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878" w:type="pct"/>
        <w:tblLayout w:type="fixed"/>
        <w:tblLook w:val="0000" w:firstRow="0" w:lastRow="0" w:firstColumn="0" w:lastColumn="0" w:noHBand="0" w:noVBand="0"/>
      </w:tblPr>
      <w:tblGrid>
        <w:gridCol w:w="9606"/>
        <w:gridCol w:w="8"/>
      </w:tblGrid>
      <w:tr w:rsidR="0057122A" w:rsidRPr="0047330C" w14:paraId="12312AA3" w14:textId="77777777" w:rsidTr="00273D35">
        <w:trPr>
          <w:gridAfter w:val="1"/>
          <w:wAfter w:w="4" w:type="pct"/>
          <w:trHeight w:val="993"/>
        </w:trPr>
        <w:tc>
          <w:tcPr>
            <w:tcW w:w="4996" w:type="pct"/>
          </w:tcPr>
          <w:p w14:paraId="0EEB8386" w14:textId="0AE61F60" w:rsidR="0057122A" w:rsidRPr="0047330C" w:rsidRDefault="0057122A" w:rsidP="00A0503B">
            <w:pPr>
              <w:pStyle w:val="GOSTTitul0"/>
              <w:jc w:val="both"/>
            </w:pPr>
            <w:r w:rsidRPr="0047330C">
              <w:t>Утвержден</w:t>
            </w:r>
          </w:p>
          <w:p w14:paraId="7C2172C9" w14:textId="1A9E2CD1" w:rsidR="0057122A" w:rsidRPr="0047330C" w:rsidRDefault="002D6EA9" w:rsidP="00EC6D95">
            <w:pPr>
              <w:pStyle w:val="GOSTTitul0"/>
              <w:jc w:val="left"/>
            </w:pPr>
            <w:fldSimple w:instr=" DOCPROPERTY  DocCode  \* MERGEFORMAT ">
              <w:r w:rsidR="00BB6FF0">
                <w:t>54819512.20.05,05(05,09;05,11).ЭБ99.001-13.00 2(4,6)</w:t>
              </w:r>
            </w:fldSimple>
            <w:r w:rsidR="00AE68A5" w:rsidRPr="0047330C">
              <w:t>-ЛУ</w:t>
            </w:r>
          </w:p>
          <w:p w14:paraId="2A3D7152" w14:textId="77777777" w:rsidR="0057122A" w:rsidRPr="0047330C" w:rsidRDefault="0057122A" w:rsidP="00C10C81">
            <w:pPr>
              <w:pStyle w:val="GOSTTitul0"/>
            </w:pPr>
          </w:p>
        </w:tc>
      </w:tr>
      <w:tr w:rsidR="0057122A" w:rsidRPr="0047330C" w14:paraId="2F6A92A0" w14:textId="77777777" w:rsidTr="00C10C81">
        <w:trPr>
          <w:trHeight w:val="2556"/>
        </w:trPr>
        <w:tc>
          <w:tcPr>
            <w:tcW w:w="5000" w:type="pct"/>
            <w:gridSpan w:val="2"/>
            <w:vAlign w:val="center"/>
          </w:tcPr>
          <w:p w14:paraId="5189B877" w14:textId="0AA4F28E" w:rsidR="00D60F16" w:rsidRPr="0047330C" w:rsidRDefault="00D60F16" w:rsidP="00273D35">
            <w:pPr>
              <w:pStyle w:val="GOSTTitul1"/>
            </w:pPr>
            <w:bookmarkStart w:id="0" w:name="OLE_LINK11"/>
            <w:bookmarkStart w:id="1" w:name="OLE_LINK12"/>
            <w:r w:rsidRPr="0047330C">
              <w:t>Модуль учета операций на лицевых счетах в рамках казначейского сопровождения подсистемы управления расходами государственной интегрированной информационной системы управления общественными</w:t>
            </w:r>
            <w:r w:rsidR="00273D35" w:rsidRPr="0047330C">
              <w:t xml:space="preserve"> финансами «Электронный бюджет»</w:t>
            </w:r>
          </w:p>
          <w:p w14:paraId="5F20F6AC" w14:textId="2B769023" w:rsidR="00DB7CA1" w:rsidRPr="0047330C" w:rsidRDefault="00DB7CA1" w:rsidP="00273D35">
            <w:pPr>
              <w:pStyle w:val="GOSTTitul1"/>
            </w:pPr>
            <w:r w:rsidRPr="0047330C">
              <w:t>Компонент казначейского сопровождения модуля ведения операций по исполнению обязательств участников бюджетного процесса и операций со средствами юридических лиц, не являющихся участниками бюджетного процесса, подсистемы управления расходами государственной интегрированной информационной системы управления общественными финансами «Электронный бюджет»</w:t>
            </w:r>
          </w:p>
          <w:bookmarkEnd w:id="0"/>
          <w:bookmarkEnd w:id="1"/>
          <w:p w14:paraId="37FAE687" w14:textId="77777777" w:rsidR="0057122A" w:rsidRPr="0047330C" w:rsidRDefault="0057122A" w:rsidP="00C10C81">
            <w:pPr>
              <w:pStyle w:val="GOSTTitul1"/>
            </w:pPr>
          </w:p>
        </w:tc>
      </w:tr>
      <w:tr w:rsidR="0057122A" w:rsidRPr="0047330C" w14:paraId="41BD880C" w14:textId="77777777" w:rsidTr="00C10C81">
        <w:trPr>
          <w:trHeight w:val="1226"/>
        </w:trPr>
        <w:tc>
          <w:tcPr>
            <w:tcW w:w="5000" w:type="pct"/>
            <w:gridSpan w:val="2"/>
          </w:tcPr>
          <w:p w14:paraId="082BFA84" w14:textId="09BC5DC9" w:rsidR="0048213E" w:rsidRPr="0047330C" w:rsidRDefault="0048213E" w:rsidP="00273D35">
            <w:pPr>
              <w:pStyle w:val="GOSTTitul2"/>
            </w:pPr>
            <w:r w:rsidRPr="0047330C">
              <w:t>Требования к форматам обмена, используемы</w:t>
            </w:r>
            <w:r w:rsidR="00D60F16" w:rsidRPr="0047330C">
              <w:t>м</w:t>
            </w:r>
            <w:r w:rsidRPr="0047330C">
              <w:t xml:space="preserve"> при информационном взаимодействии компонента казначейского сопровождения, модуля учета операций на лицевых счетах </w:t>
            </w:r>
            <w:r w:rsidR="00D60F16" w:rsidRPr="0047330C">
              <w:t xml:space="preserve">в рамках казначейского сопровождения </w:t>
            </w:r>
            <w:r w:rsidRPr="0047330C">
              <w:t>подсистемы управления расходами государственной интегрированной информационной системы управления общественными финансами «Электронный бюджет» с неучастниками бюджетного процесса</w:t>
            </w:r>
          </w:p>
          <w:p w14:paraId="2687C5D7" w14:textId="1921357F" w:rsidR="0057122A" w:rsidRPr="0047330C" w:rsidRDefault="0057122A" w:rsidP="00273D35">
            <w:pPr>
              <w:ind w:left="567" w:firstLine="0"/>
            </w:pPr>
          </w:p>
        </w:tc>
      </w:tr>
      <w:tr w:rsidR="0057122A" w:rsidRPr="0047330C" w14:paraId="1CD5A823" w14:textId="77777777" w:rsidTr="00C10C81">
        <w:tc>
          <w:tcPr>
            <w:tcW w:w="5000" w:type="pct"/>
            <w:gridSpan w:val="2"/>
          </w:tcPr>
          <w:p w14:paraId="1F18FE04" w14:textId="77777777" w:rsidR="0057122A" w:rsidRPr="0047330C" w:rsidRDefault="0057122A" w:rsidP="00273D35"/>
        </w:tc>
      </w:tr>
      <w:tr w:rsidR="0057122A" w:rsidRPr="0047330C" w14:paraId="28A9B3A2" w14:textId="77777777" w:rsidTr="00C10C81">
        <w:tc>
          <w:tcPr>
            <w:tcW w:w="5000" w:type="pct"/>
            <w:gridSpan w:val="2"/>
          </w:tcPr>
          <w:p w14:paraId="5467AECC" w14:textId="77777777" w:rsidR="0057122A" w:rsidRPr="0047330C" w:rsidRDefault="0057122A" w:rsidP="00273D35"/>
        </w:tc>
      </w:tr>
      <w:tr w:rsidR="0057122A" w:rsidRPr="0047330C" w14:paraId="3BCBB9DD" w14:textId="77777777" w:rsidTr="00C10C81">
        <w:trPr>
          <w:trHeight w:val="201"/>
        </w:trPr>
        <w:tc>
          <w:tcPr>
            <w:tcW w:w="5000" w:type="pct"/>
            <w:gridSpan w:val="2"/>
            <w:vAlign w:val="center"/>
          </w:tcPr>
          <w:p w14:paraId="115D1A6E" w14:textId="05E602AD" w:rsidR="00EC6D95" w:rsidRPr="0047330C" w:rsidRDefault="00273D35" w:rsidP="00273D35">
            <w:pPr>
              <w:pStyle w:val="GOSTTitul0"/>
            </w:pPr>
            <w:r w:rsidRPr="0047330C">
              <w:t>Код документа:</w:t>
            </w:r>
            <w:r w:rsidRPr="0047330C">
              <w:rPr>
                <w:lang w:val="en-US"/>
              </w:rPr>
              <w:t xml:space="preserve"> </w:t>
            </w:r>
            <w:fldSimple w:instr=" DOCPROPERTY  DocCode  \* MERGEFORMAT ">
              <w:r w:rsidR="00BB6FF0">
                <w:t>54819512.20.05,05(05,09;05,11).ЭБ99.001-13.00 2(4,6)</w:t>
              </w:r>
            </w:fldSimple>
          </w:p>
        </w:tc>
      </w:tr>
      <w:tr w:rsidR="0057122A" w:rsidRPr="0047330C" w14:paraId="19C504E4" w14:textId="77777777" w:rsidTr="00C10C81">
        <w:tc>
          <w:tcPr>
            <w:tcW w:w="5000" w:type="pct"/>
            <w:gridSpan w:val="2"/>
            <w:vAlign w:val="center"/>
          </w:tcPr>
          <w:p w14:paraId="11A62D34" w14:textId="77777777" w:rsidR="0057122A" w:rsidRPr="0047330C" w:rsidRDefault="0057122A" w:rsidP="00273D35">
            <w:pPr>
              <w:pStyle w:val="GOSTTitul0"/>
            </w:pPr>
          </w:p>
          <w:p w14:paraId="6189F20D" w14:textId="6464AB56" w:rsidR="0057122A" w:rsidRPr="0047330C" w:rsidRDefault="0057122A" w:rsidP="00273D35">
            <w:pPr>
              <w:pStyle w:val="GOSTTitul0"/>
              <w:rPr>
                <w:lang w:val="en-US"/>
              </w:rPr>
            </w:pPr>
            <w:r w:rsidRPr="0047330C">
              <w:t xml:space="preserve">Версия: </w:t>
            </w:r>
            <w:r w:rsidR="00BB2F32" w:rsidRPr="0047330C">
              <w:t>1</w:t>
            </w:r>
            <w:r w:rsidR="0047330C" w:rsidRPr="0047330C">
              <w:rPr>
                <w:highlight w:val="green"/>
              </w:rPr>
              <w:t>3</w:t>
            </w:r>
            <w:r w:rsidRPr="0047330C">
              <w:t>.0</w:t>
            </w:r>
            <w:r w:rsidR="00953F15" w:rsidRPr="0047330C">
              <w:t>0</w:t>
            </w:r>
          </w:p>
          <w:p w14:paraId="0417C8EC" w14:textId="77777777" w:rsidR="009E77DA" w:rsidRPr="0047330C" w:rsidRDefault="009E77DA" w:rsidP="00273D35">
            <w:pPr>
              <w:pStyle w:val="GOSTTitul0"/>
            </w:pPr>
          </w:p>
          <w:p w14:paraId="2F20D62B" w14:textId="242F259A" w:rsidR="009E77DA" w:rsidRPr="0047330C" w:rsidRDefault="009E77DA" w:rsidP="00273D35">
            <w:pPr>
              <w:pStyle w:val="GOSTTitul0"/>
            </w:pPr>
            <w:r w:rsidRPr="0047330C">
              <w:t xml:space="preserve">Листов: </w:t>
            </w:r>
            <w:r w:rsidR="00C35AFA" w:rsidRPr="0047330C">
              <w:rPr>
                <w:noProof/>
              </w:rPr>
              <w:fldChar w:fldCharType="begin"/>
            </w:r>
            <w:r w:rsidR="00C35AFA" w:rsidRPr="0047330C">
              <w:rPr>
                <w:noProof/>
              </w:rPr>
              <w:instrText xml:space="preserve"> NUMPAGES   \* MERGEFORMAT </w:instrText>
            </w:r>
            <w:r w:rsidR="00C35AFA" w:rsidRPr="0047330C">
              <w:rPr>
                <w:noProof/>
              </w:rPr>
              <w:fldChar w:fldCharType="separate"/>
            </w:r>
            <w:r w:rsidR="00BB6FF0">
              <w:rPr>
                <w:noProof/>
              </w:rPr>
              <w:t>393</w:t>
            </w:r>
            <w:r w:rsidR="00C35AFA" w:rsidRPr="0047330C">
              <w:rPr>
                <w:noProof/>
              </w:rPr>
              <w:fldChar w:fldCharType="end"/>
            </w:r>
          </w:p>
        </w:tc>
      </w:tr>
    </w:tbl>
    <w:p w14:paraId="6AAB8973" w14:textId="77777777" w:rsidR="00C10C81" w:rsidRPr="0047330C" w:rsidRDefault="00C10C81" w:rsidP="00C10C81">
      <w:pPr>
        <w:ind w:firstLine="0"/>
        <w:jc w:val="left"/>
        <w:rPr>
          <w:sz w:val="28"/>
        </w:rPr>
        <w:sectPr w:rsidR="00C10C81" w:rsidRPr="0047330C" w:rsidSect="002F6E3F">
          <w:headerReference w:type="even" r:id="rId8"/>
          <w:headerReference w:type="default" r:id="rId9"/>
          <w:headerReference w:type="first" r:id="rId10"/>
          <w:footerReference w:type="first" r:id="rId11"/>
          <w:pgSz w:w="11906" w:h="16838" w:code="9"/>
          <w:pgMar w:top="1134" w:right="567" w:bottom="851" w:left="1701" w:header="567" w:footer="284" w:gutter="0"/>
          <w:pgNumType w:start="2"/>
          <w:cols w:space="708"/>
          <w:titlePg/>
          <w:docGrid w:linePitch="360"/>
        </w:sectPr>
      </w:pPr>
      <w:bookmarkStart w:id="2" w:name="_Toc491887656"/>
      <w:bookmarkStart w:id="3" w:name="_Toc491887686"/>
      <w:bookmarkStart w:id="4" w:name="_Toc491887667"/>
      <w:bookmarkStart w:id="5" w:name="_Toc491887697"/>
      <w:bookmarkStart w:id="6" w:name="_Toc436248422"/>
      <w:bookmarkStart w:id="7" w:name="_Toc436242090"/>
      <w:bookmarkEnd w:id="2"/>
      <w:bookmarkEnd w:id="3"/>
      <w:bookmarkEnd w:id="4"/>
      <w:bookmarkEnd w:id="5"/>
    </w:p>
    <w:p w14:paraId="08E3E6FD" w14:textId="2261B2CC" w:rsidR="00C10C81" w:rsidRPr="0047330C" w:rsidRDefault="00C10C81">
      <w:pPr>
        <w:ind w:firstLine="0"/>
        <w:jc w:val="left"/>
        <w:rPr>
          <w:sz w:val="28"/>
        </w:rPr>
      </w:pPr>
    </w:p>
    <w:p w14:paraId="3218C26D" w14:textId="77777777" w:rsidR="000D527E" w:rsidRPr="0047330C" w:rsidRDefault="000D527E" w:rsidP="000D527E">
      <w:pPr>
        <w:ind w:firstLine="0"/>
        <w:jc w:val="left"/>
        <w:sectPr w:rsidR="000D527E" w:rsidRPr="0047330C" w:rsidSect="002F6E3F">
          <w:type w:val="continuous"/>
          <w:pgSz w:w="11906" w:h="16838" w:code="9"/>
          <w:pgMar w:top="1134" w:right="567" w:bottom="851" w:left="1701" w:header="567" w:footer="284" w:gutter="0"/>
          <w:pgNumType w:start="2"/>
          <w:cols w:space="708"/>
          <w:titlePg/>
          <w:docGrid w:linePitch="360"/>
        </w:sectPr>
      </w:pPr>
    </w:p>
    <w:p w14:paraId="2DDAF6F5" w14:textId="1822CC87" w:rsidR="00544FBB" w:rsidRPr="0047330C" w:rsidRDefault="00544FBB" w:rsidP="004851D3">
      <w:pPr>
        <w:ind w:firstLine="0"/>
        <w:jc w:val="center"/>
        <w:rPr>
          <w:b/>
          <w:sz w:val="28"/>
          <w:szCs w:val="28"/>
        </w:rPr>
      </w:pPr>
      <w:r w:rsidRPr="0047330C">
        <w:rPr>
          <w:b/>
          <w:sz w:val="28"/>
          <w:szCs w:val="28"/>
        </w:rPr>
        <w:lastRenderedPageBreak/>
        <w:t>Содержание</w:t>
      </w:r>
      <w:bookmarkEnd w:id="6"/>
    </w:p>
    <w:p w14:paraId="1907EDD0" w14:textId="77777777" w:rsidR="00BB6FF0" w:rsidRDefault="002C7660">
      <w:pPr>
        <w:pStyle w:val="16"/>
        <w:rPr>
          <w:rFonts w:asciiTheme="minorHAnsi" w:eastAsiaTheme="minorEastAsia" w:hAnsiTheme="minorHAnsi" w:cstheme="minorBidi"/>
          <w:b w:val="0"/>
          <w:bCs w:val="0"/>
          <w:caps w:val="0"/>
          <w:sz w:val="22"/>
          <w:szCs w:val="22"/>
        </w:rPr>
      </w:pPr>
      <w:r w:rsidRPr="0047330C">
        <w:fldChar w:fldCharType="begin"/>
      </w:r>
      <w:r w:rsidR="00544FBB" w:rsidRPr="0047330C">
        <w:instrText xml:space="preserve"> TOC \o "1-3" \h \z </w:instrText>
      </w:r>
      <w:r w:rsidRPr="0047330C">
        <w:fldChar w:fldCharType="separate"/>
      </w:r>
      <w:hyperlink w:anchor="_Toc228281356" w:history="1">
        <w:r w:rsidR="00BB6FF0" w:rsidRPr="00110285">
          <w:rPr>
            <w:rStyle w:val="af7"/>
          </w:rPr>
          <w:t>ПЕРЕЧЕНЬ ТАБЛИЦ</w:t>
        </w:r>
        <w:r w:rsidR="00BB6FF0">
          <w:rPr>
            <w:webHidden/>
          </w:rPr>
          <w:tab/>
        </w:r>
        <w:r w:rsidR="00BB6FF0">
          <w:rPr>
            <w:webHidden/>
          </w:rPr>
          <w:fldChar w:fldCharType="begin"/>
        </w:r>
        <w:r w:rsidR="00BB6FF0">
          <w:rPr>
            <w:webHidden/>
          </w:rPr>
          <w:instrText xml:space="preserve"> PAGEREF _Toc228281356 \h </w:instrText>
        </w:r>
        <w:r w:rsidR="00BB6FF0">
          <w:rPr>
            <w:webHidden/>
          </w:rPr>
        </w:r>
        <w:r w:rsidR="00BB6FF0">
          <w:rPr>
            <w:webHidden/>
          </w:rPr>
          <w:fldChar w:fldCharType="separate"/>
        </w:r>
        <w:r w:rsidR="00BB6FF0">
          <w:rPr>
            <w:webHidden/>
          </w:rPr>
          <w:t>10</w:t>
        </w:r>
        <w:r w:rsidR="00BB6FF0">
          <w:rPr>
            <w:webHidden/>
          </w:rPr>
          <w:fldChar w:fldCharType="end"/>
        </w:r>
      </w:hyperlink>
    </w:p>
    <w:p w14:paraId="603B1303" w14:textId="77777777" w:rsidR="00BB6FF0" w:rsidRDefault="00BB6FF0">
      <w:pPr>
        <w:pStyle w:val="16"/>
        <w:rPr>
          <w:rFonts w:asciiTheme="minorHAnsi" w:eastAsiaTheme="minorEastAsia" w:hAnsiTheme="minorHAnsi" w:cstheme="minorBidi"/>
          <w:b w:val="0"/>
          <w:bCs w:val="0"/>
          <w:caps w:val="0"/>
          <w:sz w:val="22"/>
          <w:szCs w:val="22"/>
        </w:rPr>
      </w:pPr>
      <w:hyperlink w:anchor="_Toc228281357" w:history="1">
        <w:r w:rsidRPr="00110285">
          <w:rPr>
            <w:rStyle w:val="af7"/>
          </w:rPr>
          <w:t>1.</w:t>
        </w:r>
        <w:r>
          <w:rPr>
            <w:rFonts w:asciiTheme="minorHAnsi" w:eastAsiaTheme="minorEastAsia" w:hAnsiTheme="minorHAnsi" w:cstheme="minorBidi"/>
            <w:b w:val="0"/>
            <w:bCs w:val="0"/>
            <w:caps w:val="0"/>
            <w:sz w:val="22"/>
            <w:szCs w:val="22"/>
          </w:rPr>
          <w:tab/>
        </w:r>
        <w:r w:rsidRPr="00110285">
          <w:rPr>
            <w:rStyle w:val="af7"/>
          </w:rPr>
          <w:t>ОБЩИЕ ПОЛОЖЕНИЯ</w:t>
        </w:r>
        <w:r>
          <w:rPr>
            <w:webHidden/>
          </w:rPr>
          <w:tab/>
        </w:r>
        <w:r>
          <w:rPr>
            <w:webHidden/>
          </w:rPr>
          <w:fldChar w:fldCharType="begin"/>
        </w:r>
        <w:r>
          <w:rPr>
            <w:webHidden/>
          </w:rPr>
          <w:instrText xml:space="preserve"> PAGEREF _Toc228281357 \h </w:instrText>
        </w:r>
        <w:r>
          <w:rPr>
            <w:webHidden/>
          </w:rPr>
        </w:r>
        <w:r>
          <w:rPr>
            <w:webHidden/>
          </w:rPr>
          <w:fldChar w:fldCharType="separate"/>
        </w:r>
        <w:r>
          <w:rPr>
            <w:webHidden/>
          </w:rPr>
          <w:t>17</w:t>
        </w:r>
        <w:r>
          <w:rPr>
            <w:webHidden/>
          </w:rPr>
          <w:fldChar w:fldCharType="end"/>
        </w:r>
      </w:hyperlink>
    </w:p>
    <w:p w14:paraId="55553ABF" w14:textId="77777777" w:rsidR="00BB6FF0" w:rsidRDefault="00BB6FF0">
      <w:pPr>
        <w:pStyle w:val="2b"/>
        <w:rPr>
          <w:rFonts w:asciiTheme="minorHAnsi" w:eastAsiaTheme="minorEastAsia" w:hAnsiTheme="minorHAnsi" w:cstheme="minorBidi"/>
          <w:bCs w:val="0"/>
          <w:sz w:val="22"/>
          <w:szCs w:val="22"/>
        </w:rPr>
      </w:pPr>
      <w:hyperlink w:anchor="_Toc228281358" w:history="1">
        <w:r w:rsidRPr="00110285">
          <w:rPr>
            <w:rStyle w:val="af7"/>
          </w:rPr>
          <w:t>1.1.</w:t>
        </w:r>
        <w:r>
          <w:rPr>
            <w:rFonts w:asciiTheme="minorHAnsi" w:eastAsiaTheme="minorEastAsia" w:hAnsiTheme="minorHAnsi" w:cstheme="minorBidi"/>
            <w:bCs w:val="0"/>
            <w:sz w:val="22"/>
            <w:szCs w:val="22"/>
          </w:rPr>
          <w:tab/>
        </w:r>
        <w:r w:rsidRPr="00110285">
          <w:rPr>
            <w:rStyle w:val="af7"/>
          </w:rPr>
          <w:t>Назначение документа</w:t>
        </w:r>
        <w:r>
          <w:rPr>
            <w:webHidden/>
          </w:rPr>
          <w:tab/>
        </w:r>
        <w:r>
          <w:rPr>
            <w:webHidden/>
          </w:rPr>
          <w:fldChar w:fldCharType="begin"/>
        </w:r>
        <w:r>
          <w:rPr>
            <w:webHidden/>
          </w:rPr>
          <w:instrText xml:space="preserve"> PAGEREF _Toc228281358 \h </w:instrText>
        </w:r>
        <w:r>
          <w:rPr>
            <w:webHidden/>
          </w:rPr>
        </w:r>
        <w:r>
          <w:rPr>
            <w:webHidden/>
          </w:rPr>
          <w:fldChar w:fldCharType="separate"/>
        </w:r>
        <w:r>
          <w:rPr>
            <w:webHidden/>
          </w:rPr>
          <w:t>17</w:t>
        </w:r>
        <w:r>
          <w:rPr>
            <w:webHidden/>
          </w:rPr>
          <w:fldChar w:fldCharType="end"/>
        </w:r>
      </w:hyperlink>
    </w:p>
    <w:p w14:paraId="41BB975D" w14:textId="77777777" w:rsidR="00BB6FF0" w:rsidRDefault="00BB6FF0">
      <w:pPr>
        <w:pStyle w:val="2b"/>
        <w:rPr>
          <w:rFonts w:asciiTheme="minorHAnsi" w:eastAsiaTheme="minorEastAsia" w:hAnsiTheme="minorHAnsi" w:cstheme="minorBidi"/>
          <w:bCs w:val="0"/>
          <w:sz w:val="22"/>
          <w:szCs w:val="22"/>
        </w:rPr>
      </w:pPr>
      <w:hyperlink w:anchor="_Toc228281359" w:history="1">
        <w:r w:rsidRPr="00110285">
          <w:rPr>
            <w:rStyle w:val="af7"/>
            <w:highlight w:val="green"/>
          </w:rPr>
          <w:t>1.2.</w:t>
        </w:r>
        <w:r>
          <w:rPr>
            <w:rFonts w:asciiTheme="minorHAnsi" w:eastAsiaTheme="minorEastAsia" w:hAnsiTheme="minorHAnsi" w:cstheme="minorBidi"/>
            <w:bCs w:val="0"/>
            <w:sz w:val="22"/>
            <w:szCs w:val="22"/>
          </w:rPr>
          <w:tab/>
        </w:r>
        <w:r w:rsidRPr="00110285">
          <w:rPr>
            <w:rStyle w:val="af7"/>
            <w:highlight w:val="green"/>
          </w:rPr>
          <w:t>Условные обозначения и сокращения</w:t>
        </w:r>
        <w:r>
          <w:rPr>
            <w:webHidden/>
          </w:rPr>
          <w:tab/>
        </w:r>
        <w:r>
          <w:rPr>
            <w:webHidden/>
          </w:rPr>
          <w:fldChar w:fldCharType="begin"/>
        </w:r>
        <w:r>
          <w:rPr>
            <w:webHidden/>
          </w:rPr>
          <w:instrText xml:space="preserve"> PAGEREF _Toc228281359 \h </w:instrText>
        </w:r>
        <w:r>
          <w:rPr>
            <w:webHidden/>
          </w:rPr>
        </w:r>
        <w:r>
          <w:rPr>
            <w:webHidden/>
          </w:rPr>
          <w:fldChar w:fldCharType="separate"/>
        </w:r>
        <w:r>
          <w:rPr>
            <w:webHidden/>
          </w:rPr>
          <w:t>17</w:t>
        </w:r>
        <w:r>
          <w:rPr>
            <w:webHidden/>
          </w:rPr>
          <w:fldChar w:fldCharType="end"/>
        </w:r>
      </w:hyperlink>
    </w:p>
    <w:p w14:paraId="54AAACCA" w14:textId="77777777" w:rsidR="00BB6FF0" w:rsidRDefault="00BB6FF0">
      <w:pPr>
        <w:pStyle w:val="16"/>
        <w:rPr>
          <w:rFonts w:asciiTheme="minorHAnsi" w:eastAsiaTheme="minorEastAsia" w:hAnsiTheme="minorHAnsi" w:cstheme="minorBidi"/>
          <w:b w:val="0"/>
          <w:bCs w:val="0"/>
          <w:caps w:val="0"/>
          <w:sz w:val="22"/>
          <w:szCs w:val="22"/>
        </w:rPr>
      </w:pPr>
      <w:hyperlink w:anchor="_Toc228281360" w:history="1">
        <w:r w:rsidRPr="00110285">
          <w:rPr>
            <w:rStyle w:val="af7"/>
          </w:rPr>
          <w:t>2.</w:t>
        </w:r>
        <w:r>
          <w:rPr>
            <w:rFonts w:asciiTheme="minorHAnsi" w:eastAsiaTheme="minorEastAsia" w:hAnsiTheme="minorHAnsi" w:cstheme="minorBidi"/>
            <w:b w:val="0"/>
            <w:bCs w:val="0"/>
            <w:caps w:val="0"/>
            <w:sz w:val="22"/>
            <w:szCs w:val="22"/>
          </w:rPr>
          <w:tab/>
        </w:r>
        <w:r w:rsidRPr="00110285">
          <w:rPr>
            <w:rStyle w:val="af7"/>
          </w:rPr>
          <w:t>Общие требования к формату обмена документов и справочников</w:t>
        </w:r>
        <w:r>
          <w:rPr>
            <w:webHidden/>
          </w:rPr>
          <w:tab/>
        </w:r>
        <w:r>
          <w:rPr>
            <w:webHidden/>
          </w:rPr>
          <w:fldChar w:fldCharType="begin"/>
        </w:r>
        <w:r>
          <w:rPr>
            <w:webHidden/>
          </w:rPr>
          <w:instrText xml:space="preserve"> PAGEREF _Toc228281360 \h </w:instrText>
        </w:r>
        <w:r>
          <w:rPr>
            <w:webHidden/>
          </w:rPr>
        </w:r>
        <w:r>
          <w:rPr>
            <w:webHidden/>
          </w:rPr>
          <w:fldChar w:fldCharType="separate"/>
        </w:r>
        <w:r>
          <w:rPr>
            <w:webHidden/>
          </w:rPr>
          <w:t>22</w:t>
        </w:r>
        <w:r>
          <w:rPr>
            <w:webHidden/>
          </w:rPr>
          <w:fldChar w:fldCharType="end"/>
        </w:r>
      </w:hyperlink>
    </w:p>
    <w:p w14:paraId="32B3B1B4" w14:textId="77777777" w:rsidR="00BB6FF0" w:rsidRDefault="00BB6FF0">
      <w:pPr>
        <w:pStyle w:val="16"/>
        <w:rPr>
          <w:rFonts w:asciiTheme="minorHAnsi" w:eastAsiaTheme="minorEastAsia" w:hAnsiTheme="minorHAnsi" w:cstheme="minorBidi"/>
          <w:b w:val="0"/>
          <w:bCs w:val="0"/>
          <w:caps w:val="0"/>
          <w:sz w:val="22"/>
          <w:szCs w:val="22"/>
        </w:rPr>
      </w:pPr>
      <w:hyperlink w:anchor="_Toc228281361" w:history="1">
        <w:r w:rsidRPr="00110285">
          <w:rPr>
            <w:rStyle w:val="af7"/>
          </w:rPr>
          <w:t>3.</w:t>
        </w:r>
        <w:r>
          <w:rPr>
            <w:rFonts w:asciiTheme="minorHAnsi" w:eastAsiaTheme="minorEastAsia" w:hAnsiTheme="minorHAnsi" w:cstheme="minorBidi"/>
            <w:b w:val="0"/>
            <w:bCs w:val="0"/>
            <w:caps w:val="0"/>
            <w:sz w:val="22"/>
            <w:szCs w:val="22"/>
          </w:rPr>
          <w:tab/>
        </w:r>
        <w:r w:rsidRPr="00110285">
          <w:rPr>
            <w:rStyle w:val="af7"/>
          </w:rPr>
          <w:t>Описание информационного взаимодействия</w:t>
        </w:r>
        <w:r>
          <w:rPr>
            <w:webHidden/>
          </w:rPr>
          <w:tab/>
        </w:r>
        <w:r>
          <w:rPr>
            <w:webHidden/>
          </w:rPr>
          <w:fldChar w:fldCharType="begin"/>
        </w:r>
        <w:r>
          <w:rPr>
            <w:webHidden/>
          </w:rPr>
          <w:instrText xml:space="preserve"> PAGEREF _Toc228281361 \h </w:instrText>
        </w:r>
        <w:r>
          <w:rPr>
            <w:webHidden/>
          </w:rPr>
        </w:r>
        <w:r>
          <w:rPr>
            <w:webHidden/>
          </w:rPr>
          <w:fldChar w:fldCharType="separate"/>
        </w:r>
        <w:r>
          <w:rPr>
            <w:webHidden/>
          </w:rPr>
          <w:t>32</w:t>
        </w:r>
        <w:r>
          <w:rPr>
            <w:webHidden/>
          </w:rPr>
          <w:fldChar w:fldCharType="end"/>
        </w:r>
      </w:hyperlink>
    </w:p>
    <w:p w14:paraId="32B50495" w14:textId="77777777" w:rsidR="00BB6FF0" w:rsidRDefault="00BB6FF0">
      <w:pPr>
        <w:pStyle w:val="2b"/>
        <w:rPr>
          <w:rFonts w:asciiTheme="minorHAnsi" w:eastAsiaTheme="minorEastAsia" w:hAnsiTheme="minorHAnsi" w:cstheme="minorBidi"/>
          <w:bCs w:val="0"/>
          <w:sz w:val="22"/>
          <w:szCs w:val="22"/>
        </w:rPr>
      </w:pPr>
      <w:hyperlink w:anchor="_Toc228281362" w:history="1">
        <w:r w:rsidRPr="00110285">
          <w:rPr>
            <w:rStyle w:val="af7"/>
          </w:rPr>
          <w:t>3.1.</w:t>
        </w:r>
        <w:r>
          <w:rPr>
            <w:rFonts w:asciiTheme="minorHAnsi" w:eastAsiaTheme="minorEastAsia" w:hAnsiTheme="minorHAnsi" w:cstheme="minorBidi"/>
            <w:bCs w:val="0"/>
            <w:sz w:val="22"/>
            <w:szCs w:val="22"/>
          </w:rPr>
          <w:tab/>
        </w:r>
        <w:r w:rsidRPr="00110285">
          <w:rPr>
            <w:rStyle w:val="af7"/>
          </w:rPr>
          <w:t>Информационный обмен</w:t>
        </w:r>
        <w:r>
          <w:rPr>
            <w:webHidden/>
          </w:rPr>
          <w:tab/>
        </w:r>
        <w:r>
          <w:rPr>
            <w:webHidden/>
          </w:rPr>
          <w:fldChar w:fldCharType="begin"/>
        </w:r>
        <w:r>
          <w:rPr>
            <w:webHidden/>
          </w:rPr>
          <w:instrText xml:space="preserve"> PAGEREF _Toc228281362 \h </w:instrText>
        </w:r>
        <w:r>
          <w:rPr>
            <w:webHidden/>
          </w:rPr>
        </w:r>
        <w:r>
          <w:rPr>
            <w:webHidden/>
          </w:rPr>
          <w:fldChar w:fldCharType="separate"/>
        </w:r>
        <w:r>
          <w:rPr>
            <w:webHidden/>
          </w:rPr>
          <w:t>32</w:t>
        </w:r>
        <w:r>
          <w:rPr>
            <w:webHidden/>
          </w:rPr>
          <w:fldChar w:fldCharType="end"/>
        </w:r>
      </w:hyperlink>
    </w:p>
    <w:p w14:paraId="657D98D3" w14:textId="77777777" w:rsidR="00BB6FF0" w:rsidRDefault="00BB6FF0">
      <w:pPr>
        <w:pStyle w:val="35"/>
        <w:rPr>
          <w:rFonts w:asciiTheme="minorHAnsi" w:eastAsiaTheme="minorEastAsia" w:hAnsiTheme="minorHAnsi" w:cstheme="minorBidi"/>
          <w:bCs w:val="0"/>
          <w:iCs w:val="0"/>
          <w:sz w:val="22"/>
          <w:szCs w:val="22"/>
        </w:rPr>
      </w:pPr>
      <w:hyperlink w:anchor="_Toc228281363" w:history="1">
        <w:r w:rsidRPr="00110285">
          <w:rPr>
            <w:rStyle w:val="af7"/>
          </w:rPr>
          <w:t>3.1.1.</w:t>
        </w:r>
        <w:r>
          <w:rPr>
            <w:rFonts w:asciiTheme="minorHAnsi" w:eastAsiaTheme="minorEastAsia" w:hAnsiTheme="minorHAnsi" w:cstheme="minorBidi"/>
            <w:bCs w:val="0"/>
            <w:iCs w:val="0"/>
            <w:sz w:val="22"/>
            <w:szCs w:val="22"/>
          </w:rPr>
          <w:tab/>
        </w:r>
        <w:r w:rsidRPr="00110285">
          <w:rPr>
            <w:rStyle w:val="af7"/>
          </w:rPr>
          <w:t>Файловое взаимодействие</w:t>
        </w:r>
        <w:r>
          <w:rPr>
            <w:webHidden/>
          </w:rPr>
          <w:tab/>
        </w:r>
        <w:r>
          <w:rPr>
            <w:webHidden/>
          </w:rPr>
          <w:fldChar w:fldCharType="begin"/>
        </w:r>
        <w:r>
          <w:rPr>
            <w:webHidden/>
          </w:rPr>
          <w:instrText xml:space="preserve"> PAGEREF _Toc228281363 \h </w:instrText>
        </w:r>
        <w:r>
          <w:rPr>
            <w:webHidden/>
          </w:rPr>
        </w:r>
        <w:r>
          <w:rPr>
            <w:webHidden/>
          </w:rPr>
          <w:fldChar w:fldCharType="separate"/>
        </w:r>
        <w:r>
          <w:rPr>
            <w:webHidden/>
          </w:rPr>
          <w:t>32</w:t>
        </w:r>
        <w:r>
          <w:rPr>
            <w:webHidden/>
          </w:rPr>
          <w:fldChar w:fldCharType="end"/>
        </w:r>
      </w:hyperlink>
    </w:p>
    <w:p w14:paraId="1E5CC88C" w14:textId="77777777" w:rsidR="00BB6FF0" w:rsidRDefault="00BB6FF0">
      <w:pPr>
        <w:pStyle w:val="35"/>
        <w:rPr>
          <w:rFonts w:asciiTheme="minorHAnsi" w:eastAsiaTheme="minorEastAsia" w:hAnsiTheme="minorHAnsi" w:cstheme="minorBidi"/>
          <w:bCs w:val="0"/>
          <w:iCs w:val="0"/>
          <w:sz w:val="22"/>
          <w:szCs w:val="22"/>
        </w:rPr>
      </w:pPr>
      <w:hyperlink w:anchor="_Toc228281364" w:history="1">
        <w:r w:rsidRPr="00110285">
          <w:rPr>
            <w:rStyle w:val="af7"/>
          </w:rPr>
          <w:t>3.1.2.</w:t>
        </w:r>
        <w:r>
          <w:rPr>
            <w:rFonts w:asciiTheme="minorHAnsi" w:eastAsiaTheme="minorEastAsia" w:hAnsiTheme="minorHAnsi" w:cstheme="minorBidi"/>
            <w:bCs w:val="0"/>
            <w:iCs w:val="0"/>
            <w:sz w:val="22"/>
            <w:szCs w:val="22"/>
          </w:rPr>
          <w:tab/>
        </w:r>
        <w:r w:rsidRPr="00110285">
          <w:rPr>
            <w:rStyle w:val="af7"/>
          </w:rPr>
          <w:t>Сервисное взаимодействие</w:t>
        </w:r>
        <w:r>
          <w:rPr>
            <w:webHidden/>
          </w:rPr>
          <w:tab/>
        </w:r>
        <w:r>
          <w:rPr>
            <w:webHidden/>
          </w:rPr>
          <w:fldChar w:fldCharType="begin"/>
        </w:r>
        <w:r>
          <w:rPr>
            <w:webHidden/>
          </w:rPr>
          <w:instrText xml:space="preserve"> PAGEREF _Toc228281364 \h </w:instrText>
        </w:r>
        <w:r>
          <w:rPr>
            <w:webHidden/>
          </w:rPr>
        </w:r>
        <w:r>
          <w:rPr>
            <w:webHidden/>
          </w:rPr>
          <w:fldChar w:fldCharType="separate"/>
        </w:r>
        <w:r>
          <w:rPr>
            <w:webHidden/>
          </w:rPr>
          <w:t>33</w:t>
        </w:r>
        <w:r>
          <w:rPr>
            <w:webHidden/>
          </w:rPr>
          <w:fldChar w:fldCharType="end"/>
        </w:r>
      </w:hyperlink>
    </w:p>
    <w:p w14:paraId="688659EE" w14:textId="77777777" w:rsidR="00BB6FF0" w:rsidRDefault="00BB6FF0">
      <w:pPr>
        <w:pStyle w:val="2b"/>
        <w:rPr>
          <w:rFonts w:asciiTheme="minorHAnsi" w:eastAsiaTheme="minorEastAsia" w:hAnsiTheme="minorHAnsi" w:cstheme="minorBidi"/>
          <w:bCs w:val="0"/>
          <w:sz w:val="22"/>
          <w:szCs w:val="22"/>
        </w:rPr>
      </w:pPr>
      <w:hyperlink w:anchor="_Toc228281365" w:history="1">
        <w:r w:rsidRPr="00110285">
          <w:rPr>
            <w:rStyle w:val="af7"/>
          </w:rPr>
          <w:t>3.2.</w:t>
        </w:r>
        <w:r>
          <w:rPr>
            <w:rFonts w:asciiTheme="minorHAnsi" w:eastAsiaTheme="minorEastAsia" w:hAnsiTheme="minorHAnsi" w:cstheme="minorBidi"/>
            <w:bCs w:val="0"/>
            <w:sz w:val="22"/>
            <w:szCs w:val="22"/>
          </w:rPr>
          <w:tab/>
        </w:r>
        <w:r w:rsidRPr="00110285">
          <w:rPr>
            <w:rStyle w:val="af7"/>
          </w:rPr>
          <w:t>Структура имен файлов</w:t>
        </w:r>
        <w:r>
          <w:rPr>
            <w:webHidden/>
          </w:rPr>
          <w:tab/>
        </w:r>
        <w:r>
          <w:rPr>
            <w:webHidden/>
          </w:rPr>
          <w:fldChar w:fldCharType="begin"/>
        </w:r>
        <w:r>
          <w:rPr>
            <w:webHidden/>
          </w:rPr>
          <w:instrText xml:space="preserve"> PAGEREF _Toc228281365 \h </w:instrText>
        </w:r>
        <w:r>
          <w:rPr>
            <w:webHidden/>
          </w:rPr>
        </w:r>
        <w:r>
          <w:rPr>
            <w:webHidden/>
          </w:rPr>
          <w:fldChar w:fldCharType="separate"/>
        </w:r>
        <w:r>
          <w:rPr>
            <w:webHidden/>
          </w:rPr>
          <w:t>36</w:t>
        </w:r>
        <w:r>
          <w:rPr>
            <w:webHidden/>
          </w:rPr>
          <w:fldChar w:fldCharType="end"/>
        </w:r>
      </w:hyperlink>
    </w:p>
    <w:p w14:paraId="0534ECB6" w14:textId="77777777" w:rsidR="00BB6FF0" w:rsidRDefault="00BB6FF0">
      <w:pPr>
        <w:pStyle w:val="35"/>
        <w:rPr>
          <w:rFonts w:asciiTheme="minorHAnsi" w:eastAsiaTheme="minorEastAsia" w:hAnsiTheme="minorHAnsi" w:cstheme="minorBidi"/>
          <w:bCs w:val="0"/>
          <w:iCs w:val="0"/>
          <w:sz w:val="22"/>
          <w:szCs w:val="22"/>
        </w:rPr>
      </w:pPr>
      <w:hyperlink w:anchor="_Toc228281366" w:history="1">
        <w:r w:rsidRPr="00110285">
          <w:rPr>
            <w:rStyle w:val="af7"/>
          </w:rPr>
          <w:t>3.2.1.</w:t>
        </w:r>
        <w:r>
          <w:rPr>
            <w:rFonts w:asciiTheme="minorHAnsi" w:eastAsiaTheme="minorEastAsia" w:hAnsiTheme="minorHAnsi" w:cstheme="minorBidi"/>
            <w:bCs w:val="0"/>
            <w:iCs w:val="0"/>
            <w:sz w:val="22"/>
            <w:szCs w:val="22"/>
          </w:rPr>
          <w:tab/>
        </w:r>
        <w:r w:rsidRPr="00110285">
          <w:rPr>
            <w:rStyle w:val="af7"/>
          </w:rPr>
          <w:t>Имя файла ТФО</w:t>
        </w:r>
        <w:r>
          <w:rPr>
            <w:webHidden/>
          </w:rPr>
          <w:tab/>
        </w:r>
        <w:r>
          <w:rPr>
            <w:webHidden/>
          </w:rPr>
          <w:fldChar w:fldCharType="begin"/>
        </w:r>
        <w:r>
          <w:rPr>
            <w:webHidden/>
          </w:rPr>
          <w:instrText xml:space="preserve"> PAGEREF _Toc228281366 \h </w:instrText>
        </w:r>
        <w:r>
          <w:rPr>
            <w:webHidden/>
          </w:rPr>
        </w:r>
        <w:r>
          <w:rPr>
            <w:webHidden/>
          </w:rPr>
          <w:fldChar w:fldCharType="separate"/>
        </w:r>
        <w:r>
          <w:rPr>
            <w:webHidden/>
          </w:rPr>
          <w:t>36</w:t>
        </w:r>
        <w:r>
          <w:rPr>
            <w:webHidden/>
          </w:rPr>
          <w:fldChar w:fldCharType="end"/>
        </w:r>
      </w:hyperlink>
    </w:p>
    <w:p w14:paraId="5A69AF26" w14:textId="77777777" w:rsidR="00BB6FF0" w:rsidRDefault="00BB6FF0">
      <w:pPr>
        <w:pStyle w:val="35"/>
        <w:rPr>
          <w:rFonts w:asciiTheme="minorHAnsi" w:eastAsiaTheme="minorEastAsia" w:hAnsiTheme="minorHAnsi" w:cstheme="minorBidi"/>
          <w:bCs w:val="0"/>
          <w:iCs w:val="0"/>
          <w:sz w:val="22"/>
          <w:szCs w:val="22"/>
        </w:rPr>
      </w:pPr>
      <w:hyperlink w:anchor="_Toc228281367" w:history="1">
        <w:r w:rsidRPr="00110285">
          <w:rPr>
            <w:rStyle w:val="af7"/>
          </w:rPr>
          <w:t>3.2.2.</w:t>
        </w:r>
        <w:r>
          <w:rPr>
            <w:rFonts w:asciiTheme="minorHAnsi" w:eastAsiaTheme="minorEastAsia" w:hAnsiTheme="minorHAnsi" w:cstheme="minorBidi"/>
            <w:bCs w:val="0"/>
            <w:iCs w:val="0"/>
            <w:sz w:val="22"/>
            <w:szCs w:val="22"/>
          </w:rPr>
          <w:tab/>
        </w:r>
        <w:r w:rsidRPr="00110285">
          <w:rPr>
            <w:rStyle w:val="af7"/>
          </w:rPr>
          <w:t>Имя архивного файла</w:t>
        </w:r>
        <w:r>
          <w:rPr>
            <w:webHidden/>
          </w:rPr>
          <w:tab/>
        </w:r>
        <w:r>
          <w:rPr>
            <w:webHidden/>
          </w:rPr>
          <w:fldChar w:fldCharType="begin"/>
        </w:r>
        <w:r>
          <w:rPr>
            <w:webHidden/>
          </w:rPr>
          <w:instrText xml:space="preserve"> PAGEREF _Toc228281367 \h </w:instrText>
        </w:r>
        <w:r>
          <w:rPr>
            <w:webHidden/>
          </w:rPr>
        </w:r>
        <w:r>
          <w:rPr>
            <w:webHidden/>
          </w:rPr>
          <w:fldChar w:fldCharType="separate"/>
        </w:r>
        <w:r>
          <w:rPr>
            <w:webHidden/>
          </w:rPr>
          <w:t>36</w:t>
        </w:r>
        <w:r>
          <w:rPr>
            <w:webHidden/>
          </w:rPr>
          <w:fldChar w:fldCharType="end"/>
        </w:r>
      </w:hyperlink>
    </w:p>
    <w:p w14:paraId="23712504" w14:textId="77777777" w:rsidR="00BB6FF0" w:rsidRDefault="00BB6FF0">
      <w:pPr>
        <w:pStyle w:val="2b"/>
        <w:rPr>
          <w:rFonts w:asciiTheme="minorHAnsi" w:eastAsiaTheme="minorEastAsia" w:hAnsiTheme="minorHAnsi" w:cstheme="minorBidi"/>
          <w:bCs w:val="0"/>
          <w:sz w:val="22"/>
          <w:szCs w:val="22"/>
        </w:rPr>
      </w:pPr>
      <w:hyperlink w:anchor="_Toc228281368" w:history="1">
        <w:r w:rsidRPr="00110285">
          <w:rPr>
            <w:rStyle w:val="af7"/>
          </w:rPr>
          <w:t>3.3.</w:t>
        </w:r>
        <w:r>
          <w:rPr>
            <w:rFonts w:asciiTheme="minorHAnsi" w:eastAsiaTheme="minorEastAsia" w:hAnsiTheme="minorHAnsi" w:cstheme="minorBidi"/>
            <w:bCs w:val="0"/>
            <w:sz w:val="22"/>
            <w:szCs w:val="22"/>
          </w:rPr>
          <w:tab/>
        </w:r>
        <w:r w:rsidRPr="00110285">
          <w:rPr>
            <w:rStyle w:val="af7"/>
          </w:rPr>
          <w:t>Требования к ЭП</w:t>
        </w:r>
        <w:r>
          <w:rPr>
            <w:webHidden/>
          </w:rPr>
          <w:tab/>
        </w:r>
        <w:r>
          <w:rPr>
            <w:webHidden/>
          </w:rPr>
          <w:fldChar w:fldCharType="begin"/>
        </w:r>
        <w:r>
          <w:rPr>
            <w:webHidden/>
          </w:rPr>
          <w:instrText xml:space="preserve"> PAGEREF _Toc228281368 \h </w:instrText>
        </w:r>
        <w:r>
          <w:rPr>
            <w:webHidden/>
          </w:rPr>
        </w:r>
        <w:r>
          <w:rPr>
            <w:webHidden/>
          </w:rPr>
          <w:fldChar w:fldCharType="separate"/>
        </w:r>
        <w:r>
          <w:rPr>
            <w:webHidden/>
          </w:rPr>
          <w:t>38</w:t>
        </w:r>
        <w:r>
          <w:rPr>
            <w:webHidden/>
          </w:rPr>
          <w:fldChar w:fldCharType="end"/>
        </w:r>
      </w:hyperlink>
    </w:p>
    <w:p w14:paraId="46A5C69F" w14:textId="77777777" w:rsidR="00BB6FF0" w:rsidRDefault="00BB6FF0">
      <w:pPr>
        <w:pStyle w:val="35"/>
        <w:rPr>
          <w:rFonts w:asciiTheme="minorHAnsi" w:eastAsiaTheme="minorEastAsia" w:hAnsiTheme="minorHAnsi" w:cstheme="minorBidi"/>
          <w:bCs w:val="0"/>
          <w:iCs w:val="0"/>
          <w:sz w:val="22"/>
          <w:szCs w:val="22"/>
        </w:rPr>
      </w:pPr>
      <w:hyperlink w:anchor="_Toc228281369" w:history="1">
        <w:r w:rsidRPr="00110285">
          <w:rPr>
            <w:rStyle w:val="af7"/>
          </w:rPr>
          <w:t>3.3.1.</w:t>
        </w:r>
        <w:r>
          <w:rPr>
            <w:rFonts w:asciiTheme="minorHAnsi" w:eastAsiaTheme="minorEastAsia" w:hAnsiTheme="minorHAnsi" w:cstheme="minorBidi"/>
            <w:bCs w:val="0"/>
            <w:iCs w:val="0"/>
            <w:sz w:val="22"/>
            <w:szCs w:val="22"/>
          </w:rPr>
          <w:tab/>
        </w:r>
        <w:r w:rsidRPr="00110285">
          <w:rPr>
            <w:rStyle w:val="af7"/>
          </w:rPr>
          <w:t>Требования к ЭП при файловом взаимодействии</w:t>
        </w:r>
        <w:r>
          <w:rPr>
            <w:webHidden/>
          </w:rPr>
          <w:tab/>
        </w:r>
        <w:r>
          <w:rPr>
            <w:webHidden/>
          </w:rPr>
          <w:fldChar w:fldCharType="begin"/>
        </w:r>
        <w:r>
          <w:rPr>
            <w:webHidden/>
          </w:rPr>
          <w:instrText xml:space="preserve"> PAGEREF _Toc228281369 \h </w:instrText>
        </w:r>
        <w:r>
          <w:rPr>
            <w:webHidden/>
          </w:rPr>
        </w:r>
        <w:r>
          <w:rPr>
            <w:webHidden/>
          </w:rPr>
          <w:fldChar w:fldCharType="separate"/>
        </w:r>
        <w:r>
          <w:rPr>
            <w:webHidden/>
          </w:rPr>
          <w:t>38</w:t>
        </w:r>
        <w:r>
          <w:rPr>
            <w:webHidden/>
          </w:rPr>
          <w:fldChar w:fldCharType="end"/>
        </w:r>
      </w:hyperlink>
    </w:p>
    <w:p w14:paraId="60C19621" w14:textId="77777777" w:rsidR="00BB6FF0" w:rsidRDefault="00BB6FF0">
      <w:pPr>
        <w:pStyle w:val="35"/>
        <w:rPr>
          <w:rFonts w:asciiTheme="minorHAnsi" w:eastAsiaTheme="minorEastAsia" w:hAnsiTheme="minorHAnsi" w:cstheme="minorBidi"/>
          <w:bCs w:val="0"/>
          <w:iCs w:val="0"/>
          <w:sz w:val="22"/>
          <w:szCs w:val="22"/>
        </w:rPr>
      </w:pPr>
      <w:hyperlink w:anchor="_Toc228281370" w:history="1">
        <w:r w:rsidRPr="00110285">
          <w:rPr>
            <w:rStyle w:val="af7"/>
          </w:rPr>
          <w:t>3.3.2.</w:t>
        </w:r>
        <w:r>
          <w:rPr>
            <w:rFonts w:asciiTheme="minorHAnsi" w:eastAsiaTheme="minorEastAsia" w:hAnsiTheme="minorHAnsi" w:cstheme="minorBidi"/>
            <w:bCs w:val="0"/>
            <w:iCs w:val="0"/>
            <w:sz w:val="22"/>
            <w:szCs w:val="22"/>
          </w:rPr>
          <w:tab/>
        </w:r>
        <w:r w:rsidRPr="00110285">
          <w:rPr>
            <w:rStyle w:val="af7"/>
          </w:rPr>
          <w:t>Требования к ЭП при сервисном взаимодействии</w:t>
        </w:r>
        <w:r>
          <w:rPr>
            <w:webHidden/>
          </w:rPr>
          <w:tab/>
        </w:r>
        <w:r>
          <w:rPr>
            <w:webHidden/>
          </w:rPr>
          <w:fldChar w:fldCharType="begin"/>
        </w:r>
        <w:r>
          <w:rPr>
            <w:webHidden/>
          </w:rPr>
          <w:instrText xml:space="preserve"> PAGEREF _Toc228281370 \h </w:instrText>
        </w:r>
        <w:r>
          <w:rPr>
            <w:webHidden/>
          </w:rPr>
        </w:r>
        <w:r>
          <w:rPr>
            <w:webHidden/>
          </w:rPr>
          <w:fldChar w:fldCharType="separate"/>
        </w:r>
        <w:r>
          <w:rPr>
            <w:webHidden/>
          </w:rPr>
          <w:t>38</w:t>
        </w:r>
        <w:r>
          <w:rPr>
            <w:webHidden/>
          </w:rPr>
          <w:fldChar w:fldCharType="end"/>
        </w:r>
      </w:hyperlink>
    </w:p>
    <w:p w14:paraId="7DA95E0E" w14:textId="77777777" w:rsidR="00BB6FF0" w:rsidRDefault="00BB6FF0">
      <w:pPr>
        <w:pStyle w:val="16"/>
        <w:rPr>
          <w:rFonts w:asciiTheme="minorHAnsi" w:eastAsiaTheme="minorEastAsia" w:hAnsiTheme="minorHAnsi" w:cstheme="minorBidi"/>
          <w:b w:val="0"/>
          <w:bCs w:val="0"/>
          <w:caps w:val="0"/>
          <w:sz w:val="22"/>
          <w:szCs w:val="22"/>
        </w:rPr>
      </w:pPr>
      <w:hyperlink w:anchor="_Toc228281371" w:history="1">
        <w:r w:rsidRPr="00110285">
          <w:rPr>
            <w:rStyle w:val="af7"/>
          </w:rPr>
          <w:t>4.</w:t>
        </w:r>
        <w:r>
          <w:rPr>
            <w:rFonts w:asciiTheme="minorHAnsi" w:eastAsiaTheme="minorEastAsia" w:hAnsiTheme="minorHAnsi" w:cstheme="minorBidi"/>
            <w:b w:val="0"/>
            <w:bCs w:val="0"/>
            <w:caps w:val="0"/>
            <w:sz w:val="22"/>
            <w:szCs w:val="22"/>
          </w:rPr>
          <w:tab/>
        </w:r>
        <w:r w:rsidRPr="00110285">
          <w:rPr>
            <w:rStyle w:val="af7"/>
          </w:rPr>
          <w:t>Описание типов данных, используемых при определении полей документов и справочников</w:t>
        </w:r>
        <w:r>
          <w:rPr>
            <w:webHidden/>
          </w:rPr>
          <w:tab/>
        </w:r>
        <w:r>
          <w:rPr>
            <w:webHidden/>
          </w:rPr>
          <w:fldChar w:fldCharType="begin"/>
        </w:r>
        <w:r>
          <w:rPr>
            <w:webHidden/>
          </w:rPr>
          <w:instrText xml:space="preserve"> PAGEREF _Toc228281371 \h </w:instrText>
        </w:r>
        <w:r>
          <w:rPr>
            <w:webHidden/>
          </w:rPr>
        </w:r>
        <w:r>
          <w:rPr>
            <w:webHidden/>
          </w:rPr>
          <w:fldChar w:fldCharType="separate"/>
        </w:r>
        <w:r>
          <w:rPr>
            <w:webHidden/>
          </w:rPr>
          <w:t>39</w:t>
        </w:r>
        <w:r>
          <w:rPr>
            <w:webHidden/>
          </w:rPr>
          <w:fldChar w:fldCharType="end"/>
        </w:r>
      </w:hyperlink>
    </w:p>
    <w:p w14:paraId="658A38C4" w14:textId="77777777" w:rsidR="00BB6FF0" w:rsidRDefault="00BB6FF0">
      <w:pPr>
        <w:pStyle w:val="2b"/>
        <w:rPr>
          <w:rFonts w:asciiTheme="minorHAnsi" w:eastAsiaTheme="minorEastAsia" w:hAnsiTheme="minorHAnsi" w:cstheme="minorBidi"/>
          <w:bCs w:val="0"/>
          <w:sz w:val="22"/>
          <w:szCs w:val="22"/>
        </w:rPr>
      </w:pPr>
      <w:hyperlink w:anchor="_Toc228281372" w:history="1">
        <w:r w:rsidRPr="00110285">
          <w:rPr>
            <w:rStyle w:val="af7"/>
            <w:lang w:val="en-US"/>
          </w:rPr>
          <w:t>4.1.</w:t>
        </w:r>
        <w:r>
          <w:rPr>
            <w:rFonts w:asciiTheme="minorHAnsi" w:eastAsiaTheme="minorEastAsia" w:hAnsiTheme="minorHAnsi" w:cstheme="minorBidi"/>
            <w:bCs w:val="0"/>
            <w:sz w:val="22"/>
            <w:szCs w:val="22"/>
          </w:rPr>
          <w:tab/>
        </w:r>
        <w:r w:rsidRPr="00110285">
          <w:rPr>
            <w:rStyle w:val="af7"/>
          </w:rPr>
          <w:t>Типы данных</w:t>
        </w:r>
        <w:r>
          <w:rPr>
            <w:webHidden/>
          </w:rPr>
          <w:tab/>
        </w:r>
        <w:r>
          <w:rPr>
            <w:webHidden/>
          </w:rPr>
          <w:fldChar w:fldCharType="begin"/>
        </w:r>
        <w:r>
          <w:rPr>
            <w:webHidden/>
          </w:rPr>
          <w:instrText xml:space="preserve"> PAGEREF _Toc228281372 \h </w:instrText>
        </w:r>
        <w:r>
          <w:rPr>
            <w:webHidden/>
          </w:rPr>
        </w:r>
        <w:r>
          <w:rPr>
            <w:webHidden/>
          </w:rPr>
          <w:fldChar w:fldCharType="separate"/>
        </w:r>
        <w:r>
          <w:rPr>
            <w:webHidden/>
          </w:rPr>
          <w:t>39</w:t>
        </w:r>
        <w:r>
          <w:rPr>
            <w:webHidden/>
          </w:rPr>
          <w:fldChar w:fldCharType="end"/>
        </w:r>
      </w:hyperlink>
    </w:p>
    <w:p w14:paraId="02B0B6CF" w14:textId="77777777" w:rsidR="00BB6FF0" w:rsidRDefault="00BB6FF0">
      <w:pPr>
        <w:pStyle w:val="16"/>
        <w:rPr>
          <w:rFonts w:asciiTheme="minorHAnsi" w:eastAsiaTheme="minorEastAsia" w:hAnsiTheme="minorHAnsi" w:cstheme="minorBidi"/>
          <w:b w:val="0"/>
          <w:bCs w:val="0"/>
          <w:caps w:val="0"/>
          <w:sz w:val="22"/>
          <w:szCs w:val="22"/>
        </w:rPr>
      </w:pPr>
      <w:hyperlink w:anchor="_Toc228281373" w:history="1">
        <w:r w:rsidRPr="00110285">
          <w:rPr>
            <w:rStyle w:val="af7"/>
          </w:rPr>
          <w:t>5.</w:t>
        </w:r>
        <w:r>
          <w:rPr>
            <w:rFonts w:asciiTheme="minorHAnsi" w:eastAsiaTheme="minorEastAsia" w:hAnsiTheme="minorHAnsi" w:cstheme="minorBidi"/>
            <w:b w:val="0"/>
            <w:bCs w:val="0"/>
            <w:caps w:val="0"/>
            <w:sz w:val="22"/>
            <w:szCs w:val="22"/>
          </w:rPr>
          <w:tab/>
        </w:r>
        <w:r w:rsidRPr="00110285">
          <w:rPr>
            <w:rStyle w:val="af7"/>
          </w:rPr>
          <w:t xml:space="preserve">Описание структуры </w:t>
        </w:r>
        <w:r w:rsidRPr="00110285">
          <w:rPr>
            <w:rStyle w:val="af7"/>
            <w:lang w:val="en-US"/>
          </w:rPr>
          <w:t>XML</w:t>
        </w:r>
        <w:r>
          <w:rPr>
            <w:webHidden/>
          </w:rPr>
          <w:tab/>
        </w:r>
        <w:r>
          <w:rPr>
            <w:webHidden/>
          </w:rPr>
          <w:fldChar w:fldCharType="begin"/>
        </w:r>
        <w:r>
          <w:rPr>
            <w:webHidden/>
          </w:rPr>
          <w:instrText xml:space="preserve"> PAGEREF _Toc228281373 \h </w:instrText>
        </w:r>
        <w:r>
          <w:rPr>
            <w:webHidden/>
          </w:rPr>
        </w:r>
        <w:r>
          <w:rPr>
            <w:webHidden/>
          </w:rPr>
          <w:fldChar w:fldCharType="separate"/>
        </w:r>
        <w:r>
          <w:rPr>
            <w:webHidden/>
          </w:rPr>
          <w:t>41</w:t>
        </w:r>
        <w:r>
          <w:rPr>
            <w:webHidden/>
          </w:rPr>
          <w:fldChar w:fldCharType="end"/>
        </w:r>
      </w:hyperlink>
    </w:p>
    <w:p w14:paraId="5061E37D" w14:textId="77777777" w:rsidR="00BB6FF0" w:rsidRDefault="00BB6FF0">
      <w:pPr>
        <w:pStyle w:val="2b"/>
        <w:rPr>
          <w:rFonts w:asciiTheme="minorHAnsi" w:eastAsiaTheme="minorEastAsia" w:hAnsiTheme="minorHAnsi" w:cstheme="minorBidi"/>
          <w:bCs w:val="0"/>
          <w:sz w:val="22"/>
          <w:szCs w:val="22"/>
        </w:rPr>
      </w:pPr>
      <w:hyperlink w:anchor="_Toc228281374" w:history="1">
        <w:r w:rsidRPr="00110285">
          <w:rPr>
            <w:rStyle w:val="af7"/>
          </w:rPr>
          <w:t>5.1.</w:t>
        </w:r>
        <w:r>
          <w:rPr>
            <w:rFonts w:asciiTheme="minorHAnsi" w:eastAsiaTheme="minorEastAsia" w:hAnsiTheme="minorHAnsi" w:cstheme="minorBidi"/>
            <w:bCs w:val="0"/>
            <w:sz w:val="22"/>
            <w:szCs w:val="22"/>
          </w:rPr>
          <w:tab/>
        </w:r>
        <w:r w:rsidRPr="00110285">
          <w:rPr>
            <w:rStyle w:val="af7"/>
          </w:rPr>
          <w:t xml:space="preserve">Общее описание структуры </w:t>
        </w:r>
        <w:r w:rsidRPr="00110285">
          <w:rPr>
            <w:rStyle w:val="af7"/>
            <w:lang w:val="en-US"/>
          </w:rPr>
          <w:t>XML</w:t>
        </w:r>
        <w:r>
          <w:rPr>
            <w:webHidden/>
          </w:rPr>
          <w:tab/>
        </w:r>
        <w:r>
          <w:rPr>
            <w:webHidden/>
          </w:rPr>
          <w:fldChar w:fldCharType="begin"/>
        </w:r>
        <w:r>
          <w:rPr>
            <w:webHidden/>
          </w:rPr>
          <w:instrText xml:space="preserve"> PAGEREF _Toc228281374 \h </w:instrText>
        </w:r>
        <w:r>
          <w:rPr>
            <w:webHidden/>
          </w:rPr>
        </w:r>
        <w:r>
          <w:rPr>
            <w:webHidden/>
          </w:rPr>
          <w:fldChar w:fldCharType="separate"/>
        </w:r>
        <w:r>
          <w:rPr>
            <w:webHidden/>
          </w:rPr>
          <w:t>41</w:t>
        </w:r>
        <w:r>
          <w:rPr>
            <w:webHidden/>
          </w:rPr>
          <w:fldChar w:fldCharType="end"/>
        </w:r>
      </w:hyperlink>
    </w:p>
    <w:p w14:paraId="56610668" w14:textId="77777777" w:rsidR="00BB6FF0" w:rsidRDefault="00BB6FF0">
      <w:pPr>
        <w:pStyle w:val="35"/>
        <w:rPr>
          <w:rFonts w:asciiTheme="minorHAnsi" w:eastAsiaTheme="minorEastAsia" w:hAnsiTheme="minorHAnsi" w:cstheme="minorBidi"/>
          <w:bCs w:val="0"/>
          <w:iCs w:val="0"/>
          <w:sz w:val="22"/>
          <w:szCs w:val="22"/>
        </w:rPr>
      </w:pPr>
      <w:hyperlink w:anchor="_Toc228281375" w:history="1">
        <w:r w:rsidRPr="00110285">
          <w:rPr>
            <w:rStyle w:val="af7"/>
          </w:rPr>
          <w:t>5.1.1.</w:t>
        </w:r>
        <w:r>
          <w:rPr>
            <w:rFonts w:asciiTheme="minorHAnsi" w:eastAsiaTheme="minorEastAsia" w:hAnsiTheme="minorHAnsi" w:cstheme="minorBidi"/>
            <w:bCs w:val="0"/>
            <w:iCs w:val="0"/>
            <w:sz w:val="22"/>
            <w:szCs w:val="22"/>
          </w:rPr>
          <w:tab/>
        </w:r>
        <w:r w:rsidRPr="00110285">
          <w:rPr>
            <w:rStyle w:val="af7"/>
          </w:rPr>
          <w:t>Описание структуры XML в формате формуляра</w:t>
        </w:r>
        <w:r>
          <w:rPr>
            <w:webHidden/>
          </w:rPr>
          <w:tab/>
        </w:r>
        <w:r>
          <w:rPr>
            <w:webHidden/>
          </w:rPr>
          <w:fldChar w:fldCharType="begin"/>
        </w:r>
        <w:r>
          <w:rPr>
            <w:webHidden/>
          </w:rPr>
          <w:instrText xml:space="preserve"> PAGEREF _Toc228281375 \h </w:instrText>
        </w:r>
        <w:r>
          <w:rPr>
            <w:webHidden/>
          </w:rPr>
        </w:r>
        <w:r>
          <w:rPr>
            <w:webHidden/>
          </w:rPr>
          <w:fldChar w:fldCharType="separate"/>
        </w:r>
        <w:r>
          <w:rPr>
            <w:webHidden/>
          </w:rPr>
          <w:t>42</w:t>
        </w:r>
        <w:r>
          <w:rPr>
            <w:webHidden/>
          </w:rPr>
          <w:fldChar w:fldCharType="end"/>
        </w:r>
      </w:hyperlink>
    </w:p>
    <w:p w14:paraId="633FA603" w14:textId="77777777" w:rsidR="00BB6FF0" w:rsidRDefault="00BB6FF0">
      <w:pPr>
        <w:pStyle w:val="35"/>
        <w:rPr>
          <w:rFonts w:asciiTheme="minorHAnsi" w:eastAsiaTheme="minorEastAsia" w:hAnsiTheme="minorHAnsi" w:cstheme="minorBidi"/>
          <w:bCs w:val="0"/>
          <w:iCs w:val="0"/>
          <w:sz w:val="22"/>
          <w:szCs w:val="22"/>
        </w:rPr>
      </w:pPr>
      <w:hyperlink w:anchor="_Toc228281376" w:history="1">
        <w:r w:rsidRPr="00110285">
          <w:rPr>
            <w:rStyle w:val="af7"/>
          </w:rPr>
          <w:t>5.1.2.</w:t>
        </w:r>
        <w:r>
          <w:rPr>
            <w:rFonts w:asciiTheme="minorHAnsi" w:eastAsiaTheme="minorEastAsia" w:hAnsiTheme="minorHAnsi" w:cstheme="minorBidi"/>
            <w:bCs w:val="0"/>
            <w:iCs w:val="0"/>
            <w:sz w:val="22"/>
            <w:szCs w:val="22"/>
          </w:rPr>
          <w:tab/>
        </w:r>
        <w:r w:rsidRPr="00110285">
          <w:rPr>
            <w:rStyle w:val="af7"/>
          </w:rPr>
          <w:t>Значения реквизита «Код статуса» для Квитанции при взаимодействии Компонента КС ПУР ЭБ и ЮЛ НУБП</w:t>
        </w:r>
        <w:r>
          <w:rPr>
            <w:webHidden/>
          </w:rPr>
          <w:tab/>
        </w:r>
        <w:r>
          <w:rPr>
            <w:webHidden/>
          </w:rPr>
          <w:fldChar w:fldCharType="begin"/>
        </w:r>
        <w:r>
          <w:rPr>
            <w:webHidden/>
          </w:rPr>
          <w:instrText xml:space="preserve"> PAGEREF _Toc228281376 \h </w:instrText>
        </w:r>
        <w:r>
          <w:rPr>
            <w:webHidden/>
          </w:rPr>
        </w:r>
        <w:r>
          <w:rPr>
            <w:webHidden/>
          </w:rPr>
          <w:fldChar w:fldCharType="separate"/>
        </w:r>
        <w:r>
          <w:rPr>
            <w:webHidden/>
          </w:rPr>
          <w:t>44</w:t>
        </w:r>
        <w:r>
          <w:rPr>
            <w:webHidden/>
          </w:rPr>
          <w:fldChar w:fldCharType="end"/>
        </w:r>
      </w:hyperlink>
    </w:p>
    <w:p w14:paraId="1BD09FF4" w14:textId="77777777" w:rsidR="00BB6FF0" w:rsidRDefault="00BB6FF0">
      <w:pPr>
        <w:pStyle w:val="16"/>
        <w:rPr>
          <w:rFonts w:asciiTheme="minorHAnsi" w:eastAsiaTheme="minorEastAsia" w:hAnsiTheme="minorHAnsi" w:cstheme="minorBidi"/>
          <w:b w:val="0"/>
          <w:bCs w:val="0"/>
          <w:caps w:val="0"/>
          <w:sz w:val="22"/>
          <w:szCs w:val="22"/>
        </w:rPr>
      </w:pPr>
      <w:hyperlink w:anchor="_Toc228281377" w:history="1">
        <w:r w:rsidRPr="00110285">
          <w:rPr>
            <w:rStyle w:val="af7"/>
          </w:rPr>
          <w:t>6.</w:t>
        </w:r>
        <w:r>
          <w:rPr>
            <w:rFonts w:asciiTheme="minorHAnsi" w:eastAsiaTheme="minorEastAsia" w:hAnsiTheme="minorHAnsi" w:cstheme="minorBidi"/>
            <w:b w:val="0"/>
            <w:bCs w:val="0"/>
            <w:caps w:val="0"/>
            <w:sz w:val="22"/>
            <w:szCs w:val="22"/>
          </w:rPr>
          <w:tab/>
        </w:r>
        <w:r w:rsidRPr="00110285">
          <w:rPr>
            <w:rStyle w:val="af7"/>
          </w:rPr>
          <w:t>Описание структуры документов</w:t>
        </w:r>
        <w:r>
          <w:rPr>
            <w:webHidden/>
          </w:rPr>
          <w:tab/>
        </w:r>
        <w:r>
          <w:rPr>
            <w:webHidden/>
          </w:rPr>
          <w:fldChar w:fldCharType="begin"/>
        </w:r>
        <w:r>
          <w:rPr>
            <w:webHidden/>
          </w:rPr>
          <w:instrText xml:space="preserve"> PAGEREF _Toc228281377 \h </w:instrText>
        </w:r>
        <w:r>
          <w:rPr>
            <w:webHidden/>
          </w:rPr>
        </w:r>
        <w:r>
          <w:rPr>
            <w:webHidden/>
          </w:rPr>
          <w:fldChar w:fldCharType="separate"/>
        </w:r>
        <w:r>
          <w:rPr>
            <w:webHidden/>
          </w:rPr>
          <w:t>45</w:t>
        </w:r>
        <w:r>
          <w:rPr>
            <w:webHidden/>
          </w:rPr>
          <w:fldChar w:fldCharType="end"/>
        </w:r>
      </w:hyperlink>
    </w:p>
    <w:p w14:paraId="2D950578" w14:textId="77777777" w:rsidR="00BB6FF0" w:rsidRDefault="00BB6FF0">
      <w:pPr>
        <w:pStyle w:val="2b"/>
        <w:rPr>
          <w:rFonts w:asciiTheme="minorHAnsi" w:eastAsiaTheme="minorEastAsia" w:hAnsiTheme="minorHAnsi" w:cstheme="minorBidi"/>
          <w:bCs w:val="0"/>
          <w:sz w:val="22"/>
          <w:szCs w:val="22"/>
        </w:rPr>
      </w:pPr>
      <w:hyperlink w:anchor="_Toc228281378" w:history="1">
        <w:r w:rsidRPr="00110285">
          <w:rPr>
            <w:rStyle w:val="af7"/>
          </w:rPr>
          <w:t>6.1.</w:t>
        </w:r>
        <w:r>
          <w:rPr>
            <w:rFonts w:asciiTheme="minorHAnsi" w:eastAsiaTheme="minorEastAsia" w:hAnsiTheme="minorHAnsi" w:cstheme="minorBidi"/>
            <w:bCs w:val="0"/>
            <w:sz w:val="22"/>
            <w:szCs w:val="22"/>
          </w:rPr>
          <w:tab/>
        </w:r>
        <w:r w:rsidRPr="00110285">
          <w:rPr>
            <w:rStyle w:val="af7"/>
          </w:rPr>
          <w:t>Описание документа «Платежное поручение»</w:t>
        </w:r>
        <w:r>
          <w:rPr>
            <w:webHidden/>
          </w:rPr>
          <w:tab/>
        </w:r>
        <w:r>
          <w:rPr>
            <w:webHidden/>
          </w:rPr>
          <w:fldChar w:fldCharType="begin"/>
        </w:r>
        <w:r>
          <w:rPr>
            <w:webHidden/>
          </w:rPr>
          <w:instrText xml:space="preserve"> PAGEREF _Toc228281378 \h </w:instrText>
        </w:r>
        <w:r>
          <w:rPr>
            <w:webHidden/>
          </w:rPr>
        </w:r>
        <w:r>
          <w:rPr>
            <w:webHidden/>
          </w:rPr>
          <w:fldChar w:fldCharType="separate"/>
        </w:r>
        <w:r>
          <w:rPr>
            <w:webHidden/>
          </w:rPr>
          <w:t>45</w:t>
        </w:r>
        <w:r>
          <w:rPr>
            <w:webHidden/>
          </w:rPr>
          <w:fldChar w:fldCharType="end"/>
        </w:r>
      </w:hyperlink>
    </w:p>
    <w:p w14:paraId="48FF9E6A" w14:textId="77777777" w:rsidR="00BB6FF0" w:rsidRDefault="00BB6FF0">
      <w:pPr>
        <w:pStyle w:val="35"/>
        <w:rPr>
          <w:rFonts w:asciiTheme="minorHAnsi" w:eastAsiaTheme="minorEastAsia" w:hAnsiTheme="minorHAnsi" w:cstheme="minorBidi"/>
          <w:bCs w:val="0"/>
          <w:iCs w:val="0"/>
          <w:sz w:val="22"/>
          <w:szCs w:val="22"/>
        </w:rPr>
      </w:pPr>
      <w:hyperlink w:anchor="_Toc228281379" w:history="1">
        <w:r w:rsidRPr="00110285">
          <w:rPr>
            <w:rStyle w:val="af7"/>
          </w:rPr>
          <w:t>6.1.1.</w:t>
        </w:r>
        <w:r>
          <w:rPr>
            <w:rFonts w:asciiTheme="minorHAnsi" w:eastAsiaTheme="minorEastAsia" w:hAnsiTheme="minorHAnsi" w:cstheme="minorBidi"/>
            <w:bCs w:val="0"/>
            <w:iCs w:val="0"/>
            <w:sz w:val="22"/>
            <w:szCs w:val="22"/>
          </w:rPr>
          <w:tab/>
        </w:r>
        <w:r w:rsidRPr="00110285">
          <w:rPr>
            <w:rStyle w:val="af7"/>
          </w:rPr>
          <w:t>Описание комплексного типа «tTSE_0401060_D07»</w:t>
        </w:r>
        <w:r>
          <w:rPr>
            <w:webHidden/>
          </w:rPr>
          <w:tab/>
        </w:r>
        <w:r>
          <w:rPr>
            <w:webHidden/>
          </w:rPr>
          <w:fldChar w:fldCharType="begin"/>
        </w:r>
        <w:r>
          <w:rPr>
            <w:webHidden/>
          </w:rPr>
          <w:instrText xml:space="preserve"> PAGEREF _Toc228281379 \h </w:instrText>
        </w:r>
        <w:r>
          <w:rPr>
            <w:webHidden/>
          </w:rPr>
        </w:r>
        <w:r>
          <w:rPr>
            <w:webHidden/>
          </w:rPr>
          <w:fldChar w:fldCharType="separate"/>
        </w:r>
        <w:r>
          <w:rPr>
            <w:webHidden/>
          </w:rPr>
          <w:t>45</w:t>
        </w:r>
        <w:r>
          <w:rPr>
            <w:webHidden/>
          </w:rPr>
          <w:fldChar w:fldCharType="end"/>
        </w:r>
      </w:hyperlink>
    </w:p>
    <w:p w14:paraId="116D2FD6" w14:textId="77777777" w:rsidR="00BB6FF0" w:rsidRDefault="00BB6FF0">
      <w:pPr>
        <w:pStyle w:val="35"/>
        <w:rPr>
          <w:rFonts w:asciiTheme="minorHAnsi" w:eastAsiaTheme="minorEastAsia" w:hAnsiTheme="minorHAnsi" w:cstheme="minorBidi"/>
          <w:bCs w:val="0"/>
          <w:iCs w:val="0"/>
          <w:sz w:val="22"/>
          <w:szCs w:val="22"/>
        </w:rPr>
      </w:pPr>
      <w:hyperlink w:anchor="_Toc228281380" w:history="1">
        <w:r w:rsidRPr="00110285">
          <w:rPr>
            <w:rStyle w:val="af7"/>
          </w:rPr>
          <w:t>6.1.2.</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lang w:val="en-US"/>
          </w:rPr>
          <w:t>tAttach</w:t>
        </w:r>
        <w:r w:rsidRPr="00110285">
          <w:rPr>
            <w:rStyle w:val="af7"/>
          </w:rPr>
          <w:t>_</w:t>
        </w:r>
        <w:r w:rsidRPr="00110285">
          <w:rPr>
            <w:rStyle w:val="af7"/>
            <w:lang w:val="en-US"/>
          </w:rPr>
          <w:t>ReqC</w:t>
        </w:r>
        <w:r w:rsidRPr="00110285">
          <w:rPr>
            <w:rStyle w:val="af7"/>
          </w:rPr>
          <w:t>_</w:t>
        </w:r>
        <w:r w:rsidRPr="00110285">
          <w:rPr>
            <w:rStyle w:val="af7"/>
            <w:lang w:val="en-US"/>
          </w:rPr>
          <w:t>D</w:t>
        </w:r>
        <w:r w:rsidRPr="00110285">
          <w:rPr>
            <w:rStyle w:val="af7"/>
          </w:rPr>
          <w:t>07»</w:t>
        </w:r>
        <w:r>
          <w:rPr>
            <w:webHidden/>
          </w:rPr>
          <w:tab/>
        </w:r>
        <w:r>
          <w:rPr>
            <w:webHidden/>
          </w:rPr>
          <w:fldChar w:fldCharType="begin"/>
        </w:r>
        <w:r>
          <w:rPr>
            <w:webHidden/>
          </w:rPr>
          <w:instrText xml:space="preserve"> PAGEREF _Toc228281380 \h </w:instrText>
        </w:r>
        <w:r>
          <w:rPr>
            <w:webHidden/>
          </w:rPr>
        </w:r>
        <w:r>
          <w:rPr>
            <w:webHidden/>
          </w:rPr>
          <w:fldChar w:fldCharType="separate"/>
        </w:r>
        <w:r>
          <w:rPr>
            <w:webHidden/>
          </w:rPr>
          <w:t>67</w:t>
        </w:r>
        <w:r>
          <w:rPr>
            <w:webHidden/>
          </w:rPr>
          <w:fldChar w:fldCharType="end"/>
        </w:r>
      </w:hyperlink>
    </w:p>
    <w:p w14:paraId="24D0EABA" w14:textId="77777777" w:rsidR="00BB6FF0" w:rsidRDefault="00BB6FF0">
      <w:pPr>
        <w:pStyle w:val="35"/>
        <w:rPr>
          <w:rFonts w:asciiTheme="minorHAnsi" w:eastAsiaTheme="minorEastAsia" w:hAnsiTheme="minorHAnsi" w:cstheme="minorBidi"/>
          <w:bCs w:val="0"/>
          <w:iCs w:val="0"/>
          <w:sz w:val="22"/>
          <w:szCs w:val="22"/>
        </w:rPr>
      </w:pPr>
      <w:hyperlink w:anchor="_Toc228281381" w:history="1">
        <w:r w:rsidRPr="00110285">
          <w:rPr>
            <w:rStyle w:val="af7"/>
          </w:rPr>
          <w:t>6.1.3.</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lang w:val="en-US"/>
          </w:rPr>
          <w:t>tAttach</w:t>
        </w:r>
        <w:r w:rsidRPr="00110285">
          <w:rPr>
            <w:rStyle w:val="af7"/>
          </w:rPr>
          <w:t>_</w:t>
        </w:r>
        <w:r w:rsidRPr="00110285">
          <w:rPr>
            <w:rStyle w:val="af7"/>
            <w:lang w:val="en-US"/>
          </w:rPr>
          <w:t>ReqC</w:t>
        </w:r>
        <w:r w:rsidRPr="00110285">
          <w:rPr>
            <w:rStyle w:val="af7"/>
          </w:rPr>
          <w:t>_</w:t>
        </w:r>
        <w:r w:rsidRPr="00110285">
          <w:rPr>
            <w:rStyle w:val="af7"/>
            <w:lang w:val="en-US"/>
          </w:rPr>
          <w:t>D</w:t>
        </w:r>
        <w:r w:rsidRPr="00110285">
          <w:rPr>
            <w:rStyle w:val="af7"/>
          </w:rPr>
          <w:t>07_</w:t>
        </w:r>
        <w:r w:rsidRPr="00110285">
          <w:rPr>
            <w:rStyle w:val="af7"/>
            <w:lang w:val="en-US"/>
          </w:rPr>
          <w:t>ITEM</w:t>
        </w:r>
        <w:r w:rsidRPr="00110285">
          <w:rPr>
            <w:rStyle w:val="af7"/>
          </w:rPr>
          <w:t>»</w:t>
        </w:r>
        <w:r>
          <w:rPr>
            <w:webHidden/>
          </w:rPr>
          <w:tab/>
        </w:r>
        <w:r>
          <w:rPr>
            <w:webHidden/>
          </w:rPr>
          <w:fldChar w:fldCharType="begin"/>
        </w:r>
        <w:r>
          <w:rPr>
            <w:webHidden/>
          </w:rPr>
          <w:instrText xml:space="preserve"> PAGEREF _Toc228281381 \h </w:instrText>
        </w:r>
        <w:r>
          <w:rPr>
            <w:webHidden/>
          </w:rPr>
        </w:r>
        <w:r>
          <w:rPr>
            <w:webHidden/>
          </w:rPr>
          <w:fldChar w:fldCharType="separate"/>
        </w:r>
        <w:r>
          <w:rPr>
            <w:webHidden/>
          </w:rPr>
          <w:t>68</w:t>
        </w:r>
        <w:r>
          <w:rPr>
            <w:webHidden/>
          </w:rPr>
          <w:fldChar w:fldCharType="end"/>
        </w:r>
      </w:hyperlink>
    </w:p>
    <w:p w14:paraId="7DC9AE12" w14:textId="77777777" w:rsidR="00BB6FF0" w:rsidRDefault="00BB6FF0">
      <w:pPr>
        <w:pStyle w:val="35"/>
        <w:rPr>
          <w:rFonts w:asciiTheme="minorHAnsi" w:eastAsiaTheme="minorEastAsia" w:hAnsiTheme="minorHAnsi" w:cstheme="minorBidi"/>
          <w:bCs w:val="0"/>
          <w:iCs w:val="0"/>
          <w:sz w:val="22"/>
          <w:szCs w:val="22"/>
        </w:rPr>
      </w:pPr>
      <w:hyperlink w:anchor="_Toc228281382" w:history="1">
        <w:r w:rsidRPr="00110285">
          <w:rPr>
            <w:rStyle w:val="af7"/>
          </w:rPr>
          <w:t>6.1.4.</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lang w:val="en-US"/>
          </w:rPr>
          <w:t>tLink</w:t>
        </w:r>
        <w:r w:rsidRPr="00110285">
          <w:rPr>
            <w:rStyle w:val="af7"/>
          </w:rPr>
          <w:t>»</w:t>
        </w:r>
        <w:r>
          <w:rPr>
            <w:webHidden/>
          </w:rPr>
          <w:tab/>
        </w:r>
        <w:r>
          <w:rPr>
            <w:webHidden/>
          </w:rPr>
          <w:fldChar w:fldCharType="begin"/>
        </w:r>
        <w:r>
          <w:rPr>
            <w:webHidden/>
          </w:rPr>
          <w:instrText xml:space="preserve"> PAGEREF _Toc228281382 \h </w:instrText>
        </w:r>
        <w:r>
          <w:rPr>
            <w:webHidden/>
          </w:rPr>
        </w:r>
        <w:r>
          <w:rPr>
            <w:webHidden/>
          </w:rPr>
          <w:fldChar w:fldCharType="separate"/>
        </w:r>
        <w:r>
          <w:rPr>
            <w:webHidden/>
          </w:rPr>
          <w:t>68</w:t>
        </w:r>
        <w:r>
          <w:rPr>
            <w:webHidden/>
          </w:rPr>
          <w:fldChar w:fldCharType="end"/>
        </w:r>
      </w:hyperlink>
    </w:p>
    <w:p w14:paraId="3D27D3D6" w14:textId="77777777" w:rsidR="00BB6FF0" w:rsidRDefault="00BB6FF0">
      <w:pPr>
        <w:pStyle w:val="35"/>
        <w:rPr>
          <w:rFonts w:asciiTheme="minorHAnsi" w:eastAsiaTheme="minorEastAsia" w:hAnsiTheme="minorHAnsi" w:cstheme="minorBidi"/>
          <w:bCs w:val="0"/>
          <w:iCs w:val="0"/>
          <w:sz w:val="22"/>
          <w:szCs w:val="22"/>
        </w:rPr>
      </w:pPr>
      <w:hyperlink w:anchor="_Toc228281383" w:history="1">
        <w:r w:rsidRPr="00110285">
          <w:rPr>
            <w:rStyle w:val="af7"/>
          </w:rPr>
          <w:t>6.1.5.</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lang w:val="en-US"/>
          </w:rPr>
          <w:t>t</w:t>
        </w:r>
        <w:r w:rsidRPr="00110285">
          <w:rPr>
            <w:rStyle w:val="af7"/>
          </w:rPr>
          <w:t>BasicRequisites_PayView»</w:t>
        </w:r>
        <w:r>
          <w:rPr>
            <w:webHidden/>
          </w:rPr>
          <w:tab/>
        </w:r>
        <w:r>
          <w:rPr>
            <w:webHidden/>
          </w:rPr>
          <w:fldChar w:fldCharType="begin"/>
        </w:r>
        <w:r>
          <w:rPr>
            <w:webHidden/>
          </w:rPr>
          <w:instrText xml:space="preserve"> PAGEREF _Toc228281383 \h </w:instrText>
        </w:r>
        <w:r>
          <w:rPr>
            <w:webHidden/>
          </w:rPr>
        </w:r>
        <w:r>
          <w:rPr>
            <w:webHidden/>
          </w:rPr>
          <w:fldChar w:fldCharType="separate"/>
        </w:r>
        <w:r>
          <w:rPr>
            <w:webHidden/>
          </w:rPr>
          <w:t>69</w:t>
        </w:r>
        <w:r>
          <w:rPr>
            <w:webHidden/>
          </w:rPr>
          <w:fldChar w:fldCharType="end"/>
        </w:r>
      </w:hyperlink>
    </w:p>
    <w:p w14:paraId="3BF696C7" w14:textId="77777777" w:rsidR="00BB6FF0" w:rsidRDefault="00BB6FF0">
      <w:pPr>
        <w:pStyle w:val="35"/>
        <w:rPr>
          <w:rFonts w:asciiTheme="minorHAnsi" w:eastAsiaTheme="minorEastAsia" w:hAnsiTheme="minorHAnsi" w:cstheme="minorBidi"/>
          <w:bCs w:val="0"/>
          <w:iCs w:val="0"/>
          <w:sz w:val="22"/>
          <w:szCs w:val="22"/>
        </w:rPr>
      </w:pPr>
      <w:hyperlink w:anchor="_Toc228281384" w:history="1">
        <w:r w:rsidRPr="00110285">
          <w:rPr>
            <w:rStyle w:val="af7"/>
          </w:rPr>
          <w:t>6.1.6.</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rFonts w:eastAsia="Calibri"/>
            <w:lang w:val="en-US"/>
          </w:rPr>
          <w:t>t</w:t>
        </w:r>
        <w:r w:rsidRPr="00110285">
          <w:rPr>
            <w:rStyle w:val="af7"/>
            <w:rFonts w:eastAsia="Calibri"/>
          </w:rPr>
          <w:t>TSE_Tab0401060</w:t>
        </w:r>
        <w:r w:rsidRPr="00110285">
          <w:rPr>
            <w:rStyle w:val="af7"/>
          </w:rPr>
          <w:t>»</w:t>
        </w:r>
        <w:r>
          <w:rPr>
            <w:webHidden/>
          </w:rPr>
          <w:tab/>
        </w:r>
        <w:r>
          <w:rPr>
            <w:webHidden/>
          </w:rPr>
          <w:fldChar w:fldCharType="begin"/>
        </w:r>
        <w:r>
          <w:rPr>
            <w:webHidden/>
          </w:rPr>
          <w:instrText xml:space="preserve"> PAGEREF _Toc228281384 \h </w:instrText>
        </w:r>
        <w:r>
          <w:rPr>
            <w:webHidden/>
          </w:rPr>
        </w:r>
        <w:r>
          <w:rPr>
            <w:webHidden/>
          </w:rPr>
          <w:fldChar w:fldCharType="separate"/>
        </w:r>
        <w:r>
          <w:rPr>
            <w:webHidden/>
          </w:rPr>
          <w:t>69</w:t>
        </w:r>
        <w:r>
          <w:rPr>
            <w:webHidden/>
          </w:rPr>
          <w:fldChar w:fldCharType="end"/>
        </w:r>
      </w:hyperlink>
    </w:p>
    <w:p w14:paraId="7E03288E" w14:textId="77777777" w:rsidR="00BB6FF0" w:rsidRDefault="00BB6FF0">
      <w:pPr>
        <w:pStyle w:val="35"/>
        <w:rPr>
          <w:rFonts w:asciiTheme="minorHAnsi" w:eastAsiaTheme="minorEastAsia" w:hAnsiTheme="minorHAnsi" w:cstheme="minorBidi"/>
          <w:bCs w:val="0"/>
          <w:iCs w:val="0"/>
          <w:sz w:val="22"/>
          <w:szCs w:val="22"/>
        </w:rPr>
      </w:pPr>
      <w:hyperlink w:anchor="_Toc228281385" w:history="1">
        <w:r w:rsidRPr="00110285">
          <w:rPr>
            <w:rStyle w:val="af7"/>
          </w:rPr>
          <w:t>6.1.7.</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lang w:val="en-US"/>
          </w:rPr>
          <w:t>t</w:t>
        </w:r>
        <w:r w:rsidRPr="00110285">
          <w:rPr>
            <w:rStyle w:val="af7"/>
            <w:rFonts w:eastAsia="Calibri"/>
          </w:rPr>
          <w:t>TSE_Tab0401060</w:t>
        </w:r>
        <w:r w:rsidRPr="00110285">
          <w:rPr>
            <w:rStyle w:val="af7"/>
          </w:rPr>
          <w:t>_</w:t>
        </w:r>
        <w:r w:rsidRPr="00110285">
          <w:rPr>
            <w:rStyle w:val="af7"/>
            <w:lang w:val="en-US"/>
          </w:rPr>
          <w:t>ITEM</w:t>
        </w:r>
        <w:r w:rsidRPr="00110285">
          <w:rPr>
            <w:rStyle w:val="af7"/>
          </w:rPr>
          <w:t>»</w:t>
        </w:r>
        <w:r>
          <w:rPr>
            <w:webHidden/>
          </w:rPr>
          <w:tab/>
        </w:r>
        <w:r>
          <w:rPr>
            <w:webHidden/>
          </w:rPr>
          <w:fldChar w:fldCharType="begin"/>
        </w:r>
        <w:r>
          <w:rPr>
            <w:webHidden/>
          </w:rPr>
          <w:instrText xml:space="preserve"> PAGEREF _Toc228281385 \h </w:instrText>
        </w:r>
        <w:r>
          <w:rPr>
            <w:webHidden/>
          </w:rPr>
        </w:r>
        <w:r>
          <w:rPr>
            <w:webHidden/>
          </w:rPr>
          <w:fldChar w:fldCharType="separate"/>
        </w:r>
        <w:r>
          <w:rPr>
            <w:webHidden/>
          </w:rPr>
          <w:t>70</w:t>
        </w:r>
        <w:r>
          <w:rPr>
            <w:webHidden/>
          </w:rPr>
          <w:fldChar w:fldCharType="end"/>
        </w:r>
      </w:hyperlink>
    </w:p>
    <w:p w14:paraId="5A37CEBD" w14:textId="77777777" w:rsidR="00BB6FF0" w:rsidRDefault="00BB6FF0">
      <w:pPr>
        <w:pStyle w:val="35"/>
        <w:rPr>
          <w:rFonts w:asciiTheme="minorHAnsi" w:eastAsiaTheme="minorEastAsia" w:hAnsiTheme="minorHAnsi" w:cstheme="minorBidi"/>
          <w:bCs w:val="0"/>
          <w:iCs w:val="0"/>
          <w:sz w:val="22"/>
          <w:szCs w:val="22"/>
        </w:rPr>
      </w:pPr>
      <w:hyperlink w:anchor="_Toc228281386" w:history="1">
        <w:r w:rsidRPr="00110285">
          <w:rPr>
            <w:rStyle w:val="af7"/>
          </w:rPr>
          <w:t>6.1.8.</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lang w:val="en-US"/>
          </w:rPr>
          <w:t>tTSE</w:t>
        </w:r>
        <w:r w:rsidRPr="00110285">
          <w:rPr>
            <w:rStyle w:val="af7"/>
          </w:rPr>
          <w:t>_</w:t>
        </w:r>
        <w:r w:rsidRPr="00110285">
          <w:rPr>
            <w:rStyle w:val="af7"/>
            <w:lang w:val="en-US"/>
          </w:rPr>
          <w:t>ScanCopy</w:t>
        </w:r>
        <w:r w:rsidRPr="00110285">
          <w:rPr>
            <w:rStyle w:val="af7"/>
          </w:rPr>
          <w:t>_</w:t>
        </w:r>
        <w:r w:rsidRPr="00110285">
          <w:rPr>
            <w:rStyle w:val="af7"/>
            <w:lang w:val="en-US"/>
          </w:rPr>
          <w:t>D</w:t>
        </w:r>
        <w:r w:rsidRPr="00110285">
          <w:rPr>
            <w:rStyle w:val="af7"/>
          </w:rPr>
          <w:t>07»</w:t>
        </w:r>
        <w:r>
          <w:rPr>
            <w:webHidden/>
          </w:rPr>
          <w:tab/>
        </w:r>
        <w:r>
          <w:rPr>
            <w:webHidden/>
          </w:rPr>
          <w:fldChar w:fldCharType="begin"/>
        </w:r>
        <w:r>
          <w:rPr>
            <w:webHidden/>
          </w:rPr>
          <w:instrText xml:space="preserve"> PAGEREF _Toc228281386 \h </w:instrText>
        </w:r>
        <w:r>
          <w:rPr>
            <w:webHidden/>
          </w:rPr>
        </w:r>
        <w:r>
          <w:rPr>
            <w:webHidden/>
          </w:rPr>
          <w:fldChar w:fldCharType="separate"/>
        </w:r>
        <w:r>
          <w:rPr>
            <w:webHidden/>
          </w:rPr>
          <w:t>72</w:t>
        </w:r>
        <w:r>
          <w:rPr>
            <w:webHidden/>
          </w:rPr>
          <w:fldChar w:fldCharType="end"/>
        </w:r>
      </w:hyperlink>
    </w:p>
    <w:p w14:paraId="2A030BF1" w14:textId="77777777" w:rsidR="00BB6FF0" w:rsidRDefault="00BB6FF0">
      <w:pPr>
        <w:pStyle w:val="35"/>
        <w:rPr>
          <w:rFonts w:asciiTheme="minorHAnsi" w:eastAsiaTheme="minorEastAsia" w:hAnsiTheme="minorHAnsi" w:cstheme="minorBidi"/>
          <w:bCs w:val="0"/>
          <w:iCs w:val="0"/>
          <w:sz w:val="22"/>
          <w:szCs w:val="22"/>
        </w:rPr>
      </w:pPr>
      <w:hyperlink w:anchor="_Toc228281387" w:history="1">
        <w:r w:rsidRPr="00110285">
          <w:rPr>
            <w:rStyle w:val="af7"/>
          </w:rPr>
          <w:t>6.1.9.</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lang w:val="en-US"/>
          </w:rPr>
          <w:t>tTSE</w:t>
        </w:r>
        <w:r w:rsidRPr="00110285">
          <w:rPr>
            <w:rStyle w:val="af7"/>
          </w:rPr>
          <w:t>_</w:t>
        </w:r>
        <w:r w:rsidRPr="00110285">
          <w:rPr>
            <w:rStyle w:val="af7"/>
            <w:lang w:val="en-US"/>
          </w:rPr>
          <w:t>ScanCopy</w:t>
        </w:r>
        <w:r w:rsidRPr="00110285">
          <w:rPr>
            <w:rStyle w:val="af7"/>
          </w:rPr>
          <w:t>_</w:t>
        </w:r>
        <w:r w:rsidRPr="00110285">
          <w:rPr>
            <w:rStyle w:val="af7"/>
            <w:lang w:val="en-US"/>
          </w:rPr>
          <w:t>D</w:t>
        </w:r>
        <w:r w:rsidRPr="00110285">
          <w:rPr>
            <w:rStyle w:val="af7"/>
          </w:rPr>
          <w:t>07_</w:t>
        </w:r>
        <w:r w:rsidRPr="00110285">
          <w:rPr>
            <w:rStyle w:val="af7"/>
            <w:lang w:val="en-US"/>
          </w:rPr>
          <w:t>ITEM</w:t>
        </w:r>
        <w:r w:rsidRPr="00110285">
          <w:rPr>
            <w:rStyle w:val="af7"/>
          </w:rPr>
          <w:t>»</w:t>
        </w:r>
        <w:r>
          <w:rPr>
            <w:webHidden/>
          </w:rPr>
          <w:tab/>
        </w:r>
        <w:r>
          <w:rPr>
            <w:webHidden/>
          </w:rPr>
          <w:fldChar w:fldCharType="begin"/>
        </w:r>
        <w:r>
          <w:rPr>
            <w:webHidden/>
          </w:rPr>
          <w:instrText xml:space="preserve"> PAGEREF _Toc228281387 \h </w:instrText>
        </w:r>
        <w:r>
          <w:rPr>
            <w:webHidden/>
          </w:rPr>
        </w:r>
        <w:r>
          <w:rPr>
            <w:webHidden/>
          </w:rPr>
          <w:fldChar w:fldCharType="separate"/>
        </w:r>
        <w:r>
          <w:rPr>
            <w:webHidden/>
          </w:rPr>
          <w:t>73</w:t>
        </w:r>
        <w:r>
          <w:rPr>
            <w:webHidden/>
          </w:rPr>
          <w:fldChar w:fldCharType="end"/>
        </w:r>
      </w:hyperlink>
    </w:p>
    <w:p w14:paraId="51EDE9E0" w14:textId="77777777" w:rsidR="00BB6FF0" w:rsidRDefault="00BB6FF0">
      <w:pPr>
        <w:pStyle w:val="35"/>
        <w:rPr>
          <w:rFonts w:asciiTheme="minorHAnsi" w:eastAsiaTheme="minorEastAsia" w:hAnsiTheme="minorHAnsi" w:cstheme="minorBidi"/>
          <w:bCs w:val="0"/>
          <w:iCs w:val="0"/>
          <w:sz w:val="22"/>
          <w:szCs w:val="22"/>
        </w:rPr>
      </w:pPr>
      <w:hyperlink w:anchor="_Toc228281388" w:history="1">
        <w:r w:rsidRPr="00110285">
          <w:rPr>
            <w:rStyle w:val="af7"/>
          </w:rPr>
          <w:t>6.1.10.</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lang w:val="en-US"/>
          </w:rPr>
          <w:t>tSpecifDetail</w:t>
        </w:r>
        <w:r w:rsidRPr="00110285">
          <w:rPr>
            <w:rStyle w:val="af7"/>
          </w:rPr>
          <w:t>_</w:t>
        </w:r>
        <w:r w:rsidRPr="00110285">
          <w:rPr>
            <w:rStyle w:val="af7"/>
            <w:lang w:val="en-US"/>
          </w:rPr>
          <w:t>D</w:t>
        </w:r>
        <w:r w:rsidRPr="00110285">
          <w:rPr>
            <w:rStyle w:val="af7"/>
          </w:rPr>
          <w:t>08»</w:t>
        </w:r>
        <w:r>
          <w:rPr>
            <w:webHidden/>
          </w:rPr>
          <w:tab/>
        </w:r>
        <w:r>
          <w:rPr>
            <w:webHidden/>
          </w:rPr>
          <w:fldChar w:fldCharType="begin"/>
        </w:r>
        <w:r>
          <w:rPr>
            <w:webHidden/>
          </w:rPr>
          <w:instrText xml:space="preserve"> PAGEREF _Toc228281388 \h </w:instrText>
        </w:r>
        <w:r>
          <w:rPr>
            <w:webHidden/>
          </w:rPr>
        </w:r>
        <w:r>
          <w:rPr>
            <w:webHidden/>
          </w:rPr>
          <w:fldChar w:fldCharType="separate"/>
        </w:r>
        <w:r>
          <w:rPr>
            <w:webHidden/>
          </w:rPr>
          <w:t>74</w:t>
        </w:r>
        <w:r>
          <w:rPr>
            <w:webHidden/>
          </w:rPr>
          <w:fldChar w:fldCharType="end"/>
        </w:r>
      </w:hyperlink>
    </w:p>
    <w:p w14:paraId="2F322199" w14:textId="77777777" w:rsidR="00BB6FF0" w:rsidRDefault="00BB6FF0">
      <w:pPr>
        <w:pStyle w:val="35"/>
        <w:rPr>
          <w:rFonts w:asciiTheme="minorHAnsi" w:eastAsiaTheme="minorEastAsia" w:hAnsiTheme="minorHAnsi" w:cstheme="minorBidi"/>
          <w:bCs w:val="0"/>
          <w:iCs w:val="0"/>
          <w:sz w:val="22"/>
          <w:szCs w:val="22"/>
        </w:rPr>
      </w:pPr>
      <w:hyperlink w:anchor="_Toc228281389" w:history="1">
        <w:r w:rsidRPr="00110285">
          <w:rPr>
            <w:rStyle w:val="af7"/>
          </w:rPr>
          <w:t>6.1.11.</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lang w:val="en-US"/>
          </w:rPr>
          <w:t>tSpecifDetail</w:t>
        </w:r>
        <w:r w:rsidRPr="00110285">
          <w:rPr>
            <w:rStyle w:val="af7"/>
          </w:rPr>
          <w:t>_</w:t>
        </w:r>
        <w:r w:rsidRPr="00110285">
          <w:rPr>
            <w:rStyle w:val="af7"/>
            <w:lang w:val="en-US"/>
          </w:rPr>
          <w:t>D</w:t>
        </w:r>
        <w:r w:rsidRPr="00110285">
          <w:rPr>
            <w:rStyle w:val="af7"/>
          </w:rPr>
          <w:t>08_</w:t>
        </w:r>
        <w:r w:rsidRPr="00110285">
          <w:rPr>
            <w:rStyle w:val="af7"/>
            <w:lang w:val="en-US"/>
          </w:rPr>
          <w:t>ITEM</w:t>
        </w:r>
        <w:r w:rsidRPr="00110285">
          <w:rPr>
            <w:rStyle w:val="af7"/>
          </w:rPr>
          <w:t>»</w:t>
        </w:r>
        <w:r>
          <w:rPr>
            <w:webHidden/>
          </w:rPr>
          <w:tab/>
        </w:r>
        <w:r>
          <w:rPr>
            <w:webHidden/>
          </w:rPr>
          <w:fldChar w:fldCharType="begin"/>
        </w:r>
        <w:r>
          <w:rPr>
            <w:webHidden/>
          </w:rPr>
          <w:instrText xml:space="preserve"> PAGEREF _Toc228281389 \h </w:instrText>
        </w:r>
        <w:r>
          <w:rPr>
            <w:webHidden/>
          </w:rPr>
        </w:r>
        <w:r>
          <w:rPr>
            <w:webHidden/>
          </w:rPr>
          <w:fldChar w:fldCharType="separate"/>
        </w:r>
        <w:r>
          <w:rPr>
            <w:webHidden/>
          </w:rPr>
          <w:t>74</w:t>
        </w:r>
        <w:r>
          <w:rPr>
            <w:webHidden/>
          </w:rPr>
          <w:fldChar w:fldCharType="end"/>
        </w:r>
      </w:hyperlink>
    </w:p>
    <w:p w14:paraId="313FC1A6" w14:textId="77777777" w:rsidR="00BB6FF0" w:rsidRDefault="00BB6FF0">
      <w:pPr>
        <w:pStyle w:val="35"/>
        <w:rPr>
          <w:rFonts w:asciiTheme="minorHAnsi" w:eastAsiaTheme="minorEastAsia" w:hAnsiTheme="minorHAnsi" w:cstheme="minorBidi"/>
          <w:bCs w:val="0"/>
          <w:iCs w:val="0"/>
          <w:sz w:val="22"/>
          <w:szCs w:val="22"/>
        </w:rPr>
      </w:pPr>
      <w:hyperlink w:anchor="_Toc228281390" w:history="1">
        <w:r w:rsidRPr="00110285">
          <w:rPr>
            <w:rStyle w:val="af7"/>
          </w:rPr>
          <w:t>6.1.12.</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rFonts w:eastAsia="Calibri"/>
            <w:lang w:val="en-US"/>
          </w:rPr>
          <w:t>tTab</w:t>
        </w:r>
        <w:r w:rsidRPr="00110285">
          <w:rPr>
            <w:rStyle w:val="af7"/>
            <w:rFonts w:eastAsia="Calibri"/>
          </w:rPr>
          <w:t>_</w:t>
        </w:r>
        <w:r w:rsidRPr="00110285">
          <w:rPr>
            <w:rStyle w:val="af7"/>
            <w:rFonts w:eastAsia="Calibri"/>
            <w:lang w:val="en-US"/>
          </w:rPr>
          <w:t>ReqODB</w:t>
        </w:r>
        <w:r w:rsidRPr="00110285">
          <w:rPr>
            <w:rStyle w:val="af7"/>
            <w:rFonts w:eastAsia="Calibri"/>
          </w:rPr>
          <w:t>_</w:t>
        </w:r>
        <w:r w:rsidRPr="00110285">
          <w:rPr>
            <w:rStyle w:val="af7"/>
            <w:rFonts w:eastAsia="Calibri"/>
            <w:lang w:val="en-US"/>
          </w:rPr>
          <w:t>D</w:t>
        </w:r>
        <w:r w:rsidRPr="00110285">
          <w:rPr>
            <w:rStyle w:val="af7"/>
            <w:rFonts w:eastAsia="Calibri"/>
          </w:rPr>
          <w:t>07</w:t>
        </w:r>
        <w:r w:rsidRPr="00110285">
          <w:rPr>
            <w:rStyle w:val="af7"/>
          </w:rPr>
          <w:t>»</w:t>
        </w:r>
        <w:r>
          <w:rPr>
            <w:webHidden/>
          </w:rPr>
          <w:tab/>
        </w:r>
        <w:r>
          <w:rPr>
            <w:webHidden/>
          </w:rPr>
          <w:fldChar w:fldCharType="begin"/>
        </w:r>
        <w:r>
          <w:rPr>
            <w:webHidden/>
          </w:rPr>
          <w:instrText xml:space="preserve"> PAGEREF _Toc228281390 \h </w:instrText>
        </w:r>
        <w:r>
          <w:rPr>
            <w:webHidden/>
          </w:rPr>
        </w:r>
        <w:r>
          <w:rPr>
            <w:webHidden/>
          </w:rPr>
          <w:fldChar w:fldCharType="separate"/>
        </w:r>
        <w:r>
          <w:rPr>
            <w:webHidden/>
          </w:rPr>
          <w:t>75</w:t>
        </w:r>
        <w:r>
          <w:rPr>
            <w:webHidden/>
          </w:rPr>
          <w:fldChar w:fldCharType="end"/>
        </w:r>
      </w:hyperlink>
    </w:p>
    <w:p w14:paraId="75F4D9B0" w14:textId="77777777" w:rsidR="00BB6FF0" w:rsidRDefault="00BB6FF0">
      <w:pPr>
        <w:pStyle w:val="35"/>
        <w:rPr>
          <w:rFonts w:asciiTheme="minorHAnsi" w:eastAsiaTheme="minorEastAsia" w:hAnsiTheme="minorHAnsi" w:cstheme="minorBidi"/>
          <w:bCs w:val="0"/>
          <w:iCs w:val="0"/>
          <w:sz w:val="22"/>
          <w:szCs w:val="22"/>
        </w:rPr>
      </w:pPr>
      <w:hyperlink w:anchor="_Toc228281391" w:history="1">
        <w:r w:rsidRPr="00110285">
          <w:rPr>
            <w:rStyle w:val="af7"/>
          </w:rPr>
          <w:t>6.1.13.</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rFonts w:eastAsia="Calibri"/>
            <w:lang w:val="en-US"/>
          </w:rPr>
          <w:t>tTab</w:t>
        </w:r>
        <w:r w:rsidRPr="00110285">
          <w:rPr>
            <w:rStyle w:val="af7"/>
            <w:rFonts w:eastAsia="Calibri"/>
          </w:rPr>
          <w:t>_</w:t>
        </w:r>
        <w:r w:rsidRPr="00110285">
          <w:rPr>
            <w:rStyle w:val="af7"/>
            <w:rFonts w:eastAsia="Calibri"/>
            <w:lang w:val="en-US"/>
          </w:rPr>
          <w:t>ReqODB</w:t>
        </w:r>
        <w:r w:rsidRPr="00110285">
          <w:rPr>
            <w:rStyle w:val="af7"/>
            <w:rFonts w:eastAsia="Calibri"/>
          </w:rPr>
          <w:t>_</w:t>
        </w:r>
        <w:r w:rsidRPr="00110285">
          <w:rPr>
            <w:rStyle w:val="af7"/>
            <w:rFonts w:eastAsia="Calibri"/>
            <w:lang w:val="en-US"/>
          </w:rPr>
          <w:t>D</w:t>
        </w:r>
        <w:r w:rsidRPr="00110285">
          <w:rPr>
            <w:rStyle w:val="af7"/>
            <w:rFonts w:eastAsia="Calibri"/>
          </w:rPr>
          <w:t>07_</w:t>
        </w:r>
        <w:r w:rsidRPr="00110285">
          <w:rPr>
            <w:rStyle w:val="af7"/>
            <w:rFonts w:eastAsia="Calibri"/>
            <w:lang w:val="en-US"/>
          </w:rPr>
          <w:t>ITEM</w:t>
        </w:r>
        <w:r w:rsidRPr="00110285">
          <w:rPr>
            <w:rStyle w:val="af7"/>
          </w:rPr>
          <w:t>»</w:t>
        </w:r>
        <w:r>
          <w:rPr>
            <w:webHidden/>
          </w:rPr>
          <w:tab/>
        </w:r>
        <w:r>
          <w:rPr>
            <w:webHidden/>
          </w:rPr>
          <w:fldChar w:fldCharType="begin"/>
        </w:r>
        <w:r>
          <w:rPr>
            <w:webHidden/>
          </w:rPr>
          <w:instrText xml:space="preserve"> PAGEREF _Toc228281391 \h </w:instrText>
        </w:r>
        <w:r>
          <w:rPr>
            <w:webHidden/>
          </w:rPr>
        </w:r>
        <w:r>
          <w:rPr>
            <w:webHidden/>
          </w:rPr>
          <w:fldChar w:fldCharType="separate"/>
        </w:r>
        <w:r>
          <w:rPr>
            <w:webHidden/>
          </w:rPr>
          <w:t>76</w:t>
        </w:r>
        <w:r>
          <w:rPr>
            <w:webHidden/>
          </w:rPr>
          <w:fldChar w:fldCharType="end"/>
        </w:r>
      </w:hyperlink>
    </w:p>
    <w:p w14:paraId="4D5033B7" w14:textId="77777777" w:rsidR="00BB6FF0" w:rsidRDefault="00BB6FF0">
      <w:pPr>
        <w:pStyle w:val="35"/>
        <w:rPr>
          <w:rFonts w:asciiTheme="minorHAnsi" w:eastAsiaTheme="minorEastAsia" w:hAnsiTheme="minorHAnsi" w:cstheme="minorBidi"/>
          <w:bCs w:val="0"/>
          <w:iCs w:val="0"/>
          <w:sz w:val="22"/>
          <w:szCs w:val="22"/>
        </w:rPr>
      </w:pPr>
      <w:hyperlink w:anchor="_Toc228281392" w:history="1">
        <w:r w:rsidRPr="00110285">
          <w:rPr>
            <w:rStyle w:val="af7"/>
          </w:rPr>
          <w:t>6.1.14.</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lang w:val="en-US"/>
          </w:rPr>
          <w:t>tViewC</w:t>
        </w:r>
        <w:r w:rsidRPr="00110285">
          <w:rPr>
            <w:rStyle w:val="af7"/>
          </w:rPr>
          <w:t>»</w:t>
        </w:r>
        <w:r>
          <w:rPr>
            <w:webHidden/>
          </w:rPr>
          <w:tab/>
        </w:r>
        <w:r>
          <w:rPr>
            <w:webHidden/>
          </w:rPr>
          <w:fldChar w:fldCharType="begin"/>
        </w:r>
        <w:r>
          <w:rPr>
            <w:webHidden/>
          </w:rPr>
          <w:instrText xml:space="preserve"> PAGEREF _Toc228281392 \h </w:instrText>
        </w:r>
        <w:r>
          <w:rPr>
            <w:webHidden/>
          </w:rPr>
        </w:r>
        <w:r>
          <w:rPr>
            <w:webHidden/>
          </w:rPr>
          <w:fldChar w:fldCharType="separate"/>
        </w:r>
        <w:r>
          <w:rPr>
            <w:webHidden/>
          </w:rPr>
          <w:t>77</w:t>
        </w:r>
        <w:r>
          <w:rPr>
            <w:webHidden/>
          </w:rPr>
          <w:fldChar w:fldCharType="end"/>
        </w:r>
      </w:hyperlink>
    </w:p>
    <w:p w14:paraId="18DCDA36" w14:textId="77777777" w:rsidR="00BB6FF0" w:rsidRDefault="00BB6FF0">
      <w:pPr>
        <w:pStyle w:val="35"/>
        <w:rPr>
          <w:rFonts w:asciiTheme="minorHAnsi" w:eastAsiaTheme="minorEastAsia" w:hAnsiTheme="minorHAnsi" w:cstheme="minorBidi"/>
          <w:bCs w:val="0"/>
          <w:iCs w:val="0"/>
          <w:sz w:val="22"/>
          <w:szCs w:val="22"/>
        </w:rPr>
      </w:pPr>
      <w:hyperlink w:anchor="_Toc228281393" w:history="1">
        <w:r w:rsidRPr="00110285">
          <w:rPr>
            <w:rStyle w:val="af7"/>
          </w:rPr>
          <w:t>6.1.15.</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lang w:val="en-US"/>
          </w:rPr>
          <w:t>t</w:t>
        </w:r>
        <w:r w:rsidRPr="00110285">
          <w:rPr>
            <w:rStyle w:val="af7"/>
          </w:rPr>
          <w:t>TypeCodeObjPayer»</w:t>
        </w:r>
        <w:r>
          <w:rPr>
            <w:webHidden/>
          </w:rPr>
          <w:tab/>
        </w:r>
        <w:r>
          <w:rPr>
            <w:webHidden/>
          </w:rPr>
          <w:fldChar w:fldCharType="begin"/>
        </w:r>
        <w:r>
          <w:rPr>
            <w:webHidden/>
          </w:rPr>
          <w:instrText xml:space="preserve"> PAGEREF _Toc228281393 \h </w:instrText>
        </w:r>
        <w:r>
          <w:rPr>
            <w:webHidden/>
          </w:rPr>
        </w:r>
        <w:r>
          <w:rPr>
            <w:webHidden/>
          </w:rPr>
          <w:fldChar w:fldCharType="separate"/>
        </w:r>
        <w:r>
          <w:rPr>
            <w:webHidden/>
          </w:rPr>
          <w:t>78</w:t>
        </w:r>
        <w:r>
          <w:rPr>
            <w:webHidden/>
          </w:rPr>
          <w:fldChar w:fldCharType="end"/>
        </w:r>
      </w:hyperlink>
    </w:p>
    <w:p w14:paraId="6BABFE37" w14:textId="77777777" w:rsidR="00BB6FF0" w:rsidRDefault="00BB6FF0">
      <w:pPr>
        <w:pStyle w:val="35"/>
        <w:rPr>
          <w:rFonts w:asciiTheme="minorHAnsi" w:eastAsiaTheme="minorEastAsia" w:hAnsiTheme="minorHAnsi" w:cstheme="minorBidi"/>
          <w:bCs w:val="0"/>
          <w:iCs w:val="0"/>
          <w:sz w:val="22"/>
          <w:szCs w:val="22"/>
        </w:rPr>
      </w:pPr>
      <w:hyperlink w:anchor="_Toc228281394" w:history="1">
        <w:r w:rsidRPr="00110285">
          <w:rPr>
            <w:rStyle w:val="af7"/>
          </w:rPr>
          <w:t>6.1.16.</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lang w:val="en-US"/>
          </w:rPr>
          <w:t>t</w:t>
        </w:r>
        <w:r w:rsidRPr="00110285">
          <w:rPr>
            <w:rStyle w:val="af7"/>
          </w:rPr>
          <w:t>DocsBase_Type»</w:t>
        </w:r>
        <w:r>
          <w:rPr>
            <w:webHidden/>
          </w:rPr>
          <w:tab/>
        </w:r>
        <w:r>
          <w:rPr>
            <w:webHidden/>
          </w:rPr>
          <w:fldChar w:fldCharType="begin"/>
        </w:r>
        <w:r>
          <w:rPr>
            <w:webHidden/>
          </w:rPr>
          <w:instrText xml:space="preserve"> PAGEREF _Toc228281394 \h </w:instrText>
        </w:r>
        <w:r>
          <w:rPr>
            <w:webHidden/>
          </w:rPr>
        </w:r>
        <w:r>
          <w:rPr>
            <w:webHidden/>
          </w:rPr>
          <w:fldChar w:fldCharType="separate"/>
        </w:r>
        <w:r>
          <w:rPr>
            <w:webHidden/>
          </w:rPr>
          <w:t>79</w:t>
        </w:r>
        <w:r>
          <w:rPr>
            <w:webHidden/>
          </w:rPr>
          <w:fldChar w:fldCharType="end"/>
        </w:r>
      </w:hyperlink>
    </w:p>
    <w:p w14:paraId="40447173" w14:textId="77777777" w:rsidR="00BB6FF0" w:rsidRDefault="00BB6FF0">
      <w:pPr>
        <w:pStyle w:val="35"/>
        <w:rPr>
          <w:rFonts w:asciiTheme="minorHAnsi" w:eastAsiaTheme="minorEastAsia" w:hAnsiTheme="minorHAnsi" w:cstheme="minorBidi"/>
          <w:bCs w:val="0"/>
          <w:iCs w:val="0"/>
          <w:sz w:val="22"/>
          <w:szCs w:val="22"/>
        </w:rPr>
      </w:pPr>
      <w:hyperlink w:anchor="_Toc228281395" w:history="1">
        <w:r w:rsidRPr="00110285">
          <w:rPr>
            <w:rStyle w:val="af7"/>
            <w:lang w:val="en-US"/>
          </w:rPr>
          <w:t>6.1.17.</w:t>
        </w:r>
        <w:r>
          <w:rPr>
            <w:rFonts w:asciiTheme="minorHAnsi" w:eastAsiaTheme="minorEastAsia" w:hAnsiTheme="minorHAnsi" w:cstheme="minorBidi"/>
            <w:bCs w:val="0"/>
            <w:iCs w:val="0"/>
            <w:sz w:val="22"/>
            <w:szCs w:val="22"/>
          </w:rPr>
          <w:tab/>
        </w:r>
        <w:r w:rsidRPr="00110285">
          <w:rPr>
            <w:rStyle w:val="af7"/>
          </w:rPr>
          <w:t xml:space="preserve">Пример </w:t>
        </w:r>
        <w:r w:rsidRPr="00110285">
          <w:rPr>
            <w:rStyle w:val="af7"/>
            <w:lang w:val="en-US"/>
          </w:rPr>
          <w:t>XML</w:t>
        </w:r>
        <w:r>
          <w:rPr>
            <w:webHidden/>
          </w:rPr>
          <w:tab/>
        </w:r>
        <w:r>
          <w:rPr>
            <w:webHidden/>
          </w:rPr>
          <w:fldChar w:fldCharType="begin"/>
        </w:r>
        <w:r>
          <w:rPr>
            <w:webHidden/>
          </w:rPr>
          <w:instrText xml:space="preserve"> PAGEREF _Toc228281395 \h </w:instrText>
        </w:r>
        <w:r>
          <w:rPr>
            <w:webHidden/>
          </w:rPr>
        </w:r>
        <w:r>
          <w:rPr>
            <w:webHidden/>
          </w:rPr>
          <w:fldChar w:fldCharType="separate"/>
        </w:r>
        <w:r>
          <w:rPr>
            <w:webHidden/>
          </w:rPr>
          <w:t>79</w:t>
        </w:r>
        <w:r>
          <w:rPr>
            <w:webHidden/>
          </w:rPr>
          <w:fldChar w:fldCharType="end"/>
        </w:r>
      </w:hyperlink>
    </w:p>
    <w:p w14:paraId="1CC13128" w14:textId="77777777" w:rsidR="00BB6FF0" w:rsidRDefault="00BB6FF0">
      <w:pPr>
        <w:pStyle w:val="35"/>
        <w:rPr>
          <w:rFonts w:asciiTheme="minorHAnsi" w:eastAsiaTheme="minorEastAsia" w:hAnsiTheme="minorHAnsi" w:cstheme="minorBidi"/>
          <w:bCs w:val="0"/>
          <w:iCs w:val="0"/>
          <w:sz w:val="22"/>
          <w:szCs w:val="22"/>
        </w:rPr>
      </w:pPr>
      <w:hyperlink w:anchor="_Toc228281396" w:history="1">
        <w:r w:rsidRPr="00110285">
          <w:rPr>
            <w:rStyle w:val="af7"/>
            <w:lang w:val="en-US"/>
          </w:rPr>
          <w:t>6.1.18.</w:t>
        </w:r>
        <w:r>
          <w:rPr>
            <w:rFonts w:asciiTheme="minorHAnsi" w:eastAsiaTheme="minorEastAsia" w:hAnsiTheme="minorHAnsi" w:cstheme="minorBidi"/>
            <w:bCs w:val="0"/>
            <w:iCs w:val="0"/>
            <w:sz w:val="22"/>
            <w:szCs w:val="22"/>
          </w:rPr>
          <w:tab/>
        </w:r>
        <w:r w:rsidRPr="00110285">
          <w:rPr>
            <w:rStyle w:val="af7"/>
          </w:rPr>
          <w:t xml:space="preserve">Пример </w:t>
        </w:r>
        <w:r w:rsidRPr="00110285">
          <w:rPr>
            <w:rStyle w:val="af7"/>
            <w:lang w:val="en-US"/>
          </w:rPr>
          <w:t>XML</w:t>
        </w:r>
        <w:r w:rsidRPr="00110285">
          <w:rPr>
            <w:rStyle w:val="af7"/>
          </w:rPr>
          <w:t xml:space="preserve"> (сервисное взаимодействие)</w:t>
        </w:r>
        <w:r>
          <w:rPr>
            <w:webHidden/>
          </w:rPr>
          <w:tab/>
        </w:r>
        <w:r>
          <w:rPr>
            <w:webHidden/>
          </w:rPr>
          <w:fldChar w:fldCharType="begin"/>
        </w:r>
        <w:r>
          <w:rPr>
            <w:webHidden/>
          </w:rPr>
          <w:instrText xml:space="preserve"> PAGEREF _Toc228281396 \h </w:instrText>
        </w:r>
        <w:r>
          <w:rPr>
            <w:webHidden/>
          </w:rPr>
        </w:r>
        <w:r>
          <w:rPr>
            <w:webHidden/>
          </w:rPr>
          <w:fldChar w:fldCharType="separate"/>
        </w:r>
        <w:r>
          <w:rPr>
            <w:webHidden/>
          </w:rPr>
          <w:t>81</w:t>
        </w:r>
        <w:r>
          <w:rPr>
            <w:webHidden/>
          </w:rPr>
          <w:fldChar w:fldCharType="end"/>
        </w:r>
      </w:hyperlink>
    </w:p>
    <w:p w14:paraId="3A877FFB" w14:textId="77777777" w:rsidR="00BB6FF0" w:rsidRDefault="00BB6FF0">
      <w:pPr>
        <w:pStyle w:val="2b"/>
        <w:rPr>
          <w:rFonts w:asciiTheme="minorHAnsi" w:eastAsiaTheme="minorEastAsia" w:hAnsiTheme="minorHAnsi" w:cstheme="minorBidi"/>
          <w:bCs w:val="0"/>
          <w:sz w:val="22"/>
          <w:szCs w:val="22"/>
        </w:rPr>
      </w:pPr>
      <w:hyperlink w:anchor="_Toc228281397" w:history="1">
        <w:r w:rsidRPr="00110285">
          <w:rPr>
            <w:rStyle w:val="af7"/>
            <w:highlight w:val="green"/>
          </w:rPr>
          <w:t>6.2.</w:t>
        </w:r>
        <w:r>
          <w:rPr>
            <w:rFonts w:asciiTheme="minorHAnsi" w:eastAsiaTheme="minorEastAsia" w:hAnsiTheme="minorHAnsi" w:cstheme="minorBidi"/>
            <w:bCs w:val="0"/>
            <w:sz w:val="22"/>
            <w:szCs w:val="22"/>
          </w:rPr>
          <w:tab/>
        </w:r>
        <w:r w:rsidRPr="00110285">
          <w:rPr>
            <w:rStyle w:val="af7"/>
            <w:highlight w:val="green"/>
          </w:rPr>
          <w:t>Описание документа «Выписка из лицевого счета» (ф. 0531370)</w:t>
        </w:r>
        <w:r>
          <w:rPr>
            <w:webHidden/>
          </w:rPr>
          <w:tab/>
        </w:r>
        <w:r>
          <w:rPr>
            <w:webHidden/>
          </w:rPr>
          <w:fldChar w:fldCharType="begin"/>
        </w:r>
        <w:r>
          <w:rPr>
            <w:webHidden/>
          </w:rPr>
          <w:instrText xml:space="preserve"> PAGEREF _Toc228281397 \h </w:instrText>
        </w:r>
        <w:r>
          <w:rPr>
            <w:webHidden/>
          </w:rPr>
        </w:r>
        <w:r>
          <w:rPr>
            <w:webHidden/>
          </w:rPr>
          <w:fldChar w:fldCharType="separate"/>
        </w:r>
        <w:r>
          <w:rPr>
            <w:webHidden/>
          </w:rPr>
          <w:t>88</w:t>
        </w:r>
        <w:r>
          <w:rPr>
            <w:webHidden/>
          </w:rPr>
          <w:fldChar w:fldCharType="end"/>
        </w:r>
      </w:hyperlink>
    </w:p>
    <w:p w14:paraId="7B459FB7" w14:textId="77777777" w:rsidR="00BB6FF0" w:rsidRDefault="00BB6FF0">
      <w:pPr>
        <w:pStyle w:val="35"/>
        <w:rPr>
          <w:rFonts w:asciiTheme="minorHAnsi" w:eastAsiaTheme="minorEastAsia" w:hAnsiTheme="minorHAnsi" w:cstheme="minorBidi"/>
          <w:bCs w:val="0"/>
          <w:iCs w:val="0"/>
          <w:sz w:val="22"/>
          <w:szCs w:val="22"/>
        </w:rPr>
      </w:pPr>
      <w:hyperlink w:anchor="_Toc228281398" w:history="1">
        <w:r w:rsidRPr="00110285">
          <w:rPr>
            <w:rStyle w:val="af7"/>
          </w:rPr>
          <w:t>6.2.1.</w:t>
        </w:r>
        <w:r>
          <w:rPr>
            <w:rFonts w:asciiTheme="minorHAnsi" w:eastAsiaTheme="minorEastAsia" w:hAnsiTheme="minorHAnsi" w:cstheme="minorBidi"/>
            <w:bCs w:val="0"/>
            <w:iCs w:val="0"/>
            <w:sz w:val="22"/>
            <w:szCs w:val="22"/>
          </w:rPr>
          <w:tab/>
        </w:r>
        <w:r w:rsidRPr="00110285">
          <w:rPr>
            <w:rStyle w:val="af7"/>
          </w:rPr>
          <w:t>Описание комплексного типа «tTSE_StatemAccNubp_D13»</w:t>
        </w:r>
        <w:r>
          <w:rPr>
            <w:webHidden/>
          </w:rPr>
          <w:tab/>
        </w:r>
        <w:r>
          <w:rPr>
            <w:webHidden/>
          </w:rPr>
          <w:fldChar w:fldCharType="begin"/>
        </w:r>
        <w:r>
          <w:rPr>
            <w:webHidden/>
          </w:rPr>
          <w:instrText xml:space="preserve"> PAGEREF _Toc228281398 \h </w:instrText>
        </w:r>
        <w:r>
          <w:rPr>
            <w:webHidden/>
          </w:rPr>
        </w:r>
        <w:r>
          <w:rPr>
            <w:webHidden/>
          </w:rPr>
          <w:fldChar w:fldCharType="separate"/>
        </w:r>
        <w:r>
          <w:rPr>
            <w:webHidden/>
          </w:rPr>
          <w:t>89</w:t>
        </w:r>
        <w:r>
          <w:rPr>
            <w:webHidden/>
          </w:rPr>
          <w:fldChar w:fldCharType="end"/>
        </w:r>
      </w:hyperlink>
    </w:p>
    <w:p w14:paraId="390D2006" w14:textId="77777777" w:rsidR="00BB6FF0" w:rsidRDefault="00BB6FF0">
      <w:pPr>
        <w:pStyle w:val="35"/>
        <w:rPr>
          <w:rFonts w:asciiTheme="minorHAnsi" w:eastAsiaTheme="minorEastAsia" w:hAnsiTheme="minorHAnsi" w:cstheme="minorBidi"/>
          <w:bCs w:val="0"/>
          <w:iCs w:val="0"/>
          <w:sz w:val="22"/>
          <w:szCs w:val="22"/>
        </w:rPr>
      </w:pPr>
      <w:hyperlink w:anchor="_Toc228281399" w:history="1">
        <w:r w:rsidRPr="00110285">
          <w:rPr>
            <w:rStyle w:val="af7"/>
          </w:rPr>
          <w:t>6.2.2.</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lang w:val="en-US"/>
          </w:rPr>
          <w:t>tTSE</w:t>
        </w:r>
        <w:r w:rsidRPr="00110285">
          <w:rPr>
            <w:rStyle w:val="af7"/>
          </w:rPr>
          <w:t>_</w:t>
        </w:r>
        <w:r w:rsidRPr="00110285">
          <w:rPr>
            <w:rStyle w:val="af7"/>
            <w:lang w:val="en-US"/>
          </w:rPr>
          <w:t>BalanAcc</w:t>
        </w:r>
        <w:r w:rsidRPr="00110285">
          <w:rPr>
            <w:rStyle w:val="af7"/>
          </w:rPr>
          <w:t>_</w:t>
        </w:r>
        <w:r w:rsidRPr="00110285">
          <w:rPr>
            <w:rStyle w:val="af7"/>
            <w:lang w:val="en-US"/>
          </w:rPr>
          <w:t>D</w:t>
        </w:r>
        <w:r w:rsidRPr="00110285">
          <w:rPr>
            <w:rStyle w:val="af7"/>
          </w:rPr>
          <w:t>13»</w:t>
        </w:r>
        <w:r>
          <w:rPr>
            <w:webHidden/>
          </w:rPr>
          <w:tab/>
        </w:r>
        <w:r>
          <w:rPr>
            <w:webHidden/>
          </w:rPr>
          <w:fldChar w:fldCharType="begin"/>
        </w:r>
        <w:r>
          <w:rPr>
            <w:webHidden/>
          </w:rPr>
          <w:instrText xml:space="preserve"> PAGEREF _Toc228281399 \h </w:instrText>
        </w:r>
        <w:r>
          <w:rPr>
            <w:webHidden/>
          </w:rPr>
        </w:r>
        <w:r>
          <w:rPr>
            <w:webHidden/>
          </w:rPr>
          <w:fldChar w:fldCharType="separate"/>
        </w:r>
        <w:r>
          <w:rPr>
            <w:webHidden/>
          </w:rPr>
          <w:t>91</w:t>
        </w:r>
        <w:r>
          <w:rPr>
            <w:webHidden/>
          </w:rPr>
          <w:fldChar w:fldCharType="end"/>
        </w:r>
      </w:hyperlink>
    </w:p>
    <w:p w14:paraId="4792596D" w14:textId="77777777" w:rsidR="00BB6FF0" w:rsidRDefault="00BB6FF0">
      <w:pPr>
        <w:pStyle w:val="35"/>
        <w:rPr>
          <w:rFonts w:asciiTheme="minorHAnsi" w:eastAsiaTheme="minorEastAsia" w:hAnsiTheme="minorHAnsi" w:cstheme="minorBidi"/>
          <w:bCs w:val="0"/>
          <w:iCs w:val="0"/>
          <w:sz w:val="22"/>
          <w:szCs w:val="22"/>
        </w:rPr>
      </w:pPr>
      <w:hyperlink w:anchor="_Toc228281400" w:history="1">
        <w:r w:rsidRPr="00110285">
          <w:rPr>
            <w:rStyle w:val="af7"/>
          </w:rPr>
          <w:t>6.2.3.</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lang w:val="en-US"/>
          </w:rPr>
          <w:t>tTSE</w:t>
        </w:r>
        <w:r w:rsidRPr="00110285">
          <w:rPr>
            <w:rStyle w:val="af7"/>
          </w:rPr>
          <w:t>_</w:t>
        </w:r>
        <w:r w:rsidRPr="00110285">
          <w:rPr>
            <w:rStyle w:val="af7"/>
            <w:lang w:val="en-US"/>
          </w:rPr>
          <w:t>BalanAcc</w:t>
        </w:r>
        <w:r w:rsidRPr="00110285">
          <w:rPr>
            <w:rStyle w:val="af7"/>
          </w:rPr>
          <w:t>_</w:t>
        </w:r>
        <w:r w:rsidRPr="00110285">
          <w:rPr>
            <w:rStyle w:val="af7"/>
            <w:lang w:val="en-US"/>
          </w:rPr>
          <w:t>D</w:t>
        </w:r>
        <w:r w:rsidRPr="00110285">
          <w:rPr>
            <w:rStyle w:val="af7"/>
          </w:rPr>
          <w:t>13_</w:t>
        </w:r>
        <w:r w:rsidRPr="00110285">
          <w:rPr>
            <w:rStyle w:val="af7"/>
            <w:lang w:val="en-US"/>
          </w:rPr>
          <w:t>ITEM</w:t>
        </w:r>
        <w:r w:rsidRPr="00110285">
          <w:rPr>
            <w:rStyle w:val="af7"/>
          </w:rPr>
          <w:t>»</w:t>
        </w:r>
        <w:r>
          <w:rPr>
            <w:webHidden/>
          </w:rPr>
          <w:tab/>
        </w:r>
        <w:r>
          <w:rPr>
            <w:webHidden/>
          </w:rPr>
          <w:fldChar w:fldCharType="begin"/>
        </w:r>
        <w:r>
          <w:rPr>
            <w:webHidden/>
          </w:rPr>
          <w:instrText xml:space="preserve"> PAGEREF _Toc228281400 \h </w:instrText>
        </w:r>
        <w:r>
          <w:rPr>
            <w:webHidden/>
          </w:rPr>
        </w:r>
        <w:r>
          <w:rPr>
            <w:webHidden/>
          </w:rPr>
          <w:fldChar w:fldCharType="separate"/>
        </w:r>
        <w:r>
          <w:rPr>
            <w:webHidden/>
          </w:rPr>
          <w:t>92</w:t>
        </w:r>
        <w:r>
          <w:rPr>
            <w:webHidden/>
          </w:rPr>
          <w:fldChar w:fldCharType="end"/>
        </w:r>
      </w:hyperlink>
    </w:p>
    <w:p w14:paraId="547D7CDE" w14:textId="77777777" w:rsidR="00BB6FF0" w:rsidRDefault="00BB6FF0">
      <w:pPr>
        <w:pStyle w:val="35"/>
        <w:rPr>
          <w:rFonts w:asciiTheme="minorHAnsi" w:eastAsiaTheme="minorEastAsia" w:hAnsiTheme="minorHAnsi" w:cstheme="minorBidi"/>
          <w:bCs w:val="0"/>
          <w:iCs w:val="0"/>
          <w:sz w:val="22"/>
          <w:szCs w:val="22"/>
        </w:rPr>
      </w:pPr>
      <w:hyperlink w:anchor="_Toc228281401" w:history="1">
        <w:r w:rsidRPr="00110285">
          <w:rPr>
            <w:rStyle w:val="af7"/>
          </w:rPr>
          <w:t>6.2.4.</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lang w:val="en-US"/>
          </w:rPr>
          <w:t>t</w:t>
        </w:r>
        <w:r w:rsidRPr="00110285">
          <w:rPr>
            <w:rStyle w:val="af7"/>
          </w:rPr>
          <w:t>TSE_Razdel1_D13»</w:t>
        </w:r>
        <w:r>
          <w:rPr>
            <w:webHidden/>
          </w:rPr>
          <w:tab/>
        </w:r>
        <w:r>
          <w:rPr>
            <w:webHidden/>
          </w:rPr>
          <w:fldChar w:fldCharType="begin"/>
        </w:r>
        <w:r>
          <w:rPr>
            <w:webHidden/>
          </w:rPr>
          <w:instrText xml:space="preserve"> PAGEREF _Toc228281401 \h </w:instrText>
        </w:r>
        <w:r>
          <w:rPr>
            <w:webHidden/>
          </w:rPr>
        </w:r>
        <w:r>
          <w:rPr>
            <w:webHidden/>
          </w:rPr>
          <w:fldChar w:fldCharType="separate"/>
        </w:r>
        <w:r>
          <w:rPr>
            <w:webHidden/>
          </w:rPr>
          <w:t>92</w:t>
        </w:r>
        <w:r>
          <w:rPr>
            <w:webHidden/>
          </w:rPr>
          <w:fldChar w:fldCharType="end"/>
        </w:r>
      </w:hyperlink>
    </w:p>
    <w:p w14:paraId="6D2C3B6B" w14:textId="77777777" w:rsidR="00BB6FF0" w:rsidRDefault="00BB6FF0">
      <w:pPr>
        <w:pStyle w:val="35"/>
        <w:rPr>
          <w:rFonts w:asciiTheme="minorHAnsi" w:eastAsiaTheme="minorEastAsia" w:hAnsiTheme="minorHAnsi" w:cstheme="minorBidi"/>
          <w:bCs w:val="0"/>
          <w:iCs w:val="0"/>
          <w:sz w:val="22"/>
          <w:szCs w:val="22"/>
        </w:rPr>
      </w:pPr>
      <w:hyperlink w:anchor="_Toc228281402" w:history="1">
        <w:r w:rsidRPr="00110285">
          <w:rPr>
            <w:rStyle w:val="af7"/>
            <w:highlight w:val="green"/>
          </w:rPr>
          <w:t>6.2.5.</w:t>
        </w:r>
        <w:r>
          <w:rPr>
            <w:rFonts w:asciiTheme="minorHAnsi" w:eastAsiaTheme="minorEastAsia" w:hAnsiTheme="minorHAnsi" w:cstheme="minorBidi"/>
            <w:bCs w:val="0"/>
            <w:iCs w:val="0"/>
            <w:sz w:val="22"/>
            <w:szCs w:val="22"/>
          </w:rPr>
          <w:tab/>
        </w:r>
        <w:r w:rsidRPr="00110285">
          <w:rPr>
            <w:rStyle w:val="af7"/>
            <w:highlight w:val="green"/>
          </w:rPr>
          <w:t>Описание комплексного типа «</w:t>
        </w:r>
        <w:r w:rsidRPr="00110285">
          <w:rPr>
            <w:rStyle w:val="af7"/>
            <w:highlight w:val="green"/>
            <w:lang w:val="en-US"/>
          </w:rPr>
          <w:t>tTSE</w:t>
        </w:r>
        <w:r w:rsidRPr="00110285">
          <w:rPr>
            <w:rStyle w:val="af7"/>
            <w:highlight w:val="green"/>
          </w:rPr>
          <w:t>_</w:t>
        </w:r>
        <w:r w:rsidRPr="00110285">
          <w:rPr>
            <w:rStyle w:val="af7"/>
            <w:highlight w:val="green"/>
            <w:lang w:val="en-US"/>
          </w:rPr>
          <w:t>Razdel</w:t>
        </w:r>
        <w:r w:rsidRPr="00110285">
          <w:rPr>
            <w:rStyle w:val="af7"/>
            <w:highlight w:val="green"/>
          </w:rPr>
          <w:t>1_</w:t>
        </w:r>
        <w:r w:rsidRPr="00110285">
          <w:rPr>
            <w:rStyle w:val="af7"/>
            <w:highlight w:val="green"/>
            <w:lang w:val="en-US"/>
          </w:rPr>
          <w:t>D</w:t>
        </w:r>
        <w:r w:rsidRPr="00110285">
          <w:rPr>
            <w:rStyle w:val="af7"/>
            <w:highlight w:val="green"/>
          </w:rPr>
          <w:t>13_</w:t>
        </w:r>
        <w:r w:rsidRPr="00110285">
          <w:rPr>
            <w:rStyle w:val="af7"/>
            <w:highlight w:val="green"/>
            <w:lang w:val="en-US"/>
          </w:rPr>
          <w:t>ITEM</w:t>
        </w:r>
        <w:r w:rsidRPr="00110285">
          <w:rPr>
            <w:rStyle w:val="af7"/>
            <w:highlight w:val="green"/>
          </w:rPr>
          <w:t>»</w:t>
        </w:r>
        <w:r>
          <w:rPr>
            <w:webHidden/>
          </w:rPr>
          <w:tab/>
        </w:r>
        <w:r>
          <w:rPr>
            <w:webHidden/>
          </w:rPr>
          <w:fldChar w:fldCharType="begin"/>
        </w:r>
        <w:r>
          <w:rPr>
            <w:webHidden/>
          </w:rPr>
          <w:instrText xml:space="preserve"> PAGEREF _Toc228281402 \h </w:instrText>
        </w:r>
        <w:r>
          <w:rPr>
            <w:webHidden/>
          </w:rPr>
        </w:r>
        <w:r>
          <w:rPr>
            <w:webHidden/>
          </w:rPr>
          <w:fldChar w:fldCharType="separate"/>
        </w:r>
        <w:r>
          <w:rPr>
            <w:webHidden/>
          </w:rPr>
          <w:t>93</w:t>
        </w:r>
        <w:r>
          <w:rPr>
            <w:webHidden/>
          </w:rPr>
          <w:fldChar w:fldCharType="end"/>
        </w:r>
      </w:hyperlink>
    </w:p>
    <w:p w14:paraId="54F071DA" w14:textId="77777777" w:rsidR="00BB6FF0" w:rsidRDefault="00BB6FF0">
      <w:pPr>
        <w:pStyle w:val="35"/>
        <w:rPr>
          <w:rFonts w:asciiTheme="minorHAnsi" w:eastAsiaTheme="minorEastAsia" w:hAnsiTheme="minorHAnsi" w:cstheme="minorBidi"/>
          <w:bCs w:val="0"/>
          <w:iCs w:val="0"/>
          <w:sz w:val="22"/>
          <w:szCs w:val="22"/>
        </w:rPr>
      </w:pPr>
      <w:hyperlink w:anchor="_Toc228281403" w:history="1">
        <w:r w:rsidRPr="00110285">
          <w:rPr>
            <w:rStyle w:val="af7"/>
          </w:rPr>
          <w:t>6.2.6.</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lang w:val="en-US"/>
          </w:rPr>
          <w:t>t</w:t>
        </w:r>
        <w:r w:rsidRPr="00110285">
          <w:rPr>
            <w:rStyle w:val="af7"/>
          </w:rPr>
          <w:t>TSE_OperUL_D13»</w:t>
        </w:r>
        <w:r>
          <w:rPr>
            <w:webHidden/>
          </w:rPr>
          <w:tab/>
        </w:r>
        <w:r>
          <w:rPr>
            <w:webHidden/>
          </w:rPr>
          <w:fldChar w:fldCharType="begin"/>
        </w:r>
        <w:r>
          <w:rPr>
            <w:webHidden/>
          </w:rPr>
          <w:instrText xml:space="preserve"> PAGEREF _Toc228281403 \h </w:instrText>
        </w:r>
        <w:r>
          <w:rPr>
            <w:webHidden/>
          </w:rPr>
        </w:r>
        <w:r>
          <w:rPr>
            <w:webHidden/>
          </w:rPr>
          <w:fldChar w:fldCharType="separate"/>
        </w:r>
        <w:r>
          <w:rPr>
            <w:webHidden/>
          </w:rPr>
          <w:t>96</w:t>
        </w:r>
        <w:r>
          <w:rPr>
            <w:webHidden/>
          </w:rPr>
          <w:fldChar w:fldCharType="end"/>
        </w:r>
      </w:hyperlink>
    </w:p>
    <w:p w14:paraId="274CAD4F" w14:textId="77777777" w:rsidR="00BB6FF0" w:rsidRDefault="00BB6FF0">
      <w:pPr>
        <w:pStyle w:val="35"/>
        <w:rPr>
          <w:rFonts w:asciiTheme="minorHAnsi" w:eastAsiaTheme="minorEastAsia" w:hAnsiTheme="minorHAnsi" w:cstheme="minorBidi"/>
          <w:bCs w:val="0"/>
          <w:iCs w:val="0"/>
          <w:sz w:val="22"/>
          <w:szCs w:val="22"/>
        </w:rPr>
      </w:pPr>
      <w:hyperlink w:anchor="_Toc228281404" w:history="1">
        <w:r w:rsidRPr="00110285">
          <w:rPr>
            <w:rStyle w:val="af7"/>
          </w:rPr>
          <w:t>6.2.7.</w:t>
        </w:r>
        <w:r>
          <w:rPr>
            <w:rFonts w:asciiTheme="minorHAnsi" w:eastAsiaTheme="minorEastAsia" w:hAnsiTheme="minorHAnsi" w:cstheme="minorBidi"/>
            <w:bCs w:val="0"/>
            <w:iCs w:val="0"/>
            <w:sz w:val="22"/>
            <w:szCs w:val="22"/>
          </w:rPr>
          <w:tab/>
        </w:r>
        <w:r w:rsidRPr="00110285">
          <w:rPr>
            <w:rStyle w:val="af7"/>
          </w:rPr>
          <w:t>Описание комплексных типов «</w:t>
        </w:r>
        <w:r w:rsidRPr="00110285">
          <w:rPr>
            <w:rStyle w:val="af7"/>
            <w:lang w:val="en-US"/>
          </w:rPr>
          <w:t>tTSE</w:t>
        </w:r>
        <w:r w:rsidRPr="00110285">
          <w:rPr>
            <w:rStyle w:val="af7"/>
          </w:rPr>
          <w:t>_</w:t>
        </w:r>
        <w:r w:rsidRPr="00110285">
          <w:rPr>
            <w:rStyle w:val="af7"/>
            <w:lang w:val="en-US"/>
          </w:rPr>
          <w:t>OperUL</w:t>
        </w:r>
        <w:r w:rsidRPr="00110285">
          <w:rPr>
            <w:rStyle w:val="af7"/>
          </w:rPr>
          <w:t>_</w:t>
        </w:r>
        <w:r w:rsidRPr="00110285">
          <w:rPr>
            <w:rStyle w:val="af7"/>
            <w:lang w:val="en-US"/>
          </w:rPr>
          <w:t>D</w:t>
        </w:r>
        <w:r w:rsidRPr="00110285">
          <w:rPr>
            <w:rStyle w:val="af7"/>
          </w:rPr>
          <w:t>13_</w:t>
        </w:r>
        <w:r w:rsidRPr="00110285">
          <w:rPr>
            <w:rStyle w:val="af7"/>
            <w:lang w:val="en-US"/>
          </w:rPr>
          <w:t>ITEM</w:t>
        </w:r>
        <w:r w:rsidRPr="00110285">
          <w:rPr>
            <w:rStyle w:val="af7"/>
          </w:rPr>
          <w:t>»</w:t>
        </w:r>
        <w:r>
          <w:rPr>
            <w:webHidden/>
          </w:rPr>
          <w:tab/>
        </w:r>
        <w:r>
          <w:rPr>
            <w:webHidden/>
          </w:rPr>
          <w:fldChar w:fldCharType="begin"/>
        </w:r>
        <w:r>
          <w:rPr>
            <w:webHidden/>
          </w:rPr>
          <w:instrText xml:space="preserve"> PAGEREF _Toc228281404 \h </w:instrText>
        </w:r>
        <w:r>
          <w:rPr>
            <w:webHidden/>
          </w:rPr>
        </w:r>
        <w:r>
          <w:rPr>
            <w:webHidden/>
          </w:rPr>
          <w:fldChar w:fldCharType="separate"/>
        </w:r>
        <w:r>
          <w:rPr>
            <w:webHidden/>
          </w:rPr>
          <w:t>96</w:t>
        </w:r>
        <w:r>
          <w:rPr>
            <w:webHidden/>
          </w:rPr>
          <w:fldChar w:fldCharType="end"/>
        </w:r>
      </w:hyperlink>
    </w:p>
    <w:p w14:paraId="43A185DE" w14:textId="77777777" w:rsidR="00BB6FF0" w:rsidRDefault="00BB6FF0">
      <w:pPr>
        <w:pStyle w:val="35"/>
        <w:rPr>
          <w:rFonts w:asciiTheme="minorHAnsi" w:eastAsiaTheme="minorEastAsia" w:hAnsiTheme="minorHAnsi" w:cstheme="minorBidi"/>
          <w:bCs w:val="0"/>
          <w:iCs w:val="0"/>
          <w:sz w:val="22"/>
          <w:szCs w:val="22"/>
        </w:rPr>
      </w:pPr>
      <w:hyperlink w:anchor="_Toc228281405" w:history="1">
        <w:r w:rsidRPr="00110285">
          <w:rPr>
            <w:rStyle w:val="af7"/>
          </w:rPr>
          <w:t>6.2.8.</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lang w:val="en-US"/>
          </w:rPr>
          <w:t>tTSE</w:t>
        </w:r>
        <w:r w:rsidRPr="00110285">
          <w:rPr>
            <w:rStyle w:val="af7"/>
          </w:rPr>
          <w:t>_</w:t>
        </w:r>
        <w:r w:rsidRPr="00110285">
          <w:rPr>
            <w:rStyle w:val="af7"/>
            <w:lang w:val="en-US"/>
          </w:rPr>
          <w:t>KaznOO</w:t>
        </w:r>
        <w:r w:rsidRPr="00110285">
          <w:rPr>
            <w:rStyle w:val="af7"/>
          </w:rPr>
          <w:t>_</w:t>
        </w:r>
        <w:r w:rsidRPr="00110285">
          <w:rPr>
            <w:rStyle w:val="af7"/>
            <w:lang w:val="en-US"/>
          </w:rPr>
          <w:t>D</w:t>
        </w:r>
        <w:r w:rsidRPr="00110285">
          <w:rPr>
            <w:rStyle w:val="af7"/>
          </w:rPr>
          <w:t>13»</w:t>
        </w:r>
        <w:r>
          <w:rPr>
            <w:webHidden/>
          </w:rPr>
          <w:tab/>
        </w:r>
        <w:r>
          <w:rPr>
            <w:webHidden/>
          </w:rPr>
          <w:fldChar w:fldCharType="begin"/>
        </w:r>
        <w:r>
          <w:rPr>
            <w:webHidden/>
          </w:rPr>
          <w:instrText xml:space="preserve"> PAGEREF _Toc228281405 \h </w:instrText>
        </w:r>
        <w:r>
          <w:rPr>
            <w:webHidden/>
          </w:rPr>
        </w:r>
        <w:r>
          <w:rPr>
            <w:webHidden/>
          </w:rPr>
          <w:fldChar w:fldCharType="separate"/>
        </w:r>
        <w:r>
          <w:rPr>
            <w:webHidden/>
          </w:rPr>
          <w:t>97</w:t>
        </w:r>
        <w:r>
          <w:rPr>
            <w:webHidden/>
          </w:rPr>
          <w:fldChar w:fldCharType="end"/>
        </w:r>
      </w:hyperlink>
    </w:p>
    <w:p w14:paraId="26996B25" w14:textId="77777777" w:rsidR="00BB6FF0" w:rsidRDefault="00BB6FF0">
      <w:pPr>
        <w:pStyle w:val="35"/>
        <w:rPr>
          <w:rFonts w:asciiTheme="minorHAnsi" w:eastAsiaTheme="minorEastAsia" w:hAnsiTheme="minorHAnsi" w:cstheme="minorBidi"/>
          <w:bCs w:val="0"/>
          <w:iCs w:val="0"/>
          <w:sz w:val="22"/>
          <w:szCs w:val="22"/>
        </w:rPr>
      </w:pPr>
      <w:hyperlink w:anchor="_Toc228281406" w:history="1">
        <w:r w:rsidRPr="00110285">
          <w:rPr>
            <w:rStyle w:val="af7"/>
          </w:rPr>
          <w:t>6.2.9.</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rFonts w:eastAsiaTheme="minorHAnsi"/>
            <w:lang w:val="en-US" w:eastAsia="en-US"/>
          </w:rPr>
          <w:t>t</w:t>
        </w:r>
        <w:r w:rsidRPr="00110285">
          <w:rPr>
            <w:rStyle w:val="af7"/>
            <w:lang w:val="en-US"/>
          </w:rPr>
          <w:t>TSE</w:t>
        </w:r>
        <w:r w:rsidRPr="00110285">
          <w:rPr>
            <w:rStyle w:val="af7"/>
          </w:rPr>
          <w:t>_</w:t>
        </w:r>
        <w:r w:rsidRPr="00110285">
          <w:rPr>
            <w:rStyle w:val="af7"/>
            <w:lang w:val="en-US"/>
          </w:rPr>
          <w:t>KaznOO</w:t>
        </w:r>
        <w:r w:rsidRPr="00110285">
          <w:rPr>
            <w:rStyle w:val="af7"/>
          </w:rPr>
          <w:t>_</w:t>
        </w:r>
        <w:r w:rsidRPr="00110285">
          <w:rPr>
            <w:rStyle w:val="af7"/>
            <w:lang w:val="en-US"/>
          </w:rPr>
          <w:t>D</w:t>
        </w:r>
        <w:r w:rsidRPr="00110285">
          <w:rPr>
            <w:rStyle w:val="af7"/>
          </w:rPr>
          <w:t>13_</w:t>
        </w:r>
        <w:r w:rsidRPr="00110285">
          <w:rPr>
            <w:rStyle w:val="af7"/>
            <w:lang w:val="en-US"/>
          </w:rPr>
          <w:t>ITEM</w:t>
        </w:r>
        <w:r w:rsidRPr="00110285">
          <w:rPr>
            <w:rStyle w:val="af7"/>
          </w:rPr>
          <w:t>»</w:t>
        </w:r>
        <w:r>
          <w:rPr>
            <w:webHidden/>
          </w:rPr>
          <w:tab/>
        </w:r>
        <w:r>
          <w:rPr>
            <w:webHidden/>
          </w:rPr>
          <w:fldChar w:fldCharType="begin"/>
        </w:r>
        <w:r>
          <w:rPr>
            <w:webHidden/>
          </w:rPr>
          <w:instrText xml:space="preserve"> PAGEREF _Toc228281406 \h </w:instrText>
        </w:r>
        <w:r>
          <w:rPr>
            <w:webHidden/>
          </w:rPr>
        </w:r>
        <w:r>
          <w:rPr>
            <w:webHidden/>
          </w:rPr>
          <w:fldChar w:fldCharType="separate"/>
        </w:r>
        <w:r>
          <w:rPr>
            <w:webHidden/>
          </w:rPr>
          <w:t>98</w:t>
        </w:r>
        <w:r>
          <w:rPr>
            <w:webHidden/>
          </w:rPr>
          <w:fldChar w:fldCharType="end"/>
        </w:r>
      </w:hyperlink>
    </w:p>
    <w:p w14:paraId="66B02795" w14:textId="77777777" w:rsidR="00BB6FF0" w:rsidRDefault="00BB6FF0">
      <w:pPr>
        <w:pStyle w:val="35"/>
        <w:rPr>
          <w:rFonts w:asciiTheme="minorHAnsi" w:eastAsiaTheme="minorEastAsia" w:hAnsiTheme="minorHAnsi" w:cstheme="minorBidi"/>
          <w:bCs w:val="0"/>
          <w:iCs w:val="0"/>
          <w:sz w:val="22"/>
          <w:szCs w:val="22"/>
        </w:rPr>
      </w:pPr>
      <w:hyperlink w:anchor="_Toc228281407" w:history="1">
        <w:r w:rsidRPr="00110285">
          <w:rPr>
            <w:rStyle w:val="af7"/>
          </w:rPr>
          <w:t>6.2.10.</w:t>
        </w:r>
        <w:bookmarkStart w:id="8" w:name="_GoBack"/>
        <w:bookmarkEnd w:id="8"/>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lang w:val="en-US"/>
          </w:rPr>
          <w:t>t</w:t>
        </w:r>
        <w:r w:rsidRPr="00110285">
          <w:rPr>
            <w:rStyle w:val="af7"/>
          </w:rPr>
          <w:t>DocType»</w:t>
        </w:r>
        <w:r>
          <w:rPr>
            <w:webHidden/>
          </w:rPr>
          <w:tab/>
        </w:r>
        <w:r>
          <w:rPr>
            <w:webHidden/>
          </w:rPr>
          <w:fldChar w:fldCharType="begin"/>
        </w:r>
        <w:r>
          <w:rPr>
            <w:webHidden/>
          </w:rPr>
          <w:instrText xml:space="preserve"> PAGEREF _Toc228281407 \h </w:instrText>
        </w:r>
        <w:r>
          <w:rPr>
            <w:webHidden/>
          </w:rPr>
        </w:r>
        <w:r>
          <w:rPr>
            <w:webHidden/>
          </w:rPr>
          <w:fldChar w:fldCharType="separate"/>
        </w:r>
        <w:r>
          <w:rPr>
            <w:webHidden/>
          </w:rPr>
          <w:t>99</w:t>
        </w:r>
        <w:r>
          <w:rPr>
            <w:webHidden/>
          </w:rPr>
          <w:fldChar w:fldCharType="end"/>
        </w:r>
      </w:hyperlink>
    </w:p>
    <w:p w14:paraId="0EEB615D" w14:textId="77777777" w:rsidR="00BB6FF0" w:rsidRDefault="00BB6FF0">
      <w:pPr>
        <w:pStyle w:val="35"/>
        <w:rPr>
          <w:rFonts w:asciiTheme="minorHAnsi" w:eastAsiaTheme="minorEastAsia" w:hAnsiTheme="minorHAnsi" w:cstheme="minorBidi"/>
          <w:bCs w:val="0"/>
          <w:iCs w:val="0"/>
          <w:sz w:val="22"/>
          <w:szCs w:val="22"/>
        </w:rPr>
      </w:pPr>
      <w:hyperlink w:anchor="_Toc228281408" w:history="1">
        <w:r w:rsidRPr="00110285">
          <w:rPr>
            <w:rStyle w:val="af7"/>
          </w:rPr>
          <w:t>6.2.11.</w:t>
        </w:r>
        <w:r>
          <w:rPr>
            <w:rFonts w:asciiTheme="minorHAnsi" w:eastAsiaTheme="minorEastAsia" w:hAnsiTheme="minorHAnsi" w:cstheme="minorBidi"/>
            <w:bCs w:val="0"/>
            <w:iCs w:val="0"/>
            <w:sz w:val="22"/>
            <w:szCs w:val="22"/>
          </w:rPr>
          <w:tab/>
        </w:r>
        <w:r w:rsidRPr="00110285">
          <w:rPr>
            <w:rStyle w:val="af7"/>
          </w:rPr>
          <w:t>Описание комплексного типа «tPrivacyComplex»</w:t>
        </w:r>
        <w:r>
          <w:rPr>
            <w:webHidden/>
          </w:rPr>
          <w:tab/>
        </w:r>
        <w:r>
          <w:rPr>
            <w:webHidden/>
          </w:rPr>
          <w:fldChar w:fldCharType="begin"/>
        </w:r>
        <w:r>
          <w:rPr>
            <w:webHidden/>
          </w:rPr>
          <w:instrText xml:space="preserve"> PAGEREF _Toc228281408 \h </w:instrText>
        </w:r>
        <w:r>
          <w:rPr>
            <w:webHidden/>
          </w:rPr>
        </w:r>
        <w:r>
          <w:rPr>
            <w:webHidden/>
          </w:rPr>
          <w:fldChar w:fldCharType="separate"/>
        </w:r>
        <w:r>
          <w:rPr>
            <w:webHidden/>
          </w:rPr>
          <w:t>99</w:t>
        </w:r>
        <w:r>
          <w:rPr>
            <w:webHidden/>
          </w:rPr>
          <w:fldChar w:fldCharType="end"/>
        </w:r>
      </w:hyperlink>
    </w:p>
    <w:p w14:paraId="7702E547" w14:textId="77777777" w:rsidR="00BB6FF0" w:rsidRDefault="00BB6FF0">
      <w:pPr>
        <w:pStyle w:val="35"/>
        <w:rPr>
          <w:rFonts w:asciiTheme="minorHAnsi" w:eastAsiaTheme="minorEastAsia" w:hAnsiTheme="minorHAnsi" w:cstheme="minorBidi"/>
          <w:bCs w:val="0"/>
          <w:iCs w:val="0"/>
          <w:sz w:val="22"/>
          <w:szCs w:val="22"/>
        </w:rPr>
      </w:pPr>
      <w:hyperlink w:anchor="_Toc228281409" w:history="1">
        <w:r w:rsidRPr="00110285">
          <w:rPr>
            <w:rStyle w:val="af7"/>
          </w:rPr>
          <w:t>6.2.12.</w:t>
        </w:r>
        <w:r>
          <w:rPr>
            <w:rFonts w:asciiTheme="minorHAnsi" w:eastAsiaTheme="minorEastAsia" w:hAnsiTheme="minorHAnsi" w:cstheme="minorBidi"/>
            <w:bCs w:val="0"/>
            <w:iCs w:val="0"/>
            <w:sz w:val="22"/>
            <w:szCs w:val="22"/>
          </w:rPr>
          <w:tab/>
        </w:r>
        <w:r w:rsidRPr="00110285">
          <w:rPr>
            <w:rStyle w:val="af7"/>
          </w:rPr>
          <w:t xml:space="preserve">Пример </w:t>
        </w:r>
        <w:r w:rsidRPr="00110285">
          <w:rPr>
            <w:rStyle w:val="af7"/>
            <w:lang w:val="en-US"/>
          </w:rPr>
          <w:t>XML</w:t>
        </w:r>
        <w:r>
          <w:rPr>
            <w:webHidden/>
          </w:rPr>
          <w:tab/>
        </w:r>
        <w:r>
          <w:rPr>
            <w:webHidden/>
          </w:rPr>
          <w:fldChar w:fldCharType="begin"/>
        </w:r>
        <w:r>
          <w:rPr>
            <w:webHidden/>
          </w:rPr>
          <w:instrText xml:space="preserve"> PAGEREF _Toc228281409 \h </w:instrText>
        </w:r>
        <w:r>
          <w:rPr>
            <w:webHidden/>
          </w:rPr>
        </w:r>
        <w:r>
          <w:rPr>
            <w:webHidden/>
          </w:rPr>
          <w:fldChar w:fldCharType="separate"/>
        </w:r>
        <w:r>
          <w:rPr>
            <w:webHidden/>
          </w:rPr>
          <w:t>100</w:t>
        </w:r>
        <w:r>
          <w:rPr>
            <w:webHidden/>
          </w:rPr>
          <w:fldChar w:fldCharType="end"/>
        </w:r>
      </w:hyperlink>
    </w:p>
    <w:p w14:paraId="4522D359" w14:textId="77777777" w:rsidR="00BB6FF0" w:rsidRDefault="00BB6FF0">
      <w:pPr>
        <w:pStyle w:val="2b"/>
        <w:rPr>
          <w:rFonts w:asciiTheme="minorHAnsi" w:eastAsiaTheme="minorEastAsia" w:hAnsiTheme="minorHAnsi" w:cstheme="minorBidi"/>
          <w:bCs w:val="0"/>
          <w:sz w:val="22"/>
          <w:szCs w:val="22"/>
        </w:rPr>
      </w:pPr>
      <w:hyperlink w:anchor="_Toc228281410" w:history="1">
        <w:r w:rsidRPr="00110285">
          <w:rPr>
            <w:rStyle w:val="af7"/>
            <w:highlight w:val="green"/>
          </w:rPr>
          <w:t>6.3.</w:t>
        </w:r>
        <w:r>
          <w:rPr>
            <w:rFonts w:asciiTheme="minorHAnsi" w:eastAsiaTheme="minorEastAsia" w:hAnsiTheme="minorHAnsi" w:cstheme="minorBidi"/>
            <w:bCs w:val="0"/>
            <w:sz w:val="22"/>
            <w:szCs w:val="22"/>
          </w:rPr>
          <w:tab/>
        </w:r>
        <w:r w:rsidRPr="00110285">
          <w:rPr>
            <w:rStyle w:val="af7"/>
            <w:highlight w:val="green"/>
          </w:rPr>
          <w:t>Описание документа «Приложение к выписке из лицевого счета» (ф. 0531373)</w:t>
        </w:r>
        <w:r>
          <w:rPr>
            <w:webHidden/>
          </w:rPr>
          <w:tab/>
        </w:r>
        <w:r>
          <w:rPr>
            <w:webHidden/>
          </w:rPr>
          <w:fldChar w:fldCharType="begin"/>
        </w:r>
        <w:r>
          <w:rPr>
            <w:webHidden/>
          </w:rPr>
          <w:instrText xml:space="preserve"> PAGEREF _Toc228281410 \h </w:instrText>
        </w:r>
        <w:r>
          <w:rPr>
            <w:webHidden/>
          </w:rPr>
        </w:r>
        <w:r>
          <w:rPr>
            <w:webHidden/>
          </w:rPr>
          <w:fldChar w:fldCharType="separate"/>
        </w:r>
        <w:r>
          <w:rPr>
            <w:webHidden/>
          </w:rPr>
          <w:t>102</w:t>
        </w:r>
        <w:r>
          <w:rPr>
            <w:webHidden/>
          </w:rPr>
          <w:fldChar w:fldCharType="end"/>
        </w:r>
      </w:hyperlink>
    </w:p>
    <w:p w14:paraId="6412CF3A" w14:textId="77777777" w:rsidR="00BB6FF0" w:rsidRDefault="00BB6FF0">
      <w:pPr>
        <w:pStyle w:val="35"/>
        <w:rPr>
          <w:rFonts w:asciiTheme="minorHAnsi" w:eastAsiaTheme="minorEastAsia" w:hAnsiTheme="minorHAnsi" w:cstheme="minorBidi"/>
          <w:bCs w:val="0"/>
          <w:iCs w:val="0"/>
          <w:sz w:val="22"/>
          <w:szCs w:val="22"/>
        </w:rPr>
      </w:pPr>
      <w:hyperlink w:anchor="_Toc228281411" w:history="1">
        <w:r w:rsidRPr="00110285">
          <w:rPr>
            <w:rStyle w:val="af7"/>
            <w:highlight w:val="green"/>
          </w:rPr>
          <w:t>6.3.1.</w:t>
        </w:r>
        <w:r>
          <w:rPr>
            <w:rFonts w:asciiTheme="minorHAnsi" w:eastAsiaTheme="minorEastAsia" w:hAnsiTheme="minorHAnsi" w:cstheme="minorBidi"/>
            <w:bCs w:val="0"/>
            <w:iCs w:val="0"/>
            <w:sz w:val="22"/>
            <w:szCs w:val="22"/>
          </w:rPr>
          <w:tab/>
        </w:r>
        <w:r w:rsidRPr="00110285">
          <w:rPr>
            <w:rStyle w:val="af7"/>
            <w:highlight w:val="green"/>
          </w:rPr>
          <w:t>Описание комплексного типа «</w:t>
        </w:r>
        <w:r w:rsidRPr="00110285">
          <w:rPr>
            <w:rStyle w:val="af7"/>
            <w:highlight w:val="green"/>
            <w:lang w:val="en-US"/>
          </w:rPr>
          <w:t>t</w:t>
        </w:r>
        <w:r w:rsidRPr="00110285">
          <w:rPr>
            <w:rStyle w:val="af7"/>
            <w:highlight w:val="green"/>
          </w:rPr>
          <w:t>TSE_StatemAccNubp_D13»</w:t>
        </w:r>
        <w:r>
          <w:rPr>
            <w:webHidden/>
          </w:rPr>
          <w:tab/>
        </w:r>
        <w:r>
          <w:rPr>
            <w:webHidden/>
          </w:rPr>
          <w:fldChar w:fldCharType="begin"/>
        </w:r>
        <w:r>
          <w:rPr>
            <w:webHidden/>
          </w:rPr>
          <w:instrText xml:space="preserve"> PAGEREF _Toc228281411 \h </w:instrText>
        </w:r>
        <w:r>
          <w:rPr>
            <w:webHidden/>
          </w:rPr>
        </w:r>
        <w:r>
          <w:rPr>
            <w:webHidden/>
          </w:rPr>
          <w:fldChar w:fldCharType="separate"/>
        </w:r>
        <w:r>
          <w:rPr>
            <w:webHidden/>
          </w:rPr>
          <w:t>102</w:t>
        </w:r>
        <w:r>
          <w:rPr>
            <w:webHidden/>
          </w:rPr>
          <w:fldChar w:fldCharType="end"/>
        </w:r>
      </w:hyperlink>
    </w:p>
    <w:p w14:paraId="40A4D25D" w14:textId="77777777" w:rsidR="00BB6FF0" w:rsidRDefault="00BB6FF0">
      <w:pPr>
        <w:pStyle w:val="35"/>
        <w:rPr>
          <w:rFonts w:asciiTheme="minorHAnsi" w:eastAsiaTheme="minorEastAsia" w:hAnsiTheme="minorHAnsi" w:cstheme="minorBidi"/>
          <w:bCs w:val="0"/>
          <w:iCs w:val="0"/>
          <w:sz w:val="22"/>
          <w:szCs w:val="22"/>
        </w:rPr>
      </w:pPr>
      <w:hyperlink w:anchor="_Toc228281412" w:history="1">
        <w:r w:rsidRPr="00110285">
          <w:rPr>
            <w:rStyle w:val="af7"/>
          </w:rPr>
          <w:t>6.3.2.</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lang w:val="en-US"/>
          </w:rPr>
          <w:t>t</w:t>
        </w:r>
        <w:r w:rsidRPr="00110285">
          <w:rPr>
            <w:rStyle w:val="af7"/>
          </w:rPr>
          <w:t>TSE_BalanAcc2_D13»</w:t>
        </w:r>
        <w:r>
          <w:rPr>
            <w:webHidden/>
          </w:rPr>
          <w:tab/>
        </w:r>
        <w:r>
          <w:rPr>
            <w:webHidden/>
          </w:rPr>
          <w:fldChar w:fldCharType="begin"/>
        </w:r>
        <w:r>
          <w:rPr>
            <w:webHidden/>
          </w:rPr>
          <w:instrText xml:space="preserve"> PAGEREF _Toc228281412 \h </w:instrText>
        </w:r>
        <w:r>
          <w:rPr>
            <w:webHidden/>
          </w:rPr>
        </w:r>
        <w:r>
          <w:rPr>
            <w:webHidden/>
          </w:rPr>
          <w:fldChar w:fldCharType="separate"/>
        </w:r>
        <w:r>
          <w:rPr>
            <w:webHidden/>
          </w:rPr>
          <w:t>106</w:t>
        </w:r>
        <w:r>
          <w:rPr>
            <w:webHidden/>
          </w:rPr>
          <w:fldChar w:fldCharType="end"/>
        </w:r>
      </w:hyperlink>
    </w:p>
    <w:p w14:paraId="0E272204" w14:textId="77777777" w:rsidR="00BB6FF0" w:rsidRDefault="00BB6FF0">
      <w:pPr>
        <w:pStyle w:val="35"/>
        <w:rPr>
          <w:rFonts w:asciiTheme="minorHAnsi" w:eastAsiaTheme="minorEastAsia" w:hAnsiTheme="minorHAnsi" w:cstheme="minorBidi"/>
          <w:bCs w:val="0"/>
          <w:iCs w:val="0"/>
          <w:sz w:val="22"/>
          <w:szCs w:val="22"/>
        </w:rPr>
      </w:pPr>
      <w:hyperlink w:anchor="_Toc228281413" w:history="1">
        <w:r w:rsidRPr="00110285">
          <w:rPr>
            <w:rStyle w:val="af7"/>
            <w:highlight w:val="green"/>
          </w:rPr>
          <w:t>6.3.3.</w:t>
        </w:r>
        <w:r>
          <w:rPr>
            <w:rFonts w:asciiTheme="minorHAnsi" w:eastAsiaTheme="minorEastAsia" w:hAnsiTheme="minorHAnsi" w:cstheme="minorBidi"/>
            <w:bCs w:val="0"/>
            <w:iCs w:val="0"/>
            <w:sz w:val="22"/>
            <w:szCs w:val="22"/>
          </w:rPr>
          <w:tab/>
        </w:r>
        <w:r w:rsidRPr="00110285">
          <w:rPr>
            <w:rStyle w:val="af7"/>
            <w:highlight w:val="green"/>
          </w:rPr>
          <w:t>Описание комплексного типа «</w:t>
        </w:r>
        <w:r w:rsidRPr="00110285">
          <w:rPr>
            <w:rStyle w:val="af7"/>
            <w:highlight w:val="green"/>
            <w:lang w:val="en-US"/>
          </w:rPr>
          <w:t>t</w:t>
        </w:r>
        <w:r w:rsidRPr="00110285">
          <w:rPr>
            <w:rStyle w:val="af7"/>
            <w:highlight w:val="green"/>
          </w:rPr>
          <w:t>TSE_BalanAcc2_D13_</w:t>
        </w:r>
        <w:r w:rsidRPr="00110285">
          <w:rPr>
            <w:rStyle w:val="af7"/>
            <w:highlight w:val="green"/>
            <w:lang w:val="en-US"/>
          </w:rPr>
          <w:t>ITEM</w:t>
        </w:r>
        <w:r w:rsidRPr="00110285">
          <w:rPr>
            <w:rStyle w:val="af7"/>
            <w:highlight w:val="green"/>
          </w:rPr>
          <w:t>»</w:t>
        </w:r>
        <w:r>
          <w:rPr>
            <w:webHidden/>
          </w:rPr>
          <w:tab/>
        </w:r>
        <w:r>
          <w:rPr>
            <w:webHidden/>
          </w:rPr>
          <w:fldChar w:fldCharType="begin"/>
        </w:r>
        <w:r>
          <w:rPr>
            <w:webHidden/>
          </w:rPr>
          <w:instrText xml:space="preserve"> PAGEREF _Toc228281413 \h </w:instrText>
        </w:r>
        <w:r>
          <w:rPr>
            <w:webHidden/>
          </w:rPr>
        </w:r>
        <w:r>
          <w:rPr>
            <w:webHidden/>
          </w:rPr>
          <w:fldChar w:fldCharType="separate"/>
        </w:r>
        <w:r>
          <w:rPr>
            <w:webHidden/>
          </w:rPr>
          <w:t>106</w:t>
        </w:r>
        <w:r>
          <w:rPr>
            <w:webHidden/>
          </w:rPr>
          <w:fldChar w:fldCharType="end"/>
        </w:r>
      </w:hyperlink>
    </w:p>
    <w:p w14:paraId="0E5099F8" w14:textId="77777777" w:rsidR="00BB6FF0" w:rsidRDefault="00BB6FF0">
      <w:pPr>
        <w:pStyle w:val="35"/>
        <w:rPr>
          <w:rFonts w:asciiTheme="minorHAnsi" w:eastAsiaTheme="minorEastAsia" w:hAnsiTheme="minorHAnsi" w:cstheme="minorBidi"/>
          <w:bCs w:val="0"/>
          <w:iCs w:val="0"/>
          <w:sz w:val="22"/>
          <w:szCs w:val="22"/>
        </w:rPr>
      </w:pPr>
      <w:hyperlink w:anchor="_Toc228281414" w:history="1">
        <w:r w:rsidRPr="00110285">
          <w:rPr>
            <w:rStyle w:val="af7"/>
          </w:rPr>
          <w:t>6.3.4.</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lang w:val="en-US"/>
          </w:rPr>
          <w:t>t</w:t>
        </w:r>
        <w:r w:rsidRPr="00110285">
          <w:rPr>
            <w:rStyle w:val="af7"/>
          </w:rPr>
          <w:t>TSE_Attach_D13»</w:t>
        </w:r>
        <w:r>
          <w:rPr>
            <w:webHidden/>
          </w:rPr>
          <w:tab/>
        </w:r>
        <w:r>
          <w:rPr>
            <w:webHidden/>
          </w:rPr>
          <w:fldChar w:fldCharType="begin"/>
        </w:r>
        <w:r>
          <w:rPr>
            <w:webHidden/>
          </w:rPr>
          <w:instrText xml:space="preserve"> PAGEREF _Toc228281414 \h </w:instrText>
        </w:r>
        <w:r>
          <w:rPr>
            <w:webHidden/>
          </w:rPr>
        </w:r>
        <w:r>
          <w:rPr>
            <w:webHidden/>
          </w:rPr>
          <w:fldChar w:fldCharType="separate"/>
        </w:r>
        <w:r>
          <w:rPr>
            <w:webHidden/>
          </w:rPr>
          <w:t>107</w:t>
        </w:r>
        <w:r>
          <w:rPr>
            <w:webHidden/>
          </w:rPr>
          <w:fldChar w:fldCharType="end"/>
        </w:r>
      </w:hyperlink>
    </w:p>
    <w:p w14:paraId="452F8082" w14:textId="77777777" w:rsidR="00BB6FF0" w:rsidRDefault="00BB6FF0">
      <w:pPr>
        <w:pStyle w:val="35"/>
        <w:rPr>
          <w:rFonts w:asciiTheme="minorHAnsi" w:eastAsiaTheme="minorEastAsia" w:hAnsiTheme="minorHAnsi" w:cstheme="minorBidi"/>
          <w:bCs w:val="0"/>
          <w:iCs w:val="0"/>
          <w:sz w:val="22"/>
          <w:szCs w:val="22"/>
        </w:rPr>
      </w:pPr>
      <w:hyperlink w:anchor="_Toc228281415" w:history="1">
        <w:r w:rsidRPr="00110285">
          <w:rPr>
            <w:rStyle w:val="af7"/>
            <w:highlight w:val="green"/>
          </w:rPr>
          <w:t>6.3.5.</w:t>
        </w:r>
        <w:r>
          <w:rPr>
            <w:rFonts w:asciiTheme="minorHAnsi" w:eastAsiaTheme="minorEastAsia" w:hAnsiTheme="minorHAnsi" w:cstheme="minorBidi"/>
            <w:bCs w:val="0"/>
            <w:iCs w:val="0"/>
            <w:sz w:val="22"/>
            <w:szCs w:val="22"/>
          </w:rPr>
          <w:tab/>
        </w:r>
        <w:r w:rsidRPr="00110285">
          <w:rPr>
            <w:rStyle w:val="af7"/>
            <w:highlight w:val="green"/>
          </w:rPr>
          <w:t>Описание комплексного типа «</w:t>
        </w:r>
        <w:r w:rsidRPr="00110285">
          <w:rPr>
            <w:rStyle w:val="af7"/>
            <w:highlight w:val="green"/>
            <w:lang w:val="en-US"/>
          </w:rPr>
          <w:t>t</w:t>
        </w:r>
        <w:r w:rsidRPr="00110285">
          <w:rPr>
            <w:rStyle w:val="af7"/>
            <w:highlight w:val="green"/>
          </w:rPr>
          <w:t>TSE_Attach_D13_</w:t>
        </w:r>
        <w:r w:rsidRPr="00110285">
          <w:rPr>
            <w:rStyle w:val="af7"/>
            <w:highlight w:val="green"/>
            <w:lang w:val="en-US"/>
          </w:rPr>
          <w:t>ITEM</w:t>
        </w:r>
        <w:r w:rsidRPr="00110285">
          <w:rPr>
            <w:rStyle w:val="af7"/>
            <w:highlight w:val="green"/>
          </w:rPr>
          <w:t>»</w:t>
        </w:r>
        <w:r>
          <w:rPr>
            <w:webHidden/>
          </w:rPr>
          <w:tab/>
        </w:r>
        <w:r>
          <w:rPr>
            <w:webHidden/>
          </w:rPr>
          <w:fldChar w:fldCharType="begin"/>
        </w:r>
        <w:r>
          <w:rPr>
            <w:webHidden/>
          </w:rPr>
          <w:instrText xml:space="preserve"> PAGEREF _Toc228281415 \h </w:instrText>
        </w:r>
        <w:r>
          <w:rPr>
            <w:webHidden/>
          </w:rPr>
        </w:r>
        <w:r>
          <w:rPr>
            <w:webHidden/>
          </w:rPr>
          <w:fldChar w:fldCharType="separate"/>
        </w:r>
        <w:r>
          <w:rPr>
            <w:webHidden/>
          </w:rPr>
          <w:t>108</w:t>
        </w:r>
        <w:r>
          <w:rPr>
            <w:webHidden/>
          </w:rPr>
          <w:fldChar w:fldCharType="end"/>
        </w:r>
      </w:hyperlink>
    </w:p>
    <w:p w14:paraId="4A61C4A8" w14:textId="77777777" w:rsidR="00BB6FF0" w:rsidRDefault="00BB6FF0">
      <w:pPr>
        <w:pStyle w:val="35"/>
        <w:rPr>
          <w:rFonts w:asciiTheme="minorHAnsi" w:eastAsiaTheme="minorEastAsia" w:hAnsiTheme="minorHAnsi" w:cstheme="minorBidi"/>
          <w:bCs w:val="0"/>
          <w:iCs w:val="0"/>
          <w:sz w:val="22"/>
          <w:szCs w:val="22"/>
        </w:rPr>
      </w:pPr>
      <w:hyperlink w:anchor="_Toc228281416" w:history="1">
        <w:r w:rsidRPr="00110285">
          <w:rPr>
            <w:rStyle w:val="af7"/>
          </w:rPr>
          <w:t>6.3.6.</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lang w:val="en-US"/>
          </w:rPr>
          <w:t>tChangeBalances</w:t>
        </w:r>
        <w:r w:rsidRPr="00110285">
          <w:rPr>
            <w:rStyle w:val="af7"/>
          </w:rPr>
          <w:t>»</w:t>
        </w:r>
        <w:r>
          <w:rPr>
            <w:webHidden/>
          </w:rPr>
          <w:tab/>
        </w:r>
        <w:r>
          <w:rPr>
            <w:webHidden/>
          </w:rPr>
          <w:fldChar w:fldCharType="begin"/>
        </w:r>
        <w:r>
          <w:rPr>
            <w:webHidden/>
          </w:rPr>
          <w:instrText xml:space="preserve"> PAGEREF _Toc228281416 \h </w:instrText>
        </w:r>
        <w:r>
          <w:rPr>
            <w:webHidden/>
          </w:rPr>
        </w:r>
        <w:r>
          <w:rPr>
            <w:webHidden/>
          </w:rPr>
          <w:fldChar w:fldCharType="separate"/>
        </w:r>
        <w:r>
          <w:rPr>
            <w:webHidden/>
          </w:rPr>
          <w:t>113</w:t>
        </w:r>
        <w:r>
          <w:rPr>
            <w:webHidden/>
          </w:rPr>
          <w:fldChar w:fldCharType="end"/>
        </w:r>
      </w:hyperlink>
    </w:p>
    <w:p w14:paraId="23C23B2C" w14:textId="77777777" w:rsidR="00BB6FF0" w:rsidRDefault="00BB6FF0">
      <w:pPr>
        <w:pStyle w:val="35"/>
        <w:rPr>
          <w:rFonts w:asciiTheme="minorHAnsi" w:eastAsiaTheme="minorEastAsia" w:hAnsiTheme="minorHAnsi" w:cstheme="minorBidi"/>
          <w:bCs w:val="0"/>
          <w:iCs w:val="0"/>
          <w:sz w:val="22"/>
          <w:szCs w:val="22"/>
        </w:rPr>
      </w:pPr>
      <w:hyperlink w:anchor="_Toc228281417" w:history="1">
        <w:r w:rsidRPr="00110285">
          <w:rPr>
            <w:rStyle w:val="af7"/>
          </w:rPr>
          <w:t>6.3.7.</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lang w:val="en-US"/>
          </w:rPr>
          <w:t>tChangeBalances</w:t>
        </w:r>
        <w:r w:rsidRPr="00110285">
          <w:rPr>
            <w:rStyle w:val="af7"/>
          </w:rPr>
          <w:t>_</w:t>
        </w:r>
        <w:r w:rsidRPr="00110285">
          <w:rPr>
            <w:rStyle w:val="af7"/>
            <w:lang w:val="en-US"/>
          </w:rPr>
          <w:t>ITEM</w:t>
        </w:r>
        <w:r w:rsidRPr="00110285">
          <w:rPr>
            <w:rStyle w:val="af7"/>
          </w:rPr>
          <w:t>»</w:t>
        </w:r>
        <w:r>
          <w:rPr>
            <w:webHidden/>
          </w:rPr>
          <w:tab/>
        </w:r>
        <w:r>
          <w:rPr>
            <w:webHidden/>
          </w:rPr>
          <w:fldChar w:fldCharType="begin"/>
        </w:r>
        <w:r>
          <w:rPr>
            <w:webHidden/>
          </w:rPr>
          <w:instrText xml:space="preserve"> PAGEREF _Toc228281417 \h </w:instrText>
        </w:r>
        <w:r>
          <w:rPr>
            <w:webHidden/>
          </w:rPr>
        </w:r>
        <w:r>
          <w:rPr>
            <w:webHidden/>
          </w:rPr>
          <w:fldChar w:fldCharType="separate"/>
        </w:r>
        <w:r>
          <w:rPr>
            <w:webHidden/>
          </w:rPr>
          <w:t>113</w:t>
        </w:r>
        <w:r>
          <w:rPr>
            <w:webHidden/>
          </w:rPr>
          <w:fldChar w:fldCharType="end"/>
        </w:r>
      </w:hyperlink>
    </w:p>
    <w:p w14:paraId="6D64CE2A" w14:textId="77777777" w:rsidR="00BB6FF0" w:rsidRDefault="00BB6FF0">
      <w:pPr>
        <w:pStyle w:val="35"/>
        <w:rPr>
          <w:rFonts w:asciiTheme="minorHAnsi" w:eastAsiaTheme="minorEastAsia" w:hAnsiTheme="minorHAnsi" w:cstheme="minorBidi"/>
          <w:bCs w:val="0"/>
          <w:iCs w:val="0"/>
          <w:sz w:val="22"/>
          <w:szCs w:val="22"/>
        </w:rPr>
      </w:pPr>
      <w:hyperlink w:anchor="_Toc228281418" w:history="1">
        <w:r w:rsidRPr="00110285">
          <w:rPr>
            <w:rStyle w:val="af7"/>
          </w:rPr>
          <w:t>6.3.8.</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lang w:val="en-US"/>
          </w:rPr>
          <w:t>t</w:t>
        </w:r>
        <w:r w:rsidRPr="00110285">
          <w:rPr>
            <w:rStyle w:val="af7"/>
          </w:rPr>
          <w:t>TSE_AllowOp2_D13»</w:t>
        </w:r>
        <w:r>
          <w:rPr>
            <w:webHidden/>
          </w:rPr>
          <w:tab/>
        </w:r>
        <w:r>
          <w:rPr>
            <w:webHidden/>
          </w:rPr>
          <w:fldChar w:fldCharType="begin"/>
        </w:r>
        <w:r>
          <w:rPr>
            <w:webHidden/>
          </w:rPr>
          <w:instrText xml:space="preserve"> PAGEREF _Toc228281418 \h </w:instrText>
        </w:r>
        <w:r>
          <w:rPr>
            <w:webHidden/>
          </w:rPr>
        </w:r>
        <w:r>
          <w:rPr>
            <w:webHidden/>
          </w:rPr>
          <w:fldChar w:fldCharType="separate"/>
        </w:r>
        <w:r>
          <w:rPr>
            <w:webHidden/>
          </w:rPr>
          <w:t>114</w:t>
        </w:r>
        <w:r>
          <w:rPr>
            <w:webHidden/>
          </w:rPr>
          <w:fldChar w:fldCharType="end"/>
        </w:r>
      </w:hyperlink>
    </w:p>
    <w:p w14:paraId="4F461087" w14:textId="77777777" w:rsidR="00BB6FF0" w:rsidRDefault="00BB6FF0">
      <w:pPr>
        <w:pStyle w:val="35"/>
        <w:rPr>
          <w:rFonts w:asciiTheme="minorHAnsi" w:eastAsiaTheme="minorEastAsia" w:hAnsiTheme="minorHAnsi" w:cstheme="minorBidi"/>
          <w:bCs w:val="0"/>
          <w:iCs w:val="0"/>
          <w:sz w:val="22"/>
          <w:szCs w:val="22"/>
        </w:rPr>
      </w:pPr>
      <w:hyperlink w:anchor="_Toc228281419" w:history="1">
        <w:r w:rsidRPr="00110285">
          <w:rPr>
            <w:rStyle w:val="af7"/>
            <w:highlight w:val="green"/>
          </w:rPr>
          <w:t>6.3.9.</w:t>
        </w:r>
        <w:r>
          <w:rPr>
            <w:rFonts w:asciiTheme="minorHAnsi" w:eastAsiaTheme="minorEastAsia" w:hAnsiTheme="minorHAnsi" w:cstheme="minorBidi"/>
            <w:bCs w:val="0"/>
            <w:iCs w:val="0"/>
            <w:sz w:val="22"/>
            <w:szCs w:val="22"/>
          </w:rPr>
          <w:tab/>
        </w:r>
        <w:r w:rsidRPr="00110285">
          <w:rPr>
            <w:rStyle w:val="af7"/>
            <w:highlight w:val="green"/>
          </w:rPr>
          <w:t>Описание комплексного типа «</w:t>
        </w:r>
        <w:r w:rsidRPr="00110285">
          <w:rPr>
            <w:rStyle w:val="af7"/>
            <w:highlight w:val="green"/>
            <w:lang w:val="en-US"/>
          </w:rPr>
          <w:t>t</w:t>
        </w:r>
        <w:r w:rsidRPr="00110285">
          <w:rPr>
            <w:rStyle w:val="af7"/>
            <w:highlight w:val="green"/>
          </w:rPr>
          <w:t>TSE_AllowOp2_D13_</w:t>
        </w:r>
        <w:r w:rsidRPr="00110285">
          <w:rPr>
            <w:rStyle w:val="af7"/>
            <w:highlight w:val="green"/>
            <w:lang w:val="en-US"/>
          </w:rPr>
          <w:t>ITEM</w:t>
        </w:r>
        <w:r w:rsidRPr="00110285">
          <w:rPr>
            <w:rStyle w:val="af7"/>
            <w:highlight w:val="green"/>
          </w:rPr>
          <w:t>»</w:t>
        </w:r>
        <w:r>
          <w:rPr>
            <w:webHidden/>
          </w:rPr>
          <w:tab/>
        </w:r>
        <w:r>
          <w:rPr>
            <w:webHidden/>
          </w:rPr>
          <w:fldChar w:fldCharType="begin"/>
        </w:r>
        <w:r>
          <w:rPr>
            <w:webHidden/>
          </w:rPr>
          <w:instrText xml:space="preserve"> PAGEREF _Toc228281419 \h </w:instrText>
        </w:r>
        <w:r>
          <w:rPr>
            <w:webHidden/>
          </w:rPr>
        </w:r>
        <w:r>
          <w:rPr>
            <w:webHidden/>
          </w:rPr>
          <w:fldChar w:fldCharType="separate"/>
        </w:r>
        <w:r>
          <w:rPr>
            <w:webHidden/>
          </w:rPr>
          <w:t>114</w:t>
        </w:r>
        <w:r>
          <w:rPr>
            <w:webHidden/>
          </w:rPr>
          <w:fldChar w:fldCharType="end"/>
        </w:r>
      </w:hyperlink>
    </w:p>
    <w:p w14:paraId="4DF4DAD7" w14:textId="77777777" w:rsidR="00BB6FF0" w:rsidRDefault="00BB6FF0">
      <w:pPr>
        <w:pStyle w:val="35"/>
        <w:rPr>
          <w:rFonts w:asciiTheme="minorHAnsi" w:eastAsiaTheme="minorEastAsia" w:hAnsiTheme="minorHAnsi" w:cstheme="minorBidi"/>
          <w:bCs w:val="0"/>
          <w:iCs w:val="0"/>
          <w:sz w:val="22"/>
          <w:szCs w:val="22"/>
        </w:rPr>
      </w:pPr>
      <w:hyperlink w:anchor="_Toc228281420" w:history="1">
        <w:r w:rsidRPr="00110285">
          <w:rPr>
            <w:rStyle w:val="af7"/>
          </w:rPr>
          <w:t>6.3.10.</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lang w:val="en-US"/>
          </w:rPr>
          <w:t>t</w:t>
        </w:r>
        <w:r w:rsidRPr="00110285">
          <w:rPr>
            <w:rStyle w:val="af7"/>
          </w:rPr>
          <w:t>OperKOO_D13»</w:t>
        </w:r>
        <w:r>
          <w:rPr>
            <w:webHidden/>
          </w:rPr>
          <w:tab/>
        </w:r>
        <w:r>
          <w:rPr>
            <w:webHidden/>
          </w:rPr>
          <w:fldChar w:fldCharType="begin"/>
        </w:r>
        <w:r>
          <w:rPr>
            <w:webHidden/>
          </w:rPr>
          <w:instrText xml:space="preserve"> PAGEREF _Toc228281420 \h </w:instrText>
        </w:r>
        <w:r>
          <w:rPr>
            <w:webHidden/>
          </w:rPr>
        </w:r>
        <w:r>
          <w:rPr>
            <w:webHidden/>
          </w:rPr>
          <w:fldChar w:fldCharType="separate"/>
        </w:r>
        <w:r>
          <w:rPr>
            <w:webHidden/>
          </w:rPr>
          <w:t>117</w:t>
        </w:r>
        <w:r>
          <w:rPr>
            <w:webHidden/>
          </w:rPr>
          <w:fldChar w:fldCharType="end"/>
        </w:r>
      </w:hyperlink>
    </w:p>
    <w:p w14:paraId="457C551A" w14:textId="77777777" w:rsidR="00BB6FF0" w:rsidRDefault="00BB6FF0">
      <w:pPr>
        <w:pStyle w:val="35"/>
        <w:rPr>
          <w:rFonts w:asciiTheme="minorHAnsi" w:eastAsiaTheme="minorEastAsia" w:hAnsiTheme="minorHAnsi" w:cstheme="minorBidi"/>
          <w:bCs w:val="0"/>
          <w:iCs w:val="0"/>
          <w:sz w:val="22"/>
          <w:szCs w:val="22"/>
        </w:rPr>
      </w:pPr>
      <w:hyperlink w:anchor="_Toc228281421" w:history="1">
        <w:r w:rsidRPr="00110285">
          <w:rPr>
            <w:rStyle w:val="af7"/>
          </w:rPr>
          <w:t>6.3.11.</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lang w:val="en-US"/>
          </w:rPr>
          <w:t>t</w:t>
        </w:r>
        <w:r w:rsidRPr="00110285">
          <w:rPr>
            <w:rStyle w:val="af7"/>
          </w:rPr>
          <w:t>OperKOO_D13_</w:t>
        </w:r>
        <w:r w:rsidRPr="00110285">
          <w:rPr>
            <w:rStyle w:val="af7"/>
            <w:lang w:val="en-US"/>
          </w:rPr>
          <w:t>ITEM</w:t>
        </w:r>
        <w:r w:rsidRPr="00110285">
          <w:rPr>
            <w:rStyle w:val="af7"/>
          </w:rPr>
          <w:t>»</w:t>
        </w:r>
        <w:r>
          <w:rPr>
            <w:webHidden/>
          </w:rPr>
          <w:tab/>
        </w:r>
        <w:r>
          <w:rPr>
            <w:webHidden/>
          </w:rPr>
          <w:fldChar w:fldCharType="begin"/>
        </w:r>
        <w:r>
          <w:rPr>
            <w:webHidden/>
          </w:rPr>
          <w:instrText xml:space="preserve"> PAGEREF _Toc228281421 \h </w:instrText>
        </w:r>
        <w:r>
          <w:rPr>
            <w:webHidden/>
          </w:rPr>
        </w:r>
        <w:r>
          <w:rPr>
            <w:webHidden/>
          </w:rPr>
          <w:fldChar w:fldCharType="separate"/>
        </w:r>
        <w:r>
          <w:rPr>
            <w:webHidden/>
          </w:rPr>
          <w:t>118</w:t>
        </w:r>
        <w:r>
          <w:rPr>
            <w:webHidden/>
          </w:rPr>
          <w:fldChar w:fldCharType="end"/>
        </w:r>
      </w:hyperlink>
    </w:p>
    <w:p w14:paraId="4DD9AEF8" w14:textId="77777777" w:rsidR="00BB6FF0" w:rsidRDefault="00BB6FF0">
      <w:pPr>
        <w:pStyle w:val="35"/>
        <w:rPr>
          <w:rFonts w:asciiTheme="minorHAnsi" w:eastAsiaTheme="minorEastAsia" w:hAnsiTheme="minorHAnsi" w:cstheme="minorBidi"/>
          <w:bCs w:val="0"/>
          <w:iCs w:val="0"/>
          <w:sz w:val="22"/>
          <w:szCs w:val="22"/>
        </w:rPr>
      </w:pPr>
      <w:hyperlink w:anchor="_Toc228281422" w:history="1">
        <w:r w:rsidRPr="00110285">
          <w:rPr>
            <w:rStyle w:val="af7"/>
          </w:rPr>
          <w:t>6.3.12.</w:t>
        </w:r>
        <w:r>
          <w:rPr>
            <w:rFonts w:asciiTheme="minorHAnsi" w:eastAsiaTheme="minorEastAsia" w:hAnsiTheme="minorHAnsi" w:cstheme="minorBidi"/>
            <w:bCs w:val="0"/>
            <w:iCs w:val="0"/>
            <w:sz w:val="22"/>
            <w:szCs w:val="22"/>
          </w:rPr>
          <w:tab/>
        </w:r>
        <w:r w:rsidRPr="00110285">
          <w:rPr>
            <w:rStyle w:val="af7"/>
          </w:rPr>
          <w:t xml:space="preserve">Пример </w:t>
        </w:r>
        <w:r w:rsidRPr="00110285">
          <w:rPr>
            <w:rStyle w:val="af7"/>
            <w:lang w:val="en-US"/>
          </w:rPr>
          <w:t>XML</w:t>
        </w:r>
        <w:r>
          <w:rPr>
            <w:webHidden/>
          </w:rPr>
          <w:tab/>
        </w:r>
        <w:r>
          <w:rPr>
            <w:webHidden/>
          </w:rPr>
          <w:fldChar w:fldCharType="begin"/>
        </w:r>
        <w:r>
          <w:rPr>
            <w:webHidden/>
          </w:rPr>
          <w:instrText xml:space="preserve"> PAGEREF _Toc228281422 \h </w:instrText>
        </w:r>
        <w:r>
          <w:rPr>
            <w:webHidden/>
          </w:rPr>
        </w:r>
        <w:r>
          <w:rPr>
            <w:webHidden/>
          </w:rPr>
          <w:fldChar w:fldCharType="separate"/>
        </w:r>
        <w:r>
          <w:rPr>
            <w:webHidden/>
          </w:rPr>
          <w:t>119</w:t>
        </w:r>
        <w:r>
          <w:rPr>
            <w:webHidden/>
          </w:rPr>
          <w:fldChar w:fldCharType="end"/>
        </w:r>
      </w:hyperlink>
    </w:p>
    <w:p w14:paraId="331A48D8" w14:textId="77777777" w:rsidR="00BB6FF0" w:rsidRDefault="00BB6FF0">
      <w:pPr>
        <w:pStyle w:val="2b"/>
        <w:rPr>
          <w:rFonts w:asciiTheme="minorHAnsi" w:eastAsiaTheme="minorEastAsia" w:hAnsiTheme="minorHAnsi" w:cstheme="minorBidi"/>
          <w:bCs w:val="0"/>
          <w:sz w:val="22"/>
          <w:szCs w:val="22"/>
        </w:rPr>
      </w:pPr>
      <w:hyperlink w:anchor="_Toc228281423" w:history="1">
        <w:r w:rsidRPr="00110285">
          <w:rPr>
            <w:rStyle w:val="af7"/>
            <w:highlight w:val="green"/>
          </w:rPr>
          <w:t>6.4.</w:t>
        </w:r>
        <w:r>
          <w:rPr>
            <w:rFonts w:asciiTheme="minorHAnsi" w:eastAsiaTheme="minorEastAsia" w:hAnsiTheme="minorHAnsi" w:cstheme="minorBidi"/>
            <w:bCs w:val="0"/>
            <w:sz w:val="22"/>
            <w:szCs w:val="22"/>
          </w:rPr>
          <w:tab/>
        </w:r>
        <w:r w:rsidRPr="00110285">
          <w:rPr>
            <w:rStyle w:val="af7"/>
            <w:highlight w:val="green"/>
          </w:rPr>
          <w:t>Описание документа «Отчет о состоянии лицевого счета» (ф. 0531372)</w:t>
        </w:r>
        <w:r>
          <w:rPr>
            <w:webHidden/>
          </w:rPr>
          <w:tab/>
        </w:r>
        <w:r>
          <w:rPr>
            <w:webHidden/>
          </w:rPr>
          <w:fldChar w:fldCharType="begin"/>
        </w:r>
        <w:r>
          <w:rPr>
            <w:webHidden/>
          </w:rPr>
          <w:instrText xml:space="preserve"> PAGEREF _Toc228281423 \h </w:instrText>
        </w:r>
        <w:r>
          <w:rPr>
            <w:webHidden/>
          </w:rPr>
        </w:r>
        <w:r>
          <w:rPr>
            <w:webHidden/>
          </w:rPr>
          <w:fldChar w:fldCharType="separate"/>
        </w:r>
        <w:r>
          <w:rPr>
            <w:webHidden/>
          </w:rPr>
          <w:t>121</w:t>
        </w:r>
        <w:r>
          <w:rPr>
            <w:webHidden/>
          </w:rPr>
          <w:fldChar w:fldCharType="end"/>
        </w:r>
      </w:hyperlink>
    </w:p>
    <w:p w14:paraId="12695DC3" w14:textId="77777777" w:rsidR="00BB6FF0" w:rsidRDefault="00BB6FF0">
      <w:pPr>
        <w:pStyle w:val="35"/>
        <w:rPr>
          <w:rFonts w:asciiTheme="minorHAnsi" w:eastAsiaTheme="minorEastAsia" w:hAnsiTheme="minorHAnsi" w:cstheme="minorBidi"/>
          <w:bCs w:val="0"/>
          <w:iCs w:val="0"/>
          <w:sz w:val="22"/>
          <w:szCs w:val="22"/>
        </w:rPr>
      </w:pPr>
      <w:hyperlink w:anchor="_Toc228281424" w:history="1">
        <w:r w:rsidRPr="00110285">
          <w:rPr>
            <w:rStyle w:val="af7"/>
          </w:rPr>
          <w:t>6.4.1.</w:t>
        </w:r>
        <w:r>
          <w:rPr>
            <w:rFonts w:asciiTheme="minorHAnsi" w:eastAsiaTheme="minorEastAsia" w:hAnsiTheme="minorHAnsi" w:cstheme="minorBidi"/>
            <w:bCs w:val="0"/>
            <w:iCs w:val="0"/>
            <w:sz w:val="22"/>
            <w:szCs w:val="22"/>
          </w:rPr>
          <w:tab/>
        </w:r>
        <w:r w:rsidRPr="00110285">
          <w:rPr>
            <w:rStyle w:val="af7"/>
          </w:rPr>
          <w:t>Описание комплексного типа «tTSE_ReportInfNUBP_D14»</w:t>
        </w:r>
        <w:r>
          <w:rPr>
            <w:webHidden/>
          </w:rPr>
          <w:tab/>
        </w:r>
        <w:r>
          <w:rPr>
            <w:webHidden/>
          </w:rPr>
          <w:fldChar w:fldCharType="begin"/>
        </w:r>
        <w:r>
          <w:rPr>
            <w:webHidden/>
          </w:rPr>
          <w:instrText xml:space="preserve"> PAGEREF _Toc228281424 \h </w:instrText>
        </w:r>
        <w:r>
          <w:rPr>
            <w:webHidden/>
          </w:rPr>
        </w:r>
        <w:r>
          <w:rPr>
            <w:webHidden/>
          </w:rPr>
          <w:fldChar w:fldCharType="separate"/>
        </w:r>
        <w:r>
          <w:rPr>
            <w:webHidden/>
          </w:rPr>
          <w:t>122</w:t>
        </w:r>
        <w:r>
          <w:rPr>
            <w:webHidden/>
          </w:rPr>
          <w:fldChar w:fldCharType="end"/>
        </w:r>
      </w:hyperlink>
    </w:p>
    <w:p w14:paraId="6F3ECCC4" w14:textId="77777777" w:rsidR="00BB6FF0" w:rsidRDefault="00BB6FF0">
      <w:pPr>
        <w:pStyle w:val="35"/>
        <w:rPr>
          <w:rFonts w:asciiTheme="minorHAnsi" w:eastAsiaTheme="minorEastAsia" w:hAnsiTheme="minorHAnsi" w:cstheme="minorBidi"/>
          <w:bCs w:val="0"/>
          <w:iCs w:val="0"/>
          <w:sz w:val="22"/>
          <w:szCs w:val="22"/>
        </w:rPr>
      </w:pPr>
      <w:hyperlink w:anchor="_Toc228281425" w:history="1">
        <w:r w:rsidRPr="00110285">
          <w:rPr>
            <w:rStyle w:val="af7"/>
          </w:rPr>
          <w:t>6.4.2.</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lang w:val="en-US"/>
          </w:rPr>
          <w:t>tTSE</w:t>
        </w:r>
        <w:r w:rsidRPr="00110285">
          <w:rPr>
            <w:rStyle w:val="af7"/>
          </w:rPr>
          <w:t>_</w:t>
        </w:r>
        <w:r w:rsidRPr="00110285">
          <w:rPr>
            <w:rStyle w:val="af7"/>
            <w:lang w:val="en-US"/>
          </w:rPr>
          <w:t>BalanAcc</w:t>
        </w:r>
        <w:r w:rsidRPr="00110285">
          <w:rPr>
            <w:rStyle w:val="af7"/>
          </w:rPr>
          <w:t>_</w:t>
        </w:r>
        <w:r w:rsidRPr="00110285">
          <w:rPr>
            <w:rStyle w:val="af7"/>
            <w:lang w:val="en-US"/>
          </w:rPr>
          <w:t>D</w:t>
        </w:r>
        <w:r w:rsidRPr="00110285">
          <w:rPr>
            <w:rStyle w:val="af7"/>
          </w:rPr>
          <w:t>14»</w:t>
        </w:r>
        <w:r>
          <w:rPr>
            <w:webHidden/>
          </w:rPr>
          <w:tab/>
        </w:r>
        <w:r>
          <w:rPr>
            <w:webHidden/>
          </w:rPr>
          <w:fldChar w:fldCharType="begin"/>
        </w:r>
        <w:r>
          <w:rPr>
            <w:webHidden/>
          </w:rPr>
          <w:instrText xml:space="preserve"> PAGEREF _Toc228281425 \h </w:instrText>
        </w:r>
        <w:r>
          <w:rPr>
            <w:webHidden/>
          </w:rPr>
        </w:r>
        <w:r>
          <w:rPr>
            <w:webHidden/>
          </w:rPr>
          <w:fldChar w:fldCharType="separate"/>
        </w:r>
        <w:r>
          <w:rPr>
            <w:webHidden/>
          </w:rPr>
          <w:t>124</w:t>
        </w:r>
        <w:r>
          <w:rPr>
            <w:webHidden/>
          </w:rPr>
          <w:fldChar w:fldCharType="end"/>
        </w:r>
      </w:hyperlink>
    </w:p>
    <w:p w14:paraId="57426D9E" w14:textId="77777777" w:rsidR="00BB6FF0" w:rsidRDefault="00BB6FF0">
      <w:pPr>
        <w:pStyle w:val="35"/>
        <w:rPr>
          <w:rFonts w:asciiTheme="minorHAnsi" w:eastAsiaTheme="minorEastAsia" w:hAnsiTheme="minorHAnsi" w:cstheme="minorBidi"/>
          <w:bCs w:val="0"/>
          <w:iCs w:val="0"/>
          <w:sz w:val="22"/>
          <w:szCs w:val="22"/>
        </w:rPr>
      </w:pPr>
      <w:hyperlink w:anchor="_Toc228281426" w:history="1">
        <w:r w:rsidRPr="00110285">
          <w:rPr>
            <w:rStyle w:val="af7"/>
          </w:rPr>
          <w:t>6.4.3.</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lang w:val="en-US"/>
          </w:rPr>
          <w:t>tTSE</w:t>
        </w:r>
        <w:r w:rsidRPr="00110285">
          <w:rPr>
            <w:rStyle w:val="af7"/>
          </w:rPr>
          <w:t>_</w:t>
        </w:r>
        <w:r w:rsidRPr="00110285">
          <w:rPr>
            <w:rStyle w:val="af7"/>
            <w:lang w:val="en-US"/>
          </w:rPr>
          <w:t>BalanAcc</w:t>
        </w:r>
        <w:r w:rsidRPr="00110285">
          <w:rPr>
            <w:rStyle w:val="af7"/>
          </w:rPr>
          <w:t>_</w:t>
        </w:r>
        <w:r w:rsidRPr="00110285">
          <w:rPr>
            <w:rStyle w:val="af7"/>
            <w:lang w:val="en-US"/>
          </w:rPr>
          <w:t>D</w:t>
        </w:r>
        <w:r w:rsidRPr="00110285">
          <w:rPr>
            <w:rStyle w:val="af7"/>
          </w:rPr>
          <w:t>14_</w:t>
        </w:r>
        <w:r w:rsidRPr="00110285">
          <w:rPr>
            <w:rStyle w:val="af7"/>
            <w:lang w:val="en-US"/>
          </w:rPr>
          <w:t>ITEM</w:t>
        </w:r>
        <w:r w:rsidRPr="00110285">
          <w:rPr>
            <w:rStyle w:val="af7"/>
          </w:rPr>
          <w:t>»</w:t>
        </w:r>
        <w:r>
          <w:rPr>
            <w:webHidden/>
          </w:rPr>
          <w:tab/>
        </w:r>
        <w:r>
          <w:rPr>
            <w:webHidden/>
          </w:rPr>
          <w:fldChar w:fldCharType="begin"/>
        </w:r>
        <w:r>
          <w:rPr>
            <w:webHidden/>
          </w:rPr>
          <w:instrText xml:space="preserve"> PAGEREF _Toc228281426 \h </w:instrText>
        </w:r>
        <w:r>
          <w:rPr>
            <w:webHidden/>
          </w:rPr>
        </w:r>
        <w:r>
          <w:rPr>
            <w:webHidden/>
          </w:rPr>
          <w:fldChar w:fldCharType="separate"/>
        </w:r>
        <w:r>
          <w:rPr>
            <w:webHidden/>
          </w:rPr>
          <w:t>125</w:t>
        </w:r>
        <w:r>
          <w:rPr>
            <w:webHidden/>
          </w:rPr>
          <w:fldChar w:fldCharType="end"/>
        </w:r>
      </w:hyperlink>
    </w:p>
    <w:p w14:paraId="2A742E53" w14:textId="77777777" w:rsidR="00BB6FF0" w:rsidRDefault="00BB6FF0">
      <w:pPr>
        <w:pStyle w:val="35"/>
        <w:rPr>
          <w:rFonts w:asciiTheme="minorHAnsi" w:eastAsiaTheme="minorEastAsia" w:hAnsiTheme="minorHAnsi" w:cstheme="minorBidi"/>
          <w:bCs w:val="0"/>
          <w:iCs w:val="0"/>
          <w:sz w:val="22"/>
          <w:szCs w:val="22"/>
        </w:rPr>
      </w:pPr>
      <w:hyperlink w:anchor="_Toc228281427" w:history="1">
        <w:r w:rsidRPr="00110285">
          <w:rPr>
            <w:rStyle w:val="af7"/>
          </w:rPr>
          <w:t>6.4.4.</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lang w:val="en-US"/>
          </w:rPr>
          <w:t>tTSE</w:t>
        </w:r>
        <w:r w:rsidRPr="00110285">
          <w:rPr>
            <w:rStyle w:val="af7"/>
          </w:rPr>
          <w:t>_</w:t>
        </w:r>
        <w:r w:rsidRPr="00110285">
          <w:rPr>
            <w:rStyle w:val="af7"/>
            <w:lang w:val="en-US"/>
          </w:rPr>
          <w:t>Razdel</w:t>
        </w:r>
        <w:r w:rsidRPr="00110285">
          <w:rPr>
            <w:rStyle w:val="af7"/>
          </w:rPr>
          <w:t>1_</w:t>
        </w:r>
        <w:r w:rsidRPr="00110285">
          <w:rPr>
            <w:rStyle w:val="af7"/>
            <w:lang w:val="en-US"/>
          </w:rPr>
          <w:t>D</w:t>
        </w:r>
        <w:r w:rsidRPr="00110285">
          <w:rPr>
            <w:rStyle w:val="af7"/>
          </w:rPr>
          <w:t>14»</w:t>
        </w:r>
        <w:r>
          <w:rPr>
            <w:webHidden/>
          </w:rPr>
          <w:tab/>
        </w:r>
        <w:r>
          <w:rPr>
            <w:webHidden/>
          </w:rPr>
          <w:fldChar w:fldCharType="begin"/>
        </w:r>
        <w:r>
          <w:rPr>
            <w:webHidden/>
          </w:rPr>
          <w:instrText xml:space="preserve"> PAGEREF _Toc228281427 \h </w:instrText>
        </w:r>
        <w:r>
          <w:rPr>
            <w:webHidden/>
          </w:rPr>
        </w:r>
        <w:r>
          <w:rPr>
            <w:webHidden/>
          </w:rPr>
          <w:fldChar w:fldCharType="separate"/>
        </w:r>
        <w:r>
          <w:rPr>
            <w:webHidden/>
          </w:rPr>
          <w:t>126</w:t>
        </w:r>
        <w:r>
          <w:rPr>
            <w:webHidden/>
          </w:rPr>
          <w:fldChar w:fldCharType="end"/>
        </w:r>
      </w:hyperlink>
    </w:p>
    <w:p w14:paraId="4621FD85" w14:textId="77777777" w:rsidR="00BB6FF0" w:rsidRDefault="00BB6FF0">
      <w:pPr>
        <w:pStyle w:val="35"/>
        <w:rPr>
          <w:rFonts w:asciiTheme="minorHAnsi" w:eastAsiaTheme="minorEastAsia" w:hAnsiTheme="minorHAnsi" w:cstheme="minorBidi"/>
          <w:bCs w:val="0"/>
          <w:iCs w:val="0"/>
          <w:sz w:val="22"/>
          <w:szCs w:val="22"/>
        </w:rPr>
      </w:pPr>
      <w:hyperlink w:anchor="_Toc228281428" w:history="1">
        <w:r w:rsidRPr="00110285">
          <w:rPr>
            <w:rStyle w:val="af7"/>
            <w:highlight w:val="green"/>
          </w:rPr>
          <w:t>6.4.5.</w:t>
        </w:r>
        <w:r>
          <w:rPr>
            <w:rFonts w:asciiTheme="minorHAnsi" w:eastAsiaTheme="minorEastAsia" w:hAnsiTheme="minorHAnsi" w:cstheme="minorBidi"/>
            <w:bCs w:val="0"/>
            <w:iCs w:val="0"/>
            <w:sz w:val="22"/>
            <w:szCs w:val="22"/>
          </w:rPr>
          <w:tab/>
        </w:r>
        <w:r w:rsidRPr="00110285">
          <w:rPr>
            <w:rStyle w:val="af7"/>
            <w:highlight w:val="green"/>
          </w:rPr>
          <w:t>Описание комплексного типа «</w:t>
        </w:r>
        <w:r w:rsidRPr="00110285">
          <w:rPr>
            <w:rStyle w:val="af7"/>
            <w:highlight w:val="green"/>
            <w:lang w:val="en-US"/>
          </w:rPr>
          <w:t>tTSE</w:t>
        </w:r>
        <w:r w:rsidRPr="00110285">
          <w:rPr>
            <w:rStyle w:val="af7"/>
            <w:highlight w:val="green"/>
          </w:rPr>
          <w:t>_</w:t>
        </w:r>
        <w:r w:rsidRPr="00110285">
          <w:rPr>
            <w:rStyle w:val="af7"/>
            <w:highlight w:val="green"/>
            <w:lang w:val="en-US"/>
          </w:rPr>
          <w:t>Razdel</w:t>
        </w:r>
        <w:r w:rsidRPr="00110285">
          <w:rPr>
            <w:rStyle w:val="af7"/>
            <w:highlight w:val="green"/>
          </w:rPr>
          <w:t>1_</w:t>
        </w:r>
        <w:r w:rsidRPr="00110285">
          <w:rPr>
            <w:rStyle w:val="af7"/>
            <w:highlight w:val="green"/>
            <w:lang w:val="en-US"/>
          </w:rPr>
          <w:t>D</w:t>
        </w:r>
        <w:r w:rsidRPr="00110285">
          <w:rPr>
            <w:rStyle w:val="af7"/>
            <w:highlight w:val="green"/>
          </w:rPr>
          <w:t>14_</w:t>
        </w:r>
        <w:r w:rsidRPr="00110285">
          <w:rPr>
            <w:rStyle w:val="af7"/>
            <w:highlight w:val="green"/>
            <w:lang w:val="en-US"/>
          </w:rPr>
          <w:t>ITEM</w:t>
        </w:r>
        <w:r w:rsidRPr="00110285">
          <w:rPr>
            <w:rStyle w:val="af7"/>
            <w:highlight w:val="green"/>
          </w:rPr>
          <w:t>»</w:t>
        </w:r>
        <w:r>
          <w:rPr>
            <w:webHidden/>
          </w:rPr>
          <w:tab/>
        </w:r>
        <w:r>
          <w:rPr>
            <w:webHidden/>
          </w:rPr>
          <w:fldChar w:fldCharType="begin"/>
        </w:r>
        <w:r>
          <w:rPr>
            <w:webHidden/>
          </w:rPr>
          <w:instrText xml:space="preserve"> PAGEREF _Toc228281428 \h </w:instrText>
        </w:r>
        <w:r>
          <w:rPr>
            <w:webHidden/>
          </w:rPr>
        </w:r>
        <w:r>
          <w:rPr>
            <w:webHidden/>
          </w:rPr>
          <w:fldChar w:fldCharType="separate"/>
        </w:r>
        <w:r>
          <w:rPr>
            <w:webHidden/>
          </w:rPr>
          <w:t>126</w:t>
        </w:r>
        <w:r>
          <w:rPr>
            <w:webHidden/>
          </w:rPr>
          <w:fldChar w:fldCharType="end"/>
        </w:r>
      </w:hyperlink>
    </w:p>
    <w:p w14:paraId="2107A937" w14:textId="77777777" w:rsidR="00BB6FF0" w:rsidRDefault="00BB6FF0">
      <w:pPr>
        <w:pStyle w:val="35"/>
        <w:rPr>
          <w:rFonts w:asciiTheme="minorHAnsi" w:eastAsiaTheme="minorEastAsia" w:hAnsiTheme="minorHAnsi" w:cstheme="minorBidi"/>
          <w:bCs w:val="0"/>
          <w:iCs w:val="0"/>
          <w:sz w:val="22"/>
          <w:szCs w:val="22"/>
        </w:rPr>
      </w:pPr>
      <w:hyperlink w:anchor="_Toc228281429" w:history="1">
        <w:r w:rsidRPr="00110285">
          <w:rPr>
            <w:rStyle w:val="af7"/>
          </w:rPr>
          <w:t>6.4.6.</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lang w:val="en-US"/>
          </w:rPr>
          <w:t>tTSE</w:t>
        </w:r>
        <w:r w:rsidRPr="00110285">
          <w:rPr>
            <w:rStyle w:val="af7"/>
          </w:rPr>
          <w:t>_</w:t>
        </w:r>
        <w:r w:rsidRPr="00110285">
          <w:rPr>
            <w:rStyle w:val="af7"/>
            <w:lang w:val="en-US"/>
          </w:rPr>
          <w:t>AllowOp</w:t>
        </w:r>
        <w:r w:rsidRPr="00110285">
          <w:rPr>
            <w:rStyle w:val="af7"/>
          </w:rPr>
          <w:t>1_</w:t>
        </w:r>
        <w:r w:rsidRPr="00110285">
          <w:rPr>
            <w:rStyle w:val="af7"/>
            <w:lang w:val="en-US"/>
          </w:rPr>
          <w:t>D</w:t>
        </w:r>
        <w:r w:rsidRPr="00110285">
          <w:rPr>
            <w:rStyle w:val="af7"/>
          </w:rPr>
          <w:t>14»</w:t>
        </w:r>
        <w:r>
          <w:rPr>
            <w:webHidden/>
          </w:rPr>
          <w:tab/>
        </w:r>
        <w:r>
          <w:rPr>
            <w:webHidden/>
          </w:rPr>
          <w:fldChar w:fldCharType="begin"/>
        </w:r>
        <w:r>
          <w:rPr>
            <w:webHidden/>
          </w:rPr>
          <w:instrText xml:space="preserve"> PAGEREF _Toc228281429 \h </w:instrText>
        </w:r>
        <w:r>
          <w:rPr>
            <w:webHidden/>
          </w:rPr>
        </w:r>
        <w:r>
          <w:rPr>
            <w:webHidden/>
          </w:rPr>
          <w:fldChar w:fldCharType="separate"/>
        </w:r>
        <w:r>
          <w:rPr>
            <w:webHidden/>
          </w:rPr>
          <w:t>131</w:t>
        </w:r>
        <w:r>
          <w:rPr>
            <w:webHidden/>
          </w:rPr>
          <w:fldChar w:fldCharType="end"/>
        </w:r>
      </w:hyperlink>
    </w:p>
    <w:p w14:paraId="3DF36AE9" w14:textId="77777777" w:rsidR="00BB6FF0" w:rsidRDefault="00BB6FF0">
      <w:pPr>
        <w:pStyle w:val="35"/>
        <w:rPr>
          <w:rFonts w:asciiTheme="minorHAnsi" w:eastAsiaTheme="minorEastAsia" w:hAnsiTheme="minorHAnsi" w:cstheme="minorBidi"/>
          <w:bCs w:val="0"/>
          <w:iCs w:val="0"/>
          <w:sz w:val="22"/>
          <w:szCs w:val="22"/>
        </w:rPr>
      </w:pPr>
      <w:hyperlink w:anchor="_Toc228281430" w:history="1">
        <w:r w:rsidRPr="00110285">
          <w:rPr>
            <w:rStyle w:val="af7"/>
            <w:highlight w:val="green"/>
          </w:rPr>
          <w:t>6.4.7.</w:t>
        </w:r>
        <w:r>
          <w:rPr>
            <w:rFonts w:asciiTheme="minorHAnsi" w:eastAsiaTheme="minorEastAsia" w:hAnsiTheme="minorHAnsi" w:cstheme="minorBidi"/>
            <w:bCs w:val="0"/>
            <w:iCs w:val="0"/>
            <w:sz w:val="22"/>
            <w:szCs w:val="22"/>
          </w:rPr>
          <w:tab/>
        </w:r>
        <w:r w:rsidRPr="00110285">
          <w:rPr>
            <w:rStyle w:val="af7"/>
            <w:highlight w:val="green"/>
          </w:rPr>
          <w:t>Описание комплексного типа «tTSE_AllowOp1_D14_ITEM»</w:t>
        </w:r>
        <w:r>
          <w:rPr>
            <w:webHidden/>
          </w:rPr>
          <w:tab/>
        </w:r>
        <w:r>
          <w:rPr>
            <w:webHidden/>
          </w:rPr>
          <w:fldChar w:fldCharType="begin"/>
        </w:r>
        <w:r>
          <w:rPr>
            <w:webHidden/>
          </w:rPr>
          <w:instrText xml:space="preserve"> PAGEREF _Toc228281430 \h </w:instrText>
        </w:r>
        <w:r>
          <w:rPr>
            <w:webHidden/>
          </w:rPr>
        </w:r>
        <w:r>
          <w:rPr>
            <w:webHidden/>
          </w:rPr>
          <w:fldChar w:fldCharType="separate"/>
        </w:r>
        <w:r>
          <w:rPr>
            <w:webHidden/>
          </w:rPr>
          <w:t>131</w:t>
        </w:r>
        <w:r>
          <w:rPr>
            <w:webHidden/>
          </w:rPr>
          <w:fldChar w:fldCharType="end"/>
        </w:r>
      </w:hyperlink>
    </w:p>
    <w:p w14:paraId="3E5954DF" w14:textId="77777777" w:rsidR="00BB6FF0" w:rsidRDefault="00BB6FF0">
      <w:pPr>
        <w:pStyle w:val="35"/>
        <w:rPr>
          <w:rFonts w:asciiTheme="minorHAnsi" w:eastAsiaTheme="minorEastAsia" w:hAnsiTheme="minorHAnsi" w:cstheme="minorBidi"/>
          <w:bCs w:val="0"/>
          <w:iCs w:val="0"/>
          <w:sz w:val="22"/>
          <w:szCs w:val="22"/>
        </w:rPr>
      </w:pPr>
      <w:hyperlink w:anchor="_Toc228281431" w:history="1">
        <w:r w:rsidRPr="00110285">
          <w:rPr>
            <w:rStyle w:val="af7"/>
          </w:rPr>
          <w:t>6.4.8.</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lang w:val="en-US"/>
          </w:rPr>
          <w:t>tOperKOO</w:t>
        </w:r>
        <w:r w:rsidRPr="00110285">
          <w:rPr>
            <w:rStyle w:val="af7"/>
          </w:rPr>
          <w:t>_</w:t>
        </w:r>
        <w:r w:rsidRPr="00110285">
          <w:rPr>
            <w:rStyle w:val="af7"/>
            <w:lang w:val="en-US"/>
          </w:rPr>
          <w:t>D</w:t>
        </w:r>
        <w:r w:rsidRPr="00110285">
          <w:rPr>
            <w:rStyle w:val="af7"/>
          </w:rPr>
          <w:t>14»</w:t>
        </w:r>
        <w:r>
          <w:rPr>
            <w:webHidden/>
          </w:rPr>
          <w:tab/>
        </w:r>
        <w:r>
          <w:rPr>
            <w:webHidden/>
          </w:rPr>
          <w:fldChar w:fldCharType="begin"/>
        </w:r>
        <w:r>
          <w:rPr>
            <w:webHidden/>
          </w:rPr>
          <w:instrText xml:space="preserve"> PAGEREF _Toc228281431 \h </w:instrText>
        </w:r>
        <w:r>
          <w:rPr>
            <w:webHidden/>
          </w:rPr>
        </w:r>
        <w:r>
          <w:rPr>
            <w:webHidden/>
          </w:rPr>
          <w:fldChar w:fldCharType="separate"/>
        </w:r>
        <w:r>
          <w:rPr>
            <w:webHidden/>
          </w:rPr>
          <w:t>134</w:t>
        </w:r>
        <w:r>
          <w:rPr>
            <w:webHidden/>
          </w:rPr>
          <w:fldChar w:fldCharType="end"/>
        </w:r>
      </w:hyperlink>
    </w:p>
    <w:p w14:paraId="0419BBE4" w14:textId="77777777" w:rsidR="00BB6FF0" w:rsidRDefault="00BB6FF0">
      <w:pPr>
        <w:pStyle w:val="35"/>
        <w:rPr>
          <w:rFonts w:asciiTheme="minorHAnsi" w:eastAsiaTheme="minorEastAsia" w:hAnsiTheme="minorHAnsi" w:cstheme="minorBidi"/>
          <w:bCs w:val="0"/>
          <w:iCs w:val="0"/>
          <w:sz w:val="22"/>
          <w:szCs w:val="22"/>
        </w:rPr>
      </w:pPr>
      <w:hyperlink w:anchor="_Toc228281432" w:history="1">
        <w:r w:rsidRPr="00110285">
          <w:rPr>
            <w:rStyle w:val="af7"/>
          </w:rPr>
          <w:t>6.4.9.</w:t>
        </w:r>
        <w:r>
          <w:rPr>
            <w:rFonts w:asciiTheme="minorHAnsi" w:eastAsiaTheme="minorEastAsia" w:hAnsiTheme="minorHAnsi" w:cstheme="minorBidi"/>
            <w:bCs w:val="0"/>
            <w:iCs w:val="0"/>
            <w:sz w:val="22"/>
            <w:szCs w:val="22"/>
          </w:rPr>
          <w:tab/>
        </w:r>
        <w:r w:rsidRPr="00110285">
          <w:rPr>
            <w:rStyle w:val="af7"/>
          </w:rPr>
          <w:t>Описание комплексных типов «</w:t>
        </w:r>
        <w:r w:rsidRPr="00110285">
          <w:rPr>
            <w:rStyle w:val="af7"/>
            <w:lang w:val="en-US"/>
          </w:rPr>
          <w:t>tOperKOO</w:t>
        </w:r>
        <w:r w:rsidRPr="00110285">
          <w:rPr>
            <w:rStyle w:val="af7"/>
          </w:rPr>
          <w:t>_</w:t>
        </w:r>
        <w:r w:rsidRPr="00110285">
          <w:rPr>
            <w:rStyle w:val="af7"/>
            <w:lang w:val="en-US"/>
          </w:rPr>
          <w:t>D</w:t>
        </w:r>
        <w:r w:rsidRPr="00110285">
          <w:rPr>
            <w:rStyle w:val="af7"/>
          </w:rPr>
          <w:t>14_</w:t>
        </w:r>
        <w:r w:rsidRPr="00110285">
          <w:rPr>
            <w:rStyle w:val="af7"/>
            <w:lang w:val="en-US"/>
          </w:rPr>
          <w:t>ITEM</w:t>
        </w:r>
        <w:r w:rsidRPr="00110285">
          <w:rPr>
            <w:rStyle w:val="af7"/>
          </w:rPr>
          <w:t>»</w:t>
        </w:r>
        <w:r>
          <w:rPr>
            <w:webHidden/>
          </w:rPr>
          <w:tab/>
        </w:r>
        <w:r>
          <w:rPr>
            <w:webHidden/>
          </w:rPr>
          <w:fldChar w:fldCharType="begin"/>
        </w:r>
        <w:r>
          <w:rPr>
            <w:webHidden/>
          </w:rPr>
          <w:instrText xml:space="preserve"> PAGEREF _Toc228281432 \h </w:instrText>
        </w:r>
        <w:r>
          <w:rPr>
            <w:webHidden/>
          </w:rPr>
        </w:r>
        <w:r>
          <w:rPr>
            <w:webHidden/>
          </w:rPr>
          <w:fldChar w:fldCharType="separate"/>
        </w:r>
        <w:r>
          <w:rPr>
            <w:webHidden/>
          </w:rPr>
          <w:t>135</w:t>
        </w:r>
        <w:r>
          <w:rPr>
            <w:webHidden/>
          </w:rPr>
          <w:fldChar w:fldCharType="end"/>
        </w:r>
      </w:hyperlink>
    </w:p>
    <w:p w14:paraId="6A49DB3D" w14:textId="77777777" w:rsidR="00BB6FF0" w:rsidRDefault="00BB6FF0">
      <w:pPr>
        <w:pStyle w:val="35"/>
        <w:rPr>
          <w:rFonts w:asciiTheme="minorHAnsi" w:eastAsiaTheme="minorEastAsia" w:hAnsiTheme="minorHAnsi" w:cstheme="minorBidi"/>
          <w:bCs w:val="0"/>
          <w:iCs w:val="0"/>
          <w:sz w:val="22"/>
          <w:szCs w:val="22"/>
        </w:rPr>
      </w:pPr>
      <w:hyperlink w:anchor="_Toc228281433" w:history="1">
        <w:r w:rsidRPr="00110285">
          <w:rPr>
            <w:rStyle w:val="af7"/>
          </w:rPr>
          <w:t>6.4.10.</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lang w:val="en-US"/>
          </w:rPr>
          <w:t>tDocType</w:t>
        </w:r>
        <w:r w:rsidRPr="00110285">
          <w:rPr>
            <w:rStyle w:val="af7"/>
          </w:rPr>
          <w:t>»</w:t>
        </w:r>
        <w:r>
          <w:rPr>
            <w:webHidden/>
          </w:rPr>
          <w:tab/>
        </w:r>
        <w:r>
          <w:rPr>
            <w:webHidden/>
          </w:rPr>
          <w:fldChar w:fldCharType="begin"/>
        </w:r>
        <w:r>
          <w:rPr>
            <w:webHidden/>
          </w:rPr>
          <w:instrText xml:space="preserve"> PAGEREF _Toc228281433 \h </w:instrText>
        </w:r>
        <w:r>
          <w:rPr>
            <w:webHidden/>
          </w:rPr>
        </w:r>
        <w:r>
          <w:rPr>
            <w:webHidden/>
          </w:rPr>
          <w:fldChar w:fldCharType="separate"/>
        </w:r>
        <w:r>
          <w:rPr>
            <w:webHidden/>
          </w:rPr>
          <w:t>136</w:t>
        </w:r>
        <w:r>
          <w:rPr>
            <w:webHidden/>
          </w:rPr>
          <w:fldChar w:fldCharType="end"/>
        </w:r>
      </w:hyperlink>
    </w:p>
    <w:p w14:paraId="2E6CA2F4" w14:textId="77777777" w:rsidR="00BB6FF0" w:rsidRDefault="00BB6FF0">
      <w:pPr>
        <w:pStyle w:val="35"/>
        <w:rPr>
          <w:rFonts w:asciiTheme="minorHAnsi" w:eastAsiaTheme="minorEastAsia" w:hAnsiTheme="minorHAnsi" w:cstheme="minorBidi"/>
          <w:bCs w:val="0"/>
          <w:iCs w:val="0"/>
          <w:sz w:val="22"/>
          <w:szCs w:val="22"/>
        </w:rPr>
      </w:pPr>
      <w:hyperlink w:anchor="_Toc228281434" w:history="1">
        <w:r w:rsidRPr="00110285">
          <w:rPr>
            <w:rStyle w:val="af7"/>
          </w:rPr>
          <w:t>6.4.11.</w:t>
        </w:r>
        <w:r>
          <w:rPr>
            <w:rFonts w:asciiTheme="minorHAnsi" w:eastAsiaTheme="minorEastAsia" w:hAnsiTheme="minorHAnsi" w:cstheme="minorBidi"/>
            <w:bCs w:val="0"/>
            <w:iCs w:val="0"/>
            <w:sz w:val="22"/>
            <w:szCs w:val="22"/>
          </w:rPr>
          <w:tab/>
        </w:r>
        <w:r w:rsidRPr="00110285">
          <w:rPr>
            <w:rStyle w:val="af7"/>
          </w:rPr>
          <w:t>Пример XML</w:t>
        </w:r>
        <w:r>
          <w:rPr>
            <w:webHidden/>
          </w:rPr>
          <w:tab/>
        </w:r>
        <w:r>
          <w:rPr>
            <w:webHidden/>
          </w:rPr>
          <w:fldChar w:fldCharType="begin"/>
        </w:r>
        <w:r>
          <w:rPr>
            <w:webHidden/>
          </w:rPr>
          <w:instrText xml:space="preserve"> PAGEREF _Toc228281434 \h </w:instrText>
        </w:r>
        <w:r>
          <w:rPr>
            <w:webHidden/>
          </w:rPr>
        </w:r>
        <w:r>
          <w:rPr>
            <w:webHidden/>
          </w:rPr>
          <w:fldChar w:fldCharType="separate"/>
        </w:r>
        <w:r>
          <w:rPr>
            <w:webHidden/>
          </w:rPr>
          <w:t>136</w:t>
        </w:r>
        <w:r>
          <w:rPr>
            <w:webHidden/>
          </w:rPr>
          <w:fldChar w:fldCharType="end"/>
        </w:r>
      </w:hyperlink>
    </w:p>
    <w:p w14:paraId="18B444C8" w14:textId="77777777" w:rsidR="00BB6FF0" w:rsidRDefault="00BB6FF0">
      <w:pPr>
        <w:pStyle w:val="2b"/>
        <w:rPr>
          <w:rFonts w:asciiTheme="minorHAnsi" w:eastAsiaTheme="minorEastAsia" w:hAnsiTheme="minorHAnsi" w:cstheme="minorBidi"/>
          <w:bCs w:val="0"/>
          <w:sz w:val="22"/>
          <w:szCs w:val="22"/>
        </w:rPr>
      </w:pPr>
      <w:hyperlink w:anchor="_Toc228281435" w:history="1">
        <w:r w:rsidRPr="00110285">
          <w:rPr>
            <w:rStyle w:val="af7"/>
          </w:rPr>
          <w:t>6.5.</w:t>
        </w:r>
        <w:r>
          <w:rPr>
            <w:rFonts w:asciiTheme="minorHAnsi" w:eastAsiaTheme="minorEastAsia" w:hAnsiTheme="minorHAnsi" w:cstheme="minorBidi"/>
            <w:bCs w:val="0"/>
            <w:sz w:val="22"/>
            <w:szCs w:val="22"/>
          </w:rPr>
          <w:tab/>
        </w:r>
        <w:r w:rsidRPr="00110285">
          <w:rPr>
            <w:rStyle w:val="af7"/>
          </w:rPr>
          <w:t>Описание документа «Регламентированные отчеты»</w:t>
        </w:r>
        <w:r>
          <w:rPr>
            <w:webHidden/>
          </w:rPr>
          <w:tab/>
        </w:r>
        <w:r>
          <w:rPr>
            <w:webHidden/>
          </w:rPr>
          <w:fldChar w:fldCharType="begin"/>
        </w:r>
        <w:r>
          <w:rPr>
            <w:webHidden/>
          </w:rPr>
          <w:instrText xml:space="preserve"> PAGEREF _Toc228281435 \h </w:instrText>
        </w:r>
        <w:r>
          <w:rPr>
            <w:webHidden/>
          </w:rPr>
        </w:r>
        <w:r>
          <w:rPr>
            <w:webHidden/>
          </w:rPr>
          <w:fldChar w:fldCharType="separate"/>
        </w:r>
        <w:r>
          <w:rPr>
            <w:webHidden/>
          </w:rPr>
          <w:t>140</w:t>
        </w:r>
        <w:r>
          <w:rPr>
            <w:webHidden/>
          </w:rPr>
          <w:fldChar w:fldCharType="end"/>
        </w:r>
      </w:hyperlink>
    </w:p>
    <w:p w14:paraId="56BF73D6" w14:textId="77777777" w:rsidR="00BB6FF0" w:rsidRDefault="00BB6FF0">
      <w:pPr>
        <w:pStyle w:val="35"/>
        <w:rPr>
          <w:rFonts w:asciiTheme="minorHAnsi" w:eastAsiaTheme="minorEastAsia" w:hAnsiTheme="minorHAnsi" w:cstheme="minorBidi"/>
          <w:bCs w:val="0"/>
          <w:iCs w:val="0"/>
          <w:sz w:val="22"/>
          <w:szCs w:val="22"/>
        </w:rPr>
      </w:pPr>
      <w:hyperlink w:anchor="_Toc228281436" w:history="1">
        <w:r w:rsidRPr="00110285">
          <w:rPr>
            <w:rStyle w:val="af7"/>
          </w:rPr>
          <w:t>6.5.1.</w:t>
        </w:r>
        <w:r>
          <w:rPr>
            <w:rFonts w:asciiTheme="minorHAnsi" w:eastAsiaTheme="minorEastAsia" w:hAnsiTheme="minorHAnsi" w:cstheme="minorBidi"/>
            <w:bCs w:val="0"/>
            <w:iCs w:val="0"/>
            <w:sz w:val="22"/>
            <w:szCs w:val="22"/>
          </w:rPr>
          <w:tab/>
        </w:r>
        <w:r w:rsidRPr="00110285">
          <w:rPr>
            <w:rStyle w:val="af7"/>
          </w:rPr>
          <w:t>Описание комплексного типа «t</w:t>
        </w:r>
        <w:r w:rsidRPr="00110285">
          <w:rPr>
            <w:rStyle w:val="af7"/>
            <w:rFonts w:eastAsia="Calibri"/>
          </w:rPr>
          <w:t>TSE_ReportRequest_</w:t>
        </w:r>
        <w:r w:rsidRPr="00110285">
          <w:rPr>
            <w:rStyle w:val="af7"/>
            <w:rFonts w:eastAsia="Calibri"/>
            <w:lang w:val="en-US"/>
          </w:rPr>
          <w:t>D</w:t>
        </w:r>
        <w:r w:rsidRPr="00110285">
          <w:rPr>
            <w:rStyle w:val="af7"/>
            <w:rFonts w:eastAsia="Calibri"/>
          </w:rPr>
          <w:t>18</w:t>
        </w:r>
        <w:r w:rsidRPr="00110285">
          <w:rPr>
            <w:rStyle w:val="af7"/>
          </w:rPr>
          <w:t>»</w:t>
        </w:r>
        <w:r>
          <w:rPr>
            <w:webHidden/>
          </w:rPr>
          <w:tab/>
        </w:r>
        <w:r>
          <w:rPr>
            <w:webHidden/>
          </w:rPr>
          <w:fldChar w:fldCharType="begin"/>
        </w:r>
        <w:r>
          <w:rPr>
            <w:webHidden/>
          </w:rPr>
          <w:instrText xml:space="preserve"> PAGEREF _Toc228281436 \h </w:instrText>
        </w:r>
        <w:r>
          <w:rPr>
            <w:webHidden/>
          </w:rPr>
        </w:r>
        <w:r>
          <w:rPr>
            <w:webHidden/>
          </w:rPr>
          <w:fldChar w:fldCharType="separate"/>
        </w:r>
        <w:r>
          <w:rPr>
            <w:webHidden/>
          </w:rPr>
          <w:t>141</w:t>
        </w:r>
        <w:r>
          <w:rPr>
            <w:webHidden/>
          </w:rPr>
          <w:fldChar w:fldCharType="end"/>
        </w:r>
      </w:hyperlink>
    </w:p>
    <w:p w14:paraId="09CBC804" w14:textId="77777777" w:rsidR="00BB6FF0" w:rsidRDefault="00BB6FF0">
      <w:pPr>
        <w:pStyle w:val="35"/>
        <w:rPr>
          <w:rFonts w:asciiTheme="minorHAnsi" w:eastAsiaTheme="minorEastAsia" w:hAnsiTheme="minorHAnsi" w:cstheme="minorBidi"/>
          <w:bCs w:val="0"/>
          <w:iCs w:val="0"/>
          <w:sz w:val="22"/>
          <w:szCs w:val="22"/>
        </w:rPr>
      </w:pPr>
      <w:hyperlink w:anchor="_Toc228281437" w:history="1">
        <w:r w:rsidRPr="00110285">
          <w:rPr>
            <w:rStyle w:val="af7"/>
          </w:rPr>
          <w:t>6.5.2.</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lang w:val="en-US"/>
          </w:rPr>
          <w:t>tTypeReq</w:t>
        </w:r>
        <w:r w:rsidRPr="00110285">
          <w:rPr>
            <w:rStyle w:val="af7"/>
          </w:rPr>
          <w:t>_</w:t>
        </w:r>
        <w:r w:rsidRPr="00110285">
          <w:rPr>
            <w:rStyle w:val="af7"/>
            <w:lang w:val="en-US"/>
          </w:rPr>
          <w:t>D</w:t>
        </w:r>
        <w:r w:rsidRPr="00110285">
          <w:rPr>
            <w:rStyle w:val="af7"/>
          </w:rPr>
          <w:t>18</w:t>
        </w:r>
        <w:r w:rsidRPr="00110285">
          <w:rPr>
            <w:rStyle w:val="af7"/>
            <w:lang w:val="en-US"/>
          </w:rPr>
          <w:t>Complex</w:t>
        </w:r>
        <w:r w:rsidRPr="00110285">
          <w:rPr>
            <w:rStyle w:val="af7"/>
          </w:rPr>
          <w:t>»</w:t>
        </w:r>
        <w:r>
          <w:rPr>
            <w:webHidden/>
          </w:rPr>
          <w:tab/>
        </w:r>
        <w:r>
          <w:rPr>
            <w:webHidden/>
          </w:rPr>
          <w:fldChar w:fldCharType="begin"/>
        </w:r>
        <w:r>
          <w:rPr>
            <w:webHidden/>
          </w:rPr>
          <w:instrText xml:space="preserve"> PAGEREF _Toc228281437 \h </w:instrText>
        </w:r>
        <w:r>
          <w:rPr>
            <w:webHidden/>
          </w:rPr>
        </w:r>
        <w:r>
          <w:rPr>
            <w:webHidden/>
          </w:rPr>
          <w:fldChar w:fldCharType="separate"/>
        </w:r>
        <w:r>
          <w:rPr>
            <w:webHidden/>
          </w:rPr>
          <w:t>143</w:t>
        </w:r>
        <w:r>
          <w:rPr>
            <w:webHidden/>
          </w:rPr>
          <w:fldChar w:fldCharType="end"/>
        </w:r>
      </w:hyperlink>
    </w:p>
    <w:p w14:paraId="69C4EAD0" w14:textId="77777777" w:rsidR="00BB6FF0" w:rsidRDefault="00BB6FF0">
      <w:pPr>
        <w:pStyle w:val="35"/>
        <w:rPr>
          <w:rFonts w:asciiTheme="minorHAnsi" w:eastAsiaTheme="minorEastAsia" w:hAnsiTheme="minorHAnsi" w:cstheme="minorBidi"/>
          <w:bCs w:val="0"/>
          <w:iCs w:val="0"/>
          <w:sz w:val="22"/>
          <w:szCs w:val="22"/>
        </w:rPr>
      </w:pPr>
      <w:hyperlink w:anchor="_Toc228281438" w:history="1">
        <w:r w:rsidRPr="00110285">
          <w:rPr>
            <w:rStyle w:val="af7"/>
          </w:rPr>
          <w:t>6.5.3.</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lang w:val="en-US"/>
          </w:rPr>
          <w:t>tReqType</w:t>
        </w:r>
        <w:r w:rsidRPr="00110285">
          <w:rPr>
            <w:rStyle w:val="af7"/>
          </w:rPr>
          <w:t>_</w:t>
        </w:r>
        <w:r w:rsidRPr="00110285">
          <w:rPr>
            <w:rStyle w:val="af7"/>
            <w:lang w:val="en-US"/>
          </w:rPr>
          <w:t>D</w:t>
        </w:r>
        <w:r w:rsidRPr="00110285">
          <w:rPr>
            <w:rStyle w:val="af7"/>
          </w:rPr>
          <w:t>18</w:t>
        </w:r>
        <w:r w:rsidRPr="00110285">
          <w:rPr>
            <w:rStyle w:val="af7"/>
            <w:lang w:val="en-US"/>
          </w:rPr>
          <w:t>Complex</w:t>
        </w:r>
        <w:r w:rsidRPr="00110285">
          <w:rPr>
            <w:rStyle w:val="af7"/>
          </w:rPr>
          <w:t>»</w:t>
        </w:r>
        <w:r>
          <w:rPr>
            <w:webHidden/>
          </w:rPr>
          <w:tab/>
        </w:r>
        <w:r>
          <w:rPr>
            <w:webHidden/>
          </w:rPr>
          <w:fldChar w:fldCharType="begin"/>
        </w:r>
        <w:r>
          <w:rPr>
            <w:webHidden/>
          </w:rPr>
          <w:instrText xml:space="preserve"> PAGEREF _Toc228281438 \h </w:instrText>
        </w:r>
        <w:r>
          <w:rPr>
            <w:webHidden/>
          </w:rPr>
        </w:r>
        <w:r>
          <w:rPr>
            <w:webHidden/>
          </w:rPr>
          <w:fldChar w:fldCharType="separate"/>
        </w:r>
        <w:r>
          <w:rPr>
            <w:webHidden/>
          </w:rPr>
          <w:t>143</w:t>
        </w:r>
        <w:r>
          <w:rPr>
            <w:webHidden/>
          </w:rPr>
          <w:fldChar w:fldCharType="end"/>
        </w:r>
      </w:hyperlink>
    </w:p>
    <w:p w14:paraId="42711198" w14:textId="77777777" w:rsidR="00BB6FF0" w:rsidRDefault="00BB6FF0">
      <w:pPr>
        <w:pStyle w:val="35"/>
        <w:rPr>
          <w:rFonts w:asciiTheme="minorHAnsi" w:eastAsiaTheme="minorEastAsia" w:hAnsiTheme="minorHAnsi" w:cstheme="minorBidi"/>
          <w:bCs w:val="0"/>
          <w:iCs w:val="0"/>
          <w:sz w:val="22"/>
          <w:szCs w:val="22"/>
        </w:rPr>
      </w:pPr>
      <w:hyperlink w:anchor="_Toc228281439" w:history="1">
        <w:r w:rsidRPr="00110285">
          <w:rPr>
            <w:rStyle w:val="af7"/>
          </w:rPr>
          <w:t>6.5.4.</w:t>
        </w:r>
        <w:r>
          <w:rPr>
            <w:rFonts w:asciiTheme="minorHAnsi" w:eastAsiaTheme="minorEastAsia" w:hAnsiTheme="minorHAnsi" w:cstheme="minorBidi"/>
            <w:bCs w:val="0"/>
            <w:iCs w:val="0"/>
            <w:sz w:val="22"/>
            <w:szCs w:val="22"/>
          </w:rPr>
          <w:tab/>
        </w:r>
        <w:r w:rsidRPr="00110285">
          <w:rPr>
            <w:rStyle w:val="af7"/>
          </w:rPr>
          <w:t>Пример XML для входящего запроса</w:t>
        </w:r>
        <w:r>
          <w:rPr>
            <w:webHidden/>
          </w:rPr>
          <w:tab/>
        </w:r>
        <w:r>
          <w:rPr>
            <w:webHidden/>
          </w:rPr>
          <w:fldChar w:fldCharType="begin"/>
        </w:r>
        <w:r>
          <w:rPr>
            <w:webHidden/>
          </w:rPr>
          <w:instrText xml:space="preserve"> PAGEREF _Toc228281439 \h </w:instrText>
        </w:r>
        <w:r>
          <w:rPr>
            <w:webHidden/>
          </w:rPr>
        </w:r>
        <w:r>
          <w:rPr>
            <w:webHidden/>
          </w:rPr>
          <w:fldChar w:fldCharType="separate"/>
        </w:r>
        <w:r>
          <w:rPr>
            <w:webHidden/>
          </w:rPr>
          <w:t>144</w:t>
        </w:r>
        <w:r>
          <w:rPr>
            <w:webHidden/>
          </w:rPr>
          <w:fldChar w:fldCharType="end"/>
        </w:r>
      </w:hyperlink>
    </w:p>
    <w:p w14:paraId="06BCBA81" w14:textId="77777777" w:rsidR="00BB6FF0" w:rsidRDefault="00BB6FF0">
      <w:pPr>
        <w:pStyle w:val="35"/>
        <w:rPr>
          <w:rFonts w:asciiTheme="minorHAnsi" w:eastAsiaTheme="minorEastAsia" w:hAnsiTheme="minorHAnsi" w:cstheme="minorBidi"/>
          <w:bCs w:val="0"/>
          <w:iCs w:val="0"/>
          <w:sz w:val="22"/>
          <w:szCs w:val="22"/>
        </w:rPr>
      </w:pPr>
      <w:hyperlink w:anchor="_Toc228281440" w:history="1">
        <w:r w:rsidRPr="00110285">
          <w:rPr>
            <w:rStyle w:val="af7"/>
          </w:rPr>
          <w:t>6.5.5.</w:t>
        </w:r>
        <w:r>
          <w:rPr>
            <w:rFonts w:asciiTheme="minorHAnsi" w:eastAsiaTheme="minorEastAsia" w:hAnsiTheme="minorHAnsi" w:cstheme="minorBidi"/>
            <w:bCs w:val="0"/>
            <w:iCs w:val="0"/>
            <w:sz w:val="22"/>
            <w:szCs w:val="22"/>
          </w:rPr>
          <w:tab/>
        </w:r>
        <w:r w:rsidRPr="00110285">
          <w:rPr>
            <w:rStyle w:val="af7"/>
          </w:rPr>
          <w:t>Пример XML для исходящего ответа</w:t>
        </w:r>
        <w:r>
          <w:rPr>
            <w:webHidden/>
          </w:rPr>
          <w:tab/>
        </w:r>
        <w:r>
          <w:rPr>
            <w:webHidden/>
          </w:rPr>
          <w:fldChar w:fldCharType="begin"/>
        </w:r>
        <w:r>
          <w:rPr>
            <w:webHidden/>
          </w:rPr>
          <w:instrText xml:space="preserve"> PAGEREF _Toc228281440 \h </w:instrText>
        </w:r>
        <w:r>
          <w:rPr>
            <w:webHidden/>
          </w:rPr>
        </w:r>
        <w:r>
          <w:rPr>
            <w:webHidden/>
          </w:rPr>
          <w:fldChar w:fldCharType="separate"/>
        </w:r>
        <w:r>
          <w:rPr>
            <w:webHidden/>
          </w:rPr>
          <w:t>144</w:t>
        </w:r>
        <w:r>
          <w:rPr>
            <w:webHidden/>
          </w:rPr>
          <w:fldChar w:fldCharType="end"/>
        </w:r>
      </w:hyperlink>
    </w:p>
    <w:p w14:paraId="114BA8E1" w14:textId="77777777" w:rsidR="00BB6FF0" w:rsidRDefault="00BB6FF0">
      <w:pPr>
        <w:pStyle w:val="2b"/>
        <w:rPr>
          <w:rFonts w:asciiTheme="minorHAnsi" w:eastAsiaTheme="minorEastAsia" w:hAnsiTheme="minorHAnsi" w:cstheme="minorBidi"/>
          <w:bCs w:val="0"/>
          <w:sz w:val="22"/>
          <w:szCs w:val="22"/>
        </w:rPr>
      </w:pPr>
      <w:hyperlink w:anchor="_Toc228281441" w:history="1">
        <w:r w:rsidRPr="00110285">
          <w:rPr>
            <w:rStyle w:val="af7"/>
          </w:rPr>
          <w:t>6.6.</w:t>
        </w:r>
        <w:r>
          <w:rPr>
            <w:rFonts w:asciiTheme="minorHAnsi" w:eastAsiaTheme="minorEastAsia" w:hAnsiTheme="minorHAnsi" w:cstheme="minorBidi"/>
            <w:bCs w:val="0"/>
            <w:sz w:val="22"/>
            <w:szCs w:val="22"/>
          </w:rPr>
          <w:tab/>
        </w:r>
        <w:r w:rsidRPr="00110285">
          <w:rPr>
            <w:rStyle w:val="af7"/>
          </w:rPr>
          <w:t>Описание документа «Уведомление об уточнении операций клиента» (ф. 0531852)</w:t>
        </w:r>
        <w:r>
          <w:rPr>
            <w:webHidden/>
          </w:rPr>
          <w:tab/>
        </w:r>
        <w:r>
          <w:rPr>
            <w:webHidden/>
          </w:rPr>
          <w:fldChar w:fldCharType="begin"/>
        </w:r>
        <w:r>
          <w:rPr>
            <w:webHidden/>
          </w:rPr>
          <w:instrText xml:space="preserve"> PAGEREF _Toc228281441 \h </w:instrText>
        </w:r>
        <w:r>
          <w:rPr>
            <w:webHidden/>
          </w:rPr>
        </w:r>
        <w:r>
          <w:rPr>
            <w:webHidden/>
          </w:rPr>
          <w:fldChar w:fldCharType="separate"/>
        </w:r>
        <w:r>
          <w:rPr>
            <w:webHidden/>
          </w:rPr>
          <w:t>145</w:t>
        </w:r>
        <w:r>
          <w:rPr>
            <w:webHidden/>
          </w:rPr>
          <w:fldChar w:fldCharType="end"/>
        </w:r>
      </w:hyperlink>
    </w:p>
    <w:p w14:paraId="1E9A7431" w14:textId="77777777" w:rsidR="00BB6FF0" w:rsidRDefault="00BB6FF0">
      <w:pPr>
        <w:pStyle w:val="35"/>
        <w:rPr>
          <w:rFonts w:asciiTheme="minorHAnsi" w:eastAsiaTheme="minorEastAsia" w:hAnsiTheme="minorHAnsi" w:cstheme="minorBidi"/>
          <w:bCs w:val="0"/>
          <w:iCs w:val="0"/>
          <w:sz w:val="22"/>
          <w:szCs w:val="22"/>
        </w:rPr>
      </w:pPr>
      <w:hyperlink w:anchor="_Toc228281442" w:history="1">
        <w:r w:rsidRPr="00110285">
          <w:rPr>
            <w:rStyle w:val="af7"/>
          </w:rPr>
          <w:t>6.6.1.</w:t>
        </w:r>
        <w:r>
          <w:rPr>
            <w:rFonts w:asciiTheme="minorHAnsi" w:eastAsiaTheme="minorEastAsia" w:hAnsiTheme="minorHAnsi" w:cstheme="minorBidi"/>
            <w:bCs w:val="0"/>
            <w:iCs w:val="0"/>
            <w:sz w:val="22"/>
            <w:szCs w:val="22"/>
          </w:rPr>
          <w:tab/>
        </w:r>
        <w:r w:rsidRPr="00110285">
          <w:rPr>
            <w:rStyle w:val="af7"/>
          </w:rPr>
          <w:t>Описание комплексного типа «tTSE_0531852_D12»</w:t>
        </w:r>
        <w:r>
          <w:rPr>
            <w:webHidden/>
          </w:rPr>
          <w:tab/>
        </w:r>
        <w:r>
          <w:rPr>
            <w:webHidden/>
          </w:rPr>
          <w:fldChar w:fldCharType="begin"/>
        </w:r>
        <w:r>
          <w:rPr>
            <w:webHidden/>
          </w:rPr>
          <w:instrText xml:space="preserve"> PAGEREF _Toc228281442 \h </w:instrText>
        </w:r>
        <w:r>
          <w:rPr>
            <w:webHidden/>
          </w:rPr>
        </w:r>
        <w:r>
          <w:rPr>
            <w:webHidden/>
          </w:rPr>
          <w:fldChar w:fldCharType="separate"/>
        </w:r>
        <w:r>
          <w:rPr>
            <w:webHidden/>
          </w:rPr>
          <w:t>146</w:t>
        </w:r>
        <w:r>
          <w:rPr>
            <w:webHidden/>
          </w:rPr>
          <w:fldChar w:fldCharType="end"/>
        </w:r>
      </w:hyperlink>
    </w:p>
    <w:p w14:paraId="266834F9" w14:textId="77777777" w:rsidR="00BB6FF0" w:rsidRDefault="00BB6FF0">
      <w:pPr>
        <w:pStyle w:val="35"/>
        <w:rPr>
          <w:rFonts w:asciiTheme="minorHAnsi" w:eastAsiaTheme="minorEastAsia" w:hAnsiTheme="minorHAnsi" w:cstheme="minorBidi"/>
          <w:bCs w:val="0"/>
          <w:iCs w:val="0"/>
          <w:sz w:val="22"/>
          <w:szCs w:val="22"/>
        </w:rPr>
      </w:pPr>
      <w:hyperlink w:anchor="_Toc228281443" w:history="1">
        <w:r w:rsidRPr="00110285">
          <w:rPr>
            <w:rStyle w:val="af7"/>
          </w:rPr>
          <w:t>6.6.2.</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lang w:val="en-US"/>
          </w:rPr>
          <w:t>tTSE</w:t>
        </w:r>
        <w:r w:rsidRPr="00110285">
          <w:rPr>
            <w:rStyle w:val="af7"/>
          </w:rPr>
          <w:t>_</w:t>
        </w:r>
        <w:r w:rsidRPr="00110285">
          <w:rPr>
            <w:rStyle w:val="af7"/>
            <w:lang w:val="en-US"/>
          </w:rPr>
          <w:t>ClarDetal</w:t>
        </w:r>
        <w:r w:rsidRPr="00110285">
          <w:rPr>
            <w:rStyle w:val="af7"/>
          </w:rPr>
          <w:t>_</w:t>
        </w:r>
        <w:r w:rsidRPr="00110285">
          <w:rPr>
            <w:rStyle w:val="af7"/>
            <w:lang w:val="en-US"/>
          </w:rPr>
          <w:t>D</w:t>
        </w:r>
        <w:r w:rsidRPr="00110285">
          <w:rPr>
            <w:rStyle w:val="af7"/>
          </w:rPr>
          <w:t>12»</w:t>
        </w:r>
        <w:r>
          <w:rPr>
            <w:webHidden/>
          </w:rPr>
          <w:tab/>
        </w:r>
        <w:r>
          <w:rPr>
            <w:webHidden/>
          </w:rPr>
          <w:fldChar w:fldCharType="begin"/>
        </w:r>
        <w:r>
          <w:rPr>
            <w:webHidden/>
          </w:rPr>
          <w:instrText xml:space="preserve"> PAGEREF _Toc228281443 \h </w:instrText>
        </w:r>
        <w:r>
          <w:rPr>
            <w:webHidden/>
          </w:rPr>
        </w:r>
        <w:r>
          <w:rPr>
            <w:webHidden/>
          </w:rPr>
          <w:fldChar w:fldCharType="separate"/>
        </w:r>
        <w:r>
          <w:rPr>
            <w:webHidden/>
          </w:rPr>
          <w:t>149</w:t>
        </w:r>
        <w:r>
          <w:rPr>
            <w:webHidden/>
          </w:rPr>
          <w:fldChar w:fldCharType="end"/>
        </w:r>
      </w:hyperlink>
    </w:p>
    <w:p w14:paraId="06C4FEA4" w14:textId="77777777" w:rsidR="00BB6FF0" w:rsidRDefault="00BB6FF0">
      <w:pPr>
        <w:pStyle w:val="35"/>
        <w:rPr>
          <w:rFonts w:asciiTheme="minorHAnsi" w:eastAsiaTheme="minorEastAsia" w:hAnsiTheme="minorHAnsi" w:cstheme="minorBidi"/>
          <w:bCs w:val="0"/>
          <w:iCs w:val="0"/>
          <w:sz w:val="22"/>
          <w:szCs w:val="22"/>
        </w:rPr>
      </w:pPr>
      <w:hyperlink w:anchor="_Toc228281444" w:history="1">
        <w:r w:rsidRPr="00110285">
          <w:rPr>
            <w:rStyle w:val="af7"/>
          </w:rPr>
          <w:t>6.6.3.</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lang w:val="en-US"/>
          </w:rPr>
          <w:t>tTSE</w:t>
        </w:r>
        <w:r w:rsidRPr="00110285">
          <w:rPr>
            <w:rStyle w:val="af7"/>
          </w:rPr>
          <w:t>_</w:t>
        </w:r>
        <w:r w:rsidRPr="00110285">
          <w:rPr>
            <w:rStyle w:val="af7"/>
            <w:lang w:val="en-US"/>
          </w:rPr>
          <w:t>ClarDetal</w:t>
        </w:r>
        <w:r w:rsidRPr="00110285">
          <w:rPr>
            <w:rStyle w:val="af7"/>
          </w:rPr>
          <w:t>_</w:t>
        </w:r>
        <w:r w:rsidRPr="00110285">
          <w:rPr>
            <w:rStyle w:val="af7"/>
            <w:lang w:val="en-US"/>
          </w:rPr>
          <w:t>D</w:t>
        </w:r>
        <w:r w:rsidRPr="00110285">
          <w:rPr>
            <w:rStyle w:val="af7"/>
          </w:rPr>
          <w:t>12_</w:t>
        </w:r>
        <w:r w:rsidRPr="00110285">
          <w:rPr>
            <w:rStyle w:val="af7"/>
            <w:lang w:val="en-US"/>
          </w:rPr>
          <w:t>ITEM</w:t>
        </w:r>
        <w:r w:rsidRPr="00110285">
          <w:rPr>
            <w:rStyle w:val="af7"/>
          </w:rPr>
          <w:t>»</w:t>
        </w:r>
        <w:r>
          <w:rPr>
            <w:webHidden/>
          </w:rPr>
          <w:tab/>
        </w:r>
        <w:r>
          <w:rPr>
            <w:webHidden/>
          </w:rPr>
          <w:fldChar w:fldCharType="begin"/>
        </w:r>
        <w:r>
          <w:rPr>
            <w:webHidden/>
          </w:rPr>
          <w:instrText xml:space="preserve"> PAGEREF _Toc228281444 \h </w:instrText>
        </w:r>
        <w:r>
          <w:rPr>
            <w:webHidden/>
          </w:rPr>
        </w:r>
        <w:r>
          <w:rPr>
            <w:webHidden/>
          </w:rPr>
          <w:fldChar w:fldCharType="separate"/>
        </w:r>
        <w:r>
          <w:rPr>
            <w:webHidden/>
          </w:rPr>
          <w:t>150</w:t>
        </w:r>
        <w:r>
          <w:rPr>
            <w:webHidden/>
          </w:rPr>
          <w:fldChar w:fldCharType="end"/>
        </w:r>
      </w:hyperlink>
    </w:p>
    <w:p w14:paraId="4E69864F" w14:textId="77777777" w:rsidR="00BB6FF0" w:rsidRDefault="00BB6FF0">
      <w:pPr>
        <w:pStyle w:val="35"/>
        <w:rPr>
          <w:rFonts w:asciiTheme="minorHAnsi" w:eastAsiaTheme="minorEastAsia" w:hAnsiTheme="minorHAnsi" w:cstheme="minorBidi"/>
          <w:bCs w:val="0"/>
          <w:iCs w:val="0"/>
          <w:sz w:val="22"/>
          <w:szCs w:val="22"/>
        </w:rPr>
      </w:pPr>
      <w:hyperlink w:anchor="_Toc228281445" w:history="1">
        <w:r w:rsidRPr="00110285">
          <w:rPr>
            <w:rStyle w:val="af7"/>
          </w:rPr>
          <w:t>6.6.4.</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lang w:val="en-US"/>
          </w:rPr>
          <w:t>tTSE</w:t>
        </w:r>
        <w:r w:rsidRPr="00110285">
          <w:rPr>
            <w:rStyle w:val="af7"/>
          </w:rPr>
          <w:t>_</w:t>
        </w:r>
        <w:r w:rsidRPr="00110285">
          <w:rPr>
            <w:rStyle w:val="af7"/>
            <w:lang w:val="en-US"/>
          </w:rPr>
          <w:t>RefDetal</w:t>
        </w:r>
        <w:r w:rsidRPr="00110285">
          <w:rPr>
            <w:rStyle w:val="af7"/>
          </w:rPr>
          <w:t>_</w:t>
        </w:r>
        <w:r w:rsidRPr="00110285">
          <w:rPr>
            <w:rStyle w:val="af7"/>
            <w:lang w:val="en-US"/>
          </w:rPr>
          <w:t>D</w:t>
        </w:r>
        <w:r w:rsidRPr="00110285">
          <w:rPr>
            <w:rStyle w:val="af7"/>
          </w:rPr>
          <w:t>12»</w:t>
        </w:r>
        <w:r>
          <w:rPr>
            <w:webHidden/>
          </w:rPr>
          <w:tab/>
        </w:r>
        <w:r>
          <w:rPr>
            <w:webHidden/>
          </w:rPr>
          <w:fldChar w:fldCharType="begin"/>
        </w:r>
        <w:r>
          <w:rPr>
            <w:webHidden/>
          </w:rPr>
          <w:instrText xml:space="preserve"> PAGEREF _Toc228281445 \h </w:instrText>
        </w:r>
        <w:r>
          <w:rPr>
            <w:webHidden/>
          </w:rPr>
        </w:r>
        <w:r>
          <w:rPr>
            <w:webHidden/>
          </w:rPr>
          <w:fldChar w:fldCharType="separate"/>
        </w:r>
        <w:r>
          <w:rPr>
            <w:webHidden/>
          </w:rPr>
          <w:t>154</w:t>
        </w:r>
        <w:r>
          <w:rPr>
            <w:webHidden/>
          </w:rPr>
          <w:fldChar w:fldCharType="end"/>
        </w:r>
      </w:hyperlink>
    </w:p>
    <w:p w14:paraId="41526F66" w14:textId="77777777" w:rsidR="00BB6FF0" w:rsidRDefault="00BB6FF0">
      <w:pPr>
        <w:pStyle w:val="35"/>
        <w:rPr>
          <w:rFonts w:asciiTheme="minorHAnsi" w:eastAsiaTheme="minorEastAsia" w:hAnsiTheme="minorHAnsi" w:cstheme="minorBidi"/>
          <w:bCs w:val="0"/>
          <w:iCs w:val="0"/>
          <w:sz w:val="22"/>
          <w:szCs w:val="22"/>
        </w:rPr>
      </w:pPr>
      <w:hyperlink w:anchor="_Toc228281446" w:history="1">
        <w:r w:rsidRPr="00110285">
          <w:rPr>
            <w:rStyle w:val="af7"/>
          </w:rPr>
          <w:t>6.6.5.</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lang w:val="en-US"/>
          </w:rPr>
          <w:t>tTSE</w:t>
        </w:r>
        <w:r w:rsidRPr="00110285">
          <w:rPr>
            <w:rStyle w:val="af7"/>
          </w:rPr>
          <w:t>_</w:t>
        </w:r>
        <w:r w:rsidRPr="00110285">
          <w:rPr>
            <w:rStyle w:val="af7"/>
            <w:lang w:val="en-US"/>
          </w:rPr>
          <w:t>RefDetal</w:t>
        </w:r>
        <w:r w:rsidRPr="00110285">
          <w:rPr>
            <w:rStyle w:val="af7"/>
          </w:rPr>
          <w:t>_</w:t>
        </w:r>
        <w:r w:rsidRPr="00110285">
          <w:rPr>
            <w:rStyle w:val="af7"/>
            <w:lang w:val="en-US"/>
          </w:rPr>
          <w:t>D</w:t>
        </w:r>
        <w:r w:rsidRPr="00110285">
          <w:rPr>
            <w:rStyle w:val="af7"/>
          </w:rPr>
          <w:t>12_</w:t>
        </w:r>
        <w:r w:rsidRPr="00110285">
          <w:rPr>
            <w:rStyle w:val="af7"/>
            <w:lang w:val="en-US"/>
          </w:rPr>
          <w:t>ITEM</w:t>
        </w:r>
        <w:r w:rsidRPr="00110285">
          <w:rPr>
            <w:rStyle w:val="af7"/>
          </w:rPr>
          <w:t>»</w:t>
        </w:r>
        <w:r>
          <w:rPr>
            <w:webHidden/>
          </w:rPr>
          <w:tab/>
        </w:r>
        <w:r>
          <w:rPr>
            <w:webHidden/>
          </w:rPr>
          <w:fldChar w:fldCharType="begin"/>
        </w:r>
        <w:r>
          <w:rPr>
            <w:webHidden/>
          </w:rPr>
          <w:instrText xml:space="preserve"> PAGEREF _Toc228281446 \h </w:instrText>
        </w:r>
        <w:r>
          <w:rPr>
            <w:webHidden/>
          </w:rPr>
        </w:r>
        <w:r>
          <w:rPr>
            <w:webHidden/>
          </w:rPr>
          <w:fldChar w:fldCharType="separate"/>
        </w:r>
        <w:r>
          <w:rPr>
            <w:webHidden/>
          </w:rPr>
          <w:t>154</w:t>
        </w:r>
        <w:r>
          <w:rPr>
            <w:webHidden/>
          </w:rPr>
          <w:fldChar w:fldCharType="end"/>
        </w:r>
      </w:hyperlink>
    </w:p>
    <w:p w14:paraId="128868B6" w14:textId="77777777" w:rsidR="00BB6FF0" w:rsidRDefault="00BB6FF0">
      <w:pPr>
        <w:pStyle w:val="35"/>
        <w:rPr>
          <w:rFonts w:asciiTheme="minorHAnsi" w:eastAsiaTheme="minorEastAsia" w:hAnsiTheme="minorHAnsi" w:cstheme="minorBidi"/>
          <w:bCs w:val="0"/>
          <w:iCs w:val="0"/>
          <w:sz w:val="22"/>
          <w:szCs w:val="22"/>
        </w:rPr>
      </w:pPr>
      <w:hyperlink w:anchor="_Toc228281447" w:history="1">
        <w:r w:rsidRPr="00110285">
          <w:rPr>
            <w:rStyle w:val="af7"/>
          </w:rPr>
          <w:t>6.6.6.</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lang w:val="en-US"/>
          </w:rPr>
          <w:t>tOperationTypeComplex</w:t>
        </w:r>
        <w:r w:rsidRPr="00110285">
          <w:rPr>
            <w:rStyle w:val="af7"/>
          </w:rPr>
          <w:t>»</w:t>
        </w:r>
        <w:r>
          <w:rPr>
            <w:webHidden/>
          </w:rPr>
          <w:tab/>
        </w:r>
        <w:r>
          <w:rPr>
            <w:webHidden/>
          </w:rPr>
          <w:fldChar w:fldCharType="begin"/>
        </w:r>
        <w:r>
          <w:rPr>
            <w:webHidden/>
          </w:rPr>
          <w:instrText xml:space="preserve"> PAGEREF _Toc228281447 \h </w:instrText>
        </w:r>
        <w:r>
          <w:rPr>
            <w:webHidden/>
          </w:rPr>
        </w:r>
        <w:r>
          <w:rPr>
            <w:webHidden/>
          </w:rPr>
          <w:fldChar w:fldCharType="separate"/>
        </w:r>
        <w:r>
          <w:rPr>
            <w:webHidden/>
          </w:rPr>
          <w:t>156</w:t>
        </w:r>
        <w:r>
          <w:rPr>
            <w:webHidden/>
          </w:rPr>
          <w:fldChar w:fldCharType="end"/>
        </w:r>
      </w:hyperlink>
    </w:p>
    <w:p w14:paraId="1625BAA1" w14:textId="77777777" w:rsidR="00BB6FF0" w:rsidRDefault="00BB6FF0">
      <w:pPr>
        <w:pStyle w:val="35"/>
        <w:rPr>
          <w:rFonts w:asciiTheme="minorHAnsi" w:eastAsiaTheme="minorEastAsia" w:hAnsiTheme="minorHAnsi" w:cstheme="minorBidi"/>
          <w:bCs w:val="0"/>
          <w:iCs w:val="0"/>
          <w:sz w:val="22"/>
          <w:szCs w:val="22"/>
        </w:rPr>
      </w:pPr>
      <w:hyperlink w:anchor="_Toc228281448" w:history="1">
        <w:r w:rsidRPr="00110285">
          <w:rPr>
            <w:rStyle w:val="af7"/>
          </w:rPr>
          <w:t>6.6.7.</w:t>
        </w:r>
        <w:r>
          <w:rPr>
            <w:rFonts w:asciiTheme="minorHAnsi" w:eastAsiaTheme="minorEastAsia" w:hAnsiTheme="minorHAnsi" w:cstheme="minorBidi"/>
            <w:bCs w:val="0"/>
            <w:iCs w:val="0"/>
            <w:sz w:val="22"/>
            <w:szCs w:val="22"/>
          </w:rPr>
          <w:tab/>
        </w:r>
        <w:r w:rsidRPr="00110285">
          <w:rPr>
            <w:rStyle w:val="af7"/>
          </w:rPr>
          <w:t>Пример XML</w:t>
        </w:r>
        <w:r>
          <w:rPr>
            <w:webHidden/>
          </w:rPr>
          <w:tab/>
        </w:r>
        <w:r>
          <w:rPr>
            <w:webHidden/>
          </w:rPr>
          <w:fldChar w:fldCharType="begin"/>
        </w:r>
        <w:r>
          <w:rPr>
            <w:webHidden/>
          </w:rPr>
          <w:instrText xml:space="preserve"> PAGEREF _Toc228281448 \h </w:instrText>
        </w:r>
        <w:r>
          <w:rPr>
            <w:webHidden/>
          </w:rPr>
        </w:r>
        <w:r>
          <w:rPr>
            <w:webHidden/>
          </w:rPr>
          <w:fldChar w:fldCharType="separate"/>
        </w:r>
        <w:r>
          <w:rPr>
            <w:webHidden/>
          </w:rPr>
          <w:t>157</w:t>
        </w:r>
        <w:r>
          <w:rPr>
            <w:webHidden/>
          </w:rPr>
          <w:fldChar w:fldCharType="end"/>
        </w:r>
      </w:hyperlink>
    </w:p>
    <w:p w14:paraId="407561EB" w14:textId="77777777" w:rsidR="00BB6FF0" w:rsidRDefault="00BB6FF0">
      <w:pPr>
        <w:pStyle w:val="2b"/>
        <w:rPr>
          <w:rFonts w:asciiTheme="minorHAnsi" w:eastAsiaTheme="minorEastAsia" w:hAnsiTheme="minorHAnsi" w:cstheme="minorBidi"/>
          <w:bCs w:val="0"/>
          <w:sz w:val="22"/>
          <w:szCs w:val="22"/>
        </w:rPr>
      </w:pPr>
      <w:hyperlink w:anchor="_Toc228281449" w:history="1">
        <w:r w:rsidRPr="00110285">
          <w:rPr>
            <w:rStyle w:val="af7"/>
          </w:rPr>
          <w:t>6.7.</w:t>
        </w:r>
        <w:r>
          <w:rPr>
            <w:rFonts w:asciiTheme="minorHAnsi" w:eastAsiaTheme="minorEastAsia" w:hAnsiTheme="minorHAnsi" w:cstheme="minorBidi"/>
            <w:bCs w:val="0"/>
            <w:sz w:val="22"/>
            <w:szCs w:val="22"/>
          </w:rPr>
          <w:tab/>
        </w:r>
        <w:r w:rsidRPr="00110285">
          <w:rPr>
            <w:rStyle w:val="af7"/>
          </w:rPr>
          <w:t>Описание документа «Запрос на выяснение принадлежности платежа» (ф. 0531808)</w:t>
        </w:r>
        <w:r>
          <w:rPr>
            <w:webHidden/>
          </w:rPr>
          <w:tab/>
        </w:r>
        <w:r>
          <w:rPr>
            <w:webHidden/>
          </w:rPr>
          <w:fldChar w:fldCharType="begin"/>
        </w:r>
        <w:r>
          <w:rPr>
            <w:webHidden/>
          </w:rPr>
          <w:instrText xml:space="preserve"> PAGEREF _Toc228281449 \h </w:instrText>
        </w:r>
        <w:r>
          <w:rPr>
            <w:webHidden/>
          </w:rPr>
        </w:r>
        <w:r>
          <w:rPr>
            <w:webHidden/>
          </w:rPr>
          <w:fldChar w:fldCharType="separate"/>
        </w:r>
        <w:r>
          <w:rPr>
            <w:webHidden/>
          </w:rPr>
          <w:t>158</w:t>
        </w:r>
        <w:r>
          <w:rPr>
            <w:webHidden/>
          </w:rPr>
          <w:fldChar w:fldCharType="end"/>
        </w:r>
      </w:hyperlink>
    </w:p>
    <w:p w14:paraId="723A4D62" w14:textId="77777777" w:rsidR="00BB6FF0" w:rsidRDefault="00BB6FF0">
      <w:pPr>
        <w:pStyle w:val="35"/>
        <w:rPr>
          <w:rFonts w:asciiTheme="minorHAnsi" w:eastAsiaTheme="minorEastAsia" w:hAnsiTheme="minorHAnsi" w:cstheme="minorBidi"/>
          <w:bCs w:val="0"/>
          <w:iCs w:val="0"/>
          <w:sz w:val="22"/>
          <w:szCs w:val="22"/>
        </w:rPr>
      </w:pPr>
      <w:hyperlink w:anchor="_Toc228281450" w:history="1">
        <w:r w:rsidRPr="00110285">
          <w:rPr>
            <w:rStyle w:val="af7"/>
          </w:rPr>
          <w:t>6.7.1.</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lang w:val="en-US"/>
          </w:rPr>
          <w:t>tTSE</w:t>
        </w:r>
        <w:r w:rsidRPr="00110285">
          <w:rPr>
            <w:rStyle w:val="af7"/>
          </w:rPr>
          <w:t>_05031808_</w:t>
        </w:r>
        <w:r w:rsidRPr="00110285">
          <w:rPr>
            <w:rStyle w:val="af7"/>
            <w:lang w:val="en-US"/>
          </w:rPr>
          <w:t>D</w:t>
        </w:r>
        <w:r w:rsidRPr="00110285">
          <w:rPr>
            <w:rStyle w:val="af7"/>
          </w:rPr>
          <w:t>09»</w:t>
        </w:r>
        <w:r>
          <w:rPr>
            <w:webHidden/>
          </w:rPr>
          <w:tab/>
        </w:r>
        <w:r>
          <w:rPr>
            <w:webHidden/>
          </w:rPr>
          <w:fldChar w:fldCharType="begin"/>
        </w:r>
        <w:r>
          <w:rPr>
            <w:webHidden/>
          </w:rPr>
          <w:instrText xml:space="preserve"> PAGEREF _Toc228281450 \h </w:instrText>
        </w:r>
        <w:r>
          <w:rPr>
            <w:webHidden/>
          </w:rPr>
        </w:r>
        <w:r>
          <w:rPr>
            <w:webHidden/>
          </w:rPr>
          <w:fldChar w:fldCharType="separate"/>
        </w:r>
        <w:r>
          <w:rPr>
            <w:webHidden/>
          </w:rPr>
          <w:t>159</w:t>
        </w:r>
        <w:r>
          <w:rPr>
            <w:webHidden/>
          </w:rPr>
          <w:fldChar w:fldCharType="end"/>
        </w:r>
      </w:hyperlink>
    </w:p>
    <w:p w14:paraId="41B7A0B6" w14:textId="77777777" w:rsidR="00BB6FF0" w:rsidRDefault="00BB6FF0">
      <w:pPr>
        <w:pStyle w:val="35"/>
        <w:rPr>
          <w:rFonts w:asciiTheme="minorHAnsi" w:eastAsiaTheme="minorEastAsia" w:hAnsiTheme="minorHAnsi" w:cstheme="minorBidi"/>
          <w:bCs w:val="0"/>
          <w:iCs w:val="0"/>
          <w:sz w:val="22"/>
          <w:szCs w:val="22"/>
        </w:rPr>
      </w:pPr>
      <w:hyperlink w:anchor="_Toc228281451" w:history="1">
        <w:r w:rsidRPr="00110285">
          <w:rPr>
            <w:rStyle w:val="af7"/>
          </w:rPr>
          <w:t>6.7.2.</w:t>
        </w:r>
        <w:r>
          <w:rPr>
            <w:rFonts w:asciiTheme="minorHAnsi" w:eastAsiaTheme="minorEastAsia" w:hAnsiTheme="minorHAnsi" w:cstheme="minorBidi"/>
            <w:bCs w:val="0"/>
            <w:iCs w:val="0"/>
            <w:sz w:val="22"/>
            <w:szCs w:val="22"/>
          </w:rPr>
          <w:tab/>
        </w:r>
        <w:r w:rsidRPr="00110285">
          <w:rPr>
            <w:rStyle w:val="af7"/>
          </w:rPr>
          <w:t>Пример XML</w:t>
        </w:r>
        <w:r>
          <w:rPr>
            <w:webHidden/>
          </w:rPr>
          <w:tab/>
        </w:r>
        <w:r>
          <w:rPr>
            <w:webHidden/>
          </w:rPr>
          <w:fldChar w:fldCharType="begin"/>
        </w:r>
        <w:r>
          <w:rPr>
            <w:webHidden/>
          </w:rPr>
          <w:instrText xml:space="preserve"> PAGEREF _Toc228281451 \h </w:instrText>
        </w:r>
        <w:r>
          <w:rPr>
            <w:webHidden/>
          </w:rPr>
        </w:r>
        <w:r>
          <w:rPr>
            <w:webHidden/>
          </w:rPr>
          <w:fldChar w:fldCharType="separate"/>
        </w:r>
        <w:r>
          <w:rPr>
            <w:webHidden/>
          </w:rPr>
          <w:t>161</w:t>
        </w:r>
        <w:r>
          <w:rPr>
            <w:webHidden/>
          </w:rPr>
          <w:fldChar w:fldCharType="end"/>
        </w:r>
      </w:hyperlink>
    </w:p>
    <w:p w14:paraId="3C9D468D" w14:textId="77777777" w:rsidR="00BB6FF0" w:rsidRDefault="00BB6FF0">
      <w:pPr>
        <w:pStyle w:val="2b"/>
        <w:rPr>
          <w:rFonts w:asciiTheme="minorHAnsi" w:eastAsiaTheme="minorEastAsia" w:hAnsiTheme="minorHAnsi" w:cstheme="minorBidi"/>
          <w:bCs w:val="0"/>
          <w:sz w:val="22"/>
          <w:szCs w:val="22"/>
        </w:rPr>
      </w:pPr>
      <w:hyperlink w:anchor="_Toc228281452" w:history="1">
        <w:r w:rsidRPr="00110285">
          <w:rPr>
            <w:rStyle w:val="af7"/>
          </w:rPr>
          <w:t>6.8.</w:t>
        </w:r>
        <w:r>
          <w:rPr>
            <w:rFonts w:asciiTheme="minorHAnsi" w:eastAsiaTheme="minorEastAsia" w:hAnsiTheme="minorHAnsi" w:cstheme="minorBidi"/>
            <w:bCs w:val="0"/>
            <w:sz w:val="22"/>
            <w:szCs w:val="22"/>
          </w:rPr>
          <w:tab/>
        </w:r>
        <w:r w:rsidRPr="00110285">
          <w:rPr>
            <w:rStyle w:val="af7"/>
          </w:rPr>
          <w:t>Описание документа «Запрос на отзыв (запрос на аннулирование)» (ф.0531807)</w:t>
        </w:r>
        <w:r>
          <w:rPr>
            <w:webHidden/>
          </w:rPr>
          <w:tab/>
        </w:r>
        <w:r>
          <w:rPr>
            <w:webHidden/>
          </w:rPr>
          <w:fldChar w:fldCharType="begin"/>
        </w:r>
        <w:r>
          <w:rPr>
            <w:webHidden/>
          </w:rPr>
          <w:instrText xml:space="preserve"> PAGEREF _Toc228281452 \h </w:instrText>
        </w:r>
        <w:r>
          <w:rPr>
            <w:webHidden/>
          </w:rPr>
        </w:r>
        <w:r>
          <w:rPr>
            <w:webHidden/>
          </w:rPr>
          <w:fldChar w:fldCharType="separate"/>
        </w:r>
        <w:r>
          <w:rPr>
            <w:webHidden/>
          </w:rPr>
          <w:t>162</w:t>
        </w:r>
        <w:r>
          <w:rPr>
            <w:webHidden/>
          </w:rPr>
          <w:fldChar w:fldCharType="end"/>
        </w:r>
      </w:hyperlink>
    </w:p>
    <w:p w14:paraId="78A8604B" w14:textId="77777777" w:rsidR="00BB6FF0" w:rsidRDefault="00BB6FF0">
      <w:pPr>
        <w:pStyle w:val="35"/>
        <w:rPr>
          <w:rFonts w:asciiTheme="minorHAnsi" w:eastAsiaTheme="minorEastAsia" w:hAnsiTheme="minorHAnsi" w:cstheme="minorBidi"/>
          <w:bCs w:val="0"/>
          <w:iCs w:val="0"/>
          <w:sz w:val="22"/>
          <w:szCs w:val="22"/>
        </w:rPr>
      </w:pPr>
      <w:hyperlink w:anchor="_Toc228281453" w:history="1">
        <w:r w:rsidRPr="00110285">
          <w:rPr>
            <w:rStyle w:val="af7"/>
          </w:rPr>
          <w:t>6.8.1.</w:t>
        </w:r>
        <w:r>
          <w:rPr>
            <w:rFonts w:asciiTheme="minorHAnsi" w:eastAsiaTheme="minorEastAsia" w:hAnsiTheme="minorHAnsi" w:cstheme="minorBidi"/>
            <w:bCs w:val="0"/>
            <w:iCs w:val="0"/>
            <w:sz w:val="22"/>
            <w:szCs w:val="22"/>
          </w:rPr>
          <w:tab/>
        </w:r>
        <w:r w:rsidRPr="00110285">
          <w:rPr>
            <w:rStyle w:val="af7"/>
          </w:rPr>
          <w:t>Описание комплексного типа «tTSE_0531807_D10»</w:t>
        </w:r>
        <w:r>
          <w:rPr>
            <w:webHidden/>
          </w:rPr>
          <w:tab/>
        </w:r>
        <w:r>
          <w:rPr>
            <w:webHidden/>
          </w:rPr>
          <w:fldChar w:fldCharType="begin"/>
        </w:r>
        <w:r>
          <w:rPr>
            <w:webHidden/>
          </w:rPr>
          <w:instrText xml:space="preserve"> PAGEREF _Toc228281453 \h </w:instrText>
        </w:r>
        <w:r>
          <w:rPr>
            <w:webHidden/>
          </w:rPr>
        </w:r>
        <w:r>
          <w:rPr>
            <w:webHidden/>
          </w:rPr>
          <w:fldChar w:fldCharType="separate"/>
        </w:r>
        <w:r>
          <w:rPr>
            <w:webHidden/>
          </w:rPr>
          <w:t>163</w:t>
        </w:r>
        <w:r>
          <w:rPr>
            <w:webHidden/>
          </w:rPr>
          <w:fldChar w:fldCharType="end"/>
        </w:r>
      </w:hyperlink>
    </w:p>
    <w:p w14:paraId="6E830B9D" w14:textId="77777777" w:rsidR="00BB6FF0" w:rsidRDefault="00BB6FF0">
      <w:pPr>
        <w:pStyle w:val="35"/>
        <w:rPr>
          <w:rFonts w:asciiTheme="minorHAnsi" w:eastAsiaTheme="minorEastAsia" w:hAnsiTheme="minorHAnsi" w:cstheme="minorBidi"/>
          <w:bCs w:val="0"/>
          <w:iCs w:val="0"/>
          <w:sz w:val="22"/>
          <w:szCs w:val="22"/>
        </w:rPr>
      </w:pPr>
      <w:hyperlink w:anchor="_Toc228281454" w:history="1">
        <w:r w:rsidRPr="00110285">
          <w:rPr>
            <w:rStyle w:val="af7"/>
          </w:rPr>
          <w:t>6.8.2.</w:t>
        </w:r>
        <w:r>
          <w:rPr>
            <w:rFonts w:asciiTheme="minorHAnsi" w:eastAsiaTheme="minorEastAsia" w:hAnsiTheme="minorHAnsi" w:cstheme="minorBidi"/>
            <w:bCs w:val="0"/>
            <w:iCs w:val="0"/>
            <w:sz w:val="22"/>
            <w:szCs w:val="22"/>
          </w:rPr>
          <w:tab/>
        </w:r>
        <w:r w:rsidRPr="00110285">
          <w:rPr>
            <w:rStyle w:val="af7"/>
          </w:rPr>
          <w:t xml:space="preserve">Пример </w:t>
        </w:r>
        <w:r w:rsidRPr="00110285">
          <w:rPr>
            <w:rStyle w:val="af7"/>
            <w:lang w:val="en-US"/>
          </w:rPr>
          <w:t>XML</w:t>
        </w:r>
        <w:r>
          <w:rPr>
            <w:webHidden/>
          </w:rPr>
          <w:tab/>
        </w:r>
        <w:r>
          <w:rPr>
            <w:webHidden/>
          </w:rPr>
          <w:fldChar w:fldCharType="begin"/>
        </w:r>
        <w:r>
          <w:rPr>
            <w:webHidden/>
          </w:rPr>
          <w:instrText xml:space="preserve"> PAGEREF _Toc228281454 \h </w:instrText>
        </w:r>
        <w:r>
          <w:rPr>
            <w:webHidden/>
          </w:rPr>
        </w:r>
        <w:r>
          <w:rPr>
            <w:webHidden/>
          </w:rPr>
          <w:fldChar w:fldCharType="separate"/>
        </w:r>
        <w:r>
          <w:rPr>
            <w:webHidden/>
          </w:rPr>
          <w:t>166</w:t>
        </w:r>
        <w:r>
          <w:rPr>
            <w:webHidden/>
          </w:rPr>
          <w:fldChar w:fldCharType="end"/>
        </w:r>
      </w:hyperlink>
    </w:p>
    <w:p w14:paraId="3461754E" w14:textId="77777777" w:rsidR="00BB6FF0" w:rsidRDefault="00BB6FF0">
      <w:pPr>
        <w:pStyle w:val="2b"/>
        <w:rPr>
          <w:rFonts w:asciiTheme="minorHAnsi" w:eastAsiaTheme="minorEastAsia" w:hAnsiTheme="minorHAnsi" w:cstheme="minorBidi"/>
          <w:bCs w:val="0"/>
          <w:sz w:val="22"/>
          <w:szCs w:val="22"/>
        </w:rPr>
      </w:pPr>
      <w:hyperlink w:anchor="_Toc228281455" w:history="1">
        <w:r w:rsidRPr="00110285">
          <w:rPr>
            <w:rStyle w:val="af7"/>
          </w:rPr>
          <w:t>6.9.</w:t>
        </w:r>
        <w:r>
          <w:rPr>
            <w:rFonts w:asciiTheme="minorHAnsi" w:eastAsiaTheme="minorEastAsia" w:hAnsiTheme="minorHAnsi" w:cstheme="minorBidi"/>
            <w:bCs w:val="0"/>
            <w:sz w:val="22"/>
            <w:szCs w:val="22"/>
          </w:rPr>
          <w:tab/>
        </w:r>
        <w:r w:rsidRPr="00110285">
          <w:rPr>
            <w:rStyle w:val="af7"/>
          </w:rPr>
          <w:t>Описание документа «Сведения об операциях с целевыми средствами» (ф. 0501213)</w:t>
        </w:r>
        <w:r>
          <w:rPr>
            <w:webHidden/>
          </w:rPr>
          <w:tab/>
        </w:r>
        <w:r>
          <w:rPr>
            <w:webHidden/>
          </w:rPr>
          <w:fldChar w:fldCharType="begin"/>
        </w:r>
        <w:r>
          <w:rPr>
            <w:webHidden/>
          </w:rPr>
          <w:instrText xml:space="preserve"> PAGEREF _Toc228281455 \h </w:instrText>
        </w:r>
        <w:r>
          <w:rPr>
            <w:webHidden/>
          </w:rPr>
        </w:r>
        <w:r>
          <w:rPr>
            <w:webHidden/>
          </w:rPr>
          <w:fldChar w:fldCharType="separate"/>
        </w:r>
        <w:r>
          <w:rPr>
            <w:webHidden/>
          </w:rPr>
          <w:t>167</w:t>
        </w:r>
        <w:r>
          <w:rPr>
            <w:webHidden/>
          </w:rPr>
          <w:fldChar w:fldCharType="end"/>
        </w:r>
      </w:hyperlink>
    </w:p>
    <w:p w14:paraId="19DE0123" w14:textId="77777777" w:rsidR="00BB6FF0" w:rsidRDefault="00BB6FF0">
      <w:pPr>
        <w:pStyle w:val="35"/>
        <w:rPr>
          <w:rFonts w:asciiTheme="minorHAnsi" w:eastAsiaTheme="minorEastAsia" w:hAnsiTheme="minorHAnsi" w:cstheme="minorBidi"/>
          <w:bCs w:val="0"/>
          <w:iCs w:val="0"/>
          <w:sz w:val="22"/>
          <w:szCs w:val="22"/>
        </w:rPr>
      </w:pPr>
      <w:hyperlink w:anchor="_Toc228281456" w:history="1">
        <w:r w:rsidRPr="00110285">
          <w:rPr>
            <w:rStyle w:val="af7"/>
          </w:rPr>
          <w:t>6.9.1.</w:t>
        </w:r>
        <w:r>
          <w:rPr>
            <w:rFonts w:asciiTheme="minorHAnsi" w:eastAsiaTheme="minorEastAsia" w:hAnsiTheme="minorHAnsi" w:cstheme="minorBidi"/>
            <w:bCs w:val="0"/>
            <w:iCs w:val="0"/>
            <w:sz w:val="22"/>
            <w:szCs w:val="22"/>
          </w:rPr>
          <w:tab/>
        </w:r>
        <w:r w:rsidRPr="00110285">
          <w:rPr>
            <w:rStyle w:val="af7"/>
          </w:rPr>
          <w:t>Опис</w:t>
        </w:r>
        <w:r w:rsidRPr="00110285">
          <w:rPr>
            <w:rStyle w:val="af7"/>
            <w:rFonts w:eastAsia="Calibri"/>
          </w:rPr>
          <w:t>а</w:t>
        </w:r>
        <w:r w:rsidRPr="00110285">
          <w:rPr>
            <w:rStyle w:val="af7"/>
          </w:rPr>
          <w:t>ние комплексного типа «</w:t>
        </w:r>
        <w:r w:rsidRPr="00110285">
          <w:rPr>
            <w:rStyle w:val="af7"/>
            <w:lang w:val="en-US"/>
          </w:rPr>
          <w:t>t</w:t>
        </w:r>
        <w:r w:rsidRPr="00110285">
          <w:rPr>
            <w:rStyle w:val="af7"/>
          </w:rPr>
          <w:t>TSE_05012013_D05»</w:t>
        </w:r>
        <w:r>
          <w:rPr>
            <w:webHidden/>
          </w:rPr>
          <w:tab/>
        </w:r>
        <w:r>
          <w:rPr>
            <w:webHidden/>
          </w:rPr>
          <w:fldChar w:fldCharType="begin"/>
        </w:r>
        <w:r>
          <w:rPr>
            <w:webHidden/>
          </w:rPr>
          <w:instrText xml:space="preserve"> PAGEREF _Toc228281456 \h </w:instrText>
        </w:r>
        <w:r>
          <w:rPr>
            <w:webHidden/>
          </w:rPr>
        </w:r>
        <w:r>
          <w:rPr>
            <w:webHidden/>
          </w:rPr>
          <w:fldChar w:fldCharType="separate"/>
        </w:r>
        <w:r>
          <w:rPr>
            <w:webHidden/>
          </w:rPr>
          <w:t>168</w:t>
        </w:r>
        <w:r>
          <w:rPr>
            <w:webHidden/>
          </w:rPr>
          <w:fldChar w:fldCharType="end"/>
        </w:r>
      </w:hyperlink>
    </w:p>
    <w:p w14:paraId="74DE6059" w14:textId="77777777" w:rsidR="00BB6FF0" w:rsidRDefault="00BB6FF0">
      <w:pPr>
        <w:pStyle w:val="35"/>
        <w:rPr>
          <w:rFonts w:asciiTheme="minorHAnsi" w:eastAsiaTheme="minorEastAsia" w:hAnsiTheme="minorHAnsi" w:cstheme="minorBidi"/>
          <w:bCs w:val="0"/>
          <w:iCs w:val="0"/>
          <w:sz w:val="22"/>
          <w:szCs w:val="22"/>
        </w:rPr>
      </w:pPr>
      <w:hyperlink w:anchor="_Toc228281457" w:history="1">
        <w:r w:rsidRPr="00110285">
          <w:rPr>
            <w:rStyle w:val="af7"/>
          </w:rPr>
          <w:t>6.9.2.</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lang w:val="en-US"/>
          </w:rPr>
          <w:t>t</w:t>
        </w:r>
        <w:r w:rsidRPr="00110285">
          <w:rPr>
            <w:rStyle w:val="af7"/>
          </w:rPr>
          <w:t>TSE_ConPrice_D05»</w:t>
        </w:r>
        <w:r>
          <w:rPr>
            <w:webHidden/>
          </w:rPr>
          <w:tab/>
        </w:r>
        <w:r>
          <w:rPr>
            <w:webHidden/>
          </w:rPr>
          <w:fldChar w:fldCharType="begin"/>
        </w:r>
        <w:r>
          <w:rPr>
            <w:webHidden/>
          </w:rPr>
          <w:instrText xml:space="preserve"> PAGEREF _Toc228281457 \h </w:instrText>
        </w:r>
        <w:r>
          <w:rPr>
            <w:webHidden/>
          </w:rPr>
        </w:r>
        <w:r>
          <w:rPr>
            <w:webHidden/>
          </w:rPr>
          <w:fldChar w:fldCharType="separate"/>
        </w:r>
        <w:r>
          <w:rPr>
            <w:webHidden/>
          </w:rPr>
          <w:t>176</w:t>
        </w:r>
        <w:r>
          <w:rPr>
            <w:webHidden/>
          </w:rPr>
          <w:fldChar w:fldCharType="end"/>
        </w:r>
      </w:hyperlink>
    </w:p>
    <w:p w14:paraId="12231EDC" w14:textId="77777777" w:rsidR="00BB6FF0" w:rsidRDefault="00BB6FF0">
      <w:pPr>
        <w:pStyle w:val="35"/>
        <w:rPr>
          <w:rFonts w:asciiTheme="minorHAnsi" w:eastAsiaTheme="minorEastAsia" w:hAnsiTheme="minorHAnsi" w:cstheme="minorBidi"/>
          <w:bCs w:val="0"/>
          <w:iCs w:val="0"/>
          <w:sz w:val="22"/>
          <w:szCs w:val="22"/>
        </w:rPr>
      </w:pPr>
      <w:hyperlink w:anchor="_Toc228281458" w:history="1">
        <w:r w:rsidRPr="00110285">
          <w:rPr>
            <w:rStyle w:val="af7"/>
          </w:rPr>
          <w:t>6.9.3.</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lang w:val="en-US"/>
          </w:rPr>
          <w:t>tTSE</w:t>
        </w:r>
        <w:r w:rsidRPr="00110285">
          <w:rPr>
            <w:rStyle w:val="af7"/>
          </w:rPr>
          <w:t>_</w:t>
        </w:r>
        <w:r w:rsidRPr="00110285">
          <w:rPr>
            <w:rStyle w:val="af7"/>
            <w:lang w:val="en-US"/>
          </w:rPr>
          <w:t>ConPrice</w:t>
        </w:r>
        <w:r w:rsidRPr="00110285">
          <w:rPr>
            <w:rStyle w:val="af7"/>
          </w:rPr>
          <w:t>_</w:t>
        </w:r>
        <w:r w:rsidRPr="00110285">
          <w:rPr>
            <w:rStyle w:val="af7"/>
            <w:lang w:val="en-US"/>
          </w:rPr>
          <w:t>D</w:t>
        </w:r>
        <w:r w:rsidRPr="00110285">
          <w:rPr>
            <w:rStyle w:val="af7"/>
          </w:rPr>
          <w:t>05_</w:t>
        </w:r>
        <w:r w:rsidRPr="00110285">
          <w:rPr>
            <w:rStyle w:val="af7"/>
            <w:lang w:val="en-US"/>
          </w:rPr>
          <w:t>ITEM</w:t>
        </w:r>
        <w:r w:rsidRPr="00110285">
          <w:rPr>
            <w:rStyle w:val="af7"/>
          </w:rPr>
          <w:t>»</w:t>
        </w:r>
        <w:r>
          <w:rPr>
            <w:webHidden/>
          </w:rPr>
          <w:tab/>
        </w:r>
        <w:r>
          <w:rPr>
            <w:webHidden/>
          </w:rPr>
          <w:fldChar w:fldCharType="begin"/>
        </w:r>
        <w:r>
          <w:rPr>
            <w:webHidden/>
          </w:rPr>
          <w:instrText xml:space="preserve"> PAGEREF _Toc228281458 \h </w:instrText>
        </w:r>
        <w:r>
          <w:rPr>
            <w:webHidden/>
          </w:rPr>
        </w:r>
        <w:r>
          <w:rPr>
            <w:webHidden/>
          </w:rPr>
          <w:fldChar w:fldCharType="separate"/>
        </w:r>
        <w:r>
          <w:rPr>
            <w:webHidden/>
          </w:rPr>
          <w:t>177</w:t>
        </w:r>
        <w:r>
          <w:rPr>
            <w:webHidden/>
          </w:rPr>
          <w:fldChar w:fldCharType="end"/>
        </w:r>
      </w:hyperlink>
    </w:p>
    <w:p w14:paraId="6863A062" w14:textId="77777777" w:rsidR="00BB6FF0" w:rsidRDefault="00BB6FF0">
      <w:pPr>
        <w:pStyle w:val="35"/>
        <w:rPr>
          <w:rFonts w:asciiTheme="minorHAnsi" w:eastAsiaTheme="minorEastAsia" w:hAnsiTheme="minorHAnsi" w:cstheme="minorBidi"/>
          <w:bCs w:val="0"/>
          <w:iCs w:val="0"/>
          <w:sz w:val="22"/>
          <w:szCs w:val="22"/>
        </w:rPr>
      </w:pPr>
      <w:hyperlink w:anchor="_Toc228281459" w:history="1">
        <w:r w:rsidRPr="00110285">
          <w:rPr>
            <w:rStyle w:val="af7"/>
          </w:rPr>
          <w:t>6.9.4.</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lang w:val="en-US"/>
          </w:rPr>
          <w:t>t</w:t>
        </w:r>
        <w:r w:rsidRPr="00110285">
          <w:rPr>
            <w:rStyle w:val="af7"/>
          </w:rPr>
          <w:t>YearText»</w:t>
        </w:r>
        <w:r>
          <w:rPr>
            <w:webHidden/>
          </w:rPr>
          <w:tab/>
        </w:r>
        <w:r>
          <w:rPr>
            <w:webHidden/>
          </w:rPr>
          <w:fldChar w:fldCharType="begin"/>
        </w:r>
        <w:r>
          <w:rPr>
            <w:webHidden/>
          </w:rPr>
          <w:instrText xml:space="preserve"> PAGEREF _Toc228281459 \h </w:instrText>
        </w:r>
        <w:r>
          <w:rPr>
            <w:webHidden/>
          </w:rPr>
        </w:r>
        <w:r>
          <w:rPr>
            <w:webHidden/>
          </w:rPr>
          <w:fldChar w:fldCharType="separate"/>
        </w:r>
        <w:r>
          <w:rPr>
            <w:webHidden/>
          </w:rPr>
          <w:t>177</w:t>
        </w:r>
        <w:r>
          <w:rPr>
            <w:webHidden/>
          </w:rPr>
          <w:fldChar w:fldCharType="end"/>
        </w:r>
      </w:hyperlink>
    </w:p>
    <w:p w14:paraId="510CADDC" w14:textId="77777777" w:rsidR="00BB6FF0" w:rsidRDefault="00BB6FF0">
      <w:pPr>
        <w:pStyle w:val="35"/>
        <w:rPr>
          <w:rFonts w:asciiTheme="minorHAnsi" w:eastAsiaTheme="minorEastAsia" w:hAnsiTheme="minorHAnsi" w:cstheme="minorBidi"/>
          <w:bCs w:val="0"/>
          <w:iCs w:val="0"/>
          <w:sz w:val="22"/>
          <w:szCs w:val="22"/>
        </w:rPr>
      </w:pPr>
      <w:hyperlink w:anchor="_Toc228281460" w:history="1">
        <w:r w:rsidRPr="00110285">
          <w:rPr>
            <w:rStyle w:val="af7"/>
          </w:rPr>
          <w:t>6.9.5.</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lang w:val="en-US"/>
          </w:rPr>
          <w:t>t</w:t>
        </w:r>
        <w:r w:rsidRPr="00110285">
          <w:rPr>
            <w:rStyle w:val="af7"/>
          </w:rPr>
          <w:t>TSE_Tb05012013_1»</w:t>
        </w:r>
        <w:r>
          <w:rPr>
            <w:webHidden/>
          </w:rPr>
          <w:tab/>
        </w:r>
        <w:r>
          <w:rPr>
            <w:webHidden/>
          </w:rPr>
          <w:fldChar w:fldCharType="begin"/>
        </w:r>
        <w:r>
          <w:rPr>
            <w:webHidden/>
          </w:rPr>
          <w:instrText xml:space="preserve"> PAGEREF _Toc228281460 \h </w:instrText>
        </w:r>
        <w:r>
          <w:rPr>
            <w:webHidden/>
          </w:rPr>
        </w:r>
        <w:r>
          <w:rPr>
            <w:webHidden/>
          </w:rPr>
          <w:fldChar w:fldCharType="separate"/>
        </w:r>
        <w:r>
          <w:rPr>
            <w:webHidden/>
          </w:rPr>
          <w:t>178</w:t>
        </w:r>
        <w:r>
          <w:rPr>
            <w:webHidden/>
          </w:rPr>
          <w:fldChar w:fldCharType="end"/>
        </w:r>
      </w:hyperlink>
    </w:p>
    <w:p w14:paraId="6E76BE17" w14:textId="77777777" w:rsidR="00BB6FF0" w:rsidRDefault="00BB6FF0">
      <w:pPr>
        <w:pStyle w:val="35"/>
        <w:rPr>
          <w:rFonts w:asciiTheme="minorHAnsi" w:eastAsiaTheme="minorEastAsia" w:hAnsiTheme="minorHAnsi" w:cstheme="minorBidi"/>
          <w:bCs w:val="0"/>
          <w:iCs w:val="0"/>
          <w:sz w:val="22"/>
          <w:szCs w:val="22"/>
        </w:rPr>
      </w:pPr>
      <w:hyperlink w:anchor="_Toc228281461" w:history="1">
        <w:r w:rsidRPr="00110285">
          <w:rPr>
            <w:rStyle w:val="af7"/>
          </w:rPr>
          <w:t>6.9.6.</w:t>
        </w:r>
        <w:r>
          <w:rPr>
            <w:rFonts w:asciiTheme="minorHAnsi" w:eastAsiaTheme="minorEastAsia" w:hAnsiTheme="minorHAnsi" w:cstheme="minorBidi"/>
            <w:bCs w:val="0"/>
            <w:iCs w:val="0"/>
            <w:sz w:val="22"/>
            <w:szCs w:val="22"/>
          </w:rPr>
          <w:tab/>
        </w:r>
        <w:r w:rsidRPr="00110285">
          <w:rPr>
            <w:rStyle w:val="af7"/>
          </w:rPr>
          <w:t>Описание комплексного типа «tTSE_Tb05012013_1_ITEM»</w:t>
        </w:r>
        <w:r>
          <w:rPr>
            <w:webHidden/>
          </w:rPr>
          <w:tab/>
        </w:r>
        <w:r>
          <w:rPr>
            <w:webHidden/>
          </w:rPr>
          <w:fldChar w:fldCharType="begin"/>
        </w:r>
        <w:r>
          <w:rPr>
            <w:webHidden/>
          </w:rPr>
          <w:instrText xml:space="preserve"> PAGEREF _Toc228281461 \h </w:instrText>
        </w:r>
        <w:r>
          <w:rPr>
            <w:webHidden/>
          </w:rPr>
        </w:r>
        <w:r>
          <w:rPr>
            <w:webHidden/>
          </w:rPr>
          <w:fldChar w:fldCharType="separate"/>
        </w:r>
        <w:r>
          <w:rPr>
            <w:webHidden/>
          </w:rPr>
          <w:t>178</w:t>
        </w:r>
        <w:r>
          <w:rPr>
            <w:webHidden/>
          </w:rPr>
          <w:fldChar w:fldCharType="end"/>
        </w:r>
      </w:hyperlink>
    </w:p>
    <w:p w14:paraId="5C676B25" w14:textId="77777777" w:rsidR="00BB6FF0" w:rsidRDefault="00BB6FF0">
      <w:pPr>
        <w:pStyle w:val="35"/>
        <w:rPr>
          <w:rFonts w:asciiTheme="minorHAnsi" w:eastAsiaTheme="minorEastAsia" w:hAnsiTheme="minorHAnsi" w:cstheme="minorBidi"/>
          <w:bCs w:val="0"/>
          <w:iCs w:val="0"/>
          <w:sz w:val="22"/>
          <w:szCs w:val="22"/>
        </w:rPr>
      </w:pPr>
      <w:hyperlink w:anchor="_Toc228281462" w:history="1">
        <w:r w:rsidRPr="00110285">
          <w:rPr>
            <w:rStyle w:val="af7"/>
            <w:lang w:val="en-US"/>
          </w:rPr>
          <w:t>6.9.7.</w:t>
        </w:r>
        <w:r>
          <w:rPr>
            <w:rFonts w:asciiTheme="minorHAnsi" w:eastAsiaTheme="minorEastAsia" w:hAnsiTheme="minorHAnsi" w:cstheme="minorBidi"/>
            <w:bCs w:val="0"/>
            <w:iCs w:val="0"/>
            <w:sz w:val="22"/>
            <w:szCs w:val="22"/>
          </w:rPr>
          <w:tab/>
        </w:r>
        <w:r w:rsidRPr="00110285">
          <w:rPr>
            <w:rStyle w:val="af7"/>
          </w:rPr>
          <w:t xml:space="preserve">Пример </w:t>
        </w:r>
        <w:r w:rsidRPr="00110285">
          <w:rPr>
            <w:rStyle w:val="af7"/>
            <w:lang w:val="en-US"/>
          </w:rPr>
          <w:t>XML</w:t>
        </w:r>
        <w:r>
          <w:rPr>
            <w:webHidden/>
          </w:rPr>
          <w:tab/>
        </w:r>
        <w:r>
          <w:rPr>
            <w:webHidden/>
          </w:rPr>
          <w:fldChar w:fldCharType="begin"/>
        </w:r>
        <w:r>
          <w:rPr>
            <w:webHidden/>
          </w:rPr>
          <w:instrText xml:space="preserve"> PAGEREF _Toc228281462 \h </w:instrText>
        </w:r>
        <w:r>
          <w:rPr>
            <w:webHidden/>
          </w:rPr>
        </w:r>
        <w:r>
          <w:rPr>
            <w:webHidden/>
          </w:rPr>
          <w:fldChar w:fldCharType="separate"/>
        </w:r>
        <w:r>
          <w:rPr>
            <w:webHidden/>
          </w:rPr>
          <w:t>180</w:t>
        </w:r>
        <w:r>
          <w:rPr>
            <w:webHidden/>
          </w:rPr>
          <w:fldChar w:fldCharType="end"/>
        </w:r>
      </w:hyperlink>
    </w:p>
    <w:p w14:paraId="06864EC6" w14:textId="77777777" w:rsidR="00BB6FF0" w:rsidRDefault="00BB6FF0">
      <w:pPr>
        <w:pStyle w:val="2b"/>
        <w:rPr>
          <w:rFonts w:asciiTheme="minorHAnsi" w:eastAsiaTheme="minorEastAsia" w:hAnsiTheme="minorHAnsi" w:cstheme="minorBidi"/>
          <w:bCs w:val="0"/>
          <w:sz w:val="22"/>
          <w:szCs w:val="22"/>
        </w:rPr>
      </w:pPr>
      <w:hyperlink w:anchor="_Toc228281463" w:history="1">
        <w:r w:rsidRPr="00110285">
          <w:rPr>
            <w:rStyle w:val="af7"/>
            <w:highlight w:val="green"/>
          </w:rPr>
          <w:t>6.10.</w:t>
        </w:r>
        <w:r>
          <w:rPr>
            <w:rFonts w:asciiTheme="minorHAnsi" w:eastAsiaTheme="minorEastAsia" w:hAnsiTheme="minorHAnsi" w:cstheme="minorBidi"/>
            <w:bCs w:val="0"/>
            <w:sz w:val="22"/>
            <w:szCs w:val="22"/>
          </w:rPr>
          <w:tab/>
        </w:r>
        <w:r w:rsidRPr="00110285">
          <w:rPr>
            <w:rStyle w:val="af7"/>
            <w:highlight w:val="green"/>
          </w:rPr>
          <w:t>Описание документа «Бухгалтерская справка» (ф. 0504833)</w:t>
        </w:r>
        <w:r>
          <w:rPr>
            <w:webHidden/>
          </w:rPr>
          <w:tab/>
        </w:r>
        <w:r>
          <w:rPr>
            <w:webHidden/>
          </w:rPr>
          <w:fldChar w:fldCharType="begin"/>
        </w:r>
        <w:r>
          <w:rPr>
            <w:webHidden/>
          </w:rPr>
          <w:instrText xml:space="preserve"> PAGEREF _Toc228281463 \h </w:instrText>
        </w:r>
        <w:r>
          <w:rPr>
            <w:webHidden/>
          </w:rPr>
        </w:r>
        <w:r>
          <w:rPr>
            <w:webHidden/>
          </w:rPr>
          <w:fldChar w:fldCharType="separate"/>
        </w:r>
        <w:r>
          <w:rPr>
            <w:webHidden/>
          </w:rPr>
          <w:t>182</w:t>
        </w:r>
        <w:r>
          <w:rPr>
            <w:webHidden/>
          </w:rPr>
          <w:fldChar w:fldCharType="end"/>
        </w:r>
      </w:hyperlink>
    </w:p>
    <w:p w14:paraId="6988BDB8" w14:textId="77777777" w:rsidR="00BB6FF0" w:rsidRDefault="00BB6FF0">
      <w:pPr>
        <w:pStyle w:val="35"/>
        <w:rPr>
          <w:rFonts w:asciiTheme="minorHAnsi" w:eastAsiaTheme="minorEastAsia" w:hAnsiTheme="minorHAnsi" w:cstheme="minorBidi"/>
          <w:bCs w:val="0"/>
          <w:iCs w:val="0"/>
          <w:sz w:val="22"/>
          <w:szCs w:val="22"/>
        </w:rPr>
      </w:pPr>
      <w:hyperlink w:anchor="_Toc228281464" w:history="1">
        <w:r w:rsidRPr="00110285">
          <w:rPr>
            <w:rStyle w:val="af7"/>
          </w:rPr>
          <w:t>6.10.1.</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lang w:val="en-US"/>
          </w:rPr>
          <w:t>tARP</w:t>
        </w:r>
        <w:r w:rsidRPr="00110285">
          <w:rPr>
            <w:rStyle w:val="af7"/>
          </w:rPr>
          <w:t>_</w:t>
        </w:r>
        <w:r w:rsidRPr="00110285">
          <w:rPr>
            <w:rStyle w:val="af7"/>
            <w:lang w:val="en-US"/>
          </w:rPr>
          <w:t>FAH</w:t>
        </w:r>
        <w:r w:rsidRPr="00110285">
          <w:rPr>
            <w:rStyle w:val="af7"/>
          </w:rPr>
          <w:t>_0504833»</w:t>
        </w:r>
        <w:r>
          <w:rPr>
            <w:webHidden/>
          </w:rPr>
          <w:tab/>
        </w:r>
        <w:r>
          <w:rPr>
            <w:webHidden/>
          </w:rPr>
          <w:fldChar w:fldCharType="begin"/>
        </w:r>
        <w:r>
          <w:rPr>
            <w:webHidden/>
          </w:rPr>
          <w:instrText xml:space="preserve"> PAGEREF _Toc228281464 \h </w:instrText>
        </w:r>
        <w:r>
          <w:rPr>
            <w:webHidden/>
          </w:rPr>
        </w:r>
        <w:r>
          <w:rPr>
            <w:webHidden/>
          </w:rPr>
          <w:fldChar w:fldCharType="separate"/>
        </w:r>
        <w:r>
          <w:rPr>
            <w:webHidden/>
          </w:rPr>
          <w:t>183</w:t>
        </w:r>
        <w:r>
          <w:rPr>
            <w:webHidden/>
          </w:rPr>
          <w:fldChar w:fldCharType="end"/>
        </w:r>
      </w:hyperlink>
    </w:p>
    <w:p w14:paraId="3DE33A19" w14:textId="77777777" w:rsidR="00BB6FF0" w:rsidRDefault="00BB6FF0">
      <w:pPr>
        <w:pStyle w:val="35"/>
        <w:rPr>
          <w:rFonts w:asciiTheme="minorHAnsi" w:eastAsiaTheme="minorEastAsia" w:hAnsiTheme="minorHAnsi" w:cstheme="minorBidi"/>
          <w:bCs w:val="0"/>
          <w:iCs w:val="0"/>
          <w:sz w:val="22"/>
          <w:szCs w:val="22"/>
        </w:rPr>
      </w:pPr>
      <w:hyperlink w:anchor="_Toc228281465" w:history="1">
        <w:r w:rsidRPr="00110285">
          <w:rPr>
            <w:rStyle w:val="af7"/>
          </w:rPr>
          <w:t>6.10.2.</w:t>
        </w:r>
        <w:r>
          <w:rPr>
            <w:rFonts w:asciiTheme="minorHAnsi" w:eastAsiaTheme="minorEastAsia" w:hAnsiTheme="minorHAnsi" w:cstheme="minorBidi"/>
            <w:bCs w:val="0"/>
            <w:iCs w:val="0"/>
            <w:sz w:val="22"/>
            <w:szCs w:val="22"/>
          </w:rPr>
          <w:tab/>
        </w:r>
        <w:r w:rsidRPr="00110285">
          <w:rPr>
            <w:rStyle w:val="af7"/>
          </w:rPr>
          <w:t>Описание комплексного типа «tT0504833»</w:t>
        </w:r>
        <w:r>
          <w:rPr>
            <w:webHidden/>
          </w:rPr>
          <w:tab/>
        </w:r>
        <w:r>
          <w:rPr>
            <w:webHidden/>
          </w:rPr>
          <w:fldChar w:fldCharType="begin"/>
        </w:r>
        <w:r>
          <w:rPr>
            <w:webHidden/>
          </w:rPr>
          <w:instrText xml:space="preserve"> PAGEREF _Toc228281465 \h </w:instrText>
        </w:r>
        <w:r>
          <w:rPr>
            <w:webHidden/>
          </w:rPr>
        </w:r>
        <w:r>
          <w:rPr>
            <w:webHidden/>
          </w:rPr>
          <w:fldChar w:fldCharType="separate"/>
        </w:r>
        <w:r>
          <w:rPr>
            <w:webHidden/>
          </w:rPr>
          <w:t>184</w:t>
        </w:r>
        <w:r>
          <w:rPr>
            <w:webHidden/>
          </w:rPr>
          <w:fldChar w:fldCharType="end"/>
        </w:r>
      </w:hyperlink>
    </w:p>
    <w:p w14:paraId="5138AD65" w14:textId="77777777" w:rsidR="00BB6FF0" w:rsidRDefault="00BB6FF0">
      <w:pPr>
        <w:pStyle w:val="35"/>
        <w:rPr>
          <w:rFonts w:asciiTheme="minorHAnsi" w:eastAsiaTheme="minorEastAsia" w:hAnsiTheme="minorHAnsi" w:cstheme="minorBidi"/>
          <w:bCs w:val="0"/>
          <w:iCs w:val="0"/>
          <w:sz w:val="22"/>
          <w:szCs w:val="22"/>
        </w:rPr>
      </w:pPr>
      <w:hyperlink w:anchor="_Toc228281466" w:history="1">
        <w:r w:rsidRPr="00110285">
          <w:rPr>
            <w:rStyle w:val="af7"/>
            <w:highlight w:val="green"/>
          </w:rPr>
          <w:t>6.10.3.</w:t>
        </w:r>
        <w:r>
          <w:rPr>
            <w:rFonts w:asciiTheme="minorHAnsi" w:eastAsiaTheme="minorEastAsia" w:hAnsiTheme="minorHAnsi" w:cstheme="minorBidi"/>
            <w:bCs w:val="0"/>
            <w:iCs w:val="0"/>
            <w:sz w:val="22"/>
            <w:szCs w:val="22"/>
          </w:rPr>
          <w:tab/>
        </w:r>
        <w:r w:rsidRPr="00110285">
          <w:rPr>
            <w:rStyle w:val="af7"/>
            <w:highlight w:val="green"/>
          </w:rPr>
          <w:t>Описание комплексного типа «tT0504833_ITEM»</w:t>
        </w:r>
        <w:r>
          <w:rPr>
            <w:webHidden/>
          </w:rPr>
          <w:tab/>
        </w:r>
        <w:r>
          <w:rPr>
            <w:webHidden/>
          </w:rPr>
          <w:fldChar w:fldCharType="begin"/>
        </w:r>
        <w:r>
          <w:rPr>
            <w:webHidden/>
          </w:rPr>
          <w:instrText xml:space="preserve"> PAGEREF _Toc228281466 \h </w:instrText>
        </w:r>
        <w:r>
          <w:rPr>
            <w:webHidden/>
          </w:rPr>
        </w:r>
        <w:r>
          <w:rPr>
            <w:webHidden/>
          </w:rPr>
          <w:fldChar w:fldCharType="separate"/>
        </w:r>
        <w:r>
          <w:rPr>
            <w:webHidden/>
          </w:rPr>
          <w:t>185</w:t>
        </w:r>
        <w:r>
          <w:rPr>
            <w:webHidden/>
          </w:rPr>
          <w:fldChar w:fldCharType="end"/>
        </w:r>
      </w:hyperlink>
    </w:p>
    <w:p w14:paraId="0660CD24" w14:textId="77777777" w:rsidR="00BB6FF0" w:rsidRDefault="00BB6FF0">
      <w:pPr>
        <w:pStyle w:val="35"/>
        <w:rPr>
          <w:rFonts w:asciiTheme="minorHAnsi" w:eastAsiaTheme="minorEastAsia" w:hAnsiTheme="minorHAnsi" w:cstheme="minorBidi"/>
          <w:bCs w:val="0"/>
          <w:iCs w:val="0"/>
          <w:sz w:val="22"/>
          <w:szCs w:val="22"/>
        </w:rPr>
      </w:pPr>
      <w:hyperlink w:anchor="_Toc228281467" w:history="1">
        <w:r w:rsidRPr="00110285">
          <w:rPr>
            <w:rStyle w:val="af7"/>
          </w:rPr>
          <w:t>6.10.4.</w:t>
        </w:r>
        <w:r>
          <w:rPr>
            <w:rFonts w:asciiTheme="minorHAnsi" w:eastAsiaTheme="minorEastAsia" w:hAnsiTheme="minorHAnsi" w:cstheme="minorBidi"/>
            <w:bCs w:val="0"/>
            <w:iCs w:val="0"/>
            <w:sz w:val="22"/>
            <w:szCs w:val="22"/>
          </w:rPr>
          <w:tab/>
        </w:r>
        <w:r w:rsidRPr="00110285">
          <w:rPr>
            <w:rStyle w:val="af7"/>
          </w:rPr>
          <w:t>Пример XML</w:t>
        </w:r>
        <w:r>
          <w:rPr>
            <w:webHidden/>
          </w:rPr>
          <w:tab/>
        </w:r>
        <w:r>
          <w:rPr>
            <w:webHidden/>
          </w:rPr>
          <w:fldChar w:fldCharType="begin"/>
        </w:r>
        <w:r>
          <w:rPr>
            <w:webHidden/>
          </w:rPr>
          <w:instrText xml:space="preserve"> PAGEREF _Toc228281467 \h </w:instrText>
        </w:r>
        <w:r>
          <w:rPr>
            <w:webHidden/>
          </w:rPr>
        </w:r>
        <w:r>
          <w:rPr>
            <w:webHidden/>
          </w:rPr>
          <w:fldChar w:fldCharType="separate"/>
        </w:r>
        <w:r>
          <w:rPr>
            <w:webHidden/>
          </w:rPr>
          <w:t>186</w:t>
        </w:r>
        <w:r>
          <w:rPr>
            <w:webHidden/>
          </w:rPr>
          <w:fldChar w:fldCharType="end"/>
        </w:r>
      </w:hyperlink>
    </w:p>
    <w:p w14:paraId="4AAAA290" w14:textId="77777777" w:rsidR="00BB6FF0" w:rsidRDefault="00BB6FF0">
      <w:pPr>
        <w:pStyle w:val="2b"/>
        <w:rPr>
          <w:rFonts w:asciiTheme="minorHAnsi" w:eastAsiaTheme="minorEastAsia" w:hAnsiTheme="minorHAnsi" w:cstheme="minorBidi"/>
          <w:bCs w:val="0"/>
          <w:sz w:val="22"/>
          <w:szCs w:val="22"/>
        </w:rPr>
      </w:pPr>
      <w:hyperlink w:anchor="_Toc228281468" w:history="1">
        <w:r w:rsidRPr="00110285">
          <w:rPr>
            <w:rStyle w:val="af7"/>
          </w:rPr>
          <w:t>6.11.</w:t>
        </w:r>
        <w:r>
          <w:rPr>
            <w:rFonts w:asciiTheme="minorHAnsi" w:eastAsiaTheme="minorEastAsia" w:hAnsiTheme="minorHAnsi" w:cstheme="minorBidi"/>
            <w:bCs w:val="0"/>
            <w:sz w:val="22"/>
            <w:szCs w:val="22"/>
          </w:rPr>
          <w:tab/>
        </w:r>
        <w:r w:rsidRPr="00110285">
          <w:rPr>
            <w:rStyle w:val="af7"/>
          </w:rPr>
          <w:t>Описание документа «Расшифровка сумм неиспользованных средств (ф.0531251), Заявка о внесении наличных денежных средств»</w:t>
        </w:r>
        <w:r>
          <w:rPr>
            <w:webHidden/>
          </w:rPr>
          <w:tab/>
        </w:r>
        <w:r>
          <w:rPr>
            <w:webHidden/>
          </w:rPr>
          <w:fldChar w:fldCharType="begin"/>
        </w:r>
        <w:r>
          <w:rPr>
            <w:webHidden/>
          </w:rPr>
          <w:instrText xml:space="preserve"> PAGEREF _Toc228281468 \h </w:instrText>
        </w:r>
        <w:r>
          <w:rPr>
            <w:webHidden/>
          </w:rPr>
        </w:r>
        <w:r>
          <w:rPr>
            <w:webHidden/>
          </w:rPr>
          <w:fldChar w:fldCharType="separate"/>
        </w:r>
        <w:r>
          <w:rPr>
            <w:webHidden/>
          </w:rPr>
          <w:t>187</w:t>
        </w:r>
        <w:r>
          <w:rPr>
            <w:webHidden/>
          </w:rPr>
          <w:fldChar w:fldCharType="end"/>
        </w:r>
      </w:hyperlink>
    </w:p>
    <w:p w14:paraId="0F2B48E7" w14:textId="77777777" w:rsidR="00BB6FF0" w:rsidRDefault="00BB6FF0">
      <w:pPr>
        <w:pStyle w:val="35"/>
        <w:rPr>
          <w:rFonts w:asciiTheme="minorHAnsi" w:eastAsiaTheme="minorEastAsia" w:hAnsiTheme="minorHAnsi" w:cstheme="minorBidi"/>
          <w:bCs w:val="0"/>
          <w:iCs w:val="0"/>
          <w:sz w:val="22"/>
          <w:szCs w:val="22"/>
        </w:rPr>
      </w:pPr>
      <w:hyperlink w:anchor="_Toc228281469" w:history="1">
        <w:r w:rsidRPr="00110285">
          <w:rPr>
            <w:rStyle w:val="af7"/>
          </w:rPr>
          <w:t>6.11.1.</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lang w:val="en-US"/>
          </w:rPr>
          <w:t>tTSE_0531251</w:t>
        </w:r>
        <w:r w:rsidRPr="00110285">
          <w:rPr>
            <w:rStyle w:val="af7"/>
          </w:rPr>
          <w:t>»</w:t>
        </w:r>
        <w:r>
          <w:rPr>
            <w:webHidden/>
          </w:rPr>
          <w:tab/>
        </w:r>
        <w:r>
          <w:rPr>
            <w:webHidden/>
          </w:rPr>
          <w:fldChar w:fldCharType="begin"/>
        </w:r>
        <w:r>
          <w:rPr>
            <w:webHidden/>
          </w:rPr>
          <w:instrText xml:space="preserve"> PAGEREF _Toc228281469 \h </w:instrText>
        </w:r>
        <w:r>
          <w:rPr>
            <w:webHidden/>
          </w:rPr>
        </w:r>
        <w:r>
          <w:rPr>
            <w:webHidden/>
          </w:rPr>
          <w:fldChar w:fldCharType="separate"/>
        </w:r>
        <w:r>
          <w:rPr>
            <w:webHidden/>
          </w:rPr>
          <w:t>187</w:t>
        </w:r>
        <w:r>
          <w:rPr>
            <w:webHidden/>
          </w:rPr>
          <w:fldChar w:fldCharType="end"/>
        </w:r>
      </w:hyperlink>
    </w:p>
    <w:p w14:paraId="0A98908D" w14:textId="77777777" w:rsidR="00BB6FF0" w:rsidRDefault="00BB6FF0">
      <w:pPr>
        <w:pStyle w:val="35"/>
        <w:rPr>
          <w:rFonts w:asciiTheme="minorHAnsi" w:eastAsiaTheme="minorEastAsia" w:hAnsiTheme="minorHAnsi" w:cstheme="minorBidi"/>
          <w:bCs w:val="0"/>
          <w:iCs w:val="0"/>
          <w:sz w:val="22"/>
          <w:szCs w:val="22"/>
        </w:rPr>
      </w:pPr>
      <w:hyperlink w:anchor="_Toc228281470" w:history="1">
        <w:r w:rsidRPr="00110285">
          <w:rPr>
            <w:rStyle w:val="af7"/>
          </w:rPr>
          <w:t>6.11.2.</w:t>
        </w:r>
        <w:r>
          <w:rPr>
            <w:rFonts w:asciiTheme="minorHAnsi" w:eastAsiaTheme="minorEastAsia" w:hAnsiTheme="minorHAnsi" w:cstheme="minorBidi"/>
            <w:bCs w:val="0"/>
            <w:iCs w:val="0"/>
            <w:sz w:val="22"/>
            <w:szCs w:val="22"/>
          </w:rPr>
          <w:tab/>
        </w:r>
        <w:r w:rsidRPr="00110285">
          <w:rPr>
            <w:rStyle w:val="af7"/>
          </w:rPr>
          <w:t>Описание комплексного типа «tBasicRequisites_</w:t>
        </w:r>
        <w:r w:rsidRPr="00110285">
          <w:rPr>
            <w:rStyle w:val="af7"/>
            <w:lang w:val="en-US"/>
          </w:rPr>
          <w:t>CdDoc</w:t>
        </w:r>
        <w:r w:rsidRPr="00110285">
          <w:rPr>
            <w:rStyle w:val="af7"/>
          </w:rPr>
          <w:t>»</w:t>
        </w:r>
        <w:r>
          <w:rPr>
            <w:webHidden/>
          </w:rPr>
          <w:tab/>
        </w:r>
        <w:r>
          <w:rPr>
            <w:webHidden/>
          </w:rPr>
          <w:fldChar w:fldCharType="begin"/>
        </w:r>
        <w:r>
          <w:rPr>
            <w:webHidden/>
          </w:rPr>
          <w:instrText xml:space="preserve"> PAGEREF _Toc228281470 \h </w:instrText>
        </w:r>
        <w:r>
          <w:rPr>
            <w:webHidden/>
          </w:rPr>
        </w:r>
        <w:r>
          <w:rPr>
            <w:webHidden/>
          </w:rPr>
          <w:fldChar w:fldCharType="separate"/>
        </w:r>
        <w:r>
          <w:rPr>
            <w:webHidden/>
          </w:rPr>
          <w:t>192</w:t>
        </w:r>
        <w:r>
          <w:rPr>
            <w:webHidden/>
          </w:rPr>
          <w:fldChar w:fldCharType="end"/>
        </w:r>
      </w:hyperlink>
    </w:p>
    <w:p w14:paraId="19EE2167" w14:textId="77777777" w:rsidR="00BB6FF0" w:rsidRDefault="00BB6FF0">
      <w:pPr>
        <w:pStyle w:val="35"/>
        <w:rPr>
          <w:rFonts w:asciiTheme="minorHAnsi" w:eastAsiaTheme="minorEastAsia" w:hAnsiTheme="minorHAnsi" w:cstheme="minorBidi"/>
          <w:bCs w:val="0"/>
          <w:iCs w:val="0"/>
          <w:sz w:val="22"/>
          <w:szCs w:val="22"/>
        </w:rPr>
      </w:pPr>
      <w:hyperlink w:anchor="_Toc228281471" w:history="1">
        <w:r w:rsidRPr="00110285">
          <w:rPr>
            <w:rStyle w:val="af7"/>
          </w:rPr>
          <w:t>6.11.3.</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lang w:val="en-US"/>
          </w:rPr>
          <w:t>tViewOperD</w:t>
        </w:r>
        <w:r w:rsidRPr="00110285">
          <w:rPr>
            <w:rStyle w:val="af7"/>
          </w:rPr>
          <w:t>41</w:t>
        </w:r>
        <w:r w:rsidRPr="00110285">
          <w:rPr>
            <w:rStyle w:val="af7"/>
            <w:lang w:val="en-US"/>
          </w:rPr>
          <w:t>Complex</w:t>
        </w:r>
        <w:r w:rsidRPr="00110285">
          <w:rPr>
            <w:rStyle w:val="af7"/>
          </w:rPr>
          <w:t>»</w:t>
        </w:r>
        <w:r>
          <w:rPr>
            <w:webHidden/>
          </w:rPr>
          <w:tab/>
        </w:r>
        <w:r>
          <w:rPr>
            <w:webHidden/>
          </w:rPr>
          <w:fldChar w:fldCharType="begin"/>
        </w:r>
        <w:r>
          <w:rPr>
            <w:webHidden/>
          </w:rPr>
          <w:instrText xml:space="preserve"> PAGEREF _Toc228281471 \h </w:instrText>
        </w:r>
        <w:r>
          <w:rPr>
            <w:webHidden/>
          </w:rPr>
        </w:r>
        <w:r>
          <w:rPr>
            <w:webHidden/>
          </w:rPr>
          <w:fldChar w:fldCharType="separate"/>
        </w:r>
        <w:r>
          <w:rPr>
            <w:webHidden/>
          </w:rPr>
          <w:t>193</w:t>
        </w:r>
        <w:r>
          <w:rPr>
            <w:webHidden/>
          </w:rPr>
          <w:fldChar w:fldCharType="end"/>
        </w:r>
      </w:hyperlink>
    </w:p>
    <w:p w14:paraId="5F843E63" w14:textId="77777777" w:rsidR="00BB6FF0" w:rsidRDefault="00BB6FF0">
      <w:pPr>
        <w:pStyle w:val="35"/>
        <w:rPr>
          <w:rFonts w:asciiTheme="minorHAnsi" w:eastAsiaTheme="minorEastAsia" w:hAnsiTheme="minorHAnsi" w:cstheme="minorBidi"/>
          <w:bCs w:val="0"/>
          <w:iCs w:val="0"/>
          <w:sz w:val="22"/>
          <w:szCs w:val="22"/>
        </w:rPr>
      </w:pPr>
      <w:hyperlink w:anchor="_Toc228281472" w:history="1">
        <w:r w:rsidRPr="00110285">
          <w:rPr>
            <w:rStyle w:val="af7"/>
          </w:rPr>
          <w:t>6.11.4.</w:t>
        </w:r>
        <w:r>
          <w:rPr>
            <w:rFonts w:asciiTheme="minorHAnsi" w:eastAsiaTheme="minorEastAsia" w:hAnsiTheme="minorHAnsi" w:cstheme="minorBidi"/>
            <w:bCs w:val="0"/>
            <w:iCs w:val="0"/>
            <w:sz w:val="22"/>
            <w:szCs w:val="22"/>
          </w:rPr>
          <w:tab/>
        </w:r>
        <w:r w:rsidRPr="00110285">
          <w:rPr>
            <w:rStyle w:val="af7"/>
          </w:rPr>
          <w:t>Описание комплексного типа «tExecutableContract_ExecContr_D41»</w:t>
        </w:r>
        <w:r>
          <w:rPr>
            <w:webHidden/>
          </w:rPr>
          <w:tab/>
        </w:r>
        <w:r>
          <w:rPr>
            <w:webHidden/>
          </w:rPr>
          <w:fldChar w:fldCharType="begin"/>
        </w:r>
        <w:r>
          <w:rPr>
            <w:webHidden/>
          </w:rPr>
          <w:instrText xml:space="preserve"> PAGEREF _Toc228281472 \h </w:instrText>
        </w:r>
        <w:r>
          <w:rPr>
            <w:webHidden/>
          </w:rPr>
        </w:r>
        <w:r>
          <w:rPr>
            <w:webHidden/>
          </w:rPr>
          <w:fldChar w:fldCharType="separate"/>
        </w:r>
        <w:r>
          <w:rPr>
            <w:webHidden/>
          </w:rPr>
          <w:t>194</w:t>
        </w:r>
        <w:r>
          <w:rPr>
            <w:webHidden/>
          </w:rPr>
          <w:fldChar w:fldCharType="end"/>
        </w:r>
      </w:hyperlink>
    </w:p>
    <w:p w14:paraId="6F5A513A" w14:textId="77777777" w:rsidR="00BB6FF0" w:rsidRDefault="00BB6FF0">
      <w:pPr>
        <w:pStyle w:val="35"/>
        <w:rPr>
          <w:rFonts w:asciiTheme="minorHAnsi" w:eastAsiaTheme="minorEastAsia" w:hAnsiTheme="minorHAnsi" w:cstheme="minorBidi"/>
          <w:bCs w:val="0"/>
          <w:iCs w:val="0"/>
          <w:sz w:val="22"/>
          <w:szCs w:val="22"/>
        </w:rPr>
      </w:pPr>
      <w:hyperlink w:anchor="_Toc228281473" w:history="1">
        <w:r w:rsidRPr="00110285">
          <w:rPr>
            <w:rStyle w:val="af7"/>
            <w:lang w:val="en-US"/>
          </w:rPr>
          <w:t>6.11.5.</w:t>
        </w:r>
        <w:r>
          <w:rPr>
            <w:rFonts w:asciiTheme="minorHAnsi" w:eastAsiaTheme="minorEastAsia" w:hAnsiTheme="minorHAnsi" w:cstheme="minorBidi"/>
            <w:bCs w:val="0"/>
            <w:iCs w:val="0"/>
            <w:sz w:val="22"/>
            <w:szCs w:val="22"/>
          </w:rPr>
          <w:tab/>
        </w:r>
        <w:r w:rsidRPr="00110285">
          <w:rPr>
            <w:rStyle w:val="af7"/>
          </w:rPr>
          <w:t>Описание</w:t>
        </w:r>
        <w:r w:rsidRPr="00110285">
          <w:rPr>
            <w:rStyle w:val="af7"/>
            <w:lang w:val="en-US"/>
          </w:rPr>
          <w:t xml:space="preserve"> </w:t>
        </w:r>
        <w:r w:rsidRPr="00110285">
          <w:rPr>
            <w:rStyle w:val="af7"/>
          </w:rPr>
          <w:t>комплексного</w:t>
        </w:r>
        <w:r w:rsidRPr="00110285">
          <w:rPr>
            <w:rStyle w:val="af7"/>
            <w:lang w:val="en-US"/>
          </w:rPr>
          <w:t xml:space="preserve"> </w:t>
        </w:r>
        <w:r w:rsidRPr="00110285">
          <w:rPr>
            <w:rStyle w:val="af7"/>
          </w:rPr>
          <w:t>типа</w:t>
        </w:r>
        <w:r w:rsidRPr="00110285">
          <w:rPr>
            <w:rStyle w:val="af7"/>
            <w:lang w:val="en-US"/>
          </w:rPr>
          <w:t xml:space="preserve"> «tExecutableContract_ExecContr_D41_ITEM»</w:t>
        </w:r>
        <w:r>
          <w:rPr>
            <w:webHidden/>
          </w:rPr>
          <w:tab/>
        </w:r>
        <w:r>
          <w:rPr>
            <w:webHidden/>
          </w:rPr>
          <w:fldChar w:fldCharType="begin"/>
        </w:r>
        <w:r>
          <w:rPr>
            <w:webHidden/>
          </w:rPr>
          <w:instrText xml:space="preserve"> PAGEREF _Toc228281473 \h </w:instrText>
        </w:r>
        <w:r>
          <w:rPr>
            <w:webHidden/>
          </w:rPr>
        </w:r>
        <w:r>
          <w:rPr>
            <w:webHidden/>
          </w:rPr>
          <w:fldChar w:fldCharType="separate"/>
        </w:r>
        <w:r>
          <w:rPr>
            <w:webHidden/>
          </w:rPr>
          <w:t>194</w:t>
        </w:r>
        <w:r>
          <w:rPr>
            <w:webHidden/>
          </w:rPr>
          <w:fldChar w:fldCharType="end"/>
        </w:r>
      </w:hyperlink>
    </w:p>
    <w:p w14:paraId="76EB022C" w14:textId="77777777" w:rsidR="00BB6FF0" w:rsidRDefault="00BB6FF0">
      <w:pPr>
        <w:pStyle w:val="35"/>
        <w:rPr>
          <w:rFonts w:asciiTheme="minorHAnsi" w:eastAsiaTheme="minorEastAsia" w:hAnsiTheme="minorHAnsi" w:cstheme="minorBidi"/>
          <w:bCs w:val="0"/>
          <w:iCs w:val="0"/>
          <w:sz w:val="22"/>
          <w:szCs w:val="22"/>
        </w:rPr>
      </w:pPr>
      <w:hyperlink w:anchor="_Toc228281474" w:history="1">
        <w:r w:rsidRPr="00110285">
          <w:rPr>
            <w:rStyle w:val="af7"/>
          </w:rPr>
          <w:t>6.11.6.</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lang w:val="en-US"/>
          </w:rPr>
          <w:t>tOper</w:t>
        </w:r>
        <w:r w:rsidRPr="00110285">
          <w:rPr>
            <w:rStyle w:val="af7"/>
          </w:rPr>
          <w:t>_</w:t>
        </w:r>
        <w:r w:rsidRPr="00110285">
          <w:rPr>
            <w:rStyle w:val="af7"/>
            <w:lang w:val="en-US"/>
          </w:rPr>
          <w:t>Cont</w:t>
        </w:r>
        <w:r w:rsidRPr="00110285">
          <w:rPr>
            <w:rStyle w:val="af7"/>
          </w:rPr>
          <w:t>»</w:t>
        </w:r>
        <w:r>
          <w:rPr>
            <w:webHidden/>
          </w:rPr>
          <w:tab/>
        </w:r>
        <w:r>
          <w:rPr>
            <w:webHidden/>
          </w:rPr>
          <w:fldChar w:fldCharType="begin"/>
        </w:r>
        <w:r>
          <w:rPr>
            <w:webHidden/>
          </w:rPr>
          <w:instrText xml:space="preserve"> PAGEREF _Toc228281474 \h </w:instrText>
        </w:r>
        <w:r>
          <w:rPr>
            <w:webHidden/>
          </w:rPr>
        </w:r>
        <w:r>
          <w:rPr>
            <w:webHidden/>
          </w:rPr>
          <w:fldChar w:fldCharType="separate"/>
        </w:r>
        <w:r>
          <w:rPr>
            <w:webHidden/>
          </w:rPr>
          <w:t>195</w:t>
        </w:r>
        <w:r>
          <w:rPr>
            <w:webHidden/>
          </w:rPr>
          <w:fldChar w:fldCharType="end"/>
        </w:r>
      </w:hyperlink>
    </w:p>
    <w:p w14:paraId="30BF459A" w14:textId="77777777" w:rsidR="00BB6FF0" w:rsidRDefault="00BB6FF0">
      <w:pPr>
        <w:pStyle w:val="35"/>
        <w:rPr>
          <w:rFonts w:asciiTheme="minorHAnsi" w:eastAsiaTheme="minorEastAsia" w:hAnsiTheme="minorHAnsi" w:cstheme="minorBidi"/>
          <w:bCs w:val="0"/>
          <w:iCs w:val="0"/>
          <w:sz w:val="22"/>
          <w:szCs w:val="22"/>
        </w:rPr>
      </w:pPr>
      <w:hyperlink w:anchor="_Toc228281475" w:history="1">
        <w:r w:rsidRPr="00110285">
          <w:rPr>
            <w:rStyle w:val="af7"/>
          </w:rPr>
          <w:t>6.11.7.</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rFonts w:eastAsiaTheme="minorHAnsi"/>
          </w:rPr>
          <w:t>tNominalInfo</w:t>
        </w:r>
        <w:r w:rsidRPr="00110285">
          <w:rPr>
            <w:rStyle w:val="af7"/>
          </w:rPr>
          <w:t>»</w:t>
        </w:r>
        <w:r>
          <w:rPr>
            <w:webHidden/>
          </w:rPr>
          <w:tab/>
        </w:r>
        <w:r>
          <w:rPr>
            <w:webHidden/>
          </w:rPr>
          <w:fldChar w:fldCharType="begin"/>
        </w:r>
        <w:r>
          <w:rPr>
            <w:webHidden/>
          </w:rPr>
          <w:instrText xml:space="preserve"> PAGEREF _Toc228281475 \h </w:instrText>
        </w:r>
        <w:r>
          <w:rPr>
            <w:webHidden/>
          </w:rPr>
        </w:r>
        <w:r>
          <w:rPr>
            <w:webHidden/>
          </w:rPr>
          <w:fldChar w:fldCharType="separate"/>
        </w:r>
        <w:r>
          <w:rPr>
            <w:webHidden/>
          </w:rPr>
          <w:t>196</w:t>
        </w:r>
        <w:r>
          <w:rPr>
            <w:webHidden/>
          </w:rPr>
          <w:fldChar w:fldCharType="end"/>
        </w:r>
      </w:hyperlink>
    </w:p>
    <w:p w14:paraId="34DDE2E9" w14:textId="77777777" w:rsidR="00BB6FF0" w:rsidRDefault="00BB6FF0">
      <w:pPr>
        <w:pStyle w:val="35"/>
        <w:rPr>
          <w:rFonts w:asciiTheme="minorHAnsi" w:eastAsiaTheme="minorEastAsia" w:hAnsiTheme="minorHAnsi" w:cstheme="minorBidi"/>
          <w:bCs w:val="0"/>
          <w:iCs w:val="0"/>
          <w:sz w:val="22"/>
          <w:szCs w:val="22"/>
        </w:rPr>
      </w:pPr>
      <w:hyperlink w:anchor="_Toc228281476" w:history="1">
        <w:r w:rsidRPr="00110285">
          <w:rPr>
            <w:rStyle w:val="af7"/>
          </w:rPr>
          <w:t>6.11.8.</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rFonts w:eastAsiaTheme="minorHAnsi"/>
          </w:rPr>
          <w:t>tNominalInfo</w:t>
        </w:r>
        <w:r w:rsidRPr="00110285">
          <w:rPr>
            <w:rStyle w:val="af7"/>
          </w:rPr>
          <w:t>_ITEM»</w:t>
        </w:r>
        <w:r>
          <w:rPr>
            <w:webHidden/>
          </w:rPr>
          <w:tab/>
        </w:r>
        <w:r>
          <w:rPr>
            <w:webHidden/>
          </w:rPr>
          <w:fldChar w:fldCharType="begin"/>
        </w:r>
        <w:r>
          <w:rPr>
            <w:webHidden/>
          </w:rPr>
          <w:instrText xml:space="preserve"> PAGEREF _Toc228281476 \h </w:instrText>
        </w:r>
        <w:r>
          <w:rPr>
            <w:webHidden/>
          </w:rPr>
        </w:r>
        <w:r>
          <w:rPr>
            <w:webHidden/>
          </w:rPr>
          <w:fldChar w:fldCharType="separate"/>
        </w:r>
        <w:r>
          <w:rPr>
            <w:webHidden/>
          </w:rPr>
          <w:t>196</w:t>
        </w:r>
        <w:r>
          <w:rPr>
            <w:webHidden/>
          </w:rPr>
          <w:fldChar w:fldCharType="end"/>
        </w:r>
      </w:hyperlink>
    </w:p>
    <w:p w14:paraId="3F56E6CD" w14:textId="77777777" w:rsidR="00BB6FF0" w:rsidRDefault="00BB6FF0">
      <w:pPr>
        <w:pStyle w:val="35"/>
        <w:rPr>
          <w:rFonts w:asciiTheme="minorHAnsi" w:eastAsiaTheme="minorEastAsia" w:hAnsiTheme="minorHAnsi" w:cstheme="minorBidi"/>
          <w:bCs w:val="0"/>
          <w:iCs w:val="0"/>
          <w:sz w:val="22"/>
          <w:szCs w:val="22"/>
        </w:rPr>
      </w:pPr>
      <w:hyperlink w:anchor="_Toc228281477" w:history="1">
        <w:r w:rsidRPr="00110285">
          <w:rPr>
            <w:rStyle w:val="af7"/>
          </w:rPr>
          <w:t>6.11.9.</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rFonts w:eastAsiaTheme="minorHAnsi"/>
          </w:rPr>
          <w:t>tNominalInfo_CashKindComplex</w:t>
        </w:r>
        <w:r w:rsidRPr="00110285">
          <w:rPr>
            <w:rStyle w:val="af7"/>
          </w:rPr>
          <w:t>»</w:t>
        </w:r>
        <w:r>
          <w:rPr>
            <w:webHidden/>
          </w:rPr>
          <w:tab/>
        </w:r>
        <w:r>
          <w:rPr>
            <w:webHidden/>
          </w:rPr>
          <w:fldChar w:fldCharType="begin"/>
        </w:r>
        <w:r>
          <w:rPr>
            <w:webHidden/>
          </w:rPr>
          <w:instrText xml:space="preserve"> PAGEREF _Toc228281477 \h </w:instrText>
        </w:r>
        <w:r>
          <w:rPr>
            <w:webHidden/>
          </w:rPr>
        </w:r>
        <w:r>
          <w:rPr>
            <w:webHidden/>
          </w:rPr>
          <w:fldChar w:fldCharType="separate"/>
        </w:r>
        <w:r>
          <w:rPr>
            <w:webHidden/>
          </w:rPr>
          <w:t>197</w:t>
        </w:r>
        <w:r>
          <w:rPr>
            <w:webHidden/>
          </w:rPr>
          <w:fldChar w:fldCharType="end"/>
        </w:r>
      </w:hyperlink>
    </w:p>
    <w:p w14:paraId="03E11E5E" w14:textId="77777777" w:rsidR="00BB6FF0" w:rsidRDefault="00BB6FF0">
      <w:pPr>
        <w:pStyle w:val="35"/>
        <w:rPr>
          <w:rFonts w:asciiTheme="minorHAnsi" w:eastAsiaTheme="minorEastAsia" w:hAnsiTheme="minorHAnsi" w:cstheme="minorBidi"/>
          <w:bCs w:val="0"/>
          <w:iCs w:val="0"/>
          <w:sz w:val="22"/>
          <w:szCs w:val="22"/>
        </w:rPr>
      </w:pPr>
      <w:hyperlink w:anchor="_Toc228281478" w:history="1">
        <w:r w:rsidRPr="00110285">
          <w:rPr>
            <w:rStyle w:val="af7"/>
          </w:rPr>
          <w:t>6.11.10.</w:t>
        </w:r>
        <w:r>
          <w:rPr>
            <w:rFonts w:asciiTheme="minorHAnsi" w:eastAsiaTheme="minorEastAsia" w:hAnsiTheme="minorHAnsi" w:cstheme="minorBidi"/>
            <w:bCs w:val="0"/>
            <w:iCs w:val="0"/>
            <w:sz w:val="22"/>
            <w:szCs w:val="22"/>
          </w:rPr>
          <w:tab/>
        </w:r>
        <w:r w:rsidRPr="00110285">
          <w:rPr>
            <w:rStyle w:val="af7"/>
          </w:rPr>
          <w:t>Пример XML</w:t>
        </w:r>
        <w:r>
          <w:rPr>
            <w:webHidden/>
          </w:rPr>
          <w:tab/>
        </w:r>
        <w:r>
          <w:rPr>
            <w:webHidden/>
          </w:rPr>
          <w:fldChar w:fldCharType="begin"/>
        </w:r>
        <w:r>
          <w:rPr>
            <w:webHidden/>
          </w:rPr>
          <w:instrText xml:space="preserve"> PAGEREF _Toc228281478 \h </w:instrText>
        </w:r>
        <w:r>
          <w:rPr>
            <w:webHidden/>
          </w:rPr>
        </w:r>
        <w:r>
          <w:rPr>
            <w:webHidden/>
          </w:rPr>
          <w:fldChar w:fldCharType="separate"/>
        </w:r>
        <w:r>
          <w:rPr>
            <w:webHidden/>
          </w:rPr>
          <w:t>197</w:t>
        </w:r>
        <w:r>
          <w:rPr>
            <w:webHidden/>
          </w:rPr>
          <w:fldChar w:fldCharType="end"/>
        </w:r>
      </w:hyperlink>
    </w:p>
    <w:p w14:paraId="6E56B218" w14:textId="77777777" w:rsidR="00BB6FF0" w:rsidRDefault="00BB6FF0">
      <w:pPr>
        <w:pStyle w:val="2b"/>
        <w:rPr>
          <w:rFonts w:asciiTheme="minorHAnsi" w:eastAsiaTheme="minorEastAsia" w:hAnsiTheme="minorHAnsi" w:cstheme="minorBidi"/>
          <w:bCs w:val="0"/>
          <w:sz w:val="22"/>
          <w:szCs w:val="22"/>
        </w:rPr>
      </w:pPr>
      <w:hyperlink w:anchor="_Toc228281479" w:history="1">
        <w:r w:rsidRPr="00110285">
          <w:rPr>
            <w:rStyle w:val="af7"/>
          </w:rPr>
          <w:t>6.12.</w:t>
        </w:r>
        <w:r>
          <w:rPr>
            <w:rFonts w:asciiTheme="minorHAnsi" w:eastAsiaTheme="minorEastAsia" w:hAnsiTheme="minorHAnsi" w:cstheme="minorBidi"/>
            <w:bCs w:val="0"/>
            <w:sz w:val="22"/>
            <w:szCs w:val="22"/>
          </w:rPr>
          <w:tab/>
        </w:r>
        <w:r w:rsidRPr="00110285">
          <w:rPr>
            <w:rStyle w:val="af7"/>
          </w:rPr>
          <w:t>Описание документа «Заявка на получение денежных средств, перечисляемых на карту» (ф.0531243)</w:t>
        </w:r>
        <w:r>
          <w:rPr>
            <w:webHidden/>
          </w:rPr>
          <w:tab/>
        </w:r>
        <w:r>
          <w:rPr>
            <w:webHidden/>
          </w:rPr>
          <w:fldChar w:fldCharType="begin"/>
        </w:r>
        <w:r>
          <w:rPr>
            <w:webHidden/>
          </w:rPr>
          <w:instrText xml:space="preserve"> PAGEREF _Toc228281479 \h </w:instrText>
        </w:r>
        <w:r>
          <w:rPr>
            <w:webHidden/>
          </w:rPr>
        </w:r>
        <w:r>
          <w:rPr>
            <w:webHidden/>
          </w:rPr>
          <w:fldChar w:fldCharType="separate"/>
        </w:r>
        <w:r>
          <w:rPr>
            <w:webHidden/>
          </w:rPr>
          <w:t>198</w:t>
        </w:r>
        <w:r>
          <w:rPr>
            <w:webHidden/>
          </w:rPr>
          <w:fldChar w:fldCharType="end"/>
        </w:r>
      </w:hyperlink>
    </w:p>
    <w:p w14:paraId="0EFB3A88" w14:textId="77777777" w:rsidR="00BB6FF0" w:rsidRDefault="00BB6FF0">
      <w:pPr>
        <w:pStyle w:val="35"/>
        <w:rPr>
          <w:rFonts w:asciiTheme="minorHAnsi" w:eastAsiaTheme="minorEastAsia" w:hAnsiTheme="minorHAnsi" w:cstheme="minorBidi"/>
          <w:bCs w:val="0"/>
          <w:iCs w:val="0"/>
          <w:sz w:val="22"/>
          <w:szCs w:val="22"/>
        </w:rPr>
      </w:pPr>
      <w:hyperlink w:anchor="_Toc228281480" w:history="1">
        <w:r w:rsidRPr="00110285">
          <w:rPr>
            <w:rStyle w:val="af7"/>
          </w:rPr>
          <w:t>6.12.1.</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lang w:val="en-US"/>
          </w:rPr>
          <w:t>tTSE_0531243</w:t>
        </w:r>
        <w:r w:rsidRPr="00110285">
          <w:rPr>
            <w:rStyle w:val="af7"/>
          </w:rPr>
          <w:t>»</w:t>
        </w:r>
        <w:r>
          <w:rPr>
            <w:webHidden/>
          </w:rPr>
          <w:tab/>
        </w:r>
        <w:r>
          <w:rPr>
            <w:webHidden/>
          </w:rPr>
          <w:fldChar w:fldCharType="begin"/>
        </w:r>
        <w:r>
          <w:rPr>
            <w:webHidden/>
          </w:rPr>
          <w:instrText xml:space="preserve"> PAGEREF _Toc228281480 \h </w:instrText>
        </w:r>
        <w:r>
          <w:rPr>
            <w:webHidden/>
          </w:rPr>
        </w:r>
        <w:r>
          <w:rPr>
            <w:webHidden/>
          </w:rPr>
          <w:fldChar w:fldCharType="separate"/>
        </w:r>
        <w:r>
          <w:rPr>
            <w:webHidden/>
          </w:rPr>
          <w:t>198</w:t>
        </w:r>
        <w:r>
          <w:rPr>
            <w:webHidden/>
          </w:rPr>
          <w:fldChar w:fldCharType="end"/>
        </w:r>
      </w:hyperlink>
    </w:p>
    <w:p w14:paraId="570137F7" w14:textId="77777777" w:rsidR="00BB6FF0" w:rsidRDefault="00BB6FF0">
      <w:pPr>
        <w:pStyle w:val="35"/>
        <w:rPr>
          <w:rFonts w:asciiTheme="minorHAnsi" w:eastAsiaTheme="minorEastAsia" w:hAnsiTheme="minorHAnsi" w:cstheme="minorBidi"/>
          <w:bCs w:val="0"/>
          <w:iCs w:val="0"/>
          <w:sz w:val="22"/>
          <w:szCs w:val="22"/>
        </w:rPr>
      </w:pPr>
      <w:hyperlink w:anchor="_Toc228281481" w:history="1">
        <w:r w:rsidRPr="00110285">
          <w:rPr>
            <w:rStyle w:val="af7"/>
          </w:rPr>
          <w:t>6.12.2.</w:t>
        </w:r>
        <w:r>
          <w:rPr>
            <w:rFonts w:asciiTheme="minorHAnsi" w:eastAsiaTheme="minorEastAsia" w:hAnsiTheme="minorHAnsi" w:cstheme="minorBidi"/>
            <w:bCs w:val="0"/>
            <w:iCs w:val="0"/>
            <w:sz w:val="22"/>
            <w:szCs w:val="22"/>
          </w:rPr>
          <w:tab/>
        </w:r>
        <w:r w:rsidRPr="00110285">
          <w:rPr>
            <w:rStyle w:val="af7"/>
          </w:rPr>
          <w:t>Описание комплексного типа «tExecutableContract_ExecContr_D26»</w:t>
        </w:r>
        <w:r>
          <w:rPr>
            <w:webHidden/>
          </w:rPr>
          <w:tab/>
        </w:r>
        <w:r>
          <w:rPr>
            <w:webHidden/>
          </w:rPr>
          <w:fldChar w:fldCharType="begin"/>
        </w:r>
        <w:r>
          <w:rPr>
            <w:webHidden/>
          </w:rPr>
          <w:instrText xml:space="preserve"> PAGEREF _Toc228281481 \h </w:instrText>
        </w:r>
        <w:r>
          <w:rPr>
            <w:webHidden/>
          </w:rPr>
        </w:r>
        <w:r>
          <w:rPr>
            <w:webHidden/>
          </w:rPr>
          <w:fldChar w:fldCharType="separate"/>
        </w:r>
        <w:r>
          <w:rPr>
            <w:webHidden/>
          </w:rPr>
          <w:t>201</w:t>
        </w:r>
        <w:r>
          <w:rPr>
            <w:webHidden/>
          </w:rPr>
          <w:fldChar w:fldCharType="end"/>
        </w:r>
      </w:hyperlink>
    </w:p>
    <w:p w14:paraId="64CCE049" w14:textId="77777777" w:rsidR="00BB6FF0" w:rsidRDefault="00BB6FF0">
      <w:pPr>
        <w:pStyle w:val="35"/>
        <w:rPr>
          <w:rFonts w:asciiTheme="minorHAnsi" w:eastAsiaTheme="minorEastAsia" w:hAnsiTheme="minorHAnsi" w:cstheme="minorBidi"/>
          <w:bCs w:val="0"/>
          <w:iCs w:val="0"/>
          <w:sz w:val="22"/>
          <w:szCs w:val="22"/>
        </w:rPr>
      </w:pPr>
      <w:hyperlink w:anchor="_Toc228281482" w:history="1">
        <w:r w:rsidRPr="00110285">
          <w:rPr>
            <w:rStyle w:val="af7"/>
            <w:lang w:val="en-US"/>
          </w:rPr>
          <w:t>6.12.3.</w:t>
        </w:r>
        <w:r>
          <w:rPr>
            <w:rFonts w:asciiTheme="minorHAnsi" w:eastAsiaTheme="minorEastAsia" w:hAnsiTheme="minorHAnsi" w:cstheme="minorBidi"/>
            <w:bCs w:val="0"/>
            <w:iCs w:val="0"/>
            <w:sz w:val="22"/>
            <w:szCs w:val="22"/>
          </w:rPr>
          <w:tab/>
        </w:r>
        <w:r w:rsidRPr="00110285">
          <w:rPr>
            <w:rStyle w:val="af7"/>
          </w:rPr>
          <w:t>Описание</w:t>
        </w:r>
        <w:r w:rsidRPr="00110285">
          <w:rPr>
            <w:rStyle w:val="af7"/>
            <w:lang w:val="en-US"/>
          </w:rPr>
          <w:t xml:space="preserve"> </w:t>
        </w:r>
        <w:r w:rsidRPr="00110285">
          <w:rPr>
            <w:rStyle w:val="af7"/>
          </w:rPr>
          <w:t>комплексного</w:t>
        </w:r>
        <w:r w:rsidRPr="00110285">
          <w:rPr>
            <w:rStyle w:val="af7"/>
            <w:lang w:val="en-US"/>
          </w:rPr>
          <w:t xml:space="preserve"> </w:t>
        </w:r>
        <w:r w:rsidRPr="00110285">
          <w:rPr>
            <w:rStyle w:val="af7"/>
          </w:rPr>
          <w:t>типа</w:t>
        </w:r>
        <w:r w:rsidRPr="00110285">
          <w:rPr>
            <w:rStyle w:val="af7"/>
            <w:lang w:val="en-US"/>
          </w:rPr>
          <w:t xml:space="preserve"> «tExecutableContract_ExecContr_D26_ITEM»</w:t>
        </w:r>
        <w:r>
          <w:rPr>
            <w:webHidden/>
          </w:rPr>
          <w:tab/>
        </w:r>
        <w:r>
          <w:rPr>
            <w:webHidden/>
          </w:rPr>
          <w:fldChar w:fldCharType="begin"/>
        </w:r>
        <w:r>
          <w:rPr>
            <w:webHidden/>
          </w:rPr>
          <w:instrText xml:space="preserve"> PAGEREF _Toc228281482 \h </w:instrText>
        </w:r>
        <w:r>
          <w:rPr>
            <w:webHidden/>
          </w:rPr>
        </w:r>
        <w:r>
          <w:rPr>
            <w:webHidden/>
          </w:rPr>
          <w:fldChar w:fldCharType="separate"/>
        </w:r>
        <w:r>
          <w:rPr>
            <w:webHidden/>
          </w:rPr>
          <w:t>202</w:t>
        </w:r>
        <w:r>
          <w:rPr>
            <w:webHidden/>
          </w:rPr>
          <w:fldChar w:fldCharType="end"/>
        </w:r>
      </w:hyperlink>
    </w:p>
    <w:p w14:paraId="22C53D64" w14:textId="77777777" w:rsidR="00BB6FF0" w:rsidRDefault="00BB6FF0">
      <w:pPr>
        <w:pStyle w:val="35"/>
        <w:rPr>
          <w:rFonts w:asciiTheme="minorHAnsi" w:eastAsiaTheme="minorEastAsia" w:hAnsiTheme="minorHAnsi" w:cstheme="minorBidi"/>
          <w:bCs w:val="0"/>
          <w:iCs w:val="0"/>
          <w:sz w:val="22"/>
          <w:szCs w:val="22"/>
        </w:rPr>
      </w:pPr>
      <w:hyperlink w:anchor="_Toc228281483" w:history="1">
        <w:r w:rsidRPr="00110285">
          <w:rPr>
            <w:rStyle w:val="af7"/>
          </w:rPr>
          <w:t>6.12.4.</w:t>
        </w:r>
        <w:r>
          <w:rPr>
            <w:rFonts w:asciiTheme="minorHAnsi" w:eastAsiaTheme="minorEastAsia" w:hAnsiTheme="minorHAnsi" w:cstheme="minorBidi"/>
            <w:bCs w:val="0"/>
            <w:iCs w:val="0"/>
            <w:sz w:val="22"/>
            <w:szCs w:val="22"/>
          </w:rPr>
          <w:tab/>
        </w:r>
        <w:r w:rsidRPr="00110285">
          <w:rPr>
            <w:rStyle w:val="af7"/>
          </w:rPr>
          <w:t>Пример XML</w:t>
        </w:r>
        <w:r>
          <w:rPr>
            <w:webHidden/>
          </w:rPr>
          <w:tab/>
        </w:r>
        <w:r>
          <w:rPr>
            <w:webHidden/>
          </w:rPr>
          <w:fldChar w:fldCharType="begin"/>
        </w:r>
        <w:r>
          <w:rPr>
            <w:webHidden/>
          </w:rPr>
          <w:instrText xml:space="preserve"> PAGEREF _Toc228281483 \h </w:instrText>
        </w:r>
        <w:r>
          <w:rPr>
            <w:webHidden/>
          </w:rPr>
        </w:r>
        <w:r>
          <w:rPr>
            <w:webHidden/>
          </w:rPr>
          <w:fldChar w:fldCharType="separate"/>
        </w:r>
        <w:r>
          <w:rPr>
            <w:webHidden/>
          </w:rPr>
          <w:t>203</w:t>
        </w:r>
        <w:r>
          <w:rPr>
            <w:webHidden/>
          </w:rPr>
          <w:fldChar w:fldCharType="end"/>
        </w:r>
      </w:hyperlink>
    </w:p>
    <w:p w14:paraId="03D0FC40" w14:textId="77777777" w:rsidR="00BB6FF0" w:rsidRDefault="00BB6FF0">
      <w:pPr>
        <w:pStyle w:val="2b"/>
        <w:rPr>
          <w:rFonts w:asciiTheme="minorHAnsi" w:eastAsiaTheme="minorEastAsia" w:hAnsiTheme="minorHAnsi" w:cstheme="minorBidi"/>
          <w:bCs w:val="0"/>
          <w:sz w:val="22"/>
          <w:szCs w:val="22"/>
        </w:rPr>
      </w:pPr>
      <w:hyperlink w:anchor="_Toc228281484" w:history="1">
        <w:r w:rsidRPr="00110285">
          <w:rPr>
            <w:rStyle w:val="af7"/>
          </w:rPr>
          <w:t>6.13.</w:t>
        </w:r>
        <w:r>
          <w:rPr>
            <w:rFonts w:asciiTheme="minorHAnsi" w:eastAsiaTheme="minorEastAsia" w:hAnsiTheme="minorHAnsi" w:cstheme="minorBidi"/>
            <w:bCs w:val="0"/>
            <w:sz w:val="22"/>
            <w:szCs w:val="22"/>
          </w:rPr>
          <w:tab/>
        </w:r>
        <w:r w:rsidRPr="00110285">
          <w:rPr>
            <w:rStyle w:val="af7"/>
          </w:rPr>
          <w:t>Описание документа «Заявка на получение наличных денег (ф. 0531802), Заявка для обеспечения наличными денежными средствами в электронном виде»</w:t>
        </w:r>
        <w:r>
          <w:rPr>
            <w:webHidden/>
          </w:rPr>
          <w:tab/>
        </w:r>
        <w:r>
          <w:rPr>
            <w:webHidden/>
          </w:rPr>
          <w:fldChar w:fldCharType="begin"/>
        </w:r>
        <w:r>
          <w:rPr>
            <w:webHidden/>
          </w:rPr>
          <w:instrText xml:space="preserve"> PAGEREF _Toc228281484 \h </w:instrText>
        </w:r>
        <w:r>
          <w:rPr>
            <w:webHidden/>
          </w:rPr>
        </w:r>
        <w:r>
          <w:rPr>
            <w:webHidden/>
          </w:rPr>
          <w:fldChar w:fldCharType="separate"/>
        </w:r>
        <w:r>
          <w:rPr>
            <w:webHidden/>
          </w:rPr>
          <w:t>204</w:t>
        </w:r>
        <w:r>
          <w:rPr>
            <w:webHidden/>
          </w:rPr>
          <w:fldChar w:fldCharType="end"/>
        </w:r>
      </w:hyperlink>
    </w:p>
    <w:p w14:paraId="0369CB57" w14:textId="77777777" w:rsidR="00BB6FF0" w:rsidRDefault="00BB6FF0">
      <w:pPr>
        <w:pStyle w:val="35"/>
        <w:rPr>
          <w:rFonts w:asciiTheme="minorHAnsi" w:eastAsiaTheme="minorEastAsia" w:hAnsiTheme="minorHAnsi" w:cstheme="minorBidi"/>
          <w:bCs w:val="0"/>
          <w:iCs w:val="0"/>
          <w:sz w:val="22"/>
          <w:szCs w:val="22"/>
        </w:rPr>
      </w:pPr>
      <w:hyperlink w:anchor="_Toc228281485" w:history="1">
        <w:r w:rsidRPr="00110285">
          <w:rPr>
            <w:rStyle w:val="af7"/>
          </w:rPr>
          <w:t>6.13.1.</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lang w:val="en-US"/>
          </w:rPr>
          <w:t>tTSE_0531802</w:t>
        </w:r>
        <w:r w:rsidRPr="00110285">
          <w:rPr>
            <w:rStyle w:val="af7"/>
          </w:rPr>
          <w:t>»</w:t>
        </w:r>
        <w:r>
          <w:rPr>
            <w:webHidden/>
          </w:rPr>
          <w:tab/>
        </w:r>
        <w:r>
          <w:rPr>
            <w:webHidden/>
          </w:rPr>
          <w:fldChar w:fldCharType="begin"/>
        </w:r>
        <w:r>
          <w:rPr>
            <w:webHidden/>
          </w:rPr>
          <w:instrText xml:space="preserve"> PAGEREF _Toc228281485 \h </w:instrText>
        </w:r>
        <w:r>
          <w:rPr>
            <w:webHidden/>
          </w:rPr>
        </w:r>
        <w:r>
          <w:rPr>
            <w:webHidden/>
          </w:rPr>
          <w:fldChar w:fldCharType="separate"/>
        </w:r>
        <w:r>
          <w:rPr>
            <w:webHidden/>
          </w:rPr>
          <w:t>204</w:t>
        </w:r>
        <w:r>
          <w:rPr>
            <w:webHidden/>
          </w:rPr>
          <w:fldChar w:fldCharType="end"/>
        </w:r>
      </w:hyperlink>
    </w:p>
    <w:p w14:paraId="0CAA82E7" w14:textId="77777777" w:rsidR="00BB6FF0" w:rsidRDefault="00BB6FF0">
      <w:pPr>
        <w:pStyle w:val="35"/>
        <w:rPr>
          <w:rFonts w:asciiTheme="minorHAnsi" w:eastAsiaTheme="minorEastAsia" w:hAnsiTheme="minorHAnsi" w:cstheme="minorBidi"/>
          <w:bCs w:val="0"/>
          <w:iCs w:val="0"/>
          <w:sz w:val="22"/>
          <w:szCs w:val="22"/>
        </w:rPr>
      </w:pPr>
      <w:hyperlink w:anchor="_Toc228281486" w:history="1">
        <w:r w:rsidRPr="00110285">
          <w:rPr>
            <w:rStyle w:val="af7"/>
          </w:rPr>
          <w:t>6.13.2.</w:t>
        </w:r>
        <w:r>
          <w:rPr>
            <w:rFonts w:asciiTheme="minorHAnsi" w:eastAsiaTheme="minorEastAsia" w:hAnsiTheme="minorHAnsi" w:cstheme="minorBidi"/>
            <w:bCs w:val="0"/>
            <w:iCs w:val="0"/>
            <w:sz w:val="22"/>
            <w:szCs w:val="22"/>
          </w:rPr>
          <w:tab/>
        </w:r>
        <w:r w:rsidRPr="00110285">
          <w:rPr>
            <w:rStyle w:val="af7"/>
          </w:rPr>
          <w:t>Описание комплексного типа «tBasicRequisites_</w:t>
        </w:r>
        <w:r w:rsidRPr="00110285">
          <w:rPr>
            <w:rStyle w:val="af7"/>
            <w:lang w:val="en-US"/>
          </w:rPr>
          <w:t>CdDoc</w:t>
        </w:r>
        <w:r w:rsidRPr="00110285">
          <w:rPr>
            <w:rStyle w:val="af7"/>
          </w:rPr>
          <w:t>»</w:t>
        </w:r>
        <w:r>
          <w:rPr>
            <w:webHidden/>
          </w:rPr>
          <w:tab/>
        </w:r>
        <w:r>
          <w:rPr>
            <w:webHidden/>
          </w:rPr>
          <w:fldChar w:fldCharType="begin"/>
        </w:r>
        <w:r>
          <w:rPr>
            <w:webHidden/>
          </w:rPr>
          <w:instrText xml:space="preserve"> PAGEREF _Toc228281486 \h </w:instrText>
        </w:r>
        <w:r>
          <w:rPr>
            <w:webHidden/>
          </w:rPr>
        </w:r>
        <w:r>
          <w:rPr>
            <w:webHidden/>
          </w:rPr>
          <w:fldChar w:fldCharType="separate"/>
        </w:r>
        <w:r>
          <w:rPr>
            <w:webHidden/>
          </w:rPr>
          <w:t>210</w:t>
        </w:r>
        <w:r>
          <w:rPr>
            <w:webHidden/>
          </w:rPr>
          <w:fldChar w:fldCharType="end"/>
        </w:r>
      </w:hyperlink>
    </w:p>
    <w:p w14:paraId="046C9789" w14:textId="77777777" w:rsidR="00BB6FF0" w:rsidRDefault="00BB6FF0">
      <w:pPr>
        <w:pStyle w:val="35"/>
        <w:rPr>
          <w:rFonts w:asciiTheme="minorHAnsi" w:eastAsiaTheme="minorEastAsia" w:hAnsiTheme="minorHAnsi" w:cstheme="minorBidi"/>
          <w:bCs w:val="0"/>
          <w:iCs w:val="0"/>
          <w:sz w:val="22"/>
          <w:szCs w:val="22"/>
        </w:rPr>
      </w:pPr>
      <w:hyperlink w:anchor="_Toc228281487" w:history="1">
        <w:r w:rsidRPr="00110285">
          <w:rPr>
            <w:rStyle w:val="af7"/>
          </w:rPr>
          <w:t>6.13.3.</w:t>
        </w:r>
        <w:r>
          <w:rPr>
            <w:rFonts w:asciiTheme="minorHAnsi" w:eastAsiaTheme="minorEastAsia" w:hAnsiTheme="minorHAnsi" w:cstheme="minorBidi"/>
            <w:bCs w:val="0"/>
            <w:iCs w:val="0"/>
            <w:sz w:val="22"/>
            <w:szCs w:val="22"/>
          </w:rPr>
          <w:tab/>
        </w:r>
        <w:r w:rsidRPr="00110285">
          <w:rPr>
            <w:rStyle w:val="af7"/>
          </w:rPr>
          <w:t>Описание комплексного типа «tCheckDetails_Rcheck_D25»</w:t>
        </w:r>
        <w:r>
          <w:rPr>
            <w:webHidden/>
          </w:rPr>
          <w:tab/>
        </w:r>
        <w:r>
          <w:rPr>
            <w:webHidden/>
          </w:rPr>
          <w:fldChar w:fldCharType="begin"/>
        </w:r>
        <w:r>
          <w:rPr>
            <w:webHidden/>
          </w:rPr>
          <w:instrText xml:space="preserve"> PAGEREF _Toc228281487 \h </w:instrText>
        </w:r>
        <w:r>
          <w:rPr>
            <w:webHidden/>
          </w:rPr>
        </w:r>
        <w:r>
          <w:rPr>
            <w:webHidden/>
          </w:rPr>
          <w:fldChar w:fldCharType="separate"/>
        </w:r>
        <w:r>
          <w:rPr>
            <w:webHidden/>
          </w:rPr>
          <w:t>210</w:t>
        </w:r>
        <w:r>
          <w:rPr>
            <w:webHidden/>
          </w:rPr>
          <w:fldChar w:fldCharType="end"/>
        </w:r>
      </w:hyperlink>
    </w:p>
    <w:p w14:paraId="54FE1E69" w14:textId="77777777" w:rsidR="00BB6FF0" w:rsidRDefault="00BB6FF0">
      <w:pPr>
        <w:pStyle w:val="35"/>
        <w:rPr>
          <w:rFonts w:asciiTheme="minorHAnsi" w:eastAsiaTheme="minorEastAsia" w:hAnsiTheme="minorHAnsi" w:cstheme="minorBidi"/>
          <w:bCs w:val="0"/>
          <w:iCs w:val="0"/>
          <w:sz w:val="22"/>
          <w:szCs w:val="22"/>
        </w:rPr>
      </w:pPr>
      <w:hyperlink w:anchor="_Toc228281488" w:history="1">
        <w:r w:rsidRPr="00110285">
          <w:rPr>
            <w:rStyle w:val="af7"/>
          </w:rPr>
          <w:t>6.13.4.</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lang w:val="en-US"/>
          </w:rPr>
          <w:t>tCheckDetails</w:t>
        </w:r>
        <w:r w:rsidRPr="00110285">
          <w:rPr>
            <w:rStyle w:val="af7"/>
          </w:rPr>
          <w:t>_</w:t>
        </w:r>
        <w:r w:rsidRPr="00110285">
          <w:rPr>
            <w:rStyle w:val="af7"/>
            <w:lang w:val="en-US"/>
          </w:rPr>
          <w:t>Rcheck</w:t>
        </w:r>
        <w:r w:rsidRPr="00110285">
          <w:rPr>
            <w:rStyle w:val="af7"/>
          </w:rPr>
          <w:t>_</w:t>
        </w:r>
        <w:r w:rsidRPr="00110285">
          <w:rPr>
            <w:rStyle w:val="af7"/>
            <w:lang w:val="en-US"/>
          </w:rPr>
          <w:t>D</w:t>
        </w:r>
        <w:r w:rsidRPr="00110285">
          <w:rPr>
            <w:rStyle w:val="af7"/>
          </w:rPr>
          <w:t>25_</w:t>
        </w:r>
        <w:r w:rsidRPr="00110285">
          <w:rPr>
            <w:rStyle w:val="af7"/>
            <w:lang w:val="en-US"/>
          </w:rPr>
          <w:t>ITEM</w:t>
        </w:r>
        <w:r w:rsidRPr="00110285">
          <w:rPr>
            <w:rStyle w:val="af7"/>
          </w:rPr>
          <w:t>»</w:t>
        </w:r>
        <w:r>
          <w:rPr>
            <w:webHidden/>
          </w:rPr>
          <w:tab/>
        </w:r>
        <w:r>
          <w:rPr>
            <w:webHidden/>
          </w:rPr>
          <w:fldChar w:fldCharType="begin"/>
        </w:r>
        <w:r>
          <w:rPr>
            <w:webHidden/>
          </w:rPr>
          <w:instrText xml:space="preserve"> PAGEREF _Toc228281488 \h </w:instrText>
        </w:r>
        <w:r>
          <w:rPr>
            <w:webHidden/>
          </w:rPr>
        </w:r>
        <w:r>
          <w:rPr>
            <w:webHidden/>
          </w:rPr>
          <w:fldChar w:fldCharType="separate"/>
        </w:r>
        <w:r>
          <w:rPr>
            <w:webHidden/>
          </w:rPr>
          <w:t>211</w:t>
        </w:r>
        <w:r>
          <w:rPr>
            <w:webHidden/>
          </w:rPr>
          <w:fldChar w:fldCharType="end"/>
        </w:r>
      </w:hyperlink>
    </w:p>
    <w:p w14:paraId="33E19277" w14:textId="77777777" w:rsidR="00BB6FF0" w:rsidRDefault="00BB6FF0">
      <w:pPr>
        <w:pStyle w:val="35"/>
        <w:rPr>
          <w:rFonts w:asciiTheme="minorHAnsi" w:eastAsiaTheme="minorEastAsia" w:hAnsiTheme="minorHAnsi" w:cstheme="minorBidi"/>
          <w:bCs w:val="0"/>
          <w:iCs w:val="0"/>
          <w:sz w:val="22"/>
          <w:szCs w:val="22"/>
        </w:rPr>
      </w:pPr>
      <w:hyperlink w:anchor="_Toc228281489" w:history="1">
        <w:r w:rsidRPr="00110285">
          <w:rPr>
            <w:rStyle w:val="af7"/>
          </w:rPr>
          <w:t>6.13.5.</w:t>
        </w:r>
        <w:r>
          <w:rPr>
            <w:rFonts w:asciiTheme="minorHAnsi" w:eastAsiaTheme="minorEastAsia" w:hAnsiTheme="minorHAnsi" w:cstheme="minorBidi"/>
            <w:bCs w:val="0"/>
            <w:iCs w:val="0"/>
            <w:sz w:val="22"/>
            <w:szCs w:val="22"/>
          </w:rPr>
          <w:tab/>
        </w:r>
        <w:r w:rsidRPr="00110285">
          <w:rPr>
            <w:rStyle w:val="af7"/>
          </w:rPr>
          <w:t>Описание комплексного типа «tExecutableContract_ExecContr_D25»</w:t>
        </w:r>
        <w:r>
          <w:rPr>
            <w:webHidden/>
          </w:rPr>
          <w:tab/>
        </w:r>
        <w:r>
          <w:rPr>
            <w:webHidden/>
          </w:rPr>
          <w:fldChar w:fldCharType="begin"/>
        </w:r>
        <w:r>
          <w:rPr>
            <w:webHidden/>
          </w:rPr>
          <w:instrText xml:space="preserve"> PAGEREF _Toc228281489 \h </w:instrText>
        </w:r>
        <w:r>
          <w:rPr>
            <w:webHidden/>
          </w:rPr>
        </w:r>
        <w:r>
          <w:rPr>
            <w:webHidden/>
          </w:rPr>
          <w:fldChar w:fldCharType="separate"/>
        </w:r>
        <w:r>
          <w:rPr>
            <w:webHidden/>
          </w:rPr>
          <w:t>211</w:t>
        </w:r>
        <w:r>
          <w:rPr>
            <w:webHidden/>
          </w:rPr>
          <w:fldChar w:fldCharType="end"/>
        </w:r>
      </w:hyperlink>
    </w:p>
    <w:p w14:paraId="6FBC9D6B" w14:textId="77777777" w:rsidR="00BB6FF0" w:rsidRDefault="00BB6FF0">
      <w:pPr>
        <w:pStyle w:val="35"/>
        <w:rPr>
          <w:rFonts w:asciiTheme="minorHAnsi" w:eastAsiaTheme="minorEastAsia" w:hAnsiTheme="minorHAnsi" w:cstheme="minorBidi"/>
          <w:bCs w:val="0"/>
          <w:iCs w:val="0"/>
          <w:sz w:val="22"/>
          <w:szCs w:val="22"/>
        </w:rPr>
      </w:pPr>
      <w:hyperlink w:anchor="_Toc228281490" w:history="1">
        <w:r w:rsidRPr="00110285">
          <w:rPr>
            <w:rStyle w:val="af7"/>
            <w:lang w:val="en-US"/>
          </w:rPr>
          <w:t>6.13.6.</w:t>
        </w:r>
        <w:r>
          <w:rPr>
            <w:rFonts w:asciiTheme="minorHAnsi" w:eastAsiaTheme="minorEastAsia" w:hAnsiTheme="minorHAnsi" w:cstheme="minorBidi"/>
            <w:bCs w:val="0"/>
            <w:iCs w:val="0"/>
            <w:sz w:val="22"/>
            <w:szCs w:val="22"/>
          </w:rPr>
          <w:tab/>
        </w:r>
        <w:r w:rsidRPr="00110285">
          <w:rPr>
            <w:rStyle w:val="af7"/>
          </w:rPr>
          <w:t>Описание</w:t>
        </w:r>
        <w:r w:rsidRPr="00110285">
          <w:rPr>
            <w:rStyle w:val="af7"/>
            <w:lang w:val="en-US"/>
          </w:rPr>
          <w:t xml:space="preserve"> </w:t>
        </w:r>
        <w:r w:rsidRPr="00110285">
          <w:rPr>
            <w:rStyle w:val="af7"/>
          </w:rPr>
          <w:t>комплексного</w:t>
        </w:r>
        <w:r w:rsidRPr="00110285">
          <w:rPr>
            <w:rStyle w:val="af7"/>
            <w:lang w:val="en-US"/>
          </w:rPr>
          <w:t xml:space="preserve"> </w:t>
        </w:r>
        <w:r w:rsidRPr="00110285">
          <w:rPr>
            <w:rStyle w:val="af7"/>
          </w:rPr>
          <w:t>типа</w:t>
        </w:r>
        <w:r w:rsidRPr="00110285">
          <w:rPr>
            <w:rStyle w:val="af7"/>
            <w:lang w:val="en-US"/>
          </w:rPr>
          <w:t xml:space="preserve"> «tExecutableContract_ExecContr_D25_ITEM»</w:t>
        </w:r>
        <w:r>
          <w:rPr>
            <w:webHidden/>
          </w:rPr>
          <w:tab/>
        </w:r>
        <w:r>
          <w:rPr>
            <w:webHidden/>
          </w:rPr>
          <w:fldChar w:fldCharType="begin"/>
        </w:r>
        <w:r>
          <w:rPr>
            <w:webHidden/>
          </w:rPr>
          <w:instrText xml:space="preserve"> PAGEREF _Toc228281490 \h </w:instrText>
        </w:r>
        <w:r>
          <w:rPr>
            <w:webHidden/>
          </w:rPr>
        </w:r>
        <w:r>
          <w:rPr>
            <w:webHidden/>
          </w:rPr>
          <w:fldChar w:fldCharType="separate"/>
        </w:r>
        <w:r>
          <w:rPr>
            <w:webHidden/>
          </w:rPr>
          <w:t>212</w:t>
        </w:r>
        <w:r>
          <w:rPr>
            <w:webHidden/>
          </w:rPr>
          <w:fldChar w:fldCharType="end"/>
        </w:r>
      </w:hyperlink>
    </w:p>
    <w:p w14:paraId="31F008EF" w14:textId="77777777" w:rsidR="00BB6FF0" w:rsidRDefault="00BB6FF0">
      <w:pPr>
        <w:pStyle w:val="35"/>
        <w:rPr>
          <w:rFonts w:asciiTheme="minorHAnsi" w:eastAsiaTheme="minorEastAsia" w:hAnsiTheme="minorHAnsi" w:cstheme="minorBidi"/>
          <w:bCs w:val="0"/>
          <w:iCs w:val="0"/>
          <w:sz w:val="22"/>
          <w:szCs w:val="22"/>
        </w:rPr>
      </w:pPr>
      <w:hyperlink w:anchor="_Toc228281491" w:history="1">
        <w:r w:rsidRPr="00110285">
          <w:rPr>
            <w:rStyle w:val="af7"/>
          </w:rPr>
          <w:t>6.13.7.</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rFonts w:eastAsiaTheme="minorHAnsi"/>
          </w:rPr>
          <w:t>tNominalInfo</w:t>
        </w:r>
        <w:r w:rsidRPr="00110285">
          <w:rPr>
            <w:rStyle w:val="af7"/>
          </w:rPr>
          <w:t>»</w:t>
        </w:r>
        <w:r>
          <w:rPr>
            <w:webHidden/>
          </w:rPr>
          <w:tab/>
        </w:r>
        <w:r>
          <w:rPr>
            <w:webHidden/>
          </w:rPr>
          <w:fldChar w:fldCharType="begin"/>
        </w:r>
        <w:r>
          <w:rPr>
            <w:webHidden/>
          </w:rPr>
          <w:instrText xml:space="preserve"> PAGEREF _Toc228281491 \h </w:instrText>
        </w:r>
        <w:r>
          <w:rPr>
            <w:webHidden/>
          </w:rPr>
        </w:r>
        <w:r>
          <w:rPr>
            <w:webHidden/>
          </w:rPr>
          <w:fldChar w:fldCharType="separate"/>
        </w:r>
        <w:r>
          <w:rPr>
            <w:webHidden/>
          </w:rPr>
          <w:t>213</w:t>
        </w:r>
        <w:r>
          <w:rPr>
            <w:webHidden/>
          </w:rPr>
          <w:fldChar w:fldCharType="end"/>
        </w:r>
      </w:hyperlink>
    </w:p>
    <w:p w14:paraId="6093846D" w14:textId="77777777" w:rsidR="00BB6FF0" w:rsidRDefault="00BB6FF0">
      <w:pPr>
        <w:pStyle w:val="35"/>
        <w:rPr>
          <w:rFonts w:asciiTheme="minorHAnsi" w:eastAsiaTheme="minorEastAsia" w:hAnsiTheme="minorHAnsi" w:cstheme="minorBidi"/>
          <w:bCs w:val="0"/>
          <w:iCs w:val="0"/>
          <w:sz w:val="22"/>
          <w:szCs w:val="22"/>
        </w:rPr>
      </w:pPr>
      <w:hyperlink w:anchor="_Toc228281492" w:history="1">
        <w:r w:rsidRPr="00110285">
          <w:rPr>
            <w:rStyle w:val="af7"/>
          </w:rPr>
          <w:t>6.13.8.</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rFonts w:eastAsiaTheme="minorHAnsi"/>
          </w:rPr>
          <w:t>tNominalInfo</w:t>
        </w:r>
        <w:r w:rsidRPr="00110285">
          <w:rPr>
            <w:rStyle w:val="af7"/>
          </w:rPr>
          <w:t>_ITEM»</w:t>
        </w:r>
        <w:r>
          <w:rPr>
            <w:webHidden/>
          </w:rPr>
          <w:tab/>
        </w:r>
        <w:r>
          <w:rPr>
            <w:webHidden/>
          </w:rPr>
          <w:fldChar w:fldCharType="begin"/>
        </w:r>
        <w:r>
          <w:rPr>
            <w:webHidden/>
          </w:rPr>
          <w:instrText xml:space="preserve"> PAGEREF _Toc228281492 \h </w:instrText>
        </w:r>
        <w:r>
          <w:rPr>
            <w:webHidden/>
          </w:rPr>
        </w:r>
        <w:r>
          <w:rPr>
            <w:webHidden/>
          </w:rPr>
          <w:fldChar w:fldCharType="separate"/>
        </w:r>
        <w:r>
          <w:rPr>
            <w:webHidden/>
          </w:rPr>
          <w:t>213</w:t>
        </w:r>
        <w:r>
          <w:rPr>
            <w:webHidden/>
          </w:rPr>
          <w:fldChar w:fldCharType="end"/>
        </w:r>
      </w:hyperlink>
    </w:p>
    <w:p w14:paraId="164C2E01" w14:textId="77777777" w:rsidR="00BB6FF0" w:rsidRDefault="00BB6FF0">
      <w:pPr>
        <w:pStyle w:val="35"/>
        <w:rPr>
          <w:rFonts w:asciiTheme="minorHAnsi" w:eastAsiaTheme="minorEastAsia" w:hAnsiTheme="minorHAnsi" w:cstheme="minorBidi"/>
          <w:bCs w:val="0"/>
          <w:iCs w:val="0"/>
          <w:sz w:val="22"/>
          <w:szCs w:val="22"/>
        </w:rPr>
      </w:pPr>
      <w:hyperlink w:anchor="_Toc228281493" w:history="1">
        <w:r w:rsidRPr="00110285">
          <w:rPr>
            <w:rStyle w:val="af7"/>
          </w:rPr>
          <w:t>6.13.9.</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rFonts w:eastAsiaTheme="minorHAnsi"/>
          </w:rPr>
          <w:t>tNominalInfo_CashKindComplex</w:t>
        </w:r>
        <w:r w:rsidRPr="00110285">
          <w:rPr>
            <w:rStyle w:val="af7"/>
          </w:rPr>
          <w:t>»</w:t>
        </w:r>
        <w:r>
          <w:rPr>
            <w:webHidden/>
          </w:rPr>
          <w:tab/>
        </w:r>
        <w:r>
          <w:rPr>
            <w:webHidden/>
          </w:rPr>
          <w:fldChar w:fldCharType="begin"/>
        </w:r>
        <w:r>
          <w:rPr>
            <w:webHidden/>
          </w:rPr>
          <w:instrText xml:space="preserve"> PAGEREF _Toc228281493 \h </w:instrText>
        </w:r>
        <w:r>
          <w:rPr>
            <w:webHidden/>
          </w:rPr>
        </w:r>
        <w:r>
          <w:rPr>
            <w:webHidden/>
          </w:rPr>
          <w:fldChar w:fldCharType="separate"/>
        </w:r>
        <w:r>
          <w:rPr>
            <w:webHidden/>
          </w:rPr>
          <w:t>214</w:t>
        </w:r>
        <w:r>
          <w:rPr>
            <w:webHidden/>
          </w:rPr>
          <w:fldChar w:fldCharType="end"/>
        </w:r>
      </w:hyperlink>
    </w:p>
    <w:p w14:paraId="038D9F21" w14:textId="77777777" w:rsidR="00BB6FF0" w:rsidRDefault="00BB6FF0">
      <w:pPr>
        <w:pStyle w:val="35"/>
        <w:rPr>
          <w:rFonts w:asciiTheme="minorHAnsi" w:eastAsiaTheme="minorEastAsia" w:hAnsiTheme="minorHAnsi" w:cstheme="minorBidi"/>
          <w:bCs w:val="0"/>
          <w:iCs w:val="0"/>
          <w:sz w:val="22"/>
          <w:szCs w:val="22"/>
        </w:rPr>
      </w:pPr>
      <w:hyperlink w:anchor="_Toc228281494" w:history="1">
        <w:r w:rsidRPr="00110285">
          <w:rPr>
            <w:rStyle w:val="af7"/>
          </w:rPr>
          <w:t>6.13.10.</w:t>
        </w:r>
        <w:r>
          <w:rPr>
            <w:rFonts w:asciiTheme="minorHAnsi" w:eastAsiaTheme="minorEastAsia" w:hAnsiTheme="minorHAnsi" w:cstheme="minorBidi"/>
            <w:bCs w:val="0"/>
            <w:iCs w:val="0"/>
            <w:sz w:val="22"/>
            <w:szCs w:val="22"/>
          </w:rPr>
          <w:tab/>
        </w:r>
        <w:r w:rsidRPr="00110285">
          <w:rPr>
            <w:rStyle w:val="af7"/>
          </w:rPr>
          <w:t>Пример XML</w:t>
        </w:r>
        <w:r>
          <w:rPr>
            <w:webHidden/>
          </w:rPr>
          <w:tab/>
        </w:r>
        <w:r>
          <w:rPr>
            <w:webHidden/>
          </w:rPr>
          <w:fldChar w:fldCharType="begin"/>
        </w:r>
        <w:r>
          <w:rPr>
            <w:webHidden/>
          </w:rPr>
          <w:instrText xml:space="preserve"> PAGEREF _Toc228281494 \h </w:instrText>
        </w:r>
        <w:r>
          <w:rPr>
            <w:webHidden/>
          </w:rPr>
        </w:r>
        <w:r>
          <w:rPr>
            <w:webHidden/>
          </w:rPr>
          <w:fldChar w:fldCharType="separate"/>
        </w:r>
        <w:r>
          <w:rPr>
            <w:webHidden/>
          </w:rPr>
          <w:t>215</w:t>
        </w:r>
        <w:r>
          <w:rPr>
            <w:webHidden/>
          </w:rPr>
          <w:fldChar w:fldCharType="end"/>
        </w:r>
      </w:hyperlink>
    </w:p>
    <w:p w14:paraId="6B1E6264" w14:textId="77777777" w:rsidR="00BB6FF0" w:rsidRDefault="00BB6FF0">
      <w:pPr>
        <w:pStyle w:val="2b"/>
        <w:rPr>
          <w:rFonts w:asciiTheme="minorHAnsi" w:eastAsiaTheme="minorEastAsia" w:hAnsiTheme="minorHAnsi" w:cstheme="minorBidi"/>
          <w:bCs w:val="0"/>
          <w:sz w:val="22"/>
          <w:szCs w:val="22"/>
        </w:rPr>
      </w:pPr>
      <w:hyperlink w:anchor="_Toc228281495" w:history="1">
        <w:r w:rsidRPr="00110285">
          <w:rPr>
            <w:rStyle w:val="af7"/>
          </w:rPr>
          <w:t>6.14.</w:t>
        </w:r>
        <w:r>
          <w:rPr>
            <w:rFonts w:asciiTheme="minorHAnsi" w:eastAsiaTheme="minorEastAsia" w:hAnsiTheme="minorHAnsi" w:cstheme="minorBidi"/>
            <w:bCs w:val="0"/>
            <w:sz w:val="22"/>
            <w:szCs w:val="22"/>
          </w:rPr>
          <w:tab/>
        </w:r>
        <w:r w:rsidRPr="00110285">
          <w:rPr>
            <w:rStyle w:val="af7"/>
          </w:rPr>
          <w:t>Описание документа «Заявление на выдачу (перевод, отзыв) Казначейского обеспечения обязательств» (ф. 0506108)</w:t>
        </w:r>
        <w:r>
          <w:rPr>
            <w:webHidden/>
          </w:rPr>
          <w:tab/>
        </w:r>
        <w:r>
          <w:rPr>
            <w:webHidden/>
          </w:rPr>
          <w:fldChar w:fldCharType="begin"/>
        </w:r>
        <w:r>
          <w:rPr>
            <w:webHidden/>
          </w:rPr>
          <w:instrText xml:space="preserve"> PAGEREF _Toc228281495 \h </w:instrText>
        </w:r>
        <w:r>
          <w:rPr>
            <w:webHidden/>
          </w:rPr>
        </w:r>
        <w:r>
          <w:rPr>
            <w:webHidden/>
          </w:rPr>
          <w:fldChar w:fldCharType="separate"/>
        </w:r>
        <w:r>
          <w:rPr>
            <w:webHidden/>
          </w:rPr>
          <w:t>216</w:t>
        </w:r>
        <w:r>
          <w:rPr>
            <w:webHidden/>
          </w:rPr>
          <w:fldChar w:fldCharType="end"/>
        </w:r>
      </w:hyperlink>
    </w:p>
    <w:p w14:paraId="07B19962" w14:textId="77777777" w:rsidR="00BB6FF0" w:rsidRDefault="00BB6FF0">
      <w:pPr>
        <w:pStyle w:val="2b"/>
        <w:rPr>
          <w:rFonts w:asciiTheme="minorHAnsi" w:eastAsiaTheme="minorEastAsia" w:hAnsiTheme="minorHAnsi" w:cstheme="minorBidi"/>
          <w:bCs w:val="0"/>
          <w:sz w:val="22"/>
          <w:szCs w:val="22"/>
        </w:rPr>
      </w:pPr>
      <w:hyperlink w:anchor="_Toc228281496" w:history="1">
        <w:r w:rsidRPr="00110285">
          <w:rPr>
            <w:rStyle w:val="af7"/>
          </w:rPr>
          <w:t>6.15.</w:t>
        </w:r>
        <w:r>
          <w:rPr>
            <w:rFonts w:asciiTheme="minorHAnsi" w:eastAsiaTheme="minorEastAsia" w:hAnsiTheme="minorHAnsi" w:cstheme="minorBidi"/>
            <w:bCs w:val="0"/>
            <w:sz w:val="22"/>
            <w:szCs w:val="22"/>
          </w:rPr>
          <w:tab/>
        </w:r>
        <w:r w:rsidRPr="00110285">
          <w:rPr>
            <w:rStyle w:val="af7"/>
          </w:rPr>
          <w:t>Описание документа «Казначейское обеспечение обязательств» (ф. 0506110)</w:t>
        </w:r>
        <w:r>
          <w:rPr>
            <w:webHidden/>
          </w:rPr>
          <w:tab/>
        </w:r>
        <w:r>
          <w:rPr>
            <w:webHidden/>
          </w:rPr>
          <w:fldChar w:fldCharType="begin"/>
        </w:r>
        <w:r>
          <w:rPr>
            <w:webHidden/>
          </w:rPr>
          <w:instrText xml:space="preserve"> PAGEREF _Toc228281496 \h </w:instrText>
        </w:r>
        <w:r>
          <w:rPr>
            <w:webHidden/>
          </w:rPr>
        </w:r>
        <w:r>
          <w:rPr>
            <w:webHidden/>
          </w:rPr>
          <w:fldChar w:fldCharType="separate"/>
        </w:r>
        <w:r>
          <w:rPr>
            <w:webHidden/>
          </w:rPr>
          <w:t>216</w:t>
        </w:r>
        <w:r>
          <w:rPr>
            <w:webHidden/>
          </w:rPr>
          <w:fldChar w:fldCharType="end"/>
        </w:r>
      </w:hyperlink>
    </w:p>
    <w:p w14:paraId="4355EC3D" w14:textId="77777777" w:rsidR="00BB6FF0" w:rsidRDefault="00BB6FF0">
      <w:pPr>
        <w:pStyle w:val="2b"/>
        <w:rPr>
          <w:rFonts w:asciiTheme="minorHAnsi" w:eastAsiaTheme="minorEastAsia" w:hAnsiTheme="minorHAnsi" w:cstheme="minorBidi"/>
          <w:bCs w:val="0"/>
          <w:sz w:val="22"/>
          <w:szCs w:val="22"/>
        </w:rPr>
      </w:pPr>
      <w:hyperlink w:anchor="_Toc228281497" w:history="1">
        <w:r w:rsidRPr="00110285">
          <w:rPr>
            <w:rStyle w:val="af7"/>
            <w:highlight w:val="green"/>
          </w:rPr>
          <w:t>6.16.</w:t>
        </w:r>
        <w:r>
          <w:rPr>
            <w:rFonts w:asciiTheme="minorHAnsi" w:eastAsiaTheme="minorEastAsia" w:hAnsiTheme="minorHAnsi" w:cstheme="minorBidi"/>
            <w:bCs w:val="0"/>
            <w:sz w:val="22"/>
            <w:szCs w:val="22"/>
          </w:rPr>
          <w:tab/>
        </w:r>
        <w:r w:rsidRPr="00110285">
          <w:rPr>
            <w:rStyle w:val="af7"/>
            <w:highlight w:val="green"/>
          </w:rPr>
          <w:t>Описание документа «Распоряжение о совершении казначейского платежа»</w:t>
        </w:r>
        <w:r>
          <w:rPr>
            <w:webHidden/>
          </w:rPr>
          <w:tab/>
        </w:r>
        <w:r>
          <w:rPr>
            <w:webHidden/>
          </w:rPr>
          <w:fldChar w:fldCharType="begin"/>
        </w:r>
        <w:r>
          <w:rPr>
            <w:webHidden/>
          </w:rPr>
          <w:instrText xml:space="preserve"> PAGEREF _Toc228281497 \h </w:instrText>
        </w:r>
        <w:r>
          <w:rPr>
            <w:webHidden/>
          </w:rPr>
        </w:r>
        <w:r>
          <w:rPr>
            <w:webHidden/>
          </w:rPr>
          <w:fldChar w:fldCharType="separate"/>
        </w:r>
        <w:r>
          <w:rPr>
            <w:webHidden/>
          </w:rPr>
          <w:t>217</w:t>
        </w:r>
        <w:r>
          <w:rPr>
            <w:webHidden/>
          </w:rPr>
          <w:fldChar w:fldCharType="end"/>
        </w:r>
      </w:hyperlink>
    </w:p>
    <w:p w14:paraId="5254BD5F" w14:textId="77777777" w:rsidR="00BB6FF0" w:rsidRDefault="00BB6FF0">
      <w:pPr>
        <w:pStyle w:val="35"/>
        <w:rPr>
          <w:rFonts w:asciiTheme="minorHAnsi" w:eastAsiaTheme="minorEastAsia" w:hAnsiTheme="minorHAnsi" w:cstheme="minorBidi"/>
          <w:bCs w:val="0"/>
          <w:iCs w:val="0"/>
          <w:sz w:val="22"/>
          <w:szCs w:val="22"/>
        </w:rPr>
      </w:pPr>
      <w:hyperlink w:anchor="_Toc228281498" w:history="1">
        <w:r w:rsidRPr="00110285">
          <w:rPr>
            <w:rStyle w:val="af7"/>
            <w:highlight w:val="green"/>
          </w:rPr>
          <w:t>6.16.1.</w:t>
        </w:r>
        <w:r>
          <w:rPr>
            <w:rFonts w:asciiTheme="minorHAnsi" w:eastAsiaTheme="minorEastAsia" w:hAnsiTheme="minorHAnsi" w:cstheme="minorBidi"/>
            <w:bCs w:val="0"/>
            <w:iCs w:val="0"/>
            <w:sz w:val="22"/>
            <w:szCs w:val="22"/>
          </w:rPr>
          <w:tab/>
        </w:r>
        <w:r w:rsidRPr="00110285">
          <w:rPr>
            <w:rStyle w:val="af7"/>
            <w:highlight w:val="green"/>
          </w:rPr>
          <w:t xml:space="preserve">Описание </w:t>
        </w:r>
        <w:r w:rsidRPr="00110285">
          <w:rPr>
            <w:rStyle w:val="af7"/>
            <w:rFonts w:eastAsia="Calibri"/>
            <w:highlight w:val="green"/>
          </w:rPr>
          <w:t>комплексного типа «t</w:t>
        </w:r>
        <w:r w:rsidRPr="00110285">
          <w:rPr>
            <w:rStyle w:val="af7"/>
            <w:rFonts w:eastAsia="Calibri"/>
            <w:highlight w:val="green"/>
            <w:lang w:val="en-US"/>
          </w:rPr>
          <w:t>MSC</w:t>
        </w:r>
        <w:r w:rsidRPr="00110285">
          <w:rPr>
            <w:rStyle w:val="af7"/>
            <w:rFonts w:eastAsia="Calibri"/>
            <w:highlight w:val="green"/>
          </w:rPr>
          <w:t>_</w:t>
        </w:r>
        <w:r w:rsidRPr="00110285">
          <w:rPr>
            <w:rStyle w:val="af7"/>
            <w:rFonts w:eastAsia="Calibri"/>
            <w:highlight w:val="green"/>
            <w:lang w:val="en-US"/>
          </w:rPr>
          <w:t>TransfOrderAcc</w:t>
        </w:r>
        <w:r w:rsidRPr="00110285">
          <w:rPr>
            <w:rStyle w:val="af7"/>
            <w:rFonts w:eastAsia="Calibri"/>
            <w:highlight w:val="green"/>
          </w:rPr>
          <w:t>»</w:t>
        </w:r>
        <w:r>
          <w:rPr>
            <w:webHidden/>
          </w:rPr>
          <w:tab/>
        </w:r>
        <w:r>
          <w:rPr>
            <w:webHidden/>
          </w:rPr>
          <w:fldChar w:fldCharType="begin"/>
        </w:r>
        <w:r>
          <w:rPr>
            <w:webHidden/>
          </w:rPr>
          <w:instrText xml:space="preserve"> PAGEREF _Toc228281498 \h </w:instrText>
        </w:r>
        <w:r>
          <w:rPr>
            <w:webHidden/>
          </w:rPr>
        </w:r>
        <w:r>
          <w:rPr>
            <w:webHidden/>
          </w:rPr>
          <w:fldChar w:fldCharType="separate"/>
        </w:r>
        <w:r>
          <w:rPr>
            <w:webHidden/>
          </w:rPr>
          <w:t>217</w:t>
        </w:r>
        <w:r>
          <w:rPr>
            <w:webHidden/>
          </w:rPr>
          <w:fldChar w:fldCharType="end"/>
        </w:r>
      </w:hyperlink>
    </w:p>
    <w:p w14:paraId="17F1BDDB" w14:textId="77777777" w:rsidR="00BB6FF0" w:rsidRDefault="00BB6FF0">
      <w:pPr>
        <w:pStyle w:val="35"/>
        <w:rPr>
          <w:rFonts w:asciiTheme="minorHAnsi" w:eastAsiaTheme="minorEastAsia" w:hAnsiTheme="minorHAnsi" w:cstheme="minorBidi"/>
          <w:bCs w:val="0"/>
          <w:iCs w:val="0"/>
          <w:sz w:val="22"/>
          <w:szCs w:val="22"/>
        </w:rPr>
      </w:pPr>
      <w:hyperlink w:anchor="_Toc228281499" w:history="1">
        <w:r w:rsidRPr="00110285">
          <w:rPr>
            <w:rStyle w:val="af7"/>
          </w:rPr>
          <w:t>6.16.2.</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lang w:val="en-US"/>
          </w:rPr>
          <w:t>t</w:t>
        </w:r>
        <w:r w:rsidRPr="00110285">
          <w:rPr>
            <w:rStyle w:val="af7"/>
          </w:rPr>
          <w:t>FAM_RETURNKOO»</w:t>
        </w:r>
        <w:r>
          <w:rPr>
            <w:webHidden/>
          </w:rPr>
          <w:tab/>
        </w:r>
        <w:r>
          <w:rPr>
            <w:webHidden/>
          </w:rPr>
          <w:fldChar w:fldCharType="begin"/>
        </w:r>
        <w:r>
          <w:rPr>
            <w:webHidden/>
          </w:rPr>
          <w:instrText xml:space="preserve"> PAGEREF _Toc228281499 \h </w:instrText>
        </w:r>
        <w:r>
          <w:rPr>
            <w:webHidden/>
          </w:rPr>
        </w:r>
        <w:r>
          <w:rPr>
            <w:webHidden/>
          </w:rPr>
          <w:fldChar w:fldCharType="separate"/>
        </w:r>
        <w:r>
          <w:rPr>
            <w:webHidden/>
          </w:rPr>
          <w:t>224</w:t>
        </w:r>
        <w:r>
          <w:rPr>
            <w:webHidden/>
          </w:rPr>
          <w:fldChar w:fldCharType="end"/>
        </w:r>
      </w:hyperlink>
    </w:p>
    <w:p w14:paraId="300D33F4" w14:textId="77777777" w:rsidR="00BB6FF0" w:rsidRDefault="00BB6FF0">
      <w:pPr>
        <w:pStyle w:val="35"/>
        <w:rPr>
          <w:rFonts w:asciiTheme="minorHAnsi" w:eastAsiaTheme="minorEastAsia" w:hAnsiTheme="minorHAnsi" w:cstheme="minorBidi"/>
          <w:bCs w:val="0"/>
          <w:iCs w:val="0"/>
          <w:sz w:val="22"/>
          <w:szCs w:val="22"/>
        </w:rPr>
      </w:pPr>
      <w:hyperlink w:anchor="_Toc228281500" w:history="1">
        <w:r w:rsidRPr="00110285">
          <w:rPr>
            <w:rStyle w:val="af7"/>
          </w:rPr>
          <w:t>6.16.3.</w:t>
        </w:r>
        <w:r>
          <w:rPr>
            <w:rFonts w:asciiTheme="minorHAnsi" w:eastAsiaTheme="minorEastAsia" w:hAnsiTheme="minorHAnsi" w:cstheme="minorBidi"/>
            <w:bCs w:val="0"/>
            <w:iCs w:val="0"/>
            <w:sz w:val="22"/>
            <w:szCs w:val="22"/>
          </w:rPr>
          <w:tab/>
        </w:r>
        <w:r w:rsidRPr="00110285">
          <w:rPr>
            <w:rStyle w:val="af7"/>
          </w:rPr>
          <w:t>Описание комплексного типа «tFAM_RETURNKOO_ITEM»</w:t>
        </w:r>
        <w:r>
          <w:rPr>
            <w:webHidden/>
          </w:rPr>
          <w:tab/>
        </w:r>
        <w:r>
          <w:rPr>
            <w:webHidden/>
          </w:rPr>
          <w:fldChar w:fldCharType="begin"/>
        </w:r>
        <w:r>
          <w:rPr>
            <w:webHidden/>
          </w:rPr>
          <w:instrText xml:space="preserve"> PAGEREF _Toc228281500 \h </w:instrText>
        </w:r>
        <w:r>
          <w:rPr>
            <w:webHidden/>
          </w:rPr>
        </w:r>
        <w:r>
          <w:rPr>
            <w:webHidden/>
          </w:rPr>
          <w:fldChar w:fldCharType="separate"/>
        </w:r>
        <w:r>
          <w:rPr>
            <w:webHidden/>
          </w:rPr>
          <w:t>224</w:t>
        </w:r>
        <w:r>
          <w:rPr>
            <w:webHidden/>
          </w:rPr>
          <w:fldChar w:fldCharType="end"/>
        </w:r>
      </w:hyperlink>
    </w:p>
    <w:p w14:paraId="058EF6BB" w14:textId="77777777" w:rsidR="00BB6FF0" w:rsidRDefault="00BB6FF0">
      <w:pPr>
        <w:pStyle w:val="35"/>
        <w:rPr>
          <w:rFonts w:asciiTheme="minorHAnsi" w:eastAsiaTheme="minorEastAsia" w:hAnsiTheme="minorHAnsi" w:cstheme="minorBidi"/>
          <w:bCs w:val="0"/>
          <w:iCs w:val="0"/>
          <w:sz w:val="22"/>
          <w:szCs w:val="22"/>
        </w:rPr>
      </w:pPr>
      <w:hyperlink w:anchor="_Toc228281501" w:history="1">
        <w:r w:rsidRPr="00110285">
          <w:rPr>
            <w:rStyle w:val="af7"/>
          </w:rPr>
          <w:t>6.16.4.</w:t>
        </w:r>
        <w:r>
          <w:rPr>
            <w:rFonts w:asciiTheme="minorHAnsi" w:eastAsiaTheme="minorEastAsia" w:hAnsiTheme="minorHAnsi" w:cstheme="minorBidi"/>
            <w:bCs w:val="0"/>
            <w:iCs w:val="0"/>
            <w:sz w:val="22"/>
            <w:szCs w:val="22"/>
          </w:rPr>
          <w:tab/>
        </w:r>
        <w:r w:rsidRPr="00110285">
          <w:rPr>
            <w:rStyle w:val="af7"/>
          </w:rPr>
          <w:t>Описание комплексного типа «tDepInfo_PaySource»</w:t>
        </w:r>
        <w:r>
          <w:rPr>
            <w:webHidden/>
          </w:rPr>
          <w:tab/>
        </w:r>
        <w:r>
          <w:rPr>
            <w:webHidden/>
          </w:rPr>
          <w:fldChar w:fldCharType="begin"/>
        </w:r>
        <w:r>
          <w:rPr>
            <w:webHidden/>
          </w:rPr>
          <w:instrText xml:space="preserve"> PAGEREF _Toc228281501 \h </w:instrText>
        </w:r>
        <w:r>
          <w:rPr>
            <w:webHidden/>
          </w:rPr>
        </w:r>
        <w:r>
          <w:rPr>
            <w:webHidden/>
          </w:rPr>
          <w:fldChar w:fldCharType="separate"/>
        </w:r>
        <w:r>
          <w:rPr>
            <w:webHidden/>
          </w:rPr>
          <w:t>226</w:t>
        </w:r>
        <w:r>
          <w:rPr>
            <w:webHidden/>
          </w:rPr>
          <w:fldChar w:fldCharType="end"/>
        </w:r>
      </w:hyperlink>
    </w:p>
    <w:p w14:paraId="589C044D" w14:textId="77777777" w:rsidR="00BB6FF0" w:rsidRDefault="00BB6FF0">
      <w:pPr>
        <w:pStyle w:val="35"/>
        <w:rPr>
          <w:rFonts w:asciiTheme="minorHAnsi" w:eastAsiaTheme="minorEastAsia" w:hAnsiTheme="minorHAnsi" w:cstheme="minorBidi"/>
          <w:bCs w:val="0"/>
          <w:iCs w:val="0"/>
          <w:sz w:val="22"/>
          <w:szCs w:val="22"/>
        </w:rPr>
      </w:pPr>
      <w:hyperlink w:anchor="_Toc228281502" w:history="1">
        <w:r w:rsidRPr="00110285">
          <w:rPr>
            <w:rStyle w:val="af7"/>
          </w:rPr>
          <w:t>6.16.5.</w:t>
        </w:r>
        <w:r>
          <w:rPr>
            <w:rFonts w:asciiTheme="minorHAnsi" w:eastAsiaTheme="minorEastAsia" w:hAnsiTheme="minorHAnsi" w:cstheme="minorBidi"/>
            <w:bCs w:val="0"/>
            <w:iCs w:val="0"/>
            <w:sz w:val="22"/>
            <w:szCs w:val="22"/>
          </w:rPr>
          <w:tab/>
        </w:r>
        <w:r w:rsidRPr="00110285">
          <w:rPr>
            <w:rStyle w:val="af7"/>
          </w:rPr>
          <w:t>Описание комплексного типа «tOrdersAcc»</w:t>
        </w:r>
        <w:r>
          <w:rPr>
            <w:webHidden/>
          </w:rPr>
          <w:tab/>
        </w:r>
        <w:r>
          <w:rPr>
            <w:webHidden/>
          </w:rPr>
          <w:fldChar w:fldCharType="begin"/>
        </w:r>
        <w:r>
          <w:rPr>
            <w:webHidden/>
          </w:rPr>
          <w:instrText xml:space="preserve"> PAGEREF _Toc228281502 \h </w:instrText>
        </w:r>
        <w:r>
          <w:rPr>
            <w:webHidden/>
          </w:rPr>
        </w:r>
        <w:r>
          <w:rPr>
            <w:webHidden/>
          </w:rPr>
          <w:fldChar w:fldCharType="separate"/>
        </w:r>
        <w:r>
          <w:rPr>
            <w:webHidden/>
          </w:rPr>
          <w:t>227</w:t>
        </w:r>
        <w:r>
          <w:rPr>
            <w:webHidden/>
          </w:rPr>
          <w:fldChar w:fldCharType="end"/>
        </w:r>
      </w:hyperlink>
    </w:p>
    <w:p w14:paraId="745DE9CB" w14:textId="77777777" w:rsidR="00BB6FF0" w:rsidRDefault="00BB6FF0">
      <w:pPr>
        <w:pStyle w:val="35"/>
        <w:rPr>
          <w:rFonts w:asciiTheme="minorHAnsi" w:eastAsiaTheme="minorEastAsia" w:hAnsiTheme="minorHAnsi" w:cstheme="minorBidi"/>
          <w:bCs w:val="0"/>
          <w:iCs w:val="0"/>
          <w:sz w:val="22"/>
          <w:szCs w:val="22"/>
        </w:rPr>
      </w:pPr>
      <w:hyperlink w:anchor="_Toc228281503" w:history="1">
        <w:r w:rsidRPr="00110285">
          <w:rPr>
            <w:rStyle w:val="af7"/>
          </w:rPr>
          <w:t>6.16.6.</w:t>
        </w:r>
        <w:r>
          <w:rPr>
            <w:rFonts w:asciiTheme="minorHAnsi" w:eastAsiaTheme="minorEastAsia" w:hAnsiTheme="minorHAnsi" w:cstheme="minorBidi"/>
            <w:bCs w:val="0"/>
            <w:iCs w:val="0"/>
            <w:sz w:val="22"/>
            <w:szCs w:val="22"/>
          </w:rPr>
          <w:tab/>
        </w:r>
        <w:r w:rsidRPr="00110285">
          <w:rPr>
            <w:rStyle w:val="af7"/>
          </w:rPr>
          <w:t>Описание комплексного типа «t</w:t>
        </w:r>
        <w:r w:rsidRPr="00110285">
          <w:rPr>
            <w:rStyle w:val="af7"/>
            <w:lang w:val="en-US"/>
          </w:rPr>
          <w:t>OrdersAcc</w:t>
        </w:r>
        <w:r w:rsidRPr="00110285">
          <w:rPr>
            <w:rStyle w:val="af7"/>
          </w:rPr>
          <w:t>_ITEM»</w:t>
        </w:r>
        <w:r>
          <w:rPr>
            <w:webHidden/>
          </w:rPr>
          <w:tab/>
        </w:r>
        <w:r>
          <w:rPr>
            <w:webHidden/>
          </w:rPr>
          <w:fldChar w:fldCharType="begin"/>
        </w:r>
        <w:r>
          <w:rPr>
            <w:webHidden/>
          </w:rPr>
          <w:instrText xml:space="preserve"> PAGEREF _Toc228281503 \h </w:instrText>
        </w:r>
        <w:r>
          <w:rPr>
            <w:webHidden/>
          </w:rPr>
        </w:r>
        <w:r>
          <w:rPr>
            <w:webHidden/>
          </w:rPr>
          <w:fldChar w:fldCharType="separate"/>
        </w:r>
        <w:r>
          <w:rPr>
            <w:webHidden/>
          </w:rPr>
          <w:t>227</w:t>
        </w:r>
        <w:r>
          <w:rPr>
            <w:webHidden/>
          </w:rPr>
          <w:fldChar w:fldCharType="end"/>
        </w:r>
      </w:hyperlink>
    </w:p>
    <w:p w14:paraId="51DEF932" w14:textId="77777777" w:rsidR="00BB6FF0" w:rsidRDefault="00BB6FF0">
      <w:pPr>
        <w:pStyle w:val="35"/>
        <w:rPr>
          <w:rFonts w:asciiTheme="minorHAnsi" w:eastAsiaTheme="minorEastAsia" w:hAnsiTheme="minorHAnsi" w:cstheme="minorBidi"/>
          <w:bCs w:val="0"/>
          <w:iCs w:val="0"/>
          <w:sz w:val="22"/>
          <w:szCs w:val="22"/>
        </w:rPr>
      </w:pPr>
      <w:hyperlink w:anchor="_Toc228281504" w:history="1">
        <w:r w:rsidRPr="00110285">
          <w:rPr>
            <w:rStyle w:val="af7"/>
          </w:rPr>
          <w:t>6.16.7.</w:t>
        </w:r>
        <w:r>
          <w:rPr>
            <w:rFonts w:asciiTheme="minorHAnsi" w:eastAsiaTheme="minorEastAsia" w:hAnsiTheme="minorHAnsi" w:cstheme="minorBidi"/>
            <w:bCs w:val="0"/>
            <w:iCs w:val="0"/>
            <w:sz w:val="22"/>
            <w:szCs w:val="22"/>
          </w:rPr>
          <w:tab/>
        </w:r>
        <w:r w:rsidRPr="00110285">
          <w:rPr>
            <w:rStyle w:val="af7"/>
          </w:rPr>
          <w:t>Описание комплексного типа «tFAHTeh»</w:t>
        </w:r>
        <w:r>
          <w:rPr>
            <w:webHidden/>
          </w:rPr>
          <w:tab/>
        </w:r>
        <w:r>
          <w:rPr>
            <w:webHidden/>
          </w:rPr>
          <w:fldChar w:fldCharType="begin"/>
        </w:r>
        <w:r>
          <w:rPr>
            <w:webHidden/>
          </w:rPr>
          <w:instrText xml:space="preserve"> PAGEREF _Toc228281504 \h </w:instrText>
        </w:r>
        <w:r>
          <w:rPr>
            <w:webHidden/>
          </w:rPr>
        </w:r>
        <w:r>
          <w:rPr>
            <w:webHidden/>
          </w:rPr>
          <w:fldChar w:fldCharType="separate"/>
        </w:r>
        <w:r>
          <w:rPr>
            <w:webHidden/>
          </w:rPr>
          <w:t>228</w:t>
        </w:r>
        <w:r>
          <w:rPr>
            <w:webHidden/>
          </w:rPr>
          <w:fldChar w:fldCharType="end"/>
        </w:r>
      </w:hyperlink>
    </w:p>
    <w:p w14:paraId="720AD518" w14:textId="77777777" w:rsidR="00BB6FF0" w:rsidRDefault="00BB6FF0">
      <w:pPr>
        <w:pStyle w:val="35"/>
        <w:rPr>
          <w:rFonts w:asciiTheme="minorHAnsi" w:eastAsiaTheme="minorEastAsia" w:hAnsiTheme="minorHAnsi" w:cstheme="minorBidi"/>
          <w:bCs w:val="0"/>
          <w:iCs w:val="0"/>
          <w:sz w:val="22"/>
          <w:szCs w:val="22"/>
        </w:rPr>
      </w:pPr>
      <w:hyperlink w:anchor="_Toc228281505" w:history="1">
        <w:r w:rsidRPr="00110285">
          <w:rPr>
            <w:rStyle w:val="af7"/>
          </w:rPr>
          <w:t>6.16.8.</w:t>
        </w:r>
        <w:r>
          <w:rPr>
            <w:rFonts w:asciiTheme="minorHAnsi" w:eastAsiaTheme="minorEastAsia" w:hAnsiTheme="minorHAnsi" w:cstheme="minorBidi"/>
            <w:bCs w:val="0"/>
            <w:iCs w:val="0"/>
            <w:sz w:val="22"/>
            <w:szCs w:val="22"/>
          </w:rPr>
          <w:tab/>
        </w:r>
        <w:r w:rsidRPr="00110285">
          <w:rPr>
            <w:rStyle w:val="af7"/>
          </w:rPr>
          <w:t>Описание комплексного типа «tFAHTeh_ITEM»</w:t>
        </w:r>
        <w:r>
          <w:rPr>
            <w:webHidden/>
          </w:rPr>
          <w:tab/>
        </w:r>
        <w:r>
          <w:rPr>
            <w:webHidden/>
          </w:rPr>
          <w:fldChar w:fldCharType="begin"/>
        </w:r>
        <w:r>
          <w:rPr>
            <w:webHidden/>
          </w:rPr>
          <w:instrText xml:space="preserve"> PAGEREF _Toc228281505 \h </w:instrText>
        </w:r>
        <w:r>
          <w:rPr>
            <w:webHidden/>
          </w:rPr>
        </w:r>
        <w:r>
          <w:rPr>
            <w:webHidden/>
          </w:rPr>
          <w:fldChar w:fldCharType="separate"/>
        </w:r>
        <w:r>
          <w:rPr>
            <w:webHidden/>
          </w:rPr>
          <w:t>229</w:t>
        </w:r>
        <w:r>
          <w:rPr>
            <w:webHidden/>
          </w:rPr>
          <w:fldChar w:fldCharType="end"/>
        </w:r>
      </w:hyperlink>
    </w:p>
    <w:p w14:paraId="249DE312" w14:textId="77777777" w:rsidR="00BB6FF0" w:rsidRDefault="00BB6FF0">
      <w:pPr>
        <w:pStyle w:val="35"/>
        <w:rPr>
          <w:rFonts w:asciiTheme="minorHAnsi" w:eastAsiaTheme="minorEastAsia" w:hAnsiTheme="minorHAnsi" w:cstheme="minorBidi"/>
          <w:bCs w:val="0"/>
          <w:iCs w:val="0"/>
          <w:sz w:val="22"/>
          <w:szCs w:val="22"/>
        </w:rPr>
      </w:pPr>
      <w:hyperlink w:anchor="_Toc228281506" w:history="1">
        <w:r w:rsidRPr="00110285">
          <w:rPr>
            <w:rStyle w:val="af7"/>
            <w:lang w:val="en-US"/>
          </w:rPr>
          <w:t>6.16.9.</w:t>
        </w:r>
        <w:r>
          <w:rPr>
            <w:rFonts w:asciiTheme="minorHAnsi" w:eastAsiaTheme="minorEastAsia" w:hAnsiTheme="minorHAnsi" w:cstheme="minorBidi"/>
            <w:bCs w:val="0"/>
            <w:iCs w:val="0"/>
            <w:sz w:val="22"/>
            <w:szCs w:val="22"/>
          </w:rPr>
          <w:tab/>
        </w:r>
        <w:r w:rsidRPr="00110285">
          <w:rPr>
            <w:rStyle w:val="af7"/>
          </w:rPr>
          <w:t xml:space="preserve">Пример </w:t>
        </w:r>
        <w:r w:rsidRPr="00110285">
          <w:rPr>
            <w:rStyle w:val="af7"/>
            <w:lang w:val="en-US"/>
          </w:rPr>
          <w:t>XML</w:t>
        </w:r>
        <w:r>
          <w:rPr>
            <w:webHidden/>
          </w:rPr>
          <w:tab/>
        </w:r>
        <w:r>
          <w:rPr>
            <w:webHidden/>
          </w:rPr>
          <w:fldChar w:fldCharType="begin"/>
        </w:r>
        <w:r>
          <w:rPr>
            <w:webHidden/>
          </w:rPr>
          <w:instrText xml:space="preserve"> PAGEREF _Toc228281506 \h </w:instrText>
        </w:r>
        <w:r>
          <w:rPr>
            <w:webHidden/>
          </w:rPr>
        </w:r>
        <w:r>
          <w:rPr>
            <w:webHidden/>
          </w:rPr>
          <w:fldChar w:fldCharType="separate"/>
        </w:r>
        <w:r>
          <w:rPr>
            <w:webHidden/>
          </w:rPr>
          <w:t>230</w:t>
        </w:r>
        <w:r>
          <w:rPr>
            <w:webHidden/>
          </w:rPr>
          <w:fldChar w:fldCharType="end"/>
        </w:r>
      </w:hyperlink>
    </w:p>
    <w:p w14:paraId="581CEC00" w14:textId="77777777" w:rsidR="00BB6FF0" w:rsidRDefault="00BB6FF0">
      <w:pPr>
        <w:pStyle w:val="2b"/>
        <w:rPr>
          <w:rFonts w:asciiTheme="minorHAnsi" w:eastAsiaTheme="minorEastAsia" w:hAnsiTheme="minorHAnsi" w:cstheme="minorBidi"/>
          <w:bCs w:val="0"/>
          <w:sz w:val="22"/>
          <w:szCs w:val="22"/>
        </w:rPr>
      </w:pPr>
      <w:hyperlink w:anchor="_Toc228281507" w:history="1">
        <w:r w:rsidRPr="00110285">
          <w:rPr>
            <w:rStyle w:val="af7"/>
          </w:rPr>
          <w:t>6.17.</w:t>
        </w:r>
        <w:r>
          <w:rPr>
            <w:rFonts w:asciiTheme="minorHAnsi" w:eastAsiaTheme="minorEastAsia" w:hAnsiTheme="minorHAnsi" w:cstheme="minorBidi"/>
            <w:bCs w:val="0"/>
            <w:sz w:val="22"/>
            <w:szCs w:val="22"/>
          </w:rPr>
          <w:tab/>
        </w:r>
        <w:r w:rsidRPr="00110285">
          <w:rPr>
            <w:rStyle w:val="af7"/>
          </w:rPr>
          <w:t>Описание документа «Запрос о получении информации по ЭПС участника»</w:t>
        </w:r>
        <w:r>
          <w:rPr>
            <w:webHidden/>
          </w:rPr>
          <w:tab/>
        </w:r>
        <w:r>
          <w:rPr>
            <w:webHidden/>
          </w:rPr>
          <w:fldChar w:fldCharType="begin"/>
        </w:r>
        <w:r>
          <w:rPr>
            <w:webHidden/>
          </w:rPr>
          <w:instrText xml:space="preserve"> PAGEREF _Toc228281507 \h </w:instrText>
        </w:r>
        <w:r>
          <w:rPr>
            <w:webHidden/>
          </w:rPr>
        </w:r>
        <w:r>
          <w:rPr>
            <w:webHidden/>
          </w:rPr>
          <w:fldChar w:fldCharType="separate"/>
        </w:r>
        <w:r>
          <w:rPr>
            <w:webHidden/>
          </w:rPr>
          <w:t>231</w:t>
        </w:r>
        <w:r>
          <w:rPr>
            <w:webHidden/>
          </w:rPr>
          <w:fldChar w:fldCharType="end"/>
        </w:r>
      </w:hyperlink>
    </w:p>
    <w:p w14:paraId="68969A42" w14:textId="77777777" w:rsidR="00BB6FF0" w:rsidRDefault="00BB6FF0">
      <w:pPr>
        <w:pStyle w:val="2b"/>
        <w:rPr>
          <w:rFonts w:asciiTheme="minorHAnsi" w:eastAsiaTheme="minorEastAsia" w:hAnsiTheme="minorHAnsi" w:cstheme="minorBidi"/>
          <w:bCs w:val="0"/>
          <w:sz w:val="22"/>
          <w:szCs w:val="22"/>
        </w:rPr>
      </w:pPr>
      <w:hyperlink w:anchor="_Toc228281508" w:history="1">
        <w:r w:rsidRPr="00110285">
          <w:rPr>
            <w:rStyle w:val="af7"/>
          </w:rPr>
          <w:t>6.18.</w:t>
        </w:r>
        <w:r>
          <w:rPr>
            <w:rFonts w:asciiTheme="minorHAnsi" w:eastAsiaTheme="minorEastAsia" w:hAnsiTheme="minorHAnsi" w:cstheme="minorBidi"/>
            <w:bCs w:val="0"/>
            <w:sz w:val="22"/>
            <w:szCs w:val="22"/>
          </w:rPr>
          <w:tab/>
        </w:r>
        <w:r w:rsidRPr="00110285">
          <w:rPr>
            <w:rStyle w:val="af7"/>
          </w:rPr>
          <w:t>Описание документа «Ответ на запрос информации по ЭПС участника»</w:t>
        </w:r>
        <w:r>
          <w:rPr>
            <w:webHidden/>
          </w:rPr>
          <w:tab/>
        </w:r>
        <w:r>
          <w:rPr>
            <w:webHidden/>
          </w:rPr>
          <w:fldChar w:fldCharType="begin"/>
        </w:r>
        <w:r>
          <w:rPr>
            <w:webHidden/>
          </w:rPr>
          <w:instrText xml:space="preserve"> PAGEREF _Toc228281508 \h </w:instrText>
        </w:r>
        <w:r>
          <w:rPr>
            <w:webHidden/>
          </w:rPr>
        </w:r>
        <w:r>
          <w:rPr>
            <w:webHidden/>
          </w:rPr>
          <w:fldChar w:fldCharType="separate"/>
        </w:r>
        <w:r>
          <w:rPr>
            <w:webHidden/>
          </w:rPr>
          <w:t>231</w:t>
        </w:r>
        <w:r>
          <w:rPr>
            <w:webHidden/>
          </w:rPr>
          <w:fldChar w:fldCharType="end"/>
        </w:r>
      </w:hyperlink>
    </w:p>
    <w:p w14:paraId="74A8C325" w14:textId="77777777" w:rsidR="00BB6FF0" w:rsidRDefault="00BB6FF0">
      <w:pPr>
        <w:pStyle w:val="2b"/>
        <w:rPr>
          <w:rFonts w:asciiTheme="minorHAnsi" w:eastAsiaTheme="minorEastAsia" w:hAnsiTheme="minorHAnsi" w:cstheme="minorBidi"/>
          <w:bCs w:val="0"/>
          <w:sz w:val="22"/>
          <w:szCs w:val="22"/>
        </w:rPr>
      </w:pPr>
      <w:hyperlink w:anchor="_Toc228281509" w:history="1">
        <w:r w:rsidRPr="00110285">
          <w:rPr>
            <w:rStyle w:val="af7"/>
          </w:rPr>
          <w:t>6.19.</w:t>
        </w:r>
        <w:r>
          <w:rPr>
            <w:rFonts w:asciiTheme="minorHAnsi" w:eastAsiaTheme="minorEastAsia" w:hAnsiTheme="minorHAnsi" w:cstheme="minorBidi"/>
            <w:bCs w:val="0"/>
            <w:sz w:val="22"/>
            <w:szCs w:val="22"/>
          </w:rPr>
          <w:tab/>
        </w:r>
        <w:r w:rsidRPr="00110285">
          <w:rPr>
            <w:rStyle w:val="af7"/>
          </w:rPr>
          <w:t>Описание документа «Отчет о состоянии лицевого счета для учета операций получателя средств из бюджета» (ф. 0531837)</w:t>
        </w:r>
        <w:r>
          <w:rPr>
            <w:webHidden/>
          </w:rPr>
          <w:tab/>
        </w:r>
        <w:r>
          <w:rPr>
            <w:webHidden/>
          </w:rPr>
          <w:fldChar w:fldCharType="begin"/>
        </w:r>
        <w:r>
          <w:rPr>
            <w:webHidden/>
          </w:rPr>
          <w:instrText xml:space="preserve"> PAGEREF _Toc228281509 \h </w:instrText>
        </w:r>
        <w:r>
          <w:rPr>
            <w:webHidden/>
          </w:rPr>
        </w:r>
        <w:r>
          <w:rPr>
            <w:webHidden/>
          </w:rPr>
          <w:fldChar w:fldCharType="separate"/>
        </w:r>
        <w:r>
          <w:rPr>
            <w:webHidden/>
          </w:rPr>
          <w:t>232</w:t>
        </w:r>
        <w:r>
          <w:rPr>
            <w:webHidden/>
          </w:rPr>
          <w:fldChar w:fldCharType="end"/>
        </w:r>
      </w:hyperlink>
    </w:p>
    <w:p w14:paraId="0953553C" w14:textId="77777777" w:rsidR="00BB6FF0" w:rsidRDefault="00BB6FF0">
      <w:pPr>
        <w:pStyle w:val="35"/>
        <w:rPr>
          <w:rFonts w:asciiTheme="minorHAnsi" w:eastAsiaTheme="minorEastAsia" w:hAnsiTheme="minorHAnsi" w:cstheme="minorBidi"/>
          <w:bCs w:val="0"/>
          <w:iCs w:val="0"/>
          <w:sz w:val="22"/>
          <w:szCs w:val="22"/>
        </w:rPr>
      </w:pPr>
      <w:hyperlink w:anchor="_Toc228281510" w:history="1">
        <w:r w:rsidRPr="00110285">
          <w:rPr>
            <w:rStyle w:val="af7"/>
          </w:rPr>
          <w:t>6.19.1.</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lang w:val="en-US"/>
          </w:rPr>
          <w:t>t</w:t>
        </w:r>
        <w:r w:rsidRPr="00110285">
          <w:rPr>
            <w:rStyle w:val="af7"/>
          </w:rPr>
          <w:t>TSE_ReportInfPSB_D104»</w:t>
        </w:r>
        <w:r>
          <w:rPr>
            <w:webHidden/>
          </w:rPr>
          <w:tab/>
        </w:r>
        <w:r>
          <w:rPr>
            <w:webHidden/>
          </w:rPr>
          <w:fldChar w:fldCharType="begin"/>
        </w:r>
        <w:r>
          <w:rPr>
            <w:webHidden/>
          </w:rPr>
          <w:instrText xml:space="preserve"> PAGEREF _Toc228281510 \h </w:instrText>
        </w:r>
        <w:r>
          <w:rPr>
            <w:webHidden/>
          </w:rPr>
        </w:r>
        <w:r>
          <w:rPr>
            <w:webHidden/>
          </w:rPr>
          <w:fldChar w:fldCharType="separate"/>
        </w:r>
        <w:r>
          <w:rPr>
            <w:webHidden/>
          </w:rPr>
          <w:t>232</w:t>
        </w:r>
        <w:r>
          <w:rPr>
            <w:webHidden/>
          </w:rPr>
          <w:fldChar w:fldCharType="end"/>
        </w:r>
      </w:hyperlink>
    </w:p>
    <w:p w14:paraId="5CF99CC3" w14:textId="77777777" w:rsidR="00BB6FF0" w:rsidRDefault="00BB6FF0">
      <w:pPr>
        <w:pStyle w:val="35"/>
        <w:rPr>
          <w:rFonts w:asciiTheme="minorHAnsi" w:eastAsiaTheme="minorEastAsia" w:hAnsiTheme="minorHAnsi" w:cstheme="minorBidi"/>
          <w:bCs w:val="0"/>
          <w:iCs w:val="0"/>
          <w:sz w:val="22"/>
          <w:szCs w:val="22"/>
        </w:rPr>
      </w:pPr>
      <w:hyperlink w:anchor="_Toc228281511" w:history="1">
        <w:r w:rsidRPr="00110285">
          <w:rPr>
            <w:rStyle w:val="af7"/>
          </w:rPr>
          <w:t>6.19.2.</w:t>
        </w:r>
        <w:r>
          <w:rPr>
            <w:rFonts w:asciiTheme="minorHAnsi" w:eastAsiaTheme="minorEastAsia" w:hAnsiTheme="minorHAnsi" w:cstheme="minorBidi"/>
            <w:bCs w:val="0"/>
            <w:iCs w:val="0"/>
            <w:sz w:val="22"/>
            <w:szCs w:val="22"/>
          </w:rPr>
          <w:tab/>
        </w:r>
        <w:r w:rsidRPr="00110285">
          <w:rPr>
            <w:rStyle w:val="af7"/>
          </w:rPr>
          <w:t>Описание комплексного типа «tBasicRequisites_PrivacyLabel»</w:t>
        </w:r>
        <w:r>
          <w:rPr>
            <w:webHidden/>
          </w:rPr>
          <w:tab/>
        </w:r>
        <w:r>
          <w:rPr>
            <w:webHidden/>
          </w:rPr>
          <w:fldChar w:fldCharType="begin"/>
        </w:r>
        <w:r>
          <w:rPr>
            <w:webHidden/>
          </w:rPr>
          <w:instrText xml:space="preserve"> PAGEREF _Toc228281511 \h </w:instrText>
        </w:r>
        <w:r>
          <w:rPr>
            <w:webHidden/>
          </w:rPr>
        </w:r>
        <w:r>
          <w:rPr>
            <w:webHidden/>
          </w:rPr>
          <w:fldChar w:fldCharType="separate"/>
        </w:r>
        <w:r>
          <w:rPr>
            <w:webHidden/>
          </w:rPr>
          <w:t>238</w:t>
        </w:r>
        <w:r>
          <w:rPr>
            <w:webHidden/>
          </w:rPr>
          <w:fldChar w:fldCharType="end"/>
        </w:r>
      </w:hyperlink>
    </w:p>
    <w:p w14:paraId="6EFFC6FE" w14:textId="77777777" w:rsidR="00BB6FF0" w:rsidRDefault="00BB6FF0">
      <w:pPr>
        <w:pStyle w:val="35"/>
        <w:rPr>
          <w:rFonts w:asciiTheme="minorHAnsi" w:eastAsiaTheme="minorEastAsia" w:hAnsiTheme="minorHAnsi" w:cstheme="minorBidi"/>
          <w:bCs w:val="0"/>
          <w:iCs w:val="0"/>
          <w:sz w:val="22"/>
          <w:szCs w:val="22"/>
        </w:rPr>
      </w:pPr>
      <w:hyperlink w:anchor="_Toc228281512" w:history="1">
        <w:r w:rsidRPr="00110285">
          <w:rPr>
            <w:rStyle w:val="af7"/>
          </w:rPr>
          <w:t>6.19.3.</w:t>
        </w:r>
        <w:r>
          <w:rPr>
            <w:rFonts w:asciiTheme="minorHAnsi" w:eastAsiaTheme="minorEastAsia" w:hAnsiTheme="minorHAnsi" w:cstheme="minorBidi"/>
            <w:bCs w:val="0"/>
            <w:iCs w:val="0"/>
            <w:sz w:val="22"/>
            <w:szCs w:val="22"/>
          </w:rPr>
          <w:tab/>
        </w:r>
        <w:r w:rsidRPr="00110285">
          <w:rPr>
            <w:rStyle w:val="af7"/>
          </w:rPr>
          <w:t>Описание комплексного типа «tBasicRequisites_DocType»</w:t>
        </w:r>
        <w:r>
          <w:rPr>
            <w:webHidden/>
          </w:rPr>
          <w:tab/>
        </w:r>
        <w:r>
          <w:rPr>
            <w:webHidden/>
          </w:rPr>
          <w:fldChar w:fldCharType="begin"/>
        </w:r>
        <w:r>
          <w:rPr>
            <w:webHidden/>
          </w:rPr>
          <w:instrText xml:space="preserve"> PAGEREF _Toc228281512 \h </w:instrText>
        </w:r>
        <w:r>
          <w:rPr>
            <w:webHidden/>
          </w:rPr>
        </w:r>
        <w:r>
          <w:rPr>
            <w:webHidden/>
          </w:rPr>
          <w:fldChar w:fldCharType="separate"/>
        </w:r>
        <w:r>
          <w:rPr>
            <w:webHidden/>
          </w:rPr>
          <w:t>238</w:t>
        </w:r>
        <w:r>
          <w:rPr>
            <w:webHidden/>
          </w:rPr>
          <w:fldChar w:fldCharType="end"/>
        </w:r>
      </w:hyperlink>
    </w:p>
    <w:p w14:paraId="6581FC87" w14:textId="77777777" w:rsidR="00BB6FF0" w:rsidRDefault="00BB6FF0">
      <w:pPr>
        <w:pStyle w:val="35"/>
        <w:rPr>
          <w:rFonts w:asciiTheme="minorHAnsi" w:eastAsiaTheme="minorEastAsia" w:hAnsiTheme="minorHAnsi" w:cstheme="minorBidi"/>
          <w:bCs w:val="0"/>
          <w:iCs w:val="0"/>
          <w:sz w:val="22"/>
          <w:szCs w:val="22"/>
        </w:rPr>
      </w:pPr>
      <w:hyperlink w:anchor="_Toc228281513" w:history="1">
        <w:r w:rsidRPr="00110285">
          <w:rPr>
            <w:rStyle w:val="af7"/>
          </w:rPr>
          <w:t>6.19.4.</w:t>
        </w:r>
        <w:r>
          <w:rPr>
            <w:rFonts w:asciiTheme="minorHAnsi" w:eastAsiaTheme="minorEastAsia" w:hAnsiTheme="minorHAnsi" w:cstheme="minorBidi"/>
            <w:bCs w:val="0"/>
            <w:iCs w:val="0"/>
            <w:sz w:val="22"/>
            <w:szCs w:val="22"/>
          </w:rPr>
          <w:tab/>
        </w:r>
        <w:r w:rsidRPr="00110285">
          <w:rPr>
            <w:rStyle w:val="af7"/>
          </w:rPr>
          <w:t>Описание комплексного типа «t</w:t>
        </w:r>
        <w:r w:rsidRPr="00110285">
          <w:rPr>
            <w:rStyle w:val="af7"/>
            <w:rFonts w:eastAsiaTheme="minorHAnsi"/>
          </w:rPr>
          <w:t>BalanceAcc_D104</w:t>
        </w:r>
        <w:r w:rsidRPr="00110285">
          <w:rPr>
            <w:rStyle w:val="af7"/>
          </w:rPr>
          <w:t>»</w:t>
        </w:r>
        <w:r>
          <w:rPr>
            <w:webHidden/>
          </w:rPr>
          <w:tab/>
        </w:r>
        <w:r>
          <w:rPr>
            <w:webHidden/>
          </w:rPr>
          <w:fldChar w:fldCharType="begin"/>
        </w:r>
        <w:r>
          <w:rPr>
            <w:webHidden/>
          </w:rPr>
          <w:instrText xml:space="preserve"> PAGEREF _Toc228281513 \h </w:instrText>
        </w:r>
        <w:r>
          <w:rPr>
            <w:webHidden/>
          </w:rPr>
        </w:r>
        <w:r>
          <w:rPr>
            <w:webHidden/>
          </w:rPr>
          <w:fldChar w:fldCharType="separate"/>
        </w:r>
        <w:r>
          <w:rPr>
            <w:webHidden/>
          </w:rPr>
          <w:t>239</w:t>
        </w:r>
        <w:r>
          <w:rPr>
            <w:webHidden/>
          </w:rPr>
          <w:fldChar w:fldCharType="end"/>
        </w:r>
      </w:hyperlink>
    </w:p>
    <w:p w14:paraId="46C1A36E" w14:textId="77777777" w:rsidR="00BB6FF0" w:rsidRDefault="00BB6FF0">
      <w:pPr>
        <w:pStyle w:val="35"/>
        <w:rPr>
          <w:rFonts w:asciiTheme="minorHAnsi" w:eastAsiaTheme="minorEastAsia" w:hAnsiTheme="minorHAnsi" w:cstheme="minorBidi"/>
          <w:bCs w:val="0"/>
          <w:iCs w:val="0"/>
          <w:sz w:val="22"/>
          <w:szCs w:val="22"/>
        </w:rPr>
      </w:pPr>
      <w:hyperlink w:anchor="_Toc228281514" w:history="1">
        <w:r w:rsidRPr="00110285">
          <w:rPr>
            <w:rStyle w:val="af7"/>
          </w:rPr>
          <w:t>6.19.5.</w:t>
        </w:r>
        <w:r>
          <w:rPr>
            <w:rFonts w:asciiTheme="minorHAnsi" w:eastAsiaTheme="minorEastAsia" w:hAnsiTheme="minorHAnsi" w:cstheme="minorBidi"/>
            <w:bCs w:val="0"/>
            <w:iCs w:val="0"/>
            <w:sz w:val="22"/>
            <w:szCs w:val="22"/>
          </w:rPr>
          <w:tab/>
        </w:r>
        <w:r w:rsidRPr="00110285">
          <w:rPr>
            <w:rStyle w:val="af7"/>
          </w:rPr>
          <w:t>Описание комплексного типа «tBalanceAcc_D104_ITEM»</w:t>
        </w:r>
        <w:r>
          <w:rPr>
            <w:webHidden/>
          </w:rPr>
          <w:tab/>
        </w:r>
        <w:r>
          <w:rPr>
            <w:webHidden/>
          </w:rPr>
          <w:fldChar w:fldCharType="begin"/>
        </w:r>
        <w:r>
          <w:rPr>
            <w:webHidden/>
          </w:rPr>
          <w:instrText xml:space="preserve"> PAGEREF _Toc228281514 \h </w:instrText>
        </w:r>
        <w:r>
          <w:rPr>
            <w:webHidden/>
          </w:rPr>
        </w:r>
        <w:r>
          <w:rPr>
            <w:webHidden/>
          </w:rPr>
          <w:fldChar w:fldCharType="separate"/>
        </w:r>
        <w:r>
          <w:rPr>
            <w:webHidden/>
          </w:rPr>
          <w:t>239</w:t>
        </w:r>
        <w:r>
          <w:rPr>
            <w:webHidden/>
          </w:rPr>
          <w:fldChar w:fldCharType="end"/>
        </w:r>
      </w:hyperlink>
    </w:p>
    <w:p w14:paraId="0DA78B61" w14:textId="77777777" w:rsidR="00BB6FF0" w:rsidRDefault="00BB6FF0">
      <w:pPr>
        <w:pStyle w:val="35"/>
        <w:rPr>
          <w:rFonts w:asciiTheme="minorHAnsi" w:eastAsiaTheme="minorEastAsia" w:hAnsiTheme="minorHAnsi" w:cstheme="minorBidi"/>
          <w:bCs w:val="0"/>
          <w:iCs w:val="0"/>
          <w:sz w:val="22"/>
          <w:szCs w:val="22"/>
        </w:rPr>
      </w:pPr>
      <w:hyperlink w:anchor="_Toc228281515" w:history="1">
        <w:r w:rsidRPr="00110285">
          <w:rPr>
            <w:rStyle w:val="af7"/>
          </w:rPr>
          <w:t>6.19.6.</w:t>
        </w:r>
        <w:r>
          <w:rPr>
            <w:rFonts w:asciiTheme="minorHAnsi" w:eastAsiaTheme="minorEastAsia" w:hAnsiTheme="minorHAnsi" w:cstheme="minorBidi"/>
            <w:bCs w:val="0"/>
            <w:iCs w:val="0"/>
            <w:sz w:val="22"/>
            <w:szCs w:val="22"/>
          </w:rPr>
          <w:tab/>
        </w:r>
        <w:r w:rsidRPr="00110285">
          <w:rPr>
            <w:rStyle w:val="af7"/>
          </w:rPr>
          <w:t>Описание комплексного типа «tAllowOper_D104»</w:t>
        </w:r>
        <w:r>
          <w:rPr>
            <w:webHidden/>
          </w:rPr>
          <w:tab/>
        </w:r>
        <w:r>
          <w:rPr>
            <w:webHidden/>
          </w:rPr>
          <w:fldChar w:fldCharType="begin"/>
        </w:r>
        <w:r>
          <w:rPr>
            <w:webHidden/>
          </w:rPr>
          <w:instrText xml:space="preserve"> PAGEREF _Toc228281515 \h </w:instrText>
        </w:r>
        <w:r>
          <w:rPr>
            <w:webHidden/>
          </w:rPr>
        </w:r>
        <w:r>
          <w:rPr>
            <w:webHidden/>
          </w:rPr>
          <w:fldChar w:fldCharType="separate"/>
        </w:r>
        <w:r>
          <w:rPr>
            <w:webHidden/>
          </w:rPr>
          <w:t>241</w:t>
        </w:r>
        <w:r>
          <w:rPr>
            <w:webHidden/>
          </w:rPr>
          <w:fldChar w:fldCharType="end"/>
        </w:r>
      </w:hyperlink>
    </w:p>
    <w:p w14:paraId="6F9AC899" w14:textId="77777777" w:rsidR="00BB6FF0" w:rsidRDefault="00BB6FF0">
      <w:pPr>
        <w:pStyle w:val="35"/>
        <w:rPr>
          <w:rFonts w:asciiTheme="minorHAnsi" w:eastAsiaTheme="minorEastAsia" w:hAnsiTheme="minorHAnsi" w:cstheme="minorBidi"/>
          <w:bCs w:val="0"/>
          <w:iCs w:val="0"/>
          <w:sz w:val="22"/>
          <w:szCs w:val="22"/>
        </w:rPr>
      </w:pPr>
      <w:hyperlink w:anchor="_Toc228281516" w:history="1">
        <w:r w:rsidRPr="00110285">
          <w:rPr>
            <w:rStyle w:val="af7"/>
          </w:rPr>
          <w:t>6.19.7.</w:t>
        </w:r>
        <w:r>
          <w:rPr>
            <w:rFonts w:asciiTheme="minorHAnsi" w:eastAsiaTheme="minorEastAsia" w:hAnsiTheme="minorHAnsi" w:cstheme="minorBidi"/>
            <w:bCs w:val="0"/>
            <w:iCs w:val="0"/>
            <w:sz w:val="22"/>
            <w:szCs w:val="22"/>
          </w:rPr>
          <w:tab/>
        </w:r>
        <w:r w:rsidRPr="00110285">
          <w:rPr>
            <w:rStyle w:val="af7"/>
          </w:rPr>
          <w:t>Описание комплексного типа «tAllowOper_D104_ITEM»</w:t>
        </w:r>
        <w:r>
          <w:rPr>
            <w:webHidden/>
          </w:rPr>
          <w:tab/>
        </w:r>
        <w:r>
          <w:rPr>
            <w:webHidden/>
          </w:rPr>
          <w:fldChar w:fldCharType="begin"/>
        </w:r>
        <w:r>
          <w:rPr>
            <w:webHidden/>
          </w:rPr>
          <w:instrText xml:space="preserve"> PAGEREF _Toc228281516 \h </w:instrText>
        </w:r>
        <w:r>
          <w:rPr>
            <w:webHidden/>
          </w:rPr>
        </w:r>
        <w:r>
          <w:rPr>
            <w:webHidden/>
          </w:rPr>
          <w:fldChar w:fldCharType="separate"/>
        </w:r>
        <w:r>
          <w:rPr>
            <w:webHidden/>
          </w:rPr>
          <w:t>241</w:t>
        </w:r>
        <w:r>
          <w:rPr>
            <w:webHidden/>
          </w:rPr>
          <w:fldChar w:fldCharType="end"/>
        </w:r>
      </w:hyperlink>
    </w:p>
    <w:p w14:paraId="200E96E9" w14:textId="77777777" w:rsidR="00BB6FF0" w:rsidRDefault="00BB6FF0">
      <w:pPr>
        <w:pStyle w:val="35"/>
        <w:rPr>
          <w:rFonts w:asciiTheme="minorHAnsi" w:eastAsiaTheme="minorEastAsia" w:hAnsiTheme="minorHAnsi" w:cstheme="minorBidi"/>
          <w:bCs w:val="0"/>
          <w:iCs w:val="0"/>
          <w:sz w:val="22"/>
          <w:szCs w:val="22"/>
        </w:rPr>
      </w:pPr>
      <w:hyperlink w:anchor="_Toc228281517" w:history="1">
        <w:r w:rsidRPr="00110285">
          <w:rPr>
            <w:rStyle w:val="af7"/>
          </w:rPr>
          <w:t>6.19.8.</w:t>
        </w:r>
        <w:r>
          <w:rPr>
            <w:rFonts w:asciiTheme="minorHAnsi" w:eastAsiaTheme="minorEastAsia" w:hAnsiTheme="minorHAnsi" w:cstheme="minorBidi"/>
            <w:bCs w:val="0"/>
            <w:iCs w:val="0"/>
            <w:sz w:val="22"/>
            <w:szCs w:val="22"/>
          </w:rPr>
          <w:tab/>
        </w:r>
        <w:r w:rsidRPr="00110285">
          <w:rPr>
            <w:rStyle w:val="af7"/>
          </w:rPr>
          <w:t>Описание комплексного типа «tOperFunds_D104»</w:t>
        </w:r>
        <w:r>
          <w:rPr>
            <w:webHidden/>
          </w:rPr>
          <w:tab/>
        </w:r>
        <w:r>
          <w:rPr>
            <w:webHidden/>
          </w:rPr>
          <w:fldChar w:fldCharType="begin"/>
        </w:r>
        <w:r>
          <w:rPr>
            <w:webHidden/>
          </w:rPr>
          <w:instrText xml:space="preserve"> PAGEREF _Toc228281517 \h </w:instrText>
        </w:r>
        <w:r>
          <w:rPr>
            <w:webHidden/>
          </w:rPr>
        </w:r>
        <w:r>
          <w:rPr>
            <w:webHidden/>
          </w:rPr>
          <w:fldChar w:fldCharType="separate"/>
        </w:r>
        <w:r>
          <w:rPr>
            <w:webHidden/>
          </w:rPr>
          <w:t>243</w:t>
        </w:r>
        <w:r>
          <w:rPr>
            <w:webHidden/>
          </w:rPr>
          <w:fldChar w:fldCharType="end"/>
        </w:r>
      </w:hyperlink>
    </w:p>
    <w:p w14:paraId="6AC02FE6" w14:textId="77777777" w:rsidR="00BB6FF0" w:rsidRDefault="00BB6FF0">
      <w:pPr>
        <w:pStyle w:val="35"/>
        <w:rPr>
          <w:rFonts w:asciiTheme="minorHAnsi" w:eastAsiaTheme="minorEastAsia" w:hAnsiTheme="minorHAnsi" w:cstheme="minorBidi"/>
          <w:bCs w:val="0"/>
          <w:iCs w:val="0"/>
          <w:sz w:val="22"/>
          <w:szCs w:val="22"/>
        </w:rPr>
      </w:pPr>
      <w:hyperlink w:anchor="_Toc228281518" w:history="1">
        <w:r w:rsidRPr="00110285">
          <w:rPr>
            <w:rStyle w:val="af7"/>
          </w:rPr>
          <w:t>6.19.9.</w:t>
        </w:r>
        <w:r>
          <w:rPr>
            <w:rFonts w:asciiTheme="minorHAnsi" w:eastAsiaTheme="minorEastAsia" w:hAnsiTheme="minorHAnsi" w:cstheme="minorBidi"/>
            <w:bCs w:val="0"/>
            <w:iCs w:val="0"/>
            <w:sz w:val="22"/>
            <w:szCs w:val="22"/>
          </w:rPr>
          <w:tab/>
        </w:r>
        <w:r w:rsidRPr="00110285">
          <w:rPr>
            <w:rStyle w:val="af7"/>
          </w:rPr>
          <w:t>Описание комплексного типа «tOperFunds_D104_ITEM»</w:t>
        </w:r>
        <w:r>
          <w:rPr>
            <w:webHidden/>
          </w:rPr>
          <w:tab/>
        </w:r>
        <w:r>
          <w:rPr>
            <w:webHidden/>
          </w:rPr>
          <w:fldChar w:fldCharType="begin"/>
        </w:r>
        <w:r>
          <w:rPr>
            <w:webHidden/>
          </w:rPr>
          <w:instrText xml:space="preserve"> PAGEREF _Toc228281518 \h </w:instrText>
        </w:r>
        <w:r>
          <w:rPr>
            <w:webHidden/>
          </w:rPr>
        </w:r>
        <w:r>
          <w:rPr>
            <w:webHidden/>
          </w:rPr>
          <w:fldChar w:fldCharType="separate"/>
        </w:r>
        <w:r>
          <w:rPr>
            <w:webHidden/>
          </w:rPr>
          <w:t>243</w:t>
        </w:r>
        <w:r>
          <w:rPr>
            <w:webHidden/>
          </w:rPr>
          <w:fldChar w:fldCharType="end"/>
        </w:r>
      </w:hyperlink>
    </w:p>
    <w:p w14:paraId="69FA80CA" w14:textId="77777777" w:rsidR="00BB6FF0" w:rsidRDefault="00BB6FF0">
      <w:pPr>
        <w:pStyle w:val="35"/>
        <w:rPr>
          <w:rFonts w:asciiTheme="minorHAnsi" w:eastAsiaTheme="minorEastAsia" w:hAnsiTheme="minorHAnsi" w:cstheme="minorBidi"/>
          <w:bCs w:val="0"/>
          <w:iCs w:val="0"/>
          <w:sz w:val="22"/>
          <w:szCs w:val="22"/>
        </w:rPr>
      </w:pPr>
      <w:hyperlink w:anchor="_Toc228281519" w:history="1">
        <w:r w:rsidRPr="00110285">
          <w:rPr>
            <w:rStyle w:val="af7"/>
          </w:rPr>
          <w:t>6.19.10.</w:t>
        </w:r>
        <w:r>
          <w:rPr>
            <w:rFonts w:asciiTheme="minorHAnsi" w:eastAsiaTheme="minorEastAsia" w:hAnsiTheme="minorHAnsi" w:cstheme="minorBidi"/>
            <w:bCs w:val="0"/>
            <w:iCs w:val="0"/>
            <w:sz w:val="22"/>
            <w:szCs w:val="22"/>
          </w:rPr>
          <w:tab/>
        </w:r>
        <w:r w:rsidRPr="00110285">
          <w:rPr>
            <w:rStyle w:val="af7"/>
          </w:rPr>
          <w:t>Описание комплексного типа «tKOO_D104»</w:t>
        </w:r>
        <w:r>
          <w:rPr>
            <w:webHidden/>
          </w:rPr>
          <w:tab/>
        </w:r>
        <w:r>
          <w:rPr>
            <w:webHidden/>
          </w:rPr>
          <w:fldChar w:fldCharType="begin"/>
        </w:r>
        <w:r>
          <w:rPr>
            <w:webHidden/>
          </w:rPr>
          <w:instrText xml:space="preserve"> PAGEREF _Toc228281519 \h </w:instrText>
        </w:r>
        <w:r>
          <w:rPr>
            <w:webHidden/>
          </w:rPr>
        </w:r>
        <w:r>
          <w:rPr>
            <w:webHidden/>
          </w:rPr>
          <w:fldChar w:fldCharType="separate"/>
        </w:r>
        <w:r>
          <w:rPr>
            <w:webHidden/>
          </w:rPr>
          <w:t>244</w:t>
        </w:r>
        <w:r>
          <w:rPr>
            <w:webHidden/>
          </w:rPr>
          <w:fldChar w:fldCharType="end"/>
        </w:r>
      </w:hyperlink>
    </w:p>
    <w:p w14:paraId="4A2BB759" w14:textId="77777777" w:rsidR="00BB6FF0" w:rsidRDefault="00BB6FF0">
      <w:pPr>
        <w:pStyle w:val="35"/>
        <w:rPr>
          <w:rFonts w:asciiTheme="minorHAnsi" w:eastAsiaTheme="minorEastAsia" w:hAnsiTheme="minorHAnsi" w:cstheme="minorBidi"/>
          <w:bCs w:val="0"/>
          <w:iCs w:val="0"/>
          <w:sz w:val="22"/>
          <w:szCs w:val="22"/>
        </w:rPr>
      </w:pPr>
      <w:hyperlink w:anchor="_Toc228281520" w:history="1">
        <w:r w:rsidRPr="00110285">
          <w:rPr>
            <w:rStyle w:val="af7"/>
          </w:rPr>
          <w:t>6.19.11.</w:t>
        </w:r>
        <w:r>
          <w:rPr>
            <w:rFonts w:asciiTheme="minorHAnsi" w:eastAsiaTheme="minorEastAsia" w:hAnsiTheme="minorHAnsi" w:cstheme="minorBidi"/>
            <w:bCs w:val="0"/>
            <w:iCs w:val="0"/>
            <w:sz w:val="22"/>
            <w:szCs w:val="22"/>
          </w:rPr>
          <w:tab/>
        </w:r>
        <w:r w:rsidRPr="00110285">
          <w:rPr>
            <w:rStyle w:val="af7"/>
          </w:rPr>
          <w:t>Описание комплексного типа «tKOO_D104_ITEM»</w:t>
        </w:r>
        <w:r>
          <w:rPr>
            <w:webHidden/>
          </w:rPr>
          <w:tab/>
        </w:r>
        <w:r>
          <w:rPr>
            <w:webHidden/>
          </w:rPr>
          <w:fldChar w:fldCharType="begin"/>
        </w:r>
        <w:r>
          <w:rPr>
            <w:webHidden/>
          </w:rPr>
          <w:instrText xml:space="preserve"> PAGEREF _Toc228281520 \h </w:instrText>
        </w:r>
        <w:r>
          <w:rPr>
            <w:webHidden/>
          </w:rPr>
        </w:r>
        <w:r>
          <w:rPr>
            <w:webHidden/>
          </w:rPr>
          <w:fldChar w:fldCharType="separate"/>
        </w:r>
        <w:r>
          <w:rPr>
            <w:webHidden/>
          </w:rPr>
          <w:t>245</w:t>
        </w:r>
        <w:r>
          <w:rPr>
            <w:webHidden/>
          </w:rPr>
          <w:fldChar w:fldCharType="end"/>
        </w:r>
      </w:hyperlink>
    </w:p>
    <w:p w14:paraId="0A25B5BD" w14:textId="77777777" w:rsidR="00BB6FF0" w:rsidRDefault="00BB6FF0">
      <w:pPr>
        <w:pStyle w:val="35"/>
        <w:rPr>
          <w:rFonts w:asciiTheme="minorHAnsi" w:eastAsiaTheme="minorEastAsia" w:hAnsiTheme="minorHAnsi" w:cstheme="minorBidi"/>
          <w:bCs w:val="0"/>
          <w:iCs w:val="0"/>
          <w:sz w:val="22"/>
          <w:szCs w:val="22"/>
        </w:rPr>
      </w:pPr>
      <w:hyperlink w:anchor="_Toc228281521" w:history="1">
        <w:r w:rsidRPr="00110285">
          <w:rPr>
            <w:rStyle w:val="af7"/>
            <w:lang w:val="en-US"/>
          </w:rPr>
          <w:t>6.19.12.</w:t>
        </w:r>
        <w:r>
          <w:rPr>
            <w:rFonts w:asciiTheme="minorHAnsi" w:eastAsiaTheme="minorEastAsia" w:hAnsiTheme="minorHAnsi" w:cstheme="minorBidi"/>
            <w:bCs w:val="0"/>
            <w:iCs w:val="0"/>
            <w:sz w:val="22"/>
            <w:szCs w:val="22"/>
          </w:rPr>
          <w:tab/>
        </w:r>
        <w:r w:rsidRPr="00110285">
          <w:rPr>
            <w:rStyle w:val="af7"/>
          </w:rPr>
          <w:t xml:space="preserve">Пример </w:t>
        </w:r>
        <w:r w:rsidRPr="00110285">
          <w:rPr>
            <w:rStyle w:val="af7"/>
            <w:lang w:val="en-US"/>
          </w:rPr>
          <w:t>XML</w:t>
        </w:r>
        <w:r>
          <w:rPr>
            <w:webHidden/>
          </w:rPr>
          <w:tab/>
        </w:r>
        <w:r>
          <w:rPr>
            <w:webHidden/>
          </w:rPr>
          <w:fldChar w:fldCharType="begin"/>
        </w:r>
        <w:r>
          <w:rPr>
            <w:webHidden/>
          </w:rPr>
          <w:instrText xml:space="preserve"> PAGEREF _Toc228281521 \h </w:instrText>
        </w:r>
        <w:r>
          <w:rPr>
            <w:webHidden/>
          </w:rPr>
        </w:r>
        <w:r>
          <w:rPr>
            <w:webHidden/>
          </w:rPr>
          <w:fldChar w:fldCharType="separate"/>
        </w:r>
        <w:r>
          <w:rPr>
            <w:webHidden/>
          </w:rPr>
          <w:t>246</w:t>
        </w:r>
        <w:r>
          <w:rPr>
            <w:webHidden/>
          </w:rPr>
          <w:fldChar w:fldCharType="end"/>
        </w:r>
      </w:hyperlink>
    </w:p>
    <w:p w14:paraId="63B9D66B" w14:textId="77777777" w:rsidR="00BB6FF0" w:rsidRDefault="00BB6FF0">
      <w:pPr>
        <w:pStyle w:val="2b"/>
        <w:rPr>
          <w:rFonts w:asciiTheme="minorHAnsi" w:eastAsiaTheme="minorEastAsia" w:hAnsiTheme="minorHAnsi" w:cstheme="minorBidi"/>
          <w:bCs w:val="0"/>
          <w:sz w:val="22"/>
          <w:szCs w:val="22"/>
        </w:rPr>
      </w:pPr>
      <w:hyperlink w:anchor="_Toc228281522" w:history="1">
        <w:r w:rsidRPr="00110285">
          <w:rPr>
            <w:rStyle w:val="af7"/>
          </w:rPr>
          <w:t>6.20.</w:t>
        </w:r>
        <w:r>
          <w:rPr>
            <w:rFonts w:asciiTheme="minorHAnsi" w:eastAsiaTheme="minorEastAsia" w:hAnsiTheme="minorHAnsi" w:cstheme="minorBidi"/>
            <w:bCs w:val="0"/>
            <w:sz w:val="22"/>
            <w:szCs w:val="22"/>
          </w:rPr>
          <w:tab/>
        </w:r>
        <w:r w:rsidRPr="00110285">
          <w:rPr>
            <w:rStyle w:val="af7"/>
          </w:rPr>
          <w:t>Описание документа «Выписка из лицевого счета для учета операций получателя средств из бюджета» (ф. 0531834), «Приложение к выписке из лицевого счета для учета операций получателя средств из бюджета» (ф. 0531838)</w:t>
        </w:r>
        <w:r>
          <w:rPr>
            <w:webHidden/>
          </w:rPr>
          <w:tab/>
        </w:r>
        <w:r>
          <w:rPr>
            <w:webHidden/>
          </w:rPr>
          <w:fldChar w:fldCharType="begin"/>
        </w:r>
        <w:r>
          <w:rPr>
            <w:webHidden/>
          </w:rPr>
          <w:instrText xml:space="preserve"> PAGEREF _Toc228281522 \h </w:instrText>
        </w:r>
        <w:r>
          <w:rPr>
            <w:webHidden/>
          </w:rPr>
        </w:r>
        <w:r>
          <w:rPr>
            <w:webHidden/>
          </w:rPr>
          <w:fldChar w:fldCharType="separate"/>
        </w:r>
        <w:r>
          <w:rPr>
            <w:webHidden/>
          </w:rPr>
          <w:t>247</w:t>
        </w:r>
        <w:r>
          <w:rPr>
            <w:webHidden/>
          </w:rPr>
          <w:fldChar w:fldCharType="end"/>
        </w:r>
      </w:hyperlink>
    </w:p>
    <w:p w14:paraId="6B63C100" w14:textId="77777777" w:rsidR="00BB6FF0" w:rsidRDefault="00BB6FF0">
      <w:pPr>
        <w:pStyle w:val="35"/>
        <w:rPr>
          <w:rFonts w:asciiTheme="minorHAnsi" w:eastAsiaTheme="minorEastAsia" w:hAnsiTheme="minorHAnsi" w:cstheme="minorBidi"/>
          <w:bCs w:val="0"/>
          <w:iCs w:val="0"/>
          <w:sz w:val="22"/>
          <w:szCs w:val="22"/>
        </w:rPr>
      </w:pPr>
      <w:hyperlink w:anchor="_Toc228281523" w:history="1">
        <w:r w:rsidRPr="00110285">
          <w:rPr>
            <w:rStyle w:val="af7"/>
          </w:rPr>
          <w:t>6.20.1.</w:t>
        </w:r>
        <w:r>
          <w:rPr>
            <w:rFonts w:asciiTheme="minorHAnsi" w:eastAsiaTheme="minorEastAsia" w:hAnsiTheme="minorHAnsi" w:cstheme="minorBidi"/>
            <w:bCs w:val="0"/>
            <w:iCs w:val="0"/>
            <w:sz w:val="22"/>
            <w:szCs w:val="22"/>
          </w:rPr>
          <w:tab/>
        </w:r>
        <w:r w:rsidRPr="00110285">
          <w:rPr>
            <w:rStyle w:val="af7"/>
          </w:rPr>
          <w:t xml:space="preserve">Описание </w:t>
        </w:r>
        <w:r w:rsidRPr="00110285">
          <w:rPr>
            <w:rStyle w:val="af7"/>
            <w:lang w:val="x-none" w:eastAsia="x-none"/>
          </w:rPr>
          <w:t>комплексного типа «tTSE_StatemAccPSB_D102»</w:t>
        </w:r>
        <w:r>
          <w:rPr>
            <w:webHidden/>
          </w:rPr>
          <w:tab/>
        </w:r>
        <w:r>
          <w:rPr>
            <w:webHidden/>
          </w:rPr>
          <w:fldChar w:fldCharType="begin"/>
        </w:r>
        <w:r>
          <w:rPr>
            <w:webHidden/>
          </w:rPr>
          <w:instrText xml:space="preserve"> PAGEREF _Toc228281523 \h </w:instrText>
        </w:r>
        <w:r>
          <w:rPr>
            <w:webHidden/>
          </w:rPr>
        </w:r>
        <w:r>
          <w:rPr>
            <w:webHidden/>
          </w:rPr>
          <w:fldChar w:fldCharType="separate"/>
        </w:r>
        <w:r>
          <w:rPr>
            <w:webHidden/>
          </w:rPr>
          <w:t>247</w:t>
        </w:r>
        <w:r>
          <w:rPr>
            <w:webHidden/>
          </w:rPr>
          <w:fldChar w:fldCharType="end"/>
        </w:r>
      </w:hyperlink>
    </w:p>
    <w:p w14:paraId="6CF0200C" w14:textId="77777777" w:rsidR="00BB6FF0" w:rsidRDefault="00BB6FF0">
      <w:pPr>
        <w:pStyle w:val="35"/>
        <w:rPr>
          <w:rFonts w:asciiTheme="minorHAnsi" w:eastAsiaTheme="minorEastAsia" w:hAnsiTheme="minorHAnsi" w:cstheme="minorBidi"/>
          <w:bCs w:val="0"/>
          <w:iCs w:val="0"/>
          <w:sz w:val="22"/>
          <w:szCs w:val="22"/>
        </w:rPr>
      </w:pPr>
      <w:hyperlink w:anchor="_Toc228281524" w:history="1">
        <w:r w:rsidRPr="00110285">
          <w:rPr>
            <w:rStyle w:val="af7"/>
          </w:rPr>
          <w:t>6.20.2.</w:t>
        </w:r>
        <w:r>
          <w:rPr>
            <w:rFonts w:asciiTheme="minorHAnsi" w:eastAsiaTheme="minorEastAsia" w:hAnsiTheme="minorHAnsi" w:cstheme="minorBidi"/>
            <w:bCs w:val="0"/>
            <w:iCs w:val="0"/>
            <w:sz w:val="22"/>
            <w:szCs w:val="22"/>
          </w:rPr>
          <w:tab/>
        </w:r>
        <w:r w:rsidRPr="00110285">
          <w:rPr>
            <w:rStyle w:val="af7"/>
          </w:rPr>
          <w:t>Описание комплексного типа «tBasicRequisites_PrivacyLabelComplex»</w:t>
        </w:r>
        <w:r>
          <w:rPr>
            <w:webHidden/>
          </w:rPr>
          <w:tab/>
        </w:r>
        <w:r>
          <w:rPr>
            <w:webHidden/>
          </w:rPr>
          <w:fldChar w:fldCharType="begin"/>
        </w:r>
        <w:r>
          <w:rPr>
            <w:webHidden/>
          </w:rPr>
          <w:instrText xml:space="preserve"> PAGEREF _Toc228281524 \h </w:instrText>
        </w:r>
        <w:r>
          <w:rPr>
            <w:webHidden/>
          </w:rPr>
        </w:r>
        <w:r>
          <w:rPr>
            <w:webHidden/>
          </w:rPr>
          <w:fldChar w:fldCharType="separate"/>
        </w:r>
        <w:r>
          <w:rPr>
            <w:webHidden/>
          </w:rPr>
          <w:t>255</w:t>
        </w:r>
        <w:r>
          <w:rPr>
            <w:webHidden/>
          </w:rPr>
          <w:fldChar w:fldCharType="end"/>
        </w:r>
      </w:hyperlink>
    </w:p>
    <w:p w14:paraId="530A60B9" w14:textId="77777777" w:rsidR="00BB6FF0" w:rsidRDefault="00BB6FF0">
      <w:pPr>
        <w:pStyle w:val="35"/>
        <w:rPr>
          <w:rFonts w:asciiTheme="minorHAnsi" w:eastAsiaTheme="minorEastAsia" w:hAnsiTheme="minorHAnsi" w:cstheme="minorBidi"/>
          <w:bCs w:val="0"/>
          <w:iCs w:val="0"/>
          <w:sz w:val="22"/>
          <w:szCs w:val="22"/>
        </w:rPr>
      </w:pPr>
      <w:hyperlink w:anchor="_Toc228281525" w:history="1">
        <w:r w:rsidRPr="00110285">
          <w:rPr>
            <w:rStyle w:val="af7"/>
            <w:lang w:val="en-US"/>
          </w:rPr>
          <w:t>6.20.3.</w:t>
        </w:r>
        <w:r>
          <w:rPr>
            <w:rFonts w:asciiTheme="minorHAnsi" w:eastAsiaTheme="minorEastAsia" w:hAnsiTheme="minorHAnsi" w:cstheme="minorBidi"/>
            <w:bCs w:val="0"/>
            <w:iCs w:val="0"/>
            <w:sz w:val="22"/>
            <w:szCs w:val="22"/>
          </w:rPr>
          <w:tab/>
        </w:r>
        <w:r w:rsidRPr="00110285">
          <w:rPr>
            <w:rStyle w:val="af7"/>
          </w:rPr>
          <w:t>Описание</w:t>
        </w:r>
        <w:r w:rsidRPr="00110285">
          <w:rPr>
            <w:rStyle w:val="af7"/>
            <w:lang w:val="en-US"/>
          </w:rPr>
          <w:t xml:space="preserve"> </w:t>
        </w:r>
        <w:r w:rsidRPr="00110285">
          <w:rPr>
            <w:rStyle w:val="af7"/>
          </w:rPr>
          <w:t>комплексного</w:t>
        </w:r>
        <w:r w:rsidRPr="00110285">
          <w:rPr>
            <w:rStyle w:val="af7"/>
            <w:lang w:val="en-US"/>
          </w:rPr>
          <w:t xml:space="preserve"> </w:t>
        </w:r>
        <w:r w:rsidRPr="00110285">
          <w:rPr>
            <w:rStyle w:val="af7"/>
          </w:rPr>
          <w:t>типа</w:t>
        </w:r>
        <w:r w:rsidRPr="00110285">
          <w:rPr>
            <w:rStyle w:val="af7"/>
            <w:lang w:val="en-US"/>
          </w:rPr>
          <w:t xml:space="preserve"> «tBasicRequisites_DocTypeComplex»</w:t>
        </w:r>
        <w:r>
          <w:rPr>
            <w:webHidden/>
          </w:rPr>
          <w:tab/>
        </w:r>
        <w:r>
          <w:rPr>
            <w:webHidden/>
          </w:rPr>
          <w:fldChar w:fldCharType="begin"/>
        </w:r>
        <w:r>
          <w:rPr>
            <w:webHidden/>
          </w:rPr>
          <w:instrText xml:space="preserve"> PAGEREF _Toc228281525 \h </w:instrText>
        </w:r>
        <w:r>
          <w:rPr>
            <w:webHidden/>
          </w:rPr>
        </w:r>
        <w:r>
          <w:rPr>
            <w:webHidden/>
          </w:rPr>
          <w:fldChar w:fldCharType="separate"/>
        </w:r>
        <w:r>
          <w:rPr>
            <w:webHidden/>
          </w:rPr>
          <w:t>255</w:t>
        </w:r>
        <w:r>
          <w:rPr>
            <w:webHidden/>
          </w:rPr>
          <w:fldChar w:fldCharType="end"/>
        </w:r>
      </w:hyperlink>
    </w:p>
    <w:p w14:paraId="502D767E" w14:textId="77777777" w:rsidR="00BB6FF0" w:rsidRDefault="00BB6FF0">
      <w:pPr>
        <w:pStyle w:val="35"/>
        <w:rPr>
          <w:rFonts w:asciiTheme="minorHAnsi" w:eastAsiaTheme="minorEastAsia" w:hAnsiTheme="minorHAnsi" w:cstheme="minorBidi"/>
          <w:bCs w:val="0"/>
          <w:iCs w:val="0"/>
          <w:sz w:val="22"/>
          <w:szCs w:val="22"/>
        </w:rPr>
      </w:pPr>
      <w:hyperlink w:anchor="_Toc228281526" w:history="1">
        <w:r w:rsidRPr="00110285">
          <w:rPr>
            <w:rStyle w:val="af7"/>
          </w:rPr>
          <w:t>6.20.4.</w:t>
        </w:r>
        <w:r>
          <w:rPr>
            <w:rFonts w:asciiTheme="minorHAnsi" w:eastAsiaTheme="minorEastAsia" w:hAnsiTheme="minorHAnsi" w:cstheme="minorBidi"/>
            <w:bCs w:val="0"/>
            <w:iCs w:val="0"/>
            <w:sz w:val="22"/>
            <w:szCs w:val="22"/>
          </w:rPr>
          <w:tab/>
        </w:r>
        <w:r w:rsidRPr="00110285">
          <w:rPr>
            <w:rStyle w:val="af7"/>
          </w:rPr>
          <w:t>Описание комплексного типа «tTSE_BalanceAcc_D102»</w:t>
        </w:r>
        <w:r>
          <w:rPr>
            <w:webHidden/>
          </w:rPr>
          <w:tab/>
        </w:r>
        <w:r>
          <w:rPr>
            <w:webHidden/>
          </w:rPr>
          <w:fldChar w:fldCharType="begin"/>
        </w:r>
        <w:r>
          <w:rPr>
            <w:webHidden/>
          </w:rPr>
          <w:instrText xml:space="preserve"> PAGEREF _Toc228281526 \h </w:instrText>
        </w:r>
        <w:r>
          <w:rPr>
            <w:webHidden/>
          </w:rPr>
        </w:r>
        <w:r>
          <w:rPr>
            <w:webHidden/>
          </w:rPr>
          <w:fldChar w:fldCharType="separate"/>
        </w:r>
        <w:r>
          <w:rPr>
            <w:webHidden/>
          </w:rPr>
          <w:t>256</w:t>
        </w:r>
        <w:r>
          <w:rPr>
            <w:webHidden/>
          </w:rPr>
          <w:fldChar w:fldCharType="end"/>
        </w:r>
      </w:hyperlink>
    </w:p>
    <w:p w14:paraId="7B279F14" w14:textId="77777777" w:rsidR="00BB6FF0" w:rsidRDefault="00BB6FF0">
      <w:pPr>
        <w:pStyle w:val="35"/>
        <w:rPr>
          <w:rFonts w:asciiTheme="minorHAnsi" w:eastAsiaTheme="minorEastAsia" w:hAnsiTheme="minorHAnsi" w:cstheme="minorBidi"/>
          <w:bCs w:val="0"/>
          <w:iCs w:val="0"/>
          <w:sz w:val="22"/>
          <w:szCs w:val="22"/>
        </w:rPr>
      </w:pPr>
      <w:hyperlink w:anchor="_Toc228281527" w:history="1">
        <w:r w:rsidRPr="00110285">
          <w:rPr>
            <w:rStyle w:val="af7"/>
          </w:rPr>
          <w:t>6.20.5.</w:t>
        </w:r>
        <w:r>
          <w:rPr>
            <w:rFonts w:asciiTheme="minorHAnsi" w:eastAsiaTheme="minorEastAsia" w:hAnsiTheme="minorHAnsi" w:cstheme="minorBidi"/>
            <w:bCs w:val="0"/>
            <w:iCs w:val="0"/>
            <w:sz w:val="22"/>
            <w:szCs w:val="22"/>
          </w:rPr>
          <w:tab/>
        </w:r>
        <w:r w:rsidRPr="00110285">
          <w:rPr>
            <w:rStyle w:val="af7"/>
          </w:rPr>
          <w:t>Описание комплексного типа «tTSE_BalanceAcc_D102_ITEM»</w:t>
        </w:r>
        <w:r>
          <w:rPr>
            <w:webHidden/>
          </w:rPr>
          <w:tab/>
        </w:r>
        <w:r>
          <w:rPr>
            <w:webHidden/>
          </w:rPr>
          <w:fldChar w:fldCharType="begin"/>
        </w:r>
        <w:r>
          <w:rPr>
            <w:webHidden/>
          </w:rPr>
          <w:instrText xml:space="preserve"> PAGEREF _Toc228281527 \h </w:instrText>
        </w:r>
        <w:r>
          <w:rPr>
            <w:webHidden/>
          </w:rPr>
        </w:r>
        <w:r>
          <w:rPr>
            <w:webHidden/>
          </w:rPr>
          <w:fldChar w:fldCharType="separate"/>
        </w:r>
        <w:r>
          <w:rPr>
            <w:webHidden/>
          </w:rPr>
          <w:t>256</w:t>
        </w:r>
        <w:r>
          <w:rPr>
            <w:webHidden/>
          </w:rPr>
          <w:fldChar w:fldCharType="end"/>
        </w:r>
      </w:hyperlink>
    </w:p>
    <w:p w14:paraId="3A0EC444" w14:textId="77777777" w:rsidR="00BB6FF0" w:rsidRDefault="00BB6FF0">
      <w:pPr>
        <w:pStyle w:val="35"/>
        <w:rPr>
          <w:rFonts w:asciiTheme="minorHAnsi" w:eastAsiaTheme="minorEastAsia" w:hAnsiTheme="minorHAnsi" w:cstheme="minorBidi"/>
          <w:bCs w:val="0"/>
          <w:iCs w:val="0"/>
          <w:sz w:val="22"/>
          <w:szCs w:val="22"/>
        </w:rPr>
      </w:pPr>
      <w:hyperlink w:anchor="_Toc228281528" w:history="1">
        <w:r w:rsidRPr="00110285">
          <w:rPr>
            <w:rStyle w:val="af7"/>
          </w:rPr>
          <w:t>6.20.6.</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lang w:val="en-US"/>
          </w:rPr>
          <w:t>t</w:t>
        </w:r>
        <w:r w:rsidRPr="00110285">
          <w:rPr>
            <w:rStyle w:val="af7"/>
          </w:rPr>
          <w:t>AllowOper_D102»</w:t>
        </w:r>
        <w:r>
          <w:rPr>
            <w:webHidden/>
          </w:rPr>
          <w:tab/>
        </w:r>
        <w:r>
          <w:rPr>
            <w:webHidden/>
          </w:rPr>
          <w:fldChar w:fldCharType="begin"/>
        </w:r>
        <w:r>
          <w:rPr>
            <w:webHidden/>
          </w:rPr>
          <w:instrText xml:space="preserve"> PAGEREF _Toc228281528 \h </w:instrText>
        </w:r>
        <w:r>
          <w:rPr>
            <w:webHidden/>
          </w:rPr>
        </w:r>
        <w:r>
          <w:rPr>
            <w:webHidden/>
          </w:rPr>
          <w:fldChar w:fldCharType="separate"/>
        </w:r>
        <w:r>
          <w:rPr>
            <w:webHidden/>
          </w:rPr>
          <w:t>257</w:t>
        </w:r>
        <w:r>
          <w:rPr>
            <w:webHidden/>
          </w:rPr>
          <w:fldChar w:fldCharType="end"/>
        </w:r>
      </w:hyperlink>
    </w:p>
    <w:p w14:paraId="638C443C" w14:textId="77777777" w:rsidR="00BB6FF0" w:rsidRDefault="00BB6FF0">
      <w:pPr>
        <w:pStyle w:val="35"/>
        <w:rPr>
          <w:rFonts w:asciiTheme="minorHAnsi" w:eastAsiaTheme="minorEastAsia" w:hAnsiTheme="minorHAnsi" w:cstheme="minorBidi"/>
          <w:bCs w:val="0"/>
          <w:iCs w:val="0"/>
          <w:sz w:val="22"/>
          <w:szCs w:val="22"/>
        </w:rPr>
      </w:pPr>
      <w:hyperlink w:anchor="_Toc228281529" w:history="1">
        <w:r w:rsidRPr="00110285">
          <w:rPr>
            <w:rStyle w:val="af7"/>
          </w:rPr>
          <w:t>6.20.7.</w:t>
        </w:r>
        <w:r>
          <w:rPr>
            <w:rFonts w:asciiTheme="minorHAnsi" w:eastAsiaTheme="minorEastAsia" w:hAnsiTheme="minorHAnsi" w:cstheme="minorBidi"/>
            <w:bCs w:val="0"/>
            <w:iCs w:val="0"/>
            <w:sz w:val="22"/>
            <w:szCs w:val="22"/>
          </w:rPr>
          <w:tab/>
        </w:r>
        <w:r w:rsidRPr="00110285">
          <w:rPr>
            <w:rStyle w:val="af7"/>
          </w:rPr>
          <w:t>Описание комплексного типа «tAllowOper_D102_ITEM»</w:t>
        </w:r>
        <w:r>
          <w:rPr>
            <w:webHidden/>
          </w:rPr>
          <w:tab/>
        </w:r>
        <w:r>
          <w:rPr>
            <w:webHidden/>
          </w:rPr>
          <w:fldChar w:fldCharType="begin"/>
        </w:r>
        <w:r>
          <w:rPr>
            <w:webHidden/>
          </w:rPr>
          <w:instrText xml:space="preserve"> PAGEREF _Toc228281529 \h </w:instrText>
        </w:r>
        <w:r>
          <w:rPr>
            <w:webHidden/>
          </w:rPr>
        </w:r>
        <w:r>
          <w:rPr>
            <w:webHidden/>
          </w:rPr>
          <w:fldChar w:fldCharType="separate"/>
        </w:r>
        <w:r>
          <w:rPr>
            <w:webHidden/>
          </w:rPr>
          <w:t>257</w:t>
        </w:r>
        <w:r>
          <w:rPr>
            <w:webHidden/>
          </w:rPr>
          <w:fldChar w:fldCharType="end"/>
        </w:r>
      </w:hyperlink>
    </w:p>
    <w:p w14:paraId="1722A258" w14:textId="77777777" w:rsidR="00BB6FF0" w:rsidRDefault="00BB6FF0">
      <w:pPr>
        <w:pStyle w:val="35"/>
        <w:rPr>
          <w:rFonts w:asciiTheme="minorHAnsi" w:eastAsiaTheme="minorEastAsia" w:hAnsiTheme="minorHAnsi" w:cstheme="minorBidi"/>
          <w:bCs w:val="0"/>
          <w:iCs w:val="0"/>
          <w:sz w:val="22"/>
          <w:szCs w:val="22"/>
        </w:rPr>
      </w:pPr>
      <w:hyperlink w:anchor="_Toc228281530" w:history="1">
        <w:r w:rsidRPr="00110285">
          <w:rPr>
            <w:rStyle w:val="af7"/>
          </w:rPr>
          <w:t>6.20.8.</w:t>
        </w:r>
        <w:r>
          <w:rPr>
            <w:rFonts w:asciiTheme="minorHAnsi" w:eastAsiaTheme="minorEastAsia" w:hAnsiTheme="minorHAnsi" w:cstheme="minorBidi"/>
            <w:bCs w:val="0"/>
            <w:iCs w:val="0"/>
            <w:sz w:val="22"/>
            <w:szCs w:val="22"/>
          </w:rPr>
          <w:tab/>
        </w:r>
        <w:r w:rsidRPr="00110285">
          <w:rPr>
            <w:rStyle w:val="af7"/>
          </w:rPr>
          <w:t>Описание комплексного типа «tOperFunds_D102»</w:t>
        </w:r>
        <w:r>
          <w:rPr>
            <w:webHidden/>
          </w:rPr>
          <w:tab/>
        </w:r>
        <w:r>
          <w:rPr>
            <w:webHidden/>
          </w:rPr>
          <w:fldChar w:fldCharType="begin"/>
        </w:r>
        <w:r>
          <w:rPr>
            <w:webHidden/>
          </w:rPr>
          <w:instrText xml:space="preserve"> PAGEREF _Toc228281530 \h </w:instrText>
        </w:r>
        <w:r>
          <w:rPr>
            <w:webHidden/>
          </w:rPr>
        </w:r>
        <w:r>
          <w:rPr>
            <w:webHidden/>
          </w:rPr>
          <w:fldChar w:fldCharType="separate"/>
        </w:r>
        <w:r>
          <w:rPr>
            <w:webHidden/>
          </w:rPr>
          <w:t>258</w:t>
        </w:r>
        <w:r>
          <w:rPr>
            <w:webHidden/>
          </w:rPr>
          <w:fldChar w:fldCharType="end"/>
        </w:r>
      </w:hyperlink>
    </w:p>
    <w:p w14:paraId="26BAB6B4" w14:textId="77777777" w:rsidR="00BB6FF0" w:rsidRDefault="00BB6FF0">
      <w:pPr>
        <w:pStyle w:val="35"/>
        <w:rPr>
          <w:rFonts w:asciiTheme="minorHAnsi" w:eastAsiaTheme="minorEastAsia" w:hAnsiTheme="minorHAnsi" w:cstheme="minorBidi"/>
          <w:bCs w:val="0"/>
          <w:iCs w:val="0"/>
          <w:sz w:val="22"/>
          <w:szCs w:val="22"/>
        </w:rPr>
      </w:pPr>
      <w:hyperlink w:anchor="_Toc228281531" w:history="1">
        <w:r w:rsidRPr="00110285">
          <w:rPr>
            <w:rStyle w:val="af7"/>
          </w:rPr>
          <w:t>6.20.9.</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lang w:val="en-US"/>
          </w:rPr>
          <w:t>tOperFunds</w:t>
        </w:r>
        <w:r w:rsidRPr="00110285">
          <w:rPr>
            <w:rStyle w:val="af7"/>
          </w:rPr>
          <w:t>_</w:t>
        </w:r>
        <w:r w:rsidRPr="00110285">
          <w:rPr>
            <w:rStyle w:val="af7"/>
            <w:lang w:val="en-US"/>
          </w:rPr>
          <w:t>D</w:t>
        </w:r>
        <w:r w:rsidRPr="00110285">
          <w:rPr>
            <w:rStyle w:val="af7"/>
          </w:rPr>
          <w:t>102_</w:t>
        </w:r>
        <w:r w:rsidRPr="00110285">
          <w:rPr>
            <w:rStyle w:val="af7"/>
            <w:lang w:val="en-US"/>
          </w:rPr>
          <w:t>ITEM</w:t>
        </w:r>
        <w:r w:rsidRPr="00110285">
          <w:rPr>
            <w:rStyle w:val="af7"/>
          </w:rPr>
          <w:t>»</w:t>
        </w:r>
        <w:r>
          <w:rPr>
            <w:webHidden/>
          </w:rPr>
          <w:tab/>
        </w:r>
        <w:r>
          <w:rPr>
            <w:webHidden/>
          </w:rPr>
          <w:fldChar w:fldCharType="begin"/>
        </w:r>
        <w:r>
          <w:rPr>
            <w:webHidden/>
          </w:rPr>
          <w:instrText xml:space="preserve"> PAGEREF _Toc228281531 \h </w:instrText>
        </w:r>
        <w:r>
          <w:rPr>
            <w:webHidden/>
          </w:rPr>
        </w:r>
        <w:r>
          <w:rPr>
            <w:webHidden/>
          </w:rPr>
          <w:fldChar w:fldCharType="separate"/>
        </w:r>
        <w:r>
          <w:rPr>
            <w:webHidden/>
          </w:rPr>
          <w:t>259</w:t>
        </w:r>
        <w:r>
          <w:rPr>
            <w:webHidden/>
          </w:rPr>
          <w:fldChar w:fldCharType="end"/>
        </w:r>
      </w:hyperlink>
    </w:p>
    <w:p w14:paraId="63FFDBB9" w14:textId="77777777" w:rsidR="00BB6FF0" w:rsidRDefault="00BB6FF0">
      <w:pPr>
        <w:pStyle w:val="35"/>
        <w:rPr>
          <w:rFonts w:asciiTheme="minorHAnsi" w:eastAsiaTheme="minorEastAsia" w:hAnsiTheme="minorHAnsi" w:cstheme="minorBidi"/>
          <w:bCs w:val="0"/>
          <w:iCs w:val="0"/>
          <w:sz w:val="22"/>
          <w:szCs w:val="22"/>
        </w:rPr>
      </w:pPr>
      <w:hyperlink w:anchor="_Toc228281532" w:history="1">
        <w:r w:rsidRPr="00110285">
          <w:rPr>
            <w:rStyle w:val="af7"/>
          </w:rPr>
          <w:t>6.20.10.</w:t>
        </w:r>
        <w:r>
          <w:rPr>
            <w:rFonts w:asciiTheme="minorHAnsi" w:eastAsiaTheme="minorEastAsia" w:hAnsiTheme="minorHAnsi" w:cstheme="minorBidi"/>
            <w:bCs w:val="0"/>
            <w:iCs w:val="0"/>
            <w:sz w:val="22"/>
            <w:szCs w:val="22"/>
          </w:rPr>
          <w:tab/>
        </w:r>
        <w:r w:rsidRPr="00110285">
          <w:rPr>
            <w:rStyle w:val="af7"/>
          </w:rPr>
          <w:t>Описание комплексного типа «tKOOBalanceChange_D102»</w:t>
        </w:r>
        <w:r>
          <w:rPr>
            <w:webHidden/>
          </w:rPr>
          <w:tab/>
        </w:r>
        <w:r>
          <w:rPr>
            <w:webHidden/>
          </w:rPr>
          <w:fldChar w:fldCharType="begin"/>
        </w:r>
        <w:r>
          <w:rPr>
            <w:webHidden/>
          </w:rPr>
          <w:instrText xml:space="preserve"> PAGEREF _Toc228281532 \h </w:instrText>
        </w:r>
        <w:r>
          <w:rPr>
            <w:webHidden/>
          </w:rPr>
        </w:r>
        <w:r>
          <w:rPr>
            <w:webHidden/>
          </w:rPr>
          <w:fldChar w:fldCharType="separate"/>
        </w:r>
        <w:r>
          <w:rPr>
            <w:webHidden/>
          </w:rPr>
          <w:t>260</w:t>
        </w:r>
        <w:r>
          <w:rPr>
            <w:webHidden/>
          </w:rPr>
          <w:fldChar w:fldCharType="end"/>
        </w:r>
      </w:hyperlink>
    </w:p>
    <w:p w14:paraId="699D3B38" w14:textId="77777777" w:rsidR="00BB6FF0" w:rsidRDefault="00BB6FF0">
      <w:pPr>
        <w:pStyle w:val="35"/>
        <w:rPr>
          <w:rFonts w:asciiTheme="minorHAnsi" w:eastAsiaTheme="minorEastAsia" w:hAnsiTheme="minorHAnsi" w:cstheme="minorBidi"/>
          <w:bCs w:val="0"/>
          <w:iCs w:val="0"/>
          <w:sz w:val="22"/>
          <w:szCs w:val="22"/>
        </w:rPr>
      </w:pPr>
      <w:hyperlink w:anchor="_Toc228281533" w:history="1">
        <w:r w:rsidRPr="00110285">
          <w:rPr>
            <w:rStyle w:val="af7"/>
          </w:rPr>
          <w:t>6.20.11.</w:t>
        </w:r>
        <w:r>
          <w:rPr>
            <w:rFonts w:asciiTheme="minorHAnsi" w:eastAsiaTheme="minorEastAsia" w:hAnsiTheme="minorHAnsi" w:cstheme="minorBidi"/>
            <w:bCs w:val="0"/>
            <w:iCs w:val="0"/>
            <w:sz w:val="22"/>
            <w:szCs w:val="22"/>
          </w:rPr>
          <w:tab/>
        </w:r>
        <w:r w:rsidRPr="00110285">
          <w:rPr>
            <w:rStyle w:val="af7"/>
          </w:rPr>
          <w:t>Описание комплексного типа «tKOOBalanceChange_D102_ITEM»</w:t>
        </w:r>
        <w:r>
          <w:rPr>
            <w:webHidden/>
          </w:rPr>
          <w:tab/>
        </w:r>
        <w:r>
          <w:rPr>
            <w:webHidden/>
          </w:rPr>
          <w:fldChar w:fldCharType="begin"/>
        </w:r>
        <w:r>
          <w:rPr>
            <w:webHidden/>
          </w:rPr>
          <w:instrText xml:space="preserve"> PAGEREF _Toc228281533 \h </w:instrText>
        </w:r>
        <w:r>
          <w:rPr>
            <w:webHidden/>
          </w:rPr>
        </w:r>
        <w:r>
          <w:rPr>
            <w:webHidden/>
          </w:rPr>
          <w:fldChar w:fldCharType="separate"/>
        </w:r>
        <w:r>
          <w:rPr>
            <w:webHidden/>
          </w:rPr>
          <w:t>261</w:t>
        </w:r>
        <w:r>
          <w:rPr>
            <w:webHidden/>
          </w:rPr>
          <w:fldChar w:fldCharType="end"/>
        </w:r>
      </w:hyperlink>
    </w:p>
    <w:p w14:paraId="4FF5CC94" w14:textId="77777777" w:rsidR="00BB6FF0" w:rsidRDefault="00BB6FF0">
      <w:pPr>
        <w:pStyle w:val="35"/>
        <w:rPr>
          <w:rFonts w:asciiTheme="minorHAnsi" w:eastAsiaTheme="minorEastAsia" w:hAnsiTheme="minorHAnsi" w:cstheme="minorBidi"/>
          <w:bCs w:val="0"/>
          <w:iCs w:val="0"/>
          <w:sz w:val="22"/>
          <w:szCs w:val="22"/>
        </w:rPr>
      </w:pPr>
      <w:hyperlink w:anchor="_Toc228281534" w:history="1">
        <w:r w:rsidRPr="00110285">
          <w:rPr>
            <w:rStyle w:val="af7"/>
          </w:rPr>
          <w:t>6.20.12.</w:t>
        </w:r>
        <w:r>
          <w:rPr>
            <w:rFonts w:asciiTheme="minorHAnsi" w:eastAsiaTheme="minorEastAsia" w:hAnsiTheme="minorHAnsi" w:cstheme="minorBidi"/>
            <w:bCs w:val="0"/>
            <w:iCs w:val="0"/>
            <w:sz w:val="22"/>
            <w:szCs w:val="22"/>
          </w:rPr>
          <w:tab/>
        </w:r>
        <w:r w:rsidRPr="00110285">
          <w:rPr>
            <w:rStyle w:val="af7"/>
          </w:rPr>
          <w:t>Описание комплексного типа «tTSE_KaznOO_D102»</w:t>
        </w:r>
        <w:r>
          <w:rPr>
            <w:webHidden/>
          </w:rPr>
          <w:tab/>
        </w:r>
        <w:r>
          <w:rPr>
            <w:webHidden/>
          </w:rPr>
          <w:fldChar w:fldCharType="begin"/>
        </w:r>
        <w:r>
          <w:rPr>
            <w:webHidden/>
          </w:rPr>
          <w:instrText xml:space="preserve"> PAGEREF _Toc228281534 \h </w:instrText>
        </w:r>
        <w:r>
          <w:rPr>
            <w:webHidden/>
          </w:rPr>
        </w:r>
        <w:r>
          <w:rPr>
            <w:webHidden/>
          </w:rPr>
          <w:fldChar w:fldCharType="separate"/>
        </w:r>
        <w:r>
          <w:rPr>
            <w:webHidden/>
          </w:rPr>
          <w:t>261</w:t>
        </w:r>
        <w:r>
          <w:rPr>
            <w:webHidden/>
          </w:rPr>
          <w:fldChar w:fldCharType="end"/>
        </w:r>
      </w:hyperlink>
    </w:p>
    <w:p w14:paraId="23B61F90" w14:textId="77777777" w:rsidR="00BB6FF0" w:rsidRDefault="00BB6FF0">
      <w:pPr>
        <w:pStyle w:val="35"/>
        <w:rPr>
          <w:rFonts w:asciiTheme="minorHAnsi" w:eastAsiaTheme="minorEastAsia" w:hAnsiTheme="minorHAnsi" w:cstheme="minorBidi"/>
          <w:bCs w:val="0"/>
          <w:iCs w:val="0"/>
          <w:sz w:val="22"/>
          <w:szCs w:val="22"/>
        </w:rPr>
      </w:pPr>
      <w:hyperlink w:anchor="_Toc228281535" w:history="1">
        <w:r w:rsidRPr="00110285">
          <w:rPr>
            <w:rStyle w:val="af7"/>
          </w:rPr>
          <w:t>6.20.13.</w:t>
        </w:r>
        <w:r>
          <w:rPr>
            <w:rFonts w:asciiTheme="minorHAnsi" w:eastAsiaTheme="minorEastAsia" w:hAnsiTheme="minorHAnsi" w:cstheme="minorBidi"/>
            <w:bCs w:val="0"/>
            <w:iCs w:val="0"/>
            <w:sz w:val="22"/>
            <w:szCs w:val="22"/>
          </w:rPr>
          <w:tab/>
        </w:r>
        <w:r w:rsidRPr="00110285">
          <w:rPr>
            <w:rStyle w:val="af7"/>
          </w:rPr>
          <w:t>Описание комплексного типа «tTSE_KaznOO_D102_ITEM»</w:t>
        </w:r>
        <w:r>
          <w:rPr>
            <w:webHidden/>
          </w:rPr>
          <w:tab/>
        </w:r>
        <w:r>
          <w:rPr>
            <w:webHidden/>
          </w:rPr>
          <w:fldChar w:fldCharType="begin"/>
        </w:r>
        <w:r>
          <w:rPr>
            <w:webHidden/>
          </w:rPr>
          <w:instrText xml:space="preserve"> PAGEREF _Toc228281535 \h </w:instrText>
        </w:r>
        <w:r>
          <w:rPr>
            <w:webHidden/>
          </w:rPr>
        </w:r>
        <w:r>
          <w:rPr>
            <w:webHidden/>
          </w:rPr>
          <w:fldChar w:fldCharType="separate"/>
        </w:r>
        <w:r>
          <w:rPr>
            <w:webHidden/>
          </w:rPr>
          <w:t>261</w:t>
        </w:r>
        <w:r>
          <w:rPr>
            <w:webHidden/>
          </w:rPr>
          <w:fldChar w:fldCharType="end"/>
        </w:r>
      </w:hyperlink>
    </w:p>
    <w:p w14:paraId="1CE589F7" w14:textId="77777777" w:rsidR="00BB6FF0" w:rsidRDefault="00BB6FF0">
      <w:pPr>
        <w:pStyle w:val="35"/>
        <w:rPr>
          <w:rFonts w:asciiTheme="minorHAnsi" w:eastAsiaTheme="minorEastAsia" w:hAnsiTheme="minorHAnsi" w:cstheme="minorBidi"/>
          <w:bCs w:val="0"/>
          <w:iCs w:val="0"/>
          <w:sz w:val="22"/>
          <w:szCs w:val="22"/>
        </w:rPr>
      </w:pPr>
      <w:hyperlink w:anchor="_Toc228281536" w:history="1">
        <w:r w:rsidRPr="00110285">
          <w:rPr>
            <w:rStyle w:val="af7"/>
          </w:rPr>
          <w:t>6.20.14.</w:t>
        </w:r>
        <w:r>
          <w:rPr>
            <w:rFonts w:asciiTheme="minorHAnsi" w:eastAsiaTheme="minorEastAsia" w:hAnsiTheme="minorHAnsi" w:cstheme="minorBidi"/>
            <w:bCs w:val="0"/>
            <w:iCs w:val="0"/>
            <w:sz w:val="22"/>
            <w:szCs w:val="22"/>
          </w:rPr>
          <w:tab/>
        </w:r>
        <w:r w:rsidRPr="00110285">
          <w:rPr>
            <w:rStyle w:val="af7"/>
          </w:rPr>
          <w:t>Описание комплексного типа «tTSE_BalanceAttach_D102»</w:t>
        </w:r>
        <w:r>
          <w:rPr>
            <w:webHidden/>
          </w:rPr>
          <w:tab/>
        </w:r>
        <w:r>
          <w:rPr>
            <w:webHidden/>
          </w:rPr>
          <w:fldChar w:fldCharType="begin"/>
        </w:r>
        <w:r>
          <w:rPr>
            <w:webHidden/>
          </w:rPr>
          <w:instrText xml:space="preserve"> PAGEREF _Toc228281536 \h </w:instrText>
        </w:r>
        <w:r>
          <w:rPr>
            <w:webHidden/>
          </w:rPr>
        </w:r>
        <w:r>
          <w:rPr>
            <w:webHidden/>
          </w:rPr>
          <w:fldChar w:fldCharType="separate"/>
        </w:r>
        <w:r>
          <w:rPr>
            <w:webHidden/>
          </w:rPr>
          <w:t>262</w:t>
        </w:r>
        <w:r>
          <w:rPr>
            <w:webHidden/>
          </w:rPr>
          <w:fldChar w:fldCharType="end"/>
        </w:r>
      </w:hyperlink>
    </w:p>
    <w:p w14:paraId="2CEA9A7B" w14:textId="77777777" w:rsidR="00BB6FF0" w:rsidRDefault="00BB6FF0">
      <w:pPr>
        <w:pStyle w:val="35"/>
        <w:rPr>
          <w:rFonts w:asciiTheme="minorHAnsi" w:eastAsiaTheme="minorEastAsia" w:hAnsiTheme="minorHAnsi" w:cstheme="minorBidi"/>
          <w:bCs w:val="0"/>
          <w:iCs w:val="0"/>
          <w:sz w:val="22"/>
          <w:szCs w:val="22"/>
        </w:rPr>
      </w:pPr>
      <w:hyperlink w:anchor="_Toc228281537" w:history="1">
        <w:r w:rsidRPr="00110285">
          <w:rPr>
            <w:rStyle w:val="af7"/>
          </w:rPr>
          <w:t>6.20.15.</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lang w:val="en-US"/>
          </w:rPr>
          <w:t>tTSE</w:t>
        </w:r>
        <w:r w:rsidRPr="00110285">
          <w:rPr>
            <w:rStyle w:val="af7"/>
          </w:rPr>
          <w:t>_</w:t>
        </w:r>
        <w:r w:rsidRPr="00110285">
          <w:rPr>
            <w:rStyle w:val="af7"/>
            <w:lang w:val="en-US"/>
          </w:rPr>
          <w:t>BalanceAttach</w:t>
        </w:r>
        <w:r w:rsidRPr="00110285">
          <w:rPr>
            <w:rStyle w:val="af7"/>
          </w:rPr>
          <w:t>_</w:t>
        </w:r>
        <w:r w:rsidRPr="00110285">
          <w:rPr>
            <w:rStyle w:val="af7"/>
            <w:lang w:val="en-US"/>
          </w:rPr>
          <w:t>D</w:t>
        </w:r>
        <w:r w:rsidRPr="00110285">
          <w:rPr>
            <w:rStyle w:val="af7"/>
          </w:rPr>
          <w:t>102_</w:t>
        </w:r>
        <w:r w:rsidRPr="00110285">
          <w:rPr>
            <w:rStyle w:val="af7"/>
            <w:lang w:val="en-US"/>
          </w:rPr>
          <w:t>ITEM</w:t>
        </w:r>
        <w:r w:rsidRPr="00110285">
          <w:rPr>
            <w:rStyle w:val="af7"/>
          </w:rPr>
          <w:t>»</w:t>
        </w:r>
        <w:r>
          <w:rPr>
            <w:webHidden/>
          </w:rPr>
          <w:tab/>
        </w:r>
        <w:r>
          <w:rPr>
            <w:webHidden/>
          </w:rPr>
          <w:fldChar w:fldCharType="begin"/>
        </w:r>
        <w:r>
          <w:rPr>
            <w:webHidden/>
          </w:rPr>
          <w:instrText xml:space="preserve"> PAGEREF _Toc228281537 \h </w:instrText>
        </w:r>
        <w:r>
          <w:rPr>
            <w:webHidden/>
          </w:rPr>
        </w:r>
        <w:r>
          <w:rPr>
            <w:webHidden/>
          </w:rPr>
          <w:fldChar w:fldCharType="separate"/>
        </w:r>
        <w:r>
          <w:rPr>
            <w:webHidden/>
          </w:rPr>
          <w:t>263</w:t>
        </w:r>
        <w:r>
          <w:rPr>
            <w:webHidden/>
          </w:rPr>
          <w:fldChar w:fldCharType="end"/>
        </w:r>
      </w:hyperlink>
    </w:p>
    <w:p w14:paraId="3F351AAE" w14:textId="77777777" w:rsidR="00BB6FF0" w:rsidRDefault="00BB6FF0">
      <w:pPr>
        <w:pStyle w:val="35"/>
        <w:rPr>
          <w:rFonts w:asciiTheme="minorHAnsi" w:eastAsiaTheme="minorEastAsia" w:hAnsiTheme="minorHAnsi" w:cstheme="minorBidi"/>
          <w:bCs w:val="0"/>
          <w:iCs w:val="0"/>
          <w:sz w:val="22"/>
          <w:szCs w:val="22"/>
        </w:rPr>
      </w:pPr>
      <w:hyperlink w:anchor="_Toc228281538" w:history="1">
        <w:r w:rsidRPr="00110285">
          <w:rPr>
            <w:rStyle w:val="af7"/>
          </w:rPr>
          <w:t>6.20.16.</w:t>
        </w:r>
        <w:r>
          <w:rPr>
            <w:rFonts w:asciiTheme="minorHAnsi" w:eastAsiaTheme="minorEastAsia" w:hAnsiTheme="minorHAnsi" w:cstheme="minorBidi"/>
            <w:bCs w:val="0"/>
            <w:iCs w:val="0"/>
            <w:sz w:val="22"/>
            <w:szCs w:val="22"/>
          </w:rPr>
          <w:tab/>
        </w:r>
        <w:r w:rsidRPr="00110285">
          <w:rPr>
            <w:rStyle w:val="af7"/>
          </w:rPr>
          <w:t>Описание комплексного типа «tAllowOperAttach_D102»</w:t>
        </w:r>
        <w:r>
          <w:rPr>
            <w:webHidden/>
          </w:rPr>
          <w:tab/>
        </w:r>
        <w:r>
          <w:rPr>
            <w:webHidden/>
          </w:rPr>
          <w:fldChar w:fldCharType="begin"/>
        </w:r>
        <w:r>
          <w:rPr>
            <w:webHidden/>
          </w:rPr>
          <w:instrText xml:space="preserve"> PAGEREF _Toc228281538 \h </w:instrText>
        </w:r>
        <w:r>
          <w:rPr>
            <w:webHidden/>
          </w:rPr>
        </w:r>
        <w:r>
          <w:rPr>
            <w:webHidden/>
          </w:rPr>
          <w:fldChar w:fldCharType="separate"/>
        </w:r>
        <w:r>
          <w:rPr>
            <w:webHidden/>
          </w:rPr>
          <w:t>265</w:t>
        </w:r>
        <w:r>
          <w:rPr>
            <w:webHidden/>
          </w:rPr>
          <w:fldChar w:fldCharType="end"/>
        </w:r>
      </w:hyperlink>
    </w:p>
    <w:p w14:paraId="734D4F50" w14:textId="77777777" w:rsidR="00BB6FF0" w:rsidRDefault="00BB6FF0">
      <w:pPr>
        <w:pStyle w:val="35"/>
        <w:rPr>
          <w:rFonts w:asciiTheme="minorHAnsi" w:eastAsiaTheme="minorEastAsia" w:hAnsiTheme="minorHAnsi" w:cstheme="minorBidi"/>
          <w:bCs w:val="0"/>
          <w:iCs w:val="0"/>
          <w:sz w:val="22"/>
          <w:szCs w:val="22"/>
        </w:rPr>
      </w:pPr>
      <w:hyperlink w:anchor="_Toc228281539" w:history="1">
        <w:r w:rsidRPr="00110285">
          <w:rPr>
            <w:rStyle w:val="af7"/>
          </w:rPr>
          <w:t>6.20.17.</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lang w:val="en-US"/>
          </w:rPr>
          <w:t>tAllowOperAttach</w:t>
        </w:r>
        <w:r w:rsidRPr="00110285">
          <w:rPr>
            <w:rStyle w:val="af7"/>
          </w:rPr>
          <w:t>_</w:t>
        </w:r>
        <w:r w:rsidRPr="00110285">
          <w:rPr>
            <w:rStyle w:val="af7"/>
            <w:lang w:val="en-US"/>
          </w:rPr>
          <w:t>D</w:t>
        </w:r>
        <w:r w:rsidRPr="00110285">
          <w:rPr>
            <w:rStyle w:val="af7"/>
          </w:rPr>
          <w:t>102_</w:t>
        </w:r>
        <w:r w:rsidRPr="00110285">
          <w:rPr>
            <w:rStyle w:val="af7"/>
            <w:lang w:val="en-US"/>
          </w:rPr>
          <w:t>ITEM</w:t>
        </w:r>
        <w:r w:rsidRPr="00110285">
          <w:rPr>
            <w:rStyle w:val="af7"/>
          </w:rPr>
          <w:t>»</w:t>
        </w:r>
        <w:r>
          <w:rPr>
            <w:webHidden/>
          </w:rPr>
          <w:tab/>
        </w:r>
        <w:r>
          <w:rPr>
            <w:webHidden/>
          </w:rPr>
          <w:fldChar w:fldCharType="begin"/>
        </w:r>
        <w:r>
          <w:rPr>
            <w:webHidden/>
          </w:rPr>
          <w:instrText xml:space="preserve"> PAGEREF _Toc228281539 \h </w:instrText>
        </w:r>
        <w:r>
          <w:rPr>
            <w:webHidden/>
          </w:rPr>
        </w:r>
        <w:r>
          <w:rPr>
            <w:webHidden/>
          </w:rPr>
          <w:fldChar w:fldCharType="separate"/>
        </w:r>
        <w:r>
          <w:rPr>
            <w:webHidden/>
          </w:rPr>
          <w:t>265</w:t>
        </w:r>
        <w:r>
          <w:rPr>
            <w:webHidden/>
          </w:rPr>
          <w:fldChar w:fldCharType="end"/>
        </w:r>
      </w:hyperlink>
    </w:p>
    <w:p w14:paraId="77E8A28D" w14:textId="77777777" w:rsidR="00BB6FF0" w:rsidRDefault="00BB6FF0">
      <w:pPr>
        <w:pStyle w:val="35"/>
        <w:rPr>
          <w:rFonts w:asciiTheme="minorHAnsi" w:eastAsiaTheme="minorEastAsia" w:hAnsiTheme="minorHAnsi" w:cstheme="minorBidi"/>
          <w:bCs w:val="0"/>
          <w:iCs w:val="0"/>
          <w:sz w:val="22"/>
          <w:szCs w:val="22"/>
        </w:rPr>
      </w:pPr>
      <w:hyperlink w:anchor="_Toc228281540" w:history="1">
        <w:r w:rsidRPr="00110285">
          <w:rPr>
            <w:rStyle w:val="af7"/>
          </w:rPr>
          <w:t>6.20.18.</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lang w:val="en-US"/>
          </w:rPr>
          <w:t>t</w:t>
        </w:r>
        <w:r w:rsidRPr="00110285">
          <w:rPr>
            <w:rStyle w:val="af7"/>
          </w:rPr>
          <w:t>OperFundsAttach_D102»</w:t>
        </w:r>
        <w:r>
          <w:rPr>
            <w:webHidden/>
          </w:rPr>
          <w:tab/>
        </w:r>
        <w:r>
          <w:rPr>
            <w:webHidden/>
          </w:rPr>
          <w:fldChar w:fldCharType="begin"/>
        </w:r>
        <w:r>
          <w:rPr>
            <w:webHidden/>
          </w:rPr>
          <w:instrText xml:space="preserve"> PAGEREF _Toc228281540 \h </w:instrText>
        </w:r>
        <w:r>
          <w:rPr>
            <w:webHidden/>
          </w:rPr>
        </w:r>
        <w:r>
          <w:rPr>
            <w:webHidden/>
          </w:rPr>
          <w:fldChar w:fldCharType="separate"/>
        </w:r>
        <w:r>
          <w:rPr>
            <w:webHidden/>
          </w:rPr>
          <w:t>266</w:t>
        </w:r>
        <w:r>
          <w:rPr>
            <w:webHidden/>
          </w:rPr>
          <w:fldChar w:fldCharType="end"/>
        </w:r>
      </w:hyperlink>
    </w:p>
    <w:p w14:paraId="32B0EA0B" w14:textId="77777777" w:rsidR="00BB6FF0" w:rsidRDefault="00BB6FF0">
      <w:pPr>
        <w:pStyle w:val="35"/>
        <w:rPr>
          <w:rFonts w:asciiTheme="minorHAnsi" w:eastAsiaTheme="minorEastAsia" w:hAnsiTheme="minorHAnsi" w:cstheme="minorBidi"/>
          <w:bCs w:val="0"/>
          <w:iCs w:val="0"/>
          <w:sz w:val="22"/>
          <w:szCs w:val="22"/>
        </w:rPr>
      </w:pPr>
      <w:hyperlink w:anchor="_Toc228281541" w:history="1">
        <w:r w:rsidRPr="00110285">
          <w:rPr>
            <w:rStyle w:val="af7"/>
          </w:rPr>
          <w:t>6.20.19.</w:t>
        </w:r>
        <w:r>
          <w:rPr>
            <w:rFonts w:asciiTheme="minorHAnsi" w:eastAsiaTheme="minorEastAsia" w:hAnsiTheme="minorHAnsi" w:cstheme="minorBidi"/>
            <w:bCs w:val="0"/>
            <w:iCs w:val="0"/>
            <w:sz w:val="22"/>
            <w:szCs w:val="22"/>
          </w:rPr>
          <w:tab/>
        </w:r>
        <w:r w:rsidRPr="00110285">
          <w:rPr>
            <w:rStyle w:val="af7"/>
          </w:rPr>
          <w:t>Описание комплексного типа «tOperFundsAttach_D102_ITEM»</w:t>
        </w:r>
        <w:r>
          <w:rPr>
            <w:webHidden/>
          </w:rPr>
          <w:tab/>
        </w:r>
        <w:r>
          <w:rPr>
            <w:webHidden/>
          </w:rPr>
          <w:fldChar w:fldCharType="begin"/>
        </w:r>
        <w:r>
          <w:rPr>
            <w:webHidden/>
          </w:rPr>
          <w:instrText xml:space="preserve"> PAGEREF _Toc228281541 \h </w:instrText>
        </w:r>
        <w:r>
          <w:rPr>
            <w:webHidden/>
          </w:rPr>
        </w:r>
        <w:r>
          <w:rPr>
            <w:webHidden/>
          </w:rPr>
          <w:fldChar w:fldCharType="separate"/>
        </w:r>
        <w:r>
          <w:rPr>
            <w:webHidden/>
          </w:rPr>
          <w:t>267</w:t>
        </w:r>
        <w:r>
          <w:rPr>
            <w:webHidden/>
          </w:rPr>
          <w:fldChar w:fldCharType="end"/>
        </w:r>
      </w:hyperlink>
    </w:p>
    <w:p w14:paraId="480F7459" w14:textId="77777777" w:rsidR="00BB6FF0" w:rsidRDefault="00BB6FF0">
      <w:pPr>
        <w:pStyle w:val="35"/>
        <w:rPr>
          <w:rFonts w:asciiTheme="minorHAnsi" w:eastAsiaTheme="minorEastAsia" w:hAnsiTheme="minorHAnsi" w:cstheme="minorBidi"/>
          <w:bCs w:val="0"/>
          <w:iCs w:val="0"/>
          <w:sz w:val="22"/>
          <w:szCs w:val="22"/>
        </w:rPr>
      </w:pPr>
      <w:hyperlink w:anchor="_Toc228281542" w:history="1">
        <w:r w:rsidRPr="00110285">
          <w:rPr>
            <w:rStyle w:val="af7"/>
          </w:rPr>
          <w:t>6.20.20.</w:t>
        </w:r>
        <w:r>
          <w:rPr>
            <w:rFonts w:asciiTheme="minorHAnsi" w:eastAsiaTheme="minorEastAsia" w:hAnsiTheme="minorHAnsi" w:cstheme="minorBidi"/>
            <w:bCs w:val="0"/>
            <w:iCs w:val="0"/>
            <w:sz w:val="22"/>
            <w:szCs w:val="22"/>
          </w:rPr>
          <w:tab/>
        </w:r>
        <w:r w:rsidRPr="00110285">
          <w:rPr>
            <w:rStyle w:val="af7"/>
          </w:rPr>
          <w:t>Описание комплексного типа «tKOO_Attach_D102»</w:t>
        </w:r>
        <w:r>
          <w:rPr>
            <w:webHidden/>
          </w:rPr>
          <w:tab/>
        </w:r>
        <w:r>
          <w:rPr>
            <w:webHidden/>
          </w:rPr>
          <w:fldChar w:fldCharType="begin"/>
        </w:r>
        <w:r>
          <w:rPr>
            <w:webHidden/>
          </w:rPr>
          <w:instrText xml:space="preserve"> PAGEREF _Toc228281542 \h </w:instrText>
        </w:r>
        <w:r>
          <w:rPr>
            <w:webHidden/>
          </w:rPr>
        </w:r>
        <w:r>
          <w:rPr>
            <w:webHidden/>
          </w:rPr>
          <w:fldChar w:fldCharType="separate"/>
        </w:r>
        <w:r>
          <w:rPr>
            <w:webHidden/>
          </w:rPr>
          <w:t>268</w:t>
        </w:r>
        <w:r>
          <w:rPr>
            <w:webHidden/>
          </w:rPr>
          <w:fldChar w:fldCharType="end"/>
        </w:r>
      </w:hyperlink>
    </w:p>
    <w:p w14:paraId="13EF57B2" w14:textId="77777777" w:rsidR="00BB6FF0" w:rsidRDefault="00BB6FF0">
      <w:pPr>
        <w:pStyle w:val="35"/>
        <w:rPr>
          <w:rFonts w:asciiTheme="minorHAnsi" w:eastAsiaTheme="minorEastAsia" w:hAnsiTheme="minorHAnsi" w:cstheme="minorBidi"/>
          <w:bCs w:val="0"/>
          <w:iCs w:val="0"/>
          <w:sz w:val="22"/>
          <w:szCs w:val="22"/>
        </w:rPr>
      </w:pPr>
      <w:hyperlink w:anchor="_Toc228281543" w:history="1">
        <w:r w:rsidRPr="00110285">
          <w:rPr>
            <w:rStyle w:val="af7"/>
          </w:rPr>
          <w:t>6.20.21.</w:t>
        </w:r>
        <w:r>
          <w:rPr>
            <w:rFonts w:asciiTheme="minorHAnsi" w:eastAsiaTheme="minorEastAsia" w:hAnsiTheme="minorHAnsi" w:cstheme="minorBidi"/>
            <w:bCs w:val="0"/>
            <w:iCs w:val="0"/>
            <w:sz w:val="22"/>
            <w:szCs w:val="22"/>
          </w:rPr>
          <w:tab/>
        </w:r>
        <w:r w:rsidRPr="00110285">
          <w:rPr>
            <w:rStyle w:val="af7"/>
          </w:rPr>
          <w:t>Описание комплексного типа «tKOO_Attach_D102_ITEM»</w:t>
        </w:r>
        <w:r>
          <w:rPr>
            <w:webHidden/>
          </w:rPr>
          <w:tab/>
        </w:r>
        <w:r>
          <w:rPr>
            <w:webHidden/>
          </w:rPr>
          <w:fldChar w:fldCharType="begin"/>
        </w:r>
        <w:r>
          <w:rPr>
            <w:webHidden/>
          </w:rPr>
          <w:instrText xml:space="preserve"> PAGEREF _Toc228281543 \h </w:instrText>
        </w:r>
        <w:r>
          <w:rPr>
            <w:webHidden/>
          </w:rPr>
        </w:r>
        <w:r>
          <w:rPr>
            <w:webHidden/>
          </w:rPr>
          <w:fldChar w:fldCharType="separate"/>
        </w:r>
        <w:r>
          <w:rPr>
            <w:webHidden/>
          </w:rPr>
          <w:t>268</w:t>
        </w:r>
        <w:r>
          <w:rPr>
            <w:webHidden/>
          </w:rPr>
          <w:fldChar w:fldCharType="end"/>
        </w:r>
      </w:hyperlink>
    </w:p>
    <w:p w14:paraId="60040794" w14:textId="77777777" w:rsidR="00BB6FF0" w:rsidRDefault="00BB6FF0">
      <w:pPr>
        <w:pStyle w:val="35"/>
        <w:rPr>
          <w:rFonts w:asciiTheme="minorHAnsi" w:eastAsiaTheme="minorEastAsia" w:hAnsiTheme="minorHAnsi" w:cstheme="minorBidi"/>
          <w:bCs w:val="0"/>
          <w:iCs w:val="0"/>
          <w:sz w:val="22"/>
          <w:szCs w:val="22"/>
        </w:rPr>
      </w:pPr>
      <w:hyperlink w:anchor="_Toc228281544" w:history="1">
        <w:r w:rsidRPr="00110285">
          <w:rPr>
            <w:rStyle w:val="af7"/>
            <w:lang w:val="en-US"/>
          </w:rPr>
          <w:t>6.20.22.</w:t>
        </w:r>
        <w:r>
          <w:rPr>
            <w:rFonts w:asciiTheme="minorHAnsi" w:eastAsiaTheme="minorEastAsia" w:hAnsiTheme="minorHAnsi" w:cstheme="minorBidi"/>
            <w:bCs w:val="0"/>
            <w:iCs w:val="0"/>
            <w:sz w:val="22"/>
            <w:szCs w:val="22"/>
          </w:rPr>
          <w:tab/>
        </w:r>
        <w:r w:rsidRPr="00110285">
          <w:rPr>
            <w:rStyle w:val="af7"/>
          </w:rPr>
          <w:t xml:space="preserve">Пример </w:t>
        </w:r>
        <w:r w:rsidRPr="00110285">
          <w:rPr>
            <w:rStyle w:val="af7"/>
            <w:lang w:val="en-US"/>
          </w:rPr>
          <w:t>XML</w:t>
        </w:r>
        <w:r>
          <w:rPr>
            <w:webHidden/>
          </w:rPr>
          <w:tab/>
        </w:r>
        <w:r>
          <w:rPr>
            <w:webHidden/>
          </w:rPr>
          <w:fldChar w:fldCharType="begin"/>
        </w:r>
        <w:r>
          <w:rPr>
            <w:webHidden/>
          </w:rPr>
          <w:instrText xml:space="preserve"> PAGEREF _Toc228281544 \h </w:instrText>
        </w:r>
        <w:r>
          <w:rPr>
            <w:webHidden/>
          </w:rPr>
        </w:r>
        <w:r>
          <w:rPr>
            <w:webHidden/>
          </w:rPr>
          <w:fldChar w:fldCharType="separate"/>
        </w:r>
        <w:r>
          <w:rPr>
            <w:webHidden/>
          </w:rPr>
          <w:t>269</w:t>
        </w:r>
        <w:r>
          <w:rPr>
            <w:webHidden/>
          </w:rPr>
          <w:fldChar w:fldCharType="end"/>
        </w:r>
      </w:hyperlink>
    </w:p>
    <w:p w14:paraId="15A39049" w14:textId="77777777" w:rsidR="00BB6FF0" w:rsidRDefault="00BB6FF0">
      <w:pPr>
        <w:pStyle w:val="2b"/>
        <w:rPr>
          <w:rFonts w:asciiTheme="minorHAnsi" w:eastAsiaTheme="minorEastAsia" w:hAnsiTheme="minorHAnsi" w:cstheme="minorBidi"/>
          <w:bCs w:val="0"/>
          <w:sz w:val="22"/>
          <w:szCs w:val="22"/>
        </w:rPr>
      </w:pPr>
      <w:hyperlink w:anchor="_Toc228281545" w:history="1">
        <w:r w:rsidRPr="00110285">
          <w:rPr>
            <w:rStyle w:val="af7"/>
            <w:highlight w:val="green"/>
          </w:rPr>
          <w:t>6.21.</w:t>
        </w:r>
        <w:r>
          <w:rPr>
            <w:rFonts w:asciiTheme="minorHAnsi" w:eastAsiaTheme="minorEastAsia" w:hAnsiTheme="minorHAnsi" w:cstheme="minorBidi"/>
            <w:bCs w:val="0"/>
            <w:sz w:val="22"/>
            <w:szCs w:val="22"/>
          </w:rPr>
          <w:tab/>
        </w:r>
        <w:r w:rsidRPr="00110285">
          <w:rPr>
            <w:rStyle w:val="af7"/>
            <w:highlight w:val="green"/>
          </w:rPr>
          <w:t>Описание документа «Карточка контракта»</w:t>
        </w:r>
        <w:r>
          <w:rPr>
            <w:webHidden/>
          </w:rPr>
          <w:tab/>
        </w:r>
        <w:r>
          <w:rPr>
            <w:webHidden/>
          </w:rPr>
          <w:fldChar w:fldCharType="begin"/>
        </w:r>
        <w:r>
          <w:rPr>
            <w:webHidden/>
          </w:rPr>
          <w:instrText xml:space="preserve"> PAGEREF _Toc228281545 \h </w:instrText>
        </w:r>
        <w:r>
          <w:rPr>
            <w:webHidden/>
          </w:rPr>
        </w:r>
        <w:r>
          <w:rPr>
            <w:webHidden/>
          </w:rPr>
          <w:fldChar w:fldCharType="separate"/>
        </w:r>
        <w:r>
          <w:rPr>
            <w:webHidden/>
          </w:rPr>
          <w:t>272</w:t>
        </w:r>
        <w:r>
          <w:rPr>
            <w:webHidden/>
          </w:rPr>
          <w:fldChar w:fldCharType="end"/>
        </w:r>
      </w:hyperlink>
    </w:p>
    <w:p w14:paraId="3EE2F9FD" w14:textId="77777777" w:rsidR="00BB6FF0" w:rsidRDefault="00BB6FF0">
      <w:pPr>
        <w:pStyle w:val="35"/>
        <w:rPr>
          <w:rFonts w:asciiTheme="minorHAnsi" w:eastAsiaTheme="minorEastAsia" w:hAnsiTheme="minorHAnsi" w:cstheme="minorBidi"/>
          <w:bCs w:val="0"/>
          <w:iCs w:val="0"/>
          <w:sz w:val="22"/>
          <w:szCs w:val="22"/>
        </w:rPr>
      </w:pPr>
      <w:hyperlink w:anchor="_Toc228281546" w:history="1">
        <w:r w:rsidRPr="00110285">
          <w:rPr>
            <w:rStyle w:val="af7"/>
            <w:highlight w:val="green"/>
          </w:rPr>
          <w:t>6.21.1.</w:t>
        </w:r>
        <w:r>
          <w:rPr>
            <w:rFonts w:asciiTheme="minorHAnsi" w:eastAsiaTheme="minorEastAsia" w:hAnsiTheme="minorHAnsi" w:cstheme="minorBidi"/>
            <w:bCs w:val="0"/>
            <w:iCs w:val="0"/>
            <w:sz w:val="22"/>
            <w:szCs w:val="22"/>
          </w:rPr>
          <w:tab/>
        </w:r>
        <w:r w:rsidRPr="00110285">
          <w:rPr>
            <w:rStyle w:val="af7"/>
            <w:highlight w:val="green"/>
          </w:rPr>
          <w:t>Описание комплексного типа «</w:t>
        </w:r>
        <w:r w:rsidRPr="00110285">
          <w:rPr>
            <w:rStyle w:val="af7"/>
            <w:rFonts w:eastAsiaTheme="minorHAnsi"/>
            <w:highlight w:val="green"/>
          </w:rPr>
          <w:t>tTSE_ContractCard_D108</w:t>
        </w:r>
        <w:r w:rsidRPr="00110285">
          <w:rPr>
            <w:rStyle w:val="af7"/>
            <w:highlight w:val="green"/>
          </w:rPr>
          <w:t>»</w:t>
        </w:r>
        <w:r>
          <w:rPr>
            <w:webHidden/>
          </w:rPr>
          <w:tab/>
        </w:r>
        <w:r>
          <w:rPr>
            <w:webHidden/>
          </w:rPr>
          <w:fldChar w:fldCharType="begin"/>
        </w:r>
        <w:r>
          <w:rPr>
            <w:webHidden/>
          </w:rPr>
          <w:instrText xml:space="preserve"> PAGEREF _Toc228281546 \h </w:instrText>
        </w:r>
        <w:r>
          <w:rPr>
            <w:webHidden/>
          </w:rPr>
        </w:r>
        <w:r>
          <w:rPr>
            <w:webHidden/>
          </w:rPr>
          <w:fldChar w:fldCharType="separate"/>
        </w:r>
        <w:r>
          <w:rPr>
            <w:webHidden/>
          </w:rPr>
          <w:t>273</w:t>
        </w:r>
        <w:r>
          <w:rPr>
            <w:webHidden/>
          </w:rPr>
          <w:fldChar w:fldCharType="end"/>
        </w:r>
      </w:hyperlink>
    </w:p>
    <w:p w14:paraId="249D44F7" w14:textId="77777777" w:rsidR="00BB6FF0" w:rsidRDefault="00BB6FF0">
      <w:pPr>
        <w:pStyle w:val="35"/>
        <w:rPr>
          <w:rFonts w:asciiTheme="minorHAnsi" w:eastAsiaTheme="minorEastAsia" w:hAnsiTheme="minorHAnsi" w:cstheme="minorBidi"/>
          <w:bCs w:val="0"/>
          <w:iCs w:val="0"/>
          <w:sz w:val="22"/>
          <w:szCs w:val="22"/>
        </w:rPr>
      </w:pPr>
      <w:hyperlink w:anchor="_Toc228281547" w:history="1">
        <w:r w:rsidRPr="00110285">
          <w:rPr>
            <w:rStyle w:val="af7"/>
            <w:lang w:val="en-US"/>
          </w:rPr>
          <w:t>6.21.2.</w:t>
        </w:r>
        <w:r>
          <w:rPr>
            <w:rFonts w:asciiTheme="minorHAnsi" w:eastAsiaTheme="minorEastAsia" w:hAnsiTheme="minorHAnsi" w:cstheme="minorBidi"/>
            <w:bCs w:val="0"/>
            <w:iCs w:val="0"/>
            <w:sz w:val="22"/>
            <w:szCs w:val="22"/>
          </w:rPr>
          <w:tab/>
        </w:r>
        <w:r w:rsidRPr="00110285">
          <w:rPr>
            <w:rStyle w:val="af7"/>
          </w:rPr>
          <w:t>Описание</w:t>
        </w:r>
        <w:r w:rsidRPr="00110285">
          <w:rPr>
            <w:rStyle w:val="af7"/>
            <w:lang w:val="en-US"/>
          </w:rPr>
          <w:t xml:space="preserve"> </w:t>
        </w:r>
        <w:r w:rsidRPr="00110285">
          <w:rPr>
            <w:rStyle w:val="af7"/>
          </w:rPr>
          <w:t>комплексного</w:t>
        </w:r>
        <w:r w:rsidRPr="00110285">
          <w:rPr>
            <w:rStyle w:val="af7"/>
            <w:lang w:val="en-US"/>
          </w:rPr>
          <w:t xml:space="preserve"> </w:t>
        </w:r>
        <w:r w:rsidRPr="00110285">
          <w:rPr>
            <w:rStyle w:val="af7"/>
          </w:rPr>
          <w:t>типа</w:t>
        </w:r>
        <w:r w:rsidRPr="00110285">
          <w:rPr>
            <w:rStyle w:val="af7"/>
            <w:lang w:val="en-US"/>
          </w:rPr>
          <w:t xml:space="preserve"> «tBasicRequisites_SelectAnalyticalCode_D02»</w:t>
        </w:r>
        <w:r>
          <w:rPr>
            <w:webHidden/>
          </w:rPr>
          <w:tab/>
        </w:r>
        <w:r>
          <w:rPr>
            <w:webHidden/>
          </w:rPr>
          <w:fldChar w:fldCharType="begin"/>
        </w:r>
        <w:r>
          <w:rPr>
            <w:webHidden/>
          </w:rPr>
          <w:instrText xml:space="preserve"> PAGEREF _Toc228281547 \h </w:instrText>
        </w:r>
        <w:r>
          <w:rPr>
            <w:webHidden/>
          </w:rPr>
        </w:r>
        <w:r>
          <w:rPr>
            <w:webHidden/>
          </w:rPr>
          <w:fldChar w:fldCharType="separate"/>
        </w:r>
        <w:r>
          <w:rPr>
            <w:webHidden/>
          </w:rPr>
          <w:t>301</w:t>
        </w:r>
        <w:r>
          <w:rPr>
            <w:webHidden/>
          </w:rPr>
          <w:fldChar w:fldCharType="end"/>
        </w:r>
      </w:hyperlink>
    </w:p>
    <w:p w14:paraId="406B7A58" w14:textId="77777777" w:rsidR="00BB6FF0" w:rsidRDefault="00BB6FF0">
      <w:pPr>
        <w:pStyle w:val="35"/>
        <w:rPr>
          <w:rFonts w:asciiTheme="minorHAnsi" w:eastAsiaTheme="minorEastAsia" w:hAnsiTheme="minorHAnsi" w:cstheme="minorBidi"/>
          <w:bCs w:val="0"/>
          <w:iCs w:val="0"/>
          <w:sz w:val="22"/>
          <w:szCs w:val="22"/>
        </w:rPr>
      </w:pPr>
      <w:hyperlink w:anchor="_Toc228281548" w:history="1">
        <w:r w:rsidRPr="00110285">
          <w:rPr>
            <w:rStyle w:val="af7"/>
            <w:lang w:val="en-US"/>
          </w:rPr>
          <w:t>6.21.3.</w:t>
        </w:r>
        <w:r>
          <w:rPr>
            <w:rFonts w:asciiTheme="minorHAnsi" w:eastAsiaTheme="minorEastAsia" w:hAnsiTheme="minorHAnsi" w:cstheme="minorBidi"/>
            <w:bCs w:val="0"/>
            <w:iCs w:val="0"/>
            <w:sz w:val="22"/>
            <w:szCs w:val="22"/>
          </w:rPr>
          <w:tab/>
        </w:r>
        <w:r w:rsidRPr="00110285">
          <w:rPr>
            <w:rStyle w:val="af7"/>
          </w:rPr>
          <w:t>Описание</w:t>
        </w:r>
        <w:r w:rsidRPr="00110285">
          <w:rPr>
            <w:rStyle w:val="af7"/>
            <w:lang w:val="en-US"/>
          </w:rPr>
          <w:t xml:space="preserve"> </w:t>
        </w:r>
        <w:r w:rsidRPr="00110285">
          <w:rPr>
            <w:rStyle w:val="af7"/>
          </w:rPr>
          <w:t>комплексного</w:t>
        </w:r>
        <w:r w:rsidRPr="00110285">
          <w:rPr>
            <w:rStyle w:val="af7"/>
            <w:lang w:val="en-US"/>
          </w:rPr>
          <w:t xml:space="preserve"> </w:t>
        </w:r>
        <w:r w:rsidRPr="00110285">
          <w:rPr>
            <w:rStyle w:val="af7"/>
          </w:rPr>
          <w:t>типа</w:t>
        </w:r>
        <w:r w:rsidRPr="00110285">
          <w:rPr>
            <w:rStyle w:val="af7"/>
            <w:lang w:val="en-US"/>
          </w:rPr>
          <w:t xml:space="preserve"> «tBasicRequisites_SelectAnalyticalCode_D02_ITEM»</w:t>
        </w:r>
        <w:r>
          <w:rPr>
            <w:webHidden/>
          </w:rPr>
          <w:tab/>
        </w:r>
        <w:r>
          <w:rPr>
            <w:webHidden/>
          </w:rPr>
          <w:fldChar w:fldCharType="begin"/>
        </w:r>
        <w:r>
          <w:rPr>
            <w:webHidden/>
          </w:rPr>
          <w:instrText xml:space="preserve"> PAGEREF _Toc228281548 \h </w:instrText>
        </w:r>
        <w:r>
          <w:rPr>
            <w:webHidden/>
          </w:rPr>
        </w:r>
        <w:r>
          <w:rPr>
            <w:webHidden/>
          </w:rPr>
          <w:fldChar w:fldCharType="separate"/>
        </w:r>
        <w:r>
          <w:rPr>
            <w:webHidden/>
          </w:rPr>
          <w:t>302</w:t>
        </w:r>
        <w:r>
          <w:rPr>
            <w:webHidden/>
          </w:rPr>
          <w:fldChar w:fldCharType="end"/>
        </w:r>
      </w:hyperlink>
    </w:p>
    <w:p w14:paraId="764147CD" w14:textId="77777777" w:rsidR="00BB6FF0" w:rsidRDefault="00BB6FF0">
      <w:pPr>
        <w:pStyle w:val="35"/>
        <w:rPr>
          <w:rFonts w:asciiTheme="minorHAnsi" w:eastAsiaTheme="minorEastAsia" w:hAnsiTheme="minorHAnsi" w:cstheme="minorBidi"/>
          <w:bCs w:val="0"/>
          <w:iCs w:val="0"/>
          <w:sz w:val="22"/>
          <w:szCs w:val="22"/>
        </w:rPr>
      </w:pPr>
      <w:hyperlink w:anchor="_Toc228281549" w:history="1">
        <w:r w:rsidRPr="00110285">
          <w:rPr>
            <w:rStyle w:val="af7"/>
          </w:rPr>
          <w:t>6.21.4.</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rFonts w:eastAsiaTheme="minorHAnsi"/>
          </w:rPr>
          <w:t>tTSE_SumYear_D108</w:t>
        </w:r>
        <w:r w:rsidRPr="00110285">
          <w:rPr>
            <w:rStyle w:val="af7"/>
          </w:rPr>
          <w:t>»</w:t>
        </w:r>
        <w:r>
          <w:rPr>
            <w:webHidden/>
          </w:rPr>
          <w:tab/>
        </w:r>
        <w:r>
          <w:rPr>
            <w:webHidden/>
          </w:rPr>
          <w:fldChar w:fldCharType="begin"/>
        </w:r>
        <w:r>
          <w:rPr>
            <w:webHidden/>
          </w:rPr>
          <w:instrText xml:space="preserve"> PAGEREF _Toc228281549 \h </w:instrText>
        </w:r>
        <w:r>
          <w:rPr>
            <w:webHidden/>
          </w:rPr>
        </w:r>
        <w:r>
          <w:rPr>
            <w:webHidden/>
          </w:rPr>
          <w:fldChar w:fldCharType="separate"/>
        </w:r>
        <w:r>
          <w:rPr>
            <w:webHidden/>
          </w:rPr>
          <w:t>302</w:t>
        </w:r>
        <w:r>
          <w:rPr>
            <w:webHidden/>
          </w:rPr>
          <w:fldChar w:fldCharType="end"/>
        </w:r>
      </w:hyperlink>
    </w:p>
    <w:p w14:paraId="416C6867" w14:textId="77777777" w:rsidR="00BB6FF0" w:rsidRDefault="00BB6FF0">
      <w:pPr>
        <w:pStyle w:val="35"/>
        <w:rPr>
          <w:rFonts w:asciiTheme="minorHAnsi" w:eastAsiaTheme="minorEastAsia" w:hAnsiTheme="minorHAnsi" w:cstheme="minorBidi"/>
          <w:bCs w:val="0"/>
          <w:iCs w:val="0"/>
          <w:sz w:val="22"/>
          <w:szCs w:val="22"/>
        </w:rPr>
      </w:pPr>
      <w:hyperlink w:anchor="_Toc228281550" w:history="1">
        <w:r w:rsidRPr="00110285">
          <w:rPr>
            <w:rStyle w:val="af7"/>
          </w:rPr>
          <w:t>6.21.5.</w:t>
        </w:r>
        <w:r>
          <w:rPr>
            <w:rFonts w:asciiTheme="minorHAnsi" w:eastAsiaTheme="minorEastAsia" w:hAnsiTheme="minorHAnsi" w:cstheme="minorBidi"/>
            <w:bCs w:val="0"/>
            <w:iCs w:val="0"/>
            <w:sz w:val="22"/>
            <w:szCs w:val="22"/>
          </w:rPr>
          <w:tab/>
        </w:r>
        <w:r w:rsidRPr="00110285">
          <w:rPr>
            <w:rStyle w:val="af7"/>
          </w:rPr>
          <w:t>Описание комплексного типа «tTSE_SumYear_D108_ITEM»</w:t>
        </w:r>
        <w:r>
          <w:rPr>
            <w:webHidden/>
          </w:rPr>
          <w:tab/>
        </w:r>
        <w:r>
          <w:rPr>
            <w:webHidden/>
          </w:rPr>
          <w:fldChar w:fldCharType="begin"/>
        </w:r>
        <w:r>
          <w:rPr>
            <w:webHidden/>
          </w:rPr>
          <w:instrText xml:space="preserve"> PAGEREF _Toc228281550 \h </w:instrText>
        </w:r>
        <w:r>
          <w:rPr>
            <w:webHidden/>
          </w:rPr>
        </w:r>
        <w:r>
          <w:rPr>
            <w:webHidden/>
          </w:rPr>
          <w:fldChar w:fldCharType="separate"/>
        </w:r>
        <w:r>
          <w:rPr>
            <w:webHidden/>
          </w:rPr>
          <w:t>302</w:t>
        </w:r>
        <w:r>
          <w:rPr>
            <w:webHidden/>
          </w:rPr>
          <w:fldChar w:fldCharType="end"/>
        </w:r>
      </w:hyperlink>
    </w:p>
    <w:p w14:paraId="76EE04AA" w14:textId="77777777" w:rsidR="00BB6FF0" w:rsidRDefault="00BB6FF0">
      <w:pPr>
        <w:pStyle w:val="35"/>
        <w:rPr>
          <w:rFonts w:asciiTheme="minorHAnsi" w:eastAsiaTheme="minorEastAsia" w:hAnsiTheme="minorHAnsi" w:cstheme="minorBidi"/>
          <w:bCs w:val="0"/>
          <w:iCs w:val="0"/>
          <w:sz w:val="22"/>
          <w:szCs w:val="22"/>
        </w:rPr>
      </w:pPr>
      <w:hyperlink w:anchor="_Toc228281551" w:history="1">
        <w:r w:rsidRPr="00110285">
          <w:rPr>
            <w:rStyle w:val="af7"/>
            <w:lang w:val="en-US"/>
          </w:rPr>
          <w:t>6.21.6.</w:t>
        </w:r>
        <w:r>
          <w:rPr>
            <w:rFonts w:asciiTheme="minorHAnsi" w:eastAsiaTheme="minorEastAsia" w:hAnsiTheme="minorHAnsi" w:cstheme="minorBidi"/>
            <w:bCs w:val="0"/>
            <w:iCs w:val="0"/>
            <w:sz w:val="22"/>
            <w:szCs w:val="22"/>
          </w:rPr>
          <w:tab/>
        </w:r>
        <w:r w:rsidRPr="00110285">
          <w:rPr>
            <w:rStyle w:val="af7"/>
          </w:rPr>
          <w:t>Описание</w:t>
        </w:r>
        <w:r w:rsidRPr="00110285">
          <w:rPr>
            <w:rStyle w:val="af7"/>
            <w:lang w:val="en-US"/>
          </w:rPr>
          <w:t xml:space="preserve"> </w:t>
        </w:r>
        <w:r w:rsidRPr="00110285">
          <w:rPr>
            <w:rStyle w:val="af7"/>
          </w:rPr>
          <w:t>комплексного</w:t>
        </w:r>
        <w:r w:rsidRPr="00110285">
          <w:rPr>
            <w:rStyle w:val="af7"/>
            <w:lang w:val="en-US"/>
          </w:rPr>
          <w:t xml:space="preserve"> </w:t>
        </w:r>
        <w:r w:rsidRPr="00110285">
          <w:rPr>
            <w:rStyle w:val="af7"/>
          </w:rPr>
          <w:t>типа</w:t>
        </w:r>
        <w:r w:rsidRPr="00110285">
          <w:rPr>
            <w:rStyle w:val="af7"/>
            <w:lang w:val="en-US"/>
          </w:rPr>
          <w:t xml:space="preserve"> «tBasicRequisites_LevelPrivacyComplex»</w:t>
        </w:r>
        <w:r>
          <w:rPr>
            <w:webHidden/>
          </w:rPr>
          <w:tab/>
        </w:r>
        <w:r>
          <w:rPr>
            <w:webHidden/>
          </w:rPr>
          <w:fldChar w:fldCharType="begin"/>
        </w:r>
        <w:r>
          <w:rPr>
            <w:webHidden/>
          </w:rPr>
          <w:instrText xml:space="preserve"> PAGEREF _Toc228281551 \h </w:instrText>
        </w:r>
        <w:r>
          <w:rPr>
            <w:webHidden/>
          </w:rPr>
        </w:r>
        <w:r>
          <w:rPr>
            <w:webHidden/>
          </w:rPr>
          <w:fldChar w:fldCharType="separate"/>
        </w:r>
        <w:r>
          <w:rPr>
            <w:webHidden/>
          </w:rPr>
          <w:t>303</w:t>
        </w:r>
        <w:r>
          <w:rPr>
            <w:webHidden/>
          </w:rPr>
          <w:fldChar w:fldCharType="end"/>
        </w:r>
      </w:hyperlink>
    </w:p>
    <w:p w14:paraId="2435F861" w14:textId="77777777" w:rsidR="00BB6FF0" w:rsidRDefault="00BB6FF0">
      <w:pPr>
        <w:pStyle w:val="35"/>
        <w:rPr>
          <w:rFonts w:asciiTheme="minorHAnsi" w:eastAsiaTheme="minorEastAsia" w:hAnsiTheme="minorHAnsi" w:cstheme="minorBidi"/>
          <w:bCs w:val="0"/>
          <w:iCs w:val="0"/>
          <w:sz w:val="22"/>
          <w:szCs w:val="22"/>
        </w:rPr>
      </w:pPr>
      <w:hyperlink w:anchor="_Toc228281552" w:history="1">
        <w:r w:rsidRPr="00110285">
          <w:rPr>
            <w:rStyle w:val="af7"/>
          </w:rPr>
          <w:t>6.21.7.</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rFonts w:eastAsiaTheme="minorHAnsi"/>
          </w:rPr>
          <w:t>tTSE_SumImpr_D108</w:t>
        </w:r>
        <w:r w:rsidRPr="00110285">
          <w:rPr>
            <w:rStyle w:val="af7"/>
          </w:rPr>
          <w:t>»</w:t>
        </w:r>
        <w:r>
          <w:rPr>
            <w:webHidden/>
          </w:rPr>
          <w:tab/>
        </w:r>
        <w:r>
          <w:rPr>
            <w:webHidden/>
          </w:rPr>
          <w:fldChar w:fldCharType="begin"/>
        </w:r>
        <w:r>
          <w:rPr>
            <w:webHidden/>
          </w:rPr>
          <w:instrText xml:space="preserve"> PAGEREF _Toc228281552 \h </w:instrText>
        </w:r>
        <w:r>
          <w:rPr>
            <w:webHidden/>
          </w:rPr>
        </w:r>
        <w:r>
          <w:rPr>
            <w:webHidden/>
          </w:rPr>
          <w:fldChar w:fldCharType="separate"/>
        </w:r>
        <w:r>
          <w:rPr>
            <w:webHidden/>
          </w:rPr>
          <w:t>303</w:t>
        </w:r>
        <w:r>
          <w:rPr>
            <w:webHidden/>
          </w:rPr>
          <w:fldChar w:fldCharType="end"/>
        </w:r>
      </w:hyperlink>
    </w:p>
    <w:p w14:paraId="45865636" w14:textId="77777777" w:rsidR="00BB6FF0" w:rsidRDefault="00BB6FF0">
      <w:pPr>
        <w:pStyle w:val="35"/>
        <w:rPr>
          <w:rFonts w:asciiTheme="minorHAnsi" w:eastAsiaTheme="minorEastAsia" w:hAnsiTheme="minorHAnsi" w:cstheme="minorBidi"/>
          <w:bCs w:val="0"/>
          <w:iCs w:val="0"/>
          <w:sz w:val="22"/>
          <w:szCs w:val="22"/>
        </w:rPr>
      </w:pPr>
      <w:hyperlink w:anchor="_Toc228281553" w:history="1">
        <w:r w:rsidRPr="00110285">
          <w:rPr>
            <w:rStyle w:val="af7"/>
          </w:rPr>
          <w:t>6.21.8.</w:t>
        </w:r>
        <w:r>
          <w:rPr>
            <w:rFonts w:asciiTheme="minorHAnsi" w:eastAsiaTheme="minorEastAsia" w:hAnsiTheme="minorHAnsi" w:cstheme="minorBidi"/>
            <w:bCs w:val="0"/>
            <w:iCs w:val="0"/>
            <w:sz w:val="22"/>
            <w:szCs w:val="22"/>
          </w:rPr>
          <w:tab/>
        </w:r>
        <w:r w:rsidRPr="00110285">
          <w:rPr>
            <w:rStyle w:val="af7"/>
          </w:rPr>
          <w:t>Описание комплексного типа «tTSE_SumImpr_D108_ITEM»</w:t>
        </w:r>
        <w:r>
          <w:rPr>
            <w:webHidden/>
          </w:rPr>
          <w:tab/>
        </w:r>
        <w:r>
          <w:rPr>
            <w:webHidden/>
          </w:rPr>
          <w:fldChar w:fldCharType="begin"/>
        </w:r>
        <w:r>
          <w:rPr>
            <w:webHidden/>
          </w:rPr>
          <w:instrText xml:space="preserve"> PAGEREF _Toc228281553 \h </w:instrText>
        </w:r>
        <w:r>
          <w:rPr>
            <w:webHidden/>
          </w:rPr>
        </w:r>
        <w:r>
          <w:rPr>
            <w:webHidden/>
          </w:rPr>
          <w:fldChar w:fldCharType="separate"/>
        </w:r>
        <w:r>
          <w:rPr>
            <w:webHidden/>
          </w:rPr>
          <w:t>304</w:t>
        </w:r>
        <w:r>
          <w:rPr>
            <w:webHidden/>
          </w:rPr>
          <w:fldChar w:fldCharType="end"/>
        </w:r>
      </w:hyperlink>
    </w:p>
    <w:p w14:paraId="4DA63F91" w14:textId="77777777" w:rsidR="00BB6FF0" w:rsidRDefault="00BB6FF0">
      <w:pPr>
        <w:pStyle w:val="35"/>
        <w:rPr>
          <w:rFonts w:asciiTheme="minorHAnsi" w:eastAsiaTheme="minorEastAsia" w:hAnsiTheme="minorHAnsi" w:cstheme="minorBidi"/>
          <w:bCs w:val="0"/>
          <w:iCs w:val="0"/>
          <w:sz w:val="22"/>
          <w:szCs w:val="22"/>
        </w:rPr>
      </w:pPr>
      <w:hyperlink w:anchor="_Toc228281554" w:history="1">
        <w:r w:rsidRPr="00110285">
          <w:rPr>
            <w:rStyle w:val="af7"/>
          </w:rPr>
          <w:t>6.21.9.</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rFonts w:eastAsiaTheme="minorHAnsi"/>
          </w:rPr>
          <w:t>tTSE_IGK_D108</w:t>
        </w:r>
        <w:r w:rsidRPr="00110285">
          <w:rPr>
            <w:rStyle w:val="af7"/>
          </w:rPr>
          <w:t>»</w:t>
        </w:r>
        <w:r>
          <w:rPr>
            <w:webHidden/>
          </w:rPr>
          <w:tab/>
        </w:r>
        <w:r>
          <w:rPr>
            <w:webHidden/>
          </w:rPr>
          <w:fldChar w:fldCharType="begin"/>
        </w:r>
        <w:r>
          <w:rPr>
            <w:webHidden/>
          </w:rPr>
          <w:instrText xml:space="preserve"> PAGEREF _Toc228281554 \h </w:instrText>
        </w:r>
        <w:r>
          <w:rPr>
            <w:webHidden/>
          </w:rPr>
        </w:r>
        <w:r>
          <w:rPr>
            <w:webHidden/>
          </w:rPr>
          <w:fldChar w:fldCharType="separate"/>
        </w:r>
        <w:r>
          <w:rPr>
            <w:webHidden/>
          </w:rPr>
          <w:t>304</w:t>
        </w:r>
        <w:r>
          <w:rPr>
            <w:webHidden/>
          </w:rPr>
          <w:fldChar w:fldCharType="end"/>
        </w:r>
      </w:hyperlink>
    </w:p>
    <w:p w14:paraId="7DE1715E" w14:textId="77777777" w:rsidR="00BB6FF0" w:rsidRDefault="00BB6FF0">
      <w:pPr>
        <w:pStyle w:val="35"/>
        <w:rPr>
          <w:rFonts w:asciiTheme="minorHAnsi" w:eastAsiaTheme="minorEastAsia" w:hAnsiTheme="minorHAnsi" w:cstheme="minorBidi"/>
          <w:bCs w:val="0"/>
          <w:iCs w:val="0"/>
          <w:sz w:val="22"/>
          <w:szCs w:val="22"/>
        </w:rPr>
      </w:pPr>
      <w:hyperlink w:anchor="_Toc228281555" w:history="1">
        <w:r w:rsidRPr="00110285">
          <w:rPr>
            <w:rStyle w:val="af7"/>
          </w:rPr>
          <w:t>6.21.10.</w:t>
        </w:r>
        <w:r>
          <w:rPr>
            <w:rFonts w:asciiTheme="minorHAnsi" w:eastAsiaTheme="minorEastAsia" w:hAnsiTheme="minorHAnsi" w:cstheme="minorBidi"/>
            <w:bCs w:val="0"/>
            <w:iCs w:val="0"/>
            <w:sz w:val="22"/>
            <w:szCs w:val="22"/>
          </w:rPr>
          <w:tab/>
        </w:r>
        <w:r w:rsidRPr="00110285">
          <w:rPr>
            <w:rStyle w:val="af7"/>
          </w:rPr>
          <w:t>Описание комплексного типа «tTSE_IGK_D108_ITEM»</w:t>
        </w:r>
        <w:r>
          <w:rPr>
            <w:webHidden/>
          </w:rPr>
          <w:tab/>
        </w:r>
        <w:r>
          <w:rPr>
            <w:webHidden/>
          </w:rPr>
          <w:fldChar w:fldCharType="begin"/>
        </w:r>
        <w:r>
          <w:rPr>
            <w:webHidden/>
          </w:rPr>
          <w:instrText xml:space="preserve"> PAGEREF _Toc228281555 \h </w:instrText>
        </w:r>
        <w:r>
          <w:rPr>
            <w:webHidden/>
          </w:rPr>
        </w:r>
        <w:r>
          <w:rPr>
            <w:webHidden/>
          </w:rPr>
          <w:fldChar w:fldCharType="separate"/>
        </w:r>
        <w:r>
          <w:rPr>
            <w:webHidden/>
          </w:rPr>
          <w:t>305</w:t>
        </w:r>
        <w:r>
          <w:rPr>
            <w:webHidden/>
          </w:rPr>
          <w:fldChar w:fldCharType="end"/>
        </w:r>
      </w:hyperlink>
    </w:p>
    <w:p w14:paraId="4CC71F3B" w14:textId="77777777" w:rsidR="00BB6FF0" w:rsidRDefault="00BB6FF0">
      <w:pPr>
        <w:pStyle w:val="35"/>
        <w:rPr>
          <w:rFonts w:asciiTheme="minorHAnsi" w:eastAsiaTheme="minorEastAsia" w:hAnsiTheme="minorHAnsi" w:cstheme="minorBidi"/>
          <w:bCs w:val="0"/>
          <w:iCs w:val="0"/>
          <w:sz w:val="22"/>
          <w:szCs w:val="22"/>
        </w:rPr>
      </w:pPr>
      <w:hyperlink w:anchor="_Toc228281556" w:history="1">
        <w:r w:rsidRPr="00110285">
          <w:rPr>
            <w:rStyle w:val="af7"/>
          </w:rPr>
          <w:t>6.21.11.</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rFonts w:eastAsiaTheme="minorHAnsi"/>
          </w:rPr>
          <w:t>tPurchObj_D108</w:t>
        </w:r>
        <w:r w:rsidRPr="00110285">
          <w:rPr>
            <w:rStyle w:val="af7"/>
          </w:rPr>
          <w:t>»</w:t>
        </w:r>
        <w:r>
          <w:rPr>
            <w:webHidden/>
          </w:rPr>
          <w:tab/>
        </w:r>
        <w:r>
          <w:rPr>
            <w:webHidden/>
          </w:rPr>
          <w:fldChar w:fldCharType="begin"/>
        </w:r>
        <w:r>
          <w:rPr>
            <w:webHidden/>
          </w:rPr>
          <w:instrText xml:space="preserve"> PAGEREF _Toc228281556 \h </w:instrText>
        </w:r>
        <w:r>
          <w:rPr>
            <w:webHidden/>
          </w:rPr>
        </w:r>
        <w:r>
          <w:rPr>
            <w:webHidden/>
          </w:rPr>
          <w:fldChar w:fldCharType="separate"/>
        </w:r>
        <w:r>
          <w:rPr>
            <w:webHidden/>
          </w:rPr>
          <w:t>306</w:t>
        </w:r>
        <w:r>
          <w:rPr>
            <w:webHidden/>
          </w:rPr>
          <w:fldChar w:fldCharType="end"/>
        </w:r>
      </w:hyperlink>
    </w:p>
    <w:p w14:paraId="0E05EC7C" w14:textId="77777777" w:rsidR="00BB6FF0" w:rsidRDefault="00BB6FF0">
      <w:pPr>
        <w:pStyle w:val="35"/>
        <w:rPr>
          <w:rFonts w:asciiTheme="minorHAnsi" w:eastAsiaTheme="minorEastAsia" w:hAnsiTheme="minorHAnsi" w:cstheme="minorBidi"/>
          <w:bCs w:val="0"/>
          <w:iCs w:val="0"/>
          <w:sz w:val="22"/>
          <w:szCs w:val="22"/>
        </w:rPr>
      </w:pPr>
      <w:hyperlink w:anchor="_Toc228281557" w:history="1">
        <w:r w:rsidRPr="00110285">
          <w:rPr>
            <w:rStyle w:val="af7"/>
            <w:highlight w:val="green"/>
          </w:rPr>
          <w:t>6.21.12.</w:t>
        </w:r>
        <w:r>
          <w:rPr>
            <w:rFonts w:asciiTheme="minorHAnsi" w:eastAsiaTheme="minorEastAsia" w:hAnsiTheme="minorHAnsi" w:cstheme="minorBidi"/>
            <w:bCs w:val="0"/>
            <w:iCs w:val="0"/>
            <w:sz w:val="22"/>
            <w:szCs w:val="22"/>
          </w:rPr>
          <w:tab/>
        </w:r>
        <w:r w:rsidRPr="00110285">
          <w:rPr>
            <w:rStyle w:val="af7"/>
            <w:highlight w:val="green"/>
          </w:rPr>
          <w:t>Описание комплексного типа «tPurchObj_D108_ITEM»</w:t>
        </w:r>
        <w:r>
          <w:rPr>
            <w:webHidden/>
          </w:rPr>
          <w:tab/>
        </w:r>
        <w:r>
          <w:rPr>
            <w:webHidden/>
          </w:rPr>
          <w:fldChar w:fldCharType="begin"/>
        </w:r>
        <w:r>
          <w:rPr>
            <w:webHidden/>
          </w:rPr>
          <w:instrText xml:space="preserve"> PAGEREF _Toc228281557 \h </w:instrText>
        </w:r>
        <w:r>
          <w:rPr>
            <w:webHidden/>
          </w:rPr>
        </w:r>
        <w:r>
          <w:rPr>
            <w:webHidden/>
          </w:rPr>
          <w:fldChar w:fldCharType="separate"/>
        </w:r>
        <w:r>
          <w:rPr>
            <w:webHidden/>
          </w:rPr>
          <w:t>307</w:t>
        </w:r>
        <w:r>
          <w:rPr>
            <w:webHidden/>
          </w:rPr>
          <w:fldChar w:fldCharType="end"/>
        </w:r>
      </w:hyperlink>
    </w:p>
    <w:p w14:paraId="144E008E" w14:textId="77777777" w:rsidR="00BB6FF0" w:rsidRDefault="00BB6FF0">
      <w:pPr>
        <w:pStyle w:val="35"/>
        <w:rPr>
          <w:rFonts w:asciiTheme="minorHAnsi" w:eastAsiaTheme="minorEastAsia" w:hAnsiTheme="minorHAnsi" w:cstheme="minorBidi"/>
          <w:bCs w:val="0"/>
          <w:iCs w:val="0"/>
          <w:sz w:val="22"/>
          <w:szCs w:val="22"/>
        </w:rPr>
      </w:pPr>
      <w:hyperlink w:anchor="_Toc228281558" w:history="1">
        <w:r w:rsidRPr="00110285">
          <w:rPr>
            <w:rStyle w:val="af7"/>
          </w:rPr>
          <w:t>6.21.13.</w:t>
        </w:r>
        <w:r>
          <w:rPr>
            <w:rFonts w:asciiTheme="minorHAnsi" w:eastAsiaTheme="minorEastAsia" w:hAnsiTheme="minorHAnsi" w:cstheme="minorBidi"/>
            <w:bCs w:val="0"/>
            <w:iCs w:val="0"/>
            <w:sz w:val="22"/>
            <w:szCs w:val="22"/>
          </w:rPr>
          <w:tab/>
        </w:r>
        <w:r w:rsidRPr="00110285">
          <w:rPr>
            <w:rStyle w:val="af7"/>
          </w:rPr>
          <w:t>Описание комплексного типа «tInfoAboutRecipient»</w:t>
        </w:r>
        <w:r>
          <w:rPr>
            <w:webHidden/>
          </w:rPr>
          <w:tab/>
        </w:r>
        <w:r>
          <w:rPr>
            <w:webHidden/>
          </w:rPr>
          <w:fldChar w:fldCharType="begin"/>
        </w:r>
        <w:r>
          <w:rPr>
            <w:webHidden/>
          </w:rPr>
          <w:instrText xml:space="preserve"> PAGEREF _Toc228281558 \h </w:instrText>
        </w:r>
        <w:r>
          <w:rPr>
            <w:webHidden/>
          </w:rPr>
        </w:r>
        <w:r>
          <w:rPr>
            <w:webHidden/>
          </w:rPr>
          <w:fldChar w:fldCharType="separate"/>
        </w:r>
        <w:r>
          <w:rPr>
            <w:webHidden/>
          </w:rPr>
          <w:t>309</w:t>
        </w:r>
        <w:r>
          <w:rPr>
            <w:webHidden/>
          </w:rPr>
          <w:fldChar w:fldCharType="end"/>
        </w:r>
      </w:hyperlink>
    </w:p>
    <w:p w14:paraId="0F780136" w14:textId="77777777" w:rsidR="00BB6FF0" w:rsidRDefault="00BB6FF0">
      <w:pPr>
        <w:pStyle w:val="35"/>
        <w:rPr>
          <w:rFonts w:asciiTheme="minorHAnsi" w:eastAsiaTheme="minorEastAsia" w:hAnsiTheme="minorHAnsi" w:cstheme="minorBidi"/>
          <w:bCs w:val="0"/>
          <w:iCs w:val="0"/>
          <w:sz w:val="22"/>
          <w:szCs w:val="22"/>
        </w:rPr>
      </w:pPr>
      <w:hyperlink w:anchor="_Toc228281559" w:history="1">
        <w:r w:rsidRPr="00110285">
          <w:rPr>
            <w:rStyle w:val="af7"/>
          </w:rPr>
          <w:t>6.21.14.</w:t>
        </w:r>
        <w:r>
          <w:rPr>
            <w:rFonts w:asciiTheme="minorHAnsi" w:eastAsiaTheme="minorEastAsia" w:hAnsiTheme="minorHAnsi" w:cstheme="minorBidi"/>
            <w:bCs w:val="0"/>
            <w:iCs w:val="0"/>
            <w:sz w:val="22"/>
            <w:szCs w:val="22"/>
          </w:rPr>
          <w:tab/>
        </w:r>
        <w:r w:rsidRPr="00110285">
          <w:rPr>
            <w:rStyle w:val="af7"/>
          </w:rPr>
          <w:t>Описание комплексного типа «tInfoAboutRecipient_ITEM»</w:t>
        </w:r>
        <w:r>
          <w:rPr>
            <w:webHidden/>
          </w:rPr>
          <w:tab/>
        </w:r>
        <w:r>
          <w:rPr>
            <w:webHidden/>
          </w:rPr>
          <w:fldChar w:fldCharType="begin"/>
        </w:r>
        <w:r>
          <w:rPr>
            <w:webHidden/>
          </w:rPr>
          <w:instrText xml:space="preserve"> PAGEREF _Toc228281559 \h </w:instrText>
        </w:r>
        <w:r>
          <w:rPr>
            <w:webHidden/>
          </w:rPr>
        </w:r>
        <w:r>
          <w:rPr>
            <w:webHidden/>
          </w:rPr>
          <w:fldChar w:fldCharType="separate"/>
        </w:r>
        <w:r>
          <w:rPr>
            <w:webHidden/>
          </w:rPr>
          <w:t>309</w:t>
        </w:r>
        <w:r>
          <w:rPr>
            <w:webHidden/>
          </w:rPr>
          <w:fldChar w:fldCharType="end"/>
        </w:r>
      </w:hyperlink>
    </w:p>
    <w:p w14:paraId="09D31BE2" w14:textId="77777777" w:rsidR="00BB6FF0" w:rsidRDefault="00BB6FF0">
      <w:pPr>
        <w:pStyle w:val="35"/>
        <w:rPr>
          <w:rFonts w:asciiTheme="minorHAnsi" w:eastAsiaTheme="minorEastAsia" w:hAnsiTheme="minorHAnsi" w:cstheme="minorBidi"/>
          <w:bCs w:val="0"/>
          <w:iCs w:val="0"/>
          <w:sz w:val="22"/>
          <w:szCs w:val="22"/>
        </w:rPr>
      </w:pPr>
      <w:hyperlink w:anchor="_Toc228281560" w:history="1">
        <w:r w:rsidRPr="00110285">
          <w:rPr>
            <w:rStyle w:val="af7"/>
            <w:highlight w:val="green"/>
          </w:rPr>
          <w:t>6.21.15.</w:t>
        </w:r>
        <w:r>
          <w:rPr>
            <w:rFonts w:asciiTheme="minorHAnsi" w:eastAsiaTheme="minorEastAsia" w:hAnsiTheme="minorHAnsi" w:cstheme="minorBidi"/>
            <w:bCs w:val="0"/>
            <w:iCs w:val="0"/>
            <w:sz w:val="22"/>
            <w:szCs w:val="22"/>
          </w:rPr>
          <w:tab/>
        </w:r>
        <w:r w:rsidRPr="00110285">
          <w:rPr>
            <w:rStyle w:val="af7"/>
            <w:highlight w:val="green"/>
          </w:rPr>
          <w:t>Пример XML</w:t>
        </w:r>
        <w:r>
          <w:rPr>
            <w:webHidden/>
          </w:rPr>
          <w:tab/>
        </w:r>
        <w:r>
          <w:rPr>
            <w:webHidden/>
          </w:rPr>
          <w:fldChar w:fldCharType="begin"/>
        </w:r>
        <w:r>
          <w:rPr>
            <w:webHidden/>
          </w:rPr>
          <w:instrText xml:space="preserve"> PAGEREF _Toc228281560 \h </w:instrText>
        </w:r>
        <w:r>
          <w:rPr>
            <w:webHidden/>
          </w:rPr>
        </w:r>
        <w:r>
          <w:rPr>
            <w:webHidden/>
          </w:rPr>
          <w:fldChar w:fldCharType="separate"/>
        </w:r>
        <w:r>
          <w:rPr>
            <w:webHidden/>
          </w:rPr>
          <w:t>310</w:t>
        </w:r>
        <w:r>
          <w:rPr>
            <w:webHidden/>
          </w:rPr>
          <w:fldChar w:fldCharType="end"/>
        </w:r>
      </w:hyperlink>
    </w:p>
    <w:p w14:paraId="02E1677A" w14:textId="77777777" w:rsidR="00BB6FF0" w:rsidRDefault="00BB6FF0">
      <w:pPr>
        <w:pStyle w:val="2b"/>
        <w:rPr>
          <w:rFonts w:asciiTheme="minorHAnsi" w:eastAsiaTheme="minorEastAsia" w:hAnsiTheme="minorHAnsi" w:cstheme="minorBidi"/>
          <w:bCs w:val="0"/>
          <w:sz w:val="22"/>
          <w:szCs w:val="22"/>
        </w:rPr>
      </w:pPr>
      <w:hyperlink w:anchor="_Toc228281561" w:history="1">
        <w:r w:rsidRPr="00110285">
          <w:rPr>
            <w:rStyle w:val="af7"/>
          </w:rPr>
          <w:t>6.22.</w:t>
        </w:r>
        <w:r>
          <w:rPr>
            <w:rFonts w:asciiTheme="minorHAnsi" w:eastAsiaTheme="minorEastAsia" w:hAnsiTheme="minorHAnsi" w:cstheme="minorBidi"/>
            <w:bCs w:val="0"/>
            <w:sz w:val="22"/>
            <w:szCs w:val="22"/>
          </w:rPr>
          <w:tab/>
        </w:r>
        <w:r w:rsidRPr="00110285">
          <w:rPr>
            <w:rStyle w:val="af7"/>
          </w:rPr>
          <w:t>Описание документа «Акт приемки товаров, работ, услуг» (ф. 0510452)</w:t>
        </w:r>
        <w:r>
          <w:rPr>
            <w:webHidden/>
          </w:rPr>
          <w:tab/>
        </w:r>
        <w:r>
          <w:rPr>
            <w:webHidden/>
          </w:rPr>
          <w:fldChar w:fldCharType="begin"/>
        </w:r>
        <w:r>
          <w:rPr>
            <w:webHidden/>
          </w:rPr>
          <w:instrText xml:space="preserve"> PAGEREF _Toc228281561 \h </w:instrText>
        </w:r>
        <w:r>
          <w:rPr>
            <w:webHidden/>
          </w:rPr>
        </w:r>
        <w:r>
          <w:rPr>
            <w:webHidden/>
          </w:rPr>
          <w:fldChar w:fldCharType="separate"/>
        </w:r>
        <w:r>
          <w:rPr>
            <w:webHidden/>
          </w:rPr>
          <w:t>312</w:t>
        </w:r>
        <w:r>
          <w:rPr>
            <w:webHidden/>
          </w:rPr>
          <w:fldChar w:fldCharType="end"/>
        </w:r>
      </w:hyperlink>
    </w:p>
    <w:p w14:paraId="1C4B538B" w14:textId="77777777" w:rsidR="00BB6FF0" w:rsidRDefault="00BB6FF0">
      <w:pPr>
        <w:pStyle w:val="35"/>
        <w:rPr>
          <w:rFonts w:asciiTheme="minorHAnsi" w:eastAsiaTheme="minorEastAsia" w:hAnsiTheme="minorHAnsi" w:cstheme="minorBidi"/>
          <w:bCs w:val="0"/>
          <w:iCs w:val="0"/>
          <w:sz w:val="22"/>
          <w:szCs w:val="22"/>
        </w:rPr>
      </w:pPr>
      <w:hyperlink w:anchor="_Toc228281562" w:history="1">
        <w:r w:rsidRPr="00110285">
          <w:rPr>
            <w:rStyle w:val="af7"/>
          </w:rPr>
          <w:t>6.22.1.</w:t>
        </w:r>
        <w:r>
          <w:rPr>
            <w:rFonts w:asciiTheme="minorHAnsi" w:eastAsiaTheme="minorEastAsia" w:hAnsiTheme="minorHAnsi" w:cstheme="minorBidi"/>
            <w:bCs w:val="0"/>
            <w:iCs w:val="0"/>
            <w:sz w:val="22"/>
            <w:szCs w:val="22"/>
          </w:rPr>
          <w:tab/>
        </w:r>
        <w:r w:rsidRPr="00110285">
          <w:rPr>
            <w:rStyle w:val="af7"/>
          </w:rPr>
          <w:t>Описание комплексного типа «t</w:t>
        </w:r>
        <w:r w:rsidRPr="00110285">
          <w:rPr>
            <w:rStyle w:val="af7"/>
            <w:rFonts w:eastAsiaTheme="minorHAnsi"/>
          </w:rPr>
          <w:t>TSE_ActAcceptWork_D107</w:t>
        </w:r>
        <w:r w:rsidRPr="00110285">
          <w:rPr>
            <w:rStyle w:val="af7"/>
          </w:rPr>
          <w:t>»</w:t>
        </w:r>
        <w:r>
          <w:rPr>
            <w:webHidden/>
          </w:rPr>
          <w:tab/>
        </w:r>
        <w:r>
          <w:rPr>
            <w:webHidden/>
          </w:rPr>
          <w:fldChar w:fldCharType="begin"/>
        </w:r>
        <w:r>
          <w:rPr>
            <w:webHidden/>
          </w:rPr>
          <w:instrText xml:space="preserve"> PAGEREF _Toc228281562 \h </w:instrText>
        </w:r>
        <w:r>
          <w:rPr>
            <w:webHidden/>
          </w:rPr>
        </w:r>
        <w:r>
          <w:rPr>
            <w:webHidden/>
          </w:rPr>
          <w:fldChar w:fldCharType="separate"/>
        </w:r>
        <w:r>
          <w:rPr>
            <w:webHidden/>
          </w:rPr>
          <w:t>313</w:t>
        </w:r>
        <w:r>
          <w:rPr>
            <w:webHidden/>
          </w:rPr>
          <w:fldChar w:fldCharType="end"/>
        </w:r>
      </w:hyperlink>
    </w:p>
    <w:p w14:paraId="10D0B306" w14:textId="77777777" w:rsidR="00BB6FF0" w:rsidRDefault="00BB6FF0">
      <w:pPr>
        <w:pStyle w:val="35"/>
        <w:rPr>
          <w:rFonts w:asciiTheme="minorHAnsi" w:eastAsiaTheme="minorEastAsia" w:hAnsiTheme="minorHAnsi" w:cstheme="minorBidi"/>
          <w:bCs w:val="0"/>
          <w:iCs w:val="0"/>
          <w:sz w:val="22"/>
          <w:szCs w:val="22"/>
        </w:rPr>
      </w:pPr>
      <w:hyperlink w:anchor="_Toc228281563" w:history="1">
        <w:r w:rsidRPr="00110285">
          <w:rPr>
            <w:rStyle w:val="af7"/>
          </w:rPr>
          <w:t>6.22.2.</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rFonts w:eastAsiaTheme="minorHAnsi"/>
          </w:rPr>
          <w:t>tPayDocs_D107</w:t>
        </w:r>
        <w:r w:rsidRPr="00110285">
          <w:rPr>
            <w:rStyle w:val="af7"/>
          </w:rPr>
          <w:t>»</w:t>
        </w:r>
        <w:r>
          <w:rPr>
            <w:webHidden/>
          </w:rPr>
          <w:tab/>
        </w:r>
        <w:r>
          <w:rPr>
            <w:webHidden/>
          </w:rPr>
          <w:fldChar w:fldCharType="begin"/>
        </w:r>
        <w:r>
          <w:rPr>
            <w:webHidden/>
          </w:rPr>
          <w:instrText xml:space="preserve"> PAGEREF _Toc228281563 \h </w:instrText>
        </w:r>
        <w:r>
          <w:rPr>
            <w:webHidden/>
          </w:rPr>
        </w:r>
        <w:r>
          <w:rPr>
            <w:webHidden/>
          </w:rPr>
          <w:fldChar w:fldCharType="separate"/>
        </w:r>
        <w:r>
          <w:rPr>
            <w:webHidden/>
          </w:rPr>
          <w:t>324</w:t>
        </w:r>
        <w:r>
          <w:rPr>
            <w:webHidden/>
          </w:rPr>
          <w:fldChar w:fldCharType="end"/>
        </w:r>
      </w:hyperlink>
    </w:p>
    <w:p w14:paraId="3170A826" w14:textId="77777777" w:rsidR="00BB6FF0" w:rsidRDefault="00BB6FF0">
      <w:pPr>
        <w:pStyle w:val="35"/>
        <w:rPr>
          <w:rFonts w:asciiTheme="minorHAnsi" w:eastAsiaTheme="minorEastAsia" w:hAnsiTheme="minorHAnsi" w:cstheme="minorBidi"/>
          <w:bCs w:val="0"/>
          <w:iCs w:val="0"/>
          <w:sz w:val="22"/>
          <w:szCs w:val="22"/>
        </w:rPr>
      </w:pPr>
      <w:hyperlink w:anchor="_Toc228281564" w:history="1">
        <w:r w:rsidRPr="00110285">
          <w:rPr>
            <w:rStyle w:val="af7"/>
          </w:rPr>
          <w:t>6.22.3.</w:t>
        </w:r>
        <w:r>
          <w:rPr>
            <w:rFonts w:asciiTheme="minorHAnsi" w:eastAsiaTheme="minorEastAsia" w:hAnsiTheme="minorHAnsi" w:cstheme="minorBidi"/>
            <w:bCs w:val="0"/>
            <w:iCs w:val="0"/>
            <w:sz w:val="22"/>
            <w:szCs w:val="22"/>
          </w:rPr>
          <w:tab/>
        </w:r>
        <w:r w:rsidRPr="00110285">
          <w:rPr>
            <w:rStyle w:val="af7"/>
          </w:rPr>
          <w:t>Описание комплексного типа «tPayDocs_D107_ITEM»</w:t>
        </w:r>
        <w:r>
          <w:rPr>
            <w:webHidden/>
          </w:rPr>
          <w:tab/>
        </w:r>
        <w:r>
          <w:rPr>
            <w:webHidden/>
          </w:rPr>
          <w:fldChar w:fldCharType="begin"/>
        </w:r>
        <w:r>
          <w:rPr>
            <w:webHidden/>
          </w:rPr>
          <w:instrText xml:space="preserve"> PAGEREF _Toc228281564 \h </w:instrText>
        </w:r>
        <w:r>
          <w:rPr>
            <w:webHidden/>
          </w:rPr>
        </w:r>
        <w:r>
          <w:rPr>
            <w:webHidden/>
          </w:rPr>
          <w:fldChar w:fldCharType="separate"/>
        </w:r>
        <w:r>
          <w:rPr>
            <w:webHidden/>
          </w:rPr>
          <w:t>325</w:t>
        </w:r>
        <w:r>
          <w:rPr>
            <w:webHidden/>
          </w:rPr>
          <w:fldChar w:fldCharType="end"/>
        </w:r>
      </w:hyperlink>
    </w:p>
    <w:p w14:paraId="49EF91C5" w14:textId="77777777" w:rsidR="00BB6FF0" w:rsidRDefault="00BB6FF0">
      <w:pPr>
        <w:pStyle w:val="35"/>
        <w:rPr>
          <w:rFonts w:asciiTheme="minorHAnsi" w:eastAsiaTheme="minorEastAsia" w:hAnsiTheme="minorHAnsi" w:cstheme="minorBidi"/>
          <w:bCs w:val="0"/>
          <w:iCs w:val="0"/>
          <w:sz w:val="22"/>
          <w:szCs w:val="22"/>
        </w:rPr>
      </w:pPr>
      <w:hyperlink w:anchor="_Toc228281565" w:history="1">
        <w:r w:rsidRPr="00110285">
          <w:rPr>
            <w:rStyle w:val="af7"/>
          </w:rPr>
          <w:t>6.22.4.</w:t>
        </w:r>
        <w:r>
          <w:rPr>
            <w:rFonts w:asciiTheme="minorHAnsi" w:eastAsiaTheme="minorEastAsia" w:hAnsiTheme="minorHAnsi" w:cstheme="minorBidi"/>
            <w:bCs w:val="0"/>
            <w:iCs w:val="0"/>
            <w:sz w:val="22"/>
            <w:szCs w:val="22"/>
          </w:rPr>
          <w:tab/>
        </w:r>
        <w:r w:rsidRPr="00110285">
          <w:rPr>
            <w:rStyle w:val="af7"/>
          </w:rPr>
          <w:t>Описание комплексного типа «t</w:t>
        </w:r>
        <w:r w:rsidRPr="00110285">
          <w:rPr>
            <w:rStyle w:val="af7"/>
            <w:rFonts w:eastAsiaTheme="minorHAnsi"/>
          </w:rPr>
          <w:t>ShipmentDocs_D107</w:t>
        </w:r>
        <w:r w:rsidRPr="00110285">
          <w:rPr>
            <w:rStyle w:val="af7"/>
          </w:rPr>
          <w:t>»</w:t>
        </w:r>
        <w:r>
          <w:rPr>
            <w:webHidden/>
          </w:rPr>
          <w:tab/>
        </w:r>
        <w:r>
          <w:rPr>
            <w:webHidden/>
          </w:rPr>
          <w:fldChar w:fldCharType="begin"/>
        </w:r>
        <w:r>
          <w:rPr>
            <w:webHidden/>
          </w:rPr>
          <w:instrText xml:space="preserve"> PAGEREF _Toc228281565 \h </w:instrText>
        </w:r>
        <w:r>
          <w:rPr>
            <w:webHidden/>
          </w:rPr>
        </w:r>
        <w:r>
          <w:rPr>
            <w:webHidden/>
          </w:rPr>
          <w:fldChar w:fldCharType="separate"/>
        </w:r>
        <w:r>
          <w:rPr>
            <w:webHidden/>
          </w:rPr>
          <w:t>325</w:t>
        </w:r>
        <w:r>
          <w:rPr>
            <w:webHidden/>
          </w:rPr>
          <w:fldChar w:fldCharType="end"/>
        </w:r>
      </w:hyperlink>
    </w:p>
    <w:p w14:paraId="06B815DA" w14:textId="77777777" w:rsidR="00BB6FF0" w:rsidRDefault="00BB6FF0">
      <w:pPr>
        <w:pStyle w:val="35"/>
        <w:rPr>
          <w:rFonts w:asciiTheme="minorHAnsi" w:eastAsiaTheme="minorEastAsia" w:hAnsiTheme="minorHAnsi" w:cstheme="minorBidi"/>
          <w:bCs w:val="0"/>
          <w:iCs w:val="0"/>
          <w:sz w:val="22"/>
          <w:szCs w:val="22"/>
        </w:rPr>
      </w:pPr>
      <w:hyperlink w:anchor="_Toc228281566" w:history="1">
        <w:r w:rsidRPr="00110285">
          <w:rPr>
            <w:rStyle w:val="af7"/>
          </w:rPr>
          <w:t>6.22.5.</w:t>
        </w:r>
        <w:r>
          <w:rPr>
            <w:rFonts w:asciiTheme="minorHAnsi" w:eastAsiaTheme="minorEastAsia" w:hAnsiTheme="minorHAnsi" w:cstheme="minorBidi"/>
            <w:bCs w:val="0"/>
            <w:iCs w:val="0"/>
            <w:sz w:val="22"/>
            <w:szCs w:val="22"/>
          </w:rPr>
          <w:tab/>
        </w:r>
        <w:r w:rsidRPr="00110285">
          <w:rPr>
            <w:rStyle w:val="af7"/>
          </w:rPr>
          <w:t>Описание комплексного типа «tShipmentDocs_D107_ITEM»</w:t>
        </w:r>
        <w:r>
          <w:rPr>
            <w:webHidden/>
          </w:rPr>
          <w:tab/>
        </w:r>
        <w:r>
          <w:rPr>
            <w:webHidden/>
          </w:rPr>
          <w:fldChar w:fldCharType="begin"/>
        </w:r>
        <w:r>
          <w:rPr>
            <w:webHidden/>
          </w:rPr>
          <w:instrText xml:space="preserve"> PAGEREF _Toc228281566 \h </w:instrText>
        </w:r>
        <w:r>
          <w:rPr>
            <w:webHidden/>
          </w:rPr>
        </w:r>
        <w:r>
          <w:rPr>
            <w:webHidden/>
          </w:rPr>
          <w:fldChar w:fldCharType="separate"/>
        </w:r>
        <w:r>
          <w:rPr>
            <w:webHidden/>
          </w:rPr>
          <w:t>325</w:t>
        </w:r>
        <w:r>
          <w:rPr>
            <w:webHidden/>
          </w:rPr>
          <w:fldChar w:fldCharType="end"/>
        </w:r>
      </w:hyperlink>
    </w:p>
    <w:p w14:paraId="5F2AF328" w14:textId="77777777" w:rsidR="00BB6FF0" w:rsidRDefault="00BB6FF0">
      <w:pPr>
        <w:pStyle w:val="35"/>
        <w:rPr>
          <w:rFonts w:asciiTheme="minorHAnsi" w:eastAsiaTheme="minorEastAsia" w:hAnsiTheme="minorHAnsi" w:cstheme="minorBidi"/>
          <w:bCs w:val="0"/>
          <w:iCs w:val="0"/>
          <w:sz w:val="22"/>
          <w:szCs w:val="22"/>
        </w:rPr>
      </w:pPr>
      <w:hyperlink w:anchor="_Toc228281567" w:history="1">
        <w:r w:rsidRPr="00110285">
          <w:rPr>
            <w:rStyle w:val="af7"/>
          </w:rPr>
          <w:t>6.22.6.</w:t>
        </w:r>
        <w:r>
          <w:rPr>
            <w:rFonts w:asciiTheme="minorHAnsi" w:eastAsiaTheme="minorEastAsia" w:hAnsiTheme="minorHAnsi" w:cstheme="minorBidi"/>
            <w:bCs w:val="0"/>
            <w:iCs w:val="0"/>
            <w:sz w:val="22"/>
            <w:szCs w:val="22"/>
          </w:rPr>
          <w:tab/>
        </w:r>
        <w:r w:rsidRPr="00110285">
          <w:rPr>
            <w:rStyle w:val="af7"/>
          </w:rPr>
          <w:t>Описание комплексного типа «tInfoRecipient_D107»</w:t>
        </w:r>
        <w:r>
          <w:rPr>
            <w:webHidden/>
          </w:rPr>
          <w:tab/>
        </w:r>
        <w:r>
          <w:rPr>
            <w:webHidden/>
          </w:rPr>
          <w:fldChar w:fldCharType="begin"/>
        </w:r>
        <w:r>
          <w:rPr>
            <w:webHidden/>
          </w:rPr>
          <w:instrText xml:space="preserve"> PAGEREF _Toc228281567 \h </w:instrText>
        </w:r>
        <w:r>
          <w:rPr>
            <w:webHidden/>
          </w:rPr>
        </w:r>
        <w:r>
          <w:rPr>
            <w:webHidden/>
          </w:rPr>
          <w:fldChar w:fldCharType="separate"/>
        </w:r>
        <w:r>
          <w:rPr>
            <w:webHidden/>
          </w:rPr>
          <w:t>326</w:t>
        </w:r>
        <w:r>
          <w:rPr>
            <w:webHidden/>
          </w:rPr>
          <w:fldChar w:fldCharType="end"/>
        </w:r>
      </w:hyperlink>
    </w:p>
    <w:p w14:paraId="0DBF30C2" w14:textId="77777777" w:rsidR="00BB6FF0" w:rsidRDefault="00BB6FF0">
      <w:pPr>
        <w:pStyle w:val="35"/>
        <w:rPr>
          <w:rFonts w:asciiTheme="minorHAnsi" w:eastAsiaTheme="minorEastAsia" w:hAnsiTheme="minorHAnsi" w:cstheme="minorBidi"/>
          <w:bCs w:val="0"/>
          <w:iCs w:val="0"/>
          <w:sz w:val="22"/>
          <w:szCs w:val="22"/>
        </w:rPr>
      </w:pPr>
      <w:hyperlink w:anchor="_Toc228281568" w:history="1">
        <w:r w:rsidRPr="00110285">
          <w:rPr>
            <w:rStyle w:val="af7"/>
          </w:rPr>
          <w:t>6.22.7.</w:t>
        </w:r>
        <w:r>
          <w:rPr>
            <w:rFonts w:asciiTheme="minorHAnsi" w:eastAsiaTheme="minorEastAsia" w:hAnsiTheme="minorHAnsi" w:cstheme="minorBidi"/>
            <w:bCs w:val="0"/>
            <w:iCs w:val="0"/>
            <w:sz w:val="22"/>
            <w:szCs w:val="22"/>
          </w:rPr>
          <w:tab/>
        </w:r>
        <w:r w:rsidRPr="00110285">
          <w:rPr>
            <w:rStyle w:val="af7"/>
          </w:rPr>
          <w:t>Описание комплексного типа «tInfoRecipient_D107_ITEM»</w:t>
        </w:r>
        <w:r>
          <w:rPr>
            <w:webHidden/>
          </w:rPr>
          <w:tab/>
        </w:r>
        <w:r>
          <w:rPr>
            <w:webHidden/>
          </w:rPr>
          <w:fldChar w:fldCharType="begin"/>
        </w:r>
        <w:r>
          <w:rPr>
            <w:webHidden/>
          </w:rPr>
          <w:instrText xml:space="preserve"> PAGEREF _Toc228281568 \h </w:instrText>
        </w:r>
        <w:r>
          <w:rPr>
            <w:webHidden/>
          </w:rPr>
        </w:r>
        <w:r>
          <w:rPr>
            <w:webHidden/>
          </w:rPr>
          <w:fldChar w:fldCharType="separate"/>
        </w:r>
        <w:r>
          <w:rPr>
            <w:webHidden/>
          </w:rPr>
          <w:t>326</w:t>
        </w:r>
        <w:r>
          <w:rPr>
            <w:webHidden/>
          </w:rPr>
          <w:fldChar w:fldCharType="end"/>
        </w:r>
      </w:hyperlink>
    </w:p>
    <w:p w14:paraId="7ABE332D" w14:textId="77777777" w:rsidR="00BB6FF0" w:rsidRDefault="00BB6FF0">
      <w:pPr>
        <w:pStyle w:val="35"/>
        <w:rPr>
          <w:rFonts w:asciiTheme="minorHAnsi" w:eastAsiaTheme="minorEastAsia" w:hAnsiTheme="minorHAnsi" w:cstheme="minorBidi"/>
          <w:bCs w:val="0"/>
          <w:iCs w:val="0"/>
          <w:sz w:val="22"/>
          <w:szCs w:val="22"/>
        </w:rPr>
      </w:pPr>
      <w:hyperlink w:anchor="_Toc228281569" w:history="1">
        <w:r w:rsidRPr="00110285">
          <w:rPr>
            <w:rStyle w:val="af7"/>
          </w:rPr>
          <w:t>6.22.8.</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rFonts w:eastAsiaTheme="minorHAnsi"/>
          </w:rPr>
          <w:t>tSection_1_InfoDoc_D107</w:t>
        </w:r>
        <w:r w:rsidRPr="00110285">
          <w:rPr>
            <w:rStyle w:val="af7"/>
          </w:rPr>
          <w:t>»</w:t>
        </w:r>
        <w:r>
          <w:rPr>
            <w:webHidden/>
          </w:rPr>
          <w:tab/>
        </w:r>
        <w:r>
          <w:rPr>
            <w:webHidden/>
          </w:rPr>
          <w:fldChar w:fldCharType="begin"/>
        </w:r>
        <w:r>
          <w:rPr>
            <w:webHidden/>
          </w:rPr>
          <w:instrText xml:space="preserve"> PAGEREF _Toc228281569 \h </w:instrText>
        </w:r>
        <w:r>
          <w:rPr>
            <w:webHidden/>
          </w:rPr>
        </w:r>
        <w:r>
          <w:rPr>
            <w:webHidden/>
          </w:rPr>
          <w:fldChar w:fldCharType="separate"/>
        </w:r>
        <w:r>
          <w:rPr>
            <w:webHidden/>
          </w:rPr>
          <w:t>327</w:t>
        </w:r>
        <w:r>
          <w:rPr>
            <w:webHidden/>
          </w:rPr>
          <w:fldChar w:fldCharType="end"/>
        </w:r>
      </w:hyperlink>
    </w:p>
    <w:p w14:paraId="6DBE4818" w14:textId="77777777" w:rsidR="00BB6FF0" w:rsidRDefault="00BB6FF0">
      <w:pPr>
        <w:pStyle w:val="35"/>
        <w:rPr>
          <w:rFonts w:asciiTheme="minorHAnsi" w:eastAsiaTheme="minorEastAsia" w:hAnsiTheme="minorHAnsi" w:cstheme="minorBidi"/>
          <w:bCs w:val="0"/>
          <w:iCs w:val="0"/>
          <w:sz w:val="22"/>
          <w:szCs w:val="22"/>
        </w:rPr>
      </w:pPr>
      <w:hyperlink w:anchor="_Toc228281570" w:history="1">
        <w:r w:rsidRPr="00110285">
          <w:rPr>
            <w:rStyle w:val="af7"/>
          </w:rPr>
          <w:t>6.22.9.</w:t>
        </w:r>
        <w:r>
          <w:rPr>
            <w:rFonts w:asciiTheme="minorHAnsi" w:eastAsiaTheme="minorEastAsia" w:hAnsiTheme="minorHAnsi" w:cstheme="minorBidi"/>
            <w:bCs w:val="0"/>
            <w:iCs w:val="0"/>
            <w:sz w:val="22"/>
            <w:szCs w:val="22"/>
          </w:rPr>
          <w:tab/>
        </w:r>
        <w:r w:rsidRPr="00110285">
          <w:rPr>
            <w:rStyle w:val="af7"/>
          </w:rPr>
          <w:t>Описание комплексного типа «tSection_1_InfoDoc_D107_ITEM»</w:t>
        </w:r>
        <w:r>
          <w:rPr>
            <w:webHidden/>
          </w:rPr>
          <w:tab/>
        </w:r>
        <w:r>
          <w:rPr>
            <w:webHidden/>
          </w:rPr>
          <w:fldChar w:fldCharType="begin"/>
        </w:r>
        <w:r>
          <w:rPr>
            <w:webHidden/>
          </w:rPr>
          <w:instrText xml:space="preserve"> PAGEREF _Toc228281570 \h </w:instrText>
        </w:r>
        <w:r>
          <w:rPr>
            <w:webHidden/>
          </w:rPr>
        </w:r>
        <w:r>
          <w:rPr>
            <w:webHidden/>
          </w:rPr>
          <w:fldChar w:fldCharType="separate"/>
        </w:r>
        <w:r>
          <w:rPr>
            <w:webHidden/>
          </w:rPr>
          <w:t>327</w:t>
        </w:r>
        <w:r>
          <w:rPr>
            <w:webHidden/>
          </w:rPr>
          <w:fldChar w:fldCharType="end"/>
        </w:r>
      </w:hyperlink>
    </w:p>
    <w:p w14:paraId="37E0BF93" w14:textId="77777777" w:rsidR="00BB6FF0" w:rsidRDefault="00BB6FF0">
      <w:pPr>
        <w:pStyle w:val="35"/>
        <w:rPr>
          <w:rFonts w:asciiTheme="minorHAnsi" w:eastAsiaTheme="minorEastAsia" w:hAnsiTheme="minorHAnsi" w:cstheme="minorBidi"/>
          <w:bCs w:val="0"/>
          <w:iCs w:val="0"/>
          <w:sz w:val="22"/>
          <w:szCs w:val="22"/>
        </w:rPr>
      </w:pPr>
      <w:hyperlink w:anchor="_Toc228281571" w:history="1">
        <w:r w:rsidRPr="00110285">
          <w:rPr>
            <w:rStyle w:val="af7"/>
          </w:rPr>
          <w:t>6.22.10.</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rFonts w:eastAsiaTheme="minorHAnsi"/>
          </w:rPr>
          <w:t>tSection_2_InfoTransport_D107</w:t>
        </w:r>
        <w:r w:rsidRPr="00110285">
          <w:rPr>
            <w:rStyle w:val="af7"/>
          </w:rPr>
          <w:t>»</w:t>
        </w:r>
        <w:r>
          <w:rPr>
            <w:webHidden/>
          </w:rPr>
          <w:tab/>
        </w:r>
        <w:r>
          <w:rPr>
            <w:webHidden/>
          </w:rPr>
          <w:fldChar w:fldCharType="begin"/>
        </w:r>
        <w:r>
          <w:rPr>
            <w:webHidden/>
          </w:rPr>
          <w:instrText xml:space="preserve"> PAGEREF _Toc228281571 \h </w:instrText>
        </w:r>
        <w:r>
          <w:rPr>
            <w:webHidden/>
          </w:rPr>
        </w:r>
        <w:r>
          <w:rPr>
            <w:webHidden/>
          </w:rPr>
          <w:fldChar w:fldCharType="separate"/>
        </w:r>
        <w:r>
          <w:rPr>
            <w:webHidden/>
          </w:rPr>
          <w:t>328</w:t>
        </w:r>
        <w:r>
          <w:rPr>
            <w:webHidden/>
          </w:rPr>
          <w:fldChar w:fldCharType="end"/>
        </w:r>
      </w:hyperlink>
    </w:p>
    <w:p w14:paraId="442231CF" w14:textId="77777777" w:rsidR="00BB6FF0" w:rsidRDefault="00BB6FF0">
      <w:pPr>
        <w:pStyle w:val="35"/>
        <w:rPr>
          <w:rFonts w:asciiTheme="minorHAnsi" w:eastAsiaTheme="minorEastAsia" w:hAnsiTheme="minorHAnsi" w:cstheme="minorBidi"/>
          <w:bCs w:val="0"/>
          <w:iCs w:val="0"/>
          <w:sz w:val="22"/>
          <w:szCs w:val="22"/>
        </w:rPr>
      </w:pPr>
      <w:hyperlink w:anchor="_Toc228281572" w:history="1">
        <w:r w:rsidRPr="00110285">
          <w:rPr>
            <w:rStyle w:val="af7"/>
            <w:lang w:val="en-US"/>
          </w:rPr>
          <w:t>6.22.11.</w:t>
        </w:r>
        <w:r>
          <w:rPr>
            <w:rFonts w:asciiTheme="minorHAnsi" w:eastAsiaTheme="minorEastAsia" w:hAnsiTheme="minorHAnsi" w:cstheme="minorBidi"/>
            <w:bCs w:val="0"/>
            <w:iCs w:val="0"/>
            <w:sz w:val="22"/>
            <w:szCs w:val="22"/>
          </w:rPr>
          <w:tab/>
        </w:r>
        <w:r w:rsidRPr="00110285">
          <w:rPr>
            <w:rStyle w:val="af7"/>
          </w:rPr>
          <w:t>Описание</w:t>
        </w:r>
        <w:r w:rsidRPr="00110285">
          <w:rPr>
            <w:rStyle w:val="af7"/>
            <w:lang w:val="en-US"/>
          </w:rPr>
          <w:t xml:space="preserve"> </w:t>
        </w:r>
        <w:r w:rsidRPr="00110285">
          <w:rPr>
            <w:rStyle w:val="af7"/>
          </w:rPr>
          <w:t>комплексного</w:t>
        </w:r>
        <w:r w:rsidRPr="00110285">
          <w:rPr>
            <w:rStyle w:val="af7"/>
            <w:lang w:val="en-US"/>
          </w:rPr>
          <w:t xml:space="preserve"> </w:t>
        </w:r>
        <w:r w:rsidRPr="00110285">
          <w:rPr>
            <w:rStyle w:val="af7"/>
          </w:rPr>
          <w:t>типа</w:t>
        </w:r>
        <w:r w:rsidRPr="00110285">
          <w:rPr>
            <w:rStyle w:val="af7"/>
            <w:lang w:val="en-US"/>
          </w:rPr>
          <w:t xml:space="preserve"> «tSection_2_InfoTransport_D107_ITEM»</w:t>
        </w:r>
        <w:r>
          <w:rPr>
            <w:webHidden/>
          </w:rPr>
          <w:tab/>
        </w:r>
        <w:r>
          <w:rPr>
            <w:webHidden/>
          </w:rPr>
          <w:fldChar w:fldCharType="begin"/>
        </w:r>
        <w:r>
          <w:rPr>
            <w:webHidden/>
          </w:rPr>
          <w:instrText xml:space="preserve"> PAGEREF _Toc228281572 \h </w:instrText>
        </w:r>
        <w:r>
          <w:rPr>
            <w:webHidden/>
          </w:rPr>
        </w:r>
        <w:r>
          <w:rPr>
            <w:webHidden/>
          </w:rPr>
          <w:fldChar w:fldCharType="separate"/>
        </w:r>
        <w:r>
          <w:rPr>
            <w:webHidden/>
          </w:rPr>
          <w:t>328</w:t>
        </w:r>
        <w:r>
          <w:rPr>
            <w:webHidden/>
          </w:rPr>
          <w:fldChar w:fldCharType="end"/>
        </w:r>
      </w:hyperlink>
    </w:p>
    <w:p w14:paraId="6EDDB002" w14:textId="77777777" w:rsidR="00BB6FF0" w:rsidRDefault="00BB6FF0">
      <w:pPr>
        <w:pStyle w:val="35"/>
        <w:rPr>
          <w:rFonts w:asciiTheme="minorHAnsi" w:eastAsiaTheme="minorEastAsia" w:hAnsiTheme="minorHAnsi" w:cstheme="minorBidi"/>
          <w:bCs w:val="0"/>
          <w:iCs w:val="0"/>
          <w:sz w:val="22"/>
          <w:szCs w:val="22"/>
        </w:rPr>
      </w:pPr>
      <w:hyperlink w:anchor="_Toc228281573" w:history="1">
        <w:r w:rsidRPr="00110285">
          <w:rPr>
            <w:rStyle w:val="af7"/>
          </w:rPr>
          <w:t>6.22.12.</w:t>
        </w:r>
        <w:r>
          <w:rPr>
            <w:rFonts w:asciiTheme="minorHAnsi" w:eastAsiaTheme="minorEastAsia" w:hAnsiTheme="minorHAnsi" w:cstheme="minorBidi"/>
            <w:bCs w:val="0"/>
            <w:iCs w:val="0"/>
            <w:sz w:val="22"/>
            <w:szCs w:val="22"/>
          </w:rPr>
          <w:tab/>
        </w:r>
        <w:r w:rsidRPr="00110285">
          <w:rPr>
            <w:rStyle w:val="af7"/>
          </w:rPr>
          <w:t>Описание комплексного типа «tSection_3_InfoCargo_D107»</w:t>
        </w:r>
        <w:r>
          <w:rPr>
            <w:webHidden/>
          </w:rPr>
          <w:tab/>
        </w:r>
        <w:r>
          <w:rPr>
            <w:webHidden/>
          </w:rPr>
          <w:fldChar w:fldCharType="begin"/>
        </w:r>
        <w:r>
          <w:rPr>
            <w:webHidden/>
          </w:rPr>
          <w:instrText xml:space="preserve"> PAGEREF _Toc228281573 \h </w:instrText>
        </w:r>
        <w:r>
          <w:rPr>
            <w:webHidden/>
          </w:rPr>
        </w:r>
        <w:r>
          <w:rPr>
            <w:webHidden/>
          </w:rPr>
          <w:fldChar w:fldCharType="separate"/>
        </w:r>
        <w:r>
          <w:rPr>
            <w:webHidden/>
          </w:rPr>
          <w:t>330</w:t>
        </w:r>
        <w:r>
          <w:rPr>
            <w:webHidden/>
          </w:rPr>
          <w:fldChar w:fldCharType="end"/>
        </w:r>
      </w:hyperlink>
    </w:p>
    <w:p w14:paraId="49B62673" w14:textId="77777777" w:rsidR="00BB6FF0" w:rsidRDefault="00BB6FF0">
      <w:pPr>
        <w:pStyle w:val="35"/>
        <w:rPr>
          <w:rFonts w:asciiTheme="minorHAnsi" w:eastAsiaTheme="minorEastAsia" w:hAnsiTheme="minorHAnsi" w:cstheme="minorBidi"/>
          <w:bCs w:val="0"/>
          <w:iCs w:val="0"/>
          <w:sz w:val="22"/>
          <w:szCs w:val="22"/>
        </w:rPr>
      </w:pPr>
      <w:hyperlink w:anchor="_Toc228281574" w:history="1">
        <w:r w:rsidRPr="00110285">
          <w:rPr>
            <w:rStyle w:val="af7"/>
          </w:rPr>
          <w:t>6.22.13.</w:t>
        </w:r>
        <w:r>
          <w:rPr>
            <w:rFonts w:asciiTheme="minorHAnsi" w:eastAsiaTheme="minorEastAsia" w:hAnsiTheme="minorHAnsi" w:cstheme="minorBidi"/>
            <w:bCs w:val="0"/>
            <w:iCs w:val="0"/>
            <w:sz w:val="22"/>
            <w:szCs w:val="22"/>
          </w:rPr>
          <w:tab/>
        </w:r>
        <w:r w:rsidRPr="00110285">
          <w:rPr>
            <w:rStyle w:val="af7"/>
          </w:rPr>
          <w:t>Описание комплексного типа «tSection_3_InfoCargo_D107_ITEM»</w:t>
        </w:r>
        <w:r>
          <w:rPr>
            <w:webHidden/>
          </w:rPr>
          <w:tab/>
        </w:r>
        <w:r>
          <w:rPr>
            <w:webHidden/>
          </w:rPr>
          <w:fldChar w:fldCharType="begin"/>
        </w:r>
        <w:r>
          <w:rPr>
            <w:webHidden/>
          </w:rPr>
          <w:instrText xml:space="preserve"> PAGEREF _Toc228281574 \h </w:instrText>
        </w:r>
        <w:r>
          <w:rPr>
            <w:webHidden/>
          </w:rPr>
        </w:r>
        <w:r>
          <w:rPr>
            <w:webHidden/>
          </w:rPr>
          <w:fldChar w:fldCharType="separate"/>
        </w:r>
        <w:r>
          <w:rPr>
            <w:webHidden/>
          </w:rPr>
          <w:t>330</w:t>
        </w:r>
        <w:r>
          <w:rPr>
            <w:webHidden/>
          </w:rPr>
          <w:fldChar w:fldCharType="end"/>
        </w:r>
      </w:hyperlink>
    </w:p>
    <w:p w14:paraId="6BEDEF01" w14:textId="77777777" w:rsidR="00BB6FF0" w:rsidRDefault="00BB6FF0">
      <w:pPr>
        <w:pStyle w:val="35"/>
        <w:rPr>
          <w:rFonts w:asciiTheme="minorHAnsi" w:eastAsiaTheme="minorEastAsia" w:hAnsiTheme="minorHAnsi" w:cstheme="minorBidi"/>
          <w:bCs w:val="0"/>
          <w:iCs w:val="0"/>
          <w:sz w:val="22"/>
          <w:szCs w:val="22"/>
        </w:rPr>
      </w:pPr>
      <w:hyperlink w:anchor="_Toc228281575" w:history="1">
        <w:r w:rsidRPr="00110285">
          <w:rPr>
            <w:rStyle w:val="af7"/>
          </w:rPr>
          <w:t>6.22.14.</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rFonts w:eastAsiaTheme="minorHAnsi"/>
          </w:rPr>
          <w:t>tSection_4_InfoAccept_D107</w:t>
        </w:r>
        <w:r w:rsidRPr="00110285">
          <w:rPr>
            <w:rStyle w:val="af7"/>
          </w:rPr>
          <w:t>»</w:t>
        </w:r>
        <w:r>
          <w:rPr>
            <w:webHidden/>
          </w:rPr>
          <w:tab/>
        </w:r>
        <w:r>
          <w:rPr>
            <w:webHidden/>
          </w:rPr>
          <w:fldChar w:fldCharType="begin"/>
        </w:r>
        <w:r>
          <w:rPr>
            <w:webHidden/>
          </w:rPr>
          <w:instrText xml:space="preserve"> PAGEREF _Toc228281575 \h </w:instrText>
        </w:r>
        <w:r>
          <w:rPr>
            <w:webHidden/>
          </w:rPr>
        </w:r>
        <w:r>
          <w:rPr>
            <w:webHidden/>
          </w:rPr>
          <w:fldChar w:fldCharType="separate"/>
        </w:r>
        <w:r>
          <w:rPr>
            <w:webHidden/>
          </w:rPr>
          <w:t>332</w:t>
        </w:r>
        <w:r>
          <w:rPr>
            <w:webHidden/>
          </w:rPr>
          <w:fldChar w:fldCharType="end"/>
        </w:r>
      </w:hyperlink>
    </w:p>
    <w:p w14:paraId="21F6E26A" w14:textId="77777777" w:rsidR="00BB6FF0" w:rsidRDefault="00BB6FF0">
      <w:pPr>
        <w:pStyle w:val="35"/>
        <w:rPr>
          <w:rFonts w:asciiTheme="minorHAnsi" w:eastAsiaTheme="minorEastAsia" w:hAnsiTheme="minorHAnsi" w:cstheme="minorBidi"/>
          <w:bCs w:val="0"/>
          <w:iCs w:val="0"/>
          <w:sz w:val="22"/>
          <w:szCs w:val="22"/>
        </w:rPr>
      </w:pPr>
      <w:hyperlink w:anchor="_Toc228281576" w:history="1">
        <w:r w:rsidRPr="00110285">
          <w:rPr>
            <w:rStyle w:val="af7"/>
          </w:rPr>
          <w:t>6.22.15.</w:t>
        </w:r>
        <w:r>
          <w:rPr>
            <w:rFonts w:asciiTheme="minorHAnsi" w:eastAsiaTheme="minorEastAsia" w:hAnsiTheme="minorHAnsi" w:cstheme="minorBidi"/>
            <w:bCs w:val="0"/>
            <w:iCs w:val="0"/>
            <w:sz w:val="22"/>
            <w:szCs w:val="22"/>
          </w:rPr>
          <w:tab/>
        </w:r>
        <w:r w:rsidRPr="00110285">
          <w:rPr>
            <w:rStyle w:val="af7"/>
          </w:rPr>
          <w:t>Описание комплексного типа «tSection_4_InfoAccept_D107_ITEM»</w:t>
        </w:r>
        <w:r>
          <w:rPr>
            <w:webHidden/>
          </w:rPr>
          <w:tab/>
        </w:r>
        <w:r>
          <w:rPr>
            <w:webHidden/>
          </w:rPr>
          <w:fldChar w:fldCharType="begin"/>
        </w:r>
        <w:r>
          <w:rPr>
            <w:webHidden/>
          </w:rPr>
          <w:instrText xml:space="preserve"> PAGEREF _Toc228281576 \h </w:instrText>
        </w:r>
        <w:r>
          <w:rPr>
            <w:webHidden/>
          </w:rPr>
        </w:r>
        <w:r>
          <w:rPr>
            <w:webHidden/>
          </w:rPr>
          <w:fldChar w:fldCharType="separate"/>
        </w:r>
        <w:r>
          <w:rPr>
            <w:webHidden/>
          </w:rPr>
          <w:t>332</w:t>
        </w:r>
        <w:r>
          <w:rPr>
            <w:webHidden/>
          </w:rPr>
          <w:fldChar w:fldCharType="end"/>
        </w:r>
      </w:hyperlink>
    </w:p>
    <w:p w14:paraId="1758C976" w14:textId="77777777" w:rsidR="00BB6FF0" w:rsidRDefault="00BB6FF0">
      <w:pPr>
        <w:pStyle w:val="35"/>
        <w:rPr>
          <w:rFonts w:asciiTheme="minorHAnsi" w:eastAsiaTheme="minorEastAsia" w:hAnsiTheme="minorHAnsi" w:cstheme="minorBidi"/>
          <w:bCs w:val="0"/>
          <w:iCs w:val="0"/>
          <w:sz w:val="22"/>
          <w:szCs w:val="22"/>
        </w:rPr>
      </w:pPr>
      <w:hyperlink w:anchor="_Toc228281577" w:history="1">
        <w:r w:rsidRPr="00110285">
          <w:rPr>
            <w:rStyle w:val="af7"/>
          </w:rPr>
          <w:t>6.22.16.</w:t>
        </w:r>
        <w:r>
          <w:rPr>
            <w:rFonts w:asciiTheme="minorHAnsi" w:eastAsiaTheme="minorEastAsia" w:hAnsiTheme="minorHAnsi" w:cstheme="minorBidi"/>
            <w:bCs w:val="0"/>
            <w:iCs w:val="0"/>
            <w:sz w:val="22"/>
            <w:szCs w:val="22"/>
          </w:rPr>
          <w:tab/>
        </w:r>
        <w:r w:rsidRPr="00110285">
          <w:rPr>
            <w:rStyle w:val="af7"/>
          </w:rPr>
          <w:t>Описание комплексного типа «tSection_5_InfoDifference_D107»</w:t>
        </w:r>
        <w:r>
          <w:rPr>
            <w:webHidden/>
          </w:rPr>
          <w:tab/>
        </w:r>
        <w:r>
          <w:rPr>
            <w:webHidden/>
          </w:rPr>
          <w:fldChar w:fldCharType="begin"/>
        </w:r>
        <w:r>
          <w:rPr>
            <w:webHidden/>
          </w:rPr>
          <w:instrText xml:space="preserve"> PAGEREF _Toc228281577 \h </w:instrText>
        </w:r>
        <w:r>
          <w:rPr>
            <w:webHidden/>
          </w:rPr>
        </w:r>
        <w:r>
          <w:rPr>
            <w:webHidden/>
          </w:rPr>
          <w:fldChar w:fldCharType="separate"/>
        </w:r>
        <w:r>
          <w:rPr>
            <w:webHidden/>
          </w:rPr>
          <w:t>335</w:t>
        </w:r>
        <w:r>
          <w:rPr>
            <w:webHidden/>
          </w:rPr>
          <w:fldChar w:fldCharType="end"/>
        </w:r>
      </w:hyperlink>
    </w:p>
    <w:p w14:paraId="44357C3F" w14:textId="77777777" w:rsidR="00BB6FF0" w:rsidRDefault="00BB6FF0">
      <w:pPr>
        <w:pStyle w:val="35"/>
        <w:rPr>
          <w:rFonts w:asciiTheme="minorHAnsi" w:eastAsiaTheme="minorEastAsia" w:hAnsiTheme="minorHAnsi" w:cstheme="minorBidi"/>
          <w:bCs w:val="0"/>
          <w:iCs w:val="0"/>
          <w:sz w:val="22"/>
          <w:szCs w:val="22"/>
        </w:rPr>
      </w:pPr>
      <w:hyperlink w:anchor="_Toc228281578" w:history="1">
        <w:r w:rsidRPr="00110285">
          <w:rPr>
            <w:rStyle w:val="af7"/>
            <w:lang w:val="en-US"/>
          </w:rPr>
          <w:t>6.22.17.</w:t>
        </w:r>
        <w:r>
          <w:rPr>
            <w:rFonts w:asciiTheme="minorHAnsi" w:eastAsiaTheme="minorEastAsia" w:hAnsiTheme="minorHAnsi" w:cstheme="minorBidi"/>
            <w:bCs w:val="0"/>
            <w:iCs w:val="0"/>
            <w:sz w:val="22"/>
            <w:szCs w:val="22"/>
          </w:rPr>
          <w:tab/>
        </w:r>
        <w:r w:rsidRPr="00110285">
          <w:rPr>
            <w:rStyle w:val="af7"/>
          </w:rPr>
          <w:t>Описание</w:t>
        </w:r>
        <w:r w:rsidRPr="00110285">
          <w:rPr>
            <w:rStyle w:val="af7"/>
            <w:lang w:val="en-US"/>
          </w:rPr>
          <w:t xml:space="preserve"> </w:t>
        </w:r>
        <w:r w:rsidRPr="00110285">
          <w:rPr>
            <w:rStyle w:val="af7"/>
          </w:rPr>
          <w:t>комплексного</w:t>
        </w:r>
        <w:r w:rsidRPr="00110285">
          <w:rPr>
            <w:rStyle w:val="af7"/>
            <w:lang w:val="en-US"/>
          </w:rPr>
          <w:t xml:space="preserve"> </w:t>
        </w:r>
        <w:r w:rsidRPr="00110285">
          <w:rPr>
            <w:rStyle w:val="af7"/>
          </w:rPr>
          <w:t>типа</w:t>
        </w:r>
        <w:r w:rsidRPr="00110285">
          <w:rPr>
            <w:rStyle w:val="af7"/>
            <w:lang w:val="en-US"/>
          </w:rPr>
          <w:t xml:space="preserve"> «tSection_5_InfoDifference_D107_ITEM»</w:t>
        </w:r>
        <w:r>
          <w:rPr>
            <w:webHidden/>
          </w:rPr>
          <w:tab/>
        </w:r>
        <w:r>
          <w:rPr>
            <w:webHidden/>
          </w:rPr>
          <w:fldChar w:fldCharType="begin"/>
        </w:r>
        <w:r>
          <w:rPr>
            <w:webHidden/>
          </w:rPr>
          <w:instrText xml:space="preserve"> PAGEREF _Toc228281578 \h </w:instrText>
        </w:r>
        <w:r>
          <w:rPr>
            <w:webHidden/>
          </w:rPr>
        </w:r>
        <w:r>
          <w:rPr>
            <w:webHidden/>
          </w:rPr>
          <w:fldChar w:fldCharType="separate"/>
        </w:r>
        <w:r>
          <w:rPr>
            <w:webHidden/>
          </w:rPr>
          <w:t>335</w:t>
        </w:r>
        <w:r>
          <w:rPr>
            <w:webHidden/>
          </w:rPr>
          <w:fldChar w:fldCharType="end"/>
        </w:r>
      </w:hyperlink>
    </w:p>
    <w:p w14:paraId="52EC688F" w14:textId="77777777" w:rsidR="00BB6FF0" w:rsidRDefault="00BB6FF0">
      <w:pPr>
        <w:pStyle w:val="35"/>
        <w:rPr>
          <w:rFonts w:asciiTheme="minorHAnsi" w:eastAsiaTheme="minorEastAsia" w:hAnsiTheme="minorHAnsi" w:cstheme="minorBidi"/>
          <w:bCs w:val="0"/>
          <w:iCs w:val="0"/>
          <w:sz w:val="22"/>
          <w:szCs w:val="22"/>
        </w:rPr>
      </w:pPr>
      <w:hyperlink w:anchor="_Toc228281579" w:history="1">
        <w:r w:rsidRPr="00110285">
          <w:rPr>
            <w:rStyle w:val="af7"/>
          </w:rPr>
          <w:t>6.22.18.</w:t>
        </w:r>
        <w:r>
          <w:rPr>
            <w:rFonts w:asciiTheme="minorHAnsi" w:eastAsiaTheme="minorEastAsia" w:hAnsiTheme="minorHAnsi" w:cstheme="minorBidi"/>
            <w:bCs w:val="0"/>
            <w:iCs w:val="0"/>
            <w:sz w:val="22"/>
            <w:szCs w:val="22"/>
          </w:rPr>
          <w:tab/>
        </w:r>
        <w:r w:rsidRPr="00110285">
          <w:rPr>
            <w:rStyle w:val="af7"/>
          </w:rPr>
          <w:t>Описание комплексного типа «tSection_6_InfoWork_D107»</w:t>
        </w:r>
        <w:r>
          <w:rPr>
            <w:webHidden/>
          </w:rPr>
          <w:tab/>
        </w:r>
        <w:r>
          <w:rPr>
            <w:webHidden/>
          </w:rPr>
          <w:fldChar w:fldCharType="begin"/>
        </w:r>
        <w:r>
          <w:rPr>
            <w:webHidden/>
          </w:rPr>
          <w:instrText xml:space="preserve"> PAGEREF _Toc228281579 \h </w:instrText>
        </w:r>
        <w:r>
          <w:rPr>
            <w:webHidden/>
          </w:rPr>
        </w:r>
        <w:r>
          <w:rPr>
            <w:webHidden/>
          </w:rPr>
          <w:fldChar w:fldCharType="separate"/>
        </w:r>
        <w:r>
          <w:rPr>
            <w:webHidden/>
          </w:rPr>
          <w:t>338</w:t>
        </w:r>
        <w:r>
          <w:rPr>
            <w:webHidden/>
          </w:rPr>
          <w:fldChar w:fldCharType="end"/>
        </w:r>
      </w:hyperlink>
    </w:p>
    <w:p w14:paraId="52741076" w14:textId="77777777" w:rsidR="00BB6FF0" w:rsidRDefault="00BB6FF0">
      <w:pPr>
        <w:pStyle w:val="35"/>
        <w:rPr>
          <w:rFonts w:asciiTheme="minorHAnsi" w:eastAsiaTheme="minorEastAsia" w:hAnsiTheme="minorHAnsi" w:cstheme="minorBidi"/>
          <w:bCs w:val="0"/>
          <w:iCs w:val="0"/>
          <w:sz w:val="22"/>
          <w:szCs w:val="22"/>
        </w:rPr>
      </w:pPr>
      <w:hyperlink w:anchor="_Toc228281580" w:history="1">
        <w:r w:rsidRPr="00110285">
          <w:rPr>
            <w:rStyle w:val="af7"/>
          </w:rPr>
          <w:t>6.22.19.</w:t>
        </w:r>
        <w:r>
          <w:rPr>
            <w:rFonts w:asciiTheme="minorHAnsi" w:eastAsiaTheme="minorEastAsia" w:hAnsiTheme="minorHAnsi" w:cstheme="minorBidi"/>
            <w:bCs w:val="0"/>
            <w:iCs w:val="0"/>
            <w:sz w:val="22"/>
            <w:szCs w:val="22"/>
          </w:rPr>
          <w:tab/>
        </w:r>
        <w:r w:rsidRPr="00110285">
          <w:rPr>
            <w:rStyle w:val="af7"/>
          </w:rPr>
          <w:t>Описание комплексного типа «tSection_6_InfoWork_D107_ITEM»</w:t>
        </w:r>
        <w:r>
          <w:rPr>
            <w:webHidden/>
          </w:rPr>
          <w:tab/>
        </w:r>
        <w:r>
          <w:rPr>
            <w:webHidden/>
          </w:rPr>
          <w:fldChar w:fldCharType="begin"/>
        </w:r>
        <w:r>
          <w:rPr>
            <w:webHidden/>
          </w:rPr>
          <w:instrText xml:space="preserve"> PAGEREF _Toc228281580 \h </w:instrText>
        </w:r>
        <w:r>
          <w:rPr>
            <w:webHidden/>
          </w:rPr>
        </w:r>
        <w:r>
          <w:rPr>
            <w:webHidden/>
          </w:rPr>
          <w:fldChar w:fldCharType="separate"/>
        </w:r>
        <w:r>
          <w:rPr>
            <w:webHidden/>
          </w:rPr>
          <w:t>338</w:t>
        </w:r>
        <w:r>
          <w:rPr>
            <w:webHidden/>
          </w:rPr>
          <w:fldChar w:fldCharType="end"/>
        </w:r>
      </w:hyperlink>
    </w:p>
    <w:p w14:paraId="49A868E4" w14:textId="77777777" w:rsidR="00BB6FF0" w:rsidRDefault="00BB6FF0">
      <w:pPr>
        <w:pStyle w:val="35"/>
        <w:rPr>
          <w:rFonts w:asciiTheme="minorHAnsi" w:eastAsiaTheme="minorEastAsia" w:hAnsiTheme="minorHAnsi" w:cstheme="minorBidi"/>
          <w:bCs w:val="0"/>
          <w:iCs w:val="0"/>
          <w:sz w:val="22"/>
          <w:szCs w:val="22"/>
        </w:rPr>
      </w:pPr>
      <w:hyperlink w:anchor="_Toc228281581" w:history="1">
        <w:r w:rsidRPr="00110285">
          <w:rPr>
            <w:rStyle w:val="af7"/>
          </w:rPr>
          <w:t>6.22.20.</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rFonts w:eastAsiaTheme="minorHAnsi"/>
          </w:rPr>
          <w:t>tInfoWork_D107_Works_D107</w:t>
        </w:r>
        <w:r w:rsidRPr="00110285">
          <w:rPr>
            <w:rStyle w:val="af7"/>
          </w:rPr>
          <w:t>»</w:t>
        </w:r>
        <w:r>
          <w:rPr>
            <w:webHidden/>
          </w:rPr>
          <w:tab/>
        </w:r>
        <w:r>
          <w:rPr>
            <w:webHidden/>
          </w:rPr>
          <w:fldChar w:fldCharType="begin"/>
        </w:r>
        <w:r>
          <w:rPr>
            <w:webHidden/>
          </w:rPr>
          <w:instrText xml:space="preserve"> PAGEREF _Toc228281581 \h </w:instrText>
        </w:r>
        <w:r>
          <w:rPr>
            <w:webHidden/>
          </w:rPr>
        </w:r>
        <w:r>
          <w:rPr>
            <w:webHidden/>
          </w:rPr>
          <w:fldChar w:fldCharType="separate"/>
        </w:r>
        <w:r>
          <w:rPr>
            <w:webHidden/>
          </w:rPr>
          <w:t>341</w:t>
        </w:r>
        <w:r>
          <w:rPr>
            <w:webHidden/>
          </w:rPr>
          <w:fldChar w:fldCharType="end"/>
        </w:r>
      </w:hyperlink>
    </w:p>
    <w:p w14:paraId="5CCCCD7D" w14:textId="77777777" w:rsidR="00BB6FF0" w:rsidRDefault="00BB6FF0">
      <w:pPr>
        <w:pStyle w:val="35"/>
        <w:rPr>
          <w:rFonts w:asciiTheme="minorHAnsi" w:eastAsiaTheme="minorEastAsia" w:hAnsiTheme="minorHAnsi" w:cstheme="minorBidi"/>
          <w:bCs w:val="0"/>
          <w:iCs w:val="0"/>
          <w:sz w:val="22"/>
          <w:szCs w:val="22"/>
        </w:rPr>
      </w:pPr>
      <w:hyperlink w:anchor="_Toc228281582" w:history="1">
        <w:r w:rsidRPr="00110285">
          <w:rPr>
            <w:rStyle w:val="af7"/>
          </w:rPr>
          <w:t>6.22.21.</w:t>
        </w:r>
        <w:r>
          <w:rPr>
            <w:rFonts w:asciiTheme="minorHAnsi" w:eastAsiaTheme="minorEastAsia" w:hAnsiTheme="minorHAnsi" w:cstheme="minorBidi"/>
            <w:bCs w:val="0"/>
            <w:iCs w:val="0"/>
            <w:sz w:val="22"/>
            <w:szCs w:val="22"/>
          </w:rPr>
          <w:tab/>
        </w:r>
        <w:r w:rsidRPr="00110285">
          <w:rPr>
            <w:rStyle w:val="af7"/>
          </w:rPr>
          <w:t>Описание комплексного типа «tInfoWork_D107_Works_D107_ITEM»</w:t>
        </w:r>
        <w:r>
          <w:rPr>
            <w:webHidden/>
          </w:rPr>
          <w:tab/>
        </w:r>
        <w:r>
          <w:rPr>
            <w:webHidden/>
          </w:rPr>
          <w:fldChar w:fldCharType="begin"/>
        </w:r>
        <w:r>
          <w:rPr>
            <w:webHidden/>
          </w:rPr>
          <w:instrText xml:space="preserve"> PAGEREF _Toc228281582 \h </w:instrText>
        </w:r>
        <w:r>
          <w:rPr>
            <w:webHidden/>
          </w:rPr>
        </w:r>
        <w:r>
          <w:rPr>
            <w:webHidden/>
          </w:rPr>
          <w:fldChar w:fldCharType="separate"/>
        </w:r>
        <w:r>
          <w:rPr>
            <w:webHidden/>
          </w:rPr>
          <w:t>341</w:t>
        </w:r>
        <w:r>
          <w:rPr>
            <w:webHidden/>
          </w:rPr>
          <w:fldChar w:fldCharType="end"/>
        </w:r>
      </w:hyperlink>
    </w:p>
    <w:p w14:paraId="37F42C5F" w14:textId="77777777" w:rsidR="00BB6FF0" w:rsidRDefault="00BB6FF0">
      <w:pPr>
        <w:pStyle w:val="35"/>
        <w:rPr>
          <w:rFonts w:asciiTheme="minorHAnsi" w:eastAsiaTheme="minorEastAsia" w:hAnsiTheme="minorHAnsi" w:cstheme="minorBidi"/>
          <w:bCs w:val="0"/>
          <w:iCs w:val="0"/>
          <w:sz w:val="22"/>
          <w:szCs w:val="22"/>
        </w:rPr>
      </w:pPr>
      <w:hyperlink w:anchor="_Toc228281583" w:history="1">
        <w:r w:rsidRPr="00110285">
          <w:rPr>
            <w:rStyle w:val="af7"/>
          </w:rPr>
          <w:t>6.22.22.</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rFonts w:eastAsiaTheme="minorHAnsi"/>
          </w:rPr>
          <w:t>tInfoWork_D107_WorksCost_D107</w:t>
        </w:r>
        <w:r w:rsidRPr="00110285">
          <w:rPr>
            <w:rStyle w:val="af7"/>
          </w:rPr>
          <w:t>»</w:t>
        </w:r>
        <w:r>
          <w:rPr>
            <w:webHidden/>
          </w:rPr>
          <w:tab/>
        </w:r>
        <w:r>
          <w:rPr>
            <w:webHidden/>
          </w:rPr>
          <w:fldChar w:fldCharType="begin"/>
        </w:r>
        <w:r>
          <w:rPr>
            <w:webHidden/>
          </w:rPr>
          <w:instrText xml:space="preserve"> PAGEREF _Toc228281583 \h </w:instrText>
        </w:r>
        <w:r>
          <w:rPr>
            <w:webHidden/>
          </w:rPr>
        </w:r>
        <w:r>
          <w:rPr>
            <w:webHidden/>
          </w:rPr>
          <w:fldChar w:fldCharType="separate"/>
        </w:r>
        <w:r>
          <w:rPr>
            <w:webHidden/>
          </w:rPr>
          <w:t>342</w:t>
        </w:r>
        <w:r>
          <w:rPr>
            <w:webHidden/>
          </w:rPr>
          <w:fldChar w:fldCharType="end"/>
        </w:r>
      </w:hyperlink>
    </w:p>
    <w:p w14:paraId="2D570AEF" w14:textId="77777777" w:rsidR="00BB6FF0" w:rsidRDefault="00BB6FF0">
      <w:pPr>
        <w:pStyle w:val="35"/>
        <w:rPr>
          <w:rFonts w:asciiTheme="minorHAnsi" w:eastAsiaTheme="minorEastAsia" w:hAnsiTheme="minorHAnsi" w:cstheme="minorBidi"/>
          <w:bCs w:val="0"/>
          <w:iCs w:val="0"/>
          <w:sz w:val="22"/>
          <w:szCs w:val="22"/>
        </w:rPr>
      </w:pPr>
      <w:hyperlink w:anchor="_Toc228281584" w:history="1">
        <w:r w:rsidRPr="00110285">
          <w:rPr>
            <w:rStyle w:val="af7"/>
          </w:rPr>
          <w:t>6.22.23.</w:t>
        </w:r>
        <w:r>
          <w:rPr>
            <w:rFonts w:asciiTheme="minorHAnsi" w:eastAsiaTheme="minorEastAsia" w:hAnsiTheme="minorHAnsi" w:cstheme="minorBidi"/>
            <w:bCs w:val="0"/>
            <w:iCs w:val="0"/>
            <w:sz w:val="22"/>
            <w:szCs w:val="22"/>
          </w:rPr>
          <w:tab/>
        </w:r>
        <w:r w:rsidRPr="00110285">
          <w:rPr>
            <w:rStyle w:val="af7"/>
          </w:rPr>
          <w:t>Описание комплексного типа «tInfoWork_D107_WorksCost_D107_ITEM»</w:t>
        </w:r>
        <w:r>
          <w:rPr>
            <w:webHidden/>
          </w:rPr>
          <w:tab/>
        </w:r>
        <w:r>
          <w:rPr>
            <w:webHidden/>
          </w:rPr>
          <w:fldChar w:fldCharType="begin"/>
        </w:r>
        <w:r>
          <w:rPr>
            <w:webHidden/>
          </w:rPr>
          <w:instrText xml:space="preserve"> PAGEREF _Toc228281584 \h </w:instrText>
        </w:r>
        <w:r>
          <w:rPr>
            <w:webHidden/>
          </w:rPr>
        </w:r>
        <w:r>
          <w:rPr>
            <w:webHidden/>
          </w:rPr>
          <w:fldChar w:fldCharType="separate"/>
        </w:r>
        <w:r>
          <w:rPr>
            <w:webHidden/>
          </w:rPr>
          <w:t>343</w:t>
        </w:r>
        <w:r>
          <w:rPr>
            <w:webHidden/>
          </w:rPr>
          <w:fldChar w:fldCharType="end"/>
        </w:r>
      </w:hyperlink>
    </w:p>
    <w:p w14:paraId="7F4B452B" w14:textId="77777777" w:rsidR="00BB6FF0" w:rsidRDefault="00BB6FF0">
      <w:pPr>
        <w:pStyle w:val="35"/>
        <w:rPr>
          <w:rFonts w:asciiTheme="minorHAnsi" w:eastAsiaTheme="minorEastAsia" w:hAnsiTheme="minorHAnsi" w:cstheme="minorBidi"/>
          <w:bCs w:val="0"/>
          <w:iCs w:val="0"/>
          <w:sz w:val="22"/>
          <w:szCs w:val="22"/>
        </w:rPr>
      </w:pPr>
      <w:hyperlink w:anchor="_Toc228281585" w:history="1">
        <w:r w:rsidRPr="00110285">
          <w:rPr>
            <w:rStyle w:val="af7"/>
          </w:rPr>
          <w:t>6.22.24.</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rFonts w:eastAsiaTheme="minorHAnsi"/>
          </w:rPr>
          <w:t>tAttachment_D107</w:t>
        </w:r>
        <w:r w:rsidRPr="00110285">
          <w:rPr>
            <w:rStyle w:val="af7"/>
          </w:rPr>
          <w:t>»</w:t>
        </w:r>
        <w:r>
          <w:rPr>
            <w:webHidden/>
          </w:rPr>
          <w:tab/>
        </w:r>
        <w:r>
          <w:rPr>
            <w:webHidden/>
          </w:rPr>
          <w:fldChar w:fldCharType="begin"/>
        </w:r>
        <w:r>
          <w:rPr>
            <w:webHidden/>
          </w:rPr>
          <w:instrText xml:space="preserve"> PAGEREF _Toc228281585 \h </w:instrText>
        </w:r>
        <w:r>
          <w:rPr>
            <w:webHidden/>
          </w:rPr>
        </w:r>
        <w:r>
          <w:rPr>
            <w:webHidden/>
          </w:rPr>
          <w:fldChar w:fldCharType="separate"/>
        </w:r>
        <w:r>
          <w:rPr>
            <w:webHidden/>
          </w:rPr>
          <w:t>344</w:t>
        </w:r>
        <w:r>
          <w:rPr>
            <w:webHidden/>
          </w:rPr>
          <w:fldChar w:fldCharType="end"/>
        </w:r>
      </w:hyperlink>
    </w:p>
    <w:p w14:paraId="05A9745E" w14:textId="77777777" w:rsidR="00BB6FF0" w:rsidRDefault="00BB6FF0">
      <w:pPr>
        <w:pStyle w:val="35"/>
        <w:rPr>
          <w:rFonts w:asciiTheme="minorHAnsi" w:eastAsiaTheme="minorEastAsia" w:hAnsiTheme="minorHAnsi" w:cstheme="minorBidi"/>
          <w:bCs w:val="0"/>
          <w:iCs w:val="0"/>
          <w:sz w:val="22"/>
          <w:szCs w:val="22"/>
        </w:rPr>
      </w:pPr>
      <w:hyperlink w:anchor="_Toc228281586" w:history="1">
        <w:r w:rsidRPr="00110285">
          <w:rPr>
            <w:rStyle w:val="af7"/>
          </w:rPr>
          <w:t>6.22.25.</w:t>
        </w:r>
        <w:r>
          <w:rPr>
            <w:rFonts w:asciiTheme="minorHAnsi" w:eastAsiaTheme="minorEastAsia" w:hAnsiTheme="minorHAnsi" w:cstheme="minorBidi"/>
            <w:bCs w:val="0"/>
            <w:iCs w:val="0"/>
            <w:sz w:val="22"/>
            <w:szCs w:val="22"/>
          </w:rPr>
          <w:tab/>
        </w:r>
        <w:r w:rsidRPr="00110285">
          <w:rPr>
            <w:rStyle w:val="af7"/>
          </w:rPr>
          <w:t>Описание комплексного типа «tAttachment_D107_ITEM»</w:t>
        </w:r>
        <w:r>
          <w:rPr>
            <w:webHidden/>
          </w:rPr>
          <w:tab/>
        </w:r>
        <w:r>
          <w:rPr>
            <w:webHidden/>
          </w:rPr>
          <w:fldChar w:fldCharType="begin"/>
        </w:r>
        <w:r>
          <w:rPr>
            <w:webHidden/>
          </w:rPr>
          <w:instrText xml:space="preserve"> PAGEREF _Toc228281586 \h </w:instrText>
        </w:r>
        <w:r>
          <w:rPr>
            <w:webHidden/>
          </w:rPr>
        </w:r>
        <w:r>
          <w:rPr>
            <w:webHidden/>
          </w:rPr>
          <w:fldChar w:fldCharType="separate"/>
        </w:r>
        <w:r>
          <w:rPr>
            <w:webHidden/>
          </w:rPr>
          <w:t>344</w:t>
        </w:r>
        <w:r>
          <w:rPr>
            <w:webHidden/>
          </w:rPr>
          <w:fldChar w:fldCharType="end"/>
        </w:r>
      </w:hyperlink>
    </w:p>
    <w:p w14:paraId="50E1E36F" w14:textId="77777777" w:rsidR="00BB6FF0" w:rsidRDefault="00BB6FF0">
      <w:pPr>
        <w:pStyle w:val="35"/>
        <w:rPr>
          <w:rFonts w:asciiTheme="minorHAnsi" w:eastAsiaTheme="minorEastAsia" w:hAnsiTheme="minorHAnsi" w:cstheme="minorBidi"/>
          <w:bCs w:val="0"/>
          <w:iCs w:val="0"/>
          <w:sz w:val="22"/>
          <w:szCs w:val="22"/>
        </w:rPr>
      </w:pPr>
      <w:hyperlink w:anchor="_Toc228281587" w:history="1">
        <w:r w:rsidRPr="00110285">
          <w:rPr>
            <w:rStyle w:val="af7"/>
          </w:rPr>
          <w:t>6.22.26.</w:t>
        </w:r>
        <w:r>
          <w:rPr>
            <w:rFonts w:asciiTheme="minorHAnsi" w:eastAsiaTheme="minorEastAsia" w:hAnsiTheme="minorHAnsi" w:cstheme="minorBidi"/>
            <w:bCs w:val="0"/>
            <w:iCs w:val="0"/>
            <w:sz w:val="22"/>
            <w:szCs w:val="22"/>
          </w:rPr>
          <w:tab/>
        </w:r>
        <w:r w:rsidRPr="00110285">
          <w:rPr>
            <w:rStyle w:val="af7"/>
          </w:rPr>
          <w:t>Пример XML</w:t>
        </w:r>
        <w:r>
          <w:rPr>
            <w:webHidden/>
          </w:rPr>
          <w:tab/>
        </w:r>
        <w:r>
          <w:rPr>
            <w:webHidden/>
          </w:rPr>
          <w:fldChar w:fldCharType="begin"/>
        </w:r>
        <w:r>
          <w:rPr>
            <w:webHidden/>
          </w:rPr>
          <w:instrText xml:space="preserve"> PAGEREF _Toc228281587 \h </w:instrText>
        </w:r>
        <w:r>
          <w:rPr>
            <w:webHidden/>
          </w:rPr>
        </w:r>
        <w:r>
          <w:rPr>
            <w:webHidden/>
          </w:rPr>
          <w:fldChar w:fldCharType="separate"/>
        </w:r>
        <w:r>
          <w:rPr>
            <w:webHidden/>
          </w:rPr>
          <w:t>344</w:t>
        </w:r>
        <w:r>
          <w:rPr>
            <w:webHidden/>
          </w:rPr>
          <w:fldChar w:fldCharType="end"/>
        </w:r>
      </w:hyperlink>
    </w:p>
    <w:p w14:paraId="04DEF664" w14:textId="77777777" w:rsidR="00BB6FF0" w:rsidRDefault="00BB6FF0">
      <w:pPr>
        <w:pStyle w:val="2b"/>
        <w:rPr>
          <w:rFonts w:asciiTheme="minorHAnsi" w:eastAsiaTheme="minorEastAsia" w:hAnsiTheme="minorHAnsi" w:cstheme="minorBidi"/>
          <w:bCs w:val="0"/>
          <w:sz w:val="22"/>
          <w:szCs w:val="22"/>
        </w:rPr>
      </w:pPr>
      <w:hyperlink w:anchor="_Toc228281588" w:history="1">
        <w:r w:rsidRPr="00110285">
          <w:rPr>
            <w:rStyle w:val="af7"/>
            <w:highlight w:val="green"/>
          </w:rPr>
          <w:t>6.23.</w:t>
        </w:r>
        <w:r>
          <w:rPr>
            <w:rFonts w:asciiTheme="minorHAnsi" w:eastAsiaTheme="minorEastAsia" w:hAnsiTheme="minorHAnsi" w:cstheme="minorBidi"/>
            <w:bCs w:val="0"/>
            <w:sz w:val="22"/>
            <w:szCs w:val="22"/>
          </w:rPr>
          <w:tab/>
        </w:r>
        <w:r w:rsidRPr="00110285">
          <w:rPr>
            <w:rStyle w:val="af7"/>
            <w:highlight w:val="green"/>
          </w:rPr>
          <w:t>Описание документа «Смета»</w:t>
        </w:r>
        <w:r>
          <w:rPr>
            <w:webHidden/>
          </w:rPr>
          <w:tab/>
        </w:r>
        <w:r>
          <w:rPr>
            <w:webHidden/>
          </w:rPr>
          <w:fldChar w:fldCharType="begin"/>
        </w:r>
        <w:r>
          <w:rPr>
            <w:webHidden/>
          </w:rPr>
          <w:instrText xml:space="preserve"> PAGEREF _Toc228281588 \h </w:instrText>
        </w:r>
        <w:r>
          <w:rPr>
            <w:webHidden/>
          </w:rPr>
        </w:r>
        <w:r>
          <w:rPr>
            <w:webHidden/>
          </w:rPr>
          <w:fldChar w:fldCharType="separate"/>
        </w:r>
        <w:r>
          <w:rPr>
            <w:webHidden/>
          </w:rPr>
          <w:t>350</w:t>
        </w:r>
        <w:r>
          <w:rPr>
            <w:webHidden/>
          </w:rPr>
          <w:fldChar w:fldCharType="end"/>
        </w:r>
      </w:hyperlink>
    </w:p>
    <w:p w14:paraId="789EFE5E" w14:textId="77777777" w:rsidR="00BB6FF0" w:rsidRDefault="00BB6FF0">
      <w:pPr>
        <w:pStyle w:val="35"/>
        <w:rPr>
          <w:rFonts w:asciiTheme="minorHAnsi" w:eastAsiaTheme="minorEastAsia" w:hAnsiTheme="minorHAnsi" w:cstheme="minorBidi"/>
          <w:bCs w:val="0"/>
          <w:iCs w:val="0"/>
          <w:sz w:val="22"/>
          <w:szCs w:val="22"/>
        </w:rPr>
      </w:pPr>
      <w:hyperlink w:anchor="_Toc228281589" w:history="1">
        <w:r w:rsidRPr="00110285">
          <w:rPr>
            <w:rStyle w:val="af7"/>
          </w:rPr>
          <w:t>6.23.1.</w:t>
        </w:r>
        <w:r>
          <w:rPr>
            <w:rFonts w:asciiTheme="minorHAnsi" w:eastAsiaTheme="minorEastAsia" w:hAnsiTheme="minorHAnsi" w:cstheme="minorBidi"/>
            <w:bCs w:val="0"/>
            <w:iCs w:val="0"/>
            <w:sz w:val="22"/>
            <w:szCs w:val="22"/>
          </w:rPr>
          <w:tab/>
        </w:r>
        <w:r w:rsidRPr="00110285">
          <w:rPr>
            <w:rStyle w:val="af7"/>
          </w:rPr>
          <w:t>Описание комплексного типа «tTSE_Estimate_D109»</w:t>
        </w:r>
        <w:r>
          <w:rPr>
            <w:webHidden/>
          </w:rPr>
          <w:tab/>
        </w:r>
        <w:r>
          <w:rPr>
            <w:webHidden/>
          </w:rPr>
          <w:fldChar w:fldCharType="begin"/>
        </w:r>
        <w:r>
          <w:rPr>
            <w:webHidden/>
          </w:rPr>
          <w:instrText xml:space="preserve"> PAGEREF _Toc228281589 \h </w:instrText>
        </w:r>
        <w:r>
          <w:rPr>
            <w:webHidden/>
          </w:rPr>
        </w:r>
        <w:r>
          <w:rPr>
            <w:webHidden/>
          </w:rPr>
          <w:fldChar w:fldCharType="separate"/>
        </w:r>
        <w:r>
          <w:rPr>
            <w:webHidden/>
          </w:rPr>
          <w:t>350</w:t>
        </w:r>
        <w:r>
          <w:rPr>
            <w:webHidden/>
          </w:rPr>
          <w:fldChar w:fldCharType="end"/>
        </w:r>
      </w:hyperlink>
    </w:p>
    <w:p w14:paraId="06914427" w14:textId="77777777" w:rsidR="00BB6FF0" w:rsidRDefault="00BB6FF0">
      <w:pPr>
        <w:pStyle w:val="35"/>
        <w:rPr>
          <w:rFonts w:asciiTheme="minorHAnsi" w:eastAsiaTheme="minorEastAsia" w:hAnsiTheme="minorHAnsi" w:cstheme="minorBidi"/>
          <w:bCs w:val="0"/>
          <w:iCs w:val="0"/>
          <w:sz w:val="22"/>
          <w:szCs w:val="22"/>
        </w:rPr>
      </w:pPr>
      <w:hyperlink w:anchor="_Toc228281590" w:history="1">
        <w:r w:rsidRPr="00110285">
          <w:rPr>
            <w:rStyle w:val="af7"/>
          </w:rPr>
          <w:t>6.23.2.</w:t>
        </w:r>
        <w:r>
          <w:rPr>
            <w:rFonts w:asciiTheme="minorHAnsi" w:eastAsiaTheme="minorEastAsia" w:hAnsiTheme="minorHAnsi" w:cstheme="minorBidi"/>
            <w:bCs w:val="0"/>
            <w:iCs w:val="0"/>
            <w:sz w:val="22"/>
            <w:szCs w:val="22"/>
          </w:rPr>
          <w:tab/>
        </w:r>
        <w:r w:rsidRPr="00110285">
          <w:rPr>
            <w:rStyle w:val="af7"/>
          </w:rPr>
          <w:t>Описание комплексного типа «tEstimate_D109»</w:t>
        </w:r>
        <w:r>
          <w:rPr>
            <w:webHidden/>
          </w:rPr>
          <w:tab/>
        </w:r>
        <w:r>
          <w:rPr>
            <w:webHidden/>
          </w:rPr>
          <w:fldChar w:fldCharType="begin"/>
        </w:r>
        <w:r>
          <w:rPr>
            <w:webHidden/>
          </w:rPr>
          <w:instrText xml:space="preserve"> PAGEREF _Toc228281590 \h </w:instrText>
        </w:r>
        <w:r>
          <w:rPr>
            <w:webHidden/>
          </w:rPr>
        </w:r>
        <w:r>
          <w:rPr>
            <w:webHidden/>
          </w:rPr>
          <w:fldChar w:fldCharType="separate"/>
        </w:r>
        <w:r>
          <w:rPr>
            <w:webHidden/>
          </w:rPr>
          <w:t>355</w:t>
        </w:r>
        <w:r>
          <w:rPr>
            <w:webHidden/>
          </w:rPr>
          <w:fldChar w:fldCharType="end"/>
        </w:r>
      </w:hyperlink>
    </w:p>
    <w:p w14:paraId="0DF04425" w14:textId="77777777" w:rsidR="00BB6FF0" w:rsidRDefault="00BB6FF0">
      <w:pPr>
        <w:pStyle w:val="35"/>
        <w:rPr>
          <w:rFonts w:asciiTheme="minorHAnsi" w:eastAsiaTheme="minorEastAsia" w:hAnsiTheme="minorHAnsi" w:cstheme="minorBidi"/>
          <w:bCs w:val="0"/>
          <w:iCs w:val="0"/>
          <w:sz w:val="22"/>
          <w:szCs w:val="22"/>
        </w:rPr>
      </w:pPr>
      <w:hyperlink w:anchor="_Toc228281591" w:history="1">
        <w:r w:rsidRPr="00110285">
          <w:rPr>
            <w:rStyle w:val="af7"/>
            <w:highlight w:val="green"/>
          </w:rPr>
          <w:t>6.23.3.</w:t>
        </w:r>
        <w:r>
          <w:rPr>
            <w:rFonts w:asciiTheme="minorHAnsi" w:eastAsiaTheme="minorEastAsia" w:hAnsiTheme="minorHAnsi" w:cstheme="minorBidi"/>
            <w:bCs w:val="0"/>
            <w:iCs w:val="0"/>
            <w:sz w:val="22"/>
            <w:szCs w:val="22"/>
          </w:rPr>
          <w:tab/>
        </w:r>
        <w:r w:rsidRPr="00110285">
          <w:rPr>
            <w:rStyle w:val="af7"/>
            <w:highlight w:val="green"/>
          </w:rPr>
          <w:t>Описание комплексного типа «tEstimate_D109_ITEM»</w:t>
        </w:r>
        <w:r>
          <w:rPr>
            <w:webHidden/>
          </w:rPr>
          <w:tab/>
        </w:r>
        <w:r>
          <w:rPr>
            <w:webHidden/>
          </w:rPr>
          <w:fldChar w:fldCharType="begin"/>
        </w:r>
        <w:r>
          <w:rPr>
            <w:webHidden/>
          </w:rPr>
          <w:instrText xml:space="preserve"> PAGEREF _Toc228281591 \h </w:instrText>
        </w:r>
        <w:r>
          <w:rPr>
            <w:webHidden/>
          </w:rPr>
        </w:r>
        <w:r>
          <w:rPr>
            <w:webHidden/>
          </w:rPr>
          <w:fldChar w:fldCharType="separate"/>
        </w:r>
        <w:r>
          <w:rPr>
            <w:webHidden/>
          </w:rPr>
          <w:t>355</w:t>
        </w:r>
        <w:r>
          <w:rPr>
            <w:webHidden/>
          </w:rPr>
          <w:fldChar w:fldCharType="end"/>
        </w:r>
      </w:hyperlink>
    </w:p>
    <w:p w14:paraId="5572E6DA" w14:textId="77777777" w:rsidR="00BB6FF0" w:rsidRDefault="00BB6FF0">
      <w:pPr>
        <w:pStyle w:val="35"/>
        <w:rPr>
          <w:rFonts w:asciiTheme="minorHAnsi" w:eastAsiaTheme="minorEastAsia" w:hAnsiTheme="minorHAnsi" w:cstheme="minorBidi"/>
          <w:bCs w:val="0"/>
          <w:iCs w:val="0"/>
          <w:sz w:val="22"/>
          <w:szCs w:val="22"/>
        </w:rPr>
      </w:pPr>
      <w:hyperlink w:anchor="_Toc228281592" w:history="1">
        <w:r w:rsidRPr="00110285">
          <w:rPr>
            <w:rStyle w:val="af7"/>
          </w:rPr>
          <w:t>6.23.4.</w:t>
        </w:r>
        <w:r>
          <w:rPr>
            <w:rFonts w:asciiTheme="minorHAnsi" w:eastAsiaTheme="minorEastAsia" w:hAnsiTheme="minorHAnsi" w:cstheme="minorBidi"/>
            <w:bCs w:val="0"/>
            <w:iCs w:val="0"/>
            <w:sz w:val="22"/>
            <w:szCs w:val="22"/>
          </w:rPr>
          <w:tab/>
        </w:r>
        <w:r w:rsidRPr="00110285">
          <w:rPr>
            <w:rStyle w:val="af7"/>
          </w:rPr>
          <w:t>Пример XML</w:t>
        </w:r>
        <w:r>
          <w:rPr>
            <w:webHidden/>
          </w:rPr>
          <w:tab/>
        </w:r>
        <w:r>
          <w:rPr>
            <w:webHidden/>
          </w:rPr>
          <w:fldChar w:fldCharType="begin"/>
        </w:r>
        <w:r>
          <w:rPr>
            <w:webHidden/>
          </w:rPr>
          <w:instrText xml:space="preserve"> PAGEREF _Toc228281592 \h </w:instrText>
        </w:r>
        <w:r>
          <w:rPr>
            <w:webHidden/>
          </w:rPr>
        </w:r>
        <w:r>
          <w:rPr>
            <w:webHidden/>
          </w:rPr>
          <w:fldChar w:fldCharType="separate"/>
        </w:r>
        <w:r>
          <w:rPr>
            <w:webHidden/>
          </w:rPr>
          <w:t>357</w:t>
        </w:r>
        <w:r>
          <w:rPr>
            <w:webHidden/>
          </w:rPr>
          <w:fldChar w:fldCharType="end"/>
        </w:r>
      </w:hyperlink>
    </w:p>
    <w:p w14:paraId="340F27DE" w14:textId="77777777" w:rsidR="00BB6FF0" w:rsidRDefault="00BB6FF0">
      <w:pPr>
        <w:pStyle w:val="2b"/>
        <w:rPr>
          <w:rFonts w:asciiTheme="minorHAnsi" w:eastAsiaTheme="minorEastAsia" w:hAnsiTheme="minorHAnsi" w:cstheme="minorBidi"/>
          <w:bCs w:val="0"/>
          <w:sz w:val="22"/>
          <w:szCs w:val="22"/>
        </w:rPr>
      </w:pPr>
      <w:hyperlink w:anchor="_Toc228281593" w:history="1">
        <w:r w:rsidRPr="00110285">
          <w:rPr>
            <w:rStyle w:val="af7"/>
            <w:highlight w:val="green"/>
          </w:rPr>
          <w:t>6.24.</w:t>
        </w:r>
        <w:r>
          <w:rPr>
            <w:rFonts w:asciiTheme="minorHAnsi" w:eastAsiaTheme="minorEastAsia" w:hAnsiTheme="minorHAnsi" w:cstheme="minorBidi"/>
            <w:bCs w:val="0"/>
            <w:sz w:val="22"/>
            <w:szCs w:val="22"/>
          </w:rPr>
          <w:tab/>
        </w:r>
        <w:r w:rsidRPr="00110285">
          <w:rPr>
            <w:rStyle w:val="af7"/>
            <w:highlight w:val="green"/>
          </w:rPr>
          <w:t>Описание документа «Спецификация»</w:t>
        </w:r>
        <w:r>
          <w:rPr>
            <w:webHidden/>
          </w:rPr>
          <w:tab/>
        </w:r>
        <w:r>
          <w:rPr>
            <w:webHidden/>
          </w:rPr>
          <w:fldChar w:fldCharType="begin"/>
        </w:r>
        <w:r>
          <w:rPr>
            <w:webHidden/>
          </w:rPr>
          <w:instrText xml:space="preserve"> PAGEREF _Toc228281593 \h </w:instrText>
        </w:r>
        <w:r>
          <w:rPr>
            <w:webHidden/>
          </w:rPr>
        </w:r>
        <w:r>
          <w:rPr>
            <w:webHidden/>
          </w:rPr>
          <w:fldChar w:fldCharType="separate"/>
        </w:r>
        <w:r>
          <w:rPr>
            <w:webHidden/>
          </w:rPr>
          <w:t>358</w:t>
        </w:r>
        <w:r>
          <w:rPr>
            <w:webHidden/>
          </w:rPr>
          <w:fldChar w:fldCharType="end"/>
        </w:r>
      </w:hyperlink>
    </w:p>
    <w:p w14:paraId="44792DFD" w14:textId="77777777" w:rsidR="00BB6FF0" w:rsidRDefault="00BB6FF0">
      <w:pPr>
        <w:pStyle w:val="35"/>
        <w:rPr>
          <w:rFonts w:asciiTheme="minorHAnsi" w:eastAsiaTheme="minorEastAsia" w:hAnsiTheme="minorHAnsi" w:cstheme="minorBidi"/>
          <w:bCs w:val="0"/>
          <w:iCs w:val="0"/>
          <w:sz w:val="22"/>
          <w:szCs w:val="22"/>
        </w:rPr>
      </w:pPr>
      <w:hyperlink w:anchor="_Toc228281594" w:history="1">
        <w:r w:rsidRPr="00110285">
          <w:rPr>
            <w:rStyle w:val="af7"/>
          </w:rPr>
          <w:t>6.24.1.</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lang w:val="en-US"/>
          </w:rPr>
          <w:t>t</w:t>
        </w:r>
        <w:r w:rsidRPr="00110285">
          <w:rPr>
            <w:rStyle w:val="af7"/>
          </w:rPr>
          <w:t>TSE_Specification_D110»</w:t>
        </w:r>
        <w:r>
          <w:rPr>
            <w:webHidden/>
          </w:rPr>
          <w:tab/>
        </w:r>
        <w:r>
          <w:rPr>
            <w:webHidden/>
          </w:rPr>
          <w:fldChar w:fldCharType="begin"/>
        </w:r>
        <w:r>
          <w:rPr>
            <w:webHidden/>
          </w:rPr>
          <w:instrText xml:space="preserve"> PAGEREF _Toc228281594 \h </w:instrText>
        </w:r>
        <w:r>
          <w:rPr>
            <w:webHidden/>
          </w:rPr>
        </w:r>
        <w:r>
          <w:rPr>
            <w:webHidden/>
          </w:rPr>
          <w:fldChar w:fldCharType="separate"/>
        </w:r>
        <w:r>
          <w:rPr>
            <w:webHidden/>
          </w:rPr>
          <w:t>359</w:t>
        </w:r>
        <w:r>
          <w:rPr>
            <w:webHidden/>
          </w:rPr>
          <w:fldChar w:fldCharType="end"/>
        </w:r>
      </w:hyperlink>
    </w:p>
    <w:p w14:paraId="77E6218B" w14:textId="77777777" w:rsidR="00BB6FF0" w:rsidRDefault="00BB6FF0">
      <w:pPr>
        <w:pStyle w:val="35"/>
        <w:rPr>
          <w:rFonts w:asciiTheme="minorHAnsi" w:eastAsiaTheme="minorEastAsia" w:hAnsiTheme="minorHAnsi" w:cstheme="minorBidi"/>
          <w:bCs w:val="0"/>
          <w:iCs w:val="0"/>
          <w:sz w:val="22"/>
          <w:szCs w:val="22"/>
        </w:rPr>
      </w:pPr>
      <w:hyperlink w:anchor="_Toc228281595" w:history="1">
        <w:r w:rsidRPr="00110285">
          <w:rPr>
            <w:rStyle w:val="af7"/>
          </w:rPr>
          <w:t>6.24.2.</w:t>
        </w:r>
        <w:r>
          <w:rPr>
            <w:rFonts w:asciiTheme="minorHAnsi" w:eastAsiaTheme="minorEastAsia" w:hAnsiTheme="minorHAnsi" w:cstheme="minorBidi"/>
            <w:bCs w:val="0"/>
            <w:iCs w:val="0"/>
            <w:sz w:val="22"/>
            <w:szCs w:val="22"/>
          </w:rPr>
          <w:tab/>
        </w:r>
        <w:r w:rsidRPr="00110285">
          <w:rPr>
            <w:rStyle w:val="af7"/>
          </w:rPr>
          <w:t>Описание комплексного типа «tItems»</w:t>
        </w:r>
        <w:r>
          <w:rPr>
            <w:webHidden/>
          </w:rPr>
          <w:tab/>
        </w:r>
        <w:r>
          <w:rPr>
            <w:webHidden/>
          </w:rPr>
          <w:fldChar w:fldCharType="begin"/>
        </w:r>
        <w:r>
          <w:rPr>
            <w:webHidden/>
          </w:rPr>
          <w:instrText xml:space="preserve"> PAGEREF _Toc228281595 \h </w:instrText>
        </w:r>
        <w:r>
          <w:rPr>
            <w:webHidden/>
          </w:rPr>
        </w:r>
        <w:r>
          <w:rPr>
            <w:webHidden/>
          </w:rPr>
          <w:fldChar w:fldCharType="separate"/>
        </w:r>
        <w:r>
          <w:rPr>
            <w:webHidden/>
          </w:rPr>
          <w:t>364</w:t>
        </w:r>
        <w:r>
          <w:rPr>
            <w:webHidden/>
          </w:rPr>
          <w:fldChar w:fldCharType="end"/>
        </w:r>
      </w:hyperlink>
    </w:p>
    <w:p w14:paraId="52A1BB25" w14:textId="77777777" w:rsidR="00BB6FF0" w:rsidRDefault="00BB6FF0">
      <w:pPr>
        <w:pStyle w:val="35"/>
        <w:rPr>
          <w:rFonts w:asciiTheme="minorHAnsi" w:eastAsiaTheme="minorEastAsia" w:hAnsiTheme="minorHAnsi" w:cstheme="minorBidi"/>
          <w:bCs w:val="0"/>
          <w:iCs w:val="0"/>
          <w:sz w:val="22"/>
          <w:szCs w:val="22"/>
        </w:rPr>
      </w:pPr>
      <w:hyperlink w:anchor="_Toc228281596" w:history="1">
        <w:r w:rsidRPr="00110285">
          <w:rPr>
            <w:rStyle w:val="af7"/>
            <w:highlight w:val="green"/>
          </w:rPr>
          <w:t>6.24.3.</w:t>
        </w:r>
        <w:r>
          <w:rPr>
            <w:rFonts w:asciiTheme="minorHAnsi" w:eastAsiaTheme="minorEastAsia" w:hAnsiTheme="minorHAnsi" w:cstheme="minorBidi"/>
            <w:bCs w:val="0"/>
            <w:iCs w:val="0"/>
            <w:sz w:val="22"/>
            <w:szCs w:val="22"/>
          </w:rPr>
          <w:tab/>
        </w:r>
        <w:r w:rsidRPr="00110285">
          <w:rPr>
            <w:rStyle w:val="af7"/>
            <w:highlight w:val="green"/>
          </w:rPr>
          <w:t>Описание комплексного типа «tItems_ITEM»</w:t>
        </w:r>
        <w:r>
          <w:rPr>
            <w:webHidden/>
          </w:rPr>
          <w:tab/>
        </w:r>
        <w:r>
          <w:rPr>
            <w:webHidden/>
          </w:rPr>
          <w:fldChar w:fldCharType="begin"/>
        </w:r>
        <w:r>
          <w:rPr>
            <w:webHidden/>
          </w:rPr>
          <w:instrText xml:space="preserve"> PAGEREF _Toc228281596 \h </w:instrText>
        </w:r>
        <w:r>
          <w:rPr>
            <w:webHidden/>
          </w:rPr>
        </w:r>
        <w:r>
          <w:rPr>
            <w:webHidden/>
          </w:rPr>
          <w:fldChar w:fldCharType="separate"/>
        </w:r>
        <w:r>
          <w:rPr>
            <w:webHidden/>
          </w:rPr>
          <w:t>365</w:t>
        </w:r>
        <w:r>
          <w:rPr>
            <w:webHidden/>
          </w:rPr>
          <w:fldChar w:fldCharType="end"/>
        </w:r>
      </w:hyperlink>
    </w:p>
    <w:p w14:paraId="219558C7" w14:textId="77777777" w:rsidR="00BB6FF0" w:rsidRDefault="00BB6FF0">
      <w:pPr>
        <w:pStyle w:val="35"/>
        <w:rPr>
          <w:rFonts w:asciiTheme="minorHAnsi" w:eastAsiaTheme="minorEastAsia" w:hAnsiTheme="minorHAnsi" w:cstheme="minorBidi"/>
          <w:bCs w:val="0"/>
          <w:iCs w:val="0"/>
          <w:sz w:val="22"/>
          <w:szCs w:val="22"/>
        </w:rPr>
      </w:pPr>
      <w:hyperlink w:anchor="_Toc228281597" w:history="1">
        <w:r w:rsidRPr="00110285">
          <w:rPr>
            <w:rStyle w:val="af7"/>
          </w:rPr>
          <w:t>6.24.4.</w:t>
        </w:r>
        <w:r>
          <w:rPr>
            <w:rFonts w:asciiTheme="minorHAnsi" w:eastAsiaTheme="minorEastAsia" w:hAnsiTheme="minorHAnsi" w:cstheme="minorBidi"/>
            <w:bCs w:val="0"/>
            <w:iCs w:val="0"/>
            <w:sz w:val="22"/>
            <w:szCs w:val="22"/>
          </w:rPr>
          <w:tab/>
        </w:r>
        <w:r w:rsidRPr="00110285">
          <w:rPr>
            <w:rStyle w:val="af7"/>
          </w:rPr>
          <w:t>Описание комплексного типа «tDeliveryTerms»</w:t>
        </w:r>
        <w:r>
          <w:rPr>
            <w:webHidden/>
          </w:rPr>
          <w:tab/>
        </w:r>
        <w:r>
          <w:rPr>
            <w:webHidden/>
          </w:rPr>
          <w:fldChar w:fldCharType="begin"/>
        </w:r>
        <w:r>
          <w:rPr>
            <w:webHidden/>
          </w:rPr>
          <w:instrText xml:space="preserve"> PAGEREF _Toc228281597 \h </w:instrText>
        </w:r>
        <w:r>
          <w:rPr>
            <w:webHidden/>
          </w:rPr>
        </w:r>
        <w:r>
          <w:rPr>
            <w:webHidden/>
          </w:rPr>
          <w:fldChar w:fldCharType="separate"/>
        </w:r>
        <w:r>
          <w:rPr>
            <w:webHidden/>
          </w:rPr>
          <w:t>366</w:t>
        </w:r>
        <w:r>
          <w:rPr>
            <w:webHidden/>
          </w:rPr>
          <w:fldChar w:fldCharType="end"/>
        </w:r>
      </w:hyperlink>
    </w:p>
    <w:p w14:paraId="797B9811" w14:textId="77777777" w:rsidR="00BB6FF0" w:rsidRDefault="00BB6FF0">
      <w:pPr>
        <w:pStyle w:val="35"/>
        <w:rPr>
          <w:rFonts w:asciiTheme="minorHAnsi" w:eastAsiaTheme="minorEastAsia" w:hAnsiTheme="minorHAnsi" w:cstheme="minorBidi"/>
          <w:bCs w:val="0"/>
          <w:iCs w:val="0"/>
          <w:sz w:val="22"/>
          <w:szCs w:val="22"/>
        </w:rPr>
      </w:pPr>
      <w:hyperlink w:anchor="_Toc228281598" w:history="1">
        <w:r w:rsidRPr="00110285">
          <w:rPr>
            <w:rStyle w:val="af7"/>
          </w:rPr>
          <w:t>6.24.5.</w:t>
        </w:r>
        <w:r>
          <w:rPr>
            <w:rFonts w:asciiTheme="minorHAnsi" w:eastAsiaTheme="minorEastAsia" w:hAnsiTheme="minorHAnsi" w:cstheme="minorBidi"/>
            <w:bCs w:val="0"/>
            <w:iCs w:val="0"/>
            <w:sz w:val="22"/>
            <w:szCs w:val="22"/>
          </w:rPr>
          <w:tab/>
        </w:r>
        <w:r w:rsidRPr="00110285">
          <w:rPr>
            <w:rStyle w:val="af7"/>
          </w:rPr>
          <w:t>Описание комплексного типа «tDeliveryTerms_ITEM»</w:t>
        </w:r>
        <w:r>
          <w:rPr>
            <w:webHidden/>
          </w:rPr>
          <w:tab/>
        </w:r>
        <w:r>
          <w:rPr>
            <w:webHidden/>
          </w:rPr>
          <w:fldChar w:fldCharType="begin"/>
        </w:r>
        <w:r>
          <w:rPr>
            <w:webHidden/>
          </w:rPr>
          <w:instrText xml:space="preserve"> PAGEREF _Toc228281598 \h </w:instrText>
        </w:r>
        <w:r>
          <w:rPr>
            <w:webHidden/>
          </w:rPr>
        </w:r>
        <w:r>
          <w:rPr>
            <w:webHidden/>
          </w:rPr>
          <w:fldChar w:fldCharType="separate"/>
        </w:r>
        <w:r>
          <w:rPr>
            <w:webHidden/>
          </w:rPr>
          <w:t>366</w:t>
        </w:r>
        <w:r>
          <w:rPr>
            <w:webHidden/>
          </w:rPr>
          <w:fldChar w:fldCharType="end"/>
        </w:r>
      </w:hyperlink>
    </w:p>
    <w:p w14:paraId="1585B2D9" w14:textId="77777777" w:rsidR="00BB6FF0" w:rsidRDefault="00BB6FF0">
      <w:pPr>
        <w:pStyle w:val="35"/>
        <w:rPr>
          <w:rFonts w:asciiTheme="minorHAnsi" w:eastAsiaTheme="minorEastAsia" w:hAnsiTheme="minorHAnsi" w:cstheme="minorBidi"/>
          <w:bCs w:val="0"/>
          <w:iCs w:val="0"/>
          <w:sz w:val="22"/>
          <w:szCs w:val="22"/>
        </w:rPr>
      </w:pPr>
      <w:hyperlink w:anchor="_Toc228281599" w:history="1">
        <w:r w:rsidRPr="00110285">
          <w:rPr>
            <w:rStyle w:val="af7"/>
          </w:rPr>
          <w:t>6.24.6.</w:t>
        </w:r>
        <w:r>
          <w:rPr>
            <w:rFonts w:asciiTheme="minorHAnsi" w:eastAsiaTheme="minorEastAsia" w:hAnsiTheme="minorHAnsi" w:cstheme="minorBidi"/>
            <w:bCs w:val="0"/>
            <w:iCs w:val="0"/>
            <w:sz w:val="22"/>
            <w:szCs w:val="22"/>
          </w:rPr>
          <w:tab/>
        </w:r>
        <w:r w:rsidRPr="00110285">
          <w:rPr>
            <w:rStyle w:val="af7"/>
          </w:rPr>
          <w:t>Пример XML</w:t>
        </w:r>
        <w:r>
          <w:rPr>
            <w:webHidden/>
          </w:rPr>
          <w:tab/>
        </w:r>
        <w:r>
          <w:rPr>
            <w:webHidden/>
          </w:rPr>
          <w:fldChar w:fldCharType="begin"/>
        </w:r>
        <w:r>
          <w:rPr>
            <w:webHidden/>
          </w:rPr>
          <w:instrText xml:space="preserve"> PAGEREF _Toc228281599 \h </w:instrText>
        </w:r>
        <w:r>
          <w:rPr>
            <w:webHidden/>
          </w:rPr>
        </w:r>
        <w:r>
          <w:rPr>
            <w:webHidden/>
          </w:rPr>
          <w:fldChar w:fldCharType="separate"/>
        </w:r>
        <w:r>
          <w:rPr>
            <w:webHidden/>
          </w:rPr>
          <w:t>367</w:t>
        </w:r>
        <w:r>
          <w:rPr>
            <w:webHidden/>
          </w:rPr>
          <w:fldChar w:fldCharType="end"/>
        </w:r>
      </w:hyperlink>
    </w:p>
    <w:p w14:paraId="452AED3F" w14:textId="77777777" w:rsidR="00BB6FF0" w:rsidRDefault="00BB6FF0">
      <w:pPr>
        <w:pStyle w:val="2b"/>
        <w:rPr>
          <w:rFonts w:asciiTheme="minorHAnsi" w:eastAsiaTheme="minorEastAsia" w:hAnsiTheme="minorHAnsi" w:cstheme="minorBidi"/>
          <w:bCs w:val="0"/>
          <w:sz w:val="22"/>
          <w:szCs w:val="22"/>
        </w:rPr>
      </w:pPr>
      <w:hyperlink w:anchor="_Toc228281600" w:history="1">
        <w:r w:rsidRPr="00110285">
          <w:rPr>
            <w:rStyle w:val="af7"/>
            <w:highlight w:val="green"/>
          </w:rPr>
          <w:t>6.25.</w:t>
        </w:r>
        <w:r>
          <w:rPr>
            <w:rFonts w:asciiTheme="minorHAnsi" w:eastAsiaTheme="minorEastAsia" w:hAnsiTheme="minorHAnsi" w:cstheme="minorBidi"/>
            <w:bCs w:val="0"/>
            <w:sz w:val="22"/>
            <w:szCs w:val="22"/>
          </w:rPr>
          <w:tab/>
        </w:r>
        <w:r w:rsidRPr="00110285">
          <w:rPr>
            <w:rStyle w:val="af7"/>
            <w:highlight w:val="green"/>
          </w:rPr>
          <w:t>Описание документа «Калькуляция»</w:t>
        </w:r>
        <w:r>
          <w:rPr>
            <w:webHidden/>
          </w:rPr>
          <w:tab/>
        </w:r>
        <w:r>
          <w:rPr>
            <w:webHidden/>
          </w:rPr>
          <w:fldChar w:fldCharType="begin"/>
        </w:r>
        <w:r>
          <w:rPr>
            <w:webHidden/>
          </w:rPr>
          <w:instrText xml:space="preserve"> PAGEREF _Toc228281600 \h </w:instrText>
        </w:r>
        <w:r>
          <w:rPr>
            <w:webHidden/>
          </w:rPr>
        </w:r>
        <w:r>
          <w:rPr>
            <w:webHidden/>
          </w:rPr>
          <w:fldChar w:fldCharType="separate"/>
        </w:r>
        <w:r>
          <w:rPr>
            <w:webHidden/>
          </w:rPr>
          <w:t>368</w:t>
        </w:r>
        <w:r>
          <w:rPr>
            <w:webHidden/>
          </w:rPr>
          <w:fldChar w:fldCharType="end"/>
        </w:r>
      </w:hyperlink>
    </w:p>
    <w:p w14:paraId="1ADC6F7E" w14:textId="77777777" w:rsidR="00BB6FF0" w:rsidRDefault="00BB6FF0">
      <w:pPr>
        <w:pStyle w:val="35"/>
        <w:rPr>
          <w:rFonts w:asciiTheme="minorHAnsi" w:eastAsiaTheme="minorEastAsia" w:hAnsiTheme="minorHAnsi" w:cstheme="minorBidi"/>
          <w:bCs w:val="0"/>
          <w:iCs w:val="0"/>
          <w:sz w:val="22"/>
          <w:szCs w:val="22"/>
        </w:rPr>
      </w:pPr>
      <w:hyperlink w:anchor="_Toc228281601" w:history="1">
        <w:r w:rsidRPr="00110285">
          <w:rPr>
            <w:rStyle w:val="af7"/>
            <w:highlight w:val="green"/>
          </w:rPr>
          <w:t>6.25.1.</w:t>
        </w:r>
        <w:r>
          <w:rPr>
            <w:rFonts w:asciiTheme="minorHAnsi" w:eastAsiaTheme="minorEastAsia" w:hAnsiTheme="minorHAnsi" w:cstheme="minorBidi"/>
            <w:bCs w:val="0"/>
            <w:iCs w:val="0"/>
            <w:sz w:val="22"/>
            <w:szCs w:val="22"/>
          </w:rPr>
          <w:tab/>
        </w:r>
        <w:r w:rsidRPr="00110285">
          <w:rPr>
            <w:rStyle w:val="af7"/>
            <w:highlight w:val="green"/>
          </w:rPr>
          <w:t>Описание комплексного типа «</w:t>
        </w:r>
        <w:r w:rsidRPr="00110285">
          <w:rPr>
            <w:rStyle w:val="af7"/>
            <w:highlight w:val="green"/>
            <w:lang w:val="en-US"/>
          </w:rPr>
          <w:t>t</w:t>
        </w:r>
        <w:r w:rsidRPr="00110285">
          <w:rPr>
            <w:rStyle w:val="af7"/>
            <w:highlight w:val="green"/>
          </w:rPr>
          <w:t>TSE_Calculation_D112»</w:t>
        </w:r>
        <w:r>
          <w:rPr>
            <w:webHidden/>
          </w:rPr>
          <w:tab/>
        </w:r>
        <w:r>
          <w:rPr>
            <w:webHidden/>
          </w:rPr>
          <w:fldChar w:fldCharType="begin"/>
        </w:r>
        <w:r>
          <w:rPr>
            <w:webHidden/>
          </w:rPr>
          <w:instrText xml:space="preserve"> PAGEREF _Toc228281601 \h </w:instrText>
        </w:r>
        <w:r>
          <w:rPr>
            <w:webHidden/>
          </w:rPr>
        </w:r>
        <w:r>
          <w:rPr>
            <w:webHidden/>
          </w:rPr>
          <w:fldChar w:fldCharType="separate"/>
        </w:r>
        <w:r>
          <w:rPr>
            <w:webHidden/>
          </w:rPr>
          <w:t>369</w:t>
        </w:r>
        <w:r>
          <w:rPr>
            <w:webHidden/>
          </w:rPr>
          <w:fldChar w:fldCharType="end"/>
        </w:r>
      </w:hyperlink>
    </w:p>
    <w:p w14:paraId="15ADF3F1" w14:textId="77777777" w:rsidR="00BB6FF0" w:rsidRDefault="00BB6FF0">
      <w:pPr>
        <w:pStyle w:val="35"/>
        <w:rPr>
          <w:rFonts w:asciiTheme="minorHAnsi" w:eastAsiaTheme="minorEastAsia" w:hAnsiTheme="minorHAnsi" w:cstheme="minorBidi"/>
          <w:bCs w:val="0"/>
          <w:iCs w:val="0"/>
          <w:sz w:val="22"/>
          <w:szCs w:val="22"/>
        </w:rPr>
      </w:pPr>
      <w:hyperlink w:anchor="_Toc228281602" w:history="1">
        <w:r w:rsidRPr="00110285">
          <w:rPr>
            <w:rStyle w:val="af7"/>
          </w:rPr>
          <w:t>6.25.2.</w:t>
        </w:r>
        <w:r>
          <w:rPr>
            <w:rFonts w:asciiTheme="minorHAnsi" w:eastAsiaTheme="minorEastAsia" w:hAnsiTheme="minorHAnsi" w:cstheme="minorBidi"/>
            <w:bCs w:val="0"/>
            <w:iCs w:val="0"/>
            <w:sz w:val="22"/>
            <w:szCs w:val="22"/>
          </w:rPr>
          <w:tab/>
        </w:r>
        <w:r w:rsidRPr="00110285">
          <w:rPr>
            <w:rStyle w:val="af7"/>
          </w:rPr>
          <w:t>Описание комплексного типа «tCalculation_D112»</w:t>
        </w:r>
        <w:r>
          <w:rPr>
            <w:webHidden/>
          </w:rPr>
          <w:tab/>
        </w:r>
        <w:r>
          <w:rPr>
            <w:webHidden/>
          </w:rPr>
          <w:fldChar w:fldCharType="begin"/>
        </w:r>
        <w:r>
          <w:rPr>
            <w:webHidden/>
          </w:rPr>
          <w:instrText xml:space="preserve"> PAGEREF _Toc228281602 \h </w:instrText>
        </w:r>
        <w:r>
          <w:rPr>
            <w:webHidden/>
          </w:rPr>
        </w:r>
        <w:r>
          <w:rPr>
            <w:webHidden/>
          </w:rPr>
          <w:fldChar w:fldCharType="separate"/>
        </w:r>
        <w:r>
          <w:rPr>
            <w:webHidden/>
          </w:rPr>
          <w:t>374</w:t>
        </w:r>
        <w:r>
          <w:rPr>
            <w:webHidden/>
          </w:rPr>
          <w:fldChar w:fldCharType="end"/>
        </w:r>
      </w:hyperlink>
    </w:p>
    <w:p w14:paraId="4D741CBF" w14:textId="77777777" w:rsidR="00BB6FF0" w:rsidRDefault="00BB6FF0">
      <w:pPr>
        <w:pStyle w:val="35"/>
        <w:rPr>
          <w:rFonts w:asciiTheme="minorHAnsi" w:eastAsiaTheme="minorEastAsia" w:hAnsiTheme="minorHAnsi" w:cstheme="minorBidi"/>
          <w:bCs w:val="0"/>
          <w:iCs w:val="0"/>
          <w:sz w:val="22"/>
          <w:szCs w:val="22"/>
        </w:rPr>
      </w:pPr>
      <w:hyperlink w:anchor="_Toc228281603" w:history="1">
        <w:r w:rsidRPr="00110285">
          <w:rPr>
            <w:rStyle w:val="af7"/>
          </w:rPr>
          <w:t>6.25.3.</w:t>
        </w:r>
        <w:r>
          <w:rPr>
            <w:rFonts w:asciiTheme="minorHAnsi" w:eastAsiaTheme="minorEastAsia" w:hAnsiTheme="minorHAnsi" w:cstheme="minorBidi"/>
            <w:bCs w:val="0"/>
            <w:iCs w:val="0"/>
            <w:sz w:val="22"/>
            <w:szCs w:val="22"/>
          </w:rPr>
          <w:tab/>
        </w:r>
        <w:r w:rsidRPr="00110285">
          <w:rPr>
            <w:rStyle w:val="af7"/>
          </w:rPr>
          <w:t>Описание комплексного типа «tCalculation_D112_ITEM»</w:t>
        </w:r>
        <w:r>
          <w:rPr>
            <w:webHidden/>
          </w:rPr>
          <w:tab/>
        </w:r>
        <w:r>
          <w:rPr>
            <w:webHidden/>
          </w:rPr>
          <w:fldChar w:fldCharType="begin"/>
        </w:r>
        <w:r>
          <w:rPr>
            <w:webHidden/>
          </w:rPr>
          <w:instrText xml:space="preserve"> PAGEREF _Toc228281603 \h </w:instrText>
        </w:r>
        <w:r>
          <w:rPr>
            <w:webHidden/>
          </w:rPr>
        </w:r>
        <w:r>
          <w:rPr>
            <w:webHidden/>
          </w:rPr>
          <w:fldChar w:fldCharType="separate"/>
        </w:r>
        <w:r>
          <w:rPr>
            <w:webHidden/>
          </w:rPr>
          <w:t>374</w:t>
        </w:r>
        <w:r>
          <w:rPr>
            <w:webHidden/>
          </w:rPr>
          <w:fldChar w:fldCharType="end"/>
        </w:r>
      </w:hyperlink>
    </w:p>
    <w:p w14:paraId="7A7FAE10" w14:textId="77777777" w:rsidR="00BB6FF0" w:rsidRDefault="00BB6FF0">
      <w:pPr>
        <w:pStyle w:val="35"/>
        <w:rPr>
          <w:rFonts w:asciiTheme="minorHAnsi" w:eastAsiaTheme="minorEastAsia" w:hAnsiTheme="minorHAnsi" w:cstheme="minorBidi"/>
          <w:bCs w:val="0"/>
          <w:iCs w:val="0"/>
          <w:sz w:val="22"/>
          <w:szCs w:val="22"/>
        </w:rPr>
      </w:pPr>
      <w:hyperlink w:anchor="_Toc228281604" w:history="1">
        <w:r w:rsidRPr="00110285">
          <w:rPr>
            <w:rStyle w:val="af7"/>
          </w:rPr>
          <w:t>6.25.4.</w:t>
        </w:r>
        <w:r>
          <w:rPr>
            <w:rFonts w:asciiTheme="minorHAnsi" w:eastAsiaTheme="minorEastAsia" w:hAnsiTheme="minorHAnsi" w:cstheme="minorBidi"/>
            <w:bCs w:val="0"/>
            <w:iCs w:val="0"/>
            <w:sz w:val="22"/>
            <w:szCs w:val="22"/>
          </w:rPr>
          <w:tab/>
        </w:r>
        <w:r w:rsidRPr="00110285">
          <w:rPr>
            <w:rStyle w:val="af7"/>
          </w:rPr>
          <w:t>Пример XML</w:t>
        </w:r>
        <w:r>
          <w:rPr>
            <w:webHidden/>
          </w:rPr>
          <w:tab/>
        </w:r>
        <w:r>
          <w:rPr>
            <w:webHidden/>
          </w:rPr>
          <w:fldChar w:fldCharType="begin"/>
        </w:r>
        <w:r>
          <w:rPr>
            <w:webHidden/>
          </w:rPr>
          <w:instrText xml:space="preserve"> PAGEREF _Toc228281604 \h </w:instrText>
        </w:r>
        <w:r>
          <w:rPr>
            <w:webHidden/>
          </w:rPr>
        </w:r>
        <w:r>
          <w:rPr>
            <w:webHidden/>
          </w:rPr>
          <w:fldChar w:fldCharType="separate"/>
        </w:r>
        <w:r>
          <w:rPr>
            <w:webHidden/>
          </w:rPr>
          <w:t>375</w:t>
        </w:r>
        <w:r>
          <w:rPr>
            <w:webHidden/>
          </w:rPr>
          <w:fldChar w:fldCharType="end"/>
        </w:r>
      </w:hyperlink>
    </w:p>
    <w:p w14:paraId="0F45A47C" w14:textId="77777777" w:rsidR="00BB6FF0" w:rsidRDefault="00BB6FF0">
      <w:pPr>
        <w:pStyle w:val="2b"/>
        <w:rPr>
          <w:rFonts w:asciiTheme="minorHAnsi" w:eastAsiaTheme="minorEastAsia" w:hAnsiTheme="minorHAnsi" w:cstheme="minorBidi"/>
          <w:bCs w:val="0"/>
          <w:sz w:val="22"/>
          <w:szCs w:val="22"/>
        </w:rPr>
      </w:pPr>
      <w:hyperlink w:anchor="_Toc228281605" w:history="1">
        <w:r w:rsidRPr="00110285">
          <w:rPr>
            <w:rStyle w:val="af7"/>
            <w:highlight w:val="green"/>
          </w:rPr>
          <w:t>6.26.</w:t>
        </w:r>
        <w:r>
          <w:rPr>
            <w:rFonts w:asciiTheme="minorHAnsi" w:eastAsiaTheme="minorEastAsia" w:hAnsiTheme="minorHAnsi" w:cstheme="minorBidi"/>
            <w:bCs w:val="0"/>
            <w:sz w:val="22"/>
            <w:szCs w:val="22"/>
          </w:rPr>
          <w:tab/>
        </w:r>
        <w:r w:rsidRPr="00110285">
          <w:rPr>
            <w:rStyle w:val="af7"/>
            <w:highlight w:val="green"/>
          </w:rPr>
          <w:t>Описание документа «Уведомление (Протокол)»</w:t>
        </w:r>
        <w:r>
          <w:rPr>
            <w:webHidden/>
          </w:rPr>
          <w:tab/>
        </w:r>
        <w:r>
          <w:rPr>
            <w:webHidden/>
          </w:rPr>
          <w:fldChar w:fldCharType="begin"/>
        </w:r>
        <w:r>
          <w:rPr>
            <w:webHidden/>
          </w:rPr>
          <w:instrText xml:space="preserve"> PAGEREF _Toc228281605 \h </w:instrText>
        </w:r>
        <w:r>
          <w:rPr>
            <w:webHidden/>
          </w:rPr>
        </w:r>
        <w:r>
          <w:rPr>
            <w:webHidden/>
          </w:rPr>
          <w:fldChar w:fldCharType="separate"/>
        </w:r>
        <w:r>
          <w:rPr>
            <w:webHidden/>
          </w:rPr>
          <w:t>376</w:t>
        </w:r>
        <w:r>
          <w:rPr>
            <w:webHidden/>
          </w:rPr>
          <w:fldChar w:fldCharType="end"/>
        </w:r>
      </w:hyperlink>
    </w:p>
    <w:p w14:paraId="7DC3E882" w14:textId="77777777" w:rsidR="00BB6FF0" w:rsidRDefault="00BB6FF0">
      <w:pPr>
        <w:pStyle w:val="35"/>
        <w:rPr>
          <w:rFonts w:asciiTheme="minorHAnsi" w:eastAsiaTheme="minorEastAsia" w:hAnsiTheme="minorHAnsi" w:cstheme="minorBidi"/>
          <w:bCs w:val="0"/>
          <w:iCs w:val="0"/>
          <w:sz w:val="22"/>
          <w:szCs w:val="22"/>
        </w:rPr>
      </w:pPr>
      <w:hyperlink w:anchor="_Toc228281606" w:history="1">
        <w:r w:rsidRPr="00110285">
          <w:rPr>
            <w:rStyle w:val="af7"/>
            <w:highlight w:val="green"/>
          </w:rPr>
          <w:t>6.26.1.</w:t>
        </w:r>
        <w:r>
          <w:rPr>
            <w:rFonts w:asciiTheme="minorHAnsi" w:eastAsiaTheme="minorEastAsia" w:hAnsiTheme="minorHAnsi" w:cstheme="minorBidi"/>
            <w:bCs w:val="0"/>
            <w:iCs w:val="0"/>
            <w:sz w:val="22"/>
            <w:szCs w:val="22"/>
          </w:rPr>
          <w:tab/>
        </w:r>
        <w:r w:rsidRPr="00110285">
          <w:rPr>
            <w:rStyle w:val="af7"/>
            <w:highlight w:val="green"/>
          </w:rPr>
          <w:t>Описание комплексного типа «tMSC_Protocol»</w:t>
        </w:r>
        <w:r>
          <w:rPr>
            <w:webHidden/>
          </w:rPr>
          <w:tab/>
        </w:r>
        <w:r>
          <w:rPr>
            <w:webHidden/>
          </w:rPr>
          <w:fldChar w:fldCharType="begin"/>
        </w:r>
        <w:r>
          <w:rPr>
            <w:webHidden/>
          </w:rPr>
          <w:instrText xml:space="preserve"> PAGEREF _Toc228281606 \h </w:instrText>
        </w:r>
        <w:r>
          <w:rPr>
            <w:webHidden/>
          </w:rPr>
        </w:r>
        <w:r>
          <w:rPr>
            <w:webHidden/>
          </w:rPr>
          <w:fldChar w:fldCharType="separate"/>
        </w:r>
        <w:r>
          <w:rPr>
            <w:webHidden/>
          </w:rPr>
          <w:t>376</w:t>
        </w:r>
        <w:r>
          <w:rPr>
            <w:webHidden/>
          </w:rPr>
          <w:fldChar w:fldCharType="end"/>
        </w:r>
      </w:hyperlink>
    </w:p>
    <w:p w14:paraId="5FBBBDA8" w14:textId="77777777" w:rsidR="00BB6FF0" w:rsidRDefault="00BB6FF0">
      <w:pPr>
        <w:pStyle w:val="35"/>
        <w:rPr>
          <w:rFonts w:asciiTheme="minorHAnsi" w:eastAsiaTheme="minorEastAsia" w:hAnsiTheme="minorHAnsi" w:cstheme="minorBidi"/>
          <w:bCs w:val="0"/>
          <w:iCs w:val="0"/>
          <w:sz w:val="22"/>
          <w:szCs w:val="22"/>
        </w:rPr>
      </w:pPr>
      <w:hyperlink w:anchor="_Toc228281607" w:history="1">
        <w:r w:rsidRPr="00110285">
          <w:rPr>
            <w:rStyle w:val="af7"/>
          </w:rPr>
          <w:t>6.26.2.</w:t>
        </w:r>
        <w:r>
          <w:rPr>
            <w:rFonts w:asciiTheme="minorHAnsi" w:eastAsiaTheme="minorEastAsia" w:hAnsiTheme="minorHAnsi" w:cstheme="minorBidi"/>
            <w:bCs w:val="0"/>
            <w:iCs w:val="0"/>
            <w:sz w:val="22"/>
            <w:szCs w:val="22"/>
          </w:rPr>
          <w:tab/>
        </w:r>
        <w:r w:rsidRPr="00110285">
          <w:rPr>
            <w:rStyle w:val="af7"/>
          </w:rPr>
          <w:t>Описание комплексного типа «tMSC_OrFK»</w:t>
        </w:r>
        <w:r>
          <w:rPr>
            <w:webHidden/>
          </w:rPr>
          <w:tab/>
        </w:r>
        <w:r>
          <w:rPr>
            <w:webHidden/>
          </w:rPr>
          <w:fldChar w:fldCharType="begin"/>
        </w:r>
        <w:r>
          <w:rPr>
            <w:webHidden/>
          </w:rPr>
          <w:instrText xml:space="preserve"> PAGEREF _Toc228281607 \h </w:instrText>
        </w:r>
        <w:r>
          <w:rPr>
            <w:webHidden/>
          </w:rPr>
        </w:r>
        <w:r>
          <w:rPr>
            <w:webHidden/>
          </w:rPr>
          <w:fldChar w:fldCharType="separate"/>
        </w:r>
        <w:r>
          <w:rPr>
            <w:webHidden/>
          </w:rPr>
          <w:t>379</w:t>
        </w:r>
        <w:r>
          <w:rPr>
            <w:webHidden/>
          </w:rPr>
          <w:fldChar w:fldCharType="end"/>
        </w:r>
      </w:hyperlink>
    </w:p>
    <w:p w14:paraId="4067CEBE" w14:textId="77777777" w:rsidR="00BB6FF0" w:rsidRDefault="00BB6FF0">
      <w:pPr>
        <w:pStyle w:val="35"/>
        <w:rPr>
          <w:rFonts w:asciiTheme="minorHAnsi" w:eastAsiaTheme="minorEastAsia" w:hAnsiTheme="minorHAnsi" w:cstheme="minorBidi"/>
          <w:bCs w:val="0"/>
          <w:iCs w:val="0"/>
          <w:sz w:val="22"/>
          <w:szCs w:val="22"/>
        </w:rPr>
      </w:pPr>
      <w:hyperlink w:anchor="_Toc228281608" w:history="1">
        <w:r w:rsidRPr="00110285">
          <w:rPr>
            <w:rStyle w:val="af7"/>
          </w:rPr>
          <w:t>6.26.3.</w:t>
        </w:r>
        <w:r>
          <w:rPr>
            <w:rFonts w:asciiTheme="minorHAnsi" w:eastAsiaTheme="minorEastAsia" w:hAnsiTheme="minorHAnsi" w:cstheme="minorBidi"/>
            <w:bCs w:val="0"/>
            <w:iCs w:val="0"/>
            <w:sz w:val="22"/>
            <w:szCs w:val="22"/>
          </w:rPr>
          <w:tab/>
        </w:r>
        <w:r w:rsidRPr="00110285">
          <w:rPr>
            <w:rStyle w:val="af7"/>
          </w:rPr>
          <w:t>Описание комплексного типа «tMSC_Cstmr»</w:t>
        </w:r>
        <w:r>
          <w:rPr>
            <w:webHidden/>
          </w:rPr>
          <w:tab/>
        </w:r>
        <w:r>
          <w:rPr>
            <w:webHidden/>
          </w:rPr>
          <w:fldChar w:fldCharType="begin"/>
        </w:r>
        <w:r>
          <w:rPr>
            <w:webHidden/>
          </w:rPr>
          <w:instrText xml:space="preserve"> PAGEREF _Toc228281608 \h </w:instrText>
        </w:r>
        <w:r>
          <w:rPr>
            <w:webHidden/>
          </w:rPr>
        </w:r>
        <w:r>
          <w:rPr>
            <w:webHidden/>
          </w:rPr>
          <w:fldChar w:fldCharType="separate"/>
        </w:r>
        <w:r>
          <w:rPr>
            <w:webHidden/>
          </w:rPr>
          <w:t>379</w:t>
        </w:r>
        <w:r>
          <w:rPr>
            <w:webHidden/>
          </w:rPr>
          <w:fldChar w:fldCharType="end"/>
        </w:r>
      </w:hyperlink>
    </w:p>
    <w:p w14:paraId="69731A66" w14:textId="77777777" w:rsidR="00BB6FF0" w:rsidRDefault="00BB6FF0">
      <w:pPr>
        <w:pStyle w:val="35"/>
        <w:rPr>
          <w:rFonts w:asciiTheme="minorHAnsi" w:eastAsiaTheme="minorEastAsia" w:hAnsiTheme="minorHAnsi" w:cstheme="minorBidi"/>
          <w:bCs w:val="0"/>
          <w:iCs w:val="0"/>
          <w:sz w:val="22"/>
          <w:szCs w:val="22"/>
        </w:rPr>
      </w:pPr>
      <w:hyperlink w:anchor="_Toc228281609" w:history="1">
        <w:r w:rsidRPr="00110285">
          <w:rPr>
            <w:rStyle w:val="af7"/>
          </w:rPr>
          <w:t>6.26.4.</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lang w:val="en-US"/>
          </w:rPr>
          <w:t>t</w:t>
        </w:r>
        <w:r w:rsidRPr="00110285">
          <w:rPr>
            <w:rStyle w:val="af7"/>
          </w:rPr>
          <w:t>DocInfo_TllistOfErrMess»</w:t>
        </w:r>
        <w:r>
          <w:rPr>
            <w:webHidden/>
          </w:rPr>
          <w:tab/>
        </w:r>
        <w:r>
          <w:rPr>
            <w:webHidden/>
          </w:rPr>
          <w:fldChar w:fldCharType="begin"/>
        </w:r>
        <w:r>
          <w:rPr>
            <w:webHidden/>
          </w:rPr>
          <w:instrText xml:space="preserve"> PAGEREF _Toc228281609 \h </w:instrText>
        </w:r>
        <w:r>
          <w:rPr>
            <w:webHidden/>
          </w:rPr>
        </w:r>
        <w:r>
          <w:rPr>
            <w:webHidden/>
          </w:rPr>
          <w:fldChar w:fldCharType="separate"/>
        </w:r>
        <w:r>
          <w:rPr>
            <w:webHidden/>
          </w:rPr>
          <w:t>380</w:t>
        </w:r>
        <w:r>
          <w:rPr>
            <w:webHidden/>
          </w:rPr>
          <w:fldChar w:fldCharType="end"/>
        </w:r>
      </w:hyperlink>
    </w:p>
    <w:p w14:paraId="7FC8B0EA" w14:textId="77777777" w:rsidR="00BB6FF0" w:rsidRDefault="00BB6FF0">
      <w:pPr>
        <w:pStyle w:val="35"/>
        <w:rPr>
          <w:rFonts w:asciiTheme="minorHAnsi" w:eastAsiaTheme="minorEastAsia" w:hAnsiTheme="minorHAnsi" w:cstheme="minorBidi"/>
          <w:bCs w:val="0"/>
          <w:iCs w:val="0"/>
          <w:sz w:val="22"/>
          <w:szCs w:val="22"/>
        </w:rPr>
      </w:pPr>
      <w:hyperlink w:anchor="_Toc228281610" w:history="1">
        <w:r w:rsidRPr="00110285">
          <w:rPr>
            <w:rStyle w:val="af7"/>
          </w:rPr>
          <w:t>6.26.5.</w:t>
        </w:r>
        <w:r>
          <w:rPr>
            <w:rFonts w:asciiTheme="minorHAnsi" w:eastAsiaTheme="minorEastAsia" w:hAnsiTheme="minorHAnsi" w:cstheme="minorBidi"/>
            <w:bCs w:val="0"/>
            <w:iCs w:val="0"/>
            <w:sz w:val="22"/>
            <w:szCs w:val="22"/>
          </w:rPr>
          <w:tab/>
        </w:r>
        <w:r w:rsidRPr="00110285">
          <w:rPr>
            <w:rStyle w:val="af7"/>
          </w:rPr>
          <w:t>Описание комплексного типа «</w:t>
        </w:r>
        <w:r w:rsidRPr="00110285">
          <w:rPr>
            <w:rStyle w:val="af7"/>
            <w:lang w:val="en-US"/>
          </w:rPr>
          <w:t>t</w:t>
        </w:r>
        <w:r w:rsidRPr="00110285">
          <w:rPr>
            <w:rStyle w:val="af7"/>
          </w:rPr>
          <w:t>DocInfo_TllistOfErrMess_</w:t>
        </w:r>
        <w:r w:rsidRPr="00110285">
          <w:rPr>
            <w:rStyle w:val="af7"/>
            <w:lang w:val="en-US"/>
          </w:rPr>
          <w:t>ITEM</w:t>
        </w:r>
        <w:r w:rsidRPr="00110285">
          <w:rPr>
            <w:rStyle w:val="af7"/>
          </w:rPr>
          <w:t>»</w:t>
        </w:r>
        <w:r>
          <w:rPr>
            <w:webHidden/>
          </w:rPr>
          <w:tab/>
        </w:r>
        <w:r>
          <w:rPr>
            <w:webHidden/>
          </w:rPr>
          <w:fldChar w:fldCharType="begin"/>
        </w:r>
        <w:r>
          <w:rPr>
            <w:webHidden/>
          </w:rPr>
          <w:instrText xml:space="preserve"> PAGEREF _Toc228281610 \h </w:instrText>
        </w:r>
        <w:r>
          <w:rPr>
            <w:webHidden/>
          </w:rPr>
        </w:r>
        <w:r>
          <w:rPr>
            <w:webHidden/>
          </w:rPr>
          <w:fldChar w:fldCharType="separate"/>
        </w:r>
        <w:r>
          <w:rPr>
            <w:webHidden/>
          </w:rPr>
          <w:t>380</w:t>
        </w:r>
        <w:r>
          <w:rPr>
            <w:webHidden/>
          </w:rPr>
          <w:fldChar w:fldCharType="end"/>
        </w:r>
      </w:hyperlink>
    </w:p>
    <w:p w14:paraId="5137F67F" w14:textId="77777777" w:rsidR="00BB6FF0" w:rsidRDefault="00BB6FF0">
      <w:pPr>
        <w:pStyle w:val="35"/>
        <w:rPr>
          <w:rFonts w:asciiTheme="minorHAnsi" w:eastAsiaTheme="minorEastAsia" w:hAnsiTheme="minorHAnsi" w:cstheme="minorBidi"/>
          <w:bCs w:val="0"/>
          <w:iCs w:val="0"/>
          <w:sz w:val="22"/>
          <w:szCs w:val="22"/>
        </w:rPr>
      </w:pPr>
      <w:hyperlink w:anchor="_Toc228281611" w:history="1">
        <w:r w:rsidRPr="00110285">
          <w:rPr>
            <w:rStyle w:val="af7"/>
          </w:rPr>
          <w:t>6.26.6.</w:t>
        </w:r>
        <w:r>
          <w:rPr>
            <w:rFonts w:asciiTheme="minorHAnsi" w:eastAsiaTheme="minorEastAsia" w:hAnsiTheme="minorHAnsi" w:cstheme="minorBidi"/>
            <w:bCs w:val="0"/>
            <w:iCs w:val="0"/>
            <w:sz w:val="22"/>
            <w:szCs w:val="22"/>
          </w:rPr>
          <w:tab/>
        </w:r>
        <w:r w:rsidRPr="00110285">
          <w:rPr>
            <w:rStyle w:val="af7"/>
          </w:rPr>
          <w:t xml:space="preserve">Пример </w:t>
        </w:r>
        <w:r w:rsidRPr="00110285">
          <w:rPr>
            <w:rStyle w:val="af7"/>
            <w:lang w:val="en-US"/>
          </w:rPr>
          <w:t>XML</w:t>
        </w:r>
        <w:r>
          <w:rPr>
            <w:webHidden/>
          </w:rPr>
          <w:tab/>
        </w:r>
        <w:r>
          <w:rPr>
            <w:webHidden/>
          </w:rPr>
          <w:fldChar w:fldCharType="begin"/>
        </w:r>
        <w:r>
          <w:rPr>
            <w:webHidden/>
          </w:rPr>
          <w:instrText xml:space="preserve"> PAGEREF _Toc228281611 \h </w:instrText>
        </w:r>
        <w:r>
          <w:rPr>
            <w:webHidden/>
          </w:rPr>
        </w:r>
        <w:r>
          <w:rPr>
            <w:webHidden/>
          </w:rPr>
          <w:fldChar w:fldCharType="separate"/>
        </w:r>
        <w:r>
          <w:rPr>
            <w:webHidden/>
          </w:rPr>
          <w:t>381</w:t>
        </w:r>
        <w:r>
          <w:rPr>
            <w:webHidden/>
          </w:rPr>
          <w:fldChar w:fldCharType="end"/>
        </w:r>
      </w:hyperlink>
    </w:p>
    <w:p w14:paraId="6AF838C8" w14:textId="77777777" w:rsidR="00BB6FF0" w:rsidRDefault="00BB6FF0">
      <w:pPr>
        <w:pStyle w:val="2b"/>
        <w:rPr>
          <w:rFonts w:asciiTheme="minorHAnsi" w:eastAsiaTheme="minorEastAsia" w:hAnsiTheme="minorHAnsi" w:cstheme="minorBidi"/>
          <w:bCs w:val="0"/>
          <w:sz w:val="22"/>
          <w:szCs w:val="22"/>
        </w:rPr>
      </w:pPr>
      <w:hyperlink w:anchor="_Toc228281612" w:history="1">
        <w:r w:rsidRPr="00110285">
          <w:rPr>
            <w:rStyle w:val="af7"/>
          </w:rPr>
          <w:t>6.27.</w:t>
        </w:r>
        <w:r>
          <w:rPr>
            <w:rFonts w:asciiTheme="minorHAnsi" w:eastAsiaTheme="minorEastAsia" w:hAnsiTheme="minorHAnsi" w:cstheme="minorBidi"/>
            <w:bCs w:val="0"/>
            <w:sz w:val="22"/>
            <w:szCs w:val="22"/>
          </w:rPr>
          <w:tab/>
        </w:r>
        <w:r w:rsidRPr="00110285">
          <w:rPr>
            <w:rStyle w:val="af7"/>
          </w:rPr>
          <w:t>Описание документа «Квитанция»</w:t>
        </w:r>
        <w:r>
          <w:rPr>
            <w:webHidden/>
          </w:rPr>
          <w:tab/>
        </w:r>
        <w:r>
          <w:rPr>
            <w:webHidden/>
          </w:rPr>
          <w:fldChar w:fldCharType="begin"/>
        </w:r>
        <w:r>
          <w:rPr>
            <w:webHidden/>
          </w:rPr>
          <w:instrText xml:space="preserve"> PAGEREF _Toc228281612 \h </w:instrText>
        </w:r>
        <w:r>
          <w:rPr>
            <w:webHidden/>
          </w:rPr>
        </w:r>
        <w:r>
          <w:rPr>
            <w:webHidden/>
          </w:rPr>
          <w:fldChar w:fldCharType="separate"/>
        </w:r>
        <w:r>
          <w:rPr>
            <w:webHidden/>
          </w:rPr>
          <w:t>382</w:t>
        </w:r>
        <w:r>
          <w:rPr>
            <w:webHidden/>
          </w:rPr>
          <w:fldChar w:fldCharType="end"/>
        </w:r>
      </w:hyperlink>
    </w:p>
    <w:p w14:paraId="4FA737E8" w14:textId="77777777" w:rsidR="00BB6FF0" w:rsidRDefault="00BB6FF0">
      <w:pPr>
        <w:pStyle w:val="16"/>
        <w:rPr>
          <w:rFonts w:asciiTheme="minorHAnsi" w:eastAsiaTheme="minorEastAsia" w:hAnsiTheme="minorHAnsi" w:cstheme="minorBidi"/>
          <w:b w:val="0"/>
          <w:bCs w:val="0"/>
          <w:caps w:val="0"/>
          <w:sz w:val="22"/>
          <w:szCs w:val="22"/>
        </w:rPr>
      </w:pPr>
      <w:hyperlink w:anchor="_Toc228281613" w:history="1">
        <w:r w:rsidRPr="00110285">
          <w:rPr>
            <w:rStyle w:val="af7"/>
          </w:rPr>
          <w:t>Согласовано</w:t>
        </w:r>
        <w:r>
          <w:rPr>
            <w:webHidden/>
          </w:rPr>
          <w:tab/>
        </w:r>
        <w:r>
          <w:rPr>
            <w:webHidden/>
          </w:rPr>
          <w:fldChar w:fldCharType="begin"/>
        </w:r>
        <w:r>
          <w:rPr>
            <w:webHidden/>
          </w:rPr>
          <w:instrText xml:space="preserve"> PAGEREF _Toc228281613 \h </w:instrText>
        </w:r>
        <w:r>
          <w:rPr>
            <w:webHidden/>
          </w:rPr>
        </w:r>
        <w:r>
          <w:rPr>
            <w:webHidden/>
          </w:rPr>
          <w:fldChar w:fldCharType="separate"/>
        </w:r>
        <w:r>
          <w:rPr>
            <w:webHidden/>
          </w:rPr>
          <w:t>384</w:t>
        </w:r>
        <w:r>
          <w:rPr>
            <w:webHidden/>
          </w:rPr>
          <w:fldChar w:fldCharType="end"/>
        </w:r>
      </w:hyperlink>
    </w:p>
    <w:p w14:paraId="5D18A4CF" w14:textId="77777777" w:rsidR="00BB6FF0" w:rsidRDefault="00BB6FF0">
      <w:pPr>
        <w:pStyle w:val="16"/>
        <w:rPr>
          <w:rFonts w:asciiTheme="minorHAnsi" w:eastAsiaTheme="minorEastAsia" w:hAnsiTheme="minorHAnsi" w:cstheme="minorBidi"/>
          <w:b w:val="0"/>
          <w:bCs w:val="0"/>
          <w:caps w:val="0"/>
          <w:sz w:val="22"/>
          <w:szCs w:val="22"/>
        </w:rPr>
      </w:pPr>
      <w:hyperlink w:anchor="_Toc228281614" w:history="1">
        <w:r w:rsidRPr="00110285">
          <w:rPr>
            <w:rStyle w:val="af7"/>
          </w:rPr>
          <w:t>ЛИСТ РЕГИСТРАЦИИ ИЗМЕНЕНИЙ</w:t>
        </w:r>
        <w:r>
          <w:rPr>
            <w:webHidden/>
          </w:rPr>
          <w:tab/>
        </w:r>
        <w:r>
          <w:rPr>
            <w:webHidden/>
          </w:rPr>
          <w:fldChar w:fldCharType="begin"/>
        </w:r>
        <w:r>
          <w:rPr>
            <w:webHidden/>
          </w:rPr>
          <w:instrText xml:space="preserve"> PAGEREF _Toc228281614 \h </w:instrText>
        </w:r>
        <w:r>
          <w:rPr>
            <w:webHidden/>
          </w:rPr>
        </w:r>
        <w:r>
          <w:rPr>
            <w:webHidden/>
          </w:rPr>
          <w:fldChar w:fldCharType="separate"/>
        </w:r>
        <w:r>
          <w:rPr>
            <w:webHidden/>
          </w:rPr>
          <w:t>385</w:t>
        </w:r>
        <w:r>
          <w:rPr>
            <w:webHidden/>
          </w:rPr>
          <w:fldChar w:fldCharType="end"/>
        </w:r>
      </w:hyperlink>
    </w:p>
    <w:p w14:paraId="470C4F6D" w14:textId="7380431F" w:rsidR="00F87DAB" w:rsidRPr="0047330C" w:rsidRDefault="002C7660" w:rsidP="00C61355">
      <w:pPr>
        <w:pStyle w:val="16"/>
        <w:rPr>
          <w:sz w:val="28"/>
          <w:szCs w:val="28"/>
        </w:rPr>
      </w:pPr>
      <w:r w:rsidRPr="0047330C">
        <w:fldChar w:fldCharType="end"/>
      </w:r>
      <w:r w:rsidR="00F87DAB" w:rsidRPr="0047330C">
        <w:rPr>
          <w:sz w:val="28"/>
          <w:szCs w:val="28"/>
        </w:rPr>
        <w:br w:type="page"/>
      </w:r>
    </w:p>
    <w:p w14:paraId="0330975D" w14:textId="77777777" w:rsidR="00F87DAB" w:rsidRPr="0047330C" w:rsidRDefault="00F87DAB" w:rsidP="00F87DAB">
      <w:pPr>
        <w:pStyle w:val="GOSTReg"/>
      </w:pPr>
      <w:bookmarkStart w:id="9" w:name="_Toc532893141"/>
      <w:bookmarkStart w:id="10" w:name="_Toc228281356"/>
      <w:r w:rsidRPr="0047330C">
        <w:lastRenderedPageBreak/>
        <w:t>ПЕРЕЧЕНЬ ТАБЛИЦ</w:t>
      </w:r>
      <w:bookmarkEnd w:id="9"/>
      <w:bookmarkEnd w:id="10"/>
    </w:p>
    <w:p w14:paraId="1D64AB10" w14:textId="77777777" w:rsidR="00BB6FF0" w:rsidRDefault="00F87DAB">
      <w:pPr>
        <w:pStyle w:val="affff4"/>
        <w:rPr>
          <w:rFonts w:asciiTheme="minorHAnsi" w:eastAsiaTheme="minorEastAsia" w:hAnsiTheme="minorHAnsi" w:cstheme="minorBidi"/>
          <w:sz w:val="22"/>
          <w:szCs w:val="22"/>
        </w:rPr>
      </w:pPr>
      <w:r w:rsidRPr="0047330C">
        <w:fldChar w:fldCharType="begin"/>
      </w:r>
      <w:r w:rsidRPr="0047330C">
        <w:instrText xml:space="preserve"> TOC \h \z \t "_GOST_Name_Table" \c </w:instrText>
      </w:r>
      <w:r w:rsidRPr="0047330C">
        <w:fldChar w:fldCharType="separate"/>
      </w:r>
      <w:hyperlink w:anchor="_Toc228281615" w:history="1">
        <w:r w:rsidR="00BB6FF0" w:rsidRPr="00562C67">
          <w:rPr>
            <w:rStyle w:val="af7"/>
            <w:highlight w:val="green"/>
            <w14:scene3d>
              <w14:camera w14:prst="orthographicFront"/>
              <w14:lightRig w14:rig="threePt" w14:dir="t">
                <w14:rot w14:lat="0" w14:lon="0" w14:rev="0"/>
              </w14:lightRig>
            </w14:scene3d>
          </w:rPr>
          <w:t>Таблица </w:t>
        </w:r>
        <w:r w:rsidR="00BB6FF0">
          <w:rPr>
            <w:rFonts w:asciiTheme="minorHAnsi" w:eastAsiaTheme="minorEastAsia" w:hAnsiTheme="minorHAnsi" w:cstheme="minorBidi"/>
            <w:sz w:val="22"/>
            <w:szCs w:val="22"/>
          </w:rPr>
          <w:tab/>
        </w:r>
        <w:r w:rsidR="00BB6FF0" w:rsidRPr="00562C67">
          <w:rPr>
            <w:rStyle w:val="af7"/>
            <w:highlight w:val="green"/>
          </w:rPr>
          <w:t>1 – Описание условных обозначений и сокращений</w:t>
        </w:r>
        <w:r w:rsidR="00BB6FF0">
          <w:rPr>
            <w:webHidden/>
          </w:rPr>
          <w:tab/>
        </w:r>
        <w:r w:rsidR="00BB6FF0">
          <w:rPr>
            <w:webHidden/>
          </w:rPr>
          <w:fldChar w:fldCharType="begin"/>
        </w:r>
        <w:r w:rsidR="00BB6FF0">
          <w:rPr>
            <w:webHidden/>
          </w:rPr>
          <w:instrText xml:space="preserve"> PAGEREF _Toc228281615 \h </w:instrText>
        </w:r>
        <w:r w:rsidR="00BB6FF0">
          <w:rPr>
            <w:webHidden/>
          </w:rPr>
        </w:r>
        <w:r w:rsidR="00BB6FF0">
          <w:rPr>
            <w:webHidden/>
          </w:rPr>
          <w:fldChar w:fldCharType="separate"/>
        </w:r>
        <w:r w:rsidR="00BB6FF0">
          <w:rPr>
            <w:webHidden/>
          </w:rPr>
          <w:t>17</w:t>
        </w:r>
        <w:r w:rsidR="00BB6FF0">
          <w:rPr>
            <w:webHidden/>
          </w:rPr>
          <w:fldChar w:fldCharType="end"/>
        </w:r>
      </w:hyperlink>
    </w:p>
    <w:p w14:paraId="3A035882" w14:textId="77777777" w:rsidR="00BB6FF0" w:rsidRDefault="00BB6FF0">
      <w:pPr>
        <w:pStyle w:val="affff4"/>
        <w:rPr>
          <w:rFonts w:asciiTheme="minorHAnsi" w:eastAsiaTheme="minorEastAsia" w:hAnsiTheme="minorHAnsi" w:cstheme="minorBidi"/>
          <w:sz w:val="22"/>
          <w:szCs w:val="22"/>
        </w:rPr>
      </w:pPr>
      <w:hyperlink w:anchor="_Toc228281616" w:history="1">
        <w:r w:rsidRPr="00562C67">
          <w:rPr>
            <w:rStyle w:val="af7"/>
            <w:highlight w:val="green"/>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highlight w:val="green"/>
          </w:rPr>
          <w:t>2 – Перечень документов и справочников с указанием кодов и маркеров массивов информации</w:t>
        </w:r>
        <w:r>
          <w:rPr>
            <w:webHidden/>
          </w:rPr>
          <w:tab/>
        </w:r>
        <w:r>
          <w:rPr>
            <w:webHidden/>
          </w:rPr>
          <w:fldChar w:fldCharType="begin"/>
        </w:r>
        <w:r>
          <w:rPr>
            <w:webHidden/>
          </w:rPr>
          <w:instrText xml:space="preserve"> PAGEREF _Toc228281616 \h </w:instrText>
        </w:r>
        <w:r>
          <w:rPr>
            <w:webHidden/>
          </w:rPr>
        </w:r>
        <w:r>
          <w:rPr>
            <w:webHidden/>
          </w:rPr>
          <w:fldChar w:fldCharType="separate"/>
        </w:r>
        <w:r>
          <w:rPr>
            <w:webHidden/>
          </w:rPr>
          <w:t>22</w:t>
        </w:r>
        <w:r>
          <w:rPr>
            <w:webHidden/>
          </w:rPr>
          <w:fldChar w:fldCharType="end"/>
        </w:r>
      </w:hyperlink>
    </w:p>
    <w:p w14:paraId="2D6748F2" w14:textId="77777777" w:rsidR="00BB6FF0" w:rsidRDefault="00BB6FF0">
      <w:pPr>
        <w:pStyle w:val="affff4"/>
        <w:rPr>
          <w:rFonts w:asciiTheme="minorHAnsi" w:eastAsiaTheme="minorEastAsia" w:hAnsiTheme="minorHAnsi" w:cstheme="minorBidi"/>
          <w:sz w:val="22"/>
          <w:szCs w:val="22"/>
        </w:rPr>
      </w:pPr>
      <w:hyperlink w:anchor="_Toc228281617"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 xml:space="preserve">3 – </w:t>
        </w:r>
        <w:r w:rsidRPr="00562C67">
          <w:rPr>
            <w:rStyle w:val="af7"/>
            <w:rFonts w:eastAsia="Calibri"/>
            <w:lang w:eastAsia="x-none"/>
          </w:rPr>
          <w:t>Коды ошибок при асинхронном ответе</w:t>
        </w:r>
        <w:r w:rsidRPr="00562C67">
          <w:rPr>
            <w:rStyle w:val="af7"/>
            <w:rFonts w:eastAsia="Calibri"/>
            <w:lang w:val="x-none" w:eastAsia="x-none"/>
          </w:rPr>
          <w:t xml:space="preserve"> «</w:t>
        </w:r>
        <w:r w:rsidRPr="00562C67">
          <w:rPr>
            <w:rStyle w:val="af7"/>
            <w:lang w:val="en-US"/>
          </w:rPr>
          <w:t>transferDocument</w:t>
        </w:r>
        <w:r w:rsidRPr="00562C67">
          <w:rPr>
            <w:rStyle w:val="af7"/>
          </w:rPr>
          <w:t>Receipt</w:t>
        </w:r>
        <w:r w:rsidRPr="00562C67">
          <w:rPr>
            <w:rStyle w:val="af7"/>
            <w:rFonts w:eastAsia="Calibri"/>
            <w:lang w:val="x-none" w:eastAsia="x-none"/>
          </w:rPr>
          <w:t>»</w:t>
        </w:r>
        <w:r>
          <w:rPr>
            <w:webHidden/>
          </w:rPr>
          <w:tab/>
        </w:r>
        <w:r>
          <w:rPr>
            <w:webHidden/>
          </w:rPr>
          <w:fldChar w:fldCharType="begin"/>
        </w:r>
        <w:r>
          <w:rPr>
            <w:webHidden/>
          </w:rPr>
          <w:instrText xml:space="preserve"> PAGEREF _Toc228281617 \h </w:instrText>
        </w:r>
        <w:r>
          <w:rPr>
            <w:webHidden/>
          </w:rPr>
        </w:r>
        <w:r>
          <w:rPr>
            <w:webHidden/>
          </w:rPr>
          <w:fldChar w:fldCharType="separate"/>
        </w:r>
        <w:r>
          <w:rPr>
            <w:webHidden/>
          </w:rPr>
          <w:t>35</w:t>
        </w:r>
        <w:r>
          <w:rPr>
            <w:webHidden/>
          </w:rPr>
          <w:fldChar w:fldCharType="end"/>
        </w:r>
      </w:hyperlink>
    </w:p>
    <w:p w14:paraId="6E663DF5" w14:textId="77777777" w:rsidR="00BB6FF0" w:rsidRDefault="00BB6FF0">
      <w:pPr>
        <w:pStyle w:val="affff4"/>
        <w:rPr>
          <w:rFonts w:asciiTheme="minorHAnsi" w:eastAsiaTheme="minorEastAsia" w:hAnsiTheme="minorHAnsi" w:cstheme="minorBidi"/>
          <w:sz w:val="22"/>
          <w:szCs w:val="22"/>
        </w:rPr>
      </w:pPr>
      <w:hyperlink w:anchor="_Toc228281618"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lang w:val="en-US"/>
          </w:rPr>
          <w:t>4</w:t>
        </w:r>
        <w:r w:rsidRPr="00562C67">
          <w:rPr>
            <w:rStyle w:val="af7"/>
          </w:rPr>
          <w:t xml:space="preserve"> – Перечень прикладных типов</w:t>
        </w:r>
        <w:r>
          <w:rPr>
            <w:webHidden/>
          </w:rPr>
          <w:tab/>
        </w:r>
        <w:r>
          <w:rPr>
            <w:webHidden/>
          </w:rPr>
          <w:fldChar w:fldCharType="begin"/>
        </w:r>
        <w:r>
          <w:rPr>
            <w:webHidden/>
          </w:rPr>
          <w:instrText xml:space="preserve"> PAGEREF _Toc228281618 \h </w:instrText>
        </w:r>
        <w:r>
          <w:rPr>
            <w:webHidden/>
          </w:rPr>
        </w:r>
        <w:r>
          <w:rPr>
            <w:webHidden/>
          </w:rPr>
          <w:fldChar w:fldCharType="separate"/>
        </w:r>
        <w:r>
          <w:rPr>
            <w:webHidden/>
          </w:rPr>
          <w:t>39</w:t>
        </w:r>
        <w:r>
          <w:rPr>
            <w:webHidden/>
          </w:rPr>
          <w:fldChar w:fldCharType="end"/>
        </w:r>
      </w:hyperlink>
    </w:p>
    <w:p w14:paraId="6363DC3C" w14:textId="77777777" w:rsidR="00BB6FF0" w:rsidRDefault="00BB6FF0">
      <w:pPr>
        <w:pStyle w:val="affff4"/>
        <w:rPr>
          <w:rFonts w:asciiTheme="minorHAnsi" w:eastAsiaTheme="minorEastAsia" w:hAnsiTheme="minorHAnsi" w:cstheme="minorBidi"/>
          <w:sz w:val="22"/>
          <w:szCs w:val="22"/>
        </w:rPr>
      </w:pPr>
      <w:hyperlink w:anchor="_Toc228281619"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5 – Значение реквизита «Статус» для Квитанции</w:t>
        </w:r>
        <w:r>
          <w:rPr>
            <w:webHidden/>
          </w:rPr>
          <w:tab/>
        </w:r>
        <w:r>
          <w:rPr>
            <w:webHidden/>
          </w:rPr>
          <w:fldChar w:fldCharType="begin"/>
        </w:r>
        <w:r>
          <w:rPr>
            <w:webHidden/>
          </w:rPr>
          <w:instrText xml:space="preserve"> PAGEREF _Toc228281619 \h </w:instrText>
        </w:r>
        <w:r>
          <w:rPr>
            <w:webHidden/>
          </w:rPr>
        </w:r>
        <w:r>
          <w:rPr>
            <w:webHidden/>
          </w:rPr>
          <w:fldChar w:fldCharType="separate"/>
        </w:r>
        <w:r>
          <w:rPr>
            <w:webHidden/>
          </w:rPr>
          <w:t>44</w:t>
        </w:r>
        <w:r>
          <w:rPr>
            <w:webHidden/>
          </w:rPr>
          <w:fldChar w:fldCharType="end"/>
        </w:r>
      </w:hyperlink>
    </w:p>
    <w:p w14:paraId="0904C9EF" w14:textId="77777777" w:rsidR="00BB6FF0" w:rsidRDefault="00BB6FF0">
      <w:pPr>
        <w:pStyle w:val="affff4"/>
        <w:rPr>
          <w:rFonts w:asciiTheme="minorHAnsi" w:eastAsiaTheme="minorEastAsia" w:hAnsiTheme="minorHAnsi" w:cstheme="minorBidi"/>
          <w:sz w:val="22"/>
          <w:szCs w:val="22"/>
        </w:rPr>
      </w:pPr>
      <w:hyperlink w:anchor="_Toc228281620"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6 – Маршрут документа «Платежное поручение»</w:t>
        </w:r>
        <w:r>
          <w:rPr>
            <w:webHidden/>
          </w:rPr>
          <w:tab/>
        </w:r>
        <w:r>
          <w:rPr>
            <w:webHidden/>
          </w:rPr>
          <w:fldChar w:fldCharType="begin"/>
        </w:r>
        <w:r>
          <w:rPr>
            <w:webHidden/>
          </w:rPr>
          <w:instrText xml:space="preserve"> PAGEREF _Toc228281620 \h </w:instrText>
        </w:r>
        <w:r>
          <w:rPr>
            <w:webHidden/>
          </w:rPr>
        </w:r>
        <w:r>
          <w:rPr>
            <w:webHidden/>
          </w:rPr>
          <w:fldChar w:fldCharType="separate"/>
        </w:r>
        <w:r>
          <w:rPr>
            <w:webHidden/>
          </w:rPr>
          <w:t>45</w:t>
        </w:r>
        <w:r>
          <w:rPr>
            <w:webHidden/>
          </w:rPr>
          <w:fldChar w:fldCharType="end"/>
        </w:r>
      </w:hyperlink>
    </w:p>
    <w:p w14:paraId="17C38B07" w14:textId="77777777" w:rsidR="00BB6FF0" w:rsidRDefault="00BB6FF0">
      <w:pPr>
        <w:pStyle w:val="affff4"/>
        <w:rPr>
          <w:rFonts w:asciiTheme="minorHAnsi" w:eastAsiaTheme="minorEastAsia" w:hAnsiTheme="minorHAnsi" w:cstheme="minorBidi"/>
          <w:sz w:val="22"/>
          <w:szCs w:val="22"/>
        </w:rPr>
      </w:pPr>
      <w:hyperlink w:anchor="_Toc228281621"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7 – Описание комплексного типа «tTSE_0401060_D07»</w:t>
        </w:r>
        <w:r>
          <w:rPr>
            <w:webHidden/>
          </w:rPr>
          <w:tab/>
        </w:r>
        <w:r>
          <w:rPr>
            <w:webHidden/>
          </w:rPr>
          <w:fldChar w:fldCharType="begin"/>
        </w:r>
        <w:r>
          <w:rPr>
            <w:webHidden/>
          </w:rPr>
          <w:instrText xml:space="preserve"> PAGEREF _Toc228281621 \h </w:instrText>
        </w:r>
        <w:r>
          <w:rPr>
            <w:webHidden/>
          </w:rPr>
        </w:r>
        <w:r>
          <w:rPr>
            <w:webHidden/>
          </w:rPr>
          <w:fldChar w:fldCharType="separate"/>
        </w:r>
        <w:r>
          <w:rPr>
            <w:webHidden/>
          </w:rPr>
          <w:t>45</w:t>
        </w:r>
        <w:r>
          <w:rPr>
            <w:webHidden/>
          </w:rPr>
          <w:fldChar w:fldCharType="end"/>
        </w:r>
      </w:hyperlink>
    </w:p>
    <w:p w14:paraId="43B93DAC" w14:textId="77777777" w:rsidR="00BB6FF0" w:rsidRDefault="00BB6FF0">
      <w:pPr>
        <w:pStyle w:val="affff4"/>
        <w:rPr>
          <w:rFonts w:asciiTheme="minorHAnsi" w:eastAsiaTheme="minorEastAsia" w:hAnsiTheme="minorHAnsi" w:cstheme="minorBidi"/>
          <w:sz w:val="22"/>
          <w:szCs w:val="22"/>
        </w:rPr>
      </w:pPr>
      <w:hyperlink w:anchor="_Toc228281622"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8 – Описание комплексного типа «</w:t>
        </w:r>
        <w:r w:rsidRPr="00562C67">
          <w:rPr>
            <w:rStyle w:val="af7"/>
            <w:lang w:val="en-US"/>
          </w:rPr>
          <w:t>tAttach</w:t>
        </w:r>
        <w:r w:rsidRPr="00562C67">
          <w:rPr>
            <w:rStyle w:val="af7"/>
          </w:rPr>
          <w:t>_</w:t>
        </w:r>
        <w:r w:rsidRPr="00562C67">
          <w:rPr>
            <w:rStyle w:val="af7"/>
            <w:lang w:val="en-US"/>
          </w:rPr>
          <w:t>ReqC</w:t>
        </w:r>
        <w:r w:rsidRPr="00562C67">
          <w:rPr>
            <w:rStyle w:val="af7"/>
          </w:rPr>
          <w:t>_</w:t>
        </w:r>
        <w:r w:rsidRPr="00562C67">
          <w:rPr>
            <w:rStyle w:val="af7"/>
            <w:lang w:val="en-US"/>
          </w:rPr>
          <w:t>D</w:t>
        </w:r>
        <w:r w:rsidRPr="00562C67">
          <w:rPr>
            <w:rStyle w:val="af7"/>
          </w:rPr>
          <w:t>07»</w:t>
        </w:r>
        <w:r>
          <w:rPr>
            <w:webHidden/>
          </w:rPr>
          <w:tab/>
        </w:r>
        <w:r>
          <w:rPr>
            <w:webHidden/>
          </w:rPr>
          <w:fldChar w:fldCharType="begin"/>
        </w:r>
        <w:r>
          <w:rPr>
            <w:webHidden/>
          </w:rPr>
          <w:instrText xml:space="preserve"> PAGEREF _Toc228281622 \h </w:instrText>
        </w:r>
        <w:r>
          <w:rPr>
            <w:webHidden/>
          </w:rPr>
        </w:r>
        <w:r>
          <w:rPr>
            <w:webHidden/>
          </w:rPr>
          <w:fldChar w:fldCharType="separate"/>
        </w:r>
        <w:r>
          <w:rPr>
            <w:webHidden/>
          </w:rPr>
          <w:t>67</w:t>
        </w:r>
        <w:r>
          <w:rPr>
            <w:webHidden/>
          </w:rPr>
          <w:fldChar w:fldCharType="end"/>
        </w:r>
      </w:hyperlink>
    </w:p>
    <w:p w14:paraId="347FB6D1" w14:textId="77777777" w:rsidR="00BB6FF0" w:rsidRDefault="00BB6FF0">
      <w:pPr>
        <w:pStyle w:val="affff4"/>
        <w:rPr>
          <w:rFonts w:asciiTheme="minorHAnsi" w:eastAsiaTheme="minorEastAsia" w:hAnsiTheme="minorHAnsi" w:cstheme="minorBidi"/>
          <w:sz w:val="22"/>
          <w:szCs w:val="22"/>
        </w:rPr>
      </w:pPr>
      <w:hyperlink w:anchor="_Toc228281623"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9 – Описание комплексного типа «</w:t>
        </w:r>
        <w:r w:rsidRPr="00562C67">
          <w:rPr>
            <w:rStyle w:val="af7"/>
            <w:lang w:val="en-US"/>
          </w:rPr>
          <w:t>tAttach</w:t>
        </w:r>
        <w:r w:rsidRPr="00562C67">
          <w:rPr>
            <w:rStyle w:val="af7"/>
          </w:rPr>
          <w:t>_</w:t>
        </w:r>
        <w:r w:rsidRPr="00562C67">
          <w:rPr>
            <w:rStyle w:val="af7"/>
            <w:lang w:val="en-US"/>
          </w:rPr>
          <w:t>ReqC</w:t>
        </w:r>
        <w:r w:rsidRPr="00562C67">
          <w:rPr>
            <w:rStyle w:val="af7"/>
          </w:rPr>
          <w:t>_</w:t>
        </w:r>
        <w:r w:rsidRPr="00562C67">
          <w:rPr>
            <w:rStyle w:val="af7"/>
            <w:lang w:val="en-US"/>
          </w:rPr>
          <w:t>D</w:t>
        </w:r>
        <w:r w:rsidRPr="00562C67">
          <w:rPr>
            <w:rStyle w:val="af7"/>
          </w:rPr>
          <w:t>07_</w:t>
        </w:r>
        <w:r w:rsidRPr="00562C67">
          <w:rPr>
            <w:rStyle w:val="af7"/>
            <w:lang w:val="en-US"/>
          </w:rPr>
          <w:t>ITEM</w:t>
        </w:r>
        <w:r w:rsidRPr="00562C67">
          <w:rPr>
            <w:rStyle w:val="af7"/>
          </w:rPr>
          <w:t>»</w:t>
        </w:r>
        <w:r>
          <w:rPr>
            <w:webHidden/>
          </w:rPr>
          <w:tab/>
        </w:r>
        <w:r>
          <w:rPr>
            <w:webHidden/>
          </w:rPr>
          <w:fldChar w:fldCharType="begin"/>
        </w:r>
        <w:r>
          <w:rPr>
            <w:webHidden/>
          </w:rPr>
          <w:instrText xml:space="preserve"> PAGEREF _Toc228281623 \h </w:instrText>
        </w:r>
        <w:r>
          <w:rPr>
            <w:webHidden/>
          </w:rPr>
        </w:r>
        <w:r>
          <w:rPr>
            <w:webHidden/>
          </w:rPr>
          <w:fldChar w:fldCharType="separate"/>
        </w:r>
        <w:r>
          <w:rPr>
            <w:webHidden/>
          </w:rPr>
          <w:t>68</w:t>
        </w:r>
        <w:r>
          <w:rPr>
            <w:webHidden/>
          </w:rPr>
          <w:fldChar w:fldCharType="end"/>
        </w:r>
      </w:hyperlink>
    </w:p>
    <w:p w14:paraId="229546C5" w14:textId="77777777" w:rsidR="00BB6FF0" w:rsidRDefault="00BB6FF0">
      <w:pPr>
        <w:pStyle w:val="affff4"/>
        <w:rPr>
          <w:rFonts w:asciiTheme="minorHAnsi" w:eastAsiaTheme="minorEastAsia" w:hAnsiTheme="minorHAnsi" w:cstheme="minorBidi"/>
          <w:sz w:val="22"/>
          <w:szCs w:val="22"/>
        </w:rPr>
      </w:pPr>
      <w:hyperlink w:anchor="_Toc228281624"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10 – Описание комплексного типа «</w:t>
        </w:r>
        <w:r w:rsidRPr="00562C67">
          <w:rPr>
            <w:rStyle w:val="af7"/>
            <w:lang w:val="en-US"/>
          </w:rPr>
          <w:t>tLink</w:t>
        </w:r>
        <w:r w:rsidRPr="00562C67">
          <w:rPr>
            <w:rStyle w:val="af7"/>
          </w:rPr>
          <w:t>»</w:t>
        </w:r>
        <w:r>
          <w:rPr>
            <w:webHidden/>
          </w:rPr>
          <w:tab/>
        </w:r>
        <w:r>
          <w:rPr>
            <w:webHidden/>
          </w:rPr>
          <w:fldChar w:fldCharType="begin"/>
        </w:r>
        <w:r>
          <w:rPr>
            <w:webHidden/>
          </w:rPr>
          <w:instrText xml:space="preserve"> PAGEREF _Toc228281624 \h </w:instrText>
        </w:r>
        <w:r>
          <w:rPr>
            <w:webHidden/>
          </w:rPr>
        </w:r>
        <w:r>
          <w:rPr>
            <w:webHidden/>
          </w:rPr>
          <w:fldChar w:fldCharType="separate"/>
        </w:r>
        <w:r>
          <w:rPr>
            <w:webHidden/>
          </w:rPr>
          <w:t>68</w:t>
        </w:r>
        <w:r>
          <w:rPr>
            <w:webHidden/>
          </w:rPr>
          <w:fldChar w:fldCharType="end"/>
        </w:r>
      </w:hyperlink>
    </w:p>
    <w:p w14:paraId="53C8BB0C" w14:textId="77777777" w:rsidR="00BB6FF0" w:rsidRDefault="00BB6FF0">
      <w:pPr>
        <w:pStyle w:val="affff4"/>
        <w:rPr>
          <w:rFonts w:asciiTheme="minorHAnsi" w:eastAsiaTheme="minorEastAsia" w:hAnsiTheme="minorHAnsi" w:cstheme="minorBidi"/>
          <w:sz w:val="22"/>
          <w:szCs w:val="22"/>
        </w:rPr>
      </w:pPr>
      <w:hyperlink w:anchor="_Toc228281625"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11 – Описание комплексного типа «</w:t>
        </w:r>
        <w:r w:rsidRPr="00562C67">
          <w:rPr>
            <w:rStyle w:val="af7"/>
            <w:lang w:val="en-US"/>
          </w:rPr>
          <w:t>t</w:t>
        </w:r>
        <w:r w:rsidRPr="00562C67">
          <w:rPr>
            <w:rStyle w:val="af7"/>
          </w:rPr>
          <w:t>BasicRequisites_PayView»</w:t>
        </w:r>
        <w:r>
          <w:rPr>
            <w:webHidden/>
          </w:rPr>
          <w:tab/>
        </w:r>
        <w:r>
          <w:rPr>
            <w:webHidden/>
          </w:rPr>
          <w:fldChar w:fldCharType="begin"/>
        </w:r>
        <w:r>
          <w:rPr>
            <w:webHidden/>
          </w:rPr>
          <w:instrText xml:space="preserve"> PAGEREF _Toc228281625 \h </w:instrText>
        </w:r>
        <w:r>
          <w:rPr>
            <w:webHidden/>
          </w:rPr>
        </w:r>
        <w:r>
          <w:rPr>
            <w:webHidden/>
          </w:rPr>
          <w:fldChar w:fldCharType="separate"/>
        </w:r>
        <w:r>
          <w:rPr>
            <w:webHidden/>
          </w:rPr>
          <w:t>69</w:t>
        </w:r>
        <w:r>
          <w:rPr>
            <w:webHidden/>
          </w:rPr>
          <w:fldChar w:fldCharType="end"/>
        </w:r>
      </w:hyperlink>
    </w:p>
    <w:p w14:paraId="56BCA023" w14:textId="77777777" w:rsidR="00BB6FF0" w:rsidRDefault="00BB6FF0">
      <w:pPr>
        <w:pStyle w:val="affff4"/>
        <w:rPr>
          <w:rFonts w:asciiTheme="minorHAnsi" w:eastAsiaTheme="minorEastAsia" w:hAnsiTheme="minorHAnsi" w:cstheme="minorBidi"/>
          <w:sz w:val="22"/>
          <w:szCs w:val="22"/>
        </w:rPr>
      </w:pPr>
      <w:hyperlink w:anchor="_Toc228281626"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12 – Описание комплексного типа «</w:t>
        </w:r>
        <w:r w:rsidRPr="00562C67">
          <w:rPr>
            <w:rStyle w:val="af7"/>
            <w:lang w:val="en-US"/>
          </w:rPr>
          <w:t>t</w:t>
        </w:r>
        <w:r w:rsidRPr="00562C67">
          <w:rPr>
            <w:rStyle w:val="af7"/>
          </w:rPr>
          <w:t>TSE_Tab0401060»</w:t>
        </w:r>
        <w:r>
          <w:rPr>
            <w:webHidden/>
          </w:rPr>
          <w:tab/>
        </w:r>
        <w:r>
          <w:rPr>
            <w:webHidden/>
          </w:rPr>
          <w:fldChar w:fldCharType="begin"/>
        </w:r>
        <w:r>
          <w:rPr>
            <w:webHidden/>
          </w:rPr>
          <w:instrText xml:space="preserve"> PAGEREF _Toc228281626 \h </w:instrText>
        </w:r>
        <w:r>
          <w:rPr>
            <w:webHidden/>
          </w:rPr>
        </w:r>
        <w:r>
          <w:rPr>
            <w:webHidden/>
          </w:rPr>
          <w:fldChar w:fldCharType="separate"/>
        </w:r>
        <w:r>
          <w:rPr>
            <w:webHidden/>
          </w:rPr>
          <w:t>69</w:t>
        </w:r>
        <w:r>
          <w:rPr>
            <w:webHidden/>
          </w:rPr>
          <w:fldChar w:fldCharType="end"/>
        </w:r>
      </w:hyperlink>
    </w:p>
    <w:p w14:paraId="1D584452" w14:textId="77777777" w:rsidR="00BB6FF0" w:rsidRDefault="00BB6FF0">
      <w:pPr>
        <w:pStyle w:val="affff4"/>
        <w:rPr>
          <w:rFonts w:asciiTheme="minorHAnsi" w:eastAsiaTheme="minorEastAsia" w:hAnsiTheme="minorHAnsi" w:cstheme="minorBidi"/>
          <w:sz w:val="22"/>
          <w:szCs w:val="22"/>
        </w:rPr>
      </w:pPr>
      <w:hyperlink w:anchor="_Toc228281627"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13 – Описание комплексного типа «</w:t>
        </w:r>
        <w:r w:rsidRPr="00562C67">
          <w:rPr>
            <w:rStyle w:val="af7"/>
            <w:lang w:val="en-US"/>
          </w:rPr>
          <w:t>t</w:t>
        </w:r>
        <w:r w:rsidRPr="00562C67">
          <w:rPr>
            <w:rStyle w:val="af7"/>
          </w:rPr>
          <w:t>TSE_Tab0401060_</w:t>
        </w:r>
        <w:r w:rsidRPr="00562C67">
          <w:rPr>
            <w:rStyle w:val="af7"/>
            <w:lang w:val="en-US"/>
          </w:rPr>
          <w:t>ITEM</w:t>
        </w:r>
        <w:r w:rsidRPr="00562C67">
          <w:rPr>
            <w:rStyle w:val="af7"/>
          </w:rPr>
          <w:t>»</w:t>
        </w:r>
        <w:r>
          <w:rPr>
            <w:webHidden/>
          </w:rPr>
          <w:tab/>
        </w:r>
        <w:r>
          <w:rPr>
            <w:webHidden/>
          </w:rPr>
          <w:fldChar w:fldCharType="begin"/>
        </w:r>
        <w:r>
          <w:rPr>
            <w:webHidden/>
          </w:rPr>
          <w:instrText xml:space="preserve"> PAGEREF _Toc228281627 \h </w:instrText>
        </w:r>
        <w:r>
          <w:rPr>
            <w:webHidden/>
          </w:rPr>
        </w:r>
        <w:r>
          <w:rPr>
            <w:webHidden/>
          </w:rPr>
          <w:fldChar w:fldCharType="separate"/>
        </w:r>
        <w:r>
          <w:rPr>
            <w:webHidden/>
          </w:rPr>
          <w:t>70</w:t>
        </w:r>
        <w:r>
          <w:rPr>
            <w:webHidden/>
          </w:rPr>
          <w:fldChar w:fldCharType="end"/>
        </w:r>
      </w:hyperlink>
    </w:p>
    <w:p w14:paraId="5E41BCF4" w14:textId="77777777" w:rsidR="00BB6FF0" w:rsidRDefault="00BB6FF0">
      <w:pPr>
        <w:pStyle w:val="affff4"/>
        <w:rPr>
          <w:rFonts w:asciiTheme="minorHAnsi" w:eastAsiaTheme="minorEastAsia" w:hAnsiTheme="minorHAnsi" w:cstheme="minorBidi"/>
          <w:sz w:val="22"/>
          <w:szCs w:val="22"/>
        </w:rPr>
      </w:pPr>
      <w:hyperlink w:anchor="_Toc228281628"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14 – Описание комплексного типа «</w:t>
        </w:r>
        <w:r w:rsidRPr="00562C67">
          <w:rPr>
            <w:rStyle w:val="af7"/>
            <w:lang w:val="en-US"/>
          </w:rPr>
          <w:t>tTSE</w:t>
        </w:r>
        <w:r w:rsidRPr="00562C67">
          <w:rPr>
            <w:rStyle w:val="af7"/>
          </w:rPr>
          <w:t>_</w:t>
        </w:r>
        <w:r w:rsidRPr="00562C67">
          <w:rPr>
            <w:rStyle w:val="af7"/>
            <w:lang w:val="en-US"/>
          </w:rPr>
          <w:t>ScanCopy</w:t>
        </w:r>
        <w:r w:rsidRPr="00562C67">
          <w:rPr>
            <w:rStyle w:val="af7"/>
          </w:rPr>
          <w:t>_</w:t>
        </w:r>
        <w:r w:rsidRPr="00562C67">
          <w:rPr>
            <w:rStyle w:val="af7"/>
            <w:lang w:val="en-US"/>
          </w:rPr>
          <w:t>D</w:t>
        </w:r>
        <w:r w:rsidRPr="00562C67">
          <w:rPr>
            <w:rStyle w:val="af7"/>
          </w:rPr>
          <w:t>07»</w:t>
        </w:r>
        <w:r>
          <w:rPr>
            <w:webHidden/>
          </w:rPr>
          <w:tab/>
        </w:r>
        <w:r>
          <w:rPr>
            <w:webHidden/>
          </w:rPr>
          <w:fldChar w:fldCharType="begin"/>
        </w:r>
        <w:r>
          <w:rPr>
            <w:webHidden/>
          </w:rPr>
          <w:instrText xml:space="preserve"> PAGEREF _Toc228281628 \h </w:instrText>
        </w:r>
        <w:r>
          <w:rPr>
            <w:webHidden/>
          </w:rPr>
        </w:r>
        <w:r>
          <w:rPr>
            <w:webHidden/>
          </w:rPr>
          <w:fldChar w:fldCharType="separate"/>
        </w:r>
        <w:r>
          <w:rPr>
            <w:webHidden/>
          </w:rPr>
          <w:t>73</w:t>
        </w:r>
        <w:r>
          <w:rPr>
            <w:webHidden/>
          </w:rPr>
          <w:fldChar w:fldCharType="end"/>
        </w:r>
      </w:hyperlink>
    </w:p>
    <w:p w14:paraId="1AFABB34" w14:textId="77777777" w:rsidR="00BB6FF0" w:rsidRDefault="00BB6FF0">
      <w:pPr>
        <w:pStyle w:val="affff4"/>
        <w:rPr>
          <w:rFonts w:asciiTheme="minorHAnsi" w:eastAsiaTheme="minorEastAsia" w:hAnsiTheme="minorHAnsi" w:cstheme="minorBidi"/>
          <w:sz w:val="22"/>
          <w:szCs w:val="22"/>
        </w:rPr>
      </w:pPr>
      <w:hyperlink w:anchor="_Toc228281629"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15 – Описание комплексного типа «</w:t>
        </w:r>
        <w:r w:rsidRPr="00562C67">
          <w:rPr>
            <w:rStyle w:val="af7"/>
            <w:lang w:val="en-US"/>
          </w:rPr>
          <w:t>tTSE</w:t>
        </w:r>
        <w:r w:rsidRPr="00562C67">
          <w:rPr>
            <w:rStyle w:val="af7"/>
          </w:rPr>
          <w:t>_</w:t>
        </w:r>
        <w:r w:rsidRPr="00562C67">
          <w:rPr>
            <w:rStyle w:val="af7"/>
            <w:lang w:val="en-US"/>
          </w:rPr>
          <w:t>ScanCopy</w:t>
        </w:r>
        <w:r w:rsidRPr="00562C67">
          <w:rPr>
            <w:rStyle w:val="af7"/>
          </w:rPr>
          <w:t>_</w:t>
        </w:r>
        <w:r w:rsidRPr="00562C67">
          <w:rPr>
            <w:rStyle w:val="af7"/>
            <w:lang w:val="en-US"/>
          </w:rPr>
          <w:t>D</w:t>
        </w:r>
        <w:r w:rsidRPr="00562C67">
          <w:rPr>
            <w:rStyle w:val="af7"/>
          </w:rPr>
          <w:t>07_</w:t>
        </w:r>
        <w:r w:rsidRPr="00562C67">
          <w:rPr>
            <w:rStyle w:val="af7"/>
            <w:lang w:val="en-US"/>
          </w:rPr>
          <w:t>ITEM</w:t>
        </w:r>
        <w:r w:rsidRPr="00562C67">
          <w:rPr>
            <w:rStyle w:val="af7"/>
          </w:rPr>
          <w:t>»</w:t>
        </w:r>
        <w:r>
          <w:rPr>
            <w:webHidden/>
          </w:rPr>
          <w:tab/>
        </w:r>
        <w:r>
          <w:rPr>
            <w:webHidden/>
          </w:rPr>
          <w:fldChar w:fldCharType="begin"/>
        </w:r>
        <w:r>
          <w:rPr>
            <w:webHidden/>
          </w:rPr>
          <w:instrText xml:space="preserve"> PAGEREF _Toc228281629 \h </w:instrText>
        </w:r>
        <w:r>
          <w:rPr>
            <w:webHidden/>
          </w:rPr>
        </w:r>
        <w:r>
          <w:rPr>
            <w:webHidden/>
          </w:rPr>
          <w:fldChar w:fldCharType="separate"/>
        </w:r>
        <w:r>
          <w:rPr>
            <w:webHidden/>
          </w:rPr>
          <w:t>73</w:t>
        </w:r>
        <w:r>
          <w:rPr>
            <w:webHidden/>
          </w:rPr>
          <w:fldChar w:fldCharType="end"/>
        </w:r>
      </w:hyperlink>
    </w:p>
    <w:p w14:paraId="1FEC7636" w14:textId="77777777" w:rsidR="00BB6FF0" w:rsidRDefault="00BB6FF0">
      <w:pPr>
        <w:pStyle w:val="affff4"/>
        <w:rPr>
          <w:rFonts w:asciiTheme="minorHAnsi" w:eastAsiaTheme="minorEastAsia" w:hAnsiTheme="minorHAnsi" w:cstheme="minorBidi"/>
          <w:sz w:val="22"/>
          <w:szCs w:val="22"/>
        </w:rPr>
      </w:pPr>
      <w:hyperlink w:anchor="_Toc228281630"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16 – Описание комплексного типа «</w:t>
        </w:r>
        <w:r w:rsidRPr="00562C67">
          <w:rPr>
            <w:rStyle w:val="af7"/>
            <w:lang w:val="en-US"/>
          </w:rPr>
          <w:t>tSpecifDetail</w:t>
        </w:r>
        <w:r w:rsidRPr="00562C67">
          <w:rPr>
            <w:rStyle w:val="af7"/>
          </w:rPr>
          <w:t>_</w:t>
        </w:r>
        <w:r w:rsidRPr="00562C67">
          <w:rPr>
            <w:rStyle w:val="af7"/>
            <w:lang w:val="en-US"/>
          </w:rPr>
          <w:t>D</w:t>
        </w:r>
        <w:r w:rsidRPr="00562C67">
          <w:rPr>
            <w:rStyle w:val="af7"/>
          </w:rPr>
          <w:t>08»</w:t>
        </w:r>
        <w:r>
          <w:rPr>
            <w:webHidden/>
          </w:rPr>
          <w:tab/>
        </w:r>
        <w:r>
          <w:rPr>
            <w:webHidden/>
          </w:rPr>
          <w:fldChar w:fldCharType="begin"/>
        </w:r>
        <w:r>
          <w:rPr>
            <w:webHidden/>
          </w:rPr>
          <w:instrText xml:space="preserve"> PAGEREF _Toc228281630 \h </w:instrText>
        </w:r>
        <w:r>
          <w:rPr>
            <w:webHidden/>
          </w:rPr>
        </w:r>
        <w:r>
          <w:rPr>
            <w:webHidden/>
          </w:rPr>
          <w:fldChar w:fldCharType="separate"/>
        </w:r>
        <w:r>
          <w:rPr>
            <w:webHidden/>
          </w:rPr>
          <w:t>74</w:t>
        </w:r>
        <w:r>
          <w:rPr>
            <w:webHidden/>
          </w:rPr>
          <w:fldChar w:fldCharType="end"/>
        </w:r>
      </w:hyperlink>
    </w:p>
    <w:p w14:paraId="4D7FB18F" w14:textId="77777777" w:rsidR="00BB6FF0" w:rsidRDefault="00BB6FF0">
      <w:pPr>
        <w:pStyle w:val="affff4"/>
        <w:rPr>
          <w:rFonts w:asciiTheme="minorHAnsi" w:eastAsiaTheme="minorEastAsia" w:hAnsiTheme="minorHAnsi" w:cstheme="minorBidi"/>
          <w:sz w:val="22"/>
          <w:szCs w:val="22"/>
        </w:rPr>
      </w:pPr>
      <w:hyperlink w:anchor="_Toc228281631"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17 – Описание комплексного типа «</w:t>
        </w:r>
        <w:r w:rsidRPr="00562C67">
          <w:rPr>
            <w:rStyle w:val="af7"/>
            <w:lang w:val="en-US"/>
          </w:rPr>
          <w:t>tSpecifDetail</w:t>
        </w:r>
        <w:r w:rsidRPr="00562C67">
          <w:rPr>
            <w:rStyle w:val="af7"/>
          </w:rPr>
          <w:t>_</w:t>
        </w:r>
        <w:r w:rsidRPr="00562C67">
          <w:rPr>
            <w:rStyle w:val="af7"/>
            <w:lang w:val="en-US"/>
          </w:rPr>
          <w:t>D</w:t>
        </w:r>
        <w:r w:rsidRPr="00562C67">
          <w:rPr>
            <w:rStyle w:val="af7"/>
          </w:rPr>
          <w:t>08_</w:t>
        </w:r>
        <w:r w:rsidRPr="00562C67">
          <w:rPr>
            <w:rStyle w:val="af7"/>
            <w:lang w:val="en-US"/>
          </w:rPr>
          <w:t>ITEM</w:t>
        </w:r>
        <w:r w:rsidRPr="00562C67">
          <w:rPr>
            <w:rStyle w:val="af7"/>
          </w:rPr>
          <w:t>»</w:t>
        </w:r>
        <w:r>
          <w:rPr>
            <w:webHidden/>
          </w:rPr>
          <w:tab/>
        </w:r>
        <w:r>
          <w:rPr>
            <w:webHidden/>
          </w:rPr>
          <w:fldChar w:fldCharType="begin"/>
        </w:r>
        <w:r>
          <w:rPr>
            <w:webHidden/>
          </w:rPr>
          <w:instrText xml:space="preserve"> PAGEREF _Toc228281631 \h </w:instrText>
        </w:r>
        <w:r>
          <w:rPr>
            <w:webHidden/>
          </w:rPr>
        </w:r>
        <w:r>
          <w:rPr>
            <w:webHidden/>
          </w:rPr>
          <w:fldChar w:fldCharType="separate"/>
        </w:r>
        <w:r>
          <w:rPr>
            <w:webHidden/>
          </w:rPr>
          <w:t>74</w:t>
        </w:r>
        <w:r>
          <w:rPr>
            <w:webHidden/>
          </w:rPr>
          <w:fldChar w:fldCharType="end"/>
        </w:r>
      </w:hyperlink>
    </w:p>
    <w:p w14:paraId="36CBA0C7" w14:textId="77777777" w:rsidR="00BB6FF0" w:rsidRDefault="00BB6FF0">
      <w:pPr>
        <w:pStyle w:val="affff4"/>
        <w:rPr>
          <w:rFonts w:asciiTheme="minorHAnsi" w:eastAsiaTheme="minorEastAsia" w:hAnsiTheme="minorHAnsi" w:cstheme="minorBidi"/>
          <w:sz w:val="22"/>
          <w:szCs w:val="22"/>
        </w:rPr>
      </w:pPr>
      <w:hyperlink w:anchor="_Toc228281632"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18 – Описание комплексного типа «</w:t>
        </w:r>
        <w:r w:rsidRPr="00562C67">
          <w:rPr>
            <w:rStyle w:val="af7"/>
            <w:lang w:val="en-US"/>
          </w:rPr>
          <w:t>tTab</w:t>
        </w:r>
        <w:r w:rsidRPr="00562C67">
          <w:rPr>
            <w:rStyle w:val="af7"/>
          </w:rPr>
          <w:t>_</w:t>
        </w:r>
        <w:r w:rsidRPr="00562C67">
          <w:rPr>
            <w:rStyle w:val="af7"/>
            <w:lang w:val="en-US"/>
          </w:rPr>
          <w:t>ReqODB</w:t>
        </w:r>
        <w:r w:rsidRPr="00562C67">
          <w:rPr>
            <w:rStyle w:val="af7"/>
          </w:rPr>
          <w:t>_</w:t>
        </w:r>
        <w:r w:rsidRPr="00562C67">
          <w:rPr>
            <w:rStyle w:val="af7"/>
            <w:lang w:val="en-US"/>
          </w:rPr>
          <w:t>D</w:t>
        </w:r>
        <w:r w:rsidRPr="00562C67">
          <w:rPr>
            <w:rStyle w:val="af7"/>
          </w:rPr>
          <w:t>07»</w:t>
        </w:r>
        <w:r>
          <w:rPr>
            <w:webHidden/>
          </w:rPr>
          <w:tab/>
        </w:r>
        <w:r>
          <w:rPr>
            <w:webHidden/>
          </w:rPr>
          <w:fldChar w:fldCharType="begin"/>
        </w:r>
        <w:r>
          <w:rPr>
            <w:webHidden/>
          </w:rPr>
          <w:instrText xml:space="preserve"> PAGEREF _Toc228281632 \h </w:instrText>
        </w:r>
        <w:r>
          <w:rPr>
            <w:webHidden/>
          </w:rPr>
        </w:r>
        <w:r>
          <w:rPr>
            <w:webHidden/>
          </w:rPr>
          <w:fldChar w:fldCharType="separate"/>
        </w:r>
        <w:r>
          <w:rPr>
            <w:webHidden/>
          </w:rPr>
          <w:t>75</w:t>
        </w:r>
        <w:r>
          <w:rPr>
            <w:webHidden/>
          </w:rPr>
          <w:fldChar w:fldCharType="end"/>
        </w:r>
      </w:hyperlink>
    </w:p>
    <w:p w14:paraId="3CE3C65D" w14:textId="77777777" w:rsidR="00BB6FF0" w:rsidRDefault="00BB6FF0">
      <w:pPr>
        <w:pStyle w:val="affff4"/>
        <w:rPr>
          <w:rFonts w:asciiTheme="minorHAnsi" w:eastAsiaTheme="minorEastAsia" w:hAnsiTheme="minorHAnsi" w:cstheme="minorBidi"/>
          <w:sz w:val="22"/>
          <w:szCs w:val="22"/>
        </w:rPr>
      </w:pPr>
      <w:hyperlink w:anchor="_Toc228281633"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19 – Описание комплексного типа «</w:t>
        </w:r>
        <w:r w:rsidRPr="00562C67">
          <w:rPr>
            <w:rStyle w:val="af7"/>
            <w:lang w:val="en-US"/>
          </w:rPr>
          <w:t>tTab</w:t>
        </w:r>
        <w:r w:rsidRPr="00562C67">
          <w:rPr>
            <w:rStyle w:val="af7"/>
          </w:rPr>
          <w:t>_</w:t>
        </w:r>
        <w:r w:rsidRPr="00562C67">
          <w:rPr>
            <w:rStyle w:val="af7"/>
            <w:lang w:val="en-US"/>
          </w:rPr>
          <w:t>ReqODB</w:t>
        </w:r>
        <w:r w:rsidRPr="00562C67">
          <w:rPr>
            <w:rStyle w:val="af7"/>
          </w:rPr>
          <w:t>_</w:t>
        </w:r>
        <w:r w:rsidRPr="00562C67">
          <w:rPr>
            <w:rStyle w:val="af7"/>
            <w:lang w:val="en-US"/>
          </w:rPr>
          <w:t>D</w:t>
        </w:r>
        <w:r w:rsidRPr="00562C67">
          <w:rPr>
            <w:rStyle w:val="af7"/>
          </w:rPr>
          <w:t>07_</w:t>
        </w:r>
        <w:r w:rsidRPr="00562C67">
          <w:rPr>
            <w:rStyle w:val="af7"/>
            <w:lang w:val="en-US"/>
          </w:rPr>
          <w:t>ITEM</w:t>
        </w:r>
        <w:r w:rsidRPr="00562C67">
          <w:rPr>
            <w:rStyle w:val="af7"/>
          </w:rPr>
          <w:t>»</w:t>
        </w:r>
        <w:r>
          <w:rPr>
            <w:webHidden/>
          </w:rPr>
          <w:tab/>
        </w:r>
        <w:r>
          <w:rPr>
            <w:webHidden/>
          </w:rPr>
          <w:fldChar w:fldCharType="begin"/>
        </w:r>
        <w:r>
          <w:rPr>
            <w:webHidden/>
          </w:rPr>
          <w:instrText xml:space="preserve"> PAGEREF _Toc228281633 \h </w:instrText>
        </w:r>
        <w:r>
          <w:rPr>
            <w:webHidden/>
          </w:rPr>
        </w:r>
        <w:r>
          <w:rPr>
            <w:webHidden/>
          </w:rPr>
          <w:fldChar w:fldCharType="separate"/>
        </w:r>
        <w:r>
          <w:rPr>
            <w:webHidden/>
          </w:rPr>
          <w:t>76</w:t>
        </w:r>
        <w:r>
          <w:rPr>
            <w:webHidden/>
          </w:rPr>
          <w:fldChar w:fldCharType="end"/>
        </w:r>
      </w:hyperlink>
    </w:p>
    <w:p w14:paraId="093DAFFC" w14:textId="77777777" w:rsidR="00BB6FF0" w:rsidRDefault="00BB6FF0">
      <w:pPr>
        <w:pStyle w:val="affff4"/>
        <w:rPr>
          <w:rFonts w:asciiTheme="minorHAnsi" w:eastAsiaTheme="minorEastAsia" w:hAnsiTheme="minorHAnsi" w:cstheme="minorBidi"/>
          <w:sz w:val="22"/>
          <w:szCs w:val="22"/>
        </w:rPr>
      </w:pPr>
      <w:hyperlink w:anchor="_Toc228281634"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20 – Описание комплексного типа «</w:t>
        </w:r>
        <w:r w:rsidRPr="00562C67">
          <w:rPr>
            <w:rStyle w:val="af7"/>
            <w:lang w:val="en-US"/>
          </w:rPr>
          <w:t>tViewC</w:t>
        </w:r>
        <w:r w:rsidRPr="00562C67">
          <w:rPr>
            <w:rStyle w:val="af7"/>
          </w:rPr>
          <w:t>»</w:t>
        </w:r>
        <w:r>
          <w:rPr>
            <w:webHidden/>
          </w:rPr>
          <w:tab/>
        </w:r>
        <w:r>
          <w:rPr>
            <w:webHidden/>
          </w:rPr>
          <w:fldChar w:fldCharType="begin"/>
        </w:r>
        <w:r>
          <w:rPr>
            <w:webHidden/>
          </w:rPr>
          <w:instrText xml:space="preserve"> PAGEREF _Toc228281634 \h </w:instrText>
        </w:r>
        <w:r>
          <w:rPr>
            <w:webHidden/>
          </w:rPr>
        </w:r>
        <w:r>
          <w:rPr>
            <w:webHidden/>
          </w:rPr>
          <w:fldChar w:fldCharType="separate"/>
        </w:r>
        <w:r>
          <w:rPr>
            <w:webHidden/>
          </w:rPr>
          <w:t>77</w:t>
        </w:r>
        <w:r>
          <w:rPr>
            <w:webHidden/>
          </w:rPr>
          <w:fldChar w:fldCharType="end"/>
        </w:r>
      </w:hyperlink>
    </w:p>
    <w:p w14:paraId="1E9513FE" w14:textId="77777777" w:rsidR="00BB6FF0" w:rsidRDefault="00BB6FF0">
      <w:pPr>
        <w:pStyle w:val="affff4"/>
        <w:rPr>
          <w:rFonts w:asciiTheme="minorHAnsi" w:eastAsiaTheme="minorEastAsia" w:hAnsiTheme="minorHAnsi" w:cstheme="minorBidi"/>
          <w:sz w:val="22"/>
          <w:szCs w:val="22"/>
        </w:rPr>
      </w:pPr>
      <w:hyperlink w:anchor="_Toc228281635"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21 – Описание комплексного типа «</w:t>
        </w:r>
        <w:r w:rsidRPr="00562C67">
          <w:rPr>
            <w:rStyle w:val="af7"/>
            <w:lang w:val="en-US"/>
          </w:rPr>
          <w:t>t</w:t>
        </w:r>
        <w:r w:rsidRPr="00562C67">
          <w:rPr>
            <w:rStyle w:val="af7"/>
          </w:rPr>
          <w:t>TypeCodeObjPayer»</w:t>
        </w:r>
        <w:r>
          <w:rPr>
            <w:webHidden/>
          </w:rPr>
          <w:tab/>
        </w:r>
        <w:r>
          <w:rPr>
            <w:webHidden/>
          </w:rPr>
          <w:fldChar w:fldCharType="begin"/>
        </w:r>
        <w:r>
          <w:rPr>
            <w:webHidden/>
          </w:rPr>
          <w:instrText xml:space="preserve"> PAGEREF _Toc228281635 \h </w:instrText>
        </w:r>
        <w:r>
          <w:rPr>
            <w:webHidden/>
          </w:rPr>
        </w:r>
        <w:r>
          <w:rPr>
            <w:webHidden/>
          </w:rPr>
          <w:fldChar w:fldCharType="separate"/>
        </w:r>
        <w:r>
          <w:rPr>
            <w:webHidden/>
          </w:rPr>
          <w:t>78</w:t>
        </w:r>
        <w:r>
          <w:rPr>
            <w:webHidden/>
          </w:rPr>
          <w:fldChar w:fldCharType="end"/>
        </w:r>
      </w:hyperlink>
    </w:p>
    <w:p w14:paraId="582CA8A6" w14:textId="77777777" w:rsidR="00BB6FF0" w:rsidRDefault="00BB6FF0">
      <w:pPr>
        <w:pStyle w:val="affff4"/>
        <w:rPr>
          <w:rFonts w:asciiTheme="minorHAnsi" w:eastAsiaTheme="minorEastAsia" w:hAnsiTheme="minorHAnsi" w:cstheme="minorBidi"/>
          <w:sz w:val="22"/>
          <w:szCs w:val="22"/>
        </w:rPr>
      </w:pPr>
      <w:hyperlink w:anchor="_Toc228281636"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22 – Описание комплексного типа «</w:t>
        </w:r>
        <w:r w:rsidRPr="00562C67">
          <w:rPr>
            <w:rStyle w:val="af7"/>
            <w:lang w:val="en-US"/>
          </w:rPr>
          <w:t>t</w:t>
        </w:r>
        <w:r w:rsidRPr="00562C67">
          <w:rPr>
            <w:rStyle w:val="af7"/>
          </w:rPr>
          <w:t>DocsBase_Type»</w:t>
        </w:r>
        <w:r>
          <w:rPr>
            <w:webHidden/>
          </w:rPr>
          <w:tab/>
        </w:r>
        <w:r>
          <w:rPr>
            <w:webHidden/>
          </w:rPr>
          <w:fldChar w:fldCharType="begin"/>
        </w:r>
        <w:r>
          <w:rPr>
            <w:webHidden/>
          </w:rPr>
          <w:instrText xml:space="preserve"> PAGEREF _Toc228281636 \h </w:instrText>
        </w:r>
        <w:r>
          <w:rPr>
            <w:webHidden/>
          </w:rPr>
        </w:r>
        <w:r>
          <w:rPr>
            <w:webHidden/>
          </w:rPr>
          <w:fldChar w:fldCharType="separate"/>
        </w:r>
        <w:r>
          <w:rPr>
            <w:webHidden/>
          </w:rPr>
          <w:t>79</w:t>
        </w:r>
        <w:r>
          <w:rPr>
            <w:webHidden/>
          </w:rPr>
          <w:fldChar w:fldCharType="end"/>
        </w:r>
      </w:hyperlink>
    </w:p>
    <w:p w14:paraId="444EDD0B" w14:textId="77777777" w:rsidR="00BB6FF0" w:rsidRDefault="00BB6FF0">
      <w:pPr>
        <w:pStyle w:val="affff4"/>
        <w:rPr>
          <w:rFonts w:asciiTheme="minorHAnsi" w:eastAsiaTheme="minorEastAsia" w:hAnsiTheme="minorHAnsi" w:cstheme="minorBidi"/>
          <w:sz w:val="22"/>
          <w:szCs w:val="22"/>
        </w:rPr>
      </w:pPr>
      <w:hyperlink w:anchor="_Toc228281637"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23 – Маршрут документа «Выписка из лицевого счета» (ф. 0531370)</w:t>
        </w:r>
        <w:r>
          <w:rPr>
            <w:webHidden/>
          </w:rPr>
          <w:tab/>
        </w:r>
        <w:r>
          <w:rPr>
            <w:webHidden/>
          </w:rPr>
          <w:fldChar w:fldCharType="begin"/>
        </w:r>
        <w:r>
          <w:rPr>
            <w:webHidden/>
          </w:rPr>
          <w:instrText xml:space="preserve"> PAGEREF _Toc228281637 \h </w:instrText>
        </w:r>
        <w:r>
          <w:rPr>
            <w:webHidden/>
          </w:rPr>
        </w:r>
        <w:r>
          <w:rPr>
            <w:webHidden/>
          </w:rPr>
          <w:fldChar w:fldCharType="separate"/>
        </w:r>
        <w:r>
          <w:rPr>
            <w:webHidden/>
          </w:rPr>
          <w:t>88</w:t>
        </w:r>
        <w:r>
          <w:rPr>
            <w:webHidden/>
          </w:rPr>
          <w:fldChar w:fldCharType="end"/>
        </w:r>
      </w:hyperlink>
    </w:p>
    <w:p w14:paraId="2082C8B0" w14:textId="77777777" w:rsidR="00BB6FF0" w:rsidRDefault="00BB6FF0">
      <w:pPr>
        <w:pStyle w:val="affff4"/>
        <w:rPr>
          <w:rFonts w:asciiTheme="minorHAnsi" w:eastAsiaTheme="minorEastAsia" w:hAnsiTheme="minorHAnsi" w:cstheme="minorBidi"/>
          <w:sz w:val="22"/>
          <w:szCs w:val="22"/>
        </w:rPr>
      </w:pPr>
      <w:hyperlink w:anchor="_Toc228281638"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24 – Описание комплексного типа «tTSE_StatemAccNubp_D13»</w:t>
        </w:r>
        <w:r>
          <w:rPr>
            <w:webHidden/>
          </w:rPr>
          <w:tab/>
        </w:r>
        <w:r>
          <w:rPr>
            <w:webHidden/>
          </w:rPr>
          <w:fldChar w:fldCharType="begin"/>
        </w:r>
        <w:r>
          <w:rPr>
            <w:webHidden/>
          </w:rPr>
          <w:instrText xml:space="preserve"> PAGEREF _Toc228281638 \h </w:instrText>
        </w:r>
        <w:r>
          <w:rPr>
            <w:webHidden/>
          </w:rPr>
        </w:r>
        <w:r>
          <w:rPr>
            <w:webHidden/>
          </w:rPr>
          <w:fldChar w:fldCharType="separate"/>
        </w:r>
        <w:r>
          <w:rPr>
            <w:webHidden/>
          </w:rPr>
          <w:t>89</w:t>
        </w:r>
        <w:r>
          <w:rPr>
            <w:webHidden/>
          </w:rPr>
          <w:fldChar w:fldCharType="end"/>
        </w:r>
      </w:hyperlink>
    </w:p>
    <w:p w14:paraId="5459CBAC" w14:textId="77777777" w:rsidR="00BB6FF0" w:rsidRDefault="00BB6FF0">
      <w:pPr>
        <w:pStyle w:val="affff4"/>
        <w:rPr>
          <w:rFonts w:asciiTheme="minorHAnsi" w:eastAsiaTheme="minorEastAsia" w:hAnsiTheme="minorHAnsi" w:cstheme="minorBidi"/>
          <w:sz w:val="22"/>
          <w:szCs w:val="22"/>
        </w:rPr>
      </w:pPr>
      <w:hyperlink w:anchor="_Toc228281639"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25 – Описание комплексного типа «</w:t>
        </w:r>
        <w:r w:rsidRPr="00562C67">
          <w:rPr>
            <w:rStyle w:val="af7"/>
            <w:rFonts w:eastAsiaTheme="minorHAnsi"/>
            <w:lang w:eastAsia="en-US"/>
          </w:rPr>
          <w:t>tTSE_BalanAcc_D13</w:t>
        </w:r>
        <w:r w:rsidRPr="00562C67">
          <w:rPr>
            <w:rStyle w:val="af7"/>
          </w:rPr>
          <w:t>»</w:t>
        </w:r>
        <w:r>
          <w:rPr>
            <w:webHidden/>
          </w:rPr>
          <w:tab/>
        </w:r>
        <w:r>
          <w:rPr>
            <w:webHidden/>
          </w:rPr>
          <w:fldChar w:fldCharType="begin"/>
        </w:r>
        <w:r>
          <w:rPr>
            <w:webHidden/>
          </w:rPr>
          <w:instrText xml:space="preserve"> PAGEREF _Toc228281639 \h </w:instrText>
        </w:r>
        <w:r>
          <w:rPr>
            <w:webHidden/>
          </w:rPr>
        </w:r>
        <w:r>
          <w:rPr>
            <w:webHidden/>
          </w:rPr>
          <w:fldChar w:fldCharType="separate"/>
        </w:r>
        <w:r>
          <w:rPr>
            <w:webHidden/>
          </w:rPr>
          <w:t>91</w:t>
        </w:r>
        <w:r>
          <w:rPr>
            <w:webHidden/>
          </w:rPr>
          <w:fldChar w:fldCharType="end"/>
        </w:r>
      </w:hyperlink>
    </w:p>
    <w:p w14:paraId="13E7671E" w14:textId="77777777" w:rsidR="00BB6FF0" w:rsidRDefault="00BB6FF0">
      <w:pPr>
        <w:pStyle w:val="affff4"/>
        <w:rPr>
          <w:rFonts w:asciiTheme="minorHAnsi" w:eastAsiaTheme="minorEastAsia" w:hAnsiTheme="minorHAnsi" w:cstheme="minorBidi"/>
          <w:sz w:val="22"/>
          <w:szCs w:val="22"/>
        </w:rPr>
      </w:pPr>
      <w:hyperlink w:anchor="_Toc228281640"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26 – Описание комплексного типа «</w:t>
        </w:r>
        <w:r w:rsidRPr="00562C67">
          <w:rPr>
            <w:rStyle w:val="af7"/>
            <w:rFonts w:eastAsiaTheme="minorHAnsi"/>
            <w:lang w:val="en-US" w:eastAsia="en-US"/>
          </w:rPr>
          <w:t>t</w:t>
        </w:r>
        <w:r w:rsidRPr="00562C67">
          <w:rPr>
            <w:rStyle w:val="af7"/>
            <w:rFonts w:eastAsiaTheme="minorHAnsi"/>
            <w:lang w:eastAsia="en-US"/>
          </w:rPr>
          <w:t>TSE_BalanAcc_D13_ITEM</w:t>
        </w:r>
        <w:r w:rsidRPr="00562C67">
          <w:rPr>
            <w:rStyle w:val="af7"/>
          </w:rPr>
          <w:t>»</w:t>
        </w:r>
        <w:r>
          <w:rPr>
            <w:webHidden/>
          </w:rPr>
          <w:tab/>
        </w:r>
        <w:r>
          <w:rPr>
            <w:webHidden/>
          </w:rPr>
          <w:fldChar w:fldCharType="begin"/>
        </w:r>
        <w:r>
          <w:rPr>
            <w:webHidden/>
          </w:rPr>
          <w:instrText xml:space="preserve"> PAGEREF _Toc228281640 \h </w:instrText>
        </w:r>
        <w:r>
          <w:rPr>
            <w:webHidden/>
          </w:rPr>
        </w:r>
        <w:r>
          <w:rPr>
            <w:webHidden/>
          </w:rPr>
          <w:fldChar w:fldCharType="separate"/>
        </w:r>
        <w:r>
          <w:rPr>
            <w:webHidden/>
          </w:rPr>
          <w:t>92</w:t>
        </w:r>
        <w:r>
          <w:rPr>
            <w:webHidden/>
          </w:rPr>
          <w:fldChar w:fldCharType="end"/>
        </w:r>
      </w:hyperlink>
    </w:p>
    <w:p w14:paraId="2F6BB760" w14:textId="77777777" w:rsidR="00BB6FF0" w:rsidRDefault="00BB6FF0">
      <w:pPr>
        <w:pStyle w:val="affff4"/>
        <w:rPr>
          <w:rFonts w:asciiTheme="minorHAnsi" w:eastAsiaTheme="minorEastAsia" w:hAnsiTheme="minorHAnsi" w:cstheme="minorBidi"/>
          <w:sz w:val="22"/>
          <w:szCs w:val="22"/>
        </w:rPr>
      </w:pPr>
      <w:hyperlink w:anchor="_Toc228281641"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27 – Описание комплексного типа «</w:t>
        </w:r>
        <w:r w:rsidRPr="00562C67">
          <w:rPr>
            <w:rStyle w:val="af7"/>
            <w:lang w:val="en-US"/>
          </w:rPr>
          <w:t>t</w:t>
        </w:r>
        <w:r w:rsidRPr="00562C67">
          <w:rPr>
            <w:rStyle w:val="af7"/>
          </w:rPr>
          <w:t>TSE_Razdel1_D13»</w:t>
        </w:r>
        <w:r>
          <w:rPr>
            <w:webHidden/>
          </w:rPr>
          <w:tab/>
        </w:r>
        <w:r>
          <w:rPr>
            <w:webHidden/>
          </w:rPr>
          <w:fldChar w:fldCharType="begin"/>
        </w:r>
        <w:r>
          <w:rPr>
            <w:webHidden/>
          </w:rPr>
          <w:instrText xml:space="preserve"> PAGEREF _Toc228281641 \h </w:instrText>
        </w:r>
        <w:r>
          <w:rPr>
            <w:webHidden/>
          </w:rPr>
        </w:r>
        <w:r>
          <w:rPr>
            <w:webHidden/>
          </w:rPr>
          <w:fldChar w:fldCharType="separate"/>
        </w:r>
        <w:r>
          <w:rPr>
            <w:webHidden/>
          </w:rPr>
          <w:t>93</w:t>
        </w:r>
        <w:r>
          <w:rPr>
            <w:webHidden/>
          </w:rPr>
          <w:fldChar w:fldCharType="end"/>
        </w:r>
      </w:hyperlink>
    </w:p>
    <w:p w14:paraId="5266B0AC" w14:textId="77777777" w:rsidR="00BB6FF0" w:rsidRDefault="00BB6FF0">
      <w:pPr>
        <w:pStyle w:val="affff4"/>
        <w:rPr>
          <w:rFonts w:asciiTheme="minorHAnsi" w:eastAsiaTheme="minorEastAsia" w:hAnsiTheme="minorHAnsi" w:cstheme="minorBidi"/>
          <w:sz w:val="22"/>
          <w:szCs w:val="22"/>
        </w:rPr>
      </w:pPr>
      <w:hyperlink w:anchor="_Toc228281642" w:history="1">
        <w:r w:rsidRPr="00562C67">
          <w:rPr>
            <w:rStyle w:val="af7"/>
            <w:highlight w:val="green"/>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highlight w:val="green"/>
          </w:rPr>
          <w:t>28 – Описание комплексного типа «</w:t>
        </w:r>
        <w:r w:rsidRPr="00562C67">
          <w:rPr>
            <w:rStyle w:val="af7"/>
            <w:rFonts w:eastAsiaTheme="minorHAnsi"/>
            <w:highlight w:val="green"/>
            <w:lang w:val="en-US" w:eastAsia="en-US"/>
          </w:rPr>
          <w:t>t</w:t>
        </w:r>
        <w:r w:rsidRPr="00562C67">
          <w:rPr>
            <w:rStyle w:val="af7"/>
            <w:highlight w:val="green"/>
            <w:lang w:val="en-US"/>
          </w:rPr>
          <w:t>TSE</w:t>
        </w:r>
        <w:r w:rsidRPr="00562C67">
          <w:rPr>
            <w:rStyle w:val="af7"/>
            <w:highlight w:val="green"/>
          </w:rPr>
          <w:t>_</w:t>
        </w:r>
        <w:r w:rsidRPr="00562C67">
          <w:rPr>
            <w:rStyle w:val="af7"/>
            <w:highlight w:val="green"/>
            <w:lang w:val="en-US"/>
          </w:rPr>
          <w:t>Razdel</w:t>
        </w:r>
        <w:r w:rsidRPr="00562C67">
          <w:rPr>
            <w:rStyle w:val="af7"/>
            <w:highlight w:val="green"/>
          </w:rPr>
          <w:t>1_</w:t>
        </w:r>
        <w:r w:rsidRPr="00562C67">
          <w:rPr>
            <w:rStyle w:val="af7"/>
            <w:highlight w:val="green"/>
            <w:lang w:val="en-US"/>
          </w:rPr>
          <w:t>D</w:t>
        </w:r>
        <w:r w:rsidRPr="00562C67">
          <w:rPr>
            <w:rStyle w:val="af7"/>
            <w:highlight w:val="green"/>
          </w:rPr>
          <w:t>13</w:t>
        </w:r>
        <w:r w:rsidRPr="00562C67">
          <w:rPr>
            <w:rStyle w:val="af7"/>
            <w:rFonts w:eastAsiaTheme="minorHAnsi"/>
            <w:highlight w:val="green"/>
            <w:lang w:eastAsia="en-US"/>
          </w:rPr>
          <w:t>_</w:t>
        </w:r>
        <w:r w:rsidRPr="00562C67">
          <w:rPr>
            <w:rStyle w:val="af7"/>
            <w:rFonts w:eastAsiaTheme="minorHAnsi"/>
            <w:highlight w:val="green"/>
            <w:lang w:val="en-US" w:eastAsia="en-US"/>
          </w:rPr>
          <w:t>ITEM</w:t>
        </w:r>
        <w:r w:rsidRPr="00562C67">
          <w:rPr>
            <w:rStyle w:val="af7"/>
            <w:highlight w:val="green"/>
          </w:rPr>
          <w:t>»</w:t>
        </w:r>
        <w:r>
          <w:rPr>
            <w:webHidden/>
          </w:rPr>
          <w:tab/>
        </w:r>
        <w:r>
          <w:rPr>
            <w:webHidden/>
          </w:rPr>
          <w:fldChar w:fldCharType="begin"/>
        </w:r>
        <w:r>
          <w:rPr>
            <w:webHidden/>
          </w:rPr>
          <w:instrText xml:space="preserve"> PAGEREF _Toc228281642 \h </w:instrText>
        </w:r>
        <w:r>
          <w:rPr>
            <w:webHidden/>
          </w:rPr>
        </w:r>
        <w:r>
          <w:rPr>
            <w:webHidden/>
          </w:rPr>
          <w:fldChar w:fldCharType="separate"/>
        </w:r>
        <w:r>
          <w:rPr>
            <w:webHidden/>
          </w:rPr>
          <w:t>93</w:t>
        </w:r>
        <w:r>
          <w:rPr>
            <w:webHidden/>
          </w:rPr>
          <w:fldChar w:fldCharType="end"/>
        </w:r>
      </w:hyperlink>
    </w:p>
    <w:p w14:paraId="4894854F" w14:textId="77777777" w:rsidR="00BB6FF0" w:rsidRDefault="00BB6FF0">
      <w:pPr>
        <w:pStyle w:val="affff4"/>
        <w:rPr>
          <w:rFonts w:asciiTheme="minorHAnsi" w:eastAsiaTheme="minorEastAsia" w:hAnsiTheme="minorHAnsi" w:cstheme="minorBidi"/>
          <w:sz w:val="22"/>
          <w:szCs w:val="22"/>
        </w:rPr>
      </w:pPr>
      <w:hyperlink w:anchor="_Toc228281643"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29 – Описание комплексного типа «</w:t>
        </w:r>
        <w:r w:rsidRPr="00562C67">
          <w:rPr>
            <w:rStyle w:val="af7"/>
            <w:lang w:val="en-US"/>
          </w:rPr>
          <w:t>t</w:t>
        </w:r>
        <w:r w:rsidRPr="00562C67">
          <w:rPr>
            <w:rStyle w:val="af7"/>
          </w:rPr>
          <w:t>TSE_OperUL_D13»</w:t>
        </w:r>
        <w:r>
          <w:rPr>
            <w:webHidden/>
          </w:rPr>
          <w:tab/>
        </w:r>
        <w:r>
          <w:rPr>
            <w:webHidden/>
          </w:rPr>
          <w:fldChar w:fldCharType="begin"/>
        </w:r>
        <w:r>
          <w:rPr>
            <w:webHidden/>
          </w:rPr>
          <w:instrText xml:space="preserve"> PAGEREF _Toc228281643 \h </w:instrText>
        </w:r>
        <w:r>
          <w:rPr>
            <w:webHidden/>
          </w:rPr>
        </w:r>
        <w:r>
          <w:rPr>
            <w:webHidden/>
          </w:rPr>
          <w:fldChar w:fldCharType="separate"/>
        </w:r>
        <w:r>
          <w:rPr>
            <w:webHidden/>
          </w:rPr>
          <w:t>96</w:t>
        </w:r>
        <w:r>
          <w:rPr>
            <w:webHidden/>
          </w:rPr>
          <w:fldChar w:fldCharType="end"/>
        </w:r>
      </w:hyperlink>
    </w:p>
    <w:p w14:paraId="04CB04D7" w14:textId="77777777" w:rsidR="00BB6FF0" w:rsidRDefault="00BB6FF0">
      <w:pPr>
        <w:pStyle w:val="affff4"/>
        <w:rPr>
          <w:rFonts w:asciiTheme="minorHAnsi" w:eastAsiaTheme="minorEastAsia" w:hAnsiTheme="minorHAnsi" w:cstheme="minorBidi"/>
          <w:sz w:val="22"/>
          <w:szCs w:val="22"/>
        </w:rPr>
      </w:pPr>
      <w:hyperlink w:anchor="_Toc228281644"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30 – Описание комплексного типа «</w:t>
        </w:r>
        <w:r w:rsidRPr="00562C67">
          <w:rPr>
            <w:rStyle w:val="af7"/>
            <w:rFonts w:eastAsiaTheme="minorHAnsi"/>
            <w:lang w:val="en-US" w:eastAsia="en-US"/>
          </w:rPr>
          <w:t>t</w:t>
        </w:r>
        <w:r w:rsidRPr="00562C67">
          <w:rPr>
            <w:rStyle w:val="af7"/>
            <w:lang w:val="en-US"/>
          </w:rPr>
          <w:t>TSE</w:t>
        </w:r>
        <w:r w:rsidRPr="00562C67">
          <w:rPr>
            <w:rStyle w:val="af7"/>
          </w:rPr>
          <w:t>_</w:t>
        </w:r>
        <w:r w:rsidRPr="00562C67">
          <w:rPr>
            <w:rStyle w:val="af7"/>
            <w:lang w:val="en-US"/>
          </w:rPr>
          <w:t>OperUL</w:t>
        </w:r>
        <w:r w:rsidRPr="00562C67">
          <w:rPr>
            <w:rStyle w:val="af7"/>
          </w:rPr>
          <w:t>_</w:t>
        </w:r>
        <w:r w:rsidRPr="00562C67">
          <w:rPr>
            <w:rStyle w:val="af7"/>
            <w:lang w:val="en-US"/>
          </w:rPr>
          <w:t>D</w:t>
        </w:r>
        <w:r w:rsidRPr="00562C67">
          <w:rPr>
            <w:rStyle w:val="af7"/>
          </w:rPr>
          <w:t>13</w:t>
        </w:r>
        <w:r w:rsidRPr="00562C67">
          <w:rPr>
            <w:rStyle w:val="af7"/>
            <w:rFonts w:eastAsiaTheme="minorHAnsi"/>
            <w:lang w:eastAsia="en-US"/>
          </w:rPr>
          <w:t>_</w:t>
        </w:r>
        <w:r w:rsidRPr="00562C67">
          <w:rPr>
            <w:rStyle w:val="af7"/>
            <w:rFonts w:eastAsiaTheme="minorHAnsi"/>
            <w:lang w:val="en-US" w:eastAsia="en-US"/>
          </w:rPr>
          <w:t>ITEM</w:t>
        </w:r>
        <w:r w:rsidRPr="00562C67">
          <w:rPr>
            <w:rStyle w:val="af7"/>
          </w:rPr>
          <w:t>»</w:t>
        </w:r>
        <w:r>
          <w:rPr>
            <w:webHidden/>
          </w:rPr>
          <w:tab/>
        </w:r>
        <w:r>
          <w:rPr>
            <w:webHidden/>
          </w:rPr>
          <w:fldChar w:fldCharType="begin"/>
        </w:r>
        <w:r>
          <w:rPr>
            <w:webHidden/>
          </w:rPr>
          <w:instrText xml:space="preserve"> PAGEREF _Toc228281644 \h </w:instrText>
        </w:r>
        <w:r>
          <w:rPr>
            <w:webHidden/>
          </w:rPr>
        </w:r>
        <w:r>
          <w:rPr>
            <w:webHidden/>
          </w:rPr>
          <w:fldChar w:fldCharType="separate"/>
        </w:r>
        <w:r>
          <w:rPr>
            <w:webHidden/>
          </w:rPr>
          <w:t>96</w:t>
        </w:r>
        <w:r>
          <w:rPr>
            <w:webHidden/>
          </w:rPr>
          <w:fldChar w:fldCharType="end"/>
        </w:r>
      </w:hyperlink>
    </w:p>
    <w:p w14:paraId="7B85571C" w14:textId="77777777" w:rsidR="00BB6FF0" w:rsidRDefault="00BB6FF0">
      <w:pPr>
        <w:pStyle w:val="affff4"/>
        <w:rPr>
          <w:rFonts w:asciiTheme="minorHAnsi" w:eastAsiaTheme="minorEastAsia" w:hAnsiTheme="minorHAnsi" w:cstheme="minorBidi"/>
          <w:sz w:val="22"/>
          <w:szCs w:val="22"/>
        </w:rPr>
      </w:pPr>
      <w:hyperlink w:anchor="_Toc228281645"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31 – Описание комплексного типа «</w:t>
        </w:r>
        <w:r w:rsidRPr="00562C67">
          <w:rPr>
            <w:rStyle w:val="af7"/>
            <w:lang w:val="en-US"/>
          </w:rPr>
          <w:t>tTSE</w:t>
        </w:r>
        <w:r w:rsidRPr="00562C67">
          <w:rPr>
            <w:rStyle w:val="af7"/>
          </w:rPr>
          <w:t>_</w:t>
        </w:r>
        <w:r w:rsidRPr="00562C67">
          <w:rPr>
            <w:rStyle w:val="af7"/>
            <w:lang w:val="en-US"/>
          </w:rPr>
          <w:t>KaznOO</w:t>
        </w:r>
        <w:r w:rsidRPr="00562C67">
          <w:rPr>
            <w:rStyle w:val="af7"/>
          </w:rPr>
          <w:t>_</w:t>
        </w:r>
        <w:r w:rsidRPr="00562C67">
          <w:rPr>
            <w:rStyle w:val="af7"/>
            <w:lang w:val="en-US"/>
          </w:rPr>
          <w:t>D</w:t>
        </w:r>
        <w:r w:rsidRPr="00562C67">
          <w:rPr>
            <w:rStyle w:val="af7"/>
          </w:rPr>
          <w:t>13»</w:t>
        </w:r>
        <w:r>
          <w:rPr>
            <w:webHidden/>
          </w:rPr>
          <w:tab/>
        </w:r>
        <w:r>
          <w:rPr>
            <w:webHidden/>
          </w:rPr>
          <w:fldChar w:fldCharType="begin"/>
        </w:r>
        <w:r>
          <w:rPr>
            <w:webHidden/>
          </w:rPr>
          <w:instrText xml:space="preserve"> PAGEREF _Toc228281645 \h </w:instrText>
        </w:r>
        <w:r>
          <w:rPr>
            <w:webHidden/>
          </w:rPr>
        </w:r>
        <w:r>
          <w:rPr>
            <w:webHidden/>
          </w:rPr>
          <w:fldChar w:fldCharType="separate"/>
        </w:r>
        <w:r>
          <w:rPr>
            <w:webHidden/>
          </w:rPr>
          <w:t>98</w:t>
        </w:r>
        <w:r>
          <w:rPr>
            <w:webHidden/>
          </w:rPr>
          <w:fldChar w:fldCharType="end"/>
        </w:r>
      </w:hyperlink>
    </w:p>
    <w:p w14:paraId="456BD76A" w14:textId="77777777" w:rsidR="00BB6FF0" w:rsidRDefault="00BB6FF0">
      <w:pPr>
        <w:pStyle w:val="affff4"/>
        <w:rPr>
          <w:rFonts w:asciiTheme="minorHAnsi" w:eastAsiaTheme="minorEastAsia" w:hAnsiTheme="minorHAnsi" w:cstheme="minorBidi"/>
          <w:sz w:val="22"/>
          <w:szCs w:val="22"/>
        </w:rPr>
      </w:pPr>
      <w:hyperlink w:anchor="_Toc228281646"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32 – Описание комплексного типа «</w:t>
        </w:r>
        <w:r w:rsidRPr="00562C67">
          <w:rPr>
            <w:rStyle w:val="af7"/>
            <w:rFonts w:eastAsiaTheme="minorHAnsi"/>
            <w:lang w:val="en-US" w:eastAsia="en-US"/>
          </w:rPr>
          <w:t>t</w:t>
        </w:r>
        <w:r w:rsidRPr="00562C67">
          <w:rPr>
            <w:rStyle w:val="af7"/>
            <w:lang w:val="en-US"/>
          </w:rPr>
          <w:t>TSE</w:t>
        </w:r>
        <w:r w:rsidRPr="00562C67">
          <w:rPr>
            <w:rStyle w:val="af7"/>
          </w:rPr>
          <w:t>_</w:t>
        </w:r>
        <w:r w:rsidRPr="00562C67">
          <w:rPr>
            <w:rStyle w:val="af7"/>
            <w:lang w:val="en-US"/>
          </w:rPr>
          <w:t>KaznOO</w:t>
        </w:r>
        <w:r w:rsidRPr="00562C67">
          <w:rPr>
            <w:rStyle w:val="af7"/>
          </w:rPr>
          <w:t>_</w:t>
        </w:r>
        <w:r w:rsidRPr="00562C67">
          <w:rPr>
            <w:rStyle w:val="af7"/>
            <w:lang w:val="en-US"/>
          </w:rPr>
          <w:t>D</w:t>
        </w:r>
        <w:r w:rsidRPr="00562C67">
          <w:rPr>
            <w:rStyle w:val="af7"/>
          </w:rPr>
          <w:t>13_</w:t>
        </w:r>
        <w:r w:rsidRPr="00562C67">
          <w:rPr>
            <w:rStyle w:val="af7"/>
            <w:lang w:val="en-US"/>
          </w:rPr>
          <w:t>ITEM</w:t>
        </w:r>
        <w:r w:rsidRPr="00562C67">
          <w:rPr>
            <w:rStyle w:val="af7"/>
          </w:rPr>
          <w:t>»</w:t>
        </w:r>
        <w:r>
          <w:rPr>
            <w:webHidden/>
          </w:rPr>
          <w:tab/>
        </w:r>
        <w:r>
          <w:rPr>
            <w:webHidden/>
          </w:rPr>
          <w:fldChar w:fldCharType="begin"/>
        </w:r>
        <w:r>
          <w:rPr>
            <w:webHidden/>
          </w:rPr>
          <w:instrText xml:space="preserve"> PAGEREF _Toc228281646 \h </w:instrText>
        </w:r>
        <w:r>
          <w:rPr>
            <w:webHidden/>
          </w:rPr>
        </w:r>
        <w:r>
          <w:rPr>
            <w:webHidden/>
          </w:rPr>
          <w:fldChar w:fldCharType="separate"/>
        </w:r>
        <w:r>
          <w:rPr>
            <w:webHidden/>
          </w:rPr>
          <w:t>98</w:t>
        </w:r>
        <w:r>
          <w:rPr>
            <w:webHidden/>
          </w:rPr>
          <w:fldChar w:fldCharType="end"/>
        </w:r>
      </w:hyperlink>
    </w:p>
    <w:p w14:paraId="5533DC4B" w14:textId="77777777" w:rsidR="00BB6FF0" w:rsidRDefault="00BB6FF0">
      <w:pPr>
        <w:pStyle w:val="affff4"/>
        <w:rPr>
          <w:rFonts w:asciiTheme="minorHAnsi" w:eastAsiaTheme="minorEastAsia" w:hAnsiTheme="minorHAnsi" w:cstheme="minorBidi"/>
          <w:sz w:val="22"/>
          <w:szCs w:val="22"/>
        </w:rPr>
      </w:pPr>
      <w:hyperlink w:anchor="_Toc228281647"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33 – Описание комплексного типа «</w:t>
        </w:r>
        <w:r w:rsidRPr="00562C67">
          <w:rPr>
            <w:rStyle w:val="af7"/>
            <w:lang w:val="en-US"/>
          </w:rPr>
          <w:t>t</w:t>
        </w:r>
        <w:r w:rsidRPr="00562C67">
          <w:rPr>
            <w:rStyle w:val="af7"/>
          </w:rPr>
          <w:t>DocType»</w:t>
        </w:r>
        <w:r>
          <w:rPr>
            <w:webHidden/>
          </w:rPr>
          <w:tab/>
        </w:r>
        <w:r>
          <w:rPr>
            <w:webHidden/>
          </w:rPr>
          <w:fldChar w:fldCharType="begin"/>
        </w:r>
        <w:r>
          <w:rPr>
            <w:webHidden/>
          </w:rPr>
          <w:instrText xml:space="preserve"> PAGEREF _Toc228281647 \h </w:instrText>
        </w:r>
        <w:r>
          <w:rPr>
            <w:webHidden/>
          </w:rPr>
        </w:r>
        <w:r>
          <w:rPr>
            <w:webHidden/>
          </w:rPr>
          <w:fldChar w:fldCharType="separate"/>
        </w:r>
        <w:r>
          <w:rPr>
            <w:webHidden/>
          </w:rPr>
          <w:t>99</w:t>
        </w:r>
        <w:r>
          <w:rPr>
            <w:webHidden/>
          </w:rPr>
          <w:fldChar w:fldCharType="end"/>
        </w:r>
      </w:hyperlink>
    </w:p>
    <w:p w14:paraId="4196FA78" w14:textId="77777777" w:rsidR="00BB6FF0" w:rsidRDefault="00BB6FF0">
      <w:pPr>
        <w:pStyle w:val="affff4"/>
        <w:rPr>
          <w:rFonts w:asciiTheme="minorHAnsi" w:eastAsiaTheme="minorEastAsia" w:hAnsiTheme="minorHAnsi" w:cstheme="minorBidi"/>
          <w:sz w:val="22"/>
          <w:szCs w:val="22"/>
        </w:rPr>
      </w:pPr>
      <w:hyperlink w:anchor="_Toc228281648"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34 – Описание комплексного типа «tPrivacyComplex»</w:t>
        </w:r>
        <w:r>
          <w:rPr>
            <w:webHidden/>
          </w:rPr>
          <w:tab/>
        </w:r>
        <w:r>
          <w:rPr>
            <w:webHidden/>
          </w:rPr>
          <w:fldChar w:fldCharType="begin"/>
        </w:r>
        <w:r>
          <w:rPr>
            <w:webHidden/>
          </w:rPr>
          <w:instrText xml:space="preserve"> PAGEREF _Toc228281648 \h </w:instrText>
        </w:r>
        <w:r>
          <w:rPr>
            <w:webHidden/>
          </w:rPr>
        </w:r>
        <w:r>
          <w:rPr>
            <w:webHidden/>
          </w:rPr>
          <w:fldChar w:fldCharType="separate"/>
        </w:r>
        <w:r>
          <w:rPr>
            <w:webHidden/>
          </w:rPr>
          <w:t>99</w:t>
        </w:r>
        <w:r>
          <w:rPr>
            <w:webHidden/>
          </w:rPr>
          <w:fldChar w:fldCharType="end"/>
        </w:r>
      </w:hyperlink>
    </w:p>
    <w:p w14:paraId="5813A389" w14:textId="77777777" w:rsidR="00BB6FF0" w:rsidRDefault="00BB6FF0">
      <w:pPr>
        <w:pStyle w:val="affff4"/>
        <w:rPr>
          <w:rFonts w:asciiTheme="minorHAnsi" w:eastAsiaTheme="minorEastAsia" w:hAnsiTheme="minorHAnsi" w:cstheme="minorBidi"/>
          <w:sz w:val="22"/>
          <w:szCs w:val="22"/>
        </w:rPr>
      </w:pPr>
      <w:hyperlink w:anchor="_Toc228281649"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35 – Маршрут документа «Приложение к выписке из лицевого счета» (ф. 0531373)</w:t>
        </w:r>
        <w:r>
          <w:rPr>
            <w:webHidden/>
          </w:rPr>
          <w:tab/>
        </w:r>
        <w:r>
          <w:rPr>
            <w:webHidden/>
          </w:rPr>
          <w:fldChar w:fldCharType="begin"/>
        </w:r>
        <w:r>
          <w:rPr>
            <w:webHidden/>
          </w:rPr>
          <w:instrText xml:space="preserve"> PAGEREF _Toc228281649 \h </w:instrText>
        </w:r>
        <w:r>
          <w:rPr>
            <w:webHidden/>
          </w:rPr>
        </w:r>
        <w:r>
          <w:rPr>
            <w:webHidden/>
          </w:rPr>
          <w:fldChar w:fldCharType="separate"/>
        </w:r>
        <w:r>
          <w:rPr>
            <w:webHidden/>
          </w:rPr>
          <w:t>102</w:t>
        </w:r>
        <w:r>
          <w:rPr>
            <w:webHidden/>
          </w:rPr>
          <w:fldChar w:fldCharType="end"/>
        </w:r>
      </w:hyperlink>
    </w:p>
    <w:p w14:paraId="0475A5BA" w14:textId="77777777" w:rsidR="00BB6FF0" w:rsidRDefault="00BB6FF0">
      <w:pPr>
        <w:pStyle w:val="affff4"/>
        <w:rPr>
          <w:rFonts w:asciiTheme="minorHAnsi" w:eastAsiaTheme="minorEastAsia" w:hAnsiTheme="minorHAnsi" w:cstheme="minorBidi"/>
          <w:sz w:val="22"/>
          <w:szCs w:val="22"/>
        </w:rPr>
      </w:pPr>
      <w:hyperlink w:anchor="_Toc228281650" w:history="1">
        <w:r w:rsidRPr="00562C67">
          <w:rPr>
            <w:rStyle w:val="af7"/>
            <w:highlight w:val="green"/>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highlight w:val="green"/>
          </w:rPr>
          <w:t>36 – Описание комплексного типа «</w:t>
        </w:r>
        <w:r w:rsidRPr="00562C67">
          <w:rPr>
            <w:rStyle w:val="af7"/>
            <w:highlight w:val="green"/>
            <w:lang w:val="en-US"/>
          </w:rPr>
          <w:t>t</w:t>
        </w:r>
        <w:r w:rsidRPr="00562C67">
          <w:rPr>
            <w:rStyle w:val="af7"/>
            <w:highlight w:val="green"/>
          </w:rPr>
          <w:t>TSE_StatemAccNubp_D13»</w:t>
        </w:r>
        <w:r>
          <w:rPr>
            <w:webHidden/>
          </w:rPr>
          <w:tab/>
        </w:r>
        <w:r>
          <w:rPr>
            <w:webHidden/>
          </w:rPr>
          <w:fldChar w:fldCharType="begin"/>
        </w:r>
        <w:r>
          <w:rPr>
            <w:webHidden/>
          </w:rPr>
          <w:instrText xml:space="preserve"> PAGEREF _Toc228281650 \h </w:instrText>
        </w:r>
        <w:r>
          <w:rPr>
            <w:webHidden/>
          </w:rPr>
        </w:r>
        <w:r>
          <w:rPr>
            <w:webHidden/>
          </w:rPr>
          <w:fldChar w:fldCharType="separate"/>
        </w:r>
        <w:r>
          <w:rPr>
            <w:webHidden/>
          </w:rPr>
          <w:t>102</w:t>
        </w:r>
        <w:r>
          <w:rPr>
            <w:webHidden/>
          </w:rPr>
          <w:fldChar w:fldCharType="end"/>
        </w:r>
      </w:hyperlink>
    </w:p>
    <w:p w14:paraId="306373B7" w14:textId="77777777" w:rsidR="00BB6FF0" w:rsidRDefault="00BB6FF0">
      <w:pPr>
        <w:pStyle w:val="affff4"/>
        <w:rPr>
          <w:rFonts w:asciiTheme="minorHAnsi" w:eastAsiaTheme="minorEastAsia" w:hAnsiTheme="minorHAnsi" w:cstheme="minorBidi"/>
          <w:sz w:val="22"/>
          <w:szCs w:val="22"/>
        </w:rPr>
      </w:pPr>
      <w:hyperlink w:anchor="_Toc228281651"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37 – Описание комплексного типа «</w:t>
        </w:r>
        <w:r w:rsidRPr="00562C67">
          <w:rPr>
            <w:rStyle w:val="af7"/>
            <w:lang w:val="en-US"/>
          </w:rPr>
          <w:t>t</w:t>
        </w:r>
        <w:r w:rsidRPr="00562C67">
          <w:rPr>
            <w:rStyle w:val="af7"/>
          </w:rPr>
          <w:t>TSE_BalanAcc2_D13»</w:t>
        </w:r>
        <w:r>
          <w:rPr>
            <w:webHidden/>
          </w:rPr>
          <w:tab/>
        </w:r>
        <w:r>
          <w:rPr>
            <w:webHidden/>
          </w:rPr>
          <w:fldChar w:fldCharType="begin"/>
        </w:r>
        <w:r>
          <w:rPr>
            <w:webHidden/>
          </w:rPr>
          <w:instrText xml:space="preserve"> PAGEREF _Toc228281651 \h </w:instrText>
        </w:r>
        <w:r>
          <w:rPr>
            <w:webHidden/>
          </w:rPr>
        </w:r>
        <w:r>
          <w:rPr>
            <w:webHidden/>
          </w:rPr>
          <w:fldChar w:fldCharType="separate"/>
        </w:r>
        <w:r>
          <w:rPr>
            <w:webHidden/>
          </w:rPr>
          <w:t>106</w:t>
        </w:r>
        <w:r>
          <w:rPr>
            <w:webHidden/>
          </w:rPr>
          <w:fldChar w:fldCharType="end"/>
        </w:r>
      </w:hyperlink>
    </w:p>
    <w:p w14:paraId="725AEE39" w14:textId="77777777" w:rsidR="00BB6FF0" w:rsidRDefault="00BB6FF0">
      <w:pPr>
        <w:pStyle w:val="affff4"/>
        <w:rPr>
          <w:rFonts w:asciiTheme="minorHAnsi" w:eastAsiaTheme="minorEastAsia" w:hAnsiTheme="minorHAnsi" w:cstheme="minorBidi"/>
          <w:sz w:val="22"/>
          <w:szCs w:val="22"/>
        </w:rPr>
      </w:pPr>
      <w:hyperlink w:anchor="_Toc228281652" w:history="1">
        <w:r w:rsidRPr="00562C67">
          <w:rPr>
            <w:rStyle w:val="af7"/>
            <w:highlight w:val="green"/>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highlight w:val="green"/>
          </w:rPr>
          <w:t>38 – Описание комплексного типа «</w:t>
        </w:r>
        <w:r w:rsidRPr="00562C67">
          <w:rPr>
            <w:rStyle w:val="af7"/>
            <w:highlight w:val="green"/>
            <w:lang w:val="en-US"/>
          </w:rPr>
          <w:t>t</w:t>
        </w:r>
        <w:r w:rsidRPr="00562C67">
          <w:rPr>
            <w:rStyle w:val="af7"/>
            <w:highlight w:val="green"/>
          </w:rPr>
          <w:t>TSE_BalanAcc2_D13_</w:t>
        </w:r>
        <w:r w:rsidRPr="00562C67">
          <w:rPr>
            <w:rStyle w:val="af7"/>
            <w:highlight w:val="green"/>
            <w:lang w:val="en-US"/>
          </w:rPr>
          <w:t>ITEM</w:t>
        </w:r>
        <w:r w:rsidRPr="00562C67">
          <w:rPr>
            <w:rStyle w:val="af7"/>
            <w:highlight w:val="green"/>
          </w:rPr>
          <w:t>»</w:t>
        </w:r>
        <w:r>
          <w:rPr>
            <w:webHidden/>
          </w:rPr>
          <w:tab/>
        </w:r>
        <w:r>
          <w:rPr>
            <w:webHidden/>
          </w:rPr>
          <w:fldChar w:fldCharType="begin"/>
        </w:r>
        <w:r>
          <w:rPr>
            <w:webHidden/>
          </w:rPr>
          <w:instrText xml:space="preserve"> PAGEREF _Toc228281652 \h </w:instrText>
        </w:r>
        <w:r>
          <w:rPr>
            <w:webHidden/>
          </w:rPr>
        </w:r>
        <w:r>
          <w:rPr>
            <w:webHidden/>
          </w:rPr>
          <w:fldChar w:fldCharType="separate"/>
        </w:r>
        <w:r>
          <w:rPr>
            <w:webHidden/>
          </w:rPr>
          <w:t>106</w:t>
        </w:r>
        <w:r>
          <w:rPr>
            <w:webHidden/>
          </w:rPr>
          <w:fldChar w:fldCharType="end"/>
        </w:r>
      </w:hyperlink>
    </w:p>
    <w:p w14:paraId="2571EA22" w14:textId="77777777" w:rsidR="00BB6FF0" w:rsidRDefault="00BB6FF0">
      <w:pPr>
        <w:pStyle w:val="affff4"/>
        <w:rPr>
          <w:rFonts w:asciiTheme="minorHAnsi" w:eastAsiaTheme="minorEastAsia" w:hAnsiTheme="minorHAnsi" w:cstheme="minorBidi"/>
          <w:sz w:val="22"/>
          <w:szCs w:val="22"/>
        </w:rPr>
      </w:pPr>
      <w:hyperlink w:anchor="_Toc228281653"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39 – Описание комплексного типа «</w:t>
        </w:r>
        <w:r w:rsidRPr="00562C67">
          <w:rPr>
            <w:rStyle w:val="af7"/>
            <w:lang w:val="en-US"/>
          </w:rPr>
          <w:t>t</w:t>
        </w:r>
        <w:r w:rsidRPr="00562C67">
          <w:rPr>
            <w:rStyle w:val="af7"/>
          </w:rPr>
          <w:t>TSE_Attach_D13»</w:t>
        </w:r>
        <w:r>
          <w:rPr>
            <w:webHidden/>
          </w:rPr>
          <w:tab/>
        </w:r>
        <w:r>
          <w:rPr>
            <w:webHidden/>
          </w:rPr>
          <w:fldChar w:fldCharType="begin"/>
        </w:r>
        <w:r>
          <w:rPr>
            <w:webHidden/>
          </w:rPr>
          <w:instrText xml:space="preserve"> PAGEREF _Toc228281653 \h </w:instrText>
        </w:r>
        <w:r>
          <w:rPr>
            <w:webHidden/>
          </w:rPr>
        </w:r>
        <w:r>
          <w:rPr>
            <w:webHidden/>
          </w:rPr>
          <w:fldChar w:fldCharType="separate"/>
        </w:r>
        <w:r>
          <w:rPr>
            <w:webHidden/>
          </w:rPr>
          <w:t>108</w:t>
        </w:r>
        <w:r>
          <w:rPr>
            <w:webHidden/>
          </w:rPr>
          <w:fldChar w:fldCharType="end"/>
        </w:r>
      </w:hyperlink>
    </w:p>
    <w:p w14:paraId="1E2FE3B5" w14:textId="77777777" w:rsidR="00BB6FF0" w:rsidRDefault="00BB6FF0">
      <w:pPr>
        <w:pStyle w:val="affff4"/>
        <w:rPr>
          <w:rFonts w:asciiTheme="minorHAnsi" w:eastAsiaTheme="minorEastAsia" w:hAnsiTheme="minorHAnsi" w:cstheme="minorBidi"/>
          <w:sz w:val="22"/>
          <w:szCs w:val="22"/>
        </w:rPr>
      </w:pPr>
      <w:hyperlink w:anchor="_Toc228281654" w:history="1">
        <w:r w:rsidRPr="00562C67">
          <w:rPr>
            <w:rStyle w:val="af7"/>
            <w:highlight w:val="green"/>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highlight w:val="green"/>
          </w:rPr>
          <w:t>40 – Описание комплексного типа «</w:t>
        </w:r>
        <w:r w:rsidRPr="00562C67">
          <w:rPr>
            <w:rStyle w:val="af7"/>
            <w:highlight w:val="green"/>
            <w:lang w:val="en-US"/>
          </w:rPr>
          <w:t>t</w:t>
        </w:r>
        <w:r w:rsidRPr="00562C67">
          <w:rPr>
            <w:rStyle w:val="af7"/>
            <w:highlight w:val="green"/>
          </w:rPr>
          <w:t>TSE_Attach_D13_</w:t>
        </w:r>
        <w:r w:rsidRPr="00562C67">
          <w:rPr>
            <w:rStyle w:val="af7"/>
            <w:highlight w:val="green"/>
            <w:lang w:val="en-US"/>
          </w:rPr>
          <w:t>ITEM</w:t>
        </w:r>
        <w:r w:rsidRPr="00562C67">
          <w:rPr>
            <w:rStyle w:val="af7"/>
            <w:highlight w:val="green"/>
          </w:rPr>
          <w:t>»</w:t>
        </w:r>
        <w:r>
          <w:rPr>
            <w:webHidden/>
          </w:rPr>
          <w:tab/>
        </w:r>
        <w:r>
          <w:rPr>
            <w:webHidden/>
          </w:rPr>
          <w:fldChar w:fldCharType="begin"/>
        </w:r>
        <w:r>
          <w:rPr>
            <w:webHidden/>
          </w:rPr>
          <w:instrText xml:space="preserve"> PAGEREF _Toc228281654 \h </w:instrText>
        </w:r>
        <w:r>
          <w:rPr>
            <w:webHidden/>
          </w:rPr>
        </w:r>
        <w:r>
          <w:rPr>
            <w:webHidden/>
          </w:rPr>
          <w:fldChar w:fldCharType="separate"/>
        </w:r>
        <w:r>
          <w:rPr>
            <w:webHidden/>
          </w:rPr>
          <w:t>108</w:t>
        </w:r>
        <w:r>
          <w:rPr>
            <w:webHidden/>
          </w:rPr>
          <w:fldChar w:fldCharType="end"/>
        </w:r>
      </w:hyperlink>
    </w:p>
    <w:p w14:paraId="2E3F69ED" w14:textId="77777777" w:rsidR="00BB6FF0" w:rsidRDefault="00BB6FF0">
      <w:pPr>
        <w:pStyle w:val="affff4"/>
        <w:rPr>
          <w:rFonts w:asciiTheme="minorHAnsi" w:eastAsiaTheme="minorEastAsia" w:hAnsiTheme="minorHAnsi" w:cstheme="minorBidi"/>
          <w:sz w:val="22"/>
          <w:szCs w:val="22"/>
        </w:rPr>
      </w:pPr>
      <w:hyperlink w:anchor="_Toc228281655"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41 – Описание комплексного типа «</w:t>
        </w:r>
        <w:r w:rsidRPr="00562C67">
          <w:rPr>
            <w:rStyle w:val="af7"/>
            <w:lang w:val="en-US"/>
          </w:rPr>
          <w:t>tChangeBalances</w:t>
        </w:r>
        <w:r w:rsidRPr="00562C67">
          <w:rPr>
            <w:rStyle w:val="af7"/>
          </w:rPr>
          <w:t>»</w:t>
        </w:r>
        <w:r>
          <w:rPr>
            <w:webHidden/>
          </w:rPr>
          <w:tab/>
        </w:r>
        <w:r>
          <w:rPr>
            <w:webHidden/>
          </w:rPr>
          <w:fldChar w:fldCharType="begin"/>
        </w:r>
        <w:r>
          <w:rPr>
            <w:webHidden/>
          </w:rPr>
          <w:instrText xml:space="preserve"> PAGEREF _Toc228281655 \h </w:instrText>
        </w:r>
        <w:r>
          <w:rPr>
            <w:webHidden/>
          </w:rPr>
        </w:r>
        <w:r>
          <w:rPr>
            <w:webHidden/>
          </w:rPr>
          <w:fldChar w:fldCharType="separate"/>
        </w:r>
        <w:r>
          <w:rPr>
            <w:webHidden/>
          </w:rPr>
          <w:t>113</w:t>
        </w:r>
        <w:r>
          <w:rPr>
            <w:webHidden/>
          </w:rPr>
          <w:fldChar w:fldCharType="end"/>
        </w:r>
      </w:hyperlink>
    </w:p>
    <w:p w14:paraId="51CF7466" w14:textId="77777777" w:rsidR="00BB6FF0" w:rsidRDefault="00BB6FF0">
      <w:pPr>
        <w:pStyle w:val="affff4"/>
        <w:rPr>
          <w:rFonts w:asciiTheme="minorHAnsi" w:eastAsiaTheme="minorEastAsia" w:hAnsiTheme="minorHAnsi" w:cstheme="minorBidi"/>
          <w:sz w:val="22"/>
          <w:szCs w:val="22"/>
        </w:rPr>
      </w:pPr>
      <w:hyperlink w:anchor="_Toc228281656"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42 – Описание комплексного типа «</w:t>
        </w:r>
        <w:r w:rsidRPr="00562C67">
          <w:rPr>
            <w:rStyle w:val="af7"/>
            <w:lang w:val="en-US"/>
          </w:rPr>
          <w:t>tChangeBalances</w:t>
        </w:r>
        <w:r w:rsidRPr="00562C67">
          <w:rPr>
            <w:rStyle w:val="af7"/>
          </w:rPr>
          <w:t>_</w:t>
        </w:r>
        <w:r w:rsidRPr="00562C67">
          <w:rPr>
            <w:rStyle w:val="af7"/>
            <w:lang w:val="en-US"/>
          </w:rPr>
          <w:t>ITEM</w:t>
        </w:r>
        <w:r w:rsidRPr="00562C67">
          <w:rPr>
            <w:rStyle w:val="af7"/>
          </w:rPr>
          <w:t>»</w:t>
        </w:r>
        <w:r>
          <w:rPr>
            <w:webHidden/>
          </w:rPr>
          <w:tab/>
        </w:r>
        <w:r>
          <w:rPr>
            <w:webHidden/>
          </w:rPr>
          <w:fldChar w:fldCharType="begin"/>
        </w:r>
        <w:r>
          <w:rPr>
            <w:webHidden/>
          </w:rPr>
          <w:instrText xml:space="preserve"> PAGEREF _Toc228281656 \h </w:instrText>
        </w:r>
        <w:r>
          <w:rPr>
            <w:webHidden/>
          </w:rPr>
        </w:r>
        <w:r>
          <w:rPr>
            <w:webHidden/>
          </w:rPr>
          <w:fldChar w:fldCharType="separate"/>
        </w:r>
        <w:r>
          <w:rPr>
            <w:webHidden/>
          </w:rPr>
          <w:t>113</w:t>
        </w:r>
        <w:r>
          <w:rPr>
            <w:webHidden/>
          </w:rPr>
          <w:fldChar w:fldCharType="end"/>
        </w:r>
      </w:hyperlink>
    </w:p>
    <w:p w14:paraId="1EB15BF3" w14:textId="77777777" w:rsidR="00BB6FF0" w:rsidRDefault="00BB6FF0">
      <w:pPr>
        <w:pStyle w:val="affff4"/>
        <w:rPr>
          <w:rFonts w:asciiTheme="minorHAnsi" w:eastAsiaTheme="minorEastAsia" w:hAnsiTheme="minorHAnsi" w:cstheme="minorBidi"/>
          <w:sz w:val="22"/>
          <w:szCs w:val="22"/>
        </w:rPr>
      </w:pPr>
      <w:hyperlink w:anchor="_Toc228281657"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43 – Описание комплексного типа «</w:t>
        </w:r>
        <w:r w:rsidRPr="00562C67">
          <w:rPr>
            <w:rStyle w:val="af7"/>
            <w:lang w:val="en-US"/>
          </w:rPr>
          <w:t>t</w:t>
        </w:r>
        <w:r w:rsidRPr="00562C67">
          <w:rPr>
            <w:rStyle w:val="af7"/>
          </w:rPr>
          <w:t>TSE_AllowOp2_D13»</w:t>
        </w:r>
        <w:r>
          <w:rPr>
            <w:webHidden/>
          </w:rPr>
          <w:tab/>
        </w:r>
        <w:r>
          <w:rPr>
            <w:webHidden/>
          </w:rPr>
          <w:fldChar w:fldCharType="begin"/>
        </w:r>
        <w:r>
          <w:rPr>
            <w:webHidden/>
          </w:rPr>
          <w:instrText xml:space="preserve"> PAGEREF _Toc228281657 \h </w:instrText>
        </w:r>
        <w:r>
          <w:rPr>
            <w:webHidden/>
          </w:rPr>
        </w:r>
        <w:r>
          <w:rPr>
            <w:webHidden/>
          </w:rPr>
          <w:fldChar w:fldCharType="separate"/>
        </w:r>
        <w:r>
          <w:rPr>
            <w:webHidden/>
          </w:rPr>
          <w:t>114</w:t>
        </w:r>
        <w:r>
          <w:rPr>
            <w:webHidden/>
          </w:rPr>
          <w:fldChar w:fldCharType="end"/>
        </w:r>
      </w:hyperlink>
    </w:p>
    <w:p w14:paraId="15214C87" w14:textId="77777777" w:rsidR="00BB6FF0" w:rsidRDefault="00BB6FF0">
      <w:pPr>
        <w:pStyle w:val="affff4"/>
        <w:rPr>
          <w:rFonts w:asciiTheme="minorHAnsi" w:eastAsiaTheme="minorEastAsia" w:hAnsiTheme="minorHAnsi" w:cstheme="minorBidi"/>
          <w:sz w:val="22"/>
          <w:szCs w:val="22"/>
        </w:rPr>
      </w:pPr>
      <w:hyperlink w:anchor="_Toc228281658" w:history="1">
        <w:r w:rsidRPr="00562C67">
          <w:rPr>
            <w:rStyle w:val="af7"/>
            <w:highlight w:val="green"/>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highlight w:val="green"/>
          </w:rPr>
          <w:t>44 – Описание комплексного типа «</w:t>
        </w:r>
        <w:r w:rsidRPr="00562C67">
          <w:rPr>
            <w:rStyle w:val="af7"/>
            <w:highlight w:val="green"/>
            <w:lang w:val="en-US"/>
          </w:rPr>
          <w:t>t</w:t>
        </w:r>
        <w:r w:rsidRPr="00562C67">
          <w:rPr>
            <w:rStyle w:val="af7"/>
            <w:highlight w:val="green"/>
          </w:rPr>
          <w:t>TSE_AllowOp2_D13_</w:t>
        </w:r>
        <w:r w:rsidRPr="00562C67">
          <w:rPr>
            <w:rStyle w:val="af7"/>
            <w:highlight w:val="green"/>
            <w:lang w:val="en-US"/>
          </w:rPr>
          <w:t>ITEM</w:t>
        </w:r>
        <w:r w:rsidRPr="00562C67">
          <w:rPr>
            <w:rStyle w:val="af7"/>
            <w:highlight w:val="green"/>
          </w:rPr>
          <w:t>»</w:t>
        </w:r>
        <w:r>
          <w:rPr>
            <w:webHidden/>
          </w:rPr>
          <w:tab/>
        </w:r>
        <w:r>
          <w:rPr>
            <w:webHidden/>
          </w:rPr>
          <w:fldChar w:fldCharType="begin"/>
        </w:r>
        <w:r>
          <w:rPr>
            <w:webHidden/>
          </w:rPr>
          <w:instrText xml:space="preserve"> PAGEREF _Toc228281658 \h </w:instrText>
        </w:r>
        <w:r>
          <w:rPr>
            <w:webHidden/>
          </w:rPr>
        </w:r>
        <w:r>
          <w:rPr>
            <w:webHidden/>
          </w:rPr>
          <w:fldChar w:fldCharType="separate"/>
        </w:r>
        <w:r>
          <w:rPr>
            <w:webHidden/>
          </w:rPr>
          <w:t>115</w:t>
        </w:r>
        <w:r>
          <w:rPr>
            <w:webHidden/>
          </w:rPr>
          <w:fldChar w:fldCharType="end"/>
        </w:r>
      </w:hyperlink>
    </w:p>
    <w:p w14:paraId="398182F4" w14:textId="77777777" w:rsidR="00BB6FF0" w:rsidRDefault="00BB6FF0">
      <w:pPr>
        <w:pStyle w:val="affff4"/>
        <w:rPr>
          <w:rFonts w:asciiTheme="minorHAnsi" w:eastAsiaTheme="minorEastAsia" w:hAnsiTheme="minorHAnsi" w:cstheme="minorBidi"/>
          <w:sz w:val="22"/>
          <w:szCs w:val="22"/>
        </w:rPr>
      </w:pPr>
      <w:hyperlink w:anchor="_Toc228281659"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45 – Описание комплексного типа «</w:t>
        </w:r>
        <w:r w:rsidRPr="00562C67">
          <w:rPr>
            <w:rStyle w:val="af7"/>
            <w:lang w:val="en-US"/>
          </w:rPr>
          <w:t>t</w:t>
        </w:r>
        <w:r w:rsidRPr="00562C67">
          <w:rPr>
            <w:rStyle w:val="af7"/>
          </w:rPr>
          <w:t>OperKOO_D13»</w:t>
        </w:r>
        <w:r>
          <w:rPr>
            <w:webHidden/>
          </w:rPr>
          <w:tab/>
        </w:r>
        <w:r>
          <w:rPr>
            <w:webHidden/>
          </w:rPr>
          <w:fldChar w:fldCharType="begin"/>
        </w:r>
        <w:r>
          <w:rPr>
            <w:webHidden/>
          </w:rPr>
          <w:instrText xml:space="preserve"> PAGEREF _Toc228281659 \h </w:instrText>
        </w:r>
        <w:r>
          <w:rPr>
            <w:webHidden/>
          </w:rPr>
        </w:r>
        <w:r>
          <w:rPr>
            <w:webHidden/>
          </w:rPr>
          <w:fldChar w:fldCharType="separate"/>
        </w:r>
        <w:r>
          <w:rPr>
            <w:webHidden/>
          </w:rPr>
          <w:t>118</w:t>
        </w:r>
        <w:r>
          <w:rPr>
            <w:webHidden/>
          </w:rPr>
          <w:fldChar w:fldCharType="end"/>
        </w:r>
      </w:hyperlink>
    </w:p>
    <w:p w14:paraId="38898F0D" w14:textId="77777777" w:rsidR="00BB6FF0" w:rsidRDefault="00BB6FF0">
      <w:pPr>
        <w:pStyle w:val="affff4"/>
        <w:rPr>
          <w:rFonts w:asciiTheme="minorHAnsi" w:eastAsiaTheme="minorEastAsia" w:hAnsiTheme="minorHAnsi" w:cstheme="minorBidi"/>
          <w:sz w:val="22"/>
          <w:szCs w:val="22"/>
        </w:rPr>
      </w:pPr>
      <w:hyperlink w:anchor="_Toc228281660"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46 – Описание комплексного типа «</w:t>
        </w:r>
        <w:r w:rsidRPr="00562C67">
          <w:rPr>
            <w:rStyle w:val="af7"/>
            <w:lang w:val="en-US"/>
          </w:rPr>
          <w:t>t</w:t>
        </w:r>
        <w:r w:rsidRPr="00562C67">
          <w:rPr>
            <w:rStyle w:val="af7"/>
          </w:rPr>
          <w:t>OperKOO_D13_</w:t>
        </w:r>
        <w:r w:rsidRPr="00562C67">
          <w:rPr>
            <w:rStyle w:val="af7"/>
            <w:lang w:val="en-US"/>
          </w:rPr>
          <w:t>ITEM</w:t>
        </w:r>
        <w:r w:rsidRPr="00562C67">
          <w:rPr>
            <w:rStyle w:val="af7"/>
          </w:rPr>
          <w:t>»</w:t>
        </w:r>
        <w:r>
          <w:rPr>
            <w:webHidden/>
          </w:rPr>
          <w:tab/>
        </w:r>
        <w:r>
          <w:rPr>
            <w:webHidden/>
          </w:rPr>
          <w:fldChar w:fldCharType="begin"/>
        </w:r>
        <w:r>
          <w:rPr>
            <w:webHidden/>
          </w:rPr>
          <w:instrText xml:space="preserve"> PAGEREF _Toc228281660 \h </w:instrText>
        </w:r>
        <w:r>
          <w:rPr>
            <w:webHidden/>
          </w:rPr>
        </w:r>
        <w:r>
          <w:rPr>
            <w:webHidden/>
          </w:rPr>
          <w:fldChar w:fldCharType="separate"/>
        </w:r>
        <w:r>
          <w:rPr>
            <w:webHidden/>
          </w:rPr>
          <w:t>118</w:t>
        </w:r>
        <w:r>
          <w:rPr>
            <w:webHidden/>
          </w:rPr>
          <w:fldChar w:fldCharType="end"/>
        </w:r>
      </w:hyperlink>
    </w:p>
    <w:p w14:paraId="1041B959" w14:textId="77777777" w:rsidR="00BB6FF0" w:rsidRDefault="00BB6FF0">
      <w:pPr>
        <w:pStyle w:val="affff4"/>
        <w:rPr>
          <w:rFonts w:asciiTheme="minorHAnsi" w:eastAsiaTheme="minorEastAsia" w:hAnsiTheme="minorHAnsi" w:cstheme="minorBidi"/>
          <w:sz w:val="22"/>
          <w:szCs w:val="22"/>
        </w:rPr>
      </w:pPr>
      <w:hyperlink w:anchor="_Toc228281661"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47 – Маршрут документа «Отчет о состоянии лицевого счета» (ф. 0531372)</w:t>
        </w:r>
        <w:r>
          <w:rPr>
            <w:webHidden/>
          </w:rPr>
          <w:tab/>
        </w:r>
        <w:r>
          <w:rPr>
            <w:webHidden/>
          </w:rPr>
          <w:fldChar w:fldCharType="begin"/>
        </w:r>
        <w:r>
          <w:rPr>
            <w:webHidden/>
          </w:rPr>
          <w:instrText xml:space="preserve"> PAGEREF _Toc228281661 \h </w:instrText>
        </w:r>
        <w:r>
          <w:rPr>
            <w:webHidden/>
          </w:rPr>
        </w:r>
        <w:r>
          <w:rPr>
            <w:webHidden/>
          </w:rPr>
          <w:fldChar w:fldCharType="separate"/>
        </w:r>
        <w:r>
          <w:rPr>
            <w:webHidden/>
          </w:rPr>
          <w:t>121</w:t>
        </w:r>
        <w:r>
          <w:rPr>
            <w:webHidden/>
          </w:rPr>
          <w:fldChar w:fldCharType="end"/>
        </w:r>
      </w:hyperlink>
    </w:p>
    <w:p w14:paraId="447033B8" w14:textId="77777777" w:rsidR="00BB6FF0" w:rsidRDefault="00BB6FF0">
      <w:pPr>
        <w:pStyle w:val="affff4"/>
        <w:rPr>
          <w:rFonts w:asciiTheme="minorHAnsi" w:eastAsiaTheme="minorEastAsia" w:hAnsiTheme="minorHAnsi" w:cstheme="minorBidi"/>
          <w:sz w:val="22"/>
          <w:szCs w:val="22"/>
        </w:rPr>
      </w:pPr>
      <w:hyperlink w:anchor="_Toc228281662"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48 – Описание комплексного типа «tTSE_ReportInfNUBP_D14»</w:t>
        </w:r>
        <w:r>
          <w:rPr>
            <w:webHidden/>
          </w:rPr>
          <w:tab/>
        </w:r>
        <w:r>
          <w:rPr>
            <w:webHidden/>
          </w:rPr>
          <w:fldChar w:fldCharType="begin"/>
        </w:r>
        <w:r>
          <w:rPr>
            <w:webHidden/>
          </w:rPr>
          <w:instrText xml:space="preserve"> PAGEREF _Toc228281662 \h </w:instrText>
        </w:r>
        <w:r>
          <w:rPr>
            <w:webHidden/>
          </w:rPr>
        </w:r>
        <w:r>
          <w:rPr>
            <w:webHidden/>
          </w:rPr>
          <w:fldChar w:fldCharType="separate"/>
        </w:r>
        <w:r>
          <w:rPr>
            <w:webHidden/>
          </w:rPr>
          <w:t>122</w:t>
        </w:r>
        <w:r>
          <w:rPr>
            <w:webHidden/>
          </w:rPr>
          <w:fldChar w:fldCharType="end"/>
        </w:r>
      </w:hyperlink>
    </w:p>
    <w:p w14:paraId="1F7CF003" w14:textId="77777777" w:rsidR="00BB6FF0" w:rsidRDefault="00BB6FF0">
      <w:pPr>
        <w:pStyle w:val="affff4"/>
        <w:rPr>
          <w:rFonts w:asciiTheme="minorHAnsi" w:eastAsiaTheme="minorEastAsia" w:hAnsiTheme="minorHAnsi" w:cstheme="minorBidi"/>
          <w:sz w:val="22"/>
          <w:szCs w:val="22"/>
        </w:rPr>
      </w:pPr>
      <w:hyperlink w:anchor="_Toc228281663"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49 – Описание комплексного типа «</w:t>
        </w:r>
        <w:r w:rsidRPr="00562C67">
          <w:rPr>
            <w:rStyle w:val="af7"/>
            <w:lang w:val="en-US"/>
          </w:rPr>
          <w:t>tTSE</w:t>
        </w:r>
        <w:r w:rsidRPr="00562C67">
          <w:rPr>
            <w:rStyle w:val="af7"/>
          </w:rPr>
          <w:t>_</w:t>
        </w:r>
        <w:r w:rsidRPr="00562C67">
          <w:rPr>
            <w:rStyle w:val="af7"/>
            <w:lang w:val="en-US"/>
          </w:rPr>
          <w:t>BalanAcc</w:t>
        </w:r>
        <w:r w:rsidRPr="00562C67">
          <w:rPr>
            <w:rStyle w:val="af7"/>
          </w:rPr>
          <w:t>_</w:t>
        </w:r>
        <w:r w:rsidRPr="00562C67">
          <w:rPr>
            <w:rStyle w:val="af7"/>
            <w:lang w:val="en-US"/>
          </w:rPr>
          <w:t>D</w:t>
        </w:r>
        <w:r w:rsidRPr="00562C67">
          <w:rPr>
            <w:rStyle w:val="af7"/>
          </w:rPr>
          <w:t>14»</w:t>
        </w:r>
        <w:r>
          <w:rPr>
            <w:webHidden/>
          </w:rPr>
          <w:tab/>
        </w:r>
        <w:r>
          <w:rPr>
            <w:webHidden/>
          </w:rPr>
          <w:fldChar w:fldCharType="begin"/>
        </w:r>
        <w:r>
          <w:rPr>
            <w:webHidden/>
          </w:rPr>
          <w:instrText xml:space="preserve"> PAGEREF _Toc228281663 \h </w:instrText>
        </w:r>
        <w:r>
          <w:rPr>
            <w:webHidden/>
          </w:rPr>
        </w:r>
        <w:r>
          <w:rPr>
            <w:webHidden/>
          </w:rPr>
          <w:fldChar w:fldCharType="separate"/>
        </w:r>
        <w:r>
          <w:rPr>
            <w:webHidden/>
          </w:rPr>
          <w:t>124</w:t>
        </w:r>
        <w:r>
          <w:rPr>
            <w:webHidden/>
          </w:rPr>
          <w:fldChar w:fldCharType="end"/>
        </w:r>
      </w:hyperlink>
    </w:p>
    <w:p w14:paraId="17107896" w14:textId="77777777" w:rsidR="00BB6FF0" w:rsidRDefault="00BB6FF0">
      <w:pPr>
        <w:pStyle w:val="affff4"/>
        <w:rPr>
          <w:rFonts w:asciiTheme="minorHAnsi" w:eastAsiaTheme="minorEastAsia" w:hAnsiTheme="minorHAnsi" w:cstheme="minorBidi"/>
          <w:sz w:val="22"/>
          <w:szCs w:val="22"/>
        </w:rPr>
      </w:pPr>
      <w:hyperlink w:anchor="_Toc228281664"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50 – Описание комплексного типа «</w:t>
        </w:r>
        <w:r w:rsidRPr="00562C67">
          <w:rPr>
            <w:rStyle w:val="af7"/>
            <w:lang w:val="en-US"/>
          </w:rPr>
          <w:t>tTSE</w:t>
        </w:r>
        <w:r w:rsidRPr="00562C67">
          <w:rPr>
            <w:rStyle w:val="af7"/>
          </w:rPr>
          <w:t>_</w:t>
        </w:r>
        <w:r w:rsidRPr="00562C67">
          <w:rPr>
            <w:rStyle w:val="af7"/>
            <w:lang w:val="en-US"/>
          </w:rPr>
          <w:t>BalanAcc</w:t>
        </w:r>
        <w:r w:rsidRPr="00562C67">
          <w:rPr>
            <w:rStyle w:val="af7"/>
          </w:rPr>
          <w:t>_</w:t>
        </w:r>
        <w:r w:rsidRPr="00562C67">
          <w:rPr>
            <w:rStyle w:val="af7"/>
            <w:lang w:val="en-US"/>
          </w:rPr>
          <w:t>D</w:t>
        </w:r>
        <w:r w:rsidRPr="00562C67">
          <w:rPr>
            <w:rStyle w:val="af7"/>
          </w:rPr>
          <w:t>14_</w:t>
        </w:r>
        <w:r w:rsidRPr="00562C67">
          <w:rPr>
            <w:rStyle w:val="af7"/>
            <w:lang w:val="en-US"/>
          </w:rPr>
          <w:t>ITEM</w:t>
        </w:r>
        <w:r w:rsidRPr="00562C67">
          <w:rPr>
            <w:rStyle w:val="af7"/>
          </w:rPr>
          <w:t>»</w:t>
        </w:r>
        <w:r>
          <w:rPr>
            <w:webHidden/>
          </w:rPr>
          <w:tab/>
        </w:r>
        <w:r>
          <w:rPr>
            <w:webHidden/>
          </w:rPr>
          <w:fldChar w:fldCharType="begin"/>
        </w:r>
        <w:r>
          <w:rPr>
            <w:webHidden/>
          </w:rPr>
          <w:instrText xml:space="preserve"> PAGEREF _Toc228281664 \h </w:instrText>
        </w:r>
        <w:r>
          <w:rPr>
            <w:webHidden/>
          </w:rPr>
        </w:r>
        <w:r>
          <w:rPr>
            <w:webHidden/>
          </w:rPr>
          <w:fldChar w:fldCharType="separate"/>
        </w:r>
        <w:r>
          <w:rPr>
            <w:webHidden/>
          </w:rPr>
          <w:t>125</w:t>
        </w:r>
        <w:r>
          <w:rPr>
            <w:webHidden/>
          </w:rPr>
          <w:fldChar w:fldCharType="end"/>
        </w:r>
      </w:hyperlink>
    </w:p>
    <w:p w14:paraId="6DEECFA2" w14:textId="77777777" w:rsidR="00BB6FF0" w:rsidRDefault="00BB6FF0">
      <w:pPr>
        <w:pStyle w:val="affff4"/>
        <w:rPr>
          <w:rFonts w:asciiTheme="minorHAnsi" w:eastAsiaTheme="minorEastAsia" w:hAnsiTheme="minorHAnsi" w:cstheme="minorBidi"/>
          <w:sz w:val="22"/>
          <w:szCs w:val="22"/>
        </w:rPr>
      </w:pPr>
      <w:hyperlink w:anchor="_Toc228281665"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51 – Описание комплексного типа «</w:t>
        </w:r>
        <w:r w:rsidRPr="00562C67">
          <w:rPr>
            <w:rStyle w:val="af7"/>
            <w:lang w:val="en-US"/>
          </w:rPr>
          <w:t>tTSE</w:t>
        </w:r>
        <w:r w:rsidRPr="00562C67">
          <w:rPr>
            <w:rStyle w:val="af7"/>
          </w:rPr>
          <w:t>_</w:t>
        </w:r>
        <w:r w:rsidRPr="00562C67">
          <w:rPr>
            <w:rStyle w:val="af7"/>
            <w:lang w:val="en-US"/>
          </w:rPr>
          <w:t>Razdel</w:t>
        </w:r>
        <w:r w:rsidRPr="00562C67">
          <w:rPr>
            <w:rStyle w:val="af7"/>
          </w:rPr>
          <w:t>1_</w:t>
        </w:r>
        <w:r w:rsidRPr="00562C67">
          <w:rPr>
            <w:rStyle w:val="af7"/>
            <w:lang w:val="en-US"/>
          </w:rPr>
          <w:t>D</w:t>
        </w:r>
        <w:r w:rsidRPr="00562C67">
          <w:rPr>
            <w:rStyle w:val="af7"/>
          </w:rPr>
          <w:t>14»</w:t>
        </w:r>
        <w:r>
          <w:rPr>
            <w:webHidden/>
          </w:rPr>
          <w:tab/>
        </w:r>
        <w:r>
          <w:rPr>
            <w:webHidden/>
          </w:rPr>
          <w:fldChar w:fldCharType="begin"/>
        </w:r>
        <w:r>
          <w:rPr>
            <w:webHidden/>
          </w:rPr>
          <w:instrText xml:space="preserve"> PAGEREF _Toc228281665 \h </w:instrText>
        </w:r>
        <w:r>
          <w:rPr>
            <w:webHidden/>
          </w:rPr>
        </w:r>
        <w:r>
          <w:rPr>
            <w:webHidden/>
          </w:rPr>
          <w:fldChar w:fldCharType="separate"/>
        </w:r>
        <w:r>
          <w:rPr>
            <w:webHidden/>
          </w:rPr>
          <w:t>126</w:t>
        </w:r>
        <w:r>
          <w:rPr>
            <w:webHidden/>
          </w:rPr>
          <w:fldChar w:fldCharType="end"/>
        </w:r>
      </w:hyperlink>
    </w:p>
    <w:p w14:paraId="7DA05C14" w14:textId="77777777" w:rsidR="00BB6FF0" w:rsidRDefault="00BB6FF0">
      <w:pPr>
        <w:pStyle w:val="affff4"/>
        <w:rPr>
          <w:rFonts w:asciiTheme="minorHAnsi" w:eastAsiaTheme="minorEastAsia" w:hAnsiTheme="minorHAnsi" w:cstheme="minorBidi"/>
          <w:sz w:val="22"/>
          <w:szCs w:val="22"/>
        </w:rPr>
      </w:pPr>
      <w:hyperlink w:anchor="_Toc228281666" w:history="1">
        <w:r w:rsidRPr="00562C67">
          <w:rPr>
            <w:rStyle w:val="af7"/>
            <w:highlight w:val="green"/>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highlight w:val="green"/>
          </w:rPr>
          <w:t>52 – Описание комплексного типа «</w:t>
        </w:r>
        <w:r w:rsidRPr="00562C67">
          <w:rPr>
            <w:rStyle w:val="af7"/>
            <w:highlight w:val="green"/>
            <w:lang w:val="en-US"/>
          </w:rPr>
          <w:t>tTSE</w:t>
        </w:r>
        <w:r w:rsidRPr="00562C67">
          <w:rPr>
            <w:rStyle w:val="af7"/>
            <w:highlight w:val="green"/>
          </w:rPr>
          <w:t>_</w:t>
        </w:r>
        <w:r w:rsidRPr="00562C67">
          <w:rPr>
            <w:rStyle w:val="af7"/>
            <w:highlight w:val="green"/>
            <w:lang w:val="en-US"/>
          </w:rPr>
          <w:t>Razdel</w:t>
        </w:r>
        <w:r w:rsidRPr="00562C67">
          <w:rPr>
            <w:rStyle w:val="af7"/>
            <w:highlight w:val="green"/>
          </w:rPr>
          <w:t>1_</w:t>
        </w:r>
        <w:r w:rsidRPr="00562C67">
          <w:rPr>
            <w:rStyle w:val="af7"/>
            <w:highlight w:val="green"/>
            <w:lang w:val="en-US"/>
          </w:rPr>
          <w:t>D</w:t>
        </w:r>
        <w:r w:rsidRPr="00562C67">
          <w:rPr>
            <w:rStyle w:val="af7"/>
            <w:highlight w:val="green"/>
          </w:rPr>
          <w:t>14_</w:t>
        </w:r>
        <w:r w:rsidRPr="00562C67">
          <w:rPr>
            <w:rStyle w:val="af7"/>
            <w:highlight w:val="green"/>
            <w:lang w:val="en-US"/>
          </w:rPr>
          <w:t>ITEM</w:t>
        </w:r>
        <w:r w:rsidRPr="00562C67">
          <w:rPr>
            <w:rStyle w:val="af7"/>
            <w:highlight w:val="green"/>
          </w:rPr>
          <w:t>»</w:t>
        </w:r>
        <w:r>
          <w:rPr>
            <w:webHidden/>
          </w:rPr>
          <w:tab/>
        </w:r>
        <w:r>
          <w:rPr>
            <w:webHidden/>
          </w:rPr>
          <w:fldChar w:fldCharType="begin"/>
        </w:r>
        <w:r>
          <w:rPr>
            <w:webHidden/>
          </w:rPr>
          <w:instrText xml:space="preserve"> PAGEREF _Toc228281666 \h </w:instrText>
        </w:r>
        <w:r>
          <w:rPr>
            <w:webHidden/>
          </w:rPr>
        </w:r>
        <w:r>
          <w:rPr>
            <w:webHidden/>
          </w:rPr>
          <w:fldChar w:fldCharType="separate"/>
        </w:r>
        <w:r>
          <w:rPr>
            <w:webHidden/>
          </w:rPr>
          <w:t>126</w:t>
        </w:r>
        <w:r>
          <w:rPr>
            <w:webHidden/>
          </w:rPr>
          <w:fldChar w:fldCharType="end"/>
        </w:r>
      </w:hyperlink>
    </w:p>
    <w:p w14:paraId="0BF97091" w14:textId="77777777" w:rsidR="00BB6FF0" w:rsidRDefault="00BB6FF0">
      <w:pPr>
        <w:pStyle w:val="affff4"/>
        <w:rPr>
          <w:rFonts w:asciiTheme="minorHAnsi" w:eastAsiaTheme="minorEastAsia" w:hAnsiTheme="minorHAnsi" w:cstheme="minorBidi"/>
          <w:sz w:val="22"/>
          <w:szCs w:val="22"/>
        </w:rPr>
      </w:pPr>
      <w:hyperlink w:anchor="_Toc228281667"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53 – Описание комплексного типа «</w:t>
        </w:r>
        <w:r w:rsidRPr="00562C67">
          <w:rPr>
            <w:rStyle w:val="af7"/>
            <w:lang w:val="en-US"/>
          </w:rPr>
          <w:t>tTSE</w:t>
        </w:r>
        <w:r w:rsidRPr="00562C67">
          <w:rPr>
            <w:rStyle w:val="af7"/>
          </w:rPr>
          <w:t>_</w:t>
        </w:r>
        <w:r w:rsidRPr="00562C67">
          <w:rPr>
            <w:rStyle w:val="af7"/>
            <w:lang w:val="en-US"/>
          </w:rPr>
          <w:t>AllowOp</w:t>
        </w:r>
        <w:r w:rsidRPr="00562C67">
          <w:rPr>
            <w:rStyle w:val="af7"/>
          </w:rPr>
          <w:t>1_</w:t>
        </w:r>
        <w:r w:rsidRPr="00562C67">
          <w:rPr>
            <w:rStyle w:val="af7"/>
            <w:lang w:val="en-US"/>
          </w:rPr>
          <w:t>D</w:t>
        </w:r>
        <w:r w:rsidRPr="00562C67">
          <w:rPr>
            <w:rStyle w:val="af7"/>
          </w:rPr>
          <w:t>14»</w:t>
        </w:r>
        <w:r>
          <w:rPr>
            <w:webHidden/>
          </w:rPr>
          <w:tab/>
        </w:r>
        <w:r>
          <w:rPr>
            <w:webHidden/>
          </w:rPr>
          <w:fldChar w:fldCharType="begin"/>
        </w:r>
        <w:r>
          <w:rPr>
            <w:webHidden/>
          </w:rPr>
          <w:instrText xml:space="preserve"> PAGEREF _Toc228281667 \h </w:instrText>
        </w:r>
        <w:r>
          <w:rPr>
            <w:webHidden/>
          </w:rPr>
        </w:r>
        <w:r>
          <w:rPr>
            <w:webHidden/>
          </w:rPr>
          <w:fldChar w:fldCharType="separate"/>
        </w:r>
        <w:r>
          <w:rPr>
            <w:webHidden/>
          </w:rPr>
          <w:t>131</w:t>
        </w:r>
        <w:r>
          <w:rPr>
            <w:webHidden/>
          </w:rPr>
          <w:fldChar w:fldCharType="end"/>
        </w:r>
      </w:hyperlink>
    </w:p>
    <w:p w14:paraId="7B60238B" w14:textId="77777777" w:rsidR="00BB6FF0" w:rsidRDefault="00BB6FF0">
      <w:pPr>
        <w:pStyle w:val="affff4"/>
        <w:rPr>
          <w:rFonts w:asciiTheme="minorHAnsi" w:eastAsiaTheme="minorEastAsia" w:hAnsiTheme="minorHAnsi" w:cstheme="minorBidi"/>
          <w:sz w:val="22"/>
          <w:szCs w:val="22"/>
        </w:rPr>
      </w:pPr>
      <w:hyperlink w:anchor="_Toc228281668" w:history="1">
        <w:r w:rsidRPr="00562C67">
          <w:rPr>
            <w:rStyle w:val="af7"/>
            <w:highlight w:val="green"/>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highlight w:val="green"/>
          </w:rPr>
          <w:t>54 – Описание комплексного типа «tTSE_AllowOp1_D14_ITEM»</w:t>
        </w:r>
        <w:r>
          <w:rPr>
            <w:webHidden/>
          </w:rPr>
          <w:tab/>
        </w:r>
        <w:r>
          <w:rPr>
            <w:webHidden/>
          </w:rPr>
          <w:fldChar w:fldCharType="begin"/>
        </w:r>
        <w:r>
          <w:rPr>
            <w:webHidden/>
          </w:rPr>
          <w:instrText xml:space="preserve"> PAGEREF _Toc228281668 \h </w:instrText>
        </w:r>
        <w:r>
          <w:rPr>
            <w:webHidden/>
          </w:rPr>
        </w:r>
        <w:r>
          <w:rPr>
            <w:webHidden/>
          </w:rPr>
          <w:fldChar w:fldCharType="separate"/>
        </w:r>
        <w:r>
          <w:rPr>
            <w:webHidden/>
          </w:rPr>
          <w:t>132</w:t>
        </w:r>
        <w:r>
          <w:rPr>
            <w:webHidden/>
          </w:rPr>
          <w:fldChar w:fldCharType="end"/>
        </w:r>
      </w:hyperlink>
    </w:p>
    <w:p w14:paraId="32408688" w14:textId="77777777" w:rsidR="00BB6FF0" w:rsidRDefault="00BB6FF0">
      <w:pPr>
        <w:pStyle w:val="affff4"/>
        <w:rPr>
          <w:rFonts w:asciiTheme="minorHAnsi" w:eastAsiaTheme="minorEastAsia" w:hAnsiTheme="minorHAnsi" w:cstheme="minorBidi"/>
          <w:sz w:val="22"/>
          <w:szCs w:val="22"/>
        </w:rPr>
      </w:pPr>
      <w:hyperlink w:anchor="_Toc228281669"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55 – Описание комплексного типа «tOperKOO_D14»</w:t>
        </w:r>
        <w:r>
          <w:rPr>
            <w:webHidden/>
          </w:rPr>
          <w:tab/>
        </w:r>
        <w:r>
          <w:rPr>
            <w:webHidden/>
          </w:rPr>
          <w:fldChar w:fldCharType="begin"/>
        </w:r>
        <w:r>
          <w:rPr>
            <w:webHidden/>
          </w:rPr>
          <w:instrText xml:space="preserve"> PAGEREF _Toc228281669 \h </w:instrText>
        </w:r>
        <w:r>
          <w:rPr>
            <w:webHidden/>
          </w:rPr>
        </w:r>
        <w:r>
          <w:rPr>
            <w:webHidden/>
          </w:rPr>
          <w:fldChar w:fldCharType="separate"/>
        </w:r>
        <w:r>
          <w:rPr>
            <w:webHidden/>
          </w:rPr>
          <w:t>135</w:t>
        </w:r>
        <w:r>
          <w:rPr>
            <w:webHidden/>
          </w:rPr>
          <w:fldChar w:fldCharType="end"/>
        </w:r>
      </w:hyperlink>
    </w:p>
    <w:p w14:paraId="7075CCC5" w14:textId="77777777" w:rsidR="00BB6FF0" w:rsidRDefault="00BB6FF0">
      <w:pPr>
        <w:pStyle w:val="affff4"/>
        <w:rPr>
          <w:rFonts w:asciiTheme="minorHAnsi" w:eastAsiaTheme="minorEastAsia" w:hAnsiTheme="minorHAnsi" w:cstheme="minorBidi"/>
          <w:sz w:val="22"/>
          <w:szCs w:val="22"/>
        </w:rPr>
      </w:pPr>
      <w:hyperlink w:anchor="_Toc228281670"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56 – Описание комплексного типа «</w:t>
        </w:r>
        <w:r w:rsidRPr="00562C67">
          <w:rPr>
            <w:rStyle w:val="af7"/>
            <w:lang w:val="en-US"/>
          </w:rPr>
          <w:t>tOperKOO</w:t>
        </w:r>
        <w:r w:rsidRPr="00562C67">
          <w:rPr>
            <w:rStyle w:val="af7"/>
          </w:rPr>
          <w:t>_</w:t>
        </w:r>
        <w:r w:rsidRPr="00562C67">
          <w:rPr>
            <w:rStyle w:val="af7"/>
            <w:lang w:val="en-US"/>
          </w:rPr>
          <w:t>D</w:t>
        </w:r>
        <w:r w:rsidRPr="00562C67">
          <w:rPr>
            <w:rStyle w:val="af7"/>
          </w:rPr>
          <w:t>14_</w:t>
        </w:r>
        <w:r w:rsidRPr="00562C67">
          <w:rPr>
            <w:rStyle w:val="af7"/>
            <w:lang w:val="en-US"/>
          </w:rPr>
          <w:t>ITEM</w:t>
        </w:r>
        <w:r w:rsidRPr="00562C67">
          <w:rPr>
            <w:rStyle w:val="af7"/>
          </w:rPr>
          <w:t>»</w:t>
        </w:r>
        <w:r>
          <w:rPr>
            <w:webHidden/>
          </w:rPr>
          <w:tab/>
        </w:r>
        <w:r>
          <w:rPr>
            <w:webHidden/>
          </w:rPr>
          <w:fldChar w:fldCharType="begin"/>
        </w:r>
        <w:r>
          <w:rPr>
            <w:webHidden/>
          </w:rPr>
          <w:instrText xml:space="preserve"> PAGEREF _Toc228281670 \h </w:instrText>
        </w:r>
        <w:r>
          <w:rPr>
            <w:webHidden/>
          </w:rPr>
        </w:r>
        <w:r>
          <w:rPr>
            <w:webHidden/>
          </w:rPr>
          <w:fldChar w:fldCharType="separate"/>
        </w:r>
        <w:r>
          <w:rPr>
            <w:webHidden/>
          </w:rPr>
          <w:t>135</w:t>
        </w:r>
        <w:r>
          <w:rPr>
            <w:webHidden/>
          </w:rPr>
          <w:fldChar w:fldCharType="end"/>
        </w:r>
      </w:hyperlink>
    </w:p>
    <w:p w14:paraId="723D98B3" w14:textId="77777777" w:rsidR="00BB6FF0" w:rsidRDefault="00BB6FF0">
      <w:pPr>
        <w:pStyle w:val="affff4"/>
        <w:rPr>
          <w:rFonts w:asciiTheme="minorHAnsi" w:eastAsiaTheme="minorEastAsia" w:hAnsiTheme="minorHAnsi" w:cstheme="minorBidi"/>
          <w:sz w:val="22"/>
          <w:szCs w:val="22"/>
        </w:rPr>
      </w:pPr>
      <w:hyperlink w:anchor="_Toc228281671"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57 – Описание комплексного типа «</w:t>
        </w:r>
        <w:r w:rsidRPr="00562C67">
          <w:rPr>
            <w:rStyle w:val="af7"/>
            <w:lang w:val="en-US"/>
          </w:rPr>
          <w:t>t</w:t>
        </w:r>
        <w:r w:rsidRPr="00562C67">
          <w:rPr>
            <w:rStyle w:val="af7"/>
          </w:rPr>
          <w:t>DocType»</w:t>
        </w:r>
        <w:r>
          <w:rPr>
            <w:webHidden/>
          </w:rPr>
          <w:tab/>
        </w:r>
        <w:r>
          <w:rPr>
            <w:webHidden/>
          </w:rPr>
          <w:fldChar w:fldCharType="begin"/>
        </w:r>
        <w:r>
          <w:rPr>
            <w:webHidden/>
          </w:rPr>
          <w:instrText xml:space="preserve"> PAGEREF _Toc228281671 \h </w:instrText>
        </w:r>
        <w:r>
          <w:rPr>
            <w:webHidden/>
          </w:rPr>
        </w:r>
        <w:r>
          <w:rPr>
            <w:webHidden/>
          </w:rPr>
          <w:fldChar w:fldCharType="separate"/>
        </w:r>
        <w:r>
          <w:rPr>
            <w:webHidden/>
          </w:rPr>
          <w:t>136</w:t>
        </w:r>
        <w:r>
          <w:rPr>
            <w:webHidden/>
          </w:rPr>
          <w:fldChar w:fldCharType="end"/>
        </w:r>
      </w:hyperlink>
    </w:p>
    <w:p w14:paraId="40180409" w14:textId="77777777" w:rsidR="00BB6FF0" w:rsidRDefault="00BB6FF0">
      <w:pPr>
        <w:pStyle w:val="affff4"/>
        <w:rPr>
          <w:rFonts w:asciiTheme="minorHAnsi" w:eastAsiaTheme="minorEastAsia" w:hAnsiTheme="minorHAnsi" w:cstheme="minorBidi"/>
          <w:sz w:val="22"/>
          <w:szCs w:val="22"/>
        </w:rPr>
      </w:pPr>
      <w:hyperlink w:anchor="_Toc228281672"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58 – Маршрут документа «Регламентированные отчеты»</w:t>
        </w:r>
        <w:r>
          <w:rPr>
            <w:webHidden/>
          </w:rPr>
          <w:tab/>
        </w:r>
        <w:r>
          <w:rPr>
            <w:webHidden/>
          </w:rPr>
          <w:fldChar w:fldCharType="begin"/>
        </w:r>
        <w:r>
          <w:rPr>
            <w:webHidden/>
          </w:rPr>
          <w:instrText xml:space="preserve"> PAGEREF _Toc228281672 \h </w:instrText>
        </w:r>
        <w:r>
          <w:rPr>
            <w:webHidden/>
          </w:rPr>
        </w:r>
        <w:r>
          <w:rPr>
            <w:webHidden/>
          </w:rPr>
          <w:fldChar w:fldCharType="separate"/>
        </w:r>
        <w:r>
          <w:rPr>
            <w:webHidden/>
          </w:rPr>
          <w:t>140</w:t>
        </w:r>
        <w:r>
          <w:rPr>
            <w:webHidden/>
          </w:rPr>
          <w:fldChar w:fldCharType="end"/>
        </w:r>
      </w:hyperlink>
    </w:p>
    <w:p w14:paraId="745FB498" w14:textId="77777777" w:rsidR="00BB6FF0" w:rsidRDefault="00BB6FF0">
      <w:pPr>
        <w:pStyle w:val="affff4"/>
        <w:rPr>
          <w:rFonts w:asciiTheme="minorHAnsi" w:eastAsiaTheme="minorEastAsia" w:hAnsiTheme="minorHAnsi" w:cstheme="minorBidi"/>
          <w:sz w:val="22"/>
          <w:szCs w:val="22"/>
        </w:rPr>
      </w:pPr>
      <w:hyperlink w:anchor="_Toc228281673"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59 – Описание комплексного типа «t</w:t>
        </w:r>
        <w:r w:rsidRPr="00562C67">
          <w:rPr>
            <w:rStyle w:val="af7"/>
            <w:rFonts w:eastAsia="Calibri"/>
          </w:rPr>
          <w:t>TSE_ReportRequest_</w:t>
        </w:r>
        <w:r w:rsidRPr="00562C67">
          <w:rPr>
            <w:rStyle w:val="af7"/>
            <w:rFonts w:eastAsia="Calibri"/>
            <w:lang w:val="en-US"/>
          </w:rPr>
          <w:t>D</w:t>
        </w:r>
        <w:r w:rsidRPr="00562C67">
          <w:rPr>
            <w:rStyle w:val="af7"/>
            <w:rFonts w:eastAsia="Calibri"/>
          </w:rPr>
          <w:t>18</w:t>
        </w:r>
        <w:r w:rsidRPr="00562C67">
          <w:rPr>
            <w:rStyle w:val="af7"/>
          </w:rPr>
          <w:t>»</w:t>
        </w:r>
        <w:r>
          <w:rPr>
            <w:webHidden/>
          </w:rPr>
          <w:tab/>
        </w:r>
        <w:r>
          <w:rPr>
            <w:webHidden/>
          </w:rPr>
          <w:fldChar w:fldCharType="begin"/>
        </w:r>
        <w:r>
          <w:rPr>
            <w:webHidden/>
          </w:rPr>
          <w:instrText xml:space="preserve"> PAGEREF _Toc228281673 \h </w:instrText>
        </w:r>
        <w:r>
          <w:rPr>
            <w:webHidden/>
          </w:rPr>
        </w:r>
        <w:r>
          <w:rPr>
            <w:webHidden/>
          </w:rPr>
          <w:fldChar w:fldCharType="separate"/>
        </w:r>
        <w:r>
          <w:rPr>
            <w:webHidden/>
          </w:rPr>
          <w:t>141</w:t>
        </w:r>
        <w:r>
          <w:rPr>
            <w:webHidden/>
          </w:rPr>
          <w:fldChar w:fldCharType="end"/>
        </w:r>
      </w:hyperlink>
    </w:p>
    <w:p w14:paraId="16A01791" w14:textId="77777777" w:rsidR="00BB6FF0" w:rsidRDefault="00BB6FF0">
      <w:pPr>
        <w:pStyle w:val="affff4"/>
        <w:rPr>
          <w:rFonts w:asciiTheme="minorHAnsi" w:eastAsiaTheme="minorEastAsia" w:hAnsiTheme="minorHAnsi" w:cstheme="minorBidi"/>
          <w:sz w:val="22"/>
          <w:szCs w:val="22"/>
        </w:rPr>
      </w:pPr>
      <w:hyperlink w:anchor="_Toc228281674"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60 – Описание комплексного типа «</w:t>
        </w:r>
        <w:r w:rsidRPr="00562C67">
          <w:rPr>
            <w:rStyle w:val="af7"/>
            <w:lang w:val="en-US"/>
          </w:rPr>
          <w:t>tTypeReq</w:t>
        </w:r>
        <w:r w:rsidRPr="00562C67">
          <w:rPr>
            <w:rStyle w:val="af7"/>
          </w:rPr>
          <w:t>_</w:t>
        </w:r>
        <w:r w:rsidRPr="00562C67">
          <w:rPr>
            <w:rStyle w:val="af7"/>
            <w:lang w:val="en-US"/>
          </w:rPr>
          <w:t>D</w:t>
        </w:r>
        <w:r w:rsidRPr="00562C67">
          <w:rPr>
            <w:rStyle w:val="af7"/>
          </w:rPr>
          <w:t>18</w:t>
        </w:r>
        <w:r w:rsidRPr="00562C67">
          <w:rPr>
            <w:rStyle w:val="af7"/>
            <w:lang w:val="en-US"/>
          </w:rPr>
          <w:t>Complex</w:t>
        </w:r>
        <w:r w:rsidRPr="00562C67">
          <w:rPr>
            <w:rStyle w:val="af7"/>
          </w:rPr>
          <w:t>»</w:t>
        </w:r>
        <w:r>
          <w:rPr>
            <w:webHidden/>
          </w:rPr>
          <w:tab/>
        </w:r>
        <w:r>
          <w:rPr>
            <w:webHidden/>
          </w:rPr>
          <w:fldChar w:fldCharType="begin"/>
        </w:r>
        <w:r>
          <w:rPr>
            <w:webHidden/>
          </w:rPr>
          <w:instrText xml:space="preserve"> PAGEREF _Toc228281674 \h </w:instrText>
        </w:r>
        <w:r>
          <w:rPr>
            <w:webHidden/>
          </w:rPr>
        </w:r>
        <w:r>
          <w:rPr>
            <w:webHidden/>
          </w:rPr>
          <w:fldChar w:fldCharType="separate"/>
        </w:r>
        <w:r>
          <w:rPr>
            <w:webHidden/>
          </w:rPr>
          <w:t>143</w:t>
        </w:r>
        <w:r>
          <w:rPr>
            <w:webHidden/>
          </w:rPr>
          <w:fldChar w:fldCharType="end"/>
        </w:r>
      </w:hyperlink>
    </w:p>
    <w:p w14:paraId="16B4E255" w14:textId="77777777" w:rsidR="00BB6FF0" w:rsidRDefault="00BB6FF0">
      <w:pPr>
        <w:pStyle w:val="affff4"/>
        <w:rPr>
          <w:rFonts w:asciiTheme="minorHAnsi" w:eastAsiaTheme="minorEastAsia" w:hAnsiTheme="minorHAnsi" w:cstheme="minorBidi"/>
          <w:sz w:val="22"/>
          <w:szCs w:val="22"/>
        </w:rPr>
      </w:pPr>
      <w:hyperlink w:anchor="_Toc228281675"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61 – Описание комплексного типа «</w:t>
        </w:r>
        <w:r w:rsidRPr="00562C67">
          <w:rPr>
            <w:rStyle w:val="af7"/>
            <w:lang w:val="en-US"/>
          </w:rPr>
          <w:t>tReqType</w:t>
        </w:r>
        <w:r w:rsidRPr="00562C67">
          <w:rPr>
            <w:rStyle w:val="af7"/>
          </w:rPr>
          <w:t>_</w:t>
        </w:r>
        <w:r w:rsidRPr="00562C67">
          <w:rPr>
            <w:rStyle w:val="af7"/>
            <w:lang w:val="en-US"/>
          </w:rPr>
          <w:t>D</w:t>
        </w:r>
        <w:r w:rsidRPr="00562C67">
          <w:rPr>
            <w:rStyle w:val="af7"/>
          </w:rPr>
          <w:t>18</w:t>
        </w:r>
        <w:r w:rsidRPr="00562C67">
          <w:rPr>
            <w:rStyle w:val="af7"/>
            <w:lang w:val="en-US"/>
          </w:rPr>
          <w:t>Complex</w:t>
        </w:r>
        <w:r w:rsidRPr="00562C67">
          <w:rPr>
            <w:rStyle w:val="af7"/>
          </w:rPr>
          <w:t>»</w:t>
        </w:r>
        <w:r>
          <w:rPr>
            <w:webHidden/>
          </w:rPr>
          <w:tab/>
        </w:r>
        <w:r>
          <w:rPr>
            <w:webHidden/>
          </w:rPr>
          <w:fldChar w:fldCharType="begin"/>
        </w:r>
        <w:r>
          <w:rPr>
            <w:webHidden/>
          </w:rPr>
          <w:instrText xml:space="preserve"> PAGEREF _Toc228281675 \h </w:instrText>
        </w:r>
        <w:r>
          <w:rPr>
            <w:webHidden/>
          </w:rPr>
        </w:r>
        <w:r>
          <w:rPr>
            <w:webHidden/>
          </w:rPr>
          <w:fldChar w:fldCharType="separate"/>
        </w:r>
        <w:r>
          <w:rPr>
            <w:webHidden/>
          </w:rPr>
          <w:t>144</w:t>
        </w:r>
        <w:r>
          <w:rPr>
            <w:webHidden/>
          </w:rPr>
          <w:fldChar w:fldCharType="end"/>
        </w:r>
      </w:hyperlink>
    </w:p>
    <w:p w14:paraId="345B8363" w14:textId="77777777" w:rsidR="00BB6FF0" w:rsidRDefault="00BB6FF0">
      <w:pPr>
        <w:pStyle w:val="affff4"/>
        <w:rPr>
          <w:rFonts w:asciiTheme="minorHAnsi" w:eastAsiaTheme="minorEastAsia" w:hAnsiTheme="minorHAnsi" w:cstheme="minorBidi"/>
          <w:sz w:val="22"/>
          <w:szCs w:val="22"/>
        </w:rPr>
      </w:pPr>
      <w:hyperlink w:anchor="_Toc228281676"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62 – Маршрут документа «Уведомление об уточнении операций клиента» (ф. 0531852)</w:t>
        </w:r>
        <w:r>
          <w:rPr>
            <w:webHidden/>
          </w:rPr>
          <w:tab/>
        </w:r>
        <w:r>
          <w:rPr>
            <w:webHidden/>
          </w:rPr>
          <w:fldChar w:fldCharType="begin"/>
        </w:r>
        <w:r>
          <w:rPr>
            <w:webHidden/>
          </w:rPr>
          <w:instrText xml:space="preserve"> PAGEREF _Toc228281676 \h </w:instrText>
        </w:r>
        <w:r>
          <w:rPr>
            <w:webHidden/>
          </w:rPr>
        </w:r>
        <w:r>
          <w:rPr>
            <w:webHidden/>
          </w:rPr>
          <w:fldChar w:fldCharType="separate"/>
        </w:r>
        <w:r>
          <w:rPr>
            <w:webHidden/>
          </w:rPr>
          <w:t>145</w:t>
        </w:r>
        <w:r>
          <w:rPr>
            <w:webHidden/>
          </w:rPr>
          <w:fldChar w:fldCharType="end"/>
        </w:r>
      </w:hyperlink>
    </w:p>
    <w:p w14:paraId="35CC42C2" w14:textId="77777777" w:rsidR="00BB6FF0" w:rsidRDefault="00BB6FF0">
      <w:pPr>
        <w:pStyle w:val="affff4"/>
        <w:rPr>
          <w:rFonts w:asciiTheme="minorHAnsi" w:eastAsiaTheme="minorEastAsia" w:hAnsiTheme="minorHAnsi" w:cstheme="minorBidi"/>
          <w:sz w:val="22"/>
          <w:szCs w:val="22"/>
        </w:rPr>
      </w:pPr>
      <w:hyperlink w:anchor="_Toc228281677"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63 – Описание комплексного типа «tTSE_0531852_D12»</w:t>
        </w:r>
        <w:r>
          <w:rPr>
            <w:webHidden/>
          </w:rPr>
          <w:tab/>
        </w:r>
        <w:r>
          <w:rPr>
            <w:webHidden/>
          </w:rPr>
          <w:fldChar w:fldCharType="begin"/>
        </w:r>
        <w:r>
          <w:rPr>
            <w:webHidden/>
          </w:rPr>
          <w:instrText xml:space="preserve"> PAGEREF _Toc228281677 \h </w:instrText>
        </w:r>
        <w:r>
          <w:rPr>
            <w:webHidden/>
          </w:rPr>
        </w:r>
        <w:r>
          <w:rPr>
            <w:webHidden/>
          </w:rPr>
          <w:fldChar w:fldCharType="separate"/>
        </w:r>
        <w:r>
          <w:rPr>
            <w:webHidden/>
          </w:rPr>
          <w:t>146</w:t>
        </w:r>
        <w:r>
          <w:rPr>
            <w:webHidden/>
          </w:rPr>
          <w:fldChar w:fldCharType="end"/>
        </w:r>
      </w:hyperlink>
    </w:p>
    <w:p w14:paraId="7829E57D" w14:textId="77777777" w:rsidR="00BB6FF0" w:rsidRDefault="00BB6FF0">
      <w:pPr>
        <w:pStyle w:val="affff4"/>
        <w:rPr>
          <w:rFonts w:asciiTheme="minorHAnsi" w:eastAsiaTheme="minorEastAsia" w:hAnsiTheme="minorHAnsi" w:cstheme="minorBidi"/>
          <w:sz w:val="22"/>
          <w:szCs w:val="22"/>
        </w:rPr>
      </w:pPr>
      <w:hyperlink w:anchor="_Toc228281678"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64 – Описание комплексного типа «</w:t>
        </w:r>
        <w:r w:rsidRPr="00562C67">
          <w:rPr>
            <w:rStyle w:val="af7"/>
            <w:lang w:val="en-US"/>
          </w:rPr>
          <w:t>tTSE</w:t>
        </w:r>
        <w:r w:rsidRPr="00562C67">
          <w:rPr>
            <w:rStyle w:val="af7"/>
          </w:rPr>
          <w:t>_</w:t>
        </w:r>
        <w:r w:rsidRPr="00562C67">
          <w:rPr>
            <w:rStyle w:val="af7"/>
            <w:lang w:val="en-US"/>
          </w:rPr>
          <w:t>ClarDetal</w:t>
        </w:r>
        <w:r w:rsidRPr="00562C67">
          <w:rPr>
            <w:rStyle w:val="af7"/>
          </w:rPr>
          <w:t>_</w:t>
        </w:r>
        <w:r w:rsidRPr="00562C67">
          <w:rPr>
            <w:rStyle w:val="af7"/>
            <w:lang w:val="en-US"/>
          </w:rPr>
          <w:t>D</w:t>
        </w:r>
        <w:r w:rsidRPr="00562C67">
          <w:rPr>
            <w:rStyle w:val="af7"/>
          </w:rPr>
          <w:t>12»</w:t>
        </w:r>
        <w:r>
          <w:rPr>
            <w:webHidden/>
          </w:rPr>
          <w:tab/>
        </w:r>
        <w:r>
          <w:rPr>
            <w:webHidden/>
          </w:rPr>
          <w:fldChar w:fldCharType="begin"/>
        </w:r>
        <w:r>
          <w:rPr>
            <w:webHidden/>
          </w:rPr>
          <w:instrText xml:space="preserve"> PAGEREF _Toc228281678 \h </w:instrText>
        </w:r>
        <w:r>
          <w:rPr>
            <w:webHidden/>
          </w:rPr>
        </w:r>
        <w:r>
          <w:rPr>
            <w:webHidden/>
          </w:rPr>
          <w:fldChar w:fldCharType="separate"/>
        </w:r>
        <w:r>
          <w:rPr>
            <w:webHidden/>
          </w:rPr>
          <w:t>150</w:t>
        </w:r>
        <w:r>
          <w:rPr>
            <w:webHidden/>
          </w:rPr>
          <w:fldChar w:fldCharType="end"/>
        </w:r>
      </w:hyperlink>
    </w:p>
    <w:p w14:paraId="7A55E484" w14:textId="77777777" w:rsidR="00BB6FF0" w:rsidRDefault="00BB6FF0">
      <w:pPr>
        <w:pStyle w:val="affff4"/>
        <w:rPr>
          <w:rFonts w:asciiTheme="minorHAnsi" w:eastAsiaTheme="minorEastAsia" w:hAnsiTheme="minorHAnsi" w:cstheme="minorBidi"/>
          <w:sz w:val="22"/>
          <w:szCs w:val="22"/>
        </w:rPr>
      </w:pPr>
      <w:hyperlink w:anchor="_Toc228281679"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65 – Описание комплексного типа «</w:t>
        </w:r>
        <w:r w:rsidRPr="00562C67">
          <w:rPr>
            <w:rStyle w:val="af7"/>
            <w:lang w:val="en-US"/>
          </w:rPr>
          <w:t>tTSE</w:t>
        </w:r>
        <w:r w:rsidRPr="00562C67">
          <w:rPr>
            <w:rStyle w:val="af7"/>
          </w:rPr>
          <w:t>_</w:t>
        </w:r>
        <w:r w:rsidRPr="00562C67">
          <w:rPr>
            <w:rStyle w:val="af7"/>
            <w:lang w:val="en-US"/>
          </w:rPr>
          <w:t>ClarDetal</w:t>
        </w:r>
        <w:r w:rsidRPr="00562C67">
          <w:rPr>
            <w:rStyle w:val="af7"/>
          </w:rPr>
          <w:t>_</w:t>
        </w:r>
        <w:r w:rsidRPr="00562C67">
          <w:rPr>
            <w:rStyle w:val="af7"/>
            <w:lang w:val="en-US"/>
          </w:rPr>
          <w:t>D</w:t>
        </w:r>
        <w:r w:rsidRPr="00562C67">
          <w:rPr>
            <w:rStyle w:val="af7"/>
          </w:rPr>
          <w:t>12_</w:t>
        </w:r>
        <w:r w:rsidRPr="00562C67">
          <w:rPr>
            <w:rStyle w:val="af7"/>
            <w:lang w:val="en-US"/>
          </w:rPr>
          <w:t>ITEM</w:t>
        </w:r>
        <w:r w:rsidRPr="00562C67">
          <w:rPr>
            <w:rStyle w:val="af7"/>
          </w:rPr>
          <w:t>»</w:t>
        </w:r>
        <w:r>
          <w:rPr>
            <w:webHidden/>
          </w:rPr>
          <w:tab/>
        </w:r>
        <w:r>
          <w:rPr>
            <w:webHidden/>
          </w:rPr>
          <w:fldChar w:fldCharType="begin"/>
        </w:r>
        <w:r>
          <w:rPr>
            <w:webHidden/>
          </w:rPr>
          <w:instrText xml:space="preserve"> PAGEREF _Toc228281679 \h </w:instrText>
        </w:r>
        <w:r>
          <w:rPr>
            <w:webHidden/>
          </w:rPr>
        </w:r>
        <w:r>
          <w:rPr>
            <w:webHidden/>
          </w:rPr>
          <w:fldChar w:fldCharType="separate"/>
        </w:r>
        <w:r>
          <w:rPr>
            <w:webHidden/>
          </w:rPr>
          <w:t>150</w:t>
        </w:r>
        <w:r>
          <w:rPr>
            <w:webHidden/>
          </w:rPr>
          <w:fldChar w:fldCharType="end"/>
        </w:r>
      </w:hyperlink>
    </w:p>
    <w:p w14:paraId="4C2CA2C0" w14:textId="77777777" w:rsidR="00BB6FF0" w:rsidRDefault="00BB6FF0">
      <w:pPr>
        <w:pStyle w:val="affff4"/>
        <w:rPr>
          <w:rFonts w:asciiTheme="minorHAnsi" w:eastAsiaTheme="minorEastAsia" w:hAnsiTheme="minorHAnsi" w:cstheme="minorBidi"/>
          <w:sz w:val="22"/>
          <w:szCs w:val="22"/>
        </w:rPr>
      </w:pPr>
      <w:hyperlink w:anchor="_Toc228281680"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66 – Описание комплексного типа «</w:t>
        </w:r>
        <w:r w:rsidRPr="00562C67">
          <w:rPr>
            <w:rStyle w:val="af7"/>
            <w:lang w:val="en-US"/>
          </w:rPr>
          <w:t>tTSE</w:t>
        </w:r>
        <w:r w:rsidRPr="00562C67">
          <w:rPr>
            <w:rStyle w:val="af7"/>
          </w:rPr>
          <w:t>_</w:t>
        </w:r>
        <w:r w:rsidRPr="00562C67">
          <w:rPr>
            <w:rStyle w:val="af7"/>
            <w:lang w:val="en-US"/>
          </w:rPr>
          <w:t>RefDetal</w:t>
        </w:r>
        <w:r w:rsidRPr="00562C67">
          <w:rPr>
            <w:rStyle w:val="af7"/>
          </w:rPr>
          <w:t>_</w:t>
        </w:r>
        <w:r w:rsidRPr="00562C67">
          <w:rPr>
            <w:rStyle w:val="af7"/>
            <w:lang w:val="en-US"/>
          </w:rPr>
          <w:t>D</w:t>
        </w:r>
        <w:r w:rsidRPr="00562C67">
          <w:rPr>
            <w:rStyle w:val="af7"/>
          </w:rPr>
          <w:t>12»</w:t>
        </w:r>
        <w:r>
          <w:rPr>
            <w:webHidden/>
          </w:rPr>
          <w:tab/>
        </w:r>
        <w:r>
          <w:rPr>
            <w:webHidden/>
          </w:rPr>
          <w:fldChar w:fldCharType="begin"/>
        </w:r>
        <w:r>
          <w:rPr>
            <w:webHidden/>
          </w:rPr>
          <w:instrText xml:space="preserve"> PAGEREF _Toc228281680 \h </w:instrText>
        </w:r>
        <w:r>
          <w:rPr>
            <w:webHidden/>
          </w:rPr>
        </w:r>
        <w:r>
          <w:rPr>
            <w:webHidden/>
          </w:rPr>
          <w:fldChar w:fldCharType="separate"/>
        </w:r>
        <w:r>
          <w:rPr>
            <w:webHidden/>
          </w:rPr>
          <w:t>154</w:t>
        </w:r>
        <w:r>
          <w:rPr>
            <w:webHidden/>
          </w:rPr>
          <w:fldChar w:fldCharType="end"/>
        </w:r>
      </w:hyperlink>
    </w:p>
    <w:p w14:paraId="676C70E5" w14:textId="77777777" w:rsidR="00BB6FF0" w:rsidRDefault="00BB6FF0">
      <w:pPr>
        <w:pStyle w:val="affff4"/>
        <w:rPr>
          <w:rFonts w:asciiTheme="minorHAnsi" w:eastAsiaTheme="minorEastAsia" w:hAnsiTheme="minorHAnsi" w:cstheme="minorBidi"/>
          <w:sz w:val="22"/>
          <w:szCs w:val="22"/>
        </w:rPr>
      </w:pPr>
      <w:hyperlink w:anchor="_Toc228281681"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67 – Описание комплексного типа «</w:t>
        </w:r>
        <w:r w:rsidRPr="00562C67">
          <w:rPr>
            <w:rStyle w:val="af7"/>
            <w:lang w:val="en-US"/>
          </w:rPr>
          <w:t>tTSE</w:t>
        </w:r>
        <w:r w:rsidRPr="00562C67">
          <w:rPr>
            <w:rStyle w:val="af7"/>
          </w:rPr>
          <w:t>_</w:t>
        </w:r>
        <w:r w:rsidRPr="00562C67">
          <w:rPr>
            <w:rStyle w:val="af7"/>
            <w:lang w:val="en-US"/>
          </w:rPr>
          <w:t>RefDetal</w:t>
        </w:r>
        <w:r w:rsidRPr="00562C67">
          <w:rPr>
            <w:rStyle w:val="af7"/>
          </w:rPr>
          <w:t>_</w:t>
        </w:r>
        <w:r w:rsidRPr="00562C67">
          <w:rPr>
            <w:rStyle w:val="af7"/>
            <w:lang w:val="en-US"/>
          </w:rPr>
          <w:t>D</w:t>
        </w:r>
        <w:r w:rsidRPr="00562C67">
          <w:rPr>
            <w:rStyle w:val="af7"/>
          </w:rPr>
          <w:t>12_</w:t>
        </w:r>
        <w:r w:rsidRPr="00562C67">
          <w:rPr>
            <w:rStyle w:val="af7"/>
            <w:lang w:val="en-US"/>
          </w:rPr>
          <w:t>ITEM</w:t>
        </w:r>
        <w:r w:rsidRPr="00562C67">
          <w:rPr>
            <w:rStyle w:val="af7"/>
          </w:rPr>
          <w:t>»</w:t>
        </w:r>
        <w:r>
          <w:rPr>
            <w:webHidden/>
          </w:rPr>
          <w:tab/>
        </w:r>
        <w:r>
          <w:rPr>
            <w:webHidden/>
          </w:rPr>
          <w:fldChar w:fldCharType="begin"/>
        </w:r>
        <w:r>
          <w:rPr>
            <w:webHidden/>
          </w:rPr>
          <w:instrText xml:space="preserve"> PAGEREF _Toc228281681 \h </w:instrText>
        </w:r>
        <w:r>
          <w:rPr>
            <w:webHidden/>
          </w:rPr>
        </w:r>
        <w:r>
          <w:rPr>
            <w:webHidden/>
          </w:rPr>
          <w:fldChar w:fldCharType="separate"/>
        </w:r>
        <w:r>
          <w:rPr>
            <w:webHidden/>
          </w:rPr>
          <w:t>155</w:t>
        </w:r>
        <w:r>
          <w:rPr>
            <w:webHidden/>
          </w:rPr>
          <w:fldChar w:fldCharType="end"/>
        </w:r>
      </w:hyperlink>
    </w:p>
    <w:p w14:paraId="4633F687" w14:textId="77777777" w:rsidR="00BB6FF0" w:rsidRDefault="00BB6FF0">
      <w:pPr>
        <w:pStyle w:val="affff4"/>
        <w:rPr>
          <w:rFonts w:asciiTheme="minorHAnsi" w:eastAsiaTheme="minorEastAsia" w:hAnsiTheme="minorHAnsi" w:cstheme="minorBidi"/>
          <w:sz w:val="22"/>
          <w:szCs w:val="22"/>
        </w:rPr>
      </w:pPr>
      <w:hyperlink w:anchor="_Toc228281682"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68 – Описание комплексного типа «</w:t>
        </w:r>
        <w:r w:rsidRPr="00562C67">
          <w:rPr>
            <w:rStyle w:val="af7"/>
            <w:lang w:val="en-US"/>
          </w:rPr>
          <w:t>tOperationTypeComplex</w:t>
        </w:r>
        <w:r w:rsidRPr="00562C67">
          <w:rPr>
            <w:rStyle w:val="af7"/>
          </w:rPr>
          <w:t>»</w:t>
        </w:r>
        <w:r>
          <w:rPr>
            <w:webHidden/>
          </w:rPr>
          <w:tab/>
        </w:r>
        <w:r>
          <w:rPr>
            <w:webHidden/>
          </w:rPr>
          <w:fldChar w:fldCharType="begin"/>
        </w:r>
        <w:r>
          <w:rPr>
            <w:webHidden/>
          </w:rPr>
          <w:instrText xml:space="preserve"> PAGEREF _Toc228281682 \h </w:instrText>
        </w:r>
        <w:r>
          <w:rPr>
            <w:webHidden/>
          </w:rPr>
        </w:r>
        <w:r>
          <w:rPr>
            <w:webHidden/>
          </w:rPr>
          <w:fldChar w:fldCharType="separate"/>
        </w:r>
        <w:r>
          <w:rPr>
            <w:webHidden/>
          </w:rPr>
          <w:t>156</w:t>
        </w:r>
        <w:r>
          <w:rPr>
            <w:webHidden/>
          </w:rPr>
          <w:fldChar w:fldCharType="end"/>
        </w:r>
      </w:hyperlink>
    </w:p>
    <w:p w14:paraId="5285841D" w14:textId="77777777" w:rsidR="00BB6FF0" w:rsidRDefault="00BB6FF0">
      <w:pPr>
        <w:pStyle w:val="affff4"/>
        <w:rPr>
          <w:rFonts w:asciiTheme="minorHAnsi" w:eastAsiaTheme="minorEastAsia" w:hAnsiTheme="minorHAnsi" w:cstheme="minorBidi"/>
          <w:sz w:val="22"/>
          <w:szCs w:val="22"/>
        </w:rPr>
      </w:pPr>
      <w:hyperlink w:anchor="_Toc228281683"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69 – Маршрут документа «Запрос на выяснение принадлежности платежа» (ф.0531808)</w:t>
        </w:r>
        <w:r>
          <w:rPr>
            <w:webHidden/>
          </w:rPr>
          <w:tab/>
        </w:r>
        <w:r>
          <w:rPr>
            <w:webHidden/>
          </w:rPr>
          <w:fldChar w:fldCharType="begin"/>
        </w:r>
        <w:r>
          <w:rPr>
            <w:webHidden/>
          </w:rPr>
          <w:instrText xml:space="preserve"> PAGEREF _Toc228281683 \h </w:instrText>
        </w:r>
        <w:r>
          <w:rPr>
            <w:webHidden/>
          </w:rPr>
        </w:r>
        <w:r>
          <w:rPr>
            <w:webHidden/>
          </w:rPr>
          <w:fldChar w:fldCharType="separate"/>
        </w:r>
        <w:r>
          <w:rPr>
            <w:webHidden/>
          </w:rPr>
          <w:t>158</w:t>
        </w:r>
        <w:r>
          <w:rPr>
            <w:webHidden/>
          </w:rPr>
          <w:fldChar w:fldCharType="end"/>
        </w:r>
      </w:hyperlink>
    </w:p>
    <w:p w14:paraId="672A3C07" w14:textId="77777777" w:rsidR="00BB6FF0" w:rsidRDefault="00BB6FF0">
      <w:pPr>
        <w:pStyle w:val="affff4"/>
        <w:rPr>
          <w:rFonts w:asciiTheme="minorHAnsi" w:eastAsiaTheme="minorEastAsia" w:hAnsiTheme="minorHAnsi" w:cstheme="minorBidi"/>
          <w:sz w:val="22"/>
          <w:szCs w:val="22"/>
        </w:rPr>
      </w:pPr>
      <w:hyperlink w:anchor="_Toc228281684"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70 – Описание комплексного типа «</w:t>
        </w:r>
        <w:r w:rsidRPr="00562C67">
          <w:rPr>
            <w:rStyle w:val="af7"/>
            <w:lang w:val="en-US"/>
          </w:rPr>
          <w:t>tTSE</w:t>
        </w:r>
        <w:r w:rsidRPr="00562C67">
          <w:rPr>
            <w:rStyle w:val="af7"/>
          </w:rPr>
          <w:t>_05031808_</w:t>
        </w:r>
        <w:r w:rsidRPr="00562C67">
          <w:rPr>
            <w:rStyle w:val="af7"/>
            <w:lang w:val="en-US"/>
          </w:rPr>
          <w:t>D</w:t>
        </w:r>
        <w:r w:rsidRPr="00562C67">
          <w:rPr>
            <w:rStyle w:val="af7"/>
          </w:rPr>
          <w:t>09»</w:t>
        </w:r>
        <w:r>
          <w:rPr>
            <w:webHidden/>
          </w:rPr>
          <w:tab/>
        </w:r>
        <w:r>
          <w:rPr>
            <w:webHidden/>
          </w:rPr>
          <w:fldChar w:fldCharType="begin"/>
        </w:r>
        <w:r>
          <w:rPr>
            <w:webHidden/>
          </w:rPr>
          <w:instrText xml:space="preserve"> PAGEREF _Toc228281684 \h </w:instrText>
        </w:r>
        <w:r>
          <w:rPr>
            <w:webHidden/>
          </w:rPr>
        </w:r>
        <w:r>
          <w:rPr>
            <w:webHidden/>
          </w:rPr>
          <w:fldChar w:fldCharType="separate"/>
        </w:r>
        <w:r>
          <w:rPr>
            <w:webHidden/>
          </w:rPr>
          <w:t>159</w:t>
        </w:r>
        <w:r>
          <w:rPr>
            <w:webHidden/>
          </w:rPr>
          <w:fldChar w:fldCharType="end"/>
        </w:r>
      </w:hyperlink>
    </w:p>
    <w:p w14:paraId="5A4DBD2C" w14:textId="77777777" w:rsidR="00BB6FF0" w:rsidRDefault="00BB6FF0">
      <w:pPr>
        <w:pStyle w:val="affff4"/>
        <w:rPr>
          <w:rFonts w:asciiTheme="minorHAnsi" w:eastAsiaTheme="minorEastAsia" w:hAnsiTheme="minorHAnsi" w:cstheme="minorBidi"/>
          <w:sz w:val="22"/>
          <w:szCs w:val="22"/>
        </w:rPr>
      </w:pPr>
      <w:hyperlink w:anchor="_Toc228281685"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71 – Маршрут документа «Запрос на отзыв (запрос на аннулирование)» (ф.0531807)</w:t>
        </w:r>
        <w:r>
          <w:rPr>
            <w:webHidden/>
          </w:rPr>
          <w:tab/>
        </w:r>
        <w:r>
          <w:rPr>
            <w:webHidden/>
          </w:rPr>
          <w:fldChar w:fldCharType="begin"/>
        </w:r>
        <w:r>
          <w:rPr>
            <w:webHidden/>
          </w:rPr>
          <w:instrText xml:space="preserve"> PAGEREF _Toc228281685 \h </w:instrText>
        </w:r>
        <w:r>
          <w:rPr>
            <w:webHidden/>
          </w:rPr>
        </w:r>
        <w:r>
          <w:rPr>
            <w:webHidden/>
          </w:rPr>
          <w:fldChar w:fldCharType="separate"/>
        </w:r>
        <w:r>
          <w:rPr>
            <w:webHidden/>
          </w:rPr>
          <w:t>162</w:t>
        </w:r>
        <w:r>
          <w:rPr>
            <w:webHidden/>
          </w:rPr>
          <w:fldChar w:fldCharType="end"/>
        </w:r>
      </w:hyperlink>
    </w:p>
    <w:p w14:paraId="735F18A6" w14:textId="77777777" w:rsidR="00BB6FF0" w:rsidRDefault="00BB6FF0">
      <w:pPr>
        <w:pStyle w:val="affff4"/>
        <w:rPr>
          <w:rFonts w:asciiTheme="minorHAnsi" w:eastAsiaTheme="minorEastAsia" w:hAnsiTheme="minorHAnsi" w:cstheme="minorBidi"/>
          <w:sz w:val="22"/>
          <w:szCs w:val="22"/>
        </w:rPr>
      </w:pPr>
      <w:hyperlink w:anchor="_Toc228281686"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72 – Описание комплексного типа «tTSE_0531807_D10»</w:t>
        </w:r>
        <w:r>
          <w:rPr>
            <w:webHidden/>
          </w:rPr>
          <w:tab/>
        </w:r>
        <w:r>
          <w:rPr>
            <w:webHidden/>
          </w:rPr>
          <w:fldChar w:fldCharType="begin"/>
        </w:r>
        <w:r>
          <w:rPr>
            <w:webHidden/>
          </w:rPr>
          <w:instrText xml:space="preserve"> PAGEREF _Toc228281686 \h </w:instrText>
        </w:r>
        <w:r>
          <w:rPr>
            <w:webHidden/>
          </w:rPr>
        </w:r>
        <w:r>
          <w:rPr>
            <w:webHidden/>
          </w:rPr>
          <w:fldChar w:fldCharType="separate"/>
        </w:r>
        <w:r>
          <w:rPr>
            <w:webHidden/>
          </w:rPr>
          <w:t>163</w:t>
        </w:r>
        <w:r>
          <w:rPr>
            <w:webHidden/>
          </w:rPr>
          <w:fldChar w:fldCharType="end"/>
        </w:r>
      </w:hyperlink>
    </w:p>
    <w:p w14:paraId="22418614" w14:textId="77777777" w:rsidR="00BB6FF0" w:rsidRDefault="00BB6FF0">
      <w:pPr>
        <w:pStyle w:val="affff4"/>
        <w:rPr>
          <w:rFonts w:asciiTheme="minorHAnsi" w:eastAsiaTheme="minorEastAsia" w:hAnsiTheme="minorHAnsi" w:cstheme="minorBidi"/>
          <w:sz w:val="22"/>
          <w:szCs w:val="22"/>
        </w:rPr>
      </w:pPr>
      <w:hyperlink w:anchor="_Toc228281687"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73 – Маршрут документа «Сведения об операциях с целевыми средствами» (ф. 0501213)</w:t>
        </w:r>
        <w:r>
          <w:rPr>
            <w:webHidden/>
          </w:rPr>
          <w:tab/>
        </w:r>
        <w:r>
          <w:rPr>
            <w:webHidden/>
          </w:rPr>
          <w:fldChar w:fldCharType="begin"/>
        </w:r>
        <w:r>
          <w:rPr>
            <w:webHidden/>
          </w:rPr>
          <w:instrText xml:space="preserve"> PAGEREF _Toc228281687 \h </w:instrText>
        </w:r>
        <w:r>
          <w:rPr>
            <w:webHidden/>
          </w:rPr>
        </w:r>
        <w:r>
          <w:rPr>
            <w:webHidden/>
          </w:rPr>
          <w:fldChar w:fldCharType="separate"/>
        </w:r>
        <w:r>
          <w:rPr>
            <w:webHidden/>
          </w:rPr>
          <w:t>167</w:t>
        </w:r>
        <w:r>
          <w:rPr>
            <w:webHidden/>
          </w:rPr>
          <w:fldChar w:fldCharType="end"/>
        </w:r>
      </w:hyperlink>
    </w:p>
    <w:p w14:paraId="46C164CA" w14:textId="77777777" w:rsidR="00BB6FF0" w:rsidRDefault="00BB6FF0">
      <w:pPr>
        <w:pStyle w:val="affff4"/>
        <w:rPr>
          <w:rFonts w:asciiTheme="minorHAnsi" w:eastAsiaTheme="minorEastAsia" w:hAnsiTheme="minorHAnsi" w:cstheme="minorBidi"/>
          <w:sz w:val="22"/>
          <w:szCs w:val="22"/>
        </w:rPr>
      </w:pPr>
      <w:hyperlink w:anchor="_Toc228281688"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74 – Описание комплексного типа «</w:t>
        </w:r>
        <w:r w:rsidRPr="00562C67">
          <w:rPr>
            <w:rStyle w:val="af7"/>
            <w:lang w:val="en-US"/>
          </w:rPr>
          <w:t>t</w:t>
        </w:r>
        <w:r w:rsidRPr="00562C67">
          <w:rPr>
            <w:rStyle w:val="af7"/>
          </w:rPr>
          <w:t>TSE_05012013_D05»</w:t>
        </w:r>
        <w:r>
          <w:rPr>
            <w:webHidden/>
          </w:rPr>
          <w:tab/>
        </w:r>
        <w:r>
          <w:rPr>
            <w:webHidden/>
          </w:rPr>
          <w:fldChar w:fldCharType="begin"/>
        </w:r>
        <w:r>
          <w:rPr>
            <w:webHidden/>
          </w:rPr>
          <w:instrText xml:space="preserve"> PAGEREF _Toc228281688 \h </w:instrText>
        </w:r>
        <w:r>
          <w:rPr>
            <w:webHidden/>
          </w:rPr>
        </w:r>
        <w:r>
          <w:rPr>
            <w:webHidden/>
          </w:rPr>
          <w:fldChar w:fldCharType="separate"/>
        </w:r>
        <w:r>
          <w:rPr>
            <w:webHidden/>
          </w:rPr>
          <w:t>168</w:t>
        </w:r>
        <w:r>
          <w:rPr>
            <w:webHidden/>
          </w:rPr>
          <w:fldChar w:fldCharType="end"/>
        </w:r>
      </w:hyperlink>
    </w:p>
    <w:p w14:paraId="044463B7" w14:textId="77777777" w:rsidR="00BB6FF0" w:rsidRDefault="00BB6FF0">
      <w:pPr>
        <w:pStyle w:val="affff4"/>
        <w:rPr>
          <w:rFonts w:asciiTheme="minorHAnsi" w:eastAsiaTheme="minorEastAsia" w:hAnsiTheme="minorHAnsi" w:cstheme="minorBidi"/>
          <w:sz w:val="22"/>
          <w:szCs w:val="22"/>
        </w:rPr>
      </w:pPr>
      <w:hyperlink w:anchor="_Toc228281689"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75 – Описание комплексного типа «</w:t>
        </w:r>
        <w:r w:rsidRPr="00562C67">
          <w:rPr>
            <w:rStyle w:val="af7"/>
            <w:lang w:val="en-US"/>
          </w:rPr>
          <w:t>t</w:t>
        </w:r>
        <w:r w:rsidRPr="00562C67">
          <w:rPr>
            <w:rStyle w:val="af7"/>
          </w:rPr>
          <w:t>TSE_ConPrice_D05»</w:t>
        </w:r>
        <w:r>
          <w:rPr>
            <w:webHidden/>
          </w:rPr>
          <w:tab/>
        </w:r>
        <w:r>
          <w:rPr>
            <w:webHidden/>
          </w:rPr>
          <w:fldChar w:fldCharType="begin"/>
        </w:r>
        <w:r>
          <w:rPr>
            <w:webHidden/>
          </w:rPr>
          <w:instrText xml:space="preserve"> PAGEREF _Toc228281689 \h </w:instrText>
        </w:r>
        <w:r>
          <w:rPr>
            <w:webHidden/>
          </w:rPr>
        </w:r>
        <w:r>
          <w:rPr>
            <w:webHidden/>
          </w:rPr>
          <w:fldChar w:fldCharType="separate"/>
        </w:r>
        <w:r>
          <w:rPr>
            <w:webHidden/>
          </w:rPr>
          <w:t>177</w:t>
        </w:r>
        <w:r>
          <w:rPr>
            <w:webHidden/>
          </w:rPr>
          <w:fldChar w:fldCharType="end"/>
        </w:r>
      </w:hyperlink>
    </w:p>
    <w:p w14:paraId="4EB21E26" w14:textId="77777777" w:rsidR="00BB6FF0" w:rsidRDefault="00BB6FF0">
      <w:pPr>
        <w:pStyle w:val="affff4"/>
        <w:rPr>
          <w:rFonts w:asciiTheme="minorHAnsi" w:eastAsiaTheme="minorEastAsia" w:hAnsiTheme="minorHAnsi" w:cstheme="minorBidi"/>
          <w:sz w:val="22"/>
          <w:szCs w:val="22"/>
        </w:rPr>
      </w:pPr>
      <w:hyperlink w:anchor="_Toc228281690"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76 – Описание комплексного типа «</w:t>
        </w:r>
        <w:r w:rsidRPr="00562C67">
          <w:rPr>
            <w:rStyle w:val="af7"/>
            <w:highlight w:val="green"/>
          </w:rPr>
          <w:t>tTSE_ConPrice_D05_ITEM</w:t>
        </w:r>
        <w:r w:rsidRPr="00562C67">
          <w:rPr>
            <w:rStyle w:val="af7"/>
          </w:rPr>
          <w:t>»</w:t>
        </w:r>
        <w:r>
          <w:rPr>
            <w:webHidden/>
          </w:rPr>
          <w:tab/>
        </w:r>
        <w:r>
          <w:rPr>
            <w:webHidden/>
          </w:rPr>
          <w:fldChar w:fldCharType="begin"/>
        </w:r>
        <w:r>
          <w:rPr>
            <w:webHidden/>
          </w:rPr>
          <w:instrText xml:space="preserve"> PAGEREF _Toc228281690 \h </w:instrText>
        </w:r>
        <w:r>
          <w:rPr>
            <w:webHidden/>
          </w:rPr>
        </w:r>
        <w:r>
          <w:rPr>
            <w:webHidden/>
          </w:rPr>
          <w:fldChar w:fldCharType="separate"/>
        </w:r>
        <w:r>
          <w:rPr>
            <w:webHidden/>
          </w:rPr>
          <w:t>177</w:t>
        </w:r>
        <w:r>
          <w:rPr>
            <w:webHidden/>
          </w:rPr>
          <w:fldChar w:fldCharType="end"/>
        </w:r>
      </w:hyperlink>
    </w:p>
    <w:p w14:paraId="223B7A43" w14:textId="77777777" w:rsidR="00BB6FF0" w:rsidRDefault="00BB6FF0">
      <w:pPr>
        <w:pStyle w:val="affff4"/>
        <w:rPr>
          <w:rFonts w:asciiTheme="minorHAnsi" w:eastAsiaTheme="minorEastAsia" w:hAnsiTheme="minorHAnsi" w:cstheme="minorBidi"/>
          <w:sz w:val="22"/>
          <w:szCs w:val="22"/>
        </w:rPr>
      </w:pPr>
      <w:hyperlink w:anchor="_Toc228281691"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77 – Описание комплексного типа «</w:t>
        </w:r>
        <w:r w:rsidRPr="00562C67">
          <w:rPr>
            <w:rStyle w:val="af7"/>
            <w:lang w:val="en-US"/>
          </w:rPr>
          <w:t>t</w:t>
        </w:r>
        <w:r w:rsidRPr="00562C67">
          <w:rPr>
            <w:rStyle w:val="af7"/>
          </w:rPr>
          <w:t>YearText»</w:t>
        </w:r>
        <w:r>
          <w:rPr>
            <w:webHidden/>
          </w:rPr>
          <w:tab/>
        </w:r>
        <w:r>
          <w:rPr>
            <w:webHidden/>
          </w:rPr>
          <w:fldChar w:fldCharType="begin"/>
        </w:r>
        <w:r>
          <w:rPr>
            <w:webHidden/>
          </w:rPr>
          <w:instrText xml:space="preserve"> PAGEREF _Toc228281691 \h </w:instrText>
        </w:r>
        <w:r>
          <w:rPr>
            <w:webHidden/>
          </w:rPr>
        </w:r>
        <w:r>
          <w:rPr>
            <w:webHidden/>
          </w:rPr>
          <w:fldChar w:fldCharType="separate"/>
        </w:r>
        <w:r>
          <w:rPr>
            <w:webHidden/>
          </w:rPr>
          <w:t>177</w:t>
        </w:r>
        <w:r>
          <w:rPr>
            <w:webHidden/>
          </w:rPr>
          <w:fldChar w:fldCharType="end"/>
        </w:r>
      </w:hyperlink>
    </w:p>
    <w:p w14:paraId="5ECE29BD" w14:textId="77777777" w:rsidR="00BB6FF0" w:rsidRDefault="00BB6FF0">
      <w:pPr>
        <w:pStyle w:val="affff4"/>
        <w:rPr>
          <w:rFonts w:asciiTheme="minorHAnsi" w:eastAsiaTheme="minorEastAsia" w:hAnsiTheme="minorHAnsi" w:cstheme="minorBidi"/>
          <w:sz w:val="22"/>
          <w:szCs w:val="22"/>
        </w:rPr>
      </w:pPr>
      <w:hyperlink w:anchor="_Toc228281692"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78 – Описание комплексного типа «</w:t>
        </w:r>
        <w:r w:rsidRPr="00562C67">
          <w:rPr>
            <w:rStyle w:val="af7"/>
            <w:lang w:val="en-US"/>
          </w:rPr>
          <w:t>t</w:t>
        </w:r>
        <w:r w:rsidRPr="00562C67">
          <w:rPr>
            <w:rStyle w:val="af7"/>
          </w:rPr>
          <w:t>TSE_Tb05012013_1»</w:t>
        </w:r>
        <w:r>
          <w:rPr>
            <w:webHidden/>
          </w:rPr>
          <w:tab/>
        </w:r>
        <w:r>
          <w:rPr>
            <w:webHidden/>
          </w:rPr>
          <w:fldChar w:fldCharType="begin"/>
        </w:r>
        <w:r>
          <w:rPr>
            <w:webHidden/>
          </w:rPr>
          <w:instrText xml:space="preserve"> PAGEREF _Toc228281692 \h </w:instrText>
        </w:r>
        <w:r>
          <w:rPr>
            <w:webHidden/>
          </w:rPr>
        </w:r>
        <w:r>
          <w:rPr>
            <w:webHidden/>
          </w:rPr>
          <w:fldChar w:fldCharType="separate"/>
        </w:r>
        <w:r>
          <w:rPr>
            <w:webHidden/>
          </w:rPr>
          <w:t>178</w:t>
        </w:r>
        <w:r>
          <w:rPr>
            <w:webHidden/>
          </w:rPr>
          <w:fldChar w:fldCharType="end"/>
        </w:r>
      </w:hyperlink>
    </w:p>
    <w:p w14:paraId="262429DA" w14:textId="77777777" w:rsidR="00BB6FF0" w:rsidRDefault="00BB6FF0">
      <w:pPr>
        <w:pStyle w:val="affff4"/>
        <w:rPr>
          <w:rFonts w:asciiTheme="minorHAnsi" w:eastAsiaTheme="minorEastAsia" w:hAnsiTheme="minorHAnsi" w:cstheme="minorBidi"/>
          <w:sz w:val="22"/>
          <w:szCs w:val="22"/>
        </w:rPr>
      </w:pPr>
      <w:hyperlink w:anchor="_Toc228281693"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79 – Описание комплексного типа «tTSE_Tb05012013_1_ITEM»</w:t>
        </w:r>
        <w:r>
          <w:rPr>
            <w:webHidden/>
          </w:rPr>
          <w:tab/>
        </w:r>
        <w:r>
          <w:rPr>
            <w:webHidden/>
          </w:rPr>
          <w:fldChar w:fldCharType="begin"/>
        </w:r>
        <w:r>
          <w:rPr>
            <w:webHidden/>
          </w:rPr>
          <w:instrText xml:space="preserve"> PAGEREF _Toc228281693 \h </w:instrText>
        </w:r>
        <w:r>
          <w:rPr>
            <w:webHidden/>
          </w:rPr>
        </w:r>
        <w:r>
          <w:rPr>
            <w:webHidden/>
          </w:rPr>
          <w:fldChar w:fldCharType="separate"/>
        </w:r>
        <w:r>
          <w:rPr>
            <w:webHidden/>
          </w:rPr>
          <w:t>179</w:t>
        </w:r>
        <w:r>
          <w:rPr>
            <w:webHidden/>
          </w:rPr>
          <w:fldChar w:fldCharType="end"/>
        </w:r>
      </w:hyperlink>
    </w:p>
    <w:p w14:paraId="54666324" w14:textId="77777777" w:rsidR="00BB6FF0" w:rsidRDefault="00BB6FF0">
      <w:pPr>
        <w:pStyle w:val="affff4"/>
        <w:rPr>
          <w:rFonts w:asciiTheme="minorHAnsi" w:eastAsiaTheme="minorEastAsia" w:hAnsiTheme="minorHAnsi" w:cstheme="minorBidi"/>
          <w:sz w:val="22"/>
          <w:szCs w:val="22"/>
        </w:rPr>
      </w:pPr>
      <w:hyperlink w:anchor="_Toc228281694" w:history="1">
        <w:r w:rsidRPr="00562C67">
          <w:rPr>
            <w:rStyle w:val="af7"/>
            <w:highlight w:val="green"/>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highlight w:val="green"/>
          </w:rPr>
          <w:t>80 – Маршрут документа «Бухгалтерская справка» (ф. 0504833)</w:t>
        </w:r>
        <w:r>
          <w:rPr>
            <w:webHidden/>
          </w:rPr>
          <w:tab/>
        </w:r>
        <w:r>
          <w:rPr>
            <w:webHidden/>
          </w:rPr>
          <w:fldChar w:fldCharType="begin"/>
        </w:r>
        <w:r>
          <w:rPr>
            <w:webHidden/>
          </w:rPr>
          <w:instrText xml:space="preserve"> PAGEREF _Toc228281694 \h </w:instrText>
        </w:r>
        <w:r>
          <w:rPr>
            <w:webHidden/>
          </w:rPr>
        </w:r>
        <w:r>
          <w:rPr>
            <w:webHidden/>
          </w:rPr>
          <w:fldChar w:fldCharType="separate"/>
        </w:r>
        <w:r>
          <w:rPr>
            <w:webHidden/>
          </w:rPr>
          <w:t>183</w:t>
        </w:r>
        <w:r>
          <w:rPr>
            <w:webHidden/>
          </w:rPr>
          <w:fldChar w:fldCharType="end"/>
        </w:r>
      </w:hyperlink>
    </w:p>
    <w:p w14:paraId="76F638D6" w14:textId="77777777" w:rsidR="00BB6FF0" w:rsidRDefault="00BB6FF0">
      <w:pPr>
        <w:pStyle w:val="affff4"/>
        <w:rPr>
          <w:rFonts w:asciiTheme="minorHAnsi" w:eastAsiaTheme="minorEastAsia" w:hAnsiTheme="minorHAnsi" w:cstheme="minorBidi"/>
          <w:sz w:val="22"/>
          <w:szCs w:val="22"/>
        </w:rPr>
      </w:pPr>
      <w:hyperlink w:anchor="_Toc228281695"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81 – Описание комплексного типа «</w:t>
        </w:r>
        <w:r w:rsidRPr="00562C67">
          <w:rPr>
            <w:rStyle w:val="af7"/>
            <w:lang w:val="en-US"/>
          </w:rPr>
          <w:t>tARP</w:t>
        </w:r>
        <w:r w:rsidRPr="00562C67">
          <w:rPr>
            <w:rStyle w:val="af7"/>
          </w:rPr>
          <w:t>_</w:t>
        </w:r>
        <w:r w:rsidRPr="00562C67">
          <w:rPr>
            <w:rStyle w:val="af7"/>
            <w:lang w:val="en-US"/>
          </w:rPr>
          <w:t>FAH</w:t>
        </w:r>
        <w:r w:rsidRPr="00562C67">
          <w:rPr>
            <w:rStyle w:val="af7"/>
          </w:rPr>
          <w:t>_0504833»</w:t>
        </w:r>
        <w:r>
          <w:rPr>
            <w:webHidden/>
          </w:rPr>
          <w:tab/>
        </w:r>
        <w:r>
          <w:rPr>
            <w:webHidden/>
          </w:rPr>
          <w:fldChar w:fldCharType="begin"/>
        </w:r>
        <w:r>
          <w:rPr>
            <w:webHidden/>
          </w:rPr>
          <w:instrText xml:space="preserve"> PAGEREF _Toc228281695 \h </w:instrText>
        </w:r>
        <w:r>
          <w:rPr>
            <w:webHidden/>
          </w:rPr>
        </w:r>
        <w:r>
          <w:rPr>
            <w:webHidden/>
          </w:rPr>
          <w:fldChar w:fldCharType="separate"/>
        </w:r>
        <w:r>
          <w:rPr>
            <w:webHidden/>
          </w:rPr>
          <w:t>183</w:t>
        </w:r>
        <w:r>
          <w:rPr>
            <w:webHidden/>
          </w:rPr>
          <w:fldChar w:fldCharType="end"/>
        </w:r>
      </w:hyperlink>
    </w:p>
    <w:p w14:paraId="5EEF64FF" w14:textId="77777777" w:rsidR="00BB6FF0" w:rsidRDefault="00BB6FF0">
      <w:pPr>
        <w:pStyle w:val="affff4"/>
        <w:rPr>
          <w:rFonts w:asciiTheme="minorHAnsi" w:eastAsiaTheme="minorEastAsia" w:hAnsiTheme="minorHAnsi" w:cstheme="minorBidi"/>
          <w:sz w:val="22"/>
          <w:szCs w:val="22"/>
        </w:rPr>
      </w:pPr>
      <w:hyperlink w:anchor="_Toc228281696"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82 – Описание комплексного типа «tT0504833»</w:t>
        </w:r>
        <w:r>
          <w:rPr>
            <w:webHidden/>
          </w:rPr>
          <w:tab/>
        </w:r>
        <w:r>
          <w:rPr>
            <w:webHidden/>
          </w:rPr>
          <w:fldChar w:fldCharType="begin"/>
        </w:r>
        <w:r>
          <w:rPr>
            <w:webHidden/>
          </w:rPr>
          <w:instrText xml:space="preserve"> PAGEREF _Toc228281696 \h </w:instrText>
        </w:r>
        <w:r>
          <w:rPr>
            <w:webHidden/>
          </w:rPr>
        </w:r>
        <w:r>
          <w:rPr>
            <w:webHidden/>
          </w:rPr>
          <w:fldChar w:fldCharType="separate"/>
        </w:r>
        <w:r>
          <w:rPr>
            <w:webHidden/>
          </w:rPr>
          <w:t>184</w:t>
        </w:r>
        <w:r>
          <w:rPr>
            <w:webHidden/>
          </w:rPr>
          <w:fldChar w:fldCharType="end"/>
        </w:r>
      </w:hyperlink>
    </w:p>
    <w:p w14:paraId="21028333" w14:textId="77777777" w:rsidR="00BB6FF0" w:rsidRDefault="00BB6FF0">
      <w:pPr>
        <w:pStyle w:val="affff4"/>
        <w:rPr>
          <w:rFonts w:asciiTheme="minorHAnsi" w:eastAsiaTheme="minorEastAsia" w:hAnsiTheme="minorHAnsi" w:cstheme="minorBidi"/>
          <w:sz w:val="22"/>
          <w:szCs w:val="22"/>
        </w:rPr>
      </w:pPr>
      <w:hyperlink w:anchor="_Toc228281697" w:history="1">
        <w:r w:rsidRPr="00562C67">
          <w:rPr>
            <w:rStyle w:val="af7"/>
            <w:highlight w:val="green"/>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highlight w:val="green"/>
          </w:rPr>
          <w:t>83 – Описание комплексного типа «</w:t>
        </w:r>
        <w:r w:rsidRPr="00562C67">
          <w:rPr>
            <w:rStyle w:val="af7"/>
            <w:rFonts w:eastAsiaTheme="minorHAnsi"/>
            <w:highlight w:val="green"/>
            <w:lang w:val="en-US" w:eastAsia="en-US"/>
          </w:rPr>
          <w:t>t</w:t>
        </w:r>
        <w:r w:rsidRPr="00562C67">
          <w:rPr>
            <w:rStyle w:val="af7"/>
            <w:rFonts w:eastAsiaTheme="minorHAnsi"/>
            <w:highlight w:val="green"/>
            <w:lang w:eastAsia="en-US"/>
          </w:rPr>
          <w:t>T0504833_ITEM</w:t>
        </w:r>
        <w:r w:rsidRPr="00562C67">
          <w:rPr>
            <w:rStyle w:val="af7"/>
            <w:highlight w:val="green"/>
          </w:rPr>
          <w:t>»</w:t>
        </w:r>
        <w:r>
          <w:rPr>
            <w:webHidden/>
          </w:rPr>
          <w:tab/>
        </w:r>
        <w:r>
          <w:rPr>
            <w:webHidden/>
          </w:rPr>
          <w:fldChar w:fldCharType="begin"/>
        </w:r>
        <w:r>
          <w:rPr>
            <w:webHidden/>
          </w:rPr>
          <w:instrText xml:space="preserve"> PAGEREF _Toc228281697 \h </w:instrText>
        </w:r>
        <w:r>
          <w:rPr>
            <w:webHidden/>
          </w:rPr>
        </w:r>
        <w:r>
          <w:rPr>
            <w:webHidden/>
          </w:rPr>
          <w:fldChar w:fldCharType="separate"/>
        </w:r>
        <w:r>
          <w:rPr>
            <w:webHidden/>
          </w:rPr>
          <w:t>185</w:t>
        </w:r>
        <w:r>
          <w:rPr>
            <w:webHidden/>
          </w:rPr>
          <w:fldChar w:fldCharType="end"/>
        </w:r>
      </w:hyperlink>
    </w:p>
    <w:p w14:paraId="786FF8F7" w14:textId="77777777" w:rsidR="00BB6FF0" w:rsidRDefault="00BB6FF0">
      <w:pPr>
        <w:pStyle w:val="affff4"/>
        <w:rPr>
          <w:rFonts w:asciiTheme="minorHAnsi" w:eastAsiaTheme="minorEastAsia" w:hAnsiTheme="minorHAnsi" w:cstheme="minorBidi"/>
          <w:sz w:val="22"/>
          <w:szCs w:val="22"/>
        </w:rPr>
      </w:pPr>
      <w:hyperlink w:anchor="_Toc228281698"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84 – Маршрут документа «Расшифровка сумм неиспользованных средств (ф.0531251), Заявка о внесении наличных денежных средств»</w:t>
        </w:r>
        <w:r>
          <w:rPr>
            <w:webHidden/>
          </w:rPr>
          <w:tab/>
        </w:r>
        <w:r>
          <w:rPr>
            <w:webHidden/>
          </w:rPr>
          <w:fldChar w:fldCharType="begin"/>
        </w:r>
        <w:r>
          <w:rPr>
            <w:webHidden/>
          </w:rPr>
          <w:instrText xml:space="preserve"> PAGEREF _Toc228281698 \h </w:instrText>
        </w:r>
        <w:r>
          <w:rPr>
            <w:webHidden/>
          </w:rPr>
        </w:r>
        <w:r>
          <w:rPr>
            <w:webHidden/>
          </w:rPr>
          <w:fldChar w:fldCharType="separate"/>
        </w:r>
        <w:r>
          <w:rPr>
            <w:webHidden/>
          </w:rPr>
          <w:t>187</w:t>
        </w:r>
        <w:r>
          <w:rPr>
            <w:webHidden/>
          </w:rPr>
          <w:fldChar w:fldCharType="end"/>
        </w:r>
      </w:hyperlink>
    </w:p>
    <w:p w14:paraId="7AAF19D5" w14:textId="77777777" w:rsidR="00BB6FF0" w:rsidRDefault="00BB6FF0">
      <w:pPr>
        <w:pStyle w:val="affff4"/>
        <w:rPr>
          <w:rFonts w:asciiTheme="minorHAnsi" w:eastAsiaTheme="minorEastAsia" w:hAnsiTheme="minorHAnsi" w:cstheme="minorBidi"/>
          <w:sz w:val="22"/>
          <w:szCs w:val="22"/>
        </w:rPr>
      </w:pPr>
      <w:hyperlink w:anchor="_Toc228281699"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85 – Описание комплексного типа «</w:t>
        </w:r>
        <w:r w:rsidRPr="00562C67">
          <w:rPr>
            <w:rStyle w:val="af7"/>
            <w:lang w:val="en-US"/>
          </w:rPr>
          <w:t>tTSE_0531251</w:t>
        </w:r>
        <w:r w:rsidRPr="00562C67">
          <w:rPr>
            <w:rStyle w:val="af7"/>
          </w:rPr>
          <w:t>»</w:t>
        </w:r>
        <w:r>
          <w:rPr>
            <w:webHidden/>
          </w:rPr>
          <w:tab/>
        </w:r>
        <w:r>
          <w:rPr>
            <w:webHidden/>
          </w:rPr>
          <w:fldChar w:fldCharType="begin"/>
        </w:r>
        <w:r>
          <w:rPr>
            <w:webHidden/>
          </w:rPr>
          <w:instrText xml:space="preserve"> PAGEREF _Toc228281699 \h </w:instrText>
        </w:r>
        <w:r>
          <w:rPr>
            <w:webHidden/>
          </w:rPr>
        </w:r>
        <w:r>
          <w:rPr>
            <w:webHidden/>
          </w:rPr>
          <w:fldChar w:fldCharType="separate"/>
        </w:r>
        <w:r>
          <w:rPr>
            <w:webHidden/>
          </w:rPr>
          <w:t>187</w:t>
        </w:r>
        <w:r>
          <w:rPr>
            <w:webHidden/>
          </w:rPr>
          <w:fldChar w:fldCharType="end"/>
        </w:r>
      </w:hyperlink>
    </w:p>
    <w:p w14:paraId="2A7EF532" w14:textId="77777777" w:rsidR="00BB6FF0" w:rsidRDefault="00BB6FF0">
      <w:pPr>
        <w:pStyle w:val="affff4"/>
        <w:rPr>
          <w:rFonts w:asciiTheme="minorHAnsi" w:eastAsiaTheme="minorEastAsia" w:hAnsiTheme="minorHAnsi" w:cstheme="minorBidi"/>
          <w:sz w:val="22"/>
          <w:szCs w:val="22"/>
        </w:rPr>
      </w:pPr>
      <w:hyperlink w:anchor="_Toc228281700"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86 – Описание комплексного типа «tBasicRequisites_</w:t>
        </w:r>
        <w:r w:rsidRPr="00562C67">
          <w:rPr>
            <w:rStyle w:val="af7"/>
            <w:lang w:val="en-US"/>
          </w:rPr>
          <w:t>CdDoc</w:t>
        </w:r>
        <w:r w:rsidRPr="00562C67">
          <w:rPr>
            <w:rStyle w:val="af7"/>
          </w:rPr>
          <w:t>»</w:t>
        </w:r>
        <w:r>
          <w:rPr>
            <w:webHidden/>
          </w:rPr>
          <w:tab/>
        </w:r>
        <w:r>
          <w:rPr>
            <w:webHidden/>
          </w:rPr>
          <w:fldChar w:fldCharType="begin"/>
        </w:r>
        <w:r>
          <w:rPr>
            <w:webHidden/>
          </w:rPr>
          <w:instrText xml:space="preserve"> PAGEREF _Toc228281700 \h </w:instrText>
        </w:r>
        <w:r>
          <w:rPr>
            <w:webHidden/>
          </w:rPr>
        </w:r>
        <w:r>
          <w:rPr>
            <w:webHidden/>
          </w:rPr>
          <w:fldChar w:fldCharType="separate"/>
        </w:r>
        <w:r>
          <w:rPr>
            <w:webHidden/>
          </w:rPr>
          <w:t>192</w:t>
        </w:r>
        <w:r>
          <w:rPr>
            <w:webHidden/>
          </w:rPr>
          <w:fldChar w:fldCharType="end"/>
        </w:r>
      </w:hyperlink>
    </w:p>
    <w:p w14:paraId="63913988" w14:textId="77777777" w:rsidR="00BB6FF0" w:rsidRDefault="00BB6FF0">
      <w:pPr>
        <w:pStyle w:val="affff4"/>
        <w:rPr>
          <w:rFonts w:asciiTheme="minorHAnsi" w:eastAsiaTheme="minorEastAsia" w:hAnsiTheme="minorHAnsi" w:cstheme="minorBidi"/>
          <w:sz w:val="22"/>
          <w:szCs w:val="22"/>
        </w:rPr>
      </w:pPr>
      <w:hyperlink w:anchor="_Toc228281701"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87 – Описание комплексного типа «</w:t>
        </w:r>
        <w:r w:rsidRPr="00562C67">
          <w:rPr>
            <w:rStyle w:val="af7"/>
            <w:lang w:val="en-US"/>
          </w:rPr>
          <w:t>tViewOperD41Complex</w:t>
        </w:r>
        <w:r w:rsidRPr="00562C67">
          <w:rPr>
            <w:rStyle w:val="af7"/>
          </w:rPr>
          <w:t>»</w:t>
        </w:r>
        <w:r>
          <w:rPr>
            <w:webHidden/>
          </w:rPr>
          <w:tab/>
        </w:r>
        <w:r>
          <w:rPr>
            <w:webHidden/>
          </w:rPr>
          <w:fldChar w:fldCharType="begin"/>
        </w:r>
        <w:r>
          <w:rPr>
            <w:webHidden/>
          </w:rPr>
          <w:instrText xml:space="preserve"> PAGEREF _Toc228281701 \h </w:instrText>
        </w:r>
        <w:r>
          <w:rPr>
            <w:webHidden/>
          </w:rPr>
        </w:r>
        <w:r>
          <w:rPr>
            <w:webHidden/>
          </w:rPr>
          <w:fldChar w:fldCharType="separate"/>
        </w:r>
        <w:r>
          <w:rPr>
            <w:webHidden/>
          </w:rPr>
          <w:t>193</w:t>
        </w:r>
        <w:r>
          <w:rPr>
            <w:webHidden/>
          </w:rPr>
          <w:fldChar w:fldCharType="end"/>
        </w:r>
      </w:hyperlink>
    </w:p>
    <w:p w14:paraId="5559035A" w14:textId="77777777" w:rsidR="00BB6FF0" w:rsidRDefault="00BB6FF0">
      <w:pPr>
        <w:pStyle w:val="affff4"/>
        <w:rPr>
          <w:rFonts w:asciiTheme="minorHAnsi" w:eastAsiaTheme="minorEastAsia" w:hAnsiTheme="minorHAnsi" w:cstheme="minorBidi"/>
          <w:sz w:val="22"/>
          <w:szCs w:val="22"/>
        </w:rPr>
      </w:pPr>
      <w:hyperlink w:anchor="_Toc228281702"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88 – Описание комплексного типа «tExecutableContract_ExecContr_D41»</w:t>
        </w:r>
        <w:r>
          <w:rPr>
            <w:webHidden/>
          </w:rPr>
          <w:tab/>
        </w:r>
        <w:r>
          <w:rPr>
            <w:webHidden/>
          </w:rPr>
          <w:fldChar w:fldCharType="begin"/>
        </w:r>
        <w:r>
          <w:rPr>
            <w:webHidden/>
          </w:rPr>
          <w:instrText xml:space="preserve"> PAGEREF _Toc228281702 \h </w:instrText>
        </w:r>
        <w:r>
          <w:rPr>
            <w:webHidden/>
          </w:rPr>
        </w:r>
        <w:r>
          <w:rPr>
            <w:webHidden/>
          </w:rPr>
          <w:fldChar w:fldCharType="separate"/>
        </w:r>
        <w:r>
          <w:rPr>
            <w:webHidden/>
          </w:rPr>
          <w:t>194</w:t>
        </w:r>
        <w:r>
          <w:rPr>
            <w:webHidden/>
          </w:rPr>
          <w:fldChar w:fldCharType="end"/>
        </w:r>
      </w:hyperlink>
    </w:p>
    <w:p w14:paraId="52E27194" w14:textId="77777777" w:rsidR="00BB6FF0" w:rsidRDefault="00BB6FF0">
      <w:pPr>
        <w:pStyle w:val="affff4"/>
        <w:rPr>
          <w:rFonts w:asciiTheme="minorHAnsi" w:eastAsiaTheme="minorEastAsia" w:hAnsiTheme="minorHAnsi" w:cstheme="minorBidi"/>
          <w:sz w:val="22"/>
          <w:szCs w:val="22"/>
        </w:rPr>
      </w:pPr>
      <w:hyperlink w:anchor="_Toc228281703" w:history="1">
        <w:r w:rsidRPr="00562C67">
          <w:rPr>
            <w:rStyle w:val="af7"/>
            <w:lang w:val="en-US"/>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lang w:val="en-US"/>
          </w:rPr>
          <w:t xml:space="preserve">89 – </w:t>
        </w:r>
        <w:r w:rsidRPr="00562C67">
          <w:rPr>
            <w:rStyle w:val="af7"/>
          </w:rPr>
          <w:t>Описание</w:t>
        </w:r>
        <w:r w:rsidRPr="00562C67">
          <w:rPr>
            <w:rStyle w:val="af7"/>
            <w:lang w:val="en-US"/>
          </w:rPr>
          <w:t xml:space="preserve"> </w:t>
        </w:r>
        <w:r w:rsidRPr="00562C67">
          <w:rPr>
            <w:rStyle w:val="af7"/>
          </w:rPr>
          <w:t>комплексного</w:t>
        </w:r>
        <w:r w:rsidRPr="00562C67">
          <w:rPr>
            <w:rStyle w:val="af7"/>
            <w:lang w:val="en-US"/>
          </w:rPr>
          <w:t xml:space="preserve"> </w:t>
        </w:r>
        <w:r w:rsidRPr="00562C67">
          <w:rPr>
            <w:rStyle w:val="af7"/>
          </w:rPr>
          <w:t>типа</w:t>
        </w:r>
        <w:r w:rsidRPr="00562C67">
          <w:rPr>
            <w:rStyle w:val="af7"/>
            <w:lang w:val="en-US"/>
          </w:rPr>
          <w:t xml:space="preserve"> «tExecutableContract_ExecContr_D41_ITEM»</w:t>
        </w:r>
        <w:r>
          <w:rPr>
            <w:webHidden/>
          </w:rPr>
          <w:tab/>
        </w:r>
        <w:r>
          <w:rPr>
            <w:webHidden/>
          </w:rPr>
          <w:fldChar w:fldCharType="begin"/>
        </w:r>
        <w:r>
          <w:rPr>
            <w:webHidden/>
          </w:rPr>
          <w:instrText xml:space="preserve"> PAGEREF _Toc228281703 \h </w:instrText>
        </w:r>
        <w:r>
          <w:rPr>
            <w:webHidden/>
          </w:rPr>
        </w:r>
        <w:r>
          <w:rPr>
            <w:webHidden/>
          </w:rPr>
          <w:fldChar w:fldCharType="separate"/>
        </w:r>
        <w:r>
          <w:rPr>
            <w:webHidden/>
          </w:rPr>
          <w:t>194</w:t>
        </w:r>
        <w:r>
          <w:rPr>
            <w:webHidden/>
          </w:rPr>
          <w:fldChar w:fldCharType="end"/>
        </w:r>
      </w:hyperlink>
    </w:p>
    <w:p w14:paraId="542C2B75" w14:textId="77777777" w:rsidR="00BB6FF0" w:rsidRDefault="00BB6FF0">
      <w:pPr>
        <w:pStyle w:val="affff4"/>
        <w:rPr>
          <w:rFonts w:asciiTheme="minorHAnsi" w:eastAsiaTheme="minorEastAsia" w:hAnsiTheme="minorHAnsi" w:cstheme="minorBidi"/>
          <w:sz w:val="22"/>
          <w:szCs w:val="22"/>
        </w:rPr>
      </w:pPr>
      <w:hyperlink w:anchor="_Toc228281704"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90 – Описание комплексного типа «</w:t>
        </w:r>
        <w:r w:rsidRPr="00562C67">
          <w:rPr>
            <w:rStyle w:val="af7"/>
            <w:lang w:val="en-US"/>
          </w:rPr>
          <w:t>tOper</w:t>
        </w:r>
        <w:r w:rsidRPr="00562C67">
          <w:rPr>
            <w:rStyle w:val="af7"/>
          </w:rPr>
          <w:t>_</w:t>
        </w:r>
        <w:r w:rsidRPr="00562C67">
          <w:rPr>
            <w:rStyle w:val="af7"/>
            <w:lang w:val="en-US"/>
          </w:rPr>
          <w:t>Cont</w:t>
        </w:r>
        <w:r w:rsidRPr="00562C67">
          <w:rPr>
            <w:rStyle w:val="af7"/>
          </w:rPr>
          <w:t>»</w:t>
        </w:r>
        <w:r>
          <w:rPr>
            <w:webHidden/>
          </w:rPr>
          <w:tab/>
        </w:r>
        <w:r>
          <w:rPr>
            <w:webHidden/>
          </w:rPr>
          <w:fldChar w:fldCharType="begin"/>
        </w:r>
        <w:r>
          <w:rPr>
            <w:webHidden/>
          </w:rPr>
          <w:instrText xml:space="preserve"> PAGEREF _Toc228281704 \h </w:instrText>
        </w:r>
        <w:r>
          <w:rPr>
            <w:webHidden/>
          </w:rPr>
        </w:r>
        <w:r>
          <w:rPr>
            <w:webHidden/>
          </w:rPr>
          <w:fldChar w:fldCharType="separate"/>
        </w:r>
        <w:r>
          <w:rPr>
            <w:webHidden/>
          </w:rPr>
          <w:t>195</w:t>
        </w:r>
        <w:r>
          <w:rPr>
            <w:webHidden/>
          </w:rPr>
          <w:fldChar w:fldCharType="end"/>
        </w:r>
      </w:hyperlink>
    </w:p>
    <w:p w14:paraId="3D8C0889" w14:textId="77777777" w:rsidR="00BB6FF0" w:rsidRDefault="00BB6FF0">
      <w:pPr>
        <w:pStyle w:val="affff4"/>
        <w:rPr>
          <w:rFonts w:asciiTheme="minorHAnsi" w:eastAsiaTheme="minorEastAsia" w:hAnsiTheme="minorHAnsi" w:cstheme="minorBidi"/>
          <w:sz w:val="22"/>
          <w:szCs w:val="22"/>
        </w:rPr>
      </w:pPr>
      <w:hyperlink w:anchor="_Toc228281705" w:history="1">
        <w:r w:rsidRPr="00562C67">
          <w:rPr>
            <w:rStyle w:val="af7"/>
          </w:rPr>
          <w:t>Таблица </w:t>
        </w:r>
        <w:r>
          <w:rPr>
            <w:rFonts w:asciiTheme="minorHAnsi" w:eastAsiaTheme="minorEastAsia" w:hAnsiTheme="minorHAnsi" w:cstheme="minorBidi"/>
            <w:sz w:val="22"/>
            <w:szCs w:val="22"/>
          </w:rPr>
          <w:tab/>
        </w:r>
        <w:r w:rsidRPr="00562C67">
          <w:rPr>
            <w:rStyle w:val="af7"/>
          </w:rPr>
          <w:t>91</w:t>
        </w:r>
        <w:r w:rsidRPr="00562C67">
          <w:rPr>
            <w:rStyle w:val="af7"/>
            <w:rFonts w:eastAsia="Calibri"/>
          </w:rPr>
          <w:t xml:space="preserve"> – </w:t>
        </w:r>
        <w:r w:rsidRPr="00562C67">
          <w:rPr>
            <w:rStyle w:val="af7"/>
          </w:rPr>
          <w:t>Описание комплексного типа «</w:t>
        </w:r>
        <w:r w:rsidRPr="00562C67">
          <w:rPr>
            <w:rStyle w:val="af7"/>
            <w:rFonts w:eastAsiaTheme="minorHAnsi"/>
          </w:rPr>
          <w:t>tNominalInfo</w:t>
        </w:r>
        <w:r w:rsidRPr="00562C67">
          <w:rPr>
            <w:rStyle w:val="af7"/>
          </w:rPr>
          <w:t>»</w:t>
        </w:r>
        <w:r>
          <w:rPr>
            <w:webHidden/>
          </w:rPr>
          <w:tab/>
        </w:r>
        <w:r>
          <w:rPr>
            <w:webHidden/>
          </w:rPr>
          <w:fldChar w:fldCharType="begin"/>
        </w:r>
        <w:r>
          <w:rPr>
            <w:webHidden/>
          </w:rPr>
          <w:instrText xml:space="preserve"> PAGEREF _Toc228281705 \h </w:instrText>
        </w:r>
        <w:r>
          <w:rPr>
            <w:webHidden/>
          </w:rPr>
        </w:r>
        <w:r>
          <w:rPr>
            <w:webHidden/>
          </w:rPr>
          <w:fldChar w:fldCharType="separate"/>
        </w:r>
        <w:r>
          <w:rPr>
            <w:webHidden/>
          </w:rPr>
          <w:t>196</w:t>
        </w:r>
        <w:r>
          <w:rPr>
            <w:webHidden/>
          </w:rPr>
          <w:fldChar w:fldCharType="end"/>
        </w:r>
      </w:hyperlink>
    </w:p>
    <w:p w14:paraId="4030523A" w14:textId="77777777" w:rsidR="00BB6FF0" w:rsidRDefault="00BB6FF0">
      <w:pPr>
        <w:pStyle w:val="affff4"/>
        <w:rPr>
          <w:rFonts w:asciiTheme="minorHAnsi" w:eastAsiaTheme="minorEastAsia" w:hAnsiTheme="minorHAnsi" w:cstheme="minorBidi"/>
          <w:sz w:val="22"/>
          <w:szCs w:val="22"/>
        </w:rPr>
      </w:pPr>
      <w:hyperlink w:anchor="_Toc228281706" w:history="1">
        <w:r w:rsidRPr="00562C67">
          <w:rPr>
            <w:rStyle w:val="af7"/>
          </w:rPr>
          <w:t>Таблица </w:t>
        </w:r>
        <w:r>
          <w:rPr>
            <w:rFonts w:asciiTheme="minorHAnsi" w:eastAsiaTheme="minorEastAsia" w:hAnsiTheme="minorHAnsi" w:cstheme="minorBidi"/>
            <w:sz w:val="22"/>
            <w:szCs w:val="22"/>
          </w:rPr>
          <w:tab/>
        </w:r>
        <w:r w:rsidRPr="00562C67">
          <w:rPr>
            <w:rStyle w:val="af7"/>
          </w:rPr>
          <w:t>92</w:t>
        </w:r>
        <w:r w:rsidRPr="00562C67">
          <w:rPr>
            <w:rStyle w:val="af7"/>
            <w:rFonts w:eastAsia="Calibri"/>
          </w:rPr>
          <w:t xml:space="preserve"> –</w:t>
        </w:r>
        <w:r w:rsidRPr="00562C67">
          <w:rPr>
            <w:rStyle w:val="af7"/>
          </w:rPr>
          <w:t xml:space="preserve"> Описание комплексного типа «</w:t>
        </w:r>
        <w:r w:rsidRPr="00562C67">
          <w:rPr>
            <w:rStyle w:val="af7"/>
            <w:rFonts w:eastAsiaTheme="minorHAnsi"/>
          </w:rPr>
          <w:t>tNominalInfo</w:t>
        </w:r>
        <w:r w:rsidRPr="00562C67">
          <w:rPr>
            <w:rStyle w:val="af7"/>
          </w:rPr>
          <w:t>_ITEM»</w:t>
        </w:r>
        <w:r>
          <w:rPr>
            <w:webHidden/>
          </w:rPr>
          <w:tab/>
        </w:r>
        <w:r>
          <w:rPr>
            <w:webHidden/>
          </w:rPr>
          <w:fldChar w:fldCharType="begin"/>
        </w:r>
        <w:r>
          <w:rPr>
            <w:webHidden/>
          </w:rPr>
          <w:instrText xml:space="preserve"> PAGEREF _Toc228281706 \h </w:instrText>
        </w:r>
        <w:r>
          <w:rPr>
            <w:webHidden/>
          </w:rPr>
        </w:r>
        <w:r>
          <w:rPr>
            <w:webHidden/>
          </w:rPr>
          <w:fldChar w:fldCharType="separate"/>
        </w:r>
        <w:r>
          <w:rPr>
            <w:webHidden/>
          </w:rPr>
          <w:t>196</w:t>
        </w:r>
        <w:r>
          <w:rPr>
            <w:webHidden/>
          </w:rPr>
          <w:fldChar w:fldCharType="end"/>
        </w:r>
      </w:hyperlink>
    </w:p>
    <w:p w14:paraId="18CF4879" w14:textId="77777777" w:rsidR="00BB6FF0" w:rsidRDefault="00BB6FF0">
      <w:pPr>
        <w:pStyle w:val="affff4"/>
        <w:rPr>
          <w:rFonts w:asciiTheme="minorHAnsi" w:eastAsiaTheme="minorEastAsia" w:hAnsiTheme="minorHAnsi" w:cstheme="minorBidi"/>
          <w:sz w:val="22"/>
          <w:szCs w:val="22"/>
        </w:rPr>
      </w:pPr>
      <w:hyperlink w:anchor="_Toc228281707" w:history="1">
        <w:r w:rsidRPr="00562C67">
          <w:rPr>
            <w:rStyle w:val="af7"/>
          </w:rPr>
          <w:t>Таблица </w:t>
        </w:r>
        <w:r>
          <w:rPr>
            <w:rFonts w:asciiTheme="minorHAnsi" w:eastAsiaTheme="minorEastAsia" w:hAnsiTheme="minorHAnsi" w:cstheme="minorBidi"/>
            <w:sz w:val="22"/>
            <w:szCs w:val="22"/>
          </w:rPr>
          <w:tab/>
        </w:r>
        <w:r w:rsidRPr="00562C67">
          <w:rPr>
            <w:rStyle w:val="af7"/>
          </w:rPr>
          <w:t>93</w:t>
        </w:r>
        <w:r w:rsidRPr="00562C67">
          <w:rPr>
            <w:rStyle w:val="af7"/>
            <w:rFonts w:eastAsia="Calibri"/>
          </w:rPr>
          <w:t xml:space="preserve"> –</w:t>
        </w:r>
        <w:r w:rsidRPr="00562C67">
          <w:rPr>
            <w:rStyle w:val="af7"/>
          </w:rPr>
          <w:t xml:space="preserve"> Описание комплексного типа «</w:t>
        </w:r>
        <w:r w:rsidRPr="00562C67">
          <w:rPr>
            <w:rStyle w:val="af7"/>
            <w:rFonts w:eastAsiaTheme="minorHAnsi"/>
          </w:rPr>
          <w:t>tNominalInfo_CashKindComplex</w:t>
        </w:r>
        <w:r w:rsidRPr="00562C67">
          <w:rPr>
            <w:rStyle w:val="af7"/>
          </w:rPr>
          <w:t>»</w:t>
        </w:r>
        <w:r>
          <w:rPr>
            <w:webHidden/>
          </w:rPr>
          <w:tab/>
        </w:r>
        <w:r>
          <w:rPr>
            <w:webHidden/>
          </w:rPr>
          <w:fldChar w:fldCharType="begin"/>
        </w:r>
        <w:r>
          <w:rPr>
            <w:webHidden/>
          </w:rPr>
          <w:instrText xml:space="preserve"> PAGEREF _Toc228281707 \h </w:instrText>
        </w:r>
        <w:r>
          <w:rPr>
            <w:webHidden/>
          </w:rPr>
        </w:r>
        <w:r>
          <w:rPr>
            <w:webHidden/>
          </w:rPr>
          <w:fldChar w:fldCharType="separate"/>
        </w:r>
        <w:r>
          <w:rPr>
            <w:webHidden/>
          </w:rPr>
          <w:t>197</w:t>
        </w:r>
        <w:r>
          <w:rPr>
            <w:webHidden/>
          </w:rPr>
          <w:fldChar w:fldCharType="end"/>
        </w:r>
      </w:hyperlink>
    </w:p>
    <w:p w14:paraId="631C15C8" w14:textId="77777777" w:rsidR="00BB6FF0" w:rsidRDefault="00BB6FF0">
      <w:pPr>
        <w:pStyle w:val="affff4"/>
        <w:rPr>
          <w:rFonts w:asciiTheme="minorHAnsi" w:eastAsiaTheme="minorEastAsia" w:hAnsiTheme="minorHAnsi" w:cstheme="minorBidi"/>
          <w:sz w:val="22"/>
          <w:szCs w:val="22"/>
        </w:rPr>
      </w:pPr>
      <w:hyperlink w:anchor="_Toc228281708"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94 – Маршрут документа «Заявка на получение денежных средств, перечисляемых на карту» (ф.0531243)</w:t>
        </w:r>
        <w:r>
          <w:rPr>
            <w:webHidden/>
          </w:rPr>
          <w:tab/>
        </w:r>
        <w:r>
          <w:rPr>
            <w:webHidden/>
          </w:rPr>
          <w:fldChar w:fldCharType="begin"/>
        </w:r>
        <w:r>
          <w:rPr>
            <w:webHidden/>
          </w:rPr>
          <w:instrText xml:space="preserve"> PAGEREF _Toc228281708 \h </w:instrText>
        </w:r>
        <w:r>
          <w:rPr>
            <w:webHidden/>
          </w:rPr>
        </w:r>
        <w:r>
          <w:rPr>
            <w:webHidden/>
          </w:rPr>
          <w:fldChar w:fldCharType="separate"/>
        </w:r>
        <w:r>
          <w:rPr>
            <w:webHidden/>
          </w:rPr>
          <w:t>198</w:t>
        </w:r>
        <w:r>
          <w:rPr>
            <w:webHidden/>
          </w:rPr>
          <w:fldChar w:fldCharType="end"/>
        </w:r>
      </w:hyperlink>
    </w:p>
    <w:p w14:paraId="477C92F7" w14:textId="77777777" w:rsidR="00BB6FF0" w:rsidRDefault="00BB6FF0">
      <w:pPr>
        <w:pStyle w:val="affff4"/>
        <w:rPr>
          <w:rFonts w:asciiTheme="minorHAnsi" w:eastAsiaTheme="minorEastAsia" w:hAnsiTheme="minorHAnsi" w:cstheme="minorBidi"/>
          <w:sz w:val="22"/>
          <w:szCs w:val="22"/>
        </w:rPr>
      </w:pPr>
      <w:hyperlink w:anchor="_Toc228281709"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95 – Описание комплексного типа «</w:t>
        </w:r>
        <w:r w:rsidRPr="00562C67">
          <w:rPr>
            <w:rStyle w:val="af7"/>
            <w:lang w:val="en-US"/>
          </w:rPr>
          <w:t>tTSE_0531243</w:t>
        </w:r>
        <w:r w:rsidRPr="00562C67">
          <w:rPr>
            <w:rStyle w:val="af7"/>
          </w:rPr>
          <w:t>»</w:t>
        </w:r>
        <w:r>
          <w:rPr>
            <w:webHidden/>
          </w:rPr>
          <w:tab/>
        </w:r>
        <w:r>
          <w:rPr>
            <w:webHidden/>
          </w:rPr>
          <w:fldChar w:fldCharType="begin"/>
        </w:r>
        <w:r>
          <w:rPr>
            <w:webHidden/>
          </w:rPr>
          <w:instrText xml:space="preserve"> PAGEREF _Toc228281709 \h </w:instrText>
        </w:r>
        <w:r>
          <w:rPr>
            <w:webHidden/>
          </w:rPr>
        </w:r>
        <w:r>
          <w:rPr>
            <w:webHidden/>
          </w:rPr>
          <w:fldChar w:fldCharType="separate"/>
        </w:r>
        <w:r>
          <w:rPr>
            <w:webHidden/>
          </w:rPr>
          <w:t>198</w:t>
        </w:r>
        <w:r>
          <w:rPr>
            <w:webHidden/>
          </w:rPr>
          <w:fldChar w:fldCharType="end"/>
        </w:r>
      </w:hyperlink>
    </w:p>
    <w:p w14:paraId="111EEA7F" w14:textId="77777777" w:rsidR="00BB6FF0" w:rsidRDefault="00BB6FF0">
      <w:pPr>
        <w:pStyle w:val="affff4"/>
        <w:rPr>
          <w:rFonts w:asciiTheme="minorHAnsi" w:eastAsiaTheme="minorEastAsia" w:hAnsiTheme="minorHAnsi" w:cstheme="minorBidi"/>
          <w:sz w:val="22"/>
          <w:szCs w:val="22"/>
        </w:rPr>
      </w:pPr>
      <w:hyperlink w:anchor="_Toc228281710"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96 – Описание комплексного типа «tExecutableContract_ExecContr_D26»</w:t>
        </w:r>
        <w:r>
          <w:rPr>
            <w:webHidden/>
          </w:rPr>
          <w:tab/>
        </w:r>
        <w:r>
          <w:rPr>
            <w:webHidden/>
          </w:rPr>
          <w:fldChar w:fldCharType="begin"/>
        </w:r>
        <w:r>
          <w:rPr>
            <w:webHidden/>
          </w:rPr>
          <w:instrText xml:space="preserve"> PAGEREF _Toc228281710 \h </w:instrText>
        </w:r>
        <w:r>
          <w:rPr>
            <w:webHidden/>
          </w:rPr>
        </w:r>
        <w:r>
          <w:rPr>
            <w:webHidden/>
          </w:rPr>
          <w:fldChar w:fldCharType="separate"/>
        </w:r>
        <w:r>
          <w:rPr>
            <w:webHidden/>
          </w:rPr>
          <w:t>201</w:t>
        </w:r>
        <w:r>
          <w:rPr>
            <w:webHidden/>
          </w:rPr>
          <w:fldChar w:fldCharType="end"/>
        </w:r>
      </w:hyperlink>
    </w:p>
    <w:p w14:paraId="6A16B8AA" w14:textId="77777777" w:rsidR="00BB6FF0" w:rsidRDefault="00BB6FF0">
      <w:pPr>
        <w:pStyle w:val="affff4"/>
        <w:rPr>
          <w:rFonts w:asciiTheme="minorHAnsi" w:eastAsiaTheme="minorEastAsia" w:hAnsiTheme="minorHAnsi" w:cstheme="minorBidi"/>
          <w:sz w:val="22"/>
          <w:szCs w:val="22"/>
        </w:rPr>
      </w:pPr>
      <w:hyperlink w:anchor="_Toc228281711" w:history="1">
        <w:r w:rsidRPr="00562C67">
          <w:rPr>
            <w:rStyle w:val="af7"/>
            <w:lang w:val="en-US"/>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lang w:val="en-US"/>
          </w:rPr>
          <w:t xml:space="preserve">97 – </w:t>
        </w:r>
        <w:r w:rsidRPr="00562C67">
          <w:rPr>
            <w:rStyle w:val="af7"/>
          </w:rPr>
          <w:t>Описание</w:t>
        </w:r>
        <w:r w:rsidRPr="00562C67">
          <w:rPr>
            <w:rStyle w:val="af7"/>
            <w:lang w:val="en-US"/>
          </w:rPr>
          <w:t xml:space="preserve"> </w:t>
        </w:r>
        <w:r w:rsidRPr="00562C67">
          <w:rPr>
            <w:rStyle w:val="af7"/>
          </w:rPr>
          <w:t>комплексного</w:t>
        </w:r>
        <w:r w:rsidRPr="00562C67">
          <w:rPr>
            <w:rStyle w:val="af7"/>
            <w:lang w:val="en-US"/>
          </w:rPr>
          <w:t xml:space="preserve"> </w:t>
        </w:r>
        <w:r w:rsidRPr="00562C67">
          <w:rPr>
            <w:rStyle w:val="af7"/>
          </w:rPr>
          <w:t>типа</w:t>
        </w:r>
        <w:r w:rsidRPr="00562C67">
          <w:rPr>
            <w:rStyle w:val="af7"/>
            <w:lang w:val="en-US"/>
          </w:rPr>
          <w:t xml:space="preserve"> «ExecutableContract_ExecContr_D26_ITEM»</w:t>
        </w:r>
        <w:r>
          <w:rPr>
            <w:webHidden/>
          </w:rPr>
          <w:tab/>
        </w:r>
        <w:r>
          <w:rPr>
            <w:webHidden/>
          </w:rPr>
          <w:fldChar w:fldCharType="begin"/>
        </w:r>
        <w:r>
          <w:rPr>
            <w:webHidden/>
          </w:rPr>
          <w:instrText xml:space="preserve"> PAGEREF _Toc228281711 \h </w:instrText>
        </w:r>
        <w:r>
          <w:rPr>
            <w:webHidden/>
          </w:rPr>
        </w:r>
        <w:r>
          <w:rPr>
            <w:webHidden/>
          </w:rPr>
          <w:fldChar w:fldCharType="separate"/>
        </w:r>
        <w:r>
          <w:rPr>
            <w:webHidden/>
          </w:rPr>
          <w:t>202</w:t>
        </w:r>
        <w:r>
          <w:rPr>
            <w:webHidden/>
          </w:rPr>
          <w:fldChar w:fldCharType="end"/>
        </w:r>
      </w:hyperlink>
    </w:p>
    <w:p w14:paraId="04B74A3F" w14:textId="77777777" w:rsidR="00BB6FF0" w:rsidRDefault="00BB6FF0">
      <w:pPr>
        <w:pStyle w:val="affff4"/>
        <w:rPr>
          <w:rFonts w:asciiTheme="minorHAnsi" w:eastAsiaTheme="minorEastAsia" w:hAnsiTheme="minorHAnsi" w:cstheme="minorBidi"/>
          <w:sz w:val="22"/>
          <w:szCs w:val="22"/>
        </w:rPr>
      </w:pPr>
      <w:hyperlink w:anchor="_Toc228281712"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98 – Маршрут документа «Заявка на получение наличных денег (ф. 0531802), Заявка для обеспечения наличными денежными средствами в электронном виде»</w:t>
        </w:r>
        <w:r>
          <w:rPr>
            <w:webHidden/>
          </w:rPr>
          <w:tab/>
        </w:r>
        <w:r>
          <w:rPr>
            <w:webHidden/>
          </w:rPr>
          <w:fldChar w:fldCharType="begin"/>
        </w:r>
        <w:r>
          <w:rPr>
            <w:webHidden/>
          </w:rPr>
          <w:instrText xml:space="preserve"> PAGEREF _Toc228281712 \h </w:instrText>
        </w:r>
        <w:r>
          <w:rPr>
            <w:webHidden/>
          </w:rPr>
        </w:r>
        <w:r>
          <w:rPr>
            <w:webHidden/>
          </w:rPr>
          <w:fldChar w:fldCharType="separate"/>
        </w:r>
        <w:r>
          <w:rPr>
            <w:webHidden/>
          </w:rPr>
          <w:t>204</w:t>
        </w:r>
        <w:r>
          <w:rPr>
            <w:webHidden/>
          </w:rPr>
          <w:fldChar w:fldCharType="end"/>
        </w:r>
      </w:hyperlink>
    </w:p>
    <w:p w14:paraId="06A8095D" w14:textId="77777777" w:rsidR="00BB6FF0" w:rsidRDefault="00BB6FF0">
      <w:pPr>
        <w:pStyle w:val="affff4"/>
        <w:rPr>
          <w:rFonts w:asciiTheme="minorHAnsi" w:eastAsiaTheme="minorEastAsia" w:hAnsiTheme="minorHAnsi" w:cstheme="minorBidi"/>
          <w:sz w:val="22"/>
          <w:szCs w:val="22"/>
        </w:rPr>
      </w:pPr>
      <w:hyperlink w:anchor="_Toc228281713"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99 – Описание комплексного типа «</w:t>
        </w:r>
        <w:r w:rsidRPr="00562C67">
          <w:rPr>
            <w:rStyle w:val="af7"/>
            <w:lang w:val="en-US"/>
          </w:rPr>
          <w:t>tTSE_0531802</w:t>
        </w:r>
        <w:r w:rsidRPr="00562C67">
          <w:rPr>
            <w:rStyle w:val="af7"/>
          </w:rPr>
          <w:t>»</w:t>
        </w:r>
        <w:r>
          <w:rPr>
            <w:webHidden/>
          </w:rPr>
          <w:tab/>
        </w:r>
        <w:r>
          <w:rPr>
            <w:webHidden/>
          </w:rPr>
          <w:fldChar w:fldCharType="begin"/>
        </w:r>
        <w:r>
          <w:rPr>
            <w:webHidden/>
          </w:rPr>
          <w:instrText xml:space="preserve"> PAGEREF _Toc228281713 \h </w:instrText>
        </w:r>
        <w:r>
          <w:rPr>
            <w:webHidden/>
          </w:rPr>
        </w:r>
        <w:r>
          <w:rPr>
            <w:webHidden/>
          </w:rPr>
          <w:fldChar w:fldCharType="separate"/>
        </w:r>
        <w:r>
          <w:rPr>
            <w:webHidden/>
          </w:rPr>
          <w:t>204</w:t>
        </w:r>
        <w:r>
          <w:rPr>
            <w:webHidden/>
          </w:rPr>
          <w:fldChar w:fldCharType="end"/>
        </w:r>
      </w:hyperlink>
    </w:p>
    <w:p w14:paraId="777BEA48" w14:textId="77777777" w:rsidR="00BB6FF0" w:rsidRDefault="00BB6FF0">
      <w:pPr>
        <w:pStyle w:val="affff4"/>
        <w:rPr>
          <w:rFonts w:asciiTheme="minorHAnsi" w:eastAsiaTheme="minorEastAsia" w:hAnsiTheme="minorHAnsi" w:cstheme="minorBidi"/>
          <w:sz w:val="22"/>
          <w:szCs w:val="22"/>
        </w:rPr>
      </w:pPr>
      <w:hyperlink w:anchor="_Toc228281714"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100 – Описание комплексного типа «tBasicRequisites_</w:t>
        </w:r>
        <w:r w:rsidRPr="00562C67">
          <w:rPr>
            <w:rStyle w:val="af7"/>
            <w:lang w:val="en-US"/>
          </w:rPr>
          <w:t>CdDoc</w:t>
        </w:r>
        <w:r w:rsidRPr="00562C67">
          <w:rPr>
            <w:rStyle w:val="af7"/>
          </w:rPr>
          <w:t>»</w:t>
        </w:r>
        <w:r>
          <w:rPr>
            <w:webHidden/>
          </w:rPr>
          <w:tab/>
        </w:r>
        <w:r>
          <w:rPr>
            <w:webHidden/>
          </w:rPr>
          <w:fldChar w:fldCharType="begin"/>
        </w:r>
        <w:r>
          <w:rPr>
            <w:webHidden/>
          </w:rPr>
          <w:instrText xml:space="preserve"> PAGEREF _Toc228281714 \h </w:instrText>
        </w:r>
        <w:r>
          <w:rPr>
            <w:webHidden/>
          </w:rPr>
        </w:r>
        <w:r>
          <w:rPr>
            <w:webHidden/>
          </w:rPr>
          <w:fldChar w:fldCharType="separate"/>
        </w:r>
        <w:r>
          <w:rPr>
            <w:webHidden/>
          </w:rPr>
          <w:t>210</w:t>
        </w:r>
        <w:r>
          <w:rPr>
            <w:webHidden/>
          </w:rPr>
          <w:fldChar w:fldCharType="end"/>
        </w:r>
      </w:hyperlink>
    </w:p>
    <w:p w14:paraId="67D7C085" w14:textId="77777777" w:rsidR="00BB6FF0" w:rsidRDefault="00BB6FF0">
      <w:pPr>
        <w:pStyle w:val="affff4"/>
        <w:rPr>
          <w:rFonts w:asciiTheme="minorHAnsi" w:eastAsiaTheme="minorEastAsia" w:hAnsiTheme="minorHAnsi" w:cstheme="minorBidi"/>
          <w:sz w:val="22"/>
          <w:szCs w:val="22"/>
        </w:rPr>
      </w:pPr>
      <w:hyperlink w:anchor="_Toc228281715"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101 – Описание комплексного типа «tCheckDetails_Rcheck_D25»</w:t>
        </w:r>
        <w:r>
          <w:rPr>
            <w:webHidden/>
          </w:rPr>
          <w:tab/>
        </w:r>
        <w:r>
          <w:rPr>
            <w:webHidden/>
          </w:rPr>
          <w:fldChar w:fldCharType="begin"/>
        </w:r>
        <w:r>
          <w:rPr>
            <w:webHidden/>
          </w:rPr>
          <w:instrText xml:space="preserve"> PAGEREF _Toc228281715 \h </w:instrText>
        </w:r>
        <w:r>
          <w:rPr>
            <w:webHidden/>
          </w:rPr>
        </w:r>
        <w:r>
          <w:rPr>
            <w:webHidden/>
          </w:rPr>
          <w:fldChar w:fldCharType="separate"/>
        </w:r>
        <w:r>
          <w:rPr>
            <w:webHidden/>
          </w:rPr>
          <w:t>210</w:t>
        </w:r>
        <w:r>
          <w:rPr>
            <w:webHidden/>
          </w:rPr>
          <w:fldChar w:fldCharType="end"/>
        </w:r>
      </w:hyperlink>
    </w:p>
    <w:p w14:paraId="5B018B9A" w14:textId="77777777" w:rsidR="00BB6FF0" w:rsidRDefault="00BB6FF0">
      <w:pPr>
        <w:pStyle w:val="affff4"/>
        <w:rPr>
          <w:rFonts w:asciiTheme="minorHAnsi" w:eastAsiaTheme="minorEastAsia" w:hAnsiTheme="minorHAnsi" w:cstheme="minorBidi"/>
          <w:sz w:val="22"/>
          <w:szCs w:val="22"/>
        </w:rPr>
      </w:pPr>
      <w:hyperlink w:anchor="_Toc228281716" w:history="1">
        <w:r w:rsidRPr="00562C67">
          <w:rPr>
            <w:rStyle w:val="af7"/>
            <w:lang w:val="en-US"/>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lang w:val="en-US"/>
          </w:rPr>
          <w:t xml:space="preserve">102 – </w:t>
        </w:r>
        <w:r w:rsidRPr="00562C67">
          <w:rPr>
            <w:rStyle w:val="af7"/>
          </w:rPr>
          <w:t>Описание</w:t>
        </w:r>
        <w:r w:rsidRPr="00562C67">
          <w:rPr>
            <w:rStyle w:val="af7"/>
            <w:lang w:val="en-US"/>
          </w:rPr>
          <w:t xml:space="preserve"> </w:t>
        </w:r>
        <w:r w:rsidRPr="00562C67">
          <w:rPr>
            <w:rStyle w:val="af7"/>
          </w:rPr>
          <w:t>комплексного</w:t>
        </w:r>
        <w:r w:rsidRPr="00562C67">
          <w:rPr>
            <w:rStyle w:val="af7"/>
            <w:lang w:val="en-US"/>
          </w:rPr>
          <w:t xml:space="preserve"> </w:t>
        </w:r>
        <w:r w:rsidRPr="00562C67">
          <w:rPr>
            <w:rStyle w:val="af7"/>
          </w:rPr>
          <w:t>типа</w:t>
        </w:r>
        <w:r w:rsidRPr="00562C67">
          <w:rPr>
            <w:rStyle w:val="af7"/>
            <w:lang w:val="en-US"/>
          </w:rPr>
          <w:t xml:space="preserve"> «ExecutableContract_ExecContr_D25_ITEM»</w:t>
        </w:r>
        <w:r>
          <w:rPr>
            <w:webHidden/>
          </w:rPr>
          <w:tab/>
        </w:r>
        <w:r>
          <w:rPr>
            <w:webHidden/>
          </w:rPr>
          <w:fldChar w:fldCharType="begin"/>
        </w:r>
        <w:r>
          <w:rPr>
            <w:webHidden/>
          </w:rPr>
          <w:instrText xml:space="preserve"> PAGEREF _Toc228281716 \h </w:instrText>
        </w:r>
        <w:r>
          <w:rPr>
            <w:webHidden/>
          </w:rPr>
        </w:r>
        <w:r>
          <w:rPr>
            <w:webHidden/>
          </w:rPr>
          <w:fldChar w:fldCharType="separate"/>
        </w:r>
        <w:r>
          <w:rPr>
            <w:webHidden/>
          </w:rPr>
          <w:t>211</w:t>
        </w:r>
        <w:r>
          <w:rPr>
            <w:webHidden/>
          </w:rPr>
          <w:fldChar w:fldCharType="end"/>
        </w:r>
      </w:hyperlink>
    </w:p>
    <w:p w14:paraId="65557241" w14:textId="77777777" w:rsidR="00BB6FF0" w:rsidRDefault="00BB6FF0">
      <w:pPr>
        <w:pStyle w:val="affff4"/>
        <w:rPr>
          <w:rFonts w:asciiTheme="minorHAnsi" w:eastAsiaTheme="minorEastAsia" w:hAnsiTheme="minorHAnsi" w:cstheme="minorBidi"/>
          <w:sz w:val="22"/>
          <w:szCs w:val="22"/>
        </w:rPr>
      </w:pPr>
      <w:hyperlink w:anchor="_Toc228281717"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103 – Описание комплексного типа «tExecutableContract_ExecContr_D25»</w:t>
        </w:r>
        <w:r>
          <w:rPr>
            <w:webHidden/>
          </w:rPr>
          <w:tab/>
        </w:r>
        <w:r>
          <w:rPr>
            <w:webHidden/>
          </w:rPr>
          <w:fldChar w:fldCharType="begin"/>
        </w:r>
        <w:r>
          <w:rPr>
            <w:webHidden/>
          </w:rPr>
          <w:instrText xml:space="preserve"> PAGEREF _Toc228281717 \h </w:instrText>
        </w:r>
        <w:r>
          <w:rPr>
            <w:webHidden/>
          </w:rPr>
        </w:r>
        <w:r>
          <w:rPr>
            <w:webHidden/>
          </w:rPr>
          <w:fldChar w:fldCharType="separate"/>
        </w:r>
        <w:r>
          <w:rPr>
            <w:webHidden/>
          </w:rPr>
          <w:t>211</w:t>
        </w:r>
        <w:r>
          <w:rPr>
            <w:webHidden/>
          </w:rPr>
          <w:fldChar w:fldCharType="end"/>
        </w:r>
      </w:hyperlink>
    </w:p>
    <w:p w14:paraId="1A0D0341" w14:textId="77777777" w:rsidR="00BB6FF0" w:rsidRDefault="00BB6FF0">
      <w:pPr>
        <w:pStyle w:val="affff4"/>
        <w:rPr>
          <w:rFonts w:asciiTheme="minorHAnsi" w:eastAsiaTheme="minorEastAsia" w:hAnsiTheme="minorHAnsi" w:cstheme="minorBidi"/>
          <w:sz w:val="22"/>
          <w:szCs w:val="22"/>
        </w:rPr>
      </w:pPr>
      <w:hyperlink w:anchor="_Toc228281718" w:history="1">
        <w:r w:rsidRPr="00562C67">
          <w:rPr>
            <w:rStyle w:val="af7"/>
            <w:lang w:val="en-US"/>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lang w:val="en-US"/>
          </w:rPr>
          <w:t xml:space="preserve">104 – </w:t>
        </w:r>
        <w:r w:rsidRPr="00562C67">
          <w:rPr>
            <w:rStyle w:val="af7"/>
          </w:rPr>
          <w:t>Описание</w:t>
        </w:r>
        <w:r w:rsidRPr="00562C67">
          <w:rPr>
            <w:rStyle w:val="af7"/>
            <w:lang w:val="en-US"/>
          </w:rPr>
          <w:t xml:space="preserve"> </w:t>
        </w:r>
        <w:r w:rsidRPr="00562C67">
          <w:rPr>
            <w:rStyle w:val="af7"/>
          </w:rPr>
          <w:t>комплексного</w:t>
        </w:r>
        <w:r w:rsidRPr="00562C67">
          <w:rPr>
            <w:rStyle w:val="af7"/>
            <w:lang w:val="en-US"/>
          </w:rPr>
          <w:t xml:space="preserve"> </w:t>
        </w:r>
        <w:r w:rsidRPr="00562C67">
          <w:rPr>
            <w:rStyle w:val="af7"/>
          </w:rPr>
          <w:t>типа</w:t>
        </w:r>
        <w:r w:rsidRPr="00562C67">
          <w:rPr>
            <w:rStyle w:val="af7"/>
            <w:lang w:val="en-US"/>
          </w:rPr>
          <w:t xml:space="preserve"> «tExecutableContract_ExecContr_D25_ITEM»</w:t>
        </w:r>
        <w:r>
          <w:rPr>
            <w:webHidden/>
          </w:rPr>
          <w:tab/>
        </w:r>
        <w:r>
          <w:rPr>
            <w:webHidden/>
          </w:rPr>
          <w:fldChar w:fldCharType="begin"/>
        </w:r>
        <w:r>
          <w:rPr>
            <w:webHidden/>
          </w:rPr>
          <w:instrText xml:space="preserve"> PAGEREF _Toc228281718 \h </w:instrText>
        </w:r>
        <w:r>
          <w:rPr>
            <w:webHidden/>
          </w:rPr>
        </w:r>
        <w:r>
          <w:rPr>
            <w:webHidden/>
          </w:rPr>
          <w:fldChar w:fldCharType="separate"/>
        </w:r>
        <w:r>
          <w:rPr>
            <w:webHidden/>
          </w:rPr>
          <w:t>212</w:t>
        </w:r>
        <w:r>
          <w:rPr>
            <w:webHidden/>
          </w:rPr>
          <w:fldChar w:fldCharType="end"/>
        </w:r>
      </w:hyperlink>
    </w:p>
    <w:p w14:paraId="00428DB6" w14:textId="77777777" w:rsidR="00BB6FF0" w:rsidRDefault="00BB6FF0">
      <w:pPr>
        <w:pStyle w:val="affff4"/>
        <w:rPr>
          <w:rFonts w:asciiTheme="minorHAnsi" w:eastAsiaTheme="minorEastAsia" w:hAnsiTheme="minorHAnsi" w:cstheme="minorBidi"/>
          <w:sz w:val="22"/>
          <w:szCs w:val="22"/>
        </w:rPr>
      </w:pPr>
      <w:hyperlink w:anchor="_Toc228281719" w:history="1">
        <w:r w:rsidRPr="00562C67">
          <w:rPr>
            <w:rStyle w:val="af7"/>
          </w:rPr>
          <w:t>Таблица </w:t>
        </w:r>
        <w:r>
          <w:rPr>
            <w:rFonts w:asciiTheme="minorHAnsi" w:eastAsiaTheme="minorEastAsia" w:hAnsiTheme="minorHAnsi" w:cstheme="minorBidi"/>
            <w:sz w:val="22"/>
            <w:szCs w:val="22"/>
          </w:rPr>
          <w:tab/>
        </w:r>
        <w:r w:rsidRPr="00562C67">
          <w:rPr>
            <w:rStyle w:val="af7"/>
          </w:rPr>
          <w:t>105</w:t>
        </w:r>
        <w:r w:rsidRPr="00562C67">
          <w:rPr>
            <w:rStyle w:val="af7"/>
            <w:rFonts w:eastAsia="Calibri"/>
          </w:rPr>
          <w:t xml:space="preserve"> – </w:t>
        </w:r>
        <w:r w:rsidRPr="00562C67">
          <w:rPr>
            <w:rStyle w:val="af7"/>
          </w:rPr>
          <w:t>Описание комплексного типа «</w:t>
        </w:r>
        <w:r w:rsidRPr="00562C67">
          <w:rPr>
            <w:rStyle w:val="af7"/>
            <w:rFonts w:eastAsiaTheme="minorHAnsi"/>
          </w:rPr>
          <w:t>tNominalInfo</w:t>
        </w:r>
        <w:r w:rsidRPr="00562C67">
          <w:rPr>
            <w:rStyle w:val="af7"/>
          </w:rPr>
          <w:t>»</w:t>
        </w:r>
        <w:r>
          <w:rPr>
            <w:webHidden/>
          </w:rPr>
          <w:tab/>
        </w:r>
        <w:r>
          <w:rPr>
            <w:webHidden/>
          </w:rPr>
          <w:fldChar w:fldCharType="begin"/>
        </w:r>
        <w:r>
          <w:rPr>
            <w:webHidden/>
          </w:rPr>
          <w:instrText xml:space="preserve"> PAGEREF _Toc228281719 \h </w:instrText>
        </w:r>
        <w:r>
          <w:rPr>
            <w:webHidden/>
          </w:rPr>
        </w:r>
        <w:r>
          <w:rPr>
            <w:webHidden/>
          </w:rPr>
          <w:fldChar w:fldCharType="separate"/>
        </w:r>
        <w:r>
          <w:rPr>
            <w:webHidden/>
          </w:rPr>
          <w:t>213</w:t>
        </w:r>
        <w:r>
          <w:rPr>
            <w:webHidden/>
          </w:rPr>
          <w:fldChar w:fldCharType="end"/>
        </w:r>
      </w:hyperlink>
    </w:p>
    <w:p w14:paraId="14434255" w14:textId="77777777" w:rsidR="00BB6FF0" w:rsidRDefault="00BB6FF0">
      <w:pPr>
        <w:pStyle w:val="affff4"/>
        <w:rPr>
          <w:rFonts w:asciiTheme="minorHAnsi" w:eastAsiaTheme="minorEastAsia" w:hAnsiTheme="minorHAnsi" w:cstheme="minorBidi"/>
          <w:sz w:val="22"/>
          <w:szCs w:val="22"/>
        </w:rPr>
      </w:pPr>
      <w:hyperlink w:anchor="_Toc228281720" w:history="1">
        <w:r w:rsidRPr="00562C67">
          <w:rPr>
            <w:rStyle w:val="af7"/>
          </w:rPr>
          <w:t>Таблица </w:t>
        </w:r>
        <w:r>
          <w:rPr>
            <w:rFonts w:asciiTheme="minorHAnsi" w:eastAsiaTheme="minorEastAsia" w:hAnsiTheme="minorHAnsi" w:cstheme="minorBidi"/>
            <w:sz w:val="22"/>
            <w:szCs w:val="22"/>
          </w:rPr>
          <w:tab/>
        </w:r>
        <w:r w:rsidRPr="00562C67">
          <w:rPr>
            <w:rStyle w:val="af7"/>
          </w:rPr>
          <w:t>106</w:t>
        </w:r>
        <w:r w:rsidRPr="00562C67">
          <w:rPr>
            <w:rStyle w:val="af7"/>
            <w:rFonts w:eastAsia="Calibri"/>
          </w:rPr>
          <w:t xml:space="preserve"> –</w:t>
        </w:r>
        <w:r w:rsidRPr="00562C67">
          <w:rPr>
            <w:rStyle w:val="af7"/>
          </w:rPr>
          <w:t xml:space="preserve"> Описание комплексного типа «</w:t>
        </w:r>
        <w:r w:rsidRPr="00562C67">
          <w:rPr>
            <w:rStyle w:val="af7"/>
            <w:rFonts w:eastAsiaTheme="minorHAnsi"/>
          </w:rPr>
          <w:t>tNominalInfo</w:t>
        </w:r>
        <w:r w:rsidRPr="00562C67">
          <w:rPr>
            <w:rStyle w:val="af7"/>
          </w:rPr>
          <w:t>_ITEM»</w:t>
        </w:r>
        <w:r>
          <w:rPr>
            <w:webHidden/>
          </w:rPr>
          <w:tab/>
        </w:r>
        <w:r>
          <w:rPr>
            <w:webHidden/>
          </w:rPr>
          <w:fldChar w:fldCharType="begin"/>
        </w:r>
        <w:r>
          <w:rPr>
            <w:webHidden/>
          </w:rPr>
          <w:instrText xml:space="preserve"> PAGEREF _Toc228281720 \h </w:instrText>
        </w:r>
        <w:r>
          <w:rPr>
            <w:webHidden/>
          </w:rPr>
        </w:r>
        <w:r>
          <w:rPr>
            <w:webHidden/>
          </w:rPr>
          <w:fldChar w:fldCharType="separate"/>
        </w:r>
        <w:r>
          <w:rPr>
            <w:webHidden/>
          </w:rPr>
          <w:t>214</w:t>
        </w:r>
        <w:r>
          <w:rPr>
            <w:webHidden/>
          </w:rPr>
          <w:fldChar w:fldCharType="end"/>
        </w:r>
      </w:hyperlink>
    </w:p>
    <w:p w14:paraId="735467BB" w14:textId="77777777" w:rsidR="00BB6FF0" w:rsidRDefault="00BB6FF0">
      <w:pPr>
        <w:pStyle w:val="affff4"/>
        <w:rPr>
          <w:rFonts w:asciiTheme="minorHAnsi" w:eastAsiaTheme="minorEastAsia" w:hAnsiTheme="minorHAnsi" w:cstheme="minorBidi"/>
          <w:sz w:val="22"/>
          <w:szCs w:val="22"/>
        </w:rPr>
      </w:pPr>
      <w:hyperlink w:anchor="_Toc228281721" w:history="1">
        <w:r w:rsidRPr="00562C67">
          <w:rPr>
            <w:rStyle w:val="af7"/>
          </w:rPr>
          <w:t>Таблица </w:t>
        </w:r>
        <w:r>
          <w:rPr>
            <w:rFonts w:asciiTheme="minorHAnsi" w:eastAsiaTheme="minorEastAsia" w:hAnsiTheme="minorHAnsi" w:cstheme="minorBidi"/>
            <w:sz w:val="22"/>
            <w:szCs w:val="22"/>
          </w:rPr>
          <w:tab/>
        </w:r>
        <w:r w:rsidRPr="00562C67">
          <w:rPr>
            <w:rStyle w:val="af7"/>
          </w:rPr>
          <w:t>107</w:t>
        </w:r>
        <w:r w:rsidRPr="00562C67">
          <w:rPr>
            <w:rStyle w:val="af7"/>
            <w:rFonts w:eastAsia="Calibri"/>
          </w:rPr>
          <w:t xml:space="preserve"> –</w:t>
        </w:r>
        <w:r w:rsidRPr="00562C67">
          <w:rPr>
            <w:rStyle w:val="af7"/>
          </w:rPr>
          <w:t xml:space="preserve"> Описание комплексного типа «</w:t>
        </w:r>
        <w:r w:rsidRPr="00562C67">
          <w:rPr>
            <w:rStyle w:val="af7"/>
            <w:rFonts w:eastAsiaTheme="minorHAnsi"/>
          </w:rPr>
          <w:t>tNominalInfo_CashKindComplex</w:t>
        </w:r>
        <w:r w:rsidRPr="00562C67">
          <w:rPr>
            <w:rStyle w:val="af7"/>
          </w:rPr>
          <w:t>»</w:t>
        </w:r>
        <w:r>
          <w:rPr>
            <w:webHidden/>
          </w:rPr>
          <w:tab/>
        </w:r>
        <w:r>
          <w:rPr>
            <w:webHidden/>
          </w:rPr>
          <w:fldChar w:fldCharType="begin"/>
        </w:r>
        <w:r>
          <w:rPr>
            <w:webHidden/>
          </w:rPr>
          <w:instrText xml:space="preserve"> PAGEREF _Toc228281721 \h </w:instrText>
        </w:r>
        <w:r>
          <w:rPr>
            <w:webHidden/>
          </w:rPr>
        </w:r>
        <w:r>
          <w:rPr>
            <w:webHidden/>
          </w:rPr>
          <w:fldChar w:fldCharType="separate"/>
        </w:r>
        <w:r>
          <w:rPr>
            <w:webHidden/>
          </w:rPr>
          <w:t>214</w:t>
        </w:r>
        <w:r>
          <w:rPr>
            <w:webHidden/>
          </w:rPr>
          <w:fldChar w:fldCharType="end"/>
        </w:r>
      </w:hyperlink>
    </w:p>
    <w:p w14:paraId="081C69A1" w14:textId="77777777" w:rsidR="00BB6FF0" w:rsidRDefault="00BB6FF0">
      <w:pPr>
        <w:pStyle w:val="affff4"/>
        <w:rPr>
          <w:rFonts w:asciiTheme="minorHAnsi" w:eastAsiaTheme="minorEastAsia" w:hAnsiTheme="minorHAnsi" w:cstheme="minorBidi"/>
          <w:sz w:val="22"/>
          <w:szCs w:val="22"/>
        </w:rPr>
      </w:pPr>
      <w:hyperlink w:anchor="_Toc228281722"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108 – Маршрут документа «Заявление на выдачу (перевод, отзыв) Казначейского обеспечения обязательств» (ф. 0506108)</w:t>
        </w:r>
        <w:r>
          <w:rPr>
            <w:webHidden/>
          </w:rPr>
          <w:tab/>
        </w:r>
        <w:r>
          <w:rPr>
            <w:webHidden/>
          </w:rPr>
          <w:fldChar w:fldCharType="begin"/>
        </w:r>
        <w:r>
          <w:rPr>
            <w:webHidden/>
          </w:rPr>
          <w:instrText xml:space="preserve"> PAGEREF _Toc228281722 \h </w:instrText>
        </w:r>
        <w:r>
          <w:rPr>
            <w:webHidden/>
          </w:rPr>
        </w:r>
        <w:r>
          <w:rPr>
            <w:webHidden/>
          </w:rPr>
          <w:fldChar w:fldCharType="separate"/>
        </w:r>
        <w:r>
          <w:rPr>
            <w:webHidden/>
          </w:rPr>
          <w:t>216</w:t>
        </w:r>
        <w:r>
          <w:rPr>
            <w:webHidden/>
          </w:rPr>
          <w:fldChar w:fldCharType="end"/>
        </w:r>
      </w:hyperlink>
    </w:p>
    <w:p w14:paraId="450CF25F" w14:textId="77777777" w:rsidR="00BB6FF0" w:rsidRDefault="00BB6FF0">
      <w:pPr>
        <w:pStyle w:val="affff4"/>
        <w:rPr>
          <w:rFonts w:asciiTheme="minorHAnsi" w:eastAsiaTheme="minorEastAsia" w:hAnsiTheme="minorHAnsi" w:cstheme="minorBidi"/>
          <w:sz w:val="22"/>
          <w:szCs w:val="22"/>
        </w:rPr>
      </w:pPr>
      <w:hyperlink w:anchor="_Toc228281723"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Fonts w:eastAsia="Calibri"/>
          </w:rPr>
          <w:t>109</w:t>
        </w:r>
        <w:r w:rsidRPr="00562C67">
          <w:rPr>
            <w:rStyle w:val="af7"/>
          </w:rPr>
          <w:t xml:space="preserve"> – </w:t>
        </w:r>
        <w:r w:rsidRPr="00562C67">
          <w:rPr>
            <w:rStyle w:val="af7"/>
            <w:rFonts w:eastAsia="Calibri"/>
          </w:rPr>
          <w:t>Маршрут документа «</w:t>
        </w:r>
        <w:r w:rsidRPr="00562C67">
          <w:rPr>
            <w:rStyle w:val="af7"/>
          </w:rPr>
          <w:t>Казначейское обеспечение обязательств» (ф. 0506110)</w:t>
        </w:r>
        <w:r>
          <w:rPr>
            <w:webHidden/>
          </w:rPr>
          <w:tab/>
        </w:r>
        <w:r>
          <w:rPr>
            <w:webHidden/>
          </w:rPr>
          <w:fldChar w:fldCharType="begin"/>
        </w:r>
        <w:r>
          <w:rPr>
            <w:webHidden/>
          </w:rPr>
          <w:instrText xml:space="preserve"> PAGEREF _Toc228281723 \h </w:instrText>
        </w:r>
        <w:r>
          <w:rPr>
            <w:webHidden/>
          </w:rPr>
        </w:r>
        <w:r>
          <w:rPr>
            <w:webHidden/>
          </w:rPr>
          <w:fldChar w:fldCharType="separate"/>
        </w:r>
        <w:r>
          <w:rPr>
            <w:webHidden/>
          </w:rPr>
          <w:t>217</w:t>
        </w:r>
        <w:r>
          <w:rPr>
            <w:webHidden/>
          </w:rPr>
          <w:fldChar w:fldCharType="end"/>
        </w:r>
      </w:hyperlink>
    </w:p>
    <w:p w14:paraId="1CBAF8C9" w14:textId="77777777" w:rsidR="00BB6FF0" w:rsidRDefault="00BB6FF0">
      <w:pPr>
        <w:pStyle w:val="affff4"/>
        <w:rPr>
          <w:rFonts w:asciiTheme="minorHAnsi" w:eastAsiaTheme="minorEastAsia" w:hAnsiTheme="minorHAnsi" w:cstheme="minorBidi"/>
          <w:sz w:val="22"/>
          <w:szCs w:val="22"/>
        </w:rPr>
      </w:pPr>
      <w:hyperlink w:anchor="_Toc228281724" w:history="1">
        <w:r w:rsidRPr="00562C67">
          <w:rPr>
            <w:rStyle w:val="af7"/>
            <w:rFonts w:eastAsia="Calibri"/>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Fonts w:eastAsia="Calibri"/>
          </w:rPr>
          <w:t>110</w:t>
        </w:r>
        <w:r w:rsidRPr="00562C67">
          <w:rPr>
            <w:rStyle w:val="af7"/>
          </w:rPr>
          <w:t xml:space="preserve"> – </w:t>
        </w:r>
        <w:r w:rsidRPr="00562C67">
          <w:rPr>
            <w:rStyle w:val="af7"/>
            <w:rFonts w:eastAsia="Calibri"/>
          </w:rPr>
          <w:t>Маршрут документа «</w:t>
        </w:r>
        <w:r w:rsidRPr="00562C67">
          <w:rPr>
            <w:rStyle w:val="af7"/>
          </w:rPr>
          <w:t>Распоряжение о совершении казначейского платежа»</w:t>
        </w:r>
        <w:r>
          <w:rPr>
            <w:webHidden/>
          </w:rPr>
          <w:tab/>
        </w:r>
        <w:r>
          <w:rPr>
            <w:webHidden/>
          </w:rPr>
          <w:fldChar w:fldCharType="begin"/>
        </w:r>
        <w:r>
          <w:rPr>
            <w:webHidden/>
          </w:rPr>
          <w:instrText xml:space="preserve"> PAGEREF _Toc228281724 \h </w:instrText>
        </w:r>
        <w:r>
          <w:rPr>
            <w:webHidden/>
          </w:rPr>
        </w:r>
        <w:r>
          <w:rPr>
            <w:webHidden/>
          </w:rPr>
          <w:fldChar w:fldCharType="separate"/>
        </w:r>
        <w:r>
          <w:rPr>
            <w:webHidden/>
          </w:rPr>
          <w:t>217</w:t>
        </w:r>
        <w:r>
          <w:rPr>
            <w:webHidden/>
          </w:rPr>
          <w:fldChar w:fldCharType="end"/>
        </w:r>
      </w:hyperlink>
    </w:p>
    <w:p w14:paraId="4BE6FB6E" w14:textId="77777777" w:rsidR="00BB6FF0" w:rsidRDefault="00BB6FF0">
      <w:pPr>
        <w:pStyle w:val="affff4"/>
        <w:rPr>
          <w:rFonts w:asciiTheme="minorHAnsi" w:eastAsiaTheme="minorEastAsia" w:hAnsiTheme="minorHAnsi" w:cstheme="minorBidi"/>
          <w:sz w:val="22"/>
          <w:szCs w:val="22"/>
        </w:rPr>
      </w:pPr>
      <w:hyperlink w:anchor="_Toc228281725" w:history="1">
        <w:r w:rsidRPr="00562C67">
          <w:rPr>
            <w:rStyle w:val="af7"/>
            <w:rFonts w:eastAsia="Calibri"/>
            <w:highlight w:val="green"/>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Fonts w:eastAsia="Calibri"/>
            <w:highlight w:val="green"/>
          </w:rPr>
          <w:t>111</w:t>
        </w:r>
        <w:r w:rsidRPr="00562C67">
          <w:rPr>
            <w:rStyle w:val="af7"/>
            <w:highlight w:val="green"/>
          </w:rPr>
          <w:t xml:space="preserve"> – Описание</w:t>
        </w:r>
        <w:r w:rsidRPr="00562C67">
          <w:rPr>
            <w:rStyle w:val="af7"/>
            <w:rFonts w:eastAsia="Calibri"/>
            <w:highlight w:val="green"/>
          </w:rPr>
          <w:t xml:space="preserve"> комплексного типа «t</w:t>
        </w:r>
        <w:r w:rsidRPr="00562C67">
          <w:rPr>
            <w:rStyle w:val="af7"/>
            <w:rFonts w:eastAsia="Calibri"/>
            <w:highlight w:val="green"/>
            <w:lang w:val="en-US"/>
          </w:rPr>
          <w:t>MSC</w:t>
        </w:r>
        <w:r w:rsidRPr="00562C67">
          <w:rPr>
            <w:rStyle w:val="af7"/>
            <w:rFonts w:eastAsia="Calibri"/>
            <w:highlight w:val="green"/>
          </w:rPr>
          <w:t>_</w:t>
        </w:r>
        <w:r w:rsidRPr="00562C67">
          <w:rPr>
            <w:rStyle w:val="af7"/>
            <w:rFonts w:eastAsia="Calibri"/>
            <w:highlight w:val="green"/>
            <w:lang w:val="en-US"/>
          </w:rPr>
          <w:t>TransfOrderAcc</w:t>
        </w:r>
        <w:r w:rsidRPr="00562C67">
          <w:rPr>
            <w:rStyle w:val="af7"/>
            <w:rFonts w:eastAsia="Calibri"/>
            <w:highlight w:val="green"/>
          </w:rPr>
          <w:t>»</w:t>
        </w:r>
        <w:r>
          <w:rPr>
            <w:webHidden/>
          </w:rPr>
          <w:tab/>
        </w:r>
        <w:r>
          <w:rPr>
            <w:webHidden/>
          </w:rPr>
          <w:fldChar w:fldCharType="begin"/>
        </w:r>
        <w:r>
          <w:rPr>
            <w:webHidden/>
          </w:rPr>
          <w:instrText xml:space="preserve"> PAGEREF _Toc228281725 \h </w:instrText>
        </w:r>
        <w:r>
          <w:rPr>
            <w:webHidden/>
          </w:rPr>
        </w:r>
        <w:r>
          <w:rPr>
            <w:webHidden/>
          </w:rPr>
          <w:fldChar w:fldCharType="separate"/>
        </w:r>
        <w:r>
          <w:rPr>
            <w:webHidden/>
          </w:rPr>
          <w:t>217</w:t>
        </w:r>
        <w:r>
          <w:rPr>
            <w:webHidden/>
          </w:rPr>
          <w:fldChar w:fldCharType="end"/>
        </w:r>
      </w:hyperlink>
    </w:p>
    <w:p w14:paraId="77487E94" w14:textId="77777777" w:rsidR="00BB6FF0" w:rsidRDefault="00BB6FF0">
      <w:pPr>
        <w:pStyle w:val="affff4"/>
        <w:rPr>
          <w:rFonts w:asciiTheme="minorHAnsi" w:eastAsiaTheme="minorEastAsia" w:hAnsiTheme="minorHAnsi" w:cstheme="minorBidi"/>
          <w:sz w:val="22"/>
          <w:szCs w:val="22"/>
        </w:rPr>
      </w:pPr>
      <w:hyperlink w:anchor="_Toc228281726" w:history="1">
        <w:r w:rsidRPr="00562C67">
          <w:rPr>
            <w:rStyle w:val="af7"/>
            <w:rFonts w:eastAsia="Calibri"/>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Fonts w:eastAsia="Calibri"/>
          </w:rPr>
          <w:t>112</w:t>
        </w:r>
        <w:r w:rsidRPr="00562C67">
          <w:rPr>
            <w:rStyle w:val="af7"/>
          </w:rPr>
          <w:t xml:space="preserve"> – Описание</w:t>
        </w:r>
        <w:r w:rsidRPr="00562C67">
          <w:rPr>
            <w:rStyle w:val="af7"/>
            <w:rFonts w:eastAsia="Calibri"/>
          </w:rPr>
          <w:t xml:space="preserve"> комплексного типа «</w:t>
        </w:r>
        <w:r w:rsidRPr="00562C67">
          <w:rPr>
            <w:rStyle w:val="af7"/>
            <w:lang w:val="en-US"/>
          </w:rPr>
          <w:t>t</w:t>
        </w:r>
        <w:r w:rsidRPr="00562C67">
          <w:rPr>
            <w:rStyle w:val="af7"/>
          </w:rPr>
          <w:t>FAM_RETURNKOO</w:t>
        </w:r>
        <w:r w:rsidRPr="00562C67">
          <w:rPr>
            <w:rStyle w:val="af7"/>
            <w:rFonts w:eastAsia="Calibri"/>
          </w:rPr>
          <w:t>»</w:t>
        </w:r>
        <w:r>
          <w:rPr>
            <w:webHidden/>
          </w:rPr>
          <w:tab/>
        </w:r>
        <w:r>
          <w:rPr>
            <w:webHidden/>
          </w:rPr>
          <w:fldChar w:fldCharType="begin"/>
        </w:r>
        <w:r>
          <w:rPr>
            <w:webHidden/>
          </w:rPr>
          <w:instrText xml:space="preserve"> PAGEREF _Toc228281726 \h </w:instrText>
        </w:r>
        <w:r>
          <w:rPr>
            <w:webHidden/>
          </w:rPr>
        </w:r>
        <w:r>
          <w:rPr>
            <w:webHidden/>
          </w:rPr>
          <w:fldChar w:fldCharType="separate"/>
        </w:r>
        <w:r>
          <w:rPr>
            <w:webHidden/>
          </w:rPr>
          <w:t>224</w:t>
        </w:r>
        <w:r>
          <w:rPr>
            <w:webHidden/>
          </w:rPr>
          <w:fldChar w:fldCharType="end"/>
        </w:r>
      </w:hyperlink>
    </w:p>
    <w:p w14:paraId="332CE8E1" w14:textId="77777777" w:rsidR="00BB6FF0" w:rsidRDefault="00BB6FF0">
      <w:pPr>
        <w:pStyle w:val="affff4"/>
        <w:rPr>
          <w:rFonts w:asciiTheme="minorHAnsi" w:eastAsiaTheme="minorEastAsia" w:hAnsiTheme="minorHAnsi" w:cstheme="minorBidi"/>
          <w:sz w:val="22"/>
          <w:szCs w:val="22"/>
        </w:rPr>
      </w:pPr>
      <w:hyperlink w:anchor="_Toc228281727" w:history="1">
        <w:r w:rsidRPr="00562C67">
          <w:rPr>
            <w:rStyle w:val="af7"/>
            <w:rFonts w:eastAsia="Calibri"/>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Fonts w:eastAsia="Calibri"/>
          </w:rPr>
          <w:t>113</w:t>
        </w:r>
        <w:r w:rsidRPr="00562C67">
          <w:rPr>
            <w:rStyle w:val="af7"/>
          </w:rPr>
          <w:t xml:space="preserve"> – Описание</w:t>
        </w:r>
        <w:r w:rsidRPr="00562C67">
          <w:rPr>
            <w:rStyle w:val="af7"/>
            <w:rFonts w:eastAsia="Calibri"/>
          </w:rPr>
          <w:t xml:space="preserve"> комплексного типа «</w:t>
        </w:r>
        <w:r w:rsidRPr="00562C67">
          <w:rPr>
            <w:rStyle w:val="af7"/>
            <w:lang w:val="en-US"/>
          </w:rPr>
          <w:t>t</w:t>
        </w:r>
        <w:r w:rsidRPr="00562C67">
          <w:rPr>
            <w:rStyle w:val="af7"/>
          </w:rPr>
          <w:t>FAM_RETURNKOO_</w:t>
        </w:r>
        <w:r w:rsidRPr="00562C67">
          <w:rPr>
            <w:rStyle w:val="af7"/>
            <w:lang w:val="en-US"/>
          </w:rPr>
          <w:t>ITEM</w:t>
        </w:r>
        <w:r w:rsidRPr="00562C67">
          <w:rPr>
            <w:rStyle w:val="af7"/>
            <w:rFonts w:eastAsia="Calibri"/>
          </w:rPr>
          <w:t>»</w:t>
        </w:r>
        <w:r>
          <w:rPr>
            <w:webHidden/>
          </w:rPr>
          <w:tab/>
        </w:r>
        <w:r>
          <w:rPr>
            <w:webHidden/>
          </w:rPr>
          <w:fldChar w:fldCharType="begin"/>
        </w:r>
        <w:r>
          <w:rPr>
            <w:webHidden/>
          </w:rPr>
          <w:instrText xml:space="preserve"> PAGEREF _Toc228281727 \h </w:instrText>
        </w:r>
        <w:r>
          <w:rPr>
            <w:webHidden/>
          </w:rPr>
        </w:r>
        <w:r>
          <w:rPr>
            <w:webHidden/>
          </w:rPr>
          <w:fldChar w:fldCharType="separate"/>
        </w:r>
        <w:r>
          <w:rPr>
            <w:webHidden/>
          </w:rPr>
          <w:t>224</w:t>
        </w:r>
        <w:r>
          <w:rPr>
            <w:webHidden/>
          </w:rPr>
          <w:fldChar w:fldCharType="end"/>
        </w:r>
      </w:hyperlink>
    </w:p>
    <w:p w14:paraId="5CEED5FB" w14:textId="77777777" w:rsidR="00BB6FF0" w:rsidRDefault="00BB6FF0">
      <w:pPr>
        <w:pStyle w:val="affff4"/>
        <w:rPr>
          <w:rFonts w:asciiTheme="minorHAnsi" w:eastAsiaTheme="minorEastAsia" w:hAnsiTheme="minorHAnsi" w:cstheme="minorBidi"/>
          <w:sz w:val="22"/>
          <w:szCs w:val="22"/>
        </w:rPr>
      </w:pPr>
      <w:hyperlink w:anchor="_Toc228281728"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lang w:val="en-US"/>
          </w:rPr>
          <w:t>114</w:t>
        </w:r>
        <w:r w:rsidRPr="00562C67">
          <w:rPr>
            <w:rStyle w:val="af7"/>
          </w:rPr>
          <w:t xml:space="preserve"> – Описание комплексного типа «</w:t>
        </w:r>
        <w:r w:rsidRPr="00562C67">
          <w:rPr>
            <w:rStyle w:val="af7"/>
            <w:lang w:val="en-US"/>
          </w:rPr>
          <w:t>t</w:t>
        </w:r>
        <w:r w:rsidRPr="00562C67">
          <w:rPr>
            <w:rStyle w:val="af7"/>
          </w:rPr>
          <w:t>DepInfo_PaySource»</w:t>
        </w:r>
        <w:r>
          <w:rPr>
            <w:webHidden/>
          </w:rPr>
          <w:tab/>
        </w:r>
        <w:r>
          <w:rPr>
            <w:webHidden/>
          </w:rPr>
          <w:fldChar w:fldCharType="begin"/>
        </w:r>
        <w:r>
          <w:rPr>
            <w:webHidden/>
          </w:rPr>
          <w:instrText xml:space="preserve"> PAGEREF _Toc228281728 \h </w:instrText>
        </w:r>
        <w:r>
          <w:rPr>
            <w:webHidden/>
          </w:rPr>
        </w:r>
        <w:r>
          <w:rPr>
            <w:webHidden/>
          </w:rPr>
          <w:fldChar w:fldCharType="separate"/>
        </w:r>
        <w:r>
          <w:rPr>
            <w:webHidden/>
          </w:rPr>
          <w:t>226</w:t>
        </w:r>
        <w:r>
          <w:rPr>
            <w:webHidden/>
          </w:rPr>
          <w:fldChar w:fldCharType="end"/>
        </w:r>
      </w:hyperlink>
    </w:p>
    <w:p w14:paraId="5193DAA5" w14:textId="77777777" w:rsidR="00BB6FF0" w:rsidRDefault="00BB6FF0">
      <w:pPr>
        <w:pStyle w:val="affff4"/>
        <w:rPr>
          <w:rFonts w:asciiTheme="minorHAnsi" w:eastAsiaTheme="minorEastAsia" w:hAnsiTheme="minorHAnsi" w:cstheme="minorBidi"/>
          <w:sz w:val="22"/>
          <w:szCs w:val="22"/>
        </w:rPr>
      </w:pPr>
      <w:hyperlink w:anchor="_Toc228281729" w:history="1">
        <w:r w:rsidRPr="00562C67">
          <w:rPr>
            <w:rStyle w:val="af7"/>
            <w:rFonts w:eastAsia="Calibri"/>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Fonts w:eastAsia="Calibri"/>
          </w:rPr>
          <w:t>115</w:t>
        </w:r>
        <w:r w:rsidRPr="00562C67">
          <w:rPr>
            <w:rStyle w:val="af7"/>
          </w:rPr>
          <w:t xml:space="preserve"> – Описание</w:t>
        </w:r>
        <w:r w:rsidRPr="00562C67">
          <w:rPr>
            <w:rStyle w:val="af7"/>
            <w:rFonts w:eastAsia="Calibri"/>
          </w:rPr>
          <w:t xml:space="preserve"> комплексного типа </w:t>
        </w:r>
        <w:r w:rsidRPr="00562C67">
          <w:rPr>
            <w:rStyle w:val="af7"/>
          </w:rPr>
          <w:t>«tOrdersAcc</w:t>
        </w:r>
        <w:r w:rsidRPr="00562C67">
          <w:rPr>
            <w:rStyle w:val="af7"/>
            <w:rFonts w:eastAsia="Calibri"/>
          </w:rPr>
          <w:t>»</w:t>
        </w:r>
        <w:r>
          <w:rPr>
            <w:webHidden/>
          </w:rPr>
          <w:tab/>
        </w:r>
        <w:r>
          <w:rPr>
            <w:webHidden/>
          </w:rPr>
          <w:fldChar w:fldCharType="begin"/>
        </w:r>
        <w:r>
          <w:rPr>
            <w:webHidden/>
          </w:rPr>
          <w:instrText xml:space="preserve"> PAGEREF _Toc228281729 \h </w:instrText>
        </w:r>
        <w:r>
          <w:rPr>
            <w:webHidden/>
          </w:rPr>
        </w:r>
        <w:r>
          <w:rPr>
            <w:webHidden/>
          </w:rPr>
          <w:fldChar w:fldCharType="separate"/>
        </w:r>
        <w:r>
          <w:rPr>
            <w:webHidden/>
          </w:rPr>
          <w:t>227</w:t>
        </w:r>
        <w:r>
          <w:rPr>
            <w:webHidden/>
          </w:rPr>
          <w:fldChar w:fldCharType="end"/>
        </w:r>
      </w:hyperlink>
    </w:p>
    <w:p w14:paraId="3037CB54" w14:textId="77777777" w:rsidR="00BB6FF0" w:rsidRDefault="00BB6FF0">
      <w:pPr>
        <w:pStyle w:val="affff4"/>
        <w:rPr>
          <w:rFonts w:asciiTheme="minorHAnsi" w:eastAsiaTheme="minorEastAsia" w:hAnsiTheme="minorHAnsi" w:cstheme="minorBidi"/>
          <w:sz w:val="22"/>
          <w:szCs w:val="22"/>
        </w:rPr>
      </w:pPr>
      <w:hyperlink w:anchor="_Toc228281730" w:history="1">
        <w:r w:rsidRPr="00562C67">
          <w:rPr>
            <w:rStyle w:val="af7"/>
            <w:rFonts w:eastAsia="Calibri"/>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Fonts w:eastAsia="Calibri"/>
            <w:lang w:val="en-US"/>
          </w:rPr>
          <w:t>116</w:t>
        </w:r>
        <w:r w:rsidRPr="00562C67">
          <w:rPr>
            <w:rStyle w:val="af7"/>
          </w:rPr>
          <w:t xml:space="preserve"> – Описание</w:t>
        </w:r>
        <w:r w:rsidRPr="00562C67">
          <w:rPr>
            <w:rStyle w:val="af7"/>
            <w:rFonts w:eastAsia="Calibri"/>
          </w:rPr>
          <w:t xml:space="preserve"> комплексного типа «</w:t>
        </w:r>
        <w:r w:rsidRPr="00562C67">
          <w:rPr>
            <w:rStyle w:val="af7"/>
          </w:rPr>
          <w:t>t</w:t>
        </w:r>
        <w:r w:rsidRPr="00562C67">
          <w:rPr>
            <w:rStyle w:val="af7"/>
            <w:lang w:val="en-US"/>
          </w:rPr>
          <w:t>OrdersAcc</w:t>
        </w:r>
        <w:r w:rsidRPr="00562C67">
          <w:rPr>
            <w:rStyle w:val="af7"/>
          </w:rPr>
          <w:t>_ITEM</w:t>
        </w:r>
        <w:r w:rsidRPr="00562C67">
          <w:rPr>
            <w:rStyle w:val="af7"/>
            <w:rFonts w:eastAsia="Calibri"/>
          </w:rPr>
          <w:t>»</w:t>
        </w:r>
        <w:r>
          <w:rPr>
            <w:webHidden/>
          </w:rPr>
          <w:tab/>
        </w:r>
        <w:r>
          <w:rPr>
            <w:webHidden/>
          </w:rPr>
          <w:fldChar w:fldCharType="begin"/>
        </w:r>
        <w:r>
          <w:rPr>
            <w:webHidden/>
          </w:rPr>
          <w:instrText xml:space="preserve"> PAGEREF _Toc228281730 \h </w:instrText>
        </w:r>
        <w:r>
          <w:rPr>
            <w:webHidden/>
          </w:rPr>
        </w:r>
        <w:r>
          <w:rPr>
            <w:webHidden/>
          </w:rPr>
          <w:fldChar w:fldCharType="separate"/>
        </w:r>
        <w:r>
          <w:rPr>
            <w:webHidden/>
          </w:rPr>
          <w:t>227</w:t>
        </w:r>
        <w:r>
          <w:rPr>
            <w:webHidden/>
          </w:rPr>
          <w:fldChar w:fldCharType="end"/>
        </w:r>
      </w:hyperlink>
    </w:p>
    <w:p w14:paraId="678011C2" w14:textId="77777777" w:rsidR="00BB6FF0" w:rsidRDefault="00BB6FF0">
      <w:pPr>
        <w:pStyle w:val="affff4"/>
        <w:rPr>
          <w:rFonts w:asciiTheme="minorHAnsi" w:eastAsiaTheme="minorEastAsia" w:hAnsiTheme="minorHAnsi" w:cstheme="minorBidi"/>
          <w:sz w:val="22"/>
          <w:szCs w:val="22"/>
        </w:rPr>
      </w:pPr>
      <w:hyperlink w:anchor="_Toc228281731" w:history="1">
        <w:r w:rsidRPr="00562C67">
          <w:rPr>
            <w:rStyle w:val="af7"/>
            <w:rFonts w:eastAsia="Calibri"/>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Fonts w:eastAsia="Calibri"/>
          </w:rPr>
          <w:t>117</w:t>
        </w:r>
        <w:r w:rsidRPr="00562C67">
          <w:rPr>
            <w:rStyle w:val="af7"/>
          </w:rPr>
          <w:t xml:space="preserve"> – Описание</w:t>
        </w:r>
        <w:r w:rsidRPr="00562C67">
          <w:rPr>
            <w:rStyle w:val="af7"/>
            <w:rFonts w:eastAsia="Calibri"/>
          </w:rPr>
          <w:t xml:space="preserve"> комплексного типа «</w:t>
        </w:r>
        <w:r w:rsidRPr="00562C67">
          <w:rPr>
            <w:rStyle w:val="af7"/>
          </w:rPr>
          <w:t>tFAHTeh</w:t>
        </w:r>
        <w:r w:rsidRPr="00562C67">
          <w:rPr>
            <w:rStyle w:val="af7"/>
            <w:rFonts w:eastAsia="Calibri"/>
          </w:rPr>
          <w:t>»</w:t>
        </w:r>
        <w:r>
          <w:rPr>
            <w:webHidden/>
          </w:rPr>
          <w:tab/>
        </w:r>
        <w:r>
          <w:rPr>
            <w:webHidden/>
          </w:rPr>
          <w:fldChar w:fldCharType="begin"/>
        </w:r>
        <w:r>
          <w:rPr>
            <w:webHidden/>
          </w:rPr>
          <w:instrText xml:space="preserve"> PAGEREF _Toc228281731 \h </w:instrText>
        </w:r>
        <w:r>
          <w:rPr>
            <w:webHidden/>
          </w:rPr>
        </w:r>
        <w:r>
          <w:rPr>
            <w:webHidden/>
          </w:rPr>
          <w:fldChar w:fldCharType="separate"/>
        </w:r>
        <w:r>
          <w:rPr>
            <w:webHidden/>
          </w:rPr>
          <w:t>229</w:t>
        </w:r>
        <w:r>
          <w:rPr>
            <w:webHidden/>
          </w:rPr>
          <w:fldChar w:fldCharType="end"/>
        </w:r>
      </w:hyperlink>
    </w:p>
    <w:p w14:paraId="37361AD1" w14:textId="77777777" w:rsidR="00BB6FF0" w:rsidRDefault="00BB6FF0">
      <w:pPr>
        <w:pStyle w:val="affff4"/>
        <w:rPr>
          <w:rFonts w:asciiTheme="minorHAnsi" w:eastAsiaTheme="minorEastAsia" w:hAnsiTheme="minorHAnsi" w:cstheme="minorBidi"/>
          <w:sz w:val="22"/>
          <w:szCs w:val="22"/>
        </w:rPr>
      </w:pPr>
      <w:hyperlink w:anchor="_Toc228281732" w:history="1">
        <w:r w:rsidRPr="00562C67">
          <w:rPr>
            <w:rStyle w:val="af7"/>
            <w:rFonts w:eastAsia="Calibri"/>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Fonts w:eastAsia="Calibri"/>
            <w:lang w:val="en-US"/>
          </w:rPr>
          <w:t>118</w:t>
        </w:r>
        <w:r w:rsidRPr="00562C67">
          <w:rPr>
            <w:rStyle w:val="af7"/>
          </w:rPr>
          <w:t xml:space="preserve"> – Описание</w:t>
        </w:r>
        <w:r w:rsidRPr="00562C67">
          <w:rPr>
            <w:rStyle w:val="af7"/>
            <w:rFonts w:eastAsia="Calibri"/>
          </w:rPr>
          <w:t xml:space="preserve"> комплексного типа «</w:t>
        </w:r>
        <w:r w:rsidRPr="00562C67">
          <w:rPr>
            <w:rStyle w:val="af7"/>
          </w:rPr>
          <w:t>tFAHTeh_ITEM</w:t>
        </w:r>
        <w:r w:rsidRPr="00562C67">
          <w:rPr>
            <w:rStyle w:val="af7"/>
            <w:rFonts w:eastAsia="Calibri"/>
          </w:rPr>
          <w:t>»</w:t>
        </w:r>
        <w:r>
          <w:rPr>
            <w:webHidden/>
          </w:rPr>
          <w:tab/>
        </w:r>
        <w:r>
          <w:rPr>
            <w:webHidden/>
          </w:rPr>
          <w:fldChar w:fldCharType="begin"/>
        </w:r>
        <w:r>
          <w:rPr>
            <w:webHidden/>
          </w:rPr>
          <w:instrText xml:space="preserve"> PAGEREF _Toc228281732 \h </w:instrText>
        </w:r>
        <w:r>
          <w:rPr>
            <w:webHidden/>
          </w:rPr>
        </w:r>
        <w:r>
          <w:rPr>
            <w:webHidden/>
          </w:rPr>
          <w:fldChar w:fldCharType="separate"/>
        </w:r>
        <w:r>
          <w:rPr>
            <w:webHidden/>
          </w:rPr>
          <w:t>229</w:t>
        </w:r>
        <w:r>
          <w:rPr>
            <w:webHidden/>
          </w:rPr>
          <w:fldChar w:fldCharType="end"/>
        </w:r>
      </w:hyperlink>
    </w:p>
    <w:p w14:paraId="31AF8783" w14:textId="77777777" w:rsidR="00BB6FF0" w:rsidRDefault="00BB6FF0">
      <w:pPr>
        <w:pStyle w:val="affff4"/>
        <w:rPr>
          <w:rFonts w:asciiTheme="minorHAnsi" w:eastAsiaTheme="minorEastAsia" w:hAnsiTheme="minorHAnsi" w:cstheme="minorBidi"/>
          <w:sz w:val="22"/>
          <w:szCs w:val="22"/>
        </w:rPr>
      </w:pPr>
      <w:hyperlink w:anchor="_Toc228281733"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119 – Маршрут документа «Запрос о получении информации по ЭПС участника»</w:t>
        </w:r>
        <w:r>
          <w:rPr>
            <w:webHidden/>
          </w:rPr>
          <w:tab/>
        </w:r>
        <w:r>
          <w:rPr>
            <w:webHidden/>
          </w:rPr>
          <w:fldChar w:fldCharType="begin"/>
        </w:r>
        <w:r>
          <w:rPr>
            <w:webHidden/>
          </w:rPr>
          <w:instrText xml:space="preserve"> PAGEREF _Toc228281733 \h </w:instrText>
        </w:r>
        <w:r>
          <w:rPr>
            <w:webHidden/>
          </w:rPr>
        </w:r>
        <w:r>
          <w:rPr>
            <w:webHidden/>
          </w:rPr>
          <w:fldChar w:fldCharType="separate"/>
        </w:r>
        <w:r>
          <w:rPr>
            <w:webHidden/>
          </w:rPr>
          <w:t>231</w:t>
        </w:r>
        <w:r>
          <w:rPr>
            <w:webHidden/>
          </w:rPr>
          <w:fldChar w:fldCharType="end"/>
        </w:r>
      </w:hyperlink>
    </w:p>
    <w:p w14:paraId="35EE8049" w14:textId="77777777" w:rsidR="00BB6FF0" w:rsidRDefault="00BB6FF0">
      <w:pPr>
        <w:pStyle w:val="affff4"/>
        <w:rPr>
          <w:rFonts w:asciiTheme="minorHAnsi" w:eastAsiaTheme="minorEastAsia" w:hAnsiTheme="minorHAnsi" w:cstheme="minorBidi"/>
          <w:sz w:val="22"/>
          <w:szCs w:val="22"/>
        </w:rPr>
      </w:pPr>
      <w:hyperlink w:anchor="_Toc228281734"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120 – Маршрут документа «Ответ на запрос информации по ЭПС участника»</w:t>
        </w:r>
        <w:r>
          <w:rPr>
            <w:webHidden/>
          </w:rPr>
          <w:tab/>
        </w:r>
        <w:r>
          <w:rPr>
            <w:webHidden/>
          </w:rPr>
          <w:fldChar w:fldCharType="begin"/>
        </w:r>
        <w:r>
          <w:rPr>
            <w:webHidden/>
          </w:rPr>
          <w:instrText xml:space="preserve"> PAGEREF _Toc228281734 \h </w:instrText>
        </w:r>
        <w:r>
          <w:rPr>
            <w:webHidden/>
          </w:rPr>
        </w:r>
        <w:r>
          <w:rPr>
            <w:webHidden/>
          </w:rPr>
          <w:fldChar w:fldCharType="separate"/>
        </w:r>
        <w:r>
          <w:rPr>
            <w:webHidden/>
          </w:rPr>
          <w:t>231</w:t>
        </w:r>
        <w:r>
          <w:rPr>
            <w:webHidden/>
          </w:rPr>
          <w:fldChar w:fldCharType="end"/>
        </w:r>
      </w:hyperlink>
    </w:p>
    <w:p w14:paraId="19BC463D" w14:textId="77777777" w:rsidR="00BB6FF0" w:rsidRDefault="00BB6FF0">
      <w:pPr>
        <w:pStyle w:val="affff4"/>
        <w:rPr>
          <w:rFonts w:asciiTheme="minorHAnsi" w:eastAsiaTheme="minorEastAsia" w:hAnsiTheme="minorHAnsi" w:cstheme="minorBidi"/>
          <w:sz w:val="22"/>
          <w:szCs w:val="22"/>
        </w:rPr>
      </w:pPr>
      <w:hyperlink w:anchor="_Toc228281735"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121</w:t>
        </w:r>
        <w:r w:rsidRPr="00562C67">
          <w:rPr>
            <w:rStyle w:val="af7"/>
            <w:rFonts w:eastAsia="Calibri"/>
          </w:rPr>
          <w:t xml:space="preserve"> – </w:t>
        </w:r>
        <w:r w:rsidRPr="00562C67">
          <w:rPr>
            <w:rStyle w:val="af7"/>
          </w:rPr>
          <w:t>Маршрут документа «Отчет о состоянии лицевого счета для учета операций получателя средств из бюджета» (ф. 0531837)</w:t>
        </w:r>
        <w:r>
          <w:rPr>
            <w:webHidden/>
          </w:rPr>
          <w:tab/>
        </w:r>
        <w:r>
          <w:rPr>
            <w:webHidden/>
          </w:rPr>
          <w:fldChar w:fldCharType="begin"/>
        </w:r>
        <w:r>
          <w:rPr>
            <w:webHidden/>
          </w:rPr>
          <w:instrText xml:space="preserve"> PAGEREF _Toc228281735 \h </w:instrText>
        </w:r>
        <w:r>
          <w:rPr>
            <w:webHidden/>
          </w:rPr>
        </w:r>
        <w:r>
          <w:rPr>
            <w:webHidden/>
          </w:rPr>
          <w:fldChar w:fldCharType="separate"/>
        </w:r>
        <w:r>
          <w:rPr>
            <w:webHidden/>
          </w:rPr>
          <w:t>232</w:t>
        </w:r>
        <w:r>
          <w:rPr>
            <w:webHidden/>
          </w:rPr>
          <w:fldChar w:fldCharType="end"/>
        </w:r>
      </w:hyperlink>
    </w:p>
    <w:p w14:paraId="66DF6434" w14:textId="77777777" w:rsidR="00BB6FF0" w:rsidRDefault="00BB6FF0">
      <w:pPr>
        <w:pStyle w:val="affff4"/>
        <w:rPr>
          <w:rFonts w:asciiTheme="minorHAnsi" w:eastAsiaTheme="minorEastAsia" w:hAnsiTheme="minorHAnsi" w:cstheme="minorBidi"/>
          <w:sz w:val="22"/>
          <w:szCs w:val="22"/>
        </w:rPr>
      </w:pPr>
      <w:hyperlink w:anchor="_Toc228281736"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122</w:t>
        </w:r>
        <w:r w:rsidRPr="00562C67">
          <w:rPr>
            <w:rStyle w:val="af7"/>
            <w:rFonts w:eastAsia="Calibri"/>
          </w:rPr>
          <w:t xml:space="preserve"> – </w:t>
        </w:r>
        <w:r w:rsidRPr="00562C67">
          <w:rPr>
            <w:rStyle w:val="af7"/>
          </w:rPr>
          <w:t>Описание комплексного типа «</w:t>
        </w:r>
        <w:r w:rsidRPr="00562C67">
          <w:rPr>
            <w:rStyle w:val="af7"/>
            <w:lang w:val="en-US"/>
          </w:rPr>
          <w:t>t</w:t>
        </w:r>
        <w:r w:rsidRPr="00562C67">
          <w:rPr>
            <w:rStyle w:val="af7"/>
          </w:rPr>
          <w:t>TSE_ReportInfPSB_D104»</w:t>
        </w:r>
        <w:r>
          <w:rPr>
            <w:webHidden/>
          </w:rPr>
          <w:tab/>
        </w:r>
        <w:r>
          <w:rPr>
            <w:webHidden/>
          </w:rPr>
          <w:fldChar w:fldCharType="begin"/>
        </w:r>
        <w:r>
          <w:rPr>
            <w:webHidden/>
          </w:rPr>
          <w:instrText xml:space="preserve"> PAGEREF _Toc228281736 \h </w:instrText>
        </w:r>
        <w:r>
          <w:rPr>
            <w:webHidden/>
          </w:rPr>
        </w:r>
        <w:r>
          <w:rPr>
            <w:webHidden/>
          </w:rPr>
          <w:fldChar w:fldCharType="separate"/>
        </w:r>
        <w:r>
          <w:rPr>
            <w:webHidden/>
          </w:rPr>
          <w:t>232</w:t>
        </w:r>
        <w:r>
          <w:rPr>
            <w:webHidden/>
          </w:rPr>
          <w:fldChar w:fldCharType="end"/>
        </w:r>
      </w:hyperlink>
    </w:p>
    <w:p w14:paraId="23141B20" w14:textId="77777777" w:rsidR="00BB6FF0" w:rsidRDefault="00BB6FF0">
      <w:pPr>
        <w:pStyle w:val="affff4"/>
        <w:rPr>
          <w:rFonts w:asciiTheme="minorHAnsi" w:eastAsiaTheme="minorEastAsia" w:hAnsiTheme="minorHAnsi" w:cstheme="minorBidi"/>
          <w:sz w:val="22"/>
          <w:szCs w:val="22"/>
        </w:rPr>
      </w:pPr>
      <w:hyperlink w:anchor="_Toc228281737"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123</w:t>
        </w:r>
        <w:r w:rsidRPr="00562C67">
          <w:rPr>
            <w:rStyle w:val="af7"/>
            <w:rFonts w:eastAsia="Calibri"/>
          </w:rPr>
          <w:t xml:space="preserve"> –</w:t>
        </w:r>
        <w:r w:rsidRPr="00562C67">
          <w:rPr>
            <w:rStyle w:val="af7"/>
          </w:rPr>
          <w:t xml:space="preserve"> Описание комплексного типа «tBasicRequisites_PrivacyLabel»</w:t>
        </w:r>
        <w:r>
          <w:rPr>
            <w:webHidden/>
          </w:rPr>
          <w:tab/>
        </w:r>
        <w:r>
          <w:rPr>
            <w:webHidden/>
          </w:rPr>
          <w:fldChar w:fldCharType="begin"/>
        </w:r>
        <w:r>
          <w:rPr>
            <w:webHidden/>
          </w:rPr>
          <w:instrText xml:space="preserve"> PAGEREF _Toc228281737 \h </w:instrText>
        </w:r>
        <w:r>
          <w:rPr>
            <w:webHidden/>
          </w:rPr>
        </w:r>
        <w:r>
          <w:rPr>
            <w:webHidden/>
          </w:rPr>
          <w:fldChar w:fldCharType="separate"/>
        </w:r>
        <w:r>
          <w:rPr>
            <w:webHidden/>
          </w:rPr>
          <w:t>238</w:t>
        </w:r>
        <w:r>
          <w:rPr>
            <w:webHidden/>
          </w:rPr>
          <w:fldChar w:fldCharType="end"/>
        </w:r>
      </w:hyperlink>
    </w:p>
    <w:p w14:paraId="5561543E" w14:textId="77777777" w:rsidR="00BB6FF0" w:rsidRDefault="00BB6FF0">
      <w:pPr>
        <w:pStyle w:val="affff4"/>
        <w:rPr>
          <w:rFonts w:asciiTheme="minorHAnsi" w:eastAsiaTheme="minorEastAsia" w:hAnsiTheme="minorHAnsi" w:cstheme="minorBidi"/>
          <w:sz w:val="22"/>
          <w:szCs w:val="22"/>
        </w:rPr>
      </w:pPr>
      <w:hyperlink w:anchor="_Toc228281738"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124</w:t>
        </w:r>
        <w:r w:rsidRPr="00562C67">
          <w:rPr>
            <w:rStyle w:val="af7"/>
            <w:rFonts w:eastAsia="Calibri"/>
          </w:rPr>
          <w:t xml:space="preserve"> –</w:t>
        </w:r>
        <w:r w:rsidRPr="00562C67">
          <w:rPr>
            <w:rStyle w:val="af7"/>
          </w:rPr>
          <w:t xml:space="preserve"> Описание комплексного типа «tBasicRequisites_DocType»</w:t>
        </w:r>
        <w:r>
          <w:rPr>
            <w:webHidden/>
          </w:rPr>
          <w:tab/>
        </w:r>
        <w:r>
          <w:rPr>
            <w:webHidden/>
          </w:rPr>
          <w:fldChar w:fldCharType="begin"/>
        </w:r>
        <w:r>
          <w:rPr>
            <w:webHidden/>
          </w:rPr>
          <w:instrText xml:space="preserve"> PAGEREF _Toc228281738 \h </w:instrText>
        </w:r>
        <w:r>
          <w:rPr>
            <w:webHidden/>
          </w:rPr>
        </w:r>
        <w:r>
          <w:rPr>
            <w:webHidden/>
          </w:rPr>
          <w:fldChar w:fldCharType="separate"/>
        </w:r>
        <w:r>
          <w:rPr>
            <w:webHidden/>
          </w:rPr>
          <w:t>238</w:t>
        </w:r>
        <w:r>
          <w:rPr>
            <w:webHidden/>
          </w:rPr>
          <w:fldChar w:fldCharType="end"/>
        </w:r>
      </w:hyperlink>
    </w:p>
    <w:p w14:paraId="11E9C284" w14:textId="77777777" w:rsidR="00BB6FF0" w:rsidRDefault="00BB6FF0">
      <w:pPr>
        <w:pStyle w:val="affff4"/>
        <w:rPr>
          <w:rFonts w:asciiTheme="minorHAnsi" w:eastAsiaTheme="minorEastAsia" w:hAnsiTheme="minorHAnsi" w:cstheme="minorBidi"/>
          <w:sz w:val="22"/>
          <w:szCs w:val="22"/>
        </w:rPr>
      </w:pPr>
      <w:hyperlink w:anchor="_Toc228281739"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125</w:t>
        </w:r>
        <w:r w:rsidRPr="00562C67">
          <w:rPr>
            <w:rStyle w:val="af7"/>
            <w:rFonts w:eastAsia="Calibri"/>
          </w:rPr>
          <w:t xml:space="preserve"> –</w:t>
        </w:r>
        <w:r w:rsidRPr="00562C67">
          <w:rPr>
            <w:rStyle w:val="af7"/>
          </w:rPr>
          <w:t xml:space="preserve"> Описание комплексного типа «t</w:t>
        </w:r>
        <w:r w:rsidRPr="00562C67">
          <w:rPr>
            <w:rStyle w:val="af7"/>
            <w:rFonts w:eastAsiaTheme="minorHAnsi"/>
          </w:rPr>
          <w:t>BalanceAcc_D104</w:t>
        </w:r>
        <w:r w:rsidRPr="00562C67">
          <w:rPr>
            <w:rStyle w:val="af7"/>
          </w:rPr>
          <w:t>»</w:t>
        </w:r>
        <w:r>
          <w:rPr>
            <w:webHidden/>
          </w:rPr>
          <w:tab/>
        </w:r>
        <w:r>
          <w:rPr>
            <w:webHidden/>
          </w:rPr>
          <w:fldChar w:fldCharType="begin"/>
        </w:r>
        <w:r>
          <w:rPr>
            <w:webHidden/>
          </w:rPr>
          <w:instrText xml:space="preserve"> PAGEREF _Toc228281739 \h </w:instrText>
        </w:r>
        <w:r>
          <w:rPr>
            <w:webHidden/>
          </w:rPr>
        </w:r>
        <w:r>
          <w:rPr>
            <w:webHidden/>
          </w:rPr>
          <w:fldChar w:fldCharType="separate"/>
        </w:r>
        <w:r>
          <w:rPr>
            <w:webHidden/>
          </w:rPr>
          <w:t>239</w:t>
        </w:r>
        <w:r>
          <w:rPr>
            <w:webHidden/>
          </w:rPr>
          <w:fldChar w:fldCharType="end"/>
        </w:r>
      </w:hyperlink>
    </w:p>
    <w:p w14:paraId="4FD7FC52" w14:textId="77777777" w:rsidR="00BB6FF0" w:rsidRDefault="00BB6FF0">
      <w:pPr>
        <w:pStyle w:val="affff4"/>
        <w:rPr>
          <w:rFonts w:asciiTheme="minorHAnsi" w:eastAsiaTheme="minorEastAsia" w:hAnsiTheme="minorHAnsi" w:cstheme="minorBidi"/>
          <w:sz w:val="22"/>
          <w:szCs w:val="22"/>
        </w:rPr>
      </w:pPr>
      <w:hyperlink w:anchor="_Toc228281740"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126</w:t>
        </w:r>
        <w:r w:rsidRPr="00562C67">
          <w:rPr>
            <w:rStyle w:val="af7"/>
            <w:rFonts w:eastAsia="Calibri"/>
          </w:rPr>
          <w:t xml:space="preserve"> –</w:t>
        </w:r>
        <w:r w:rsidRPr="00562C67">
          <w:rPr>
            <w:rStyle w:val="af7"/>
          </w:rPr>
          <w:t xml:space="preserve"> Описание комплексного типа «tBalanceAcc_D104_ITEM»</w:t>
        </w:r>
        <w:r>
          <w:rPr>
            <w:webHidden/>
          </w:rPr>
          <w:tab/>
        </w:r>
        <w:r>
          <w:rPr>
            <w:webHidden/>
          </w:rPr>
          <w:fldChar w:fldCharType="begin"/>
        </w:r>
        <w:r>
          <w:rPr>
            <w:webHidden/>
          </w:rPr>
          <w:instrText xml:space="preserve"> PAGEREF _Toc228281740 \h </w:instrText>
        </w:r>
        <w:r>
          <w:rPr>
            <w:webHidden/>
          </w:rPr>
        </w:r>
        <w:r>
          <w:rPr>
            <w:webHidden/>
          </w:rPr>
          <w:fldChar w:fldCharType="separate"/>
        </w:r>
        <w:r>
          <w:rPr>
            <w:webHidden/>
          </w:rPr>
          <w:t>239</w:t>
        </w:r>
        <w:r>
          <w:rPr>
            <w:webHidden/>
          </w:rPr>
          <w:fldChar w:fldCharType="end"/>
        </w:r>
      </w:hyperlink>
    </w:p>
    <w:p w14:paraId="2BF7C2BD" w14:textId="77777777" w:rsidR="00BB6FF0" w:rsidRDefault="00BB6FF0">
      <w:pPr>
        <w:pStyle w:val="affff4"/>
        <w:rPr>
          <w:rFonts w:asciiTheme="minorHAnsi" w:eastAsiaTheme="minorEastAsia" w:hAnsiTheme="minorHAnsi" w:cstheme="minorBidi"/>
          <w:sz w:val="22"/>
          <w:szCs w:val="22"/>
        </w:rPr>
      </w:pPr>
      <w:hyperlink w:anchor="_Toc228281741"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127</w:t>
        </w:r>
        <w:r w:rsidRPr="00562C67">
          <w:rPr>
            <w:rStyle w:val="af7"/>
            <w:rFonts w:eastAsia="Calibri"/>
          </w:rPr>
          <w:t xml:space="preserve"> –</w:t>
        </w:r>
        <w:r w:rsidRPr="00562C67">
          <w:rPr>
            <w:rStyle w:val="af7"/>
          </w:rPr>
          <w:t xml:space="preserve"> Описание комплексного типа «tAllowOper_D104»</w:t>
        </w:r>
        <w:r>
          <w:rPr>
            <w:webHidden/>
          </w:rPr>
          <w:tab/>
        </w:r>
        <w:r>
          <w:rPr>
            <w:webHidden/>
          </w:rPr>
          <w:fldChar w:fldCharType="begin"/>
        </w:r>
        <w:r>
          <w:rPr>
            <w:webHidden/>
          </w:rPr>
          <w:instrText xml:space="preserve"> PAGEREF _Toc228281741 \h </w:instrText>
        </w:r>
        <w:r>
          <w:rPr>
            <w:webHidden/>
          </w:rPr>
        </w:r>
        <w:r>
          <w:rPr>
            <w:webHidden/>
          </w:rPr>
          <w:fldChar w:fldCharType="separate"/>
        </w:r>
        <w:r>
          <w:rPr>
            <w:webHidden/>
          </w:rPr>
          <w:t>241</w:t>
        </w:r>
        <w:r>
          <w:rPr>
            <w:webHidden/>
          </w:rPr>
          <w:fldChar w:fldCharType="end"/>
        </w:r>
      </w:hyperlink>
    </w:p>
    <w:p w14:paraId="5AF6842E" w14:textId="77777777" w:rsidR="00BB6FF0" w:rsidRDefault="00BB6FF0">
      <w:pPr>
        <w:pStyle w:val="affff4"/>
        <w:rPr>
          <w:rFonts w:asciiTheme="minorHAnsi" w:eastAsiaTheme="minorEastAsia" w:hAnsiTheme="minorHAnsi" w:cstheme="minorBidi"/>
          <w:sz w:val="22"/>
          <w:szCs w:val="22"/>
        </w:rPr>
      </w:pPr>
      <w:hyperlink w:anchor="_Toc228281742"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128</w:t>
        </w:r>
        <w:r w:rsidRPr="00562C67">
          <w:rPr>
            <w:rStyle w:val="af7"/>
            <w:rFonts w:eastAsia="Calibri"/>
          </w:rPr>
          <w:t xml:space="preserve"> –</w:t>
        </w:r>
        <w:r w:rsidRPr="00562C67">
          <w:rPr>
            <w:rStyle w:val="af7"/>
          </w:rPr>
          <w:t xml:space="preserve"> Описание комплексного типа «tAllowOper_D104_ITEM»</w:t>
        </w:r>
        <w:r>
          <w:rPr>
            <w:webHidden/>
          </w:rPr>
          <w:tab/>
        </w:r>
        <w:r>
          <w:rPr>
            <w:webHidden/>
          </w:rPr>
          <w:fldChar w:fldCharType="begin"/>
        </w:r>
        <w:r>
          <w:rPr>
            <w:webHidden/>
          </w:rPr>
          <w:instrText xml:space="preserve"> PAGEREF _Toc228281742 \h </w:instrText>
        </w:r>
        <w:r>
          <w:rPr>
            <w:webHidden/>
          </w:rPr>
        </w:r>
        <w:r>
          <w:rPr>
            <w:webHidden/>
          </w:rPr>
          <w:fldChar w:fldCharType="separate"/>
        </w:r>
        <w:r>
          <w:rPr>
            <w:webHidden/>
          </w:rPr>
          <w:t>242</w:t>
        </w:r>
        <w:r>
          <w:rPr>
            <w:webHidden/>
          </w:rPr>
          <w:fldChar w:fldCharType="end"/>
        </w:r>
      </w:hyperlink>
    </w:p>
    <w:p w14:paraId="3E39C967" w14:textId="77777777" w:rsidR="00BB6FF0" w:rsidRDefault="00BB6FF0">
      <w:pPr>
        <w:pStyle w:val="affff4"/>
        <w:rPr>
          <w:rFonts w:asciiTheme="minorHAnsi" w:eastAsiaTheme="minorEastAsia" w:hAnsiTheme="minorHAnsi" w:cstheme="minorBidi"/>
          <w:sz w:val="22"/>
          <w:szCs w:val="22"/>
        </w:rPr>
      </w:pPr>
      <w:hyperlink w:anchor="_Toc228281743"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129</w:t>
        </w:r>
        <w:r w:rsidRPr="00562C67">
          <w:rPr>
            <w:rStyle w:val="af7"/>
            <w:rFonts w:eastAsia="Calibri"/>
          </w:rPr>
          <w:t xml:space="preserve"> –</w:t>
        </w:r>
        <w:r w:rsidRPr="00562C67">
          <w:rPr>
            <w:rStyle w:val="af7"/>
          </w:rPr>
          <w:t xml:space="preserve"> Описание комплексного типа «tOperFunds_D104»</w:t>
        </w:r>
        <w:r>
          <w:rPr>
            <w:webHidden/>
          </w:rPr>
          <w:tab/>
        </w:r>
        <w:r>
          <w:rPr>
            <w:webHidden/>
          </w:rPr>
          <w:fldChar w:fldCharType="begin"/>
        </w:r>
        <w:r>
          <w:rPr>
            <w:webHidden/>
          </w:rPr>
          <w:instrText xml:space="preserve"> PAGEREF _Toc228281743 \h </w:instrText>
        </w:r>
        <w:r>
          <w:rPr>
            <w:webHidden/>
          </w:rPr>
        </w:r>
        <w:r>
          <w:rPr>
            <w:webHidden/>
          </w:rPr>
          <w:fldChar w:fldCharType="separate"/>
        </w:r>
        <w:r>
          <w:rPr>
            <w:webHidden/>
          </w:rPr>
          <w:t>243</w:t>
        </w:r>
        <w:r>
          <w:rPr>
            <w:webHidden/>
          </w:rPr>
          <w:fldChar w:fldCharType="end"/>
        </w:r>
      </w:hyperlink>
    </w:p>
    <w:p w14:paraId="49F05573" w14:textId="77777777" w:rsidR="00BB6FF0" w:rsidRDefault="00BB6FF0">
      <w:pPr>
        <w:pStyle w:val="affff4"/>
        <w:rPr>
          <w:rFonts w:asciiTheme="minorHAnsi" w:eastAsiaTheme="minorEastAsia" w:hAnsiTheme="minorHAnsi" w:cstheme="minorBidi"/>
          <w:sz w:val="22"/>
          <w:szCs w:val="22"/>
        </w:rPr>
      </w:pPr>
      <w:hyperlink w:anchor="_Toc228281744"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130</w:t>
        </w:r>
        <w:r w:rsidRPr="00562C67">
          <w:rPr>
            <w:rStyle w:val="af7"/>
            <w:rFonts w:eastAsia="Calibri"/>
          </w:rPr>
          <w:t xml:space="preserve"> –</w:t>
        </w:r>
        <w:r w:rsidRPr="00562C67">
          <w:rPr>
            <w:rStyle w:val="af7"/>
          </w:rPr>
          <w:t xml:space="preserve"> Описание комплексного типа «tOperFunds_D104_ITEM»</w:t>
        </w:r>
        <w:r>
          <w:rPr>
            <w:webHidden/>
          </w:rPr>
          <w:tab/>
        </w:r>
        <w:r>
          <w:rPr>
            <w:webHidden/>
          </w:rPr>
          <w:fldChar w:fldCharType="begin"/>
        </w:r>
        <w:r>
          <w:rPr>
            <w:webHidden/>
          </w:rPr>
          <w:instrText xml:space="preserve"> PAGEREF _Toc228281744 \h </w:instrText>
        </w:r>
        <w:r>
          <w:rPr>
            <w:webHidden/>
          </w:rPr>
        </w:r>
        <w:r>
          <w:rPr>
            <w:webHidden/>
          </w:rPr>
          <w:fldChar w:fldCharType="separate"/>
        </w:r>
        <w:r>
          <w:rPr>
            <w:webHidden/>
          </w:rPr>
          <w:t>243</w:t>
        </w:r>
        <w:r>
          <w:rPr>
            <w:webHidden/>
          </w:rPr>
          <w:fldChar w:fldCharType="end"/>
        </w:r>
      </w:hyperlink>
    </w:p>
    <w:p w14:paraId="240AFF3C" w14:textId="77777777" w:rsidR="00BB6FF0" w:rsidRDefault="00BB6FF0">
      <w:pPr>
        <w:pStyle w:val="affff4"/>
        <w:rPr>
          <w:rFonts w:asciiTheme="minorHAnsi" w:eastAsiaTheme="minorEastAsia" w:hAnsiTheme="minorHAnsi" w:cstheme="minorBidi"/>
          <w:sz w:val="22"/>
          <w:szCs w:val="22"/>
        </w:rPr>
      </w:pPr>
      <w:hyperlink w:anchor="_Toc228281745"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131</w:t>
        </w:r>
        <w:r w:rsidRPr="00562C67">
          <w:rPr>
            <w:rStyle w:val="af7"/>
            <w:rFonts w:eastAsia="Calibri"/>
          </w:rPr>
          <w:t xml:space="preserve"> –</w:t>
        </w:r>
        <w:r w:rsidRPr="00562C67">
          <w:rPr>
            <w:rStyle w:val="af7"/>
          </w:rPr>
          <w:t xml:space="preserve"> Описание комплексного типа «tKOO_D104»</w:t>
        </w:r>
        <w:r>
          <w:rPr>
            <w:webHidden/>
          </w:rPr>
          <w:tab/>
        </w:r>
        <w:r>
          <w:rPr>
            <w:webHidden/>
          </w:rPr>
          <w:fldChar w:fldCharType="begin"/>
        </w:r>
        <w:r>
          <w:rPr>
            <w:webHidden/>
          </w:rPr>
          <w:instrText xml:space="preserve"> PAGEREF _Toc228281745 \h </w:instrText>
        </w:r>
        <w:r>
          <w:rPr>
            <w:webHidden/>
          </w:rPr>
        </w:r>
        <w:r>
          <w:rPr>
            <w:webHidden/>
          </w:rPr>
          <w:fldChar w:fldCharType="separate"/>
        </w:r>
        <w:r>
          <w:rPr>
            <w:webHidden/>
          </w:rPr>
          <w:t>245</w:t>
        </w:r>
        <w:r>
          <w:rPr>
            <w:webHidden/>
          </w:rPr>
          <w:fldChar w:fldCharType="end"/>
        </w:r>
      </w:hyperlink>
    </w:p>
    <w:p w14:paraId="54EE6E32" w14:textId="77777777" w:rsidR="00BB6FF0" w:rsidRDefault="00BB6FF0">
      <w:pPr>
        <w:pStyle w:val="affff4"/>
        <w:rPr>
          <w:rFonts w:asciiTheme="minorHAnsi" w:eastAsiaTheme="minorEastAsia" w:hAnsiTheme="minorHAnsi" w:cstheme="minorBidi"/>
          <w:sz w:val="22"/>
          <w:szCs w:val="22"/>
        </w:rPr>
      </w:pPr>
      <w:hyperlink w:anchor="_Toc228281746"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132</w:t>
        </w:r>
        <w:r w:rsidRPr="00562C67">
          <w:rPr>
            <w:rStyle w:val="af7"/>
            <w:rFonts w:eastAsia="Calibri"/>
          </w:rPr>
          <w:t xml:space="preserve"> –</w:t>
        </w:r>
        <w:r w:rsidRPr="00562C67">
          <w:rPr>
            <w:rStyle w:val="af7"/>
          </w:rPr>
          <w:t xml:space="preserve"> Описание комплексного типа «tKOO_D104_ITEM»</w:t>
        </w:r>
        <w:r>
          <w:rPr>
            <w:webHidden/>
          </w:rPr>
          <w:tab/>
        </w:r>
        <w:r>
          <w:rPr>
            <w:webHidden/>
          </w:rPr>
          <w:fldChar w:fldCharType="begin"/>
        </w:r>
        <w:r>
          <w:rPr>
            <w:webHidden/>
          </w:rPr>
          <w:instrText xml:space="preserve"> PAGEREF _Toc228281746 \h </w:instrText>
        </w:r>
        <w:r>
          <w:rPr>
            <w:webHidden/>
          </w:rPr>
        </w:r>
        <w:r>
          <w:rPr>
            <w:webHidden/>
          </w:rPr>
          <w:fldChar w:fldCharType="separate"/>
        </w:r>
        <w:r>
          <w:rPr>
            <w:webHidden/>
          </w:rPr>
          <w:t>245</w:t>
        </w:r>
        <w:r>
          <w:rPr>
            <w:webHidden/>
          </w:rPr>
          <w:fldChar w:fldCharType="end"/>
        </w:r>
      </w:hyperlink>
    </w:p>
    <w:p w14:paraId="5A06665A" w14:textId="77777777" w:rsidR="00BB6FF0" w:rsidRDefault="00BB6FF0">
      <w:pPr>
        <w:pStyle w:val="affff4"/>
        <w:rPr>
          <w:rFonts w:asciiTheme="minorHAnsi" w:eastAsiaTheme="minorEastAsia" w:hAnsiTheme="minorHAnsi" w:cstheme="minorBidi"/>
          <w:sz w:val="22"/>
          <w:szCs w:val="22"/>
        </w:rPr>
      </w:pPr>
      <w:hyperlink w:anchor="_Toc228281747"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133</w:t>
        </w:r>
        <w:r w:rsidRPr="00562C67">
          <w:rPr>
            <w:rStyle w:val="af7"/>
            <w:rFonts w:eastAsia="Calibri"/>
          </w:rPr>
          <w:t xml:space="preserve"> – </w:t>
        </w:r>
        <w:r w:rsidRPr="00562C67">
          <w:rPr>
            <w:rStyle w:val="af7"/>
          </w:rPr>
          <w:t>Маршрут документа «Выписка из лицевого счета для учета операций получателя средств из бюджета» (ф. 0531834), «Приложение к выписке из лицевого счета для учета операций получателя средств из бюджета» (ф. 0531838)</w:t>
        </w:r>
        <w:r>
          <w:rPr>
            <w:webHidden/>
          </w:rPr>
          <w:tab/>
        </w:r>
        <w:r>
          <w:rPr>
            <w:webHidden/>
          </w:rPr>
          <w:fldChar w:fldCharType="begin"/>
        </w:r>
        <w:r>
          <w:rPr>
            <w:webHidden/>
          </w:rPr>
          <w:instrText xml:space="preserve"> PAGEREF _Toc228281747 \h </w:instrText>
        </w:r>
        <w:r>
          <w:rPr>
            <w:webHidden/>
          </w:rPr>
        </w:r>
        <w:r>
          <w:rPr>
            <w:webHidden/>
          </w:rPr>
          <w:fldChar w:fldCharType="separate"/>
        </w:r>
        <w:r>
          <w:rPr>
            <w:webHidden/>
          </w:rPr>
          <w:t>247</w:t>
        </w:r>
        <w:r>
          <w:rPr>
            <w:webHidden/>
          </w:rPr>
          <w:fldChar w:fldCharType="end"/>
        </w:r>
      </w:hyperlink>
    </w:p>
    <w:p w14:paraId="42918401" w14:textId="77777777" w:rsidR="00BB6FF0" w:rsidRDefault="00BB6FF0">
      <w:pPr>
        <w:pStyle w:val="affff4"/>
        <w:rPr>
          <w:rFonts w:asciiTheme="minorHAnsi" w:eastAsiaTheme="minorEastAsia" w:hAnsiTheme="minorHAnsi" w:cstheme="minorBidi"/>
          <w:sz w:val="22"/>
          <w:szCs w:val="22"/>
        </w:rPr>
      </w:pPr>
      <w:hyperlink w:anchor="_Toc228281748" w:history="1">
        <w:r w:rsidRPr="00562C67">
          <w:rPr>
            <w:rStyle w:val="af7"/>
            <w:lang w:val="x-none" w:eastAsia="x-none"/>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lang w:val="x-none" w:eastAsia="x-none"/>
          </w:rPr>
          <w:t>134</w:t>
        </w:r>
        <w:r w:rsidRPr="00562C67">
          <w:rPr>
            <w:rStyle w:val="af7"/>
            <w:rFonts w:eastAsia="Calibri"/>
            <w:lang w:val="x-none" w:eastAsia="x-none"/>
          </w:rPr>
          <w:t xml:space="preserve"> –</w:t>
        </w:r>
        <w:r w:rsidRPr="00562C67">
          <w:rPr>
            <w:rStyle w:val="af7"/>
            <w:lang w:val="x-none" w:eastAsia="x-none"/>
          </w:rPr>
          <w:t xml:space="preserve"> Описание комплексного типа «tTSE_StatemAccPSB_D102»</w:t>
        </w:r>
        <w:r>
          <w:rPr>
            <w:webHidden/>
          </w:rPr>
          <w:tab/>
        </w:r>
        <w:r>
          <w:rPr>
            <w:webHidden/>
          </w:rPr>
          <w:fldChar w:fldCharType="begin"/>
        </w:r>
        <w:r>
          <w:rPr>
            <w:webHidden/>
          </w:rPr>
          <w:instrText xml:space="preserve"> PAGEREF _Toc228281748 \h </w:instrText>
        </w:r>
        <w:r>
          <w:rPr>
            <w:webHidden/>
          </w:rPr>
        </w:r>
        <w:r>
          <w:rPr>
            <w:webHidden/>
          </w:rPr>
          <w:fldChar w:fldCharType="separate"/>
        </w:r>
        <w:r>
          <w:rPr>
            <w:webHidden/>
          </w:rPr>
          <w:t>248</w:t>
        </w:r>
        <w:r>
          <w:rPr>
            <w:webHidden/>
          </w:rPr>
          <w:fldChar w:fldCharType="end"/>
        </w:r>
      </w:hyperlink>
    </w:p>
    <w:p w14:paraId="6381F71F" w14:textId="77777777" w:rsidR="00BB6FF0" w:rsidRDefault="00BB6FF0">
      <w:pPr>
        <w:pStyle w:val="affff4"/>
        <w:rPr>
          <w:rFonts w:asciiTheme="minorHAnsi" w:eastAsiaTheme="minorEastAsia" w:hAnsiTheme="minorHAnsi" w:cstheme="minorBidi"/>
          <w:sz w:val="22"/>
          <w:szCs w:val="22"/>
        </w:rPr>
      </w:pPr>
      <w:hyperlink w:anchor="_Toc228281749"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135</w:t>
        </w:r>
        <w:r w:rsidRPr="00562C67">
          <w:rPr>
            <w:rStyle w:val="af7"/>
            <w:rFonts w:eastAsia="Calibri"/>
          </w:rPr>
          <w:t xml:space="preserve"> –</w:t>
        </w:r>
        <w:r w:rsidRPr="00562C67">
          <w:rPr>
            <w:rStyle w:val="af7"/>
          </w:rPr>
          <w:t xml:space="preserve"> Описание комплексного типа «tBasicRequisites_PrivacyLabelComplex»</w:t>
        </w:r>
        <w:r>
          <w:rPr>
            <w:webHidden/>
          </w:rPr>
          <w:tab/>
        </w:r>
        <w:r>
          <w:rPr>
            <w:webHidden/>
          </w:rPr>
          <w:fldChar w:fldCharType="begin"/>
        </w:r>
        <w:r>
          <w:rPr>
            <w:webHidden/>
          </w:rPr>
          <w:instrText xml:space="preserve"> PAGEREF _Toc228281749 \h </w:instrText>
        </w:r>
        <w:r>
          <w:rPr>
            <w:webHidden/>
          </w:rPr>
        </w:r>
        <w:r>
          <w:rPr>
            <w:webHidden/>
          </w:rPr>
          <w:fldChar w:fldCharType="separate"/>
        </w:r>
        <w:r>
          <w:rPr>
            <w:webHidden/>
          </w:rPr>
          <w:t>255</w:t>
        </w:r>
        <w:r>
          <w:rPr>
            <w:webHidden/>
          </w:rPr>
          <w:fldChar w:fldCharType="end"/>
        </w:r>
      </w:hyperlink>
    </w:p>
    <w:p w14:paraId="0BF25B86" w14:textId="77777777" w:rsidR="00BB6FF0" w:rsidRDefault="00BB6FF0">
      <w:pPr>
        <w:pStyle w:val="affff4"/>
        <w:rPr>
          <w:rFonts w:asciiTheme="minorHAnsi" w:eastAsiaTheme="minorEastAsia" w:hAnsiTheme="minorHAnsi" w:cstheme="minorBidi"/>
          <w:sz w:val="22"/>
          <w:szCs w:val="22"/>
        </w:rPr>
      </w:pPr>
      <w:hyperlink w:anchor="_Toc228281750" w:history="1">
        <w:r w:rsidRPr="00562C67">
          <w:rPr>
            <w:rStyle w:val="af7"/>
            <w:lang w:val="en-US"/>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lang w:val="en-US"/>
          </w:rPr>
          <w:t>136</w:t>
        </w:r>
        <w:r w:rsidRPr="00562C67">
          <w:rPr>
            <w:rStyle w:val="af7"/>
            <w:rFonts w:eastAsia="Calibri"/>
            <w:lang w:val="en-US"/>
          </w:rPr>
          <w:t xml:space="preserve"> –</w:t>
        </w:r>
        <w:r w:rsidRPr="00562C67">
          <w:rPr>
            <w:rStyle w:val="af7"/>
            <w:lang w:val="en-US"/>
          </w:rPr>
          <w:t xml:space="preserve"> </w:t>
        </w:r>
        <w:r w:rsidRPr="00562C67">
          <w:rPr>
            <w:rStyle w:val="af7"/>
          </w:rPr>
          <w:t>Описание</w:t>
        </w:r>
        <w:r w:rsidRPr="00562C67">
          <w:rPr>
            <w:rStyle w:val="af7"/>
            <w:lang w:val="en-US"/>
          </w:rPr>
          <w:t xml:space="preserve"> </w:t>
        </w:r>
        <w:r w:rsidRPr="00562C67">
          <w:rPr>
            <w:rStyle w:val="af7"/>
          </w:rPr>
          <w:t>комплексного</w:t>
        </w:r>
        <w:r w:rsidRPr="00562C67">
          <w:rPr>
            <w:rStyle w:val="af7"/>
            <w:lang w:val="en-US"/>
          </w:rPr>
          <w:t xml:space="preserve"> </w:t>
        </w:r>
        <w:r w:rsidRPr="00562C67">
          <w:rPr>
            <w:rStyle w:val="af7"/>
          </w:rPr>
          <w:t>типа</w:t>
        </w:r>
        <w:r w:rsidRPr="00562C67">
          <w:rPr>
            <w:rStyle w:val="af7"/>
            <w:lang w:val="en-US"/>
          </w:rPr>
          <w:t xml:space="preserve"> «tBasicRequisites_DocTypeComplex»</w:t>
        </w:r>
        <w:r>
          <w:rPr>
            <w:webHidden/>
          </w:rPr>
          <w:tab/>
        </w:r>
        <w:r>
          <w:rPr>
            <w:webHidden/>
          </w:rPr>
          <w:fldChar w:fldCharType="begin"/>
        </w:r>
        <w:r>
          <w:rPr>
            <w:webHidden/>
          </w:rPr>
          <w:instrText xml:space="preserve"> PAGEREF _Toc228281750 \h </w:instrText>
        </w:r>
        <w:r>
          <w:rPr>
            <w:webHidden/>
          </w:rPr>
        </w:r>
        <w:r>
          <w:rPr>
            <w:webHidden/>
          </w:rPr>
          <w:fldChar w:fldCharType="separate"/>
        </w:r>
        <w:r>
          <w:rPr>
            <w:webHidden/>
          </w:rPr>
          <w:t>256</w:t>
        </w:r>
        <w:r>
          <w:rPr>
            <w:webHidden/>
          </w:rPr>
          <w:fldChar w:fldCharType="end"/>
        </w:r>
      </w:hyperlink>
    </w:p>
    <w:p w14:paraId="6BADCF6F" w14:textId="77777777" w:rsidR="00BB6FF0" w:rsidRDefault="00BB6FF0">
      <w:pPr>
        <w:pStyle w:val="affff4"/>
        <w:rPr>
          <w:rFonts w:asciiTheme="minorHAnsi" w:eastAsiaTheme="minorEastAsia" w:hAnsiTheme="minorHAnsi" w:cstheme="minorBidi"/>
          <w:sz w:val="22"/>
          <w:szCs w:val="22"/>
        </w:rPr>
      </w:pPr>
      <w:hyperlink w:anchor="_Toc228281751" w:history="1">
        <w:r w:rsidRPr="00562C67">
          <w:rPr>
            <w:rStyle w:val="af7"/>
            <w:lang w:val="x-none" w:eastAsia="x-none"/>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lang w:val="x-none" w:eastAsia="x-none"/>
          </w:rPr>
          <w:t>137</w:t>
        </w:r>
        <w:r w:rsidRPr="00562C67">
          <w:rPr>
            <w:rStyle w:val="af7"/>
            <w:rFonts w:eastAsia="Calibri"/>
            <w:lang w:val="x-none" w:eastAsia="x-none"/>
          </w:rPr>
          <w:t xml:space="preserve"> –</w:t>
        </w:r>
        <w:r w:rsidRPr="00562C67">
          <w:rPr>
            <w:rStyle w:val="af7"/>
            <w:lang w:val="x-none" w:eastAsia="x-none"/>
          </w:rPr>
          <w:t xml:space="preserve"> Описание комплексного типа «tTSE_BalanceAcc_D102»</w:t>
        </w:r>
        <w:r>
          <w:rPr>
            <w:webHidden/>
          </w:rPr>
          <w:tab/>
        </w:r>
        <w:r>
          <w:rPr>
            <w:webHidden/>
          </w:rPr>
          <w:fldChar w:fldCharType="begin"/>
        </w:r>
        <w:r>
          <w:rPr>
            <w:webHidden/>
          </w:rPr>
          <w:instrText xml:space="preserve"> PAGEREF _Toc228281751 \h </w:instrText>
        </w:r>
        <w:r>
          <w:rPr>
            <w:webHidden/>
          </w:rPr>
        </w:r>
        <w:r>
          <w:rPr>
            <w:webHidden/>
          </w:rPr>
          <w:fldChar w:fldCharType="separate"/>
        </w:r>
        <w:r>
          <w:rPr>
            <w:webHidden/>
          </w:rPr>
          <w:t>256</w:t>
        </w:r>
        <w:r>
          <w:rPr>
            <w:webHidden/>
          </w:rPr>
          <w:fldChar w:fldCharType="end"/>
        </w:r>
      </w:hyperlink>
    </w:p>
    <w:p w14:paraId="05FBD887" w14:textId="77777777" w:rsidR="00BB6FF0" w:rsidRDefault="00BB6FF0">
      <w:pPr>
        <w:pStyle w:val="affff4"/>
        <w:rPr>
          <w:rFonts w:asciiTheme="minorHAnsi" w:eastAsiaTheme="minorEastAsia" w:hAnsiTheme="minorHAnsi" w:cstheme="minorBidi"/>
          <w:sz w:val="22"/>
          <w:szCs w:val="22"/>
        </w:rPr>
      </w:pPr>
      <w:hyperlink w:anchor="_Toc228281752" w:history="1">
        <w:r w:rsidRPr="00562C67">
          <w:rPr>
            <w:rStyle w:val="af7"/>
            <w:lang w:val="x-none" w:eastAsia="x-none"/>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lang w:val="x-none" w:eastAsia="x-none"/>
          </w:rPr>
          <w:t>138</w:t>
        </w:r>
        <w:r w:rsidRPr="00562C67">
          <w:rPr>
            <w:rStyle w:val="af7"/>
            <w:rFonts w:eastAsia="Calibri"/>
            <w:lang w:val="x-none" w:eastAsia="x-none"/>
          </w:rPr>
          <w:t xml:space="preserve"> –</w:t>
        </w:r>
        <w:r w:rsidRPr="00562C67">
          <w:rPr>
            <w:rStyle w:val="af7"/>
            <w:lang w:val="x-none" w:eastAsia="x-none"/>
          </w:rPr>
          <w:t xml:space="preserve"> Описание комплексного типа «tTSE_BalanceAcc_D102_ITEM»</w:t>
        </w:r>
        <w:r>
          <w:rPr>
            <w:webHidden/>
          </w:rPr>
          <w:tab/>
        </w:r>
        <w:r>
          <w:rPr>
            <w:webHidden/>
          </w:rPr>
          <w:fldChar w:fldCharType="begin"/>
        </w:r>
        <w:r>
          <w:rPr>
            <w:webHidden/>
          </w:rPr>
          <w:instrText xml:space="preserve"> PAGEREF _Toc228281752 \h </w:instrText>
        </w:r>
        <w:r>
          <w:rPr>
            <w:webHidden/>
          </w:rPr>
        </w:r>
        <w:r>
          <w:rPr>
            <w:webHidden/>
          </w:rPr>
          <w:fldChar w:fldCharType="separate"/>
        </w:r>
        <w:r>
          <w:rPr>
            <w:webHidden/>
          </w:rPr>
          <w:t>256</w:t>
        </w:r>
        <w:r>
          <w:rPr>
            <w:webHidden/>
          </w:rPr>
          <w:fldChar w:fldCharType="end"/>
        </w:r>
      </w:hyperlink>
    </w:p>
    <w:p w14:paraId="29AE689E" w14:textId="77777777" w:rsidR="00BB6FF0" w:rsidRDefault="00BB6FF0">
      <w:pPr>
        <w:pStyle w:val="affff4"/>
        <w:rPr>
          <w:rFonts w:asciiTheme="minorHAnsi" w:eastAsiaTheme="minorEastAsia" w:hAnsiTheme="minorHAnsi" w:cstheme="minorBidi"/>
          <w:sz w:val="22"/>
          <w:szCs w:val="22"/>
        </w:rPr>
      </w:pPr>
      <w:hyperlink w:anchor="_Toc228281753" w:history="1">
        <w:r w:rsidRPr="00562C67">
          <w:rPr>
            <w:rStyle w:val="af7"/>
            <w:lang w:val="x-none" w:eastAsia="x-none"/>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lang w:val="x-none" w:eastAsia="x-none"/>
          </w:rPr>
          <w:t>139</w:t>
        </w:r>
        <w:r w:rsidRPr="00562C67">
          <w:rPr>
            <w:rStyle w:val="af7"/>
            <w:rFonts w:eastAsia="Calibri"/>
            <w:lang w:val="x-none" w:eastAsia="x-none"/>
          </w:rPr>
          <w:t xml:space="preserve"> –</w:t>
        </w:r>
        <w:r w:rsidRPr="00562C67">
          <w:rPr>
            <w:rStyle w:val="af7"/>
            <w:lang w:val="x-none" w:eastAsia="x-none"/>
          </w:rPr>
          <w:t xml:space="preserve"> Описание комплексного типа «</w:t>
        </w:r>
        <w:r w:rsidRPr="00562C67">
          <w:rPr>
            <w:rStyle w:val="af7"/>
            <w:lang w:val="en-US"/>
          </w:rPr>
          <w:t>t</w:t>
        </w:r>
        <w:r w:rsidRPr="00562C67">
          <w:rPr>
            <w:rStyle w:val="af7"/>
          </w:rPr>
          <w:t>AllowOper_D102</w:t>
        </w:r>
        <w:r w:rsidRPr="00562C67">
          <w:rPr>
            <w:rStyle w:val="af7"/>
            <w:lang w:val="x-none" w:eastAsia="x-none"/>
          </w:rPr>
          <w:t>»</w:t>
        </w:r>
        <w:r>
          <w:rPr>
            <w:webHidden/>
          </w:rPr>
          <w:tab/>
        </w:r>
        <w:r>
          <w:rPr>
            <w:webHidden/>
          </w:rPr>
          <w:fldChar w:fldCharType="begin"/>
        </w:r>
        <w:r>
          <w:rPr>
            <w:webHidden/>
          </w:rPr>
          <w:instrText xml:space="preserve"> PAGEREF _Toc228281753 \h </w:instrText>
        </w:r>
        <w:r>
          <w:rPr>
            <w:webHidden/>
          </w:rPr>
        </w:r>
        <w:r>
          <w:rPr>
            <w:webHidden/>
          </w:rPr>
          <w:fldChar w:fldCharType="separate"/>
        </w:r>
        <w:r>
          <w:rPr>
            <w:webHidden/>
          </w:rPr>
          <w:t>257</w:t>
        </w:r>
        <w:r>
          <w:rPr>
            <w:webHidden/>
          </w:rPr>
          <w:fldChar w:fldCharType="end"/>
        </w:r>
      </w:hyperlink>
    </w:p>
    <w:p w14:paraId="22F04A5F" w14:textId="77777777" w:rsidR="00BB6FF0" w:rsidRDefault="00BB6FF0">
      <w:pPr>
        <w:pStyle w:val="affff4"/>
        <w:rPr>
          <w:rFonts w:asciiTheme="minorHAnsi" w:eastAsiaTheme="minorEastAsia" w:hAnsiTheme="minorHAnsi" w:cstheme="minorBidi"/>
          <w:sz w:val="22"/>
          <w:szCs w:val="22"/>
        </w:rPr>
      </w:pPr>
      <w:hyperlink w:anchor="_Toc228281754" w:history="1">
        <w:r w:rsidRPr="00562C67">
          <w:rPr>
            <w:rStyle w:val="af7"/>
            <w:lang w:val="x-none" w:eastAsia="x-none"/>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lang w:val="x-none" w:eastAsia="x-none"/>
          </w:rPr>
          <w:t>140</w:t>
        </w:r>
        <w:r w:rsidRPr="00562C67">
          <w:rPr>
            <w:rStyle w:val="af7"/>
            <w:rFonts w:eastAsia="Calibri"/>
            <w:lang w:val="x-none" w:eastAsia="x-none"/>
          </w:rPr>
          <w:t xml:space="preserve"> –</w:t>
        </w:r>
        <w:r w:rsidRPr="00562C67">
          <w:rPr>
            <w:rStyle w:val="af7"/>
            <w:lang w:val="x-none" w:eastAsia="x-none"/>
          </w:rPr>
          <w:t xml:space="preserve"> Описание комплексного типа «</w:t>
        </w:r>
        <w:r w:rsidRPr="00562C67">
          <w:rPr>
            <w:rStyle w:val="af7"/>
          </w:rPr>
          <w:t>tAllowOper_D102_ITEM</w:t>
        </w:r>
        <w:r w:rsidRPr="00562C67">
          <w:rPr>
            <w:rStyle w:val="af7"/>
            <w:lang w:val="x-none" w:eastAsia="x-none"/>
          </w:rPr>
          <w:t>»</w:t>
        </w:r>
        <w:r>
          <w:rPr>
            <w:webHidden/>
          </w:rPr>
          <w:tab/>
        </w:r>
        <w:r>
          <w:rPr>
            <w:webHidden/>
          </w:rPr>
          <w:fldChar w:fldCharType="begin"/>
        </w:r>
        <w:r>
          <w:rPr>
            <w:webHidden/>
          </w:rPr>
          <w:instrText xml:space="preserve"> PAGEREF _Toc228281754 \h </w:instrText>
        </w:r>
        <w:r>
          <w:rPr>
            <w:webHidden/>
          </w:rPr>
        </w:r>
        <w:r>
          <w:rPr>
            <w:webHidden/>
          </w:rPr>
          <w:fldChar w:fldCharType="separate"/>
        </w:r>
        <w:r>
          <w:rPr>
            <w:webHidden/>
          </w:rPr>
          <w:t>258</w:t>
        </w:r>
        <w:r>
          <w:rPr>
            <w:webHidden/>
          </w:rPr>
          <w:fldChar w:fldCharType="end"/>
        </w:r>
      </w:hyperlink>
    </w:p>
    <w:p w14:paraId="7761D13C" w14:textId="77777777" w:rsidR="00BB6FF0" w:rsidRDefault="00BB6FF0">
      <w:pPr>
        <w:pStyle w:val="affff4"/>
        <w:rPr>
          <w:rFonts w:asciiTheme="minorHAnsi" w:eastAsiaTheme="minorEastAsia" w:hAnsiTheme="minorHAnsi" w:cstheme="minorBidi"/>
          <w:sz w:val="22"/>
          <w:szCs w:val="22"/>
        </w:rPr>
      </w:pPr>
      <w:hyperlink w:anchor="_Toc228281755" w:history="1">
        <w:r w:rsidRPr="00562C67">
          <w:rPr>
            <w:rStyle w:val="af7"/>
            <w:lang w:val="x-none" w:eastAsia="x-none"/>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lang w:val="x-none" w:eastAsia="x-none"/>
          </w:rPr>
          <w:t>141</w:t>
        </w:r>
        <w:r w:rsidRPr="00562C67">
          <w:rPr>
            <w:rStyle w:val="af7"/>
            <w:rFonts w:eastAsia="Calibri"/>
            <w:lang w:val="x-none" w:eastAsia="x-none"/>
          </w:rPr>
          <w:t xml:space="preserve"> –</w:t>
        </w:r>
        <w:r w:rsidRPr="00562C67">
          <w:rPr>
            <w:rStyle w:val="af7"/>
            <w:lang w:val="x-none" w:eastAsia="x-none"/>
          </w:rPr>
          <w:t xml:space="preserve"> Описание комплексного типа «tOperFunds_D102»</w:t>
        </w:r>
        <w:r>
          <w:rPr>
            <w:webHidden/>
          </w:rPr>
          <w:tab/>
        </w:r>
        <w:r>
          <w:rPr>
            <w:webHidden/>
          </w:rPr>
          <w:fldChar w:fldCharType="begin"/>
        </w:r>
        <w:r>
          <w:rPr>
            <w:webHidden/>
          </w:rPr>
          <w:instrText xml:space="preserve"> PAGEREF _Toc228281755 \h </w:instrText>
        </w:r>
        <w:r>
          <w:rPr>
            <w:webHidden/>
          </w:rPr>
        </w:r>
        <w:r>
          <w:rPr>
            <w:webHidden/>
          </w:rPr>
          <w:fldChar w:fldCharType="separate"/>
        </w:r>
        <w:r>
          <w:rPr>
            <w:webHidden/>
          </w:rPr>
          <w:t>259</w:t>
        </w:r>
        <w:r>
          <w:rPr>
            <w:webHidden/>
          </w:rPr>
          <w:fldChar w:fldCharType="end"/>
        </w:r>
      </w:hyperlink>
    </w:p>
    <w:p w14:paraId="7EA4E9DF" w14:textId="77777777" w:rsidR="00BB6FF0" w:rsidRDefault="00BB6FF0">
      <w:pPr>
        <w:pStyle w:val="affff4"/>
        <w:rPr>
          <w:rFonts w:asciiTheme="minorHAnsi" w:eastAsiaTheme="minorEastAsia" w:hAnsiTheme="minorHAnsi" w:cstheme="minorBidi"/>
          <w:sz w:val="22"/>
          <w:szCs w:val="22"/>
        </w:rPr>
      </w:pPr>
      <w:hyperlink w:anchor="_Toc228281756" w:history="1">
        <w:r w:rsidRPr="00562C67">
          <w:rPr>
            <w:rStyle w:val="af7"/>
            <w:lang w:val="x-none" w:eastAsia="x-none"/>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lang w:val="x-none" w:eastAsia="x-none"/>
          </w:rPr>
          <w:t>142</w:t>
        </w:r>
        <w:r w:rsidRPr="00562C67">
          <w:rPr>
            <w:rStyle w:val="af7"/>
            <w:rFonts w:eastAsia="Calibri"/>
            <w:lang w:val="x-none" w:eastAsia="x-none"/>
          </w:rPr>
          <w:t xml:space="preserve"> –</w:t>
        </w:r>
        <w:r w:rsidRPr="00562C67">
          <w:rPr>
            <w:rStyle w:val="af7"/>
            <w:lang w:val="x-none" w:eastAsia="x-none"/>
          </w:rPr>
          <w:t xml:space="preserve"> Описание комплексного типа «</w:t>
        </w:r>
        <w:r w:rsidRPr="00562C67">
          <w:rPr>
            <w:rStyle w:val="af7"/>
            <w:lang w:val="en-US"/>
          </w:rPr>
          <w:t>tOperFunds</w:t>
        </w:r>
        <w:r w:rsidRPr="00562C67">
          <w:rPr>
            <w:rStyle w:val="af7"/>
          </w:rPr>
          <w:t>_</w:t>
        </w:r>
        <w:r w:rsidRPr="00562C67">
          <w:rPr>
            <w:rStyle w:val="af7"/>
            <w:lang w:val="en-US"/>
          </w:rPr>
          <w:t>D</w:t>
        </w:r>
        <w:r w:rsidRPr="00562C67">
          <w:rPr>
            <w:rStyle w:val="af7"/>
          </w:rPr>
          <w:t>102_</w:t>
        </w:r>
        <w:r w:rsidRPr="00562C67">
          <w:rPr>
            <w:rStyle w:val="af7"/>
            <w:lang w:val="en-US"/>
          </w:rPr>
          <w:t>ITEM</w:t>
        </w:r>
        <w:r w:rsidRPr="00562C67">
          <w:rPr>
            <w:rStyle w:val="af7"/>
            <w:lang w:val="x-none" w:eastAsia="x-none"/>
          </w:rPr>
          <w:t>»</w:t>
        </w:r>
        <w:r>
          <w:rPr>
            <w:webHidden/>
          </w:rPr>
          <w:tab/>
        </w:r>
        <w:r>
          <w:rPr>
            <w:webHidden/>
          </w:rPr>
          <w:fldChar w:fldCharType="begin"/>
        </w:r>
        <w:r>
          <w:rPr>
            <w:webHidden/>
          </w:rPr>
          <w:instrText xml:space="preserve"> PAGEREF _Toc228281756 \h </w:instrText>
        </w:r>
        <w:r>
          <w:rPr>
            <w:webHidden/>
          </w:rPr>
        </w:r>
        <w:r>
          <w:rPr>
            <w:webHidden/>
          </w:rPr>
          <w:fldChar w:fldCharType="separate"/>
        </w:r>
        <w:r>
          <w:rPr>
            <w:webHidden/>
          </w:rPr>
          <w:t>259</w:t>
        </w:r>
        <w:r>
          <w:rPr>
            <w:webHidden/>
          </w:rPr>
          <w:fldChar w:fldCharType="end"/>
        </w:r>
      </w:hyperlink>
    </w:p>
    <w:p w14:paraId="17AD129D" w14:textId="77777777" w:rsidR="00BB6FF0" w:rsidRDefault="00BB6FF0">
      <w:pPr>
        <w:pStyle w:val="affff4"/>
        <w:rPr>
          <w:rFonts w:asciiTheme="minorHAnsi" w:eastAsiaTheme="minorEastAsia" w:hAnsiTheme="minorHAnsi" w:cstheme="minorBidi"/>
          <w:sz w:val="22"/>
          <w:szCs w:val="22"/>
        </w:rPr>
      </w:pPr>
      <w:hyperlink w:anchor="_Toc228281757" w:history="1">
        <w:r w:rsidRPr="00562C67">
          <w:rPr>
            <w:rStyle w:val="af7"/>
            <w:lang w:val="x-none" w:eastAsia="x-none"/>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lang w:val="x-none" w:eastAsia="x-none"/>
          </w:rPr>
          <w:t>143</w:t>
        </w:r>
        <w:r w:rsidRPr="00562C67">
          <w:rPr>
            <w:rStyle w:val="af7"/>
            <w:rFonts w:eastAsia="Calibri"/>
            <w:lang w:val="x-none" w:eastAsia="x-none"/>
          </w:rPr>
          <w:t xml:space="preserve"> –</w:t>
        </w:r>
        <w:r w:rsidRPr="00562C67">
          <w:rPr>
            <w:rStyle w:val="af7"/>
            <w:lang w:val="x-none" w:eastAsia="x-none"/>
          </w:rPr>
          <w:t xml:space="preserve"> Описание комплексного типа «</w:t>
        </w:r>
        <w:r w:rsidRPr="00562C67">
          <w:rPr>
            <w:rStyle w:val="af7"/>
          </w:rPr>
          <w:t>tKOOBalanceChange_D102</w:t>
        </w:r>
        <w:r w:rsidRPr="00562C67">
          <w:rPr>
            <w:rStyle w:val="af7"/>
            <w:lang w:val="x-none" w:eastAsia="x-none"/>
          </w:rPr>
          <w:t>»</w:t>
        </w:r>
        <w:r>
          <w:rPr>
            <w:webHidden/>
          </w:rPr>
          <w:tab/>
        </w:r>
        <w:r>
          <w:rPr>
            <w:webHidden/>
          </w:rPr>
          <w:fldChar w:fldCharType="begin"/>
        </w:r>
        <w:r>
          <w:rPr>
            <w:webHidden/>
          </w:rPr>
          <w:instrText xml:space="preserve"> PAGEREF _Toc228281757 \h </w:instrText>
        </w:r>
        <w:r>
          <w:rPr>
            <w:webHidden/>
          </w:rPr>
        </w:r>
        <w:r>
          <w:rPr>
            <w:webHidden/>
          </w:rPr>
          <w:fldChar w:fldCharType="separate"/>
        </w:r>
        <w:r>
          <w:rPr>
            <w:webHidden/>
          </w:rPr>
          <w:t>260</w:t>
        </w:r>
        <w:r>
          <w:rPr>
            <w:webHidden/>
          </w:rPr>
          <w:fldChar w:fldCharType="end"/>
        </w:r>
      </w:hyperlink>
    </w:p>
    <w:p w14:paraId="65AFDB96" w14:textId="77777777" w:rsidR="00BB6FF0" w:rsidRDefault="00BB6FF0">
      <w:pPr>
        <w:pStyle w:val="affff4"/>
        <w:rPr>
          <w:rFonts w:asciiTheme="minorHAnsi" w:eastAsiaTheme="minorEastAsia" w:hAnsiTheme="minorHAnsi" w:cstheme="minorBidi"/>
          <w:sz w:val="22"/>
          <w:szCs w:val="22"/>
        </w:rPr>
      </w:pPr>
      <w:hyperlink w:anchor="_Toc228281758" w:history="1">
        <w:r w:rsidRPr="00562C67">
          <w:rPr>
            <w:rStyle w:val="af7"/>
            <w:lang w:val="x-none" w:eastAsia="x-none"/>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lang w:val="x-none" w:eastAsia="x-none"/>
          </w:rPr>
          <w:t>144</w:t>
        </w:r>
        <w:r w:rsidRPr="00562C67">
          <w:rPr>
            <w:rStyle w:val="af7"/>
            <w:rFonts w:eastAsia="Calibri"/>
            <w:lang w:val="x-none" w:eastAsia="x-none"/>
          </w:rPr>
          <w:t xml:space="preserve"> –</w:t>
        </w:r>
        <w:r w:rsidRPr="00562C67">
          <w:rPr>
            <w:rStyle w:val="af7"/>
            <w:lang w:val="x-none" w:eastAsia="x-none"/>
          </w:rPr>
          <w:t xml:space="preserve"> Описание комплексного типа </w:t>
        </w:r>
        <w:r w:rsidRPr="00562C67">
          <w:rPr>
            <w:rStyle w:val="af7"/>
            <w:lang w:eastAsia="x-none"/>
          </w:rPr>
          <w:t>«</w:t>
        </w:r>
        <w:r w:rsidRPr="00562C67">
          <w:rPr>
            <w:rStyle w:val="af7"/>
          </w:rPr>
          <w:t>tKOOBalanceChange_D102_ITEM</w:t>
        </w:r>
        <w:r w:rsidRPr="00562C67">
          <w:rPr>
            <w:rStyle w:val="af7"/>
            <w:lang w:val="x-none" w:eastAsia="x-none"/>
          </w:rPr>
          <w:t>»</w:t>
        </w:r>
        <w:r>
          <w:rPr>
            <w:webHidden/>
          </w:rPr>
          <w:tab/>
        </w:r>
        <w:r>
          <w:rPr>
            <w:webHidden/>
          </w:rPr>
          <w:fldChar w:fldCharType="begin"/>
        </w:r>
        <w:r>
          <w:rPr>
            <w:webHidden/>
          </w:rPr>
          <w:instrText xml:space="preserve"> PAGEREF _Toc228281758 \h </w:instrText>
        </w:r>
        <w:r>
          <w:rPr>
            <w:webHidden/>
          </w:rPr>
        </w:r>
        <w:r>
          <w:rPr>
            <w:webHidden/>
          </w:rPr>
          <w:fldChar w:fldCharType="separate"/>
        </w:r>
        <w:r>
          <w:rPr>
            <w:webHidden/>
          </w:rPr>
          <w:t>261</w:t>
        </w:r>
        <w:r>
          <w:rPr>
            <w:webHidden/>
          </w:rPr>
          <w:fldChar w:fldCharType="end"/>
        </w:r>
      </w:hyperlink>
    </w:p>
    <w:p w14:paraId="2687FF6E" w14:textId="77777777" w:rsidR="00BB6FF0" w:rsidRDefault="00BB6FF0">
      <w:pPr>
        <w:pStyle w:val="affff4"/>
        <w:rPr>
          <w:rFonts w:asciiTheme="minorHAnsi" w:eastAsiaTheme="minorEastAsia" w:hAnsiTheme="minorHAnsi" w:cstheme="minorBidi"/>
          <w:sz w:val="22"/>
          <w:szCs w:val="22"/>
        </w:rPr>
      </w:pPr>
      <w:hyperlink w:anchor="_Toc228281759" w:history="1">
        <w:r w:rsidRPr="00562C67">
          <w:rPr>
            <w:rStyle w:val="af7"/>
            <w:lang w:val="x-none" w:eastAsia="x-none"/>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lang w:val="x-none" w:eastAsia="x-none"/>
          </w:rPr>
          <w:t>145</w:t>
        </w:r>
        <w:r w:rsidRPr="00562C67">
          <w:rPr>
            <w:rStyle w:val="af7"/>
            <w:rFonts w:eastAsia="Calibri"/>
            <w:lang w:val="x-none" w:eastAsia="x-none"/>
          </w:rPr>
          <w:t xml:space="preserve"> –</w:t>
        </w:r>
        <w:r w:rsidRPr="00562C67">
          <w:rPr>
            <w:rStyle w:val="af7"/>
            <w:lang w:val="x-none" w:eastAsia="x-none"/>
          </w:rPr>
          <w:t xml:space="preserve"> Описание комплексного типа «</w:t>
        </w:r>
        <w:r w:rsidRPr="00562C67">
          <w:rPr>
            <w:rStyle w:val="af7"/>
          </w:rPr>
          <w:t xml:space="preserve"> tTSE_KaznOO_D102</w:t>
        </w:r>
        <w:r w:rsidRPr="00562C67">
          <w:rPr>
            <w:rStyle w:val="af7"/>
            <w:lang w:val="x-none" w:eastAsia="x-none"/>
          </w:rPr>
          <w:t>»</w:t>
        </w:r>
        <w:r>
          <w:rPr>
            <w:webHidden/>
          </w:rPr>
          <w:tab/>
        </w:r>
        <w:r>
          <w:rPr>
            <w:webHidden/>
          </w:rPr>
          <w:fldChar w:fldCharType="begin"/>
        </w:r>
        <w:r>
          <w:rPr>
            <w:webHidden/>
          </w:rPr>
          <w:instrText xml:space="preserve"> PAGEREF _Toc228281759 \h </w:instrText>
        </w:r>
        <w:r>
          <w:rPr>
            <w:webHidden/>
          </w:rPr>
        </w:r>
        <w:r>
          <w:rPr>
            <w:webHidden/>
          </w:rPr>
          <w:fldChar w:fldCharType="separate"/>
        </w:r>
        <w:r>
          <w:rPr>
            <w:webHidden/>
          </w:rPr>
          <w:t>261</w:t>
        </w:r>
        <w:r>
          <w:rPr>
            <w:webHidden/>
          </w:rPr>
          <w:fldChar w:fldCharType="end"/>
        </w:r>
      </w:hyperlink>
    </w:p>
    <w:p w14:paraId="4A5EF50E" w14:textId="77777777" w:rsidR="00BB6FF0" w:rsidRDefault="00BB6FF0">
      <w:pPr>
        <w:pStyle w:val="affff4"/>
        <w:rPr>
          <w:rFonts w:asciiTheme="minorHAnsi" w:eastAsiaTheme="minorEastAsia" w:hAnsiTheme="minorHAnsi" w:cstheme="minorBidi"/>
          <w:sz w:val="22"/>
          <w:szCs w:val="22"/>
        </w:rPr>
      </w:pPr>
      <w:hyperlink w:anchor="_Toc228281760" w:history="1">
        <w:r w:rsidRPr="00562C67">
          <w:rPr>
            <w:rStyle w:val="af7"/>
            <w:lang w:val="x-none" w:eastAsia="x-none"/>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lang w:val="x-none" w:eastAsia="x-none"/>
          </w:rPr>
          <w:t>146</w:t>
        </w:r>
        <w:r w:rsidRPr="00562C67">
          <w:rPr>
            <w:rStyle w:val="af7"/>
            <w:rFonts w:eastAsia="Calibri"/>
            <w:lang w:val="x-none" w:eastAsia="x-none"/>
          </w:rPr>
          <w:t xml:space="preserve"> –</w:t>
        </w:r>
        <w:r w:rsidRPr="00562C67">
          <w:rPr>
            <w:rStyle w:val="af7"/>
            <w:lang w:val="x-none" w:eastAsia="x-none"/>
          </w:rPr>
          <w:t xml:space="preserve"> Описание комплексного типа </w:t>
        </w:r>
        <w:r w:rsidRPr="00562C67">
          <w:rPr>
            <w:rStyle w:val="af7"/>
            <w:lang w:eastAsia="x-none"/>
          </w:rPr>
          <w:t>«</w:t>
        </w:r>
        <w:r w:rsidRPr="00562C67">
          <w:rPr>
            <w:rStyle w:val="af7"/>
          </w:rPr>
          <w:t>tTSE_KaznOO_D102_ITEM</w:t>
        </w:r>
        <w:r w:rsidRPr="00562C67">
          <w:rPr>
            <w:rStyle w:val="af7"/>
            <w:lang w:val="x-none" w:eastAsia="x-none"/>
          </w:rPr>
          <w:t>»</w:t>
        </w:r>
        <w:r>
          <w:rPr>
            <w:webHidden/>
          </w:rPr>
          <w:tab/>
        </w:r>
        <w:r>
          <w:rPr>
            <w:webHidden/>
          </w:rPr>
          <w:fldChar w:fldCharType="begin"/>
        </w:r>
        <w:r>
          <w:rPr>
            <w:webHidden/>
          </w:rPr>
          <w:instrText xml:space="preserve"> PAGEREF _Toc228281760 \h </w:instrText>
        </w:r>
        <w:r>
          <w:rPr>
            <w:webHidden/>
          </w:rPr>
        </w:r>
        <w:r>
          <w:rPr>
            <w:webHidden/>
          </w:rPr>
          <w:fldChar w:fldCharType="separate"/>
        </w:r>
        <w:r>
          <w:rPr>
            <w:webHidden/>
          </w:rPr>
          <w:t>262</w:t>
        </w:r>
        <w:r>
          <w:rPr>
            <w:webHidden/>
          </w:rPr>
          <w:fldChar w:fldCharType="end"/>
        </w:r>
      </w:hyperlink>
    </w:p>
    <w:p w14:paraId="37EBE89D" w14:textId="77777777" w:rsidR="00BB6FF0" w:rsidRDefault="00BB6FF0">
      <w:pPr>
        <w:pStyle w:val="affff4"/>
        <w:rPr>
          <w:rFonts w:asciiTheme="minorHAnsi" w:eastAsiaTheme="minorEastAsia" w:hAnsiTheme="minorHAnsi" w:cstheme="minorBidi"/>
          <w:sz w:val="22"/>
          <w:szCs w:val="22"/>
        </w:rPr>
      </w:pPr>
      <w:hyperlink w:anchor="_Toc228281761" w:history="1">
        <w:r w:rsidRPr="00562C67">
          <w:rPr>
            <w:rStyle w:val="af7"/>
            <w:lang w:val="x-none" w:eastAsia="x-none"/>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lang w:val="x-none" w:eastAsia="x-none"/>
          </w:rPr>
          <w:t>147</w:t>
        </w:r>
        <w:r w:rsidRPr="00562C67">
          <w:rPr>
            <w:rStyle w:val="af7"/>
            <w:rFonts w:eastAsia="Calibri"/>
            <w:lang w:val="x-none" w:eastAsia="x-none"/>
          </w:rPr>
          <w:t xml:space="preserve"> –</w:t>
        </w:r>
        <w:r w:rsidRPr="00562C67">
          <w:rPr>
            <w:rStyle w:val="af7"/>
            <w:lang w:val="x-none" w:eastAsia="x-none"/>
          </w:rPr>
          <w:t xml:space="preserve"> Описание комплексного типа «tTSE_BalanceAttach_D102»</w:t>
        </w:r>
        <w:r>
          <w:rPr>
            <w:webHidden/>
          </w:rPr>
          <w:tab/>
        </w:r>
        <w:r>
          <w:rPr>
            <w:webHidden/>
          </w:rPr>
          <w:fldChar w:fldCharType="begin"/>
        </w:r>
        <w:r>
          <w:rPr>
            <w:webHidden/>
          </w:rPr>
          <w:instrText xml:space="preserve"> PAGEREF _Toc228281761 \h </w:instrText>
        </w:r>
        <w:r>
          <w:rPr>
            <w:webHidden/>
          </w:rPr>
        </w:r>
        <w:r>
          <w:rPr>
            <w:webHidden/>
          </w:rPr>
          <w:fldChar w:fldCharType="separate"/>
        </w:r>
        <w:r>
          <w:rPr>
            <w:webHidden/>
          </w:rPr>
          <w:t>263</w:t>
        </w:r>
        <w:r>
          <w:rPr>
            <w:webHidden/>
          </w:rPr>
          <w:fldChar w:fldCharType="end"/>
        </w:r>
      </w:hyperlink>
    </w:p>
    <w:p w14:paraId="7047904C" w14:textId="77777777" w:rsidR="00BB6FF0" w:rsidRDefault="00BB6FF0">
      <w:pPr>
        <w:pStyle w:val="affff4"/>
        <w:rPr>
          <w:rFonts w:asciiTheme="minorHAnsi" w:eastAsiaTheme="minorEastAsia" w:hAnsiTheme="minorHAnsi" w:cstheme="minorBidi"/>
          <w:sz w:val="22"/>
          <w:szCs w:val="22"/>
        </w:rPr>
      </w:pPr>
      <w:hyperlink w:anchor="_Toc228281762" w:history="1">
        <w:r w:rsidRPr="00562C67">
          <w:rPr>
            <w:rStyle w:val="af7"/>
            <w:lang w:val="x-none" w:eastAsia="x-none"/>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lang w:val="x-none" w:eastAsia="x-none"/>
          </w:rPr>
          <w:t>148</w:t>
        </w:r>
        <w:r w:rsidRPr="00562C67">
          <w:rPr>
            <w:rStyle w:val="af7"/>
            <w:rFonts w:eastAsia="Calibri"/>
            <w:lang w:val="x-none" w:eastAsia="x-none"/>
          </w:rPr>
          <w:t xml:space="preserve"> –</w:t>
        </w:r>
        <w:r w:rsidRPr="00562C67">
          <w:rPr>
            <w:rStyle w:val="af7"/>
            <w:lang w:val="x-none" w:eastAsia="x-none"/>
          </w:rPr>
          <w:t xml:space="preserve"> Описание комплексного типа «</w:t>
        </w:r>
        <w:r w:rsidRPr="00562C67">
          <w:rPr>
            <w:rStyle w:val="af7"/>
            <w:lang w:val="en-US"/>
          </w:rPr>
          <w:t>tTSE_BalanceAttach_D102_ITEM</w:t>
        </w:r>
        <w:r w:rsidRPr="00562C67">
          <w:rPr>
            <w:rStyle w:val="af7"/>
            <w:lang w:val="x-none" w:eastAsia="x-none"/>
          </w:rPr>
          <w:t>»</w:t>
        </w:r>
        <w:r>
          <w:rPr>
            <w:webHidden/>
          </w:rPr>
          <w:tab/>
        </w:r>
        <w:r>
          <w:rPr>
            <w:webHidden/>
          </w:rPr>
          <w:fldChar w:fldCharType="begin"/>
        </w:r>
        <w:r>
          <w:rPr>
            <w:webHidden/>
          </w:rPr>
          <w:instrText xml:space="preserve"> PAGEREF _Toc228281762 \h </w:instrText>
        </w:r>
        <w:r>
          <w:rPr>
            <w:webHidden/>
          </w:rPr>
        </w:r>
        <w:r>
          <w:rPr>
            <w:webHidden/>
          </w:rPr>
          <w:fldChar w:fldCharType="separate"/>
        </w:r>
        <w:r>
          <w:rPr>
            <w:webHidden/>
          </w:rPr>
          <w:t>263</w:t>
        </w:r>
        <w:r>
          <w:rPr>
            <w:webHidden/>
          </w:rPr>
          <w:fldChar w:fldCharType="end"/>
        </w:r>
      </w:hyperlink>
    </w:p>
    <w:p w14:paraId="04779578" w14:textId="77777777" w:rsidR="00BB6FF0" w:rsidRDefault="00BB6FF0">
      <w:pPr>
        <w:pStyle w:val="affff4"/>
        <w:rPr>
          <w:rFonts w:asciiTheme="minorHAnsi" w:eastAsiaTheme="minorEastAsia" w:hAnsiTheme="minorHAnsi" w:cstheme="minorBidi"/>
          <w:sz w:val="22"/>
          <w:szCs w:val="22"/>
        </w:rPr>
      </w:pPr>
      <w:hyperlink w:anchor="_Toc228281763" w:history="1">
        <w:r w:rsidRPr="00562C67">
          <w:rPr>
            <w:rStyle w:val="af7"/>
            <w:lang w:val="x-none" w:eastAsia="x-none"/>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lang w:val="x-none" w:eastAsia="x-none"/>
          </w:rPr>
          <w:t>149</w:t>
        </w:r>
        <w:r w:rsidRPr="00562C67">
          <w:rPr>
            <w:rStyle w:val="af7"/>
            <w:rFonts w:eastAsia="Calibri"/>
            <w:lang w:val="x-none" w:eastAsia="x-none"/>
          </w:rPr>
          <w:t xml:space="preserve"> –</w:t>
        </w:r>
        <w:r w:rsidRPr="00562C67">
          <w:rPr>
            <w:rStyle w:val="af7"/>
            <w:lang w:val="x-none" w:eastAsia="x-none"/>
          </w:rPr>
          <w:t xml:space="preserve"> Описание комплексного типа «</w:t>
        </w:r>
        <w:r w:rsidRPr="00562C67">
          <w:rPr>
            <w:rStyle w:val="af7"/>
          </w:rPr>
          <w:t>tAllowOperAttach_D102</w:t>
        </w:r>
        <w:r w:rsidRPr="00562C67">
          <w:rPr>
            <w:rStyle w:val="af7"/>
            <w:lang w:val="x-none" w:eastAsia="x-none"/>
          </w:rPr>
          <w:t>»</w:t>
        </w:r>
        <w:r>
          <w:rPr>
            <w:webHidden/>
          </w:rPr>
          <w:tab/>
        </w:r>
        <w:r>
          <w:rPr>
            <w:webHidden/>
          </w:rPr>
          <w:fldChar w:fldCharType="begin"/>
        </w:r>
        <w:r>
          <w:rPr>
            <w:webHidden/>
          </w:rPr>
          <w:instrText xml:space="preserve"> PAGEREF _Toc228281763 \h </w:instrText>
        </w:r>
        <w:r>
          <w:rPr>
            <w:webHidden/>
          </w:rPr>
        </w:r>
        <w:r>
          <w:rPr>
            <w:webHidden/>
          </w:rPr>
          <w:fldChar w:fldCharType="separate"/>
        </w:r>
        <w:r>
          <w:rPr>
            <w:webHidden/>
          </w:rPr>
          <w:t>265</w:t>
        </w:r>
        <w:r>
          <w:rPr>
            <w:webHidden/>
          </w:rPr>
          <w:fldChar w:fldCharType="end"/>
        </w:r>
      </w:hyperlink>
    </w:p>
    <w:p w14:paraId="7AADD8C2" w14:textId="77777777" w:rsidR="00BB6FF0" w:rsidRDefault="00BB6FF0">
      <w:pPr>
        <w:pStyle w:val="affff4"/>
        <w:rPr>
          <w:rFonts w:asciiTheme="minorHAnsi" w:eastAsiaTheme="minorEastAsia" w:hAnsiTheme="minorHAnsi" w:cstheme="minorBidi"/>
          <w:sz w:val="22"/>
          <w:szCs w:val="22"/>
        </w:rPr>
      </w:pPr>
      <w:hyperlink w:anchor="_Toc228281764"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150</w:t>
        </w:r>
        <w:r w:rsidRPr="00562C67">
          <w:rPr>
            <w:rStyle w:val="af7"/>
            <w:rFonts w:eastAsia="Calibri"/>
          </w:rPr>
          <w:t xml:space="preserve"> –</w:t>
        </w:r>
        <w:r w:rsidRPr="00562C67">
          <w:rPr>
            <w:rStyle w:val="af7"/>
          </w:rPr>
          <w:t xml:space="preserve"> Описание комплексного типа «</w:t>
        </w:r>
        <w:r w:rsidRPr="00562C67">
          <w:rPr>
            <w:rStyle w:val="af7"/>
            <w:lang w:val="en-US"/>
          </w:rPr>
          <w:t>tAllowOperAttach</w:t>
        </w:r>
        <w:r w:rsidRPr="00562C67">
          <w:rPr>
            <w:rStyle w:val="af7"/>
          </w:rPr>
          <w:t>_</w:t>
        </w:r>
        <w:r w:rsidRPr="00562C67">
          <w:rPr>
            <w:rStyle w:val="af7"/>
            <w:lang w:val="en-US"/>
          </w:rPr>
          <w:t>D</w:t>
        </w:r>
        <w:r w:rsidRPr="00562C67">
          <w:rPr>
            <w:rStyle w:val="af7"/>
          </w:rPr>
          <w:t>102_</w:t>
        </w:r>
        <w:r w:rsidRPr="00562C67">
          <w:rPr>
            <w:rStyle w:val="af7"/>
            <w:lang w:val="en-US"/>
          </w:rPr>
          <w:t>ITEM</w:t>
        </w:r>
        <w:r w:rsidRPr="00562C67">
          <w:rPr>
            <w:rStyle w:val="af7"/>
          </w:rPr>
          <w:t>»</w:t>
        </w:r>
        <w:r>
          <w:rPr>
            <w:webHidden/>
          </w:rPr>
          <w:tab/>
        </w:r>
        <w:r>
          <w:rPr>
            <w:webHidden/>
          </w:rPr>
          <w:fldChar w:fldCharType="begin"/>
        </w:r>
        <w:r>
          <w:rPr>
            <w:webHidden/>
          </w:rPr>
          <w:instrText xml:space="preserve"> PAGEREF _Toc228281764 \h </w:instrText>
        </w:r>
        <w:r>
          <w:rPr>
            <w:webHidden/>
          </w:rPr>
        </w:r>
        <w:r>
          <w:rPr>
            <w:webHidden/>
          </w:rPr>
          <w:fldChar w:fldCharType="separate"/>
        </w:r>
        <w:r>
          <w:rPr>
            <w:webHidden/>
          </w:rPr>
          <w:t>265</w:t>
        </w:r>
        <w:r>
          <w:rPr>
            <w:webHidden/>
          </w:rPr>
          <w:fldChar w:fldCharType="end"/>
        </w:r>
      </w:hyperlink>
    </w:p>
    <w:p w14:paraId="7A618535" w14:textId="77777777" w:rsidR="00BB6FF0" w:rsidRDefault="00BB6FF0">
      <w:pPr>
        <w:pStyle w:val="affff4"/>
        <w:rPr>
          <w:rFonts w:asciiTheme="minorHAnsi" w:eastAsiaTheme="minorEastAsia" w:hAnsiTheme="minorHAnsi" w:cstheme="minorBidi"/>
          <w:sz w:val="22"/>
          <w:szCs w:val="22"/>
        </w:rPr>
      </w:pPr>
      <w:hyperlink w:anchor="_Toc228281765"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151</w:t>
        </w:r>
        <w:r w:rsidRPr="00562C67">
          <w:rPr>
            <w:rStyle w:val="af7"/>
            <w:rFonts w:eastAsia="Calibri"/>
          </w:rPr>
          <w:t xml:space="preserve"> –</w:t>
        </w:r>
        <w:r w:rsidRPr="00562C67">
          <w:rPr>
            <w:rStyle w:val="af7"/>
          </w:rPr>
          <w:t xml:space="preserve"> Описание комплексного типа «tOperFundsAttach_D102»</w:t>
        </w:r>
        <w:r>
          <w:rPr>
            <w:webHidden/>
          </w:rPr>
          <w:tab/>
        </w:r>
        <w:r>
          <w:rPr>
            <w:webHidden/>
          </w:rPr>
          <w:fldChar w:fldCharType="begin"/>
        </w:r>
        <w:r>
          <w:rPr>
            <w:webHidden/>
          </w:rPr>
          <w:instrText xml:space="preserve"> PAGEREF _Toc228281765 \h </w:instrText>
        </w:r>
        <w:r>
          <w:rPr>
            <w:webHidden/>
          </w:rPr>
        </w:r>
        <w:r>
          <w:rPr>
            <w:webHidden/>
          </w:rPr>
          <w:fldChar w:fldCharType="separate"/>
        </w:r>
        <w:r>
          <w:rPr>
            <w:webHidden/>
          </w:rPr>
          <w:t>266</w:t>
        </w:r>
        <w:r>
          <w:rPr>
            <w:webHidden/>
          </w:rPr>
          <w:fldChar w:fldCharType="end"/>
        </w:r>
      </w:hyperlink>
    </w:p>
    <w:p w14:paraId="0A40307A" w14:textId="77777777" w:rsidR="00BB6FF0" w:rsidRDefault="00BB6FF0">
      <w:pPr>
        <w:pStyle w:val="affff4"/>
        <w:rPr>
          <w:rFonts w:asciiTheme="minorHAnsi" w:eastAsiaTheme="minorEastAsia" w:hAnsiTheme="minorHAnsi" w:cstheme="minorBidi"/>
          <w:sz w:val="22"/>
          <w:szCs w:val="22"/>
        </w:rPr>
      </w:pPr>
      <w:hyperlink w:anchor="_Toc228281766"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152</w:t>
        </w:r>
        <w:r w:rsidRPr="00562C67">
          <w:rPr>
            <w:rStyle w:val="af7"/>
            <w:rFonts w:eastAsia="Calibri"/>
          </w:rPr>
          <w:t xml:space="preserve"> –</w:t>
        </w:r>
        <w:r w:rsidRPr="00562C67">
          <w:rPr>
            <w:rStyle w:val="af7"/>
          </w:rPr>
          <w:t xml:space="preserve"> Описание комплексного типа «tOperFundsAttach_D102_ITEM»</w:t>
        </w:r>
        <w:r>
          <w:rPr>
            <w:webHidden/>
          </w:rPr>
          <w:tab/>
        </w:r>
        <w:r>
          <w:rPr>
            <w:webHidden/>
          </w:rPr>
          <w:fldChar w:fldCharType="begin"/>
        </w:r>
        <w:r>
          <w:rPr>
            <w:webHidden/>
          </w:rPr>
          <w:instrText xml:space="preserve"> PAGEREF _Toc228281766 \h </w:instrText>
        </w:r>
        <w:r>
          <w:rPr>
            <w:webHidden/>
          </w:rPr>
        </w:r>
        <w:r>
          <w:rPr>
            <w:webHidden/>
          </w:rPr>
          <w:fldChar w:fldCharType="separate"/>
        </w:r>
        <w:r>
          <w:rPr>
            <w:webHidden/>
          </w:rPr>
          <w:t>267</w:t>
        </w:r>
        <w:r>
          <w:rPr>
            <w:webHidden/>
          </w:rPr>
          <w:fldChar w:fldCharType="end"/>
        </w:r>
      </w:hyperlink>
    </w:p>
    <w:p w14:paraId="5B90734A" w14:textId="77777777" w:rsidR="00BB6FF0" w:rsidRDefault="00BB6FF0">
      <w:pPr>
        <w:pStyle w:val="affff4"/>
        <w:rPr>
          <w:rFonts w:asciiTheme="minorHAnsi" w:eastAsiaTheme="minorEastAsia" w:hAnsiTheme="minorHAnsi" w:cstheme="minorBidi"/>
          <w:sz w:val="22"/>
          <w:szCs w:val="22"/>
        </w:rPr>
      </w:pPr>
      <w:hyperlink w:anchor="_Toc228281767"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153</w:t>
        </w:r>
        <w:r w:rsidRPr="00562C67">
          <w:rPr>
            <w:rStyle w:val="af7"/>
            <w:rFonts w:eastAsia="Calibri"/>
          </w:rPr>
          <w:t xml:space="preserve"> –</w:t>
        </w:r>
        <w:r w:rsidRPr="00562C67">
          <w:rPr>
            <w:rStyle w:val="af7"/>
          </w:rPr>
          <w:t xml:space="preserve"> Описание комплексного типа «tKOO_Attach_D102»</w:t>
        </w:r>
        <w:r>
          <w:rPr>
            <w:webHidden/>
          </w:rPr>
          <w:tab/>
        </w:r>
        <w:r>
          <w:rPr>
            <w:webHidden/>
          </w:rPr>
          <w:fldChar w:fldCharType="begin"/>
        </w:r>
        <w:r>
          <w:rPr>
            <w:webHidden/>
          </w:rPr>
          <w:instrText xml:space="preserve"> PAGEREF _Toc228281767 \h </w:instrText>
        </w:r>
        <w:r>
          <w:rPr>
            <w:webHidden/>
          </w:rPr>
        </w:r>
        <w:r>
          <w:rPr>
            <w:webHidden/>
          </w:rPr>
          <w:fldChar w:fldCharType="separate"/>
        </w:r>
        <w:r>
          <w:rPr>
            <w:webHidden/>
          </w:rPr>
          <w:t>268</w:t>
        </w:r>
        <w:r>
          <w:rPr>
            <w:webHidden/>
          </w:rPr>
          <w:fldChar w:fldCharType="end"/>
        </w:r>
      </w:hyperlink>
    </w:p>
    <w:p w14:paraId="4FA3B5D9" w14:textId="77777777" w:rsidR="00BB6FF0" w:rsidRDefault="00BB6FF0">
      <w:pPr>
        <w:pStyle w:val="affff4"/>
        <w:rPr>
          <w:rFonts w:asciiTheme="minorHAnsi" w:eastAsiaTheme="minorEastAsia" w:hAnsiTheme="minorHAnsi" w:cstheme="minorBidi"/>
          <w:sz w:val="22"/>
          <w:szCs w:val="22"/>
        </w:rPr>
      </w:pPr>
      <w:hyperlink w:anchor="_Toc228281768"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154</w:t>
        </w:r>
        <w:r w:rsidRPr="00562C67">
          <w:rPr>
            <w:rStyle w:val="af7"/>
            <w:rFonts w:eastAsia="Calibri"/>
          </w:rPr>
          <w:t xml:space="preserve"> –</w:t>
        </w:r>
        <w:r w:rsidRPr="00562C67">
          <w:rPr>
            <w:rStyle w:val="af7"/>
          </w:rPr>
          <w:t xml:space="preserve"> Описание комплексного типа «tKOO_Attach_D102_ITEM»</w:t>
        </w:r>
        <w:r>
          <w:rPr>
            <w:webHidden/>
          </w:rPr>
          <w:tab/>
        </w:r>
        <w:r>
          <w:rPr>
            <w:webHidden/>
          </w:rPr>
          <w:fldChar w:fldCharType="begin"/>
        </w:r>
        <w:r>
          <w:rPr>
            <w:webHidden/>
          </w:rPr>
          <w:instrText xml:space="preserve"> PAGEREF _Toc228281768 \h </w:instrText>
        </w:r>
        <w:r>
          <w:rPr>
            <w:webHidden/>
          </w:rPr>
        </w:r>
        <w:r>
          <w:rPr>
            <w:webHidden/>
          </w:rPr>
          <w:fldChar w:fldCharType="separate"/>
        </w:r>
        <w:r>
          <w:rPr>
            <w:webHidden/>
          </w:rPr>
          <w:t>268</w:t>
        </w:r>
        <w:r>
          <w:rPr>
            <w:webHidden/>
          </w:rPr>
          <w:fldChar w:fldCharType="end"/>
        </w:r>
      </w:hyperlink>
    </w:p>
    <w:p w14:paraId="5684291C" w14:textId="77777777" w:rsidR="00BB6FF0" w:rsidRDefault="00BB6FF0">
      <w:pPr>
        <w:pStyle w:val="affff4"/>
        <w:rPr>
          <w:rFonts w:asciiTheme="minorHAnsi" w:eastAsiaTheme="minorEastAsia" w:hAnsiTheme="minorHAnsi" w:cstheme="minorBidi"/>
          <w:sz w:val="22"/>
          <w:szCs w:val="22"/>
        </w:rPr>
      </w:pPr>
      <w:hyperlink w:anchor="_Toc228281769"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155 – Маршрут документа «Карточка контракта»</w:t>
        </w:r>
        <w:r>
          <w:rPr>
            <w:webHidden/>
          </w:rPr>
          <w:tab/>
        </w:r>
        <w:r>
          <w:rPr>
            <w:webHidden/>
          </w:rPr>
          <w:fldChar w:fldCharType="begin"/>
        </w:r>
        <w:r>
          <w:rPr>
            <w:webHidden/>
          </w:rPr>
          <w:instrText xml:space="preserve"> PAGEREF _Toc228281769 \h </w:instrText>
        </w:r>
        <w:r>
          <w:rPr>
            <w:webHidden/>
          </w:rPr>
        </w:r>
        <w:r>
          <w:rPr>
            <w:webHidden/>
          </w:rPr>
          <w:fldChar w:fldCharType="separate"/>
        </w:r>
        <w:r>
          <w:rPr>
            <w:webHidden/>
          </w:rPr>
          <w:t>273</w:t>
        </w:r>
        <w:r>
          <w:rPr>
            <w:webHidden/>
          </w:rPr>
          <w:fldChar w:fldCharType="end"/>
        </w:r>
      </w:hyperlink>
    </w:p>
    <w:p w14:paraId="272A0ADD" w14:textId="77777777" w:rsidR="00BB6FF0" w:rsidRDefault="00BB6FF0">
      <w:pPr>
        <w:pStyle w:val="affff4"/>
        <w:rPr>
          <w:rFonts w:asciiTheme="minorHAnsi" w:eastAsiaTheme="minorEastAsia" w:hAnsiTheme="minorHAnsi" w:cstheme="minorBidi"/>
          <w:sz w:val="22"/>
          <w:szCs w:val="22"/>
        </w:rPr>
      </w:pPr>
      <w:hyperlink w:anchor="_Toc228281770" w:history="1">
        <w:r w:rsidRPr="00562C67">
          <w:rPr>
            <w:rStyle w:val="af7"/>
            <w:highlight w:val="green"/>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highlight w:val="green"/>
          </w:rPr>
          <w:t>156 – Описание комплексного типа «</w:t>
        </w:r>
        <w:r w:rsidRPr="00562C67">
          <w:rPr>
            <w:rStyle w:val="af7"/>
            <w:rFonts w:eastAsiaTheme="minorHAnsi"/>
            <w:highlight w:val="green"/>
          </w:rPr>
          <w:t>tTSE_ContractCard_D108</w:t>
        </w:r>
        <w:r w:rsidRPr="00562C67">
          <w:rPr>
            <w:rStyle w:val="af7"/>
            <w:highlight w:val="green"/>
          </w:rPr>
          <w:t>»</w:t>
        </w:r>
        <w:r>
          <w:rPr>
            <w:webHidden/>
          </w:rPr>
          <w:tab/>
        </w:r>
        <w:r>
          <w:rPr>
            <w:webHidden/>
          </w:rPr>
          <w:fldChar w:fldCharType="begin"/>
        </w:r>
        <w:r>
          <w:rPr>
            <w:webHidden/>
          </w:rPr>
          <w:instrText xml:space="preserve"> PAGEREF _Toc228281770 \h </w:instrText>
        </w:r>
        <w:r>
          <w:rPr>
            <w:webHidden/>
          </w:rPr>
        </w:r>
        <w:r>
          <w:rPr>
            <w:webHidden/>
          </w:rPr>
          <w:fldChar w:fldCharType="separate"/>
        </w:r>
        <w:r>
          <w:rPr>
            <w:webHidden/>
          </w:rPr>
          <w:t>273</w:t>
        </w:r>
        <w:r>
          <w:rPr>
            <w:webHidden/>
          </w:rPr>
          <w:fldChar w:fldCharType="end"/>
        </w:r>
      </w:hyperlink>
    </w:p>
    <w:p w14:paraId="12EF8526" w14:textId="77777777" w:rsidR="00BB6FF0" w:rsidRDefault="00BB6FF0">
      <w:pPr>
        <w:pStyle w:val="affff4"/>
        <w:rPr>
          <w:rFonts w:asciiTheme="minorHAnsi" w:eastAsiaTheme="minorEastAsia" w:hAnsiTheme="minorHAnsi" w:cstheme="minorBidi"/>
          <w:sz w:val="22"/>
          <w:szCs w:val="22"/>
        </w:rPr>
      </w:pPr>
      <w:hyperlink w:anchor="_Toc228281771" w:history="1">
        <w:r w:rsidRPr="00562C67">
          <w:rPr>
            <w:rStyle w:val="af7"/>
            <w:lang w:val="en-US"/>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lang w:val="en-US"/>
          </w:rPr>
          <w:t xml:space="preserve">157 – </w:t>
        </w:r>
        <w:r w:rsidRPr="00562C67">
          <w:rPr>
            <w:rStyle w:val="af7"/>
          </w:rPr>
          <w:t>Описание</w:t>
        </w:r>
        <w:r w:rsidRPr="00562C67">
          <w:rPr>
            <w:rStyle w:val="af7"/>
            <w:lang w:val="en-US"/>
          </w:rPr>
          <w:t xml:space="preserve"> </w:t>
        </w:r>
        <w:r w:rsidRPr="00562C67">
          <w:rPr>
            <w:rStyle w:val="af7"/>
          </w:rPr>
          <w:t>блока</w:t>
        </w:r>
        <w:r w:rsidRPr="00562C67">
          <w:rPr>
            <w:rStyle w:val="af7"/>
            <w:lang w:val="en-US"/>
          </w:rPr>
          <w:t xml:space="preserve"> «t</w:t>
        </w:r>
        <w:r w:rsidRPr="00562C67">
          <w:rPr>
            <w:rStyle w:val="af7"/>
            <w:rFonts w:eastAsiaTheme="minorHAnsi"/>
            <w:lang w:val="en-US"/>
          </w:rPr>
          <w:t>BasicRequisites_SelectAnalyticalCode_D02</w:t>
        </w:r>
        <w:r w:rsidRPr="00562C67">
          <w:rPr>
            <w:rStyle w:val="af7"/>
            <w:lang w:val="en-US"/>
          </w:rPr>
          <w:t>»</w:t>
        </w:r>
        <w:r>
          <w:rPr>
            <w:webHidden/>
          </w:rPr>
          <w:tab/>
        </w:r>
        <w:r>
          <w:rPr>
            <w:webHidden/>
          </w:rPr>
          <w:fldChar w:fldCharType="begin"/>
        </w:r>
        <w:r>
          <w:rPr>
            <w:webHidden/>
          </w:rPr>
          <w:instrText xml:space="preserve"> PAGEREF _Toc228281771 \h </w:instrText>
        </w:r>
        <w:r>
          <w:rPr>
            <w:webHidden/>
          </w:rPr>
        </w:r>
        <w:r>
          <w:rPr>
            <w:webHidden/>
          </w:rPr>
          <w:fldChar w:fldCharType="separate"/>
        </w:r>
        <w:r>
          <w:rPr>
            <w:webHidden/>
          </w:rPr>
          <w:t>301</w:t>
        </w:r>
        <w:r>
          <w:rPr>
            <w:webHidden/>
          </w:rPr>
          <w:fldChar w:fldCharType="end"/>
        </w:r>
      </w:hyperlink>
    </w:p>
    <w:p w14:paraId="09D3B383" w14:textId="77777777" w:rsidR="00BB6FF0" w:rsidRDefault="00BB6FF0">
      <w:pPr>
        <w:pStyle w:val="affff4"/>
        <w:rPr>
          <w:rFonts w:asciiTheme="minorHAnsi" w:eastAsiaTheme="minorEastAsia" w:hAnsiTheme="minorHAnsi" w:cstheme="minorBidi"/>
          <w:sz w:val="22"/>
          <w:szCs w:val="22"/>
        </w:rPr>
      </w:pPr>
      <w:hyperlink w:anchor="_Toc228281772" w:history="1">
        <w:r w:rsidRPr="00562C67">
          <w:rPr>
            <w:rStyle w:val="af7"/>
            <w:lang w:val="en-US"/>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lang w:val="en-US"/>
          </w:rPr>
          <w:t xml:space="preserve">158 – </w:t>
        </w:r>
        <w:r w:rsidRPr="00562C67">
          <w:rPr>
            <w:rStyle w:val="af7"/>
          </w:rPr>
          <w:t>Описание</w:t>
        </w:r>
        <w:r w:rsidRPr="00562C67">
          <w:rPr>
            <w:rStyle w:val="af7"/>
            <w:lang w:val="en-US"/>
          </w:rPr>
          <w:t xml:space="preserve"> </w:t>
        </w:r>
        <w:r w:rsidRPr="00562C67">
          <w:rPr>
            <w:rStyle w:val="af7"/>
          </w:rPr>
          <w:t>комплексного</w:t>
        </w:r>
        <w:r w:rsidRPr="00562C67">
          <w:rPr>
            <w:rStyle w:val="af7"/>
            <w:lang w:val="en-US"/>
          </w:rPr>
          <w:t xml:space="preserve"> </w:t>
        </w:r>
        <w:r w:rsidRPr="00562C67">
          <w:rPr>
            <w:rStyle w:val="af7"/>
          </w:rPr>
          <w:t>типа</w:t>
        </w:r>
        <w:r w:rsidRPr="00562C67">
          <w:rPr>
            <w:rStyle w:val="af7"/>
            <w:lang w:val="en-US"/>
          </w:rPr>
          <w:t xml:space="preserve"> «tBasicRequisites_SelectAnalyticalCode_D02_ITEM»</w:t>
        </w:r>
        <w:r>
          <w:rPr>
            <w:webHidden/>
          </w:rPr>
          <w:tab/>
        </w:r>
        <w:r>
          <w:rPr>
            <w:webHidden/>
          </w:rPr>
          <w:fldChar w:fldCharType="begin"/>
        </w:r>
        <w:r>
          <w:rPr>
            <w:webHidden/>
          </w:rPr>
          <w:instrText xml:space="preserve"> PAGEREF _Toc228281772 \h </w:instrText>
        </w:r>
        <w:r>
          <w:rPr>
            <w:webHidden/>
          </w:rPr>
        </w:r>
        <w:r>
          <w:rPr>
            <w:webHidden/>
          </w:rPr>
          <w:fldChar w:fldCharType="separate"/>
        </w:r>
        <w:r>
          <w:rPr>
            <w:webHidden/>
          </w:rPr>
          <w:t>302</w:t>
        </w:r>
        <w:r>
          <w:rPr>
            <w:webHidden/>
          </w:rPr>
          <w:fldChar w:fldCharType="end"/>
        </w:r>
      </w:hyperlink>
    </w:p>
    <w:p w14:paraId="199A5E9E" w14:textId="77777777" w:rsidR="00BB6FF0" w:rsidRDefault="00BB6FF0">
      <w:pPr>
        <w:pStyle w:val="affff4"/>
        <w:rPr>
          <w:rFonts w:asciiTheme="minorHAnsi" w:eastAsiaTheme="minorEastAsia" w:hAnsiTheme="minorHAnsi" w:cstheme="minorBidi"/>
          <w:sz w:val="22"/>
          <w:szCs w:val="22"/>
        </w:rPr>
      </w:pPr>
      <w:hyperlink w:anchor="_Toc228281773"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159 – Описание блока «</w:t>
        </w:r>
        <w:r w:rsidRPr="00562C67">
          <w:rPr>
            <w:rStyle w:val="af7"/>
            <w:rFonts w:eastAsiaTheme="minorHAnsi"/>
          </w:rPr>
          <w:t>tTSE_SumYear_D108</w:t>
        </w:r>
        <w:r w:rsidRPr="00562C67">
          <w:rPr>
            <w:rStyle w:val="af7"/>
          </w:rPr>
          <w:t>»</w:t>
        </w:r>
        <w:r>
          <w:rPr>
            <w:webHidden/>
          </w:rPr>
          <w:tab/>
        </w:r>
        <w:r>
          <w:rPr>
            <w:webHidden/>
          </w:rPr>
          <w:fldChar w:fldCharType="begin"/>
        </w:r>
        <w:r>
          <w:rPr>
            <w:webHidden/>
          </w:rPr>
          <w:instrText xml:space="preserve"> PAGEREF _Toc228281773 \h </w:instrText>
        </w:r>
        <w:r>
          <w:rPr>
            <w:webHidden/>
          </w:rPr>
        </w:r>
        <w:r>
          <w:rPr>
            <w:webHidden/>
          </w:rPr>
          <w:fldChar w:fldCharType="separate"/>
        </w:r>
        <w:r>
          <w:rPr>
            <w:webHidden/>
          </w:rPr>
          <w:t>302</w:t>
        </w:r>
        <w:r>
          <w:rPr>
            <w:webHidden/>
          </w:rPr>
          <w:fldChar w:fldCharType="end"/>
        </w:r>
      </w:hyperlink>
    </w:p>
    <w:p w14:paraId="522C8573" w14:textId="77777777" w:rsidR="00BB6FF0" w:rsidRDefault="00BB6FF0">
      <w:pPr>
        <w:pStyle w:val="affff4"/>
        <w:rPr>
          <w:rFonts w:asciiTheme="minorHAnsi" w:eastAsiaTheme="minorEastAsia" w:hAnsiTheme="minorHAnsi" w:cstheme="minorBidi"/>
          <w:sz w:val="22"/>
          <w:szCs w:val="22"/>
        </w:rPr>
      </w:pPr>
      <w:hyperlink w:anchor="_Toc228281774"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160 – Описание комплексного типа «tTSE_SumYear_D108_ITEM»</w:t>
        </w:r>
        <w:r>
          <w:rPr>
            <w:webHidden/>
          </w:rPr>
          <w:tab/>
        </w:r>
        <w:r>
          <w:rPr>
            <w:webHidden/>
          </w:rPr>
          <w:fldChar w:fldCharType="begin"/>
        </w:r>
        <w:r>
          <w:rPr>
            <w:webHidden/>
          </w:rPr>
          <w:instrText xml:space="preserve"> PAGEREF _Toc228281774 \h </w:instrText>
        </w:r>
        <w:r>
          <w:rPr>
            <w:webHidden/>
          </w:rPr>
        </w:r>
        <w:r>
          <w:rPr>
            <w:webHidden/>
          </w:rPr>
          <w:fldChar w:fldCharType="separate"/>
        </w:r>
        <w:r>
          <w:rPr>
            <w:webHidden/>
          </w:rPr>
          <w:t>303</w:t>
        </w:r>
        <w:r>
          <w:rPr>
            <w:webHidden/>
          </w:rPr>
          <w:fldChar w:fldCharType="end"/>
        </w:r>
      </w:hyperlink>
    </w:p>
    <w:p w14:paraId="11087382" w14:textId="77777777" w:rsidR="00BB6FF0" w:rsidRDefault="00BB6FF0">
      <w:pPr>
        <w:pStyle w:val="affff4"/>
        <w:rPr>
          <w:rFonts w:asciiTheme="minorHAnsi" w:eastAsiaTheme="minorEastAsia" w:hAnsiTheme="minorHAnsi" w:cstheme="minorBidi"/>
          <w:sz w:val="22"/>
          <w:szCs w:val="22"/>
        </w:rPr>
      </w:pPr>
      <w:hyperlink w:anchor="_Toc228281775" w:history="1">
        <w:r w:rsidRPr="00562C67">
          <w:rPr>
            <w:rStyle w:val="af7"/>
            <w:lang w:val="en-US"/>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lang w:val="en-US"/>
          </w:rPr>
          <w:t xml:space="preserve">161 – </w:t>
        </w:r>
        <w:r w:rsidRPr="00562C67">
          <w:rPr>
            <w:rStyle w:val="af7"/>
          </w:rPr>
          <w:t>Описание</w:t>
        </w:r>
        <w:r w:rsidRPr="00562C67">
          <w:rPr>
            <w:rStyle w:val="af7"/>
            <w:lang w:val="en-US"/>
          </w:rPr>
          <w:t xml:space="preserve"> </w:t>
        </w:r>
        <w:r w:rsidRPr="00562C67">
          <w:rPr>
            <w:rStyle w:val="af7"/>
          </w:rPr>
          <w:t>комплексного</w:t>
        </w:r>
        <w:r w:rsidRPr="00562C67">
          <w:rPr>
            <w:rStyle w:val="af7"/>
            <w:lang w:val="en-US"/>
          </w:rPr>
          <w:t xml:space="preserve"> </w:t>
        </w:r>
        <w:r w:rsidRPr="00562C67">
          <w:rPr>
            <w:rStyle w:val="af7"/>
          </w:rPr>
          <w:t>типа</w:t>
        </w:r>
        <w:r w:rsidRPr="00562C67">
          <w:rPr>
            <w:rStyle w:val="af7"/>
            <w:lang w:val="en-US"/>
          </w:rPr>
          <w:t xml:space="preserve"> «tBasicRequisites_LevelPrivacyComplex»</w:t>
        </w:r>
        <w:r>
          <w:rPr>
            <w:webHidden/>
          </w:rPr>
          <w:tab/>
        </w:r>
        <w:r>
          <w:rPr>
            <w:webHidden/>
          </w:rPr>
          <w:fldChar w:fldCharType="begin"/>
        </w:r>
        <w:r>
          <w:rPr>
            <w:webHidden/>
          </w:rPr>
          <w:instrText xml:space="preserve"> PAGEREF _Toc228281775 \h </w:instrText>
        </w:r>
        <w:r>
          <w:rPr>
            <w:webHidden/>
          </w:rPr>
        </w:r>
        <w:r>
          <w:rPr>
            <w:webHidden/>
          </w:rPr>
          <w:fldChar w:fldCharType="separate"/>
        </w:r>
        <w:r>
          <w:rPr>
            <w:webHidden/>
          </w:rPr>
          <w:t>303</w:t>
        </w:r>
        <w:r>
          <w:rPr>
            <w:webHidden/>
          </w:rPr>
          <w:fldChar w:fldCharType="end"/>
        </w:r>
      </w:hyperlink>
    </w:p>
    <w:p w14:paraId="0C43F6D4" w14:textId="77777777" w:rsidR="00BB6FF0" w:rsidRDefault="00BB6FF0">
      <w:pPr>
        <w:pStyle w:val="affff4"/>
        <w:rPr>
          <w:rFonts w:asciiTheme="minorHAnsi" w:eastAsiaTheme="minorEastAsia" w:hAnsiTheme="minorHAnsi" w:cstheme="minorBidi"/>
          <w:sz w:val="22"/>
          <w:szCs w:val="22"/>
        </w:rPr>
      </w:pPr>
      <w:hyperlink w:anchor="_Toc228281776"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162 – Описание комплексного типа «</w:t>
        </w:r>
        <w:r w:rsidRPr="00562C67">
          <w:rPr>
            <w:rStyle w:val="af7"/>
            <w:rFonts w:eastAsiaTheme="minorHAnsi"/>
          </w:rPr>
          <w:t>tTSE_SumImpr_D108</w:t>
        </w:r>
        <w:r w:rsidRPr="00562C67">
          <w:rPr>
            <w:rStyle w:val="af7"/>
          </w:rPr>
          <w:t>»</w:t>
        </w:r>
        <w:r>
          <w:rPr>
            <w:webHidden/>
          </w:rPr>
          <w:tab/>
        </w:r>
        <w:r>
          <w:rPr>
            <w:webHidden/>
          </w:rPr>
          <w:fldChar w:fldCharType="begin"/>
        </w:r>
        <w:r>
          <w:rPr>
            <w:webHidden/>
          </w:rPr>
          <w:instrText xml:space="preserve"> PAGEREF _Toc228281776 \h </w:instrText>
        </w:r>
        <w:r>
          <w:rPr>
            <w:webHidden/>
          </w:rPr>
        </w:r>
        <w:r>
          <w:rPr>
            <w:webHidden/>
          </w:rPr>
          <w:fldChar w:fldCharType="separate"/>
        </w:r>
        <w:r>
          <w:rPr>
            <w:webHidden/>
          </w:rPr>
          <w:t>304</w:t>
        </w:r>
        <w:r>
          <w:rPr>
            <w:webHidden/>
          </w:rPr>
          <w:fldChar w:fldCharType="end"/>
        </w:r>
      </w:hyperlink>
    </w:p>
    <w:p w14:paraId="2660EA20" w14:textId="77777777" w:rsidR="00BB6FF0" w:rsidRDefault="00BB6FF0">
      <w:pPr>
        <w:pStyle w:val="affff4"/>
        <w:rPr>
          <w:rFonts w:asciiTheme="minorHAnsi" w:eastAsiaTheme="minorEastAsia" w:hAnsiTheme="minorHAnsi" w:cstheme="minorBidi"/>
          <w:sz w:val="22"/>
          <w:szCs w:val="22"/>
        </w:rPr>
      </w:pPr>
      <w:hyperlink w:anchor="_Toc228281777"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163 – Описание комплексного типа «tTSE_SumImpr_D108_ITEM»</w:t>
        </w:r>
        <w:r>
          <w:rPr>
            <w:webHidden/>
          </w:rPr>
          <w:tab/>
        </w:r>
        <w:r>
          <w:rPr>
            <w:webHidden/>
          </w:rPr>
          <w:fldChar w:fldCharType="begin"/>
        </w:r>
        <w:r>
          <w:rPr>
            <w:webHidden/>
          </w:rPr>
          <w:instrText xml:space="preserve"> PAGEREF _Toc228281777 \h </w:instrText>
        </w:r>
        <w:r>
          <w:rPr>
            <w:webHidden/>
          </w:rPr>
        </w:r>
        <w:r>
          <w:rPr>
            <w:webHidden/>
          </w:rPr>
          <w:fldChar w:fldCharType="separate"/>
        </w:r>
        <w:r>
          <w:rPr>
            <w:webHidden/>
          </w:rPr>
          <w:t>304</w:t>
        </w:r>
        <w:r>
          <w:rPr>
            <w:webHidden/>
          </w:rPr>
          <w:fldChar w:fldCharType="end"/>
        </w:r>
      </w:hyperlink>
    </w:p>
    <w:p w14:paraId="6F028F8F" w14:textId="77777777" w:rsidR="00BB6FF0" w:rsidRDefault="00BB6FF0">
      <w:pPr>
        <w:pStyle w:val="affff4"/>
        <w:rPr>
          <w:rFonts w:asciiTheme="minorHAnsi" w:eastAsiaTheme="minorEastAsia" w:hAnsiTheme="minorHAnsi" w:cstheme="minorBidi"/>
          <w:sz w:val="22"/>
          <w:szCs w:val="22"/>
        </w:rPr>
      </w:pPr>
      <w:hyperlink w:anchor="_Toc228281778"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164 – Описание комплексного типа «</w:t>
        </w:r>
        <w:r w:rsidRPr="00562C67">
          <w:rPr>
            <w:rStyle w:val="af7"/>
            <w:rFonts w:eastAsiaTheme="minorHAnsi"/>
          </w:rPr>
          <w:t>tTSE_IGK_D108</w:t>
        </w:r>
        <w:r w:rsidRPr="00562C67">
          <w:rPr>
            <w:rStyle w:val="af7"/>
          </w:rPr>
          <w:t>»</w:t>
        </w:r>
        <w:r>
          <w:rPr>
            <w:webHidden/>
          </w:rPr>
          <w:tab/>
        </w:r>
        <w:r>
          <w:rPr>
            <w:webHidden/>
          </w:rPr>
          <w:fldChar w:fldCharType="begin"/>
        </w:r>
        <w:r>
          <w:rPr>
            <w:webHidden/>
          </w:rPr>
          <w:instrText xml:space="preserve"> PAGEREF _Toc228281778 \h </w:instrText>
        </w:r>
        <w:r>
          <w:rPr>
            <w:webHidden/>
          </w:rPr>
        </w:r>
        <w:r>
          <w:rPr>
            <w:webHidden/>
          </w:rPr>
          <w:fldChar w:fldCharType="separate"/>
        </w:r>
        <w:r>
          <w:rPr>
            <w:webHidden/>
          </w:rPr>
          <w:t>305</w:t>
        </w:r>
        <w:r>
          <w:rPr>
            <w:webHidden/>
          </w:rPr>
          <w:fldChar w:fldCharType="end"/>
        </w:r>
      </w:hyperlink>
    </w:p>
    <w:p w14:paraId="504A5B28" w14:textId="77777777" w:rsidR="00BB6FF0" w:rsidRDefault="00BB6FF0">
      <w:pPr>
        <w:pStyle w:val="affff4"/>
        <w:rPr>
          <w:rFonts w:asciiTheme="minorHAnsi" w:eastAsiaTheme="minorEastAsia" w:hAnsiTheme="minorHAnsi" w:cstheme="minorBidi"/>
          <w:sz w:val="22"/>
          <w:szCs w:val="22"/>
        </w:rPr>
      </w:pPr>
      <w:hyperlink w:anchor="_Toc228281779"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165 – Описание комплексного типа «tTSE_IGK_D108_ITEM»</w:t>
        </w:r>
        <w:r>
          <w:rPr>
            <w:webHidden/>
          </w:rPr>
          <w:tab/>
        </w:r>
        <w:r>
          <w:rPr>
            <w:webHidden/>
          </w:rPr>
          <w:fldChar w:fldCharType="begin"/>
        </w:r>
        <w:r>
          <w:rPr>
            <w:webHidden/>
          </w:rPr>
          <w:instrText xml:space="preserve"> PAGEREF _Toc228281779 \h </w:instrText>
        </w:r>
        <w:r>
          <w:rPr>
            <w:webHidden/>
          </w:rPr>
        </w:r>
        <w:r>
          <w:rPr>
            <w:webHidden/>
          </w:rPr>
          <w:fldChar w:fldCharType="separate"/>
        </w:r>
        <w:r>
          <w:rPr>
            <w:webHidden/>
          </w:rPr>
          <w:t>305</w:t>
        </w:r>
        <w:r>
          <w:rPr>
            <w:webHidden/>
          </w:rPr>
          <w:fldChar w:fldCharType="end"/>
        </w:r>
      </w:hyperlink>
    </w:p>
    <w:p w14:paraId="4F97F143" w14:textId="77777777" w:rsidR="00BB6FF0" w:rsidRDefault="00BB6FF0">
      <w:pPr>
        <w:pStyle w:val="affff4"/>
        <w:rPr>
          <w:rFonts w:asciiTheme="minorHAnsi" w:eastAsiaTheme="minorEastAsia" w:hAnsiTheme="minorHAnsi" w:cstheme="minorBidi"/>
          <w:sz w:val="22"/>
          <w:szCs w:val="22"/>
        </w:rPr>
      </w:pPr>
      <w:hyperlink w:anchor="_Toc228281780"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166 – Описание комплексного типа «</w:t>
        </w:r>
        <w:r w:rsidRPr="00562C67">
          <w:rPr>
            <w:rStyle w:val="af7"/>
            <w:rFonts w:eastAsiaTheme="minorHAnsi"/>
          </w:rPr>
          <w:t>tPurchObj_D108</w:t>
        </w:r>
        <w:r w:rsidRPr="00562C67">
          <w:rPr>
            <w:rStyle w:val="af7"/>
          </w:rPr>
          <w:t>»</w:t>
        </w:r>
        <w:r>
          <w:rPr>
            <w:webHidden/>
          </w:rPr>
          <w:tab/>
        </w:r>
        <w:r>
          <w:rPr>
            <w:webHidden/>
          </w:rPr>
          <w:fldChar w:fldCharType="begin"/>
        </w:r>
        <w:r>
          <w:rPr>
            <w:webHidden/>
          </w:rPr>
          <w:instrText xml:space="preserve"> PAGEREF _Toc228281780 \h </w:instrText>
        </w:r>
        <w:r>
          <w:rPr>
            <w:webHidden/>
          </w:rPr>
        </w:r>
        <w:r>
          <w:rPr>
            <w:webHidden/>
          </w:rPr>
          <w:fldChar w:fldCharType="separate"/>
        </w:r>
        <w:r>
          <w:rPr>
            <w:webHidden/>
          </w:rPr>
          <w:t>306</w:t>
        </w:r>
        <w:r>
          <w:rPr>
            <w:webHidden/>
          </w:rPr>
          <w:fldChar w:fldCharType="end"/>
        </w:r>
      </w:hyperlink>
    </w:p>
    <w:p w14:paraId="130F681E" w14:textId="77777777" w:rsidR="00BB6FF0" w:rsidRDefault="00BB6FF0">
      <w:pPr>
        <w:pStyle w:val="affff4"/>
        <w:rPr>
          <w:rFonts w:asciiTheme="minorHAnsi" w:eastAsiaTheme="minorEastAsia" w:hAnsiTheme="minorHAnsi" w:cstheme="minorBidi"/>
          <w:sz w:val="22"/>
          <w:szCs w:val="22"/>
        </w:rPr>
      </w:pPr>
      <w:hyperlink w:anchor="_Toc228281781" w:history="1">
        <w:r w:rsidRPr="00562C67">
          <w:rPr>
            <w:rStyle w:val="af7"/>
            <w:highlight w:val="green"/>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highlight w:val="green"/>
          </w:rPr>
          <w:t>167 – Описание комплексного типа «tPurchObj_D108_ITEM»</w:t>
        </w:r>
        <w:r>
          <w:rPr>
            <w:webHidden/>
          </w:rPr>
          <w:tab/>
        </w:r>
        <w:r>
          <w:rPr>
            <w:webHidden/>
          </w:rPr>
          <w:fldChar w:fldCharType="begin"/>
        </w:r>
        <w:r>
          <w:rPr>
            <w:webHidden/>
          </w:rPr>
          <w:instrText xml:space="preserve"> PAGEREF _Toc228281781 \h </w:instrText>
        </w:r>
        <w:r>
          <w:rPr>
            <w:webHidden/>
          </w:rPr>
        </w:r>
        <w:r>
          <w:rPr>
            <w:webHidden/>
          </w:rPr>
          <w:fldChar w:fldCharType="separate"/>
        </w:r>
        <w:r>
          <w:rPr>
            <w:webHidden/>
          </w:rPr>
          <w:t>307</w:t>
        </w:r>
        <w:r>
          <w:rPr>
            <w:webHidden/>
          </w:rPr>
          <w:fldChar w:fldCharType="end"/>
        </w:r>
      </w:hyperlink>
    </w:p>
    <w:p w14:paraId="5119F308" w14:textId="77777777" w:rsidR="00BB6FF0" w:rsidRDefault="00BB6FF0">
      <w:pPr>
        <w:pStyle w:val="affff4"/>
        <w:rPr>
          <w:rFonts w:asciiTheme="minorHAnsi" w:eastAsiaTheme="minorEastAsia" w:hAnsiTheme="minorHAnsi" w:cstheme="minorBidi"/>
          <w:sz w:val="22"/>
          <w:szCs w:val="22"/>
        </w:rPr>
      </w:pPr>
      <w:hyperlink w:anchor="_Toc228281782"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168 – Описание комплексного типа «tInfoAboutRecipient»</w:t>
        </w:r>
        <w:r>
          <w:rPr>
            <w:webHidden/>
          </w:rPr>
          <w:tab/>
        </w:r>
        <w:r>
          <w:rPr>
            <w:webHidden/>
          </w:rPr>
          <w:fldChar w:fldCharType="begin"/>
        </w:r>
        <w:r>
          <w:rPr>
            <w:webHidden/>
          </w:rPr>
          <w:instrText xml:space="preserve"> PAGEREF _Toc228281782 \h </w:instrText>
        </w:r>
        <w:r>
          <w:rPr>
            <w:webHidden/>
          </w:rPr>
        </w:r>
        <w:r>
          <w:rPr>
            <w:webHidden/>
          </w:rPr>
          <w:fldChar w:fldCharType="separate"/>
        </w:r>
        <w:r>
          <w:rPr>
            <w:webHidden/>
          </w:rPr>
          <w:t>309</w:t>
        </w:r>
        <w:r>
          <w:rPr>
            <w:webHidden/>
          </w:rPr>
          <w:fldChar w:fldCharType="end"/>
        </w:r>
      </w:hyperlink>
    </w:p>
    <w:p w14:paraId="6B8D5338" w14:textId="77777777" w:rsidR="00BB6FF0" w:rsidRDefault="00BB6FF0">
      <w:pPr>
        <w:pStyle w:val="affff4"/>
        <w:rPr>
          <w:rFonts w:asciiTheme="minorHAnsi" w:eastAsiaTheme="minorEastAsia" w:hAnsiTheme="minorHAnsi" w:cstheme="minorBidi"/>
          <w:sz w:val="22"/>
          <w:szCs w:val="22"/>
        </w:rPr>
      </w:pPr>
      <w:hyperlink w:anchor="_Toc228281783"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169 – Описание комплексного типа «tInfoAboutRecipient_ITEM»</w:t>
        </w:r>
        <w:r>
          <w:rPr>
            <w:webHidden/>
          </w:rPr>
          <w:tab/>
        </w:r>
        <w:r>
          <w:rPr>
            <w:webHidden/>
          </w:rPr>
          <w:fldChar w:fldCharType="begin"/>
        </w:r>
        <w:r>
          <w:rPr>
            <w:webHidden/>
          </w:rPr>
          <w:instrText xml:space="preserve"> PAGEREF _Toc228281783 \h </w:instrText>
        </w:r>
        <w:r>
          <w:rPr>
            <w:webHidden/>
          </w:rPr>
        </w:r>
        <w:r>
          <w:rPr>
            <w:webHidden/>
          </w:rPr>
          <w:fldChar w:fldCharType="separate"/>
        </w:r>
        <w:r>
          <w:rPr>
            <w:webHidden/>
          </w:rPr>
          <w:t>309</w:t>
        </w:r>
        <w:r>
          <w:rPr>
            <w:webHidden/>
          </w:rPr>
          <w:fldChar w:fldCharType="end"/>
        </w:r>
      </w:hyperlink>
    </w:p>
    <w:p w14:paraId="27BE78F7" w14:textId="77777777" w:rsidR="00BB6FF0" w:rsidRDefault="00BB6FF0">
      <w:pPr>
        <w:pStyle w:val="affff4"/>
        <w:rPr>
          <w:rFonts w:asciiTheme="minorHAnsi" w:eastAsiaTheme="minorEastAsia" w:hAnsiTheme="minorHAnsi" w:cstheme="minorBidi"/>
          <w:sz w:val="22"/>
          <w:szCs w:val="22"/>
        </w:rPr>
      </w:pPr>
      <w:hyperlink w:anchor="_Toc228281784"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170 – Маршрут документа «Акт приемки товаров, работ, услуг» (ф. 0510452)</w:t>
        </w:r>
        <w:r>
          <w:rPr>
            <w:webHidden/>
          </w:rPr>
          <w:tab/>
        </w:r>
        <w:r>
          <w:rPr>
            <w:webHidden/>
          </w:rPr>
          <w:fldChar w:fldCharType="begin"/>
        </w:r>
        <w:r>
          <w:rPr>
            <w:webHidden/>
          </w:rPr>
          <w:instrText xml:space="preserve"> PAGEREF _Toc228281784 \h </w:instrText>
        </w:r>
        <w:r>
          <w:rPr>
            <w:webHidden/>
          </w:rPr>
        </w:r>
        <w:r>
          <w:rPr>
            <w:webHidden/>
          </w:rPr>
          <w:fldChar w:fldCharType="separate"/>
        </w:r>
        <w:r>
          <w:rPr>
            <w:webHidden/>
          </w:rPr>
          <w:t>313</w:t>
        </w:r>
        <w:r>
          <w:rPr>
            <w:webHidden/>
          </w:rPr>
          <w:fldChar w:fldCharType="end"/>
        </w:r>
      </w:hyperlink>
    </w:p>
    <w:p w14:paraId="51336BAE" w14:textId="77777777" w:rsidR="00BB6FF0" w:rsidRDefault="00BB6FF0">
      <w:pPr>
        <w:pStyle w:val="affff4"/>
        <w:rPr>
          <w:rFonts w:asciiTheme="minorHAnsi" w:eastAsiaTheme="minorEastAsia" w:hAnsiTheme="minorHAnsi" w:cstheme="minorBidi"/>
          <w:sz w:val="22"/>
          <w:szCs w:val="22"/>
        </w:rPr>
      </w:pPr>
      <w:hyperlink w:anchor="_Toc228281785"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171 – Описание комплексного типа «t</w:t>
        </w:r>
        <w:r w:rsidRPr="00562C67">
          <w:rPr>
            <w:rStyle w:val="af7"/>
            <w:rFonts w:eastAsiaTheme="minorHAnsi"/>
          </w:rPr>
          <w:t>TSE_ActAcceptWork_D107</w:t>
        </w:r>
        <w:r w:rsidRPr="00562C67">
          <w:rPr>
            <w:rStyle w:val="af7"/>
          </w:rPr>
          <w:t>»</w:t>
        </w:r>
        <w:r>
          <w:rPr>
            <w:webHidden/>
          </w:rPr>
          <w:tab/>
        </w:r>
        <w:r>
          <w:rPr>
            <w:webHidden/>
          </w:rPr>
          <w:fldChar w:fldCharType="begin"/>
        </w:r>
        <w:r>
          <w:rPr>
            <w:webHidden/>
          </w:rPr>
          <w:instrText xml:space="preserve"> PAGEREF _Toc228281785 \h </w:instrText>
        </w:r>
        <w:r>
          <w:rPr>
            <w:webHidden/>
          </w:rPr>
        </w:r>
        <w:r>
          <w:rPr>
            <w:webHidden/>
          </w:rPr>
          <w:fldChar w:fldCharType="separate"/>
        </w:r>
        <w:r>
          <w:rPr>
            <w:webHidden/>
          </w:rPr>
          <w:t>313</w:t>
        </w:r>
        <w:r>
          <w:rPr>
            <w:webHidden/>
          </w:rPr>
          <w:fldChar w:fldCharType="end"/>
        </w:r>
      </w:hyperlink>
    </w:p>
    <w:p w14:paraId="3CB6C4C8" w14:textId="77777777" w:rsidR="00BB6FF0" w:rsidRDefault="00BB6FF0">
      <w:pPr>
        <w:pStyle w:val="affff4"/>
        <w:rPr>
          <w:rFonts w:asciiTheme="minorHAnsi" w:eastAsiaTheme="minorEastAsia" w:hAnsiTheme="minorHAnsi" w:cstheme="minorBidi"/>
          <w:sz w:val="22"/>
          <w:szCs w:val="22"/>
        </w:rPr>
      </w:pPr>
      <w:hyperlink w:anchor="_Toc228281786"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172 – Описание комплексного типа «</w:t>
        </w:r>
        <w:r w:rsidRPr="00562C67">
          <w:rPr>
            <w:rStyle w:val="af7"/>
            <w:rFonts w:eastAsiaTheme="minorHAnsi"/>
          </w:rPr>
          <w:t>tPayDocs_D107</w:t>
        </w:r>
        <w:r w:rsidRPr="00562C67">
          <w:rPr>
            <w:rStyle w:val="af7"/>
          </w:rPr>
          <w:t>»</w:t>
        </w:r>
        <w:r>
          <w:rPr>
            <w:webHidden/>
          </w:rPr>
          <w:tab/>
        </w:r>
        <w:r>
          <w:rPr>
            <w:webHidden/>
          </w:rPr>
          <w:fldChar w:fldCharType="begin"/>
        </w:r>
        <w:r>
          <w:rPr>
            <w:webHidden/>
          </w:rPr>
          <w:instrText xml:space="preserve"> PAGEREF _Toc228281786 \h </w:instrText>
        </w:r>
        <w:r>
          <w:rPr>
            <w:webHidden/>
          </w:rPr>
        </w:r>
        <w:r>
          <w:rPr>
            <w:webHidden/>
          </w:rPr>
          <w:fldChar w:fldCharType="separate"/>
        </w:r>
        <w:r>
          <w:rPr>
            <w:webHidden/>
          </w:rPr>
          <w:t>324</w:t>
        </w:r>
        <w:r>
          <w:rPr>
            <w:webHidden/>
          </w:rPr>
          <w:fldChar w:fldCharType="end"/>
        </w:r>
      </w:hyperlink>
    </w:p>
    <w:p w14:paraId="4AA80CF0" w14:textId="77777777" w:rsidR="00BB6FF0" w:rsidRDefault="00BB6FF0">
      <w:pPr>
        <w:pStyle w:val="affff4"/>
        <w:rPr>
          <w:rFonts w:asciiTheme="minorHAnsi" w:eastAsiaTheme="minorEastAsia" w:hAnsiTheme="minorHAnsi" w:cstheme="minorBidi"/>
          <w:sz w:val="22"/>
          <w:szCs w:val="22"/>
        </w:rPr>
      </w:pPr>
      <w:hyperlink w:anchor="_Toc228281787"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173 – Описание комплексного типа «tPayDocs_D107_ITEM»</w:t>
        </w:r>
        <w:r>
          <w:rPr>
            <w:webHidden/>
          </w:rPr>
          <w:tab/>
        </w:r>
        <w:r>
          <w:rPr>
            <w:webHidden/>
          </w:rPr>
          <w:fldChar w:fldCharType="begin"/>
        </w:r>
        <w:r>
          <w:rPr>
            <w:webHidden/>
          </w:rPr>
          <w:instrText xml:space="preserve"> PAGEREF _Toc228281787 \h </w:instrText>
        </w:r>
        <w:r>
          <w:rPr>
            <w:webHidden/>
          </w:rPr>
        </w:r>
        <w:r>
          <w:rPr>
            <w:webHidden/>
          </w:rPr>
          <w:fldChar w:fldCharType="separate"/>
        </w:r>
        <w:r>
          <w:rPr>
            <w:webHidden/>
          </w:rPr>
          <w:t>325</w:t>
        </w:r>
        <w:r>
          <w:rPr>
            <w:webHidden/>
          </w:rPr>
          <w:fldChar w:fldCharType="end"/>
        </w:r>
      </w:hyperlink>
    </w:p>
    <w:p w14:paraId="2C053CB0" w14:textId="77777777" w:rsidR="00BB6FF0" w:rsidRDefault="00BB6FF0">
      <w:pPr>
        <w:pStyle w:val="affff4"/>
        <w:rPr>
          <w:rFonts w:asciiTheme="minorHAnsi" w:eastAsiaTheme="minorEastAsia" w:hAnsiTheme="minorHAnsi" w:cstheme="minorBidi"/>
          <w:sz w:val="22"/>
          <w:szCs w:val="22"/>
        </w:rPr>
      </w:pPr>
      <w:hyperlink w:anchor="_Toc228281788"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174 – Описание комплексного типа «t</w:t>
        </w:r>
        <w:r w:rsidRPr="00562C67">
          <w:rPr>
            <w:rStyle w:val="af7"/>
            <w:rFonts w:eastAsiaTheme="minorHAnsi"/>
          </w:rPr>
          <w:t>ShipmentDocs_D107</w:t>
        </w:r>
        <w:r w:rsidRPr="00562C67">
          <w:rPr>
            <w:rStyle w:val="af7"/>
          </w:rPr>
          <w:t>»</w:t>
        </w:r>
        <w:r>
          <w:rPr>
            <w:webHidden/>
          </w:rPr>
          <w:tab/>
        </w:r>
        <w:r>
          <w:rPr>
            <w:webHidden/>
          </w:rPr>
          <w:fldChar w:fldCharType="begin"/>
        </w:r>
        <w:r>
          <w:rPr>
            <w:webHidden/>
          </w:rPr>
          <w:instrText xml:space="preserve"> PAGEREF _Toc228281788 \h </w:instrText>
        </w:r>
        <w:r>
          <w:rPr>
            <w:webHidden/>
          </w:rPr>
        </w:r>
        <w:r>
          <w:rPr>
            <w:webHidden/>
          </w:rPr>
          <w:fldChar w:fldCharType="separate"/>
        </w:r>
        <w:r>
          <w:rPr>
            <w:webHidden/>
          </w:rPr>
          <w:t>325</w:t>
        </w:r>
        <w:r>
          <w:rPr>
            <w:webHidden/>
          </w:rPr>
          <w:fldChar w:fldCharType="end"/>
        </w:r>
      </w:hyperlink>
    </w:p>
    <w:p w14:paraId="5FF5FC2F" w14:textId="77777777" w:rsidR="00BB6FF0" w:rsidRDefault="00BB6FF0">
      <w:pPr>
        <w:pStyle w:val="affff4"/>
        <w:rPr>
          <w:rFonts w:asciiTheme="minorHAnsi" w:eastAsiaTheme="minorEastAsia" w:hAnsiTheme="minorHAnsi" w:cstheme="minorBidi"/>
          <w:sz w:val="22"/>
          <w:szCs w:val="22"/>
        </w:rPr>
      </w:pPr>
      <w:hyperlink w:anchor="_Toc228281789"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175 – Описание комплексного типа «tShipmentDocs_D107_ITEM»</w:t>
        </w:r>
        <w:r>
          <w:rPr>
            <w:webHidden/>
          </w:rPr>
          <w:tab/>
        </w:r>
        <w:r>
          <w:rPr>
            <w:webHidden/>
          </w:rPr>
          <w:fldChar w:fldCharType="begin"/>
        </w:r>
        <w:r>
          <w:rPr>
            <w:webHidden/>
          </w:rPr>
          <w:instrText xml:space="preserve"> PAGEREF _Toc228281789 \h </w:instrText>
        </w:r>
        <w:r>
          <w:rPr>
            <w:webHidden/>
          </w:rPr>
        </w:r>
        <w:r>
          <w:rPr>
            <w:webHidden/>
          </w:rPr>
          <w:fldChar w:fldCharType="separate"/>
        </w:r>
        <w:r>
          <w:rPr>
            <w:webHidden/>
          </w:rPr>
          <w:t>326</w:t>
        </w:r>
        <w:r>
          <w:rPr>
            <w:webHidden/>
          </w:rPr>
          <w:fldChar w:fldCharType="end"/>
        </w:r>
      </w:hyperlink>
    </w:p>
    <w:p w14:paraId="7AD88584" w14:textId="77777777" w:rsidR="00BB6FF0" w:rsidRDefault="00BB6FF0">
      <w:pPr>
        <w:pStyle w:val="affff4"/>
        <w:rPr>
          <w:rFonts w:asciiTheme="minorHAnsi" w:eastAsiaTheme="minorEastAsia" w:hAnsiTheme="minorHAnsi" w:cstheme="minorBidi"/>
          <w:sz w:val="22"/>
          <w:szCs w:val="22"/>
        </w:rPr>
      </w:pPr>
      <w:hyperlink w:anchor="_Toc228281790"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176 – Описание комплексного типа «tInfoRecipient_D107»</w:t>
        </w:r>
        <w:r>
          <w:rPr>
            <w:webHidden/>
          </w:rPr>
          <w:tab/>
        </w:r>
        <w:r>
          <w:rPr>
            <w:webHidden/>
          </w:rPr>
          <w:fldChar w:fldCharType="begin"/>
        </w:r>
        <w:r>
          <w:rPr>
            <w:webHidden/>
          </w:rPr>
          <w:instrText xml:space="preserve"> PAGEREF _Toc228281790 \h </w:instrText>
        </w:r>
        <w:r>
          <w:rPr>
            <w:webHidden/>
          </w:rPr>
        </w:r>
        <w:r>
          <w:rPr>
            <w:webHidden/>
          </w:rPr>
          <w:fldChar w:fldCharType="separate"/>
        </w:r>
        <w:r>
          <w:rPr>
            <w:webHidden/>
          </w:rPr>
          <w:t>326</w:t>
        </w:r>
        <w:r>
          <w:rPr>
            <w:webHidden/>
          </w:rPr>
          <w:fldChar w:fldCharType="end"/>
        </w:r>
      </w:hyperlink>
    </w:p>
    <w:p w14:paraId="5F870F1D" w14:textId="77777777" w:rsidR="00BB6FF0" w:rsidRDefault="00BB6FF0">
      <w:pPr>
        <w:pStyle w:val="affff4"/>
        <w:rPr>
          <w:rFonts w:asciiTheme="minorHAnsi" w:eastAsiaTheme="minorEastAsia" w:hAnsiTheme="minorHAnsi" w:cstheme="minorBidi"/>
          <w:sz w:val="22"/>
          <w:szCs w:val="22"/>
        </w:rPr>
      </w:pPr>
      <w:hyperlink w:anchor="_Toc228281791"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177 – Описание комплексного типа «tInfoRecipient_D107_ITEM»</w:t>
        </w:r>
        <w:r>
          <w:rPr>
            <w:webHidden/>
          </w:rPr>
          <w:tab/>
        </w:r>
        <w:r>
          <w:rPr>
            <w:webHidden/>
          </w:rPr>
          <w:fldChar w:fldCharType="begin"/>
        </w:r>
        <w:r>
          <w:rPr>
            <w:webHidden/>
          </w:rPr>
          <w:instrText xml:space="preserve"> PAGEREF _Toc228281791 \h </w:instrText>
        </w:r>
        <w:r>
          <w:rPr>
            <w:webHidden/>
          </w:rPr>
        </w:r>
        <w:r>
          <w:rPr>
            <w:webHidden/>
          </w:rPr>
          <w:fldChar w:fldCharType="separate"/>
        </w:r>
        <w:r>
          <w:rPr>
            <w:webHidden/>
          </w:rPr>
          <w:t>326</w:t>
        </w:r>
        <w:r>
          <w:rPr>
            <w:webHidden/>
          </w:rPr>
          <w:fldChar w:fldCharType="end"/>
        </w:r>
      </w:hyperlink>
    </w:p>
    <w:p w14:paraId="5B5BB69B" w14:textId="77777777" w:rsidR="00BB6FF0" w:rsidRDefault="00BB6FF0">
      <w:pPr>
        <w:pStyle w:val="affff4"/>
        <w:rPr>
          <w:rFonts w:asciiTheme="minorHAnsi" w:eastAsiaTheme="minorEastAsia" w:hAnsiTheme="minorHAnsi" w:cstheme="minorBidi"/>
          <w:sz w:val="22"/>
          <w:szCs w:val="22"/>
        </w:rPr>
      </w:pPr>
      <w:hyperlink w:anchor="_Toc228281792"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178 – Описание комплексного типа «</w:t>
        </w:r>
        <w:r w:rsidRPr="00562C67">
          <w:rPr>
            <w:rStyle w:val="af7"/>
            <w:rFonts w:eastAsiaTheme="minorHAnsi"/>
          </w:rPr>
          <w:t>tSection_1_InfoDoc_D107</w:t>
        </w:r>
        <w:r w:rsidRPr="00562C67">
          <w:rPr>
            <w:rStyle w:val="af7"/>
          </w:rPr>
          <w:t>»</w:t>
        </w:r>
        <w:r>
          <w:rPr>
            <w:webHidden/>
          </w:rPr>
          <w:tab/>
        </w:r>
        <w:r>
          <w:rPr>
            <w:webHidden/>
          </w:rPr>
          <w:fldChar w:fldCharType="begin"/>
        </w:r>
        <w:r>
          <w:rPr>
            <w:webHidden/>
          </w:rPr>
          <w:instrText xml:space="preserve"> PAGEREF _Toc228281792 \h </w:instrText>
        </w:r>
        <w:r>
          <w:rPr>
            <w:webHidden/>
          </w:rPr>
        </w:r>
        <w:r>
          <w:rPr>
            <w:webHidden/>
          </w:rPr>
          <w:fldChar w:fldCharType="separate"/>
        </w:r>
        <w:r>
          <w:rPr>
            <w:webHidden/>
          </w:rPr>
          <w:t>327</w:t>
        </w:r>
        <w:r>
          <w:rPr>
            <w:webHidden/>
          </w:rPr>
          <w:fldChar w:fldCharType="end"/>
        </w:r>
      </w:hyperlink>
    </w:p>
    <w:p w14:paraId="687947CD" w14:textId="77777777" w:rsidR="00BB6FF0" w:rsidRDefault="00BB6FF0">
      <w:pPr>
        <w:pStyle w:val="affff4"/>
        <w:rPr>
          <w:rFonts w:asciiTheme="minorHAnsi" w:eastAsiaTheme="minorEastAsia" w:hAnsiTheme="minorHAnsi" w:cstheme="minorBidi"/>
          <w:sz w:val="22"/>
          <w:szCs w:val="22"/>
        </w:rPr>
      </w:pPr>
      <w:hyperlink w:anchor="_Toc228281793"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179 – Описание комплексного типа «tSection_1_InfoDoc_D107_ITEM»</w:t>
        </w:r>
        <w:r>
          <w:rPr>
            <w:webHidden/>
          </w:rPr>
          <w:tab/>
        </w:r>
        <w:r>
          <w:rPr>
            <w:webHidden/>
          </w:rPr>
          <w:fldChar w:fldCharType="begin"/>
        </w:r>
        <w:r>
          <w:rPr>
            <w:webHidden/>
          </w:rPr>
          <w:instrText xml:space="preserve"> PAGEREF _Toc228281793 \h </w:instrText>
        </w:r>
        <w:r>
          <w:rPr>
            <w:webHidden/>
          </w:rPr>
        </w:r>
        <w:r>
          <w:rPr>
            <w:webHidden/>
          </w:rPr>
          <w:fldChar w:fldCharType="separate"/>
        </w:r>
        <w:r>
          <w:rPr>
            <w:webHidden/>
          </w:rPr>
          <w:t>328</w:t>
        </w:r>
        <w:r>
          <w:rPr>
            <w:webHidden/>
          </w:rPr>
          <w:fldChar w:fldCharType="end"/>
        </w:r>
      </w:hyperlink>
    </w:p>
    <w:p w14:paraId="0FC4681B" w14:textId="77777777" w:rsidR="00BB6FF0" w:rsidRDefault="00BB6FF0">
      <w:pPr>
        <w:pStyle w:val="affff4"/>
        <w:rPr>
          <w:rFonts w:asciiTheme="minorHAnsi" w:eastAsiaTheme="minorEastAsia" w:hAnsiTheme="minorHAnsi" w:cstheme="minorBidi"/>
          <w:sz w:val="22"/>
          <w:szCs w:val="22"/>
        </w:rPr>
      </w:pPr>
      <w:hyperlink w:anchor="_Toc228281794"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180 – Описание комплексного типа «</w:t>
        </w:r>
        <w:r w:rsidRPr="00562C67">
          <w:rPr>
            <w:rStyle w:val="af7"/>
            <w:rFonts w:eastAsiaTheme="minorHAnsi"/>
          </w:rPr>
          <w:t>tSection_2_InfoTransport_D107</w:t>
        </w:r>
        <w:r w:rsidRPr="00562C67">
          <w:rPr>
            <w:rStyle w:val="af7"/>
          </w:rPr>
          <w:t>»</w:t>
        </w:r>
        <w:r>
          <w:rPr>
            <w:webHidden/>
          </w:rPr>
          <w:tab/>
        </w:r>
        <w:r>
          <w:rPr>
            <w:webHidden/>
          </w:rPr>
          <w:fldChar w:fldCharType="begin"/>
        </w:r>
        <w:r>
          <w:rPr>
            <w:webHidden/>
          </w:rPr>
          <w:instrText xml:space="preserve"> PAGEREF _Toc228281794 \h </w:instrText>
        </w:r>
        <w:r>
          <w:rPr>
            <w:webHidden/>
          </w:rPr>
        </w:r>
        <w:r>
          <w:rPr>
            <w:webHidden/>
          </w:rPr>
          <w:fldChar w:fldCharType="separate"/>
        </w:r>
        <w:r>
          <w:rPr>
            <w:webHidden/>
          </w:rPr>
          <w:t>328</w:t>
        </w:r>
        <w:r>
          <w:rPr>
            <w:webHidden/>
          </w:rPr>
          <w:fldChar w:fldCharType="end"/>
        </w:r>
      </w:hyperlink>
    </w:p>
    <w:p w14:paraId="7CDA851C" w14:textId="77777777" w:rsidR="00BB6FF0" w:rsidRDefault="00BB6FF0">
      <w:pPr>
        <w:pStyle w:val="affff4"/>
        <w:rPr>
          <w:rFonts w:asciiTheme="minorHAnsi" w:eastAsiaTheme="minorEastAsia" w:hAnsiTheme="minorHAnsi" w:cstheme="minorBidi"/>
          <w:sz w:val="22"/>
          <w:szCs w:val="22"/>
        </w:rPr>
      </w:pPr>
      <w:hyperlink w:anchor="_Toc228281795" w:history="1">
        <w:r w:rsidRPr="00562C67">
          <w:rPr>
            <w:rStyle w:val="af7"/>
            <w:lang w:val="en-US"/>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lang w:val="en-US"/>
          </w:rPr>
          <w:t xml:space="preserve">181 – </w:t>
        </w:r>
        <w:r w:rsidRPr="00562C67">
          <w:rPr>
            <w:rStyle w:val="af7"/>
          </w:rPr>
          <w:t>Описание</w:t>
        </w:r>
        <w:r w:rsidRPr="00562C67">
          <w:rPr>
            <w:rStyle w:val="af7"/>
            <w:lang w:val="en-US"/>
          </w:rPr>
          <w:t xml:space="preserve"> </w:t>
        </w:r>
        <w:r w:rsidRPr="00562C67">
          <w:rPr>
            <w:rStyle w:val="af7"/>
          </w:rPr>
          <w:t>комплексного</w:t>
        </w:r>
        <w:r w:rsidRPr="00562C67">
          <w:rPr>
            <w:rStyle w:val="af7"/>
            <w:lang w:val="en-US"/>
          </w:rPr>
          <w:t xml:space="preserve"> </w:t>
        </w:r>
        <w:r w:rsidRPr="00562C67">
          <w:rPr>
            <w:rStyle w:val="af7"/>
          </w:rPr>
          <w:t>типа</w:t>
        </w:r>
        <w:r w:rsidRPr="00562C67">
          <w:rPr>
            <w:rStyle w:val="af7"/>
            <w:lang w:val="en-US"/>
          </w:rPr>
          <w:t xml:space="preserve"> «tSection_2_InfoTransport_D107_ITEM»</w:t>
        </w:r>
        <w:r>
          <w:rPr>
            <w:webHidden/>
          </w:rPr>
          <w:tab/>
        </w:r>
        <w:r>
          <w:rPr>
            <w:webHidden/>
          </w:rPr>
          <w:fldChar w:fldCharType="begin"/>
        </w:r>
        <w:r>
          <w:rPr>
            <w:webHidden/>
          </w:rPr>
          <w:instrText xml:space="preserve"> PAGEREF _Toc228281795 \h </w:instrText>
        </w:r>
        <w:r>
          <w:rPr>
            <w:webHidden/>
          </w:rPr>
        </w:r>
        <w:r>
          <w:rPr>
            <w:webHidden/>
          </w:rPr>
          <w:fldChar w:fldCharType="separate"/>
        </w:r>
        <w:r>
          <w:rPr>
            <w:webHidden/>
          </w:rPr>
          <w:t>329</w:t>
        </w:r>
        <w:r>
          <w:rPr>
            <w:webHidden/>
          </w:rPr>
          <w:fldChar w:fldCharType="end"/>
        </w:r>
      </w:hyperlink>
    </w:p>
    <w:p w14:paraId="663170F1" w14:textId="77777777" w:rsidR="00BB6FF0" w:rsidRDefault="00BB6FF0">
      <w:pPr>
        <w:pStyle w:val="affff4"/>
        <w:rPr>
          <w:rFonts w:asciiTheme="minorHAnsi" w:eastAsiaTheme="minorEastAsia" w:hAnsiTheme="minorHAnsi" w:cstheme="minorBidi"/>
          <w:sz w:val="22"/>
          <w:szCs w:val="22"/>
        </w:rPr>
      </w:pPr>
      <w:hyperlink w:anchor="_Toc228281796"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182 – Описание комплексного типа «tSection_3_InfoCargo_D107»</w:t>
        </w:r>
        <w:r>
          <w:rPr>
            <w:webHidden/>
          </w:rPr>
          <w:tab/>
        </w:r>
        <w:r>
          <w:rPr>
            <w:webHidden/>
          </w:rPr>
          <w:fldChar w:fldCharType="begin"/>
        </w:r>
        <w:r>
          <w:rPr>
            <w:webHidden/>
          </w:rPr>
          <w:instrText xml:space="preserve"> PAGEREF _Toc228281796 \h </w:instrText>
        </w:r>
        <w:r>
          <w:rPr>
            <w:webHidden/>
          </w:rPr>
        </w:r>
        <w:r>
          <w:rPr>
            <w:webHidden/>
          </w:rPr>
          <w:fldChar w:fldCharType="separate"/>
        </w:r>
        <w:r>
          <w:rPr>
            <w:webHidden/>
          </w:rPr>
          <w:t>330</w:t>
        </w:r>
        <w:r>
          <w:rPr>
            <w:webHidden/>
          </w:rPr>
          <w:fldChar w:fldCharType="end"/>
        </w:r>
      </w:hyperlink>
    </w:p>
    <w:p w14:paraId="11C6AB70" w14:textId="77777777" w:rsidR="00BB6FF0" w:rsidRDefault="00BB6FF0">
      <w:pPr>
        <w:pStyle w:val="affff4"/>
        <w:rPr>
          <w:rFonts w:asciiTheme="minorHAnsi" w:eastAsiaTheme="minorEastAsia" w:hAnsiTheme="minorHAnsi" w:cstheme="minorBidi"/>
          <w:sz w:val="22"/>
          <w:szCs w:val="22"/>
        </w:rPr>
      </w:pPr>
      <w:hyperlink w:anchor="_Toc228281797"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lang w:val="en-US"/>
          </w:rPr>
          <w:t>183</w:t>
        </w:r>
        <w:r w:rsidRPr="00562C67">
          <w:rPr>
            <w:rStyle w:val="af7"/>
          </w:rPr>
          <w:t xml:space="preserve"> – Описание комплексного типа «</w:t>
        </w:r>
        <w:r w:rsidRPr="00562C67">
          <w:rPr>
            <w:rStyle w:val="af7"/>
            <w:lang w:val="en-US"/>
          </w:rPr>
          <w:t>tSection</w:t>
        </w:r>
        <w:r w:rsidRPr="00562C67">
          <w:rPr>
            <w:rStyle w:val="af7"/>
          </w:rPr>
          <w:t>_3_</w:t>
        </w:r>
        <w:r w:rsidRPr="00562C67">
          <w:rPr>
            <w:rStyle w:val="af7"/>
            <w:lang w:val="en-US"/>
          </w:rPr>
          <w:t>InfoCargo</w:t>
        </w:r>
        <w:r w:rsidRPr="00562C67">
          <w:rPr>
            <w:rStyle w:val="af7"/>
          </w:rPr>
          <w:t>_</w:t>
        </w:r>
        <w:r w:rsidRPr="00562C67">
          <w:rPr>
            <w:rStyle w:val="af7"/>
            <w:lang w:val="en-US"/>
          </w:rPr>
          <w:t>D</w:t>
        </w:r>
        <w:r w:rsidRPr="00562C67">
          <w:rPr>
            <w:rStyle w:val="af7"/>
          </w:rPr>
          <w:t>107_</w:t>
        </w:r>
        <w:r w:rsidRPr="00562C67">
          <w:rPr>
            <w:rStyle w:val="af7"/>
            <w:lang w:val="en-US"/>
          </w:rPr>
          <w:t>ITEM</w:t>
        </w:r>
        <w:r w:rsidRPr="00562C67">
          <w:rPr>
            <w:rStyle w:val="af7"/>
          </w:rPr>
          <w:t>»</w:t>
        </w:r>
        <w:r>
          <w:rPr>
            <w:webHidden/>
          </w:rPr>
          <w:tab/>
        </w:r>
        <w:r>
          <w:rPr>
            <w:webHidden/>
          </w:rPr>
          <w:fldChar w:fldCharType="begin"/>
        </w:r>
        <w:r>
          <w:rPr>
            <w:webHidden/>
          </w:rPr>
          <w:instrText xml:space="preserve"> PAGEREF _Toc228281797 \h </w:instrText>
        </w:r>
        <w:r>
          <w:rPr>
            <w:webHidden/>
          </w:rPr>
        </w:r>
        <w:r>
          <w:rPr>
            <w:webHidden/>
          </w:rPr>
          <w:fldChar w:fldCharType="separate"/>
        </w:r>
        <w:r>
          <w:rPr>
            <w:webHidden/>
          </w:rPr>
          <w:t>331</w:t>
        </w:r>
        <w:r>
          <w:rPr>
            <w:webHidden/>
          </w:rPr>
          <w:fldChar w:fldCharType="end"/>
        </w:r>
      </w:hyperlink>
    </w:p>
    <w:p w14:paraId="0DABB205" w14:textId="77777777" w:rsidR="00BB6FF0" w:rsidRDefault="00BB6FF0">
      <w:pPr>
        <w:pStyle w:val="affff4"/>
        <w:rPr>
          <w:rFonts w:asciiTheme="minorHAnsi" w:eastAsiaTheme="minorEastAsia" w:hAnsiTheme="minorHAnsi" w:cstheme="minorBidi"/>
          <w:sz w:val="22"/>
          <w:szCs w:val="22"/>
        </w:rPr>
      </w:pPr>
      <w:hyperlink w:anchor="_Toc228281798"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184 – Описание комплексного типа «</w:t>
        </w:r>
        <w:r w:rsidRPr="00562C67">
          <w:rPr>
            <w:rStyle w:val="af7"/>
            <w:rFonts w:eastAsiaTheme="minorHAnsi"/>
          </w:rPr>
          <w:t>tSection_4_InfoAccept_D107</w:t>
        </w:r>
        <w:r w:rsidRPr="00562C67">
          <w:rPr>
            <w:rStyle w:val="af7"/>
          </w:rPr>
          <w:t>»</w:t>
        </w:r>
        <w:r>
          <w:rPr>
            <w:webHidden/>
          </w:rPr>
          <w:tab/>
        </w:r>
        <w:r>
          <w:rPr>
            <w:webHidden/>
          </w:rPr>
          <w:fldChar w:fldCharType="begin"/>
        </w:r>
        <w:r>
          <w:rPr>
            <w:webHidden/>
          </w:rPr>
          <w:instrText xml:space="preserve"> PAGEREF _Toc228281798 \h </w:instrText>
        </w:r>
        <w:r>
          <w:rPr>
            <w:webHidden/>
          </w:rPr>
        </w:r>
        <w:r>
          <w:rPr>
            <w:webHidden/>
          </w:rPr>
          <w:fldChar w:fldCharType="separate"/>
        </w:r>
        <w:r>
          <w:rPr>
            <w:webHidden/>
          </w:rPr>
          <w:t>332</w:t>
        </w:r>
        <w:r>
          <w:rPr>
            <w:webHidden/>
          </w:rPr>
          <w:fldChar w:fldCharType="end"/>
        </w:r>
      </w:hyperlink>
    </w:p>
    <w:p w14:paraId="0ED9247D" w14:textId="77777777" w:rsidR="00BB6FF0" w:rsidRDefault="00BB6FF0">
      <w:pPr>
        <w:pStyle w:val="affff4"/>
        <w:rPr>
          <w:rFonts w:asciiTheme="minorHAnsi" w:eastAsiaTheme="minorEastAsia" w:hAnsiTheme="minorHAnsi" w:cstheme="minorBidi"/>
          <w:sz w:val="22"/>
          <w:szCs w:val="22"/>
        </w:rPr>
      </w:pPr>
      <w:hyperlink w:anchor="_Toc228281799"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lang w:val="en-US"/>
          </w:rPr>
          <w:t>185</w:t>
        </w:r>
        <w:r w:rsidRPr="00562C67">
          <w:rPr>
            <w:rStyle w:val="af7"/>
          </w:rPr>
          <w:t xml:space="preserve"> – Описание комплексного типа «</w:t>
        </w:r>
        <w:r w:rsidRPr="00562C67">
          <w:rPr>
            <w:rStyle w:val="af7"/>
            <w:lang w:val="en-US"/>
          </w:rPr>
          <w:t>tSection</w:t>
        </w:r>
        <w:r w:rsidRPr="00562C67">
          <w:rPr>
            <w:rStyle w:val="af7"/>
          </w:rPr>
          <w:t>_4_</w:t>
        </w:r>
        <w:r w:rsidRPr="00562C67">
          <w:rPr>
            <w:rStyle w:val="af7"/>
            <w:lang w:val="en-US"/>
          </w:rPr>
          <w:t>InfoAccept</w:t>
        </w:r>
        <w:r w:rsidRPr="00562C67">
          <w:rPr>
            <w:rStyle w:val="af7"/>
          </w:rPr>
          <w:t>_</w:t>
        </w:r>
        <w:r w:rsidRPr="00562C67">
          <w:rPr>
            <w:rStyle w:val="af7"/>
            <w:lang w:val="en-US"/>
          </w:rPr>
          <w:t>D</w:t>
        </w:r>
        <w:r w:rsidRPr="00562C67">
          <w:rPr>
            <w:rStyle w:val="af7"/>
          </w:rPr>
          <w:t>107_</w:t>
        </w:r>
        <w:r w:rsidRPr="00562C67">
          <w:rPr>
            <w:rStyle w:val="af7"/>
            <w:lang w:val="en-US"/>
          </w:rPr>
          <w:t>ITEM</w:t>
        </w:r>
        <w:r w:rsidRPr="00562C67">
          <w:rPr>
            <w:rStyle w:val="af7"/>
          </w:rPr>
          <w:t>»</w:t>
        </w:r>
        <w:r>
          <w:rPr>
            <w:webHidden/>
          </w:rPr>
          <w:tab/>
        </w:r>
        <w:r>
          <w:rPr>
            <w:webHidden/>
          </w:rPr>
          <w:fldChar w:fldCharType="begin"/>
        </w:r>
        <w:r>
          <w:rPr>
            <w:webHidden/>
          </w:rPr>
          <w:instrText xml:space="preserve"> PAGEREF _Toc228281799 \h </w:instrText>
        </w:r>
        <w:r>
          <w:rPr>
            <w:webHidden/>
          </w:rPr>
        </w:r>
        <w:r>
          <w:rPr>
            <w:webHidden/>
          </w:rPr>
          <w:fldChar w:fldCharType="separate"/>
        </w:r>
        <w:r>
          <w:rPr>
            <w:webHidden/>
          </w:rPr>
          <w:t>333</w:t>
        </w:r>
        <w:r>
          <w:rPr>
            <w:webHidden/>
          </w:rPr>
          <w:fldChar w:fldCharType="end"/>
        </w:r>
      </w:hyperlink>
    </w:p>
    <w:p w14:paraId="3B598B81" w14:textId="77777777" w:rsidR="00BB6FF0" w:rsidRDefault="00BB6FF0">
      <w:pPr>
        <w:pStyle w:val="affff4"/>
        <w:rPr>
          <w:rFonts w:asciiTheme="minorHAnsi" w:eastAsiaTheme="minorEastAsia" w:hAnsiTheme="minorHAnsi" w:cstheme="minorBidi"/>
          <w:sz w:val="22"/>
          <w:szCs w:val="22"/>
        </w:rPr>
      </w:pPr>
      <w:hyperlink w:anchor="_Toc228281800"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lang w:val="en-US"/>
          </w:rPr>
          <w:t xml:space="preserve">186 – </w:t>
        </w:r>
        <w:r w:rsidRPr="00562C67">
          <w:rPr>
            <w:rStyle w:val="af7"/>
          </w:rPr>
          <w:t>Описание</w:t>
        </w:r>
        <w:r w:rsidRPr="00562C67">
          <w:rPr>
            <w:rStyle w:val="af7"/>
            <w:lang w:val="en-US"/>
          </w:rPr>
          <w:t xml:space="preserve"> </w:t>
        </w:r>
        <w:r w:rsidRPr="00562C67">
          <w:rPr>
            <w:rStyle w:val="af7"/>
          </w:rPr>
          <w:t>комплексного типа «tSection_5_InfoDifference_D107»</w:t>
        </w:r>
        <w:r>
          <w:rPr>
            <w:webHidden/>
          </w:rPr>
          <w:tab/>
        </w:r>
        <w:r>
          <w:rPr>
            <w:webHidden/>
          </w:rPr>
          <w:fldChar w:fldCharType="begin"/>
        </w:r>
        <w:r>
          <w:rPr>
            <w:webHidden/>
          </w:rPr>
          <w:instrText xml:space="preserve"> PAGEREF _Toc228281800 \h </w:instrText>
        </w:r>
        <w:r>
          <w:rPr>
            <w:webHidden/>
          </w:rPr>
        </w:r>
        <w:r>
          <w:rPr>
            <w:webHidden/>
          </w:rPr>
          <w:fldChar w:fldCharType="separate"/>
        </w:r>
        <w:r>
          <w:rPr>
            <w:webHidden/>
          </w:rPr>
          <w:t>335</w:t>
        </w:r>
        <w:r>
          <w:rPr>
            <w:webHidden/>
          </w:rPr>
          <w:fldChar w:fldCharType="end"/>
        </w:r>
      </w:hyperlink>
    </w:p>
    <w:p w14:paraId="7549A143" w14:textId="77777777" w:rsidR="00BB6FF0" w:rsidRDefault="00BB6FF0">
      <w:pPr>
        <w:pStyle w:val="affff4"/>
        <w:rPr>
          <w:rFonts w:asciiTheme="minorHAnsi" w:eastAsiaTheme="minorEastAsia" w:hAnsiTheme="minorHAnsi" w:cstheme="minorBidi"/>
          <w:sz w:val="22"/>
          <w:szCs w:val="22"/>
        </w:rPr>
      </w:pPr>
      <w:hyperlink w:anchor="_Toc228281801" w:history="1">
        <w:r w:rsidRPr="00562C67">
          <w:rPr>
            <w:rStyle w:val="af7"/>
            <w:lang w:val="en-US"/>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lang w:val="en-US"/>
          </w:rPr>
          <w:t xml:space="preserve">187 – </w:t>
        </w:r>
        <w:r w:rsidRPr="00562C67">
          <w:rPr>
            <w:rStyle w:val="af7"/>
          </w:rPr>
          <w:t>Описание</w:t>
        </w:r>
        <w:r w:rsidRPr="00562C67">
          <w:rPr>
            <w:rStyle w:val="af7"/>
            <w:lang w:val="en-US"/>
          </w:rPr>
          <w:t xml:space="preserve"> </w:t>
        </w:r>
        <w:r w:rsidRPr="00562C67">
          <w:rPr>
            <w:rStyle w:val="af7"/>
          </w:rPr>
          <w:t>комплексного</w:t>
        </w:r>
        <w:r w:rsidRPr="00562C67">
          <w:rPr>
            <w:rStyle w:val="af7"/>
            <w:lang w:val="en-US"/>
          </w:rPr>
          <w:t xml:space="preserve"> </w:t>
        </w:r>
        <w:r w:rsidRPr="00562C67">
          <w:rPr>
            <w:rStyle w:val="af7"/>
          </w:rPr>
          <w:t>типа</w:t>
        </w:r>
        <w:r w:rsidRPr="00562C67">
          <w:rPr>
            <w:rStyle w:val="af7"/>
            <w:lang w:val="en-US"/>
          </w:rPr>
          <w:t xml:space="preserve"> «tSection_5_InfoDifference_D107_ITEM»</w:t>
        </w:r>
        <w:r>
          <w:rPr>
            <w:webHidden/>
          </w:rPr>
          <w:tab/>
        </w:r>
        <w:r>
          <w:rPr>
            <w:webHidden/>
          </w:rPr>
          <w:fldChar w:fldCharType="begin"/>
        </w:r>
        <w:r>
          <w:rPr>
            <w:webHidden/>
          </w:rPr>
          <w:instrText xml:space="preserve"> PAGEREF _Toc228281801 \h </w:instrText>
        </w:r>
        <w:r>
          <w:rPr>
            <w:webHidden/>
          </w:rPr>
        </w:r>
        <w:r>
          <w:rPr>
            <w:webHidden/>
          </w:rPr>
          <w:fldChar w:fldCharType="separate"/>
        </w:r>
        <w:r>
          <w:rPr>
            <w:webHidden/>
          </w:rPr>
          <w:t>335</w:t>
        </w:r>
        <w:r>
          <w:rPr>
            <w:webHidden/>
          </w:rPr>
          <w:fldChar w:fldCharType="end"/>
        </w:r>
      </w:hyperlink>
    </w:p>
    <w:p w14:paraId="24BC7988" w14:textId="77777777" w:rsidR="00BB6FF0" w:rsidRDefault="00BB6FF0">
      <w:pPr>
        <w:pStyle w:val="affff4"/>
        <w:rPr>
          <w:rFonts w:asciiTheme="minorHAnsi" w:eastAsiaTheme="minorEastAsia" w:hAnsiTheme="minorHAnsi" w:cstheme="minorBidi"/>
          <w:sz w:val="22"/>
          <w:szCs w:val="22"/>
        </w:rPr>
      </w:pPr>
      <w:hyperlink w:anchor="_Toc228281802"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188 – Описание комплексного типа «tSection_6_InfoWork_D107»</w:t>
        </w:r>
        <w:r>
          <w:rPr>
            <w:webHidden/>
          </w:rPr>
          <w:tab/>
        </w:r>
        <w:r>
          <w:rPr>
            <w:webHidden/>
          </w:rPr>
          <w:fldChar w:fldCharType="begin"/>
        </w:r>
        <w:r>
          <w:rPr>
            <w:webHidden/>
          </w:rPr>
          <w:instrText xml:space="preserve"> PAGEREF _Toc228281802 \h </w:instrText>
        </w:r>
        <w:r>
          <w:rPr>
            <w:webHidden/>
          </w:rPr>
        </w:r>
        <w:r>
          <w:rPr>
            <w:webHidden/>
          </w:rPr>
          <w:fldChar w:fldCharType="separate"/>
        </w:r>
        <w:r>
          <w:rPr>
            <w:webHidden/>
          </w:rPr>
          <w:t>338</w:t>
        </w:r>
        <w:r>
          <w:rPr>
            <w:webHidden/>
          </w:rPr>
          <w:fldChar w:fldCharType="end"/>
        </w:r>
      </w:hyperlink>
    </w:p>
    <w:p w14:paraId="6D8F2959" w14:textId="77777777" w:rsidR="00BB6FF0" w:rsidRDefault="00BB6FF0">
      <w:pPr>
        <w:pStyle w:val="affff4"/>
        <w:rPr>
          <w:rFonts w:asciiTheme="minorHAnsi" w:eastAsiaTheme="minorEastAsia" w:hAnsiTheme="minorHAnsi" w:cstheme="minorBidi"/>
          <w:sz w:val="22"/>
          <w:szCs w:val="22"/>
        </w:rPr>
      </w:pPr>
      <w:hyperlink w:anchor="_Toc228281803" w:history="1">
        <w:r w:rsidRPr="00562C67">
          <w:rPr>
            <w:rStyle w:val="af7"/>
            <w:lang w:val="en-US"/>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lang w:val="en-US"/>
          </w:rPr>
          <w:t xml:space="preserve">189 – </w:t>
        </w:r>
        <w:r w:rsidRPr="00562C67">
          <w:rPr>
            <w:rStyle w:val="af7"/>
          </w:rPr>
          <w:t>Описание</w:t>
        </w:r>
        <w:r w:rsidRPr="00562C67">
          <w:rPr>
            <w:rStyle w:val="af7"/>
            <w:lang w:val="en-US"/>
          </w:rPr>
          <w:t xml:space="preserve"> </w:t>
        </w:r>
        <w:r w:rsidRPr="00562C67">
          <w:rPr>
            <w:rStyle w:val="af7"/>
          </w:rPr>
          <w:t>блока</w:t>
        </w:r>
        <w:r w:rsidRPr="00562C67">
          <w:rPr>
            <w:rStyle w:val="af7"/>
            <w:lang w:val="en-US"/>
          </w:rPr>
          <w:t xml:space="preserve"> «tSection_6_InfoWork_D107_ITEM»</w:t>
        </w:r>
        <w:r>
          <w:rPr>
            <w:webHidden/>
          </w:rPr>
          <w:tab/>
        </w:r>
        <w:r>
          <w:rPr>
            <w:webHidden/>
          </w:rPr>
          <w:fldChar w:fldCharType="begin"/>
        </w:r>
        <w:r>
          <w:rPr>
            <w:webHidden/>
          </w:rPr>
          <w:instrText xml:space="preserve"> PAGEREF _Toc228281803 \h </w:instrText>
        </w:r>
        <w:r>
          <w:rPr>
            <w:webHidden/>
          </w:rPr>
        </w:r>
        <w:r>
          <w:rPr>
            <w:webHidden/>
          </w:rPr>
          <w:fldChar w:fldCharType="separate"/>
        </w:r>
        <w:r>
          <w:rPr>
            <w:webHidden/>
          </w:rPr>
          <w:t>338</w:t>
        </w:r>
        <w:r>
          <w:rPr>
            <w:webHidden/>
          </w:rPr>
          <w:fldChar w:fldCharType="end"/>
        </w:r>
      </w:hyperlink>
    </w:p>
    <w:p w14:paraId="28323E75" w14:textId="77777777" w:rsidR="00BB6FF0" w:rsidRDefault="00BB6FF0">
      <w:pPr>
        <w:pStyle w:val="affff4"/>
        <w:rPr>
          <w:rFonts w:asciiTheme="minorHAnsi" w:eastAsiaTheme="minorEastAsia" w:hAnsiTheme="minorHAnsi" w:cstheme="minorBidi"/>
          <w:sz w:val="22"/>
          <w:szCs w:val="22"/>
        </w:rPr>
      </w:pPr>
      <w:hyperlink w:anchor="_Toc228281804"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190 – Описание комплексного типа «</w:t>
        </w:r>
        <w:r w:rsidRPr="00562C67">
          <w:rPr>
            <w:rStyle w:val="af7"/>
            <w:rFonts w:eastAsiaTheme="minorHAnsi"/>
          </w:rPr>
          <w:t>tInfoWork_D107_Works_D107</w:t>
        </w:r>
        <w:r w:rsidRPr="00562C67">
          <w:rPr>
            <w:rStyle w:val="af7"/>
          </w:rPr>
          <w:t>»</w:t>
        </w:r>
        <w:r>
          <w:rPr>
            <w:webHidden/>
          </w:rPr>
          <w:tab/>
        </w:r>
        <w:r>
          <w:rPr>
            <w:webHidden/>
          </w:rPr>
          <w:fldChar w:fldCharType="begin"/>
        </w:r>
        <w:r>
          <w:rPr>
            <w:webHidden/>
          </w:rPr>
          <w:instrText xml:space="preserve"> PAGEREF _Toc228281804 \h </w:instrText>
        </w:r>
        <w:r>
          <w:rPr>
            <w:webHidden/>
          </w:rPr>
        </w:r>
        <w:r>
          <w:rPr>
            <w:webHidden/>
          </w:rPr>
          <w:fldChar w:fldCharType="separate"/>
        </w:r>
        <w:r>
          <w:rPr>
            <w:webHidden/>
          </w:rPr>
          <w:t>341</w:t>
        </w:r>
        <w:r>
          <w:rPr>
            <w:webHidden/>
          </w:rPr>
          <w:fldChar w:fldCharType="end"/>
        </w:r>
      </w:hyperlink>
    </w:p>
    <w:p w14:paraId="2A92E38D" w14:textId="77777777" w:rsidR="00BB6FF0" w:rsidRDefault="00BB6FF0">
      <w:pPr>
        <w:pStyle w:val="affff4"/>
        <w:rPr>
          <w:rFonts w:asciiTheme="minorHAnsi" w:eastAsiaTheme="minorEastAsia" w:hAnsiTheme="minorHAnsi" w:cstheme="minorBidi"/>
          <w:sz w:val="22"/>
          <w:szCs w:val="22"/>
        </w:rPr>
      </w:pPr>
      <w:hyperlink w:anchor="_Toc228281805"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lang w:val="en-US"/>
          </w:rPr>
          <w:t>191</w:t>
        </w:r>
        <w:r w:rsidRPr="00562C67">
          <w:rPr>
            <w:rStyle w:val="af7"/>
          </w:rPr>
          <w:t xml:space="preserve"> – Описание комплексного типа «tInfoWork_D107_Works_D107_ITEM»</w:t>
        </w:r>
        <w:r>
          <w:rPr>
            <w:webHidden/>
          </w:rPr>
          <w:tab/>
        </w:r>
        <w:r>
          <w:rPr>
            <w:webHidden/>
          </w:rPr>
          <w:fldChar w:fldCharType="begin"/>
        </w:r>
        <w:r>
          <w:rPr>
            <w:webHidden/>
          </w:rPr>
          <w:instrText xml:space="preserve"> PAGEREF _Toc228281805 \h </w:instrText>
        </w:r>
        <w:r>
          <w:rPr>
            <w:webHidden/>
          </w:rPr>
        </w:r>
        <w:r>
          <w:rPr>
            <w:webHidden/>
          </w:rPr>
          <w:fldChar w:fldCharType="separate"/>
        </w:r>
        <w:r>
          <w:rPr>
            <w:webHidden/>
          </w:rPr>
          <w:t>341</w:t>
        </w:r>
        <w:r>
          <w:rPr>
            <w:webHidden/>
          </w:rPr>
          <w:fldChar w:fldCharType="end"/>
        </w:r>
      </w:hyperlink>
    </w:p>
    <w:p w14:paraId="603051EA" w14:textId="77777777" w:rsidR="00BB6FF0" w:rsidRDefault="00BB6FF0">
      <w:pPr>
        <w:pStyle w:val="affff4"/>
        <w:rPr>
          <w:rFonts w:asciiTheme="minorHAnsi" w:eastAsiaTheme="minorEastAsia" w:hAnsiTheme="minorHAnsi" w:cstheme="minorBidi"/>
          <w:sz w:val="22"/>
          <w:szCs w:val="22"/>
        </w:rPr>
      </w:pPr>
      <w:hyperlink w:anchor="_Toc228281806"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192 – Описание комплексного типа «</w:t>
        </w:r>
        <w:r w:rsidRPr="00562C67">
          <w:rPr>
            <w:rStyle w:val="af7"/>
            <w:rFonts w:eastAsiaTheme="minorHAnsi"/>
          </w:rPr>
          <w:t>tInfoWork_D107_WorksCost_D107</w:t>
        </w:r>
        <w:r w:rsidRPr="00562C67">
          <w:rPr>
            <w:rStyle w:val="af7"/>
          </w:rPr>
          <w:t>»</w:t>
        </w:r>
        <w:r>
          <w:rPr>
            <w:webHidden/>
          </w:rPr>
          <w:tab/>
        </w:r>
        <w:r>
          <w:rPr>
            <w:webHidden/>
          </w:rPr>
          <w:fldChar w:fldCharType="begin"/>
        </w:r>
        <w:r>
          <w:rPr>
            <w:webHidden/>
          </w:rPr>
          <w:instrText xml:space="preserve"> PAGEREF _Toc228281806 \h </w:instrText>
        </w:r>
        <w:r>
          <w:rPr>
            <w:webHidden/>
          </w:rPr>
        </w:r>
        <w:r>
          <w:rPr>
            <w:webHidden/>
          </w:rPr>
          <w:fldChar w:fldCharType="separate"/>
        </w:r>
        <w:r>
          <w:rPr>
            <w:webHidden/>
          </w:rPr>
          <w:t>342</w:t>
        </w:r>
        <w:r>
          <w:rPr>
            <w:webHidden/>
          </w:rPr>
          <w:fldChar w:fldCharType="end"/>
        </w:r>
      </w:hyperlink>
    </w:p>
    <w:p w14:paraId="38C378F7" w14:textId="77777777" w:rsidR="00BB6FF0" w:rsidRDefault="00BB6FF0">
      <w:pPr>
        <w:pStyle w:val="affff4"/>
        <w:rPr>
          <w:rFonts w:asciiTheme="minorHAnsi" w:eastAsiaTheme="minorEastAsia" w:hAnsiTheme="minorHAnsi" w:cstheme="minorBidi"/>
          <w:sz w:val="22"/>
          <w:szCs w:val="22"/>
        </w:rPr>
      </w:pPr>
      <w:hyperlink w:anchor="_Toc228281807"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lang w:val="en-US"/>
          </w:rPr>
          <w:t>193</w:t>
        </w:r>
        <w:r w:rsidRPr="00562C67">
          <w:rPr>
            <w:rStyle w:val="af7"/>
          </w:rPr>
          <w:t xml:space="preserve"> – Описание комплексного типа «tInfoWork_D107_WorksCost_D107_ITEM»</w:t>
        </w:r>
        <w:r>
          <w:rPr>
            <w:webHidden/>
          </w:rPr>
          <w:tab/>
        </w:r>
        <w:r>
          <w:rPr>
            <w:webHidden/>
          </w:rPr>
          <w:fldChar w:fldCharType="begin"/>
        </w:r>
        <w:r>
          <w:rPr>
            <w:webHidden/>
          </w:rPr>
          <w:instrText xml:space="preserve"> PAGEREF _Toc228281807 \h </w:instrText>
        </w:r>
        <w:r>
          <w:rPr>
            <w:webHidden/>
          </w:rPr>
        </w:r>
        <w:r>
          <w:rPr>
            <w:webHidden/>
          </w:rPr>
          <w:fldChar w:fldCharType="separate"/>
        </w:r>
        <w:r>
          <w:rPr>
            <w:webHidden/>
          </w:rPr>
          <w:t>343</w:t>
        </w:r>
        <w:r>
          <w:rPr>
            <w:webHidden/>
          </w:rPr>
          <w:fldChar w:fldCharType="end"/>
        </w:r>
      </w:hyperlink>
    </w:p>
    <w:p w14:paraId="3E047858" w14:textId="77777777" w:rsidR="00BB6FF0" w:rsidRDefault="00BB6FF0">
      <w:pPr>
        <w:pStyle w:val="affff4"/>
        <w:rPr>
          <w:rFonts w:asciiTheme="minorHAnsi" w:eastAsiaTheme="minorEastAsia" w:hAnsiTheme="minorHAnsi" w:cstheme="minorBidi"/>
          <w:sz w:val="22"/>
          <w:szCs w:val="22"/>
        </w:rPr>
      </w:pPr>
      <w:hyperlink w:anchor="_Toc228281808"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194 – Описание комплексного типа «</w:t>
        </w:r>
        <w:r w:rsidRPr="00562C67">
          <w:rPr>
            <w:rStyle w:val="af7"/>
            <w:rFonts w:eastAsiaTheme="minorHAnsi"/>
          </w:rPr>
          <w:t>tAttachment_D107</w:t>
        </w:r>
        <w:r w:rsidRPr="00562C67">
          <w:rPr>
            <w:rStyle w:val="af7"/>
          </w:rPr>
          <w:t>»</w:t>
        </w:r>
        <w:r>
          <w:rPr>
            <w:webHidden/>
          </w:rPr>
          <w:tab/>
        </w:r>
        <w:r>
          <w:rPr>
            <w:webHidden/>
          </w:rPr>
          <w:fldChar w:fldCharType="begin"/>
        </w:r>
        <w:r>
          <w:rPr>
            <w:webHidden/>
          </w:rPr>
          <w:instrText xml:space="preserve"> PAGEREF _Toc228281808 \h </w:instrText>
        </w:r>
        <w:r>
          <w:rPr>
            <w:webHidden/>
          </w:rPr>
        </w:r>
        <w:r>
          <w:rPr>
            <w:webHidden/>
          </w:rPr>
          <w:fldChar w:fldCharType="separate"/>
        </w:r>
        <w:r>
          <w:rPr>
            <w:webHidden/>
          </w:rPr>
          <w:t>344</w:t>
        </w:r>
        <w:r>
          <w:rPr>
            <w:webHidden/>
          </w:rPr>
          <w:fldChar w:fldCharType="end"/>
        </w:r>
      </w:hyperlink>
    </w:p>
    <w:p w14:paraId="4C898EED" w14:textId="77777777" w:rsidR="00BB6FF0" w:rsidRDefault="00BB6FF0">
      <w:pPr>
        <w:pStyle w:val="affff4"/>
        <w:rPr>
          <w:rFonts w:asciiTheme="minorHAnsi" w:eastAsiaTheme="minorEastAsia" w:hAnsiTheme="minorHAnsi" w:cstheme="minorBidi"/>
          <w:sz w:val="22"/>
          <w:szCs w:val="22"/>
        </w:rPr>
      </w:pPr>
      <w:hyperlink w:anchor="_Toc228281809"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195 – Описание комплексного типа «tAttachment_D107_ITEM»</w:t>
        </w:r>
        <w:r>
          <w:rPr>
            <w:webHidden/>
          </w:rPr>
          <w:tab/>
        </w:r>
        <w:r>
          <w:rPr>
            <w:webHidden/>
          </w:rPr>
          <w:fldChar w:fldCharType="begin"/>
        </w:r>
        <w:r>
          <w:rPr>
            <w:webHidden/>
          </w:rPr>
          <w:instrText xml:space="preserve"> PAGEREF _Toc228281809 \h </w:instrText>
        </w:r>
        <w:r>
          <w:rPr>
            <w:webHidden/>
          </w:rPr>
        </w:r>
        <w:r>
          <w:rPr>
            <w:webHidden/>
          </w:rPr>
          <w:fldChar w:fldCharType="separate"/>
        </w:r>
        <w:r>
          <w:rPr>
            <w:webHidden/>
          </w:rPr>
          <w:t>344</w:t>
        </w:r>
        <w:r>
          <w:rPr>
            <w:webHidden/>
          </w:rPr>
          <w:fldChar w:fldCharType="end"/>
        </w:r>
      </w:hyperlink>
    </w:p>
    <w:p w14:paraId="543CF476" w14:textId="77777777" w:rsidR="00BB6FF0" w:rsidRDefault="00BB6FF0">
      <w:pPr>
        <w:pStyle w:val="affff4"/>
        <w:rPr>
          <w:rFonts w:asciiTheme="minorHAnsi" w:eastAsiaTheme="minorEastAsia" w:hAnsiTheme="minorHAnsi" w:cstheme="minorBidi"/>
          <w:sz w:val="22"/>
          <w:szCs w:val="22"/>
        </w:rPr>
      </w:pPr>
      <w:hyperlink w:anchor="_Toc228281810"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196 – Маршрут документа «Смета»</w:t>
        </w:r>
        <w:r>
          <w:rPr>
            <w:webHidden/>
          </w:rPr>
          <w:tab/>
        </w:r>
        <w:r>
          <w:rPr>
            <w:webHidden/>
          </w:rPr>
          <w:fldChar w:fldCharType="begin"/>
        </w:r>
        <w:r>
          <w:rPr>
            <w:webHidden/>
          </w:rPr>
          <w:instrText xml:space="preserve"> PAGEREF _Toc228281810 \h </w:instrText>
        </w:r>
        <w:r>
          <w:rPr>
            <w:webHidden/>
          </w:rPr>
        </w:r>
        <w:r>
          <w:rPr>
            <w:webHidden/>
          </w:rPr>
          <w:fldChar w:fldCharType="separate"/>
        </w:r>
        <w:r>
          <w:rPr>
            <w:webHidden/>
          </w:rPr>
          <w:t>350</w:t>
        </w:r>
        <w:r>
          <w:rPr>
            <w:webHidden/>
          </w:rPr>
          <w:fldChar w:fldCharType="end"/>
        </w:r>
      </w:hyperlink>
    </w:p>
    <w:p w14:paraId="417B2EF4" w14:textId="77777777" w:rsidR="00BB6FF0" w:rsidRDefault="00BB6FF0">
      <w:pPr>
        <w:pStyle w:val="affff4"/>
        <w:rPr>
          <w:rFonts w:asciiTheme="minorHAnsi" w:eastAsiaTheme="minorEastAsia" w:hAnsiTheme="minorHAnsi" w:cstheme="minorBidi"/>
          <w:sz w:val="22"/>
          <w:szCs w:val="22"/>
        </w:rPr>
      </w:pPr>
      <w:hyperlink w:anchor="_Toc228281811"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197 – Описание комплексного типа «tTSE_Estimate_D109»</w:t>
        </w:r>
        <w:r>
          <w:rPr>
            <w:webHidden/>
          </w:rPr>
          <w:tab/>
        </w:r>
        <w:r>
          <w:rPr>
            <w:webHidden/>
          </w:rPr>
          <w:fldChar w:fldCharType="begin"/>
        </w:r>
        <w:r>
          <w:rPr>
            <w:webHidden/>
          </w:rPr>
          <w:instrText xml:space="preserve"> PAGEREF _Toc228281811 \h </w:instrText>
        </w:r>
        <w:r>
          <w:rPr>
            <w:webHidden/>
          </w:rPr>
        </w:r>
        <w:r>
          <w:rPr>
            <w:webHidden/>
          </w:rPr>
          <w:fldChar w:fldCharType="separate"/>
        </w:r>
        <w:r>
          <w:rPr>
            <w:webHidden/>
          </w:rPr>
          <w:t>350</w:t>
        </w:r>
        <w:r>
          <w:rPr>
            <w:webHidden/>
          </w:rPr>
          <w:fldChar w:fldCharType="end"/>
        </w:r>
      </w:hyperlink>
    </w:p>
    <w:p w14:paraId="2DC5298C" w14:textId="77777777" w:rsidR="00BB6FF0" w:rsidRDefault="00BB6FF0">
      <w:pPr>
        <w:pStyle w:val="affff4"/>
        <w:rPr>
          <w:rFonts w:asciiTheme="minorHAnsi" w:eastAsiaTheme="minorEastAsia" w:hAnsiTheme="minorHAnsi" w:cstheme="minorBidi"/>
          <w:sz w:val="22"/>
          <w:szCs w:val="22"/>
        </w:rPr>
      </w:pPr>
      <w:hyperlink w:anchor="_Toc228281812"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198 – Описание комплексного типа «tEstimate_D109»</w:t>
        </w:r>
        <w:r>
          <w:rPr>
            <w:webHidden/>
          </w:rPr>
          <w:tab/>
        </w:r>
        <w:r>
          <w:rPr>
            <w:webHidden/>
          </w:rPr>
          <w:fldChar w:fldCharType="begin"/>
        </w:r>
        <w:r>
          <w:rPr>
            <w:webHidden/>
          </w:rPr>
          <w:instrText xml:space="preserve"> PAGEREF _Toc228281812 \h </w:instrText>
        </w:r>
        <w:r>
          <w:rPr>
            <w:webHidden/>
          </w:rPr>
        </w:r>
        <w:r>
          <w:rPr>
            <w:webHidden/>
          </w:rPr>
          <w:fldChar w:fldCharType="separate"/>
        </w:r>
        <w:r>
          <w:rPr>
            <w:webHidden/>
          </w:rPr>
          <w:t>355</w:t>
        </w:r>
        <w:r>
          <w:rPr>
            <w:webHidden/>
          </w:rPr>
          <w:fldChar w:fldCharType="end"/>
        </w:r>
      </w:hyperlink>
    </w:p>
    <w:p w14:paraId="7FD7B0B4" w14:textId="77777777" w:rsidR="00BB6FF0" w:rsidRDefault="00BB6FF0">
      <w:pPr>
        <w:pStyle w:val="affff4"/>
        <w:rPr>
          <w:rFonts w:asciiTheme="minorHAnsi" w:eastAsiaTheme="minorEastAsia" w:hAnsiTheme="minorHAnsi" w:cstheme="minorBidi"/>
          <w:sz w:val="22"/>
          <w:szCs w:val="22"/>
        </w:rPr>
      </w:pPr>
      <w:hyperlink w:anchor="_Toc228281813" w:history="1">
        <w:r w:rsidRPr="00562C67">
          <w:rPr>
            <w:rStyle w:val="af7"/>
            <w:highlight w:val="green"/>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highlight w:val="green"/>
          </w:rPr>
          <w:t>199 – Описание комплексного типа «tEstimate_D109_ITEM»</w:t>
        </w:r>
        <w:r>
          <w:rPr>
            <w:webHidden/>
          </w:rPr>
          <w:tab/>
        </w:r>
        <w:r>
          <w:rPr>
            <w:webHidden/>
          </w:rPr>
          <w:fldChar w:fldCharType="begin"/>
        </w:r>
        <w:r>
          <w:rPr>
            <w:webHidden/>
          </w:rPr>
          <w:instrText xml:space="preserve"> PAGEREF _Toc228281813 \h </w:instrText>
        </w:r>
        <w:r>
          <w:rPr>
            <w:webHidden/>
          </w:rPr>
        </w:r>
        <w:r>
          <w:rPr>
            <w:webHidden/>
          </w:rPr>
          <w:fldChar w:fldCharType="separate"/>
        </w:r>
        <w:r>
          <w:rPr>
            <w:webHidden/>
          </w:rPr>
          <w:t>355</w:t>
        </w:r>
        <w:r>
          <w:rPr>
            <w:webHidden/>
          </w:rPr>
          <w:fldChar w:fldCharType="end"/>
        </w:r>
      </w:hyperlink>
    </w:p>
    <w:p w14:paraId="10A2E939" w14:textId="77777777" w:rsidR="00BB6FF0" w:rsidRDefault="00BB6FF0">
      <w:pPr>
        <w:pStyle w:val="affff4"/>
        <w:rPr>
          <w:rFonts w:asciiTheme="minorHAnsi" w:eastAsiaTheme="minorEastAsia" w:hAnsiTheme="minorHAnsi" w:cstheme="minorBidi"/>
          <w:sz w:val="22"/>
          <w:szCs w:val="22"/>
        </w:rPr>
      </w:pPr>
      <w:hyperlink w:anchor="_Toc228281814"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200 – Маршрут документа «Спецификация»</w:t>
        </w:r>
        <w:r>
          <w:rPr>
            <w:webHidden/>
          </w:rPr>
          <w:tab/>
        </w:r>
        <w:r>
          <w:rPr>
            <w:webHidden/>
          </w:rPr>
          <w:fldChar w:fldCharType="begin"/>
        </w:r>
        <w:r>
          <w:rPr>
            <w:webHidden/>
          </w:rPr>
          <w:instrText xml:space="preserve"> PAGEREF _Toc228281814 \h </w:instrText>
        </w:r>
        <w:r>
          <w:rPr>
            <w:webHidden/>
          </w:rPr>
        </w:r>
        <w:r>
          <w:rPr>
            <w:webHidden/>
          </w:rPr>
          <w:fldChar w:fldCharType="separate"/>
        </w:r>
        <w:r>
          <w:rPr>
            <w:webHidden/>
          </w:rPr>
          <w:t>358</w:t>
        </w:r>
        <w:r>
          <w:rPr>
            <w:webHidden/>
          </w:rPr>
          <w:fldChar w:fldCharType="end"/>
        </w:r>
      </w:hyperlink>
    </w:p>
    <w:p w14:paraId="54D9DEB0" w14:textId="77777777" w:rsidR="00BB6FF0" w:rsidRDefault="00BB6FF0">
      <w:pPr>
        <w:pStyle w:val="affff4"/>
        <w:rPr>
          <w:rFonts w:asciiTheme="minorHAnsi" w:eastAsiaTheme="minorEastAsia" w:hAnsiTheme="minorHAnsi" w:cstheme="minorBidi"/>
          <w:sz w:val="22"/>
          <w:szCs w:val="22"/>
        </w:rPr>
      </w:pPr>
      <w:hyperlink w:anchor="_Toc228281815"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201 – Описание комплексного типа «</w:t>
        </w:r>
        <w:r w:rsidRPr="00562C67">
          <w:rPr>
            <w:rStyle w:val="af7"/>
            <w:lang w:val="en-US"/>
          </w:rPr>
          <w:t>t</w:t>
        </w:r>
        <w:r w:rsidRPr="00562C67">
          <w:rPr>
            <w:rStyle w:val="af7"/>
          </w:rPr>
          <w:t>TSE_Specification_D110»</w:t>
        </w:r>
        <w:r>
          <w:rPr>
            <w:webHidden/>
          </w:rPr>
          <w:tab/>
        </w:r>
        <w:r>
          <w:rPr>
            <w:webHidden/>
          </w:rPr>
          <w:fldChar w:fldCharType="begin"/>
        </w:r>
        <w:r>
          <w:rPr>
            <w:webHidden/>
          </w:rPr>
          <w:instrText xml:space="preserve"> PAGEREF _Toc228281815 \h </w:instrText>
        </w:r>
        <w:r>
          <w:rPr>
            <w:webHidden/>
          </w:rPr>
        </w:r>
        <w:r>
          <w:rPr>
            <w:webHidden/>
          </w:rPr>
          <w:fldChar w:fldCharType="separate"/>
        </w:r>
        <w:r>
          <w:rPr>
            <w:webHidden/>
          </w:rPr>
          <w:t>359</w:t>
        </w:r>
        <w:r>
          <w:rPr>
            <w:webHidden/>
          </w:rPr>
          <w:fldChar w:fldCharType="end"/>
        </w:r>
      </w:hyperlink>
    </w:p>
    <w:p w14:paraId="4540DB81" w14:textId="77777777" w:rsidR="00BB6FF0" w:rsidRDefault="00BB6FF0">
      <w:pPr>
        <w:pStyle w:val="affff4"/>
        <w:rPr>
          <w:rFonts w:asciiTheme="minorHAnsi" w:eastAsiaTheme="minorEastAsia" w:hAnsiTheme="minorHAnsi" w:cstheme="minorBidi"/>
          <w:sz w:val="22"/>
          <w:szCs w:val="22"/>
        </w:rPr>
      </w:pPr>
      <w:hyperlink w:anchor="_Toc228281816"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202 – Описание комплексного типа «tItems»</w:t>
        </w:r>
        <w:r>
          <w:rPr>
            <w:webHidden/>
          </w:rPr>
          <w:tab/>
        </w:r>
        <w:r>
          <w:rPr>
            <w:webHidden/>
          </w:rPr>
          <w:fldChar w:fldCharType="begin"/>
        </w:r>
        <w:r>
          <w:rPr>
            <w:webHidden/>
          </w:rPr>
          <w:instrText xml:space="preserve"> PAGEREF _Toc228281816 \h </w:instrText>
        </w:r>
        <w:r>
          <w:rPr>
            <w:webHidden/>
          </w:rPr>
        </w:r>
        <w:r>
          <w:rPr>
            <w:webHidden/>
          </w:rPr>
          <w:fldChar w:fldCharType="separate"/>
        </w:r>
        <w:r>
          <w:rPr>
            <w:webHidden/>
          </w:rPr>
          <w:t>364</w:t>
        </w:r>
        <w:r>
          <w:rPr>
            <w:webHidden/>
          </w:rPr>
          <w:fldChar w:fldCharType="end"/>
        </w:r>
      </w:hyperlink>
    </w:p>
    <w:p w14:paraId="6431CE56" w14:textId="77777777" w:rsidR="00BB6FF0" w:rsidRDefault="00BB6FF0">
      <w:pPr>
        <w:pStyle w:val="affff4"/>
        <w:rPr>
          <w:rFonts w:asciiTheme="minorHAnsi" w:eastAsiaTheme="minorEastAsia" w:hAnsiTheme="minorHAnsi" w:cstheme="minorBidi"/>
          <w:sz w:val="22"/>
          <w:szCs w:val="22"/>
        </w:rPr>
      </w:pPr>
      <w:hyperlink w:anchor="_Toc228281817" w:history="1">
        <w:r w:rsidRPr="00562C67">
          <w:rPr>
            <w:rStyle w:val="af7"/>
            <w:highlight w:val="green"/>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highlight w:val="green"/>
          </w:rPr>
          <w:t>203 – Описание комплексного типа «tItems_ITEM»</w:t>
        </w:r>
        <w:r>
          <w:rPr>
            <w:webHidden/>
          </w:rPr>
          <w:tab/>
        </w:r>
        <w:r>
          <w:rPr>
            <w:webHidden/>
          </w:rPr>
          <w:fldChar w:fldCharType="begin"/>
        </w:r>
        <w:r>
          <w:rPr>
            <w:webHidden/>
          </w:rPr>
          <w:instrText xml:space="preserve"> PAGEREF _Toc228281817 \h </w:instrText>
        </w:r>
        <w:r>
          <w:rPr>
            <w:webHidden/>
          </w:rPr>
        </w:r>
        <w:r>
          <w:rPr>
            <w:webHidden/>
          </w:rPr>
          <w:fldChar w:fldCharType="separate"/>
        </w:r>
        <w:r>
          <w:rPr>
            <w:webHidden/>
          </w:rPr>
          <w:t>365</w:t>
        </w:r>
        <w:r>
          <w:rPr>
            <w:webHidden/>
          </w:rPr>
          <w:fldChar w:fldCharType="end"/>
        </w:r>
      </w:hyperlink>
    </w:p>
    <w:p w14:paraId="65C5975A" w14:textId="77777777" w:rsidR="00BB6FF0" w:rsidRDefault="00BB6FF0">
      <w:pPr>
        <w:pStyle w:val="affff4"/>
        <w:rPr>
          <w:rFonts w:asciiTheme="minorHAnsi" w:eastAsiaTheme="minorEastAsia" w:hAnsiTheme="minorHAnsi" w:cstheme="minorBidi"/>
          <w:sz w:val="22"/>
          <w:szCs w:val="22"/>
        </w:rPr>
      </w:pPr>
      <w:hyperlink w:anchor="_Toc228281818"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204 – Описание комплексного типа «tDeliveryTerms»</w:t>
        </w:r>
        <w:r>
          <w:rPr>
            <w:webHidden/>
          </w:rPr>
          <w:tab/>
        </w:r>
        <w:r>
          <w:rPr>
            <w:webHidden/>
          </w:rPr>
          <w:fldChar w:fldCharType="begin"/>
        </w:r>
        <w:r>
          <w:rPr>
            <w:webHidden/>
          </w:rPr>
          <w:instrText xml:space="preserve"> PAGEREF _Toc228281818 \h </w:instrText>
        </w:r>
        <w:r>
          <w:rPr>
            <w:webHidden/>
          </w:rPr>
        </w:r>
        <w:r>
          <w:rPr>
            <w:webHidden/>
          </w:rPr>
          <w:fldChar w:fldCharType="separate"/>
        </w:r>
        <w:r>
          <w:rPr>
            <w:webHidden/>
          </w:rPr>
          <w:t>366</w:t>
        </w:r>
        <w:r>
          <w:rPr>
            <w:webHidden/>
          </w:rPr>
          <w:fldChar w:fldCharType="end"/>
        </w:r>
      </w:hyperlink>
    </w:p>
    <w:p w14:paraId="684C36ED" w14:textId="77777777" w:rsidR="00BB6FF0" w:rsidRDefault="00BB6FF0">
      <w:pPr>
        <w:pStyle w:val="affff4"/>
        <w:rPr>
          <w:rFonts w:asciiTheme="minorHAnsi" w:eastAsiaTheme="minorEastAsia" w:hAnsiTheme="minorHAnsi" w:cstheme="minorBidi"/>
          <w:sz w:val="22"/>
          <w:szCs w:val="22"/>
        </w:rPr>
      </w:pPr>
      <w:hyperlink w:anchor="_Toc228281819"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205 – Описание комплексного типа «tDeliveryTerms_ITEM»</w:t>
        </w:r>
        <w:r>
          <w:rPr>
            <w:webHidden/>
          </w:rPr>
          <w:tab/>
        </w:r>
        <w:r>
          <w:rPr>
            <w:webHidden/>
          </w:rPr>
          <w:fldChar w:fldCharType="begin"/>
        </w:r>
        <w:r>
          <w:rPr>
            <w:webHidden/>
          </w:rPr>
          <w:instrText xml:space="preserve"> PAGEREF _Toc228281819 \h </w:instrText>
        </w:r>
        <w:r>
          <w:rPr>
            <w:webHidden/>
          </w:rPr>
        </w:r>
        <w:r>
          <w:rPr>
            <w:webHidden/>
          </w:rPr>
          <w:fldChar w:fldCharType="separate"/>
        </w:r>
        <w:r>
          <w:rPr>
            <w:webHidden/>
          </w:rPr>
          <w:t>367</w:t>
        </w:r>
        <w:r>
          <w:rPr>
            <w:webHidden/>
          </w:rPr>
          <w:fldChar w:fldCharType="end"/>
        </w:r>
      </w:hyperlink>
    </w:p>
    <w:p w14:paraId="4EE41D21" w14:textId="77777777" w:rsidR="00BB6FF0" w:rsidRDefault="00BB6FF0">
      <w:pPr>
        <w:pStyle w:val="affff4"/>
        <w:rPr>
          <w:rFonts w:asciiTheme="minorHAnsi" w:eastAsiaTheme="minorEastAsia" w:hAnsiTheme="minorHAnsi" w:cstheme="minorBidi"/>
          <w:sz w:val="22"/>
          <w:szCs w:val="22"/>
        </w:rPr>
      </w:pPr>
      <w:hyperlink w:anchor="_Toc228281820"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206 – Маршрут документа «Калькуляция»</w:t>
        </w:r>
        <w:r>
          <w:rPr>
            <w:webHidden/>
          </w:rPr>
          <w:tab/>
        </w:r>
        <w:r>
          <w:rPr>
            <w:webHidden/>
          </w:rPr>
          <w:fldChar w:fldCharType="begin"/>
        </w:r>
        <w:r>
          <w:rPr>
            <w:webHidden/>
          </w:rPr>
          <w:instrText xml:space="preserve"> PAGEREF _Toc228281820 \h </w:instrText>
        </w:r>
        <w:r>
          <w:rPr>
            <w:webHidden/>
          </w:rPr>
        </w:r>
        <w:r>
          <w:rPr>
            <w:webHidden/>
          </w:rPr>
          <w:fldChar w:fldCharType="separate"/>
        </w:r>
        <w:r>
          <w:rPr>
            <w:webHidden/>
          </w:rPr>
          <w:t>368</w:t>
        </w:r>
        <w:r>
          <w:rPr>
            <w:webHidden/>
          </w:rPr>
          <w:fldChar w:fldCharType="end"/>
        </w:r>
      </w:hyperlink>
    </w:p>
    <w:p w14:paraId="203E5E92" w14:textId="77777777" w:rsidR="00BB6FF0" w:rsidRDefault="00BB6FF0">
      <w:pPr>
        <w:pStyle w:val="affff4"/>
        <w:rPr>
          <w:rFonts w:asciiTheme="minorHAnsi" w:eastAsiaTheme="minorEastAsia" w:hAnsiTheme="minorHAnsi" w:cstheme="minorBidi"/>
          <w:sz w:val="22"/>
          <w:szCs w:val="22"/>
        </w:rPr>
      </w:pPr>
      <w:hyperlink w:anchor="_Toc228281821" w:history="1">
        <w:r w:rsidRPr="00562C67">
          <w:rPr>
            <w:rStyle w:val="af7"/>
            <w:highlight w:val="green"/>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highlight w:val="green"/>
          </w:rPr>
          <w:t>207 – Описание комплексного типа «tTSE_Calculation_D112»</w:t>
        </w:r>
        <w:r>
          <w:rPr>
            <w:webHidden/>
          </w:rPr>
          <w:tab/>
        </w:r>
        <w:r>
          <w:rPr>
            <w:webHidden/>
          </w:rPr>
          <w:fldChar w:fldCharType="begin"/>
        </w:r>
        <w:r>
          <w:rPr>
            <w:webHidden/>
          </w:rPr>
          <w:instrText xml:space="preserve"> PAGEREF _Toc228281821 \h </w:instrText>
        </w:r>
        <w:r>
          <w:rPr>
            <w:webHidden/>
          </w:rPr>
        </w:r>
        <w:r>
          <w:rPr>
            <w:webHidden/>
          </w:rPr>
          <w:fldChar w:fldCharType="separate"/>
        </w:r>
        <w:r>
          <w:rPr>
            <w:webHidden/>
          </w:rPr>
          <w:t>369</w:t>
        </w:r>
        <w:r>
          <w:rPr>
            <w:webHidden/>
          </w:rPr>
          <w:fldChar w:fldCharType="end"/>
        </w:r>
      </w:hyperlink>
    </w:p>
    <w:p w14:paraId="13BEC9E1" w14:textId="77777777" w:rsidR="00BB6FF0" w:rsidRDefault="00BB6FF0">
      <w:pPr>
        <w:pStyle w:val="affff4"/>
        <w:rPr>
          <w:rFonts w:asciiTheme="minorHAnsi" w:eastAsiaTheme="minorEastAsia" w:hAnsiTheme="minorHAnsi" w:cstheme="minorBidi"/>
          <w:sz w:val="22"/>
          <w:szCs w:val="22"/>
        </w:rPr>
      </w:pPr>
      <w:hyperlink w:anchor="_Toc228281822"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208 – Описание комплексного типа «tCalculation_D112»</w:t>
        </w:r>
        <w:r>
          <w:rPr>
            <w:webHidden/>
          </w:rPr>
          <w:tab/>
        </w:r>
        <w:r>
          <w:rPr>
            <w:webHidden/>
          </w:rPr>
          <w:fldChar w:fldCharType="begin"/>
        </w:r>
        <w:r>
          <w:rPr>
            <w:webHidden/>
          </w:rPr>
          <w:instrText xml:space="preserve"> PAGEREF _Toc228281822 \h </w:instrText>
        </w:r>
        <w:r>
          <w:rPr>
            <w:webHidden/>
          </w:rPr>
        </w:r>
        <w:r>
          <w:rPr>
            <w:webHidden/>
          </w:rPr>
          <w:fldChar w:fldCharType="separate"/>
        </w:r>
        <w:r>
          <w:rPr>
            <w:webHidden/>
          </w:rPr>
          <w:t>374</w:t>
        </w:r>
        <w:r>
          <w:rPr>
            <w:webHidden/>
          </w:rPr>
          <w:fldChar w:fldCharType="end"/>
        </w:r>
      </w:hyperlink>
    </w:p>
    <w:p w14:paraId="1953711E" w14:textId="77777777" w:rsidR="00BB6FF0" w:rsidRDefault="00BB6FF0">
      <w:pPr>
        <w:pStyle w:val="affff4"/>
        <w:rPr>
          <w:rFonts w:asciiTheme="minorHAnsi" w:eastAsiaTheme="minorEastAsia" w:hAnsiTheme="minorHAnsi" w:cstheme="minorBidi"/>
          <w:sz w:val="22"/>
          <w:szCs w:val="22"/>
        </w:rPr>
      </w:pPr>
      <w:hyperlink w:anchor="_Toc228281823"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209 – Описание комплексного типа «tCalculation_D112_ITEM»</w:t>
        </w:r>
        <w:r>
          <w:rPr>
            <w:webHidden/>
          </w:rPr>
          <w:tab/>
        </w:r>
        <w:r>
          <w:rPr>
            <w:webHidden/>
          </w:rPr>
          <w:fldChar w:fldCharType="begin"/>
        </w:r>
        <w:r>
          <w:rPr>
            <w:webHidden/>
          </w:rPr>
          <w:instrText xml:space="preserve"> PAGEREF _Toc228281823 \h </w:instrText>
        </w:r>
        <w:r>
          <w:rPr>
            <w:webHidden/>
          </w:rPr>
        </w:r>
        <w:r>
          <w:rPr>
            <w:webHidden/>
          </w:rPr>
          <w:fldChar w:fldCharType="separate"/>
        </w:r>
        <w:r>
          <w:rPr>
            <w:webHidden/>
          </w:rPr>
          <w:t>374</w:t>
        </w:r>
        <w:r>
          <w:rPr>
            <w:webHidden/>
          </w:rPr>
          <w:fldChar w:fldCharType="end"/>
        </w:r>
      </w:hyperlink>
    </w:p>
    <w:p w14:paraId="31273E1A" w14:textId="77777777" w:rsidR="00BB6FF0" w:rsidRDefault="00BB6FF0">
      <w:pPr>
        <w:pStyle w:val="affff4"/>
        <w:rPr>
          <w:rFonts w:asciiTheme="minorHAnsi" w:eastAsiaTheme="minorEastAsia" w:hAnsiTheme="minorHAnsi" w:cstheme="minorBidi"/>
          <w:sz w:val="22"/>
          <w:szCs w:val="22"/>
        </w:rPr>
      </w:pPr>
      <w:hyperlink w:anchor="_Toc228281824"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210 – Маршрут документа «Протокол»</w:t>
        </w:r>
        <w:r>
          <w:rPr>
            <w:webHidden/>
          </w:rPr>
          <w:tab/>
        </w:r>
        <w:r>
          <w:rPr>
            <w:webHidden/>
          </w:rPr>
          <w:fldChar w:fldCharType="begin"/>
        </w:r>
        <w:r>
          <w:rPr>
            <w:webHidden/>
          </w:rPr>
          <w:instrText xml:space="preserve"> PAGEREF _Toc228281824 \h </w:instrText>
        </w:r>
        <w:r>
          <w:rPr>
            <w:webHidden/>
          </w:rPr>
        </w:r>
        <w:r>
          <w:rPr>
            <w:webHidden/>
          </w:rPr>
          <w:fldChar w:fldCharType="separate"/>
        </w:r>
        <w:r>
          <w:rPr>
            <w:webHidden/>
          </w:rPr>
          <w:t>376</w:t>
        </w:r>
        <w:r>
          <w:rPr>
            <w:webHidden/>
          </w:rPr>
          <w:fldChar w:fldCharType="end"/>
        </w:r>
      </w:hyperlink>
    </w:p>
    <w:p w14:paraId="498639BF" w14:textId="77777777" w:rsidR="00BB6FF0" w:rsidRDefault="00BB6FF0">
      <w:pPr>
        <w:pStyle w:val="affff4"/>
        <w:rPr>
          <w:rFonts w:asciiTheme="minorHAnsi" w:eastAsiaTheme="minorEastAsia" w:hAnsiTheme="minorHAnsi" w:cstheme="minorBidi"/>
          <w:sz w:val="22"/>
          <w:szCs w:val="22"/>
        </w:rPr>
      </w:pPr>
      <w:hyperlink w:anchor="_Toc228281825" w:history="1">
        <w:r w:rsidRPr="00562C67">
          <w:rPr>
            <w:rStyle w:val="af7"/>
            <w:highlight w:val="green"/>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highlight w:val="green"/>
          </w:rPr>
          <w:t>211 – Описание комплексного типа «tMSC_Protocol»</w:t>
        </w:r>
        <w:r>
          <w:rPr>
            <w:webHidden/>
          </w:rPr>
          <w:tab/>
        </w:r>
        <w:r>
          <w:rPr>
            <w:webHidden/>
          </w:rPr>
          <w:fldChar w:fldCharType="begin"/>
        </w:r>
        <w:r>
          <w:rPr>
            <w:webHidden/>
          </w:rPr>
          <w:instrText xml:space="preserve"> PAGEREF _Toc228281825 \h </w:instrText>
        </w:r>
        <w:r>
          <w:rPr>
            <w:webHidden/>
          </w:rPr>
        </w:r>
        <w:r>
          <w:rPr>
            <w:webHidden/>
          </w:rPr>
          <w:fldChar w:fldCharType="separate"/>
        </w:r>
        <w:r>
          <w:rPr>
            <w:webHidden/>
          </w:rPr>
          <w:t>376</w:t>
        </w:r>
        <w:r>
          <w:rPr>
            <w:webHidden/>
          </w:rPr>
          <w:fldChar w:fldCharType="end"/>
        </w:r>
      </w:hyperlink>
    </w:p>
    <w:p w14:paraId="3D62271C" w14:textId="77777777" w:rsidR="00BB6FF0" w:rsidRDefault="00BB6FF0">
      <w:pPr>
        <w:pStyle w:val="affff4"/>
        <w:rPr>
          <w:rFonts w:asciiTheme="minorHAnsi" w:eastAsiaTheme="minorEastAsia" w:hAnsiTheme="minorHAnsi" w:cstheme="minorBidi"/>
          <w:sz w:val="22"/>
          <w:szCs w:val="22"/>
        </w:rPr>
      </w:pPr>
      <w:hyperlink w:anchor="_Toc228281826"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212 – Описание комплексного типа «tMSC_OrFK»</w:t>
        </w:r>
        <w:r>
          <w:rPr>
            <w:webHidden/>
          </w:rPr>
          <w:tab/>
        </w:r>
        <w:r>
          <w:rPr>
            <w:webHidden/>
          </w:rPr>
          <w:fldChar w:fldCharType="begin"/>
        </w:r>
        <w:r>
          <w:rPr>
            <w:webHidden/>
          </w:rPr>
          <w:instrText xml:space="preserve"> PAGEREF _Toc228281826 \h </w:instrText>
        </w:r>
        <w:r>
          <w:rPr>
            <w:webHidden/>
          </w:rPr>
        </w:r>
        <w:r>
          <w:rPr>
            <w:webHidden/>
          </w:rPr>
          <w:fldChar w:fldCharType="separate"/>
        </w:r>
        <w:r>
          <w:rPr>
            <w:webHidden/>
          </w:rPr>
          <w:t>379</w:t>
        </w:r>
        <w:r>
          <w:rPr>
            <w:webHidden/>
          </w:rPr>
          <w:fldChar w:fldCharType="end"/>
        </w:r>
      </w:hyperlink>
    </w:p>
    <w:p w14:paraId="79832506" w14:textId="77777777" w:rsidR="00BB6FF0" w:rsidRDefault="00BB6FF0">
      <w:pPr>
        <w:pStyle w:val="affff4"/>
        <w:rPr>
          <w:rFonts w:asciiTheme="minorHAnsi" w:eastAsiaTheme="minorEastAsia" w:hAnsiTheme="minorHAnsi" w:cstheme="minorBidi"/>
          <w:sz w:val="22"/>
          <w:szCs w:val="22"/>
        </w:rPr>
      </w:pPr>
      <w:hyperlink w:anchor="_Toc228281827"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213 – Описание комплексного типа «tMSC_Cstmr»</w:t>
        </w:r>
        <w:r>
          <w:rPr>
            <w:webHidden/>
          </w:rPr>
          <w:tab/>
        </w:r>
        <w:r>
          <w:rPr>
            <w:webHidden/>
          </w:rPr>
          <w:fldChar w:fldCharType="begin"/>
        </w:r>
        <w:r>
          <w:rPr>
            <w:webHidden/>
          </w:rPr>
          <w:instrText xml:space="preserve"> PAGEREF _Toc228281827 \h </w:instrText>
        </w:r>
        <w:r>
          <w:rPr>
            <w:webHidden/>
          </w:rPr>
        </w:r>
        <w:r>
          <w:rPr>
            <w:webHidden/>
          </w:rPr>
          <w:fldChar w:fldCharType="separate"/>
        </w:r>
        <w:r>
          <w:rPr>
            <w:webHidden/>
          </w:rPr>
          <w:t>379</w:t>
        </w:r>
        <w:r>
          <w:rPr>
            <w:webHidden/>
          </w:rPr>
          <w:fldChar w:fldCharType="end"/>
        </w:r>
      </w:hyperlink>
    </w:p>
    <w:p w14:paraId="37305ECD" w14:textId="77777777" w:rsidR="00BB6FF0" w:rsidRDefault="00BB6FF0">
      <w:pPr>
        <w:pStyle w:val="affff4"/>
        <w:rPr>
          <w:rFonts w:asciiTheme="minorHAnsi" w:eastAsiaTheme="minorEastAsia" w:hAnsiTheme="minorHAnsi" w:cstheme="minorBidi"/>
          <w:sz w:val="22"/>
          <w:szCs w:val="22"/>
        </w:rPr>
      </w:pPr>
      <w:hyperlink w:anchor="_Toc228281828"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214 – Описание комплексного типа «</w:t>
        </w:r>
        <w:r w:rsidRPr="00562C67">
          <w:rPr>
            <w:rStyle w:val="af7"/>
            <w:lang w:val="en-US"/>
          </w:rPr>
          <w:t>t</w:t>
        </w:r>
        <w:r w:rsidRPr="00562C67">
          <w:rPr>
            <w:rStyle w:val="af7"/>
          </w:rPr>
          <w:t>DocInfo_TllistOfErrMess»</w:t>
        </w:r>
        <w:r>
          <w:rPr>
            <w:webHidden/>
          </w:rPr>
          <w:tab/>
        </w:r>
        <w:r>
          <w:rPr>
            <w:webHidden/>
          </w:rPr>
          <w:fldChar w:fldCharType="begin"/>
        </w:r>
        <w:r>
          <w:rPr>
            <w:webHidden/>
          </w:rPr>
          <w:instrText xml:space="preserve"> PAGEREF _Toc228281828 \h </w:instrText>
        </w:r>
        <w:r>
          <w:rPr>
            <w:webHidden/>
          </w:rPr>
        </w:r>
        <w:r>
          <w:rPr>
            <w:webHidden/>
          </w:rPr>
          <w:fldChar w:fldCharType="separate"/>
        </w:r>
        <w:r>
          <w:rPr>
            <w:webHidden/>
          </w:rPr>
          <w:t>380</w:t>
        </w:r>
        <w:r>
          <w:rPr>
            <w:webHidden/>
          </w:rPr>
          <w:fldChar w:fldCharType="end"/>
        </w:r>
      </w:hyperlink>
    </w:p>
    <w:p w14:paraId="55B1AF9E" w14:textId="77777777" w:rsidR="00BB6FF0" w:rsidRDefault="00BB6FF0">
      <w:pPr>
        <w:pStyle w:val="affff4"/>
        <w:rPr>
          <w:rFonts w:asciiTheme="minorHAnsi" w:eastAsiaTheme="minorEastAsia" w:hAnsiTheme="minorHAnsi" w:cstheme="minorBidi"/>
          <w:sz w:val="22"/>
          <w:szCs w:val="22"/>
        </w:rPr>
      </w:pPr>
      <w:hyperlink w:anchor="_Toc228281829"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215 – Описание комплексного типа «</w:t>
        </w:r>
        <w:r w:rsidRPr="00562C67">
          <w:rPr>
            <w:rStyle w:val="af7"/>
            <w:lang w:val="en-US"/>
          </w:rPr>
          <w:t>t</w:t>
        </w:r>
        <w:r w:rsidRPr="00562C67">
          <w:rPr>
            <w:rStyle w:val="af7"/>
          </w:rPr>
          <w:t>DocInfo_TllistOfErrMess_</w:t>
        </w:r>
        <w:r w:rsidRPr="00562C67">
          <w:rPr>
            <w:rStyle w:val="af7"/>
            <w:lang w:val="en-US"/>
          </w:rPr>
          <w:t>ITEM</w:t>
        </w:r>
        <w:r w:rsidRPr="00562C67">
          <w:rPr>
            <w:rStyle w:val="af7"/>
          </w:rPr>
          <w:t>»</w:t>
        </w:r>
        <w:r>
          <w:rPr>
            <w:webHidden/>
          </w:rPr>
          <w:tab/>
        </w:r>
        <w:r>
          <w:rPr>
            <w:webHidden/>
          </w:rPr>
          <w:fldChar w:fldCharType="begin"/>
        </w:r>
        <w:r>
          <w:rPr>
            <w:webHidden/>
          </w:rPr>
          <w:instrText xml:space="preserve"> PAGEREF _Toc228281829 \h </w:instrText>
        </w:r>
        <w:r>
          <w:rPr>
            <w:webHidden/>
          </w:rPr>
        </w:r>
        <w:r>
          <w:rPr>
            <w:webHidden/>
          </w:rPr>
          <w:fldChar w:fldCharType="separate"/>
        </w:r>
        <w:r>
          <w:rPr>
            <w:webHidden/>
          </w:rPr>
          <w:t>380</w:t>
        </w:r>
        <w:r>
          <w:rPr>
            <w:webHidden/>
          </w:rPr>
          <w:fldChar w:fldCharType="end"/>
        </w:r>
      </w:hyperlink>
    </w:p>
    <w:p w14:paraId="1CAB35BD" w14:textId="77777777" w:rsidR="00BB6FF0" w:rsidRDefault="00BB6FF0">
      <w:pPr>
        <w:pStyle w:val="affff4"/>
        <w:rPr>
          <w:rFonts w:asciiTheme="minorHAnsi" w:eastAsiaTheme="minorEastAsia" w:hAnsiTheme="minorHAnsi" w:cstheme="minorBidi"/>
          <w:sz w:val="22"/>
          <w:szCs w:val="22"/>
        </w:rPr>
      </w:pPr>
      <w:hyperlink w:anchor="_Toc228281830" w:history="1">
        <w:r w:rsidRPr="00562C67">
          <w:rPr>
            <w:rStyle w:val="af7"/>
            <w14:scene3d>
              <w14:camera w14:prst="orthographicFront"/>
              <w14:lightRig w14:rig="threePt" w14:dir="t">
                <w14:rot w14:lat="0" w14:lon="0" w14:rev="0"/>
              </w14:lightRig>
            </w14:scene3d>
          </w:rPr>
          <w:t>Таблица </w:t>
        </w:r>
        <w:r>
          <w:rPr>
            <w:rFonts w:asciiTheme="minorHAnsi" w:eastAsiaTheme="minorEastAsia" w:hAnsiTheme="minorHAnsi" w:cstheme="minorBidi"/>
            <w:sz w:val="22"/>
            <w:szCs w:val="22"/>
          </w:rPr>
          <w:tab/>
        </w:r>
        <w:r w:rsidRPr="00562C67">
          <w:rPr>
            <w:rStyle w:val="af7"/>
          </w:rPr>
          <w:t>216 – Маршрут документа «Квитанция»</w:t>
        </w:r>
        <w:r>
          <w:rPr>
            <w:webHidden/>
          </w:rPr>
          <w:tab/>
        </w:r>
        <w:r>
          <w:rPr>
            <w:webHidden/>
          </w:rPr>
          <w:fldChar w:fldCharType="begin"/>
        </w:r>
        <w:r>
          <w:rPr>
            <w:webHidden/>
          </w:rPr>
          <w:instrText xml:space="preserve"> PAGEREF _Toc228281830 \h </w:instrText>
        </w:r>
        <w:r>
          <w:rPr>
            <w:webHidden/>
          </w:rPr>
        </w:r>
        <w:r>
          <w:rPr>
            <w:webHidden/>
          </w:rPr>
          <w:fldChar w:fldCharType="separate"/>
        </w:r>
        <w:r>
          <w:rPr>
            <w:webHidden/>
          </w:rPr>
          <w:t>382</w:t>
        </w:r>
        <w:r>
          <w:rPr>
            <w:webHidden/>
          </w:rPr>
          <w:fldChar w:fldCharType="end"/>
        </w:r>
      </w:hyperlink>
    </w:p>
    <w:p w14:paraId="6D4559D2" w14:textId="2DA80C9F" w:rsidR="00F87DAB" w:rsidRPr="0047330C" w:rsidRDefault="00F87DAB" w:rsidP="00C61355">
      <w:pPr>
        <w:pStyle w:val="affff4"/>
      </w:pPr>
      <w:r w:rsidRPr="0047330C">
        <w:fldChar w:fldCharType="end"/>
      </w:r>
    </w:p>
    <w:p w14:paraId="63590328" w14:textId="77777777" w:rsidR="00544FBB" w:rsidRPr="0047330C" w:rsidRDefault="00544FBB" w:rsidP="00AE1B43">
      <w:pPr>
        <w:pStyle w:val="14"/>
      </w:pPr>
      <w:bookmarkStart w:id="11" w:name="_Ref536543607"/>
      <w:bookmarkStart w:id="12" w:name="_Toc228281357"/>
      <w:bookmarkEnd w:id="7"/>
      <w:r w:rsidRPr="0047330C">
        <w:lastRenderedPageBreak/>
        <w:t>ОБЩИЕ ПОЛОЖЕНИЯ</w:t>
      </w:r>
      <w:bookmarkEnd w:id="11"/>
      <w:bookmarkEnd w:id="12"/>
    </w:p>
    <w:p w14:paraId="68DAEF5E" w14:textId="77777777" w:rsidR="00544FBB" w:rsidRPr="0047330C" w:rsidRDefault="00544FBB" w:rsidP="00AE1B43">
      <w:pPr>
        <w:pStyle w:val="25"/>
      </w:pPr>
      <w:bookmarkStart w:id="13" w:name="_Toc107037950"/>
      <w:bookmarkStart w:id="14" w:name="_Toc182196481"/>
      <w:bookmarkStart w:id="15" w:name="_Toc227643891"/>
      <w:bookmarkStart w:id="16" w:name="_Toc340898571"/>
      <w:bookmarkStart w:id="17" w:name="_Toc227415244"/>
      <w:bookmarkStart w:id="18" w:name="_Toc364868999"/>
      <w:bookmarkStart w:id="19" w:name="_Toc346619928"/>
      <w:bookmarkStart w:id="20" w:name="_Toc366759397"/>
      <w:bookmarkStart w:id="21" w:name="_Toc351717263"/>
      <w:bookmarkStart w:id="22" w:name="_Toc351716099"/>
      <w:bookmarkStart w:id="23" w:name="_Toc351471136"/>
      <w:bookmarkStart w:id="24" w:name="_Toc349729649"/>
      <w:bookmarkStart w:id="25" w:name="_Toc435447831"/>
      <w:bookmarkStart w:id="26" w:name="_Toc435447718"/>
      <w:bookmarkStart w:id="27" w:name="_Toc435447372"/>
      <w:bookmarkStart w:id="28" w:name="_Toc436242091"/>
      <w:bookmarkStart w:id="29" w:name="_Toc436248319"/>
      <w:bookmarkStart w:id="30" w:name="_Toc436248424"/>
      <w:bookmarkStart w:id="31" w:name="_Toc228281358"/>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47330C">
        <w:t>Назначение документа</w:t>
      </w:r>
      <w:bookmarkEnd w:id="28"/>
      <w:bookmarkEnd w:id="29"/>
      <w:bookmarkEnd w:id="30"/>
      <w:bookmarkEnd w:id="31"/>
    </w:p>
    <w:p w14:paraId="321DE12F" w14:textId="15B7CDE6" w:rsidR="00544FBB" w:rsidRPr="0047330C" w:rsidRDefault="00FB1F14" w:rsidP="00943616">
      <w:pPr>
        <w:pStyle w:val="GOSTNormal"/>
      </w:pPr>
      <w:r w:rsidRPr="0047330C">
        <w:t xml:space="preserve">Настоящие требования к форматам документов определяют порядок взаимодействия, состав, структуру и формат </w:t>
      </w:r>
      <w:r w:rsidRPr="0047330C">
        <w:rPr>
          <w:lang w:val="en-US"/>
        </w:rPr>
        <w:t>xml</w:t>
      </w:r>
      <w:r w:rsidR="00A42B81" w:rsidRPr="0047330C">
        <w:t>-</w:t>
      </w:r>
      <w:r w:rsidRPr="0047330C">
        <w:t xml:space="preserve">документов, используемых при </w:t>
      </w:r>
      <w:r w:rsidR="0048213E" w:rsidRPr="0047330C">
        <w:t>информационном взаимодействии</w:t>
      </w:r>
      <w:r w:rsidR="00BC4670" w:rsidRPr="0047330C">
        <w:t xml:space="preserve"> </w:t>
      </w:r>
      <w:r w:rsidR="0048213E" w:rsidRPr="0047330C">
        <w:t xml:space="preserve">компонента казначейского сопровождения (далее – </w:t>
      </w:r>
      <w:r w:rsidR="004A3466" w:rsidRPr="0047330C">
        <w:t>К</w:t>
      </w:r>
      <w:r w:rsidR="0048213E" w:rsidRPr="0047330C">
        <w:t xml:space="preserve">омпонент </w:t>
      </w:r>
      <w:r w:rsidR="0048213E" w:rsidRPr="0047330C">
        <w:rPr>
          <w:szCs w:val="22"/>
        </w:rPr>
        <w:t>КС ПУР ЭБ)</w:t>
      </w:r>
      <w:r w:rsidR="0048213E" w:rsidRPr="0047330C">
        <w:rPr>
          <w:caps/>
        </w:rPr>
        <w:t xml:space="preserve">, </w:t>
      </w:r>
      <w:r w:rsidR="0048213E" w:rsidRPr="0047330C">
        <w:t>модуля учета операций на лицевых счетах</w:t>
      </w:r>
      <w:r w:rsidR="00DC0FD8" w:rsidRPr="0047330C">
        <w:t xml:space="preserve"> в рамках казначейского сопровождения</w:t>
      </w:r>
      <w:r w:rsidR="0048213E" w:rsidRPr="0047330C">
        <w:t xml:space="preserve"> (далее </w:t>
      </w:r>
      <w:r w:rsidR="004A3466" w:rsidRPr="0047330C">
        <w:t>–</w:t>
      </w:r>
      <w:r w:rsidR="0048213E" w:rsidRPr="0047330C">
        <w:t xml:space="preserve"> </w:t>
      </w:r>
      <w:r w:rsidR="004A3466" w:rsidRPr="0047330C">
        <w:t>М</w:t>
      </w:r>
      <w:r w:rsidR="0048213E" w:rsidRPr="0047330C">
        <w:t>одуль ЛС КС ПУР ЭБ) подсистемы управления расходами государственной интегрированной информационной системы управления общественными финансами «Электронный бюджет»</w:t>
      </w:r>
      <w:r w:rsidR="0005449B" w:rsidRPr="0047330C">
        <w:t xml:space="preserve"> с </w:t>
      </w:r>
      <w:r w:rsidR="0048213E" w:rsidRPr="0047330C">
        <w:t>неучастниками бюджетного процесса (далее – НУБП)</w:t>
      </w:r>
      <w:r w:rsidR="00AD441A" w:rsidRPr="0047330C">
        <w:rPr>
          <w:szCs w:val="28"/>
        </w:rPr>
        <w:t>.</w:t>
      </w:r>
    </w:p>
    <w:p w14:paraId="2727E6F6" w14:textId="39E1D986" w:rsidR="00221C18" w:rsidRPr="0047330C" w:rsidRDefault="00544FBB" w:rsidP="00221C18">
      <w:pPr>
        <w:pStyle w:val="GOSTNormal"/>
      </w:pPr>
      <w:r w:rsidRPr="0047330C">
        <w:t xml:space="preserve">Версия альбома </w:t>
      </w:r>
      <w:r w:rsidR="00E217D2" w:rsidRPr="0047330C">
        <w:t>1</w:t>
      </w:r>
      <w:r w:rsidR="0047330C" w:rsidRPr="0047330C">
        <w:rPr>
          <w:highlight w:val="green"/>
        </w:rPr>
        <w:t>3</w:t>
      </w:r>
      <w:r w:rsidRPr="0047330C">
        <w:t>.</w:t>
      </w:r>
      <w:r w:rsidR="00DF468E" w:rsidRPr="0047330C">
        <w:t>0</w:t>
      </w:r>
      <w:r w:rsidR="00E7289D" w:rsidRPr="0047330C">
        <w:t>0</w:t>
      </w:r>
      <w:r w:rsidR="00221C18" w:rsidRPr="0047330C">
        <w:t xml:space="preserve"> вступает в силу с</w:t>
      </w:r>
      <w:r w:rsidR="00CE4F78" w:rsidRPr="0047330C">
        <w:t xml:space="preserve"> </w:t>
      </w:r>
      <w:r w:rsidR="00EB32BF" w:rsidRPr="00EB32BF">
        <w:rPr>
          <w:highlight w:val="green"/>
        </w:rPr>
        <w:t>12.05.2026</w:t>
      </w:r>
      <w:r w:rsidR="005D1455" w:rsidRPr="0047330C">
        <w:t>.</w:t>
      </w:r>
    </w:p>
    <w:p w14:paraId="2CC32075" w14:textId="3078935C" w:rsidR="00544FBB" w:rsidRPr="0037135E" w:rsidRDefault="00544FBB" w:rsidP="00AE1B43">
      <w:pPr>
        <w:pStyle w:val="25"/>
        <w:rPr>
          <w:highlight w:val="green"/>
        </w:rPr>
      </w:pPr>
      <w:bookmarkStart w:id="32" w:name="_Toc436248320"/>
      <w:bookmarkStart w:id="33" w:name="_Toc436248425"/>
      <w:bookmarkStart w:id="34" w:name="_Toc228281359"/>
      <w:r w:rsidRPr="0037135E">
        <w:rPr>
          <w:highlight w:val="green"/>
        </w:rPr>
        <w:t>Условные обозначения и сокращения</w:t>
      </w:r>
      <w:bookmarkEnd w:id="32"/>
      <w:bookmarkEnd w:id="33"/>
      <w:bookmarkEnd w:id="34"/>
    </w:p>
    <w:p w14:paraId="54C0F441" w14:textId="0C9255C7" w:rsidR="00544FBB" w:rsidRPr="0047330C" w:rsidRDefault="00544FBB" w:rsidP="00943616">
      <w:pPr>
        <w:pStyle w:val="GOSTNormal"/>
      </w:pPr>
      <w:r w:rsidRPr="0047330C">
        <w:t>Условные обозначения и</w:t>
      </w:r>
      <w:r w:rsidR="003511A9" w:rsidRPr="0047330C">
        <w:t xml:space="preserve"> сокращения приведены в таблице </w:t>
      </w:r>
      <w:r w:rsidR="00A758AD" w:rsidRPr="0047330C">
        <w:fldChar w:fldCharType="begin"/>
      </w:r>
      <w:r w:rsidR="00A758AD" w:rsidRPr="0047330C">
        <w:instrText xml:space="preserve"> REF _Ref490734320 \h  \* MERGEFORMAT </w:instrText>
      </w:r>
      <w:r w:rsidR="00A758AD" w:rsidRPr="0047330C">
        <w:fldChar w:fldCharType="separate"/>
      </w:r>
      <w:r w:rsidR="00BB6FF0" w:rsidRPr="00BB6FF0">
        <w:t>1</w:t>
      </w:r>
      <w:r w:rsidR="00A758AD" w:rsidRPr="0047330C">
        <w:fldChar w:fldCharType="end"/>
      </w:r>
      <w:r w:rsidR="003511A9" w:rsidRPr="0047330C">
        <w:t>.</w:t>
      </w:r>
    </w:p>
    <w:p w14:paraId="096753F5" w14:textId="58A25C99" w:rsidR="00544FBB" w:rsidRPr="0037135E" w:rsidRDefault="002C7660" w:rsidP="00941652">
      <w:pPr>
        <w:pStyle w:val="GOSTNameTable"/>
        <w:rPr>
          <w:highlight w:val="green"/>
        </w:rPr>
      </w:pPr>
      <w:r w:rsidRPr="0037135E">
        <w:rPr>
          <w:highlight w:val="green"/>
        </w:rPr>
        <w:fldChar w:fldCharType="begin"/>
      </w:r>
      <w:r w:rsidR="008C6480" w:rsidRPr="0037135E">
        <w:rPr>
          <w:highlight w:val="green"/>
        </w:rPr>
        <w:instrText>SEQ Таблица \* ARABIC</w:instrText>
      </w:r>
      <w:r w:rsidRPr="0037135E">
        <w:rPr>
          <w:highlight w:val="green"/>
        </w:rPr>
        <w:fldChar w:fldCharType="separate"/>
      </w:r>
      <w:bookmarkStart w:id="35" w:name="_Ref490734320"/>
      <w:bookmarkStart w:id="36" w:name="_Toc228281615"/>
      <w:r w:rsidR="00BB6FF0">
        <w:rPr>
          <w:noProof/>
          <w:highlight w:val="green"/>
        </w:rPr>
        <w:t>1</w:t>
      </w:r>
      <w:bookmarkEnd w:id="35"/>
      <w:r w:rsidRPr="0037135E">
        <w:rPr>
          <w:highlight w:val="green"/>
        </w:rPr>
        <w:fldChar w:fldCharType="end"/>
      </w:r>
      <w:r w:rsidR="002F6E3F" w:rsidRPr="0037135E">
        <w:rPr>
          <w:highlight w:val="green"/>
        </w:rPr>
        <w:t xml:space="preserve"> – </w:t>
      </w:r>
      <w:r w:rsidR="00544FBB" w:rsidRPr="0037135E">
        <w:rPr>
          <w:highlight w:val="green"/>
        </w:rPr>
        <w:t xml:space="preserve">Описание </w:t>
      </w:r>
      <w:r w:rsidR="009F6BA2" w:rsidRPr="0037135E">
        <w:rPr>
          <w:highlight w:val="green"/>
        </w:rPr>
        <w:t>условных обозначений и сокращений</w:t>
      </w:r>
      <w:bookmarkEnd w:id="36"/>
    </w:p>
    <w:tbl>
      <w:tblPr>
        <w:tblStyle w:val="GOSTTable"/>
        <w:tblW w:w="5000" w:type="pct"/>
        <w:tblLook w:val="01E0" w:firstRow="1" w:lastRow="1" w:firstColumn="1" w:lastColumn="1" w:noHBand="0" w:noVBand="0"/>
      </w:tblPr>
      <w:tblGrid>
        <w:gridCol w:w="1852"/>
        <w:gridCol w:w="7842"/>
      </w:tblGrid>
      <w:tr w:rsidR="00051A77" w:rsidRPr="0047330C" w14:paraId="11942E36" w14:textId="77777777" w:rsidTr="007554FD">
        <w:trPr>
          <w:cnfStyle w:val="100000000000" w:firstRow="1" w:lastRow="0" w:firstColumn="0" w:lastColumn="0" w:oddVBand="0" w:evenVBand="0" w:oddHBand="0" w:evenHBand="0" w:firstRowFirstColumn="0" w:firstRowLastColumn="0" w:lastRowFirstColumn="0" w:lastRowLastColumn="0"/>
        </w:trPr>
        <w:tc>
          <w:tcPr>
            <w:tcW w:w="0" w:type="auto"/>
          </w:tcPr>
          <w:p w14:paraId="0D8BBD99" w14:textId="77777777" w:rsidR="00051A77" w:rsidRPr="0047330C" w:rsidRDefault="00051A77" w:rsidP="00E93D24">
            <w:pPr>
              <w:pStyle w:val="GOSTTableHead"/>
              <w:rPr>
                <w:szCs w:val="22"/>
              </w:rPr>
            </w:pPr>
            <w:bookmarkStart w:id="37" w:name="_Toc435447370"/>
            <w:bookmarkStart w:id="38" w:name="_Toc435447829"/>
            <w:bookmarkStart w:id="39" w:name="_Toc351471135"/>
            <w:bookmarkStart w:id="40" w:name="_Toc366759396"/>
            <w:bookmarkStart w:id="41" w:name="_Toc389049202"/>
            <w:bookmarkStart w:id="42" w:name="_Toc435447371"/>
            <w:bookmarkStart w:id="43" w:name="_Toc435447717"/>
            <w:bookmarkStart w:id="44" w:name="_Toc435447830"/>
            <w:bookmarkStart w:id="45" w:name="_Toc351717262"/>
            <w:bookmarkStart w:id="46" w:name="_Toc364868998"/>
            <w:bookmarkStart w:id="47" w:name="_Toc227643892"/>
            <w:bookmarkStart w:id="48" w:name="_Toc351716100"/>
            <w:bookmarkStart w:id="49" w:name="_Toc227415245"/>
            <w:bookmarkStart w:id="50" w:name="_Toc351717264"/>
            <w:bookmarkStart w:id="51" w:name="_Toc364869000"/>
            <w:bookmarkStart w:id="52" w:name="_Toc435447719"/>
            <w:bookmarkStart w:id="53" w:name="_Toc435447832"/>
            <w:bookmarkStart w:id="54" w:name="_Toc366759398"/>
            <w:bookmarkStart w:id="55" w:name="_Toc435447373"/>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47330C">
              <w:rPr>
                <w:szCs w:val="22"/>
              </w:rPr>
              <w:t>Термин</w:t>
            </w:r>
          </w:p>
        </w:tc>
        <w:tc>
          <w:tcPr>
            <w:tcW w:w="0" w:type="auto"/>
          </w:tcPr>
          <w:p w14:paraId="44F54CE8" w14:textId="77777777" w:rsidR="00051A77" w:rsidRPr="0047330C" w:rsidRDefault="00051A77" w:rsidP="00E93D24">
            <w:pPr>
              <w:pStyle w:val="GOSTTableHead"/>
              <w:rPr>
                <w:szCs w:val="22"/>
              </w:rPr>
            </w:pPr>
            <w:r w:rsidRPr="0047330C">
              <w:rPr>
                <w:szCs w:val="22"/>
              </w:rPr>
              <w:t>Содержание</w:t>
            </w:r>
          </w:p>
        </w:tc>
      </w:tr>
      <w:tr w:rsidR="00051A77" w:rsidRPr="0047330C" w14:paraId="435FCD5C" w14:textId="77777777" w:rsidTr="007554FD">
        <w:trPr>
          <w:cnfStyle w:val="000000100000" w:firstRow="0" w:lastRow="0" w:firstColumn="0" w:lastColumn="0" w:oddVBand="0" w:evenVBand="0" w:oddHBand="1" w:evenHBand="0" w:firstRowFirstColumn="0" w:firstRowLastColumn="0" w:lastRowFirstColumn="0" w:lastRowLastColumn="0"/>
        </w:trPr>
        <w:tc>
          <w:tcPr>
            <w:tcW w:w="0" w:type="auto"/>
          </w:tcPr>
          <w:p w14:paraId="0C844D9A" w14:textId="77777777" w:rsidR="00051A77" w:rsidRPr="0047330C" w:rsidRDefault="00051A77" w:rsidP="006B5D7E">
            <w:pPr>
              <w:pStyle w:val="GOSTTablenorm"/>
              <w:rPr>
                <w:szCs w:val="22"/>
              </w:rPr>
            </w:pPr>
            <w:r w:rsidRPr="0047330C">
              <w:rPr>
                <w:szCs w:val="22"/>
              </w:rPr>
              <w:t>GUID (ГУИД)</w:t>
            </w:r>
          </w:p>
        </w:tc>
        <w:tc>
          <w:tcPr>
            <w:tcW w:w="0" w:type="auto"/>
          </w:tcPr>
          <w:p w14:paraId="4AA1C61E" w14:textId="77777777" w:rsidR="00051A77" w:rsidRPr="0047330C" w:rsidRDefault="00051A77" w:rsidP="00F435E2">
            <w:pPr>
              <w:pStyle w:val="GOSTTablenorm"/>
              <w:rPr>
                <w:szCs w:val="22"/>
              </w:rPr>
            </w:pPr>
            <w:r w:rsidRPr="0047330C">
              <w:rPr>
                <w:szCs w:val="22"/>
              </w:rPr>
              <w:t>Globally Unique Identifier – уникальный 128-битный идентификатор, представляется в виде строки из шестнадцатеричных цифр, разбитых на пять групп по 8, 4, 4, 4 и 12 символов соответственно, разделенных дефисами:</w:t>
            </w:r>
          </w:p>
          <w:p w14:paraId="3B3A3714" w14:textId="7E16684A" w:rsidR="00051A77" w:rsidRPr="0047330C" w:rsidRDefault="00051A77" w:rsidP="006B5D7E">
            <w:pPr>
              <w:pStyle w:val="GOSTTablenorm"/>
              <w:rPr>
                <w:szCs w:val="22"/>
              </w:rPr>
            </w:pPr>
            <w:r w:rsidRPr="0047330C">
              <w:rPr>
                <w:szCs w:val="22"/>
              </w:rPr>
              <w:t>XXXXX</w:t>
            </w:r>
            <w:r w:rsidR="004A3466" w:rsidRPr="0047330C">
              <w:rPr>
                <w:szCs w:val="22"/>
              </w:rPr>
              <w:t>XXX-XXXX-XXXX-XXXX-XXXXXXXXXXXX</w:t>
            </w:r>
          </w:p>
        </w:tc>
      </w:tr>
      <w:tr w:rsidR="00051A77" w:rsidRPr="0047330C" w14:paraId="5FBAEC6F" w14:textId="77777777" w:rsidTr="007554FD">
        <w:trPr>
          <w:cnfStyle w:val="000000010000" w:firstRow="0" w:lastRow="0" w:firstColumn="0" w:lastColumn="0" w:oddVBand="0" w:evenVBand="0" w:oddHBand="0" w:evenHBand="1" w:firstRowFirstColumn="0" w:firstRowLastColumn="0" w:lastRowFirstColumn="0" w:lastRowLastColumn="0"/>
        </w:trPr>
        <w:tc>
          <w:tcPr>
            <w:tcW w:w="0" w:type="auto"/>
          </w:tcPr>
          <w:p w14:paraId="267F71AF" w14:textId="7B5023B5" w:rsidR="00051A77" w:rsidRPr="0047330C" w:rsidRDefault="00051A77" w:rsidP="009D590D">
            <w:pPr>
              <w:pStyle w:val="GOSTTablenorm"/>
              <w:rPr>
                <w:szCs w:val="22"/>
              </w:rPr>
            </w:pPr>
            <w:r w:rsidRPr="0047330C">
              <w:rPr>
                <w:szCs w:val="22"/>
              </w:rPr>
              <w:t>MTOM</w:t>
            </w:r>
          </w:p>
        </w:tc>
        <w:tc>
          <w:tcPr>
            <w:tcW w:w="0" w:type="auto"/>
          </w:tcPr>
          <w:p w14:paraId="0238FFD3" w14:textId="27B14B4B" w:rsidR="00051A77" w:rsidRPr="0047330C" w:rsidRDefault="00051A77" w:rsidP="009D590D">
            <w:pPr>
              <w:pStyle w:val="GOSTTablenorm"/>
              <w:rPr>
                <w:szCs w:val="22"/>
              </w:rPr>
            </w:pPr>
            <w:r w:rsidRPr="0047330C">
              <w:rPr>
                <w:szCs w:val="22"/>
              </w:rPr>
              <w:t>Механизм оптимизации передачи сообщений (message transmission optimization mechanism) – способ эффективной отправки двоичны</w:t>
            </w:r>
            <w:r w:rsidR="004A3466" w:rsidRPr="0047330C">
              <w:rPr>
                <w:szCs w:val="22"/>
              </w:rPr>
              <w:t>х данных в web-сервисы и из них</w:t>
            </w:r>
          </w:p>
        </w:tc>
      </w:tr>
      <w:tr w:rsidR="00051A77" w:rsidRPr="0047330C" w14:paraId="743B9EAE" w14:textId="77777777" w:rsidTr="007554FD">
        <w:trPr>
          <w:cnfStyle w:val="000000100000" w:firstRow="0" w:lastRow="0" w:firstColumn="0" w:lastColumn="0" w:oddVBand="0" w:evenVBand="0" w:oddHBand="1" w:evenHBand="0" w:firstRowFirstColumn="0" w:firstRowLastColumn="0" w:lastRowFirstColumn="0" w:lastRowLastColumn="0"/>
        </w:trPr>
        <w:tc>
          <w:tcPr>
            <w:tcW w:w="0" w:type="auto"/>
          </w:tcPr>
          <w:p w14:paraId="7E0DCAE9" w14:textId="77777777" w:rsidR="00051A77" w:rsidRPr="0047330C" w:rsidRDefault="00051A77" w:rsidP="00943616">
            <w:pPr>
              <w:pStyle w:val="GOSTTablenorm"/>
              <w:rPr>
                <w:szCs w:val="22"/>
              </w:rPr>
            </w:pPr>
            <w:r w:rsidRPr="0047330C">
              <w:rPr>
                <w:szCs w:val="22"/>
              </w:rPr>
              <w:t>SOAP</w:t>
            </w:r>
          </w:p>
        </w:tc>
        <w:tc>
          <w:tcPr>
            <w:tcW w:w="0" w:type="auto"/>
          </w:tcPr>
          <w:p w14:paraId="722E45E0" w14:textId="7A399806" w:rsidR="00051A77" w:rsidRPr="0047330C" w:rsidRDefault="00051A77" w:rsidP="00943616">
            <w:pPr>
              <w:pStyle w:val="GOSTTablenorm"/>
              <w:rPr>
                <w:szCs w:val="22"/>
              </w:rPr>
            </w:pPr>
            <w:r w:rsidRPr="0047330C">
              <w:rPr>
                <w:szCs w:val="22"/>
              </w:rPr>
              <w:t>Simple Object Access Protocol </w:t>
            </w:r>
            <w:r w:rsidR="00A42B81" w:rsidRPr="0047330C">
              <w:t>–</w:t>
            </w:r>
            <w:r w:rsidRPr="0047330C">
              <w:rPr>
                <w:szCs w:val="22"/>
              </w:rPr>
              <w:t xml:space="preserve"> простой протокол обмена структурированными сообщениями доступа к объектам в распр</w:t>
            </w:r>
            <w:r w:rsidR="004A3466" w:rsidRPr="0047330C">
              <w:rPr>
                <w:szCs w:val="22"/>
              </w:rPr>
              <w:t>еделённой вычислительной среде</w:t>
            </w:r>
          </w:p>
        </w:tc>
      </w:tr>
      <w:tr w:rsidR="00051A77" w:rsidRPr="0047330C" w14:paraId="18D4906F" w14:textId="77777777" w:rsidTr="007554FD">
        <w:trPr>
          <w:cnfStyle w:val="000000010000" w:firstRow="0" w:lastRow="0" w:firstColumn="0" w:lastColumn="0" w:oddVBand="0" w:evenVBand="0" w:oddHBand="0" w:evenHBand="1" w:firstRowFirstColumn="0" w:firstRowLastColumn="0" w:lastRowFirstColumn="0" w:lastRowLastColumn="0"/>
        </w:trPr>
        <w:tc>
          <w:tcPr>
            <w:tcW w:w="0" w:type="auto"/>
          </w:tcPr>
          <w:p w14:paraId="69CFD4B5" w14:textId="77777777" w:rsidR="00051A77" w:rsidRPr="0047330C" w:rsidRDefault="00051A77" w:rsidP="009F753C">
            <w:pPr>
              <w:pStyle w:val="GOSTTablenorm"/>
              <w:rPr>
                <w:szCs w:val="22"/>
              </w:rPr>
            </w:pPr>
            <w:r w:rsidRPr="0047330C">
              <w:rPr>
                <w:szCs w:val="22"/>
              </w:rPr>
              <w:t>UTF-8</w:t>
            </w:r>
          </w:p>
        </w:tc>
        <w:tc>
          <w:tcPr>
            <w:tcW w:w="0" w:type="auto"/>
          </w:tcPr>
          <w:p w14:paraId="652007B5" w14:textId="03D5910D" w:rsidR="00051A77" w:rsidRPr="0047330C" w:rsidRDefault="00051A77" w:rsidP="009F753C">
            <w:pPr>
              <w:pStyle w:val="GOSTTablenorm"/>
              <w:rPr>
                <w:szCs w:val="22"/>
              </w:rPr>
            </w:pPr>
            <w:r w:rsidRPr="0047330C">
              <w:rPr>
                <w:szCs w:val="22"/>
              </w:rPr>
              <w:t>Формат преобразования Юникода, 8-битный </w:t>
            </w:r>
            <w:r w:rsidR="00A42B81" w:rsidRPr="0047330C">
              <w:t>–</w:t>
            </w:r>
            <w:r w:rsidRPr="0047330C">
              <w:rPr>
                <w:szCs w:val="22"/>
              </w:rPr>
              <w:t xml:space="preserve"> одна из общепринятых и стандартизированных кодировок текста, которая по</w:t>
            </w:r>
            <w:r w:rsidR="004A3466" w:rsidRPr="0047330C">
              <w:rPr>
                <w:szCs w:val="22"/>
              </w:rPr>
              <w:t>зволяет хранить символы Unicode</w:t>
            </w:r>
          </w:p>
        </w:tc>
      </w:tr>
      <w:tr w:rsidR="00051A77" w:rsidRPr="0047330C" w14:paraId="1D72A318" w14:textId="77777777" w:rsidTr="007554FD">
        <w:trPr>
          <w:cnfStyle w:val="000000100000" w:firstRow="0" w:lastRow="0" w:firstColumn="0" w:lastColumn="0" w:oddVBand="0" w:evenVBand="0" w:oddHBand="1" w:evenHBand="0" w:firstRowFirstColumn="0" w:firstRowLastColumn="0" w:lastRowFirstColumn="0" w:lastRowLastColumn="0"/>
        </w:trPr>
        <w:tc>
          <w:tcPr>
            <w:tcW w:w="0" w:type="auto"/>
          </w:tcPr>
          <w:p w14:paraId="2F723AF2" w14:textId="77777777" w:rsidR="00051A77" w:rsidRPr="0047330C" w:rsidRDefault="00051A77" w:rsidP="00943616">
            <w:pPr>
              <w:pStyle w:val="GOSTTablenorm"/>
              <w:rPr>
                <w:szCs w:val="22"/>
              </w:rPr>
            </w:pPr>
            <w:r w:rsidRPr="0047330C">
              <w:rPr>
                <w:szCs w:val="22"/>
              </w:rPr>
              <w:t>XML</w:t>
            </w:r>
          </w:p>
        </w:tc>
        <w:tc>
          <w:tcPr>
            <w:tcW w:w="0" w:type="auto"/>
          </w:tcPr>
          <w:p w14:paraId="4C4C129B" w14:textId="25150DC0" w:rsidR="00051A77" w:rsidRPr="0047330C" w:rsidRDefault="00051A77" w:rsidP="00943616">
            <w:pPr>
              <w:pStyle w:val="GOSTTablenorm"/>
              <w:rPr>
                <w:szCs w:val="22"/>
              </w:rPr>
            </w:pPr>
            <w:r w:rsidRPr="0047330C">
              <w:rPr>
                <w:szCs w:val="22"/>
              </w:rPr>
              <w:t>Расширяемый язык разметки, предназначенный для хранения и обмена инфор</w:t>
            </w:r>
            <w:r w:rsidR="004A3466" w:rsidRPr="0047330C">
              <w:rPr>
                <w:szCs w:val="22"/>
              </w:rPr>
              <w:t>мацией в структурированном виде</w:t>
            </w:r>
          </w:p>
        </w:tc>
      </w:tr>
      <w:tr w:rsidR="00051A77" w:rsidRPr="0047330C" w14:paraId="4DC778D2" w14:textId="77777777" w:rsidTr="007554FD">
        <w:trPr>
          <w:cnfStyle w:val="000000010000" w:firstRow="0" w:lastRow="0" w:firstColumn="0" w:lastColumn="0" w:oddVBand="0" w:evenVBand="0" w:oddHBand="0" w:evenHBand="1" w:firstRowFirstColumn="0" w:firstRowLastColumn="0" w:lastRowFirstColumn="0" w:lastRowLastColumn="0"/>
        </w:trPr>
        <w:tc>
          <w:tcPr>
            <w:tcW w:w="0" w:type="auto"/>
          </w:tcPr>
          <w:p w14:paraId="77CB1244" w14:textId="2BD31106" w:rsidR="00051A77" w:rsidRPr="0047330C" w:rsidRDefault="00051A77" w:rsidP="009D590D">
            <w:pPr>
              <w:pStyle w:val="GOSTTablenorm"/>
              <w:rPr>
                <w:szCs w:val="22"/>
              </w:rPr>
            </w:pPr>
            <w:r w:rsidRPr="0047330C">
              <w:rPr>
                <w:szCs w:val="22"/>
              </w:rPr>
              <w:t>XOP</w:t>
            </w:r>
          </w:p>
        </w:tc>
        <w:tc>
          <w:tcPr>
            <w:tcW w:w="0" w:type="auto"/>
          </w:tcPr>
          <w:p w14:paraId="4488C3AC" w14:textId="7F1F6B80" w:rsidR="00051A77" w:rsidRPr="0047330C" w:rsidRDefault="00051A77" w:rsidP="009D590D">
            <w:pPr>
              <w:pStyle w:val="GOSTTablenorm"/>
              <w:rPr>
                <w:szCs w:val="22"/>
              </w:rPr>
            </w:pPr>
            <w:r w:rsidRPr="0047330C">
              <w:rPr>
                <w:szCs w:val="22"/>
              </w:rPr>
              <w:t>XML-binary optimized packaging – механизм, рекомендованный W3C для встраивания двоичных данных в наб</w:t>
            </w:r>
            <w:r w:rsidR="004A3466" w:rsidRPr="0047330C">
              <w:rPr>
                <w:szCs w:val="22"/>
              </w:rPr>
              <w:t>ор информационных элементов XML</w:t>
            </w:r>
          </w:p>
        </w:tc>
      </w:tr>
      <w:tr w:rsidR="00051A77" w:rsidRPr="0047330C" w14:paraId="65C03C13" w14:textId="77777777" w:rsidTr="007554FD">
        <w:trPr>
          <w:cnfStyle w:val="000000100000" w:firstRow="0" w:lastRow="0" w:firstColumn="0" w:lastColumn="0" w:oddVBand="0" w:evenVBand="0" w:oddHBand="1" w:evenHBand="0" w:firstRowFirstColumn="0" w:firstRowLastColumn="0" w:lastRowFirstColumn="0" w:lastRowLastColumn="0"/>
        </w:trPr>
        <w:tc>
          <w:tcPr>
            <w:tcW w:w="0" w:type="auto"/>
          </w:tcPr>
          <w:p w14:paraId="3E16137E" w14:textId="77777777" w:rsidR="00051A77" w:rsidRPr="0047330C" w:rsidRDefault="00051A77" w:rsidP="00943616">
            <w:pPr>
              <w:pStyle w:val="GOSTTablenorm"/>
              <w:rPr>
                <w:szCs w:val="22"/>
              </w:rPr>
            </w:pPr>
            <w:r w:rsidRPr="0047330C">
              <w:rPr>
                <w:szCs w:val="22"/>
              </w:rPr>
              <w:lastRenderedPageBreak/>
              <w:t>XSD</w:t>
            </w:r>
          </w:p>
        </w:tc>
        <w:tc>
          <w:tcPr>
            <w:tcW w:w="0" w:type="auto"/>
          </w:tcPr>
          <w:p w14:paraId="6FF6AFB9" w14:textId="15870AFF" w:rsidR="00051A77" w:rsidRPr="0047330C" w:rsidRDefault="00051A77" w:rsidP="00943616">
            <w:pPr>
              <w:pStyle w:val="GOSTTablenorm"/>
              <w:rPr>
                <w:szCs w:val="22"/>
              </w:rPr>
            </w:pPr>
            <w:r w:rsidRPr="0047330C">
              <w:rPr>
                <w:szCs w:val="22"/>
              </w:rPr>
              <w:t xml:space="preserve">XML Schema Definition. Описание схемы XML-документа </w:t>
            </w:r>
            <w:r w:rsidR="00173B0C" w:rsidRPr="0047330C">
              <w:rPr>
                <w:szCs w:val="22"/>
              </w:rPr>
              <w:t>–</w:t>
            </w:r>
            <w:r w:rsidRPr="0047330C">
              <w:rPr>
                <w:szCs w:val="22"/>
              </w:rPr>
              <w:t xml:space="preserve"> его структуры, порядка элементов; правил, которым должен соответствовать документ. В схеме определяются: элементы, атрибуты, которые будут присутствовать в документе, типы данных этих элементов и атрибутов, значения по умолч</w:t>
            </w:r>
            <w:r w:rsidR="004A3466" w:rsidRPr="0047330C">
              <w:rPr>
                <w:szCs w:val="22"/>
              </w:rPr>
              <w:t>анию или фиксированные значения</w:t>
            </w:r>
          </w:p>
        </w:tc>
      </w:tr>
      <w:tr w:rsidR="00051A77" w:rsidRPr="0047330C" w14:paraId="0905D930" w14:textId="77777777" w:rsidTr="007554FD">
        <w:trPr>
          <w:cnfStyle w:val="000000010000" w:firstRow="0" w:lastRow="0" w:firstColumn="0" w:lastColumn="0" w:oddVBand="0" w:evenVBand="0" w:oddHBand="0" w:evenHBand="1" w:firstRowFirstColumn="0" w:firstRowLastColumn="0" w:lastRowFirstColumn="0" w:lastRowLastColumn="0"/>
        </w:trPr>
        <w:tc>
          <w:tcPr>
            <w:tcW w:w="0" w:type="auto"/>
          </w:tcPr>
          <w:p w14:paraId="599DC405" w14:textId="77777777" w:rsidR="00051A77" w:rsidRPr="0047330C" w:rsidRDefault="00051A77" w:rsidP="009F753C">
            <w:pPr>
              <w:pStyle w:val="GOSTTablenorm"/>
              <w:rPr>
                <w:szCs w:val="22"/>
              </w:rPr>
            </w:pPr>
            <w:r w:rsidRPr="0047330C">
              <w:rPr>
                <w:szCs w:val="22"/>
              </w:rPr>
              <w:t>Альбом</w:t>
            </w:r>
          </w:p>
        </w:tc>
        <w:tc>
          <w:tcPr>
            <w:tcW w:w="0" w:type="auto"/>
          </w:tcPr>
          <w:p w14:paraId="1475DF57" w14:textId="1D0AEB4F" w:rsidR="00051A77" w:rsidRPr="0047330C" w:rsidRDefault="00051A77" w:rsidP="009F753C">
            <w:pPr>
              <w:pStyle w:val="GOSTTablenorm"/>
              <w:rPr>
                <w:szCs w:val="22"/>
              </w:rPr>
            </w:pPr>
            <w:r w:rsidRPr="0047330C">
              <w:rPr>
                <w:szCs w:val="22"/>
              </w:rPr>
              <w:t>Документ, содержащий описание требований к форматам</w:t>
            </w:r>
            <w:r w:rsidR="004A3466" w:rsidRPr="0047330C">
              <w:rPr>
                <w:szCs w:val="22"/>
              </w:rPr>
              <w:t xml:space="preserve"> информационного взаимодействия</w:t>
            </w:r>
          </w:p>
        </w:tc>
      </w:tr>
      <w:tr w:rsidR="00AB21FE" w:rsidRPr="0047330C" w14:paraId="5FDF69B6" w14:textId="77777777" w:rsidTr="007554FD">
        <w:trPr>
          <w:cnfStyle w:val="000000100000" w:firstRow="0" w:lastRow="0" w:firstColumn="0" w:lastColumn="0" w:oddVBand="0" w:evenVBand="0" w:oddHBand="1" w:evenHBand="0" w:firstRowFirstColumn="0" w:firstRowLastColumn="0" w:lastRowFirstColumn="0" w:lastRowLastColumn="0"/>
        </w:trPr>
        <w:tc>
          <w:tcPr>
            <w:tcW w:w="0" w:type="auto"/>
          </w:tcPr>
          <w:p w14:paraId="02E5FC2B" w14:textId="0E7796B6" w:rsidR="00AB21FE" w:rsidRPr="0047330C" w:rsidRDefault="008A47D6" w:rsidP="009F753C">
            <w:pPr>
              <w:pStyle w:val="GOSTTablenorm"/>
              <w:rPr>
                <w:szCs w:val="22"/>
              </w:rPr>
            </w:pPr>
            <w:r w:rsidRPr="0047330C">
              <w:rPr>
                <w:szCs w:val="22"/>
              </w:rPr>
              <w:t>Альбом Внешних ТФО</w:t>
            </w:r>
          </w:p>
        </w:tc>
        <w:tc>
          <w:tcPr>
            <w:tcW w:w="0" w:type="auto"/>
          </w:tcPr>
          <w:p w14:paraId="4C07BCB6" w14:textId="4184DBA4" w:rsidR="00AB21FE" w:rsidRPr="0047330C" w:rsidRDefault="008A47D6" w:rsidP="00883E92">
            <w:pPr>
              <w:pStyle w:val="GOSTTablenorm"/>
              <w:rPr>
                <w:szCs w:val="22"/>
              </w:rPr>
            </w:pPr>
            <w:r w:rsidRPr="0047330C">
              <w:rPr>
                <w:szCs w:val="24"/>
              </w:rPr>
              <w:t>Альбом «Требования к форматам обмена, используемы</w:t>
            </w:r>
            <w:r w:rsidR="00883E92" w:rsidRPr="0047330C">
              <w:rPr>
                <w:szCs w:val="24"/>
              </w:rPr>
              <w:t>м</w:t>
            </w:r>
            <w:r w:rsidRPr="0047330C">
              <w:rPr>
                <w:szCs w:val="24"/>
              </w:rPr>
              <w:t xml:space="preserve"> при информационном взаимодействии между территориальными 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 Счетной палатой»</w:t>
            </w:r>
          </w:p>
        </w:tc>
      </w:tr>
      <w:tr w:rsidR="00AB21FE" w:rsidRPr="0047330C" w14:paraId="3EEA21C8" w14:textId="77777777" w:rsidTr="007554FD">
        <w:trPr>
          <w:cnfStyle w:val="000000010000" w:firstRow="0" w:lastRow="0" w:firstColumn="0" w:lastColumn="0" w:oddVBand="0" w:evenVBand="0" w:oddHBand="0" w:evenHBand="1" w:firstRowFirstColumn="0" w:firstRowLastColumn="0" w:lastRowFirstColumn="0" w:lastRowLastColumn="0"/>
        </w:trPr>
        <w:tc>
          <w:tcPr>
            <w:tcW w:w="0" w:type="auto"/>
          </w:tcPr>
          <w:p w14:paraId="145055BD" w14:textId="2B0740DB" w:rsidR="00AB21FE" w:rsidRPr="0047330C" w:rsidRDefault="008A47D6" w:rsidP="009F753C">
            <w:pPr>
              <w:pStyle w:val="GOSTTablenorm"/>
              <w:rPr>
                <w:szCs w:val="22"/>
              </w:rPr>
            </w:pPr>
            <w:r w:rsidRPr="0047330C">
              <w:rPr>
                <w:szCs w:val="22"/>
              </w:rPr>
              <w:t>Альбом ПУР КС Клиенты</w:t>
            </w:r>
          </w:p>
        </w:tc>
        <w:tc>
          <w:tcPr>
            <w:tcW w:w="0" w:type="auto"/>
          </w:tcPr>
          <w:p w14:paraId="68F5F5F8" w14:textId="501431DE" w:rsidR="00AB21FE" w:rsidRPr="0047330C" w:rsidRDefault="008A47D6" w:rsidP="008A47D6">
            <w:pPr>
              <w:pStyle w:val="GOSTTablenorm"/>
              <w:rPr>
                <w:szCs w:val="22"/>
              </w:rPr>
            </w:pPr>
            <w:r w:rsidRPr="0047330C">
              <w:rPr>
                <w:szCs w:val="22"/>
              </w:rPr>
              <w:t>Альбом «Требования к форматам обмена, используемым при информационном взаимодействии компонента казначейского сопровождения, модуля учета операций на лицевых счетах в рамках казначейского сопровождения подсистемы управления расходами государственной интегрированной информационной системы управления общественными финансами «Электронный бюджет» с неучастниками бюджетного процесса»</w:t>
            </w:r>
          </w:p>
        </w:tc>
      </w:tr>
      <w:tr w:rsidR="00051A77" w:rsidRPr="0047330C" w14:paraId="120FAB43" w14:textId="77777777" w:rsidTr="007554FD">
        <w:trPr>
          <w:cnfStyle w:val="000000100000" w:firstRow="0" w:lastRow="0" w:firstColumn="0" w:lastColumn="0" w:oddVBand="0" w:evenVBand="0" w:oddHBand="1" w:evenHBand="0" w:firstRowFirstColumn="0" w:firstRowLastColumn="0" w:lastRowFirstColumn="0" w:lastRowLastColumn="0"/>
        </w:trPr>
        <w:tc>
          <w:tcPr>
            <w:tcW w:w="0" w:type="auto"/>
          </w:tcPr>
          <w:p w14:paraId="67A032BF" w14:textId="77777777" w:rsidR="00051A77" w:rsidRPr="0047330C" w:rsidRDefault="00051A77" w:rsidP="009F753C">
            <w:pPr>
              <w:pStyle w:val="GOSTTablenorm"/>
              <w:rPr>
                <w:szCs w:val="22"/>
              </w:rPr>
            </w:pPr>
            <w:r w:rsidRPr="0047330C">
              <w:rPr>
                <w:szCs w:val="22"/>
              </w:rPr>
              <w:t>АСФК</w:t>
            </w:r>
          </w:p>
        </w:tc>
        <w:tc>
          <w:tcPr>
            <w:tcW w:w="0" w:type="auto"/>
          </w:tcPr>
          <w:p w14:paraId="07C7AB9F" w14:textId="4D458A15" w:rsidR="00051A77" w:rsidRPr="0047330C" w:rsidRDefault="00051A77" w:rsidP="009F753C">
            <w:pPr>
              <w:pStyle w:val="GOSTTablenorm"/>
              <w:rPr>
                <w:szCs w:val="22"/>
              </w:rPr>
            </w:pPr>
            <w:r w:rsidRPr="0047330C">
              <w:rPr>
                <w:szCs w:val="22"/>
              </w:rPr>
              <w:t>Автоматизированная си</w:t>
            </w:r>
            <w:r w:rsidR="004A3466" w:rsidRPr="0047330C">
              <w:rPr>
                <w:szCs w:val="22"/>
              </w:rPr>
              <w:t>стема Федерального казначейства</w:t>
            </w:r>
          </w:p>
        </w:tc>
      </w:tr>
      <w:tr w:rsidR="00051A77" w:rsidRPr="0047330C" w14:paraId="0535EF3A" w14:textId="77777777" w:rsidTr="007554FD">
        <w:trPr>
          <w:cnfStyle w:val="000000010000" w:firstRow="0" w:lastRow="0" w:firstColumn="0" w:lastColumn="0" w:oddVBand="0" w:evenVBand="0" w:oddHBand="0" w:evenHBand="1" w:firstRowFirstColumn="0" w:firstRowLastColumn="0" w:lastRowFirstColumn="0" w:lastRowLastColumn="0"/>
        </w:trPr>
        <w:tc>
          <w:tcPr>
            <w:tcW w:w="0" w:type="auto"/>
          </w:tcPr>
          <w:p w14:paraId="26C9D272" w14:textId="77777777" w:rsidR="00051A77" w:rsidRPr="0047330C" w:rsidRDefault="00051A77" w:rsidP="00943616">
            <w:pPr>
              <w:pStyle w:val="GOSTTablenorm"/>
              <w:rPr>
                <w:szCs w:val="22"/>
              </w:rPr>
            </w:pPr>
            <w:r w:rsidRPr="0047330C">
              <w:rPr>
                <w:szCs w:val="22"/>
              </w:rPr>
              <w:t>БИК</w:t>
            </w:r>
          </w:p>
        </w:tc>
        <w:tc>
          <w:tcPr>
            <w:tcW w:w="0" w:type="auto"/>
          </w:tcPr>
          <w:p w14:paraId="279B2061" w14:textId="4A20F4CC" w:rsidR="00051A77" w:rsidRPr="0047330C" w:rsidRDefault="00051A77" w:rsidP="00943616">
            <w:pPr>
              <w:pStyle w:val="GOSTTablenorm"/>
              <w:rPr>
                <w:szCs w:val="22"/>
              </w:rPr>
            </w:pPr>
            <w:r w:rsidRPr="0047330C">
              <w:rPr>
                <w:szCs w:val="22"/>
              </w:rPr>
              <w:t>Б</w:t>
            </w:r>
            <w:r w:rsidR="004A3466" w:rsidRPr="0047330C">
              <w:rPr>
                <w:szCs w:val="22"/>
              </w:rPr>
              <w:t>анковский идентификационный код</w:t>
            </w:r>
          </w:p>
        </w:tc>
      </w:tr>
      <w:tr w:rsidR="00051A77" w:rsidRPr="0047330C" w14:paraId="0CAAF8B6" w14:textId="77777777" w:rsidTr="007554FD">
        <w:trPr>
          <w:cnfStyle w:val="000000100000" w:firstRow="0" w:lastRow="0" w:firstColumn="0" w:lastColumn="0" w:oddVBand="0" w:evenVBand="0" w:oddHBand="1" w:evenHBand="0" w:firstRowFirstColumn="0" w:firstRowLastColumn="0" w:lastRowFirstColumn="0" w:lastRowLastColumn="0"/>
        </w:trPr>
        <w:tc>
          <w:tcPr>
            <w:tcW w:w="0" w:type="auto"/>
          </w:tcPr>
          <w:p w14:paraId="568B1E8D" w14:textId="77777777" w:rsidR="00051A77" w:rsidRPr="0047330C" w:rsidRDefault="00051A77" w:rsidP="00943616">
            <w:pPr>
              <w:pStyle w:val="GOSTTablenorm"/>
              <w:rPr>
                <w:szCs w:val="22"/>
              </w:rPr>
            </w:pPr>
            <w:r w:rsidRPr="0047330C">
              <w:rPr>
                <w:szCs w:val="22"/>
              </w:rPr>
              <w:t>БК</w:t>
            </w:r>
          </w:p>
        </w:tc>
        <w:tc>
          <w:tcPr>
            <w:tcW w:w="0" w:type="auto"/>
          </w:tcPr>
          <w:p w14:paraId="321FE543" w14:textId="00C2A49B" w:rsidR="00051A77" w:rsidRPr="0047330C" w:rsidRDefault="004A3466" w:rsidP="00943616">
            <w:pPr>
              <w:pStyle w:val="GOSTTablenorm"/>
              <w:rPr>
                <w:szCs w:val="22"/>
              </w:rPr>
            </w:pPr>
            <w:r w:rsidRPr="0047330C">
              <w:rPr>
                <w:szCs w:val="22"/>
              </w:rPr>
              <w:t>Бюджетная классификация</w:t>
            </w:r>
          </w:p>
        </w:tc>
      </w:tr>
      <w:tr w:rsidR="00051A77" w:rsidRPr="0047330C" w14:paraId="03866B0A" w14:textId="77777777" w:rsidTr="007554FD">
        <w:trPr>
          <w:cnfStyle w:val="000000010000" w:firstRow="0" w:lastRow="0" w:firstColumn="0" w:lastColumn="0" w:oddVBand="0" w:evenVBand="0" w:oddHBand="0" w:evenHBand="1" w:firstRowFirstColumn="0" w:firstRowLastColumn="0" w:lastRowFirstColumn="0" w:lastRowLastColumn="0"/>
        </w:trPr>
        <w:tc>
          <w:tcPr>
            <w:tcW w:w="0" w:type="auto"/>
          </w:tcPr>
          <w:p w14:paraId="1997F58B" w14:textId="77777777" w:rsidR="00051A77" w:rsidRPr="0047330C" w:rsidRDefault="00051A77" w:rsidP="00943616">
            <w:pPr>
              <w:pStyle w:val="GOSTTablenorm"/>
              <w:rPr>
                <w:szCs w:val="22"/>
              </w:rPr>
            </w:pPr>
            <w:r w:rsidRPr="0047330C">
              <w:rPr>
                <w:szCs w:val="22"/>
              </w:rPr>
              <w:t>БС</w:t>
            </w:r>
          </w:p>
        </w:tc>
        <w:tc>
          <w:tcPr>
            <w:tcW w:w="0" w:type="auto"/>
          </w:tcPr>
          <w:p w14:paraId="75B38872" w14:textId="7697334F" w:rsidR="00051A77" w:rsidRPr="0047330C" w:rsidRDefault="004A3466" w:rsidP="00943616">
            <w:pPr>
              <w:pStyle w:val="GOSTTablenorm"/>
              <w:rPr>
                <w:szCs w:val="22"/>
              </w:rPr>
            </w:pPr>
            <w:r w:rsidRPr="0047330C">
              <w:rPr>
                <w:szCs w:val="22"/>
              </w:rPr>
              <w:t>Бюджет субъекта</w:t>
            </w:r>
          </w:p>
        </w:tc>
      </w:tr>
      <w:tr w:rsidR="00051A77" w:rsidRPr="0047330C" w14:paraId="1E9C23DB" w14:textId="77777777" w:rsidTr="007554FD">
        <w:trPr>
          <w:cnfStyle w:val="000000100000" w:firstRow="0" w:lastRow="0" w:firstColumn="0" w:lastColumn="0" w:oddVBand="0" w:evenVBand="0" w:oddHBand="1" w:evenHBand="0" w:firstRowFirstColumn="0" w:firstRowLastColumn="0" w:lastRowFirstColumn="0" w:lastRowLastColumn="0"/>
        </w:trPr>
        <w:tc>
          <w:tcPr>
            <w:tcW w:w="0" w:type="auto"/>
          </w:tcPr>
          <w:p w14:paraId="0167C948" w14:textId="77777777" w:rsidR="00051A77" w:rsidRPr="0047330C" w:rsidRDefault="00051A77" w:rsidP="00943616">
            <w:pPr>
              <w:pStyle w:val="GOSTTablenorm"/>
              <w:rPr>
                <w:szCs w:val="22"/>
              </w:rPr>
            </w:pPr>
            <w:r w:rsidRPr="0047330C">
              <w:rPr>
                <w:szCs w:val="22"/>
              </w:rPr>
              <w:t>ГИИС «Электронный бюджет»</w:t>
            </w:r>
          </w:p>
        </w:tc>
        <w:tc>
          <w:tcPr>
            <w:tcW w:w="0" w:type="auto"/>
          </w:tcPr>
          <w:p w14:paraId="05A17898" w14:textId="69BC8240" w:rsidR="00051A77" w:rsidRPr="0047330C" w:rsidRDefault="00051A77" w:rsidP="00943616">
            <w:pPr>
              <w:pStyle w:val="GOSTTablenorm"/>
              <w:rPr>
                <w:szCs w:val="22"/>
              </w:rPr>
            </w:pPr>
            <w:r w:rsidRPr="0047330C">
              <w:rPr>
                <w:szCs w:val="22"/>
              </w:rPr>
              <w:t>Государственная интегрированная информационная система управления общественными</w:t>
            </w:r>
            <w:r w:rsidR="004A3466" w:rsidRPr="0047330C">
              <w:rPr>
                <w:szCs w:val="22"/>
              </w:rPr>
              <w:t xml:space="preserve"> финансами «Электронный бюджет»</w:t>
            </w:r>
          </w:p>
        </w:tc>
      </w:tr>
      <w:tr w:rsidR="00051A77" w:rsidRPr="0047330C" w14:paraId="73C485D6" w14:textId="77777777" w:rsidTr="007554FD">
        <w:trPr>
          <w:cnfStyle w:val="000000010000" w:firstRow="0" w:lastRow="0" w:firstColumn="0" w:lastColumn="0" w:oddVBand="0" w:evenVBand="0" w:oddHBand="0" w:evenHBand="1" w:firstRowFirstColumn="0" w:firstRowLastColumn="0" w:lastRowFirstColumn="0" w:lastRowLastColumn="0"/>
        </w:trPr>
        <w:tc>
          <w:tcPr>
            <w:tcW w:w="0" w:type="auto"/>
          </w:tcPr>
          <w:p w14:paraId="2BB06BBD" w14:textId="77777777" w:rsidR="00051A77" w:rsidRPr="0047330C" w:rsidRDefault="00051A77" w:rsidP="00943616">
            <w:pPr>
              <w:pStyle w:val="GOSTTablenorm"/>
              <w:rPr>
                <w:szCs w:val="22"/>
              </w:rPr>
            </w:pPr>
            <w:r w:rsidRPr="0047330C">
              <w:rPr>
                <w:szCs w:val="22"/>
              </w:rPr>
              <w:t>ГРБС</w:t>
            </w:r>
          </w:p>
        </w:tc>
        <w:tc>
          <w:tcPr>
            <w:tcW w:w="0" w:type="auto"/>
          </w:tcPr>
          <w:p w14:paraId="2A21F519" w14:textId="7AC4CBCD" w:rsidR="00051A77" w:rsidRPr="0047330C" w:rsidRDefault="00051A77" w:rsidP="00943616">
            <w:pPr>
              <w:pStyle w:val="GOSTTablenorm"/>
              <w:rPr>
                <w:szCs w:val="22"/>
              </w:rPr>
            </w:pPr>
            <w:r w:rsidRPr="0047330C">
              <w:rPr>
                <w:szCs w:val="22"/>
              </w:rPr>
              <w:t>Главный распорядитель бюджетных средств (главный распорядитель средств соответствующего бюджета) – орган государственной власти (государственный орган), орган управления государственным внебюджетным фондом, орган местного самоуправления, орган местной администрации, а также наиболее значимое учреждение науки, образования, культуры и здравоохранения, указанное в ведомственной структуре расходов бюджета, имеющие право распределять бюджетные ассигнования и лимиты бюджетных обязательств между подведомственными распорядителями и (или) получателями бюджетных средств, если иное не установлено Бюджетны</w:t>
            </w:r>
            <w:r w:rsidR="004A3466" w:rsidRPr="0047330C">
              <w:rPr>
                <w:szCs w:val="22"/>
              </w:rPr>
              <w:t>м кодексом Российской Федерации</w:t>
            </w:r>
          </w:p>
        </w:tc>
      </w:tr>
      <w:tr w:rsidR="00051A77" w:rsidRPr="0047330C" w14:paraId="7D6F4942" w14:textId="77777777" w:rsidTr="007554FD">
        <w:trPr>
          <w:cnfStyle w:val="000000100000" w:firstRow="0" w:lastRow="0" w:firstColumn="0" w:lastColumn="0" w:oddVBand="0" w:evenVBand="0" w:oddHBand="1" w:evenHBand="0" w:firstRowFirstColumn="0" w:firstRowLastColumn="0" w:lastRowFirstColumn="0" w:lastRowLastColumn="0"/>
        </w:trPr>
        <w:tc>
          <w:tcPr>
            <w:tcW w:w="0" w:type="auto"/>
          </w:tcPr>
          <w:p w14:paraId="6231C89F" w14:textId="77777777" w:rsidR="00051A77" w:rsidRPr="0047330C" w:rsidRDefault="00051A77" w:rsidP="00943616">
            <w:pPr>
              <w:pStyle w:val="GOSTTablenorm"/>
              <w:rPr>
                <w:szCs w:val="22"/>
              </w:rPr>
            </w:pPr>
            <w:r w:rsidRPr="0047330C">
              <w:rPr>
                <w:szCs w:val="22"/>
              </w:rPr>
              <w:t>ЕГРИП</w:t>
            </w:r>
          </w:p>
        </w:tc>
        <w:tc>
          <w:tcPr>
            <w:tcW w:w="0" w:type="auto"/>
          </w:tcPr>
          <w:p w14:paraId="2AEA669C" w14:textId="1B6D3194" w:rsidR="00051A77" w:rsidRPr="0047330C" w:rsidRDefault="00051A77" w:rsidP="00943616">
            <w:pPr>
              <w:pStyle w:val="GOSTTablenorm"/>
              <w:rPr>
                <w:szCs w:val="22"/>
              </w:rPr>
            </w:pPr>
            <w:r w:rsidRPr="0047330C">
              <w:rPr>
                <w:szCs w:val="22"/>
              </w:rPr>
              <w:t xml:space="preserve">Единый государственный реестр </w:t>
            </w:r>
            <w:r w:rsidR="004A3466" w:rsidRPr="0047330C">
              <w:rPr>
                <w:szCs w:val="22"/>
              </w:rPr>
              <w:t>индивидуальных предпринимателей</w:t>
            </w:r>
          </w:p>
        </w:tc>
      </w:tr>
      <w:tr w:rsidR="00051A77" w:rsidRPr="0047330C" w14:paraId="49A38F87" w14:textId="77777777" w:rsidTr="007554FD">
        <w:trPr>
          <w:cnfStyle w:val="000000010000" w:firstRow="0" w:lastRow="0" w:firstColumn="0" w:lastColumn="0" w:oddVBand="0" w:evenVBand="0" w:oddHBand="0" w:evenHBand="1" w:firstRowFirstColumn="0" w:firstRowLastColumn="0" w:lastRowFirstColumn="0" w:lastRowLastColumn="0"/>
        </w:trPr>
        <w:tc>
          <w:tcPr>
            <w:tcW w:w="0" w:type="auto"/>
          </w:tcPr>
          <w:p w14:paraId="1206E25E" w14:textId="77777777" w:rsidR="00051A77" w:rsidRPr="0047330C" w:rsidRDefault="00051A77" w:rsidP="00943616">
            <w:pPr>
              <w:pStyle w:val="GOSTTablenorm"/>
              <w:rPr>
                <w:szCs w:val="22"/>
              </w:rPr>
            </w:pPr>
            <w:r w:rsidRPr="0047330C">
              <w:rPr>
                <w:szCs w:val="22"/>
              </w:rPr>
              <w:lastRenderedPageBreak/>
              <w:t>ЖКУ</w:t>
            </w:r>
          </w:p>
        </w:tc>
        <w:tc>
          <w:tcPr>
            <w:tcW w:w="0" w:type="auto"/>
          </w:tcPr>
          <w:p w14:paraId="2D26EECA" w14:textId="5F298CF7" w:rsidR="00051A77" w:rsidRPr="0047330C" w:rsidRDefault="00051A77" w:rsidP="00943616">
            <w:pPr>
              <w:pStyle w:val="GOSTTablenorm"/>
              <w:rPr>
                <w:szCs w:val="22"/>
              </w:rPr>
            </w:pPr>
            <w:r w:rsidRPr="0047330C">
              <w:rPr>
                <w:szCs w:val="22"/>
              </w:rPr>
              <w:t>Идентифик</w:t>
            </w:r>
            <w:r w:rsidR="004A3466" w:rsidRPr="0047330C">
              <w:rPr>
                <w:szCs w:val="22"/>
              </w:rPr>
              <w:t>атор жили</w:t>
            </w:r>
            <w:r w:rsidR="00072ADC" w:rsidRPr="0047330C">
              <w:rPr>
                <w:szCs w:val="22"/>
              </w:rPr>
              <w:t>щ</w:t>
            </w:r>
            <w:r w:rsidR="004A3466" w:rsidRPr="0047330C">
              <w:rPr>
                <w:szCs w:val="22"/>
              </w:rPr>
              <w:t>но-ком</w:t>
            </w:r>
            <w:r w:rsidR="00072ADC" w:rsidRPr="0047330C">
              <w:rPr>
                <w:szCs w:val="22"/>
              </w:rPr>
              <w:t>м</w:t>
            </w:r>
            <w:r w:rsidR="004A3466" w:rsidRPr="0047330C">
              <w:rPr>
                <w:szCs w:val="22"/>
              </w:rPr>
              <w:t>унальной услуги</w:t>
            </w:r>
          </w:p>
        </w:tc>
      </w:tr>
      <w:tr w:rsidR="00051A77" w:rsidRPr="0047330C" w14:paraId="531C905F" w14:textId="77777777" w:rsidTr="007554FD">
        <w:trPr>
          <w:cnfStyle w:val="000000100000" w:firstRow="0" w:lastRow="0" w:firstColumn="0" w:lastColumn="0" w:oddVBand="0" w:evenVBand="0" w:oddHBand="1" w:evenHBand="0" w:firstRowFirstColumn="0" w:firstRowLastColumn="0" w:lastRowFirstColumn="0" w:lastRowLastColumn="0"/>
        </w:trPr>
        <w:tc>
          <w:tcPr>
            <w:tcW w:w="0" w:type="auto"/>
          </w:tcPr>
          <w:p w14:paraId="1F521AF0" w14:textId="77777777" w:rsidR="00051A77" w:rsidRPr="0047330C" w:rsidRDefault="00051A77" w:rsidP="009F753C">
            <w:pPr>
              <w:pStyle w:val="GOSTTablenorm"/>
              <w:rPr>
                <w:szCs w:val="22"/>
              </w:rPr>
            </w:pPr>
            <w:r w:rsidRPr="0047330C">
              <w:rPr>
                <w:szCs w:val="22"/>
              </w:rPr>
              <w:t>ИНН</w:t>
            </w:r>
          </w:p>
        </w:tc>
        <w:tc>
          <w:tcPr>
            <w:tcW w:w="0" w:type="auto"/>
          </w:tcPr>
          <w:p w14:paraId="2BE0334B" w14:textId="7EE427EF" w:rsidR="00051A77" w:rsidRPr="0047330C" w:rsidRDefault="00051A77" w:rsidP="009F753C">
            <w:pPr>
              <w:pStyle w:val="GOSTTablenorm"/>
              <w:rPr>
                <w:szCs w:val="22"/>
              </w:rPr>
            </w:pPr>
            <w:r w:rsidRPr="0047330C">
              <w:rPr>
                <w:szCs w:val="22"/>
              </w:rPr>
              <w:t>Идентифика</w:t>
            </w:r>
            <w:r w:rsidR="004A3466" w:rsidRPr="0047330C">
              <w:rPr>
                <w:szCs w:val="22"/>
              </w:rPr>
              <w:t>ционный номер налогоплательщика</w:t>
            </w:r>
          </w:p>
        </w:tc>
      </w:tr>
      <w:tr w:rsidR="00051A77" w:rsidRPr="0047330C" w14:paraId="1F124423" w14:textId="77777777" w:rsidTr="007554FD">
        <w:trPr>
          <w:cnfStyle w:val="000000010000" w:firstRow="0" w:lastRow="0" w:firstColumn="0" w:lastColumn="0" w:oddVBand="0" w:evenVBand="0" w:oddHBand="0" w:evenHBand="1" w:firstRowFirstColumn="0" w:firstRowLastColumn="0" w:lastRowFirstColumn="0" w:lastRowLastColumn="0"/>
        </w:trPr>
        <w:tc>
          <w:tcPr>
            <w:tcW w:w="0" w:type="auto"/>
          </w:tcPr>
          <w:p w14:paraId="44173828" w14:textId="77777777" w:rsidR="00051A77" w:rsidRPr="0047330C" w:rsidRDefault="00051A77" w:rsidP="009F753C">
            <w:pPr>
              <w:pStyle w:val="GOSTTablenorm"/>
              <w:rPr>
                <w:szCs w:val="22"/>
              </w:rPr>
            </w:pPr>
            <w:r w:rsidRPr="0047330C">
              <w:rPr>
                <w:szCs w:val="22"/>
              </w:rPr>
              <w:t>ИП</w:t>
            </w:r>
          </w:p>
        </w:tc>
        <w:tc>
          <w:tcPr>
            <w:tcW w:w="0" w:type="auto"/>
          </w:tcPr>
          <w:p w14:paraId="49D22CEC" w14:textId="635645F7" w:rsidR="00051A77" w:rsidRPr="0047330C" w:rsidRDefault="004A3466" w:rsidP="009F753C">
            <w:pPr>
              <w:pStyle w:val="GOSTTablenorm"/>
              <w:rPr>
                <w:szCs w:val="22"/>
              </w:rPr>
            </w:pPr>
            <w:r w:rsidRPr="0047330C">
              <w:rPr>
                <w:szCs w:val="22"/>
              </w:rPr>
              <w:t>Индивидуальный предприниматель</w:t>
            </w:r>
          </w:p>
        </w:tc>
      </w:tr>
      <w:tr w:rsidR="00051A77" w:rsidRPr="0047330C" w14:paraId="49EAFC16" w14:textId="77777777" w:rsidTr="007554FD">
        <w:trPr>
          <w:cnfStyle w:val="000000100000" w:firstRow="0" w:lastRow="0" w:firstColumn="0" w:lastColumn="0" w:oddVBand="0" w:evenVBand="0" w:oddHBand="1" w:evenHBand="0" w:firstRowFirstColumn="0" w:firstRowLastColumn="0" w:lastRowFirstColumn="0" w:lastRowLastColumn="0"/>
        </w:trPr>
        <w:tc>
          <w:tcPr>
            <w:tcW w:w="0" w:type="auto"/>
          </w:tcPr>
          <w:p w14:paraId="6DAAD17C" w14:textId="77777777" w:rsidR="00051A77" w:rsidRPr="0047330C" w:rsidRDefault="00051A77" w:rsidP="00943616">
            <w:pPr>
              <w:pStyle w:val="GOSTTablenorm"/>
              <w:rPr>
                <w:szCs w:val="22"/>
              </w:rPr>
            </w:pPr>
            <w:r w:rsidRPr="0047330C">
              <w:rPr>
                <w:szCs w:val="22"/>
              </w:rPr>
              <w:t>Клиент</w:t>
            </w:r>
          </w:p>
        </w:tc>
        <w:tc>
          <w:tcPr>
            <w:tcW w:w="0" w:type="auto"/>
          </w:tcPr>
          <w:p w14:paraId="4D3373B6" w14:textId="0EA3FE3D" w:rsidR="00051A77" w:rsidRPr="0047330C" w:rsidRDefault="00051A77" w:rsidP="00943616">
            <w:pPr>
              <w:pStyle w:val="GOSTTablenorm"/>
              <w:rPr>
                <w:szCs w:val="22"/>
              </w:rPr>
            </w:pPr>
            <w:r w:rsidRPr="0047330C">
              <w:rPr>
                <w:szCs w:val="22"/>
              </w:rPr>
              <w:t xml:space="preserve">Участник бюджетного процесса бюджетов бюджетной системы Российской Федерации, юридическое лицо, не являющееся в соответствии с Бюджетным кодексом Российской Федерации участником бюджетного процесса, которому в установленном порядке открываются лицевые счета в </w:t>
            </w:r>
            <w:r w:rsidR="009D1782" w:rsidRPr="0047330C">
              <w:rPr>
                <w:szCs w:val="22"/>
              </w:rPr>
              <w:t xml:space="preserve">территориальном </w:t>
            </w:r>
            <w:r w:rsidRPr="0047330C">
              <w:rPr>
                <w:szCs w:val="22"/>
              </w:rPr>
              <w:t>о</w:t>
            </w:r>
            <w:r w:rsidR="004A3466" w:rsidRPr="0047330C">
              <w:rPr>
                <w:szCs w:val="22"/>
              </w:rPr>
              <w:t>ргане Федерального казначейства</w:t>
            </w:r>
          </w:p>
        </w:tc>
      </w:tr>
      <w:tr w:rsidR="00051A77" w:rsidRPr="0047330C" w14:paraId="1A54ADC7" w14:textId="77777777" w:rsidTr="007554FD">
        <w:trPr>
          <w:cnfStyle w:val="000000010000" w:firstRow="0" w:lastRow="0" w:firstColumn="0" w:lastColumn="0" w:oddVBand="0" w:evenVBand="0" w:oddHBand="0" w:evenHBand="1" w:firstRowFirstColumn="0" w:firstRowLastColumn="0" w:lastRowFirstColumn="0" w:lastRowLastColumn="0"/>
        </w:trPr>
        <w:tc>
          <w:tcPr>
            <w:tcW w:w="0" w:type="auto"/>
          </w:tcPr>
          <w:p w14:paraId="5F226967" w14:textId="77777777" w:rsidR="00051A77" w:rsidRPr="0047330C" w:rsidRDefault="00051A77" w:rsidP="00943616">
            <w:pPr>
              <w:pStyle w:val="GOSTTablenorm"/>
              <w:rPr>
                <w:szCs w:val="22"/>
              </w:rPr>
            </w:pPr>
            <w:r w:rsidRPr="0047330C">
              <w:rPr>
                <w:szCs w:val="22"/>
              </w:rPr>
              <w:t>КО</w:t>
            </w:r>
          </w:p>
        </w:tc>
        <w:tc>
          <w:tcPr>
            <w:tcW w:w="0" w:type="auto"/>
          </w:tcPr>
          <w:p w14:paraId="46327F91" w14:textId="44F034BF" w:rsidR="00051A77" w:rsidRPr="0047330C" w:rsidRDefault="004A3466" w:rsidP="00943616">
            <w:pPr>
              <w:pStyle w:val="GOSTTablenorm"/>
              <w:rPr>
                <w:szCs w:val="22"/>
              </w:rPr>
            </w:pPr>
            <w:r w:rsidRPr="0047330C">
              <w:rPr>
                <w:szCs w:val="22"/>
              </w:rPr>
              <w:t>Кредитная организация</w:t>
            </w:r>
          </w:p>
        </w:tc>
      </w:tr>
      <w:tr w:rsidR="00051A77" w:rsidRPr="0047330C" w14:paraId="6A26DF7E" w14:textId="77777777" w:rsidTr="007554FD">
        <w:trPr>
          <w:cnfStyle w:val="000000100000" w:firstRow="0" w:lastRow="0" w:firstColumn="0" w:lastColumn="0" w:oddVBand="0" w:evenVBand="0" w:oddHBand="1" w:evenHBand="0" w:firstRowFirstColumn="0" w:firstRowLastColumn="0" w:lastRowFirstColumn="0" w:lastRowLastColumn="0"/>
        </w:trPr>
        <w:tc>
          <w:tcPr>
            <w:tcW w:w="0" w:type="auto"/>
          </w:tcPr>
          <w:p w14:paraId="0D8F51BB" w14:textId="77777777" w:rsidR="00051A77" w:rsidRPr="0047330C" w:rsidRDefault="00051A77" w:rsidP="00943616">
            <w:pPr>
              <w:pStyle w:val="GOSTTablenorm"/>
              <w:rPr>
                <w:szCs w:val="22"/>
              </w:rPr>
            </w:pPr>
            <w:r w:rsidRPr="0047330C">
              <w:rPr>
                <w:szCs w:val="22"/>
              </w:rPr>
              <w:t>Код по БК (КБК)</w:t>
            </w:r>
          </w:p>
        </w:tc>
        <w:tc>
          <w:tcPr>
            <w:tcW w:w="0" w:type="auto"/>
          </w:tcPr>
          <w:p w14:paraId="4E3F36D1" w14:textId="649D85CB" w:rsidR="00051A77" w:rsidRPr="0047330C" w:rsidRDefault="00051A77" w:rsidP="00943616">
            <w:pPr>
              <w:pStyle w:val="GOSTTablenorm"/>
              <w:rPr>
                <w:szCs w:val="22"/>
              </w:rPr>
            </w:pPr>
            <w:r w:rsidRPr="0047330C">
              <w:rPr>
                <w:szCs w:val="22"/>
              </w:rPr>
              <w:t>Код бюджетной кла</w:t>
            </w:r>
            <w:r w:rsidR="004A3466" w:rsidRPr="0047330C">
              <w:rPr>
                <w:szCs w:val="22"/>
              </w:rPr>
              <w:t>ссификации Российской Федерации</w:t>
            </w:r>
          </w:p>
        </w:tc>
      </w:tr>
      <w:tr w:rsidR="00051A77" w:rsidRPr="0047330C" w14:paraId="61E3BC97" w14:textId="77777777" w:rsidTr="007554FD">
        <w:trPr>
          <w:cnfStyle w:val="000000010000" w:firstRow="0" w:lastRow="0" w:firstColumn="0" w:lastColumn="0" w:oddVBand="0" w:evenVBand="0" w:oddHBand="0" w:evenHBand="1" w:firstRowFirstColumn="0" w:firstRowLastColumn="0" w:lastRowFirstColumn="0" w:lastRowLastColumn="0"/>
        </w:trPr>
        <w:tc>
          <w:tcPr>
            <w:tcW w:w="0" w:type="auto"/>
          </w:tcPr>
          <w:p w14:paraId="1A3EA00F" w14:textId="77777777" w:rsidR="00051A77" w:rsidRPr="0047330C" w:rsidRDefault="00051A77" w:rsidP="00943616">
            <w:pPr>
              <w:pStyle w:val="GOSTTablenorm"/>
              <w:rPr>
                <w:szCs w:val="22"/>
              </w:rPr>
            </w:pPr>
            <w:r w:rsidRPr="0047330C">
              <w:rPr>
                <w:szCs w:val="22"/>
              </w:rPr>
              <w:t>Компонент КС ПУР ЭБ</w:t>
            </w:r>
          </w:p>
        </w:tc>
        <w:tc>
          <w:tcPr>
            <w:tcW w:w="0" w:type="auto"/>
          </w:tcPr>
          <w:p w14:paraId="6F8F274E" w14:textId="6C3CC70F" w:rsidR="00051A77" w:rsidRPr="0047330C" w:rsidRDefault="00051A77" w:rsidP="00943616">
            <w:pPr>
              <w:pStyle w:val="GOSTTablenorm"/>
              <w:rPr>
                <w:szCs w:val="22"/>
              </w:rPr>
            </w:pPr>
            <w:r w:rsidRPr="0047330C">
              <w:rPr>
                <w:szCs w:val="22"/>
              </w:rPr>
              <w:t>Компонент казначейского сопровождения модуля ведения операций по исполнению обязательств участников бюджетного процесса и операций со средствами юридических лиц, не являющихся участниками бюджетного процесса, подсистемы управления расходами государственной интегрированной информационной системы управления общественными</w:t>
            </w:r>
            <w:r w:rsidR="004A3466" w:rsidRPr="0047330C">
              <w:rPr>
                <w:szCs w:val="22"/>
              </w:rPr>
              <w:t xml:space="preserve"> финансами «Электронный бюджет»</w:t>
            </w:r>
          </w:p>
        </w:tc>
      </w:tr>
      <w:tr w:rsidR="00051A77" w:rsidRPr="0047330C" w14:paraId="3411FD1E" w14:textId="77777777" w:rsidTr="007554FD">
        <w:trPr>
          <w:cnfStyle w:val="000000100000" w:firstRow="0" w:lastRow="0" w:firstColumn="0" w:lastColumn="0" w:oddVBand="0" w:evenVBand="0" w:oddHBand="1" w:evenHBand="0" w:firstRowFirstColumn="0" w:firstRowLastColumn="0" w:lastRowFirstColumn="0" w:lastRowLastColumn="0"/>
        </w:trPr>
        <w:tc>
          <w:tcPr>
            <w:tcW w:w="0" w:type="auto"/>
          </w:tcPr>
          <w:p w14:paraId="0133B921" w14:textId="77777777" w:rsidR="00051A77" w:rsidRPr="0047330C" w:rsidRDefault="00051A77" w:rsidP="00943616">
            <w:pPr>
              <w:pStyle w:val="GOSTTablenorm"/>
              <w:rPr>
                <w:szCs w:val="22"/>
              </w:rPr>
            </w:pPr>
            <w:r w:rsidRPr="0047330C">
              <w:rPr>
                <w:szCs w:val="22"/>
              </w:rPr>
              <w:t>КОФК</w:t>
            </w:r>
          </w:p>
        </w:tc>
        <w:tc>
          <w:tcPr>
            <w:tcW w:w="0" w:type="auto"/>
          </w:tcPr>
          <w:p w14:paraId="3851C57C" w14:textId="0348E17A" w:rsidR="00051A77" w:rsidRPr="0047330C" w:rsidRDefault="00051A77" w:rsidP="00943616">
            <w:pPr>
              <w:pStyle w:val="GOSTTablenorm"/>
              <w:rPr>
                <w:szCs w:val="22"/>
              </w:rPr>
            </w:pPr>
            <w:r w:rsidRPr="0047330C">
              <w:rPr>
                <w:szCs w:val="22"/>
              </w:rPr>
              <w:t xml:space="preserve">Классификатор </w:t>
            </w:r>
            <w:r w:rsidR="009D1782" w:rsidRPr="0047330C">
              <w:rPr>
                <w:szCs w:val="22"/>
              </w:rPr>
              <w:t xml:space="preserve">территориальных </w:t>
            </w:r>
            <w:r w:rsidRPr="0047330C">
              <w:rPr>
                <w:szCs w:val="22"/>
              </w:rPr>
              <w:t>ор</w:t>
            </w:r>
            <w:r w:rsidR="004A3466" w:rsidRPr="0047330C">
              <w:rPr>
                <w:szCs w:val="22"/>
              </w:rPr>
              <w:t>ганов Федерального казначейства</w:t>
            </w:r>
          </w:p>
        </w:tc>
      </w:tr>
      <w:tr w:rsidR="00051A77" w:rsidRPr="0047330C" w14:paraId="1A375A65" w14:textId="77777777" w:rsidTr="007554FD">
        <w:trPr>
          <w:cnfStyle w:val="000000010000" w:firstRow="0" w:lastRow="0" w:firstColumn="0" w:lastColumn="0" w:oddVBand="0" w:evenVBand="0" w:oddHBand="0" w:evenHBand="1" w:firstRowFirstColumn="0" w:firstRowLastColumn="0" w:lastRowFirstColumn="0" w:lastRowLastColumn="0"/>
        </w:trPr>
        <w:tc>
          <w:tcPr>
            <w:tcW w:w="0" w:type="auto"/>
          </w:tcPr>
          <w:p w14:paraId="6CC88B5C" w14:textId="77777777" w:rsidR="00051A77" w:rsidRPr="0047330C" w:rsidRDefault="00051A77" w:rsidP="00943616">
            <w:pPr>
              <w:pStyle w:val="GOSTTablenorm"/>
              <w:rPr>
                <w:szCs w:val="22"/>
              </w:rPr>
            </w:pPr>
            <w:r w:rsidRPr="0047330C">
              <w:rPr>
                <w:szCs w:val="22"/>
              </w:rPr>
              <w:t>КПП</w:t>
            </w:r>
          </w:p>
        </w:tc>
        <w:tc>
          <w:tcPr>
            <w:tcW w:w="0" w:type="auto"/>
          </w:tcPr>
          <w:p w14:paraId="649744CD" w14:textId="4DCB1564" w:rsidR="00051A77" w:rsidRPr="0047330C" w:rsidRDefault="00051A77" w:rsidP="00943616">
            <w:pPr>
              <w:pStyle w:val="GOSTTablenorm"/>
              <w:rPr>
                <w:szCs w:val="22"/>
              </w:rPr>
            </w:pPr>
            <w:r w:rsidRPr="0047330C">
              <w:rPr>
                <w:szCs w:val="22"/>
              </w:rPr>
              <w:t xml:space="preserve">Код причины постановки на </w:t>
            </w:r>
            <w:r w:rsidR="004A3466" w:rsidRPr="0047330C">
              <w:rPr>
                <w:szCs w:val="22"/>
              </w:rPr>
              <w:t>налоговый учет</w:t>
            </w:r>
          </w:p>
        </w:tc>
      </w:tr>
      <w:tr w:rsidR="00051A77" w:rsidRPr="0047330C" w14:paraId="27205CE7" w14:textId="77777777" w:rsidTr="007554FD">
        <w:trPr>
          <w:cnfStyle w:val="000000100000" w:firstRow="0" w:lastRow="0" w:firstColumn="0" w:lastColumn="0" w:oddVBand="0" w:evenVBand="0" w:oddHBand="1" w:evenHBand="0" w:firstRowFirstColumn="0" w:firstRowLastColumn="0" w:lastRowFirstColumn="0" w:lastRowLastColumn="0"/>
        </w:trPr>
        <w:tc>
          <w:tcPr>
            <w:tcW w:w="0" w:type="auto"/>
          </w:tcPr>
          <w:p w14:paraId="318AAC63" w14:textId="77777777" w:rsidR="00051A77" w:rsidRPr="0047330C" w:rsidRDefault="00051A77" w:rsidP="00943616">
            <w:pPr>
              <w:pStyle w:val="GOSTTablenorm"/>
              <w:rPr>
                <w:szCs w:val="22"/>
              </w:rPr>
            </w:pPr>
            <w:r w:rsidRPr="0047330C">
              <w:rPr>
                <w:szCs w:val="22"/>
              </w:rPr>
              <w:t>КФХ</w:t>
            </w:r>
          </w:p>
        </w:tc>
        <w:tc>
          <w:tcPr>
            <w:tcW w:w="0" w:type="auto"/>
          </w:tcPr>
          <w:p w14:paraId="30041181" w14:textId="4316A7BC" w:rsidR="00051A77" w:rsidRPr="0047330C" w:rsidRDefault="00051A77" w:rsidP="00943616">
            <w:pPr>
              <w:pStyle w:val="GOSTTablenorm"/>
              <w:rPr>
                <w:szCs w:val="22"/>
              </w:rPr>
            </w:pPr>
            <w:r w:rsidRPr="0047330C">
              <w:rPr>
                <w:szCs w:val="22"/>
              </w:rPr>
              <w:t>К</w:t>
            </w:r>
            <w:r w:rsidR="004A3466" w:rsidRPr="0047330C">
              <w:rPr>
                <w:szCs w:val="22"/>
              </w:rPr>
              <w:t>рестьянско-фермерское хозяйство</w:t>
            </w:r>
          </w:p>
        </w:tc>
      </w:tr>
      <w:tr w:rsidR="00051A77" w:rsidRPr="0047330C" w14:paraId="31320E8E" w14:textId="77777777" w:rsidTr="007554FD">
        <w:trPr>
          <w:cnfStyle w:val="000000010000" w:firstRow="0" w:lastRow="0" w:firstColumn="0" w:lastColumn="0" w:oddVBand="0" w:evenVBand="0" w:oddHBand="0" w:evenHBand="1" w:firstRowFirstColumn="0" w:firstRowLastColumn="0" w:lastRowFirstColumn="0" w:lastRowLastColumn="0"/>
        </w:trPr>
        <w:tc>
          <w:tcPr>
            <w:tcW w:w="0" w:type="auto"/>
          </w:tcPr>
          <w:p w14:paraId="45A30F74" w14:textId="77777777" w:rsidR="00051A77" w:rsidRPr="0047330C" w:rsidRDefault="00051A77" w:rsidP="00943616">
            <w:pPr>
              <w:pStyle w:val="GOSTTablenorm"/>
              <w:rPr>
                <w:szCs w:val="22"/>
              </w:rPr>
            </w:pPr>
            <w:r w:rsidRPr="0047330C">
              <w:rPr>
                <w:szCs w:val="22"/>
              </w:rPr>
              <w:t>л/с (ЛС)</w:t>
            </w:r>
          </w:p>
        </w:tc>
        <w:tc>
          <w:tcPr>
            <w:tcW w:w="0" w:type="auto"/>
          </w:tcPr>
          <w:p w14:paraId="1B94A95D" w14:textId="0DF75FA5" w:rsidR="00051A77" w:rsidRPr="0047330C" w:rsidRDefault="00051A77" w:rsidP="00943616">
            <w:pPr>
              <w:pStyle w:val="GOSTTablenorm"/>
              <w:rPr>
                <w:szCs w:val="22"/>
              </w:rPr>
            </w:pPr>
            <w:r w:rsidRPr="0047330C">
              <w:rPr>
                <w:szCs w:val="22"/>
              </w:rPr>
              <w:t>Лицевой счет, открытый территориальным ор</w:t>
            </w:r>
            <w:r w:rsidR="004A3466" w:rsidRPr="0047330C">
              <w:rPr>
                <w:szCs w:val="22"/>
              </w:rPr>
              <w:t>ганом Федерального казначейства</w:t>
            </w:r>
          </w:p>
        </w:tc>
      </w:tr>
      <w:tr w:rsidR="00051A77" w:rsidRPr="0047330C" w14:paraId="0A26AD65" w14:textId="77777777" w:rsidTr="007554FD">
        <w:trPr>
          <w:cnfStyle w:val="000000100000" w:firstRow="0" w:lastRow="0" w:firstColumn="0" w:lastColumn="0" w:oddVBand="0" w:evenVBand="0" w:oddHBand="1" w:evenHBand="0" w:firstRowFirstColumn="0" w:firstRowLastColumn="0" w:lastRowFirstColumn="0" w:lastRowLastColumn="0"/>
        </w:trPr>
        <w:tc>
          <w:tcPr>
            <w:tcW w:w="0" w:type="auto"/>
          </w:tcPr>
          <w:p w14:paraId="0E4E3F4C" w14:textId="77777777" w:rsidR="00051A77" w:rsidRPr="0047330C" w:rsidRDefault="00051A77" w:rsidP="00943616">
            <w:pPr>
              <w:pStyle w:val="GOSTTablenorm"/>
              <w:rPr>
                <w:szCs w:val="22"/>
              </w:rPr>
            </w:pPr>
            <w:r w:rsidRPr="0047330C">
              <w:rPr>
                <w:szCs w:val="22"/>
              </w:rPr>
              <w:t>Модуль ЛС КС ПУР ЭБ</w:t>
            </w:r>
          </w:p>
        </w:tc>
        <w:tc>
          <w:tcPr>
            <w:tcW w:w="0" w:type="auto"/>
          </w:tcPr>
          <w:p w14:paraId="6ADF0DF0" w14:textId="6EDBF093" w:rsidR="00051A77" w:rsidRPr="0047330C" w:rsidRDefault="00D60F16" w:rsidP="00943616">
            <w:pPr>
              <w:pStyle w:val="GOSTTablenorm"/>
              <w:rPr>
                <w:szCs w:val="22"/>
              </w:rPr>
            </w:pPr>
            <w:r w:rsidRPr="0047330C">
              <w:rPr>
                <w:szCs w:val="22"/>
              </w:rPr>
              <w:t>Модуль учета операций на лицевых счетах в рамках казначейского сопровождения подсистемы управления расходами государственной интегрированной информационной системы управления общественными финансами «Электронный бюджет»</w:t>
            </w:r>
          </w:p>
        </w:tc>
      </w:tr>
      <w:tr w:rsidR="0037135E" w:rsidRPr="0047330C" w14:paraId="681EEF86" w14:textId="77777777" w:rsidTr="007554FD">
        <w:trPr>
          <w:cnfStyle w:val="000000010000" w:firstRow="0" w:lastRow="0" w:firstColumn="0" w:lastColumn="0" w:oddVBand="0" w:evenVBand="0" w:oddHBand="0" w:evenHBand="1" w:firstRowFirstColumn="0" w:firstRowLastColumn="0" w:lastRowFirstColumn="0" w:lastRowLastColumn="0"/>
        </w:trPr>
        <w:tc>
          <w:tcPr>
            <w:tcW w:w="0" w:type="auto"/>
          </w:tcPr>
          <w:p w14:paraId="13C99C3A" w14:textId="3A99E968" w:rsidR="0037135E" w:rsidRPr="0037135E" w:rsidRDefault="0037135E" w:rsidP="00943616">
            <w:pPr>
              <w:pStyle w:val="GOSTTablenorm"/>
              <w:rPr>
                <w:szCs w:val="22"/>
                <w:highlight w:val="green"/>
              </w:rPr>
            </w:pPr>
            <w:r w:rsidRPr="0037135E">
              <w:rPr>
                <w:szCs w:val="22"/>
                <w:highlight w:val="green"/>
              </w:rPr>
              <w:t>НПС</w:t>
            </w:r>
          </w:p>
        </w:tc>
        <w:tc>
          <w:tcPr>
            <w:tcW w:w="0" w:type="auto"/>
          </w:tcPr>
          <w:p w14:paraId="387B2A9F" w14:textId="068BD11A" w:rsidR="0037135E" w:rsidRPr="0037135E" w:rsidRDefault="0037135E" w:rsidP="00943616">
            <w:pPr>
              <w:pStyle w:val="GOSTTablenorm"/>
              <w:rPr>
                <w:szCs w:val="22"/>
                <w:highlight w:val="green"/>
              </w:rPr>
            </w:pPr>
            <w:r w:rsidRPr="0037135E">
              <w:rPr>
                <w:szCs w:val="22"/>
                <w:highlight w:val="green"/>
              </w:rPr>
              <w:t>Новый план счетов</w:t>
            </w:r>
          </w:p>
        </w:tc>
      </w:tr>
      <w:tr w:rsidR="00051A77" w:rsidRPr="0047330C" w14:paraId="138D35C9" w14:textId="77777777" w:rsidTr="007554FD">
        <w:trPr>
          <w:cnfStyle w:val="000000100000" w:firstRow="0" w:lastRow="0" w:firstColumn="0" w:lastColumn="0" w:oddVBand="0" w:evenVBand="0" w:oddHBand="1" w:evenHBand="0" w:firstRowFirstColumn="0" w:firstRowLastColumn="0" w:lastRowFirstColumn="0" w:lastRowLastColumn="0"/>
        </w:trPr>
        <w:tc>
          <w:tcPr>
            <w:tcW w:w="0" w:type="auto"/>
          </w:tcPr>
          <w:p w14:paraId="320D33A3" w14:textId="77777777" w:rsidR="00051A77" w:rsidRPr="0047330C" w:rsidRDefault="00051A77" w:rsidP="00943616">
            <w:pPr>
              <w:pStyle w:val="GOSTTablenorm"/>
              <w:rPr>
                <w:szCs w:val="22"/>
              </w:rPr>
            </w:pPr>
            <w:r w:rsidRPr="0047330C">
              <w:rPr>
                <w:szCs w:val="22"/>
              </w:rPr>
              <w:t>НУБП</w:t>
            </w:r>
          </w:p>
        </w:tc>
        <w:tc>
          <w:tcPr>
            <w:tcW w:w="0" w:type="auto"/>
          </w:tcPr>
          <w:p w14:paraId="3F82AF55" w14:textId="41AA2FE7" w:rsidR="00051A77" w:rsidRPr="0047330C" w:rsidRDefault="00051A77" w:rsidP="00943616">
            <w:pPr>
              <w:pStyle w:val="GOSTTablenorm"/>
              <w:rPr>
                <w:szCs w:val="22"/>
              </w:rPr>
            </w:pPr>
            <w:r w:rsidRPr="0047330C">
              <w:rPr>
                <w:szCs w:val="22"/>
              </w:rPr>
              <w:t>Юридическое лицо или его обособленное подразделение, не являющееся в соответствии с Бюджетным кодексом Российской Федерации уч</w:t>
            </w:r>
            <w:r w:rsidR="004A3466" w:rsidRPr="0047330C">
              <w:rPr>
                <w:szCs w:val="22"/>
              </w:rPr>
              <w:t>астником бюджетного процесса</w:t>
            </w:r>
          </w:p>
        </w:tc>
      </w:tr>
      <w:tr w:rsidR="00051A77" w:rsidRPr="0047330C" w14:paraId="770A9DF6" w14:textId="77777777" w:rsidTr="007554FD">
        <w:trPr>
          <w:cnfStyle w:val="000000010000" w:firstRow="0" w:lastRow="0" w:firstColumn="0" w:lastColumn="0" w:oddVBand="0" w:evenVBand="0" w:oddHBand="0" w:evenHBand="1" w:firstRowFirstColumn="0" w:firstRowLastColumn="0" w:lastRowFirstColumn="0" w:lastRowLastColumn="0"/>
        </w:trPr>
        <w:tc>
          <w:tcPr>
            <w:tcW w:w="0" w:type="auto"/>
          </w:tcPr>
          <w:p w14:paraId="696CDDF8" w14:textId="619EDB74" w:rsidR="00051A77" w:rsidRPr="0047330C" w:rsidRDefault="00051A77" w:rsidP="00943616">
            <w:pPr>
              <w:pStyle w:val="GOSTTablenorm"/>
              <w:rPr>
                <w:szCs w:val="22"/>
              </w:rPr>
            </w:pPr>
            <w:bookmarkStart w:id="56" w:name="OLE_LINK55"/>
            <w:bookmarkStart w:id="57" w:name="OLE_LINK56"/>
            <w:r w:rsidRPr="0047330C">
              <w:rPr>
                <w:szCs w:val="22"/>
              </w:rPr>
              <w:t>ОКТМО</w:t>
            </w:r>
            <w:bookmarkEnd w:id="56"/>
            <w:bookmarkEnd w:id="57"/>
          </w:p>
        </w:tc>
        <w:tc>
          <w:tcPr>
            <w:tcW w:w="0" w:type="auto"/>
          </w:tcPr>
          <w:p w14:paraId="108C7253" w14:textId="7FCFC413" w:rsidR="00051A77" w:rsidRPr="0047330C" w:rsidRDefault="00051A77" w:rsidP="00943616">
            <w:pPr>
              <w:pStyle w:val="GOSTTablenorm"/>
              <w:rPr>
                <w:szCs w:val="22"/>
              </w:rPr>
            </w:pPr>
            <w:r w:rsidRPr="0047330C">
              <w:rPr>
                <w:szCs w:val="22"/>
              </w:rPr>
              <w:t>Общероссийский классификатор терри</w:t>
            </w:r>
            <w:r w:rsidR="004A3466" w:rsidRPr="0047330C">
              <w:rPr>
                <w:szCs w:val="22"/>
              </w:rPr>
              <w:t>торий муниципальных образований</w:t>
            </w:r>
          </w:p>
        </w:tc>
      </w:tr>
      <w:tr w:rsidR="00051A77" w:rsidRPr="0047330C" w14:paraId="02D935AF" w14:textId="77777777" w:rsidTr="007554FD">
        <w:trPr>
          <w:cnfStyle w:val="000000100000" w:firstRow="0" w:lastRow="0" w:firstColumn="0" w:lastColumn="0" w:oddVBand="0" w:evenVBand="0" w:oddHBand="1" w:evenHBand="0" w:firstRowFirstColumn="0" w:firstRowLastColumn="0" w:lastRowFirstColumn="0" w:lastRowLastColumn="0"/>
        </w:trPr>
        <w:tc>
          <w:tcPr>
            <w:tcW w:w="0" w:type="auto"/>
          </w:tcPr>
          <w:p w14:paraId="4D4C0296" w14:textId="77777777" w:rsidR="00051A77" w:rsidRPr="0047330C" w:rsidRDefault="00051A77" w:rsidP="00510233">
            <w:pPr>
              <w:pStyle w:val="GOSTTablenorm"/>
              <w:rPr>
                <w:szCs w:val="22"/>
              </w:rPr>
            </w:pPr>
            <w:r w:rsidRPr="0047330C">
              <w:rPr>
                <w:szCs w:val="22"/>
              </w:rPr>
              <w:t>ПБС</w:t>
            </w:r>
          </w:p>
        </w:tc>
        <w:tc>
          <w:tcPr>
            <w:tcW w:w="0" w:type="auto"/>
          </w:tcPr>
          <w:p w14:paraId="780C16F2" w14:textId="4CAE9747" w:rsidR="00051A77" w:rsidRPr="0047330C" w:rsidRDefault="00051A77" w:rsidP="00510233">
            <w:pPr>
              <w:pStyle w:val="GOSTTablenorm"/>
              <w:rPr>
                <w:szCs w:val="22"/>
              </w:rPr>
            </w:pPr>
            <w:r w:rsidRPr="0047330C">
              <w:rPr>
                <w:szCs w:val="22"/>
              </w:rPr>
              <w:t xml:space="preserve">Получатель бюджетных средств (получатель средств соответствующего бюджета) – орган государственной власти (государственный орган), орган управления государственным внебюджетным фондом, орган местного самоуправления, орган местной администрации, находящееся в ведении </w:t>
            </w:r>
            <w:r w:rsidRPr="0047330C">
              <w:rPr>
                <w:szCs w:val="22"/>
              </w:rPr>
              <w:lastRenderedPageBreak/>
              <w:t>главного распорядителя (распорядителя) бюджетных средств казенное учреждение, имеющие право на принятие и (или) исполнение бюджетных обязательств от имени публично-правового образования за счет средств соответствующего бюджета, если иное не предусмотрено Бюджетны</w:t>
            </w:r>
            <w:r w:rsidR="004A3466" w:rsidRPr="0047330C">
              <w:rPr>
                <w:szCs w:val="22"/>
              </w:rPr>
              <w:t>м кодексом Российской Федерации</w:t>
            </w:r>
          </w:p>
        </w:tc>
      </w:tr>
      <w:tr w:rsidR="00051A77" w:rsidRPr="0047330C" w14:paraId="3A807C70" w14:textId="77777777" w:rsidTr="007554FD">
        <w:trPr>
          <w:cnfStyle w:val="000000010000" w:firstRow="0" w:lastRow="0" w:firstColumn="0" w:lastColumn="0" w:oddVBand="0" w:evenVBand="0" w:oddHBand="0" w:evenHBand="1" w:firstRowFirstColumn="0" w:firstRowLastColumn="0" w:lastRowFirstColumn="0" w:lastRowLastColumn="0"/>
        </w:trPr>
        <w:tc>
          <w:tcPr>
            <w:tcW w:w="0" w:type="auto"/>
          </w:tcPr>
          <w:p w14:paraId="60F5D273" w14:textId="77777777" w:rsidR="00051A77" w:rsidRPr="0047330C" w:rsidRDefault="00051A77" w:rsidP="00510233">
            <w:pPr>
              <w:pStyle w:val="GOSTTablenorm"/>
              <w:rPr>
                <w:szCs w:val="22"/>
              </w:rPr>
            </w:pPr>
            <w:r w:rsidRPr="0047330C">
              <w:rPr>
                <w:szCs w:val="22"/>
              </w:rPr>
              <w:lastRenderedPageBreak/>
              <w:t>ПОИ</w:t>
            </w:r>
          </w:p>
        </w:tc>
        <w:tc>
          <w:tcPr>
            <w:tcW w:w="0" w:type="auto"/>
          </w:tcPr>
          <w:p w14:paraId="5197756B" w14:textId="30B188B5" w:rsidR="00051A77" w:rsidRPr="0047330C" w:rsidRDefault="00051A77" w:rsidP="00510233">
            <w:pPr>
              <w:pStyle w:val="GOSTTablenorm"/>
              <w:rPr>
                <w:szCs w:val="22"/>
              </w:rPr>
            </w:pPr>
            <w:r w:rsidRPr="0047330C">
              <w:rPr>
                <w:szCs w:val="22"/>
              </w:rPr>
              <w:t>Подсистема обеспечения интеграции подсистем (компонентов, модулей) государственной интегрированной информационной системы управления общественными финансами «Электронный бюджет», оператором которых является Феде</w:t>
            </w:r>
            <w:r w:rsidR="004A3466" w:rsidRPr="0047330C">
              <w:rPr>
                <w:szCs w:val="22"/>
              </w:rPr>
              <w:t>ральное казначейство</w:t>
            </w:r>
          </w:p>
        </w:tc>
      </w:tr>
      <w:tr w:rsidR="004A3466" w:rsidRPr="0047330C" w14:paraId="6DA8317F" w14:textId="77777777" w:rsidTr="007554FD">
        <w:trPr>
          <w:cnfStyle w:val="000000100000" w:firstRow="0" w:lastRow="0" w:firstColumn="0" w:lastColumn="0" w:oddVBand="0" w:evenVBand="0" w:oddHBand="1" w:evenHBand="0" w:firstRowFirstColumn="0" w:firstRowLastColumn="0" w:lastRowFirstColumn="0" w:lastRowLastColumn="0"/>
        </w:trPr>
        <w:tc>
          <w:tcPr>
            <w:tcW w:w="0" w:type="auto"/>
          </w:tcPr>
          <w:p w14:paraId="6CC5BC3F" w14:textId="0CA814B9" w:rsidR="004A3466" w:rsidRPr="0047330C" w:rsidRDefault="004A3466" w:rsidP="004A3466">
            <w:pPr>
              <w:pStyle w:val="GOSTTablenorm"/>
              <w:rPr>
                <w:szCs w:val="22"/>
              </w:rPr>
            </w:pPr>
            <w:r w:rsidRPr="0047330C">
              <w:rPr>
                <w:szCs w:val="22"/>
              </w:rPr>
              <w:t>ПСБ</w:t>
            </w:r>
          </w:p>
        </w:tc>
        <w:tc>
          <w:tcPr>
            <w:tcW w:w="0" w:type="auto"/>
          </w:tcPr>
          <w:p w14:paraId="78D3BA8A" w14:textId="272FAC7D" w:rsidR="004A3466" w:rsidRPr="0047330C" w:rsidRDefault="004A3466" w:rsidP="004A3466">
            <w:pPr>
              <w:pStyle w:val="GOSTTablenorm"/>
              <w:rPr>
                <w:szCs w:val="22"/>
              </w:rPr>
            </w:pPr>
            <w:r w:rsidRPr="0047330C">
              <w:rPr>
                <w:szCs w:val="22"/>
              </w:rPr>
              <w:t>Получатель средств из бюджета</w:t>
            </w:r>
          </w:p>
        </w:tc>
      </w:tr>
      <w:tr w:rsidR="004A3466" w:rsidRPr="0047330C" w14:paraId="025492B1" w14:textId="77777777" w:rsidTr="007554FD">
        <w:trPr>
          <w:cnfStyle w:val="000000010000" w:firstRow="0" w:lastRow="0" w:firstColumn="0" w:lastColumn="0" w:oddVBand="0" w:evenVBand="0" w:oddHBand="0" w:evenHBand="1" w:firstRowFirstColumn="0" w:firstRowLastColumn="0" w:lastRowFirstColumn="0" w:lastRowLastColumn="0"/>
        </w:trPr>
        <w:tc>
          <w:tcPr>
            <w:tcW w:w="0" w:type="auto"/>
          </w:tcPr>
          <w:p w14:paraId="68A8A5AC" w14:textId="77777777" w:rsidR="004A3466" w:rsidRPr="0047330C" w:rsidRDefault="004A3466" w:rsidP="004A3466">
            <w:pPr>
              <w:pStyle w:val="GOSTTablenorm"/>
              <w:rPr>
                <w:szCs w:val="22"/>
              </w:rPr>
            </w:pPr>
            <w:r w:rsidRPr="0047330C">
              <w:rPr>
                <w:szCs w:val="22"/>
              </w:rPr>
              <w:t>ПУДС ЭБ</w:t>
            </w:r>
          </w:p>
        </w:tc>
        <w:tc>
          <w:tcPr>
            <w:tcW w:w="0" w:type="auto"/>
          </w:tcPr>
          <w:p w14:paraId="28E8B42B" w14:textId="2CDAF0D9" w:rsidR="004A3466" w:rsidRPr="0047330C" w:rsidRDefault="004A3466" w:rsidP="004A3466">
            <w:pPr>
              <w:pStyle w:val="GOSTTablenorm"/>
              <w:rPr>
                <w:szCs w:val="22"/>
              </w:rPr>
            </w:pPr>
            <w:r w:rsidRPr="0047330C">
              <w:rPr>
                <w:szCs w:val="22"/>
              </w:rPr>
              <w:t>Подсистема управления денежными средствами государственной интегрированной информационной системы управления общественными финансами «Электронный бюджет»</w:t>
            </w:r>
          </w:p>
        </w:tc>
      </w:tr>
      <w:tr w:rsidR="0037135E" w:rsidRPr="0047330C" w14:paraId="7772D509" w14:textId="77777777" w:rsidTr="007554FD">
        <w:trPr>
          <w:cnfStyle w:val="000000100000" w:firstRow="0" w:lastRow="0" w:firstColumn="0" w:lastColumn="0" w:oddVBand="0" w:evenVBand="0" w:oddHBand="1" w:evenHBand="0" w:firstRowFirstColumn="0" w:firstRowLastColumn="0" w:lastRowFirstColumn="0" w:lastRowLastColumn="0"/>
        </w:trPr>
        <w:tc>
          <w:tcPr>
            <w:tcW w:w="0" w:type="auto"/>
          </w:tcPr>
          <w:p w14:paraId="5476C506" w14:textId="5F627E8E" w:rsidR="0037135E" w:rsidRPr="0037135E" w:rsidRDefault="0037135E" w:rsidP="004A3466">
            <w:pPr>
              <w:pStyle w:val="GOSTTablenorm"/>
              <w:rPr>
                <w:szCs w:val="22"/>
                <w:highlight w:val="green"/>
              </w:rPr>
            </w:pPr>
            <w:r w:rsidRPr="0037135E">
              <w:rPr>
                <w:szCs w:val="22"/>
                <w:highlight w:val="green"/>
              </w:rPr>
              <w:t>СПС</w:t>
            </w:r>
          </w:p>
        </w:tc>
        <w:tc>
          <w:tcPr>
            <w:tcW w:w="0" w:type="auto"/>
          </w:tcPr>
          <w:p w14:paraId="6B715FBD" w14:textId="6726F559" w:rsidR="0037135E" w:rsidRPr="0037135E" w:rsidRDefault="0037135E" w:rsidP="004A3466">
            <w:pPr>
              <w:pStyle w:val="GOSTTablenorm"/>
              <w:rPr>
                <w:szCs w:val="22"/>
                <w:highlight w:val="green"/>
              </w:rPr>
            </w:pPr>
            <w:r w:rsidRPr="0037135E">
              <w:rPr>
                <w:szCs w:val="22"/>
                <w:highlight w:val="green"/>
              </w:rPr>
              <w:t>Старый план счетов</w:t>
            </w:r>
          </w:p>
        </w:tc>
      </w:tr>
      <w:tr w:rsidR="004A3466" w:rsidRPr="0047330C" w14:paraId="6809A318" w14:textId="77777777" w:rsidTr="007554FD">
        <w:trPr>
          <w:cnfStyle w:val="000000010000" w:firstRow="0" w:lastRow="0" w:firstColumn="0" w:lastColumn="0" w:oddVBand="0" w:evenVBand="0" w:oddHBand="0" w:evenHBand="1" w:firstRowFirstColumn="0" w:firstRowLastColumn="0" w:lastRowFirstColumn="0" w:lastRowLastColumn="0"/>
        </w:trPr>
        <w:tc>
          <w:tcPr>
            <w:tcW w:w="0" w:type="auto"/>
          </w:tcPr>
          <w:p w14:paraId="2241AEEF" w14:textId="77777777" w:rsidR="004A3466" w:rsidRPr="0047330C" w:rsidRDefault="004A3466" w:rsidP="004A3466">
            <w:pPr>
              <w:pStyle w:val="GOSTTablenorm"/>
              <w:rPr>
                <w:szCs w:val="22"/>
              </w:rPr>
            </w:pPr>
            <w:r w:rsidRPr="0047330C">
              <w:rPr>
                <w:szCs w:val="22"/>
              </w:rPr>
              <w:t>ТОФК</w:t>
            </w:r>
          </w:p>
        </w:tc>
        <w:tc>
          <w:tcPr>
            <w:tcW w:w="0" w:type="auto"/>
          </w:tcPr>
          <w:p w14:paraId="4CE0D2F3" w14:textId="20841B7B" w:rsidR="004A3466" w:rsidRPr="0047330C" w:rsidRDefault="004A3466" w:rsidP="004A3466">
            <w:pPr>
              <w:pStyle w:val="GOSTTablenorm"/>
              <w:rPr>
                <w:szCs w:val="22"/>
              </w:rPr>
            </w:pPr>
            <w:r w:rsidRPr="0047330C">
              <w:rPr>
                <w:szCs w:val="22"/>
              </w:rPr>
              <w:t>Территориальный орган Федерального казначейства. К территориальным органам Федерального казначейства относятся – Межрегиональное операционное управление Федерального казначейства, управления Федерального казначейства по субъектам Российской Федерации</w:t>
            </w:r>
          </w:p>
        </w:tc>
      </w:tr>
      <w:tr w:rsidR="004A3466" w:rsidRPr="0047330C" w14:paraId="4B336A54" w14:textId="77777777" w:rsidTr="007554FD">
        <w:trPr>
          <w:cnfStyle w:val="000000100000" w:firstRow="0" w:lastRow="0" w:firstColumn="0" w:lastColumn="0" w:oddVBand="0" w:evenVBand="0" w:oddHBand="1" w:evenHBand="0" w:firstRowFirstColumn="0" w:firstRowLastColumn="0" w:lastRowFirstColumn="0" w:lastRowLastColumn="0"/>
        </w:trPr>
        <w:tc>
          <w:tcPr>
            <w:tcW w:w="0" w:type="auto"/>
          </w:tcPr>
          <w:p w14:paraId="051B15A9" w14:textId="77777777" w:rsidR="004A3466" w:rsidRPr="0047330C" w:rsidRDefault="004A3466" w:rsidP="004A3466">
            <w:pPr>
              <w:pStyle w:val="GOSTTablenorm"/>
              <w:rPr>
                <w:szCs w:val="22"/>
              </w:rPr>
            </w:pPr>
            <w:r w:rsidRPr="0047330C">
              <w:rPr>
                <w:szCs w:val="22"/>
              </w:rPr>
              <w:t>ТФО</w:t>
            </w:r>
          </w:p>
        </w:tc>
        <w:tc>
          <w:tcPr>
            <w:tcW w:w="0" w:type="auto"/>
          </w:tcPr>
          <w:p w14:paraId="7B1AB8E0" w14:textId="49642013" w:rsidR="004A3466" w:rsidRPr="0047330C" w:rsidRDefault="004A3466" w:rsidP="004A3466">
            <w:pPr>
              <w:pStyle w:val="GOSTTablenorm"/>
              <w:rPr>
                <w:szCs w:val="22"/>
              </w:rPr>
            </w:pPr>
            <w:r w:rsidRPr="0047330C">
              <w:rPr>
                <w:szCs w:val="22"/>
              </w:rPr>
              <w:t>Требования, предъявляемые к форматам обмена при информационном взаимодействии со смежными системами прикладного программного обеспечения</w:t>
            </w:r>
          </w:p>
        </w:tc>
      </w:tr>
      <w:tr w:rsidR="004A3466" w:rsidRPr="0047330C" w14:paraId="5BFA1AFB" w14:textId="77777777" w:rsidTr="007554FD">
        <w:trPr>
          <w:cnfStyle w:val="000000010000" w:firstRow="0" w:lastRow="0" w:firstColumn="0" w:lastColumn="0" w:oddVBand="0" w:evenVBand="0" w:oddHBand="0" w:evenHBand="1" w:firstRowFirstColumn="0" w:firstRowLastColumn="0" w:lastRowFirstColumn="0" w:lastRowLastColumn="0"/>
        </w:trPr>
        <w:tc>
          <w:tcPr>
            <w:tcW w:w="0" w:type="auto"/>
          </w:tcPr>
          <w:p w14:paraId="4FFE484E" w14:textId="3374CBA5" w:rsidR="004A3466" w:rsidRPr="0047330C" w:rsidRDefault="004A3466" w:rsidP="004A3466">
            <w:pPr>
              <w:pStyle w:val="GOSTTablenorm"/>
              <w:rPr>
                <w:szCs w:val="22"/>
              </w:rPr>
            </w:pPr>
            <w:r w:rsidRPr="0047330C">
              <w:rPr>
                <w:szCs w:val="22"/>
              </w:rPr>
              <w:t>УКО (КМИ)</w:t>
            </w:r>
          </w:p>
        </w:tc>
        <w:tc>
          <w:tcPr>
            <w:tcW w:w="0" w:type="auto"/>
          </w:tcPr>
          <w:p w14:paraId="6928C428" w14:textId="2527C8FF" w:rsidR="004A3466" w:rsidRPr="0047330C" w:rsidRDefault="004A3466" w:rsidP="004A3466">
            <w:pPr>
              <w:pStyle w:val="GOSTTablenorm"/>
              <w:rPr>
                <w:szCs w:val="22"/>
              </w:rPr>
            </w:pPr>
            <w:r w:rsidRPr="0047330C">
              <w:rPr>
                <w:szCs w:val="22"/>
              </w:rPr>
              <w:t>Уникальный код объекта (код мероприятия по информатизации)</w:t>
            </w:r>
          </w:p>
        </w:tc>
      </w:tr>
      <w:tr w:rsidR="004A3466" w:rsidRPr="0047330C" w14:paraId="56DCC66B" w14:textId="77777777" w:rsidTr="007554FD">
        <w:trPr>
          <w:cnfStyle w:val="000000100000" w:firstRow="0" w:lastRow="0" w:firstColumn="0" w:lastColumn="0" w:oddVBand="0" w:evenVBand="0" w:oddHBand="1" w:evenHBand="0" w:firstRowFirstColumn="0" w:firstRowLastColumn="0" w:lastRowFirstColumn="0" w:lastRowLastColumn="0"/>
        </w:trPr>
        <w:tc>
          <w:tcPr>
            <w:tcW w:w="0" w:type="auto"/>
          </w:tcPr>
          <w:p w14:paraId="4E53B8DB" w14:textId="77777777" w:rsidR="004A3466" w:rsidRPr="0047330C" w:rsidRDefault="004A3466" w:rsidP="004A3466">
            <w:pPr>
              <w:pStyle w:val="GOSTTablenorm"/>
              <w:rPr>
                <w:szCs w:val="22"/>
              </w:rPr>
            </w:pPr>
            <w:r w:rsidRPr="0047330C">
              <w:rPr>
                <w:szCs w:val="22"/>
              </w:rPr>
              <w:t>УФК</w:t>
            </w:r>
          </w:p>
        </w:tc>
        <w:tc>
          <w:tcPr>
            <w:tcW w:w="0" w:type="auto"/>
          </w:tcPr>
          <w:p w14:paraId="7CE77768" w14:textId="30076EE0" w:rsidR="004A3466" w:rsidRPr="0047330C" w:rsidRDefault="004A3466" w:rsidP="004A3466">
            <w:pPr>
              <w:pStyle w:val="GOSTTablenorm"/>
              <w:rPr>
                <w:szCs w:val="22"/>
              </w:rPr>
            </w:pPr>
            <w:r w:rsidRPr="0047330C">
              <w:rPr>
                <w:szCs w:val="22"/>
              </w:rPr>
              <w:t>Управление Федерального казначейства по субъекту Российской Федерации</w:t>
            </w:r>
          </w:p>
        </w:tc>
      </w:tr>
      <w:tr w:rsidR="004A3466" w:rsidRPr="0047330C" w14:paraId="0038118E" w14:textId="77777777" w:rsidTr="007554FD">
        <w:trPr>
          <w:cnfStyle w:val="000000010000" w:firstRow="0" w:lastRow="0" w:firstColumn="0" w:lastColumn="0" w:oddVBand="0" w:evenVBand="0" w:oddHBand="0" w:evenHBand="1" w:firstRowFirstColumn="0" w:firstRowLastColumn="0" w:lastRowFirstColumn="0" w:lastRowLastColumn="0"/>
        </w:trPr>
        <w:tc>
          <w:tcPr>
            <w:tcW w:w="0" w:type="auto"/>
          </w:tcPr>
          <w:p w14:paraId="2AC01BE5" w14:textId="77777777" w:rsidR="004A3466" w:rsidRPr="0047330C" w:rsidRDefault="004A3466" w:rsidP="004A3466">
            <w:pPr>
              <w:pStyle w:val="GOSTTablenorm"/>
              <w:rPr>
                <w:szCs w:val="22"/>
              </w:rPr>
            </w:pPr>
            <w:r w:rsidRPr="0047330C">
              <w:rPr>
                <w:szCs w:val="22"/>
              </w:rPr>
              <w:t>ФАИП</w:t>
            </w:r>
          </w:p>
        </w:tc>
        <w:tc>
          <w:tcPr>
            <w:tcW w:w="0" w:type="auto"/>
          </w:tcPr>
          <w:p w14:paraId="26FAD7DD" w14:textId="23C26270" w:rsidR="004A3466" w:rsidRPr="0047330C" w:rsidRDefault="004A3466" w:rsidP="004A3466">
            <w:pPr>
              <w:pStyle w:val="GOSTTablenorm"/>
              <w:rPr>
                <w:szCs w:val="22"/>
              </w:rPr>
            </w:pPr>
            <w:r w:rsidRPr="0047330C">
              <w:rPr>
                <w:szCs w:val="22"/>
              </w:rPr>
              <w:t>Федеральная адресная инвестиционная программа</w:t>
            </w:r>
          </w:p>
        </w:tc>
      </w:tr>
      <w:tr w:rsidR="004A3466" w:rsidRPr="0047330C" w14:paraId="48C3953A" w14:textId="77777777" w:rsidTr="007554FD">
        <w:trPr>
          <w:cnfStyle w:val="000000100000" w:firstRow="0" w:lastRow="0" w:firstColumn="0" w:lastColumn="0" w:oddVBand="0" w:evenVBand="0" w:oddHBand="1" w:evenHBand="0" w:firstRowFirstColumn="0" w:firstRowLastColumn="0" w:lastRowFirstColumn="0" w:lastRowLastColumn="0"/>
        </w:trPr>
        <w:tc>
          <w:tcPr>
            <w:tcW w:w="0" w:type="auto"/>
          </w:tcPr>
          <w:p w14:paraId="4113814C" w14:textId="77777777" w:rsidR="004A3466" w:rsidRPr="0047330C" w:rsidRDefault="004A3466" w:rsidP="004A3466">
            <w:pPr>
              <w:pStyle w:val="GOSTTablenorm"/>
              <w:rPr>
                <w:szCs w:val="22"/>
              </w:rPr>
            </w:pPr>
            <w:r w:rsidRPr="0047330C">
              <w:rPr>
                <w:szCs w:val="22"/>
              </w:rPr>
              <w:t>ФИО</w:t>
            </w:r>
          </w:p>
        </w:tc>
        <w:tc>
          <w:tcPr>
            <w:tcW w:w="0" w:type="auto"/>
          </w:tcPr>
          <w:p w14:paraId="24541558" w14:textId="0C0CD9B2" w:rsidR="004A3466" w:rsidRPr="0047330C" w:rsidRDefault="004A3466" w:rsidP="004A3466">
            <w:pPr>
              <w:pStyle w:val="GOSTTablenorm"/>
              <w:rPr>
                <w:szCs w:val="22"/>
              </w:rPr>
            </w:pPr>
            <w:r w:rsidRPr="0047330C">
              <w:rPr>
                <w:szCs w:val="22"/>
              </w:rPr>
              <w:t>Фамилия, имя, отчество</w:t>
            </w:r>
          </w:p>
        </w:tc>
      </w:tr>
      <w:tr w:rsidR="004A3466" w:rsidRPr="0047330C" w14:paraId="7639C06C" w14:textId="77777777" w:rsidTr="007554FD">
        <w:trPr>
          <w:cnfStyle w:val="000000010000" w:firstRow="0" w:lastRow="0" w:firstColumn="0" w:lastColumn="0" w:oddVBand="0" w:evenVBand="0" w:oddHBand="0" w:evenHBand="1" w:firstRowFirstColumn="0" w:firstRowLastColumn="0" w:lastRowFirstColumn="0" w:lastRowLastColumn="0"/>
        </w:trPr>
        <w:tc>
          <w:tcPr>
            <w:tcW w:w="0" w:type="auto"/>
          </w:tcPr>
          <w:p w14:paraId="58CA5BE4" w14:textId="77777777" w:rsidR="004A3466" w:rsidRPr="0047330C" w:rsidRDefault="004A3466" w:rsidP="004A3466">
            <w:pPr>
              <w:pStyle w:val="GOSTTablenorm"/>
              <w:rPr>
                <w:szCs w:val="22"/>
              </w:rPr>
            </w:pPr>
            <w:r w:rsidRPr="0047330C">
              <w:rPr>
                <w:szCs w:val="22"/>
              </w:rPr>
              <w:t>ФК</w:t>
            </w:r>
          </w:p>
        </w:tc>
        <w:tc>
          <w:tcPr>
            <w:tcW w:w="0" w:type="auto"/>
          </w:tcPr>
          <w:p w14:paraId="66340F3F" w14:textId="2C1EDE67" w:rsidR="004A3466" w:rsidRPr="0047330C" w:rsidRDefault="004A3466" w:rsidP="004A3466">
            <w:pPr>
              <w:pStyle w:val="GOSTTablenorm"/>
              <w:rPr>
                <w:szCs w:val="22"/>
              </w:rPr>
            </w:pPr>
            <w:r w:rsidRPr="0047330C">
              <w:rPr>
                <w:szCs w:val="22"/>
              </w:rPr>
              <w:t>Федеральное казначейство</w:t>
            </w:r>
          </w:p>
        </w:tc>
      </w:tr>
      <w:tr w:rsidR="004A3466" w:rsidRPr="0047330C" w14:paraId="303926C4" w14:textId="77777777" w:rsidTr="007554FD">
        <w:trPr>
          <w:cnfStyle w:val="000000100000" w:firstRow="0" w:lastRow="0" w:firstColumn="0" w:lastColumn="0" w:oddVBand="0" w:evenVBand="0" w:oddHBand="1" w:evenHBand="0" w:firstRowFirstColumn="0" w:firstRowLastColumn="0" w:lastRowFirstColumn="0" w:lastRowLastColumn="0"/>
        </w:trPr>
        <w:tc>
          <w:tcPr>
            <w:tcW w:w="0" w:type="auto"/>
          </w:tcPr>
          <w:p w14:paraId="7BE9BA20" w14:textId="77777777" w:rsidR="004A3466" w:rsidRPr="0047330C" w:rsidRDefault="004A3466" w:rsidP="004A3466">
            <w:pPr>
              <w:pStyle w:val="GOSTTablenorm"/>
              <w:rPr>
                <w:szCs w:val="22"/>
              </w:rPr>
            </w:pPr>
            <w:r w:rsidRPr="0047330C">
              <w:rPr>
                <w:szCs w:val="22"/>
              </w:rPr>
              <w:t>ФО</w:t>
            </w:r>
          </w:p>
        </w:tc>
        <w:tc>
          <w:tcPr>
            <w:tcW w:w="0" w:type="auto"/>
          </w:tcPr>
          <w:p w14:paraId="50964746" w14:textId="36F3CD0C" w:rsidR="004A3466" w:rsidRPr="0047330C" w:rsidRDefault="004A3466" w:rsidP="004A3466">
            <w:pPr>
              <w:pStyle w:val="GOSTTablenorm"/>
              <w:rPr>
                <w:szCs w:val="22"/>
              </w:rPr>
            </w:pPr>
            <w:r w:rsidRPr="0047330C">
              <w:rPr>
                <w:szCs w:val="22"/>
              </w:rPr>
              <w:t>Финансовые органы – Министерство финансов Российской Федерации, органы исполнительной власти субъектов Российской Федерации, осуществляющие составление и организацию исполнения бюджетов субъекта Российской Федерации (финансовые органы субъекта Российской Федерации), органы (должностные лица) местных администраций муниципальных образований, осуществляющие составление и организацию исполнения местных бюджетов (финансовые органы муниципального образования)</w:t>
            </w:r>
          </w:p>
        </w:tc>
      </w:tr>
      <w:tr w:rsidR="004A3466" w:rsidRPr="0047330C" w14:paraId="6C95862B" w14:textId="77777777" w:rsidTr="007554FD">
        <w:trPr>
          <w:cnfStyle w:val="000000010000" w:firstRow="0" w:lastRow="0" w:firstColumn="0" w:lastColumn="0" w:oddVBand="0" w:evenVBand="0" w:oddHBand="0" w:evenHBand="1" w:firstRowFirstColumn="0" w:firstRowLastColumn="0" w:lastRowFirstColumn="0" w:lastRowLastColumn="0"/>
        </w:trPr>
        <w:tc>
          <w:tcPr>
            <w:tcW w:w="0" w:type="auto"/>
          </w:tcPr>
          <w:p w14:paraId="23F9377E" w14:textId="14CED121" w:rsidR="004A3466" w:rsidRPr="0047330C" w:rsidRDefault="004A3466" w:rsidP="004A3466">
            <w:pPr>
              <w:pStyle w:val="GOSTTablenorm"/>
              <w:rPr>
                <w:szCs w:val="22"/>
              </w:rPr>
            </w:pPr>
            <w:r w:rsidRPr="0047330C">
              <w:rPr>
                <w:szCs w:val="22"/>
              </w:rPr>
              <w:lastRenderedPageBreak/>
              <w:t>ЦС</w:t>
            </w:r>
          </w:p>
        </w:tc>
        <w:tc>
          <w:tcPr>
            <w:tcW w:w="0" w:type="auto"/>
          </w:tcPr>
          <w:p w14:paraId="2AD29B1E" w14:textId="30BED0FF" w:rsidR="004A3466" w:rsidRPr="0047330C" w:rsidRDefault="004A3466" w:rsidP="004A3466">
            <w:pPr>
              <w:pStyle w:val="GOSTTablenorm"/>
              <w:rPr>
                <w:szCs w:val="22"/>
              </w:rPr>
            </w:pPr>
            <w:r w:rsidRPr="0047330C">
              <w:rPr>
                <w:szCs w:val="22"/>
              </w:rPr>
              <w:t>Центр специализации</w:t>
            </w:r>
          </w:p>
        </w:tc>
      </w:tr>
      <w:tr w:rsidR="004A3466" w:rsidRPr="0047330C" w14:paraId="4E33399F" w14:textId="77777777" w:rsidTr="007554FD">
        <w:trPr>
          <w:cnfStyle w:val="000000100000" w:firstRow="0" w:lastRow="0" w:firstColumn="0" w:lastColumn="0" w:oddVBand="0" w:evenVBand="0" w:oddHBand="1" w:evenHBand="0" w:firstRowFirstColumn="0" w:firstRowLastColumn="0" w:lastRowFirstColumn="0" w:lastRowLastColumn="0"/>
        </w:trPr>
        <w:tc>
          <w:tcPr>
            <w:tcW w:w="0" w:type="auto"/>
          </w:tcPr>
          <w:p w14:paraId="6FF57A66" w14:textId="77777777" w:rsidR="004A3466" w:rsidRPr="0047330C" w:rsidRDefault="004A3466" w:rsidP="004A3466">
            <w:pPr>
              <w:pStyle w:val="GOSTTablenorm"/>
              <w:rPr>
                <w:szCs w:val="22"/>
              </w:rPr>
            </w:pPr>
            <w:r w:rsidRPr="0047330C">
              <w:rPr>
                <w:szCs w:val="22"/>
              </w:rPr>
              <w:t>ЭД</w:t>
            </w:r>
          </w:p>
        </w:tc>
        <w:tc>
          <w:tcPr>
            <w:tcW w:w="0" w:type="auto"/>
          </w:tcPr>
          <w:p w14:paraId="37658F32" w14:textId="65030A49" w:rsidR="004A3466" w:rsidRPr="0047330C" w:rsidRDefault="004A3466" w:rsidP="004A3466">
            <w:pPr>
              <w:pStyle w:val="GOSTTablenorm"/>
              <w:rPr>
                <w:szCs w:val="22"/>
              </w:rPr>
            </w:pPr>
            <w:r w:rsidRPr="0047330C">
              <w:rPr>
                <w:szCs w:val="22"/>
              </w:rPr>
              <w:t>Электронный документ, аналог бумажного документа в системе документооборота организации, имеющий строго оговоренные функции (в зависимости от класса документа), несущий только определенный набор информации (поля) и обладающий жестко установленным жизненным циклом (система статусов или статусы документа)</w:t>
            </w:r>
          </w:p>
        </w:tc>
      </w:tr>
      <w:tr w:rsidR="004A3466" w:rsidRPr="0047330C" w14:paraId="123EC3E9" w14:textId="77777777" w:rsidTr="007554FD">
        <w:trPr>
          <w:cnfStyle w:val="000000010000" w:firstRow="0" w:lastRow="0" w:firstColumn="0" w:lastColumn="0" w:oddVBand="0" w:evenVBand="0" w:oddHBand="0" w:evenHBand="1" w:firstRowFirstColumn="0" w:firstRowLastColumn="0" w:lastRowFirstColumn="0" w:lastRowLastColumn="0"/>
        </w:trPr>
        <w:tc>
          <w:tcPr>
            <w:tcW w:w="0" w:type="auto"/>
          </w:tcPr>
          <w:p w14:paraId="25693707" w14:textId="77777777" w:rsidR="004A3466" w:rsidRPr="0047330C" w:rsidRDefault="004A3466" w:rsidP="004A3466">
            <w:pPr>
              <w:pStyle w:val="GOSTTablenorm"/>
              <w:rPr>
                <w:szCs w:val="22"/>
              </w:rPr>
            </w:pPr>
            <w:r w:rsidRPr="0047330C">
              <w:rPr>
                <w:szCs w:val="22"/>
              </w:rPr>
              <w:t>ЭП</w:t>
            </w:r>
          </w:p>
        </w:tc>
        <w:tc>
          <w:tcPr>
            <w:tcW w:w="0" w:type="auto"/>
          </w:tcPr>
          <w:p w14:paraId="5070CB94" w14:textId="01823470" w:rsidR="004A3466" w:rsidRPr="0047330C" w:rsidRDefault="004A3466" w:rsidP="004A3466">
            <w:pPr>
              <w:pStyle w:val="GOSTTablenorm"/>
              <w:rPr>
                <w:szCs w:val="22"/>
              </w:rPr>
            </w:pPr>
            <w:r w:rsidRPr="0047330C">
              <w:rPr>
                <w:szCs w:val="22"/>
              </w:rPr>
              <w:t>Электронная подпись</w:t>
            </w:r>
          </w:p>
        </w:tc>
      </w:tr>
      <w:tr w:rsidR="004A3466" w:rsidRPr="0047330C" w14:paraId="01BE86F6" w14:textId="77777777" w:rsidTr="007554FD">
        <w:trPr>
          <w:cnfStyle w:val="000000100000" w:firstRow="0" w:lastRow="0" w:firstColumn="0" w:lastColumn="0" w:oddVBand="0" w:evenVBand="0" w:oddHBand="1" w:evenHBand="0" w:firstRowFirstColumn="0" w:firstRowLastColumn="0" w:lastRowFirstColumn="0" w:lastRowLastColumn="0"/>
        </w:trPr>
        <w:tc>
          <w:tcPr>
            <w:tcW w:w="0" w:type="auto"/>
          </w:tcPr>
          <w:p w14:paraId="347D0783" w14:textId="77777777" w:rsidR="004A3466" w:rsidRPr="0047330C" w:rsidRDefault="004A3466" w:rsidP="004A3466">
            <w:pPr>
              <w:pStyle w:val="GOSTTablenorm"/>
              <w:rPr>
                <w:szCs w:val="22"/>
              </w:rPr>
            </w:pPr>
            <w:r w:rsidRPr="0047330C">
              <w:rPr>
                <w:szCs w:val="22"/>
              </w:rPr>
              <w:t>ЮЛ</w:t>
            </w:r>
          </w:p>
        </w:tc>
        <w:tc>
          <w:tcPr>
            <w:tcW w:w="0" w:type="auto"/>
          </w:tcPr>
          <w:p w14:paraId="3B95ED54" w14:textId="71F52FBD" w:rsidR="004A3466" w:rsidRPr="0047330C" w:rsidRDefault="004A3466" w:rsidP="004A3466">
            <w:pPr>
              <w:pStyle w:val="GOSTTablenorm"/>
              <w:rPr>
                <w:szCs w:val="22"/>
              </w:rPr>
            </w:pPr>
            <w:r w:rsidRPr="0047330C">
              <w:rPr>
                <w:szCs w:val="22"/>
              </w:rPr>
              <w:t>Юридическое лицо</w:t>
            </w:r>
          </w:p>
        </w:tc>
      </w:tr>
    </w:tbl>
    <w:p w14:paraId="3FECDB19" w14:textId="77777777" w:rsidR="00BE2AF8" w:rsidRDefault="00BE2AF8" w:rsidP="00AE1B43">
      <w:pPr>
        <w:pStyle w:val="14"/>
        <w:sectPr w:rsidR="00BE2AF8" w:rsidSect="00FA3857">
          <w:headerReference w:type="even" r:id="rId12"/>
          <w:headerReference w:type="default" r:id="rId13"/>
          <w:footerReference w:type="first" r:id="rId14"/>
          <w:pgSz w:w="11906" w:h="16838" w:code="9"/>
          <w:pgMar w:top="1134" w:right="567" w:bottom="851" w:left="1701" w:header="567" w:footer="284" w:gutter="0"/>
          <w:pgNumType w:start="2"/>
          <w:cols w:space="708"/>
          <w:docGrid w:linePitch="360"/>
        </w:sectPr>
      </w:pPr>
      <w:bookmarkStart w:id="58" w:name="_Toc200351857"/>
      <w:bookmarkStart w:id="59" w:name="_Toc435447833"/>
      <w:bookmarkStart w:id="60" w:name="_Toc364869001"/>
      <w:bookmarkStart w:id="61" w:name="_Toc435447720"/>
      <w:bookmarkStart w:id="62" w:name="_Toc435447374"/>
      <w:bookmarkStart w:id="63" w:name="_Toc366759399"/>
      <w:bookmarkStart w:id="64" w:name="_Toc411196823"/>
      <w:bookmarkStart w:id="65" w:name="_Toc520451292"/>
      <w:bookmarkStart w:id="66" w:name="_Ref524333394"/>
      <w:bookmarkStart w:id="67" w:name="_Toc436242093"/>
      <w:bookmarkStart w:id="68" w:name="_Toc436248321"/>
      <w:bookmarkStart w:id="69" w:name="_Toc436248426"/>
      <w:bookmarkEnd w:id="58"/>
      <w:bookmarkEnd w:id="59"/>
      <w:bookmarkEnd w:id="60"/>
      <w:bookmarkEnd w:id="61"/>
      <w:bookmarkEnd w:id="62"/>
      <w:bookmarkEnd w:id="63"/>
    </w:p>
    <w:p w14:paraId="2342FBC0" w14:textId="05A879BC" w:rsidR="00FD06CB" w:rsidRPr="0047330C" w:rsidRDefault="00FD06CB" w:rsidP="00AE1B43">
      <w:pPr>
        <w:pStyle w:val="14"/>
      </w:pPr>
      <w:bookmarkStart w:id="70" w:name="_Toc228281360"/>
      <w:r w:rsidRPr="0047330C">
        <w:lastRenderedPageBreak/>
        <w:t xml:space="preserve">Общие требования к формату </w:t>
      </w:r>
      <w:r w:rsidR="002F6E3F" w:rsidRPr="0047330C">
        <w:t>обмена</w:t>
      </w:r>
      <w:r w:rsidRPr="0047330C">
        <w:t xml:space="preserve"> документов и справочников</w:t>
      </w:r>
      <w:bookmarkEnd w:id="64"/>
      <w:bookmarkEnd w:id="65"/>
      <w:bookmarkEnd w:id="66"/>
      <w:bookmarkEnd w:id="70"/>
    </w:p>
    <w:p w14:paraId="4DE01607" w14:textId="38B16AEC" w:rsidR="00647597" w:rsidRPr="005B1AAA" w:rsidRDefault="00647597" w:rsidP="00941652">
      <w:pPr>
        <w:pStyle w:val="GOSTNameTable"/>
        <w:rPr>
          <w:highlight w:val="green"/>
        </w:rPr>
      </w:pPr>
      <w:r w:rsidRPr="005B1AAA">
        <w:rPr>
          <w:highlight w:val="green"/>
        </w:rPr>
        <w:fldChar w:fldCharType="begin"/>
      </w:r>
      <w:r w:rsidRPr="005B1AAA">
        <w:rPr>
          <w:highlight w:val="green"/>
        </w:rPr>
        <w:instrText>SEQ Таблица \* ARABIC</w:instrText>
      </w:r>
      <w:r w:rsidRPr="005B1AAA">
        <w:rPr>
          <w:highlight w:val="green"/>
        </w:rPr>
        <w:fldChar w:fldCharType="separate"/>
      </w:r>
      <w:bookmarkStart w:id="71" w:name="_Ref536477439"/>
      <w:bookmarkStart w:id="72" w:name="_Toc228281616"/>
      <w:r w:rsidR="00BB6FF0">
        <w:rPr>
          <w:noProof/>
          <w:highlight w:val="green"/>
        </w:rPr>
        <w:t>2</w:t>
      </w:r>
      <w:bookmarkEnd w:id="71"/>
      <w:r w:rsidRPr="005B1AAA">
        <w:rPr>
          <w:noProof/>
          <w:highlight w:val="green"/>
        </w:rPr>
        <w:fldChar w:fldCharType="end"/>
      </w:r>
      <w:r w:rsidR="002F6E3F" w:rsidRPr="005B1AAA">
        <w:rPr>
          <w:highlight w:val="green"/>
        </w:rPr>
        <w:t xml:space="preserve"> – </w:t>
      </w:r>
      <w:r w:rsidRPr="005B1AAA">
        <w:rPr>
          <w:highlight w:val="green"/>
        </w:rPr>
        <w:t>Перечень документов и справочников с указанием кодов и маркеров массивов информации</w:t>
      </w:r>
      <w:bookmarkEnd w:id="72"/>
    </w:p>
    <w:tbl>
      <w:tblPr>
        <w:tblStyle w:val="GOSTTable"/>
        <w:tblW w:w="5000" w:type="pct"/>
        <w:tblLayout w:type="fixed"/>
        <w:tblLook w:val="01E0" w:firstRow="1" w:lastRow="1" w:firstColumn="1" w:lastColumn="1" w:noHBand="0" w:noVBand="0"/>
      </w:tblPr>
      <w:tblGrid>
        <w:gridCol w:w="3671"/>
        <w:gridCol w:w="2664"/>
        <w:gridCol w:w="1597"/>
        <w:gridCol w:w="598"/>
        <w:gridCol w:w="659"/>
        <w:gridCol w:w="1297"/>
        <w:gridCol w:w="1261"/>
        <w:gridCol w:w="4013"/>
      </w:tblGrid>
      <w:tr w:rsidR="00BE2AF8" w:rsidRPr="0047330C" w14:paraId="232A6728" w14:textId="77777777" w:rsidTr="00A037DA">
        <w:trPr>
          <w:cnfStyle w:val="100000000000" w:firstRow="1" w:lastRow="0" w:firstColumn="0" w:lastColumn="0" w:oddVBand="0" w:evenVBand="0" w:oddHBand="0" w:evenHBand="0" w:firstRowFirstColumn="0" w:firstRowLastColumn="0" w:lastRowFirstColumn="0" w:lastRowLastColumn="0"/>
        </w:trPr>
        <w:tc>
          <w:tcPr>
            <w:tcW w:w="3671" w:type="dxa"/>
          </w:tcPr>
          <w:p w14:paraId="0CE51E00" w14:textId="77777777" w:rsidR="009A4BE6" w:rsidRPr="0047330C" w:rsidRDefault="009A4BE6" w:rsidP="005F0DC1">
            <w:pPr>
              <w:pStyle w:val="OTRTableHead"/>
              <w:widowControl w:val="0"/>
              <w:rPr>
                <w:sz w:val="22"/>
                <w:szCs w:val="22"/>
              </w:rPr>
            </w:pPr>
            <w:r w:rsidRPr="0047330C">
              <w:rPr>
                <w:sz w:val="22"/>
                <w:szCs w:val="22"/>
              </w:rPr>
              <w:t>Наименование документа</w:t>
            </w:r>
          </w:p>
        </w:tc>
        <w:tc>
          <w:tcPr>
            <w:tcW w:w="2664" w:type="dxa"/>
          </w:tcPr>
          <w:p w14:paraId="4CBC9295" w14:textId="2B52E688" w:rsidR="009A4BE6" w:rsidRPr="0047330C" w:rsidRDefault="009A4BE6" w:rsidP="00BE2AF8">
            <w:pPr>
              <w:pStyle w:val="OTRTableHead"/>
              <w:widowControl w:val="0"/>
              <w:rPr>
                <w:sz w:val="22"/>
                <w:szCs w:val="22"/>
              </w:rPr>
            </w:pPr>
            <w:r w:rsidRPr="0047330C">
              <w:rPr>
                <w:sz w:val="22"/>
                <w:szCs w:val="22"/>
              </w:rPr>
              <w:t xml:space="preserve">Код массива информации </w:t>
            </w:r>
          </w:p>
        </w:tc>
        <w:tc>
          <w:tcPr>
            <w:tcW w:w="1597" w:type="dxa"/>
          </w:tcPr>
          <w:p w14:paraId="7202AC7C" w14:textId="60B8F04E" w:rsidR="009A4BE6" w:rsidRPr="0047330C" w:rsidRDefault="009A4BE6" w:rsidP="005F0DC1">
            <w:pPr>
              <w:pStyle w:val="OTRTableHead"/>
              <w:widowControl w:val="0"/>
              <w:rPr>
                <w:sz w:val="22"/>
                <w:szCs w:val="22"/>
              </w:rPr>
            </w:pPr>
            <w:r w:rsidRPr="0047330C">
              <w:rPr>
                <w:sz w:val="22"/>
                <w:szCs w:val="22"/>
              </w:rPr>
              <w:t>Альбом ТФО</w:t>
            </w:r>
          </w:p>
        </w:tc>
        <w:tc>
          <w:tcPr>
            <w:tcW w:w="598" w:type="dxa"/>
          </w:tcPr>
          <w:p w14:paraId="79503AE3" w14:textId="48A16092" w:rsidR="009A4BE6" w:rsidRPr="0047330C" w:rsidRDefault="009A4BE6" w:rsidP="005F0DC1">
            <w:pPr>
              <w:pStyle w:val="OTRTableHead"/>
              <w:widowControl w:val="0"/>
              <w:rPr>
                <w:sz w:val="22"/>
                <w:szCs w:val="22"/>
              </w:rPr>
            </w:pPr>
            <w:r w:rsidRPr="0047330C">
              <w:rPr>
                <w:sz w:val="22"/>
                <w:szCs w:val="22"/>
              </w:rPr>
              <w:t xml:space="preserve">Номер версии ТФО документа </w:t>
            </w:r>
          </w:p>
        </w:tc>
        <w:tc>
          <w:tcPr>
            <w:tcW w:w="659" w:type="dxa"/>
          </w:tcPr>
          <w:p w14:paraId="15F011BA" w14:textId="77777777" w:rsidR="009A4BE6" w:rsidRPr="0047330C" w:rsidRDefault="009A4BE6" w:rsidP="005F0DC1">
            <w:pPr>
              <w:pStyle w:val="OTRTableHead"/>
              <w:widowControl w:val="0"/>
              <w:rPr>
                <w:sz w:val="22"/>
                <w:szCs w:val="22"/>
              </w:rPr>
            </w:pPr>
            <w:r w:rsidRPr="0047330C">
              <w:rPr>
                <w:sz w:val="22"/>
                <w:szCs w:val="22"/>
              </w:rPr>
              <w:t>Номер версии альбома</w:t>
            </w:r>
          </w:p>
        </w:tc>
        <w:tc>
          <w:tcPr>
            <w:tcW w:w="1297" w:type="dxa"/>
          </w:tcPr>
          <w:p w14:paraId="35E4B868" w14:textId="1419DF91" w:rsidR="009A4BE6" w:rsidRPr="0047330C" w:rsidRDefault="009A4BE6" w:rsidP="005F0DC1">
            <w:pPr>
              <w:pStyle w:val="OTRTableHead"/>
              <w:widowControl w:val="0"/>
              <w:rPr>
                <w:sz w:val="22"/>
                <w:szCs w:val="22"/>
              </w:rPr>
            </w:pPr>
            <w:r w:rsidRPr="0047330C">
              <w:rPr>
                <w:sz w:val="22"/>
                <w:szCs w:val="22"/>
              </w:rPr>
              <w:t>Дата вступления в действие версии ТФО документа</w:t>
            </w:r>
          </w:p>
        </w:tc>
        <w:tc>
          <w:tcPr>
            <w:tcW w:w="1261" w:type="dxa"/>
          </w:tcPr>
          <w:p w14:paraId="22832B39" w14:textId="3FA27353" w:rsidR="009A4BE6" w:rsidRPr="0047330C" w:rsidRDefault="009A4BE6" w:rsidP="005F0DC1">
            <w:pPr>
              <w:pStyle w:val="OTRTableHead"/>
              <w:widowControl w:val="0"/>
              <w:rPr>
                <w:sz w:val="22"/>
                <w:szCs w:val="22"/>
              </w:rPr>
            </w:pPr>
            <w:r w:rsidRPr="0047330C">
              <w:rPr>
                <w:sz w:val="22"/>
                <w:szCs w:val="22"/>
              </w:rPr>
              <w:t>Дата окончания действия предыдущей версии ТФО документа</w:t>
            </w:r>
          </w:p>
        </w:tc>
        <w:tc>
          <w:tcPr>
            <w:tcW w:w="4013" w:type="dxa"/>
          </w:tcPr>
          <w:p w14:paraId="29B35EA0" w14:textId="789AC47C" w:rsidR="009A4BE6" w:rsidRPr="0047330C" w:rsidRDefault="009A4BE6" w:rsidP="005F0DC1">
            <w:pPr>
              <w:pStyle w:val="OTRTableHead"/>
              <w:widowControl w:val="0"/>
              <w:rPr>
                <w:sz w:val="22"/>
                <w:szCs w:val="22"/>
              </w:rPr>
            </w:pPr>
            <w:r w:rsidRPr="0047330C">
              <w:rPr>
                <w:sz w:val="22"/>
                <w:szCs w:val="22"/>
              </w:rPr>
              <w:t>Основание изменений/ примечание</w:t>
            </w:r>
          </w:p>
        </w:tc>
      </w:tr>
      <w:tr w:rsidR="00BE2AF8" w:rsidRPr="0047330C" w14:paraId="4E7BAA18" w14:textId="77777777" w:rsidTr="00A037DA">
        <w:trPr>
          <w:cnfStyle w:val="000000100000" w:firstRow="0" w:lastRow="0" w:firstColumn="0" w:lastColumn="0" w:oddVBand="0" w:evenVBand="0" w:oddHBand="1" w:evenHBand="0" w:firstRowFirstColumn="0" w:firstRowLastColumn="0" w:lastRowFirstColumn="0" w:lastRowLastColumn="0"/>
        </w:trPr>
        <w:tc>
          <w:tcPr>
            <w:tcW w:w="3671" w:type="dxa"/>
          </w:tcPr>
          <w:p w14:paraId="2CC41CDC" w14:textId="4244F53E" w:rsidR="00744785" w:rsidRPr="0047330C" w:rsidRDefault="00744785" w:rsidP="00744785">
            <w:pPr>
              <w:ind w:firstLine="0"/>
              <w:rPr>
                <w:sz w:val="22"/>
                <w:szCs w:val="22"/>
              </w:rPr>
            </w:pPr>
            <w:bookmarkStart w:id="73" w:name="_Hlk534959321"/>
            <w:r w:rsidRPr="0047330C">
              <w:rPr>
                <w:sz w:val="22"/>
                <w:szCs w:val="22"/>
              </w:rPr>
              <w:t>Платежное поручение</w:t>
            </w:r>
          </w:p>
        </w:tc>
        <w:tc>
          <w:tcPr>
            <w:tcW w:w="2664" w:type="dxa"/>
          </w:tcPr>
          <w:p w14:paraId="7A93E7A7" w14:textId="3EE00253" w:rsidR="00744785" w:rsidRPr="0047330C" w:rsidRDefault="00744785" w:rsidP="002D6AAB">
            <w:pPr>
              <w:ind w:firstLine="0"/>
              <w:rPr>
                <w:sz w:val="22"/>
                <w:szCs w:val="22"/>
              </w:rPr>
            </w:pPr>
            <w:r w:rsidRPr="0047330C">
              <w:rPr>
                <w:rFonts w:eastAsia="Calibri"/>
                <w:sz w:val="22"/>
                <w:szCs w:val="22"/>
              </w:rPr>
              <w:t>TSE_0401060_D07</w:t>
            </w:r>
          </w:p>
        </w:tc>
        <w:tc>
          <w:tcPr>
            <w:tcW w:w="1597" w:type="dxa"/>
          </w:tcPr>
          <w:p w14:paraId="73BA78E9" w14:textId="367EA203" w:rsidR="00744785" w:rsidRPr="0047330C" w:rsidRDefault="00744785" w:rsidP="00744785">
            <w:pPr>
              <w:ind w:firstLine="0"/>
              <w:rPr>
                <w:sz w:val="22"/>
                <w:szCs w:val="22"/>
              </w:rPr>
            </w:pPr>
            <w:r w:rsidRPr="0047330C">
              <w:rPr>
                <w:sz w:val="22"/>
                <w:szCs w:val="22"/>
              </w:rPr>
              <w:t>Альбом ПУР КС Клиенты</w:t>
            </w:r>
          </w:p>
        </w:tc>
        <w:tc>
          <w:tcPr>
            <w:tcW w:w="598" w:type="dxa"/>
          </w:tcPr>
          <w:p w14:paraId="172AF9AA" w14:textId="370A8890" w:rsidR="00744785" w:rsidRPr="0047330C" w:rsidRDefault="00744785" w:rsidP="00744785">
            <w:pPr>
              <w:ind w:firstLine="0"/>
              <w:rPr>
                <w:sz w:val="22"/>
                <w:szCs w:val="22"/>
              </w:rPr>
            </w:pPr>
            <w:r w:rsidRPr="0047330C">
              <w:rPr>
                <w:sz w:val="22"/>
                <w:szCs w:val="22"/>
              </w:rPr>
              <w:t>9.0</w:t>
            </w:r>
          </w:p>
        </w:tc>
        <w:tc>
          <w:tcPr>
            <w:tcW w:w="659" w:type="dxa"/>
          </w:tcPr>
          <w:p w14:paraId="66B8BC4E" w14:textId="2B59A271" w:rsidR="00744785" w:rsidRPr="0047330C" w:rsidRDefault="00744785" w:rsidP="00744785">
            <w:pPr>
              <w:ind w:firstLine="0"/>
              <w:rPr>
                <w:sz w:val="22"/>
                <w:szCs w:val="22"/>
              </w:rPr>
            </w:pPr>
            <w:r w:rsidRPr="0047330C">
              <w:rPr>
                <w:sz w:val="22"/>
                <w:szCs w:val="22"/>
              </w:rPr>
              <w:t>11.0</w:t>
            </w:r>
          </w:p>
        </w:tc>
        <w:tc>
          <w:tcPr>
            <w:tcW w:w="1297" w:type="dxa"/>
          </w:tcPr>
          <w:p w14:paraId="581CFC76" w14:textId="2A25D94D" w:rsidR="00744785" w:rsidRPr="0047330C" w:rsidRDefault="009F5A9E" w:rsidP="009F5A9E">
            <w:pPr>
              <w:ind w:firstLine="0"/>
              <w:rPr>
                <w:sz w:val="22"/>
                <w:szCs w:val="22"/>
              </w:rPr>
            </w:pPr>
            <w:r w:rsidRPr="0047330C">
              <w:rPr>
                <w:sz w:val="22"/>
                <w:szCs w:val="22"/>
              </w:rPr>
              <w:t>14</w:t>
            </w:r>
            <w:r w:rsidR="00744785" w:rsidRPr="0047330C">
              <w:rPr>
                <w:sz w:val="22"/>
                <w:szCs w:val="22"/>
              </w:rPr>
              <w:t>.07.2025</w:t>
            </w:r>
          </w:p>
        </w:tc>
        <w:tc>
          <w:tcPr>
            <w:tcW w:w="1261" w:type="dxa"/>
          </w:tcPr>
          <w:p w14:paraId="6B0E2BEF" w14:textId="090E2269" w:rsidR="00744785" w:rsidRPr="0047330C" w:rsidRDefault="009F5A9E" w:rsidP="009F5A9E">
            <w:pPr>
              <w:ind w:firstLine="0"/>
              <w:rPr>
                <w:b/>
                <w:bCs/>
                <w:sz w:val="22"/>
                <w:szCs w:val="22"/>
              </w:rPr>
            </w:pPr>
            <w:r w:rsidRPr="0047330C">
              <w:rPr>
                <w:sz w:val="22"/>
                <w:szCs w:val="22"/>
              </w:rPr>
              <w:t>13</w:t>
            </w:r>
            <w:r w:rsidR="00744785" w:rsidRPr="0047330C">
              <w:rPr>
                <w:sz w:val="22"/>
                <w:szCs w:val="22"/>
              </w:rPr>
              <w:t>.07.2025</w:t>
            </w:r>
          </w:p>
        </w:tc>
        <w:tc>
          <w:tcPr>
            <w:tcW w:w="4013" w:type="dxa"/>
          </w:tcPr>
          <w:p w14:paraId="3AEB8CBB" w14:textId="18575206" w:rsidR="00744785" w:rsidRPr="0047330C" w:rsidRDefault="00744785" w:rsidP="00744785">
            <w:pPr>
              <w:pStyle w:val="GOSTListmark1"/>
              <w:numPr>
                <w:ilvl w:val="0"/>
                <w:numId w:val="0"/>
              </w:numPr>
              <w:ind w:left="57"/>
              <w:rPr>
                <w:b/>
                <w:bCs/>
                <w:sz w:val="22"/>
                <w:szCs w:val="22"/>
              </w:rPr>
            </w:pPr>
            <w:r w:rsidRPr="0047330C">
              <w:rPr>
                <w:sz w:val="22"/>
                <w:szCs w:val="22"/>
              </w:rPr>
              <w:t>Уточнение</w:t>
            </w:r>
          </w:p>
        </w:tc>
      </w:tr>
      <w:bookmarkEnd w:id="73"/>
      <w:tr w:rsidR="00BE2AF8" w:rsidRPr="0047330C" w14:paraId="07789D3C" w14:textId="77777777" w:rsidTr="00A037DA">
        <w:trPr>
          <w:cnfStyle w:val="000000010000" w:firstRow="0" w:lastRow="0" w:firstColumn="0" w:lastColumn="0" w:oddVBand="0" w:evenVBand="0" w:oddHBand="0" w:evenHBand="1" w:firstRowFirstColumn="0" w:firstRowLastColumn="0" w:lastRowFirstColumn="0" w:lastRowLastColumn="0"/>
        </w:trPr>
        <w:tc>
          <w:tcPr>
            <w:tcW w:w="3671" w:type="dxa"/>
          </w:tcPr>
          <w:p w14:paraId="4CDD13CF" w14:textId="7405EF5C" w:rsidR="00DD593D" w:rsidRPr="0047330C" w:rsidRDefault="00DD593D" w:rsidP="008C4E6E">
            <w:pPr>
              <w:ind w:firstLine="0"/>
              <w:rPr>
                <w:sz w:val="22"/>
                <w:szCs w:val="22"/>
              </w:rPr>
            </w:pPr>
            <w:r w:rsidRPr="0047330C">
              <w:rPr>
                <w:sz w:val="22"/>
                <w:szCs w:val="22"/>
              </w:rPr>
              <w:t>Выписка из лицевого счета (ф. 0531370)</w:t>
            </w:r>
          </w:p>
        </w:tc>
        <w:tc>
          <w:tcPr>
            <w:tcW w:w="2664" w:type="dxa"/>
          </w:tcPr>
          <w:p w14:paraId="4BEE4E65" w14:textId="48332629" w:rsidR="00DD593D" w:rsidRPr="0047330C" w:rsidRDefault="00DD593D" w:rsidP="008C4E6E">
            <w:pPr>
              <w:ind w:firstLine="0"/>
              <w:rPr>
                <w:sz w:val="22"/>
                <w:szCs w:val="22"/>
                <w:lang w:val="en-US"/>
              </w:rPr>
            </w:pPr>
            <w:r w:rsidRPr="0047330C">
              <w:rPr>
                <w:sz w:val="22"/>
                <w:szCs w:val="22"/>
              </w:rPr>
              <w:t>TSE_StatemAccNubp_D13</w:t>
            </w:r>
          </w:p>
        </w:tc>
        <w:tc>
          <w:tcPr>
            <w:tcW w:w="1597" w:type="dxa"/>
          </w:tcPr>
          <w:p w14:paraId="295444F1" w14:textId="0F9D8BA5" w:rsidR="00DD593D" w:rsidRPr="0047330C" w:rsidRDefault="00DD593D" w:rsidP="008C4E6E">
            <w:pPr>
              <w:ind w:firstLine="0"/>
              <w:rPr>
                <w:sz w:val="22"/>
                <w:szCs w:val="22"/>
              </w:rPr>
            </w:pPr>
            <w:r w:rsidRPr="0047330C">
              <w:rPr>
                <w:sz w:val="22"/>
                <w:szCs w:val="22"/>
              </w:rPr>
              <w:t>Альбом ПУР КС Клиенты</w:t>
            </w:r>
          </w:p>
        </w:tc>
        <w:tc>
          <w:tcPr>
            <w:tcW w:w="598" w:type="dxa"/>
          </w:tcPr>
          <w:p w14:paraId="10424978" w14:textId="3C5F5DAA" w:rsidR="00DD593D" w:rsidRPr="0047330C" w:rsidRDefault="00DD593D" w:rsidP="008C4E6E">
            <w:pPr>
              <w:ind w:firstLine="0"/>
              <w:rPr>
                <w:sz w:val="22"/>
                <w:szCs w:val="22"/>
              </w:rPr>
            </w:pPr>
            <w:r w:rsidRPr="0047330C">
              <w:rPr>
                <w:sz w:val="22"/>
                <w:szCs w:val="22"/>
              </w:rPr>
              <w:t>4.0</w:t>
            </w:r>
          </w:p>
        </w:tc>
        <w:tc>
          <w:tcPr>
            <w:tcW w:w="659" w:type="dxa"/>
          </w:tcPr>
          <w:p w14:paraId="5A092CBA" w14:textId="625CFA0F" w:rsidR="00DD593D" w:rsidRPr="0047330C" w:rsidRDefault="008D5B3D" w:rsidP="008C4E6E">
            <w:pPr>
              <w:ind w:firstLine="0"/>
              <w:rPr>
                <w:sz w:val="22"/>
                <w:szCs w:val="22"/>
              </w:rPr>
            </w:pPr>
            <w:r w:rsidRPr="0047330C">
              <w:rPr>
                <w:sz w:val="22"/>
                <w:szCs w:val="22"/>
              </w:rPr>
              <w:t>9</w:t>
            </w:r>
            <w:r w:rsidR="00DD593D" w:rsidRPr="0047330C">
              <w:rPr>
                <w:sz w:val="22"/>
                <w:szCs w:val="22"/>
              </w:rPr>
              <w:t>.0</w:t>
            </w:r>
          </w:p>
        </w:tc>
        <w:tc>
          <w:tcPr>
            <w:tcW w:w="1297" w:type="dxa"/>
          </w:tcPr>
          <w:p w14:paraId="2D05B4E3" w14:textId="2659E392" w:rsidR="00DD593D" w:rsidRPr="0047330C" w:rsidRDefault="00DD593D" w:rsidP="008C4E6E">
            <w:pPr>
              <w:ind w:firstLine="0"/>
              <w:rPr>
                <w:sz w:val="22"/>
                <w:szCs w:val="22"/>
              </w:rPr>
            </w:pPr>
            <w:r w:rsidRPr="0047330C">
              <w:rPr>
                <w:sz w:val="22"/>
                <w:szCs w:val="22"/>
              </w:rPr>
              <w:t>01.11.2021</w:t>
            </w:r>
          </w:p>
        </w:tc>
        <w:tc>
          <w:tcPr>
            <w:tcW w:w="1261" w:type="dxa"/>
          </w:tcPr>
          <w:p w14:paraId="4EF92FB9" w14:textId="617C2763" w:rsidR="00DD593D" w:rsidRPr="0047330C" w:rsidRDefault="00DD593D" w:rsidP="008C4E6E">
            <w:pPr>
              <w:ind w:firstLine="0"/>
              <w:rPr>
                <w:sz w:val="22"/>
                <w:szCs w:val="22"/>
              </w:rPr>
            </w:pPr>
            <w:r w:rsidRPr="0047330C">
              <w:rPr>
                <w:sz w:val="22"/>
                <w:szCs w:val="22"/>
              </w:rPr>
              <w:t>31.10.2021</w:t>
            </w:r>
          </w:p>
        </w:tc>
        <w:tc>
          <w:tcPr>
            <w:tcW w:w="4013" w:type="dxa"/>
          </w:tcPr>
          <w:p w14:paraId="26F771C7" w14:textId="5A383E6F" w:rsidR="00DD593D" w:rsidRPr="0047330C" w:rsidRDefault="00DD593D" w:rsidP="008C4E6E">
            <w:pPr>
              <w:pStyle w:val="afffff4"/>
              <w:ind w:left="57" w:firstLine="0"/>
              <w:jc w:val="both"/>
              <w:rPr>
                <w:rFonts w:ascii="Times New Roman" w:hAnsi="Times New Roman"/>
              </w:rPr>
            </w:pPr>
            <w:r w:rsidRPr="0047330C">
              <w:rPr>
                <w:rFonts w:ascii="Times New Roman" w:hAnsi="Times New Roman"/>
              </w:rPr>
              <w:t>Уточнение</w:t>
            </w:r>
          </w:p>
        </w:tc>
      </w:tr>
      <w:tr w:rsidR="00BE2AF8" w:rsidRPr="0047330C" w14:paraId="76A23CCE" w14:textId="77777777" w:rsidTr="00A037DA">
        <w:trPr>
          <w:cnfStyle w:val="000000100000" w:firstRow="0" w:lastRow="0" w:firstColumn="0" w:lastColumn="0" w:oddVBand="0" w:evenVBand="0" w:oddHBand="1" w:evenHBand="0" w:firstRowFirstColumn="0" w:firstRowLastColumn="0" w:lastRowFirstColumn="0" w:lastRowLastColumn="0"/>
        </w:trPr>
        <w:tc>
          <w:tcPr>
            <w:tcW w:w="3671" w:type="dxa"/>
          </w:tcPr>
          <w:p w14:paraId="386C112D" w14:textId="14D7110C" w:rsidR="00AA479B" w:rsidRPr="0047330C" w:rsidDel="0043506E" w:rsidRDefault="00AA479B" w:rsidP="008C4E6E">
            <w:pPr>
              <w:ind w:firstLine="0"/>
              <w:rPr>
                <w:b/>
                <w:bCs/>
                <w:sz w:val="22"/>
                <w:szCs w:val="22"/>
              </w:rPr>
            </w:pPr>
            <w:r w:rsidRPr="0047330C">
              <w:rPr>
                <w:sz w:val="22"/>
                <w:szCs w:val="22"/>
              </w:rPr>
              <w:t>Приложение к выписке из лицевого счета (ф. 0531373)</w:t>
            </w:r>
          </w:p>
        </w:tc>
        <w:tc>
          <w:tcPr>
            <w:tcW w:w="2664" w:type="dxa"/>
          </w:tcPr>
          <w:p w14:paraId="24DBC8A3" w14:textId="114CE849" w:rsidR="00AA479B" w:rsidRPr="0047330C" w:rsidRDefault="00AA479B" w:rsidP="008C4E6E">
            <w:pPr>
              <w:ind w:firstLine="0"/>
              <w:rPr>
                <w:sz w:val="22"/>
                <w:szCs w:val="22"/>
              </w:rPr>
            </w:pPr>
            <w:r w:rsidRPr="0047330C">
              <w:rPr>
                <w:sz w:val="22"/>
                <w:szCs w:val="22"/>
              </w:rPr>
              <w:t>TSE_StatemAccNubp_D13</w:t>
            </w:r>
          </w:p>
        </w:tc>
        <w:tc>
          <w:tcPr>
            <w:tcW w:w="1597" w:type="dxa"/>
          </w:tcPr>
          <w:p w14:paraId="230FEDFB" w14:textId="2A02E959" w:rsidR="00AA479B" w:rsidRPr="0047330C" w:rsidRDefault="00AA479B" w:rsidP="008C4E6E">
            <w:pPr>
              <w:ind w:firstLine="0"/>
              <w:rPr>
                <w:sz w:val="22"/>
                <w:szCs w:val="22"/>
              </w:rPr>
            </w:pPr>
            <w:r w:rsidRPr="0047330C">
              <w:rPr>
                <w:sz w:val="22"/>
                <w:szCs w:val="22"/>
              </w:rPr>
              <w:t>Альбом ПУР КС Клиенты</w:t>
            </w:r>
          </w:p>
        </w:tc>
        <w:tc>
          <w:tcPr>
            <w:tcW w:w="598" w:type="dxa"/>
          </w:tcPr>
          <w:p w14:paraId="666DD688" w14:textId="03DA55FD" w:rsidR="00AA479B" w:rsidRPr="0047330C" w:rsidRDefault="00AA479B" w:rsidP="008C4E6E">
            <w:pPr>
              <w:ind w:firstLine="0"/>
              <w:rPr>
                <w:sz w:val="22"/>
                <w:szCs w:val="22"/>
              </w:rPr>
            </w:pPr>
            <w:r w:rsidRPr="0047330C">
              <w:rPr>
                <w:sz w:val="22"/>
                <w:szCs w:val="22"/>
              </w:rPr>
              <w:t>3.0</w:t>
            </w:r>
          </w:p>
        </w:tc>
        <w:tc>
          <w:tcPr>
            <w:tcW w:w="659" w:type="dxa"/>
          </w:tcPr>
          <w:p w14:paraId="1ECBFEDE" w14:textId="2A45044C" w:rsidR="00AA479B" w:rsidRPr="0047330C" w:rsidRDefault="007A46F3" w:rsidP="008C4E6E">
            <w:pPr>
              <w:ind w:firstLine="0"/>
              <w:rPr>
                <w:sz w:val="22"/>
                <w:szCs w:val="22"/>
              </w:rPr>
            </w:pPr>
            <w:r w:rsidRPr="00D410F1">
              <w:rPr>
                <w:sz w:val="22"/>
                <w:szCs w:val="22"/>
                <w:highlight w:val="green"/>
              </w:rPr>
              <w:t>13</w:t>
            </w:r>
            <w:r w:rsidR="00AA479B" w:rsidRPr="00D410F1">
              <w:rPr>
                <w:sz w:val="22"/>
                <w:szCs w:val="22"/>
                <w:highlight w:val="green"/>
              </w:rPr>
              <w:t>.0</w:t>
            </w:r>
          </w:p>
        </w:tc>
        <w:tc>
          <w:tcPr>
            <w:tcW w:w="1297" w:type="dxa"/>
          </w:tcPr>
          <w:p w14:paraId="12FD4DDD" w14:textId="2305C19D" w:rsidR="00AA479B" w:rsidRPr="0047330C" w:rsidRDefault="00AA479B" w:rsidP="008C4E6E">
            <w:pPr>
              <w:ind w:firstLine="0"/>
              <w:rPr>
                <w:sz w:val="22"/>
                <w:szCs w:val="22"/>
              </w:rPr>
            </w:pPr>
            <w:r w:rsidRPr="0047330C">
              <w:rPr>
                <w:sz w:val="22"/>
                <w:szCs w:val="22"/>
              </w:rPr>
              <w:t>24.08.2021</w:t>
            </w:r>
          </w:p>
        </w:tc>
        <w:tc>
          <w:tcPr>
            <w:tcW w:w="1261" w:type="dxa"/>
          </w:tcPr>
          <w:p w14:paraId="1AA0C824" w14:textId="2EE15770" w:rsidR="00AA479B" w:rsidRPr="0047330C" w:rsidRDefault="00AA479B" w:rsidP="008C4E6E">
            <w:pPr>
              <w:ind w:firstLine="0"/>
              <w:rPr>
                <w:sz w:val="22"/>
                <w:szCs w:val="22"/>
              </w:rPr>
            </w:pPr>
            <w:r w:rsidRPr="0047330C">
              <w:rPr>
                <w:sz w:val="22"/>
                <w:szCs w:val="22"/>
              </w:rPr>
              <w:t>24.08.2021</w:t>
            </w:r>
          </w:p>
        </w:tc>
        <w:tc>
          <w:tcPr>
            <w:tcW w:w="4013" w:type="dxa"/>
          </w:tcPr>
          <w:p w14:paraId="252AD10A" w14:textId="32FA4F49" w:rsidR="00AA479B" w:rsidRPr="0047330C" w:rsidRDefault="00AA479B" w:rsidP="008C4E6E">
            <w:pPr>
              <w:pStyle w:val="afffff4"/>
              <w:ind w:left="57" w:firstLine="0"/>
              <w:jc w:val="both"/>
              <w:rPr>
                <w:rFonts w:ascii="Times New Roman" w:hAnsi="Times New Roman"/>
                <w:b/>
                <w:bCs/>
              </w:rPr>
            </w:pPr>
            <w:r w:rsidRPr="0047330C">
              <w:rPr>
                <w:rFonts w:ascii="Times New Roman" w:hAnsi="Times New Roman"/>
              </w:rPr>
              <w:t>Уточнение</w:t>
            </w:r>
          </w:p>
        </w:tc>
      </w:tr>
      <w:tr w:rsidR="00BE2AF8" w:rsidRPr="0047330C" w14:paraId="2766DA2C" w14:textId="77777777" w:rsidTr="00A037DA">
        <w:trPr>
          <w:cnfStyle w:val="000000010000" w:firstRow="0" w:lastRow="0" w:firstColumn="0" w:lastColumn="0" w:oddVBand="0" w:evenVBand="0" w:oddHBand="0" w:evenHBand="1" w:firstRowFirstColumn="0" w:firstRowLastColumn="0" w:lastRowFirstColumn="0" w:lastRowLastColumn="0"/>
        </w:trPr>
        <w:tc>
          <w:tcPr>
            <w:tcW w:w="3671" w:type="dxa"/>
          </w:tcPr>
          <w:p w14:paraId="4B131504" w14:textId="65BD6C7E" w:rsidR="00AA479B" w:rsidRPr="0047330C" w:rsidRDefault="00AA479B" w:rsidP="008C4E6E">
            <w:pPr>
              <w:ind w:firstLine="0"/>
              <w:rPr>
                <w:sz w:val="22"/>
                <w:szCs w:val="22"/>
              </w:rPr>
            </w:pPr>
            <w:r w:rsidRPr="0047330C">
              <w:rPr>
                <w:sz w:val="22"/>
                <w:szCs w:val="22"/>
              </w:rPr>
              <w:t>Отчет о состоянии лицевого счета (ф. 0531372)</w:t>
            </w:r>
          </w:p>
        </w:tc>
        <w:tc>
          <w:tcPr>
            <w:tcW w:w="2664" w:type="dxa"/>
          </w:tcPr>
          <w:p w14:paraId="2BE18371" w14:textId="5AE9651B" w:rsidR="00AA479B" w:rsidRPr="0047330C" w:rsidRDefault="00AA479B" w:rsidP="008C4E6E">
            <w:pPr>
              <w:ind w:firstLine="0"/>
              <w:rPr>
                <w:sz w:val="22"/>
                <w:szCs w:val="22"/>
              </w:rPr>
            </w:pPr>
            <w:r w:rsidRPr="0047330C">
              <w:rPr>
                <w:sz w:val="22"/>
                <w:szCs w:val="22"/>
              </w:rPr>
              <w:t>TSE_ReportInfNUBP_D14</w:t>
            </w:r>
          </w:p>
        </w:tc>
        <w:tc>
          <w:tcPr>
            <w:tcW w:w="1597" w:type="dxa"/>
          </w:tcPr>
          <w:p w14:paraId="12F7D0DA" w14:textId="4CBEBBD8" w:rsidR="00AA479B" w:rsidRPr="0047330C" w:rsidRDefault="00AA479B" w:rsidP="008C4E6E">
            <w:pPr>
              <w:ind w:firstLine="0"/>
              <w:rPr>
                <w:sz w:val="22"/>
                <w:szCs w:val="22"/>
              </w:rPr>
            </w:pPr>
            <w:r w:rsidRPr="0047330C">
              <w:rPr>
                <w:sz w:val="22"/>
                <w:szCs w:val="22"/>
              </w:rPr>
              <w:t>Альбом ПУР КС Клиенты</w:t>
            </w:r>
          </w:p>
        </w:tc>
        <w:tc>
          <w:tcPr>
            <w:tcW w:w="598" w:type="dxa"/>
          </w:tcPr>
          <w:p w14:paraId="057C509C" w14:textId="1D5B7A0F" w:rsidR="00AA479B" w:rsidRPr="0047330C" w:rsidRDefault="00AA479B" w:rsidP="008C4E6E">
            <w:pPr>
              <w:ind w:firstLine="0"/>
              <w:rPr>
                <w:sz w:val="22"/>
                <w:szCs w:val="22"/>
              </w:rPr>
            </w:pPr>
            <w:r w:rsidRPr="0047330C">
              <w:rPr>
                <w:sz w:val="22"/>
                <w:szCs w:val="22"/>
              </w:rPr>
              <w:t>3.0</w:t>
            </w:r>
          </w:p>
        </w:tc>
        <w:tc>
          <w:tcPr>
            <w:tcW w:w="659" w:type="dxa"/>
          </w:tcPr>
          <w:p w14:paraId="0D2D19E3" w14:textId="58AC54E6" w:rsidR="00AA479B" w:rsidRPr="0047330C" w:rsidRDefault="00AA479B" w:rsidP="008C4E6E">
            <w:pPr>
              <w:ind w:firstLine="0"/>
              <w:rPr>
                <w:sz w:val="22"/>
                <w:szCs w:val="22"/>
              </w:rPr>
            </w:pPr>
            <w:r w:rsidRPr="0047330C">
              <w:rPr>
                <w:sz w:val="22"/>
                <w:szCs w:val="22"/>
              </w:rPr>
              <w:t>6.0</w:t>
            </w:r>
          </w:p>
        </w:tc>
        <w:tc>
          <w:tcPr>
            <w:tcW w:w="1297" w:type="dxa"/>
          </w:tcPr>
          <w:p w14:paraId="1646C932" w14:textId="19EBBCEC" w:rsidR="00AA479B" w:rsidRPr="0047330C" w:rsidRDefault="00AA479B" w:rsidP="008C4E6E">
            <w:pPr>
              <w:ind w:firstLine="0"/>
              <w:rPr>
                <w:sz w:val="22"/>
                <w:szCs w:val="22"/>
              </w:rPr>
            </w:pPr>
            <w:r w:rsidRPr="0047330C">
              <w:rPr>
                <w:sz w:val="22"/>
                <w:szCs w:val="22"/>
              </w:rPr>
              <w:t>03.05.2021</w:t>
            </w:r>
          </w:p>
        </w:tc>
        <w:tc>
          <w:tcPr>
            <w:tcW w:w="1261" w:type="dxa"/>
          </w:tcPr>
          <w:p w14:paraId="34A151B1" w14:textId="49037194" w:rsidR="00AA479B" w:rsidRPr="0047330C" w:rsidRDefault="00AA479B" w:rsidP="008C4E6E">
            <w:pPr>
              <w:ind w:firstLine="0"/>
              <w:rPr>
                <w:sz w:val="22"/>
                <w:szCs w:val="22"/>
              </w:rPr>
            </w:pPr>
            <w:r w:rsidRPr="0047330C">
              <w:rPr>
                <w:sz w:val="22"/>
                <w:szCs w:val="22"/>
              </w:rPr>
              <w:t>02.05.2021</w:t>
            </w:r>
          </w:p>
        </w:tc>
        <w:tc>
          <w:tcPr>
            <w:tcW w:w="4013" w:type="dxa"/>
          </w:tcPr>
          <w:p w14:paraId="60B8CE19" w14:textId="3C3D3F20" w:rsidR="00AA479B" w:rsidRPr="0047330C" w:rsidRDefault="00AA479B" w:rsidP="008C4E6E">
            <w:pPr>
              <w:pStyle w:val="afffff4"/>
              <w:ind w:left="57" w:firstLine="0"/>
              <w:rPr>
                <w:rFonts w:ascii="Times New Roman" w:hAnsi="Times New Roman"/>
                <w:b/>
                <w:bCs/>
              </w:rPr>
            </w:pPr>
            <w:r w:rsidRPr="0047330C">
              <w:rPr>
                <w:rFonts w:ascii="Times New Roman" w:hAnsi="Times New Roman"/>
              </w:rPr>
              <w:t>Уточнение</w:t>
            </w:r>
          </w:p>
        </w:tc>
      </w:tr>
      <w:tr w:rsidR="00BE2AF8" w:rsidRPr="0047330C" w14:paraId="510EF9A9" w14:textId="77777777" w:rsidTr="00A037DA">
        <w:trPr>
          <w:cnfStyle w:val="000000100000" w:firstRow="0" w:lastRow="0" w:firstColumn="0" w:lastColumn="0" w:oddVBand="0" w:evenVBand="0" w:oddHBand="1" w:evenHBand="0" w:firstRowFirstColumn="0" w:firstRowLastColumn="0" w:lastRowFirstColumn="0" w:lastRowLastColumn="0"/>
        </w:trPr>
        <w:tc>
          <w:tcPr>
            <w:tcW w:w="3671" w:type="dxa"/>
          </w:tcPr>
          <w:p w14:paraId="68427400" w14:textId="3575E802" w:rsidR="00AA479B" w:rsidRPr="0047330C" w:rsidDel="0043506E" w:rsidRDefault="00AA479B" w:rsidP="008C4E6E">
            <w:pPr>
              <w:ind w:firstLine="0"/>
              <w:rPr>
                <w:sz w:val="22"/>
                <w:szCs w:val="22"/>
              </w:rPr>
            </w:pPr>
            <w:r w:rsidRPr="0047330C">
              <w:rPr>
                <w:sz w:val="22"/>
                <w:szCs w:val="22"/>
              </w:rPr>
              <w:t>Регламентированные отчеты</w:t>
            </w:r>
          </w:p>
        </w:tc>
        <w:tc>
          <w:tcPr>
            <w:tcW w:w="2664" w:type="dxa"/>
          </w:tcPr>
          <w:p w14:paraId="58690601" w14:textId="468CA89A" w:rsidR="00AA479B" w:rsidRPr="0047330C" w:rsidRDefault="00AA479B" w:rsidP="008C4E6E">
            <w:pPr>
              <w:ind w:firstLine="0"/>
              <w:rPr>
                <w:sz w:val="22"/>
                <w:szCs w:val="22"/>
              </w:rPr>
            </w:pPr>
            <w:r w:rsidRPr="0047330C">
              <w:rPr>
                <w:rFonts w:eastAsia="Calibri"/>
                <w:sz w:val="22"/>
                <w:szCs w:val="22"/>
              </w:rPr>
              <w:t>TSE_ReportRequest</w:t>
            </w:r>
          </w:p>
        </w:tc>
        <w:tc>
          <w:tcPr>
            <w:tcW w:w="1597" w:type="dxa"/>
          </w:tcPr>
          <w:p w14:paraId="3FF46B71" w14:textId="4C39365E" w:rsidR="00AA479B" w:rsidRPr="0047330C" w:rsidRDefault="00AA479B" w:rsidP="008C4E6E">
            <w:pPr>
              <w:ind w:firstLine="0"/>
              <w:rPr>
                <w:sz w:val="22"/>
                <w:szCs w:val="22"/>
              </w:rPr>
            </w:pPr>
            <w:r w:rsidRPr="0047330C">
              <w:rPr>
                <w:sz w:val="22"/>
                <w:szCs w:val="22"/>
              </w:rPr>
              <w:t>Альбом ПУР КС Клиенты</w:t>
            </w:r>
          </w:p>
        </w:tc>
        <w:tc>
          <w:tcPr>
            <w:tcW w:w="598" w:type="dxa"/>
          </w:tcPr>
          <w:p w14:paraId="4E0FABC4" w14:textId="0D33CB23" w:rsidR="00AA479B" w:rsidRPr="0047330C" w:rsidDel="003C21A6" w:rsidRDefault="00AA479B" w:rsidP="008C4E6E">
            <w:pPr>
              <w:ind w:firstLine="0"/>
              <w:rPr>
                <w:sz w:val="22"/>
                <w:szCs w:val="22"/>
              </w:rPr>
            </w:pPr>
            <w:r w:rsidRPr="0047330C">
              <w:rPr>
                <w:sz w:val="22"/>
                <w:szCs w:val="22"/>
              </w:rPr>
              <w:t>2.0</w:t>
            </w:r>
          </w:p>
        </w:tc>
        <w:tc>
          <w:tcPr>
            <w:tcW w:w="659" w:type="dxa"/>
          </w:tcPr>
          <w:p w14:paraId="4A3D4EE7" w14:textId="6ABEA363" w:rsidR="00AA479B" w:rsidRPr="0047330C" w:rsidDel="003C21A6" w:rsidRDefault="00AA479B" w:rsidP="008C4E6E">
            <w:pPr>
              <w:ind w:firstLine="0"/>
              <w:rPr>
                <w:sz w:val="22"/>
                <w:szCs w:val="22"/>
              </w:rPr>
            </w:pPr>
            <w:r w:rsidRPr="0047330C">
              <w:rPr>
                <w:sz w:val="22"/>
                <w:szCs w:val="22"/>
              </w:rPr>
              <w:t>6.0</w:t>
            </w:r>
          </w:p>
        </w:tc>
        <w:tc>
          <w:tcPr>
            <w:tcW w:w="1297" w:type="dxa"/>
          </w:tcPr>
          <w:p w14:paraId="2D08BF72" w14:textId="0E9EF8F6" w:rsidR="00AA479B" w:rsidRPr="0047330C" w:rsidRDefault="00AA479B" w:rsidP="008C4E6E">
            <w:pPr>
              <w:ind w:firstLine="0"/>
              <w:rPr>
                <w:sz w:val="22"/>
                <w:szCs w:val="22"/>
              </w:rPr>
            </w:pPr>
            <w:r w:rsidRPr="0047330C">
              <w:rPr>
                <w:sz w:val="22"/>
                <w:szCs w:val="22"/>
              </w:rPr>
              <w:t>24.08.2021</w:t>
            </w:r>
          </w:p>
        </w:tc>
        <w:tc>
          <w:tcPr>
            <w:tcW w:w="1261" w:type="dxa"/>
          </w:tcPr>
          <w:p w14:paraId="43A555DA" w14:textId="03C19E5B" w:rsidR="00AA479B" w:rsidRPr="0047330C" w:rsidRDefault="00AA479B" w:rsidP="008C4E6E">
            <w:pPr>
              <w:ind w:firstLine="0"/>
              <w:rPr>
                <w:sz w:val="22"/>
                <w:szCs w:val="22"/>
              </w:rPr>
            </w:pPr>
            <w:r w:rsidRPr="0047330C">
              <w:rPr>
                <w:sz w:val="22"/>
                <w:szCs w:val="22"/>
              </w:rPr>
              <w:t>23.08.2021</w:t>
            </w:r>
          </w:p>
        </w:tc>
        <w:tc>
          <w:tcPr>
            <w:tcW w:w="4013" w:type="dxa"/>
          </w:tcPr>
          <w:p w14:paraId="38DB5314" w14:textId="0872BA3B" w:rsidR="00AA479B" w:rsidRPr="0047330C" w:rsidRDefault="00AA479B" w:rsidP="008C4E6E">
            <w:pPr>
              <w:pStyle w:val="afffff4"/>
              <w:ind w:left="57" w:firstLine="0"/>
              <w:rPr>
                <w:rFonts w:ascii="Times New Roman" w:hAnsi="Times New Roman"/>
                <w:b/>
                <w:bCs/>
              </w:rPr>
            </w:pPr>
            <w:r w:rsidRPr="0047330C">
              <w:rPr>
                <w:rFonts w:ascii="Times New Roman" w:hAnsi="Times New Roman"/>
              </w:rPr>
              <w:t>Уточнение</w:t>
            </w:r>
          </w:p>
        </w:tc>
      </w:tr>
      <w:tr w:rsidR="00BE2AF8" w:rsidRPr="0047330C" w14:paraId="68B5918E" w14:textId="77777777" w:rsidTr="00A037DA">
        <w:trPr>
          <w:cnfStyle w:val="000000010000" w:firstRow="0" w:lastRow="0" w:firstColumn="0" w:lastColumn="0" w:oddVBand="0" w:evenVBand="0" w:oddHBand="0" w:evenHBand="1" w:firstRowFirstColumn="0" w:firstRowLastColumn="0" w:lastRowFirstColumn="0" w:lastRowLastColumn="0"/>
        </w:trPr>
        <w:tc>
          <w:tcPr>
            <w:tcW w:w="3671" w:type="dxa"/>
          </w:tcPr>
          <w:p w14:paraId="1CD5F7D4" w14:textId="1C025499" w:rsidR="00AA479B" w:rsidRPr="0047330C" w:rsidRDefault="00AA479B" w:rsidP="008C4E6E">
            <w:pPr>
              <w:ind w:firstLine="0"/>
              <w:rPr>
                <w:sz w:val="22"/>
                <w:szCs w:val="22"/>
              </w:rPr>
            </w:pPr>
            <w:r w:rsidRPr="0047330C">
              <w:rPr>
                <w:sz w:val="22"/>
                <w:szCs w:val="22"/>
              </w:rPr>
              <w:t>Уведомление об уточнении операций клиента (ф.0531852)</w:t>
            </w:r>
          </w:p>
        </w:tc>
        <w:tc>
          <w:tcPr>
            <w:tcW w:w="2664" w:type="dxa"/>
          </w:tcPr>
          <w:p w14:paraId="173B86A2" w14:textId="20743D43" w:rsidR="00AA479B" w:rsidRPr="0047330C" w:rsidRDefault="00AA479B" w:rsidP="008C4E6E">
            <w:pPr>
              <w:ind w:firstLine="0"/>
              <w:rPr>
                <w:sz w:val="22"/>
                <w:szCs w:val="22"/>
              </w:rPr>
            </w:pPr>
            <w:r w:rsidRPr="0047330C">
              <w:rPr>
                <w:sz w:val="22"/>
                <w:szCs w:val="22"/>
              </w:rPr>
              <w:t>TSE_0531852_D12</w:t>
            </w:r>
          </w:p>
        </w:tc>
        <w:tc>
          <w:tcPr>
            <w:tcW w:w="1597" w:type="dxa"/>
          </w:tcPr>
          <w:p w14:paraId="5E0DD937" w14:textId="49E79960" w:rsidR="00AA479B" w:rsidRPr="0047330C" w:rsidRDefault="00AA479B" w:rsidP="008C4E6E">
            <w:pPr>
              <w:ind w:firstLine="0"/>
              <w:rPr>
                <w:sz w:val="22"/>
                <w:szCs w:val="22"/>
              </w:rPr>
            </w:pPr>
            <w:r w:rsidRPr="0047330C">
              <w:rPr>
                <w:sz w:val="22"/>
                <w:szCs w:val="22"/>
              </w:rPr>
              <w:t>Альбом ПУР КС Клиенты</w:t>
            </w:r>
          </w:p>
        </w:tc>
        <w:tc>
          <w:tcPr>
            <w:tcW w:w="598" w:type="dxa"/>
          </w:tcPr>
          <w:p w14:paraId="61A8B61D" w14:textId="53AB1FE6" w:rsidR="00AA479B" w:rsidRPr="0047330C" w:rsidRDefault="00AA479B" w:rsidP="008C4E6E">
            <w:pPr>
              <w:ind w:firstLine="0"/>
              <w:rPr>
                <w:sz w:val="22"/>
                <w:szCs w:val="22"/>
              </w:rPr>
            </w:pPr>
            <w:r w:rsidRPr="0047330C">
              <w:rPr>
                <w:sz w:val="22"/>
                <w:szCs w:val="22"/>
              </w:rPr>
              <w:t>3.0</w:t>
            </w:r>
          </w:p>
        </w:tc>
        <w:tc>
          <w:tcPr>
            <w:tcW w:w="659" w:type="dxa"/>
          </w:tcPr>
          <w:p w14:paraId="205F5865" w14:textId="567C92F7" w:rsidR="00AA479B" w:rsidRPr="0047330C" w:rsidRDefault="008D5B3D" w:rsidP="008C4E6E">
            <w:pPr>
              <w:ind w:firstLine="0"/>
              <w:rPr>
                <w:sz w:val="22"/>
                <w:szCs w:val="22"/>
              </w:rPr>
            </w:pPr>
            <w:r w:rsidRPr="0047330C">
              <w:rPr>
                <w:sz w:val="22"/>
                <w:szCs w:val="22"/>
              </w:rPr>
              <w:t>9</w:t>
            </w:r>
            <w:r w:rsidR="00AA479B" w:rsidRPr="0047330C">
              <w:rPr>
                <w:sz w:val="22"/>
                <w:szCs w:val="22"/>
              </w:rPr>
              <w:t>.0</w:t>
            </w:r>
          </w:p>
        </w:tc>
        <w:tc>
          <w:tcPr>
            <w:tcW w:w="1297" w:type="dxa"/>
          </w:tcPr>
          <w:p w14:paraId="04CED6B7" w14:textId="389651B4" w:rsidR="00AA479B" w:rsidRPr="0047330C" w:rsidRDefault="00AA479B" w:rsidP="008C4E6E">
            <w:pPr>
              <w:ind w:firstLine="0"/>
              <w:rPr>
                <w:sz w:val="22"/>
                <w:szCs w:val="22"/>
              </w:rPr>
            </w:pPr>
            <w:r w:rsidRPr="0047330C">
              <w:rPr>
                <w:sz w:val="22"/>
                <w:szCs w:val="22"/>
              </w:rPr>
              <w:t>01.01.2021</w:t>
            </w:r>
          </w:p>
        </w:tc>
        <w:tc>
          <w:tcPr>
            <w:tcW w:w="1261" w:type="dxa"/>
          </w:tcPr>
          <w:p w14:paraId="0E0FCA8E" w14:textId="37087C3F" w:rsidR="00AA479B" w:rsidRPr="0047330C" w:rsidRDefault="00AA479B" w:rsidP="008C4E6E">
            <w:pPr>
              <w:ind w:firstLine="0"/>
              <w:rPr>
                <w:sz w:val="22"/>
                <w:szCs w:val="22"/>
              </w:rPr>
            </w:pPr>
            <w:r w:rsidRPr="0047330C">
              <w:rPr>
                <w:sz w:val="22"/>
                <w:szCs w:val="22"/>
              </w:rPr>
              <w:t>31.12.2020</w:t>
            </w:r>
          </w:p>
        </w:tc>
        <w:tc>
          <w:tcPr>
            <w:tcW w:w="4013" w:type="dxa"/>
          </w:tcPr>
          <w:p w14:paraId="7A811F32" w14:textId="3EAEF185" w:rsidR="00AA479B" w:rsidRPr="0047330C" w:rsidRDefault="00AA479B" w:rsidP="008C4E6E">
            <w:pPr>
              <w:pStyle w:val="afffff4"/>
              <w:ind w:left="57" w:firstLine="0"/>
              <w:rPr>
                <w:rFonts w:ascii="Times New Roman" w:hAnsi="Times New Roman"/>
                <w:b/>
                <w:bCs/>
              </w:rPr>
            </w:pPr>
            <w:r w:rsidRPr="0047330C">
              <w:rPr>
                <w:rFonts w:ascii="Times New Roman" w:hAnsi="Times New Roman"/>
              </w:rPr>
              <w:t>Уточнение</w:t>
            </w:r>
          </w:p>
        </w:tc>
      </w:tr>
      <w:tr w:rsidR="00BE2AF8" w:rsidRPr="0047330C" w14:paraId="26AE1923" w14:textId="77777777" w:rsidTr="00A037DA">
        <w:trPr>
          <w:cnfStyle w:val="000000100000" w:firstRow="0" w:lastRow="0" w:firstColumn="0" w:lastColumn="0" w:oddVBand="0" w:evenVBand="0" w:oddHBand="1" w:evenHBand="0" w:firstRowFirstColumn="0" w:firstRowLastColumn="0" w:lastRowFirstColumn="0" w:lastRowLastColumn="0"/>
        </w:trPr>
        <w:tc>
          <w:tcPr>
            <w:tcW w:w="3671" w:type="dxa"/>
          </w:tcPr>
          <w:p w14:paraId="7F7FEFFA" w14:textId="7E2E06CC" w:rsidR="00AA479B" w:rsidRPr="0047330C" w:rsidRDefault="00AA479B" w:rsidP="008C4E6E">
            <w:pPr>
              <w:ind w:firstLine="0"/>
              <w:rPr>
                <w:sz w:val="22"/>
                <w:szCs w:val="22"/>
              </w:rPr>
            </w:pPr>
            <w:r w:rsidRPr="0047330C">
              <w:rPr>
                <w:sz w:val="22"/>
                <w:szCs w:val="22"/>
              </w:rPr>
              <w:t xml:space="preserve">Запрос на выяснение </w:t>
            </w:r>
            <w:r w:rsidRPr="0047330C">
              <w:rPr>
                <w:sz w:val="22"/>
                <w:szCs w:val="22"/>
              </w:rPr>
              <w:lastRenderedPageBreak/>
              <w:t>принадлежности платежа (ф.0531808)</w:t>
            </w:r>
          </w:p>
        </w:tc>
        <w:tc>
          <w:tcPr>
            <w:tcW w:w="2664" w:type="dxa"/>
          </w:tcPr>
          <w:p w14:paraId="645FFFB0" w14:textId="530535EB" w:rsidR="00AA479B" w:rsidRPr="0047330C" w:rsidRDefault="00AA479B" w:rsidP="008C4E6E">
            <w:pPr>
              <w:ind w:firstLine="0"/>
              <w:rPr>
                <w:sz w:val="22"/>
                <w:szCs w:val="22"/>
              </w:rPr>
            </w:pPr>
            <w:r w:rsidRPr="0047330C">
              <w:rPr>
                <w:iCs/>
                <w:sz w:val="22"/>
                <w:szCs w:val="22"/>
              </w:rPr>
              <w:lastRenderedPageBreak/>
              <w:t>TSE_05031808_D09</w:t>
            </w:r>
          </w:p>
        </w:tc>
        <w:tc>
          <w:tcPr>
            <w:tcW w:w="1597" w:type="dxa"/>
          </w:tcPr>
          <w:p w14:paraId="1061B747" w14:textId="54F3E0EC" w:rsidR="00AA479B" w:rsidRPr="0047330C" w:rsidRDefault="00AA479B" w:rsidP="008C4E6E">
            <w:pPr>
              <w:ind w:firstLine="0"/>
              <w:rPr>
                <w:sz w:val="22"/>
                <w:szCs w:val="22"/>
              </w:rPr>
            </w:pPr>
            <w:r w:rsidRPr="0047330C">
              <w:rPr>
                <w:sz w:val="22"/>
                <w:szCs w:val="22"/>
              </w:rPr>
              <w:t xml:space="preserve">Альбом ПУР </w:t>
            </w:r>
            <w:r w:rsidRPr="0047330C">
              <w:rPr>
                <w:sz w:val="22"/>
                <w:szCs w:val="22"/>
              </w:rPr>
              <w:lastRenderedPageBreak/>
              <w:t>КС Клиенты</w:t>
            </w:r>
          </w:p>
        </w:tc>
        <w:tc>
          <w:tcPr>
            <w:tcW w:w="598" w:type="dxa"/>
          </w:tcPr>
          <w:p w14:paraId="51E0FE7E" w14:textId="545307DE" w:rsidR="00AA479B" w:rsidRPr="0047330C" w:rsidRDefault="00AA479B" w:rsidP="008C4E6E">
            <w:pPr>
              <w:ind w:firstLine="0"/>
              <w:rPr>
                <w:sz w:val="22"/>
                <w:szCs w:val="22"/>
              </w:rPr>
            </w:pPr>
            <w:r w:rsidRPr="0047330C">
              <w:rPr>
                <w:sz w:val="22"/>
                <w:szCs w:val="22"/>
              </w:rPr>
              <w:lastRenderedPageBreak/>
              <w:t>1.0</w:t>
            </w:r>
          </w:p>
        </w:tc>
        <w:tc>
          <w:tcPr>
            <w:tcW w:w="659" w:type="dxa"/>
          </w:tcPr>
          <w:p w14:paraId="3F9015C5" w14:textId="66DBC555" w:rsidR="00AA479B" w:rsidRPr="0047330C" w:rsidRDefault="00AA479B" w:rsidP="008C4E6E">
            <w:pPr>
              <w:ind w:firstLine="0"/>
              <w:rPr>
                <w:sz w:val="22"/>
                <w:szCs w:val="22"/>
              </w:rPr>
            </w:pPr>
            <w:r w:rsidRPr="0047330C">
              <w:rPr>
                <w:sz w:val="22"/>
                <w:szCs w:val="22"/>
              </w:rPr>
              <w:t>6.0</w:t>
            </w:r>
          </w:p>
        </w:tc>
        <w:tc>
          <w:tcPr>
            <w:tcW w:w="1297" w:type="dxa"/>
          </w:tcPr>
          <w:p w14:paraId="159FF2EC" w14:textId="545DD6F2" w:rsidR="00AA479B" w:rsidRPr="0047330C" w:rsidRDefault="00AA479B" w:rsidP="008C4E6E">
            <w:pPr>
              <w:ind w:firstLine="0"/>
              <w:rPr>
                <w:sz w:val="22"/>
                <w:szCs w:val="22"/>
              </w:rPr>
            </w:pPr>
            <w:r w:rsidRPr="0047330C">
              <w:rPr>
                <w:sz w:val="22"/>
                <w:szCs w:val="22"/>
              </w:rPr>
              <w:t>01.03.2019</w:t>
            </w:r>
          </w:p>
        </w:tc>
        <w:tc>
          <w:tcPr>
            <w:tcW w:w="1261" w:type="dxa"/>
          </w:tcPr>
          <w:p w14:paraId="3436FEBC" w14:textId="2F0BDC81" w:rsidR="00AA479B" w:rsidRPr="0047330C" w:rsidRDefault="00AA479B" w:rsidP="008C4E6E">
            <w:pPr>
              <w:ind w:firstLine="0"/>
              <w:rPr>
                <w:sz w:val="22"/>
                <w:szCs w:val="22"/>
              </w:rPr>
            </w:pPr>
            <w:r w:rsidRPr="0047330C">
              <w:rPr>
                <w:sz w:val="22"/>
                <w:szCs w:val="22"/>
              </w:rPr>
              <w:t>-</w:t>
            </w:r>
          </w:p>
        </w:tc>
        <w:tc>
          <w:tcPr>
            <w:tcW w:w="4013" w:type="dxa"/>
          </w:tcPr>
          <w:p w14:paraId="1F8DD005" w14:textId="6F91128F" w:rsidR="00AA479B" w:rsidRPr="0047330C" w:rsidRDefault="00AA479B" w:rsidP="008C4E6E">
            <w:pPr>
              <w:pStyle w:val="afffff4"/>
              <w:ind w:left="57" w:firstLine="0"/>
              <w:rPr>
                <w:rFonts w:ascii="Times New Roman" w:hAnsi="Times New Roman"/>
                <w:b/>
                <w:bCs/>
              </w:rPr>
            </w:pPr>
            <w:r w:rsidRPr="0047330C">
              <w:rPr>
                <w:rFonts w:ascii="Times New Roman" w:hAnsi="Times New Roman"/>
              </w:rPr>
              <w:t>Уточнение</w:t>
            </w:r>
          </w:p>
        </w:tc>
      </w:tr>
      <w:tr w:rsidR="00BE2AF8" w:rsidRPr="0047330C" w14:paraId="0ACAFBED" w14:textId="77777777" w:rsidTr="00A037DA">
        <w:trPr>
          <w:cnfStyle w:val="000000010000" w:firstRow="0" w:lastRow="0" w:firstColumn="0" w:lastColumn="0" w:oddVBand="0" w:evenVBand="0" w:oddHBand="0" w:evenHBand="1" w:firstRowFirstColumn="0" w:firstRowLastColumn="0" w:lastRowFirstColumn="0" w:lastRowLastColumn="0"/>
        </w:trPr>
        <w:tc>
          <w:tcPr>
            <w:tcW w:w="3671" w:type="dxa"/>
          </w:tcPr>
          <w:p w14:paraId="3B054460" w14:textId="5F0F18D3" w:rsidR="00AA479B" w:rsidRPr="0047330C" w:rsidRDefault="00AA479B" w:rsidP="008C4E6E">
            <w:pPr>
              <w:ind w:firstLine="0"/>
              <w:rPr>
                <w:sz w:val="22"/>
                <w:szCs w:val="22"/>
              </w:rPr>
            </w:pPr>
            <w:r w:rsidRPr="0047330C">
              <w:rPr>
                <w:sz w:val="22"/>
                <w:szCs w:val="22"/>
              </w:rPr>
              <w:t>Запрос на отзыв (запрос на аннулирование) (ф.0531807)</w:t>
            </w:r>
          </w:p>
        </w:tc>
        <w:tc>
          <w:tcPr>
            <w:tcW w:w="2664" w:type="dxa"/>
          </w:tcPr>
          <w:p w14:paraId="58AFA2FB" w14:textId="52257079" w:rsidR="00AA479B" w:rsidRPr="0047330C" w:rsidRDefault="00AA479B" w:rsidP="008C4E6E">
            <w:pPr>
              <w:ind w:firstLine="0"/>
              <w:rPr>
                <w:sz w:val="22"/>
                <w:szCs w:val="22"/>
              </w:rPr>
            </w:pPr>
            <w:r w:rsidRPr="0047330C">
              <w:rPr>
                <w:sz w:val="22"/>
                <w:szCs w:val="22"/>
              </w:rPr>
              <w:t>TSE_0531807_D10</w:t>
            </w:r>
          </w:p>
        </w:tc>
        <w:tc>
          <w:tcPr>
            <w:tcW w:w="1597" w:type="dxa"/>
          </w:tcPr>
          <w:p w14:paraId="748304E6" w14:textId="2B08B0E7" w:rsidR="00AA479B" w:rsidRPr="0047330C" w:rsidRDefault="00AA479B" w:rsidP="008C4E6E">
            <w:pPr>
              <w:ind w:firstLine="0"/>
              <w:rPr>
                <w:sz w:val="22"/>
                <w:szCs w:val="22"/>
              </w:rPr>
            </w:pPr>
            <w:r w:rsidRPr="0047330C">
              <w:rPr>
                <w:sz w:val="22"/>
                <w:szCs w:val="22"/>
              </w:rPr>
              <w:t>Альбом ПУР КС Клиенты</w:t>
            </w:r>
          </w:p>
        </w:tc>
        <w:tc>
          <w:tcPr>
            <w:tcW w:w="598" w:type="dxa"/>
          </w:tcPr>
          <w:p w14:paraId="650C658D" w14:textId="64498B92" w:rsidR="00AA479B" w:rsidRPr="0047330C" w:rsidRDefault="00AA479B" w:rsidP="008C4E6E">
            <w:pPr>
              <w:ind w:firstLine="0"/>
              <w:rPr>
                <w:sz w:val="22"/>
                <w:szCs w:val="22"/>
              </w:rPr>
            </w:pPr>
            <w:r w:rsidRPr="0047330C">
              <w:rPr>
                <w:sz w:val="22"/>
                <w:szCs w:val="22"/>
              </w:rPr>
              <w:t>2.0</w:t>
            </w:r>
          </w:p>
        </w:tc>
        <w:tc>
          <w:tcPr>
            <w:tcW w:w="659" w:type="dxa"/>
          </w:tcPr>
          <w:p w14:paraId="27A0C16B" w14:textId="392670D8" w:rsidR="00AA479B" w:rsidRPr="0047330C" w:rsidRDefault="00E55C27" w:rsidP="008C4E6E">
            <w:pPr>
              <w:ind w:firstLine="0"/>
              <w:rPr>
                <w:sz w:val="22"/>
                <w:szCs w:val="22"/>
              </w:rPr>
            </w:pPr>
            <w:r w:rsidRPr="0047330C">
              <w:rPr>
                <w:sz w:val="22"/>
                <w:szCs w:val="22"/>
              </w:rPr>
              <w:t>9</w:t>
            </w:r>
            <w:r w:rsidR="00AA479B" w:rsidRPr="0047330C">
              <w:rPr>
                <w:sz w:val="22"/>
                <w:szCs w:val="22"/>
              </w:rPr>
              <w:t>.0</w:t>
            </w:r>
          </w:p>
        </w:tc>
        <w:tc>
          <w:tcPr>
            <w:tcW w:w="1297" w:type="dxa"/>
          </w:tcPr>
          <w:p w14:paraId="5D28EEA0" w14:textId="1A4E1D03" w:rsidR="00AA479B" w:rsidRPr="0047330C" w:rsidRDefault="00AA479B" w:rsidP="008C4E6E">
            <w:pPr>
              <w:ind w:firstLine="0"/>
              <w:rPr>
                <w:sz w:val="22"/>
                <w:szCs w:val="22"/>
              </w:rPr>
            </w:pPr>
            <w:r w:rsidRPr="0047330C">
              <w:rPr>
                <w:sz w:val="22"/>
                <w:szCs w:val="22"/>
              </w:rPr>
              <w:t>01.11.2020</w:t>
            </w:r>
          </w:p>
        </w:tc>
        <w:tc>
          <w:tcPr>
            <w:tcW w:w="1261" w:type="dxa"/>
          </w:tcPr>
          <w:p w14:paraId="06575847" w14:textId="35E4CA3F" w:rsidR="00AA479B" w:rsidRPr="0047330C" w:rsidRDefault="00AA479B" w:rsidP="008C4E6E">
            <w:pPr>
              <w:ind w:firstLine="0"/>
              <w:rPr>
                <w:sz w:val="22"/>
                <w:szCs w:val="22"/>
              </w:rPr>
            </w:pPr>
            <w:r w:rsidRPr="0047330C">
              <w:rPr>
                <w:sz w:val="22"/>
                <w:szCs w:val="22"/>
              </w:rPr>
              <w:t>31.10.2020</w:t>
            </w:r>
          </w:p>
        </w:tc>
        <w:tc>
          <w:tcPr>
            <w:tcW w:w="4013" w:type="dxa"/>
          </w:tcPr>
          <w:p w14:paraId="194DEAE4" w14:textId="30624CA6" w:rsidR="00AA479B" w:rsidRPr="0047330C" w:rsidRDefault="00AA479B" w:rsidP="008C4E6E">
            <w:pPr>
              <w:pStyle w:val="afffff4"/>
              <w:ind w:left="57" w:firstLine="0"/>
              <w:rPr>
                <w:rFonts w:ascii="Times New Roman" w:hAnsi="Times New Roman"/>
                <w:b/>
                <w:bCs/>
              </w:rPr>
            </w:pPr>
            <w:r w:rsidRPr="0047330C">
              <w:rPr>
                <w:rFonts w:ascii="Times New Roman" w:hAnsi="Times New Roman"/>
              </w:rPr>
              <w:t>Уточнение</w:t>
            </w:r>
          </w:p>
        </w:tc>
      </w:tr>
      <w:tr w:rsidR="00BE2AF8" w:rsidRPr="0047330C" w14:paraId="71206419" w14:textId="77777777" w:rsidTr="00A037DA">
        <w:trPr>
          <w:cnfStyle w:val="000000100000" w:firstRow="0" w:lastRow="0" w:firstColumn="0" w:lastColumn="0" w:oddVBand="0" w:evenVBand="0" w:oddHBand="1" w:evenHBand="0" w:firstRowFirstColumn="0" w:firstRowLastColumn="0" w:lastRowFirstColumn="0" w:lastRowLastColumn="0"/>
        </w:trPr>
        <w:tc>
          <w:tcPr>
            <w:tcW w:w="3671" w:type="dxa"/>
          </w:tcPr>
          <w:p w14:paraId="1C94709E" w14:textId="275DB602" w:rsidR="00AA479B" w:rsidRPr="0047330C" w:rsidRDefault="00AA479B" w:rsidP="008C4E6E">
            <w:pPr>
              <w:ind w:firstLine="0"/>
              <w:rPr>
                <w:sz w:val="22"/>
                <w:szCs w:val="22"/>
              </w:rPr>
            </w:pPr>
            <w:r w:rsidRPr="0047330C">
              <w:rPr>
                <w:sz w:val="22"/>
                <w:szCs w:val="22"/>
              </w:rPr>
              <w:t>Сведения об операциях с целевыми средствами (ф. 0501213)</w:t>
            </w:r>
          </w:p>
        </w:tc>
        <w:tc>
          <w:tcPr>
            <w:tcW w:w="2664" w:type="dxa"/>
          </w:tcPr>
          <w:p w14:paraId="25D03E34" w14:textId="3852DE5F" w:rsidR="00AA479B" w:rsidRPr="0047330C" w:rsidRDefault="00AA479B" w:rsidP="008C4E6E">
            <w:pPr>
              <w:ind w:firstLine="0"/>
              <w:rPr>
                <w:sz w:val="22"/>
                <w:szCs w:val="22"/>
              </w:rPr>
            </w:pPr>
            <w:r w:rsidRPr="0047330C">
              <w:rPr>
                <w:sz w:val="22"/>
                <w:szCs w:val="22"/>
              </w:rPr>
              <w:t>TSE_05012013_D05</w:t>
            </w:r>
          </w:p>
        </w:tc>
        <w:tc>
          <w:tcPr>
            <w:tcW w:w="1597" w:type="dxa"/>
          </w:tcPr>
          <w:p w14:paraId="34FBC4A5" w14:textId="0777485E" w:rsidR="00AA479B" w:rsidRPr="0047330C" w:rsidRDefault="00AA479B" w:rsidP="008C4E6E">
            <w:pPr>
              <w:ind w:firstLine="0"/>
              <w:rPr>
                <w:sz w:val="22"/>
                <w:szCs w:val="22"/>
              </w:rPr>
            </w:pPr>
            <w:r w:rsidRPr="0047330C">
              <w:rPr>
                <w:sz w:val="22"/>
                <w:szCs w:val="22"/>
              </w:rPr>
              <w:t>Альбом ПУР КС Клиенты</w:t>
            </w:r>
          </w:p>
        </w:tc>
        <w:tc>
          <w:tcPr>
            <w:tcW w:w="598" w:type="dxa"/>
          </w:tcPr>
          <w:p w14:paraId="40EF2124" w14:textId="588E3995" w:rsidR="00AA479B" w:rsidRPr="0047330C" w:rsidRDefault="00817421" w:rsidP="008C4E6E">
            <w:pPr>
              <w:ind w:firstLine="0"/>
              <w:rPr>
                <w:sz w:val="22"/>
                <w:szCs w:val="22"/>
              </w:rPr>
            </w:pPr>
            <w:r w:rsidRPr="0047330C">
              <w:rPr>
                <w:sz w:val="22"/>
                <w:szCs w:val="22"/>
              </w:rPr>
              <w:t>6</w:t>
            </w:r>
            <w:r w:rsidR="00AA479B" w:rsidRPr="0047330C">
              <w:rPr>
                <w:sz w:val="22"/>
                <w:szCs w:val="22"/>
              </w:rPr>
              <w:t>.0</w:t>
            </w:r>
          </w:p>
        </w:tc>
        <w:tc>
          <w:tcPr>
            <w:tcW w:w="659" w:type="dxa"/>
          </w:tcPr>
          <w:p w14:paraId="30D72A29" w14:textId="22277B38" w:rsidR="00AA479B" w:rsidRPr="0047330C" w:rsidRDefault="00F4404A" w:rsidP="008C4E6E">
            <w:pPr>
              <w:ind w:firstLine="0"/>
              <w:rPr>
                <w:sz w:val="22"/>
                <w:szCs w:val="22"/>
              </w:rPr>
            </w:pPr>
            <w:r w:rsidRPr="0047330C">
              <w:rPr>
                <w:sz w:val="22"/>
                <w:szCs w:val="22"/>
              </w:rPr>
              <w:t>6</w:t>
            </w:r>
            <w:r w:rsidR="00AA479B" w:rsidRPr="0047330C">
              <w:rPr>
                <w:sz w:val="22"/>
                <w:szCs w:val="22"/>
              </w:rPr>
              <w:t>.0</w:t>
            </w:r>
          </w:p>
        </w:tc>
        <w:tc>
          <w:tcPr>
            <w:tcW w:w="1297" w:type="dxa"/>
          </w:tcPr>
          <w:p w14:paraId="497936B1" w14:textId="6701EE05" w:rsidR="00AA479B" w:rsidRPr="0047330C" w:rsidRDefault="00817421" w:rsidP="008C4E6E">
            <w:pPr>
              <w:ind w:firstLine="0"/>
              <w:rPr>
                <w:sz w:val="22"/>
                <w:szCs w:val="22"/>
              </w:rPr>
            </w:pPr>
            <w:r w:rsidRPr="0047330C">
              <w:rPr>
                <w:sz w:val="22"/>
                <w:szCs w:val="22"/>
              </w:rPr>
              <w:t>01.10.2022</w:t>
            </w:r>
          </w:p>
        </w:tc>
        <w:tc>
          <w:tcPr>
            <w:tcW w:w="1261" w:type="dxa"/>
          </w:tcPr>
          <w:p w14:paraId="4A340F4C" w14:textId="4AC5D23B" w:rsidR="00AA479B" w:rsidRPr="0047330C" w:rsidRDefault="00817421" w:rsidP="008C4E6E">
            <w:pPr>
              <w:ind w:firstLine="0"/>
              <w:rPr>
                <w:sz w:val="22"/>
                <w:szCs w:val="22"/>
              </w:rPr>
            </w:pPr>
            <w:r w:rsidRPr="0047330C">
              <w:rPr>
                <w:sz w:val="22"/>
                <w:szCs w:val="22"/>
              </w:rPr>
              <w:t>30.09.2022</w:t>
            </w:r>
          </w:p>
        </w:tc>
        <w:tc>
          <w:tcPr>
            <w:tcW w:w="4013" w:type="dxa"/>
          </w:tcPr>
          <w:p w14:paraId="6D185E71" w14:textId="183250BD" w:rsidR="00AA479B" w:rsidRPr="0047330C" w:rsidRDefault="00AA479B" w:rsidP="008C4E6E">
            <w:pPr>
              <w:pStyle w:val="afffff4"/>
              <w:ind w:left="57" w:firstLine="0"/>
              <w:rPr>
                <w:rFonts w:ascii="Times New Roman" w:hAnsi="Times New Roman"/>
                <w:b/>
                <w:bCs/>
              </w:rPr>
            </w:pPr>
            <w:r w:rsidRPr="0047330C">
              <w:rPr>
                <w:rFonts w:ascii="Times New Roman" w:hAnsi="Times New Roman"/>
              </w:rPr>
              <w:t>Уточнение</w:t>
            </w:r>
          </w:p>
        </w:tc>
      </w:tr>
      <w:tr w:rsidR="00BE2AF8" w:rsidRPr="0047330C" w14:paraId="7298EBA2" w14:textId="77777777" w:rsidTr="00A037DA">
        <w:trPr>
          <w:cnfStyle w:val="000000010000" w:firstRow="0" w:lastRow="0" w:firstColumn="0" w:lastColumn="0" w:oddVBand="0" w:evenVBand="0" w:oddHBand="0" w:evenHBand="1" w:firstRowFirstColumn="0" w:firstRowLastColumn="0" w:lastRowFirstColumn="0" w:lastRowLastColumn="0"/>
        </w:trPr>
        <w:tc>
          <w:tcPr>
            <w:tcW w:w="3671" w:type="dxa"/>
          </w:tcPr>
          <w:p w14:paraId="58790174" w14:textId="7F02894D" w:rsidR="00AA479B" w:rsidRPr="0037135E" w:rsidRDefault="00AA479B" w:rsidP="00C6404C">
            <w:pPr>
              <w:ind w:firstLine="0"/>
              <w:rPr>
                <w:sz w:val="22"/>
                <w:szCs w:val="22"/>
              </w:rPr>
            </w:pPr>
            <w:bookmarkStart w:id="74" w:name="OLE_LINK25"/>
            <w:bookmarkStart w:id="75" w:name="OLE_LINK26"/>
            <w:bookmarkStart w:id="76" w:name="OLE_LINK27"/>
            <w:r w:rsidRPr="0047330C">
              <w:rPr>
                <w:sz w:val="22"/>
                <w:szCs w:val="22"/>
              </w:rPr>
              <w:t>Бухгалтерская справка (ф. 0504833)</w:t>
            </w:r>
            <w:bookmarkEnd w:id="74"/>
            <w:bookmarkEnd w:id="75"/>
            <w:bookmarkEnd w:id="76"/>
            <w:r w:rsidR="000D5BA6" w:rsidRPr="00D410F1">
              <w:rPr>
                <w:sz w:val="22"/>
                <w:szCs w:val="22"/>
                <w:highlight w:val="green"/>
              </w:rPr>
              <w:t xml:space="preserve"> СПС</w:t>
            </w:r>
          </w:p>
        </w:tc>
        <w:tc>
          <w:tcPr>
            <w:tcW w:w="2664" w:type="dxa"/>
          </w:tcPr>
          <w:p w14:paraId="3539AEC9" w14:textId="770CB2A4" w:rsidR="00AA479B" w:rsidRPr="0047330C" w:rsidRDefault="00AA479B" w:rsidP="008C4E6E">
            <w:pPr>
              <w:ind w:firstLine="0"/>
              <w:rPr>
                <w:sz w:val="22"/>
                <w:szCs w:val="22"/>
              </w:rPr>
            </w:pPr>
            <w:bookmarkStart w:id="77" w:name="OLE_LINK41"/>
            <w:bookmarkStart w:id="78" w:name="OLE_LINK42"/>
            <w:bookmarkStart w:id="79" w:name="OLE_LINK43"/>
            <w:r w:rsidRPr="0047330C">
              <w:rPr>
                <w:sz w:val="22"/>
                <w:szCs w:val="22"/>
                <w:lang w:val="en-US"/>
              </w:rPr>
              <w:t>ARP</w:t>
            </w:r>
            <w:r w:rsidRPr="0047330C">
              <w:rPr>
                <w:sz w:val="22"/>
                <w:szCs w:val="22"/>
              </w:rPr>
              <w:t>_</w:t>
            </w:r>
            <w:r w:rsidRPr="0047330C">
              <w:rPr>
                <w:sz w:val="22"/>
                <w:szCs w:val="22"/>
                <w:lang w:val="en-US"/>
              </w:rPr>
              <w:t>FAH</w:t>
            </w:r>
            <w:r w:rsidRPr="0047330C">
              <w:rPr>
                <w:sz w:val="22"/>
                <w:szCs w:val="22"/>
              </w:rPr>
              <w:t>_0504833</w:t>
            </w:r>
            <w:bookmarkEnd w:id="77"/>
            <w:bookmarkEnd w:id="78"/>
            <w:bookmarkEnd w:id="79"/>
          </w:p>
        </w:tc>
        <w:tc>
          <w:tcPr>
            <w:tcW w:w="1597" w:type="dxa"/>
          </w:tcPr>
          <w:p w14:paraId="3FED41DF" w14:textId="061FE557" w:rsidR="00AA479B" w:rsidRPr="0047330C" w:rsidRDefault="00AA479B" w:rsidP="008C4E6E">
            <w:pPr>
              <w:ind w:firstLine="0"/>
              <w:rPr>
                <w:sz w:val="22"/>
                <w:szCs w:val="22"/>
              </w:rPr>
            </w:pPr>
            <w:r w:rsidRPr="0047330C">
              <w:rPr>
                <w:sz w:val="22"/>
                <w:szCs w:val="22"/>
              </w:rPr>
              <w:t>Альбом ПУР КС Клиенты</w:t>
            </w:r>
          </w:p>
        </w:tc>
        <w:tc>
          <w:tcPr>
            <w:tcW w:w="598" w:type="dxa"/>
          </w:tcPr>
          <w:p w14:paraId="0A4E5722" w14:textId="6CD9B06A" w:rsidR="00AA479B" w:rsidRPr="0047330C" w:rsidRDefault="00AA479B" w:rsidP="008C4E6E">
            <w:pPr>
              <w:ind w:firstLine="0"/>
              <w:rPr>
                <w:sz w:val="22"/>
                <w:szCs w:val="22"/>
              </w:rPr>
            </w:pPr>
            <w:r w:rsidRPr="0047330C">
              <w:rPr>
                <w:sz w:val="22"/>
                <w:szCs w:val="22"/>
              </w:rPr>
              <w:t>1.0</w:t>
            </w:r>
          </w:p>
        </w:tc>
        <w:tc>
          <w:tcPr>
            <w:tcW w:w="659" w:type="dxa"/>
          </w:tcPr>
          <w:p w14:paraId="7A717B81" w14:textId="72FFE883" w:rsidR="00AA479B" w:rsidRPr="0047330C" w:rsidRDefault="00811862" w:rsidP="008C4E6E">
            <w:pPr>
              <w:ind w:firstLine="0"/>
              <w:rPr>
                <w:sz w:val="22"/>
                <w:szCs w:val="22"/>
              </w:rPr>
            </w:pPr>
            <w:r w:rsidRPr="0047330C">
              <w:rPr>
                <w:sz w:val="22"/>
                <w:szCs w:val="22"/>
              </w:rPr>
              <w:t>6</w:t>
            </w:r>
            <w:r w:rsidR="00AA479B" w:rsidRPr="0047330C">
              <w:rPr>
                <w:sz w:val="22"/>
                <w:szCs w:val="22"/>
              </w:rPr>
              <w:t>.0</w:t>
            </w:r>
          </w:p>
        </w:tc>
        <w:tc>
          <w:tcPr>
            <w:tcW w:w="1297" w:type="dxa"/>
          </w:tcPr>
          <w:p w14:paraId="6E9C0C7E" w14:textId="0815E681" w:rsidR="00AA479B" w:rsidRPr="0047330C" w:rsidRDefault="00AA479B" w:rsidP="008C4E6E">
            <w:pPr>
              <w:ind w:firstLine="0"/>
              <w:rPr>
                <w:sz w:val="22"/>
                <w:szCs w:val="22"/>
              </w:rPr>
            </w:pPr>
            <w:r w:rsidRPr="0047330C">
              <w:rPr>
                <w:sz w:val="22"/>
                <w:szCs w:val="22"/>
              </w:rPr>
              <w:t>01.07.2019</w:t>
            </w:r>
          </w:p>
        </w:tc>
        <w:tc>
          <w:tcPr>
            <w:tcW w:w="1261" w:type="dxa"/>
          </w:tcPr>
          <w:p w14:paraId="73983355" w14:textId="5445A0C7" w:rsidR="00AA479B" w:rsidRPr="0047330C" w:rsidRDefault="00AA479B" w:rsidP="008C4E6E">
            <w:pPr>
              <w:ind w:firstLine="0"/>
              <w:rPr>
                <w:sz w:val="22"/>
                <w:szCs w:val="22"/>
              </w:rPr>
            </w:pPr>
            <w:r w:rsidRPr="0047330C">
              <w:rPr>
                <w:sz w:val="22"/>
                <w:szCs w:val="22"/>
              </w:rPr>
              <w:t>-</w:t>
            </w:r>
          </w:p>
        </w:tc>
        <w:tc>
          <w:tcPr>
            <w:tcW w:w="4013" w:type="dxa"/>
          </w:tcPr>
          <w:p w14:paraId="30F643EF" w14:textId="5377A69A" w:rsidR="00AA479B" w:rsidRPr="0047330C" w:rsidRDefault="00811862" w:rsidP="008C4E6E">
            <w:pPr>
              <w:pStyle w:val="afffff4"/>
              <w:ind w:left="57" w:firstLine="0"/>
              <w:rPr>
                <w:rFonts w:ascii="Times New Roman" w:hAnsi="Times New Roman"/>
                <w:b/>
                <w:bCs/>
              </w:rPr>
            </w:pPr>
            <w:r w:rsidRPr="0047330C">
              <w:rPr>
                <w:rFonts w:ascii="Times New Roman" w:hAnsi="Times New Roman"/>
              </w:rPr>
              <w:t>Уточнение</w:t>
            </w:r>
          </w:p>
        </w:tc>
      </w:tr>
      <w:tr w:rsidR="00A037DA" w:rsidRPr="0047330C" w14:paraId="0F03E189" w14:textId="77777777" w:rsidTr="00A037DA">
        <w:trPr>
          <w:cnfStyle w:val="000000100000" w:firstRow="0" w:lastRow="0" w:firstColumn="0" w:lastColumn="0" w:oddVBand="0" w:evenVBand="0" w:oddHBand="1" w:evenHBand="0" w:firstRowFirstColumn="0" w:firstRowLastColumn="0" w:lastRowFirstColumn="0" w:lastRowLastColumn="0"/>
        </w:trPr>
        <w:tc>
          <w:tcPr>
            <w:tcW w:w="3671" w:type="dxa"/>
          </w:tcPr>
          <w:p w14:paraId="48A4D2E7" w14:textId="1F5A48E2" w:rsidR="00A037DA" w:rsidRPr="00D410F1" w:rsidRDefault="00A037DA" w:rsidP="00C6404C">
            <w:pPr>
              <w:ind w:firstLine="0"/>
              <w:rPr>
                <w:sz w:val="22"/>
                <w:szCs w:val="22"/>
                <w:highlight w:val="green"/>
              </w:rPr>
            </w:pPr>
            <w:r w:rsidRPr="00D410F1">
              <w:rPr>
                <w:sz w:val="22"/>
                <w:szCs w:val="22"/>
                <w:highlight w:val="green"/>
              </w:rPr>
              <w:t>Бухгалтерская справка (ф.0504833) НПС</w:t>
            </w:r>
          </w:p>
        </w:tc>
        <w:tc>
          <w:tcPr>
            <w:tcW w:w="2664" w:type="dxa"/>
          </w:tcPr>
          <w:p w14:paraId="763BBA1C" w14:textId="5B500F78" w:rsidR="00A037DA" w:rsidRPr="00D410F1" w:rsidRDefault="00A037DA" w:rsidP="008110DD">
            <w:pPr>
              <w:ind w:firstLine="0"/>
              <w:rPr>
                <w:sz w:val="22"/>
                <w:szCs w:val="22"/>
                <w:highlight w:val="green"/>
              </w:rPr>
            </w:pPr>
            <w:r w:rsidRPr="00D410F1">
              <w:rPr>
                <w:sz w:val="22"/>
                <w:szCs w:val="22"/>
                <w:highlight w:val="green"/>
                <w:lang w:val="en-US"/>
              </w:rPr>
              <w:t>ARP</w:t>
            </w:r>
            <w:r w:rsidRPr="00D410F1">
              <w:rPr>
                <w:sz w:val="22"/>
                <w:szCs w:val="22"/>
                <w:highlight w:val="green"/>
              </w:rPr>
              <w:t>_</w:t>
            </w:r>
            <w:r w:rsidRPr="00D410F1">
              <w:rPr>
                <w:sz w:val="22"/>
                <w:szCs w:val="22"/>
                <w:highlight w:val="green"/>
                <w:lang w:val="en-US"/>
              </w:rPr>
              <w:t>NPS</w:t>
            </w:r>
            <w:r w:rsidRPr="00D410F1">
              <w:rPr>
                <w:sz w:val="22"/>
                <w:szCs w:val="22"/>
                <w:highlight w:val="green"/>
              </w:rPr>
              <w:t>_0504833</w:t>
            </w:r>
          </w:p>
        </w:tc>
        <w:tc>
          <w:tcPr>
            <w:tcW w:w="1597" w:type="dxa"/>
          </w:tcPr>
          <w:p w14:paraId="6C5FCE56" w14:textId="0B173D49" w:rsidR="00A037DA" w:rsidRPr="00D410F1" w:rsidRDefault="00A037DA" w:rsidP="00A037DA">
            <w:pPr>
              <w:ind w:firstLine="0"/>
              <w:rPr>
                <w:sz w:val="22"/>
                <w:szCs w:val="22"/>
                <w:highlight w:val="green"/>
              </w:rPr>
            </w:pPr>
            <w:r w:rsidRPr="00D410F1">
              <w:rPr>
                <w:sz w:val="22"/>
                <w:szCs w:val="22"/>
                <w:highlight w:val="green"/>
              </w:rPr>
              <w:t>Альбом ПУР КС Клиенты</w:t>
            </w:r>
          </w:p>
        </w:tc>
        <w:tc>
          <w:tcPr>
            <w:tcW w:w="598" w:type="dxa"/>
          </w:tcPr>
          <w:p w14:paraId="327BB759" w14:textId="1596CE59" w:rsidR="00A037DA" w:rsidRPr="00D410F1" w:rsidRDefault="00A037DA" w:rsidP="00A037DA">
            <w:pPr>
              <w:ind w:firstLine="0"/>
              <w:rPr>
                <w:sz w:val="22"/>
                <w:szCs w:val="22"/>
                <w:highlight w:val="green"/>
              </w:rPr>
            </w:pPr>
            <w:r w:rsidRPr="00D410F1">
              <w:rPr>
                <w:sz w:val="22"/>
                <w:szCs w:val="22"/>
                <w:highlight w:val="green"/>
              </w:rPr>
              <w:t>1.0</w:t>
            </w:r>
          </w:p>
        </w:tc>
        <w:tc>
          <w:tcPr>
            <w:tcW w:w="659" w:type="dxa"/>
          </w:tcPr>
          <w:p w14:paraId="4F359FC8" w14:textId="55312F4B" w:rsidR="00A037DA" w:rsidRPr="00D410F1" w:rsidRDefault="00A037DA" w:rsidP="00A037DA">
            <w:pPr>
              <w:ind w:firstLine="0"/>
              <w:rPr>
                <w:sz w:val="22"/>
                <w:szCs w:val="22"/>
                <w:highlight w:val="green"/>
              </w:rPr>
            </w:pPr>
            <w:r w:rsidRPr="00D410F1">
              <w:rPr>
                <w:sz w:val="22"/>
                <w:szCs w:val="22"/>
                <w:highlight w:val="green"/>
                <w:lang w:val="en-US"/>
              </w:rPr>
              <w:t>13</w:t>
            </w:r>
            <w:r w:rsidRPr="00D410F1">
              <w:rPr>
                <w:sz w:val="22"/>
                <w:szCs w:val="22"/>
                <w:highlight w:val="green"/>
              </w:rPr>
              <w:t>.0</w:t>
            </w:r>
          </w:p>
        </w:tc>
        <w:tc>
          <w:tcPr>
            <w:tcW w:w="1297" w:type="dxa"/>
          </w:tcPr>
          <w:p w14:paraId="573F9C50" w14:textId="13E43FBB" w:rsidR="00A037DA" w:rsidRPr="00D410F1" w:rsidRDefault="00A037DA" w:rsidP="009B56FE">
            <w:pPr>
              <w:ind w:firstLine="0"/>
              <w:rPr>
                <w:sz w:val="22"/>
                <w:szCs w:val="22"/>
                <w:highlight w:val="green"/>
                <w:lang w:val="en-US"/>
              </w:rPr>
            </w:pPr>
            <w:r w:rsidRPr="00D410F1">
              <w:rPr>
                <w:sz w:val="22"/>
                <w:szCs w:val="22"/>
                <w:highlight w:val="green"/>
              </w:rPr>
              <w:t>01.</w:t>
            </w:r>
            <w:r w:rsidR="009B56FE">
              <w:rPr>
                <w:sz w:val="22"/>
                <w:szCs w:val="22"/>
                <w:highlight w:val="green"/>
              </w:rPr>
              <w:t>01</w:t>
            </w:r>
            <w:r w:rsidRPr="00D410F1">
              <w:rPr>
                <w:sz w:val="22"/>
                <w:szCs w:val="22"/>
                <w:highlight w:val="green"/>
              </w:rPr>
              <w:t>.20</w:t>
            </w:r>
            <w:r w:rsidR="009B56FE">
              <w:rPr>
                <w:sz w:val="22"/>
                <w:szCs w:val="22"/>
                <w:highlight w:val="green"/>
              </w:rPr>
              <w:t>26</w:t>
            </w:r>
          </w:p>
        </w:tc>
        <w:tc>
          <w:tcPr>
            <w:tcW w:w="1261" w:type="dxa"/>
          </w:tcPr>
          <w:p w14:paraId="3E5C8F0A" w14:textId="37D1183B" w:rsidR="00A037DA" w:rsidRPr="00D410F1" w:rsidRDefault="00A037DA" w:rsidP="00A037DA">
            <w:pPr>
              <w:ind w:firstLine="0"/>
              <w:rPr>
                <w:sz w:val="22"/>
                <w:szCs w:val="22"/>
                <w:highlight w:val="green"/>
              </w:rPr>
            </w:pPr>
            <w:r w:rsidRPr="00D410F1">
              <w:rPr>
                <w:sz w:val="22"/>
                <w:szCs w:val="22"/>
                <w:highlight w:val="green"/>
              </w:rPr>
              <w:t>-</w:t>
            </w:r>
          </w:p>
        </w:tc>
        <w:tc>
          <w:tcPr>
            <w:tcW w:w="4013" w:type="dxa"/>
          </w:tcPr>
          <w:p w14:paraId="7FE854A3" w14:textId="43B0C5CF" w:rsidR="00A037DA" w:rsidRPr="00D410F1" w:rsidRDefault="00A037DA" w:rsidP="0037135E">
            <w:pPr>
              <w:pStyle w:val="afffff4"/>
              <w:ind w:left="57" w:firstLine="0"/>
              <w:rPr>
                <w:rFonts w:ascii="Times New Roman" w:hAnsi="Times New Roman"/>
                <w:highlight w:val="green"/>
              </w:rPr>
            </w:pPr>
            <w:r w:rsidRPr="009B56FE">
              <w:rPr>
                <w:rFonts w:ascii="Times New Roman" w:hAnsi="Times New Roman"/>
                <w:highlight w:val="green"/>
              </w:rPr>
              <w:t xml:space="preserve">Приказ Министерства финансов Российской Федерации от 30 марта 2015 г.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w:t>
            </w:r>
            <w:r w:rsidRPr="009B56FE">
              <w:rPr>
                <w:rFonts w:ascii="Times New Roman" w:hAnsi="Times New Roman"/>
                <w:highlight w:val="green"/>
              </w:rPr>
              <w:lastRenderedPageBreak/>
              <w:t>внебюджетными фондами, государственными (муниципальными) учреждениями, и Методических указаний по их применению»</w:t>
            </w:r>
          </w:p>
        </w:tc>
      </w:tr>
      <w:tr w:rsidR="00A037DA" w:rsidRPr="0047330C" w14:paraId="28976E9E" w14:textId="77777777" w:rsidTr="00A037DA">
        <w:trPr>
          <w:cnfStyle w:val="000000010000" w:firstRow="0" w:lastRow="0" w:firstColumn="0" w:lastColumn="0" w:oddVBand="0" w:evenVBand="0" w:oddHBand="0" w:evenHBand="1" w:firstRowFirstColumn="0" w:firstRowLastColumn="0" w:lastRowFirstColumn="0" w:lastRowLastColumn="0"/>
        </w:trPr>
        <w:tc>
          <w:tcPr>
            <w:tcW w:w="3671" w:type="dxa"/>
          </w:tcPr>
          <w:p w14:paraId="48724BA7" w14:textId="4FD51A3D" w:rsidR="00A037DA" w:rsidRPr="0047330C" w:rsidRDefault="00A037DA" w:rsidP="00A037DA">
            <w:pPr>
              <w:ind w:firstLine="0"/>
              <w:rPr>
                <w:sz w:val="22"/>
                <w:szCs w:val="22"/>
              </w:rPr>
            </w:pPr>
            <w:r w:rsidRPr="0047330C">
              <w:rPr>
                <w:sz w:val="22"/>
                <w:szCs w:val="22"/>
              </w:rPr>
              <w:lastRenderedPageBreak/>
              <w:t>Расшифровка сумм неиспользованных средств (ф.0531251), Заявка о внесении наличных денежных средств</w:t>
            </w:r>
          </w:p>
        </w:tc>
        <w:tc>
          <w:tcPr>
            <w:tcW w:w="2664" w:type="dxa"/>
          </w:tcPr>
          <w:p w14:paraId="63CD2F8A" w14:textId="65D5ECF5" w:rsidR="00A037DA" w:rsidRPr="0047330C" w:rsidRDefault="00A037DA" w:rsidP="00A037DA">
            <w:pPr>
              <w:ind w:firstLine="0"/>
              <w:rPr>
                <w:sz w:val="22"/>
                <w:szCs w:val="22"/>
              </w:rPr>
            </w:pPr>
            <w:r w:rsidRPr="0047330C">
              <w:rPr>
                <w:sz w:val="22"/>
                <w:szCs w:val="22"/>
                <w:lang w:val="en-US"/>
              </w:rPr>
              <w:t>TSE</w:t>
            </w:r>
            <w:r w:rsidRPr="0047330C">
              <w:rPr>
                <w:sz w:val="22"/>
                <w:szCs w:val="22"/>
              </w:rPr>
              <w:t>_0531251</w:t>
            </w:r>
          </w:p>
        </w:tc>
        <w:tc>
          <w:tcPr>
            <w:tcW w:w="1597" w:type="dxa"/>
          </w:tcPr>
          <w:p w14:paraId="34B1FED7" w14:textId="10ADEE02" w:rsidR="00A037DA" w:rsidRPr="0047330C" w:rsidRDefault="00A037DA" w:rsidP="00A037DA">
            <w:pPr>
              <w:ind w:firstLine="0"/>
              <w:rPr>
                <w:sz w:val="22"/>
                <w:szCs w:val="22"/>
              </w:rPr>
            </w:pPr>
            <w:r w:rsidRPr="0047330C">
              <w:rPr>
                <w:sz w:val="22"/>
                <w:szCs w:val="22"/>
              </w:rPr>
              <w:t>Альбом ПУР КС Клиенты</w:t>
            </w:r>
          </w:p>
        </w:tc>
        <w:tc>
          <w:tcPr>
            <w:tcW w:w="598" w:type="dxa"/>
          </w:tcPr>
          <w:p w14:paraId="5CFFC88B" w14:textId="1F9AD33A" w:rsidR="00A037DA" w:rsidRPr="0047330C" w:rsidRDefault="00A037DA" w:rsidP="00A037DA">
            <w:pPr>
              <w:ind w:firstLine="0"/>
              <w:rPr>
                <w:sz w:val="22"/>
                <w:szCs w:val="22"/>
              </w:rPr>
            </w:pPr>
            <w:r w:rsidRPr="0047330C">
              <w:rPr>
                <w:sz w:val="22"/>
                <w:szCs w:val="22"/>
              </w:rPr>
              <w:t>3.0</w:t>
            </w:r>
          </w:p>
        </w:tc>
        <w:tc>
          <w:tcPr>
            <w:tcW w:w="659" w:type="dxa"/>
          </w:tcPr>
          <w:p w14:paraId="5BBD7488" w14:textId="11A6099A" w:rsidR="00A037DA" w:rsidRPr="0047330C" w:rsidRDefault="00A037DA" w:rsidP="00A037DA">
            <w:pPr>
              <w:ind w:firstLine="0"/>
              <w:rPr>
                <w:sz w:val="22"/>
                <w:szCs w:val="22"/>
              </w:rPr>
            </w:pPr>
            <w:r w:rsidRPr="0047330C">
              <w:rPr>
                <w:sz w:val="22"/>
                <w:szCs w:val="22"/>
              </w:rPr>
              <w:t>9.0</w:t>
            </w:r>
          </w:p>
        </w:tc>
        <w:tc>
          <w:tcPr>
            <w:tcW w:w="1297" w:type="dxa"/>
          </w:tcPr>
          <w:p w14:paraId="0E2C5ECD" w14:textId="49452457" w:rsidR="00A037DA" w:rsidRPr="0047330C" w:rsidRDefault="00A037DA" w:rsidP="00A037DA">
            <w:pPr>
              <w:ind w:firstLine="0"/>
              <w:rPr>
                <w:sz w:val="22"/>
                <w:szCs w:val="22"/>
              </w:rPr>
            </w:pPr>
            <w:r w:rsidRPr="0047330C">
              <w:rPr>
                <w:sz w:val="22"/>
                <w:szCs w:val="22"/>
              </w:rPr>
              <w:t>09.09.2024</w:t>
            </w:r>
          </w:p>
        </w:tc>
        <w:tc>
          <w:tcPr>
            <w:tcW w:w="1261" w:type="dxa"/>
          </w:tcPr>
          <w:p w14:paraId="573D8655" w14:textId="527DD7D1" w:rsidR="00A037DA" w:rsidRPr="0047330C" w:rsidRDefault="00A037DA" w:rsidP="00A037DA">
            <w:pPr>
              <w:ind w:firstLine="0"/>
              <w:rPr>
                <w:sz w:val="22"/>
                <w:szCs w:val="22"/>
              </w:rPr>
            </w:pPr>
            <w:r w:rsidRPr="0047330C">
              <w:rPr>
                <w:sz w:val="22"/>
                <w:szCs w:val="22"/>
              </w:rPr>
              <w:t>08.09.2024</w:t>
            </w:r>
          </w:p>
        </w:tc>
        <w:tc>
          <w:tcPr>
            <w:tcW w:w="4013" w:type="dxa"/>
          </w:tcPr>
          <w:p w14:paraId="6E575CFE" w14:textId="07C243B7" w:rsidR="00A037DA" w:rsidRPr="0047330C" w:rsidRDefault="00A037DA" w:rsidP="00A037DA">
            <w:pPr>
              <w:pStyle w:val="GOSTTablenorm"/>
              <w:rPr>
                <w:szCs w:val="22"/>
              </w:rPr>
            </w:pPr>
            <w:r w:rsidRPr="0047330C">
              <w:rPr>
                <w:szCs w:val="22"/>
              </w:rPr>
              <w:t>Уточнение</w:t>
            </w:r>
          </w:p>
        </w:tc>
      </w:tr>
      <w:tr w:rsidR="00A037DA" w:rsidRPr="0047330C" w14:paraId="52D7C78F" w14:textId="77777777" w:rsidTr="00A037DA">
        <w:trPr>
          <w:cnfStyle w:val="000000100000" w:firstRow="0" w:lastRow="0" w:firstColumn="0" w:lastColumn="0" w:oddVBand="0" w:evenVBand="0" w:oddHBand="1" w:evenHBand="0" w:firstRowFirstColumn="0" w:firstRowLastColumn="0" w:lastRowFirstColumn="0" w:lastRowLastColumn="0"/>
        </w:trPr>
        <w:tc>
          <w:tcPr>
            <w:tcW w:w="3671" w:type="dxa"/>
          </w:tcPr>
          <w:p w14:paraId="7D4A2040" w14:textId="392548F7" w:rsidR="00A037DA" w:rsidRPr="0047330C" w:rsidRDefault="00A037DA" w:rsidP="00A037DA">
            <w:pPr>
              <w:ind w:firstLine="0"/>
              <w:rPr>
                <w:sz w:val="22"/>
                <w:szCs w:val="22"/>
              </w:rPr>
            </w:pPr>
            <w:bookmarkStart w:id="80" w:name="OLE_LINK184"/>
            <w:bookmarkStart w:id="81" w:name="OLE_LINK185"/>
            <w:bookmarkStart w:id="82" w:name="OLE_LINK186"/>
            <w:bookmarkStart w:id="83" w:name="OLE_LINK187"/>
            <w:bookmarkStart w:id="84" w:name="OLE_LINK188"/>
            <w:bookmarkStart w:id="85" w:name="OLE_LINK189"/>
            <w:bookmarkStart w:id="86" w:name="OLE_LINK190"/>
            <w:bookmarkStart w:id="87" w:name="OLE_LINK191"/>
            <w:r w:rsidRPr="0047330C">
              <w:rPr>
                <w:sz w:val="22"/>
                <w:szCs w:val="22"/>
              </w:rPr>
              <w:t>Заявка на получение денежных средств, перечисляемых на карту (ф.0531243)</w:t>
            </w:r>
            <w:bookmarkEnd w:id="80"/>
            <w:bookmarkEnd w:id="81"/>
            <w:bookmarkEnd w:id="82"/>
            <w:bookmarkEnd w:id="83"/>
            <w:bookmarkEnd w:id="84"/>
            <w:bookmarkEnd w:id="85"/>
            <w:bookmarkEnd w:id="86"/>
            <w:bookmarkEnd w:id="87"/>
          </w:p>
        </w:tc>
        <w:tc>
          <w:tcPr>
            <w:tcW w:w="2664" w:type="dxa"/>
          </w:tcPr>
          <w:p w14:paraId="1FC443BE" w14:textId="3819D95B" w:rsidR="00A037DA" w:rsidRPr="0047330C" w:rsidRDefault="00A037DA" w:rsidP="00A037DA">
            <w:pPr>
              <w:ind w:firstLine="0"/>
              <w:rPr>
                <w:sz w:val="22"/>
                <w:szCs w:val="22"/>
                <w:lang w:val="en-US"/>
              </w:rPr>
            </w:pPr>
            <w:r w:rsidRPr="0047330C">
              <w:rPr>
                <w:sz w:val="22"/>
                <w:szCs w:val="22"/>
                <w:lang w:val="en-US"/>
              </w:rPr>
              <w:t>TSE_0531243</w:t>
            </w:r>
          </w:p>
        </w:tc>
        <w:tc>
          <w:tcPr>
            <w:tcW w:w="1597" w:type="dxa"/>
          </w:tcPr>
          <w:p w14:paraId="72B36F3C" w14:textId="7B908D6D" w:rsidR="00A037DA" w:rsidRPr="0047330C" w:rsidRDefault="00A037DA" w:rsidP="00A037DA">
            <w:pPr>
              <w:ind w:firstLine="0"/>
              <w:rPr>
                <w:sz w:val="22"/>
                <w:szCs w:val="22"/>
              </w:rPr>
            </w:pPr>
            <w:r w:rsidRPr="0047330C">
              <w:rPr>
                <w:sz w:val="22"/>
                <w:szCs w:val="22"/>
              </w:rPr>
              <w:t>Альбом ПУР КС Клиенты</w:t>
            </w:r>
          </w:p>
        </w:tc>
        <w:tc>
          <w:tcPr>
            <w:tcW w:w="598" w:type="dxa"/>
          </w:tcPr>
          <w:p w14:paraId="6C7F70E4" w14:textId="1480DFA2" w:rsidR="00A037DA" w:rsidRPr="0047330C" w:rsidRDefault="00A037DA" w:rsidP="00A037DA">
            <w:pPr>
              <w:ind w:firstLine="0"/>
              <w:rPr>
                <w:sz w:val="22"/>
                <w:szCs w:val="22"/>
              </w:rPr>
            </w:pPr>
            <w:r w:rsidRPr="0047330C">
              <w:rPr>
                <w:sz w:val="22"/>
                <w:szCs w:val="22"/>
              </w:rPr>
              <w:t>2.0</w:t>
            </w:r>
          </w:p>
        </w:tc>
        <w:tc>
          <w:tcPr>
            <w:tcW w:w="659" w:type="dxa"/>
          </w:tcPr>
          <w:p w14:paraId="701ABC02" w14:textId="31FB27B8" w:rsidR="00A037DA" w:rsidRPr="0047330C" w:rsidRDefault="00A037DA" w:rsidP="00A037DA">
            <w:pPr>
              <w:ind w:firstLine="0"/>
              <w:rPr>
                <w:sz w:val="22"/>
                <w:szCs w:val="22"/>
              </w:rPr>
            </w:pPr>
            <w:r w:rsidRPr="0047330C">
              <w:rPr>
                <w:sz w:val="22"/>
                <w:szCs w:val="22"/>
              </w:rPr>
              <w:t>6.0</w:t>
            </w:r>
          </w:p>
        </w:tc>
        <w:tc>
          <w:tcPr>
            <w:tcW w:w="1297" w:type="dxa"/>
          </w:tcPr>
          <w:p w14:paraId="4CAB8932" w14:textId="76EAD58E" w:rsidR="00A037DA" w:rsidRPr="0047330C" w:rsidRDefault="00A037DA" w:rsidP="00A037DA">
            <w:pPr>
              <w:ind w:firstLine="0"/>
              <w:rPr>
                <w:sz w:val="22"/>
                <w:szCs w:val="22"/>
              </w:rPr>
            </w:pPr>
            <w:r w:rsidRPr="0047330C">
              <w:rPr>
                <w:sz w:val="22"/>
                <w:szCs w:val="22"/>
              </w:rPr>
              <w:t>01.11.2021</w:t>
            </w:r>
          </w:p>
        </w:tc>
        <w:tc>
          <w:tcPr>
            <w:tcW w:w="1261" w:type="dxa"/>
          </w:tcPr>
          <w:p w14:paraId="6BBB0F5D" w14:textId="363B3A29" w:rsidR="00A037DA" w:rsidRPr="0047330C" w:rsidRDefault="00A037DA" w:rsidP="00A037DA">
            <w:pPr>
              <w:ind w:firstLine="0"/>
              <w:rPr>
                <w:sz w:val="22"/>
                <w:szCs w:val="22"/>
              </w:rPr>
            </w:pPr>
            <w:r w:rsidRPr="0047330C">
              <w:rPr>
                <w:sz w:val="22"/>
                <w:szCs w:val="22"/>
              </w:rPr>
              <w:t>31.10.2021</w:t>
            </w:r>
          </w:p>
        </w:tc>
        <w:tc>
          <w:tcPr>
            <w:tcW w:w="4013" w:type="dxa"/>
          </w:tcPr>
          <w:p w14:paraId="02495894" w14:textId="42AC863E" w:rsidR="00A037DA" w:rsidRPr="0047330C" w:rsidRDefault="00A037DA" w:rsidP="00A037DA">
            <w:pPr>
              <w:pStyle w:val="GOSTTablenorm"/>
              <w:rPr>
                <w:szCs w:val="22"/>
              </w:rPr>
            </w:pPr>
            <w:r w:rsidRPr="0047330C">
              <w:rPr>
                <w:szCs w:val="22"/>
              </w:rPr>
              <w:t>Уточнение</w:t>
            </w:r>
          </w:p>
        </w:tc>
      </w:tr>
      <w:tr w:rsidR="00A037DA" w:rsidRPr="0047330C" w14:paraId="43C99D90" w14:textId="77777777" w:rsidTr="00A037DA">
        <w:trPr>
          <w:cnfStyle w:val="000000010000" w:firstRow="0" w:lastRow="0" w:firstColumn="0" w:lastColumn="0" w:oddVBand="0" w:evenVBand="0" w:oddHBand="0" w:evenHBand="1" w:firstRowFirstColumn="0" w:firstRowLastColumn="0" w:lastRowFirstColumn="0" w:lastRowLastColumn="0"/>
        </w:trPr>
        <w:tc>
          <w:tcPr>
            <w:tcW w:w="3671" w:type="dxa"/>
          </w:tcPr>
          <w:p w14:paraId="6CB3E137" w14:textId="02B3308E" w:rsidR="00A037DA" w:rsidRPr="0047330C" w:rsidRDefault="00A037DA" w:rsidP="00A037DA">
            <w:pPr>
              <w:ind w:firstLine="0"/>
              <w:rPr>
                <w:sz w:val="22"/>
                <w:szCs w:val="22"/>
              </w:rPr>
            </w:pPr>
            <w:bookmarkStart w:id="88" w:name="OLE_LINK208"/>
            <w:bookmarkStart w:id="89" w:name="OLE_LINK209"/>
            <w:bookmarkStart w:id="90" w:name="_Hlk15469730"/>
            <w:r w:rsidRPr="0047330C">
              <w:rPr>
                <w:sz w:val="22"/>
                <w:szCs w:val="22"/>
              </w:rPr>
              <w:t>Заявка на получение наличных денег (ф. 0531802), Заявка для обеспечения наличными денежными средствами в электронном виде</w:t>
            </w:r>
            <w:bookmarkEnd w:id="88"/>
            <w:bookmarkEnd w:id="89"/>
          </w:p>
        </w:tc>
        <w:tc>
          <w:tcPr>
            <w:tcW w:w="2664" w:type="dxa"/>
          </w:tcPr>
          <w:p w14:paraId="4BD3E47B" w14:textId="2934720F" w:rsidR="00A037DA" w:rsidRPr="0047330C" w:rsidRDefault="00A037DA" w:rsidP="00A037DA">
            <w:pPr>
              <w:ind w:firstLine="0"/>
              <w:rPr>
                <w:sz w:val="22"/>
                <w:szCs w:val="22"/>
              </w:rPr>
            </w:pPr>
            <w:r w:rsidRPr="0047330C">
              <w:rPr>
                <w:sz w:val="22"/>
                <w:szCs w:val="22"/>
              </w:rPr>
              <w:t>TSE_0531802</w:t>
            </w:r>
          </w:p>
        </w:tc>
        <w:tc>
          <w:tcPr>
            <w:tcW w:w="1597" w:type="dxa"/>
          </w:tcPr>
          <w:p w14:paraId="0B65C346" w14:textId="738E9278" w:rsidR="00A037DA" w:rsidRPr="0047330C" w:rsidRDefault="00A037DA" w:rsidP="00A037DA">
            <w:pPr>
              <w:ind w:firstLine="0"/>
              <w:rPr>
                <w:sz w:val="22"/>
                <w:szCs w:val="22"/>
              </w:rPr>
            </w:pPr>
            <w:r w:rsidRPr="0047330C">
              <w:rPr>
                <w:sz w:val="22"/>
                <w:szCs w:val="22"/>
              </w:rPr>
              <w:t>Альбом ПУР КС Клиенты</w:t>
            </w:r>
          </w:p>
        </w:tc>
        <w:tc>
          <w:tcPr>
            <w:tcW w:w="598" w:type="dxa"/>
          </w:tcPr>
          <w:p w14:paraId="2D7022E8" w14:textId="79D1D5F0" w:rsidR="00A037DA" w:rsidRPr="0047330C" w:rsidRDefault="00A037DA" w:rsidP="00A037DA">
            <w:pPr>
              <w:ind w:firstLine="0"/>
              <w:rPr>
                <w:sz w:val="22"/>
                <w:szCs w:val="22"/>
              </w:rPr>
            </w:pPr>
            <w:r w:rsidRPr="0047330C">
              <w:rPr>
                <w:sz w:val="22"/>
                <w:szCs w:val="22"/>
              </w:rPr>
              <w:t>2.0</w:t>
            </w:r>
          </w:p>
        </w:tc>
        <w:tc>
          <w:tcPr>
            <w:tcW w:w="659" w:type="dxa"/>
          </w:tcPr>
          <w:p w14:paraId="41F7EE15" w14:textId="2F5A69CA" w:rsidR="00A037DA" w:rsidRPr="0047330C" w:rsidRDefault="00A037DA" w:rsidP="00A037DA">
            <w:pPr>
              <w:ind w:firstLine="0"/>
              <w:rPr>
                <w:sz w:val="22"/>
                <w:szCs w:val="22"/>
              </w:rPr>
            </w:pPr>
            <w:r w:rsidRPr="0047330C">
              <w:rPr>
                <w:sz w:val="22"/>
                <w:szCs w:val="22"/>
              </w:rPr>
              <w:t>9.0</w:t>
            </w:r>
          </w:p>
        </w:tc>
        <w:tc>
          <w:tcPr>
            <w:tcW w:w="1297" w:type="dxa"/>
          </w:tcPr>
          <w:p w14:paraId="5F756043" w14:textId="3EFB017C" w:rsidR="00A037DA" w:rsidRPr="0047330C" w:rsidRDefault="00A037DA" w:rsidP="00A037DA">
            <w:pPr>
              <w:ind w:firstLine="0"/>
              <w:rPr>
                <w:sz w:val="22"/>
                <w:szCs w:val="22"/>
              </w:rPr>
            </w:pPr>
            <w:r w:rsidRPr="0047330C">
              <w:rPr>
                <w:sz w:val="22"/>
                <w:szCs w:val="22"/>
              </w:rPr>
              <w:t>09.09.2024</w:t>
            </w:r>
          </w:p>
        </w:tc>
        <w:tc>
          <w:tcPr>
            <w:tcW w:w="1261" w:type="dxa"/>
          </w:tcPr>
          <w:p w14:paraId="34FAD2DE" w14:textId="6547F661" w:rsidR="00A037DA" w:rsidRPr="0047330C" w:rsidRDefault="00A037DA" w:rsidP="00A037DA">
            <w:pPr>
              <w:ind w:firstLine="0"/>
              <w:rPr>
                <w:sz w:val="22"/>
                <w:szCs w:val="22"/>
              </w:rPr>
            </w:pPr>
            <w:r w:rsidRPr="0047330C">
              <w:rPr>
                <w:sz w:val="22"/>
                <w:szCs w:val="22"/>
              </w:rPr>
              <w:t>08.09.2024</w:t>
            </w:r>
          </w:p>
        </w:tc>
        <w:tc>
          <w:tcPr>
            <w:tcW w:w="4013" w:type="dxa"/>
          </w:tcPr>
          <w:p w14:paraId="1578510A" w14:textId="06E91656" w:rsidR="00A037DA" w:rsidRPr="0047330C" w:rsidRDefault="00A037DA" w:rsidP="00A037DA">
            <w:pPr>
              <w:ind w:firstLine="0"/>
              <w:rPr>
                <w:rStyle w:val="GOSTSymItalic"/>
                <w:i w:val="0"/>
                <w:sz w:val="22"/>
                <w:szCs w:val="22"/>
              </w:rPr>
            </w:pPr>
            <w:r w:rsidRPr="0047330C">
              <w:rPr>
                <w:rStyle w:val="GOSTSymItalic"/>
                <w:i w:val="0"/>
                <w:sz w:val="22"/>
                <w:szCs w:val="22"/>
              </w:rPr>
              <w:t xml:space="preserve">Приказ Казначейства России от 30.06.2014 N 10н (ред. От 08.04.2020) «Об утверждении Правил обеспечения наличными денежными средствами организаций, лицевые счета которым открыты в территориальных органах Федерального казначейства, финансовых органах субъектов </w:t>
            </w:r>
            <w:r w:rsidRPr="0047330C">
              <w:rPr>
                <w:rStyle w:val="GOSTSymItalic"/>
                <w:i w:val="0"/>
                <w:sz w:val="22"/>
                <w:szCs w:val="22"/>
              </w:rPr>
              <w:lastRenderedPageBreak/>
              <w:t>Российской Федерации (муниципальных образований)»</w:t>
            </w:r>
          </w:p>
        </w:tc>
      </w:tr>
      <w:tr w:rsidR="00A037DA" w:rsidRPr="0047330C" w14:paraId="783017A8" w14:textId="77777777" w:rsidTr="00A037DA">
        <w:trPr>
          <w:cnfStyle w:val="000000100000" w:firstRow="0" w:lastRow="0" w:firstColumn="0" w:lastColumn="0" w:oddVBand="0" w:evenVBand="0" w:oddHBand="1" w:evenHBand="0" w:firstRowFirstColumn="0" w:firstRowLastColumn="0" w:lastRowFirstColumn="0" w:lastRowLastColumn="0"/>
        </w:trPr>
        <w:tc>
          <w:tcPr>
            <w:tcW w:w="3671" w:type="dxa"/>
          </w:tcPr>
          <w:p w14:paraId="5F7D6852" w14:textId="659FA93E" w:rsidR="00A037DA" w:rsidRPr="0047330C" w:rsidRDefault="00A037DA" w:rsidP="00A037DA">
            <w:pPr>
              <w:ind w:firstLine="0"/>
              <w:rPr>
                <w:sz w:val="22"/>
                <w:szCs w:val="22"/>
              </w:rPr>
            </w:pPr>
            <w:bookmarkStart w:id="91" w:name="_Hlk15551883"/>
            <w:bookmarkEnd w:id="90"/>
            <w:r w:rsidRPr="0047330C">
              <w:rPr>
                <w:sz w:val="22"/>
                <w:szCs w:val="22"/>
              </w:rPr>
              <w:lastRenderedPageBreak/>
              <w:t>Заявление на выдачу (перевод, изменение, отзыв) Казначейского обеспечения обязательств (ф. 0506108)</w:t>
            </w:r>
          </w:p>
        </w:tc>
        <w:tc>
          <w:tcPr>
            <w:tcW w:w="2664" w:type="dxa"/>
          </w:tcPr>
          <w:p w14:paraId="6917EDCC" w14:textId="39968893" w:rsidR="00A037DA" w:rsidRPr="0047330C" w:rsidRDefault="00A037DA" w:rsidP="00A037DA">
            <w:pPr>
              <w:ind w:firstLine="0"/>
              <w:rPr>
                <w:sz w:val="22"/>
                <w:szCs w:val="22"/>
              </w:rPr>
            </w:pPr>
            <w:r w:rsidRPr="0047330C">
              <w:rPr>
                <w:sz w:val="22"/>
                <w:szCs w:val="22"/>
                <w:lang w:val="en-US"/>
              </w:rPr>
              <w:t>TSE_0506108_D031</w:t>
            </w:r>
          </w:p>
        </w:tc>
        <w:tc>
          <w:tcPr>
            <w:tcW w:w="1597" w:type="dxa"/>
          </w:tcPr>
          <w:p w14:paraId="76D52737" w14:textId="6099BD35" w:rsidR="00A037DA" w:rsidRPr="0047330C" w:rsidRDefault="00A037DA" w:rsidP="00A037DA">
            <w:pPr>
              <w:ind w:firstLine="0"/>
              <w:rPr>
                <w:sz w:val="22"/>
                <w:szCs w:val="22"/>
              </w:rPr>
            </w:pPr>
            <w:r w:rsidRPr="0047330C">
              <w:rPr>
                <w:sz w:val="22"/>
                <w:szCs w:val="22"/>
              </w:rPr>
              <w:t>Альбом Внешних ТФО, 7 том</w:t>
            </w:r>
          </w:p>
        </w:tc>
        <w:tc>
          <w:tcPr>
            <w:tcW w:w="598" w:type="dxa"/>
          </w:tcPr>
          <w:p w14:paraId="72AB6A1C" w14:textId="0401AA8B" w:rsidR="00A037DA" w:rsidRPr="0047330C" w:rsidRDefault="00A037DA" w:rsidP="00A037DA">
            <w:pPr>
              <w:ind w:firstLine="0"/>
              <w:rPr>
                <w:sz w:val="22"/>
                <w:szCs w:val="22"/>
              </w:rPr>
            </w:pPr>
            <w:r w:rsidRPr="0047330C">
              <w:rPr>
                <w:sz w:val="22"/>
                <w:szCs w:val="22"/>
              </w:rPr>
              <w:t>2.0</w:t>
            </w:r>
          </w:p>
        </w:tc>
        <w:tc>
          <w:tcPr>
            <w:tcW w:w="659" w:type="dxa"/>
          </w:tcPr>
          <w:p w14:paraId="3512B3A0" w14:textId="69C442ED" w:rsidR="00A037DA" w:rsidRPr="0047330C" w:rsidRDefault="00A037DA" w:rsidP="00A037DA">
            <w:pPr>
              <w:ind w:firstLine="0"/>
              <w:rPr>
                <w:sz w:val="22"/>
                <w:szCs w:val="22"/>
              </w:rPr>
            </w:pPr>
            <w:r w:rsidRPr="0047330C">
              <w:rPr>
                <w:sz w:val="22"/>
                <w:szCs w:val="22"/>
              </w:rPr>
              <w:t>35.0</w:t>
            </w:r>
          </w:p>
        </w:tc>
        <w:tc>
          <w:tcPr>
            <w:tcW w:w="1297" w:type="dxa"/>
          </w:tcPr>
          <w:p w14:paraId="2981D9EB" w14:textId="3DF9C0C9" w:rsidR="00A037DA" w:rsidRPr="0047330C" w:rsidRDefault="00A037DA" w:rsidP="00A037DA">
            <w:pPr>
              <w:ind w:firstLine="0"/>
              <w:rPr>
                <w:sz w:val="22"/>
                <w:szCs w:val="22"/>
                <w:lang w:val="en-US"/>
              </w:rPr>
            </w:pPr>
            <w:r w:rsidRPr="0047330C">
              <w:rPr>
                <w:sz w:val="22"/>
                <w:szCs w:val="22"/>
              </w:rPr>
              <w:t>01.01.2021</w:t>
            </w:r>
          </w:p>
        </w:tc>
        <w:tc>
          <w:tcPr>
            <w:tcW w:w="1261" w:type="dxa"/>
          </w:tcPr>
          <w:p w14:paraId="7591C936" w14:textId="24919731" w:rsidR="00A037DA" w:rsidRPr="0047330C" w:rsidRDefault="00A037DA" w:rsidP="00A037DA">
            <w:pPr>
              <w:ind w:firstLine="0"/>
              <w:rPr>
                <w:sz w:val="22"/>
                <w:szCs w:val="22"/>
                <w:lang w:val="en-US"/>
              </w:rPr>
            </w:pPr>
            <w:r w:rsidRPr="0047330C">
              <w:rPr>
                <w:sz w:val="22"/>
                <w:szCs w:val="22"/>
              </w:rPr>
              <w:t>31.12.2020</w:t>
            </w:r>
          </w:p>
        </w:tc>
        <w:tc>
          <w:tcPr>
            <w:tcW w:w="4013" w:type="dxa"/>
          </w:tcPr>
          <w:p w14:paraId="52CC5B81" w14:textId="540626D1" w:rsidR="00A037DA" w:rsidRPr="0047330C" w:rsidRDefault="00A037DA" w:rsidP="00A037DA">
            <w:pPr>
              <w:ind w:firstLine="0"/>
              <w:rPr>
                <w:rStyle w:val="GOSTSymItalic"/>
                <w:i w:val="0"/>
                <w:sz w:val="22"/>
                <w:szCs w:val="22"/>
              </w:rPr>
            </w:pPr>
            <w:bookmarkStart w:id="92" w:name="OLE_LINK377"/>
            <w:bookmarkStart w:id="93" w:name="OLE_LINK381"/>
            <w:r w:rsidRPr="0047330C">
              <w:rPr>
                <w:rStyle w:val="GOSTSymItalic"/>
                <w:i w:val="0"/>
                <w:sz w:val="22"/>
                <w:szCs w:val="22"/>
              </w:rPr>
              <w:t>Приказ Минфина России от 30.12.2019 N 259н (ред. От 08.11.2022) «Об утверждении перечня подсистем (компонентов, модулей) государственной интегрированной информационной системы управления общественными финансами «Электронный бюджет», оператором которых является Министерство финансов Российской Федерации, и перечня подсистем (компонентов, модулей) государственной интегрированной информационной системы управления общественными финансами «Электронный бюджет», оператором которых является Федеральное казначейство»;</w:t>
            </w:r>
          </w:p>
          <w:p w14:paraId="04DF499F" w14:textId="2D4836B6" w:rsidR="00A037DA" w:rsidRPr="0047330C" w:rsidRDefault="00A037DA" w:rsidP="00A037DA">
            <w:pPr>
              <w:ind w:firstLine="0"/>
              <w:rPr>
                <w:rStyle w:val="GOSTSymItalic"/>
                <w:i w:val="0"/>
                <w:sz w:val="22"/>
                <w:szCs w:val="22"/>
              </w:rPr>
            </w:pPr>
            <w:r w:rsidRPr="0047330C">
              <w:rPr>
                <w:rStyle w:val="GOSTSymItalic"/>
                <w:i w:val="0"/>
                <w:sz w:val="22"/>
                <w:szCs w:val="22"/>
              </w:rPr>
              <w:t xml:space="preserve">Приказ Минфина России от 14.12.2018 </w:t>
            </w:r>
            <w:r w:rsidRPr="0047330C">
              <w:rPr>
                <w:rStyle w:val="GOSTSymItalic"/>
                <w:i w:val="0"/>
                <w:sz w:val="22"/>
                <w:szCs w:val="22"/>
              </w:rPr>
              <w:lastRenderedPageBreak/>
              <w:t>N 264н (ред. От 15.08.2019) «Об утверждении Порядка осуществления казначейского обеспечения обязательств при казначейском сопровождении целевых средств»;</w:t>
            </w:r>
          </w:p>
          <w:p w14:paraId="74E10956" w14:textId="6557C337" w:rsidR="00A037DA" w:rsidRPr="0047330C" w:rsidRDefault="00A037DA" w:rsidP="00A037DA">
            <w:pPr>
              <w:ind w:firstLine="0"/>
              <w:rPr>
                <w:rStyle w:val="GOSTSymItalic"/>
                <w:i w:val="0"/>
                <w:sz w:val="22"/>
                <w:szCs w:val="22"/>
              </w:rPr>
            </w:pPr>
            <w:r w:rsidRPr="0047330C">
              <w:rPr>
                <w:rStyle w:val="GOSTSymItalic"/>
                <w:i w:val="0"/>
                <w:sz w:val="22"/>
                <w:szCs w:val="22"/>
              </w:rPr>
              <w:t>Приказ Казначейства России от 30.06.2014 N 10н (ред. От 08.04.2020) «Об утверждении Правил обеспечения наличными денежными средствами организаций, лицевые счета которым открыты в территориальных органах Федерального казначейства, финансовых органах субъектов Российской Федерации (муниципальных образований)»</w:t>
            </w:r>
            <w:bookmarkEnd w:id="92"/>
            <w:bookmarkEnd w:id="93"/>
          </w:p>
        </w:tc>
      </w:tr>
      <w:tr w:rsidR="00A037DA" w:rsidRPr="0047330C" w14:paraId="005405B2" w14:textId="77777777" w:rsidTr="00A037DA">
        <w:trPr>
          <w:cnfStyle w:val="000000010000" w:firstRow="0" w:lastRow="0" w:firstColumn="0" w:lastColumn="0" w:oddVBand="0" w:evenVBand="0" w:oddHBand="0" w:evenHBand="1" w:firstRowFirstColumn="0" w:firstRowLastColumn="0" w:lastRowFirstColumn="0" w:lastRowLastColumn="0"/>
        </w:trPr>
        <w:tc>
          <w:tcPr>
            <w:tcW w:w="3671" w:type="dxa"/>
          </w:tcPr>
          <w:p w14:paraId="520ABFCF" w14:textId="7D4F0089" w:rsidR="00A037DA" w:rsidRPr="0047330C" w:rsidRDefault="00A037DA" w:rsidP="00A037DA">
            <w:pPr>
              <w:ind w:firstLine="0"/>
              <w:rPr>
                <w:sz w:val="22"/>
                <w:szCs w:val="22"/>
              </w:rPr>
            </w:pPr>
            <w:bookmarkStart w:id="94" w:name="OLE_LINK359"/>
            <w:bookmarkStart w:id="95" w:name="OLE_LINK360"/>
            <w:bookmarkStart w:id="96" w:name="OLE_LINK361"/>
            <w:bookmarkEnd w:id="91"/>
            <w:r w:rsidRPr="0047330C">
              <w:rPr>
                <w:sz w:val="22"/>
                <w:szCs w:val="22"/>
              </w:rPr>
              <w:lastRenderedPageBreak/>
              <w:t>Казначейское обеспечение обязательств (ф. 0506110)</w:t>
            </w:r>
            <w:bookmarkEnd w:id="94"/>
            <w:bookmarkEnd w:id="95"/>
            <w:bookmarkEnd w:id="96"/>
          </w:p>
        </w:tc>
        <w:tc>
          <w:tcPr>
            <w:tcW w:w="2664" w:type="dxa"/>
          </w:tcPr>
          <w:p w14:paraId="016D5586" w14:textId="7C774A26" w:rsidR="00A037DA" w:rsidRPr="0047330C" w:rsidRDefault="00A037DA" w:rsidP="00A037DA">
            <w:pPr>
              <w:ind w:firstLine="0"/>
              <w:rPr>
                <w:sz w:val="22"/>
                <w:szCs w:val="22"/>
                <w:lang w:val="en-US"/>
              </w:rPr>
            </w:pPr>
            <w:r w:rsidRPr="0047330C">
              <w:rPr>
                <w:sz w:val="22"/>
                <w:szCs w:val="22"/>
                <w:lang w:val="en-US"/>
              </w:rPr>
              <w:t>TSE_0506110_D032</w:t>
            </w:r>
          </w:p>
        </w:tc>
        <w:tc>
          <w:tcPr>
            <w:tcW w:w="1597" w:type="dxa"/>
          </w:tcPr>
          <w:p w14:paraId="5AE9FB7B" w14:textId="791A9F26" w:rsidR="00A037DA" w:rsidRPr="0047330C" w:rsidRDefault="00A037DA" w:rsidP="00A037DA">
            <w:pPr>
              <w:ind w:firstLine="0"/>
              <w:rPr>
                <w:sz w:val="22"/>
                <w:szCs w:val="22"/>
              </w:rPr>
            </w:pPr>
            <w:r w:rsidRPr="0047330C">
              <w:rPr>
                <w:sz w:val="22"/>
                <w:szCs w:val="22"/>
              </w:rPr>
              <w:t xml:space="preserve">Альбом Внешних ТФО, </w:t>
            </w:r>
            <w:r w:rsidRPr="0047330C">
              <w:rPr>
                <w:sz w:val="22"/>
                <w:szCs w:val="22"/>
                <w:lang w:val="en-US"/>
              </w:rPr>
              <w:t>8</w:t>
            </w:r>
            <w:r w:rsidRPr="0047330C">
              <w:rPr>
                <w:sz w:val="22"/>
                <w:szCs w:val="22"/>
              </w:rPr>
              <w:t xml:space="preserve"> том</w:t>
            </w:r>
          </w:p>
        </w:tc>
        <w:tc>
          <w:tcPr>
            <w:tcW w:w="598" w:type="dxa"/>
          </w:tcPr>
          <w:p w14:paraId="1558544D" w14:textId="087ED2FC" w:rsidR="00A037DA" w:rsidRPr="0047330C" w:rsidRDefault="00A037DA" w:rsidP="00A037DA">
            <w:pPr>
              <w:ind w:firstLine="0"/>
              <w:rPr>
                <w:sz w:val="22"/>
                <w:szCs w:val="22"/>
              </w:rPr>
            </w:pPr>
            <w:r w:rsidRPr="0047330C">
              <w:rPr>
                <w:sz w:val="22"/>
                <w:szCs w:val="22"/>
              </w:rPr>
              <w:t>2.0</w:t>
            </w:r>
          </w:p>
        </w:tc>
        <w:tc>
          <w:tcPr>
            <w:tcW w:w="659" w:type="dxa"/>
          </w:tcPr>
          <w:p w14:paraId="78A6D5FA" w14:textId="294860EE" w:rsidR="00A037DA" w:rsidRPr="0047330C" w:rsidRDefault="00A037DA" w:rsidP="00A037DA">
            <w:pPr>
              <w:ind w:firstLine="0"/>
              <w:rPr>
                <w:sz w:val="22"/>
                <w:szCs w:val="22"/>
              </w:rPr>
            </w:pPr>
            <w:r w:rsidRPr="0047330C">
              <w:rPr>
                <w:sz w:val="22"/>
                <w:szCs w:val="22"/>
              </w:rPr>
              <w:t>35.0</w:t>
            </w:r>
          </w:p>
        </w:tc>
        <w:tc>
          <w:tcPr>
            <w:tcW w:w="1297" w:type="dxa"/>
          </w:tcPr>
          <w:p w14:paraId="336BC704" w14:textId="1F1D8C6D" w:rsidR="00A037DA" w:rsidRPr="0047330C" w:rsidRDefault="00A037DA" w:rsidP="00A037DA">
            <w:pPr>
              <w:ind w:firstLine="0"/>
              <w:rPr>
                <w:sz w:val="22"/>
                <w:szCs w:val="22"/>
                <w:lang w:val="en-US"/>
              </w:rPr>
            </w:pPr>
            <w:r w:rsidRPr="0047330C">
              <w:rPr>
                <w:sz w:val="22"/>
                <w:szCs w:val="22"/>
              </w:rPr>
              <w:t>01.01.2021</w:t>
            </w:r>
          </w:p>
        </w:tc>
        <w:tc>
          <w:tcPr>
            <w:tcW w:w="1261" w:type="dxa"/>
          </w:tcPr>
          <w:p w14:paraId="48BEAD35" w14:textId="7AE4C901" w:rsidR="00A037DA" w:rsidRPr="0047330C" w:rsidRDefault="00A037DA" w:rsidP="00A037DA">
            <w:pPr>
              <w:ind w:firstLine="0"/>
              <w:rPr>
                <w:sz w:val="22"/>
                <w:szCs w:val="22"/>
                <w:lang w:val="en-US"/>
              </w:rPr>
            </w:pPr>
            <w:r w:rsidRPr="0047330C">
              <w:rPr>
                <w:sz w:val="22"/>
                <w:szCs w:val="22"/>
              </w:rPr>
              <w:t>31.12.2020</w:t>
            </w:r>
          </w:p>
        </w:tc>
        <w:tc>
          <w:tcPr>
            <w:tcW w:w="4013" w:type="dxa"/>
          </w:tcPr>
          <w:p w14:paraId="619BC8CD" w14:textId="34638E75" w:rsidR="00A037DA" w:rsidRPr="0047330C" w:rsidRDefault="00A037DA" w:rsidP="00A037DA">
            <w:pPr>
              <w:ind w:firstLine="0"/>
              <w:rPr>
                <w:rStyle w:val="GOSTSymItalic"/>
                <w:i w:val="0"/>
                <w:sz w:val="22"/>
                <w:szCs w:val="22"/>
              </w:rPr>
            </w:pPr>
            <w:r w:rsidRPr="0047330C">
              <w:rPr>
                <w:rStyle w:val="GOSTSymItalic"/>
                <w:i w:val="0"/>
                <w:sz w:val="22"/>
                <w:szCs w:val="22"/>
              </w:rPr>
              <w:t xml:space="preserve">Приказ Минфина России от 30.12.2019 N 259н (ред. От 08.11.2022) «Об утверждении перечня подсистем (компонентов, модулей) государственной интегрированной </w:t>
            </w:r>
            <w:r w:rsidRPr="0047330C">
              <w:rPr>
                <w:rStyle w:val="GOSTSymItalic"/>
                <w:i w:val="0"/>
                <w:sz w:val="22"/>
                <w:szCs w:val="22"/>
              </w:rPr>
              <w:lastRenderedPageBreak/>
              <w:t>информационной системы управления общественными финансами «Электронный бюджет», оператором которых является Министерство финансов Российской Федерации, и перечня подсистем (компонентов, модулей) государственной интегрированной информационной системы управления общественными финансами «Электронный бюджет», оператором которых является Федеральное казначейство»;</w:t>
            </w:r>
          </w:p>
          <w:p w14:paraId="30735E47" w14:textId="0B054548" w:rsidR="00A037DA" w:rsidRPr="0047330C" w:rsidRDefault="00A037DA" w:rsidP="00A037DA">
            <w:pPr>
              <w:ind w:firstLine="0"/>
              <w:rPr>
                <w:rStyle w:val="GOSTSymItalic"/>
                <w:i w:val="0"/>
                <w:sz w:val="22"/>
                <w:szCs w:val="22"/>
              </w:rPr>
            </w:pPr>
            <w:r w:rsidRPr="0047330C">
              <w:rPr>
                <w:rStyle w:val="GOSTSymItalic"/>
                <w:i w:val="0"/>
                <w:sz w:val="22"/>
                <w:szCs w:val="22"/>
              </w:rPr>
              <w:t>Приказ Минфина России от 14.12.2018 N 264н (ред. От 15.08.2019) «Об утверждении Порядка осуществления казначейского обеспечения обязательств при казначейском сопровождении целевых средств»;</w:t>
            </w:r>
          </w:p>
          <w:p w14:paraId="5607B267" w14:textId="2F52FFF0" w:rsidR="00A037DA" w:rsidRPr="0047330C" w:rsidRDefault="00A037DA" w:rsidP="00A037DA">
            <w:pPr>
              <w:ind w:firstLine="0"/>
              <w:rPr>
                <w:rStyle w:val="GOSTSymItalic"/>
                <w:i w:val="0"/>
                <w:sz w:val="22"/>
                <w:szCs w:val="22"/>
              </w:rPr>
            </w:pPr>
            <w:r w:rsidRPr="0047330C">
              <w:rPr>
                <w:rStyle w:val="GOSTSymItalic"/>
                <w:i w:val="0"/>
                <w:sz w:val="22"/>
                <w:szCs w:val="22"/>
              </w:rPr>
              <w:t xml:space="preserve">Приказ Казначейства России от 30.06.2014 N 10н (ред. От 08.04.2020) </w:t>
            </w:r>
            <w:r w:rsidRPr="0047330C">
              <w:rPr>
                <w:rStyle w:val="GOSTSymItalic"/>
                <w:i w:val="0"/>
                <w:sz w:val="22"/>
                <w:szCs w:val="22"/>
              </w:rPr>
              <w:lastRenderedPageBreak/>
              <w:t>«Об утверждении Правил обеспечения наличными денежными средствами организаций, лицевые счета которым открыты в территориальных органах Федерального казначейства, финансовых органах субъектов Российской Федерации (муниципальных образований)»</w:t>
            </w:r>
          </w:p>
        </w:tc>
      </w:tr>
      <w:tr w:rsidR="00A037DA" w:rsidRPr="0047330C" w14:paraId="2EB84DA7" w14:textId="77777777" w:rsidTr="00A037DA">
        <w:trPr>
          <w:cnfStyle w:val="000000100000" w:firstRow="0" w:lastRow="0" w:firstColumn="0" w:lastColumn="0" w:oddVBand="0" w:evenVBand="0" w:oddHBand="1" w:evenHBand="0" w:firstRowFirstColumn="0" w:firstRowLastColumn="0" w:lastRowFirstColumn="0" w:lastRowLastColumn="0"/>
        </w:trPr>
        <w:tc>
          <w:tcPr>
            <w:tcW w:w="3671" w:type="dxa"/>
          </w:tcPr>
          <w:p w14:paraId="4BBF58A5" w14:textId="2072A7F6" w:rsidR="00A037DA" w:rsidRPr="0047330C" w:rsidRDefault="00A037DA" w:rsidP="00A037DA">
            <w:pPr>
              <w:ind w:firstLine="0"/>
              <w:rPr>
                <w:sz w:val="22"/>
                <w:szCs w:val="22"/>
              </w:rPr>
            </w:pPr>
            <w:r w:rsidRPr="0047330C">
              <w:rPr>
                <w:sz w:val="22"/>
                <w:szCs w:val="22"/>
              </w:rPr>
              <w:lastRenderedPageBreak/>
              <w:t>Распоряжение о совершении казначейского платежа</w:t>
            </w:r>
          </w:p>
        </w:tc>
        <w:tc>
          <w:tcPr>
            <w:tcW w:w="2664" w:type="dxa"/>
          </w:tcPr>
          <w:p w14:paraId="06B89A52" w14:textId="69A23A31" w:rsidR="00A037DA" w:rsidRPr="0047330C" w:rsidRDefault="00A037DA" w:rsidP="00A037DA">
            <w:pPr>
              <w:ind w:firstLine="0"/>
              <w:rPr>
                <w:sz w:val="22"/>
                <w:szCs w:val="22"/>
                <w:lang w:val="en-US"/>
              </w:rPr>
            </w:pPr>
            <w:r w:rsidRPr="0047330C">
              <w:rPr>
                <w:rFonts w:eastAsia="Calibri"/>
                <w:sz w:val="22"/>
                <w:szCs w:val="22"/>
                <w:lang w:val="en-US"/>
              </w:rPr>
              <w:t>MSC</w:t>
            </w:r>
            <w:r w:rsidRPr="0047330C">
              <w:rPr>
                <w:rFonts w:eastAsia="Calibri"/>
                <w:sz w:val="22"/>
                <w:szCs w:val="22"/>
              </w:rPr>
              <w:t>_</w:t>
            </w:r>
            <w:r w:rsidRPr="0047330C">
              <w:rPr>
                <w:rFonts w:eastAsia="Calibri"/>
                <w:sz w:val="22"/>
                <w:szCs w:val="22"/>
                <w:lang w:val="en-US"/>
              </w:rPr>
              <w:t>TransfOrderAcc</w:t>
            </w:r>
          </w:p>
        </w:tc>
        <w:tc>
          <w:tcPr>
            <w:tcW w:w="1597" w:type="dxa"/>
          </w:tcPr>
          <w:p w14:paraId="7304F03C" w14:textId="440C0CCA" w:rsidR="00A037DA" w:rsidRPr="0047330C" w:rsidRDefault="00A037DA" w:rsidP="00A037DA">
            <w:pPr>
              <w:ind w:firstLine="0"/>
              <w:rPr>
                <w:sz w:val="22"/>
                <w:szCs w:val="22"/>
              </w:rPr>
            </w:pPr>
            <w:r w:rsidRPr="0047330C">
              <w:rPr>
                <w:sz w:val="22"/>
                <w:szCs w:val="22"/>
              </w:rPr>
              <w:t>Альбом ПУР КС Клиенты</w:t>
            </w:r>
          </w:p>
        </w:tc>
        <w:tc>
          <w:tcPr>
            <w:tcW w:w="598" w:type="dxa"/>
          </w:tcPr>
          <w:p w14:paraId="0D177A77" w14:textId="45F62A4F" w:rsidR="00A037DA" w:rsidRPr="0047330C" w:rsidRDefault="00A037DA" w:rsidP="00A037DA">
            <w:pPr>
              <w:ind w:firstLine="0"/>
              <w:rPr>
                <w:sz w:val="22"/>
                <w:szCs w:val="22"/>
              </w:rPr>
            </w:pPr>
            <w:r w:rsidRPr="0047330C">
              <w:rPr>
                <w:sz w:val="22"/>
                <w:szCs w:val="22"/>
                <w:lang w:val="en-US"/>
              </w:rPr>
              <w:t>1</w:t>
            </w:r>
            <w:r w:rsidRPr="0047330C">
              <w:rPr>
                <w:sz w:val="22"/>
                <w:szCs w:val="22"/>
              </w:rPr>
              <w:t>.0</w:t>
            </w:r>
          </w:p>
        </w:tc>
        <w:tc>
          <w:tcPr>
            <w:tcW w:w="659" w:type="dxa"/>
          </w:tcPr>
          <w:p w14:paraId="3AA8FDEB" w14:textId="4C8AF1E7" w:rsidR="00A037DA" w:rsidRPr="0047330C" w:rsidRDefault="00A037DA" w:rsidP="00A037DA">
            <w:pPr>
              <w:ind w:firstLine="0"/>
              <w:rPr>
                <w:sz w:val="22"/>
                <w:szCs w:val="22"/>
              </w:rPr>
            </w:pPr>
            <w:r w:rsidRPr="0047330C">
              <w:rPr>
                <w:sz w:val="22"/>
                <w:szCs w:val="22"/>
              </w:rPr>
              <w:t>6.0</w:t>
            </w:r>
          </w:p>
        </w:tc>
        <w:tc>
          <w:tcPr>
            <w:tcW w:w="1297" w:type="dxa"/>
          </w:tcPr>
          <w:p w14:paraId="0021FA70" w14:textId="52D8AA9A" w:rsidR="00A037DA" w:rsidRPr="0047330C" w:rsidRDefault="00A037DA" w:rsidP="00A037DA">
            <w:pPr>
              <w:ind w:firstLine="0"/>
              <w:rPr>
                <w:sz w:val="22"/>
                <w:szCs w:val="22"/>
                <w:lang w:val="en-US"/>
              </w:rPr>
            </w:pPr>
            <w:r w:rsidRPr="0047330C">
              <w:rPr>
                <w:sz w:val="22"/>
                <w:szCs w:val="22"/>
              </w:rPr>
              <w:t>01.01.2021</w:t>
            </w:r>
          </w:p>
        </w:tc>
        <w:tc>
          <w:tcPr>
            <w:tcW w:w="1261" w:type="dxa"/>
          </w:tcPr>
          <w:p w14:paraId="32915AE7" w14:textId="5D15C80F" w:rsidR="00A037DA" w:rsidRPr="0047330C" w:rsidRDefault="00A037DA" w:rsidP="00A037DA">
            <w:pPr>
              <w:ind w:firstLine="0"/>
              <w:rPr>
                <w:sz w:val="22"/>
                <w:szCs w:val="22"/>
                <w:lang w:val="en-US"/>
              </w:rPr>
            </w:pPr>
            <w:r w:rsidRPr="0047330C">
              <w:rPr>
                <w:rStyle w:val="afffa"/>
                <w:sz w:val="22"/>
                <w:szCs w:val="22"/>
              </w:rPr>
              <w:t>-</w:t>
            </w:r>
          </w:p>
        </w:tc>
        <w:tc>
          <w:tcPr>
            <w:tcW w:w="4013" w:type="dxa"/>
          </w:tcPr>
          <w:p w14:paraId="0D591CF3" w14:textId="756EB9DA" w:rsidR="00A037DA" w:rsidRPr="0047330C" w:rsidRDefault="00A037DA" w:rsidP="00A037DA">
            <w:pPr>
              <w:ind w:firstLine="0"/>
              <w:rPr>
                <w:rStyle w:val="GOSTSymItalic"/>
                <w:i w:val="0"/>
                <w:sz w:val="22"/>
                <w:szCs w:val="22"/>
              </w:rPr>
            </w:pPr>
            <w:r w:rsidRPr="0047330C">
              <w:rPr>
                <w:rStyle w:val="GOSTSymItalic"/>
                <w:i w:val="0"/>
                <w:sz w:val="22"/>
                <w:szCs w:val="22"/>
              </w:rPr>
              <w:t>Уточнение</w:t>
            </w:r>
          </w:p>
        </w:tc>
      </w:tr>
      <w:tr w:rsidR="00A037DA" w:rsidRPr="0047330C" w14:paraId="36B6CF4A" w14:textId="77777777" w:rsidTr="00A037DA">
        <w:trPr>
          <w:cnfStyle w:val="000000010000" w:firstRow="0" w:lastRow="0" w:firstColumn="0" w:lastColumn="0" w:oddVBand="0" w:evenVBand="0" w:oddHBand="0" w:evenHBand="1" w:firstRowFirstColumn="0" w:firstRowLastColumn="0" w:lastRowFirstColumn="0" w:lastRowLastColumn="0"/>
        </w:trPr>
        <w:tc>
          <w:tcPr>
            <w:tcW w:w="3671" w:type="dxa"/>
          </w:tcPr>
          <w:p w14:paraId="5C930397" w14:textId="0F9F61FD" w:rsidR="00A037DA" w:rsidRPr="0047330C" w:rsidRDefault="00A037DA" w:rsidP="00A037DA">
            <w:pPr>
              <w:ind w:firstLine="0"/>
              <w:rPr>
                <w:sz w:val="22"/>
                <w:szCs w:val="22"/>
              </w:rPr>
            </w:pPr>
            <w:r w:rsidRPr="0047330C">
              <w:rPr>
                <w:sz w:val="22"/>
                <w:szCs w:val="22"/>
              </w:rPr>
              <w:t>Запрос о получении информации по ЭПС участника</w:t>
            </w:r>
          </w:p>
        </w:tc>
        <w:tc>
          <w:tcPr>
            <w:tcW w:w="2664" w:type="dxa"/>
          </w:tcPr>
          <w:p w14:paraId="0EFDA388" w14:textId="707EE7DF" w:rsidR="00A037DA" w:rsidRPr="0047330C" w:rsidRDefault="00A037DA" w:rsidP="00A037DA">
            <w:pPr>
              <w:ind w:firstLine="0"/>
              <w:rPr>
                <w:sz w:val="22"/>
                <w:szCs w:val="22"/>
                <w:lang w:val="en-US"/>
              </w:rPr>
            </w:pPr>
            <w:r w:rsidRPr="0047330C">
              <w:rPr>
                <w:sz w:val="22"/>
                <w:szCs w:val="22"/>
              </w:rPr>
              <w:t>MSC_ReqInformEPS_D33</w:t>
            </w:r>
          </w:p>
        </w:tc>
        <w:tc>
          <w:tcPr>
            <w:tcW w:w="1597" w:type="dxa"/>
          </w:tcPr>
          <w:p w14:paraId="33774C8F" w14:textId="43AE763C" w:rsidR="00A037DA" w:rsidRPr="0047330C" w:rsidRDefault="00A037DA" w:rsidP="00A037DA">
            <w:pPr>
              <w:ind w:firstLine="0"/>
              <w:rPr>
                <w:sz w:val="22"/>
                <w:szCs w:val="22"/>
              </w:rPr>
            </w:pPr>
            <w:r w:rsidRPr="0047330C">
              <w:rPr>
                <w:sz w:val="22"/>
                <w:szCs w:val="22"/>
              </w:rPr>
              <w:t xml:space="preserve">Альбом Внешних ТФО, </w:t>
            </w:r>
            <w:r w:rsidRPr="0047330C">
              <w:rPr>
                <w:sz w:val="22"/>
                <w:szCs w:val="22"/>
                <w:lang w:val="en-US"/>
              </w:rPr>
              <w:t>8</w:t>
            </w:r>
            <w:r w:rsidRPr="0047330C">
              <w:rPr>
                <w:sz w:val="22"/>
                <w:szCs w:val="22"/>
              </w:rPr>
              <w:t xml:space="preserve"> том</w:t>
            </w:r>
          </w:p>
        </w:tc>
        <w:tc>
          <w:tcPr>
            <w:tcW w:w="598" w:type="dxa"/>
          </w:tcPr>
          <w:p w14:paraId="02C0CD9D" w14:textId="68262D01" w:rsidR="00A037DA" w:rsidRPr="0047330C" w:rsidRDefault="00A037DA" w:rsidP="00A037DA">
            <w:pPr>
              <w:ind w:firstLine="0"/>
              <w:rPr>
                <w:sz w:val="22"/>
                <w:szCs w:val="22"/>
              </w:rPr>
            </w:pPr>
            <w:r w:rsidRPr="0047330C">
              <w:rPr>
                <w:sz w:val="22"/>
                <w:szCs w:val="22"/>
              </w:rPr>
              <w:t>2.0</w:t>
            </w:r>
          </w:p>
        </w:tc>
        <w:tc>
          <w:tcPr>
            <w:tcW w:w="659" w:type="dxa"/>
          </w:tcPr>
          <w:p w14:paraId="399CB456" w14:textId="259F6B31" w:rsidR="00A037DA" w:rsidRPr="0047330C" w:rsidRDefault="00A037DA" w:rsidP="00A037DA">
            <w:pPr>
              <w:ind w:firstLine="0"/>
              <w:rPr>
                <w:sz w:val="22"/>
                <w:szCs w:val="22"/>
              </w:rPr>
            </w:pPr>
            <w:r w:rsidRPr="0047330C">
              <w:rPr>
                <w:sz w:val="22"/>
                <w:szCs w:val="22"/>
              </w:rPr>
              <w:t>35.0</w:t>
            </w:r>
          </w:p>
        </w:tc>
        <w:tc>
          <w:tcPr>
            <w:tcW w:w="1297" w:type="dxa"/>
          </w:tcPr>
          <w:p w14:paraId="4BBF18D7" w14:textId="142F343A" w:rsidR="00A037DA" w:rsidRPr="0047330C" w:rsidRDefault="00A037DA" w:rsidP="00A037DA">
            <w:pPr>
              <w:ind w:firstLine="0"/>
              <w:rPr>
                <w:sz w:val="22"/>
                <w:szCs w:val="22"/>
                <w:lang w:val="en-US"/>
              </w:rPr>
            </w:pPr>
            <w:r w:rsidRPr="0047330C">
              <w:rPr>
                <w:sz w:val="22"/>
                <w:szCs w:val="22"/>
              </w:rPr>
              <w:t>01.01.2021</w:t>
            </w:r>
          </w:p>
        </w:tc>
        <w:tc>
          <w:tcPr>
            <w:tcW w:w="1261" w:type="dxa"/>
          </w:tcPr>
          <w:p w14:paraId="7D28D987" w14:textId="71F34459" w:rsidR="00A037DA" w:rsidRPr="0047330C" w:rsidRDefault="00A037DA" w:rsidP="00A037DA">
            <w:pPr>
              <w:ind w:firstLine="0"/>
              <w:rPr>
                <w:sz w:val="22"/>
                <w:szCs w:val="22"/>
                <w:lang w:val="en-US"/>
              </w:rPr>
            </w:pPr>
            <w:r w:rsidRPr="0047330C">
              <w:rPr>
                <w:rStyle w:val="afffa"/>
                <w:sz w:val="22"/>
                <w:szCs w:val="22"/>
              </w:rPr>
              <w:t>-</w:t>
            </w:r>
          </w:p>
        </w:tc>
        <w:tc>
          <w:tcPr>
            <w:tcW w:w="4013" w:type="dxa"/>
          </w:tcPr>
          <w:p w14:paraId="232DFFB0" w14:textId="1C91FBC7" w:rsidR="00A037DA" w:rsidRPr="0047330C" w:rsidRDefault="00A037DA" w:rsidP="00A037DA">
            <w:pPr>
              <w:ind w:firstLine="0"/>
              <w:rPr>
                <w:rStyle w:val="GOSTSymItalic"/>
                <w:i w:val="0"/>
                <w:sz w:val="22"/>
                <w:szCs w:val="22"/>
              </w:rPr>
            </w:pPr>
            <w:r w:rsidRPr="0047330C">
              <w:rPr>
                <w:rStyle w:val="GOSTSymItalic"/>
                <w:i w:val="0"/>
                <w:sz w:val="22"/>
                <w:szCs w:val="22"/>
              </w:rPr>
              <w:t>-</w:t>
            </w:r>
          </w:p>
        </w:tc>
      </w:tr>
      <w:tr w:rsidR="00A037DA" w:rsidRPr="0047330C" w14:paraId="25F688FF" w14:textId="77777777" w:rsidTr="00A037DA">
        <w:trPr>
          <w:cnfStyle w:val="000000100000" w:firstRow="0" w:lastRow="0" w:firstColumn="0" w:lastColumn="0" w:oddVBand="0" w:evenVBand="0" w:oddHBand="1" w:evenHBand="0" w:firstRowFirstColumn="0" w:firstRowLastColumn="0" w:lastRowFirstColumn="0" w:lastRowLastColumn="0"/>
        </w:trPr>
        <w:tc>
          <w:tcPr>
            <w:tcW w:w="3671" w:type="dxa"/>
          </w:tcPr>
          <w:p w14:paraId="6F87BC0F" w14:textId="4F92425B" w:rsidR="00A037DA" w:rsidRPr="0047330C" w:rsidRDefault="00A037DA" w:rsidP="00A037DA">
            <w:pPr>
              <w:ind w:firstLine="0"/>
              <w:rPr>
                <w:sz w:val="22"/>
                <w:szCs w:val="22"/>
              </w:rPr>
            </w:pPr>
            <w:r w:rsidRPr="0047330C">
              <w:rPr>
                <w:sz w:val="22"/>
                <w:szCs w:val="22"/>
              </w:rPr>
              <w:t>Ответ на запрос информации по ЭПС участника</w:t>
            </w:r>
          </w:p>
        </w:tc>
        <w:tc>
          <w:tcPr>
            <w:tcW w:w="2664" w:type="dxa"/>
          </w:tcPr>
          <w:p w14:paraId="454674B9" w14:textId="39089013" w:rsidR="00A037DA" w:rsidRPr="0047330C" w:rsidRDefault="00A037DA" w:rsidP="00A037DA">
            <w:pPr>
              <w:ind w:firstLine="0"/>
              <w:rPr>
                <w:sz w:val="22"/>
                <w:szCs w:val="22"/>
                <w:lang w:val="en-US"/>
              </w:rPr>
            </w:pPr>
            <w:r w:rsidRPr="0047330C">
              <w:rPr>
                <w:sz w:val="22"/>
                <w:szCs w:val="22"/>
              </w:rPr>
              <w:t>MSC_RespInformEPS</w:t>
            </w:r>
          </w:p>
        </w:tc>
        <w:tc>
          <w:tcPr>
            <w:tcW w:w="1597" w:type="dxa"/>
          </w:tcPr>
          <w:p w14:paraId="3AF8BEFD" w14:textId="285138B0" w:rsidR="00A037DA" w:rsidRPr="0047330C" w:rsidRDefault="00A037DA" w:rsidP="00A037DA">
            <w:pPr>
              <w:ind w:firstLine="0"/>
              <w:rPr>
                <w:sz w:val="22"/>
                <w:szCs w:val="22"/>
              </w:rPr>
            </w:pPr>
            <w:r w:rsidRPr="0047330C">
              <w:rPr>
                <w:sz w:val="22"/>
                <w:szCs w:val="22"/>
              </w:rPr>
              <w:t xml:space="preserve">Альбом Внешних ТФО, </w:t>
            </w:r>
            <w:r w:rsidRPr="0047330C">
              <w:rPr>
                <w:sz w:val="22"/>
                <w:szCs w:val="22"/>
                <w:lang w:val="en-US"/>
              </w:rPr>
              <w:t>7</w:t>
            </w:r>
            <w:r w:rsidRPr="0047330C">
              <w:rPr>
                <w:sz w:val="22"/>
                <w:szCs w:val="22"/>
              </w:rPr>
              <w:t xml:space="preserve"> том</w:t>
            </w:r>
          </w:p>
        </w:tc>
        <w:tc>
          <w:tcPr>
            <w:tcW w:w="598" w:type="dxa"/>
          </w:tcPr>
          <w:p w14:paraId="73C3CB52" w14:textId="1B996FC2" w:rsidR="00A037DA" w:rsidRPr="0047330C" w:rsidRDefault="00A037DA" w:rsidP="00A037DA">
            <w:pPr>
              <w:ind w:firstLine="0"/>
              <w:rPr>
                <w:sz w:val="22"/>
                <w:szCs w:val="22"/>
              </w:rPr>
            </w:pPr>
            <w:r w:rsidRPr="0047330C">
              <w:rPr>
                <w:sz w:val="22"/>
                <w:szCs w:val="22"/>
              </w:rPr>
              <w:t>2.0</w:t>
            </w:r>
          </w:p>
        </w:tc>
        <w:tc>
          <w:tcPr>
            <w:tcW w:w="659" w:type="dxa"/>
          </w:tcPr>
          <w:p w14:paraId="395BF9B5" w14:textId="012A9DEB" w:rsidR="00A037DA" w:rsidRPr="0047330C" w:rsidRDefault="00A037DA" w:rsidP="00A037DA">
            <w:pPr>
              <w:ind w:firstLine="0"/>
              <w:rPr>
                <w:sz w:val="22"/>
                <w:szCs w:val="22"/>
              </w:rPr>
            </w:pPr>
            <w:r w:rsidRPr="0047330C">
              <w:rPr>
                <w:sz w:val="22"/>
                <w:szCs w:val="22"/>
              </w:rPr>
              <w:t>35.0</w:t>
            </w:r>
          </w:p>
        </w:tc>
        <w:tc>
          <w:tcPr>
            <w:tcW w:w="1297" w:type="dxa"/>
          </w:tcPr>
          <w:p w14:paraId="18876468" w14:textId="2774B512" w:rsidR="00A037DA" w:rsidRPr="0047330C" w:rsidRDefault="00A037DA" w:rsidP="00A037DA">
            <w:pPr>
              <w:ind w:firstLine="0"/>
              <w:rPr>
                <w:sz w:val="22"/>
                <w:szCs w:val="22"/>
                <w:lang w:val="en-US"/>
              </w:rPr>
            </w:pPr>
            <w:r w:rsidRPr="0047330C">
              <w:rPr>
                <w:sz w:val="22"/>
                <w:szCs w:val="22"/>
              </w:rPr>
              <w:t>01.01.2021</w:t>
            </w:r>
          </w:p>
        </w:tc>
        <w:tc>
          <w:tcPr>
            <w:tcW w:w="1261" w:type="dxa"/>
          </w:tcPr>
          <w:p w14:paraId="1D23A07B" w14:textId="43533AB9" w:rsidR="00A037DA" w:rsidRPr="0047330C" w:rsidRDefault="00A037DA" w:rsidP="00A037DA">
            <w:pPr>
              <w:ind w:firstLine="0"/>
              <w:rPr>
                <w:sz w:val="22"/>
                <w:szCs w:val="22"/>
                <w:lang w:val="en-US"/>
              </w:rPr>
            </w:pPr>
            <w:r w:rsidRPr="0047330C">
              <w:rPr>
                <w:rStyle w:val="afffa"/>
                <w:sz w:val="22"/>
                <w:szCs w:val="22"/>
              </w:rPr>
              <w:t>-</w:t>
            </w:r>
          </w:p>
        </w:tc>
        <w:tc>
          <w:tcPr>
            <w:tcW w:w="4013" w:type="dxa"/>
          </w:tcPr>
          <w:p w14:paraId="7AD05916" w14:textId="6B00941C" w:rsidR="00A037DA" w:rsidRPr="0047330C" w:rsidRDefault="00A037DA" w:rsidP="00A037DA">
            <w:pPr>
              <w:ind w:firstLine="0"/>
              <w:rPr>
                <w:rStyle w:val="GOSTSymItalic"/>
                <w:i w:val="0"/>
                <w:sz w:val="22"/>
                <w:szCs w:val="22"/>
              </w:rPr>
            </w:pPr>
            <w:r w:rsidRPr="0047330C">
              <w:rPr>
                <w:rStyle w:val="GOSTSymItalic"/>
                <w:i w:val="0"/>
                <w:sz w:val="22"/>
                <w:szCs w:val="22"/>
              </w:rPr>
              <w:t>-</w:t>
            </w:r>
          </w:p>
        </w:tc>
      </w:tr>
      <w:tr w:rsidR="00A037DA" w:rsidRPr="0047330C" w14:paraId="7E20B302" w14:textId="77777777" w:rsidTr="00A037DA">
        <w:trPr>
          <w:cnfStyle w:val="000000010000" w:firstRow="0" w:lastRow="0" w:firstColumn="0" w:lastColumn="0" w:oddVBand="0" w:evenVBand="0" w:oddHBand="0" w:evenHBand="1" w:firstRowFirstColumn="0" w:firstRowLastColumn="0" w:lastRowFirstColumn="0" w:lastRowLastColumn="0"/>
        </w:trPr>
        <w:tc>
          <w:tcPr>
            <w:tcW w:w="3671" w:type="dxa"/>
          </w:tcPr>
          <w:p w14:paraId="5FECE773" w14:textId="618D097B" w:rsidR="00A037DA" w:rsidRPr="0047330C" w:rsidRDefault="00A037DA" w:rsidP="00A037DA">
            <w:pPr>
              <w:ind w:firstLine="0"/>
              <w:rPr>
                <w:sz w:val="22"/>
                <w:szCs w:val="22"/>
              </w:rPr>
            </w:pPr>
            <w:r w:rsidRPr="0047330C">
              <w:rPr>
                <w:sz w:val="22"/>
                <w:szCs w:val="22"/>
              </w:rPr>
              <w:t>Уведомление (Протокол)</w:t>
            </w:r>
          </w:p>
        </w:tc>
        <w:tc>
          <w:tcPr>
            <w:tcW w:w="2664" w:type="dxa"/>
          </w:tcPr>
          <w:p w14:paraId="7E3ACDDE" w14:textId="04090336" w:rsidR="00A037DA" w:rsidRPr="0047330C" w:rsidRDefault="00A037DA" w:rsidP="00A037DA">
            <w:pPr>
              <w:ind w:firstLine="0"/>
              <w:rPr>
                <w:sz w:val="22"/>
                <w:szCs w:val="22"/>
              </w:rPr>
            </w:pPr>
            <w:r w:rsidRPr="0047330C">
              <w:rPr>
                <w:sz w:val="22"/>
                <w:szCs w:val="22"/>
              </w:rPr>
              <w:t>MSC_Protocol</w:t>
            </w:r>
          </w:p>
        </w:tc>
        <w:tc>
          <w:tcPr>
            <w:tcW w:w="1597" w:type="dxa"/>
          </w:tcPr>
          <w:p w14:paraId="014CA92C" w14:textId="5827F3EE" w:rsidR="00A037DA" w:rsidRPr="0047330C" w:rsidRDefault="00A037DA" w:rsidP="00A037DA">
            <w:pPr>
              <w:ind w:firstLine="0"/>
              <w:rPr>
                <w:sz w:val="22"/>
                <w:szCs w:val="22"/>
              </w:rPr>
            </w:pPr>
            <w:r w:rsidRPr="0047330C">
              <w:rPr>
                <w:sz w:val="22"/>
                <w:szCs w:val="22"/>
              </w:rPr>
              <w:t>Альбом ПУР КС Клиенты</w:t>
            </w:r>
          </w:p>
        </w:tc>
        <w:tc>
          <w:tcPr>
            <w:tcW w:w="598" w:type="dxa"/>
          </w:tcPr>
          <w:p w14:paraId="30F8B263" w14:textId="5D618588" w:rsidR="00A037DA" w:rsidRPr="0047330C" w:rsidRDefault="00A037DA" w:rsidP="00A037DA">
            <w:pPr>
              <w:ind w:firstLine="0"/>
              <w:rPr>
                <w:sz w:val="22"/>
                <w:szCs w:val="22"/>
              </w:rPr>
            </w:pPr>
            <w:r w:rsidRPr="0047330C">
              <w:rPr>
                <w:sz w:val="22"/>
                <w:szCs w:val="22"/>
              </w:rPr>
              <w:t>1.0</w:t>
            </w:r>
          </w:p>
        </w:tc>
        <w:tc>
          <w:tcPr>
            <w:tcW w:w="659" w:type="dxa"/>
          </w:tcPr>
          <w:p w14:paraId="4FE059A7" w14:textId="288882AB" w:rsidR="00A037DA" w:rsidRPr="0047330C" w:rsidRDefault="00A037DA" w:rsidP="00A037DA">
            <w:pPr>
              <w:ind w:firstLine="0"/>
              <w:rPr>
                <w:sz w:val="22"/>
                <w:szCs w:val="22"/>
              </w:rPr>
            </w:pPr>
            <w:r w:rsidRPr="0047330C">
              <w:rPr>
                <w:sz w:val="22"/>
                <w:szCs w:val="22"/>
              </w:rPr>
              <w:t>3.0</w:t>
            </w:r>
          </w:p>
        </w:tc>
        <w:tc>
          <w:tcPr>
            <w:tcW w:w="1297" w:type="dxa"/>
          </w:tcPr>
          <w:p w14:paraId="6CDC45C4" w14:textId="3F4757BA" w:rsidR="00A037DA" w:rsidRPr="0047330C" w:rsidRDefault="00A037DA" w:rsidP="00A037DA">
            <w:pPr>
              <w:ind w:firstLine="0"/>
              <w:rPr>
                <w:sz w:val="22"/>
                <w:szCs w:val="22"/>
              </w:rPr>
            </w:pPr>
            <w:r w:rsidRPr="0047330C">
              <w:rPr>
                <w:sz w:val="22"/>
                <w:szCs w:val="22"/>
              </w:rPr>
              <w:t>01.03.2019</w:t>
            </w:r>
          </w:p>
        </w:tc>
        <w:tc>
          <w:tcPr>
            <w:tcW w:w="1261" w:type="dxa"/>
          </w:tcPr>
          <w:p w14:paraId="596D51D5" w14:textId="2EFD5D41" w:rsidR="00A037DA" w:rsidRPr="0047330C" w:rsidRDefault="00A037DA" w:rsidP="00A037DA">
            <w:pPr>
              <w:ind w:firstLine="0"/>
              <w:rPr>
                <w:sz w:val="22"/>
                <w:szCs w:val="22"/>
              </w:rPr>
            </w:pPr>
            <w:r w:rsidRPr="0047330C">
              <w:rPr>
                <w:sz w:val="22"/>
                <w:szCs w:val="22"/>
              </w:rPr>
              <w:t>-</w:t>
            </w:r>
          </w:p>
        </w:tc>
        <w:tc>
          <w:tcPr>
            <w:tcW w:w="4013" w:type="dxa"/>
          </w:tcPr>
          <w:p w14:paraId="10225489" w14:textId="6ECB69D3" w:rsidR="00A037DA" w:rsidRPr="0047330C" w:rsidRDefault="00A037DA" w:rsidP="00A037DA">
            <w:pPr>
              <w:ind w:firstLine="0"/>
              <w:rPr>
                <w:rStyle w:val="GOSTSymItalic"/>
                <w:i w:val="0"/>
                <w:sz w:val="22"/>
                <w:szCs w:val="22"/>
              </w:rPr>
            </w:pPr>
            <w:r w:rsidRPr="0047330C">
              <w:rPr>
                <w:rStyle w:val="GOSTSymItalic"/>
                <w:i w:val="0"/>
                <w:sz w:val="22"/>
                <w:szCs w:val="22"/>
              </w:rPr>
              <w:t xml:space="preserve">Приказ Казначейства России от 14.05.2020 </w:t>
            </w:r>
            <w:r>
              <w:rPr>
                <w:rStyle w:val="GOSTSymItalic"/>
                <w:i w:val="0"/>
                <w:sz w:val="22"/>
                <w:szCs w:val="22"/>
              </w:rPr>
              <w:t>№</w:t>
            </w:r>
            <w:r w:rsidRPr="0047330C">
              <w:rPr>
                <w:rStyle w:val="GOSTSymItalic"/>
                <w:i w:val="0"/>
                <w:sz w:val="22"/>
                <w:szCs w:val="22"/>
              </w:rPr>
              <w:t xml:space="preserve"> 21н (ред. От 28.12.2022) </w:t>
            </w:r>
            <w:r w:rsidRPr="0047330C">
              <w:rPr>
                <w:rStyle w:val="GOSTSymItalic"/>
                <w:i w:val="0"/>
                <w:sz w:val="22"/>
                <w:szCs w:val="22"/>
              </w:rPr>
              <w:lastRenderedPageBreak/>
              <w:t>«О Порядке казначейского обслуживания»;</w:t>
            </w:r>
          </w:p>
          <w:p w14:paraId="2ACAB4E3" w14:textId="1B98944E" w:rsidR="00A037DA" w:rsidRPr="0047330C" w:rsidRDefault="00A037DA" w:rsidP="00A037DA">
            <w:pPr>
              <w:ind w:firstLine="0"/>
              <w:rPr>
                <w:rStyle w:val="GOSTSymItalic"/>
                <w:i w:val="0"/>
                <w:sz w:val="22"/>
                <w:szCs w:val="22"/>
              </w:rPr>
            </w:pPr>
            <w:r w:rsidRPr="0047330C">
              <w:rPr>
                <w:rStyle w:val="GOSTSymItalic"/>
                <w:i w:val="0"/>
                <w:sz w:val="22"/>
                <w:szCs w:val="22"/>
              </w:rPr>
              <w:t xml:space="preserve">Приказ Минфина России от 11.12.2018 </w:t>
            </w:r>
            <w:r>
              <w:rPr>
                <w:rStyle w:val="GOSTSymItalic"/>
                <w:i w:val="0"/>
                <w:sz w:val="22"/>
                <w:szCs w:val="22"/>
              </w:rPr>
              <w:t>№</w:t>
            </w:r>
            <w:r w:rsidRPr="0047330C">
              <w:rPr>
                <w:rStyle w:val="GOSTSymItalic"/>
                <w:i w:val="0"/>
                <w:sz w:val="22"/>
                <w:szCs w:val="22"/>
              </w:rPr>
              <w:t xml:space="preserve"> 259н «Об утверждении Порядка осуществления территориальными органами Федерального казначейства санкционирования расходов, источником финансового обеспечения которых являются целевые средства, при казначейском сопровождении целевых средств в случаях, предусмотренных Федеральным законом «О федеральном бюджете на 2019 год и на плановый период 2020 и 2021 годов»</w:t>
            </w:r>
          </w:p>
        </w:tc>
      </w:tr>
      <w:tr w:rsidR="00A037DA" w:rsidRPr="0047330C" w14:paraId="579B889E" w14:textId="77777777" w:rsidTr="00A037DA">
        <w:trPr>
          <w:cnfStyle w:val="000000100000" w:firstRow="0" w:lastRow="0" w:firstColumn="0" w:lastColumn="0" w:oddVBand="0" w:evenVBand="0" w:oddHBand="1" w:evenHBand="0" w:firstRowFirstColumn="0" w:firstRowLastColumn="0" w:lastRowFirstColumn="0" w:lastRowLastColumn="0"/>
        </w:trPr>
        <w:tc>
          <w:tcPr>
            <w:tcW w:w="3671" w:type="dxa"/>
          </w:tcPr>
          <w:p w14:paraId="1EC1F8D8" w14:textId="23B1EE0A" w:rsidR="00A037DA" w:rsidRPr="0047330C" w:rsidRDefault="00A037DA" w:rsidP="00A037DA">
            <w:pPr>
              <w:ind w:firstLine="0"/>
              <w:rPr>
                <w:sz w:val="22"/>
                <w:szCs w:val="22"/>
              </w:rPr>
            </w:pPr>
            <w:r w:rsidRPr="0047330C">
              <w:rPr>
                <w:sz w:val="22"/>
                <w:szCs w:val="22"/>
              </w:rPr>
              <w:lastRenderedPageBreak/>
              <w:t>Квитанция</w:t>
            </w:r>
          </w:p>
        </w:tc>
        <w:tc>
          <w:tcPr>
            <w:tcW w:w="2664" w:type="dxa"/>
          </w:tcPr>
          <w:p w14:paraId="127444C6" w14:textId="12D6DA44" w:rsidR="00A037DA" w:rsidRPr="0047330C" w:rsidRDefault="00A037DA" w:rsidP="00A037DA">
            <w:pPr>
              <w:ind w:firstLine="0"/>
              <w:rPr>
                <w:sz w:val="22"/>
                <w:szCs w:val="22"/>
              </w:rPr>
            </w:pPr>
            <w:r w:rsidRPr="0047330C">
              <w:rPr>
                <w:sz w:val="22"/>
                <w:szCs w:val="22"/>
              </w:rPr>
              <w:t>MSC_RcptPUR_EB</w:t>
            </w:r>
          </w:p>
        </w:tc>
        <w:tc>
          <w:tcPr>
            <w:tcW w:w="1597" w:type="dxa"/>
          </w:tcPr>
          <w:p w14:paraId="02A5D724" w14:textId="04FC9211" w:rsidR="00A037DA" w:rsidRPr="0047330C" w:rsidRDefault="00A037DA" w:rsidP="00A037DA">
            <w:pPr>
              <w:ind w:firstLine="0"/>
              <w:rPr>
                <w:sz w:val="22"/>
                <w:szCs w:val="22"/>
              </w:rPr>
            </w:pPr>
            <w:r w:rsidRPr="0047330C">
              <w:rPr>
                <w:sz w:val="22"/>
                <w:szCs w:val="22"/>
              </w:rPr>
              <w:t xml:space="preserve">Альбом Внешних ТФО, </w:t>
            </w:r>
            <w:r w:rsidRPr="0047330C">
              <w:rPr>
                <w:sz w:val="22"/>
                <w:szCs w:val="22"/>
                <w:lang w:val="en-US"/>
              </w:rPr>
              <w:t>8</w:t>
            </w:r>
            <w:r w:rsidRPr="0047330C">
              <w:rPr>
                <w:sz w:val="22"/>
                <w:szCs w:val="22"/>
              </w:rPr>
              <w:t xml:space="preserve"> том</w:t>
            </w:r>
          </w:p>
        </w:tc>
        <w:tc>
          <w:tcPr>
            <w:tcW w:w="598" w:type="dxa"/>
          </w:tcPr>
          <w:p w14:paraId="52073ABD" w14:textId="0C4E983D" w:rsidR="00A037DA" w:rsidRPr="0047330C" w:rsidRDefault="00A037DA" w:rsidP="00A037DA">
            <w:pPr>
              <w:ind w:firstLine="0"/>
              <w:rPr>
                <w:sz w:val="22"/>
                <w:szCs w:val="22"/>
              </w:rPr>
            </w:pPr>
            <w:r w:rsidRPr="0047330C">
              <w:rPr>
                <w:sz w:val="22"/>
                <w:szCs w:val="22"/>
              </w:rPr>
              <w:t>2.0</w:t>
            </w:r>
          </w:p>
        </w:tc>
        <w:tc>
          <w:tcPr>
            <w:tcW w:w="659" w:type="dxa"/>
          </w:tcPr>
          <w:p w14:paraId="7A6545EA" w14:textId="1CC39118" w:rsidR="00A037DA" w:rsidRPr="0047330C" w:rsidRDefault="00A037DA" w:rsidP="00A037DA">
            <w:pPr>
              <w:ind w:firstLine="0"/>
              <w:rPr>
                <w:sz w:val="22"/>
                <w:szCs w:val="22"/>
              </w:rPr>
            </w:pPr>
            <w:r w:rsidRPr="0047330C">
              <w:rPr>
                <w:sz w:val="22"/>
                <w:szCs w:val="22"/>
                <w:lang w:val="en-US"/>
              </w:rPr>
              <w:t>3</w:t>
            </w:r>
            <w:r w:rsidRPr="0047330C">
              <w:rPr>
                <w:sz w:val="22"/>
                <w:szCs w:val="22"/>
              </w:rPr>
              <w:t>5.0</w:t>
            </w:r>
          </w:p>
        </w:tc>
        <w:tc>
          <w:tcPr>
            <w:tcW w:w="1297" w:type="dxa"/>
          </w:tcPr>
          <w:p w14:paraId="1A38195F" w14:textId="3F960C94" w:rsidR="00A037DA" w:rsidRPr="0047330C" w:rsidRDefault="00A037DA" w:rsidP="00A037DA">
            <w:pPr>
              <w:ind w:firstLine="0"/>
              <w:rPr>
                <w:sz w:val="22"/>
                <w:szCs w:val="22"/>
              </w:rPr>
            </w:pPr>
            <w:r w:rsidRPr="0047330C">
              <w:rPr>
                <w:sz w:val="22"/>
                <w:szCs w:val="22"/>
              </w:rPr>
              <w:t>01.</w:t>
            </w:r>
            <w:r w:rsidRPr="0047330C">
              <w:rPr>
                <w:sz w:val="22"/>
                <w:szCs w:val="22"/>
                <w:lang w:val="en-US"/>
              </w:rPr>
              <w:t>01</w:t>
            </w:r>
            <w:r w:rsidRPr="0047330C">
              <w:rPr>
                <w:sz w:val="22"/>
                <w:szCs w:val="22"/>
              </w:rPr>
              <w:t>.2020</w:t>
            </w:r>
          </w:p>
        </w:tc>
        <w:tc>
          <w:tcPr>
            <w:tcW w:w="1261" w:type="dxa"/>
          </w:tcPr>
          <w:p w14:paraId="7532129F" w14:textId="53702D83" w:rsidR="00A037DA" w:rsidRPr="0047330C" w:rsidRDefault="00A037DA" w:rsidP="00A037DA">
            <w:pPr>
              <w:ind w:firstLine="0"/>
              <w:rPr>
                <w:sz w:val="22"/>
                <w:szCs w:val="22"/>
              </w:rPr>
            </w:pPr>
            <w:r w:rsidRPr="0047330C">
              <w:rPr>
                <w:sz w:val="22"/>
                <w:szCs w:val="22"/>
              </w:rPr>
              <w:t>-</w:t>
            </w:r>
          </w:p>
        </w:tc>
        <w:tc>
          <w:tcPr>
            <w:tcW w:w="4013" w:type="dxa"/>
          </w:tcPr>
          <w:p w14:paraId="1D01580C" w14:textId="66CDB29D" w:rsidR="00A037DA" w:rsidRPr="0047330C" w:rsidRDefault="00A037DA" w:rsidP="00A037DA">
            <w:pPr>
              <w:ind w:firstLine="0"/>
              <w:rPr>
                <w:i/>
                <w:sz w:val="22"/>
                <w:szCs w:val="22"/>
              </w:rPr>
            </w:pPr>
            <w:r w:rsidRPr="0047330C">
              <w:rPr>
                <w:rStyle w:val="GOSTSymItalic"/>
                <w:i w:val="0"/>
                <w:sz w:val="22"/>
                <w:szCs w:val="22"/>
              </w:rPr>
              <w:t>Уточнение</w:t>
            </w:r>
          </w:p>
        </w:tc>
      </w:tr>
      <w:tr w:rsidR="00A037DA" w:rsidRPr="0047330C" w14:paraId="4E10614F" w14:textId="77777777" w:rsidTr="00A037DA">
        <w:trPr>
          <w:cnfStyle w:val="000000010000" w:firstRow="0" w:lastRow="0" w:firstColumn="0" w:lastColumn="0" w:oddVBand="0" w:evenVBand="0" w:oddHBand="0" w:evenHBand="1" w:firstRowFirstColumn="0" w:firstRowLastColumn="0" w:lastRowFirstColumn="0" w:lastRowLastColumn="0"/>
        </w:trPr>
        <w:tc>
          <w:tcPr>
            <w:tcW w:w="3671" w:type="dxa"/>
          </w:tcPr>
          <w:p w14:paraId="137C7272" w14:textId="0667D05A" w:rsidR="00A037DA" w:rsidRPr="0047330C" w:rsidRDefault="00A037DA" w:rsidP="00A037DA">
            <w:pPr>
              <w:ind w:firstLine="0"/>
              <w:rPr>
                <w:sz w:val="22"/>
                <w:szCs w:val="22"/>
              </w:rPr>
            </w:pPr>
            <w:r w:rsidRPr="0047330C">
              <w:rPr>
                <w:sz w:val="22"/>
                <w:szCs w:val="22"/>
              </w:rPr>
              <w:t xml:space="preserve">Отчет о состоянии лицевого счета </w:t>
            </w:r>
            <w:r w:rsidRPr="0047330C">
              <w:rPr>
                <w:sz w:val="22"/>
                <w:szCs w:val="22"/>
              </w:rPr>
              <w:lastRenderedPageBreak/>
              <w:t>для учета операций получателя средств из бюджета (ф. 0531837)</w:t>
            </w:r>
          </w:p>
        </w:tc>
        <w:tc>
          <w:tcPr>
            <w:tcW w:w="2664" w:type="dxa"/>
          </w:tcPr>
          <w:p w14:paraId="283F3032" w14:textId="37FE92BE" w:rsidR="00A037DA" w:rsidRPr="0047330C" w:rsidRDefault="00A037DA" w:rsidP="00A037DA">
            <w:pPr>
              <w:ind w:firstLine="0"/>
              <w:rPr>
                <w:sz w:val="22"/>
                <w:szCs w:val="22"/>
              </w:rPr>
            </w:pPr>
            <w:r w:rsidRPr="0047330C">
              <w:rPr>
                <w:sz w:val="22"/>
                <w:szCs w:val="22"/>
              </w:rPr>
              <w:lastRenderedPageBreak/>
              <w:t>TSE_ReportInfPSB_D104</w:t>
            </w:r>
          </w:p>
        </w:tc>
        <w:tc>
          <w:tcPr>
            <w:tcW w:w="1597" w:type="dxa"/>
          </w:tcPr>
          <w:p w14:paraId="1B28AB29" w14:textId="589E85E5" w:rsidR="00A037DA" w:rsidRPr="0047330C" w:rsidRDefault="00A037DA" w:rsidP="00A037DA">
            <w:pPr>
              <w:ind w:firstLine="0"/>
              <w:rPr>
                <w:sz w:val="22"/>
                <w:szCs w:val="22"/>
              </w:rPr>
            </w:pPr>
            <w:r w:rsidRPr="0047330C">
              <w:rPr>
                <w:sz w:val="22"/>
                <w:szCs w:val="22"/>
              </w:rPr>
              <w:t xml:space="preserve">Альбом ПУР </w:t>
            </w:r>
            <w:r w:rsidRPr="0047330C">
              <w:rPr>
                <w:sz w:val="22"/>
                <w:szCs w:val="22"/>
              </w:rPr>
              <w:lastRenderedPageBreak/>
              <w:t>КС Клиенты</w:t>
            </w:r>
          </w:p>
        </w:tc>
        <w:tc>
          <w:tcPr>
            <w:tcW w:w="598" w:type="dxa"/>
          </w:tcPr>
          <w:p w14:paraId="023AF1D4" w14:textId="6D5BE9DB" w:rsidR="00A037DA" w:rsidRPr="0047330C" w:rsidRDefault="00A037DA" w:rsidP="00A037DA">
            <w:pPr>
              <w:ind w:firstLine="0"/>
              <w:rPr>
                <w:sz w:val="22"/>
                <w:szCs w:val="22"/>
              </w:rPr>
            </w:pPr>
            <w:r w:rsidRPr="0047330C">
              <w:rPr>
                <w:sz w:val="22"/>
                <w:szCs w:val="22"/>
              </w:rPr>
              <w:lastRenderedPageBreak/>
              <w:t>1.0</w:t>
            </w:r>
          </w:p>
        </w:tc>
        <w:tc>
          <w:tcPr>
            <w:tcW w:w="659" w:type="dxa"/>
          </w:tcPr>
          <w:p w14:paraId="2A5C12C1" w14:textId="55CA96C2" w:rsidR="00A037DA" w:rsidRPr="0047330C" w:rsidRDefault="00A037DA" w:rsidP="00A037DA">
            <w:pPr>
              <w:ind w:firstLine="0"/>
              <w:rPr>
                <w:sz w:val="22"/>
                <w:szCs w:val="22"/>
              </w:rPr>
            </w:pPr>
            <w:r w:rsidRPr="0047330C">
              <w:rPr>
                <w:sz w:val="22"/>
                <w:szCs w:val="22"/>
              </w:rPr>
              <w:t>7.0</w:t>
            </w:r>
          </w:p>
        </w:tc>
        <w:tc>
          <w:tcPr>
            <w:tcW w:w="1297" w:type="dxa"/>
          </w:tcPr>
          <w:p w14:paraId="29484D8F" w14:textId="0624FE61" w:rsidR="00A037DA" w:rsidRPr="0047330C" w:rsidRDefault="00A037DA" w:rsidP="00A037DA">
            <w:pPr>
              <w:ind w:firstLine="0"/>
              <w:rPr>
                <w:sz w:val="22"/>
                <w:szCs w:val="22"/>
              </w:rPr>
            </w:pPr>
            <w:r w:rsidRPr="0047330C">
              <w:rPr>
                <w:sz w:val="22"/>
                <w:szCs w:val="22"/>
              </w:rPr>
              <w:t>01.08.2023</w:t>
            </w:r>
          </w:p>
        </w:tc>
        <w:tc>
          <w:tcPr>
            <w:tcW w:w="1261" w:type="dxa"/>
          </w:tcPr>
          <w:p w14:paraId="55D43074" w14:textId="543F73F4" w:rsidR="00A037DA" w:rsidRPr="0047330C" w:rsidRDefault="00A037DA" w:rsidP="00A037DA">
            <w:pPr>
              <w:ind w:firstLine="0"/>
              <w:rPr>
                <w:sz w:val="22"/>
                <w:szCs w:val="22"/>
              </w:rPr>
            </w:pPr>
            <w:r w:rsidRPr="0047330C">
              <w:rPr>
                <w:sz w:val="22"/>
                <w:szCs w:val="22"/>
              </w:rPr>
              <w:t>-</w:t>
            </w:r>
          </w:p>
        </w:tc>
        <w:tc>
          <w:tcPr>
            <w:tcW w:w="4013" w:type="dxa"/>
          </w:tcPr>
          <w:p w14:paraId="4853B33F" w14:textId="50AB75EA" w:rsidR="00A037DA" w:rsidRPr="0047330C" w:rsidRDefault="00A037DA" w:rsidP="00A037DA">
            <w:pPr>
              <w:ind w:firstLine="0"/>
              <w:rPr>
                <w:rStyle w:val="GOSTSymItalic"/>
                <w:i w:val="0"/>
                <w:sz w:val="22"/>
                <w:szCs w:val="22"/>
              </w:rPr>
            </w:pPr>
            <w:r w:rsidRPr="0047330C">
              <w:rPr>
                <w:sz w:val="22"/>
                <w:szCs w:val="22"/>
              </w:rPr>
              <w:t xml:space="preserve">Приказ Федерального казначейства от </w:t>
            </w:r>
            <w:r w:rsidRPr="0047330C">
              <w:rPr>
                <w:sz w:val="22"/>
                <w:szCs w:val="22"/>
              </w:rPr>
              <w:lastRenderedPageBreak/>
              <w:t>17 октября 2016 г. № 21н «О порядке открытия и ведения лицевых счетов территориальными органами Федерального казначейства» (в редакции приказа Федерального казначейства от 28 декабря 2017 г. № 36н)</w:t>
            </w:r>
          </w:p>
        </w:tc>
      </w:tr>
      <w:tr w:rsidR="00A037DA" w:rsidRPr="0047330C" w14:paraId="68BE3042" w14:textId="77777777" w:rsidTr="00A037DA">
        <w:trPr>
          <w:cnfStyle w:val="000000100000" w:firstRow="0" w:lastRow="0" w:firstColumn="0" w:lastColumn="0" w:oddVBand="0" w:evenVBand="0" w:oddHBand="1" w:evenHBand="0" w:firstRowFirstColumn="0" w:firstRowLastColumn="0" w:lastRowFirstColumn="0" w:lastRowLastColumn="0"/>
        </w:trPr>
        <w:tc>
          <w:tcPr>
            <w:tcW w:w="3671" w:type="dxa"/>
          </w:tcPr>
          <w:p w14:paraId="164FDB3E" w14:textId="1967A111" w:rsidR="00A037DA" w:rsidRPr="0047330C" w:rsidRDefault="00A037DA" w:rsidP="00A037DA">
            <w:pPr>
              <w:ind w:firstLine="0"/>
              <w:rPr>
                <w:sz w:val="22"/>
                <w:szCs w:val="22"/>
              </w:rPr>
            </w:pPr>
            <w:r w:rsidRPr="0047330C">
              <w:rPr>
                <w:sz w:val="22"/>
                <w:szCs w:val="22"/>
              </w:rPr>
              <w:lastRenderedPageBreak/>
              <w:t>Выписка из лицевого счета для учета операций получателя средств из бюджета (ф. 0531834), Приложение к выписке из лицевого счета для учета операций получателя средств из бюджета (ф. 0531838)</w:t>
            </w:r>
          </w:p>
        </w:tc>
        <w:tc>
          <w:tcPr>
            <w:tcW w:w="2664" w:type="dxa"/>
          </w:tcPr>
          <w:p w14:paraId="109AA774" w14:textId="22B8D8F2" w:rsidR="00A037DA" w:rsidRPr="0047330C" w:rsidRDefault="00A037DA" w:rsidP="00A037DA">
            <w:pPr>
              <w:ind w:firstLine="0"/>
              <w:rPr>
                <w:sz w:val="22"/>
                <w:szCs w:val="22"/>
              </w:rPr>
            </w:pPr>
            <w:r w:rsidRPr="0047330C">
              <w:rPr>
                <w:sz w:val="22"/>
                <w:szCs w:val="22"/>
              </w:rPr>
              <w:t>TSE_StatemAccPSB_D102</w:t>
            </w:r>
          </w:p>
        </w:tc>
        <w:tc>
          <w:tcPr>
            <w:tcW w:w="1597" w:type="dxa"/>
          </w:tcPr>
          <w:p w14:paraId="1816BD06" w14:textId="2A96EF50" w:rsidR="00A037DA" w:rsidRPr="0047330C" w:rsidRDefault="00A037DA" w:rsidP="00A037DA">
            <w:pPr>
              <w:ind w:firstLine="0"/>
              <w:rPr>
                <w:sz w:val="22"/>
                <w:szCs w:val="22"/>
              </w:rPr>
            </w:pPr>
            <w:r w:rsidRPr="0047330C">
              <w:rPr>
                <w:sz w:val="22"/>
                <w:szCs w:val="22"/>
              </w:rPr>
              <w:t>Альбом ПУР КС Клиенты</w:t>
            </w:r>
          </w:p>
        </w:tc>
        <w:tc>
          <w:tcPr>
            <w:tcW w:w="598" w:type="dxa"/>
          </w:tcPr>
          <w:p w14:paraId="3B5E4547" w14:textId="098572F6" w:rsidR="00A037DA" w:rsidRPr="0047330C" w:rsidRDefault="00A037DA" w:rsidP="00A037DA">
            <w:pPr>
              <w:ind w:firstLine="0"/>
              <w:rPr>
                <w:sz w:val="22"/>
                <w:szCs w:val="22"/>
              </w:rPr>
            </w:pPr>
            <w:r w:rsidRPr="0047330C">
              <w:rPr>
                <w:sz w:val="22"/>
                <w:szCs w:val="22"/>
              </w:rPr>
              <w:t>1.0</w:t>
            </w:r>
          </w:p>
        </w:tc>
        <w:tc>
          <w:tcPr>
            <w:tcW w:w="659" w:type="dxa"/>
          </w:tcPr>
          <w:p w14:paraId="2A94942E" w14:textId="67A99DAB" w:rsidR="00A037DA" w:rsidRPr="0047330C" w:rsidRDefault="00A037DA" w:rsidP="00A037DA">
            <w:pPr>
              <w:ind w:firstLine="0"/>
              <w:rPr>
                <w:sz w:val="22"/>
                <w:szCs w:val="22"/>
              </w:rPr>
            </w:pPr>
            <w:r w:rsidRPr="0047330C">
              <w:rPr>
                <w:sz w:val="22"/>
                <w:szCs w:val="22"/>
              </w:rPr>
              <w:t>7.0</w:t>
            </w:r>
          </w:p>
        </w:tc>
        <w:tc>
          <w:tcPr>
            <w:tcW w:w="1297" w:type="dxa"/>
          </w:tcPr>
          <w:p w14:paraId="210564F5" w14:textId="76E81EAF" w:rsidR="00A037DA" w:rsidRPr="0047330C" w:rsidRDefault="00A037DA" w:rsidP="00A037DA">
            <w:pPr>
              <w:ind w:firstLine="0"/>
              <w:rPr>
                <w:sz w:val="22"/>
                <w:szCs w:val="22"/>
              </w:rPr>
            </w:pPr>
            <w:r w:rsidRPr="0047330C">
              <w:rPr>
                <w:sz w:val="22"/>
                <w:szCs w:val="22"/>
              </w:rPr>
              <w:t>01.08.2023</w:t>
            </w:r>
          </w:p>
        </w:tc>
        <w:tc>
          <w:tcPr>
            <w:tcW w:w="1261" w:type="dxa"/>
          </w:tcPr>
          <w:p w14:paraId="66FEBFFA" w14:textId="41EE094C" w:rsidR="00A037DA" w:rsidRPr="0047330C" w:rsidRDefault="00A037DA" w:rsidP="00A037DA">
            <w:pPr>
              <w:ind w:firstLine="0"/>
              <w:rPr>
                <w:sz w:val="22"/>
                <w:szCs w:val="22"/>
              </w:rPr>
            </w:pPr>
            <w:r w:rsidRPr="0047330C">
              <w:rPr>
                <w:sz w:val="22"/>
                <w:szCs w:val="22"/>
              </w:rPr>
              <w:t>-</w:t>
            </w:r>
          </w:p>
        </w:tc>
        <w:tc>
          <w:tcPr>
            <w:tcW w:w="4013" w:type="dxa"/>
          </w:tcPr>
          <w:p w14:paraId="5617C3C5" w14:textId="5FAEE04B" w:rsidR="00A037DA" w:rsidRPr="0047330C" w:rsidRDefault="00A037DA" w:rsidP="00A037DA">
            <w:pPr>
              <w:ind w:firstLine="0"/>
              <w:rPr>
                <w:sz w:val="22"/>
                <w:szCs w:val="22"/>
              </w:rPr>
            </w:pPr>
            <w:r w:rsidRPr="0047330C">
              <w:rPr>
                <w:sz w:val="22"/>
                <w:szCs w:val="22"/>
              </w:rPr>
              <w:t>Приказ Федерального казначейства от 17 октября 2016 г. № 21н «О порядке открытия и ведения лицевых счетов территориальными органами Федерального казначейства» (в редакции приказа Федерального казначейства от 28 декабря 2017 г. № 36н)</w:t>
            </w:r>
          </w:p>
        </w:tc>
      </w:tr>
      <w:tr w:rsidR="00A037DA" w:rsidRPr="0047330C" w14:paraId="531715F6" w14:textId="77777777" w:rsidTr="00A037DA">
        <w:trPr>
          <w:cnfStyle w:val="000000010000" w:firstRow="0" w:lastRow="0" w:firstColumn="0" w:lastColumn="0" w:oddVBand="0" w:evenVBand="0" w:oddHBand="0" w:evenHBand="1" w:firstRowFirstColumn="0" w:firstRowLastColumn="0" w:lastRowFirstColumn="0" w:lastRowLastColumn="0"/>
        </w:trPr>
        <w:tc>
          <w:tcPr>
            <w:tcW w:w="3671" w:type="dxa"/>
          </w:tcPr>
          <w:p w14:paraId="2982D798" w14:textId="2CE075CF" w:rsidR="00A037DA" w:rsidRPr="0047330C" w:rsidRDefault="00A037DA" w:rsidP="00A037DA">
            <w:pPr>
              <w:ind w:firstLine="0"/>
              <w:rPr>
                <w:sz w:val="22"/>
                <w:szCs w:val="22"/>
              </w:rPr>
            </w:pPr>
            <w:r w:rsidRPr="0047330C">
              <w:rPr>
                <w:rFonts w:eastAsia="Calibri"/>
                <w:sz w:val="22"/>
                <w:szCs w:val="22"/>
              </w:rPr>
              <w:t>Карточка контракта</w:t>
            </w:r>
          </w:p>
        </w:tc>
        <w:tc>
          <w:tcPr>
            <w:tcW w:w="2664" w:type="dxa"/>
          </w:tcPr>
          <w:p w14:paraId="1B95A535" w14:textId="3A146356" w:rsidR="00A037DA" w:rsidRPr="0047330C" w:rsidRDefault="00A037DA" w:rsidP="00A037DA">
            <w:pPr>
              <w:ind w:firstLine="0"/>
              <w:rPr>
                <w:sz w:val="22"/>
                <w:szCs w:val="22"/>
              </w:rPr>
            </w:pPr>
            <w:r w:rsidRPr="0047330C">
              <w:rPr>
                <w:rFonts w:eastAsia="Calibri"/>
                <w:sz w:val="22"/>
                <w:szCs w:val="22"/>
              </w:rPr>
              <w:t>TSE_ContractCard_D108</w:t>
            </w:r>
          </w:p>
        </w:tc>
        <w:tc>
          <w:tcPr>
            <w:tcW w:w="1597" w:type="dxa"/>
          </w:tcPr>
          <w:p w14:paraId="56EFA490" w14:textId="3B33AB9D" w:rsidR="00A037DA" w:rsidRPr="0047330C" w:rsidRDefault="00A037DA" w:rsidP="00A037DA">
            <w:pPr>
              <w:ind w:firstLine="0"/>
              <w:rPr>
                <w:sz w:val="22"/>
                <w:szCs w:val="22"/>
              </w:rPr>
            </w:pPr>
            <w:r w:rsidRPr="0047330C">
              <w:rPr>
                <w:sz w:val="22"/>
                <w:szCs w:val="22"/>
              </w:rPr>
              <w:t>Альбом ПУР КС Клиенты</w:t>
            </w:r>
          </w:p>
        </w:tc>
        <w:tc>
          <w:tcPr>
            <w:tcW w:w="598" w:type="dxa"/>
          </w:tcPr>
          <w:p w14:paraId="42891F00" w14:textId="0E2E1EB7" w:rsidR="00A037DA" w:rsidRPr="0047330C" w:rsidRDefault="00A037DA" w:rsidP="00A037DA">
            <w:pPr>
              <w:ind w:firstLine="0"/>
              <w:rPr>
                <w:sz w:val="22"/>
                <w:szCs w:val="22"/>
              </w:rPr>
            </w:pPr>
            <w:r w:rsidRPr="0047330C">
              <w:rPr>
                <w:sz w:val="22"/>
                <w:szCs w:val="22"/>
              </w:rPr>
              <w:t>2.0</w:t>
            </w:r>
          </w:p>
        </w:tc>
        <w:tc>
          <w:tcPr>
            <w:tcW w:w="659" w:type="dxa"/>
          </w:tcPr>
          <w:p w14:paraId="2177120D" w14:textId="34C29AF9" w:rsidR="00A037DA" w:rsidRPr="0047330C" w:rsidRDefault="00A037DA" w:rsidP="00A037DA">
            <w:pPr>
              <w:ind w:firstLine="0"/>
              <w:rPr>
                <w:sz w:val="22"/>
                <w:szCs w:val="22"/>
              </w:rPr>
            </w:pPr>
            <w:r w:rsidRPr="00D410F1">
              <w:rPr>
                <w:sz w:val="22"/>
                <w:szCs w:val="22"/>
                <w:highlight w:val="green"/>
              </w:rPr>
              <w:t>13.0</w:t>
            </w:r>
          </w:p>
        </w:tc>
        <w:tc>
          <w:tcPr>
            <w:tcW w:w="1297" w:type="dxa"/>
          </w:tcPr>
          <w:p w14:paraId="6FFC4866" w14:textId="16261F5E" w:rsidR="00A037DA" w:rsidRPr="0047330C" w:rsidRDefault="00A037DA" w:rsidP="00A037DA">
            <w:pPr>
              <w:ind w:firstLine="0"/>
              <w:rPr>
                <w:sz w:val="22"/>
                <w:szCs w:val="22"/>
              </w:rPr>
            </w:pPr>
            <w:r w:rsidRPr="0047330C">
              <w:rPr>
                <w:sz w:val="22"/>
                <w:szCs w:val="22"/>
              </w:rPr>
              <w:t>12.01.2026</w:t>
            </w:r>
          </w:p>
        </w:tc>
        <w:tc>
          <w:tcPr>
            <w:tcW w:w="1261" w:type="dxa"/>
          </w:tcPr>
          <w:p w14:paraId="3C725C6D" w14:textId="5B1F22F7" w:rsidR="00A037DA" w:rsidRPr="0047330C" w:rsidRDefault="00A037DA" w:rsidP="00A037DA">
            <w:pPr>
              <w:ind w:firstLine="0"/>
              <w:rPr>
                <w:sz w:val="22"/>
                <w:szCs w:val="22"/>
              </w:rPr>
            </w:pPr>
            <w:r w:rsidRPr="0047330C">
              <w:rPr>
                <w:sz w:val="22"/>
                <w:szCs w:val="22"/>
              </w:rPr>
              <w:t>-</w:t>
            </w:r>
          </w:p>
        </w:tc>
        <w:tc>
          <w:tcPr>
            <w:tcW w:w="4013" w:type="dxa"/>
          </w:tcPr>
          <w:p w14:paraId="6A9B9004" w14:textId="18A3BAFF" w:rsidR="00A037DA" w:rsidRPr="0047330C" w:rsidRDefault="00A037DA" w:rsidP="00A037DA">
            <w:pPr>
              <w:pStyle w:val="GOSTTablenorm"/>
              <w:rPr>
                <w:bCs/>
                <w:szCs w:val="22"/>
              </w:rPr>
            </w:pPr>
            <w:r w:rsidRPr="0047330C">
              <w:rPr>
                <w:bCs/>
                <w:szCs w:val="22"/>
              </w:rPr>
              <w:t>Приказ Минфина России от 17.12.2021 № 214н</w:t>
            </w:r>
            <w:r w:rsidRPr="0047330C">
              <w:rPr>
                <w:szCs w:val="22"/>
              </w:rPr>
              <w:t xml:space="preserve"> «О Порядке казначейского сопровождения»;</w:t>
            </w:r>
          </w:p>
          <w:p w14:paraId="0A50A6AE" w14:textId="6CF0DCD7" w:rsidR="00A037DA" w:rsidRPr="0047330C" w:rsidRDefault="00A037DA" w:rsidP="00A037DA">
            <w:pPr>
              <w:ind w:firstLine="0"/>
              <w:rPr>
                <w:sz w:val="22"/>
                <w:szCs w:val="22"/>
              </w:rPr>
            </w:pPr>
            <w:r w:rsidRPr="0047330C">
              <w:rPr>
                <w:bCs/>
                <w:sz w:val="22"/>
                <w:szCs w:val="22"/>
              </w:rPr>
              <w:t xml:space="preserve">Приказ Федерального казначейства от </w:t>
            </w:r>
            <w:r w:rsidRPr="0047330C">
              <w:rPr>
                <w:bCs/>
                <w:sz w:val="22"/>
                <w:szCs w:val="22"/>
              </w:rPr>
              <w:lastRenderedPageBreak/>
              <w:t>29 декабря 2020 г. № 44н «Об утверждении Порядка открытия лицевых счетов при казначейском сопровождении»</w:t>
            </w:r>
          </w:p>
        </w:tc>
      </w:tr>
      <w:tr w:rsidR="00A037DA" w:rsidRPr="0047330C" w14:paraId="1422DADD" w14:textId="77777777" w:rsidTr="00A037DA">
        <w:trPr>
          <w:cnfStyle w:val="000000100000" w:firstRow="0" w:lastRow="0" w:firstColumn="0" w:lastColumn="0" w:oddVBand="0" w:evenVBand="0" w:oddHBand="1" w:evenHBand="0" w:firstRowFirstColumn="0" w:firstRowLastColumn="0" w:lastRowFirstColumn="0" w:lastRowLastColumn="0"/>
        </w:trPr>
        <w:tc>
          <w:tcPr>
            <w:tcW w:w="3671" w:type="dxa"/>
          </w:tcPr>
          <w:p w14:paraId="0D07B598" w14:textId="6F5519D1" w:rsidR="00A037DA" w:rsidRPr="0047330C" w:rsidRDefault="00A037DA" w:rsidP="00A037DA">
            <w:pPr>
              <w:ind w:firstLine="0"/>
              <w:rPr>
                <w:sz w:val="22"/>
                <w:szCs w:val="22"/>
              </w:rPr>
            </w:pPr>
            <w:r w:rsidRPr="0047330C">
              <w:rPr>
                <w:sz w:val="22"/>
                <w:szCs w:val="22"/>
              </w:rPr>
              <w:lastRenderedPageBreak/>
              <w:t>Акт приемки товаров, работ, услуг (ф. 0510452)</w:t>
            </w:r>
          </w:p>
        </w:tc>
        <w:tc>
          <w:tcPr>
            <w:tcW w:w="2664" w:type="dxa"/>
          </w:tcPr>
          <w:p w14:paraId="7BCE4B6D" w14:textId="2ECC4E8E" w:rsidR="00A037DA" w:rsidRPr="0047330C" w:rsidRDefault="00A037DA" w:rsidP="00A037DA">
            <w:pPr>
              <w:ind w:firstLine="0"/>
              <w:rPr>
                <w:sz w:val="22"/>
                <w:szCs w:val="22"/>
              </w:rPr>
            </w:pPr>
            <w:r w:rsidRPr="0047330C">
              <w:rPr>
                <w:rFonts w:eastAsia="Calibri"/>
                <w:sz w:val="22"/>
                <w:szCs w:val="22"/>
              </w:rPr>
              <w:t>TSE_ActAcceptWork_D107</w:t>
            </w:r>
          </w:p>
        </w:tc>
        <w:tc>
          <w:tcPr>
            <w:tcW w:w="1597" w:type="dxa"/>
          </w:tcPr>
          <w:p w14:paraId="3430922E" w14:textId="6EEE5927" w:rsidR="00A037DA" w:rsidRPr="0047330C" w:rsidRDefault="00A037DA" w:rsidP="00A037DA">
            <w:pPr>
              <w:ind w:firstLine="0"/>
              <w:rPr>
                <w:sz w:val="22"/>
                <w:szCs w:val="22"/>
              </w:rPr>
            </w:pPr>
            <w:r w:rsidRPr="0047330C">
              <w:rPr>
                <w:sz w:val="22"/>
                <w:szCs w:val="22"/>
              </w:rPr>
              <w:t>Альбом ПУР КС Клиенты</w:t>
            </w:r>
          </w:p>
        </w:tc>
        <w:tc>
          <w:tcPr>
            <w:tcW w:w="598" w:type="dxa"/>
          </w:tcPr>
          <w:p w14:paraId="4664B2AC" w14:textId="1A5D0A9B" w:rsidR="00A037DA" w:rsidRPr="0047330C" w:rsidRDefault="00A037DA" w:rsidP="00A037DA">
            <w:pPr>
              <w:ind w:firstLine="0"/>
              <w:rPr>
                <w:sz w:val="22"/>
                <w:szCs w:val="22"/>
              </w:rPr>
            </w:pPr>
            <w:r w:rsidRPr="0047330C">
              <w:rPr>
                <w:sz w:val="22"/>
                <w:szCs w:val="22"/>
              </w:rPr>
              <w:t>2.0</w:t>
            </w:r>
          </w:p>
        </w:tc>
        <w:tc>
          <w:tcPr>
            <w:tcW w:w="659" w:type="dxa"/>
          </w:tcPr>
          <w:p w14:paraId="202740A9" w14:textId="12C8F801" w:rsidR="00A037DA" w:rsidRPr="0047330C" w:rsidRDefault="00A037DA" w:rsidP="00A037DA">
            <w:pPr>
              <w:ind w:firstLine="0"/>
              <w:rPr>
                <w:sz w:val="22"/>
                <w:szCs w:val="22"/>
              </w:rPr>
            </w:pPr>
            <w:r w:rsidRPr="0047330C">
              <w:rPr>
                <w:sz w:val="22"/>
                <w:szCs w:val="22"/>
              </w:rPr>
              <w:t>12.0</w:t>
            </w:r>
          </w:p>
        </w:tc>
        <w:tc>
          <w:tcPr>
            <w:tcW w:w="1297" w:type="dxa"/>
          </w:tcPr>
          <w:p w14:paraId="1CE85482" w14:textId="2E9446DB" w:rsidR="00A037DA" w:rsidRPr="0047330C" w:rsidRDefault="00A037DA" w:rsidP="00A037DA">
            <w:pPr>
              <w:ind w:firstLine="0"/>
              <w:rPr>
                <w:sz w:val="22"/>
                <w:szCs w:val="22"/>
              </w:rPr>
            </w:pPr>
            <w:r w:rsidRPr="0047330C">
              <w:rPr>
                <w:sz w:val="22"/>
                <w:szCs w:val="22"/>
              </w:rPr>
              <w:t>12.01.2026</w:t>
            </w:r>
          </w:p>
        </w:tc>
        <w:tc>
          <w:tcPr>
            <w:tcW w:w="1261" w:type="dxa"/>
          </w:tcPr>
          <w:p w14:paraId="17FED326" w14:textId="226A964E" w:rsidR="00A037DA" w:rsidRPr="0047330C" w:rsidRDefault="00A037DA" w:rsidP="00A037DA">
            <w:pPr>
              <w:ind w:firstLine="0"/>
              <w:rPr>
                <w:sz w:val="22"/>
                <w:szCs w:val="22"/>
              </w:rPr>
            </w:pPr>
            <w:r w:rsidRPr="0047330C">
              <w:rPr>
                <w:sz w:val="22"/>
                <w:szCs w:val="22"/>
              </w:rPr>
              <w:t>-</w:t>
            </w:r>
          </w:p>
        </w:tc>
        <w:tc>
          <w:tcPr>
            <w:tcW w:w="4013" w:type="dxa"/>
          </w:tcPr>
          <w:p w14:paraId="4E219B1E" w14:textId="031A932A" w:rsidR="00A037DA" w:rsidRPr="0047330C" w:rsidRDefault="00A037DA" w:rsidP="00A037DA">
            <w:pPr>
              <w:pStyle w:val="GOSTTablenorm"/>
              <w:rPr>
                <w:bCs/>
                <w:szCs w:val="22"/>
              </w:rPr>
            </w:pPr>
            <w:r w:rsidRPr="0047330C">
              <w:rPr>
                <w:bCs/>
                <w:szCs w:val="22"/>
              </w:rPr>
              <w:t>Приказ Минфина России от 17.12.2021 № 214н</w:t>
            </w:r>
            <w:r w:rsidRPr="0047330C">
              <w:rPr>
                <w:szCs w:val="22"/>
              </w:rPr>
              <w:t xml:space="preserve"> «О Порядке казначейского сопровождения»;</w:t>
            </w:r>
          </w:p>
          <w:p w14:paraId="25F71D11" w14:textId="7A48B239" w:rsidR="00A037DA" w:rsidRPr="0047330C" w:rsidRDefault="00A037DA" w:rsidP="00A037DA">
            <w:pPr>
              <w:ind w:firstLine="0"/>
              <w:rPr>
                <w:sz w:val="22"/>
                <w:szCs w:val="22"/>
              </w:rPr>
            </w:pPr>
            <w:r w:rsidRPr="0047330C">
              <w:rPr>
                <w:bCs/>
                <w:sz w:val="22"/>
                <w:szCs w:val="22"/>
              </w:rPr>
              <w:t>Приказ Федерального казначейства от 29 декабря 2020 г. № 44н «Об утверждении Порядка открытия лицевых счетов при казначейском сопровождении»</w:t>
            </w:r>
          </w:p>
        </w:tc>
      </w:tr>
      <w:tr w:rsidR="00A037DA" w:rsidRPr="0047330C" w14:paraId="64EBE32F" w14:textId="77777777" w:rsidTr="00A037DA">
        <w:trPr>
          <w:cnfStyle w:val="000000010000" w:firstRow="0" w:lastRow="0" w:firstColumn="0" w:lastColumn="0" w:oddVBand="0" w:evenVBand="0" w:oddHBand="0" w:evenHBand="1" w:firstRowFirstColumn="0" w:firstRowLastColumn="0" w:lastRowFirstColumn="0" w:lastRowLastColumn="0"/>
        </w:trPr>
        <w:tc>
          <w:tcPr>
            <w:tcW w:w="3671" w:type="dxa"/>
          </w:tcPr>
          <w:p w14:paraId="18928888" w14:textId="0A466B93" w:rsidR="00A037DA" w:rsidRPr="0047330C" w:rsidRDefault="00A037DA" w:rsidP="00A037DA">
            <w:pPr>
              <w:ind w:firstLine="0"/>
              <w:rPr>
                <w:sz w:val="22"/>
                <w:szCs w:val="22"/>
              </w:rPr>
            </w:pPr>
            <w:r w:rsidRPr="0047330C">
              <w:rPr>
                <w:sz w:val="22"/>
                <w:szCs w:val="22"/>
              </w:rPr>
              <w:t>Смета</w:t>
            </w:r>
          </w:p>
        </w:tc>
        <w:tc>
          <w:tcPr>
            <w:tcW w:w="2664" w:type="dxa"/>
          </w:tcPr>
          <w:p w14:paraId="488C9409" w14:textId="4CD94B9A" w:rsidR="00A037DA" w:rsidRPr="0047330C" w:rsidRDefault="00A037DA" w:rsidP="00A037DA">
            <w:pPr>
              <w:ind w:firstLine="0"/>
              <w:rPr>
                <w:sz w:val="22"/>
                <w:szCs w:val="22"/>
              </w:rPr>
            </w:pPr>
            <w:r w:rsidRPr="0047330C">
              <w:rPr>
                <w:sz w:val="22"/>
                <w:szCs w:val="22"/>
              </w:rPr>
              <w:t>TSE_Estimate_D109</w:t>
            </w:r>
          </w:p>
        </w:tc>
        <w:tc>
          <w:tcPr>
            <w:tcW w:w="1597" w:type="dxa"/>
          </w:tcPr>
          <w:p w14:paraId="5417F3D0" w14:textId="01F61B4F" w:rsidR="00A037DA" w:rsidRPr="0047330C" w:rsidRDefault="00A037DA" w:rsidP="00A037DA">
            <w:pPr>
              <w:ind w:firstLine="0"/>
              <w:rPr>
                <w:sz w:val="22"/>
                <w:szCs w:val="22"/>
              </w:rPr>
            </w:pPr>
            <w:r w:rsidRPr="0047330C">
              <w:rPr>
                <w:sz w:val="22"/>
                <w:szCs w:val="22"/>
              </w:rPr>
              <w:t>Альбом ПУР КС Клиенты</w:t>
            </w:r>
          </w:p>
        </w:tc>
        <w:tc>
          <w:tcPr>
            <w:tcW w:w="598" w:type="dxa"/>
          </w:tcPr>
          <w:p w14:paraId="35F14489" w14:textId="598268E9" w:rsidR="00A037DA" w:rsidRPr="0047330C" w:rsidDel="005C4F20" w:rsidRDefault="00A037DA" w:rsidP="00A037DA">
            <w:pPr>
              <w:ind w:firstLine="0"/>
              <w:rPr>
                <w:sz w:val="22"/>
                <w:szCs w:val="22"/>
              </w:rPr>
            </w:pPr>
            <w:r w:rsidRPr="0047330C">
              <w:rPr>
                <w:sz w:val="22"/>
                <w:szCs w:val="22"/>
              </w:rPr>
              <w:t>1.0</w:t>
            </w:r>
          </w:p>
        </w:tc>
        <w:tc>
          <w:tcPr>
            <w:tcW w:w="659" w:type="dxa"/>
          </w:tcPr>
          <w:p w14:paraId="03DF0AAC" w14:textId="28C00140" w:rsidR="00A037DA" w:rsidRPr="0047330C" w:rsidRDefault="00A037DA" w:rsidP="00A037DA">
            <w:pPr>
              <w:ind w:firstLine="0"/>
              <w:rPr>
                <w:sz w:val="22"/>
                <w:szCs w:val="22"/>
              </w:rPr>
            </w:pPr>
            <w:r w:rsidRPr="00D410F1">
              <w:rPr>
                <w:sz w:val="22"/>
                <w:szCs w:val="22"/>
                <w:highlight w:val="green"/>
              </w:rPr>
              <w:t>13.0</w:t>
            </w:r>
          </w:p>
        </w:tc>
        <w:tc>
          <w:tcPr>
            <w:tcW w:w="1297" w:type="dxa"/>
          </w:tcPr>
          <w:p w14:paraId="1EA9263A" w14:textId="5F303C5E" w:rsidR="00A037DA" w:rsidRPr="0047330C" w:rsidRDefault="00A037DA" w:rsidP="00A037DA">
            <w:pPr>
              <w:ind w:firstLine="0"/>
              <w:rPr>
                <w:sz w:val="22"/>
                <w:szCs w:val="22"/>
              </w:rPr>
            </w:pPr>
            <w:r w:rsidRPr="0047330C">
              <w:rPr>
                <w:sz w:val="22"/>
                <w:szCs w:val="22"/>
              </w:rPr>
              <w:t>12.01.2026</w:t>
            </w:r>
          </w:p>
        </w:tc>
        <w:tc>
          <w:tcPr>
            <w:tcW w:w="1261" w:type="dxa"/>
          </w:tcPr>
          <w:p w14:paraId="5A2C4C52" w14:textId="56A96108" w:rsidR="00A037DA" w:rsidRPr="0047330C" w:rsidRDefault="00A037DA" w:rsidP="00A037DA">
            <w:pPr>
              <w:ind w:firstLine="0"/>
              <w:rPr>
                <w:sz w:val="22"/>
                <w:szCs w:val="22"/>
              </w:rPr>
            </w:pPr>
            <w:r w:rsidRPr="0047330C">
              <w:rPr>
                <w:sz w:val="22"/>
                <w:szCs w:val="22"/>
              </w:rPr>
              <w:t>-</w:t>
            </w:r>
          </w:p>
        </w:tc>
        <w:tc>
          <w:tcPr>
            <w:tcW w:w="4013" w:type="dxa"/>
            <w:vMerge w:val="restart"/>
          </w:tcPr>
          <w:p w14:paraId="7078CA0A" w14:textId="6B6CD15E" w:rsidR="00A037DA" w:rsidRPr="0047330C" w:rsidRDefault="00A037DA" w:rsidP="00A037DA">
            <w:pPr>
              <w:pStyle w:val="GOSTTablenorm"/>
              <w:rPr>
                <w:szCs w:val="22"/>
              </w:rPr>
            </w:pPr>
            <w:r w:rsidRPr="0047330C">
              <w:rPr>
                <w:szCs w:val="22"/>
              </w:rPr>
              <w:t xml:space="preserve">Приказ Федерального казначейства от 22 декабря 2021 г. </w:t>
            </w:r>
            <w:r>
              <w:rPr>
                <w:szCs w:val="22"/>
              </w:rPr>
              <w:t>№</w:t>
            </w:r>
            <w:r w:rsidRPr="0047330C">
              <w:rPr>
                <w:szCs w:val="22"/>
              </w:rPr>
              <w:t xml:space="preserve"> 44н «Об утверждении Порядка открытия лицевых счетов территориальными органами Федерального казначейства участникам казначейского сопровождения»</w:t>
            </w:r>
          </w:p>
        </w:tc>
      </w:tr>
      <w:tr w:rsidR="00A037DA" w:rsidRPr="0047330C" w14:paraId="79F4BD28" w14:textId="77777777" w:rsidTr="00A037DA">
        <w:trPr>
          <w:cnfStyle w:val="000000100000" w:firstRow="0" w:lastRow="0" w:firstColumn="0" w:lastColumn="0" w:oddVBand="0" w:evenVBand="0" w:oddHBand="1" w:evenHBand="0" w:firstRowFirstColumn="0" w:firstRowLastColumn="0" w:lastRowFirstColumn="0" w:lastRowLastColumn="0"/>
        </w:trPr>
        <w:tc>
          <w:tcPr>
            <w:tcW w:w="3671" w:type="dxa"/>
          </w:tcPr>
          <w:p w14:paraId="34C40556" w14:textId="44633C06" w:rsidR="00A037DA" w:rsidRPr="0047330C" w:rsidRDefault="00A037DA" w:rsidP="00A037DA">
            <w:pPr>
              <w:ind w:firstLine="0"/>
              <w:rPr>
                <w:sz w:val="22"/>
                <w:szCs w:val="22"/>
              </w:rPr>
            </w:pPr>
            <w:r w:rsidRPr="0047330C">
              <w:rPr>
                <w:sz w:val="22"/>
                <w:szCs w:val="22"/>
              </w:rPr>
              <w:t>Спецификация</w:t>
            </w:r>
          </w:p>
        </w:tc>
        <w:tc>
          <w:tcPr>
            <w:tcW w:w="2664" w:type="dxa"/>
          </w:tcPr>
          <w:p w14:paraId="5F0D7461" w14:textId="2E027CE2" w:rsidR="00A037DA" w:rsidRPr="0047330C" w:rsidRDefault="00A037DA" w:rsidP="00A037DA">
            <w:pPr>
              <w:ind w:firstLine="0"/>
              <w:rPr>
                <w:sz w:val="22"/>
                <w:szCs w:val="22"/>
              </w:rPr>
            </w:pPr>
            <w:r w:rsidRPr="0047330C">
              <w:rPr>
                <w:sz w:val="22"/>
                <w:szCs w:val="22"/>
              </w:rPr>
              <w:t>TSE_Specification_D110</w:t>
            </w:r>
          </w:p>
        </w:tc>
        <w:tc>
          <w:tcPr>
            <w:tcW w:w="1597" w:type="dxa"/>
          </w:tcPr>
          <w:p w14:paraId="2236A80C" w14:textId="307DC79D" w:rsidR="00A037DA" w:rsidRPr="0047330C" w:rsidRDefault="00A037DA" w:rsidP="00A037DA">
            <w:pPr>
              <w:ind w:firstLine="0"/>
              <w:rPr>
                <w:sz w:val="22"/>
                <w:szCs w:val="22"/>
              </w:rPr>
            </w:pPr>
            <w:r w:rsidRPr="0047330C">
              <w:rPr>
                <w:sz w:val="22"/>
                <w:szCs w:val="22"/>
              </w:rPr>
              <w:t>Альбом ПУР КС Клиенты</w:t>
            </w:r>
          </w:p>
        </w:tc>
        <w:tc>
          <w:tcPr>
            <w:tcW w:w="598" w:type="dxa"/>
          </w:tcPr>
          <w:p w14:paraId="25D9A309" w14:textId="645F9FE2" w:rsidR="00A037DA" w:rsidRPr="0047330C" w:rsidDel="005C4F20" w:rsidRDefault="00A037DA" w:rsidP="00A037DA">
            <w:pPr>
              <w:ind w:firstLine="0"/>
              <w:rPr>
                <w:sz w:val="22"/>
                <w:szCs w:val="22"/>
              </w:rPr>
            </w:pPr>
            <w:r w:rsidRPr="0047330C">
              <w:rPr>
                <w:sz w:val="22"/>
                <w:szCs w:val="22"/>
              </w:rPr>
              <w:t>1.0</w:t>
            </w:r>
          </w:p>
        </w:tc>
        <w:tc>
          <w:tcPr>
            <w:tcW w:w="659" w:type="dxa"/>
          </w:tcPr>
          <w:p w14:paraId="29505F78" w14:textId="68FCAFF7" w:rsidR="00A037DA" w:rsidRPr="00D410F1" w:rsidRDefault="00A037DA" w:rsidP="00A037DA">
            <w:pPr>
              <w:ind w:firstLine="0"/>
              <w:rPr>
                <w:sz w:val="22"/>
                <w:szCs w:val="22"/>
                <w:highlight w:val="green"/>
              </w:rPr>
            </w:pPr>
            <w:r w:rsidRPr="00D410F1">
              <w:rPr>
                <w:sz w:val="22"/>
                <w:szCs w:val="22"/>
                <w:highlight w:val="green"/>
              </w:rPr>
              <w:t>13.0</w:t>
            </w:r>
          </w:p>
        </w:tc>
        <w:tc>
          <w:tcPr>
            <w:tcW w:w="1297" w:type="dxa"/>
          </w:tcPr>
          <w:p w14:paraId="0B6B5836" w14:textId="04519C86" w:rsidR="00A037DA" w:rsidRPr="0047330C" w:rsidRDefault="00A037DA" w:rsidP="00A037DA">
            <w:pPr>
              <w:ind w:firstLine="0"/>
              <w:rPr>
                <w:sz w:val="22"/>
                <w:szCs w:val="22"/>
              </w:rPr>
            </w:pPr>
            <w:r w:rsidRPr="0047330C">
              <w:rPr>
                <w:sz w:val="22"/>
                <w:szCs w:val="22"/>
              </w:rPr>
              <w:t>12.01.2026</w:t>
            </w:r>
          </w:p>
        </w:tc>
        <w:tc>
          <w:tcPr>
            <w:tcW w:w="1261" w:type="dxa"/>
          </w:tcPr>
          <w:p w14:paraId="3023CC63" w14:textId="3B8A80D0" w:rsidR="00A037DA" w:rsidRPr="0047330C" w:rsidRDefault="00A037DA" w:rsidP="00A037DA">
            <w:pPr>
              <w:ind w:firstLine="0"/>
              <w:rPr>
                <w:sz w:val="22"/>
                <w:szCs w:val="22"/>
              </w:rPr>
            </w:pPr>
            <w:r w:rsidRPr="0047330C">
              <w:rPr>
                <w:sz w:val="22"/>
                <w:szCs w:val="22"/>
              </w:rPr>
              <w:t>-</w:t>
            </w:r>
          </w:p>
        </w:tc>
        <w:tc>
          <w:tcPr>
            <w:tcW w:w="4013" w:type="dxa"/>
            <w:vMerge/>
          </w:tcPr>
          <w:p w14:paraId="6864B15A" w14:textId="1D0251DF" w:rsidR="00A037DA" w:rsidRPr="0047330C" w:rsidRDefault="00A037DA" w:rsidP="00A037DA">
            <w:pPr>
              <w:pStyle w:val="GOSTTablenorm"/>
              <w:rPr>
                <w:szCs w:val="22"/>
              </w:rPr>
            </w:pPr>
          </w:p>
        </w:tc>
      </w:tr>
      <w:tr w:rsidR="00A037DA" w:rsidRPr="0047330C" w14:paraId="15848FF8" w14:textId="77777777" w:rsidTr="00A037DA">
        <w:trPr>
          <w:cnfStyle w:val="000000010000" w:firstRow="0" w:lastRow="0" w:firstColumn="0" w:lastColumn="0" w:oddVBand="0" w:evenVBand="0" w:oddHBand="0" w:evenHBand="1" w:firstRowFirstColumn="0" w:firstRowLastColumn="0" w:lastRowFirstColumn="0" w:lastRowLastColumn="0"/>
        </w:trPr>
        <w:tc>
          <w:tcPr>
            <w:tcW w:w="3671" w:type="dxa"/>
          </w:tcPr>
          <w:p w14:paraId="315B2F3C" w14:textId="1B5052C3" w:rsidR="00A037DA" w:rsidRPr="0047330C" w:rsidRDefault="00A037DA" w:rsidP="00A037DA">
            <w:pPr>
              <w:ind w:firstLine="0"/>
              <w:rPr>
                <w:sz w:val="22"/>
                <w:szCs w:val="22"/>
              </w:rPr>
            </w:pPr>
            <w:r w:rsidRPr="0047330C">
              <w:rPr>
                <w:sz w:val="22"/>
                <w:szCs w:val="22"/>
              </w:rPr>
              <w:t>Калькуляция</w:t>
            </w:r>
          </w:p>
        </w:tc>
        <w:tc>
          <w:tcPr>
            <w:tcW w:w="2664" w:type="dxa"/>
          </w:tcPr>
          <w:p w14:paraId="122FCF11" w14:textId="7383BABC" w:rsidR="00A037DA" w:rsidRPr="0047330C" w:rsidRDefault="00A037DA" w:rsidP="00A037DA">
            <w:pPr>
              <w:ind w:firstLine="0"/>
              <w:rPr>
                <w:sz w:val="22"/>
                <w:szCs w:val="22"/>
              </w:rPr>
            </w:pPr>
            <w:r w:rsidRPr="0047330C">
              <w:rPr>
                <w:sz w:val="22"/>
                <w:szCs w:val="22"/>
              </w:rPr>
              <w:t>TSE_Calculation_D112</w:t>
            </w:r>
          </w:p>
        </w:tc>
        <w:tc>
          <w:tcPr>
            <w:tcW w:w="1597" w:type="dxa"/>
          </w:tcPr>
          <w:p w14:paraId="4F27707A" w14:textId="1F9FAB78" w:rsidR="00A037DA" w:rsidRPr="0047330C" w:rsidRDefault="00A037DA" w:rsidP="00A037DA">
            <w:pPr>
              <w:ind w:firstLine="0"/>
              <w:rPr>
                <w:sz w:val="22"/>
                <w:szCs w:val="22"/>
              </w:rPr>
            </w:pPr>
            <w:r w:rsidRPr="0047330C">
              <w:rPr>
                <w:sz w:val="22"/>
                <w:szCs w:val="22"/>
              </w:rPr>
              <w:t>Альбом ПУР КС Клиенты</w:t>
            </w:r>
          </w:p>
        </w:tc>
        <w:tc>
          <w:tcPr>
            <w:tcW w:w="598" w:type="dxa"/>
          </w:tcPr>
          <w:p w14:paraId="3712E617" w14:textId="4B81E718" w:rsidR="00A037DA" w:rsidRPr="0047330C" w:rsidDel="005C4F20" w:rsidRDefault="00A037DA" w:rsidP="00A037DA">
            <w:pPr>
              <w:ind w:firstLine="0"/>
              <w:rPr>
                <w:sz w:val="22"/>
                <w:szCs w:val="22"/>
              </w:rPr>
            </w:pPr>
            <w:r w:rsidRPr="0047330C">
              <w:rPr>
                <w:sz w:val="22"/>
                <w:szCs w:val="22"/>
              </w:rPr>
              <w:t>1.0</w:t>
            </w:r>
          </w:p>
        </w:tc>
        <w:tc>
          <w:tcPr>
            <w:tcW w:w="659" w:type="dxa"/>
          </w:tcPr>
          <w:p w14:paraId="6B11DE2A" w14:textId="40F78E04" w:rsidR="00A037DA" w:rsidRPr="0047330C" w:rsidRDefault="00A037DA" w:rsidP="00A037DA">
            <w:pPr>
              <w:ind w:firstLine="0"/>
              <w:rPr>
                <w:sz w:val="22"/>
                <w:szCs w:val="22"/>
              </w:rPr>
            </w:pPr>
            <w:r w:rsidRPr="00D410F1">
              <w:rPr>
                <w:sz w:val="22"/>
                <w:szCs w:val="22"/>
                <w:highlight w:val="green"/>
              </w:rPr>
              <w:t>13.0</w:t>
            </w:r>
          </w:p>
        </w:tc>
        <w:tc>
          <w:tcPr>
            <w:tcW w:w="1297" w:type="dxa"/>
          </w:tcPr>
          <w:p w14:paraId="2784DAFC" w14:textId="1695E73E" w:rsidR="00A037DA" w:rsidRPr="0047330C" w:rsidRDefault="00A037DA" w:rsidP="00A037DA">
            <w:pPr>
              <w:ind w:firstLine="0"/>
              <w:rPr>
                <w:sz w:val="22"/>
                <w:szCs w:val="22"/>
              </w:rPr>
            </w:pPr>
            <w:r w:rsidRPr="0047330C">
              <w:rPr>
                <w:sz w:val="22"/>
                <w:szCs w:val="22"/>
              </w:rPr>
              <w:t>12.01.2026</w:t>
            </w:r>
          </w:p>
        </w:tc>
        <w:tc>
          <w:tcPr>
            <w:tcW w:w="1261" w:type="dxa"/>
          </w:tcPr>
          <w:p w14:paraId="2ED1B46A" w14:textId="40CA0CF9" w:rsidR="00A037DA" w:rsidRPr="0047330C" w:rsidRDefault="00A037DA" w:rsidP="00A037DA">
            <w:pPr>
              <w:ind w:firstLine="0"/>
              <w:rPr>
                <w:sz w:val="22"/>
                <w:szCs w:val="22"/>
              </w:rPr>
            </w:pPr>
            <w:r w:rsidRPr="0047330C">
              <w:rPr>
                <w:sz w:val="22"/>
                <w:szCs w:val="22"/>
              </w:rPr>
              <w:t>-</w:t>
            </w:r>
          </w:p>
        </w:tc>
        <w:tc>
          <w:tcPr>
            <w:tcW w:w="4013" w:type="dxa"/>
            <w:vMerge/>
          </w:tcPr>
          <w:p w14:paraId="3E030932" w14:textId="7D0B9FF1" w:rsidR="00A037DA" w:rsidRPr="0047330C" w:rsidRDefault="00A037DA" w:rsidP="00A037DA">
            <w:pPr>
              <w:pStyle w:val="GOSTTablenorm"/>
              <w:rPr>
                <w:szCs w:val="22"/>
              </w:rPr>
            </w:pPr>
          </w:p>
        </w:tc>
      </w:tr>
    </w:tbl>
    <w:p w14:paraId="5C0F27A7" w14:textId="77777777" w:rsidR="00BE2AF8" w:rsidRDefault="00BE2AF8" w:rsidP="00AE1B43">
      <w:pPr>
        <w:pStyle w:val="14"/>
        <w:sectPr w:rsidR="00BE2AF8" w:rsidSect="00AB455B">
          <w:headerReference w:type="default" r:id="rId15"/>
          <w:pgSz w:w="16838" w:h="11906" w:orient="landscape" w:code="9"/>
          <w:pgMar w:top="1701" w:right="567" w:bottom="567" w:left="567" w:header="567" w:footer="284" w:gutter="0"/>
          <w:cols w:space="708"/>
          <w:docGrid w:linePitch="360"/>
        </w:sectPr>
      </w:pPr>
      <w:bookmarkStart w:id="97" w:name="_Toc532995402"/>
      <w:bookmarkStart w:id="98" w:name="_Toc532999988"/>
      <w:bookmarkStart w:id="99" w:name="_Toc533167758"/>
      <w:bookmarkStart w:id="100" w:name="_Toc533413537"/>
      <w:bookmarkStart w:id="101" w:name="_Toc532995404"/>
      <w:bookmarkStart w:id="102" w:name="_Toc532999990"/>
      <w:bookmarkStart w:id="103" w:name="_Toc533167760"/>
      <w:bookmarkStart w:id="104" w:name="_Toc533413539"/>
      <w:bookmarkEnd w:id="97"/>
      <w:bookmarkEnd w:id="98"/>
      <w:bookmarkEnd w:id="99"/>
      <w:bookmarkEnd w:id="100"/>
      <w:bookmarkEnd w:id="101"/>
      <w:bookmarkEnd w:id="102"/>
      <w:bookmarkEnd w:id="103"/>
      <w:bookmarkEnd w:id="104"/>
    </w:p>
    <w:p w14:paraId="1F3BA2B0" w14:textId="7C9E32C8" w:rsidR="00544FBB" w:rsidRPr="0047330C" w:rsidRDefault="00544FBB" w:rsidP="00AE1B43">
      <w:pPr>
        <w:pStyle w:val="14"/>
      </w:pPr>
      <w:bookmarkStart w:id="105" w:name="_Toc228281361"/>
      <w:r w:rsidRPr="0047330C">
        <w:lastRenderedPageBreak/>
        <w:t>Описание информационного взаимодействия</w:t>
      </w:r>
      <w:bookmarkEnd w:id="67"/>
      <w:bookmarkEnd w:id="68"/>
      <w:bookmarkEnd w:id="69"/>
      <w:bookmarkEnd w:id="105"/>
    </w:p>
    <w:p w14:paraId="4DDCFEB9" w14:textId="77777777" w:rsidR="00544FBB" w:rsidRPr="0047330C" w:rsidRDefault="00544FBB" w:rsidP="00AE1B43">
      <w:pPr>
        <w:pStyle w:val="25"/>
      </w:pPr>
      <w:bookmarkStart w:id="106" w:name="_Toc435447834"/>
      <w:bookmarkStart w:id="107" w:name="_Toc435447721"/>
      <w:bookmarkStart w:id="108" w:name="_Toc364869002"/>
      <w:bookmarkStart w:id="109" w:name="_Toc435447375"/>
      <w:bookmarkStart w:id="110" w:name="_Toc366759400"/>
      <w:bookmarkStart w:id="111" w:name="_Toc436242094"/>
      <w:bookmarkStart w:id="112" w:name="_Toc436248322"/>
      <w:bookmarkStart w:id="113" w:name="_Toc436248427"/>
      <w:bookmarkStart w:id="114" w:name="_Toc228281362"/>
      <w:bookmarkEnd w:id="106"/>
      <w:bookmarkEnd w:id="107"/>
      <w:bookmarkEnd w:id="108"/>
      <w:bookmarkEnd w:id="109"/>
      <w:bookmarkEnd w:id="110"/>
      <w:r w:rsidRPr="0047330C">
        <w:t>Информационный обмен</w:t>
      </w:r>
      <w:bookmarkEnd w:id="111"/>
      <w:bookmarkEnd w:id="112"/>
      <w:bookmarkEnd w:id="113"/>
      <w:bookmarkEnd w:id="114"/>
    </w:p>
    <w:p w14:paraId="1BF717D3" w14:textId="2E7EE91F" w:rsidR="00E1053B" w:rsidRPr="0047330C" w:rsidRDefault="00E1053B" w:rsidP="00273D35">
      <w:pPr>
        <w:pStyle w:val="GOSTNormal"/>
      </w:pPr>
      <w:r w:rsidRPr="0047330C">
        <w:t xml:space="preserve">При информационном взаимодействии </w:t>
      </w:r>
      <w:r w:rsidR="004A3466" w:rsidRPr="0047330C">
        <w:t>К</w:t>
      </w:r>
      <w:r w:rsidRPr="0047330C">
        <w:t xml:space="preserve">омпонента КС ПУР ЭБ, </w:t>
      </w:r>
      <w:r w:rsidR="004A3466" w:rsidRPr="0047330C">
        <w:t>М</w:t>
      </w:r>
      <w:r w:rsidRPr="0047330C">
        <w:t xml:space="preserve">одуля ЛС КС ПУР ЭБ с </w:t>
      </w:r>
      <w:r w:rsidR="00347B4B" w:rsidRPr="0047330C">
        <w:t>ЮЛ</w:t>
      </w:r>
      <w:r w:rsidR="00926878" w:rsidRPr="0047330C">
        <w:t xml:space="preserve"> </w:t>
      </w:r>
      <w:r w:rsidRPr="0047330C">
        <w:t>НУБП предполагается файловое и сервисное взаимодействие.</w:t>
      </w:r>
    </w:p>
    <w:p w14:paraId="7C920ABB" w14:textId="482E0E56" w:rsidR="00E1053B" w:rsidRPr="0047330C" w:rsidRDefault="00E1053B" w:rsidP="00AE1B43">
      <w:pPr>
        <w:pStyle w:val="32"/>
      </w:pPr>
      <w:bookmarkStart w:id="115" w:name="_Ref212546359"/>
      <w:bookmarkStart w:id="116" w:name="_Toc228281363"/>
      <w:r w:rsidRPr="0047330C">
        <w:t>Файловое взаимодействие</w:t>
      </w:r>
      <w:bookmarkEnd w:id="115"/>
      <w:bookmarkEnd w:id="116"/>
    </w:p>
    <w:p w14:paraId="429BFB70" w14:textId="700C2B25" w:rsidR="0048213E" w:rsidRPr="0047330C" w:rsidRDefault="0048213E" w:rsidP="00273D35">
      <w:pPr>
        <w:pStyle w:val="GOSTNormal"/>
      </w:pPr>
      <w:r w:rsidRPr="0047330C">
        <w:t xml:space="preserve">Информационное взаимодействие </w:t>
      </w:r>
      <w:r w:rsidR="004A3466" w:rsidRPr="0047330C">
        <w:t>К</w:t>
      </w:r>
      <w:r w:rsidRPr="0047330C">
        <w:t xml:space="preserve">омпонента КС ПУР ЭБ, </w:t>
      </w:r>
      <w:r w:rsidR="004A3466" w:rsidRPr="0047330C">
        <w:t>М</w:t>
      </w:r>
      <w:r w:rsidRPr="0047330C">
        <w:t xml:space="preserve">одуля ЛС КС ПУР ЭБ с </w:t>
      </w:r>
      <w:r w:rsidR="004918F6" w:rsidRPr="0047330C">
        <w:t xml:space="preserve">ЮЛ </w:t>
      </w:r>
      <w:r w:rsidRPr="0047330C">
        <w:t>НУБП предполагает обмен самостоятельными xml-документами посредством ручного импорта/экспорта через личный кабинет пользователя</w:t>
      </w:r>
      <w:r w:rsidR="00AD749B" w:rsidRPr="0047330C">
        <w:t xml:space="preserve"> следующих документов:</w:t>
      </w:r>
    </w:p>
    <w:p w14:paraId="24237F61" w14:textId="5CBC3220" w:rsidR="0048213E" w:rsidRPr="0047330C" w:rsidRDefault="00266C75">
      <w:pPr>
        <w:pStyle w:val="GOSTListmark2"/>
        <w:rPr>
          <w:szCs w:val="24"/>
        </w:rPr>
      </w:pPr>
      <w:r w:rsidRPr="0047330C">
        <w:rPr>
          <w:szCs w:val="24"/>
        </w:rPr>
        <w:t>Платежное поручение</w:t>
      </w:r>
      <w:r w:rsidR="0048213E" w:rsidRPr="0047330C">
        <w:rPr>
          <w:szCs w:val="24"/>
        </w:rPr>
        <w:t>;</w:t>
      </w:r>
      <w:r w:rsidR="00667EEB" w:rsidRPr="0047330C" w:rsidDel="00667EEB">
        <w:rPr>
          <w:szCs w:val="24"/>
        </w:rPr>
        <w:t xml:space="preserve"> </w:t>
      </w:r>
    </w:p>
    <w:p w14:paraId="16AD80B7" w14:textId="3BEB7525" w:rsidR="0048213E" w:rsidRPr="0047330C" w:rsidRDefault="0048213E" w:rsidP="0048213E">
      <w:pPr>
        <w:pStyle w:val="GOSTListmark2"/>
        <w:rPr>
          <w:szCs w:val="24"/>
        </w:rPr>
      </w:pPr>
      <w:r w:rsidRPr="0047330C">
        <w:rPr>
          <w:szCs w:val="24"/>
        </w:rPr>
        <w:t>Запрос на выяснение принадлежности платежа (ф.0531808);</w:t>
      </w:r>
    </w:p>
    <w:p w14:paraId="3C37FD63" w14:textId="77777777" w:rsidR="009A2FF8" w:rsidRPr="0047330C" w:rsidRDefault="009A2FF8" w:rsidP="009A2FF8">
      <w:pPr>
        <w:pStyle w:val="GOSTListmark2"/>
        <w:rPr>
          <w:szCs w:val="24"/>
        </w:rPr>
      </w:pPr>
      <w:r w:rsidRPr="0047330C">
        <w:rPr>
          <w:szCs w:val="24"/>
        </w:rPr>
        <w:t>Запрос на отзыв (запрос на аннулирование) (ф.0531807);</w:t>
      </w:r>
    </w:p>
    <w:p w14:paraId="5685043B" w14:textId="1A655145" w:rsidR="0048213E" w:rsidRPr="0047330C" w:rsidRDefault="0048213E" w:rsidP="0048213E">
      <w:pPr>
        <w:pStyle w:val="GOSTListmark2"/>
        <w:rPr>
          <w:szCs w:val="24"/>
        </w:rPr>
      </w:pPr>
      <w:r w:rsidRPr="0047330C">
        <w:rPr>
          <w:szCs w:val="24"/>
        </w:rPr>
        <w:t>Уведомление об уточнении операций клиента (ф.0531852);</w:t>
      </w:r>
    </w:p>
    <w:p w14:paraId="48002DE4" w14:textId="264A0D7E" w:rsidR="0048213E" w:rsidRPr="0047330C" w:rsidRDefault="0043506E" w:rsidP="0048213E">
      <w:pPr>
        <w:pStyle w:val="GOSTListmark2"/>
        <w:rPr>
          <w:szCs w:val="24"/>
        </w:rPr>
      </w:pPr>
      <w:r w:rsidRPr="0047330C">
        <w:rPr>
          <w:szCs w:val="24"/>
        </w:rPr>
        <w:t>Выписка из лицевого счета</w:t>
      </w:r>
      <w:r w:rsidR="0048213E" w:rsidRPr="0047330C">
        <w:rPr>
          <w:szCs w:val="24"/>
        </w:rPr>
        <w:t xml:space="preserve"> (ф. </w:t>
      </w:r>
      <w:r w:rsidRPr="0047330C">
        <w:rPr>
          <w:szCs w:val="24"/>
        </w:rPr>
        <w:t>0531370</w:t>
      </w:r>
      <w:r w:rsidR="0048213E" w:rsidRPr="0047330C">
        <w:rPr>
          <w:szCs w:val="24"/>
        </w:rPr>
        <w:t>);</w:t>
      </w:r>
    </w:p>
    <w:p w14:paraId="4F992350" w14:textId="58885D18" w:rsidR="008928AB" w:rsidRPr="0047330C" w:rsidRDefault="008928AB" w:rsidP="0048213E">
      <w:pPr>
        <w:pStyle w:val="GOSTListmark2"/>
        <w:rPr>
          <w:szCs w:val="24"/>
        </w:rPr>
      </w:pPr>
      <w:r w:rsidRPr="0047330C">
        <w:rPr>
          <w:szCs w:val="24"/>
        </w:rPr>
        <w:t>Приложение к выписке из лицевого счета</w:t>
      </w:r>
      <w:r w:rsidR="00151910" w:rsidRPr="0047330C">
        <w:rPr>
          <w:szCs w:val="24"/>
        </w:rPr>
        <w:t xml:space="preserve"> (ф. 0531373)</w:t>
      </w:r>
      <w:r w:rsidRPr="0047330C">
        <w:rPr>
          <w:szCs w:val="24"/>
        </w:rPr>
        <w:t>;</w:t>
      </w:r>
    </w:p>
    <w:p w14:paraId="49ED513B" w14:textId="15ACB071" w:rsidR="0048213E" w:rsidRPr="0047330C" w:rsidRDefault="0043506E" w:rsidP="0048213E">
      <w:pPr>
        <w:pStyle w:val="GOSTListmark2"/>
        <w:rPr>
          <w:szCs w:val="24"/>
        </w:rPr>
      </w:pPr>
      <w:r w:rsidRPr="0047330C">
        <w:rPr>
          <w:szCs w:val="24"/>
        </w:rPr>
        <w:t>Отчет о состоянии лицевого счета</w:t>
      </w:r>
      <w:r w:rsidR="0048213E" w:rsidRPr="0047330C">
        <w:rPr>
          <w:szCs w:val="24"/>
        </w:rPr>
        <w:t xml:space="preserve"> (ф. </w:t>
      </w:r>
      <w:r w:rsidRPr="0047330C">
        <w:rPr>
          <w:szCs w:val="24"/>
        </w:rPr>
        <w:t>0531372</w:t>
      </w:r>
      <w:r w:rsidR="0048213E" w:rsidRPr="0047330C">
        <w:rPr>
          <w:szCs w:val="24"/>
        </w:rPr>
        <w:t>);</w:t>
      </w:r>
    </w:p>
    <w:p w14:paraId="11FC7D45" w14:textId="1E8AF16C" w:rsidR="00CD2A0E" w:rsidRPr="0047330C" w:rsidRDefault="00CD2A0E" w:rsidP="0048213E">
      <w:pPr>
        <w:pStyle w:val="GOSTListmark2"/>
        <w:rPr>
          <w:szCs w:val="24"/>
        </w:rPr>
      </w:pPr>
      <w:r w:rsidRPr="0047330C">
        <w:t>Регламентированные отчеты;</w:t>
      </w:r>
    </w:p>
    <w:p w14:paraId="30521043" w14:textId="0356DDB3" w:rsidR="0048213E" w:rsidRPr="0047330C" w:rsidRDefault="0048213E" w:rsidP="0048213E">
      <w:pPr>
        <w:pStyle w:val="GOSTListmark2"/>
        <w:rPr>
          <w:szCs w:val="24"/>
        </w:rPr>
      </w:pPr>
      <w:r w:rsidRPr="0047330C">
        <w:rPr>
          <w:szCs w:val="24"/>
        </w:rPr>
        <w:t>Сведения об операциях с целевыми средствами</w:t>
      </w:r>
      <w:r w:rsidR="005312C0" w:rsidRPr="0047330C">
        <w:rPr>
          <w:szCs w:val="24"/>
        </w:rPr>
        <w:t xml:space="preserve"> (ф. 0501213)</w:t>
      </w:r>
      <w:r w:rsidRPr="0047330C">
        <w:rPr>
          <w:szCs w:val="24"/>
        </w:rPr>
        <w:t>;</w:t>
      </w:r>
    </w:p>
    <w:p w14:paraId="76497B9A" w14:textId="1BBC161F" w:rsidR="008F11AB" w:rsidRPr="0047330C" w:rsidRDefault="00221766" w:rsidP="0048213E">
      <w:pPr>
        <w:pStyle w:val="GOSTListmark2"/>
        <w:rPr>
          <w:szCs w:val="24"/>
        </w:rPr>
      </w:pPr>
      <w:bookmarkStart w:id="117" w:name="OLE_LINK734"/>
      <w:bookmarkStart w:id="118" w:name="OLE_LINK735"/>
      <w:bookmarkStart w:id="119" w:name="OLE_LINK736"/>
      <w:r w:rsidRPr="0047330C">
        <w:rPr>
          <w:szCs w:val="24"/>
        </w:rPr>
        <w:t>Расшифровка сумм неиспользованных средств (ф.0531251), Заявка о внесении наличных денежных средств</w:t>
      </w:r>
      <w:bookmarkEnd w:id="117"/>
      <w:bookmarkEnd w:id="118"/>
      <w:bookmarkEnd w:id="119"/>
      <w:r w:rsidR="008F11AB" w:rsidRPr="0047330C">
        <w:t>;</w:t>
      </w:r>
    </w:p>
    <w:p w14:paraId="79D99508" w14:textId="00C5B469" w:rsidR="008F463D" w:rsidRPr="0047330C" w:rsidRDefault="008F463D" w:rsidP="0048213E">
      <w:pPr>
        <w:pStyle w:val="GOSTListmark2"/>
        <w:rPr>
          <w:szCs w:val="24"/>
        </w:rPr>
      </w:pPr>
      <w:r w:rsidRPr="0047330C">
        <w:rPr>
          <w:szCs w:val="24"/>
        </w:rPr>
        <w:t>Заявка на получение денежных средств, перечисляемых на карту (ф.0531243);</w:t>
      </w:r>
    </w:p>
    <w:p w14:paraId="4DDD15EB" w14:textId="5D88BD7E" w:rsidR="00F043E0" w:rsidRPr="0047330C" w:rsidRDefault="00DA3F55" w:rsidP="0048213E">
      <w:pPr>
        <w:pStyle w:val="GOSTListmark2"/>
        <w:rPr>
          <w:szCs w:val="24"/>
        </w:rPr>
      </w:pPr>
      <w:r w:rsidRPr="0047330C">
        <w:rPr>
          <w:szCs w:val="24"/>
        </w:rPr>
        <w:t>Заявка на получение наличных денег (ф. 0531802), Заявка для обеспечения наличными денежными средствами в электронном виде</w:t>
      </w:r>
      <w:r w:rsidR="00F043E0" w:rsidRPr="0047330C">
        <w:rPr>
          <w:szCs w:val="24"/>
        </w:rPr>
        <w:t>;</w:t>
      </w:r>
    </w:p>
    <w:p w14:paraId="77622B53" w14:textId="07AA3155" w:rsidR="00F52B69" w:rsidRPr="0047330C" w:rsidRDefault="00F52B69" w:rsidP="0048213E">
      <w:pPr>
        <w:pStyle w:val="GOSTListmark2"/>
        <w:rPr>
          <w:szCs w:val="24"/>
        </w:rPr>
      </w:pPr>
      <w:r w:rsidRPr="0047330C">
        <w:t>Заявление на выдачу (перевод, изменение, отзыв) Казначейского обеспечения обязательств (ф. 0506108);</w:t>
      </w:r>
    </w:p>
    <w:p w14:paraId="34A08AB8" w14:textId="59BE917C" w:rsidR="000A6F86" w:rsidRPr="0047330C" w:rsidRDefault="000A6F86" w:rsidP="0048213E">
      <w:pPr>
        <w:pStyle w:val="GOSTListmark2"/>
        <w:rPr>
          <w:szCs w:val="24"/>
        </w:rPr>
      </w:pPr>
      <w:bookmarkStart w:id="120" w:name="OLE_LINK362"/>
      <w:bookmarkStart w:id="121" w:name="OLE_LINK363"/>
      <w:r w:rsidRPr="0047330C">
        <w:t>Казначейское обеспечение обязательств (ф. 0506110);</w:t>
      </w:r>
    </w:p>
    <w:p w14:paraId="3D6427E1" w14:textId="35A2FAEA" w:rsidR="004918F6" w:rsidRPr="0047330C" w:rsidRDefault="004918F6" w:rsidP="004918F6">
      <w:pPr>
        <w:pStyle w:val="GOSTListmark2"/>
        <w:rPr>
          <w:szCs w:val="24"/>
        </w:rPr>
      </w:pPr>
      <w:r w:rsidRPr="0047330C">
        <w:rPr>
          <w:szCs w:val="24"/>
        </w:rPr>
        <w:t>Акт приемки товаров, работ, услуг (ф. 0510452);</w:t>
      </w:r>
    </w:p>
    <w:p w14:paraId="4880C504" w14:textId="0FE22E61" w:rsidR="004918F6" w:rsidRPr="0047330C" w:rsidRDefault="004918F6" w:rsidP="004918F6">
      <w:pPr>
        <w:pStyle w:val="GOSTListmark2"/>
        <w:rPr>
          <w:szCs w:val="24"/>
        </w:rPr>
      </w:pPr>
      <w:r w:rsidRPr="0047330C">
        <w:rPr>
          <w:szCs w:val="24"/>
        </w:rPr>
        <w:t>Карточка контракта;</w:t>
      </w:r>
    </w:p>
    <w:p w14:paraId="00BD1918" w14:textId="7472D3C6" w:rsidR="004918F6" w:rsidRPr="0047330C" w:rsidRDefault="004918F6" w:rsidP="004918F6">
      <w:pPr>
        <w:pStyle w:val="GOSTListmark2"/>
        <w:rPr>
          <w:szCs w:val="24"/>
        </w:rPr>
      </w:pPr>
      <w:r w:rsidRPr="0047330C">
        <w:rPr>
          <w:szCs w:val="24"/>
        </w:rPr>
        <w:t>Калькуляция;</w:t>
      </w:r>
    </w:p>
    <w:p w14:paraId="74335BE5" w14:textId="3E70A9C8" w:rsidR="004918F6" w:rsidRPr="0047330C" w:rsidRDefault="004918F6" w:rsidP="004918F6">
      <w:pPr>
        <w:pStyle w:val="GOSTListmark2"/>
        <w:rPr>
          <w:szCs w:val="24"/>
        </w:rPr>
      </w:pPr>
      <w:r w:rsidRPr="0047330C">
        <w:rPr>
          <w:szCs w:val="24"/>
        </w:rPr>
        <w:t>Спецификация;</w:t>
      </w:r>
    </w:p>
    <w:p w14:paraId="032E315B" w14:textId="625D7061" w:rsidR="004918F6" w:rsidRPr="0047330C" w:rsidRDefault="004918F6" w:rsidP="004918F6">
      <w:pPr>
        <w:pStyle w:val="GOSTListmark2"/>
        <w:rPr>
          <w:szCs w:val="24"/>
        </w:rPr>
      </w:pPr>
      <w:r w:rsidRPr="0047330C">
        <w:rPr>
          <w:szCs w:val="24"/>
        </w:rPr>
        <w:t>Смета;</w:t>
      </w:r>
    </w:p>
    <w:bookmarkEnd w:id="120"/>
    <w:bookmarkEnd w:id="121"/>
    <w:p w14:paraId="0A4A5621" w14:textId="6FD36487" w:rsidR="0048213E" w:rsidRPr="0047330C" w:rsidRDefault="009A2FF8" w:rsidP="009A2FF8">
      <w:pPr>
        <w:pStyle w:val="GOSTListmark2"/>
        <w:rPr>
          <w:szCs w:val="24"/>
        </w:rPr>
      </w:pPr>
      <w:r w:rsidRPr="0047330C">
        <w:rPr>
          <w:szCs w:val="24"/>
        </w:rPr>
        <w:t>Уведомление (Протокол).</w:t>
      </w:r>
    </w:p>
    <w:p w14:paraId="6B835884" w14:textId="33928F8D" w:rsidR="0048213E" w:rsidRPr="0047330C" w:rsidRDefault="0048213E" w:rsidP="0048213E">
      <w:pPr>
        <w:pStyle w:val="GOSTListmark2"/>
        <w:numPr>
          <w:ilvl w:val="0"/>
          <w:numId w:val="0"/>
        </w:numPr>
        <w:tabs>
          <w:tab w:val="left" w:pos="0"/>
        </w:tabs>
        <w:spacing w:before="120" w:after="60"/>
        <w:ind w:firstLine="567"/>
        <w:rPr>
          <w:snapToGrid/>
          <w:szCs w:val="24"/>
        </w:rPr>
      </w:pPr>
      <w:r w:rsidRPr="0047330C">
        <w:rPr>
          <w:snapToGrid/>
          <w:szCs w:val="24"/>
        </w:rPr>
        <w:lastRenderedPageBreak/>
        <w:t xml:space="preserve">Документ </w:t>
      </w:r>
      <w:r w:rsidR="009A2FF8" w:rsidRPr="0047330C">
        <w:rPr>
          <w:snapToGrid/>
          <w:szCs w:val="24"/>
        </w:rPr>
        <w:t>«</w:t>
      </w:r>
      <w:r w:rsidR="009A2FF8" w:rsidRPr="0047330C">
        <w:rPr>
          <w:szCs w:val="24"/>
        </w:rPr>
        <w:t>Уведомление (Протокол)</w:t>
      </w:r>
      <w:r w:rsidR="009A2FF8" w:rsidRPr="0047330C">
        <w:rPr>
          <w:snapToGrid/>
          <w:szCs w:val="24"/>
        </w:rPr>
        <w:t xml:space="preserve">» </w:t>
      </w:r>
      <w:r w:rsidRPr="0047330C">
        <w:rPr>
          <w:snapToGrid/>
          <w:szCs w:val="24"/>
        </w:rPr>
        <w:t xml:space="preserve">формируется в </w:t>
      </w:r>
      <w:r w:rsidR="004A3466" w:rsidRPr="0047330C">
        <w:rPr>
          <w:snapToGrid/>
          <w:szCs w:val="24"/>
        </w:rPr>
        <w:t>К</w:t>
      </w:r>
      <w:r w:rsidRPr="0047330C">
        <w:rPr>
          <w:snapToGrid/>
          <w:szCs w:val="24"/>
        </w:rPr>
        <w:t>омпоненте КС ПУР ЭБ и предназначен для доведения информации об отказе и причинах отказа в исполнении документов:</w:t>
      </w:r>
    </w:p>
    <w:p w14:paraId="28E7AE40" w14:textId="701EA887" w:rsidR="0048213E" w:rsidRPr="0047330C" w:rsidRDefault="00266C75" w:rsidP="00AE1B43">
      <w:pPr>
        <w:pStyle w:val="GOSTListmark2"/>
        <w:rPr>
          <w:szCs w:val="24"/>
        </w:rPr>
      </w:pPr>
      <w:r w:rsidRPr="0047330C">
        <w:rPr>
          <w:szCs w:val="24"/>
        </w:rPr>
        <w:t>Платежное поручение</w:t>
      </w:r>
      <w:r w:rsidR="0048213E" w:rsidRPr="0047330C">
        <w:rPr>
          <w:szCs w:val="24"/>
        </w:rPr>
        <w:t>;</w:t>
      </w:r>
    </w:p>
    <w:p w14:paraId="5B148F1C" w14:textId="77777777" w:rsidR="0048213E" w:rsidRPr="0047330C" w:rsidRDefault="0048213E" w:rsidP="00AE1B43">
      <w:pPr>
        <w:pStyle w:val="GOSTListmark2"/>
        <w:rPr>
          <w:szCs w:val="24"/>
        </w:rPr>
      </w:pPr>
      <w:r w:rsidRPr="0047330C">
        <w:rPr>
          <w:szCs w:val="24"/>
        </w:rPr>
        <w:t>Уведомление об уточнении операций клиента (ф. 0531852);</w:t>
      </w:r>
    </w:p>
    <w:p w14:paraId="066AF3F7" w14:textId="78F60275" w:rsidR="0099509A" w:rsidRPr="0047330C" w:rsidRDefault="0048213E" w:rsidP="00AE1B43">
      <w:pPr>
        <w:pStyle w:val="GOSTListmark2"/>
        <w:rPr>
          <w:szCs w:val="24"/>
        </w:rPr>
      </w:pPr>
      <w:r w:rsidRPr="0047330C">
        <w:rPr>
          <w:szCs w:val="24"/>
        </w:rPr>
        <w:t>Сведения об операциях с целевыми средствами</w:t>
      </w:r>
      <w:r w:rsidR="005312C0" w:rsidRPr="0047330C">
        <w:rPr>
          <w:szCs w:val="24"/>
        </w:rPr>
        <w:t xml:space="preserve"> (ф. 0501213)</w:t>
      </w:r>
      <w:r w:rsidR="0099509A" w:rsidRPr="0047330C">
        <w:rPr>
          <w:szCs w:val="24"/>
        </w:rPr>
        <w:t>;</w:t>
      </w:r>
    </w:p>
    <w:p w14:paraId="463293CE" w14:textId="77777777" w:rsidR="009A2FF8" w:rsidRPr="0047330C" w:rsidRDefault="009A2FF8" w:rsidP="00AE1B43">
      <w:pPr>
        <w:pStyle w:val="GOSTListmark2"/>
        <w:rPr>
          <w:szCs w:val="24"/>
        </w:rPr>
      </w:pPr>
      <w:r w:rsidRPr="0047330C">
        <w:rPr>
          <w:szCs w:val="24"/>
        </w:rPr>
        <w:t>Запрос на отзыв (запрос на аннулирование) (ф.0531807);</w:t>
      </w:r>
    </w:p>
    <w:p w14:paraId="4616C2D1" w14:textId="1CCCB513" w:rsidR="00F043E0" w:rsidRPr="0047330C" w:rsidRDefault="00F043E0" w:rsidP="00AE1B43">
      <w:pPr>
        <w:pStyle w:val="GOSTListmark2"/>
        <w:rPr>
          <w:szCs w:val="24"/>
        </w:rPr>
      </w:pPr>
      <w:r w:rsidRPr="0047330C">
        <w:rPr>
          <w:szCs w:val="24"/>
        </w:rPr>
        <w:t>Регламентированные отчеты;</w:t>
      </w:r>
    </w:p>
    <w:p w14:paraId="498FEF67" w14:textId="5121CE0D" w:rsidR="008F11AB" w:rsidRPr="0047330C" w:rsidRDefault="00221766" w:rsidP="00AE1B43">
      <w:pPr>
        <w:pStyle w:val="GOSTListmark2"/>
        <w:rPr>
          <w:szCs w:val="24"/>
        </w:rPr>
      </w:pPr>
      <w:r w:rsidRPr="0047330C">
        <w:rPr>
          <w:szCs w:val="24"/>
        </w:rPr>
        <w:t>Расшифровка сумм неиспользованных средств (ф.0531251), Заявка о внесении наличных денежных средств</w:t>
      </w:r>
      <w:r w:rsidR="008F463D" w:rsidRPr="0047330C">
        <w:rPr>
          <w:szCs w:val="24"/>
        </w:rPr>
        <w:t>;</w:t>
      </w:r>
    </w:p>
    <w:p w14:paraId="78023249" w14:textId="4EEAE840" w:rsidR="008F463D" w:rsidRPr="0047330C" w:rsidRDefault="008F463D" w:rsidP="00AE1B43">
      <w:pPr>
        <w:pStyle w:val="GOSTListmark2"/>
        <w:rPr>
          <w:szCs w:val="24"/>
        </w:rPr>
      </w:pPr>
      <w:r w:rsidRPr="0047330C">
        <w:rPr>
          <w:szCs w:val="24"/>
        </w:rPr>
        <w:t>Заявка на получение денежных средств, перечисляемых на карту (ф.0531243)</w:t>
      </w:r>
      <w:r w:rsidR="00F043E0" w:rsidRPr="0047330C">
        <w:rPr>
          <w:szCs w:val="24"/>
        </w:rPr>
        <w:t>;</w:t>
      </w:r>
    </w:p>
    <w:p w14:paraId="168A339E" w14:textId="7D28F772" w:rsidR="00F043E0" w:rsidRPr="0047330C" w:rsidRDefault="00331991" w:rsidP="00AE1B43">
      <w:pPr>
        <w:pStyle w:val="GOSTListmark2"/>
        <w:rPr>
          <w:szCs w:val="24"/>
        </w:rPr>
      </w:pPr>
      <w:r w:rsidRPr="0047330C">
        <w:rPr>
          <w:szCs w:val="24"/>
        </w:rPr>
        <w:t>Заявка на получение наличных денег (ф. 0531802), Заявка для обеспечения наличными денежными средствами в электронном виде</w:t>
      </w:r>
      <w:r w:rsidR="00F52B69" w:rsidRPr="0047330C">
        <w:rPr>
          <w:szCs w:val="24"/>
        </w:rPr>
        <w:t>;</w:t>
      </w:r>
    </w:p>
    <w:p w14:paraId="4D025E59" w14:textId="1A0BE1A4" w:rsidR="00F52B69" w:rsidRPr="0047330C" w:rsidRDefault="00F52B69" w:rsidP="00AE1B43">
      <w:pPr>
        <w:pStyle w:val="GOSTListmark2"/>
        <w:rPr>
          <w:szCs w:val="24"/>
        </w:rPr>
      </w:pPr>
      <w:r w:rsidRPr="0047330C">
        <w:rPr>
          <w:szCs w:val="24"/>
        </w:rPr>
        <w:t>Заявление на выдачу (перевод, изменение, отзыв) Казначейского обеспечения обязательств (ф. 0506108).</w:t>
      </w:r>
    </w:p>
    <w:p w14:paraId="2EF8ED24" w14:textId="4F46665C" w:rsidR="00E1053B" w:rsidRPr="0047330C" w:rsidRDefault="00E1053B" w:rsidP="004B7071">
      <w:pPr>
        <w:pStyle w:val="32"/>
      </w:pPr>
      <w:bookmarkStart w:id="122" w:name="_Ref212546361"/>
      <w:bookmarkStart w:id="123" w:name="_Toc228281364"/>
      <w:r w:rsidRPr="0047330C">
        <w:t>Сервисн</w:t>
      </w:r>
      <w:r w:rsidR="00C72239" w:rsidRPr="0047330C">
        <w:t>ое взаимодействие</w:t>
      </w:r>
      <w:bookmarkEnd w:id="122"/>
      <w:bookmarkEnd w:id="123"/>
    </w:p>
    <w:p w14:paraId="5FC7F3A8" w14:textId="6479CB8B" w:rsidR="00E1053B" w:rsidRPr="0047330C" w:rsidRDefault="00E1053B" w:rsidP="00E1053B">
      <w:pPr>
        <w:pStyle w:val="GOSTNormal"/>
        <w:rPr>
          <w:szCs w:val="24"/>
        </w:rPr>
      </w:pPr>
      <w:r w:rsidRPr="0047330C">
        <w:rPr>
          <w:szCs w:val="24"/>
        </w:rPr>
        <w:t xml:space="preserve">Информационное взаимодействие </w:t>
      </w:r>
      <w:r w:rsidR="004A3466" w:rsidRPr="0047330C">
        <w:rPr>
          <w:szCs w:val="24"/>
        </w:rPr>
        <w:t>К</w:t>
      </w:r>
      <w:r w:rsidRPr="0047330C">
        <w:rPr>
          <w:szCs w:val="24"/>
        </w:rPr>
        <w:t>омпонента КС ПУР ЭБ с</w:t>
      </w:r>
      <w:r w:rsidRPr="0047330C">
        <w:rPr>
          <w:caps/>
          <w:szCs w:val="24"/>
        </w:rPr>
        <w:t xml:space="preserve"> </w:t>
      </w:r>
      <w:bookmarkStart w:id="124" w:name="OLE_LINK779"/>
      <w:bookmarkStart w:id="125" w:name="OLE_LINK780"/>
      <w:r w:rsidR="00926878" w:rsidRPr="0047330C">
        <w:rPr>
          <w:caps/>
          <w:szCs w:val="24"/>
        </w:rPr>
        <w:t xml:space="preserve">юл </w:t>
      </w:r>
      <w:r w:rsidRPr="0047330C">
        <w:rPr>
          <w:szCs w:val="24"/>
        </w:rPr>
        <w:t>НУБП</w:t>
      </w:r>
      <w:r w:rsidR="00532770" w:rsidRPr="0047330C">
        <w:rPr>
          <w:szCs w:val="24"/>
        </w:rPr>
        <w:t xml:space="preserve"> </w:t>
      </w:r>
      <w:bookmarkEnd w:id="124"/>
      <w:bookmarkEnd w:id="125"/>
      <w:r w:rsidR="00532770" w:rsidRPr="0047330C">
        <w:rPr>
          <w:szCs w:val="24"/>
        </w:rPr>
        <w:t>может</w:t>
      </w:r>
      <w:r w:rsidRPr="0047330C">
        <w:rPr>
          <w:szCs w:val="24"/>
        </w:rPr>
        <w:t xml:space="preserve"> осуществляться </w:t>
      </w:r>
      <w:r w:rsidR="00BA2BBD" w:rsidRPr="0047330C">
        <w:rPr>
          <w:szCs w:val="24"/>
        </w:rPr>
        <w:t xml:space="preserve">в форматах единого сервиса межсистемного взаимодействия, приведенных в Требованиях к форматам </w:t>
      </w:r>
      <w:r w:rsidR="00AE1B43" w:rsidRPr="0047330C">
        <w:rPr>
          <w:szCs w:val="24"/>
        </w:rPr>
        <w:t>обмена</w:t>
      </w:r>
      <w:r w:rsidR="00BA2BBD" w:rsidRPr="0047330C">
        <w:rPr>
          <w:szCs w:val="24"/>
        </w:rPr>
        <w:t>, используемых при информационном взаимодействии «Информационное взаимодействие государственной интегрированной информационной системы управления общественными финансами «Электронный бюджет» с прочими информационными системами с использованием единого сервиса межсистемного взаимодействия»</w:t>
      </w:r>
      <w:r w:rsidRPr="0047330C">
        <w:rPr>
          <w:szCs w:val="24"/>
        </w:rPr>
        <w:t xml:space="preserve"> (далее – </w:t>
      </w:r>
      <w:r w:rsidR="00BA2BBD" w:rsidRPr="0047330C">
        <w:rPr>
          <w:szCs w:val="24"/>
        </w:rPr>
        <w:t xml:space="preserve">Альбом </w:t>
      </w:r>
      <w:bookmarkStart w:id="126" w:name="OLE_LINK770"/>
      <w:bookmarkStart w:id="127" w:name="OLE_LINK771"/>
      <w:bookmarkStart w:id="128" w:name="OLE_LINK772"/>
      <w:r w:rsidR="00BA2BBD" w:rsidRPr="0047330C">
        <w:rPr>
          <w:szCs w:val="24"/>
        </w:rPr>
        <w:t>ТФО Сервис ПОИ (ЕСМВ)</w:t>
      </w:r>
      <w:bookmarkEnd w:id="126"/>
      <w:bookmarkEnd w:id="127"/>
      <w:bookmarkEnd w:id="128"/>
      <w:r w:rsidRPr="0047330C">
        <w:rPr>
          <w:szCs w:val="24"/>
        </w:rPr>
        <w:t xml:space="preserve">). </w:t>
      </w:r>
    </w:p>
    <w:p w14:paraId="14DB69AC" w14:textId="3BD414F4" w:rsidR="00E1053B" w:rsidRPr="0047330C" w:rsidRDefault="00E1053B" w:rsidP="00E1053B">
      <w:pPr>
        <w:pStyle w:val="GOSTNormal"/>
        <w:rPr>
          <w:szCs w:val="24"/>
        </w:rPr>
      </w:pPr>
      <w:r w:rsidRPr="0047330C">
        <w:rPr>
          <w:szCs w:val="24"/>
        </w:rPr>
        <w:t xml:space="preserve">Информационное взаимодействие </w:t>
      </w:r>
      <w:bookmarkStart w:id="129" w:name="OLE_LINK781"/>
      <w:bookmarkStart w:id="130" w:name="OLE_LINK782"/>
      <w:bookmarkStart w:id="131" w:name="OLE_LINK783"/>
      <w:bookmarkStart w:id="132" w:name="OLE_LINK784"/>
      <w:bookmarkStart w:id="133" w:name="OLE_LINK785"/>
      <w:bookmarkStart w:id="134" w:name="OLE_LINK786"/>
      <w:r w:rsidR="004A3466" w:rsidRPr="0047330C">
        <w:rPr>
          <w:szCs w:val="24"/>
        </w:rPr>
        <w:t xml:space="preserve">ЮЛ </w:t>
      </w:r>
      <w:r w:rsidR="00532770" w:rsidRPr="0047330C">
        <w:rPr>
          <w:szCs w:val="24"/>
        </w:rPr>
        <w:t xml:space="preserve">НУБП </w:t>
      </w:r>
      <w:bookmarkEnd w:id="129"/>
      <w:bookmarkEnd w:id="130"/>
      <w:bookmarkEnd w:id="131"/>
      <w:bookmarkEnd w:id="132"/>
      <w:bookmarkEnd w:id="133"/>
      <w:bookmarkEnd w:id="134"/>
      <w:r w:rsidRPr="0047330C">
        <w:rPr>
          <w:szCs w:val="24"/>
        </w:rPr>
        <w:t xml:space="preserve">и Компонента КС ПУР ЭБ предполагает обмен бизнес-данными следующих xml-документов в составе запроса </w:t>
      </w:r>
      <w:r w:rsidRPr="0047330C">
        <w:rPr>
          <w:szCs w:val="24"/>
          <w:lang w:val="en-US"/>
        </w:rPr>
        <w:t>transferDocumentRequest</w:t>
      </w:r>
      <w:r w:rsidRPr="0047330C">
        <w:rPr>
          <w:szCs w:val="24"/>
        </w:rPr>
        <w:t>:</w:t>
      </w:r>
    </w:p>
    <w:p w14:paraId="4071A5B4" w14:textId="7E6535AE" w:rsidR="00E1053B" w:rsidRPr="0047330C" w:rsidRDefault="00266C75" w:rsidP="00DB1B99">
      <w:pPr>
        <w:pStyle w:val="GOSTListmark2"/>
        <w:rPr>
          <w:szCs w:val="24"/>
        </w:rPr>
      </w:pPr>
      <w:r w:rsidRPr="0047330C">
        <w:rPr>
          <w:szCs w:val="24"/>
        </w:rPr>
        <w:t>Платежное поручение</w:t>
      </w:r>
      <w:r w:rsidR="00E1053B" w:rsidRPr="0047330C">
        <w:rPr>
          <w:szCs w:val="24"/>
        </w:rPr>
        <w:t>;</w:t>
      </w:r>
    </w:p>
    <w:p w14:paraId="62EEC966" w14:textId="681A9B89" w:rsidR="00E1053B" w:rsidRPr="0047330C" w:rsidRDefault="00E1053B" w:rsidP="00DB1B99">
      <w:pPr>
        <w:pStyle w:val="GOSTListmark2"/>
        <w:rPr>
          <w:szCs w:val="24"/>
        </w:rPr>
      </w:pPr>
      <w:r w:rsidRPr="0047330C">
        <w:rPr>
          <w:szCs w:val="24"/>
        </w:rPr>
        <w:t>Уведомление об уточнении операций клиента (ф.0531852);</w:t>
      </w:r>
    </w:p>
    <w:p w14:paraId="7DB1342E" w14:textId="277AC9E2" w:rsidR="00E1053B" w:rsidRPr="0047330C" w:rsidRDefault="009446EC" w:rsidP="00DB1B99">
      <w:pPr>
        <w:pStyle w:val="GOSTListmark2"/>
        <w:rPr>
          <w:szCs w:val="24"/>
        </w:rPr>
      </w:pPr>
      <w:r w:rsidRPr="0047330C">
        <w:rPr>
          <w:szCs w:val="24"/>
        </w:rPr>
        <w:t>Запрос на отзыв (запрос на аннулирование)</w:t>
      </w:r>
      <w:r w:rsidR="00E1053B" w:rsidRPr="0047330C">
        <w:rPr>
          <w:szCs w:val="24"/>
        </w:rPr>
        <w:t xml:space="preserve"> (ф.0531807);</w:t>
      </w:r>
    </w:p>
    <w:p w14:paraId="122BB8A8" w14:textId="37041FC1" w:rsidR="00E1053B" w:rsidRPr="0047330C" w:rsidRDefault="00E1053B" w:rsidP="00DB1B99">
      <w:pPr>
        <w:pStyle w:val="GOSTListmark2"/>
        <w:rPr>
          <w:szCs w:val="24"/>
        </w:rPr>
      </w:pPr>
      <w:r w:rsidRPr="0047330C">
        <w:rPr>
          <w:szCs w:val="24"/>
        </w:rPr>
        <w:t>Сведения об операциях с целевыми средствами (ф. 0501213);</w:t>
      </w:r>
    </w:p>
    <w:p w14:paraId="3257C6E5" w14:textId="5A137313" w:rsidR="00E1053B" w:rsidRPr="0047330C" w:rsidRDefault="00221766" w:rsidP="00DB1B99">
      <w:pPr>
        <w:pStyle w:val="GOSTListmark2"/>
        <w:rPr>
          <w:szCs w:val="24"/>
        </w:rPr>
      </w:pPr>
      <w:r w:rsidRPr="0047330C">
        <w:rPr>
          <w:szCs w:val="24"/>
        </w:rPr>
        <w:t>Расшифровка сумм неиспользованных средств (ф.0531251), Заявка о внесении наличных денежных средств</w:t>
      </w:r>
      <w:r w:rsidR="00E1053B" w:rsidRPr="0047330C">
        <w:rPr>
          <w:szCs w:val="24"/>
        </w:rPr>
        <w:t>;</w:t>
      </w:r>
    </w:p>
    <w:p w14:paraId="6C760C11" w14:textId="07CFEBF1" w:rsidR="00E1053B" w:rsidRPr="0047330C" w:rsidRDefault="00E1053B" w:rsidP="00DB1B99">
      <w:pPr>
        <w:pStyle w:val="GOSTListmark2"/>
        <w:rPr>
          <w:szCs w:val="24"/>
        </w:rPr>
      </w:pPr>
      <w:r w:rsidRPr="0047330C">
        <w:rPr>
          <w:szCs w:val="24"/>
        </w:rPr>
        <w:t>Заявка на получение денежных средств, перечисляемых на карту (ф.0531243);</w:t>
      </w:r>
    </w:p>
    <w:p w14:paraId="07B9CFF5" w14:textId="37329624" w:rsidR="00E1053B" w:rsidRPr="0047330C" w:rsidRDefault="00DA3F55" w:rsidP="00DB1B99">
      <w:pPr>
        <w:pStyle w:val="GOSTListmark2"/>
        <w:rPr>
          <w:szCs w:val="24"/>
        </w:rPr>
      </w:pPr>
      <w:r w:rsidRPr="0047330C">
        <w:rPr>
          <w:szCs w:val="24"/>
        </w:rPr>
        <w:t>Заявка на получение наличных денег (ф. 0531802), Заявка для обеспечения наличными денежными средствами в электронном виде</w:t>
      </w:r>
      <w:r w:rsidR="00E1053B" w:rsidRPr="0047330C">
        <w:rPr>
          <w:szCs w:val="24"/>
        </w:rPr>
        <w:t>;</w:t>
      </w:r>
    </w:p>
    <w:p w14:paraId="395847CF" w14:textId="2909AD26" w:rsidR="006B1ACD" w:rsidRPr="0047330C" w:rsidRDefault="006B1ACD" w:rsidP="006B1ACD">
      <w:pPr>
        <w:pStyle w:val="GOSTListmark2"/>
        <w:rPr>
          <w:szCs w:val="24"/>
        </w:rPr>
      </w:pPr>
      <w:r w:rsidRPr="0047330C">
        <w:rPr>
          <w:szCs w:val="24"/>
        </w:rPr>
        <w:t>Акт приемки товаров, работ, услуг (ф. 0510452) (через СОИ);</w:t>
      </w:r>
    </w:p>
    <w:p w14:paraId="04465A72" w14:textId="02C3492B" w:rsidR="006B1ACD" w:rsidRPr="0047330C" w:rsidRDefault="006B1ACD" w:rsidP="006B1ACD">
      <w:pPr>
        <w:pStyle w:val="GOSTListmark2"/>
        <w:rPr>
          <w:szCs w:val="24"/>
        </w:rPr>
      </w:pPr>
      <w:r w:rsidRPr="0047330C">
        <w:rPr>
          <w:szCs w:val="24"/>
        </w:rPr>
        <w:lastRenderedPageBreak/>
        <w:t>Карточка контракта (через СОИ);</w:t>
      </w:r>
    </w:p>
    <w:p w14:paraId="1354E20F" w14:textId="77777777" w:rsidR="004918F6" w:rsidRPr="0047330C" w:rsidRDefault="004918F6" w:rsidP="004918F6">
      <w:pPr>
        <w:pStyle w:val="GOSTListmark2"/>
        <w:rPr>
          <w:szCs w:val="24"/>
        </w:rPr>
      </w:pPr>
      <w:r w:rsidRPr="0047330C">
        <w:rPr>
          <w:szCs w:val="24"/>
        </w:rPr>
        <w:t>Калькуляция;</w:t>
      </w:r>
    </w:p>
    <w:p w14:paraId="3A71098E" w14:textId="77777777" w:rsidR="004918F6" w:rsidRPr="0047330C" w:rsidRDefault="004918F6" w:rsidP="004918F6">
      <w:pPr>
        <w:pStyle w:val="GOSTListmark2"/>
        <w:rPr>
          <w:szCs w:val="24"/>
        </w:rPr>
      </w:pPr>
      <w:r w:rsidRPr="0047330C">
        <w:rPr>
          <w:szCs w:val="24"/>
        </w:rPr>
        <w:t>Спецификация;</w:t>
      </w:r>
    </w:p>
    <w:p w14:paraId="1D885797" w14:textId="77777777" w:rsidR="004918F6" w:rsidRPr="0047330C" w:rsidRDefault="004918F6" w:rsidP="004918F6">
      <w:pPr>
        <w:pStyle w:val="GOSTListmark2"/>
        <w:rPr>
          <w:szCs w:val="24"/>
        </w:rPr>
      </w:pPr>
      <w:r w:rsidRPr="0047330C">
        <w:rPr>
          <w:szCs w:val="24"/>
        </w:rPr>
        <w:t>Смета;</w:t>
      </w:r>
    </w:p>
    <w:p w14:paraId="5737C501" w14:textId="7D460546" w:rsidR="009A2FF8" w:rsidRPr="0047330C" w:rsidRDefault="009A2FF8" w:rsidP="00DB1B99">
      <w:pPr>
        <w:pStyle w:val="GOSTListmark2"/>
        <w:rPr>
          <w:szCs w:val="24"/>
        </w:rPr>
      </w:pPr>
      <w:r w:rsidRPr="0047330C">
        <w:rPr>
          <w:szCs w:val="24"/>
        </w:rPr>
        <w:t>Уведомление (Протокол);</w:t>
      </w:r>
    </w:p>
    <w:p w14:paraId="7F12A58C" w14:textId="2DA6131B" w:rsidR="00E1053B" w:rsidRPr="0047330C" w:rsidRDefault="005129D6" w:rsidP="00DB1B99">
      <w:pPr>
        <w:pStyle w:val="GOSTListmark2"/>
        <w:rPr>
          <w:szCs w:val="24"/>
        </w:rPr>
      </w:pPr>
      <w:r w:rsidRPr="0047330C">
        <w:rPr>
          <w:szCs w:val="24"/>
        </w:rPr>
        <w:t>Квитанция.</w:t>
      </w:r>
    </w:p>
    <w:p w14:paraId="39A0FD71" w14:textId="68749A54" w:rsidR="00647CA6" w:rsidRPr="0047330C" w:rsidRDefault="00647CA6" w:rsidP="00647CA6">
      <w:pPr>
        <w:pStyle w:val="GOSTListmark2"/>
        <w:numPr>
          <w:ilvl w:val="0"/>
          <w:numId w:val="0"/>
        </w:numPr>
        <w:tabs>
          <w:tab w:val="left" w:pos="0"/>
        </w:tabs>
        <w:spacing w:before="120" w:after="60"/>
        <w:ind w:firstLine="567"/>
        <w:rPr>
          <w:snapToGrid/>
        </w:rPr>
      </w:pPr>
      <w:r w:rsidRPr="0047330C">
        <w:rPr>
          <w:bCs/>
          <w:szCs w:val="24"/>
        </w:rPr>
        <w:t xml:space="preserve">Документ </w:t>
      </w:r>
      <w:r w:rsidRPr="0047330C">
        <w:rPr>
          <w:snapToGrid/>
        </w:rPr>
        <w:t xml:space="preserve">«Квитанция» формируется в </w:t>
      </w:r>
      <w:r w:rsidR="00076221" w:rsidRPr="0047330C">
        <w:rPr>
          <w:snapToGrid/>
        </w:rPr>
        <w:t>Компоненте КС ПУР ЭБ</w:t>
      </w:r>
      <w:r w:rsidRPr="0047330C">
        <w:rPr>
          <w:snapToGrid/>
        </w:rPr>
        <w:t xml:space="preserve"> в ответ на отправляемые документы </w:t>
      </w:r>
      <w:r w:rsidR="00076221" w:rsidRPr="0047330C">
        <w:rPr>
          <w:snapToGrid/>
        </w:rPr>
        <w:t>ЮЛ НУБП</w:t>
      </w:r>
      <w:r w:rsidRPr="0047330C">
        <w:rPr>
          <w:snapToGrid/>
        </w:rPr>
        <w:t>:</w:t>
      </w:r>
    </w:p>
    <w:p w14:paraId="7FD127B1" w14:textId="77777777" w:rsidR="00076221" w:rsidRPr="0047330C" w:rsidRDefault="00076221" w:rsidP="00DB1B99">
      <w:pPr>
        <w:pStyle w:val="GOSTListmark2"/>
        <w:rPr>
          <w:szCs w:val="24"/>
        </w:rPr>
      </w:pPr>
      <w:r w:rsidRPr="0047330C">
        <w:rPr>
          <w:szCs w:val="24"/>
        </w:rPr>
        <w:t>Платежное поручение;</w:t>
      </w:r>
    </w:p>
    <w:p w14:paraId="15ECB27B" w14:textId="77777777" w:rsidR="00076221" w:rsidRPr="0047330C" w:rsidRDefault="00076221" w:rsidP="00DB1B99">
      <w:pPr>
        <w:pStyle w:val="GOSTListmark2"/>
        <w:rPr>
          <w:szCs w:val="24"/>
        </w:rPr>
      </w:pPr>
      <w:r w:rsidRPr="0047330C">
        <w:rPr>
          <w:szCs w:val="24"/>
        </w:rPr>
        <w:t>Уведомление об уточнении операций клиента (ф.0531852);</w:t>
      </w:r>
    </w:p>
    <w:p w14:paraId="3487D1DB" w14:textId="2C9F9BAD" w:rsidR="00076221" w:rsidRPr="0047330C" w:rsidRDefault="009446EC" w:rsidP="00DB1B99">
      <w:pPr>
        <w:pStyle w:val="GOSTListmark2"/>
        <w:rPr>
          <w:szCs w:val="24"/>
        </w:rPr>
      </w:pPr>
      <w:r w:rsidRPr="0047330C">
        <w:rPr>
          <w:szCs w:val="24"/>
        </w:rPr>
        <w:t xml:space="preserve">Запрос на отзыв (запрос на аннулирование) </w:t>
      </w:r>
      <w:r w:rsidR="00076221" w:rsidRPr="0047330C">
        <w:rPr>
          <w:szCs w:val="24"/>
        </w:rPr>
        <w:t>(ф.0531807);</w:t>
      </w:r>
    </w:p>
    <w:p w14:paraId="598A88BD" w14:textId="77777777" w:rsidR="00076221" w:rsidRPr="0047330C" w:rsidRDefault="00076221" w:rsidP="00DB1B99">
      <w:pPr>
        <w:pStyle w:val="GOSTListmark2"/>
        <w:rPr>
          <w:szCs w:val="24"/>
        </w:rPr>
      </w:pPr>
      <w:r w:rsidRPr="0047330C">
        <w:rPr>
          <w:szCs w:val="24"/>
        </w:rPr>
        <w:t>Сведения об операциях с целевыми средствами (ф. 0501213);</w:t>
      </w:r>
    </w:p>
    <w:p w14:paraId="32AC8DC2" w14:textId="3D582D9E" w:rsidR="00076221" w:rsidRPr="0047330C" w:rsidRDefault="00221766" w:rsidP="00DB1B99">
      <w:pPr>
        <w:pStyle w:val="GOSTListmark2"/>
        <w:rPr>
          <w:szCs w:val="24"/>
        </w:rPr>
      </w:pPr>
      <w:r w:rsidRPr="0047330C">
        <w:rPr>
          <w:szCs w:val="24"/>
        </w:rPr>
        <w:t>Расшифровка сумм неиспользованных средств (ф.0531251), Заявка о внесении наличных денежных средств</w:t>
      </w:r>
      <w:r w:rsidR="00076221" w:rsidRPr="0047330C">
        <w:rPr>
          <w:szCs w:val="24"/>
        </w:rPr>
        <w:t>;</w:t>
      </w:r>
    </w:p>
    <w:p w14:paraId="20C70FD0" w14:textId="77777777" w:rsidR="00076221" w:rsidRPr="0047330C" w:rsidRDefault="00076221" w:rsidP="00DB1B99">
      <w:pPr>
        <w:pStyle w:val="GOSTListmark2"/>
        <w:rPr>
          <w:szCs w:val="24"/>
        </w:rPr>
      </w:pPr>
      <w:r w:rsidRPr="0047330C">
        <w:rPr>
          <w:szCs w:val="24"/>
        </w:rPr>
        <w:t>Заявка на получение денежных средств, перечисляемых на карту (ф.0531243);</w:t>
      </w:r>
    </w:p>
    <w:p w14:paraId="0FB66B38" w14:textId="7ADAC928" w:rsidR="00076221" w:rsidRPr="0047330C" w:rsidRDefault="00DA3F55" w:rsidP="00DB1B99">
      <w:pPr>
        <w:pStyle w:val="GOSTListmark2"/>
        <w:rPr>
          <w:szCs w:val="24"/>
        </w:rPr>
      </w:pPr>
      <w:r w:rsidRPr="0047330C">
        <w:rPr>
          <w:szCs w:val="24"/>
        </w:rPr>
        <w:t>Заявка на получение наличных денег (ф. 0531802), Заявка для обеспечения наличными денежными средствами в электронном виде</w:t>
      </w:r>
      <w:r w:rsidR="00076221" w:rsidRPr="0047330C">
        <w:rPr>
          <w:szCs w:val="24"/>
        </w:rPr>
        <w:t>.</w:t>
      </w:r>
    </w:p>
    <w:p w14:paraId="4F09A3E6" w14:textId="0DCEC3F7" w:rsidR="00647CA6" w:rsidRPr="0047330C" w:rsidRDefault="00926878" w:rsidP="007B48C0">
      <w:pPr>
        <w:pStyle w:val="GOSTNormal"/>
        <w:spacing w:before="0" w:after="120"/>
        <w:contextualSpacing w:val="0"/>
        <w:rPr>
          <w:szCs w:val="24"/>
        </w:rPr>
      </w:pPr>
      <w:r w:rsidRPr="0047330C">
        <w:rPr>
          <w:bCs/>
          <w:szCs w:val="24"/>
        </w:rPr>
        <w:t>Б</w:t>
      </w:r>
      <w:r w:rsidR="00647CA6" w:rsidRPr="0047330C">
        <w:rPr>
          <w:bCs/>
          <w:szCs w:val="24"/>
        </w:rPr>
        <w:t xml:space="preserve">изнес процесс обмена данными предполагает получение от </w:t>
      </w:r>
      <w:r w:rsidRPr="0047330C">
        <w:rPr>
          <w:bCs/>
          <w:szCs w:val="24"/>
        </w:rPr>
        <w:t xml:space="preserve">ЮЛ </w:t>
      </w:r>
      <w:r w:rsidR="00647CA6" w:rsidRPr="0047330C">
        <w:rPr>
          <w:szCs w:val="24"/>
        </w:rPr>
        <w:t>НУБП</w:t>
      </w:r>
      <w:r w:rsidR="00647CA6" w:rsidRPr="0047330C">
        <w:rPr>
          <w:bCs/>
          <w:szCs w:val="24"/>
        </w:rPr>
        <w:t xml:space="preserve"> в составе запроса </w:t>
      </w:r>
      <w:r w:rsidR="00647CA6" w:rsidRPr="0047330C">
        <w:rPr>
          <w:szCs w:val="24"/>
          <w:lang w:val="en-US"/>
        </w:rPr>
        <w:t>transferDocumentRequest</w:t>
      </w:r>
      <w:r w:rsidRPr="0047330C">
        <w:rPr>
          <w:szCs w:val="24"/>
        </w:rPr>
        <w:t xml:space="preserve"> </w:t>
      </w:r>
      <w:r w:rsidRPr="0047330C">
        <w:rPr>
          <w:bCs/>
          <w:szCs w:val="24"/>
        </w:rPr>
        <w:t>документ</w:t>
      </w:r>
      <w:r w:rsidR="00846EAA" w:rsidRPr="0047330C">
        <w:rPr>
          <w:bCs/>
          <w:szCs w:val="24"/>
        </w:rPr>
        <w:t>ов</w:t>
      </w:r>
      <w:r w:rsidRPr="0047330C">
        <w:rPr>
          <w:bCs/>
          <w:szCs w:val="24"/>
        </w:rPr>
        <w:t xml:space="preserve"> из данного перечня, на которые формируется квитанция</w:t>
      </w:r>
      <w:r w:rsidR="00647CA6" w:rsidRPr="0047330C">
        <w:rPr>
          <w:szCs w:val="24"/>
        </w:rPr>
        <w:t>. При доступности сервиса на стороне Компонента КС ПУР ЭБ система-отправитель получает положительный синхронный ответ о приеме transferDocumentResponse. В случае недоступности сервисов Компонента КС ПУР ЭБ синхронный ответ будет отрицательным. При этом система-отправитель должна повторить отправку пакета.</w:t>
      </w:r>
      <w:r w:rsidR="005129D6" w:rsidRPr="0047330C">
        <w:rPr>
          <w:szCs w:val="24"/>
        </w:rPr>
        <w:t xml:space="preserve"> Повторная отправка происходит каждые 30 минут, пока сервис не будет доступен. Длительность переотправки пакета в среднем длится 4 часа.</w:t>
      </w:r>
    </w:p>
    <w:p w14:paraId="22B41AE0" w14:textId="4FAEDB2A" w:rsidR="00E1053B" w:rsidRPr="0047330C" w:rsidRDefault="00E1053B" w:rsidP="00E1053B">
      <w:pPr>
        <w:pStyle w:val="GOSTNormal"/>
        <w:rPr>
          <w:szCs w:val="24"/>
        </w:rPr>
      </w:pPr>
      <w:r w:rsidRPr="0047330C">
        <w:rPr>
          <w:szCs w:val="24"/>
        </w:rPr>
        <w:t xml:space="preserve">По результату системной обработки пакета на стороне Компонента КС ПУР ЭБ (проверка подписи по схеме, валидация запроса и т.п.) формируется асинхронный ответ </w:t>
      </w:r>
      <w:r w:rsidRPr="0047330C">
        <w:rPr>
          <w:szCs w:val="24"/>
          <w:lang w:val="en-US"/>
        </w:rPr>
        <w:t>t</w:t>
      </w:r>
      <w:r w:rsidRPr="0047330C">
        <w:rPr>
          <w:szCs w:val="24"/>
        </w:rPr>
        <w:t>ransferDocumentReceipt (положительный или отрицательный). При отрицательном асинхронном ответе система-отправитель повторно передает запрос с данными документа, предварительно внеся необходимые исправления.</w:t>
      </w:r>
      <w:r w:rsidR="005129D6" w:rsidRPr="0047330C">
        <w:rPr>
          <w:szCs w:val="24"/>
        </w:rPr>
        <w:t xml:space="preserve"> Автоматическая переотправка пакета происходит в случае системных ошибок (9 – системная ошибка, синхронный ответ не будет получен), которые говорят от недоступности сервиса. В случае возникновения бизнес-ошибок (проверка подписи по схеме, валидация запроса и т.п.) автоматическая переотправка не требуется.</w:t>
      </w:r>
    </w:p>
    <w:p w14:paraId="7277D68B" w14:textId="7BFA7B38" w:rsidR="00E1053B" w:rsidRPr="0047330C" w:rsidRDefault="00E1053B" w:rsidP="00E1053B">
      <w:pPr>
        <w:pStyle w:val="GOSTNormal"/>
        <w:rPr>
          <w:szCs w:val="24"/>
        </w:rPr>
      </w:pPr>
      <w:r w:rsidRPr="0047330C">
        <w:rPr>
          <w:szCs w:val="24"/>
        </w:rPr>
        <w:t xml:space="preserve">Далее по результату бизнес-обработки документа Компонент КС ПУР ЭБ направляет в адрес </w:t>
      </w:r>
      <w:r w:rsidR="00532770" w:rsidRPr="0047330C">
        <w:rPr>
          <w:szCs w:val="24"/>
        </w:rPr>
        <w:t xml:space="preserve">НУБП </w:t>
      </w:r>
      <w:r w:rsidRPr="0047330C">
        <w:rPr>
          <w:szCs w:val="24"/>
        </w:rPr>
        <w:t xml:space="preserve">запрос </w:t>
      </w:r>
      <w:r w:rsidRPr="0047330C">
        <w:rPr>
          <w:szCs w:val="24"/>
          <w:lang w:val="en-US"/>
        </w:rPr>
        <w:t>transferDocumentRequest</w:t>
      </w:r>
      <w:r w:rsidRPr="0047330C">
        <w:rPr>
          <w:szCs w:val="24"/>
        </w:rPr>
        <w:t xml:space="preserve">, в составе которого содержится ответ. </w:t>
      </w:r>
    </w:p>
    <w:p w14:paraId="7A6E8429" w14:textId="00CF3A85" w:rsidR="00E1053B" w:rsidRPr="0047330C" w:rsidRDefault="00E1053B" w:rsidP="00E1053B">
      <w:pPr>
        <w:pStyle w:val="GOSTNormal"/>
        <w:rPr>
          <w:szCs w:val="24"/>
        </w:rPr>
      </w:pPr>
      <w:r w:rsidRPr="0047330C">
        <w:rPr>
          <w:szCs w:val="24"/>
        </w:rPr>
        <w:lastRenderedPageBreak/>
        <w:t xml:space="preserve">В ответ от </w:t>
      </w:r>
      <w:r w:rsidR="00926878" w:rsidRPr="0047330C">
        <w:rPr>
          <w:szCs w:val="24"/>
        </w:rPr>
        <w:t xml:space="preserve">ЮЛ </w:t>
      </w:r>
      <w:r w:rsidR="00532770" w:rsidRPr="0047330C">
        <w:rPr>
          <w:szCs w:val="24"/>
        </w:rPr>
        <w:t>НУБП</w:t>
      </w:r>
      <w:r w:rsidRPr="0047330C">
        <w:rPr>
          <w:szCs w:val="24"/>
        </w:rPr>
        <w:t xml:space="preserve"> ожидается два системных ответа: синхронный </w:t>
      </w:r>
      <w:bookmarkStart w:id="135" w:name="OLE_LINK773"/>
      <w:bookmarkStart w:id="136" w:name="OLE_LINK774"/>
      <w:r w:rsidRPr="0047330C">
        <w:rPr>
          <w:szCs w:val="24"/>
        </w:rPr>
        <w:t xml:space="preserve">transferDocumentResponse </w:t>
      </w:r>
      <w:bookmarkEnd w:id="135"/>
      <w:bookmarkEnd w:id="136"/>
      <w:r w:rsidRPr="0047330C">
        <w:rPr>
          <w:szCs w:val="24"/>
        </w:rPr>
        <w:t xml:space="preserve">(говорящий о доступности сервиса внешней системы) и асинхронный </w:t>
      </w:r>
      <w:bookmarkStart w:id="137" w:name="OLE_LINK775"/>
      <w:bookmarkStart w:id="138" w:name="OLE_LINK776"/>
      <w:r w:rsidRPr="0047330C">
        <w:rPr>
          <w:szCs w:val="24"/>
          <w:lang w:val="en-US"/>
        </w:rPr>
        <w:t>t</w:t>
      </w:r>
      <w:r w:rsidRPr="0047330C">
        <w:rPr>
          <w:szCs w:val="24"/>
        </w:rPr>
        <w:t>ransferDocumentReceipt</w:t>
      </w:r>
      <w:bookmarkEnd w:id="137"/>
      <w:bookmarkEnd w:id="138"/>
      <w:r w:rsidRPr="0047330C">
        <w:rPr>
          <w:szCs w:val="24"/>
        </w:rPr>
        <w:t>, подтверждающий целостность и соответствие структуры пакета, электронной подписи и бизнес-данных соответствующим схемам.</w:t>
      </w:r>
    </w:p>
    <w:p w14:paraId="7F68765A" w14:textId="25CBC6C9" w:rsidR="00E1053B" w:rsidRPr="0047330C" w:rsidRDefault="00E1053B" w:rsidP="00E1053B">
      <w:pPr>
        <w:pStyle w:val="GOSTNormal"/>
        <w:rPr>
          <w:szCs w:val="24"/>
        </w:rPr>
      </w:pPr>
      <w:r w:rsidRPr="0047330C">
        <w:rPr>
          <w:bCs/>
          <w:szCs w:val="24"/>
        </w:rPr>
        <w:t>Запрос «</w:t>
      </w:r>
      <w:r w:rsidRPr="0047330C">
        <w:rPr>
          <w:szCs w:val="24"/>
          <w:lang w:val="en-US"/>
        </w:rPr>
        <w:t>transferDocumentRequest</w:t>
      </w:r>
      <w:r w:rsidRPr="0047330C">
        <w:rPr>
          <w:szCs w:val="24"/>
        </w:rPr>
        <w:t>»</w:t>
      </w:r>
      <w:r w:rsidRPr="0047330C">
        <w:rPr>
          <w:bCs/>
          <w:szCs w:val="24"/>
        </w:rPr>
        <w:t>, содержащий документ-перевозчик</w:t>
      </w:r>
      <w:r w:rsidR="00532770" w:rsidRPr="0047330C">
        <w:rPr>
          <w:bCs/>
          <w:szCs w:val="24"/>
        </w:rPr>
        <w:t xml:space="preserve"> </w:t>
      </w:r>
      <w:r w:rsidRPr="0047330C">
        <w:rPr>
          <w:bCs/>
          <w:szCs w:val="24"/>
        </w:rPr>
        <w:t>описан</w:t>
      </w:r>
      <w:r w:rsidRPr="0047330C">
        <w:rPr>
          <w:szCs w:val="24"/>
        </w:rPr>
        <w:t xml:space="preserve"> в п. </w:t>
      </w:r>
      <w:r w:rsidR="002D6AAB" w:rsidRPr="0047330C">
        <w:rPr>
          <w:szCs w:val="24"/>
        </w:rPr>
        <w:t>6</w:t>
      </w:r>
      <w:r w:rsidRPr="0047330C">
        <w:rPr>
          <w:szCs w:val="24"/>
        </w:rPr>
        <w:t xml:space="preserve">.1 Альбома </w:t>
      </w:r>
      <w:r w:rsidR="001D0178" w:rsidRPr="0047330C">
        <w:rPr>
          <w:szCs w:val="24"/>
        </w:rPr>
        <w:t>ТФО Сервис ПОИ (ЕСМВ)</w:t>
      </w:r>
      <w:r w:rsidRPr="0047330C">
        <w:rPr>
          <w:szCs w:val="24"/>
        </w:rPr>
        <w:t>. Бизнес данные документа передаются в составе тега &lt;</w:t>
      </w:r>
      <w:r w:rsidRPr="0047330C">
        <w:rPr>
          <w:color w:val="000000"/>
          <w:szCs w:val="24"/>
          <w:lang w:val="en-US"/>
        </w:rPr>
        <w:t>document</w:t>
      </w:r>
      <w:r w:rsidRPr="0047330C">
        <w:rPr>
          <w:color w:val="000000"/>
          <w:szCs w:val="24"/>
        </w:rPr>
        <w:t xml:space="preserve">&gt; запроса </w:t>
      </w:r>
      <w:r w:rsidRPr="0047330C">
        <w:rPr>
          <w:bCs/>
          <w:szCs w:val="24"/>
        </w:rPr>
        <w:t>«</w:t>
      </w:r>
      <w:r w:rsidRPr="0047330C">
        <w:rPr>
          <w:szCs w:val="24"/>
          <w:lang w:val="en-US"/>
        </w:rPr>
        <w:t>transferDocumentRequest</w:t>
      </w:r>
      <w:r w:rsidRPr="0047330C">
        <w:rPr>
          <w:szCs w:val="24"/>
        </w:rPr>
        <w:t>»</w:t>
      </w:r>
      <w:r w:rsidRPr="0047330C">
        <w:rPr>
          <w:bCs/>
          <w:szCs w:val="24"/>
        </w:rPr>
        <w:t>.</w:t>
      </w:r>
      <w:r w:rsidRPr="0047330C">
        <w:rPr>
          <w:szCs w:val="24"/>
        </w:rPr>
        <w:t xml:space="preserve"> При этом для документов, участвующих в обмене между</w:t>
      </w:r>
      <w:r w:rsidR="00C72239" w:rsidRPr="0047330C">
        <w:rPr>
          <w:szCs w:val="24"/>
        </w:rPr>
        <w:t xml:space="preserve"> Компонентом КС</w:t>
      </w:r>
      <w:r w:rsidRPr="0047330C">
        <w:rPr>
          <w:szCs w:val="24"/>
        </w:rPr>
        <w:t xml:space="preserve"> ПУР ЭБ и </w:t>
      </w:r>
      <w:r w:rsidR="00532770" w:rsidRPr="0047330C">
        <w:rPr>
          <w:szCs w:val="24"/>
        </w:rPr>
        <w:t>НУБП</w:t>
      </w:r>
      <w:r w:rsidRPr="0047330C">
        <w:rPr>
          <w:szCs w:val="24"/>
        </w:rPr>
        <w:t xml:space="preserve"> в рамках текущего альбома, в составе тега &lt;</w:t>
      </w:r>
      <w:r w:rsidRPr="0047330C">
        <w:rPr>
          <w:color w:val="000000"/>
          <w:szCs w:val="24"/>
          <w:lang w:val="en-US"/>
        </w:rPr>
        <w:t>document</w:t>
      </w:r>
      <w:r w:rsidRPr="0047330C">
        <w:rPr>
          <w:color w:val="000000"/>
          <w:szCs w:val="24"/>
        </w:rPr>
        <w:t>&gt; может быть передан только один документ или результат его обработки.</w:t>
      </w:r>
      <w:r w:rsidRPr="0047330C">
        <w:rPr>
          <w:szCs w:val="24"/>
        </w:rPr>
        <w:t xml:space="preserve"> Вложения к документу передаются в составе блока &lt;</w:t>
      </w:r>
      <w:r w:rsidRPr="0047330C">
        <w:rPr>
          <w:color w:val="000000"/>
          <w:szCs w:val="24"/>
          <w:lang w:val="en-US"/>
        </w:rPr>
        <w:t>attachments</w:t>
      </w:r>
      <w:r w:rsidRPr="0047330C">
        <w:rPr>
          <w:szCs w:val="24"/>
        </w:rPr>
        <w:t xml:space="preserve">&gt;. </w:t>
      </w:r>
      <w:r w:rsidR="00423883" w:rsidRPr="0047330C">
        <w:rPr>
          <w:szCs w:val="24"/>
        </w:rPr>
        <w:t>При обмене вложениями необходимо использовать механизм MTOM/XOP, размещая ссылку на вложение в блоке &lt;</w:t>
      </w:r>
      <w:r w:rsidR="00423883" w:rsidRPr="0047330C">
        <w:rPr>
          <w:color w:val="000000"/>
          <w:szCs w:val="24"/>
          <w:lang w:val="en-US"/>
        </w:rPr>
        <w:t>attachments</w:t>
      </w:r>
      <w:r w:rsidR="00423883" w:rsidRPr="0047330C">
        <w:rPr>
          <w:szCs w:val="24"/>
        </w:rPr>
        <w:t xml:space="preserve">&gt;. Максимальный размер всего SOAP-сообщения составляет 10 Мб. При использовании MTOM/XOP максимальный размер в 10 Мб относится к основной части SOAP-сообщения. </w:t>
      </w:r>
      <w:r w:rsidRPr="0047330C">
        <w:rPr>
          <w:szCs w:val="24"/>
        </w:rPr>
        <w:t>Ответ, подтверждающий синхронную доставку пакета «transferDocumentResponse» описан в п.</w:t>
      </w:r>
      <w:r w:rsidR="002D6AAB" w:rsidRPr="0047330C">
        <w:rPr>
          <w:szCs w:val="24"/>
        </w:rPr>
        <w:t>6</w:t>
      </w:r>
      <w:r w:rsidRPr="0047330C">
        <w:rPr>
          <w:szCs w:val="24"/>
        </w:rPr>
        <w:t>.</w:t>
      </w:r>
      <w:r w:rsidR="00532770" w:rsidRPr="0047330C">
        <w:rPr>
          <w:szCs w:val="24"/>
        </w:rPr>
        <w:t xml:space="preserve">2 </w:t>
      </w:r>
      <w:r w:rsidRPr="0047330C">
        <w:rPr>
          <w:szCs w:val="24"/>
        </w:rPr>
        <w:t xml:space="preserve">Альбома </w:t>
      </w:r>
      <w:r w:rsidR="001D0178" w:rsidRPr="0047330C">
        <w:rPr>
          <w:szCs w:val="24"/>
        </w:rPr>
        <w:t>ТФО Сервис ПОИ (ЕСМВ)</w:t>
      </w:r>
      <w:r w:rsidRPr="0047330C">
        <w:rPr>
          <w:szCs w:val="24"/>
        </w:rPr>
        <w:t xml:space="preserve">. </w:t>
      </w:r>
      <w:bookmarkStart w:id="139" w:name="_Ref496024267"/>
      <w:bookmarkStart w:id="140" w:name="_Toc497843216"/>
      <w:r w:rsidRPr="0047330C">
        <w:rPr>
          <w:szCs w:val="24"/>
        </w:rPr>
        <w:t>Асинхронный ответ, подтверждающий обработку документа</w:t>
      </w:r>
      <w:bookmarkEnd w:id="139"/>
      <w:bookmarkEnd w:id="140"/>
      <w:r w:rsidRPr="0047330C">
        <w:rPr>
          <w:szCs w:val="24"/>
        </w:rPr>
        <w:t xml:space="preserve">, или квитанция </w:t>
      </w:r>
      <w:r w:rsidRPr="0047330C">
        <w:rPr>
          <w:szCs w:val="24"/>
          <w:lang w:val="en-US"/>
        </w:rPr>
        <w:t>t</w:t>
      </w:r>
      <w:r w:rsidRPr="0047330C">
        <w:rPr>
          <w:szCs w:val="24"/>
        </w:rPr>
        <w:t>ransferDocumentReceipt, представлен п.</w:t>
      </w:r>
      <w:r w:rsidR="00BE0FA5" w:rsidRPr="0047330C">
        <w:rPr>
          <w:szCs w:val="24"/>
        </w:rPr>
        <w:t>6</w:t>
      </w:r>
      <w:r w:rsidRPr="0047330C">
        <w:rPr>
          <w:szCs w:val="24"/>
        </w:rPr>
        <w:t>.</w:t>
      </w:r>
      <w:r w:rsidR="00532770" w:rsidRPr="0047330C">
        <w:rPr>
          <w:szCs w:val="24"/>
        </w:rPr>
        <w:t xml:space="preserve">3 </w:t>
      </w:r>
      <w:r w:rsidRPr="0047330C">
        <w:rPr>
          <w:szCs w:val="24"/>
        </w:rPr>
        <w:t xml:space="preserve">Альбома </w:t>
      </w:r>
      <w:r w:rsidR="001D0178" w:rsidRPr="0047330C">
        <w:rPr>
          <w:szCs w:val="24"/>
        </w:rPr>
        <w:t>ТФО Сервис ПОИ (ЕСМВ)</w:t>
      </w:r>
      <w:r w:rsidRPr="0047330C">
        <w:rPr>
          <w:szCs w:val="24"/>
        </w:rPr>
        <w:t xml:space="preserve">. </w:t>
      </w:r>
    </w:p>
    <w:p w14:paraId="451090DA" w14:textId="185E3AC1" w:rsidR="005129D6" w:rsidRPr="0047330C" w:rsidRDefault="005129D6" w:rsidP="005129D6">
      <w:pPr>
        <w:pStyle w:val="GOSTNormal"/>
        <w:rPr>
          <w:szCs w:val="24"/>
        </w:rPr>
      </w:pPr>
      <w:r w:rsidRPr="0047330C">
        <w:rPr>
          <w:szCs w:val="24"/>
        </w:rPr>
        <w:t xml:space="preserve">При асинхронной доставке в составе </w:t>
      </w:r>
      <w:r w:rsidRPr="0047330C">
        <w:rPr>
          <w:bCs/>
          <w:szCs w:val="24"/>
        </w:rPr>
        <w:t>«</w:t>
      </w:r>
      <w:r w:rsidRPr="0047330C">
        <w:rPr>
          <w:szCs w:val="24"/>
          <w:lang w:val="en-US"/>
        </w:rPr>
        <w:t>transferDocument</w:t>
      </w:r>
      <w:r w:rsidRPr="0047330C">
        <w:rPr>
          <w:szCs w:val="24"/>
        </w:rPr>
        <w:t xml:space="preserve">Receipt» могут передаваться ошибки (statusCode). Данные коды ошибок описаны в таблице </w:t>
      </w:r>
      <w:r w:rsidRPr="0047330C">
        <w:rPr>
          <w:szCs w:val="24"/>
        </w:rPr>
        <w:fldChar w:fldCharType="begin"/>
      </w:r>
      <w:r w:rsidRPr="0047330C">
        <w:rPr>
          <w:szCs w:val="24"/>
        </w:rPr>
        <w:instrText xml:space="preserve"> REF _Ref15545941 \h  \* MERGEFORMAT </w:instrText>
      </w:r>
      <w:r w:rsidRPr="0047330C">
        <w:rPr>
          <w:szCs w:val="24"/>
        </w:rPr>
      </w:r>
      <w:r w:rsidRPr="0047330C">
        <w:rPr>
          <w:szCs w:val="24"/>
        </w:rPr>
        <w:fldChar w:fldCharType="separate"/>
      </w:r>
      <w:r w:rsidR="00BB6FF0" w:rsidRPr="009B56FE">
        <w:rPr>
          <w:noProof/>
        </w:rPr>
        <w:t>3</w:t>
      </w:r>
      <w:r w:rsidRPr="0047330C">
        <w:rPr>
          <w:szCs w:val="24"/>
        </w:rPr>
        <w:fldChar w:fldCharType="end"/>
      </w:r>
      <w:r w:rsidRPr="0047330C">
        <w:rPr>
          <w:szCs w:val="24"/>
        </w:rPr>
        <w:t>.</w:t>
      </w:r>
    </w:p>
    <w:p w14:paraId="77E422A6" w14:textId="61EF97A4" w:rsidR="005129D6" w:rsidRPr="0047330C" w:rsidRDefault="005129D6" w:rsidP="005129D6">
      <w:pPr>
        <w:pStyle w:val="GOSTNameTable"/>
      </w:pPr>
      <w:r w:rsidRPr="0047330C">
        <w:fldChar w:fldCharType="begin"/>
      </w:r>
      <w:r w:rsidRPr="0047330C">
        <w:rPr>
          <w:lang w:val="en-US"/>
        </w:rPr>
        <w:instrText>SEQ</w:instrText>
      </w:r>
      <w:r w:rsidRPr="0047330C">
        <w:instrText xml:space="preserve"> Таблица \* </w:instrText>
      </w:r>
      <w:r w:rsidRPr="0047330C">
        <w:rPr>
          <w:lang w:val="en-US"/>
        </w:rPr>
        <w:instrText>ARABIC</w:instrText>
      </w:r>
      <w:r w:rsidRPr="0047330C">
        <w:fldChar w:fldCharType="separate"/>
      </w:r>
      <w:bookmarkStart w:id="141" w:name="_Ref15545941"/>
      <w:bookmarkStart w:id="142" w:name="_Toc228281617"/>
      <w:r w:rsidR="00BB6FF0">
        <w:rPr>
          <w:noProof/>
          <w:lang w:val="en-US"/>
        </w:rPr>
        <w:t>3</w:t>
      </w:r>
      <w:bookmarkEnd w:id="141"/>
      <w:r w:rsidRPr="0047330C">
        <w:rPr>
          <w:noProof/>
        </w:rPr>
        <w:fldChar w:fldCharType="end"/>
      </w:r>
      <w:r w:rsidR="00AE1B43" w:rsidRPr="0047330C">
        <w:rPr>
          <w:szCs w:val="24"/>
        </w:rPr>
        <w:t xml:space="preserve"> – </w:t>
      </w:r>
      <w:r w:rsidRPr="0047330C">
        <w:rPr>
          <w:rFonts w:eastAsia="Calibri"/>
          <w:szCs w:val="24"/>
          <w:lang w:eastAsia="x-none"/>
        </w:rPr>
        <w:t>Коды ошибок при асинхронном ответе</w:t>
      </w:r>
      <w:r w:rsidRPr="0047330C">
        <w:rPr>
          <w:rFonts w:eastAsia="Calibri"/>
          <w:szCs w:val="24"/>
          <w:lang w:val="x-none" w:eastAsia="x-none"/>
        </w:rPr>
        <w:t xml:space="preserve"> «</w:t>
      </w:r>
      <w:r w:rsidRPr="0047330C">
        <w:rPr>
          <w:szCs w:val="24"/>
          <w:lang w:val="en-US"/>
        </w:rPr>
        <w:t>transferDocument</w:t>
      </w:r>
      <w:r w:rsidRPr="0047330C">
        <w:rPr>
          <w:szCs w:val="24"/>
        </w:rPr>
        <w:t>Receipt</w:t>
      </w:r>
      <w:r w:rsidRPr="0047330C">
        <w:rPr>
          <w:rFonts w:eastAsia="Calibri"/>
          <w:szCs w:val="24"/>
          <w:lang w:val="x-none" w:eastAsia="x-none"/>
        </w:rPr>
        <w:t>»</w:t>
      </w:r>
      <w:bookmarkEnd w:id="142"/>
    </w:p>
    <w:tbl>
      <w:tblPr>
        <w:tblStyle w:val="GOSTTable"/>
        <w:tblW w:w="5000" w:type="pct"/>
        <w:tblLayout w:type="fixed"/>
        <w:tblLook w:val="04A0" w:firstRow="1" w:lastRow="0" w:firstColumn="1" w:lastColumn="0" w:noHBand="0" w:noVBand="1"/>
      </w:tblPr>
      <w:tblGrid>
        <w:gridCol w:w="1683"/>
        <w:gridCol w:w="8011"/>
      </w:tblGrid>
      <w:tr w:rsidR="005129D6" w:rsidRPr="0047330C" w14:paraId="0DA3BCCD" w14:textId="77777777" w:rsidTr="00D743FC">
        <w:trPr>
          <w:cnfStyle w:val="100000000000" w:firstRow="1" w:lastRow="0" w:firstColumn="0" w:lastColumn="0" w:oddVBand="0" w:evenVBand="0" w:oddHBand="0" w:evenHBand="0" w:firstRowFirstColumn="0" w:firstRowLastColumn="0" w:lastRowFirstColumn="0" w:lastRowLastColumn="0"/>
        </w:trPr>
        <w:tc>
          <w:tcPr>
            <w:tcW w:w="1683" w:type="dxa"/>
          </w:tcPr>
          <w:p w14:paraId="061223E2" w14:textId="241D07AD" w:rsidR="005129D6" w:rsidRPr="0047330C" w:rsidRDefault="005129D6" w:rsidP="007B48C0">
            <w:pPr>
              <w:pStyle w:val="GOSTTableHead"/>
              <w:spacing w:after="100" w:afterAutospacing="1"/>
            </w:pPr>
            <w:r w:rsidRPr="0047330C">
              <w:t>Код ошибки</w:t>
            </w:r>
          </w:p>
        </w:tc>
        <w:tc>
          <w:tcPr>
            <w:tcW w:w="8011" w:type="dxa"/>
          </w:tcPr>
          <w:p w14:paraId="29466BD6" w14:textId="08BC44E1" w:rsidR="005129D6" w:rsidRPr="0047330C" w:rsidRDefault="005129D6" w:rsidP="007B48C0">
            <w:pPr>
              <w:pStyle w:val="GOSTTableHead"/>
              <w:spacing w:after="100" w:afterAutospacing="1"/>
            </w:pPr>
            <w:r w:rsidRPr="0047330C">
              <w:t>Наименование ошибки</w:t>
            </w:r>
          </w:p>
        </w:tc>
      </w:tr>
      <w:tr w:rsidR="005129D6" w:rsidRPr="0047330C" w14:paraId="111EEA5B" w14:textId="77777777" w:rsidTr="00D743FC">
        <w:trPr>
          <w:cnfStyle w:val="000000100000" w:firstRow="0" w:lastRow="0" w:firstColumn="0" w:lastColumn="0" w:oddVBand="0" w:evenVBand="0" w:oddHBand="1" w:evenHBand="0" w:firstRowFirstColumn="0" w:firstRowLastColumn="0" w:lastRowFirstColumn="0" w:lastRowLastColumn="0"/>
        </w:trPr>
        <w:tc>
          <w:tcPr>
            <w:tcW w:w="1683" w:type="dxa"/>
          </w:tcPr>
          <w:p w14:paraId="5D8EAB19" w14:textId="182BD37A" w:rsidR="005129D6" w:rsidRPr="0047330C" w:rsidRDefault="005129D6" w:rsidP="007B48C0">
            <w:pPr>
              <w:pStyle w:val="GOSTTablenorm"/>
              <w:spacing w:after="100" w:afterAutospacing="1"/>
            </w:pPr>
            <w:r w:rsidRPr="0047330C">
              <w:t>0</w:t>
            </w:r>
          </w:p>
        </w:tc>
        <w:tc>
          <w:tcPr>
            <w:tcW w:w="8011" w:type="dxa"/>
          </w:tcPr>
          <w:p w14:paraId="08612040" w14:textId="40963D4B" w:rsidR="005129D6" w:rsidRPr="0047330C" w:rsidRDefault="005129D6" w:rsidP="007B48C0">
            <w:pPr>
              <w:pStyle w:val="GOSTTablenorm"/>
              <w:spacing w:after="100" w:afterAutospacing="1"/>
              <w:rPr>
                <w:b/>
                <w:bCs/>
              </w:rPr>
            </w:pPr>
            <w:r w:rsidRPr="0047330C">
              <w:t>Успешное выполнение</w:t>
            </w:r>
          </w:p>
        </w:tc>
      </w:tr>
      <w:tr w:rsidR="005129D6" w:rsidRPr="0047330C" w14:paraId="45C88CD1" w14:textId="77777777" w:rsidTr="00D743FC">
        <w:trPr>
          <w:cnfStyle w:val="000000010000" w:firstRow="0" w:lastRow="0" w:firstColumn="0" w:lastColumn="0" w:oddVBand="0" w:evenVBand="0" w:oddHBand="0" w:evenHBand="1" w:firstRowFirstColumn="0" w:firstRowLastColumn="0" w:lastRowFirstColumn="0" w:lastRowLastColumn="0"/>
        </w:trPr>
        <w:tc>
          <w:tcPr>
            <w:tcW w:w="1683" w:type="dxa"/>
          </w:tcPr>
          <w:p w14:paraId="6A1153E3" w14:textId="645CA604" w:rsidR="005129D6" w:rsidRPr="0047330C" w:rsidRDefault="005129D6" w:rsidP="007B48C0">
            <w:pPr>
              <w:pStyle w:val="GOSTTablenorm"/>
              <w:spacing w:after="100" w:afterAutospacing="1"/>
            </w:pPr>
            <w:r w:rsidRPr="0047330C">
              <w:t>1</w:t>
            </w:r>
          </w:p>
        </w:tc>
        <w:tc>
          <w:tcPr>
            <w:tcW w:w="8011" w:type="dxa"/>
          </w:tcPr>
          <w:p w14:paraId="0E1E91B5" w14:textId="5EBA3E36" w:rsidR="005129D6" w:rsidRPr="0047330C" w:rsidRDefault="005129D6" w:rsidP="007B48C0">
            <w:pPr>
              <w:pStyle w:val="GOSTTablenorm"/>
              <w:spacing w:after="100" w:afterAutospacing="1"/>
              <w:rPr>
                <w:b/>
                <w:bCs/>
              </w:rPr>
            </w:pPr>
            <w:r w:rsidRPr="0047330C">
              <w:t>Ошибка валидации Запроса</w:t>
            </w:r>
          </w:p>
        </w:tc>
      </w:tr>
      <w:tr w:rsidR="005129D6" w:rsidRPr="0047330C" w14:paraId="213ABDD4" w14:textId="77777777" w:rsidTr="00D743FC">
        <w:trPr>
          <w:cnfStyle w:val="000000100000" w:firstRow="0" w:lastRow="0" w:firstColumn="0" w:lastColumn="0" w:oddVBand="0" w:evenVBand="0" w:oddHBand="1" w:evenHBand="0" w:firstRowFirstColumn="0" w:firstRowLastColumn="0" w:lastRowFirstColumn="0" w:lastRowLastColumn="0"/>
        </w:trPr>
        <w:tc>
          <w:tcPr>
            <w:tcW w:w="1683" w:type="dxa"/>
          </w:tcPr>
          <w:p w14:paraId="0CE1B8EB" w14:textId="5159D838" w:rsidR="005129D6" w:rsidRPr="0047330C" w:rsidRDefault="005129D6" w:rsidP="007B48C0">
            <w:pPr>
              <w:pStyle w:val="GOSTTablenorm"/>
              <w:spacing w:after="100" w:afterAutospacing="1"/>
            </w:pPr>
            <w:r w:rsidRPr="0047330C">
              <w:t>2</w:t>
            </w:r>
          </w:p>
        </w:tc>
        <w:tc>
          <w:tcPr>
            <w:tcW w:w="8011" w:type="dxa"/>
          </w:tcPr>
          <w:p w14:paraId="4A7FBB21" w14:textId="29F180E6" w:rsidR="005129D6" w:rsidRPr="0047330C" w:rsidRDefault="005129D6" w:rsidP="007B48C0">
            <w:pPr>
              <w:pStyle w:val="GOSTTablenorm"/>
              <w:spacing w:after="100" w:afterAutospacing="1"/>
              <w:rPr>
                <w:b/>
                <w:bCs/>
              </w:rPr>
            </w:pPr>
            <w:r w:rsidRPr="0047330C">
              <w:t>Ошибка проверки подписи</w:t>
            </w:r>
          </w:p>
        </w:tc>
      </w:tr>
      <w:tr w:rsidR="005129D6" w:rsidRPr="0047330C" w14:paraId="5FDA843B" w14:textId="77777777" w:rsidTr="00D743FC">
        <w:trPr>
          <w:cnfStyle w:val="000000010000" w:firstRow="0" w:lastRow="0" w:firstColumn="0" w:lastColumn="0" w:oddVBand="0" w:evenVBand="0" w:oddHBand="0" w:evenHBand="1" w:firstRowFirstColumn="0" w:firstRowLastColumn="0" w:lastRowFirstColumn="0" w:lastRowLastColumn="0"/>
        </w:trPr>
        <w:tc>
          <w:tcPr>
            <w:tcW w:w="1683" w:type="dxa"/>
          </w:tcPr>
          <w:p w14:paraId="2FEB6FA9" w14:textId="7EC8C457" w:rsidR="005129D6" w:rsidRPr="0047330C" w:rsidRDefault="005129D6" w:rsidP="007B48C0">
            <w:pPr>
              <w:pStyle w:val="GOSTTablenorm"/>
              <w:spacing w:after="100" w:afterAutospacing="1"/>
              <w:rPr>
                <w:b/>
                <w:bCs/>
              </w:rPr>
            </w:pPr>
            <w:r w:rsidRPr="0047330C">
              <w:t>3</w:t>
            </w:r>
          </w:p>
        </w:tc>
        <w:tc>
          <w:tcPr>
            <w:tcW w:w="8011" w:type="dxa"/>
          </w:tcPr>
          <w:p w14:paraId="762761A9" w14:textId="30EAC4E2" w:rsidR="005129D6" w:rsidRPr="0047330C" w:rsidRDefault="005129D6" w:rsidP="007B48C0">
            <w:pPr>
              <w:pStyle w:val="GOSTTablenorm"/>
              <w:spacing w:after="100" w:afterAutospacing="1"/>
              <w:rPr>
                <w:b/>
                <w:bCs/>
              </w:rPr>
            </w:pPr>
            <w:r w:rsidRPr="0047330C">
              <w:t>Ошибка определения организации</w:t>
            </w:r>
          </w:p>
        </w:tc>
      </w:tr>
      <w:tr w:rsidR="005129D6" w:rsidRPr="0047330C" w14:paraId="6055E972" w14:textId="77777777" w:rsidTr="00D743FC">
        <w:trPr>
          <w:cnfStyle w:val="000000100000" w:firstRow="0" w:lastRow="0" w:firstColumn="0" w:lastColumn="0" w:oddVBand="0" w:evenVBand="0" w:oddHBand="1" w:evenHBand="0" w:firstRowFirstColumn="0" w:firstRowLastColumn="0" w:lastRowFirstColumn="0" w:lastRowLastColumn="0"/>
        </w:trPr>
        <w:tc>
          <w:tcPr>
            <w:tcW w:w="1683" w:type="dxa"/>
          </w:tcPr>
          <w:p w14:paraId="72076F78" w14:textId="7721424D" w:rsidR="005129D6" w:rsidRPr="0047330C" w:rsidRDefault="005129D6" w:rsidP="007B48C0">
            <w:pPr>
              <w:pStyle w:val="GOSTTablenorm"/>
              <w:spacing w:after="100" w:afterAutospacing="1"/>
              <w:rPr>
                <w:b/>
                <w:bCs/>
              </w:rPr>
            </w:pPr>
            <w:r w:rsidRPr="0047330C">
              <w:t>4</w:t>
            </w:r>
          </w:p>
        </w:tc>
        <w:tc>
          <w:tcPr>
            <w:tcW w:w="8011" w:type="dxa"/>
          </w:tcPr>
          <w:p w14:paraId="224C3339" w14:textId="398FD6F6" w:rsidR="005129D6" w:rsidRPr="0047330C" w:rsidRDefault="005129D6" w:rsidP="007B48C0">
            <w:pPr>
              <w:pStyle w:val="GOSTTablenorm"/>
              <w:spacing w:after="100" w:afterAutospacing="1"/>
              <w:rPr>
                <w:b/>
                <w:bCs/>
              </w:rPr>
            </w:pPr>
            <w:r w:rsidRPr="0047330C">
              <w:t>Ошибка обработки документа</w:t>
            </w:r>
          </w:p>
        </w:tc>
      </w:tr>
      <w:tr w:rsidR="005129D6" w:rsidRPr="0047330C" w14:paraId="21A22663" w14:textId="77777777" w:rsidTr="00D743FC">
        <w:trPr>
          <w:cnfStyle w:val="000000010000" w:firstRow="0" w:lastRow="0" w:firstColumn="0" w:lastColumn="0" w:oddVBand="0" w:evenVBand="0" w:oddHBand="0" w:evenHBand="1" w:firstRowFirstColumn="0" w:firstRowLastColumn="0" w:lastRowFirstColumn="0" w:lastRowLastColumn="0"/>
        </w:trPr>
        <w:tc>
          <w:tcPr>
            <w:tcW w:w="1683" w:type="dxa"/>
          </w:tcPr>
          <w:p w14:paraId="778FF7AA" w14:textId="51F97830" w:rsidR="005129D6" w:rsidRPr="0047330C" w:rsidRDefault="005129D6" w:rsidP="007B48C0">
            <w:pPr>
              <w:pStyle w:val="GOSTTablenorm"/>
              <w:spacing w:after="100" w:afterAutospacing="1"/>
              <w:rPr>
                <w:b/>
                <w:bCs/>
              </w:rPr>
            </w:pPr>
            <w:r w:rsidRPr="0047330C">
              <w:t>5</w:t>
            </w:r>
          </w:p>
        </w:tc>
        <w:tc>
          <w:tcPr>
            <w:tcW w:w="8011" w:type="dxa"/>
          </w:tcPr>
          <w:p w14:paraId="691D3C60" w14:textId="5E36726F" w:rsidR="005129D6" w:rsidRPr="0047330C" w:rsidRDefault="005129D6" w:rsidP="007B48C0">
            <w:pPr>
              <w:pStyle w:val="GOSTTablenorm"/>
              <w:spacing w:after="100" w:afterAutospacing="1"/>
              <w:rPr>
                <w:b/>
                <w:bCs/>
              </w:rPr>
            </w:pPr>
            <w:r w:rsidRPr="0047330C">
              <w:t>Ошибка обработки вложения</w:t>
            </w:r>
          </w:p>
        </w:tc>
      </w:tr>
      <w:tr w:rsidR="005129D6" w:rsidRPr="0047330C" w14:paraId="45F1EDF7" w14:textId="77777777" w:rsidTr="00D743FC">
        <w:trPr>
          <w:cnfStyle w:val="000000100000" w:firstRow="0" w:lastRow="0" w:firstColumn="0" w:lastColumn="0" w:oddVBand="0" w:evenVBand="0" w:oddHBand="1" w:evenHBand="0" w:firstRowFirstColumn="0" w:firstRowLastColumn="0" w:lastRowFirstColumn="0" w:lastRowLastColumn="0"/>
        </w:trPr>
        <w:tc>
          <w:tcPr>
            <w:tcW w:w="1683" w:type="dxa"/>
          </w:tcPr>
          <w:p w14:paraId="292AB4EC" w14:textId="6A8498C9" w:rsidR="005129D6" w:rsidRPr="0047330C" w:rsidRDefault="005129D6" w:rsidP="007B48C0">
            <w:pPr>
              <w:pStyle w:val="GOSTTablenorm"/>
              <w:spacing w:after="100" w:afterAutospacing="1"/>
              <w:rPr>
                <w:b/>
                <w:bCs/>
              </w:rPr>
            </w:pPr>
            <w:r w:rsidRPr="0047330C">
              <w:t>6</w:t>
            </w:r>
          </w:p>
        </w:tc>
        <w:tc>
          <w:tcPr>
            <w:tcW w:w="8011" w:type="dxa"/>
          </w:tcPr>
          <w:p w14:paraId="666B859E" w14:textId="69D0E8B5" w:rsidR="005129D6" w:rsidRPr="0047330C" w:rsidRDefault="005129D6" w:rsidP="007B48C0">
            <w:pPr>
              <w:pStyle w:val="GOSTTablenorm"/>
              <w:spacing w:after="100" w:afterAutospacing="1"/>
              <w:rPr>
                <w:b/>
                <w:bCs/>
              </w:rPr>
            </w:pPr>
            <w:r w:rsidRPr="0047330C">
              <w:t>Ошибка определения транспортной информации</w:t>
            </w:r>
          </w:p>
        </w:tc>
      </w:tr>
      <w:tr w:rsidR="005129D6" w:rsidRPr="0047330C" w14:paraId="0C9FE458" w14:textId="77777777" w:rsidTr="00D743FC">
        <w:trPr>
          <w:cnfStyle w:val="000000010000" w:firstRow="0" w:lastRow="0" w:firstColumn="0" w:lastColumn="0" w:oddVBand="0" w:evenVBand="0" w:oddHBand="0" w:evenHBand="1" w:firstRowFirstColumn="0" w:firstRowLastColumn="0" w:lastRowFirstColumn="0" w:lastRowLastColumn="0"/>
        </w:trPr>
        <w:tc>
          <w:tcPr>
            <w:tcW w:w="1683" w:type="dxa"/>
          </w:tcPr>
          <w:p w14:paraId="5F99EB61" w14:textId="7BE63E91" w:rsidR="005129D6" w:rsidRPr="0047330C" w:rsidRDefault="005129D6" w:rsidP="007B48C0">
            <w:pPr>
              <w:pStyle w:val="GOSTTablenorm"/>
              <w:spacing w:after="100" w:afterAutospacing="1"/>
              <w:rPr>
                <w:b/>
                <w:bCs/>
              </w:rPr>
            </w:pPr>
            <w:r w:rsidRPr="0047330C">
              <w:t>7</w:t>
            </w:r>
          </w:p>
        </w:tc>
        <w:tc>
          <w:tcPr>
            <w:tcW w:w="8011" w:type="dxa"/>
          </w:tcPr>
          <w:p w14:paraId="2EE7C5E6" w14:textId="0E7C6689" w:rsidR="005129D6" w:rsidRPr="0047330C" w:rsidRDefault="005129D6" w:rsidP="007B48C0">
            <w:pPr>
              <w:pStyle w:val="GOSTTablenorm"/>
              <w:spacing w:after="100" w:afterAutospacing="1"/>
              <w:rPr>
                <w:b/>
                <w:bCs/>
              </w:rPr>
            </w:pPr>
            <w:r w:rsidRPr="0047330C">
              <w:t>Ошибка формирования подписи</w:t>
            </w:r>
          </w:p>
        </w:tc>
      </w:tr>
      <w:tr w:rsidR="005129D6" w:rsidRPr="0047330C" w14:paraId="61114442" w14:textId="77777777" w:rsidTr="00D743FC">
        <w:trPr>
          <w:cnfStyle w:val="000000100000" w:firstRow="0" w:lastRow="0" w:firstColumn="0" w:lastColumn="0" w:oddVBand="0" w:evenVBand="0" w:oddHBand="1" w:evenHBand="0" w:firstRowFirstColumn="0" w:firstRowLastColumn="0" w:lastRowFirstColumn="0" w:lastRowLastColumn="0"/>
        </w:trPr>
        <w:tc>
          <w:tcPr>
            <w:tcW w:w="1683" w:type="dxa"/>
          </w:tcPr>
          <w:p w14:paraId="7521DF1E" w14:textId="4AFB41ED" w:rsidR="005129D6" w:rsidRPr="0047330C" w:rsidRDefault="005129D6" w:rsidP="007B48C0">
            <w:pPr>
              <w:pStyle w:val="GOSTTablenorm"/>
              <w:spacing w:before="100" w:beforeAutospacing="1" w:after="100" w:afterAutospacing="1"/>
              <w:ind w:right="0"/>
              <w:contextualSpacing/>
              <w:rPr>
                <w:b/>
                <w:bCs/>
              </w:rPr>
            </w:pPr>
            <w:r w:rsidRPr="0047330C">
              <w:t>9</w:t>
            </w:r>
          </w:p>
        </w:tc>
        <w:tc>
          <w:tcPr>
            <w:tcW w:w="8011" w:type="dxa"/>
          </w:tcPr>
          <w:p w14:paraId="2F7971D8" w14:textId="55765622" w:rsidR="005129D6" w:rsidRPr="0047330C" w:rsidRDefault="005129D6" w:rsidP="007B48C0">
            <w:pPr>
              <w:pStyle w:val="GOSTTablenorm"/>
              <w:spacing w:before="100" w:beforeAutospacing="1" w:after="100" w:afterAutospacing="1"/>
              <w:ind w:right="0"/>
              <w:contextualSpacing/>
              <w:rPr>
                <w:b/>
                <w:bCs/>
              </w:rPr>
            </w:pPr>
            <w:r w:rsidRPr="0047330C">
              <w:t>Системная ошибка</w:t>
            </w:r>
          </w:p>
        </w:tc>
      </w:tr>
      <w:tr w:rsidR="000D1CA5" w:rsidRPr="0047330C" w14:paraId="1792D9B7" w14:textId="77777777" w:rsidTr="00D743FC">
        <w:trPr>
          <w:cnfStyle w:val="000000010000" w:firstRow="0" w:lastRow="0" w:firstColumn="0" w:lastColumn="0" w:oddVBand="0" w:evenVBand="0" w:oddHBand="0" w:evenHBand="1" w:firstRowFirstColumn="0" w:firstRowLastColumn="0" w:lastRowFirstColumn="0" w:lastRowLastColumn="0"/>
        </w:trPr>
        <w:tc>
          <w:tcPr>
            <w:tcW w:w="1683" w:type="dxa"/>
          </w:tcPr>
          <w:p w14:paraId="7DBD1FD4" w14:textId="393CFC79" w:rsidR="000D1CA5" w:rsidRPr="0047330C" w:rsidRDefault="000D1CA5" w:rsidP="000D1CA5">
            <w:pPr>
              <w:pStyle w:val="GOSTTablenorm"/>
              <w:spacing w:before="100" w:beforeAutospacing="1" w:after="100" w:afterAutospacing="1"/>
              <w:ind w:right="0"/>
              <w:contextualSpacing/>
            </w:pPr>
            <w:r w:rsidRPr="0047330C">
              <w:t>10</w:t>
            </w:r>
          </w:p>
        </w:tc>
        <w:tc>
          <w:tcPr>
            <w:tcW w:w="8011" w:type="dxa"/>
          </w:tcPr>
          <w:p w14:paraId="5B7AF842" w14:textId="73AE8BB1" w:rsidR="000D1CA5" w:rsidRPr="0047330C" w:rsidRDefault="000D1CA5" w:rsidP="000D1CA5">
            <w:pPr>
              <w:pStyle w:val="GOSTTablenorm"/>
              <w:spacing w:before="100" w:beforeAutospacing="1" w:after="100" w:afterAutospacing="1"/>
              <w:ind w:right="0"/>
              <w:contextualSpacing/>
            </w:pPr>
            <w:r w:rsidRPr="0047330C">
              <w:t>Недоступность получателя</w:t>
            </w:r>
          </w:p>
        </w:tc>
      </w:tr>
    </w:tbl>
    <w:p w14:paraId="6A53B9EE" w14:textId="0FE9B2F5" w:rsidR="00D35BF3" w:rsidRPr="0047330C" w:rsidRDefault="0020534F" w:rsidP="00AE1B43">
      <w:pPr>
        <w:pStyle w:val="25"/>
      </w:pPr>
      <w:bookmarkStart w:id="143" w:name="_Toc15552061"/>
      <w:bookmarkStart w:id="144" w:name="_Ref14083319"/>
      <w:bookmarkStart w:id="145" w:name="_Toc228281365"/>
      <w:bookmarkEnd w:id="143"/>
      <w:r w:rsidRPr="0047330C">
        <w:lastRenderedPageBreak/>
        <w:t>Структура имен файлов</w:t>
      </w:r>
      <w:bookmarkEnd w:id="144"/>
      <w:bookmarkEnd w:id="145"/>
    </w:p>
    <w:p w14:paraId="3F68915B" w14:textId="5B32C4C1" w:rsidR="0020534F" w:rsidRPr="0047330C" w:rsidRDefault="0020534F" w:rsidP="004B7071">
      <w:pPr>
        <w:pStyle w:val="32"/>
      </w:pPr>
      <w:bookmarkStart w:id="146" w:name="_Toc15552063"/>
      <w:bookmarkStart w:id="147" w:name="_Ref536105502"/>
      <w:bookmarkStart w:id="148" w:name="_Toc228281366"/>
      <w:bookmarkEnd w:id="146"/>
      <w:r w:rsidRPr="0047330C">
        <w:t>Имя файла ТФ</w:t>
      </w:r>
      <w:r w:rsidR="00693425" w:rsidRPr="0047330C">
        <w:t>О</w:t>
      </w:r>
      <w:bookmarkEnd w:id="147"/>
      <w:bookmarkEnd w:id="148"/>
    </w:p>
    <w:p w14:paraId="4EAC0491" w14:textId="4B8F056A" w:rsidR="00131CA5" w:rsidRPr="0047330C" w:rsidRDefault="00131CA5" w:rsidP="002304B2">
      <w:pPr>
        <w:pStyle w:val="GOSTNormal"/>
        <w:rPr>
          <w:szCs w:val="24"/>
        </w:rPr>
      </w:pPr>
      <w:r w:rsidRPr="0047330C">
        <w:rPr>
          <w:szCs w:val="24"/>
        </w:rPr>
        <w:t xml:space="preserve">При </w:t>
      </w:r>
      <w:r w:rsidR="002A1EBD" w:rsidRPr="0047330C">
        <w:rPr>
          <w:szCs w:val="24"/>
        </w:rPr>
        <w:t xml:space="preserve">файловом взаимодействии </w:t>
      </w:r>
      <w:r w:rsidR="0050271F" w:rsidRPr="0047330C">
        <w:rPr>
          <w:szCs w:val="24"/>
        </w:rPr>
        <w:t>с</w:t>
      </w:r>
      <w:r w:rsidR="007F35B6" w:rsidRPr="0047330C">
        <w:rPr>
          <w:szCs w:val="24"/>
        </w:rPr>
        <w:t xml:space="preserve"> </w:t>
      </w:r>
      <w:r w:rsidR="007B177D" w:rsidRPr="0047330C">
        <w:t>К</w:t>
      </w:r>
      <w:r w:rsidR="007F35B6" w:rsidRPr="0047330C">
        <w:t>омпонентом</w:t>
      </w:r>
      <w:r w:rsidR="007F35B6" w:rsidRPr="0047330C">
        <w:rPr>
          <w:szCs w:val="24"/>
        </w:rPr>
        <w:t xml:space="preserve"> </w:t>
      </w:r>
      <w:r w:rsidR="007B177D" w:rsidRPr="0047330C">
        <w:rPr>
          <w:szCs w:val="24"/>
        </w:rPr>
        <w:t xml:space="preserve">КС </w:t>
      </w:r>
      <w:r w:rsidR="007F35B6" w:rsidRPr="0047330C">
        <w:rPr>
          <w:szCs w:val="24"/>
        </w:rPr>
        <w:t xml:space="preserve">ПУР </w:t>
      </w:r>
      <w:r w:rsidR="007B177D" w:rsidRPr="0047330C">
        <w:rPr>
          <w:szCs w:val="24"/>
        </w:rPr>
        <w:t>ЭБ</w:t>
      </w:r>
      <w:r w:rsidR="0048213E" w:rsidRPr="0047330C">
        <w:rPr>
          <w:szCs w:val="24"/>
        </w:rPr>
        <w:t xml:space="preserve">, </w:t>
      </w:r>
      <w:r w:rsidR="004A3466" w:rsidRPr="0047330C">
        <w:t>М</w:t>
      </w:r>
      <w:r w:rsidR="0048213E" w:rsidRPr="0047330C">
        <w:t>одулем ЛС КС ПУР ЭБ</w:t>
      </w:r>
      <w:r w:rsidR="007F35B6" w:rsidRPr="0047330C">
        <w:rPr>
          <w:szCs w:val="24"/>
        </w:rPr>
        <w:t xml:space="preserve"> </w:t>
      </w:r>
      <w:r w:rsidR="002A1EBD" w:rsidRPr="0047330C">
        <w:rPr>
          <w:szCs w:val="24"/>
        </w:rPr>
        <w:t>предъявляются следующие требования к имен</w:t>
      </w:r>
      <w:r w:rsidR="007F35B6" w:rsidRPr="0047330C">
        <w:rPr>
          <w:szCs w:val="24"/>
        </w:rPr>
        <w:t>ам</w:t>
      </w:r>
      <w:r w:rsidR="002A1EBD" w:rsidRPr="0047330C">
        <w:rPr>
          <w:szCs w:val="24"/>
        </w:rPr>
        <w:t xml:space="preserve"> файлов:</w:t>
      </w:r>
    </w:p>
    <w:p w14:paraId="2C2A448B" w14:textId="3C90FDC1" w:rsidR="00C35CA8" w:rsidRPr="0047330C" w:rsidRDefault="00C35CA8" w:rsidP="00C35CA8">
      <w:pPr>
        <w:pStyle w:val="OTRNormal0"/>
        <w:rPr>
          <w:rFonts w:ascii="Times New Roman" w:hAnsi="Times New Roman"/>
        </w:rPr>
      </w:pPr>
      <w:r w:rsidRPr="0047330C">
        <w:rPr>
          <w:rFonts w:ascii="Times New Roman" w:hAnsi="Times New Roman"/>
          <w:b/>
          <w:lang w:val="en-US"/>
        </w:rPr>
        <w:t>CODE</w:t>
      </w:r>
      <w:r w:rsidRPr="0047330C">
        <w:rPr>
          <w:rFonts w:ascii="Times New Roman" w:hAnsi="Times New Roman"/>
          <w:b/>
        </w:rPr>
        <w:t>_XXXXXXXXD</w:t>
      </w:r>
      <w:r w:rsidRPr="0047330C">
        <w:rPr>
          <w:rFonts w:ascii="Times New Roman" w:hAnsi="Times New Roman"/>
          <w:b/>
          <w:lang w:val="en-US"/>
        </w:rPr>
        <w:t>M</w:t>
      </w:r>
      <w:r w:rsidRPr="0047330C">
        <w:rPr>
          <w:rFonts w:ascii="Times New Roman" w:hAnsi="Times New Roman"/>
          <w:b/>
        </w:rPr>
        <w:t>NN</w:t>
      </w:r>
      <w:r w:rsidR="00FB0ACA" w:rsidRPr="0047330C">
        <w:rPr>
          <w:rFonts w:ascii="Times New Roman" w:hAnsi="Times New Roman"/>
          <w:b/>
        </w:rPr>
        <w:t>NNNN</w:t>
      </w:r>
      <w:r w:rsidRPr="0047330C">
        <w:rPr>
          <w:rFonts w:ascii="Times New Roman" w:hAnsi="Times New Roman"/>
          <w:b/>
        </w:rPr>
        <w:t>.</w:t>
      </w:r>
      <w:r w:rsidRPr="0047330C">
        <w:rPr>
          <w:rFonts w:ascii="Times New Roman" w:hAnsi="Times New Roman"/>
          <w:b/>
          <w:lang w:val="en-US"/>
        </w:rPr>
        <w:t>XML</w:t>
      </w:r>
      <w:r w:rsidRPr="0047330C">
        <w:rPr>
          <w:rFonts w:ascii="Times New Roman" w:hAnsi="Times New Roman"/>
        </w:rPr>
        <w:t>, где</w:t>
      </w:r>
      <w:r w:rsidR="00072A02" w:rsidRPr="0047330C">
        <w:rPr>
          <w:rFonts w:ascii="Times New Roman" w:hAnsi="Times New Roman"/>
        </w:rPr>
        <w:t>:</w:t>
      </w:r>
    </w:p>
    <w:p w14:paraId="6C94439D" w14:textId="42E238F0" w:rsidR="00C35CA8" w:rsidRPr="0047330C" w:rsidRDefault="00C35CA8" w:rsidP="00D733BF">
      <w:pPr>
        <w:pStyle w:val="GOSTListmark1"/>
      </w:pPr>
      <w:r w:rsidRPr="0047330C">
        <w:rPr>
          <w:b/>
          <w:lang w:val="en-US"/>
        </w:rPr>
        <w:t>CODE</w:t>
      </w:r>
      <w:r w:rsidR="00AE1B43" w:rsidRPr="0047330C">
        <w:t xml:space="preserve"> – </w:t>
      </w:r>
      <w:r w:rsidRPr="0047330C">
        <w:t xml:space="preserve">системное имя документа, указывается в соответствии с графой «Код массива информации» таблицы </w:t>
      </w:r>
      <w:r w:rsidRPr="0047330C">
        <w:fldChar w:fldCharType="begin"/>
      </w:r>
      <w:r w:rsidRPr="0047330C">
        <w:instrText xml:space="preserve"> REF _Ref536477439 \h  \* MERGEFORMAT </w:instrText>
      </w:r>
      <w:r w:rsidRPr="0047330C">
        <w:fldChar w:fldCharType="separate"/>
      </w:r>
      <w:r w:rsidR="00BB6FF0" w:rsidRPr="00BB6FF0">
        <w:rPr>
          <w:noProof/>
        </w:rPr>
        <w:t>2</w:t>
      </w:r>
      <w:r w:rsidRPr="0047330C">
        <w:fldChar w:fldCharType="end"/>
      </w:r>
      <w:r w:rsidRPr="0047330C">
        <w:t>;</w:t>
      </w:r>
    </w:p>
    <w:p w14:paraId="0EF2C3F1" w14:textId="130415BA" w:rsidR="00C35CA8" w:rsidRPr="0047330C" w:rsidRDefault="00C35CA8" w:rsidP="00D733BF">
      <w:pPr>
        <w:pStyle w:val="GOSTListmark1"/>
      </w:pPr>
      <w:r w:rsidRPr="0047330C">
        <w:rPr>
          <w:b/>
          <w:lang w:val="en-US"/>
        </w:rPr>
        <w:t>XXXXXXXX</w:t>
      </w:r>
      <w:r w:rsidRPr="0047330C">
        <w:t xml:space="preserve"> – код организации клиента, в соответствии с учетным номером по Сводному реестру, либо кодом</w:t>
      </w:r>
      <w:r w:rsidR="00234DCD" w:rsidRPr="0047330C">
        <w:t xml:space="preserve"> в соответствии со справочником </w:t>
      </w:r>
      <w:r w:rsidR="00173B0C" w:rsidRPr="0047330C">
        <w:t>«</w:t>
      </w:r>
      <w:r w:rsidR="00234DCD" w:rsidRPr="0047330C">
        <w:t>Реестр ИП и КФХ</w:t>
      </w:r>
      <w:r w:rsidR="00173B0C" w:rsidRPr="0047330C">
        <w:t>»</w:t>
      </w:r>
      <w:r w:rsidR="00347B4B" w:rsidRPr="0047330C">
        <w:t>;</w:t>
      </w:r>
    </w:p>
    <w:p w14:paraId="1253A93A" w14:textId="77777777" w:rsidR="00C35CA8" w:rsidRPr="0047330C" w:rsidRDefault="00C35CA8" w:rsidP="00D733BF">
      <w:pPr>
        <w:pStyle w:val="GOSTListmark1"/>
      </w:pPr>
      <w:r w:rsidRPr="0047330C">
        <w:rPr>
          <w:b/>
        </w:rPr>
        <w:t>D</w:t>
      </w:r>
      <w:r w:rsidRPr="0047330C">
        <w:t xml:space="preserve"> – день месяца импорта/экспорта документов (файла): 1–9, A–V;</w:t>
      </w:r>
    </w:p>
    <w:p w14:paraId="2E8FE426" w14:textId="77777777" w:rsidR="00C35CA8" w:rsidRPr="0047330C" w:rsidRDefault="00C35CA8" w:rsidP="00D733BF">
      <w:pPr>
        <w:pStyle w:val="GOSTListmark1"/>
      </w:pPr>
      <w:r w:rsidRPr="0047330C">
        <w:rPr>
          <w:b/>
        </w:rPr>
        <w:t>M</w:t>
      </w:r>
      <w:r w:rsidRPr="0047330C">
        <w:t xml:space="preserve"> – месяц импорта/экспорта документов (файла): 1–9, A–С;</w:t>
      </w:r>
    </w:p>
    <w:p w14:paraId="6130439E" w14:textId="45F3CCA9" w:rsidR="00C35CA8" w:rsidRPr="0047330C" w:rsidRDefault="00FB0ACA" w:rsidP="00D733BF">
      <w:pPr>
        <w:pStyle w:val="GOSTListmark1"/>
      </w:pPr>
      <w:r w:rsidRPr="0047330C">
        <w:rPr>
          <w:b/>
        </w:rPr>
        <w:t>NNNNNN</w:t>
      </w:r>
      <w:r w:rsidR="00C35CA8" w:rsidRPr="0047330C">
        <w:t xml:space="preserve"> – порядковый номер файла за дату импорта/экспорта документов (файла): каждое из N приводится в 36-ричном формате (0–9, A–Z);</w:t>
      </w:r>
    </w:p>
    <w:p w14:paraId="4D88CBF9" w14:textId="65B811A1" w:rsidR="007F35B6" w:rsidRPr="0047330C" w:rsidRDefault="00C35CA8" w:rsidP="00D733BF">
      <w:pPr>
        <w:pStyle w:val="GOSTListmark1"/>
      </w:pPr>
      <w:r w:rsidRPr="0047330C">
        <w:rPr>
          <w:b/>
        </w:rPr>
        <w:t xml:space="preserve">XML </w:t>
      </w:r>
      <w:r w:rsidRPr="0047330C">
        <w:t>– расширение имени xml-файла.</w:t>
      </w:r>
    </w:p>
    <w:p w14:paraId="5C7C7D92" w14:textId="77777777" w:rsidR="00D733BF" w:rsidRPr="0047330C" w:rsidRDefault="00D733BF" w:rsidP="00D733BF">
      <w:pPr>
        <w:pStyle w:val="GOSTListmark1"/>
        <w:numPr>
          <w:ilvl w:val="0"/>
          <w:numId w:val="0"/>
        </w:numPr>
        <w:ind w:left="851"/>
      </w:pPr>
    </w:p>
    <w:p w14:paraId="51C17291" w14:textId="79DFED77" w:rsidR="00BA36D9" w:rsidRPr="0047330C" w:rsidRDefault="00BA36D9" w:rsidP="0005709F">
      <w:pPr>
        <w:pStyle w:val="OTRNormal0"/>
        <w:spacing w:after="120" w:line="240" w:lineRule="auto"/>
        <w:ind w:right="170"/>
        <w:rPr>
          <w:rFonts w:ascii="Times New Roman" w:hAnsi="Times New Roman"/>
        </w:rPr>
      </w:pPr>
      <w:r w:rsidRPr="0047330C">
        <w:rPr>
          <w:rFonts w:ascii="Times New Roman" w:hAnsi="Times New Roman"/>
        </w:rPr>
        <w:t>Для документа «Акт приемки товаров, работ, услуг» (ф. 0510452), в случае формирования документа пользователями организаций, не включенных в Сводный реестр</w:t>
      </w:r>
      <w:r w:rsidR="00FC4980" w:rsidRPr="0047330C">
        <w:rPr>
          <w:rFonts w:ascii="Times New Roman" w:hAnsi="Times New Roman"/>
        </w:rPr>
        <w:t xml:space="preserve"> или справочник «Реестр ИП и КФХ»,</w:t>
      </w:r>
      <w:r w:rsidR="001B010E" w:rsidRPr="0047330C">
        <w:rPr>
          <w:rFonts w:ascii="Times New Roman" w:hAnsi="Times New Roman"/>
        </w:rPr>
        <w:t xml:space="preserve"> </w:t>
      </w:r>
      <w:r w:rsidR="00195662" w:rsidRPr="0047330C">
        <w:rPr>
          <w:rFonts w:ascii="Times New Roman" w:hAnsi="Times New Roman"/>
        </w:rPr>
        <w:t>предъявляются следующие требования к именам файлов:</w:t>
      </w:r>
    </w:p>
    <w:p w14:paraId="3F136718" w14:textId="693B7B83" w:rsidR="00195662" w:rsidRPr="0047330C" w:rsidRDefault="00195662" w:rsidP="00195662">
      <w:pPr>
        <w:pStyle w:val="OTRNormal0"/>
        <w:spacing w:after="120"/>
        <w:ind w:right="170"/>
        <w:rPr>
          <w:rFonts w:ascii="Times New Roman" w:hAnsi="Times New Roman"/>
        </w:rPr>
      </w:pPr>
      <w:r w:rsidRPr="0047330C">
        <w:rPr>
          <w:rFonts w:ascii="Times New Roman" w:hAnsi="Times New Roman"/>
          <w:b/>
        </w:rPr>
        <w:t>CODE_</w:t>
      </w:r>
      <w:r w:rsidR="00D13A13" w:rsidRPr="0047330C">
        <w:rPr>
          <w:rFonts w:ascii="Times New Roman" w:hAnsi="Times New Roman"/>
          <w:b/>
        </w:rPr>
        <w:t>XXXXXXXX-XXXX-XXXX-XXXX-XXXXXXXXXXXX</w:t>
      </w:r>
      <w:r w:rsidRPr="0047330C">
        <w:rPr>
          <w:rFonts w:ascii="Times New Roman" w:hAnsi="Times New Roman"/>
          <w:b/>
        </w:rPr>
        <w:t>.XML</w:t>
      </w:r>
      <w:r w:rsidRPr="0047330C">
        <w:rPr>
          <w:rFonts w:ascii="Times New Roman" w:hAnsi="Times New Roman"/>
        </w:rPr>
        <w:t>, где</w:t>
      </w:r>
      <w:r w:rsidR="002F2B6C" w:rsidRPr="0047330C">
        <w:rPr>
          <w:rFonts w:ascii="Times New Roman" w:hAnsi="Times New Roman"/>
        </w:rPr>
        <w:t>:</w:t>
      </w:r>
    </w:p>
    <w:p w14:paraId="29FE3838" w14:textId="08345E1F" w:rsidR="002F2B6C" w:rsidRPr="0047330C" w:rsidRDefault="002F2B6C" w:rsidP="00D733BF">
      <w:pPr>
        <w:pStyle w:val="GOSTListmark1"/>
        <w:rPr>
          <w:b/>
        </w:rPr>
      </w:pPr>
      <w:r w:rsidRPr="0047330C">
        <w:rPr>
          <w:b/>
        </w:rPr>
        <w:t xml:space="preserve">CODE </w:t>
      </w:r>
      <w:r w:rsidRPr="0047330C">
        <w:t xml:space="preserve">– системное имя документа, указывается в соответствии с графой «Код массива информации» таблицы </w:t>
      </w:r>
      <w:r w:rsidRPr="0047330C">
        <w:fldChar w:fldCharType="begin"/>
      </w:r>
      <w:r w:rsidRPr="0047330C">
        <w:instrText xml:space="preserve"> REF _Ref536477439 \h  \* MERGEFORMAT </w:instrText>
      </w:r>
      <w:r w:rsidRPr="0047330C">
        <w:fldChar w:fldCharType="separate"/>
      </w:r>
      <w:r w:rsidR="00BB6FF0" w:rsidRPr="00BB6FF0">
        <w:t>2</w:t>
      </w:r>
      <w:r w:rsidRPr="0047330C">
        <w:fldChar w:fldCharType="end"/>
      </w:r>
      <w:r w:rsidRPr="0047330C">
        <w:t>;</w:t>
      </w:r>
    </w:p>
    <w:p w14:paraId="153FD240" w14:textId="290B6D5D" w:rsidR="00195662" w:rsidRPr="0047330C" w:rsidRDefault="00D13A13" w:rsidP="00D733BF">
      <w:pPr>
        <w:pStyle w:val="GOSTListmark1"/>
      </w:pPr>
      <w:r w:rsidRPr="0047330C">
        <w:rPr>
          <w:b/>
        </w:rPr>
        <w:t>XXXXXXXX-XXXX-XXXX-XXXX-XXXXXXXXXXXX</w:t>
      </w:r>
      <w:r w:rsidR="00195662" w:rsidRPr="0047330C">
        <w:rPr>
          <w:b/>
        </w:rPr>
        <w:t xml:space="preserve"> </w:t>
      </w:r>
      <w:r w:rsidR="00195662" w:rsidRPr="0047330C">
        <w:t>– ГУИД организации;</w:t>
      </w:r>
    </w:p>
    <w:p w14:paraId="0CD5754D" w14:textId="3EB67A79" w:rsidR="00195662" w:rsidRPr="0047330C" w:rsidRDefault="00195662" w:rsidP="00D733BF">
      <w:pPr>
        <w:pStyle w:val="GOSTListmark1"/>
        <w:rPr>
          <w:b/>
        </w:rPr>
      </w:pPr>
      <w:r w:rsidRPr="0047330C">
        <w:rPr>
          <w:b/>
          <w:lang w:val="en-US"/>
        </w:rPr>
        <w:t>XML</w:t>
      </w:r>
      <w:r w:rsidRPr="0047330C">
        <w:rPr>
          <w:b/>
        </w:rPr>
        <w:t xml:space="preserve"> </w:t>
      </w:r>
      <w:r w:rsidRPr="0047330C">
        <w:t>– расширение имени xml-файла.</w:t>
      </w:r>
    </w:p>
    <w:p w14:paraId="01657555" w14:textId="7406F387" w:rsidR="0020534F" w:rsidRPr="0047330C" w:rsidRDefault="0020534F" w:rsidP="004B7071">
      <w:pPr>
        <w:pStyle w:val="32"/>
      </w:pPr>
      <w:bookmarkStart w:id="149" w:name="_Ref2156264"/>
      <w:bookmarkStart w:id="150" w:name="_Toc228281367"/>
      <w:r w:rsidRPr="0047330C">
        <w:t>Имя архивного файла</w:t>
      </w:r>
      <w:bookmarkEnd w:id="149"/>
      <w:bookmarkEnd w:id="150"/>
    </w:p>
    <w:p w14:paraId="13E95579" w14:textId="13D20C2A" w:rsidR="002A1EBD" w:rsidRPr="0047330C" w:rsidRDefault="00693425" w:rsidP="002A1EBD">
      <w:pPr>
        <w:pStyle w:val="OTRNormal0"/>
        <w:rPr>
          <w:rFonts w:ascii="Times New Roman" w:hAnsi="Times New Roman"/>
        </w:rPr>
      </w:pPr>
      <w:r w:rsidRPr="0047330C">
        <w:rPr>
          <w:rFonts w:ascii="Times New Roman" w:hAnsi="Times New Roman"/>
        </w:rPr>
        <w:t>Имя арх</w:t>
      </w:r>
      <w:r w:rsidR="0050271F" w:rsidRPr="0047330C">
        <w:rPr>
          <w:rFonts w:ascii="Times New Roman" w:hAnsi="Times New Roman"/>
        </w:rPr>
        <w:t>и</w:t>
      </w:r>
      <w:r w:rsidRPr="0047330C">
        <w:rPr>
          <w:rFonts w:ascii="Times New Roman" w:hAnsi="Times New Roman"/>
        </w:rPr>
        <w:t xml:space="preserve">вного файла </w:t>
      </w:r>
      <w:r w:rsidR="0050271F" w:rsidRPr="0047330C">
        <w:rPr>
          <w:rFonts w:ascii="Times New Roman" w:hAnsi="Times New Roman"/>
        </w:rPr>
        <w:t>должно иметь</w:t>
      </w:r>
      <w:r w:rsidRPr="0047330C">
        <w:rPr>
          <w:rFonts w:ascii="Times New Roman" w:hAnsi="Times New Roman"/>
        </w:rPr>
        <w:t xml:space="preserve"> следующую структуру</w:t>
      </w:r>
      <w:r w:rsidR="002A1EBD" w:rsidRPr="0047330C">
        <w:rPr>
          <w:rFonts w:ascii="Times New Roman" w:hAnsi="Times New Roman"/>
        </w:rPr>
        <w:t>:</w:t>
      </w:r>
    </w:p>
    <w:p w14:paraId="7E71E596" w14:textId="423322C0" w:rsidR="00C35CA8" w:rsidRPr="0047330C" w:rsidRDefault="00C35CA8" w:rsidP="00C35CA8">
      <w:pPr>
        <w:pStyle w:val="OTRNormal0"/>
        <w:rPr>
          <w:rFonts w:ascii="Times New Roman" w:hAnsi="Times New Roman"/>
        </w:rPr>
      </w:pPr>
      <w:r w:rsidRPr="0047330C">
        <w:rPr>
          <w:rFonts w:ascii="Times New Roman" w:hAnsi="Times New Roman"/>
          <w:b/>
          <w:lang w:val="en-US"/>
        </w:rPr>
        <w:t>CODE</w:t>
      </w:r>
      <w:r w:rsidRPr="0047330C">
        <w:rPr>
          <w:rFonts w:ascii="Times New Roman" w:hAnsi="Times New Roman"/>
          <w:b/>
        </w:rPr>
        <w:t>_XXXXXXXXD</w:t>
      </w:r>
      <w:r w:rsidRPr="0047330C">
        <w:rPr>
          <w:rFonts w:ascii="Times New Roman" w:hAnsi="Times New Roman"/>
          <w:b/>
          <w:lang w:val="en-US"/>
        </w:rPr>
        <w:t>M</w:t>
      </w:r>
      <w:r w:rsidR="00FB0ACA" w:rsidRPr="0047330C">
        <w:rPr>
          <w:rFonts w:ascii="Times New Roman" w:hAnsi="Times New Roman"/>
          <w:b/>
        </w:rPr>
        <w:t>NNNNNN</w:t>
      </w:r>
      <w:r w:rsidRPr="0047330C">
        <w:rPr>
          <w:rFonts w:ascii="Times New Roman" w:hAnsi="Times New Roman"/>
          <w:b/>
        </w:rPr>
        <w:t>.zip</w:t>
      </w:r>
      <w:r w:rsidRPr="0047330C">
        <w:rPr>
          <w:rFonts w:ascii="Times New Roman" w:hAnsi="Times New Roman"/>
        </w:rPr>
        <w:t>, где:</w:t>
      </w:r>
    </w:p>
    <w:p w14:paraId="7281A699" w14:textId="423D50FC" w:rsidR="00C35CA8" w:rsidRPr="0047330C" w:rsidRDefault="00C35CA8" w:rsidP="001132E9">
      <w:pPr>
        <w:pStyle w:val="OTRNormal0"/>
        <w:spacing w:after="120" w:line="240" w:lineRule="auto"/>
        <w:ind w:left="1984" w:right="170" w:hanging="992"/>
        <w:rPr>
          <w:rFonts w:ascii="Times New Roman" w:hAnsi="Times New Roman"/>
        </w:rPr>
      </w:pPr>
      <w:r w:rsidRPr="0047330C">
        <w:rPr>
          <w:rFonts w:ascii="Times New Roman" w:hAnsi="Times New Roman"/>
          <w:b/>
        </w:rPr>
        <w:t>CODE_XXXXXXXXD</w:t>
      </w:r>
      <w:r w:rsidRPr="0047330C">
        <w:rPr>
          <w:rFonts w:ascii="Times New Roman" w:hAnsi="Times New Roman"/>
          <w:b/>
          <w:lang w:val="en-US"/>
        </w:rPr>
        <w:t>M</w:t>
      </w:r>
      <w:r w:rsidR="00FB0ACA" w:rsidRPr="0047330C">
        <w:rPr>
          <w:rFonts w:ascii="Times New Roman" w:hAnsi="Times New Roman"/>
          <w:b/>
        </w:rPr>
        <w:t>NNNNNN</w:t>
      </w:r>
      <w:r w:rsidRPr="0047330C">
        <w:rPr>
          <w:rFonts w:ascii="Times New Roman" w:hAnsi="Times New Roman"/>
          <w:b/>
        </w:rPr>
        <w:t xml:space="preserve"> </w:t>
      </w:r>
      <w:r w:rsidRPr="0047330C">
        <w:rPr>
          <w:rFonts w:ascii="Times New Roman" w:hAnsi="Times New Roman"/>
        </w:rPr>
        <w:t xml:space="preserve">– имя предоставляемого файла в составе архива в соответствии с рекомендуемыми требованиями, описанными в п. </w:t>
      </w:r>
      <w:r w:rsidRPr="0047330C">
        <w:fldChar w:fldCharType="begin"/>
      </w:r>
      <w:r w:rsidRPr="0047330C">
        <w:rPr>
          <w:rFonts w:ascii="Times New Roman" w:hAnsi="Times New Roman"/>
        </w:rPr>
        <w:instrText xml:space="preserve"> REF _Ref536105502 \r \h  \* MERGEFORMAT </w:instrText>
      </w:r>
      <w:r w:rsidRPr="0047330C">
        <w:fldChar w:fldCharType="separate"/>
      </w:r>
      <w:r w:rsidR="00BB6FF0">
        <w:rPr>
          <w:rFonts w:ascii="Times New Roman" w:hAnsi="Times New Roman"/>
        </w:rPr>
        <w:t>3.2.1</w:t>
      </w:r>
      <w:r w:rsidRPr="0047330C">
        <w:fldChar w:fldCharType="end"/>
      </w:r>
      <w:r w:rsidRPr="0047330C">
        <w:rPr>
          <w:rFonts w:ascii="Times New Roman" w:hAnsi="Times New Roman"/>
        </w:rPr>
        <w:t>.</w:t>
      </w:r>
    </w:p>
    <w:p w14:paraId="2810D47A" w14:textId="4FF2DB8E" w:rsidR="006C02D9" w:rsidRPr="0047330C" w:rsidRDefault="006C02D9" w:rsidP="006C02D9">
      <w:pPr>
        <w:pStyle w:val="OTRNormal0"/>
        <w:spacing w:after="120" w:line="240" w:lineRule="auto"/>
        <w:ind w:right="170"/>
        <w:rPr>
          <w:rFonts w:ascii="Times New Roman" w:hAnsi="Times New Roman"/>
        </w:rPr>
      </w:pPr>
      <w:r w:rsidRPr="0047330C">
        <w:rPr>
          <w:rFonts w:ascii="Times New Roman" w:hAnsi="Times New Roman"/>
        </w:rPr>
        <w:lastRenderedPageBreak/>
        <w:t>Для документа «Акт приемки товаров, работ, услуг» (ф. 0510452), в случае формирования документа пользователями организаций, не включенных в Сводный реестр</w:t>
      </w:r>
      <w:r w:rsidR="00FC4980" w:rsidRPr="0047330C">
        <w:rPr>
          <w:rFonts w:ascii="Times New Roman" w:hAnsi="Times New Roman"/>
        </w:rPr>
        <w:t xml:space="preserve"> или справочник «Реестр ИП и КФХ»</w:t>
      </w:r>
      <w:r w:rsidRPr="0047330C">
        <w:rPr>
          <w:rFonts w:ascii="Times New Roman" w:hAnsi="Times New Roman"/>
        </w:rPr>
        <w:t>, имя архивного файла должно иметь следующую структуру:</w:t>
      </w:r>
    </w:p>
    <w:p w14:paraId="62D52CDF" w14:textId="77777777" w:rsidR="006C02D9" w:rsidRPr="0047330C" w:rsidRDefault="006C02D9" w:rsidP="006C02D9">
      <w:pPr>
        <w:pStyle w:val="OTRNormal0"/>
        <w:rPr>
          <w:rFonts w:ascii="Times New Roman" w:hAnsi="Times New Roman"/>
        </w:rPr>
      </w:pPr>
      <w:r w:rsidRPr="0047330C">
        <w:rPr>
          <w:rFonts w:ascii="Times New Roman" w:hAnsi="Times New Roman"/>
          <w:b/>
        </w:rPr>
        <w:t>CODE_XXXXXXXX-XXXX-XXXX-XXXX-XXXXXXXXXXXX.zip</w:t>
      </w:r>
      <w:r w:rsidRPr="0047330C">
        <w:rPr>
          <w:rFonts w:ascii="Times New Roman" w:hAnsi="Times New Roman"/>
        </w:rPr>
        <w:t>, где:</w:t>
      </w:r>
    </w:p>
    <w:p w14:paraId="272749B2" w14:textId="759EC508" w:rsidR="006C02D9" w:rsidRPr="0047330C" w:rsidRDefault="006C02D9" w:rsidP="006C02D9">
      <w:pPr>
        <w:pStyle w:val="OTRNormal0"/>
        <w:spacing w:after="120" w:line="240" w:lineRule="auto"/>
        <w:ind w:left="1984" w:right="170" w:hanging="992"/>
        <w:rPr>
          <w:rFonts w:ascii="Times New Roman" w:hAnsi="Times New Roman"/>
        </w:rPr>
      </w:pPr>
      <w:r w:rsidRPr="0047330C">
        <w:rPr>
          <w:rFonts w:ascii="Times New Roman" w:hAnsi="Times New Roman"/>
          <w:b/>
        </w:rPr>
        <w:t xml:space="preserve">CODE_XXXXXXXX-XXXX-XXXX-XXXX-XXXXXXXXXXXX </w:t>
      </w:r>
      <w:r w:rsidRPr="0047330C">
        <w:rPr>
          <w:rFonts w:ascii="Times New Roman" w:hAnsi="Times New Roman"/>
        </w:rPr>
        <w:t xml:space="preserve">– имя предоставляемого файла в составе архива в соответствии с рекомендуемыми требованиями, описанными в п. </w:t>
      </w:r>
      <w:r w:rsidRPr="0047330C">
        <w:fldChar w:fldCharType="begin"/>
      </w:r>
      <w:r w:rsidRPr="0047330C">
        <w:rPr>
          <w:rFonts w:ascii="Times New Roman" w:hAnsi="Times New Roman"/>
        </w:rPr>
        <w:instrText xml:space="preserve"> REF _Ref536105502 \r \h  \* MERGEFORMAT </w:instrText>
      </w:r>
      <w:r w:rsidRPr="0047330C">
        <w:fldChar w:fldCharType="separate"/>
      </w:r>
      <w:r w:rsidR="00BB6FF0">
        <w:rPr>
          <w:rFonts w:ascii="Times New Roman" w:hAnsi="Times New Roman"/>
        </w:rPr>
        <w:t>3.2.1</w:t>
      </w:r>
      <w:r w:rsidRPr="0047330C">
        <w:fldChar w:fldCharType="end"/>
      </w:r>
      <w:r w:rsidRPr="0047330C">
        <w:rPr>
          <w:rFonts w:ascii="Times New Roman" w:hAnsi="Times New Roman"/>
        </w:rPr>
        <w:t>.</w:t>
      </w:r>
    </w:p>
    <w:p w14:paraId="624C45DB" w14:textId="61248991" w:rsidR="00E617CC" w:rsidRPr="0047330C" w:rsidRDefault="00EC1971" w:rsidP="001132E9">
      <w:pPr>
        <w:pStyle w:val="GOSTNormal"/>
      </w:pPr>
      <w:bookmarkStart w:id="151" w:name="OLE_LINK51"/>
      <w:r w:rsidRPr="0047330C">
        <w:t xml:space="preserve">В составе одного архива может содержаться несколько </w:t>
      </w:r>
      <w:r w:rsidRPr="0047330C">
        <w:rPr>
          <w:lang w:val="en-US"/>
        </w:rPr>
        <w:t>xml</w:t>
      </w:r>
      <w:r w:rsidRPr="0047330C">
        <w:t xml:space="preserve">-файлов без вложений, либо один </w:t>
      </w:r>
      <w:r w:rsidRPr="0047330C">
        <w:rPr>
          <w:lang w:val="en-US"/>
        </w:rPr>
        <w:t>xml</w:t>
      </w:r>
      <w:r w:rsidRPr="0047330C">
        <w:t>-файл с вложениями</w:t>
      </w:r>
      <w:r w:rsidR="00E617CC" w:rsidRPr="0047330C">
        <w:t>. В случае</w:t>
      </w:r>
      <w:r w:rsidR="00BA36D9" w:rsidRPr="0047330C">
        <w:t>,</w:t>
      </w:r>
      <w:r w:rsidR="00E617CC" w:rsidRPr="0047330C">
        <w:t xml:space="preserve"> если к документу прилагается другой документ с вложениями, то архивный файл будет содержать один </w:t>
      </w:r>
      <w:r w:rsidR="00E617CC" w:rsidRPr="0047330C">
        <w:rPr>
          <w:lang w:val="en-US"/>
        </w:rPr>
        <w:t>xml</w:t>
      </w:r>
      <w:r w:rsidR="00E617CC" w:rsidRPr="0047330C">
        <w:t>-файл и внутренний архив с соответствующим документом и вложениями.</w:t>
      </w:r>
    </w:p>
    <w:p w14:paraId="23E4D5DA" w14:textId="0BABE41C" w:rsidR="00EC1971" w:rsidRPr="0047330C" w:rsidRDefault="00E617CC" w:rsidP="000F0E3E">
      <w:pPr>
        <w:pStyle w:val="GOSTNormal"/>
        <w:spacing w:line="312" w:lineRule="auto"/>
      </w:pPr>
      <w:r w:rsidRPr="0047330C">
        <w:t>Правила к именам содержимого в архиве следующие</w:t>
      </w:r>
      <w:r w:rsidR="00EC1971" w:rsidRPr="0047330C">
        <w:t>:</w:t>
      </w:r>
    </w:p>
    <w:p w14:paraId="7CB3139F" w14:textId="14D44FB8" w:rsidR="00C35CA8" w:rsidRPr="0047330C" w:rsidRDefault="00C35CA8" w:rsidP="00AF4946">
      <w:pPr>
        <w:pStyle w:val="OTRNormal0"/>
        <w:numPr>
          <w:ilvl w:val="0"/>
          <w:numId w:val="89"/>
        </w:numPr>
        <w:spacing w:after="120" w:line="240" w:lineRule="auto"/>
        <w:ind w:left="1281" w:hanging="357"/>
        <w:rPr>
          <w:rFonts w:ascii="Times New Roman" w:hAnsi="Times New Roman"/>
        </w:rPr>
      </w:pPr>
      <w:r w:rsidRPr="0047330C">
        <w:rPr>
          <w:rFonts w:ascii="Times New Roman" w:hAnsi="Times New Roman"/>
          <w:b/>
          <w:lang w:val="en-US"/>
        </w:rPr>
        <w:t>CODE</w:t>
      </w:r>
      <w:r w:rsidRPr="0047330C">
        <w:rPr>
          <w:rFonts w:ascii="Times New Roman" w:hAnsi="Times New Roman"/>
          <w:b/>
        </w:rPr>
        <w:t>_XXXXXXXXD</w:t>
      </w:r>
      <w:r w:rsidRPr="0047330C">
        <w:rPr>
          <w:rFonts w:ascii="Times New Roman" w:hAnsi="Times New Roman"/>
          <w:b/>
          <w:lang w:val="en-US"/>
        </w:rPr>
        <w:t>M</w:t>
      </w:r>
      <w:r w:rsidR="00FB0ACA" w:rsidRPr="0047330C">
        <w:rPr>
          <w:rFonts w:ascii="Times New Roman" w:hAnsi="Times New Roman"/>
          <w:b/>
        </w:rPr>
        <w:t>NNNNNN</w:t>
      </w:r>
      <w:r w:rsidRPr="0047330C">
        <w:rPr>
          <w:rFonts w:ascii="Times New Roman" w:hAnsi="Times New Roman"/>
          <w:b/>
        </w:rPr>
        <w:t>.</w:t>
      </w:r>
      <w:r w:rsidRPr="0047330C">
        <w:rPr>
          <w:rFonts w:ascii="Times New Roman" w:hAnsi="Times New Roman"/>
          <w:b/>
          <w:lang w:val="en-US"/>
        </w:rPr>
        <w:t>XML</w:t>
      </w:r>
      <w:r w:rsidR="00AE1B43" w:rsidRPr="0047330C">
        <w:rPr>
          <w:rFonts w:ascii="Times New Roman" w:hAnsi="Times New Roman"/>
        </w:rPr>
        <w:t xml:space="preserve"> – </w:t>
      </w:r>
      <w:r w:rsidRPr="0047330C">
        <w:rPr>
          <w:rFonts w:ascii="Times New Roman" w:hAnsi="Times New Roman"/>
        </w:rPr>
        <w:t>ТФО файл с документом, сформированным в соответствии с требованиями, описанными в п.</w:t>
      </w:r>
      <w:r w:rsidRPr="0047330C">
        <w:rPr>
          <w:rFonts w:ascii="Times New Roman" w:hAnsi="Times New Roman"/>
        </w:rPr>
        <w:fldChar w:fldCharType="begin"/>
      </w:r>
      <w:r w:rsidRPr="0047330C">
        <w:rPr>
          <w:rFonts w:ascii="Times New Roman" w:hAnsi="Times New Roman"/>
        </w:rPr>
        <w:instrText xml:space="preserve"> REF _Ref536105502 \r \h  \* MERGEFORMAT </w:instrText>
      </w:r>
      <w:r w:rsidRPr="0047330C">
        <w:rPr>
          <w:rFonts w:ascii="Times New Roman" w:hAnsi="Times New Roman"/>
        </w:rPr>
      </w:r>
      <w:r w:rsidRPr="0047330C">
        <w:rPr>
          <w:rFonts w:ascii="Times New Roman" w:hAnsi="Times New Roman"/>
        </w:rPr>
        <w:fldChar w:fldCharType="separate"/>
      </w:r>
      <w:r w:rsidR="00BB6FF0">
        <w:rPr>
          <w:rFonts w:ascii="Times New Roman" w:hAnsi="Times New Roman"/>
        </w:rPr>
        <w:t>3.2.1</w:t>
      </w:r>
      <w:r w:rsidRPr="0047330C">
        <w:rPr>
          <w:rFonts w:ascii="Times New Roman" w:hAnsi="Times New Roman"/>
        </w:rPr>
        <w:fldChar w:fldCharType="end"/>
      </w:r>
      <w:r w:rsidRPr="0047330C">
        <w:rPr>
          <w:rFonts w:ascii="Times New Roman" w:hAnsi="Times New Roman"/>
        </w:rPr>
        <w:t>;</w:t>
      </w:r>
    </w:p>
    <w:p w14:paraId="7D04BF28" w14:textId="7CC4B4BA" w:rsidR="00C35CA8" w:rsidRPr="0047330C" w:rsidRDefault="00C35CA8" w:rsidP="00AF4946">
      <w:pPr>
        <w:pStyle w:val="OTRNormal0"/>
        <w:numPr>
          <w:ilvl w:val="0"/>
          <w:numId w:val="89"/>
        </w:numPr>
        <w:spacing w:after="120" w:line="240" w:lineRule="auto"/>
        <w:ind w:left="1281" w:hanging="357"/>
        <w:rPr>
          <w:rFonts w:ascii="Times New Roman" w:hAnsi="Times New Roman"/>
        </w:rPr>
      </w:pPr>
      <w:r w:rsidRPr="0047330C">
        <w:rPr>
          <w:rFonts w:ascii="Times New Roman" w:hAnsi="Times New Roman"/>
          <w:b/>
          <w:lang w:val="en-US"/>
        </w:rPr>
        <w:t>CODE</w:t>
      </w:r>
      <w:r w:rsidRPr="0047330C">
        <w:rPr>
          <w:rFonts w:ascii="Times New Roman" w:hAnsi="Times New Roman"/>
          <w:b/>
        </w:rPr>
        <w:t>_XXXXXXXXD</w:t>
      </w:r>
      <w:r w:rsidRPr="0047330C">
        <w:rPr>
          <w:rFonts w:ascii="Times New Roman" w:hAnsi="Times New Roman"/>
          <w:b/>
          <w:lang w:val="en-US"/>
        </w:rPr>
        <w:t>M</w:t>
      </w:r>
      <w:r w:rsidR="00FB0ACA" w:rsidRPr="0047330C">
        <w:rPr>
          <w:rFonts w:ascii="Times New Roman" w:hAnsi="Times New Roman"/>
          <w:b/>
        </w:rPr>
        <w:t>NNNNNN</w:t>
      </w:r>
      <w:r w:rsidRPr="0047330C">
        <w:rPr>
          <w:rFonts w:ascii="Times New Roman" w:hAnsi="Times New Roman"/>
          <w:b/>
        </w:rPr>
        <w:t>.</w:t>
      </w:r>
      <w:r w:rsidRPr="0047330C">
        <w:rPr>
          <w:rFonts w:ascii="Times New Roman" w:hAnsi="Times New Roman"/>
          <w:b/>
          <w:lang w:val="en-US"/>
        </w:rPr>
        <w:t>zip</w:t>
      </w:r>
      <w:r w:rsidRPr="0047330C">
        <w:rPr>
          <w:rFonts w:ascii="Times New Roman" w:hAnsi="Times New Roman"/>
        </w:rPr>
        <w:t xml:space="preserve"> – архив в составе архивного файла, в случае если к документу прикладывается другой документ с вложениями, сформированный в соответствии с требованиями, описанными в п.</w:t>
      </w:r>
      <w:r w:rsidRPr="0047330C">
        <w:rPr>
          <w:rFonts w:ascii="Times New Roman" w:hAnsi="Times New Roman"/>
        </w:rPr>
        <w:fldChar w:fldCharType="begin"/>
      </w:r>
      <w:r w:rsidRPr="0047330C">
        <w:rPr>
          <w:rFonts w:ascii="Times New Roman" w:hAnsi="Times New Roman"/>
        </w:rPr>
        <w:instrText xml:space="preserve"> REF _Ref536105502 \r \h  \* MERGEFORMAT </w:instrText>
      </w:r>
      <w:r w:rsidRPr="0047330C">
        <w:rPr>
          <w:rFonts w:ascii="Times New Roman" w:hAnsi="Times New Roman"/>
        </w:rPr>
      </w:r>
      <w:r w:rsidRPr="0047330C">
        <w:rPr>
          <w:rFonts w:ascii="Times New Roman" w:hAnsi="Times New Roman"/>
        </w:rPr>
        <w:fldChar w:fldCharType="separate"/>
      </w:r>
      <w:r w:rsidR="00BB6FF0">
        <w:rPr>
          <w:rFonts w:ascii="Times New Roman" w:hAnsi="Times New Roman"/>
        </w:rPr>
        <w:t>3.2.1</w:t>
      </w:r>
      <w:r w:rsidRPr="0047330C">
        <w:rPr>
          <w:rFonts w:ascii="Times New Roman" w:hAnsi="Times New Roman"/>
        </w:rPr>
        <w:fldChar w:fldCharType="end"/>
      </w:r>
      <w:r w:rsidRPr="0047330C">
        <w:rPr>
          <w:rFonts w:ascii="Times New Roman" w:hAnsi="Times New Roman"/>
        </w:rPr>
        <w:t>;</w:t>
      </w:r>
    </w:p>
    <w:p w14:paraId="26F4F989" w14:textId="3E4F22A2" w:rsidR="008C44CD" w:rsidRPr="0047330C" w:rsidRDefault="008C44CD" w:rsidP="00AF4946">
      <w:pPr>
        <w:pStyle w:val="OTRNormal0"/>
        <w:numPr>
          <w:ilvl w:val="0"/>
          <w:numId w:val="89"/>
        </w:numPr>
        <w:rPr>
          <w:rFonts w:ascii="Times New Roman" w:hAnsi="Times New Roman"/>
        </w:rPr>
      </w:pPr>
      <w:r w:rsidRPr="0047330C">
        <w:rPr>
          <w:rFonts w:ascii="Times New Roman" w:hAnsi="Times New Roman"/>
          <w:b/>
        </w:rPr>
        <w:t>at</w:t>
      </w:r>
      <w:r w:rsidR="00935542" w:rsidRPr="0047330C">
        <w:rPr>
          <w:rFonts w:ascii="Times New Roman" w:hAnsi="Times New Roman"/>
          <w:b/>
          <w:lang w:val="en-US"/>
        </w:rPr>
        <w:t>t</w:t>
      </w:r>
      <w:r w:rsidRPr="0047330C">
        <w:rPr>
          <w:rFonts w:ascii="Times New Roman" w:hAnsi="Times New Roman"/>
          <w:b/>
        </w:rPr>
        <w:t>achFileName.</w:t>
      </w:r>
      <w:r w:rsidRPr="0047330C">
        <w:rPr>
          <w:rFonts w:ascii="Times New Roman" w:hAnsi="Times New Roman"/>
          <w:b/>
          <w:lang w:val="en-US"/>
        </w:rPr>
        <w:t>RR</w:t>
      </w:r>
      <w:r w:rsidR="00AE1B43" w:rsidRPr="0047330C">
        <w:rPr>
          <w:rFonts w:ascii="Times New Roman" w:hAnsi="Times New Roman"/>
        </w:rPr>
        <w:t xml:space="preserve"> – </w:t>
      </w:r>
      <w:r w:rsidR="00935542" w:rsidRPr="0047330C">
        <w:rPr>
          <w:rFonts w:ascii="Times New Roman" w:hAnsi="Times New Roman"/>
        </w:rPr>
        <w:t>один или несколько произвольных файлов, где:</w:t>
      </w:r>
    </w:p>
    <w:p w14:paraId="294677B4" w14:textId="5656C80D" w:rsidR="00935542" w:rsidRPr="0047330C" w:rsidRDefault="00935542" w:rsidP="001132E9">
      <w:pPr>
        <w:pStyle w:val="OTRNormal0"/>
        <w:spacing w:after="120" w:line="240" w:lineRule="auto"/>
        <w:ind w:left="1984" w:right="170" w:hanging="283"/>
        <w:rPr>
          <w:rFonts w:ascii="Times New Roman" w:hAnsi="Times New Roman"/>
          <w:snapToGrid w:val="0"/>
        </w:rPr>
      </w:pPr>
      <w:r w:rsidRPr="0047330C">
        <w:rPr>
          <w:rFonts w:ascii="Times New Roman" w:hAnsi="Times New Roman"/>
          <w:b/>
        </w:rPr>
        <w:t>at</w:t>
      </w:r>
      <w:r w:rsidRPr="0047330C">
        <w:rPr>
          <w:rFonts w:ascii="Times New Roman" w:hAnsi="Times New Roman"/>
          <w:b/>
          <w:lang w:val="en-US"/>
        </w:rPr>
        <w:t>t</w:t>
      </w:r>
      <w:r w:rsidRPr="0047330C">
        <w:rPr>
          <w:rFonts w:ascii="Times New Roman" w:hAnsi="Times New Roman"/>
          <w:b/>
        </w:rPr>
        <w:t>achFileName</w:t>
      </w:r>
      <w:r w:rsidR="00D775A4" w:rsidRPr="0047330C">
        <w:rPr>
          <w:rFonts w:ascii="Times New Roman" w:hAnsi="Times New Roman"/>
          <w:b/>
        </w:rPr>
        <w:t>.</w:t>
      </w:r>
      <w:r w:rsidR="00D775A4" w:rsidRPr="0047330C">
        <w:rPr>
          <w:rFonts w:ascii="Times New Roman" w:hAnsi="Times New Roman"/>
          <w:b/>
          <w:lang w:val="en-US"/>
        </w:rPr>
        <w:t>RR</w:t>
      </w:r>
      <w:r w:rsidRPr="0047330C">
        <w:rPr>
          <w:rFonts w:ascii="Times New Roman" w:hAnsi="Times New Roman"/>
          <w:b/>
        </w:rPr>
        <w:t xml:space="preserve"> – </w:t>
      </w:r>
      <w:r w:rsidR="00575701" w:rsidRPr="0047330C">
        <w:rPr>
          <w:rFonts w:ascii="Times New Roman" w:hAnsi="Times New Roman"/>
        </w:rPr>
        <w:t xml:space="preserve">уникальное </w:t>
      </w:r>
      <w:r w:rsidR="00476E70" w:rsidRPr="0047330C">
        <w:rPr>
          <w:rFonts w:ascii="Times New Roman" w:hAnsi="Times New Roman"/>
        </w:rPr>
        <w:t xml:space="preserve">наименование файла с расширением, отличным от </w:t>
      </w:r>
      <w:r w:rsidR="00476E70" w:rsidRPr="0047330C">
        <w:rPr>
          <w:rFonts w:ascii="Times New Roman" w:hAnsi="Times New Roman"/>
          <w:lang w:val="en-US"/>
        </w:rPr>
        <w:t>XML</w:t>
      </w:r>
      <w:r w:rsidR="00476E70" w:rsidRPr="0047330C">
        <w:rPr>
          <w:rFonts w:ascii="Times New Roman" w:hAnsi="Times New Roman"/>
        </w:rPr>
        <w:t xml:space="preserve"> и </w:t>
      </w:r>
      <w:r w:rsidR="00476E70" w:rsidRPr="0047330C">
        <w:rPr>
          <w:rFonts w:ascii="Times New Roman" w:hAnsi="Times New Roman"/>
          <w:lang w:val="en-US"/>
        </w:rPr>
        <w:t>zip</w:t>
      </w:r>
      <w:r w:rsidR="00476E70" w:rsidRPr="0047330C">
        <w:rPr>
          <w:rFonts w:ascii="Times New Roman" w:hAnsi="Times New Roman"/>
        </w:rPr>
        <w:t>,</w:t>
      </w:r>
      <w:r w:rsidRPr="0047330C">
        <w:rPr>
          <w:rFonts w:ascii="Times New Roman" w:hAnsi="Times New Roman"/>
        </w:rPr>
        <w:t xml:space="preserve"> указанное в реквизитном составе в поле «Наименование файла вложения».</w:t>
      </w:r>
    </w:p>
    <w:bookmarkEnd w:id="151"/>
    <w:p w14:paraId="1E10345E" w14:textId="4151C58A" w:rsidR="007C39A7" w:rsidRPr="0047330C" w:rsidRDefault="00A50AC4" w:rsidP="00A50AC4">
      <w:pPr>
        <w:pStyle w:val="OTRNormal0"/>
        <w:rPr>
          <w:rFonts w:eastAsia="Calibri"/>
        </w:rPr>
      </w:pPr>
      <w:r w:rsidRPr="0047330C">
        <w:rPr>
          <w:rFonts w:ascii="Times New Roman" w:hAnsi="Times New Roman"/>
          <w:snapToGrid w:val="0"/>
        </w:rPr>
        <w:t>Пример имени файла вложения для документа «</w:t>
      </w:r>
      <w:r w:rsidR="00266C75" w:rsidRPr="0047330C">
        <w:rPr>
          <w:rFonts w:ascii="Times New Roman" w:hAnsi="Times New Roman"/>
          <w:snapToGrid w:val="0"/>
        </w:rPr>
        <w:t>Платежное поручение</w:t>
      </w:r>
      <w:r w:rsidRPr="0047330C">
        <w:rPr>
          <w:rFonts w:ascii="Times New Roman" w:hAnsi="Times New Roman"/>
          <w:snapToGrid w:val="0"/>
        </w:rPr>
        <w:t xml:space="preserve">» в составе архива по маске </w:t>
      </w:r>
      <w:r w:rsidR="00935542" w:rsidRPr="0047330C">
        <w:rPr>
          <w:rFonts w:ascii="Times New Roman" w:hAnsi="Times New Roman"/>
        </w:rPr>
        <w:t>at</w:t>
      </w:r>
      <w:r w:rsidR="00935542" w:rsidRPr="0047330C">
        <w:rPr>
          <w:rFonts w:ascii="Times New Roman" w:hAnsi="Times New Roman"/>
          <w:lang w:val="en-US"/>
        </w:rPr>
        <w:t>t</w:t>
      </w:r>
      <w:r w:rsidR="00935542" w:rsidRPr="0047330C">
        <w:rPr>
          <w:rFonts w:ascii="Times New Roman" w:hAnsi="Times New Roman"/>
        </w:rPr>
        <w:t>achFileName.</w:t>
      </w:r>
      <w:r w:rsidR="00935542" w:rsidRPr="0047330C">
        <w:rPr>
          <w:rFonts w:ascii="Times New Roman" w:hAnsi="Times New Roman"/>
          <w:lang w:val="en-US"/>
        </w:rPr>
        <w:t>RR</w:t>
      </w:r>
      <w:r w:rsidRPr="0047330C">
        <w:rPr>
          <w:rFonts w:ascii="Times New Roman" w:hAnsi="Times New Roman"/>
        </w:rPr>
        <w:t>:</w:t>
      </w:r>
      <w:r w:rsidRPr="0047330C">
        <w:rPr>
          <w:rFonts w:eastAsia="Calibri"/>
        </w:rPr>
        <w:t xml:space="preserve"> </w:t>
      </w:r>
    </w:p>
    <w:p w14:paraId="374F6D63" w14:textId="395FB1B4" w:rsidR="00A50AC4" w:rsidRPr="0047330C" w:rsidRDefault="00935542" w:rsidP="00801817">
      <w:pPr>
        <w:pStyle w:val="OTRNormal0"/>
        <w:jc w:val="center"/>
        <w:rPr>
          <w:rFonts w:ascii="Times New Roman" w:eastAsia="Calibri" w:hAnsi="Times New Roman"/>
          <w:b/>
        </w:rPr>
      </w:pPr>
      <w:r w:rsidRPr="0047330C">
        <w:rPr>
          <w:rFonts w:ascii="Times New Roman" w:eastAsia="Calibri" w:hAnsi="Times New Roman"/>
          <w:b/>
        </w:rPr>
        <w:t>Акт выпол</w:t>
      </w:r>
      <w:r w:rsidR="00072ADC" w:rsidRPr="0047330C">
        <w:rPr>
          <w:rFonts w:ascii="Times New Roman" w:eastAsia="Calibri" w:hAnsi="Times New Roman"/>
          <w:b/>
        </w:rPr>
        <w:t>н</w:t>
      </w:r>
      <w:r w:rsidRPr="0047330C">
        <w:rPr>
          <w:rFonts w:ascii="Times New Roman" w:eastAsia="Calibri" w:hAnsi="Times New Roman"/>
          <w:b/>
        </w:rPr>
        <w:t>енных работ 1</w:t>
      </w:r>
      <w:r w:rsidR="00A50AC4" w:rsidRPr="0047330C">
        <w:rPr>
          <w:rFonts w:ascii="Times New Roman" w:eastAsia="Calibri" w:hAnsi="Times New Roman"/>
          <w:b/>
        </w:rPr>
        <w:t>.</w:t>
      </w:r>
      <w:r w:rsidR="00A50AC4" w:rsidRPr="0047330C">
        <w:rPr>
          <w:rFonts w:ascii="Times New Roman" w:eastAsia="Calibri" w:hAnsi="Times New Roman"/>
          <w:b/>
          <w:lang w:val="en-US"/>
        </w:rPr>
        <w:t>pdf</w:t>
      </w:r>
      <w:r w:rsidR="00A50AC4" w:rsidRPr="0047330C">
        <w:rPr>
          <w:rFonts w:ascii="Times New Roman" w:eastAsia="Calibri" w:hAnsi="Times New Roman"/>
          <w:b/>
        </w:rPr>
        <w:t>,</w:t>
      </w:r>
    </w:p>
    <w:p w14:paraId="7D244966" w14:textId="77777777" w:rsidR="00A50AC4" w:rsidRPr="0047330C" w:rsidRDefault="00A50AC4" w:rsidP="00A50AC4">
      <w:pPr>
        <w:pStyle w:val="OTRNormal0"/>
        <w:rPr>
          <w:rFonts w:ascii="Times New Roman" w:eastAsia="Calibri" w:hAnsi="Times New Roman"/>
        </w:rPr>
      </w:pPr>
      <w:r w:rsidRPr="0047330C">
        <w:rPr>
          <w:rFonts w:ascii="Times New Roman" w:eastAsia="Calibri" w:hAnsi="Times New Roman"/>
        </w:rPr>
        <w:t>где:</w:t>
      </w:r>
    </w:p>
    <w:p w14:paraId="43BF848A" w14:textId="71C25E01" w:rsidR="00A50AC4" w:rsidRPr="0047330C" w:rsidRDefault="002F0EFE" w:rsidP="00347B4B">
      <w:pPr>
        <w:pStyle w:val="OTRNormal0"/>
        <w:numPr>
          <w:ilvl w:val="0"/>
          <w:numId w:val="55"/>
        </w:numPr>
        <w:spacing w:line="240" w:lineRule="auto"/>
        <w:rPr>
          <w:rFonts w:ascii="Times New Roman" w:eastAsia="Calibri" w:hAnsi="Times New Roman"/>
        </w:rPr>
      </w:pPr>
      <w:r w:rsidRPr="0047330C">
        <w:rPr>
          <w:rFonts w:ascii="Times New Roman" w:eastAsia="Calibri" w:hAnsi="Times New Roman"/>
        </w:rPr>
        <w:t>«</w:t>
      </w:r>
      <w:r w:rsidR="00935542" w:rsidRPr="0047330C">
        <w:rPr>
          <w:rFonts w:ascii="Times New Roman" w:eastAsia="Calibri" w:hAnsi="Times New Roman"/>
        </w:rPr>
        <w:t>Акт выпол</w:t>
      </w:r>
      <w:r w:rsidR="00072ADC" w:rsidRPr="0047330C">
        <w:rPr>
          <w:rFonts w:ascii="Times New Roman" w:eastAsia="Calibri" w:hAnsi="Times New Roman"/>
        </w:rPr>
        <w:t>н</w:t>
      </w:r>
      <w:r w:rsidR="00935542" w:rsidRPr="0047330C">
        <w:rPr>
          <w:rFonts w:ascii="Times New Roman" w:eastAsia="Calibri" w:hAnsi="Times New Roman"/>
        </w:rPr>
        <w:t>енных работ 1</w:t>
      </w:r>
      <w:r w:rsidR="00D775A4" w:rsidRPr="0047330C">
        <w:rPr>
          <w:rFonts w:ascii="Times New Roman" w:eastAsia="Calibri" w:hAnsi="Times New Roman"/>
        </w:rPr>
        <w:t>.</w:t>
      </w:r>
      <w:r w:rsidR="00D775A4" w:rsidRPr="0047330C">
        <w:rPr>
          <w:rFonts w:ascii="Times New Roman" w:eastAsia="Calibri" w:hAnsi="Times New Roman"/>
          <w:lang w:val="en-US"/>
        </w:rPr>
        <w:t>pdf</w:t>
      </w:r>
      <w:r w:rsidRPr="0047330C">
        <w:rPr>
          <w:rFonts w:ascii="Times New Roman" w:eastAsia="Calibri" w:hAnsi="Times New Roman"/>
        </w:rPr>
        <w:t>»</w:t>
      </w:r>
      <w:r w:rsidR="00A50AC4" w:rsidRPr="0047330C">
        <w:rPr>
          <w:rFonts w:ascii="Times New Roman" w:eastAsia="Calibri" w:hAnsi="Times New Roman"/>
        </w:rPr>
        <w:t xml:space="preserve"> </w:t>
      </w:r>
      <w:r w:rsidR="00935542" w:rsidRPr="0047330C">
        <w:rPr>
          <w:rFonts w:ascii="Times New Roman" w:eastAsia="Calibri" w:hAnsi="Times New Roman"/>
        </w:rPr>
        <w:t>–</w:t>
      </w:r>
      <w:r w:rsidR="00A50AC4" w:rsidRPr="0047330C">
        <w:rPr>
          <w:rFonts w:ascii="Times New Roman" w:eastAsia="Calibri" w:hAnsi="Times New Roman"/>
        </w:rPr>
        <w:t xml:space="preserve"> </w:t>
      </w:r>
      <w:r w:rsidR="00935542" w:rsidRPr="0047330C">
        <w:rPr>
          <w:rFonts w:ascii="Times New Roman" w:eastAsia="Calibri" w:hAnsi="Times New Roman"/>
        </w:rPr>
        <w:t>наименование, указанное в реквизитном составе в поле «</w:t>
      </w:r>
      <w:r w:rsidR="00935542" w:rsidRPr="0047330C">
        <w:rPr>
          <w:rFonts w:ascii="Times New Roman" w:hAnsi="Times New Roman"/>
        </w:rPr>
        <w:t>at</w:t>
      </w:r>
      <w:r w:rsidR="00935542" w:rsidRPr="0047330C">
        <w:rPr>
          <w:rFonts w:ascii="Times New Roman" w:hAnsi="Times New Roman"/>
          <w:lang w:val="en-US"/>
        </w:rPr>
        <w:t>t</w:t>
      </w:r>
      <w:r w:rsidR="00935542" w:rsidRPr="0047330C">
        <w:rPr>
          <w:rFonts w:ascii="Times New Roman" w:hAnsi="Times New Roman"/>
        </w:rPr>
        <w:t>achFileName</w:t>
      </w:r>
      <w:r w:rsidR="00935542" w:rsidRPr="0047330C">
        <w:rPr>
          <w:rFonts w:ascii="Times New Roman" w:eastAsia="Calibri" w:hAnsi="Times New Roman"/>
        </w:rPr>
        <w:t>»</w:t>
      </w:r>
      <w:r w:rsidR="00216C58" w:rsidRPr="0047330C">
        <w:rPr>
          <w:rFonts w:ascii="Times New Roman" w:eastAsia="Calibri" w:hAnsi="Times New Roman"/>
        </w:rPr>
        <w:t xml:space="preserve"> (</w:t>
      </w:r>
      <w:r w:rsidR="0044008C" w:rsidRPr="0047330C">
        <w:rPr>
          <w:rFonts w:ascii="Times New Roman" w:eastAsia="Calibri" w:hAnsi="Times New Roman"/>
        </w:rPr>
        <w:t xml:space="preserve">таблица </w:t>
      </w:r>
      <w:r w:rsidR="0044008C" w:rsidRPr="0047330C">
        <w:rPr>
          <w:rFonts w:ascii="Times New Roman" w:eastAsia="Calibri" w:hAnsi="Times New Roman"/>
        </w:rPr>
        <w:fldChar w:fldCharType="begin"/>
      </w:r>
      <w:r w:rsidR="0044008C" w:rsidRPr="0047330C">
        <w:rPr>
          <w:rFonts w:ascii="Times New Roman" w:eastAsia="Calibri" w:hAnsi="Times New Roman"/>
        </w:rPr>
        <w:instrText xml:space="preserve"> REF _Ref2156532 \h  \* MERGEFORMAT </w:instrText>
      </w:r>
      <w:r w:rsidR="0044008C" w:rsidRPr="0047330C">
        <w:rPr>
          <w:rFonts w:ascii="Times New Roman" w:eastAsia="Calibri" w:hAnsi="Times New Roman"/>
        </w:rPr>
      </w:r>
      <w:r w:rsidR="0044008C" w:rsidRPr="0047330C">
        <w:rPr>
          <w:rFonts w:ascii="Times New Roman" w:eastAsia="Calibri" w:hAnsi="Times New Roman"/>
        </w:rPr>
        <w:fldChar w:fldCharType="separate"/>
      </w:r>
      <w:r w:rsidR="00BB6FF0" w:rsidRPr="00BB6FF0">
        <w:rPr>
          <w:rFonts w:ascii="Times New Roman" w:hAnsi="Times New Roman"/>
          <w:noProof/>
        </w:rPr>
        <w:t>10</w:t>
      </w:r>
      <w:r w:rsidR="0044008C" w:rsidRPr="0047330C">
        <w:rPr>
          <w:rFonts w:ascii="Times New Roman" w:eastAsia="Calibri" w:hAnsi="Times New Roman"/>
        </w:rPr>
        <w:fldChar w:fldCharType="end"/>
      </w:r>
      <w:r w:rsidR="00216C58" w:rsidRPr="0047330C">
        <w:rPr>
          <w:rFonts w:ascii="Times New Roman" w:eastAsia="Calibri" w:hAnsi="Times New Roman"/>
        </w:rPr>
        <w:t>)</w:t>
      </w:r>
      <w:r w:rsidR="00935542" w:rsidRPr="0047330C">
        <w:rPr>
          <w:rFonts w:ascii="Times New Roman" w:eastAsia="Calibri" w:hAnsi="Times New Roman"/>
        </w:rPr>
        <w:t xml:space="preserve"> </w:t>
      </w:r>
      <w:r w:rsidR="005F50FF" w:rsidRPr="0047330C">
        <w:rPr>
          <w:rFonts w:ascii="Times New Roman" w:eastAsia="Calibri" w:hAnsi="Times New Roman"/>
        </w:rPr>
        <w:t>к блоку «</w:t>
      </w:r>
      <w:r w:rsidR="00BB755E" w:rsidRPr="0047330C">
        <w:rPr>
          <w:rFonts w:ascii="Times New Roman" w:eastAsia="Calibri" w:hAnsi="Times New Roman"/>
        </w:rPr>
        <w:t>Наименование файла вложения</w:t>
      </w:r>
      <w:r w:rsidR="005F50FF" w:rsidRPr="0047330C">
        <w:rPr>
          <w:rFonts w:ascii="Times New Roman" w:eastAsia="Calibri" w:hAnsi="Times New Roman"/>
        </w:rPr>
        <w:t>»</w:t>
      </w:r>
      <w:r w:rsidR="00476E70" w:rsidRPr="0047330C">
        <w:rPr>
          <w:rFonts w:ascii="Times New Roman" w:eastAsia="Calibri" w:hAnsi="Times New Roman"/>
        </w:rPr>
        <w:t>.</w:t>
      </w:r>
    </w:p>
    <w:p w14:paraId="56151E4E" w14:textId="77777777" w:rsidR="00674F0B" w:rsidRPr="0047330C" w:rsidRDefault="00674F0B" w:rsidP="004B7071">
      <w:pPr>
        <w:pStyle w:val="25"/>
      </w:pPr>
      <w:bookmarkStart w:id="152" w:name="_Toc536114460"/>
      <w:bookmarkStart w:id="153" w:name="_Toc536114461"/>
      <w:bookmarkStart w:id="154" w:name="_Toc536114462"/>
      <w:bookmarkStart w:id="155" w:name="_Toc536114463"/>
      <w:bookmarkStart w:id="156" w:name="_Toc536114464"/>
      <w:bookmarkStart w:id="157" w:name="_Toc536114465"/>
      <w:bookmarkStart w:id="158" w:name="_Toc536114466"/>
      <w:bookmarkStart w:id="159" w:name="_Toc536114467"/>
      <w:bookmarkStart w:id="160" w:name="_Toc536114468"/>
      <w:bookmarkStart w:id="161" w:name="_Toc536114469"/>
      <w:bookmarkStart w:id="162" w:name="_Toc536114470"/>
      <w:bookmarkStart w:id="163" w:name="_Toc228281368"/>
      <w:bookmarkEnd w:id="152"/>
      <w:bookmarkEnd w:id="153"/>
      <w:bookmarkEnd w:id="154"/>
      <w:bookmarkEnd w:id="155"/>
      <w:bookmarkEnd w:id="156"/>
      <w:bookmarkEnd w:id="157"/>
      <w:bookmarkEnd w:id="158"/>
      <w:bookmarkEnd w:id="159"/>
      <w:bookmarkEnd w:id="160"/>
      <w:bookmarkEnd w:id="161"/>
      <w:bookmarkEnd w:id="162"/>
      <w:r w:rsidRPr="0047330C">
        <w:lastRenderedPageBreak/>
        <w:t>Требования к ЭП</w:t>
      </w:r>
      <w:bookmarkEnd w:id="163"/>
    </w:p>
    <w:p w14:paraId="27282DF1" w14:textId="4C1501DE" w:rsidR="00C72239" w:rsidRPr="0047330C" w:rsidRDefault="00C72239" w:rsidP="004B7071">
      <w:pPr>
        <w:pStyle w:val="32"/>
      </w:pPr>
      <w:bookmarkStart w:id="164" w:name="_Toc228281369"/>
      <w:r w:rsidRPr="0047330C">
        <w:t>Требования к ЭП при файловом взаимодействии</w:t>
      </w:r>
      <w:bookmarkEnd w:id="164"/>
    </w:p>
    <w:p w14:paraId="0C39B6B1" w14:textId="77777777" w:rsidR="00C72239" w:rsidRPr="0047330C" w:rsidRDefault="00C72239" w:rsidP="00C72239">
      <w:pPr>
        <w:pStyle w:val="GOSTListmark1"/>
        <w:numPr>
          <w:ilvl w:val="0"/>
          <w:numId w:val="0"/>
        </w:numPr>
        <w:ind w:left="567"/>
        <w:rPr>
          <w:snapToGrid/>
          <w:szCs w:val="24"/>
        </w:rPr>
      </w:pPr>
      <w:r w:rsidRPr="0047330C">
        <w:rPr>
          <w:snapToGrid/>
          <w:szCs w:val="24"/>
        </w:rPr>
        <w:t>Требования к электронной подписи не предъявляются.</w:t>
      </w:r>
    </w:p>
    <w:p w14:paraId="0F98E868" w14:textId="4F83E81C" w:rsidR="00C72239" w:rsidRPr="0047330C" w:rsidRDefault="00C72239" w:rsidP="004B7071">
      <w:pPr>
        <w:pStyle w:val="32"/>
      </w:pPr>
      <w:bookmarkStart w:id="165" w:name="_Toc228281370"/>
      <w:r w:rsidRPr="0047330C">
        <w:t>Требования к ЭП при сервисном взаимодействии</w:t>
      </w:r>
      <w:bookmarkEnd w:id="165"/>
    </w:p>
    <w:p w14:paraId="347BE519" w14:textId="5CF2C690" w:rsidR="00242995" w:rsidRPr="0047330C" w:rsidRDefault="00C72239" w:rsidP="002B2C3C">
      <w:pPr>
        <w:rPr>
          <w:szCs w:val="24"/>
        </w:rPr>
      </w:pPr>
      <w:r w:rsidRPr="0047330C">
        <w:t xml:space="preserve">При информационном взаимодействии Компонента КС ПУР ЭБ с </w:t>
      </w:r>
      <w:r w:rsidR="004A3466" w:rsidRPr="0047330C">
        <w:t xml:space="preserve">ЮЛ </w:t>
      </w:r>
      <w:r w:rsidR="00E40AA5" w:rsidRPr="0047330C">
        <w:t>НУБП</w:t>
      </w:r>
      <w:r w:rsidRPr="0047330C">
        <w:t xml:space="preserve"> посредством сервисного обмена все xml-сообщения должны подписываться транспортной ЭП. Требования к транспортной ЭП определены в рамках требований к единому сервису, и содержатся в Альбоме ТФО Сервис ПОИ (ЕСМВ).</w:t>
      </w:r>
    </w:p>
    <w:p w14:paraId="24918EFD" w14:textId="77777777" w:rsidR="00141B56" w:rsidRPr="0047330C" w:rsidRDefault="00141B56" w:rsidP="00AE1B43">
      <w:pPr>
        <w:pStyle w:val="14"/>
      </w:pPr>
      <w:bookmarkStart w:id="166" w:name="_Toc81989167"/>
      <w:bookmarkStart w:id="167" w:name="_Toc81989439"/>
      <w:bookmarkStart w:id="168" w:name="_Toc81989168"/>
      <w:bookmarkStart w:id="169" w:name="_Toc81989440"/>
      <w:bookmarkStart w:id="170" w:name="_Toc522516721"/>
      <w:bookmarkStart w:id="171" w:name="_Toc428346485"/>
      <w:bookmarkStart w:id="172" w:name="_Toc228281371"/>
      <w:bookmarkEnd w:id="166"/>
      <w:bookmarkEnd w:id="167"/>
      <w:bookmarkEnd w:id="168"/>
      <w:bookmarkEnd w:id="169"/>
      <w:r w:rsidRPr="0047330C">
        <w:lastRenderedPageBreak/>
        <w:t>Описание типов данных, используемых при определении полей документов и справочников</w:t>
      </w:r>
      <w:bookmarkEnd w:id="170"/>
      <w:bookmarkEnd w:id="172"/>
    </w:p>
    <w:p w14:paraId="7F27545A" w14:textId="60534FE1" w:rsidR="00141B56" w:rsidRPr="0047330C" w:rsidRDefault="00141B56" w:rsidP="00AE1B43">
      <w:pPr>
        <w:pStyle w:val="25"/>
        <w:rPr>
          <w:lang w:val="en-US"/>
        </w:rPr>
      </w:pPr>
      <w:bookmarkStart w:id="173" w:name="_Toc522516722"/>
      <w:bookmarkStart w:id="174" w:name="_Toc228281372"/>
      <w:r w:rsidRPr="0047330C">
        <w:t>Типы</w:t>
      </w:r>
      <w:bookmarkEnd w:id="171"/>
      <w:r w:rsidRPr="0047330C">
        <w:t xml:space="preserve"> данных</w:t>
      </w:r>
      <w:bookmarkEnd w:id="173"/>
      <w:bookmarkEnd w:id="174"/>
    </w:p>
    <w:p w14:paraId="7EA7F9E5" w14:textId="23734590" w:rsidR="000C64A9" w:rsidRPr="0047330C" w:rsidRDefault="000C64A9" w:rsidP="00141B56">
      <w:pPr>
        <w:pStyle w:val="GOSTNormal"/>
      </w:pPr>
      <w:r w:rsidRPr="0047330C">
        <w:t xml:space="preserve">В настоящем документе для упрощения и универсализации описания форматов данных различных документов используются имена типов данных, перечисленные в таблице </w:t>
      </w:r>
      <w:r w:rsidRPr="0047330C">
        <w:fldChar w:fldCharType="begin"/>
      </w:r>
      <w:r w:rsidRPr="0047330C">
        <w:instrText xml:space="preserve"> REF _Ref490734277 \h </w:instrText>
      </w:r>
      <w:r w:rsidR="00BA2DCD" w:rsidRPr="0047330C">
        <w:instrText xml:space="preserve"> \* MERGEFORMAT </w:instrText>
      </w:r>
      <w:r w:rsidRPr="0047330C">
        <w:fldChar w:fldCharType="separate"/>
      </w:r>
      <w:r w:rsidR="00BB6FF0" w:rsidRPr="00BB6FF0">
        <w:rPr>
          <w:noProof/>
        </w:rPr>
        <w:t>4</w:t>
      </w:r>
      <w:r w:rsidRPr="0047330C">
        <w:fldChar w:fldCharType="end"/>
      </w:r>
      <w:r w:rsidRPr="0047330C">
        <w:t xml:space="preserve">. В конкретных реализациях xsd-схем, определяющих форматы выгрузки данных документов, атрибуты того же типа могут именоваться иначе, а также могут формироваться производные от перечисленных в таблице </w:t>
      </w:r>
      <w:r w:rsidRPr="0047330C">
        <w:fldChar w:fldCharType="begin"/>
      </w:r>
      <w:r w:rsidRPr="0047330C">
        <w:instrText xml:space="preserve"> REF _Ref490734277 \h </w:instrText>
      </w:r>
      <w:r w:rsidR="00BA2DCD" w:rsidRPr="0047330C">
        <w:instrText xml:space="preserve"> \* MERGEFORMAT </w:instrText>
      </w:r>
      <w:r w:rsidRPr="0047330C">
        <w:fldChar w:fldCharType="separate"/>
      </w:r>
      <w:r w:rsidR="00BB6FF0" w:rsidRPr="00BB6FF0">
        <w:rPr>
          <w:noProof/>
        </w:rPr>
        <w:t>4</w:t>
      </w:r>
      <w:r w:rsidRPr="0047330C">
        <w:fldChar w:fldCharType="end"/>
      </w:r>
      <w:r w:rsidRPr="0047330C">
        <w:t xml:space="preserve"> типы данных с уникальными именами атрибутов.</w:t>
      </w:r>
    </w:p>
    <w:p w14:paraId="6B6EFCA5" w14:textId="3B4AC79F" w:rsidR="00141B56" w:rsidRPr="0047330C" w:rsidRDefault="002C7660" w:rsidP="00941652">
      <w:pPr>
        <w:pStyle w:val="GOSTNameTable"/>
      </w:pPr>
      <w:r w:rsidRPr="0047330C">
        <w:fldChar w:fldCharType="begin"/>
      </w:r>
      <w:r w:rsidR="00141B56" w:rsidRPr="0047330C">
        <w:rPr>
          <w:lang w:val="en-US"/>
        </w:rPr>
        <w:instrText>SEQ</w:instrText>
      </w:r>
      <w:r w:rsidR="00141B56" w:rsidRPr="0047330C">
        <w:instrText xml:space="preserve"> Таблица \* </w:instrText>
      </w:r>
      <w:r w:rsidR="00141B56" w:rsidRPr="0047330C">
        <w:rPr>
          <w:lang w:val="en-US"/>
        </w:rPr>
        <w:instrText>ARABIC</w:instrText>
      </w:r>
      <w:r w:rsidRPr="0047330C">
        <w:fldChar w:fldCharType="separate"/>
      </w:r>
      <w:bookmarkStart w:id="175" w:name="_Ref490734277"/>
      <w:bookmarkStart w:id="176" w:name="_Toc228281618"/>
      <w:r w:rsidR="00BB6FF0">
        <w:rPr>
          <w:noProof/>
          <w:lang w:val="en-US"/>
        </w:rPr>
        <w:t>4</w:t>
      </w:r>
      <w:bookmarkEnd w:id="175"/>
      <w:r w:rsidRPr="0047330C">
        <w:rPr>
          <w:noProof/>
        </w:rPr>
        <w:fldChar w:fldCharType="end"/>
      </w:r>
      <w:r w:rsidR="002F6E3F" w:rsidRPr="0047330C">
        <w:t xml:space="preserve"> – </w:t>
      </w:r>
      <w:r w:rsidR="00141B56" w:rsidRPr="0047330C">
        <w:t>Перечень прикладных типов</w:t>
      </w:r>
      <w:bookmarkEnd w:id="176"/>
    </w:p>
    <w:tbl>
      <w:tblPr>
        <w:tblStyle w:val="GOSTTable"/>
        <w:tblW w:w="5000" w:type="pct"/>
        <w:tblLook w:val="04A0" w:firstRow="1" w:lastRow="0" w:firstColumn="1" w:lastColumn="0" w:noHBand="0" w:noVBand="1"/>
      </w:tblPr>
      <w:tblGrid>
        <w:gridCol w:w="1222"/>
        <w:gridCol w:w="1692"/>
        <w:gridCol w:w="6780"/>
      </w:tblGrid>
      <w:tr w:rsidR="00141B56" w:rsidRPr="0047330C" w14:paraId="7C4F4364" w14:textId="77777777" w:rsidTr="00D743FC">
        <w:trPr>
          <w:cnfStyle w:val="100000000000" w:firstRow="1" w:lastRow="0" w:firstColumn="0" w:lastColumn="0" w:oddVBand="0" w:evenVBand="0" w:oddHBand="0" w:evenHBand="0" w:firstRowFirstColumn="0" w:firstRowLastColumn="0" w:lastRowFirstColumn="0" w:lastRowLastColumn="0"/>
        </w:trPr>
        <w:tc>
          <w:tcPr>
            <w:tcW w:w="0" w:type="auto"/>
          </w:tcPr>
          <w:p w14:paraId="1BDF2D7F" w14:textId="77777777" w:rsidR="00141B56" w:rsidRPr="0047330C" w:rsidRDefault="00141B56" w:rsidP="00457F32">
            <w:pPr>
              <w:pStyle w:val="GOSTTableHead"/>
            </w:pPr>
            <w:r w:rsidRPr="0047330C">
              <w:t>Имя</w:t>
            </w:r>
          </w:p>
        </w:tc>
        <w:tc>
          <w:tcPr>
            <w:tcW w:w="0" w:type="auto"/>
          </w:tcPr>
          <w:p w14:paraId="5BE115CF" w14:textId="77777777" w:rsidR="00141B56" w:rsidRPr="0047330C" w:rsidRDefault="00141B56" w:rsidP="00457F32">
            <w:pPr>
              <w:pStyle w:val="GOSTTableHead"/>
            </w:pPr>
            <w:r w:rsidRPr="0047330C">
              <w:t>Длина</w:t>
            </w:r>
          </w:p>
        </w:tc>
        <w:tc>
          <w:tcPr>
            <w:tcW w:w="0" w:type="auto"/>
          </w:tcPr>
          <w:p w14:paraId="650E9AA3" w14:textId="77777777" w:rsidR="00141B56" w:rsidRPr="0047330C" w:rsidRDefault="00141B56" w:rsidP="00457F32">
            <w:pPr>
              <w:pStyle w:val="GOSTTableHead"/>
            </w:pPr>
            <w:r w:rsidRPr="0047330C">
              <w:t>Дополнительная информация</w:t>
            </w:r>
          </w:p>
        </w:tc>
      </w:tr>
      <w:tr w:rsidR="00141B56" w:rsidRPr="0047330C" w14:paraId="1DF63634" w14:textId="77777777" w:rsidTr="00D743FC">
        <w:trPr>
          <w:cnfStyle w:val="000000100000" w:firstRow="0" w:lastRow="0" w:firstColumn="0" w:lastColumn="0" w:oddVBand="0" w:evenVBand="0" w:oddHBand="1" w:evenHBand="0" w:firstRowFirstColumn="0" w:firstRowLastColumn="0" w:lastRowFirstColumn="0" w:lastRowLastColumn="0"/>
        </w:trPr>
        <w:tc>
          <w:tcPr>
            <w:tcW w:w="0" w:type="auto"/>
          </w:tcPr>
          <w:p w14:paraId="07D94DEA" w14:textId="77777777" w:rsidR="00141B56" w:rsidRPr="0047330C" w:rsidRDefault="00141B56" w:rsidP="00141B56">
            <w:pPr>
              <w:pStyle w:val="GOSTTablenorm"/>
            </w:pPr>
            <w:r w:rsidRPr="0047330C">
              <w:t>GUID</w:t>
            </w:r>
          </w:p>
        </w:tc>
        <w:tc>
          <w:tcPr>
            <w:tcW w:w="0" w:type="auto"/>
          </w:tcPr>
          <w:p w14:paraId="368EC3C7" w14:textId="77777777" w:rsidR="00141B56" w:rsidRPr="0047330C" w:rsidRDefault="00141B56" w:rsidP="00141B56">
            <w:pPr>
              <w:pStyle w:val="GOSTTablenorm"/>
            </w:pPr>
            <w:r w:rsidRPr="0047330C">
              <w:t>T(=36)</w:t>
            </w:r>
          </w:p>
        </w:tc>
        <w:tc>
          <w:tcPr>
            <w:tcW w:w="0" w:type="auto"/>
          </w:tcPr>
          <w:p w14:paraId="1DF984DC" w14:textId="77777777" w:rsidR="00141B56" w:rsidRPr="0047330C" w:rsidRDefault="00141B56" w:rsidP="00141B56">
            <w:pPr>
              <w:pStyle w:val="GOSTTablenorm"/>
            </w:pPr>
            <w:r w:rsidRPr="0047330C">
              <w:t>Уникальный 128-битный идентификатор, представляется в виде строки из шестнадцатеричных цифр, разбитых на пять групп по 8, 4, 4, 4 и 12 символов соответственно, разделенных дефисами: XXXXXXXX-XXXX-XXXX-XXXX-XXXXXXXXXXXX.</w:t>
            </w:r>
          </w:p>
          <w:p w14:paraId="086A9E0D" w14:textId="77777777" w:rsidR="00141B56" w:rsidRPr="0047330C" w:rsidRDefault="00141B56" w:rsidP="00141B56">
            <w:pPr>
              <w:pStyle w:val="GOSTTablenorm"/>
            </w:pPr>
            <w:r w:rsidRPr="0047330C">
              <w:t xml:space="preserve">Допустимые символы: 0 – </w:t>
            </w:r>
            <w:r w:rsidR="002B1DF6" w:rsidRPr="0047330C">
              <w:t xml:space="preserve">9, </w:t>
            </w:r>
            <w:r w:rsidR="002B1DF6" w:rsidRPr="0047330C">
              <w:rPr>
                <w:lang w:val="en-US"/>
              </w:rPr>
              <w:t>a</w:t>
            </w:r>
            <w:r w:rsidRPr="0047330C">
              <w:t xml:space="preserve"> – </w:t>
            </w:r>
            <w:r w:rsidR="002B1DF6" w:rsidRPr="0047330C">
              <w:rPr>
                <w:lang w:val="en-US"/>
              </w:rPr>
              <w:t>f</w:t>
            </w:r>
            <w:r w:rsidRPr="0047330C">
              <w:t xml:space="preserve">, «-» (код ASCII 45). </w:t>
            </w:r>
          </w:p>
          <w:p w14:paraId="7D3E200D" w14:textId="77777777" w:rsidR="00141B56" w:rsidRPr="0047330C" w:rsidRDefault="00141B56" w:rsidP="00141B56">
            <w:pPr>
              <w:pStyle w:val="GOSTTablenorm"/>
            </w:pPr>
            <w:r w:rsidRPr="0047330C">
              <w:t xml:space="preserve">В рамках одного справочника может быть несколько записей с одним натуральным идентификатором (отражают историю изменения), каждая из которых имеет уникальный GUID: </w:t>
            </w:r>
          </w:p>
          <w:p w14:paraId="53608FED" w14:textId="77777777" w:rsidR="00141B56" w:rsidRPr="0047330C" w:rsidRDefault="00141B56" w:rsidP="00141B56">
            <w:pPr>
              <w:pStyle w:val="GOSTTablenorm"/>
            </w:pPr>
            <w:r w:rsidRPr="0047330C">
              <w:t>в выгружаемых данных все записи имеют уникальный GUID.</w:t>
            </w:r>
          </w:p>
          <w:p w14:paraId="3A7E6505" w14:textId="77777777" w:rsidR="00141B56" w:rsidRPr="0047330C" w:rsidRDefault="00141B56" w:rsidP="00141B56">
            <w:pPr>
              <w:pStyle w:val="GOSTTablenorm"/>
            </w:pPr>
            <w:r w:rsidRPr="0047330C">
              <w:t>Шаблон значений: [a-f0-9]{8}-[a-f0-9]{4}-[a-f0-9]{4}-[a-f0-9]{4}-[a-f0-9]{12}</w:t>
            </w:r>
          </w:p>
        </w:tc>
      </w:tr>
      <w:tr w:rsidR="00141B56" w:rsidRPr="0047330C" w14:paraId="2A551914" w14:textId="77777777" w:rsidTr="00D743FC">
        <w:trPr>
          <w:cnfStyle w:val="000000010000" w:firstRow="0" w:lastRow="0" w:firstColumn="0" w:lastColumn="0" w:oddVBand="0" w:evenVBand="0" w:oddHBand="0" w:evenHBand="1" w:firstRowFirstColumn="0" w:firstRowLastColumn="0" w:lastRowFirstColumn="0" w:lastRowLastColumn="0"/>
        </w:trPr>
        <w:tc>
          <w:tcPr>
            <w:tcW w:w="0" w:type="auto"/>
          </w:tcPr>
          <w:p w14:paraId="098A2403" w14:textId="6FD98BBB" w:rsidR="00141B56" w:rsidRPr="0047330C" w:rsidRDefault="00820C7F" w:rsidP="00141B56">
            <w:pPr>
              <w:pStyle w:val="GOSTTablenorm"/>
            </w:pPr>
            <w:r w:rsidRPr="0047330C">
              <w:rPr>
                <w:lang w:val="en-US"/>
              </w:rPr>
              <w:t>D</w:t>
            </w:r>
            <w:r w:rsidR="00141B56" w:rsidRPr="0047330C">
              <w:t>ateTime</w:t>
            </w:r>
          </w:p>
        </w:tc>
        <w:tc>
          <w:tcPr>
            <w:tcW w:w="0" w:type="auto"/>
          </w:tcPr>
          <w:p w14:paraId="139446A2" w14:textId="77777777" w:rsidR="00141B56" w:rsidRPr="0047330C" w:rsidRDefault="00141B56" w:rsidP="00141B56">
            <w:pPr>
              <w:pStyle w:val="GOSTTablenorm"/>
              <w:rPr>
                <w:szCs w:val="24"/>
              </w:rPr>
            </w:pPr>
          </w:p>
        </w:tc>
        <w:tc>
          <w:tcPr>
            <w:tcW w:w="0" w:type="auto"/>
          </w:tcPr>
          <w:p w14:paraId="3A666987" w14:textId="1595D447" w:rsidR="00141B56" w:rsidRPr="0047330C" w:rsidRDefault="00141B56" w:rsidP="00141B56">
            <w:pPr>
              <w:pStyle w:val="0150"/>
              <w:rPr>
                <w:sz w:val="22"/>
                <w:szCs w:val="22"/>
              </w:rPr>
            </w:pPr>
            <w:r w:rsidRPr="0047330C">
              <w:rPr>
                <w:sz w:val="22"/>
                <w:szCs w:val="22"/>
              </w:rPr>
              <w:t xml:space="preserve">Стандартный формат </w:t>
            </w:r>
            <w:r w:rsidRPr="0047330C">
              <w:rPr>
                <w:sz w:val="22"/>
                <w:szCs w:val="22"/>
                <w:lang w:val="en-US"/>
              </w:rPr>
              <w:t>xsd</w:t>
            </w:r>
            <w:r w:rsidRPr="0047330C">
              <w:rPr>
                <w:sz w:val="22"/>
                <w:szCs w:val="22"/>
              </w:rPr>
              <w:t>:</w:t>
            </w:r>
            <w:r w:rsidRPr="0047330C">
              <w:rPr>
                <w:sz w:val="22"/>
                <w:szCs w:val="22"/>
                <w:lang w:val="en-US"/>
              </w:rPr>
              <w:t>datetime</w:t>
            </w:r>
            <w:r w:rsidRPr="0047330C">
              <w:rPr>
                <w:sz w:val="22"/>
                <w:szCs w:val="22"/>
              </w:rPr>
              <w:t>. Дата и время в формате «ГГГГ-ММ-ДД</w:t>
            </w:r>
            <w:r w:rsidRPr="0047330C">
              <w:rPr>
                <w:sz w:val="22"/>
                <w:szCs w:val="22"/>
                <w:lang w:val="en-US"/>
              </w:rPr>
              <w:t>T</w:t>
            </w:r>
            <w:r w:rsidRPr="0047330C">
              <w:rPr>
                <w:sz w:val="22"/>
                <w:szCs w:val="22"/>
              </w:rPr>
              <w:t>ЧЧ:ММ:СС</w:t>
            </w:r>
            <w:r w:rsidRPr="0047330C">
              <w:rPr>
                <w:sz w:val="22"/>
                <w:szCs w:val="22"/>
                <w:lang w:val="en-US"/>
              </w:rPr>
              <w:t>Z</w:t>
            </w:r>
            <w:r w:rsidRPr="0047330C">
              <w:rPr>
                <w:sz w:val="22"/>
                <w:szCs w:val="22"/>
              </w:rPr>
              <w:t xml:space="preserve">». В начале значения данного типа должна присутствовать дата в формате «DATE», затем, через символ </w:t>
            </w:r>
            <w:r w:rsidRPr="0047330C">
              <w:rPr>
                <w:sz w:val="22"/>
                <w:szCs w:val="22"/>
                <w:lang w:val="en-US"/>
              </w:rPr>
              <w:t>T</w:t>
            </w:r>
            <w:r w:rsidRPr="0047330C">
              <w:rPr>
                <w:sz w:val="22"/>
                <w:szCs w:val="22"/>
              </w:rPr>
              <w:t>, время в формате «TIME», а затем временная зона (может отсутствовать). Временная зона может быть задана как в виде значка Z (что означает, что время задано по Гринвичу), так и в виде часового пояса относительно Гринвича в формате +hh:mm. Если временная зона не задана, то подразумевается, что дата-время указаны локальные.</w:t>
            </w:r>
          </w:p>
          <w:p w14:paraId="05EB2E1F" w14:textId="07320DA0" w:rsidR="00141B56" w:rsidRPr="0047330C" w:rsidRDefault="00141B56" w:rsidP="00141B56">
            <w:pPr>
              <w:pStyle w:val="GOSTTablenorm"/>
            </w:pPr>
            <w:r w:rsidRPr="0047330C">
              <w:t xml:space="preserve">Пример </w:t>
            </w:r>
            <w:r w:rsidR="004A3466" w:rsidRPr="0047330C">
              <w:t>значения: «2002-05-30T09:00:00»</w:t>
            </w:r>
          </w:p>
        </w:tc>
      </w:tr>
      <w:tr w:rsidR="00141B56" w:rsidRPr="0047330C" w14:paraId="69877AEB" w14:textId="77777777" w:rsidTr="00D743FC">
        <w:trPr>
          <w:cnfStyle w:val="000000100000" w:firstRow="0" w:lastRow="0" w:firstColumn="0" w:lastColumn="0" w:oddVBand="0" w:evenVBand="0" w:oddHBand="1" w:evenHBand="0" w:firstRowFirstColumn="0" w:firstRowLastColumn="0" w:lastRowFirstColumn="0" w:lastRowLastColumn="0"/>
        </w:trPr>
        <w:tc>
          <w:tcPr>
            <w:tcW w:w="0" w:type="auto"/>
          </w:tcPr>
          <w:p w14:paraId="1DAFE87D" w14:textId="5DD2BBAA" w:rsidR="00141B56" w:rsidRPr="0047330C" w:rsidRDefault="00820C7F" w:rsidP="00141B56">
            <w:pPr>
              <w:pStyle w:val="GOSTTablenorm"/>
              <w:rPr>
                <w:lang w:val="en-US"/>
              </w:rPr>
            </w:pPr>
            <w:r w:rsidRPr="0047330C">
              <w:rPr>
                <w:lang w:val="en-US"/>
              </w:rPr>
              <w:t>D</w:t>
            </w:r>
            <w:r w:rsidR="00141B56" w:rsidRPr="0047330C">
              <w:t>ate</w:t>
            </w:r>
          </w:p>
        </w:tc>
        <w:tc>
          <w:tcPr>
            <w:tcW w:w="0" w:type="auto"/>
          </w:tcPr>
          <w:p w14:paraId="0076BD2F" w14:textId="77777777" w:rsidR="00141B56" w:rsidRPr="0047330C" w:rsidRDefault="00141B56" w:rsidP="00141B56">
            <w:pPr>
              <w:pStyle w:val="GOSTTablenorm"/>
              <w:rPr>
                <w:szCs w:val="24"/>
                <w:lang w:val="en-US"/>
              </w:rPr>
            </w:pPr>
          </w:p>
        </w:tc>
        <w:tc>
          <w:tcPr>
            <w:tcW w:w="0" w:type="auto"/>
          </w:tcPr>
          <w:p w14:paraId="66446945" w14:textId="339FEF6C" w:rsidR="00141B56" w:rsidRPr="0047330C" w:rsidRDefault="00141B56" w:rsidP="00141B56">
            <w:pPr>
              <w:pStyle w:val="GOSTTablenorm"/>
            </w:pPr>
            <w:r w:rsidRPr="0047330C">
              <w:t xml:space="preserve">Стандартный формат </w:t>
            </w:r>
            <w:r w:rsidRPr="0047330C">
              <w:rPr>
                <w:lang w:val="en-US"/>
              </w:rPr>
              <w:t>xsd</w:t>
            </w:r>
            <w:r w:rsidRPr="0047330C">
              <w:t>:</w:t>
            </w:r>
            <w:r w:rsidRPr="0047330C">
              <w:rPr>
                <w:lang w:val="en-US"/>
              </w:rPr>
              <w:t>date</w:t>
            </w:r>
            <w:r w:rsidR="004A3466" w:rsidRPr="0047330C">
              <w:t>. Дата в формате «ГГГГ-ММ-ДД»</w:t>
            </w:r>
          </w:p>
        </w:tc>
      </w:tr>
      <w:tr w:rsidR="009575DD" w:rsidRPr="0047330C" w14:paraId="1CF60B21" w14:textId="77777777" w:rsidTr="00D743FC">
        <w:trPr>
          <w:cnfStyle w:val="000000010000" w:firstRow="0" w:lastRow="0" w:firstColumn="0" w:lastColumn="0" w:oddVBand="0" w:evenVBand="0" w:oddHBand="0" w:evenHBand="1" w:firstRowFirstColumn="0" w:firstRowLastColumn="0" w:lastRowFirstColumn="0" w:lastRowLastColumn="0"/>
        </w:trPr>
        <w:tc>
          <w:tcPr>
            <w:tcW w:w="0" w:type="auto"/>
          </w:tcPr>
          <w:p w14:paraId="792B4B8C" w14:textId="56DA99A4" w:rsidR="009575DD" w:rsidRPr="0047330C" w:rsidRDefault="009575DD" w:rsidP="009575DD">
            <w:pPr>
              <w:pStyle w:val="GOSTTablenorm"/>
              <w:rPr>
                <w:lang w:val="en-US"/>
              </w:rPr>
            </w:pPr>
            <w:r w:rsidRPr="0047330C">
              <w:rPr>
                <w:szCs w:val="22"/>
                <w:lang w:val="en-US"/>
              </w:rPr>
              <w:lastRenderedPageBreak/>
              <w:t>N(</w:t>
            </w:r>
            <w:r w:rsidRPr="0047330C">
              <w:rPr>
                <w:szCs w:val="22"/>
              </w:rPr>
              <w:t>20.2</w:t>
            </w:r>
            <w:r w:rsidRPr="0047330C">
              <w:rPr>
                <w:szCs w:val="22"/>
                <w:lang w:val="en-US"/>
              </w:rPr>
              <w:t>)</w:t>
            </w:r>
          </w:p>
        </w:tc>
        <w:tc>
          <w:tcPr>
            <w:tcW w:w="0" w:type="auto"/>
          </w:tcPr>
          <w:p w14:paraId="0CFE4528" w14:textId="34D21A85" w:rsidR="009575DD" w:rsidRPr="0047330C" w:rsidRDefault="00680A69" w:rsidP="009575DD">
            <w:pPr>
              <w:pStyle w:val="GOSTTablenorm"/>
              <w:rPr>
                <w:szCs w:val="24"/>
                <w:lang w:val="en-US"/>
              </w:rPr>
            </w:pPr>
            <w:r w:rsidRPr="0047330C">
              <w:rPr>
                <w:szCs w:val="22"/>
                <w:lang w:val="en-US"/>
              </w:rPr>
              <w:t>&lt;</w:t>
            </w:r>
            <w:r w:rsidR="009575DD" w:rsidRPr="0047330C">
              <w:rPr>
                <w:szCs w:val="22"/>
              </w:rPr>
              <w:t>=20.2</w:t>
            </w:r>
          </w:p>
        </w:tc>
        <w:tc>
          <w:tcPr>
            <w:tcW w:w="0" w:type="auto"/>
          </w:tcPr>
          <w:p w14:paraId="43661E6E" w14:textId="77777777" w:rsidR="009575DD" w:rsidRPr="0047330C" w:rsidRDefault="009575DD" w:rsidP="009575DD">
            <w:pPr>
              <w:pStyle w:val="GOSTTablenorm"/>
              <w:rPr>
                <w:szCs w:val="22"/>
              </w:rPr>
            </w:pPr>
            <w:r w:rsidRPr="0047330C">
              <w:rPr>
                <w:szCs w:val="22"/>
              </w:rPr>
              <w:t>Сумма. Формат суммы общее количество символов 20, количество символов после разделителя 2. Разделитель «.»</w:t>
            </w:r>
          </w:p>
          <w:p w14:paraId="11AFB66C" w14:textId="31733104" w:rsidR="009575DD" w:rsidRPr="0047330C" w:rsidRDefault="009575DD" w:rsidP="009575DD">
            <w:pPr>
              <w:pStyle w:val="GOSTTablenorm"/>
            </w:pPr>
            <w:r w:rsidRPr="0047330C">
              <w:rPr>
                <w:szCs w:val="22"/>
              </w:rPr>
              <w:t>Представляется действительным числом с десятичным разделителем, содержащим не более 18 знаков до разделителя и не более 2 знаков после разделителя (в качестве десятичного разде</w:t>
            </w:r>
            <w:r w:rsidR="004A3466" w:rsidRPr="0047330C">
              <w:rPr>
                <w:szCs w:val="22"/>
              </w:rPr>
              <w:t>лителя используется символ «.»)</w:t>
            </w:r>
          </w:p>
        </w:tc>
      </w:tr>
      <w:tr w:rsidR="00FB1C1D" w:rsidRPr="0047330C" w14:paraId="69516D34" w14:textId="77777777" w:rsidTr="00D743FC">
        <w:trPr>
          <w:cnfStyle w:val="000000100000" w:firstRow="0" w:lastRow="0" w:firstColumn="0" w:lastColumn="0" w:oddVBand="0" w:evenVBand="0" w:oddHBand="1" w:evenHBand="0" w:firstRowFirstColumn="0" w:firstRowLastColumn="0" w:lastRowFirstColumn="0" w:lastRowLastColumn="0"/>
        </w:trPr>
        <w:tc>
          <w:tcPr>
            <w:tcW w:w="0" w:type="auto"/>
          </w:tcPr>
          <w:p w14:paraId="173D2426" w14:textId="2F4AA90C" w:rsidR="00FB1C1D" w:rsidRPr="0047330C" w:rsidRDefault="00FB1C1D" w:rsidP="00551C4E">
            <w:pPr>
              <w:pStyle w:val="GOSTTablenorm"/>
              <w:rPr>
                <w:szCs w:val="22"/>
                <w:lang w:val="en-US"/>
              </w:rPr>
            </w:pPr>
            <w:r w:rsidRPr="0047330C">
              <w:rPr>
                <w:szCs w:val="22"/>
                <w:lang w:val="en-US"/>
              </w:rPr>
              <w:t>N(</w:t>
            </w:r>
            <w:r w:rsidRPr="0047330C">
              <w:rPr>
                <w:szCs w:val="22"/>
              </w:rPr>
              <w:t>28.</w:t>
            </w:r>
            <w:r w:rsidRPr="0047330C">
              <w:rPr>
                <w:szCs w:val="22"/>
                <w:lang w:val="en-US"/>
              </w:rPr>
              <w:t>1</w:t>
            </w:r>
            <w:r w:rsidRPr="0047330C">
              <w:rPr>
                <w:szCs w:val="22"/>
              </w:rPr>
              <w:t>0</w:t>
            </w:r>
            <w:r w:rsidRPr="0047330C">
              <w:rPr>
                <w:szCs w:val="22"/>
                <w:lang w:val="en-US"/>
              </w:rPr>
              <w:t>)</w:t>
            </w:r>
          </w:p>
        </w:tc>
        <w:tc>
          <w:tcPr>
            <w:tcW w:w="0" w:type="auto"/>
          </w:tcPr>
          <w:p w14:paraId="1FA083B3" w14:textId="2ADABF90" w:rsidR="00FB1C1D" w:rsidRPr="0047330C" w:rsidRDefault="00FB1C1D">
            <w:pPr>
              <w:pStyle w:val="GOSTTablenorm"/>
              <w:rPr>
                <w:szCs w:val="22"/>
                <w:lang w:val="en-US"/>
              </w:rPr>
            </w:pPr>
            <w:r w:rsidRPr="0047330C">
              <w:rPr>
                <w:szCs w:val="22"/>
                <w:lang w:val="en-US"/>
              </w:rPr>
              <w:t>&lt;</w:t>
            </w:r>
            <w:r w:rsidRPr="0047330C">
              <w:rPr>
                <w:szCs w:val="22"/>
              </w:rPr>
              <w:t>=28.10</w:t>
            </w:r>
          </w:p>
        </w:tc>
        <w:tc>
          <w:tcPr>
            <w:tcW w:w="0" w:type="auto"/>
          </w:tcPr>
          <w:p w14:paraId="7A7B4F83" w14:textId="56408ECE" w:rsidR="00FB1C1D" w:rsidRPr="0047330C" w:rsidRDefault="00FB1C1D" w:rsidP="00FB1C1D">
            <w:pPr>
              <w:pStyle w:val="GOSTTablenorm"/>
              <w:rPr>
                <w:szCs w:val="22"/>
              </w:rPr>
            </w:pPr>
            <w:r w:rsidRPr="0047330C">
              <w:rPr>
                <w:szCs w:val="22"/>
              </w:rPr>
              <w:t>Сумма. Формат суммы общее количество символов 28, количество символов после разделителя 10. Разделитель «.»</w:t>
            </w:r>
          </w:p>
          <w:p w14:paraId="6BE91ED9" w14:textId="4B53EF37" w:rsidR="00FB1C1D" w:rsidRPr="0047330C" w:rsidRDefault="00FB1C1D" w:rsidP="00551C4E">
            <w:pPr>
              <w:pStyle w:val="GOSTTablenorm"/>
              <w:rPr>
                <w:szCs w:val="22"/>
              </w:rPr>
            </w:pPr>
            <w:r w:rsidRPr="0047330C">
              <w:rPr>
                <w:szCs w:val="22"/>
              </w:rPr>
              <w:t>Представляется действительным числом с десятичным разделителем, содержащим не более 18 знаков до разделителя и не более 10 знаков после разделителя (в качестве десятичного разделителя используется символ «.»)</w:t>
            </w:r>
          </w:p>
        </w:tc>
      </w:tr>
      <w:tr w:rsidR="00FB1C1D" w:rsidRPr="0047330C" w14:paraId="7878337F" w14:textId="77777777" w:rsidTr="00D743FC">
        <w:trPr>
          <w:cnfStyle w:val="000000010000" w:firstRow="0" w:lastRow="0" w:firstColumn="0" w:lastColumn="0" w:oddVBand="0" w:evenVBand="0" w:oddHBand="0" w:evenHBand="1" w:firstRowFirstColumn="0" w:firstRowLastColumn="0" w:lastRowFirstColumn="0" w:lastRowLastColumn="0"/>
        </w:trPr>
        <w:tc>
          <w:tcPr>
            <w:tcW w:w="0" w:type="auto"/>
          </w:tcPr>
          <w:p w14:paraId="139E9B94" w14:textId="16488070" w:rsidR="00FB1C1D" w:rsidRPr="0047330C" w:rsidRDefault="00FB1C1D" w:rsidP="00FB1C1D">
            <w:pPr>
              <w:pStyle w:val="GOSTTablenorm"/>
              <w:rPr>
                <w:szCs w:val="22"/>
                <w:lang w:val="en-US"/>
              </w:rPr>
            </w:pPr>
            <w:r w:rsidRPr="0047330C">
              <w:rPr>
                <w:szCs w:val="22"/>
                <w:lang w:val="en-US"/>
              </w:rPr>
              <w:t>N(</w:t>
            </w:r>
            <w:r w:rsidRPr="0047330C">
              <w:rPr>
                <w:szCs w:val="22"/>
              </w:rPr>
              <w:t>2</w:t>
            </w:r>
            <w:r w:rsidRPr="0047330C">
              <w:rPr>
                <w:szCs w:val="22"/>
                <w:lang w:val="en-US"/>
              </w:rPr>
              <w:t>9</w:t>
            </w:r>
            <w:r w:rsidRPr="0047330C">
              <w:rPr>
                <w:szCs w:val="22"/>
              </w:rPr>
              <w:t>.</w:t>
            </w:r>
            <w:r w:rsidRPr="0047330C">
              <w:rPr>
                <w:szCs w:val="22"/>
                <w:lang w:val="en-US"/>
              </w:rPr>
              <w:t>11)</w:t>
            </w:r>
          </w:p>
        </w:tc>
        <w:tc>
          <w:tcPr>
            <w:tcW w:w="0" w:type="auto"/>
          </w:tcPr>
          <w:p w14:paraId="46C340BA" w14:textId="7EBDF651" w:rsidR="00FB1C1D" w:rsidRPr="0047330C" w:rsidRDefault="00FB1C1D" w:rsidP="00FB1C1D">
            <w:pPr>
              <w:pStyle w:val="GOSTTablenorm"/>
              <w:rPr>
                <w:szCs w:val="22"/>
                <w:lang w:val="en-US"/>
              </w:rPr>
            </w:pPr>
            <w:r w:rsidRPr="0047330C">
              <w:rPr>
                <w:szCs w:val="22"/>
                <w:lang w:val="en-US"/>
              </w:rPr>
              <w:t>&lt;</w:t>
            </w:r>
            <w:r w:rsidRPr="0047330C">
              <w:rPr>
                <w:szCs w:val="22"/>
              </w:rPr>
              <w:t>=2</w:t>
            </w:r>
            <w:r w:rsidRPr="0047330C">
              <w:rPr>
                <w:szCs w:val="22"/>
                <w:lang w:val="en-US"/>
              </w:rPr>
              <w:t>9</w:t>
            </w:r>
            <w:r w:rsidRPr="0047330C">
              <w:rPr>
                <w:szCs w:val="22"/>
              </w:rPr>
              <w:t>.11</w:t>
            </w:r>
          </w:p>
        </w:tc>
        <w:tc>
          <w:tcPr>
            <w:tcW w:w="0" w:type="auto"/>
          </w:tcPr>
          <w:p w14:paraId="0EE6CE22" w14:textId="2208CAD3" w:rsidR="00FB1C1D" w:rsidRPr="0047330C" w:rsidRDefault="00FB1C1D" w:rsidP="00FB1C1D">
            <w:pPr>
              <w:pStyle w:val="GOSTTablenorm"/>
              <w:rPr>
                <w:szCs w:val="22"/>
              </w:rPr>
            </w:pPr>
            <w:r w:rsidRPr="0047330C">
              <w:rPr>
                <w:szCs w:val="22"/>
              </w:rPr>
              <w:t>Сумма. Формат суммы общее количество символов 29, количество символов после разделителя 11. Разделитель «.»</w:t>
            </w:r>
          </w:p>
          <w:p w14:paraId="4B96EFBE" w14:textId="7E093D7F" w:rsidR="00FB1C1D" w:rsidRPr="0047330C" w:rsidRDefault="00FB1C1D" w:rsidP="00FB1C1D">
            <w:pPr>
              <w:pStyle w:val="GOSTTablenorm"/>
              <w:rPr>
                <w:szCs w:val="22"/>
              </w:rPr>
            </w:pPr>
            <w:r w:rsidRPr="0047330C">
              <w:rPr>
                <w:szCs w:val="22"/>
              </w:rPr>
              <w:t>Представляется действительным числом с десятичным разделителем, содержащим не более 18 знаков до разделителя и не более 11 знаков после разделителя (в качестве десятичного разделителя используется символ «.»)</w:t>
            </w:r>
          </w:p>
        </w:tc>
      </w:tr>
      <w:tr w:rsidR="00FB1C1D" w:rsidRPr="0047330C" w14:paraId="0C6C3A9B" w14:textId="77777777" w:rsidTr="00D743FC">
        <w:trPr>
          <w:cnfStyle w:val="000000100000" w:firstRow="0" w:lastRow="0" w:firstColumn="0" w:lastColumn="0" w:oddVBand="0" w:evenVBand="0" w:oddHBand="1" w:evenHBand="0" w:firstRowFirstColumn="0" w:firstRowLastColumn="0" w:lastRowFirstColumn="0" w:lastRowLastColumn="0"/>
        </w:trPr>
        <w:tc>
          <w:tcPr>
            <w:tcW w:w="0" w:type="auto"/>
          </w:tcPr>
          <w:p w14:paraId="09123366" w14:textId="43758282" w:rsidR="00FB1C1D" w:rsidRPr="0047330C" w:rsidRDefault="00FB1C1D" w:rsidP="00FB1C1D">
            <w:pPr>
              <w:pStyle w:val="GOSTTablenorm"/>
              <w:rPr>
                <w:szCs w:val="22"/>
                <w:lang w:val="en-US"/>
              </w:rPr>
            </w:pPr>
            <w:r w:rsidRPr="0047330C">
              <w:rPr>
                <w:szCs w:val="22"/>
                <w:lang w:val="en-US"/>
              </w:rPr>
              <w:t>N(</w:t>
            </w:r>
            <w:r w:rsidRPr="0047330C">
              <w:rPr>
                <w:szCs w:val="22"/>
              </w:rPr>
              <w:t>5.2</w:t>
            </w:r>
            <w:r w:rsidRPr="0047330C">
              <w:rPr>
                <w:szCs w:val="22"/>
                <w:lang w:val="en-US"/>
              </w:rPr>
              <w:t>)</w:t>
            </w:r>
          </w:p>
        </w:tc>
        <w:tc>
          <w:tcPr>
            <w:tcW w:w="0" w:type="auto"/>
          </w:tcPr>
          <w:p w14:paraId="1A4A9404" w14:textId="4D10C204" w:rsidR="00FB1C1D" w:rsidRPr="0047330C" w:rsidRDefault="00FB1C1D" w:rsidP="00FB1C1D">
            <w:pPr>
              <w:pStyle w:val="GOSTTablenorm"/>
              <w:rPr>
                <w:szCs w:val="22"/>
                <w:lang w:val="en-US"/>
              </w:rPr>
            </w:pPr>
            <w:r w:rsidRPr="0047330C">
              <w:rPr>
                <w:szCs w:val="22"/>
                <w:lang w:val="en-US"/>
              </w:rPr>
              <w:t>&lt;=5.2</w:t>
            </w:r>
          </w:p>
        </w:tc>
        <w:tc>
          <w:tcPr>
            <w:tcW w:w="0" w:type="auto"/>
          </w:tcPr>
          <w:p w14:paraId="3A1D2DA1" w14:textId="428179A1" w:rsidR="00FB1C1D" w:rsidRPr="0047330C" w:rsidRDefault="00FB1C1D" w:rsidP="00FB1C1D">
            <w:pPr>
              <w:pStyle w:val="GOSTTablenorm"/>
              <w:rPr>
                <w:szCs w:val="22"/>
              </w:rPr>
            </w:pPr>
            <w:r w:rsidRPr="0047330C">
              <w:rPr>
                <w:szCs w:val="22"/>
              </w:rPr>
              <w:t>Процент. Формат процента общее количество символов 5. Представляется действительным числом с десятичным разделителем, содержащим не более 3 знаков до разделителя и не более 2 знаков после разделителя (в качестве десятичного разделителя используется символ «.»)</w:t>
            </w:r>
          </w:p>
        </w:tc>
      </w:tr>
      <w:tr w:rsidR="00FB1C1D" w:rsidRPr="0047330C" w14:paraId="6F5D5069" w14:textId="77777777" w:rsidTr="00D743FC">
        <w:trPr>
          <w:cnfStyle w:val="000000010000" w:firstRow="0" w:lastRow="0" w:firstColumn="0" w:lastColumn="0" w:oddVBand="0" w:evenVBand="0" w:oddHBand="0" w:evenHBand="1" w:firstRowFirstColumn="0" w:firstRowLastColumn="0" w:lastRowFirstColumn="0" w:lastRowLastColumn="0"/>
        </w:trPr>
        <w:tc>
          <w:tcPr>
            <w:tcW w:w="0" w:type="auto"/>
          </w:tcPr>
          <w:p w14:paraId="0D838289" w14:textId="77777777" w:rsidR="00FB1C1D" w:rsidRPr="0047330C" w:rsidRDefault="00FB1C1D" w:rsidP="00FB1C1D">
            <w:pPr>
              <w:pStyle w:val="GOSTTablenorm"/>
            </w:pPr>
            <w:r w:rsidRPr="0047330C">
              <w:t>NUMBER</w:t>
            </w:r>
          </w:p>
        </w:tc>
        <w:tc>
          <w:tcPr>
            <w:tcW w:w="0" w:type="auto"/>
          </w:tcPr>
          <w:p w14:paraId="09336A3C" w14:textId="77777777" w:rsidR="00FB1C1D" w:rsidRPr="0047330C" w:rsidRDefault="00FB1C1D" w:rsidP="00FB1C1D">
            <w:pPr>
              <w:pStyle w:val="GOSTTablenorm"/>
              <w:rPr>
                <w:szCs w:val="24"/>
                <w:lang w:val="en-US"/>
              </w:rPr>
            </w:pPr>
            <w:r w:rsidRPr="0047330C">
              <w:t>N(</w:t>
            </w:r>
            <w:r w:rsidRPr="0047330C">
              <w:rPr>
                <w:lang w:val="en-US"/>
              </w:rPr>
              <w:t>2</w:t>
            </w:r>
            <w:r w:rsidRPr="0047330C">
              <w:t>)</w:t>
            </w:r>
          </w:p>
        </w:tc>
        <w:tc>
          <w:tcPr>
            <w:tcW w:w="0" w:type="auto"/>
          </w:tcPr>
          <w:p w14:paraId="147F3693" w14:textId="580AD8B0" w:rsidR="00FB1C1D" w:rsidRPr="0047330C" w:rsidRDefault="00FB1C1D" w:rsidP="00FB1C1D">
            <w:pPr>
              <w:pStyle w:val="GOSTTablenorm"/>
            </w:pPr>
            <w:r w:rsidRPr="0047330C">
              <w:t>Целое число</w:t>
            </w:r>
          </w:p>
        </w:tc>
      </w:tr>
      <w:tr w:rsidR="00FB1C1D" w:rsidRPr="0047330C" w14:paraId="4033BE95" w14:textId="77777777" w:rsidTr="00D743FC">
        <w:trPr>
          <w:cnfStyle w:val="000000100000" w:firstRow="0" w:lastRow="0" w:firstColumn="0" w:lastColumn="0" w:oddVBand="0" w:evenVBand="0" w:oddHBand="1" w:evenHBand="0" w:firstRowFirstColumn="0" w:firstRowLastColumn="0" w:lastRowFirstColumn="0" w:lastRowLastColumn="0"/>
        </w:trPr>
        <w:tc>
          <w:tcPr>
            <w:tcW w:w="0" w:type="auto"/>
          </w:tcPr>
          <w:p w14:paraId="69E2B006" w14:textId="7BFF39FC" w:rsidR="00FB1C1D" w:rsidRPr="0047330C" w:rsidRDefault="00FB1C1D" w:rsidP="00FB1C1D">
            <w:pPr>
              <w:pStyle w:val="GOSTTablenorm"/>
              <w:rPr>
                <w:lang w:val="en-US"/>
              </w:rPr>
            </w:pPr>
            <w:r w:rsidRPr="0047330C">
              <w:rPr>
                <w:lang w:val="en-US"/>
              </w:rPr>
              <w:t>BOOLEAN</w:t>
            </w:r>
          </w:p>
        </w:tc>
        <w:tc>
          <w:tcPr>
            <w:tcW w:w="0" w:type="auto"/>
          </w:tcPr>
          <w:p w14:paraId="3887B4F7" w14:textId="77777777" w:rsidR="00FB1C1D" w:rsidRPr="0047330C" w:rsidRDefault="00FB1C1D" w:rsidP="00FB1C1D">
            <w:pPr>
              <w:pStyle w:val="GOSTTablenorm"/>
            </w:pPr>
            <w:r w:rsidRPr="0047330C">
              <w:t>=1 байт</w:t>
            </w:r>
          </w:p>
        </w:tc>
        <w:tc>
          <w:tcPr>
            <w:tcW w:w="0" w:type="auto"/>
          </w:tcPr>
          <w:p w14:paraId="493638F4" w14:textId="001A52CA" w:rsidR="00FB1C1D" w:rsidRPr="0047330C" w:rsidRDefault="00FB1C1D" w:rsidP="00FB1C1D">
            <w:pPr>
              <w:pStyle w:val="GOSTTablenorm"/>
            </w:pPr>
            <w:r w:rsidRPr="0047330C">
              <w:rPr>
                <w:szCs w:val="22"/>
              </w:rPr>
              <w:t xml:space="preserve">Соответствует формату xsd:boolean. Поле может принимать значения: 0, 1, </w:t>
            </w:r>
            <w:r w:rsidRPr="0047330C">
              <w:rPr>
                <w:szCs w:val="22"/>
                <w:lang w:val="en-US"/>
              </w:rPr>
              <w:t>true</w:t>
            </w:r>
            <w:r w:rsidRPr="0047330C">
              <w:rPr>
                <w:szCs w:val="22"/>
              </w:rPr>
              <w:t xml:space="preserve">, </w:t>
            </w:r>
            <w:r w:rsidRPr="0047330C">
              <w:rPr>
                <w:szCs w:val="22"/>
                <w:lang w:val="en-US"/>
              </w:rPr>
              <w:t>false</w:t>
            </w:r>
          </w:p>
        </w:tc>
      </w:tr>
      <w:tr w:rsidR="00FB1C1D" w:rsidRPr="0047330C" w14:paraId="74FC3B8F" w14:textId="77777777" w:rsidTr="00D743FC">
        <w:trPr>
          <w:cnfStyle w:val="000000010000" w:firstRow="0" w:lastRow="0" w:firstColumn="0" w:lastColumn="0" w:oddVBand="0" w:evenVBand="0" w:oddHBand="0" w:evenHBand="1" w:firstRowFirstColumn="0" w:firstRowLastColumn="0" w:lastRowFirstColumn="0" w:lastRowLastColumn="0"/>
        </w:trPr>
        <w:tc>
          <w:tcPr>
            <w:tcW w:w="0" w:type="auto"/>
          </w:tcPr>
          <w:p w14:paraId="7F0E1F61" w14:textId="582A9E49" w:rsidR="00FB1C1D" w:rsidRPr="0047330C" w:rsidRDefault="00FB1C1D" w:rsidP="00FB1C1D">
            <w:pPr>
              <w:pStyle w:val="GOSTTablenorm"/>
              <w:rPr>
                <w:lang w:val="en-US"/>
              </w:rPr>
            </w:pPr>
            <w:r w:rsidRPr="0047330C">
              <w:rPr>
                <w:lang w:val="en-US"/>
              </w:rPr>
              <w:t>string</w:t>
            </w:r>
          </w:p>
        </w:tc>
        <w:tc>
          <w:tcPr>
            <w:tcW w:w="0" w:type="auto"/>
          </w:tcPr>
          <w:p w14:paraId="5BD6CBB1" w14:textId="76073394" w:rsidR="00FB1C1D" w:rsidRPr="0047330C" w:rsidRDefault="00FB1C1D" w:rsidP="00FB1C1D">
            <w:pPr>
              <w:pStyle w:val="GOSTTablenorm"/>
            </w:pPr>
            <w:r w:rsidRPr="0047330C">
              <w:t>Определяется в каждом поле</w:t>
            </w:r>
          </w:p>
        </w:tc>
        <w:tc>
          <w:tcPr>
            <w:tcW w:w="0" w:type="auto"/>
          </w:tcPr>
          <w:p w14:paraId="5A511E17" w14:textId="0D52A589" w:rsidR="00FB1C1D" w:rsidRPr="0047330C" w:rsidRDefault="00FB1C1D" w:rsidP="00FB1C1D">
            <w:pPr>
              <w:pStyle w:val="GOSTTablenorm"/>
              <w:rPr>
                <w:szCs w:val="22"/>
              </w:rPr>
            </w:pPr>
            <w:r w:rsidRPr="0047330C">
              <w:t>Текст, строка символов без пробелов в начале и в конце – допустимые символы ASCII с 32 по 126 (кроме 124), 168, 184, 185 и с 192 по 255</w:t>
            </w:r>
          </w:p>
        </w:tc>
      </w:tr>
    </w:tbl>
    <w:p w14:paraId="1C234115" w14:textId="77777777" w:rsidR="00005DC3" w:rsidRPr="0047330C" w:rsidRDefault="00005DC3" w:rsidP="00FB1F14">
      <w:pPr>
        <w:pStyle w:val="GOSTNormal"/>
      </w:pPr>
    </w:p>
    <w:p w14:paraId="0F848C23" w14:textId="77777777" w:rsidR="00433CDA" w:rsidRPr="0047330C" w:rsidRDefault="00433CDA" w:rsidP="00AE1B43">
      <w:pPr>
        <w:pStyle w:val="14"/>
      </w:pPr>
      <w:bookmarkStart w:id="177" w:name="_Ref426542855"/>
      <w:bookmarkStart w:id="178" w:name="_Toc508712645"/>
      <w:bookmarkStart w:id="179" w:name="_Toc228281373"/>
      <w:r w:rsidRPr="0047330C">
        <w:lastRenderedPageBreak/>
        <w:t xml:space="preserve">Описание структуры </w:t>
      </w:r>
      <w:r w:rsidRPr="0047330C">
        <w:rPr>
          <w:lang w:val="en-US"/>
        </w:rPr>
        <w:t>XML</w:t>
      </w:r>
      <w:bookmarkEnd w:id="177"/>
      <w:bookmarkEnd w:id="178"/>
      <w:bookmarkEnd w:id="179"/>
    </w:p>
    <w:p w14:paraId="6B00D575" w14:textId="77777777" w:rsidR="00433CDA" w:rsidRPr="0047330C" w:rsidRDefault="00433CDA" w:rsidP="004B7071">
      <w:pPr>
        <w:pStyle w:val="25"/>
      </w:pPr>
      <w:bookmarkStart w:id="180" w:name="_Toc508712646"/>
      <w:bookmarkStart w:id="181" w:name="_Toc107037954"/>
      <w:bookmarkStart w:id="182" w:name="_Toc182196485"/>
      <w:bookmarkStart w:id="183" w:name="_Toc228281374"/>
      <w:r w:rsidRPr="0047330C">
        <w:t xml:space="preserve">Общее </w:t>
      </w:r>
      <w:bookmarkStart w:id="184" w:name="OLE_LINK157"/>
      <w:bookmarkStart w:id="185" w:name="OLE_LINK158"/>
      <w:bookmarkStart w:id="186" w:name="OLE_LINK159"/>
      <w:r w:rsidRPr="0047330C">
        <w:t xml:space="preserve">описание структуры </w:t>
      </w:r>
      <w:r w:rsidRPr="0047330C">
        <w:rPr>
          <w:lang w:val="en-US"/>
        </w:rPr>
        <w:t>XML</w:t>
      </w:r>
      <w:bookmarkEnd w:id="180"/>
      <w:bookmarkEnd w:id="183"/>
      <w:bookmarkEnd w:id="184"/>
      <w:bookmarkEnd w:id="185"/>
      <w:bookmarkEnd w:id="186"/>
    </w:p>
    <w:p w14:paraId="05EDBDD2" w14:textId="376A3AF5" w:rsidR="00433CDA" w:rsidRPr="0047330C" w:rsidRDefault="00433CDA">
      <w:pPr>
        <w:pStyle w:val="ASFKNormal"/>
        <w:jc w:val="both"/>
        <w:rPr>
          <w:rFonts w:eastAsia="Calibri"/>
          <w:sz w:val="24"/>
          <w:szCs w:val="24"/>
        </w:rPr>
      </w:pPr>
      <w:bookmarkStart w:id="187" w:name="_Toc456857522"/>
      <w:bookmarkStart w:id="188" w:name="_Toc456857641"/>
      <w:bookmarkStart w:id="189" w:name="_Toc456857735"/>
      <w:bookmarkStart w:id="190" w:name="_Toc456857523"/>
      <w:bookmarkStart w:id="191" w:name="_Toc456857642"/>
      <w:bookmarkStart w:id="192" w:name="_Toc456857736"/>
      <w:bookmarkStart w:id="193" w:name="_Toc411514426"/>
      <w:bookmarkEnd w:id="181"/>
      <w:bookmarkEnd w:id="182"/>
      <w:bookmarkEnd w:id="187"/>
      <w:bookmarkEnd w:id="188"/>
      <w:bookmarkEnd w:id="189"/>
      <w:bookmarkEnd w:id="190"/>
      <w:bookmarkEnd w:id="191"/>
      <w:bookmarkEnd w:id="192"/>
      <w:r w:rsidRPr="0047330C">
        <w:rPr>
          <w:sz w:val="24"/>
          <w:szCs w:val="24"/>
        </w:rPr>
        <w:t>Логическая</w:t>
      </w:r>
      <w:r w:rsidRPr="0047330C">
        <w:rPr>
          <w:rFonts w:eastAsia="Calibri"/>
          <w:sz w:val="24"/>
          <w:szCs w:val="24"/>
        </w:rPr>
        <w:t xml:space="preserve"> модель </w:t>
      </w:r>
      <w:r w:rsidR="00AE1B43" w:rsidRPr="0047330C">
        <w:rPr>
          <w:rFonts w:eastAsia="Calibri"/>
          <w:sz w:val="24"/>
          <w:szCs w:val="24"/>
        </w:rPr>
        <w:t>сообщения</w:t>
      </w:r>
      <w:r w:rsidRPr="0047330C">
        <w:rPr>
          <w:rFonts w:eastAsia="Calibri"/>
          <w:sz w:val="24"/>
          <w:szCs w:val="24"/>
        </w:rPr>
        <w:t xml:space="preserve"> обмена представлена в виде текстового описания структуры </w:t>
      </w:r>
      <w:r w:rsidR="00AE1B43" w:rsidRPr="0047330C">
        <w:rPr>
          <w:rFonts w:eastAsia="Calibri"/>
          <w:sz w:val="24"/>
          <w:szCs w:val="24"/>
        </w:rPr>
        <w:t xml:space="preserve">сообщения </w:t>
      </w:r>
      <w:r w:rsidRPr="0047330C">
        <w:rPr>
          <w:rFonts w:eastAsia="Calibri"/>
          <w:sz w:val="24"/>
          <w:szCs w:val="24"/>
        </w:rPr>
        <w:t xml:space="preserve">настоящего формата. Элементами логической модели </w:t>
      </w:r>
      <w:r w:rsidR="00AE1B43" w:rsidRPr="0047330C">
        <w:rPr>
          <w:rFonts w:eastAsia="Calibri"/>
          <w:sz w:val="24"/>
          <w:szCs w:val="24"/>
        </w:rPr>
        <w:t xml:space="preserve">сообщения </w:t>
      </w:r>
      <w:r w:rsidRPr="0047330C">
        <w:rPr>
          <w:rFonts w:eastAsia="Calibri"/>
          <w:sz w:val="24"/>
          <w:szCs w:val="24"/>
        </w:rPr>
        <w:t xml:space="preserve">обмена являются элементы </w:t>
      </w:r>
      <w:r w:rsidR="005C6155" w:rsidRPr="0047330C">
        <w:rPr>
          <w:rFonts w:eastAsia="Calibri"/>
          <w:sz w:val="24"/>
          <w:szCs w:val="24"/>
          <w:lang w:val="en-US"/>
        </w:rPr>
        <w:t>xml</w:t>
      </w:r>
      <w:r w:rsidR="005C6155" w:rsidRPr="0047330C">
        <w:rPr>
          <w:rFonts w:eastAsia="Calibri"/>
          <w:sz w:val="24"/>
          <w:szCs w:val="24"/>
        </w:rPr>
        <w:t>-</w:t>
      </w:r>
      <w:r w:rsidR="00AE1B43" w:rsidRPr="0047330C">
        <w:rPr>
          <w:rFonts w:eastAsia="Calibri"/>
          <w:sz w:val="24"/>
          <w:szCs w:val="24"/>
        </w:rPr>
        <w:t>сообщения</w:t>
      </w:r>
      <w:r w:rsidRPr="0047330C">
        <w:rPr>
          <w:rFonts w:eastAsia="Calibri"/>
          <w:sz w:val="24"/>
          <w:szCs w:val="24"/>
        </w:rPr>
        <w:t xml:space="preserve">. </w:t>
      </w:r>
    </w:p>
    <w:p w14:paraId="0C97CE1A" w14:textId="02857041" w:rsidR="00433CDA" w:rsidRPr="0047330C" w:rsidRDefault="00433CDA" w:rsidP="00433CDA">
      <w:pPr>
        <w:pStyle w:val="ASFKNormal"/>
        <w:jc w:val="both"/>
        <w:rPr>
          <w:rFonts w:eastAsia="Calibri"/>
          <w:sz w:val="24"/>
          <w:szCs w:val="24"/>
        </w:rPr>
      </w:pPr>
      <w:r w:rsidRPr="0047330C">
        <w:rPr>
          <w:rFonts w:eastAsia="Calibri"/>
          <w:sz w:val="24"/>
          <w:szCs w:val="24"/>
        </w:rPr>
        <w:t xml:space="preserve">Для </w:t>
      </w:r>
      <w:r w:rsidRPr="0047330C">
        <w:rPr>
          <w:sz w:val="24"/>
          <w:szCs w:val="24"/>
        </w:rPr>
        <w:t>каждого</w:t>
      </w:r>
      <w:r w:rsidRPr="0047330C">
        <w:rPr>
          <w:rFonts w:eastAsia="Calibri"/>
          <w:sz w:val="24"/>
          <w:szCs w:val="24"/>
        </w:rPr>
        <w:t xml:space="preserve"> структурного элемента логической модели </w:t>
      </w:r>
      <w:r w:rsidR="00AE1B43" w:rsidRPr="0047330C">
        <w:rPr>
          <w:rFonts w:eastAsia="Calibri"/>
          <w:sz w:val="24"/>
          <w:szCs w:val="24"/>
        </w:rPr>
        <w:t xml:space="preserve">сообщения </w:t>
      </w:r>
      <w:r w:rsidRPr="0047330C">
        <w:rPr>
          <w:rFonts w:eastAsia="Calibri"/>
          <w:sz w:val="24"/>
          <w:szCs w:val="24"/>
        </w:rPr>
        <w:t>обмена приводятся следующие сведения:</w:t>
      </w:r>
    </w:p>
    <w:p w14:paraId="36CA6063" w14:textId="77777777" w:rsidR="00433CDA" w:rsidRPr="0047330C" w:rsidRDefault="00433CDA" w:rsidP="00C6245B">
      <w:pPr>
        <w:pStyle w:val="a6"/>
        <w:numPr>
          <w:ilvl w:val="0"/>
          <w:numId w:val="16"/>
        </w:numPr>
        <w:rPr>
          <w:rFonts w:eastAsia="Calibri"/>
        </w:rPr>
      </w:pPr>
      <w:r w:rsidRPr="0047330C">
        <w:rPr>
          <w:rFonts w:eastAsia="Calibri"/>
          <w:i/>
          <w:u w:val="single"/>
        </w:rPr>
        <w:t>наименование элемента</w:t>
      </w:r>
      <w:r w:rsidRPr="0047330C">
        <w:rPr>
          <w:rFonts w:eastAsia="Calibri"/>
          <w:i/>
        </w:rPr>
        <w:t xml:space="preserve">. </w:t>
      </w:r>
      <w:r w:rsidRPr="0047330C">
        <w:rPr>
          <w:rFonts w:eastAsia="Calibri"/>
        </w:rPr>
        <w:t>Приводится полное наименование элемента;</w:t>
      </w:r>
    </w:p>
    <w:p w14:paraId="0CE07E80" w14:textId="77777777" w:rsidR="00433CDA" w:rsidRPr="0047330C" w:rsidRDefault="00433CDA" w:rsidP="00C6245B">
      <w:pPr>
        <w:pStyle w:val="a6"/>
        <w:numPr>
          <w:ilvl w:val="0"/>
          <w:numId w:val="16"/>
        </w:numPr>
        <w:rPr>
          <w:rFonts w:eastAsia="Calibri"/>
        </w:rPr>
      </w:pPr>
      <w:r w:rsidRPr="0047330C">
        <w:rPr>
          <w:rFonts w:eastAsia="Calibri"/>
          <w:i/>
          <w:u w:val="single"/>
        </w:rPr>
        <w:t>сокращенное наименование (код) элемента</w:t>
      </w:r>
      <w:r w:rsidRPr="0047330C">
        <w:rPr>
          <w:rFonts w:eastAsia="Calibri"/>
          <w:i/>
        </w:rPr>
        <w:t xml:space="preserve">. </w:t>
      </w:r>
      <w:r w:rsidRPr="0047330C">
        <w:rPr>
          <w:rFonts w:eastAsia="Calibri"/>
        </w:rPr>
        <w:t xml:space="preserve">Приводится сокращенное наименование элемента. Синтаксис сокращенного наименования должен удовлетворять спецификации XML; </w:t>
      </w:r>
    </w:p>
    <w:p w14:paraId="1B61A162" w14:textId="61E3BB11" w:rsidR="00433CDA" w:rsidRPr="0047330C" w:rsidRDefault="00433CDA" w:rsidP="00C6245B">
      <w:pPr>
        <w:pStyle w:val="a6"/>
        <w:numPr>
          <w:ilvl w:val="0"/>
          <w:numId w:val="16"/>
        </w:numPr>
        <w:rPr>
          <w:rFonts w:eastAsia="Calibri"/>
        </w:rPr>
      </w:pPr>
      <w:r w:rsidRPr="0047330C">
        <w:rPr>
          <w:rFonts w:eastAsia="Calibri"/>
          <w:i/>
          <w:u w:val="single"/>
        </w:rPr>
        <w:t>тип элемента</w:t>
      </w:r>
      <w:r w:rsidRPr="0047330C">
        <w:rPr>
          <w:rFonts w:eastAsia="Calibri"/>
          <w:i/>
        </w:rPr>
        <w:t xml:space="preserve">. </w:t>
      </w:r>
      <w:r w:rsidRPr="0047330C">
        <w:rPr>
          <w:rFonts w:eastAsia="Calibri"/>
        </w:rPr>
        <w:t xml:space="preserve">Может принимать следующие значения: «С» – сложный (составной) элемент логической модели, содержит вложенные элементы, «П» – простой элемент логической модели, не содержит вложенные элементы, «А» </w:t>
      </w:r>
      <w:r w:rsidR="002F1D67" w:rsidRPr="0047330C">
        <w:rPr>
          <w:rFonts w:eastAsia="Calibri"/>
        </w:rPr>
        <w:t xml:space="preserve">– </w:t>
      </w:r>
      <w:r w:rsidRPr="0047330C">
        <w:rPr>
          <w:rFonts w:eastAsia="Calibri"/>
        </w:rPr>
        <w:t>атрибут;</w:t>
      </w:r>
    </w:p>
    <w:p w14:paraId="0B78FEE0" w14:textId="2CBD7F1D" w:rsidR="00433CDA" w:rsidRPr="0047330C" w:rsidRDefault="00433CDA" w:rsidP="00C6245B">
      <w:pPr>
        <w:pStyle w:val="a6"/>
        <w:numPr>
          <w:ilvl w:val="0"/>
          <w:numId w:val="16"/>
        </w:numPr>
        <w:rPr>
          <w:rFonts w:eastAsia="Calibri"/>
        </w:rPr>
      </w:pPr>
      <w:r w:rsidRPr="0047330C">
        <w:rPr>
          <w:rFonts w:eastAsia="Calibri"/>
          <w:i/>
          <w:u w:val="single"/>
        </w:rPr>
        <w:t>формат элемента</w:t>
      </w:r>
      <w:r w:rsidRPr="0047330C">
        <w:rPr>
          <w:rFonts w:eastAsia="Calibri"/>
          <w:i/>
        </w:rPr>
        <w:t>.</w:t>
      </w:r>
      <w:r w:rsidRPr="0047330C">
        <w:rPr>
          <w:rFonts w:eastAsia="Calibri"/>
        </w:rPr>
        <w:t xml:space="preserve"> Формат элемента представляется следующими условными обозначениями: Т – символьная строка</w:t>
      </w:r>
      <w:r w:rsidR="0063176F" w:rsidRPr="0047330C">
        <w:rPr>
          <w:rFonts w:eastAsia="Calibri"/>
        </w:rPr>
        <w:t xml:space="preserve"> </w:t>
      </w:r>
      <w:r w:rsidR="0063176F" w:rsidRPr="0047330C">
        <w:rPr>
          <w:rFonts w:eastAsia="Calibri"/>
          <w:lang w:val="x-none" w:eastAsia="x-none"/>
        </w:rPr>
        <w:t>без пробелов в начале и в конце</w:t>
      </w:r>
      <w:r w:rsidRPr="0047330C">
        <w:rPr>
          <w:rFonts w:eastAsia="Calibri"/>
        </w:rPr>
        <w:t>; N – числовое значение (целое или дробное). Формат символьной строки указывается в виде Т(n-к) или T(к), где: n – минимальное количество знаков, к – максимальное количество знаков, символ «-» – разделитель, (к) означает фиксированное количество знаков в строке. В случае, если минимальное количество знаков равно 0, формат имеет вид Т(0-к). Формат числового значения указывается в виде N(m.k),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w:t>
      </w:r>
      <w:r w:rsidRPr="0047330C">
        <w:rPr>
          <w:rFonts w:eastAsia="Calibri"/>
          <w:lang w:val="en-US"/>
        </w:rPr>
        <w:t>n</w:t>
      </w:r>
      <w:r w:rsidRPr="0047330C">
        <w:rPr>
          <w:rFonts w:eastAsia="Calibri"/>
        </w:rPr>
        <w:t xml:space="preserve">-m) или </w:t>
      </w:r>
      <w:r w:rsidRPr="0047330C">
        <w:rPr>
          <w:rFonts w:eastAsia="Calibri"/>
          <w:lang w:val="en-US"/>
        </w:rPr>
        <w:t>N</w:t>
      </w:r>
      <w:r w:rsidRPr="0047330C">
        <w:rPr>
          <w:rFonts w:eastAsia="Calibri"/>
        </w:rPr>
        <w:t>(</w:t>
      </w:r>
      <w:r w:rsidRPr="0047330C">
        <w:rPr>
          <w:rFonts w:eastAsia="Calibri"/>
          <w:lang w:val="en-US"/>
        </w:rPr>
        <w:t>m</w:t>
      </w:r>
      <w:r w:rsidRPr="0047330C">
        <w:rPr>
          <w:rFonts w:eastAsia="Calibri"/>
        </w:rPr>
        <w:t xml:space="preserve">), где: n – минимальное количество знаков, </w:t>
      </w:r>
      <w:r w:rsidRPr="0047330C">
        <w:rPr>
          <w:rFonts w:eastAsia="Calibri"/>
          <w:lang w:val="en-US"/>
        </w:rPr>
        <w:t>m</w:t>
      </w:r>
      <w:r w:rsidRPr="0047330C">
        <w:rPr>
          <w:rFonts w:eastAsia="Calibri"/>
        </w:rPr>
        <w:t xml:space="preserve"> – максимальное количество знаков, символ «-» – разделитель, (</w:t>
      </w:r>
      <w:r w:rsidRPr="0047330C">
        <w:rPr>
          <w:rFonts w:eastAsia="Calibri"/>
          <w:lang w:val="en-US"/>
        </w:rPr>
        <w:t>m</w:t>
      </w:r>
      <w:r w:rsidRPr="0047330C">
        <w:rPr>
          <w:rFonts w:eastAsia="Calibri"/>
        </w:rPr>
        <w:t>) означает фиксированное количество знаков в строке;</w:t>
      </w:r>
    </w:p>
    <w:p w14:paraId="3BD69BC9" w14:textId="0230B8DA" w:rsidR="00433CDA" w:rsidRPr="0047330C" w:rsidRDefault="00433CDA" w:rsidP="00C6245B">
      <w:pPr>
        <w:pStyle w:val="a6"/>
        <w:numPr>
          <w:ilvl w:val="0"/>
          <w:numId w:val="17"/>
        </w:numPr>
        <w:rPr>
          <w:rFonts w:eastAsia="Calibri"/>
        </w:rPr>
      </w:pPr>
      <w:r w:rsidRPr="0047330C">
        <w:rPr>
          <w:rFonts w:eastAsia="Calibri"/>
          <w:i/>
          <w:u w:val="single"/>
        </w:rPr>
        <w:t>признак обязательности элемента</w:t>
      </w:r>
      <w:r w:rsidRPr="0047330C">
        <w:rPr>
          <w:rFonts w:eastAsia="Calibri"/>
          <w:i/>
        </w:rPr>
        <w:t xml:space="preserve"> </w:t>
      </w:r>
      <w:r w:rsidRPr="0047330C">
        <w:rPr>
          <w:rFonts w:eastAsia="Calibri"/>
        </w:rPr>
        <w:t xml:space="preserve">определяет обязательность заполнения элемента в </w:t>
      </w:r>
      <w:r w:rsidR="00AE1B43" w:rsidRPr="0047330C">
        <w:rPr>
          <w:rFonts w:eastAsia="Calibri"/>
        </w:rPr>
        <w:t xml:space="preserve">сообщении </w:t>
      </w:r>
      <w:r w:rsidRPr="0047330C">
        <w:rPr>
          <w:rFonts w:eastAsia="Calibri"/>
        </w:rPr>
        <w:t xml:space="preserve">обмена. Признак обязательности элемента может принимать следующие значения: «О» – наличие элемента в </w:t>
      </w:r>
      <w:r w:rsidR="00AE1B43" w:rsidRPr="0047330C">
        <w:rPr>
          <w:rFonts w:eastAsia="Calibri"/>
        </w:rPr>
        <w:t xml:space="preserve">сообщении </w:t>
      </w:r>
      <w:r w:rsidRPr="0047330C">
        <w:rPr>
          <w:rFonts w:eastAsia="Calibri"/>
        </w:rPr>
        <w:t xml:space="preserve">обмена обязательно; «Н» – присутствие элемента в </w:t>
      </w:r>
      <w:r w:rsidR="00AE1B43" w:rsidRPr="0047330C">
        <w:rPr>
          <w:rFonts w:eastAsia="Calibri"/>
        </w:rPr>
        <w:t xml:space="preserve">сообщении </w:t>
      </w:r>
      <w:r w:rsidRPr="0047330C">
        <w:rPr>
          <w:rFonts w:eastAsia="Calibri"/>
        </w:rPr>
        <w:t>обмена необязательно, то есть элемент может отсутствовать.</w:t>
      </w:r>
      <w:r w:rsidR="00A5566D" w:rsidRPr="0047330C">
        <w:rPr>
          <w:rFonts w:eastAsia="Calibri"/>
        </w:rPr>
        <w:t xml:space="preserve"> </w:t>
      </w:r>
      <w:r w:rsidR="00A5566D" w:rsidRPr="0047330C">
        <w:t>Наличие пустых элементов в сообщении обмена не допускается.</w:t>
      </w:r>
      <w:r w:rsidRPr="0047330C">
        <w:rPr>
          <w:rFonts w:eastAsia="Calibri"/>
        </w:rPr>
        <w:t xml:space="preserve"> Если элемент принимает ограниченный перечень значений (по классификатору, кодовому словарю и тому подобное), то признак обязательности элемента дополняется </w:t>
      </w:r>
      <w:r w:rsidRPr="0047330C">
        <w:rPr>
          <w:rFonts w:eastAsia="Calibri"/>
        </w:rPr>
        <w:lastRenderedPageBreak/>
        <w:t xml:space="preserve">символом «К». Например, «ОК». В случае, если количество значений элемента может быть более одного (множественный элемент), то признак обязательности элемента дополняется символом «М». Например, «НМ», «ОКМ», «ОМ». </w:t>
      </w:r>
      <w:r w:rsidRPr="0047330C">
        <w:t>В случае если изменяется хотя бы одно значение множественного составного элемента, то указываются значения всех обязательных полей всех строк этого элемента (т.е. заполняется весь блок целиком);</w:t>
      </w:r>
    </w:p>
    <w:p w14:paraId="332341A4" w14:textId="77777777" w:rsidR="00433CDA" w:rsidRPr="0047330C" w:rsidRDefault="00433CDA" w:rsidP="00C6245B">
      <w:pPr>
        <w:pStyle w:val="a6"/>
        <w:numPr>
          <w:ilvl w:val="0"/>
          <w:numId w:val="17"/>
        </w:numPr>
        <w:rPr>
          <w:rFonts w:eastAsia="Calibri"/>
        </w:rPr>
      </w:pPr>
      <w:r w:rsidRPr="0047330C">
        <w:rPr>
          <w:rFonts w:eastAsia="Calibri"/>
          <w:i/>
          <w:u w:val="single"/>
        </w:rPr>
        <w:t>дополнительная информация</w:t>
      </w:r>
      <w:r w:rsidRPr="0047330C">
        <w:rPr>
          <w:rFonts w:eastAsia="Calibri"/>
          <w:i/>
        </w:rPr>
        <w:t xml:space="preserve">. </w:t>
      </w:r>
      <w:r w:rsidRPr="0047330C">
        <w:rPr>
          <w:rFonts w:eastAsia="Calibri"/>
        </w:rPr>
        <w:t>Приводятся дополнительные особенности заполнения элемента</w:t>
      </w:r>
      <w:r w:rsidRPr="0047330C">
        <w:t>.</w:t>
      </w:r>
    </w:p>
    <w:p w14:paraId="332F75D7" w14:textId="0311AA80" w:rsidR="00401426" w:rsidRPr="0047330C" w:rsidRDefault="00401426" w:rsidP="004B7071">
      <w:pPr>
        <w:pStyle w:val="32"/>
      </w:pPr>
      <w:bookmarkStart w:id="194" w:name="OLE_LINK162"/>
      <w:bookmarkStart w:id="195" w:name="OLE_LINK163"/>
      <w:bookmarkStart w:id="196" w:name="_Toc228281375"/>
      <w:r w:rsidRPr="0047330C">
        <w:t>Описание структуры XML в формате формуляра</w:t>
      </w:r>
      <w:bookmarkStart w:id="197" w:name="OLE_LINK160"/>
      <w:bookmarkStart w:id="198" w:name="OLE_LINK161"/>
      <w:bookmarkEnd w:id="196"/>
    </w:p>
    <w:p w14:paraId="440E6ABD" w14:textId="7EEC2DB5" w:rsidR="00F26AD7" w:rsidRPr="0047330C" w:rsidRDefault="00F26AD7" w:rsidP="004B7071">
      <w:pPr>
        <w:pStyle w:val="41"/>
      </w:pPr>
      <w:r w:rsidRPr="0047330C">
        <w:t>Описание структуры xml-сообщения при файловом взаимодействии</w:t>
      </w:r>
    </w:p>
    <w:p w14:paraId="3A20DF8A" w14:textId="783EA358" w:rsidR="00510171" w:rsidRPr="0047330C" w:rsidRDefault="00510171" w:rsidP="00510171">
      <w:pPr>
        <w:spacing w:before="60" w:after="120"/>
        <w:rPr>
          <w:szCs w:val="24"/>
        </w:rPr>
      </w:pPr>
      <w:r w:rsidRPr="0047330C">
        <w:rPr>
          <w:szCs w:val="24"/>
        </w:rPr>
        <w:t xml:space="preserve">Корневой тег пакета </w:t>
      </w:r>
      <w:r w:rsidRPr="0047330C">
        <w:rPr>
          <w:rFonts w:eastAsia="Calibri"/>
          <w:szCs w:val="24"/>
          <w:lang w:val="en-US"/>
        </w:rPr>
        <w:t>xml</w:t>
      </w:r>
      <w:r w:rsidRPr="0047330C">
        <w:rPr>
          <w:rFonts w:eastAsia="Calibri"/>
          <w:szCs w:val="24"/>
        </w:rPr>
        <w:t>-</w:t>
      </w:r>
      <w:r w:rsidRPr="0047330C">
        <w:rPr>
          <w:szCs w:val="24"/>
        </w:rPr>
        <w:t>сообщения – «</w:t>
      </w:r>
      <w:r w:rsidRPr="0047330C">
        <w:rPr>
          <w:szCs w:val="24"/>
          <w:lang w:val="en-US"/>
        </w:rPr>
        <w:t>tFormular</w:t>
      </w:r>
      <w:r w:rsidRPr="0047330C">
        <w:rPr>
          <w:szCs w:val="24"/>
        </w:rPr>
        <w:t xml:space="preserve">». Наименование корневого тега </w:t>
      </w:r>
      <w:r w:rsidRPr="0047330C">
        <w:rPr>
          <w:rFonts w:eastAsia="Calibri"/>
          <w:szCs w:val="24"/>
          <w:lang w:val="en-US"/>
        </w:rPr>
        <w:t>xml</w:t>
      </w:r>
      <w:r w:rsidRPr="0047330C">
        <w:rPr>
          <w:rFonts w:eastAsia="Calibri"/>
          <w:szCs w:val="24"/>
        </w:rPr>
        <w:t>-</w:t>
      </w:r>
      <w:r w:rsidRPr="0047330C">
        <w:rPr>
          <w:szCs w:val="24"/>
        </w:rPr>
        <w:t xml:space="preserve">сообщения соответствует коду массива информации согласно таблице </w:t>
      </w:r>
      <w:r w:rsidRPr="0047330C">
        <w:rPr>
          <w:szCs w:val="24"/>
        </w:rPr>
        <w:fldChar w:fldCharType="begin"/>
      </w:r>
      <w:r w:rsidRPr="0047330C">
        <w:rPr>
          <w:szCs w:val="24"/>
        </w:rPr>
        <w:instrText xml:space="preserve"> REF _Ref536477439 \h </w:instrText>
      </w:r>
      <w:r w:rsidR="00F26AD7" w:rsidRPr="0047330C">
        <w:rPr>
          <w:szCs w:val="24"/>
        </w:rPr>
        <w:instrText xml:space="preserve"> \* MERGEFORMAT </w:instrText>
      </w:r>
      <w:r w:rsidRPr="0047330C">
        <w:rPr>
          <w:szCs w:val="24"/>
        </w:rPr>
      </w:r>
      <w:r w:rsidRPr="0047330C">
        <w:rPr>
          <w:szCs w:val="24"/>
        </w:rPr>
        <w:fldChar w:fldCharType="separate"/>
      </w:r>
      <w:r w:rsidR="00BB6FF0" w:rsidRPr="00BB6FF0">
        <w:rPr>
          <w:noProof/>
        </w:rPr>
        <w:t>2</w:t>
      </w:r>
      <w:r w:rsidRPr="0047330C">
        <w:rPr>
          <w:szCs w:val="24"/>
        </w:rPr>
        <w:fldChar w:fldCharType="end"/>
      </w:r>
      <w:r w:rsidR="00270144" w:rsidRPr="0047330C">
        <w:rPr>
          <w:szCs w:val="24"/>
        </w:rPr>
        <w:t>.</w:t>
      </w:r>
    </w:p>
    <w:p w14:paraId="1A2C8CEC" w14:textId="6D54AC64" w:rsidR="00510171" w:rsidRPr="0047330C" w:rsidRDefault="00510171" w:rsidP="00510171">
      <w:pPr>
        <w:spacing w:before="60" w:after="120"/>
        <w:rPr>
          <w:szCs w:val="24"/>
        </w:rPr>
      </w:pPr>
      <w:r w:rsidRPr="0047330C">
        <w:rPr>
          <w:szCs w:val="24"/>
        </w:rPr>
        <w:t xml:space="preserve">Пример структуры документа «Платежное поручение», имеющего код массива </w:t>
      </w:r>
      <w:r w:rsidR="00072ADC" w:rsidRPr="0047330C">
        <w:rPr>
          <w:szCs w:val="24"/>
        </w:rPr>
        <w:t>и</w:t>
      </w:r>
      <w:r w:rsidRPr="0047330C">
        <w:rPr>
          <w:szCs w:val="24"/>
        </w:rPr>
        <w:t>нформации «</w:t>
      </w:r>
      <w:r w:rsidRPr="0047330C">
        <w:rPr>
          <w:rFonts w:eastAsia="Calibri"/>
          <w:szCs w:val="24"/>
        </w:rPr>
        <w:t>TSE_0401060_D07</w:t>
      </w:r>
      <w:r w:rsidRPr="0047330C">
        <w:rPr>
          <w:szCs w:val="24"/>
        </w:rPr>
        <w:t>»:</w:t>
      </w:r>
    </w:p>
    <w:p w14:paraId="3A2700C4" w14:textId="53297B75" w:rsidR="00510171" w:rsidRPr="0047330C" w:rsidRDefault="00510171" w:rsidP="00347B4B">
      <w:pPr>
        <w:pStyle w:val="GOSTScript"/>
        <w:ind w:left="142" w:firstLine="142"/>
      </w:pPr>
      <w:r w:rsidRPr="0047330C">
        <w:t>&lt;?xml version =</w:t>
      </w:r>
      <w:r w:rsidR="00C953DF" w:rsidRPr="0047330C">
        <w:t>"</w:t>
      </w:r>
      <w:r w:rsidRPr="0047330C">
        <w:t>1.0</w:t>
      </w:r>
      <w:r w:rsidR="00C953DF" w:rsidRPr="0047330C">
        <w:t>"</w:t>
      </w:r>
      <w:r w:rsidRPr="0047330C">
        <w:t xml:space="preserve"> encoding=</w:t>
      </w:r>
      <w:r w:rsidR="00C953DF" w:rsidRPr="0047330C">
        <w:t>"</w:t>
      </w:r>
      <w:r w:rsidRPr="0047330C">
        <w:t>UTF-8</w:t>
      </w:r>
      <w:r w:rsidR="00C953DF" w:rsidRPr="0047330C">
        <w:t>"</w:t>
      </w:r>
      <w:r w:rsidRPr="0047330C">
        <w:t>?&gt;</w:t>
      </w:r>
    </w:p>
    <w:p w14:paraId="0555408A" w14:textId="7284F096" w:rsidR="00510171" w:rsidRPr="0047330C" w:rsidRDefault="00510171" w:rsidP="00347B4B">
      <w:pPr>
        <w:pStyle w:val="GOSTScript"/>
        <w:ind w:left="142" w:firstLine="142"/>
      </w:pPr>
      <w:r w:rsidRPr="0047330C">
        <w:t>&lt;self: TSE_0401060_D07…&gt;</w:t>
      </w:r>
    </w:p>
    <w:p w14:paraId="32999FBD" w14:textId="55A04175" w:rsidR="00510171" w:rsidRPr="0047330C" w:rsidRDefault="00510171" w:rsidP="00347B4B">
      <w:pPr>
        <w:pStyle w:val="GOSTScript"/>
        <w:ind w:left="142" w:firstLine="142"/>
      </w:pPr>
      <w:r w:rsidRPr="0047330C">
        <w:tab/>
        <w:t>…</w:t>
      </w:r>
    </w:p>
    <w:p w14:paraId="78219D7D" w14:textId="77777777" w:rsidR="00F26AD7" w:rsidRPr="0047330C" w:rsidRDefault="00510171" w:rsidP="00347B4B">
      <w:pPr>
        <w:pStyle w:val="GOSTScript"/>
        <w:ind w:left="142" w:firstLine="142"/>
      </w:pPr>
      <w:r w:rsidRPr="0047330C">
        <w:t>&lt;/self: TSE_0401060_D07&gt;</w:t>
      </w:r>
    </w:p>
    <w:p w14:paraId="0315D734" w14:textId="70C2A116" w:rsidR="00F26AD7" w:rsidRPr="0047330C" w:rsidRDefault="00F26AD7" w:rsidP="00AE1B43">
      <w:pPr>
        <w:pStyle w:val="41"/>
      </w:pPr>
      <w:r w:rsidRPr="0047330C">
        <w:t>Описание структуры xml-сообщения при сервисном взаимодействии</w:t>
      </w:r>
    </w:p>
    <w:p w14:paraId="602F63AD" w14:textId="602A9580" w:rsidR="00524B17" w:rsidRPr="0047330C" w:rsidRDefault="00845277" w:rsidP="007B48C0">
      <w:pPr>
        <w:spacing w:before="60" w:after="120"/>
      </w:pPr>
      <w:r w:rsidRPr="0047330C">
        <w:t>С</w:t>
      </w:r>
      <w:r w:rsidR="00524B17" w:rsidRPr="0047330C">
        <w:t>труктура xml-сообщения, передаваемого</w:t>
      </w:r>
      <w:r w:rsidR="00F26AD7" w:rsidRPr="0047330C">
        <w:t xml:space="preserve"> между</w:t>
      </w:r>
      <w:r w:rsidR="00524B17" w:rsidRPr="0047330C">
        <w:t xml:space="preserve"> Компонентом КС</w:t>
      </w:r>
      <w:r w:rsidR="00524B17" w:rsidRPr="0047330C">
        <w:rPr>
          <w:szCs w:val="24"/>
        </w:rPr>
        <w:t xml:space="preserve"> ПУР ЭБ </w:t>
      </w:r>
      <w:r w:rsidR="00524B17" w:rsidRPr="0047330C">
        <w:rPr>
          <w:szCs w:val="28"/>
        </w:rPr>
        <w:t>и ЮЛ НУБП</w:t>
      </w:r>
      <w:r w:rsidRPr="0047330C">
        <w:rPr>
          <w:szCs w:val="28"/>
        </w:rPr>
        <w:t xml:space="preserve"> </w:t>
      </w:r>
      <w:r w:rsidRPr="0047330C">
        <w:t>посредством SOAP-сервиса</w:t>
      </w:r>
      <w:r w:rsidRPr="0047330C">
        <w:rPr>
          <w:szCs w:val="28"/>
        </w:rPr>
        <w:t xml:space="preserve"> и содержа</w:t>
      </w:r>
      <w:r w:rsidR="00072ADC" w:rsidRPr="0047330C">
        <w:rPr>
          <w:szCs w:val="28"/>
        </w:rPr>
        <w:t>щ</w:t>
      </w:r>
      <w:r w:rsidRPr="0047330C">
        <w:rPr>
          <w:szCs w:val="28"/>
        </w:rPr>
        <w:t xml:space="preserve">его </w:t>
      </w:r>
      <w:r w:rsidR="00F26AD7" w:rsidRPr="0047330C">
        <w:rPr>
          <w:szCs w:val="28"/>
        </w:rPr>
        <w:t>бизнес-данные документ</w:t>
      </w:r>
      <w:r w:rsidR="00003E88" w:rsidRPr="0047330C">
        <w:rPr>
          <w:szCs w:val="28"/>
        </w:rPr>
        <w:t>а</w:t>
      </w:r>
      <w:r w:rsidR="00524B17" w:rsidRPr="0047330C">
        <w:t xml:space="preserve">, </w:t>
      </w:r>
      <w:r w:rsidRPr="0047330C">
        <w:t xml:space="preserve">в общем виде </w:t>
      </w:r>
      <w:r w:rsidR="00524B17" w:rsidRPr="0047330C">
        <w:t>выглядит следующим образом:</w:t>
      </w:r>
    </w:p>
    <w:p w14:paraId="17D01BE8" w14:textId="59AB3E80" w:rsidR="00524B17" w:rsidRPr="0047330C" w:rsidRDefault="00524B17" w:rsidP="00347B4B">
      <w:pPr>
        <w:pStyle w:val="GOSTScript"/>
        <w:ind w:left="142" w:firstLine="142"/>
      </w:pPr>
      <w:r w:rsidRPr="0047330C">
        <w:t>&lt;soapenv:Envelope xmlns:soapenv=</w:t>
      </w:r>
      <w:r w:rsidR="00773319" w:rsidRPr="0047330C">
        <w:t>"</w:t>
      </w:r>
      <w:r w:rsidRPr="0047330C">
        <w:t>http://schemas.xmlsoap.org/soap/envelope/</w:t>
      </w:r>
      <w:r w:rsidR="00773319" w:rsidRPr="0047330C">
        <w:t>"</w:t>
      </w:r>
      <w:r w:rsidRPr="0047330C">
        <w:t xml:space="preserve"> xmlns:wsu=</w:t>
      </w:r>
      <w:r w:rsidR="00773319" w:rsidRPr="0047330C">
        <w:t>"</w:t>
      </w:r>
      <w:r w:rsidRPr="0047330C">
        <w:t>http://docs.oasis-open.org/wss/2004/01/oasis-200401-wss-wssecurity-utility-1.0.xsd</w:t>
      </w:r>
      <w:r w:rsidR="00773319" w:rsidRPr="0047330C">
        <w:t>"</w:t>
      </w:r>
      <w:r w:rsidRPr="0047330C">
        <w:t xml:space="preserve"> xmlns:wsse=</w:t>
      </w:r>
      <w:r w:rsidR="00773319" w:rsidRPr="0047330C">
        <w:t>"</w:t>
      </w:r>
      <w:r w:rsidRPr="0047330C">
        <w:t>http://docs.oasis-open.org/wss/2004/01/oasis-200401-wss-wssecurity-secext-1.0.xsd</w:t>
      </w:r>
      <w:r w:rsidR="00773319" w:rsidRPr="0047330C">
        <w:t>"</w:t>
      </w:r>
      <w:r w:rsidRPr="0047330C">
        <w:t>&gt;</w:t>
      </w:r>
    </w:p>
    <w:p w14:paraId="25CB4928" w14:textId="77777777" w:rsidR="00524B17" w:rsidRPr="0047330C" w:rsidRDefault="00524B17" w:rsidP="00347B4B">
      <w:pPr>
        <w:pStyle w:val="GOSTScript"/>
        <w:ind w:left="142" w:firstLine="142"/>
      </w:pPr>
      <w:r w:rsidRPr="0047330C">
        <w:tab/>
        <w:t>&lt;soapenv:Header/&gt;</w:t>
      </w:r>
    </w:p>
    <w:p w14:paraId="02C24E04" w14:textId="77777777" w:rsidR="00524B17" w:rsidRPr="0047330C" w:rsidRDefault="00524B17" w:rsidP="00347B4B">
      <w:pPr>
        <w:pStyle w:val="GOSTScript"/>
        <w:ind w:left="142" w:firstLine="142"/>
      </w:pPr>
      <w:r w:rsidRPr="0047330C">
        <w:tab/>
        <w:t>&lt;soapenv:Body&gt;</w:t>
      </w:r>
    </w:p>
    <w:p w14:paraId="733791B1" w14:textId="77937CAB" w:rsidR="00524B17" w:rsidRPr="0047330C" w:rsidRDefault="00524B17" w:rsidP="00347B4B">
      <w:pPr>
        <w:pStyle w:val="GOSTScript"/>
        <w:ind w:left="142" w:firstLine="142"/>
      </w:pPr>
      <w:r w:rsidRPr="0047330C">
        <w:tab/>
      </w:r>
      <w:r w:rsidRPr="0047330C">
        <w:tab/>
        <w:t>&lt;transferDocumentRequest xmlns:typ=</w:t>
      </w:r>
      <w:r w:rsidR="00773319" w:rsidRPr="0047330C">
        <w:t>"</w:t>
      </w:r>
      <w:r w:rsidRPr="0047330C">
        <w:t>http://www.roskazna.ru/eb/services/transferDocumentService/types</w:t>
      </w:r>
      <w:r w:rsidR="00773319" w:rsidRPr="0047330C">
        <w:t>"</w:t>
      </w:r>
      <w:r w:rsidRPr="0047330C">
        <w:t xml:space="preserve"> xmlns=</w:t>
      </w:r>
      <w:r w:rsidR="00773319" w:rsidRPr="0047330C">
        <w:t>"</w:t>
      </w:r>
      <w:r w:rsidRPr="0047330C">
        <w:t>http://www.roskazna.ru/eb/services/transferDocumentService/types</w:t>
      </w:r>
      <w:r w:rsidR="00773319" w:rsidRPr="0047330C">
        <w:t>"</w:t>
      </w:r>
      <w:r w:rsidRPr="0047330C">
        <w:t xml:space="preserve"> versionId=</w:t>
      </w:r>
      <w:r w:rsidR="00773319" w:rsidRPr="0047330C">
        <w:t>"</w:t>
      </w:r>
      <w:r w:rsidRPr="0047330C">
        <w:t>1.0</w:t>
      </w:r>
      <w:r w:rsidR="00773319" w:rsidRPr="0047330C">
        <w:t>"</w:t>
      </w:r>
      <w:r w:rsidRPr="0047330C">
        <w:t>&gt;</w:t>
      </w:r>
    </w:p>
    <w:p w14:paraId="35DD33E2" w14:textId="1EB28965" w:rsidR="00524B17" w:rsidRPr="0047330C" w:rsidRDefault="00524B17" w:rsidP="00347B4B">
      <w:pPr>
        <w:pStyle w:val="GOSTScript"/>
        <w:ind w:left="142" w:firstLine="142"/>
      </w:pPr>
      <w:r w:rsidRPr="0047330C">
        <w:tab/>
      </w:r>
      <w:r w:rsidRPr="0047330C">
        <w:tab/>
      </w:r>
      <w:r w:rsidRPr="0047330C">
        <w:tab/>
        <w:t>&lt;</w:t>
      </w:r>
      <w:r w:rsidR="00AB3572" w:rsidRPr="0047330C">
        <w:t xml:space="preserve"> </w:t>
      </w:r>
      <w:r w:rsidRPr="0047330C">
        <w:t>header&gt;</w:t>
      </w:r>
    </w:p>
    <w:p w14:paraId="021C23F8" w14:textId="08E5012A" w:rsidR="00524B17" w:rsidRPr="0047330C" w:rsidRDefault="00524B17" w:rsidP="00347B4B">
      <w:pPr>
        <w:pStyle w:val="GOSTScript"/>
        <w:ind w:left="142" w:firstLine="142"/>
      </w:pPr>
      <w:r w:rsidRPr="0047330C">
        <w:tab/>
      </w:r>
      <w:r w:rsidRPr="0047330C">
        <w:tab/>
      </w:r>
      <w:r w:rsidRPr="0047330C">
        <w:tab/>
      </w:r>
      <w:r w:rsidRPr="0047330C">
        <w:tab/>
        <w:t>&lt;packageId&gt;e8bf66bf-9cf1-47f1-a48b-394d18467fe3&lt;</w:t>
      </w:r>
      <w:r w:rsidR="00AB3572" w:rsidRPr="0047330C">
        <w:t>/</w:t>
      </w:r>
      <w:r w:rsidRPr="0047330C">
        <w:t>packageId&gt;</w:t>
      </w:r>
    </w:p>
    <w:p w14:paraId="0C9CA3C9" w14:textId="11807A6A" w:rsidR="00524B17" w:rsidRPr="0047330C" w:rsidRDefault="00524B17" w:rsidP="00347B4B">
      <w:pPr>
        <w:pStyle w:val="GOSTScript"/>
        <w:ind w:left="142" w:firstLine="142"/>
      </w:pPr>
      <w:r w:rsidRPr="0047330C">
        <w:tab/>
      </w:r>
      <w:r w:rsidRPr="0047330C">
        <w:tab/>
      </w:r>
      <w:r w:rsidRPr="0047330C">
        <w:tab/>
      </w:r>
      <w:r w:rsidRPr="0047330C">
        <w:tab/>
        <w:t>&lt;senderSystemId&gt;TSE&lt;</w:t>
      </w:r>
      <w:r w:rsidR="00AB3572" w:rsidRPr="0047330C">
        <w:t>/</w:t>
      </w:r>
      <w:r w:rsidRPr="0047330C">
        <w:t>senderSystemId&gt;</w:t>
      </w:r>
    </w:p>
    <w:p w14:paraId="7043FC75" w14:textId="7E2CA345" w:rsidR="00524B17" w:rsidRPr="0047330C" w:rsidRDefault="00524B17" w:rsidP="00347B4B">
      <w:pPr>
        <w:pStyle w:val="GOSTScript"/>
        <w:ind w:left="142" w:firstLine="142"/>
      </w:pPr>
      <w:r w:rsidRPr="0047330C">
        <w:tab/>
      </w:r>
      <w:r w:rsidRPr="0047330C">
        <w:tab/>
      </w:r>
      <w:r w:rsidRPr="0047330C">
        <w:tab/>
      </w:r>
      <w:r w:rsidRPr="0047330C">
        <w:tab/>
        <w:t>&lt;targetSystemId&gt;ES&lt;</w:t>
      </w:r>
      <w:r w:rsidR="00AB3572" w:rsidRPr="0047330C">
        <w:t>/</w:t>
      </w:r>
      <w:r w:rsidRPr="0047330C">
        <w:t>targetSystemId&gt;</w:t>
      </w:r>
    </w:p>
    <w:p w14:paraId="7B390C4D" w14:textId="6850C89A" w:rsidR="00524B17" w:rsidRPr="0047330C" w:rsidRDefault="00524B17" w:rsidP="00347B4B">
      <w:pPr>
        <w:pStyle w:val="GOSTScript"/>
        <w:ind w:left="142" w:firstLine="142"/>
      </w:pPr>
      <w:r w:rsidRPr="0047330C">
        <w:lastRenderedPageBreak/>
        <w:tab/>
      </w:r>
      <w:r w:rsidRPr="0047330C">
        <w:tab/>
      </w:r>
      <w:r w:rsidRPr="0047330C">
        <w:tab/>
      </w:r>
      <w:r w:rsidRPr="0047330C">
        <w:tab/>
        <w:t>&lt;documentType&gt;TSE_0401060_D07&lt;</w:t>
      </w:r>
      <w:r w:rsidR="00AB3572" w:rsidRPr="0047330C">
        <w:t>/</w:t>
      </w:r>
      <w:r w:rsidRPr="0047330C">
        <w:t>documentType&gt;</w:t>
      </w:r>
    </w:p>
    <w:p w14:paraId="5699E7F9" w14:textId="5BDDD567" w:rsidR="00524B17" w:rsidRPr="0047330C" w:rsidRDefault="00AB3572" w:rsidP="00347B4B">
      <w:pPr>
        <w:pStyle w:val="GOSTScript"/>
        <w:ind w:left="142" w:firstLine="142"/>
      </w:pPr>
      <w:r w:rsidRPr="0047330C">
        <w:tab/>
      </w:r>
      <w:r w:rsidRPr="0047330C">
        <w:tab/>
      </w:r>
      <w:r w:rsidRPr="0047330C">
        <w:tab/>
      </w:r>
      <w:r w:rsidRPr="0047330C">
        <w:tab/>
        <w:t>&lt;</w:t>
      </w:r>
      <w:r w:rsidR="00524B17" w:rsidRPr="0047330C">
        <w:t>documentGuid&gt;c42584bd-67bb-4a27-a64f-1882a2354ae3</w:t>
      </w:r>
      <w:r w:rsidRPr="0047330C">
        <w:t>&lt;/</w:t>
      </w:r>
      <w:r w:rsidR="00524B17" w:rsidRPr="0047330C">
        <w:t>documentGuid&gt;</w:t>
      </w:r>
    </w:p>
    <w:p w14:paraId="69651AFD" w14:textId="4D26C36A" w:rsidR="00524B17" w:rsidRPr="0047330C" w:rsidRDefault="00AB3572" w:rsidP="00347B4B">
      <w:pPr>
        <w:pStyle w:val="GOSTScript"/>
        <w:ind w:left="142" w:firstLine="142"/>
      </w:pPr>
      <w:r w:rsidRPr="0047330C">
        <w:tab/>
      </w:r>
      <w:r w:rsidRPr="0047330C">
        <w:tab/>
      </w:r>
      <w:r w:rsidRPr="0047330C">
        <w:tab/>
      </w:r>
      <w:r w:rsidRPr="0047330C">
        <w:tab/>
        <w:t>&lt;</w:t>
      </w:r>
      <w:r w:rsidR="00524B17" w:rsidRPr="0047330C">
        <w:t>creationDateTime&gt;2019-02-01T</w:t>
      </w:r>
      <w:r w:rsidRPr="0047330C">
        <w:t>16:46:07.689+04:00&lt;/</w:t>
      </w:r>
      <w:r w:rsidR="00524B17" w:rsidRPr="0047330C">
        <w:t>creationDateTime&gt;</w:t>
      </w:r>
    </w:p>
    <w:p w14:paraId="66C94C73" w14:textId="67D2A3C0" w:rsidR="00524B17" w:rsidRPr="0047330C" w:rsidRDefault="00524B17" w:rsidP="00347B4B">
      <w:pPr>
        <w:pStyle w:val="GOSTScript"/>
        <w:ind w:left="142" w:firstLine="142"/>
      </w:pPr>
      <w:r w:rsidRPr="0047330C">
        <w:tab/>
      </w:r>
      <w:r w:rsidRPr="0047330C">
        <w:tab/>
      </w:r>
      <w:r w:rsidRPr="0047330C">
        <w:tab/>
      </w:r>
      <w:r w:rsidR="00AB3572" w:rsidRPr="0047330C">
        <w:t>&lt;/</w:t>
      </w:r>
      <w:r w:rsidRPr="0047330C">
        <w:t>header&gt;</w:t>
      </w:r>
    </w:p>
    <w:p w14:paraId="5386D13C" w14:textId="4E46E5FB" w:rsidR="00524B17" w:rsidRPr="0047330C" w:rsidRDefault="00AB3572" w:rsidP="00347B4B">
      <w:pPr>
        <w:pStyle w:val="GOSTScript"/>
        <w:ind w:left="142" w:firstLine="142"/>
      </w:pPr>
      <w:r w:rsidRPr="0047330C">
        <w:tab/>
      </w:r>
      <w:r w:rsidRPr="0047330C">
        <w:tab/>
      </w:r>
      <w:r w:rsidRPr="0047330C">
        <w:tab/>
        <w:t>&lt;</w:t>
      </w:r>
      <w:r w:rsidR="00524B17" w:rsidRPr="0047330C">
        <w:t>document&gt;</w:t>
      </w:r>
    </w:p>
    <w:p w14:paraId="2AB529C1" w14:textId="045BFDC9" w:rsidR="00524B17" w:rsidRPr="0047330C" w:rsidRDefault="00524B17" w:rsidP="00347B4B">
      <w:pPr>
        <w:pStyle w:val="GOSTScript"/>
        <w:ind w:left="142" w:firstLine="142"/>
      </w:pPr>
      <w:r w:rsidRPr="0047330C">
        <w:t>&lt;self:TSE_0401060_D07 Version=</w:t>
      </w:r>
      <w:r w:rsidR="00773319" w:rsidRPr="0047330C">
        <w:t>"</w:t>
      </w:r>
      <w:r w:rsidRPr="0047330C">
        <w:t>2.0</w:t>
      </w:r>
      <w:r w:rsidR="00773319" w:rsidRPr="0047330C">
        <w:t>"</w:t>
      </w:r>
      <w:r w:rsidRPr="0047330C">
        <w:t xml:space="preserve"> xsi:schemaLocation=</w:t>
      </w:r>
      <w:r w:rsidR="00773319" w:rsidRPr="0047330C">
        <w:t>"</w:t>
      </w:r>
      <w:r w:rsidRPr="0047330C">
        <w:t>http://www.roskazna.ru/eb/domain/TSE_0401060_D07/formular formulars.xsd</w:t>
      </w:r>
      <w:r w:rsidR="00773319" w:rsidRPr="0047330C">
        <w:t>"</w:t>
      </w:r>
      <w:r w:rsidRPr="0047330C">
        <w:t xml:space="preserve"> xmlns:self=</w:t>
      </w:r>
      <w:r w:rsidR="00773319" w:rsidRPr="0047330C">
        <w:t>"</w:t>
      </w:r>
      <w:r w:rsidRPr="0047330C">
        <w:t>http://www.roskazna.ru/eb/domain/TSE_0401060_D07/formular</w:t>
      </w:r>
      <w:r w:rsidR="00773319" w:rsidRPr="0047330C">
        <w:t>"</w:t>
      </w:r>
      <w:r w:rsidRPr="0047330C">
        <w:t xml:space="preserve"> xmlns:xsi=</w:t>
      </w:r>
      <w:r w:rsidR="00773319" w:rsidRPr="0047330C">
        <w:t>"</w:t>
      </w:r>
      <w:r w:rsidRPr="0047330C">
        <w:t>http://www.w3.org/2001/XMLSchema-instance</w:t>
      </w:r>
      <w:r w:rsidR="00773319" w:rsidRPr="0047330C">
        <w:t>"</w:t>
      </w:r>
      <w:r w:rsidRPr="0047330C">
        <w:t xml:space="preserve"> xmlns:ds=</w:t>
      </w:r>
      <w:r w:rsidR="00773319" w:rsidRPr="0047330C">
        <w:t>"</w:t>
      </w:r>
      <w:r w:rsidRPr="0047330C">
        <w:t>http://www.w3.org/2000/09/xmldsig#</w:t>
      </w:r>
      <w:r w:rsidR="00773319" w:rsidRPr="0047330C">
        <w:t>"</w:t>
      </w:r>
      <w:r w:rsidRPr="0047330C">
        <w:t>&gt;</w:t>
      </w:r>
    </w:p>
    <w:p w14:paraId="39BB20D6" w14:textId="34072E5A" w:rsidR="00524B17" w:rsidRPr="0047330C" w:rsidRDefault="00524B17" w:rsidP="00347B4B">
      <w:pPr>
        <w:pStyle w:val="GOSTScript"/>
        <w:ind w:left="142" w:firstLine="142"/>
      </w:pPr>
      <w:r w:rsidRPr="0047330C">
        <w:tab/>
        <w:t>…</w:t>
      </w:r>
    </w:p>
    <w:p w14:paraId="5AE791CD" w14:textId="45E7AB3C" w:rsidR="00524B17" w:rsidRPr="0047330C" w:rsidRDefault="00524B17" w:rsidP="00347B4B">
      <w:pPr>
        <w:pStyle w:val="GOSTScript"/>
        <w:ind w:left="142" w:firstLine="142"/>
      </w:pPr>
      <w:r w:rsidRPr="0047330C">
        <w:t>&lt;/self: TSE_0401060_D07&gt;</w:t>
      </w:r>
      <w:r w:rsidRPr="0047330C">
        <w:tab/>
      </w:r>
    </w:p>
    <w:p w14:paraId="00D13A12" w14:textId="77777777" w:rsidR="00524B17" w:rsidRPr="0047330C" w:rsidRDefault="00524B17" w:rsidP="00347B4B">
      <w:pPr>
        <w:pStyle w:val="GOSTScript"/>
        <w:ind w:left="142" w:firstLine="142"/>
      </w:pPr>
      <w:r w:rsidRPr="0047330C">
        <w:t>&lt;/typ:document&gt;</w:t>
      </w:r>
      <w:r w:rsidRPr="0047330C">
        <w:tab/>
      </w:r>
    </w:p>
    <w:p w14:paraId="75AD7AC9" w14:textId="77777777" w:rsidR="00524B17" w:rsidRPr="0047330C" w:rsidRDefault="00524B17" w:rsidP="00347B4B">
      <w:pPr>
        <w:pStyle w:val="GOSTScript"/>
        <w:ind w:left="142" w:firstLine="142"/>
      </w:pPr>
      <w:r w:rsidRPr="0047330C">
        <w:t>&lt;/transferDocumentRequest&gt;</w:t>
      </w:r>
    </w:p>
    <w:p w14:paraId="1B4C5E58" w14:textId="77777777" w:rsidR="00524B17" w:rsidRPr="0047330C" w:rsidRDefault="00524B17" w:rsidP="00347B4B">
      <w:pPr>
        <w:pStyle w:val="GOSTScript"/>
        <w:ind w:left="142" w:firstLine="142"/>
      </w:pPr>
      <w:r w:rsidRPr="0047330C">
        <w:t>&lt;/env:Body&gt;</w:t>
      </w:r>
    </w:p>
    <w:p w14:paraId="5BCC1595" w14:textId="77777777" w:rsidR="00524B17" w:rsidRPr="0047330C" w:rsidRDefault="00524B17" w:rsidP="00347B4B">
      <w:pPr>
        <w:pStyle w:val="GOSTScript"/>
        <w:ind w:left="142" w:firstLine="142"/>
      </w:pPr>
      <w:r w:rsidRPr="0047330C">
        <w:t>&lt;/soapenv:Envelope&gt;</w:t>
      </w:r>
    </w:p>
    <w:p w14:paraId="3F64D723" w14:textId="4ED41400" w:rsidR="00524B17" w:rsidRPr="0047330C" w:rsidRDefault="00524B17" w:rsidP="00524B17">
      <w:pPr>
        <w:pStyle w:val="GOSTNormal"/>
        <w:rPr>
          <w:szCs w:val="24"/>
        </w:rPr>
      </w:pPr>
      <w:r w:rsidRPr="0047330C">
        <w:rPr>
          <w:szCs w:val="24"/>
        </w:rPr>
        <w:t>Для взаимодействия Компонента КС ПУР ЭБ</w:t>
      </w:r>
      <w:r w:rsidR="00F26AD7" w:rsidRPr="0047330C">
        <w:rPr>
          <w:szCs w:val="24"/>
        </w:rPr>
        <w:t xml:space="preserve"> с ЮЛ НУБП </w:t>
      </w:r>
      <w:r w:rsidRPr="0047330C">
        <w:rPr>
          <w:szCs w:val="24"/>
        </w:rPr>
        <w:t>структура сообщения состоит из следующих блоков:</w:t>
      </w:r>
    </w:p>
    <w:p w14:paraId="1A9E23AC" w14:textId="79762309" w:rsidR="00524B17" w:rsidRPr="0047330C" w:rsidRDefault="00524B17" w:rsidP="00524B17">
      <w:pPr>
        <w:pStyle w:val="GOSTListmark1"/>
        <w:rPr>
          <w:szCs w:val="24"/>
        </w:rPr>
      </w:pPr>
      <w:r w:rsidRPr="0047330C">
        <w:rPr>
          <w:szCs w:val="24"/>
        </w:rPr>
        <w:t>transferDocumentRequest – Запрос, содержащий документ-перевозчик, структура которого описана в Альбоме ТФО Сервис ПОИ (ЕСМВ) и который, в свою очередь, состоит из блоков:</w:t>
      </w:r>
    </w:p>
    <w:p w14:paraId="3FCB3BAD" w14:textId="2A0A67AC" w:rsidR="00524B17" w:rsidRPr="0047330C" w:rsidRDefault="00524B17" w:rsidP="00524B17">
      <w:pPr>
        <w:pStyle w:val="GOSTListmark1"/>
        <w:rPr>
          <w:szCs w:val="24"/>
        </w:rPr>
      </w:pPr>
      <w:r w:rsidRPr="0047330C">
        <w:rPr>
          <w:szCs w:val="24"/>
        </w:rPr>
        <w:t xml:space="preserve">header </w:t>
      </w:r>
      <w:r w:rsidR="00173B0C" w:rsidRPr="0047330C">
        <w:rPr>
          <w:szCs w:val="24"/>
        </w:rPr>
        <w:t>–</w:t>
      </w:r>
      <w:r w:rsidRPr="0047330C">
        <w:rPr>
          <w:szCs w:val="24"/>
        </w:rPr>
        <w:t xml:space="preserve"> заголовок запроса, включающий в себя следующее:</w:t>
      </w:r>
    </w:p>
    <w:p w14:paraId="72BD2C8B" w14:textId="3CA16621" w:rsidR="00524B17" w:rsidRPr="0047330C" w:rsidRDefault="00524B17" w:rsidP="00524B17">
      <w:pPr>
        <w:pStyle w:val="GOSTListmark2"/>
        <w:rPr>
          <w:szCs w:val="24"/>
        </w:rPr>
      </w:pPr>
      <w:r w:rsidRPr="0047330C">
        <w:rPr>
          <w:szCs w:val="24"/>
        </w:rPr>
        <w:t>packageId</w:t>
      </w:r>
      <w:r w:rsidRPr="0047330C">
        <w:rPr>
          <w:szCs w:val="24"/>
          <w:lang w:val="en-US"/>
        </w:rPr>
        <w:t xml:space="preserve"> </w:t>
      </w:r>
      <w:r w:rsidR="00173B0C" w:rsidRPr="0047330C">
        <w:rPr>
          <w:szCs w:val="24"/>
          <w:lang w:val="en-US"/>
        </w:rPr>
        <w:t>–</w:t>
      </w:r>
      <w:r w:rsidRPr="0047330C">
        <w:rPr>
          <w:szCs w:val="24"/>
          <w:lang w:val="en-US"/>
        </w:rPr>
        <w:t xml:space="preserve"> GUID отправляемого Запроса</w:t>
      </w:r>
      <w:r w:rsidRPr="0047330C">
        <w:rPr>
          <w:szCs w:val="24"/>
        </w:rPr>
        <w:t>;</w:t>
      </w:r>
    </w:p>
    <w:p w14:paraId="5E62C263" w14:textId="39110B05" w:rsidR="00524B17" w:rsidRPr="0047330C" w:rsidRDefault="00524B17" w:rsidP="00524B17">
      <w:pPr>
        <w:pStyle w:val="GOSTListmark2"/>
        <w:rPr>
          <w:szCs w:val="24"/>
        </w:rPr>
      </w:pPr>
      <w:r w:rsidRPr="0047330C">
        <w:rPr>
          <w:szCs w:val="24"/>
        </w:rPr>
        <w:t xml:space="preserve">senderSystemId </w:t>
      </w:r>
      <w:r w:rsidR="00173B0C" w:rsidRPr="0047330C">
        <w:rPr>
          <w:szCs w:val="24"/>
        </w:rPr>
        <w:t>–</w:t>
      </w:r>
      <w:r w:rsidRPr="0047330C">
        <w:rPr>
          <w:szCs w:val="24"/>
        </w:rPr>
        <w:t xml:space="preserve"> </w:t>
      </w:r>
      <w:r w:rsidR="00DD7DD2" w:rsidRPr="0047330C">
        <w:rPr>
          <w:szCs w:val="24"/>
        </w:rPr>
        <w:t>и</w:t>
      </w:r>
      <w:r w:rsidRPr="0047330C">
        <w:rPr>
          <w:szCs w:val="24"/>
        </w:rPr>
        <w:t>дентификатор отправителя</w:t>
      </w:r>
      <w:bookmarkStart w:id="199" w:name="OLE_LINK602"/>
      <w:bookmarkStart w:id="200" w:name="OLE_LINK603"/>
      <w:r w:rsidR="00F26AD7" w:rsidRPr="0047330C">
        <w:rPr>
          <w:szCs w:val="24"/>
        </w:rPr>
        <w:t xml:space="preserve"> (для Компонента КС ПУР ЭБ – «</w:t>
      </w:r>
      <w:r w:rsidR="00F26AD7" w:rsidRPr="0047330C">
        <w:rPr>
          <w:szCs w:val="24"/>
          <w:lang w:val="en-US"/>
        </w:rPr>
        <w:t>TSE</w:t>
      </w:r>
      <w:r w:rsidR="00F26AD7" w:rsidRPr="0047330C">
        <w:rPr>
          <w:szCs w:val="24"/>
        </w:rPr>
        <w:t xml:space="preserve">», для ЮЛ НУБП </w:t>
      </w:r>
      <w:r w:rsidR="004A3466" w:rsidRPr="0047330C">
        <w:rPr>
          <w:szCs w:val="24"/>
        </w:rPr>
        <w:t>–</w:t>
      </w:r>
      <w:r w:rsidR="00F26AD7" w:rsidRPr="0047330C">
        <w:rPr>
          <w:szCs w:val="24"/>
        </w:rPr>
        <w:t xml:space="preserve"> «</w:t>
      </w:r>
      <w:r w:rsidR="00F26AD7" w:rsidRPr="0047330C">
        <w:rPr>
          <w:szCs w:val="24"/>
          <w:lang w:val="en-US"/>
        </w:rPr>
        <w:t>ES</w:t>
      </w:r>
      <w:r w:rsidR="00F26AD7" w:rsidRPr="0047330C">
        <w:rPr>
          <w:szCs w:val="24"/>
        </w:rPr>
        <w:t>»)</w:t>
      </w:r>
      <w:r w:rsidRPr="0047330C">
        <w:rPr>
          <w:szCs w:val="24"/>
        </w:rPr>
        <w:t>;</w:t>
      </w:r>
    </w:p>
    <w:bookmarkEnd w:id="199"/>
    <w:bookmarkEnd w:id="200"/>
    <w:p w14:paraId="0DC82D67" w14:textId="718959A8" w:rsidR="00524B17" w:rsidRPr="0047330C" w:rsidRDefault="00524B17" w:rsidP="00524B17">
      <w:pPr>
        <w:pStyle w:val="GOSTListmark2"/>
        <w:rPr>
          <w:szCs w:val="24"/>
        </w:rPr>
      </w:pPr>
      <w:r w:rsidRPr="0047330C">
        <w:rPr>
          <w:szCs w:val="24"/>
        </w:rPr>
        <w:t xml:space="preserve">targetSystemId </w:t>
      </w:r>
      <w:r w:rsidR="00173B0C" w:rsidRPr="0047330C">
        <w:rPr>
          <w:szCs w:val="24"/>
        </w:rPr>
        <w:t>–</w:t>
      </w:r>
      <w:r w:rsidRPr="0047330C">
        <w:rPr>
          <w:szCs w:val="24"/>
        </w:rPr>
        <w:t xml:space="preserve"> Идентификатор получателя</w:t>
      </w:r>
      <w:r w:rsidR="00F26AD7" w:rsidRPr="0047330C">
        <w:rPr>
          <w:szCs w:val="24"/>
        </w:rPr>
        <w:t xml:space="preserve"> (для Компонента КС ПУР ЭБ – «</w:t>
      </w:r>
      <w:r w:rsidR="00F26AD7" w:rsidRPr="0047330C">
        <w:rPr>
          <w:szCs w:val="24"/>
          <w:lang w:val="en-US"/>
        </w:rPr>
        <w:t>TSE</w:t>
      </w:r>
      <w:r w:rsidR="00F26AD7" w:rsidRPr="0047330C">
        <w:rPr>
          <w:szCs w:val="24"/>
        </w:rPr>
        <w:t xml:space="preserve">», для ЮЛ НУБП </w:t>
      </w:r>
      <w:r w:rsidR="004A3466" w:rsidRPr="0047330C">
        <w:rPr>
          <w:szCs w:val="24"/>
        </w:rPr>
        <w:t>–</w:t>
      </w:r>
      <w:r w:rsidR="00F26AD7" w:rsidRPr="0047330C">
        <w:rPr>
          <w:szCs w:val="24"/>
        </w:rPr>
        <w:t xml:space="preserve"> «</w:t>
      </w:r>
      <w:r w:rsidR="00F26AD7" w:rsidRPr="0047330C">
        <w:rPr>
          <w:szCs w:val="24"/>
          <w:lang w:val="en-US"/>
        </w:rPr>
        <w:t>ES</w:t>
      </w:r>
      <w:r w:rsidR="00F26AD7" w:rsidRPr="0047330C">
        <w:rPr>
          <w:szCs w:val="24"/>
        </w:rPr>
        <w:t>»);</w:t>
      </w:r>
    </w:p>
    <w:p w14:paraId="53828F4D" w14:textId="0435A671" w:rsidR="00524B17" w:rsidRPr="0047330C" w:rsidRDefault="00524B17" w:rsidP="00524B17">
      <w:pPr>
        <w:pStyle w:val="GOSTListmark2"/>
        <w:rPr>
          <w:szCs w:val="24"/>
        </w:rPr>
      </w:pPr>
      <w:r w:rsidRPr="0047330C">
        <w:rPr>
          <w:szCs w:val="24"/>
        </w:rPr>
        <w:t xml:space="preserve">documentType – </w:t>
      </w:r>
      <w:r w:rsidR="00DD7DD2" w:rsidRPr="0047330C">
        <w:rPr>
          <w:szCs w:val="24"/>
        </w:rPr>
        <w:t>к</w:t>
      </w:r>
      <w:r w:rsidRPr="0047330C">
        <w:rPr>
          <w:szCs w:val="24"/>
        </w:rPr>
        <w:t xml:space="preserve">од массива документа (столбец «Код массива информации» таблицы </w:t>
      </w:r>
      <w:r w:rsidRPr="0047330C">
        <w:rPr>
          <w:szCs w:val="24"/>
          <w:lang w:val="en-US"/>
        </w:rPr>
        <w:fldChar w:fldCharType="begin"/>
      </w:r>
      <w:r w:rsidRPr="0047330C">
        <w:rPr>
          <w:szCs w:val="24"/>
        </w:rPr>
        <w:instrText xml:space="preserve"> </w:instrText>
      </w:r>
      <w:r w:rsidRPr="0047330C">
        <w:rPr>
          <w:szCs w:val="24"/>
          <w:lang w:val="en-US"/>
        </w:rPr>
        <w:instrText>REF</w:instrText>
      </w:r>
      <w:r w:rsidRPr="0047330C">
        <w:rPr>
          <w:szCs w:val="24"/>
        </w:rPr>
        <w:instrText xml:space="preserve"> _</w:instrText>
      </w:r>
      <w:r w:rsidRPr="0047330C">
        <w:rPr>
          <w:szCs w:val="24"/>
          <w:lang w:val="en-US"/>
        </w:rPr>
        <w:instrText>Ref</w:instrText>
      </w:r>
      <w:r w:rsidRPr="0047330C">
        <w:rPr>
          <w:szCs w:val="24"/>
        </w:rPr>
        <w:instrText>536477439 \</w:instrText>
      </w:r>
      <w:r w:rsidRPr="0047330C">
        <w:rPr>
          <w:szCs w:val="24"/>
          <w:lang w:val="en-US"/>
        </w:rPr>
        <w:instrText>h</w:instrText>
      </w:r>
      <w:r w:rsidRPr="0047330C">
        <w:rPr>
          <w:szCs w:val="24"/>
        </w:rPr>
        <w:instrText xml:space="preserve">  \* </w:instrText>
      </w:r>
      <w:r w:rsidRPr="0047330C">
        <w:rPr>
          <w:szCs w:val="24"/>
          <w:lang w:val="en-US"/>
        </w:rPr>
        <w:instrText>MERGEFORMAT</w:instrText>
      </w:r>
      <w:r w:rsidRPr="0047330C">
        <w:rPr>
          <w:szCs w:val="24"/>
        </w:rPr>
        <w:instrText xml:space="preserve"> </w:instrText>
      </w:r>
      <w:r w:rsidRPr="0047330C">
        <w:rPr>
          <w:szCs w:val="24"/>
          <w:lang w:val="en-US"/>
        </w:rPr>
      </w:r>
      <w:r w:rsidRPr="0047330C">
        <w:rPr>
          <w:szCs w:val="24"/>
          <w:lang w:val="en-US"/>
        </w:rPr>
        <w:fldChar w:fldCharType="separate"/>
      </w:r>
      <w:r w:rsidR="00BB6FF0" w:rsidRPr="00BB6FF0">
        <w:rPr>
          <w:noProof/>
        </w:rPr>
        <w:t>2</w:t>
      </w:r>
      <w:r w:rsidRPr="0047330C">
        <w:rPr>
          <w:szCs w:val="24"/>
          <w:lang w:val="en-US"/>
        </w:rPr>
        <w:fldChar w:fldCharType="end"/>
      </w:r>
      <w:r w:rsidRPr="0047330C">
        <w:rPr>
          <w:szCs w:val="24"/>
        </w:rPr>
        <w:t>);</w:t>
      </w:r>
    </w:p>
    <w:p w14:paraId="52C0505E" w14:textId="2BB1B32A" w:rsidR="00524B17" w:rsidRPr="0047330C" w:rsidRDefault="00524B17" w:rsidP="00524B17">
      <w:pPr>
        <w:pStyle w:val="GOSTListmark2"/>
        <w:rPr>
          <w:szCs w:val="24"/>
        </w:rPr>
      </w:pPr>
      <w:r w:rsidRPr="0047330C">
        <w:rPr>
          <w:szCs w:val="24"/>
        </w:rPr>
        <w:t xml:space="preserve">documentGuid </w:t>
      </w:r>
      <w:r w:rsidR="00173B0C" w:rsidRPr="0047330C">
        <w:rPr>
          <w:szCs w:val="24"/>
        </w:rPr>
        <w:t>–</w:t>
      </w:r>
      <w:r w:rsidRPr="0047330C">
        <w:rPr>
          <w:szCs w:val="24"/>
        </w:rPr>
        <w:t xml:space="preserve"> GUID передаваемого документа, сформированный в ИС-отправителе (необязательный элемент</w:t>
      </w:r>
      <w:r w:rsidR="00AB3572" w:rsidRPr="0047330C">
        <w:rPr>
          <w:szCs w:val="24"/>
        </w:rPr>
        <w:t>, не заполняется при передаче данных от ЮЛ НУБП в Компонент КС ПУР ЭБ</w:t>
      </w:r>
      <w:r w:rsidRPr="0047330C">
        <w:rPr>
          <w:szCs w:val="24"/>
        </w:rPr>
        <w:t xml:space="preserve">). </w:t>
      </w:r>
      <w:r w:rsidRPr="0047330C">
        <w:t>Значение в данном теге должно совпадать со значением в теге &lt;</w:t>
      </w:r>
      <w:r w:rsidRPr="0047330C">
        <w:rPr>
          <w:lang w:val="en-US"/>
        </w:rPr>
        <w:t>GUID</w:t>
      </w:r>
      <w:r w:rsidRPr="0047330C">
        <w:t>&gt; блока document</w:t>
      </w:r>
      <w:r w:rsidRPr="0047330C">
        <w:rPr>
          <w:szCs w:val="24"/>
        </w:rPr>
        <w:t>;</w:t>
      </w:r>
    </w:p>
    <w:p w14:paraId="1878B398" w14:textId="0F93E362" w:rsidR="00524B17" w:rsidRPr="0047330C" w:rsidRDefault="00524B17" w:rsidP="00524B17">
      <w:pPr>
        <w:pStyle w:val="GOSTListmark2"/>
        <w:rPr>
          <w:szCs w:val="24"/>
        </w:rPr>
      </w:pPr>
      <w:r w:rsidRPr="0047330C">
        <w:rPr>
          <w:szCs w:val="24"/>
        </w:rPr>
        <w:t xml:space="preserve">creationDateTime </w:t>
      </w:r>
      <w:r w:rsidR="00173B0C" w:rsidRPr="0047330C">
        <w:rPr>
          <w:szCs w:val="24"/>
        </w:rPr>
        <w:t>–</w:t>
      </w:r>
      <w:r w:rsidRPr="0047330C">
        <w:rPr>
          <w:szCs w:val="24"/>
        </w:rPr>
        <w:t xml:space="preserve"> </w:t>
      </w:r>
      <w:r w:rsidR="00DD7DD2" w:rsidRPr="0047330C">
        <w:rPr>
          <w:szCs w:val="24"/>
        </w:rPr>
        <w:t>д</w:t>
      </w:r>
      <w:r w:rsidRPr="0047330C">
        <w:rPr>
          <w:szCs w:val="24"/>
        </w:rPr>
        <w:t>ата и время создания Запроса, содержащего документ</w:t>
      </w:r>
      <w:r w:rsidR="00A7058E" w:rsidRPr="0047330C">
        <w:rPr>
          <w:szCs w:val="24"/>
        </w:rPr>
        <w:t xml:space="preserve"> (необязательный элемент)</w:t>
      </w:r>
      <w:r w:rsidRPr="0047330C">
        <w:rPr>
          <w:szCs w:val="24"/>
        </w:rPr>
        <w:t>;</w:t>
      </w:r>
    </w:p>
    <w:p w14:paraId="033B782A" w14:textId="4B1E464D" w:rsidR="00A7058E" w:rsidRPr="0047330C" w:rsidRDefault="00A7058E" w:rsidP="00A7058E">
      <w:pPr>
        <w:pStyle w:val="GOSTListmark2"/>
        <w:rPr>
          <w:szCs w:val="24"/>
        </w:rPr>
      </w:pPr>
      <w:r w:rsidRPr="0047330C">
        <w:rPr>
          <w:szCs w:val="24"/>
        </w:rPr>
        <w:t>params</w:t>
      </w:r>
      <w:r w:rsidRPr="0047330C">
        <w:rPr>
          <w:color w:val="000000"/>
          <w:szCs w:val="24"/>
        </w:rPr>
        <w:t xml:space="preserve"> </w:t>
      </w:r>
      <w:r w:rsidR="00173B0C" w:rsidRPr="0047330C">
        <w:rPr>
          <w:color w:val="000000"/>
          <w:szCs w:val="24"/>
        </w:rPr>
        <w:t>–</w:t>
      </w:r>
      <w:r w:rsidRPr="0047330C">
        <w:rPr>
          <w:color w:val="000000"/>
          <w:szCs w:val="24"/>
        </w:rPr>
        <w:t xml:space="preserve"> </w:t>
      </w:r>
      <w:r w:rsidR="00DD7DD2" w:rsidRPr="0047330C">
        <w:rPr>
          <w:color w:val="000000"/>
          <w:szCs w:val="24"/>
        </w:rPr>
        <w:t>д</w:t>
      </w:r>
      <w:r w:rsidRPr="0047330C">
        <w:rPr>
          <w:color w:val="000000"/>
          <w:szCs w:val="24"/>
        </w:rPr>
        <w:t>ополнительные параметры Запроса. Фиксируются через передачу наименования параметра (</w:t>
      </w:r>
      <w:r w:rsidRPr="0047330C">
        <w:rPr>
          <w:color w:val="000000"/>
          <w:szCs w:val="24"/>
          <w:lang w:val="en-US"/>
        </w:rPr>
        <w:t>name</w:t>
      </w:r>
      <w:r w:rsidRPr="0047330C">
        <w:rPr>
          <w:color w:val="000000"/>
          <w:szCs w:val="24"/>
        </w:rPr>
        <w:t>) и его значения (</w:t>
      </w:r>
      <w:r w:rsidRPr="0047330C">
        <w:rPr>
          <w:color w:val="000000"/>
          <w:szCs w:val="24"/>
          <w:lang w:val="en-US"/>
        </w:rPr>
        <w:t>value</w:t>
      </w:r>
      <w:r w:rsidRPr="0047330C">
        <w:rPr>
          <w:color w:val="000000"/>
          <w:szCs w:val="24"/>
        </w:rPr>
        <w:t xml:space="preserve">). Для взаимодействия </w:t>
      </w:r>
      <w:r w:rsidRPr="0047330C">
        <w:rPr>
          <w:szCs w:val="24"/>
        </w:rPr>
        <w:t>Компонента КС ПУР ЭБ с ЮЛ НУБП обязательно передается следующий параметр</w:t>
      </w:r>
      <w:r w:rsidRPr="0047330C">
        <w:rPr>
          <w:color w:val="000000"/>
          <w:szCs w:val="24"/>
        </w:rPr>
        <w:t>:</w:t>
      </w:r>
      <w:bookmarkStart w:id="201" w:name="_Hlk464484206"/>
    </w:p>
    <w:p w14:paraId="1B7D9E4E" w14:textId="77777777" w:rsidR="00A7058E" w:rsidRPr="0047330C" w:rsidRDefault="00A7058E" w:rsidP="00AF4946">
      <w:pPr>
        <w:pStyle w:val="GOSTListmark2"/>
        <w:numPr>
          <w:ilvl w:val="0"/>
          <w:numId w:val="58"/>
        </w:numPr>
        <w:rPr>
          <w:szCs w:val="24"/>
        </w:rPr>
      </w:pPr>
      <w:bookmarkStart w:id="202" w:name="_Hlk465355429"/>
      <w:bookmarkStart w:id="203" w:name="_Hlk466548786"/>
      <w:bookmarkEnd w:id="201"/>
      <w:r w:rsidRPr="0047330C">
        <w:rPr>
          <w:szCs w:val="24"/>
        </w:rPr>
        <w:lastRenderedPageBreak/>
        <w:t xml:space="preserve">versionId – номер версии ТФО передаваемого документа, зафиксированный в атрибуте </w:t>
      </w:r>
      <w:r w:rsidRPr="0047330C">
        <w:rPr>
          <w:szCs w:val="24"/>
          <w:lang w:val="en-US"/>
        </w:rPr>
        <w:t>VersionID</w:t>
      </w:r>
      <w:r w:rsidRPr="0047330C">
        <w:rPr>
          <w:szCs w:val="24"/>
        </w:rPr>
        <w:t xml:space="preserve"> (</w:t>
      </w:r>
      <w:r w:rsidRPr="0047330C">
        <w:rPr>
          <w:szCs w:val="24"/>
          <w:lang w:val="en-US"/>
        </w:rPr>
        <w:t>Version</w:t>
      </w:r>
      <w:r w:rsidRPr="0047330C">
        <w:rPr>
          <w:szCs w:val="24"/>
        </w:rPr>
        <w:t xml:space="preserve">) соответствующего формуляра документа. </w:t>
      </w:r>
      <w:bookmarkEnd w:id="202"/>
      <w:bookmarkEnd w:id="203"/>
    </w:p>
    <w:p w14:paraId="64AD876D" w14:textId="77777777" w:rsidR="00524B17" w:rsidRPr="0047330C" w:rsidRDefault="00524B17" w:rsidP="00524B17">
      <w:pPr>
        <w:pStyle w:val="GOSTListmark1"/>
        <w:rPr>
          <w:szCs w:val="24"/>
        </w:rPr>
      </w:pPr>
      <w:r w:rsidRPr="0047330C">
        <w:rPr>
          <w:szCs w:val="24"/>
        </w:rPr>
        <w:t>document – внутри данного блока содержится структура документа, который передается.</w:t>
      </w:r>
    </w:p>
    <w:p w14:paraId="1B59D43A" w14:textId="6B3E132F" w:rsidR="00524B17" w:rsidRPr="0047330C" w:rsidRDefault="00524B17" w:rsidP="007B48C0">
      <w:pPr>
        <w:pStyle w:val="GOSTListmark1"/>
        <w:spacing w:before="60" w:after="120"/>
        <w:rPr>
          <w:szCs w:val="24"/>
        </w:rPr>
      </w:pPr>
      <w:r w:rsidRPr="0047330C">
        <w:t>attachments – блок с вложениями, структура и заполнение описано в Альбоме ТФ</w:t>
      </w:r>
      <w:r w:rsidR="004A3466" w:rsidRPr="0047330C">
        <w:t>О</w:t>
      </w:r>
      <w:r w:rsidRPr="0047330C">
        <w:t xml:space="preserve"> Сервис ПОИ (ЕСМВ).</w:t>
      </w:r>
    </w:p>
    <w:p w14:paraId="246B02C0" w14:textId="2C22331E" w:rsidR="00510171" w:rsidRPr="0047330C" w:rsidRDefault="00510171" w:rsidP="00AE1B43">
      <w:pPr>
        <w:pStyle w:val="32"/>
      </w:pPr>
      <w:bookmarkStart w:id="204" w:name="_Toc228281376"/>
      <w:r w:rsidRPr="0047330C">
        <w:t xml:space="preserve">Значения реквизита «Код статуса» для </w:t>
      </w:r>
      <w:r w:rsidR="004A3466" w:rsidRPr="0047330C">
        <w:t>К</w:t>
      </w:r>
      <w:r w:rsidRPr="0047330C">
        <w:t xml:space="preserve">витанции при взаимодействии Компонента КС ПУР ЭБ и </w:t>
      </w:r>
      <w:r w:rsidR="004A3466" w:rsidRPr="0047330C">
        <w:t xml:space="preserve">ЮЛ </w:t>
      </w:r>
      <w:r w:rsidRPr="0047330C">
        <w:t>НУБП</w:t>
      </w:r>
      <w:bookmarkEnd w:id="204"/>
    </w:p>
    <w:bookmarkEnd w:id="194"/>
    <w:bookmarkEnd w:id="195"/>
    <w:bookmarkEnd w:id="197"/>
    <w:bookmarkEnd w:id="198"/>
    <w:p w14:paraId="52A03EAF" w14:textId="26C00F8C" w:rsidR="004B635D" w:rsidRPr="0047330C" w:rsidRDefault="00B7042C" w:rsidP="00B7042C">
      <w:pPr>
        <w:pStyle w:val="GOSTNormal"/>
        <w:rPr>
          <w:szCs w:val="24"/>
        </w:rPr>
      </w:pPr>
      <w:r w:rsidRPr="0047330C">
        <w:rPr>
          <w:szCs w:val="24"/>
        </w:rPr>
        <w:t xml:space="preserve">При взаимодействии Компонента КС ПУР ЭБ и </w:t>
      </w:r>
      <w:r w:rsidR="004A3466" w:rsidRPr="0047330C">
        <w:rPr>
          <w:szCs w:val="24"/>
        </w:rPr>
        <w:t xml:space="preserve">ЮЛ </w:t>
      </w:r>
      <w:r w:rsidRPr="0047330C">
        <w:rPr>
          <w:szCs w:val="24"/>
        </w:rPr>
        <w:t xml:space="preserve">НУБП в составе </w:t>
      </w:r>
      <w:r w:rsidR="004A3466" w:rsidRPr="0047330C">
        <w:rPr>
          <w:szCs w:val="24"/>
        </w:rPr>
        <w:t>К</w:t>
      </w:r>
      <w:r w:rsidRPr="0047330C">
        <w:rPr>
          <w:szCs w:val="24"/>
        </w:rPr>
        <w:t>витанции реквизит «</w:t>
      </w:r>
      <w:r w:rsidR="006E2E7C" w:rsidRPr="0047330C">
        <w:rPr>
          <w:szCs w:val="24"/>
        </w:rPr>
        <w:t>С</w:t>
      </w:r>
      <w:r w:rsidRPr="0047330C">
        <w:rPr>
          <w:szCs w:val="24"/>
        </w:rPr>
        <w:t xml:space="preserve">татус» может иметь значения, представленные в таблице </w:t>
      </w:r>
      <w:r w:rsidRPr="0047330C">
        <w:rPr>
          <w:szCs w:val="24"/>
        </w:rPr>
        <w:fldChar w:fldCharType="begin"/>
      </w:r>
      <w:r w:rsidRPr="0047330C">
        <w:rPr>
          <w:szCs w:val="24"/>
        </w:rPr>
        <w:instrText xml:space="preserve"> REF _Ref15302253 \h  \* MERGEFORMAT </w:instrText>
      </w:r>
      <w:r w:rsidRPr="0047330C">
        <w:rPr>
          <w:szCs w:val="24"/>
        </w:rPr>
      </w:r>
      <w:r w:rsidRPr="0047330C">
        <w:rPr>
          <w:szCs w:val="24"/>
        </w:rPr>
        <w:fldChar w:fldCharType="separate"/>
      </w:r>
      <w:r w:rsidR="00BB6FF0">
        <w:rPr>
          <w:noProof/>
        </w:rPr>
        <w:t>5</w:t>
      </w:r>
      <w:r w:rsidRPr="0047330C">
        <w:rPr>
          <w:szCs w:val="24"/>
        </w:rPr>
        <w:fldChar w:fldCharType="end"/>
      </w:r>
      <w:r w:rsidR="00A56ABC" w:rsidRPr="0047330C">
        <w:rPr>
          <w:szCs w:val="24"/>
        </w:rPr>
        <w:t xml:space="preserve"> по каждому документу</w:t>
      </w:r>
      <w:r w:rsidRPr="0047330C">
        <w:rPr>
          <w:szCs w:val="24"/>
        </w:rPr>
        <w:t>.</w:t>
      </w:r>
    </w:p>
    <w:p w14:paraId="2D53A6A2" w14:textId="2D06C533" w:rsidR="00B7042C" w:rsidRPr="0047330C" w:rsidRDefault="001F7B07" w:rsidP="00B7042C">
      <w:pPr>
        <w:pStyle w:val="GOSTNameTable"/>
        <w:tabs>
          <w:tab w:val="num" w:pos="1134"/>
        </w:tabs>
        <w:jc w:val="both"/>
      </w:pPr>
      <w:r w:rsidRPr="0047330C">
        <w:rPr>
          <w:noProof/>
        </w:rPr>
        <w:fldChar w:fldCharType="begin"/>
      </w:r>
      <w:r w:rsidRPr="0047330C">
        <w:rPr>
          <w:noProof/>
        </w:rPr>
        <w:instrText xml:space="preserve"> SEQ Таблица \* ARABIC </w:instrText>
      </w:r>
      <w:r w:rsidRPr="0047330C">
        <w:rPr>
          <w:noProof/>
        </w:rPr>
        <w:fldChar w:fldCharType="separate"/>
      </w:r>
      <w:bookmarkStart w:id="205" w:name="_Ref15302253"/>
      <w:bookmarkStart w:id="206" w:name="_Toc228281619"/>
      <w:r w:rsidR="00BB6FF0">
        <w:rPr>
          <w:noProof/>
        </w:rPr>
        <w:t>5</w:t>
      </w:r>
      <w:bookmarkEnd w:id="205"/>
      <w:r w:rsidRPr="0047330C">
        <w:rPr>
          <w:noProof/>
        </w:rPr>
        <w:fldChar w:fldCharType="end"/>
      </w:r>
      <w:r w:rsidR="002F6E3F" w:rsidRPr="0047330C">
        <w:t xml:space="preserve"> – </w:t>
      </w:r>
      <w:r w:rsidR="00B7042C" w:rsidRPr="0047330C">
        <w:t>Значение реквизита «</w:t>
      </w:r>
      <w:r w:rsidR="006E2E7C" w:rsidRPr="0047330C">
        <w:t>Статус</w:t>
      </w:r>
      <w:r w:rsidR="00B7042C" w:rsidRPr="0047330C">
        <w:t xml:space="preserve">» для </w:t>
      </w:r>
      <w:r w:rsidR="00331991" w:rsidRPr="0047330C">
        <w:t>К</w:t>
      </w:r>
      <w:r w:rsidR="00B7042C" w:rsidRPr="0047330C">
        <w:t>витанции</w:t>
      </w:r>
      <w:bookmarkEnd w:id="206"/>
    </w:p>
    <w:tbl>
      <w:tblPr>
        <w:tblStyle w:val="GOSTTable"/>
        <w:tblW w:w="5000" w:type="pct"/>
        <w:tblLayout w:type="fixed"/>
        <w:tblLook w:val="01E0" w:firstRow="1" w:lastRow="1" w:firstColumn="1" w:lastColumn="1" w:noHBand="0" w:noVBand="0"/>
      </w:tblPr>
      <w:tblGrid>
        <w:gridCol w:w="6265"/>
        <w:gridCol w:w="993"/>
        <w:gridCol w:w="2436"/>
      </w:tblGrid>
      <w:tr w:rsidR="00926878" w:rsidRPr="0047330C" w14:paraId="57B38A94" w14:textId="6234F5B4" w:rsidTr="00D743FC">
        <w:trPr>
          <w:cnfStyle w:val="100000000000" w:firstRow="1" w:lastRow="0" w:firstColumn="0" w:lastColumn="0" w:oddVBand="0" w:evenVBand="0" w:oddHBand="0" w:evenHBand="0" w:firstRowFirstColumn="0" w:firstRowLastColumn="0" w:lastRowFirstColumn="0" w:lastRowLastColumn="0"/>
        </w:trPr>
        <w:tc>
          <w:tcPr>
            <w:tcW w:w="6265" w:type="dxa"/>
          </w:tcPr>
          <w:p w14:paraId="7D2C5224" w14:textId="7126B06D" w:rsidR="00987C8A" w:rsidRPr="0047330C" w:rsidRDefault="00987C8A" w:rsidP="00DD7DD2">
            <w:pPr>
              <w:pStyle w:val="GOSTTableHead"/>
              <w:ind w:left="57" w:right="57"/>
              <w:rPr>
                <w:szCs w:val="22"/>
              </w:rPr>
            </w:pPr>
            <w:r w:rsidRPr="0047330C">
              <w:rPr>
                <w:szCs w:val="22"/>
              </w:rPr>
              <w:t>Документ</w:t>
            </w:r>
          </w:p>
        </w:tc>
        <w:tc>
          <w:tcPr>
            <w:tcW w:w="993" w:type="dxa"/>
          </w:tcPr>
          <w:p w14:paraId="15F84735" w14:textId="170C484A" w:rsidR="00987C8A" w:rsidRPr="0047330C" w:rsidRDefault="00987C8A" w:rsidP="00DD7DD2">
            <w:pPr>
              <w:pStyle w:val="GOSTTableHead"/>
              <w:ind w:left="57" w:right="57"/>
              <w:rPr>
                <w:szCs w:val="22"/>
              </w:rPr>
            </w:pPr>
            <w:r w:rsidRPr="0047330C">
              <w:rPr>
                <w:szCs w:val="22"/>
              </w:rPr>
              <w:t>Код статуса</w:t>
            </w:r>
          </w:p>
        </w:tc>
        <w:tc>
          <w:tcPr>
            <w:tcW w:w="2436" w:type="dxa"/>
          </w:tcPr>
          <w:p w14:paraId="24C2F487" w14:textId="4D3E04A4" w:rsidR="00987C8A" w:rsidRPr="0047330C" w:rsidRDefault="00987C8A" w:rsidP="00DD7DD2">
            <w:pPr>
              <w:pStyle w:val="GOSTTableHead"/>
              <w:ind w:left="57" w:right="57"/>
              <w:rPr>
                <w:szCs w:val="22"/>
              </w:rPr>
            </w:pPr>
            <w:r w:rsidRPr="0047330C">
              <w:rPr>
                <w:szCs w:val="22"/>
              </w:rPr>
              <w:t>Наименование статуса</w:t>
            </w:r>
          </w:p>
        </w:tc>
      </w:tr>
      <w:tr w:rsidR="00463522" w:rsidRPr="0047330C" w14:paraId="184FC822" w14:textId="662B955D" w:rsidTr="00D743FC">
        <w:trPr>
          <w:cnfStyle w:val="000000100000" w:firstRow="0" w:lastRow="0" w:firstColumn="0" w:lastColumn="0" w:oddVBand="0" w:evenVBand="0" w:oddHBand="1" w:evenHBand="0" w:firstRowFirstColumn="0" w:firstRowLastColumn="0" w:lastRowFirstColumn="0" w:lastRowLastColumn="0"/>
        </w:trPr>
        <w:tc>
          <w:tcPr>
            <w:tcW w:w="6265" w:type="dxa"/>
            <w:vMerge w:val="restart"/>
          </w:tcPr>
          <w:p w14:paraId="7C2C4FFC" w14:textId="28EB6496" w:rsidR="00463522" w:rsidRPr="0047330C" w:rsidRDefault="00463522" w:rsidP="00DD7DD2">
            <w:pPr>
              <w:pStyle w:val="GOSTTablenorm"/>
              <w:rPr>
                <w:szCs w:val="22"/>
              </w:rPr>
            </w:pPr>
            <w:r w:rsidRPr="0047330C">
              <w:rPr>
                <w:szCs w:val="22"/>
              </w:rPr>
              <w:t>Платежное поручение;</w:t>
            </w:r>
          </w:p>
          <w:p w14:paraId="35F8E80F" w14:textId="780F933E" w:rsidR="00463522" w:rsidRPr="0047330C" w:rsidRDefault="00221766" w:rsidP="00DD7DD2">
            <w:pPr>
              <w:pStyle w:val="GOSTTablenorm"/>
              <w:rPr>
                <w:szCs w:val="22"/>
              </w:rPr>
            </w:pPr>
            <w:r w:rsidRPr="0047330C">
              <w:rPr>
                <w:szCs w:val="22"/>
              </w:rPr>
              <w:t>Расшифровка сумм неиспользованных средств (ф.0531251), Заявка о внесении наличных денежных средств</w:t>
            </w:r>
            <w:r w:rsidR="00463522" w:rsidRPr="0047330C">
              <w:rPr>
                <w:szCs w:val="22"/>
              </w:rPr>
              <w:t>;</w:t>
            </w:r>
          </w:p>
          <w:p w14:paraId="3FE3BAF8" w14:textId="7C576E39" w:rsidR="00463522" w:rsidRPr="0047330C" w:rsidRDefault="00463522" w:rsidP="00DD7DD2">
            <w:pPr>
              <w:pStyle w:val="GOSTListmark1"/>
              <w:numPr>
                <w:ilvl w:val="0"/>
                <w:numId w:val="0"/>
              </w:numPr>
              <w:ind w:left="57"/>
              <w:rPr>
                <w:sz w:val="22"/>
                <w:szCs w:val="22"/>
              </w:rPr>
            </w:pPr>
            <w:r w:rsidRPr="0047330C">
              <w:rPr>
                <w:sz w:val="22"/>
                <w:szCs w:val="22"/>
              </w:rPr>
              <w:t>Заявка на получение денежных средств, перечисляемых на карту (ф.0531243);</w:t>
            </w:r>
          </w:p>
          <w:p w14:paraId="513127B7" w14:textId="21E66C6E" w:rsidR="00463522" w:rsidRPr="0047330C" w:rsidDel="001C72D8" w:rsidRDefault="00DA3F55" w:rsidP="00DD7DD2">
            <w:pPr>
              <w:pStyle w:val="GOSTTablenorm"/>
              <w:rPr>
                <w:szCs w:val="22"/>
              </w:rPr>
            </w:pPr>
            <w:r w:rsidRPr="0047330C">
              <w:rPr>
                <w:szCs w:val="22"/>
              </w:rPr>
              <w:t>Заявка на получение наличных денег (ф. 0531802), Заявка для обеспечения наличными денежными средствами в электронном виде</w:t>
            </w:r>
          </w:p>
        </w:tc>
        <w:tc>
          <w:tcPr>
            <w:tcW w:w="993" w:type="dxa"/>
          </w:tcPr>
          <w:p w14:paraId="3B13A11C" w14:textId="0F7E38CF" w:rsidR="00463522" w:rsidRPr="0047330C" w:rsidRDefault="00463522" w:rsidP="00DD7DD2">
            <w:pPr>
              <w:pStyle w:val="GOSTTablenorm"/>
              <w:rPr>
                <w:szCs w:val="22"/>
              </w:rPr>
            </w:pPr>
            <w:r w:rsidRPr="0047330C">
              <w:rPr>
                <w:szCs w:val="22"/>
              </w:rPr>
              <w:t>3</w:t>
            </w:r>
          </w:p>
        </w:tc>
        <w:tc>
          <w:tcPr>
            <w:tcW w:w="2436" w:type="dxa"/>
          </w:tcPr>
          <w:p w14:paraId="310E0513" w14:textId="013DED38" w:rsidR="00463522" w:rsidRPr="0047330C" w:rsidRDefault="00463522" w:rsidP="00DD7DD2">
            <w:pPr>
              <w:pStyle w:val="GOSTTablenorm"/>
              <w:rPr>
                <w:szCs w:val="22"/>
              </w:rPr>
            </w:pPr>
            <w:r w:rsidRPr="0047330C">
              <w:rPr>
                <w:szCs w:val="22"/>
              </w:rPr>
              <w:t>Исполнен</w:t>
            </w:r>
          </w:p>
        </w:tc>
      </w:tr>
      <w:tr w:rsidR="00926878" w:rsidRPr="0047330C" w14:paraId="6FC761FB" w14:textId="77777777" w:rsidTr="00D743FC">
        <w:trPr>
          <w:cnfStyle w:val="000000010000" w:firstRow="0" w:lastRow="0" w:firstColumn="0" w:lastColumn="0" w:oddVBand="0" w:evenVBand="0" w:oddHBand="0" w:evenHBand="1" w:firstRowFirstColumn="0" w:firstRowLastColumn="0" w:lastRowFirstColumn="0" w:lastRowLastColumn="0"/>
        </w:trPr>
        <w:tc>
          <w:tcPr>
            <w:tcW w:w="6265" w:type="dxa"/>
            <w:vMerge/>
          </w:tcPr>
          <w:p w14:paraId="60D15477" w14:textId="77777777" w:rsidR="007A3666" w:rsidRPr="0047330C" w:rsidRDefault="007A3666" w:rsidP="00AF4946">
            <w:pPr>
              <w:pStyle w:val="GOSTTablenorm"/>
              <w:numPr>
                <w:ilvl w:val="0"/>
                <w:numId w:val="57"/>
              </w:numPr>
              <w:ind w:left="57" w:firstLine="0"/>
              <w:rPr>
                <w:szCs w:val="22"/>
              </w:rPr>
            </w:pPr>
          </w:p>
        </w:tc>
        <w:tc>
          <w:tcPr>
            <w:tcW w:w="993" w:type="dxa"/>
          </w:tcPr>
          <w:p w14:paraId="59A244E7" w14:textId="4F06DB36" w:rsidR="007A3666" w:rsidRPr="0047330C" w:rsidRDefault="007A3666" w:rsidP="00DD7DD2">
            <w:pPr>
              <w:pStyle w:val="GOSTTablenorm"/>
              <w:rPr>
                <w:szCs w:val="22"/>
              </w:rPr>
            </w:pPr>
            <w:r w:rsidRPr="0047330C">
              <w:rPr>
                <w:szCs w:val="22"/>
              </w:rPr>
              <w:t>13</w:t>
            </w:r>
          </w:p>
        </w:tc>
        <w:tc>
          <w:tcPr>
            <w:tcW w:w="2436" w:type="dxa"/>
          </w:tcPr>
          <w:p w14:paraId="413A2C6E" w14:textId="5514785D" w:rsidR="007A3666" w:rsidRPr="0047330C" w:rsidRDefault="007A3666" w:rsidP="00DD7DD2">
            <w:pPr>
              <w:pStyle w:val="GOSTTablenorm"/>
              <w:rPr>
                <w:szCs w:val="22"/>
              </w:rPr>
            </w:pPr>
            <w:r w:rsidRPr="0047330C">
              <w:rPr>
                <w:szCs w:val="22"/>
              </w:rPr>
              <w:t>Аннулирован</w:t>
            </w:r>
          </w:p>
        </w:tc>
      </w:tr>
      <w:tr w:rsidR="00926878" w:rsidRPr="0047330C" w14:paraId="04635C19" w14:textId="77777777" w:rsidTr="00D743FC">
        <w:trPr>
          <w:cnfStyle w:val="000000100000" w:firstRow="0" w:lastRow="0" w:firstColumn="0" w:lastColumn="0" w:oddVBand="0" w:evenVBand="0" w:oddHBand="1" w:evenHBand="0" w:firstRowFirstColumn="0" w:firstRowLastColumn="0" w:lastRowFirstColumn="0" w:lastRowLastColumn="0"/>
        </w:trPr>
        <w:tc>
          <w:tcPr>
            <w:tcW w:w="6265" w:type="dxa"/>
            <w:vMerge/>
          </w:tcPr>
          <w:p w14:paraId="64C20B4C" w14:textId="77777777" w:rsidR="007A3666" w:rsidRPr="0047330C" w:rsidRDefault="007A3666" w:rsidP="00AF4946">
            <w:pPr>
              <w:pStyle w:val="GOSTTablenorm"/>
              <w:numPr>
                <w:ilvl w:val="0"/>
                <w:numId w:val="57"/>
              </w:numPr>
              <w:ind w:left="57" w:firstLine="0"/>
              <w:rPr>
                <w:szCs w:val="22"/>
              </w:rPr>
            </w:pPr>
          </w:p>
        </w:tc>
        <w:tc>
          <w:tcPr>
            <w:tcW w:w="993" w:type="dxa"/>
          </w:tcPr>
          <w:p w14:paraId="03385EC5" w14:textId="0D5A6825" w:rsidR="007A3666" w:rsidRPr="0047330C" w:rsidRDefault="007A3666" w:rsidP="00DD7DD2">
            <w:pPr>
              <w:pStyle w:val="GOSTTablenorm"/>
              <w:rPr>
                <w:szCs w:val="22"/>
              </w:rPr>
            </w:pPr>
            <w:r w:rsidRPr="0047330C">
              <w:rPr>
                <w:szCs w:val="22"/>
              </w:rPr>
              <w:t>29</w:t>
            </w:r>
          </w:p>
        </w:tc>
        <w:tc>
          <w:tcPr>
            <w:tcW w:w="2436" w:type="dxa"/>
          </w:tcPr>
          <w:p w14:paraId="24985E38" w14:textId="6237E987" w:rsidR="00926878" w:rsidRPr="0047330C" w:rsidRDefault="007A3666" w:rsidP="002D6AAB">
            <w:pPr>
              <w:pStyle w:val="GOSTTablenorm"/>
              <w:rPr>
                <w:szCs w:val="22"/>
              </w:rPr>
            </w:pPr>
            <w:r w:rsidRPr="0047330C">
              <w:rPr>
                <w:szCs w:val="22"/>
              </w:rPr>
              <w:t>Отменен</w:t>
            </w:r>
          </w:p>
        </w:tc>
      </w:tr>
      <w:tr w:rsidR="00463522" w:rsidRPr="0047330C" w14:paraId="3211A5E9" w14:textId="18DA684F" w:rsidTr="00D743FC">
        <w:trPr>
          <w:cnfStyle w:val="000000010000" w:firstRow="0" w:lastRow="0" w:firstColumn="0" w:lastColumn="0" w:oddVBand="0" w:evenVBand="0" w:oddHBand="0" w:evenHBand="1" w:firstRowFirstColumn="0" w:firstRowLastColumn="0" w:lastRowFirstColumn="0" w:lastRowLastColumn="0"/>
        </w:trPr>
        <w:tc>
          <w:tcPr>
            <w:tcW w:w="6265" w:type="dxa"/>
            <w:vMerge w:val="restart"/>
          </w:tcPr>
          <w:p w14:paraId="075F6C88" w14:textId="668BEC97" w:rsidR="00463522" w:rsidRPr="0047330C" w:rsidRDefault="009446EC" w:rsidP="00DD7DD2">
            <w:pPr>
              <w:pStyle w:val="GOSTTablenorm"/>
              <w:rPr>
                <w:szCs w:val="22"/>
              </w:rPr>
            </w:pPr>
            <w:r w:rsidRPr="0047330C">
              <w:rPr>
                <w:szCs w:val="22"/>
              </w:rPr>
              <w:t>Запрос на отзыв (запрос на аннулирование)</w:t>
            </w:r>
            <w:r w:rsidR="00463522" w:rsidRPr="0047330C">
              <w:rPr>
                <w:szCs w:val="22"/>
              </w:rPr>
              <w:t xml:space="preserve"> (ф.0531807)</w:t>
            </w:r>
          </w:p>
        </w:tc>
        <w:tc>
          <w:tcPr>
            <w:tcW w:w="993" w:type="dxa"/>
          </w:tcPr>
          <w:p w14:paraId="22FF72FC" w14:textId="573EA60C" w:rsidR="00463522" w:rsidRPr="0047330C" w:rsidRDefault="00463522" w:rsidP="00DD7DD2">
            <w:pPr>
              <w:pStyle w:val="GOSTTablenorm"/>
              <w:rPr>
                <w:szCs w:val="22"/>
              </w:rPr>
            </w:pPr>
            <w:r w:rsidRPr="0047330C">
              <w:rPr>
                <w:szCs w:val="22"/>
              </w:rPr>
              <w:t>3</w:t>
            </w:r>
          </w:p>
        </w:tc>
        <w:tc>
          <w:tcPr>
            <w:tcW w:w="2436" w:type="dxa"/>
          </w:tcPr>
          <w:p w14:paraId="0DE04B96" w14:textId="1F004633" w:rsidR="00463522" w:rsidRPr="0047330C" w:rsidRDefault="00463522" w:rsidP="00DD7DD2">
            <w:pPr>
              <w:pStyle w:val="GOSTTablenorm"/>
              <w:rPr>
                <w:szCs w:val="22"/>
              </w:rPr>
            </w:pPr>
            <w:r w:rsidRPr="0047330C">
              <w:rPr>
                <w:szCs w:val="22"/>
              </w:rPr>
              <w:t>Исполнен</w:t>
            </w:r>
          </w:p>
        </w:tc>
      </w:tr>
      <w:tr w:rsidR="00926878" w:rsidRPr="0047330C" w14:paraId="46DD4E81" w14:textId="77777777" w:rsidTr="00D743FC">
        <w:trPr>
          <w:cnfStyle w:val="000000100000" w:firstRow="0" w:lastRow="0" w:firstColumn="0" w:lastColumn="0" w:oddVBand="0" w:evenVBand="0" w:oddHBand="1" w:evenHBand="0" w:firstRowFirstColumn="0" w:firstRowLastColumn="0" w:lastRowFirstColumn="0" w:lastRowLastColumn="0"/>
        </w:trPr>
        <w:tc>
          <w:tcPr>
            <w:tcW w:w="6265" w:type="dxa"/>
            <w:vMerge/>
          </w:tcPr>
          <w:p w14:paraId="55414F4B" w14:textId="77777777" w:rsidR="005D2E75" w:rsidRPr="0047330C" w:rsidRDefault="005D2E75" w:rsidP="00DD7DD2">
            <w:pPr>
              <w:pStyle w:val="GOSTTablenorm"/>
              <w:rPr>
                <w:szCs w:val="22"/>
              </w:rPr>
            </w:pPr>
          </w:p>
        </w:tc>
        <w:tc>
          <w:tcPr>
            <w:tcW w:w="993" w:type="dxa"/>
          </w:tcPr>
          <w:p w14:paraId="458BE283" w14:textId="0E61CD38" w:rsidR="005D2E75" w:rsidRPr="0047330C" w:rsidRDefault="005D2E75" w:rsidP="00DD7DD2">
            <w:pPr>
              <w:pStyle w:val="GOSTTablenorm"/>
              <w:rPr>
                <w:szCs w:val="22"/>
              </w:rPr>
            </w:pPr>
            <w:r w:rsidRPr="0047330C">
              <w:rPr>
                <w:szCs w:val="22"/>
              </w:rPr>
              <w:t>10</w:t>
            </w:r>
          </w:p>
        </w:tc>
        <w:tc>
          <w:tcPr>
            <w:tcW w:w="2436" w:type="dxa"/>
          </w:tcPr>
          <w:p w14:paraId="227D9582" w14:textId="590A9936" w:rsidR="005D2E75" w:rsidRPr="0047330C" w:rsidRDefault="005D2E75" w:rsidP="00DD7DD2">
            <w:pPr>
              <w:pStyle w:val="GOSTTablenorm"/>
              <w:rPr>
                <w:szCs w:val="22"/>
              </w:rPr>
            </w:pPr>
            <w:r w:rsidRPr="0047330C">
              <w:rPr>
                <w:szCs w:val="22"/>
              </w:rPr>
              <w:t>Зарегистрирован</w:t>
            </w:r>
          </w:p>
        </w:tc>
      </w:tr>
      <w:tr w:rsidR="00926878" w:rsidRPr="0047330C" w14:paraId="4B5EB902" w14:textId="77777777" w:rsidTr="00D743FC">
        <w:trPr>
          <w:cnfStyle w:val="000000010000" w:firstRow="0" w:lastRow="0" w:firstColumn="0" w:lastColumn="0" w:oddVBand="0" w:evenVBand="0" w:oddHBand="0" w:evenHBand="1" w:firstRowFirstColumn="0" w:firstRowLastColumn="0" w:lastRowFirstColumn="0" w:lastRowLastColumn="0"/>
        </w:trPr>
        <w:tc>
          <w:tcPr>
            <w:tcW w:w="6265" w:type="dxa"/>
            <w:vMerge/>
          </w:tcPr>
          <w:p w14:paraId="09817DE2" w14:textId="77777777" w:rsidR="005D2E75" w:rsidRPr="0047330C" w:rsidRDefault="005D2E75" w:rsidP="00DD7DD2">
            <w:pPr>
              <w:pStyle w:val="GOSTTablenorm"/>
              <w:rPr>
                <w:szCs w:val="22"/>
              </w:rPr>
            </w:pPr>
          </w:p>
        </w:tc>
        <w:tc>
          <w:tcPr>
            <w:tcW w:w="993" w:type="dxa"/>
          </w:tcPr>
          <w:p w14:paraId="47C6EE4A" w14:textId="7AFF3669" w:rsidR="005D2E75" w:rsidRPr="0047330C" w:rsidRDefault="005D2E75" w:rsidP="00DD7DD2">
            <w:pPr>
              <w:pStyle w:val="GOSTTablenorm"/>
              <w:rPr>
                <w:szCs w:val="22"/>
              </w:rPr>
            </w:pPr>
            <w:r w:rsidRPr="0047330C">
              <w:rPr>
                <w:szCs w:val="22"/>
              </w:rPr>
              <w:t>29</w:t>
            </w:r>
          </w:p>
        </w:tc>
        <w:tc>
          <w:tcPr>
            <w:tcW w:w="2436" w:type="dxa"/>
          </w:tcPr>
          <w:p w14:paraId="35B066A6" w14:textId="2BD74179" w:rsidR="005D2E75" w:rsidRPr="0047330C" w:rsidRDefault="005D2E75" w:rsidP="00DD7DD2">
            <w:pPr>
              <w:pStyle w:val="GOSTTablenorm"/>
              <w:rPr>
                <w:szCs w:val="22"/>
              </w:rPr>
            </w:pPr>
            <w:r w:rsidRPr="0047330C">
              <w:rPr>
                <w:szCs w:val="22"/>
              </w:rPr>
              <w:t>Отменен</w:t>
            </w:r>
          </w:p>
        </w:tc>
      </w:tr>
      <w:tr w:rsidR="00463522" w:rsidRPr="0047330C" w14:paraId="2BD95ACA" w14:textId="70C06566" w:rsidTr="00D743FC">
        <w:trPr>
          <w:cnfStyle w:val="000000100000" w:firstRow="0" w:lastRow="0" w:firstColumn="0" w:lastColumn="0" w:oddVBand="0" w:evenVBand="0" w:oddHBand="1" w:evenHBand="0" w:firstRowFirstColumn="0" w:firstRowLastColumn="0" w:lastRowFirstColumn="0" w:lastRowLastColumn="0"/>
        </w:trPr>
        <w:tc>
          <w:tcPr>
            <w:tcW w:w="6265" w:type="dxa"/>
            <w:vMerge w:val="restart"/>
          </w:tcPr>
          <w:p w14:paraId="6A16A299" w14:textId="44F32831" w:rsidR="00463522" w:rsidRPr="0047330C" w:rsidRDefault="00463522" w:rsidP="00DD7DD2">
            <w:pPr>
              <w:pStyle w:val="GOSTTablenorm"/>
              <w:rPr>
                <w:szCs w:val="22"/>
              </w:rPr>
            </w:pPr>
            <w:r w:rsidRPr="0047330C">
              <w:rPr>
                <w:szCs w:val="22"/>
              </w:rPr>
              <w:t>Сведения об операциях с целевыми средствами (ф. 0501213)</w:t>
            </w:r>
          </w:p>
        </w:tc>
        <w:tc>
          <w:tcPr>
            <w:tcW w:w="993" w:type="dxa"/>
          </w:tcPr>
          <w:p w14:paraId="1CF4F041" w14:textId="7B3961AD" w:rsidR="00463522" w:rsidRPr="0047330C" w:rsidRDefault="00463522" w:rsidP="00DD7DD2">
            <w:pPr>
              <w:pStyle w:val="GOSTTablenorm"/>
              <w:rPr>
                <w:szCs w:val="22"/>
              </w:rPr>
            </w:pPr>
            <w:r w:rsidRPr="0047330C">
              <w:rPr>
                <w:szCs w:val="22"/>
              </w:rPr>
              <w:t>3</w:t>
            </w:r>
          </w:p>
        </w:tc>
        <w:tc>
          <w:tcPr>
            <w:tcW w:w="2436" w:type="dxa"/>
          </w:tcPr>
          <w:p w14:paraId="1FFEE4D4" w14:textId="594D92BE" w:rsidR="00463522" w:rsidRPr="0047330C" w:rsidRDefault="00463522" w:rsidP="00DD7DD2">
            <w:pPr>
              <w:pStyle w:val="GOSTTablenorm"/>
              <w:rPr>
                <w:szCs w:val="22"/>
              </w:rPr>
            </w:pPr>
            <w:r w:rsidRPr="0047330C">
              <w:rPr>
                <w:szCs w:val="22"/>
              </w:rPr>
              <w:t>Исполнен</w:t>
            </w:r>
          </w:p>
        </w:tc>
      </w:tr>
      <w:tr w:rsidR="00926878" w:rsidRPr="0047330C" w14:paraId="01D3D996" w14:textId="77777777" w:rsidTr="00D743FC">
        <w:trPr>
          <w:cnfStyle w:val="000000010000" w:firstRow="0" w:lastRow="0" w:firstColumn="0" w:lastColumn="0" w:oddVBand="0" w:evenVBand="0" w:oddHBand="0" w:evenHBand="1" w:firstRowFirstColumn="0" w:firstRowLastColumn="0" w:lastRowFirstColumn="0" w:lastRowLastColumn="0"/>
        </w:trPr>
        <w:tc>
          <w:tcPr>
            <w:tcW w:w="6265" w:type="dxa"/>
            <w:vMerge/>
          </w:tcPr>
          <w:p w14:paraId="0F13F9BB" w14:textId="77777777" w:rsidR="00A56ABC" w:rsidRPr="0047330C" w:rsidRDefault="00A56ABC" w:rsidP="00AF4946">
            <w:pPr>
              <w:pStyle w:val="GOSTTablenorm"/>
              <w:numPr>
                <w:ilvl w:val="0"/>
                <w:numId w:val="57"/>
              </w:numPr>
              <w:ind w:left="57" w:firstLine="0"/>
              <w:rPr>
                <w:szCs w:val="22"/>
              </w:rPr>
            </w:pPr>
          </w:p>
        </w:tc>
        <w:tc>
          <w:tcPr>
            <w:tcW w:w="993" w:type="dxa"/>
          </w:tcPr>
          <w:p w14:paraId="0C603049" w14:textId="42B127E1" w:rsidR="00A56ABC" w:rsidRPr="0047330C" w:rsidRDefault="00A56ABC" w:rsidP="00DD7DD2">
            <w:pPr>
              <w:pStyle w:val="GOSTTablenorm"/>
              <w:rPr>
                <w:szCs w:val="22"/>
              </w:rPr>
            </w:pPr>
            <w:r w:rsidRPr="0047330C">
              <w:rPr>
                <w:szCs w:val="22"/>
              </w:rPr>
              <w:t>10</w:t>
            </w:r>
          </w:p>
        </w:tc>
        <w:tc>
          <w:tcPr>
            <w:tcW w:w="2436" w:type="dxa"/>
          </w:tcPr>
          <w:p w14:paraId="61292095" w14:textId="2153C2E0" w:rsidR="00A56ABC" w:rsidRPr="0047330C" w:rsidRDefault="00A56ABC" w:rsidP="00DD7DD2">
            <w:pPr>
              <w:pStyle w:val="GOSTTablenorm"/>
              <w:rPr>
                <w:szCs w:val="22"/>
              </w:rPr>
            </w:pPr>
            <w:r w:rsidRPr="0047330C">
              <w:rPr>
                <w:szCs w:val="22"/>
              </w:rPr>
              <w:t>Зарегистрирован</w:t>
            </w:r>
          </w:p>
        </w:tc>
      </w:tr>
      <w:tr w:rsidR="00926878" w:rsidRPr="0047330C" w14:paraId="614C4FA3" w14:textId="77777777" w:rsidTr="00D743FC">
        <w:trPr>
          <w:cnfStyle w:val="000000100000" w:firstRow="0" w:lastRow="0" w:firstColumn="0" w:lastColumn="0" w:oddVBand="0" w:evenVBand="0" w:oddHBand="1" w:evenHBand="0" w:firstRowFirstColumn="0" w:firstRowLastColumn="0" w:lastRowFirstColumn="0" w:lastRowLastColumn="0"/>
        </w:trPr>
        <w:tc>
          <w:tcPr>
            <w:tcW w:w="6265" w:type="dxa"/>
            <w:vMerge/>
          </w:tcPr>
          <w:p w14:paraId="3E5FB8A1" w14:textId="77777777" w:rsidR="00A56ABC" w:rsidRPr="0047330C" w:rsidRDefault="00A56ABC" w:rsidP="00AF4946">
            <w:pPr>
              <w:pStyle w:val="GOSTTablenorm"/>
              <w:numPr>
                <w:ilvl w:val="0"/>
                <w:numId w:val="57"/>
              </w:numPr>
              <w:ind w:left="57" w:firstLine="0"/>
              <w:rPr>
                <w:szCs w:val="22"/>
              </w:rPr>
            </w:pPr>
          </w:p>
        </w:tc>
        <w:tc>
          <w:tcPr>
            <w:tcW w:w="993" w:type="dxa"/>
          </w:tcPr>
          <w:p w14:paraId="793ADA0B" w14:textId="7628F8C1" w:rsidR="00A56ABC" w:rsidRPr="0047330C" w:rsidRDefault="00A56ABC" w:rsidP="00DD7DD2">
            <w:pPr>
              <w:pStyle w:val="GOSTTablenorm"/>
              <w:rPr>
                <w:szCs w:val="22"/>
              </w:rPr>
            </w:pPr>
            <w:r w:rsidRPr="0047330C">
              <w:rPr>
                <w:szCs w:val="22"/>
              </w:rPr>
              <w:t>28</w:t>
            </w:r>
          </w:p>
        </w:tc>
        <w:tc>
          <w:tcPr>
            <w:tcW w:w="2436" w:type="dxa"/>
          </w:tcPr>
          <w:p w14:paraId="61CBC4DD" w14:textId="3D73A235" w:rsidR="00A56ABC" w:rsidRPr="0047330C" w:rsidRDefault="00A56ABC" w:rsidP="00DD7DD2">
            <w:pPr>
              <w:pStyle w:val="GOSTTablenorm"/>
              <w:rPr>
                <w:szCs w:val="22"/>
              </w:rPr>
            </w:pPr>
            <w:r w:rsidRPr="0047330C">
              <w:rPr>
                <w:szCs w:val="22"/>
              </w:rPr>
              <w:t>Отказан заказчиком</w:t>
            </w:r>
          </w:p>
        </w:tc>
      </w:tr>
      <w:tr w:rsidR="00926878" w:rsidRPr="0047330C" w14:paraId="1D333075" w14:textId="77777777" w:rsidTr="00D743FC">
        <w:trPr>
          <w:cnfStyle w:val="000000010000" w:firstRow="0" w:lastRow="0" w:firstColumn="0" w:lastColumn="0" w:oddVBand="0" w:evenVBand="0" w:oddHBand="0" w:evenHBand="1" w:firstRowFirstColumn="0" w:firstRowLastColumn="0" w:lastRowFirstColumn="0" w:lastRowLastColumn="0"/>
        </w:trPr>
        <w:tc>
          <w:tcPr>
            <w:tcW w:w="6265" w:type="dxa"/>
            <w:vMerge/>
          </w:tcPr>
          <w:p w14:paraId="27D83958" w14:textId="77777777" w:rsidR="00A56ABC" w:rsidRPr="0047330C" w:rsidRDefault="00A56ABC" w:rsidP="00AF4946">
            <w:pPr>
              <w:pStyle w:val="GOSTTablenorm"/>
              <w:numPr>
                <w:ilvl w:val="0"/>
                <w:numId w:val="57"/>
              </w:numPr>
              <w:ind w:left="57" w:firstLine="0"/>
              <w:rPr>
                <w:szCs w:val="22"/>
              </w:rPr>
            </w:pPr>
          </w:p>
        </w:tc>
        <w:tc>
          <w:tcPr>
            <w:tcW w:w="993" w:type="dxa"/>
          </w:tcPr>
          <w:p w14:paraId="2D1CAE53" w14:textId="6C330547" w:rsidR="00A56ABC" w:rsidRPr="0047330C" w:rsidRDefault="00A56ABC" w:rsidP="00DD7DD2">
            <w:pPr>
              <w:pStyle w:val="GOSTTablenorm"/>
              <w:rPr>
                <w:szCs w:val="22"/>
              </w:rPr>
            </w:pPr>
            <w:r w:rsidRPr="0047330C">
              <w:rPr>
                <w:szCs w:val="22"/>
              </w:rPr>
              <w:t>29</w:t>
            </w:r>
          </w:p>
        </w:tc>
        <w:tc>
          <w:tcPr>
            <w:tcW w:w="2436" w:type="dxa"/>
          </w:tcPr>
          <w:p w14:paraId="40587953" w14:textId="7C5E6555" w:rsidR="00A56ABC" w:rsidRPr="0047330C" w:rsidRDefault="00A56ABC" w:rsidP="00DD7DD2">
            <w:pPr>
              <w:pStyle w:val="GOSTTablenorm"/>
              <w:rPr>
                <w:szCs w:val="22"/>
              </w:rPr>
            </w:pPr>
            <w:r w:rsidRPr="0047330C">
              <w:rPr>
                <w:szCs w:val="22"/>
              </w:rPr>
              <w:t>Отменен</w:t>
            </w:r>
          </w:p>
        </w:tc>
      </w:tr>
    </w:tbl>
    <w:p w14:paraId="2C1C2EAA" w14:textId="77777777" w:rsidR="00B7042C" w:rsidRPr="0047330C" w:rsidRDefault="00B7042C" w:rsidP="00142E65">
      <w:pPr>
        <w:spacing w:before="60" w:after="120"/>
        <w:rPr>
          <w:szCs w:val="24"/>
        </w:rPr>
      </w:pPr>
    </w:p>
    <w:p w14:paraId="4BC708D3" w14:textId="3C74DC7D" w:rsidR="001D069E" w:rsidRPr="0047330C" w:rsidRDefault="00356B89" w:rsidP="002B2C3C">
      <w:pPr>
        <w:pStyle w:val="14"/>
        <w:jc w:val="both"/>
      </w:pPr>
      <w:bookmarkStart w:id="207" w:name="_Toc532294110"/>
      <w:bookmarkStart w:id="208" w:name="_Toc532294111"/>
      <w:bookmarkStart w:id="209" w:name="_Toc438047024"/>
      <w:bookmarkStart w:id="210" w:name="_Toc438047025"/>
      <w:bookmarkStart w:id="211" w:name="_Toc438047026"/>
      <w:bookmarkStart w:id="212" w:name="_Toc522516725"/>
      <w:bookmarkStart w:id="213" w:name="_Toc508712650"/>
      <w:bookmarkStart w:id="214" w:name="_Toc228281377"/>
      <w:bookmarkEnd w:id="193"/>
      <w:bookmarkEnd w:id="207"/>
      <w:bookmarkEnd w:id="208"/>
      <w:bookmarkEnd w:id="209"/>
      <w:bookmarkEnd w:id="210"/>
      <w:bookmarkEnd w:id="211"/>
      <w:r w:rsidRPr="0047330C">
        <w:lastRenderedPageBreak/>
        <w:t>Описание структуры документов</w:t>
      </w:r>
      <w:bookmarkEnd w:id="212"/>
      <w:bookmarkEnd w:id="214"/>
      <w:r w:rsidRPr="0047330C">
        <w:t xml:space="preserve"> </w:t>
      </w:r>
      <w:bookmarkEnd w:id="213"/>
    </w:p>
    <w:p w14:paraId="354A864A" w14:textId="3F4B5C62" w:rsidR="0038297A" w:rsidRPr="0047330C" w:rsidRDefault="0038297A" w:rsidP="004B7071">
      <w:pPr>
        <w:pStyle w:val="25"/>
        <w:rPr>
          <w:rFonts w:cs="Times New Roman"/>
        </w:rPr>
      </w:pPr>
      <w:bookmarkStart w:id="215" w:name="_Toc536776942"/>
      <w:bookmarkStart w:id="216" w:name="_Toc536776943"/>
      <w:bookmarkStart w:id="217" w:name="_Toc536776944"/>
      <w:bookmarkStart w:id="218" w:name="_Toc536776961"/>
      <w:bookmarkStart w:id="219" w:name="_Toc536776962"/>
      <w:bookmarkStart w:id="220" w:name="_Toc536776963"/>
      <w:bookmarkStart w:id="221" w:name="_Toc536777265"/>
      <w:bookmarkStart w:id="222" w:name="_Toc536777266"/>
      <w:bookmarkStart w:id="223" w:name="_Toc536777267"/>
      <w:bookmarkStart w:id="224" w:name="_Toc536777268"/>
      <w:bookmarkStart w:id="225" w:name="_Toc536777269"/>
      <w:bookmarkStart w:id="226" w:name="_Toc536777270"/>
      <w:bookmarkStart w:id="227" w:name="_Toc536777271"/>
      <w:bookmarkStart w:id="228" w:name="_Toc536777272"/>
      <w:bookmarkStart w:id="229" w:name="_Toc536777273"/>
      <w:bookmarkStart w:id="230" w:name="_Toc536777274"/>
      <w:bookmarkStart w:id="231" w:name="_Toc536777275"/>
      <w:bookmarkStart w:id="232" w:name="_Toc536777276"/>
      <w:bookmarkStart w:id="233" w:name="_Toc536777277"/>
      <w:bookmarkStart w:id="234" w:name="_Toc536777278"/>
      <w:bookmarkStart w:id="235" w:name="_Toc536777279"/>
      <w:bookmarkStart w:id="236" w:name="_Toc536777280"/>
      <w:bookmarkStart w:id="237" w:name="_Toc536777281"/>
      <w:bookmarkStart w:id="238" w:name="_Toc536777282"/>
      <w:bookmarkStart w:id="239" w:name="_Toc536777283"/>
      <w:bookmarkStart w:id="240" w:name="_Toc536777284"/>
      <w:bookmarkStart w:id="241" w:name="_Toc536777285"/>
      <w:bookmarkStart w:id="242" w:name="_Toc536777286"/>
      <w:bookmarkStart w:id="243" w:name="_Toc536777287"/>
      <w:bookmarkStart w:id="244" w:name="_Toc536777288"/>
      <w:bookmarkStart w:id="245" w:name="_Toc536777289"/>
      <w:bookmarkStart w:id="246" w:name="_Toc536777290"/>
      <w:bookmarkStart w:id="247" w:name="_Toc536777291"/>
      <w:bookmarkStart w:id="248" w:name="_Toc536777292"/>
      <w:bookmarkStart w:id="249" w:name="_Toc536777293"/>
      <w:bookmarkStart w:id="250" w:name="_Toc536777294"/>
      <w:bookmarkStart w:id="251" w:name="_Toc536777295"/>
      <w:bookmarkStart w:id="252" w:name="_Toc536777296"/>
      <w:bookmarkStart w:id="253" w:name="_Toc536777297"/>
      <w:bookmarkStart w:id="254" w:name="_Toc536777298"/>
      <w:bookmarkStart w:id="255" w:name="_Toc536777299"/>
      <w:bookmarkStart w:id="256" w:name="_Toc536777300"/>
      <w:bookmarkStart w:id="257" w:name="_Toc536777301"/>
      <w:bookmarkStart w:id="258" w:name="_Toc536777302"/>
      <w:bookmarkStart w:id="259" w:name="_Toc536777303"/>
      <w:bookmarkStart w:id="260" w:name="_Toc536777304"/>
      <w:bookmarkStart w:id="261" w:name="_Toc536777305"/>
      <w:bookmarkStart w:id="262" w:name="_Toc536777306"/>
      <w:bookmarkStart w:id="263" w:name="_Toc536777307"/>
      <w:bookmarkStart w:id="264" w:name="_Toc536777308"/>
      <w:bookmarkStart w:id="265" w:name="_Toc536777309"/>
      <w:bookmarkStart w:id="266" w:name="_Toc536777310"/>
      <w:bookmarkStart w:id="267" w:name="_Toc536777311"/>
      <w:bookmarkStart w:id="268" w:name="_Toc536777312"/>
      <w:bookmarkStart w:id="269" w:name="_Toc536777313"/>
      <w:bookmarkStart w:id="270" w:name="_Toc536777314"/>
      <w:bookmarkStart w:id="271" w:name="_Toc536777315"/>
      <w:bookmarkStart w:id="272" w:name="_Toc536777316"/>
      <w:bookmarkStart w:id="273" w:name="_Toc536777317"/>
      <w:bookmarkStart w:id="274" w:name="_Toc536777318"/>
      <w:bookmarkStart w:id="275" w:name="_Toc536777319"/>
      <w:bookmarkStart w:id="276" w:name="_Toc536777320"/>
      <w:bookmarkStart w:id="277" w:name="_Toc536777321"/>
      <w:bookmarkStart w:id="278" w:name="_Toc536777322"/>
      <w:bookmarkStart w:id="279" w:name="_Toc536777323"/>
      <w:bookmarkStart w:id="280" w:name="_Toc536777324"/>
      <w:bookmarkStart w:id="281" w:name="_Toc536777325"/>
      <w:bookmarkStart w:id="282" w:name="_Toc536777326"/>
      <w:bookmarkStart w:id="283" w:name="_Toc536777327"/>
      <w:bookmarkStart w:id="284" w:name="_Toc536777328"/>
      <w:bookmarkStart w:id="285" w:name="_Toc536777329"/>
      <w:bookmarkStart w:id="286" w:name="_Toc536777330"/>
      <w:bookmarkStart w:id="287" w:name="_Toc536777331"/>
      <w:bookmarkStart w:id="288" w:name="_Toc536777332"/>
      <w:bookmarkStart w:id="289" w:name="_Toc536777333"/>
      <w:bookmarkStart w:id="290" w:name="_Toc536777334"/>
      <w:bookmarkStart w:id="291" w:name="_Toc536777335"/>
      <w:bookmarkStart w:id="292" w:name="_Toc536777336"/>
      <w:bookmarkStart w:id="293" w:name="_Toc536777337"/>
      <w:bookmarkStart w:id="294" w:name="_Toc536777338"/>
      <w:bookmarkStart w:id="295" w:name="_Toc536777339"/>
      <w:bookmarkStart w:id="296" w:name="_Toc536777340"/>
      <w:bookmarkStart w:id="297" w:name="_Toc536777341"/>
      <w:bookmarkStart w:id="298" w:name="_Toc536777342"/>
      <w:bookmarkStart w:id="299" w:name="_Toc536777343"/>
      <w:bookmarkStart w:id="300" w:name="_Toc536777344"/>
      <w:bookmarkStart w:id="301" w:name="_Toc536777345"/>
      <w:bookmarkStart w:id="302" w:name="_Toc536777346"/>
      <w:bookmarkStart w:id="303" w:name="_Toc536777347"/>
      <w:bookmarkStart w:id="304" w:name="_Toc536777348"/>
      <w:bookmarkStart w:id="305" w:name="_Toc536777349"/>
      <w:bookmarkStart w:id="306" w:name="_Toc536777350"/>
      <w:bookmarkStart w:id="307" w:name="_Toc536777351"/>
      <w:bookmarkStart w:id="308" w:name="_Toc536777352"/>
      <w:bookmarkStart w:id="309" w:name="_Toc536777353"/>
      <w:bookmarkStart w:id="310" w:name="_Toc536777354"/>
      <w:bookmarkStart w:id="311" w:name="_Toc536777355"/>
      <w:bookmarkStart w:id="312" w:name="_Toc536777356"/>
      <w:bookmarkStart w:id="313" w:name="_Toc536777357"/>
      <w:bookmarkStart w:id="314" w:name="_Toc536777358"/>
      <w:bookmarkStart w:id="315" w:name="_Toc536777359"/>
      <w:bookmarkStart w:id="316" w:name="_Toc536777360"/>
      <w:bookmarkStart w:id="317" w:name="_Toc536777361"/>
      <w:bookmarkStart w:id="318" w:name="_Toc536777362"/>
      <w:bookmarkStart w:id="319" w:name="_Toc536777363"/>
      <w:bookmarkStart w:id="320" w:name="_Toc536777364"/>
      <w:bookmarkStart w:id="321" w:name="_Toc536777365"/>
      <w:bookmarkStart w:id="322" w:name="_Toc536777366"/>
      <w:bookmarkStart w:id="323" w:name="_Toc536777367"/>
      <w:bookmarkStart w:id="324" w:name="_Toc536777368"/>
      <w:bookmarkStart w:id="325" w:name="_Toc536777369"/>
      <w:bookmarkStart w:id="326" w:name="_Toc536777370"/>
      <w:bookmarkStart w:id="327" w:name="_Toc536777371"/>
      <w:bookmarkStart w:id="328" w:name="_Toc536777372"/>
      <w:bookmarkStart w:id="329" w:name="_Toc536777373"/>
      <w:bookmarkStart w:id="330" w:name="_Toc536777374"/>
      <w:bookmarkStart w:id="331" w:name="_Toc536777375"/>
      <w:bookmarkStart w:id="332" w:name="_Toc536777376"/>
      <w:bookmarkStart w:id="333" w:name="_Toc536777377"/>
      <w:bookmarkStart w:id="334" w:name="_Toc536777378"/>
      <w:bookmarkStart w:id="335" w:name="_Toc536777379"/>
      <w:bookmarkStart w:id="336" w:name="_Toc536777380"/>
      <w:bookmarkStart w:id="337" w:name="_Toc536777381"/>
      <w:bookmarkStart w:id="338" w:name="_Toc536777382"/>
      <w:bookmarkStart w:id="339" w:name="_Toc536777383"/>
      <w:bookmarkStart w:id="340" w:name="_Toc536777384"/>
      <w:bookmarkStart w:id="341" w:name="_Toc536777385"/>
      <w:bookmarkStart w:id="342" w:name="_Toc536777386"/>
      <w:bookmarkStart w:id="343" w:name="_Toc536777387"/>
      <w:bookmarkStart w:id="344" w:name="_Toc536777388"/>
      <w:bookmarkStart w:id="345" w:name="_Toc536777389"/>
      <w:bookmarkStart w:id="346" w:name="_Toc536777390"/>
      <w:bookmarkStart w:id="347" w:name="_Toc536777391"/>
      <w:bookmarkStart w:id="348" w:name="_Toc536777392"/>
      <w:bookmarkStart w:id="349" w:name="_Toc536777393"/>
      <w:bookmarkStart w:id="350" w:name="_Toc536777394"/>
      <w:bookmarkStart w:id="351" w:name="_Toc536777395"/>
      <w:bookmarkStart w:id="352" w:name="_Toc536777396"/>
      <w:bookmarkStart w:id="353" w:name="_Toc536777397"/>
      <w:bookmarkStart w:id="354" w:name="_Toc536177628"/>
      <w:bookmarkStart w:id="355" w:name="_Ref201221900"/>
      <w:bookmarkStart w:id="356" w:name="_Ref530072278"/>
      <w:bookmarkStart w:id="357" w:name="_Toc228281378"/>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r w:rsidRPr="0047330C">
        <w:t>Описание</w:t>
      </w:r>
      <w:r w:rsidRPr="0047330C">
        <w:rPr>
          <w:rFonts w:cs="Times New Roman"/>
        </w:rPr>
        <w:t xml:space="preserve"> документа «</w:t>
      </w:r>
      <w:r w:rsidR="00266C75" w:rsidRPr="0047330C">
        <w:t>Платежное поручение</w:t>
      </w:r>
      <w:r w:rsidRPr="0047330C">
        <w:rPr>
          <w:rFonts w:cs="Times New Roman"/>
        </w:rPr>
        <w:t>»</w:t>
      </w:r>
      <w:bookmarkEnd w:id="354"/>
      <w:bookmarkEnd w:id="355"/>
      <w:bookmarkEnd w:id="357"/>
    </w:p>
    <w:p w14:paraId="41B36A77" w14:textId="17760E92" w:rsidR="00C16675" w:rsidRPr="0047330C" w:rsidRDefault="00C16675" w:rsidP="00C16675">
      <w:pPr>
        <w:pStyle w:val="GOSTNormal"/>
      </w:pPr>
      <w:bookmarkStart w:id="358" w:name="_Toc8598973"/>
      <w:bookmarkStart w:id="359" w:name="_Toc8637115"/>
      <w:bookmarkStart w:id="360" w:name="_Toc9936613"/>
      <w:bookmarkStart w:id="361" w:name="_Toc8598995"/>
      <w:bookmarkStart w:id="362" w:name="_Toc8637137"/>
      <w:bookmarkStart w:id="363" w:name="_Toc9936635"/>
      <w:bookmarkStart w:id="364" w:name="_Toc8599018"/>
      <w:bookmarkStart w:id="365" w:name="_Toc8637160"/>
      <w:bookmarkStart w:id="366" w:name="_Toc9936658"/>
      <w:bookmarkStart w:id="367" w:name="_Toc8599020"/>
      <w:bookmarkStart w:id="368" w:name="_Toc8637162"/>
      <w:bookmarkStart w:id="369" w:name="_Toc9936660"/>
      <w:bookmarkStart w:id="370" w:name="_Toc8599025"/>
      <w:bookmarkStart w:id="371" w:name="_Toc8637167"/>
      <w:bookmarkStart w:id="372" w:name="_Toc9936665"/>
      <w:bookmarkStart w:id="373" w:name="_Toc8599030"/>
      <w:bookmarkStart w:id="374" w:name="_Toc8637172"/>
      <w:bookmarkStart w:id="375" w:name="_Toc9936670"/>
      <w:bookmarkStart w:id="376" w:name="_Toc536777438"/>
      <w:bookmarkStart w:id="377" w:name="_Toc535340098"/>
      <w:bookmarkStart w:id="378" w:name="_Toc535340099"/>
      <w:bookmarkEnd w:id="356"/>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r w:rsidRPr="0047330C">
        <w:t>Документ «</w:t>
      </w:r>
      <w:bookmarkStart w:id="379" w:name="OLE_LINK249"/>
      <w:bookmarkStart w:id="380" w:name="OLE_LINK250"/>
      <w:r w:rsidRPr="0047330C">
        <w:t>Платежное поручение</w:t>
      </w:r>
      <w:bookmarkEnd w:id="379"/>
      <w:bookmarkEnd w:id="380"/>
      <w:r w:rsidRPr="0047330C">
        <w:t>» предназначен для проведения операций по кассовым выплатам юридических лиц по л/с неучастников бюджетного процесса.</w:t>
      </w:r>
    </w:p>
    <w:p w14:paraId="5CE7CF50" w14:textId="77777777" w:rsidR="00546133" w:rsidRPr="0047330C" w:rsidRDefault="00546133" w:rsidP="00546133">
      <w:pPr>
        <w:pStyle w:val="GOSTNormal"/>
      </w:pPr>
      <w:r w:rsidRPr="0047330C">
        <w:t>Документ содержит информацию о документах:</w:t>
      </w:r>
    </w:p>
    <w:p w14:paraId="44092853" w14:textId="77777777" w:rsidR="00546133" w:rsidRPr="0047330C" w:rsidRDefault="00546133" w:rsidP="00AF4946">
      <w:pPr>
        <w:pStyle w:val="GOSTNormal"/>
        <w:numPr>
          <w:ilvl w:val="0"/>
          <w:numId w:val="62"/>
        </w:numPr>
      </w:pPr>
      <w:r w:rsidRPr="0047330C">
        <w:t>«Платежное поручение (входящее)»;</w:t>
      </w:r>
    </w:p>
    <w:p w14:paraId="5F6F9F44" w14:textId="2E5CC016" w:rsidR="00546133" w:rsidRPr="0047330C" w:rsidRDefault="00546133" w:rsidP="00AF4946">
      <w:pPr>
        <w:pStyle w:val="GOSTNormal"/>
        <w:numPr>
          <w:ilvl w:val="0"/>
          <w:numId w:val="62"/>
        </w:numPr>
      </w:pPr>
      <w:r w:rsidRPr="0047330C">
        <w:t>«Платежное поручение (исходящее)».</w:t>
      </w:r>
    </w:p>
    <w:p w14:paraId="1B083651" w14:textId="4DAF811A" w:rsidR="00C16675" w:rsidRPr="0047330C" w:rsidRDefault="00C16675" w:rsidP="00C16675">
      <w:pPr>
        <w:pStyle w:val="GOSTNormal"/>
      </w:pPr>
      <w:r w:rsidRPr="0047330C">
        <w:t xml:space="preserve">К документу «Платежное поручение» могут быть приложены файлы, требования </w:t>
      </w:r>
      <w:r w:rsidR="00F30D7A" w:rsidRPr="0047330C">
        <w:t>к именам</w:t>
      </w:r>
      <w:r w:rsidRPr="0047330C">
        <w:t xml:space="preserve"> которых представлены в п.</w:t>
      </w:r>
      <w:r w:rsidR="009C1331" w:rsidRPr="0047330C">
        <w:t xml:space="preserve"> </w:t>
      </w:r>
      <w:r w:rsidRPr="0047330C">
        <w:fldChar w:fldCharType="begin"/>
      </w:r>
      <w:r w:rsidRPr="0047330C">
        <w:instrText xml:space="preserve"> REF _Ref14083319 \n \h  \* MERGEFORMAT </w:instrText>
      </w:r>
      <w:r w:rsidRPr="0047330C">
        <w:fldChar w:fldCharType="separate"/>
      </w:r>
      <w:r w:rsidR="00BB6FF0" w:rsidRPr="00BB6FF0">
        <w:rPr>
          <w:bCs/>
        </w:rPr>
        <w:t>3.2</w:t>
      </w:r>
      <w:r w:rsidRPr="0047330C">
        <w:fldChar w:fldCharType="end"/>
      </w:r>
      <w:r w:rsidRPr="0047330C">
        <w:t>.</w:t>
      </w:r>
    </w:p>
    <w:p w14:paraId="25188829" w14:textId="4D1A7B20" w:rsidR="00C16675" w:rsidRPr="0047330C" w:rsidRDefault="00C16675" w:rsidP="00C16675">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381" w:name="_Toc228281620"/>
      <w:r w:rsidR="00BB6FF0">
        <w:rPr>
          <w:noProof/>
        </w:rPr>
        <w:t>6</w:t>
      </w:r>
      <w:r w:rsidRPr="0047330C">
        <w:rPr>
          <w:noProof/>
        </w:rPr>
        <w:fldChar w:fldCharType="end"/>
      </w:r>
      <w:r w:rsidR="002F6E3F" w:rsidRPr="0047330C">
        <w:t xml:space="preserve"> – </w:t>
      </w:r>
      <w:r w:rsidRPr="0047330C">
        <w:t>Маршрут документа «Платежное поручение»</w:t>
      </w:r>
      <w:bookmarkEnd w:id="381"/>
    </w:p>
    <w:tbl>
      <w:tblPr>
        <w:tblStyle w:val="GOSTTable"/>
        <w:tblW w:w="5000" w:type="pct"/>
        <w:tblLook w:val="01E0" w:firstRow="1" w:lastRow="1" w:firstColumn="1" w:lastColumn="1" w:noHBand="0" w:noVBand="0"/>
      </w:tblPr>
      <w:tblGrid>
        <w:gridCol w:w="2556"/>
        <w:gridCol w:w="2551"/>
        <w:gridCol w:w="4587"/>
      </w:tblGrid>
      <w:tr w:rsidR="00061AE8" w:rsidRPr="0047330C" w14:paraId="202CE632" w14:textId="77777777" w:rsidTr="00061AE8">
        <w:trPr>
          <w:cnfStyle w:val="100000000000" w:firstRow="1" w:lastRow="0" w:firstColumn="0" w:lastColumn="0" w:oddVBand="0" w:evenVBand="0" w:oddHBand="0" w:evenHBand="0" w:firstRowFirstColumn="0" w:firstRowLastColumn="0" w:lastRowFirstColumn="0" w:lastRowLastColumn="0"/>
        </w:trPr>
        <w:tc>
          <w:tcPr>
            <w:tcW w:w="1318" w:type="pct"/>
          </w:tcPr>
          <w:p w14:paraId="392C525B" w14:textId="77777777" w:rsidR="00C16675" w:rsidRPr="0047330C" w:rsidRDefault="00C16675" w:rsidP="00C16675">
            <w:pPr>
              <w:pStyle w:val="GOSTTableHead"/>
            </w:pPr>
            <w:r w:rsidRPr="0047330C">
              <w:t>Отправитель</w:t>
            </w:r>
          </w:p>
        </w:tc>
        <w:tc>
          <w:tcPr>
            <w:tcW w:w="1316" w:type="pct"/>
          </w:tcPr>
          <w:p w14:paraId="74602F24" w14:textId="77777777" w:rsidR="00C16675" w:rsidRPr="0047330C" w:rsidRDefault="00C16675" w:rsidP="00C16675">
            <w:pPr>
              <w:pStyle w:val="GOSTTableHead"/>
            </w:pPr>
            <w:r w:rsidRPr="0047330C">
              <w:t>Получатель</w:t>
            </w:r>
          </w:p>
        </w:tc>
        <w:tc>
          <w:tcPr>
            <w:tcW w:w="2366" w:type="pct"/>
          </w:tcPr>
          <w:p w14:paraId="28FD8039" w14:textId="77777777" w:rsidR="00C16675" w:rsidRPr="0047330C" w:rsidRDefault="00C16675" w:rsidP="00C16675">
            <w:pPr>
              <w:pStyle w:val="GOSTTableHead"/>
            </w:pPr>
            <w:r w:rsidRPr="0047330C">
              <w:t>Примечание</w:t>
            </w:r>
          </w:p>
        </w:tc>
      </w:tr>
      <w:tr w:rsidR="00061AE8" w:rsidRPr="0047330C" w14:paraId="7E449B0E" w14:textId="77777777" w:rsidTr="00061AE8">
        <w:trPr>
          <w:cnfStyle w:val="000000100000" w:firstRow="0" w:lastRow="0" w:firstColumn="0" w:lastColumn="0" w:oddVBand="0" w:evenVBand="0" w:oddHBand="1" w:evenHBand="0" w:firstRowFirstColumn="0" w:firstRowLastColumn="0" w:lastRowFirstColumn="0" w:lastRowLastColumn="0"/>
          <w:trHeight w:val="310"/>
        </w:trPr>
        <w:tc>
          <w:tcPr>
            <w:tcW w:w="1318" w:type="pct"/>
          </w:tcPr>
          <w:p w14:paraId="7587DDAF" w14:textId="77777777" w:rsidR="00C16675" w:rsidRPr="0047330C" w:rsidRDefault="00C16675" w:rsidP="00061AE8">
            <w:pPr>
              <w:pStyle w:val="GOSTTablenorm"/>
              <w:rPr>
                <w:szCs w:val="22"/>
              </w:rPr>
            </w:pPr>
            <w:r w:rsidRPr="0047330C">
              <w:t>ЮЛ НУБП</w:t>
            </w:r>
          </w:p>
        </w:tc>
        <w:tc>
          <w:tcPr>
            <w:tcW w:w="1316" w:type="pct"/>
          </w:tcPr>
          <w:p w14:paraId="78507463" w14:textId="77777777" w:rsidR="00C16675" w:rsidRPr="0047330C" w:rsidRDefault="00C16675" w:rsidP="00061AE8">
            <w:pPr>
              <w:pStyle w:val="GOSTTablenorm"/>
            </w:pPr>
            <w:r w:rsidRPr="0047330C">
              <w:rPr>
                <w:szCs w:val="22"/>
              </w:rPr>
              <w:t>ТОФК (Компонент КС ПУР ЭБ)</w:t>
            </w:r>
          </w:p>
        </w:tc>
        <w:tc>
          <w:tcPr>
            <w:tcW w:w="2366" w:type="pct"/>
          </w:tcPr>
          <w:p w14:paraId="418DF6DF" w14:textId="77777777" w:rsidR="00C16675" w:rsidRPr="0047330C" w:rsidRDefault="00C16675" w:rsidP="00061AE8">
            <w:pPr>
              <w:pStyle w:val="GOSTTablenorm"/>
            </w:pPr>
          </w:p>
        </w:tc>
      </w:tr>
      <w:tr w:rsidR="00061AE8" w:rsidRPr="0047330C" w14:paraId="37584E15" w14:textId="77777777" w:rsidTr="00061AE8">
        <w:trPr>
          <w:cnfStyle w:val="000000010000" w:firstRow="0" w:lastRow="0" w:firstColumn="0" w:lastColumn="0" w:oddVBand="0" w:evenVBand="0" w:oddHBand="0" w:evenHBand="1" w:firstRowFirstColumn="0" w:firstRowLastColumn="0" w:lastRowFirstColumn="0" w:lastRowLastColumn="0"/>
          <w:trHeight w:val="310"/>
        </w:trPr>
        <w:tc>
          <w:tcPr>
            <w:tcW w:w="1318" w:type="pct"/>
          </w:tcPr>
          <w:p w14:paraId="28FD6452" w14:textId="77777777" w:rsidR="00C16675" w:rsidRPr="0047330C" w:rsidRDefault="00C16675" w:rsidP="00061AE8">
            <w:pPr>
              <w:pStyle w:val="GOSTTablenorm"/>
              <w:rPr>
                <w:szCs w:val="22"/>
              </w:rPr>
            </w:pPr>
            <w:r w:rsidRPr="0047330C">
              <w:rPr>
                <w:szCs w:val="22"/>
              </w:rPr>
              <w:t xml:space="preserve">ТОФК </w:t>
            </w:r>
            <w:r w:rsidRPr="0047330C">
              <w:t>(</w:t>
            </w:r>
            <w:r w:rsidRPr="0047330C">
              <w:rPr>
                <w:szCs w:val="22"/>
              </w:rPr>
              <w:t>Компонент КС ПУР ЭБ)</w:t>
            </w:r>
          </w:p>
        </w:tc>
        <w:tc>
          <w:tcPr>
            <w:tcW w:w="1316" w:type="pct"/>
          </w:tcPr>
          <w:p w14:paraId="1BFE5790" w14:textId="77777777" w:rsidR="00C16675" w:rsidRPr="0047330C" w:rsidRDefault="00C16675" w:rsidP="00061AE8">
            <w:pPr>
              <w:pStyle w:val="GOSTTablenorm"/>
            </w:pPr>
            <w:r w:rsidRPr="0047330C">
              <w:t>ЮЛ НУБП</w:t>
            </w:r>
            <w:r w:rsidRPr="0047330C">
              <w:rPr>
                <w:szCs w:val="22"/>
              </w:rPr>
              <w:t xml:space="preserve"> </w:t>
            </w:r>
          </w:p>
        </w:tc>
        <w:tc>
          <w:tcPr>
            <w:tcW w:w="2366" w:type="pct"/>
          </w:tcPr>
          <w:p w14:paraId="0771E484" w14:textId="77777777" w:rsidR="00C16675" w:rsidRPr="0047330C" w:rsidRDefault="00C16675" w:rsidP="00061AE8">
            <w:pPr>
              <w:pStyle w:val="GOSTTablenorm"/>
            </w:pPr>
          </w:p>
        </w:tc>
      </w:tr>
    </w:tbl>
    <w:p w14:paraId="51B842F6" w14:textId="4642AB50" w:rsidR="00C16675" w:rsidRPr="0047330C" w:rsidRDefault="005C17FA" w:rsidP="004B7071">
      <w:pPr>
        <w:pStyle w:val="32"/>
      </w:pPr>
      <w:bookmarkStart w:id="382" w:name="_Toc228281379"/>
      <w:r w:rsidRPr="0047330C">
        <w:t>Описание комплексного типа «tTSE_0401060_D07»</w:t>
      </w:r>
      <w:bookmarkEnd w:id="382"/>
    </w:p>
    <w:bookmarkStart w:id="383" w:name="_Ref536453099"/>
    <w:p w14:paraId="4D411519" w14:textId="317292C6" w:rsidR="00C16675" w:rsidRPr="0047330C" w:rsidRDefault="00C16675" w:rsidP="00C16675">
      <w:pPr>
        <w:pStyle w:val="GOSTNameTable"/>
      </w:pPr>
      <w:r w:rsidRPr="0047330C">
        <w:fldChar w:fldCharType="begin"/>
      </w:r>
      <w:r w:rsidRPr="0047330C">
        <w:instrText xml:space="preserve"> SEQ Таблица \* ARABIC </w:instrText>
      </w:r>
      <w:r w:rsidRPr="0047330C">
        <w:fldChar w:fldCharType="separate"/>
      </w:r>
      <w:bookmarkStart w:id="384" w:name="_Ref536453104"/>
      <w:bookmarkStart w:id="385" w:name="_Toc536177749"/>
      <w:bookmarkStart w:id="386" w:name="_Toc54022226"/>
      <w:bookmarkStart w:id="387" w:name="_Toc228281621"/>
      <w:r w:rsidR="00BB6FF0">
        <w:rPr>
          <w:noProof/>
        </w:rPr>
        <w:t>7</w:t>
      </w:r>
      <w:bookmarkEnd w:id="384"/>
      <w:r w:rsidRPr="0047330C">
        <w:fldChar w:fldCharType="end"/>
      </w:r>
      <w:r w:rsidR="002F6E3F" w:rsidRPr="0047330C">
        <w:t xml:space="preserve"> – </w:t>
      </w:r>
      <w:r w:rsidRPr="0047330C">
        <w:t>Описание комплексного типа «tTSE_0401060_D07»</w:t>
      </w:r>
      <w:bookmarkEnd w:id="383"/>
      <w:bookmarkEnd w:id="385"/>
      <w:bookmarkEnd w:id="386"/>
      <w:bookmarkEnd w:id="387"/>
      <w:r w:rsidRPr="0047330C">
        <w:t xml:space="preserve"> </w:t>
      </w:r>
    </w:p>
    <w:tbl>
      <w:tblPr>
        <w:tblStyle w:val="GOSTTable"/>
        <w:tblW w:w="5000" w:type="pct"/>
        <w:tblLayout w:type="fixed"/>
        <w:tblLook w:val="04A0" w:firstRow="1" w:lastRow="0" w:firstColumn="1" w:lastColumn="0" w:noHBand="0" w:noVBand="1"/>
      </w:tblPr>
      <w:tblGrid>
        <w:gridCol w:w="1701"/>
        <w:gridCol w:w="1701"/>
        <w:gridCol w:w="567"/>
        <w:gridCol w:w="1134"/>
        <w:gridCol w:w="567"/>
        <w:gridCol w:w="4024"/>
      </w:tblGrid>
      <w:tr w:rsidR="00C16675" w:rsidRPr="0047330C" w14:paraId="6CF506D7" w14:textId="77777777" w:rsidTr="00061AE8">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54D344DC" w14:textId="77777777" w:rsidR="00C16675" w:rsidRPr="0047330C" w:rsidRDefault="00C16675" w:rsidP="00C16675">
            <w:pPr>
              <w:pStyle w:val="GOSTTableHead"/>
              <w:rPr>
                <w:szCs w:val="22"/>
              </w:rPr>
            </w:pPr>
            <w:r w:rsidRPr="0047330C">
              <w:rPr>
                <w:szCs w:val="22"/>
              </w:rPr>
              <w:t>Наименование элемента</w:t>
            </w:r>
          </w:p>
        </w:tc>
        <w:tc>
          <w:tcPr>
            <w:tcW w:w="1701" w:type="dxa"/>
          </w:tcPr>
          <w:p w14:paraId="48059186" w14:textId="77777777" w:rsidR="00C16675" w:rsidRPr="0047330C" w:rsidRDefault="00C16675" w:rsidP="00C16675">
            <w:pPr>
              <w:pStyle w:val="GOSTTableHead"/>
              <w:rPr>
                <w:szCs w:val="22"/>
              </w:rPr>
            </w:pPr>
            <w:r w:rsidRPr="0047330C">
              <w:rPr>
                <w:szCs w:val="22"/>
              </w:rPr>
              <w:t>Сокращенное наименование (код) элемента</w:t>
            </w:r>
          </w:p>
        </w:tc>
        <w:tc>
          <w:tcPr>
            <w:tcW w:w="567" w:type="dxa"/>
          </w:tcPr>
          <w:p w14:paraId="18ACA736" w14:textId="77777777" w:rsidR="00C16675" w:rsidRPr="0047330C" w:rsidRDefault="00C16675" w:rsidP="00C16675">
            <w:pPr>
              <w:pStyle w:val="GOSTTableHead"/>
              <w:rPr>
                <w:szCs w:val="22"/>
              </w:rPr>
            </w:pPr>
            <w:r w:rsidRPr="0047330C">
              <w:rPr>
                <w:szCs w:val="22"/>
              </w:rPr>
              <w:t>Тип</w:t>
            </w:r>
          </w:p>
        </w:tc>
        <w:tc>
          <w:tcPr>
            <w:tcW w:w="1134" w:type="dxa"/>
          </w:tcPr>
          <w:p w14:paraId="32977AD1" w14:textId="77777777" w:rsidR="00C16675" w:rsidRPr="0047330C" w:rsidRDefault="00C16675" w:rsidP="00C16675">
            <w:pPr>
              <w:pStyle w:val="GOSTTableHead"/>
              <w:rPr>
                <w:szCs w:val="22"/>
              </w:rPr>
            </w:pPr>
            <w:r w:rsidRPr="0047330C">
              <w:rPr>
                <w:szCs w:val="22"/>
              </w:rPr>
              <w:t>Формат элемента</w:t>
            </w:r>
          </w:p>
        </w:tc>
        <w:tc>
          <w:tcPr>
            <w:tcW w:w="567" w:type="dxa"/>
          </w:tcPr>
          <w:p w14:paraId="784F603D" w14:textId="77777777" w:rsidR="00C16675" w:rsidRPr="0047330C" w:rsidRDefault="00C16675" w:rsidP="00C16675">
            <w:pPr>
              <w:pStyle w:val="GOSTTableHead"/>
              <w:rPr>
                <w:szCs w:val="22"/>
              </w:rPr>
            </w:pPr>
            <w:r w:rsidRPr="0047330C">
              <w:rPr>
                <w:szCs w:val="22"/>
              </w:rPr>
              <w:t>Обязательность</w:t>
            </w:r>
          </w:p>
        </w:tc>
        <w:tc>
          <w:tcPr>
            <w:tcW w:w="4024" w:type="dxa"/>
          </w:tcPr>
          <w:p w14:paraId="182C0CD5" w14:textId="77777777" w:rsidR="00C16675" w:rsidRPr="0047330C" w:rsidRDefault="00C16675" w:rsidP="00C16675">
            <w:pPr>
              <w:pStyle w:val="GOSTTableHead"/>
              <w:rPr>
                <w:szCs w:val="22"/>
              </w:rPr>
            </w:pPr>
            <w:r w:rsidRPr="0047330C">
              <w:rPr>
                <w:szCs w:val="22"/>
              </w:rPr>
              <w:t>Дополнительная информация</w:t>
            </w:r>
          </w:p>
        </w:tc>
      </w:tr>
      <w:tr w:rsidR="00C16675" w:rsidRPr="0047330C" w14:paraId="4CD439A4" w14:textId="77777777" w:rsidTr="00061AE8">
        <w:trPr>
          <w:cnfStyle w:val="000000100000" w:firstRow="0" w:lastRow="0" w:firstColumn="0" w:lastColumn="0" w:oddVBand="0" w:evenVBand="0" w:oddHBand="1" w:evenHBand="0" w:firstRowFirstColumn="0" w:firstRowLastColumn="0" w:lastRowFirstColumn="0" w:lastRowLastColumn="0"/>
          <w:trHeight w:val="305"/>
        </w:trPr>
        <w:tc>
          <w:tcPr>
            <w:tcW w:w="1701" w:type="dxa"/>
          </w:tcPr>
          <w:p w14:paraId="0F14608B" w14:textId="77777777" w:rsidR="00C16675" w:rsidRPr="0047330C" w:rsidRDefault="00C16675" w:rsidP="00061AE8">
            <w:pPr>
              <w:pStyle w:val="GOSTTableHead"/>
              <w:ind w:left="57" w:right="57"/>
              <w:jc w:val="both"/>
              <w:rPr>
                <w:b w:val="0"/>
                <w:szCs w:val="22"/>
              </w:rPr>
            </w:pPr>
            <w:r w:rsidRPr="0047330C">
              <w:rPr>
                <w:b w:val="0"/>
                <w:szCs w:val="22"/>
              </w:rPr>
              <w:t>Тип документа</w:t>
            </w:r>
          </w:p>
        </w:tc>
        <w:tc>
          <w:tcPr>
            <w:tcW w:w="1701" w:type="dxa"/>
          </w:tcPr>
          <w:p w14:paraId="1BC8607B" w14:textId="77777777" w:rsidR="00C16675" w:rsidRPr="0047330C" w:rsidRDefault="00C16675" w:rsidP="00061AE8">
            <w:pPr>
              <w:pStyle w:val="GOSTTableHead"/>
              <w:ind w:left="57" w:right="57"/>
              <w:jc w:val="both"/>
              <w:rPr>
                <w:b w:val="0"/>
                <w:szCs w:val="22"/>
              </w:rPr>
            </w:pPr>
            <w:r w:rsidRPr="0047330C">
              <w:rPr>
                <w:b w:val="0"/>
                <w:szCs w:val="22"/>
                <w:lang w:val="en-US"/>
              </w:rPr>
              <w:t>metaType</w:t>
            </w:r>
          </w:p>
        </w:tc>
        <w:tc>
          <w:tcPr>
            <w:tcW w:w="567" w:type="dxa"/>
          </w:tcPr>
          <w:p w14:paraId="712A1A0F" w14:textId="77777777" w:rsidR="00C16675" w:rsidRPr="0047330C" w:rsidRDefault="00C16675" w:rsidP="00061AE8">
            <w:pPr>
              <w:pStyle w:val="GOSTTableHead"/>
              <w:ind w:left="57" w:right="57"/>
              <w:jc w:val="both"/>
              <w:rPr>
                <w:b w:val="0"/>
                <w:szCs w:val="22"/>
              </w:rPr>
            </w:pPr>
            <w:r w:rsidRPr="0047330C">
              <w:rPr>
                <w:b w:val="0"/>
                <w:szCs w:val="22"/>
              </w:rPr>
              <w:t>А</w:t>
            </w:r>
          </w:p>
        </w:tc>
        <w:tc>
          <w:tcPr>
            <w:tcW w:w="1134" w:type="dxa"/>
          </w:tcPr>
          <w:p w14:paraId="7736A74F" w14:textId="77777777" w:rsidR="00C16675" w:rsidRPr="0047330C" w:rsidRDefault="00C16675" w:rsidP="00061AE8">
            <w:pPr>
              <w:pStyle w:val="GOSTTableHead"/>
              <w:ind w:left="57" w:right="57"/>
              <w:jc w:val="both"/>
              <w:rPr>
                <w:b w:val="0"/>
                <w:szCs w:val="22"/>
              </w:rPr>
            </w:pPr>
            <w:r w:rsidRPr="0047330C">
              <w:rPr>
                <w:b w:val="0"/>
                <w:szCs w:val="22"/>
                <w:lang w:val="en-US"/>
              </w:rPr>
              <w:t>-</w:t>
            </w:r>
          </w:p>
        </w:tc>
        <w:tc>
          <w:tcPr>
            <w:tcW w:w="567" w:type="dxa"/>
          </w:tcPr>
          <w:p w14:paraId="06BD7744" w14:textId="77777777" w:rsidR="00C16675" w:rsidRPr="0047330C" w:rsidRDefault="00C16675" w:rsidP="00061AE8">
            <w:pPr>
              <w:pStyle w:val="GOSTTablenorm"/>
              <w:rPr>
                <w:szCs w:val="22"/>
              </w:rPr>
            </w:pPr>
            <w:r w:rsidRPr="0047330C">
              <w:rPr>
                <w:szCs w:val="22"/>
              </w:rPr>
              <w:t>Н</w:t>
            </w:r>
          </w:p>
        </w:tc>
        <w:tc>
          <w:tcPr>
            <w:tcW w:w="4024" w:type="dxa"/>
          </w:tcPr>
          <w:p w14:paraId="2D951F08" w14:textId="49F8D1C5" w:rsidR="00C16675" w:rsidRPr="0047330C" w:rsidRDefault="00C16675" w:rsidP="00B01CC8">
            <w:pPr>
              <w:pStyle w:val="GOSTTableHead"/>
              <w:ind w:left="57" w:right="57"/>
              <w:jc w:val="both"/>
              <w:rPr>
                <w:b w:val="0"/>
                <w:szCs w:val="22"/>
              </w:rPr>
            </w:pPr>
            <w:r w:rsidRPr="0047330C">
              <w:rPr>
                <w:b w:val="0"/>
                <w:szCs w:val="22"/>
              </w:rPr>
              <w:t>Служебный атрибут, обозначающий тип используемого документа. Указывается значение «</w:t>
            </w:r>
            <w:r w:rsidRPr="0047330C">
              <w:rPr>
                <w:b w:val="0"/>
                <w:szCs w:val="22"/>
                <w:lang w:val="en-US"/>
              </w:rPr>
              <w:t>formular</w:t>
            </w:r>
            <w:r w:rsidRPr="0047330C">
              <w:rPr>
                <w:b w:val="0"/>
                <w:szCs w:val="22"/>
              </w:rPr>
              <w:t>»</w:t>
            </w:r>
          </w:p>
        </w:tc>
      </w:tr>
      <w:tr w:rsidR="00EB60A8" w:rsidRPr="0047330C" w14:paraId="236664C3" w14:textId="77777777" w:rsidTr="00061AE8">
        <w:trPr>
          <w:cnfStyle w:val="000000010000" w:firstRow="0" w:lastRow="0" w:firstColumn="0" w:lastColumn="0" w:oddVBand="0" w:evenVBand="0" w:oddHBand="0" w:evenHBand="1" w:firstRowFirstColumn="0" w:firstRowLastColumn="0" w:lastRowFirstColumn="0" w:lastRowLastColumn="0"/>
          <w:trHeight w:val="282"/>
        </w:trPr>
        <w:tc>
          <w:tcPr>
            <w:tcW w:w="1701" w:type="dxa"/>
          </w:tcPr>
          <w:p w14:paraId="04B42A37" w14:textId="77777777" w:rsidR="00EB60A8" w:rsidRPr="0047330C" w:rsidRDefault="00EB60A8" w:rsidP="00061AE8">
            <w:pPr>
              <w:pStyle w:val="GOSTTableHead"/>
              <w:ind w:left="57" w:right="57"/>
              <w:jc w:val="both"/>
              <w:rPr>
                <w:b w:val="0"/>
                <w:szCs w:val="22"/>
              </w:rPr>
            </w:pPr>
            <w:r w:rsidRPr="0047330C">
              <w:rPr>
                <w:b w:val="0"/>
                <w:szCs w:val="22"/>
              </w:rPr>
              <w:t>Версия структуры формуляра</w:t>
            </w:r>
          </w:p>
        </w:tc>
        <w:tc>
          <w:tcPr>
            <w:tcW w:w="1701" w:type="dxa"/>
          </w:tcPr>
          <w:p w14:paraId="0EC42719" w14:textId="77777777" w:rsidR="00EB60A8" w:rsidRPr="0047330C" w:rsidRDefault="00EB60A8" w:rsidP="00061AE8">
            <w:pPr>
              <w:pStyle w:val="GOSTTableHead"/>
              <w:ind w:left="57" w:right="57"/>
              <w:jc w:val="both"/>
              <w:rPr>
                <w:b w:val="0"/>
                <w:szCs w:val="22"/>
              </w:rPr>
            </w:pPr>
            <w:r w:rsidRPr="0047330C">
              <w:rPr>
                <w:b w:val="0"/>
                <w:szCs w:val="22"/>
              </w:rPr>
              <w:t>Version</w:t>
            </w:r>
          </w:p>
        </w:tc>
        <w:tc>
          <w:tcPr>
            <w:tcW w:w="567" w:type="dxa"/>
          </w:tcPr>
          <w:p w14:paraId="161C9684" w14:textId="77777777" w:rsidR="00EB60A8" w:rsidRPr="0047330C" w:rsidRDefault="00EB60A8" w:rsidP="00061AE8">
            <w:pPr>
              <w:pStyle w:val="GOSTTableHead"/>
              <w:ind w:left="57" w:right="57"/>
              <w:jc w:val="both"/>
              <w:rPr>
                <w:b w:val="0"/>
                <w:szCs w:val="22"/>
              </w:rPr>
            </w:pPr>
            <w:r w:rsidRPr="0047330C">
              <w:rPr>
                <w:b w:val="0"/>
                <w:szCs w:val="22"/>
              </w:rPr>
              <w:t>А</w:t>
            </w:r>
          </w:p>
        </w:tc>
        <w:tc>
          <w:tcPr>
            <w:tcW w:w="1134" w:type="dxa"/>
          </w:tcPr>
          <w:p w14:paraId="61C714C7" w14:textId="77777777" w:rsidR="00EB60A8" w:rsidRPr="0047330C" w:rsidRDefault="00EB60A8" w:rsidP="00061AE8">
            <w:pPr>
              <w:pStyle w:val="GOSTTableHead"/>
              <w:ind w:left="57" w:right="57"/>
              <w:jc w:val="both"/>
              <w:rPr>
                <w:b w:val="0"/>
                <w:szCs w:val="22"/>
              </w:rPr>
            </w:pPr>
            <w:r w:rsidRPr="0047330C">
              <w:rPr>
                <w:b w:val="0"/>
                <w:szCs w:val="22"/>
                <w:lang w:val="en-US"/>
              </w:rPr>
              <w:t>-</w:t>
            </w:r>
          </w:p>
        </w:tc>
        <w:tc>
          <w:tcPr>
            <w:tcW w:w="567" w:type="dxa"/>
          </w:tcPr>
          <w:p w14:paraId="2D74F36E" w14:textId="77777777" w:rsidR="00EB60A8" w:rsidRPr="0047330C" w:rsidRDefault="00EB60A8" w:rsidP="00061AE8">
            <w:pPr>
              <w:pStyle w:val="GOSTTablenorm"/>
              <w:rPr>
                <w:szCs w:val="22"/>
              </w:rPr>
            </w:pPr>
            <w:r w:rsidRPr="0047330C">
              <w:rPr>
                <w:szCs w:val="22"/>
              </w:rPr>
              <w:t>О</w:t>
            </w:r>
          </w:p>
        </w:tc>
        <w:tc>
          <w:tcPr>
            <w:tcW w:w="4024" w:type="dxa"/>
          </w:tcPr>
          <w:p w14:paraId="7AAB9454" w14:textId="0727CE02" w:rsidR="00EB60A8" w:rsidRPr="0047330C" w:rsidRDefault="00EB60A8" w:rsidP="00B01CC8">
            <w:pPr>
              <w:pStyle w:val="GOSTTableHead"/>
              <w:ind w:left="57" w:right="57"/>
              <w:jc w:val="both"/>
              <w:rPr>
                <w:b w:val="0"/>
                <w:szCs w:val="22"/>
              </w:rPr>
            </w:pPr>
            <w:r w:rsidRPr="0047330C">
              <w:rPr>
                <w:b w:val="0"/>
                <w:szCs w:val="22"/>
              </w:rPr>
              <w:t xml:space="preserve">Атрибут, содержащий номер версии документа согласно </w:t>
            </w:r>
            <w:r w:rsidRPr="0047330C">
              <w:rPr>
                <w:rFonts w:eastAsia="Calibri"/>
                <w:b w:val="0"/>
                <w:szCs w:val="22"/>
              </w:rPr>
              <w:t xml:space="preserve">таблице </w:t>
            </w:r>
            <w:r w:rsidRPr="0047330C">
              <w:rPr>
                <w:b w:val="0"/>
                <w:szCs w:val="22"/>
              </w:rPr>
              <w:fldChar w:fldCharType="begin"/>
            </w:r>
            <w:r w:rsidRPr="0047330C">
              <w:rPr>
                <w:rFonts w:eastAsia="Calibri"/>
                <w:b w:val="0"/>
                <w:szCs w:val="22"/>
              </w:rPr>
              <w:instrText xml:space="preserve"> REF _Ref536477439 \h </w:instrText>
            </w:r>
            <w:r w:rsidRPr="0047330C">
              <w:rPr>
                <w:b w:val="0"/>
                <w:szCs w:val="22"/>
              </w:rPr>
              <w:instrText xml:space="preserve"> \* MERGEFORMAT </w:instrText>
            </w:r>
            <w:r w:rsidRPr="0047330C">
              <w:rPr>
                <w:b w:val="0"/>
                <w:szCs w:val="22"/>
              </w:rPr>
            </w:r>
            <w:r w:rsidRPr="0047330C">
              <w:rPr>
                <w:b w:val="0"/>
                <w:szCs w:val="22"/>
              </w:rPr>
              <w:fldChar w:fldCharType="separate"/>
            </w:r>
            <w:r w:rsidR="00BB6FF0" w:rsidRPr="00BB6FF0">
              <w:rPr>
                <w:b w:val="0"/>
                <w:noProof/>
                <w:szCs w:val="22"/>
              </w:rPr>
              <w:t>2</w:t>
            </w:r>
            <w:r w:rsidRPr="0047330C">
              <w:rPr>
                <w:b w:val="0"/>
                <w:szCs w:val="22"/>
              </w:rPr>
              <w:fldChar w:fldCharType="end"/>
            </w:r>
          </w:p>
        </w:tc>
      </w:tr>
      <w:tr w:rsidR="00061AE8" w:rsidRPr="0047330C" w14:paraId="47BE5A68" w14:textId="77777777" w:rsidTr="00061AE8">
        <w:trPr>
          <w:cnfStyle w:val="000000100000" w:firstRow="0" w:lastRow="0" w:firstColumn="0" w:lastColumn="0" w:oddVBand="0" w:evenVBand="0" w:oddHBand="1" w:evenHBand="0" w:firstRowFirstColumn="0" w:firstRowLastColumn="0" w:lastRowFirstColumn="0" w:lastRowLastColumn="0"/>
          <w:trHeight w:val="282"/>
        </w:trPr>
        <w:tc>
          <w:tcPr>
            <w:tcW w:w="9694" w:type="dxa"/>
            <w:gridSpan w:val="6"/>
          </w:tcPr>
          <w:p w14:paraId="7BA017CF" w14:textId="5751EFE9" w:rsidR="00061AE8" w:rsidRPr="0047330C" w:rsidRDefault="00061AE8" w:rsidP="00061AE8">
            <w:pPr>
              <w:pStyle w:val="GOSTTableHead"/>
              <w:ind w:left="57" w:right="57"/>
              <w:jc w:val="both"/>
              <w:rPr>
                <w:b w:val="0"/>
                <w:szCs w:val="22"/>
              </w:rPr>
            </w:pPr>
            <w:r w:rsidRPr="0047330C">
              <w:rPr>
                <w:szCs w:val="22"/>
              </w:rPr>
              <w:t>Реквизиты платежного поручения</w:t>
            </w:r>
          </w:p>
        </w:tc>
      </w:tr>
      <w:tr w:rsidR="00EB60A8" w:rsidRPr="0047330C" w14:paraId="17BD4B6C" w14:textId="77777777" w:rsidTr="00061AE8">
        <w:trPr>
          <w:cnfStyle w:val="000000010000" w:firstRow="0" w:lastRow="0" w:firstColumn="0" w:lastColumn="0" w:oddVBand="0" w:evenVBand="0" w:oddHBand="0" w:evenHBand="1" w:firstRowFirstColumn="0" w:firstRowLastColumn="0" w:lastRowFirstColumn="0" w:lastRowLastColumn="0"/>
          <w:trHeight w:val="282"/>
        </w:trPr>
        <w:tc>
          <w:tcPr>
            <w:tcW w:w="1701" w:type="dxa"/>
          </w:tcPr>
          <w:p w14:paraId="0BED2642" w14:textId="77777777" w:rsidR="00EB60A8" w:rsidRPr="0047330C" w:rsidRDefault="00EB60A8" w:rsidP="00061AE8">
            <w:pPr>
              <w:pStyle w:val="GOSTTablenorm"/>
              <w:rPr>
                <w:szCs w:val="22"/>
              </w:rPr>
            </w:pPr>
            <w:r w:rsidRPr="0047330C">
              <w:rPr>
                <w:szCs w:val="22"/>
              </w:rPr>
              <w:t xml:space="preserve">ГУИД </w:t>
            </w:r>
            <w:r w:rsidRPr="0047330C">
              <w:rPr>
                <w:szCs w:val="22"/>
              </w:rPr>
              <w:lastRenderedPageBreak/>
              <w:t>документа</w:t>
            </w:r>
          </w:p>
        </w:tc>
        <w:tc>
          <w:tcPr>
            <w:tcW w:w="1701" w:type="dxa"/>
          </w:tcPr>
          <w:p w14:paraId="23E17291" w14:textId="77777777" w:rsidR="00EB60A8" w:rsidRPr="0047330C" w:rsidRDefault="00EB60A8" w:rsidP="00061AE8">
            <w:pPr>
              <w:pStyle w:val="GOSTTablenorm"/>
              <w:rPr>
                <w:szCs w:val="22"/>
              </w:rPr>
            </w:pPr>
            <w:r w:rsidRPr="0047330C">
              <w:rPr>
                <w:szCs w:val="22"/>
              </w:rPr>
              <w:lastRenderedPageBreak/>
              <w:t>BasicRequisites_</w:t>
            </w:r>
            <w:r w:rsidRPr="0047330C">
              <w:rPr>
                <w:szCs w:val="22"/>
              </w:rPr>
              <w:lastRenderedPageBreak/>
              <w:t>DocGuid</w:t>
            </w:r>
          </w:p>
        </w:tc>
        <w:tc>
          <w:tcPr>
            <w:tcW w:w="567" w:type="dxa"/>
          </w:tcPr>
          <w:p w14:paraId="1AF4EE2F" w14:textId="77777777" w:rsidR="00EB60A8" w:rsidRPr="0047330C" w:rsidRDefault="00EB60A8" w:rsidP="00061AE8">
            <w:pPr>
              <w:pStyle w:val="GOSTTablenorm"/>
              <w:rPr>
                <w:szCs w:val="22"/>
              </w:rPr>
            </w:pPr>
            <w:r w:rsidRPr="0047330C">
              <w:rPr>
                <w:szCs w:val="22"/>
              </w:rPr>
              <w:lastRenderedPageBreak/>
              <w:t>П</w:t>
            </w:r>
          </w:p>
        </w:tc>
        <w:tc>
          <w:tcPr>
            <w:tcW w:w="1134" w:type="dxa"/>
          </w:tcPr>
          <w:p w14:paraId="41623BD1" w14:textId="77777777" w:rsidR="00EB60A8" w:rsidRPr="0047330C" w:rsidRDefault="00EB60A8" w:rsidP="00061AE8">
            <w:pPr>
              <w:pStyle w:val="GOSTTablenorm"/>
              <w:rPr>
                <w:szCs w:val="22"/>
                <w:lang w:val="en-US"/>
              </w:rPr>
            </w:pPr>
            <w:r w:rsidRPr="0047330C">
              <w:rPr>
                <w:szCs w:val="22"/>
              </w:rPr>
              <w:t>Т(36)</w:t>
            </w:r>
          </w:p>
        </w:tc>
        <w:tc>
          <w:tcPr>
            <w:tcW w:w="567" w:type="dxa"/>
          </w:tcPr>
          <w:p w14:paraId="709DAA59" w14:textId="77777777" w:rsidR="00EB60A8" w:rsidRPr="0047330C" w:rsidRDefault="00EB60A8" w:rsidP="00061AE8">
            <w:pPr>
              <w:pStyle w:val="GOSTTablenorm"/>
              <w:rPr>
                <w:szCs w:val="22"/>
              </w:rPr>
            </w:pPr>
            <w:r w:rsidRPr="0047330C">
              <w:rPr>
                <w:szCs w:val="22"/>
              </w:rPr>
              <w:t>Н</w:t>
            </w:r>
          </w:p>
        </w:tc>
        <w:tc>
          <w:tcPr>
            <w:tcW w:w="4024" w:type="dxa"/>
          </w:tcPr>
          <w:p w14:paraId="6B9D07F9" w14:textId="77777777" w:rsidR="00EB60A8" w:rsidRPr="0047330C" w:rsidRDefault="00EB60A8" w:rsidP="00061AE8">
            <w:pPr>
              <w:pStyle w:val="GOSTTablenorm"/>
              <w:rPr>
                <w:szCs w:val="22"/>
              </w:rPr>
            </w:pPr>
            <w:r w:rsidRPr="0047330C">
              <w:rPr>
                <w:szCs w:val="22"/>
              </w:rPr>
              <w:t xml:space="preserve">Указывается ГУИД платежного </w:t>
            </w:r>
            <w:r w:rsidRPr="0047330C">
              <w:rPr>
                <w:szCs w:val="22"/>
              </w:rPr>
              <w:lastRenderedPageBreak/>
              <w:t>поручения.</w:t>
            </w:r>
          </w:p>
          <w:p w14:paraId="0247CE2D" w14:textId="77BFF4E9" w:rsidR="00EB60A8" w:rsidRPr="0047330C" w:rsidRDefault="00EB60A8" w:rsidP="00B01CC8">
            <w:pPr>
              <w:pStyle w:val="GOSTTablenorm"/>
              <w:rPr>
                <w:szCs w:val="22"/>
              </w:rPr>
            </w:pPr>
            <w:r w:rsidRPr="0047330C">
              <w:rPr>
                <w:szCs w:val="22"/>
              </w:rPr>
              <w:t xml:space="preserve">Поле обязательно к заполнению для </w:t>
            </w:r>
            <w:r w:rsidR="00546133" w:rsidRPr="0047330C">
              <w:rPr>
                <w:szCs w:val="22"/>
              </w:rPr>
              <w:t>документа «Платежное поручение (входящее)»</w:t>
            </w:r>
            <w:r w:rsidRPr="0047330C">
              <w:rPr>
                <w:szCs w:val="22"/>
              </w:rPr>
              <w:t xml:space="preserve"> </w:t>
            </w:r>
            <w:r w:rsidR="00546133" w:rsidRPr="0047330C">
              <w:rPr>
                <w:szCs w:val="22"/>
              </w:rPr>
              <w:t>для маршрута ТОФК (Компонент КС ПУР ЭБ) – ЮЛ НУБП</w:t>
            </w:r>
          </w:p>
        </w:tc>
      </w:tr>
      <w:tr w:rsidR="00EB60A8" w:rsidRPr="0047330C" w14:paraId="41577DD6" w14:textId="77777777" w:rsidTr="00061AE8">
        <w:trPr>
          <w:cnfStyle w:val="000000100000" w:firstRow="0" w:lastRow="0" w:firstColumn="0" w:lastColumn="0" w:oddVBand="0" w:evenVBand="0" w:oddHBand="1" w:evenHBand="0" w:firstRowFirstColumn="0" w:firstRowLastColumn="0" w:lastRowFirstColumn="0" w:lastRowLastColumn="0"/>
          <w:trHeight w:val="282"/>
        </w:trPr>
        <w:tc>
          <w:tcPr>
            <w:tcW w:w="1701" w:type="dxa"/>
          </w:tcPr>
          <w:p w14:paraId="5403351E" w14:textId="77777777" w:rsidR="00EB60A8" w:rsidRPr="0047330C" w:rsidRDefault="00EB60A8" w:rsidP="00061AE8">
            <w:pPr>
              <w:pStyle w:val="GOSTTablenorm"/>
              <w:rPr>
                <w:szCs w:val="22"/>
              </w:rPr>
            </w:pPr>
            <w:r w:rsidRPr="0047330C">
              <w:rPr>
                <w:szCs w:val="22"/>
              </w:rPr>
              <w:lastRenderedPageBreak/>
              <w:t>Номер платежного поручения</w:t>
            </w:r>
          </w:p>
        </w:tc>
        <w:tc>
          <w:tcPr>
            <w:tcW w:w="1701" w:type="dxa"/>
          </w:tcPr>
          <w:p w14:paraId="1A19AA4D" w14:textId="77777777" w:rsidR="00EB60A8" w:rsidRPr="0047330C" w:rsidRDefault="00EB60A8" w:rsidP="00061AE8">
            <w:pPr>
              <w:pStyle w:val="GOSTTablenorm"/>
              <w:rPr>
                <w:szCs w:val="22"/>
              </w:rPr>
            </w:pPr>
            <w:r w:rsidRPr="0047330C">
              <w:rPr>
                <w:szCs w:val="22"/>
              </w:rPr>
              <w:t>BasicRequisites_DocNum</w:t>
            </w:r>
          </w:p>
        </w:tc>
        <w:tc>
          <w:tcPr>
            <w:tcW w:w="567" w:type="dxa"/>
          </w:tcPr>
          <w:p w14:paraId="65A6FCC0" w14:textId="77777777" w:rsidR="00EB60A8" w:rsidRPr="0047330C" w:rsidRDefault="00EB60A8" w:rsidP="00061AE8">
            <w:pPr>
              <w:pStyle w:val="GOSTTablenorm"/>
              <w:rPr>
                <w:szCs w:val="22"/>
              </w:rPr>
            </w:pPr>
            <w:r w:rsidRPr="0047330C">
              <w:rPr>
                <w:szCs w:val="22"/>
              </w:rPr>
              <w:t>П</w:t>
            </w:r>
          </w:p>
        </w:tc>
        <w:tc>
          <w:tcPr>
            <w:tcW w:w="1134" w:type="dxa"/>
          </w:tcPr>
          <w:p w14:paraId="523B351B" w14:textId="77777777" w:rsidR="00EB60A8" w:rsidRPr="0047330C" w:rsidRDefault="00EB60A8" w:rsidP="00061AE8">
            <w:pPr>
              <w:pStyle w:val="GOSTTablenorm"/>
              <w:rPr>
                <w:szCs w:val="22"/>
              </w:rPr>
            </w:pPr>
            <w:r w:rsidRPr="0047330C">
              <w:rPr>
                <w:szCs w:val="22"/>
                <w:lang w:val="en-US"/>
              </w:rPr>
              <w:t>T(1-6)</w:t>
            </w:r>
          </w:p>
        </w:tc>
        <w:tc>
          <w:tcPr>
            <w:tcW w:w="567" w:type="dxa"/>
          </w:tcPr>
          <w:p w14:paraId="4471211A" w14:textId="77777777" w:rsidR="00EB60A8" w:rsidRPr="0047330C" w:rsidRDefault="00EB60A8" w:rsidP="00061AE8">
            <w:pPr>
              <w:pStyle w:val="GOSTTablenorm"/>
              <w:rPr>
                <w:szCs w:val="22"/>
              </w:rPr>
            </w:pPr>
            <w:r w:rsidRPr="0047330C">
              <w:rPr>
                <w:szCs w:val="22"/>
              </w:rPr>
              <w:t>О</w:t>
            </w:r>
          </w:p>
        </w:tc>
        <w:tc>
          <w:tcPr>
            <w:tcW w:w="4024" w:type="dxa"/>
          </w:tcPr>
          <w:p w14:paraId="430FC98C" w14:textId="77777777" w:rsidR="00EB60A8" w:rsidRPr="0047330C" w:rsidRDefault="00EB60A8" w:rsidP="00061AE8">
            <w:pPr>
              <w:pStyle w:val="GOSTTablenorm"/>
              <w:rPr>
                <w:szCs w:val="22"/>
              </w:rPr>
            </w:pPr>
            <w:r w:rsidRPr="0047330C">
              <w:rPr>
                <w:szCs w:val="22"/>
              </w:rPr>
              <w:t>(поле 3)*.</w:t>
            </w:r>
          </w:p>
          <w:p w14:paraId="4FB3D74D" w14:textId="1A237B4B" w:rsidR="00EB60A8" w:rsidRPr="0047330C" w:rsidRDefault="00EB60A8" w:rsidP="00B01CC8">
            <w:pPr>
              <w:pStyle w:val="GOSTTablenorm"/>
              <w:rPr>
                <w:szCs w:val="22"/>
              </w:rPr>
            </w:pPr>
            <w:r w:rsidRPr="0047330C">
              <w:rPr>
                <w:szCs w:val="22"/>
              </w:rPr>
              <w:t>Указывается номер платежного поручения</w:t>
            </w:r>
          </w:p>
        </w:tc>
      </w:tr>
      <w:tr w:rsidR="00EB60A8" w:rsidRPr="0047330C" w14:paraId="62A959DD" w14:textId="77777777" w:rsidTr="00061AE8">
        <w:trPr>
          <w:cnfStyle w:val="000000010000" w:firstRow="0" w:lastRow="0" w:firstColumn="0" w:lastColumn="0" w:oddVBand="0" w:evenVBand="0" w:oddHBand="0" w:evenHBand="1" w:firstRowFirstColumn="0" w:firstRowLastColumn="0" w:lastRowFirstColumn="0" w:lastRowLastColumn="0"/>
          <w:trHeight w:val="282"/>
        </w:trPr>
        <w:tc>
          <w:tcPr>
            <w:tcW w:w="1701" w:type="dxa"/>
          </w:tcPr>
          <w:p w14:paraId="548364EA" w14:textId="77777777" w:rsidR="00EB60A8" w:rsidRPr="0047330C" w:rsidRDefault="00EB60A8" w:rsidP="00061AE8">
            <w:pPr>
              <w:pStyle w:val="GOSTTablenorm"/>
              <w:rPr>
                <w:szCs w:val="22"/>
              </w:rPr>
            </w:pPr>
            <w:r w:rsidRPr="0047330C">
              <w:rPr>
                <w:szCs w:val="22"/>
              </w:rPr>
              <w:t>Дата составления платежного поручения</w:t>
            </w:r>
          </w:p>
        </w:tc>
        <w:tc>
          <w:tcPr>
            <w:tcW w:w="1701" w:type="dxa"/>
          </w:tcPr>
          <w:p w14:paraId="4FC34D9B" w14:textId="77777777" w:rsidR="00EB60A8" w:rsidRPr="0047330C" w:rsidRDefault="00EB60A8" w:rsidP="00061AE8">
            <w:pPr>
              <w:pStyle w:val="GOSTTablenorm"/>
              <w:rPr>
                <w:szCs w:val="22"/>
              </w:rPr>
            </w:pPr>
            <w:r w:rsidRPr="0047330C">
              <w:rPr>
                <w:szCs w:val="22"/>
              </w:rPr>
              <w:t>BasicRequisites_DocDate</w:t>
            </w:r>
          </w:p>
        </w:tc>
        <w:tc>
          <w:tcPr>
            <w:tcW w:w="567" w:type="dxa"/>
          </w:tcPr>
          <w:p w14:paraId="12852308" w14:textId="77777777" w:rsidR="00EB60A8" w:rsidRPr="0047330C" w:rsidRDefault="00EB60A8" w:rsidP="00061AE8">
            <w:pPr>
              <w:pStyle w:val="GOSTTablenorm"/>
              <w:rPr>
                <w:szCs w:val="22"/>
              </w:rPr>
            </w:pPr>
            <w:r w:rsidRPr="0047330C">
              <w:rPr>
                <w:szCs w:val="22"/>
              </w:rPr>
              <w:t>П</w:t>
            </w:r>
          </w:p>
        </w:tc>
        <w:tc>
          <w:tcPr>
            <w:tcW w:w="1134" w:type="dxa"/>
          </w:tcPr>
          <w:p w14:paraId="189D96B7" w14:textId="77777777" w:rsidR="00EB60A8" w:rsidRPr="0047330C" w:rsidRDefault="00EB60A8" w:rsidP="00061AE8">
            <w:pPr>
              <w:pStyle w:val="GOSTTablenorm"/>
              <w:rPr>
                <w:szCs w:val="22"/>
              </w:rPr>
            </w:pPr>
            <w:r w:rsidRPr="0047330C">
              <w:rPr>
                <w:szCs w:val="22"/>
                <w:lang w:val="en-US"/>
              </w:rPr>
              <w:t>Date</w:t>
            </w:r>
          </w:p>
        </w:tc>
        <w:tc>
          <w:tcPr>
            <w:tcW w:w="567" w:type="dxa"/>
          </w:tcPr>
          <w:p w14:paraId="70ABB5C8" w14:textId="77777777" w:rsidR="00EB60A8" w:rsidRPr="0047330C" w:rsidRDefault="00EB60A8" w:rsidP="00061AE8">
            <w:pPr>
              <w:pStyle w:val="GOSTTablenorm"/>
              <w:rPr>
                <w:szCs w:val="22"/>
              </w:rPr>
            </w:pPr>
            <w:r w:rsidRPr="0047330C">
              <w:rPr>
                <w:szCs w:val="22"/>
              </w:rPr>
              <w:t>О</w:t>
            </w:r>
          </w:p>
        </w:tc>
        <w:tc>
          <w:tcPr>
            <w:tcW w:w="4024" w:type="dxa"/>
          </w:tcPr>
          <w:p w14:paraId="0669A88E" w14:textId="77777777" w:rsidR="00EB60A8" w:rsidRPr="0047330C" w:rsidRDefault="00EB60A8" w:rsidP="00061AE8">
            <w:pPr>
              <w:pStyle w:val="GOSTTablenorm"/>
              <w:rPr>
                <w:szCs w:val="22"/>
              </w:rPr>
            </w:pPr>
            <w:r w:rsidRPr="0047330C">
              <w:rPr>
                <w:szCs w:val="22"/>
              </w:rPr>
              <w:t>(поле 4)*.</w:t>
            </w:r>
          </w:p>
          <w:p w14:paraId="1E73FC78" w14:textId="5E3DAE68" w:rsidR="00EB60A8" w:rsidRPr="0047330C" w:rsidRDefault="00EB60A8" w:rsidP="00B01CC8">
            <w:pPr>
              <w:pStyle w:val="GOSTTablenorm"/>
              <w:rPr>
                <w:szCs w:val="22"/>
              </w:rPr>
            </w:pPr>
            <w:r w:rsidRPr="0047330C">
              <w:rPr>
                <w:szCs w:val="22"/>
              </w:rPr>
              <w:t>Указывается дата составления платежного поручения</w:t>
            </w:r>
          </w:p>
        </w:tc>
      </w:tr>
      <w:tr w:rsidR="00EB60A8" w:rsidRPr="0047330C" w14:paraId="1C2C61E6" w14:textId="77777777" w:rsidTr="00061AE8">
        <w:trPr>
          <w:cnfStyle w:val="000000100000" w:firstRow="0" w:lastRow="0" w:firstColumn="0" w:lastColumn="0" w:oddVBand="0" w:evenVBand="0" w:oddHBand="1" w:evenHBand="0" w:firstRowFirstColumn="0" w:firstRowLastColumn="0" w:lastRowFirstColumn="0" w:lastRowLastColumn="0"/>
          <w:trHeight w:val="282"/>
        </w:trPr>
        <w:tc>
          <w:tcPr>
            <w:tcW w:w="1701" w:type="dxa"/>
          </w:tcPr>
          <w:p w14:paraId="15E95E10" w14:textId="77777777" w:rsidR="00EB60A8" w:rsidRPr="0047330C" w:rsidRDefault="00EB60A8" w:rsidP="00061AE8">
            <w:pPr>
              <w:pStyle w:val="GOSTTablenorm"/>
              <w:rPr>
                <w:szCs w:val="22"/>
              </w:rPr>
            </w:pPr>
            <w:r w:rsidRPr="0047330C">
              <w:rPr>
                <w:szCs w:val="22"/>
              </w:rPr>
              <w:t>Сумма платежного поручения</w:t>
            </w:r>
          </w:p>
        </w:tc>
        <w:tc>
          <w:tcPr>
            <w:tcW w:w="1701" w:type="dxa"/>
          </w:tcPr>
          <w:p w14:paraId="34CA3912" w14:textId="77777777" w:rsidR="00EB60A8" w:rsidRPr="0047330C" w:rsidRDefault="00EB60A8" w:rsidP="00061AE8">
            <w:pPr>
              <w:ind w:firstLine="0"/>
              <w:rPr>
                <w:b/>
                <w:bCs/>
                <w:sz w:val="22"/>
                <w:szCs w:val="22"/>
              </w:rPr>
            </w:pPr>
            <w:r w:rsidRPr="0047330C">
              <w:rPr>
                <w:sz w:val="22"/>
                <w:szCs w:val="22"/>
              </w:rPr>
              <w:t>BasicRequisites_PaySum</w:t>
            </w:r>
          </w:p>
        </w:tc>
        <w:tc>
          <w:tcPr>
            <w:tcW w:w="567" w:type="dxa"/>
          </w:tcPr>
          <w:p w14:paraId="4CFC364A" w14:textId="77777777" w:rsidR="00EB60A8" w:rsidRPr="0047330C" w:rsidRDefault="00EB60A8" w:rsidP="00061AE8">
            <w:pPr>
              <w:pStyle w:val="GOSTTablenorm"/>
              <w:rPr>
                <w:szCs w:val="22"/>
              </w:rPr>
            </w:pPr>
            <w:r w:rsidRPr="0047330C">
              <w:rPr>
                <w:szCs w:val="22"/>
              </w:rPr>
              <w:t>П</w:t>
            </w:r>
          </w:p>
        </w:tc>
        <w:tc>
          <w:tcPr>
            <w:tcW w:w="1134" w:type="dxa"/>
          </w:tcPr>
          <w:p w14:paraId="02BB8B0E" w14:textId="77777777" w:rsidR="00EB60A8" w:rsidRPr="0047330C" w:rsidRDefault="00EB60A8" w:rsidP="00061AE8">
            <w:pPr>
              <w:pStyle w:val="GOSTTablenorm"/>
              <w:rPr>
                <w:szCs w:val="22"/>
              </w:rPr>
            </w:pPr>
            <w:r w:rsidRPr="0047330C">
              <w:rPr>
                <w:szCs w:val="22"/>
                <w:lang w:val="en-US"/>
              </w:rPr>
              <w:t>N</w:t>
            </w:r>
            <w:r w:rsidRPr="0047330C">
              <w:rPr>
                <w:szCs w:val="22"/>
              </w:rPr>
              <w:t>(20.2)</w:t>
            </w:r>
          </w:p>
        </w:tc>
        <w:tc>
          <w:tcPr>
            <w:tcW w:w="567" w:type="dxa"/>
          </w:tcPr>
          <w:p w14:paraId="6FD24737" w14:textId="77777777" w:rsidR="00EB60A8" w:rsidRPr="0047330C" w:rsidRDefault="00EB60A8" w:rsidP="00061AE8">
            <w:pPr>
              <w:pStyle w:val="GOSTTablenorm"/>
              <w:rPr>
                <w:szCs w:val="22"/>
              </w:rPr>
            </w:pPr>
            <w:r w:rsidRPr="0047330C">
              <w:rPr>
                <w:szCs w:val="22"/>
              </w:rPr>
              <w:t>О</w:t>
            </w:r>
          </w:p>
        </w:tc>
        <w:tc>
          <w:tcPr>
            <w:tcW w:w="4024" w:type="dxa"/>
          </w:tcPr>
          <w:p w14:paraId="7102EC7C" w14:textId="77777777" w:rsidR="00EB60A8" w:rsidRPr="0047330C" w:rsidRDefault="00EB60A8" w:rsidP="00061AE8">
            <w:pPr>
              <w:pStyle w:val="GOSTTablenorm"/>
              <w:rPr>
                <w:szCs w:val="22"/>
              </w:rPr>
            </w:pPr>
            <w:r w:rsidRPr="0047330C">
              <w:rPr>
                <w:szCs w:val="22"/>
              </w:rPr>
              <w:t>(поле 7)*.</w:t>
            </w:r>
          </w:p>
          <w:p w14:paraId="18374A5C" w14:textId="7F58B487" w:rsidR="00EB60A8" w:rsidRPr="0047330C" w:rsidRDefault="00EB60A8" w:rsidP="00B01CC8">
            <w:pPr>
              <w:pStyle w:val="GOSTTablenorm"/>
              <w:rPr>
                <w:szCs w:val="22"/>
              </w:rPr>
            </w:pPr>
            <w:r w:rsidRPr="0047330C">
              <w:rPr>
                <w:szCs w:val="22"/>
              </w:rPr>
              <w:t>Указывается сумма платежного поручения</w:t>
            </w:r>
          </w:p>
        </w:tc>
      </w:tr>
      <w:tr w:rsidR="003C110B" w:rsidRPr="0047330C" w14:paraId="5BD7A768" w14:textId="77777777" w:rsidTr="00061AE8">
        <w:trPr>
          <w:cnfStyle w:val="000000010000" w:firstRow="0" w:lastRow="0" w:firstColumn="0" w:lastColumn="0" w:oddVBand="0" w:evenVBand="0" w:oddHBand="0" w:evenHBand="1" w:firstRowFirstColumn="0" w:firstRowLastColumn="0" w:lastRowFirstColumn="0" w:lastRowLastColumn="0"/>
          <w:trHeight w:val="282"/>
        </w:trPr>
        <w:tc>
          <w:tcPr>
            <w:tcW w:w="1701" w:type="dxa"/>
          </w:tcPr>
          <w:p w14:paraId="5720E3EE" w14:textId="639A9C5B" w:rsidR="003C110B" w:rsidRPr="0047330C" w:rsidRDefault="003C110B" w:rsidP="00061AE8">
            <w:pPr>
              <w:pStyle w:val="GOSTTablenorm"/>
              <w:rPr>
                <w:szCs w:val="22"/>
              </w:rPr>
            </w:pPr>
            <w:r w:rsidRPr="0047330C">
              <w:rPr>
                <w:szCs w:val="22"/>
              </w:rPr>
              <w:t>Уникальный присваиваемый номер операции</w:t>
            </w:r>
          </w:p>
        </w:tc>
        <w:tc>
          <w:tcPr>
            <w:tcW w:w="1701" w:type="dxa"/>
          </w:tcPr>
          <w:p w14:paraId="23D4F801" w14:textId="5A95548D" w:rsidR="003C110B" w:rsidRPr="0047330C" w:rsidRDefault="003C110B" w:rsidP="00061AE8">
            <w:pPr>
              <w:ind w:firstLine="0"/>
              <w:rPr>
                <w:sz w:val="22"/>
                <w:szCs w:val="22"/>
              </w:rPr>
            </w:pPr>
            <w:r w:rsidRPr="0047330C">
              <w:rPr>
                <w:sz w:val="22"/>
                <w:szCs w:val="22"/>
              </w:rPr>
              <w:t>OperationID</w:t>
            </w:r>
          </w:p>
        </w:tc>
        <w:tc>
          <w:tcPr>
            <w:tcW w:w="567" w:type="dxa"/>
          </w:tcPr>
          <w:p w14:paraId="3C3B1056" w14:textId="6DE6C10A" w:rsidR="003C110B" w:rsidRPr="0047330C" w:rsidRDefault="003C110B" w:rsidP="00061AE8">
            <w:pPr>
              <w:pStyle w:val="GOSTTablenorm"/>
              <w:rPr>
                <w:szCs w:val="22"/>
              </w:rPr>
            </w:pPr>
            <w:r w:rsidRPr="0047330C">
              <w:rPr>
                <w:szCs w:val="22"/>
              </w:rPr>
              <w:t>П</w:t>
            </w:r>
          </w:p>
        </w:tc>
        <w:tc>
          <w:tcPr>
            <w:tcW w:w="1134" w:type="dxa"/>
          </w:tcPr>
          <w:p w14:paraId="40EE8224" w14:textId="09472B51" w:rsidR="003C110B" w:rsidRPr="0047330C" w:rsidRDefault="003C110B" w:rsidP="00061AE8">
            <w:pPr>
              <w:pStyle w:val="GOSTTablenorm"/>
              <w:rPr>
                <w:szCs w:val="22"/>
              </w:rPr>
            </w:pPr>
            <w:r w:rsidRPr="0047330C">
              <w:rPr>
                <w:szCs w:val="22"/>
              </w:rPr>
              <w:t>Т(1-32)</w:t>
            </w:r>
          </w:p>
        </w:tc>
        <w:tc>
          <w:tcPr>
            <w:tcW w:w="567" w:type="dxa"/>
          </w:tcPr>
          <w:p w14:paraId="1903832F" w14:textId="48889318" w:rsidR="003C110B" w:rsidRPr="0047330C" w:rsidRDefault="003C110B" w:rsidP="00061AE8">
            <w:pPr>
              <w:pStyle w:val="GOSTTablenorm"/>
              <w:rPr>
                <w:szCs w:val="22"/>
              </w:rPr>
            </w:pPr>
            <w:r w:rsidRPr="0047330C">
              <w:rPr>
                <w:szCs w:val="22"/>
              </w:rPr>
              <w:t>Н</w:t>
            </w:r>
          </w:p>
        </w:tc>
        <w:tc>
          <w:tcPr>
            <w:tcW w:w="4024" w:type="dxa"/>
          </w:tcPr>
          <w:p w14:paraId="36CC6F54" w14:textId="09129CB4" w:rsidR="003C110B" w:rsidRPr="0047330C" w:rsidRDefault="003C110B" w:rsidP="00B01CC8">
            <w:pPr>
              <w:pStyle w:val="GOSTTablenorm"/>
              <w:rPr>
                <w:szCs w:val="22"/>
              </w:rPr>
            </w:pPr>
            <w:r w:rsidRPr="0047330C">
              <w:rPr>
                <w:szCs w:val="22"/>
              </w:rPr>
              <w:t>Указывается уникальный присваиваемый номер операции</w:t>
            </w:r>
          </w:p>
        </w:tc>
      </w:tr>
      <w:tr w:rsidR="00EB60A8" w:rsidRPr="0047330C" w14:paraId="53EFEE27" w14:textId="77777777" w:rsidTr="00061AE8">
        <w:trPr>
          <w:cnfStyle w:val="000000100000" w:firstRow="0" w:lastRow="0" w:firstColumn="0" w:lastColumn="0" w:oddVBand="0" w:evenVBand="0" w:oddHBand="1" w:evenHBand="0" w:firstRowFirstColumn="0" w:firstRowLastColumn="0" w:lastRowFirstColumn="0" w:lastRowLastColumn="0"/>
          <w:trHeight w:val="282"/>
        </w:trPr>
        <w:tc>
          <w:tcPr>
            <w:tcW w:w="1701" w:type="dxa"/>
          </w:tcPr>
          <w:p w14:paraId="6DB46A0D" w14:textId="77777777" w:rsidR="00EB60A8" w:rsidRPr="0047330C" w:rsidRDefault="00EB60A8" w:rsidP="00061AE8">
            <w:pPr>
              <w:pStyle w:val="GOSTTablenorm"/>
              <w:rPr>
                <w:szCs w:val="22"/>
              </w:rPr>
            </w:pPr>
            <w:r w:rsidRPr="0047330C">
              <w:rPr>
                <w:szCs w:val="22"/>
              </w:rPr>
              <w:t>Вид платежа</w:t>
            </w:r>
          </w:p>
        </w:tc>
        <w:tc>
          <w:tcPr>
            <w:tcW w:w="1701" w:type="dxa"/>
          </w:tcPr>
          <w:p w14:paraId="3D556916" w14:textId="77777777" w:rsidR="00EB60A8" w:rsidRPr="0047330C" w:rsidRDefault="00EB60A8" w:rsidP="00061AE8">
            <w:pPr>
              <w:pStyle w:val="GOSTTablenorm"/>
              <w:rPr>
                <w:szCs w:val="22"/>
              </w:rPr>
            </w:pPr>
            <w:r w:rsidRPr="0047330C">
              <w:rPr>
                <w:szCs w:val="22"/>
              </w:rPr>
              <w:t>BasicRequisites_PayView</w:t>
            </w:r>
          </w:p>
        </w:tc>
        <w:tc>
          <w:tcPr>
            <w:tcW w:w="567" w:type="dxa"/>
          </w:tcPr>
          <w:p w14:paraId="10AD4E48" w14:textId="77777777" w:rsidR="00EB60A8" w:rsidRPr="0047330C" w:rsidRDefault="00EB60A8" w:rsidP="00061AE8">
            <w:pPr>
              <w:pStyle w:val="GOSTTablenorm"/>
              <w:rPr>
                <w:szCs w:val="22"/>
              </w:rPr>
            </w:pPr>
            <w:r w:rsidRPr="0047330C">
              <w:rPr>
                <w:szCs w:val="22"/>
              </w:rPr>
              <w:t>С</w:t>
            </w:r>
          </w:p>
        </w:tc>
        <w:tc>
          <w:tcPr>
            <w:tcW w:w="1134" w:type="dxa"/>
          </w:tcPr>
          <w:p w14:paraId="63A0D91A" w14:textId="77777777" w:rsidR="00EB60A8" w:rsidRPr="0047330C" w:rsidRDefault="00EB60A8" w:rsidP="00061AE8">
            <w:pPr>
              <w:pStyle w:val="GOSTTablenorm"/>
              <w:rPr>
                <w:szCs w:val="22"/>
              </w:rPr>
            </w:pPr>
            <w:r w:rsidRPr="0047330C">
              <w:rPr>
                <w:szCs w:val="22"/>
                <w:lang w:val="en-US"/>
              </w:rPr>
              <w:t>t</w:t>
            </w:r>
            <w:r w:rsidRPr="0047330C">
              <w:rPr>
                <w:szCs w:val="22"/>
              </w:rPr>
              <w:t>BasicRequisites_PayView</w:t>
            </w:r>
          </w:p>
        </w:tc>
        <w:tc>
          <w:tcPr>
            <w:tcW w:w="567" w:type="dxa"/>
          </w:tcPr>
          <w:p w14:paraId="2CB59616" w14:textId="77777777" w:rsidR="00EB60A8" w:rsidRPr="0047330C" w:rsidRDefault="00EB60A8" w:rsidP="00061AE8">
            <w:pPr>
              <w:pStyle w:val="GOSTTablenorm"/>
              <w:rPr>
                <w:szCs w:val="22"/>
              </w:rPr>
            </w:pPr>
            <w:r w:rsidRPr="0047330C">
              <w:rPr>
                <w:szCs w:val="22"/>
              </w:rPr>
              <w:t>Н</w:t>
            </w:r>
          </w:p>
        </w:tc>
        <w:tc>
          <w:tcPr>
            <w:tcW w:w="4024" w:type="dxa"/>
          </w:tcPr>
          <w:p w14:paraId="4D4B8316" w14:textId="77777777" w:rsidR="00EB60A8" w:rsidRPr="0047330C" w:rsidRDefault="00EB60A8" w:rsidP="00061AE8">
            <w:pPr>
              <w:pStyle w:val="GOSTTablenorm"/>
              <w:rPr>
                <w:szCs w:val="22"/>
              </w:rPr>
            </w:pPr>
            <w:r w:rsidRPr="0047330C">
              <w:rPr>
                <w:szCs w:val="22"/>
              </w:rPr>
              <w:t>(поле 5)*.</w:t>
            </w:r>
          </w:p>
          <w:p w14:paraId="64F0CC90" w14:textId="5FF0442E" w:rsidR="00EB60A8" w:rsidRPr="0047330C" w:rsidRDefault="00EB60A8" w:rsidP="00061AE8">
            <w:pPr>
              <w:pStyle w:val="GOSTTablenorm"/>
              <w:rPr>
                <w:szCs w:val="22"/>
              </w:rPr>
            </w:pPr>
            <w:r w:rsidRPr="0047330C">
              <w:rPr>
                <w:szCs w:val="22"/>
              </w:rPr>
              <w:t xml:space="preserve">Состав элемента представлен в таблице </w:t>
            </w:r>
            <w:r w:rsidRPr="0047330C">
              <w:rPr>
                <w:szCs w:val="22"/>
              </w:rPr>
              <w:fldChar w:fldCharType="begin"/>
            </w:r>
            <w:r w:rsidRPr="0047330C">
              <w:rPr>
                <w:szCs w:val="22"/>
              </w:rPr>
              <w:instrText xml:space="preserve"> REF _Ref536453150 \h  \* MERGEFORMAT </w:instrText>
            </w:r>
            <w:r w:rsidRPr="0047330C">
              <w:rPr>
                <w:szCs w:val="22"/>
              </w:rPr>
            </w:r>
            <w:r w:rsidRPr="0047330C">
              <w:rPr>
                <w:szCs w:val="22"/>
              </w:rPr>
              <w:fldChar w:fldCharType="separate"/>
            </w:r>
            <w:r w:rsidR="00BB6FF0" w:rsidRPr="00BB6FF0">
              <w:rPr>
                <w:rFonts w:eastAsia="Calibri"/>
                <w:noProof/>
                <w:szCs w:val="22"/>
              </w:rPr>
              <w:t>11</w:t>
            </w:r>
            <w:r w:rsidRPr="0047330C">
              <w:rPr>
                <w:szCs w:val="22"/>
              </w:rPr>
              <w:fldChar w:fldCharType="end"/>
            </w:r>
            <w:r w:rsidRPr="0047330C">
              <w:rPr>
                <w:szCs w:val="22"/>
              </w:rPr>
              <w:t>.</w:t>
            </w:r>
          </w:p>
          <w:p w14:paraId="04E4ADE5" w14:textId="2A124A08" w:rsidR="00EB60A8" w:rsidRPr="0047330C" w:rsidRDefault="00EB60A8" w:rsidP="00B01CC8">
            <w:pPr>
              <w:pStyle w:val="GOSTTablenorm"/>
              <w:rPr>
                <w:szCs w:val="22"/>
              </w:rPr>
            </w:pPr>
            <w:r w:rsidRPr="0047330C">
              <w:rPr>
                <w:szCs w:val="22"/>
              </w:rPr>
              <w:t>Поле обязательно к заполнению для</w:t>
            </w:r>
            <w:r w:rsidR="00546133" w:rsidRPr="0047330C">
              <w:rPr>
                <w:szCs w:val="22"/>
              </w:rPr>
              <w:t xml:space="preserve"> документа</w:t>
            </w:r>
            <w:r w:rsidRPr="0047330C">
              <w:rPr>
                <w:szCs w:val="22"/>
              </w:rPr>
              <w:t xml:space="preserve"> </w:t>
            </w:r>
            <w:r w:rsidR="00546133" w:rsidRPr="0047330C">
              <w:rPr>
                <w:szCs w:val="22"/>
              </w:rPr>
              <w:t>«Платежное поручение (исходящее)»</w:t>
            </w:r>
            <w:r w:rsidRPr="0047330C">
              <w:rPr>
                <w:szCs w:val="22"/>
              </w:rPr>
              <w:t xml:space="preserve">, а также </w:t>
            </w:r>
            <w:r w:rsidR="00546133" w:rsidRPr="0047330C">
              <w:rPr>
                <w:szCs w:val="22"/>
              </w:rPr>
              <w:t>документа «Платежное поручение (исходящее)»</w:t>
            </w:r>
            <w:r w:rsidRPr="0047330C">
              <w:rPr>
                <w:szCs w:val="22"/>
              </w:rPr>
              <w:t xml:space="preserve">, сформированного по документам «Заявка на получение наличных денег» и «Заявка на получение денежных средств, перечисляемых на карту» </w:t>
            </w:r>
            <w:r w:rsidR="00546133" w:rsidRPr="0047330C">
              <w:rPr>
                <w:szCs w:val="22"/>
              </w:rPr>
              <w:t>для маршрутов ЮЛ НУБП – ТОФК (Компонент КС ПУР ЭБ), ТОФК (Компонент КС ПУР ЭБ) – ЮЛ НУБП</w:t>
            </w:r>
          </w:p>
        </w:tc>
      </w:tr>
      <w:tr w:rsidR="00061AE8" w:rsidRPr="0047330C" w14:paraId="5571BC58" w14:textId="77777777" w:rsidTr="00061AE8">
        <w:trPr>
          <w:cnfStyle w:val="000000010000" w:firstRow="0" w:lastRow="0" w:firstColumn="0" w:lastColumn="0" w:oddVBand="0" w:evenVBand="0" w:oddHBand="0" w:evenHBand="1" w:firstRowFirstColumn="0" w:firstRowLastColumn="0" w:lastRowFirstColumn="0" w:lastRowLastColumn="0"/>
          <w:trHeight w:val="282"/>
        </w:trPr>
        <w:tc>
          <w:tcPr>
            <w:tcW w:w="9694" w:type="dxa"/>
            <w:gridSpan w:val="6"/>
          </w:tcPr>
          <w:p w14:paraId="5D926D23" w14:textId="38FD617D" w:rsidR="00061AE8" w:rsidRPr="0047330C" w:rsidRDefault="00061AE8" w:rsidP="00061AE8">
            <w:pPr>
              <w:pStyle w:val="GOSTTablenorm"/>
              <w:rPr>
                <w:szCs w:val="22"/>
              </w:rPr>
            </w:pPr>
            <w:r w:rsidRPr="0047330C">
              <w:rPr>
                <w:b/>
                <w:szCs w:val="22"/>
              </w:rPr>
              <w:t>Дополнительная информация</w:t>
            </w:r>
          </w:p>
        </w:tc>
      </w:tr>
      <w:tr w:rsidR="00EB60A8" w:rsidRPr="0047330C" w14:paraId="4C216355" w14:textId="77777777" w:rsidTr="00061AE8">
        <w:trPr>
          <w:cnfStyle w:val="000000100000" w:firstRow="0" w:lastRow="0" w:firstColumn="0" w:lastColumn="0" w:oddVBand="0" w:evenVBand="0" w:oddHBand="1" w:evenHBand="0" w:firstRowFirstColumn="0" w:firstRowLastColumn="0" w:lastRowFirstColumn="0" w:lastRowLastColumn="0"/>
          <w:trHeight w:val="282"/>
        </w:trPr>
        <w:tc>
          <w:tcPr>
            <w:tcW w:w="1701" w:type="dxa"/>
          </w:tcPr>
          <w:p w14:paraId="6C90148C" w14:textId="77777777" w:rsidR="00EB60A8" w:rsidRPr="0047330C" w:rsidRDefault="00EB60A8" w:rsidP="00061AE8">
            <w:pPr>
              <w:pStyle w:val="GOSTTablenorm"/>
              <w:rPr>
                <w:szCs w:val="22"/>
              </w:rPr>
            </w:pPr>
            <w:r w:rsidRPr="0047330C">
              <w:rPr>
                <w:szCs w:val="22"/>
              </w:rPr>
              <w:lastRenderedPageBreak/>
              <w:t>Вид операции</w:t>
            </w:r>
          </w:p>
        </w:tc>
        <w:tc>
          <w:tcPr>
            <w:tcW w:w="1701" w:type="dxa"/>
          </w:tcPr>
          <w:p w14:paraId="6E71297B" w14:textId="77777777" w:rsidR="00EB60A8" w:rsidRPr="0047330C" w:rsidRDefault="00EB60A8" w:rsidP="00061AE8">
            <w:pPr>
              <w:pStyle w:val="GOSTTablenorm"/>
              <w:rPr>
                <w:szCs w:val="22"/>
              </w:rPr>
            </w:pPr>
            <w:r w:rsidRPr="0047330C">
              <w:rPr>
                <w:szCs w:val="22"/>
              </w:rPr>
              <w:t>AdditionalInfo_OperType</w:t>
            </w:r>
          </w:p>
        </w:tc>
        <w:tc>
          <w:tcPr>
            <w:tcW w:w="567" w:type="dxa"/>
          </w:tcPr>
          <w:p w14:paraId="06513FCF" w14:textId="77777777" w:rsidR="00EB60A8" w:rsidRPr="0047330C" w:rsidRDefault="00EB60A8" w:rsidP="00061AE8">
            <w:pPr>
              <w:pStyle w:val="GOSTTablenorm"/>
              <w:rPr>
                <w:szCs w:val="22"/>
              </w:rPr>
            </w:pPr>
            <w:r w:rsidRPr="0047330C">
              <w:rPr>
                <w:szCs w:val="22"/>
              </w:rPr>
              <w:t>П</w:t>
            </w:r>
          </w:p>
        </w:tc>
        <w:tc>
          <w:tcPr>
            <w:tcW w:w="1134" w:type="dxa"/>
          </w:tcPr>
          <w:p w14:paraId="76099FDE" w14:textId="77777777" w:rsidR="00EB60A8" w:rsidRPr="0047330C" w:rsidRDefault="00EB60A8" w:rsidP="00061AE8">
            <w:pPr>
              <w:pStyle w:val="GOSTTablenorm"/>
              <w:rPr>
                <w:szCs w:val="22"/>
              </w:rPr>
            </w:pPr>
            <w:r w:rsidRPr="0047330C">
              <w:rPr>
                <w:szCs w:val="22"/>
                <w:lang w:val="en-US"/>
              </w:rPr>
              <w:t>T</w:t>
            </w:r>
            <w:r w:rsidRPr="0047330C">
              <w:rPr>
                <w:szCs w:val="22"/>
              </w:rPr>
              <w:t>(2)</w:t>
            </w:r>
          </w:p>
        </w:tc>
        <w:tc>
          <w:tcPr>
            <w:tcW w:w="567" w:type="dxa"/>
          </w:tcPr>
          <w:p w14:paraId="6A470646" w14:textId="77777777" w:rsidR="00EB60A8" w:rsidRPr="0047330C" w:rsidRDefault="00EB60A8" w:rsidP="00061AE8">
            <w:pPr>
              <w:pStyle w:val="GOSTTablenorm"/>
              <w:rPr>
                <w:szCs w:val="22"/>
              </w:rPr>
            </w:pPr>
            <w:r w:rsidRPr="0047330C">
              <w:rPr>
                <w:szCs w:val="22"/>
              </w:rPr>
              <w:t>Н</w:t>
            </w:r>
          </w:p>
        </w:tc>
        <w:tc>
          <w:tcPr>
            <w:tcW w:w="4024" w:type="dxa"/>
          </w:tcPr>
          <w:p w14:paraId="41C8AABC" w14:textId="77777777" w:rsidR="00EB60A8" w:rsidRPr="0047330C" w:rsidRDefault="00EB60A8" w:rsidP="00061AE8">
            <w:pPr>
              <w:pStyle w:val="GOSTTablenorm"/>
              <w:rPr>
                <w:szCs w:val="22"/>
              </w:rPr>
            </w:pPr>
            <w:r w:rsidRPr="0047330C">
              <w:rPr>
                <w:szCs w:val="22"/>
              </w:rPr>
              <w:t>(поле 18)*.</w:t>
            </w:r>
          </w:p>
          <w:p w14:paraId="4A4AB913" w14:textId="77777777" w:rsidR="00EB60A8" w:rsidRPr="0047330C" w:rsidRDefault="00EB60A8" w:rsidP="00061AE8">
            <w:pPr>
              <w:pStyle w:val="GOSTTablenorm"/>
              <w:rPr>
                <w:szCs w:val="22"/>
              </w:rPr>
            </w:pPr>
            <w:r w:rsidRPr="0047330C">
              <w:rPr>
                <w:szCs w:val="22"/>
              </w:rPr>
              <w:t>Указывается значение «01».</w:t>
            </w:r>
          </w:p>
          <w:p w14:paraId="2FAAF262" w14:textId="1AAEE7EE" w:rsidR="00EB60A8" w:rsidRPr="0047330C" w:rsidRDefault="00EB60A8" w:rsidP="00B01CC8">
            <w:pPr>
              <w:pStyle w:val="GOSTTablenorm"/>
              <w:rPr>
                <w:szCs w:val="22"/>
              </w:rPr>
            </w:pPr>
            <w:r w:rsidRPr="0047330C">
              <w:rPr>
                <w:szCs w:val="22"/>
              </w:rPr>
              <w:t xml:space="preserve">Поле обязательно к заполнению для </w:t>
            </w:r>
            <w:r w:rsidR="00546133" w:rsidRPr="0047330C">
              <w:rPr>
                <w:szCs w:val="22"/>
              </w:rPr>
              <w:t>документа «Платежное поручение (исходящее)»</w:t>
            </w:r>
            <w:r w:rsidRPr="0047330C">
              <w:rPr>
                <w:szCs w:val="22"/>
              </w:rPr>
              <w:t xml:space="preserve">, а также </w:t>
            </w:r>
            <w:r w:rsidR="00546133" w:rsidRPr="0047330C">
              <w:rPr>
                <w:szCs w:val="22"/>
              </w:rPr>
              <w:t>документа «Платежное поручение (исходящее)»</w:t>
            </w:r>
            <w:r w:rsidRPr="0047330C">
              <w:rPr>
                <w:szCs w:val="22"/>
              </w:rPr>
              <w:t xml:space="preserve">, сформированного по документам «Заявка на получение наличных денег» и «Заявка на получение денежных средств, перечисляемых на карту» </w:t>
            </w:r>
            <w:r w:rsidR="00546133" w:rsidRPr="0047330C">
              <w:rPr>
                <w:szCs w:val="22"/>
              </w:rPr>
              <w:t>для маршрутов ЮЛ НУБП – ТОФК (Компонент КС ПУР ЭБ), ТОФК (Компонент КС ПУР ЭБ) – ЮЛ НУБП</w:t>
            </w:r>
          </w:p>
        </w:tc>
      </w:tr>
      <w:tr w:rsidR="00EB60A8" w:rsidRPr="0047330C" w14:paraId="63BFB808" w14:textId="77777777" w:rsidTr="00061AE8">
        <w:trPr>
          <w:cnfStyle w:val="000000010000" w:firstRow="0" w:lastRow="0" w:firstColumn="0" w:lastColumn="0" w:oddVBand="0" w:evenVBand="0" w:oddHBand="0" w:evenHBand="1" w:firstRowFirstColumn="0" w:firstRowLastColumn="0" w:lastRowFirstColumn="0" w:lastRowLastColumn="0"/>
          <w:trHeight w:val="282"/>
        </w:trPr>
        <w:tc>
          <w:tcPr>
            <w:tcW w:w="1701" w:type="dxa"/>
          </w:tcPr>
          <w:p w14:paraId="37EC8387" w14:textId="77777777" w:rsidR="00EB60A8" w:rsidRPr="0047330C" w:rsidRDefault="00EB60A8" w:rsidP="00061AE8">
            <w:pPr>
              <w:pStyle w:val="GOSTTablenorm"/>
              <w:rPr>
                <w:szCs w:val="22"/>
              </w:rPr>
            </w:pPr>
            <w:r w:rsidRPr="0047330C">
              <w:rPr>
                <w:szCs w:val="22"/>
              </w:rPr>
              <w:t>Срок платежа</w:t>
            </w:r>
          </w:p>
        </w:tc>
        <w:tc>
          <w:tcPr>
            <w:tcW w:w="1701" w:type="dxa"/>
          </w:tcPr>
          <w:p w14:paraId="077EAF1C" w14:textId="77777777" w:rsidR="00EB60A8" w:rsidRPr="0047330C" w:rsidRDefault="00EB60A8" w:rsidP="00061AE8">
            <w:pPr>
              <w:pStyle w:val="GOSTTablenorm"/>
              <w:rPr>
                <w:szCs w:val="22"/>
              </w:rPr>
            </w:pPr>
            <w:r w:rsidRPr="0047330C">
              <w:rPr>
                <w:szCs w:val="22"/>
              </w:rPr>
              <w:t>AdditionalInfo_PayDate</w:t>
            </w:r>
          </w:p>
        </w:tc>
        <w:tc>
          <w:tcPr>
            <w:tcW w:w="567" w:type="dxa"/>
          </w:tcPr>
          <w:p w14:paraId="22106937" w14:textId="77777777" w:rsidR="00EB60A8" w:rsidRPr="0047330C" w:rsidRDefault="00EB60A8" w:rsidP="00061AE8">
            <w:pPr>
              <w:pStyle w:val="GOSTTablenorm"/>
              <w:rPr>
                <w:szCs w:val="22"/>
              </w:rPr>
            </w:pPr>
            <w:r w:rsidRPr="0047330C">
              <w:rPr>
                <w:szCs w:val="22"/>
              </w:rPr>
              <w:t>П</w:t>
            </w:r>
          </w:p>
        </w:tc>
        <w:tc>
          <w:tcPr>
            <w:tcW w:w="1134" w:type="dxa"/>
          </w:tcPr>
          <w:p w14:paraId="6AA1249E" w14:textId="77777777" w:rsidR="00EB60A8" w:rsidRPr="0047330C" w:rsidRDefault="00EB60A8" w:rsidP="00061AE8">
            <w:pPr>
              <w:pStyle w:val="GOSTTablenorm"/>
              <w:rPr>
                <w:szCs w:val="22"/>
                <w:lang w:val="en-US"/>
              </w:rPr>
            </w:pPr>
            <w:r w:rsidRPr="0047330C">
              <w:rPr>
                <w:szCs w:val="22"/>
                <w:lang w:val="en-US"/>
              </w:rPr>
              <w:t>Date</w:t>
            </w:r>
          </w:p>
        </w:tc>
        <w:tc>
          <w:tcPr>
            <w:tcW w:w="567" w:type="dxa"/>
          </w:tcPr>
          <w:p w14:paraId="43069FBC" w14:textId="77777777" w:rsidR="00EB60A8" w:rsidRPr="0047330C" w:rsidRDefault="00EB60A8" w:rsidP="00061AE8">
            <w:pPr>
              <w:pStyle w:val="GOSTTablenorm"/>
              <w:rPr>
                <w:szCs w:val="22"/>
              </w:rPr>
            </w:pPr>
            <w:r w:rsidRPr="0047330C">
              <w:rPr>
                <w:szCs w:val="22"/>
              </w:rPr>
              <w:t>Н</w:t>
            </w:r>
          </w:p>
        </w:tc>
        <w:tc>
          <w:tcPr>
            <w:tcW w:w="4024" w:type="dxa"/>
          </w:tcPr>
          <w:p w14:paraId="702ABD12" w14:textId="77777777" w:rsidR="00EB60A8" w:rsidRPr="0047330C" w:rsidRDefault="00EB60A8" w:rsidP="00061AE8">
            <w:pPr>
              <w:pStyle w:val="GOSTTablenorm"/>
              <w:rPr>
                <w:szCs w:val="22"/>
              </w:rPr>
            </w:pPr>
            <w:r w:rsidRPr="0047330C">
              <w:rPr>
                <w:szCs w:val="22"/>
              </w:rPr>
              <w:t>(поле 19)*.</w:t>
            </w:r>
          </w:p>
          <w:p w14:paraId="32A44A36" w14:textId="430452D4" w:rsidR="00EB60A8" w:rsidRPr="0047330C" w:rsidRDefault="00EB60A8" w:rsidP="00B01CC8">
            <w:pPr>
              <w:pStyle w:val="GOSTTablenorm"/>
              <w:rPr>
                <w:szCs w:val="22"/>
              </w:rPr>
            </w:pPr>
            <w:r w:rsidRPr="0047330C">
              <w:rPr>
                <w:szCs w:val="22"/>
              </w:rPr>
              <w:t>Указывается срок платежа</w:t>
            </w:r>
          </w:p>
        </w:tc>
      </w:tr>
      <w:tr w:rsidR="00EB60A8" w:rsidRPr="0047330C" w14:paraId="56198D3D" w14:textId="77777777" w:rsidTr="00061AE8">
        <w:trPr>
          <w:cnfStyle w:val="000000100000" w:firstRow="0" w:lastRow="0" w:firstColumn="0" w:lastColumn="0" w:oddVBand="0" w:evenVBand="0" w:oddHBand="1" w:evenHBand="0" w:firstRowFirstColumn="0" w:firstRowLastColumn="0" w:lastRowFirstColumn="0" w:lastRowLastColumn="0"/>
          <w:trHeight w:val="3368"/>
        </w:trPr>
        <w:tc>
          <w:tcPr>
            <w:tcW w:w="1701" w:type="dxa"/>
          </w:tcPr>
          <w:p w14:paraId="4D03F082" w14:textId="77777777" w:rsidR="00EB60A8" w:rsidRPr="0047330C" w:rsidRDefault="00EB60A8" w:rsidP="00061AE8">
            <w:pPr>
              <w:pStyle w:val="GOSTTablenorm"/>
              <w:rPr>
                <w:szCs w:val="22"/>
              </w:rPr>
            </w:pPr>
            <w:r w:rsidRPr="0047330C">
              <w:rPr>
                <w:szCs w:val="22"/>
              </w:rPr>
              <w:t>Очередность платежа</w:t>
            </w:r>
          </w:p>
        </w:tc>
        <w:tc>
          <w:tcPr>
            <w:tcW w:w="1701" w:type="dxa"/>
          </w:tcPr>
          <w:p w14:paraId="2B2E90C2" w14:textId="77777777" w:rsidR="00EB60A8" w:rsidRPr="0047330C" w:rsidRDefault="00EB60A8" w:rsidP="00061AE8">
            <w:pPr>
              <w:pStyle w:val="GOSTTablenorm"/>
              <w:rPr>
                <w:szCs w:val="22"/>
              </w:rPr>
            </w:pPr>
            <w:r w:rsidRPr="0047330C">
              <w:rPr>
                <w:szCs w:val="22"/>
              </w:rPr>
              <w:t>AdditionalInfo_PayOrder</w:t>
            </w:r>
          </w:p>
        </w:tc>
        <w:tc>
          <w:tcPr>
            <w:tcW w:w="567" w:type="dxa"/>
          </w:tcPr>
          <w:p w14:paraId="34741AAC" w14:textId="77777777" w:rsidR="00EB60A8" w:rsidRPr="0047330C" w:rsidRDefault="00EB60A8" w:rsidP="00061AE8">
            <w:pPr>
              <w:pStyle w:val="GOSTTablenorm"/>
              <w:rPr>
                <w:szCs w:val="22"/>
              </w:rPr>
            </w:pPr>
            <w:r w:rsidRPr="0047330C">
              <w:rPr>
                <w:szCs w:val="22"/>
              </w:rPr>
              <w:t>П</w:t>
            </w:r>
          </w:p>
        </w:tc>
        <w:tc>
          <w:tcPr>
            <w:tcW w:w="1134" w:type="dxa"/>
          </w:tcPr>
          <w:p w14:paraId="65301B2A" w14:textId="77777777" w:rsidR="00EB60A8" w:rsidRPr="0047330C" w:rsidRDefault="00EB60A8" w:rsidP="00061AE8">
            <w:pPr>
              <w:pStyle w:val="GOSTTablenorm"/>
              <w:rPr>
                <w:szCs w:val="22"/>
              </w:rPr>
            </w:pPr>
            <w:r w:rsidRPr="0047330C">
              <w:rPr>
                <w:szCs w:val="22"/>
                <w:lang w:val="en-US"/>
              </w:rPr>
              <w:t>T(1)</w:t>
            </w:r>
          </w:p>
        </w:tc>
        <w:tc>
          <w:tcPr>
            <w:tcW w:w="567" w:type="dxa"/>
          </w:tcPr>
          <w:p w14:paraId="018EFC91" w14:textId="77777777" w:rsidR="00EB60A8" w:rsidRPr="0047330C" w:rsidRDefault="00EB60A8" w:rsidP="00061AE8">
            <w:pPr>
              <w:pStyle w:val="GOSTTablenorm"/>
              <w:rPr>
                <w:szCs w:val="22"/>
              </w:rPr>
            </w:pPr>
            <w:r w:rsidRPr="0047330C">
              <w:rPr>
                <w:szCs w:val="22"/>
              </w:rPr>
              <w:t>О</w:t>
            </w:r>
          </w:p>
        </w:tc>
        <w:tc>
          <w:tcPr>
            <w:tcW w:w="4024" w:type="dxa"/>
          </w:tcPr>
          <w:p w14:paraId="657C0623" w14:textId="77777777" w:rsidR="00EB60A8" w:rsidRPr="0047330C" w:rsidRDefault="00EB60A8" w:rsidP="00061AE8">
            <w:pPr>
              <w:pStyle w:val="GOSTTablenorm"/>
              <w:rPr>
                <w:szCs w:val="22"/>
              </w:rPr>
            </w:pPr>
            <w:r w:rsidRPr="0047330C">
              <w:rPr>
                <w:szCs w:val="22"/>
              </w:rPr>
              <w:t>(поле 21)*.</w:t>
            </w:r>
          </w:p>
          <w:p w14:paraId="62046726" w14:textId="77777777" w:rsidR="00EB60A8" w:rsidRPr="0047330C" w:rsidRDefault="00EB60A8" w:rsidP="00061AE8">
            <w:pPr>
              <w:pStyle w:val="GOSTTablenorm"/>
              <w:rPr>
                <w:szCs w:val="22"/>
              </w:rPr>
            </w:pPr>
            <w:r w:rsidRPr="0047330C">
              <w:rPr>
                <w:szCs w:val="22"/>
              </w:rPr>
              <w:t>Указывается очередность платежа.</w:t>
            </w:r>
          </w:p>
          <w:p w14:paraId="5DF5FA77" w14:textId="62D51408" w:rsidR="00EB60A8" w:rsidRPr="0047330C" w:rsidRDefault="00C028F2" w:rsidP="00061AE8">
            <w:pPr>
              <w:pStyle w:val="GOSTTablenorm"/>
              <w:rPr>
                <w:szCs w:val="22"/>
              </w:rPr>
            </w:pPr>
            <w:r w:rsidRPr="0047330C">
              <w:rPr>
                <w:szCs w:val="22"/>
              </w:rPr>
              <w:t>Допустимые</w:t>
            </w:r>
            <w:r w:rsidR="00EB60A8" w:rsidRPr="0047330C">
              <w:rPr>
                <w:szCs w:val="22"/>
              </w:rPr>
              <w:t xml:space="preserve"> значения:</w:t>
            </w:r>
          </w:p>
          <w:p w14:paraId="40968305" w14:textId="77777777" w:rsidR="00EB60A8" w:rsidRPr="0047330C" w:rsidRDefault="00EB60A8" w:rsidP="00AF4946">
            <w:pPr>
              <w:pStyle w:val="GOSTTablenorm"/>
              <w:numPr>
                <w:ilvl w:val="0"/>
                <w:numId w:val="95"/>
              </w:numPr>
              <w:ind w:left="284" w:hanging="227"/>
              <w:rPr>
                <w:b/>
                <w:bCs/>
                <w:szCs w:val="22"/>
              </w:rPr>
            </w:pPr>
            <w:r w:rsidRPr="0047330C">
              <w:rPr>
                <w:szCs w:val="22"/>
              </w:rPr>
              <w:t>«1» – оплата ИД по требованиям о возмещении вреда жизни или здоровью, алименты;</w:t>
            </w:r>
          </w:p>
          <w:p w14:paraId="692D1DD9" w14:textId="77777777" w:rsidR="00EB60A8" w:rsidRPr="0047330C" w:rsidRDefault="00EB60A8" w:rsidP="00AF4946">
            <w:pPr>
              <w:pStyle w:val="GOSTTablenorm"/>
              <w:numPr>
                <w:ilvl w:val="0"/>
                <w:numId w:val="95"/>
              </w:numPr>
              <w:ind w:left="284" w:hanging="227"/>
              <w:rPr>
                <w:b/>
                <w:bCs/>
                <w:szCs w:val="22"/>
              </w:rPr>
            </w:pPr>
            <w:r w:rsidRPr="0047330C">
              <w:rPr>
                <w:szCs w:val="22"/>
              </w:rPr>
              <w:t>«2» – оплата ИД по выдаче средств по выходным пособиям и оплате труда;</w:t>
            </w:r>
          </w:p>
          <w:p w14:paraId="02DEEF2B" w14:textId="1B5D5B73" w:rsidR="00EB60A8" w:rsidRPr="0047330C" w:rsidRDefault="00EB60A8" w:rsidP="00AF4946">
            <w:pPr>
              <w:pStyle w:val="GOSTTablenorm"/>
              <w:numPr>
                <w:ilvl w:val="0"/>
                <w:numId w:val="95"/>
              </w:numPr>
              <w:ind w:left="284" w:hanging="227"/>
              <w:rPr>
                <w:b/>
                <w:bCs/>
                <w:szCs w:val="22"/>
              </w:rPr>
            </w:pPr>
            <w:r w:rsidRPr="0047330C">
              <w:rPr>
                <w:szCs w:val="22"/>
              </w:rPr>
              <w:t xml:space="preserve">«3» </w:t>
            </w:r>
            <w:r w:rsidR="004A3466" w:rsidRPr="0047330C">
              <w:rPr>
                <w:szCs w:val="22"/>
              </w:rPr>
              <w:t>–</w:t>
            </w:r>
            <w:r w:rsidRPr="0047330C">
              <w:rPr>
                <w:szCs w:val="22"/>
              </w:rPr>
              <w:t xml:space="preserve"> расчеты по оплате труда, налоги и сборы, страховые взносы;</w:t>
            </w:r>
          </w:p>
          <w:p w14:paraId="3D89F639" w14:textId="77777777" w:rsidR="00EB60A8" w:rsidRPr="0047330C" w:rsidRDefault="00EB60A8" w:rsidP="00AF4946">
            <w:pPr>
              <w:pStyle w:val="GOSTTablenorm"/>
              <w:numPr>
                <w:ilvl w:val="0"/>
                <w:numId w:val="95"/>
              </w:numPr>
              <w:ind w:left="284" w:hanging="227"/>
              <w:rPr>
                <w:b/>
                <w:bCs/>
                <w:szCs w:val="22"/>
              </w:rPr>
            </w:pPr>
            <w:r w:rsidRPr="0047330C">
              <w:rPr>
                <w:szCs w:val="22"/>
              </w:rPr>
              <w:t>«4» – оплата прочих ИД;</w:t>
            </w:r>
          </w:p>
          <w:p w14:paraId="70B7CBFD" w14:textId="65BE3AD7" w:rsidR="00EB60A8" w:rsidRPr="0047330C" w:rsidRDefault="00EB60A8" w:rsidP="00B01CC8">
            <w:pPr>
              <w:pStyle w:val="GOSTTablenorm"/>
              <w:numPr>
                <w:ilvl w:val="0"/>
                <w:numId w:val="95"/>
              </w:numPr>
              <w:ind w:left="284" w:hanging="227"/>
              <w:rPr>
                <w:b/>
                <w:bCs/>
                <w:szCs w:val="22"/>
              </w:rPr>
            </w:pPr>
            <w:r w:rsidRPr="0047330C">
              <w:rPr>
                <w:szCs w:val="22"/>
              </w:rPr>
              <w:t xml:space="preserve">«5» </w:t>
            </w:r>
            <w:r w:rsidR="004A3466" w:rsidRPr="0047330C">
              <w:rPr>
                <w:szCs w:val="22"/>
              </w:rPr>
              <w:t>–</w:t>
            </w:r>
            <w:r w:rsidRPr="0047330C">
              <w:rPr>
                <w:szCs w:val="22"/>
              </w:rPr>
              <w:t xml:space="preserve"> иное в порядке календарной очередности</w:t>
            </w:r>
          </w:p>
        </w:tc>
      </w:tr>
      <w:tr w:rsidR="00061AE8" w:rsidRPr="0047330C" w14:paraId="2847E6CA" w14:textId="77777777" w:rsidTr="00061AE8">
        <w:trPr>
          <w:cnfStyle w:val="000000010000" w:firstRow="0" w:lastRow="0" w:firstColumn="0" w:lastColumn="0" w:oddVBand="0" w:evenVBand="0" w:oddHBand="0" w:evenHBand="1" w:firstRowFirstColumn="0" w:firstRowLastColumn="0" w:lastRowFirstColumn="0" w:lastRowLastColumn="0"/>
          <w:trHeight w:val="301"/>
        </w:trPr>
        <w:tc>
          <w:tcPr>
            <w:tcW w:w="9694" w:type="dxa"/>
            <w:gridSpan w:val="6"/>
          </w:tcPr>
          <w:p w14:paraId="14980D6E" w14:textId="73FF7483" w:rsidR="00061AE8" w:rsidRPr="0047330C" w:rsidRDefault="00061AE8" w:rsidP="00061AE8">
            <w:pPr>
              <w:pStyle w:val="GOSTTablenorm"/>
              <w:rPr>
                <w:szCs w:val="22"/>
              </w:rPr>
            </w:pPr>
            <w:r w:rsidRPr="0047330C">
              <w:rPr>
                <w:b/>
                <w:szCs w:val="22"/>
              </w:rPr>
              <w:t>Реквизиты плательщика</w:t>
            </w:r>
          </w:p>
        </w:tc>
      </w:tr>
      <w:tr w:rsidR="00EB60A8" w:rsidRPr="0047330C" w14:paraId="1794AA66" w14:textId="77777777" w:rsidTr="00061AE8">
        <w:trPr>
          <w:cnfStyle w:val="000000100000" w:firstRow="0" w:lastRow="0" w:firstColumn="0" w:lastColumn="0" w:oddVBand="0" w:evenVBand="0" w:oddHBand="1" w:evenHBand="0" w:firstRowFirstColumn="0" w:firstRowLastColumn="0" w:lastRowFirstColumn="0" w:lastRowLastColumn="0"/>
          <w:trHeight w:val="282"/>
        </w:trPr>
        <w:tc>
          <w:tcPr>
            <w:tcW w:w="1701" w:type="dxa"/>
          </w:tcPr>
          <w:p w14:paraId="73150FA0" w14:textId="77777777" w:rsidR="00EB60A8" w:rsidRPr="0047330C" w:rsidRDefault="00EB60A8" w:rsidP="00061AE8">
            <w:pPr>
              <w:pStyle w:val="GOSTTablenorm"/>
              <w:rPr>
                <w:b/>
                <w:bCs/>
                <w:szCs w:val="22"/>
              </w:rPr>
            </w:pPr>
            <w:r w:rsidRPr="0047330C">
              <w:rPr>
                <w:szCs w:val="22"/>
              </w:rPr>
              <w:t>ИНН плательщика</w:t>
            </w:r>
          </w:p>
        </w:tc>
        <w:tc>
          <w:tcPr>
            <w:tcW w:w="1701" w:type="dxa"/>
          </w:tcPr>
          <w:p w14:paraId="0A056550" w14:textId="77777777" w:rsidR="00EB60A8" w:rsidRPr="0047330C" w:rsidRDefault="00EB60A8" w:rsidP="00061AE8">
            <w:pPr>
              <w:pStyle w:val="GOSTTablenorm"/>
              <w:rPr>
                <w:szCs w:val="22"/>
              </w:rPr>
            </w:pPr>
            <w:r w:rsidRPr="0047330C">
              <w:rPr>
                <w:szCs w:val="22"/>
              </w:rPr>
              <w:t>PayerAndRecipient_Payer_INN</w:t>
            </w:r>
          </w:p>
        </w:tc>
        <w:tc>
          <w:tcPr>
            <w:tcW w:w="567" w:type="dxa"/>
          </w:tcPr>
          <w:p w14:paraId="0C0C6F07" w14:textId="77777777" w:rsidR="00EB60A8" w:rsidRPr="0047330C" w:rsidRDefault="00EB60A8" w:rsidP="00061AE8">
            <w:pPr>
              <w:pStyle w:val="GOSTTablenorm"/>
              <w:rPr>
                <w:szCs w:val="22"/>
              </w:rPr>
            </w:pPr>
            <w:r w:rsidRPr="0047330C">
              <w:rPr>
                <w:szCs w:val="22"/>
              </w:rPr>
              <w:t>П</w:t>
            </w:r>
          </w:p>
        </w:tc>
        <w:tc>
          <w:tcPr>
            <w:tcW w:w="1134" w:type="dxa"/>
          </w:tcPr>
          <w:p w14:paraId="540C2586" w14:textId="162CFE78" w:rsidR="00EB60A8" w:rsidRPr="0047330C" w:rsidRDefault="00EB60A8">
            <w:pPr>
              <w:pStyle w:val="GOSTTablenorm"/>
              <w:rPr>
                <w:szCs w:val="22"/>
              </w:rPr>
            </w:pPr>
            <w:r w:rsidRPr="0047330C">
              <w:rPr>
                <w:szCs w:val="22"/>
                <w:lang w:val="en-US"/>
              </w:rPr>
              <w:t>T</w:t>
            </w:r>
            <w:r w:rsidR="005631F2" w:rsidRPr="0047330C">
              <w:rPr>
                <w:szCs w:val="22"/>
              </w:rPr>
              <w:t>(1</w:t>
            </w:r>
            <w:r w:rsidR="005C132E" w:rsidRPr="0047330C">
              <w:rPr>
                <w:szCs w:val="22"/>
              </w:rPr>
              <w:t>-12)</w:t>
            </w:r>
          </w:p>
        </w:tc>
        <w:tc>
          <w:tcPr>
            <w:tcW w:w="567" w:type="dxa"/>
          </w:tcPr>
          <w:p w14:paraId="7108788B" w14:textId="77777777" w:rsidR="00EB60A8" w:rsidRPr="0047330C" w:rsidRDefault="00EB60A8" w:rsidP="00061AE8">
            <w:pPr>
              <w:pStyle w:val="GOSTTablenorm"/>
              <w:rPr>
                <w:szCs w:val="22"/>
              </w:rPr>
            </w:pPr>
            <w:r w:rsidRPr="0047330C">
              <w:rPr>
                <w:szCs w:val="22"/>
              </w:rPr>
              <w:t>О</w:t>
            </w:r>
          </w:p>
        </w:tc>
        <w:tc>
          <w:tcPr>
            <w:tcW w:w="4024" w:type="dxa"/>
          </w:tcPr>
          <w:p w14:paraId="6D0557CA" w14:textId="77777777" w:rsidR="00EB60A8" w:rsidRPr="0047330C" w:rsidRDefault="00EB60A8" w:rsidP="00061AE8">
            <w:pPr>
              <w:pStyle w:val="GOSTTablenorm"/>
              <w:rPr>
                <w:szCs w:val="22"/>
              </w:rPr>
            </w:pPr>
            <w:r w:rsidRPr="0047330C">
              <w:rPr>
                <w:szCs w:val="22"/>
              </w:rPr>
              <w:t>(поле 60)*.</w:t>
            </w:r>
          </w:p>
          <w:p w14:paraId="0105E4C9" w14:textId="77777777" w:rsidR="00EB60A8" w:rsidRPr="0047330C" w:rsidRDefault="00EB60A8" w:rsidP="00061AE8">
            <w:pPr>
              <w:pStyle w:val="GOSTTablenorm"/>
              <w:rPr>
                <w:szCs w:val="22"/>
              </w:rPr>
            </w:pPr>
            <w:r w:rsidRPr="0047330C">
              <w:rPr>
                <w:szCs w:val="22"/>
              </w:rPr>
              <w:t xml:space="preserve">Указывается 10-значный ИНН плательщика с типом ЮЛ в соответствии с ЕГРЮЛ или 12-значный ИНН плательщика с типом ИП и КФХ в </w:t>
            </w:r>
            <w:r w:rsidRPr="0047330C">
              <w:rPr>
                <w:szCs w:val="22"/>
              </w:rPr>
              <w:lastRenderedPageBreak/>
              <w:t>соответствии с ЕГРИП.</w:t>
            </w:r>
          </w:p>
          <w:p w14:paraId="5A26A4FF" w14:textId="47E162F1" w:rsidR="008D3F0D" w:rsidRPr="0047330C" w:rsidRDefault="00EB60A8" w:rsidP="00E97E27">
            <w:pPr>
              <w:pStyle w:val="GOSTTablenorm"/>
              <w:rPr>
                <w:szCs w:val="22"/>
              </w:rPr>
            </w:pPr>
            <w:r w:rsidRPr="0047330C">
              <w:rPr>
                <w:szCs w:val="22"/>
              </w:rPr>
              <w:t xml:space="preserve">Поле обязательно к заполнению для </w:t>
            </w:r>
            <w:r w:rsidR="00546133" w:rsidRPr="0047330C">
              <w:rPr>
                <w:szCs w:val="22"/>
              </w:rPr>
              <w:t>документа «Платежное поручение (исходящее)»</w:t>
            </w:r>
            <w:r w:rsidRPr="0047330C">
              <w:rPr>
                <w:szCs w:val="22"/>
              </w:rPr>
              <w:t xml:space="preserve">, а также </w:t>
            </w:r>
            <w:r w:rsidR="00546133" w:rsidRPr="0047330C">
              <w:rPr>
                <w:szCs w:val="22"/>
              </w:rPr>
              <w:t>документа «Платежное поручение (исходящее)»</w:t>
            </w:r>
            <w:r w:rsidRPr="0047330C">
              <w:rPr>
                <w:szCs w:val="22"/>
              </w:rPr>
              <w:t xml:space="preserve">, сформированного по документам «Заявка на получение наличных денег» и «Заявка на получение денежных средств, перечисляемых на карту» </w:t>
            </w:r>
            <w:r w:rsidR="00546133" w:rsidRPr="0047330C">
              <w:rPr>
                <w:szCs w:val="22"/>
              </w:rPr>
              <w:t xml:space="preserve">для маршрутов ЮЛ НУБП – ТОФК (Компонент КС ПУР ЭБ), ТОФК </w:t>
            </w:r>
            <w:r w:rsidR="00B01CC8" w:rsidRPr="0047330C">
              <w:rPr>
                <w:szCs w:val="22"/>
              </w:rPr>
              <w:t>(Компонент КС ПУР ЭБ) – ЮЛ НУБП</w:t>
            </w:r>
          </w:p>
        </w:tc>
      </w:tr>
      <w:tr w:rsidR="00E67B02" w:rsidRPr="0047330C" w14:paraId="61B38F06" w14:textId="77777777" w:rsidTr="00061AE8">
        <w:trPr>
          <w:cnfStyle w:val="000000010000" w:firstRow="0" w:lastRow="0" w:firstColumn="0" w:lastColumn="0" w:oddVBand="0" w:evenVBand="0" w:oddHBand="0" w:evenHBand="1" w:firstRowFirstColumn="0" w:firstRowLastColumn="0" w:lastRowFirstColumn="0" w:lastRowLastColumn="0"/>
          <w:trHeight w:val="282"/>
        </w:trPr>
        <w:tc>
          <w:tcPr>
            <w:tcW w:w="1701" w:type="dxa"/>
          </w:tcPr>
          <w:p w14:paraId="02E1C3BE" w14:textId="2075D60C" w:rsidR="00E67B02" w:rsidRPr="0047330C" w:rsidRDefault="00E67B02" w:rsidP="00E67B02">
            <w:pPr>
              <w:pStyle w:val="GOSTTablenorm"/>
              <w:rPr>
                <w:szCs w:val="22"/>
              </w:rPr>
            </w:pPr>
            <w:r w:rsidRPr="0047330C">
              <w:rPr>
                <w:szCs w:val="22"/>
              </w:rPr>
              <w:lastRenderedPageBreak/>
              <w:t>ИНН иного лица</w:t>
            </w:r>
          </w:p>
        </w:tc>
        <w:tc>
          <w:tcPr>
            <w:tcW w:w="1701" w:type="dxa"/>
          </w:tcPr>
          <w:p w14:paraId="2A1F0B4B" w14:textId="4F4C0364" w:rsidR="00E67B02" w:rsidRPr="0047330C" w:rsidRDefault="00C91A02" w:rsidP="00E67B02">
            <w:pPr>
              <w:pStyle w:val="GOSTTablenorm"/>
              <w:rPr>
                <w:szCs w:val="22"/>
                <w:lang w:val="en-US"/>
              </w:rPr>
            </w:pPr>
            <w:r w:rsidRPr="0047330C">
              <w:rPr>
                <w:szCs w:val="22"/>
              </w:rPr>
              <w:t>PayerAndRecipient_Payer_INN</w:t>
            </w:r>
            <w:r w:rsidRPr="0047330C">
              <w:rPr>
                <w:szCs w:val="22"/>
                <w:lang w:val="en-US"/>
              </w:rPr>
              <w:t>_AnPers</w:t>
            </w:r>
          </w:p>
        </w:tc>
        <w:tc>
          <w:tcPr>
            <w:tcW w:w="567" w:type="dxa"/>
          </w:tcPr>
          <w:p w14:paraId="040109BA" w14:textId="63A160AD" w:rsidR="00E67B02" w:rsidRPr="0047330C" w:rsidRDefault="00E67B02" w:rsidP="00E67B02">
            <w:pPr>
              <w:pStyle w:val="GOSTTablenorm"/>
              <w:rPr>
                <w:szCs w:val="22"/>
              </w:rPr>
            </w:pPr>
            <w:r w:rsidRPr="0047330C">
              <w:rPr>
                <w:szCs w:val="22"/>
              </w:rPr>
              <w:t>П</w:t>
            </w:r>
          </w:p>
        </w:tc>
        <w:tc>
          <w:tcPr>
            <w:tcW w:w="1134" w:type="dxa"/>
          </w:tcPr>
          <w:p w14:paraId="36DEE802" w14:textId="4106B047" w:rsidR="00E67B02" w:rsidRPr="0047330C" w:rsidRDefault="00E67B02" w:rsidP="00E67B02">
            <w:pPr>
              <w:pStyle w:val="GOSTTablenorm"/>
              <w:rPr>
                <w:szCs w:val="22"/>
              </w:rPr>
            </w:pPr>
            <w:r w:rsidRPr="0047330C">
              <w:rPr>
                <w:szCs w:val="22"/>
              </w:rPr>
              <w:t>Т(1-12)</w:t>
            </w:r>
          </w:p>
        </w:tc>
        <w:tc>
          <w:tcPr>
            <w:tcW w:w="567" w:type="dxa"/>
          </w:tcPr>
          <w:p w14:paraId="20775A7D" w14:textId="38A56F0E" w:rsidR="00E67B02" w:rsidRPr="0047330C" w:rsidRDefault="00E67B02" w:rsidP="00E67B02">
            <w:pPr>
              <w:pStyle w:val="GOSTTablenorm"/>
              <w:rPr>
                <w:szCs w:val="22"/>
              </w:rPr>
            </w:pPr>
            <w:r w:rsidRPr="0047330C">
              <w:rPr>
                <w:szCs w:val="22"/>
              </w:rPr>
              <w:t>Н</w:t>
            </w:r>
          </w:p>
        </w:tc>
        <w:tc>
          <w:tcPr>
            <w:tcW w:w="4024" w:type="dxa"/>
          </w:tcPr>
          <w:p w14:paraId="1DD72502" w14:textId="2C9DA0AD" w:rsidR="00E67B02" w:rsidRPr="0047330C" w:rsidRDefault="00E67B02" w:rsidP="00E67B02">
            <w:pPr>
              <w:pStyle w:val="GOSTTablenorm"/>
              <w:rPr>
                <w:szCs w:val="22"/>
              </w:rPr>
            </w:pPr>
            <w:r w:rsidRPr="0047330C">
              <w:rPr>
                <w:szCs w:val="22"/>
              </w:rPr>
              <w:t>Указывается ИНН иного лица</w:t>
            </w:r>
          </w:p>
        </w:tc>
      </w:tr>
      <w:tr w:rsidR="00EB60A8" w:rsidRPr="0047330C" w14:paraId="16EE3A0B" w14:textId="77777777" w:rsidTr="00061AE8">
        <w:trPr>
          <w:cnfStyle w:val="000000100000" w:firstRow="0" w:lastRow="0" w:firstColumn="0" w:lastColumn="0" w:oddVBand="0" w:evenVBand="0" w:oddHBand="1" w:evenHBand="0" w:firstRowFirstColumn="0" w:firstRowLastColumn="0" w:lastRowFirstColumn="0" w:lastRowLastColumn="0"/>
          <w:trHeight w:val="282"/>
        </w:trPr>
        <w:tc>
          <w:tcPr>
            <w:tcW w:w="1701" w:type="dxa"/>
          </w:tcPr>
          <w:p w14:paraId="3D59CF3D" w14:textId="77777777" w:rsidR="00EB60A8" w:rsidRPr="0047330C" w:rsidRDefault="00EB60A8" w:rsidP="00061AE8">
            <w:pPr>
              <w:pStyle w:val="GOSTTablenorm"/>
              <w:rPr>
                <w:szCs w:val="22"/>
              </w:rPr>
            </w:pPr>
            <w:r w:rsidRPr="0047330C">
              <w:rPr>
                <w:szCs w:val="22"/>
              </w:rPr>
              <w:t>КПП плательщика</w:t>
            </w:r>
          </w:p>
        </w:tc>
        <w:tc>
          <w:tcPr>
            <w:tcW w:w="1701" w:type="dxa"/>
          </w:tcPr>
          <w:p w14:paraId="39703C3D" w14:textId="77777777" w:rsidR="00EB60A8" w:rsidRPr="0047330C" w:rsidRDefault="00EB60A8" w:rsidP="00061AE8">
            <w:pPr>
              <w:pStyle w:val="GOSTTablenorm"/>
              <w:rPr>
                <w:szCs w:val="22"/>
              </w:rPr>
            </w:pPr>
            <w:r w:rsidRPr="0047330C">
              <w:rPr>
                <w:szCs w:val="22"/>
              </w:rPr>
              <w:t>PayerAndRecipient_Payer_KPP</w:t>
            </w:r>
          </w:p>
        </w:tc>
        <w:tc>
          <w:tcPr>
            <w:tcW w:w="567" w:type="dxa"/>
          </w:tcPr>
          <w:p w14:paraId="21C3CB46" w14:textId="77777777" w:rsidR="00EB60A8" w:rsidRPr="0047330C" w:rsidRDefault="00EB60A8" w:rsidP="00061AE8">
            <w:pPr>
              <w:pStyle w:val="GOSTTablenorm"/>
              <w:rPr>
                <w:szCs w:val="22"/>
              </w:rPr>
            </w:pPr>
            <w:r w:rsidRPr="0047330C">
              <w:rPr>
                <w:szCs w:val="22"/>
              </w:rPr>
              <w:t>П</w:t>
            </w:r>
          </w:p>
        </w:tc>
        <w:tc>
          <w:tcPr>
            <w:tcW w:w="1134" w:type="dxa"/>
          </w:tcPr>
          <w:p w14:paraId="6F5A1179" w14:textId="77777777" w:rsidR="00EB60A8" w:rsidRPr="0047330C" w:rsidRDefault="00EB60A8" w:rsidP="00061AE8">
            <w:pPr>
              <w:pStyle w:val="GOSTTablenorm"/>
              <w:rPr>
                <w:szCs w:val="22"/>
              </w:rPr>
            </w:pPr>
            <w:r w:rsidRPr="0047330C">
              <w:rPr>
                <w:szCs w:val="22"/>
                <w:lang w:val="en-US"/>
              </w:rPr>
              <w:t>T(</w:t>
            </w:r>
            <w:r w:rsidRPr="0047330C">
              <w:rPr>
                <w:szCs w:val="22"/>
              </w:rPr>
              <w:t>1-</w:t>
            </w:r>
            <w:r w:rsidRPr="0047330C">
              <w:rPr>
                <w:szCs w:val="22"/>
                <w:lang w:val="en-US"/>
              </w:rPr>
              <w:t>9)</w:t>
            </w:r>
          </w:p>
        </w:tc>
        <w:tc>
          <w:tcPr>
            <w:tcW w:w="567" w:type="dxa"/>
          </w:tcPr>
          <w:p w14:paraId="6D5D2F03" w14:textId="77777777" w:rsidR="00EB60A8" w:rsidRPr="0047330C" w:rsidRDefault="00EB60A8" w:rsidP="00061AE8">
            <w:pPr>
              <w:pStyle w:val="GOSTTablenorm"/>
              <w:rPr>
                <w:b/>
                <w:bCs/>
                <w:szCs w:val="22"/>
              </w:rPr>
            </w:pPr>
            <w:r w:rsidRPr="0047330C">
              <w:rPr>
                <w:szCs w:val="22"/>
              </w:rPr>
              <w:t>Н</w:t>
            </w:r>
          </w:p>
        </w:tc>
        <w:tc>
          <w:tcPr>
            <w:tcW w:w="4024" w:type="dxa"/>
          </w:tcPr>
          <w:p w14:paraId="2AE18133" w14:textId="77777777" w:rsidR="00EB60A8" w:rsidRPr="0047330C" w:rsidRDefault="00EB60A8" w:rsidP="00061AE8">
            <w:pPr>
              <w:pStyle w:val="GOSTTablenorm"/>
              <w:rPr>
                <w:szCs w:val="22"/>
              </w:rPr>
            </w:pPr>
            <w:r w:rsidRPr="0047330C">
              <w:rPr>
                <w:szCs w:val="22"/>
              </w:rPr>
              <w:t>(поле 102)*.</w:t>
            </w:r>
          </w:p>
          <w:p w14:paraId="282645CA" w14:textId="77777777" w:rsidR="00EB60A8" w:rsidRPr="0047330C" w:rsidRDefault="00EB60A8" w:rsidP="00061AE8">
            <w:pPr>
              <w:pStyle w:val="GOSTTablenorm"/>
              <w:rPr>
                <w:szCs w:val="22"/>
              </w:rPr>
            </w:pPr>
            <w:r w:rsidRPr="0047330C">
              <w:rPr>
                <w:szCs w:val="22"/>
              </w:rPr>
              <w:t>Указывается КПП плательщика по Сводному реестру.</w:t>
            </w:r>
          </w:p>
          <w:p w14:paraId="5F501C11" w14:textId="77777777" w:rsidR="00EB60A8" w:rsidRPr="0047330C" w:rsidRDefault="00EB60A8" w:rsidP="00061AE8">
            <w:pPr>
              <w:pStyle w:val="GOSTTablenorm"/>
              <w:rPr>
                <w:szCs w:val="22"/>
              </w:rPr>
            </w:pPr>
            <w:r w:rsidRPr="0047330C">
              <w:rPr>
                <w:szCs w:val="22"/>
              </w:rPr>
              <w:t>В случае, если Код клиента (PayerAndRecipient_Payer_Code) заполнен из справочника Реестр ИП и КФХ, то указывается значение «0».</w:t>
            </w:r>
          </w:p>
          <w:p w14:paraId="1F518F2B" w14:textId="7F9AEA15" w:rsidR="008D3F0D" w:rsidRPr="0047330C" w:rsidRDefault="00EB60A8" w:rsidP="00E97E27">
            <w:pPr>
              <w:pStyle w:val="GOSTTablenorm"/>
              <w:rPr>
                <w:szCs w:val="22"/>
              </w:rPr>
            </w:pPr>
            <w:r w:rsidRPr="0047330C">
              <w:rPr>
                <w:szCs w:val="22"/>
              </w:rPr>
              <w:t xml:space="preserve">Поле обязательно к заполнению для </w:t>
            </w:r>
            <w:r w:rsidR="005F37BF" w:rsidRPr="0047330C">
              <w:rPr>
                <w:szCs w:val="22"/>
              </w:rPr>
              <w:t>документа «Платежное поручение (исходящее)»</w:t>
            </w:r>
            <w:r w:rsidRPr="0047330C">
              <w:rPr>
                <w:szCs w:val="22"/>
              </w:rPr>
              <w:t xml:space="preserve">, а также </w:t>
            </w:r>
            <w:r w:rsidR="005F37BF" w:rsidRPr="0047330C">
              <w:rPr>
                <w:szCs w:val="22"/>
              </w:rPr>
              <w:t>документа «Платежное поручение (исходящее)»</w:t>
            </w:r>
            <w:r w:rsidRPr="0047330C">
              <w:rPr>
                <w:szCs w:val="22"/>
              </w:rPr>
              <w:t xml:space="preserve">, сформированного по документам «Заявка на получение наличных денег» и «Заявка на получение денежных средств, перечисляемых на карту» </w:t>
            </w:r>
            <w:r w:rsidR="005F37BF" w:rsidRPr="0047330C">
              <w:rPr>
                <w:szCs w:val="22"/>
              </w:rPr>
              <w:t xml:space="preserve">для маршрутов ЮЛ НУБП – ТОФК (Компонент КС ПУР ЭБ), ТОФК </w:t>
            </w:r>
            <w:r w:rsidR="00B01CC8" w:rsidRPr="0047330C">
              <w:rPr>
                <w:szCs w:val="22"/>
              </w:rPr>
              <w:t>(Компонент КС ПУР ЭБ) – ЮЛ НУБП</w:t>
            </w:r>
          </w:p>
        </w:tc>
      </w:tr>
      <w:tr w:rsidR="00E67B02" w:rsidRPr="0047330C" w14:paraId="0BCD1166" w14:textId="77777777" w:rsidTr="00061AE8">
        <w:trPr>
          <w:cnfStyle w:val="000000010000" w:firstRow="0" w:lastRow="0" w:firstColumn="0" w:lastColumn="0" w:oddVBand="0" w:evenVBand="0" w:oddHBand="0" w:evenHBand="1" w:firstRowFirstColumn="0" w:firstRowLastColumn="0" w:lastRowFirstColumn="0" w:lastRowLastColumn="0"/>
          <w:trHeight w:val="282"/>
        </w:trPr>
        <w:tc>
          <w:tcPr>
            <w:tcW w:w="1701" w:type="dxa"/>
          </w:tcPr>
          <w:p w14:paraId="2CCC7578" w14:textId="0AE3A21A" w:rsidR="00E67B02" w:rsidRPr="0047330C" w:rsidRDefault="00E67B02" w:rsidP="00E67B02">
            <w:pPr>
              <w:pStyle w:val="GOSTTablenorm"/>
              <w:rPr>
                <w:szCs w:val="22"/>
              </w:rPr>
            </w:pPr>
            <w:r w:rsidRPr="0047330C">
              <w:rPr>
                <w:szCs w:val="22"/>
              </w:rPr>
              <w:t>КПП иного лица</w:t>
            </w:r>
          </w:p>
        </w:tc>
        <w:tc>
          <w:tcPr>
            <w:tcW w:w="1701" w:type="dxa"/>
          </w:tcPr>
          <w:p w14:paraId="3AC339D0" w14:textId="7F89C04E" w:rsidR="00E67B02" w:rsidRPr="0047330C" w:rsidRDefault="00C91A02" w:rsidP="00E67B02">
            <w:pPr>
              <w:pStyle w:val="GOSTTablenorm"/>
              <w:rPr>
                <w:szCs w:val="22"/>
                <w:lang w:val="en-US"/>
              </w:rPr>
            </w:pPr>
            <w:r w:rsidRPr="0047330C">
              <w:rPr>
                <w:szCs w:val="22"/>
              </w:rPr>
              <w:t>PayerAndRecipient_Payer_KPP</w:t>
            </w:r>
            <w:r w:rsidRPr="0047330C">
              <w:rPr>
                <w:szCs w:val="22"/>
                <w:lang w:val="en-US"/>
              </w:rPr>
              <w:t>_</w:t>
            </w:r>
            <w:r w:rsidRPr="0047330C">
              <w:rPr>
                <w:szCs w:val="22"/>
                <w:lang w:val="en-US"/>
              </w:rPr>
              <w:lastRenderedPageBreak/>
              <w:t>AnPers</w:t>
            </w:r>
          </w:p>
        </w:tc>
        <w:tc>
          <w:tcPr>
            <w:tcW w:w="567" w:type="dxa"/>
          </w:tcPr>
          <w:p w14:paraId="6E8DA365" w14:textId="59CE6608" w:rsidR="00E67B02" w:rsidRPr="0047330C" w:rsidRDefault="00E67B02" w:rsidP="00E67B02">
            <w:pPr>
              <w:pStyle w:val="GOSTTablenorm"/>
              <w:rPr>
                <w:szCs w:val="22"/>
              </w:rPr>
            </w:pPr>
            <w:r w:rsidRPr="0047330C">
              <w:rPr>
                <w:szCs w:val="22"/>
              </w:rPr>
              <w:lastRenderedPageBreak/>
              <w:t>П</w:t>
            </w:r>
          </w:p>
        </w:tc>
        <w:tc>
          <w:tcPr>
            <w:tcW w:w="1134" w:type="dxa"/>
          </w:tcPr>
          <w:p w14:paraId="4AC25ACB" w14:textId="5E2D2FA6" w:rsidR="00E67B02" w:rsidRPr="0047330C" w:rsidRDefault="00E67B02" w:rsidP="00E67B02">
            <w:pPr>
              <w:pStyle w:val="GOSTTablenorm"/>
              <w:rPr>
                <w:szCs w:val="22"/>
                <w:lang w:val="en-US"/>
              </w:rPr>
            </w:pPr>
            <w:r w:rsidRPr="0047330C">
              <w:rPr>
                <w:szCs w:val="22"/>
                <w:lang w:val="en-US"/>
              </w:rPr>
              <w:t>T(</w:t>
            </w:r>
            <w:r w:rsidRPr="0047330C">
              <w:rPr>
                <w:szCs w:val="22"/>
              </w:rPr>
              <w:t>1-</w:t>
            </w:r>
            <w:r w:rsidRPr="0047330C">
              <w:rPr>
                <w:szCs w:val="22"/>
                <w:lang w:val="en-US"/>
              </w:rPr>
              <w:t>9)</w:t>
            </w:r>
          </w:p>
        </w:tc>
        <w:tc>
          <w:tcPr>
            <w:tcW w:w="567" w:type="dxa"/>
          </w:tcPr>
          <w:p w14:paraId="1D21F664" w14:textId="0689DEFB" w:rsidR="00E67B02" w:rsidRPr="0047330C" w:rsidRDefault="00E67B02" w:rsidP="00E67B02">
            <w:pPr>
              <w:pStyle w:val="GOSTTablenorm"/>
              <w:rPr>
                <w:szCs w:val="22"/>
              </w:rPr>
            </w:pPr>
            <w:r w:rsidRPr="0047330C">
              <w:rPr>
                <w:szCs w:val="22"/>
              </w:rPr>
              <w:t>Н</w:t>
            </w:r>
          </w:p>
        </w:tc>
        <w:tc>
          <w:tcPr>
            <w:tcW w:w="4024" w:type="dxa"/>
          </w:tcPr>
          <w:p w14:paraId="3AF6093C" w14:textId="723BF755" w:rsidR="00E67B02" w:rsidRPr="0047330C" w:rsidRDefault="00E67B02" w:rsidP="00E67B02">
            <w:pPr>
              <w:pStyle w:val="GOSTTablenorm"/>
              <w:rPr>
                <w:szCs w:val="22"/>
              </w:rPr>
            </w:pPr>
            <w:r w:rsidRPr="0047330C">
              <w:rPr>
                <w:szCs w:val="22"/>
              </w:rPr>
              <w:t>Указывается КПП иного лица</w:t>
            </w:r>
          </w:p>
        </w:tc>
      </w:tr>
      <w:tr w:rsidR="00EB60A8" w:rsidRPr="0047330C" w14:paraId="4230A690" w14:textId="77777777" w:rsidTr="00061AE8">
        <w:trPr>
          <w:cnfStyle w:val="000000100000" w:firstRow="0" w:lastRow="0" w:firstColumn="0" w:lastColumn="0" w:oddVBand="0" w:evenVBand="0" w:oddHBand="1" w:evenHBand="0" w:firstRowFirstColumn="0" w:firstRowLastColumn="0" w:lastRowFirstColumn="0" w:lastRowLastColumn="0"/>
          <w:trHeight w:val="282"/>
        </w:trPr>
        <w:tc>
          <w:tcPr>
            <w:tcW w:w="1701" w:type="dxa"/>
          </w:tcPr>
          <w:p w14:paraId="4C356E2B" w14:textId="77777777" w:rsidR="00EB60A8" w:rsidRPr="0047330C" w:rsidDel="00943B96" w:rsidRDefault="00EB60A8" w:rsidP="00061AE8">
            <w:pPr>
              <w:pStyle w:val="GOSTTablenorm"/>
              <w:rPr>
                <w:b/>
                <w:bCs/>
                <w:szCs w:val="22"/>
              </w:rPr>
            </w:pPr>
            <w:r w:rsidRPr="0047330C">
              <w:rPr>
                <w:szCs w:val="22"/>
              </w:rPr>
              <w:t>Код клиента</w:t>
            </w:r>
          </w:p>
        </w:tc>
        <w:tc>
          <w:tcPr>
            <w:tcW w:w="1701" w:type="dxa"/>
          </w:tcPr>
          <w:p w14:paraId="38D04DF9" w14:textId="77777777" w:rsidR="00EB60A8" w:rsidRPr="0047330C" w:rsidDel="00943B96" w:rsidRDefault="00EB60A8" w:rsidP="00061AE8">
            <w:pPr>
              <w:pStyle w:val="GOSTTablenorm"/>
              <w:rPr>
                <w:szCs w:val="22"/>
              </w:rPr>
            </w:pPr>
            <w:bookmarkStart w:id="388" w:name="OLE_LINK8"/>
            <w:bookmarkStart w:id="389" w:name="OLE_LINK9"/>
            <w:r w:rsidRPr="0047330C">
              <w:rPr>
                <w:szCs w:val="22"/>
              </w:rPr>
              <w:t>PayerAndRecipient_Payer_Code</w:t>
            </w:r>
            <w:bookmarkEnd w:id="388"/>
            <w:bookmarkEnd w:id="389"/>
          </w:p>
        </w:tc>
        <w:tc>
          <w:tcPr>
            <w:tcW w:w="567" w:type="dxa"/>
          </w:tcPr>
          <w:p w14:paraId="2A4C27F1" w14:textId="77777777" w:rsidR="00EB60A8" w:rsidRPr="0047330C" w:rsidDel="00943B96" w:rsidRDefault="00EB60A8" w:rsidP="00061AE8">
            <w:pPr>
              <w:pStyle w:val="GOSTTablenorm"/>
              <w:rPr>
                <w:szCs w:val="22"/>
              </w:rPr>
            </w:pPr>
            <w:r w:rsidRPr="0047330C">
              <w:rPr>
                <w:szCs w:val="22"/>
              </w:rPr>
              <w:t>П</w:t>
            </w:r>
          </w:p>
        </w:tc>
        <w:tc>
          <w:tcPr>
            <w:tcW w:w="1134" w:type="dxa"/>
          </w:tcPr>
          <w:p w14:paraId="46A52443" w14:textId="1294E4E9" w:rsidR="00EB60A8" w:rsidRPr="0047330C" w:rsidDel="00943B96" w:rsidRDefault="00EB60A8" w:rsidP="00061AE8">
            <w:pPr>
              <w:pStyle w:val="GOSTTablenorm"/>
              <w:rPr>
                <w:szCs w:val="22"/>
                <w:lang w:val="en-US"/>
              </w:rPr>
            </w:pPr>
            <w:r w:rsidRPr="0047330C">
              <w:rPr>
                <w:szCs w:val="22"/>
              </w:rPr>
              <w:t>Т(</w:t>
            </w:r>
            <w:r w:rsidR="005C132E" w:rsidRPr="0047330C">
              <w:rPr>
                <w:szCs w:val="22"/>
              </w:rPr>
              <w:t>1-</w:t>
            </w:r>
            <w:r w:rsidRPr="0047330C">
              <w:rPr>
                <w:szCs w:val="22"/>
              </w:rPr>
              <w:t>8)</w:t>
            </w:r>
          </w:p>
        </w:tc>
        <w:tc>
          <w:tcPr>
            <w:tcW w:w="567" w:type="dxa"/>
          </w:tcPr>
          <w:p w14:paraId="486D04C4" w14:textId="77777777" w:rsidR="00EB60A8" w:rsidRPr="0047330C" w:rsidDel="00943B96" w:rsidRDefault="00EB60A8" w:rsidP="00061AE8">
            <w:pPr>
              <w:pStyle w:val="GOSTTablenorm"/>
              <w:rPr>
                <w:szCs w:val="22"/>
              </w:rPr>
            </w:pPr>
            <w:r w:rsidRPr="0047330C">
              <w:rPr>
                <w:szCs w:val="22"/>
              </w:rPr>
              <w:t>Н</w:t>
            </w:r>
          </w:p>
        </w:tc>
        <w:tc>
          <w:tcPr>
            <w:tcW w:w="4024" w:type="dxa"/>
          </w:tcPr>
          <w:p w14:paraId="195CB8A9" w14:textId="77777777" w:rsidR="00EB60A8" w:rsidRPr="0047330C" w:rsidRDefault="00EB60A8" w:rsidP="00061AE8">
            <w:pPr>
              <w:pStyle w:val="GOSTTablenorm"/>
              <w:rPr>
                <w:szCs w:val="22"/>
              </w:rPr>
            </w:pPr>
            <w:r w:rsidRPr="0047330C">
              <w:rPr>
                <w:szCs w:val="22"/>
              </w:rPr>
              <w:t>Указывается код клиента по Сводному реестру или код, в соответствии со справочником «Реестр ИП и КФХ».</w:t>
            </w:r>
          </w:p>
          <w:p w14:paraId="1524DCA0" w14:textId="237C2D4D" w:rsidR="00EB60A8" w:rsidRPr="0047330C" w:rsidDel="00943B96" w:rsidRDefault="00EB60A8" w:rsidP="00061AE8">
            <w:pPr>
              <w:pStyle w:val="GOSTTablenorm"/>
              <w:rPr>
                <w:szCs w:val="22"/>
              </w:rPr>
            </w:pPr>
            <w:r w:rsidRPr="0047330C">
              <w:rPr>
                <w:szCs w:val="22"/>
              </w:rPr>
              <w:t xml:space="preserve">Поле заполняется только </w:t>
            </w:r>
            <w:r w:rsidR="005F37BF" w:rsidRPr="0047330C">
              <w:rPr>
                <w:szCs w:val="22"/>
              </w:rPr>
              <w:t>для документа «Платежное поручение (исходящее)» для маршрутов ЮЛ НУБП – ТОФК (Компонент КС ПУР ЭБ), ТОФК (Компонент КС ПУР ЭБ) – ЮЛ НУБП</w:t>
            </w:r>
            <w:r w:rsidR="00F1276F" w:rsidRPr="0047330C">
              <w:rPr>
                <w:szCs w:val="22"/>
              </w:rPr>
              <w:t xml:space="preserve"> и является обязательным</w:t>
            </w:r>
          </w:p>
        </w:tc>
      </w:tr>
      <w:tr w:rsidR="00EB60A8" w:rsidRPr="0047330C" w14:paraId="1386994E" w14:textId="77777777" w:rsidTr="00061AE8">
        <w:trPr>
          <w:cnfStyle w:val="000000010000" w:firstRow="0" w:lastRow="0" w:firstColumn="0" w:lastColumn="0" w:oddVBand="0" w:evenVBand="0" w:oddHBand="0" w:evenHBand="1" w:firstRowFirstColumn="0" w:firstRowLastColumn="0" w:lastRowFirstColumn="0" w:lastRowLastColumn="0"/>
          <w:trHeight w:val="282"/>
        </w:trPr>
        <w:tc>
          <w:tcPr>
            <w:tcW w:w="1701" w:type="dxa"/>
          </w:tcPr>
          <w:p w14:paraId="5F72C43E" w14:textId="77777777" w:rsidR="00EB60A8" w:rsidRPr="0047330C" w:rsidDel="00943B96" w:rsidRDefault="00EB60A8" w:rsidP="00061AE8">
            <w:pPr>
              <w:pStyle w:val="GOSTTablenorm"/>
              <w:rPr>
                <w:szCs w:val="22"/>
              </w:rPr>
            </w:pPr>
            <w:r w:rsidRPr="0047330C">
              <w:rPr>
                <w:szCs w:val="22"/>
              </w:rPr>
              <w:t>Лицевой счет плательщика</w:t>
            </w:r>
          </w:p>
        </w:tc>
        <w:tc>
          <w:tcPr>
            <w:tcW w:w="1701" w:type="dxa"/>
          </w:tcPr>
          <w:p w14:paraId="50DF67DF" w14:textId="77777777" w:rsidR="00EB60A8" w:rsidRPr="0047330C" w:rsidDel="00943B96" w:rsidRDefault="00EB60A8" w:rsidP="00061AE8">
            <w:pPr>
              <w:pStyle w:val="GOSTTablenorm"/>
              <w:rPr>
                <w:szCs w:val="22"/>
              </w:rPr>
            </w:pPr>
            <w:r w:rsidRPr="0047330C">
              <w:rPr>
                <w:szCs w:val="22"/>
              </w:rPr>
              <w:t>PayerAndRecipient_Payer_PersonalAcc</w:t>
            </w:r>
          </w:p>
        </w:tc>
        <w:tc>
          <w:tcPr>
            <w:tcW w:w="567" w:type="dxa"/>
          </w:tcPr>
          <w:p w14:paraId="25A0BEB0" w14:textId="77777777" w:rsidR="00EB60A8" w:rsidRPr="0047330C" w:rsidDel="00943B96" w:rsidRDefault="00EB60A8" w:rsidP="00061AE8">
            <w:pPr>
              <w:pStyle w:val="GOSTTablenorm"/>
              <w:rPr>
                <w:szCs w:val="22"/>
              </w:rPr>
            </w:pPr>
            <w:r w:rsidRPr="0047330C">
              <w:rPr>
                <w:szCs w:val="22"/>
              </w:rPr>
              <w:t>П</w:t>
            </w:r>
          </w:p>
        </w:tc>
        <w:tc>
          <w:tcPr>
            <w:tcW w:w="1134" w:type="dxa"/>
          </w:tcPr>
          <w:p w14:paraId="22C03643" w14:textId="77777777" w:rsidR="00EB60A8" w:rsidRPr="0047330C" w:rsidDel="00943B96" w:rsidRDefault="00EB60A8" w:rsidP="00061AE8">
            <w:pPr>
              <w:pStyle w:val="GOSTTablenorm"/>
              <w:rPr>
                <w:szCs w:val="22"/>
                <w:lang w:val="en-US"/>
              </w:rPr>
            </w:pPr>
            <w:r w:rsidRPr="0047330C">
              <w:rPr>
                <w:szCs w:val="22"/>
              </w:rPr>
              <w:t>Т(11)</w:t>
            </w:r>
          </w:p>
        </w:tc>
        <w:tc>
          <w:tcPr>
            <w:tcW w:w="567" w:type="dxa"/>
          </w:tcPr>
          <w:p w14:paraId="42EE7764" w14:textId="572AF691" w:rsidR="00EB60A8" w:rsidRPr="0047330C" w:rsidDel="00943B96" w:rsidRDefault="00E9790D" w:rsidP="00061AE8">
            <w:pPr>
              <w:pStyle w:val="GOSTTablenorm"/>
              <w:rPr>
                <w:szCs w:val="22"/>
              </w:rPr>
            </w:pPr>
            <w:r w:rsidRPr="0047330C">
              <w:rPr>
                <w:szCs w:val="22"/>
              </w:rPr>
              <w:t>Н</w:t>
            </w:r>
          </w:p>
        </w:tc>
        <w:tc>
          <w:tcPr>
            <w:tcW w:w="4024" w:type="dxa"/>
          </w:tcPr>
          <w:p w14:paraId="51670301" w14:textId="77777777" w:rsidR="00EB60A8" w:rsidRPr="0047330C" w:rsidRDefault="00EB60A8" w:rsidP="00061AE8">
            <w:pPr>
              <w:pStyle w:val="GOSTTablenorm"/>
              <w:rPr>
                <w:szCs w:val="22"/>
              </w:rPr>
            </w:pPr>
            <w:r w:rsidRPr="0047330C">
              <w:rPr>
                <w:szCs w:val="22"/>
              </w:rPr>
              <w:t>Указывается лицевой счет плательщика.</w:t>
            </w:r>
          </w:p>
          <w:p w14:paraId="77EB28BC" w14:textId="436F64D6" w:rsidR="00BC6352" w:rsidRPr="0047330C" w:rsidDel="00943B96" w:rsidRDefault="00EB60A8" w:rsidP="00E97E27">
            <w:pPr>
              <w:pStyle w:val="GOSTTablenorm"/>
              <w:rPr>
                <w:szCs w:val="22"/>
              </w:rPr>
            </w:pPr>
            <w:r w:rsidRPr="0047330C">
              <w:rPr>
                <w:szCs w:val="22"/>
              </w:rPr>
              <w:t xml:space="preserve">Поле заполняется только </w:t>
            </w:r>
            <w:r w:rsidR="005F37BF" w:rsidRPr="0047330C">
              <w:rPr>
                <w:szCs w:val="22"/>
              </w:rPr>
              <w:t>для документа «Платежное поручение (исходящее)» для маршрутов ЮЛ НУБП – ТОФК (Компонент КС ПУР ЭБ), ТОФК (Компонент КС ПУР ЭБ) – ЮЛ НУБП</w:t>
            </w:r>
            <w:r w:rsidR="00F1276F" w:rsidRPr="0047330C">
              <w:rPr>
                <w:szCs w:val="22"/>
              </w:rPr>
              <w:t xml:space="preserve"> и является обязательным</w:t>
            </w:r>
          </w:p>
        </w:tc>
      </w:tr>
      <w:tr w:rsidR="00EB60A8" w:rsidRPr="0047330C" w14:paraId="197547AF" w14:textId="77777777" w:rsidTr="00061AE8">
        <w:trPr>
          <w:cnfStyle w:val="000000100000" w:firstRow="0" w:lastRow="0" w:firstColumn="0" w:lastColumn="0" w:oddVBand="0" w:evenVBand="0" w:oddHBand="1" w:evenHBand="0" w:firstRowFirstColumn="0" w:firstRowLastColumn="0" w:lastRowFirstColumn="0" w:lastRowLastColumn="0"/>
          <w:trHeight w:val="282"/>
        </w:trPr>
        <w:tc>
          <w:tcPr>
            <w:tcW w:w="1701" w:type="dxa"/>
          </w:tcPr>
          <w:p w14:paraId="2DB3F31E" w14:textId="77777777" w:rsidR="00EB60A8" w:rsidRPr="0047330C" w:rsidDel="00943B96" w:rsidRDefault="00EB60A8" w:rsidP="00061AE8">
            <w:pPr>
              <w:pStyle w:val="GOSTTablenorm"/>
              <w:rPr>
                <w:szCs w:val="22"/>
              </w:rPr>
            </w:pPr>
            <w:r w:rsidRPr="0047330C">
              <w:rPr>
                <w:szCs w:val="22"/>
              </w:rPr>
              <w:t>Наименование плательщика</w:t>
            </w:r>
          </w:p>
        </w:tc>
        <w:tc>
          <w:tcPr>
            <w:tcW w:w="1701" w:type="dxa"/>
          </w:tcPr>
          <w:p w14:paraId="6B829F10" w14:textId="77777777" w:rsidR="00EB60A8" w:rsidRPr="0047330C" w:rsidDel="00943B96" w:rsidRDefault="00EB60A8" w:rsidP="00061AE8">
            <w:pPr>
              <w:pStyle w:val="GOSTTablenorm"/>
              <w:rPr>
                <w:szCs w:val="22"/>
              </w:rPr>
            </w:pPr>
            <w:r w:rsidRPr="0047330C">
              <w:rPr>
                <w:szCs w:val="22"/>
              </w:rPr>
              <w:t>PayerAndRecipient_Payer_Name</w:t>
            </w:r>
          </w:p>
        </w:tc>
        <w:tc>
          <w:tcPr>
            <w:tcW w:w="567" w:type="dxa"/>
          </w:tcPr>
          <w:p w14:paraId="0D1D0880" w14:textId="77777777" w:rsidR="00EB60A8" w:rsidRPr="0047330C" w:rsidDel="00943B96" w:rsidRDefault="00EB60A8" w:rsidP="00061AE8">
            <w:pPr>
              <w:pStyle w:val="GOSTTablenorm"/>
              <w:rPr>
                <w:szCs w:val="22"/>
              </w:rPr>
            </w:pPr>
            <w:r w:rsidRPr="0047330C">
              <w:rPr>
                <w:szCs w:val="22"/>
              </w:rPr>
              <w:t>П</w:t>
            </w:r>
          </w:p>
        </w:tc>
        <w:tc>
          <w:tcPr>
            <w:tcW w:w="1134" w:type="dxa"/>
          </w:tcPr>
          <w:p w14:paraId="2DDBC854" w14:textId="77777777" w:rsidR="00EB60A8" w:rsidRPr="0047330C" w:rsidDel="00943B96" w:rsidRDefault="00EB60A8" w:rsidP="00061AE8">
            <w:pPr>
              <w:pStyle w:val="GOSTTablenorm"/>
              <w:rPr>
                <w:szCs w:val="22"/>
                <w:lang w:val="en-US"/>
              </w:rPr>
            </w:pPr>
            <w:r w:rsidRPr="0047330C">
              <w:rPr>
                <w:szCs w:val="22"/>
                <w:lang w:val="en-US"/>
              </w:rPr>
              <w:t>T(1-160)</w:t>
            </w:r>
          </w:p>
        </w:tc>
        <w:tc>
          <w:tcPr>
            <w:tcW w:w="567" w:type="dxa"/>
          </w:tcPr>
          <w:p w14:paraId="63A11056" w14:textId="77777777" w:rsidR="00EB60A8" w:rsidRPr="0047330C" w:rsidDel="00943B96" w:rsidRDefault="00EB60A8" w:rsidP="00061AE8">
            <w:pPr>
              <w:pStyle w:val="GOSTTablenorm"/>
              <w:rPr>
                <w:szCs w:val="22"/>
              </w:rPr>
            </w:pPr>
            <w:r w:rsidRPr="0047330C">
              <w:rPr>
                <w:szCs w:val="22"/>
              </w:rPr>
              <w:t>О</w:t>
            </w:r>
          </w:p>
        </w:tc>
        <w:tc>
          <w:tcPr>
            <w:tcW w:w="4024" w:type="dxa"/>
          </w:tcPr>
          <w:p w14:paraId="34FC9A92" w14:textId="77777777" w:rsidR="00EB60A8" w:rsidRPr="0047330C" w:rsidRDefault="00EB60A8" w:rsidP="00061AE8">
            <w:pPr>
              <w:pStyle w:val="GOSTTablenorm"/>
              <w:rPr>
                <w:szCs w:val="22"/>
              </w:rPr>
            </w:pPr>
            <w:r w:rsidRPr="0047330C">
              <w:rPr>
                <w:szCs w:val="22"/>
              </w:rPr>
              <w:t>(поле 8)*.</w:t>
            </w:r>
          </w:p>
          <w:p w14:paraId="59C29905" w14:textId="044E1B06" w:rsidR="00BC6352" w:rsidRPr="0047330C" w:rsidDel="00943B96" w:rsidRDefault="00EB60A8" w:rsidP="00E97E27">
            <w:pPr>
              <w:pStyle w:val="GOSTTablenorm"/>
              <w:rPr>
                <w:szCs w:val="22"/>
              </w:rPr>
            </w:pPr>
            <w:r w:rsidRPr="0047330C">
              <w:rPr>
                <w:szCs w:val="22"/>
              </w:rPr>
              <w:t>Указы</w:t>
            </w:r>
            <w:r w:rsidR="00B01CC8" w:rsidRPr="0047330C">
              <w:rPr>
                <w:szCs w:val="22"/>
              </w:rPr>
              <w:t>вается наименование плательщика</w:t>
            </w:r>
          </w:p>
        </w:tc>
      </w:tr>
      <w:tr w:rsidR="00EB60A8" w:rsidRPr="0047330C" w14:paraId="29B6AC8F" w14:textId="77777777" w:rsidTr="00061AE8">
        <w:trPr>
          <w:cnfStyle w:val="000000010000" w:firstRow="0" w:lastRow="0" w:firstColumn="0" w:lastColumn="0" w:oddVBand="0" w:evenVBand="0" w:oddHBand="0" w:evenHBand="1" w:firstRowFirstColumn="0" w:firstRowLastColumn="0" w:lastRowFirstColumn="0" w:lastRowLastColumn="0"/>
          <w:trHeight w:val="282"/>
        </w:trPr>
        <w:tc>
          <w:tcPr>
            <w:tcW w:w="1701" w:type="dxa"/>
          </w:tcPr>
          <w:p w14:paraId="434BC982" w14:textId="77777777" w:rsidR="00EB60A8" w:rsidRPr="0047330C" w:rsidRDefault="00EB60A8" w:rsidP="00061AE8">
            <w:pPr>
              <w:pStyle w:val="GOSTTablenorm"/>
              <w:rPr>
                <w:szCs w:val="22"/>
              </w:rPr>
            </w:pPr>
            <w:r w:rsidRPr="0047330C">
              <w:rPr>
                <w:szCs w:val="22"/>
              </w:rPr>
              <w:t>Расчетный счет плательщика</w:t>
            </w:r>
          </w:p>
        </w:tc>
        <w:tc>
          <w:tcPr>
            <w:tcW w:w="1701" w:type="dxa"/>
          </w:tcPr>
          <w:p w14:paraId="4D7E5E43" w14:textId="77777777" w:rsidR="00EB60A8" w:rsidRPr="0047330C" w:rsidRDefault="00EB60A8" w:rsidP="00061AE8">
            <w:pPr>
              <w:pStyle w:val="GOSTTablenorm"/>
              <w:rPr>
                <w:szCs w:val="22"/>
              </w:rPr>
            </w:pPr>
            <w:r w:rsidRPr="0047330C">
              <w:rPr>
                <w:szCs w:val="22"/>
              </w:rPr>
              <w:t>PayerAndRecipient_Payer_CheckAcc</w:t>
            </w:r>
          </w:p>
        </w:tc>
        <w:tc>
          <w:tcPr>
            <w:tcW w:w="567" w:type="dxa"/>
          </w:tcPr>
          <w:p w14:paraId="03F3089C" w14:textId="77777777" w:rsidR="00EB60A8" w:rsidRPr="0047330C" w:rsidRDefault="00EB60A8" w:rsidP="00061AE8">
            <w:pPr>
              <w:pStyle w:val="GOSTTablenorm"/>
              <w:rPr>
                <w:szCs w:val="22"/>
              </w:rPr>
            </w:pPr>
            <w:r w:rsidRPr="0047330C">
              <w:rPr>
                <w:szCs w:val="22"/>
              </w:rPr>
              <w:t>П</w:t>
            </w:r>
          </w:p>
        </w:tc>
        <w:tc>
          <w:tcPr>
            <w:tcW w:w="1134" w:type="dxa"/>
          </w:tcPr>
          <w:p w14:paraId="1D9DFB1A" w14:textId="77777777" w:rsidR="00EB60A8" w:rsidRPr="0047330C" w:rsidRDefault="00EB60A8" w:rsidP="00061AE8">
            <w:pPr>
              <w:pStyle w:val="GOSTTablenorm"/>
              <w:rPr>
                <w:szCs w:val="22"/>
                <w:lang w:val="en-US"/>
              </w:rPr>
            </w:pPr>
            <w:r w:rsidRPr="0047330C">
              <w:rPr>
                <w:szCs w:val="22"/>
                <w:lang w:val="en-US"/>
              </w:rPr>
              <w:t>T(20)</w:t>
            </w:r>
          </w:p>
        </w:tc>
        <w:tc>
          <w:tcPr>
            <w:tcW w:w="567" w:type="dxa"/>
          </w:tcPr>
          <w:p w14:paraId="50B6D149" w14:textId="77777777" w:rsidR="00EB60A8" w:rsidRPr="0047330C" w:rsidRDefault="00EB60A8" w:rsidP="00061AE8">
            <w:pPr>
              <w:pStyle w:val="GOSTTablenorm"/>
              <w:rPr>
                <w:szCs w:val="22"/>
              </w:rPr>
            </w:pPr>
            <w:r w:rsidRPr="0047330C">
              <w:rPr>
                <w:szCs w:val="22"/>
              </w:rPr>
              <w:t>О</w:t>
            </w:r>
          </w:p>
        </w:tc>
        <w:tc>
          <w:tcPr>
            <w:tcW w:w="4024" w:type="dxa"/>
          </w:tcPr>
          <w:p w14:paraId="1087CA3E" w14:textId="77777777" w:rsidR="00EB60A8" w:rsidRPr="0047330C" w:rsidRDefault="00EB60A8" w:rsidP="00061AE8">
            <w:pPr>
              <w:pStyle w:val="GOSTTablenorm"/>
              <w:rPr>
                <w:szCs w:val="22"/>
              </w:rPr>
            </w:pPr>
            <w:r w:rsidRPr="0047330C">
              <w:rPr>
                <w:szCs w:val="22"/>
              </w:rPr>
              <w:t>(поле 9)*.</w:t>
            </w:r>
          </w:p>
          <w:p w14:paraId="44667581" w14:textId="7E87D295" w:rsidR="00BC6352" w:rsidRPr="0047330C" w:rsidRDefault="00EB60A8" w:rsidP="00E97E27">
            <w:pPr>
              <w:pStyle w:val="GOSTTablenorm"/>
              <w:rPr>
                <w:szCs w:val="22"/>
              </w:rPr>
            </w:pPr>
            <w:r w:rsidRPr="0047330C">
              <w:rPr>
                <w:szCs w:val="22"/>
              </w:rPr>
              <w:t>Указ</w:t>
            </w:r>
            <w:r w:rsidR="00B01CC8" w:rsidRPr="0047330C">
              <w:rPr>
                <w:szCs w:val="22"/>
              </w:rPr>
              <w:t>ывается номер счета плательщика</w:t>
            </w:r>
          </w:p>
        </w:tc>
      </w:tr>
      <w:tr w:rsidR="00061AE8" w:rsidRPr="0047330C" w14:paraId="2A5F7A90" w14:textId="77777777" w:rsidTr="00061AE8">
        <w:trPr>
          <w:cnfStyle w:val="000000100000" w:firstRow="0" w:lastRow="0" w:firstColumn="0" w:lastColumn="0" w:oddVBand="0" w:evenVBand="0" w:oddHBand="1" w:evenHBand="0" w:firstRowFirstColumn="0" w:firstRowLastColumn="0" w:lastRowFirstColumn="0" w:lastRowLastColumn="0"/>
          <w:trHeight w:val="282"/>
        </w:trPr>
        <w:tc>
          <w:tcPr>
            <w:tcW w:w="9694" w:type="dxa"/>
            <w:gridSpan w:val="6"/>
          </w:tcPr>
          <w:p w14:paraId="36E92C91" w14:textId="0DA504AE" w:rsidR="00061AE8" w:rsidRPr="0047330C" w:rsidRDefault="00061AE8" w:rsidP="00061AE8">
            <w:pPr>
              <w:pStyle w:val="GOSTTablenorm"/>
              <w:rPr>
                <w:szCs w:val="22"/>
              </w:rPr>
            </w:pPr>
            <w:r w:rsidRPr="0047330C">
              <w:rPr>
                <w:b/>
                <w:szCs w:val="22"/>
              </w:rPr>
              <w:t>Реквизиты банка плательщика</w:t>
            </w:r>
          </w:p>
        </w:tc>
      </w:tr>
      <w:tr w:rsidR="00EB60A8" w:rsidRPr="0047330C" w14:paraId="67F61DB7" w14:textId="77777777" w:rsidTr="00061AE8">
        <w:trPr>
          <w:cnfStyle w:val="000000010000" w:firstRow="0" w:lastRow="0" w:firstColumn="0" w:lastColumn="0" w:oddVBand="0" w:evenVBand="0" w:oddHBand="0" w:evenHBand="1" w:firstRowFirstColumn="0" w:firstRowLastColumn="0" w:lastRowFirstColumn="0" w:lastRowLastColumn="0"/>
          <w:trHeight w:val="282"/>
        </w:trPr>
        <w:tc>
          <w:tcPr>
            <w:tcW w:w="1701" w:type="dxa"/>
          </w:tcPr>
          <w:p w14:paraId="16DA219A" w14:textId="77777777" w:rsidR="00EB60A8" w:rsidRPr="0047330C" w:rsidRDefault="00EB60A8" w:rsidP="00061AE8">
            <w:pPr>
              <w:pStyle w:val="GOSTTablenorm"/>
              <w:rPr>
                <w:szCs w:val="22"/>
              </w:rPr>
            </w:pPr>
            <w:r w:rsidRPr="0047330C">
              <w:rPr>
                <w:szCs w:val="22"/>
              </w:rPr>
              <w:t>БИК</w:t>
            </w:r>
          </w:p>
        </w:tc>
        <w:tc>
          <w:tcPr>
            <w:tcW w:w="1701" w:type="dxa"/>
          </w:tcPr>
          <w:p w14:paraId="4947D74E" w14:textId="77777777" w:rsidR="00EB60A8" w:rsidRPr="0047330C" w:rsidRDefault="00EB60A8" w:rsidP="00061AE8">
            <w:pPr>
              <w:pStyle w:val="GOSTTablenorm"/>
              <w:rPr>
                <w:szCs w:val="22"/>
              </w:rPr>
            </w:pPr>
            <w:r w:rsidRPr="0047330C">
              <w:rPr>
                <w:szCs w:val="22"/>
              </w:rPr>
              <w:t>PayerAndRecipient_Payer_BIK</w:t>
            </w:r>
          </w:p>
        </w:tc>
        <w:tc>
          <w:tcPr>
            <w:tcW w:w="567" w:type="dxa"/>
          </w:tcPr>
          <w:p w14:paraId="641B9450" w14:textId="77777777" w:rsidR="00EB60A8" w:rsidRPr="0047330C" w:rsidRDefault="00EB60A8" w:rsidP="00061AE8">
            <w:pPr>
              <w:pStyle w:val="GOSTTablenorm"/>
              <w:rPr>
                <w:szCs w:val="22"/>
                <w:lang w:val="en-US"/>
              </w:rPr>
            </w:pPr>
            <w:r w:rsidRPr="0047330C">
              <w:rPr>
                <w:szCs w:val="22"/>
              </w:rPr>
              <w:t>П</w:t>
            </w:r>
          </w:p>
        </w:tc>
        <w:tc>
          <w:tcPr>
            <w:tcW w:w="1134" w:type="dxa"/>
          </w:tcPr>
          <w:p w14:paraId="1115BE1F" w14:textId="77777777" w:rsidR="00EB60A8" w:rsidRPr="0047330C" w:rsidRDefault="00EB60A8" w:rsidP="00061AE8">
            <w:pPr>
              <w:pStyle w:val="GOSTTablenorm"/>
              <w:rPr>
                <w:szCs w:val="22"/>
                <w:lang w:val="en-US"/>
              </w:rPr>
            </w:pPr>
            <w:r w:rsidRPr="0047330C">
              <w:rPr>
                <w:szCs w:val="22"/>
                <w:lang w:val="en-US"/>
              </w:rPr>
              <w:t>T(9)</w:t>
            </w:r>
          </w:p>
        </w:tc>
        <w:tc>
          <w:tcPr>
            <w:tcW w:w="567" w:type="dxa"/>
          </w:tcPr>
          <w:p w14:paraId="0A2B64CF" w14:textId="77777777" w:rsidR="00EB60A8" w:rsidRPr="0047330C" w:rsidRDefault="00EB60A8" w:rsidP="00061AE8">
            <w:pPr>
              <w:pStyle w:val="GOSTTablenorm"/>
              <w:rPr>
                <w:szCs w:val="22"/>
              </w:rPr>
            </w:pPr>
            <w:r w:rsidRPr="0047330C">
              <w:rPr>
                <w:szCs w:val="22"/>
              </w:rPr>
              <w:t>О</w:t>
            </w:r>
          </w:p>
        </w:tc>
        <w:tc>
          <w:tcPr>
            <w:tcW w:w="4024" w:type="dxa"/>
          </w:tcPr>
          <w:p w14:paraId="3DC71FDB" w14:textId="77777777" w:rsidR="00EB60A8" w:rsidRPr="0047330C" w:rsidRDefault="00EB60A8" w:rsidP="00061AE8">
            <w:pPr>
              <w:pStyle w:val="GOSTTablenorm"/>
              <w:rPr>
                <w:szCs w:val="22"/>
              </w:rPr>
            </w:pPr>
            <w:r w:rsidRPr="0047330C">
              <w:rPr>
                <w:szCs w:val="22"/>
              </w:rPr>
              <w:t>(поле 11)*.</w:t>
            </w:r>
          </w:p>
          <w:p w14:paraId="1B1DF96A" w14:textId="2B618C8B" w:rsidR="00BC6352" w:rsidRPr="0047330C" w:rsidRDefault="00EB60A8" w:rsidP="00E97E27">
            <w:pPr>
              <w:pStyle w:val="GOSTTablenorm"/>
              <w:rPr>
                <w:szCs w:val="22"/>
              </w:rPr>
            </w:pPr>
            <w:r w:rsidRPr="0047330C">
              <w:rPr>
                <w:szCs w:val="22"/>
              </w:rPr>
              <w:t>Ук</w:t>
            </w:r>
            <w:r w:rsidR="00B01CC8" w:rsidRPr="0047330C">
              <w:rPr>
                <w:szCs w:val="22"/>
              </w:rPr>
              <w:t>азывается БИК банка плательщика</w:t>
            </w:r>
          </w:p>
        </w:tc>
      </w:tr>
      <w:tr w:rsidR="00EB60A8" w:rsidRPr="0047330C" w14:paraId="63EC90D5" w14:textId="77777777" w:rsidTr="00061AE8">
        <w:trPr>
          <w:cnfStyle w:val="000000100000" w:firstRow="0" w:lastRow="0" w:firstColumn="0" w:lastColumn="0" w:oddVBand="0" w:evenVBand="0" w:oddHBand="1" w:evenHBand="0" w:firstRowFirstColumn="0" w:firstRowLastColumn="0" w:lastRowFirstColumn="0" w:lastRowLastColumn="0"/>
          <w:trHeight w:val="282"/>
        </w:trPr>
        <w:tc>
          <w:tcPr>
            <w:tcW w:w="1701" w:type="dxa"/>
          </w:tcPr>
          <w:p w14:paraId="67DED6E3" w14:textId="77777777" w:rsidR="00EB60A8" w:rsidRPr="0047330C" w:rsidRDefault="00EB60A8" w:rsidP="00061AE8">
            <w:pPr>
              <w:pStyle w:val="GOSTTablenorm"/>
              <w:rPr>
                <w:szCs w:val="22"/>
              </w:rPr>
            </w:pPr>
            <w:r w:rsidRPr="0047330C">
              <w:rPr>
                <w:szCs w:val="22"/>
              </w:rPr>
              <w:t>Наименование банка</w:t>
            </w:r>
          </w:p>
        </w:tc>
        <w:tc>
          <w:tcPr>
            <w:tcW w:w="1701" w:type="dxa"/>
          </w:tcPr>
          <w:p w14:paraId="6AE6A166" w14:textId="77777777" w:rsidR="00EB60A8" w:rsidRPr="0047330C" w:rsidRDefault="00EB60A8" w:rsidP="00061AE8">
            <w:pPr>
              <w:pStyle w:val="GOSTTablenorm"/>
              <w:rPr>
                <w:szCs w:val="22"/>
              </w:rPr>
            </w:pPr>
            <w:r w:rsidRPr="0047330C">
              <w:rPr>
                <w:szCs w:val="22"/>
              </w:rPr>
              <w:t>PayerAndRecipient_Payer_BankName</w:t>
            </w:r>
          </w:p>
        </w:tc>
        <w:tc>
          <w:tcPr>
            <w:tcW w:w="567" w:type="dxa"/>
          </w:tcPr>
          <w:p w14:paraId="2CCAA537" w14:textId="77777777" w:rsidR="00EB60A8" w:rsidRPr="0047330C" w:rsidRDefault="00EB60A8" w:rsidP="00061AE8">
            <w:pPr>
              <w:pStyle w:val="GOSTTablenorm"/>
              <w:rPr>
                <w:szCs w:val="22"/>
              </w:rPr>
            </w:pPr>
            <w:r w:rsidRPr="0047330C">
              <w:rPr>
                <w:szCs w:val="22"/>
              </w:rPr>
              <w:t>П</w:t>
            </w:r>
          </w:p>
        </w:tc>
        <w:tc>
          <w:tcPr>
            <w:tcW w:w="1134" w:type="dxa"/>
          </w:tcPr>
          <w:p w14:paraId="7530FCD4" w14:textId="77777777" w:rsidR="00EB60A8" w:rsidRPr="0047330C" w:rsidRDefault="00EB60A8" w:rsidP="00061AE8">
            <w:pPr>
              <w:pStyle w:val="GOSTTablenorm"/>
              <w:rPr>
                <w:szCs w:val="22"/>
                <w:lang w:val="en-US"/>
              </w:rPr>
            </w:pPr>
            <w:r w:rsidRPr="0047330C">
              <w:rPr>
                <w:szCs w:val="22"/>
                <w:lang w:val="en-US"/>
              </w:rPr>
              <w:t>T(1-160)</w:t>
            </w:r>
          </w:p>
        </w:tc>
        <w:tc>
          <w:tcPr>
            <w:tcW w:w="567" w:type="dxa"/>
          </w:tcPr>
          <w:p w14:paraId="736046A6" w14:textId="77777777" w:rsidR="00EB60A8" w:rsidRPr="0047330C" w:rsidRDefault="00EB60A8" w:rsidP="00061AE8">
            <w:pPr>
              <w:pStyle w:val="GOSTTablenorm"/>
              <w:rPr>
                <w:szCs w:val="22"/>
              </w:rPr>
            </w:pPr>
            <w:r w:rsidRPr="0047330C">
              <w:rPr>
                <w:szCs w:val="22"/>
              </w:rPr>
              <w:t>Н</w:t>
            </w:r>
          </w:p>
        </w:tc>
        <w:tc>
          <w:tcPr>
            <w:tcW w:w="4024" w:type="dxa"/>
          </w:tcPr>
          <w:p w14:paraId="4F835566" w14:textId="77777777" w:rsidR="00EB60A8" w:rsidRPr="0047330C" w:rsidRDefault="00EB60A8" w:rsidP="00061AE8">
            <w:pPr>
              <w:pStyle w:val="GOSTTablenorm"/>
              <w:rPr>
                <w:szCs w:val="22"/>
              </w:rPr>
            </w:pPr>
            <w:r w:rsidRPr="0047330C">
              <w:rPr>
                <w:szCs w:val="22"/>
              </w:rPr>
              <w:t>(поле 10)*.</w:t>
            </w:r>
          </w:p>
          <w:p w14:paraId="7C701712" w14:textId="77777777" w:rsidR="00EB60A8" w:rsidRPr="0047330C" w:rsidRDefault="00EB60A8" w:rsidP="00061AE8">
            <w:pPr>
              <w:pStyle w:val="GOSTTablenorm"/>
              <w:rPr>
                <w:szCs w:val="22"/>
              </w:rPr>
            </w:pPr>
            <w:r w:rsidRPr="0047330C">
              <w:rPr>
                <w:szCs w:val="22"/>
              </w:rPr>
              <w:t>Указывается наименование банка плательщика.</w:t>
            </w:r>
          </w:p>
          <w:p w14:paraId="733218C1" w14:textId="7A2EC42D" w:rsidR="00BC6352" w:rsidRPr="0047330C" w:rsidRDefault="00EB60A8" w:rsidP="00E97E27">
            <w:pPr>
              <w:pStyle w:val="GOSTTablenorm"/>
              <w:rPr>
                <w:szCs w:val="22"/>
              </w:rPr>
            </w:pPr>
            <w:r w:rsidRPr="0047330C">
              <w:rPr>
                <w:szCs w:val="22"/>
              </w:rPr>
              <w:t xml:space="preserve">Поле обязательно к заполнению для </w:t>
            </w:r>
            <w:r w:rsidR="00FE30A0" w:rsidRPr="0047330C">
              <w:rPr>
                <w:szCs w:val="22"/>
              </w:rPr>
              <w:t>документа «Платежное поручение (исходящее)»</w:t>
            </w:r>
            <w:r w:rsidRPr="0047330C">
              <w:rPr>
                <w:szCs w:val="22"/>
              </w:rPr>
              <w:t xml:space="preserve">, а также </w:t>
            </w:r>
            <w:r w:rsidR="00FE30A0" w:rsidRPr="0047330C">
              <w:rPr>
                <w:szCs w:val="22"/>
              </w:rPr>
              <w:t>документа «Платежное поручение (исходящее)»</w:t>
            </w:r>
            <w:r w:rsidRPr="0047330C">
              <w:rPr>
                <w:szCs w:val="22"/>
              </w:rPr>
              <w:t xml:space="preserve">, сформированного по документам </w:t>
            </w:r>
            <w:r w:rsidRPr="0047330C">
              <w:rPr>
                <w:szCs w:val="22"/>
              </w:rPr>
              <w:lastRenderedPageBreak/>
              <w:t xml:space="preserve">«Заявка на получение наличных денег» и «Заявка на получение денежных средств, перечисляемых на карту» </w:t>
            </w:r>
            <w:r w:rsidR="00FE30A0" w:rsidRPr="0047330C">
              <w:rPr>
                <w:szCs w:val="22"/>
              </w:rPr>
              <w:t xml:space="preserve">для маршрутов ЮЛ НУБП – ТОФК (Компонент КС ПУР ЭБ), ТОФК </w:t>
            </w:r>
            <w:r w:rsidR="00B01CC8" w:rsidRPr="0047330C">
              <w:rPr>
                <w:szCs w:val="22"/>
              </w:rPr>
              <w:t>(Компонент КС ПУР ЭБ) – ЮЛ НУБП</w:t>
            </w:r>
          </w:p>
        </w:tc>
      </w:tr>
      <w:tr w:rsidR="00EB60A8" w:rsidRPr="0047330C" w14:paraId="5AA826BE" w14:textId="77777777" w:rsidTr="00061AE8">
        <w:trPr>
          <w:cnfStyle w:val="000000010000" w:firstRow="0" w:lastRow="0" w:firstColumn="0" w:lastColumn="0" w:oddVBand="0" w:evenVBand="0" w:oddHBand="0" w:evenHBand="1" w:firstRowFirstColumn="0" w:firstRowLastColumn="0" w:lastRowFirstColumn="0" w:lastRowLastColumn="0"/>
          <w:trHeight w:val="282"/>
        </w:trPr>
        <w:tc>
          <w:tcPr>
            <w:tcW w:w="1701" w:type="dxa"/>
          </w:tcPr>
          <w:p w14:paraId="057D2ACD" w14:textId="77777777" w:rsidR="00EB60A8" w:rsidRPr="0047330C" w:rsidRDefault="00EB60A8" w:rsidP="00061AE8">
            <w:pPr>
              <w:pStyle w:val="GOSTTablenorm"/>
              <w:rPr>
                <w:szCs w:val="22"/>
              </w:rPr>
            </w:pPr>
            <w:r w:rsidRPr="0047330C">
              <w:rPr>
                <w:szCs w:val="22"/>
              </w:rPr>
              <w:lastRenderedPageBreak/>
              <w:t xml:space="preserve">Корреспондентский счет банка </w:t>
            </w:r>
          </w:p>
        </w:tc>
        <w:tc>
          <w:tcPr>
            <w:tcW w:w="1701" w:type="dxa"/>
          </w:tcPr>
          <w:p w14:paraId="2DDFB1C5" w14:textId="77777777" w:rsidR="00EB60A8" w:rsidRPr="0047330C" w:rsidRDefault="00EB60A8" w:rsidP="00061AE8">
            <w:pPr>
              <w:pStyle w:val="GOSTTablenorm"/>
              <w:rPr>
                <w:szCs w:val="22"/>
              </w:rPr>
            </w:pPr>
            <w:r w:rsidRPr="0047330C">
              <w:rPr>
                <w:szCs w:val="22"/>
              </w:rPr>
              <w:t>PayerAndRecipient_Payer_CorrAcc</w:t>
            </w:r>
          </w:p>
        </w:tc>
        <w:tc>
          <w:tcPr>
            <w:tcW w:w="567" w:type="dxa"/>
          </w:tcPr>
          <w:p w14:paraId="79B3AE5A" w14:textId="77777777" w:rsidR="00EB60A8" w:rsidRPr="0047330C" w:rsidRDefault="00EB60A8" w:rsidP="00061AE8">
            <w:pPr>
              <w:pStyle w:val="GOSTTablenorm"/>
              <w:rPr>
                <w:szCs w:val="22"/>
              </w:rPr>
            </w:pPr>
            <w:r w:rsidRPr="0047330C">
              <w:rPr>
                <w:szCs w:val="22"/>
              </w:rPr>
              <w:t>П</w:t>
            </w:r>
          </w:p>
        </w:tc>
        <w:tc>
          <w:tcPr>
            <w:tcW w:w="1134" w:type="dxa"/>
          </w:tcPr>
          <w:p w14:paraId="7D34A016" w14:textId="77777777" w:rsidR="00EB60A8" w:rsidRPr="0047330C" w:rsidRDefault="00EB60A8" w:rsidP="00061AE8">
            <w:pPr>
              <w:pStyle w:val="GOSTTablenorm"/>
              <w:rPr>
                <w:rFonts w:eastAsiaTheme="minorHAnsi"/>
                <w:color w:val="000000"/>
                <w:szCs w:val="22"/>
                <w:lang w:eastAsia="en-US"/>
              </w:rPr>
            </w:pPr>
            <w:r w:rsidRPr="0047330C">
              <w:rPr>
                <w:szCs w:val="22"/>
                <w:lang w:val="en-US"/>
              </w:rPr>
              <w:t>T(20)</w:t>
            </w:r>
          </w:p>
        </w:tc>
        <w:tc>
          <w:tcPr>
            <w:tcW w:w="567" w:type="dxa"/>
          </w:tcPr>
          <w:p w14:paraId="66EE73AF" w14:textId="77777777" w:rsidR="00EB60A8" w:rsidRPr="0047330C" w:rsidRDefault="00EB60A8" w:rsidP="00061AE8">
            <w:pPr>
              <w:pStyle w:val="GOSTTablenorm"/>
              <w:rPr>
                <w:szCs w:val="22"/>
              </w:rPr>
            </w:pPr>
            <w:r w:rsidRPr="0047330C">
              <w:rPr>
                <w:szCs w:val="22"/>
              </w:rPr>
              <w:t>Н</w:t>
            </w:r>
          </w:p>
        </w:tc>
        <w:tc>
          <w:tcPr>
            <w:tcW w:w="4024" w:type="dxa"/>
          </w:tcPr>
          <w:p w14:paraId="64D8FEFA" w14:textId="77777777" w:rsidR="00EB60A8" w:rsidRPr="0047330C" w:rsidRDefault="00EB60A8" w:rsidP="00061AE8">
            <w:pPr>
              <w:pStyle w:val="GOSTTablenorm"/>
              <w:rPr>
                <w:szCs w:val="22"/>
              </w:rPr>
            </w:pPr>
            <w:r w:rsidRPr="0047330C">
              <w:rPr>
                <w:szCs w:val="22"/>
              </w:rPr>
              <w:t>(поле 12)*.</w:t>
            </w:r>
          </w:p>
          <w:p w14:paraId="73BAA711" w14:textId="0E8C7864" w:rsidR="00BC6352" w:rsidRPr="0047330C" w:rsidRDefault="00EB60A8" w:rsidP="00E97E27">
            <w:pPr>
              <w:pStyle w:val="GOSTTablenorm"/>
              <w:rPr>
                <w:szCs w:val="22"/>
              </w:rPr>
            </w:pPr>
            <w:r w:rsidRPr="0047330C">
              <w:rPr>
                <w:szCs w:val="22"/>
              </w:rPr>
              <w:t>Указывается корреспондентск</w:t>
            </w:r>
            <w:r w:rsidR="00B01CC8" w:rsidRPr="0047330C">
              <w:rPr>
                <w:szCs w:val="22"/>
              </w:rPr>
              <w:t>ий счет банка плательщика в РКЦ</w:t>
            </w:r>
          </w:p>
        </w:tc>
      </w:tr>
      <w:tr w:rsidR="00061AE8" w:rsidRPr="0047330C" w14:paraId="17A98F32" w14:textId="77777777" w:rsidTr="00061AE8">
        <w:trPr>
          <w:cnfStyle w:val="000000100000" w:firstRow="0" w:lastRow="0" w:firstColumn="0" w:lastColumn="0" w:oddVBand="0" w:evenVBand="0" w:oddHBand="1" w:evenHBand="0" w:firstRowFirstColumn="0" w:firstRowLastColumn="0" w:lastRowFirstColumn="0" w:lastRowLastColumn="0"/>
          <w:trHeight w:val="282"/>
        </w:trPr>
        <w:tc>
          <w:tcPr>
            <w:tcW w:w="9694" w:type="dxa"/>
            <w:gridSpan w:val="6"/>
          </w:tcPr>
          <w:p w14:paraId="159531F0" w14:textId="5EA252DB" w:rsidR="00061AE8" w:rsidRPr="0047330C" w:rsidRDefault="00061AE8" w:rsidP="00061AE8">
            <w:pPr>
              <w:pStyle w:val="GOSTTablenorm"/>
              <w:rPr>
                <w:szCs w:val="22"/>
              </w:rPr>
            </w:pPr>
            <w:r w:rsidRPr="0047330C">
              <w:rPr>
                <w:b/>
                <w:szCs w:val="22"/>
              </w:rPr>
              <w:t>Реквизиты получателя</w:t>
            </w:r>
          </w:p>
        </w:tc>
      </w:tr>
      <w:tr w:rsidR="00EB60A8" w:rsidRPr="0047330C" w14:paraId="58F24BF1" w14:textId="77777777" w:rsidTr="00061AE8">
        <w:trPr>
          <w:cnfStyle w:val="000000010000" w:firstRow="0" w:lastRow="0" w:firstColumn="0" w:lastColumn="0" w:oddVBand="0" w:evenVBand="0" w:oddHBand="0" w:evenHBand="1" w:firstRowFirstColumn="0" w:firstRowLastColumn="0" w:lastRowFirstColumn="0" w:lastRowLastColumn="0"/>
          <w:trHeight w:val="282"/>
        </w:trPr>
        <w:tc>
          <w:tcPr>
            <w:tcW w:w="1701" w:type="dxa"/>
          </w:tcPr>
          <w:p w14:paraId="49C5F55F" w14:textId="77777777" w:rsidR="00EB60A8" w:rsidRPr="0047330C" w:rsidRDefault="00EB60A8" w:rsidP="00061AE8">
            <w:pPr>
              <w:pStyle w:val="GOSTTablenorm"/>
              <w:rPr>
                <w:szCs w:val="22"/>
              </w:rPr>
            </w:pPr>
            <w:r w:rsidRPr="0047330C">
              <w:rPr>
                <w:szCs w:val="22"/>
              </w:rPr>
              <w:t>ИНН получателя</w:t>
            </w:r>
          </w:p>
        </w:tc>
        <w:tc>
          <w:tcPr>
            <w:tcW w:w="1701" w:type="dxa"/>
          </w:tcPr>
          <w:p w14:paraId="4A63182D" w14:textId="77777777" w:rsidR="00EB60A8" w:rsidRPr="0047330C" w:rsidRDefault="00EB60A8" w:rsidP="00061AE8">
            <w:pPr>
              <w:pStyle w:val="GOSTTablenorm"/>
              <w:rPr>
                <w:szCs w:val="22"/>
              </w:rPr>
            </w:pPr>
            <w:r w:rsidRPr="0047330C">
              <w:rPr>
                <w:szCs w:val="22"/>
              </w:rPr>
              <w:t>PayerAndRecipient_Recip_INN</w:t>
            </w:r>
          </w:p>
        </w:tc>
        <w:tc>
          <w:tcPr>
            <w:tcW w:w="567" w:type="dxa"/>
          </w:tcPr>
          <w:p w14:paraId="56A347F2" w14:textId="77777777" w:rsidR="00EB60A8" w:rsidRPr="0047330C" w:rsidRDefault="00EB60A8" w:rsidP="00061AE8">
            <w:pPr>
              <w:pStyle w:val="GOSTTablenorm"/>
              <w:rPr>
                <w:szCs w:val="22"/>
                <w:lang w:val="en-US"/>
              </w:rPr>
            </w:pPr>
            <w:r w:rsidRPr="0047330C">
              <w:rPr>
                <w:szCs w:val="22"/>
              </w:rPr>
              <w:t>П</w:t>
            </w:r>
          </w:p>
        </w:tc>
        <w:tc>
          <w:tcPr>
            <w:tcW w:w="1134" w:type="dxa"/>
          </w:tcPr>
          <w:p w14:paraId="510BE156" w14:textId="1351D77B" w:rsidR="00EB60A8" w:rsidRPr="0047330C" w:rsidRDefault="00EB60A8" w:rsidP="00061AE8">
            <w:pPr>
              <w:pStyle w:val="GOSTTablenorm"/>
              <w:rPr>
                <w:szCs w:val="22"/>
                <w:lang w:val="en-US"/>
              </w:rPr>
            </w:pPr>
            <w:r w:rsidRPr="0047330C">
              <w:rPr>
                <w:szCs w:val="22"/>
                <w:lang w:val="en-US"/>
              </w:rPr>
              <w:t>T</w:t>
            </w:r>
            <w:r w:rsidRPr="0047330C">
              <w:rPr>
                <w:szCs w:val="22"/>
              </w:rPr>
              <w:t>(</w:t>
            </w:r>
            <w:r w:rsidR="00C947F9" w:rsidRPr="0047330C">
              <w:rPr>
                <w:szCs w:val="22"/>
              </w:rPr>
              <w:t>1-</w:t>
            </w:r>
            <w:r w:rsidRPr="0047330C">
              <w:rPr>
                <w:szCs w:val="22"/>
              </w:rPr>
              <w:t>12)</w:t>
            </w:r>
          </w:p>
        </w:tc>
        <w:tc>
          <w:tcPr>
            <w:tcW w:w="567" w:type="dxa"/>
          </w:tcPr>
          <w:p w14:paraId="4FD07296" w14:textId="77777777" w:rsidR="00EB60A8" w:rsidRPr="0047330C" w:rsidRDefault="00EB60A8" w:rsidP="00061AE8">
            <w:pPr>
              <w:pStyle w:val="GOSTTablenorm"/>
              <w:rPr>
                <w:szCs w:val="22"/>
              </w:rPr>
            </w:pPr>
            <w:r w:rsidRPr="0047330C">
              <w:rPr>
                <w:szCs w:val="22"/>
              </w:rPr>
              <w:t>О</w:t>
            </w:r>
          </w:p>
        </w:tc>
        <w:tc>
          <w:tcPr>
            <w:tcW w:w="4024" w:type="dxa"/>
          </w:tcPr>
          <w:p w14:paraId="0AC8D63D" w14:textId="77777777" w:rsidR="00EB60A8" w:rsidRPr="0047330C" w:rsidRDefault="00EB60A8" w:rsidP="00061AE8">
            <w:pPr>
              <w:pStyle w:val="GOSTTablenorm"/>
              <w:rPr>
                <w:szCs w:val="22"/>
              </w:rPr>
            </w:pPr>
            <w:r w:rsidRPr="0047330C">
              <w:rPr>
                <w:szCs w:val="22"/>
              </w:rPr>
              <w:t>(поле 61)*.</w:t>
            </w:r>
          </w:p>
          <w:p w14:paraId="55CF8B4B" w14:textId="77777777" w:rsidR="00EB60A8" w:rsidRPr="0047330C" w:rsidRDefault="00EB60A8" w:rsidP="00061AE8">
            <w:pPr>
              <w:pStyle w:val="GOSTTablenorm"/>
              <w:rPr>
                <w:szCs w:val="22"/>
              </w:rPr>
            </w:pPr>
            <w:r w:rsidRPr="0047330C">
              <w:rPr>
                <w:szCs w:val="22"/>
              </w:rPr>
              <w:t>Указывается ИНН (при наличии) получателя средств.</w:t>
            </w:r>
          </w:p>
          <w:p w14:paraId="161FB1BD" w14:textId="38C5FF21" w:rsidR="00EB60A8" w:rsidRPr="0047330C" w:rsidRDefault="00EB60A8" w:rsidP="00061AE8">
            <w:pPr>
              <w:pStyle w:val="GOSTTablenorm"/>
              <w:rPr>
                <w:szCs w:val="22"/>
              </w:rPr>
            </w:pPr>
            <w:r w:rsidRPr="0047330C">
              <w:rPr>
                <w:szCs w:val="22"/>
              </w:rPr>
              <w:t xml:space="preserve">Поле обязательно к заполнению для </w:t>
            </w:r>
            <w:r w:rsidR="00710586" w:rsidRPr="0047330C">
              <w:rPr>
                <w:szCs w:val="22"/>
              </w:rPr>
              <w:t>«Платежное поручение (исходящее)»</w:t>
            </w:r>
            <w:r w:rsidRPr="0047330C">
              <w:rPr>
                <w:szCs w:val="22"/>
              </w:rPr>
              <w:t xml:space="preserve">, а также </w:t>
            </w:r>
            <w:r w:rsidR="00710586" w:rsidRPr="0047330C">
              <w:rPr>
                <w:szCs w:val="22"/>
              </w:rPr>
              <w:t>«Платежное поручение (исходящее)»</w:t>
            </w:r>
            <w:r w:rsidRPr="0047330C">
              <w:rPr>
                <w:szCs w:val="22"/>
              </w:rPr>
              <w:t xml:space="preserve">, сформированного по документам «Заявка на получение наличных денег» и «Заявка на получение денежных средств, перечисляемых на карту» </w:t>
            </w:r>
            <w:r w:rsidR="00710586" w:rsidRPr="0047330C">
              <w:rPr>
                <w:szCs w:val="22"/>
              </w:rPr>
              <w:t xml:space="preserve">для маршрутов ЮЛ НУБП – ТОФК (Компонент КС ПУР ЭБ), ТОФК </w:t>
            </w:r>
            <w:r w:rsidR="00B01CC8" w:rsidRPr="0047330C">
              <w:rPr>
                <w:szCs w:val="22"/>
              </w:rPr>
              <w:t>(Компонент КС ПУР ЭБ) – ЮЛ НУБП</w:t>
            </w:r>
          </w:p>
        </w:tc>
      </w:tr>
      <w:tr w:rsidR="00EB60A8" w:rsidRPr="0047330C" w14:paraId="18BCCB37" w14:textId="77777777" w:rsidTr="00061AE8">
        <w:trPr>
          <w:cnfStyle w:val="000000100000" w:firstRow="0" w:lastRow="0" w:firstColumn="0" w:lastColumn="0" w:oddVBand="0" w:evenVBand="0" w:oddHBand="1" w:evenHBand="0" w:firstRowFirstColumn="0" w:firstRowLastColumn="0" w:lastRowFirstColumn="0" w:lastRowLastColumn="0"/>
          <w:trHeight w:val="282"/>
        </w:trPr>
        <w:tc>
          <w:tcPr>
            <w:tcW w:w="1701" w:type="dxa"/>
          </w:tcPr>
          <w:p w14:paraId="625843CD" w14:textId="77777777" w:rsidR="00EB60A8" w:rsidRPr="0047330C" w:rsidRDefault="00EB60A8" w:rsidP="00061AE8">
            <w:pPr>
              <w:pStyle w:val="GOSTTablenorm"/>
              <w:rPr>
                <w:szCs w:val="22"/>
              </w:rPr>
            </w:pPr>
            <w:r w:rsidRPr="0047330C">
              <w:rPr>
                <w:szCs w:val="22"/>
              </w:rPr>
              <w:t>КПП получателя</w:t>
            </w:r>
          </w:p>
        </w:tc>
        <w:tc>
          <w:tcPr>
            <w:tcW w:w="1701" w:type="dxa"/>
          </w:tcPr>
          <w:p w14:paraId="6F2DF4D9" w14:textId="77777777" w:rsidR="00EB60A8" w:rsidRPr="0047330C" w:rsidRDefault="00EB60A8" w:rsidP="00061AE8">
            <w:pPr>
              <w:pStyle w:val="GOSTTablenorm"/>
              <w:rPr>
                <w:szCs w:val="22"/>
              </w:rPr>
            </w:pPr>
            <w:r w:rsidRPr="0047330C">
              <w:rPr>
                <w:szCs w:val="22"/>
              </w:rPr>
              <w:t>PayerAndRecipient_Recip_KPP</w:t>
            </w:r>
          </w:p>
        </w:tc>
        <w:tc>
          <w:tcPr>
            <w:tcW w:w="567" w:type="dxa"/>
          </w:tcPr>
          <w:p w14:paraId="51171FD1" w14:textId="77777777" w:rsidR="00EB60A8" w:rsidRPr="0047330C" w:rsidRDefault="00EB60A8" w:rsidP="00061AE8">
            <w:pPr>
              <w:pStyle w:val="GOSTTablenorm"/>
              <w:rPr>
                <w:szCs w:val="22"/>
              </w:rPr>
            </w:pPr>
            <w:r w:rsidRPr="0047330C">
              <w:rPr>
                <w:szCs w:val="22"/>
              </w:rPr>
              <w:t>П</w:t>
            </w:r>
          </w:p>
        </w:tc>
        <w:tc>
          <w:tcPr>
            <w:tcW w:w="1134" w:type="dxa"/>
          </w:tcPr>
          <w:p w14:paraId="7F2C7FD8" w14:textId="48F894AB" w:rsidR="00EB60A8" w:rsidRPr="0047330C" w:rsidRDefault="000A3DB0" w:rsidP="008A17B9">
            <w:pPr>
              <w:pStyle w:val="GOSTTablenorm"/>
              <w:rPr>
                <w:szCs w:val="22"/>
              </w:rPr>
            </w:pPr>
            <w:r w:rsidRPr="0047330C">
              <w:rPr>
                <w:szCs w:val="22"/>
                <w:lang w:val="en-US"/>
              </w:rPr>
              <w:t>T(</w:t>
            </w:r>
            <w:r w:rsidRPr="0047330C">
              <w:rPr>
                <w:szCs w:val="22"/>
              </w:rPr>
              <w:t>1</w:t>
            </w:r>
            <w:r w:rsidRPr="0047330C">
              <w:rPr>
                <w:szCs w:val="22"/>
                <w:lang w:val="en-US"/>
              </w:rPr>
              <w:t>)</w:t>
            </w:r>
            <w:r w:rsidRPr="0047330C">
              <w:rPr>
                <w:szCs w:val="22"/>
              </w:rPr>
              <w:t>/Т(9)</w:t>
            </w:r>
          </w:p>
        </w:tc>
        <w:tc>
          <w:tcPr>
            <w:tcW w:w="567" w:type="dxa"/>
          </w:tcPr>
          <w:p w14:paraId="69318963" w14:textId="77777777" w:rsidR="00EB60A8" w:rsidRPr="0047330C" w:rsidRDefault="00EB60A8" w:rsidP="00061AE8">
            <w:pPr>
              <w:pStyle w:val="GOSTTablenorm"/>
              <w:rPr>
                <w:szCs w:val="22"/>
              </w:rPr>
            </w:pPr>
            <w:r w:rsidRPr="0047330C">
              <w:rPr>
                <w:szCs w:val="22"/>
              </w:rPr>
              <w:t>Н</w:t>
            </w:r>
          </w:p>
        </w:tc>
        <w:tc>
          <w:tcPr>
            <w:tcW w:w="4024" w:type="dxa"/>
          </w:tcPr>
          <w:p w14:paraId="2C7087FD" w14:textId="77777777" w:rsidR="00EB60A8" w:rsidRPr="0047330C" w:rsidRDefault="00EB60A8" w:rsidP="00061AE8">
            <w:pPr>
              <w:pStyle w:val="GOSTTablenorm"/>
              <w:rPr>
                <w:szCs w:val="22"/>
              </w:rPr>
            </w:pPr>
            <w:r w:rsidRPr="0047330C">
              <w:rPr>
                <w:szCs w:val="22"/>
              </w:rPr>
              <w:t>(поле 103)*.</w:t>
            </w:r>
          </w:p>
          <w:p w14:paraId="741DB366" w14:textId="77777777" w:rsidR="00EB60A8" w:rsidRPr="0047330C" w:rsidRDefault="00EB60A8" w:rsidP="00061AE8">
            <w:pPr>
              <w:pStyle w:val="GOSTTablenorm"/>
              <w:rPr>
                <w:szCs w:val="22"/>
              </w:rPr>
            </w:pPr>
            <w:r w:rsidRPr="0047330C">
              <w:rPr>
                <w:szCs w:val="22"/>
              </w:rPr>
              <w:t>Указывается КПП получателя средств по Сводному реестру.</w:t>
            </w:r>
          </w:p>
          <w:p w14:paraId="49BAA79B" w14:textId="1677CCF3" w:rsidR="00BC6352" w:rsidRPr="0047330C" w:rsidRDefault="00EB60A8" w:rsidP="00E97E27">
            <w:pPr>
              <w:pStyle w:val="GOSTTablenorm"/>
              <w:rPr>
                <w:szCs w:val="22"/>
              </w:rPr>
            </w:pPr>
            <w:r w:rsidRPr="0047330C">
              <w:rPr>
                <w:szCs w:val="22"/>
              </w:rPr>
              <w:t>В случае, если Код клиента (PayerAndRecipient_Recip_Code) заполнен из справочника Реестр ИП и К</w:t>
            </w:r>
            <w:r w:rsidR="00B01CC8" w:rsidRPr="0047330C">
              <w:rPr>
                <w:szCs w:val="22"/>
              </w:rPr>
              <w:t>ФХ, то указывается значение «0»</w:t>
            </w:r>
          </w:p>
        </w:tc>
      </w:tr>
      <w:tr w:rsidR="00EB60A8" w:rsidRPr="0047330C" w14:paraId="0CF2DA9D" w14:textId="77777777" w:rsidTr="00061AE8">
        <w:trPr>
          <w:cnfStyle w:val="000000010000" w:firstRow="0" w:lastRow="0" w:firstColumn="0" w:lastColumn="0" w:oddVBand="0" w:evenVBand="0" w:oddHBand="0" w:evenHBand="1" w:firstRowFirstColumn="0" w:firstRowLastColumn="0" w:lastRowFirstColumn="0" w:lastRowLastColumn="0"/>
          <w:trHeight w:val="282"/>
        </w:trPr>
        <w:tc>
          <w:tcPr>
            <w:tcW w:w="1701" w:type="dxa"/>
          </w:tcPr>
          <w:p w14:paraId="1DCCB1A8" w14:textId="77777777" w:rsidR="00EB60A8" w:rsidRPr="0047330C" w:rsidRDefault="00EB60A8" w:rsidP="00061AE8">
            <w:pPr>
              <w:pStyle w:val="GOSTTablenorm"/>
              <w:rPr>
                <w:szCs w:val="22"/>
              </w:rPr>
            </w:pPr>
            <w:r w:rsidRPr="0047330C">
              <w:rPr>
                <w:szCs w:val="22"/>
              </w:rPr>
              <w:t>Код клиента</w:t>
            </w:r>
          </w:p>
        </w:tc>
        <w:tc>
          <w:tcPr>
            <w:tcW w:w="1701" w:type="dxa"/>
          </w:tcPr>
          <w:p w14:paraId="50C8481B" w14:textId="264202A0" w:rsidR="00EB60A8" w:rsidRPr="0047330C" w:rsidRDefault="00EB60A8">
            <w:pPr>
              <w:pStyle w:val="GOSTTablenorm"/>
              <w:rPr>
                <w:szCs w:val="22"/>
              </w:rPr>
            </w:pPr>
            <w:r w:rsidRPr="0047330C">
              <w:rPr>
                <w:szCs w:val="22"/>
              </w:rPr>
              <w:t>PayerAndRecipient_Recip_Code</w:t>
            </w:r>
          </w:p>
        </w:tc>
        <w:tc>
          <w:tcPr>
            <w:tcW w:w="567" w:type="dxa"/>
          </w:tcPr>
          <w:p w14:paraId="2E8317FD" w14:textId="77777777" w:rsidR="00EB60A8" w:rsidRPr="0047330C" w:rsidRDefault="00EB60A8" w:rsidP="00061AE8">
            <w:pPr>
              <w:pStyle w:val="GOSTTablenorm"/>
              <w:rPr>
                <w:szCs w:val="22"/>
              </w:rPr>
            </w:pPr>
            <w:r w:rsidRPr="0047330C">
              <w:rPr>
                <w:szCs w:val="22"/>
              </w:rPr>
              <w:t>П</w:t>
            </w:r>
          </w:p>
        </w:tc>
        <w:tc>
          <w:tcPr>
            <w:tcW w:w="1134" w:type="dxa"/>
          </w:tcPr>
          <w:p w14:paraId="763C1920" w14:textId="2523CC06" w:rsidR="00EB60A8" w:rsidRPr="0047330C" w:rsidRDefault="00EB60A8" w:rsidP="00061AE8">
            <w:pPr>
              <w:pStyle w:val="GOSTTablenorm"/>
              <w:rPr>
                <w:szCs w:val="22"/>
                <w:lang w:val="en-US"/>
              </w:rPr>
            </w:pPr>
            <w:r w:rsidRPr="0047330C">
              <w:rPr>
                <w:szCs w:val="22"/>
              </w:rPr>
              <w:t>Т(</w:t>
            </w:r>
            <w:r w:rsidR="005C132E" w:rsidRPr="0047330C">
              <w:rPr>
                <w:szCs w:val="22"/>
              </w:rPr>
              <w:t>1-</w:t>
            </w:r>
            <w:r w:rsidRPr="0047330C">
              <w:rPr>
                <w:szCs w:val="22"/>
              </w:rPr>
              <w:t>8)</w:t>
            </w:r>
          </w:p>
        </w:tc>
        <w:tc>
          <w:tcPr>
            <w:tcW w:w="567" w:type="dxa"/>
          </w:tcPr>
          <w:p w14:paraId="7A9CE71E" w14:textId="77777777" w:rsidR="00EB60A8" w:rsidRPr="0047330C" w:rsidRDefault="00EB60A8" w:rsidP="00061AE8">
            <w:pPr>
              <w:pStyle w:val="GOSTTablenorm"/>
              <w:rPr>
                <w:szCs w:val="22"/>
              </w:rPr>
            </w:pPr>
            <w:r w:rsidRPr="0047330C">
              <w:rPr>
                <w:szCs w:val="22"/>
              </w:rPr>
              <w:t>Н</w:t>
            </w:r>
          </w:p>
        </w:tc>
        <w:tc>
          <w:tcPr>
            <w:tcW w:w="4024" w:type="dxa"/>
          </w:tcPr>
          <w:p w14:paraId="705B6BE5" w14:textId="77777777" w:rsidR="00EB60A8" w:rsidRPr="0047330C" w:rsidRDefault="00EB60A8" w:rsidP="00061AE8">
            <w:pPr>
              <w:pStyle w:val="GOSTTablenorm"/>
              <w:rPr>
                <w:szCs w:val="22"/>
              </w:rPr>
            </w:pPr>
            <w:r w:rsidRPr="0047330C">
              <w:rPr>
                <w:szCs w:val="22"/>
              </w:rPr>
              <w:t xml:space="preserve">Указывается код клиента по Сводному реестру или код, в соответствии со справочником «Реестр ИП и КФХ». </w:t>
            </w:r>
          </w:p>
          <w:p w14:paraId="7E473616" w14:textId="11256557" w:rsidR="00EB60A8" w:rsidRPr="0047330C" w:rsidRDefault="00EB60A8" w:rsidP="00061AE8">
            <w:pPr>
              <w:pStyle w:val="GOSTTablenorm"/>
              <w:rPr>
                <w:szCs w:val="22"/>
              </w:rPr>
            </w:pPr>
            <w:r w:rsidRPr="0047330C">
              <w:rPr>
                <w:szCs w:val="22"/>
              </w:rPr>
              <w:lastRenderedPageBreak/>
              <w:t xml:space="preserve">Поле возможно к заполнению только для </w:t>
            </w:r>
            <w:r w:rsidR="00710586" w:rsidRPr="0047330C">
              <w:rPr>
                <w:szCs w:val="22"/>
              </w:rPr>
              <w:t xml:space="preserve">документа «Платежное поручение (исходящее)» для маршрутов ЮЛ НУБП – ТОФК (Компонент КС ПУР ЭБ), ТОФК </w:t>
            </w:r>
            <w:r w:rsidR="00B01CC8" w:rsidRPr="0047330C">
              <w:rPr>
                <w:szCs w:val="22"/>
              </w:rPr>
              <w:t>(Компонент КС ПУР ЭБ) – ЮЛ НУБП</w:t>
            </w:r>
          </w:p>
        </w:tc>
      </w:tr>
      <w:tr w:rsidR="00EB60A8" w:rsidRPr="0047330C" w14:paraId="0B4E5C6B" w14:textId="77777777" w:rsidTr="00061AE8">
        <w:trPr>
          <w:cnfStyle w:val="000000100000" w:firstRow="0" w:lastRow="0" w:firstColumn="0" w:lastColumn="0" w:oddVBand="0" w:evenVBand="0" w:oddHBand="1" w:evenHBand="0" w:firstRowFirstColumn="0" w:firstRowLastColumn="0" w:lastRowFirstColumn="0" w:lastRowLastColumn="0"/>
          <w:trHeight w:val="282"/>
        </w:trPr>
        <w:tc>
          <w:tcPr>
            <w:tcW w:w="1701" w:type="dxa"/>
          </w:tcPr>
          <w:p w14:paraId="5BB96CCF" w14:textId="77777777" w:rsidR="00EB60A8" w:rsidRPr="0047330C" w:rsidRDefault="00EB60A8" w:rsidP="00061AE8">
            <w:pPr>
              <w:pStyle w:val="GOSTTablenorm"/>
              <w:rPr>
                <w:szCs w:val="22"/>
              </w:rPr>
            </w:pPr>
            <w:r w:rsidRPr="0047330C">
              <w:rPr>
                <w:szCs w:val="22"/>
              </w:rPr>
              <w:lastRenderedPageBreak/>
              <w:t>Лицевой счет клиента – получателя</w:t>
            </w:r>
          </w:p>
        </w:tc>
        <w:tc>
          <w:tcPr>
            <w:tcW w:w="1701" w:type="dxa"/>
          </w:tcPr>
          <w:p w14:paraId="73902EBE" w14:textId="77777777" w:rsidR="00EB60A8" w:rsidRPr="0047330C" w:rsidRDefault="00EB60A8" w:rsidP="00061AE8">
            <w:pPr>
              <w:pStyle w:val="GOSTTablenorm"/>
              <w:rPr>
                <w:szCs w:val="22"/>
              </w:rPr>
            </w:pPr>
            <w:r w:rsidRPr="0047330C">
              <w:rPr>
                <w:szCs w:val="22"/>
              </w:rPr>
              <w:t>PayerAndRecipient_Recip_PersonalAcc</w:t>
            </w:r>
          </w:p>
        </w:tc>
        <w:tc>
          <w:tcPr>
            <w:tcW w:w="567" w:type="dxa"/>
          </w:tcPr>
          <w:p w14:paraId="7D5E1E4A" w14:textId="77777777" w:rsidR="00EB60A8" w:rsidRPr="0047330C" w:rsidRDefault="00EB60A8" w:rsidP="00061AE8">
            <w:pPr>
              <w:pStyle w:val="GOSTTablenorm"/>
              <w:rPr>
                <w:szCs w:val="22"/>
              </w:rPr>
            </w:pPr>
            <w:r w:rsidRPr="0047330C">
              <w:rPr>
                <w:szCs w:val="22"/>
              </w:rPr>
              <w:t>П</w:t>
            </w:r>
          </w:p>
        </w:tc>
        <w:tc>
          <w:tcPr>
            <w:tcW w:w="1134" w:type="dxa"/>
          </w:tcPr>
          <w:p w14:paraId="1EBCF30C" w14:textId="77777777" w:rsidR="00EB60A8" w:rsidRPr="0047330C" w:rsidRDefault="00EB60A8" w:rsidP="00061AE8">
            <w:pPr>
              <w:pStyle w:val="GOSTTablenorm"/>
              <w:rPr>
                <w:szCs w:val="22"/>
                <w:lang w:val="en-US"/>
              </w:rPr>
            </w:pPr>
            <w:r w:rsidRPr="0047330C">
              <w:rPr>
                <w:szCs w:val="22"/>
              </w:rPr>
              <w:t>Т(11)</w:t>
            </w:r>
          </w:p>
        </w:tc>
        <w:tc>
          <w:tcPr>
            <w:tcW w:w="567" w:type="dxa"/>
          </w:tcPr>
          <w:p w14:paraId="51C4D811" w14:textId="77777777" w:rsidR="00EB60A8" w:rsidRPr="0047330C" w:rsidRDefault="00EB60A8" w:rsidP="00061AE8">
            <w:pPr>
              <w:pStyle w:val="GOSTTablenorm"/>
              <w:rPr>
                <w:szCs w:val="22"/>
              </w:rPr>
            </w:pPr>
            <w:r w:rsidRPr="0047330C">
              <w:rPr>
                <w:szCs w:val="22"/>
              </w:rPr>
              <w:t>Н</w:t>
            </w:r>
          </w:p>
        </w:tc>
        <w:tc>
          <w:tcPr>
            <w:tcW w:w="4024" w:type="dxa"/>
          </w:tcPr>
          <w:p w14:paraId="07A1F3AC" w14:textId="77777777" w:rsidR="00EB60A8" w:rsidRPr="0047330C" w:rsidRDefault="00EB60A8" w:rsidP="00061AE8">
            <w:pPr>
              <w:pStyle w:val="GOSTTablenorm"/>
              <w:rPr>
                <w:szCs w:val="22"/>
              </w:rPr>
            </w:pPr>
            <w:r w:rsidRPr="0047330C">
              <w:rPr>
                <w:szCs w:val="22"/>
              </w:rPr>
              <w:t>Указывается л/с клиента – получателя.</w:t>
            </w:r>
          </w:p>
          <w:p w14:paraId="6B0DCBBF" w14:textId="3156B975" w:rsidR="00EB60A8" w:rsidRPr="0047330C" w:rsidRDefault="00EB60A8" w:rsidP="00061AE8">
            <w:pPr>
              <w:pStyle w:val="GOSTTablenorm"/>
              <w:rPr>
                <w:szCs w:val="22"/>
              </w:rPr>
            </w:pPr>
            <w:r w:rsidRPr="0047330C">
              <w:rPr>
                <w:szCs w:val="22"/>
              </w:rPr>
              <w:t xml:space="preserve">Поле возможно к заполнению только для </w:t>
            </w:r>
            <w:r w:rsidR="00710586" w:rsidRPr="0047330C">
              <w:rPr>
                <w:szCs w:val="22"/>
              </w:rPr>
              <w:t xml:space="preserve">документа «Платежное поручение (исходящее)» для маршрутов ЮЛ НУБП – ТОФК (Компонент КС ПУР ЭБ), ТОФК </w:t>
            </w:r>
            <w:r w:rsidR="00B01CC8" w:rsidRPr="0047330C">
              <w:rPr>
                <w:szCs w:val="22"/>
              </w:rPr>
              <w:t>(Компонент КС ПУР ЭБ) – ЮЛ НУБП</w:t>
            </w:r>
          </w:p>
        </w:tc>
      </w:tr>
      <w:tr w:rsidR="00EB60A8" w:rsidRPr="0047330C" w14:paraId="178264FE" w14:textId="77777777" w:rsidTr="00061AE8">
        <w:trPr>
          <w:cnfStyle w:val="000000010000" w:firstRow="0" w:lastRow="0" w:firstColumn="0" w:lastColumn="0" w:oddVBand="0" w:evenVBand="0" w:oddHBand="0" w:evenHBand="1" w:firstRowFirstColumn="0" w:firstRowLastColumn="0" w:lastRowFirstColumn="0" w:lastRowLastColumn="0"/>
          <w:trHeight w:val="282"/>
        </w:trPr>
        <w:tc>
          <w:tcPr>
            <w:tcW w:w="1701" w:type="dxa"/>
          </w:tcPr>
          <w:p w14:paraId="583C3C6D" w14:textId="77777777" w:rsidR="00EB60A8" w:rsidRPr="0047330C" w:rsidRDefault="00EB60A8" w:rsidP="00061AE8">
            <w:pPr>
              <w:pStyle w:val="GOSTTablenorm"/>
              <w:rPr>
                <w:szCs w:val="22"/>
              </w:rPr>
            </w:pPr>
            <w:r w:rsidRPr="0047330C">
              <w:rPr>
                <w:szCs w:val="22"/>
              </w:rPr>
              <w:t>Наименование получателя</w:t>
            </w:r>
          </w:p>
        </w:tc>
        <w:tc>
          <w:tcPr>
            <w:tcW w:w="1701" w:type="dxa"/>
          </w:tcPr>
          <w:p w14:paraId="19E70D59" w14:textId="77777777" w:rsidR="00EB60A8" w:rsidRPr="0047330C" w:rsidRDefault="00EB60A8" w:rsidP="00061AE8">
            <w:pPr>
              <w:pStyle w:val="GOSTTablenorm"/>
              <w:rPr>
                <w:szCs w:val="22"/>
              </w:rPr>
            </w:pPr>
            <w:r w:rsidRPr="0047330C">
              <w:rPr>
                <w:szCs w:val="22"/>
              </w:rPr>
              <w:t>PayerAndRecipient_Recip_Name</w:t>
            </w:r>
          </w:p>
        </w:tc>
        <w:tc>
          <w:tcPr>
            <w:tcW w:w="567" w:type="dxa"/>
          </w:tcPr>
          <w:p w14:paraId="4FF7CA73" w14:textId="77777777" w:rsidR="00EB60A8" w:rsidRPr="0047330C" w:rsidRDefault="00EB60A8" w:rsidP="00061AE8">
            <w:pPr>
              <w:pStyle w:val="GOSTTablenorm"/>
              <w:rPr>
                <w:szCs w:val="22"/>
              </w:rPr>
            </w:pPr>
            <w:r w:rsidRPr="0047330C">
              <w:rPr>
                <w:szCs w:val="22"/>
              </w:rPr>
              <w:t>П</w:t>
            </w:r>
          </w:p>
        </w:tc>
        <w:tc>
          <w:tcPr>
            <w:tcW w:w="1134" w:type="dxa"/>
          </w:tcPr>
          <w:p w14:paraId="701E83AD" w14:textId="77777777" w:rsidR="00EB60A8" w:rsidRPr="0047330C" w:rsidRDefault="00EB60A8" w:rsidP="00061AE8">
            <w:pPr>
              <w:pStyle w:val="GOSTTablenorm"/>
              <w:rPr>
                <w:szCs w:val="22"/>
                <w:lang w:val="en-US"/>
              </w:rPr>
            </w:pPr>
            <w:r w:rsidRPr="0047330C">
              <w:rPr>
                <w:szCs w:val="22"/>
                <w:lang w:val="en-US"/>
              </w:rPr>
              <w:t>T</w:t>
            </w:r>
            <w:r w:rsidRPr="0047330C">
              <w:rPr>
                <w:szCs w:val="22"/>
              </w:rPr>
              <w:t>(1-160)</w:t>
            </w:r>
          </w:p>
        </w:tc>
        <w:tc>
          <w:tcPr>
            <w:tcW w:w="567" w:type="dxa"/>
          </w:tcPr>
          <w:p w14:paraId="5DAE853F" w14:textId="77777777" w:rsidR="00EB60A8" w:rsidRPr="0047330C" w:rsidRDefault="00EB60A8" w:rsidP="00061AE8">
            <w:pPr>
              <w:pStyle w:val="GOSTTablenorm"/>
              <w:rPr>
                <w:szCs w:val="22"/>
              </w:rPr>
            </w:pPr>
            <w:r w:rsidRPr="0047330C">
              <w:rPr>
                <w:szCs w:val="22"/>
              </w:rPr>
              <w:t>О</w:t>
            </w:r>
          </w:p>
        </w:tc>
        <w:tc>
          <w:tcPr>
            <w:tcW w:w="4024" w:type="dxa"/>
          </w:tcPr>
          <w:p w14:paraId="0B3AB667" w14:textId="77777777" w:rsidR="00EB60A8" w:rsidRPr="0047330C" w:rsidRDefault="00EB60A8" w:rsidP="00061AE8">
            <w:pPr>
              <w:pStyle w:val="GOSTTablenorm"/>
              <w:rPr>
                <w:szCs w:val="22"/>
              </w:rPr>
            </w:pPr>
            <w:r w:rsidRPr="0047330C">
              <w:rPr>
                <w:szCs w:val="22"/>
              </w:rPr>
              <w:t>(поле 13)*.</w:t>
            </w:r>
          </w:p>
          <w:p w14:paraId="66745233" w14:textId="42DA56F3" w:rsidR="00BC6352" w:rsidRPr="0047330C" w:rsidRDefault="00EB60A8" w:rsidP="00E97E27">
            <w:pPr>
              <w:pStyle w:val="GOSTTablenorm"/>
              <w:rPr>
                <w:szCs w:val="22"/>
              </w:rPr>
            </w:pPr>
            <w:r w:rsidRPr="0047330C">
              <w:rPr>
                <w:szCs w:val="22"/>
              </w:rPr>
              <w:t>Указывается наименование получат</w:t>
            </w:r>
            <w:r w:rsidR="00B01CC8" w:rsidRPr="0047330C">
              <w:rPr>
                <w:szCs w:val="22"/>
              </w:rPr>
              <w:t>еля средств</w:t>
            </w:r>
          </w:p>
        </w:tc>
      </w:tr>
      <w:tr w:rsidR="00EB60A8" w:rsidRPr="0047330C" w14:paraId="01F8052A" w14:textId="77777777" w:rsidTr="00061AE8">
        <w:trPr>
          <w:cnfStyle w:val="000000100000" w:firstRow="0" w:lastRow="0" w:firstColumn="0" w:lastColumn="0" w:oddVBand="0" w:evenVBand="0" w:oddHBand="1" w:evenHBand="0" w:firstRowFirstColumn="0" w:firstRowLastColumn="0" w:lastRowFirstColumn="0" w:lastRowLastColumn="0"/>
          <w:trHeight w:val="282"/>
        </w:trPr>
        <w:tc>
          <w:tcPr>
            <w:tcW w:w="1701" w:type="dxa"/>
          </w:tcPr>
          <w:p w14:paraId="00691E6C" w14:textId="77777777" w:rsidR="00EB60A8" w:rsidRPr="0047330C" w:rsidRDefault="00EB60A8" w:rsidP="00061AE8">
            <w:pPr>
              <w:pStyle w:val="GOSTTablenorm"/>
              <w:rPr>
                <w:szCs w:val="22"/>
              </w:rPr>
            </w:pPr>
            <w:r w:rsidRPr="0047330C">
              <w:rPr>
                <w:szCs w:val="22"/>
              </w:rPr>
              <w:t>Расчетный счет получателя</w:t>
            </w:r>
          </w:p>
        </w:tc>
        <w:tc>
          <w:tcPr>
            <w:tcW w:w="1701" w:type="dxa"/>
          </w:tcPr>
          <w:p w14:paraId="5BC0C6E9" w14:textId="77777777" w:rsidR="00EB60A8" w:rsidRPr="0047330C" w:rsidRDefault="00EB60A8" w:rsidP="00061AE8">
            <w:pPr>
              <w:pStyle w:val="GOSTTablenorm"/>
              <w:rPr>
                <w:szCs w:val="22"/>
              </w:rPr>
            </w:pPr>
            <w:r w:rsidRPr="0047330C">
              <w:rPr>
                <w:szCs w:val="22"/>
              </w:rPr>
              <w:t>PayerAndRecipient_Recip_CheckAcc</w:t>
            </w:r>
          </w:p>
        </w:tc>
        <w:tc>
          <w:tcPr>
            <w:tcW w:w="567" w:type="dxa"/>
          </w:tcPr>
          <w:p w14:paraId="0D9BC2E6" w14:textId="77777777" w:rsidR="00EB60A8" w:rsidRPr="0047330C" w:rsidRDefault="00EB60A8" w:rsidP="00061AE8">
            <w:pPr>
              <w:pStyle w:val="GOSTTablenorm"/>
              <w:rPr>
                <w:szCs w:val="22"/>
              </w:rPr>
            </w:pPr>
            <w:r w:rsidRPr="0047330C">
              <w:rPr>
                <w:szCs w:val="22"/>
              </w:rPr>
              <w:t>П</w:t>
            </w:r>
          </w:p>
        </w:tc>
        <w:tc>
          <w:tcPr>
            <w:tcW w:w="1134" w:type="dxa"/>
          </w:tcPr>
          <w:p w14:paraId="2B90A2C9" w14:textId="77777777" w:rsidR="00EB60A8" w:rsidRPr="0047330C" w:rsidRDefault="00EB60A8" w:rsidP="00061AE8">
            <w:pPr>
              <w:pStyle w:val="GOSTTablenorm"/>
              <w:rPr>
                <w:szCs w:val="22"/>
                <w:lang w:val="en-US"/>
              </w:rPr>
            </w:pPr>
            <w:r w:rsidRPr="0047330C">
              <w:rPr>
                <w:szCs w:val="22"/>
                <w:lang w:val="en-US"/>
              </w:rPr>
              <w:t>T(20)</w:t>
            </w:r>
          </w:p>
        </w:tc>
        <w:tc>
          <w:tcPr>
            <w:tcW w:w="567" w:type="dxa"/>
          </w:tcPr>
          <w:p w14:paraId="66C1B975" w14:textId="77777777" w:rsidR="00EB60A8" w:rsidRPr="0047330C" w:rsidRDefault="00EB60A8" w:rsidP="00061AE8">
            <w:pPr>
              <w:pStyle w:val="GOSTTablenorm"/>
              <w:rPr>
                <w:szCs w:val="22"/>
              </w:rPr>
            </w:pPr>
            <w:r w:rsidRPr="0047330C">
              <w:rPr>
                <w:szCs w:val="22"/>
              </w:rPr>
              <w:t>Н</w:t>
            </w:r>
          </w:p>
        </w:tc>
        <w:tc>
          <w:tcPr>
            <w:tcW w:w="4024" w:type="dxa"/>
          </w:tcPr>
          <w:p w14:paraId="30F49F70" w14:textId="77777777" w:rsidR="00EB60A8" w:rsidRPr="0047330C" w:rsidRDefault="00EB60A8" w:rsidP="00061AE8">
            <w:pPr>
              <w:pStyle w:val="GOSTTablenorm"/>
              <w:rPr>
                <w:szCs w:val="22"/>
              </w:rPr>
            </w:pPr>
            <w:r w:rsidRPr="0047330C">
              <w:rPr>
                <w:szCs w:val="22"/>
              </w:rPr>
              <w:t>(поле 17)*.</w:t>
            </w:r>
          </w:p>
          <w:p w14:paraId="33954EAD" w14:textId="267BB93E" w:rsidR="00BC6352" w:rsidRPr="0047330C" w:rsidRDefault="00EB60A8" w:rsidP="00E97E27">
            <w:pPr>
              <w:pStyle w:val="GOSTTablenorm"/>
              <w:rPr>
                <w:szCs w:val="22"/>
              </w:rPr>
            </w:pPr>
            <w:r w:rsidRPr="0047330C">
              <w:rPr>
                <w:szCs w:val="22"/>
              </w:rPr>
              <w:t>Указывается номер с</w:t>
            </w:r>
            <w:r w:rsidR="00B01CC8" w:rsidRPr="0047330C">
              <w:rPr>
                <w:szCs w:val="22"/>
              </w:rPr>
              <w:t>чета получателя средств в банке</w:t>
            </w:r>
          </w:p>
        </w:tc>
      </w:tr>
      <w:tr w:rsidR="00061AE8" w:rsidRPr="0047330C" w14:paraId="178FCF17" w14:textId="77777777" w:rsidTr="00061AE8">
        <w:trPr>
          <w:cnfStyle w:val="000000010000" w:firstRow="0" w:lastRow="0" w:firstColumn="0" w:lastColumn="0" w:oddVBand="0" w:evenVBand="0" w:oddHBand="0" w:evenHBand="1" w:firstRowFirstColumn="0" w:firstRowLastColumn="0" w:lastRowFirstColumn="0" w:lastRowLastColumn="0"/>
          <w:trHeight w:val="282"/>
        </w:trPr>
        <w:tc>
          <w:tcPr>
            <w:tcW w:w="9694" w:type="dxa"/>
            <w:gridSpan w:val="6"/>
          </w:tcPr>
          <w:p w14:paraId="7C2AF898" w14:textId="636BB842" w:rsidR="00061AE8" w:rsidRPr="0047330C" w:rsidRDefault="00061AE8" w:rsidP="00061AE8">
            <w:pPr>
              <w:pStyle w:val="GOSTTablenorm"/>
              <w:rPr>
                <w:szCs w:val="22"/>
              </w:rPr>
            </w:pPr>
            <w:r w:rsidRPr="0047330C">
              <w:rPr>
                <w:b/>
                <w:szCs w:val="22"/>
              </w:rPr>
              <w:t>Реквизиты банка получателя</w:t>
            </w:r>
          </w:p>
        </w:tc>
      </w:tr>
      <w:tr w:rsidR="00EB60A8" w:rsidRPr="0047330C" w14:paraId="75F3527C" w14:textId="77777777" w:rsidTr="00061AE8">
        <w:trPr>
          <w:cnfStyle w:val="000000100000" w:firstRow="0" w:lastRow="0" w:firstColumn="0" w:lastColumn="0" w:oddVBand="0" w:evenVBand="0" w:oddHBand="1" w:evenHBand="0" w:firstRowFirstColumn="0" w:firstRowLastColumn="0" w:lastRowFirstColumn="0" w:lastRowLastColumn="0"/>
          <w:trHeight w:val="283"/>
        </w:trPr>
        <w:tc>
          <w:tcPr>
            <w:tcW w:w="1701" w:type="dxa"/>
          </w:tcPr>
          <w:p w14:paraId="0FE50260" w14:textId="77777777" w:rsidR="00EB60A8" w:rsidRPr="0047330C" w:rsidRDefault="00EB60A8" w:rsidP="00061AE8">
            <w:pPr>
              <w:pStyle w:val="GOSTTablenorm"/>
              <w:rPr>
                <w:szCs w:val="22"/>
              </w:rPr>
            </w:pPr>
            <w:r w:rsidRPr="0047330C">
              <w:rPr>
                <w:szCs w:val="22"/>
              </w:rPr>
              <w:t>БИК</w:t>
            </w:r>
          </w:p>
        </w:tc>
        <w:tc>
          <w:tcPr>
            <w:tcW w:w="1701" w:type="dxa"/>
          </w:tcPr>
          <w:p w14:paraId="5F98D8D1" w14:textId="77777777" w:rsidR="00EB60A8" w:rsidRPr="0047330C" w:rsidRDefault="00EB60A8" w:rsidP="00061AE8">
            <w:pPr>
              <w:pStyle w:val="GOSTTablenorm"/>
              <w:rPr>
                <w:szCs w:val="22"/>
              </w:rPr>
            </w:pPr>
            <w:r w:rsidRPr="0047330C">
              <w:rPr>
                <w:szCs w:val="22"/>
              </w:rPr>
              <w:t>PayerAndRecipient_Recip_BIK</w:t>
            </w:r>
          </w:p>
        </w:tc>
        <w:tc>
          <w:tcPr>
            <w:tcW w:w="567" w:type="dxa"/>
          </w:tcPr>
          <w:p w14:paraId="05C2AFC2" w14:textId="77777777" w:rsidR="00EB60A8" w:rsidRPr="0047330C" w:rsidRDefault="00EB60A8" w:rsidP="00061AE8">
            <w:pPr>
              <w:pStyle w:val="GOSTTablenorm"/>
              <w:rPr>
                <w:szCs w:val="22"/>
              </w:rPr>
            </w:pPr>
            <w:r w:rsidRPr="0047330C">
              <w:rPr>
                <w:szCs w:val="22"/>
              </w:rPr>
              <w:t>П</w:t>
            </w:r>
          </w:p>
        </w:tc>
        <w:tc>
          <w:tcPr>
            <w:tcW w:w="1134" w:type="dxa"/>
          </w:tcPr>
          <w:p w14:paraId="18DD532F" w14:textId="77777777" w:rsidR="00EB60A8" w:rsidRPr="0047330C" w:rsidRDefault="00EB60A8" w:rsidP="00061AE8">
            <w:pPr>
              <w:pStyle w:val="GOSTTablenorm"/>
              <w:rPr>
                <w:szCs w:val="22"/>
              </w:rPr>
            </w:pPr>
            <w:r w:rsidRPr="0047330C">
              <w:rPr>
                <w:szCs w:val="22"/>
                <w:lang w:val="en-US"/>
              </w:rPr>
              <w:t>T(9)</w:t>
            </w:r>
          </w:p>
        </w:tc>
        <w:tc>
          <w:tcPr>
            <w:tcW w:w="567" w:type="dxa"/>
          </w:tcPr>
          <w:p w14:paraId="7DCD0444" w14:textId="77777777" w:rsidR="00EB60A8" w:rsidRPr="0047330C" w:rsidRDefault="00EB60A8" w:rsidP="00061AE8">
            <w:pPr>
              <w:pStyle w:val="GOSTTablenorm"/>
              <w:rPr>
                <w:szCs w:val="22"/>
              </w:rPr>
            </w:pPr>
            <w:r w:rsidRPr="0047330C">
              <w:rPr>
                <w:szCs w:val="22"/>
              </w:rPr>
              <w:t>О</w:t>
            </w:r>
          </w:p>
        </w:tc>
        <w:tc>
          <w:tcPr>
            <w:tcW w:w="4024" w:type="dxa"/>
          </w:tcPr>
          <w:p w14:paraId="3D29AEDF" w14:textId="77777777" w:rsidR="00EB60A8" w:rsidRPr="0047330C" w:rsidRDefault="00EB60A8" w:rsidP="00061AE8">
            <w:pPr>
              <w:pStyle w:val="GOSTTablenorm"/>
              <w:rPr>
                <w:szCs w:val="22"/>
              </w:rPr>
            </w:pPr>
            <w:r w:rsidRPr="0047330C">
              <w:rPr>
                <w:szCs w:val="22"/>
              </w:rPr>
              <w:t>(поле 14)*.</w:t>
            </w:r>
          </w:p>
          <w:p w14:paraId="032678C2" w14:textId="4EE1315B" w:rsidR="00EB60A8" w:rsidRPr="0047330C" w:rsidRDefault="00EB60A8" w:rsidP="00061AE8">
            <w:pPr>
              <w:pStyle w:val="GOSTTablenorm"/>
              <w:rPr>
                <w:szCs w:val="22"/>
              </w:rPr>
            </w:pPr>
            <w:r w:rsidRPr="0047330C">
              <w:rPr>
                <w:szCs w:val="22"/>
              </w:rPr>
              <w:t>Указывается БИК банка получ</w:t>
            </w:r>
            <w:r w:rsidR="00B01CC8" w:rsidRPr="0047330C">
              <w:rPr>
                <w:szCs w:val="22"/>
              </w:rPr>
              <w:t>ателя средств</w:t>
            </w:r>
          </w:p>
        </w:tc>
      </w:tr>
      <w:tr w:rsidR="00EB60A8" w:rsidRPr="0047330C" w14:paraId="2FA73F79" w14:textId="77777777" w:rsidTr="00061AE8">
        <w:trPr>
          <w:cnfStyle w:val="000000010000" w:firstRow="0" w:lastRow="0" w:firstColumn="0" w:lastColumn="0" w:oddVBand="0" w:evenVBand="0" w:oddHBand="0" w:evenHBand="1" w:firstRowFirstColumn="0" w:firstRowLastColumn="0" w:lastRowFirstColumn="0" w:lastRowLastColumn="0"/>
          <w:trHeight w:val="283"/>
        </w:trPr>
        <w:tc>
          <w:tcPr>
            <w:tcW w:w="1701" w:type="dxa"/>
          </w:tcPr>
          <w:p w14:paraId="12B05F1B" w14:textId="77777777" w:rsidR="00EB60A8" w:rsidRPr="0047330C" w:rsidRDefault="00EB60A8" w:rsidP="00061AE8">
            <w:pPr>
              <w:pStyle w:val="GOSTTablenorm"/>
              <w:rPr>
                <w:szCs w:val="22"/>
              </w:rPr>
            </w:pPr>
            <w:r w:rsidRPr="0047330C">
              <w:rPr>
                <w:szCs w:val="22"/>
              </w:rPr>
              <w:t>Наименование банка</w:t>
            </w:r>
          </w:p>
        </w:tc>
        <w:tc>
          <w:tcPr>
            <w:tcW w:w="1701" w:type="dxa"/>
          </w:tcPr>
          <w:p w14:paraId="133D4330" w14:textId="77777777" w:rsidR="00EB60A8" w:rsidRPr="0047330C" w:rsidRDefault="00EB60A8" w:rsidP="00061AE8">
            <w:pPr>
              <w:pStyle w:val="GOSTTablenorm"/>
              <w:rPr>
                <w:szCs w:val="22"/>
              </w:rPr>
            </w:pPr>
            <w:r w:rsidRPr="0047330C">
              <w:rPr>
                <w:szCs w:val="22"/>
              </w:rPr>
              <w:t>PayerAndRecipient_Recip_BankName</w:t>
            </w:r>
          </w:p>
        </w:tc>
        <w:tc>
          <w:tcPr>
            <w:tcW w:w="567" w:type="dxa"/>
          </w:tcPr>
          <w:p w14:paraId="30473AA4" w14:textId="77777777" w:rsidR="00EB60A8" w:rsidRPr="0047330C" w:rsidRDefault="00EB60A8" w:rsidP="00061AE8">
            <w:pPr>
              <w:pStyle w:val="GOSTTablenorm"/>
              <w:rPr>
                <w:szCs w:val="22"/>
              </w:rPr>
            </w:pPr>
            <w:r w:rsidRPr="0047330C">
              <w:rPr>
                <w:szCs w:val="22"/>
              </w:rPr>
              <w:t>П</w:t>
            </w:r>
          </w:p>
        </w:tc>
        <w:tc>
          <w:tcPr>
            <w:tcW w:w="1134" w:type="dxa"/>
          </w:tcPr>
          <w:p w14:paraId="37A173E1" w14:textId="77777777" w:rsidR="00EB60A8" w:rsidRPr="0047330C" w:rsidRDefault="00EB60A8" w:rsidP="00061AE8">
            <w:pPr>
              <w:pStyle w:val="GOSTTablenorm"/>
              <w:rPr>
                <w:szCs w:val="22"/>
                <w:lang w:val="en-US"/>
              </w:rPr>
            </w:pPr>
            <w:r w:rsidRPr="0047330C">
              <w:rPr>
                <w:szCs w:val="22"/>
                <w:lang w:val="en-US"/>
              </w:rPr>
              <w:t>T(1-160)</w:t>
            </w:r>
          </w:p>
        </w:tc>
        <w:tc>
          <w:tcPr>
            <w:tcW w:w="567" w:type="dxa"/>
          </w:tcPr>
          <w:p w14:paraId="47E75175" w14:textId="77777777" w:rsidR="00EB60A8" w:rsidRPr="0047330C" w:rsidRDefault="00EB60A8" w:rsidP="00061AE8">
            <w:pPr>
              <w:pStyle w:val="GOSTTablenorm"/>
              <w:rPr>
                <w:szCs w:val="22"/>
              </w:rPr>
            </w:pPr>
            <w:r w:rsidRPr="0047330C">
              <w:rPr>
                <w:szCs w:val="22"/>
              </w:rPr>
              <w:t>Н</w:t>
            </w:r>
          </w:p>
        </w:tc>
        <w:tc>
          <w:tcPr>
            <w:tcW w:w="4024" w:type="dxa"/>
          </w:tcPr>
          <w:p w14:paraId="102CE3BA" w14:textId="77777777" w:rsidR="00EB60A8" w:rsidRPr="0047330C" w:rsidRDefault="00EB60A8" w:rsidP="00061AE8">
            <w:pPr>
              <w:pStyle w:val="GOSTTablenorm"/>
              <w:rPr>
                <w:szCs w:val="22"/>
              </w:rPr>
            </w:pPr>
            <w:r w:rsidRPr="0047330C">
              <w:rPr>
                <w:szCs w:val="22"/>
              </w:rPr>
              <w:t>(поле 13)*.</w:t>
            </w:r>
          </w:p>
          <w:p w14:paraId="25291177" w14:textId="77777777" w:rsidR="00EB60A8" w:rsidRPr="0047330C" w:rsidRDefault="00EB60A8" w:rsidP="00061AE8">
            <w:pPr>
              <w:pStyle w:val="GOSTTablenorm"/>
              <w:rPr>
                <w:szCs w:val="22"/>
              </w:rPr>
            </w:pPr>
            <w:r w:rsidRPr="0047330C">
              <w:rPr>
                <w:szCs w:val="22"/>
              </w:rPr>
              <w:t>Указывается наименование банка получателя.</w:t>
            </w:r>
          </w:p>
          <w:p w14:paraId="338FD33B" w14:textId="232137FC" w:rsidR="00EB60A8" w:rsidRPr="0047330C" w:rsidRDefault="00EB60A8" w:rsidP="00061AE8">
            <w:pPr>
              <w:pStyle w:val="GOSTTablenorm"/>
              <w:rPr>
                <w:szCs w:val="22"/>
              </w:rPr>
            </w:pPr>
            <w:r w:rsidRPr="0047330C">
              <w:rPr>
                <w:szCs w:val="22"/>
              </w:rPr>
              <w:t xml:space="preserve">Поле обязательно к заполнению для </w:t>
            </w:r>
            <w:r w:rsidR="00710586" w:rsidRPr="0047330C">
              <w:rPr>
                <w:szCs w:val="22"/>
              </w:rPr>
              <w:t>«Платежное поручение (исходящее)»</w:t>
            </w:r>
            <w:r w:rsidRPr="0047330C">
              <w:rPr>
                <w:szCs w:val="22"/>
              </w:rPr>
              <w:t xml:space="preserve">, а также </w:t>
            </w:r>
            <w:r w:rsidR="00710586" w:rsidRPr="0047330C">
              <w:rPr>
                <w:szCs w:val="22"/>
              </w:rPr>
              <w:t>«Платежное поручение (исходящее)»</w:t>
            </w:r>
            <w:r w:rsidRPr="0047330C">
              <w:rPr>
                <w:szCs w:val="22"/>
              </w:rPr>
              <w:t xml:space="preserve">, сформированного по документам «Заявка на получение наличных денег» и «Заявка на получение денежных средств, перечисляемых на карту» </w:t>
            </w:r>
            <w:r w:rsidR="00710586" w:rsidRPr="0047330C">
              <w:rPr>
                <w:szCs w:val="22"/>
              </w:rPr>
              <w:t xml:space="preserve">для </w:t>
            </w:r>
            <w:r w:rsidR="00710586" w:rsidRPr="0047330C">
              <w:rPr>
                <w:szCs w:val="22"/>
              </w:rPr>
              <w:lastRenderedPageBreak/>
              <w:t xml:space="preserve">маршрутов ЮЛ НУБП – ТОФК (Компонент КС ПУР ЭБ), ТОФК </w:t>
            </w:r>
            <w:r w:rsidR="00B01CC8" w:rsidRPr="0047330C">
              <w:rPr>
                <w:szCs w:val="22"/>
              </w:rPr>
              <w:t>(Компонент КС ПУР ЭБ) – ЮЛ НУБП</w:t>
            </w:r>
          </w:p>
        </w:tc>
      </w:tr>
      <w:tr w:rsidR="00EB60A8" w:rsidRPr="0047330C" w14:paraId="499E10BC" w14:textId="77777777" w:rsidTr="00061AE8">
        <w:trPr>
          <w:cnfStyle w:val="000000100000" w:firstRow="0" w:lastRow="0" w:firstColumn="0" w:lastColumn="0" w:oddVBand="0" w:evenVBand="0" w:oddHBand="1" w:evenHBand="0" w:firstRowFirstColumn="0" w:firstRowLastColumn="0" w:lastRowFirstColumn="0" w:lastRowLastColumn="0"/>
          <w:trHeight w:val="283"/>
        </w:trPr>
        <w:tc>
          <w:tcPr>
            <w:tcW w:w="1701" w:type="dxa"/>
          </w:tcPr>
          <w:p w14:paraId="3E3AD1E9" w14:textId="77777777" w:rsidR="00EB60A8" w:rsidRPr="0047330C" w:rsidDel="00943B96" w:rsidRDefault="00EB60A8" w:rsidP="00061AE8">
            <w:pPr>
              <w:pStyle w:val="GOSTTablenorm"/>
              <w:rPr>
                <w:szCs w:val="22"/>
              </w:rPr>
            </w:pPr>
            <w:r w:rsidRPr="0047330C">
              <w:rPr>
                <w:szCs w:val="22"/>
              </w:rPr>
              <w:lastRenderedPageBreak/>
              <w:t>Корреспондентский счет</w:t>
            </w:r>
          </w:p>
        </w:tc>
        <w:tc>
          <w:tcPr>
            <w:tcW w:w="1701" w:type="dxa"/>
          </w:tcPr>
          <w:p w14:paraId="7193A006" w14:textId="77777777" w:rsidR="00EB60A8" w:rsidRPr="0047330C" w:rsidDel="00943B96" w:rsidRDefault="00EB60A8" w:rsidP="00061AE8">
            <w:pPr>
              <w:pStyle w:val="GOSTTablenorm"/>
              <w:rPr>
                <w:szCs w:val="22"/>
              </w:rPr>
            </w:pPr>
            <w:r w:rsidRPr="0047330C">
              <w:rPr>
                <w:szCs w:val="22"/>
              </w:rPr>
              <w:t>PayerAndRecipient_Recip_CorrAcc</w:t>
            </w:r>
          </w:p>
        </w:tc>
        <w:tc>
          <w:tcPr>
            <w:tcW w:w="567" w:type="dxa"/>
          </w:tcPr>
          <w:p w14:paraId="476EF1DA" w14:textId="77777777" w:rsidR="00EB60A8" w:rsidRPr="0047330C" w:rsidDel="00943B96" w:rsidRDefault="00EB60A8" w:rsidP="00061AE8">
            <w:pPr>
              <w:pStyle w:val="GOSTTablenorm"/>
              <w:rPr>
                <w:szCs w:val="22"/>
              </w:rPr>
            </w:pPr>
            <w:r w:rsidRPr="0047330C">
              <w:rPr>
                <w:szCs w:val="22"/>
              </w:rPr>
              <w:t>П</w:t>
            </w:r>
          </w:p>
        </w:tc>
        <w:tc>
          <w:tcPr>
            <w:tcW w:w="1134" w:type="dxa"/>
          </w:tcPr>
          <w:p w14:paraId="064112CA" w14:textId="77777777" w:rsidR="00EB60A8" w:rsidRPr="0047330C" w:rsidDel="00943B96" w:rsidRDefault="00EB60A8" w:rsidP="00061AE8">
            <w:pPr>
              <w:pStyle w:val="GOSTTablenorm"/>
              <w:rPr>
                <w:szCs w:val="22"/>
                <w:lang w:val="en-US"/>
              </w:rPr>
            </w:pPr>
            <w:r w:rsidRPr="0047330C">
              <w:rPr>
                <w:szCs w:val="22"/>
                <w:lang w:val="en-US"/>
              </w:rPr>
              <w:t>T(20)</w:t>
            </w:r>
          </w:p>
        </w:tc>
        <w:tc>
          <w:tcPr>
            <w:tcW w:w="567" w:type="dxa"/>
          </w:tcPr>
          <w:p w14:paraId="097A73A7" w14:textId="77777777" w:rsidR="00EB60A8" w:rsidRPr="0047330C" w:rsidDel="00943B96" w:rsidRDefault="00EB60A8" w:rsidP="00061AE8">
            <w:pPr>
              <w:pStyle w:val="GOSTTablenorm"/>
              <w:rPr>
                <w:szCs w:val="22"/>
              </w:rPr>
            </w:pPr>
            <w:r w:rsidRPr="0047330C">
              <w:rPr>
                <w:szCs w:val="22"/>
              </w:rPr>
              <w:t>Н</w:t>
            </w:r>
          </w:p>
        </w:tc>
        <w:tc>
          <w:tcPr>
            <w:tcW w:w="4024" w:type="dxa"/>
          </w:tcPr>
          <w:p w14:paraId="39B37DD9" w14:textId="77777777" w:rsidR="00EB60A8" w:rsidRPr="0047330C" w:rsidRDefault="00EB60A8" w:rsidP="00061AE8">
            <w:pPr>
              <w:pStyle w:val="GOSTTablenorm"/>
              <w:rPr>
                <w:szCs w:val="22"/>
              </w:rPr>
            </w:pPr>
            <w:r w:rsidRPr="0047330C">
              <w:rPr>
                <w:szCs w:val="22"/>
              </w:rPr>
              <w:t>(поле 15)*.</w:t>
            </w:r>
          </w:p>
          <w:p w14:paraId="35EFBFCE" w14:textId="20AD3FF8" w:rsidR="00BC6352" w:rsidRPr="0047330C" w:rsidDel="00943B96" w:rsidRDefault="00EB60A8" w:rsidP="00E97E27">
            <w:pPr>
              <w:pStyle w:val="GOSTTablenorm"/>
              <w:rPr>
                <w:szCs w:val="22"/>
              </w:rPr>
            </w:pPr>
            <w:r w:rsidRPr="0047330C">
              <w:rPr>
                <w:szCs w:val="22"/>
              </w:rPr>
              <w:t>Указывается корреспондентск</w:t>
            </w:r>
            <w:r w:rsidR="00B01CC8" w:rsidRPr="0047330C">
              <w:rPr>
                <w:szCs w:val="22"/>
              </w:rPr>
              <w:t>ий счет банка Плательщика в РКЦ</w:t>
            </w:r>
          </w:p>
        </w:tc>
      </w:tr>
      <w:tr w:rsidR="00061AE8" w:rsidRPr="0047330C" w14:paraId="2C4D3A80" w14:textId="77777777" w:rsidTr="00061AE8">
        <w:trPr>
          <w:cnfStyle w:val="000000010000" w:firstRow="0" w:lastRow="0" w:firstColumn="0" w:lastColumn="0" w:oddVBand="0" w:evenVBand="0" w:oddHBand="0" w:evenHBand="1" w:firstRowFirstColumn="0" w:firstRowLastColumn="0" w:lastRowFirstColumn="0" w:lastRowLastColumn="0"/>
          <w:trHeight w:val="283"/>
        </w:trPr>
        <w:tc>
          <w:tcPr>
            <w:tcW w:w="9694" w:type="dxa"/>
            <w:gridSpan w:val="6"/>
          </w:tcPr>
          <w:p w14:paraId="6C484A09" w14:textId="2243F200" w:rsidR="00061AE8" w:rsidRPr="0047330C" w:rsidRDefault="00061AE8" w:rsidP="00061AE8">
            <w:pPr>
              <w:pStyle w:val="GOSTTablenorm"/>
              <w:rPr>
                <w:szCs w:val="22"/>
              </w:rPr>
            </w:pPr>
            <w:r w:rsidRPr="0047330C">
              <w:rPr>
                <w:b/>
                <w:szCs w:val="22"/>
              </w:rPr>
              <w:t>Налоговые платежи</w:t>
            </w:r>
          </w:p>
        </w:tc>
      </w:tr>
      <w:tr w:rsidR="00EB60A8" w:rsidRPr="0047330C" w14:paraId="032517C5" w14:textId="77777777" w:rsidTr="00061AE8">
        <w:trPr>
          <w:cnfStyle w:val="000000100000" w:firstRow="0" w:lastRow="0" w:firstColumn="0" w:lastColumn="0" w:oddVBand="0" w:evenVBand="0" w:oddHBand="1" w:evenHBand="0" w:firstRowFirstColumn="0" w:firstRowLastColumn="0" w:lastRowFirstColumn="0" w:lastRowLastColumn="0"/>
          <w:trHeight w:val="283"/>
        </w:trPr>
        <w:tc>
          <w:tcPr>
            <w:tcW w:w="1701" w:type="dxa"/>
          </w:tcPr>
          <w:p w14:paraId="55F43060" w14:textId="77777777" w:rsidR="00EB60A8" w:rsidRPr="0047330C" w:rsidDel="00943B96" w:rsidRDefault="00EB60A8" w:rsidP="00061AE8">
            <w:pPr>
              <w:pStyle w:val="GOSTTablenorm"/>
              <w:rPr>
                <w:szCs w:val="22"/>
              </w:rPr>
            </w:pPr>
            <w:r w:rsidRPr="0047330C">
              <w:rPr>
                <w:szCs w:val="22"/>
              </w:rPr>
              <w:t xml:space="preserve">Уникальный идентификатор начисления </w:t>
            </w:r>
          </w:p>
        </w:tc>
        <w:tc>
          <w:tcPr>
            <w:tcW w:w="1701" w:type="dxa"/>
          </w:tcPr>
          <w:p w14:paraId="13F0AE11" w14:textId="77777777" w:rsidR="00EB60A8" w:rsidRPr="0047330C" w:rsidDel="00943B96" w:rsidRDefault="00EB60A8" w:rsidP="00061AE8">
            <w:pPr>
              <w:pStyle w:val="GOSTTablenorm"/>
              <w:rPr>
                <w:szCs w:val="22"/>
              </w:rPr>
            </w:pPr>
            <w:r w:rsidRPr="0047330C">
              <w:rPr>
                <w:szCs w:val="22"/>
              </w:rPr>
              <w:t>TAX_UIN</w:t>
            </w:r>
          </w:p>
        </w:tc>
        <w:tc>
          <w:tcPr>
            <w:tcW w:w="567" w:type="dxa"/>
          </w:tcPr>
          <w:p w14:paraId="13528637" w14:textId="77777777" w:rsidR="00EB60A8" w:rsidRPr="0047330C" w:rsidDel="00943B96" w:rsidRDefault="00EB60A8" w:rsidP="00061AE8">
            <w:pPr>
              <w:pStyle w:val="GOSTTablenorm"/>
              <w:rPr>
                <w:szCs w:val="22"/>
              </w:rPr>
            </w:pPr>
            <w:r w:rsidRPr="0047330C">
              <w:rPr>
                <w:szCs w:val="22"/>
              </w:rPr>
              <w:t>П</w:t>
            </w:r>
          </w:p>
        </w:tc>
        <w:tc>
          <w:tcPr>
            <w:tcW w:w="1134" w:type="dxa"/>
          </w:tcPr>
          <w:p w14:paraId="5FF39CC2" w14:textId="77777777" w:rsidR="00EB60A8" w:rsidRPr="0047330C" w:rsidDel="00943B96" w:rsidRDefault="00EB60A8" w:rsidP="00061AE8">
            <w:pPr>
              <w:pStyle w:val="GOSTTablenorm"/>
              <w:rPr>
                <w:szCs w:val="22"/>
              </w:rPr>
            </w:pPr>
            <w:r w:rsidRPr="0047330C">
              <w:rPr>
                <w:szCs w:val="22"/>
                <w:lang w:val="en-US"/>
              </w:rPr>
              <w:t>T(1-</w:t>
            </w:r>
            <w:r w:rsidRPr="0047330C">
              <w:rPr>
                <w:szCs w:val="22"/>
              </w:rPr>
              <w:t>2</w:t>
            </w:r>
            <w:r w:rsidRPr="0047330C">
              <w:rPr>
                <w:szCs w:val="22"/>
                <w:lang w:val="en-US"/>
              </w:rPr>
              <w:t>5)</w:t>
            </w:r>
          </w:p>
        </w:tc>
        <w:tc>
          <w:tcPr>
            <w:tcW w:w="567" w:type="dxa"/>
          </w:tcPr>
          <w:p w14:paraId="1FD1A1D5" w14:textId="77777777" w:rsidR="00EB60A8" w:rsidRPr="0047330C" w:rsidDel="00943B96" w:rsidRDefault="00EB60A8" w:rsidP="00061AE8">
            <w:pPr>
              <w:pStyle w:val="GOSTTablenorm"/>
              <w:rPr>
                <w:szCs w:val="22"/>
              </w:rPr>
            </w:pPr>
            <w:r w:rsidRPr="0047330C">
              <w:rPr>
                <w:szCs w:val="22"/>
              </w:rPr>
              <w:t>Н</w:t>
            </w:r>
          </w:p>
        </w:tc>
        <w:tc>
          <w:tcPr>
            <w:tcW w:w="4024" w:type="dxa"/>
          </w:tcPr>
          <w:p w14:paraId="483A3CAC" w14:textId="7CC742EA" w:rsidR="00EB60A8" w:rsidRPr="0047330C" w:rsidRDefault="00EB60A8" w:rsidP="00061AE8">
            <w:pPr>
              <w:pStyle w:val="GOSTTablenorm"/>
              <w:rPr>
                <w:szCs w:val="22"/>
              </w:rPr>
            </w:pPr>
            <w:r w:rsidRPr="0047330C">
              <w:rPr>
                <w:szCs w:val="22"/>
              </w:rPr>
              <w:t>(поле 22)*.</w:t>
            </w:r>
          </w:p>
          <w:p w14:paraId="71DBD5BD" w14:textId="77777777" w:rsidR="00ED0728" w:rsidRPr="0047330C" w:rsidRDefault="00ED0728" w:rsidP="00ED0728">
            <w:pPr>
              <w:pStyle w:val="GOSTTablenorm"/>
              <w:rPr>
                <w:szCs w:val="22"/>
              </w:rPr>
            </w:pPr>
            <w:r w:rsidRPr="0047330C">
              <w:rPr>
                <w:szCs w:val="22"/>
              </w:rPr>
              <w:t>Поле заполняется значением уникального идентификатора начисления или кода НПА в случае перевода денежных средств в уплату платежей в бюджетную систему Российской Федерации. При невозможности указания уникального идентификатора начисления, поле заполняется значением «0».</w:t>
            </w:r>
          </w:p>
          <w:p w14:paraId="035F1601" w14:textId="39FC4BAD" w:rsidR="00ED0728" w:rsidRPr="0047330C" w:rsidRDefault="00ED0728" w:rsidP="002071C7">
            <w:pPr>
              <w:pStyle w:val="GOSTTablenorm"/>
              <w:rPr>
                <w:szCs w:val="22"/>
              </w:rPr>
            </w:pPr>
            <w:r w:rsidRPr="0047330C">
              <w:rPr>
                <w:szCs w:val="22"/>
              </w:rPr>
              <w:t>Поле заполняется значением уникального идентификатора платежа в случае перевода денежных средств на банковский счет получателя средств, открытый в целях идентификации платежа (счет № 40822).</w:t>
            </w:r>
          </w:p>
          <w:p w14:paraId="7D367995" w14:textId="77777777" w:rsidR="00EB60A8" w:rsidRPr="0047330C" w:rsidRDefault="00EB60A8" w:rsidP="00061AE8">
            <w:pPr>
              <w:pStyle w:val="GOSTTablenorm"/>
              <w:rPr>
                <w:szCs w:val="22"/>
              </w:rPr>
            </w:pPr>
            <w:r w:rsidRPr="0047330C">
              <w:rPr>
                <w:szCs w:val="22"/>
              </w:rPr>
              <w:t>Указывается идентификатор государственного контракта, равный «20» или «25» символов, в случае невозможности указания ИГК, указывается значение «0».</w:t>
            </w:r>
          </w:p>
          <w:p w14:paraId="2DE346EF" w14:textId="78713AD7" w:rsidR="00EB60A8" w:rsidRPr="0047330C" w:rsidDel="00943B96" w:rsidRDefault="00EB60A8" w:rsidP="00061AE8">
            <w:pPr>
              <w:pStyle w:val="GOSTTablenorm"/>
              <w:rPr>
                <w:szCs w:val="22"/>
              </w:rPr>
            </w:pPr>
            <w:r w:rsidRPr="0047330C">
              <w:rPr>
                <w:szCs w:val="22"/>
              </w:rPr>
              <w:t xml:space="preserve">Поле возможно к заполнению только для </w:t>
            </w:r>
            <w:r w:rsidR="00710586" w:rsidRPr="0047330C">
              <w:rPr>
                <w:szCs w:val="22"/>
              </w:rPr>
              <w:t xml:space="preserve">документа «Платежное поручение (исходящее)» для маршрутов ЮЛ НУБП – ТОФК (Компонент КС ПУР ЭБ), ТОФК </w:t>
            </w:r>
            <w:r w:rsidR="00B01CC8" w:rsidRPr="0047330C">
              <w:rPr>
                <w:szCs w:val="22"/>
              </w:rPr>
              <w:t>(Компонент КС ПУР ЭБ) – ЮЛ НУБП</w:t>
            </w:r>
          </w:p>
        </w:tc>
      </w:tr>
      <w:tr w:rsidR="00EB60A8" w:rsidRPr="0047330C" w14:paraId="0C902E0C" w14:textId="77777777" w:rsidTr="00061AE8">
        <w:trPr>
          <w:cnfStyle w:val="000000010000" w:firstRow="0" w:lastRow="0" w:firstColumn="0" w:lastColumn="0" w:oddVBand="0" w:evenVBand="0" w:oddHBand="0" w:evenHBand="1" w:firstRowFirstColumn="0" w:firstRowLastColumn="0" w:lastRowFirstColumn="0" w:lastRowLastColumn="0"/>
          <w:trHeight w:val="283"/>
        </w:trPr>
        <w:tc>
          <w:tcPr>
            <w:tcW w:w="1701" w:type="dxa"/>
          </w:tcPr>
          <w:p w14:paraId="410D84FB" w14:textId="77777777" w:rsidR="00EB60A8" w:rsidRPr="0047330C" w:rsidDel="00943B96" w:rsidRDefault="00EB60A8" w:rsidP="00061AE8">
            <w:pPr>
              <w:pStyle w:val="GOSTTablenorm"/>
              <w:rPr>
                <w:szCs w:val="22"/>
              </w:rPr>
            </w:pPr>
            <w:r w:rsidRPr="0047330C">
              <w:rPr>
                <w:szCs w:val="22"/>
              </w:rPr>
              <w:t xml:space="preserve">Статус </w:t>
            </w:r>
            <w:r w:rsidRPr="0047330C">
              <w:rPr>
                <w:szCs w:val="22"/>
              </w:rPr>
              <w:lastRenderedPageBreak/>
              <w:t>составителя расчетного документа</w:t>
            </w:r>
          </w:p>
        </w:tc>
        <w:tc>
          <w:tcPr>
            <w:tcW w:w="1701" w:type="dxa"/>
          </w:tcPr>
          <w:p w14:paraId="3EB375AA" w14:textId="77777777" w:rsidR="00EB60A8" w:rsidRPr="0047330C" w:rsidDel="00943B96" w:rsidRDefault="00EB60A8" w:rsidP="00061AE8">
            <w:pPr>
              <w:pStyle w:val="GOSTTablenorm"/>
              <w:rPr>
                <w:szCs w:val="22"/>
              </w:rPr>
            </w:pPr>
            <w:r w:rsidRPr="0047330C">
              <w:rPr>
                <w:szCs w:val="22"/>
              </w:rPr>
              <w:lastRenderedPageBreak/>
              <w:t>TAX_DrawStat</w:t>
            </w:r>
          </w:p>
        </w:tc>
        <w:tc>
          <w:tcPr>
            <w:tcW w:w="567" w:type="dxa"/>
          </w:tcPr>
          <w:p w14:paraId="05B5DB7E" w14:textId="77777777" w:rsidR="00EB60A8" w:rsidRPr="0047330C" w:rsidDel="00943B96" w:rsidRDefault="00EB60A8" w:rsidP="00061AE8">
            <w:pPr>
              <w:pStyle w:val="GOSTTablenorm"/>
              <w:rPr>
                <w:szCs w:val="22"/>
              </w:rPr>
            </w:pPr>
            <w:r w:rsidRPr="0047330C">
              <w:rPr>
                <w:szCs w:val="22"/>
              </w:rPr>
              <w:t>П</w:t>
            </w:r>
          </w:p>
        </w:tc>
        <w:tc>
          <w:tcPr>
            <w:tcW w:w="1134" w:type="dxa"/>
          </w:tcPr>
          <w:p w14:paraId="2CB2375B" w14:textId="017708CE" w:rsidR="00EB60A8" w:rsidRPr="0047330C" w:rsidDel="00943B96" w:rsidRDefault="00EB60A8" w:rsidP="00061AE8">
            <w:pPr>
              <w:pStyle w:val="GOSTTablenorm"/>
              <w:rPr>
                <w:szCs w:val="22"/>
              </w:rPr>
            </w:pPr>
            <w:r w:rsidRPr="0047330C">
              <w:rPr>
                <w:szCs w:val="22"/>
                <w:lang w:val="en-US"/>
              </w:rPr>
              <w:t>T(</w:t>
            </w:r>
            <w:r w:rsidR="005E6854" w:rsidRPr="0047330C">
              <w:rPr>
                <w:szCs w:val="22"/>
              </w:rPr>
              <w:t>1-</w:t>
            </w:r>
            <w:r w:rsidRPr="0047330C">
              <w:rPr>
                <w:szCs w:val="22"/>
                <w:lang w:val="en-US"/>
              </w:rPr>
              <w:t>2)</w:t>
            </w:r>
          </w:p>
        </w:tc>
        <w:tc>
          <w:tcPr>
            <w:tcW w:w="567" w:type="dxa"/>
          </w:tcPr>
          <w:p w14:paraId="4C027BF1" w14:textId="77777777" w:rsidR="00EB60A8" w:rsidRPr="0047330C" w:rsidDel="00943B96" w:rsidRDefault="00EB60A8" w:rsidP="00061AE8">
            <w:pPr>
              <w:pStyle w:val="GOSTTablenorm"/>
              <w:rPr>
                <w:szCs w:val="22"/>
              </w:rPr>
            </w:pPr>
            <w:r w:rsidRPr="0047330C">
              <w:rPr>
                <w:szCs w:val="22"/>
              </w:rPr>
              <w:t>Н</w:t>
            </w:r>
          </w:p>
        </w:tc>
        <w:tc>
          <w:tcPr>
            <w:tcW w:w="4024" w:type="dxa"/>
          </w:tcPr>
          <w:p w14:paraId="1659BD3F" w14:textId="77777777" w:rsidR="00EB60A8" w:rsidRPr="0047330C" w:rsidRDefault="00EB60A8" w:rsidP="00061AE8">
            <w:pPr>
              <w:pStyle w:val="GOSTTablenorm"/>
              <w:rPr>
                <w:szCs w:val="22"/>
              </w:rPr>
            </w:pPr>
            <w:r w:rsidRPr="0047330C">
              <w:rPr>
                <w:szCs w:val="22"/>
              </w:rPr>
              <w:t>(поле 101)*.</w:t>
            </w:r>
          </w:p>
          <w:p w14:paraId="3A2A066D" w14:textId="77777777" w:rsidR="00D43420" w:rsidRPr="0047330C" w:rsidRDefault="00EB60A8" w:rsidP="00061AE8">
            <w:pPr>
              <w:pStyle w:val="GOSTTablenorm"/>
              <w:rPr>
                <w:szCs w:val="22"/>
              </w:rPr>
            </w:pPr>
            <w:r w:rsidRPr="0047330C">
              <w:rPr>
                <w:szCs w:val="22"/>
              </w:rPr>
              <w:lastRenderedPageBreak/>
              <w:t>Указывается статус составителя расчетного документа.</w:t>
            </w:r>
          </w:p>
          <w:p w14:paraId="79455784" w14:textId="77777777" w:rsidR="00D43420" w:rsidRPr="0047330C" w:rsidRDefault="00D43420" w:rsidP="00D43420">
            <w:pPr>
              <w:pStyle w:val="GOSTTablenorm"/>
              <w:rPr>
                <w:szCs w:val="22"/>
              </w:rPr>
            </w:pPr>
            <w:r w:rsidRPr="0047330C">
              <w:rPr>
                <w:szCs w:val="22"/>
              </w:rPr>
              <w:t>Поле обязательно для заполнения в случае перевода денежных средств в уплату платежей в бюджетную систему Российской Федерации.</w:t>
            </w:r>
          </w:p>
          <w:p w14:paraId="0BBDD48F" w14:textId="1D276620" w:rsidR="00EB60A8" w:rsidRPr="0047330C" w:rsidDel="00943B96" w:rsidRDefault="00D43420" w:rsidP="00D43420">
            <w:pPr>
              <w:pStyle w:val="GOSTTablenorm"/>
              <w:rPr>
                <w:szCs w:val="22"/>
              </w:rPr>
            </w:pPr>
            <w:r w:rsidRPr="0047330C">
              <w:rPr>
                <w:szCs w:val="22"/>
              </w:rPr>
              <w:t>Указывается статус плательщика в соответствии с требованиями положений приказа Министерства финансов Российской Федерации от 12 ноября 2013 г. N 107н «Об утверждении Правил указания информации в реквизитах распоряжений о переводе денежных средств в уплату платежей в бюджетну</w:t>
            </w:r>
            <w:r w:rsidR="00B01CC8" w:rsidRPr="0047330C">
              <w:rPr>
                <w:szCs w:val="22"/>
              </w:rPr>
              <w:t>ю систему Российской Федерации»</w:t>
            </w:r>
          </w:p>
        </w:tc>
      </w:tr>
      <w:tr w:rsidR="00EB60A8" w:rsidRPr="0047330C" w14:paraId="6677E7A9" w14:textId="77777777" w:rsidTr="00061AE8">
        <w:trPr>
          <w:cnfStyle w:val="000000100000" w:firstRow="0" w:lastRow="0" w:firstColumn="0" w:lastColumn="0" w:oddVBand="0" w:evenVBand="0" w:oddHBand="1" w:evenHBand="0" w:firstRowFirstColumn="0" w:firstRowLastColumn="0" w:lastRowFirstColumn="0" w:lastRowLastColumn="0"/>
          <w:trHeight w:val="283"/>
        </w:trPr>
        <w:tc>
          <w:tcPr>
            <w:tcW w:w="1701" w:type="dxa"/>
          </w:tcPr>
          <w:p w14:paraId="12432966" w14:textId="77777777" w:rsidR="00EB60A8" w:rsidRPr="0047330C" w:rsidDel="00943B96" w:rsidRDefault="00EB60A8" w:rsidP="00061AE8">
            <w:pPr>
              <w:pStyle w:val="GOSTTablenorm"/>
              <w:rPr>
                <w:szCs w:val="22"/>
              </w:rPr>
            </w:pPr>
            <w:r w:rsidRPr="0047330C">
              <w:rPr>
                <w:szCs w:val="22"/>
              </w:rPr>
              <w:lastRenderedPageBreak/>
              <w:t>Код бюджетной классификации</w:t>
            </w:r>
          </w:p>
        </w:tc>
        <w:tc>
          <w:tcPr>
            <w:tcW w:w="1701" w:type="dxa"/>
          </w:tcPr>
          <w:p w14:paraId="3597F9E2" w14:textId="77777777" w:rsidR="00EB60A8" w:rsidRPr="0047330C" w:rsidDel="00943B96" w:rsidRDefault="00EB60A8" w:rsidP="00061AE8">
            <w:pPr>
              <w:pStyle w:val="GOSTTablenorm"/>
              <w:rPr>
                <w:szCs w:val="22"/>
              </w:rPr>
            </w:pPr>
            <w:r w:rsidRPr="0047330C">
              <w:rPr>
                <w:szCs w:val="22"/>
              </w:rPr>
              <w:t>TAX_KBK</w:t>
            </w:r>
          </w:p>
        </w:tc>
        <w:tc>
          <w:tcPr>
            <w:tcW w:w="567" w:type="dxa"/>
          </w:tcPr>
          <w:p w14:paraId="225A260D" w14:textId="77777777" w:rsidR="00EB60A8" w:rsidRPr="0047330C" w:rsidDel="00943B96" w:rsidRDefault="00EB60A8" w:rsidP="00061AE8">
            <w:pPr>
              <w:pStyle w:val="GOSTTablenorm"/>
              <w:rPr>
                <w:szCs w:val="22"/>
              </w:rPr>
            </w:pPr>
            <w:r w:rsidRPr="0047330C">
              <w:rPr>
                <w:szCs w:val="22"/>
              </w:rPr>
              <w:t>П</w:t>
            </w:r>
          </w:p>
        </w:tc>
        <w:tc>
          <w:tcPr>
            <w:tcW w:w="1134" w:type="dxa"/>
          </w:tcPr>
          <w:p w14:paraId="7772771E" w14:textId="77777777" w:rsidR="00EB60A8" w:rsidRPr="0047330C" w:rsidDel="00943B96" w:rsidRDefault="00EB60A8" w:rsidP="00061AE8">
            <w:pPr>
              <w:pStyle w:val="GOSTTablenorm"/>
              <w:rPr>
                <w:szCs w:val="22"/>
              </w:rPr>
            </w:pPr>
            <w:r w:rsidRPr="0047330C">
              <w:rPr>
                <w:szCs w:val="22"/>
                <w:lang w:val="en-US"/>
              </w:rPr>
              <w:t>T(</w:t>
            </w:r>
            <w:r w:rsidRPr="0047330C">
              <w:rPr>
                <w:szCs w:val="22"/>
              </w:rPr>
              <w:t>0</w:t>
            </w:r>
            <w:r w:rsidRPr="0047330C">
              <w:rPr>
                <w:szCs w:val="22"/>
                <w:lang w:val="en-US"/>
              </w:rPr>
              <w:t>-20)</w:t>
            </w:r>
          </w:p>
        </w:tc>
        <w:tc>
          <w:tcPr>
            <w:tcW w:w="567" w:type="dxa"/>
          </w:tcPr>
          <w:p w14:paraId="7D50B527" w14:textId="77777777" w:rsidR="00EB60A8" w:rsidRPr="0047330C" w:rsidDel="00943B96" w:rsidRDefault="00EB60A8" w:rsidP="00061AE8">
            <w:pPr>
              <w:pStyle w:val="GOSTTablenorm"/>
              <w:rPr>
                <w:szCs w:val="22"/>
              </w:rPr>
            </w:pPr>
            <w:r w:rsidRPr="0047330C">
              <w:rPr>
                <w:szCs w:val="22"/>
              </w:rPr>
              <w:t>Н</w:t>
            </w:r>
          </w:p>
        </w:tc>
        <w:tc>
          <w:tcPr>
            <w:tcW w:w="4024" w:type="dxa"/>
          </w:tcPr>
          <w:p w14:paraId="1C4291BB" w14:textId="77777777" w:rsidR="00EB60A8" w:rsidRPr="0047330C" w:rsidRDefault="00EB60A8" w:rsidP="00061AE8">
            <w:pPr>
              <w:pStyle w:val="GOSTTablenorm"/>
              <w:rPr>
                <w:szCs w:val="22"/>
              </w:rPr>
            </w:pPr>
            <w:r w:rsidRPr="0047330C">
              <w:rPr>
                <w:szCs w:val="22"/>
              </w:rPr>
              <w:t>(поле 104)*.</w:t>
            </w:r>
          </w:p>
          <w:p w14:paraId="1D74B690" w14:textId="77777777" w:rsidR="00A71387" w:rsidRPr="0047330C" w:rsidRDefault="00EB60A8" w:rsidP="00A71387">
            <w:pPr>
              <w:pStyle w:val="GOSTTablenorm"/>
              <w:rPr>
                <w:szCs w:val="22"/>
              </w:rPr>
            </w:pPr>
            <w:r w:rsidRPr="0047330C">
              <w:rPr>
                <w:szCs w:val="22"/>
              </w:rPr>
              <w:t>Указывается КБК, по которому учитывается налог (сбор)</w:t>
            </w:r>
            <w:r w:rsidR="00A71387" w:rsidRPr="0047330C">
              <w:rPr>
                <w:szCs w:val="22"/>
              </w:rPr>
              <w:t xml:space="preserve"> в соответствии с действующей бюджетной классификацией Российской Федерации, при этом все знаки кода одновременно не могут принимать значение ноль («0»).</w:t>
            </w:r>
          </w:p>
          <w:p w14:paraId="40DD7073" w14:textId="287CE9BA" w:rsidR="00EB60A8" w:rsidRPr="0047330C" w:rsidRDefault="00A71387" w:rsidP="002071C7">
            <w:pPr>
              <w:pStyle w:val="GOSTTablenorm"/>
              <w:rPr>
                <w:szCs w:val="22"/>
              </w:rPr>
            </w:pPr>
            <w:r w:rsidRPr="0047330C">
              <w:rPr>
                <w:szCs w:val="22"/>
              </w:rPr>
              <w:t>Обязательно для заполнения если, заполнено поле «Статус составителя расчетного документа».</w:t>
            </w:r>
          </w:p>
          <w:p w14:paraId="0A2FCA7E" w14:textId="1E6BC5A5" w:rsidR="00EB60A8" w:rsidRPr="0047330C" w:rsidDel="00943B96" w:rsidRDefault="00EB60A8" w:rsidP="00061AE8">
            <w:pPr>
              <w:pStyle w:val="GOSTTablenorm"/>
              <w:rPr>
                <w:szCs w:val="22"/>
              </w:rPr>
            </w:pPr>
            <w:r w:rsidRPr="0047330C">
              <w:rPr>
                <w:szCs w:val="22"/>
              </w:rPr>
              <w:t xml:space="preserve">Поле возможно к заполнению только для </w:t>
            </w:r>
            <w:r w:rsidR="008E75F1" w:rsidRPr="0047330C">
              <w:rPr>
                <w:szCs w:val="22"/>
              </w:rPr>
              <w:t xml:space="preserve">документа «Платежное поручение (исходящее)» для маршрутов ЮЛ НУБП – ТОФК (Компонент КС ПУР ЭБ), ТОФК (Компонент КС ПУР </w:t>
            </w:r>
            <w:r w:rsidR="00B01CC8" w:rsidRPr="0047330C">
              <w:rPr>
                <w:szCs w:val="22"/>
              </w:rPr>
              <w:t>ЭБ) – ЮЛ НУБП</w:t>
            </w:r>
          </w:p>
        </w:tc>
      </w:tr>
      <w:tr w:rsidR="00EB60A8" w:rsidRPr="0047330C" w14:paraId="01E08DBB" w14:textId="77777777" w:rsidTr="00061AE8">
        <w:trPr>
          <w:cnfStyle w:val="000000010000" w:firstRow="0" w:lastRow="0" w:firstColumn="0" w:lastColumn="0" w:oddVBand="0" w:evenVBand="0" w:oddHBand="0" w:evenHBand="1" w:firstRowFirstColumn="0" w:firstRowLastColumn="0" w:lastRowFirstColumn="0" w:lastRowLastColumn="0"/>
          <w:trHeight w:val="283"/>
        </w:trPr>
        <w:tc>
          <w:tcPr>
            <w:tcW w:w="1701" w:type="dxa"/>
          </w:tcPr>
          <w:p w14:paraId="20FF3ED3" w14:textId="77777777" w:rsidR="00EB60A8" w:rsidRPr="0047330C" w:rsidDel="00943B96" w:rsidRDefault="00EB60A8" w:rsidP="00061AE8">
            <w:pPr>
              <w:pStyle w:val="GOSTTablenorm"/>
              <w:rPr>
                <w:szCs w:val="22"/>
              </w:rPr>
            </w:pPr>
            <w:r w:rsidRPr="0047330C">
              <w:rPr>
                <w:szCs w:val="22"/>
              </w:rPr>
              <w:t>Код ОКТМО</w:t>
            </w:r>
          </w:p>
        </w:tc>
        <w:tc>
          <w:tcPr>
            <w:tcW w:w="1701" w:type="dxa"/>
          </w:tcPr>
          <w:p w14:paraId="7B19E4DD" w14:textId="77777777" w:rsidR="00EB60A8" w:rsidRPr="0047330C" w:rsidDel="00943B96" w:rsidRDefault="00EB60A8" w:rsidP="00061AE8">
            <w:pPr>
              <w:pStyle w:val="GOSTTablenorm"/>
              <w:rPr>
                <w:szCs w:val="22"/>
              </w:rPr>
            </w:pPr>
            <w:r w:rsidRPr="0047330C">
              <w:rPr>
                <w:szCs w:val="22"/>
              </w:rPr>
              <w:t>TAX_OKTMO</w:t>
            </w:r>
          </w:p>
        </w:tc>
        <w:tc>
          <w:tcPr>
            <w:tcW w:w="567" w:type="dxa"/>
          </w:tcPr>
          <w:p w14:paraId="2B6DE5AD" w14:textId="77777777" w:rsidR="00EB60A8" w:rsidRPr="0047330C" w:rsidDel="00943B96" w:rsidRDefault="00EB60A8" w:rsidP="00061AE8">
            <w:pPr>
              <w:pStyle w:val="GOSTTablenorm"/>
              <w:rPr>
                <w:szCs w:val="22"/>
              </w:rPr>
            </w:pPr>
            <w:r w:rsidRPr="0047330C">
              <w:rPr>
                <w:szCs w:val="22"/>
              </w:rPr>
              <w:t>П</w:t>
            </w:r>
          </w:p>
        </w:tc>
        <w:tc>
          <w:tcPr>
            <w:tcW w:w="1134" w:type="dxa"/>
          </w:tcPr>
          <w:p w14:paraId="3210ED33" w14:textId="77777777" w:rsidR="00EB60A8" w:rsidRPr="0047330C" w:rsidDel="00943B96" w:rsidRDefault="00EB60A8" w:rsidP="00061AE8">
            <w:pPr>
              <w:pStyle w:val="GOSTTablenorm"/>
              <w:rPr>
                <w:b/>
                <w:bCs/>
                <w:szCs w:val="22"/>
              </w:rPr>
            </w:pPr>
            <w:r w:rsidRPr="0047330C">
              <w:rPr>
                <w:szCs w:val="22"/>
                <w:lang w:val="en-US"/>
              </w:rPr>
              <w:t>T(</w:t>
            </w:r>
            <w:r w:rsidRPr="0047330C">
              <w:rPr>
                <w:szCs w:val="22"/>
              </w:rPr>
              <w:t>1-</w:t>
            </w:r>
            <w:r w:rsidRPr="0047330C">
              <w:rPr>
                <w:szCs w:val="22"/>
                <w:lang w:val="en-US"/>
              </w:rPr>
              <w:t>11)</w:t>
            </w:r>
          </w:p>
        </w:tc>
        <w:tc>
          <w:tcPr>
            <w:tcW w:w="567" w:type="dxa"/>
          </w:tcPr>
          <w:p w14:paraId="4E687EB7" w14:textId="77777777" w:rsidR="00EB60A8" w:rsidRPr="0047330C" w:rsidDel="00943B96" w:rsidRDefault="00EB60A8" w:rsidP="00061AE8">
            <w:pPr>
              <w:pStyle w:val="GOSTTablenorm"/>
              <w:rPr>
                <w:szCs w:val="22"/>
              </w:rPr>
            </w:pPr>
            <w:r w:rsidRPr="0047330C">
              <w:rPr>
                <w:szCs w:val="22"/>
              </w:rPr>
              <w:t>Н</w:t>
            </w:r>
          </w:p>
        </w:tc>
        <w:tc>
          <w:tcPr>
            <w:tcW w:w="4024" w:type="dxa"/>
          </w:tcPr>
          <w:p w14:paraId="19D20D5F" w14:textId="47A4BF71" w:rsidR="00EB60A8" w:rsidRPr="0047330C" w:rsidRDefault="00EB60A8" w:rsidP="00061AE8">
            <w:pPr>
              <w:pStyle w:val="GOSTTablenorm"/>
              <w:rPr>
                <w:szCs w:val="22"/>
              </w:rPr>
            </w:pPr>
            <w:r w:rsidRPr="0047330C">
              <w:rPr>
                <w:szCs w:val="22"/>
              </w:rPr>
              <w:t>(поле 105)*.</w:t>
            </w:r>
          </w:p>
          <w:p w14:paraId="44668BFB" w14:textId="77777777" w:rsidR="00A71387" w:rsidRPr="0047330C" w:rsidRDefault="00A71387" w:rsidP="00A71387">
            <w:pPr>
              <w:pStyle w:val="GOSTTablenorm"/>
              <w:rPr>
                <w:szCs w:val="22"/>
              </w:rPr>
            </w:pPr>
            <w:r w:rsidRPr="0047330C">
              <w:rPr>
                <w:szCs w:val="22"/>
              </w:rPr>
              <w:t>Указывается код ОКТМО.</w:t>
            </w:r>
          </w:p>
          <w:p w14:paraId="2D14F9C5" w14:textId="77777777" w:rsidR="00A71387" w:rsidRPr="0047330C" w:rsidRDefault="00A71387" w:rsidP="00A71387">
            <w:pPr>
              <w:pStyle w:val="GOSTTablenorm"/>
              <w:rPr>
                <w:szCs w:val="22"/>
              </w:rPr>
            </w:pPr>
            <w:r w:rsidRPr="0047330C">
              <w:rPr>
                <w:szCs w:val="22"/>
              </w:rPr>
              <w:t xml:space="preserve">В случае заполнения указывается </w:t>
            </w:r>
            <w:r w:rsidRPr="0047330C">
              <w:rPr>
                <w:szCs w:val="22"/>
              </w:rPr>
              <w:lastRenderedPageBreak/>
              <w:t>значение ноль («0»), либо 8 знаков, при этом три нуля не могут быть впереди и все знаки одновременно не могут принимать значение ноль («0»).</w:t>
            </w:r>
          </w:p>
          <w:p w14:paraId="165134E2" w14:textId="7C97A431" w:rsidR="00A71387" w:rsidRPr="0047330C" w:rsidRDefault="00A71387" w:rsidP="002071C7">
            <w:pPr>
              <w:pStyle w:val="GOSTTablenorm"/>
              <w:rPr>
                <w:szCs w:val="22"/>
              </w:rPr>
            </w:pPr>
            <w:r w:rsidRPr="0047330C">
              <w:rPr>
                <w:szCs w:val="22"/>
              </w:rPr>
              <w:t>Обязательно для заполнения если, заполнено поле «Статус составителя расчетного документа».</w:t>
            </w:r>
          </w:p>
          <w:p w14:paraId="2A57B5A7" w14:textId="7598AD87" w:rsidR="00EB60A8" w:rsidRPr="0047330C" w:rsidDel="00943B96" w:rsidRDefault="00EB60A8" w:rsidP="00061AE8">
            <w:pPr>
              <w:pStyle w:val="GOSTTablenorm"/>
              <w:rPr>
                <w:szCs w:val="22"/>
              </w:rPr>
            </w:pPr>
            <w:r w:rsidRPr="0047330C">
              <w:rPr>
                <w:szCs w:val="22"/>
              </w:rPr>
              <w:t xml:space="preserve">Поле возможно к заполнению только для </w:t>
            </w:r>
            <w:r w:rsidR="008E75F1" w:rsidRPr="0047330C">
              <w:rPr>
                <w:szCs w:val="22"/>
              </w:rPr>
              <w:t>документа «Платежное поручение (исходящее)» для маршрутов ЮЛ НУБП – ТОФК (Компонент КС ПУР ЭБ), ТОФК (Компонент КС ПУР ЭБ) – Ю</w:t>
            </w:r>
            <w:r w:rsidR="00B01CC8" w:rsidRPr="0047330C">
              <w:rPr>
                <w:szCs w:val="22"/>
              </w:rPr>
              <w:t>Л НУБП</w:t>
            </w:r>
          </w:p>
        </w:tc>
      </w:tr>
      <w:tr w:rsidR="00EB60A8" w:rsidRPr="0047330C" w14:paraId="03ED92F1" w14:textId="77777777" w:rsidTr="00061AE8">
        <w:trPr>
          <w:cnfStyle w:val="000000100000" w:firstRow="0" w:lastRow="0" w:firstColumn="0" w:lastColumn="0" w:oddVBand="0" w:evenVBand="0" w:oddHBand="1" w:evenHBand="0" w:firstRowFirstColumn="0" w:firstRowLastColumn="0" w:lastRowFirstColumn="0" w:lastRowLastColumn="0"/>
          <w:trHeight w:val="283"/>
        </w:trPr>
        <w:tc>
          <w:tcPr>
            <w:tcW w:w="1701" w:type="dxa"/>
          </w:tcPr>
          <w:p w14:paraId="1EA9EC0B" w14:textId="77777777" w:rsidR="00EB60A8" w:rsidRPr="0047330C" w:rsidDel="00943B96" w:rsidRDefault="00EB60A8" w:rsidP="00061AE8">
            <w:pPr>
              <w:pStyle w:val="GOSTTablenorm"/>
              <w:rPr>
                <w:szCs w:val="22"/>
              </w:rPr>
            </w:pPr>
            <w:r w:rsidRPr="0047330C">
              <w:rPr>
                <w:szCs w:val="22"/>
              </w:rPr>
              <w:lastRenderedPageBreak/>
              <w:t>Показатель основания платежа</w:t>
            </w:r>
          </w:p>
        </w:tc>
        <w:tc>
          <w:tcPr>
            <w:tcW w:w="1701" w:type="dxa"/>
          </w:tcPr>
          <w:p w14:paraId="77D122CF" w14:textId="77777777" w:rsidR="00EB60A8" w:rsidRPr="0047330C" w:rsidDel="00943B96" w:rsidRDefault="00EB60A8" w:rsidP="00061AE8">
            <w:pPr>
              <w:pStyle w:val="GOSTTablenorm"/>
              <w:rPr>
                <w:szCs w:val="22"/>
              </w:rPr>
            </w:pPr>
            <w:r w:rsidRPr="0047330C">
              <w:rPr>
                <w:szCs w:val="22"/>
              </w:rPr>
              <w:t>TAX_PayReason</w:t>
            </w:r>
          </w:p>
        </w:tc>
        <w:tc>
          <w:tcPr>
            <w:tcW w:w="567" w:type="dxa"/>
          </w:tcPr>
          <w:p w14:paraId="2D31549D" w14:textId="77777777" w:rsidR="00EB60A8" w:rsidRPr="0047330C" w:rsidDel="00943B96" w:rsidRDefault="00EB60A8" w:rsidP="00061AE8">
            <w:pPr>
              <w:pStyle w:val="GOSTTablenorm"/>
              <w:rPr>
                <w:szCs w:val="22"/>
              </w:rPr>
            </w:pPr>
            <w:r w:rsidRPr="0047330C">
              <w:rPr>
                <w:szCs w:val="22"/>
              </w:rPr>
              <w:t>П</w:t>
            </w:r>
          </w:p>
        </w:tc>
        <w:tc>
          <w:tcPr>
            <w:tcW w:w="1134" w:type="dxa"/>
          </w:tcPr>
          <w:p w14:paraId="5887D6C9" w14:textId="77777777" w:rsidR="00EB60A8" w:rsidRPr="0047330C" w:rsidDel="00943B96" w:rsidRDefault="00EB60A8" w:rsidP="00061AE8">
            <w:pPr>
              <w:pStyle w:val="GOSTTablenorm"/>
              <w:rPr>
                <w:szCs w:val="22"/>
              </w:rPr>
            </w:pPr>
            <w:r w:rsidRPr="0047330C">
              <w:rPr>
                <w:szCs w:val="22"/>
              </w:rPr>
              <w:t>Т(1-2)</w:t>
            </w:r>
          </w:p>
        </w:tc>
        <w:tc>
          <w:tcPr>
            <w:tcW w:w="567" w:type="dxa"/>
          </w:tcPr>
          <w:p w14:paraId="6E47CF5C" w14:textId="77777777" w:rsidR="00EB60A8" w:rsidRPr="0047330C" w:rsidDel="00943B96" w:rsidRDefault="00EB60A8" w:rsidP="00061AE8">
            <w:pPr>
              <w:pStyle w:val="GOSTTablenorm"/>
              <w:rPr>
                <w:szCs w:val="22"/>
              </w:rPr>
            </w:pPr>
            <w:r w:rsidRPr="0047330C">
              <w:rPr>
                <w:szCs w:val="22"/>
              </w:rPr>
              <w:t>Н</w:t>
            </w:r>
          </w:p>
        </w:tc>
        <w:tc>
          <w:tcPr>
            <w:tcW w:w="4024" w:type="dxa"/>
          </w:tcPr>
          <w:p w14:paraId="53EADD4E" w14:textId="77777777" w:rsidR="00EB60A8" w:rsidRPr="0047330C" w:rsidRDefault="00EB60A8" w:rsidP="00061AE8">
            <w:pPr>
              <w:pStyle w:val="GOSTTablenorm"/>
              <w:rPr>
                <w:szCs w:val="22"/>
              </w:rPr>
            </w:pPr>
            <w:r w:rsidRPr="0047330C">
              <w:rPr>
                <w:szCs w:val="22"/>
              </w:rPr>
              <w:t>(поле 106)*.</w:t>
            </w:r>
          </w:p>
          <w:p w14:paraId="7438CDED" w14:textId="1C454631" w:rsidR="00EB60A8" w:rsidRPr="0047330C" w:rsidRDefault="00EB60A8" w:rsidP="00061AE8">
            <w:pPr>
              <w:pStyle w:val="GOSTTablenorm"/>
              <w:rPr>
                <w:szCs w:val="22"/>
              </w:rPr>
            </w:pPr>
            <w:r w:rsidRPr="0047330C">
              <w:rPr>
                <w:szCs w:val="22"/>
              </w:rPr>
              <w:t xml:space="preserve">Указывается показатель основания платежа. </w:t>
            </w:r>
          </w:p>
          <w:p w14:paraId="24700E38" w14:textId="77777777" w:rsidR="00872307" w:rsidRPr="0047330C" w:rsidRDefault="00872307" w:rsidP="00872307">
            <w:pPr>
              <w:pStyle w:val="GOSTTablenorm"/>
              <w:rPr>
                <w:szCs w:val="22"/>
              </w:rPr>
            </w:pPr>
            <w:r w:rsidRPr="0047330C">
              <w:rPr>
                <w:szCs w:val="22"/>
              </w:rPr>
              <w:t>При невозможности указания, поле заполняется значением ноль «0».</w:t>
            </w:r>
          </w:p>
          <w:p w14:paraId="23A5A322" w14:textId="04ECA9BD" w:rsidR="00872307" w:rsidRPr="0047330C" w:rsidRDefault="00872307" w:rsidP="002071C7">
            <w:pPr>
              <w:pStyle w:val="GOSTTablenorm"/>
              <w:rPr>
                <w:szCs w:val="22"/>
              </w:rPr>
            </w:pPr>
            <w:r w:rsidRPr="0047330C">
              <w:rPr>
                <w:szCs w:val="22"/>
              </w:rPr>
              <w:t>Обязательно для заполнения если, заполнено поле «Статус составителя расчетного документа».</w:t>
            </w:r>
          </w:p>
          <w:p w14:paraId="230B4F4A" w14:textId="05A5D980" w:rsidR="00EB60A8" w:rsidRPr="0047330C" w:rsidDel="00943B96" w:rsidRDefault="00EB60A8">
            <w:pPr>
              <w:pStyle w:val="GOSTTablenorm"/>
              <w:rPr>
                <w:b/>
                <w:bCs/>
                <w:szCs w:val="22"/>
              </w:rPr>
            </w:pPr>
            <w:r w:rsidRPr="0047330C">
              <w:rPr>
                <w:szCs w:val="22"/>
              </w:rPr>
              <w:t xml:space="preserve">Поле возможно к заполнению только для </w:t>
            </w:r>
            <w:r w:rsidR="008E75F1" w:rsidRPr="0047330C">
              <w:rPr>
                <w:szCs w:val="22"/>
              </w:rPr>
              <w:t xml:space="preserve">документа «Платежное поручение (исходящее)» для маршрутов ЮЛ НУБП – ТОФК (Компонент КС ПУР ЭБ), ТОФК </w:t>
            </w:r>
            <w:r w:rsidR="00B01CC8" w:rsidRPr="0047330C">
              <w:rPr>
                <w:szCs w:val="22"/>
              </w:rPr>
              <w:t>(Компонент КС ПУР ЭБ) – ЮЛ НУБП</w:t>
            </w:r>
          </w:p>
        </w:tc>
      </w:tr>
      <w:tr w:rsidR="00EB60A8" w:rsidRPr="0047330C" w14:paraId="3D2B2B98" w14:textId="77777777" w:rsidTr="00061AE8">
        <w:trPr>
          <w:cnfStyle w:val="000000010000" w:firstRow="0" w:lastRow="0" w:firstColumn="0" w:lastColumn="0" w:oddVBand="0" w:evenVBand="0" w:oddHBand="0" w:evenHBand="1" w:firstRowFirstColumn="0" w:firstRowLastColumn="0" w:lastRowFirstColumn="0" w:lastRowLastColumn="0"/>
          <w:trHeight w:val="283"/>
        </w:trPr>
        <w:tc>
          <w:tcPr>
            <w:tcW w:w="1701" w:type="dxa"/>
          </w:tcPr>
          <w:p w14:paraId="4C2ADED9" w14:textId="77777777" w:rsidR="00EB60A8" w:rsidRPr="0047330C" w:rsidDel="00943B96" w:rsidRDefault="00EB60A8" w:rsidP="00061AE8">
            <w:pPr>
              <w:pStyle w:val="GOSTTablenorm"/>
              <w:rPr>
                <w:szCs w:val="22"/>
              </w:rPr>
            </w:pPr>
            <w:r w:rsidRPr="0047330C">
              <w:rPr>
                <w:szCs w:val="22"/>
              </w:rPr>
              <w:t>Показатель налогового периода/кода таможенного органа</w:t>
            </w:r>
          </w:p>
        </w:tc>
        <w:tc>
          <w:tcPr>
            <w:tcW w:w="1701" w:type="dxa"/>
          </w:tcPr>
          <w:p w14:paraId="23B4069F" w14:textId="77777777" w:rsidR="00EB60A8" w:rsidRPr="0047330C" w:rsidDel="00943B96" w:rsidRDefault="00EB60A8" w:rsidP="00061AE8">
            <w:pPr>
              <w:pStyle w:val="GOSTTablenorm"/>
              <w:rPr>
                <w:szCs w:val="22"/>
              </w:rPr>
            </w:pPr>
            <w:r w:rsidRPr="0047330C">
              <w:rPr>
                <w:szCs w:val="22"/>
              </w:rPr>
              <w:t>TAX_Period</w:t>
            </w:r>
          </w:p>
        </w:tc>
        <w:tc>
          <w:tcPr>
            <w:tcW w:w="567" w:type="dxa"/>
          </w:tcPr>
          <w:p w14:paraId="4C6EC8CB" w14:textId="77777777" w:rsidR="00EB60A8" w:rsidRPr="0047330C" w:rsidDel="00943B96" w:rsidRDefault="00EB60A8" w:rsidP="00061AE8">
            <w:pPr>
              <w:pStyle w:val="GOSTTablenorm"/>
              <w:rPr>
                <w:szCs w:val="22"/>
              </w:rPr>
            </w:pPr>
            <w:r w:rsidRPr="0047330C">
              <w:rPr>
                <w:szCs w:val="22"/>
              </w:rPr>
              <w:t>П</w:t>
            </w:r>
          </w:p>
        </w:tc>
        <w:tc>
          <w:tcPr>
            <w:tcW w:w="1134" w:type="dxa"/>
          </w:tcPr>
          <w:p w14:paraId="5119F514" w14:textId="77777777" w:rsidR="00EB60A8" w:rsidRPr="0047330C" w:rsidDel="00943B96" w:rsidRDefault="00EB60A8" w:rsidP="00061AE8">
            <w:pPr>
              <w:pStyle w:val="GOSTTablenorm"/>
              <w:rPr>
                <w:szCs w:val="22"/>
              </w:rPr>
            </w:pPr>
            <w:r w:rsidRPr="0047330C">
              <w:rPr>
                <w:szCs w:val="22"/>
                <w:lang w:val="en-US"/>
              </w:rPr>
              <w:t>T</w:t>
            </w:r>
            <w:r w:rsidRPr="0047330C">
              <w:rPr>
                <w:szCs w:val="22"/>
              </w:rPr>
              <w:t>(1-10)</w:t>
            </w:r>
          </w:p>
        </w:tc>
        <w:tc>
          <w:tcPr>
            <w:tcW w:w="567" w:type="dxa"/>
          </w:tcPr>
          <w:p w14:paraId="6BDBD83B" w14:textId="77777777" w:rsidR="00EB60A8" w:rsidRPr="0047330C" w:rsidDel="00943B96" w:rsidRDefault="00EB60A8" w:rsidP="00061AE8">
            <w:pPr>
              <w:pStyle w:val="GOSTTablenorm"/>
              <w:rPr>
                <w:szCs w:val="22"/>
              </w:rPr>
            </w:pPr>
            <w:r w:rsidRPr="0047330C">
              <w:rPr>
                <w:szCs w:val="22"/>
              </w:rPr>
              <w:t>Н</w:t>
            </w:r>
          </w:p>
        </w:tc>
        <w:tc>
          <w:tcPr>
            <w:tcW w:w="4024" w:type="dxa"/>
          </w:tcPr>
          <w:p w14:paraId="6C0332B6" w14:textId="77777777" w:rsidR="00EB60A8" w:rsidRPr="0047330C" w:rsidRDefault="00EB60A8" w:rsidP="00061AE8">
            <w:pPr>
              <w:pStyle w:val="GOSTTablenorm"/>
              <w:rPr>
                <w:szCs w:val="22"/>
              </w:rPr>
            </w:pPr>
            <w:r w:rsidRPr="0047330C">
              <w:rPr>
                <w:szCs w:val="22"/>
              </w:rPr>
              <w:t>(поле 107)*.</w:t>
            </w:r>
          </w:p>
          <w:p w14:paraId="5D2DEC7F" w14:textId="77777777" w:rsidR="00872307" w:rsidRPr="0047330C" w:rsidRDefault="00EB60A8" w:rsidP="00872307">
            <w:pPr>
              <w:pStyle w:val="GOSTTablenorm"/>
              <w:rPr>
                <w:szCs w:val="22"/>
              </w:rPr>
            </w:pPr>
            <w:r w:rsidRPr="0047330C">
              <w:rPr>
                <w:szCs w:val="22"/>
              </w:rPr>
              <w:t>Указывается показатель налогового периода</w:t>
            </w:r>
            <w:r w:rsidR="00872307" w:rsidRPr="0047330C">
              <w:rPr>
                <w:szCs w:val="22"/>
              </w:rPr>
              <w:t xml:space="preserve"> или код таможенного органа.</w:t>
            </w:r>
          </w:p>
          <w:p w14:paraId="45D6A804" w14:textId="77777777" w:rsidR="00872307" w:rsidRPr="0047330C" w:rsidRDefault="00872307" w:rsidP="00872307">
            <w:pPr>
              <w:pStyle w:val="GOSTTablenorm"/>
              <w:rPr>
                <w:szCs w:val="22"/>
              </w:rPr>
            </w:pPr>
            <w:r w:rsidRPr="0047330C">
              <w:rPr>
                <w:szCs w:val="22"/>
              </w:rPr>
              <w:t>При невозможности указания, поле заполняется значением ноль «0».</w:t>
            </w:r>
          </w:p>
          <w:p w14:paraId="3E214985" w14:textId="06F03B07" w:rsidR="00EB60A8" w:rsidRPr="0047330C" w:rsidRDefault="00872307" w:rsidP="00DB21C6">
            <w:pPr>
              <w:pStyle w:val="GOSTTablenorm"/>
              <w:rPr>
                <w:szCs w:val="22"/>
              </w:rPr>
            </w:pPr>
            <w:r w:rsidRPr="0047330C">
              <w:rPr>
                <w:szCs w:val="22"/>
              </w:rPr>
              <w:t>Обязательно для заполнения если, заполнено поле «Статус составителя расчетного документа»</w:t>
            </w:r>
            <w:r w:rsidR="00DB21C6" w:rsidRPr="0047330C">
              <w:rPr>
                <w:szCs w:val="22"/>
              </w:rPr>
              <w:t>.</w:t>
            </w:r>
          </w:p>
          <w:p w14:paraId="2648427B" w14:textId="79685D2D" w:rsidR="00EB60A8" w:rsidRPr="0047330C" w:rsidDel="00943B96" w:rsidRDefault="00EB60A8">
            <w:pPr>
              <w:pStyle w:val="GOSTTablenorm"/>
              <w:rPr>
                <w:szCs w:val="22"/>
              </w:rPr>
            </w:pPr>
            <w:r w:rsidRPr="0047330C">
              <w:rPr>
                <w:szCs w:val="22"/>
              </w:rPr>
              <w:t xml:space="preserve">Поле возможно к заполнению только </w:t>
            </w:r>
            <w:r w:rsidRPr="0047330C">
              <w:rPr>
                <w:szCs w:val="22"/>
              </w:rPr>
              <w:lastRenderedPageBreak/>
              <w:t xml:space="preserve">для </w:t>
            </w:r>
            <w:r w:rsidR="008E75F1" w:rsidRPr="0047330C">
              <w:rPr>
                <w:szCs w:val="22"/>
              </w:rPr>
              <w:t xml:space="preserve">документа «Платежное поручение (исходящее)» для маршрутов ЮЛ НУБП – ТОФК (Компонент КС ПУР ЭБ), ТОФК </w:t>
            </w:r>
            <w:r w:rsidR="00B01CC8" w:rsidRPr="0047330C">
              <w:rPr>
                <w:szCs w:val="22"/>
              </w:rPr>
              <w:t>(Компонент КС ПУР ЭБ) – ЮЛ НУБП</w:t>
            </w:r>
          </w:p>
        </w:tc>
      </w:tr>
      <w:tr w:rsidR="00EB60A8" w:rsidRPr="0047330C" w14:paraId="3A1CA4D3" w14:textId="77777777" w:rsidTr="00061AE8">
        <w:trPr>
          <w:cnfStyle w:val="000000100000" w:firstRow="0" w:lastRow="0" w:firstColumn="0" w:lastColumn="0" w:oddVBand="0" w:evenVBand="0" w:oddHBand="1" w:evenHBand="0" w:firstRowFirstColumn="0" w:firstRowLastColumn="0" w:lastRowFirstColumn="0" w:lastRowLastColumn="0"/>
          <w:trHeight w:val="283"/>
        </w:trPr>
        <w:tc>
          <w:tcPr>
            <w:tcW w:w="1701" w:type="dxa"/>
          </w:tcPr>
          <w:p w14:paraId="3C3447ED" w14:textId="77777777" w:rsidR="00EB60A8" w:rsidRPr="0047330C" w:rsidRDefault="00EB60A8" w:rsidP="00061AE8">
            <w:pPr>
              <w:pStyle w:val="GOSTTablenorm"/>
              <w:rPr>
                <w:szCs w:val="22"/>
              </w:rPr>
            </w:pPr>
            <w:r w:rsidRPr="0047330C">
              <w:rPr>
                <w:szCs w:val="22"/>
              </w:rPr>
              <w:lastRenderedPageBreak/>
              <w:t>Номер налогового документа</w:t>
            </w:r>
          </w:p>
        </w:tc>
        <w:tc>
          <w:tcPr>
            <w:tcW w:w="1701" w:type="dxa"/>
          </w:tcPr>
          <w:p w14:paraId="3CB8238B" w14:textId="77777777" w:rsidR="00EB60A8" w:rsidRPr="0047330C" w:rsidRDefault="00EB60A8" w:rsidP="00061AE8">
            <w:pPr>
              <w:pStyle w:val="GOSTTablenorm"/>
              <w:rPr>
                <w:szCs w:val="22"/>
              </w:rPr>
            </w:pPr>
            <w:r w:rsidRPr="0047330C">
              <w:rPr>
                <w:szCs w:val="22"/>
              </w:rPr>
              <w:t>TAX_DocNo</w:t>
            </w:r>
          </w:p>
        </w:tc>
        <w:tc>
          <w:tcPr>
            <w:tcW w:w="567" w:type="dxa"/>
          </w:tcPr>
          <w:p w14:paraId="7F385A2B" w14:textId="77777777" w:rsidR="00EB60A8" w:rsidRPr="0047330C" w:rsidRDefault="00EB60A8" w:rsidP="00061AE8">
            <w:pPr>
              <w:pStyle w:val="GOSTTablenorm"/>
              <w:rPr>
                <w:szCs w:val="22"/>
              </w:rPr>
            </w:pPr>
            <w:r w:rsidRPr="0047330C">
              <w:rPr>
                <w:szCs w:val="22"/>
              </w:rPr>
              <w:t>П</w:t>
            </w:r>
          </w:p>
        </w:tc>
        <w:tc>
          <w:tcPr>
            <w:tcW w:w="1134" w:type="dxa"/>
          </w:tcPr>
          <w:p w14:paraId="2FE8192F" w14:textId="77777777" w:rsidR="00EB60A8" w:rsidRPr="0047330C" w:rsidRDefault="00EB60A8" w:rsidP="00061AE8">
            <w:pPr>
              <w:pStyle w:val="GOSTTablenorm"/>
              <w:rPr>
                <w:szCs w:val="22"/>
              </w:rPr>
            </w:pPr>
            <w:r w:rsidRPr="0047330C">
              <w:rPr>
                <w:szCs w:val="22"/>
                <w:lang w:val="en-US"/>
              </w:rPr>
              <w:t>T(1-15)</w:t>
            </w:r>
          </w:p>
        </w:tc>
        <w:tc>
          <w:tcPr>
            <w:tcW w:w="567" w:type="dxa"/>
          </w:tcPr>
          <w:p w14:paraId="761AF9C3" w14:textId="77777777" w:rsidR="00EB60A8" w:rsidRPr="0047330C" w:rsidRDefault="00EB60A8" w:rsidP="00061AE8">
            <w:pPr>
              <w:pStyle w:val="GOSTTablenorm"/>
              <w:rPr>
                <w:szCs w:val="22"/>
              </w:rPr>
            </w:pPr>
            <w:r w:rsidRPr="0047330C">
              <w:rPr>
                <w:szCs w:val="22"/>
              </w:rPr>
              <w:t>Н</w:t>
            </w:r>
          </w:p>
        </w:tc>
        <w:tc>
          <w:tcPr>
            <w:tcW w:w="4024" w:type="dxa"/>
          </w:tcPr>
          <w:p w14:paraId="03EC97F1" w14:textId="77777777" w:rsidR="00EB60A8" w:rsidRPr="0047330C" w:rsidRDefault="00EB60A8" w:rsidP="00061AE8">
            <w:pPr>
              <w:pStyle w:val="GOSTTablenorm"/>
              <w:rPr>
                <w:szCs w:val="22"/>
              </w:rPr>
            </w:pPr>
            <w:r w:rsidRPr="0047330C">
              <w:rPr>
                <w:szCs w:val="22"/>
              </w:rPr>
              <w:t>(поле 108)*.</w:t>
            </w:r>
          </w:p>
          <w:p w14:paraId="268DB3D2" w14:textId="61D9578F" w:rsidR="00EB60A8" w:rsidRPr="0047330C" w:rsidRDefault="00EB60A8" w:rsidP="00061AE8">
            <w:pPr>
              <w:pStyle w:val="GOSTTablenorm"/>
              <w:rPr>
                <w:szCs w:val="22"/>
              </w:rPr>
            </w:pPr>
            <w:r w:rsidRPr="0047330C">
              <w:rPr>
                <w:szCs w:val="22"/>
              </w:rPr>
              <w:t>Указывается номер налогового документа.</w:t>
            </w:r>
          </w:p>
          <w:p w14:paraId="40EEFB33" w14:textId="77777777" w:rsidR="00872307" w:rsidRPr="0047330C" w:rsidRDefault="00872307" w:rsidP="00872307">
            <w:pPr>
              <w:pStyle w:val="GOSTTablenorm"/>
              <w:rPr>
                <w:szCs w:val="22"/>
              </w:rPr>
            </w:pPr>
            <w:r w:rsidRPr="0047330C">
              <w:rPr>
                <w:szCs w:val="22"/>
              </w:rPr>
              <w:t>При невозможности указания, поле заполняется значением ноль «0».</w:t>
            </w:r>
          </w:p>
          <w:p w14:paraId="6A00EF73" w14:textId="61886D33" w:rsidR="00872307" w:rsidRPr="0047330C" w:rsidRDefault="00872307" w:rsidP="002071C7">
            <w:pPr>
              <w:pStyle w:val="GOSTTablenorm"/>
              <w:rPr>
                <w:szCs w:val="22"/>
              </w:rPr>
            </w:pPr>
            <w:r w:rsidRPr="0047330C">
              <w:rPr>
                <w:szCs w:val="22"/>
              </w:rPr>
              <w:t>Обязательно для заполнения если, заполнено поле «Статус составителя расчетного документа».</w:t>
            </w:r>
          </w:p>
          <w:p w14:paraId="7BE5CDFF" w14:textId="2391AD29" w:rsidR="00EB60A8" w:rsidRPr="0047330C" w:rsidRDefault="00EB60A8">
            <w:pPr>
              <w:pStyle w:val="GOSTTablenorm"/>
              <w:rPr>
                <w:szCs w:val="22"/>
              </w:rPr>
            </w:pPr>
            <w:r w:rsidRPr="0047330C">
              <w:rPr>
                <w:szCs w:val="22"/>
              </w:rPr>
              <w:t xml:space="preserve">Поле возможно к заполнению только для </w:t>
            </w:r>
            <w:r w:rsidR="008E75F1" w:rsidRPr="0047330C">
              <w:rPr>
                <w:szCs w:val="22"/>
              </w:rPr>
              <w:t xml:space="preserve">документа «Платежное поручение (исходящее)» для маршрутов ЮЛ НУБП – ТОФК (Компонент КС ПУР ЭБ), ТОФК </w:t>
            </w:r>
            <w:r w:rsidR="00B01CC8" w:rsidRPr="0047330C">
              <w:rPr>
                <w:szCs w:val="22"/>
              </w:rPr>
              <w:t>(Компонент КС ПУР ЭБ) – ЮЛ НУБП</w:t>
            </w:r>
          </w:p>
        </w:tc>
      </w:tr>
      <w:tr w:rsidR="00EB60A8" w:rsidRPr="0047330C" w14:paraId="7CD97C8F" w14:textId="77777777" w:rsidTr="00061AE8">
        <w:trPr>
          <w:cnfStyle w:val="000000010000" w:firstRow="0" w:lastRow="0" w:firstColumn="0" w:lastColumn="0" w:oddVBand="0" w:evenVBand="0" w:oddHBand="0" w:evenHBand="1" w:firstRowFirstColumn="0" w:firstRowLastColumn="0" w:lastRowFirstColumn="0" w:lastRowLastColumn="0"/>
          <w:trHeight w:val="283"/>
        </w:trPr>
        <w:tc>
          <w:tcPr>
            <w:tcW w:w="1701" w:type="dxa"/>
          </w:tcPr>
          <w:p w14:paraId="77EC0FC9" w14:textId="77777777" w:rsidR="00EB60A8" w:rsidRPr="0047330C" w:rsidRDefault="00EB60A8" w:rsidP="00061AE8">
            <w:pPr>
              <w:pStyle w:val="GOSTTablenorm"/>
              <w:rPr>
                <w:szCs w:val="22"/>
              </w:rPr>
            </w:pPr>
            <w:r w:rsidRPr="0047330C">
              <w:rPr>
                <w:szCs w:val="22"/>
              </w:rPr>
              <w:t>Дата налогового документа</w:t>
            </w:r>
          </w:p>
        </w:tc>
        <w:tc>
          <w:tcPr>
            <w:tcW w:w="1701" w:type="dxa"/>
          </w:tcPr>
          <w:p w14:paraId="362689C2" w14:textId="77777777" w:rsidR="00EB60A8" w:rsidRPr="0047330C" w:rsidRDefault="00EB60A8" w:rsidP="00061AE8">
            <w:pPr>
              <w:pStyle w:val="GOSTTablenorm"/>
              <w:rPr>
                <w:szCs w:val="22"/>
              </w:rPr>
            </w:pPr>
            <w:r w:rsidRPr="0047330C">
              <w:rPr>
                <w:szCs w:val="22"/>
              </w:rPr>
              <w:t>TAX_DocDate</w:t>
            </w:r>
          </w:p>
        </w:tc>
        <w:tc>
          <w:tcPr>
            <w:tcW w:w="567" w:type="dxa"/>
          </w:tcPr>
          <w:p w14:paraId="7F7F9524" w14:textId="77777777" w:rsidR="00EB60A8" w:rsidRPr="0047330C" w:rsidRDefault="00EB60A8" w:rsidP="00061AE8">
            <w:pPr>
              <w:pStyle w:val="GOSTTablenorm"/>
              <w:rPr>
                <w:szCs w:val="22"/>
              </w:rPr>
            </w:pPr>
            <w:r w:rsidRPr="0047330C">
              <w:rPr>
                <w:szCs w:val="22"/>
              </w:rPr>
              <w:t>П</w:t>
            </w:r>
          </w:p>
        </w:tc>
        <w:tc>
          <w:tcPr>
            <w:tcW w:w="1134" w:type="dxa"/>
          </w:tcPr>
          <w:p w14:paraId="5C8972B9" w14:textId="77777777" w:rsidR="00EB60A8" w:rsidRPr="0047330C" w:rsidRDefault="00EB60A8" w:rsidP="00061AE8">
            <w:pPr>
              <w:pStyle w:val="GOSTTablenorm"/>
              <w:rPr>
                <w:szCs w:val="22"/>
              </w:rPr>
            </w:pPr>
            <w:r w:rsidRPr="0047330C">
              <w:rPr>
                <w:szCs w:val="22"/>
                <w:lang w:val="en-US"/>
              </w:rPr>
              <w:t>T(1-10)</w:t>
            </w:r>
          </w:p>
        </w:tc>
        <w:tc>
          <w:tcPr>
            <w:tcW w:w="567" w:type="dxa"/>
          </w:tcPr>
          <w:p w14:paraId="20030BBC" w14:textId="77777777" w:rsidR="00EB60A8" w:rsidRPr="0047330C" w:rsidRDefault="00EB60A8" w:rsidP="00061AE8">
            <w:pPr>
              <w:pStyle w:val="GOSTTablenorm"/>
              <w:rPr>
                <w:szCs w:val="22"/>
              </w:rPr>
            </w:pPr>
            <w:r w:rsidRPr="0047330C">
              <w:rPr>
                <w:szCs w:val="22"/>
              </w:rPr>
              <w:t>Н</w:t>
            </w:r>
          </w:p>
        </w:tc>
        <w:tc>
          <w:tcPr>
            <w:tcW w:w="4024" w:type="dxa"/>
          </w:tcPr>
          <w:p w14:paraId="2FE5EDAF" w14:textId="77777777" w:rsidR="00EB60A8" w:rsidRPr="0047330C" w:rsidRDefault="00EB60A8" w:rsidP="00872307">
            <w:pPr>
              <w:pStyle w:val="GOSTTablenorm"/>
              <w:rPr>
                <w:szCs w:val="22"/>
              </w:rPr>
            </w:pPr>
            <w:r w:rsidRPr="0047330C">
              <w:rPr>
                <w:szCs w:val="22"/>
              </w:rPr>
              <w:t>(поле 109)*.</w:t>
            </w:r>
          </w:p>
          <w:p w14:paraId="22DC29DE" w14:textId="4EFCE750" w:rsidR="00EB60A8" w:rsidRPr="0047330C" w:rsidRDefault="00EB60A8" w:rsidP="00872307">
            <w:pPr>
              <w:pStyle w:val="GOSTTablenorm"/>
              <w:rPr>
                <w:szCs w:val="22"/>
              </w:rPr>
            </w:pPr>
            <w:r w:rsidRPr="0047330C">
              <w:rPr>
                <w:szCs w:val="22"/>
              </w:rPr>
              <w:t>Указывается дата налогового документа.</w:t>
            </w:r>
          </w:p>
          <w:p w14:paraId="39968FC0" w14:textId="77777777" w:rsidR="00872307" w:rsidRPr="0047330C" w:rsidRDefault="00872307" w:rsidP="00872307">
            <w:pPr>
              <w:pStyle w:val="GOSTTablenorm"/>
              <w:rPr>
                <w:szCs w:val="22"/>
              </w:rPr>
            </w:pPr>
            <w:r w:rsidRPr="0047330C">
              <w:rPr>
                <w:szCs w:val="22"/>
              </w:rPr>
              <w:t>При невозможности указания, поле заполняется значением ноль «0».</w:t>
            </w:r>
          </w:p>
          <w:p w14:paraId="601593DC" w14:textId="77777777" w:rsidR="00872307" w:rsidRPr="0047330C" w:rsidRDefault="00872307" w:rsidP="00872307">
            <w:pPr>
              <w:pStyle w:val="GOSTTablenorm"/>
              <w:rPr>
                <w:szCs w:val="22"/>
              </w:rPr>
            </w:pPr>
            <w:r w:rsidRPr="0047330C">
              <w:rPr>
                <w:szCs w:val="22"/>
              </w:rPr>
              <w:t>Если в поле «Показатель основания платежа» (TAX_PayReason) указано значение «00», то поле заполняется значением «00».</w:t>
            </w:r>
          </w:p>
          <w:p w14:paraId="5742D29C" w14:textId="76FA0A3F" w:rsidR="00872307" w:rsidRPr="0047330C" w:rsidRDefault="00872307" w:rsidP="002071C7">
            <w:pPr>
              <w:pStyle w:val="GOSTTablenorm"/>
              <w:rPr>
                <w:szCs w:val="22"/>
              </w:rPr>
            </w:pPr>
            <w:r w:rsidRPr="0047330C">
              <w:rPr>
                <w:szCs w:val="22"/>
              </w:rPr>
              <w:t>Обязательно для заполнения если, заполнено поле «Статус составителя расчетного документа».</w:t>
            </w:r>
          </w:p>
          <w:p w14:paraId="2A6842DA" w14:textId="4B4B2D9B" w:rsidR="00EB60A8" w:rsidRPr="0047330C" w:rsidRDefault="00EB60A8">
            <w:pPr>
              <w:pStyle w:val="GOSTTablenorm"/>
              <w:rPr>
                <w:szCs w:val="22"/>
              </w:rPr>
            </w:pPr>
            <w:r w:rsidRPr="0047330C">
              <w:rPr>
                <w:szCs w:val="22"/>
              </w:rPr>
              <w:t xml:space="preserve">Поле возможно к заполнению только для </w:t>
            </w:r>
            <w:r w:rsidR="008E75F1" w:rsidRPr="0047330C">
              <w:rPr>
                <w:szCs w:val="22"/>
              </w:rPr>
              <w:t xml:space="preserve">документа «Платежное поручение (исходящее)» для маршрутов ЮЛ НУБП – ТОФК (Компонент КС ПУР ЭБ), ТОФК </w:t>
            </w:r>
            <w:r w:rsidR="00B01CC8" w:rsidRPr="0047330C">
              <w:rPr>
                <w:szCs w:val="22"/>
              </w:rPr>
              <w:t>(Компонент КС ПУР ЭБ) – ЮЛ НУБП</w:t>
            </w:r>
          </w:p>
        </w:tc>
      </w:tr>
      <w:tr w:rsidR="00EB60A8" w:rsidRPr="0047330C" w14:paraId="1EE26F33" w14:textId="77777777" w:rsidTr="00061AE8">
        <w:trPr>
          <w:cnfStyle w:val="000000100000" w:firstRow="0" w:lastRow="0" w:firstColumn="0" w:lastColumn="0" w:oddVBand="0" w:evenVBand="0" w:oddHBand="1" w:evenHBand="0" w:firstRowFirstColumn="0" w:firstRowLastColumn="0" w:lastRowFirstColumn="0" w:lastRowLastColumn="0"/>
          <w:trHeight w:val="283"/>
        </w:trPr>
        <w:tc>
          <w:tcPr>
            <w:tcW w:w="1701" w:type="dxa"/>
          </w:tcPr>
          <w:p w14:paraId="3E8C7236" w14:textId="77777777" w:rsidR="00EB60A8" w:rsidRPr="0047330C" w:rsidRDefault="00EB60A8" w:rsidP="00061AE8">
            <w:pPr>
              <w:pStyle w:val="GOSTTablenorm"/>
              <w:rPr>
                <w:szCs w:val="22"/>
              </w:rPr>
            </w:pPr>
            <w:r w:rsidRPr="0047330C">
              <w:rPr>
                <w:szCs w:val="22"/>
              </w:rPr>
              <w:lastRenderedPageBreak/>
              <w:t>Тип налогового платежа</w:t>
            </w:r>
          </w:p>
        </w:tc>
        <w:tc>
          <w:tcPr>
            <w:tcW w:w="1701" w:type="dxa"/>
          </w:tcPr>
          <w:p w14:paraId="2D0649A0" w14:textId="77777777" w:rsidR="00EB60A8" w:rsidRPr="0047330C" w:rsidRDefault="00EB60A8" w:rsidP="00061AE8">
            <w:pPr>
              <w:pStyle w:val="GOSTTablenorm"/>
              <w:rPr>
                <w:szCs w:val="22"/>
              </w:rPr>
            </w:pPr>
            <w:r w:rsidRPr="0047330C">
              <w:rPr>
                <w:szCs w:val="22"/>
              </w:rPr>
              <w:t>TAX_TypeNP</w:t>
            </w:r>
          </w:p>
        </w:tc>
        <w:tc>
          <w:tcPr>
            <w:tcW w:w="567" w:type="dxa"/>
          </w:tcPr>
          <w:p w14:paraId="654347F4" w14:textId="77777777" w:rsidR="00EB60A8" w:rsidRPr="0047330C" w:rsidRDefault="00EB60A8" w:rsidP="00061AE8">
            <w:pPr>
              <w:pStyle w:val="GOSTTablenorm"/>
              <w:rPr>
                <w:szCs w:val="22"/>
              </w:rPr>
            </w:pPr>
            <w:r w:rsidRPr="0047330C">
              <w:rPr>
                <w:szCs w:val="22"/>
              </w:rPr>
              <w:t>П</w:t>
            </w:r>
          </w:p>
        </w:tc>
        <w:tc>
          <w:tcPr>
            <w:tcW w:w="1134" w:type="dxa"/>
          </w:tcPr>
          <w:p w14:paraId="612C4AC2" w14:textId="77777777" w:rsidR="00EB60A8" w:rsidRPr="0047330C" w:rsidRDefault="00EB60A8" w:rsidP="00061AE8">
            <w:pPr>
              <w:pStyle w:val="GOSTTablenorm"/>
              <w:rPr>
                <w:szCs w:val="22"/>
              </w:rPr>
            </w:pPr>
            <w:r w:rsidRPr="0047330C">
              <w:rPr>
                <w:szCs w:val="22"/>
              </w:rPr>
              <w:t>Т(1-2)</w:t>
            </w:r>
          </w:p>
        </w:tc>
        <w:tc>
          <w:tcPr>
            <w:tcW w:w="567" w:type="dxa"/>
          </w:tcPr>
          <w:p w14:paraId="7B3CDCA0" w14:textId="77777777" w:rsidR="00EB60A8" w:rsidRPr="0047330C" w:rsidRDefault="00EB60A8" w:rsidP="00061AE8">
            <w:pPr>
              <w:pStyle w:val="GOSTTablenorm"/>
              <w:rPr>
                <w:szCs w:val="22"/>
              </w:rPr>
            </w:pPr>
            <w:r w:rsidRPr="0047330C">
              <w:rPr>
                <w:szCs w:val="22"/>
              </w:rPr>
              <w:t>Н</w:t>
            </w:r>
          </w:p>
        </w:tc>
        <w:tc>
          <w:tcPr>
            <w:tcW w:w="4024" w:type="dxa"/>
          </w:tcPr>
          <w:p w14:paraId="68E8D265" w14:textId="77777777" w:rsidR="00EB60A8" w:rsidRPr="0047330C" w:rsidRDefault="00EB60A8" w:rsidP="00061AE8">
            <w:pPr>
              <w:pStyle w:val="GOSTTablenorm"/>
              <w:rPr>
                <w:szCs w:val="22"/>
              </w:rPr>
            </w:pPr>
            <w:r w:rsidRPr="0047330C">
              <w:rPr>
                <w:szCs w:val="22"/>
              </w:rPr>
              <w:t>(поле 110)*.</w:t>
            </w:r>
          </w:p>
          <w:p w14:paraId="46DC58AA" w14:textId="5A9C973E" w:rsidR="00EB60A8" w:rsidRPr="0047330C" w:rsidRDefault="00EB60A8" w:rsidP="00061AE8">
            <w:pPr>
              <w:pStyle w:val="GOSTTablenorm"/>
              <w:rPr>
                <w:szCs w:val="22"/>
              </w:rPr>
            </w:pPr>
            <w:r w:rsidRPr="0047330C">
              <w:rPr>
                <w:szCs w:val="22"/>
              </w:rPr>
              <w:t>Указыв</w:t>
            </w:r>
            <w:r w:rsidR="00072ADC" w:rsidRPr="0047330C">
              <w:rPr>
                <w:szCs w:val="22"/>
              </w:rPr>
              <w:t>а</w:t>
            </w:r>
            <w:r w:rsidRPr="0047330C">
              <w:rPr>
                <w:szCs w:val="22"/>
              </w:rPr>
              <w:t>ется тип налогового платежа.</w:t>
            </w:r>
          </w:p>
          <w:p w14:paraId="0E4241C9" w14:textId="01B8CFC0" w:rsidR="00EB60A8" w:rsidRPr="0047330C" w:rsidRDefault="00B01CC8" w:rsidP="00061AE8">
            <w:pPr>
              <w:pStyle w:val="GOSTTablenorm"/>
              <w:rPr>
                <w:szCs w:val="22"/>
              </w:rPr>
            </w:pPr>
            <w:r w:rsidRPr="0047330C">
              <w:rPr>
                <w:szCs w:val="22"/>
              </w:rPr>
              <w:t>Поле не заполняется</w:t>
            </w:r>
          </w:p>
        </w:tc>
      </w:tr>
      <w:tr w:rsidR="00061AE8" w:rsidRPr="0047330C" w14:paraId="38222972" w14:textId="77777777" w:rsidTr="00061AE8">
        <w:trPr>
          <w:cnfStyle w:val="000000010000" w:firstRow="0" w:lastRow="0" w:firstColumn="0" w:lastColumn="0" w:oddVBand="0" w:evenVBand="0" w:oddHBand="0" w:evenHBand="1" w:firstRowFirstColumn="0" w:firstRowLastColumn="0" w:lastRowFirstColumn="0" w:lastRowLastColumn="0"/>
          <w:trHeight w:val="283"/>
        </w:trPr>
        <w:tc>
          <w:tcPr>
            <w:tcW w:w="9694" w:type="dxa"/>
            <w:gridSpan w:val="6"/>
          </w:tcPr>
          <w:p w14:paraId="559B0BD7" w14:textId="4A8F2482" w:rsidR="00061AE8" w:rsidRPr="0047330C" w:rsidRDefault="00061AE8" w:rsidP="00061AE8">
            <w:pPr>
              <w:pStyle w:val="GOSTTablenorm"/>
              <w:rPr>
                <w:szCs w:val="22"/>
              </w:rPr>
            </w:pPr>
            <w:r w:rsidRPr="0047330C">
              <w:rPr>
                <w:b/>
                <w:szCs w:val="22"/>
              </w:rPr>
              <w:t>Реквизиты исполняемого контракта/договора и расшифровки платежа</w:t>
            </w:r>
          </w:p>
        </w:tc>
      </w:tr>
      <w:tr w:rsidR="00EB60A8" w:rsidRPr="0047330C" w14:paraId="28A3B332" w14:textId="77777777" w:rsidTr="00061AE8">
        <w:trPr>
          <w:cnfStyle w:val="000000100000" w:firstRow="0" w:lastRow="0" w:firstColumn="0" w:lastColumn="0" w:oddVBand="0" w:evenVBand="0" w:oddHBand="1" w:evenHBand="0" w:firstRowFirstColumn="0" w:firstRowLastColumn="0" w:lastRowFirstColumn="0" w:lastRowLastColumn="0"/>
          <w:trHeight w:val="283"/>
        </w:trPr>
        <w:tc>
          <w:tcPr>
            <w:tcW w:w="1701" w:type="dxa"/>
          </w:tcPr>
          <w:p w14:paraId="24306059" w14:textId="77777777" w:rsidR="00EB60A8" w:rsidRPr="0047330C" w:rsidDel="00943B96" w:rsidRDefault="00EB60A8" w:rsidP="00061AE8">
            <w:pPr>
              <w:pStyle w:val="GOSTTablenorm"/>
              <w:rPr>
                <w:szCs w:val="22"/>
              </w:rPr>
            </w:pPr>
            <w:r w:rsidRPr="0047330C">
              <w:rPr>
                <w:color w:val="000000"/>
                <w:szCs w:val="22"/>
              </w:rPr>
              <w:t>Признак использования расшифровки</w:t>
            </w:r>
          </w:p>
        </w:tc>
        <w:tc>
          <w:tcPr>
            <w:tcW w:w="1701" w:type="dxa"/>
          </w:tcPr>
          <w:p w14:paraId="6EECF0C6" w14:textId="77777777" w:rsidR="00EB60A8" w:rsidRPr="0047330C" w:rsidDel="00943B96" w:rsidRDefault="00EB60A8" w:rsidP="00061AE8">
            <w:pPr>
              <w:pStyle w:val="GOSTTablenorm"/>
              <w:rPr>
                <w:b/>
                <w:bCs/>
                <w:szCs w:val="22"/>
              </w:rPr>
            </w:pPr>
            <w:r w:rsidRPr="0047330C">
              <w:rPr>
                <w:color w:val="000000"/>
                <w:szCs w:val="22"/>
              </w:rPr>
              <w:t>TranscriptPP_TransuseSign</w:t>
            </w:r>
          </w:p>
        </w:tc>
        <w:tc>
          <w:tcPr>
            <w:tcW w:w="567" w:type="dxa"/>
          </w:tcPr>
          <w:p w14:paraId="12DDCFD9" w14:textId="77777777" w:rsidR="00EB60A8" w:rsidRPr="0047330C" w:rsidDel="00943B96" w:rsidRDefault="00EB60A8" w:rsidP="00061AE8">
            <w:pPr>
              <w:pStyle w:val="GOSTTablenorm"/>
              <w:rPr>
                <w:szCs w:val="22"/>
              </w:rPr>
            </w:pPr>
            <w:r w:rsidRPr="0047330C">
              <w:rPr>
                <w:szCs w:val="22"/>
              </w:rPr>
              <w:t>П</w:t>
            </w:r>
          </w:p>
        </w:tc>
        <w:tc>
          <w:tcPr>
            <w:tcW w:w="1134" w:type="dxa"/>
          </w:tcPr>
          <w:p w14:paraId="627B6B4E" w14:textId="177D16B6" w:rsidR="00EB60A8" w:rsidRPr="0047330C" w:rsidDel="00943B96" w:rsidRDefault="00C028F2" w:rsidP="00061AE8">
            <w:pPr>
              <w:pStyle w:val="GOSTTablenorm"/>
              <w:rPr>
                <w:szCs w:val="22"/>
                <w:lang w:val="en-US"/>
              </w:rPr>
            </w:pPr>
            <w:r w:rsidRPr="0047330C">
              <w:rPr>
                <w:lang w:val="en-US"/>
              </w:rPr>
              <w:t>boolean</w:t>
            </w:r>
          </w:p>
        </w:tc>
        <w:tc>
          <w:tcPr>
            <w:tcW w:w="567" w:type="dxa"/>
          </w:tcPr>
          <w:p w14:paraId="33D0875F" w14:textId="77777777" w:rsidR="00EB60A8" w:rsidRPr="0047330C" w:rsidDel="00943B96" w:rsidRDefault="00EB60A8" w:rsidP="00061AE8">
            <w:pPr>
              <w:pStyle w:val="GOSTTablenorm"/>
              <w:rPr>
                <w:szCs w:val="22"/>
              </w:rPr>
            </w:pPr>
            <w:r w:rsidRPr="0047330C">
              <w:rPr>
                <w:szCs w:val="22"/>
              </w:rPr>
              <w:t>Н</w:t>
            </w:r>
          </w:p>
        </w:tc>
        <w:tc>
          <w:tcPr>
            <w:tcW w:w="4024" w:type="dxa"/>
          </w:tcPr>
          <w:p w14:paraId="61E620E6" w14:textId="4FB995FE" w:rsidR="00EB60A8" w:rsidRPr="0047330C" w:rsidRDefault="00EB60A8" w:rsidP="00061AE8">
            <w:pPr>
              <w:pStyle w:val="GOSTTablenorm"/>
              <w:rPr>
                <w:szCs w:val="22"/>
              </w:rPr>
            </w:pPr>
            <w:r w:rsidRPr="0047330C">
              <w:rPr>
                <w:szCs w:val="22"/>
              </w:rPr>
              <w:t xml:space="preserve">Указывается признак заполнения расшифровки к платежному документу. В случае предоставления платежного поручения вместе с документом «Расшифровка к платежному поручению» по форме №0401060 указывается значение «1», в обратном случае «0». </w:t>
            </w:r>
          </w:p>
          <w:p w14:paraId="15FD090C" w14:textId="77777777" w:rsidR="008E75F1" w:rsidRPr="0047330C" w:rsidRDefault="00EB60A8" w:rsidP="00061AE8">
            <w:pPr>
              <w:pStyle w:val="GOSTTablenorm"/>
              <w:rPr>
                <w:szCs w:val="22"/>
              </w:rPr>
            </w:pPr>
            <w:r w:rsidRPr="0047330C">
              <w:rPr>
                <w:szCs w:val="22"/>
              </w:rPr>
              <w:t xml:space="preserve">Поле возможно к заполнению только для </w:t>
            </w:r>
            <w:r w:rsidR="008E75F1" w:rsidRPr="0047330C">
              <w:rPr>
                <w:szCs w:val="22"/>
              </w:rPr>
              <w:t xml:space="preserve">документа «Платежное поручение (исходящее)» для маршрутов ЮЛ НУБП – ТОФК (Компонент КС ПУР ЭБ), ТОФК (Компонент КС ПУР ЭБ) – ЮЛ НУБП. </w:t>
            </w:r>
          </w:p>
          <w:p w14:paraId="54890C24" w14:textId="5D015F22" w:rsidR="00EB60A8" w:rsidRPr="0047330C" w:rsidDel="00943B96" w:rsidRDefault="008E75F1" w:rsidP="00061AE8">
            <w:pPr>
              <w:pStyle w:val="GOSTTablenorm"/>
              <w:rPr>
                <w:szCs w:val="22"/>
              </w:rPr>
            </w:pPr>
            <w:r w:rsidRPr="0047330C">
              <w:rPr>
                <w:szCs w:val="22"/>
              </w:rPr>
              <w:t>Обязательно к заполнению для маршрута ЮЛ НУ</w:t>
            </w:r>
            <w:r w:rsidR="00B01CC8" w:rsidRPr="0047330C">
              <w:rPr>
                <w:szCs w:val="22"/>
              </w:rPr>
              <w:t>БП – ТОФК (Компонент КС ПУР ЭБ)</w:t>
            </w:r>
          </w:p>
        </w:tc>
      </w:tr>
      <w:tr w:rsidR="00EB60A8" w:rsidRPr="0047330C" w14:paraId="2DEB50B7" w14:textId="77777777" w:rsidTr="00061AE8">
        <w:trPr>
          <w:cnfStyle w:val="000000010000" w:firstRow="0" w:lastRow="0" w:firstColumn="0" w:lastColumn="0" w:oddVBand="0" w:evenVBand="0" w:oddHBand="0" w:evenHBand="1" w:firstRowFirstColumn="0" w:firstRowLastColumn="0" w:lastRowFirstColumn="0" w:lastRowLastColumn="0"/>
          <w:trHeight w:val="283"/>
        </w:trPr>
        <w:tc>
          <w:tcPr>
            <w:tcW w:w="1701" w:type="dxa"/>
          </w:tcPr>
          <w:p w14:paraId="2B1E5125" w14:textId="77777777" w:rsidR="00EB60A8" w:rsidRPr="0047330C" w:rsidRDefault="00EB60A8" w:rsidP="00061AE8">
            <w:pPr>
              <w:pStyle w:val="GOSTTablenorm"/>
              <w:rPr>
                <w:color w:val="000000"/>
                <w:szCs w:val="22"/>
              </w:rPr>
            </w:pPr>
            <w:r w:rsidRPr="0047330C">
              <w:rPr>
                <w:color w:val="000000"/>
                <w:szCs w:val="22"/>
              </w:rPr>
              <w:t>Признак возврата средств</w:t>
            </w:r>
          </w:p>
        </w:tc>
        <w:tc>
          <w:tcPr>
            <w:tcW w:w="1701" w:type="dxa"/>
          </w:tcPr>
          <w:p w14:paraId="451BB2F6" w14:textId="77777777" w:rsidR="00EB60A8" w:rsidRPr="0047330C" w:rsidRDefault="00EB60A8" w:rsidP="00061AE8">
            <w:pPr>
              <w:pStyle w:val="GOSTTablenorm"/>
              <w:rPr>
                <w:color w:val="000000"/>
                <w:szCs w:val="22"/>
              </w:rPr>
            </w:pPr>
            <w:r w:rsidRPr="0047330C">
              <w:rPr>
                <w:color w:val="000000"/>
                <w:szCs w:val="22"/>
              </w:rPr>
              <w:t>TranscriptPP_</w:t>
            </w:r>
            <w:r w:rsidRPr="0047330C">
              <w:rPr>
                <w:color w:val="000000"/>
                <w:szCs w:val="22"/>
                <w:lang w:val="en-US"/>
              </w:rPr>
              <w:t>Return</w:t>
            </w:r>
            <w:r w:rsidRPr="0047330C">
              <w:rPr>
                <w:color w:val="000000"/>
                <w:szCs w:val="22"/>
              </w:rPr>
              <w:t>Sign</w:t>
            </w:r>
          </w:p>
        </w:tc>
        <w:tc>
          <w:tcPr>
            <w:tcW w:w="567" w:type="dxa"/>
          </w:tcPr>
          <w:p w14:paraId="52AD5BE3" w14:textId="77777777" w:rsidR="00EB60A8" w:rsidRPr="0047330C" w:rsidRDefault="00EB60A8" w:rsidP="00061AE8">
            <w:pPr>
              <w:pStyle w:val="GOSTTablenorm"/>
              <w:rPr>
                <w:szCs w:val="22"/>
              </w:rPr>
            </w:pPr>
            <w:r w:rsidRPr="0047330C">
              <w:rPr>
                <w:szCs w:val="22"/>
              </w:rPr>
              <w:t>П</w:t>
            </w:r>
          </w:p>
        </w:tc>
        <w:tc>
          <w:tcPr>
            <w:tcW w:w="1134" w:type="dxa"/>
          </w:tcPr>
          <w:p w14:paraId="5FAAE91B" w14:textId="62237092" w:rsidR="00EB60A8" w:rsidRPr="0047330C" w:rsidRDefault="009E4440" w:rsidP="00061AE8">
            <w:pPr>
              <w:pStyle w:val="GOSTTablenorm"/>
              <w:rPr>
                <w:szCs w:val="22"/>
              </w:rPr>
            </w:pPr>
            <w:r w:rsidRPr="0047330C">
              <w:rPr>
                <w:lang w:val="en-US"/>
              </w:rPr>
              <w:t>BOOLEAN</w:t>
            </w:r>
          </w:p>
        </w:tc>
        <w:tc>
          <w:tcPr>
            <w:tcW w:w="567" w:type="dxa"/>
          </w:tcPr>
          <w:p w14:paraId="3ABDA240" w14:textId="77777777" w:rsidR="00EB60A8" w:rsidRPr="0047330C" w:rsidRDefault="00EB60A8" w:rsidP="00061AE8">
            <w:pPr>
              <w:pStyle w:val="GOSTTablenorm"/>
              <w:rPr>
                <w:szCs w:val="22"/>
              </w:rPr>
            </w:pPr>
            <w:r w:rsidRPr="0047330C">
              <w:rPr>
                <w:szCs w:val="22"/>
              </w:rPr>
              <w:t>Н</w:t>
            </w:r>
          </w:p>
        </w:tc>
        <w:tc>
          <w:tcPr>
            <w:tcW w:w="4024" w:type="dxa"/>
          </w:tcPr>
          <w:p w14:paraId="18064B3E" w14:textId="77777777" w:rsidR="00EB60A8" w:rsidRPr="0047330C" w:rsidRDefault="00EB60A8" w:rsidP="00061AE8">
            <w:pPr>
              <w:pStyle w:val="GOSTTablenorm"/>
              <w:rPr>
                <w:szCs w:val="22"/>
              </w:rPr>
            </w:pPr>
            <w:r w:rsidRPr="0047330C">
              <w:rPr>
                <w:szCs w:val="22"/>
              </w:rPr>
              <w:t>Указывается признак возврата средств. В случае возврата средств указывается значение «1», в обратном случае «0».</w:t>
            </w:r>
          </w:p>
          <w:p w14:paraId="448142C5" w14:textId="18AB71BF" w:rsidR="00EB60A8" w:rsidRPr="0047330C" w:rsidRDefault="00EB60A8" w:rsidP="00061AE8">
            <w:pPr>
              <w:pStyle w:val="GOSTTablenorm"/>
              <w:rPr>
                <w:szCs w:val="22"/>
              </w:rPr>
            </w:pPr>
            <w:r w:rsidRPr="0047330C">
              <w:rPr>
                <w:szCs w:val="22"/>
              </w:rPr>
              <w:t xml:space="preserve">Поле заполняется только для </w:t>
            </w:r>
            <w:r w:rsidR="008E75F1" w:rsidRPr="0047330C">
              <w:rPr>
                <w:szCs w:val="22"/>
              </w:rPr>
              <w:t>документа «Платежное поручение (исходящее)» для маршрутов ЮЛ НУБП – ТОФК (Компонент КС ПУР ЭБ), ТОФК (Компонент КС ПУР ЭБ) – ЮЛ НУБП</w:t>
            </w:r>
            <w:r w:rsidR="00F1276F" w:rsidRPr="0047330C">
              <w:rPr>
                <w:szCs w:val="22"/>
              </w:rPr>
              <w:t xml:space="preserve"> и является обязательным</w:t>
            </w:r>
          </w:p>
        </w:tc>
      </w:tr>
      <w:tr w:rsidR="00EB60A8" w:rsidRPr="0047330C" w14:paraId="2B9C7575" w14:textId="77777777" w:rsidTr="00061AE8">
        <w:trPr>
          <w:cnfStyle w:val="000000100000" w:firstRow="0" w:lastRow="0" w:firstColumn="0" w:lastColumn="0" w:oddVBand="0" w:evenVBand="0" w:oddHBand="1" w:evenHBand="0" w:firstRowFirstColumn="0" w:firstRowLastColumn="0" w:lastRowFirstColumn="0" w:lastRowLastColumn="0"/>
          <w:trHeight w:val="283"/>
        </w:trPr>
        <w:tc>
          <w:tcPr>
            <w:tcW w:w="1701" w:type="dxa"/>
          </w:tcPr>
          <w:p w14:paraId="37844B75" w14:textId="77777777" w:rsidR="00EB60A8" w:rsidRPr="0047330C" w:rsidRDefault="00EB60A8" w:rsidP="00061AE8">
            <w:pPr>
              <w:pStyle w:val="GOSTTablenorm"/>
              <w:rPr>
                <w:szCs w:val="22"/>
              </w:rPr>
            </w:pPr>
            <w:r w:rsidRPr="0047330C">
              <w:rPr>
                <w:szCs w:val="22"/>
              </w:rPr>
              <w:t>Номер расшифровки</w:t>
            </w:r>
          </w:p>
        </w:tc>
        <w:tc>
          <w:tcPr>
            <w:tcW w:w="1701" w:type="dxa"/>
          </w:tcPr>
          <w:p w14:paraId="694F8C36" w14:textId="77777777" w:rsidR="00EB60A8" w:rsidRPr="0047330C" w:rsidDel="00E37960" w:rsidRDefault="00EB60A8" w:rsidP="00061AE8">
            <w:pPr>
              <w:pStyle w:val="GOSTTablenorm"/>
              <w:rPr>
                <w:szCs w:val="22"/>
              </w:rPr>
            </w:pPr>
            <w:r w:rsidRPr="0047330C">
              <w:rPr>
                <w:szCs w:val="22"/>
              </w:rPr>
              <w:t>TranscriptPP_DocNum</w:t>
            </w:r>
          </w:p>
        </w:tc>
        <w:tc>
          <w:tcPr>
            <w:tcW w:w="567" w:type="dxa"/>
          </w:tcPr>
          <w:p w14:paraId="2BC2E31D" w14:textId="77777777" w:rsidR="00EB60A8" w:rsidRPr="0047330C" w:rsidRDefault="00EB60A8" w:rsidP="00061AE8">
            <w:pPr>
              <w:pStyle w:val="GOSTTablenorm"/>
              <w:rPr>
                <w:szCs w:val="22"/>
              </w:rPr>
            </w:pPr>
            <w:r w:rsidRPr="0047330C">
              <w:rPr>
                <w:szCs w:val="22"/>
              </w:rPr>
              <w:t>П</w:t>
            </w:r>
          </w:p>
        </w:tc>
        <w:tc>
          <w:tcPr>
            <w:tcW w:w="1134" w:type="dxa"/>
          </w:tcPr>
          <w:p w14:paraId="6E8F8DCC" w14:textId="77777777" w:rsidR="00EB60A8" w:rsidRPr="0047330C" w:rsidDel="00E37960" w:rsidRDefault="00EB60A8" w:rsidP="00061AE8">
            <w:pPr>
              <w:pStyle w:val="GOSTTablenorm"/>
              <w:rPr>
                <w:szCs w:val="22"/>
              </w:rPr>
            </w:pPr>
            <w:r w:rsidRPr="0047330C">
              <w:rPr>
                <w:szCs w:val="22"/>
              </w:rPr>
              <w:t>Т(1-6)</w:t>
            </w:r>
          </w:p>
        </w:tc>
        <w:tc>
          <w:tcPr>
            <w:tcW w:w="567" w:type="dxa"/>
          </w:tcPr>
          <w:p w14:paraId="143FC924" w14:textId="77777777" w:rsidR="00EB60A8" w:rsidRPr="0047330C" w:rsidRDefault="00EB60A8" w:rsidP="00061AE8">
            <w:pPr>
              <w:pStyle w:val="GOSTTablenorm"/>
              <w:rPr>
                <w:szCs w:val="22"/>
              </w:rPr>
            </w:pPr>
            <w:r w:rsidRPr="0047330C">
              <w:rPr>
                <w:szCs w:val="22"/>
              </w:rPr>
              <w:t>Н</w:t>
            </w:r>
          </w:p>
        </w:tc>
        <w:tc>
          <w:tcPr>
            <w:tcW w:w="4024" w:type="dxa"/>
          </w:tcPr>
          <w:p w14:paraId="6E1431A2" w14:textId="77777777" w:rsidR="00EB60A8" w:rsidRPr="0047330C" w:rsidRDefault="00EB60A8" w:rsidP="00061AE8">
            <w:pPr>
              <w:pStyle w:val="GOSTTablenorm"/>
              <w:rPr>
                <w:szCs w:val="22"/>
              </w:rPr>
            </w:pPr>
            <w:r w:rsidRPr="0047330C">
              <w:rPr>
                <w:szCs w:val="22"/>
              </w:rPr>
              <w:t>Указывается номер платежного поручения.</w:t>
            </w:r>
          </w:p>
          <w:p w14:paraId="17C0FF9A" w14:textId="77777777" w:rsidR="00EB60A8" w:rsidRPr="0047330C" w:rsidRDefault="00EB60A8" w:rsidP="00061AE8">
            <w:pPr>
              <w:pStyle w:val="GOSTTablenorm"/>
              <w:rPr>
                <w:szCs w:val="22"/>
              </w:rPr>
            </w:pPr>
            <w:r w:rsidRPr="0047330C">
              <w:rPr>
                <w:szCs w:val="22"/>
              </w:rPr>
              <w:t>Поле заполняется в случае, если «</w:t>
            </w:r>
            <w:r w:rsidRPr="0047330C">
              <w:rPr>
                <w:color w:val="000000"/>
                <w:szCs w:val="22"/>
              </w:rPr>
              <w:t>Признак использования расшифровки</w:t>
            </w:r>
            <w:r w:rsidRPr="0047330C">
              <w:rPr>
                <w:szCs w:val="22"/>
              </w:rPr>
              <w:t>» равен «1».</w:t>
            </w:r>
          </w:p>
          <w:p w14:paraId="621A7236" w14:textId="5DE0B660" w:rsidR="00EB60A8" w:rsidRPr="0047330C" w:rsidDel="00E37960" w:rsidRDefault="00EB60A8" w:rsidP="00061AE8">
            <w:pPr>
              <w:pStyle w:val="GOSTTablenorm"/>
              <w:rPr>
                <w:szCs w:val="22"/>
              </w:rPr>
            </w:pPr>
            <w:r w:rsidRPr="0047330C">
              <w:rPr>
                <w:szCs w:val="22"/>
              </w:rPr>
              <w:lastRenderedPageBreak/>
              <w:t xml:space="preserve">Поле возможно к заполнению только для </w:t>
            </w:r>
            <w:r w:rsidR="008E75F1" w:rsidRPr="0047330C">
              <w:rPr>
                <w:szCs w:val="22"/>
              </w:rPr>
              <w:t>документа «Платежное поручение (исходящее)» для маршрутов ЮЛ НУБП – ТОФК (Компонент КС ПУР ЭБ), ТОФК (К</w:t>
            </w:r>
            <w:r w:rsidR="00B01CC8" w:rsidRPr="0047330C">
              <w:rPr>
                <w:szCs w:val="22"/>
              </w:rPr>
              <w:t>омпонент КС ПУР ЭБ) – ЮЛ НУБП</w:t>
            </w:r>
          </w:p>
        </w:tc>
      </w:tr>
      <w:tr w:rsidR="00EB60A8" w:rsidRPr="0047330C" w14:paraId="705BE40D" w14:textId="77777777" w:rsidTr="00061AE8">
        <w:trPr>
          <w:cnfStyle w:val="000000010000" w:firstRow="0" w:lastRow="0" w:firstColumn="0" w:lastColumn="0" w:oddVBand="0" w:evenVBand="0" w:oddHBand="0" w:evenHBand="1" w:firstRowFirstColumn="0" w:firstRowLastColumn="0" w:lastRowFirstColumn="0" w:lastRowLastColumn="0"/>
          <w:trHeight w:val="283"/>
        </w:trPr>
        <w:tc>
          <w:tcPr>
            <w:tcW w:w="1701" w:type="dxa"/>
          </w:tcPr>
          <w:p w14:paraId="2C52DC4D" w14:textId="77777777" w:rsidR="00EB60A8" w:rsidRPr="0047330C" w:rsidRDefault="00EB60A8" w:rsidP="00061AE8">
            <w:pPr>
              <w:pStyle w:val="GOSTTablenorm"/>
              <w:rPr>
                <w:szCs w:val="22"/>
              </w:rPr>
            </w:pPr>
            <w:r w:rsidRPr="0047330C">
              <w:rPr>
                <w:szCs w:val="22"/>
              </w:rPr>
              <w:lastRenderedPageBreak/>
              <w:t>Дата расшифровки</w:t>
            </w:r>
          </w:p>
        </w:tc>
        <w:tc>
          <w:tcPr>
            <w:tcW w:w="1701" w:type="dxa"/>
          </w:tcPr>
          <w:p w14:paraId="01DA44CD" w14:textId="77777777" w:rsidR="00EB60A8" w:rsidRPr="0047330C" w:rsidDel="00E37960" w:rsidRDefault="00EB60A8" w:rsidP="00061AE8">
            <w:pPr>
              <w:pStyle w:val="GOSTTablenorm"/>
              <w:rPr>
                <w:szCs w:val="22"/>
              </w:rPr>
            </w:pPr>
            <w:r w:rsidRPr="0047330C">
              <w:rPr>
                <w:szCs w:val="22"/>
              </w:rPr>
              <w:t>TranscriptPP_DocDate</w:t>
            </w:r>
          </w:p>
        </w:tc>
        <w:tc>
          <w:tcPr>
            <w:tcW w:w="567" w:type="dxa"/>
          </w:tcPr>
          <w:p w14:paraId="2D8E233F" w14:textId="77777777" w:rsidR="00EB60A8" w:rsidRPr="0047330C" w:rsidRDefault="00EB60A8" w:rsidP="00061AE8">
            <w:pPr>
              <w:pStyle w:val="GOSTTablenorm"/>
              <w:rPr>
                <w:szCs w:val="22"/>
              </w:rPr>
            </w:pPr>
            <w:r w:rsidRPr="0047330C">
              <w:rPr>
                <w:szCs w:val="22"/>
              </w:rPr>
              <w:t>П</w:t>
            </w:r>
          </w:p>
        </w:tc>
        <w:tc>
          <w:tcPr>
            <w:tcW w:w="1134" w:type="dxa"/>
          </w:tcPr>
          <w:p w14:paraId="40EAF943" w14:textId="77777777" w:rsidR="00EB60A8" w:rsidRPr="0047330C" w:rsidDel="00E37960" w:rsidRDefault="00EB60A8" w:rsidP="00061AE8">
            <w:pPr>
              <w:pStyle w:val="GOSTTablenorm"/>
              <w:rPr>
                <w:szCs w:val="22"/>
                <w:lang w:val="en-US"/>
              </w:rPr>
            </w:pPr>
            <w:r w:rsidRPr="0047330C">
              <w:rPr>
                <w:szCs w:val="22"/>
                <w:lang w:val="en-US"/>
              </w:rPr>
              <w:t>Date</w:t>
            </w:r>
          </w:p>
        </w:tc>
        <w:tc>
          <w:tcPr>
            <w:tcW w:w="567" w:type="dxa"/>
          </w:tcPr>
          <w:p w14:paraId="116953DD" w14:textId="77777777" w:rsidR="00EB60A8" w:rsidRPr="0047330C" w:rsidRDefault="00EB60A8" w:rsidP="00061AE8">
            <w:pPr>
              <w:pStyle w:val="GOSTTablenorm"/>
              <w:rPr>
                <w:szCs w:val="22"/>
              </w:rPr>
            </w:pPr>
            <w:r w:rsidRPr="0047330C">
              <w:rPr>
                <w:szCs w:val="22"/>
              </w:rPr>
              <w:t>Н</w:t>
            </w:r>
          </w:p>
        </w:tc>
        <w:tc>
          <w:tcPr>
            <w:tcW w:w="4024" w:type="dxa"/>
          </w:tcPr>
          <w:p w14:paraId="10C2F491" w14:textId="77777777" w:rsidR="00EB60A8" w:rsidRPr="0047330C" w:rsidRDefault="00EB60A8" w:rsidP="00061AE8">
            <w:pPr>
              <w:pStyle w:val="GOSTTablenorm"/>
              <w:rPr>
                <w:szCs w:val="22"/>
              </w:rPr>
            </w:pPr>
            <w:r w:rsidRPr="0047330C">
              <w:rPr>
                <w:szCs w:val="22"/>
              </w:rPr>
              <w:t>Указывается дата платежного поручения.</w:t>
            </w:r>
          </w:p>
          <w:p w14:paraId="222D29C2" w14:textId="77777777" w:rsidR="00EB60A8" w:rsidRPr="0047330C" w:rsidRDefault="00EB60A8" w:rsidP="00061AE8">
            <w:pPr>
              <w:pStyle w:val="GOSTTablenorm"/>
              <w:rPr>
                <w:szCs w:val="22"/>
              </w:rPr>
            </w:pPr>
            <w:r w:rsidRPr="0047330C">
              <w:rPr>
                <w:szCs w:val="22"/>
              </w:rPr>
              <w:t>Поле заполняется в случае, если «</w:t>
            </w:r>
            <w:r w:rsidRPr="0047330C">
              <w:rPr>
                <w:color w:val="000000"/>
                <w:szCs w:val="22"/>
              </w:rPr>
              <w:t>Признак использования расшифровки</w:t>
            </w:r>
            <w:r w:rsidRPr="0047330C">
              <w:rPr>
                <w:szCs w:val="22"/>
              </w:rPr>
              <w:t>» равен «1».</w:t>
            </w:r>
          </w:p>
          <w:p w14:paraId="39A7AB1A" w14:textId="662EFFBA" w:rsidR="00EB60A8" w:rsidRPr="0047330C" w:rsidDel="00E37960" w:rsidRDefault="00EB60A8" w:rsidP="00061AE8">
            <w:pPr>
              <w:pStyle w:val="GOSTTablenorm"/>
              <w:rPr>
                <w:szCs w:val="22"/>
              </w:rPr>
            </w:pPr>
            <w:r w:rsidRPr="0047330C">
              <w:rPr>
                <w:szCs w:val="22"/>
              </w:rPr>
              <w:t xml:space="preserve">Поле возможно к заполнению только для </w:t>
            </w:r>
            <w:r w:rsidR="008E75F1" w:rsidRPr="0047330C">
              <w:rPr>
                <w:szCs w:val="22"/>
              </w:rPr>
              <w:t xml:space="preserve">документа «Платежное поручение (исходящее)» для маршрутов ЮЛ НУБП – ТОФК (Компонент КС ПУР ЭБ), ТОФК </w:t>
            </w:r>
            <w:r w:rsidR="00B01CC8" w:rsidRPr="0047330C">
              <w:rPr>
                <w:szCs w:val="22"/>
              </w:rPr>
              <w:t>(Компонент КС ПУР ЭБ) – ЮЛ НУБП</w:t>
            </w:r>
          </w:p>
        </w:tc>
      </w:tr>
      <w:tr w:rsidR="00EB60A8" w:rsidRPr="0047330C" w14:paraId="0C125734" w14:textId="77777777" w:rsidTr="00061AE8">
        <w:trPr>
          <w:cnfStyle w:val="000000100000" w:firstRow="0" w:lastRow="0" w:firstColumn="0" w:lastColumn="0" w:oddVBand="0" w:evenVBand="0" w:oddHBand="1" w:evenHBand="0" w:firstRowFirstColumn="0" w:firstRowLastColumn="0" w:lastRowFirstColumn="0" w:lastRowLastColumn="0"/>
          <w:trHeight w:val="283"/>
        </w:trPr>
        <w:tc>
          <w:tcPr>
            <w:tcW w:w="1701" w:type="dxa"/>
          </w:tcPr>
          <w:p w14:paraId="1048BE3D" w14:textId="77777777" w:rsidR="00EB60A8" w:rsidRPr="0047330C" w:rsidRDefault="00EB60A8" w:rsidP="00061AE8">
            <w:pPr>
              <w:pStyle w:val="GOSTTablenorm"/>
              <w:rPr>
                <w:szCs w:val="22"/>
              </w:rPr>
            </w:pPr>
            <w:r w:rsidRPr="0047330C">
              <w:rPr>
                <w:szCs w:val="22"/>
              </w:rPr>
              <w:t>Реквизиты исполняемого контракта/договора и расшифровки платежа</w:t>
            </w:r>
          </w:p>
        </w:tc>
        <w:tc>
          <w:tcPr>
            <w:tcW w:w="1701" w:type="dxa"/>
          </w:tcPr>
          <w:p w14:paraId="51B6D2D8" w14:textId="77777777" w:rsidR="00EB60A8" w:rsidRPr="0047330C" w:rsidDel="00E37960" w:rsidRDefault="00EB60A8" w:rsidP="00061AE8">
            <w:pPr>
              <w:pStyle w:val="GOSTTablenorm"/>
              <w:rPr>
                <w:szCs w:val="22"/>
              </w:rPr>
            </w:pPr>
            <w:r w:rsidRPr="0047330C">
              <w:rPr>
                <w:rFonts w:eastAsia="Calibri"/>
                <w:szCs w:val="22"/>
              </w:rPr>
              <w:t>TSE_Tab0401060</w:t>
            </w:r>
          </w:p>
        </w:tc>
        <w:tc>
          <w:tcPr>
            <w:tcW w:w="567" w:type="dxa"/>
          </w:tcPr>
          <w:p w14:paraId="6DC39A82" w14:textId="77777777" w:rsidR="00EB60A8" w:rsidRPr="0047330C" w:rsidRDefault="00EB60A8" w:rsidP="00061AE8">
            <w:pPr>
              <w:pStyle w:val="GOSTTablenorm"/>
              <w:rPr>
                <w:szCs w:val="22"/>
              </w:rPr>
            </w:pPr>
            <w:r w:rsidRPr="0047330C">
              <w:rPr>
                <w:szCs w:val="22"/>
              </w:rPr>
              <w:t>С</w:t>
            </w:r>
          </w:p>
        </w:tc>
        <w:tc>
          <w:tcPr>
            <w:tcW w:w="1134" w:type="dxa"/>
          </w:tcPr>
          <w:p w14:paraId="040B589A" w14:textId="77777777" w:rsidR="00EB60A8" w:rsidRPr="0047330C" w:rsidDel="00E37960" w:rsidRDefault="00EB60A8" w:rsidP="00061AE8">
            <w:pPr>
              <w:pStyle w:val="GOSTTablenorm"/>
              <w:rPr>
                <w:szCs w:val="22"/>
              </w:rPr>
            </w:pPr>
            <w:r w:rsidRPr="0047330C">
              <w:rPr>
                <w:rFonts w:eastAsia="Calibri"/>
                <w:szCs w:val="22"/>
                <w:lang w:val="en-US"/>
              </w:rPr>
              <w:t>t</w:t>
            </w:r>
            <w:r w:rsidRPr="0047330C">
              <w:rPr>
                <w:rFonts w:eastAsia="Calibri"/>
                <w:szCs w:val="22"/>
              </w:rPr>
              <w:t>TSE_Tab0401060</w:t>
            </w:r>
          </w:p>
        </w:tc>
        <w:tc>
          <w:tcPr>
            <w:tcW w:w="567" w:type="dxa"/>
          </w:tcPr>
          <w:p w14:paraId="4252CAA9" w14:textId="77777777" w:rsidR="00EB60A8" w:rsidRPr="0047330C" w:rsidRDefault="00EB60A8" w:rsidP="00061AE8">
            <w:pPr>
              <w:pStyle w:val="GOSTTablenorm"/>
              <w:rPr>
                <w:szCs w:val="22"/>
              </w:rPr>
            </w:pPr>
            <w:r w:rsidRPr="0047330C">
              <w:rPr>
                <w:szCs w:val="22"/>
              </w:rPr>
              <w:t>Н</w:t>
            </w:r>
          </w:p>
        </w:tc>
        <w:tc>
          <w:tcPr>
            <w:tcW w:w="4024" w:type="dxa"/>
          </w:tcPr>
          <w:p w14:paraId="7D359081" w14:textId="527744E8" w:rsidR="00EB60A8" w:rsidRPr="0047330C" w:rsidRDefault="00EB60A8" w:rsidP="00061AE8">
            <w:pPr>
              <w:pStyle w:val="GOSTTablenorm"/>
              <w:rPr>
                <w:szCs w:val="22"/>
              </w:rPr>
            </w:pPr>
            <w:r w:rsidRPr="0047330C">
              <w:rPr>
                <w:szCs w:val="22"/>
              </w:rPr>
              <w:t xml:space="preserve">Состав элемента приведен в таблице </w:t>
            </w:r>
            <w:r w:rsidRPr="0047330C">
              <w:rPr>
                <w:szCs w:val="22"/>
              </w:rPr>
              <w:fldChar w:fldCharType="begin"/>
            </w:r>
            <w:r w:rsidRPr="0047330C">
              <w:rPr>
                <w:szCs w:val="22"/>
              </w:rPr>
              <w:instrText xml:space="preserve"> REF _Ref536454420 \h  \* MERGEFORMAT </w:instrText>
            </w:r>
            <w:r w:rsidRPr="0047330C">
              <w:rPr>
                <w:szCs w:val="22"/>
              </w:rPr>
            </w:r>
            <w:r w:rsidRPr="0047330C">
              <w:rPr>
                <w:szCs w:val="22"/>
              </w:rPr>
              <w:fldChar w:fldCharType="separate"/>
            </w:r>
            <w:r w:rsidR="00BB6FF0" w:rsidRPr="00BB6FF0">
              <w:rPr>
                <w:rFonts w:eastAsia="Calibri"/>
                <w:noProof/>
                <w:szCs w:val="22"/>
              </w:rPr>
              <w:t>12</w:t>
            </w:r>
            <w:r w:rsidRPr="0047330C">
              <w:rPr>
                <w:szCs w:val="22"/>
              </w:rPr>
              <w:fldChar w:fldCharType="end"/>
            </w:r>
            <w:r w:rsidRPr="0047330C">
              <w:rPr>
                <w:szCs w:val="22"/>
              </w:rPr>
              <w:t>.</w:t>
            </w:r>
          </w:p>
          <w:p w14:paraId="0AF5A046" w14:textId="3483C2ED" w:rsidR="00EB60A8" w:rsidRPr="0047330C" w:rsidRDefault="00EB60A8" w:rsidP="00061AE8">
            <w:pPr>
              <w:pStyle w:val="GOSTTablenorm"/>
              <w:rPr>
                <w:szCs w:val="22"/>
              </w:rPr>
            </w:pPr>
            <w:r w:rsidRPr="0047330C">
              <w:rPr>
                <w:szCs w:val="22"/>
              </w:rPr>
              <w:t xml:space="preserve">Поле заполняется только для </w:t>
            </w:r>
            <w:r w:rsidR="00F1276F" w:rsidRPr="0047330C">
              <w:rPr>
                <w:szCs w:val="22"/>
              </w:rPr>
              <w:t>документа «Платежное поручение (исходящее)» для маршрутов ЮЛ НУБП – ТОФК (Компонент КС ПУР ЭБ), ТОФК (Компонент КС ПУР ЭБ) – ЮЛ НУБП</w:t>
            </w:r>
            <w:r w:rsidR="00B01CC8" w:rsidRPr="0047330C">
              <w:rPr>
                <w:szCs w:val="22"/>
              </w:rPr>
              <w:t xml:space="preserve"> и является обязательным</w:t>
            </w:r>
          </w:p>
        </w:tc>
      </w:tr>
      <w:tr w:rsidR="00EB60A8" w:rsidRPr="0047330C" w14:paraId="0730ADE5" w14:textId="77777777" w:rsidTr="00061AE8">
        <w:trPr>
          <w:cnfStyle w:val="000000010000" w:firstRow="0" w:lastRow="0" w:firstColumn="0" w:lastColumn="0" w:oddVBand="0" w:evenVBand="0" w:oddHBand="0" w:evenHBand="1" w:firstRowFirstColumn="0" w:firstRowLastColumn="0" w:lastRowFirstColumn="0" w:lastRowLastColumn="0"/>
          <w:trHeight w:val="283"/>
        </w:trPr>
        <w:tc>
          <w:tcPr>
            <w:tcW w:w="1701" w:type="dxa"/>
          </w:tcPr>
          <w:p w14:paraId="36A81B17" w14:textId="77777777" w:rsidR="00EB60A8" w:rsidRPr="0047330C" w:rsidRDefault="00EB60A8" w:rsidP="00061AE8">
            <w:pPr>
              <w:pStyle w:val="GOSTTablenorm"/>
              <w:rPr>
                <w:szCs w:val="22"/>
              </w:rPr>
            </w:pPr>
            <w:r w:rsidRPr="0047330C">
              <w:rPr>
                <w:szCs w:val="22"/>
              </w:rPr>
              <w:t>Признак права расходования</w:t>
            </w:r>
          </w:p>
        </w:tc>
        <w:tc>
          <w:tcPr>
            <w:tcW w:w="1701" w:type="dxa"/>
          </w:tcPr>
          <w:p w14:paraId="6A2419D8" w14:textId="77777777" w:rsidR="00EB60A8" w:rsidRPr="0047330C" w:rsidRDefault="00EB60A8" w:rsidP="00061AE8">
            <w:pPr>
              <w:pStyle w:val="GOSTTablenorm"/>
              <w:rPr>
                <w:rFonts w:eastAsia="Calibri"/>
                <w:szCs w:val="22"/>
              </w:rPr>
            </w:pPr>
            <w:r w:rsidRPr="0047330C">
              <w:rPr>
                <w:szCs w:val="22"/>
              </w:rPr>
              <w:t>BPR</w:t>
            </w:r>
          </w:p>
        </w:tc>
        <w:tc>
          <w:tcPr>
            <w:tcW w:w="567" w:type="dxa"/>
          </w:tcPr>
          <w:p w14:paraId="0600612B" w14:textId="77777777" w:rsidR="00EB60A8" w:rsidRPr="0047330C" w:rsidRDefault="00EB60A8" w:rsidP="00061AE8">
            <w:pPr>
              <w:pStyle w:val="GOSTTablenorm"/>
              <w:rPr>
                <w:szCs w:val="22"/>
              </w:rPr>
            </w:pPr>
            <w:r w:rsidRPr="0047330C">
              <w:rPr>
                <w:szCs w:val="22"/>
              </w:rPr>
              <w:t>П</w:t>
            </w:r>
          </w:p>
        </w:tc>
        <w:tc>
          <w:tcPr>
            <w:tcW w:w="1134" w:type="dxa"/>
          </w:tcPr>
          <w:p w14:paraId="579C5F19" w14:textId="20162B1F" w:rsidR="00EB60A8" w:rsidRPr="0047330C" w:rsidRDefault="009E4440" w:rsidP="00061AE8">
            <w:pPr>
              <w:pStyle w:val="GOSTTablenorm"/>
              <w:rPr>
                <w:rFonts w:eastAsia="Calibri"/>
                <w:szCs w:val="22"/>
                <w:lang w:val="en-US"/>
              </w:rPr>
            </w:pPr>
            <w:r w:rsidRPr="0047330C">
              <w:rPr>
                <w:lang w:val="en-US"/>
              </w:rPr>
              <w:t>BOOLEAN</w:t>
            </w:r>
            <w:r w:rsidR="00EB60A8" w:rsidRPr="0047330C" w:rsidDel="00B46B22">
              <w:rPr>
                <w:szCs w:val="22"/>
                <w:lang w:val="en-US"/>
              </w:rPr>
              <w:t xml:space="preserve"> </w:t>
            </w:r>
          </w:p>
        </w:tc>
        <w:tc>
          <w:tcPr>
            <w:tcW w:w="567" w:type="dxa"/>
          </w:tcPr>
          <w:p w14:paraId="24F92FEE" w14:textId="77777777" w:rsidR="00EB60A8" w:rsidRPr="0047330C" w:rsidRDefault="00EB60A8" w:rsidP="00061AE8">
            <w:pPr>
              <w:pStyle w:val="GOSTTablenorm"/>
              <w:rPr>
                <w:szCs w:val="22"/>
              </w:rPr>
            </w:pPr>
            <w:r w:rsidRPr="0047330C">
              <w:rPr>
                <w:szCs w:val="22"/>
              </w:rPr>
              <w:t>Н</w:t>
            </w:r>
          </w:p>
        </w:tc>
        <w:tc>
          <w:tcPr>
            <w:tcW w:w="4024" w:type="dxa"/>
          </w:tcPr>
          <w:p w14:paraId="06B07BE1" w14:textId="77777777" w:rsidR="00EB60A8" w:rsidRPr="0047330C" w:rsidRDefault="00EB60A8" w:rsidP="00061AE8">
            <w:pPr>
              <w:pStyle w:val="GOSTTablenorm"/>
              <w:ind w:hanging="25"/>
              <w:rPr>
                <w:szCs w:val="22"/>
              </w:rPr>
            </w:pPr>
            <w:r w:rsidRPr="0047330C">
              <w:rPr>
                <w:szCs w:val="22"/>
              </w:rPr>
              <w:t>Указывается признак БПР (списывать с/без права расходования).</w:t>
            </w:r>
          </w:p>
          <w:p w14:paraId="3B8D25FA" w14:textId="0F102304" w:rsidR="00EB60A8" w:rsidRPr="0047330C" w:rsidRDefault="00EB60A8" w:rsidP="00061AE8">
            <w:pPr>
              <w:pStyle w:val="GOSTTablenorm"/>
              <w:rPr>
                <w:szCs w:val="22"/>
              </w:rPr>
            </w:pPr>
            <w:r w:rsidRPr="0047330C">
              <w:rPr>
                <w:szCs w:val="22"/>
              </w:rPr>
              <w:t>Обязательно к заполнен</w:t>
            </w:r>
            <w:r w:rsidR="00072ADC" w:rsidRPr="0047330C">
              <w:rPr>
                <w:szCs w:val="22"/>
              </w:rPr>
              <w:t>и</w:t>
            </w:r>
            <w:r w:rsidRPr="0047330C">
              <w:rPr>
                <w:szCs w:val="22"/>
              </w:rPr>
              <w:t>ю в случае, если необходимо осуществить возврат средств, учтенных на л/с без права расходования.</w:t>
            </w:r>
          </w:p>
          <w:p w14:paraId="30F6CD59" w14:textId="3DD9D6F7" w:rsidR="00F5249C" w:rsidRPr="0047330C" w:rsidRDefault="00EB60A8" w:rsidP="00D64B74">
            <w:pPr>
              <w:pStyle w:val="GOSTTablenorm"/>
              <w:rPr>
                <w:szCs w:val="22"/>
              </w:rPr>
            </w:pPr>
            <w:r w:rsidRPr="0047330C">
              <w:rPr>
                <w:szCs w:val="22"/>
              </w:rPr>
              <w:t xml:space="preserve">Поле возможно к заполнению только для </w:t>
            </w:r>
            <w:r w:rsidR="00F1276F" w:rsidRPr="0047330C">
              <w:rPr>
                <w:szCs w:val="22"/>
              </w:rPr>
              <w:t xml:space="preserve">документа «Платежное поручение (исходящее)» для маршрутов ЮЛ НУБП – ТОФК (Компонент КС ПУР ЭБ), ТОФК (Компонент КС ПУР ЭБ) – ЮЛ </w:t>
            </w:r>
            <w:r w:rsidR="00F1276F" w:rsidRPr="0047330C">
              <w:rPr>
                <w:szCs w:val="22"/>
              </w:rPr>
              <w:lastRenderedPageBreak/>
              <w:t>НУБП</w:t>
            </w:r>
          </w:p>
        </w:tc>
      </w:tr>
      <w:tr w:rsidR="00061AE8" w:rsidRPr="0047330C" w14:paraId="16AF76C5" w14:textId="77777777" w:rsidTr="00061AE8">
        <w:trPr>
          <w:cnfStyle w:val="000000100000" w:firstRow="0" w:lastRow="0" w:firstColumn="0" w:lastColumn="0" w:oddVBand="0" w:evenVBand="0" w:oddHBand="1" w:evenHBand="0" w:firstRowFirstColumn="0" w:firstRowLastColumn="0" w:lastRowFirstColumn="0" w:lastRowLastColumn="0"/>
          <w:trHeight w:val="283"/>
        </w:trPr>
        <w:tc>
          <w:tcPr>
            <w:tcW w:w="9694" w:type="dxa"/>
            <w:gridSpan w:val="6"/>
          </w:tcPr>
          <w:p w14:paraId="40123CB3" w14:textId="7D65F5B3" w:rsidR="00061AE8" w:rsidRPr="0047330C" w:rsidRDefault="00061AE8" w:rsidP="00061AE8">
            <w:pPr>
              <w:pStyle w:val="GOSTTablenorm"/>
              <w:ind w:hanging="25"/>
              <w:rPr>
                <w:szCs w:val="22"/>
              </w:rPr>
            </w:pPr>
            <w:r w:rsidRPr="0047330C">
              <w:rPr>
                <w:b/>
                <w:szCs w:val="22"/>
              </w:rPr>
              <w:lastRenderedPageBreak/>
              <w:t>Реквизиты контракта/договора, по которому совершается выплата</w:t>
            </w:r>
          </w:p>
        </w:tc>
      </w:tr>
      <w:tr w:rsidR="00EB60A8" w:rsidRPr="0047330C" w14:paraId="1E9D8DB3" w14:textId="77777777" w:rsidTr="00061AE8">
        <w:trPr>
          <w:cnfStyle w:val="000000010000" w:firstRow="0" w:lastRow="0" w:firstColumn="0" w:lastColumn="0" w:oddVBand="0" w:evenVBand="0" w:oddHBand="0" w:evenHBand="1" w:firstRowFirstColumn="0" w:firstRowLastColumn="0" w:lastRowFirstColumn="0" w:lastRowLastColumn="0"/>
          <w:trHeight w:val="283"/>
        </w:trPr>
        <w:tc>
          <w:tcPr>
            <w:tcW w:w="1701" w:type="dxa"/>
          </w:tcPr>
          <w:p w14:paraId="4D56A63C" w14:textId="77777777" w:rsidR="00EB60A8" w:rsidRPr="0047330C" w:rsidRDefault="00EB60A8" w:rsidP="00061AE8">
            <w:pPr>
              <w:pStyle w:val="GOSTTablenorm"/>
              <w:rPr>
                <w:szCs w:val="22"/>
              </w:rPr>
            </w:pPr>
            <w:r w:rsidRPr="0047330C">
              <w:rPr>
                <w:szCs w:val="22"/>
              </w:rPr>
              <w:t>Признак использования РДО</w:t>
            </w:r>
          </w:p>
        </w:tc>
        <w:tc>
          <w:tcPr>
            <w:tcW w:w="1701" w:type="dxa"/>
          </w:tcPr>
          <w:p w14:paraId="10341FDF" w14:textId="77777777" w:rsidR="00EB60A8" w:rsidRPr="0047330C" w:rsidRDefault="00EB60A8" w:rsidP="00061AE8">
            <w:pPr>
              <w:pStyle w:val="GOSTTablenorm"/>
              <w:rPr>
                <w:szCs w:val="22"/>
              </w:rPr>
            </w:pPr>
            <w:r w:rsidRPr="0047330C">
              <w:rPr>
                <w:color w:val="000000"/>
                <w:szCs w:val="22"/>
              </w:rPr>
              <w:t>RegistryDocsBaseAttechmentSix_RDOuseSign</w:t>
            </w:r>
          </w:p>
        </w:tc>
        <w:tc>
          <w:tcPr>
            <w:tcW w:w="567" w:type="dxa"/>
          </w:tcPr>
          <w:p w14:paraId="3AB759D8" w14:textId="77777777" w:rsidR="00EB60A8" w:rsidRPr="0047330C" w:rsidRDefault="00EB60A8" w:rsidP="00061AE8">
            <w:pPr>
              <w:pStyle w:val="GOSTTablenorm"/>
              <w:rPr>
                <w:szCs w:val="22"/>
              </w:rPr>
            </w:pPr>
            <w:r w:rsidRPr="0047330C">
              <w:rPr>
                <w:szCs w:val="22"/>
              </w:rPr>
              <w:t>П</w:t>
            </w:r>
          </w:p>
        </w:tc>
        <w:tc>
          <w:tcPr>
            <w:tcW w:w="1134" w:type="dxa"/>
          </w:tcPr>
          <w:p w14:paraId="26FE9746" w14:textId="4612EF08" w:rsidR="00EB60A8" w:rsidRPr="0047330C" w:rsidRDefault="009E4440" w:rsidP="00061AE8">
            <w:pPr>
              <w:pStyle w:val="GOSTTablenorm"/>
              <w:rPr>
                <w:szCs w:val="22"/>
                <w:lang w:val="en-US"/>
              </w:rPr>
            </w:pPr>
            <w:r w:rsidRPr="0047330C">
              <w:rPr>
                <w:lang w:val="en-US"/>
              </w:rPr>
              <w:t>BOOLEAN</w:t>
            </w:r>
          </w:p>
        </w:tc>
        <w:tc>
          <w:tcPr>
            <w:tcW w:w="567" w:type="dxa"/>
          </w:tcPr>
          <w:p w14:paraId="0FFE302D" w14:textId="77777777" w:rsidR="00EB60A8" w:rsidRPr="0047330C" w:rsidRDefault="00EB60A8" w:rsidP="00061AE8">
            <w:pPr>
              <w:pStyle w:val="GOSTTablenorm"/>
              <w:rPr>
                <w:szCs w:val="22"/>
              </w:rPr>
            </w:pPr>
            <w:r w:rsidRPr="0047330C">
              <w:rPr>
                <w:szCs w:val="22"/>
              </w:rPr>
              <w:t>Н</w:t>
            </w:r>
          </w:p>
        </w:tc>
        <w:tc>
          <w:tcPr>
            <w:tcW w:w="4024" w:type="dxa"/>
          </w:tcPr>
          <w:p w14:paraId="258AD65C" w14:textId="77777777" w:rsidR="00EB60A8" w:rsidRPr="0047330C" w:rsidRDefault="00EB60A8" w:rsidP="00061AE8">
            <w:pPr>
              <w:pStyle w:val="GOSTTablenorm"/>
              <w:rPr>
                <w:szCs w:val="22"/>
              </w:rPr>
            </w:pPr>
            <w:r w:rsidRPr="0047330C">
              <w:rPr>
                <w:szCs w:val="22"/>
              </w:rPr>
              <w:t>Указывается признак использования реестра документов-оснований.</w:t>
            </w:r>
          </w:p>
          <w:p w14:paraId="199E4758" w14:textId="77777777" w:rsidR="00C47492" w:rsidRPr="0047330C" w:rsidRDefault="00EB60A8" w:rsidP="00C47492">
            <w:pPr>
              <w:pStyle w:val="GOSTTablenorm"/>
              <w:rPr>
                <w:szCs w:val="22"/>
              </w:rPr>
            </w:pPr>
            <w:r w:rsidRPr="0047330C">
              <w:rPr>
                <w:szCs w:val="22"/>
              </w:rPr>
              <w:t>В случае предоставления платежного поручения вместе с документом «Реестр документов-оснований» по форме №0401060 указывается значение «1», в обратном случае «0».</w:t>
            </w:r>
          </w:p>
          <w:p w14:paraId="0BF05946" w14:textId="28A28112" w:rsidR="00C741E7" w:rsidRPr="0047330C" w:rsidRDefault="00EB60A8" w:rsidP="00C47492">
            <w:pPr>
              <w:pStyle w:val="GOSTTablenorm"/>
              <w:rPr>
                <w:szCs w:val="22"/>
              </w:rPr>
            </w:pPr>
            <w:r w:rsidRPr="0047330C">
              <w:rPr>
                <w:szCs w:val="22"/>
              </w:rPr>
              <w:t>Поле возможно к заполнению только для</w:t>
            </w:r>
            <w:r w:rsidR="00AE5775" w:rsidRPr="0047330C">
              <w:rPr>
                <w:szCs w:val="22"/>
              </w:rPr>
              <w:t xml:space="preserve"> документа</w:t>
            </w:r>
            <w:r w:rsidRPr="0047330C">
              <w:rPr>
                <w:szCs w:val="22"/>
              </w:rPr>
              <w:t xml:space="preserve"> </w:t>
            </w:r>
            <w:r w:rsidR="00F1276F" w:rsidRPr="0047330C">
              <w:rPr>
                <w:szCs w:val="22"/>
              </w:rPr>
              <w:t>«Платежное поручение (исходящее)»</w:t>
            </w:r>
            <w:r w:rsidRPr="0047330C">
              <w:rPr>
                <w:szCs w:val="22"/>
              </w:rPr>
              <w:t xml:space="preserve"> и является обязательными </w:t>
            </w:r>
            <w:r w:rsidR="00F1276F" w:rsidRPr="0047330C">
              <w:rPr>
                <w:szCs w:val="22"/>
              </w:rPr>
              <w:t>для маршрута ЮЛ НУБП – ТОФК (Компонент КС ПУР ЭБ)</w:t>
            </w:r>
          </w:p>
        </w:tc>
      </w:tr>
      <w:tr w:rsidR="00EB60A8" w:rsidRPr="0047330C" w14:paraId="237D164F" w14:textId="77777777" w:rsidTr="00061AE8">
        <w:trPr>
          <w:cnfStyle w:val="000000100000" w:firstRow="0" w:lastRow="0" w:firstColumn="0" w:lastColumn="0" w:oddVBand="0" w:evenVBand="0" w:oddHBand="1" w:evenHBand="0" w:firstRowFirstColumn="0" w:firstRowLastColumn="0" w:lastRowFirstColumn="0" w:lastRowLastColumn="0"/>
          <w:trHeight w:val="283"/>
        </w:trPr>
        <w:tc>
          <w:tcPr>
            <w:tcW w:w="1701" w:type="dxa"/>
          </w:tcPr>
          <w:p w14:paraId="1D51D981" w14:textId="77777777" w:rsidR="00EB60A8" w:rsidRPr="0047330C" w:rsidRDefault="00EB60A8" w:rsidP="00061AE8">
            <w:pPr>
              <w:pStyle w:val="GOSTTablenorm"/>
              <w:rPr>
                <w:szCs w:val="22"/>
              </w:rPr>
            </w:pPr>
            <w:r w:rsidRPr="0047330C">
              <w:rPr>
                <w:szCs w:val="22"/>
              </w:rPr>
              <w:t>Вид</w:t>
            </w:r>
          </w:p>
        </w:tc>
        <w:tc>
          <w:tcPr>
            <w:tcW w:w="1701" w:type="dxa"/>
          </w:tcPr>
          <w:p w14:paraId="6811FCA8" w14:textId="77777777" w:rsidR="00EB60A8" w:rsidRPr="0047330C" w:rsidRDefault="00EB60A8" w:rsidP="00061AE8">
            <w:pPr>
              <w:pStyle w:val="GOSTTablenorm"/>
              <w:rPr>
                <w:szCs w:val="22"/>
              </w:rPr>
            </w:pPr>
            <w:r w:rsidRPr="0047330C">
              <w:rPr>
                <w:szCs w:val="22"/>
              </w:rPr>
              <w:t>DocsBase_Type</w:t>
            </w:r>
          </w:p>
        </w:tc>
        <w:tc>
          <w:tcPr>
            <w:tcW w:w="567" w:type="dxa"/>
          </w:tcPr>
          <w:p w14:paraId="1516AE39" w14:textId="77777777" w:rsidR="00EB60A8" w:rsidRPr="0047330C" w:rsidRDefault="00EB60A8" w:rsidP="00061AE8">
            <w:pPr>
              <w:pStyle w:val="GOSTTablenorm"/>
              <w:rPr>
                <w:szCs w:val="22"/>
              </w:rPr>
            </w:pPr>
            <w:r w:rsidRPr="0047330C">
              <w:rPr>
                <w:szCs w:val="22"/>
              </w:rPr>
              <w:t>С</w:t>
            </w:r>
          </w:p>
        </w:tc>
        <w:tc>
          <w:tcPr>
            <w:tcW w:w="1134" w:type="dxa"/>
          </w:tcPr>
          <w:p w14:paraId="2226777B" w14:textId="77777777" w:rsidR="00EB60A8" w:rsidRPr="0047330C" w:rsidRDefault="00EB60A8" w:rsidP="00061AE8">
            <w:pPr>
              <w:pStyle w:val="GOSTTablenorm"/>
              <w:rPr>
                <w:szCs w:val="22"/>
                <w:lang w:val="en-US"/>
              </w:rPr>
            </w:pPr>
            <w:r w:rsidRPr="0047330C">
              <w:rPr>
                <w:szCs w:val="22"/>
                <w:lang w:val="en-US"/>
              </w:rPr>
              <w:t>t</w:t>
            </w:r>
            <w:r w:rsidRPr="0047330C">
              <w:rPr>
                <w:szCs w:val="22"/>
              </w:rPr>
              <w:t>DocsBase_Type</w:t>
            </w:r>
          </w:p>
        </w:tc>
        <w:tc>
          <w:tcPr>
            <w:tcW w:w="567" w:type="dxa"/>
          </w:tcPr>
          <w:p w14:paraId="38C27B0E" w14:textId="77777777" w:rsidR="00EB60A8" w:rsidRPr="0047330C" w:rsidRDefault="00EB60A8" w:rsidP="00061AE8">
            <w:pPr>
              <w:pStyle w:val="GOSTTablenorm"/>
              <w:rPr>
                <w:szCs w:val="22"/>
              </w:rPr>
            </w:pPr>
            <w:r w:rsidRPr="0047330C">
              <w:rPr>
                <w:szCs w:val="22"/>
              </w:rPr>
              <w:t>Н</w:t>
            </w:r>
          </w:p>
        </w:tc>
        <w:tc>
          <w:tcPr>
            <w:tcW w:w="4024" w:type="dxa"/>
          </w:tcPr>
          <w:p w14:paraId="17F7ABF8" w14:textId="7DDFC2E7" w:rsidR="00EB60A8" w:rsidRPr="0047330C" w:rsidRDefault="00EB60A8" w:rsidP="00061AE8">
            <w:pPr>
              <w:pStyle w:val="GOSTTablenorm"/>
              <w:rPr>
                <w:szCs w:val="22"/>
              </w:rPr>
            </w:pPr>
            <w:r w:rsidRPr="0047330C">
              <w:rPr>
                <w:szCs w:val="22"/>
              </w:rPr>
              <w:t xml:space="preserve">Состав элемента приведен в таблице </w:t>
            </w:r>
            <w:r w:rsidRPr="0047330C">
              <w:rPr>
                <w:szCs w:val="22"/>
              </w:rPr>
              <w:fldChar w:fldCharType="begin"/>
            </w:r>
            <w:r w:rsidRPr="0047330C">
              <w:rPr>
                <w:szCs w:val="22"/>
              </w:rPr>
              <w:instrText xml:space="preserve"> REF _Ref536454456 \h  \* MERGEFORMAT </w:instrText>
            </w:r>
            <w:r w:rsidRPr="0047330C">
              <w:rPr>
                <w:szCs w:val="22"/>
              </w:rPr>
            </w:r>
            <w:r w:rsidRPr="0047330C">
              <w:rPr>
                <w:szCs w:val="22"/>
              </w:rPr>
              <w:fldChar w:fldCharType="separate"/>
            </w:r>
            <w:r w:rsidR="00BB6FF0" w:rsidRPr="00BB6FF0">
              <w:rPr>
                <w:rFonts w:eastAsia="Calibri"/>
                <w:noProof/>
                <w:szCs w:val="22"/>
              </w:rPr>
              <w:t>22</w:t>
            </w:r>
            <w:r w:rsidRPr="0047330C">
              <w:rPr>
                <w:szCs w:val="22"/>
              </w:rPr>
              <w:fldChar w:fldCharType="end"/>
            </w:r>
            <w:r w:rsidRPr="0047330C">
              <w:rPr>
                <w:szCs w:val="22"/>
              </w:rPr>
              <w:t>.</w:t>
            </w:r>
          </w:p>
          <w:p w14:paraId="138D0171" w14:textId="4C11E0A7" w:rsidR="0044473D" w:rsidRPr="0047330C" w:rsidRDefault="00EB60A8" w:rsidP="00C47492">
            <w:pPr>
              <w:pStyle w:val="GOSTTablenorm"/>
              <w:rPr>
                <w:szCs w:val="22"/>
              </w:rPr>
            </w:pPr>
            <w:r w:rsidRPr="0047330C">
              <w:rPr>
                <w:szCs w:val="22"/>
              </w:rPr>
              <w:t xml:space="preserve">Поле возможно к заполнению только для </w:t>
            </w:r>
            <w:r w:rsidR="00AE5775" w:rsidRPr="0047330C">
              <w:rPr>
                <w:szCs w:val="22"/>
              </w:rPr>
              <w:t xml:space="preserve">документа «Платежное поручение (исходящее)» для маршрутов ЮЛ НУБП – ТОФК (Компонент КС ПУР ЭБ), ТОФК </w:t>
            </w:r>
            <w:r w:rsidR="00B01CC8" w:rsidRPr="0047330C">
              <w:rPr>
                <w:szCs w:val="22"/>
              </w:rPr>
              <w:t>(Компонент КС ПУР ЭБ) – ЮЛ НУБП</w:t>
            </w:r>
          </w:p>
        </w:tc>
      </w:tr>
      <w:tr w:rsidR="00EB60A8" w:rsidRPr="0047330C" w14:paraId="548422BC" w14:textId="77777777" w:rsidTr="00061AE8">
        <w:trPr>
          <w:cnfStyle w:val="000000010000" w:firstRow="0" w:lastRow="0" w:firstColumn="0" w:lastColumn="0" w:oddVBand="0" w:evenVBand="0" w:oddHBand="0" w:evenHBand="1" w:firstRowFirstColumn="0" w:firstRowLastColumn="0" w:lastRowFirstColumn="0" w:lastRowLastColumn="0"/>
          <w:trHeight w:val="283"/>
        </w:trPr>
        <w:tc>
          <w:tcPr>
            <w:tcW w:w="1701" w:type="dxa"/>
          </w:tcPr>
          <w:p w14:paraId="10CD8867" w14:textId="77777777" w:rsidR="00EB60A8" w:rsidRPr="0047330C" w:rsidRDefault="00EB60A8" w:rsidP="00061AE8">
            <w:pPr>
              <w:pStyle w:val="GOSTTablenorm"/>
              <w:rPr>
                <w:szCs w:val="22"/>
              </w:rPr>
            </w:pPr>
            <w:r w:rsidRPr="0047330C">
              <w:rPr>
                <w:szCs w:val="22"/>
              </w:rPr>
              <w:t>Номер</w:t>
            </w:r>
          </w:p>
        </w:tc>
        <w:tc>
          <w:tcPr>
            <w:tcW w:w="1701" w:type="dxa"/>
          </w:tcPr>
          <w:p w14:paraId="37F697A2" w14:textId="77777777" w:rsidR="00EB60A8" w:rsidRPr="0047330C" w:rsidRDefault="00EB60A8" w:rsidP="00061AE8">
            <w:pPr>
              <w:pStyle w:val="GOSTTablenorm"/>
              <w:rPr>
                <w:szCs w:val="22"/>
              </w:rPr>
            </w:pPr>
            <w:r w:rsidRPr="0047330C">
              <w:rPr>
                <w:szCs w:val="22"/>
              </w:rPr>
              <w:t>DocsBase_DocNum</w:t>
            </w:r>
          </w:p>
        </w:tc>
        <w:tc>
          <w:tcPr>
            <w:tcW w:w="567" w:type="dxa"/>
          </w:tcPr>
          <w:p w14:paraId="0A23EEE2" w14:textId="77777777" w:rsidR="00EB60A8" w:rsidRPr="0047330C" w:rsidRDefault="00EB60A8" w:rsidP="00061AE8">
            <w:pPr>
              <w:pStyle w:val="GOSTTablenorm"/>
              <w:rPr>
                <w:szCs w:val="22"/>
              </w:rPr>
            </w:pPr>
            <w:r w:rsidRPr="0047330C">
              <w:rPr>
                <w:szCs w:val="22"/>
              </w:rPr>
              <w:t>П</w:t>
            </w:r>
          </w:p>
        </w:tc>
        <w:tc>
          <w:tcPr>
            <w:tcW w:w="1134" w:type="dxa"/>
          </w:tcPr>
          <w:p w14:paraId="1F8FFD17" w14:textId="77777777" w:rsidR="00EB60A8" w:rsidRPr="0047330C" w:rsidRDefault="00EB60A8" w:rsidP="00061AE8">
            <w:pPr>
              <w:pStyle w:val="GOSTTablenorm"/>
              <w:rPr>
                <w:szCs w:val="22"/>
              </w:rPr>
            </w:pPr>
            <w:r w:rsidRPr="0047330C">
              <w:rPr>
                <w:szCs w:val="22"/>
              </w:rPr>
              <w:t>Т(1-100)</w:t>
            </w:r>
          </w:p>
        </w:tc>
        <w:tc>
          <w:tcPr>
            <w:tcW w:w="567" w:type="dxa"/>
          </w:tcPr>
          <w:p w14:paraId="71ED1C8A" w14:textId="77777777" w:rsidR="00EB60A8" w:rsidRPr="0047330C" w:rsidRDefault="00EB60A8" w:rsidP="00061AE8">
            <w:pPr>
              <w:pStyle w:val="GOSTTablenorm"/>
              <w:rPr>
                <w:szCs w:val="22"/>
              </w:rPr>
            </w:pPr>
            <w:r w:rsidRPr="0047330C">
              <w:rPr>
                <w:szCs w:val="22"/>
              </w:rPr>
              <w:t>Н</w:t>
            </w:r>
          </w:p>
        </w:tc>
        <w:tc>
          <w:tcPr>
            <w:tcW w:w="4024" w:type="dxa"/>
          </w:tcPr>
          <w:p w14:paraId="306CDB63" w14:textId="77777777" w:rsidR="00EB60A8" w:rsidRPr="0047330C" w:rsidRDefault="00EB60A8" w:rsidP="00061AE8">
            <w:pPr>
              <w:pStyle w:val="GOSTTablenorm"/>
              <w:rPr>
                <w:szCs w:val="22"/>
              </w:rPr>
            </w:pPr>
            <w:r w:rsidRPr="0047330C">
              <w:rPr>
                <w:szCs w:val="22"/>
              </w:rPr>
              <w:t>Указывается номер контракта/договора, по которому совершается выплата.</w:t>
            </w:r>
          </w:p>
          <w:p w14:paraId="5B29252D" w14:textId="228E9848" w:rsidR="0044473D" w:rsidRPr="0047330C" w:rsidRDefault="00EB60A8" w:rsidP="00C47492">
            <w:pPr>
              <w:pStyle w:val="GOSTTablenorm"/>
              <w:rPr>
                <w:szCs w:val="22"/>
              </w:rPr>
            </w:pPr>
            <w:r w:rsidRPr="0047330C">
              <w:rPr>
                <w:szCs w:val="22"/>
              </w:rPr>
              <w:t xml:space="preserve">Поле возможно к заполнению только для </w:t>
            </w:r>
            <w:r w:rsidR="00AE5775" w:rsidRPr="0047330C">
              <w:rPr>
                <w:szCs w:val="22"/>
              </w:rPr>
              <w:t xml:space="preserve">документа «Платежное поручение (исходящее)» для маршрутов ЮЛ НУБП – ТОФК (Компонент КС ПУР ЭБ), ТОФК </w:t>
            </w:r>
            <w:r w:rsidR="00B01CC8" w:rsidRPr="0047330C">
              <w:rPr>
                <w:szCs w:val="22"/>
              </w:rPr>
              <w:t>(Компонент КС ПУР ЭБ) – ЮЛ НУБП</w:t>
            </w:r>
          </w:p>
        </w:tc>
      </w:tr>
      <w:tr w:rsidR="00502A2A" w:rsidRPr="0047330C" w14:paraId="5D45EA84" w14:textId="77777777" w:rsidTr="00061AE8">
        <w:trPr>
          <w:cnfStyle w:val="000000100000" w:firstRow="0" w:lastRow="0" w:firstColumn="0" w:lastColumn="0" w:oddVBand="0" w:evenVBand="0" w:oddHBand="1" w:evenHBand="0" w:firstRowFirstColumn="0" w:firstRowLastColumn="0" w:lastRowFirstColumn="0" w:lastRowLastColumn="0"/>
          <w:trHeight w:val="283"/>
        </w:trPr>
        <w:tc>
          <w:tcPr>
            <w:tcW w:w="1701" w:type="dxa"/>
          </w:tcPr>
          <w:p w14:paraId="4882C6B8" w14:textId="3935F29D" w:rsidR="00502A2A" w:rsidRPr="0047330C" w:rsidRDefault="00502A2A" w:rsidP="00502A2A">
            <w:pPr>
              <w:pStyle w:val="GOSTTablenorm"/>
              <w:rPr>
                <w:szCs w:val="22"/>
                <w:lang w:val="en-US"/>
              </w:rPr>
            </w:pPr>
            <w:r w:rsidRPr="0047330C">
              <w:rPr>
                <w:szCs w:val="22"/>
                <w:lang w:val="en-US"/>
              </w:rPr>
              <w:t>Обособленное</w:t>
            </w:r>
          </w:p>
        </w:tc>
        <w:tc>
          <w:tcPr>
            <w:tcW w:w="1701" w:type="dxa"/>
          </w:tcPr>
          <w:p w14:paraId="5C0E4F11" w14:textId="3DFE20E8" w:rsidR="00502A2A" w:rsidRPr="0047330C" w:rsidRDefault="00502A2A" w:rsidP="00502A2A">
            <w:pPr>
              <w:pStyle w:val="GOSTTablenorm"/>
              <w:rPr>
                <w:szCs w:val="22"/>
                <w:lang w:val="en-US"/>
              </w:rPr>
            </w:pPr>
            <w:r w:rsidRPr="0047330C">
              <w:rPr>
                <w:szCs w:val="22"/>
                <w:lang w:val="en-US"/>
              </w:rPr>
              <w:t>DocsBase_Obosob</w:t>
            </w:r>
          </w:p>
        </w:tc>
        <w:tc>
          <w:tcPr>
            <w:tcW w:w="567" w:type="dxa"/>
          </w:tcPr>
          <w:p w14:paraId="2BFC314B" w14:textId="6CE54C4B" w:rsidR="00502A2A" w:rsidRPr="0047330C" w:rsidRDefault="00502A2A" w:rsidP="00502A2A">
            <w:pPr>
              <w:pStyle w:val="GOSTTablenorm"/>
              <w:rPr>
                <w:szCs w:val="22"/>
              </w:rPr>
            </w:pPr>
            <w:r w:rsidRPr="0047330C">
              <w:rPr>
                <w:szCs w:val="22"/>
              </w:rPr>
              <w:t>П</w:t>
            </w:r>
          </w:p>
        </w:tc>
        <w:tc>
          <w:tcPr>
            <w:tcW w:w="1134" w:type="dxa"/>
          </w:tcPr>
          <w:p w14:paraId="04FBD63A" w14:textId="4B39CFD7" w:rsidR="00502A2A" w:rsidRPr="0047330C" w:rsidRDefault="009E4440" w:rsidP="00502A2A">
            <w:pPr>
              <w:pStyle w:val="GOSTTablenorm"/>
              <w:rPr>
                <w:szCs w:val="22"/>
              </w:rPr>
            </w:pPr>
            <w:r w:rsidRPr="0047330C">
              <w:rPr>
                <w:lang w:val="en-US"/>
              </w:rPr>
              <w:t>BOOLEAN</w:t>
            </w:r>
          </w:p>
        </w:tc>
        <w:tc>
          <w:tcPr>
            <w:tcW w:w="567" w:type="dxa"/>
          </w:tcPr>
          <w:p w14:paraId="4C562997" w14:textId="0966BF38" w:rsidR="00502A2A" w:rsidRPr="0047330C" w:rsidRDefault="00502A2A" w:rsidP="00502A2A">
            <w:pPr>
              <w:pStyle w:val="GOSTTablenorm"/>
              <w:rPr>
                <w:szCs w:val="22"/>
              </w:rPr>
            </w:pPr>
            <w:r w:rsidRPr="0047330C">
              <w:rPr>
                <w:szCs w:val="22"/>
              </w:rPr>
              <w:t>Н</w:t>
            </w:r>
          </w:p>
        </w:tc>
        <w:tc>
          <w:tcPr>
            <w:tcW w:w="4024" w:type="dxa"/>
          </w:tcPr>
          <w:p w14:paraId="20865A60" w14:textId="41F27C4C" w:rsidR="0044473D" w:rsidRPr="0047330C" w:rsidRDefault="00502A2A" w:rsidP="00C47492">
            <w:pPr>
              <w:pStyle w:val="GOSTTablenorm"/>
              <w:rPr>
                <w:szCs w:val="22"/>
              </w:rPr>
            </w:pPr>
            <w:r w:rsidRPr="0047330C">
              <w:rPr>
                <w:szCs w:val="22"/>
              </w:rPr>
              <w:t xml:space="preserve">Указывается в том случае, когда исполнителем по документу-основанию является обособленное подразделение и между головным исполнителем и обособленным подразделением </w:t>
            </w:r>
            <w:r w:rsidRPr="0047330C">
              <w:rPr>
                <w:szCs w:val="22"/>
              </w:rPr>
              <w:lastRenderedPageBreak/>
              <w:t>(соисполнителем) отсутствует заключенный контракт/договор, а также отсутствует отдельная запись в документе «Перечень доку</w:t>
            </w:r>
            <w:r w:rsidR="00B01CC8" w:rsidRPr="0047330C">
              <w:rPr>
                <w:szCs w:val="22"/>
              </w:rPr>
              <w:t>ментов-оснований»</w:t>
            </w:r>
          </w:p>
        </w:tc>
      </w:tr>
      <w:tr w:rsidR="00EB60A8" w:rsidRPr="0047330C" w14:paraId="0B0C2F8A" w14:textId="77777777" w:rsidTr="00061AE8">
        <w:trPr>
          <w:cnfStyle w:val="000000010000" w:firstRow="0" w:lastRow="0" w:firstColumn="0" w:lastColumn="0" w:oddVBand="0" w:evenVBand="0" w:oddHBand="0" w:evenHBand="1" w:firstRowFirstColumn="0" w:firstRowLastColumn="0" w:lastRowFirstColumn="0" w:lastRowLastColumn="0"/>
          <w:trHeight w:val="283"/>
        </w:trPr>
        <w:tc>
          <w:tcPr>
            <w:tcW w:w="1701" w:type="dxa"/>
          </w:tcPr>
          <w:p w14:paraId="6C357C02" w14:textId="77777777" w:rsidR="00EB60A8" w:rsidRPr="0047330C" w:rsidRDefault="00EB60A8" w:rsidP="00061AE8">
            <w:pPr>
              <w:pStyle w:val="GOSTTablenorm"/>
              <w:rPr>
                <w:szCs w:val="22"/>
              </w:rPr>
            </w:pPr>
            <w:r w:rsidRPr="0047330C">
              <w:rPr>
                <w:szCs w:val="22"/>
              </w:rPr>
              <w:lastRenderedPageBreak/>
              <w:t>Дата</w:t>
            </w:r>
          </w:p>
        </w:tc>
        <w:tc>
          <w:tcPr>
            <w:tcW w:w="1701" w:type="dxa"/>
          </w:tcPr>
          <w:p w14:paraId="5B25BED4" w14:textId="41DEF265" w:rsidR="00EB60A8" w:rsidRPr="0047330C" w:rsidRDefault="00EB60A8" w:rsidP="00D13CC1">
            <w:pPr>
              <w:pStyle w:val="GOSTTablenorm"/>
              <w:rPr>
                <w:szCs w:val="22"/>
              </w:rPr>
            </w:pPr>
            <w:r w:rsidRPr="0047330C">
              <w:rPr>
                <w:szCs w:val="22"/>
              </w:rPr>
              <w:t>DocsBase_DocDate</w:t>
            </w:r>
          </w:p>
        </w:tc>
        <w:tc>
          <w:tcPr>
            <w:tcW w:w="567" w:type="dxa"/>
          </w:tcPr>
          <w:p w14:paraId="5216BF74" w14:textId="77777777" w:rsidR="00EB60A8" w:rsidRPr="0047330C" w:rsidRDefault="00EB60A8" w:rsidP="00061AE8">
            <w:pPr>
              <w:pStyle w:val="GOSTTablenorm"/>
              <w:rPr>
                <w:szCs w:val="22"/>
              </w:rPr>
            </w:pPr>
            <w:r w:rsidRPr="0047330C">
              <w:rPr>
                <w:szCs w:val="22"/>
              </w:rPr>
              <w:t>П</w:t>
            </w:r>
          </w:p>
        </w:tc>
        <w:tc>
          <w:tcPr>
            <w:tcW w:w="1134" w:type="dxa"/>
          </w:tcPr>
          <w:p w14:paraId="4DBBA952" w14:textId="77777777" w:rsidR="00EB60A8" w:rsidRPr="0047330C" w:rsidRDefault="00EB60A8" w:rsidP="00061AE8">
            <w:pPr>
              <w:pStyle w:val="GOSTTablenorm"/>
              <w:rPr>
                <w:szCs w:val="22"/>
                <w:lang w:val="en-US"/>
              </w:rPr>
            </w:pPr>
            <w:r w:rsidRPr="0047330C">
              <w:rPr>
                <w:szCs w:val="22"/>
                <w:lang w:val="en-US"/>
              </w:rPr>
              <w:t>Date</w:t>
            </w:r>
          </w:p>
        </w:tc>
        <w:tc>
          <w:tcPr>
            <w:tcW w:w="567" w:type="dxa"/>
          </w:tcPr>
          <w:p w14:paraId="335B8302" w14:textId="77777777" w:rsidR="00EB60A8" w:rsidRPr="0047330C" w:rsidRDefault="00EB60A8" w:rsidP="00061AE8">
            <w:pPr>
              <w:pStyle w:val="GOSTTablenorm"/>
              <w:rPr>
                <w:szCs w:val="22"/>
              </w:rPr>
            </w:pPr>
            <w:r w:rsidRPr="0047330C">
              <w:rPr>
                <w:szCs w:val="22"/>
              </w:rPr>
              <w:t>Н</w:t>
            </w:r>
          </w:p>
        </w:tc>
        <w:tc>
          <w:tcPr>
            <w:tcW w:w="4024" w:type="dxa"/>
          </w:tcPr>
          <w:p w14:paraId="58BDC3DC" w14:textId="77777777" w:rsidR="00EB60A8" w:rsidRPr="0047330C" w:rsidRDefault="00EB60A8" w:rsidP="00061AE8">
            <w:pPr>
              <w:pStyle w:val="GOSTTablenorm"/>
              <w:rPr>
                <w:szCs w:val="22"/>
              </w:rPr>
            </w:pPr>
            <w:r w:rsidRPr="0047330C">
              <w:rPr>
                <w:szCs w:val="22"/>
              </w:rPr>
              <w:t>Указывается дата контракта/договора, по которому совершается выплата.</w:t>
            </w:r>
          </w:p>
          <w:p w14:paraId="030FAA7D" w14:textId="5B402597" w:rsidR="0044473D" w:rsidRPr="0047330C" w:rsidRDefault="00EB60A8" w:rsidP="00C47492">
            <w:pPr>
              <w:pStyle w:val="GOSTTablenorm"/>
              <w:rPr>
                <w:szCs w:val="22"/>
              </w:rPr>
            </w:pPr>
            <w:r w:rsidRPr="0047330C">
              <w:rPr>
                <w:szCs w:val="22"/>
              </w:rPr>
              <w:t xml:space="preserve">Поле возможно к заполнению только для </w:t>
            </w:r>
            <w:r w:rsidR="00AE5775" w:rsidRPr="0047330C">
              <w:rPr>
                <w:szCs w:val="22"/>
              </w:rPr>
              <w:t xml:space="preserve">документа «Платежное поручение (исходящее)» для маршрутов ЮЛ НУБП – ТОФК (Компонент КС ПУР ЭБ), ТОФК </w:t>
            </w:r>
            <w:r w:rsidR="00B01CC8" w:rsidRPr="0047330C">
              <w:rPr>
                <w:szCs w:val="22"/>
              </w:rPr>
              <w:t>(Компонент КС ПУР ЭБ) – ЮЛ НУБП</w:t>
            </w:r>
          </w:p>
        </w:tc>
      </w:tr>
      <w:tr w:rsidR="00EB60A8" w:rsidRPr="0047330C" w14:paraId="4F7DE705" w14:textId="77777777" w:rsidTr="00061AE8">
        <w:trPr>
          <w:cnfStyle w:val="000000100000" w:firstRow="0" w:lastRow="0" w:firstColumn="0" w:lastColumn="0" w:oddVBand="0" w:evenVBand="0" w:oddHBand="1" w:evenHBand="0" w:firstRowFirstColumn="0" w:firstRowLastColumn="0" w:lastRowFirstColumn="0" w:lastRowLastColumn="0"/>
          <w:trHeight w:val="283"/>
        </w:trPr>
        <w:tc>
          <w:tcPr>
            <w:tcW w:w="1701" w:type="dxa"/>
          </w:tcPr>
          <w:p w14:paraId="6D888877" w14:textId="77777777" w:rsidR="00EB60A8" w:rsidRPr="0047330C" w:rsidRDefault="00EB60A8" w:rsidP="00061AE8">
            <w:pPr>
              <w:pStyle w:val="GOSTTablenorm"/>
              <w:rPr>
                <w:szCs w:val="22"/>
              </w:rPr>
            </w:pPr>
            <w:r w:rsidRPr="0047330C">
              <w:rPr>
                <w:szCs w:val="22"/>
              </w:rPr>
              <w:t>Вложения к контракту/договору, по которому совершается выплата</w:t>
            </w:r>
          </w:p>
        </w:tc>
        <w:tc>
          <w:tcPr>
            <w:tcW w:w="1701" w:type="dxa"/>
          </w:tcPr>
          <w:p w14:paraId="29E82B11" w14:textId="77777777" w:rsidR="00EB60A8" w:rsidRPr="0047330C" w:rsidRDefault="00EB60A8" w:rsidP="00061AE8">
            <w:pPr>
              <w:pStyle w:val="GOSTTablenorm"/>
              <w:rPr>
                <w:szCs w:val="22"/>
              </w:rPr>
            </w:pPr>
            <w:r w:rsidRPr="0047330C">
              <w:rPr>
                <w:szCs w:val="22"/>
              </w:rPr>
              <w:t>Attach_ReqC_D07</w:t>
            </w:r>
          </w:p>
        </w:tc>
        <w:tc>
          <w:tcPr>
            <w:tcW w:w="567" w:type="dxa"/>
          </w:tcPr>
          <w:p w14:paraId="4AC900D2" w14:textId="77777777" w:rsidR="00EB60A8" w:rsidRPr="0047330C" w:rsidRDefault="00EB60A8" w:rsidP="00061AE8">
            <w:pPr>
              <w:pStyle w:val="GOSTTablenorm"/>
              <w:rPr>
                <w:szCs w:val="22"/>
              </w:rPr>
            </w:pPr>
            <w:r w:rsidRPr="0047330C">
              <w:rPr>
                <w:szCs w:val="22"/>
              </w:rPr>
              <w:t>С</w:t>
            </w:r>
          </w:p>
        </w:tc>
        <w:tc>
          <w:tcPr>
            <w:tcW w:w="1134" w:type="dxa"/>
          </w:tcPr>
          <w:p w14:paraId="1C31435F" w14:textId="5392E971" w:rsidR="00EB60A8" w:rsidRPr="0047330C" w:rsidRDefault="00EB60A8" w:rsidP="00061AE8">
            <w:pPr>
              <w:pStyle w:val="GOSTTablenorm"/>
              <w:rPr>
                <w:szCs w:val="22"/>
                <w:lang w:val="en-US"/>
              </w:rPr>
            </w:pPr>
            <w:r w:rsidRPr="0047330C">
              <w:rPr>
                <w:szCs w:val="22"/>
                <w:lang w:val="en-US"/>
              </w:rPr>
              <w:t>tAttach_R</w:t>
            </w:r>
            <w:r w:rsidR="00173B0C" w:rsidRPr="0047330C">
              <w:rPr>
                <w:szCs w:val="22"/>
                <w:lang w:val="en-US"/>
              </w:rPr>
              <w:t>e</w:t>
            </w:r>
            <w:r w:rsidRPr="0047330C">
              <w:rPr>
                <w:szCs w:val="22"/>
                <w:lang w:val="en-US"/>
              </w:rPr>
              <w:t>qC_D07</w:t>
            </w:r>
          </w:p>
        </w:tc>
        <w:tc>
          <w:tcPr>
            <w:tcW w:w="567" w:type="dxa"/>
          </w:tcPr>
          <w:p w14:paraId="28F24724" w14:textId="77777777" w:rsidR="00EB60A8" w:rsidRPr="0047330C" w:rsidRDefault="00EB60A8" w:rsidP="00061AE8">
            <w:pPr>
              <w:pStyle w:val="GOSTTablenorm"/>
              <w:rPr>
                <w:szCs w:val="22"/>
              </w:rPr>
            </w:pPr>
            <w:r w:rsidRPr="0047330C">
              <w:rPr>
                <w:szCs w:val="22"/>
              </w:rPr>
              <w:t>Н</w:t>
            </w:r>
          </w:p>
        </w:tc>
        <w:tc>
          <w:tcPr>
            <w:tcW w:w="4024" w:type="dxa"/>
          </w:tcPr>
          <w:p w14:paraId="719FE952" w14:textId="019ABE09" w:rsidR="00EB60A8" w:rsidRPr="0047330C" w:rsidRDefault="00EB60A8" w:rsidP="00061AE8">
            <w:pPr>
              <w:pStyle w:val="GOSTTablenorm"/>
              <w:rPr>
                <w:szCs w:val="22"/>
              </w:rPr>
            </w:pPr>
            <w:r w:rsidRPr="0047330C">
              <w:rPr>
                <w:szCs w:val="22"/>
              </w:rPr>
              <w:t xml:space="preserve">Состав элемента приведен в таблице </w:t>
            </w:r>
            <w:r w:rsidRPr="0047330C">
              <w:rPr>
                <w:szCs w:val="22"/>
              </w:rPr>
              <w:fldChar w:fldCharType="begin"/>
            </w:r>
            <w:r w:rsidRPr="0047330C">
              <w:rPr>
                <w:szCs w:val="22"/>
              </w:rPr>
              <w:instrText xml:space="preserve"> REF _Ref2238526 \h  \* MERGEFORMAT </w:instrText>
            </w:r>
            <w:r w:rsidRPr="0047330C">
              <w:rPr>
                <w:szCs w:val="22"/>
              </w:rPr>
            </w:r>
            <w:r w:rsidRPr="0047330C">
              <w:rPr>
                <w:szCs w:val="22"/>
              </w:rPr>
              <w:fldChar w:fldCharType="separate"/>
            </w:r>
            <w:r w:rsidR="00BB6FF0" w:rsidRPr="00BB6FF0">
              <w:rPr>
                <w:noProof/>
                <w:szCs w:val="22"/>
              </w:rPr>
              <w:t>8</w:t>
            </w:r>
            <w:r w:rsidRPr="0047330C">
              <w:rPr>
                <w:szCs w:val="22"/>
              </w:rPr>
              <w:fldChar w:fldCharType="end"/>
            </w:r>
            <w:r w:rsidRPr="0047330C">
              <w:rPr>
                <w:szCs w:val="22"/>
              </w:rPr>
              <w:t>.</w:t>
            </w:r>
          </w:p>
          <w:p w14:paraId="1EC6E64D" w14:textId="562E24D6" w:rsidR="00E92F68" w:rsidRPr="0047330C" w:rsidRDefault="00EB60A8" w:rsidP="00C47492">
            <w:pPr>
              <w:pStyle w:val="GOSTTablenorm"/>
              <w:rPr>
                <w:szCs w:val="22"/>
              </w:rPr>
            </w:pPr>
            <w:r w:rsidRPr="0047330C">
              <w:rPr>
                <w:szCs w:val="22"/>
              </w:rPr>
              <w:t xml:space="preserve">Поле возможно к заполнению только для </w:t>
            </w:r>
            <w:r w:rsidR="00AE5775" w:rsidRPr="0047330C">
              <w:rPr>
                <w:szCs w:val="22"/>
              </w:rPr>
              <w:t xml:space="preserve">документа «Платежное поручение (исходящее)» для маршрутов ЮЛ НУБП – ТОФК (Компонент КС ПУР ЭБ), ТОФК </w:t>
            </w:r>
            <w:r w:rsidR="00B01CC8" w:rsidRPr="0047330C">
              <w:rPr>
                <w:szCs w:val="22"/>
              </w:rPr>
              <w:t>(Компонент КС ПУР ЭБ) – ЮЛ НУБП</w:t>
            </w:r>
          </w:p>
        </w:tc>
      </w:tr>
      <w:tr w:rsidR="00EB60A8" w:rsidRPr="0047330C" w14:paraId="311EBA26" w14:textId="77777777" w:rsidTr="00061AE8">
        <w:trPr>
          <w:cnfStyle w:val="000000010000" w:firstRow="0" w:lastRow="0" w:firstColumn="0" w:lastColumn="0" w:oddVBand="0" w:evenVBand="0" w:oddHBand="0" w:evenHBand="1" w:firstRowFirstColumn="0" w:firstRowLastColumn="0" w:lastRowFirstColumn="0" w:lastRowLastColumn="0"/>
          <w:trHeight w:val="283"/>
        </w:trPr>
        <w:tc>
          <w:tcPr>
            <w:tcW w:w="1701" w:type="dxa"/>
          </w:tcPr>
          <w:p w14:paraId="2C149CDC" w14:textId="77777777" w:rsidR="00EB60A8" w:rsidRPr="0047330C" w:rsidRDefault="00EB60A8" w:rsidP="00061AE8">
            <w:pPr>
              <w:pStyle w:val="GOSTTablenorm"/>
              <w:rPr>
                <w:szCs w:val="22"/>
              </w:rPr>
            </w:pPr>
            <w:r w:rsidRPr="0047330C">
              <w:rPr>
                <w:szCs w:val="22"/>
              </w:rPr>
              <w:t>Документы-основания, подтверждающие выплату</w:t>
            </w:r>
          </w:p>
        </w:tc>
        <w:tc>
          <w:tcPr>
            <w:tcW w:w="1701" w:type="dxa"/>
          </w:tcPr>
          <w:p w14:paraId="2DD268EF" w14:textId="77777777" w:rsidR="00EB60A8" w:rsidRPr="0047330C" w:rsidRDefault="00EB60A8" w:rsidP="00061AE8">
            <w:pPr>
              <w:pStyle w:val="GOSTTablenorm"/>
              <w:rPr>
                <w:szCs w:val="22"/>
              </w:rPr>
            </w:pPr>
            <w:r w:rsidRPr="0047330C">
              <w:rPr>
                <w:szCs w:val="22"/>
              </w:rPr>
              <w:t>TSE_ScanCopy_D07</w:t>
            </w:r>
          </w:p>
        </w:tc>
        <w:tc>
          <w:tcPr>
            <w:tcW w:w="567" w:type="dxa"/>
          </w:tcPr>
          <w:p w14:paraId="7C105776" w14:textId="77777777" w:rsidR="00EB60A8" w:rsidRPr="0047330C" w:rsidRDefault="00EB60A8" w:rsidP="00061AE8">
            <w:pPr>
              <w:pStyle w:val="GOSTTablenorm"/>
              <w:rPr>
                <w:szCs w:val="22"/>
              </w:rPr>
            </w:pPr>
            <w:r w:rsidRPr="0047330C">
              <w:rPr>
                <w:szCs w:val="22"/>
              </w:rPr>
              <w:t>С</w:t>
            </w:r>
          </w:p>
        </w:tc>
        <w:tc>
          <w:tcPr>
            <w:tcW w:w="1134" w:type="dxa"/>
          </w:tcPr>
          <w:p w14:paraId="19F84461" w14:textId="77777777" w:rsidR="00EB60A8" w:rsidRPr="0047330C" w:rsidRDefault="00EB60A8" w:rsidP="00061AE8">
            <w:pPr>
              <w:pStyle w:val="GOSTTablenorm"/>
              <w:rPr>
                <w:szCs w:val="22"/>
              </w:rPr>
            </w:pPr>
            <w:r w:rsidRPr="0047330C">
              <w:rPr>
                <w:szCs w:val="22"/>
                <w:lang w:val="en-US"/>
              </w:rPr>
              <w:t>t</w:t>
            </w:r>
            <w:r w:rsidRPr="0047330C">
              <w:rPr>
                <w:szCs w:val="22"/>
              </w:rPr>
              <w:t>TSE_ScanCopy_D07</w:t>
            </w:r>
          </w:p>
        </w:tc>
        <w:tc>
          <w:tcPr>
            <w:tcW w:w="567" w:type="dxa"/>
          </w:tcPr>
          <w:p w14:paraId="6463F01D" w14:textId="77777777" w:rsidR="00EB60A8" w:rsidRPr="0047330C" w:rsidRDefault="00EB60A8" w:rsidP="00061AE8">
            <w:pPr>
              <w:pStyle w:val="GOSTTablenorm"/>
              <w:rPr>
                <w:szCs w:val="22"/>
              </w:rPr>
            </w:pPr>
            <w:r w:rsidRPr="0047330C">
              <w:rPr>
                <w:szCs w:val="22"/>
              </w:rPr>
              <w:t>Н</w:t>
            </w:r>
          </w:p>
        </w:tc>
        <w:tc>
          <w:tcPr>
            <w:tcW w:w="4024" w:type="dxa"/>
          </w:tcPr>
          <w:p w14:paraId="68FF6F2F" w14:textId="5D1F59A5" w:rsidR="00EB60A8" w:rsidRPr="0047330C" w:rsidRDefault="00EB60A8" w:rsidP="00061AE8">
            <w:pPr>
              <w:pStyle w:val="GOSTTablenorm"/>
              <w:rPr>
                <w:szCs w:val="22"/>
              </w:rPr>
            </w:pPr>
            <w:r w:rsidRPr="0047330C">
              <w:rPr>
                <w:szCs w:val="22"/>
              </w:rPr>
              <w:t xml:space="preserve">Состав элемента приведен в таблице </w:t>
            </w:r>
            <w:r w:rsidRPr="0047330C">
              <w:rPr>
                <w:szCs w:val="22"/>
              </w:rPr>
              <w:fldChar w:fldCharType="begin"/>
            </w:r>
            <w:r w:rsidRPr="0047330C">
              <w:rPr>
                <w:szCs w:val="22"/>
              </w:rPr>
              <w:instrText xml:space="preserve"> REF _Ref536454471 \h  \* MERGEFORMAT </w:instrText>
            </w:r>
            <w:r w:rsidRPr="0047330C">
              <w:rPr>
                <w:szCs w:val="22"/>
              </w:rPr>
            </w:r>
            <w:r w:rsidRPr="0047330C">
              <w:rPr>
                <w:szCs w:val="22"/>
              </w:rPr>
              <w:fldChar w:fldCharType="separate"/>
            </w:r>
            <w:r w:rsidR="00BB6FF0" w:rsidRPr="00BB6FF0">
              <w:rPr>
                <w:rFonts w:eastAsia="Calibri"/>
                <w:noProof/>
                <w:szCs w:val="22"/>
              </w:rPr>
              <w:t>14</w:t>
            </w:r>
            <w:r w:rsidRPr="0047330C">
              <w:rPr>
                <w:szCs w:val="22"/>
              </w:rPr>
              <w:fldChar w:fldCharType="end"/>
            </w:r>
            <w:r w:rsidRPr="0047330C">
              <w:rPr>
                <w:szCs w:val="22"/>
              </w:rPr>
              <w:t>.</w:t>
            </w:r>
          </w:p>
          <w:p w14:paraId="2A59586F" w14:textId="77777777" w:rsidR="00EB60A8" w:rsidRPr="0047330C" w:rsidRDefault="00EB60A8" w:rsidP="00061AE8">
            <w:pPr>
              <w:pStyle w:val="GOSTTablenorm"/>
              <w:rPr>
                <w:szCs w:val="22"/>
              </w:rPr>
            </w:pPr>
            <w:r w:rsidRPr="0047330C">
              <w:rPr>
                <w:szCs w:val="22"/>
              </w:rPr>
              <w:t>Поле заполняется в случае, если «Признак использования РДО» равен «0».</w:t>
            </w:r>
          </w:p>
          <w:p w14:paraId="40A2658D" w14:textId="3D66BA51" w:rsidR="00791181" w:rsidRPr="0047330C" w:rsidRDefault="00EB60A8" w:rsidP="00461C3A">
            <w:pPr>
              <w:pStyle w:val="GOSTTablenorm"/>
              <w:rPr>
                <w:szCs w:val="22"/>
              </w:rPr>
            </w:pPr>
            <w:r w:rsidRPr="0047330C">
              <w:rPr>
                <w:szCs w:val="22"/>
              </w:rPr>
              <w:t xml:space="preserve">Поле возможно к заполнению только для </w:t>
            </w:r>
            <w:r w:rsidR="00AE5775" w:rsidRPr="0047330C">
              <w:rPr>
                <w:szCs w:val="22"/>
              </w:rPr>
              <w:t xml:space="preserve">документа «Платежное поручение (исходящее)» для маршрутов ЮЛ НУБП – ТОФК (Компонент КС ПУР ЭБ), ТОФК (Компонент КС ПУР ЭБ) – ЮЛ </w:t>
            </w:r>
            <w:r w:rsidR="00B01CC8" w:rsidRPr="0047330C">
              <w:rPr>
                <w:szCs w:val="22"/>
              </w:rPr>
              <w:t>НУБП</w:t>
            </w:r>
          </w:p>
        </w:tc>
      </w:tr>
      <w:tr w:rsidR="00061AE8" w:rsidRPr="0047330C" w14:paraId="02320214" w14:textId="77777777" w:rsidTr="00061AE8">
        <w:trPr>
          <w:cnfStyle w:val="000000100000" w:firstRow="0" w:lastRow="0" w:firstColumn="0" w:lastColumn="0" w:oddVBand="0" w:evenVBand="0" w:oddHBand="1" w:evenHBand="0" w:firstRowFirstColumn="0" w:firstRowLastColumn="0" w:lastRowFirstColumn="0" w:lastRowLastColumn="0"/>
          <w:trHeight w:val="283"/>
        </w:trPr>
        <w:tc>
          <w:tcPr>
            <w:tcW w:w="9694" w:type="dxa"/>
            <w:gridSpan w:val="6"/>
          </w:tcPr>
          <w:p w14:paraId="049C7B47" w14:textId="7A5E4F4E" w:rsidR="00061AE8" w:rsidRPr="0047330C" w:rsidRDefault="00061AE8" w:rsidP="00061AE8">
            <w:pPr>
              <w:pStyle w:val="GOSTTablenorm"/>
              <w:rPr>
                <w:szCs w:val="22"/>
              </w:rPr>
            </w:pPr>
            <w:r w:rsidRPr="0047330C">
              <w:rPr>
                <w:b/>
                <w:szCs w:val="22"/>
              </w:rPr>
              <w:t>Реестр документов-оснований</w:t>
            </w:r>
          </w:p>
        </w:tc>
      </w:tr>
      <w:tr w:rsidR="00EB60A8" w:rsidRPr="0047330C" w14:paraId="76F73B9B" w14:textId="77777777" w:rsidTr="00061AE8">
        <w:trPr>
          <w:cnfStyle w:val="000000010000" w:firstRow="0" w:lastRow="0" w:firstColumn="0" w:lastColumn="0" w:oddVBand="0" w:evenVBand="0" w:oddHBand="0" w:evenHBand="1" w:firstRowFirstColumn="0" w:firstRowLastColumn="0" w:lastRowFirstColumn="0" w:lastRowLastColumn="0"/>
          <w:trHeight w:val="283"/>
        </w:trPr>
        <w:tc>
          <w:tcPr>
            <w:tcW w:w="1701" w:type="dxa"/>
          </w:tcPr>
          <w:p w14:paraId="3F6DFE09" w14:textId="77777777" w:rsidR="00EB60A8" w:rsidRPr="0047330C" w:rsidRDefault="00EB60A8" w:rsidP="00061AE8">
            <w:pPr>
              <w:pStyle w:val="GOSTTablenorm"/>
              <w:rPr>
                <w:szCs w:val="22"/>
              </w:rPr>
            </w:pPr>
            <w:r w:rsidRPr="0047330C">
              <w:rPr>
                <w:szCs w:val="22"/>
              </w:rPr>
              <w:t>Номер РДО</w:t>
            </w:r>
          </w:p>
        </w:tc>
        <w:tc>
          <w:tcPr>
            <w:tcW w:w="1701" w:type="dxa"/>
          </w:tcPr>
          <w:p w14:paraId="79B77822" w14:textId="77777777" w:rsidR="00EB60A8" w:rsidRPr="0047330C" w:rsidRDefault="00EB60A8" w:rsidP="00061AE8">
            <w:pPr>
              <w:pStyle w:val="GOSTTablenorm"/>
              <w:rPr>
                <w:szCs w:val="22"/>
              </w:rPr>
            </w:pPr>
            <w:r w:rsidRPr="0047330C">
              <w:rPr>
                <w:rFonts w:eastAsiaTheme="minorHAnsi"/>
                <w:color w:val="000000"/>
                <w:szCs w:val="22"/>
                <w:lang w:eastAsia="en-US"/>
              </w:rPr>
              <w:t>RegistryDocsBaseAttechmentSix_RDONum</w:t>
            </w:r>
          </w:p>
        </w:tc>
        <w:tc>
          <w:tcPr>
            <w:tcW w:w="567" w:type="dxa"/>
          </w:tcPr>
          <w:p w14:paraId="0E889A87" w14:textId="77777777" w:rsidR="00EB60A8" w:rsidRPr="0047330C" w:rsidRDefault="00EB60A8" w:rsidP="00061AE8">
            <w:pPr>
              <w:pStyle w:val="GOSTTablenorm"/>
              <w:rPr>
                <w:szCs w:val="22"/>
              </w:rPr>
            </w:pPr>
            <w:r w:rsidRPr="0047330C">
              <w:rPr>
                <w:szCs w:val="22"/>
              </w:rPr>
              <w:t>П</w:t>
            </w:r>
          </w:p>
        </w:tc>
        <w:tc>
          <w:tcPr>
            <w:tcW w:w="1134" w:type="dxa"/>
          </w:tcPr>
          <w:p w14:paraId="299CEF5B" w14:textId="77777777" w:rsidR="00EB60A8" w:rsidRPr="0047330C" w:rsidRDefault="00EB60A8" w:rsidP="00061AE8">
            <w:pPr>
              <w:pStyle w:val="GOSTTablenorm"/>
              <w:rPr>
                <w:szCs w:val="22"/>
              </w:rPr>
            </w:pPr>
            <w:r w:rsidRPr="0047330C">
              <w:rPr>
                <w:szCs w:val="22"/>
              </w:rPr>
              <w:t>Т(1-25)</w:t>
            </w:r>
          </w:p>
        </w:tc>
        <w:tc>
          <w:tcPr>
            <w:tcW w:w="567" w:type="dxa"/>
          </w:tcPr>
          <w:p w14:paraId="04974663" w14:textId="77777777" w:rsidR="00EB60A8" w:rsidRPr="0047330C" w:rsidRDefault="00EB60A8" w:rsidP="00061AE8">
            <w:pPr>
              <w:pStyle w:val="GOSTTablenorm"/>
              <w:rPr>
                <w:szCs w:val="22"/>
              </w:rPr>
            </w:pPr>
            <w:r w:rsidRPr="0047330C">
              <w:rPr>
                <w:szCs w:val="22"/>
              </w:rPr>
              <w:t>Н</w:t>
            </w:r>
          </w:p>
        </w:tc>
        <w:tc>
          <w:tcPr>
            <w:tcW w:w="4024" w:type="dxa"/>
          </w:tcPr>
          <w:p w14:paraId="3A73ECA7" w14:textId="77777777" w:rsidR="00EB60A8" w:rsidRPr="0047330C" w:rsidRDefault="00EB60A8" w:rsidP="00061AE8">
            <w:pPr>
              <w:pStyle w:val="GOSTTablenorm"/>
              <w:rPr>
                <w:szCs w:val="22"/>
              </w:rPr>
            </w:pPr>
            <w:r w:rsidRPr="0047330C">
              <w:rPr>
                <w:szCs w:val="22"/>
              </w:rPr>
              <w:t xml:space="preserve">Указывается номер РДО. </w:t>
            </w:r>
          </w:p>
          <w:p w14:paraId="0C4A8E59" w14:textId="77777777" w:rsidR="00EB60A8" w:rsidRPr="0047330C" w:rsidRDefault="00EB60A8" w:rsidP="00061AE8">
            <w:pPr>
              <w:pStyle w:val="GOSTTablenorm"/>
              <w:rPr>
                <w:szCs w:val="22"/>
              </w:rPr>
            </w:pPr>
            <w:r w:rsidRPr="0047330C">
              <w:rPr>
                <w:szCs w:val="22"/>
              </w:rPr>
              <w:t xml:space="preserve">Поле заполняется в случае, если «Признак использования РДО» равен </w:t>
            </w:r>
            <w:r w:rsidRPr="0047330C">
              <w:rPr>
                <w:szCs w:val="22"/>
              </w:rPr>
              <w:lastRenderedPageBreak/>
              <w:t>«1».</w:t>
            </w:r>
          </w:p>
          <w:p w14:paraId="2343B158" w14:textId="7B73B838" w:rsidR="001F2F7F" w:rsidRPr="0047330C" w:rsidRDefault="00EB60A8" w:rsidP="00C47492">
            <w:pPr>
              <w:pStyle w:val="GOSTTablenorm"/>
              <w:rPr>
                <w:szCs w:val="22"/>
              </w:rPr>
            </w:pPr>
            <w:r w:rsidRPr="0047330C">
              <w:rPr>
                <w:szCs w:val="22"/>
              </w:rPr>
              <w:t xml:space="preserve">Поле возможно к заполнению только для </w:t>
            </w:r>
            <w:r w:rsidR="00AE5775" w:rsidRPr="0047330C">
              <w:rPr>
                <w:szCs w:val="22"/>
              </w:rPr>
              <w:t xml:space="preserve">документа «Платежное поручение (исходящее)» для маршрутов ЮЛ НУБП – ТОФК (Компонент КС ПУР ЭБ), ТОФК </w:t>
            </w:r>
            <w:r w:rsidR="00B01CC8" w:rsidRPr="0047330C">
              <w:rPr>
                <w:szCs w:val="22"/>
              </w:rPr>
              <w:t>(Компонент КС ПУР ЭБ) – ЮЛ НУБП</w:t>
            </w:r>
          </w:p>
        </w:tc>
      </w:tr>
      <w:tr w:rsidR="00EB60A8" w:rsidRPr="0047330C" w14:paraId="09E583AD" w14:textId="77777777" w:rsidTr="00061AE8">
        <w:trPr>
          <w:cnfStyle w:val="000000100000" w:firstRow="0" w:lastRow="0" w:firstColumn="0" w:lastColumn="0" w:oddVBand="0" w:evenVBand="0" w:oddHBand="1" w:evenHBand="0" w:firstRowFirstColumn="0" w:firstRowLastColumn="0" w:lastRowFirstColumn="0" w:lastRowLastColumn="0"/>
          <w:trHeight w:val="283"/>
        </w:trPr>
        <w:tc>
          <w:tcPr>
            <w:tcW w:w="1701" w:type="dxa"/>
          </w:tcPr>
          <w:p w14:paraId="05B6A3D2" w14:textId="77777777" w:rsidR="00EB60A8" w:rsidRPr="0047330C" w:rsidRDefault="00EB60A8" w:rsidP="00061AE8">
            <w:pPr>
              <w:pStyle w:val="GOSTTablenorm"/>
              <w:rPr>
                <w:szCs w:val="22"/>
              </w:rPr>
            </w:pPr>
            <w:r w:rsidRPr="0047330C">
              <w:rPr>
                <w:szCs w:val="22"/>
              </w:rPr>
              <w:lastRenderedPageBreak/>
              <w:t>Дата РДО</w:t>
            </w:r>
          </w:p>
        </w:tc>
        <w:tc>
          <w:tcPr>
            <w:tcW w:w="1701" w:type="dxa"/>
          </w:tcPr>
          <w:p w14:paraId="4AB7622A" w14:textId="77777777" w:rsidR="00EB60A8" w:rsidRPr="0047330C" w:rsidRDefault="00EB60A8" w:rsidP="00061AE8">
            <w:pPr>
              <w:pStyle w:val="GOSTTablenorm"/>
              <w:rPr>
                <w:szCs w:val="22"/>
              </w:rPr>
            </w:pPr>
            <w:r w:rsidRPr="0047330C">
              <w:rPr>
                <w:rFonts w:eastAsiaTheme="minorHAnsi"/>
                <w:color w:val="000000"/>
                <w:szCs w:val="22"/>
                <w:lang w:eastAsia="en-US"/>
              </w:rPr>
              <w:t>RegistryDocsBaseAttechmentSix_RDODate</w:t>
            </w:r>
          </w:p>
        </w:tc>
        <w:tc>
          <w:tcPr>
            <w:tcW w:w="567" w:type="dxa"/>
          </w:tcPr>
          <w:p w14:paraId="783DCBE8" w14:textId="77777777" w:rsidR="00EB60A8" w:rsidRPr="0047330C" w:rsidRDefault="00EB60A8" w:rsidP="00061AE8">
            <w:pPr>
              <w:pStyle w:val="GOSTTablenorm"/>
              <w:rPr>
                <w:szCs w:val="22"/>
              </w:rPr>
            </w:pPr>
            <w:r w:rsidRPr="0047330C">
              <w:rPr>
                <w:szCs w:val="22"/>
              </w:rPr>
              <w:t>П</w:t>
            </w:r>
          </w:p>
        </w:tc>
        <w:tc>
          <w:tcPr>
            <w:tcW w:w="1134" w:type="dxa"/>
          </w:tcPr>
          <w:p w14:paraId="75C47DA3" w14:textId="77777777" w:rsidR="00EB60A8" w:rsidRPr="0047330C" w:rsidRDefault="00EB60A8" w:rsidP="00061AE8">
            <w:pPr>
              <w:pStyle w:val="GOSTTablenorm"/>
              <w:rPr>
                <w:szCs w:val="22"/>
              </w:rPr>
            </w:pPr>
            <w:r w:rsidRPr="0047330C">
              <w:rPr>
                <w:szCs w:val="22"/>
                <w:lang w:val="en-US"/>
              </w:rPr>
              <w:t>Date</w:t>
            </w:r>
          </w:p>
        </w:tc>
        <w:tc>
          <w:tcPr>
            <w:tcW w:w="567" w:type="dxa"/>
          </w:tcPr>
          <w:p w14:paraId="0E14C7E2" w14:textId="77777777" w:rsidR="00EB60A8" w:rsidRPr="0047330C" w:rsidRDefault="00EB60A8" w:rsidP="00061AE8">
            <w:pPr>
              <w:pStyle w:val="GOSTTablenorm"/>
              <w:rPr>
                <w:szCs w:val="22"/>
              </w:rPr>
            </w:pPr>
            <w:r w:rsidRPr="0047330C">
              <w:rPr>
                <w:szCs w:val="22"/>
              </w:rPr>
              <w:t>Н</w:t>
            </w:r>
          </w:p>
        </w:tc>
        <w:tc>
          <w:tcPr>
            <w:tcW w:w="4024" w:type="dxa"/>
          </w:tcPr>
          <w:p w14:paraId="4E44F1B5" w14:textId="77777777" w:rsidR="00EB60A8" w:rsidRPr="0047330C" w:rsidRDefault="00EB60A8" w:rsidP="00061AE8">
            <w:pPr>
              <w:pStyle w:val="GOSTTablenorm"/>
              <w:rPr>
                <w:szCs w:val="22"/>
              </w:rPr>
            </w:pPr>
            <w:r w:rsidRPr="0047330C">
              <w:rPr>
                <w:szCs w:val="22"/>
              </w:rPr>
              <w:t>Указывается дата РДО.</w:t>
            </w:r>
          </w:p>
          <w:p w14:paraId="45F986F8" w14:textId="77777777" w:rsidR="00EB60A8" w:rsidRPr="0047330C" w:rsidRDefault="00EB60A8" w:rsidP="00061AE8">
            <w:pPr>
              <w:pStyle w:val="GOSTTablenorm"/>
              <w:rPr>
                <w:szCs w:val="22"/>
              </w:rPr>
            </w:pPr>
            <w:r w:rsidRPr="0047330C">
              <w:rPr>
                <w:szCs w:val="22"/>
              </w:rPr>
              <w:t>Поле заполняется в случае, если «Признак использования РДО» равен «1».</w:t>
            </w:r>
          </w:p>
          <w:p w14:paraId="10BBA63F" w14:textId="3FB8438B" w:rsidR="001F2F7F" w:rsidRPr="0047330C" w:rsidRDefault="00EB60A8" w:rsidP="00C47492">
            <w:pPr>
              <w:pStyle w:val="GOSTTablenorm"/>
              <w:rPr>
                <w:szCs w:val="22"/>
              </w:rPr>
            </w:pPr>
            <w:r w:rsidRPr="0047330C">
              <w:rPr>
                <w:szCs w:val="22"/>
              </w:rPr>
              <w:t xml:space="preserve">Поле возможно к заполнению только для </w:t>
            </w:r>
            <w:r w:rsidR="00AE5775" w:rsidRPr="0047330C">
              <w:rPr>
                <w:szCs w:val="22"/>
              </w:rPr>
              <w:t xml:space="preserve">документа «Платежное поручение (исходящее)» для маршрутов ЮЛ НУБП – ТОФК (Компонент КС ПУР ЭБ), ТОФК </w:t>
            </w:r>
            <w:r w:rsidR="00B01CC8" w:rsidRPr="0047330C">
              <w:rPr>
                <w:szCs w:val="22"/>
              </w:rPr>
              <w:t>(Компонент КС ПУР ЭБ) – ЮЛ НУБП</w:t>
            </w:r>
          </w:p>
        </w:tc>
      </w:tr>
      <w:tr w:rsidR="00EB60A8" w:rsidRPr="0047330C" w14:paraId="40FE8436" w14:textId="77777777" w:rsidTr="00061AE8">
        <w:trPr>
          <w:cnfStyle w:val="000000010000" w:firstRow="0" w:lastRow="0" w:firstColumn="0" w:lastColumn="0" w:oddVBand="0" w:evenVBand="0" w:oddHBand="0" w:evenHBand="1" w:firstRowFirstColumn="0" w:firstRowLastColumn="0" w:lastRowFirstColumn="0" w:lastRowLastColumn="0"/>
          <w:trHeight w:val="283"/>
        </w:trPr>
        <w:tc>
          <w:tcPr>
            <w:tcW w:w="1701" w:type="dxa"/>
          </w:tcPr>
          <w:p w14:paraId="44F92D95" w14:textId="77777777" w:rsidR="00EB60A8" w:rsidRPr="0047330C" w:rsidRDefault="00EB60A8" w:rsidP="00061AE8">
            <w:pPr>
              <w:pStyle w:val="GOSTTablenorm"/>
              <w:rPr>
                <w:szCs w:val="22"/>
              </w:rPr>
            </w:pPr>
            <w:r w:rsidRPr="0047330C">
              <w:rPr>
                <w:szCs w:val="22"/>
              </w:rPr>
              <w:t>Реквизиты контрактов, договоров и иных документов-оснований, входящих в Реестр документов-оснований</w:t>
            </w:r>
          </w:p>
        </w:tc>
        <w:tc>
          <w:tcPr>
            <w:tcW w:w="1701" w:type="dxa"/>
          </w:tcPr>
          <w:p w14:paraId="26568DA3" w14:textId="77777777" w:rsidR="00EB60A8" w:rsidRPr="0047330C" w:rsidRDefault="00EB60A8" w:rsidP="00061AE8">
            <w:pPr>
              <w:pStyle w:val="GOSTTablenorm"/>
              <w:rPr>
                <w:szCs w:val="22"/>
              </w:rPr>
            </w:pPr>
            <w:r w:rsidRPr="0047330C">
              <w:rPr>
                <w:rFonts w:eastAsia="Calibri"/>
                <w:szCs w:val="22"/>
                <w:lang w:val="en-US"/>
              </w:rPr>
              <w:t>Tab</w:t>
            </w:r>
            <w:r w:rsidRPr="0047330C">
              <w:rPr>
                <w:rFonts w:eastAsia="Calibri"/>
                <w:szCs w:val="22"/>
              </w:rPr>
              <w:t>_</w:t>
            </w:r>
            <w:r w:rsidRPr="0047330C">
              <w:rPr>
                <w:rFonts w:eastAsia="Calibri"/>
                <w:szCs w:val="22"/>
                <w:lang w:val="en-US"/>
              </w:rPr>
              <w:t>ReqODB</w:t>
            </w:r>
            <w:r w:rsidRPr="0047330C">
              <w:rPr>
                <w:rFonts w:eastAsia="Calibri"/>
                <w:szCs w:val="22"/>
              </w:rPr>
              <w:t>_</w:t>
            </w:r>
            <w:r w:rsidRPr="0047330C">
              <w:rPr>
                <w:rFonts w:eastAsia="Calibri"/>
                <w:szCs w:val="22"/>
                <w:lang w:val="en-US"/>
              </w:rPr>
              <w:t>D</w:t>
            </w:r>
            <w:r w:rsidRPr="0047330C">
              <w:rPr>
                <w:rFonts w:eastAsia="Calibri"/>
                <w:szCs w:val="22"/>
              </w:rPr>
              <w:t>07</w:t>
            </w:r>
          </w:p>
        </w:tc>
        <w:tc>
          <w:tcPr>
            <w:tcW w:w="567" w:type="dxa"/>
          </w:tcPr>
          <w:p w14:paraId="61847E41" w14:textId="77777777" w:rsidR="00EB60A8" w:rsidRPr="0047330C" w:rsidRDefault="00EB60A8" w:rsidP="00061AE8">
            <w:pPr>
              <w:pStyle w:val="GOSTTablenorm"/>
              <w:rPr>
                <w:szCs w:val="22"/>
              </w:rPr>
            </w:pPr>
            <w:r w:rsidRPr="0047330C">
              <w:rPr>
                <w:szCs w:val="22"/>
              </w:rPr>
              <w:t>С</w:t>
            </w:r>
          </w:p>
        </w:tc>
        <w:tc>
          <w:tcPr>
            <w:tcW w:w="1134" w:type="dxa"/>
          </w:tcPr>
          <w:p w14:paraId="32EC6DDD" w14:textId="77777777" w:rsidR="00EB60A8" w:rsidRPr="0047330C" w:rsidRDefault="00EB60A8" w:rsidP="00061AE8">
            <w:pPr>
              <w:pStyle w:val="GOSTTablenorm"/>
              <w:rPr>
                <w:szCs w:val="22"/>
              </w:rPr>
            </w:pPr>
            <w:r w:rsidRPr="0047330C">
              <w:rPr>
                <w:rFonts w:eastAsia="Calibri"/>
                <w:szCs w:val="22"/>
                <w:lang w:val="en-US"/>
              </w:rPr>
              <w:t>tTab</w:t>
            </w:r>
            <w:r w:rsidRPr="0047330C">
              <w:rPr>
                <w:rFonts w:eastAsia="Calibri"/>
                <w:szCs w:val="22"/>
              </w:rPr>
              <w:t>_</w:t>
            </w:r>
            <w:r w:rsidRPr="0047330C">
              <w:rPr>
                <w:rFonts w:eastAsia="Calibri"/>
                <w:szCs w:val="22"/>
                <w:lang w:val="en-US"/>
              </w:rPr>
              <w:t>ReqODB</w:t>
            </w:r>
            <w:r w:rsidRPr="0047330C">
              <w:rPr>
                <w:rFonts w:eastAsia="Calibri"/>
                <w:szCs w:val="22"/>
              </w:rPr>
              <w:t>_</w:t>
            </w:r>
            <w:r w:rsidRPr="0047330C">
              <w:rPr>
                <w:rFonts w:eastAsia="Calibri"/>
                <w:szCs w:val="22"/>
                <w:lang w:val="en-US"/>
              </w:rPr>
              <w:t>D</w:t>
            </w:r>
            <w:r w:rsidRPr="0047330C">
              <w:rPr>
                <w:rFonts w:eastAsia="Calibri"/>
                <w:szCs w:val="22"/>
              </w:rPr>
              <w:t>07</w:t>
            </w:r>
          </w:p>
        </w:tc>
        <w:tc>
          <w:tcPr>
            <w:tcW w:w="567" w:type="dxa"/>
          </w:tcPr>
          <w:p w14:paraId="333F807E" w14:textId="77777777" w:rsidR="00EB60A8" w:rsidRPr="0047330C" w:rsidRDefault="00EB60A8" w:rsidP="00061AE8">
            <w:pPr>
              <w:pStyle w:val="GOSTTablenorm"/>
              <w:rPr>
                <w:szCs w:val="22"/>
              </w:rPr>
            </w:pPr>
            <w:r w:rsidRPr="0047330C">
              <w:rPr>
                <w:szCs w:val="22"/>
              </w:rPr>
              <w:t>Н</w:t>
            </w:r>
          </w:p>
        </w:tc>
        <w:tc>
          <w:tcPr>
            <w:tcW w:w="4024" w:type="dxa"/>
          </w:tcPr>
          <w:p w14:paraId="26312702" w14:textId="64986A70" w:rsidR="00EB60A8" w:rsidRPr="0047330C" w:rsidRDefault="00EB60A8" w:rsidP="00061AE8">
            <w:pPr>
              <w:pStyle w:val="GOSTTablenorm"/>
              <w:rPr>
                <w:szCs w:val="22"/>
              </w:rPr>
            </w:pPr>
            <w:r w:rsidRPr="0047330C">
              <w:rPr>
                <w:szCs w:val="22"/>
              </w:rPr>
              <w:t xml:space="preserve">Состав элемента приведен в таблице </w:t>
            </w:r>
            <w:r w:rsidRPr="0047330C">
              <w:rPr>
                <w:szCs w:val="22"/>
              </w:rPr>
              <w:fldChar w:fldCharType="begin"/>
            </w:r>
            <w:r w:rsidRPr="0047330C">
              <w:rPr>
                <w:szCs w:val="22"/>
              </w:rPr>
              <w:instrText xml:space="preserve"> REF _Ref536454495 \h  \* MERGEFORMAT </w:instrText>
            </w:r>
            <w:r w:rsidRPr="0047330C">
              <w:rPr>
                <w:szCs w:val="22"/>
              </w:rPr>
            </w:r>
            <w:r w:rsidRPr="0047330C">
              <w:rPr>
                <w:szCs w:val="22"/>
              </w:rPr>
              <w:fldChar w:fldCharType="separate"/>
            </w:r>
            <w:r w:rsidR="00BB6FF0" w:rsidRPr="00BB6FF0">
              <w:rPr>
                <w:rFonts w:eastAsia="Calibri"/>
                <w:noProof/>
                <w:szCs w:val="22"/>
              </w:rPr>
              <w:t>18</w:t>
            </w:r>
            <w:r w:rsidRPr="0047330C">
              <w:rPr>
                <w:szCs w:val="22"/>
              </w:rPr>
              <w:fldChar w:fldCharType="end"/>
            </w:r>
            <w:r w:rsidRPr="0047330C">
              <w:rPr>
                <w:szCs w:val="22"/>
              </w:rPr>
              <w:t>.</w:t>
            </w:r>
          </w:p>
          <w:p w14:paraId="46B24B46" w14:textId="035930E9" w:rsidR="009D2D0A" w:rsidRPr="0047330C" w:rsidRDefault="00EB60A8" w:rsidP="00C47492">
            <w:pPr>
              <w:pStyle w:val="GOSTTablenorm"/>
              <w:rPr>
                <w:bCs/>
                <w:szCs w:val="22"/>
              </w:rPr>
            </w:pPr>
            <w:r w:rsidRPr="0047330C">
              <w:rPr>
                <w:szCs w:val="22"/>
              </w:rPr>
              <w:t xml:space="preserve">Блок заполняется только для </w:t>
            </w:r>
            <w:r w:rsidR="00AE5775" w:rsidRPr="0047330C">
              <w:rPr>
                <w:szCs w:val="22"/>
              </w:rPr>
              <w:t>документа «Платежное поручение (исходящее)» для маршрутов ЮЛ НУБП – ТОФК (Компонент КС ПУР ЭБ), ТОФК (Компонент КС ПУР ЭБ) – ЮЛ НУБП</w:t>
            </w:r>
            <w:r w:rsidR="00AE5775" w:rsidRPr="0047330C" w:rsidDel="00AE5775">
              <w:rPr>
                <w:szCs w:val="22"/>
              </w:rPr>
              <w:t xml:space="preserve"> </w:t>
            </w:r>
            <w:r w:rsidR="00B01CC8" w:rsidRPr="0047330C">
              <w:rPr>
                <w:szCs w:val="22"/>
              </w:rPr>
              <w:t>и является обязательным</w:t>
            </w:r>
          </w:p>
        </w:tc>
      </w:tr>
      <w:tr w:rsidR="00061AE8" w:rsidRPr="0047330C" w14:paraId="4E0ADDA3" w14:textId="77777777" w:rsidTr="00061AE8">
        <w:trPr>
          <w:cnfStyle w:val="000000100000" w:firstRow="0" w:lastRow="0" w:firstColumn="0" w:lastColumn="0" w:oddVBand="0" w:evenVBand="0" w:oddHBand="1" w:evenHBand="0" w:firstRowFirstColumn="0" w:firstRowLastColumn="0" w:lastRowFirstColumn="0" w:lastRowLastColumn="0"/>
          <w:trHeight w:val="283"/>
        </w:trPr>
        <w:tc>
          <w:tcPr>
            <w:tcW w:w="9694" w:type="dxa"/>
            <w:gridSpan w:val="6"/>
          </w:tcPr>
          <w:p w14:paraId="5E0DAF4C" w14:textId="4791E12B" w:rsidR="00061AE8" w:rsidRPr="0047330C" w:rsidRDefault="00061AE8" w:rsidP="00061AE8">
            <w:pPr>
              <w:pStyle w:val="GOSTTablenorm"/>
              <w:rPr>
                <w:szCs w:val="22"/>
              </w:rPr>
            </w:pPr>
            <w:r w:rsidRPr="0047330C">
              <w:rPr>
                <w:b/>
                <w:szCs w:val="22"/>
              </w:rPr>
              <w:t>Общие данные платежного поручения</w:t>
            </w:r>
          </w:p>
        </w:tc>
      </w:tr>
      <w:tr w:rsidR="00EB60A8" w:rsidRPr="0047330C" w14:paraId="0AADAF05" w14:textId="77777777" w:rsidTr="00061AE8">
        <w:trPr>
          <w:cnfStyle w:val="000000010000" w:firstRow="0" w:lastRow="0" w:firstColumn="0" w:lastColumn="0" w:oddVBand="0" w:evenVBand="0" w:oddHBand="0" w:evenHBand="1" w:firstRowFirstColumn="0" w:firstRowLastColumn="0" w:lastRowFirstColumn="0" w:lastRowLastColumn="0"/>
          <w:trHeight w:val="283"/>
        </w:trPr>
        <w:tc>
          <w:tcPr>
            <w:tcW w:w="1701" w:type="dxa"/>
          </w:tcPr>
          <w:p w14:paraId="7C939214" w14:textId="77777777" w:rsidR="00EB60A8" w:rsidRPr="0047330C" w:rsidRDefault="00EB60A8" w:rsidP="00061AE8">
            <w:pPr>
              <w:pStyle w:val="GOSTTablenorm"/>
              <w:rPr>
                <w:szCs w:val="22"/>
              </w:rPr>
            </w:pPr>
            <w:r w:rsidRPr="0047330C">
              <w:rPr>
                <w:szCs w:val="22"/>
              </w:rPr>
              <w:t>Назначение платежа</w:t>
            </w:r>
          </w:p>
        </w:tc>
        <w:tc>
          <w:tcPr>
            <w:tcW w:w="1701" w:type="dxa"/>
          </w:tcPr>
          <w:p w14:paraId="4458002D" w14:textId="77777777" w:rsidR="00EB60A8" w:rsidRPr="0047330C" w:rsidRDefault="00EB60A8" w:rsidP="00061AE8">
            <w:pPr>
              <w:pStyle w:val="GOSTTablenorm"/>
              <w:rPr>
                <w:szCs w:val="22"/>
              </w:rPr>
            </w:pPr>
            <w:r w:rsidRPr="0047330C">
              <w:rPr>
                <w:szCs w:val="22"/>
              </w:rPr>
              <w:t>TranscriptPP_PayPurpose</w:t>
            </w:r>
          </w:p>
        </w:tc>
        <w:tc>
          <w:tcPr>
            <w:tcW w:w="567" w:type="dxa"/>
          </w:tcPr>
          <w:p w14:paraId="7F0BA260" w14:textId="77777777" w:rsidR="00EB60A8" w:rsidRPr="0047330C" w:rsidRDefault="00EB60A8" w:rsidP="00061AE8">
            <w:pPr>
              <w:pStyle w:val="GOSTTablenorm"/>
              <w:rPr>
                <w:szCs w:val="22"/>
              </w:rPr>
            </w:pPr>
            <w:r w:rsidRPr="0047330C">
              <w:rPr>
                <w:szCs w:val="22"/>
              </w:rPr>
              <w:t>П</w:t>
            </w:r>
          </w:p>
        </w:tc>
        <w:tc>
          <w:tcPr>
            <w:tcW w:w="1134" w:type="dxa"/>
          </w:tcPr>
          <w:p w14:paraId="7C612985" w14:textId="77777777" w:rsidR="00EB60A8" w:rsidRPr="0047330C" w:rsidRDefault="00EB60A8" w:rsidP="00061AE8">
            <w:pPr>
              <w:pStyle w:val="GOSTTablenorm"/>
              <w:rPr>
                <w:szCs w:val="22"/>
                <w:lang w:val="en-US"/>
              </w:rPr>
            </w:pPr>
            <w:r w:rsidRPr="0047330C">
              <w:rPr>
                <w:szCs w:val="22"/>
              </w:rPr>
              <w:t>Т(1-210)</w:t>
            </w:r>
          </w:p>
        </w:tc>
        <w:tc>
          <w:tcPr>
            <w:tcW w:w="567" w:type="dxa"/>
          </w:tcPr>
          <w:p w14:paraId="3682BBD8" w14:textId="77777777" w:rsidR="00EB60A8" w:rsidRPr="0047330C" w:rsidRDefault="00EB60A8" w:rsidP="00061AE8">
            <w:pPr>
              <w:pStyle w:val="GOSTTablenorm"/>
              <w:rPr>
                <w:szCs w:val="22"/>
              </w:rPr>
            </w:pPr>
            <w:r w:rsidRPr="0047330C">
              <w:rPr>
                <w:szCs w:val="22"/>
              </w:rPr>
              <w:t>О</w:t>
            </w:r>
          </w:p>
        </w:tc>
        <w:tc>
          <w:tcPr>
            <w:tcW w:w="4024" w:type="dxa"/>
          </w:tcPr>
          <w:p w14:paraId="506D0FEE" w14:textId="77777777" w:rsidR="00EB60A8" w:rsidRPr="0047330C" w:rsidRDefault="00EB60A8" w:rsidP="00061AE8">
            <w:pPr>
              <w:pStyle w:val="GOSTTablenorm"/>
              <w:rPr>
                <w:szCs w:val="22"/>
              </w:rPr>
            </w:pPr>
            <w:r w:rsidRPr="0047330C">
              <w:rPr>
                <w:szCs w:val="22"/>
              </w:rPr>
              <w:t>(поле 24)*.</w:t>
            </w:r>
          </w:p>
          <w:p w14:paraId="0308FBBA" w14:textId="407FD693" w:rsidR="00EB60A8" w:rsidRPr="0047330C" w:rsidRDefault="00B01CC8" w:rsidP="00061AE8">
            <w:pPr>
              <w:pStyle w:val="GOSTTablenorm"/>
              <w:rPr>
                <w:szCs w:val="22"/>
              </w:rPr>
            </w:pPr>
            <w:r w:rsidRPr="0047330C">
              <w:rPr>
                <w:szCs w:val="22"/>
              </w:rPr>
              <w:t>Указывается назначение платежа</w:t>
            </w:r>
          </w:p>
        </w:tc>
      </w:tr>
      <w:tr w:rsidR="005D4743" w:rsidRPr="0047330C" w14:paraId="2D8D4F50" w14:textId="77777777" w:rsidTr="00061AE8">
        <w:trPr>
          <w:cnfStyle w:val="000000100000" w:firstRow="0" w:lastRow="0" w:firstColumn="0" w:lastColumn="0" w:oddVBand="0" w:evenVBand="0" w:oddHBand="1" w:evenHBand="0" w:firstRowFirstColumn="0" w:firstRowLastColumn="0" w:lastRowFirstColumn="0" w:lastRowLastColumn="0"/>
          <w:trHeight w:val="283"/>
        </w:trPr>
        <w:tc>
          <w:tcPr>
            <w:tcW w:w="1701" w:type="dxa"/>
          </w:tcPr>
          <w:p w14:paraId="76C19585" w14:textId="4AA3B255" w:rsidR="005D4743" w:rsidRPr="0047330C" w:rsidRDefault="005D4743" w:rsidP="005D4743">
            <w:pPr>
              <w:pStyle w:val="GOSTTablenorm"/>
              <w:rPr>
                <w:szCs w:val="22"/>
              </w:rPr>
            </w:pPr>
            <w:r w:rsidRPr="0047330C">
              <w:rPr>
                <w:szCs w:val="22"/>
              </w:rPr>
              <w:t>Период оплаты</w:t>
            </w:r>
          </w:p>
        </w:tc>
        <w:tc>
          <w:tcPr>
            <w:tcW w:w="1701" w:type="dxa"/>
          </w:tcPr>
          <w:p w14:paraId="7B920B9E" w14:textId="1939091A" w:rsidR="005D4743" w:rsidRPr="0047330C" w:rsidRDefault="005D4743" w:rsidP="005D4743">
            <w:pPr>
              <w:pStyle w:val="GOSTTablenorm"/>
              <w:rPr>
                <w:szCs w:val="22"/>
                <w:lang w:val="en-US"/>
              </w:rPr>
            </w:pPr>
            <w:r w:rsidRPr="0047330C">
              <w:rPr>
                <w:szCs w:val="22"/>
              </w:rPr>
              <w:t>TPP_PAYPERIOD</w:t>
            </w:r>
          </w:p>
        </w:tc>
        <w:tc>
          <w:tcPr>
            <w:tcW w:w="567" w:type="dxa"/>
          </w:tcPr>
          <w:p w14:paraId="2CD4B9CA" w14:textId="027D8676" w:rsidR="005D4743" w:rsidRPr="0047330C" w:rsidRDefault="005D4743" w:rsidP="005D4743">
            <w:pPr>
              <w:pStyle w:val="GOSTTablenorm"/>
              <w:rPr>
                <w:szCs w:val="22"/>
                <w:lang w:val="en-US"/>
              </w:rPr>
            </w:pPr>
            <w:r w:rsidRPr="0047330C">
              <w:rPr>
                <w:szCs w:val="22"/>
              </w:rPr>
              <w:t>П</w:t>
            </w:r>
          </w:p>
        </w:tc>
        <w:tc>
          <w:tcPr>
            <w:tcW w:w="1134" w:type="dxa"/>
          </w:tcPr>
          <w:p w14:paraId="77E84AED" w14:textId="249C00FC" w:rsidR="005D4743" w:rsidRPr="0047330C" w:rsidRDefault="005D4743" w:rsidP="005D4743">
            <w:pPr>
              <w:pStyle w:val="GOSTTablenorm"/>
              <w:rPr>
                <w:szCs w:val="22"/>
              </w:rPr>
            </w:pPr>
            <w:r w:rsidRPr="0047330C">
              <w:rPr>
                <w:szCs w:val="22"/>
              </w:rPr>
              <w:t>Т(</w:t>
            </w:r>
            <w:r w:rsidRPr="0047330C">
              <w:rPr>
                <w:szCs w:val="22"/>
                <w:lang w:val="en-US"/>
              </w:rPr>
              <w:t>7</w:t>
            </w:r>
            <w:r w:rsidRPr="0047330C">
              <w:rPr>
                <w:szCs w:val="22"/>
              </w:rPr>
              <w:t>)</w:t>
            </w:r>
          </w:p>
        </w:tc>
        <w:tc>
          <w:tcPr>
            <w:tcW w:w="567" w:type="dxa"/>
          </w:tcPr>
          <w:p w14:paraId="258F706B" w14:textId="0FDE8C28" w:rsidR="005D4743" w:rsidRPr="0047330C" w:rsidRDefault="005D4743" w:rsidP="005D4743">
            <w:pPr>
              <w:pStyle w:val="GOSTTablenorm"/>
              <w:rPr>
                <w:szCs w:val="22"/>
              </w:rPr>
            </w:pPr>
            <w:r w:rsidRPr="0047330C">
              <w:rPr>
                <w:szCs w:val="22"/>
              </w:rPr>
              <w:t>Н</w:t>
            </w:r>
          </w:p>
        </w:tc>
        <w:tc>
          <w:tcPr>
            <w:tcW w:w="4024" w:type="dxa"/>
          </w:tcPr>
          <w:p w14:paraId="67B3A562" w14:textId="77777777" w:rsidR="005D4743" w:rsidRPr="0047330C" w:rsidRDefault="005D4743" w:rsidP="005D4743">
            <w:pPr>
              <w:pStyle w:val="GOSTTablenorm"/>
              <w:rPr>
                <w:szCs w:val="22"/>
              </w:rPr>
            </w:pPr>
            <w:r w:rsidRPr="0047330C">
              <w:rPr>
                <w:szCs w:val="22"/>
              </w:rPr>
              <w:t>Указывается период оплаты</w:t>
            </w:r>
          </w:p>
          <w:p w14:paraId="0AD87857" w14:textId="48100CDB" w:rsidR="005D4743" w:rsidRPr="0047330C" w:rsidRDefault="005D4743" w:rsidP="005D4743">
            <w:pPr>
              <w:pStyle w:val="GOSTTablenorm"/>
              <w:rPr>
                <w:szCs w:val="22"/>
              </w:rPr>
            </w:pPr>
            <w:r w:rsidRPr="0047330C">
              <w:rPr>
                <w:szCs w:val="22"/>
              </w:rPr>
              <w:t>Поле заполняет</w:t>
            </w:r>
            <w:r w:rsidR="00072ADC" w:rsidRPr="0047330C">
              <w:rPr>
                <w:szCs w:val="22"/>
              </w:rPr>
              <w:t>с</w:t>
            </w:r>
            <w:r w:rsidRPr="0047330C">
              <w:rPr>
                <w:szCs w:val="22"/>
              </w:rPr>
              <w:t>я в формате ММ.ГГГГ и обязательно для заполнения при</w:t>
            </w:r>
            <w:r w:rsidR="00B01CC8" w:rsidRPr="0047330C">
              <w:rPr>
                <w:szCs w:val="22"/>
              </w:rPr>
              <w:t xml:space="preserve"> осуществлении выплат персоналу</w:t>
            </w:r>
          </w:p>
        </w:tc>
      </w:tr>
      <w:tr w:rsidR="00EB60A8" w:rsidRPr="0047330C" w14:paraId="4E6B2B5F" w14:textId="77777777" w:rsidTr="00061AE8">
        <w:trPr>
          <w:cnfStyle w:val="000000010000" w:firstRow="0" w:lastRow="0" w:firstColumn="0" w:lastColumn="0" w:oddVBand="0" w:evenVBand="0" w:oddHBand="0" w:evenHBand="1" w:firstRowFirstColumn="0" w:firstRowLastColumn="0" w:lastRowFirstColumn="0" w:lastRowLastColumn="0"/>
          <w:trHeight w:val="283"/>
        </w:trPr>
        <w:tc>
          <w:tcPr>
            <w:tcW w:w="1701" w:type="dxa"/>
          </w:tcPr>
          <w:p w14:paraId="441FF8E2" w14:textId="77777777" w:rsidR="00EB60A8" w:rsidRPr="0047330C" w:rsidRDefault="00EB60A8" w:rsidP="00061AE8">
            <w:pPr>
              <w:pStyle w:val="GOSTTablenorm"/>
              <w:rPr>
                <w:szCs w:val="22"/>
              </w:rPr>
            </w:pPr>
            <w:r w:rsidRPr="0047330C">
              <w:rPr>
                <w:szCs w:val="22"/>
              </w:rPr>
              <w:lastRenderedPageBreak/>
              <w:t>Резервное поле</w:t>
            </w:r>
          </w:p>
        </w:tc>
        <w:tc>
          <w:tcPr>
            <w:tcW w:w="1701" w:type="dxa"/>
          </w:tcPr>
          <w:p w14:paraId="199BCB10" w14:textId="77777777" w:rsidR="00EB60A8" w:rsidRPr="0047330C" w:rsidRDefault="00EB60A8" w:rsidP="00061AE8">
            <w:pPr>
              <w:pStyle w:val="GOSTTablenorm"/>
              <w:rPr>
                <w:szCs w:val="22"/>
              </w:rPr>
            </w:pPr>
            <w:r w:rsidRPr="0047330C">
              <w:rPr>
                <w:szCs w:val="22"/>
              </w:rPr>
              <w:t>DepartmentalInfo_Reserve</w:t>
            </w:r>
          </w:p>
        </w:tc>
        <w:tc>
          <w:tcPr>
            <w:tcW w:w="567" w:type="dxa"/>
          </w:tcPr>
          <w:p w14:paraId="08C9EE9F" w14:textId="77777777" w:rsidR="00EB60A8" w:rsidRPr="0047330C" w:rsidRDefault="00EB60A8" w:rsidP="00061AE8">
            <w:pPr>
              <w:pStyle w:val="GOSTTablenorm"/>
              <w:rPr>
                <w:szCs w:val="22"/>
              </w:rPr>
            </w:pPr>
            <w:r w:rsidRPr="0047330C">
              <w:rPr>
                <w:szCs w:val="22"/>
              </w:rPr>
              <w:t>П</w:t>
            </w:r>
          </w:p>
        </w:tc>
        <w:tc>
          <w:tcPr>
            <w:tcW w:w="1134" w:type="dxa"/>
          </w:tcPr>
          <w:p w14:paraId="45D3FA04" w14:textId="77777777" w:rsidR="00EB60A8" w:rsidRPr="0047330C" w:rsidRDefault="00EB60A8" w:rsidP="00061AE8">
            <w:pPr>
              <w:pStyle w:val="GOSTTablenorm"/>
              <w:rPr>
                <w:szCs w:val="22"/>
              </w:rPr>
            </w:pPr>
            <w:r w:rsidRPr="0047330C">
              <w:rPr>
                <w:szCs w:val="22"/>
              </w:rPr>
              <w:t>Т(1-35)</w:t>
            </w:r>
          </w:p>
        </w:tc>
        <w:tc>
          <w:tcPr>
            <w:tcW w:w="567" w:type="dxa"/>
          </w:tcPr>
          <w:p w14:paraId="702B4464" w14:textId="77777777" w:rsidR="00EB60A8" w:rsidRPr="0047330C" w:rsidRDefault="00EB60A8" w:rsidP="00061AE8">
            <w:pPr>
              <w:pStyle w:val="GOSTTablenorm"/>
              <w:rPr>
                <w:szCs w:val="22"/>
              </w:rPr>
            </w:pPr>
            <w:r w:rsidRPr="0047330C">
              <w:rPr>
                <w:szCs w:val="22"/>
              </w:rPr>
              <w:t>Н</w:t>
            </w:r>
          </w:p>
        </w:tc>
        <w:tc>
          <w:tcPr>
            <w:tcW w:w="4024" w:type="dxa"/>
          </w:tcPr>
          <w:p w14:paraId="46EBA178" w14:textId="77777777" w:rsidR="00EB60A8" w:rsidRPr="0047330C" w:rsidRDefault="00EB60A8" w:rsidP="00061AE8">
            <w:pPr>
              <w:pStyle w:val="GOSTTablenorm"/>
              <w:rPr>
                <w:szCs w:val="22"/>
              </w:rPr>
            </w:pPr>
            <w:r w:rsidRPr="0047330C">
              <w:rPr>
                <w:szCs w:val="22"/>
              </w:rPr>
              <w:t>(поле 23)*.</w:t>
            </w:r>
          </w:p>
          <w:p w14:paraId="589E5D39" w14:textId="53B89CDE" w:rsidR="00EB60A8" w:rsidRPr="0047330C" w:rsidRDefault="00EB60A8" w:rsidP="00061AE8">
            <w:pPr>
              <w:pStyle w:val="GOSTTablenorm"/>
              <w:rPr>
                <w:szCs w:val="22"/>
              </w:rPr>
            </w:pPr>
            <w:r w:rsidRPr="0047330C">
              <w:rPr>
                <w:szCs w:val="22"/>
              </w:rPr>
              <w:t xml:space="preserve">Поле возможно к заполнению только для </w:t>
            </w:r>
            <w:r w:rsidR="00AE5775" w:rsidRPr="0047330C">
              <w:rPr>
                <w:szCs w:val="22"/>
              </w:rPr>
              <w:t xml:space="preserve">документа «Платежное поручение (входящее)» для маршрута ТОФК </w:t>
            </w:r>
            <w:r w:rsidR="00B01CC8" w:rsidRPr="0047330C">
              <w:rPr>
                <w:szCs w:val="22"/>
              </w:rPr>
              <w:t>(Компонент КС ПУР ЭБ) – ЮЛ НУБП</w:t>
            </w:r>
          </w:p>
        </w:tc>
      </w:tr>
      <w:tr w:rsidR="00EB60A8" w:rsidRPr="0047330C" w14:paraId="2B2A18AA" w14:textId="77777777" w:rsidTr="00061AE8">
        <w:trPr>
          <w:cnfStyle w:val="000000100000" w:firstRow="0" w:lastRow="0" w:firstColumn="0" w:lastColumn="0" w:oddVBand="0" w:evenVBand="0" w:oddHBand="1" w:evenHBand="0" w:firstRowFirstColumn="0" w:firstRowLastColumn="0" w:lastRowFirstColumn="0" w:lastRowLastColumn="0"/>
          <w:trHeight w:val="283"/>
        </w:trPr>
        <w:tc>
          <w:tcPr>
            <w:tcW w:w="1701" w:type="dxa"/>
          </w:tcPr>
          <w:p w14:paraId="006BC949" w14:textId="77777777" w:rsidR="00EB60A8" w:rsidRPr="0047330C" w:rsidRDefault="00EB60A8" w:rsidP="00061AE8">
            <w:pPr>
              <w:pStyle w:val="GOSTTablenorm"/>
              <w:rPr>
                <w:szCs w:val="22"/>
              </w:rPr>
            </w:pPr>
            <w:r w:rsidRPr="0047330C">
              <w:rPr>
                <w:szCs w:val="22"/>
              </w:rPr>
              <w:t>Назначение платежа 2</w:t>
            </w:r>
          </w:p>
        </w:tc>
        <w:tc>
          <w:tcPr>
            <w:tcW w:w="1701" w:type="dxa"/>
          </w:tcPr>
          <w:p w14:paraId="4215ACF7" w14:textId="77777777" w:rsidR="00EB60A8" w:rsidRPr="0047330C" w:rsidRDefault="00EB60A8" w:rsidP="00061AE8">
            <w:pPr>
              <w:pStyle w:val="GOSTTablenorm"/>
              <w:rPr>
                <w:szCs w:val="22"/>
              </w:rPr>
            </w:pPr>
            <w:r w:rsidRPr="0047330C">
              <w:rPr>
                <w:szCs w:val="22"/>
              </w:rPr>
              <w:t>DepartmentalInfo_PurposePayment</w:t>
            </w:r>
          </w:p>
        </w:tc>
        <w:tc>
          <w:tcPr>
            <w:tcW w:w="567" w:type="dxa"/>
          </w:tcPr>
          <w:p w14:paraId="54996974" w14:textId="77777777" w:rsidR="00EB60A8" w:rsidRPr="0047330C" w:rsidRDefault="00EB60A8" w:rsidP="00061AE8">
            <w:pPr>
              <w:pStyle w:val="GOSTTablenorm"/>
              <w:rPr>
                <w:szCs w:val="22"/>
              </w:rPr>
            </w:pPr>
            <w:r w:rsidRPr="0047330C">
              <w:rPr>
                <w:szCs w:val="22"/>
              </w:rPr>
              <w:t>П</w:t>
            </w:r>
          </w:p>
        </w:tc>
        <w:tc>
          <w:tcPr>
            <w:tcW w:w="1134" w:type="dxa"/>
          </w:tcPr>
          <w:p w14:paraId="1C6F77C3" w14:textId="77777777" w:rsidR="00EB60A8" w:rsidRPr="0047330C" w:rsidRDefault="00EB60A8" w:rsidP="00061AE8">
            <w:pPr>
              <w:pStyle w:val="GOSTTablenorm"/>
              <w:rPr>
                <w:szCs w:val="22"/>
              </w:rPr>
            </w:pPr>
            <w:r w:rsidRPr="0047330C">
              <w:rPr>
                <w:szCs w:val="22"/>
              </w:rPr>
              <w:t>Т(1-35)</w:t>
            </w:r>
          </w:p>
        </w:tc>
        <w:tc>
          <w:tcPr>
            <w:tcW w:w="567" w:type="dxa"/>
          </w:tcPr>
          <w:p w14:paraId="7B522789" w14:textId="77777777" w:rsidR="00EB60A8" w:rsidRPr="0047330C" w:rsidRDefault="00EB60A8" w:rsidP="00061AE8">
            <w:pPr>
              <w:pStyle w:val="GOSTTablenorm"/>
              <w:rPr>
                <w:szCs w:val="22"/>
              </w:rPr>
            </w:pPr>
            <w:r w:rsidRPr="0047330C">
              <w:rPr>
                <w:szCs w:val="22"/>
              </w:rPr>
              <w:t>Н</w:t>
            </w:r>
          </w:p>
        </w:tc>
        <w:tc>
          <w:tcPr>
            <w:tcW w:w="4024" w:type="dxa"/>
          </w:tcPr>
          <w:p w14:paraId="19C3BFB6" w14:textId="77777777" w:rsidR="00EB60A8" w:rsidRPr="0047330C" w:rsidRDefault="00EB60A8" w:rsidP="00061AE8">
            <w:pPr>
              <w:pStyle w:val="GOSTTablenorm"/>
              <w:rPr>
                <w:szCs w:val="22"/>
              </w:rPr>
            </w:pPr>
            <w:r w:rsidRPr="0047330C">
              <w:rPr>
                <w:szCs w:val="22"/>
              </w:rPr>
              <w:t>(поле 20)*.</w:t>
            </w:r>
          </w:p>
          <w:p w14:paraId="059E7639" w14:textId="3EC36B76" w:rsidR="00EB60A8" w:rsidRPr="0047330C" w:rsidRDefault="00EB60A8" w:rsidP="00061AE8">
            <w:pPr>
              <w:pStyle w:val="GOSTTablenorm"/>
              <w:rPr>
                <w:szCs w:val="22"/>
              </w:rPr>
            </w:pPr>
            <w:r w:rsidRPr="0047330C">
              <w:rPr>
                <w:szCs w:val="22"/>
              </w:rPr>
              <w:t>Указывается до</w:t>
            </w:r>
            <w:r w:rsidR="00B01CC8" w:rsidRPr="0047330C">
              <w:rPr>
                <w:szCs w:val="22"/>
              </w:rPr>
              <w:t>полнительное назначение платежа</w:t>
            </w:r>
          </w:p>
        </w:tc>
      </w:tr>
      <w:tr w:rsidR="00EB60A8" w:rsidRPr="0047330C" w14:paraId="1F96F57D" w14:textId="77777777" w:rsidTr="00061AE8">
        <w:trPr>
          <w:cnfStyle w:val="000000010000" w:firstRow="0" w:lastRow="0" w:firstColumn="0" w:lastColumn="0" w:oddVBand="0" w:evenVBand="0" w:oddHBand="0" w:evenHBand="1" w:firstRowFirstColumn="0" w:firstRowLastColumn="0" w:lastRowFirstColumn="0" w:lastRowLastColumn="0"/>
          <w:trHeight w:val="283"/>
        </w:trPr>
        <w:tc>
          <w:tcPr>
            <w:tcW w:w="1701" w:type="dxa"/>
          </w:tcPr>
          <w:p w14:paraId="0900EED4" w14:textId="77777777" w:rsidR="00EB60A8" w:rsidRPr="0047330C" w:rsidRDefault="00EB60A8" w:rsidP="00061AE8">
            <w:pPr>
              <w:pStyle w:val="GOSTTablenorm"/>
              <w:rPr>
                <w:szCs w:val="22"/>
              </w:rPr>
            </w:pPr>
            <w:r w:rsidRPr="0047330C">
              <w:rPr>
                <w:szCs w:val="22"/>
              </w:rPr>
              <w:t>Итоговая сумма к оплате по расшифровке платежа</w:t>
            </w:r>
          </w:p>
        </w:tc>
        <w:tc>
          <w:tcPr>
            <w:tcW w:w="1701" w:type="dxa"/>
          </w:tcPr>
          <w:p w14:paraId="03D6EFEB" w14:textId="77777777" w:rsidR="00EB60A8" w:rsidRPr="0047330C" w:rsidRDefault="00EB60A8" w:rsidP="005D4743">
            <w:pPr>
              <w:pStyle w:val="GOSTTablenorm"/>
              <w:rPr>
                <w:szCs w:val="22"/>
              </w:rPr>
            </w:pPr>
            <w:r w:rsidRPr="0047330C">
              <w:rPr>
                <w:color w:val="000000"/>
                <w:szCs w:val="22"/>
              </w:rPr>
              <w:t>SumKBKTotal</w:t>
            </w:r>
          </w:p>
        </w:tc>
        <w:tc>
          <w:tcPr>
            <w:tcW w:w="567" w:type="dxa"/>
          </w:tcPr>
          <w:p w14:paraId="67BEC6FC" w14:textId="77777777" w:rsidR="00EB60A8" w:rsidRPr="0047330C" w:rsidRDefault="00EB60A8" w:rsidP="00061AE8">
            <w:pPr>
              <w:pStyle w:val="GOSTTablenorm"/>
              <w:rPr>
                <w:szCs w:val="22"/>
              </w:rPr>
            </w:pPr>
            <w:r w:rsidRPr="0047330C">
              <w:rPr>
                <w:szCs w:val="22"/>
              </w:rPr>
              <w:t>П</w:t>
            </w:r>
          </w:p>
        </w:tc>
        <w:tc>
          <w:tcPr>
            <w:tcW w:w="1134" w:type="dxa"/>
          </w:tcPr>
          <w:p w14:paraId="1CE4AFBB" w14:textId="77777777" w:rsidR="00EB60A8" w:rsidRPr="0047330C" w:rsidRDefault="00EB60A8" w:rsidP="00061AE8">
            <w:pPr>
              <w:pStyle w:val="GOSTTablenorm"/>
              <w:rPr>
                <w:szCs w:val="22"/>
              </w:rPr>
            </w:pPr>
            <w:r w:rsidRPr="0047330C">
              <w:rPr>
                <w:szCs w:val="22"/>
              </w:rPr>
              <w:t>N(20.2)</w:t>
            </w:r>
          </w:p>
        </w:tc>
        <w:tc>
          <w:tcPr>
            <w:tcW w:w="567" w:type="dxa"/>
          </w:tcPr>
          <w:p w14:paraId="0C3647EB" w14:textId="77777777" w:rsidR="00EB60A8" w:rsidRPr="0047330C" w:rsidRDefault="00EB60A8" w:rsidP="00061AE8">
            <w:pPr>
              <w:pStyle w:val="GOSTTablenorm"/>
              <w:rPr>
                <w:szCs w:val="22"/>
              </w:rPr>
            </w:pPr>
            <w:r w:rsidRPr="0047330C">
              <w:rPr>
                <w:szCs w:val="22"/>
              </w:rPr>
              <w:t>Н</w:t>
            </w:r>
          </w:p>
        </w:tc>
        <w:tc>
          <w:tcPr>
            <w:tcW w:w="4024" w:type="dxa"/>
          </w:tcPr>
          <w:p w14:paraId="1971B194" w14:textId="05C7B4B5" w:rsidR="00EB60A8" w:rsidRPr="0047330C" w:rsidRDefault="00EB60A8" w:rsidP="00061AE8">
            <w:pPr>
              <w:pStyle w:val="GOSTTablenorm"/>
              <w:rPr>
                <w:szCs w:val="22"/>
              </w:rPr>
            </w:pPr>
            <w:r w:rsidRPr="0047330C">
              <w:rPr>
                <w:szCs w:val="22"/>
              </w:rPr>
              <w:t>Указывается итоговая сумма к оплате по всем соглашениям, государственн</w:t>
            </w:r>
            <w:r w:rsidR="00072ADC" w:rsidRPr="0047330C">
              <w:rPr>
                <w:szCs w:val="22"/>
              </w:rPr>
              <w:t>ы</w:t>
            </w:r>
            <w:r w:rsidRPr="0047330C">
              <w:rPr>
                <w:szCs w:val="22"/>
              </w:rPr>
              <w:t>м контрактам, контрактам, контрактам учреждения, договорам, в целях исполнения которого совершается выплата.</w:t>
            </w:r>
          </w:p>
          <w:p w14:paraId="39B63EE0" w14:textId="5FC65D75" w:rsidR="00EB60A8" w:rsidRPr="0047330C" w:rsidRDefault="00EB60A8" w:rsidP="00061AE8">
            <w:pPr>
              <w:pStyle w:val="GOSTTablenorm"/>
              <w:rPr>
                <w:szCs w:val="22"/>
              </w:rPr>
            </w:pPr>
            <w:r w:rsidRPr="0047330C">
              <w:rPr>
                <w:szCs w:val="22"/>
              </w:rPr>
              <w:t xml:space="preserve">Поле заполняется только для </w:t>
            </w:r>
            <w:r w:rsidR="00AE5775" w:rsidRPr="0047330C">
              <w:rPr>
                <w:szCs w:val="22"/>
              </w:rPr>
              <w:t>документа «Платежное поручение (исходящее)» для маршрутов ЮЛ НУБП – ТОФК (Компонент КС ПУР ЭБ), ТОФК (Компонент КС ПУР ЭБ) – ЮЛ НУБП</w:t>
            </w:r>
            <w:r w:rsidR="00B01CC8" w:rsidRPr="0047330C">
              <w:rPr>
                <w:szCs w:val="22"/>
              </w:rPr>
              <w:t xml:space="preserve"> и является обязательным</w:t>
            </w:r>
          </w:p>
        </w:tc>
      </w:tr>
      <w:tr w:rsidR="00EB60A8" w:rsidRPr="0047330C" w14:paraId="49509EBC" w14:textId="77777777" w:rsidTr="00061AE8">
        <w:trPr>
          <w:cnfStyle w:val="000000100000" w:firstRow="0" w:lastRow="0" w:firstColumn="0" w:lastColumn="0" w:oddVBand="0" w:evenVBand="0" w:oddHBand="1" w:evenHBand="0" w:firstRowFirstColumn="0" w:firstRowLastColumn="0" w:lastRowFirstColumn="0" w:lastRowLastColumn="0"/>
          <w:trHeight w:val="283"/>
        </w:trPr>
        <w:tc>
          <w:tcPr>
            <w:tcW w:w="1701" w:type="dxa"/>
          </w:tcPr>
          <w:p w14:paraId="7D547547" w14:textId="77777777" w:rsidR="00EB60A8" w:rsidRPr="0047330C" w:rsidRDefault="00EB60A8" w:rsidP="00061AE8">
            <w:pPr>
              <w:pStyle w:val="GOSTTablenorm"/>
              <w:rPr>
                <w:szCs w:val="22"/>
              </w:rPr>
            </w:pPr>
            <w:r w:rsidRPr="0047330C">
              <w:rPr>
                <w:szCs w:val="22"/>
              </w:rPr>
              <w:t>Итоговая сумма НДС по расшифровке платежа</w:t>
            </w:r>
          </w:p>
        </w:tc>
        <w:tc>
          <w:tcPr>
            <w:tcW w:w="1701" w:type="dxa"/>
          </w:tcPr>
          <w:p w14:paraId="2C241FD4" w14:textId="77777777" w:rsidR="00EB60A8" w:rsidRPr="0047330C" w:rsidRDefault="00EB60A8" w:rsidP="00061AE8">
            <w:pPr>
              <w:pStyle w:val="GOSTTablenorm"/>
              <w:rPr>
                <w:szCs w:val="22"/>
              </w:rPr>
            </w:pPr>
            <w:r w:rsidRPr="0047330C">
              <w:rPr>
                <w:color w:val="000000"/>
                <w:szCs w:val="22"/>
              </w:rPr>
              <w:t>SumNDSTotal</w:t>
            </w:r>
          </w:p>
        </w:tc>
        <w:tc>
          <w:tcPr>
            <w:tcW w:w="567" w:type="dxa"/>
          </w:tcPr>
          <w:p w14:paraId="00E5C563" w14:textId="77777777" w:rsidR="00EB60A8" w:rsidRPr="0047330C" w:rsidRDefault="00EB60A8" w:rsidP="00061AE8">
            <w:pPr>
              <w:pStyle w:val="GOSTTablenorm"/>
              <w:rPr>
                <w:szCs w:val="22"/>
              </w:rPr>
            </w:pPr>
            <w:r w:rsidRPr="0047330C">
              <w:rPr>
                <w:szCs w:val="22"/>
              </w:rPr>
              <w:t>П</w:t>
            </w:r>
          </w:p>
        </w:tc>
        <w:tc>
          <w:tcPr>
            <w:tcW w:w="1134" w:type="dxa"/>
          </w:tcPr>
          <w:p w14:paraId="09D21161" w14:textId="77777777" w:rsidR="00EB60A8" w:rsidRPr="0047330C" w:rsidRDefault="00EB60A8" w:rsidP="00061AE8">
            <w:pPr>
              <w:pStyle w:val="GOSTTablenorm"/>
              <w:rPr>
                <w:szCs w:val="22"/>
              </w:rPr>
            </w:pPr>
            <w:r w:rsidRPr="0047330C">
              <w:rPr>
                <w:szCs w:val="22"/>
              </w:rPr>
              <w:t>N(20.2)</w:t>
            </w:r>
          </w:p>
        </w:tc>
        <w:tc>
          <w:tcPr>
            <w:tcW w:w="567" w:type="dxa"/>
          </w:tcPr>
          <w:p w14:paraId="5AF1625F" w14:textId="77777777" w:rsidR="00EB60A8" w:rsidRPr="0047330C" w:rsidRDefault="00EB60A8" w:rsidP="00061AE8">
            <w:pPr>
              <w:pStyle w:val="GOSTTablenorm"/>
              <w:rPr>
                <w:szCs w:val="22"/>
              </w:rPr>
            </w:pPr>
            <w:r w:rsidRPr="0047330C">
              <w:rPr>
                <w:szCs w:val="22"/>
              </w:rPr>
              <w:t>Н</w:t>
            </w:r>
          </w:p>
        </w:tc>
        <w:tc>
          <w:tcPr>
            <w:tcW w:w="4024" w:type="dxa"/>
          </w:tcPr>
          <w:p w14:paraId="7957BB53" w14:textId="77777777" w:rsidR="00EB60A8" w:rsidRPr="0047330C" w:rsidRDefault="00EB60A8" w:rsidP="00061AE8">
            <w:pPr>
              <w:pStyle w:val="GOSTTablenorm"/>
              <w:rPr>
                <w:szCs w:val="22"/>
              </w:rPr>
            </w:pPr>
            <w:r w:rsidRPr="0047330C">
              <w:rPr>
                <w:szCs w:val="22"/>
              </w:rPr>
              <w:t>Указывается итоговая сумма НДС по расшифровке платежа.</w:t>
            </w:r>
          </w:p>
          <w:p w14:paraId="35BA5B62" w14:textId="57FC4BDC" w:rsidR="00EB60A8" w:rsidRPr="0047330C" w:rsidRDefault="00EB60A8" w:rsidP="00061AE8">
            <w:pPr>
              <w:pStyle w:val="GOSTTablenorm"/>
              <w:rPr>
                <w:szCs w:val="22"/>
              </w:rPr>
            </w:pPr>
            <w:r w:rsidRPr="0047330C">
              <w:rPr>
                <w:szCs w:val="22"/>
              </w:rPr>
              <w:t xml:space="preserve">Поле возможно к заполнению только для </w:t>
            </w:r>
            <w:r w:rsidR="00AE5775" w:rsidRPr="0047330C">
              <w:rPr>
                <w:szCs w:val="22"/>
              </w:rPr>
              <w:t>документа «Платежное поручение (исходящее)» для маршрутов ЮЛ НУБП – ТОФК (Компонент КС ПУР ЭБ), ТОФК (Компонент КС ПУР ЭБ) – ЮЛ НУБП</w:t>
            </w:r>
          </w:p>
        </w:tc>
      </w:tr>
      <w:tr w:rsidR="00EB60A8" w:rsidRPr="0047330C" w14:paraId="13AE163D" w14:textId="77777777" w:rsidTr="004A3466">
        <w:trPr>
          <w:cnfStyle w:val="000000010000" w:firstRow="0" w:lastRow="0" w:firstColumn="0" w:lastColumn="0" w:oddVBand="0" w:evenVBand="0" w:oddHBand="0" w:evenHBand="1" w:firstRowFirstColumn="0" w:firstRowLastColumn="0" w:lastRowFirstColumn="0" w:lastRowLastColumn="0"/>
          <w:trHeight w:val="2033"/>
        </w:trPr>
        <w:tc>
          <w:tcPr>
            <w:tcW w:w="1701" w:type="dxa"/>
          </w:tcPr>
          <w:p w14:paraId="34E66DDC" w14:textId="77777777" w:rsidR="00EB60A8" w:rsidRPr="0047330C" w:rsidRDefault="00EB60A8" w:rsidP="00061AE8">
            <w:pPr>
              <w:pStyle w:val="GOSTTablenorm"/>
              <w:rPr>
                <w:szCs w:val="22"/>
              </w:rPr>
            </w:pPr>
            <w:r w:rsidRPr="0047330C">
              <w:rPr>
                <w:szCs w:val="22"/>
              </w:rPr>
              <w:lastRenderedPageBreak/>
              <w:t>Итоговая сумма к оплате (возмещению) по Реестру документов-оснований</w:t>
            </w:r>
          </w:p>
        </w:tc>
        <w:tc>
          <w:tcPr>
            <w:tcW w:w="1701" w:type="dxa"/>
          </w:tcPr>
          <w:p w14:paraId="0711696A" w14:textId="77777777" w:rsidR="00EB60A8" w:rsidRPr="0047330C" w:rsidRDefault="00EB60A8" w:rsidP="00061AE8">
            <w:pPr>
              <w:pStyle w:val="GOSTTablenorm"/>
              <w:rPr>
                <w:szCs w:val="22"/>
              </w:rPr>
            </w:pPr>
            <w:r w:rsidRPr="0047330C">
              <w:rPr>
                <w:szCs w:val="22"/>
              </w:rPr>
              <w:t>RegistryDocsBaseAttechmentSix_SumTotalRet</w:t>
            </w:r>
          </w:p>
        </w:tc>
        <w:tc>
          <w:tcPr>
            <w:tcW w:w="567" w:type="dxa"/>
          </w:tcPr>
          <w:p w14:paraId="4205CED7" w14:textId="77777777" w:rsidR="00EB60A8" w:rsidRPr="0047330C" w:rsidRDefault="00EB60A8" w:rsidP="00061AE8">
            <w:pPr>
              <w:pStyle w:val="GOSTTablenorm"/>
              <w:rPr>
                <w:szCs w:val="22"/>
              </w:rPr>
            </w:pPr>
            <w:r w:rsidRPr="0047330C">
              <w:rPr>
                <w:szCs w:val="22"/>
              </w:rPr>
              <w:t>П</w:t>
            </w:r>
          </w:p>
        </w:tc>
        <w:tc>
          <w:tcPr>
            <w:tcW w:w="1134" w:type="dxa"/>
          </w:tcPr>
          <w:p w14:paraId="73DCE4F2" w14:textId="77777777" w:rsidR="00EB60A8" w:rsidRPr="0047330C" w:rsidRDefault="00EB60A8" w:rsidP="00061AE8">
            <w:pPr>
              <w:pStyle w:val="GOSTTablenorm"/>
              <w:rPr>
                <w:szCs w:val="22"/>
              </w:rPr>
            </w:pPr>
            <w:r w:rsidRPr="0047330C">
              <w:rPr>
                <w:szCs w:val="22"/>
              </w:rPr>
              <w:t>N(20.2)</w:t>
            </w:r>
          </w:p>
        </w:tc>
        <w:tc>
          <w:tcPr>
            <w:tcW w:w="567" w:type="dxa"/>
          </w:tcPr>
          <w:p w14:paraId="7C4805C1" w14:textId="77777777" w:rsidR="00EB60A8" w:rsidRPr="0047330C" w:rsidRDefault="00EB60A8" w:rsidP="00061AE8">
            <w:pPr>
              <w:pStyle w:val="GOSTTablenorm"/>
              <w:rPr>
                <w:szCs w:val="22"/>
              </w:rPr>
            </w:pPr>
            <w:r w:rsidRPr="0047330C">
              <w:rPr>
                <w:szCs w:val="22"/>
              </w:rPr>
              <w:t>Н</w:t>
            </w:r>
          </w:p>
        </w:tc>
        <w:tc>
          <w:tcPr>
            <w:tcW w:w="4024" w:type="dxa"/>
          </w:tcPr>
          <w:p w14:paraId="7211C867" w14:textId="77777777" w:rsidR="00EB60A8" w:rsidRPr="0047330C" w:rsidRDefault="00EB60A8" w:rsidP="00061AE8">
            <w:pPr>
              <w:pStyle w:val="GOSTTablenorm"/>
              <w:rPr>
                <w:szCs w:val="22"/>
              </w:rPr>
            </w:pPr>
            <w:r w:rsidRPr="0047330C">
              <w:rPr>
                <w:szCs w:val="22"/>
              </w:rPr>
              <w:t>Указывается итоговая сумма к оплате (возмещению) по расшифровке платежа.</w:t>
            </w:r>
          </w:p>
          <w:p w14:paraId="2F420B09" w14:textId="18DA1185" w:rsidR="00A82735" w:rsidRPr="0047330C" w:rsidRDefault="00EB60A8" w:rsidP="00C47492">
            <w:pPr>
              <w:pStyle w:val="GOSTTablenorm"/>
              <w:rPr>
                <w:szCs w:val="22"/>
              </w:rPr>
            </w:pPr>
            <w:r w:rsidRPr="0047330C">
              <w:rPr>
                <w:szCs w:val="22"/>
              </w:rPr>
              <w:t xml:space="preserve">Поле заполняется только для </w:t>
            </w:r>
            <w:r w:rsidR="00AE5775" w:rsidRPr="0047330C">
              <w:rPr>
                <w:szCs w:val="22"/>
              </w:rPr>
              <w:t>документа «Платежное поручение (исходящее)» для маршрутов ЮЛ НУБП – ТОФК (Компонент КС ПУР ЭБ), ТОФК (Компонент КС ПУР ЭБ) – ЮЛ НУБП</w:t>
            </w:r>
            <w:r w:rsidR="00B01CC8" w:rsidRPr="0047330C">
              <w:rPr>
                <w:szCs w:val="22"/>
              </w:rPr>
              <w:t xml:space="preserve"> и является обязательным</w:t>
            </w:r>
          </w:p>
        </w:tc>
      </w:tr>
      <w:tr w:rsidR="00EB60A8" w:rsidRPr="0047330C" w14:paraId="31A0DB1D" w14:textId="77777777" w:rsidTr="004A3466">
        <w:trPr>
          <w:cnfStyle w:val="000000100000" w:firstRow="0" w:lastRow="0" w:firstColumn="0" w:lastColumn="0" w:oddVBand="0" w:evenVBand="0" w:oddHBand="1" w:evenHBand="0" w:firstRowFirstColumn="0" w:firstRowLastColumn="0" w:lastRowFirstColumn="0" w:lastRowLastColumn="0"/>
          <w:trHeight w:val="1940"/>
        </w:trPr>
        <w:tc>
          <w:tcPr>
            <w:tcW w:w="1701" w:type="dxa"/>
          </w:tcPr>
          <w:p w14:paraId="1897DDF5" w14:textId="77777777" w:rsidR="00EB60A8" w:rsidRPr="0047330C" w:rsidRDefault="00EB60A8" w:rsidP="00061AE8">
            <w:pPr>
              <w:pStyle w:val="GOSTTablenorm"/>
              <w:rPr>
                <w:szCs w:val="22"/>
              </w:rPr>
            </w:pPr>
            <w:r w:rsidRPr="0047330C">
              <w:rPr>
                <w:szCs w:val="22"/>
              </w:rPr>
              <w:t>Итоговая сумма НДС по Реестру документов-оснований</w:t>
            </w:r>
          </w:p>
        </w:tc>
        <w:tc>
          <w:tcPr>
            <w:tcW w:w="1701" w:type="dxa"/>
          </w:tcPr>
          <w:p w14:paraId="152AB189" w14:textId="77777777" w:rsidR="00EB60A8" w:rsidRPr="0047330C" w:rsidRDefault="00EB60A8" w:rsidP="00061AE8">
            <w:pPr>
              <w:pStyle w:val="GOSTTablenorm"/>
              <w:rPr>
                <w:szCs w:val="22"/>
              </w:rPr>
            </w:pPr>
            <w:r w:rsidRPr="0047330C">
              <w:rPr>
                <w:color w:val="000000"/>
                <w:szCs w:val="22"/>
              </w:rPr>
              <w:t>RegistryDocsBaseAttechmentSix_SumNDSTotal</w:t>
            </w:r>
          </w:p>
        </w:tc>
        <w:tc>
          <w:tcPr>
            <w:tcW w:w="567" w:type="dxa"/>
          </w:tcPr>
          <w:p w14:paraId="21E98AB8" w14:textId="77777777" w:rsidR="00EB60A8" w:rsidRPr="0047330C" w:rsidRDefault="00EB60A8" w:rsidP="00061AE8">
            <w:pPr>
              <w:pStyle w:val="GOSTTablenorm"/>
              <w:rPr>
                <w:szCs w:val="22"/>
              </w:rPr>
            </w:pPr>
            <w:r w:rsidRPr="0047330C">
              <w:rPr>
                <w:szCs w:val="22"/>
              </w:rPr>
              <w:t>П</w:t>
            </w:r>
          </w:p>
        </w:tc>
        <w:tc>
          <w:tcPr>
            <w:tcW w:w="1134" w:type="dxa"/>
          </w:tcPr>
          <w:p w14:paraId="177B864B" w14:textId="77777777" w:rsidR="00EB60A8" w:rsidRPr="0047330C" w:rsidRDefault="00EB60A8" w:rsidP="00061AE8">
            <w:pPr>
              <w:pStyle w:val="GOSTTablenorm"/>
              <w:rPr>
                <w:szCs w:val="22"/>
              </w:rPr>
            </w:pPr>
            <w:r w:rsidRPr="0047330C">
              <w:rPr>
                <w:szCs w:val="22"/>
              </w:rPr>
              <w:t>N(20.2)</w:t>
            </w:r>
          </w:p>
        </w:tc>
        <w:tc>
          <w:tcPr>
            <w:tcW w:w="567" w:type="dxa"/>
          </w:tcPr>
          <w:p w14:paraId="78DBAFBA" w14:textId="77777777" w:rsidR="00EB60A8" w:rsidRPr="0047330C" w:rsidRDefault="00EB60A8" w:rsidP="00061AE8">
            <w:pPr>
              <w:pStyle w:val="GOSTTablenorm"/>
              <w:rPr>
                <w:szCs w:val="22"/>
              </w:rPr>
            </w:pPr>
            <w:r w:rsidRPr="0047330C">
              <w:rPr>
                <w:szCs w:val="22"/>
              </w:rPr>
              <w:t>Н</w:t>
            </w:r>
          </w:p>
        </w:tc>
        <w:tc>
          <w:tcPr>
            <w:tcW w:w="4024" w:type="dxa"/>
          </w:tcPr>
          <w:p w14:paraId="1EF17386" w14:textId="77777777" w:rsidR="00EB60A8" w:rsidRPr="0047330C" w:rsidRDefault="00EB60A8" w:rsidP="00061AE8">
            <w:pPr>
              <w:pStyle w:val="GOSTTablenorm"/>
              <w:rPr>
                <w:szCs w:val="22"/>
              </w:rPr>
            </w:pPr>
            <w:r w:rsidRPr="0047330C">
              <w:rPr>
                <w:szCs w:val="22"/>
              </w:rPr>
              <w:t>Указывается итоговая сумма НДС Реестру документов-оснований.</w:t>
            </w:r>
          </w:p>
          <w:p w14:paraId="2FE9A662" w14:textId="00DECC53" w:rsidR="00A82735" w:rsidRPr="0047330C" w:rsidRDefault="00EB60A8" w:rsidP="00C47492">
            <w:pPr>
              <w:pStyle w:val="GOSTTablenorm"/>
              <w:rPr>
                <w:szCs w:val="22"/>
              </w:rPr>
            </w:pPr>
            <w:r w:rsidRPr="0047330C">
              <w:rPr>
                <w:szCs w:val="22"/>
              </w:rPr>
              <w:t xml:space="preserve">Поле возможно к заполнению только для </w:t>
            </w:r>
            <w:r w:rsidR="00AE5775" w:rsidRPr="0047330C">
              <w:rPr>
                <w:szCs w:val="22"/>
              </w:rPr>
              <w:t>документа «Платежное поручение (исходящее)» для маршрутов ЮЛ НУБП – ТОФК (Компонент КС ПУР ЭБ), ТОФК (Компонент КС ПУР ЭБ) – ЮЛ НУБП</w:t>
            </w:r>
          </w:p>
        </w:tc>
      </w:tr>
      <w:tr w:rsidR="00061AE8" w:rsidRPr="0047330C" w14:paraId="3C373D3E" w14:textId="77777777" w:rsidTr="00061AE8">
        <w:trPr>
          <w:cnfStyle w:val="000000010000" w:firstRow="0" w:lastRow="0" w:firstColumn="0" w:lastColumn="0" w:oddVBand="0" w:evenVBand="0" w:oddHBand="0" w:evenHBand="1" w:firstRowFirstColumn="0" w:firstRowLastColumn="0" w:lastRowFirstColumn="0" w:lastRowLastColumn="0"/>
          <w:trHeight w:val="312"/>
        </w:trPr>
        <w:tc>
          <w:tcPr>
            <w:tcW w:w="9694" w:type="dxa"/>
            <w:gridSpan w:val="6"/>
          </w:tcPr>
          <w:p w14:paraId="0E24FE2A" w14:textId="13DDDAE1" w:rsidR="00061AE8" w:rsidRPr="0047330C" w:rsidRDefault="00061AE8" w:rsidP="00061AE8">
            <w:pPr>
              <w:pStyle w:val="GOSTTablenorm"/>
              <w:rPr>
                <w:szCs w:val="22"/>
              </w:rPr>
            </w:pPr>
            <w:r w:rsidRPr="0047330C">
              <w:rPr>
                <w:b/>
                <w:bCs/>
                <w:szCs w:val="22"/>
              </w:rPr>
              <w:t>Реквизиты ИД</w:t>
            </w:r>
          </w:p>
        </w:tc>
      </w:tr>
      <w:tr w:rsidR="00BA6354" w:rsidRPr="0047330C" w14:paraId="4621F190" w14:textId="77777777" w:rsidTr="00061AE8">
        <w:trPr>
          <w:cnfStyle w:val="000000100000" w:firstRow="0" w:lastRow="0" w:firstColumn="0" w:lastColumn="0" w:oddVBand="0" w:evenVBand="0" w:oddHBand="1" w:evenHBand="0" w:firstRowFirstColumn="0" w:firstRowLastColumn="0" w:lastRowFirstColumn="0" w:lastRowLastColumn="0"/>
          <w:trHeight w:val="429"/>
        </w:trPr>
        <w:tc>
          <w:tcPr>
            <w:tcW w:w="1701" w:type="dxa"/>
          </w:tcPr>
          <w:p w14:paraId="75DC95FF" w14:textId="472016DC" w:rsidR="00BA6354" w:rsidRPr="0047330C" w:rsidRDefault="00BA6354" w:rsidP="005F0D7D">
            <w:pPr>
              <w:pStyle w:val="GOSTTablenorm"/>
              <w:rPr>
                <w:szCs w:val="22"/>
              </w:rPr>
            </w:pPr>
            <w:r w:rsidRPr="0047330C">
              <w:rPr>
                <w:szCs w:val="22"/>
              </w:rPr>
              <w:t>Номер ИД</w:t>
            </w:r>
          </w:p>
        </w:tc>
        <w:tc>
          <w:tcPr>
            <w:tcW w:w="1701" w:type="dxa"/>
          </w:tcPr>
          <w:p w14:paraId="2A7346E8" w14:textId="10209922" w:rsidR="00BA6354" w:rsidRPr="0047330C" w:rsidRDefault="00BA6354" w:rsidP="005F0D7D">
            <w:pPr>
              <w:pStyle w:val="GOSTTablenorm"/>
              <w:rPr>
                <w:color w:val="000000"/>
                <w:szCs w:val="22"/>
              </w:rPr>
            </w:pPr>
            <w:r w:rsidRPr="0047330C">
              <w:rPr>
                <w:color w:val="000000"/>
                <w:szCs w:val="22"/>
              </w:rPr>
              <w:t>AdditionalInfo_DocNum_D98</w:t>
            </w:r>
          </w:p>
        </w:tc>
        <w:tc>
          <w:tcPr>
            <w:tcW w:w="567" w:type="dxa"/>
          </w:tcPr>
          <w:p w14:paraId="23740215" w14:textId="77F623CE" w:rsidR="00BA6354" w:rsidRPr="0047330C" w:rsidRDefault="00BA6354" w:rsidP="005F0D7D">
            <w:pPr>
              <w:pStyle w:val="GOSTTablenorm"/>
              <w:rPr>
                <w:szCs w:val="22"/>
              </w:rPr>
            </w:pPr>
            <w:r w:rsidRPr="0047330C">
              <w:rPr>
                <w:szCs w:val="22"/>
              </w:rPr>
              <w:t>П</w:t>
            </w:r>
          </w:p>
        </w:tc>
        <w:tc>
          <w:tcPr>
            <w:tcW w:w="1134" w:type="dxa"/>
          </w:tcPr>
          <w:p w14:paraId="3480A444" w14:textId="7E317D6B" w:rsidR="00BA6354" w:rsidRPr="0047330C" w:rsidRDefault="00BA6354" w:rsidP="005F0D7D">
            <w:pPr>
              <w:pStyle w:val="GOSTTablenorm"/>
              <w:rPr>
                <w:szCs w:val="22"/>
                <w:lang w:val="en-US"/>
              </w:rPr>
            </w:pPr>
            <w:r w:rsidRPr="0047330C">
              <w:rPr>
                <w:szCs w:val="22"/>
                <w:lang w:val="en-US"/>
              </w:rPr>
              <w:t>T(1-50)</w:t>
            </w:r>
          </w:p>
        </w:tc>
        <w:tc>
          <w:tcPr>
            <w:tcW w:w="567" w:type="dxa"/>
          </w:tcPr>
          <w:p w14:paraId="462A86DD" w14:textId="21B4DBA7" w:rsidR="00BA6354" w:rsidRPr="0047330C" w:rsidRDefault="00BA6354" w:rsidP="005F0D7D">
            <w:pPr>
              <w:pStyle w:val="GOSTTablenorm"/>
              <w:rPr>
                <w:szCs w:val="22"/>
              </w:rPr>
            </w:pPr>
            <w:r w:rsidRPr="0047330C">
              <w:rPr>
                <w:szCs w:val="22"/>
              </w:rPr>
              <w:t>Н</w:t>
            </w:r>
          </w:p>
        </w:tc>
        <w:tc>
          <w:tcPr>
            <w:tcW w:w="4024" w:type="dxa"/>
          </w:tcPr>
          <w:p w14:paraId="6884B508" w14:textId="0CD222E0" w:rsidR="0044473D" w:rsidRPr="0047330C" w:rsidRDefault="00BA6354" w:rsidP="00302BA6">
            <w:pPr>
              <w:pStyle w:val="GOSTTablenorm"/>
              <w:rPr>
                <w:szCs w:val="22"/>
              </w:rPr>
            </w:pPr>
            <w:r w:rsidRPr="0047330C">
              <w:rPr>
                <w:szCs w:val="22"/>
              </w:rPr>
              <w:t xml:space="preserve">Указывается </w:t>
            </w:r>
            <w:r w:rsidR="00B01CC8" w:rsidRPr="0047330C">
              <w:rPr>
                <w:szCs w:val="22"/>
              </w:rPr>
              <w:t>номер исполнительного документа</w:t>
            </w:r>
          </w:p>
        </w:tc>
      </w:tr>
      <w:tr w:rsidR="00BA6354" w:rsidRPr="0047330C" w14:paraId="56158392" w14:textId="77777777" w:rsidTr="00061AE8">
        <w:trPr>
          <w:cnfStyle w:val="000000010000" w:firstRow="0" w:lastRow="0" w:firstColumn="0" w:lastColumn="0" w:oddVBand="0" w:evenVBand="0" w:oddHBand="0" w:evenHBand="1" w:firstRowFirstColumn="0" w:firstRowLastColumn="0" w:lastRowFirstColumn="0" w:lastRowLastColumn="0"/>
          <w:trHeight w:val="429"/>
        </w:trPr>
        <w:tc>
          <w:tcPr>
            <w:tcW w:w="1701" w:type="dxa"/>
          </w:tcPr>
          <w:p w14:paraId="68994C93" w14:textId="550CDC70" w:rsidR="00BA6354" w:rsidRPr="0047330C" w:rsidRDefault="00BA6354" w:rsidP="005F0D7D">
            <w:pPr>
              <w:pStyle w:val="GOSTTablenorm"/>
              <w:rPr>
                <w:szCs w:val="22"/>
              </w:rPr>
            </w:pPr>
            <w:r w:rsidRPr="0047330C">
              <w:rPr>
                <w:szCs w:val="22"/>
              </w:rPr>
              <w:t>Дата ИД</w:t>
            </w:r>
          </w:p>
        </w:tc>
        <w:tc>
          <w:tcPr>
            <w:tcW w:w="1701" w:type="dxa"/>
          </w:tcPr>
          <w:p w14:paraId="5C1B82B6" w14:textId="7702D4B8" w:rsidR="00BA6354" w:rsidRPr="0047330C" w:rsidRDefault="00BA6354" w:rsidP="005F0D7D">
            <w:pPr>
              <w:pStyle w:val="GOSTTablenorm"/>
              <w:rPr>
                <w:color w:val="000000"/>
                <w:szCs w:val="22"/>
              </w:rPr>
            </w:pPr>
            <w:r w:rsidRPr="0047330C">
              <w:rPr>
                <w:color w:val="000000"/>
                <w:szCs w:val="22"/>
              </w:rPr>
              <w:t>AdditionalInfo_DocDate_D98</w:t>
            </w:r>
          </w:p>
        </w:tc>
        <w:tc>
          <w:tcPr>
            <w:tcW w:w="567" w:type="dxa"/>
          </w:tcPr>
          <w:p w14:paraId="26725BC2" w14:textId="2E3B887F" w:rsidR="00BA6354" w:rsidRPr="0047330C" w:rsidRDefault="00BA6354" w:rsidP="005F0D7D">
            <w:pPr>
              <w:pStyle w:val="GOSTTablenorm"/>
              <w:rPr>
                <w:szCs w:val="22"/>
              </w:rPr>
            </w:pPr>
            <w:r w:rsidRPr="0047330C">
              <w:rPr>
                <w:szCs w:val="22"/>
              </w:rPr>
              <w:t>П</w:t>
            </w:r>
          </w:p>
        </w:tc>
        <w:tc>
          <w:tcPr>
            <w:tcW w:w="1134" w:type="dxa"/>
          </w:tcPr>
          <w:p w14:paraId="0C36DA93" w14:textId="65F1946B" w:rsidR="00BA6354" w:rsidRPr="0047330C" w:rsidRDefault="00BA6354" w:rsidP="005F0D7D">
            <w:pPr>
              <w:pStyle w:val="GOSTTablenorm"/>
              <w:rPr>
                <w:szCs w:val="22"/>
              </w:rPr>
            </w:pPr>
            <w:r w:rsidRPr="0047330C">
              <w:rPr>
                <w:szCs w:val="22"/>
                <w:lang w:val="en-US"/>
              </w:rPr>
              <w:t>Date</w:t>
            </w:r>
          </w:p>
        </w:tc>
        <w:tc>
          <w:tcPr>
            <w:tcW w:w="567" w:type="dxa"/>
          </w:tcPr>
          <w:p w14:paraId="2F6BFC9D" w14:textId="10FDB074" w:rsidR="00BA6354" w:rsidRPr="0047330C" w:rsidRDefault="00BA6354" w:rsidP="005F0D7D">
            <w:pPr>
              <w:pStyle w:val="GOSTTablenorm"/>
              <w:rPr>
                <w:szCs w:val="22"/>
              </w:rPr>
            </w:pPr>
            <w:r w:rsidRPr="0047330C">
              <w:rPr>
                <w:szCs w:val="22"/>
              </w:rPr>
              <w:t>Н</w:t>
            </w:r>
          </w:p>
        </w:tc>
        <w:tc>
          <w:tcPr>
            <w:tcW w:w="4024" w:type="dxa"/>
          </w:tcPr>
          <w:p w14:paraId="5CC6EA40" w14:textId="694DB855" w:rsidR="0044473D" w:rsidRPr="0047330C" w:rsidRDefault="00BA6354" w:rsidP="00302BA6">
            <w:pPr>
              <w:pStyle w:val="GOSTTablenorm"/>
              <w:rPr>
                <w:szCs w:val="22"/>
              </w:rPr>
            </w:pPr>
            <w:r w:rsidRPr="0047330C">
              <w:rPr>
                <w:szCs w:val="22"/>
              </w:rPr>
              <w:t>Указывается</w:t>
            </w:r>
            <w:r w:rsidR="00B01CC8" w:rsidRPr="0047330C">
              <w:rPr>
                <w:szCs w:val="22"/>
              </w:rPr>
              <w:t xml:space="preserve"> дата исполнительного документа</w:t>
            </w:r>
          </w:p>
        </w:tc>
      </w:tr>
      <w:tr w:rsidR="00BA6354" w:rsidRPr="0047330C" w14:paraId="6AD305F5" w14:textId="77777777" w:rsidTr="00061AE8">
        <w:trPr>
          <w:cnfStyle w:val="000000100000" w:firstRow="0" w:lastRow="0" w:firstColumn="0" w:lastColumn="0" w:oddVBand="0" w:evenVBand="0" w:oddHBand="1" w:evenHBand="0" w:firstRowFirstColumn="0" w:firstRowLastColumn="0" w:lastRowFirstColumn="0" w:lastRowLastColumn="0"/>
          <w:trHeight w:val="411"/>
        </w:trPr>
        <w:tc>
          <w:tcPr>
            <w:tcW w:w="1701" w:type="dxa"/>
          </w:tcPr>
          <w:p w14:paraId="1D7DFE20" w14:textId="065B2AA0" w:rsidR="00BA6354" w:rsidRPr="0047330C" w:rsidRDefault="00BA6354" w:rsidP="005F0D7D">
            <w:pPr>
              <w:pStyle w:val="GOSTTablenorm"/>
              <w:rPr>
                <w:szCs w:val="22"/>
              </w:rPr>
            </w:pPr>
            <w:r w:rsidRPr="0047330C">
              <w:rPr>
                <w:szCs w:val="22"/>
              </w:rPr>
              <w:t>Идентификатор ИД</w:t>
            </w:r>
          </w:p>
        </w:tc>
        <w:tc>
          <w:tcPr>
            <w:tcW w:w="1701" w:type="dxa"/>
          </w:tcPr>
          <w:p w14:paraId="058AC867" w14:textId="5FD63E7B" w:rsidR="00BA6354" w:rsidRPr="0047330C" w:rsidRDefault="00BA6354" w:rsidP="005F0D7D">
            <w:pPr>
              <w:pStyle w:val="GOSTTablenorm"/>
              <w:rPr>
                <w:color w:val="000000"/>
                <w:szCs w:val="22"/>
              </w:rPr>
            </w:pPr>
            <w:r w:rsidRPr="0047330C">
              <w:rPr>
                <w:color w:val="000000"/>
                <w:szCs w:val="22"/>
              </w:rPr>
              <w:t>AdditionalInfo_DocGuid_D98</w:t>
            </w:r>
          </w:p>
        </w:tc>
        <w:tc>
          <w:tcPr>
            <w:tcW w:w="567" w:type="dxa"/>
          </w:tcPr>
          <w:p w14:paraId="3836C26D" w14:textId="495E2301" w:rsidR="00BA6354" w:rsidRPr="0047330C" w:rsidRDefault="00BA6354" w:rsidP="005F0D7D">
            <w:pPr>
              <w:pStyle w:val="GOSTTablenorm"/>
              <w:rPr>
                <w:szCs w:val="22"/>
              </w:rPr>
            </w:pPr>
            <w:r w:rsidRPr="0047330C">
              <w:rPr>
                <w:szCs w:val="22"/>
              </w:rPr>
              <w:t>П</w:t>
            </w:r>
          </w:p>
        </w:tc>
        <w:tc>
          <w:tcPr>
            <w:tcW w:w="1134" w:type="dxa"/>
          </w:tcPr>
          <w:p w14:paraId="27CDB37B" w14:textId="142C5BF6" w:rsidR="00BA6354" w:rsidRPr="0047330C" w:rsidRDefault="00BA6354" w:rsidP="005F0D7D">
            <w:pPr>
              <w:pStyle w:val="GOSTTablenorm"/>
              <w:rPr>
                <w:szCs w:val="22"/>
                <w:lang w:val="en-US"/>
              </w:rPr>
            </w:pPr>
            <w:r w:rsidRPr="0047330C">
              <w:rPr>
                <w:szCs w:val="22"/>
                <w:lang w:val="en-US"/>
              </w:rPr>
              <w:t>T(36)</w:t>
            </w:r>
          </w:p>
        </w:tc>
        <w:tc>
          <w:tcPr>
            <w:tcW w:w="567" w:type="dxa"/>
          </w:tcPr>
          <w:p w14:paraId="196B2E08" w14:textId="563FC8B8" w:rsidR="00BA6354" w:rsidRPr="0047330C" w:rsidRDefault="00BA6354" w:rsidP="005F0D7D">
            <w:pPr>
              <w:pStyle w:val="GOSTTablenorm"/>
              <w:rPr>
                <w:szCs w:val="22"/>
              </w:rPr>
            </w:pPr>
            <w:r w:rsidRPr="0047330C">
              <w:rPr>
                <w:szCs w:val="22"/>
              </w:rPr>
              <w:t>Н</w:t>
            </w:r>
          </w:p>
        </w:tc>
        <w:tc>
          <w:tcPr>
            <w:tcW w:w="4024" w:type="dxa"/>
          </w:tcPr>
          <w:p w14:paraId="3FD1B329" w14:textId="1B4CA434" w:rsidR="0044473D" w:rsidRPr="0047330C" w:rsidRDefault="00BA6354" w:rsidP="00302BA6">
            <w:pPr>
              <w:pStyle w:val="GOSTTablenorm"/>
              <w:rPr>
                <w:szCs w:val="22"/>
              </w:rPr>
            </w:pPr>
            <w:r w:rsidRPr="0047330C">
              <w:rPr>
                <w:szCs w:val="22"/>
              </w:rPr>
              <w:t>Указывается идентифи</w:t>
            </w:r>
            <w:r w:rsidR="00B01CC8" w:rsidRPr="0047330C">
              <w:rPr>
                <w:szCs w:val="22"/>
              </w:rPr>
              <w:t>катор исполнительного документа</w:t>
            </w:r>
          </w:p>
        </w:tc>
      </w:tr>
      <w:tr w:rsidR="005F0D7D" w:rsidRPr="0047330C" w14:paraId="641DBD40" w14:textId="77777777" w:rsidTr="004A3466">
        <w:trPr>
          <w:cnfStyle w:val="000000010000" w:firstRow="0" w:lastRow="0" w:firstColumn="0" w:lastColumn="0" w:oddVBand="0" w:evenVBand="0" w:oddHBand="0" w:evenHBand="1" w:firstRowFirstColumn="0" w:firstRowLastColumn="0" w:lastRowFirstColumn="0" w:lastRowLastColumn="0"/>
          <w:trHeight w:val="317"/>
        </w:trPr>
        <w:tc>
          <w:tcPr>
            <w:tcW w:w="9694" w:type="dxa"/>
            <w:gridSpan w:val="6"/>
          </w:tcPr>
          <w:p w14:paraId="73B7900A" w14:textId="386A7F56" w:rsidR="005F0D7D" w:rsidRPr="0047330C" w:rsidRDefault="005F0D7D" w:rsidP="005F0D7D">
            <w:pPr>
              <w:pStyle w:val="GOSTTablenorm"/>
              <w:rPr>
                <w:szCs w:val="22"/>
              </w:rPr>
            </w:pPr>
            <w:r w:rsidRPr="0047330C">
              <w:rPr>
                <w:b/>
                <w:szCs w:val="22"/>
              </w:rPr>
              <w:t>Отметки ЦС обслуживания</w:t>
            </w:r>
          </w:p>
        </w:tc>
      </w:tr>
      <w:tr w:rsidR="0044596E" w:rsidRPr="0047330C" w14:paraId="6E2FB11B" w14:textId="77777777" w:rsidTr="00061AE8">
        <w:trPr>
          <w:cnfStyle w:val="000000100000" w:firstRow="0" w:lastRow="0" w:firstColumn="0" w:lastColumn="0" w:oddVBand="0" w:evenVBand="0" w:oddHBand="1" w:evenHBand="0" w:firstRowFirstColumn="0" w:firstRowLastColumn="0" w:lastRowFirstColumn="0" w:lastRowLastColumn="0"/>
          <w:trHeight w:val="283"/>
        </w:trPr>
        <w:tc>
          <w:tcPr>
            <w:tcW w:w="1701" w:type="dxa"/>
          </w:tcPr>
          <w:p w14:paraId="766012BE" w14:textId="77777777" w:rsidR="0044596E" w:rsidRPr="0047330C" w:rsidRDefault="0044596E" w:rsidP="005F0D7D">
            <w:pPr>
              <w:pStyle w:val="GOSTTablenorm"/>
              <w:rPr>
                <w:szCs w:val="22"/>
              </w:rPr>
            </w:pPr>
            <w:r w:rsidRPr="0047330C">
              <w:rPr>
                <w:szCs w:val="22"/>
              </w:rPr>
              <w:t>Дата исполнения операции</w:t>
            </w:r>
          </w:p>
        </w:tc>
        <w:tc>
          <w:tcPr>
            <w:tcW w:w="1701" w:type="dxa"/>
          </w:tcPr>
          <w:p w14:paraId="5EBBF909" w14:textId="77777777" w:rsidR="0044596E" w:rsidRPr="0047330C" w:rsidRDefault="0044596E" w:rsidP="005F0D7D">
            <w:pPr>
              <w:pStyle w:val="GOSTTablenorm"/>
              <w:rPr>
                <w:szCs w:val="22"/>
              </w:rPr>
            </w:pPr>
            <w:r w:rsidRPr="0047330C">
              <w:rPr>
                <w:szCs w:val="22"/>
                <w:lang w:val="en-US"/>
              </w:rPr>
              <w:t>MarksTOFK_DateOper</w:t>
            </w:r>
          </w:p>
        </w:tc>
        <w:tc>
          <w:tcPr>
            <w:tcW w:w="567" w:type="dxa"/>
          </w:tcPr>
          <w:p w14:paraId="6C4DAB67" w14:textId="77777777" w:rsidR="0044596E" w:rsidRPr="0047330C" w:rsidRDefault="0044596E" w:rsidP="005F0D7D">
            <w:pPr>
              <w:pStyle w:val="GOSTTablenorm"/>
              <w:rPr>
                <w:szCs w:val="22"/>
              </w:rPr>
            </w:pPr>
            <w:r w:rsidRPr="0047330C">
              <w:rPr>
                <w:szCs w:val="22"/>
              </w:rPr>
              <w:t>П</w:t>
            </w:r>
          </w:p>
        </w:tc>
        <w:tc>
          <w:tcPr>
            <w:tcW w:w="1134" w:type="dxa"/>
          </w:tcPr>
          <w:p w14:paraId="7AB58626" w14:textId="77777777" w:rsidR="0044596E" w:rsidRPr="0047330C" w:rsidRDefault="0044596E" w:rsidP="005F0D7D">
            <w:pPr>
              <w:pStyle w:val="GOSTTablenorm"/>
              <w:rPr>
                <w:szCs w:val="22"/>
              </w:rPr>
            </w:pPr>
            <w:r w:rsidRPr="0047330C">
              <w:rPr>
                <w:szCs w:val="22"/>
                <w:lang w:val="en-US"/>
              </w:rPr>
              <w:t>Date</w:t>
            </w:r>
          </w:p>
        </w:tc>
        <w:tc>
          <w:tcPr>
            <w:tcW w:w="567" w:type="dxa"/>
          </w:tcPr>
          <w:p w14:paraId="20E86A33" w14:textId="77777777" w:rsidR="0044596E" w:rsidRPr="0047330C" w:rsidRDefault="0044596E" w:rsidP="005F0D7D">
            <w:pPr>
              <w:pStyle w:val="GOSTTablenorm"/>
              <w:rPr>
                <w:szCs w:val="22"/>
              </w:rPr>
            </w:pPr>
            <w:r w:rsidRPr="0047330C">
              <w:rPr>
                <w:szCs w:val="22"/>
              </w:rPr>
              <w:t>Н</w:t>
            </w:r>
          </w:p>
        </w:tc>
        <w:tc>
          <w:tcPr>
            <w:tcW w:w="4024" w:type="dxa"/>
          </w:tcPr>
          <w:p w14:paraId="0F3EECE3" w14:textId="77777777" w:rsidR="0044596E" w:rsidRPr="0047330C" w:rsidRDefault="0044596E" w:rsidP="005F0D7D">
            <w:pPr>
              <w:pStyle w:val="GOSTTablenorm"/>
              <w:rPr>
                <w:szCs w:val="22"/>
              </w:rPr>
            </w:pPr>
            <w:r w:rsidRPr="0047330C">
              <w:rPr>
                <w:szCs w:val="22"/>
              </w:rPr>
              <w:t>Указывается дата исполнения операции.</w:t>
            </w:r>
          </w:p>
          <w:p w14:paraId="7C128971" w14:textId="5BC3BA5B" w:rsidR="0044596E" w:rsidRPr="0047330C" w:rsidRDefault="0044596E" w:rsidP="005F0D7D">
            <w:pPr>
              <w:pStyle w:val="GOSTTablenorm"/>
              <w:rPr>
                <w:szCs w:val="22"/>
              </w:rPr>
            </w:pPr>
            <w:r w:rsidRPr="0047330C">
              <w:rPr>
                <w:szCs w:val="22"/>
              </w:rPr>
              <w:t xml:space="preserve">Поле возможно к заполнению только для документа «Платежное поручение (исходящее)», а также документа «Платежное поручение (исходящее)», сформированного по документам «Заявка на получение наличных денег» и «Заявка на получение денежных средств, перечисляемых на карту» для </w:t>
            </w:r>
            <w:r w:rsidRPr="0047330C">
              <w:rPr>
                <w:szCs w:val="22"/>
              </w:rPr>
              <w:lastRenderedPageBreak/>
              <w:t xml:space="preserve">маршрутов ЮЛ НУБП – ТОФК (Компонент КС ПУР ЭБ), ТОФК </w:t>
            </w:r>
            <w:r w:rsidR="00B01CC8" w:rsidRPr="0047330C">
              <w:rPr>
                <w:szCs w:val="22"/>
              </w:rPr>
              <w:t>(Компонент КС ПУР ЭБ) – ЮЛ НУБП</w:t>
            </w:r>
          </w:p>
        </w:tc>
      </w:tr>
      <w:tr w:rsidR="0044596E" w:rsidRPr="0047330C" w14:paraId="4AA1B2DF" w14:textId="77777777" w:rsidTr="00061AE8">
        <w:trPr>
          <w:cnfStyle w:val="000000010000" w:firstRow="0" w:lastRow="0" w:firstColumn="0" w:lastColumn="0" w:oddVBand="0" w:evenVBand="0" w:oddHBand="0" w:evenHBand="1" w:firstRowFirstColumn="0" w:firstRowLastColumn="0" w:lastRowFirstColumn="0" w:lastRowLastColumn="0"/>
          <w:trHeight w:val="283"/>
        </w:trPr>
        <w:tc>
          <w:tcPr>
            <w:tcW w:w="1701" w:type="dxa"/>
          </w:tcPr>
          <w:p w14:paraId="36AA38CB" w14:textId="77777777" w:rsidR="0044596E" w:rsidRPr="0047330C" w:rsidRDefault="0044596E" w:rsidP="005F0D7D">
            <w:pPr>
              <w:pStyle w:val="GOSTTablenorm"/>
              <w:rPr>
                <w:szCs w:val="22"/>
              </w:rPr>
            </w:pPr>
            <w:r w:rsidRPr="0047330C">
              <w:rPr>
                <w:szCs w:val="22"/>
              </w:rPr>
              <w:lastRenderedPageBreak/>
              <w:t>Должность исполнителя</w:t>
            </w:r>
          </w:p>
        </w:tc>
        <w:tc>
          <w:tcPr>
            <w:tcW w:w="1701" w:type="dxa"/>
          </w:tcPr>
          <w:p w14:paraId="3B519173" w14:textId="77777777" w:rsidR="0044596E" w:rsidRPr="0047330C" w:rsidRDefault="0044596E" w:rsidP="005F0D7D">
            <w:pPr>
              <w:pStyle w:val="GOSTTablenorm"/>
              <w:rPr>
                <w:szCs w:val="22"/>
                <w:lang w:val="en-US"/>
              </w:rPr>
            </w:pPr>
            <w:r w:rsidRPr="0047330C">
              <w:rPr>
                <w:szCs w:val="22"/>
                <w:lang w:val="en-US"/>
              </w:rPr>
              <w:t>Sign_ExecutorCS_Position</w:t>
            </w:r>
          </w:p>
        </w:tc>
        <w:tc>
          <w:tcPr>
            <w:tcW w:w="567" w:type="dxa"/>
          </w:tcPr>
          <w:p w14:paraId="4345AA1D" w14:textId="77777777" w:rsidR="0044596E" w:rsidRPr="0047330C" w:rsidRDefault="0044596E" w:rsidP="005F0D7D">
            <w:pPr>
              <w:pStyle w:val="GOSTTablenorm"/>
              <w:rPr>
                <w:szCs w:val="22"/>
              </w:rPr>
            </w:pPr>
            <w:r w:rsidRPr="0047330C">
              <w:rPr>
                <w:szCs w:val="22"/>
              </w:rPr>
              <w:t>П</w:t>
            </w:r>
          </w:p>
        </w:tc>
        <w:tc>
          <w:tcPr>
            <w:tcW w:w="1134" w:type="dxa"/>
          </w:tcPr>
          <w:p w14:paraId="629C035C" w14:textId="77777777" w:rsidR="0044596E" w:rsidRPr="0047330C" w:rsidRDefault="0044596E" w:rsidP="005F0D7D">
            <w:pPr>
              <w:pStyle w:val="GOSTTablenorm"/>
              <w:rPr>
                <w:szCs w:val="22"/>
                <w:lang w:val="en-US"/>
              </w:rPr>
            </w:pPr>
            <w:r w:rsidRPr="0047330C">
              <w:rPr>
                <w:szCs w:val="22"/>
              </w:rPr>
              <w:t>Т(1-</w:t>
            </w:r>
            <w:r w:rsidRPr="0047330C">
              <w:rPr>
                <w:szCs w:val="22"/>
                <w:lang w:val="en-US"/>
              </w:rPr>
              <w:t>10</w:t>
            </w:r>
            <w:r w:rsidRPr="0047330C">
              <w:rPr>
                <w:szCs w:val="22"/>
              </w:rPr>
              <w:t>0)</w:t>
            </w:r>
          </w:p>
        </w:tc>
        <w:tc>
          <w:tcPr>
            <w:tcW w:w="567" w:type="dxa"/>
          </w:tcPr>
          <w:p w14:paraId="1639BEAF" w14:textId="77777777" w:rsidR="0044596E" w:rsidRPr="0047330C" w:rsidRDefault="0044596E" w:rsidP="005F0D7D">
            <w:pPr>
              <w:pStyle w:val="GOSTTablenorm"/>
              <w:rPr>
                <w:szCs w:val="22"/>
              </w:rPr>
            </w:pPr>
            <w:r w:rsidRPr="0047330C">
              <w:rPr>
                <w:szCs w:val="22"/>
              </w:rPr>
              <w:t>Н</w:t>
            </w:r>
          </w:p>
        </w:tc>
        <w:tc>
          <w:tcPr>
            <w:tcW w:w="4024" w:type="dxa"/>
          </w:tcPr>
          <w:p w14:paraId="40550662" w14:textId="1AB4D635" w:rsidR="0044596E" w:rsidRPr="0047330C" w:rsidRDefault="0044596E" w:rsidP="005F0D7D">
            <w:pPr>
              <w:pStyle w:val="GOSTTablenorm"/>
              <w:rPr>
                <w:szCs w:val="22"/>
              </w:rPr>
            </w:pPr>
            <w:r w:rsidRPr="0047330C">
              <w:rPr>
                <w:szCs w:val="22"/>
              </w:rPr>
              <w:t>Указывается до</w:t>
            </w:r>
            <w:r w:rsidR="00072ADC" w:rsidRPr="0047330C">
              <w:rPr>
                <w:szCs w:val="22"/>
              </w:rPr>
              <w:t>л</w:t>
            </w:r>
            <w:r w:rsidRPr="0047330C">
              <w:rPr>
                <w:szCs w:val="22"/>
              </w:rPr>
              <w:t>жность исполнителя.</w:t>
            </w:r>
          </w:p>
          <w:p w14:paraId="18E2AA08" w14:textId="35A85A0E" w:rsidR="0044596E" w:rsidRPr="0047330C" w:rsidRDefault="0044596E" w:rsidP="005F0D7D">
            <w:pPr>
              <w:pStyle w:val="GOSTTablenorm"/>
              <w:rPr>
                <w:szCs w:val="22"/>
              </w:rPr>
            </w:pPr>
            <w:r w:rsidRPr="0047330C">
              <w:rPr>
                <w:szCs w:val="22"/>
              </w:rPr>
              <w:t xml:space="preserve">Поле возможно к заполнению только для документа «Платежное поручение (исходящее)», а также документа «Платежное поручение (исходящее)», сформированного по документам «Заявка на получение наличных денег» и «Заявка на получение денежных средств, перечисляемых на карту» для маршрутов ЮЛ НУБП – ТОФК (Компонент КС ПУР ЭБ), ТОФК </w:t>
            </w:r>
            <w:r w:rsidR="00B01CC8" w:rsidRPr="0047330C">
              <w:rPr>
                <w:szCs w:val="22"/>
              </w:rPr>
              <w:t>(Компонент КС ПУР ЭБ) – ЮЛ НУБП</w:t>
            </w:r>
          </w:p>
        </w:tc>
      </w:tr>
      <w:tr w:rsidR="0044596E" w:rsidRPr="0047330C" w14:paraId="7EA805C0" w14:textId="77777777" w:rsidTr="00061AE8">
        <w:trPr>
          <w:cnfStyle w:val="000000100000" w:firstRow="0" w:lastRow="0" w:firstColumn="0" w:lastColumn="0" w:oddVBand="0" w:evenVBand="0" w:oddHBand="1" w:evenHBand="0" w:firstRowFirstColumn="0" w:firstRowLastColumn="0" w:lastRowFirstColumn="0" w:lastRowLastColumn="0"/>
          <w:trHeight w:val="283"/>
        </w:trPr>
        <w:tc>
          <w:tcPr>
            <w:tcW w:w="1701" w:type="dxa"/>
          </w:tcPr>
          <w:p w14:paraId="3857F72B" w14:textId="77777777" w:rsidR="0044596E" w:rsidRPr="0047330C" w:rsidRDefault="0044596E" w:rsidP="005F0D7D">
            <w:pPr>
              <w:pStyle w:val="GOSTTablenorm"/>
              <w:rPr>
                <w:szCs w:val="22"/>
              </w:rPr>
            </w:pPr>
            <w:r w:rsidRPr="0047330C">
              <w:rPr>
                <w:szCs w:val="22"/>
              </w:rPr>
              <w:t>ФИО исполнителя</w:t>
            </w:r>
          </w:p>
        </w:tc>
        <w:tc>
          <w:tcPr>
            <w:tcW w:w="1701" w:type="dxa"/>
          </w:tcPr>
          <w:p w14:paraId="21B20484" w14:textId="77777777" w:rsidR="0044596E" w:rsidRPr="0047330C" w:rsidRDefault="0044596E" w:rsidP="005F0D7D">
            <w:pPr>
              <w:pStyle w:val="GOSTTablenorm"/>
              <w:rPr>
                <w:szCs w:val="22"/>
                <w:lang w:val="en-US"/>
              </w:rPr>
            </w:pPr>
            <w:r w:rsidRPr="0047330C">
              <w:rPr>
                <w:szCs w:val="22"/>
                <w:lang w:val="en-US"/>
              </w:rPr>
              <w:t>Sign_ExecutorCS_FIO</w:t>
            </w:r>
          </w:p>
        </w:tc>
        <w:tc>
          <w:tcPr>
            <w:tcW w:w="567" w:type="dxa"/>
          </w:tcPr>
          <w:p w14:paraId="4563F1E7" w14:textId="77777777" w:rsidR="0044596E" w:rsidRPr="0047330C" w:rsidRDefault="0044596E" w:rsidP="005F0D7D">
            <w:pPr>
              <w:pStyle w:val="GOSTTablenorm"/>
              <w:rPr>
                <w:szCs w:val="22"/>
              </w:rPr>
            </w:pPr>
            <w:r w:rsidRPr="0047330C">
              <w:rPr>
                <w:szCs w:val="22"/>
              </w:rPr>
              <w:t>П</w:t>
            </w:r>
          </w:p>
        </w:tc>
        <w:tc>
          <w:tcPr>
            <w:tcW w:w="1134" w:type="dxa"/>
          </w:tcPr>
          <w:p w14:paraId="2643FC5E" w14:textId="77777777" w:rsidR="0044596E" w:rsidRPr="0047330C" w:rsidRDefault="0044596E" w:rsidP="005F0D7D">
            <w:pPr>
              <w:pStyle w:val="GOSTTablenorm"/>
              <w:rPr>
                <w:szCs w:val="22"/>
                <w:lang w:val="en-US"/>
              </w:rPr>
            </w:pPr>
            <w:r w:rsidRPr="0047330C">
              <w:rPr>
                <w:szCs w:val="22"/>
              </w:rPr>
              <w:t>Т(1-</w:t>
            </w:r>
            <w:r w:rsidRPr="0047330C">
              <w:rPr>
                <w:szCs w:val="22"/>
                <w:lang w:val="en-US"/>
              </w:rPr>
              <w:t>5</w:t>
            </w:r>
            <w:r w:rsidRPr="0047330C">
              <w:rPr>
                <w:szCs w:val="22"/>
              </w:rPr>
              <w:t>0)</w:t>
            </w:r>
          </w:p>
        </w:tc>
        <w:tc>
          <w:tcPr>
            <w:tcW w:w="567" w:type="dxa"/>
          </w:tcPr>
          <w:p w14:paraId="193566A3" w14:textId="77777777" w:rsidR="0044596E" w:rsidRPr="0047330C" w:rsidRDefault="0044596E" w:rsidP="005F0D7D">
            <w:pPr>
              <w:pStyle w:val="GOSTTablenorm"/>
              <w:rPr>
                <w:szCs w:val="22"/>
              </w:rPr>
            </w:pPr>
            <w:r w:rsidRPr="0047330C">
              <w:rPr>
                <w:szCs w:val="22"/>
              </w:rPr>
              <w:t>Н</w:t>
            </w:r>
          </w:p>
        </w:tc>
        <w:tc>
          <w:tcPr>
            <w:tcW w:w="4024" w:type="dxa"/>
          </w:tcPr>
          <w:p w14:paraId="30AF2F71" w14:textId="77777777" w:rsidR="0044596E" w:rsidRPr="0047330C" w:rsidRDefault="0044596E" w:rsidP="005F0D7D">
            <w:pPr>
              <w:pStyle w:val="GOSTTablenorm"/>
              <w:rPr>
                <w:szCs w:val="22"/>
              </w:rPr>
            </w:pPr>
            <w:r w:rsidRPr="0047330C">
              <w:rPr>
                <w:szCs w:val="22"/>
              </w:rPr>
              <w:t>Указывается ФИО исполнителя.</w:t>
            </w:r>
          </w:p>
          <w:p w14:paraId="4BBBCCAE" w14:textId="376A7DF2" w:rsidR="0044596E" w:rsidRPr="0047330C" w:rsidRDefault="0044596E" w:rsidP="005F0D7D">
            <w:pPr>
              <w:pStyle w:val="GOSTTablenorm"/>
              <w:rPr>
                <w:szCs w:val="22"/>
              </w:rPr>
            </w:pPr>
            <w:r w:rsidRPr="0047330C">
              <w:rPr>
                <w:szCs w:val="22"/>
              </w:rPr>
              <w:t xml:space="preserve">Поле возможно к заполнению только для документа «Платежное поручение (исходящее)», а также документа «Платежное поручение (исходящее)», сформированного по документам «Заявка на получение наличных денег» и «Заявка на получение денежных средств, перечисляемых на карту» для маршрутов ЮЛ НУБП – ТОФК (Компонент КС ПУР ЭБ), ТОФК </w:t>
            </w:r>
            <w:r w:rsidR="00B01CC8" w:rsidRPr="0047330C">
              <w:rPr>
                <w:szCs w:val="22"/>
              </w:rPr>
              <w:t>(Компонент КС ПУР ЭБ) – ЮЛ НУБП</w:t>
            </w:r>
          </w:p>
        </w:tc>
      </w:tr>
      <w:tr w:rsidR="005F0D7D" w:rsidRPr="0047330C" w14:paraId="01930B79" w14:textId="77777777" w:rsidTr="00D60F16">
        <w:trPr>
          <w:cnfStyle w:val="000000010000" w:firstRow="0" w:lastRow="0" w:firstColumn="0" w:lastColumn="0" w:oddVBand="0" w:evenVBand="0" w:oddHBand="0" w:evenHBand="1" w:firstRowFirstColumn="0" w:firstRowLastColumn="0" w:lastRowFirstColumn="0" w:lastRowLastColumn="0"/>
          <w:trHeight w:val="283"/>
        </w:trPr>
        <w:tc>
          <w:tcPr>
            <w:tcW w:w="9694" w:type="dxa"/>
            <w:gridSpan w:val="6"/>
          </w:tcPr>
          <w:p w14:paraId="7CA92F93" w14:textId="27800A6C" w:rsidR="005F0D7D" w:rsidRPr="0047330C" w:rsidRDefault="005F0D7D" w:rsidP="005F0D7D">
            <w:pPr>
              <w:pStyle w:val="GOSTTablenorm"/>
              <w:rPr>
                <w:szCs w:val="22"/>
              </w:rPr>
            </w:pPr>
            <w:r w:rsidRPr="0047330C">
              <w:rPr>
                <w:b/>
                <w:szCs w:val="22"/>
              </w:rPr>
              <w:t>Информация об отражении на лицевом счете</w:t>
            </w:r>
          </w:p>
        </w:tc>
      </w:tr>
      <w:tr w:rsidR="0044596E" w:rsidRPr="0047330C" w14:paraId="6EC4D77E" w14:textId="77777777" w:rsidTr="00061AE8">
        <w:trPr>
          <w:cnfStyle w:val="000000100000" w:firstRow="0" w:lastRow="0" w:firstColumn="0" w:lastColumn="0" w:oddVBand="0" w:evenVBand="0" w:oddHBand="1" w:evenHBand="0" w:firstRowFirstColumn="0" w:firstRowLastColumn="0" w:lastRowFirstColumn="0" w:lastRowLastColumn="0"/>
          <w:trHeight w:val="283"/>
        </w:trPr>
        <w:tc>
          <w:tcPr>
            <w:tcW w:w="1701" w:type="dxa"/>
          </w:tcPr>
          <w:p w14:paraId="172687AD" w14:textId="77777777" w:rsidR="0044596E" w:rsidRPr="0047330C" w:rsidRDefault="0044596E" w:rsidP="005F0D7D">
            <w:pPr>
              <w:pStyle w:val="GOSTTablenorm"/>
              <w:rPr>
                <w:szCs w:val="22"/>
              </w:rPr>
            </w:pPr>
            <w:r w:rsidRPr="0047330C">
              <w:rPr>
                <w:szCs w:val="22"/>
              </w:rPr>
              <w:t>Номер лицевого счета клиента</w:t>
            </w:r>
          </w:p>
        </w:tc>
        <w:tc>
          <w:tcPr>
            <w:tcW w:w="1701" w:type="dxa"/>
          </w:tcPr>
          <w:p w14:paraId="3C2FBCDB" w14:textId="77777777" w:rsidR="0044596E" w:rsidRPr="0047330C" w:rsidRDefault="0044596E" w:rsidP="005F0D7D">
            <w:pPr>
              <w:pStyle w:val="GOSTTablenorm"/>
              <w:rPr>
                <w:szCs w:val="22"/>
              </w:rPr>
            </w:pPr>
            <w:r w:rsidRPr="0047330C">
              <w:rPr>
                <w:szCs w:val="22"/>
              </w:rPr>
              <w:t>BasicRequisites_AccountNumberClient</w:t>
            </w:r>
          </w:p>
        </w:tc>
        <w:tc>
          <w:tcPr>
            <w:tcW w:w="567" w:type="dxa"/>
          </w:tcPr>
          <w:p w14:paraId="0E6D0291" w14:textId="77777777" w:rsidR="0044596E" w:rsidRPr="0047330C" w:rsidRDefault="0044596E" w:rsidP="005F0D7D">
            <w:pPr>
              <w:pStyle w:val="GOSTTablenorm"/>
              <w:rPr>
                <w:szCs w:val="22"/>
              </w:rPr>
            </w:pPr>
            <w:r w:rsidRPr="0047330C">
              <w:rPr>
                <w:szCs w:val="22"/>
              </w:rPr>
              <w:t>П</w:t>
            </w:r>
          </w:p>
        </w:tc>
        <w:tc>
          <w:tcPr>
            <w:tcW w:w="1134" w:type="dxa"/>
          </w:tcPr>
          <w:p w14:paraId="07082276" w14:textId="77777777" w:rsidR="0044596E" w:rsidRPr="0047330C" w:rsidRDefault="0044596E" w:rsidP="005F0D7D">
            <w:pPr>
              <w:pStyle w:val="GOSTTablenorm"/>
              <w:rPr>
                <w:szCs w:val="22"/>
              </w:rPr>
            </w:pPr>
            <w:r w:rsidRPr="0047330C">
              <w:rPr>
                <w:szCs w:val="22"/>
              </w:rPr>
              <w:t>Т(11)</w:t>
            </w:r>
          </w:p>
        </w:tc>
        <w:tc>
          <w:tcPr>
            <w:tcW w:w="567" w:type="dxa"/>
          </w:tcPr>
          <w:p w14:paraId="5E1EBBAB" w14:textId="77777777" w:rsidR="0044596E" w:rsidRPr="0047330C" w:rsidRDefault="0044596E" w:rsidP="005F0D7D">
            <w:pPr>
              <w:pStyle w:val="GOSTTablenorm"/>
              <w:rPr>
                <w:szCs w:val="22"/>
              </w:rPr>
            </w:pPr>
            <w:r w:rsidRPr="0047330C">
              <w:rPr>
                <w:szCs w:val="22"/>
              </w:rPr>
              <w:t>Н</w:t>
            </w:r>
          </w:p>
        </w:tc>
        <w:tc>
          <w:tcPr>
            <w:tcW w:w="4024" w:type="dxa"/>
          </w:tcPr>
          <w:p w14:paraId="5C126ECE" w14:textId="77777777" w:rsidR="0044596E" w:rsidRPr="0047330C" w:rsidRDefault="0044596E" w:rsidP="005F0D7D">
            <w:pPr>
              <w:pStyle w:val="GOSTTablenorm"/>
              <w:rPr>
                <w:szCs w:val="22"/>
              </w:rPr>
            </w:pPr>
            <w:r w:rsidRPr="0047330C">
              <w:rPr>
                <w:szCs w:val="22"/>
              </w:rPr>
              <w:t>Указывается номер лицевого счета клиента.</w:t>
            </w:r>
          </w:p>
          <w:p w14:paraId="4A31ACF4" w14:textId="7D3E5D03" w:rsidR="0044596E" w:rsidRPr="0047330C" w:rsidRDefault="0044596E" w:rsidP="005F0D7D">
            <w:pPr>
              <w:pStyle w:val="GOSTTablenorm"/>
              <w:rPr>
                <w:szCs w:val="22"/>
              </w:rPr>
            </w:pPr>
            <w:r w:rsidRPr="0047330C">
              <w:rPr>
                <w:szCs w:val="22"/>
              </w:rPr>
              <w:t xml:space="preserve">Поле заполняется только для документа «Платежное поручение (входящее)», а также документа «Платежное поручение (входящее)», сформированного по документам «Заявка на получение </w:t>
            </w:r>
            <w:r w:rsidRPr="0047330C">
              <w:rPr>
                <w:szCs w:val="22"/>
              </w:rPr>
              <w:lastRenderedPageBreak/>
              <w:t xml:space="preserve">наличных денег» и «Заявка на получение денежных средств, перечисляемых на карту» для маршрута ТОФК (Компонент КС ПУР ЭБ) – </w:t>
            </w:r>
            <w:r w:rsidR="00B01CC8" w:rsidRPr="0047330C">
              <w:rPr>
                <w:szCs w:val="22"/>
              </w:rPr>
              <w:t>ЮЛ НУБП и является обязательным</w:t>
            </w:r>
          </w:p>
        </w:tc>
      </w:tr>
      <w:tr w:rsidR="0044596E" w:rsidRPr="0047330C" w14:paraId="30FCC8BA" w14:textId="77777777" w:rsidTr="00061AE8">
        <w:trPr>
          <w:cnfStyle w:val="000000010000" w:firstRow="0" w:lastRow="0" w:firstColumn="0" w:lastColumn="0" w:oddVBand="0" w:evenVBand="0" w:oddHBand="0" w:evenHBand="1" w:firstRowFirstColumn="0" w:firstRowLastColumn="0" w:lastRowFirstColumn="0" w:lastRowLastColumn="0"/>
          <w:trHeight w:val="283"/>
        </w:trPr>
        <w:tc>
          <w:tcPr>
            <w:tcW w:w="1701" w:type="dxa"/>
          </w:tcPr>
          <w:p w14:paraId="108BE839" w14:textId="77777777" w:rsidR="0044596E" w:rsidRPr="0047330C" w:rsidRDefault="0044596E" w:rsidP="005F0D7D">
            <w:pPr>
              <w:pStyle w:val="GOSTTablenorm"/>
              <w:rPr>
                <w:szCs w:val="22"/>
              </w:rPr>
            </w:pPr>
            <w:r w:rsidRPr="0047330C">
              <w:rPr>
                <w:szCs w:val="22"/>
              </w:rPr>
              <w:lastRenderedPageBreak/>
              <w:t>Информация об отражении на лицевом счете</w:t>
            </w:r>
          </w:p>
        </w:tc>
        <w:tc>
          <w:tcPr>
            <w:tcW w:w="1701" w:type="dxa"/>
          </w:tcPr>
          <w:p w14:paraId="62589877" w14:textId="77777777" w:rsidR="0044596E" w:rsidRPr="0047330C" w:rsidRDefault="0044596E" w:rsidP="005F0D7D">
            <w:pPr>
              <w:pStyle w:val="GOSTTablenorm"/>
              <w:rPr>
                <w:szCs w:val="22"/>
              </w:rPr>
            </w:pPr>
            <w:r w:rsidRPr="0047330C">
              <w:rPr>
                <w:szCs w:val="22"/>
              </w:rPr>
              <w:t>SpecifDetail_D08</w:t>
            </w:r>
          </w:p>
        </w:tc>
        <w:tc>
          <w:tcPr>
            <w:tcW w:w="567" w:type="dxa"/>
          </w:tcPr>
          <w:p w14:paraId="7BDDEB30" w14:textId="77777777" w:rsidR="0044596E" w:rsidRPr="0047330C" w:rsidRDefault="0044596E" w:rsidP="005F0D7D">
            <w:pPr>
              <w:pStyle w:val="GOSTTablenorm"/>
              <w:rPr>
                <w:szCs w:val="22"/>
              </w:rPr>
            </w:pPr>
            <w:r w:rsidRPr="0047330C">
              <w:rPr>
                <w:szCs w:val="22"/>
              </w:rPr>
              <w:t>С</w:t>
            </w:r>
          </w:p>
        </w:tc>
        <w:tc>
          <w:tcPr>
            <w:tcW w:w="1134" w:type="dxa"/>
          </w:tcPr>
          <w:p w14:paraId="0B94881A" w14:textId="77777777" w:rsidR="0044596E" w:rsidRPr="0047330C" w:rsidRDefault="0044596E" w:rsidP="005F0D7D">
            <w:pPr>
              <w:pStyle w:val="GOSTTablenorm"/>
              <w:rPr>
                <w:szCs w:val="22"/>
              </w:rPr>
            </w:pPr>
            <w:r w:rsidRPr="0047330C">
              <w:rPr>
                <w:szCs w:val="22"/>
                <w:lang w:val="en-US"/>
              </w:rPr>
              <w:t>t</w:t>
            </w:r>
            <w:r w:rsidRPr="0047330C">
              <w:rPr>
                <w:szCs w:val="22"/>
              </w:rPr>
              <w:t>SpecifDetail_D08</w:t>
            </w:r>
          </w:p>
        </w:tc>
        <w:tc>
          <w:tcPr>
            <w:tcW w:w="567" w:type="dxa"/>
          </w:tcPr>
          <w:p w14:paraId="5C360411" w14:textId="77777777" w:rsidR="0044596E" w:rsidRPr="0047330C" w:rsidRDefault="0044596E" w:rsidP="005F0D7D">
            <w:pPr>
              <w:pStyle w:val="GOSTTablenorm"/>
              <w:rPr>
                <w:szCs w:val="22"/>
              </w:rPr>
            </w:pPr>
            <w:r w:rsidRPr="0047330C">
              <w:rPr>
                <w:szCs w:val="22"/>
              </w:rPr>
              <w:t>Н</w:t>
            </w:r>
          </w:p>
        </w:tc>
        <w:tc>
          <w:tcPr>
            <w:tcW w:w="4024" w:type="dxa"/>
          </w:tcPr>
          <w:p w14:paraId="1F46E9FA" w14:textId="7638D077" w:rsidR="0044596E" w:rsidRPr="0047330C" w:rsidRDefault="0044596E" w:rsidP="005F0D7D">
            <w:pPr>
              <w:pStyle w:val="GOSTTablenorm"/>
              <w:rPr>
                <w:szCs w:val="22"/>
              </w:rPr>
            </w:pPr>
            <w:r w:rsidRPr="0047330C">
              <w:rPr>
                <w:szCs w:val="22"/>
              </w:rPr>
              <w:t xml:space="preserve">Состав элемента приведен в таблице </w:t>
            </w:r>
            <w:r w:rsidRPr="0047330C">
              <w:rPr>
                <w:szCs w:val="22"/>
              </w:rPr>
              <w:fldChar w:fldCharType="begin"/>
            </w:r>
            <w:r w:rsidRPr="0047330C">
              <w:rPr>
                <w:szCs w:val="22"/>
              </w:rPr>
              <w:instrText xml:space="preserve"> REF _Ref13757792 \h  \* MERGEFORMAT </w:instrText>
            </w:r>
            <w:r w:rsidRPr="0047330C">
              <w:rPr>
                <w:szCs w:val="22"/>
              </w:rPr>
            </w:r>
            <w:r w:rsidRPr="0047330C">
              <w:rPr>
                <w:szCs w:val="22"/>
              </w:rPr>
              <w:fldChar w:fldCharType="separate"/>
            </w:r>
            <w:r w:rsidR="00BB6FF0" w:rsidRPr="00BB6FF0">
              <w:rPr>
                <w:noProof/>
                <w:szCs w:val="22"/>
              </w:rPr>
              <w:t>16</w:t>
            </w:r>
            <w:r w:rsidRPr="0047330C">
              <w:rPr>
                <w:szCs w:val="22"/>
              </w:rPr>
              <w:fldChar w:fldCharType="end"/>
            </w:r>
            <w:r w:rsidRPr="0047330C">
              <w:rPr>
                <w:szCs w:val="22"/>
              </w:rPr>
              <w:t>.</w:t>
            </w:r>
          </w:p>
          <w:p w14:paraId="7E8AE193" w14:textId="58EEEB02" w:rsidR="0044596E" w:rsidRPr="0047330C" w:rsidRDefault="0044596E" w:rsidP="005F0D7D">
            <w:pPr>
              <w:pStyle w:val="GOSTTablenorm"/>
              <w:rPr>
                <w:szCs w:val="22"/>
              </w:rPr>
            </w:pPr>
            <w:r w:rsidRPr="0047330C">
              <w:rPr>
                <w:szCs w:val="22"/>
              </w:rPr>
              <w:t xml:space="preserve">Поле возможно к заполнению только для документа «Платежное поручение (входящее)», а также документа «Платежное поручение (входящее)», сформированного по документам «Заявка на получение наличных денег» и «Заявка на получение денежных средств, перечисляемых на карту» для маршрута ТОФК </w:t>
            </w:r>
            <w:r w:rsidR="00B01CC8" w:rsidRPr="0047330C">
              <w:rPr>
                <w:szCs w:val="22"/>
              </w:rPr>
              <w:t>(Компонент КС ПУР ЭБ) – ЮЛ НУБП</w:t>
            </w:r>
          </w:p>
        </w:tc>
      </w:tr>
      <w:tr w:rsidR="00291765" w:rsidRPr="0047330C" w14:paraId="7E9BE377" w14:textId="77777777" w:rsidTr="00D60F16">
        <w:trPr>
          <w:cnfStyle w:val="000000100000" w:firstRow="0" w:lastRow="0" w:firstColumn="0" w:lastColumn="0" w:oddVBand="0" w:evenVBand="0" w:oddHBand="1" w:evenHBand="0" w:firstRowFirstColumn="0" w:firstRowLastColumn="0" w:lastRowFirstColumn="0" w:lastRowLastColumn="0"/>
          <w:trHeight w:val="283"/>
        </w:trPr>
        <w:tc>
          <w:tcPr>
            <w:tcW w:w="9694" w:type="dxa"/>
            <w:gridSpan w:val="6"/>
          </w:tcPr>
          <w:p w14:paraId="5917BC33" w14:textId="0F145544" w:rsidR="00291765" w:rsidRPr="0047330C" w:rsidRDefault="00291765" w:rsidP="005F0D7D">
            <w:pPr>
              <w:pStyle w:val="GOSTTablenorm"/>
              <w:rPr>
                <w:szCs w:val="22"/>
              </w:rPr>
            </w:pPr>
            <w:r w:rsidRPr="0047330C">
              <w:rPr>
                <w:b/>
                <w:szCs w:val="22"/>
              </w:rPr>
              <w:t>Реквизиты платежа за ЖКУ</w:t>
            </w:r>
          </w:p>
        </w:tc>
      </w:tr>
      <w:tr w:rsidR="0044596E" w:rsidRPr="0047330C" w14:paraId="35D6218C" w14:textId="77777777" w:rsidTr="00061AE8">
        <w:trPr>
          <w:cnfStyle w:val="000000010000" w:firstRow="0" w:lastRow="0" w:firstColumn="0" w:lastColumn="0" w:oddVBand="0" w:evenVBand="0" w:oddHBand="0" w:evenHBand="1" w:firstRowFirstColumn="0" w:firstRowLastColumn="0" w:lastRowFirstColumn="0" w:lastRowLastColumn="0"/>
          <w:trHeight w:val="283"/>
        </w:trPr>
        <w:tc>
          <w:tcPr>
            <w:tcW w:w="1701" w:type="dxa"/>
          </w:tcPr>
          <w:p w14:paraId="266939B6" w14:textId="77777777" w:rsidR="0044596E" w:rsidRPr="0047330C" w:rsidRDefault="0044596E" w:rsidP="00291765">
            <w:pPr>
              <w:pStyle w:val="GOSTTablenorm"/>
              <w:rPr>
                <w:szCs w:val="22"/>
              </w:rPr>
            </w:pPr>
            <w:r w:rsidRPr="0047330C">
              <w:rPr>
                <w:szCs w:val="22"/>
              </w:rPr>
              <w:t>Идентификатор платежного документа</w:t>
            </w:r>
          </w:p>
        </w:tc>
        <w:tc>
          <w:tcPr>
            <w:tcW w:w="1701" w:type="dxa"/>
          </w:tcPr>
          <w:p w14:paraId="2DD7D3AF" w14:textId="77777777" w:rsidR="0044596E" w:rsidRPr="0047330C" w:rsidRDefault="0044596E" w:rsidP="00291765">
            <w:pPr>
              <w:pStyle w:val="GOSTTablenorm"/>
              <w:rPr>
                <w:szCs w:val="22"/>
              </w:rPr>
            </w:pPr>
            <w:r w:rsidRPr="0047330C">
              <w:rPr>
                <w:color w:val="000000"/>
                <w:szCs w:val="22"/>
              </w:rPr>
              <w:t>InfoPayZHKU_IPD</w:t>
            </w:r>
          </w:p>
        </w:tc>
        <w:tc>
          <w:tcPr>
            <w:tcW w:w="567" w:type="dxa"/>
          </w:tcPr>
          <w:p w14:paraId="4BE0AEE0" w14:textId="77777777" w:rsidR="0044596E" w:rsidRPr="0047330C" w:rsidRDefault="0044596E" w:rsidP="00291765">
            <w:pPr>
              <w:pStyle w:val="GOSTTablenorm"/>
              <w:rPr>
                <w:szCs w:val="22"/>
              </w:rPr>
            </w:pPr>
            <w:r w:rsidRPr="0047330C">
              <w:rPr>
                <w:szCs w:val="22"/>
              </w:rPr>
              <w:t>П</w:t>
            </w:r>
          </w:p>
        </w:tc>
        <w:tc>
          <w:tcPr>
            <w:tcW w:w="1134" w:type="dxa"/>
          </w:tcPr>
          <w:p w14:paraId="05A19A1A" w14:textId="77777777" w:rsidR="0044596E" w:rsidRPr="0047330C" w:rsidRDefault="0044596E" w:rsidP="00291765">
            <w:pPr>
              <w:pStyle w:val="GOSTTablenorm"/>
              <w:rPr>
                <w:szCs w:val="22"/>
              </w:rPr>
            </w:pPr>
            <w:r w:rsidRPr="0047330C">
              <w:rPr>
                <w:szCs w:val="22"/>
              </w:rPr>
              <w:t>Т(18)</w:t>
            </w:r>
          </w:p>
        </w:tc>
        <w:tc>
          <w:tcPr>
            <w:tcW w:w="567" w:type="dxa"/>
          </w:tcPr>
          <w:p w14:paraId="23A178F1" w14:textId="77777777" w:rsidR="0044596E" w:rsidRPr="0047330C" w:rsidRDefault="0044596E" w:rsidP="00291765">
            <w:pPr>
              <w:pStyle w:val="GOSTTablenorm"/>
              <w:rPr>
                <w:szCs w:val="22"/>
              </w:rPr>
            </w:pPr>
            <w:r w:rsidRPr="0047330C">
              <w:rPr>
                <w:szCs w:val="22"/>
              </w:rPr>
              <w:t>Н</w:t>
            </w:r>
          </w:p>
        </w:tc>
        <w:tc>
          <w:tcPr>
            <w:tcW w:w="4024" w:type="dxa"/>
          </w:tcPr>
          <w:p w14:paraId="04A97073" w14:textId="77777777" w:rsidR="0044596E" w:rsidRPr="0047330C" w:rsidRDefault="0044596E" w:rsidP="00291765">
            <w:pPr>
              <w:pStyle w:val="GOSTTablenorm"/>
              <w:rPr>
                <w:szCs w:val="22"/>
              </w:rPr>
            </w:pPr>
            <w:r w:rsidRPr="0047330C">
              <w:rPr>
                <w:szCs w:val="22"/>
              </w:rPr>
              <w:t>Указывается идентификатор платежного документа.</w:t>
            </w:r>
          </w:p>
          <w:p w14:paraId="734B9669" w14:textId="71E477D7" w:rsidR="0044596E" w:rsidRPr="0047330C" w:rsidRDefault="0044596E" w:rsidP="00291765">
            <w:pPr>
              <w:pStyle w:val="GOSTTablenorm"/>
              <w:rPr>
                <w:szCs w:val="22"/>
              </w:rPr>
            </w:pPr>
            <w:r w:rsidRPr="0047330C">
              <w:rPr>
                <w:szCs w:val="22"/>
              </w:rPr>
              <w:t xml:space="preserve">Поле возможно к заполнению только для документа «Платежное поручение (исходящее)» для маршрутов ЮЛ НУБП – ТОФК (Компонент КС ПУР ЭБ), ТОФК </w:t>
            </w:r>
            <w:r w:rsidR="00B01CC8" w:rsidRPr="0047330C">
              <w:rPr>
                <w:szCs w:val="22"/>
              </w:rPr>
              <w:t>(Компонент КС ПУР ЭБ) – ЮЛ НУБП</w:t>
            </w:r>
          </w:p>
        </w:tc>
      </w:tr>
      <w:tr w:rsidR="0044596E" w:rsidRPr="0047330C" w14:paraId="3241CC80" w14:textId="77777777" w:rsidTr="00061AE8">
        <w:trPr>
          <w:cnfStyle w:val="000000100000" w:firstRow="0" w:lastRow="0" w:firstColumn="0" w:lastColumn="0" w:oddVBand="0" w:evenVBand="0" w:oddHBand="1" w:evenHBand="0" w:firstRowFirstColumn="0" w:firstRowLastColumn="0" w:lastRowFirstColumn="0" w:lastRowLastColumn="0"/>
          <w:trHeight w:val="283"/>
        </w:trPr>
        <w:tc>
          <w:tcPr>
            <w:tcW w:w="1701" w:type="dxa"/>
          </w:tcPr>
          <w:p w14:paraId="72D1C4CF" w14:textId="77777777" w:rsidR="0044596E" w:rsidRPr="0047330C" w:rsidRDefault="0044596E" w:rsidP="00291765">
            <w:pPr>
              <w:pStyle w:val="GOSTTablenorm"/>
              <w:rPr>
                <w:szCs w:val="22"/>
              </w:rPr>
            </w:pPr>
            <w:r w:rsidRPr="0047330C">
              <w:rPr>
                <w:szCs w:val="22"/>
              </w:rPr>
              <w:t>Период оплаты</w:t>
            </w:r>
          </w:p>
        </w:tc>
        <w:tc>
          <w:tcPr>
            <w:tcW w:w="1701" w:type="dxa"/>
          </w:tcPr>
          <w:p w14:paraId="747827F1" w14:textId="77777777" w:rsidR="0044596E" w:rsidRPr="0047330C" w:rsidRDefault="0044596E" w:rsidP="00291765">
            <w:pPr>
              <w:pStyle w:val="GOSTTablenorm"/>
              <w:rPr>
                <w:szCs w:val="22"/>
              </w:rPr>
            </w:pPr>
            <w:r w:rsidRPr="0047330C">
              <w:rPr>
                <w:color w:val="000000"/>
                <w:szCs w:val="22"/>
              </w:rPr>
              <w:t>InfoPayZHKU_PRD</w:t>
            </w:r>
          </w:p>
        </w:tc>
        <w:tc>
          <w:tcPr>
            <w:tcW w:w="567" w:type="dxa"/>
          </w:tcPr>
          <w:p w14:paraId="40A1345F" w14:textId="77777777" w:rsidR="0044596E" w:rsidRPr="0047330C" w:rsidRDefault="0044596E" w:rsidP="00291765">
            <w:pPr>
              <w:pStyle w:val="GOSTTablenorm"/>
              <w:rPr>
                <w:szCs w:val="22"/>
              </w:rPr>
            </w:pPr>
            <w:r w:rsidRPr="0047330C">
              <w:rPr>
                <w:szCs w:val="22"/>
              </w:rPr>
              <w:t>П</w:t>
            </w:r>
          </w:p>
        </w:tc>
        <w:tc>
          <w:tcPr>
            <w:tcW w:w="1134" w:type="dxa"/>
          </w:tcPr>
          <w:p w14:paraId="0363090A" w14:textId="77777777" w:rsidR="0044596E" w:rsidRPr="0047330C" w:rsidRDefault="0044596E" w:rsidP="00291765">
            <w:pPr>
              <w:pStyle w:val="GOSTTablenorm"/>
              <w:rPr>
                <w:szCs w:val="22"/>
              </w:rPr>
            </w:pPr>
            <w:r w:rsidRPr="0047330C">
              <w:rPr>
                <w:szCs w:val="22"/>
              </w:rPr>
              <w:t>Т(7)</w:t>
            </w:r>
          </w:p>
        </w:tc>
        <w:tc>
          <w:tcPr>
            <w:tcW w:w="567" w:type="dxa"/>
          </w:tcPr>
          <w:p w14:paraId="095E8706" w14:textId="77777777" w:rsidR="0044596E" w:rsidRPr="0047330C" w:rsidRDefault="0044596E" w:rsidP="00291765">
            <w:pPr>
              <w:pStyle w:val="GOSTTablenorm"/>
              <w:rPr>
                <w:szCs w:val="22"/>
              </w:rPr>
            </w:pPr>
            <w:r w:rsidRPr="0047330C">
              <w:rPr>
                <w:szCs w:val="22"/>
              </w:rPr>
              <w:t>Н</w:t>
            </w:r>
          </w:p>
        </w:tc>
        <w:tc>
          <w:tcPr>
            <w:tcW w:w="4024" w:type="dxa"/>
          </w:tcPr>
          <w:p w14:paraId="0A6EA21D" w14:textId="77777777" w:rsidR="0044596E" w:rsidRPr="0047330C" w:rsidRDefault="0044596E" w:rsidP="00291765">
            <w:pPr>
              <w:pStyle w:val="GOSTTablenorm"/>
              <w:rPr>
                <w:szCs w:val="22"/>
              </w:rPr>
            </w:pPr>
            <w:r w:rsidRPr="0047330C">
              <w:rPr>
                <w:szCs w:val="22"/>
              </w:rPr>
              <w:t>Указывается период оплаты.</w:t>
            </w:r>
          </w:p>
          <w:p w14:paraId="514DD719" w14:textId="1120FA50" w:rsidR="0044596E" w:rsidRPr="0047330C" w:rsidRDefault="0044596E" w:rsidP="00291765">
            <w:pPr>
              <w:pStyle w:val="GOSTTablenorm"/>
              <w:rPr>
                <w:szCs w:val="22"/>
              </w:rPr>
            </w:pPr>
            <w:r w:rsidRPr="0047330C">
              <w:rPr>
                <w:szCs w:val="22"/>
              </w:rPr>
              <w:t xml:space="preserve">Поле возможно к заполнению только для документа «Платежное поручение (исходящее)» для маршрутов ЮЛ НУБП – ТОФК (Компонент КС ПУР ЭБ), ТОФК </w:t>
            </w:r>
            <w:r w:rsidR="00B01CC8" w:rsidRPr="0047330C">
              <w:rPr>
                <w:szCs w:val="22"/>
              </w:rPr>
              <w:t>(Компонент КС ПУР ЭБ) – ЮЛ НУБП</w:t>
            </w:r>
          </w:p>
        </w:tc>
      </w:tr>
      <w:tr w:rsidR="0044596E" w:rsidRPr="0047330C" w14:paraId="513E7989" w14:textId="77777777" w:rsidTr="00061AE8">
        <w:trPr>
          <w:cnfStyle w:val="000000010000" w:firstRow="0" w:lastRow="0" w:firstColumn="0" w:lastColumn="0" w:oddVBand="0" w:evenVBand="0" w:oddHBand="0" w:evenHBand="1" w:firstRowFirstColumn="0" w:firstRowLastColumn="0" w:lastRowFirstColumn="0" w:lastRowLastColumn="0"/>
          <w:trHeight w:val="283"/>
        </w:trPr>
        <w:tc>
          <w:tcPr>
            <w:tcW w:w="1701" w:type="dxa"/>
          </w:tcPr>
          <w:p w14:paraId="214F0BFD" w14:textId="77777777" w:rsidR="0044596E" w:rsidRPr="0047330C" w:rsidRDefault="0044596E" w:rsidP="00291765">
            <w:pPr>
              <w:pStyle w:val="GOSTTablenorm"/>
              <w:rPr>
                <w:szCs w:val="22"/>
              </w:rPr>
            </w:pPr>
            <w:r w:rsidRPr="0047330C">
              <w:rPr>
                <w:szCs w:val="22"/>
              </w:rPr>
              <w:t>Единый лицевой счет</w:t>
            </w:r>
          </w:p>
        </w:tc>
        <w:tc>
          <w:tcPr>
            <w:tcW w:w="1701" w:type="dxa"/>
          </w:tcPr>
          <w:p w14:paraId="708BB94E" w14:textId="77777777" w:rsidR="0044596E" w:rsidRPr="0047330C" w:rsidRDefault="0044596E" w:rsidP="00291765">
            <w:pPr>
              <w:pStyle w:val="GOSTTablenorm"/>
              <w:rPr>
                <w:szCs w:val="22"/>
              </w:rPr>
            </w:pPr>
            <w:r w:rsidRPr="0047330C">
              <w:rPr>
                <w:color w:val="000000"/>
                <w:szCs w:val="22"/>
              </w:rPr>
              <w:t>InfoPayZHKU_ELS</w:t>
            </w:r>
          </w:p>
        </w:tc>
        <w:tc>
          <w:tcPr>
            <w:tcW w:w="567" w:type="dxa"/>
          </w:tcPr>
          <w:p w14:paraId="3B50E1B8" w14:textId="77777777" w:rsidR="0044596E" w:rsidRPr="0047330C" w:rsidRDefault="0044596E" w:rsidP="00291765">
            <w:pPr>
              <w:pStyle w:val="GOSTTablenorm"/>
              <w:rPr>
                <w:szCs w:val="22"/>
              </w:rPr>
            </w:pPr>
            <w:r w:rsidRPr="0047330C">
              <w:rPr>
                <w:szCs w:val="22"/>
              </w:rPr>
              <w:t>П</w:t>
            </w:r>
          </w:p>
        </w:tc>
        <w:tc>
          <w:tcPr>
            <w:tcW w:w="1134" w:type="dxa"/>
          </w:tcPr>
          <w:p w14:paraId="28F01767" w14:textId="77777777" w:rsidR="0044596E" w:rsidRPr="0047330C" w:rsidRDefault="0044596E" w:rsidP="00291765">
            <w:pPr>
              <w:pStyle w:val="GOSTTablenorm"/>
              <w:rPr>
                <w:szCs w:val="22"/>
              </w:rPr>
            </w:pPr>
            <w:r w:rsidRPr="0047330C">
              <w:rPr>
                <w:szCs w:val="22"/>
              </w:rPr>
              <w:t>Т(10)</w:t>
            </w:r>
          </w:p>
        </w:tc>
        <w:tc>
          <w:tcPr>
            <w:tcW w:w="567" w:type="dxa"/>
          </w:tcPr>
          <w:p w14:paraId="1DBE8FCE" w14:textId="77777777" w:rsidR="0044596E" w:rsidRPr="0047330C" w:rsidRDefault="0044596E" w:rsidP="00291765">
            <w:pPr>
              <w:pStyle w:val="GOSTTablenorm"/>
              <w:rPr>
                <w:szCs w:val="22"/>
              </w:rPr>
            </w:pPr>
            <w:r w:rsidRPr="0047330C">
              <w:rPr>
                <w:szCs w:val="22"/>
              </w:rPr>
              <w:t>Н</w:t>
            </w:r>
          </w:p>
        </w:tc>
        <w:tc>
          <w:tcPr>
            <w:tcW w:w="4024" w:type="dxa"/>
          </w:tcPr>
          <w:p w14:paraId="329F8CF5" w14:textId="5C83353F" w:rsidR="0044596E" w:rsidRPr="0047330C" w:rsidRDefault="0044596E" w:rsidP="00291765">
            <w:pPr>
              <w:pStyle w:val="GOSTTablenorm"/>
              <w:rPr>
                <w:szCs w:val="22"/>
              </w:rPr>
            </w:pPr>
            <w:r w:rsidRPr="0047330C">
              <w:rPr>
                <w:szCs w:val="22"/>
              </w:rPr>
              <w:t>Указывается единый лицевой счет.</w:t>
            </w:r>
          </w:p>
          <w:p w14:paraId="2DEF528B" w14:textId="6FCC4D00" w:rsidR="0044596E" w:rsidRPr="0047330C" w:rsidRDefault="0044596E" w:rsidP="00291765">
            <w:pPr>
              <w:pStyle w:val="GOSTTablenorm"/>
              <w:rPr>
                <w:szCs w:val="22"/>
              </w:rPr>
            </w:pPr>
            <w:r w:rsidRPr="0047330C">
              <w:rPr>
                <w:szCs w:val="22"/>
              </w:rPr>
              <w:t xml:space="preserve">Поле возможно к заполнению только </w:t>
            </w:r>
            <w:r w:rsidRPr="0047330C">
              <w:rPr>
                <w:szCs w:val="22"/>
              </w:rPr>
              <w:lastRenderedPageBreak/>
              <w:t xml:space="preserve">для документа «Платежное поручение (исходящее)» для маршрутов ЮЛ НУБП – ТОФК (Компонент КС ПУР ЭБ), ТОФК </w:t>
            </w:r>
            <w:r w:rsidR="00B01CC8" w:rsidRPr="0047330C">
              <w:rPr>
                <w:szCs w:val="22"/>
              </w:rPr>
              <w:t>(Компонент КС ПУР ЭБ) – ЮЛ НУБП</w:t>
            </w:r>
          </w:p>
        </w:tc>
      </w:tr>
      <w:tr w:rsidR="0044596E" w:rsidRPr="0047330C" w14:paraId="01915F48" w14:textId="77777777" w:rsidTr="00061AE8">
        <w:trPr>
          <w:cnfStyle w:val="000000100000" w:firstRow="0" w:lastRow="0" w:firstColumn="0" w:lastColumn="0" w:oddVBand="0" w:evenVBand="0" w:oddHBand="1" w:evenHBand="0" w:firstRowFirstColumn="0" w:firstRowLastColumn="0" w:lastRowFirstColumn="0" w:lastRowLastColumn="0"/>
          <w:trHeight w:val="283"/>
        </w:trPr>
        <w:tc>
          <w:tcPr>
            <w:tcW w:w="1701" w:type="dxa"/>
          </w:tcPr>
          <w:p w14:paraId="64C94AD8" w14:textId="77777777" w:rsidR="0044596E" w:rsidRPr="0047330C" w:rsidRDefault="0044596E" w:rsidP="00291765">
            <w:pPr>
              <w:pStyle w:val="GOSTTablenorm"/>
              <w:rPr>
                <w:szCs w:val="22"/>
              </w:rPr>
            </w:pPr>
            <w:r w:rsidRPr="0047330C">
              <w:rPr>
                <w:szCs w:val="22"/>
              </w:rPr>
              <w:lastRenderedPageBreak/>
              <w:t>Жилищно-коммунальные услуги</w:t>
            </w:r>
          </w:p>
        </w:tc>
        <w:tc>
          <w:tcPr>
            <w:tcW w:w="1701" w:type="dxa"/>
          </w:tcPr>
          <w:p w14:paraId="194924A7" w14:textId="77777777" w:rsidR="0044596E" w:rsidRPr="0047330C" w:rsidRDefault="0044596E" w:rsidP="00291765">
            <w:pPr>
              <w:pStyle w:val="GOSTTablenorm"/>
              <w:rPr>
                <w:szCs w:val="22"/>
              </w:rPr>
            </w:pPr>
            <w:r w:rsidRPr="0047330C">
              <w:rPr>
                <w:color w:val="000000"/>
                <w:szCs w:val="22"/>
              </w:rPr>
              <w:t>InfoPayZHKU_ZHKU</w:t>
            </w:r>
          </w:p>
        </w:tc>
        <w:tc>
          <w:tcPr>
            <w:tcW w:w="567" w:type="dxa"/>
          </w:tcPr>
          <w:p w14:paraId="260FC887" w14:textId="77777777" w:rsidR="0044596E" w:rsidRPr="0047330C" w:rsidRDefault="0044596E" w:rsidP="00291765">
            <w:pPr>
              <w:pStyle w:val="GOSTTablenorm"/>
              <w:rPr>
                <w:szCs w:val="22"/>
              </w:rPr>
            </w:pPr>
            <w:r w:rsidRPr="0047330C">
              <w:rPr>
                <w:szCs w:val="22"/>
              </w:rPr>
              <w:t>П</w:t>
            </w:r>
          </w:p>
        </w:tc>
        <w:tc>
          <w:tcPr>
            <w:tcW w:w="1134" w:type="dxa"/>
          </w:tcPr>
          <w:p w14:paraId="468C9CD0" w14:textId="77777777" w:rsidR="0044596E" w:rsidRPr="0047330C" w:rsidRDefault="0044596E" w:rsidP="00291765">
            <w:pPr>
              <w:pStyle w:val="GOSTTablenorm"/>
              <w:rPr>
                <w:szCs w:val="22"/>
              </w:rPr>
            </w:pPr>
            <w:r w:rsidRPr="0047330C">
              <w:rPr>
                <w:szCs w:val="22"/>
              </w:rPr>
              <w:t>Т(13)</w:t>
            </w:r>
          </w:p>
        </w:tc>
        <w:tc>
          <w:tcPr>
            <w:tcW w:w="567" w:type="dxa"/>
          </w:tcPr>
          <w:p w14:paraId="1B68B321" w14:textId="77777777" w:rsidR="0044596E" w:rsidRPr="0047330C" w:rsidRDefault="0044596E" w:rsidP="00291765">
            <w:pPr>
              <w:pStyle w:val="GOSTTablenorm"/>
              <w:rPr>
                <w:szCs w:val="22"/>
              </w:rPr>
            </w:pPr>
            <w:r w:rsidRPr="0047330C">
              <w:rPr>
                <w:szCs w:val="22"/>
              </w:rPr>
              <w:t>Н</w:t>
            </w:r>
          </w:p>
        </w:tc>
        <w:tc>
          <w:tcPr>
            <w:tcW w:w="4024" w:type="dxa"/>
          </w:tcPr>
          <w:p w14:paraId="1AACAB1E" w14:textId="77777777" w:rsidR="0044596E" w:rsidRPr="0047330C" w:rsidRDefault="0044596E" w:rsidP="00291765">
            <w:pPr>
              <w:pStyle w:val="GOSTTablenorm"/>
              <w:rPr>
                <w:szCs w:val="22"/>
              </w:rPr>
            </w:pPr>
            <w:r w:rsidRPr="0047330C">
              <w:rPr>
                <w:szCs w:val="22"/>
              </w:rPr>
              <w:t>Указывается идентификатор жилищно-коммунальной услуги.</w:t>
            </w:r>
          </w:p>
          <w:p w14:paraId="6D2D653A" w14:textId="68579C5E" w:rsidR="0044596E" w:rsidRPr="0047330C" w:rsidRDefault="0044596E" w:rsidP="00291765">
            <w:pPr>
              <w:pStyle w:val="GOSTTablenorm"/>
              <w:rPr>
                <w:szCs w:val="22"/>
              </w:rPr>
            </w:pPr>
            <w:r w:rsidRPr="0047330C">
              <w:rPr>
                <w:szCs w:val="22"/>
              </w:rPr>
              <w:t xml:space="preserve">Поле возможно к заполнению только для документа «Платежное поручение (исходящее)» для маршрутов ЮЛ НУБП – ТОФК (Компонент КС ПУР ЭБ), ТОФК </w:t>
            </w:r>
            <w:r w:rsidR="00B01CC8" w:rsidRPr="0047330C">
              <w:rPr>
                <w:szCs w:val="22"/>
              </w:rPr>
              <w:t>(Компонент КС ПУР ЭБ) – ЮЛ НУБП</w:t>
            </w:r>
          </w:p>
        </w:tc>
      </w:tr>
      <w:tr w:rsidR="00291765" w:rsidRPr="0047330C" w14:paraId="1AE9CCB9" w14:textId="77777777" w:rsidTr="00D60F16">
        <w:trPr>
          <w:cnfStyle w:val="000000010000" w:firstRow="0" w:lastRow="0" w:firstColumn="0" w:lastColumn="0" w:oddVBand="0" w:evenVBand="0" w:oddHBand="0" w:evenHBand="1" w:firstRowFirstColumn="0" w:firstRowLastColumn="0" w:lastRowFirstColumn="0" w:lastRowLastColumn="0"/>
          <w:trHeight w:val="283"/>
        </w:trPr>
        <w:tc>
          <w:tcPr>
            <w:tcW w:w="9694" w:type="dxa"/>
            <w:gridSpan w:val="6"/>
          </w:tcPr>
          <w:p w14:paraId="759CC977" w14:textId="2C86AECE" w:rsidR="00291765" w:rsidRPr="0047330C" w:rsidRDefault="00291765" w:rsidP="00291765">
            <w:pPr>
              <w:pStyle w:val="GOSTTablenorm"/>
              <w:rPr>
                <w:szCs w:val="22"/>
              </w:rPr>
            </w:pPr>
            <w:r w:rsidRPr="0047330C">
              <w:rPr>
                <w:b/>
                <w:szCs w:val="22"/>
                <w:lang w:val="en-US"/>
              </w:rPr>
              <w:t>Подписи</w:t>
            </w:r>
          </w:p>
        </w:tc>
      </w:tr>
      <w:tr w:rsidR="0044596E" w:rsidRPr="0047330C" w14:paraId="45514903" w14:textId="77777777" w:rsidTr="00061AE8">
        <w:trPr>
          <w:cnfStyle w:val="000000100000" w:firstRow="0" w:lastRow="0" w:firstColumn="0" w:lastColumn="0" w:oddVBand="0" w:evenVBand="0" w:oddHBand="1" w:evenHBand="0" w:firstRowFirstColumn="0" w:firstRowLastColumn="0" w:lastRowFirstColumn="0" w:lastRowLastColumn="0"/>
          <w:trHeight w:val="283"/>
        </w:trPr>
        <w:tc>
          <w:tcPr>
            <w:tcW w:w="1701" w:type="dxa"/>
          </w:tcPr>
          <w:p w14:paraId="24D6C437" w14:textId="77777777" w:rsidR="0044596E" w:rsidRPr="0047330C" w:rsidRDefault="0044596E" w:rsidP="00291765">
            <w:pPr>
              <w:pStyle w:val="GOSTTablenorm"/>
              <w:rPr>
                <w:szCs w:val="22"/>
              </w:rPr>
            </w:pPr>
            <w:r w:rsidRPr="0047330C">
              <w:rPr>
                <w:szCs w:val="22"/>
              </w:rPr>
              <w:t>Должность руководителя (уполномоченного им лица)</w:t>
            </w:r>
          </w:p>
        </w:tc>
        <w:tc>
          <w:tcPr>
            <w:tcW w:w="1701" w:type="dxa"/>
          </w:tcPr>
          <w:p w14:paraId="5E322980" w14:textId="77777777" w:rsidR="0044596E" w:rsidRPr="0047330C" w:rsidRDefault="0044596E" w:rsidP="00291765">
            <w:pPr>
              <w:pStyle w:val="GOSTTablenorm"/>
              <w:rPr>
                <w:rFonts w:eastAsiaTheme="minorHAnsi"/>
                <w:color w:val="000000"/>
                <w:szCs w:val="22"/>
                <w:lang w:eastAsia="en-US"/>
              </w:rPr>
            </w:pPr>
            <w:r w:rsidRPr="0047330C">
              <w:rPr>
                <w:szCs w:val="22"/>
              </w:rPr>
              <w:t>Sign_Head_Position</w:t>
            </w:r>
          </w:p>
        </w:tc>
        <w:tc>
          <w:tcPr>
            <w:tcW w:w="567" w:type="dxa"/>
          </w:tcPr>
          <w:p w14:paraId="456F0431" w14:textId="77777777" w:rsidR="0044596E" w:rsidRPr="0047330C" w:rsidRDefault="0044596E" w:rsidP="00291765">
            <w:pPr>
              <w:pStyle w:val="GOSTTablenorm"/>
              <w:rPr>
                <w:szCs w:val="22"/>
              </w:rPr>
            </w:pPr>
            <w:r w:rsidRPr="0047330C">
              <w:rPr>
                <w:szCs w:val="22"/>
              </w:rPr>
              <w:t>П</w:t>
            </w:r>
          </w:p>
        </w:tc>
        <w:tc>
          <w:tcPr>
            <w:tcW w:w="1134" w:type="dxa"/>
          </w:tcPr>
          <w:p w14:paraId="4F00ACD5" w14:textId="77777777" w:rsidR="0044596E" w:rsidRPr="0047330C" w:rsidRDefault="0044596E" w:rsidP="00291765">
            <w:pPr>
              <w:pStyle w:val="GOSTTablenorm"/>
              <w:rPr>
                <w:szCs w:val="22"/>
              </w:rPr>
            </w:pPr>
            <w:r w:rsidRPr="0047330C">
              <w:rPr>
                <w:szCs w:val="22"/>
              </w:rPr>
              <w:t>Т(1-</w:t>
            </w:r>
            <w:r w:rsidRPr="0047330C">
              <w:rPr>
                <w:szCs w:val="22"/>
                <w:lang w:val="en-US"/>
              </w:rPr>
              <w:t>100</w:t>
            </w:r>
            <w:r w:rsidRPr="0047330C">
              <w:rPr>
                <w:szCs w:val="22"/>
              </w:rPr>
              <w:t>)</w:t>
            </w:r>
          </w:p>
        </w:tc>
        <w:tc>
          <w:tcPr>
            <w:tcW w:w="567" w:type="dxa"/>
          </w:tcPr>
          <w:p w14:paraId="67F349D5" w14:textId="77777777" w:rsidR="0044596E" w:rsidRPr="0047330C" w:rsidRDefault="0044596E" w:rsidP="00291765">
            <w:pPr>
              <w:pStyle w:val="GOSTTablenorm"/>
              <w:rPr>
                <w:szCs w:val="22"/>
              </w:rPr>
            </w:pPr>
            <w:r w:rsidRPr="0047330C">
              <w:rPr>
                <w:szCs w:val="22"/>
              </w:rPr>
              <w:t>Н</w:t>
            </w:r>
          </w:p>
        </w:tc>
        <w:tc>
          <w:tcPr>
            <w:tcW w:w="4024" w:type="dxa"/>
          </w:tcPr>
          <w:p w14:paraId="7B646424" w14:textId="77777777" w:rsidR="0044596E" w:rsidRPr="0047330C" w:rsidRDefault="0044596E" w:rsidP="00291765">
            <w:pPr>
              <w:pStyle w:val="GOSTTablenorm"/>
              <w:rPr>
                <w:szCs w:val="22"/>
              </w:rPr>
            </w:pPr>
            <w:r w:rsidRPr="0047330C">
              <w:rPr>
                <w:szCs w:val="22"/>
              </w:rPr>
              <w:t>Указывается должность руководителя (уполномоченного им лица).</w:t>
            </w:r>
          </w:p>
          <w:p w14:paraId="5562AB45" w14:textId="758D067F" w:rsidR="0044596E" w:rsidRPr="0047330C" w:rsidRDefault="0044596E" w:rsidP="00291765">
            <w:pPr>
              <w:pStyle w:val="GOSTTablenorm"/>
              <w:rPr>
                <w:szCs w:val="22"/>
              </w:rPr>
            </w:pPr>
            <w:r w:rsidRPr="0047330C">
              <w:rPr>
                <w:szCs w:val="22"/>
              </w:rPr>
              <w:t xml:space="preserve">Поле возможно к заполнению только для документа «Платежное поручение (исходящее)» для маршрутов ЮЛ НУБП – ТОФК (Компонент КС ПУР ЭБ), ТОФК </w:t>
            </w:r>
            <w:r w:rsidR="00B01CC8" w:rsidRPr="0047330C">
              <w:rPr>
                <w:szCs w:val="22"/>
              </w:rPr>
              <w:t>(Компонент КС ПУР ЭБ) – ЮЛ НУБП</w:t>
            </w:r>
          </w:p>
        </w:tc>
      </w:tr>
      <w:tr w:rsidR="0044596E" w:rsidRPr="0047330C" w14:paraId="3FE20FCD" w14:textId="77777777" w:rsidTr="00061AE8">
        <w:trPr>
          <w:cnfStyle w:val="000000010000" w:firstRow="0" w:lastRow="0" w:firstColumn="0" w:lastColumn="0" w:oddVBand="0" w:evenVBand="0" w:oddHBand="0" w:evenHBand="1" w:firstRowFirstColumn="0" w:firstRowLastColumn="0" w:lastRowFirstColumn="0" w:lastRowLastColumn="0"/>
          <w:trHeight w:val="283"/>
        </w:trPr>
        <w:tc>
          <w:tcPr>
            <w:tcW w:w="1701" w:type="dxa"/>
          </w:tcPr>
          <w:p w14:paraId="5A6AD4DA" w14:textId="77777777" w:rsidR="0044596E" w:rsidRPr="0047330C" w:rsidRDefault="0044596E" w:rsidP="00291765">
            <w:pPr>
              <w:pStyle w:val="GOSTTablenorm"/>
              <w:rPr>
                <w:szCs w:val="22"/>
              </w:rPr>
            </w:pPr>
            <w:r w:rsidRPr="0047330C">
              <w:rPr>
                <w:szCs w:val="22"/>
              </w:rPr>
              <w:t>ФИО руководителя (уполномоченного им лица)</w:t>
            </w:r>
          </w:p>
        </w:tc>
        <w:tc>
          <w:tcPr>
            <w:tcW w:w="1701" w:type="dxa"/>
          </w:tcPr>
          <w:p w14:paraId="4F748417" w14:textId="77777777" w:rsidR="0044596E" w:rsidRPr="0047330C" w:rsidRDefault="0044596E" w:rsidP="00291765">
            <w:pPr>
              <w:pStyle w:val="GOSTTablenorm"/>
              <w:rPr>
                <w:rFonts w:eastAsiaTheme="minorHAnsi"/>
                <w:color w:val="000000"/>
                <w:szCs w:val="22"/>
                <w:lang w:eastAsia="en-US"/>
              </w:rPr>
            </w:pPr>
            <w:r w:rsidRPr="0047330C">
              <w:rPr>
                <w:szCs w:val="22"/>
              </w:rPr>
              <w:t>Sign_Head_FIO</w:t>
            </w:r>
          </w:p>
        </w:tc>
        <w:tc>
          <w:tcPr>
            <w:tcW w:w="567" w:type="dxa"/>
          </w:tcPr>
          <w:p w14:paraId="43FC387A" w14:textId="77777777" w:rsidR="0044596E" w:rsidRPr="0047330C" w:rsidRDefault="0044596E" w:rsidP="00291765">
            <w:pPr>
              <w:pStyle w:val="GOSTTablenorm"/>
              <w:rPr>
                <w:szCs w:val="22"/>
              </w:rPr>
            </w:pPr>
            <w:r w:rsidRPr="0047330C">
              <w:rPr>
                <w:szCs w:val="22"/>
              </w:rPr>
              <w:t>П</w:t>
            </w:r>
          </w:p>
        </w:tc>
        <w:tc>
          <w:tcPr>
            <w:tcW w:w="1134" w:type="dxa"/>
          </w:tcPr>
          <w:p w14:paraId="3E0F7D28" w14:textId="77777777" w:rsidR="0044596E" w:rsidRPr="0047330C" w:rsidRDefault="0044596E" w:rsidP="00291765">
            <w:pPr>
              <w:pStyle w:val="GOSTTablenorm"/>
              <w:rPr>
                <w:szCs w:val="22"/>
              </w:rPr>
            </w:pPr>
            <w:r w:rsidRPr="0047330C">
              <w:rPr>
                <w:szCs w:val="22"/>
              </w:rPr>
              <w:t>Т(1-</w:t>
            </w:r>
            <w:r w:rsidRPr="0047330C">
              <w:rPr>
                <w:szCs w:val="22"/>
                <w:lang w:val="en-US"/>
              </w:rPr>
              <w:t>50</w:t>
            </w:r>
            <w:r w:rsidRPr="0047330C">
              <w:rPr>
                <w:szCs w:val="22"/>
              </w:rPr>
              <w:t>)</w:t>
            </w:r>
          </w:p>
        </w:tc>
        <w:tc>
          <w:tcPr>
            <w:tcW w:w="567" w:type="dxa"/>
          </w:tcPr>
          <w:p w14:paraId="73414364" w14:textId="77777777" w:rsidR="0044596E" w:rsidRPr="0047330C" w:rsidRDefault="0044596E" w:rsidP="00291765">
            <w:pPr>
              <w:pStyle w:val="GOSTTablenorm"/>
              <w:rPr>
                <w:szCs w:val="22"/>
              </w:rPr>
            </w:pPr>
            <w:r w:rsidRPr="0047330C">
              <w:rPr>
                <w:szCs w:val="22"/>
              </w:rPr>
              <w:t>Н</w:t>
            </w:r>
          </w:p>
        </w:tc>
        <w:tc>
          <w:tcPr>
            <w:tcW w:w="4024" w:type="dxa"/>
          </w:tcPr>
          <w:p w14:paraId="29C347B2" w14:textId="77777777" w:rsidR="0044596E" w:rsidRPr="0047330C" w:rsidRDefault="0044596E" w:rsidP="00291765">
            <w:pPr>
              <w:pStyle w:val="GOSTTablenorm"/>
              <w:rPr>
                <w:szCs w:val="22"/>
              </w:rPr>
            </w:pPr>
            <w:r w:rsidRPr="0047330C">
              <w:rPr>
                <w:szCs w:val="22"/>
              </w:rPr>
              <w:t>Указывается ФИО руководителя (уполномоченного им лица).</w:t>
            </w:r>
          </w:p>
          <w:p w14:paraId="43A22E96" w14:textId="1A2E581E" w:rsidR="0044596E" w:rsidRPr="0047330C" w:rsidRDefault="0044596E" w:rsidP="00291765">
            <w:pPr>
              <w:pStyle w:val="GOSTTablenorm"/>
              <w:rPr>
                <w:szCs w:val="22"/>
              </w:rPr>
            </w:pPr>
            <w:r w:rsidRPr="0047330C">
              <w:rPr>
                <w:szCs w:val="22"/>
              </w:rPr>
              <w:t xml:space="preserve">Поле возможно к заполнению только для документа «Платежное поручение (исходящее)» для маршрутов ЮЛ НУБП – ТОФК (Компонент КС ПУР ЭБ), ТОФК </w:t>
            </w:r>
            <w:r w:rsidR="00B01CC8" w:rsidRPr="0047330C">
              <w:rPr>
                <w:szCs w:val="22"/>
              </w:rPr>
              <w:t>(Компонент КС ПУР ЭБ) – ЮЛ НУБП</w:t>
            </w:r>
          </w:p>
        </w:tc>
      </w:tr>
      <w:tr w:rsidR="0044596E" w:rsidRPr="0047330C" w14:paraId="28F58320" w14:textId="77777777" w:rsidTr="00061AE8">
        <w:trPr>
          <w:cnfStyle w:val="000000100000" w:firstRow="0" w:lastRow="0" w:firstColumn="0" w:lastColumn="0" w:oddVBand="0" w:evenVBand="0" w:oddHBand="1" w:evenHBand="0" w:firstRowFirstColumn="0" w:firstRowLastColumn="0" w:lastRowFirstColumn="0" w:lastRowLastColumn="0"/>
          <w:trHeight w:val="283"/>
        </w:trPr>
        <w:tc>
          <w:tcPr>
            <w:tcW w:w="1701" w:type="dxa"/>
          </w:tcPr>
          <w:p w14:paraId="5E85071C" w14:textId="77777777" w:rsidR="0044596E" w:rsidRPr="0047330C" w:rsidRDefault="0044596E" w:rsidP="00291765">
            <w:pPr>
              <w:pStyle w:val="GOSTTablenorm"/>
              <w:rPr>
                <w:szCs w:val="22"/>
              </w:rPr>
            </w:pPr>
            <w:r w:rsidRPr="0047330C">
              <w:rPr>
                <w:szCs w:val="22"/>
              </w:rPr>
              <w:t>Должность главного бухгалтера (уполномоченн</w:t>
            </w:r>
            <w:r w:rsidRPr="0047330C">
              <w:rPr>
                <w:szCs w:val="22"/>
              </w:rPr>
              <w:lastRenderedPageBreak/>
              <w:t>ого руководителем лица)</w:t>
            </w:r>
          </w:p>
        </w:tc>
        <w:tc>
          <w:tcPr>
            <w:tcW w:w="1701" w:type="dxa"/>
          </w:tcPr>
          <w:p w14:paraId="306E9CA2" w14:textId="77777777" w:rsidR="0044596E" w:rsidRPr="0047330C" w:rsidRDefault="0044596E" w:rsidP="00291765">
            <w:pPr>
              <w:pStyle w:val="GOSTTablenorm"/>
              <w:rPr>
                <w:rFonts w:eastAsiaTheme="minorHAnsi"/>
                <w:color w:val="000000"/>
                <w:szCs w:val="22"/>
                <w:lang w:eastAsia="en-US"/>
              </w:rPr>
            </w:pPr>
            <w:r w:rsidRPr="0047330C">
              <w:rPr>
                <w:szCs w:val="22"/>
              </w:rPr>
              <w:lastRenderedPageBreak/>
              <w:t>Sign_ChiefAccountant_Position</w:t>
            </w:r>
          </w:p>
        </w:tc>
        <w:tc>
          <w:tcPr>
            <w:tcW w:w="567" w:type="dxa"/>
          </w:tcPr>
          <w:p w14:paraId="1E7BB611" w14:textId="77777777" w:rsidR="0044596E" w:rsidRPr="0047330C" w:rsidRDefault="0044596E" w:rsidP="00291765">
            <w:pPr>
              <w:pStyle w:val="GOSTTablenorm"/>
              <w:rPr>
                <w:szCs w:val="22"/>
              </w:rPr>
            </w:pPr>
            <w:r w:rsidRPr="0047330C">
              <w:rPr>
                <w:szCs w:val="22"/>
              </w:rPr>
              <w:t>П</w:t>
            </w:r>
          </w:p>
        </w:tc>
        <w:tc>
          <w:tcPr>
            <w:tcW w:w="1134" w:type="dxa"/>
          </w:tcPr>
          <w:p w14:paraId="0B045B08" w14:textId="77777777" w:rsidR="0044596E" w:rsidRPr="0047330C" w:rsidRDefault="0044596E" w:rsidP="00291765">
            <w:pPr>
              <w:pStyle w:val="GOSTTablenorm"/>
              <w:rPr>
                <w:szCs w:val="22"/>
              </w:rPr>
            </w:pPr>
            <w:r w:rsidRPr="0047330C">
              <w:rPr>
                <w:szCs w:val="22"/>
              </w:rPr>
              <w:t>Т(1-</w:t>
            </w:r>
            <w:r w:rsidRPr="0047330C">
              <w:rPr>
                <w:szCs w:val="22"/>
                <w:lang w:val="en-US"/>
              </w:rPr>
              <w:t>10</w:t>
            </w:r>
            <w:r w:rsidRPr="0047330C">
              <w:rPr>
                <w:szCs w:val="22"/>
              </w:rPr>
              <w:t>0)</w:t>
            </w:r>
          </w:p>
        </w:tc>
        <w:tc>
          <w:tcPr>
            <w:tcW w:w="567" w:type="dxa"/>
          </w:tcPr>
          <w:p w14:paraId="412505DE" w14:textId="77777777" w:rsidR="0044596E" w:rsidRPr="0047330C" w:rsidRDefault="0044596E" w:rsidP="00291765">
            <w:pPr>
              <w:pStyle w:val="GOSTTablenorm"/>
              <w:rPr>
                <w:szCs w:val="22"/>
              </w:rPr>
            </w:pPr>
            <w:r w:rsidRPr="0047330C">
              <w:rPr>
                <w:szCs w:val="22"/>
              </w:rPr>
              <w:t>Н</w:t>
            </w:r>
          </w:p>
        </w:tc>
        <w:tc>
          <w:tcPr>
            <w:tcW w:w="4024" w:type="dxa"/>
          </w:tcPr>
          <w:p w14:paraId="445EE5D2" w14:textId="77777777" w:rsidR="0044596E" w:rsidRPr="0047330C" w:rsidRDefault="0044596E" w:rsidP="00291765">
            <w:pPr>
              <w:pStyle w:val="GOSTTablenorm"/>
              <w:rPr>
                <w:szCs w:val="22"/>
              </w:rPr>
            </w:pPr>
            <w:r w:rsidRPr="0047330C">
              <w:rPr>
                <w:szCs w:val="22"/>
              </w:rPr>
              <w:t>Указывается должность главного бухгалтера (уполномоченного руководителем лица).</w:t>
            </w:r>
          </w:p>
          <w:p w14:paraId="07A390C5" w14:textId="6B41151F" w:rsidR="0044596E" w:rsidRPr="0047330C" w:rsidRDefault="0044596E" w:rsidP="00291765">
            <w:pPr>
              <w:pStyle w:val="GOSTTablenorm"/>
              <w:rPr>
                <w:szCs w:val="22"/>
              </w:rPr>
            </w:pPr>
            <w:r w:rsidRPr="0047330C">
              <w:rPr>
                <w:szCs w:val="22"/>
              </w:rPr>
              <w:t xml:space="preserve">Поле возможно к заполнению только </w:t>
            </w:r>
            <w:r w:rsidRPr="0047330C">
              <w:rPr>
                <w:szCs w:val="22"/>
              </w:rPr>
              <w:lastRenderedPageBreak/>
              <w:t xml:space="preserve">для документа «Платежное поручение (исходящее)» для маршрутов ЮЛ НУБП – ТОФК (Компонент КС ПУР ЭБ), ТОФК </w:t>
            </w:r>
            <w:r w:rsidR="00B01CC8" w:rsidRPr="0047330C">
              <w:rPr>
                <w:szCs w:val="22"/>
              </w:rPr>
              <w:t>(Компонент КС ПУР ЭБ) – ЮЛ НУБП</w:t>
            </w:r>
          </w:p>
        </w:tc>
      </w:tr>
      <w:tr w:rsidR="0044596E" w:rsidRPr="0047330C" w14:paraId="50524204" w14:textId="77777777" w:rsidTr="00061AE8">
        <w:trPr>
          <w:cnfStyle w:val="000000010000" w:firstRow="0" w:lastRow="0" w:firstColumn="0" w:lastColumn="0" w:oddVBand="0" w:evenVBand="0" w:oddHBand="0" w:evenHBand="1" w:firstRowFirstColumn="0" w:firstRowLastColumn="0" w:lastRowFirstColumn="0" w:lastRowLastColumn="0"/>
          <w:trHeight w:val="283"/>
        </w:trPr>
        <w:tc>
          <w:tcPr>
            <w:tcW w:w="1701" w:type="dxa"/>
          </w:tcPr>
          <w:p w14:paraId="6DB426E2" w14:textId="77777777" w:rsidR="0044596E" w:rsidRPr="0047330C" w:rsidRDefault="0044596E" w:rsidP="00291765">
            <w:pPr>
              <w:pStyle w:val="GOSTTablenorm"/>
              <w:rPr>
                <w:szCs w:val="22"/>
              </w:rPr>
            </w:pPr>
            <w:r w:rsidRPr="0047330C">
              <w:rPr>
                <w:szCs w:val="22"/>
              </w:rPr>
              <w:lastRenderedPageBreak/>
              <w:t>ФИО главного бухгалтера (уполномоченного руководителем лица)</w:t>
            </w:r>
          </w:p>
        </w:tc>
        <w:tc>
          <w:tcPr>
            <w:tcW w:w="1701" w:type="dxa"/>
          </w:tcPr>
          <w:p w14:paraId="33449826" w14:textId="77777777" w:rsidR="0044596E" w:rsidRPr="0047330C" w:rsidRDefault="0044596E" w:rsidP="00291765">
            <w:pPr>
              <w:pStyle w:val="GOSTTablenorm"/>
              <w:rPr>
                <w:rFonts w:eastAsiaTheme="minorHAnsi"/>
                <w:color w:val="000000"/>
                <w:szCs w:val="22"/>
                <w:lang w:eastAsia="en-US"/>
              </w:rPr>
            </w:pPr>
            <w:r w:rsidRPr="0047330C">
              <w:rPr>
                <w:szCs w:val="22"/>
              </w:rPr>
              <w:t>Sign_ChiefAccountant_FIO</w:t>
            </w:r>
          </w:p>
        </w:tc>
        <w:tc>
          <w:tcPr>
            <w:tcW w:w="567" w:type="dxa"/>
          </w:tcPr>
          <w:p w14:paraId="698DC0F2" w14:textId="77777777" w:rsidR="0044596E" w:rsidRPr="0047330C" w:rsidRDefault="0044596E" w:rsidP="00291765">
            <w:pPr>
              <w:pStyle w:val="GOSTTablenorm"/>
              <w:rPr>
                <w:szCs w:val="22"/>
              </w:rPr>
            </w:pPr>
            <w:r w:rsidRPr="0047330C">
              <w:rPr>
                <w:szCs w:val="22"/>
              </w:rPr>
              <w:t xml:space="preserve">П </w:t>
            </w:r>
          </w:p>
        </w:tc>
        <w:tc>
          <w:tcPr>
            <w:tcW w:w="1134" w:type="dxa"/>
          </w:tcPr>
          <w:p w14:paraId="7E2FE744" w14:textId="77777777" w:rsidR="0044596E" w:rsidRPr="0047330C" w:rsidRDefault="0044596E" w:rsidP="00291765">
            <w:pPr>
              <w:pStyle w:val="GOSTTablenorm"/>
              <w:rPr>
                <w:szCs w:val="22"/>
              </w:rPr>
            </w:pPr>
            <w:r w:rsidRPr="0047330C">
              <w:rPr>
                <w:szCs w:val="22"/>
              </w:rPr>
              <w:t>Т(1-</w:t>
            </w:r>
            <w:r w:rsidRPr="0047330C">
              <w:rPr>
                <w:szCs w:val="22"/>
                <w:lang w:val="en-US"/>
              </w:rPr>
              <w:t>5</w:t>
            </w:r>
            <w:r w:rsidRPr="0047330C">
              <w:rPr>
                <w:szCs w:val="22"/>
              </w:rPr>
              <w:t>0)</w:t>
            </w:r>
          </w:p>
        </w:tc>
        <w:tc>
          <w:tcPr>
            <w:tcW w:w="567" w:type="dxa"/>
          </w:tcPr>
          <w:p w14:paraId="0EC8165D" w14:textId="77777777" w:rsidR="0044596E" w:rsidRPr="0047330C" w:rsidRDefault="0044596E" w:rsidP="00291765">
            <w:pPr>
              <w:pStyle w:val="GOSTTablenorm"/>
              <w:rPr>
                <w:szCs w:val="22"/>
              </w:rPr>
            </w:pPr>
            <w:r w:rsidRPr="0047330C">
              <w:rPr>
                <w:szCs w:val="22"/>
              </w:rPr>
              <w:t>Н</w:t>
            </w:r>
          </w:p>
        </w:tc>
        <w:tc>
          <w:tcPr>
            <w:tcW w:w="4024" w:type="dxa"/>
          </w:tcPr>
          <w:p w14:paraId="2D0EAE9A" w14:textId="77777777" w:rsidR="0044596E" w:rsidRPr="0047330C" w:rsidRDefault="0044596E" w:rsidP="00291765">
            <w:pPr>
              <w:pStyle w:val="GOSTTablenorm"/>
              <w:rPr>
                <w:szCs w:val="22"/>
              </w:rPr>
            </w:pPr>
            <w:r w:rsidRPr="0047330C">
              <w:rPr>
                <w:szCs w:val="22"/>
              </w:rPr>
              <w:t>Указывается ФИО главного бухгалтера (уполномоченного руководителем лица).</w:t>
            </w:r>
          </w:p>
          <w:p w14:paraId="274D01FE" w14:textId="7B8661A6" w:rsidR="0044596E" w:rsidRPr="0047330C" w:rsidRDefault="0044596E" w:rsidP="00291765">
            <w:pPr>
              <w:pStyle w:val="GOSTTablenorm"/>
              <w:rPr>
                <w:szCs w:val="22"/>
              </w:rPr>
            </w:pPr>
            <w:r w:rsidRPr="0047330C">
              <w:rPr>
                <w:szCs w:val="22"/>
              </w:rPr>
              <w:t xml:space="preserve">Поле возможно к заполнению только для документа «Платежное поручение (исходящее)» для маршрутов ЮЛ НУБП – ТОФК (Компонент КС ПУР ЭБ), ТОФК </w:t>
            </w:r>
            <w:r w:rsidR="00B01CC8" w:rsidRPr="0047330C">
              <w:rPr>
                <w:szCs w:val="22"/>
              </w:rPr>
              <w:t>(Компонент КС ПУР ЭБ) – ЮЛ НУБП</w:t>
            </w:r>
          </w:p>
        </w:tc>
      </w:tr>
      <w:tr w:rsidR="0044596E" w:rsidRPr="0047330C" w14:paraId="703905AF" w14:textId="77777777" w:rsidTr="00061AE8">
        <w:trPr>
          <w:cnfStyle w:val="000000100000" w:firstRow="0" w:lastRow="0" w:firstColumn="0" w:lastColumn="0" w:oddVBand="0" w:evenVBand="0" w:oddHBand="1" w:evenHBand="0" w:firstRowFirstColumn="0" w:firstRowLastColumn="0" w:lastRowFirstColumn="0" w:lastRowLastColumn="0"/>
          <w:trHeight w:val="283"/>
        </w:trPr>
        <w:tc>
          <w:tcPr>
            <w:tcW w:w="1701" w:type="dxa"/>
          </w:tcPr>
          <w:p w14:paraId="7EBB7DFF" w14:textId="77777777" w:rsidR="0044596E" w:rsidRPr="0047330C" w:rsidRDefault="0044596E" w:rsidP="00291765">
            <w:pPr>
              <w:pStyle w:val="GOSTTablenorm"/>
              <w:rPr>
                <w:szCs w:val="22"/>
              </w:rPr>
            </w:pPr>
            <w:r w:rsidRPr="0047330C">
              <w:rPr>
                <w:szCs w:val="22"/>
              </w:rPr>
              <w:t>Дата подписания</w:t>
            </w:r>
          </w:p>
        </w:tc>
        <w:tc>
          <w:tcPr>
            <w:tcW w:w="1701" w:type="dxa"/>
          </w:tcPr>
          <w:p w14:paraId="79DDAB13" w14:textId="77777777" w:rsidR="0044596E" w:rsidRPr="0047330C" w:rsidRDefault="0044596E" w:rsidP="00291765">
            <w:pPr>
              <w:pStyle w:val="GOSTTablenorm"/>
              <w:rPr>
                <w:rFonts w:eastAsiaTheme="minorHAnsi"/>
                <w:color w:val="000000"/>
                <w:szCs w:val="22"/>
                <w:lang w:eastAsia="en-US"/>
              </w:rPr>
            </w:pPr>
            <w:r w:rsidRPr="0047330C">
              <w:rPr>
                <w:szCs w:val="22"/>
              </w:rPr>
              <w:t>Sign_ChiefAccountant_DateSign</w:t>
            </w:r>
          </w:p>
        </w:tc>
        <w:tc>
          <w:tcPr>
            <w:tcW w:w="567" w:type="dxa"/>
          </w:tcPr>
          <w:p w14:paraId="47F8F974" w14:textId="77777777" w:rsidR="0044596E" w:rsidRPr="0047330C" w:rsidRDefault="0044596E" w:rsidP="00291765">
            <w:pPr>
              <w:pStyle w:val="GOSTTablenorm"/>
              <w:rPr>
                <w:szCs w:val="22"/>
              </w:rPr>
            </w:pPr>
            <w:r w:rsidRPr="0047330C">
              <w:rPr>
                <w:szCs w:val="22"/>
              </w:rPr>
              <w:t>П</w:t>
            </w:r>
          </w:p>
        </w:tc>
        <w:tc>
          <w:tcPr>
            <w:tcW w:w="1134" w:type="dxa"/>
          </w:tcPr>
          <w:p w14:paraId="3586B33A" w14:textId="77777777" w:rsidR="0044596E" w:rsidRPr="0047330C" w:rsidRDefault="0044596E" w:rsidP="00291765">
            <w:pPr>
              <w:pStyle w:val="GOSTTablenorm"/>
              <w:rPr>
                <w:szCs w:val="22"/>
              </w:rPr>
            </w:pPr>
            <w:r w:rsidRPr="0047330C">
              <w:rPr>
                <w:szCs w:val="22"/>
              </w:rPr>
              <w:t>Date</w:t>
            </w:r>
          </w:p>
        </w:tc>
        <w:tc>
          <w:tcPr>
            <w:tcW w:w="567" w:type="dxa"/>
          </w:tcPr>
          <w:p w14:paraId="0B969AFB" w14:textId="77777777" w:rsidR="0044596E" w:rsidRPr="0047330C" w:rsidRDefault="0044596E" w:rsidP="00291765">
            <w:pPr>
              <w:pStyle w:val="GOSTTablenorm"/>
              <w:rPr>
                <w:szCs w:val="22"/>
              </w:rPr>
            </w:pPr>
            <w:r w:rsidRPr="0047330C">
              <w:rPr>
                <w:szCs w:val="22"/>
              </w:rPr>
              <w:t>Н</w:t>
            </w:r>
          </w:p>
        </w:tc>
        <w:tc>
          <w:tcPr>
            <w:tcW w:w="4024" w:type="dxa"/>
          </w:tcPr>
          <w:p w14:paraId="2BC439AB" w14:textId="77777777" w:rsidR="0044596E" w:rsidRPr="0047330C" w:rsidRDefault="0044596E" w:rsidP="00291765">
            <w:pPr>
              <w:pStyle w:val="GOSTTablenorm"/>
              <w:rPr>
                <w:szCs w:val="22"/>
              </w:rPr>
            </w:pPr>
            <w:r w:rsidRPr="0047330C">
              <w:rPr>
                <w:szCs w:val="22"/>
              </w:rPr>
              <w:t>Указывается дата подписания.</w:t>
            </w:r>
          </w:p>
          <w:p w14:paraId="21E52E96" w14:textId="268449F2" w:rsidR="0044596E" w:rsidRPr="0047330C" w:rsidRDefault="0044596E" w:rsidP="00291765">
            <w:pPr>
              <w:pStyle w:val="GOSTTablenorm"/>
              <w:rPr>
                <w:szCs w:val="22"/>
              </w:rPr>
            </w:pPr>
            <w:r w:rsidRPr="0047330C">
              <w:rPr>
                <w:szCs w:val="22"/>
              </w:rPr>
              <w:t xml:space="preserve">Поле возможно к заполнению только для документа «Платежное поручение (исходящее)» для маршрутов ЮЛ НУБП – ТОФК (Компонент КС ПУР ЭБ), ТОФК </w:t>
            </w:r>
            <w:r w:rsidR="00B01CC8" w:rsidRPr="0047330C">
              <w:rPr>
                <w:szCs w:val="22"/>
              </w:rPr>
              <w:t>(Компонент КС ПУР ЭБ) – ЮЛ НУБП</w:t>
            </w:r>
          </w:p>
        </w:tc>
      </w:tr>
      <w:tr w:rsidR="0044596E" w:rsidRPr="0047330C" w14:paraId="474652B4" w14:textId="77777777" w:rsidTr="00061AE8">
        <w:trPr>
          <w:cnfStyle w:val="000000010000" w:firstRow="0" w:lastRow="0" w:firstColumn="0" w:lastColumn="0" w:oddVBand="0" w:evenVBand="0" w:oddHBand="0" w:evenHBand="1" w:firstRowFirstColumn="0" w:firstRowLastColumn="0" w:lastRowFirstColumn="0" w:lastRowLastColumn="0"/>
          <w:trHeight w:val="283"/>
        </w:trPr>
        <w:tc>
          <w:tcPr>
            <w:tcW w:w="1701" w:type="dxa"/>
          </w:tcPr>
          <w:p w14:paraId="569BF891" w14:textId="77777777" w:rsidR="0044596E" w:rsidRPr="0047330C" w:rsidRDefault="0044596E" w:rsidP="00291765">
            <w:pPr>
              <w:pStyle w:val="GOSTTablenorm"/>
              <w:rPr>
                <w:szCs w:val="22"/>
              </w:rPr>
            </w:pPr>
            <w:r w:rsidRPr="0047330C">
              <w:rPr>
                <w:szCs w:val="22"/>
              </w:rPr>
              <w:t>Должность ответственного исполнителя</w:t>
            </w:r>
          </w:p>
        </w:tc>
        <w:tc>
          <w:tcPr>
            <w:tcW w:w="1701" w:type="dxa"/>
          </w:tcPr>
          <w:p w14:paraId="4AF06AB0" w14:textId="2105D2FA" w:rsidR="0044596E" w:rsidRPr="0047330C" w:rsidRDefault="0044596E" w:rsidP="00D13CC1">
            <w:pPr>
              <w:pStyle w:val="GOSTTablenorm"/>
              <w:rPr>
                <w:szCs w:val="22"/>
              </w:rPr>
            </w:pPr>
            <w:r w:rsidRPr="0047330C">
              <w:rPr>
                <w:color w:val="000000"/>
                <w:szCs w:val="22"/>
              </w:rPr>
              <w:t>Sign_ExecutorClient_Position</w:t>
            </w:r>
          </w:p>
        </w:tc>
        <w:tc>
          <w:tcPr>
            <w:tcW w:w="567" w:type="dxa"/>
          </w:tcPr>
          <w:p w14:paraId="0439C838" w14:textId="77777777" w:rsidR="0044596E" w:rsidRPr="0047330C" w:rsidRDefault="0044596E" w:rsidP="00291765">
            <w:pPr>
              <w:pStyle w:val="GOSTTablenorm"/>
              <w:rPr>
                <w:szCs w:val="22"/>
              </w:rPr>
            </w:pPr>
            <w:r w:rsidRPr="0047330C">
              <w:rPr>
                <w:szCs w:val="22"/>
              </w:rPr>
              <w:t>П</w:t>
            </w:r>
          </w:p>
        </w:tc>
        <w:tc>
          <w:tcPr>
            <w:tcW w:w="1134" w:type="dxa"/>
          </w:tcPr>
          <w:p w14:paraId="37C2BD7F" w14:textId="77777777" w:rsidR="0044596E" w:rsidRPr="0047330C" w:rsidRDefault="0044596E" w:rsidP="00291765">
            <w:pPr>
              <w:pStyle w:val="GOSTTablenorm"/>
              <w:rPr>
                <w:szCs w:val="22"/>
              </w:rPr>
            </w:pPr>
            <w:r w:rsidRPr="0047330C">
              <w:rPr>
                <w:szCs w:val="22"/>
              </w:rPr>
              <w:t>Т(1-</w:t>
            </w:r>
            <w:r w:rsidRPr="0047330C">
              <w:rPr>
                <w:szCs w:val="22"/>
                <w:lang w:val="en-US"/>
              </w:rPr>
              <w:t>100</w:t>
            </w:r>
            <w:r w:rsidRPr="0047330C">
              <w:rPr>
                <w:szCs w:val="22"/>
              </w:rPr>
              <w:t>)</w:t>
            </w:r>
          </w:p>
        </w:tc>
        <w:tc>
          <w:tcPr>
            <w:tcW w:w="567" w:type="dxa"/>
          </w:tcPr>
          <w:p w14:paraId="44EC90F8" w14:textId="77777777" w:rsidR="0044596E" w:rsidRPr="0047330C" w:rsidRDefault="0044596E" w:rsidP="00291765">
            <w:pPr>
              <w:pStyle w:val="GOSTTablenorm"/>
              <w:rPr>
                <w:szCs w:val="22"/>
              </w:rPr>
            </w:pPr>
            <w:r w:rsidRPr="0047330C">
              <w:rPr>
                <w:szCs w:val="22"/>
              </w:rPr>
              <w:t>Н</w:t>
            </w:r>
          </w:p>
        </w:tc>
        <w:tc>
          <w:tcPr>
            <w:tcW w:w="4024" w:type="dxa"/>
          </w:tcPr>
          <w:p w14:paraId="42826025" w14:textId="309EA727" w:rsidR="0044596E" w:rsidRPr="0047330C" w:rsidRDefault="0044596E" w:rsidP="00291765">
            <w:pPr>
              <w:pStyle w:val="GOSTTablenorm"/>
              <w:rPr>
                <w:szCs w:val="22"/>
              </w:rPr>
            </w:pPr>
            <w:r w:rsidRPr="0047330C">
              <w:rPr>
                <w:szCs w:val="22"/>
              </w:rPr>
              <w:t>Указывается должность ответ</w:t>
            </w:r>
            <w:r w:rsidR="00072ADC" w:rsidRPr="0047330C">
              <w:rPr>
                <w:szCs w:val="22"/>
              </w:rPr>
              <w:t>ст</w:t>
            </w:r>
            <w:r w:rsidRPr="0047330C">
              <w:rPr>
                <w:szCs w:val="22"/>
              </w:rPr>
              <w:t>венного исполнителя.</w:t>
            </w:r>
          </w:p>
          <w:p w14:paraId="1EAF546B" w14:textId="2300AF95" w:rsidR="0044596E" w:rsidRPr="0047330C" w:rsidRDefault="0044596E" w:rsidP="00291765">
            <w:pPr>
              <w:pStyle w:val="GOSTTablenorm"/>
              <w:rPr>
                <w:szCs w:val="22"/>
              </w:rPr>
            </w:pPr>
            <w:r w:rsidRPr="0047330C">
              <w:rPr>
                <w:szCs w:val="22"/>
              </w:rPr>
              <w:t xml:space="preserve">Поле возможно к заполнению только для документа «Платежное поручение (исходящее)» для маршрутов ЮЛ НУБП – ТОФК (Компонент КС ПУР ЭБ), ТОФК </w:t>
            </w:r>
            <w:r w:rsidR="00B01CC8" w:rsidRPr="0047330C">
              <w:rPr>
                <w:szCs w:val="22"/>
              </w:rPr>
              <w:t>(Компонент КС ПУР ЭБ) – ЮЛ НУБП</w:t>
            </w:r>
          </w:p>
        </w:tc>
      </w:tr>
      <w:tr w:rsidR="0044596E" w:rsidRPr="0047330C" w14:paraId="07603804" w14:textId="77777777" w:rsidTr="00061AE8">
        <w:trPr>
          <w:cnfStyle w:val="000000100000" w:firstRow="0" w:lastRow="0" w:firstColumn="0" w:lastColumn="0" w:oddVBand="0" w:evenVBand="0" w:oddHBand="1" w:evenHBand="0" w:firstRowFirstColumn="0" w:firstRowLastColumn="0" w:lastRowFirstColumn="0" w:lastRowLastColumn="0"/>
          <w:trHeight w:val="283"/>
        </w:trPr>
        <w:tc>
          <w:tcPr>
            <w:tcW w:w="1701" w:type="dxa"/>
          </w:tcPr>
          <w:p w14:paraId="6FDFA851" w14:textId="517F40E8" w:rsidR="0044596E" w:rsidRPr="0047330C" w:rsidRDefault="0044596E" w:rsidP="00291765">
            <w:pPr>
              <w:pStyle w:val="GOSTTablenorm"/>
              <w:rPr>
                <w:szCs w:val="22"/>
              </w:rPr>
            </w:pPr>
            <w:r w:rsidRPr="0047330C">
              <w:rPr>
                <w:szCs w:val="22"/>
              </w:rPr>
              <w:t>ФИО ответственного исполн</w:t>
            </w:r>
            <w:r w:rsidR="00072ADC" w:rsidRPr="0047330C">
              <w:rPr>
                <w:szCs w:val="22"/>
              </w:rPr>
              <w:t>и</w:t>
            </w:r>
            <w:r w:rsidRPr="0047330C">
              <w:rPr>
                <w:szCs w:val="22"/>
              </w:rPr>
              <w:t>теля</w:t>
            </w:r>
          </w:p>
        </w:tc>
        <w:tc>
          <w:tcPr>
            <w:tcW w:w="1701" w:type="dxa"/>
          </w:tcPr>
          <w:p w14:paraId="72491EF6" w14:textId="77777777" w:rsidR="0044596E" w:rsidRPr="0047330C" w:rsidRDefault="0044596E" w:rsidP="00291765">
            <w:pPr>
              <w:pStyle w:val="GOSTTablenorm"/>
              <w:rPr>
                <w:szCs w:val="22"/>
              </w:rPr>
            </w:pPr>
            <w:r w:rsidRPr="0047330C">
              <w:rPr>
                <w:color w:val="000000"/>
                <w:szCs w:val="22"/>
              </w:rPr>
              <w:t>Sign_ExecutorClient_FIO</w:t>
            </w:r>
          </w:p>
        </w:tc>
        <w:tc>
          <w:tcPr>
            <w:tcW w:w="567" w:type="dxa"/>
          </w:tcPr>
          <w:p w14:paraId="7A35C72A" w14:textId="77777777" w:rsidR="0044596E" w:rsidRPr="0047330C" w:rsidRDefault="0044596E" w:rsidP="00291765">
            <w:pPr>
              <w:pStyle w:val="GOSTTablenorm"/>
              <w:rPr>
                <w:szCs w:val="22"/>
              </w:rPr>
            </w:pPr>
            <w:r w:rsidRPr="0047330C">
              <w:rPr>
                <w:szCs w:val="22"/>
              </w:rPr>
              <w:t>П</w:t>
            </w:r>
          </w:p>
        </w:tc>
        <w:tc>
          <w:tcPr>
            <w:tcW w:w="1134" w:type="dxa"/>
          </w:tcPr>
          <w:p w14:paraId="7C268393" w14:textId="77777777" w:rsidR="0044596E" w:rsidRPr="0047330C" w:rsidRDefault="0044596E" w:rsidP="00291765">
            <w:pPr>
              <w:pStyle w:val="GOSTTablenorm"/>
              <w:rPr>
                <w:szCs w:val="22"/>
              </w:rPr>
            </w:pPr>
            <w:r w:rsidRPr="0047330C">
              <w:rPr>
                <w:szCs w:val="22"/>
              </w:rPr>
              <w:t>Т(1-</w:t>
            </w:r>
            <w:r w:rsidRPr="0047330C">
              <w:rPr>
                <w:szCs w:val="22"/>
                <w:lang w:val="en-US"/>
              </w:rPr>
              <w:t>50</w:t>
            </w:r>
            <w:r w:rsidRPr="0047330C">
              <w:rPr>
                <w:szCs w:val="22"/>
              </w:rPr>
              <w:t>)</w:t>
            </w:r>
          </w:p>
        </w:tc>
        <w:tc>
          <w:tcPr>
            <w:tcW w:w="567" w:type="dxa"/>
          </w:tcPr>
          <w:p w14:paraId="6C929F34" w14:textId="77777777" w:rsidR="0044596E" w:rsidRPr="0047330C" w:rsidRDefault="0044596E" w:rsidP="00291765">
            <w:pPr>
              <w:pStyle w:val="GOSTTablenorm"/>
              <w:rPr>
                <w:szCs w:val="22"/>
              </w:rPr>
            </w:pPr>
            <w:r w:rsidRPr="0047330C">
              <w:rPr>
                <w:szCs w:val="22"/>
              </w:rPr>
              <w:t>Н</w:t>
            </w:r>
          </w:p>
        </w:tc>
        <w:tc>
          <w:tcPr>
            <w:tcW w:w="4024" w:type="dxa"/>
          </w:tcPr>
          <w:p w14:paraId="4FF27105" w14:textId="77777777" w:rsidR="0044596E" w:rsidRPr="0047330C" w:rsidRDefault="0044596E" w:rsidP="00291765">
            <w:pPr>
              <w:pStyle w:val="GOSTTablenorm"/>
              <w:rPr>
                <w:szCs w:val="22"/>
              </w:rPr>
            </w:pPr>
            <w:r w:rsidRPr="0047330C">
              <w:rPr>
                <w:szCs w:val="22"/>
              </w:rPr>
              <w:t>Указывается ФИО ответственного исполнителя.</w:t>
            </w:r>
          </w:p>
          <w:p w14:paraId="22E6B2A5" w14:textId="3BF98C10" w:rsidR="0044596E" w:rsidRPr="0047330C" w:rsidRDefault="0044596E" w:rsidP="00291765">
            <w:pPr>
              <w:pStyle w:val="GOSTTablenorm"/>
              <w:rPr>
                <w:szCs w:val="22"/>
              </w:rPr>
            </w:pPr>
            <w:r w:rsidRPr="0047330C">
              <w:rPr>
                <w:szCs w:val="22"/>
              </w:rPr>
              <w:t xml:space="preserve">Поле возможно к заполнению только для документа «Платежное поручение (исходящее)» для маршрутов ЮЛ НУБП – ТОФК (Компонент КС ПУР ЭБ), ТОФК </w:t>
            </w:r>
            <w:r w:rsidR="00B01CC8" w:rsidRPr="0047330C">
              <w:rPr>
                <w:szCs w:val="22"/>
              </w:rPr>
              <w:t xml:space="preserve">(Компонент КС ПУР ЭБ) – ЮЛ </w:t>
            </w:r>
            <w:r w:rsidR="00B01CC8" w:rsidRPr="0047330C">
              <w:rPr>
                <w:szCs w:val="22"/>
              </w:rPr>
              <w:lastRenderedPageBreak/>
              <w:t>НУБП</w:t>
            </w:r>
          </w:p>
        </w:tc>
      </w:tr>
      <w:tr w:rsidR="0044596E" w:rsidRPr="0047330C" w14:paraId="1C19BF3A" w14:textId="77777777" w:rsidTr="00061AE8">
        <w:trPr>
          <w:cnfStyle w:val="000000010000" w:firstRow="0" w:lastRow="0" w:firstColumn="0" w:lastColumn="0" w:oddVBand="0" w:evenVBand="0" w:oddHBand="0" w:evenHBand="1" w:firstRowFirstColumn="0" w:firstRowLastColumn="0" w:lastRowFirstColumn="0" w:lastRowLastColumn="0"/>
          <w:trHeight w:val="283"/>
        </w:trPr>
        <w:tc>
          <w:tcPr>
            <w:tcW w:w="1701" w:type="dxa"/>
          </w:tcPr>
          <w:p w14:paraId="11519D4A" w14:textId="77777777" w:rsidR="0044596E" w:rsidRPr="0047330C" w:rsidRDefault="0044596E" w:rsidP="00291765">
            <w:pPr>
              <w:pStyle w:val="GOSTTablenorm"/>
              <w:rPr>
                <w:szCs w:val="22"/>
              </w:rPr>
            </w:pPr>
            <w:r w:rsidRPr="0047330C">
              <w:rPr>
                <w:szCs w:val="22"/>
              </w:rPr>
              <w:lastRenderedPageBreak/>
              <w:t>Телефон ответственного исполнителя</w:t>
            </w:r>
          </w:p>
        </w:tc>
        <w:tc>
          <w:tcPr>
            <w:tcW w:w="1701" w:type="dxa"/>
          </w:tcPr>
          <w:p w14:paraId="030BDD54" w14:textId="77777777" w:rsidR="0044596E" w:rsidRPr="0047330C" w:rsidRDefault="0044596E" w:rsidP="00291765">
            <w:pPr>
              <w:pStyle w:val="GOSTTablenorm"/>
              <w:rPr>
                <w:szCs w:val="22"/>
              </w:rPr>
            </w:pPr>
            <w:r w:rsidRPr="0047330C">
              <w:rPr>
                <w:color w:val="000000"/>
                <w:szCs w:val="22"/>
              </w:rPr>
              <w:t>Sign_ExecutorClient_ExecutorPhone</w:t>
            </w:r>
          </w:p>
        </w:tc>
        <w:tc>
          <w:tcPr>
            <w:tcW w:w="567" w:type="dxa"/>
          </w:tcPr>
          <w:p w14:paraId="793690E4" w14:textId="77777777" w:rsidR="0044596E" w:rsidRPr="0047330C" w:rsidRDefault="0044596E" w:rsidP="00291765">
            <w:pPr>
              <w:pStyle w:val="GOSTTablenorm"/>
              <w:rPr>
                <w:szCs w:val="22"/>
              </w:rPr>
            </w:pPr>
            <w:r w:rsidRPr="0047330C">
              <w:rPr>
                <w:szCs w:val="22"/>
              </w:rPr>
              <w:t>П</w:t>
            </w:r>
          </w:p>
        </w:tc>
        <w:tc>
          <w:tcPr>
            <w:tcW w:w="1134" w:type="dxa"/>
          </w:tcPr>
          <w:p w14:paraId="3D616F92" w14:textId="77777777" w:rsidR="0044596E" w:rsidRPr="0047330C" w:rsidRDefault="0044596E" w:rsidP="00291765">
            <w:pPr>
              <w:pStyle w:val="GOSTTablenorm"/>
              <w:rPr>
                <w:szCs w:val="22"/>
              </w:rPr>
            </w:pPr>
            <w:r w:rsidRPr="0047330C">
              <w:rPr>
                <w:szCs w:val="22"/>
              </w:rPr>
              <w:t>Т(1-</w:t>
            </w:r>
            <w:r w:rsidRPr="0047330C">
              <w:rPr>
                <w:szCs w:val="22"/>
                <w:lang w:val="en-US"/>
              </w:rPr>
              <w:t>50</w:t>
            </w:r>
            <w:r w:rsidRPr="0047330C">
              <w:rPr>
                <w:szCs w:val="22"/>
              </w:rPr>
              <w:t>)</w:t>
            </w:r>
          </w:p>
        </w:tc>
        <w:tc>
          <w:tcPr>
            <w:tcW w:w="567" w:type="dxa"/>
          </w:tcPr>
          <w:p w14:paraId="5E01FE71" w14:textId="77777777" w:rsidR="0044596E" w:rsidRPr="0047330C" w:rsidRDefault="0044596E" w:rsidP="00291765">
            <w:pPr>
              <w:pStyle w:val="GOSTTablenorm"/>
              <w:rPr>
                <w:szCs w:val="22"/>
              </w:rPr>
            </w:pPr>
            <w:r w:rsidRPr="0047330C">
              <w:rPr>
                <w:szCs w:val="22"/>
              </w:rPr>
              <w:t>Н</w:t>
            </w:r>
          </w:p>
        </w:tc>
        <w:tc>
          <w:tcPr>
            <w:tcW w:w="4024" w:type="dxa"/>
          </w:tcPr>
          <w:p w14:paraId="0D8B1D0E" w14:textId="77777777" w:rsidR="0044596E" w:rsidRPr="0047330C" w:rsidRDefault="0044596E" w:rsidP="00291765">
            <w:pPr>
              <w:pStyle w:val="GOSTTablenorm"/>
              <w:rPr>
                <w:szCs w:val="22"/>
              </w:rPr>
            </w:pPr>
            <w:r w:rsidRPr="0047330C">
              <w:rPr>
                <w:szCs w:val="22"/>
              </w:rPr>
              <w:t>Указывается телефон ответственного исполнителя.</w:t>
            </w:r>
          </w:p>
          <w:p w14:paraId="2CE65A0F" w14:textId="779746E4" w:rsidR="0044596E" w:rsidRPr="0047330C" w:rsidRDefault="0044596E" w:rsidP="00291765">
            <w:pPr>
              <w:pStyle w:val="GOSTTablenorm"/>
              <w:rPr>
                <w:szCs w:val="22"/>
              </w:rPr>
            </w:pPr>
            <w:r w:rsidRPr="0047330C">
              <w:rPr>
                <w:szCs w:val="22"/>
              </w:rPr>
              <w:t xml:space="preserve">Поле возможно к заполнению только для документа «Платежное поручение (исходящее)» для маршрутов ЮЛ НУБП – ТОФК (Компонент КС ПУР ЭБ), ТОФК </w:t>
            </w:r>
            <w:r w:rsidR="00B01CC8" w:rsidRPr="0047330C">
              <w:rPr>
                <w:szCs w:val="22"/>
              </w:rPr>
              <w:t>(Компонент КС ПУР ЭБ) – ЮЛ НУБП</w:t>
            </w:r>
          </w:p>
        </w:tc>
      </w:tr>
      <w:tr w:rsidR="00291765" w:rsidRPr="0047330C" w14:paraId="6E21F627" w14:textId="77777777" w:rsidTr="00D60F16">
        <w:trPr>
          <w:cnfStyle w:val="000000100000" w:firstRow="0" w:lastRow="0" w:firstColumn="0" w:lastColumn="0" w:oddVBand="0" w:evenVBand="0" w:oddHBand="1" w:evenHBand="0" w:firstRowFirstColumn="0" w:firstRowLastColumn="0" w:lastRowFirstColumn="0" w:lastRowLastColumn="0"/>
          <w:trHeight w:val="283"/>
        </w:trPr>
        <w:tc>
          <w:tcPr>
            <w:tcW w:w="9694" w:type="dxa"/>
            <w:gridSpan w:val="6"/>
          </w:tcPr>
          <w:p w14:paraId="007D9DF8" w14:textId="78A043FA" w:rsidR="00291765" w:rsidRPr="0047330C" w:rsidRDefault="00291765" w:rsidP="00291765">
            <w:pPr>
              <w:pStyle w:val="GOSTTablenorm"/>
              <w:rPr>
                <w:szCs w:val="22"/>
              </w:rPr>
            </w:pPr>
            <w:r w:rsidRPr="0047330C">
              <w:rPr>
                <w:b/>
                <w:szCs w:val="22"/>
              </w:rPr>
              <w:t>ЭП</w:t>
            </w:r>
          </w:p>
        </w:tc>
      </w:tr>
      <w:tr w:rsidR="0044596E" w:rsidRPr="0047330C" w14:paraId="62A07603" w14:textId="77777777" w:rsidTr="00061AE8">
        <w:trPr>
          <w:cnfStyle w:val="000000010000" w:firstRow="0" w:lastRow="0" w:firstColumn="0" w:lastColumn="0" w:oddVBand="0" w:evenVBand="0" w:oddHBand="0" w:evenHBand="1" w:firstRowFirstColumn="0" w:firstRowLastColumn="0" w:lastRowFirstColumn="0" w:lastRowLastColumn="0"/>
          <w:trHeight w:val="283"/>
        </w:trPr>
        <w:tc>
          <w:tcPr>
            <w:tcW w:w="1701" w:type="dxa"/>
          </w:tcPr>
          <w:p w14:paraId="7C7F9366" w14:textId="77777777" w:rsidR="0044596E" w:rsidRPr="0047330C" w:rsidRDefault="0044596E" w:rsidP="00291765">
            <w:pPr>
              <w:pStyle w:val="GOSTTablenorm"/>
              <w:rPr>
                <w:szCs w:val="22"/>
              </w:rPr>
            </w:pPr>
            <w:r w:rsidRPr="0047330C">
              <w:rPr>
                <w:szCs w:val="22"/>
              </w:rPr>
              <w:t>Электронная подпись</w:t>
            </w:r>
          </w:p>
        </w:tc>
        <w:tc>
          <w:tcPr>
            <w:tcW w:w="1701" w:type="dxa"/>
          </w:tcPr>
          <w:p w14:paraId="454699B4" w14:textId="77777777" w:rsidR="0044596E" w:rsidRPr="0047330C" w:rsidRDefault="0044596E" w:rsidP="00291765">
            <w:pPr>
              <w:pStyle w:val="GOSTTablenorm"/>
              <w:rPr>
                <w:color w:val="000000"/>
                <w:szCs w:val="22"/>
              </w:rPr>
            </w:pPr>
            <w:r w:rsidRPr="0047330C">
              <w:rPr>
                <w:szCs w:val="22"/>
              </w:rPr>
              <w:t>Signature</w:t>
            </w:r>
          </w:p>
        </w:tc>
        <w:tc>
          <w:tcPr>
            <w:tcW w:w="567" w:type="dxa"/>
          </w:tcPr>
          <w:p w14:paraId="40836CBA" w14:textId="77777777" w:rsidR="0044596E" w:rsidRPr="0047330C" w:rsidRDefault="0044596E" w:rsidP="00291765">
            <w:pPr>
              <w:pStyle w:val="GOSTTablenorm"/>
              <w:rPr>
                <w:szCs w:val="22"/>
              </w:rPr>
            </w:pPr>
            <w:r w:rsidRPr="0047330C">
              <w:rPr>
                <w:szCs w:val="22"/>
              </w:rPr>
              <w:t>С</w:t>
            </w:r>
          </w:p>
        </w:tc>
        <w:tc>
          <w:tcPr>
            <w:tcW w:w="1134" w:type="dxa"/>
          </w:tcPr>
          <w:p w14:paraId="0CEEE959" w14:textId="77777777" w:rsidR="0044596E" w:rsidRPr="0047330C" w:rsidRDefault="0044596E" w:rsidP="00291765">
            <w:pPr>
              <w:pStyle w:val="GOSTTablenorm"/>
              <w:rPr>
                <w:szCs w:val="22"/>
              </w:rPr>
            </w:pPr>
            <w:r w:rsidRPr="0047330C">
              <w:rPr>
                <w:rFonts w:eastAsia="Calibri"/>
                <w:szCs w:val="22"/>
              </w:rPr>
              <w:t>SignatureType</w:t>
            </w:r>
          </w:p>
        </w:tc>
        <w:tc>
          <w:tcPr>
            <w:tcW w:w="567" w:type="dxa"/>
          </w:tcPr>
          <w:p w14:paraId="447AC3A3" w14:textId="77777777" w:rsidR="0044596E" w:rsidRPr="0047330C" w:rsidRDefault="0044596E" w:rsidP="00291765">
            <w:pPr>
              <w:pStyle w:val="GOSTTablenorm"/>
              <w:rPr>
                <w:szCs w:val="22"/>
              </w:rPr>
            </w:pPr>
            <w:r w:rsidRPr="0047330C">
              <w:rPr>
                <w:szCs w:val="22"/>
              </w:rPr>
              <w:t>НМ</w:t>
            </w:r>
          </w:p>
        </w:tc>
        <w:tc>
          <w:tcPr>
            <w:tcW w:w="4024" w:type="dxa"/>
          </w:tcPr>
          <w:p w14:paraId="34B028EB" w14:textId="00F6BB61" w:rsidR="0044596E" w:rsidRPr="0047330C" w:rsidRDefault="0044596E" w:rsidP="00291765">
            <w:pPr>
              <w:pStyle w:val="GOSTTablenorm"/>
              <w:rPr>
                <w:szCs w:val="22"/>
              </w:rPr>
            </w:pPr>
            <w:r w:rsidRPr="0047330C">
              <w:rPr>
                <w:szCs w:val="22"/>
              </w:rPr>
              <w:t>Блок подписи в формате X</w:t>
            </w:r>
            <w:r w:rsidR="00173B0C" w:rsidRPr="0047330C">
              <w:rPr>
                <w:szCs w:val="22"/>
              </w:rPr>
              <w:t>a</w:t>
            </w:r>
            <w:r w:rsidRPr="0047330C">
              <w:rPr>
                <w:szCs w:val="22"/>
              </w:rPr>
              <w:t>des. Указывается как референс согласно формату подписи X</w:t>
            </w:r>
            <w:r w:rsidR="00173B0C" w:rsidRPr="0047330C">
              <w:rPr>
                <w:szCs w:val="22"/>
              </w:rPr>
              <w:t>a</w:t>
            </w:r>
            <w:r w:rsidRPr="0047330C">
              <w:rPr>
                <w:szCs w:val="22"/>
              </w:rPr>
              <w:t>des.</w:t>
            </w:r>
          </w:p>
          <w:p w14:paraId="651E9E01" w14:textId="6EE7CFB3" w:rsidR="0044596E" w:rsidRPr="0047330C" w:rsidRDefault="0044596E" w:rsidP="00291765">
            <w:pPr>
              <w:pStyle w:val="GOSTTablenorm"/>
              <w:rPr>
                <w:szCs w:val="22"/>
              </w:rPr>
            </w:pPr>
            <w:r w:rsidRPr="0047330C">
              <w:rPr>
                <w:szCs w:val="22"/>
              </w:rPr>
              <w:t xml:space="preserve">Блок возможен к заполнению только при сервисном взаимодействии и является обязательным для руководителя, ответственного исполнителя и главного бухгалтера. (количество блоков </w:t>
            </w:r>
            <w:r w:rsidR="00173B0C" w:rsidRPr="0047330C">
              <w:rPr>
                <w:szCs w:val="22"/>
              </w:rPr>
              <w:t>–</w:t>
            </w:r>
            <w:r w:rsidRPr="0047330C">
              <w:rPr>
                <w:szCs w:val="22"/>
              </w:rPr>
              <w:t xml:space="preserve"> 3)</w:t>
            </w:r>
          </w:p>
        </w:tc>
      </w:tr>
    </w:tbl>
    <w:p w14:paraId="40DC2F46" w14:textId="340D80AB" w:rsidR="00C16675" w:rsidRPr="0047330C" w:rsidRDefault="00C16675" w:rsidP="00C16675">
      <w:pPr>
        <w:pStyle w:val="32"/>
      </w:pPr>
      <w:bookmarkStart w:id="390" w:name="_Toc54291605"/>
      <w:bookmarkStart w:id="391" w:name="_Toc58931404"/>
      <w:bookmarkStart w:id="392" w:name="_Toc81393521"/>
      <w:bookmarkStart w:id="393" w:name="_Toc228281380"/>
      <w:r w:rsidRPr="0047330C">
        <w:t xml:space="preserve">Описание </w:t>
      </w:r>
      <w:r w:rsidRPr="0047330C">
        <w:rPr>
          <w:rFonts w:cs="Times New Roman"/>
        </w:rPr>
        <w:t>комплексного типа «</w:t>
      </w:r>
      <w:r w:rsidRPr="0047330C">
        <w:rPr>
          <w:lang w:val="en-US"/>
        </w:rPr>
        <w:t>tAttach</w:t>
      </w:r>
      <w:r w:rsidRPr="0047330C">
        <w:t>_</w:t>
      </w:r>
      <w:r w:rsidRPr="0047330C">
        <w:rPr>
          <w:lang w:val="en-US"/>
        </w:rPr>
        <w:t>Re</w:t>
      </w:r>
      <w:r w:rsidR="004B2B12" w:rsidRPr="0047330C">
        <w:rPr>
          <w:lang w:val="en-US"/>
        </w:rPr>
        <w:t>q</w:t>
      </w:r>
      <w:r w:rsidRPr="0047330C">
        <w:rPr>
          <w:lang w:val="en-US"/>
        </w:rPr>
        <w:t>C</w:t>
      </w:r>
      <w:r w:rsidRPr="0047330C">
        <w:t>_</w:t>
      </w:r>
      <w:r w:rsidRPr="0047330C">
        <w:rPr>
          <w:lang w:val="en-US"/>
        </w:rPr>
        <w:t>D</w:t>
      </w:r>
      <w:r w:rsidRPr="0047330C">
        <w:t>07</w:t>
      </w:r>
      <w:r w:rsidRPr="0047330C">
        <w:rPr>
          <w:rFonts w:cs="Times New Roman"/>
        </w:rPr>
        <w:t>»</w:t>
      </w:r>
      <w:bookmarkEnd w:id="390"/>
      <w:bookmarkEnd w:id="391"/>
      <w:bookmarkEnd w:id="392"/>
      <w:bookmarkEnd w:id="393"/>
    </w:p>
    <w:p w14:paraId="5A0E76A1" w14:textId="18359C7B" w:rsidR="00C16675" w:rsidRPr="0047330C" w:rsidRDefault="00C16675" w:rsidP="00C16675">
      <w:pPr>
        <w:pStyle w:val="GOSTNormal"/>
      </w:pPr>
      <w:r w:rsidRPr="0047330C">
        <w:t>Описание комплексного типа «</w:t>
      </w:r>
      <w:r w:rsidRPr="0047330C">
        <w:rPr>
          <w:lang w:val="en-US"/>
        </w:rPr>
        <w:t>tAttach</w:t>
      </w:r>
      <w:r w:rsidRPr="0047330C">
        <w:t>_</w:t>
      </w:r>
      <w:r w:rsidRPr="0047330C">
        <w:rPr>
          <w:lang w:val="en-US"/>
        </w:rPr>
        <w:t>ReqC</w:t>
      </w:r>
      <w:r w:rsidRPr="0047330C">
        <w:t>_</w:t>
      </w:r>
      <w:r w:rsidRPr="0047330C">
        <w:rPr>
          <w:lang w:val="en-US"/>
        </w:rPr>
        <w:t>D</w:t>
      </w:r>
      <w:r w:rsidRPr="0047330C">
        <w:t>07» блока «</w:t>
      </w:r>
      <w:r w:rsidRPr="0047330C">
        <w:rPr>
          <w:szCs w:val="22"/>
        </w:rPr>
        <w:t>Вложения к контракту/договору, по которому совершается выплата</w:t>
      </w:r>
      <w:r w:rsidRPr="0047330C">
        <w:t>».</w:t>
      </w:r>
    </w:p>
    <w:p w14:paraId="77E9F565" w14:textId="28B117F9" w:rsidR="00C16675" w:rsidRPr="0047330C" w:rsidRDefault="00C16675" w:rsidP="00C16675">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394" w:name="_Ref2238526"/>
      <w:bookmarkStart w:id="395" w:name="_Toc54022227"/>
      <w:bookmarkStart w:id="396" w:name="_Toc228281622"/>
      <w:r w:rsidR="00BB6FF0">
        <w:rPr>
          <w:noProof/>
        </w:rPr>
        <w:t>8</w:t>
      </w:r>
      <w:bookmarkEnd w:id="394"/>
      <w:r w:rsidRPr="0047330C">
        <w:rPr>
          <w:noProof/>
        </w:rPr>
        <w:fldChar w:fldCharType="end"/>
      </w:r>
      <w:r w:rsidR="002F6E3F" w:rsidRPr="0047330C">
        <w:t xml:space="preserve"> – </w:t>
      </w:r>
      <w:r w:rsidRPr="0047330C">
        <w:t>Описание комплексного типа «</w:t>
      </w:r>
      <w:r w:rsidRPr="0047330C">
        <w:rPr>
          <w:lang w:val="en-US"/>
        </w:rPr>
        <w:t>tAttach</w:t>
      </w:r>
      <w:r w:rsidRPr="0047330C">
        <w:t>_</w:t>
      </w:r>
      <w:r w:rsidRPr="0047330C">
        <w:rPr>
          <w:lang w:val="en-US"/>
        </w:rPr>
        <w:t>ReqC</w:t>
      </w:r>
      <w:r w:rsidRPr="0047330C">
        <w:t>_</w:t>
      </w:r>
      <w:r w:rsidRPr="0047330C">
        <w:rPr>
          <w:lang w:val="en-US"/>
        </w:rPr>
        <w:t>D</w:t>
      </w:r>
      <w:r w:rsidRPr="0047330C">
        <w:t>07»</w:t>
      </w:r>
      <w:bookmarkEnd w:id="395"/>
      <w:bookmarkEnd w:id="396"/>
    </w:p>
    <w:tbl>
      <w:tblPr>
        <w:tblStyle w:val="GOSTTable"/>
        <w:tblW w:w="4998" w:type="pct"/>
        <w:tblLayout w:type="fixed"/>
        <w:tblLook w:val="01E0" w:firstRow="1" w:lastRow="1" w:firstColumn="1" w:lastColumn="1" w:noHBand="0" w:noVBand="0"/>
      </w:tblPr>
      <w:tblGrid>
        <w:gridCol w:w="1696"/>
        <w:gridCol w:w="1701"/>
        <w:gridCol w:w="567"/>
        <w:gridCol w:w="1134"/>
        <w:gridCol w:w="567"/>
        <w:gridCol w:w="4025"/>
      </w:tblGrid>
      <w:tr w:rsidR="00291765" w:rsidRPr="0047330C" w14:paraId="4C6F7446" w14:textId="77777777" w:rsidTr="00291765">
        <w:trPr>
          <w:cnfStyle w:val="100000000000" w:firstRow="1" w:lastRow="0" w:firstColumn="0" w:lastColumn="0" w:oddVBand="0" w:evenVBand="0" w:oddHBand="0" w:evenHBand="0" w:firstRowFirstColumn="0" w:firstRowLastColumn="0" w:lastRowFirstColumn="0" w:lastRowLastColumn="0"/>
        </w:trPr>
        <w:tc>
          <w:tcPr>
            <w:tcW w:w="1697" w:type="dxa"/>
          </w:tcPr>
          <w:p w14:paraId="65782E02" w14:textId="77777777" w:rsidR="00C16675" w:rsidRPr="0047330C" w:rsidRDefault="00C16675" w:rsidP="00291765">
            <w:pPr>
              <w:pStyle w:val="GOSTTableHead"/>
              <w:rPr>
                <w:szCs w:val="22"/>
              </w:rPr>
            </w:pPr>
            <w:r w:rsidRPr="0047330C">
              <w:rPr>
                <w:szCs w:val="22"/>
              </w:rPr>
              <w:t>Наименование элемента</w:t>
            </w:r>
          </w:p>
        </w:tc>
        <w:tc>
          <w:tcPr>
            <w:tcW w:w="1701" w:type="dxa"/>
          </w:tcPr>
          <w:p w14:paraId="4E89E88E" w14:textId="77777777" w:rsidR="00C16675" w:rsidRPr="0047330C" w:rsidRDefault="00C16675" w:rsidP="00291765">
            <w:pPr>
              <w:pStyle w:val="GOSTTableHead"/>
              <w:rPr>
                <w:szCs w:val="22"/>
              </w:rPr>
            </w:pPr>
            <w:r w:rsidRPr="0047330C">
              <w:rPr>
                <w:szCs w:val="22"/>
              </w:rPr>
              <w:t>Текущий элемент/атрибут</w:t>
            </w:r>
          </w:p>
        </w:tc>
        <w:tc>
          <w:tcPr>
            <w:tcW w:w="567" w:type="dxa"/>
          </w:tcPr>
          <w:p w14:paraId="1BAB63A8" w14:textId="77777777" w:rsidR="00C16675" w:rsidRPr="0047330C" w:rsidRDefault="00C16675" w:rsidP="00291765">
            <w:pPr>
              <w:pStyle w:val="GOSTTableHead"/>
              <w:rPr>
                <w:szCs w:val="22"/>
              </w:rPr>
            </w:pPr>
            <w:r w:rsidRPr="0047330C">
              <w:rPr>
                <w:szCs w:val="22"/>
              </w:rPr>
              <w:t>Тип</w:t>
            </w:r>
          </w:p>
        </w:tc>
        <w:tc>
          <w:tcPr>
            <w:tcW w:w="1134" w:type="dxa"/>
          </w:tcPr>
          <w:p w14:paraId="191AF63B" w14:textId="77777777" w:rsidR="00C16675" w:rsidRPr="0047330C" w:rsidRDefault="00C16675" w:rsidP="00291765">
            <w:pPr>
              <w:pStyle w:val="GOSTTableHead"/>
              <w:rPr>
                <w:szCs w:val="22"/>
              </w:rPr>
            </w:pPr>
            <w:r w:rsidRPr="0047330C">
              <w:rPr>
                <w:szCs w:val="22"/>
              </w:rPr>
              <w:t>Формат элемента</w:t>
            </w:r>
          </w:p>
        </w:tc>
        <w:tc>
          <w:tcPr>
            <w:tcW w:w="567" w:type="dxa"/>
          </w:tcPr>
          <w:p w14:paraId="3A64F2E0" w14:textId="77777777" w:rsidR="00C16675" w:rsidRPr="0047330C" w:rsidRDefault="00C16675" w:rsidP="00291765">
            <w:pPr>
              <w:pStyle w:val="GOSTTableHead"/>
              <w:rPr>
                <w:szCs w:val="22"/>
              </w:rPr>
            </w:pPr>
            <w:r w:rsidRPr="0047330C">
              <w:rPr>
                <w:szCs w:val="22"/>
              </w:rPr>
              <w:t>Обязательность</w:t>
            </w:r>
          </w:p>
        </w:tc>
        <w:tc>
          <w:tcPr>
            <w:tcW w:w="4025" w:type="dxa"/>
          </w:tcPr>
          <w:p w14:paraId="4DC6531E" w14:textId="77777777" w:rsidR="00C16675" w:rsidRPr="0047330C" w:rsidRDefault="00C16675" w:rsidP="00291765">
            <w:pPr>
              <w:pStyle w:val="GOSTTableHead"/>
              <w:rPr>
                <w:szCs w:val="22"/>
              </w:rPr>
            </w:pPr>
            <w:r w:rsidRPr="0047330C">
              <w:rPr>
                <w:szCs w:val="22"/>
              </w:rPr>
              <w:t>Дополнительная информация</w:t>
            </w:r>
          </w:p>
        </w:tc>
      </w:tr>
      <w:tr w:rsidR="00291765" w:rsidRPr="0047330C" w14:paraId="3E67A51C" w14:textId="77777777" w:rsidTr="00291765">
        <w:trPr>
          <w:cnfStyle w:val="000000100000" w:firstRow="0" w:lastRow="0" w:firstColumn="0" w:lastColumn="0" w:oddVBand="0" w:evenVBand="0" w:oddHBand="1" w:evenHBand="0" w:firstRowFirstColumn="0" w:firstRowLastColumn="0" w:lastRowFirstColumn="0" w:lastRowLastColumn="0"/>
        </w:trPr>
        <w:tc>
          <w:tcPr>
            <w:tcW w:w="1697" w:type="dxa"/>
          </w:tcPr>
          <w:p w14:paraId="6ACC7B1E" w14:textId="77777777" w:rsidR="00C16675" w:rsidRPr="0047330C" w:rsidRDefault="00C16675" w:rsidP="00C16675">
            <w:pPr>
              <w:pStyle w:val="GOSTTablenorm"/>
              <w:rPr>
                <w:szCs w:val="22"/>
              </w:rPr>
            </w:pPr>
            <w:r w:rsidRPr="0047330C">
              <w:rPr>
                <w:szCs w:val="22"/>
              </w:rPr>
              <w:t xml:space="preserve">Вложения к контракту/договору, по </w:t>
            </w:r>
            <w:r w:rsidRPr="0047330C">
              <w:rPr>
                <w:szCs w:val="22"/>
              </w:rPr>
              <w:lastRenderedPageBreak/>
              <w:t>которому совершается выплата (строка)</w:t>
            </w:r>
          </w:p>
        </w:tc>
        <w:tc>
          <w:tcPr>
            <w:tcW w:w="1701" w:type="dxa"/>
          </w:tcPr>
          <w:p w14:paraId="419C17FF" w14:textId="77777777" w:rsidR="00C16675" w:rsidRPr="0047330C" w:rsidRDefault="00C16675" w:rsidP="00C16675">
            <w:pPr>
              <w:pStyle w:val="GOSTTablenorm"/>
              <w:rPr>
                <w:szCs w:val="22"/>
                <w:lang w:val="en-US"/>
              </w:rPr>
            </w:pPr>
            <w:r w:rsidRPr="0047330C">
              <w:rPr>
                <w:lang w:val="en-US"/>
              </w:rPr>
              <w:lastRenderedPageBreak/>
              <w:t>Attach</w:t>
            </w:r>
            <w:r w:rsidRPr="0047330C">
              <w:t>_</w:t>
            </w:r>
            <w:r w:rsidRPr="0047330C">
              <w:rPr>
                <w:lang w:val="en-US"/>
              </w:rPr>
              <w:t>ReqC</w:t>
            </w:r>
            <w:r w:rsidRPr="0047330C">
              <w:t>_</w:t>
            </w:r>
            <w:r w:rsidRPr="0047330C">
              <w:rPr>
                <w:lang w:val="en-US"/>
              </w:rPr>
              <w:t>D</w:t>
            </w:r>
            <w:r w:rsidRPr="0047330C">
              <w:t>07</w:t>
            </w:r>
            <w:r w:rsidRPr="0047330C">
              <w:rPr>
                <w:szCs w:val="22"/>
                <w:lang w:val="en-US"/>
              </w:rPr>
              <w:t>_ITEM</w:t>
            </w:r>
          </w:p>
        </w:tc>
        <w:tc>
          <w:tcPr>
            <w:tcW w:w="567" w:type="dxa"/>
          </w:tcPr>
          <w:p w14:paraId="1C517345" w14:textId="77777777" w:rsidR="00C16675" w:rsidRPr="0047330C" w:rsidRDefault="00C16675" w:rsidP="00C16675">
            <w:pPr>
              <w:pStyle w:val="GOSTTablenorm"/>
              <w:rPr>
                <w:szCs w:val="22"/>
                <w:lang w:val="en-US"/>
              </w:rPr>
            </w:pPr>
            <w:r w:rsidRPr="0047330C">
              <w:rPr>
                <w:szCs w:val="22"/>
              </w:rPr>
              <w:t>С</w:t>
            </w:r>
          </w:p>
        </w:tc>
        <w:tc>
          <w:tcPr>
            <w:tcW w:w="1134" w:type="dxa"/>
          </w:tcPr>
          <w:p w14:paraId="7BBFEB8A" w14:textId="0B5EDF87" w:rsidR="00C16675" w:rsidRPr="0047330C" w:rsidRDefault="00C16675" w:rsidP="00C16675">
            <w:pPr>
              <w:pStyle w:val="GOSTTablenorm"/>
              <w:rPr>
                <w:szCs w:val="22"/>
                <w:lang w:val="en-US"/>
              </w:rPr>
            </w:pPr>
            <w:r w:rsidRPr="0047330C">
              <w:rPr>
                <w:lang w:val="en-US"/>
              </w:rPr>
              <w:t>tAttach</w:t>
            </w:r>
            <w:r w:rsidRPr="0047330C">
              <w:t>_</w:t>
            </w:r>
            <w:r w:rsidRPr="0047330C">
              <w:rPr>
                <w:lang w:val="en-US"/>
              </w:rPr>
              <w:t>R</w:t>
            </w:r>
            <w:r w:rsidR="00173B0C" w:rsidRPr="0047330C">
              <w:rPr>
                <w:lang w:val="en-US"/>
              </w:rPr>
              <w:t>e</w:t>
            </w:r>
            <w:r w:rsidRPr="0047330C">
              <w:rPr>
                <w:lang w:val="en-US"/>
              </w:rPr>
              <w:t>qC</w:t>
            </w:r>
            <w:r w:rsidRPr="0047330C">
              <w:t>_</w:t>
            </w:r>
            <w:r w:rsidRPr="0047330C">
              <w:rPr>
                <w:lang w:val="en-US"/>
              </w:rPr>
              <w:t>D</w:t>
            </w:r>
            <w:r w:rsidRPr="0047330C">
              <w:t>07</w:t>
            </w:r>
            <w:r w:rsidRPr="0047330C">
              <w:rPr>
                <w:szCs w:val="22"/>
                <w:lang w:val="en-US"/>
              </w:rPr>
              <w:t>_ITEM</w:t>
            </w:r>
          </w:p>
        </w:tc>
        <w:tc>
          <w:tcPr>
            <w:tcW w:w="567" w:type="dxa"/>
          </w:tcPr>
          <w:p w14:paraId="0CBC064C" w14:textId="77777777" w:rsidR="00C16675" w:rsidRPr="0047330C" w:rsidRDefault="00C16675" w:rsidP="00C16675">
            <w:pPr>
              <w:pStyle w:val="GOSTTablenorm"/>
              <w:rPr>
                <w:szCs w:val="22"/>
              </w:rPr>
            </w:pPr>
            <w:r w:rsidRPr="0047330C">
              <w:rPr>
                <w:szCs w:val="22"/>
              </w:rPr>
              <w:t>ОМ</w:t>
            </w:r>
          </w:p>
        </w:tc>
        <w:tc>
          <w:tcPr>
            <w:tcW w:w="4025" w:type="dxa"/>
          </w:tcPr>
          <w:p w14:paraId="4EA5818C" w14:textId="5EE79805" w:rsidR="00C16675" w:rsidRPr="0047330C" w:rsidRDefault="00C16675" w:rsidP="00B01CC8">
            <w:pPr>
              <w:ind w:firstLine="0"/>
              <w:rPr>
                <w:szCs w:val="22"/>
              </w:rPr>
            </w:pPr>
            <w:r w:rsidRPr="0047330C">
              <w:rPr>
                <w:sz w:val="22"/>
                <w:szCs w:val="22"/>
              </w:rPr>
              <w:t xml:space="preserve">Состав элемента представлен в таблице </w:t>
            </w:r>
            <w:r w:rsidRPr="0047330C">
              <w:rPr>
                <w:sz w:val="22"/>
                <w:szCs w:val="22"/>
              </w:rPr>
              <w:fldChar w:fldCharType="begin"/>
            </w:r>
            <w:r w:rsidRPr="0047330C">
              <w:rPr>
                <w:sz w:val="22"/>
                <w:szCs w:val="22"/>
              </w:rPr>
              <w:instrText xml:space="preserve"> REF _Ref2238539 \h  \* MERGEFORMAT </w:instrText>
            </w:r>
            <w:r w:rsidRPr="0047330C">
              <w:rPr>
                <w:sz w:val="22"/>
                <w:szCs w:val="22"/>
              </w:rPr>
            </w:r>
            <w:r w:rsidRPr="0047330C">
              <w:rPr>
                <w:sz w:val="22"/>
                <w:szCs w:val="22"/>
              </w:rPr>
              <w:fldChar w:fldCharType="separate"/>
            </w:r>
            <w:r w:rsidR="00BB6FF0" w:rsidRPr="00BB6FF0">
              <w:rPr>
                <w:noProof/>
                <w:sz w:val="22"/>
                <w:szCs w:val="22"/>
              </w:rPr>
              <w:t>9</w:t>
            </w:r>
            <w:r w:rsidRPr="0047330C">
              <w:rPr>
                <w:sz w:val="22"/>
                <w:szCs w:val="22"/>
              </w:rPr>
              <w:fldChar w:fldCharType="end"/>
            </w:r>
          </w:p>
        </w:tc>
      </w:tr>
    </w:tbl>
    <w:p w14:paraId="2936076D" w14:textId="3576F4DF" w:rsidR="00C16675" w:rsidRPr="0047330C" w:rsidRDefault="00C16675" w:rsidP="00C16675">
      <w:pPr>
        <w:pStyle w:val="32"/>
      </w:pPr>
      <w:bookmarkStart w:id="397" w:name="_Toc54291606"/>
      <w:bookmarkStart w:id="398" w:name="_Toc58931405"/>
      <w:bookmarkStart w:id="399" w:name="_Toc81393522"/>
      <w:bookmarkStart w:id="400" w:name="_Toc228281381"/>
      <w:r w:rsidRPr="0047330C">
        <w:t xml:space="preserve">Описание </w:t>
      </w:r>
      <w:r w:rsidRPr="0047330C">
        <w:rPr>
          <w:rFonts w:cs="Times New Roman"/>
        </w:rPr>
        <w:t xml:space="preserve">комплексного типа </w:t>
      </w:r>
      <w:r w:rsidRPr="0047330C">
        <w:t>«</w:t>
      </w:r>
      <w:r w:rsidRPr="0047330C">
        <w:rPr>
          <w:lang w:val="en-US"/>
        </w:rPr>
        <w:t>tAttach</w:t>
      </w:r>
      <w:r w:rsidRPr="0047330C">
        <w:t>_</w:t>
      </w:r>
      <w:r w:rsidRPr="0047330C">
        <w:rPr>
          <w:lang w:val="en-US"/>
        </w:rPr>
        <w:t>ReqC</w:t>
      </w:r>
      <w:r w:rsidRPr="0047330C">
        <w:t>_</w:t>
      </w:r>
      <w:r w:rsidRPr="0047330C">
        <w:rPr>
          <w:lang w:val="en-US"/>
        </w:rPr>
        <w:t>D</w:t>
      </w:r>
      <w:r w:rsidRPr="0047330C">
        <w:t>07</w:t>
      </w:r>
      <w:r w:rsidRPr="0047330C">
        <w:rPr>
          <w:szCs w:val="22"/>
        </w:rPr>
        <w:t>_</w:t>
      </w:r>
      <w:r w:rsidRPr="0047330C">
        <w:rPr>
          <w:szCs w:val="22"/>
          <w:lang w:val="en-US"/>
        </w:rPr>
        <w:t>ITEM</w:t>
      </w:r>
      <w:r w:rsidRPr="0047330C">
        <w:t>»</w:t>
      </w:r>
      <w:bookmarkEnd w:id="397"/>
      <w:bookmarkEnd w:id="398"/>
      <w:bookmarkEnd w:id="399"/>
      <w:bookmarkEnd w:id="400"/>
    </w:p>
    <w:p w14:paraId="18C7BBCA" w14:textId="0E3ED1BE" w:rsidR="00C16675" w:rsidRPr="0047330C" w:rsidRDefault="00C16675" w:rsidP="00C16675">
      <w:pPr>
        <w:pStyle w:val="GOSTNormal"/>
      </w:pPr>
      <w:r w:rsidRPr="0047330C">
        <w:t>Описание комплексного типа «</w:t>
      </w:r>
      <w:r w:rsidRPr="0047330C">
        <w:rPr>
          <w:lang w:val="en-US"/>
        </w:rPr>
        <w:t>tAttach</w:t>
      </w:r>
      <w:r w:rsidRPr="0047330C">
        <w:t>_</w:t>
      </w:r>
      <w:r w:rsidRPr="0047330C">
        <w:rPr>
          <w:lang w:val="en-US"/>
        </w:rPr>
        <w:t>ReqC</w:t>
      </w:r>
      <w:r w:rsidRPr="0047330C">
        <w:t>_</w:t>
      </w:r>
      <w:r w:rsidRPr="0047330C">
        <w:rPr>
          <w:lang w:val="en-US"/>
        </w:rPr>
        <w:t>D</w:t>
      </w:r>
      <w:r w:rsidRPr="0047330C">
        <w:t>07</w:t>
      </w:r>
      <w:r w:rsidRPr="0047330C">
        <w:rPr>
          <w:szCs w:val="22"/>
        </w:rPr>
        <w:t>_</w:t>
      </w:r>
      <w:r w:rsidRPr="0047330C">
        <w:rPr>
          <w:szCs w:val="22"/>
          <w:lang w:val="en-US"/>
        </w:rPr>
        <w:t>ITEM</w:t>
      </w:r>
      <w:r w:rsidRPr="0047330C">
        <w:t>» блока «</w:t>
      </w:r>
      <w:r w:rsidRPr="0047330C">
        <w:rPr>
          <w:szCs w:val="22"/>
        </w:rPr>
        <w:t>Вложения к контракту/договору, по которому совершается выплата (строка)</w:t>
      </w:r>
      <w:r w:rsidRPr="0047330C">
        <w:t>».</w:t>
      </w:r>
    </w:p>
    <w:p w14:paraId="417BEA08" w14:textId="0152611F" w:rsidR="00C16675" w:rsidRPr="0047330C" w:rsidRDefault="00C16675" w:rsidP="00C16675">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401" w:name="_Ref2238539"/>
      <w:bookmarkStart w:id="402" w:name="_Toc54022228"/>
      <w:bookmarkStart w:id="403" w:name="_Toc228281623"/>
      <w:r w:rsidR="00BB6FF0">
        <w:rPr>
          <w:noProof/>
        </w:rPr>
        <w:t>9</w:t>
      </w:r>
      <w:bookmarkEnd w:id="401"/>
      <w:r w:rsidRPr="0047330C">
        <w:rPr>
          <w:noProof/>
        </w:rPr>
        <w:fldChar w:fldCharType="end"/>
      </w:r>
      <w:r w:rsidR="002F6E3F" w:rsidRPr="0047330C">
        <w:t xml:space="preserve"> – </w:t>
      </w:r>
      <w:r w:rsidRPr="0047330C">
        <w:t>Описание комплексного типа «</w:t>
      </w:r>
      <w:r w:rsidRPr="0047330C">
        <w:rPr>
          <w:lang w:val="en-US"/>
        </w:rPr>
        <w:t>tAttach</w:t>
      </w:r>
      <w:r w:rsidRPr="0047330C">
        <w:t>_</w:t>
      </w:r>
      <w:r w:rsidRPr="0047330C">
        <w:rPr>
          <w:lang w:val="en-US"/>
        </w:rPr>
        <w:t>ReqC</w:t>
      </w:r>
      <w:r w:rsidRPr="0047330C">
        <w:t>_</w:t>
      </w:r>
      <w:r w:rsidRPr="0047330C">
        <w:rPr>
          <w:lang w:val="en-US"/>
        </w:rPr>
        <w:t>D</w:t>
      </w:r>
      <w:r w:rsidRPr="0047330C">
        <w:t>07</w:t>
      </w:r>
      <w:r w:rsidRPr="0047330C">
        <w:rPr>
          <w:szCs w:val="22"/>
        </w:rPr>
        <w:t>_</w:t>
      </w:r>
      <w:r w:rsidRPr="0047330C">
        <w:rPr>
          <w:szCs w:val="22"/>
          <w:lang w:val="en-US"/>
        </w:rPr>
        <w:t>ITEM</w:t>
      </w:r>
      <w:r w:rsidRPr="0047330C">
        <w:t>»</w:t>
      </w:r>
      <w:bookmarkEnd w:id="402"/>
      <w:bookmarkEnd w:id="403"/>
    </w:p>
    <w:tbl>
      <w:tblPr>
        <w:tblStyle w:val="GOSTTable"/>
        <w:tblW w:w="5000" w:type="pct"/>
        <w:tblLayout w:type="fixed"/>
        <w:tblLook w:val="01E0" w:firstRow="1" w:lastRow="1" w:firstColumn="1" w:lastColumn="1" w:noHBand="0" w:noVBand="0"/>
      </w:tblPr>
      <w:tblGrid>
        <w:gridCol w:w="1701"/>
        <w:gridCol w:w="1701"/>
        <w:gridCol w:w="567"/>
        <w:gridCol w:w="1134"/>
        <w:gridCol w:w="567"/>
        <w:gridCol w:w="4024"/>
      </w:tblGrid>
      <w:tr w:rsidR="00D60F16" w:rsidRPr="0047330C" w14:paraId="3FA79B60" w14:textId="77777777" w:rsidTr="00D60F16">
        <w:trPr>
          <w:cnfStyle w:val="100000000000" w:firstRow="1" w:lastRow="0" w:firstColumn="0" w:lastColumn="0" w:oddVBand="0" w:evenVBand="0" w:oddHBand="0" w:evenHBand="0" w:firstRowFirstColumn="0" w:firstRowLastColumn="0" w:lastRowFirstColumn="0" w:lastRowLastColumn="0"/>
        </w:trPr>
        <w:tc>
          <w:tcPr>
            <w:tcW w:w="1702" w:type="dxa"/>
          </w:tcPr>
          <w:p w14:paraId="49CE10D8" w14:textId="77777777" w:rsidR="00C16675" w:rsidRPr="0047330C" w:rsidRDefault="00C16675" w:rsidP="00D60F16">
            <w:pPr>
              <w:pStyle w:val="GOSTTableHead"/>
              <w:rPr>
                <w:szCs w:val="22"/>
              </w:rPr>
            </w:pPr>
            <w:r w:rsidRPr="0047330C">
              <w:rPr>
                <w:szCs w:val="22"/>
              </w:rPr>
              <w:t>Наименование элемента</w:t>
            </w:r>
          </w:p>
        </w:tc>
        <w:tc>
          <w:tcPr>
            <w:tcW w:w="1701" w:type="dxa"/>
          </w:tcPr>
          <w:p w14:paraId="01690371" w14:textId="77777777" w:rsidR="00C16675" w:rsidRPr="0047330C" w:rsidRDefault="00C16675" w:rsidP="00D60F16">
            <w:pPr>
              <w:pStyle w:val="GOSTTableHead"/>
              <w:rPr>
                <w:szCs w:val="22"/>
              </w:rPr>
            </w:pPr>
            <w:r w:rsidRPr="0047330C">
              <w:rPr>
                <w:szCs w:val="22"/>
              </w:rPr>
              <w:t>Сокращенное наименование (код) элемента</w:t>
            </w:r>
          </w:p>
        </w:tc>
        <w:tc>
          <w:tcPr>
            <w:tcW w:w="567" w:type="dxa"/>
          </w:tcPr>
          <w:p w14:paraId="34B5B8C7" w14:textId="77777777" w:rsidR="00C16675" w:rsidRPr="0047330C" w:rsidRDefault="00C16675" w:rsidP="00D60F16">
            <w:pPr>
              <w:pStyle w:val="GOSTTableHead"/>
              <w:rPr>
                <w:szCs w:val="22"/>
              </w:rPr>
            </w:pPr>
            <w:r w:rsidRPr="0047330C">
              <w:rPr>
                <w:szCs w:val="22"/>
              </w:rPr>
              <w:t>Тип</w:t>
            </w:r>
          </w:p>
        </w:tc>
        <w:tc>
          <w:tcPr>
            <w:tcW w:w="1134" w:type="dxa"/>
          </w:tcPr>
          <w:p w14:paraId="3A7E8303" w14:textId="77777777" w:rsidR="00C16675" w:rsidRPr="0047330C" w:rsidRDefault="00C16675" w:rsidP="00D60F16">
            <w:pPr>
              <w:pStyle w:val="GOSTTableHead"/>
              <w:rPr>
                <w:szCs w:val="22"/>
              </w:rPr>
            </w:pPr>
            <w:r w:rsidRPr="0047330C">
              <w:rPr>
                <w:szCs w:val="22"/>
              </w:rPr>
              <w:t>Формат элемента</w:t>
            </w:r>
          </w:p>
        </w:tc>
        <w:tc>
          <w:tcPr>
            <w:tcW w:w="567" w:type="dxa"/>
          </w:tcPr>
          <w:p w14:paraId="2274CB78" w14:textId="77777777" w:rsidR="00C16675" w:rsidRPr="0047330C" w:rsidRDefault="00C16675" w:rsidP="00D60F16">
            <w:pPr>
              <w:pStyle w:val="GOSTTableHead"/>
              <w:rPr>
                <w:szCs w:val="22"/>
              </w:rPr>
            </w:pPr>
            <w:r w:rsidRPr="0047330C">
              <w:rPr>
                <w:szCs w:val="22"/>
              </w:rPr>
              <w:t>Обязательность</w:t>
            </w:r>
          </w:p>
        </w:tc>
        <w:tc>
          <w:tcPr>
            <w:tcW w:w="4025" w:type="dxa"/>
          </w:tcPr>
          <w:p w14:paraId="75AE6D64" w14:textId="77777777" w:rsidR="00C16675" w:rsidRPr="0047330C" w:rsidRDefault="00C16675" w:rsidP="00D60F16">
            <w:pPr>
              <w:pStyle w:val="GOSTTableHead"/>
              <w:rPr>
                <w:szCs w:val="22"/>
              </w:rPr>
            </w:pPr>
            <w:r w:rsidRPr="0047330C">
              <w:rPr>
                <w:szCs w:val="22"/>
              </w:rPr>
              <w:t>Дополнительная информация</w:t>
            </w:r>
          </w:p>
        </w:tc>
      </w:tr>
      <w:tr w:rsidR="00D60F16" w:rsidRPr="0047330C" w14:paraId="0840401D" w14:textId="77777777" w:rsidTr="00D60F16">
        <w:trPr>
          <w:cnfStyle w:val="000000100000" w:firstRow="0" w:lastRow="0" w:firstColumn="0" w:lastColumn="0" w:oddVBand="0" w:evenVBand="0" w:oddHBand="1" w:evenHBand="0" w:firstRowFirstColumn="0" w:firstRowLastColumn="0" w:lastRowFirstColumn="0" w:lastRowLastColumn="0"/>
        </w:trPr>
        <w:tc>
          <w:tcPr>
            <w:tcW w:w="1702" w:type="dxa"/>
          </w:tcPr>
          <w:p w14:paraId="1C008A11" w14:textId="77777777" w:rsidR="00C16675" w:rsidRPr="0047330C" w:rsidRDefault="00C16675" w:rsidP="00C16675">
            <w:pPr>
              <w:pStyle w:val="GOSTTablenorm"/>
              <w:tabs>
                <w:tab w:val="num" w:pos="57"/>
              </w:tabs>
              <w:spacing w:before="60" w:after="60"/>
              <w:rPr>
                <w:szCs w:val="22"/>
              </w:rPr>
            </w:pPr>
            <w:r w:rsidRPr="0047330C">
              <w:rPr>
                <w:szCs w:val="22"/>
              </w:rPr>
              <w:t>Наименование файла вложения</w:t>
            </w:r>
          </w:p>
        </w:tc>
        <w:tc>
          <w:tcPr>
            <w:tcW w:w="1701" w:type="dxa"/>
          </w:tcPr>
          <w:p w14:paraId="5BBD7FFF" w14:textId="77777777" w:rsidR="00C16675" w:rsidRPr="0047330C" w:rsidRDefault="00C16675" w:rsidP="00C16675">
            <w:pPr>
              <w:pStyle w:val="GOSTTablenorm"/>
              <w:rPr>
                <w:szCs w:val="22"/>
              </w:rPr>
            </w:pPr>
            <w:r w:rsidRPr="0047330C">
              <w:rPr>
                <w:szCs w:val="22"/>
                <w:lang w:val="en-US"/>
              </w:rPr>
              <w:t>Link</w:t>
            </w:r>
          </w:p>
        </w:tc>
        <w:tc>
          <w:tcPr>
            <w:tcW w:w="567" w:type="dxa"/>
          </w:tcPr>
          <w:p w14:paraId="0FE440F7" w14:textId="77777777" w:rsidR="00C16675" w:rsidRPr="0047330C" w:rsidRDefault="00C16675" w:rsidP="00C16675">
            <w:pPr>
              <w:pStyle w:val="GOSTTablenorm"/>
              <w:rPr>
                <w:szCs w:val="22"/>
              </w:rPr>
            </w:pPr>
            <w:r w:rsidRPr="0047330C">
              <w:rPr>
                <w:szCs w:val="22"/>
                <w:lang w:val="en-US"/>
              </w:rPr>
              <w:t>C</w:t>
            </w:r>
          </w:p>
        </w:tc>
        <w:tc>
          <w:tcPr>
            <w:tcW w:w="1134" w:type="dxa"/>
          </w:tcPr>
          <w:p w14:paraId="429D09B7" w14:textId="77777777" w:rsidR="00C16675" w:rsidRPr="0047330C" w:rsidRDefault="00C16675" w:rsidP="00C16675">
            <w:pPr>
              <w:pStyle w:val="GOSTTablenorm"/>
              <w:rPr>
                <w:szCs w:val="22"/>
              </w:rPr>
            </w:pPr>
            <w:r w:rsidRPr="0047330C">
              <w:rPr>
                <w:szCs w:val="22"/>
                <w:lang w:val="en-US"/>
              </w:rPr>
              <w:t>tLink</w:t>
            </w:r>
          </w:p>
        </w:tc>
        <w:tc>
          <w:tcPr>
            <w:tcW w:w="567" w:type="dxa"/>
          </w:tcPr>
          <w:p w14:paraId="1D8A7DFC" w14:textId="77777777" w:rsidR="00C16675" w:rsidRPr="0047330C" w:rsidRDefault="00C16675" w:rsidP="00C16675">
            <w:pPr>
              <w:pStyle w:val="GOSTTablenorm"/>
              <w:rPr>
                <w:szCs w:val="22"/>
              </w:rPr>
            </w:pPr>
            <w:r w:rsidRPr="0047330C">
              <w:rPr>
                <w:szCs w:val="22"/>
              </w:rPr>
              <w:t>Н</w:t>
            </w:r>
          </w:p>
        </w:tc>
        <w:tc>
          <w:tcPr>
            <w:tcW w:w="4025" w:type="dxa"/>
          </w:tcPr>
          <w:p w14:paraId="650FF17B" w14:textId="1ECDF2B9" w:rsidR="00C16675" w:rsidRPr="0047330C" w:rsidRDefault="00C16675" w:rsidP="005B1AAA">
            <w:pPr>
              <w:pStyle w:val="GOSTTablenorm"/>
            </w:pPr>
            <w:r w:rsidRPr="0047330C">
              <w:t xml:space="preserve">Состав элемента указан в таблице </w:t>
            </w:r>
            <w:r w:rsidRPr="0047330C">
              <w:fldChar w:fldCharType="begin"/>
            </w:r>
            <w:r w:rsidRPr="0047330C">
              <w:instrText xml:space="preserve"> REF _Ref2156532 \h  \* MERGEFORMAT </w:instrText>
            </w:r>
            <w:r w:rsidRPr="0047330C">
              <w:fldChar w:fldCharType="separate"/>
            </w:r>
            <w:r w:rsidR="00BB6FF0">
              <w:rPr>
                <w:noProof/>
              </w:rPr>
              <w:t>10</w:t>
            </w:r>
            <w:r w:rsidRPr="0047330C">
              <w:fldChar w:fldCharType="end"/>
            </w:r>
            <w:r w:rsidRPr="0047330C">
              <w:t>.</w:t>
            </w:r>
          </w:p>
          <w:p w14:paraId="2FAFD9B8" w14:textId="14408334" w:rsidR="00C16675" w:rsidRPr="0047330C" w:rsidRDefault="00C16675" w:rsidP="00C16675">
            <w:pPr>
              <w:pStyle w:val="GOSTTablenorm"/>
              <w:rPr>
                <w:szCs w:val="22"/>
              </w:rPr>
            </w:pPr>
            <w:r w:rsidRPr="0047330C">
              <w:rPr>
                <w:szCs w:val="22"/>
              </w:rPr>
              <w:t>Заполняет</w:t>
            </w:r>
            <w:r w:rsidR="00B01CC8" w:rsidRPr="0047330C">
              <w:rPr>
                <w:szCs w:val="22"/>
              </w:rPr>
              <w:t>ся в случае, если есть вложение</w:t>
            </w:r>
          </w:p>
        </w:tc>
      </w:tr>
    </w:tbl>
    <w:p w14:paraId="23E84AF7" w14:textId="7E5E6937" w:rsidR="00C16675" w:rsidRPr="0047330C" w:rsidRDefault="00C16675" w:rsidP="00C16675">
      <w:pPr>
        <w:pStyle w:val="32"/>
      </w:pPr>
      <w:bookmarkStart w:id="404" w:name="_Toc54291607"/>
      <w:bookmarkStart w:id="405" w:name="_Toc58931406"/>
      <w:bookmarkStart w:id="406" w:name="_Toc81393523"/>
      <w:bookmarkStart w:id="407" w:name="_Toc228281382"/>
      <w:r w:rsidRPr="0047330C">
        <w:t>Описание комплексного типа «</w:t>
      </w:r>
      <w:r w:rsidRPr="0047330C">
        <w:rPr>
          <w:lang w:val="en-US"/>
        </w:rPr>
        <w:t>tLink</w:t>
      </w:r>
      <w:r w:rsidRPr="0047330C">
        <w:t>»</w:t>
      </w:r>
      <w:bookmarkEnd w:id="404"/>
      <w:bookmarkEnd w:id="405"/>
      <w:bookmarkEnd w:id="406"/>
      <w:bookmarkEnd w:id="407"/>
    </w:p>
    <w:p w14:paraId="2190A293" w14:textId="15DFC24B" w:rsidR="00C16675" w:rsidRPr="0047330C" w:rsidRDefault="00C16675" w:rsidP="00C16675">
      <w:pPr>
        <w:pStyle w:val="GOSTNormal"/>
        <w:rPr>
          <w:szCs w:val="24"/>
        </w:rPr>
      </w:pPr>
      <w:r w:rsidRPr="0047330C">
        <w:rPr>
          <w:szCs w:val="24"/>
        </w:rPr>
        <w:t>Описание комплексного типа «</w:t>
      </w:r>
      <w:r w:rsidRPr="0047330C">
        <w:rPr>
          <w:lang w:val="en-US"/>
        </w:rPr>
        <w:t>tLink</w:t>
      </w:r>
      <w:r w:rsidRPr="0047330C">
        <w:rPr>
          <w:szCs w:val="24"/>
        </w:rPr>
        <w:t>» блока «</w:t>
      </w:r>
      <w:r w:rsidRPr="0047330C">
        <w:t>Наименование файла вложения</w:t>
      </w:r>
      <w:r w:rsidRPr="0047330C">
        <w:rPr>
          <w:szCs w:val="24"/>
        </w:rPr>
        <w:t>».</w:t>
      </w:r>
    </w:p>
    <w:p w14:paraId="44B9A7C3" w14:textId="16947E2A" w:rsidR="00C16675" w:rsidRPr="0047330C" w:rsidRDefault="00C16675" w:rsidP="00C16675">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408" w:name="_Ref2156532"/>
      <w:bookmarkStart w:id="409" w:name="_Toc54022229"/>
      <w:bookmarkStart w:id="410" w:name="_Toc228281624"/>
      <w:r w:rsidR="00BB6FF0">
        <w:rPr>
          <w:noProof/>
        </w:rPr>
        <w:t>10</w:t>
      </w:r>
      <w:bookmarkEnd w:id="408"/>
      <w:r w:rsidRPr="0047330C">
        <w:rPr>
          <w:noProof/>
        </w:rPr>
        <w:fldChar w:fldCharType="end"/>
      </w:r>
      <w:r w:rsidR="002F6E3F" w:rsidRPr="0047330C">
        <w:t xml:space="preserve"> – </w:t>
      </w:r>
      <w:r w:rsidRPr="0047330C">
        <w:t>Описание комплексного типа «</w:t>
      </w:r>
      <w:r w:rsidRPr="0047330C">
        <w:rPr>
          <w:lang w:val="en-US"/>
        </w:rPr>
        <w:t>tLink</w:t>
      </w:r>
      <w:r w:rsidRPr="0047330C">
        <w:t>»</w:t>
      </w:r>
      <w:bookmarkEnd w:id="409"/>
      <w:bookmarkEnd w:id="410"/>
    </w:p>
    <w:tbl>
      <w:tblPr>
        <w:tblStyle w:val="GOSTTable"/>
        <w:tblW w:w="5000" w:type="pct"/>
        <w:tblLayout w:type="fixed"/>
        <w:tblLook w:val="01E0" w:firstRow="1" w:lastRow="1" w:firstColumn="1" w:lastColumn="1" w:noHBand="0" w:noVBand="0"/>
      </w:tblPr>
      <w:tblGrid>
        <w:gridCol w:w="1700"/>
        <w:gridCol w:w="1701"/>
        <w:gridCol w:w="567"/>
        <w:gridCol w:w="1134"/>
        <w:gridCol w:w="567"/>
        <w:gridCol w:w="4025"/>
      </w:tblGrid>
      <w:tr w:rsidR="00D60F16" w:rsidRPr="0047330C" w14:paraId="1F090B7D" w14:textId="77777777" w:rsidTr="00D60F16">
        <w:trPr>
          <w:cnfStyle w:val="100000000000" w:firstRow="1" w:lastRow="0" w:firstColumn="0" w:lastColumn="0" w:oddVBand="0" w:evenVBand="0" w:oddHBand="0" w:evenHBand="0" w:firstRowFirstColumn="0" w:firstRowLastColumn="0" w:lastRowFirstColumn="0" w:lastRowLastColumn="0"/>
        </w:trPr>
        <w:tc>
          <w:tcPr>
            <w:tcW w:w="1700" w:type="dxa"/>
          </w:tcPr>
          <w:p w14:paraId="2165ACD2" w14:textId="77777777" w:rsidR="00C16675" w:rsidRPr="0047330C" w:rsidRDefault="00C16675" w:rsidP="00D60F16">
            <w:pPr>
              <w:pStyle w:val="GOSTTableHead"/>
              <w:rPr>
                <w:szCs w:val="22"/>
              </w:rPr>
            </w:pPr>
            <w:r w:rsidRPr="0047330C">
              <w:rPr>
                <w:szCs w:val="22"/>
              </w:rPr>
              <w:t>Наименование элемента</w:t>
            </w:r>
          </w:p>
        </w:tc>
        <w:tc>
          <w:tcPr>
            <w:tcW w:w="1701" w:type="dxa"/>
          </w:tcPr>
          <w:p w14:paraId="54A3CAFB" w14:textId="77777777" w:rsidR="00C16675" w:rsidRPr="0047330C" w:rsidRDefault="00C16675" w:rsidP="00D60F16">
            <w:pPr>
              <w:pStyle w:val="GOSTTableHead"/>
              <w:rPr>
                <w:szCs w:val="22"/>
              </w:rPr>
            </w:pPr>
            <w:r w:rsidRPr="0047330C">
              <w:rPr>
                <w:szCs w:val="22"/>
              </w:rPr>
              <w:t>Сокращенное наименование (код) элемента</w:t>
            </w:r>
          </w:p>
        </w:tc>
        <w:tc>
          <w:tcPr>
            <w:tcW w:w="567" w:type="dxa"/>
          </w:tcPr>
          <w:p w14:paraId="2AAEDF18" w14:textId="77777777" w:rsidR="00C16675" w:rsidRPr="0047330C" w:rsidRDefault="00C16675" w:rsidP="00D60F16">
            <w:pPr>
              <w:pStyle w:val="GOSTTableHead"/>
              <w:rPr>
                <w:szCs w:val="22"/>
              </w:rPr>
            </w:pPr>
            <w:r w:rsidRPr="0047330C">
              <w:rPr>
                <w:szCs w:val="22"/>
              </w:rPr>
              <w:t>Тип</w:t>
            </w:r>
          </w:p>
        </w:tc>
        <w:tc>
          <w:tcPr>
            <w:tcW w:w="1134" w:type="dxa"/>
          </w:tcPr>
          <w:p w14:paraId="11B16261" w14:textId="77777777" w:rsidR="00C16675" w:rsidRPr="0047330C" w:rsidRDefault="00C16675" w:rsidP="00D60F16">
            <w:pPr>
              <w:pStyle w:val="GOSTTableHead"/>
              <w:rPr>
                <w:szCs w:val="22"/>
              </w:rPr>
            </w:pPr>
            <w:r w:rsidRPr="0047330C">
              <w:rPr>
                <w:szCs w:val="22"/>
              </w:rPr>
              <w:t>Формат элемента</w:t>
            </w:r>
          </w:p>
        </w:tc>
        <w:tc>
          <w:tcPr>
            <w:tcW w:w="567" w:type="dxa"/>
          </w:tcPr>
          <w:p w14:paraId="5D17E1BA" w14:textId="77777777" w:rsidR="00C16675" w:rsidRPr="0047330C" w:rsidRDefault="00C16675" w:rsidP="00D60F16">
            <w:pPr>
              <w:pStyle w:val="GOSTTableHead"/>
              <w:rPr>
                <w:szCs w:val="22"/>
              </w:rPr>
            </w:pPr>
            <w:r w:rsidRPr="0047330C">
              <w:rPr>
                <w:szCs w:val="22"/>
              </w:rPr>
              <w:t>Обязательность</w:t>
            </w:r>
          </w:p>
        </w:tc>
        <w:tc>
          <w:tcPr>
            <w:tcW w:w="4025" w:type="dxa"/>
          </w:tcPr>
          <w:p w14:paraId="783B8923" w14:textId="77777777" w:rsidR="00C16675" w:rsidRPr="0047330C" w:rsidRDefault="00C16675" w:rsidP="00D60F16">
            <w:pPr>
              <w:pStyle w:val="GOSTTableHead"/>
              <w:rPr>
                <w:szCs w:val="22"/>
              </w:rPr>
            </w:pPr>
            <w:r w:rsidRPr="0047330C">
              <w:rPr>
                <w:szCs w:val="22"/>
              </w:rPr>
              <w:t>Дополнительная информация</w:t>
            </w:r>
          </w:p>
        </w:tc>
      </w:tr>
      <w:tr w:rsidR="00D60F16" w:rsidRPr="0047330C" w14:paraId="7C5E2CCB" w14:textId="77777777" w:rsidTr="00D60F16">
        <w:trPr>
          <w:cnfStyle w:val="000000100000" w:firstRow="0" w:lastRow="0" w:firstColumn="0" w:lastColumn="0" w:oddVBand="0" w:evenVBand="0" w:oddHBand="1" w:evenHBand="0" w:firstRowFirstColumn="0" w:firstRowLastColumn="0" w:lastRowFirstColumn="0" w:lastRowLastColumn="0"/>
        </w:trPr>
        <w:tc>
          <w:tcPr>
            <w:tcW w:w="1700" w:type="dxa"/>
          </w:tcPr>
          <w:p w14:paraId="390A72FB" w14:textId="77777777" w:rsidR="00C16675" w:rsidRPr="0047330C" w:rsidRDefault="00C16675" w:rsidP="00893722">
            <w:pPr>
              <w:pStyle w:val="GOSTTablenorm"/>
              <w:rPr>
                <w:szCs w:val="22"/>
              </w:rPr>
            </w:pPr>
            <w:r w:rsidRPr="0047330C">
              <w:t>Наименование файла вложения</w:t>
            </w:r>
          </w:p>
        </w:tc>
        <w:tc>
          <w:tcPr>
            <w:tcW w:w="1701" w:type="dxa"/>
          </w:tcPr>
          <w:p w14:paraId="60E9E657" w14:textId="77777777" w:rsidR="00C16675" w:rsidRPr="0047330C" w:rsidRDefault="00C16675" w:rsidP="00893722">
            <w:pPr>
              <w:pStyle w:val="GOSTTablenorm"/>
              <w:rPr>
                <w:szCs w:val="22"/>
                <w:lang w:val="en-US"/>
              </w:rPr>
            </w:pPr>
            <w:r w:rsidRPr="0047330C">
              <w:rPr>
                <w:szCs w:val="22"/>
                <w:lang w:val="en-US"/>
              </w:rPr>
              <w:t>attachFileName</w:t>
            </w:r>
          </w:p>
        </w:tc>
        <w:tc>
          <w:tcPr>
            <w:tcW w:w="567" w:type="dxa"/>
          </w:tcPr>
          <w:p w14:paraId="08368BAC" w14:textId="77777777" w:rsidR="00C16675" w:rsidRPr="0047330C" w:rsidRDefault="00C16675" w:rsidP="00893722">
            <w:pPr>
              <w:pStyle w:val="GOSTTablenorm"/>
              <w:rPr>
                <w:szCs w:val="22"/>
                <w:lang w:val="en-US"/>
              </w:rPr>
            </w:pPr>
            <w:r w:rsidRPr="0047330C">
              <w:rPr>
                <w:szCs w:val="22"/>
              </w:rPr>
              <w:t>А</w:t>
            </w:r>
          </w:p>
        </w:tc>
        <w:tc>
          <w:tcPr>
            <w:tcW w:w="1134" w:type="dxa"/>
          </w:tcPr>
          <w:p w14:paraId="2F9906D3" w14:textId="77777777" w:rsidR="00C16675" w:rsidRPr="0047330C" w:rsidRDefault="00C16675" w:rsidP="00893722">
            <w:pPr>
              <w:pStyle w:val="GOSTTablenorm"/>
              <w:rPr>
                <w:szCs w:val="22"/>
                <w:lang w:val="en-US"/>
              </w:rPr>
            </w:pPr>
            <w:r w:rsidRPr="0047330C">
              <w:rPr>
                <w:szCs w:val="22"/>
              </w:rPr>
              <w:t>-</w:t>
            </w:r>
          </w:p>
        </w:tc>
        <w:tc>
          <w:tcPr>
            <w:tcW w:w="567" w:type="dxa"/>
          </w:tcPr>
          <w:p w14:paraId="1CA78F1E" w14:textId="77777777" w:rsidR="00C16675" w:rsidRPr="0047330C" w:rsidRDefault="00C16675" w:rsidP="00893722">
            <w:pPr>
              <w:pStyle w:val="GOSTTablenorm"/>
              <w:rPr>
                <w:szCs w:val="22"/>
              </w:rPr>
            </w:pPr>
            <w:r w:rsidRPr="0047330C">
              <w:rPr>
                <w:szCs w:val="22"/>
              </w:rPr>
              <w:t>О</w:t>
            </w:r>
          </w:p>
        </w:tc>
        <w:tc>
          <w:tcPr>
            <w:tcW w:w="4025" w:type="dxa"/>
          </w:tcPr>
          <w:p w14:paraId="632A29CB" w14:textId="77777777" w:rsidR="00C16675" w:rsidRPr="0047330C" w:rsidRDefault="00C16675" w:rsidP="00893722">
            <w:pPr>
              <w:pStyle w:val="GOSTTablenorm"/>
              <w:rPr>
                <w:szCs w:val="22"/>
              </w:rPr>
            </w:pPr>
            <w:r w:rsidRPr="0047330C">
              <w:rPr>
                <w:szCs w:val="22"/>
              </w:rPr>
              <w:t>Указывается наименования файла вложения.</w:t>
            </w:r>
          </w:p>
          <w:p w14:paraId="63923DEA" w14:textId="21D0216B" w:rsidR="00C16675" w:rsidRPr="0047330C" w:rsidRDefault="00C16675" w:rsidP="00B01CC8">
            <w:pPr>
              <w:pStyle w:val="GOSTTablenorm"/>
              <w:rPr>
                <w:szCs w:val="22"/>
              </w:rPr>
            </w:pPr>
            <w:r w:rsidRPr="0047330C">
              <w:rPr>
                <w:szCs w:val="22"/>
              </w:rPr>
              <w:t xml:space="preserve">Правила к имени вложения указаны в пункте </w:t>
            </w:r>
            <w:r w:rsidR="00B01CC8" w:rsidRPr="0047330C">
              <w:rPr>
                <w:szCs w:val="22"/>
              </w:rPr>
              <w:fldChar w:fldCharType="begin"/>
            </w:r>
            <w:r w:rsidR="00B01CC8" w:rsidRPr="0047330C">
              <w:rPr>
                <w:szCs w:val="22"/>
              </w:rPr>
              <w:instrText xml:space="preserve"> REF _Ref2156264 \r \h </w:instrText>
            </w:r>
            <w:r w:rsidR="006F2DCC" w:rsidRPr="0047330C">
              <w:rPr>
                <w:szCs w:val="22"/>
              </w:rPr>
              <w:instrText xml:space="preserve"> \* MERGEFORMAT </w:instrText>
            </w:r>
            <w:r w:rsidR="00B01CC8" w:rsidRPr="0047330C">
              <w:rPr>
                <w:szCs w:val="22"/>
              </w:rPr>
            </w:r>
            <w:r w:rsidR="00B01CC8" w:rsidRPr="0047330C">
              <w:rPr>
                <w:szCs w:val="22"/>
              </w:rPr>
              <w:fldChar w:fldCharType="separate"/>
            </w:r>
            <w:r w:rsidR="00BB6FF0">
              <w:rPr>
                <w:szCs w:val="22"/>
              </w:rPr>
              <w:t>3.2.2</w:t>
            </w:r>
            <w:r w:rsidR="00B01CC8" w:rsidRPr="0047330C">
              <w:rPr>
                <w:szCs w:val="22"/>
              </w:rPr>
              <w:fldChar w:fldCharType="end"/>
            </w:r>
          </w:p>
        </w:tc>
      </w:tr>
    </w:tbl>
    <w:p w14:paraId="43E97270" w14:textId="35E5B966" w:rsidR="00C16675" w:rsidRPr="0047330C" w:rsidRDefault="00C16675" w:rsidP="00C16675">
      <w:pPr>
        <w:pStyle w:val="32"/>
      </w:pPr>
      <w:bookmarkStart w:id="411" w:name="_Toc54291608"/>
      <w:bookmarkStart w:id="412" w:name="_Toc58931407"/>
      <w:bookmarkStart w:id="413" w:name="_Toc81393524"/>
      <w:bookmarkStart w:id="414" w:name="_Toc228281383"/>
      <w:r w:rsidRPr="0047330C">
        <w:lastRenderedPageBreak/>
        <w:t xml:space="preserve">Описание </w:t>
      </w:r>
      <w:r w:rsidRPr="0047330C">
        <w:rPr>
          <w:rFonts w:cs="Times New Roman"/>
          <w:szCs w:val="28"/>
        </w:rPr>
        <w:t>комплексного типа «</w:t>
      </w:r>
      <w:r w:rsidRPr="0047330C">
        <w:rPr>
          <w:lang w:val="en-US"/>
        </w:rPr>
        <w:t>t</w:t>
      </w:r>
      <w:r w:rsidRPr="0047330C">
        <w:t>BasicRequisites_PayView</w:t>
      </w:r>
      <w:r w:rsidRPr="0047330C">
        <w:rPr>
          <w:rFonts w:cs="Times New Roman"/>
          <w:szCs w:val="28"/>
        </w:rPr>
        <w:t>»</w:t>
      </w:r>
      <w:bookmarkEnd w:id="411"/>
      <w:bookmarkEnd w:id="412"/>
      <w:bookmarkEnd w:id="413"/>
      <w:bookmarkEnd w:id="414"/>
    </w:p>
    <w:p w14:paraId="6DD814EB" w14:textId="1F2478B5" w:rsidR="00C16675" w:rsidRPr="0047330C" w:rsidRDefault="00C16675" w:rsidP="00C16675">
      <w:pPr>
        <w:pStyle w:val="GOSTNormal"/>
        <w:rPr>
          <w:szCs w:val="24"/>
        </w:rPr>
      </w:pPr>
      <w:r w:rsidRPr="0047330C">
        <w:rPr>
          <w:szCs w:val="24"/>
        </w:rPr>
        <w:t>Описание комплексного типа «</w:t>
      </w:r>
      <w:r w:rsidRPr="0047330C">
        <w:rPr>
          <w:lang w:val="en-US"/>
        </w:rPr>
        <w:t>t</w:t>
      </w:r>
      <w:r w:rsidRPr="0047330C">
        <w:t>BasicRequisites_PayView</w:t>
      </w:r>
      <w:r w:rsidRPr="0047330C">
        <w:rPr>
          <w:szCs w:val="24"/>
        </w:rPr>
        <w:t>» блока «</w:t>
      </w:r>
      <w:r w:rsidRPr="0047330C">
        <w:t>Вид платежа</w:t>
      </w:r>
      <w:r w:rsidRPr="0047330C">
        <w:rPr>
          <w:szCs w:val="24"/>
        </w:rPr>
        <w:t>».</w:t>
      </w:r>
    </w:p>
    <w:p w14:paraId="15A75A3C" w14:textId="44CD9B13" w:rsidR="00C16675" w:rsidRPr="0047330C" w:rsidRDefault="00C16675" w:rsidP="00C16675">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415" w:name="_Ref536453150"/>
      <w:bookmarkStart w:id="416" w:name="_Toc536177750"/>
      <w:bookmarkStart w:id="417" w:name="_Toc54022230"/>
      <w:bookmarkStart w:id="418" w:name="_Toc228281625"/>
      <w:r w:rsidR="00BB6FF0">
        <w:rPr>
          <w:noProof/>
        </w:rPr>
        <w:t>11</w:t>
      </w:r>
      <w:bookmarkEnd w:id="415"/>
      <w:r w:rsidRPr="0047330C">
        <w:rPr>
          <w:noProof/>
        </w:rPr>
        <w:fldChar w:fldCharType="end"/>
      </w:r>
      <w:r w:rsidR="002F6E3F" w:rsidRPr="0047330C">
        <w:t xml:space="preserve"> – </w:t>
      </w:r>
      <w:r w:rsidRPr="0047330C">
        <w:t>Описание комплексного типа «</w:t>
      </w:r>
      <w:r w:rsidRPr="0047330C">
        <w:rPr>
          <w:lang w:val="en-US"/>
        </w:rPr>
        <w:t>t</w:t>
      </w:r>
      <w:r w:rsidRPr="0047330C">
        <w:t>BasicRequisites_PayView»</w:t>
      </w:r>
      <w:bookmarkEnd w:id="416"/>
      <w:bookmarkEnd w:id="417"/>
      <w:bookmarkEnd w:id="418"/>
    </w:p>
    <w:tbl>
      <w:tblPr>
        <w:tblStyle w:val="GOSTTable"/>
        <w:tblW w:w="5000" w:type="pct"/>
        <w:tblLayout w:type="fixed"/>
        <w:tblLook w:val="01E0" w:firstRow="1" w:lastRow="1" w:firstColumn="1" w:lastColumn="1" w:noHBand="0" w:noVBand="0"/>
      </w:tblPr>
      <w:tblGrid>
        <w:gridCol w:w="1700"/>
        <w:gridCol w:w="1701"/>
        <w:gridCol w:w="567"/>
        <w:gridCol w:w="1134"/>
        <w:gridCol w:w="567"/>
        <w:gridCol w:w="4025"/>
      </w:tblGrid>
      <w:tr w:rsidR="00893722" w:rsidRPr="0047330C" w14:paraId="20399725" w14:textId="77777777" w:rsidTr="00893722">
        <w:trPr>
          <w:cnfStyle w:val="100000000000" w:firstRow="1" w:lastRow="0" w:firstColumn="0" w:lastColumn="0" w:oddVBand="0" w:evenVBand="0" w:oddHBand="0" w:evenHBand="0" w:firstRowFirstColumn="0" w:firstRowLastColumn="0" w:lastRowFirstColumn="0" w:lastRowLastColumn="0"/>
        </w:trPr>
        <w:tc>
          <w:tcPr>
            <w:tcW w:w="1700" w:type="dxa"/>
          </w:tcPr>
          <w:p w14:paraId="503D61C6" w14:textId="77777777" w:rsidR="00C16675" w:rsidRPr="0047330C" w:rsidRDefault="00C16675" w:rsidP="00893722">
            <w:pPr>
              <w:pStyle w:val="GOSTTableHead"/>
              <w:rPr>
                <w:szCs w:val="22"/>
              </w:rPr>
            </w:pPr>
            <w:r w:rsidRPr="0047330C">
              <w:rPr>
                <w:szCs w:val="22"/>
              </w:rPr>
              <w:t>Наименование элемента</w:t>
            </w:r>
          </w:p>
        </w:tc>
        <w:tc>
          <w:tcPr>
            <w:tcW w:w="1701" w:type="dxa"/>
          </w:tcPr>
          <w:p w14:paraId="5DDCC8B0" w14:textId="77777777" w:rsidR="00C16675" w:rsidRPr="0047330C" w:rsidRDefault="00C16675" w:rsidP="00893722">
            <w:pPr>
              <w:pStyle w:val="GOSTTableHead"/>
              <w:rPr>
                <w:szCs w:val="22"/>
              </w:rPr>
            </w:pPr>
            <w:r w:rsidRPr="0047330C">
              <w:rPr>
                <w:szCs w:val="22"/>
              </w:rPr>
              <w:t>Сокращенное наименование (код) элемента</w:t>
            </w:r>
          </w:p>
        </w:tc>
        <w:tc>
          <w:tcPr>
            <w:tcW w:w="567" w:type="dxa"/>
          </w:tcPr>
          <w:p w14:paraId="7A0BE705" w14:textId="77777777" w:rsidR="00C16675" w:rsidRPr="0047330C" w:rsidRDefault="00C16675" w:rsidP="00893722">
            <w:pPr>
              <w:pStyle w:val="GOSTTableHead"/>
              <w:rPr>
                <w:szCs w:val="22"/>
              </w:rPr>
            </w:pPr>
            <w:r w:rsidRPr="0047330C">
              <w:rPr>
                <w:szCs w:val="22"/>
              </w:rPr>
              <w:t>Тип</w:t>
            </w:r>
          </w:p>
        </w:tc>
        <w:tc>
          <w:tcPr>
            <w:tcW w:w="1134" w:type="dxa"/>
          </w:tcPr>
          <w:p w14:paraId="35AA97EA" w14:textId="77777777" w:rsidR="00C16675" w:rsidRPr="0047330C" w:rsidRDefault="00C16675" w:rsidP="00893722">
            <w:pPr>
              <w:pStyle w:val="GOSTTableHead"/>
              <w:rPr>
                <w:szCs w:val="22"/>
              </w:rPr>
            </w:pPr>
            <w:r w:rsidRPr="0047330C">
              <w:rPr>
                <w:szCs w:val="22"/>
              </w:rPr>
              <w:t>Формат элемента</w:t>
            </w:r>
          </w:p>
        </w:tc>
        <w:tc>
          <w:tcPr>
            <w:tcW w:w="567" w:type="dxa"/>
          </w:tcPr>
          <w:p w14:paraId="6C92B177" w14:textId="77777777" w:rsidR="00C16675" w:rsidRPr="0047330C" w:rsidRDefault="00C16675" w:rsidP="00893722">
            <w:pPr>
              <w:pStyle w:val="GOSTTableHead"/>
              <w:rPr>
                <w:szCs w:val="22"/>
              </w:rPr>
            </w:pPr>
            <w:r w:rsidRPr="0047330C">
              <w:rPr>
                <w:szCs w:val="22"/>
              </w:rPr>
              <w:t>Обязательность</w:t>
            </w:r>
          </w:p>
        </w:tc>
        <w:tc>
          <w:tcPr>
            <w:tcW w:w="4025" w:type="dxa"/>
          </w:tcPr>
          <w:p w14:paraId="52AF0AAE" w14:textId="77777777" w:rsidR="00C16675" w:rsidRPr="0047330C" w:rsidRDefault="00C16675" w:rsidP="00893722">
            <w:pPr>
              <w:pStyle w:val="GOSTTableHead"/>
              <w:rPr>
                <w:szCs w:val="22"/>
              </w:rPr>
            </w:pPr>
            <w:r w:rsidRPr="0047330C">
              <w:rPr>
                <w:szCs w:val="22"/>
              </w:rPr>
              <w:t>Дополнительная информация</w:t>
            </w:r>
          </w:p>
        </w:tc>
      </w:tr>
      <w:tr w:rsidR="00893722" w:rsidRPr="0047330C" w14:paraId="0C32295F" w14:textId="77777777" w:rsidTr="00893722">
        <w:trPr>
          <w:cnfStyle w:val="000000100000" w:firstRow="0" w:lastRow="0" w:firstColumn="0" w:lastColumn="0" w:oddVBand="0" w:evenVBand="0" w:oddHBand="1" w:evenHBand="0" w:firstRowFirstColumn="0" w:firstRowLastColumn="0" w:lastRowFirstColumn="0" w:lastRowLastColumn="0"/>
        </w:trPr>
        <w:tc>
          <w:tcPr>
            <w:tcW w:w="1700" w:type="dxa"/>
          </w:tcPr>
          <w:p w14:paraId="5C68296D" w14:textId="77777777" w:rsidR="00C16675" w:rsidRPr="0047330C" w:rsidRDefault="00C16675" w:rsidP="00C16675">
            <w:pPr>
              <w:pStyle w:val="GOSTTablenorm"/>
              <w:rPr>
                <w:szCs w:val="22"/>
              </w:rPr>
            </w:pPr>
            <w:r w:rsidRPr="0047330C">
              <w:rPr>
                <w:szCs w:val="22"/>
              </w:rPr>
              <w:t>Код вида платежа</w:t>
            </w:r>
          </w:p>
        </w:tc>
        <w:tc>
          <w:tcPr>
            <w:tcW w:w="1701" w:type="dxa"/>
          </w:tcPr>
          <w:p w14:paraId="230A2346" w14:textId="77777777" w:rsidR="00C16675" w:rsidRPr="0047330C" w:rsidRDefault="00C16675" w:rsidP="00C16675">
            <w:pPr>
              <w:pStyle w:val="GOSTTablenorm"/>
              <w:rPr>
                <w:szCs w:val="22"/>
                <w:lang w:val="en-US"/>
              </w:rPr>
            </w:pPr>
            <w:r w:rsidRPr="0047330C">
              <w:rPr>
                <w:szCs w:val="22"/>
              </w:rPr>
              <w:t>code</w:t>
            </w:r>
          </w:p>
        </w:tc>
        <w:tc>
          <w:tcPr>
            <w:tcW w:w="567" w:type="dxa"/>
          </w:tcPr>
          <w:p w14:paraId="56F804C0" w14:textId="77777777" w:rsidR="00C16675" w:rsidRPr="0047330C" w:rsidRDefault="00C16675" w:rsidP="00C16675">
            <w:pPr>
              <w:pStyle w:val="GOSTTablenorm"/>
              <w:rPr>
                <w:szCs w:val="22"/>
                <w:lang w:val="en-US"/>
              </w:rPr>
            </w:pPr>
            <w:r w:rsidRPr="0047330C">
              <w:rPr>
                <w:szCs w:val="22"/>
              </w:rPr>
              <w:t>А</w:t>
            </w:r>
          </w:p>
        </w:tc>
        <w:tc>
          <w:tcPr>
            <w:tcW w:w="1134" w:type="dxa"/>
          </w:tcPr>
          <w:p w14:paraId="03DB2F2B" w14:textId="77777777" w:rsidR="00C16675" w:rsidRPr="0047330C" w:rsidRDefault="00C16675" w:rsidP="00C16675">
            <w:pPr>
              <w:pStyle w:val="GOSTTablenorm"/>
              <w:rPr>
                <w:szCs w:val="22"/>
                <w:lang w:val="en-US"/>
              </w:rPr>
            </w:pPr>
            <w:r w:rsidRPr="0047330C">
              <w:rPr>
                <w:szCs w:val="22"/>
              </w:rPr>
              <w:t>-</w:t>
            </w:r>
          </w:p>
        </w:tc>
        <w:tc>
          <w:tcPr>
            <w:tcW w:w="567" w:type="dxa"/>
          </w:tcPr>
          <w:p w14:paraId="0AAD29F0" w14:textId="77777777" w:rsidR="00C16675" w:rsidRPr="0047330C" w:rsidRDefault="00C16675" w:rsidP="00C16675">
            <w:pPr>
              <w:pStyle w:val="GOSTTablenorm"/>
              <w:rPr>
                <w:szCs w:val="22"/>
              </w:rPr>
            </w:pPr>
            <w:r w:rsidRPr="0047330C">
              <w:rPr>
                <w:szCs w:val="22"/>
              </w:rPr>
              <w:t>О</w:t>
            </w:r>
          </w:p>
        </w:tc>
        <w:tc>
          <w:tcPr>
            <w:tcW w:w="4025" w:type="dxa"/>
          </w:tcPr>
          <w:p w14:paraId="302EA133" w14:textId="77777777" w:rsidR="00C16675" w:rsidRPr="0047330C" w:rsidRDefault="00C16675" w:rsidP="00C16675">
            <w:pPr>
              <w:pStyle w:val="GOSTTablenorm"/>
              <w:jc w:val="left"/>
              <w:rPr>
                <w:szCs w:val="22"/>
              </w:rPr>
            </w:pPr>
            <w:r w:rsidRPr="0047330C">
              <w:rPr>
                <w:szCs w:val="22"/>
              </w:rPr>
              <w:t>Допустимые значения:</w:t>
            </w:r>
          </w:p>
          <w:p w14:paraId="07EAE02C" w14:textId="77777777" w:rsidR="00C16675" w:rsidRPr="0047330C" w:rsidRDefault="00C16675" w:rsidP="00C6245B">
            <w:pPr>
              <w:pStyle w:val="GOSTTablenorm"/>
              <w:numPr>
                <w:ilvl w:val="0"/>
                <w:numId w:val="52"/>
              </w:numPr>
              <w:ind w:left="454" w:hanging="284"/>
              <w:rPr>
                <w:szCs w:val="22"/>
                <w:lang w:val="en-US"/>
              </w:rPr>
            </w:pPr>
            <w:r w:rsidRPr="0047330C">
              <w:rPr>
                <w:szCs w:val="22"/>
              </w:rPr>
              <w:t>«</w:t>
            </w:r>
            <w:r w:rsidRPr="0047330C">
              <w:rPr>
                <w:szCs w:val="22"/>
                <w:lang w:val="en-US"/>
              </w:rPr>
              <w:t>0</w:t>
            </w:r>
            <w:r w:rsidRPr="0047330C">
              <w:rPr>
                <w:szCs w:val="22"/>
              </w:rPr>
              <w:t>» – Пусто</w:t>
            </w:r>
            <w:r w:rsidRPr="0047330C">
              <w:rPr>
                <w:szCs w:val="22"/>
                <w:lang w:val="en-US"/>
              </w:rPr>
              <w:t>;</w:t>
            </w:r>
          </w:p>
          <w:p w14:paraId="58A6A5C4" w14:textId="7A718B89" w:rsidR="00C16675" w:rsidRPr="0047330C" w:rsidRDefault="00B01CC8" w:rsidP="00C6245B">
            <w:pPr>
              <w:pStyle w:val="GOSTTablenorm"/>
              <w:numPr>
                <w:ilvl w:val="0"/>
                <w:numId w:val="52"/>
              </w:numPr>
              <w:ind w:left="454" w:hanging="284"/>
              <w:rPr>
                <w:szCs w:val="22"/>
                <w:lang w:val="en-US"/>
              </w:rPr>
            </w:pPr>
            <w:r w:rsidRPr="0047330C">
              <w:rPr>
                <w:szCs w:val="22"/>
              </w:rPr>
              <w:t>«4» – Срочно</w:t>
            </w:r>
          </w:p>
        </w:tc>
      </w:tr>
      <w:tr w:rsidR="00893722" w:rsidRPr="0047330C" w14:paraId="729233EA" w14:textId="77777777" w:rsidTr="00893722">
        <w:trPr>
          <w:cnfStyle w:val="000000010000" w:firstRow="0" w:lastRow="0" w:firstColumn="0" w:lastColumn="0" w:oddVBand="0" w:evenVBand="0" w:oddHBand="0" w:evenHBand="1" w:firstRowFirstColumn="0" w:firstRowLastColumn="0" w:lastRowFirstColumn="0" w:lastRowLastColumn="0"/>
        </w:trPr>
        <w:tc>
          <w:tcPr>
            <w:tcW w:w="1700" w:type="dxa"/>
          </w:tcPr>
          <w:p w14:paraId="7B69DAD4" w14:textId="77777777" w:rsidR="00C16675" w:rsidRPr="0047330C" w:rsidRDefault="00C16675" w:rsidP="00C16675">
            <w:pPr>
              <w:pStyle w:val="GOSTTablenorm"/>
              <w:rPr>
                <w:szCs w:val="22"/>
              </w:rPr>
            </w:pPr>
            <w:r w:rsidRPr="0047330C">
              <w:rPr>
                <w:szCs w:val="22"/>
              </w:rPr>
              <w:t>Наименование вида платежа</w:t>
            </w:r>
          </w:p>
        </w:tc>
        <w:tc>
          <w:tcPr>
            <w:tcW w:w="1701" w:type="dxa"/>
          </w:tcPr>
          <w:p w14:paraId="26FCF57F" w14:textId="77777777" w:rsidR="00C16675" w:rsidRPr="0047330C" w:rsidRDefault="00C16675" w:rsidP="00C16675">
            <w:pPr>
              <w:pStyle w:val="GOSTTablenorm"/>
              <w:rPr>
                <w:rFonts w:eastAsiaTheme="minorHAnsi"/>
                <w:color w:val="000000"/>
                <w:szCs w:val="22"/>
                <w:lang w:eastAsia="en-US"/>
              </w:rPr>
            </w:pPr>
            <w:r w:rsidRPr="0047330C">
              <w:rPr>
                <w:szCs w:val="22"/>
              </w:rPr>
              <w:t>value</w:t>
            </w:r>
          </w:p>
        </w:tc>
        <w:tc>
          <w:tcPr>
            <w:tcW w:w="567" w:type="dxa"/>
          </w:tcPr>
          <w:p w14:paraId="5162D3FD" w14:textId="77777777" w:rsidR="00C16675" w:rsidRPr="0047330C" w:rsidRDefault="00C16675" w:rsidP="00C16675">
            <w:pPr>
              <w:pStyle w:val="GOSTTablenorm"/>
              <w:rPr>
                <w:szCs w:val="22"/>
                <w:lang w:val="en-US"/>
              </w:rPr>
            </w:pPr>
            <w:r w:rsidRPr="0047330C">
              <w:rPr>
                <w:szCs w:val="22"/>
              </w:rPr>
              <w:t>А</w:t>
            </w:r>
          </w:p>
        </w:tc>
        <w:tc>
          <w:tcPr>
            <w:tcW w:w="1134" w:type="dxa"/>
          </w:tcPr>
          <w:p w14:paraId="576B7C5B" w14:textId="77777777" w:rsidR="00C16675" w:rsidRPr="0047330C" w:rsidRDefault="00C16675" w:rsidP="00C16675">
            <w:pPr>
              <w:pStyle w:val="GOSTTablenorm"/>
              <w:rPr>
                <w:rFonts w:eastAsiaTheme="minorHAnsi"/>
                <w:color w:val="000000"/>
                <w:szCs w:val="22"/>
                <w:lang w:val="en-US" w:eastAsia="en-US"/>
              </w:rPr>
            </w:pPr>
            <w:r w:rsidRPr="0047330C">
              <w:rPr>
                <w:szCs w:val="22"/>
              </w:rPr>
              <w:t>-</w:t>
            </w:r>
          </w:p>
        </w:tc>
        <w:tc>
          <w:tcPr>
            <w:tcW w:w="567" w:type="dxa"/>
          </w:tcPr>
          <w:p w14:paraId="518E9B08" w14:textId="77777777" w:rsidR="00C16675" w:rsidRPr="0047330C" w:rsidRDefault="00C16675" w:rsidP="00C16675">
            <w:pPr>
              <w:pStyle w:val="GOSTTablenorm"/>
              <w:rPr>
                <w:szCs w:val="22"/>
              </w:rPr>
            </w:pPr>
            <w:r w:rsidRPr="0047330C">
              <w:rPr>
                <w:szCs w:val="22"/>
              </w:rPr>
              <w:t>Н</w:t>
            </w:r>
          </w:p>
        </w:tc>
        <w:tc>
          <w:tcPr>
            <w:tcW w:w="4025" w:type="dxa"/>
          </w:tcPr>
          <w:p w14:paraId="66DE51ED" w14:textId="77777777" w:rsidR="00C16675" w:rsidRPr="0047330C" w:rsidRDefault="00C16675" w:rsidP="00C16675">
            <w:pPr>
              <w:pStyle w:val="GOSTTablenorm"/>
              <w:rPr>
                <w:szCs w:val="22"/>
              </w:rPr>
            </w:pPr>
            <w:r w:rsidRPr="0047330C">
              <w:rPr>
                <w:szCs w:val="22"/>
              </w:rPr>
              <w:t>Соответствующие допустимые значения:</w:t>
            </w:r>
          </w:p>
          <w:p w14:paraId="79F9F0FF" w14:textId="77777777" w:rsidR="00C16675" w:rsidRPr="0047330C" w:rsidRDefault="00C16675" w:rsidP="00C6245B">
            <w:pPr>
              <w:pStyle w:val="ASFKTableListMark"/>
              <w:numPr>
                <w:ilvl w:val="0"/>
                <w:numId w:val="54"/>
              </w:numPr>
              <w:spacing w:before="0" w:after="0"/>
              <w:ind w:left="454" w:hanging="284"/>
              <w:jc w:val="both"/>
              <w:rPr>
                <w:szCs w:val="22"/>
              </w:rPr>
            </w:pPr>
            <w:r w:rsidRPr="0047330C">
              <w:rPr>
                <w:szCs w:val="22"/>
              </w:rPr>
              <w:t>Пусто;</w:t>
            </w:r>
          </w:p>
          <w:p w14:paraId="049F692A" w14:textId="1C2C7069" w:rsidR="00C16675" w:rsidRPr="0047330C" w:rsidRDefault="00B01CC8" w:rsidP="00C6245B">
            <w:pPr>
              <w:pStyle w:val="ASFKTableListMark"/>
              <w:numPr>
                <w:ilvl w:val="0"/>
                <w:numId w:val="54"/>
              </w:numPr>
              <w:spacing w:before="0" w:after="0"/>
              <w:ind w:left="454" w:hanging="284"/>
              <w:jc w:val="both"/>
              <w:rPr>
                <w:szCs w:val="22"/>
              </w:rPr>
            </w:pPr>
            <w:r w:rsidRPr="0047330C">
              <w:rPr>
                <w:szCs w:val="22"/>
              </w:rPr>
              <w:t>Срочно</w:t>
            </w:r>
          </w:p>
        </w:tc>
      </w:tr>
    </w:tbl>
    <w:p w14:paraId="6DDE9908" w14:textId="61363291" w:rsidR="00C16675" w:rsidRPr="0047330C" w:rsidRDefault="00C16675" w:rsidP="00C16675">
      <w:pPr>
        <w:pStyle w:val="32"/>
      </w:pPr>
      <w:bookmarkStart w:id="419" w:name="_Toc536177633"/>
      <w:bookmarkStart w:id="420" w:name="_Toc54291609"/>
      <w:bookmarkStart w:id="421" w:name="_Toc58931408"/>
      <w:bookmarkStart w:id="422" w:name="_Toc81393525"/>
      <w:bookmarkStart w:id="423" w:name="_Toc228281384"/>
      <w:r w:rsidRPr="0047330C">
        <w:t xml:space="preserve">Описание </w:t>
      </w:r>
      <w:r w:rsidRPr="0047330C">
        <w:rPr>
          <w:rFonts w:cs="Times New Roman"/>
        </w:rPr>
        <w:t>комплексного типа «</w:t>
      </w:r>
      <w:r w:rsidRPr="0047330C">
        <w:rPr>
          <w:rFonts w:eastAsia="Calibri"/>
          <w:lang w:val="en-US"/>
        </w:rPr>
        <w:t>t</w:t>
      </w:r>
      <w:r w:rsidRPr="0047330C">
        <w:rPr>
          <w:rFonts w:eastAsia="Calibri"/>
          <w:szCs w:val="24"/>
        </w:rPr>
        <w:t>TSE_Tab0401060</w:t>
      </w:r>
      <w:r w:rsidRPr="0047330C">
        <w:rPr>
          <w:rFonts w:cs="Times New Roman"/>
        </w:rPr>
        <w:t>»</w:t>
      </w:r>
      <w:bookmarkEnd w:id="419"/>
      <w:bookmarkEnd w:id="420"/>
      <w:bookmarkEnd w:id="421"/>
      <w:bookmarkEnd w:id="422"/>
      <w:bookmarkEnd w:id="423"/>
    </w:p>
    <w:p w14:paraId="0FA1C005" w14:textId="4B6CB8D8" w:rsidR="00C16675" w:rsidRPr="0047330C" w:rsidRDefault="00C16675" w:rsidP="00C16675">
      <w:pPr>
        <w:pStyle w:val="GOSTNormal"/>
        <w:rPr>
          <w:szCs w:val="24"/>
        </w:rPr>
      </w:pPr>
      <w:r w:rsidRPr="0047330C">
        <w:t>Описание комплексного типа «</w:t>
      </w:r>
      <w:r w:rsidRPr="0047330C">
        <w:rPr>
          <w:rFonts w:eastAsia="Calibri"/>
          <w:lang w:val="en-US"/>
        </w:rPr>
        <w:t>t</w:t>
      </w:r>
      <w:r w:rsidRPr="0047330C">
        <w:rPr>
          <w:rFonts w:eastAsia="Calibri"/>
          <w:szCs w:val="24"/>
        </w:rPr>
        <w:t>TSE_Tab0401060</w:t>
      </w:r>
      <w:r w:rsidRPr="0047330C">
        <w:t>» блока «</w:t>
      </w:r>
      <w:r w:rsidRPr="0047330C">
        <w:rPr>
          <w:szCs w:val="22"/>
        </w:rPr>
        <w:t>Реквизиты исполняемого контракта/договора и расшифровки платежа</w:t>
      </w:r>
      <w:r w:rsidRPr="0047330C">
        <w:t>».</w:t>
      </w:r>
    </w:p>
    <w:p w14:paraId="4B5039E3" w14:textId="7D204152" w:rsidR="00C16675" w:rsidRPr="0047330C" w:rsidRDefault="00C16675" w:rsidP="00C16675">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424" w:name="_Ref536454420"/>
      <w:bookmarkStart w:id="425" w:name="_Toc536177753"/>
      <w:bookmarkStart w:id="426" w:name="_Toc54022231"/>
      <w:bookmarkStart w:id="427" w:name="_Toc228281626"/>
      <w:r w:rsidR="00BB6FF0">
        <w:rPr>
          <w:noProof/>
        </w:rPr>
        <w:t>12</w:t>
      </w:r>
      <w:bookmarkEnd w:id="424"/>
      <w:r w:rsidRPr="0047330C">
        <w:rPr>
          <w:noProof/>
        </w:rPr>
        <w:fldChar w:fldCharType="end"/>
      </w:r>
      <w:r w:rsidR="002F6E3F" w:rsidRPr="0047330C">
        <w:t xml:space="preserve"> – </w:t>
      </w:r>
      <w:r w:rsidRPr="0047330C">
        <w:t>Описание комплексного типа «</w:t>
      </w:r>
      <w:r w:rsidRPr="0047330C">
        <w:rPr>
          <w:lang w:val="en-US"/>
        </w:rPr>
        <w:t>t</w:t>
      </w:r>
      <w:r w:rsidRPr="0047330C">
        <w:t>TSE_Tab0401060»</w:t>
      </w:r>
      <w:bookmarkEnd w:id="425"/>
      <w:bookmarkEnd w:id="426"/>
      <w:bookmarkEnd w:id="427"/>
    </w:p>
    <w:tbl>
      <w:tblPr>
        <w:tblStyle w:val="GOSTTable"/>
        <w:tblW w:w="4982" w:type="pct"/>
        <w:tblLayout w:type="fixed"/>
        <w:tblLook w:val="01E0" w:firstRow="1" w:lastRow="1" w:firstColumn="1" w:lastColumn="1" w:noHBand="0" w:noVBand="0"/>
      </w:tblPr>
      <w:tblGrid>
        <w:gridCol w:w="1687"/>
        <w:gridCol w:w="1691"/>
        <w:gridCol w:w="564"/>
        <w:gridCol w:w="1128"/>
        <w:gridCol w:w="564"/>
        <w:gridCol w:w="4025"/>
      </w:tblGrid>
      <w:tr w:rsidR="00893722" w:rsidRPr="0047330C" w14:paraId="3D3BF8CB" w14:textId="77777777" w:rsidTr="00893722">
        <w:trPr>
          <w:cnfStyle w:val="100000000000" w:firstRow="1" w:lastRow="0" w:firstColumn="0" w:lastColumn="0" w:oddVBand="0" w:evenVBand="0" w:oddHBand="0" w:evenHBand="0" w:firstRowFirstColumn="0" w:firstRowLastColumn="0" w:lastRowFirstColumn="0" w:lastRowLastColumn="0"/>
        </w:trPr>
        <w:tc>
          <w:tcPr>
            <w:tcW w:w="1688" w:type="dxa"/>
          </w:tcPr>
          <w:p w14:paraId="5FC98A89" w14:textId="77777777" w:rsidR="00C16675" w:rsidRPr="0047330C" w:rsidRDefault="00C16675" w:rsidP="00893722">
            <w:pPr>
              <w:pStyle w:val="GOSTTableHead"/>
              <w:rPr>
                <w:szCs w:val="22"/>
              </w:rPr>
            </w:pPr>
            <w:r w:rsidRPr="0047330C">
              <w:rPr>
                <w:szCs w:val="22"/>
              </w:rPr>
              <w:t>Наименование элемента</w:t>
            </w:r>
          </w:p>
        </w:tc>
        <w:tc>
          <w:tcPr>
            <w:tcW w:w="1691" w:type="dxa"/>
          </w:tcPr>
          <w:p w14:paraId="51D49823" w14:textId="77777777" w:rsidR="00C16675" w:rsidRPr="0047330C" w:rsidRDefault="00C16675" w:rsidP="00893722">
            <w:pPr>
              <w:pStyle w:val="GOSTTableHead"/>
              <w:rPr>
                <w:szCs w:val="22"/>
              </w:rPr>
            </w:pPr>
            <w:r w:rsidRPr="0047330C">
              <w:rPr>
                <w:szCs w:val="22"/>
              </w:rPr>
              <w:t>Текущий элемент/атрибут</w:t>
            </w:r>
          </w:p>
        </w:tc>
        <w:tc>
          <w:tcPr>
            <w:tcW w:w="564" w:type="dxa"/>
          </w:tcPr>
          <w:p w14:paraId="63DD65E8" w14:textId="77777777" w:rsidR="00C16675" w:rsidRPr="0047330C" w:rsidRDefault="00C16675" w:rsidP="00893722">
            <w:pPr>
              <w:pStyle w:val="GOSTTableHead"/>
              <w:rPr>
                <w:szCs w:val="22"/>
              </w:rPr>
            </w:pPr>
            <w:r w:rsidRPr="0047330C">
              <w:rPr>
                <w:szCs w:val="22"/>
              </w:rPr>
              <w:t>Тип</w:t>
            </w:r>
          </w:p>
        </w:tc>
        <w:tc>
          <w:tcPr>
            <w:tcW w:w="1128" w:type="dxa"/>
          </w:tcPr>
          <w:p w14:paraId="3F9B6466" w14:textId="77777777" w:rsidR="00C16675" w:rsidRPr="0047330C" w:rsidRDefault="00C16675" w:rsidP="00893722">
            <w:pPr>
              <w:pStyle w:val="GOSTTableHead"/>
              <w:rPr>
                <w:szCs w:val="22"/>
              </w:rPr>
            </w:pPr>
            <w:r w:rsidRPr="0047330C">
              <w:rPr>
                <w:szCs w:val="22"/>
              </w:rPr>
              <w:t>Формат элемента</w:t>
            </w:r>
          </w:p>
        </w:tc>
        <w:tc>
          <w:tcPr>
            <w:tcW w:w="564" w:type="dxa"/>
          </w:tcPr>
          <w:p w14:paraId="47678534" w14:textId="77777777" w:rsidR="00C16675" w:rsidRPr="0047330C" w:rsidRDefault="00C16675" w:rsidP="00893722">
            <w:pPr>
              <w:pStyle w:val="GOSTTableHead"/>
              <w:rPr>
                <w:szCs w:val="22"/>
              </w:rPr>
            </w:pPr>
            <w:r w:rsidRPr="0047330C">
              <w:rPr>
                <w:szCs w:val="22"/>
              </w:rPr>
              <w:t>Обязательность</w:t>
            </w:r>
          </w:p>
        </w:tc>
        <w:tc>
          <w:tcPr>
            <w:tcW w:w="4025" w:type="dxa"/>
          </w:tcPr>
          <w:p w14:paraId="696E0829" w14:textId="77777777" w:rsidR="00C16675" w:rsidRPr="0047330C" w:rsidRDefault="00C16675" w:rsidP="00893722">
            <w:pPr>
              <w:pStyle w:val="GOSTTableHead"/>
              <w:rPr>
                <w:szCs w:val="22"/>
              </w:rPr>
            </w:pPr>
            <w:r w:rsidRPr="0047330C">
              <w:rPr>
                <w:szCs w:val="22"/>
              </w:rPr>
              <w:t>Дополнительная информация</w:t>
            </w:r>
          </w:p>
        </w:tc>
      </w:tr>
      <w:tr w:rsidR="00893722" w:rsidRPr="0047330C" w14:paraId="6635D5EF" w14:textId="77777777" w:rsidTr="00893722">
        <w:trPr>
          <w:cnfStyle w:val="000000100000" w:firstRow="0" w:lastRow="0" w:firstColumn="0" w:lastColumn="0" w:oddVBand="0" w:evenVBand="0" w:oddHBand="1" w:evenHBand="0" w:firstRowFirstColumn="0" w:firstRowLastColumn="0" w:lastRowFirstColumn="0" w:lastRowLastColumn="0"/>
        </w:trPr>
        <w:tc>
          <w:tcPr>
            <w:tcW w:w="1688" w:type="dxa"/>
          </w:tcPr>
          <w:p w14:paraId="40C44CCD" w14:textId="77777777" w:rsidR="00C16675" w:rsidRPr="0047330C" w:rsidRDefault="00C16675" w:rsidP="00C16675">
            <w:pPr>
              <w:pStyle w:val="GOSTTablenorm"/>
              <w:rPr>
                <w:szCs w:val="22"/>
              </w:rPr>
            </w:pPr>
            <w:r w:rsidRPr="0047330C">
              <w:rPr>
                <w:szCs w:val="22"/>
              </w:rPr>
              <w:t>Реквизиты контракта/договора</w:t>
            </w:r>
            <w:r w:rsidRPr="0047330C">
              <w:rPr>
                <w:szCs w:val="22"/>
                <w:lang w:val="en-US"/>
              </w:rPr>
              <w:t xml:space="preserve"> (</w:t>
            </w:r>
            <w:r w:rsidRPr="0047330C">
              <w:rPr>
                <w:szCs w:val="22"/>
              </w:rPr>
              <w:t>строка</w:t>
            </w:r>
            <w:r w:rsidRPr="0047330C">
              <w:rPr>
                <w:szCs w:val="22"/>
                <w:lang w:val="en-US"/>
              </w:rPr>
              <w:t>)</w:t>
            </w:r>
          </w:p>
        </w:tc>
        <w:tc>
          <w:tcPr>
            <w:tcW w:w="1691" w:type="dxa"/>
          </w:tcPr>
          <w:p w14:paraId="45C33222" w14:textId="77777777" w:rsidR="00C16675" w:rsidRPr="0047330C" w:rsidRDefault="00C16675" w:rsidP="00C16675">
            <w:pPr>
              <w:pStyle w:val="GOSTTablenorm"/>
              <w:rPr>
                <w:szCs w:val="22"/>
                <w:lang w:val="en-US"/>
              </w:rPr>
            </w:pPr>
            <w:r w:rsidRPr="0047330C">
              <w:rPr>
                <w:rFonts w:eastAsia="Calibri"/>
                <w:szCs w:val="22"/>
              </w:rPr>
              <w:t>TSE_Tab0401060</w:t>
            </w:r>
            <w:r w:rsidRPr="0047330C">
              <w:rPr>
                <w:szCs w:val="22"/>
                <w:lang w:val="en-US"/>
              </w:rPr>
              <w:t>_ITEM</w:t>
            </w:r>
          </w:p>
        </w:tc>
        <w:tc>
          <w:tcPr>
            <w:tcW w:w="564" w:type="dxa"/>
          </w:tcPr>
          <w:p w14:paraId="6C671E23" w14:textId="77777777" w:rsidR="00C16675" w:rsidRPr="0047330C" w:rsidRDefault="00C16675" w:rsidP="00C16675">
            <w:pPr>
              <w:pStyle w:val="GOSTTablenorm"/>
              <w:rPr>
                <w:szCs w:val="22"/>
                <w:lang w:val="en-US"/>
              </w:rPr>
            </w:pPr>
            <w:r w:rsidRPr="0047330C">
              <w:rPr>
                <w:szCs w:val="22"/>
              </w:rPr>
              <w:t>С</w:t>
            </w:r>
          </w:p>
        </w:tc>
        <w:tc>
          <w:tcPr>
            <w:tcW w:w="1128" w:type="dxa"/>
          </w:tcPr>
          <w:p w14:paraId="4AFC121C" w14:textId="77777777" w:rsidR="00C16675" w:rsidRPr="0047330C" w:rsidRDefault="00C16675" w:rsidP="00C16675">
            <w:pPr>
              <w:pStyle w:val="GOSTTablenorm"/>
              <w:rPr>
                <w:szCs w:val="22"/>
                <w:lang w:val="en-US"/>
              </w:rPr>
            </w:pPr>
            <w:r w:rsidRPr="0047330C">
              <w:rPr>
                <w:szCs w:val="22"/>
                <w:lang w:val="en-US"/>
              </w:rPr>
              <w:t>t</w:t>
            </w:r>
            <w:r w:rsidRPr="0047330C">
              <w:rPr>
                <w:rFonts w:eastAsia="Calibri"/>
                <w:szCs w:val="22"/>
              </w:rPr>
              <w:t>TSE_Tab0401060</w:t>
            </w:r>
            <w:r w:rsidRPr="0047330C">
              <w:rPr>
                <w:szCs w:val="22"/>
                <w:lang w:val="en-US"/>
              </w:rPr>
              <w:t>_ITEM</w:t>
            </w:r>
          </w:p>
        </w:tc>
        <w:tc>
          <w:tcPr>
            <w:tcW w:w="564" w:type="dxa"/>
          </w:tcPr>
          <w:p w14:paraId="434F9D81" w14:textId="77777777" w:rsidR="00C16675" w:rsidRPr="0047330C" w:rsidRDefault="00C16675" w:rsidP="00C16675">
            <w:pPr>
              <w:pStyle w:val="GOSTTablenorm"/>
              <w:rPr>
                <w:szCs w:val="22"/>
              </w:rPr>
            </w:pPr>
            <w:r w:rsidRPr="0047330C">
              <w:rPr>
                <w:szCs w:val="22"/>
              </w:rPr>
              <w:t>ОМ</w:t>
            </w:r>
          </w:p>
        </w:tc>
        <w:tc>
          <w:tcPr>
            <w:tcW w:w="4025" w:type="dxa"/>
          </w:tcPr>
          <w:p w14:paraId="605A35D4" w14:textId="605752CF" w:rsidR="00C16675" w:rsidRPr="0047330C" w:rsidRDefault="00C16675" w:rsidP="00C16675">
            <w:pPr>
              <w:ind w:firstLine="0"/>
              <w:rPr>
                <w:szCs w:val="22"/>
              </w:rPr>
            </w:pPr>
            <w:r w:rsidRPr="0047330C">
              <w:rPr>
                <w:sz w:val="22"/>
                <w:szCs w:val="22"/>
              </w:rPr>
              <w:t xml:space="preserve">Состав элемента представлен в таблице </w:t>
            </w:r>
            <w:r w:rsidRPr="0047330C">
              <w:rPr>
                <w:sz w:val="22"/>
                <w:szCs w:val="22"/>
              </w:rPr>
              <w:fldChar w:fldCharType="begin"/>
            </w:r>
            <w:r w:rsidRPr="0047330C">
              <w:rPr>
                <w:sz w:val="22"/>
                <w:szCs w:val="22"/>
              </w:rPr>
              <w:instrText xml:space="preserve"> REF _Ref536454564 \h  \* MERGEFORMAT </w:instrText>
            </w:r>
            <w:r w:rsidRPr="0047330C">
              <w:rPr>
                <w:sz w:val="22"/>
                <w:szCs w:val="22"/>
              </w:rPr>
            </w:r>
            <w:r w:rsidRPr="0047330C">
              <w:rPr>
                <w:sz w:val="22"/>
                <w:szCs w:val="22"/>
              </w:rPr>
              <w:fldChar w:fldCharType="separate"/>
            </w:r>
            <w:r w:rsidR="00BB6FF0" w:rsidRPr="00BB6FF0">
              <w:rPr>
                <w:rFonts w:eastAsia="Calibri"/>
                <w:noProof/>
                <w:sz w:val="22"/>
                <w:szCs w:val="22"/>
              </w:rPr>
              <w:t>13</w:t>
            </w:r>
            <w:r w:rsidRPr="0047330C">
              <w:rPr>
                <w:sz w:val="22"/>
                <w:szCs w:val="22"/>
              </w:rPr>
              <w:fldChar w:fldCharType="end"/>
            </w:r>
            <w:r w:rsidRPr="0047330C">
              <w:rPr>
                <w:sz w:val="22"/>
                <w:szCs w:val="22"/>
              </w:rPr>
              <w:t>.</w:t>
            </w:r>
          </w:p>
          <w:p w14:paraId="7FCFE94B" w14:textId="2D2D49EA" w:rsidR="00C16675" w:rsidRPr="0047330C" w:rsidRDefault="00C16675" w:rsidP="00C16675">
            <w:pPr>
              <w:ind w:firstLine="0"/>
              <w:rPr>
                <w:szCs w:val="22"/>
              </w:rPr>
            </w:pPr>
            <w:r w:rsidRPr="0047330C">
              <w:rPr>
                <w:sz w:val="22"/>
                <w:szCs w:val="22"/>
              </w:rPr>
              <w:t>Может содержать только одну строку, если «Признак использования расшифровки» имеет значение «0» и много стро</w:t>
            </w:r>
            <w:r w:rsidR="00B01CC8" w:rsidRPr="0047330C">
              <w:rPr>
                <w:sz w:val="22"/>
                <w:szCs w:val="22"/>
              </w:rPr>
              <w:t>к, в случае если поле равно «1»</w:t>
            </w:r>
          </w:p>
        </w:tc>
      </w:tr>
    </w:tbl>
    <w:p w14:paraId="3A5D1D0C" w14:textId="2A607860" w:rsidR="00C16675" w:rsidRPr="0047330C" w:rsidRDefault="00C16675" w:rsidP="00C16675">
      <w:pPr>
        <w:pStyle w:val="32"/>
      </w:pPr>
      <w:bookmarkStart w:id="428" w:name="_Toc536177634"/>
      <w:bookmarkStart w:id="429" w:name="_Toc54291610"/>
      <w:bookmarkStart w:id="430" w:name="_Toc58931409"/>
      <w:bookmarkStart w:id="431" w:name="_Toc81393526"/>
      <w:bookmarkStart w:id="432" w:name="_Toc228281385"/>
      <w:r w:rsidRPr="0047330C">
        <w:lastRenderedPageBreak/>
        <w:t xml:space="preserve">Описание </w:t>
      </w:r>
      <w:r w:rsidRPr="0047330C">
        <w:rPr>
          <w:rFonts w:cs="Times New Roman"/>
        </w:rPr>
        <w:t>комплексного типа «</w:t>
      </w:r>
      <w:r w:rsidRPr="0047330C">
        <w:rPr>
          <w:szCs w:val="22"/>
          <w:lang w:val="en-US"/>
        </w:rPr>
        <w:t>t</w:t>
      </w:r>
      <w:r w:rsidRPr="0047330C">
        <w:rPr>
          <w:rFonts w:eastAsia="Calibri"/>
          <w:szCs w:val="24"/>
        </w:rPr>
        <w:t>TSE_Tab0401060</w:t>
      </w:r>
      <w:r w:rsidRPr="0047330C">
        <w:rPr>
          <w:szCs w:val="22"/>
        </w:rPr>
        <w:t>_</w:t>
      </w:r>
      <w:r w:rsidRPr="0047330C">
        <w:rPr>
          <w:szCs w:val="22"/>
          <w:lang w:val="en-US"/>
        </w:rPr>
        <w:t>ITEM</w:t>
      </w:r>
      <w:r w:rsidRPr="0047330C">
        <w:rPr>
          <w:rFonts w:cs="Times New Roman"/>
        </w:rPr>
        <w:t>»</w:t>
      </w:r>
      <w:bookmarkEnd w:id="428"/>
      <w:bookmarkEnd w:id="429"/>
      <w:bookmarkEnd w:id="430"/>
      <w:bookmarkEnd w:id="431"/>
      <w:bookmarkEnd w:id="432"/>
      <w:r w:rsidRPr="0047330C">
        <w:rPr>
          <w:rFonts w:cs="Times New Roman"/>
        </w:rPr>
        <w:t xml:space="preserve"> </w:t>
      </w:r>
    </w:p>
    <w:p w14:paraId="21302C6E" w14:textId="76D663AD" w:rsidR="00C16675" w:rsidRPr="0047330C" w:rsidRDefault="00C16675" w:rsidP="00C16675">
      <w:pPr>
        <w:pStyle w:val="GOSTNormal"/>
      </w:pPr>
      <w:r w:rsidRPr="0047330C">
        <w:t>Описание комплексного типа «</w:t>
      </w:r>
      <w:r w:rsidRPr="0047330C">
        <w:rPr>
          <w:szCs w:val="22"/>
          <w:lang w:val="en-US"/>
        </w:rPr>
        <w:t>t</w:t>
      </w:r>
      <w:r w:rsidRPr="0047330C">
        <w:rPr>
          <w:rFonts w:eastAsia="Calibri"/>
          <w:szCs w:val="24"/>
        </w:rPr>
        <w:t>TSE_Tab0401060</w:t>
      </w:r>
      <w:r w:rsidRPr="0047330C">
        <w:rPr>
          <w:szCs w:val="22"/>
        </w:rPr>
        <w:t>_</w:t>
      </w:r>
      <w:r w:rsidRPr="0047330C">
        <w:rPr>
          <w:szCs w:val="22"/>
          <w:lang w:val="en-US"/>
        </w:rPr>
        <w:t>ITEM</w:t>
      </w:r>
      <w:r w:rsidRPr="0047330C">
        <w:t>» блока «</w:t>
      </w:r>
      <w:r w:rsidRPr="0047330C">
        <w:rPr>
          <w:szCs w:val="22"/>
        </w:rPr>
        <w:t>Реквизиты исполняемого контракта/договора и расшифровки платежа</w:t>
      </w:r>
      <w:r w:rsidRPr="0047330C" w:rsidDel="00B46B22">
        <w:t xml:space="preserve"> </w:t>
      </w:r>
      <w:r w:rsidRPr="0047330C">
        <w:t>(строка)».</w:t>
      </w:r>
    </w:p>
    <w:p w14:paraId="50252DFC" w14:textId="28041267" w:rsidR="00C16675" w:rsidRPr="0047330C" w:rsidRDefault="005B1216" w:rsidP="00C16675">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433" w:name="_Ref536454564"/>
      <w:bookmarkStart w:id="434" w:name="_Toc536177754"/>
      <w:bookmarkStart w:id="435" w:name="_Toc54022232"/>
      <w:bookmarkStart w:id="436" w:name="_Toc228281627"/>
      <w:r w:rsidR="00BB6FF0">
        <w:rPr>
          <w:noProof/>
        </w:rPr>
        <w:t>13</w:t>
      </w:r>
      <w:bookmarkEnd w:id="433"/>
      <w:r w:rsidRPr="0047330C">
        <w:rPr>
          <w:noProof/>
        </w:rPr>
        <w:fldChar w:fldCharType="end"/>
      </w:r>
      <w:r w:rsidR="002F6E3F" w:rsidRPr="0047330C">
        <w:t xml:space="preserve"> – </w:t>
      </w:r>
      <w:r w:rsidR="00C16675" w:rsidRPr="0047330C">
        <w:t>Описание комплексного типа «</w:t>
      </w:r>
      <w:r w:rsidR="00C16675" w:rsidRPr="0047330C">
        <w:rPr>
          <w:szCs w:val="22"/>
          <w:lang w:val="en-US"/>
        </w:rPr>
        <w:t>t</w:t>
      </w:r>
      <w:r w:rsidR="00C16675" w:rsidRPr="0047330C">
        <w:t>TSE_Tab0401060</w:t>
      </w:r>
      <w:r w:rsidR="00C16675" w:rsidRPr="0047330C">
        <w:rPr>
          <w:szCs w:val="22"/>
        </w:rPr>
        <w:t>_</w:t>
      </w:r>
      <w:r w:rsidR="00C16675" w:rsidRPr="0047330C">
        <w:rPr>
          <w:szCs w:val="22"/>
          <w:lang w:val="en-US"/>
        </w:rPr>
        <w:t>ITEM</w:t>
      </w:r>
      <w:r w:rsidR="00C16675" w:rsidRPr="0047330C">
        <w:t>»</w:t>
      </w:r>
      <w:bookmarkEnd w:id="434"/>
      <w:bookmarkEnd w:id="435"/>
      <w:bookmarkEnd w:id="436"/>
    </w:p>
    <w:tbl>
      <w:tblPr>
        <w:tblStyle w:val="GOSTTable"/>
        <w:tblW w:w="5000" w:type="pct"/>
        <w:tblLayout w:type="fixed"/>
        <w:tblLook w:val="01E0" w:firstRow="1" w:lastRow="1" w:firstColumn="1" w:lastColumn="1" w:noHBand="0" w:noVBand="0"/>
      </w:tblPr>
      <w:tblGrid>
        <w:gridCol w:w="1701"/>
        <w:gridCol w:w="1701"/>
        <w:gridCol w:w="567"/>
        <w:gridCol w:w="1134"/>
        <w:gridCol w:w="567"/>
        <w:gridCol w:w="4024"/>
      </w:tblGrid>
      <w:tr w:rsidR="00893722" w:rsidRPr="0047330C" w14:paraId="7A584F6C" w14:textId="77777777" w:rsidTr="00893722">
        <w:trPr>
          <w:cnfStyle w:val="100000000000" w:firstRow="1" w:lastRow="0" w:firstColumn="0" w:lastColumn="0" w:oddVBand="0" w:evenVBand="0" w:oddHBand="0" w:evenHBand="0" w:firstRowFirstColumn="0" w:firstRowLastColumn="0" w:lastRowFirstColumn="0" w:lastRowLastColumn="0"/>
        </w:trPr>
        <w:tc>
          <w:tcPr>
            <w:tcW w:w="1702" w:type="dxa"/>
          </w:tcPr>
          <w:p w14:paraId="3D61F4F6" w14:textId="77777777" w:rsidR="00C16675" w:rsidRPr="0047330C" w:rsidRDefault="00C16675" w:rsidP="00893722">
            <w:pPr>
              <w:pStyle w:val="GOSTTableHead"/>
              <w:rPr>
                <w:szCs w:val="22"/>
              </w:rPr>
            </w:pPr>
            <w:r w:rsidRPr="0047330C">
              <w:rPr>
                <w:szCs w:val="22"/>
              </w:rPr>
              <w:t>Наименование элемента</w:t>
            </w:r>
          </w:p>
        </w:tc>
        <w:tc>
          <w:tcPr>
            <w:tcW w:w="1701" w:type="dxa"/>
          </w:tcPr>
          <w:p w14:paraId="71FF6817" w14:textId="77777777" w:rsidR="00C16675" w:rsidRPr="0047330C" w:rsidRDefault="00C16675" w:rsidP="00893722">
            <w:pPr>
              <w:pStyle w:val="GOSTTableHead"/>
              <w:rPr>
                <w:szCs w:val="22"/>
              </w:rPr>
            </w:pPr>
            <w:r w:rsidRPr="0047330C">
              <w:rPr>
                <w:szCs w:val="22"/>
              </w:rPr>
              <w:t>Сокращенное наименование (код) элемента</w:t>
            </w:r>
          </w:p>
        </w:tc>
        <w:tc>
          <w:tcPr>
            <w:tcW w:w="567" w:type="dxa"/>
          </w:tcPr>
          <w:p w14:paraId="6E493BAE" w14:textId="77777777" w:rsidR="00C16675" w:rsidRPr="0047330C" w:rsidRDefault="00C16675" w:rsidP="00893722">
            <w:pPr>
              <w:pStyle w:val="GOSTTableHead"/>
              <w:rPr>
                <w:szCs w:val="22"/>
              </w:rPr>
            </w:pPr>
            <w:r w:rsidRPr="0047330C">
              <w:rPr>
                <w:szCs w:val="22"/>
              </w:rPr>
              <w:t>Тип</w:t>
            </w:r>
          </w:p>
        </w:tc>
        <w:tc>
          <w:tcPr>
            <w:tcW w:w="1134" w:type="dxa"/>
          </w:tcPr>
          <w:p w14:paraId="0A836FD6" w14:textId="77777777" w:rsidR="00C16675" w:rsidRPr="0047330C" w:rsidRDefault="00C16675" w:rsidP="00893722">
            <w:pPr>
              <w:pStyle w:val="GOSTTableHead"/>
              <w:rPr>
                <w:szCs w:val="22"/>
              </w:rPr>
            </w:pPr>
            <w:r w:rsidRPr="0047330C">
              <w:rPr>
                <w:szCs w:val="22"/>
              </w:rPr>
              <w:t>Формат элемента</w:t>
            </w:r>
          </w:p>
        </w:tc>
        <w:tc>
          <w:tcPr>
            <w:tcW w:w="567" w:type="dxa"/>
          </w:tcPr>
          <w:p w14:paraId="6F660E53" w14:textId="77777777" w:rsidR="00C16675" w:rsidRPr="0047330C" w:rsidRDefault="00C16675" w:rsidP="00893722">
            <w:pPr>
              <w:pStyle w:val="GOSTTableHead"/>
              <w:rPr>
                <w:szCs w:val="22"/>
              </w:rPr>
            </w:pPr>
            <w:r w:rsidRPr="0047330C">
              <w:rPr>
                <w:szCs w:val="22"/>
              </w:rPr>
              <w:t>Обязательность</w:t>
            </w:r>
          </w:p>
        </w:tc>
        <w:tc>
          <w:tcPr>
            <w:tcW w:w="4025" w:type="dxa"/>
          </w:tcPr>
          <w:p w14:paraId="39407F16" w14:textId="77777777" w:rsidR="00C16675" w:rsidRPr="0047330C" w:rsidRDefault="00C16675" w:rsidP="00893722">
            <w:pPr>
              <w:pStyle w:val="GOSTTableHead"/>
              <w:rPr>
                <w:szCs w:val="22"/>
              </w:rPr>
            </w:pPr>
            <w:r w:rsidRPr="0047330C">
              <w:rPr>
                <w:szCs w:val="22"/>
              </w:rPr>
              <w:t>Дополнительная информация</w:t>
            </w:r>
          </w:p>
        </w:tc>
      </w:tr>
      <w:tr w:rsidR="00893722" w:rsidRPr="0047330C" w14:paraId="0DF07969" w14:textId="77777777" w:rsidTr="00893722">
        <w:trPr>
          <w:cnfStyle w:val="000000100000" w:firstRow="0" w:lastRow="0" w:firstColumn="0" w:lastColumn="0" w:oddVBand="0" w:evenVBand="0" w:oddHBand="1" w:evenHBand="0" w:firstRowFirstColumn="0" w:firstRowLastColumn="0" w:lastRowFirstColumn="0" w:lastRowLastColumn="0"/>
        </w:trPr>
        <w:tc>
          <w:tcPr>
            <w:tcW w:w="1702" w:type="dxa"/>
          </w:tcPr>
          <w:p w14:paraId="28EBD9AC" w14:textId="77777777" w:rsidR="00C16675" w:rsidRPr="0047330C" w:rsidRDefault="00C16675" w:rsidP="00C16675">
            <w:pPr>
              <w:pStyle w:val="GOSTTablenorm"/>
              <w:rPr>
                <w:szCs w:val="22"/>
              </w:rPr>
            </w:pPr>
            <w:r w:rsidRPr="0047330C">
              <w:rPr>
                <w:szCs w:val="22"/>
              </w:rPr>
              <w:t>Уникальный идентификатор документа-основания</w:t>
            </w:r>
          </w:p>
        </w:tc>
        <w:tc>
          <w:tcPr>
            <w:tcW w:w="1701" w:type="dxa"/>
          </w:tcPr>
          <w:p w14:paraId="7B0A63A3" w14:textId="77777777" w:rsidR="00C16675" w:rsidRPr="0047330C" w:rsidRDefault="00C16675" w:rsidP="00C16675">
            <w:pPr>
              <w:pStyle w:val="GOSTTablenorm"/>
              <w:rPr>
                <w:szCs w:val="22"/>
                <w:lang w:val="en-US"/>
              </w:rPr>
            </w:pPr>
            <w:r w:rsidRPr="0047330C">
              <w:rPr>
                <w:szCs w:val="22"/>
              </w:rPr>
              <w:t>ContractID</w:t>
            </w:r>
          </w:p>
        </w:tc>
        <w:tc>
          <w:tcPr>
            <w:tcW w:w="567" w:type="dxa"/>
          </w:tcPr>
          <w:p w14:paraId="589D6158" w14:textId="77777777" w:rsidR="00C16675" w:rsidRPr="0047330C" w:rsidRDefault="00C16675" w:rsidP="00C16675">
            <w:pPr>
              <w:pStyle w:val="GOSTTablenorm"/>
              <w:rPr>
                <w:szCs w:val="22"/>
              </w:rPr>
            </w:pPr>
            <w:r w:rsidRPr="0047330C">
              <w:rPr>
                <w:szCs w:val="22"/>
              </w:rPr>
              <w:t>П</w:t>
            </w:r>
          </w:p>
        </w:tc>
        <w:tc>
          <w:tcPr>
            <w:tcW w:w="1134" w:type="dxa"/>
          </w:tcPr>
          <w:p w14:paraId="28AC53FF" w14:textId="78E0F7F3" w:rsidR="00C16675" w:rsidRPr="0047330C" w:rsidRDefault="00C16675">
            <w:pPr>
              <w:pStyle w:val="GOSTTablenorm"/>
              <w:rPr>
                <w:szCs w:val="22"/>
              </w:rPr>
            </w:pPr>
            <w:r w:rsidRPr="0047330C">
              <w:rPr>
                <w:szCs w:val="22"/>
                <w:lang w:val="en-US"/>
              </w:rPr>
              <w:t>T(</w:t>
            </w:r>
            <w:r w:rsidR="005C132E" w:rsidRPr="0047330C">
              <w:rPr>
                <w:szCs w:val="22"/>
              </w:rPr>
              <w:t>1-</w:t>
            </w:r>
            <w:r w:rsidRPr="0047330C">
              <w:rPr>
                <w:szCs w:val="22"/>
              </w:rPr>
              <w:t>25)</w:t>
            </w:r>
          </w:p>
        </w:tc>
        <w:tc>
          <w:tcPr>
            <w:tcW w:w="567" w:type="dxa"/>
          </w:tcPr>
          <w:p w14:paraId="761F2E1B" w14:textId="05A5A868" w:rsidR="00C16675" w:rsidRPr="0047330C" w:rsidRDefault="00C47492" w:rsidP="00C16675">
            <w:pPr>
              <w:pStyle w:val="GOSTTablenorm"/>
              <w:rPr>
                <w:szCs w:val="22"/>
              </w:rPr>
            </w:pPr>
            <w:r w:rsidRPr="0047330C">
              <w:rPr>
                <w:szCs w:val="22"/>
              </w:rPr>
              <w:t>О</w:t>
            </w:r>
          </w:p>
        </w:tc>
        <w:tc>
          <w:tcPr>
            <w:tcW w:w="4025" w:type="dxa"/>
          </w:tcPr>
          <w:p w14:paraId="2538C529" w14:textId="3859B412" w:rsidR="00C63FB3" w:rsidRPr="0047330C" w:rsidRDefault="00C16675" w:rsidP="00C47492">
            <w:pPr>
              <w:pStyle w:val="GOSTTablenorm"/>
              <w:rPr>
                <w:szCs w:val="22"/>
              </w:rPr>
            </w:pPr>
            <w:r w:rsidRPr="0047330C">
              <w:rPr>
                <w:szCs w:val="22"/>
              </w:rPr>
              <w:t>Указывается уникальный идентификатор соглашения, государственного контракта, контракта, контракта учреждения, договора, в целях исполнения которого совершается выплата (может соде</w:t>
            </w:r>
            <w:r w:rsidR="00072ADC" w:rsidRPr="0047330C">
              <w:rPr>
                <w:szCs w:val="22"/>
              </w:rPr>
              <w:t>р</w:t>
            </w:r>
            <w:r w:rsidRPr="0047330C">
              <w:rPr>
                <w:szCs w:val="22"/>
              </w:rPr>
              <w:t>жать как цифры</w:t>
            </w:r>
            <w:r w:rsidR="00B01CC8" w:rsidRPr="0047330C">
              <w:rPr>
                <w:szCs w:val="22"/>
              </w:rPr>
              <w:t>, так и буквы)</w:t>
            </w:r>
          </w:p>
        </w:tc>
      </w:tr>
      <w:tr w:rsidR="00893722" w:rsidRPr="0047330C" w14:paraId="49A6BB0A" w14:textId="77777777" w:rsidTr="00893722">
        <w:trPr>
          <w:cnfStyle w:val="000000010000" w:firstRow="0" w:lastRow="0" w:firstColumn="0" w:lastColumn="0" w:oddVBand="0" w:evenVBand="0" w:oddHBand="0" w:evenHBand="1" w:firstRowFirstColumn="0" w:firstRowLastColumn="0" w:lastRowFirstColumn="0" w:lastRowLastColumn="0"/>
        </w:trPr>
        <w:tc>
          <w:tcPr>
            <w:tcW w:w="1702" w:type="dxa"/>
          </w:tcPr>
          <w:p w14:paraId="5D6E5782" w14:textId="442BC746" w:rsidR="00C16675" w:rsidRPr="0047330C" w:rsidRDefault="00C16675" w:rsidP="00C16675">
            <w:pPr>
              <w:pStyle w:val="GOSTTablenorm"/>
              <w:rPr>
                <w:szCs w:val="22"/>
              </w:rPr>
            </w:pPr>
            <w:r w:rsidRPr="0047330C">
              <w:rPr>
                <w:szCs w:val="22"/>
              </w:rPr>
              <w:t>№</w:t>
            </w:r>
            <w:r w:rsidR="008936FD">
              <w:rPr>
                <w:szCs w:val="22"/>
              </w:rPr>
              <w:t xml:space="preserve"> </w:t>
            </w:r>
            <w:r w:rsidRPr="0047330C">
              <w:rPr>
                <w:szCs w:val="22"/>
              </w:rPr>
              <w:t>п/п</w:t>
            </w:r>
          </w:p>
        </w:tc>
        <w:tc>
          <w:tcPr>
            <w:tcW w:w="1701" w:type="dxa"/>
          </w:tcPr>
          <w:p w14:paraId="6D1FF010" w14:textId="77777777" w:rsidR="00C16675" w:rsidRPr="0047330C" w:rsidRDefault="00C16675" w:rsidP="00C16675">
            <w:pPr>
              <w:pStyle w:val="GOSTTablenorm"/>
              <w:rPr>
                <w:szCs w:val="22"/>
              </w:rPr>
            </w:pPr>
            <w:r w:rsidRPr="0047330C">
              <w:rPr>
                <w:szCs w:val="22"/>
              </w:rPr>
              <w:t>NumPP</w:t>
            </w:r>
          </w:p>
        </w:tc>
        <w:tc>
          <w:tcPr>
            <w:tcW w:w="567" w:type="dxa"/>
          </w:tcPr>
          <w:p w14:paraId="7D498DD8" w14:textId="77777777" w:rsidR="00C16675" w:rsidRPr="0047330C" w:rsidRDefault="00C16675" w:rsidP="00C16675">
            <w:pPr>
              <w:pStyle w:val="GOSTTablenorm"/>
              <w:rPr>
                <w:szCs w:val="22"/>
              </w:rPr>
            </w:pPr>
            <w:r w:rsidRPr="0047330C">
              <w:rPr>
                <w:szCs w:val="22"/>
              </w:rPr>
              <w:t>П</w:t>
            </w:r>
          </w:p>
        </w:tc>
        <w:tc>
          <w:tcPr>
            <w:tcW w:w="1134" w:type="dxa"/>
          </w:tcPr>
          <w:p w14:paraId="09D39760" w14:textId="77777777" w:rsidR="00C16675" w:rsidRPr="0047330C" w:rsidRDefault="00C16675" w:rsidP="00C16675">
            <w:pPr>
              <w:pStyle w:val="GOSTTablenorm"/>
              <w:rPr>
                <w:szCs w:val="22"/>
                <w:lang w:val="en-US"/>
              </w:rPr>
            </w:pPr>
            <w:r w:rsidRPr="0047330C">
              <w:rPr>
                <w:szCs w:val="22"/>
              </w:rPr>
              <w:t>Т(1-</w:t>
            </w:r>
            <w:r w:rsidRPr="0047330C">
              <w:rPr>
                <w:szCs w:val="22"/>
                <w:lang w:val="en-US"/>
              </w:rPr>
              <w:t>4</w:t>
            </w:r>
            <w:r w:rsidRPr="0047330C">
              <w:rPr>
                <w:szCs w:val="22"/>
              </w:rPr>
              <w:t>)</w:t>
            </w:r>
          </w:p>
        </w:tc>
        <w:tc>
          <w:tcPr>
            <w:tcW w:w="567" w:type="dxa"/>
          </w:tcPr>
          <w:p w14:paraId="1562F3C0" w14:textId="77777777" w:rsidR="00C16675" w:rsidRPr="0047330C" w:rsidRDefault="00C16675" w:rsidP="00C16675">
            <w:pPr>
              <w:pStyle w:val="GOSTTablenorm"/>
              <w:rPr>
                <w:szCs w:val="22"/>
              </w:rPr>
            </w:pPr>
            <w:r w:rsidRPr="0047330C">
              <w:rPr>
                <w:szCs w:val="22"/>
              </w:rPr>
              <w:t>О</w:t>
            </w:r>
          </w:p>
        </w:tc>
        <w:tc>
          <w:tcPr>
            <w:tcW w:w="4025" w:type="dxa"/>
          </w:tcPr>
          <w:p w14:paraId="102DD73B" w14:textId="65EF4D9A" w:rsidR="00C16675" w:rsidRPr="0047330C" w:rsidRDefault="00B01CC8" w:rsidP="00C16675">
            <w:pPr>
              <w:pStyle w:val="GOSTTablenorm"/>
              <w:rPr>
                <w:szCs w:val="22"/>
              </w:rPr>
            </w:pPr>
            <w:r w:rsidRPr="0047330C">
              <w:rPr>
                <w:szCs w:val="22"/>
              </w:rPr>
              <w:t>Указывается порядковый номер</w:t>
            </w:r>
          </w:p>
        </w:tc>
      </w:tr>
      <w:tr w:rsidR="00893722" w:rsidRPr="0047330C" w14:paraId="2EA8761B" w14:textId="77777777" w:rsidTr="00893722">
        <w:trPr>
          <w:cnfStyle w:val="000000100000" w:firstRow="0" w:lastRow="0" w:firstColumn="0" w:lastColumn="0" w:oddVBand="0" w:evenVBand="0" w:oddHBand="1" w:evenHBand="0" w:firstRowFirstColumn="0" w:firstRowLastColumn="0" w:lastRowFirstColumn="0" w:lastRowLastColumn="0"/>
        </w:trPr>
        <w:tc>
          <w:tcPr>
            <w:tcW w:w="1702" w:type="dxa"/>
          </w:tcPr>
          <w:p w14:paraId="1C6248D9" w14:textId="77777777" w:rsidR="00C16675" w:rsidRPr="0047330C" w:rsidRDefault="00C16675" w:rsidP="00C16675">
            <w:pPr>
              <w:pStyle w:val="GOSTTablenorm"/>
              <w:rPr>
                <w:szCs w:val="22"/>
              </w:rPr>
            </w:pPr>
            <w:r w:rsidRPr="0047330C">
              <w:rPr>
                <w:szCs w:val="22"/>
              </w:rPr>
              <w:t>Обособленное</w:t>
            </w:r>
          </w:p>
        </w:tc>
        <w:tc>
          <w:tcPr>
            <w:tcW w:w="1701" w:type="dxa"/>
          </w:tcPr>
          <w:p w14:paraId="01917AFD" w14:textId="55A12D00" w:rsidR="00C16675" w:rsidRPr="0047330C" w:rsidRDefault="00C16675" w:rsidP="00D13CC1">
            <w:pPr>
              <w:pStyle w:val="GOSTTablenorm"/>
              <w:rPr>
                <w:szCs w:val="22"/>
              </w:rPr>
            </w:pPr>
            <w:r w:rsidRPr="0047330C">
              <w:rPr>
                <w:szCs w:val="22"/>
              </w:rPr>
              <w:t>O</w:t>
            </w:r>
            <w:r w:rsidRPr="0047330C">
              <w:rPr>
                <w:szCs w:val="22"/>
                <w:lang w:val="en-US"/>
              </w:rPr>
              <w:t>bosob</w:t>
            </w:r>
          </w:p>
        </w:tc>
        <w:tc>
          <w:tcPr>
            <w:tcW w:w="567" w:type="dxa"/>
          </w:tcPr>
          <w:p w14:paraId="4527DA55" w14:textId="77777777" w:rsidR="00C16675" w:rsidRPr="0047330C" w:rsidRDefault="00C16675" w:rsidP="00C16675">
            <w:pPr>
              <w:pStyle w:val="GOSTTablenorm"/>
              <w:rPr>
                <w:szCs w:val="22"/>
              </w:rPr>
            </w:pPr>
            <w:r w:rsidRPr="0047330C">
              <w:rPr>
                <w:szCs w:val="22"/>
              </w:rPr>
              <w:t>П</w:t>
            </w:r>
          </w:p>
        </w:tc>
        <w:tc>
          <w:tcPr>
            <w:tcW w:w="1134" w:type="dxa"/>
          </w:tcPr>
          <w:p w14:paraId="24EFBEFB" w14:textId="7ED74738" w:rsidR="00C16675" w:rsidRPr="0047330C" w:rsidRDefault="009E4440" w:rsidP="00C16675">
            <w:pPr>
              <w:pStyle w:val="GOSTTablenorm"/>
              <w:rPr>
                <w:szCs w:val="22"/>
                <w:lang w:val="en-US"/>
              </w:rPr>
            </w:pPr>
            <w:r w:rsidRPr="0047330C">
              <w:rPr>
                <w:lang w:val="en-US"/>
              </w:rPr>
              <w:t>BOOLEAN</w:t>
            </w:r>
          </w:p>
        </w:tc>
        <w:tc>
          <w:tcPr>
            <w:tcW w:w="567" w:type="dxa"/>
          </w:tcPr>
          <w:p w14:paraId="1C7E68CB" w14:textId="77777777" w:rsidR="00C16675" w:rsidRPr="0047330C" w:rsidRDefault="00C16675" w:rsidP="00C16675">
            <w:pPr>
              <w:pStyle w:val="GOSTTablenorm"/>
              <w:rPr>
                <w:szCs w:val="22"/>
              </w:rPr>
            </w:pPr>
            <w:r w:rsidRPr="0047330C">
              <w:rPr>
                <w:szCs w:val="22"/>
              </w:rPr>
              <w:t>Н</w:t>
            </w:r>
          </w:p>
        </w:tc>
        <w:tc>
          <w:tcPr>
            <w:tcW w:w="4025" w:type="dxa"/>
          </w:tcPr>
          <w:p w14:paraId="388703C5" w14:textId="78303000" w:rsidR="00C63FB3" w:rsidRPr="0047330C" w:rsidRDefault="00C16675" w:rsidP="00C47492">
            <w:pPr>
              <w:pStyle w:val="GOSTTablenorm"/>
              <w:rPr>
                <w:szCs w:val="22"/>
              </w:rPr>
            </w:pPr>
            <w:r w:rsidRPr="0047330C">
              <w:rPr>
                <w:szCs w:val="22"/>
              </w:rPr>
              <w:t xml:space="preserve">Указывается в том случае, когда исполнителем по документу-основанию является обособленное подразделение и между головным исполнителем и обособленным подразделением (соисполнителем) отсутствует заключенный контракт/договор, а также отсутствует отдельная запись в документе </w:t>
            </w:r>
            <w:r w:rsidR="00B01CC8" w:rsidRPr="0047330C">
              <w:rPr>
                <w:szCs w:val="22"/>
              </w:rPr>
              <w:t>«Перечень документов-оснований»</w:t>
            </w:r>
          </w:p>
        </w:tc>
      </w:tr>
      <w:tr w:rsidR="00893722" w:rsidRPr="0047330C" w14:paraId="5A0D483E" w14:textId="77777777" w:rsidTr="00893722">
        <w:trPr>
          <w:cnfStyle w:val="000000010000" w:firstRow="0" w:lastRow="0" w:firstColumn="0" w:lastColumn="0" w:oddVBand="0" w:evenVBand="0" w:oddHBand="0" w:evenHBand="1" w:firstRowFirstColumn="0" w:firstRowLastColumn="0" w:lastRowFirstColumn="0" w:lastRowLastColumn="0"/>
        </w:trPr>
        <w:tc>
          <w:tcPr>
            <w:tcW w:w="1702" w:type="dxa"/>
          </w:tcPr>
          <w:p w14:paraId="0FC7C5F9" w14:textId="77777777" w:rsidR="00C16675" w:rsidRPr="0047330C" w:rsidRDefault="00C16675" w:rsidP="00C16675">
            <w:pPr>
              <w:pStyle w:val="GOSTTablenorm"/>
              <w:rPr>
                <w:szCs w:val="22"/>
              </w:rPr>
            </w:pPr>
            <w:r w:rsidRPr="0047330C">
              <w:rPr>
                <w:szCs w:val="22"/>
              </w:rPr>
              <w:t>Вид документа-основания</w:t>
            </w:r>
          </w:p>
        </w:tc>
        <w:tc>
          <w:tcPr>
            <w:tcW w:w="1701" w:type="dxa"/>
          </w:tcPr>
          <w:p w14:paraId="7E02A4F7" w14:textId="77777777" w:rsidR="00C16675" w:rsidRPr="0047330C" w:rsidRDefault="00C16675" w:rsidP="00C16675">
            <w:pPr>
              <w:pStyle w:val="GOSTTablenorm"/>
              <w:rPr>
                <w:szCs w:val="22"/>
              </w:rPr>
            </w:pPr>
            <w:r w:rsidRPr="0047330C">
              <w:rPr>
                <w:szCs w:val="22"/>
              </w:rPr>
              <w:t>ViewC</w:t>
            </w:r>
          </w:p>
        </w:tc>
        <w:tc>
          <w:tcPr>
            <w:tcW w:w="567" w:type="dxa"/>
          </w:tcPr>
          <w:p w14:paraId="467F8AD2" w14:textId="77777777" w:rsidR="00C16675" w:rsidRPr="0047330C" w:rsidRDefault="00C16675" w:rsidP="00C16675">
            <w:pPr>
              <w:pStyle w:val="GOSTTablenorm"/>
              <w:rPr>
                <w:szCs w:val="22"/>
              </w:rPr>
            </w:pPr>
            <w:r w:rsidRPr="0047330C">
              <w:rPr>
                <w:szCs w:val="22"/>
              </w:rPr>
              <w:t>П</w:t>
            </w:r>
          </w:p>
        </w:tc>
        <w:tc>
          <w:tcPr>
            <w:tcW w:w="1134" w:type="dxa"/>
          </w:tcPr>
          <w:p w14:paraId="25FD7421" w14:textId="77777777" w:rsidR="00C16675" w:rsidRPr="0047330C" w:rsidRDefault="00C16675" w:rsidP="00C16675">
            <w:pPr>
              <w:pStyle w:val="GOSTTablenorm"/>
              <w:rPr>
                <w:szCs w:val="22"/>
                <w:lang w:val="en-US"/>
              </w:rPr>
            </w:pPr>
            <w:r w:rsidRPr="0047330C">
              <w:rPr>
                <w:szCs w:val="22"/>
                <w:lang w:val="en-US"/>
              </w:rPr>
              <w:t>t</w:t>
            </w:r>
            <w:r w:rsidRPr="0047330C">
              <w:rPr>
                <w:szCs w:val="22"/>
              </w:rPr>
              <w:t>DocsBase_Type</w:t>
            </w:r>
          </w:p>
        </w:tc>
        <w:tc>
          <w:tcPr>
            <w:tcW w:w="567" w:type="dxa"/>
          </w:tcPr>
          <w:p w14:paraId="075CE7AA" w14:textId="77777777" w:rsidR="00C16675" w:rsidRPr="0047330C" w:rsidRDefault="00C16675" w:rsidP="00C16675">
            <w:pPr>
              <w:pStyle w:val="GOSTTablenorm"/>
              <w:rPr>
                <w:szCs w:val="22"/>
              </w:rPr>
            </w:pPr>
            <w:r w:rsidRPr="0047330C">
              <w:rPr>
                <w:szCs w:val="22"/>
              </w:rPr>
              <w:t>Н</w:t>
            </w:r>
          </w:p>
        </w:tc>
        <w:tc>
          <w:tcPr>
            <w:tcW w:w="4025" w:type="dxa"/>
          </w:tcPr>
          <w:p w14:paraId="123017C9" w14:textId="72B2544F" w:rsidR="00C63FB3" w:rsidRPr="0047330C" w:rsidRDefault="00C16675" w:rsidP="00D13CC1">
            <w:pPr>
              <w:pStyle w:val="GOSTTablenorm"/>
              <w:rPr>
                <w:szCs w:val="22"/>
              </w:rPr>
            </w:pPr>
            <w:r w:rsidRPr="0047330C">
              <w:rPr>
                <w:szCs w:val="22"/>
              </w:rPr>
              <w:t xml:space="preserve">Состав элемента приведен в таблице </w:t>
            </w:r>
            <w:r w:rsidRPr="0047330C">
              <w:rPr>
                <w:szCs w:val="24"/>
              </w:rPr>
              <w:fldChar w:fldCharType="begin"/>
            </w:r>
            <w:r w:rsidRPr="0047330C">
              <w:rPr>
                <w:szCs w:val="24"/>
              </w:rPr>
              <w:instrText xml:space="preserve"> REF _Ref536454456 \h  \* MERGEFORMAT </w:instrText>
            </w:r>
            <w:r w:rsidRPr="0047330C">
              <w:rPr>
                <w:szCs w:val="24"/>
              </w:rPr>
            </w:r>
            <w:r w:rsidRPr="0047330C">
              <w:rPr>
                <w:szCs w:val="24"/>
              </w:rPr>
              <w:fldChar w:fldCharType="separate"/>
            </w:r>
            <w:r w:rsidR="00BB6FF0">
              <w:rPr>
                <w:noProof/>
              </w:rPr>
              <w:t>22</w:t>
            </w:r>
            <w:r w:rsidRPr="0047330C">
              <w:rPr>
                <w:szCs w:val="24"/>
              </w:rPr>
              <w:fldChar w:fldCharType="end"/>
            </w:r>
          </w:p>
        </w:tc>
      </w:tr>
      <w:tr w:rsidR="00893722" w:rsidRPr="0047330C" w14:paraId="02FDF978" w14:textId="77777777" w:rsidTr="00893722">
        <w:trPr>
          <w:cnfStyle w:val="000000100000" w:firstRow="0" w:lastRow="0" w:firstColumn="0" w:lastColumn="0" w:oddVBand="0" w:evenVBand="0" w:oddHBand="1" w:evenHBand="0" w:firstRowFirstColumn="0" w:firstRowLastColumn="0" w:lastRowFirstColumn="0" w:lastRowLastColumn="0"/>
        </w:trPr>
        <w:tc>
          <w:tcPr>
            <w:tcW w:w="1702" w:type="dxa"/>
          </w:tcPr>
          <w:p w14:paraId="4A9964A4" w14:textId="77777777" w:rsidR="00C16675" w:rsidRPr="0047330C" w:rsidRDefault="00C16675" w:rsidP="00C16675">
            <w:pPr>
              <w:pStyle w:val="GOSTTablenorm"/>
              <w:rPr>
                <w:szCs w:val="22"/>
              </w:rPr>
            </w:pPr>
            <w:r w:rsidRPr="0047330C">
              <w:rPr>
                <w:szCs w:val="22"/>
              </w:rPr>
              <w:t>Дата документа-основания</w:t>
            </w:r>
          </w:p>
        </w:tc>
        <w:tc>
          <w:tcPr>
            <w:tcW w:w="1701" w:type="dxa"/>
          </w:tcPr>
          <w:p w14:paraId="79B6B38D" w14:textId="77777777" w:rsidR="00C16675" w:rsidRPr="0047330C" w:rsidRDefault="00C16675" w:rsidP="00C16675">
            <w:pPr>
              <w:pStyle w:val="GOSTTablenorm"/>
              <w:rPr>
                <w:szCs w:val="22"/>
              </w:rPr>
            </w:pPr>
            <w:r w:rsidRPr="0047330C">
              <w:rPr>
                <w:szCs w:val="22"/>
              </w:rPr>
              <w:t>DocDate</w:t>
            </w:r>
          </w:p>
        </w:tc>
        <w:tc>
          <w:tcPr>
            <w:tcW w:w="567" w:type="dxa"/>
          </w:tcPr>
          <w:p w14:paraId="71132F77" w14:textId="77777777" w:rsidR="00C16675" w:rsidRPr="0047330C" w:rsidRDefault="00C16675" w:rsidP="00C16675">
            <w:pPr>
              <w:pStyle w:val="GOSTTablenorm"/>
              <w:rPr>
                <w:szCs w:val="22"/>
              </w:rPr>
            </w:pPr>
            <w:r w:rsidRPr="0047330C">
              <w:rPr>
                <w:szCs w:val="22"/>
              </w:rPr>
              <w:t>П</w:t>
            </w:r>
          </w:p>
        </w:tc>
        <w:tc>
          <w:tcPr>
            <w:tcW w:w="1134" w:type="dxa"/>
          </w:tcPr>
          <w:p w14:paraId="0810E331" w14:textId="77777777" w:rsidR="00C16675" w:rsidRPr="0047330C" w:rsidRDefault="00C16675" w:rsidP="00C16675">
            <w:pPr>
              <w:pStyle w:val="GOSTTablenorm"/>
              <w:rPr>
                <w:szCs w:val="22"/>
                <w:lang w:val="en-US"/>
              </w:rPr>
            </w:pPr>
            <w:r w:rsidRPr="0047330C">
              <w:rPr>
                <w:szCs w:val="22"/>
                <w:lang w:val="en-US"/>
              </w:rPr>
              <w:t>Date</w:t>
            </w:r>
          </w:p>
        </w:tc>
        <w:tc>
          <w:tcPr>
            <w:tcW w:w="567" w:type="dxa"/>
          </w:tcPr>
          <w:p w14:paraId="0AE88521" w14:textId="77777777" w:rsidR="00C16675" w:rsidRPr="0047330C" w:rsidRDefault="00C16675" w:rsidP="00C16675">
            <w:pPr>
              <w:pStyle w:val="GOSTTablenorm"/>
              <w:rPr>
                <w:szCs w:val="22"/>
              </w:rPr>
            </w:pPr>
            <w:r w:rsidRPr="0047330C">
              <w:rPr>
                <w:szCs w:val="22"/>
              </w:rPr>
              <w:t>Н</w:t>
            </w:r>
          </w:p>
        </w:tc>
        <w:tc>
          <w:tcPr>
            <w:tcW w:w="4025" w:type="dxa"/>
          </w:tcPr>
          <w:p w14:paraId="1547EA8E" w14:textId="1F46DEE0" w:rsidR="00C63FB3" w:rsidRPr="0047330C" w:rsidRDefault="00C16675" w:rsidP="00C47492">
            <w:pPr>
              <w:pStyle w:val="GOSTTablenorm"/>
              <w:rPr>
                <w:szCs w:val="22"/>
              </w:rPr>
            </w:pPr>
            <w:r w:rsidRPr="0047330C">
              <w:rPr>
                <w:szCs w:val="22"/>
              </w:rPr>
              <w:t>Указывается дата заключения соглашения, государственного контракта, контракта, контракта учреждения, договора, в целях исполнен</w:t>
            </w:r>
            <w:r w:rsidR="00B01CC8" w:rsidRPr="0047330C">
              <w:rPr>
                <w:szCs w:val="22"/>
              </w:rPr>
              <w:t>ия которого совершается выплата</w:t>
            </w:r>
          </w:p>
        </w:tc>
      </w:tr>
      <w:tr w:rsidR="00893722" w:rsidRPr="0047330C" w14:paraId="71CFB9B0" w14:textId="77777777" w:rsidTr="00893722">
        <w:trPr>
          <w:cnfStyle w:val="000000010000" w:firstRow="0" w:lastRow="0" w:firstColumn="0" w:lastColumn="0" w:oddVBand="0" w:evenVBand="0" w:oddHBand="0" w:evenHBand="1" w:firstRowFirstColumn="0" w:firstRowLastColumn="0" w:lastRowFirstColumn="0" w:lastRowLastColumn="0"/>
        </w:trPr>
        <w:tc>
          <w:tcPr>
            <w:tcW w:w="1702" w:type="dxa"/>
          </w:tcPr>
          <w:p w14:paraId="645826B1" w14:textId="77777777" w:rsidR="00C16675" w:rsidRPr="0047330C" w:rsidRDefault="00C16675" w:rsidP="00C16675">
            <w:pPr>
              <w:pStyle w:val="GOSTTablenorm"/>
              <w:rPr>
                <w:szCs w:val="22"/>
              </w:rPr>
            </w:pPr>
            <w:r w:rsidRPr="0047330C">
              <w:rPr>
                <w:szCs w:val="22"/>
              </w:rPr>
              <w:t>Номер документа-</w:t>
            </w:r>
            <w:r w:rsidRPr="0047330C">
              <w:rPr>
                <w:szCs w:val="22"/>
              </w:rPr>
              <w:lastRenderedPageBreak/>
              <w:t>основания</w:t>
            </w:r>
          </w:p>
        </w:tc>
        <w:tc>
          <w:tcPr>
            <w:tcW w:w="1701" w:type="dxa"/>
          </w:tcPr>
          <w:p w14:paraId="24D133B0" w14:textId="77777777" w:rsidR="00C16675" w:rsidRPr="0047330C" w:rsidRDefault="00C16675" w:rsidP="00C16675">
            <w:pPr>
              <w:pStyle w:val="GOSTTablenorm"/>
              <w:rPr>
                <w:szCs w:val="22"/>
              </w:rPr>
            </w:pPr>
            <w:r w:rsidRPr="0047330C">
              <w:rPr>
                <w:szCs w:val="22"/>
              </w:rPr>
              <w:lastRenderedPageBreak/>
              <w:t>DocNum</w:t>
            </w:r>
          </w:p>
        </w:tc>
        <w:tc>
          <w:tcPr>
            <w:tcW w:w="567" w:type="dxa"/>
          </w:tcPr>
          <w:p w14:paraId="08B8BA30" w14:textId="77777777" w:rsidR="00C16675" w:rsidRPr="0047330C" w:rsidRDefault="00C16675" w:rsidP="00C16675">
            <w:pPr>
              <w:pStyle w:val="GOSTTablenorm"/>
              <w:rPr>
                <w:szCs w:val="22"/>
              </w:rPr>
            </w:pPr>
            <w:r w:rsidRPr="0047330C">
              <w:rPr>
                <w:szCs w:val="22"/>
              </w:rPr>
              <w:t>П</w:t>
            </w:r>
          </w:p>
        </w:tc>
        <w:tc>
          <w:tcPr>
            <w:tcW w:w="1134" w:type="dxa"/>
          </w:tcPr>
          <w:p w14:paraId="31CB6F59" w14:textId="77777777" w:rsidR="00C16675" w:rsidRPr="0047330C" w:rsidRDefault="00C16675" w:rsidP="00C16675">
            <w:pPr>
              <w:pStyle w:val="GOSTTablenorm"/>
              <w:rPr>
                <w:szCs w:val="22"/>
                <w:lang w:val="en-US"/>
              </w:rPr>
            </w:pPr>
            <w:r w:rsidRPr="0047330C">
              <w:rPr>
                <w:szCs w:val="22"/>
              </w:rPr>
              <w:t>Т(1-100)</w:t>
            </w:r>
          </w:p>
        </w:tc>
        <w:tc>
          <w:tcPr>
            <w:tcW w:w="567" w:type="dxa"/>
          </w:tcPr>
          <w:p w14:paraId="647B6DBD" w14:textId="77777777" w:rsidR="00C16675" w:rsidRPr="0047330C" w:rsidRDefault="00C16675" w:rsidP="00C16675">
            <w:pPr>
              <w:pStyle w:val="GOSTTablenorm"/>
              <w:rPr>
                <w:szCs w:val="22"/>
              </w:rPr>
            </w:pPr>
            <w:r w:rsidRPr="0047330C">
              <w:rPr>
                <w:szCs w:val="22"/>
              </w:rPr>
              <w:t>Н</w:t>
            </w:r>
          </w:p>
        </w:tc>
        <w:tc>
          <w:tcPr>
            <w:tcW w:w="4025" w:type="dxa"/>
          </w:tcPr>
          <w:p w14:paraId="6E2DE5A4" w14:textId="608F45F6" w:rsidR="00C63FB3" w:rsidRPr="0047330C" w:rsidRDefault="00C16675" w:rsidP="00C47492">
            <w:pPr>
              <w:pStyle w:val="GOSTTablenorm"/>
              <w:rPr>
                <w:szCs w:val="22"/>
              </w:rPr>
            </w:pPr>
            <w:r w:rsidRPr="0047330C">
              <w:rPr>
                <w:szCs w:val="22"/>
              </w:rPr>
              <w:t xml:space="preserve">Указывается номер соглашения, государственного контракта, контракта, </w:t>
            </w:r>
            <w:r w:rsidRPr="0047330C">
              <w:rPr>
                <w:szCs w:val="22"/>
              </w:rPr>
              <w:lastRenderedPageBreak/>
              <w:t>контракта учреждения, договора, в целях исполнен</w:t>
            </w:r>
            <w:r w:rsidR="00B01CC8" w:rsidRPr="0047330C">
              <w:rPr>
                <w:szCs w:val="22"/>
              </w:rPr>
              <w:t>ия которого совершается выплата</w:t>
            </w:r>
          </w:p>
        </w:tc>
      </w:tr>
      <w:tr w:rsidR="00893722" w:rsidRPr="0047330C" w14:paraId="06695E05" w14:textId="77777777" w:rsidTr="00893722">
        <w:trPr>
          <w:cnfStyle w:val="000000100000" w:firstRow="0" w:lastRow="0" w:firstColumn="0" w:lastColumn="0" w:oddVBand="0" w:evenVBand="0" w:oddHBand="1" w:evenHBand="0" w:firstRowFirstColumn="0" w:firstRowLastColumn="0" w:lastRowFirstColumn="0" w:lastRowLastColumn="0"/>
        </w:trPr>
        <w:tc>
          <w:tcPr>
            <w:tcW w:w="1702" w:type="dxa"/>
          </w:tcPr>
          <w:p w14:paraId="4913918B" w14:textId="77777777" w:rsidR="00C16675" w:rsidRPr="0047330C" w:rsidRDefault="00C16675" w:rsidP="00C16675">
            <w:pPr>
              <w:pStyle w:val="GOSTTablenorm"/>
              <w:rPr>
                <w:szCs w:val="22"/>
              </w:rPr>
            </w:pPr>
            <w:r w:rsidRPr="0047330C">
              <w:rPr>
                <w:szCs w:val="22"/>
              </w:rPr>
              <w:lastRenderedPageBreak/>
              <w:t>УКО (КМИ)</w:t>
            </w:r>
          </w:p>
        </w:tc>
        <w:tc>
          <w:tcPr>
            <w:tcW w:w="1701" w:type="dxa"/>
          </w:tcPr>
          <w:p w14:paraId="0EC35E09" w14:textId="77777777" w:rsidR="00C16675" w:rsidRPr="0047330C" w:rsidRDefault="00C16675" w:rsidP="00C16675">
            <w:pPr>
              <w:pStyle w:val="GOSTTablenorm"/>
              <w:rPr>
                <w:szCs w:val="22"/>
              </w:rPr>
            </w:pPr>
            <w:r w:rsidRPr="0047330C">
              <w:rPr>
                <w:rFonts w:eastAsiaTheme="minorHAnsi"/>
                <w:color w:val="000000"/>
                <w:szCs w:val="22"/>
                <w:lang w:eastAsia="en-US"/>
              </w:rPr>
              <w:t>CodeFAIP</w:t>
            </w:r>
          </w:p>
        </w:tc>
        <w:tc>
          <w:tcPr>
            <w:tcW w:w="567" w:type="dxa"/>
          </w:tcPr>
          <w:p w14:paraId="77FB3F41" w14:textId="77777777" w:rsidR="00C16675" w:rsidRPr="0047330C" w:rsidRDefault="00C16675" w:rsidP="00C16675">
            <w:pPr>
              <w:pStyle w:val="GOSTTablenorm"/>
              <w:rPr>
                <w:szCs w:val="22"/>
              </w:rPr>
            </w:pPr>
            <w:r w:rsidRPr="0047330C">
              <w:rPr>
                <w:szCs w:val="22"/>
              </w:rPr>
              <w:t>П</w:t>
            </w:r>
          </w:p>
        </w:tc>
        <w:tc>
          <w:tcPr>
            <w:tcW w:w="1134" w:type="dxa"/>
          </w:tcPr>
          <w:p w14:paraId="7CB6A575" w14:textId="77777777" w:rsidR="00C16675" w:rsidRPr="0047330C" w:rsidRDefault="00C16675" w:rsidP="00C16675">
            <w:pPr>
              <w:pStyle w:val="GOSTTablenorm"/>
              <w:rPr>
                <w:szCs w:val="22"/>
                <w:lang w:val="en-US"/>
              </w:rPr>
            </w:pPr>
            <w:r w:rsidRPr="0047330C">
              <w:rPr>
                <w:szCs w:val="22"/>
              </w:rPr>
              <w:t>Т(1-24)</w:t>
            </w:r>
          </w:p>
        </w:tc>
        <w:tc>
          <w:tcPr>
            <w:tcW w:w="567" w:type="dxa"/>
          </w:tcPr>
          <w:p w14:paraId="05F67BA9" w14:textId="77777777" w:rsidR="00C16675" w:rsidRPr="0047330C" w:rsidRDefault="00C16675" w:rsidP="00C16675">
            <w:pPr>
              <w:pStyle w:val="GOSTTablenorm"/>
              <w:rPr>
                <w:szCs w:val="22"/>
              </w:rPr>
            </w:pPr>
            <w:r w:rsidRPr="0047330C">
              <w:rPr>
                <w:szCs w:val="22"/>
              </w:rPr>
              <w:t>Н</w:t>
            </w:r>
          </w:p>
        </w:tc>
        <w:tc>
          <w:tcPr>
            <w:tcW w:w="4025" w:type="dxa"/>
          </w:tcPr>
          <w:p w14:paraId="5BF2A323" w14:textId="77777777" w:rsidR="00C16675" w:rsidRPr="0047330C" w:rsidRDefault="00C16675" w:rsidP="00C16675">
            <w:pPr>
              <w:pStyle w:val="GOSTTablenorm"/>
              <w:rPr>
                <w:szCs w:val="22"/>
              </w:rPr>
            </w:pPr>
            <w:r w:rsidRPr="0047330C">
              <w:rPr>
                <w:szCs w:val="22"/>
              </w:rPr>
              <w:t>Указывается уникальный код объекта капитального вложения (код мероприятия по информатизации).</w:t>
            </w:r>
          </w:p>
        </w:tc>
      </w:tr>
      <w:tr w:rsidR="006A539C" w:rsidRPr="0047330C" w14:paraId="1796C8FE" w14:textId="77777777" w:rsidTr="00893722">
        <w:trPr>
          <w:cnfStyle w:val="000000010000" w:firstRow="0" w:lastRow="0" w:firstColumn="0" w:lastColumn="0" w:oddVBand="0" w:evenVBand="0" w:oddHBand="0" w:evenHBand="1" w:firstRowFirstColumn="0" w:firstRowLastColumn="0" w:lastRowFirstColumn="0" w:lastRowLastColumn="0"/>
        </w:trPr>
        <w:tc>
          <w:tcPr>
            <w:tcW w:w="1702" w:type="dxa"/>
          </w:tcPr>
          <w:p w14:paraId="18B7D399" w14:textId="4E46A078" w:rsidR="006A539C" w:rsidRPr="0047330C" w:rsidRDefault="006A539C" w:rsidP="00C16675">
            <w:pPr>
              <w:pStyle w:val="GOSTTablenorm"/>
              <w:rPr>
                <w:szCs w:val="22"/>
              </w:rPr>
            </w:pPr>
            <w:r w:rsidRPr="0047330C">
              <w:rPr>
                <w:szCs w:val="22"/>
              </w:rPr>
              <w:t>Аналитический код бюджетного кредита</w:t>
            </w:r>
          </w:p>
        </w:tc>
        <w:tc>
          <w:tcPr>
            <w:tcW w:w="1701" w:type="dxa"/>
          </w:tcPr>
          <w:p w14:paraId="5F3D4A61" w14:textId="3CFAFBA6" w:rsidR="006A539C" w:rsidRPr="0047330C" w:rsidRDefault="006A539C" w:rsidP="00C16675">
            <w:pPr>
              <w:pStyle w:val="GOSTTablenorm"/>
              <w:rPr>
                <w:rFonts w:eastAsiaTheme="minorHAnsi"/>
                <w:color w:val="000000"/>
                <w:szCs w:val="22"/>
                <w:lang w:val="en-US" w:eastAsia="en-US"/>
              </w:rPr>
            </w:pPr>
            <w:r w:rsidRPr="0047330C">
              <w:rPr>
                <w:rFonts w:eastAsiaTheme="minorHAnsi"/>
                <w:color w:val="000000"/>
                <w:szCs w:val="22"/>
                <w:lang w:val="en-US" w:eastAsia="en-US"/>
              </w:rPr>
              <w:t>AKBK</w:t>
            </w:r>
          </w:p>
        </w:tc>
        <w:tc>
          <w:tcPr>
            <w:tcW w:w="567" w:type="dxa"/>
          </w:tcPr>
          <w:p w14:paraId="4D5B551D" w14:textId="38692167" w:rsidR="006A539C" w:rsidRPr="0047330C" w:rsidRDefault="006A539C" w:rsidP="00C16675">
            <w:pPr>
              <w:pStyle w:val="GOSTTablenorm"/>
              <w:rPr>
                <w:szCs w:val="22"/>
              </w:rPr>
            </w:pPr>
            <w:r w:rsidRPr="0047330C">
              <w:rPr>
                <w:szCs w:val="22"/>
              </w:rPr>
              <w:t>П</w:t>
            </w:r>
          </w:p>
        </w:tc>
        <w:tc>
          <w:tcPr>
            <w:tcW w:w="1134" w:type="dxa"/>
          </w:tcPr>
          <w:p w14:paraId="43DD0643" w14:textId="52056ED1" w:rsidR="006A539C" w:rsidRPr="0047330C" w:rsidRDefault="006A539C" w:rsidP="00C16675">
            <w:pPr>
              <w:pStyle w:val="GOSTTablenorm"/>
              <w:rPr>
                <w:szCs w:val="22"/>
              </w:rPr>
            </w:pPr>
            <w:r w:rsidRPr="0047330C">
              <w:rPr>
                <w:szCs w:val="22"/>
              </w:rPr>
              <w:t>Т(1-20)</w:t>
            </w:r>
          </w:p>
        </w:tc>
        <w:tc>
          <w:tcPr>
            <w:tcW w:w="567" w:type="dxa"/>
          </w:tcPr>
          <w:p w14:paraId="1146122F" w14:textId="3579303A" w:rsidR="006A539C" w:rsidRPr="0047330C" w:rsidRDefault="006A539C" w:rsidP="00C16675">
            <w:pPr>
              <w:pStyle w:val="GOSTTablenorm"/>
              <w:rPr>
                <w:szCs w:val="22"/>
              </w:rPr>
            </w:pPr>
            <w:r w:rsidRPr="0047330C">
              <w:rPr>
                <w:szCs w:val="22"/>
              </w:rPr>
              <w:t>Н</w:t>
            </w:r>
          </w:p>
        </w:tc>
        <w:tc>
          <w:tcPr>
            <w:tcW w:w="4025" w:type="dxa"/>
          </w:tcPr>
          <w:p w14:paraId="48344062" w14:textId="2CBDA96A" w:rsidR="006A539C" w:rsidRPr="0047330C" w:rsidRDefault="006A539C">
            <w:pPr>
              <w:pStyle w:val="GOSTTablenorm"/>
              <w:rPr>
                <w:szCs w:val="22"/>
              </w:rPr>
            </w:pPr>
            <w:r w:rsidRPr="0047330C">
              <w:rPr>
                <w:szCs w:val="22"/>
              </w:rPr>
              <w:t>Указывается аналитический код бюджетного кредита</w:t>
            </w:r>
          </w:p>
        </w:tc>
      </w:tr>
      <w:tr w:rsidR="00893722" w:rsidRPr="0047330C" w14:paraId="7BF1E436" w14:textId="77777777" w:rsidTr="00893722">
        <w:trPr>
          <w:cnfStyle w:val="000000100000" w:firstRow="0" w:lastRow="0" w:firstColumn="0" w:lastColumn="0" w:oddVBand="0" w:evenVBand="0" w:oddHBand="1" w:evenHBand="0" w:firstRowFirstColumn="0" w:firstRowLastColumn="0" w:lastRowFirstColumn="0" w:lastRowLastColumn="0"/>
        </w:trPr>
        <w:tc>
          <w:tcPr>
            <w:tcW w:w="1702" w:type="dxa"/>
          </w:tcPr>
          <w:p w14:paraId="1348934D" w14:textId="77777777" w:rsidR="00C16675" w:rsidRPr="0047330C" w:rsidRDefault="00C16675" w:rsidP="00C16675">
            <w:pPr>
              <w:pStyle w:val="GOSTTablenorm"/>
              <w:rPr>
                <w:szCs w:val="22"/>
              </w:rPr>
            </w:pPr>
            <w:r w:rsidRPr="0047330C">
              <w:rPr>
                <w:szCs w:val="22"/>
              </w:rPr>
              <w:t>Номер КОО</w:t>
            </w:r>
          </w:p>
        </w:tc>
        <w:tc>
          <w:tcPr>
            <w:tcW w:w="1701" w:type="dxa"/>
          </w:tcPr>
          <w:p w14:paraId="6247AE43" w14:textId="77777777" w:rsidR="00C16675" w:rsidRPr="0047330C" w:rsidRDefault="00C16675" w:rsidP="00C16675">
            <w:pPr>
              <w:pStyle w:val="GOSTTablenorm"/>
              <w:rPr>
                <w:rFonts w:eastAsiaTheme="minorHAnsi"/>
                <w:color w:val="000000"/>
                <w:szCs w:val="22"/>
                <w:lang w:eastAsia="en-US"/>
              </w:rPr>
            </w:pPr>
            <w:r w:rsidRPr="0047330C">
              <w:rPr>
                <w:color w:val="000000"/>
                <w:szCs w:val="22"/>
              </w:rPr>
              <w:t>NumKOO</w:t>
            </w:r>
          </w:p>
        </w:tc>
        <w:tc>
          <w:tcPr>
            <w:tcW w:w="567" w:type="dxa"/>
          </w:tcPr>
          <w:p w14:paraId="72F53081" w14:textId="77777777" w:rsidR="00C16675" w:rsidRPr="0047330C" w:rsidRDefault="00C16675" w:rsidP="00C16675">
            <w:pPr>
              <w:pStyle w:val="GOSTTablenorm"/>
              <w:rPr>
                <w:szCs w:val="22"/>
              </w:rPr>
            </w:pPr>
            <w:r w:rsidRPr="0047330C">
              <w:rPr>
                <w:szCs w:val="22"/>
              </w:rPr>
              <w:t>П</w:t>
            </w:r>
          </w:p>
        </w:tc>
        <w:tc>
          <w:tcPr>
            <w:tcW w:w="1134" w:type="dxa"/>
          </w:tcPr>
          <w:p w14:paraId="4352C1D8" w14:textId="77777777" w:rsidR="00C16675" w:rsidRPr="0047330C" w:rsidRDefault="00C16675" w:rsidP="00C16675">
            <w:pPr>
              <w:pStyle w:val="GOSTTablenorm"/>
              <w:rPr>
                <w:szCs w:val="22"/>
              </w:rPr>
            </w:pPr>
            <w:r w:rsidRPr="0047330C">
              <w:rPr>
                <w:szCs w:val="22"/>
              </w:rPr>
              <w:t>Т(1-50)</w:t>
            </w:r>
          </w:p>
        </w:tc>
        <w:tc>
          <w:tcPr>
            <w:tcW w:w="567" w:type="dxa"/>
          </w:tcPr>
          <w:p w14:paraId="58E35468" w14:textId="77777777" w:rsidR="00C16675" w:rsidRPr="0047330C" w:rsidRDefault="00C16675" w:rsidP="00C16675">
            <w:pPr>
              <w:pStyle w:val="GOSTTablenorm"/>
              <w:rPr>
                <w:szCs w:val="22"/>
              </w:rPr>
            </w:pPr>
            <w:r w:rsidRPr="0047330C">
              <w:rPr>
                <w:szCs w:val="22"/>
              </w:rPr>
              <w:t>Н</w:t>
            </w:r>
          </w:p>
        </w:tc>
        <w:tc>
          <w:tcPr>
            <w:tcW w:w="4025" w:type="dxa"/>
          </w:tcPr>
          <w:p w14:paraId="242A0AED" w14:textId="72E9BAD0" w:rsidR="00C47CBD" w:rsidRPr="0047330C" w:rsidRDefault="00C16675" w:rsidP="00C47492">
            <w:pPr>
              <w:pStyle w:val="GOSTTablenorm"/>
              <w:rPr>
                <w:szCs w:val="22"/>
              </w:rPr>
            </w:pPr>
            <w:r w:rsidRPr="0047330C">
              <w:rPr>
                <w:szCs w:val="22"/>
              </w:rPr>
              <w:t>Указывается номер КОО, за счет</w:t>
            </w:r>
            <w:r w:rsidR="00B01CC8" w:rsidRPr="0047330C">
              <w:rPr>
                <w:szCs w:val="22"/>
              </w:rPr>
              <w:t xml:space="preserve"> которого осуществляется платеж</w:t>
            </w:r>
          </w:p>
        </w:tc>
      </w:tr>
      <w:tr w:rsidR="00893722" w:rsidRPr="0047330C" w14:paraId="1E1D4E8C" w14:textId="77777777" w:rsidTr="00893722">
        <w:trPr>
          <w:cnfStyle w:val="000000010000" w:firstRow="0" w:lastRow="0" w:firstColumn="0" w:lastColumn="0" w:oddVBand="0" w:evenVBand="0" w:oddHBand="0" w:evenHBand="1" w:firstRowFirstColumn="0" w:firstRowLastColumn="0" w:lastRowFirstColumn="0" w:lastRowLastColumn="0"/>
        </w:trPr>
        <w:tc>
          <w:tcPr>
            <w:tcW w:w="1702" w:type="dxa"/>
          </w:tcPr>
          <w:p w14:paraId="09CCDBB7" w14:textId="77777777" w:rsidR="00C16675" w:rsidRPr="0047330C" w:rsidRDefault="00C16675" w:rsidP="00C16675">
            <w:pPr>
              <w:pStyle w:val="GOSTTablenorm"/>
              <w:rPr>
                <w:szCs w:val="22"/>
              </w:rPr>
            </w:pPr>
            <w:r w:rsidRPr="0047330C">
              <w:rPr>
                <w:szCs w:val="22"/>
              </w:rPr>
              <w:t>Код расходов/поступлений плательщика</w:t>
            </w:r>
          </w:p>
        </w:tc>
        <w:tc>
          <w:tcPr>
            <w:tcW w:w="1701" w:type="dxa"/>
          </w:tcPr>
          <w:p w14:paraId="1315A4C5" w14:textId="77777777" w:rsidR="00C16675" w:rsidRPr="0047330C" w:rsidRDefault="00C16675" w:rsidP="00C16675">
            <w:pPr>
              <w:pStyle w:val="GOSTTablenorm"/>
              <w:rPr>
                <w:szCs w:val="22"/>
              </w:rPr>
            </w:pPr>
            <w:r w:rsidRPr="0047330C">
              <w:rPr>
                <w:szCs w:val="22"/>
              </w:rPr>
              <w:t>CodeObjectPayer</w:t>
            </w:r>
          </w:p>
        </w:tc>
        <w:tc>
          <w:tcPr>
            <w:tcW w:w="567" w:type="dxa"/>
          </w:tcPr>
          <w:p w14:paraId="405ED044" w14:textId="77777777" w:rsidR="00C16675" w:rsidRPr="0047330C" w:rsidRDefault="00C16675" w:rsidP="00C16675">
            <w:pPr>
              <w:pStyle w:val="GOSTTablenorm"/>
              <w:rPr>
                <w:szCs w:val="22"/>
              </w:rPr>
            </w:pPr>
            <w:r w:rsidRPr="0047330C">
              <w:rPr>
                <w:szCs w:val="22"/>
              </w:rPr>
              <w:t xml:space="preserve">П </w:t>
            </w:r>
          </w:p>
        </w:tc>
        <w:tc>
          <w:tcPr>
            <w:tcW w:w="1134" w:type="dxa"/>
          </w:tcPr>
          <w:p w14:paraId="10688B1C" w14:textId="77777777" w:rsidR="00C16675" w:rsidRPr="0047330C" w:rsidRDefault="00C16675" w:rsidP="00C16675">
            <w:pPr>
              <w:pStyle w:val="GOSTTablenorm"/>
              <w:rPr>
                <w:szCs w:val="22"/>
                <w:lang w:val="en-US"/>
              </w:rPr>
            </w:pPr>
            <w:r w:rsidRPr="0047330C">
              <w:rPr>
                <w:szCs w:val="22"/>
              </w:rPr>
              <w:t>Т(1-20)</w:t>
            </w:r>
          </w:p>
        </w:tc>
        <w:tc>
          <w:tcPr>
            <w:tcW w:w="567" w:type="dxa"/>
          </w:tcPr>
          <w:p w14:paraId="15AD72D0" w14:textId="77777777" w:rsidR="00C16675" w:rsidRPr="0047330C" w:rsidRDefault="00C16675" w:rsidP="00C16675">
            <w:pPr>
              <w:pStyle w:val="GOSTTablenorm"/>
              <w:rPr>
                <w:szCs w:val="22"/>
              </w:rPr>
            </w:pPr>
            <w:r w:rsidRPr="0047330C">
              <w:rPr>
                <w:szCs w:val="22"/>
              </w:rPr>
              <w:t>Н</w:t>
            </w:r>
          </w:p>
        </w:tc>
        <w:tc>
          <w:tcPr>
            <w:tcW w:w="4025" w:type="dxa"/>
          </w:tcPr>
          <w:p w14:paraId="3A1A4D89" w14:textId="169AD7E2" w:rsidR="006C666E" w:rsidRPr="0047330C" w:rsidRDefault="00C16675" w:rsidP="00C47492">
            <w:pPr>
              <w:pStyle w:val="GOSTTablenorm"/>
              <w:rPr>
                <w:szCs w:val="22"/>
              </w:rPr>
            </w:pPr>
            <w:r w:rsidRPr="0047330C">
              <w:rPr>
                <w:szCs w:val="22"/>
              </w:rPr>
              <w:t xml:space="preserve">Указывается укрупненный код расходов </w:t>
            </w:r>
            <w:r w:rsidR="00B01CC8" w:rsidRPr="0047330C">
              <w:rPr>
                <w:szCs w:val="22"/>
              </w:rPr>
              <w:t>или код поступлений плательщика</w:t>
            </w:r>
          </w:p>
        </w:tc>
      </w:tr>
      <w:tr w:rsidR="00893722" w:rsidRPr="0047330C" w14:paraId="79BF4FDC" w14:textId="77777777" w:rsidTr="00893722">
        <w:trPr>
          <w:cnfStyle w:val="000000100000" w:firstRow="0" w:lastRow="0" w:firstColumn="0" w:lastColumn="0" w:oddVBand="0" w:evenVBand="0" w:oddHBand="1" w:evenHBand="0" w:firstRowFirstColumn="0" w:firstRowLastColumn="0" w:lastRowFirstColumn="0" w:lastRowLastColumn="0"/>
        </w:trPr>
        <w:tc>
          <w:tcPr>
            <w:tcW w:w="1702" w:type="dxa"/>
          </w:tcPr>
          <w:p w14:paraId="655B192A" w14:textId="44AE24C4" w:rsidR="00C16675" w:rsidRPr="0047330C" w:rsidRDefault="00C47492" w:rsidP="00C16675">
            <w:pPr>
              <w:pStyle w:val="GOSTTablenorm"/>
              <w:rPr>
                <w:szCs w:val="22"/>
              </w:rPr>
            </w:pPr>
            <w:r w:rsidRPr="0047330C">
              <w:rPr>
                <w:szCs w:val="22"/>
              </w:rPr>
              <w:t>Детализированный код расходов плательщика</w:t>
            </w:r>
          </w:p>
        </w:tc>
        <w:tc>
          <w:tcPr>
            <w:tcW w:w="1701" w:type="dxa"/>
          </w:tcPr>
          <w:p w14:paraId="72E144F5" w14:textId="77777777" w:rsidR="00C16675" w:rsidRPr="0047330C" w:rsidRDefault="00C16675" w:rsidP="00C16675">
            <w:pPr>
              <w:pStyle w:val="GOSTTablenorm"/>
              <w:rPr>
                <w:szCs w:val="22"/>
              </w:rPr>
            </w:pPr>
            <w:r w:rsidRPr="0047330C">
              <w:rPr>
                <w:szCs w:val="22"/>
              </w:rPr>
              <w:t>DetCodeObjectPayer</w:t>
            </w:r>
          </w:p>
        </w:tc>
        <w:tc>
          <w:tcPr>
            <w:tcW w:w="567" w:type="dxa"/>
          </w:tcPr>
          <w:p w14:paraId="471F7000" w14:textId="77777777" w:rsidR="00C16675" w:rsidRPr="0047330C" w:rsidRDefault="00C16675" w:rsidP="00C16675">
            <w:pPr>
              <w:pStyle w:val="GOSTTablenorm"/>
              <w:rPr>
                <w:szCs w:val="22"/>
              </w:rPr>
            </w:pPr>
            <w:r w:rsidRPr="0047330C">
              <w:rPr>
                <w:szCs w:val="22"/>
              </w:rPr>
              <w:t xml:space="preserve">П </w:t>
            </w:r>
          </w:p>
        </w:tc>
        <w:tc>
          <w:tcPr>
            <w:tcW w:w="1134" w:type="dxa"/>
          </w:tcPr>
          <w:p w14:paraId="1C1899BA" w14:textId="77777777" w:rsidR="00C16675" w:rsidRPr="0047330C" w:rsidRDefault="00C16675" w:rsidP="00C16675">
            <w:pPr>
              <w:pStyle w:val="GOSTTablenorm"/>
              <w:rPr>
                <w:szCs w:val="22"/>
                <w:lang w:val="en-US"/>
              </w:rPr>
            </w:pPr>
            <w:r w:rsidRPr="0047330C">
              <w:rPr>
                <w:szCs w:val="22"/>
              </w:rPr>
              <w:t>Т(1-20)</w:t>
            </w:r>
          </w:p>
        </w:tc>
        <w:tc>
          <w:tcPr>
            <w:tcW w:w="567" w:type="dxa"/>
          </w:tcPr>
          <w:p w14:paraId="76CE335B" w14:textId="77777777" w:rsidR="00C16675" w:rsidRPr="0047330C" w:rsidRDefault="00C16675" w:rsidP="00C16675">
            <w:pPr>
              <w:pStyle w:val="GOSTTablenorm"/>
              <w:rPr>
                <w:szCs w:val="22"/>
              </w:rPr>
            </w:pPr>
            <w:r w:rsidRPr="0047330C">
              <w:rPr>
                <w:szCs w:val="22"/>
              </w:rPr>
              <w:t>Н</w:t>
            </w:r>
          </w:p>
        </w:tc>
        <w:tc>
          <w:tcPr>
            <w:tcW w:w="4025" w:type="dxa"/>
          </w:tcPr>
          <w:p w14:paraId="5F953280" w14:textId="19E9F7E6" w:rsidR="00250F2B" w:rsidRPr="0047330C" w:rsidRDefault="00C47492" w:rsidP="00E97E27">
            <w:pPr>
              <w:pStyle w:val="GOSTTablenorm"/>
              <w:rPr>
                <w:szCs w:val="22"/>
              </w:rPr>
            </w:pPr>
            <w:r w:rsidRPr="0047330C">
              <w:rPr>
                <w:szCs w:val="22"/>
              </w:rPr>
              <w:t>Указывается детализированный код расходов плательщика. Поле не заполняется, если в реквизите «Код расходов/поступлений плательщика» указан код из справочника «Перечень источник</w:t>
            </w:r>
            <w:r w:rsidR="00B01CC8" w:rsidRPr="0047330C">
              <w:rPr>
                <w:szCs w:val="22"/>
              </w:rPr>
              <w:t>ов поступлений целевых средств»</w:t>
            </w:r>
          </w:p>
        </w:tc>
      </w:tr>
      <w:tr w:rsidR="00893722" w:rsidRPr="0047330C" w14:paraId="59FB817B" w14:textId="77777777" w:rsidTr="00893722">
        <w:trPr>
          <w:cnfStyle w:val="000000010000" w:firstRow="0" w:lastRow="0" w:firstColumn="0" w:lastColumn="0" w:oddVBand="0" w:evenVBand="0" w:oddHBand="0" w:evenHBand="1" w:firstRowFirstColumn="0" w:firstRowLastColumn="0" w:lastRowFirstColumn="0" w:lastRowLastColumn="0"/>
        </w:trPr>
        <w:tc>
          <w:tcPr>
            <w:tcW w:w="1702" w:type="dxa"/>
          </w:tcPr>
          <w:p w14:paraId="3B679253" w14:textId="77777777" w:rsidR="00C16675" w:rsidRPr="0047330C" w:rsidRDefault="00C16675" w:rsidP="00C16675">
            <w:pPr>
              <w:pStyle w:val="GOSTTablenorm"/>
              <w:rPr>
                <w:szCs w:val="22"/>
              </w:rPr>
            </w:pPr>
            <w:r w:rsidRPr="0047330C">
              <w:rPr>
                <w:szCs w:val="22"/>
              </w:rPr>
              <w:t>Код расходов/поступлений получателя</w:t>
            </w:r>
          </w:p>
        </w:tc>
        <w:tc>
          <w:tcPr>
            <w:tcW w:w="1701" w:type="dxa"/>
          </w:tcPr>
          <w:p w14:paraId="0F65471B" w14:textId="77777777" w:rsidR="00C16675" w:rsidRPr="0047330C" w:rsidRDefault="00C16675" w:rsidP="00C16675">
            <w:pPr>
              <w:pStyle w:val="GOSTTablenorm"/>
              <w:rPr>
                <w:szCs w:val="22"/>
              </w:rPr>
            </w:pPr>
            <w:r w:rsidRPr="0047330C">
              <w:rPr>
                <w:szCs w:val="22"/>
              </w:rPr>
              <w:t>CodeObjectRecipient</w:t>
            </w:r>
          </w:p>
        </w:tc>
        <w:tc>
          <w:tcPr>
            <w:tcW w:w="567" w:type="dxa"/>
          </w:tcPr>
          <w:p w14:paraId="3B659F31" w14:textId="77777777" w:rsidR="00C16675" w:rsidRPr="0047330C" w:rsidRDefault="00C16675" w:rsidP="00C16675">
            <w:pPr>
              <w:pStyle w:val="GOSTTablenorm"/>
              <w:rPr>
                <w:szCs w:val="22"/>
              </w:rPr>
            </w:pPr>
            <w:r w:rsidRPr="0047330C">
              <w:rPr>
                <w:szCs w:val="22"/>
              </w:rPr>
              <w:t xml:space="preserve">П </w:t>
            </w:r>
          </w:p>
        </w:tc>
        <w:tc>
          <w:tcPr>
            <w:tcW w:w="1134" w:type="dxa"/>
          </w:tcPr>
          <w:p w14:paraId="4498E01C" w14:textId="77777777" w:rsidR="00C16675" w:rsidRPr="0047330C" w:rsidRDefault="00C16675" w:rsidP="00C16675">
            <w:pPr>
              <w:pStyle w:val="GOSTTablenorm"/>
              <w:rPr>
                <w:szCs w:val="22"/>
                <w:lang w:val="en-US"/>
              </w:rPr>
            </w:pPr>
            <w:r w:rsidRPr="0047330C">
              <w:rPr>
                <w:szCs w:val="22"/>
              </w:rPr>
              <w:t>Т(1-20)</w:t>
            </w:r>
          </w:p>
        </w:tc>
        <w:tc>
          <w:tcPr>
            <w:tcW w:w="567" w:type="dxa"/>
          </w:tcPr>
          <w:p w14:paraId="37DA6CB0" w14:textId="77777777" w:rsidR="00C16675" w:rsidRPr="0047330C" w:rsidRDefault="00C16675" w:rsidP="00C16675">
            <w:pPr>
              <w:pStyle w:val="GOSTTablenorm"/>
              <w:rPr>
                <w:szCs w:val="22"/>
              </w:rPr>
            </w:pPr>
            <w:r w:rsidRPr="0047330C">
              <w:rPr>
                <w:szCs w:val="22"/>
              </w:rPr>
              <w:t>Н</w:t>
            </w:r>
          </w:p>
        </w:tc>
        <w:tc>
          <w:tcPr>
            <w:tcW w:w="4025" w:type="dxa"/>
          </w:tcPr>
          <w:p w14:paraId="51885F99" w14:textId="77777777" w:rsidR="00C16675" w:rsidRPr="0047330C" w:rsidRDefault="00C16675" w:rsidP="00C16675">
            <w:pPr>
              <w:pStyle w:val="GOSTTablenorm"/>
              <w:rPr>
                <w:szCs w:val="22"/>
              </w:rPr>
            </w:pPr>
            <w:r w:rsidRPr="0047330C">
              <w:rPr>
                <w:szCs w:val="22"/>
              </w:rPr>
              <w:t xml:space="preserve">Указывается укрупненный код расходов или код поступлений получателя. </w:t>
            </w:r>
          </w:p>
          <w:p w14:paraId="77C84B3E" w14:textId="47949954" w:rsidR="0044473D" w:rsidRPr="0047330C" w:rsidRDefault="00C16675" w:rsidP="00C47492">
            <w:pPr>
              <w:pStyle w:val="GOSTTablenorm"/>
              <w:rPr>
                <w:szCs w:val="22"/>
              </w:rPr>
            </w:pPr>
            <w:r w:rsidRPr="0047330C">
              <w:rPr>
                <w:szCs w:val="22"/>
              </w:rPr>
              <w:t xml:space="preserve">Обязательно для заполнения, если заполнен «Лицевой счет клиента </w:t>
            </w:r>
            <w:r w:rsidR="00173B0C" w:rsidRPr="0047330C">
              <w:rPr>
                <w:szCs w:val="22"/>
              </w:rPr>
              <w:t>–</w:t>
            </w:r>
            <w:r w:rsidR="0044473D" w:rsidRPr="0047330C">
              <w:rPr>
                <w:szCs w:val="22"/>
              </w:rPr>
              <w:t xml:space="preserve"> получателя</w:t>
            </w:r>
            <w:r w:rsidR="00B01CC8" w:rsidRPr="0047330C">
              <w:rPr>
                <w:szCs w:val="22"/>
              </w:rPr>
              <w:t>»</w:t>
            </w:r>
          </w:p>
        </w:tc>
      </w:tr>
      <w:tr w:rsidR="00893722" w:rsidRPr="0047330C" w14:paraId="3C6E3226" w14:textId="77777777" w:rsidTr="00893722">
        <w:trPr>
          <w:cnfStyle w:val="000000100000" w:firstRow="0" w:lastRow="0" w:firstColumn="0" w:lastColumn="0" w:oddVBand="0" w:evenVBand="0" w:oddHBand="1" w:evenHBand="0" w:firstRowFirstColumn="0" w:firstRowLastColumn="0" w:lastRowFirstColumn="0" w:lastRowLastColumn="0"/>
        </w:trPr>
        <w:tc>
          <w:tcPr>
            <w:tcW w:w="1702" w:type="dxa"/>
          </w:tcPr>
          <w:p w14:paraId="20A3448C" w14:textId="6A57253B" w:rsidR="00C16675" w:rsidRPr="0047330C" w:rsidRDefault="00C47492" w:rsidP="00C16675">
            <w:pPr>
              <w:pStyle w:val="GOSTTablenorm"/>
              <w:rPr>
                <w:szCs w:val="22"/>
              </w:rPr>
            </w:pPr>
            <w:r w:rsidRPr="0047330C">
              <w:rPr>
                <w:szCs w:val="22"/>
              </w:rPr>
              <w:t>Детализированный код расходов получателя</w:t>
            </w:r>
          </w:p>
        </w:tc>
        <w:tc>
          <w:tcPr>
            <w:tcW w:w="1701" w:type="dxa"/>
          </w:tcPr>
          <w:p w14:paraId="328961D0" w14:textId="77777777" w:rsidR="00C16675" w:rsidRPr="0047330C" w:rsidRDefault="00C16675" w:rsidP="00C16675">
            <w:pPr>
              <w:pStyle w:val="GOSTTablenorm"/>
              <w:rPr>
                <w:szCs w:val="22"/>
              </w:rPr>
            </w:pPr>
            <w:r w:rsidRPr="0047330C">
              <w:rPr>
                <w:szCs w:val="22"/>
              </w:rPr>
              <w:t>DetCodeObjectRecipient</w:t>
            </w:r>
          </w:p>
        </w:tc>
        <w:tc>
          <w:tcPr>
            <w:tcW w:w="567" w:type="dxa"/>
          </w:tcPr>
          <w:p w14:paraId="5B7A2FD1" w14:textId="77777777" w:rsidR="00C16675" w:rsidRPr="0047330C" w:rsidRDefault="00C16675" w:rsidP="00C16675">
            <w:pPr>
              <w:pStyle w:val="GOSTTablenorm"/>
              <w:rPr>
                <w:szCs w:val="22"/>
              </w:rPr>
            </w:pPr>
            <w:r w:rsidRPr="0047330C">
              <w:rPr>
                <w:szCs w:val="22"/>
              </w:rPr>
              <w:t>П</w:t>
            </w:r>
          </w:p>
        </w:tc>
        <w:tc>
          <w:tcPr>
            <w:tcW w:w="1134" w:type="dxa"/>
          </w:tcPr>
          <w:p w14:paraId="79895B29" w14:textId="77777777" w:rsidR="00C16675" w:rsidRPr="0047330C" w:rsidRDefault="00C16675" w:rsidP="00C16675">
            <w:pPr>
              <w:pStyle w:val="GOSTTablenorm"/>
              <w:rPr>
                <w:szCs w:val="22"/>
                <w:lang w:val="en-US"/>
              </w:rPr>
            </w:pPr>
            <w:r w:rsidRPr="0047330C">
              <w:rPr>
                <w:szCs w:val="22"/>
              </w:rPr>
              <w:t>Т(1-20)</w:t>
            </w:r>
          </w:p>
        </w:tc>
        <w:tc>
          <w:tcPr>
            <w:tcW w:w="567" w:type="dxa"/>
          </w:tcPr>
          <w:p w14:paraId="257B25DD" w14:textId="77777777" w:rsidR="00C16675" w:rsidRPr="0047330C" w:rsidRDefault="00C16675" w:rsidP="00C16675">
            <w:pPr>
              <w:pStyle w:val="GOSTTablenorm"/>
              <w:rPr>
                <w:szCs w:val="22"/>
              </w:rPr>
            </w:pPr>
            <w:r w:rsidRPr="0047330C">
              <w:rPr>
                <w:szCs w:val="22"/>
              </w:rPr>
              <w:t>Н</w:t>
            </w:r>
          </w:p>
        </w:tc>
        <w:tc>
          <w:tcPr>
            <w:tcW w:w="4025" w:type="dxa"/>
          </w:tcPr>
          <w:p w14:paraId="00684D68" w14:textId="3FD7F072" w:rsidR="0044473D" w:rsidRPr="0047330C" w:rsidRDefault="00C16675" w:rsidP="00C47492">
            <w:pPr>
              <w:pStyle w:val="GOSTTablenorm"/>
              <w:rPr>
                <w:szCs w:val="22"/>
              </w:rPr>
            </w:pPr>
            <w:r w:rsidRPr="0047330C">
              <w:rPr>
                <w:szCs w:val="22"/>
              </w:rPr>
              <w:t xml:space="preserve">Указывается детализированный код расходов получателя. Обязательно для заполнения, если заполнен «Лицевой счет клиента </w:t>
            </w:r>
            <w:r w:rsidR="00173B0C" w:rsidRPr="0047330C">
              <w:rPr>
                <w:szCs w:val="22"/>
              </w:rPr>
              <w:t>–</w:t>
            </w:r>
            <w:r w:rsidR="00E96554" w:rsidRPr="0047330C">
              <w:rPr>
                <w:szCs w:val="22"/>
              </w:rPr>
              <w:t xml:space="preserve"> получателя</w:t>
            </w:r>
            <w:r w:rsidRPr="0047330C">
              <w:rPr>
                <w:szCs w:val="22"/>
              </w:rPr>
              <w:t xml:space="preserve">» и осуществляется возврат средств, и если </w:t>
            </w:r>
            <w:r w:rsidRPr="0047330C">
              <w:rPr>
                <w:szCs w:val="22"/>
              </w:rPr>
              <w:lastRenderedPageBreak/>
              <w:t>по данному документу-основанию предусмотрены выплаты в разрезе детализированных кодов расходов. Поле не заполняется, если в реквизите «Код расходов/поступлений получателя» указан код из справочника «Перечень источник</w:t>
            </w:r>
            <w:r w:rsidR="00B01CC8" w:rsidRPr="0047330C">
              <w:rPr>
                <w:szCs w:val="22"/>
              </w:rPr>
              <w:t>ов поступлений целевых средств»</w:t>
            </w:r>
          </w:p>
        </w:tc>
      </w:tr>
      <w:tr w:rsidR="00893722" w:rsidRPr="0047330C" w14:paraId="4AF5EE64" w14:textId="77777777" w:rsidTr="00893722">
        <w:trPr>
          <w:cnfStyle w:val="000000010000" w:firstRow="0" w:lastRow="0" w:firstColumn="0" w:lastColumn="0" w:oddVBand="0" w:evenVBand="0" w:oddHBand="0" w:evenHBand="1" w:firstRowFirstColumn="0" w:firstRowLastColumn="0" w:lastRowFirstColumn="0" w:lastRowLastColumn="0"/>
        </w:trPr>
        <w:tc>
          <w:tcPr>
            <w:tcW w:w="1702" w:type="dxa"/>
          </w:tcPr>
          <w:p w14:paraId="6A86AB74" w14:textId="77777777" w:rsidR="00C16675" w:rsidRPr="0047330C" w:rsidRDefault="00C16675" w:rsidP="00C16675">
            <w:pPr>
              <w:pStyle w:val="GOSTTablenorm"/>
              <w:rPr>
                <w:szCs w:val="22"/>
              </w:rPr>
            </w:pPr>
            <w:r w:rsidRPr="0047330C">
              <w:rPr>
                <w:szCs w:val="22"/>
              </w:rPr>
              <w:lastRenderedPageBreak/>
              <w:t>Сумма к оплате</w:t>
            </w:r>
          </w:p>
        </w:tc>
        <w:tc>
          <w:tcPr>
            <w:tcW w:w="1701" w:type="dxa"/>
          </w:tcPr>
          <w:p w14:paraId="4B6C6C96" w14:textId="77777777" w:rsidR="00C16675" w:rsidRPr="0047330C" w:rsidRDefault="00C16675" w:rsidP="00C16675">
            <w:pPr>
              <w:pStyle w:val="GOSTTablenorm"/>
              <w:rPr>
                <w:szCs w:val="22"/>
              </w:rPr>
            </w:pPr>
            <w:r w:rsidRPr="0047330C">
              <w:rPr>
                <w:szCs w:val="22"/>
              </w:rPr>
              <w:t>Sum</w:t>
            </w:r>
          </w:p>
        </w:tc>
        <w:tc>
          <w:tcPr>
            <w:tcW w:w="567" w:type="dxa"/>
          </w:tcPr>
          <w:p w14:paraId="198EA277" w14:textId="77777777" w:rsidR="00C16675" w:rsidRPr="0047330C" w:rsidRDefault="00C16675" w:rsidP="00C16675">
            <w:pPr>
              <w:pStyle w:val="GOSTTablenorm"/>
              <w:rPr>
                <w:szCs w:val="22"/>
              </w:rPr>
            </w:pPr>
            <w:r w:rsidRPr="0047330C">
              <w:rPr>
                <w:szCs w:val="22"/>
              </w:rPr>
              <w:t>П</w:t>
            </w:r>
          </w:p>
        </w:tc>
        <w:tc>
          <w:tcPr>
            <w:tcW w:w="1134" w:type="dxa"/>
          </w:tcPr>
          <w:p w14:paraId="0FFB7F42" w14:textId="77777777" w:rsidR="00C16675" w:rsidRPr="0047330C" w:rsidRDefault="00C16675" w:rsidP="00C16675">
            <w:pPr>
              <w:pStyle w:val="GOSTTablenorm"/>
              <w:rPr>
                <w:szCs w:val="22"/>
                <w:lang w:val="en-US"/>
              </w:rPr>
            </w:pPr>
            <w:r w:rsidRPr="0047330C">
              <w:rPr>
                <w:szCs w:val="22"/>
              </w:rPr>
              <w:t>N(20.2)</w:t>
            </w:r>
          </w:p>
        </w:tc>
        <w:tc>
          <w:tcPr>
            <w:tcW w:w="567" w:type="dxa"/>
          </w:tcPr>
          <w:p w14:paraId="3E4DBA27" w14:textId="77777777" w:rsidR="00C16675" w:rsidRPr="0047330C" w:rsidRDefault="00C16675" w:rsidP="00C16675">
            <w:pPr>
              <w:pStyle w:val="GOSTTablenorm"/>
              <w:rPr>
                <w:szCs w:val="22"/>
              </w:rPr>
            </w:pPr>
            <w:r w:rsidRPr="0047330C">
              <w:rPr>
                <w:szCs w:val="22"/>
              </w:rPr>
              <w:t>О</w:t>
            </w:r>
          </w:p>
        </w:tc>
        <w:tc>
          <w:tcPr>
            <w:tcW w:w="4025" w:type="dxa"/>
          </w:tcPr>
          <w:p w14:paraId="46EB4654" w14:textId="489D0AC8" w:rsidR="00C16675" w:rsidRPr="0047330C" w:rsidRDefault="00B01CC8" w:rsidP="00C16675">
            <w:pPr>
              <w:pStyle w:val="GOSTTablenorm"/>
              <w:rPr>
                <w:szCs w:val="22"/>
              </w:rPr>
            </w:pPr>
            <w:r w:rsidRPr="0047330C">
              <w:rPr>
                <w:szCs w:val="22"/>
              </w:rPr>
              <w:t>Указывается сумма к оплате</w:t>
            </w:r>
          </w:p>
        </w:tc>
      </w:tr>
      <w:tr w:rsidR="00893722" w:rsidRPr="0047330C" w14:paraId="5F540D6A" w14:textId="77777777" w:rsidTr="00893722">
        <w:trPr>
          <w:cnfStyle w:val="000000100000" w:firstRow="0" w:lastRow="0" w:firstColumn="0" w:lastColumn="0" w:oddVBand="0" w:evenVBand="0" w:oddHBand="1" w:evenHBand="0" w:firstRowFirstColumn="0" w:firstRowLastColumn="0" w:lastRowFirstColumn="0" w:lastRowLastColumn="0"/>
        </w:trPr>
        <w:tc>
          <w:tcPr>
            <w:tcW w:w="1702" w:type="dxa"/>
          </w:tcPr>
          <w:p w14:paraId="57C73F0E" w14:textId="77777777" w:rsidR="00C16675" w:rsidRPr="0047330C" w:rsidRDefault="00C16675" w:rsidP="00C16675">
            <w:pPr>
              <w:pStyle w:val="GOSTTablenorm"/>
              <w:rPr>
                <w:szCs w:val="22"/>
              </w:rPr>
            </w:pPr>
            <w:r w:rsidRPr="0047330C">
              <w:rPr>
                <w:szCs w:val="22"/>
              </w:rPr>
              <w:t>Сумма, в т.ч. НДС</w:t>
            </w:r>
          </w:p>
        </w:tc>
        <w:tc>
          <w:tcPr>
            <w:tcW w:w="1701" w:type="dxa"/>
          </w:tcPr>
          <w:p w14:paraId="11CAD5EE" w14:textId="77777777" w:rsidR="00C16675" w:rsidRPr="0047330C" w:rsidRDefault="00C16675" w:rsidP="00C16675">
            <w:pPr>
              <w:pStyle w:val="GOSTTablenorm"/>
              <w:rPr>
                <w:szCs w:val="22"/>
              </w:rPr>
            </w:pPr>
            <w:r w:rsidRPr="0047330C">
              <w:rPr>
                <w:color w:val="000000"/>
                <w:szCs w:val="22"/>
              </w:rPr>
              <w:t>SumNDS</w:t>
            </w:r>
          </w:p>
        </w:tc>
        <w:tc>
          <w:tcPr>
            <w:tcW w:w="567" w:type="dxa"/>
          </w:tcPr>
          <w:p w14:paraId="2D7DB6C5" w14:textId="77777777" w:rsidR="00C16675" w:rsidRPr="0047330C" w:rsidRDefault="00C16675" w:rsidP="00C16675">
            <w:pPr>
              <w:pStyle w:val="GOSTTablenorm"/>
              <w:rPr>
                <w:szCs w:val="22"/>
              </w:rPr>
            </w:pPr>
            <w:r w:rsidRPr="0047330C">
              <w:rPr>
                <w:szCs w:val="22"/>
              </w:rPr>
              <w:t>П</w:t>
            </w:r>
          </w:p>
        </w:tc>
        <w:tc>
          <w:tcPr>
            <w:tcW w:w="1134" w:type="dxa"/>
          </w:tcPr>
          <w:p w14:paraId="4AD97CF5" w14:textId="77777777" w:rsidR="00C16675" w:rsidRPr="0047330C" w:rsidRDefault="00C16675" w:rsidP="00C16675">
            <w:pPr>
              <w:pStyle w:val="GOSTTablenorm"/>
              <w:rPr>
                <w:szCs w:val="22"/>
              </w:rPr>
            </w:pPr>
            <w:r w:rsidRPr="0047330C">
              <w:rPr>
                <w:szCs w:val="22"/>
              </w:rPr>
              <w:t>N(20.2)</w:t>
            </w:r>
          </w:p>
        </w:tc>
        <w:tc>
          <w:tcPr>
            <w:tcW w:w="567" w:type="dxa"/>
          </w:tcPr>
          <w:p w14:paraId="149B913B" w14:textId="77777777" w:rsidR="00C16675" w:rsidRPr="0047330C" w:rsidRDefault="00C16675" w:rsidP="00C16675">
            <w:pPr>
              <w:pStyle w:val="GOSTTablenorm"/>
              <w:rPr>
                <w:szCs w:val="22"/>
              </w:rPr>
            </w:pPr>
            <w:r w:rsidRPr="0047330C">
              <w:rPr>
                <w:szCs w:val="22"/>
              </w:rPr>
              <w:t>О</w:t>
            </w:r>
          </w:p>
        </w:tc>
        <w:tc>
          <w:tcPr>
            <w:tcW w:w="4025" w:type="dxa"/>
          </w:tcPr>
          <w:p w14:paraId="2F1F5030" w14:textId="4196DAA2" w:rsidR="00C16675" w:rsidRPr="0047330C" w:rsidRDefault="00B01CC8" w:rsidP="00C16675">
            <w:pPr>
              <w:pStyle w:val="GOSTTablenorm"/>
              <w:rPr>
                <w:szCs w:val="22"/>
              </w:rPr>
            </w:pPr>
            <w:r w:rsidRPr="0047330C">
              <w:rPr>
                <w:szCs w:val="22"/>
              </w:rPr>
              <w:t>Указывается сумма НДС</w:t>
            </w:r>
          </w:p>
        </w:tc>
      </w:tr>
      <w:tr w:rsidR="00893722" w:rsidRPr="0047330C" w14:paraId="646D5C74" w14:textId="77777777" w:rsidTr="00893722">
        <w:trPr>
          <w:cnfStyle w:val="000000010000" w:firstRow="0" w:lastRow="0" w:firstColumn="0" w:lastColumn="0" w:oddVBand="0" w:evenVBand="0" w:oddHBand="0" w:evenHBand="1" w:firstRowFirstColumn="0" w:firstRowLastColumn="0" w:lastRowFirstColumn="0" w:lastRowLastColumn="0"/>
        </w:trPr>
        <w:tc>
          <w:tcPr>
            <w:tcW w:w="1702" w:type="dxa"/>
          </w:tcPr>
          <w:p w14:paraId="36937C64" w14:textId="77777777" w:rsidR="00C16675" w:rsidRPr="0047330C" w:rsidRDefault="00C16675" w:rsidP="00C16675">
            <w:pPr>
              <w:pStyle w:val="GOSTTablenorm"/>
              <w:rPr>
                <w:szCs w:val="22"/>
              </w:rPr>
            </w:pPr>
            <w:r w:rsidRPr="0047330C">
              <w:rPr>
                <w:szCs w:val="22"/>
              </w:rPr>
              <w:t>Примечание</w:t>
            </w:r>
          </w:p>
        </w:tc>
        <w:tc>
          <w:tcPr>
            <w:tcW w:w="1701" w:type="dxa"/>
          </w:tcPr>
          <w:p w14:paraId="5317DCD9" w14:textId="77777777" w:rsidR="00C16675" w:rsidRPr="0047330C" w:rsidRDefault="00C16675" w:rsidP="00C16675">
            <w:pPr>
              <w:pStyle w:val="GOSTTablenorm"/>
              <w:rPr>
                <w:szCs w:val="22"/>
              </w:rPr>
            </w:pPr>
            <w:r w:rsidRPr="0047330C">
              <w:rPr>
                <w:szCs w:val="22"/>
              </w:rPr>
              <w:t>Note</w:t>
            </w:r>
          </w:p>
        </w:tc>
        <w:tc>
          <w:tcPr>
            <w:tcW w:w="567" w:type="dxa"/>
          </w:tcPr>
          <w:p w14:paraId="55804679" w14:textId="77777777" w:rsidR="00C16675" w:rsidRPr="0047330C" w:rsidRDefault="00C16675" w:rsidP="00C16675">
            <w:pPr>
              <w:pStyle w:val="GOSTTablenorm"/>
              <w:rPr>
                <w:szCs w:val="22"/>
              </w:rPr>
            </w:pPr>
            <w:r w:rsidRPr="0047330C">
              <w:rPr>
                <w:szCs w:val="22"/>
              </w:rPr>
              <w:t>П</w:t>
            </w:r>
          </w:p>
        </w:tc>
        <w:tc>
          <w:tcPr>
            <w:tcW w:w="1134" w:type="dxa"/>
          </w:tcPr>
          <w:p w14:paraId="351C8166" w14:textId="77777777" w:rsidR="00C16675" w:rsidRPr="0047330C" w:rsidRDefault="00C16675" w:rsidP="00C16675">
            <w:pPr>
              <w:pStyle w:val="GOSTTablenorm"/>
              <w:rPr>
                <w:szCs w:val="22"/>
                <w:lang w:val="en-US"/>
              </w:rPr>
            </w:pPr>
            <w:r w:rsidRPr="0047330C">
              <w:rPr>
                <w:szCs w:val="22"/>
              </w:rPr>
              <w:t>Т(1-2000)</w:t>
            </w:r>
          </w:p>
        </w:tc>
        <w:tc>
          <w:tcPr>
            <w:tcW w:w="567" w:type="dxa"/>
          </w:tcPr>
          <w:p w14:paraId="219D000C" w14:textId="77777777" w:rsidR="00C16675" w:rsidRPr="0047330C" w:rsidRDefault="00C16675" w:rsidP="00C16675">
            <w:pPr>
              <w:pStyle w:val="GOSTTablenorm"/>
              <w:rPr>
                <w:szCs w:val="22"/>
              </w:rPr>
            </w:pPr>
            <w:r w:rsidRPr="0047330C">
              <w:rPr>
                <w:szCs w:val="22"/>
              </w:rPr>
              <w:t>Н</w:t>
            </w:r>
          </w:p>
        </w:tc>
        <w:tc>
          <w:tcPr>
            <w:tcW w:w="4025" w:type="dxa"/>
          </w:tcPr>
          <w:p w14:paraId="1F17859B" w14:textId="7D73F13B" w:rsidR="00C16675" w:rsidRPr="0047330C" w:rsidRDefault="00C16675" w:rsidP="00C16675">
            <w:pPr>
              <w:pStyle w:val="GOSTTablenorm"/>
              <w:rPr>
                <w:szCs w:val="22"/>
              </w:rPr>
            </w:pPr>
            <w:r w:rsidRPr="0047330C">
              <w:rPr>
                <w:szCs w:val="22"/>
              </w:rPr>
              <w:t>Указывается дополнительная информация соглашения, государственного контракта, контракта, контракта учреждения, договора, в целях исполнен</w:t>
            </w:r>
            <w:r w:rsidR="00B01CC8" w:rsidRPr="0047330C">
              <w:rPr>
                <w:szCs w:val="22"/>
              </w:rPr>
              <w:t>ия которого совершается выплата</w:t>
            </w:r>
          </w:p>
        </w:tc>
      </w:tr>
      <w:tr w:rsidR="00893722" w:rsidRPr="0047330C" w14:paraId="6D4C4255" w14:textId="77777777" w:rsidTr="00893722">
        <w:trPr>
          <w:cnfStyle w:val="000000100000" w:firstRow="0" w:lastRow="0" w:firstColumn="0" w:lastColumn="0" w:oddVBand="0" w:evenVBand="0" w:oddHBand="1" w:evenHBand="0" w:firstRowFirstColumn="0" w:firstRowLastColumn="0" w:lastRowFirstColumn="0" w:lastRowLastColumn="0"/>
        </w:trPr>
        <w:tc>
          <w:tcPr>
            <w:tcW w:w="1702" w:type="dxa"/>
          </w:tcPr>
          <w:p w14:paraId="03E22E48" w14:textId="46E4ED9F" w:rsidR="00E97E27" w:rsidRPr="0047330C" w:rsidRDefault="00C16675" w:rsidP="00C16675">
            <w:pPr>
              <w:pStyle w:val="GOSTTablenorm"/>
              <w:rPr>
                <w:szCs w:val="22"/>
              </w:rPr>
            </w:pPr>
            <w:r w:rsidRPr="0047330C">
              <w:rPr>
                <w:szCs w:val="22"/>
              </w:rPr>
              <w:t>Аналитический код раздела</w:t>
            </w:r>
          </w:p>
          <w:p w14:paraId="5280C37A" w14:textId="3AFFD6DA" w:rsidR="00C16675" w:rsidRPr="0047330C" w:rsidRDefault="00C16675" w:rsidP="00C16675">
            <w:pPr>
              <w:pStyle w:val="GOSTTablenorm"/>
              <w:rPr>
                <w:szCs w:val="22"/>
              </w:rPr>
            </w:pPr>
            <w:r w:rsidRPr="0047330C">
              <w:rPr>
                <w:szCs w:val="22"/>
              </w:rPr>
              <w:t>плательщика</w:t>
            </w:r>
          </w:p>
        </w:tc>
        <w:tc>
          <w:tcPr>
            <w:tcW w:w="1701" w:type="dxa"/>
          </w:tcPr>
          <w:p w14:paraId="30D80A65" w14:textId="77777777" w:rsidR="00C16675" w:rsidRPr="0047330C" w:rsidRDefault="00C16675" w:rsidP="00C16675">
            <w:pPr>
              <w:pStyle w:val="GOSTTablenorm"/>
              <w:rPr>
                <w:szCs w:val="22"/>
              </w:rPr>
            </w:pPr>
            <w:r w:rsidRPr="0047330C">
              <w:rPr>
                <w:szCs w:val="22"/>
              </w:rPr>
              <w:t>AnalyticCodePay</w:t>
            </w:r>
          </w:p>
        </w:tc>
        <w:tc>
          <w:tcPr>
            <w:tcW w:w="567" w:type="dxa"/>
          </w:tcPr>
          <w:p w14:paraId="6B138DD2" w14:textId="77777777" w:rsidR="00C16675" w:rsidRPr="0047330C" w:rsidRDefault="00C16675" w:rsidP="00C16675">
            <w:pPr>
              <w:pStyle w:val="GOSTTablenorm"/>
              <w:rPr>
                <w:szCs w:val="22"/>
              </w:rPr>
            </w:pPr>
            <w:r w:rsidRPr="0047330C">
              <w:rPr>
                <w:szCs w:val="22"/>
              </w:rPr>
              <w:t>П</w:t>
            </w:r>
          </w:p>
        </w:tc>
        <w:tc>
          <w:tcPr>
            <w:tcW w:w="1134" w:type="dxa"/>
          </w:tcPr>
          <w:p w14:paraId="683495EA" w14:textId="53AAA96D" w:rsidR="00C16675" w:rsidRPr="0047330C" w:rsidRDefault="00C16675" w:rsidP="00C16675">
            <w:pPr>
              <w:pStyle w:val="GOSTTablenorm"/>
              <w:rPr>
                <w:szCs w:val="22"/>
                <w:lang w:val="en-US"/>
              </w:rPr>
            </w:pPr>
            <w:r w:rsidRPr="0047330C">
              <w:rPr>
                <w:szCs w:val="22"/>
              </w:rPr>
              <w:t>Т(</w:t>
            </w:r>
            <w:r w:rsidR="00302BA6" w:rsidRPr="0047330C">
              <w:rPr>
                <w:szCs w:val="22"/>
              </w:rPr>
              <w:t>8</w:t>
            </w:r>
            <w:r w:rsidRPr="0047330C">
              <w:rPr>
                <w:szCs w:val="22"/>
              </w:rPr>
              <w:t>)</w:t>
            </w:r>
          </w:p>
        </w:tc>
        <w:tc>
          <w:tcPr>
            <w:tcW w:w="567" w:type="dxa"/>
          </w:tcPr>
          <w:p w14:paraId="4468301D" w14:textId="7FBBFE60" w:rsidR="00C16675" w:rsidRPr="0047330C" w:rsidRDefault="00302BA6" w:rsidP="00C16675">
            <w:pPr>
              <w:pStyle w:val="GOSTTablenorm"/>
              <w:rPr>
                <w:szCs w:val="22"/>
              </w:rPr>
            </w:pPr>
            <w:r w:rsidRPr="0047330C">
              <w:rPr>
                <w:szCs w:val="22"/>
              </w:rPr>
              <w:t>О</w:t>
            </w:r>
          </w:p>
        </w:tc>
        <w:tc>
          <w:tcPr>
            <w:tcW w:w="4025" w:type="dxa"/>
          </w:tcPr>
          <w:p w14:paraId="6C0A96E8" w14:textId="16052935" w:rsidR="00BC6352" w:rsidRPr="0047330C" w:rsidRDefault="00C16675" w:rsidP="00B01CC8">
            <w:pPr>
              <w:pStyle w:val="GOSTTablenorm"/>
              <w:rPr>
                <w:szCs w:val="22"/>
              </w:rPr>
            </w:pPr>
            <w:r w:rsidRPr="0047330C">
              <w:rPr>
                <w:szCs w:val="22"/>
              </w:rPr>
              <w:t>Указывается аналитический код раздела</w:t>
            </w:r>
          </w:p>
        </w:tc>
      </w:tr>
      <w:tr w:rsidR="00893722" w:rsidRPr="0047330C" w14:paraId="21118ECB" w14:textId="77777777" w:rsidTr="00893722">
        <w:trPr>
          <w:cnfStyle w:val="000000010000" w:firstRow="0" w:lastRow="0" w:firstColumn="0" w:lastColumn="0" w:oddVBand="0" w:evenVBand="0" w:oddHBand="0" w:evenHBand="1" w:firstRowFirstColumn="0" w:firstRowLastColumn="0" w:lastRowFirstColumn="0" w:lastRowLastColumn="0"/>
        </w:trPr>
        <w:tc>
          <w:tcPr>
            <w:tcW w:w="1702" w:type="dxa"/>
          </w:tcPr>
          <w:p w14:paraId="0B511A63" w14:textId="664C711A" w:rsidR="00E97E27" w:rsidRPr="0047330C" w:rsidRDefault="00C16675" w:rsidP="00C16675">
            <w:pPr>
              <w:pStyle w:val="GOSTTablenorm"/>
              <w:rPr>
                <w:szCs w:val="22"/>
              </w:rPr>
            </w:pPr>
            <w:r w:rsidRPr="0047330C">
              <w:rPr>
                <w:szCs w:val="22"/>
              </w:rPr>
              <w:t>Аналитический код раздела</w:t>
            </w:r>
          </w:p>
          <w:p w14:paraId="2199A10E" w14:textId="6FCC4A73" w:rsidR="00C16675" w:rsidRPr="0047330C" w:rsidRDefault="00C16675" w:rsidP="00C16675">
            <w:pPr>
              <w:pStyle w:val="GOSTTablenorm"/>
              <w:rPr>
                <w:szCs w:val="22"/>
              </w:rPr>
            </w:pPr>
            <w:r w:rsidRPr="0047330C">
              <w:rPr>
                <w:szCs w:val="22"/>
              </w:rPr>
              <w:t>получателя</w:t>
            </w:r>
          </w:p>
        </w:tc>
        <w:tc>
          <w:tcPr>
            <w:tcW w:w="1701" w:type="dxa"/>
          </w:tcPr>
          <w:p w14:paraId="1DC45866" w14:textId="77777777" w:rsidR="00C16675" w:rsidRPr="0047330C" w:rsidRDefault="00C16675" w:rsidP="00C16675">
            <w:pPr>
              <w:pStyle w:val="GOSTTablenorm"/>
              <w:rPr>
                <w:szCs w:val="22"/>
              </w:rPr>
            </w:pPr>
            <w:r w:rsidRPr="0047330C">
              <w:rPr>
                <w:szCs w:val="22"/>
              </w:rPr>
              <w:t>AnalyticCodeRec</w:t>
            </w:r>
          </w:p>
        </w:tc>
        <w:tc>
          <w:tcPr>
            <w:tcW w:w="567" w:type="dxa"/>
          </w:tcPr>
          <w:p w14:paraId="10801162" w14:textId="77777777" w:rsidR="00C16675" w:rsidRPr="0047330C" w:rsidRDefault="00C16675" w:rsidP="00C16675">
            <w:pPr>
              <w:pStyle w:val="GOSTTablenorm"/>
              <w:rPr>
                <w:szCs w:val="22"/>
              </w:rPr>
            </w:pPr>
            <w:r w:rsidRPr="0047330C">
              <w:rPr>
                <w:szCs w:val="22"/>
              </w:rPr>
              <w:t>П</w:t>
            </w:r>
          </w:p>
        </w:tc>
        <w:tc>
          <w:tcPr>
            <w:tcW w:w="1134" w:type="dxa"/>
          </w:tcPr>
          <w:p w14:paraId="1C27854A" w14:textId="55329436" w:rsidR="00C16675" w:rsidRPr="0047330C" w:rsidRDefault="00C16675" w:rsidP="00C16675">
            <w:pPr>
              <w:pStyle w:val="GOSTTablenorm"/>
              <w:rPr>
                <w:szCs w:val="22"/>
                <w:lang w:val="en-US"/>
              </w:rPr>
            </w:pPr>
            <w:r w:rsidRPr="0047330C">
              <w:rPr>
                <w:szCs w:val="22"/>
              </w:rPr>
              <w:t>Т(</w:t>
            </w:r>
            <w:r w:rsidR="00302BA6" w:rsidRPr="0047330C">
              <w:rPr>
                <w:szCs w:val="22"/>
              </w:rPr>
              <w:t>8</w:t>
            </w:r>
            <w:r w:rsidRPr="0047330C">
              <w:rPr>
                <w:szCs w:val="22"/>
              </w:rPr>
              <w:t>)</w:t>
            </w:r>
          </w:p>
        </w:tc>
        <w:tc>
          <w:tcPr>
            <w:tcW w:w="567" w:type="dxa"/>
          </w:tcPr>
          <w:p w14:paraId="33313390" w14:textId="77777777" w:rsidR="00C16675" w:rsidRPr="0047330C" w:rsidRDefault="00C16675" w:rsidP="00C16675">
            <w:pPr>
              <w:pStyle w:val="GOSTTablenorm"/>
              <w:rPr>
                <w:szCs w:val="22"/>
              </w:rPr>
            </w:pPr>
            <w:r w:rsidRPr="0047330C">
              <w:rPr>
                <w:szCs w:val="22"/>
              </w:rPr>
              <w:t>Н</w:t>
            </w:r>
          </w:p>
        </w:tc>
        <w:tc>
          <w:tcPr>
            <w:tcW w:w="4025" w:type="dxa"/>
          </w:tcPr>
          <w:p w14:paraId="0193E053" w14:textId="360A11CD" w:rsidR="00BC6352" w:rsidRPr="0047330C" w:rsidRDefault="00C16675" w:rsidP="004A3466">
            <w:pPr>
              <w:pStyle w:val="GOSTTablenorm"/>
              <w:rPr>
                <w:szCs w:val="22"/>
              </w:rPr>
            </w:pPr>
            <w:r w:rsidRPr="0047330C">
              <w:rPr>
                <w:szCs w:val="22"/>
              </w:rPr>
              <w:t>Указывается анали</w:t>
            </w:r>
            <w:r w:rsidR="00B01CC8" w:rsidRPr="0047330C">
              <w:rPr>
                <w:szCs w:val="22"/>
              </w:rPr>
              <w:t>тический код раздела получателя</w:t>
            </w:r>
          </w:p>
        </w:tc>
      </w:tr>
    </w:tbl>
    <w:p w14:paraId="399FD5E4" w14:textId="7B26CD6D" w:rsidR="00C16675" w:rsidRPr="0047330C" w:rsidRDefault="00C16675" w:rsidP="00C16675">
      <w:pPr>
        <w:pStyle w:val="32"/>
      </w:pPr>
      <w:bookmarkStart w:id="437" w:name="_Toc536177635"/>
      <w:bookmarkStart w:id="438" w:name="_Toc54291611"/>
      <w:bookmarkStart w:id="439" w:name="_Toc58931410"/>
      <w:bookmarkStart w:id="440" w:name="_Toc81393527"/>
      <w:bookmarkStart w:id="441" w:name="_Toc228281386"/>
      <w:r w:rsidRPr="0047330C">
        <w:t xml:space="preserve">Описание </w:t>
      </w:r>
      <w:r w:rsidRPr="0047330C">
        <w:rPr>
          <w:rFonts w:cs="Times New Roman"/>
        </w:rPr>
        <w:t>комплексного типа «</w:t>
      </w:r>
      <w:r w:rsidRPr="0047330C">
        <w:rPr>
          <w:lang w:val="en-US"/>
        </w:rPr>
        <w:t>tTSE</w:t>
      </w:r>
      <w:r w:rsidRPr="0047330C">
        <w:t>_</w:t>
      </w:r>
      <w:r w:rsidRPr="0047330C">
        <w:rPr>
          <w:lang w:val="en-US"/>
        </w:rPr>
        <w:t>ScanCopy</w:t>
      </w:r>
      <w:r w:rsidRPr="0047330C">
        <w:t>_</w:t>
      </w:r>
      <w:r w:rsidRPr="0047330C">
        <w:rPr>
          <w:lang w:val="en-US"/>
        </w:rPr>
        <w:t>D</w:t>
      </w:r>
      <w:r w:rsidRPr="0047330C">
        <w:t>07</w:t>
      </w:r>
      <w:r w:rsidRPr="0047330C">
        <w:rPr>
          <w:rFonts w:cs="Times New Roman"/>
        </w:rPr>
        <w:t>»</w:t>
      </w:r>
      <w:bookmarkEnd w:id="437"/>
      <w:bookmarkEnd w:id="438"/>
      <w:bookmarkEnd w:id="439"/>
      <w:bookmarkEnd w:id="440"/>
      <w:bookmarkEnd w:id="441"/>
    </w:p>
    <w:p w14:paraId="43DD707F" w14:textId="30A665A9" w:rsidR="00C16675" w:rsidRPr="0047330C" w:rsidRDefault="00C16675" w:rsidP="00C16675">
      <w:pPr>
        <w:pStyle w:val="GOSTNormal"/>
      </w:pPr>
      <w:r w:rsidRPr="0047330C">
        <w:t>Описание комплексного типа «</w:t>
      </w:r>
      <w:r w:rsidRPr="0047330C">
        <w:rPr>
          <w:lang w:val="en-US"/>
        </w:rPr>
        <w:t>tTSE</w:t>
      </w:r>
      <w:r w:rsidRPr="0047330C">
        <w:t>_</w:t>
      </w:r>
      <w:r w:rsidRPr="0047330C">
        <w:rPr>
          <w:lang w:val="en-US"/>
        </w:rPr>
        <w:t>ScanCopy</w:t>
      </w:r>
      <w:r w:rsidRPr="0047330C">
        <w:t>_</w:t>
      </w:r>
      <w:r w:rsidRPr="0047330C">
        <w:rPr>
          <w:lang w:val="en-US"/>
        </w:rPr>
        <w:t>D</w:t>
      </w:r>
      <w:r w:rsidRPr="0047330C">
        <w:t>07» блока «Документы-основания, подтверждающие выплату».</w:t>
      </w:r>
    </w:p>
    <w:p w14:paraId="21318012" w14:textId="388C41BF" w:rsidR="00C16675" w:rsidRPr="0047330C" w:rsidRDefault="00C16675" w:rsidP="00C16675">
      <w:pPr>
        <w:pStyle w:val="GOSTNameTable"/>
      </w:pPr>
      <w:r w:rsidRPr="0047330C">
        <w:rPr>
          <w:noProof/>
        </w:rPr>
        <w:lastRenderedPageBreak/>
        <w:fldChar w:fldCharType="begin"/>
      </w:r>
      <w:r w:rsidRPr="0047330C">
        <w:rPr>
          <w:noProof/>
        </w:rPr>
        <w:instrText xml:space="preserve"> SEQ Таблица \* ARABIC </w:instrText>
      </w:r>
      <w:r w:rsidRPr="0047330C">
        <w:rPr>
          <w:noProof/>
        </w:rPr>
        <w:fldChar w:fldCharType="separate"/>
      </w:r>
      <w:bookmarkStart w:id="442" w:name="_Ref536454471"/>
      <w:bookmarkStart w:id="443" w:name="_Toc536177755"/>
      <w:bookmarkStart w:id="444" w:name="_Toc54022233"/>
      <w:bookmarkStart w:id="445" w:name="_Toc228281628"/>
      <w:r w:rsidR="00BB6FF0">
        <w:rPr>
          <w:noProof/>
        </w:rPr>
        <w:t>14</w:t>
      </w:r>
      <w:bookmarkEnd w:id="442"/>
      <w:r w:rsidRPr="0047330C">
        <w:rPr>
          <w:noProof/>
        </w:rPr>
        <w:fldChar w:fldCharType="end"/>
      </w:r>
      <w:r w:rsidR="002F6E3F" w:rsidRPr="0047330C">
        <w:t xml:space="preserve"> – </w:t>
      </w:r>
      <w:r w:rsidRPr="0047330C">
        <w:t>Описание комплексного типа «</w:t>
      </w:r>
      <w:r w:rsidRPr="0047330C">
        <w:rPr>
          <w:lang w:val="en-US"/>
        </w:rPr>
        <w:t>tTSE</w:t>
      </w:r>
      <w:r w:rsidRPr="0047330C">
        <w:t>_</w:t>
      </w:r>
      <w:r w:rsidRPr="0047330C">
        <w:rPr>
          <w:lang w:val="en-US"/>
        </w:rPr>
        <w:t>ScanCopy</w:t>
      </w:r>
      <w:r w:rsidRPr="0047330C">
        <w:t>_</w:t>
      </w:r>
      <w:r w:rsidRPr="0047330C">
        <w:rPr>
          <w:lang w:val="en-US"/>
        </w:rPr>
        <w:t>D</w:t>
      </w:r>
      <w:r w:rsidRPr="0047330C">
        <w:t>07»</w:t>
      </w:r>
      <w:bookmarkEnd w:id="443"/>
      <w:bookmarkEnd w:id="444"/>
      <w:bookmarkEnd w:id="445"/>
    </w:p>
    <w:tbl>
      <w:tblPr>
        <w:tblStyle w:val="GOSTTable"/>
        <w:tblW w:w="4999" w:type="pct"/>
        <w:tblLayout w:type="fixed"/>
        <w:tblLook w:val="01E0" w:firstRow="1" w:lastRow="1" w:firstColumn="1" w:lastColumn="1" w:noHBand="0" w:noVBand="0"/>
      </w:tblPr>
      <w:tblGrid>
        <w:gridCol w:w="1698"/>
        <w:gridCol w:w="1701"/>
        <w:gridCol w:w="567"/>
        <w:gridCol w:w="1134"/>
        <w:gridCol w:w="567"/>
        <w:gridCol w:w="4025"/>
      </w:tblGrid>
      <w:tr w:rsidR="00893722" w:rsidRPr="0047330C" w14:paraId="46EF0A8B" w14:textId="77777777" w:rsidTr="00893722">
        <w:trPr>
          <w:cnfStyle w:val="100000000000" w:firstRow="1" w:lastRow="0" w:firstColumn="0" w:lastColumn="0" w:oddVBand="0" w:evenVBand="0" w:oddHBand="0" w:evenHBand="0" w:firstRowFirstColumn="0" w:firstRowLastColumn="0" w:lastRowFirstColumn="0" w:lastRowLastColumn="0"/>
        </w:trPr>
        <w:tc>
          <w:tcPr>
            <w:tcW w:w="1698" w:type="dxa"/>
          </w:tcPr>
          <w:p w14:paraId="030AF468" w14:textId="77777777" w:rsidR="00C16675" w:rsidRPr="0047330C" w:rsidRDefault="00C16675" w:rsidP="00893722">
            <w:pPr>
              <w:pStyle w:val="GOSTTableHead"/>
              <w:rPr>
                <w:szCs w:val="22"/>
              </w:rPr>
            </w:pPr>
            <w:r w:rsidRPr="0047330C">
              <w:rPr>
                <w:szCs w:val="22"/>
              </w:rPr>
              <w:t>Наименование элемента</w:t>
            </w:r>
          </w:p>
        </w:tc>
        <w:tc>
          <w:tcPr>
            <w:tcW w:w="1701" w:type="dxa"/>
          </w:tcPr>
          <w:p w14:paraId="564EE04B" w14:textId="77777777" w:rsidR="00C16675" w:rsidRPr="0047330C" w:rsidRDefault="00C16675" w:rsidP="00893722">
            <w:pPr>
              <w:pStyle w:val="GOSTTableHead"/>
              <w:rPr>
                <w:szCs w:val="22"/>
              </w:rPr>
            </w:pPr>
            <w:r w:rsidRPr="0047330C">
              <w:rPr>
                <w:szCs w:val="22"/>
              </w:rPr>
              <w:t>Текущий элемент/атрибут</w:t>
            </w:r>
          </w:p>
        </w:tc>
        <w:tc>
          <w:tcPr>
            <w:tcW w:w="567" w:type="dxa"/>
          </w:tcPr>
          <w:p w14:paraId="2AFF8507" w14:textId="77777777" w:rsidR="00C16675" w:rsidRPr="0047330C" w:rsidRDefault="00C16675" w:rsidP="00893722">
            <w:pPr>
              <w:pStyle w:val="GOSTTableHead"/>
              <w:rPr>
                <w:szCs w:val="22"/>
              </w:rPr>
            </w:pPr>
            <w:r w:rsidRPr="0047330C">
              <w:rPr>
                <w:szCs w:val="22"/>
              </w:rPr>
              <w:t>Тип</w:t>
            </w:r>
          </w:p>
        </w:tc>
        <w:tc>
          <w:tcPr>
            <w:tcW w:w="1134" w:type="dxa"/>
          </w:tcPr>
          <w:p w14:paraId="279F179D" w14:textId="77777777" w:rsidR="00C16675" w:rsidRPr="0047330C" w:rsidRDefault="00C16675" w:rsidP="00893722">
            <w:pPr>
              <w:pStyle w:val="GOSTTableHead"/>
              <w:rPr>
                <w:szCs w:val="22"/>
              </w:rPr>
            </w:pPr>
            <w:r w:rsidRPr="0047330C">
              <w:rPr>
                <w:szCs w:val="22"/>
              </w:rPr>
              <w:t>Формат элемента</w:t>
            </w:r>
          </w:p>
        </w:tc>
        <w:tc>
          <w:tcPr>
            <w:tcW w:w="567" w:type="dxa"/>
          </w:tcPr>
          <w:p w14:paraId="1D59B31C" w14:textId="77777777" w:rsidR="00C16675" w:rsidRPr="0047330C" w:rsidRDefault="00C16675" w:rsidP="00893722">
            <w:pPr>
              <w:pStyle w:val="GOSTTableHead"/>
              <w:rPr>
                <w:szCs w:val="22"/>
              </w:rPr>
            </w:pPr>
            <w:r w:rsidRPr="0047330C">
              <w:rPr>
                <w:szCs w:val="22"/>
              </w:rPr>
              <w:t>Обязательность</w:t>
            </w:r>
          </w:p>
        </w:tc>
        <w:tc>
          <w:tcPr>
            <w:tcW w:w="4025" w:type="dxa"/>
          </w:tcPr>
          <w:p w14:paraId="1539012E" w14:textId="77777777" w:rsidR="00C16675" w:rsidRPr="0047330C" w:rsidRDefault="00C16675" w:rsidP="00893722">
            <w:pPr>
              <w:pStyle w:val="GOSTTableHead"/>
              <w:rPr>
                <w:szCs w:val="22"/>
              </w:rPr>
            </w:pPr>
            <w:r w:rsidRPr="0047330C">
              <w:rPr>
                <w:szCs w:val="22"/>
              </w:rPr>
              <w:t>Дополнительная информация</w:t>
            </w:r>
          </w:p>
        </w:tc>
      </w:tr>
      <w:tr w:rsidR="00893722" w:rsidRPr="0047330C" w14:paraId="56550BBC" w14:textId="77777777" w:rsidTr="00893722">
        <w:trPr>
          <w:cnfStyle w:val="000000100000" w:firstRow="0" w:lastRow="0" w:firstColumn="0" w:lastColumn="0" w:oddVBand="0" w:evenVBand="0" w:oddHBand="1" w:evenHBand="0" w:firstRowFirstColumn="0" w:firstRowLastColumn="0" w:lastRowFirstColumn="0" w:lastRowLastColumn="0"/>
        </w:trPr>
        <w:tc>
          <w:tcPr>
            <w:tcW w:w="1698" w:type="dxa"/>
          </w:tcPr>
          <w:p w14:paraId="5B743F40" w14:textId="77777777" w:rsidR="00C16675" w:rsidRPr="0047330C" w:rsidRDefault="00C16675" w:rsidP="00C16675">
            <w:pPr>
              <w:pStyle w:val="GOSTTablenorm"/>
              <w:rPr>
                <w:szCs w:val="22"/>
              </w:rPr>
            </w:pPr>
            <w:r w:rsidRPr="0047330C">
              <w:rPr>
                <w:szCs w:val="22"/>
              </w:rPr>
              <w:t>Документы-основания, подтверждающие выплату (строка)</w:t>
            </w:r>
          </w:p>
        </w:tc>
        <w:tc>
          <w:tcPr>
            <w:tcW w:w="1701" w:type="dxa"/>
          </w:tcPr>
          <w:p w14:paraId="15AB6267" w14:textId="77777777" w:rsidR="00C16675" w:rsidRPr="0047330C" w:rsidRDefault="00C16675" w:rsidP="00C16675">
            <w:pPr>
              <w:pStyle w:val="GOSTTablenorm"/>
              <w:rPr>
                <w:szCs w:val="22"/>
                <w:lang w:val="en-US"/>
              </w:rPr>
            </w:pPr>
            <w:r w:rsidRPr="0047330C">
              <w:rPr>
                <w:szCs w:val="22"/>
                <w:lang w:val="en-US"/>
              </w:rPr>
              <w:t>TSE</w:t>
            </w:r>
            <w:r w:rsidRPr="0047330C">
              <w:rPr>
                <w:szCs w:val="22"/>
              </w:rPr>
              <w:t>_</w:t>
            </w:r>
            <w:r w:rsidRPr="0047330C">
              <w:rPr>
                <w:szCs w:val="22"/>
                <w:lang w:val="en-US"/>
              </w:rPr>
              <w:t>ScanCopy</w:t>
            </w:r>
            <w:r w:rsidRPr="0047330C">
              <w:rPr>
                <w:szCs w:val="22"/>
              </w:rPr>
              <w:t>_</w:t>
            </w:r>
            <w:r w:rsidRPr="0047330C">
              <w:rPr>
                <w:szCs w:val="22"/>
                <w:lang w:val="en-US"/>
              </w:rPr>
              <w:t>D</w:t>
            </w:r>
            <w:r w:rsidRPr="0047330C">
              <w:rPr>
                <w:szCs w:val="22"/>
              </w:rPr>
              <w:t>07</w:t>
            </w:r>
            <w:r w:rsidRPr="0047330C">
              <w:rPr>
                <w:szCs w:val="22"/>
                <w:lang w:val="en-US"/>
              </w:rPr>
              <w:t>_ITEM</w:t>
            </w:r>
          </w:p>
        </w:tc>
        <w:tc>
          <w:tcPr>
            <w:tcW w:w="567" w:type="dxa"/>
          </w:tcPr>
          <w:p w14:paraId="6AEACF53" w14:textId="77777777" w:rsidR="00C16675" w:rsidRPr="0047330C" w:rsidRDefault="00C16675" w:rsidP="00C16675">
            <w:pPr>
              <w:pStyle w:val="GOSTTablenorm"/>
              <w:rPr>
                <w:szCs w:val="22"/>
                <w:lang w:val="en-US"/>
              </w:rPr>
            </w:pPr>
            <w:r w:rsidRPr="0047330C">
              <w:rPr>
                <w:szCs w:val="22"/>
              </w:rPr>
              <w:t>С</w:t>
            </w:r>
          </w:p>
        </w:tc>
        <w:tc>
          <w:tcPr>
            <w:tcW w:w="1134" w:type="dxa"/>
          </w:tcPr>
          <w:p w14:paraId="4D208F0C" w14:textId="77777777" w:rsidR="00C16675" w:rsidRPr="0047330C" w:rsidRDefault="00C16675" w:rsidP="00C16675">
            <w:pPr>
              <w:pStyle w:val="GOSTTablenorm"/>
              <w:rPr>
                <w:szCs w:val="22"/>
                <w:lang w:val="en-US"/>
              </w:rPr>
            </w:pPr>
            <w:r w:rsidRPr="0047330C">
              <w:rPr>
                <w:szCs w:val="22"/>
                <w:lang w:val="en-US"/>
              </w:rPr>
              <w:t>tTSE_ScanCopy_D07_ITEM</w:t>
            </w:r>
          </w:p>
        </w:tc>
        <w:tc>
          <w:tcPr>
            <w:tcW w:w="567" w:type="dxa"/>
          </w:tcPr>
          <w:p w14:paraId="751CAEC6" w14:textId="78287D3C" w:rsidR="00C16675" w:rsidRPr="0047330C" w:rsidRDefault="00C16675" w:rsidP="00C16675">
            <w:pPr>
              <w:pStyle w:val="GOSTTablenorm"/>
              <w:rPr>
                <w:szCs w:val="22"/>
              </w:rPr>
            </w:pPr>
            <w:r w:rsidRPr="0047330C">
              <w:rPr>
                <w:szCs w:val="22"/>
              </w:rPr>
              <w:t>ОМ</w:t>
            </w:r>
          </w:p>
        </w:tc>
        <w:tc>
          <w:tcPr>
            <w:tcW w:w="4025" w:type="dxa"/>
          </w:tcPr>
          <w:p w14:paraId="6869E5F4" w14:textId="05282114" w:rsidR="00C16675" w:rsidRPr="0047330C" w:rsidRDefault="00C16675" w:rsidP="00C16675">
            <w:pPr>
              <w:ind w:firstLine="0"/>
              <w:rPr>
                <w:szCs w:val="22"/>
              </w:rPr>
            </w:pPr>
            <w:r w:rsidRPr="0047330C">
              <w:rPr>
                <w:sz w:val="22"/>
                <w:szCs w:val="22"/>
              </w:rPr>
              <w:t xml:space="preserve">Состав элемента представлен в таблице </w:t>
            </w:r>
            <w:r w:rsidRPr="0047330C">
              <w:rPr>
                <w:sz w:val="22"/>
                <w:szCs w:val="22"/>
              </w:rPr>
              <w:fldChar w:fldCharType="begin"/>
            </w:r>
            <w:r w:rsidRPr="0047330C">
              <w:rPr>
                <w:sz w:val="22"/>
                <w:szCs w:val="22"/>
              </w:rPr>
              <w:instrText xml:space="preserve"> REF _Ref536454633 \h  \* MERGEFORMAT </w:instrText>
            </w:r>
            <w:r w:rsidRPr="0047330C">
              <w:rPr>
                <w:sz w:val="22"/>
                <w:szCs w:val="22"/>
              </w:rPr>
            </w:r>
            <w:r w:rsidRPr="0047330C">
              <w:rPr>
                <w:sz w:val="22"/>
                <w:szCs w:val="22"/>
              </w:rPr>
              <w:fldChar w:fldCharType="separate"/>
            </w:r>
            <w:r w:rsidR="00BB6FF0" w:rsidRPr="00BB6FF0">
              <w:rPr>
                <w:rFonts w:eastAsia="Calibri"/>
                <w:noProof/>
                <w:sz w:val="22"/>
                <w:szCs w:val="22"/>
              </w:rPr>
              <w:t>15</w:t>
            </w:r>
            <w:r w:rsidRPr="0047330C">
              <w:rPr>
                <w:sz w:val="22"/>
                <w:szCs w:val="22"/>
              </w:rPr>
              <w:fldChar w:fldCharType="end"/>
            </w:r>
            <w:r w:rsidRPr="0047330C">
              <w:rPr>
                <w:sz w:val="22"/>
                <w:szCs w:val="22"/>
              </w:rPr>
              <w:t>.</w:t>
            </w:r>
          </w:p>
          <w:p w14:paraId="41A79D94" w14:textId="79C8B75D" w:rsidR="004A63C9" w:rsidRPr="0047330C" w:rsidRDefault="00B01CC8" w:rsidP="00C16675">
            <w:pPr>
              <w:ind w:firstLine="0"/>
              <w:rPr>
                <w:szCs w:val="22"/>
              </w:rPr>
            </w:pPr>
            <w:r w:rsidRPr="0047330C">
              <w:rPr>
                <w:sz w:val="22"/>
                <w:szCs w:val="22"/>
              </w:rPr>
              <w:t>Заполняется не более двух строк</w:t>
            </w:r>
          </w:p>
        </w:tc>
      </w:tr>
    </w:tbl>
    <w:p w14:paraId="17B00464" w14:textId="6548624D" w:rsidR="00C16675" w:rsidRPr="0047330C" w:rsidRDefault="00C16675" w:rsidP="00C16675">
      <w:pPr>
        <w:pStyle w:val="32"/>
      </w:pPr>
      <w:bookmarkStart w:id="446" w:name="_Toc536177636"/>
      <w:bookmarkStart w:id="447" w:name="_Toc54291612"/>
      <w:bookmarkStart w:id="448" w:name="_Toc58931411"/>
      <w:bookmarkStart w:id="449" w:name="_Toc81393528"/>
      <w:bookmarkStart w:id="450" w:name="_Toc228281387"/>
      <w:r w:rsidRPr="0047330C">
        <w:t xml:space="preserve">Описание </w:t>
      </w:r>
      <w:r w:rsidRPr="0047330C">
        <w:rPr>
          <w:rFonts w:cs="Times New Roman"/>
        </w:rPr>
        <w:t xml:space="preserve">комплексного типа </w:t>
      </w:r>
      <w:r w:rsidRPr="0047330C">
        <w:t>«</w:t>
      </w:r>
      <w:r w:rsidRPr="0047330C">
        <w:rPr>
          <w:lang w:val="en-US"/>
        </w:rPr>
        <w:t>tTSE</w:t>
      </w:r>
      <w:r w:rsidRPr="0047330C">
        <w:t>_</w:t>
      </w:r>
      <w:r w:rsidRPr="0047330C">
        <w:rPr>
          <w:lang w:val="en-US"/>
        </w:rPr>
        <w:t>ScanCopy</w:t>
      </w:r>
      <w:r w:rsidRPr="0047330C">
        <w:t>_</w:t>
      </w:r>
      <w:r w:rsidRPr="0047330C">
        <w:rPr>
          <w:lang w:val="en-US"/>
        </w:rPr>
        <w:t>D</w:t>
      </w:r>
      <w:r w:rsidRPr="0047330C">
        <w:t>07_</w:t>
      </w:r>
      <w:r w:rsidRPr="0047330C">
        <w:rPr>
          <w:lang w:val="en-US"/>
        </w:rPr>
        <w:t>ITEM</w:t>
      </w:r>
      <w:r w:rsidRPr="0047330C">
        <w:t>»</w:t>
      </w:r>
      <w:bookmarkEnd w:id="446"/>
      <w:bookmarkEnd w:id="447"/>
      <w:bookmarkEnd w:id="448"/>
      <w:bookmarkEnd w:id="449"/>
      <w:bookmarkEnd w:id="450"/>
    </w:p>
    <w:p w14:paraId="56A522AE" w14:textId="09934D11" w:rsidR="00C16675" w:rsidRPr="0047330C" w:rsidRDefault="00C16675" w:rsidP="00C16675">
      <w:pPr>
        <w:pStyle w:val="GOSTNormal"/>
      </w:pPr>
      <w:r w:rsidRPr="0047330C">
        <w:t>Описание комплексного типа «</w:t>
      </w:r>
      <w:r w:rsidRPr="0047330C">
        <w:rPr>
          <w:lang w:val="en-US"/>
        </w:rPr>
        <w:t>tTSE</w:t>
      </w:r>
      <w:r w:rsidRPr="0047330C">
        <w:t>_</w:t>
      </w:r>
      <w:r w:rsidRPr="0047330C">
        <w:rPr>
          <w:lang w:val="en-US"/>
        </w:rPr>
        <w:t>ScanCopy</w:t>
      </w:r>
      <w:r w:rsidRPr="0047330C">
        <w:t>_</w:t>
      </w:r>
      <w:r w:rsidRPr="0047330C">
        <w:rPr>
          <w:lang w:val="en-US"/>
        </w:rPr>
        <w:t>D</w:t>
      </w:r>
      <w:r w:rsidRPr="0047330C">
        <w:t>07_</w:t>
      </w:r>
      <w:r w:rsidRPr="0047330C">
        <w:rPr>
          <w:lang w:val="en-US"/>
        </w:rPr>
        <w:t>ITEM</w:t>
      </w:r>
      <w:r w:rsidRPr="0047330C">
        <w:t>» блока «Документы-основания, подтверждающие выплату</w:t>
      </w:r>
      <w:r w:rsidRPr="0047330C">
        <w:rPr>
          <w:szCs w:val="22"/>
        </w:rPr>
        <w:t xml:space="preserve"> (строка)</w:t>
      </w:r>
      <w:r w:rsidRPr="0047330C">
        <w:t>».</w:t>
      </w:r>
    </w:p>
    <w:p w14:paraId="18304973" w14:textId="485269AF" w:rsidR="00C16675" w:rsidRPr="0047330C" w:rsidRDefault="00C16675" w:rsidP="00C16675">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451" w:name="_Ref536454633"/>
      <w:bookmarkStart w:id="452" w:name="_Toc536177756"/>
      <w:bookmarkStart w:id="453" w:name="_Toc54022234"/>
      <w:bookmarkStart w:id="454" w:name="_Toc228281629"/>
      <w:r w:rsidR="00BB6FF0">
        <w:rPr>
          <w:noProof/>
        </w:rPr>
        <w:t>15</w:t>
      </w:r>
      <w:bookmarkEnd w:id="451"/>
      <w:r w:rsidRPr="0047330C">
        <w:rPr>
          <w:noProof/>
        </w:rPr>
        <w:fldChar w:fldCharType="end"/>
      </w:r>
      <w:r w:rsidR="002F6E3F" w:rsidRPr="0047330C">
        <w:t xml:space="preserve"> – </w:t>
      </w:r>
      <w:r w:rsidRPr="0047330C">
        <w:t>Описание комплексного типа «</w:t>
      </w:r>
      <w:r w:rsidRPr="0047330C">
        <w:rPr>
          <w:lang w:val="en-US"/>
        </w:rPr>
        <w:t>tTSE</w:t>
      </w:r>
      <w:r w:rsidRPr="0047330C">
        <w:t>_</w:t>
      </w:r>
      <w:r w:rsidRPr="0047330C">
        <w:rPr>
          <w:lang w:val="en-US"/>
        </w:rPr>
        <w:t>ScanCopy</w:t>
      </w:r>
      <w:r w:rsidRPr="0047330C">
        <w:t>_</w:t>
      </w:r>
      <w:r w:rsidRPr="0047330C">
        <w:rPr>
          <w:lang w:val="en-US"/>
        </w:rPr>
        <w:t>D</w:t>
      </w:r>
      <w:r w:rsidRPr="0047330C">
        <w:t>07_</w:t>
      </w:r>
      <w:r w:rsidRPr="0047330C">
        <w:rPr>
          <w:lang w:val="en-US"/>
        </w:rPr>
        <w:t>ITEM</w:t>
      </w:r>
      <w:r w:rsidRPr="0047330C">
        <w:t>»</w:t>
      </w:r>
      <w:bookmarkEnd w:id="452"/>
      <w:bookmarkEnd w:id="453"/>
      <w:bookmarkEnd w:id="454"/>
    </w:p>
    <w:tbl>
      <w:tblPr>
        <w:tblStyle w:val="GOSTTable"/>
        <w:tblW w:w="5000" w:type="pct"/>
        <w:tblLayout w:type="fixed"/>
        <w:tblLook w:val="01E0" w:firstRow="1" w:lastRow="1" w:firstColumn="1" w:lastColumn="1" w:noHBand="0" w:noVBand="0"/>
      </w:tblPr>
      <w:tblGrid>
        <w:gridCol w:w="1701"/>
        <w:gridCol w:w="1701"/>
        <w:gridCol w:w="567"/>
        <w:gridCol w:w="1134"/>
        <w:gridCol w:w="567"/>
        <w:gridCol w:w="4024"/>
      </w:tblGrid>
      <w:tr w:rsidR="00893722" w:rsidRPr="0047330C" w14:paraId="3948A203" w14:textId="77777777" w:rsidTr="00893722">
        <w:trPr>
          <w:cnfStyle w:val="100000000000" w:firstRow="1" w:lastRow="0" w:firstColumn="0" w:lastColumn="0" w:oddVBand="0" w:evenVBand="0" w:oddHBand="0" w:evenHBand="0" w:firstRowFirstColumn="0" w:firstRowLastColumn="0" w:lastRowFirstColumn="0" w:lastRowLastColumn="0"/>
        </w:trPr>
        <w:tc>
          <w:tcPr>
            <w:tcW w:w="1702" w:type="dxa"/>
          </w:tcPr>
          <w:p w14:paraId="0F7E8B42" w14:textId="77777777" w:rsidR="00C16675" w:rsidRPr="0047330C" w:rsidRDefault="00C16675" w:rsidP="00893722">
            <w:pPr>
              <w:pStyle w:val="GOSTTableHead"/>
              <w:rPr>
                <w:szCs w:val="22"/>
              </w:rPr>
            </w:pPr>
            <w:r w:rsidRPr="0047330C">
              <w:rPr>
                <w:szCs w:val="22"/>
              </w:rPr>
              <w:t>Наименование элемента</w:t>
            </w:r>
          </w:p>
        </w:tc>
        <w:tc>
          <w:tcPr>
            <w:tcW w:w="1701" w:type="dxa"/>
          </w:tcPr>
          <w:p w14:paraId="04B12B96" w14:textId="77777777" w:rsidR="00C16675" w:rsidRPr="0047330C" w:rsidRDefault="00C16675" w:rsidP="00893722">
            <w:pPr>
              <w:pStyle w:val="GOSTTableHead"/>
              <w:rPr>
                <w:szCs w:val="22"/>
              </w:rPr>
            </w:pPr>
            <w:r w:rsidRPr="0047330C">
              <w:rPr>
                <w:szCs w:val="22"/>
              </w:rPr>
              <w:t>Сокращенное наименование (код) элемента</w:t>
            </w:r>
          </w:p>
        </w:tc>
        <w:tc>
          <w:tcPr>
            <w:tcW w:w="567" w:type="dxa"/>
          </w:tcPr>
          <w:p w14:paraId="1BE1CD58" w14:textId="77777777" w:rsidR="00C16675" w:rsidRPr="0047330C" w:rsidRDefault="00C16675" w:rsidP="00893722">
            <w:pPr>
              <w:pStyle w:val="GOSTTableHead"/>
              <w:rPr>
                <w:szCs w:val="22"/>
              </w:rPr>
            </w:pPr>
            <w:r w:rsidRPr="0047330C">
              <w:rPr>
                <w:szCs w:val="22"/>
              </w:rPr>
              <w:t>Тип</w:t>
            </w:r>
          </w:p>
        </w:tc>
        <w:tc>
          <w:tcPr>
            <w:tcW w:w="1134" w:type="dxa"/>
          </w:tcPr>
          <w:p w14:paraId="408F771F" w14:textId="77777777" w:rsidR="00C16675" w:rsidRPr="0047330C" w:rsidRDefault="00C16675" w:rsidP="00893722">
            <w:pPr>
              <w:pStyle w:val="GOSTTableHead"/>
              <w:rPr>
                <w:szCs w:val="22"/>
              </w:rPr>
            </w:pPr>
            <w:r w:rsidRPr="0047330C">
              <w:rPr>
                <w:szCs w:val="22"/>
              </w:rPr>
              <w:t>Формат элемента</w:t>
            </w:r>
          </w:p>
        </w:tc>
        <w:tc>
          <w:tcPr>
            <w:tcW w:w="567" w:type="dxa"/>
          </w:tcPr>
          <w:p w14:paraId="5AD9A50B" w14:textId="77777777" w:rsidR="00C16675" w:rsidRPr="0047330C" w:rsidRDefault="00C16675" w:rsidP="00893722">
            <w:pPr>
              <w:pStyle w:val="GOSTTableHead"/>
              <w:rPr>
                <w:szCs w:val="22"/>
              </w:rPr>
            </w:pPr>
            <w:r w:rsidRPr="0047330C">
              <w:rPr>
                <w:szCs w:val="22"/>
              </w:rPr>
              <w:t>Обязательность</w:t>
            </w:r>
          </w:p>
        </w:tc>
        <w:tc>
          <w:tcPr>
            <w:tcW w:w="4025" w:type="dxa"/>
          </w:tcPr>
          <w:p w14:paraId="6A9D8D75" w14:textId="77777777" w:rsidR="00C16675" w:rsidRPr="0047330C" w:rsidRDefault="00C16675" w:rsidP="00893722">
            <w:pPr>
              <w:pStyle w:val="GOSTTableHead"/>
              <w:rPr>
                <w:szCs w:val="22"/>
              </w:rPr>
            </w:pPr>
            <w:r w:rsidRPr="0047330C">
              <w:rPr>
                <w:szCs w:val="22"/>
              </w:rPr>
              <w:t>Дополнительная информация</w:t>
            </w:r>
          </w:p>
        </w:tc>
      </w:tr>
      <w:tr w:rsidR="00893722" w:rsidRPr="0047330C" w14:paraId="514831C8" w14:textId="77777777" w:rsidTr="00893722">
        <w:trPr>
          <w:cnfStyle w:val="000000100000" w:firstRow="0" w:lastRow="0" w:firstColumn="0" w:lastColumn="0" w:oddVBand="0" w:evenVBand="0" w:oddHBand="1" w:evenHBand="0" w:firstRowFirstColumn="0" w:firstRowLastColumn="0" w:lastRowFirstColumn="0" w:lastRowLastColumn="0"/>
        </w:trPr>
        <w:tc>
          <w:tcPr>
            <w:tcW w:w="1702" w:type="dxa"/>
          </w:tcPr>
          <w:p w14:paraId="327C2522" w14:textId="1451B14B" w:rsidR="00C16675" w:rsidRPr="0047330C" w:rsidRDefault="00C16675" w:rsidP="00893722">
            <w:pPr>
              <w:pStyle w:val="GOSTTablenorm"/>
              <w:tabs>
                <w:tab w:val="num" w:pos="57"/>
              </w:tabs>
              <w:spacing w:before="60" w:after="60"/>
              <w:rPr>
                <w:szCs w:val="22"/>
              </w:rPr>
            </w:pPr>
            <w:r w:rsidRPr="0047330C">
              <w:rPr>
                <w:szCs w:val="22"/>
              </w:rPr>
              <w:t>№</w:t>
            </w:r>
            <w:r w:rsidR="00E503BE">
              <w:rPr>
                <w:szCs w:val="22"/>
              </w:rPr>
              <w:t xml:space="preserve"> </w:t>
            </w:r>
            <w:r w:rsidRPr="0047330C">
              <w:rPr>
                <w:szCs w:val="22"/>
              </w:rPr>
              <w:t>п/п</w:t>
            </w:r>
          </w:p>
        </w:tc>
        <w:tc>
          <w:tcPr>
            <w:tcW w:w="1701" w:type="dxa"/>
          </w:tcPr>
          <w:p w14:paraId="5FA94D3C" w14:textId="77777777" w:rsidR="00C16675" w:rsidRPr="0047330C" w:rsidRDefault="00C16675" w:rsidP="00893722">
            <w:pPr>
              <w:pStyle w:val="GOSTTablenorm"/>
              <w:rPr>
                <w:szCs w:val="22"/>
              </w:rPr>
            </w:pPr>
            <w:r w:rsidRPr="0047330C">
              <w:rPr>
                <w:szCs w:val="22"/>
              </w:rPr>
              <w:t>NumPP</w:t>
            </w:r>
          </w:p>
        </w:tc>
        <w:tc>
          <w:tcPr>
            <w:tcW w:w="567" w:type="dxa"/>
          </w:tcPr>
          <w:p w14:paraId="7D04E65D" w14:textId="77777777" w:rsidR="00C16675" w:rsidRPr="0047330C" w:rsidRDefault="00C16675" w:rsidP="00893722">
            <w:pPr>
              <w:pStyle w:val="GOSTTablenorm"/>
              <w:rPr>
                <w:szCs w:val="22"/>
              </w:rPr>
            </w:pPr>
            <w:r w:rsidRPr="0047330C">
              <w:rPr>
                <w:szCs w:val="22"/>
              </w:rPr>
              <w:t>П</w:t>
            </w:r>
          </w:p>
        </w:tc>
        <w:tc>
          <w:tcPr>
            <w:tcW w:w="1134" w:type="dxa"/>
          </w:tcPr>
          <w:p w14:paraId="40066962" w14:textId="77777777" w:rsidR="00C16675" w:rsidRPr="0047330C" w:rsidRDefault="00C16675" w:rsidP="00893722">
            <w:pPr>
              <w:pStyle w:val="GOSTTablenorm"/>
              <w:rPr>
                <w:szCs w:val="22"/>
              </w:rPr>
            </w:pPr>
            <w:r w:rsidRPr="0047330C">
              <w:rPr>
                <w:szCs w:val="22"/>
              </w:rPr>
              <w:t>Т(1-</w:t>
            </w:r>
            <w:r w:rsidRPr="0047330C">
              <w:rPr>
                <w:szCs w:val="22"/>
                <w:lang w:val="en-US"/>
              </w:rPr>
              <w:t>4</w:t>
            </w:r>
            <w:r w:rsidRPr="0047330C">
              <w:rPr>
                <w:szCs w:val="22"/>
              </w:rPr>
              <w:t>)</w:t>
            </w:r>
          </w:p>
        </w:tc>
        <w:tc>
          <w:tcPr>
            <w:tcW w:w="567" w:type="dxa"/>
          </w:tcPr>
          <w:p w14:paraId="5105A825" w14:textId="77777777" w:rsidR="00C16675" w:rsidRPr="0047330C" w:rsidRDefault="00C16675" w:rsidP="00893722">
            <w:pPr>
              <w:pStyle w:val="GOSTTablenorm"/>
              <w:rPr>
                <w:szCs w:val="22"/>
              </w:rPr>
            </w:pPr>
            <w:r w:rsidRPr="0047330C">
              <w:rPr>
                <w:szCs w:val="22"/>
              </w:rPr>
              <w:t>О</w:t>
            </w:r>
          </w:p>
        </w:tc>
        <w:tc>
          <w:tcPr>
            <w:tcW w:w="4025" w:type="dxa"/>
          </w:tcPr>
          <w:p w14:paraId="61108196" w14:textId="4B954D4F" w:rsidR="00C16675" w:rsidRPr="0047330C" w:rsidRDefault="00B01CC8" w:rsidP="00893722">
            <w:pPr>
              <w:pStyle w:val="GOSTTablenorm"/>
              <w:rPr>
                <w:szCs w:val="22"/>
              </w:rPr>
            </w:pPr>
            <w:r w:rsidRPr="0047330C">
              <w:rPr>
                <w:szCs w:val="22"/>
              </w:rPr>
              <w:t>Указывается порядковый номер</w:t>
            </w:r>
          </w:p>
        </w:tc>
      </w:tr>
      <w:tr w:rsidR="00893722" w:rsidRPr="0047330C" w14:paraId="752D7024" w14:textId="77777777" w:rsidTr="00893722">
        <w:trPr>
          <w:cnfStyle w:val="000000010000" w:firstRow="0" w:lastRow="0" w:firstColumn="0" w:lastColumn="0" w:oddVBand="0" w:evenVBand="0" w:oddHBand="0" w:evenHBand="1" w:firstRowFirstColumn="0" w:firstRowLastColumn="0" w:lastRowFirstColumn="0" w:lastRowLastColumn="0"/>
        </w:trPr>
        <w:tc>
          <w:tcPr>
            <w:tcW w:w="1702" w:type="dxa"/>
          </w:tcPr>
          <w:p w14:paraId="59AA9AC6" w14:textId="77777777" w:rsidR="00C16675" w:rsidRPr="0047330C" w:rsidRDefault="00C16675" w:rsidP="00893722">
            <w:pPr>
              <w:pStyle w:val="GOSTTablenorm"/>
            </w:pPr>
            <w:r w:rsidRPr="0047330C">
              <w:t>Вид</w:t>
            </w:r>
          </w:p>
        </w:tc>
        <w:tc>
          <w:tcPr>
            <w:tcW w:w="1701" w:type="dxa"/>
          </w:tcPr>
          <w:p w14:paraId="010084F6" w14:textId="77777777" w:rsidR="00C16675" w:rsidRPr="0047330C" w:rsidRDefault="00C16675" w:rsidP="00893722">
            <w:pPr>
              <w:pStyle w:val="GOSTTablenorm"/>
            </w:pPr>
            <w:r w:rsidRPr="0047330C">
              <w:t>DocType</w:t>
            </w:r>
          </w:p>
        </w:tc>
        <w:tc>
          <w:tcPr>
            <w:tcW w:w="567" w:type="dxa"/>
          </w:tcPr>
          <w:p w14:paraId="0BF97B7B" w14:textId="77777777" w:rsidR="00C16675" w:rsidRPr="0047330C" w:rsidRDefault="00C16675" w:rsidP="00893722">
            <w:pPr>
              <w:pStyle w:val="GOSTTablenorm"/>
            </w:pPr>
            <w:r w:rsidRPr="0047330C">
              <w:t>С</w:t>
            </w:r>
          </w:p>
        </w:tc>
        <w:tc>
          <w:tcPr>
            <w:tcW w:w="1134" w:type="dxa"/>
          </w:tcPr>
          <w:p w14:paraId="7D02D44E" w14:textId="77777777" w:rsidR="00C16675" w:rsidRPr="0047330C" w:rsidRDefault="00C16675" w:rsidP="00893722">
            <w:pPr>
              <w:pStyle w:val="GOSTTablenorm"/>
              <w:rPr>
                <w:lang w:val="en-US"/>
              </w:rPr>
            </w:pPr>
            <w:r w:rsidRPr="0047330C">
              <w:rPr>
                <w:lang w:val="en-US"/>
              </w:rPr>
              <w:t>tViewC</w:t>
            </w:r>
          </w:p>
        </w:tc>
        <w:tc>
          <w:tcPr>
            <w:tcW w:w="567" w:type="dxa"/>
          </w:tcPr>
          <w:p w14:paraId="7097A9A2" w14:textId="77777777" w:rsidR="00C16675" w:rsidRPr="0047330C" w:rsidRDefault="00C16675" w:rsidP="00893722">
            <w:pPr>
              <w:pStyle w:val="GOSTTablenorm"/>
            </w:pPr>
            <w:r w:rsidRPr="0047330C">
              <w:t>О</w:t>
            </w:r>
          </w:p>
        </w:tc>
        <w:tc>
          <w:tcPr>
            <w:tcW w:w="4025" w:type="dxa"/>
          </w:tcPr>
          <w:p w14:paraId="0553A6AA" w14:textId="3F71D64C" w:rsidR="00C16675" w:rsidRPr="0047330C" w:rsidRDefault="00C16675" w:rsidP="00893722">
            <w:pPr>
              <w:pStyle w:val="GOSTTablenorm"/>
            </w:pPr>
            <w:r w:rsidRPr="0047330C">
              <w:t xml:space="preserve">Состав элемента приведен в таблице </w:t>
            </w:r>
            <w:r w:rsidRPr="0047330C">
              <w:fldChar w:fldCharType="begin"/>
            </w:r>
            <w:r w:rsidRPr="0047330C">
              <w:instrText xml:space="preserve"> REF _Ref536454604 \h  \* MERGEFORMAT </w:instrText>
            </w:r>
            <w:r w:rsidRPr="0047330C">
              <w:fldChar w:fldCharType="separate"/>
            </w:r>
            <w:r w:rsidR="00BB6FF0">
              <w:rPr>
                <w:noProof/>
              </w:rPr>
              <w:t>20</w:t>
            </w:r>
            <w:r w:rsidRPr="0047330C">
              <w:fldChar w:fldCharType="end"/>
            </w:r>
          </w:p>
        </w:tc>
      </w:tr>
      <w:tr w:rsidR="00893722" w:rsidRPr="0047330C" w14:paraId="6C1031E3" w14:textId="77777777" w:rsidTr="00893722">
        <w:trPr>
          <w:cnfStyle w:val="000000100000" w:firstRow="0" w:lastRow="0" w:firstColumn="0" w:lastColumn="0" w:oddVBand="0" w:evenVBand="0" w:oddHBand="1" w:evenHBand="0" w:firstRowFirstColumn="0" w:firstRowLastColumn="0" w:lastRowFirstColumn="0" w:lastRowLastColumn="0"/>
        </w:trPr>
        <w:tc>
          <w:tcPr>
            <w:tcW w:w="1702" w:type="dxa"/>
          </w:tcPr>
          <w:p w14:paraId="6B34119B" w14:textId="77777777" w:rsidR="00C16675" w:rsidRPr="0047330C" w:rsidDel="003D3D64" w:rsidRDefault="00C16675" w:rsidP="00893722">
            <w:pPr>
              <w:pStyle w:val="GOSTTablenorm"/>
              <w:rPr>
                <w:szCs w:val="22"/>
              </w:rPr>
            </w:pPr>
            <w:r w:rsidRPr="0047330C">
              <w:t>Номер</w:t>
            </w:r>
          </w:p>
        </w:tc>
        <w:tc>
          <w:tcPr>
            <w:tcW w:w="1701" w:type="dxa"/>
          </w:tcPr>
          <w:p w14:paraId="47946351" w14:textId="77777777" w:rsidR="00C16675" w:rsidRPr="0047330C" w:rsidDel="003D3D64" w:rsidRDefault="00C16675" w:rsidP="00893722">
            <w:pPr>
              <w:pStyle w:val="GOSTTablenorm"/>
              <w:rPr>
                <w:szCs w:val="22"/>
              </w:rPr>
            </w:pPr>
            <w:r w:rsidRPr="0047330C">
              <w:t>DocNum</w:t>
            </w:r>
          </w:p>
        </w:tc>
        <w:tc>
          <w:tcPr>
            <w:tcW w:w="567" w:type="dxa"/>
          </w:tcPr>
          <w:p w14:paraId="22B2E595" w14:textId="77777777" w:rsidR="00C16675" w:rsidRPr="0047330C" w:rsidDel="003D3D64" w:rsidRDefault="00C16675" w:rsidP="00893722">
            <w:pPr>
              <w:pStyle w:val="GOSTTablenorm"/>
              <w:rPr>
                <w:szCs w:val="22"/>
              </w:rPr>
            </w:pPr>
            <w:r w:rsidRPr="0047330C">
              <w:t>П</w:t>
            </w:r>
          </w:p>
        </w:tc>
        <w:tc>
          <w:tcPr>
            <w:tcW w:w="1134" w:type="dxa"/>
          </w:tcPr>
          <w:p w14:paraId="441E3FB9" w14:textId="77777777" w:rsidR="00C16675" w:rsidRPr="0047330C" w:rsidDel="003D3D64" w:rsidRDefault="00C16675" w:rsidP="00893722">
            <w:pPr>
              <w:pStyle w:val="GOSTTablenorm"/>
              <w:rPr>
                <w:b/>
                <w:bCs/>
                <w:szCs w:val="22"/>
                <w:lang w:val="en-US"/>
              </w:rPr>
            </w:pPr>
            <w:r w:rsidRPr="0047330C">
              <w:t>Т(1-100)</w:t>
            </w:r>
          </w:p>
        </w:tc>
        <w:tc>
          <w:tcPr>
            <w:tcW w:w="567" w:type="dxa"/>
          </w:tcPr>
          <w:p w14:paraId="577F77B2" w14:textId="77777777" w:rsidR="00C16675" w:rsidRPr="0047330C" w:rsidDel="003D3D64" w:rsidRDefault="00C16675" w:rsidP="00893722">
            <w:pPr>
              <w:pStyle w:val="GOSTTablenorm"/>
              <w:rPr>
                <w:szCs w:val="22"/>
              </w:rPr>
            </w:pPr>
            <w:r w:rsidRPr="0047330C">
              <w:t>О</w:t>
            </w:r>
          </w:p>
        </w:tc>
        <w:tc>
          <w:tcPr>
            <w:tcW w:w="4025" w:type="dxa"/>
          </w:tcPr>
          <w:p w14:paraId="501FB92F" w14:textId="2599EA85" w:rsidR="00C16675" w:rsidRPr="0047330C" w:rsidDel="003D3D64" w:rsidRDefault="00C16675" w:rsidP="00893722">
            <w:pPr>
              <w:pStyle w:val="GOSTTablenorm"/>
              <w:rPr>
                <w:szCs w:val="22"/>
              </w:rPr>
            </w:pPr>
            <w:r w:rsidRPr="0047330C">
              <w:t>Указывается номер документа-основания, подтв</w:t>
            </w:r>
            <w:r w:rsidR="00B01CC8" w:rsidRPr="0047330C">
              <w:t>ерждающего выплату</w:t>
            </w:r>
          </w:p>
        </w:tc>
      </w:tr>
      <w:tr w:rsidR="00893722" w:rsidRPr="0047330C" w14:paraId="70EC9AB2" w14:textId="77777777" w:rsidTr="00893722">
        <w:trPr>
          <w:cnfStyle w:val="000000010000" w:firstRow="0" w:lastRow="0" w:firstColumn="0" w:lastColumn="0" w:oddVBand="0" w:evenVBand="0" w:oddHBand="0" w:evenHBand="1" w:firstRowFirstColumn="0" w:firstRowLastColumn="0" w:lastRowFirstColumn="0" w:lastRowLastColumn="0"/>
        </w:trPr>
        <w:tc>
          <w:tcPr>
            <w:tcW w:w="1702" w:type="dxa"/>
          </w:tcPr>
          <w:p w14:paraId="4456CE4C" w14:textId="77777777" w:rsidR="00C16675" w:rsidRPr="0047330C" w:rsidDel="003D3D64" w:rsidRDefault="00C16675" w:rsidP="00893722">
            <w:pPr>
              <w:pStyle w:val="GOSTTablenorm"/>
              <w:rPr>
                <w:szCs w:val="22"/>
              </w:rPr>
            </w:pPr>
            <w:r w:rsidRPr="0047330C">
              <w:t>Дата</w:t>
            </w:r>
          </w:p>
        </w:tc>
        <w:tc>
          <w:tcPr>
            <w:tcW w:w="1701" w:type="dxa"/>
          </w:tcPr>
          <w:p w14:paraId="513504C3" w14:textId="77777777" w:rsidR="00C16675" w:rsidRPr="0047330C" w:rsidDel="003D3D64" w:rsidRDefault="00C16675" w:rsidP="00893722">
            <w:pPr>
              <w:pStyle w:val="GOSTTablenorm"/>
              <w:rPr>
                <w:szCs w:val="22"/>
              </w:rPr>
            </w:pPr>
            <w:r w:rsidRPr="0047330C">
              <w:t>DocDate</w:t>
            </w:r>
          </w:p>
        </w:tc>
        <w:tc>
          <w:tcPr>
            <w:tcW w:w="567" w:type="dxa"/>
          </w:tcPr>
          <w:p w14:paraId="7A048DCB" w14:textId="77777777" w:rsidR="00C16675" w:rsidRPr="0047330C" w:rsidDel="003D3D64" w:rsidRDefault="00C16675" w:rsidP="00893722">
            <w:pPr>
              <w:pStyle w:val="GOSTTablenorm"/>
              <w:rPr>
                <w:szCs w:val="22"/>
              </w:rPr>
            </w:pPr>
            <w:r w:rsidRPr="0047330C">
              <w:t>П</w:t>
            </w:r>
          </w:p>
        </w:tc>
        <w:tc>
          <w:tcPr>
            <w:tcW w:w="1134" w:type="dxa"/>
          </w:tcPr>
          <w:p w14:paraId="1BC0A699" w14:textId="77777777" w:rsidR="00C16675" w:rsidRPr="0047330C" w:rsidDel="003D3D64" w:rsidRDefault="00C16675" w:rsidP="00893722">
            <w:pPr>
              <w:pStyle w:val="GOSTTablenorm"/>
              <w:rPr>
                <w:szCs w:val="22"/>
                <w:lang w:val="en-US"/>
              </w:rPr>
            </w:pPr>
            <w:r w:rsidRPr="0047330C">
              <w:rPr>
                <w:lang w:val="en-US"/>
              </w:rPr>
              <w:t>Date</w:t>
            </w:r>
          </w:p>
        </w:tc>
        <w:tc>
          <w:tcPr>
            <w:tcW w:w="567" w:type="dxa"/>
          </w:tcPr>
          <w:p w14:paraId="48C40D2E" w14:textId="77777777" w:rsidR="00C16675" w:rsidRPr="0047330C" w:rsidDel="003D3D64" w:rsidRDefault="00C16675" w:rsidP="00893722">
            <w:pPr>
              <w:pStyle w:val="GOSTTablenorm"/>
              <w:rPr>
                <w:szCs w:val="22"/>
              </w:rPr>
            </w:pPr>
            <w:r w:rsidRPr="0047330C">
              <w:t>О</w:t>
            </w:r>
          </w:p>
        </w:tc>
        <w:tc>
          <w:tcPr>
            <w:tcW w:w="4025" w:type="dxa"/>
          </w:tcPr>
          <w:p w14:paraId="243A7022" w14:textId="0CEAE463" w:rsidR="00C16675" w:rsidRPr="0047330C" w:rsidDel="003D3D64" w:rsidRDefault="00C16675" w:rsidP="00893722">
            <w:pPr>
              <w:pStyle w:val="GOSTTablenorm"/>
              <w:rPr>
                <w:szCs w:val="22"/>
              </w:rPr>
            </w:pPr>
            <w:r w:rsidRPr="0047330C">
              <w:t>Указывается дата документа-осн</w:t>
            </w:r>
            <w:r w:rsidR="00B01CC8" w:rsidRPr="0047330C">
              <w:t>ования, подтверждающего выплату</w:t>
            </w:r>
          </w:p>
        </w:tc>
      </w:tr>
      <w:tr w:rsidR="00893722" w:rsidRPr="0047330C" w14:paraId="539393ED" w14:textId="77777777" w:rsidTr="00893722">
        <w:trPr>
          <w:cnfStyle w:val="000000100000" w:firstRow="0" w:lastRow="0" w:firstColumn="0" w:lastColumn="0" w:oddVBand="0" w:evenVBand="0" w:oddHBand="1" w:evenHBand="0" w:firstRowFirstColumn="0" w:firstRowLastColumn="0" w:lastRowFirstColumn="0" w:lastRowLastColumn="0"/>
        </w:trPr>
        <w:tc>
          <w:tcPr>
            <w:tcW w:w="1702" w:type="dxa"/>
          </w:tcPr>
          <w:p w14:paraId="3FF79068" w14:textId="77777777" w:rsidR="00C16675" w:rsidRPr="0047330C" w:rsidRDefault="00C16675" w:rsidP="00893722">
            <w:pPr>
              <w:pStyle w:val="GOSTTablenorm"/>
            </w:pPr>
            <w:r w:rsidRPr="0047330C">
              <w:t>ГУИД возвращаемого платежного поручения</w:t>
            </w:r>
          </w:p>
        </w:tc>
        <w:tc>
          <w:tcPr>
            <w:tcW w:w="1701" w:type="dxa"/>
          </w:tcPr>
          <w:p w14:paraId="176BB56F" w14:textId="77777777" w:rsidR="00C16675" w:rsidRPr="0047330C" w:rsidRDefault="00C16675" w:rsidP="00893722">
            <w:pPr>
              <w:pStyle w:val="GOSTTablenorm"/>
            </w:pPr>
            <w:r w:rsidRPr="0047330C">
              <w:rPr>
                <w:szCs w:val="22"/>
                <w:lang w:val="en-US"/>
              </w:rPr>
              <w:t>GuidPP</w:t>
            </w:r>
          </w:p>
        </w:tc>
        <w:tc>
          <w:tcPr>
            <w:tcW w:w="567" w:type="dxa"/>
          </w:tcPr>
          <w:p w14:paraId="1A1C1A06" w14:textId="77777777" w:rsidR="00C16675" w:rsidRPr="0047330C" w:rsidRDefault="00C16675" w:rsidP="00893722">
            <w:pPr>
              <w:pStyle w:val="GOSTTablenorm"/>
            </w:pPr>
            <w:r w:rsidRPr="0047330C">
              <w:rPr>
                <w:szCs w:val="22"/>
              </w:rPr>
              <w:t>П</w:t>
            </w:r>
          </w:p>
        </w:tc>
        <w:tc>
          <w:tcPr>
            <w:tcW w:w="1134" w:type="dxa"/>
          </w:tcPr>
          <w:p w14:paraId="431F2295" w14:textId="77777777" w:rsidR="00C16675" w:rsidRPr="0047330C" w:rsidRDefault="00C16675" w:rsidP="00893722">
            <w:pPr>
              <w:pStyle w:val="GOSTTablenorm"/>
              <w:rPr>
                <w:lang w:val="en-US"/>
              </w:rPr>
            </w:pPr>
            <w:r w:rsidRPr="0047330C">
              <w:rPr>
                <w:szCs w:val="22"/>
              </w:rPr>
              <w:t>Т(36)</w:t>
            </w:r>
          </w:p>
        </w:tc>
        <w:tc>
          <w:tcPr>
            <w:tcW w:w="567" w:type="dxa"/>
          </w:tcPr>
          <w:p w14:paraId="1C7E9622" w14:textId="77777777" w:rsidR="00C16675" w:rsidRPr="0047330C" w:rsidRDefault="00C16675" w:rsidP="00893722">
            <w:pPr>
              <w:pStyle w:val="GOSTTablenorm"/>
            </w:pPr>
            <w:r w:rsidRPr="0047330C">
              <w:rPr>
                <w:szCs w:val="22"/>
              </w:rPr>
              <w:t>Н</w:t>
            </w:r>
          </w:p>
        </w:tc>
        <w:tc>
          <w:tcPr>
            <w:tcW w:w="4025" w:type="dxa"/>
          </w:tcPr>
          <w:p w14:paraId="3F524E53" w14:textId="334CDFB6" w:rsidR="00C16675" w:rsidRPr="0047330C" w:rsidRDefault="00C16675" w:rsidP="00893722">
            <w:pPr>
              <w:pStyle w:val="GOSTTablenorm"/>
            </w:pPr>
            <w:r w:rsidRPr="0047330C">
              <w:rPr>
                <w:szCs w:val="22"/>
              </w:rPr>
              <w:t>Указывается ГУИД воз</w:t>
            </w:r>
            <w:r w:rsidR="00B01CC8" w:rsidRPr="0047330C">
              <w:rPr>
                <w:szCs w:val="22"/>
              </w:rPr>
              <w:t>вращаемого платежного поручения</w:t>
            </w:r>
          </w:p>
        </w:tc>
      </w:tr>
      <w:tr w:rsidR="00893722" w:rsidRPr="0047330C" w14:paraId="57327017" w14:textId="77777777" w:rsidTr="00893722">
        <w:trPr>
          <w:cnfStyle w:val="000000010000" w:firstRow="0" w:lastRow="0" w:firstColumn="0" w:lastColumn="0" w:oddVBand="0" w:evenVBand="0" w:oddHBand="0" w:evenHBand="1" w:firstRowFirstColumn="0" w:firstRowLastColumn="0" w:lastRowFirstColumn="0" w:lastRowLastColumn="0"/>
        </w:trPr>
        <w:tc>
          <w:tcPr>
            <w:tcW w:w="1702" w:type="dxa"/>
          </w:tcPr>
          <w:p w14:paraId="5F9ED9C4" w14:textId="77777777" w:rsidR="00C16675" w:rsidRPr="0047330C" w:rsidRDefault="00C16675" w:rsidP="00893722">
            <w:pPr>
              <w:pStyle w:val="GOSTTablenorm"/>
            </w:pPr>
            <w:r w:rsidRPr="0047330C">
              <w:rPr>
                <w:szCs w:val="22"/>
              </w:rPr>
              <w:t>Наименование файла вложения</w:t>
            </w:r>
          </w:p>
        </w:tc>
        <w:tc>
          <w:tcPr>
            <w:tcW w:w="1701" w:type="dxa"/>
          </w:tcPr>
          <w:p w14:paraId="6C1518E8" w14:textId="77777777" w:rsidR="00C16675" w:rsidRPr="0047330C" w:rsidRDefault="00C16675" w:rsidP="00893722">
            <w:pPr>
              <w:pStyle w:val="GOSTTablenorm"/>
            </w:pPr>
            <w:r w:rsidRPr="0047330C">
              <w:rPr>
                <w:szCs w:val="22"/>
                <w:lang w:val="en-US"/>
              </w:rPr>
              <w:t>Link</w:t>
            </w:r>
          </w:p>
        </w:tc>
        <w:tc>
          <w:tcPr>
            <w:tcW w:w="567" w:type="dxa"/>
          </w:tcPr>
          <w:p w14:paraId="00695AEB" w14:textId="77777777" w:rsidR="00C16675" w:rsidRPr="0047330C" w:rsidRDefault="00C16675" w:rsidP="00893722">
            <w:pPr>
              <w:pStyle w:val="GOSTTablenorm"/>
            </w:pPr>
            <w:r w:rsidRPr="0047330C">
              <w:rPr>
                <w:szCs w:val="22"/>
                <w:lang w:val="en-US"/>
              </w:rPr>
              <w:t>C</w:t>
            </w:r>
          </w:p>
        </w:tc>
        <w:tc>
          <w:tcPr>
            <w:tcW w:w="1134" w:type="dxa"/>
          </w:tcPr>
          <w:p w14:paraId="64D1ACBB" w14:textId="77777777" w:rsidR="00C16675" w:rsidRPr="0047330C" w:rsidRDefault="00C16675" w:rsidP="00893722">
            <w:pPr>
              <w:pStyle w:val="GOSTTablenorm"/>
              <w:rPr>
                <w:lang w:val="en-US"/>
              </w:rPr>
            </w:pPr>
            <w:r w:rsidRPr="0047330C">
              <w:rPr>
                <w:szCs w:val="22"/>
                <w:lang w:val="en-US"/>
              </w:rPr>
              <w:t>tLink</w:t>
            </w:r>
          </w:p>
        </w:tc>
        <w:tc>
          <w:tcPr>
            <w:tcW w:w="567" w:type="dxa"/>
          </w:tcPr>
          <w:p w14:paraId="5ADC6716" w14:textId="77777777" w:rsidR="00C16675" w:rsidRPr="0047330C" w:rsidRDefault="00C16675" w:rsidP="00893722">
            <w:pPr>
              <w:pStyle w:val="GOSTTablenorm"/>
            </w:pPr>
            <w:r w:rsidRPr="0047330C">
              <w:rPr>
                <w:szCs w:val="22"/>
              </w:rPr>
              <w:t>Н</w:t>
            </w:r>
          </w:p>
        </w:tc>
        <w:tc>
          <w:tcPr>
            <w:tcW w:w="4025" w:type="dxa"/>
          </w:tcPr>
          <w:p w14:paraId="546BA775" w14:textId="6293E7CB" w:rsidR="00C16675" w:rsidRPr="0047330C" w:rsidRDefault="00C16675" w:rsidP="00893722">
            <w:pPr>
              <w:pStyle w:val="GOSTTablenorm"/>
              <w:rPr>
                <w:b/>
                <w:bCs/>
                <w:szCs w:val="22"/>
              </w:rPr>
            </w:pPr>
            <w:r w:rsidRPr="0047330C">
              <w:rPr>
                <w:szCs w:val="22"/>
              </w:rPr>
              <w:t xml:space="preserve">Состав элемента указан в таблице </w:t>
            </w:r>
            <w:r w:rsidRPr="0047330C">
              <w:rPr>
                <w:szCs w:val="22"/>
              </w:rPr>
              <w:fldChar w:fldCharType="begin"/>
            </w:r>
            <w:r w:rsidRPr="0047330C">
              <w:rPr>
                <w:szCs w:val="22"/>
              </w:rPr>
              <w:instrText xml:space="preserve"> REF _Ref2156532 \h  \* MERGEFORMAT </w:instrText>
            </w:r>
            <w:r w:rsidRPr="0047330C">
              <w:rPr>
                <w:szCs w:val="22"/>
              </w:rPr>
            </w:r>
            <w:r w:rsidRPr="0047330C">
              <w:rPr>
                <w:szCs w:val="22"/>
              </w:rPr>
              <w:fldChar w:fldCharType="separate"/>
            </w:r>
            <w:r w:rsidR="00BB6FF0">
              <w:rPr>
                <w:noProof/>
              </w:rPr>
              <w:t>10</w:t>
            </w:r>
            <w:r w:rsidRPr="0047330C">
              <w:rPr>
                <w:szCs w:val="22"/>
              </w:rPr>
              <w:fldChar w:fldCharType="end"/>
            </w:r>
            <w:r w:rsidRPr="0047330C">
              <w:rPr>
                <w:szCs w:val="22"/>
              </w:rPr>
              <w:t>.</w:t>
            </w:r>
          </w:p>
          <w:p w14:paraId="410425FF" w14:textId="520D1456" w:rsidR="00C16675" w:rsidRPr="0047330C" w:rsidRDefault="00C16675" w:rsidP="00893722">
            <w:pPr>
              <w:pStyle w:val="GOSTTablenorm"/>
            </w:pPr>
            <w:r w:rsidRPr="0047330C" w:rsidDel="00DC1AE9">
              <w:rPr>
                <w:szCs w:val="22"/>
              </w:rPr>
              <w:t xml:space="preserve"> </w:t>
            </w:r>
            <w:r w:rsidRPr="0047330C">
              <w:rPr>
                <w:szCs w:val="22"/>
              </w:rPr>
              <w:t xml:space="preserve">Заполняется в случае, если есть вложение при передаче данных </w:t>
            </w:r>
            <w:r w:rsidR="00E94E1A" w:rsidRPr="0047330C">
              <w:rPr>
                <w:szCs w:val="22"/>
              </w:rPr>
              <w:t>по маршруту ЮЛ НУ</w:t>
            </w:r>
            <w:r w:rsidR="00B01CC8" w:rsidRPr="0047330C">
              <w:rPr>
                <w:szCs w:val="22"/>
              </w:rPr>
              <w:t>БП – ТОФК (Компонент КС ПУР ЭБ)</w:t>
            </w:r>
          </w:p>
        </w:tc>
      </w:tr>
    </w:tbl>
    <w:p w14:paraId="450314FF" w14:textId="1078630B" w:rsidR="00C16675" w:rsidRPr="0047330C" w:rsidRDefault="00C16675" w:rsidP="00C16675">
      <w:pPr>
        <w:pStyle w:val="32"/>
        <w:rPr>
          <w:rFonts w:cs="Times New Roman"/>
        </w:rPr>
      </w:pPr>
      <w:bookmarkStart w:id="455" w:name="_Toc54291613"/>
      <w:bookmarkStart w:id="456" w:name="_Toc58931412"/>
      <w:bookmarkStart w:id="457" w:name="_Toc81393529"/>
      <w:bookmarkStart w:id="458" w:name="_Toc228281388"/>
      <w:r w:rsidRPr="0047330C">
        <w:lastRenderedPageBreak/>
        <w:t xml:space="preserve">Описание </w:t>
      </w:r>
      <w:r w:rsidRPr="0047330C">
        <w:rPr>
          <w:rFonts w:cs="Times New Roman"/>
        </w:rPr>
        <w:t>комплексного типа «</w:t>
      </w:r>
      <w:r w:rsidRPr="0047330C">
        <w:rPr>
          <w:lang w:val="en-US"/>
        </w:rPr>
        <w:t>tSpecifDetail</w:t>
      </w:r>
      <w:r w:rsidRPr="0047330C">
        <w:t>_</w:t>
      </w:r>
      <w:r w:rsidRPr="0047330C">
        <w:rPr>
          <w:lang w:val="en-US"/>
        </w:rPr>
        <w:t>D</w:t>
      </w:r>
      <w:r w:rsidRPr="0047330C">
        <w:t>08</w:t>
      </w:r>
      <w:r w:rsidRPr="0047330C">
        <w:rPr>
          <w:rFonts w:cs="Times New Roman"/>
        </w:rPr>
        <w:t>»</w:t>
      </w:r>
      <w:bookmarkEnd w:id="455"/>
      <w:bookmarkEnd w:id="456"/>
      <w:bookmarkEnd w:id="457"/>
      <w:bookmarkEnd w:id="458"/>
    </w:p>
    <w:p w14:paraId="22495108" w14:textId="6A95AFD2" w:rsidR="00C16675" w:rsidRPr="0047330C" w:rsidRDefault="00C16675" w:rsidP="00C16675">
      <w:pPr>
        <w:pStyle w:val="GOSTNormal"/>
      </w:pPr>
      <w:r w:rsidRPr="0047330C">
        <w:t>Описание комплексного типа «</w:t>
      </w:r>
      <w:r w:rsidRPr="0047330C">
        <w:rPr>
          <w:lang w:val="en-US"/>
        </w:rPr>
        <w:t>tSpecifDetail</w:t>
      </w:r>
      <w:r w:rsidRPr="0047330C">
        <w:t>_</w:t>
      </w:r>
      <w:r w:rsidRPr="0047330C">
        <w:rPr>
          <w:lang w:val="en-US"/>
        </w:rPr>
        <w:t>D</w:t>
      </w:r>
      <w:r w:rsidRPr="0047330C">
        <w:t>08» блока «Информация об отражении на лицевом счете».</w:t>
      </w:r>
    </w:p>
    <w:p w14:paraId="71B663F0" w14:textId="60D9C4AF" w:rsidR="00C16675" w:rsidRPr="0047330C" w:rsidRDefault="00C16675" w:rsidP="00C16675">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459" w:name="_Ref13757792"/>
      <w:bookmarkStart w:id="460" w:name="_Toc54022235"/>
      <w:bookmarkStart w:id="461" w:name="_Toc228281630"/>
      <w:r w:rsidR="00BB6FF0">
        <w:rPr>
          <w:noProof/>
        </w:rPr>
        <w:t>16</w:t>
      </w:r>
      <w:bookmarkEnd w:id="459"/>
      <w:r w:rsidRPr="0047330C">
        <w:rPr>
          <w:noProof/>
        </w:rPr>
        <w:fldChar w:fldCharType="end"/>
      </w:r>
      <w:r w:rsidR="002F6E3F" w:rsidRPr="0047330C">
        <w:t xml:space="preserve"> – </w:t>
      </w:r>
      <w:r w:rsidRPr="0047330C">
        <w:t>Описание комплексного типа «</w:t>
      </w:r>
      <w:r w:rsidRPr="0047330C">
        <w:rPr>
          <w:lang w:val="en-US"/>
        </w:rPr>
        <w:t>tSpecifDetail</w:t>
      </w:r>
      <w:r w:rsidRPr="0047330C">
        <w:t>_</w:t>
      </w:r>
      <w:r w:rsidRPr="0047330C">
        <w:rPr>
          <w:lang w:val="en-US"/>
        </w:rPr>
        <w:t>D</w:t>
      </w:r>
      <w:r w:rsidRPr="0047330C">
        <w:t>08»</w:t>
      </w:r>
      <w:bookmarkEnd w:id="460"/>
      <w:bookmarkEnd w:id="461"/>
    </w:p>
    <w:tbl>
      <w:tblPr>
        <w:tblStyle w:val="GOSTTable"/>
        <w:tblW w:w="4999" w:type="pct"/>
        <w:tblLayout w:type="fixed"/>
        <w:tblLook w:val="01E0" w:firstRow="1" w:lastRow="1" w:firstColumn="1" w:lastColumn="1" w:noHBand="0" w:noVBand="0"/>
      </w:tblPr>
      <w:tblGrid>
        <w:gridCol w:w="1698"/>
        <w:gridCol w:w="1701"/>
        <w:gridCol w:w="567"/>
        <w:gridCol w:w="1134"/>
        <w:gridCol w:w="567"/>
        <w:gridCol w:w="4025"/>
      </w:tblGrid>
      <w:tr w:rsidR="00893722" w:rsidRPr="0047330C" w14:paraId="702FA4B9" w14:textId="77777777" w:rsidTr="00893722">
        <w:trPr>
          <w:cnfStyle w:val="100000000000" w:firstRow="1" w:lastRow="0" w:firstColumn="0" w:lastColumn="0" w:oddVBand="0" w:evenVBand="0" w:oddHBand="0" w:evenHBand="0" w:firstRowFirstColumn="0" w:firstRowLastColumn="0" w:lastRowFirstColumn="0" w:lastRowLastColumn="0"/>
        </w:trPr>
        <w:tc>
          <w:tcPr>
            <w:tcW w:w="1698" w:type="dxa"/>
          </w:tcPr>
          <w:p w14:paraId="7D24EBB0" w14:textId="77777777" w:rsidR="00C16675" w:rsidRPr="0047330C" w:rsidRDefault="00C16675" w:rsidP="00893722">
            <w:pPr>
              <w:pStyle w:val="GOSTTableHead"/>
              <w:rPr>
                <w:szCs w:val="22"/>
              </w:rPr>
            </w:pPr>
            <w:r w:rsidRPr="0047330C">
              <w:rPr>
                <w:szCs w:val="22"/>
              </w:rPr>
              <w:t>Наименование элемента</w:t>
            </w:r>
          </w:p>
        </w:tc>
        <w:tc>
          <w:tcPr>
            <w:tcW w:w="1701" w:type="dxa"/>
          </w:tcPr>
          <w:p w14:paraId="0C72C8BC" w14:textId="77777777" w:rsidR="00C16675" w:rsidRPr="0047330C" w:rsidRDefault="00C16675" w:rsidP="00893722">
            <w:pPr>
              <w:pStyle w:val="GOSTTableHead"/>
              <w:rPr>
                <w:szCs w:val="22"/>
              </w:rPr>
            </w:pPr>
            <w:r w:rsidRPr="0047330C">
              <w:rPr>
                <w:szCs w:val="22"/>
              </w:rPr>
              <w:t>Текущий элемент/атрибут</w:t>
            </w:r>
          </w:p>
        </w:tc>
        <w:tc>
          <w:tcPr>
            <w:tcW w:w="567" w:type="dxa"/>
          </w:tcPr>
          <w:p w14:paraId="2A8B8946" w14:textId="77777777" w:rsidR="00C16675" w:rsidRPr="0047330C" w:rsidRDefault="00C16675" w:rsidP="00893722">
            <w:pPr>
              <w:pStyle w:val="GOSTTableHead"/>
              <w:rPr>
                <w:szCs w:val="22"/>
              </w:rPr>
            </w:pPr>
            <w:r w:rsidRPr="0047330C">
              <w:rPr>
                <w:szCs w:val="22"/>
              </w:rPr>
              <w:t>Тип</w:t>
            </w:r>
          </w:p>
        </w:tc>
        <w:tc>
          <w:tcPr>
            <w:tcW w:w="1134" w:type="dxa"/>
          </w:tcPr>
          <w:p w14:paraId="461E0604" w14:textId="77777777" w:rsidR="00C16675" w:rsidRPr="0047330C" w:rsidRDefault="00C16675" w:rsidP="00893722">
            <w:pPr>
              <w:pStyle w:val="GOSTTableHead"/>
              <w:rPr>
                <w:szCs w:val="22"/>
              </w:rPr>
            </w:pPr>
            <w:r w:rsidRPr="0047330C">
              <w:rPr>
                <w:szCs w:val="22"/>
              </w:rPr>
              <w:t>Формат элемента</w:t>
            </w:r>
          </w:p>
        </w:tc>
        <w:tc>
          <w:tcPr>
            <w:tcW w:w="567" w:type="dxa"/>
          </w:tcPr>
          <w:p w14:paraId="08D99B27" w14:textId="77777777" w:rsidR="00C16675" w:rsidRPr="0047330C" w:rsidRDefault="00C16675" w:rsidP="00893722">
            <w:pPr>
              <w:pStyle w:val="GOSTTableHead"/>
              <w:rPr>
                <w:szCs w:val="22"/>
              </w:rPr>
            </w:pPr>
            <w:r w:rsidRPr="0047330C">
              <w:rPr>
                <w:szCs w:val="22"/>
              </w:rPr>
              <w:t>Обязательность</w:t>
            </w:r>
          </w:p>
        </w:tc>
        <w:tc>
          <w:tcPr>
            <w:tcW w:w="4025" w:type="dxa"/>
          </w:tcPr>
          <w:p w14:paraId="1F21D686" w14:textId="77777777" w:rsidR="00C16675" w:rsidRPr="0047330C" w:rsidRDefault="00C16675" w:rsidP="00893722">
            <w:pPr>
              <w:pStyle w:val="GOSTTableHead"/>
              <w:rPr>
                <w:szCs w:val="22"/>
              </w:rPr>
            </w:pPr>
            <w:r w:rsidRPr="0047330C">
              <w:rPr>
                <w:szCs w:val="22"/>
              </w:rPr>
              <w:t>Дополнительная информация</w:t>
            </w:r>
          </w:p>
        </w:tc>
      </w:tr>
      <w:tr w:rsidR="00893722" w:rsidRPr="0047330C" w14:paraId="6CA57C7E" w14:textId="77777777" w:rsidTr="00893722">
        <w:trPr>
          <w:cnfStyle w:val="000000100000" w:firstRow="0" w:lastRow="0" w:firstColumn="0" w:lastColumn="0" w:oddVBand="0" w:evenVBand="0" w:oddHBand="1" w:evenHBand="0" w:firstRowFirstColumn="0" w:firstRowLastColumn="0" w:lastRowFirstColumn="0" w:lastRowLastColumn="0"/>
        </w:trPr>
        <w:tc>
          <w:tcPr>
            <w:tcW w:w="1698" w:type="dxa"/>
          </w:tcPr>
          <w:p w14:paraId="6ECF4970" w14:textId="77777777" w:rsidR="00C16675" w:rsidRPr="0047330C" w:rsidRDefault="00C16675" w:rsidP="00C16675">
            <w:pPr>
              <w:pStyle w:val="GOSTTablenorm"/>
              <w:rPr>
                <w:szCs w:val="22"/>
              </w:rPr>
            </w:pPr>
            <w:r w:rsidRPr="0047330C">
              <w:t>Информация об отражении на лицевом счете</w:t>
            </w:r>
            <w:r w:rsidRPr="0047330C">
              <w:rPr>
                <w:szCs w:val="22"/>
              </w:rPr>
              <w:t xml:space="preserve"> (строка)</w:t>
            </w:r>
          </w:p>
        </w:tc>
        <w:tc>
          <w:tcPr>
            <w:tcW w:w="1701" w:type="dxa"/>
          </w:tcPr>
          <w:p w14:paraId="21412DD3" w14:textId="77777777" w:rsidR="00C16675" w:rsidRPr="0047330C" w:rsidRDefault="00C16675" w:rsidP="00C16675">
            <w:pPr>
              <w:pStyle w:val="GOSTTablenorm"/>
              <w:rPr>
                <w:szCs w:val="22"/>
                <w:lang w:val="en-US"/>
              </w:rPr>
            </w:pPr>
            <w:r w:rsidRPr="0047330C">
              <w:t>SpecifDetail_D08</w:t>
            </w:r>
            <w:r w:rsidRPr="0047330C">
              <w:rPr>
                <w:szCs w:val="22"/>
                <w:lang w:val="en-US"/>
              </w:rPr>
              <w:t>_ITEM</w:t>
            </w:r>
          </w:p>
        </w:tc>
        <w:tc>
          <w:tcPr>
            <w:tcW w:w="567" w:type="dxa"/>
          </w:tcPr>
          <w:p w14:paraId="5C87ACED" w14:textId="77777777" w:rsidR="00C16675" w:rsidRPr="0047330C" w:rsidRDefault="00C16675" w:rsidP="00C16675">
            <w:pPr>
              <w:pStyle w:val="GOSTTablenorm"/>
              <w:rPr>
                <w:szCs w:val="22"/>
                <w:lang w:val="en-US"/>
              </w:rPr>
            </w:pPr>
            <w:r w:rsidRPr="0047330C">
              <w:rPr>
                <w:szCs w:val="22"/>
              </w:rPr>
              <w:t>С</w:t>
            </w:r>
          </w:p>
        </w:tc>
        <w:tc>
          <w:tcPr>
            <w:tcW w:w="1134" w:type="dxa"/>
          </w:tcPr>
          <w:p w14:paraId="5C01DF8E" w14:textId="77777777" w:rsidR="00C16675" w:rsidRPr="0047330C" w:rsidRDefault="00C16675" w:rsidP="00C16675">
            <w:pPr>
              <w:pStyle w:val="GOSTTablenorm"/>
              <w:rPr>
                <w:szCs w:val="22"/>
                <w:lang w:val="en-US"/>
              </w:rPr>
            </w:pPr>
            <w:r w:rsidRPr="0047330C">
              <w:rPr>
                <w:lang w:val="en-US"/>
              </w:rPr>
              <w:t>tSpecifDetail_D08</w:t>
            </w:r>
            <w:r w:rsidRPr="0047330C">
              <w:rPr>
                <w:szCs w:val="22"/>
                <w:lang w:val="en-US"/>
              </w:rPr>
              <w:t>_ITEM</w:t>
            </w:r>
          </w:p>
        </w:tc>
        <w:tc>
          <w:tcPr>
            <w:tcW w:w="567" w:type="dxa"/>
          </w:tcPr>
          <w:p w14:paraId="4EEA3429" w14:textId="77777777" w:rsidR="00C16675" w:rsidRPr="0047330C" w:rsidRDefault="00C16675" w:rsidP="00C16675">
            <w:pPr>
              <w:pStyle w:val="GOSTTablenorm"/>
              <w:rPr>
                <w:szCs w:val="22"/>
              </w:rPr>
            </w:pPr>
            <w:r w:rsidRPr="0047330C">
              <w:rPr>
                <w:szCs w:val="22"/>
              </w:rPr>
              <w:t>ОМ</w:t>
            </w:r>
          </w:p>
        </w:tc>
        <w:tc>
          <w:tcPr>
            <w:tcW w:w="4025" w:type="dxa"/>
          </w:tcPr>
          <w:p w14:paraId="09DFE01D" w14:textId="4C122B1B" w:rsidR="00C16675" w:rsidRPr="0047330C" w:rsidRDefault="00C16675" w:rsidP="00C16675">
            <w:pPr>
              <w:ind w:firstLine="0"/>
              <w:rPr>
                <w:szCs w:val="22"/>
              </w:rPr>
            </w:pPr>
            <w:r w:rsidRPr="0047330C">
              <w:rPr>
                <w:sz w:val="22"/>
                <w:szCs w:val="22"/>
              </w:rPr>
              <w:t xml:space="preserve">Состав элемента представлен в таблице </w:t>
            </w:r>
            <w:r w:rsidRPr="0047330C">
              <w:rPr>
                <w:sz w:val="22"/>
                <w:szCs w:val="22"/>
              </w:rPr>
              <w:fldChar w:fldCharType="begin"/>
            </w:r>
            <w:r w:rsidRPr="0047330C">
              <w:rPr>
                <w:sz w:val="22"/>
                <w:szCs w:val="22"/>
              </w:rPr>
              <w:instrText xml:space="preserve"> REF _Ref14433663 \h  \* MERGEFORMAT </w:instrText>
            </w:r>
            <w:r w:rsidRPr="0047330C">
              <w:rPr>
                <w:sz w:val="22"/>
                <w:szCs w:val="22"/>
              </w:rPr>
            </w:r>
            <w:r w:rsidRPr="0047330C">
              <w:rPr>
                <w:sz w:val="22"/>
                <w:szCs w:val="22"/>
              </w:rPr>
              <w:fldChar w:fldCharType="separate"/>
            </w:r>
            <w:r w:rsidR="00BB6FF0" w:rsidRPr="00BB6FF0">
              <w:rPr>
                <w:noProof/>
                <w:sz w:val="22"/>
                <w:szCs w:val="22"/>
              </w:rPr>
              <w:t>17</w:t>
            </w:r>
            <w:r w:rsidRPr="0047330C">
              <w:rPr>
                <w:sz w:val="22"/>
                <w:szCs w:val="22"/>
              </w:rPr>
              <w:fldChar w:fldCharType="end"/>
            </w:r>
          </w:p>
        </w:tc>
      </w:tr>
    </w:tbl>
    <w:p w14:paraId="23A5E450" w14:textId="17B2CE00" w:rsidR="00C16675" w:rsidRPr="0047330C" w:rsidRDefault="00C16675" w:rsidP="00C16675">
      <w:pPr>
        <w:pStyle w:val="32"/>
      </w:pPr>
      <w:bookmarkStart w:id="462" w:name="_Toc54291614"/>
      <w:bookmarkStart w:id="463" w:name="_Toc58931413"/>
      <w:bookmarkStart w:id="464" w:name="_Toc81393530"/>
      <w:bookmarkStart w:id="465" w:name="_Toc228281389"/>
      <w:r w:rsidRPr="0047330C">
        <w:t xml:space="preserve">Описание </w:t>
      </w:r>
      <w:r w:rsidRPr="0047330C">
        <w:rPr>
          <w:rFonts w:cs="Times New Roman"/>
        </w:rPr>
        <w:t xml:space="preserve">комплексного типа </w:t>
      </w:r>
      <w:r w:rsidRPr="0047330C">
        <w:t>«</w:t>
      </w:r>
      <w:r w:rsidRPr="0047330C">
        <w:rPr>
          <w:lang w:val="en-US"/>
        </w:rPr>
        <w:t>tSpecifDetail</w:t>
      </w:r>
      <w:r w:rsidRPr="0047330C">
        <w:t>_</w:t>
      </w:r>
      <w:r w:rsidRPr="0047330C">
        <w:rPr>
          <w:lang w:val="en-US"/>
        </w:rPr>
        <w:t>D</w:t>
      </w:r>
      <w:r w:rsidRPr="0047330C">
        <w:t>08</w:t>
      </w:r>
      <w:r w:rsidRPr="0047330C">
        <w:rPr>
          <w:szCs w:val="22"/>
        </w:rPr>
        <w:t>_</w:t>
      </w:r>
      <w:r w:rsidRPr="0047330C">
        <w:rPr>
          <w:szCs w:val="22"/>
          <w:lang w:val="en-US"/>
        </w:rPr>
        <w:t>ITEM</w:t>
      </w:r>
      <w:r w:rsidRPr="0047330C">
        <w:t>»</w:t>
      </w:r>
      <w:bookmarkEnd w:id="462"/>
      <w:bookmarkEnd w:id="463"/>
      <w:bookmarkEnd w:id="464"/>
      <w:bookmarkEnd w:id="465"/>
    </w:p>
    <w:p w14:paraId="2E349254" w14:textId="544CCF6A" w:rsidR="00C16675" w:rsidRPr="0047330C" w:rsidRDefault="00C16675" w:rsidP="00C16675">
      <w:pPr>
        <w:pStyle w:val="GOSTNormal"/>
      </w:pPr>
      <w:r w:rsidRPr="0047330C">
        <w:t>Описание комплексного типа «</w:t>
      </w:r>
      <w:r w:rsidRPr="0047330C">
        <w:rPr>
          <w:lang w:val="en-US"/>
        </w:rPr>
        <w:t>tSpecifDetail</w:t>
      </w:r>
      <w:r w:rsidRPr="0047330C">
        <w:t>_</w:t>
      </w:r>
      <w:r w:rsidRPr="0047330C">
        <w:rPr>
          <w:lang w:val="en-US"/>
        </w:rPr>
        <w:t>D</w:t>
      </w:r>
      <w:r w:rsidRPr="0047330C">
        <w:t>08</w:t>
      </w:r>
      <w:r w:rsidRPr="0047330C">
        <w:rPr>
          <w:szCs w:val="22"/>
        </w:rPr>
        <w:t>_</w:t>
      </w:r>
      <w:r w:rsidRPr="0047330C">
        <w:rPr>
          <w:szCs w:val="22"/>
          <w:lang w:val="en-US"/>
        </w:rPr>
        <w:t>ITEM</w:t>
      </w:r>
      <w:r w:rsidRPr="0047330C">
        <w:t>» блока «Информация об отражении на лицевом счете</w:t>
      </w:r>
      <w:r w:rsidRPr="0047330C">
        <w:rPr>
          <w:szCs w:val="22"/>
        </w:rPr>
        <w:t xml:space="preserve"> (строка)</w:t>
      </w:r>
      <w:r w:rsidRPr="0047330C">
        <w:t>»</w:t>
      </w:r>
      <w:r w:rsidRPr="0047330C">
        <w:rPr>
          <w:szCs w:val="24"/>
        </w:rPr>
        <w:t>.</w:t>
      </w:r>
    </w:p>
    <w:p w14:paraId="31DE5C03" w14:textId="61C602CE" w:rsidR="00C16675" w:rsidRPr="0047330C" w:rsidRDefault="00C16675" w:rsidP="00C16675">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466" w:name="_Ref14433663"/>
      <w:bookmarkStart w:id="467" w:name="_Toc54022236"/>
      <w:bookmarkStart w:id="468" w:name="_Toc228281631"/>
      <w:r w:rsidR="00BB6FF0">
        <w:rPr>
          <w:noProof/>
        </w:rPr>
        <w:t>17</w:t>
      </w:r>
      <w:bookmarkEnd w:id="466"/>
      <w:r w:rsidRPr="0047330C">
        <w:rPr>
          <w:noProof/>
        </w:rPr>
        <w:fldChar w:fldCharType="end"/>
      </w:r>
      <w:r w:rsidR="002F6E3F" w:rsidRPr="0047330C">
        <w:t xml:space="preserve"> – </w:t>
      </w:r>
      <w:r w:rsidRPr="0047330C">
        <w:t>Описание комплексного типа «</w:t>
      </w:r>
      <w:r w:rsidRPr="0047330C">
        <w:rPr>
          <w:lang w:val="en-US"/>
        </w:rPr>
        <w:t>tSpecifDetail</w:t>
      </w:r>
      <w:r w:rsidRPr="0047330C">
        <w:t>_</w:t>
      </w:r>
      <w:r w:rsidRPr="0047330C">
        <w:rPr>
          <w:lang w:val="en-US"/>
        </w:rPr>
        <w:t>D</w:t>
      </w:r>
      <w:r w:rsidRPr="0047330C">
        <w:t>08</w:t>
      </w:r>
      <w:r w:rsidRPr="0047330C">
        <w:rPr>
          <w:szCs w:val="22"/>
        </w:rPr>
        <w:t>_</w:t>
      </w:r>
      <w:r w:rsidRPr="0047330C">
        <w:rPr>
          <w:szCs w:val="22"/>
          <w:lang w:val="en-US"/>
        </w:rPr>
        <w:t>ITEM</w:t>
      </w:r>
      <w:r w:rsidRPr="0047330C">
        <w:t>»</w:t>
      </w:r>
      <w:bookmarkEnd w:id="467"/>
      <w:bookmarkEnd w:id="468"/>
    </w:p>
    <w:tbl>
      <w:tblPr>
        <w:tblStyle w:val="GOSTTable"/>
        <w:tblW w:w="5000" w:type="pct"/>
        <w:tblLayout w:type="fixed"/>
        <w:tblLook w:val="01E0" w:firstRow="1" w:lastRow="1" w:firstColumn="1" w:lastColumn="1" w:noHBand="0" w:noVBand="0"/>
      </w:tblPr>
      <w:tblGrid>
        <w:gridCol w:w="1701"/>
        <w:gridCol w:w="1701"/>
        <w:gridCol w:w="567"/>
        <w:gridCol w:w="1134"/>
        <w:gridCol w:w="567"/>
        <w:gridCol w:w="4024"/>
      </w:tblGrid>
      <w:tr w:rsidR="00893722" w:rsidRPr="0047330C" w14:paraId="19A5BA04" w14:textId="77777777" w:rsidTr="00893722">
        <w:trPr>
          <w:cnfStyle w:val="100000000000" w:firstRow="1" w:lastRow="0" w:firstColumn="0" w:lastColumn="0" w:oddVBand="0" w:evenVBand="0" w:oddHBand="0" w:evenHBand="0" w:firstRowFirstColumn="0" w:firstRowLastColumn="0" w:lastRowFirstColumn="0" w:lastRowLastColumn="0"/>
        </w:trPr>
        <w:tc>
          <w:tcPr>
            <w:tcW w:w="1702" w:type="dxa"/>
          </w:tcPr>
          <w:p w14:paraId="3A7C9B1C" w14:textId="77777777" w:rsidR="00C16675" w:rsidRPr="0047330C" w:rsidRDefault="00C16675" w:rsidP="00893722">
            <w:pPr>
              <w:pStyle w:val="GOSTTableHead"/>
              <w:rPr>
                <w:szCs w:val="22"/>
              </w:rPr>
            </w:pPr>
            <w:r w:rsidRPr="0047330C">
              <w:rPr>
                <w:szCs w:val="22"/>
              </w:rPr>
              <w:t>Наименование элемента</w:t>
            </w:r>
          </w:p>
        </w:tc>
        <w:tc>
          <w:tcPr>
            <w:tcW w:w="1701" w:type="dxa"/>
          </w:tcPr>
          <w:p w14:paraId="5957479A" w14:textId="77777777" w:rsidR="00C16675" w:rsidRPr="0047330C" w:rsidRDefault="00C16675" w:rsidP="00893722">
            <w:pPr>
              <w:pStyle w:val="GOSTTableHead"/>
              <w:rPr>
                <w:szCs w:val="22"/>
              </w:rPr>
            </w:pPr>
            <w:r w:rsidRPr="0047330C">
              <w:rPr>
                <w:szCs w:val="22"/>
              </w:rPr>
              <w:t>Сокращенное наименование (код) элемента</w:t>
            </w:r>
          </w:p>
        </w:tc>
        <w:tc>
          <w:tcPr>
            <w:tcW w:w="567" w:type="dxa"/>
          </w:tcPr>
          <w:p w14:paraId="0462D543" w14:textId="77777777" w:rsidR="00C16675" w:rsidRPr="0047330C" w:rsidRDefault="00C16675" w:rsidP="00893722">
            <w:pPr>
              <w:pStyle w:val="GOSTTableHead"/>
              <w:rPr>
                <w:szCs w:val="22"/>
              </w:rPr>
            </w:pPr>
            <w:r w:rsidRPr="0047330C">
              <w:rPr>
                <w:szCs w:val="22"/>
              </w:rPr>
              <w:t>Тип</w:t>
            </w:r>
          </w:p>
        </w:tc>
        <w:tc>
          <w:tcPr>
            <w:tcW w:w="1134" w:type="dxa"/>
          </w:tcPr>
          <w:p w14:paraId="5E9C178C" w14:textId="77777777" w:rsidR="00C16675" w:rsidRPr="0047330C" w:rsidRDefault="00C16675" w:rsidP="00893722">
            <w:pPr>
              <w:pStyle w:val="GOSTTableHead"/>
              <w:rPr>
                <w:szCs w:val="22"/>
              </w:rPr>
            </w:pPr>
            <w:r w:rsidRPr="0047330C">
              <w:rPr>
                <w:szCs w:val="22"/>
              </w:rPr>
              <w:t>Формат элемента</w:t>
            </w:r>
          </w:p>
        </w:tc>
        <w:tc>
          <w:tcPr>
            <w:tcW w:w="567" w:type="dxa"/>
          </w:tcPr>
          <w:p w14:paraId="25403625" w14:textId="77777777" w:rsidR="00C16675" w:rsidRPr="0047330C" w:rsidRDefault="00C16675" w:rsidP="00893722">
            <w:pPr>
              <w:pStyle w:val="GOSTTableHead"/>
              <w:rPr>
                <w:szCs w:val="22"/>
              </w:rPr>
            </w:pPr>
            <w:r w:rsidRPr="0047330C">
              <w:rPr>
                <w:szCs w:val="22"/>
              </w:rPr>
              <w:t>Обязательность</w:t>
            </w:r>
          </w:p>
        </w:tc>
        <w:tc>
          <w:tcPr>
            <w:tcW w:w="4025" w:type="dxa"/>
          </w:tcPr>
          <w:p w14:paraId="2B69EC94" w14:textId="77777777" w:rsidR="00C16675" w:rsidRPr="0047330C" w:rsidRDefault="00C16675" w:rsidP="00893722">
            <w:pPr>
              <w:pStyle w:val="GOSTTableHead"/>
              <w:rPr>
                <w:szCs w:val="22"/>
              </w:rPr>
            </w:pPr>
            <w:r w:rsidRPr="0047330C">
              <w:rPr>
                <w:szCs w:val="22"/>
              </w:rPr>
              <w:t>Дополнительная информация</w:t>
            </w:r>
          </w:p>
        </w:tc>
      </w:tr>
      <w:tr w:rsidR="00893722" w:rsidRPr="0047330C" w14:paraId="348F980A" w14:textId="77777777" w:rsidTr="00893722">
        <w:trPr>
          <w:cnfStyle w:val="000000100000" w:firstRow="0" w:lastRow="0" w:firstColumn="0" w:lastColumn="0" w:oddVBand="0" w:evenVBand="0" w:oddHBand="1" w:evenHBand="0" w:firstRowFirstColumn="0" w:firstRowLastColumn="0" w:lastRowFirstColumn="0" w:lastRowLastColumn="0"/>
        </w:trPr>
        <w:tc>
          <w:tcPr>
            <w:tcW w:w="1702" w:type="dxa"/>
          </w:tcPr>
          <w:p w14:paraId="05DDF38A" w14:textId="77777777" w:rsidR="00C16675" w:rsidRPr="0047330C" w:rsidRDefault="00C16675" w:rsidP="00C16675">
            <w:pPr>
              <w:pStyle w:val="GOSTTablenorm"/>
              <w:tabs>
                <w:tab w:val="num" w:pos="57"/>
              </w:tabs>
              <w:spacing w:before="60" w:after="60"/>
              <w:rPr>
                <w:szCs w:val="22"/>
              </w:rPr>
            </w:pPr>
            <w:r w:rsidRPr="0047330C">
              <w:rPr>
                <w:szCs w:val="22"/>
              </w:rPr>
              <w:t>Аналитический код раздела</w:t>
            </w:r>
          </w:p>
        </w:tc>
        <w:tc>
          <w:tcPr>
            <w:tcW w:w="1701" w:type="dxa"/>
          </w:tcPr>
          <w:p w14:paraId="2ED49E92" w14:textId="77777777" w:rsidR="00C16675" w:rsidRPr="0047330C" w:rsidRDefault="00C16675" w:rsidP="00C16675">
            <w:pPr>
              <w:pStyle w:val="GOSTTablenorm"/>
              <w:rPr>
                <w:szCs w:val="22"/>
              </w:rPr>
            </w:pPr>
            <w:r w:rsidRPr="0047330C">
              <w:rPr>
                <w:color w:val="000000"/>
                <w:szCs w:val="22"/>
              </w:rPr>
              <w:t>AnalyticCodePay</w:t>
            </w:r>
          </w:p>
        </w:tc>
        <w:tc>
          <w:tcPr>
            <w:tcW w:w="567" w:type="dxa"/>
          </w:tcPr>
          <w:p w14:paraId="2DD40BAD" w14:textId="77777777" w:rsidR="00C16675" w:rsidRPr="0047330C" w:rsidRDefault="00C16675" w:rsidP="00C16675">
            <w:pPr>
              <w:pStyle w:val="GOSTTablenorm"/>
              <w:rPr>
                <w:szCs w:val="22"/>
              </w:rPr>
            </w:pPr>
            <w:r w:rsidRPr="0047330C">
              <w:rPr>
                <w:szCs w:val="22"/>
              </w:rPr>
              <w:t>П</w:t>
            </w:r>
          </w:p>
        </w:tc>
        <w:tc>
          <w:tcPr>
            <w:tcW w:w="1134" w:type="dxa"/>
          </w:tcPr>
          <w:p w14:paraId="3AD0AE03" w14:textId="39324322" w:rsidR="00C16675" w:rsidRPr="0047330C" w:rsidRDefault="00C16675" w:rsidP="00C16675">
            <w:pPr>
              <w:pStyle w:val="GOSTTablenorm"/>
              <w:rPr>
                <w:szCs w:val="22"/>
              </w:rPr>
            </w:pPr>
            <w:r w:rsidRPr="0047330C">
              <w:rPr>
                <w:szCs w:val="22"/>
              </w:rPr>
              <w:t>Т(8)</w:t>
            </w:r>
          </w:p>
        </w:tc>
        <w:tc>
          <w:tcPr>
            <w:tcW w:w="567" w:type="dxa"/>
          </w:tcPr>
          <w:p w14:paraId="72B06B79" w14:textId="77777777" w:rsidR="00C16675" w:rsidRPr="0047330C" w:rsidRDefault="00C16675" w:rsidP="00C16675">
            <w:pPr>
              <w:pStyle w:val="GOSTTablenorm"/>
              <w:rPr>
                <w:szCs w:val="22"/>
              </w:rPr>
            </w:pPr>
            <w:r w:rsidRPr="0047330C">
              <w:rPr>
                <w:szCs w:val="22"/>
              </w:rPr>
              <w:t>Н</w:t>
            </w:r>
          </w:p>
        </w:tc>
        <w:tc>
          <w:tcPr>
            <w:tcW w:w="4025" w:type="dxa"/>
          </w:tcPr>
          <w:p w14:paraId="7517FE9C" w14:textId="74BD5E05" w:rsidR="00C16675" w:rsidRPr="0047330C" w:rsidRDefault="00C16675" w:rsidP="00C16675">
            <w:pPr>
              <w:pStyle w:val="GOSTTablenorm"/>
              <w:rPr>
                <w:szCs w:val="22"/>
              </w:rPr>
            </w:pPr>
            <w:r w:rsidRPr="0047330C">
              <w:rPr>
                <w:szCs w:val="22"/>
              </w:rPr>
              <w:t>Указывается ан</w:t>
            </w:r>
            <w:r w:rsidR="00B01CC8" w:rsidRPr="0047330C">
              <w:rPr>
                <w:szCs w:val="22"/>
              </w:rPr>
              <w:t>алитический код раздела клиента</w:t>
            </w:r>
          </w:p>
        </w:tc>
      </w:tr>
      <w:tr w:rsidR="00893722" w:rsidRPr="0047330C" w14:paraId="78ECC37F" w14:textId="77777777" w:rsidTr="00893722">
        <w:trPr>
          <w:cnfStyle w:val="000000010000" w:firstRow="0" w:lastRow="0" w:firstColumn="0" w:lastColumn="0" w:oddVBand="0" w:evenVBand="0" w:oddHBand="0" w:evenHBand="1" w:firstRowFirstColumn="0" w:firstRowLastColumn="0" w:lastRowFirstColumn="0" w:lastRowLastColumn="0"/>
        </w:trPr>
        <w:tc>
          <w:tcPr>
            <w:tcW w:w="1702" w:type="dxa"/>
          </w:tcPr>
          <w:p w14:paraId="03C88ABB" w14:textId="77777777" w:rsidR="00C16675" w:rsidRPr="0047330C" w:rsidRDefault="00C16675" w:rsidP="00C16675">
            <w:pPr>
              <w:pStyle w:val="GOSTTablenorm"/>
              <w:rPr>
                <w:szCs w:val="22"/>
              </w:rPr>
            </w:pPr>
            <w:r w:rsidRPr="0047330C">
              <w:rPr>
                <w:szCs w:val="22"/>
              </w:rPr>
              <w:t>УКО (КМИ)</w:t>
            </w:r>
          </w:p>
        </w:tc>
        <w:tc>
          <w:tcPr>
            <w:tcW w:w="1701" w:type="dxa"/>
          </w:tcPr>
          <w:p w14:paraId="3F7EEC45" w14:textId="77777777" w:rsidR="00C16675" w:rsidRPr="0047330C" w:rsidRDefault="00C16675" w:rsidP="00C16675">
            <w:pPr>
              <w:pStyle w:val="GOSTTablenorm"/>
              <w:rPr>
                <w:szCs w:val="22"/>
              </w:rPr>
            </w:pPr>
            <w:r w:rsidRPr="0047330C">
              <w:rPr>
                <w:szCs w:val="22"/>
              </w:rPr>
              <w:t>FAIP</w:t>
            </w:r>
          </w:p>
        </w:tc>
        <w:tc>
          <w:tcPr>
            <w:tcW w:w="567" w:type="dxa"/>
          </w:tcPr>
          <w:p w14:paraId="033ADFB9" w14:textId="77777777" w:rsidR="00C16675" w:rsidRPr="0047330C" w:rsidRDefault="00C16675" w:rsidP="00C16675">
            <w:pPr>
              <w:pStyle w:val="GOSTTablenorm"/>
              <w:rPr>
                <w:szCs w:val="22"/>
              </w:rPr>
            </w:pPr>
            <w:r w:rsidRPr="0047330C">
              <w:rPr>
                <w:szCs w:val="22"/>
              </w:rPr>
              <w:t>П</w:t>
            </w:r>
          </w:p>
        </w:tc>
        <w:tc>
          <w:tcPr>
            <w:tcW w:w="1134" w:type="dxa"/>
          </w:tcPr>
          <w:p w14:paraId="04A568B8" w14:textId="77777777" w:rsidR="00C16675" w:rsidRPr="0047330C" w:rsidRDefault="00C16675" w:rsidP="00C16675">
            <w:pPr>
              <w:pStyle w:val="GOSTTablenorm"/>
              <w:rPr>
                <w:szCs w:val="22"/>
                <w:lang w:val="en-US"/>
              </w:rPr>
            </w:pPr>
            <w:r w:rsidRPr="0047330C">
              <w:rPr>
                <w:szCs w:val="22"/>
                <w:lang w:val="en-US"/>
              </w:rPr>
              <w:t>Т(1-24)</w:t>
            </w:r>
          </w:p>
        </w:tc>
        <w:tc>
          <w:tcPr>
            <w:tcW w:w="567" w:type="dxa"/>
          </w:tcPr>
          <w:p w14:paraId="58AF0A46" w14:textId="77777777" w:rsidR="00C16675" w:rsidRPr="0047330C" w:rsidRDefault="00C16675" w:rsidP="00C16675">
            <w:pPr>
              <w:pStyle w:val="GOSTTablenorm"/>
              <w:rPr>
                <w:szCs w:val="22"/>
              </w:rPr>
            </w:pPr>
            <w:r w:rsidRPr="0047330C">
              <w:rPr>
                <w:szCs w:val="22"/>
              </w:rPr>
              <w:t>Н</w:t>
            </w:r>
          </w:p>
        </w:tc>
        <w:tc>
          <w:tcPr>
            <w:tcW w:w="4025" w:type="dxa"/>
          </w:tcPr>
          <w:p w14:paraId="4E2A0F70" w14:textId="77777777" w:rsidR="00C16675" w:rsidRPr="0047330C" w:rsidRDefault="00C16675" w:rsidP="00C16675">
            <w:pPr>
              <w:pStyle w:val="GOSTTablenorm"/>
              <w:rPr>
                <w:szCs w:val="22"/>
              </w:rPr>
            </w:pPr>
            <w:r w:rsidRPr="0047330C">
              <w:rPr>
                <w:szCs w:val="22"/>
              </w:rPr>
              <w:t>Указывается уникальный код объекта капитального вложения (код мероприятия по информатизации).</w:t>
            </w:r>
          </w:p>
          <w:p w14:paraId="3E9F1B72" w14:textId="1FCCE1C0" w:rsidR="00C16675" w:rsidRPr="0047330C" w:rsidRDefault="00C16675" w:rsidP="00C16675">
            <w:pPr>
              <w:pStyle w:val="GOSTTablenorm"/>
              <w:rPr>
                <w:szCs w:val="22"/>
              </w:rPr>
            </w:pPr>
            <w:r w:rsidRPr="0047330C">
              <w:rPr>
                <w:szCs w:val="22"/>
              </w:rPr>
              <w:t xml:space="preserve">Поле возможно к заполнению только для </w:t>
            </w:r>
            <w:r w:rsidR="00E94E1A" w:rsidRPr="0047330C">
              <w:rPr>
                <w:szCs w:val="22"/>
              </w:rPr>
              <w:t>документа «Платежное поручение (входящее)»</w:t>
            </w:r>
            <w:r w:rsidRPr="0047330C">
              <w:rPr>
                <w:szCs w:val="22"/>
              </w:rPr>
              <w:t xml:space="preserve"> и платежного поручения, сформированного по документу «Заявка на получение денежных средств, перечисляемых на карту» </w:t>
            </w:r>
            <w:r w:rsidR="00E94E1A" w:rsidRPr="0047330C">
              <w:rPr>
                <w:szCs w:val="22"/>
              </w:rPr>
              <w:t xml:space="preserve">для маршрута ТОФК (Компонент КС ПУР ЭБ) – ЮЛ </w:t>
            </w:r>
            <w:r w:rsidR="00E94E1A" w:rsidRPr="0047330C">
              <w:rPr>
                <w:szCs w:val="22"/>
              </w:rPr>
              <w:lastRenderedPageBreak/>
              <w:t>НУБП</w:t>
            </w:r>
          </w:p>
        </w:tc>
      </w:tr>
      <w:tr w:rsidR="00893722" w:rsidRPr="0047330C" w14:paraId="6A73C0C2" w14:textId="77777777" w:rsidTr="00893722">
        <w:trPr>
          <w:cnfStyle w:val="000000100000" w:firstRow="0" w:lastRow="0" w:firstColumn="0" w:lastColumn="0" w:oddVBand="0" w:evenVBand="0" w:oddHBand="1" w:evenHBand="0" w:firstRowFirstColumn="0" w:firstRowLastColumn="0" w:lastRowFirstColumn="0" w:lastRowLastColumn="0"/>
        </w:trPr>
        <w:tc>
          <w:tcPr>
            <w:tcW w:w="1702" w:type="dxa"/>
          </w:tcPr>
          <w:p w14:paraId="2E14CC3C" w14:textId="77777777" w:rsidR="00C16675" w:rsidRPr="0047330C" w:rsidDel="003D3D64" w:rsidRDefault="00C16675" w:rsidP="00C16675">
            <w:pPr>
              <w:pStyle w:val="GOSTTablenorm"/>
              <w:rPr>
                <w:szCs w:val="22"/>
              </w:rPr>
            </w:pPr>
            <w:r w:rsidRPr="0047330C">
              <w:rPr>
                <w:szCs w:val="22"/>
              </w:rPr>
              <w:lastRenderedPageBreak/>
              <w:t>Код цели получателя</w:t>
            </w:r>
          </w:p>
        </w:tc>
        <w:tc>
          <w:tcPr>
            <w:tcW w:w="1701" w:type="dxa"/>
          </w:tcPr>
          <w:p w14:paraId="6EEBDF41" w14:textId="77777777" w:rsidR="00C16675" w:rsidRPr="0047330C" w:rsidDel="003D3D64" w:rsidRDefault="00C16675" w:rsidP="00C16675">
            <w:pPr>
              <w:pStyle w:val="GOSTTablenorm"/>
              <w:rPr>
                <w:szCs w:val="22"/>
              </w:rPr>
            </w:pPr>
            <w:r w:rsidRPr="0047330C">
              <w:rPr>
                <w:szCs w:val="22"/>
              </w:rPr>
              <w:t>CodeCS</w:t>
            </w:r>
          </w:p>
        </w:tc>
        <w:tc>
          <w:tcPr>
            <w:tcW w:w="567" w:type="dxa"/>
          </w:tcPr>
          <w:p w14:paraId="69E0A910" w14:textId="77777777" w:rsidR="00C16675" w:rsidRPr="0047330C" w:rsidDel="003D3D64" w:rsidRDefault="00C16675" w:rsidP="00C16675">
            <w:pPr>
              <w:pStyle w:val="GOSTTablenorm"/>
              <w:rPr>
                <w:szCs w:val="22"/>
              </w:rPr>
            </w:pPr>
            <w:r w:rsidRPr="0047330C">
              <w:rPr>
                <w:szCs w:val="22"/>
              </w:rPr>
              <w:t>П</w:t>
            </w:r>
          </w:p>
        </w:tc>
        <w:tc>
          <w:tcPr>
            <w:tcW w:w="1134" w:type="dxa"/>
          </w:tcPr>
          <w:p w14:paraId="6AC2ACBE" w14:textId="77777777" w:rsidR="00C16675" w:rsidRPr="0047330C" w:rsidDel="003D3D64" w:rsidRDefault="00C16675" w:rsidP="00C16675">
            <w:pPr>
              <w:pStyle w:val="GOSTTablenorm"/>
              <w:rPr>
                <w:bCs/>
                <w:szCs w:val="22"/>
                <w:lang w:val="en-US"/>
              </w:rPr>
            </w:pPr>
            <w:r w:rsidRPr="0047330C">
              <w:rPr>
                <w:bCs/>
                <w:szCs w:val="22"/>
                <w:lang w:val="en-US"/>
              </w:rPr>
              <w:t>Т(1-20)</w:t>
            </w:r>
          </w:p>
        </w:tc>
        <w:tc>
          <w:tcPr>
            <w:tcW w:w="567" w:type="dxa"/>
          </w:tcPr>
          <w:p w14:paraId="4969DE5F" w14:textId="77777777" w:rsidR="00C16675" w:rsidRPr="0047330C" w:rsidDel="003D3D64" w:rsidRDefault="00C16675" w:rsidP="00C16675">
            <w:pPr>
              <w:pStyle w:val="GOSTTablenorm"/>
              <w:rPr>
                <w:szCs w:val="22"/>
              </w:rPr>
            </w:pPr>
            <w:r w:rsidRPr="0047330C">
              <w:rPr>
                <w:szCs w:val="22"/>
              </w:rPr>
              <w:t>Н</w:t>
            </w:r>
          </w:p>
        </w:tc>
        <w:tc>
          <w:tcPr>
            <w:tcW w:w="4025" w:type="dxa"/>
          </w:tcPr>
          <w:p w14:paraId="7D84CB2F" w14:textId="3C9A03C6" w:rsidR="00C16675" w:rsidRPr="0047330C" w:rsidDel="003D3D64" w:rsidRDefault="00B01CC8" w:rsidP="00C16675">
            <w:pPr>
              <w:pStyle w:val="GOSTTablenorm"/>
              <w:rPr>
                <w:szCs w:val="22"/>
              </w:rPr>
            </w:pPr>
            <w:r w:rsidRPr="0047330C">
              <w:rPr>
                <w:szCs w:val="22"/>
              </w:rPr>
              <w:t>Указывается код цели получателя</w:t>
            </w:r>
          </w:p>
        </w:tc>
      </w:tr>
      <w:tr w:rsidR="00893722" w:rsidRPr="0047330C" w14:paraId="58A5FEBD" w14:textId="77777777" w:rsidTr="00893722">
        <w:trPr>
          <w:cnfStyle w:val="000000010000" w:firstRow="0" w:lastRow="0" w:firstColumn="0" w:lastColumn="0" w:oddVBand="0" w:evenVBand="0" w:oddHBand="0" w:evenHBand="1" w:firstRowFirstColumn="0" w:firstRowLastColumn="0" w:lastRowFirstColumn="0" w:lastRowLastColumn="0"/>
        </w:trPr>
        <w:tc>
          <w:tcPr>
            <w:tcW w:w="1702" w:type="dxa"/>
          </w:tcPr>
          <w:p w14:paraId="75B6C7E3" w14:textId="77777777" w:rsidR="00C16675" w:rsidRPr="0047330C" w:rsidDel="003D3D64" w:rsidRDefault="00C16675" w:rsidP="00C16675">
            <w:pPr>
              <w:pStyle w:val="GOSTTablenorm"/>
              <w:rPr>
                <w:szCs w:val="22"/>
              </w:rPr>
            </w:pPr>
            <w:r w:rsidRPr="0047330C">
              <w:rPr>
                <w:szCs w:val="22"/>
              </w:rPr>
              <w:t>Код цели детализированный</w:t>
            </w:r>
          </w:p>
        </w:tc>
        <w:tc>
          <w:tcPr>
            <w:tcW w:w="1701" w:type="dxa"/>
          </w:tcPr>
          <w:p w14:paraId="001F4183" w14:textId="77777777" w:rsidR="00C16675" w:rsidRPr="0047330C" w:rsidDel="003D3D64" w:rsidRDefault="00C16675" w:rsidP="00C16675">
            <w:pPr>
              <w:pStyle w:val="GOSTTablenorm"/>
              <w:rPr>
                <w:szCs w:val="22"/>
              </w:rPr>
            </w:pPr>
            <w:r w:rsidRPr="0047330C">
              <w:rPr>
                <w:color w:val="000000"/>
                <w:szCs w:val="22"/>
              </w:rPr>
              <w:t>DetailCodeObjRecip</w:t>
            </w:r>
          </w:p>
        </w:tc>
        <w:tc>
          <w:tcPr>
            <w:tcW w:w="567" w:type="dxa"/>
          </w:tcPr>
          <w:p w14:paraId="4A20DD63" w14:textId="77777777" w:rsidR="00C16675" w:rsidRPr="0047330C" w:rsidDel="003D3D64" w:rsidRDefault="00C16675" w:rsidP="00C16675">
            <w:pPr>
              <w:pStyle w:val="GOSTTablenorm"/>
              <w:rPr>
                <w:szCs w:val="22"/>
              </w:rPr>
            </w:pPr>
            <w:r w:rsidRPr="0047330C">
              <w:rPr>
                <w:szCs w:val="22"/>
              </w:rPr>
              <w:t>П</w:t>
            </w:r>
          </w:p>
        </w:tc>
        <w:tc>
          <w:tcPr>
            <w:tcW w:w="1134" w:type="dxa"/>
          </w:tcPr>
          <w:p w14:paraId="69D9EB8A" w14:textId="77777777" w:rsidR="00C16675" w:rsidRPr="0047330C" w:rsidDel="003D3D64" w:rsidRDefault="00C16675" w:rsidP="00C16675">
            <w:pPr>
              <w:pStyle w:val="GOSTTablenorm"/>
              <w:rPr>
                <w:szCs w:val="22"/>
                <w:lang w:val="en-US"/>
              </w:rPr>
            </w:pPr>
            <w:r w:rsidRPr="0047330C">
              <w:rPr>
                <w:szCs w:val="22"/>
                <w:lang w:val="en-US"/>
              </w:rPr>
              <w:t>Т(1-20)</w:t>
            </w:r>
          </w:p>
        </w:tc>
        <w:tc>
          <w:tcPr>
            <w:tcW w:w="567" w:type="dxa"/>
          </w:tcPr>
          <w:p w14:paraId="682E0DC8" w14:textId="77777777" w:rsidR="00C16675" w:rsidRPr="0047330C" w:rsidDel="003D3D64" w:rsidRDefault="00C16675" w:rsidP="00C16675">
            <w:pPr>
              <w:pStyle w:val="GOSTTablenorm"/>
              <w:rPr>
                <w:szCs w:val="22"/>
              </w:rPr>
            </w:pPr>
            <w:r w:rsidRPr="0047330C">
              <w:rPr>
                <w:szCs w:val="22"/>
              </w:rPr>
              <w:t>Н</w:t>
            </w:r>
          </w:p>
        </w:tc>
        <w:tc>
          <w:tcPr>
            <w:tcW w:w="4025" w:type="dxa"/>
          </w:tcPr>
          <w:p w14:paraId="49D3AD23" w14:textId="4F10C827" w:rsidR="00C16675" w:rsidRPr="0047330C" w:rsidDel="003D3D64" w:rsidRDefault="00C16675" w:rsidP="00C16675">
            <w:pPr>
              <w:pStyle w:val="GOSTTablenorm"/>
              <w:rPr>
                <w:szCs w:val="22"/>
              </w:rPr>
            </w:pPr>
            <w:r w:rsidRPr="0047330C">
              <w:rPr>
                <w:szCs w:val="22"/>
              </w:rPr>
              <w:t>Указывается детал</w:t>
            </w:r>
            <w:r w:rsidR="00B01CC8" w:rsidRPr="0047330C">
              <w:rPr>
                <w:szCs w:val="22"/>
              </w:rPr>
              <w:t>изированный код цели получателя</w:t>
            </w:r>
          </w:p>
        </w:tc>
      </w:tr>
      <w:tr w:rsidR="00893722" w:rsidRPr="0047330C" w14:paraId="7B7F89E3" w14:textId="77777777" w:rsidTr="00893722">
        <w:trPr>
          <w:cnfStyle w:val="000000100000" w:firstRow="0" w:lastRow="0" w:firstColumn="0" w:lastColumn="0" w:oddVBand="0" w:evenVBand="0" w:oddHBand="1" w:evenHBand="0" w:firstRowFirstColumn="0" w:firstRowLastColumn="0" w:lastRowFirstColumn="0" w:lastRowLastColumn="0"/>
        </w:trPr>
        <w:tc>
          <w:tcPr>
            <w:tcW w:w="1702" w:type="dxa"/>
          </w:tcPr>
          <w:p w14:paraId="732A8F7E" w14:textId="77777777" w:rsidR="00C16675" w:rsidRPr="0047330C" w:rsidRDefault="00C16675" w:rsidP="00C16675">
            <w:pPr>
              <w:pStyle w:val="GOSTTablenorm"/>
              <w:rPr>
                <w:szCs w:val="22"/>
              </w:rPr>
            </w:pPr>
            <w:r w:rsidRPr="0047330C">
              <w:rPr>
                <w:szCs w:val="22"/>
              </w:rPr>
              <w:t>Наименование операции</w:t>
            </w:r>
          </w:p>
        </w:tc>
        <w:tc>
          <w:tcPr>
            <w:tcW w:w="1701" w:type="dxa"/>
          </w:tcPr>
          <w:p w14:paraId="42CFD81F" w14:textId="77777777" w:rsidR="00C16675" w:rsidRPr="0047330C" w:rsidRDefault="00C16675" w:rsidP="00C16675">
            <w:pPr>
              <w:pStyle w:val="GOSTTablenorm"/>
              <w:rPr>
                <w:szCs w:val="22"/>
              </w:rPr>
            </w:pPr>
            <w:r w:rsidRPr="0047330C">
              <w:rPr>
                <w:szCs w:val="22"/>
              </w:rPr>
              <w:t>TypeCodeObjPayer</w:t>
            </w:r>
          </w:p>
        </w:tc>
        <w:tc>
          <w:tcPr>
            <w:tcW w:w="567" w:type="dxa"/>
          </w:tcPr>
          <w:p w14:paraId="3AA30723" w14:textId="77777777" w:rsidR="00C16675" w:rsidRPr="0047330C" w:rsidRDefault="00C16675" w:rsidP="00C16675">
            <w:pPr>
              <w:pStyle w:val="GOSTTablenorm"/>
              <w:rPr>
                <w:szCs w:val="22"/>
              </w:rPr>
            </w:pPr>
            <w:r w:rsidRPr="0047330C">
              <w:rPr>
                <w:szCs w:val="22"/>
              </w:rPr>
              <w:t>С</w:t>
            </w:r>
          </w:p>
        </w:tc>
        <w:tc>
          <w:tcPr>
            <w:tcW w:w="1134" w:type="dxa"/>
          </w:tcPr>
          <w:p w14:paraId="1B559672" w14:textId="77777777" w:rsidR="00C16675" w:rsidRPr="0047330C" w:rsidRDefault="00C16675" w:rsidP="00C16675">
            <w:pPr>
              <w:pStyle w:val="GOSTTablenorm"/>
              <w:rPr>
                <w:szCs w:val="22"/>
              </w:rPr>
            </w:pPr>
            <w:r w:rsidRPr="0047330C">
              <w:rPr>
                <w:szCs w:val="22"/>
                <w:lang w:val="en-US"/>
              </w:rPr>
              <w:t>t</w:t>
            </w:r>
            <w:r w:rsidRPr="0047330C">
              <w:rPr>
                <w:szCs w:val="22"/>
              </w:rPr>
              <w:t>TypeCodeObjPayer</w:t>
            </w:r>
          </w:p>
        </w:tc>
        <w:tc>
          <w:tcPr>
            <w:tcW w:w="567" w:type="dxa"/>
          </w:tcPr>
          <w:p w14:paraId="3D7946E4" w14:textId="77777777" w:rsidR="00C16675" w:rsidRPr="0047330C" w:rsidRDefault="00C16675" w:rsidP="00C16675">
            <w:pPr>
              <w:pStyle w:val="GOSTTablenorm"/>
              <w:rPr>
                <w:szCs w:val="22"/>
              </w:rPr>
            </w:pPr>
            <w:r w:rsidRPr="0047330C">
              <w:rPr>
                <w:szCs w:val="22"/>
              </w:rPr>
              <w:t>Н</w:t>
            </w:r>
          </w:p>
        </w:tc>
        <w:tc>
          <w:tcPr>
            <w:tcW w:w="4025" w:type="dxa"/>
          </w:tcPr>
          <w:p w14:paraId="70A16A7F" w14:textId="7D398F2B" w:rsidR="00C16675" w:rsidRPr="0047330C" w:rsidRDefault="00C16675" w:rsidP="00C16675">
            <w:pPr>
              <w:pStyle w:val="GOSTTablenorm"/>
              <w:rPr>
                <w:szCs w:val="22"/>
              </w:rPr>
            </w:pPr>
            <w:r w:rsidRPr="0047330C">
              <w:rPr>
                <w:szCs w:val="22"/>
              </w:rPr>
              <w:t xml:space="preserve">Состав элемента представлен в таблице </w:t>
            </w:r>
            <w:r w:rsidRPr="0047330C">
              <w:rPr>
                <w:szCs w:val="22"/>
              </w:rPr>
              <w:fldChar w:fldCharType="begin"/>
            </w:r>
            <w:r w:rsidRPr="0047330C">
              <w:rPr>
                <w:szCs w:val="22"/>
              </w:rPr>
              <w:instrText xml:space="preserve"> REF _Ref13758267 \h  \* MERGEFORMAT </w:instrText>
            </w:r>
            <w:r w:rsidRPr="0047330C">
              <w:rPr>
                <w:szCs w:val="22"/>
              </w:rPr>
            </w:r>
            <w:r w:rsidRPr="0047330C">
              <w:rPr>
                <w:szCs w:val="22"/>
              </w:rPr>
              <w:fldChar w:fldCharType="separate"/>
            </w:r>
            <w:r w:rsidR="00BB6FF0" w:rsidRPr="00BB6FF0">
              <w:rPr>
                <w:noProof/>
                <w:szCs w:val="22"/>
              </w:rPr>
              <w:t>21</w:t>
            </w:r>
            <w:r w:rsidRPr="0047330C">
              <w:rPr>
                <w:szCs w:val="22"/>
              </w:rPr>
              <w:fldChar w:fldCharType="end"/>
            </w:r>
          </w:p>
        </w:tc>
      </w:tr>
      <w:tr w:rsidR="00893722" w:rsidRPr="0047330C" w14:paraId="72B45510" w14:textId="77777777" w:rsidTr="00893722">
        <w:trPr>
          <w:cnfStyle w:val="000000010000" w:firstRow="0" w:lastRow="0" w:firstColumn="0" w:lastColumn="0" w:oddVBand="0" w:evenVBand="0" w:oddHBand="0" w:evenHBand="1" w:firstRowFirstColumn="0" w:firstRowLastColumn="0" w:lastRowFirstColumn="0" w:lastRowLastColumn="0"/>
        </w:trPr>
        <w:tc>
          <w:tcPr>
            <w:tcW w:w="1702" w:type="dxa"/>
          </w:tcPr>
          <w:p w14:paraId="66D9BE20" w14:textId="77777777" w:rsidR="00C16675" w:rsidRPr="0047330C" w:rsidRDefault="00C16675" w:rsidP="00C16675">
            <w:pPr>
              <w:pStyle w:val="GOSTTablenorm"/>
              <w:rPr>
                <w:szCs w:val="22"/>
              </w:rPr>
            </w:pPr>
            <w:r w:rsidRPr="0047330C">
              <w:rPr>
                <w:szCs w:val="22"/>
              </w:rPr>
              <w:t>Сумма</w:t>
            </w:r>
          </w:p>
        </w:tc>
        <w:tc>
          <w:tcPr>
            <w:tcW w:w="1701" w:type="dxa"/>
          </w:tcPr>
          <w:p w14:paraId="4A5FCAC9" w14:textId="77777777" w:rsidR="00C16675" w:rsidRPr="0047330C" w:rsidRDefault="00C16675" w:rsidP="00C16675">
            <w:pPr>
              <w:pStyle w:val="GOSTTablenorm"/>
              <w:rPr>
                <w:szCs w:val="22"/>
                <w:lang w:val="en-US"/>
              </w:rPr>
            </w:pPr>
            <w:r w:rsidRPr="0047330C">
              <w:rPr>
                <w:szCs w:val="22"/>
                <w:lang w:val="en-US"/>
              </w:rPr>
              <w:t>SUMMA</w:t>
            </w:r>
          </w:p>
        </w:tc>
        <w:tc>
          <w:tcPr>
            <w:tcW w:w="567" w:type="dxa"/>
          </w:tcPr>
          <w:p w14:paraId="57F34FD8" w14:textId="77777777" w:rsidR="00C16675" w:rsidRPr="0047330C" w:rsidRDefault="00C16675" w:rsidP="00C16675">
            <w:pPr>
              <w:pStyle w:val="GOSTTablenorm"/>
              <w:rPr>
                <w:szCs w:val="22"/>
              </w:rPr>
            </w:pPr>
            <w:r w:rsidRPr="0047330C">
              <w:rPr>
                <w:szCs w:val="22"/>
              </w:rPr>
              <w:t>П</w:t>
            </w:r>
          </w:p>
        </w:tc>
        <w:tc>
          <w:tcPr>
            <w:tcW w:w="1134" w:type="dxa"/>
          </w:tcPr>
          <w:p w14:paraId="2C4AEE9B" w14:textId="77777777" w:rsidR="00C16675" w:rsidRPr="0047330C" w:rsidRDefault="00C16675" w:rsidP="00C16675">
            <w:pPr>
              <w:pStyle w:val="GOSTTablenorm"/>
              <w:rPr>
                <w:szCs w:val="22"/>
                <w:lang w:val="en-US"/>
              </w:rPr>
            </w:pPr>
            <w:r w:rsidRPr="0047330C">
              <w:rPr>
                <w:szCs w:val="22"/>
                <w:lang w:val="en-US"/>
              </w:rPr>
              <w:t>N(20.2)</w:t>
            </w:r>
          </w:p>
        </w:tc>
        <w:tc>
          <w:tcPr>
            <w:tcW w:w="567" w:type="dxa"/>
          </w:tcPr>
          <w:p w14:paraId="51B081AE" w14:textId="77777777" w:rsidR="00C16675" w:rsidRPr="0047330C" w:rsidRDefault="00C16675" w:rsidP="00C16675">
            <w:pPr>
              <w:pStyle w:val="GOSTTablenorm"/>
              <w:rPr>
                <w:szCs w:val="22"/>
              </w:rPr>
            </w:pPr>
            <w:r w:rsidRPr="0047330C">
              <w:rPr>
                <w:szCs w:val="22"/>
              </w:rPr>
              <w:t>О</w:t>
            </w:r>
          </w:p>
        </w:tc>
        <w:tc>
          <w:tcPr>
            <w:tcW w:w="4025" w:type="dxa"/>
          </w:tcPr>
          <w:p w14:paraId="7B6BD416" w14:textId="3FE69682" w:rsidR="00C16675" w:rsidRPr="0047330C" w:rsidRDefault="00B01CC8" w:rsidP="00C16675">
            <w:pPr>
              <w:pStyle w:val="GOSTTablenorm"/>
              <w:rPr>
                <w:szCs w:val="22"/>
              </w:rPr>
            </w:pPr>
            <w:r w:rsidRPr="0047330C">
              <w:rPr>
                <w:szCs w:val="22"/>
              </w:rPr>
              <w:t>Указывается сумма</w:t>
            </w:r>
          </w:p>
        </w:tc>
      </w:tr>
      <w:tr w:rsidR="00893722" w:rsidRPr="0047330C" w14:paraId="59DB5A6A" w14:textId="77777777" w:rsidTr="00893722">
        <w:trPr>
          <w:cnfStyle w:val="000000100000" w:firstRow="0" w:lastRow="0" w:firstColumn="0" w:lastColumn="0" w:oddVBand="0" w:evenVBand="0" w:oddHBand="1" w:evenHBand="0" w:firstRowFirstColumn="0" w:firstRowLastColumn="0" w:lastRowFirstColumn="0" w:lastRowLastColumn="0"/>
        </w:trPr>
        <w:tc>
          <w:tcPr>
            <w:tcW w:w="1702" w:type="dxa"/>
          </w:tcPr>
          <w:p w14:paraId="0B30376F" w14:textId="77777777" w:rsidR="00C16675" w:rsidRPr="0047330C" w:rsidRDefault="00C16675" w:rsidP="00C16675">
            <w:pPr>
              <w:pStyle w:val="GOSTTablenorm"/>
              <w:rPr>
                <w:szCs w:val="22"/>
              </w:rPr>
            </w:pPr>
            <w:r w:rsidRPr="0047330C">
              <w:rPr>
                <w:szCs w:val="22"/>
              </w:rPr>
              <w:t>Номер КОО</w:t>
            </w:r>
          </w:p>
        </w:tc>
        <w:tc>
          <w:tcPr>
            <w:tcW w:w="1701" w:type="dxa"/>
          </w:tcPr>
          <w:p w14:paraId="53CB5119" w14:textId="77777777" w:rsidR="00C16675" w:rsidRPr="0047330C" w:rsidRDefault="00C16675" w:rsidP="00C16675">
            <w:pPr>
              <w:pStyle w:val="GOSTTablenorm"/>
              <w:rPr>
                <w:szCs w:val="22"/>
                <w:lang w:val="en-US"/>
              </w:rPr>
            </w:pPr>
            <w:r w:rsidRPr="0047330C">
              <w:rPr>
                <w:szCs w:val="22"/>
                <w:lang w:val="en-US"/>
              </w:rPr>
              <w:t>NumKOO</w:t>
            </w:r>
          </w:p>
        </w:tc>
        <w:tc>
          <w:tcPr>
            <w:tcW w:w="567" w:type="dxa"/>
          </w:tcPr>
          <w:p w14:paraId="39F319A1" w14:textId="77777777" w:rsidR="00C16675" w:rsidRPr="0047330C" w:rsidRDefault="00C16675" w:rsidP="00C16675">
            <w:pPr>
              <w:pStyle w:val="GOSTTablenorm"/>
              <w:rPr>
                <w:szCs w:val="22"/>
              </w:rPr>
            </w:pPr>
            <w:r w:rsidRPr="0047330C">
              <w:rPr>
                <w:szCs w:val="22"/>
              </w:rPr>
              <w:t>П</w:t>
            </w:r>
          </w:p>
        </w:tc>
        <w:tc>
          <w:tcPr>
            <w:tcW w:w="1134" w:type="dxa"/>
          </w:tcPr>
          <w:p w14:paraId="3E2AFE65" w14:textId="77777777" w:rsidR="00C16675" w:rsidRPr="0047330C" w:rsidRDefault="00C16675" w:rsidP="00C16675">
            <w:pPr>
              <w:pStyle w:val="GOSTTablenorm"/>
              <w:rPr>
                <w:szCs w:val="22"/>
                <w:lang w:val="en-US"/>
              </w:rPr>
            </w:pPr>
            <w:r w:rsidRPr="0047330C">
              <w:rPr>
                <w:szCs w:val="22"/>
                <w:lang w:val="en-US"/>
              </w:rPr>
              <w:t>Т(1-50)</w:t>
            </w:r>
          </w:p>
        </w:tc>
        <w:tc>
          <w:tcPr>
            <w:tcW w:w="567" w:type="dxa"/>
          </w:tcPr>
          <w:p w14:paraId="126E386B" w14:textId="77777777" w:rsidR="00C16675" w:rsidRPr="0047330C" w:rsidRDefault="00C16675" w:rsidP="00C16675">
            <w:pPr>
              <w:pStyle w:val="GOSTTablenorm"/>
              <w:rPr>
                <w:szCs w:val="22"/>
              </w:rPr>
            </w:pPr>
            <w:r w:rsidRPr="0047330C">
              <w:rPr>
                <w:szCs w:val="22"/>
              </w:rPr>
              <w:t>Н</w:t>
            </w:r>
          </w:p>
        </w:tc>
        <w:tc>
          <w:tcPr>
            <w:tcW w:w="4025" w:type="dxa"/>
          </w:tcPr>
          <w:p w14:paraId="29771E8A" w14:textId="157DE19E" w:rsidR="0044473D" w:rsidRPr="0047330C" w:rsidRDefault="00B01CC8">
            <w:pPr>
              <w:pStyle w:val="GOSTTablenorm"/>
              <w:rPr>
                <w:szCs w:val="22"/>
              </w:rPr>
            </w:pPr>
            <w:r w:rsidRPr="0047330C">
              <w:rPr>
                <w:szCs w:val="22"/>
              </w:rPr>
              <w:t>Указывается номер КОО</w:t>
            </w:r>
          </w:p>
        </w:tc>
      </w:tr>
    </w:tbl>
    <w:p w14:paraId="4F287CE2" w14:textId="61CE5B6A" w:rsidR="00C16675" w:rsidRPr="0047330C" w:rsidRDefault="00C16675" w:rsidP="00C16675">
      <w:pPr>
        <w:pStyle w:val="32"/>
      </w:pPr>
      <w:bookmarkStart w:id="469" w:name="_Toc54291615"/>
      <w:bookmarkStart w:id="470" w:name="_Toc58931414"/>
      <w:bookmarkStart w:id="471" w:name="_Toc81393531"/>
      <w:bookmarkStart w:id="472" w:name="_Toc228281390"/>
      <w:r w:rsidRPr="0047330C">
        <w:t xml:space="preserve">Описание </w:t>
      </w:r>
      <w:r w:rsidRPr="0047330C">
        <w:rPr>
          <w:rFonts w:cs="Times New Roman"/>
        </w:rPr>
        <w:t>комплексного типа «</w:t>
      </w:r>
      <w:r w:rsidRPr="0047330C">
        <w:rPr>
          <w:rFonts w:eastAsia="Calibri"/>
          <w:szCs w:val="24"/>
          <w:lang w:val="en-US"/>
        </w:rPr>
        <w:t>tTab</w:t>
      </w:r>
      <w:r w:rsidRPr="0047330C">
        <w:rPr>
          <w:rFonts w:eastAsia="Calibri"/>
          <w:szCs w:val="24"/>
        </w:rPr>
        <w:t>_</w:t>
      </w:r>
      <w:r w:rsidRPr="0047330C">
        <w:rPr>
          <w:rFonts w:eastAsia="Calibri"/>
          <w:szCs w:val="24"/>
          <w:lang w:val="en-US"/>
        </w:rPr>
        <w:t>ReqODB</w:t>
      </w:r>
      <w:r w:rsidRPr="0047330C">
        <w:rPr>
          <w:rFonts w:eastAsia="Calibri"/>
          <w:szCs w:val="24"/>
        </w:rPr>
        <w:t>_</w:t>
      </w:r>
      <w:r w:rsidRPr="0047330C">
        <w:rPr>
          <w:rFonts w:eastAsia="Calibri"/>
          <w:szCs w:val="24"/>
          <w:lang w:val="en-US"/>
        </w:rPr>
        <w:t>D</w:t>
      </w:r>
      <w:r w:rsidRPr="0047330C">
        <w:rPr>
          <w:rFonts w:eastAsia="Calibri"/>
          <w:szCs w:val="24"/>
        </w:rPr>
        <w:t>07</w:t>
      </w:r>
      <w:r w:rsidRPr="0047330C">
        <w:rPr>
          <w:rFonts w:cs="Times New Roman"/>
        </w:rPr>
        <w:t>»</w:t>
      </w:r>
      <w:bookmarkEnd w:id="469"/>
      <w:bookmarkEnd w:id="470"/>
      <w:bookmarkEnd w:id="471"/>
      <w:bookmarkEnd w:id="472"/>
    </w:p>
    <w:p w14:paraId="5F4BC4EA" w14:textId="0EDEB7A5" w:rsidR="00C16675" w:rsidRPr="0047330C" w:rsidRDefault="00C16675" w:rsidP="00C16675">
      <w:pPr>
        <w:pStyle w:val="GOSTNormal"/>
      </w:pPr>
      <w:r w:rsidRPr="0047330C">
        <w:t>Описание комплексного типа «</w:t>
      </w:r>
      <w:r w:rsidRPr="0047330C">
        <w:rPr>
          <w:rFonts w:eastAsia="Calibri"/>
          <w:szCs w:val="24"/>
          <w:lang w:val="en-US"/>
        </w:rPr>
        <w:t>tTab</w:t>
      </w:r>
      <w:r w:rsidRPr="0047330C">
        <w:rPr>
          <w:rFonts w:eastAsia="Calibri"/>
          <w:szCs w:val="24"/>
        </w:rPr>
        <w:t>_</w:t>
      </w:r>
      <w:r w:rsidRPr="0047330C">
        <w:rPr>
          <w:rFonts w:eastAsia="Calibri"/>
          <w:szCs w:val="24"/>
          <w:lang w:val="en-US"/>
        </w:rPr>
        <w:t>ReqODB</w:t>
      </w:r>
      <w:r w:rsidRPr="0047330C">
        <w:rPr>
          <w:rFonts w:eastAsia="Calibri"/>
          <w:szCs w:val="24"/>
        </w:rPr>
        <w:t>_</w:t>
      </w:r>
      <w:r w:rsidRPr="0047330C">
        <w:rPr>
          <w:rFonts w:eastAsia="Calibri"/>
          <w:szCs w:val="24"/>
          <w:lang w:val="en-US"/>
        </w:rPr>
        <w:t>D</w:t>
      </w:r>
      <w:r w:rsidRPr="0047330C">
        <w:rPr>
          <w:rFonts w:eastAsia="Calibri"/>
          <w:szCs w:val="24"/>
        </w:rPr>
        <w:t>07</w:t>
      </w:r>
      <w:r w:rsidRPr="0047330C">
        <w:t>» блока «</w:t>
      </w:r>
      <w:r w:rsidRPr="0047330C">
        <w:rPr>
          <w:szCs w:val="22"/>
        </w:rPr>
        <w:t>Реквизиты контрактов, договоров и иных документов-оснований, входящих в Реестр документов-оснований</w:t>
      </w:r>
      <w:r w:rsidRPr="0047330C">
        <w:t>».</w:t>
      </w:r>
    </w:p>
    <w:p w14:paraId="78CE248A" w14:textId="53CAAB1B" w:rsidR="00C16675" w:rsidRPr="0047330C" w:rsidRDefault="00C16675" w:rsidP="00C16675">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473" w:name="_Ref536454495"/>
      <w:bookmarkStart w:id="474" w:name="_Toc54022237"/>
      <w:bookmarkStart w:id="475" w:name="_Toc228281632"/>
      <w:r w:rsidR="00BB6FF0">
        <w:rPr>
          <w:noProof/>
        </w:rPr>
        <w:t>18</w:t>
      </w:r>
      <w:bookmarkEnd w:id="473"/>
      <w:r w:rsidRPr="0047330C">
        <w:rPr>
          <w:noProof/>
        </w:rPr>
        <w:fldChar w:fldCharType="end"/>
      </w:r>
      <w:r w:rsidR="002F6E3F" w:rsidRPr="0047330C">
        <w:t xml:space="preserve"> – </w:t>
      </w:r>
      <w:r w:rsidRPr="0047330C">
        <w:t>Описание комплексного типа «</w:t>
      </w:r>
      <w:r w:rsidRPr="0047330C">
        <w:rPr>
          <w:lang w:val="en-US"/>
        </w:rPr>
        <w:t>tTab</w:t>
      </w:r>
      <w:r w:rsidRPr="0047330C">
        <w:t>_</w:t>
      </w:r>
      <w:r w:rsidRPr="0047330C">
        <w:rPr>
          <w:lang w:val="en-US"/>
        </w:rPr>
        <w:t>ReqODB</w:t>
      </w:r>
      <w:r w:rsidRPr="0047330C">
        <w:t>_</w:t>
      </w:r>
      <w:r w:rsidRPr="0047330C">
        <w:rPr>
          <w:lang w:val="en-US"/>
        </w:rPr>
        <w:t>D</w:t>
      </w:r>
      <w:r w:rsidRPr="0047330C">
        <w:t>07»</w:t>
      </w:r>
      <w:bookmarkEnd w:id="474"/>
      <w:bookmarkEnd w:id="475"/>
    </w:p>
    <w:tbl>
      <w:tblPr>
        <w:tblStyle w:val="GOSTTable"/>
        <w:tblW w:w="4999" w:type="pct"/>
        <w:tblLayout w:type="fixed"/>
        <w:tblLook w:val="01E0" w:firstRow="1" w:lastRow="1" w:firstColumn="1" w:lastColumn="1" w:noHBand="0" w:noVBand="0"/>
      </w:tblPr>
      <w:tblGrid>
        <w:gridCol w:w="1698"/>
        <w:gridCol w:w="1701"/>
        <w:gridCol w:w="567"/>
        <w:gridCol w:w="1134"/>
        <w:gridCol w:w="567"/>
        <w:gridCol w:w="4025"/>
      </w:tblGrid>
      <w:tr w:rsidR="00893722" w:rsidRPr="0047330C" w14:paraId="6551882C" w14:textId="77777777" w:rsidTr="00893722">
        <w:trPr>
          <w:cnfStyle w:val="100000000000" w:firstRow="1" w:lastRow="0" w:firstColumn="0" w:lastColumn="0" w:oddVBand="0" w:evenVBand="0" w:oddHBand="0" w:evenHBand="0" w:firstRowFirstColumn="0" w:firstRowLastColumn="0" w:lastRowFirstColumn="0" w:lastRowLastColumn="0"/>
        </w:trPr>
        <w:tc>
          <w:tcPr>
            <w:tcW w:w="1698" w:type="dxa"/>
          </w:tcPr>
          <w:p w14:paraId="175CB2AE" w14:textId="77777777" w:rsidR="00C16675" w:rsidRPr="0047330C" w:rsidRDefault="00C16675" w:rsidP="00893722">
            <w:pPr>
              <w:pStyle w:val="GOSTTableHead"/>
              <w:rPr>
                <w:szCs w:val="22"/>
              </w:rPr>
            </w:pPr>
            <w:r w:rsidRPr="0047330C">
              <w:rPr>
                <w:szCs w:val="22"/>
              </w:rPr>
              <w:t>Наименование элемента</w:t>
            </w:r>
          </w:p>
        </w:tc>
        <w:tc>
          <w:tcPr>
            <w:tcW w:w="1701" w:type="dxa"/>
          </w:tcPr>
          <w:p w14:paraId="5A3F6A17" w14:textId="77777777" w:rsidR="00C16675" w:rsidRPr="0047330C" w:rsidRDefault="00C16675" w:rsidP="00893722">
            <w:pPr>
              <w:pStyle w:val="GOSTTableHead"/>
              <w:rPr>
                <w:szCs w:val="22"/>
              </w:rPr>
            </w:pPr>
            <w:r w:rsidRPr="0047330C">
              <w:rPr>
                <w:szCs w:val="22"/>
              </w:rPr>
              <w:t>Текущий элемент/атрибут</w:t>
            </w:r>
          </w:p>
        </w:tc>
        <w:tc>
          <w:tcPr>
            <w:tcW w:w="567" w:type="dxa"/>
          </w:tcPr>
          <w:p w14:paraId="4DD5ECFD" w14:textId="77777777" w:rsidR="00C16675" w:rsidRPr="0047330C" w:rsidRDefault="00C16675" w:rsidP="00893722">
            <w:pPr>
              <w:pStyle w:val="GOSTTableHead"/>
              <w:rPr>
                <w:szCs w:val="22"/>
              </w:rPr>
            </w:pPr>
            <w:r w:rsidRPr="0047330C">
              <w:rPr>
                <w:szCs w:val="22"/>
              </w:rPr>
              <w:t>Тип</w:t>
            </w:r>
          </w:p>
        </w:tc>
        <w:tc>
          <w:tcPr>
            <w:tcW w:w="1134" w:type="dxa"/>
          </w:tcPr>
          <w:p w14:paraId="22F190AF" w14:textId="77777777" w:rsidR="00C16675" w:rsidRPr="0047330C" w:rsidRDefault="00C16675" w:rsidP="00893722">
            <w:pPr>
              <w:pStyle w:val="GOSTTableHead"/>
              <w:rPr>
                <w:szCs w:val="22"/>
              </w:rPr>
            </w:pPr>
            <w:r w:rsidRPr="0047330C">
              <w:rPr>
                <w:szCs w:val="22"/>
              </w:rPr>
              <w:t>Формат элемента</w:t>
            </w:r>
          </w:p>
        </w:tc>
        <w:tc>
          <w:tcPr>
            <w:tcW w:w="567" w:type="dxa"/>
          </w:tcPr>
          <w:p w14:paraId="28485D32" w14:textId="77777777" w:rsidR="00C16675" w:rsidRPr="0047330C" w:rsidRDefault="00C16675" w:rsidP="00893722">
            <w:pPr>
              <w:pStyle w:val="GOSTTableHead"/>
              <w:rPr>
                <w:szCs w:val="22"/>
              </w:rPr>
            </w:pPr>
            <w:r w:rsidRPr="0047330C">
              <w:rPr>
                <w:szCs w:val="22"/>
              </w:rPr>
              <w:t>Обязательность</w:t>
            </w:r>
          </w:p>
        </w:tc>
        <w:tc>
          <w:tcPr>
            <w:tcW w:w="4025" w:type="dxa"/>
          </w:tcPr>
          <w:p w14:paraId="7B2C15E9" w14:textId="77777777" w:rsidR="00C16675" w:rsidRPr="0047330C" w:rsidRDefault="00C16675" w:rsidP="00893722">
            <w:pPr>
              <w:pStyle w:val="GOSTTableHead"/>
              <w:rPr>
                <w:szCs w:val="22"/>
              </w:rPr>
            </w:pPr>
            <w:r w:rsidRPr="0047330C">
              <w:rPr>
                <w:szCs w:val="22"/>
              </w:rPr>
              <w:t>Дополнительная информация</w:t>
            </w:r>
          </w:p>
        </w:tc>
      </w:tr>
      <w:tr w:rsidR="00893722" w:rsidRPr="0047330C" w14:paraId="19720449" w14:textId="77777777" w:rsidTr="00893722">
        <w:trPr>
          <w:cnfStyle w:val="000000100000" w:firstRow="0" w:lastRow="0" w:firstColumn="0" w:lastColumn="0" w:oddVBand="0" w:evenVBand="0" w:oddHBand="1" w:evenHBand="0" w:firstRowFirstColumn="0" w:firstRowLastColumn="0" w:lastRowFirstColumn="0" w:lastRowLastColumn="0"/>
        </w:trPr>
        <w:tc>
          <w:tcPr>
            <w:tcW w:w="1698" w:type="dxa"/>
          </w:tcPr>
          <w:p w14:paraId="03E1FBFF" w14:textId="77777777" w:rsidR="00C16675" w:rsidRPr="0047330C" w:rsidRDefault="00C16675" w:rsidP="00C16675">
            <w:pPr>
              <w:pStyle w:val="GOSTTablenorm"/>
              <w:rPr>
                <w:szCs w:val="22"/>
              </w:rPr>
            </w:pPr>
            <w:r w:rsidRPr="0047330C">
              <w:rPr>
                <w:szCs w:val="22"/>
              </w:rPr>
              <w:t>Реквизиты контрактов, договоров и иных документов-оснований, входящих в Реестр документов-оснований</w:t>
            </w:r>
          </w:p>
        </w:tc>
        <w:tc>
          <w:tcPr>
            <w:tcW w:w="1701" w:type="dxa"/>
          </w:tcPr>
          <w:p w14:paraId="0F8D0A5B" w14:textId="77777777" w:rsidR="00C16675" w:rsidRPr="0047330C" w:rsidRDefault="00C16675" w:rsidP="00C16675">
            <w:pPr>
              <w:pStyle w:val="GOSTTablenorm"/>
              <w:rPr>
                <w:szCs w:val="22"/>
              </w:rPr>
            </w:pPr>
            <w:r w:rsidRPr="0047330C">
              <w:rPr>
                <w:rFonts w:eastAsia="Calibri"/>
                <w:szCs w:val="22"/>
                <w:lang w:val="en-US"/>
              </w:rPr>
              <w:t>Tab</w:t>
            </w:r>
            <w:r w:rsidRPr="0047330C">
              <w:rPr>
                <w:rFonts w:eastAsia="Calibri"/>
                <w:szCs w:val="22"/>
              </w:rPr>
              <w:t>_</w:t>
            </w:r>
            <w:r w:rsidRPr="0047330C">
              <w:rPr>
                <w:rFonts w:eastAsia="Calibri"/>
                <w:szCs w:val="22"/>
                <w:lang w:val="en-US"/>
              </w:rPr>
              <w:t>ReqODB</w:t>
            </w:r>
            <w:r w:rsidRPr="0047330C">
              <w:rPr>
                <w:rFonts w:eastAsia="Calibri"/>
                <w:szCs w:val="22"/>
              </w:rPr>
              <w:t>_</w:t>
            </w:r>
            <w:r w:rsidRPr="0047330C">
              <w:rPr>
                <w:rFonts w:eastAsia="Calibri"/>
                <w:szCs w:val="22"/>
                <w:lang w:val="en-US"/>
              </w:rPr>
              <w:t>D</w:t>
            </w:r>
            <w:r w:rsidRPr="0047330C">
              <w:rPr>
                <w:rFonts w:eastAsia="Calibri"/>
                <w:szCs w:val="22"/>
              </w:rPr>
              <w:t>07_</w:t>
            </w:r>
            <w:r w:rsidRPr="0047330C">
              <w:rPr>
                <w:rFonts w:eastAsia="Calibri"/>
                <w:szCs w:val="22"/>
                <w:lang w:val="en-US"/>
              </w:rPr>
              <w:t>ITEM</w:t>
            </w:r>
          </w:p>
        </w:tc>
        <w:tc>
          <w:tcPr>
            <w:tcW w:w="567" w:type="dxa"/>
          </w:tcPr>
          <w:p w14:paraId="30D2F8AF" w14:textId="77777777" w:rsidR="00C16675" w:rsidRPr="0047330C" w:rsidRDefault="00C16675" w:rsidP="00C16675">
            <w:pPr>
              <w:pStyle w:val="GOSTTablenorm"/>
              <w:rPr>
                <w:szCs w:val="22"/>
                <w:lang w:val="en-US"/>
              </w:rPr>
            </w:pPr>
            <w:r w:rsidRPr="0047330C">
              <w:rPr>
                <w:szCs w:val="22"/>
              </w:rPr>
              <w:t>С</w:t>
            </w:r>
          </w:p>
        </w:tc>
        <w:tc>
          <w:tcPr>
            <w:tcW w:w="1134" w:type="dxa"/>
          </w:tcPr>
          <w:p w14:paraId="289B312F" w14:textId="77777777" w:rsidR="00C16675" w:rsidRPr="0047330C" w:rsidRDefault="00C16675" w:rsidP="00C16675">
            <w:pPr>
              <w:pStyle w:val="GOSTTablenorm"/>
              <w:rPr>
                <w:szCs w:val="22"/>
                <w:lang w:val="en-US"/>
              </w:rPr>
            </w:pPr>
            <w:r w:rsidRPr="0047330C">
              <w:rPr>
                <w:rFonts w:eastAsia="Calibri"/>
                <w:szCs w:val="22"/>
                <w:lang w:val="en-US"/>
              </w:rPr>
              <w:t>tTab_ReqODB_D07_ITEM</w:t>
            </w:r>
          </w:p>
        </w:tc>
        <w:tc>
          <w:tcPr>
            <w:tcW w:w="567" w:type="dxa"/>
          </w:tcPr>
          <w:p w14:paraId="64BAA938" w14:textId="77777777" w:rsidR="00C16675" w:rsidRPr="0047330C" w:rsidRDefault="00C16675" w:rsidP="00C16675">
            <w:pPr>
              <w:pStyle w:val="GOSTTablenorm"/>
              <w:rPr>
                <w:szCs w:val="22"/>
              </w:rPr>
            </w:pPr>
            <w:r w:rsidRPr="0047330C">
              <w:rPr>
                <w:szCs w:val="22"/>
              </w:rPr>
              <w:t>ОМ</w:t>
            </w:r>
          </w:p>
        </w:tc>
        <w:tc>
          <w:tcPr>
            <w:tcW w:w="4025" w:type="dxa"/>
          </w:tcPr>
          <w:p w14:paraId="67FABEAE" w14:textId="62E239FE" w:rsidR="00C16675" w:rsidRPr="0047330C" w:rsidRDefault="00C16675" w:rsidP="00C16675">
            <w:pPr>
              <w:ind w:firstLine="0"/>
              <w:rPr>
                <w:szCs w:val="22"/>
              </w:rPr>
            </w:pPr>
            <w:r w:rsidRPr="0047330C">
              <w:rPr>
                <w:sz w:val="22"/>
                <w:szCs w:val="22"/>
              </w:rPr>
              <w:t xml:space="preserve">Состав элемента представлен в таблице </w:t>
            </w:r>
            <w:r w:rsidRPr="0047330C">
              <w:rPr>
                <w:sz w:val="22"/>
                <w:szCs w:val="22"/>
              </w:rPr>
              <w:fldChar w:fldCharType="begin"/>
            </w:r>
            <w:r w:rsidRPr="0047330C">
              <w:rPr>
                <w:sz w:val="22"/>
                <w:szCs w:val="22"/>
              </w:rPr>
              <w:instrText xml:space="preserve"> REF _Ref536454690 \h  \* MERGEFORMAT </w:instrText>
            </w:r>
            <w:r w:rsidRPr="0047330C">
              <w:rPr>
                <w:sz w:val="22"/>
                <w:szCs w:val="22"/>
              </w:rPr>
            </w:r>
            <w:r w:rsidRPr="0047330C">
              <w:rPr>
                <w:sz w:val="22"/>
                <w:szCs w:val="22"/>
              </w:rPr>
              <w:fldChar w:fldCharType="separate"/>
            </w:r>
            <w:r w:rsidR="00BB6FF0" w:rsidRPr="00BB6FF0">
              <w:rPr>
                <w:rFonts w:eastAsia="Calibri"/>
                <w:noProof/>
                <w:sz w:val="22"/>
                <w:szCs w:val="22"/>
              </w:rPr>
              <w:t>19</w:t>
            </w:r>
            <w:r w:rsidRPr="0047330C">
              <w:rPr>
                <w:sz w:val="22"/>
                <w:szCs w:val="22"/>
              </w:rPr>
              <w:fldChar w:fldCharType="end"/>
            </w:r>
          </w:p>
        </w:tc>
      </w:tr>
    </w:tbl>
    <w:p w14:paraId="461B2DA6" w14:textId="140A1E5C" w:rsidR="00C16675" w:rsidRPr="0047330C" w:rsidRDefault="00C16675" w:rsidP="00C16675">
      <w:pPr>
        <w:pStyle w:val="32"/>
      </w:pPr>
      <w:bookmarkStart w:id="476" w:name="_Toc54291616"/>
      <w:bookmarkStart w:id="477" w:name="_Toc58931415"/>
      <w:bookmarkStart w:id="478" w:name="_Toc81393532"/>
      <w:bookmarkStart w:id="479" w:name="_Toc228281391"/>
      <w:r w:rsidRPr="0047330C">
        <w:lastRenderedPageBreak/>
        <w:t xml:space="preserve">Описание </w:t>
      </w:r>
      <w:r w:rsidRPr="0047330C">
        <w:rPr>
          <w:rFonts w:cs="Times New Roman"/>
        </w:rPr>
        <w:t xml:space="preserve">комплексного типа </w:t>
      </w:r>
      <w:r w:rsidRPr="0047330C">
        <w:t>«</w:t>
      </w:r>
      <w:r w:rsidRPr="0047330C">
        <w:rPr>
          <w:rFonts w:eastAsia="Calibri"/>
          <w:szCs w:val="24"/>
          <w:lang w:val="en-US"/>
        </w:rPr>
        <w:t>tTab</w:t>
      </w:r>
      <w:r w:rsidRPr="0047330C">
        <w:rPr>
          <w:rFonts w:eastAsia="Calibri"/>
          <w:szCs w:val="24"/>
        </w:rPr>
        <w:t>_</w:t>
      </w:r>
      <w:r w:rsidRPr="0047330C">
        <w:rPr>
          <w:rFonts w:eastAsia="Calibri"/>
          <w:szCs w:val="24"/>
          <w:lang w:val="en-US"/>
        </w:rPr>
        <w:t>ReqODB</w:t>
      </w:r>
      <w:r w:rsidRPr="0047330C">
        <w:rPr>
          <w:rFonts w:eastAsia="Calibri"/>
          <w:szCs w:val="24"/>
        </w:rPr>
        <w:t>_</w:t>
      </w:r>
      <w:r w:rsidRPr="0047330C">
        <w:rPr>
          <w:rFonts w:eastAsia="Calibri"/>
          <w:szCs w:val="24"/>
          <w:lang w:val="en-US"/>
        </w:rPr>
        <w:t>D</w:t>
      </w:r>
      <w:r w:rsidRPr="0047330C">
        <w:rPr>
          <w:rFonts w:eastAsia="Calibri"/>
          <w:szCs w:val="24"/>
        </w:rPr>
        <w:t>07_</w:t>
      </w:r>
      <w:r w:rsidRPr="0047330C">
        <w:rPr>
          <w:rFonts w:eastAsia="Calibri"/>
          <w:szCs w:val="24"/>
          <w:lang w:val="en-US"/>
        </w:rPr>
        <w:t>ITEM</w:t>
      </w:r>
      <w:r w:rsidRPr="0047330C">
        <w:t>»</w:t>
      </w:r>
      <w:bookmarkEnd w:id="476"/>
      <w:bookmarkEnd w:id="477"/>
      <w:bookmarkEnd w:id="478"/>
      <w:bookmarkEnd w:id="479"/>
    </w:p>
    <w:p w14:paraId="1BB31DF0" w14:textId="29FB959D" w:rsidR="00C16675" w:rsidRPr="0047330C" w:rsidRDefault="00C16675" w:rsidP="00C16675">
      <w:pPr>
        <w:pStyle w:val="GOSTNormal"/>
      </w:pPr>
      <w:r w:rsidRPr="0047330C">
        <w:t>Описание комплексного типа «</w:t>
      </w:r>
      <w:r w:rsidRPr="0047330C">
        <w:rPr>
          <w:rFonts w:eastAsia="Calibri"/>
          <w:szCs w:val="24"/>
          <w:lang w:val="en-US"/>
        </w:rPr>
        <w:t>tTab</w:t>
      </w:r>
      <w:r w:rsidRPr="0047330C">
        <w:rPr>
          <w:rFonts w:eastAsia="Calibri"/>
          <w:szCs w:val="24"/>
        </w:rPr>
        <w:t>_</w:t>
      </w:r>
      <w:r w:rsidRPr="0047330C">
        <w:rPr>
          <w:rFonts w:eastAsia="Calibri"/>
          <w:szCs w:val="24"/>
          <w:lang w:val="en-US"/>
        </w:rPr>
        <w:t>ReqODB</w:t>
      </w:r>
      <w:r w:rsidRPr="0047330C">
        <w:rPr>
          <w:rFonts w:eastAsia="Calibri"/>
          <w:szCs w:val="24"/>
        </w:rPr>
        <w:t>_</w:t>
      </w:r>
      <w:r w:rsidRPr="0047330C">
        <w:rPr>
          <w:rFonts w:eastAsia="Calibri"/>
          <w:szCs w:val="24"/>
          <w:lang w:val="en-US"/>
        </w:rPr>
        <w:t>D</w:t>
      </w:r>
      <w:r w:rsidRPr="0047330C">
        <w:rPr>
          <w:rFonts w:eastAsia="Calibri"/>
          <w:szCs w:val="24"/>
        </w:rPr>
        <w:t>07_</w:t>
      </w:r>
      <w:r w:rsidRPr="0047330C">
        <w:rPr>
          <w:rFonts w:eastAsia="Calibri"/>
          <w:szCs w:val="24"/>
          <w:lang w:val="en-US"/>
        </w:rPr>
        <w:t>ITEM</w:t>
      </w:r>
      <w:r w:rsidRPr="0047330C">
        <w:t>» блока «</w:t>
      </w:r>
      <w:r w:rsidRPr="0047330C">
        <w:rPr>
          <w:szCs w:val="22"/>
        </w:rPr>
        <w:t>Реквизиты контрактов, договоров и иных документов-оснований, входящих в Реестр документов-оснований (строка)</w:t>
      </w:r>
      <w:r w:rsidRPr="0047330C">
        <w:t>».</w:t>
      </w:r>
    </w:p>
    <w:p w14:paraId="4190317E" w14:textId="77DDE7C6" w:rsidR="00C16675" w:rsidRPr="0047330C" w:rsidRDefault="00C16675" w:rsidP="00C16675">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480" w:name="_Ref536454690"/>
      <w:bookmarkStart w:id="481" w:name="_Toc54022238"/>
      <w:bookmarkStart w:id="482" w:name="_Toc228281633"/>
      <w:r w:rsidR="00BB6FF0">
        <w:rPr>
          <w:noProof/>
        </w:rPr>
        <w:t>19</w:t>
      </w:r>
      <w:bookmarkEnd w:id="480"/>
      <w:r w:rsidRPr="0047330C">
        <w:rPr>
          <w:noProof/>
        </w:rPr>
        <w:fldChar w:fldCharType="end"/>
      </w:r>
      <w:r w:rsidR="002F6E3F" w:rsidRPr="0047330C">
        <w:t xml:space="preserve"> – </w:t>
      </w:r>
      <w:r w:rsidRPr="0047330C">
        <w:t>Описание комплексного типа «</w:t>
      </w:r>
      <w:r w:rsidRPr="0047330C">
        <w:rPr>
          <w:lang w:val="en-US"/>
        </w:rPr>
        <w:t>tTab</w:t>
      </w:r>
      <w:r w:rsidRPr="0047330C">
        <w:t>_</w:t>
      </w:r>
      <w:r w:rsidRPr="0047330C">
        <w:rPr>
          <w:lang w:val="en-US"/>
        </w:rPr>
        <w:t>ReqODB</w:t>
      </w:r>
      <w:r w:rsidRPr="0047330C">
        <w:t>_</w:t>
      </w:r>
      <w:r w:rsidRPr="0047330C">
        <w:rPr>
          <w:lang w:val="en-US"/>
        </w:rPr>
        <w:t>D</w:t>
      </w:r>
      <w:r w:rsidRPr="0047330C">
        <w:t>07_</w:t>
      </w:r>
      <w:r w:rsidRPr="0047330C">
        <w:rPr>
          <w:lang w:val="en-US"/>
        </w:rPr>
        <w:t>ITEM</w:t>
      </w:r>
      <w:r w:rsidRPr="0047330C">
        <w:t>»</w:t>
      </w:r>
      <w:bookmarkEnd w:id="481"/>
      <w:bookmarkEnd w:id="482"/>
    </w:p>
    <w:tbl>
      <w:tblPr>
        <w:tblStyle w:val="GOSTTable"/>
        <w:tblW w:w="5001" w:type="pct"/>
        <w:tblLayout w:type="fixed"/>
        <w:tblLook w:val="01E0" w:firstRow="1" w:lastRow="1" w:firstColumn="1" w:lastColumn="1" w:noHBand="0" w:noVBand="0"/>
      </w:tblPr>
      <w:tblGrid>
        <w:gridCol w:w="1702"/>
        <w:gridCol w:w="1701"/>
        <w:gridCol w:w="567"/>
        <w:gridCol w:w="1134"/>
        <w:gridCol w:w="567"/>
        <w:gridCol w:w="4025"/>
      </w:tblGrid>
      <w:tr w:rsidR="00893722" w:rsidRPr="0047330C" w14:paraId="257C1D5D" w14:textId="77777777" w:rsidTr="00893722">
        <w:trPr>
          <w:cnfStyle w:val="100000000000" w:firstRow="1" w:lastRow="0" w:firstColumn="0" w:lastColumn="0" w:oddVBand="0" w:evenVBand="0" w:oddHBand="0" w:evenHBand="0" w:firstRowFirstColumn="0" w:firstRowLastColumn="0" w:lastRowFirstColumn="0" w:lastRowLastColumn="0"/>
        </w:trPr>
        <w:tc>
          <w:tcPr>
            <w:tcW w:w="1701" w:type="dxa"/>
          </w:tcPr>
          <w:p w14:paraId="53C7762E" w14:textId="77777777" w:rsidR="00C16675" w:rsidRPr="0047330C" w:rsidRDefault="00C16675" w:rsidP="00893722">
            <w:pPr>
              <w:pStyle w:val="GOSTTableHead"/>
              <w:rPr>
                <w:szCs w:val="22"/>
              </w:rPr>
            </w:pPr>
            <w:r w:rsidRPr="0047330C">
              <w:rPr>
                <w:szCs w:val="22"/>
              </w:rPr>
              <w:t>Наименование элемента</w:t>
            </w:r>
          </w:p>
        </w:tc>
        <w:tc>
          <w:tcPr>
            <w:tcW w:w="1701" w:type="dxa"/>
          </w:tcPr>
          <w:p w14:paraId="260DA086" w14:textId="77777777" w:rsidR="00C16675" w:rsidRPr="0047330C" w:rsidRDefault="00C16675" w:rsidP="00893722">
            <w:pPr>
              <w:pStyle w:val="GOSTTableHead"/>
              <w:rPr>
                <w:szCs w:val="22"/>
              </w:rPr>
            </w:pPr>
            <w:r w:rsidRPr="0047330C">
              <w:rPr>
                <w:szCs w:val="22"/>
              </w:rPr>
              <w:t>Сокращенное наименование (код) элемента</w:t>
            </w:r>
          </w:p>
        </w:tc>
        <w:tc>
          <w:tcPr>
            <w:tcW w:w="567" w:type="dxa"/>
          </w:tcPr>
          <w:p w14:paraId="73D3F80A" w14:textId="77777777" w:rsidR="00C16675" w:rsidRPr="0047330C" w:rsidRDefault="00C16675" w:rsidP="00893722">
            <w:pPr>
              <w:pStyle w:val="GOSTTableHead"/>
              <w:rPr>
                <w:szCs w:val="22"/>
              </w:rPr>
            </w:pPr>
            <w:r w:rsidRPr="0047330C">
              <w:rPr>
                <w:szCs w:val="22"/>
              </w:rPr>
              <w:t>Тип</w:t>
            </w:r>
          </w:p>
        </w:tc>
        <w:tc>
          <w:tcPr>
            <w:tcW w:w="1134" w:type="dxa"/>
          </w:tcPr>
          <w:p w14:paraId="25DF7CCA" w14:textId="77777777" w:rsidR="00C16675" w:rsidRPr="0047330C" w:rsidRDefault="00C16675" w:rsidP="00893722">
            <w:pPr>
              <w:pStyle w:val="GOSTTableHead"/>
              <w:rPr>
                <w:szCs w:val="22"/>
              </w:rPr>
            </w:pPr>
            <w:r w:rsidRPr="0047330C">
              <w:rPr>
                <w:szCs w:val="22"/>
              </w:rPr>
              <w:t>Формат элемента</w:t>
            </w:r>
          </w:p>
        </w:tc>
        <w:tc>
          <w:tcPr>
            <w:tcW w:w="567" w:type="dxa"/>
          </w:tcPr>
          <w:p w14:paraId="09C30D41" w14:textId="77777777" w:rsidR="00C16675" w:rsidRPr="0047330C" w:rsidRDefault="00C16675" w:rsidP="00893722">
            <w:pPr>
              <w:pStyle w:val="GOSTTableHead"/>
              <w:rPr>
                <w:szCs w:val="22"/>
              </w:rPr>
            </w:pPr>
            <w:r w:rsidRPr="0047330C">
              <w:rPr>
                <w:szCs w:val="22"/>
              </w:rPr>
              <w:t>Обязательность</w:t>
            </w:r>
          </w:p>
        </w:tc>
        <w:tc>
          <w:tcPr>
            <w:tcW w:w="4025" w:type="dxa"/>
          </w:tcPr>
          <w:p w14:paraId="1AE02F1D" w14:textId="77777777" w:rsidR="00C16675" w:rsidRPr="0047330C" w:rsidRDefault="00C16675" w:rsidP="00893722">
            <w:pPr>
              <w:pStyle w:val="GOSTTableHead"/>
              <w:rPr>
                <w:szCs w:val="22"/>
              </w:rPr>
            </w:pPr>
            <w:r w:rsidRPr="0047330C">
              <w:rPr>
                <w:szCs w:val="22"/>
              </w:rPr>
              <w:t>Дополнительная информация</w:t>
            </w:r>
          </w:p>
        </w:tc>
      </w:tr>
      <w:tr w:rsidR="00893722" w:rsidRPr="0047330C" w14:paraId="321E333C" w14:textId="77777777" w:rsidTr="00893722">
        <w:trPr>
          <w:cnfStyle w:val="000000100000" w:firstRow="0" w:lastRow="0" w:firstColumn="0" w:lastColumn="0" w:oddVBand="0" w:evenVBand="0" w:oddHBand="1" w:evenHBand="0" w:firstRowFirstColumn="0" w:firstRowLastColumn="0" w:lastRowFirstColumn="0" w:lastRowLastColumn="0"/>
        </w:trPr>
        <w:tc>
          <w:tcPr>
            <w:tcW w:w="1701" w:type="dxa"/>
          </w:tcPr>
          <w:p w14:paraId="257F4A9C" w14:textId="77777777" w:rsidR="00C16675" w:rsidRPr="0047330C" w:rsidRDefault="00C16675" w:rsidP="00C16675">
            <w:pPr>
              <w:pStyle w:val="GOSTTablenorm"/>
              <w:rPr>
                <w:szCs w:val="22"/>
              </w:rPr>
            </w:pPr>
            <w:r w:rsidRPr="0047330C">
              <w:rPr>
                <w:szCs w:val="22"/>
              </w:rPr>
              <w:t>Идентификатор контракта/договора</w:t>
            </w:r>
          </w:p>
        </w:tc>
        <w:tc>
          <w:tcPr>
            <w:tcW w:w="1701" w:type="dxa"/>
          </w:tcPr>
          <w:p w14:paraId="1F5E03A3" w14:textId="77777777" w:rsidR="00C16675" w:rsidRPr="0047330C" w:rsidRDefault="00C16675" w:rsidP="00C16675">
            <w:pPr>
              <w:pStyle w:val="GOSTTablenorm"/>
              <w:rPr>
                <w:szCs w:val="22"/>
              </w:rPr>
            </w:pPr>
            <w:r w:rsidRPr="0047330C">
              <w:rPr>
                <w:szCs w:val="22"/>
              </w:rPr>
              <w:t>ContractID</w:t>
            </w:r>
          </w:p>
        </w:tc>
        <w:tc>
          <w:tcPr>
            <w:tcW w:w="567" w:type="dxa"/>
          </w:tcPr>
          <w:p w14:paraId="74BE4A32" w14:textId="77777777" w:rsidR="00C16675" w:rsidRPr="0047330C" w:rsidRDefault="00C16675" w:rsidP="00C16675">
            <w:pPr>
              <w:pStyle w:val="GOSTTablenorm"/>
              <w:rPr>
                <w:szCs w:val="22"/>
              </w:rPr>
            </w:pPr>
            <w:r w:rsidRPr="0047330C">
              <w:rPr>
                <w:szCs w:val="22"/>
              </w:rPr>
              <w:t>П</w:t>
            </w:r>
          </w:p>
        </w:tc>
        <w:tc>
          <w:tcPr>
            <w:tcW w:w="1134" w:type="dxa"/>
          </w:tcPr>
          <w:p w14:paraId="43315307" w14:textId="3A6CA7AD" w:rsidR="00C16675" w:rsidRPr="0047330C" w:rsidRDefault="00C16675">
            <w:pPr>
              <w:pStyle w:val="GOSTTablenorm"/>
              <w:rPr>
                <w:szCs w:val="22"/>
              </w:rPr>
            </w:pPr>
            <w:r w:rsidRPr="0047330C">
              <w:rPr>
                <w:szCs w:val="22"/>
              </w:rPr>
              <w:t>Т(</w:t>
            </w:r>
            <w:r w:rsidR="005C132E" w:rsidRPr="0047330C">
              <w:rPr>
                <w:szCs w:val="22"/>
              </w:rPr>
              <w:t>1-</w:t>
            </w:r>
            <w:r w:rsidRPr="0047330C">
              <w:rPr>
                <w:szCs w:val="22"/>
              </w:rPr>
              <w:t>25)</w:t>
            </w:r>
          </w:p>
        </w:tc>
        <w:tc>
          <w:tcPr>
            <w:tcW w:w="567" w:type="dxa"/>
          </w:tcPr>
          <w:p w14:paraId="564B1EEA" w14:textId="07435524" w:rsidR="00C16675" w:rsidRPr="0047330C" w:rsidRDefault="00E3436F" w:rsidP="00C16675">
            <w:pPr>
              <w:pStyle w:val="GOSTTablenorm"/>
              <w:rPr>
                <w:szCs w:val="22"/>
              </w:rPr>
            </w:pPr>
            <w:r w:rsidRPr="0047330C">
              <w:rPr>
                <w:szCs w:val="22"/>
              </w:rPr>
              <w:t>О</w:t>
            </w:r>
          </w:p>
        </w:tc>
        <w:tc>
          <w:tcPr>
            <w:tcW w:w="4025" w:type="dxa"/>
          </w:tcPr>
          <w:p w14:paraId="1AEDDC04" w14:textId="68C1281B" w:rsidR="001F2F7F" w:rsidRPr="0047330C" w:rsidRDefault="00C16675" w:rsidP="008F0F2B">
            <w:pPr>
              <w:pStyle w:val="GOSTTablenorm"/>
              <w:rPr>
                <w:szCs w:val="22"/>
              </w:rPr>
            </w:pPr>
            <w:r w:rsidRPr="0047330C">
              <w:rPr>
                <w:szCs w:val="22"/>
              </w:rPr>
              <w:t>Указывается идентификатор соглашения, государственного контракта, договора о капитальных вложениях, контракта учреждения, договора о проведении капитального ремонта (может с</w:t>
            </w:r>
            <w:r w:rsidR="00B01CC8" w:rsidRPr="0047330C">
              <w:rPr>
                <w:szCs w:val="22"/>
              </w:rPr>
              <w:t>оде</w:t>
            </w:r>
            <w:r w:rsidR="00072ADC" w:rsidRPr="0047330C">
              <w:rPr>
                <w:szCs w:val="22"/>
              </w:rPr>
              <w:t>р</w:t>
            </w:r>
            <w:r w:rsidR="00B01CC8" w:rsidRPr="0047330C">
              <w:rPr>
                <w:szCs w:val="22"/>
              </w:rPr>
              <w:t>жать как цифры, так и буквы)</w:t>
            </w:r>
          </w:p>
        </w:tc>
      </w:tr>
      <w:tr w:rsidR="00893722" w:rsidRPr="0047330C" w14:paraId="1654F4C7" w14:textId="77777777" w:rsidTr="00893722">
        <w:trPr>
          <w:cnfStyle w:val="000000010000" w:firstRow="0" w:lastRow="0" w:firstColumn="0" w:lastColumn="0" w:oddVBand="0" w:evenVBand="0" w:oddHBand="0" w:evenHBand="1" w:firstRowFirstColumn="0" w:firstRowLastColumn="0" w:lastRowFirstColumn="0" w:lastRowLastColumn="0"/>
        </w:trPr>
        <w:tc>
          <w:tcPr>
            <w:tcW w:w="1701" w:type="dxa"/>
          </w:tcPr>
          <w:p w14:paraId="4BA05DF6" w14:textId="54C8F740" w:rsidR="00C16675" w:rsidRPr="0047330C" w:rsidDel="003D3D64" w:rsidRDefault="00C16675" w:rsidP="00C16675">
            <w:pPr>
              <w:pStyle w:val="GOSTTablenorm"/>
              <w:rPr>
                <w:szCs w:val="22"/>
              </w:rPr>
            </w:pPr>
            <w:r w:rsidRPr="0047330C">
              <w:rPr>
                <w:szCs w:val="22"/>
              </w:rPr>
              <w:t>№</w:t>
            </w:r>
            <w:r w:rsidR="000E1C79">
              <w:rPr>
                <w:szCs w:val="22"/>
              </w:rPr>
              <w:t xml:space="preserve"> </w:t>
            </w:r>
            <w:r w:rsidRPr="0047330C">
              <w:rPr>
                <w:szCs w:val="22"/>
              </w:rPr>
              <w:t>п/п</w:t>
            </w:r>
          </w:p>
        </w:tc>
        <w:tc>
          <w:tcPr>
            <w:tcW w:w="1701" w:type="dxa"/>
          </w:tcPr>
          <w:p w14:paraId="6241860D" w14:textId="77777777" w:rsidR="00C16675" w:rsidRPr="0047330C" w:rsidDel="003D3D64" w:rsidRDefault="00C16675" w:rsidP="00C16675">
            <w:pPr>
              <w:pStyle w:val="GOSTTablenorm"/>
              <w:rPr>
                <w:szCs w:val="22"/>
                <w:lang w:val="en-US"/>
              </w:rPr>
            </w:pPr>
            <w:r w:rsidRPr="0047330C">
              <w:rPr>
                <w:szCs w:val="22"/>
                <w:lang w:val="en-US"/>
              </w:rPr>
              <w:t>NumPP</w:t>
            </w:r>
          </w:p>
        </w:tc>
        <w:tc>
          <w:tcPr>
            <w:tcW w:w="567" w:type="dxa"/>
          </w:tcPr>
          <w:p w14:paraId="06C078D8" w14:textId="77777777" w:rsidR="00C16675" w:rsidRPr="0047330C" w:rsidDel="003D3D64" w:rsidRDefault="00C16675" w:rsidP="00C16675">
            <w:pPr>
              <w:pStyle w:val="GOSTTablenorm"/>
              <w:rPr>
                <w:szCs w:val="22"/>
              </w:rPr>
            </w:pPr>
            <w:r w:rsidRPr="0047330C">
              <w:rPr>
                <w:szCs w:val="22"/>
              </w:rPr>
              <w:t>П</w:t>
            </w:r>
          </w:p>
        </w:tc>
        <w:tc>
          <w:tcPr>
            <w:tcW w:w="1134" w:type="dxa"/>
          </w:tcPr>
          <w:p w14:paraId="20E89AF6" w14:textId="77777777" w:rsidR="00C16675" w:rsidRPr="0047330C" w:rsidDel="003D3D64" w:rsidRDefault="00C16675" w:rsidP="00C16675">
            <w:pPr>
              <w:pStyle w:val="GOSTTablenorm"/>
              <w:rPr>
                <w:szCs w:val="22"/>
                <w:lang w:val="en-US"/>
              </w:rPr>
            </w:pPr>
            <w:r w:rsidRPr="0047330C">
              <w:rPr>
                <w:szCs w:val="22"/>
              </w:rPr>
              <w:t>Т(1-</w:t>
            </w:r>
            <w:r w:rsidRPr="0047330C">
              <w:rPr>
                <w:szCs w:val="22"/>
                <w:lang w:val="en-US"/>
              </w:rPr>
              <w:t>4</w:t>
            </w:r>
            <w:r w:rsidRPr="0047330C">
              <w:rPr>
                <w:szCs w:val="22"/>
              </w:rPr>
              <w:t>)</w:t>
            </w:r>
          </w:p>
        </w:tc>
        <w:tc>
          <w:tcPr>
            <w:tcW w:w="567" w:type="dxa"/>
          </w:tcPr>
          <w:p w14:paraId="168D9474" w14:textId="3D25EE17" w:rsidR="00C16675" w:rsidRPr="0047330C" w:rsidDel="003D3D64" w:rsidRDefault="00C16675" w:rsidP="00C16675">
            <w:pPr>
              <w:pStyle w:val="GOSTTablenorm"/>
              <w:rPr>
                <w:szCs w:val="22"/>
              </w:rPr>
            </w:pPr>
            <w:r w:rsidRPr="0047330C">
              <w:rPr>
                <w:szCs w:val="22"/>
              </w:rPr>
              <w:t>О</w:t>
            </w:r>
          </w:p>
        </w:tc>
        <w:tc>
          <w:tcPr>
            <w:tcW w:w="4025" w:type="dxa"/>
          </w:tcPr>
          <w:p w14:paraId="5084EBC0" w14:textId="72B26067" w:rsidR="00C16675" w:rsidRPr="0047330C" w:rsidDel="003D3D64" w:rsidRDefault="00C16675" w:rsidP="008F0F2B">
            <w:pPr>
              <w:pStyle w:val="GOSTTablenorm"/>
              <w:rPr>
                <w:szCs w:val="22"/>
              </w:rPr>
            </w:pPr>
            <w:r w:rsidRPr="0047330C">
              <w:rPr>
                <w:szCs w:val="22"/>
              </w:rPr>
              <w:t>Указывается порядковый номер строки</w:t>
            </w:r>
          </w:p>
        </w:tc>
      </w:tr>
      <w:tr w:rsidR="00893722" w:rsidRPr="0047330C" w14:paraId="7AF70BBC" w14:textId="77777777" w:rsidTr="00893722">
        <w:trPr>
          <w:cnfStyle w:val="000000100000" w:firstRow="0" w:lastRow="0" w:firstColumn="0" w:lastColumn="0" w:oddVBand="0" w:evenVBand="0" w:oddHBand="1" w:evenHBand="0" w:firstRowFirstColumn="0" w:firstRowLastColumn="0" w:lastRowFirstColumn="0" w:lastRowLastColumn="0"/>
        </w:trPr>
        <w:tc>
          <w:tcPr>
            <w:tcW w:w="1701" w:type="dxa"/>
          </w:tcPr>
          <w:p w14:paraId="543F2978" w14:textId="77777777" w:rsidR="00C16675" w:rsidRPr="0047330C" w:rsidDel="003D3D64" w:rsidRDefault="00C16675" w:rsidP="00C16675">
            <w:pPr>
              <w:pStyle w:val="GOSTTablenorm"/>
              <w:rPr>
                <w:szCs w:val="22"/>
              </w:rPr>
            </w:pPr>
            <w:r w:rsidRPr="0047330C">
              <w:rPr>
                <w:szCs w:val="22"/>
              </w:rPr>
              <w:t>Дата контракта/договора</w:t>
            </w:r>
          </w:p>
        </w:tc>
        <w:tc>
          <w:tcPr>
            <w:tcW w:w="1701" w:type="dxa"/>
          </w:tcPr>
          <w:p w14:paraId="1626BCC2" w14:textId="77777777" w:rsidR="00C16675" w:rsidRPr="0047330C" w:rsidDel="003D3D64" w:rsidRDefault="00C16675" w:rsidP="00C16675">
            <w:pPr>
              <w:pStyle w:val="GOSTTablenorm"/>
              <w:rPr>
                <w:szCs w:val="22"/>
              </w:rPr>
            </w:pPr>
            <w:r w:rsidRPr="0047330C">
              <w:rPr>
                <w:szCs w:val="22"/>
              </w:rPr>
              <w:t>DocDateDB</w:t>
            </w:r>
          </w:p>
        </w:tc>
        <w:tc>
          <w:tcPr>
            <w:tcW w:w="567" w:type="dxa"/>
          </w:tcPr>
          <w:p w14:paraId="672421FC" w14:textId="77777777" w:rsidR="00C16675" w:rsidRPr="0047330C" w:rsidDel="003D3D64" w:rsidRDefault="00C16675" w:rsidP="00C16675">
            <w:pPr>
              <w:pStyle w:val="GOSTTablenorm"/>
              <w:rPr>
                <w:szCs w:val="22"/>
              </w:rPr>
            </w:pPr>
            <w:r w:rsidRPr="0047330C">
              <w:rPr>
                <w:szCs w:val="22"/>
              </w:rPr>
              <w:t>П</w:t>
            </w:r>
          </w:p>
        </w:tc>
        <w:tc>
          <w:tcPr>
            <w:tcW w:w="1134" w:type="dxa"/>
          </w:tcPr>
          <w:p w14:paraId="7038B3A2" w14:textId="77777777" w:rsidR="00C16675" w:rsidRPr="0047330C" w:rsidDel="003D3D64" w:rsidRDefault="00C16675" w:rsidP="00C16675">
            <w:pPr>
              <w:pStyle w:val="GOSTTablenorm"/>
              <w:rPr>
                <w:szCs w:val="22"/>
                <w:lang w:val="en-US"/>
              </w:rPr>
            </w:pPr>
            <w:r w:rsidRPr="0047330C">
              <w:rPr>
                <w:szCs w:val="22"/>
                <w:lang w:val="en-US"/>
              </w:rPr>
              <w:t>Date</w:t>
            </w:r>
          </w:p>
        </w:tc>
        <w:tc>
          <w:tcPr>
            <w:tcW w:w="567" w:type="dxa"/>
          </w:tcPr>
          <w:p w14:paraId="4A504E0E" w14:textId="732BC20B" w:rsidR="00C16675" w:rsidRPr="0047330C" w:rsidDel="003D3D64" w:rsidRDefault="00C16675" w:rsidP="00C16675">
            <w:pPr>
              <w:pStyle w:val="GOSTTablenorm"/>
              <w:rPr>
                <w:szCs w:val="22"/>
              </w:rPr>
            </w:pPr>
            <w:r w:rsidRPr="0047330C">
              <w:rPr>
                <w:szCs w:val="22"/>
              </w:rPr>
              <w:t>О</w:t>
            </w:r>
          </w:p>
        </w:tc>
        <w:tc>
          <w:tcPr>
            <w:tcW w:w="4025" w:type="dxa"/>
          </w:tcPr>
          <w:p w14:paraId="05CF40D6" w14:textId="23D689CA" w:rsidR="001F2F7F" w:rsidRPr="0047330C" w:rsidDel="003D3D64" w:rsidRDefault="00C16675" w:rsidP="008F0F2B">
            <w:pPr>
              <w:pStyle w:val="GOSTTablenorm"/>
              <w:rPr>
                <w:szCs w:val="22"/>
              </w:rPr>
            </w:pPr>
            <w:r w:rsidRPr="0047330C">
              <w:rPr>
                <w:szCs w:val="22"/>
              </w:rPr>
              <w:t>Указывается дата соглашения, государственного контракта, договора о капитальных вложениях, контракта учреждения, договора о проведении капитального ремонта.</w:t>
            </w:r>
          </w:p>
        </w:tc>
      </w:tr>
      <w:tr w:rsidR="00893722" w:rsidRPr="0047330C" w14:paraId="102AC1BD" w14:textId="77777777" w:rsidTr="00893722">
        <w:trPr>
          <w:cnfStyle w:val="000000010000" w:firstRow="0" w:lastRow="0" w:firstColumn="0" w:lastColumn="0" w:oddVBand="0" w:evenVBand="0" w:oddHBand="0" w:evenHBand="1" w:firstRowFirstColumn="0" w:firstRowLastColumn="0" w:lastRowFirstColumn="0" w:lastRowLastColumn="0"/>
        </w:trPr>
        <w:tc>
          <w:tcPr>
            <w:tcW w:w="1701" w:type="dxa"/>
          </w:tcPr>
          <w:p w14:paraId="728A1BC3" w14:textId="77777777" w:rsidR="00C16675" w:rsidRPr="0047330C" w:rsidRDefault="00C16675" w:rsidP="00C16675">
            <w:pPr>
              <w:pStyle w:val="GOSTTablenorm"/>
              <w:rPr>
                <w:szCs w:val="22"/>
              </w:rPr>
            </w:pPr>
            <w:r w:rsidRPr="0047330C">
              <w:rPr>
                <w:szCs w:val="22"/>
              </w:rPr>
              <w:t>Номер контракта/договора</w:t>
            </w:r>
          </w:p>
        </w:tc>
        <w:tc>
          <w:tcPr>
            <w:tcW w:w="1701" w:type="dxa"/>
          </w:tcPr>
          <w:p w14:paraId="3757FA68" w14:textId="77777777" w:rsidR="00C16675" w:rsidRPr="0047330C" w:rsidRDefault="00C16675" w:rsidP="00C16675">
            <w:pPr>
              <w:pStyle w:val="GOSTTablenorm"/>
              <w:rPr>
                <w:szCs w:val="22"/>
                <w:lang w:val="en-US"/>
              </w:rPr>
            </w:pPr>
            <w:r w:rsidRPr="0047330C">
              <w:rPr>
                <w:szCs w:val="22"/>
              </w:rPr>
              <w:t>DocNumDB</w:t>
            </w:r>
          </w:p>
        </w:tc>
        <w:tc>
          <w:tcPr>
            <w:tcW w:w="567" w:type="dxa"/>
          </w:tcPr>
          <w:p w14:paraId="452E3748" w14:textId="77777777" w:rsidR="00C16675" w:rsidRPr="0047330C" w:rsidRDefault="00C16675" w:rsidP="00C16675">
            <w:pPr>
              <w:pStyle w:val="GOSTTablenorm"/>
              <w:rPr>
                <w:szCs w:val="22"/>
              </w:rPr>
            </w:pPr>
            <w:r w:rsidRPr="0047330C">
              <w:rPr>
                <w:szCs w:val="22"/>
              </w:rPr>
              <w:t>П</w:t>
            </w:r>
          </w:p>
        </w:tc>
        <w:tc>
          <w:tcPr>
            <w:tcW w:w="1134" w:type="dxa"/>
          </w:tcPr>
          <w:p w14:paraId="190B9449" w14:textId="77777777" w:rsidR="00C16675" w:rsidRPr="0047330C" w:rsidRDefault="00C16675" w:rsidP="00C16675">
            <w:pPr>
              <w:pStyle w:val="GOSTTablenorm"/>
              <w:rPr>
                <w:szCs w:val="22"/>
                <w:lang w:val="en-US"/>
              </w:rPr>
            </w:pPr>
            <w:r w:rsidRPr="0047330C">
              <w:rPr>
                <w:szCs w:val="22"/>
              </w:rPr>
              <w:t>Т(1-100)</w:t>
            </w:r>
          </w:p>
        </w:tc>
        <w:tc>
          <w:tcPr>
            <w:tcW w:w="567" w:type="dxa"/>
          </w:tcPr>
          <w:p w14:paraId="6C4460CD" w14:textId="70C00A18" w:rsidR="00C16675" w:rsidRPr="0047330C" w:rsidRDefault="00C16675" w:rsidP="00C16675">
            <w:pPr>
              <w:pStyle w:val="GOSTTablenorm"/>
              <w:rPr>
                <w:szCs w:val="22"/>
              </w:rPr>
            </w:pPr>
            <w:r w:rsidRPr="0047330C">
              <w:rPr>
                <w:szCs w:val="22"/>
              </w:rPr>
              <w:t>О</w:t>
            </w:r>
          </w:p>
        </w:tc>
        <w:tc>
          <w:tcPr>
            <w:tcW w:w="4025" w:type="dxa"/>
          </w:tcPr>
          <w:p w14:paraId="16427FBA" w14:textId="0873A008" w:rsidR="001F2F7F" w:rsidRPr="0047330C" w:rsidRDefault="00C16675" w:rsidP="008F0F2B">
            <w:pPr>
              <w:pStyle w:val="GOSTTablenorm"/>
              <w:rPr>
                <w:szCs w:val="22"/>
              </w:rPr>
            </w:pPr>
            <w:r w:rsidRPr="0047330C">
              <w:rPr>
                <w:szCs w:val="22"/>
              </w:rPr>
              <w:t xml:space="preserve">Указывается номер соглашения, государственного контракта, договора о капитальных вложениях, контракта учреждения, договора о </w:t>
            </w:r>
            <w:r w:rsidR="00B01CC8" w:rsidRPr="0047330C">
              <w:rPr>
                <w:szCs w:val="22"/>
              </w:rPr>
              <w:t>проведении капитального ремонта</w:t>
            </w:r>
          </w:p>
        </w:tc>
      </w:tr>
      <w:tr w:rsidR="00893722" w:rsidRPr="0047330C" w14:paraId="0B31F024" w14:textId="77777777" w:rsidTr="00893722">
        <w:trPr>
          <w:cnfStyle w:val="000000100000" w:firstRow="0" w:lastRow="0" w:firstColumn="0" w:lastColumn="0" w:oddVBand="0" w:evenVBand="0" w:oddHBand="1" w:evenHBand="0" w:firstRowFirstColumn="0" w:firstRowLastColumn="0" w:lastRowFirstColumn="0" w:lastRowLastColumn="0"/>
        </w:trPr>
        <w:tc>
          <w:tcPr>
            <w:tcW w:w="1701" w:type="dxa"/>
          </w:tcPr>
          <w:p w14:paraId="535727DB" w14:textId="77777777" w:rsidR="00C16675" w:rsidRPr="0047330C" w:rsidRDefault="00C16675" w:rsidP="00C16675">
            <w:pPr>
              <w:pStyle w:val="GOSTTablenorm"/>
              <w:rPr>
                <w:szCs w:val="22"/>
              </w:rPr>
            </w:pPr>
            <w:r w:rsidRPr="0047330C">
              <w:rPr>
                <w:szCs w:val="22"/>
              </w:rPr>
              <w:t>Вид</w:t>
            </w:r>
          </w:p>
        </w:tc>
        <w:tc>
          <w:tcPr>
            <w:tcW w:w="1701" w:type="dxa"/>
          </w:tcPr>
          <w:p w14:paraId="51A0DF3D" w14:textId="77777777" w:rsidR="00C16675" w:rsidRPr="0047330C" w:rsidRDefault="00C16675" w:rsidP="00C16675">
            <w:pPr>
              <w:pStyle w:val="GOSTTablenorm"/>
              <w:rPr>
                <w:szCs w:val="22"/>
              </w:rPr>
            </w:pPr>
            <w:r w:rsidRPr="0047330C">
              <w:rPr>
                <w:szCs w:val="22"/>
              </w:rPr>
              <w:t>ViewC</w:t>
            </w:r>
          </w:p>
        </w:tc>
        <w:tc>
          <w:tcPr>
            <w:tcW w:w="567" w:type="dxa"/>
          </w:tcPr>
          <w:p w14:paraId="23A10978" w14:textId="77777777" w:rsidR="00C16675" w:rsidRPr="0047330C" w:rsidRDefault="00C16675" w:rsidP="00C16675">
            <w:pPr>
              <w:pStyle w:val="GOSTTablenorm"/>
              <w:rPr>
                <w:szCs w:val="22"/>
              </w:rPr>
            </w:pPr>
            <w:r w:rsidRPr="0047330C">
              <w:rPr>
                <w:szCs w:val="22"/>
              </w:rPr>
              <w:t>С</w:t>
            </w:r>
          </w:p>
        </w:tc>
        <w:tc>
          <w:tcPr>
            <w:tcW w:w="1134" w:type="dxa"/>
          </w:tcPr>
          <w:p w14:paraId="73F5000E" w14:textId="77777777" w:rsidR="00C16675" w:rsidRPr="0047330C" w:rsidRDefault="00C16675" w:rsidP="00C16675">
            <w:pPr>
              <w:pStyle w:val="GOSTTablenorm"/>
              <w:rPr>
                <w:szCs w:val="22"/>
                <w:lang w:val="en-US"/>
              </w:rPr>
            </w:pPr>
            <w:r w:rsidRPr="0047330C">
              <w:rPr>
                <w:szCs w:val="22"/>
                <w:lang w:val="en-US"/>
              </w:rPr>
              <w:t>tViewC</w:t>
            </w:r>
          </w:p>
        </w:tc>
        <w:tc>
          <w:tcPr>
            <w:tcW w:w="567" w:type="dxa"/>
          </w:tcPr>
          <w:p w14:paraId="19101385" w14:textId="12501C5A" w:rsidR="00C16675" w:rsidRPr="0047330C" w:rsidRDefault="00C16675" w:rsidP="00C16675">
            <w:pPr>
              <w:pStyle w:val="GOSTTablenorm"/>
              <w:rPr>
                <w:szCs w:val="22"/>
              </w:rPr>
            </w:pPr>
            <w:r w:rsidRPr="0047330C">
              <w:rPr>
                <w:szCs w:val="22"/>
              </w:rPr>
              <w:t>О</w:t>
            </w:r>
          </w:p>
        </w:tc>
        <w:tc>
          <w:tcPr>
            <w:tcW w:w="4025" w:type="dxa"/>
          </w:tcPr>
          <w:p w14:paraId="18C9A7AA" w14:textId="01FC5D2F" w:rsidR="001F2F7F" w:rsidRPr="0047330C" w:rsidRDefault="00C16675" w:rsidP="008F0F2B">
            <w:pPr>
              <w:pStyle w:val="GOSTTablenorm"/>
              <w:rPr>
                <w:szCs w:val="22"/>
              </w:rPr>
            </w:pPr>
            <w:r w:rsidRPr="0047330C">
              <w:rPr>
                <w:szCs w:val="22"/>
              </w:rPr>
              <w:t xml:space="preserve">Состав элемента приведен в таблице </w:t>
            </w:r>
            <w:r w:rsidRPr="0047330C">
              <w:rPr>
                <w:szCs w:val="22"/>
              </w:rPr>
              <w:fldChar w:fldCharType="begin"/>
            </w:r>
            <w:r w:rsidRPr="0047330C">
              <w:rPr>
                <w:szCs w:val="22"/>
              </w:rPr>
              <w:instrText xml:space="preserve"> REF _Ref536454604 \h  \* MERGEFORMAT </w:instrText>
            </w:r>
            <w:r w:rsidRPr="0047330C">
              <w:rPr>
                <w:szCs w:val="22"/>
              </w:rPr>
            </w:r>
            <w:r w:rsidRPr="0047330C">
              <w:rPr>
                <w:szCs w:val="22"/>
              </w:rPr>
              <w:fldChar w:fldCharType="separate"/>
            </w:r>
            <w:r w:rsidR="00BB6FF0" w:rsidRPr="00BB6FF0">
              <w:rPr>
                <w:rFonts w:eastAsia="Calibri"/>
                <w:noProof/>
                <w:szCs w:val="22"/>
              </w:rPr>
              <w:t>20</w:t>
            </w:r>
            <w:r w:rsidRPr="0047330C">
              <w:rPr>
                <w:szCs w:val="22"/>
              </w:rPr>
              <w:fldChar w:fldCharType="end"/>
            </w:r>
          </w:p>
        </w:tc>
      </w:tr>
      <w:tr w:rsidR="00893722" w:rsidRPr="0047330C" w14:paraId="6949E8CC" w14:textId="77777777" w:rsidTr="00893722">
        <w:trPr>
          <w:cnfStyle w:val="000000010000" w:firstRow="0" w:lastRow="0" w:firstColumn="0" w:lastColumn="0" w:oddVBand="0" w:evenVBand="0" w:oddHBand="0" w:evenHBand="1" w:firstRowFirstColumn="0" w:firstRowLastColumn="0" w:lastRowFirstColumn="0" w:lastRowLastColumn="0"/>
        </w:trPr>
        <w:tc>
          <w:tcPr>
            <w:tcW w:w="1701" w:type="dxa"/>
          </w:tcPr>
          <w:p w14:paraId="15D63E37" w14:textId="77777777" w:rsidR="00C16675" w:rsidRPr="0047330C" w:rsidRDefault="00C16675" w:rsidP="00C16675">
            <w:pPr>
              <w:pStyle w:val="GOSTTablenorm"/>
              <w:rPr>
                <w:szCs w:val="22"/>
              </w:rPr>
            </w:pPr>
            <w:r w:rsidRPr="0047330C">
              <w:rPr>
                <w:szCs w:val="22"/>
              </w:rPr>
              <w:t>Номер</w:t>
            </w:r>
          </w:p>
        </w:tc>
        <w:tc>
          <w:tcPr>
            <w:tcW w:w="1701" w:type="dxa"/>
          </w:tcPr>
          <w:p w14:paraId="571D931B" w14:textId="77777777" w:rsidR="00C16675" w:rsidRPr="0047330C" w:rsidRDefault="00C16675" w:rsidP="00C16675">
            <w:pPr>
              <w:pStyle w:val="GOSTTablenorm"/>
              <w:rPr>
                <w:szCs w:val="22"/>
              </w:rPr>
            </w:pPr>
            <w:r w:rsidRPr="0047330C">
              <w:rPr>
                <w:szCs w:val="22"/>
              </w:rPr>
              <w:t>DocNum</w:t>
            </w:r>
          </w:p>
        </w:tc>
        <w:tc>
          <w:tcPr>
            <w:tcW w:w="567" w:type="dxa"/>
          </w:tcPr>
          <w:p w14:paraId="24A14575" w14:textId="77777777" w:rsidR="00C16675" w:rsidRPr="0047330C" w:rsidRDefault="00C16675" w:rsidP="00C16675">
            <w:pPr>
              <w:pStyle w:val="GOSTTablenorm"/>
              <w:rPr>
                <w:szCs w:val="22"/>
              </w:rPr>
            </w:pPr>
            <w:r w:rsidRPr="0047330C">
              <w:rPr>
                <w:szCs w:val="22"/>
              </w:rPr>
              <w:t>П</w:t>
            </w:r>
          </w:p>
        </w:tc>
        <w:tc>
          <w:tcPr>
            <w:tcW w:w="1134" w:type="dxa"/>
          </w:tcPr>
          <w:p w14:paraId="59F25A64" w14:textId="77777777" w:rsidR="00C16675" w:rsidRPr="0047330C" w:rsidRDefault="00C16675" w:rsidP="00C16675">
            <w:pPr>
              <w:pStyle w:val="GOSTTablenorm"/>
              <w:rPr>
                <w:szCs w:val="22"/>
                <w:lang w:val="en-US"/>
              </w:rPr>
            </w:pPr>
            <w:r w:rsidRPr="0047330C">
              <w:rPr>
                <w:szCs w:val="22"/>
              </w:rPr>
              <w:t>Т(1-100)</w:t>
            </w:r>
          </w:p>
        </w:tc>
        <w:tc>
          <w:tcPr>
            <w:tcW w:w="567" w:type="dxa"/>
          </w:tcPr>
          <w:p w14:paraId="418293B5" w14:textId="265C763F" w:rsidR="00C16675" w:rsidRPr="0047330C" w:rsidRDefault="00C16675" w:rsidP="00C16675">
            <w:pPr>
              <w:pStyle w:val="GOSTTablenorm"/>
              <w:rPr>
                <w:szCs w:val="22"/>
              </w:rPr>
            </w:pPr>
            <w:r w:rsidRPr="0047330C">
              <w:rPr>
                <w:szCs w:val="22"/>
              </w:rPr>
              <w:t>О</w:t>
            </w:r>
          </w:p>
        </w:tc>
        <w:tc>
          <w:tcPr>
            <w:tcW w:w="4025" w:type="dxa"/>
          </w:tcPr>
          <w:p w14:paraId="49695760" w14:textId="6D6F515E" w:rsidR="001F2F7F" w:rsidRPr="0047330C" w:rsidRDefault="00B01CC8" w:rsidP="008F0F2B">
            <w:pPr>
              <w:pStyle w:val="GOSTTablenorm"/>
              <w:rPr>
                <w:szCs w:val="22"/>
              </w:rPr>
            </w:pPr>
            <w:r w:rsidRPr="0047330C">
              <w:rPr>
                <w:szCs w:val="22"/>
              </w:rPr>
              <w:t>Указывается номер документа</w:t>
            </w:r>
          </w:p>
        </w:tc>
      </w:tr>
      <w:tr w:rsidR="00893722" w:rsidRPr="0047330C" w14:paraId="4B065AE2" w14:textId="77777777" w:rsidTr="00893722">
        <w:trPr>
          <w:cnfStyle w:val="000000100000" w:firstRow="0" w:lastRow="0" w:firstColumn="0" w:lastColumn="0" w:oddVBand="0" w:evenVBand="0" w:oddHBand="1" w:evenHBand="0" w:firstRowFirstColumn="0" w:firstRowLastColumn="0" w:lastRowFirstColumn="0" w:lastRowLastColumn="0"/>
        </w:trPr>
        <w:tc>
          <w:tcPr>
            <w:tcW w:w="1701" w:type="dxa"/>
          </w:tcPr>
          <w:p w14:paraId="5374BBAA" w14:textId="77777777" w:rsidR="00C16675" w:rsidRPr="0047330C" w:rsidRDefault="00C16675" w:rsidP="00C16675">
            <w:pPr>
              <w:pStyle w:val="GOSTTablenorm"/>
              <w:rPr>
                <w:szCs w:val="22"/>
              </w:rPr>
            </w:pPr>
            <w:r w:rsidRPr="0047330C">
              <w:rPr>
                <w:szCs w:val="22"/>
              </w:rPr>
              <w:t>Дата</w:t>
            </w:r>
          </w:p>
        </w:tc>
        <w:tc>
          <w:tcPr>
            <w:tcW w:w="1701" w:type="dxa"/>
          </w:tcPr>
          <w:p w14:paraId="405055A1" w14:textId="77777777" w:rsidR="00C16675" w:rsidRPr="0047330C" w:rsidRDefault="00C16675" w:rsidP="00C16675">
            <w:pPr>
              <w:pStyle w:val="GOSTTablenorm"/>
              <w:rPr>
                <w:szCs w:val="22"/>
              </w:rPr>
            </w:pPr>
            <w:r w:rsidRPr="0047330C">
              <w:rPr>
                <w:szCs w:val="22"/>
              </w:rPr>
              <w:t>DocDate</w:t>
            </w:r>
          </w:p>
        </w:tc>
        <w:tc>
          <w:tcPr>
            <w:tcW w:w="567" w:type="dxa"/>
          </w:tcPr>
          <w:p w14:paraId="64F1D867" w14:textId="77777777" w:rsidR="00C16675" w:rsidRPr="0047330C" w:rsidRDefault="00C16675" w:rsidP="00C16675">
            <w:pPr>
              <w:pStyle w:val="GOSTTablenorm"/>
              <w:rPr>
                <w:szCs w:val="22"/>
              </w:rPr>
            </w:pPr>
            <w:r w:rsidRPr="0047330C">
              <w:rPr>
                <w:szCs w:val="22"/>
              </w:rPr>
              <w:t>П</w:t>
            </w:r>
          </w:p>
        </w:tc>
        <w:tc>
          <w:tcPr>
            <w:tcW w:w="1134" w:type="dxa"/>
          </w:tcPr>
          <w:p w14:paraId="2D07DC3C" w14:textId="77777777" w:rsidR="00C16675" w:rsidRPr="0047330C" w:rsidRDefault="00C16675" w:rsidP="00C16675">
            <w:pPr>
              <w:pStyle w:val="GOSTTablenorm"/>
              <w:rPr>
                <w:szCs w:val="22"/>
                <w:lang w:val="en-US"/>
              </w:rPr>
            </w:pPr>
            <w:r w:rsidRPr="0047330C">
              <w:rPr>
                <w:szCs w:val="22"/>
                <w:lang w:val="en-US"/>
              </w:rPr>
              <w:t>Date</w:t>
            </w:r>
          </w:p>
        </w:tc>
        <w:tc>
          <w:tcPr>
            <w:tcW w:w="567" w:type="dxa"/>
          </w:tcPr>
          <w:p w14:paraId="2198A418" w14:textId="443128A7" w:rsidR="00C16675" w:rsidRPr="0047330C" w:rsidRDefault="00C16675" w:rsidP="00C16675">
            <w:pPr>
              <w:pStyle w:val="GOSTTablenorm"/>
              <w:rPr>
                <w:szCs w:val="22"/>
              </w:rPr>
            </w:pPr>
            <w:r w:rsidRPr="0047330C">
              <w:rPr>
                <w:szCs w:val="22"/>
              </w:rPr>
              <w:t>О</w:t>
            </w:r>
          </w:p>
        </w:tc>
        <w:tc>
          <w:tcPr>
            <w:tcW w:w="4025" w:type="dxa"/>
          </w:tcPr>
          <w:p w14:paraId="77DBEC54" w14:textId="7F3B958C" w:rsidR="001F2F7F" w:rsidRPr="0047330C" w:rsidRDefault="00B01CC8" w:rsidP="008F0F2B">
            <w:pPr>
              <w:pStyle w:val="GOSTTablenorm"/>
              <w:rPr>
                <w:szCs w:val="22"/>
              </w:rPr>
            </w:pPr>
            <w:r w:rsidRPr="0047330C">
              <w:rPr>
                <w:szCs w:val="22"/>
              </w:rPr>
              <w:t>Указывается дата документа</w:t>
            </w:r>
          </w:p>
        </w:tc>
      </w:tr>
      <w:tr w:rsidR="00893722" w:rsidRPr="0047330C" w14:paraId="3EA85F1E" w14:textId="77777777" w:rsidTr="00893722">
        <w:trPr>
          <w:cnfStyle w:val="000000010000" w:firstRow="0" w:lastRow="0" w:firstColumn="0" w:lastColumn="0" w:oddVBand="0" w:evenVBand="0" w:oddHBand="0" w:evenHBand="1" w:firstRowFirstColumn="0" w:firstRowLastColumn="0" w:lastRowFirstColumn="0" w:lastRowLastColumn="0"/>
        </w:trPr>
        <w:tc>
          <w:tcPr>
            <w:tcW w:w="1701" w:type="dxa"/>
          </w:tcPr>
          <w:p w14:paraId="4DD9806B" w14:textId="77777777" w:rsidR="00C16675" w:rsidRPr="0047330C" w:rsidRDefault="00C16675" w:rsidP="00C16675">
            <w:pPr>
              <w:pStyle w:val="GOSTTablenorm"/>
              <w:rPr>
                <w:szCs w:val="22"/>
              </w:rPr>
            </w:pPr>
            <w:r w:rsidRPr="0047330C">
              <w:rPr>
                <w:szCs w:val="22"/>
              </w:rPr>
              <w:t>Сумма</w:t>
            </w:r>
          </w:p>
        </w:tc>
        <w:tc>
          <w:tcPr>
            <w:tcW w:w="1701" w:type="dxa"/>
          </w:tcPr>
          <w:p w14:paraId="2C206D6D" w14:textId="77777777" w:rsidR="00C16675" w:rsidRPr="0047330C" w:rsidRDefault="00C16675" w:rsidP="00C16675">
            <w:pPr>
              <w:pStyle w:val="GOSTTablenorm"/>
              <w:rPr>
                <w:szCs w:val="22"/>
              </w:rPr>
            </w:pPr>
            <w:r w:rsidRPr="0047330C">
              <w:rPr>
                <w:szCs w:val="22"/>
              </w:rPr>
              <w:t>Sum</w:t>
            </w:r>
          </w:p>
        </w:tc>
        <w:tc>
          <w:tcPr>
            <w:tcW w:w="567" w:type="dxa"/>
          </w:tcPr>
          <w:p w14:paraId="7312BF4B" w14:textId="77777777" w:rsidR="00C16675" w:rsidRPr="0047330C" w:rsidRDefault="00C16675" w:rsidP="00C16675">
            <w:pPr>
              <w:pStyle w:val="GOSTTablenorm"/>
              <w:rPr>
                <w:szCs w:val="22"/>
              </w:rPr>
            </w:pPr>
            <w:r w:rsidRPr="0047330C">
              <w:rPr>
                <w:szCs w:val="22"/>
              </w:rPr>
              <w:t>П</w:t>
            </w:r>
          </w:p>
        </w:tc>
        <w:tc>
          <w:tcPr>
            <w:tcW w:w="1134" w:type="dxa"/>
          </w:tcPr>
          <w:p w14:paraId="31419223" w14:textId="77777777" w:rsidR="00C16675" w:rsidRPr="0047330C" w:rsidRDefault="00C16675" w:rsidP="00C16675">
            <w:pPr>
              <w:pStyle w:val="GOSTTablenorm"/>
              <w:rPr>
                <w:szCs w:val="22"/>
                <w:lang w:val="en-US"/>
              </w:rPr>
            </w:pPr>
            <w:r w:rsidRPr="0047330C">
              <w:rPr>
                <w:szCs w:val="22"/>
              </w:rPr>
              <w:t>N(20.2)</w:t>
            </w:r>
          </w:p>
        </w:tc>
        <w:tc>
          <w:tcPr>
            <w:tcW w:w="567" w:type="dxa"/>
          </w:tcPr>
          <w:p w14:paraId="3B902627" w14:textId="2CF1595F" w:rsidR="00C16675" w:rsidRPr="0047330C" w:rsidRDefault="00C16675" w:rsidP="00C16675">
            <w:pPr>
              <w:pStyle w:val="GOSTTablenorm"/>
              <w:rPr>
                <w:szCs w:val="22"/>
              </w:rPr>
            </w:pPr>
            <w:r w:rsidRPr="0047330C">
              <w:rPr>
                <w:szCs w:val="22"/>
              </w:rPr>
              <w:t>О</w:t>
            </w:r>
          </w:p>
        </w:tc>
        <w:tc>
          <w:tcPr>
            <w:tcW w:w="4025" w:type="dxa"/>
          </w:tcPr>
          <w:p w14:paraId="24146D0D" w14:textId="1032FAF9" w:rsidR="001F2F7F" w:rsidRPr="0047330C" w:rsidRDefault="00B01CC8" w:rsidP="008F0F2B">
            <w:pPr>
              <w:pStyle w:val="GOSTTablenorm"/>
              <w:rPr>
                <w:szCs w:val="22"/>
              </w:rPr>
            </w:pPr>
            <w:r w:rsidRPr="0047330C">
              <w:rPr>
                <w:szCs w:val="22"/>
              </w:rPr>
              <w:t>Указывается сумма по документу</w:t>
            </w:r>
          </w:p>
        </w:tc>
      </w:tr>
      <w:tr w:rsidR="00893722" w:rsidRPr="0047330C" w14:paraId="041A44BA" w14:textId="77777777" w:rsidTr="00893722">
        <w:trPr>
          <w:cnfStyle w:val="000000100000" w:firstRow="0" w:lastRow="0" w:firstColumn="0" w:lastColumn="0" w:oddVBand="0" w:evenVBand="0" w:oddHBand="1" w:evenHBand="0" w:firstRowFirstColumn="0" w:firstRowLastColumn="0" w:lastRowFirstColumn="0" w:lastRowLastColumn="0"/>
        </w:trPr>
        <w:tc>
          <w:tcPr>
            <w:tcW w:w="1701" w:type="dxa"/>
          </w:tcPr>
          <w:p w14:paraId="5C55E21B" w14:textId="77777777" w:rsidR="00C16675" w:rsidRPr="0047330C" w:rsidRDefault="00C16675" w:rsidP="00C16675">
            <w:pPr>
              <w:pStyle w:val="GOSTTablenorm"/>
              <w:rPr>
                <w:szCs w:val="22"/>
              </w:rPr>
            </w:pPr>
            <w:r w:rsidRPr="0047330C">
              <w:rPr>
                <w:szCs w:val="22"/>
              </w:rPr>
              <w:t>Сумма к оплате (возмещению)</w:t>
            </w:r>
          </w:p>
        </w:tc>
        <w:tc>
          <w:tcPr>
            <w:tcW w:w="1701" w:type="dxa"/>
          </w:tcPr>
          <w:p w14:paraId="65D00856" w14:textId="77777777" w:rsidR="00C16675" w:rsidRPr="0047330C" w:rsidRDefault="00C16675" w:rsidP="00C16675">
            <w:pPr>
              <w:pStyle w:val="GOSTTablenorm"/>
              <w:rPr>
                <w:szCs w:val="22"/>
              </w:rPr>
            </w:pPr>
            <w:r w:rsidRPr="0047330C">
              <w:rPr>
                <w:szCs w:val="22"/>
              </w:rPr>
              <w:t>SumRet</w:t>
            </w:r>
          </w:p>
        </w:tc>
        <w:tc>
          <w:tcPr>
            <w:tcW w:w="567" w:type="dxa"/>
          </w:tcPr>
          <w:p w14:paraId="78DCC5F9" w14:textId="77777777" w:rsidR="00C16675" w:rsidRPr="0047330C" w:rsidRDefault="00C16675" w:rsidP="00C16675">
            <w:pPr>
              <w:pStyle w:val="GOSTTablenorm"/>
              <w:rPr>
                <w:szCs w:val="22"/>
              </w:rPr>
            </w:pPr>
            <w:r w:rsidRPr="0047330C">
              <w:rPr>
                <w:szCs w:val="22"/>
              </w:rPr>
              <w:t>П</w:t>
            </w:r>
          </w:p>
        </w:tc>
        <w:tc>
          <w:tcPr>
            <w:tcW w:w="1134" w:type="dxa"/>
          </w:tcPr>
          <w:p w14:paraId="48A3CF87" w14:textId="77777777" w:rsidR="00C16675" w:rsidRPr="0047330C" w:rsidRDefault="00C16675" w:rsidP="00C16675">
            <w:pPr>
              <w:pStyle w:val="GOSTTablenorm"/>
              <w:rPr>
                <w:szCs w:val="22"/>
                <w:lang w:val="en-US"/>
              </w:rPr>
            </w:pPr>
            <w:r w:rsidRPr="0047330C">
              <w:rPr>
                <w:szCs w:val="22"/>
              </w:rPr>
              <w:t>N(20.2)</w:t>
            </w:r>
          </w:p>
        </w:tc>
        <w:tc>
          <w:tcPr>
            <w:tcW w:w="567" w:type="dxa"/>
          </w:tcPr>
          <w:p w14:paraId="4F5D4170" w14:textId="41FE6F06" w:rsidR="00C16675" w:rsidRPr="0047330C" w:rsidRDefault="00C16675" w:rsidP="00C16675">
            <w:pPr>
              <w:pStyle w:val="GOSTTablenorm"/>
              <w:rPr>
                <w:szCs w:val="22"/>
              </w:rPr>
            </w:pPr>
            <w:r w:rsidRPr="0047330C">
              <w:rPr>
                <w:szCs w:val="22"/>
              </w:rPr>
              <w:t>О</w:t>
            </w:r>
          </w:p>
        </w:tc>
        <w:tc>
          <w:tcPr>
            <w:tcW w:w="4025" w:type="dxa"/>
          </w:tcPr>
          <w:p w14:paraId="47A445E5" w14:textId="4A491947" w:rsidR="001F2F7F" w:rsidRPr="0047330C" w:rsidRDefault="00C16675" w:rsidP="008F0F2B">
            <w:pPr>
              <w:pStyle w:val="GOSTTablenorm"/>
              <w:rPr>
                <w:szCs w:val="22"/>
              </w:rPr>
            </w:pPr>
            <w:r w:rsidRPr="0047330C">
              <w:rPr>
                <w:szCs w:val="22"/>
              </w:rPr>
              <w:t>Указывае</w:t>
            </w:r>
            <w:r w:rsidR="00B01CC8" w:rsidRPr="0047330C">
              <w:rPr>
                <w:szCs w:val="22"/>
              </w:rPr>
              <w:t>тся сумма к оплате (возмещению)</w:t>
            </w:r>
          </w:p>
        </w:tc>
      </w:tr>
      <w:tr w:rsidR="00893722" w:rsidRPr="0047330C" w14:paraId="1E58C4AA" w14:textId="77777777" w:rsidTr="00893722">
        <w:trPr>
          <w:cnfStyle w:val="000000010000" w:firstRow="0" w:lastRow="0" w:firstColumn="0" w:lastColumn="0" w:oddVBand="0" w:evenVBand="0" w:oddHBand="0" w:evenHBand="1" w:firstRowFirstColumn="0" w:firstRowLastColumn="0" w:lastRowFirstColumn="0" w:lastRowLastColumn="0"/>
        </w:trPr>
        <w:tc>
          <w:tcPr>
            <w:tcW w:w="1701" w:type="dxa"/>
          </w:tcPr>
          <w:p w14:paraId="7ECB4193" w14:textId="77777777" w:rsidR="00C16675" w:rsidRPr="0047330C" w:rsidRDefault="00C16675" w:rsidP="00C16675">
            <w:pPr>
              <w:pStyle w:val="GOSTTablenorm"/>
              <w:rPr>
                <w:szCs w:val="22"/>
              </w:rPr>
            </w:pPr>
            <w:r w:rsidRPr="0047330C">
              <w:rPr>
                <w:szCs w:val="22"/>
              </w:rPr>
              <w:t xml:space="preserve">Сумма, в т.ч. </w:t>
            </w:r>
            <w:r w:rsidRPr="0047330C">
              <w:rPr>
                <w:szCs w:val="22"/>
              </w:rPr>
              <w:lastRenderedPageBreak/>
              <w:t>НДС</w:t>
            </w:r>
          </w:p>
        </w:tc>
        <w:tc>
          <w:tcPr>
            <w:tcW w:w="1701" w:type="dxa"/>
          </w:tcPr>
          <w:p w14:paraId="569F9279" w14:textId="77777777" w:rsidR="00C16675" w:rsidRPr="0047330C" w:rsidRDefault="00C16675" w:rsidP="00C16675">
            <w:pPr>
              <w:pStyle w:val="GOSTTablenorm"/>
              <w:rPr>
                <w:szCs w:val="22"/>
              </w:rPr>
            </w:pPr>
            <w:r w:rsidRPr="0047330C">
              <w:rPr>
                <w:color w:val="000000"/>
                <w:szCs w:val="22"/>
              </w:rPr>
              <w:lastRenderedPageBreak/>
              <w:t>SumNDS</w:t>
            </w:r>
          </w:p>
        </w:tc>
        <w:tc>
          <w:tcPr>
            <w:tcW w:w="567" w:type="dxa"/>
          </w:tcPr>
          <w:p w14:paraId="42C2FF5A" w14:textId="77777777" w:rsidR="00C16675" w:rsidRPr="0047330C" w:rsidRDefault="00C16675" w:rsidP="00C16675">
            <w:pPr>
              <w:pStyle w:val="GOSTTablenorm"/>
              <w:rPr>
                <w:szCs w:val="22"/>
              </w:rPr>
            </w:pPr>
            <w:r w:rsidRPr="0047330C">
              <w:rPr>
                <w:szCs w:val="22"/>
              </w:rPr>
              <w:t>П</w:t>
            </w:r>
          </w:p>
        </w:tc>
        <w:tc>
          <w:tcPr>
            <w:tcW w:w="1134" w:type="dxa"/>
          </w:tcPr>
          <w:p w14:paraId="4DCAFFE7" w14:textId="77777777" w:rsidR="00C16675" w:rsidRPr="0047330C" w:rsidRDefault="00C16675" w:rsidP="00C16675">
            <w:pPr>
              <w:pStyle w:val="GOSTTablenorm"/>
              <w:rPr>
                <w:szCs w:val="22"/>
              </w:rPr>
            </w:pPr>
            <w:r w:rsidRPr="0047330C">
              <w:rPr>
                <w:szCs w:val="22"/>
              </w:rPr>
              <w:t>N(20.2)</w:t>
            </w:r>
          </w:p>
        </w:tc>
        <w:tc>
          <w:tcPr>
            <w:tcW w:w="567" w:type="dxa"/>
          </w:tcPr>
          <w:p w14:paraId="7FC82372" w14:textId="58F60707" w:rsidR="00C16675" w:rsidRPr="0047330C" w:rsidRDefault="00C16675" w:rsidP="00C16675">
            <w:pPr>
              <w:pStyle w:val="GOSTTablenorm"/>
              <w:rPr>
                <w:szCs w:val="22"/>
              </w:rPr>
            </w:pPr>
            <w:r w:rsidRPr="0047330C">
              <w:rPr>
                <w:szCs w:val="22"/>
              </w:rPr>
              <w:t>О</w:t>
            </w:r>
          </w:p>
        </w:tc>
        <w:tc>
          <w:tcPr>
            <w:tcW w:w="4025" w:type="dxa"/>
          </w:tcPr>
          <w:p w14:paraId="3C04C726" w14:textId="63F7E149" w:rsidR="001F2F7F" w:rsidRPr="0047330C" w:rsidRDefault="00B01CC8" w:rsidP="008F0F2B">
            <w:pPr>
              <w:pStyle w:val="GOSTTablenorm"/>
              <w:rPr>
                <w:szCs w:val="22"/>
              </w:rPr>
            </w:pPr>
            <w:r w:rsidRPr="0047330C">
              <w:rPr>
                <w:szCs w:val="22"/>
              </w:rPr>
              <w:t>Указывается сумма НДС</w:t>
            </w:r>
          </w:p>
        </w:tc>
      </w:tr>
      <w:tr w:rsidR="00893722" w:rsidRPr="0047330C" w14:paraId="3C4A8AB7" w14:textId="77777777" w:rsidTr="00893722">
        <w:trPr>
          <w:cnfStyle w:val="000000100000" w:firstRow="0" w:lastRow="0" w:firstColumn="0" w:lastColumn="0" w:oddVBand="0" w:evenVBand="0" w:oddHBand="1" w:evenHBand="0" w:firstRowFirstColumn="0" w:firstRowLastColumn="0" w:lastRowFirstColumn="0" w:lastRowLastColumn="0"/>
        </w:trPr>
        <w:tc>
          <w:tcPr>
            <w:tcW w:w="1701" w:type="dxa"/>
          </w:tcPr>
          <w:p w14:paraId="4E7D68A7" w14:textId="77777777" w:rsidR="00C16675" w:rsidRPr="0047330C" w:rsidRDefault="00C16675" w:rsidP="00C16675">
            <w:pPr>
              <w:pStyle w:val="GOSTTablenorm"/>
              <w:rPr>
                <w:szCs w:val="22"/>
              </w:rPr>
            </w:pPr>
            <w:r w:rsidRPr="0047330C">
              <w:rPr>
                <w:szCs w:val="22"/>
              </w:rPr>
              <w:t>Наименование файла вложения</w:t>
            </w:r>
          </w:p>
        </w:tc>
        <w:tc>
          <w:tcPr>
            <w:tcW w:w="1701" w:type="dxa"/>
          </w:tcPr>
          <w:p w14:paraId="3C249FAA" w14:textId="77777777" w:rsidR="00C16675" w:rsidRPr="0047330C" w:rsidRDefault="00C16675" w:rsidP="00C16675">
            <w:pPr>
              <w:pStyle w:val="GOSTTablenorm"/>
              <w:ind w:left="0"/>
              <w:rPr>
                <w:szCs w:val="22"/>
                <w:lang w:val="en-US"/>
              </w:rPr>
            </w:pPr>
            <w:r w:rsidRPr="0047330C">
              <w:rPr>
                <w:szCs w:val="22"/>
              </w:rPr>
              <w:t xml:space="preserve"> </w:t>
            </w:r>
            <w:r w:rsidRPr="0047330C">
              <w:rPr>
                <w:szCs w:val="22"/>
                <w:lang w:val="en-US"/>
              </w:rPr>
              <w:t>ScanCopy</w:t>
            </w:r>
          </w:p>
        </w:tc>
        <w:tc>
          <w:tcPr>
            <w:tcW w:w="567" w:type="dxa"/>
          </w:tcPr>
          <w:p w14:paraId="640E2428" w14:textId="77777777" w:rsidR="00C16675" w:rsidRPr="0047330C" w:rsidRDefault="00C16675" w:rsidP="00C16675">
            <w:pPr>
              <w:pStyle w:val="GOSTTablenorm"/>
              <w:rPr>
                <w:szCs w:val="22"/>
              </w:rPr>
            </w:pPr>
            <w:r w:rsidRPr="0047330C">
              <w:rPr>
                <w:szCs w:val="22"/>
                <w:lang w:val="en-US"/>
              </w:rPr>
              <w:t>C</w:t>
            </w:r>
          </w:p>
        </w:tc>
        <w:tc>
          <w:tcPr>
            <w:tcW w:w="1134" w:type="dxa"/>
          </w:tcPr>
          <w:p w14:paraId="0D8E05D9" w14:textId="77777777" w:rsidR="00C16675" w:rsidRPr="0047330C" w:rsidRDefault="00C16675" w:rsidP="00C16675">
            <w:pPr>
              <w:pStyle w:val="GOSTTablenorm"/>
              <w:rPr>
                <w:szCs w:val="22"/>
              </w:rPr>
            </w:pPr>
            <w:r w:rsidRPr="0047330C">
              <w:rPr>
                <w:szCs w:val="22"/>
                <w:lang w:val="en-US"/>
              </w:rPr>
              <w:t>tLink</w:t>
            </w:r>
          </w:p>
        </w:tc>
        <w:tc>
          <w:tcPr>
            <w:tcW w:w="567" w:type="dxa"/>
          </w:tcPr>
          <w:p w14:paraId="1C831E37" w14:textId="77777777" w:rsidR="00C16675" w:rsidRPr="0047330C" w:rsidRDefault="00C16675" w:rsidP="00C16675">
            <w:pPr>
              <w:pStyle w:val="GOSTTablenorm"/>
              <w:rPr>
                <w:szCs w:val="22"/>
              </w:rPr>
            </w:pPr>
            <w:r w:rsidRPr="0047330C">
              <w:rPr>
                <w:szCs w:val="22"/>
              </w:rPr>
              <w:t>Н</w:t>
            </w:r>
          </w:p>
        </w:tc>
        <w:tc>
          <w:tcPr>
            <w:tcW w:w="4025" w:type="dxa"/>
          </w:tcPr>
          <w:p w14:paraId="6D2AE949" w14:textId="49A401B0" w:rsidR="00C16675" w:rsidRPr="0047330C" w:rsidRDefault="00C16675" w:rsidP="00A36AD2">
            <w:pPr>
              <w:pStyle w:val="GOSTTablenorm"/>
              <w:rPr>
                <w:szCs w:val="22"/>
              </w:rPr>
            </w:pPr>
            <w:r w:rsidRPr="0047330C">
              <w:rPr>
                <w:szCs w:val="22"/>
              </w:rPr>
              <w:t xml:space="preserve">Состав элемента указан в таблице </w:t>
            </w:r>
            <w:r w:rsidRPr="0047330C">
              <w:rPr>
                <w:szCs w:val="22"/>
              </w:rPr>
              <w:fldChar w:fldCharType="begin"/>
            </w:r>
            <w:r w:rsidRPr="0047330C">
              <w:rPr>
                <w:szCs w:val="22"/>
              </w:rPr>
              <w:instrText xml:space="preserve"> REF _Ref2156532 \h  \* MERGEFORMAT </w:instrText>
            </w:r>
            <w:r w:rsidRPr="0047330C">
              <w:rPr>
                <w:szCs w:val="22"/>
              </w:rPr>
            </w:r>
            <w:r w:rsidRPr="0047330C">
              <w:rPr>
                <w:szCs w:val="22"/>
              </w:rPr>
              <w:fldChar w:fldCharType="separate"/>
            </w:r>
            <w:r w:rsidR="00BB6FF0">
              <w:rPr>
                <w:noProof/>
              </w:rPr>
              <w:t>10</w:t>
            </w:r>
            <w:r w:rsidRPr="0047330C">
              <w:rPr>
                <w:szCs w:val="22"/>
              </w:rPr>
              <w:fldChar w:fldCharType="end"/>
            </w:r>
            <w:r w:rsidRPr="0047330C">
              <w:rPr>
                <w:szCs w:val="22"/>
              </w:rPr>
              <w:t>.</w:t>
            </w:r>
          </w:p>
          <w:p w14:paraId="22449666" w14:textId="5AAB0CBF" w:rsidR="001F2F7F" w:rsidRPr="0047330C" w:rsidRDefault="00C16675" w:rsidP="008F0F2B">
            <w:pPr>
              <w:pStyle w:val="GOSTTablenorm"/>
              <w:rPr>
                <w:szCs w:val="22"/>
              </w:rPr>
            </w:pPr>
            <w:r w:rsidRPr="0047330C">
              <w:rPr>
                <w:szCs w:val="22"/>
              </w:rPr>
              <w:t>Заполняет</w:t>
            </w:r>
            <w:r w:rsidR="00B01CC8" w:rsidRPr="0047330C">
              <w:rPr>
                <w:szCs w:val="22"/>
              </w:rPr>
              <w:t>ся в случае, если есть вложение</w:t>
            </w:r>
          </w:p>
        </w:tc>
      </w:tr>
    </w:tbl>
    <w:p w14:paraId="12B86926" w14:textId="573783A7" w:rsidR="00C16675" w:rsidRPr="0047330C" w:rsidRDefault="00C16675" w:rsidP="00C16675">
      <w:pPr>
        <w:pStyle w:val="32"/>
      </w:pPr>
      <w:bookmarkStart w:id="483" w:name="_Toc54291617"/>
      <w:bookmarkStart w:id="484" w:name="_Toc58931416"/>
      <w:bookmarkStart w:id="485" w:name="_Toc81393533"/>
      <w:bookmarkStart w:id="486" w:name="_Toc228281392"/>
      <w:r w:rsidRPr="0047330C">
        <w:t xml:space="preserve">Описание </w:t>
      </w:r>
      <w:r w:rsidRPr="0047330C">
        <w:rPr>
          <w:rFonts w:cs="Times New Roman"/>
        </w:rPr>
        <w:t xml:space="preserve">комплексного типа </w:t>
      </w:r>
      <w:r w:rsidRPr="0047330C">
        <w:t>«</w:t>
      </w:r>
      <w:r w:rsidRPr="0047330C">
        <w:rPr>
          <w:lang w:val="en-US"/>
        </w:rPr>
        <w:t>tViewC</w:t>
      </w:r>
      <w:r w:rsidRPr="0047330C">
        <w:t>»</w:t>
      </w:r>
      <w:bookmarkEnd w:id="483"/>
      <w:bookmarkEnd w:id="484"/>
      <w:bookmarkEnd w:id="485"/>
      <w:bookmarkEnd w:id="486"/>
    </w:p>
    <w:p w14:paraId="47A6820A" w14:textId="37D8B1F8" w:rsidR="00C16675" w:rsidRPr="0047330C" w:rsidRDefault="00C16675" w:rsidP="00C16675">
      <w:pPr>
        <w:pStyle w:val="GOSTNormal"/>
        <w:rPr>
          <w:szCs w:val="24"/>
        </w:rPr>
      </w:pPr>
      <w:r w:rsidRPr="0047330C">
        <w:rPr>
          <w:szCs w:val="24"/>
        </w:rPr>
        <w:t>Описание комплексного типа «</w:t>
      </w:r>
      <w:r w:rsidRPr="0047330C">
        <w:rPr>
          <w:lang w:val="en-US"/>
        </w:rPr>
        <w:t>tViewC</w:t>
      </w:r>
      <w:r w:rsidRPr="0047330C">
        <w:rPr>
          <w:szCs w:val="24"/>
        </w:rPr>
        <w:t>» блока «</w:t>
      </w:r>
      <w:r w:rsidRPr="0047330C">
        <w:t>Вид</w:t>
      </w:r>
      <w:r w:rsidRPr="0047330C">
        <w:rPr>
          <w:szCs w:val="24"/>
        </w:rPr>
        <w:t>».</w:t>
      </w:r>
    </w:p>
    <w:p w14:paraId="59D78C0D" w14:textId="176F0E73" w:rsidR="00C16675" w:rsidRPr="0047330C" w:rsidRDefault="00C16675" w:rsidP="00C16675">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487" w:name="_Ref536454604"/>
      <w:bookmarkStart w:id="488" w:name="_Toc536177761"/>
      <w:bookmarkStart w:id="489" w:name="_Toc54022239"/>
      <w:bookmarkStart w:id="490" w:name="_Toc228281634"/>
      <w:r w:rsidR="00BB6FF0">
        <w:rPr>
          <w:noProof/>
        </w:rPr>
        <w:t>20</w:t>
      </w:r>
      <w:bookmarkEnd w:id="487"/>
      <w:r w:rsidRPr="0047330C">
        <w:rPr>
          <w:noProof/>
        </w:rPr>
        <w:fldChar w:fldCharType="end"/>
      </w:r>
      <w:r w:rsidR="002F6E3F" w:rsidRPr="0047330C">
        <w:t xml:space="preserve"> – </w:t>
      </w:r>
      <w:r w:rsidRPr="0047330C">
        <w:t>Описание комплексного типа «</w:t>
      </w:r>
      <w:r w:rsidRPr="0047330C">
        <w:rPr>
          <w:lang w:val="en-US"/>
        </w:rPr>
        <w:t>tViewC</w:t>
      </w:r>
      <w:r w:rsidRPr="0047330C">
        <w:t>»</w:t>
      </w:r>
      <w:bookmarkEnd w:id="488"/>
      <w:bookmarkEnd w:id="489"/>
      <w:bookmarkEnd w:id="490"/>
    </w:p>
    <w:tbl>
      <w:tblPr>
        <w:tblStyle w:val="GOSTTable"/>
        <w:tblW w:w="5000" w:type="pct"/>
        <w:tblLayout w:type="fixed"/>
        <w:tblLook w:val="01E0" w:firstRow="1" w:lastRow="1" w:firstColumn="1" w:lastColumn="1" w:noHBand="0" w:noVBand="0"/>
      </w:tblPr>
      <w:tblGrid>
        <w:gridCol w:w="1700"/>
        <w:gridCol w:w="1701"/>
        <w:gridCol w:w="567"/>
        <w:gridCol w:w="1134"/>
        <w:gridCol w:w="567"/>
        <w:gridCol w:w="4025"/>
      </w:tblGrid>
      <w:tr w:rsidR="00893722" w:rsidRPr="0047330C" w14:paraId="5591BDF2" w14:textId="77777777" w:rsidTr="00893722">
        <w:trPr>
          <w:cnfStyle w:val="100000000000" w:firstRow="1" w:lastRow="0" w:firstColumn="0" w:lastColumn="0" w:oddVBand="0" w:evenVBand="0" w:oddHBand="0" w:evenHBand="0" w:firstRowFirstColumn="0" w:firstRowLastColumn="0" w:lastRowFirstColumn="0" w:lastRowLastColumn="0"/>
        </w:trPr>
        <w:tc>
          <w:tcPr>
            <w:tcW w:w="1700" w:type="dxa"/>
          </w:tcPr>
          <w:p w14:paraId="3D24C76F" w14:textId="77777777" w:rsidR="00C16675" w:rsidRPr="0047330C" w:rsidRDefault="00C16675" w:rsidP="00893722">
            <w:pPr>
              <w:pStyle w:val="GOSTTableHead"/>
              <w:rPr>
                <w:szCs w:val="22"/>
              </w:rPr>
            </w:pPr>
            <w:r w:rsidRPr="0047330C">
              <w:rPr>
                <w:szCs w:val="22"/>
              </w:rPr>
              <w:t>Наименование элемента</w:t>
            </w:r>
          </w:p>
        </w:tc>
        <w:tc>
          <w:tcPr>
            <w:tcW w:w="1701" w:type="dxa"/>
          </w:tcPr>
          <w:p w14:paraId="4703B8B4" w14:textId="77777777" w:rsidR="00C16675" w:rsidRPr="0047330C" w:rsidRDefault="00C16675" w:rsidP="00893722">
            <w:pPr>
              <w:pStyle w:val="GOSTTableHead"/>
              <w:rPr>
                <w:szCs w:val="22"/>
              </w:rPr>
            </w:pPr>
            <w:r w:rsidRPr="0047330C">
              <w:rPr>
                <w:szCs w:val="22"/>
              </w:rPr>
              <w:t>Сокращенное наименование (код) элемента</w:t>
            </w:r>
          </w:p>
        </w:tc>
        <w:tc>
          <w:tcPr>
            <w:tcW w:w="567" w:type="dxa"/>
          </w:tcPr>
          <w:p w14:paraId="74D1A0E3" w14:textId="77777777" w:rsidR="00C16675" w:rsidRPr="0047330C" w:rsidRDefault="00C16675" w:rsidP="00893722">
            <w:pPr>
              <w:pStyle w:val="GOSTTableHead"/>
              <w:rPr>
                <w:szCs w:val="22"/>
              </w:rPr>
            </w:pPr>
            <w:r w:rsidRPr="0047330C">
              <w:rPr>
                <w:szCs w:val="22"/>
              </w:rPr>
              <w:t>Тип</w:t>
            </w:r>
          </w:p>
        </w:tc>
        <w:tc>
          <w:tcPr>
            <w:tcW w:w="1134" w:type="dxa"/>
          </w:tcPr>
          <w:p w14:paraId="291619F4" w14:textId="77777777" w:rsidR="00C16675" w:rsidRPr="0047330C" w:rsidRDefault="00C16675" w:rsidP="00893722">
            <w:pPr>
              <w:pStyle w:val="GOSTTableHead"/>
              <w:rPr>
                <w:szCs w:val="22"/>
              </w:rPr>
            </w:pPr>
            <w:r w:rsidRPr="0047330C">
              <w:rPr>
                <w:szCs w:val="22"/>
              </w:rPr>
              <w:t>Формат элемента</w:t>
            </w:r>
          </w:p>
        </w:tc>
        <w:tc>
          <w:tcPr>
            <w:tcW w:w="567" w:type="dxa"/>
          </w:tcPr>
          <w:p w14:paraId="4FEE7849" w14:textId="77777777" w:rsidR="00C16675" w:rsidRPr="0047330C" w:rsidRDefault="00C16675" w:rsidP="00893722">
            <w:pPr>
              <w:pStyle w:val="GOSTTableHead"/>
              <w:rPr>
                <w:szCs w:val="22"/>
              </w:rPr>
            </w:pPr>
            <w:r w:rsidRPr="0047330C">
              <w:rPr>
                <w:szCs w:val="22"/>
              </w:rPr>
              <w:t>Обязательность</w:t>
            </w:r>
          </w:p>
        </w:tc>
        <w:tc>
          <w:tcPr>
            <w:tcW w:w="4025" w:type="dxa"/>
          </w:tcPr>
          <w:p w14:paraId="0A896FC6" w14:textId="77777777" w:rsidR="00C16675" w:rsidRPr="0047330C" w:rsidRDefault="00C16675" w:rsidP="00893722">
            <w:pPr>
              <w:pStyle w:val="GOSTTableHead"/>
              <w:rPr>
                <w:szCs w:val="22"/>
              </w:rPr>
            </w:pPr>
            <w:r w:rsidRPr="0047330C">
              <w:rPr>
                <w:szCs w:val="22"/>
              </w:rPr>
              <w:t>Дополнительная информация</w:t>
            </w:r>
          </w:p>
        </w:tc>
      </w:tr>
      <w:tr w:rsidR="00893722" w:rsidRPr="0047330C" w14:paraId="6DB535D2" w14:textId="77777777" w:rsidTr="00893722">
        <w:trPr>
          <w:cnfStyle w:val="000000100000" w:firstRow="0" w:lastRow="0" w:firstColumn="0" w:lastColumn="0" w:oddVBand="0" w:evenVBand="0" w:oddHBand="1" w:evenHBand="0" w:firstRowFirstColumn="0" w:firstRowLastColumn="0" w:lastRowFirstColumn="0" w:lastRowLastColumn="0"/>
        </w:trPr>
        <w:tc>
          <w:tcPr>
            <w:tcW w:w="1700" w:type="dxa"/>
          </w:tcPr>
          <w:p w14:paraId="5330BD89" w14:textId="77777777" w:rsidR="00C16675" w:rsidRPr="0047330C" w:rsidRDefault="00C16675" w:rsidP="00C16675">
            <w:pPr>
              <w:pStyle w:val="GOSTTablenorm"/>
              <w:rPr>
                <w:szCs w:val="22"/>
              </w:rPr>
            </w:pPr>
            <w:r w:rsidRPr="0047330C">
              <w:rPr>
                <w:szCs w:val="22"/>
              </w:rPr>
              <w:t>Код вида документа</w:t>
            </w:r>
          </w:p>
        </w:tc>
        <w:tc>
          <w:tcPr>
            <w:tcW w:w="1701" w:type="dxa"/>
          </w:tcPr>
          <w:p w14:paraId="0FE41BB2" w14:textId="77777777" w:rsidR="00C16675" w:rsidRPr="0047330C" w:rsidRDefault="00C16675" w:rsidP="00C16675">
            <w:pPr>
              <w:pStyle w:val="GOSTTablenorm"/>
              <w:rPr>
                <w:szCs w:val="22"/>
                <w:lang w:val="en-US"/>
              </w:rPr>
            </w:pPr>
            <w:r w:rsidRPr="0047330C">
              <w:rPr>
                <w:szCs w:val="22"/>
              </w:rPr>
              <w:t>code</w:t>
            </w:r>
          </w:p>
        </w:tc>
        <w:tc>
          <w:tcPr>
            <w:tcW w:w="567" w:type="dxa"/>
          </w:tcPr>
          <w:p w14:paraId="3D0736DC" w14:textId="77777777" w:rsidR="00C16675" w:rsidRPr="0047330C" w:rsidRDefault="00C16675" w:rsidP="00C16675">
            <w:pPr>
              <w:pStyle w:val="GOSTTablenorm"/>
              <w:rPr>
                <w:szCs w:val="22"/>
                <w:lang w:val="en-US"/>
              </w:rPr>
            </w:pPr>
            <w:r w:rsidRPr="0047330C">
              <w:rPr>
                <w:szCs w:val="22"/>
              </w:rPr>
              <w:t>А</w:t>
            </w:r>
          </w:p>
        </w:tc>
        <w:tc>
          <w:tcPr>
            <w:tcW w:w="1134" w:type="dxa"/>
          </w:tcPr>
          <w:p w14:paraId="58D05C6E" w14:textId="77777777" w:rsidR="00C16675" w:rsidRPr="0047330C" w:rsidRDefault="00C16675" w:rsidP="00C16675">
            <w:pPr>
              <w:pStyle w:val="GOSTTablenorm"/>
              <w:rPr>
                <w:szCs w:val="22"/>
                <w:lang w:val="en-US"/>
              </w:rPr>
            </w:pPr>
            <w:r w:rsidRPr="0047330C">
              <w:rPr>
                <w:szCs w:val="22"/>
              </w:rPr>
              <w:t>-</w:t>
            </w:r>
          </w:p>
        </w:tc>
        <w:tc>
          <w:tcPr>
            <w:tcW w:w="567" w:type="dxa"/>
          </w:tcPr>
          <w:p w14:paraId="4C76BEE1" w14:textId="77777777" w:rsidR="00C16675" w:rsidRPr="0047330C" w:rsidRDefault="00C16675" w:rsidP="00C16675">
            <w:pPr>
              <w:pStyle w:val="GOSTTablenorm"/>
              <w:rPr>
                <w:szCs w:val="22"/>
              </w:rPr>
            </w:pPr>
            <w:r w:rsidRPr="0047330C">
              <w:rPr>
                <w:szCs w:val="22"/>
              </w:rPr>
              <w:t>О</w:t>
            </w:r>
          </w:p>
        </w:tc>
        <w:tc>
          <w:tcPr>
            <w:tcW w:w="4025" w:type="dxa"/>
          </w:tcPr>
          <w:p w14:paraId="02858C31" w14:textId="77777777" w:rsidR="00C16675" w:rsidRPr="0047330C" w:rsidRDefault="00C16675" w:rsidP="00C16675">
            <w:pPr>
              <w:pStyle w:val="GOSTTablenorm"/>
              <w:jc w:val="left"/>
              <w:rPr>
                <w:szCs w:val="22"/>
              </w:rPr>
            </w:pPr>
            <w:r w:rsidRPr="0047330C">
              <w:rPr>
                <w:szCs w:val="22"/>
              </w:rPr>
              <w:t>Допустимые значения:</w:t>
            </w:r>
          </w:p>
          <w:p w14:paraId="585FEE18" w14:textId="77777777" w:rsidR="00C16675" w:rsidRPr="0047330C" w:rsidRDefault="00C16675" w:rsidP="004A3466">
            <w:pPr>
              <w:pStyle w:val="GOSTTablenorm"/>
              <w:numPr>
                <w:ilvl w:val="0"/>
                <w:numId w:val="53"/>
              </w:numPr>
              <w:ind w:left="284" w:hanging="227"/>
              <w:rPr>
                <w:b/>
                <w:bCs/>
                <w:szCs w:val="22"/>
                <w:lang w:val="en-US"/>
              </w:rPr>
            </w:pPr>
            <w:r w:rsidRPr="0047330C">
              <w:rPr>
                <w:szCs w:val="22"/>
              </w:rPr>
              <w:t>«</w:t>
            </w:r>
            <w:r w:rsidRPr="0047330C">
              <w:rPr>
                <w:szCs w:val="22"/>
                <w:lang w:val="en-US"/>
              </w:rPr>
              <w:t>0</w:t>
            </w:r>
            <w:r w:rsidRPr="0047330C">
              <w:rPr>
                <w:szCs w:val="22"/>
              </w:rPr>
              <w:t>» – Акт</w:t>
            </w:r>
            <w:r w:rsidRPr="0047330C">
              <w:rPr>
                <w:szCs w:val="22"/>
                <w:lang w:val="en-US"/>
              </w:rPr>
              <w:t>;</w:t>
            </w:r>
          </w:p>
          <w:p w14:paraId="733DF4B2" w14:textId="77777777" w:rsidR="00C16675" w:rsidRPr="0047330C" w:rsidRDefault="00C16675" w:rsidP="004A3466">
            <w:pPr>
              <w:pStyle w:val="GOSTTablenorm"/>
              <w:numPr>
                <w:ilvl w:val="0"/>
                <w:numId w:val="53"/>
              </w:numPr>
              <w:ind w:left="284" w:hanging="227"/>
              <w:rPr>
                <w:b/>
                <w:bCs/>
                <w:szCs w:val="22"/>
                <w:lang w:val="en-US"/>
              </w:rPr>
            </w:pPr>
            <w:r w:rsidRPr="0047330C">
              <w:rPr>
                <w:szCs w:val="22"/>
              </w:rPr>
              <w:t>«1» – Счет;</w:t>
            </w:r>
          </w:p>
          <w:p w14:paraId="2AE149AD" w14:textId="2D831F44" w:rsidR="00C16675" w:rsidRPr="0047330C" w:rsidRDefault="00C16675" w:rsidP="004A3466">
            <w:pPr>
              <w:pStyle w:val="GOSTTablenorm"/>
              <w:numPr>
                <w:ilvl w:val="0"/>
                <w:numId w:val="53"/>
              </w:numPr>
              <w:ind w:left="284" w:hanging="227"/>
              <w:rPr>
                <w:b/>
                <w:bCs/>
                <w:szCs w:val="22"/>
              </w:rPr>
            </w:pPr>
            <w:r w:rsidRPr="0047330C">
              <w:rPr>
                <w:szCs w:val="22"/>
              </w:rPr>
              <w:t xml:space="preserve">«2» </w:t>
            </w:r>
            <w:r w:rsidR="00893722" w:rsidRPr="0047330C">
              <w:rPr>
                <w:szCs w:val="22"/>
              </w:rPr>
              <w:t>– Выписка</w:t>
            </w:r>
            <w:r w:rsidRPr="0047330C">
              <w:rPr>
                <w:color w:val="000000"/>
                <w:szCs w:val="24"/>
              </w:rPr>
              <w:t>;</w:t>
            </w:r>
          </w:p>
          <w:p w14:paraId="1FD432D0" w14:textId="07265271" w:rsidR="00C16675" w:rsidRPr="0047330C" w:rsidRDefault="00C16675" w:rsidP="004A3466">
            <w:pPr>
              <w:pStyle w:val="GOSTTablenorm"/>
              <w:numPr>
                <w:ilvl w:val="0"/>
                <w:numId w:val="53"/>
              </w:numPr>
              <w:ind w:left="284" w:hanging="227"/>
              <w:rPr>
                <w:b/>
                <w:bCs/>
                <w:szCs w:val="22"/>
              </w:rPr>
            </w:pPr>
            <w:r w:rsidRPr="0047330C">
              <w:rPr>
                <w:szCs w:val="22"/>
              </w:rPr>
              <w:t xml:space="preserve">«3» </w:t>
            </w:r>
            <w:r w:rsidR="00893722" w:rsidRPr="0047330C">
              <w:rPr>
                <w:szCs w:val="22"/>
              </w:rPr>
              <w:t>– Договор</w:t>
            </w:r>
            <w:r w:rsidRPr="0047330C">
              <w:rPr>
                <w:szCs w:val="22"/>
              </w:rPr>
              <w:t>;</w:t>
            </w:r>
          </w:p>
          <w:p w14:paraId="2AAE1B8C" w14:textId="2718B667" w:rsidR="00C16675" w:rsidRPr="0047330C" w:rsidRDefault="00C16675" w:rsidP="004A3466">
            <w:pPr>
              <w:pStyle w:val="GOSTTablenorm"/>
              <w:numPr>
                <w:ilvl w:val="0"/>
                <w:numId w:val="53"/>
              </w:numPr>
              <w:ind w:left="284" w:hanging="227"/>
              <w:rPr>
                <w:b/>
                <w:bCs/>
                <w:szCs w:val="22"/>
              </w:rPr>
            </w:pPr>
            <w:r w:rsidRPr="0047330C">
              <w:rPr>
                <w:szCs w:val="22"/>
              </w:rPr>
              <w:t xml:space="preserve">«4» – Доп. </w:t>
            </w:r>
            <w:r w:rsidR="00173B0C" w:rsidRPr="0047330C">
              <w:rPr>
                <w:szCs w:val="22"/>
              </w:rPr>
              <w:t>С</w:t>
            </w:r>
            <w:r w:rsidRPr="0047330C">
              <w:rPr>
                <w:szCs w:val="22"/>
              </w:rPr>
              <w:t>оглашение;</w:t>
            </w:r>
          </w:p>
          <w:p w14:paraId="7463965C" w14:textId="77777777" w:rsidR="00C16675" w:rsidRPr="0047330C" w:rsidRDefault="00C16675" w:rsidP="004A3466">
            <w:pPr>
              <w:pStyle w:val="GOSTTablenorm"/>
              <w:numPr>
                <w:ilvl w:val="0"/>
                <w:numId w:val="53"/>
              </w:numPr>
              <w:ind w:left="284" w:hanging="227"/>
              <w:rPr>
                <w:b/>
                <w:bCs/>
                <w:szCs w:val="22"/>
              </w:rPr>
            </w:pPr>
            <w:r w:rsidRPr="0047330C">
              <w:rPr>
                <w:szCs w:val="22"/>
              </w:rPr>
              <w:t>«5» – Накладная;</w:t>
            </w:r>
          </w:p>
          <w:p w14:paraId="2B8C32B9" w14:textId="77777777" w:rsidR="00C16675" w:rsidRPr="0047330C" w:rsidRDefault="00C16675" w:rsidP="004A3466">
            <w:pPr>
              <w:pStyle w:val="GOSTTablenorm"/>
              <w:numPr>
                <w:ilvl w:val="0"/>
                <w:numId w:val="53"/>
              </w:numPr>
              <w:ind w:left="284" w:hanging="227"/>
              <w:rPr>
                <w:b/>
                <w:bCs/>
                <w:szCs w:val="22"/>
              </w:rPr>
            </w:pPr>
            <w:r w:rsidRPr="0047330C">
              <w:rPr>
                <w:szCs w:val="22"/>
              </w:rPr>
              <w:t>«6» – Нормативно-правовой акт;</w:t>
            </w:r>
          </w:p>
          <w:p w14:paraId="3C829AE1" w14:textId="77777777" w:rsidR="00C16675" w:rsidRPr="0047330C" w:rsidRDefault="00C16675" w:rsidP="004A3466">
            <w:pPr>
              <w:pStyle w:val="GOSTTablenorm"/>
              <w:numPr>
                <w:ilvl w:val="0"/>
                <w:numId w:val="53"/>
              </w:numPr>
              <w:ind w:left="284" w:hanging="227"/>
              <w:rPr>
                <w:b/>
                <w:bCs/>
                <w:szCs w:val="22"/>
              </w:rPr>
            </w:pPr>
            <w:r w:rsidRPr="0047330C">
              <w:rPr>
                <w:szCs w:val="22"/>
              </w:rPr>
              <w:t>«7» – Платёжное поручение</w:t>
            </w:r>
            <w:r w:rsidRPr="0047330C">
              <w:rPr>
                <w:szCs w:val="22"/>
                <w:lang w:val="en-US"/>
              </w:rPr>
              <w:t>;</w:t>
            </w:r>
          </w:p>
          <w:p w14:paraId="797C8200" w14:textId="77777777" w:rsidR="00C16675" w:rsidRPr="0047330C" w:rsidRDefault="00C16675" w:rsidP="004A3466">
            <w:pPr>
              <w:pStyle w:val="GOSTTablenorm"/>
              <w:numPr>
                <w:ilvl w:val="0"/>
                <w:numId w:val="53"/>
              </w:numPr>
              <w:ind w:left="284" w:hanging="227"/>
              <w:rPr>
                <w:b/>
                <w:bCs/>
                <w:szCs w:val="22"/>
              </w:rPr>
            </w:pPr>
            <w:r w:rsidRPr="0047330C">
              <w:rPr>
                <w:szCs w:val="22"/>
              </w:rPr>
              <w:t>«8»</w:t>
            </w:r>
            <w:r w:rsidRPr="0047330C">
              <w:rPr>
                <w:szCs w:val="22"/>
                <w:lang w:val="en-US"/>
              </w:rPr>
              <w:t xml:space="preserve"> – </w:t>
            </w:r>
            <w:r w:rsidRPr="0047330C">
              <w:rPr>
                <w:szCs w:val="22"/>
              </w:rPr>
              <w:t>Соглашение</w:t>
            </w:r>
            <w:r w:rsidRPr="0047330C">
              <w:rPr>
                <w:szCs w:val="22"/>
                <w:lang w:val="en-US"/>
              </w:rPr>
              <w:t>;</w:t>
            </w:r>
          </w:p>
          <w:p w14:paraId="38943927" w14:textId="7BC4C714" w:rsidR="00C16675" w:rsidRPr="0047330C" w:rsidRDefault="00C16675" w:rsidP="004A3466">
            <w:pPr>
              <w:pStyle w:val="GOSTTablenorm"/>
              <w:numPr>
                <w:ilvl w:val="0"/>
                <w:numId w:val="53"/>
              </w:numPr>
              <w:ind w:left="284" w:hanging="227"/>
              <w:rPr>
                <w:b/>
                <w:bCs/>
                <w:szCs w:val="22"/>
              </w:rPr>
            </w:pPr>
            <w:r w:rsidRPr="0047330C">
              <w:rPr>
                <w:szCs w:val="22"/>
              </w:rPr>
              <w:t>«9»</w:t>
            </w:r>
            <w:r w:rsidRPr="0047330C">
              <w:rPr>
                <w:szCs w:val="22"/>
                <w:lang w:val="en-US"/>
              </w:rPr>
              <w:t xml:space="preserve"> – </w:t>
            </w:r>
            <w:r w:rsidR="00914571" w:rsidRPr="0047330C">
              <w:rPr>
                <w:szCs w:val="22"/>
              </w:rPr>
              <w:t>Контракт</w:t>
            </w:r>
            <w:r w:rsidRPr="0047330C">
              <w:rPr>
                <w:szCs w:val="22"/>
                <w:lang w:val="en-US"/>
              </w:rPr>
              <w:t>;</w:t>
            </w:r>
          </w:p>
          <w:p w14:paraId="29617073" w14:textId="77777777" w:rsidR="00C16675" w:rsidRPr="0047330C" w:rsidRDefault="00C16675" w:rsidP="004A3466">
            <w:pPr>
              <w:pStyle w:val="GOSTTablenorm"/>
              <w:numPr>
                <w:ilvl w:val="0"/>
                <w:numId w:val="53"/>
              </w:numPr>
              <w:ind w:left="284" w:hanging="227"/>
              <w:rPr>
                <w:b/>
                <w:bCs/>
                <w:szCs w:val="22"/>
              </w:rPr>
            </w:pPr>
            <w:r w:rsidRPr="0047330C">
              <w:rPr>
                <w:szCs w:val="22"/>
              </w:rPr>
              <w:t xml:space="preserve">«10» </w:t>
            </w:r>
            <w:r w:rsidRPr="0047330C">
              <w:rPr>
                <w:szCs w:val="22"/>
                <w:lang w:val="en-US"/>
              </w:rPr>
              <w:t>–</w:t>
            </w:r>
            <w:r w:rsidRPr="0047330C">
              <w:rPr>
                <w:szCs w:val="22"/>
              </w:rPr>
              <w:t xml:space="preserve"> Счет-фактура</w:t>
            </w:r>
            <w:r w:rsidRPr="0047330C">
              <w:rPr>
                <w:szCs w:val="22"/>
                <w:lang w:val="en-US"/>
              </w:rPr>
              <w:t>;</w:t>
            </w:r>
          </w:p>
          <w:p w14:paraId="1A23B91B" w14:textId="00A3C05D" w:rsidR="00C16675" w:rsidRPr="0047330C" w:rsidRDefault="00C16675" w:rsidP="004A3466">
            <w:pPr>
              <w:pStyle w:val="GOSTTablenorm"/>
              <w:numPr>
                <w:ilvl w:val="0"/>
                <w:numId w:val="53"/>
              </w:numPr>
              <w:ind w:left="284" w:hanging="227"/>
              <w:rPr>
                <w:b/>
                <w:bCs/>
                <w:szCs w:val="22"/>
              </w:rPr>
            </w:pPr>
            <w:r w:rsidRPr="0047330C">
              <w:rPr>
                <w:szCs w:val="22"/>
              </w:rPr>
              <w:t xml:space="preserve">«11» </w:t>
            </w:r>
            <w:r w:rsidRPr="0047330C">
              <w:rPr>
                <w:szCs w:val="22"/>
                <w:lang w:val="en-US"/>
              </w:rPr>
              <w:t>–</w:t>
            </w:r>
            <w:r w:rsidRPr="0047330C">
              <w:rPr>
                <w:szCs w:val="22"/>
              </w:rPr>
              <w:t xml:space="preserve"> УПД;</w:t>
            </w:r>
          </w:p>
          <w:p w14:paraId="678105AA" w14:textId="77777777" w:rsidR="00C16675" w:rsidRPr="0047330C" w:rsidRDefault="00C16675" w:rsidP="004A3466">
            <w:pPr>
              <w:pStyle w:val="GOSTTablenorm"/>
              <w:numPr>
                <w:ilvl w:val="0"/>
                <w:numId w:val="53"/>
              </w:numPr>
              <w:ind w:left="284" w:hanging="227"/>
              <w:rPr>
                <w:b/>
                <w:bCs/>
                <w:szCs w:val="22"/>
              </w:rPr>
            </w:pPr>
            <w:r w:rsidRPr="0047330C">
              <w:rPr>
                <w:szCs w:val="22"/>
              </w:rPr>
              <w:t xml:space="preserve">«12» </w:t>
            </w:r>
            <w:r w:rsidRPr="0047330C">
              <w:rPr>
                <w:szCs w:val="22"/>
                <w:lang w:val="en-US"/>
              </w:rPr>
              <w:t>–</w:t>
            </w:r>
            <w:r w:rsidRPr="0047330C">
              <w:rPr>
                <w:szCs w:val="22"/>
              </w:rPr>
              <w:t xml:space="preserve"> Иное основание;</w:t>
            </w:r>
          </w:p>
          <w:p w14:paraId="6FA552D4" w14:textId="77777777" w:rsidR="003761A0" w:rsidRPr="0047330C" w:rsidRDefault="00C16675" w:rsidP="004A3466">
            <w:pPr>
              <w:pStyle w:val="GOSTTablenorm"/>
              <w:numPr>
                <w:ilvl w:val="0"/>
                <w:numId w:val="52"/>
              </w:numPr>
              <w:ind w:left="284" w:hanging="227"/>
              <w:rPr>
                <w:szCs w:val="22"/>
              </w:rPr>
            </w:pPr>
            <w:r w:rsidRPr="0047330C">
              <w:rPr>
                <w:szCs w:val="22"/>
              </w:rPr>
              <w:t xml:space="preserve">«13» </w:t>
            </w:r>
            <w:r w:rsidR="00893722" w:rsidRPr="0047330C">
              <w:rPr>
                <w:szCs w:val="22"/>
              </w:rPr>
              <w:t>– Поручение</w:t>
            </w:r>
            <w:r w:rsidRPr="0047330C">
              <w:rPr>
                <w:szCs w:val="22"/>
              </w:rPr>
              <w:t xml:space="preserve"> о перечислении на счет</w:t>
            </w:r>
            <w:r w:rsidR="003761A0" w:rsidRPr="0047330C">
              <w:rPr>
                <w:szCs w:val="22"/>
              </w:rPr>
              <w:t>;</w:t>
            </w:r>
          </w:p>
          <w:p w14:paraId="5BC34830" w14:textId="75697DF9" w:rsidR="00C16675" w:rsidRPr="0047330C" w:rsidRDefault="003761A0">
            <w:pPr>
              <w:pStyle w:val="GOSTTablenorm"/>
              <w:numPr>
                <w:ilvl w:val="0"/>
                <w:numId w:val="52"/>
              </w:numPr>
              <w:ind w:left="284" w:hanging="227"/>
              <w:rPr>
                <w:szCs w:val="22"/>
              </w:rPr>
            </w:pPr>
            <w:r w:rsidRPr="0047330C">
              <w:rPr>
                <w:szCs w:val="22"/>
              </w:rPr>
              <w:t>«14» – Акт приемки ТРУ (0510452)</w:t>
            </w:r>
          </w:p>
        </w:tc>
      </w:tr>
      <w:tr w:rsidR="00893722" w:rsidRPr="0047330C" w14:paraId="2A305975" w14:textId="77777777" w:rsidTr="00893722">
        <w:trPr>
          <w:cnfStyle w:val="000000010000" w:firstRow="0" w:lastRow="0" w:firstColumn="0" w:lastColumn="0" w:oddVBand="0" w:evenVBand="0" w:oddHBand="0" w:evenHBand="1" w:firstRowFirstColumn="0" w:firstRowLastColumn="0" w:lastRowFirstColumn="0" w:lastRowLastColumn="0"/>
        </w:trPr>
        <w:tc>
          <w:tcPr>
            <w:tcW w:w="1700" w:type="dxa"/>
          </w:tcPr>
          <w:p w14:paraId="5BDEB811" w14:textId="77777777" w:rsidR="00C16675" w:rsidRPr="0047330C" w:rsidRDefault="00C16675" w:rsidP="00C16675">
            <w:pPr>
              <w:pStyle w:val="GOSTTablenorm"/>
              <w:rPr>
                <w:szCs w:val="22"/>
              </w:rPr>
            </w:pPr>
            <w:r w:rsidRPr="0047330C">
              <w:rPr>
                <w:szCs w:val="22"/>
              </w:rPr>
              <w:t>Наименование вида документа</w:t>
            </w:r>
          </w:p>
        </w:tc>
        <w:tc>
          <w:tcPr>
            <w:tcW w:w="1701" w:type="dxa"/>
          </w:tcPr>
          <w:p w14:paraId="0A484AE8" w14:textId="77777777" w:rsidR="00C16675" w:rsidRPr="0047330C" w:rsidRDefault="00C16675" w:rsidP="00C16675">
            <w:pPr>
              <w:pStyle w:val="GOSTTablenorm"/>
              <w:rPr>
                <w:rFonts w:eastAsiaTheme="minorHAnsi"/>
                <w:color w:val="000000"/>
                <w:szCs w:val="22"/>
                <w:lang w:eastAsia="en-US"/>
              </w:rPr>
            </w:pPr>
            <w:r w:rsidRPr="0047330C">
              <w:rPr>
                <w:szCs w:val="22"/>
              </w:rPr>
              <w:t>value</w:t>
            </w:r>
          </w:p>
        </w:tc>
        <w:tc>
          <w:tcPr>
            <w:tcW w:w="567" w:type="dxa"/>
          </w:tcPr>
          <w:p w14:paraId="126E5AE2" w14:textId="77777777" w:rsidR="00C16675" w:rsidRPr="0047330C" w:rsidRDefault="00C16675" w:rsidP="00C16675">
            <w:pPr>
              <w:pStyle w:val="GOSTTablenorm"/>
              <w:rPr>
                <w:b/>
                <w:bCs/>
                <w:szCs w:val="22"/>
              </w:rPr>
            </w:pPr>
            <w:r w:rsidRPr="0047330C">
              <w:rPr>
                <w:szCs w:val="22"/>
              </w:rPr>
              <w:t>А</w:t>
            </w:r>
          </w:p>
        </w:tc>
        <w:tc>
          <w:tcPr>
            <w:tcW w:w="1134" w:type="dxa"/>
          </w:tcPr>
          <w:p w14:paraId="2EA15736" w14:textId="77777777" w:rsidR="00C16675" w:rsidRPr="0047330C" w:rsidRDefault="00C16675" w:rsidP="00C16675">
            <w:pPr>
              <w:pStyle w:val="GOSTTablenorm"/>
              <w:ind w:firstLine="567"/>
              <w:rPr>
                <w:rFonts w:eastAsiaTheme="minorHAnsi"/>
                <w:color w:val="000000"/>
                <w:szCs w:val="22"/>
                <w:lang w:eastAsia="en-US"/>
              </w:rPr>
            </w:pPr>
            <w:r w:rsidRPr="0047330C">
              <w:rPr>
                <w:szCs w:val="22"/>
              </w:rPr>
              <w:t>-</w:t>
            </w:r>
          </w:p>
        </w:tc>
        <w:tc>
          <w:tcPr>
            <w:tcW w:w="567" w:type="dxa"/>
          </w:tcPr>
          <w:p w14:paraId="7E9B748D" w14:textId="77777777" w:rsidR="00C16675" w:rsidRPr="0047330C" w:rsidRDefault="00C16675" w:rsidP="00C16675">
            <w:pPr>
              <w:pStyle w:val="GOSTTablenorm"/>
              <w:rPr>
                <w:szCs w:val="22"/>
              </w:rPr>
            </w:pPr>
            <w:r w:rsidRPr="0047330C">
              <w:rPr>
                <w:szCs w:val="22"/>
              </w:rPr>
              <w:t>Н</w:t>
            </w:r>
          </w:p>
        </w:tc>
        <w:tc>
          <w:tcPr>
            <w:tcW w:w="4025" w:type="dxa"/>
          </w:tcPr>
          <w:p w14:paraId="2CD33F6F" w14:textId="77777777" w:rsidR="00C16675" w:rsidRPr="0047330C" w:rsidRDefault="00C16675" w:rsidP="00C16675">
            <w:pPr>
              <w:pStyle w:val="GOSTTablenorm"/>
              <w:rPr>
                <w:szCs w:val="22"/>
              </w:rPr>
            </w:pPr>
            <w:r w:rsidRPr="0047330C">
              <w:rPr>
                <w:szCs w:val="22"/>
              </w:rPr>
              <w:t>Соответствующие допустимые значения:</w:t>
            </w:r>
          </w:p>
          <w:p w14:paraId="3F3542B1" w14:textId="77777777" w:rsidR="00C16675" w:rsidRPr="0047330C" w:rsidRDefault="00C16675" w:rsidP="004A3466">
            <w:pPr>
              <w:pStyle w:val="GOSTTablenorm"/>
              <w:numPr>
                <w:ilvl w:val="0"/>
                <w:numId w:val="53"/>
              </w:numPr>
              <w:ind w:left="284" w:hanging="227"/>
              <w:rPr>
                <w:szCs w:val="22"/>
              </w:rPr>
            </w:pPr>
            <w:r w:rsidRPr="0047330C">
              <w:rPr>
                <w:szCs w:val="22"/>
              </w:rPr>
              <w:lastRenderedPageBreak/>
              <w:t>Акт;</w:t>
            </w:r>
          </w:p>
          <w:p w14:paraId="794C5112" w14:textId="77777777" w:rsidR="00C16675" w:rsidRPr="0047330C" w:rsidRDefault="00C16675" w:rsidP="004A3466">
            <w:pPr>
              <w:pStyle w:val="GOSTTablenorm"/>
              <w:numPr>
                <w:ilvl w:val="0"/>
                <w:numId w:val="53"/>
              </w:numPr>
              <w:ind w:left="284" w:hanging="227"/>
              <w:rPr>
                <w:szCs w:val="22"/>
              </w:rPr>
            </w:pPr>
            <w:r w:rsidRPr="0047330C">
              <w:rPr>
                <w:szCs w:val="22"/>
              </w:rPr>
              <w:t>Счет;</w:t>
            </w:r>
          </w:p>
          <w:p w14:paraId="7FCF1865" w14:textId="77777777" w:rsidR="00C16675" w:rsidRPr="0047330C" w:rsidRDefault="00C16675" w:rsidP="004A3466">
            <w:pPr>
              <w:pStyle w:val="GOSTTablenorm"/>
              <w:numPr>
                <w:ilvl w:val="0"/>
                <w:numId w:val="53"/>
              </w:numPr>
              <w:ind w:left="284" w:hanging="227"/>
              <w:rPr>
                <w:szCs w:val="22"/>
              </w:rPr>
            </w:pPr>
            <w:r w:rsidRPr="0047330C">
              <w:rPr>
                <w:szCs w:val="22"/>
              </w:rPr>
              <w:t>Выписка;</w:t>
            </w:r>
          </w:p>
          <w:p w14:paraId="46E7DA72" w14:textId="77777777" w:rsidR="00C16675" w:rsidRPr="0047330C" w:rsidRDefault="00C16675" w:rsidP="004A3466">
            <w:pPr>
              <w:pStyle w:val="GOSTTablenorm"/>
              <w:numPr>
                <w:ilvl w:val="0"/>
                <w:numId w:val="53"/>
              </w:numPr>
              <w:ind w:left="284" w:hanging="227"/>
              <w:rPr>
                <w:szCs w:val="22"/>
              </w:rPr>
            </w:pPr>
            <w:r w:rsidRPr="0047330C">
              <w:rPr>
                <w:szCs w:val="22"/>
              </w:rPr>
              <w:t>Договор;</w:t>
            </w:r>
          </w:p>
          <w:p w14:paraId="47B415B7" w14:textId="6176C677" w:rsidR="00C16675" w:rsidRPr="0047330C" w:rsidRDefault="00C16675" w:rsidP="004A3466">
            <w:pPr>
              <w:pStyle w:val="GOSTTablenorm"/>
              <w:numPr>
                <w:ilvl w:val="0"/>
                <w:numId w:val="53"/>
              </w:numPr>
              <w:ind w:left="284" w:hanging="227"/>
              <w:rPr>
                <w:szCs w:val="22"/>
              </w:rPr>
            </w:pPr>
            <w:r w:rsidRPr="0047330C">
              <w:rPr>
                <w:szCs w:val="22"/>
              </w:rPr>
              <w:t xml:space="preserve">Доп. </w:t>
            </w:r>
            <w:r w:rsidR="00173B0C" w:rsidRPr="0047330C">
              <w:rPr>
                <w:szCs w:val="22"/>
              </w:rPr>
              <w:t>С</w:t>
            </w:r>
            <w:r w:rsidRPr="0047330C">
              <w:rPr>
                <w:szCs w:val="22"/>
              </w:rPr>
              <w:t>оглашение;</w:t>
            </w:r>
          </w:p>
          <w:p w14:paraId="62B1E033" w14:textId="77777777" w:rsidR="00C16675" w:rsidRPr="0047330C" w:rsidRDefault="00C16675" w:rsidP="004A3466">
            <w:pPr>
              <w:pStyle w:val="GOSTTablenorm"/>
              <w:numPr>
                <w:ilvl w:val="0"/>
                <w:numId w:val="53"/>
              </w:numPr>
              <w:ind w:left="284" w:hanging="227"/>
              <w:rPr>
                <w:szCs w:val="22"/>
              </w:rPr>
            </w:pPr>
            <w:r w:rsidRPr="0047330C">
              <w:rPr>
                <w:szCs w:val="22"/>
              </w:rPr>
              <w:t>Накладная;</w:t>
            </w:r>
          </w:p>
          <w:p w14:paraId="5CF2F2BF" w14:textId="77777777" w:rsidR="00C16675" w:rsidRPr="0047330C" w:rsidRDefault="00C16675" w:rsidP="004A3466">
            <w:pPr>
              <w:pStyle w:val="GOSTTablenorm"/>
              <w:numPr>
                <w:ilvl w:val="0"/>
                <w:numId w:val="53"/>
              </w:numPr>
              <w:ind w:left="284" w:hanging="227"/>
              <w:rPr>
                <w:szCs w:val="22"/>
              </w:rPr>
            </w:pPr>
            <w:r w:rsidRPr="0047330C">
              <w:rPr>
                <w:szCs w:val="22"/>
              </w:rPr>
              <w:t>Нормативно-правовой акт;</w:t>
            </w:r>
          </w:p>
          <w:p w14:paraId="6F576AA4" w14:textId="77777777" w:rsidR="00C16675" w:rsidRPr="0047330C" w:rsidRDefault="00C16675" w:rsidP="004A3466">
            <w:pPr>
              <w:pStyle w:val="GOSTTablenorm"/>
              <w:numPr>
                <w:ilvl w:val="0"/>
                <w:numId w:val="53"/>
              </w:numPr>
              <w:ind w:left="284" w:hanging="227"/>
              <w:rPr>
                <w:szCs w:val="22"/>
              </w:rPr>
            </w:pPr>
            <w:r w:rsidRPr="0047330C">
              <w:rPr>
                <w:szCs w:val="22"/>
              </w:rPr>
              <w:t>Платёжное поручение;</w:t>
            </w:r>
          </w:p>
          <w:p w14:paraId="07A30CF1" w14:textId="77777777" w:rsidR="00C16675" w:rsidRPr="0047330C" w:rsidRDefault="00C16675" w:rsidP="004A3466">
            <w:pPr>
              <w:pStyle w:val="GOSTTablenorm"/>
              <w:numPr>
                <w:ilvl w:val="0"/>
                <w:numId w:val="53"/>
              </w:numPr>
              <w:ind w:left="284" w:hanging="227"/>
              <w:rPr>
                <w:szCs w:val="22"/>
              </w:rPr>
            </w:pPr>
            <w:r w:rsidRPr="0047330C">
              <w:rPr>
                <w:szCs w:val="22"/>
              </w:rPr>
              <w:t>Соглашение;</w:t>
            </w:r>
          </w:p>
          <w:p w14:paraId="15343AAB" w14:textId="0DBAC833" w:rsidR="00C16675" w:rsidRPr="0047330C" w:rsidRDefault="00914571" w:rsidP="004A3466">
            <w:pPr>
              <w:pStyle w:val="GOSTTablenorm"/>
              <w:numPr>
                <w:ilvl w:val="0"/>
                <w:numId w:val="53"/>
              </w:numPr>
              <w:ind w:left="284" w:hanging="227"/>
              <w:rPr>
                <w:szCs w:val="22"/>
              </w:rPr>
            </w:pPr>
            <w:r w:rsidRPr="0047330C">
              <w:rPr>
                <w:szCs w:val="22"/>
              </w:rPr>
              <w:t>Контракт</w:t>
            </w:r>
            <w:r w:rsidR="00C16675" w:rsidRPr="0047330C">
              <w:rPr>
                <w:szCs w:val="22"/>
              </w:rPr>
              <w:t>;</w:t>
            </w:r>
          </w:p>
          <w:p w14:paraId="0FBB5FAE" w14:textId="77777777" w:rsidR="00C16675" w:rsidRPr="0047330C" w:rsidRDefault="00C16675" w:rsidP="004A3466">
            <w:pPr>
              <w:pStyle w:val="GOSTTablenorm"/>
              <w:numPr>
                <w:ilvl w:val="0"/>
                <w:numId w:val="53"/>
              </w:numPr>
              <w:ind w:left="284" w:hanging="227"/>
              <w:rPr>
                <w:szCs w:val="22"/>
              </w:rPr>
            </w:pPr>
            <w:r w:rsidRPr="0047330C">
              <w:rPr>
                <w:szCs w:val="22"/>
              </w:rPr>
              <w:t>Счет-фактура;</w:t>
            </w:r>
          </w:p>
          <w:p w14:paraId="22525A79" w14:textId="6B12A966" w:rsidR="00C16675" w:rsidRPr="0047330C" w:rsidRDefault="00480D9C" w:rsidP="004A3466">
            <w:pPr>
              <w:pStyle w:val="GOSTTablenorm"/>
              <w:numPr>
                <w:ilvl w:val="0"/>
                <w:numId w:val="53"/>
              </w:numPr>
              <w:ind w:left="284" w:hanging="227"/>
              <w:rPr>
                <w:szCs w:val="22"/>
              </w:rPr>
            </w:pPr>
            <w:r w:rsidRPr="0047330C">
              <w:rPr>
                <w:szCs w:val="22"/>
              </w:rPr>
              <w:t>УПД</w:t>
            </w:r>
            <w:r w:rsidR="00C16675" w:rsidRPr="0047330C">
              <w:rPr>
                <w:szCs w:val="22"/>
              </w:rPr>
              <w:t>;</w:t>
            </w:r>
          </w:p>
          <w:p w14:paraId="4C6599A4" w14:textId="77777777" w:rsidR="00C16675" w:rsidRPr="0047330C" w:rsidRDefault="00C16675" w:rsidP="004A3466">
            <w:pPr>
              <w:pStyle w:val="GOSTTablenorm"/>
              <w:numPr>
                <w:ilvl w:val="0"/>
                <w:numId w:val="53"/>
              </w:numPr>
              <w:ind w:left="284" w:hanging="227"/>
              <w:rPr>
                <w:szCs w:val="22"/>
              </w:rPr>
            </w:pPr>
            <w:r w:rsidRPr="0047330C">
              <w:rPr>
                <w:szCs w:val="22"/>
              </w:rPr>
              <w:t>Иное основание;</w:t>
            </w:r>
          </w:p>
          <w:p w14:paraId="74EB517E" w14:textId="77777777" w:rsidR="003761A0" w:rsidRPr="0047330C" w:rsidRDefault="00C16675" w:rsidP="004A3466">
            <w:pPr>
              <w:pStyle w:val="GOSTTablenorm"/>
              <w:numPr>
                <w:ilvl w:val="0"/>
                <w:numId w:val="53"/>
              </w:numPr>
              <w:ind w:left="284" w:hanging="227"/>
              <w:rPr>
                <w:szCs w:val="22"/>
              </w:rPr>
            </w:pPr>
            <w:r w:rsidRPr="0047330C">
              <w:rPr>
                <w:szCs w:val="22"/>
              </w:rPr>
              <w:t>Поручение о перечислении на счет</w:t>
            </w:r>
            <w:r w:rsidR="003761A0" w:rsidRPr="0047330C">
              <w:rPr>
                <w:szCs w:val="22"/>
              </w:rPr>
              <w:t>;</w:t>
            </w:r>
          </w:p>
          <w:p w14:paraId="70C3FF91" w14:textId="45F99648" w:rsidR="00C16675" w:rsidRPr="0047330C" w:rsidRDefault="00B01CC8" w:rsidP="004A3466">
            <w:pPr>
              <w:pStyle w:val="GOSTTablenorm"/>
              <w:numPr>
                <w:ilvl w:val="0"/>
                <w:numId w:val="53"/>
              </w:numPr>
              <w:ind w:left="284" w:hanging="227"/>
              <w:rPr>
                <w:szCs w:val="22"/>
              </w:rPr>
            </w:pPr>
            <w:r w:rsidRPr="0047330C">
              <w:rPr>
                <w:szCs w:val="22"/>
              </w:rPr>
              <w:t>Акт приемки ТРУ (0510452)</w:t>
            </w:r>
          </w:p>
        </w:tc>
      </w:tr>
    </w:tbl>
    <w:p w14:paraId="30C1F7FC" w14:textId="7C9A3CC0" w:rsidR="00C16675" w:rsidRPr="0047330C" w:rsidRDefault="00C16675" w:rsidP="00C16675">
      <w:pPr>
        <w:pStyle w:val="32"/>
      </w:pPr>
      <w:bookmarkStart w:id="491" w:name="_Toc54291618"/>
      <w:bookmarkStart w:id="492" w:name="_Toc58931417"/>
      <w:bookmarkStart w:id="493" w:name="_Toc81393534"/>
      <w:bookmarkStart w:id="494" w:name="_Toc228281393"/>
      <w:r w:rsidRPr="0047330C">
        <w:lastRenderedPageBreak/>
        <w:t>Описание комплексного типа «</w:t>
      </w:r>
      <w:r w:rsidRPr="0047330C">
        <w:rPr>
          <w:lang w:val="en-US"/>
        </w:rPr>
        <w:t>t</w:t>
      </w:r>
      <w:r w:rsidRPr="0047330C">
        <w:t>TypeCodeObjPayer»</w:t>
      </w:r>
      <w:bookmarkEnd w:id="491"/>
      <w:bookmarkEnd w:id="492"/>
      <w:bookmarkEnd w:id="493"/>
      <w:bookmarkEnd w:id="494"/>
    </w:p>
    <w:p w14:paraId="1C535D09" w14:textId="4878D6B5" w:rsidR="00C16675" w:rsidRPr="0047330C" w:rsidRDefault="00C16675" w:rsidP="00C16675">
      <w:pPr>
        <w:pStyle w:val="GOSTNormal"/>
        <w:rPr>
          <w:szCs w:val="24"/>
        </w:rPr>
      </w:pPr>
      <w:r w:rsidRPr="0047330C">
        <w:rPr>
          <w:szCs w:val="24"/>
        </w:rPr>
        <w:t>Описание комплексного типа «</w:t>
      </w:r>
      <w:r w:rsidRPr="0047330C">
        <w:rPr>
          <w:szCs w:val="24"/>
          <w:lang w:val="en-US"/>
        </w:rPr>
        <w:t>t</w:t>
      </w:r>
      <w:r w:rsidRPr="0047330C">
        <w:rPr>
          <w:szCs w:val="24"/>
        </w:rPr>
        <w:t>TypeCodeObjPayer» блока «Наименование операции».</w:t>
      </w:r>
    </w:p>
    <w:p w14:paraId="4524D79E" w14:textId="2537A6D0" w:rsidR="00C16675" w:rsidRPr="0047330C" w:rsidRDefault="00C16675" w:rsidP="00C16675">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495" w:name="_Ref13758267"/>
      <w:bookmarkStart w:id="496" w:name="_Toc54022240"/>
      <w:bookmarkStart w:id="497" w:name="_Toc228281635"/>
      <w:r w:rsidR="00BB6FF0">
        <w:rPr>
          <w:noProof/>
        </w:rPr>
        <w:t>21</w:t>
      </w:r>
      <w:bookmarkEnd w:id="495"/>
      <w:r w:rsidRPr="0047330C">
        <w:rPr>
          <w:noProof/>
        </w:rPr>
        <w:fldChar w:fldCharType="end"/>
      </w:r>
      <w:r w:rsidR="002F6E3F" w:rsidRPr="0047330C">
        <w:t xml:space="preserve"> – </w:t>
      </w:r>
      <w:r w:rsidRPr="0047330C">
        <w:t>Описание комплексного типа «</w:t>
      </w:r>
      <w:r w:rsidRPr="0047330C">
        <w:rPr>
          <w:szCs w:val="24"/>
          <w:lang w:val="en-US"/>
        </w:rPr>
        <w:t>t</w:t>
      </w:r>
      <w:r w:rsidRPr="0047330C">
        <w:rPr>
          <w:szCs w:val="24"/>
        </w:rPr>
        <w:t>TypeCodeObjPayer</w:t>
      </w:r>
      <w:r w:rsidRPr="0047330C">
        <w:t>»</w:t>
      </w:r>
      <w:bookmarkEnd w:id="496"/>
      <w:bookmarkEnd w:id="497"/>
    </w:p>
    <w:tbl>
      <w:tblPr>
        <w:tblStyle w:val="GOSTTable"/>
        <w:tblW w:w="5000" w:type="pct"/>
        <w:tblLayout w:type="fixed"/>
        <w:tblLook w:val="01E0" w:firstRow="1" w:lastRow="1" w:firstColumn="1" w:lastColumn="1" w:noHBand="0" w:noVBand="0"/>
      </w:tblPr>
      <w:tblGrid>
        <w:gridCol w:w="1700"/>
        <w:gridCol w:w="1701"/>
        <w:gridCol w:w="567"/>
        <w:gridCol w:w="1134"/>
        <w:gridCol w:w="567"/>
        <w:gridCol w:w="4025"/>
      </w:tblGrid>
      <w:tr w:rsidR="00893722" w:rsidRPr="0047330C" w14:paraId="2EF38A27" w14:textId="77777777" w:rsidTr="00893722">
        <w:trPr>
          <w:cnfStyle w:val="100000000000" w:firstRow="1" w:lastRow="0" w:firstColumn="0" w:lastColumn="0" w:oddVBand="0" w:evenVBand="0" w:oddHBand="0" w:evenHBand="0" w:firstRowFirstColumn="0" w:firstRowLastColumn="0" w:lastRowFirstColumn="0" w:lastRowLastColumn="0"/>
        </w:trPr>
        <w:tc>
          <w:tcPr>
            <w:tcW w:w="1700" w:type="dxa"/>
          </w:tcPr>
          <w:p w14:paraId="3170AED4" w14:textId="77777777" w:rsidR="00C16675" w:rsidRPr="0047330C" w:rsidRDefault="00C16675" w:rsidP="00893722">
            <w:pPr>
              <w:pStyle w:val="GOSTTableHead"/>
              <w:rPr>
                <w:szCs w:val="22"/>
              </w:rPr>
            </w:pPr>
            <w:r w:rsidRPr="0047330C">
              <w:rPr>
                <w:szCs w:val="22"/>
              </w:rPr>
              <w:t>Наименование элемента</w:t>
            </w:r>
          </w:p>
        </w:tc>
        <w:tc>
          <w:tcPr>
            <w:tcW w:w="1701" w:type="dxa"/>
          </w:tcPr>
          <w:p w14:paraId="4AEFBA1B" w14:textId="77777777" w:rsidR="00C16675" w:rsidRPr="0047330C" w:rsidRDefault="00C16675" w:rsidP="00893722">
            <w:pPr>
              <w:pStyle w:val="GOSTTableHead"/>
              <w:rPr>
                <w:szCs w:val="22"/>
              </w:rPr>
            </w:pPr>
            <w:r w:rsidRPr="0047330C">
              <w:rPr>
                <w:szCs w:val="22"/>
              </w:rPr>
              <w:t>Сокращенное наименование (код) элемента</w:t>
            </w:r>
          </w:p>
        </w:tc>
        <w:tc>
          <w:tcPr>
            <w:tcW w:w="567" w:type="dxa"/>
          </w:tcPr>
          <w:p w14:paraId="69C37566" w14:textId="77777777" w:rsidR="00C16675" w:rsidRPr="0047330C" w:rsidRDefault="00C16675" w:rsidP="00893722">
            <w:pPr>
              <w:pStyle w:val="GOSTTableHead"/>
              <w:rPr>
                <w:szCs w:val="22"/>
              </w:rPr>
            </w:pPr>
            <w:r w:rsidRPr="0047330C">
              <w:rPr>
                <w:szCs w:val="22"/>
              </w:rPr>
              <w:t>Тип</w:t>
            </w:r>
          </w:p>
        </w:tc>
        <w:tc>
          <w:tcPr>
            <w:tcW w:w="1134" w:type="dxa"/>
          </w:tcPr>
          <w:p w14:paraId="0A7BB0DC" w14:textId="77777777" w:rsidR="00C16675" w:rsidRPr="0047330C" w:rsidRDefault="00C16675" w:rsidP="00893722">
            <w:pPr>
              <w:pStyle w:val="GOSTTableHead"/>
              <w:rPr>
                <w:szCs w:val="22"/>
              </w:rPr>
            </w:pPr>
            <w:r w:rsidRPr="0047330C">
              <w:rPr>
                <w:szCs w:val="22"/>
              </w:rPr>
              <w:t>Формат элемента</w:t>
            </w:r>
          </w:p>
        </w:tc>
        <w:tc>
          <w:tcPr>
            <w:tcW w:w="567" w:type="dxa"/>
          </w:tcPr>
          <w:p w14:paraId="463CA37D" w14:textId="77777777" w:rsidR="00C16675" w:rsidRPr="0047330C" w:rsidRDefault="00C16675" w:rsidP="00893722">
            <w:pPr>
              <w:pStyle w:val="GOSTTableHead"/>
              <w:rPr>
                <w:szCs w:val="22"/>
              </w:rPr>
            </w:pPr>
            <w:r w:rsidRPr="0047330C">
              <w:rPr>
                <w:szCs w:val="22"/>
              </w:rPr>
              <w:t>Обязательность</w:t>
            </w:r>
          </w:p>
        </w:tc>
        <w:tc>
          <w:tcPr>
            <w:tcW w:w="4025" w:type="dxa"/>
          </w:tcPr>
          <w:p w14:paraId="1F58DBC3" w14:textId="77777777" w:rsidR="00C16675" w:rsidRPr="0047330C" w:rsidRDefault="00C16675" w:rsidP="00893722">
            <w:pPr>
              <w:pStyle w:val="GOSTTableHead"/>
              <w:rPr>
                <w:szCs w:val="22"/>
              </w:rPr>
            </w:pPr>
            <w:r w:rsidRPr="0047330C">
              <w:rPr>
                <w:szCs w:val="22"/>
              </w:rPr>
              <w:t>Дополнительная информация</w:t>
            </w:r>
          </w:p>
        </w:tc>
      </w:tr>
      <w:tr w:rsidR="00893722" w:rsidRPr="0047330C" w14:paraId="75C99BFF" w14:textId="77777777" w:rsidTr="00893722">
        <w:trPr>
          <w:cnfStyle w:val="000000100000" w:firstRow="0" w:lastRow="0" w:firstColumn="0" w:lastColumn="0" w:oddVBand="0" w:evenVBand="0" w:oddHBand="1" w:evenHBand="0" w:firstRowFirstColumn="0" w:firstRowLastColumn="0" w:lastRowFirstColumn="0" w:lastRowLastColumn="0"/>
        </w:trPr>
        <w:tc>
          <w:tcPr>
            <w:tcW w:w="1700" w:type="dxa"/>
          </w:tcPr>
          <w:p w14:paraId="5007CA7E" w14:textId="77777777" w:rsidR="00C16675" w:rsidRPr="0047330C" w:rsidRDefault="00C16675" w:rsidP="00C16675">
            <w:pPr>
              <w:pStyle w:val="GOSTTablenorm"/>
              <w:rPr>
                <w:szCs w:val="22"/>
              </w:rPr>
            </w:pPr>
            <w:r w:rsidRPr="0047330C">
              <w:rPr>
                <w:szCs w:val="22"/>
              </w:rPr>
              <w:t>Код операции</w:t>
            </w:r>
          </w:p>
        </w:tc>
        <w:tc>
          <w:tcPr>
            <w:tcW w:w="1701" w:type="dxa"/>
          </w:tcPr>
          <w:p w14:paraId="55F012D2" w14:textId="77777777" w:rsidR="00C16675" w:rsidRPr="0047330C" w:rsidRDefault="00C16675" w:rsidP="00C16675">
            <w:pPr>
              <w:pStyle w:val="GOSTTablenorm"/>
              <w:rPr>
                <w:szCs w:val="22"/>
                <w:lang w:val="en-US"/>
              </w:rPr>
            </w:pPr>
            <w:r w:rsidRPr="0047330C">
              <w:rPr>
                <w:szCs w:val="22"/>
              </w:rPr>
              <w:t>code</w:t>
            </w:r>
          </w:p>
        </w:tc>
        <w:tc>
          <w:tcPr>
            <w:tcW w:w="567" w:type="dxa"/>
          </w:tcPr>
          <w:p w14:paraId="760EF454" w14:textId="77777777" w:rsidR="00C16675" w:rsidRPr="0047330C" w:rsidRDefault="00C16675" w:rsidP="00C16675">
            <w:pPr>
              <w:pStyle w:val="GOSTTablenorm"/>
              <w:rPr>
                <w:szCs w:val="22"/>
                <w:lang w:val="en-US"/>
              </w:rPr>
            </w:pPr>
            <w:r w:rsidRPr="0047330C">
              <w:rPr>
                <w:szCs w:val="22"/>
              </w:rPr>
              <w:t>А</w:t>
            </w:r>
          </w:p>
        </w:tc>
        <w:tc>
          <w:tcPr>
            <w:tcW w:w="1134" w:type="dxa"/>
          </w:tcPr>
          <w:p w14:paraId="36C025E4" w14:textId="77777777" w:rsidR="00C16675" w:rsidRPr="0047330C" w:rsidRDefault="00C16675" w:rsidP="00C16675">
            <w:pPr>
              <w:pStyle w:val="GOSTTablenorm"/>
              <w:rPr>
                <w:szCs w:val="22"/>
                <w:lang w:val="en-US"/>
              </w:rPr>
            </w:pPr>
            <w:r w:rsidRPr="0047330C">
              <w:rPr>
                <w:szCs w:val="22"/>
              </w:rPr>
              <w:t>-</w:t>
            </w:r>
          </w:p>
        </w:tc>
        <w:tc>
          <w:tcPr>
            <w:tcW w:w="567" w:type="dxa"/>
          </w:tcPr>
          <w:p w14:paraId="047A5A8C" w14:textId="77777777" w:rsidR="00C16675" w:rsidRPr="0047330C" w:rsidRDefault="00C16675" w:rsidP="00C16675">
            <w:pPr>
              <w:pStyle w:val="GOSTTablenorm"/>
              <w:rPr>
                <w:szCs w:val="22"/>
              </w:rPr>
            </w:pPr>
            <w:r w:rsidRPr="0047330C">
              <w:rPr>
                <w:szCs w:val="22"/>
              </w:rPr>
              <w:t>О</w:t>
            </w:r>
          </w:p>
        </w:tc>
        <w:tc>
          <w:tcPr>
            <w:tcW w:w="4025" w:type="dxa"/>
          </w:tcPr>
          <w:p w14:paraId="64F0619B" w14:textId="77777777" w:rsidR="00C16675" w:rsidRPr="0047330C" w:rsidRDefault="00C16675" w:rsidP="00C16675">
            <w:pPr>
              <w:pStyle w:val="GOSTTablenorm"/>
              <w:jc w:val="left"/>
              <w:rPr>
                <w:szCs w:val="22"/>
              </w:rPr>
            </w:pPr>
            <w:r w:rsidRPr="0047330C">
              <w:rPr>
                <w:szCs w:val="22"/>
              </w:rPr>
              <w:t>Допустимые значения:</w:t>
            </w:r>
          </w:p>
          <w:p w14:paraId="74DD72B6" w14:textId="77777777" w:rsidR="00C16675" w:rsidRPr="0047330C" w:rsidRDefault="00C16675" w:rsidP="004A3466">
            <w:pPr>
              <w:pStyle w:val="GOSTTablenorm"/>
              <w:numPr>
                <w:ilvl w:val="0"/>
                <w:numId w:val="53"/>
              </w:numPr>
              <w:ind w:left="284" w:hanging="227"/>
              <w:rPr>
                <w:szCs w:val="22"/>
              </w:rPr>
            </w:pPr>
            <w:r w:rsidRPr="0047330C">
              <w:rPr>
                <w:szCs w:val="22"/>
              </w:rPr>
              <w:t>«1» – Поступление;</w:t>
            </w:r>
          </w:p>
          <w:p w14:paraId="6E86B689" w14:textId="77777777" w:rsidR="00C16675" w:rsidRPr="0047330C" w:rsidRDefault="00C16675" w:rsidP="004A3466">
            <w:pPr>
              <w:pStyle w:val="GOSTTablenorm"/>
              <w:numPr>
                <w:ilvl w:val="0"/>
                <w:numId w:val="53"/>
              </w:numPr>
              <w:ind w:left="284" w:hanging="227"/>
              <w:rPr>
                <w:szCs w:val="22"/>
              </w:rPr>
            </w:pPr>
            <w:r w:rsidRPr="0047330C">
              <w:rPr>
                <w:szCs w:val="22"/>
              </w:rPr>
              <w:t>«3» – Кассовый расход;</w:t>
            </w:r>
          </w:p>
          <w:p w14:paraId="4115A0E1" w14:textId="644ADD94" w:rsidR="00C16675" w:rsidRPr="0047330C" w:rsidRDefault="00C16675" w:rsidP="004A3466">
            <w:pPr>
              <w:pStyle w:val="GOSTTablenorm"/>
              <w:numPr>
                <w:ilvl w:val="0"/>
                <w:numId w:val="53"/>
              </w:numPr>
              <w:ind w:left="284" w:hanging="227"/>
              <w:rPr>
                <w:szCs w:val="22"/>
              </w:rPr>
            </w:pPr>
            <w:r w:rsidRPr="0047330C">
              <w:rPr>
                <w:szCs w:val="22"/>
              </w:rPr>
              <w:t>«4» – В</w:t>
            </w:r>
            <w:r w:rsidR="00B01CC8" w:rsidRPr="0047330C">
              <w:rPr>
                <w:szCs w:val="22"/>
              </w:rPr>
              <w:t>осстановление кассового расхода</w:t>
            </w:r>
          </w:p>
        </w:tc>
      </w:tr>
      <w:tr w:rsidR="00893722" w:rsidRPr="0047330C" w14:paraId="72C2465D" w14:textId="77777777" w:rsidTr="00893722">
        <w:trPr>
          <w:cnfStyle w:val="000000010000" w:firstRow="0" w:lastRow="0" w:firstColumn="0" w:lastColumn="0" w:oddVBand="0" w:evenVBand="0" w:oddHBand="0" w:evenHBand="1" w:firstRowFirstColumn="0" w:firstRowLastColumn="0" w:lastRowFirstColumn="0" w:lastRowLastColumn="0"/>
        </w:trPr>
        <w:tc>
          <w:tcPr>
            <w:tcW w:w="1700" w:type="dxa"/>
          </w:tcPr>
          <w:p w14:paraId="527271AF" w14:textId="77777777" w:rsidR="00C16675" w:rsidRPr="0047330C" w:rsidRDefault="00C16675" w:rsidP="00C16675">
            <w:pPr>
              <w:pStyle w:val="GOSTTablenorm"/>
              <w:rPr>
                <w:szCs w:val="22"/>
              </w:rPr>
            </w:pPr>
            <w:r w:rsidRPr="0047330C">
              <w:rPr>
                <w:szCs w:val="22"/>
              </w:rPr>
              <w:t>Наименование кода операции</w:t>
            </w:r>
          </w:p>
        </w:tc>
        <w:tc>
          <w:tcPr>
            <w:tcW w:w="1701" w:type="dxa"/>
          </w:tcPr>
          <w:p w14:paraId="0B801DB8" w14:textId="77777777" w:rsidR="00C16675" w:rsidRPr="0047330C" w:rsidRDefault="00C16675" w:rsidP="00C16675">
            <w:pPr>
              <w:pStyle w:val="GOSTTablenorm"/>
              <w:rPr>
                <w:rFonts w:eastAsiaTheme="minorHAnsi"/>
                <w:color w:val="000000"/>
                <w:szCs w:val="22"/>
                <w:lang w:eastAsia="en-US"/>
              </w:rPr>
            </w:pPr>
            <w:r w:rsidRPr="0047330C">
              <w:rPr>
                <w:szCs w:val="22"/>
              </w:rPr>
              <w:t>value</w:t>
            </w:r>
          </w:p>
        </w:tc>
        <w:tc>
          <w:tcPr>
            <w:tcW w:w="567" w:type="dxa"/>
          </w:tcPr>
          <w:p w14:paraId="4D00D8D6" w14:textId="77777777" w:rsidR="00C16675" w:rsidRPr="0047330C" w:rsidRDefault="00C16675" w:rsidP="00C16675">
            <w:pPr>
              <w:pStyle w:val="GOSTTablenorm"/>
              <w:rPr>
                <w:b/>
                <w:bCs/>
                <w:szCs w:val="22"/>
              </w:rPr>
            </w:pPr>
            <w:r w:rsidRPr="0047330C">
              <w:rPr>
                <w:szCs w:val="22"/>
              </w:rPr>
              <w:t>А</w:t>
            </w:r>
          </w:p>
        </w:tc>
        <w:tc>
          <w:tcPr>
            <w:tcW w:w="1134" w:type="dxa"/>
          </w:tcPr>
          <w:p w14:paraId="348B5E0A" w14:textId="77777777" w:rsidR="00C16675" w:rsidRPr="0047330C" w:rsidRDefault="00C16675" w:rsidP="00C16675">
            <w:pPr>
              <w:pStyle w:val="GOSTTablenorm"/>
              <w:rPr>
                <w:rFonts w:eastAsiaTheme="minorHAnsi"/>
                <w:color w:val="000000"/>
                <w:szCs w:val="22"/>
                <w:lang w:eastAsia="en-US"/>
              </w:rPr>
            </w:pPr>
            <w:r w:rsidRPr="0047330C">
              <w:rPr>
                <w:szCs w:val="22"/>
              </w:rPr>
              <w:t>-</w:t>
            </w:r>
          </w:p>
        </w:tc>
        <w:tc>
          <w:tcPr>
            <w:tcW w:w="567" w:type="dxa"/>
          </w:tcPr>
          <w:p w14:paraId="61A3665E" w14:textId="77777777" w:rsidR="00C16675" w:rsidRPr="0047330C" w:rsidRDefault="00C16675" w:rsidP="00C16675">
            <w:pPr>
              <w:pStyle w:val="GOSTTablenorm"/>
              <w:rPr>
                <w:szCs w:val="22"/>
              </w:rPr>
            </w:pPr>
            <w:r w:rsidRPr="0047330C">
              <w:rPr>
                <w:szCs w:val="22"/>
              </w:rPr>
              <w:t>Н</w:t>
            </w:r>
          </w:p>
        </w:tc>
        <w:tc>
          <w:tcPr>
            <w:tcW w:w="4025" w:type="dxa"/>
          </w:tcPr>
          <w:p w14:paraId="549B21F4" w14:textId="77777777" w:rsidR="00C16675" w:rsidRPr="0047330C" w:rsidRDefault="00C16675" w:rsidP="00C16675">
            <w:pPr>
              <w:pStyle w:val="GOSTTablenorm"/>
              <w:rPr>
                <w:szCs w:val="22"/>
              </w:rPr>
            </w:pPr>
            <w:r w:rsidRPr="0047330C">
              <w:rPr>
                <w:szCs w:val="22"/>
              </w:rPr>
              <w:t>Соответствующие допустимые значения:</w:t>
            </w:r>
          </w:p>
          <w:p w14:paraId="5E726681" w14:textId="77777777" w:rsidR="00C16675" w:rsidRPr="0047330C" w:rsidRDefault="00C16675" w:rsidP="004A3466">
            <w:pPr>
              <w:pStyle w:val="GOSTTablenorm"/>
              <w:numPr>
                <w:ilvl w:val="0"/>
                <w:numId w:val="53"/>
              </w:numPr>
              <w:ind w:left="284" w:hanging="227"/>
              <w:rPr>
                <w:szCs w:val="22"/>
              </w:rPr>
            </w:pPr>
            <w:r w:rsidRPr="0047330C">
              <w:rPr>
                <w:szCs w:val="22"/>
              </w:rPr>
              <w:t>Поступление;</w:t>
            </w:r>
          </w:p>
          <w:p w14:paraId="65D34D09" w14:textId="77777777" w:rsidR="00C16675" w:rsidRPr="0047330C" w:rsidRDefault="00C16675" w:rsidP="004A3466">
            <w:pPr>
              <w:pStyle w:val="GOSTTablenorm"/>
              <w:numPr>
                <w:ilvl w:val="0"/>
                <w:numId w:val="53"/>
              </w:numPr>
              <w:ind w:left="284" w:hanging="227"/>
              <w:rPr>
                <w:szCs w:val="22"/>
              </w:rPr>
            </w:pPr>
            <w:r w:rsidRPr="0047330C">
              <w:rPr>
                <w:szCs w:val="22"/>
              </w:rPr>
              <w:lastRenderedPageBreak/>
              <w:t>Кассовый расход;</w:t>
            </w:r>
          </w:p>
          <w:p w14:paraId="763F3ADE" w14:textId="111A3902" w:rsidR="00C16675" w:rsidRPr="0047330C" w:rsidRDefault="00C16675" w:rsidP="004A3466">
            <w:pPr>
              <w:pStyle w:val="GOSTTablenorm"/>
              <w:numPr>
                <w:ilvl w:val="0"/>
                <w:numId w:val="53"/>
              </w:numPr>
              <w:ind w:left="284" w:hanging="227"/>
              <w:rPr>
                <w:szCs w:val="22"/>
                <w:lang w:val="en-US"/>
              </w:rPr>
            </w:pPr>
            <w:r w:rsidRPr="0047330C">
              <w:rPr>
                <w:szCs w:val="22"/>
              </w:rPr>
              <w:t>В</w:t>
            </w:r>
            <w:r w:rsidR="00B01CC8" w:rsidRPr="0047330C">
              <w:rPr>
                <w:szCs w:val="22"/>
              </w:rPr>
              <w:t>осстановление кассового расхода</w:t>
            </w:r>
          </w:p>
        </w:tc>
      </w:tr>
    </w:tbl>
    <w:p w14:paraId="22125765" w14:textId="20E0CF87" w:rsidR="00C16675" w:rsidRPr="0047330C" w:rsidRDefault="00C16675" w:rsidP="00C16675">
      <w:pPr>
        <w:pStyle w:val="32"/>
      </w:pPr>
      <w:bookmarkStart w:id="498" w:name="_Toc54291619"/>
      <w:bookmarkStart w:id="499" w:name="_Toc58931418"/>
      <w:bookmarkStart w:id="500" w:name="_Toc81393535"/>
      <w:bookmarkStart w:id="501" w:name="_Toc228281394"/>
      <w:r w:rsidRPr="0047330C">
        <w:lastRenderedPageBreak/>
        <w:t xml:space="preserve">Описание </w:t>
      </w:r>
      <w:r w:rsidRPr="0047330C">
        <w:rPr>
          <w:rFonts w:cs="Times New Roman"/>
        </w:rPr>
        <w:t xml:space="preserve">комплексного типа </w:t>
      </w:r>
      <w:r w:rsidRPr="0047330C">
        <w:t>«</w:t>
      </w:r>
      <w:r w:rsidRPr="0047330C">
        <w:rPr>
          <w:szCs w:val="22"/>
          <w:lang w:val="en-US"/>
        </w:rPr>
        <w:t>t</w:t>
      </w:r>
      <w:r w:rsidRPr="0047330C">
        <w:rPr>
          <w:szCs w:val="22"/>
        </w:rPr>
        <w:t>DocsBase_Type</w:t>
      </w:r>
      <w:r w:rsidRPr="0047330C">
        <w:t>»</w:t>
      </w:r>
      <w:bookmarkEnd w:id="498"/>
      <w:bookmarkEnd w:id="499"/>
      <w:bookmarkEnd w:id="500"/>
      <w:bookmarkEnd w:id="501"/>
    </w:p>
    <w:p w14:paraId="34AF900A" w14:textId="5F62BBED" w:rsidR="00C16675" w:rsidRPr="0047330C" w:rsidRDefault="00C16675" w:rsidP="00C16675">
      <w:pPr>
        <w:pStyle w:val="GOSTNormal"/>
        <w:rPr>
          <w:szCs w:val="24"/>
        </w:rPr>
      </w:pPr>
      <w:r w:rsidRPr="0047330C">
        <w:rPr>
          <w:szCs w:val="24"/>
        </w:rPr>
        <w:t>Описание комплексного типа «</w:t>
      </w:r>
      <w:r w:rsidRPr="0047330C">
        <w:rPr>
          <w:szCs w:val="22"/>
          <w:lang w:val="en-US"/>
        </w:rPr>
        <w:t>t</w:t>
      </w:r>
      <w:r w:rsidRPr="0047330C">
        <w:rPr>
          <w:szCs w:val="22"/>
        </w:rPr>
        <w:t>DocsBase_Type</w:t>
      </w:r>
      <w:r w:rsidRPr="0047330C">
        <w:rPr>
          <w:szCs w:val="24"/>
        </w:rPr>
        <w:t>» блока «</w:t>
      </w:r>
      <w:r w:rsidRPr="0047330C">
        <w:t>Вид контракта/договора</w:t>
      </w:r>
      <w:r w:rsidRPr="0047330C">
        <w:rPr>
          <w:szCs w:val="24"/>
        </w:rPr>
        <w:t>».</w:t>
      </w:r>
    </w:p>
    <w:p w14:paraId="4E359B03" w14:textId="38E9C048" w:rsidR="00C16675" w:rsidRPr="0047330C" w:rsidRDefault="00C16675" w:rsidP="00C16675">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502" w:name="_Ref536454456"/>
      <w:bookmarkStart w:id="503" w:name="_Toc54022241"/>
      <w:bookmarkStart w:id="504" w:name="_Toc228281636"/>
      <w:r w:rsidR="00BB6FF0">
        <w:rPr>
          <w:noProof/>
        </w:rPr>
        <w:t>22</w:t>
      </w:r>
      <w:bookmarkEnd w:id="502"/>
      <w:r w:rsidRPr="0047330C">
        <w:rPr>
          <w:noProof/>
        </w:rPr>
        <w:fldChar w:fldCharType="end"/>
      </w:r>
      <w:r w:rsidR="002F6E3F" w:rsidRPr="0047330C">
        <w:t xml:space="preserve"> – </w:t>
      </w:r>
      <w:r w:rsidRPr="0047330C">
        <w:t>Описание комплексного типа «</w:t>
      </w:r>
      <w:r w:rsidRPr="0047330C">
        <w:rPr>
          <w:szCs w:val="22"/>
          <w:lang w:val="en-US"/>
        </w:rPr>
        <w:t>t</w:t>
      </w:r>
      <w:r w:rsidRPr="0047330C">
        <w:rPr>
          <w:szCs w:val="22"/>
        </w:rPr>
        <w:t>DocsBase_Type</w:t>
      </w:r>
      <w:r w:rsidRPr="0047330C">
        <w:t>»</w:t>
      </w:r>
      <w:bookmarkEnd w:id="503"/>
      <w:bookmarkEnd w:id="504"/>
    </w:p>
    <w:tbl>
      <w:tblPr>
        <w:tblStyle w:val="GOSTTable"/>
        <w:tblW w:w="5000" w:type="pct"/>
        <w:tblLayout w:type="fixed"/>
        <w:tblLook w:val="01E0" w:firstRow="1" w:lastRow="1" w:firstColumn="1" w:lastColumn="1" w:noHBand="0" w:noVBand="0"/>
      </w:tblPr>
      <w:tblGrid>
        <w:gridCol w:w="1700"/>
        <w:gridCol w:w="1701"/>
        <w:gridCol w:w="567"/>
        <w:gridCol w:w="1134"/>
        <w:gridCol w:w="567"/>
        <w:gridCol w:w="4025"/>
      </w:tblGrid>
      <w:tr w:rsidR="00893722" w:rsidRPr="0047330C" w14:paraId="5A520D2C" w14:textId="77777777" w:rsidTr="00893722">
        <w:trPr>
          <w:cnfStyle w:val="100000000000" w:firstRow="1" w:lastRow="0" w:firstColumn="0" w:lastColumn="0" w:oddVBand="0" w:evenVBand="0" w:oddHBand="0" w:evenHBand="0" w:firstRowFirstColumn="0" w:firstRowLastColumn="0" w:lastRowFirstColumn="0" w:lastRowLastColumn="0"/>
        </w:trPr>
        <w:tc>
          <w:tcPr>
            <w:tcW w:w="1700" w:type="dxa"/>
          </w:tcPr>
          <w:p w14:paraId="79889196" w14:textId="77777777" w:rsidR="00C16675" w:rsidRPr="0047330C" w:rsidRDefault="00C16675" w:rsidP="00893722">
            <w:pPr>
              <w:pStyle w:val="GOSTTableHead"/>
              <w:rPr>
                <w:szCs w:val="22"/>
              </w:rPr>
            </w:pPr>
            <w:r w:rsidRPr="0047330C">
              <w:rPr>
                <w:szCs w:val="22"/>
              </w:rPr>
              <w:t>Наименование элемента</w:t>
            </w:r>
          </w:p>
        </w:tc>
        <w:tc>
          <w:tcPr>
            <w:tcW w:w="1701" w:type="dxa"/>
          </w:tcPr>
          <w:p w14:paraId="07461CFC" w14:textId="77777777" w:rsidR="00C16675" w:rsidRPr="0047330C" w:rsidRDefault="00C16675" w:rsidP="00893722">
            <w:pPr>
              <w:pStyle w:val="GOSTTableHead"/>
              <w:rPr>
                <w:szCs w:val="22"/>
              </w:rPr>
            </w:pPr>
            <w:r w:rsidRPr="0047330C">
              <w:t>Сокращенное наименование (код) элемента</w:t>
            </w:r>
          </w:p>
        </w:tc>
        <w:tc>
          <w:tcPr>
            <w:tcW w:w="567" w:type="dxa"/>
          </w:tcPr>
          <w:p w14:paraId="27D29BD5" w14:textId="77777777" w:rsidR="00C16675" w:rsidRPr="0047330C" w:rsidRDefault="00C16675" w:rsidP="00893722">
            <w:pPr>
              <w:pStyle w:val="GOSTTableHead"/>
              <w:rPr>
                <w:szCs w:val="22"/>
              </w:rPr>
            </w:pPr>
            <w:r w:rsidRPr="0047330C">
              <w:rPr>
                <w:szCs w:val="22"/>
              </w:rPr>
              <w:t>Тип</w:t>
            </w:r>
          </w:p>
        </w:tc>
        <w:tc>
          <w:tcPr>
            <w:tcW w:w="1134" w:type="dxa"/>
          </w:tcPr>
          <w:p w14:paraId="55B0FB44" w14:textId="77777777" w:rsidR="00C16675" w:rsidRPr="0047330C" w:rsidRDefault="00C16675" w:rsidP="00893722">
            <w:pPr>
              <w:pStyle w:val="GOSTTableHead"/>
              <w:rPr>
                <w:szCs w:val="22"/>
              </w:rPr>
            </w:pPr>
            <w:r w:rsidRPr="0047330C">
              <w:rPr>
                <w:szCs w:val="22"/>
              </w:rPr>
              <w:t>Формат элемента</w:t>
            </w:r>
          </w:p>
        </w:tc>
        <w:tc>
          <w:tcPr>
            <w:tcW w:w="567" w:type="dxa"/>
          </w:tcPr>
          <w:p w14:paraId="01A44516" w14:textId="77777777" w:rsidR="00C16675" w:rsidRPr="0047330C" w:rsidRDefault="00C16675" w:rsidP="00893722">
            <w:pPr>
              <w:pStyle w:val="GOSTTableHead"/>
              <w:rPr>
                <w:szCs w:val="22"/>
              </w:rPr>
            </w:pPr>
            <w:r w:rsidRPr="0047330C">
              <w:rPr>
                <w:szCs w:val="22"/>
              </w:rPr>
              <w:t>Обязательность</w:t>
            </w:r>
          </w:p>
        </w:tc>
        <w:tc>
          <w:tcPr>
            <w:tcW w:w="4025" w:type="dxa"/>
          </w:tcPr>
          <w:p w14:paraId="15FB0741" w14:textId="77777777" w:rsidR="00C16675" w:rsidRPr="0047330C" w:rsidRDefault="00C16675" w:rsidP="00893722">
            <w:pPr>
              <w:pStyle w:val="GOSTTableHead"/>
              <w:rPr>
                <w:szCs w:val="22"/>
              </w:rPr>
            </w:pPr>
            <w:r w:rsidRPr="0047330C">
              <w:rPr>
                <w:szCs w:val="22"/>
              </w:rPr>
              <w:t>Дополнительная информация</w:t>
            </w:r>
          </w:p>
        </w:tc>
      </w:tr>
      <w:tr w:rsidR="00893722" w:rsidRPr="0047330C" w14:paraId="553EA24E" w14:textId="77777777" w:rsidTr="00893722">
        <w:trPr>
          <w:cnfStyle w:val="000000100000" w:firstRow="0" w:lastRow="0" w:firstColumn="0" w:lastColumn="0" w:oddVBand="0" w:evenVBand="0" w:oddHBand="1" w:evenHBand="0" w:firstRowFirstColumn="0" w:firstRowLastColumn="0" w:lastRowFirstColumn="0" w:lastRowLastColumn="0"/>
        </w:trPr>
        <w:tc>
          <w:tcPr>
            <w:tcW w:w="1700" w:type="dxa"/>
          </w:tcPr>
          <w:p w14:paraId="18D03E0C" w14:textId="77777777" w:rsidR="00C16675" w:rsidRPr="0047330C" w:rsidRDefault="00C16675" w:rsidP="00C16675">
            <w:pPr>
              <w:pStyle w:val="GOSTTablenorm"/>
              <w:rPr>
                <w:szCs w:val="22"/>
              </w:rPr>
            </w:pPr>
            <w:r w:rsidRPr="0047330C">
              <w:rPr>
                <w:szCs w:val="22"/>
              </w:rPr>
              <w:t xml:space="preserve">Код вида </w:t>
            </w:r>
            <w:r w:rsidRPr="0047330C">
              <w:t>контракта/договора</w:t>
            </w:r>
          </w:p>
        </w:tc>
        <w:tc>
          <w:tcPr>
            <w:tcW w:w="1701" w:type="dxa"/>
          </w:tcPr>
          <w:p w14:paraId="07E9011E" w14:textId="77777777" w:rsidR="00C16675" w:rsidRPr="0047330C" w:rsidRDefault="00C16675" w:rsidP="00C16675">
            <w:pPr>
              <w:pStyle w:val="GOSTTablenorm"/>
              <w:rPr>
                <w:szCs w:val="22"/>
                <w:lang w:val="en-US"/>
              </w:rPr>
            </w:pPr>
            <w:r w:rsidRPr="0047330C">
              <w:rPr>
                <w:szCs w:val="22"/>
              </w:rPr>
              <w:t>code</w:t>
            </w:r>
          </w:p>
        </w:tc>
        <w:tc>
          <w:tcPr>
            <w:tcW w:w="567" w:type="dxa"/>
          </w:tcPr>
          <w:p w14:paraId="10DC9C91" w14:textId="77777777" w:rsidR="00C16675" w:rsidRPr="0047330C" w:rsidRDefault="00C16675" w:rsidP="00C16675">
            <w:pPr>
              <w:pStyle w:val="GOSTTablenorm"/>
              <w:rPr>
                <w:szCs w:val="22"/>
                <w:lang w:val="en-US"/>
              </w:rPr>
            </w:pPr>
            <w:r w:rsidRPr="0047330C">
              <w:rPr>
                <w:szCs w:val="22"/>
              </w:rPr>
              <w:t>А</w:t>
            </w:r>
          </w:p>
        </w:tc>
        <w:tc>
          <w:tcPr>
            <w:tcW w:w="1134" w:type="dxa"/>
          </w:tcPr>
          <w:p w14:paraId="7A6F10C8" w14:textId="77777777" w:rsidR="00C16675" w:rsidRPr="0047330C" w:rsidRDefault="00C16675" w:rsidP="00C16675">
            <w:pPr>
              <w:pStyle w:val="GOSTTablenorm"/>
              <w:rPr>
                <w:szCs w:val="22"/>
                <w:lang w:val="en-US"/>
              </w:rPr>
            </w:pPr>
            <w:r w:rsidRPr="0047330C">
              <w:rPr>
                <w:szCs w:val="22"/>
              </w:rPr>
              <w:t>-</w:t>
            </w:r>
          </w:p>
        </w:tc>
        <w:tc>
          <w:tcPr>
            <w:tcW w:w="567" w:type="dxa"/>
          </w:tcPr>
          <w:p w14:paraId="11E3CC02" w14:textId="77777777" w:rsidR="00C16675" w:rsidRPr="0047330C" w:rsidRDefault="00C16675" w:rsidP="00C16675">
            <w:pPr>
              <w:pStyle w:val="GOSTTablenorm"/>
              <w:rPr>
                <w:szCs w:val="22"/>
              </w:rPr>
            </w:pPr>
            <w:r w:rsidRPr="0047330C">
              <w:rPr>
                <w:szCs w:val="22"/>
              </w:rPr>
              <w:t>О</w:t>
            </w:r>
          </w:p>
        </w:tc>
        <w:tc>
          <w:tcPr>
            <w:tcW w:w="4025" w:type="dxa"/>
          </w:tcPr>
          <w:p w14:paraId="1B0CCDC4" w14:textId="30731B4B" w:rsidR="00C16675" w:rsidRPr="0047330C" w:rsidRDefault="006803FF" w:rsidP="00021BF9">
            <w:pPr>
              <w:pStyle w:val="GOSTTablenorm"/>
              <w:rPr>
                <w:szCs w:val="22"/>
              </w:rPr>
            </w:pPr>
            <w:r w:rsidRPr="0047330C">
              <w:rPr>
                <w:szCs w:val="22"/>
              </w:rPr>
              <w:t>Указывает</w:t>
            </w:r>
            <w:r w:rsidR="00B01CC8" w:rsidRPr="0047330C">
              <w:rPr>
                <w:szCs w:val="22"/>
              </w:rPr>
              <w:t>ся код вида контракта/ договора</w:t>
            </w:r>
          </w:p>
        </w:tc>
      </w:tr>
      <w:tr w:rsidR="00893722" w:rsidRPr="0047330C" w14:paraId="0050F7BC" w14:textId="77777777" w:rsidTr="00893722">
        <w:trPr>
          <w:cnfStyle w:val="000000010000" w:firstRow="0" w:lastRow="0" w:firstColumn="0" w:lastColumn="0" w:oddVBand="0" w:evenVBand="0" w:oddHBand="0" w:evenHBand="1" w:firstRowFirstColumn="0" w:firstRowLastColumn="0" w:lastRowFirstColumn="0" w:lastRowLastColumn="0"/>
        </w:trPr>
        <w:tc>
          <w:tcPr>
            <w:tcW w:w="1700" w:type="dxa"/>
          </w:tcPr>
          <w:p w14:paraId="5EE57CD3" w14:textId="77777777" w:rsidR="00C16675" w:rsidRPr="0047330C" w:rsidRDefault="00C16675" w:rsidP="00C16675">
            <w:pPr>
              <w:pStyle w:val="GOSTTablenorm"/>
              <w:rPr>
                <w:szCs w:val="22"/>
              </w:rPr>
            </w:pPr>
            <w:r w:rsidRPr="0047330C">
              <w:rPr>
                <w:szCs w:val="22"/>
              </w:rPr>
              <w:t xml:space="preserve">Наименование вида </w:t>
            </w:r>
            <w:r w:rsidRPr="0047330C">
              <w:t>контракта/договора</w:t>
            </w:r>
          </w:p>
        </w:tc>
        <w:tc>
          <w:tcPr>
            <w:tcW w:w="1701" w:type="dxa"/>
          </w:tcPr>
          <w:p w14:paraId="24F29979" w14:textId="77777777" w:rsidR="00C16675" w:rsidRPr="0047330C" w:rsidRDefault="00C16675" w:rsidP="00C16675">
            <w:pPr>
              <w:pStyle w:val="GOSTTablenorm"/>
              <w:rPr>
                <w:rFonts w:eastAsiaTheme="minorHAnsi"/>
                <w:color w:val="000000"/>
                <w:szCs w:val="22"/>
                <w:lang w:eastAsia="en-US"/>
              </w:rPr>
            </w:pPr>
            <w:r w:rsidRPr="0047330C">
              <w:rPr>
                <w:szCs w:val="22"/>
              </w:rPr>
              <w:t>value</w:t>
            </w:r>
          </w:p>
        </w:tc>
        <w:tc>
          <w:tcPr>
            <w:tcW w:w="567" w:type="dxa"/>
          </w:tcPr>
          <w:p w14:paraId="09F6833D" w14:textId="77777777" w:rsidR="00C16675" w:rsidRPr="0047330C" w:rsidRDefault="00C16675" w:rsidP="00C16675">
            <w:pPr>
              <w:pStyle w:val="GOSTTablenorm"/>
              <w:rPr>
                <w:szCs w:val="22"/>
                <w:lang w:val="en-US"/>
              </w:rPr>
            </w:pPr>
            <w:r w:rsidRPr="0047330C">
              <w:rPr>
                <w:szCs w:val="22"/>
              </w:rPr>
              <w:t>А</w:t>
            </w:r>
          </w:p>
        </w:tc>
        <w:tc>
          <w:tcPr>
            <w:tcW w:w="1134" w:type="dxa"/>
          </w:tcPr>
          <w:p w14:paraId="51156B30" w14:textId="77777777" w:rsidR="00C16675" w:rsidRPr="0047330C" w:rsidRDefault="00C16675" w:rsidP="00C16675">
            <w:pPr>
              <w:pStyle w:val="GOSTTablenorm"/>
              <w:rPr>
                <w:rFonts w:eastAsiaTheme="minorHAnsi"/>
                <w:color w:val="000000"/>
                <w:szCs w:val="22"/>
                <w:lang w:val="en-US" w:eastAsia="en-US"/>
              </w:rPr>
            </w:pPr>
            <w:r w:rsidRPr="0047330C">
              <w:rPr>
                <w:szCs w:val="22"/>
              </w:rPr>
              <w:t>-</w:t>
            </w:r>
          </w:p>
        </w:tc>
        <w:tc>
          <w:tcPr>
            <w:tcW w:w="567" w:type="dxa"/>
          </w:tcPr>
          <w:p w14:paraId="3DBDFAD6" w14:textId="77777777" w:rsidR="00C16675" w:rsidRPr="0047330C" w:rsidRDefault="00C16675" w:rsidP="00C16675">
            <w:pPr>
              <w:pStyle w:val="GOSTTablenorm"/>
              <w:rPr>
                <w:szCs w:val="22"/>
              </w:rPr>
            </w:pPr>
            <w:r w:rsidRPr="0047330C">
              <w:rPr>
                <w:szCs w:val="22"/>
              </w:rPr>
              <w:t>Н</w:t>
            </w:r>
          </w:p>
        </w:tc>
        <w:tc>
          <w:tcPr>
            <w:tcW w:w="4025" w:type="dxa"/>
          </w:tcPr>
          <w:p w14:paraId="27659D51" w14:textId="5A30209A" w:rsidR="00C16675" w:rsidRPr="0047330C" w:rsidRDefault="004C3A60" w:rsidP="00021BF9">
            <w:pPr>
              <w:pStyle w:val="GOSTTablenorm"/>
              <w:rPr>
                <w:szCs w:val="22"/>
              </w:rPr>
            </w:pPr>
            <w:r w:rsidRPr="0047330C">
              <w:rPr>
                <w:szCs w:val="22"/>
              </w:rPr>
              <w:t>Указывается наимено</w:t>
            </w:r>
            <w:r w:rsidR="00B01CC8" w:rsidRPr="0047330C">
              <w:rPr>
                <w:szCs w:val="22"/>
              </w:rPr>
              <w:t>вание вида контракта/ договора</w:t>
            </w:r>
          </w:p>
        </w:tc>
      </w:tr>
    </w:tbl>
    <w:p w14:paraId="3D3C8977" w14:textId="77777777" w:rsidR="00C16675" w:rsidRPr="0047330C" w:rsidRDefault="00C16675" w:rsidP="00C16675">
      <w:pPr>
        <w:pStyle w:val="32"/>
        <w:rPr>
          <w:lang w:val="en-US"/>
        </w:rPr>
      </w:pPr>
      <w:bookmarkStart w:id="505" w:name="_Toc54291620"/>
      <w:bookmarkStart w:id="506" w:name="_Toc58931419"/>
      <w:bookmarkStart w:id="507" w:name="_Toc81393536"/>
      <w:bookmarkStart w:id="508" w:name="_Toc228281395"/>
      <w:r w:rsidRPr="0047330C">
        <w:t xml:space="preserve">Пример </w:t>
      </w:r>
      <w:r w:rsidRPr="0047330C">
        <w:rPr>
          <w:lang w:val="en-US"/>
        </w:rPr>
        <w:t>XML</w:t>
      </w:r>
      <w:bookmarkEnd w:id="505"/>
      <w:bookmarkEnd w:id="506"/>
      <w:bookmarkEnd w:id="507"/>
      <w:bookmarkEnd w:id="508"/>
    </w:p>
    <w:p w14:paraId="56726D7A" w14:textId="037EB095" w:rsidR="00C16675" w:rsidRPr="0047330C" w:rsidRDefault="00C16675" w:rsidP="00893722">
      <w:pPr>
        <w:pStyle w:val="GOSTScript"/>
        <w:ind w:left="142" w:firstLine="142"/>
      </w:pPr>
      <w:r w:rsidRPr="0047330C">
        <w:t>&lt;?xml version=</w:t>
      </w:r>
      <w:r w:rsidR="00773319" w:rsidRPr="0047330C">
        <w:t>"</w:t>
      </w:r>
      <w:r w:rsidRPr="0047330C">
        <w:t>1.0</w:t>
      </w:r>
      <w:r w:rsidR="00773319" w:rsidRPr="0047330C">
        <w:t>"</w:t>
      </w:r>
      <w:r w:rsidRPr="0047330C">
        <w:t xml:space="preserve"> encoding=</w:t>
      </w:r>
      <w:r w:rsidR="00773319" w:rsidRPr="0047330C">
        <w:t>"</w:t>
      </w:r>
      <w:r w:rsidRPr="0047330C">
        <w:t>UTF-8</w:t>
      </w:r>
      <w:r w:rsidR="00773319" w:rsidRPr="0047330C">
        <w:t>"</w:t>
      </w:r>
      <w:r w:rsidRPr="0047330C">
        <w:t>?&gt;</w:t>
      </w:r>
    </w:p>
    <w:p w14:paraId="7EDEC1F9" w14:textId="3B23F56A" w:rsidR="00C16675" w:rsidRPr="0047330C" w:rsidRDefault="00C16675" w:rsidP="00893722">
      <w:pPr>
        <w:pStyle w:val="GOSTScript"/>
        <w:ind w:left="142" w:firstLine="142"/>
      </w:pPr>
      <w:r w:rsidRPr="0047330C">
        <w:t>&lt;self:TSE_0401060_D07 Version=</w:t>
      </w:r>
      <w:r w:rsidR="00773319" w:rsidRPr="0047330C">
        <w:t>"</w:t>
      </w:r>
      <w:r w:rsidR="00CC53C7" w:rsidRPr="0047330C">
        <w:t>9</w:t>
      </w:r>
      <w:r w:rsidRPr="0047330C">
        <w:t>.0</w:t>
      </w:r>
      <w:r w:rsidR="00773319" w:rsidRPr="0047330C">
        <w:t>"</w:t>
      </w:r>
      <w:r w:rsidRPr="0047330C">
        <w:t xml:space="preserve"> xsi:schemaLocation=</w:t>
      </w:r>
      <w:r w:rsidR="00773319" w:rsidRPr="0047330C">
        <w:t>"</w:t>
      </w:r>
      <w:r w:rsidRPr="0047330C">
        <w:t>http://www.roskazna.ru/eb/domain/TSE_0401060_D07/formular formulars.xsd</w:t>
      </w:r>
      <w:r w:rsidR="00773319" w:rsidRPr="0047330C">
        <w:t>"</w:t>
      </w:r>
      <w:r w:rsidRPr="0047330C">
        <w:t xml:space="preserve"> xmlns:self=</w:t>
      </w:r>
      <w:r w:rsidR="00773319" w:rsidRPr="0047330C">
        <w:t>"</w:t>
      </w:r>
      <w:r w:rsidRPr="0047330C">
        <w:t>http://www.roskazna.ru/eb/domain/TSE_0401060_D07/formular</w:t>
      </w:r>
      <w:r w:rsidR="00773319" w:rsidRPr="0047330C">
        <w:t>"</w:t>
      </w:r>
      <w:r w:rsidRPr="0047330C">
        <w:t xml:space="preserve"> xmlns:xsi=</w:t>
      </w:r>
      <w:r w:rsidR="00773319" w:rsidRPr="0047330C">
        <w:t>"</w:t>
      </w:r>
      <w:r w:rsidRPr="0047330C">
        <w:t>http://www.w3.org/2001/XMLSchema-instance</w:t>
      </w:r>
      <w:r w:rsidR="00773319" w:rsidRPr="0047330C">
        <w:t>"</w:t>
      </w:r>
      <w:r w:rsidRPr="0047330C">
        <w:t>&gt;</w:t>
      </w:r>
    </w:p>
    <w:p w14:paraId="42C479CC" w14:textId="77777777" w:rsidR="00C16675" w:rsidRPr="0047330C" w:rsidRDefault="00C16675" w:rsidP="00893722">
      <w:pPr>
        <w:pStyle w:val="GOSTScript"/>
        <w:ind w:left="142" w:firstLine="142"/>
      </w:pPr>
      <w:r w:rsidRPr="0047330C">
        <w:tab/>
        <w:t>&lt;BasicRequisites_DocNum&gt;380&lt;/BasicRequisites_DocNum&gt;</w:t>
      </w:r>
    </w:p>
    <w:p w14:paraId="06816932" w14:textId="7EAE6F94" w:rsidR="00C16675" w:rsidRPr="0047330C" w:rsidRDefault="00C16675" w:rsidP="00893722">
      <w:pPr>
        <w:pStyle w:val="GOSTScript"/>
        <w:ind w:left="142" w:firstLine="142"/>
      </w:pPr>
      <w:r w:rsidRPr="0047330C">
        <w:tab/>
        <w:t>&lt;BasicRequisites_DocDate&gt;</w:t>
      </w:r>
      <w:r w:rsidR="00744785" w:rsidRPr="0047330C">
        <w:t>2025</w:t>
      </w:r>
      <w:r w:rsidRPr="0047330C">
        <w:t>-</w:t>
      </w:r>
      <w:r w:rsidR="00A60DE8" w:rsidRPr="0047330C">
        <w:t>09</w:t>
      </w:r>
      <w:r w:rsidRPr="0047330C">
        <w:t>-01&lt;/BasicRequisites_DocDate&gt;</w:t>
      </w:r>
    </w:p>
    <w:p w14:paraId="2DAD4DBA" w14:textId="77777777" w:rsidR="00C16675" w:rsidRPr="0047330C" w:rsidRDefault="00C16675" w:rsidP="00893722">
      <w:pPr>
        <w:pStyle w:val="GOSTScript"/>
        <w:ind w:left="142" w:firstLine="142"/>
      </w:pPr>
      <w:r w:rsidRPr="0047330C">
        <w:tab/>
        <w:t>&lt;BasicRequisites_PaySum&gt;620000.00&lt;/BasicRequisites_PaySum&gt;</w:t>
      </w:r>
    </w:p>
    <w:p w14:paraId="6C8B92A3" w14:textId="707669D8" w:rsidR="00C16675" w:rsidRPr="0047330C" w:rsidRDefault="00C16675" w:rsidP="00893722">
      <w:pPr>
        <w:pStyle w:val="GOSTScript"/>
        <w:ind w:left="142" w:firstLine="142"/>
      </w:pPr>
      <w:r w:rsidRPr="0047330C">
        <w:tab/>
        <w:t>&lt;BasicRequisites_PayView code=</w:t>
      </w:r>
      <w:r w:rsidR="00773319" w:rsidRPr="0047330C">
        <w:t>"</w:t>
      </w:r>
      <w:r w:rsidRPr="0047330C">
        <w:t>4</w:t>
      </w:r>
      <w:r w:rsidR="00773319" w:rsidRPr="0047330C">
        <w:t>"</w:t>
      </w:r>
      <w:r w:rsidRPr="0047330C">
        <w:t>&gt;Платежное поручение&lt;/BasicRequisites_PayView&gt;</w:t>
      </w:r>
    </w:p>
    <w:p w14:paraId="41856EA7" w14:textId="77777777" w:rsidR="00C16675" w:rsidRPr="0047330C" w:rsidRDefault="00C16675" w:rsidP="00893722">
      <w:pPr>
        <w:pStyle w:val="GOSTScript"/>
        <w:ind w:left="142" w:firstLine="142"/>
      </w:pPr>
      <w:r w:rsidRPr="0047330C">
        <w:tab/>
        <w:t>&lt;AdditionalInfo_OperType&gt;01&lt;/AdditionalInfo_OperType&gt;</w:t>
      </w:r>
    </w:p>
    <w:p w14:paraId="36F2C4D3" w14:textId="77777777" w:rsidR="00C16675" w:rsidRPr="0047330C" w:rsidRDefault="00C16675" w:rsidP="00893722">
      <w:pPr>
        <w:pStyle w:val="GOSTScript"/>
        <w:ind w:left="142" w:firstLine="142"/>
      </w:pPr>
      <w:r w:rsidRPr="0047330C">
        <w:tab/>
        <w:t>&lt;AdditionalInfo_PayOrder&gt;5&lt;/AdditionalInfo_PayOrder&gt;</w:t>
      </w:r>
    </w:p>
    <w:p w14:paraId="1A75A96C" w14:textId="77777777" w:rsidR="00C16675" w:rsidRPr="0047330C" w:rsidRDefault="00C16675" w:rsidP="00893722">
      <w:pPr>
        <w:pStyle w:val="GOSTScript"/>
        <w:ind w:left="142" w:firstLine="142"/>
      </w:pPr>
      <w:r w:rsidRPr="0047330C">
        <w:tab/>
        <w:t>&lt;PayerAndRecipient_Payer_INN&gt;3419403388&lt;/PayerAndRecipient_Payer_INN&gt;</w:t>
      </w:r>
    </w:p>
    <w:p w14:paraId="2EF154C0" w14:textId="77777777" w:rsidR="00C16675" w:rsidRPr="0047330C" w:rsidRDefault="00C16675" w:rsidP="00893722">
      <w:pPr>
        <w:pStyle w:val="GOSTScript"/>
        <w:ind w:left="142" w:firstLine="142"/>
      </w:pPr>
      <w:r w:rsidRPr="0047330C">
        <w:tab/>
        <w:t>&lt;PayerAndRecipient_Payer_KPP&gt;341901001&lt;/PayerAndRecipient_Payer_KPP&gt;</w:t>
      </w:r>
    </w:p>
    <w:p w14:paraId="7B4D0C48" w14:textId="77777777" w:rsidR="00C16675" w:rsidRPr="0047330C" w:rsidRDefault="00C16675" w:rsidP="00893722">
      <w:pPr>
        <w:pStyle w:val="GOSTScript"/>
        <w:ind w:left="142" w:firstLine="142"/>
      </w:pPr>
      <w:r w:rsidRPr="0047330C">
        <w:tab/>
        <w:t>&lt;PayerAndRecipient_Payer_Code&gt;10245695&lt;/PayerAndRecipient_Payer_Code&gt;</w:t>
      </w:r>
    </w:p>
    <w:p w14:paraId="55DD31BF" w14:textId="77777777" w:rsidR="00C16675" w:rsidRPr="0047330C" w:rsidRDefault="00C16675" w:rsidP="00893722">
      <w:pPr>
        <w:pStyle w:val="GOSTScript"/>
        <w:ind w:left="142" w:firstLine="142"/>
      </w:pPr>
      <w:r w:rsidRPr="0047330C">
        <w:lastRenderedPageBreak/>
        <w:tab/>
        <w:t>&lt;PayerAndRecipient_Payer_PersonalAcc&gt;71452563259&lt;/PayerAndRecipient_Payer_PersonalAcc&gt;</w:t>
      </w:r>
    </w:p>
    <w:p w14:paraId="21CA5583" w14:textId="77777777" w:rsidR="00C16675" w:rsidRPr="0047330C" w:rsidRDefault="00C16675" w:rsidP="00893722">
      <w:pPr>
        <w:pStyle w:val="GOSTScript"/>
        <w:ind w:left="142" w:firstLine="142"/>
      </w:pPr>
      <w:r w:rsidRPr="0047330C">
        <w:t>&lt;PayerAndRecipient_Payer_Name&gt;УФК по Волгоградской области (ТУ Новоаннинского муниципального района КБФПиК РОНО)&lt;/PayerAndRecipient_Payer_Name&gt;</w:t>
      </w:r>
    </w:p>
    <w:p w14:paraId="6A3F565C" w14:textId="77777777" w:rsidR="00C16675" w:rsidRPr="0047330C" w:rsidRDefault="00C16675" w:rsidP="00893722">
      <w:pPr>
        <w:pStyle w:val="GOSTScript"/>
        <w:ind w:left="142" w:firstLine="142"/>
      </w:pPr>
      <w:r w:rsidRPr="0047330C">
        <w:tab/>
        <w:t>&lt;PayerAndRecipient_Payer_CheckAcc&gt;40204810500000000037&lt;/PayerAndRecipient_Payer_CheckAcc&gt;</w:t>
      </w:r>
    </w:p>
    <w:p w14:paraId="1AE0E41C" w14:textId="77777777" w:rsidR="00C16675" w:rsidRPr="0047330C" w:rsidRDefault="00C16675" w:rsidP="00893722">
      <w:pPr>
        <w:pStyle w:val="GOSTScript"/>
        <w:ind w:left="142" w:firstLine="142"/>
      </w:pPr>
      <w:r w:rsidRPr="0047330C">
        <w:tab/>
        <w:t>&lt;PayerAndRecipient_Payer_BIK&gt;012356236&lt;/PayerAndRecipient_Payer_BIK&gt;</w:t>
      </w:r>
    </w:p>
    <w:p w14:paraId="409BD419" w14:textId="77777777" w:rsidR="00C16675" w:rsidRPr="0047330C" w:rsidRDefault="00C16675" w:rsidP="00893722">
      <w:pPr>
        <w:pStyle w:val="GOSTScript"/>
        <w:ind w:left="142" w:firstLine="142"/>
      </w:pPr>
      <w:r w:rsidRPr="0047330C">
        <w:tab/>
        <w:t>&lt;PayerAndRecipient_Payer_BankName&gt;УФК по Белгородской области&lt;/PayerAndRecipient_Payer_BankName&gt;</w:t>
      </w:r>
    </w:p>
    <w:p w14:paraId="35249953" w14:textId="77777777" w:rsidR="00C16675" w:rsidRPr="0047330C" w:rsidRDefault="00C16675" w:rsidP="00893722">
      <w:pPr>
        <w:pStyle w:val="GOSTScript"/>
        <w:ind w:left="142" w:firstLine="142"/>
      </w:pPr>
      <w:r w:rsidRPr="0047330C">
        <w:tab/>
        <w:t>&lt;PayerAndRecipient_Recip_INN&gt;3419403328&lt;/PayerAndRecipient_Recip_INN&gt;</w:t>
      </w:r>
    </w:p>
    <w:p w14:paraId="581AE19D" w14:textId="77777777" w:rsidR="00C16675" w:rsidRPr="0047330C" w:rsidRDefault="00C16675" w:rsidP="00893722">
      <w:pPr>
        <w:pStyle w:val="GOSTScript"/>
        <w:ind w:left="142" w:firstLine="142"/>
      </w:pPr>
      <w:r w:rsidRPr="0047330C">
        <w:tab/>
        <w:t>&lt;PayerAndRecipient_Recip_Name&gt;341901002&lt;/PayerAndRecipient_Recip_Name&gt;</w:t>
      </w:r>
    </w:p>
    <w:p w14:paraId="1A4E236C" w14:textId="77777777" w:rsidR="00C16675" w:rsidRPr="0047330C" w:rsidRDefault="00C16675" w:rsidP="00893722">
      <w:pPr>
        <w:pStyle w:val="GOSTScript"/>
        <w:ind w:left="142" w:firstLine="142"/>
      </w:pPr>
      <w:r w:rsidRPr="0047330C">
        <w:tab/>
        <w:t>&lt;PayerAndRecipient_Recip_CheckAcc&gt;40116810211060000002&lt;/PayerAndRecipient_Recip_CheckAcc&gt;</w:t>
      </w:r>
    </w:p>
    <w:p w14:paraId="42B1A27A" w14:textId="77777777" w:rsidR="00C16675" w:rsidRPr="0047330C" w:rsidRDefault="00C16675" w:rsidP="00893722">
      <w:pPr>
        <w:pStyle w:val="GOSTScript"/>
        <w:ind w:left="142" w:firstLine="142"/>
      </w:pPr>
      <w:r w:rsidRPr="0047330C">
        <w:tab/>
        <w:t>&lt;PayerAndRecipient_Recip_BIK&gt;041806647&lt;/PayerAndRecipient_Recip_BIK&gt;</w:t>
      </w:r>
    </w:p>
    <w:p w14:paraId="33B2FDA9" w14:textId="77777777" w:rsidR="00C16675" w:rsidRPr="0047330C" w:rsidRDefault="00C16675" w:rsidP="00893722">
      <w:pPr>
        <w:pStyle w:val="GOSTScript"/>
        <w:ind w:left="142" w:firstLine="142"/>
      </w:pPr>
      <w:r w:rsidRPr="0047330C">
        <w:tab/>
        <w:t>&lt;PayerAndRecipient_Recip_BankName&gt;УФК по Волгоградской области&lt;/PayerAndRecipient_Recip_BankName&gt;</w:t>
      </w:r>
    </w:p>
    <w:p w14:paraId="74B9FFFA" w14:textId="77777777" w:rsidR="00C16675" w:rsidRPr="0047330C" w:rsidRDefault="00C16675" w:rsidP="00893722">
      <w:pPr>
        <w:pStyle w:val="GOSTScript"/>
        <w:ind w:left="142" w:firstLine="142"/>
      </w:pPr>
      <w:r w:rsidRPr="0047330C">
        <w:tab/>
        <w:t>&lt;TAX_UIN&gt;2456365516515165135153121&lt;/TAX_UIN&gt;</w:t>
      </w:r>
    </w:p>
    <w:p w14:paraId="1E9E13E2" w14:textId="77777777" w:rsidR="00C16675" w:rsidRPr="0047330C" w:rsidRDefault="00C16675" w:rsidP="00893722">
      <w:pPr>
        <w:pStyle w:val="GOSTScript"/>
        <w:ind w:left="142" w:firstLine="142"/>
      </w:pPr>
      <w:r w:rsidRPr="0047330C">
        <w:tab/>
        <w:t>&lt;TAX_DrawStat&gt;01&lt;/TAX_DrawStat&gt;</w:t>
      </w:r>
    </w:p>
    <w:p w14:paraId="316D7488" w14:textId="77777777" w:rsidR="00C16675" w:rsidRPr="0047330C" w:rsidRDefault="00C16675" w:rsidP="00893722">
      <w:pPr>
        <w:pStyle w:val="GOSTScript"/>
        <w:ind w:left="142" w:firstLine="142"/>
      </w:pPr>
      <w:r w:rsidRPr="0047330C">
        <w:tab/>
        <w:t>&lt;TAX_KBK&gt;32105468595001&lt;/TAX_KBK&gt;</w:t>
      </w:r>
    </w:p>
    <w:p w14:paraId="4F1C5E6C" w14:textId="77777777" w:rsidR="00C16675" w:rsidRPr="0047330C" w:rsidRDefault="00C16675" w:rsidP="00893722">
      <w:pPr>
        <w:pStyle w:val="GOSTScript"/>
        <w:ind w:left="142" w:firstLine="142"/>
      </w:pPr>
      <w:r w:rsidRPr="0047330C">
        <w:tab/>
        <w:t>&lt;TAX_OKTMO&gt;02405695326&lt;/TAX_OKTMO&gt;</w:t>
      </w:r>
    </w:p>
    <w:p w14:paraId="0E5F26FC" w14:textId="77777777" w:rsidR="00C16675" w:rsidRPr="0047330C" w:rsidRDefault="00C16675" w:rsidP="00893722">
      <w:pPr>
        <w:pStyle w:val="GOSTScript"/>
        <w:ind w:left="142" w:firstLine="142"/>
      </w:pPr>
      <w:r w:rsidRPr="0047330C">
        <w:tab/>
        <w:t>&lt;TAX_PayReason&gt;ПБ&lt;/TAX_PayReason&gt;</w:t>
      </w:r>
    </w:p>
    <w:p w14:paraId="73674B8A" w14:textId="665C6DCD" w:rsidR="00C16675" w:rsidRPr="0047330C" w:rsidRDefault="00C16675" w:rsidP="00893722">
      <w:pPr>
        <w:pStyle w:val="GOSTScript"/>
        <w:ind w:left="142" w:firstLine="142"/>
      </w:pPr>
      <w:r w:rsidRPr="0047330C">
        <w:tab/>
        <w:t>&lt;TAX_Period&gt;МС.02.20</w:t>
      </w:r>
      <w:r w:rsidR="00270144" w:rsidRPr="0047330C">
        <w:t>25</w:t>
      </w:r>
      <w:r w:rsidRPr="0047330C">
        <w:t>&lt;/TAX_Period&gt;</w:t>
      </w:r>
    </w:p>
    <w:p w14:paraId="5CC9DD99" w14:textId="77777777" w:rsidR="00C16675" w:rsidRPr="0047330C" w:rsidRDefault="00C16675" w:rsidP="00893722">
      <w:pPr>
        <w:pStyle w:val="GOSTScript"/>
        <w:ind w:left="142" w:firstLine="142"/>
      </w:pPr>
      <w:r w:rsidRPr="0047330C">
        <w:tab/>
        <w:t>&lt;TAX_DocNo&gt;360&lt;/TAX_DocNo&gt;</w:t>
      </w:r>
    </w:p>
    <w:p w14:paraId="47472926" w14:textId="3E75C884" w:rsidR="00C16675" w:rsidRPr="0047330C" w:rsidRDefault="00C16675" w:rsidP="00893722">
      <w:pPr>
        <w:pStyle w:val="GOSTScript"/>
        <w:ind w:left="142" w:firstLine="142"/>
      </w:pPr>
      <w:r w:rsidRPr="0047330C">
        <w:tab/>
        <w:t>&lt;TAX_DocDate&gt;</w:t>
      </w:r>
      <w:r w:rsidR="00744785" w:rsidRPr="0047330C">
        <w:t>2025</w:t>
      </w:r>
      <w:r w:rsidRPr="0047330C">
        <w:t>-</w:t>
      </w:r>
      <w:r w:rsidR="00A60DE8" w:rsidRPr="0047330C">
        <w:t>09</w:t>
      </w:r>
      <w:r w:rsidRPr="0047330C">
        <w:t>-01&lt;/TAX_DocDate&gt;</w:t>
      </w:r>
    </w:p>
    <w:p w14:paraId="1002663B" w14:textId="77777777" w:rsidR="00C16675" w:rsidRPr="0047330C" w:rsidRDefault="00C16675" w:rsidP="00893722">
      <w:pPr>
        <w:pStyle w:val="GOSTScript"/>
        <w:ind w:left="142" w:firstLine="142"/>
      </w:pPr>
      <w:r w:rsidRPr="0047330C">
        <w:tab/>
        <w:t>&lt;TranscriptPP_TransuseSign&gt;true&lt;/TranscriptPP_TransuseSign&gt;</w:t>
      </w:r>
    </w:p>
    <w:p w14:paraId="4718AD97" w14:textId="670A92FA" w:rsidR="00C16675" w:rsidRPr="0047330C" w:rsidRDefault="00957F6C" w:rsidP="00893722">
      <w:pPr>
        <w:pStyle w:val="GOSTScript"/>
        <w:ind w:left="142" w:firstLine="142"/>
      </w:pPr>
      <w:r w:rsidRPr="0047330C">
        <w:tab/>
      </w:r>
      <w:r w:rsidR="00C16675" w:rsidRPr="0047330C">
        <w:t>&lt;TranscriptPP_ReturnSign&gt;true&lt;/TranscriptPP_ReturnSign&gt;</w:t>
      </w:r>
    </w:p>
    <w:p w14:paraId="18C850A0" w14:textId="77777777" w:rsidR="00C16675" w:rsidRPr="0047330C" w:rsidRDefault="00C16675" w:rsidP="00893722">
      <w:pPr>
        <w:pStyle w:val="GOSTScript"/>
        <w:ind w:left="142" w:firstLine="142"/>
      </w:pPr>
      <w:r w:rsidRPr="0047330C">
        <w:tab/>
        <w:t>&lt;TranscriptPP_DocNum&gt;126&lt;/TranscriptPP_DocNum&gt;</w:t>
      </w:r>
    </w:p>
    <w:p w14:paraId="57C9CAA3" w14:textId="03503678" w:rsidR="00C16675" w:rsidRPr="0047330C" w:rsidRDefault="00C16675" w:rsidP="00893722">
      <w:pPr>
        <w:pStyle w:val="GOSTScript"/>
        <w:ind w:left="142" w:firstLine="142"/>
      </w:pPr>
      <w:r w:rsidRPr="0047330C">
        <w:tab/>
        <w:t>&lt;TranscriptPP_DocDate&gt;</w:t>
      </w:r>
      <w:r w:rsidR="00744785" w:rsidRPr="0047330C">
        <w:t>2025</w:t>
      </w:r>
      <w:r w:rsidRPr="0047330C">
        <w:t>-</w:t>
      </w:r>
      <w:r w:rsidR="00A60DE8" w:rsidRPr="0047330C">
        <w:t>09</w:t>
      </w:r>
      <w:r w:rsidRPr="0047330C">
        <w:t>-01&lt;/TranscriptPP_DocDate&gt;</w:t>
      </w:r>
    </w:p>
    <w:p w14:paraId="736FB81D" w14:textId="77777777" w:rsidR="00C16675" w:rsidRPr="0047330C" w:rsidRDefault="00C16675" w:rsidP="00893722">
      <w:pPr>
        <w:pStyle w:val="GOSTScript"/>
        <w:ind w:left="142" w:firstLine="142"/>
      </w:pPr>
      <w:r w:rsidRPr="0047330C">
        <w:tab/>
        <w:t>&lt;TSE_Tab0401060&gt;</w:t>
      </w:r>
    </w:p>
    <w:p w14:paraId="1FF715C4" w14:textId="77777777" w:rsidR="00C16675" w:rsidRPr="0047330C" w:rsidRDefault="00C16675" w:rsidP="00893722">
      <w:pPr>
        <w:pStyle w:val="GOSTScript"/>
        <w:ind w:left="142" w:firstLine="142"/>
      </w:pPr>
      <w:r w:rsidRPr="0047330C">
        <w:tab/>
      </w:r>
      <w:r w:rsidRPr="0047330C">
        <w:tab/>
        <w:t>&lt;TSE_Tab0401060_ITEM&gt;</w:t>
      </w:r>
    </w:p>
    <w:p w14:paraId="650AC2F6" w14:textId="77777777" w:rsidR="00C16675" w:rsidRPr="0047330C" w:rsidRDefault="00C16675" w:rsidP="00893722">
      <w:pPr>
        <w:pStyle w:val="GOSTScript"/>
        <w:ind w:left="142" w:firstLine="142"/>
      </w:pPr>
      <w:r w:rsidRPr="0047330C">
        <w:tab/>
      </w:r>
      <w:r w:rsidRPr="0047330C">
        <w:tab/>
      </w:r>
      <w:r w:rsidRPr="0047330C">
        <w:tab/>
        <w:t>&lt;ContractID&gt;2000365516515165135153121&lt;/ContractID&gt;</w:t>
      </w:r>
    </w:p>
    <w:p w14:paraId="68E65180" w14:textId="77777777" w:rsidR="00C16675" w:rsidRPr="0047330C" w:rsidRDefault="00C16675" w:rsidP="00893722">
      <w:pPr>
        <w:pStyle w:val="GOSTScript"/>
        <w:ind w:left="142" w:firstLine="142"/>
      </w:pPr>
      <w:r w:rsidRPr="0047330C">
        <w:tab/>
      </w:r>
      <w:r w:rsidRPr="0047330C">
        <w:tab/>
      </w:r>
      <w:r w:rsidRPr="0047330C">
        <w:tab/>
        <w:t>&lt;NumPP&gt;1&lt;/NumPP&gt;</w:t>
      </w:r>
    </w:p>
    <w:p w14:paraId="66D1782F" w14:textId="77777777" w:rsidR="00C16675" w:rsidRPr="0047330C" w:rsidRDefault="00C16675" w:rsidP="00893722">
      <w:pPr>
        <w:pStyle w:val="GOSTScript"/>
        <w:ind w:left="142" w:firstLine="142"/>
      </w:pPr>
      <w:r w:rsidRPr="0047330C">
        <w:tab/>
      </w:r>
      <w:r w:rsidRPr="0047330C">
        <w:tab/>
      </w:r>
      <w:r w:rsidRPr="0047330C">
        <w:tab/>
        <w:t>&lt;Obosob&gt;true&lt;/Obosob&gt;</w:t>
      </w:r>
    </w:p>
    <w:p w14:paraId="0CFC975E" w14:textId="42CBD4FF" w:rsidR="00C16675" w:rsidRPr="0047330C" w:rsidRDefault="00C16675" w:rsidP="00893722">
      <w:pPr>
        <w:pStyle w:val="GOSTScript"/>
        <w:ind w:left="142" w:firstLine="142"/>
      </w:pPr>
      <w:r w:rsidRPr="0047330C">
        <w:tab/>
      </w:r>
      <w:r w:rsidRPr="0047330C">
        <w:tab/>
      </w:r>
      <w:r w:rsidRPr="0047330C">
        <w:tab/>
        <w:t>&lt;ViewC code=</w:t>
      </w:r>
      <w:r w:rsidR="00773319" w:rsidRPr="0047330C">
        <w:t>"</w:t>
      </w:r>
      <w:r w:rsidRPr="0047330C">
        <w:t>0</w:t>
      </w:r>
      <w:r w:rsidR="00773319" w:rsidRPr="0047330C">
        <w:t>"</w:t>
      </w:r>
      <w:r w:rsidRPr="0047330C">
        <w:t>&gt;Акт&lt;/ViewC&gt;</w:t>
      </w:r>
    </w:p>
    <w:p w14:paraId="5147A107" w14:textId="1CF3B524" w:rsidR="00C16675" w:rsidRPr="0047330C" w:rsidRDefault="00C16675" w:rsidP="00893722">
      <w:pPr>
        <w:pStyle w:val="GOSTScript"/>
        <w:ind w:left="142" w:firstLine="142"/>
      </w:pPr>
      <w:r w:rsidRPr="0047330C">
        <w:tab/>
      </w:r>
      <w:r w:rsidRPr="0047330C">
        <w:tab/>
      </w:r>
      <w:r w:rsidRPr="0047330C">
        <w:tab/>
        <w:t>&lt;DocDate&gt;</w:t>
      </w:r>
      <w:r w:rsidR="00744785" w:rsidRPr="0047330C">
        <w:t>2025</w:t>
      </w:r>
      <w:r w:rsidRPr="0047330C">
        <w:t>-</w:t>
      </w:r>
      <w:r w:rsidR="00A60DE8" w:rsidRPr="0047330C">
        <w:t>09</w:t>
      </w:r>
      <w:r w:rsidRPr="0047330C">
        <w:t>-01&lt;/DocDate&gt;</w:t>
      </w:r>
    </w:p>
    <w:p w14:paraId="43F96601" w14:textId="77777777" w:rsidR="00C16675" w:rsidRPr="0047330C" w:rsidRDefault="00C16675" w:rsidP="00893722">
      <w:pPr>
        <w:pStyle w:val="GOSTScript"/>
        <w:ind w:left="142" w:firstLine="142"/>
      </w:pPr>
      <w:r w:rsidRPr="0047330C">
        <w:tab/>
      </w:r>
      <w:r w:rsidRPr="0047330C">
        <w:tab/>
      </w:r>
      <w:r w:rsidRPr="0047330C">
        <w:tab/>
        <w:t>&lt;DocNum&gt;365&lt;/DocNum&gt;</w:t>
      </w:r>
    </w:p>
    <w:p w14:paraId="51CB13BF" w14:textId="77777777" w:rsidR="00C16675" w:rsidRPr="0047330C" w:rsidRDefault="00C16675" w:rsidP="00893722">
      <w:pPr>
        <w:pStyle w:val="GOSTScript"/>
        <w:ind w:left="142" w:firstLine="142"/>
      </w:pPr>
      <w:r w:rsidRPr="0047330C">
        <w:tab/>
      </w:r>
      <w:r w:rsidRPr="0047330C">
        <w:tab/>
      </w:r>
      <w:r w:rsidRPr="0047330C">
        <w:tab/>
        <w:t>&lt;CodeObjectPayer&gt;3658&lt;/CodeObjectPayer&gt;</w:t>
      </w:r>
    </w:p>
    <w:p w14:paraId="76C168FD" w14:textId="77777777" w:rsidR="00C16675" w:rsidRPr="0047330C" w:rsidRDefault="00C16675" w:rsidP="00893722">
      <w:pPr>
        <w:pStyle w:val="GOSTScript"/>
        <w:ind w:left="142" w:firstLine="142"/>
      </w:pPr>
      <w:r w:rsidRPr="0047330C">
        <w:tab/>
      </w:r>
      <w:r w:rsidRPr="0047330C">
        <w:tab/>
      </w:r>
      <w:r w:rsidRPr="0047330C">
        <w:tab/>
        <w:t>&lt;CodeObjectRecipient&gt;3659&lt;/CodeObjectRecipient&gt;</w:t>
      </w:r>
    </w:p>
    <w:p w14:paraId="74E5B39C" w14:textId="77777777" w:rsidR="00C16675" w:rsidRPr="0047330C" w:rsidRDefault="00C16675" w:rsidP="00893722">
      <w:pPr>
        <w:pStyle w:val="GOSTScript"/>
        <w:ind w:left="142" w:firstLine="142"/>
      </w:pPr>
      <w:r w:rsidRPr="0047330C">
        <w:tab/>
      </w:r>
      <w:r w:rsidRPr="0047330C">
        <w:tab/>
      </w:r>
      <w:r w:rsidRPr="0047330C">
        <w:tab/>
        <w:t>&lt;Sum&gt;60000.00&lt;/Sum&gt;</w:t>
      </w:r>
    </w:p>
    <w:p w14:paraId="2B2851B2" w14:textId="77777777" w:rsidR="00C16675" w:rsidRPr="0047330C" w:rsidRDefault="00C16675" w:rsidP="00893722">
      <w:pPr>
        <w:pStyle w:val="GOSTScript"/>
        <w:ind w:left="142" w:firstLine="142"/>
      </w:pPr>
      <w:r w:rsidRPr="0047330C">
        <w:tab/>
      </w:r>
      <w:r w:rsidRPr="0047330C">
        <w:tab/>
      </w:r>
      <w:r w:rsidRPr="0047330C">
        <w:tab/>
        <w:t>&lt;SumNDS&gt;2000.00&lt;/SumNDS&gt;</w:t>
      </w:r>
    </w:p>
    <w:p w14:paraId="44D2F467" w14:textId="77777777" w:rsidR="00C16675" w:rsidRPr="0047330C" w:rsidRDefault="00C16675" w:rsidP="00893722">
      <w:pPr>
        <w:pStyle w:val="GOSTScript"/>
        <w:ind w:left="142" w:firstLine="142"/>
      </w:pPr>
      <w:r w:rsidRPr="0047330C">
        <w:tab/>
      </w:r>
      <w:r w:rsidRPr="0047330C">
        <w:tab/>
      </w:r>
      <w:r w:rsidRPr="0047330C">
        <w:tab/>
        <w:t>&lt;AnalyticCodePay&gt;56895623&lt;/AnalyticCodePay&gt;</w:t>
      </w:r>
    </w:p>
    <w:p w14:paraId="6BF6EBFB" w14:textId="77777777" w:rsidR="00C16675" w:rsidRPr="0047330C" w:rsidRDefault="00C16675" w:rsidP="00893722">
      <w:pPr>
        <w:pStyle w:val="GOSTScript"/>
        <w:ind w:left="142" w:firstLine="142"/>
      </w:pPr>
      <w:r w:rsidRPr="0047330C">
        <w:tab/>
      </w:r>
      <w:r w:rsidRPr="0047330C">
        <w:tab/>
      </w:r>
      <w:r w:rsidRPr="0047330C">
        <w:tab/>
      </w:r>
      <w:r w:rsidRPr="0047330C">
        <w:tab/>
        <w:t>&lt;/TSE_Tab0401060_ITEM&gt;</w:t>
      </w:r>
    </w:p>
    <w:p w14:paraId="7AC7F0D8" w14:textId="77777777" w:rsidR="00C16675" w:rsidRPr="0047330C" w:rsidRDefault="00C16675" w:rsidP="00893722">
      <w:pPr>
        <w:pStyle w:val="GOSTScript"/>
        <w:ind w:left="142" w:firstLine="142"/>
      </w:pPr>
      <w:r w:rsidRPr="0047330C">
        <w:tab/>
        <w:t>&lt;/TSE_Tab0401060&gt;</w:t>
      </w:r>
    </w:p>
    <w:p w14:paraId="636F87A0" w14:textId="77777777" w:rsidR="00C16675" w:rsidRPr="0047330C" w:rsidRDefault="00C16675" w:rsidP="00893722">
      <w:pPr>
        <w:pStyle w:val="GOSTScript"/>
        <w:ind w:left="142" w:firstLine="142"/>
      </w:pPr>
      <w:r w:rsidRPr="0047330C">
        <w:tab/>
        <w:t>&lt;RegistryDocsBaseAttechmentSix_RDOuseSign&gt;true&lt;/RegistryDocsBaseAttechmentSix_RDOuseSign&gt;</w:t>
      </w:r>
    </w:p>
    <w:p w14:paraId="48B2FA63" w14:textId="27F01CA5" w:rsidR="00C16675" w:rsidRPr="0047330C" w:rsidRDefault="00C16675" w:rsidP="00893722">
      <w:pPr>
        <w:pStyle w:val="GOSTScript"/>
        <w:ind w:left="142" w:firstLine="142"/>
      </w:pPr>
      <w:r w:rsidRPr="0047330C">
        <w:tab/>
        <w:t>&lt;DocsBase_Type code=</w:t>
      </w:r>
      <w:r w:rsidR="00773319" w:rsidRPr="0047330C">
        <w:t>"</w:t>
      </w:r>
      <w:r w:rsidRPr="0047330C">
        <w:t>0</w:t>
      </w:r>
      <w:r w:rsidR="00773319" w:rsidRPr="0047330C">
        <w:t>"</w:t>
      </w:r>
      <w:r w:rsidRPr="0047330C">
        <w:t>&gt;Договор&lt;/DocsBase_Type&gt;</w:t>
      </w:r>
    </w:p>
    <w:p w14:paraId="153C8C12" w14:textId="77777777" w:rsidR="00C16675" w:rsidRPr="0047330C" w:rsidRDefault="00C16675" w:rsidP="00893722">
      <w:pPr>
        <w:pStyle w:val="GOSTScript"/>
        <w:ind w:left="142" w:firstLine="142"/>
      </w:pPr>
      <w:r w:rsidRPr="0047330C">
        <w:tab/>
        <w:t>&lt;DocsBase_DocNum&gt;236&lt;/DocsBase_DocNum&gt;</w:t>
      </w:r>
    </w:p>
    <w:p w14:paraId="4ED65BCA" w14:textId="77777777" w:rsidR="00C16675" w:rsidRPr="0047330C" w:rsidRDefault="00C16675" w:rsidP="00893722">
      <w:pPr>
        <w:pStyle w:val="GOSTScript"/>
        <w:ind w:left="142" w:firstLine="142"/>
      </w:pPr>
      <w:r w:rsidRPr="0047330C">
        <w:tab/>
        <w:t>&lt;DocsBase_DocDate&gt;1967-08-13&lt;/DocsBase_DocDate&gt;</w:t>
      </w:r>
    </w:p>
    <w:p w14:paraId="108C38A4" w14:textId="77777777" w:rsidR="00C16675" w:rsidRPr="0047330C" w:rsidRDefault="00C16675" w:rsidP="00893722">
      <w:pPr>
        <w:pStyle w:val="GOSTScript"/>
        <w:ind w:left="142" w:firstLine="142"/>
      </w:pPr>
      <w:r w:rsidRPr="0047330C">
        <w:t>&lt;Attach_ReqC_D07&gt;</w:t>
      </w:r>
    </w:p>
    <w:p w14:paraId="6E65A066" w14:textId="77777777" w:rsidR="00C16675" w:rsidRPr="0047330C" w:rsidRDefault="00C16675" w:rsidP="00893722">
      <w:pPr>
        <w:pStyle w:val="GOSTScript"/>
        <w:ind w:left="142" w:firstLine="142"/>
      </w:pPr>
      <w:r w:rsidRPr="0047330C">
        <w:tab/>
      </w:r>
      <w:r w:rsidRPr="0047330C">
        <w:tab/>
        <w:t>&lt;Attach_ReqC_D07_ITEM&gt;</w:t>
      </w:r>
    </w:p>
    <w:p w14:paraId="4BC76B6E" w14:textId="0CA7B1EE" w:rsidR="00C16675" w:rsidRPr="0047330C" w:rsidRDefault="00C16675" w:rsidP="00893722">
      <w:pPr>
        <w:pStyle w:val="GOSTScript"/>
        <w:ind w:left="142" w:firstLine="142"/>
        <w:rPr>
          <w:lang w:val="ru-RU"/>
        </w:rPr>
      </w:pPr>
      <w:r w:rsidRPr="0047330C">
        <w:tab/>
      </w:r>
      <w:r w:rsidRPr="0047330C">
        <w:tab/>
      </w:r>
      <w:r w:rsidRPr="0047330C">
        <w:tab/>
      </w:r>
      <w:r w:rsidRPr="0047330C">
        <w:rPr>
          <w:lang w:val="ru-RU"/>
        </w:rPr>
        <w:t>&lt;</w:t>
      </w:r>
      <w:r w:rsidRPr="0047330C">
        <w:t>Link</w:t>
      </w:r>
      <w:r w:rsidRPr="0047330C">
        <w:rPr>
          <w:lang w:val="ru-RU"/>
        </w:rPr>
        <w:t xml:space="preserve"> </w:t>
      </w:r>
      <w:r w:rsidRPr="0047330C">
        <w:t>attachFileName</w:t>
      </w:r>
      <w:r w:rsidRPr="0047330C">
        <w:rPr>
          <w:lang w:val="ru-RU"/>
        </w:rPr>
        <w:t>=</w:t>
      </w:r>
      <w:r w:rsidR="00773319" w:rsidRPr="0047330C">
        <w:rPr>
          <w:lang w:val="ru-RU"/>
        </w:rPr>
        <w:t>"</w:t>
      </w:r>
      <w:r w:rsidRPr="0047330C">
        <w:rPr>
          <w:lang w:val="ru-RU"/>
        </w:rPr>
        <w:t>Акт выполненных работ 1.</w:t>
      </w:r>
      <w:r w:rsidRPr="0047330C">
        <w:t>pdf</w:t>
      </w:r>
      <w:r w:rsidR="00773319" w:rsidRPr="0047330C">
        <w:rPr>
          <w:lang w:val="ru-RU"/>
        </w:rPr>
        <w:t>"</w:t>
      </w:r>
      <w:r w:rsidRPr="0047330C">
        <w:rPr>
          <w:lang w:val="ru-RU"/>
        </w:rPr>
        <w:t>/&gt;</w:t>
      </w:r>
    </w:p>
    <w:p w14:paraId="3C7136E6" w14:textId="77777777" w:rsidR="00C16675" w:rsidRPr="0047330C" w:rsidRDefault="00C16675" w:rsidP="00893722">
      <w:pPr>
        <w:pStyle w:val="GOSTScript"/>
        <w:ind w:left="142" w:firstLine="142"/>
      </w:pPr>
      <w:r w:rsidRPr="0047330C">
        <w:rPr>
          <w:lang w:val="ru-RU"/>
        </w:rPr>
        <w:lastRenderedPageBreak/>
        <w:tab/>
      </w:r>
      <w:r w:rsidRPr="0047330C">
        <w:rPr>
          <w:lang w:val="ru-RU"/>
        </w:rPr>
        <w:tab/>
      </w:r>
      <w:r w:rsidRPr="0047330C">
        <w:t>&lt;/Attach_ReqC_D07_ITEM&gt;</w:t>
      </w:r>
    </w:p>
    <w:p w14:paraId="5E53EA86" w14:textId="77777777" w:rsidR="00C16675" w:rsidRPr="0047330C" w:rsidRDefault="00C16675" w:rsidP="00893722">
      <w:pPr>
        <w:pStyle w:val="GOSTScript"/>
        <w:ind w:left="142" w:firstLine="142"/>
      </w:pPr>
      <w:r w:rsidRPr="0047330C">
        <w:tab/>
        <w:t>&lt;/Attach_ReqC_D07&gt;</w:t>
      </w:r>
    </w:p>
    <w:p w14:paraId="5458EFC5" w14:textId="77777777" w:rsidR="00C16675" w:rsidRPr="0047330C" w:rsidRDefault="00C16675" w:rsidP="00893722">
      <w:pPr>
        <w:pStyle w:val="GOSTScript"/>
        <w:ind w:left="142" w:firstLine="142"/>
      </w:pPr>
      <w:r w:rsidRPr="0047330C">
        <w:tab/>
        <w:t>&lt;TSE_ScanCopy_D07&gt;</w:t>
      </w:r>
    </w:p>
    <w:p w14:paraId="72F33147" w14:textId="77777777" w:rsidR="00C16675" w:rsidRPr="0047330C" w:rsidRDefault="00C16675" w:rsidP="00893722">
      <w:pPr>
        <w:pStyle w:val="GOSTScript"/>
        <w:ind w:left="142" w:firstLine="142"/>
      </w:pPr>
      <w:r w:rsidRPr="0047330C">
        <w:tab/>
      </w:r>
      <w:r w:rsidRPr="0047330C">
        <w:tab/>
        <w:t>&lt;TSE_ScanCopy_D07_ITEM&gt;</w:t>
      </w:r>
    </w:p>
    <w:p w14:paraId="76B67364" w14:textId="77777777" w:rsidR="00C16675" w:rsidRPr="0047330C" w:rsidRDefault="00C16675" w:rsidP="00893722">
      <w:pPr>
        <w:pStyle w:val="GOSTScript"/>
        <w:ind w:left="142" w:firstLine="142"/>
      </w:pPr>
      <w:r w:rsidRPr="0047330C">
        <w:tab/>
        <w:t>&lt;NumPP&gt;1&lt;/NumPP&gt;</w:t>
      </w:r>
    </w:p>
    <w:p w14:paraId="5075B43F" w14:textId="7823911F" w:rsidR="00C16675" w:rsidRPr="0047330C" w:rsidRDefault="00C16675" w:rsidP="00893722">
      <w:pPr>
        <w:pStyle w:val="GOSTScript"/>
        <w:ind w:left="142" w:firstLine="142"/>
      </w:pPr>
      <w:r w:rsidRPr="0047330C">
        <w:tab/>
      </w:r>
      <w:r w:rsidRPr="0047330C">
        <w:tab/>
      </w:r>
      <w:r w:rsidRPr="0047330C">
        <w:tab/>
        <w:t>&lt;DocType code=</w:t>
      </w:r>
      <w:r w:rsidR="00773319" w:rsidRPr="0047330C">
        <w:t>"</w:t>
      </w:r>
      <w:r w:rsidRPr="0047330C">
        <w:t>4</w:t>
      </w:r>
      <w:r w:rsidR="00773319" w:rsidRPr="0047330C">
        <w:t>"</w:t>
      </w:r>
      <w:r w:rsidRPr="0047330C">
        <w:t>&gt;Накладная&lt;/DocType&gt;</w:t>
      </w:r>
    </w:p>
    <w:p w14:paraId="4E90A489" w14:textId="77777777" w:rsidR="00C16675" w:rsidRPr="0047330C" w:rsidRDefault="00C16675" w:rsidP="00893722">
      <w:pPr>
        <w:pStyle w:val="GOSTScript"/>
        <w:ind w:left="142" w:firstLine="142"/>
      </w:pPr>
      <w:r w:rsidRPr="0047330C">
        <w:tab/>
      </w:r>
      <w:r w:rsidRPr="0047330C">
        <w:tab/>
      </w:r>
      <w:r w:rsidRPr="0047330C">
        <w:tab/>
        <w:t>&lt;DocNum&gt;23056&lt;/DocNum&gt;</w:t>
      </w:r>
    </w:p>
    <w:p w14:paraId="1E04F8D5" w14:textId="55E54FBC" w:rsidR="00C16675" w:rsidRPr="0047330C" w:rsidRDefault="00C16675" w:rsidP="00893722">
      <w:pPr>
        <w:pStyle w:val="GOSTScript"/>
        <w:ind w:left="142" w:firstLine="142"/>
      </w:pPr>
      <w:r w:rsidRPr="0047330C">
        <w:tab/>
      </w:r>
      <w:r w:rsidRPr="0047330C">
        <w:tab/>
      </w:r>
      <w:r w:rsidRPr="0047330C">
        <w:tab/>
        <w:t>&lt;DocDate&gt;</w:t>
      </w:r>
      <w:r w:rsidR="00744785" w:rsidRPr="0047330C">
        <w:t>2025</w:t>
      </w:r>
      <w:r w:rsidRPr="0047330C">
        <w:t>-</w:t>
      </w:r>
      <w:r w:rsidR="00A60DE8" w:rsidRPr="0047330C">
        <w:t>09</w:t>
      </w:r>
      <w:r w:rsidRPr="0047330C">
        <w:t>-01&lt;/DocDate&gt;</w:t>
      </w:r>
    </w:p>
    <w:p w14:paraId="3FCACDC8" w14:textId="77777777" w:rsidR="00C16675" w:rsidRPr="0047330C" w:rsidRDefault="00C16675" w:rsidP="00893722">
      <w:pPr>
        <w:pStyle w:val="GOSTScript"/>
        <w:ind w:left="142" w:firstLine="142"/>
      </w:pPr>
      <w:r w:rsidRPr="0047330C">
        <w:tab/>
      </w:r>
      <w:r w:rsidRPr="0047330C">
        <w:tab/>
        <w:t>&lt;/TSE_ScanCopy_D07_ITEM&gt;</w:t>
      </w:r>
    </w:p>
    <w:p w14:paraId="624559A8" w14:textId="77777777" w:rsidR="00C16675" w:rsidRPr="0047330C" w:rsidRDefault="00C16675" w:rsidP="00893722">
      <w:pPr>
        <w:pStyle w:val="GOSTScript"/>
        <w:ind w:left="142" w:firstLine="142"/>
      </w:pPr>
      <w:r w:rsidRPr="0047330C">
        <w:tab/>
        <w:t>&lt;/TSE_ScanCopy_D07&gt;</w:t>
      </w:r>
    </w:p>
    <w:p w14:paraId="198D605E" w14:textId="77777777" w:rsidR="00C16675" w:rsidRPr="0047330C" w:rsidRDefault="00C16675" w:rsidP="00893722">
      <w:pPr>
        <w:pStyle w:val="GOSTScript"/>
        <w:ind w:left="142" w:firstLine="142"/>
      </w:pPr>
      <w:r w:rsidRPr="0047330C">
        <w:tab/>
        <w:t>&lt;RegistryDocsBaseAttechmentSix_RDONum&gt;365456&lt;/RegistryDocsBaseAttechmentSix_RDONum&gt;</w:t>
      </w:r>
    </w:p>
    <w:p w14:paraId="5FB6C3EC" w14:textId="40E45B3A" w:rsidR="00C16675" w:rsidRPr="0047330C" w:rsidRDefault="00C16675" w:rsidP="00893722">
      <w:pPr>
        <w:pStyle w:val="GOSTScript"/>
        <w:ind w:left="142" w:firstLine="142"/>
      </w:pPr>
      <w:r w:rsidRPr="0047330C">
        <w:tab/>
        <w:t>&lt;RegistryDocsBaseAttechmentSix_RDODate&gt;</w:t>
      </w:r>
      <w:r w:rsidR="00744785" w:rsidRPr="0047330C">
        <w:t>2025</w:t>
      </w:r>
      <w:r w:rsidRPr="0047330C">
        <w:t>-</w:t>
      </w:r>
      <w:r w:rsidR="00A60DE8" w:rsidRPr="0047330C">
        <w:t>09</w:t>
      </w:r>
      <w:r w:rsidRPr="0047330C">
        <w:t>-01&lt;/RegistryDocsBaseAttechmentSix_RDODate&gt;</w:t>
      </w:r>
    </w:p>
    <w:p w14:paraId="01872368" w14:textId="77777777" w:rsidR="00C16675" w:rsidRPr="0047330C" w:rsidRDefault="00C16675" w:rsidP="00893722">
      <w:pPr>
        <w:pStyle w:val="GOSTScript"/>
        <w:ind w:left="142" w:firstLine="142"/>
      </w:pPr>
      <w:r w:rsidRPr="0047330C">
        <w:tab/>
        <w:t>&lt;Tab_ReqODB_D07&gt;</w:t>
      </w:r>
    </w:p>
    <w:p w14:paraId="38660B1F" w14:textId="77777777" w:rsidR="00C16675" w:rsidRPr="0047330C" w:rsidRDefault="00C16675" w:rsidP="00893722">
      <w:pPr>
        <w:pStyle w:val="GOSTScript"/>
        <w:ind w:left="142" w:firstLine="142"/>
      </w:pPr>
      <w:r w:rsidRPr="0047330C">
        <w:tab/>
      </w:r>
      <w:r w:rsidRPr="0047330C">
        <w:tab/>
        <w:t>&lt;Tab_ReqODB_D07_ITEM&gt;</w:t>
      </w:r>
    </w:p>
    <w:p w14:paraId="3DC582E6" w14:textId="77777777" w:rsidR="00C16675" w:rsidRPr="0047330C" w:rsidRDefault="00C16675" w:rsidP="00893722">
      <w:pPr>
        <w:pStyle w:val="GOSTScript"/>
        <w:ind w:left="142" w:firstLine="142"/>
      </w:pPr>
      <w:r w:rsidRPr="0047330C">
        <w:tab/>
      </w:r>
      <w:r w:rsidRPr="0047330C">
        <w:tab/>
      </w:r>
      <w:r w:rsidRPr="0047330C">
        <w:tab/>
        <w:t>&lt;ContractID&gt;2002365516515165135153121&lt;/ContractID&gt;</w:t>
      </w:r>
    </w:p>
    <w:p w14:paraId="5D3B804E" w14:textId="77777777" w:rsidR="00C16675" w:rsidRPr="0047330C" w:rsidRDefault="00C16675" w:rsidP="00893722">
      <w:pPr>
        <w:pStyle w:val="GOSTScript"/>
        <w:ind w:left="142" w:firstLine="142"/>
      </w:pPr>
      <w:r w:rsidRPr="0047330C">
        <w:tab/>
      </w:r>
      <w:r w:rsidRPr="0047330C">
        <w:tab/>
      </w:r>
      <w:r w:rsidRPr="0047330C">
        <w:tab/>
        <w:t>&lt;NumPP&gt;1&lt;/NumPP&gt;</w:t>
      </w:r>
    </w:p>
    <w:p w14:paraId="4EB60681" w14:textId="13CB5363" w:rsidR="00C16675" w:rsidRPr="0047330C" w:rsidRDefault="00C16675" w:rsidP="00893722">
      <w:pPr>
        <w:pStyle w:val="GOSTScript"/>
        <w:ind w:left="142" w:firstLine="142"/>
      </w:pPr>
      <w:r w:rsidRPr="0047330C">
        <w:tab/>
      </w:r>
      <w:r w:rsidRPr="0047330C">
        <w:tab/>
      </w:r>
      <w:r w:rsidRPr="0047330C">
        <w:tab/>
        <w:t>&lt;DocDateDB&gt;</w:t>
      </w:r>
      <w:r w:rsidR="00744785" w:rsidRPr="0047330C">
        <w:t>2025</w:t>
      </w:r>
      <w:r w:rsidRPr="0047330C">
        <w:t>-</w:t>
      </w:r>
      <w:r w:rsidR="00A60DE8" w:rsidRPr="0047330C">
        <w:t>09</w:t>
      </w:r>
      <w:r w:rsidRPr="0047330C">
        <w:t>-01&lt;/DocDateDB&gt;</w:t>
      </w:r>
    </w:p>
    <w:p w14:paraId="3824585B" w14:textId="77777777" w:rsidR="00C16675" w:rsidRPr="0047330C" w:rsidRDefault="00C16675" w:rsidP="00893722">
      <w:pPr>
        <w:pStyle w:val="GOSTScript"/>
        <w:ind w:left="142" w:firstLine="142"/>
      </w:pPr>
      <w:r w:rsidRPr="0047330C">
        <w:tab/>
      </w:r>
      <w:r w:rsidRPr="0047330C">
        <w:tab/>
      </w:r>
      <w:r w:rsidRPr="0047330C">
        <w:tab/>
        <w:t>&lt;DocNumDB&gt;324&lt;/DocNumDB&gt;</w:t>
      </w:r>
    </w:p>
    <w:p w14:paraId="655E7E90" w14:textId="51C36AA3" w:rsidR="00C16675" w:rsidRPr="0047330C" w:rsidRDefault="00C16675" w:rsidP="00893722">
      <w:pPr>
        <w:pStyle w:val="GOSTScript"/>
        <w:ind w:left="142" w:firstLine="142"/>
      </w:pPr>
      <w:r w:rsidRPr="0047330C">
        <w:tab/>
      </w:r>
      <w:r w:rsidRPr="0047330C">
        <w:tab/>
      </w:r>
      <w:r w:rsidRPr="0047330C">
        <w:tab/>
        <w:t>&lt;ViewC code=</w:t>
      </w:r>
      <w:r w:rsidR="00773319" w:rsidRPr="0047330C">
        <w:t>"</w:t>
      </w:r>
      <w:r w:rsidRPr="0047330C">
        <w:t>0</w:t>
      </w:r>
      <w:r w:rsidR="00773319" w:rsidRPr="0047330C">
        <w:t>"</w:t>
      </w:r>
      <w:r w:rsidRPr="0047330C">
        <w:t>&gt;Акт&lt;/ViewC&gt;</w:t>
      </w:r>
    </w:p>
    <w:p w14:paraId="752A3C8A" w14:textId="77777777" w:rsidR="00C16675" w:rsidRPr="0047330C" w:rsidRDefault="00C16675" w:rsidP="00893722">
      <w:pPr>
        <w:pStyle w:val="GOSTScript"/>
        <w:ind w:left="142" w:firstLine="142"/>
      </w:pPr>
      <w:r w:rsidRPr="0047330C">
        <w:tab/>
      </w:r>
      <w:r w:rsidRPr="0047330C">
        <w:tab/>
      </w:r>
      <w:r w:rsidRPr="0047330C">
        <w:tab/>
        <w:t>&lt;DocNum&gt;256&lt;/DocNum&gt;</w:t>
      </w:r>
    </w:p>
    <w:p w14:paraId="70617F5A" w14:textId="227041E9" w:rsidR="00C16675" w:rsidRPr="0047330C" w:rsidRDefault="00C16675" w:rsidP="00893722">
      <w:pPr>
        <w:pStyle w:val="GOSTScript"/>
        <w:ind w:left="142" w:firstLine="142"/>
      </w:pPr>
      <w:r w:rsidRPr="0047330C">
        <w:tab/>
      </w:r>
      <w:r w:rsidRPr="0047330C">
        <w:tab/>
      </w:r>
      <w:r w:rsidRPr="0047330C">
        <w:tab/>
        <w:t>&lt;DocDate&gt;</w:t>
      </w:r>
      <w:r w:rsidR="00744785" w:rsidRPr="0047330C">
        <w:t>2025</w:t>
      </w:r>
      <w:r w:rsidRPr="0047330C">
        <w:t>-</w:t>
      </w:r>
      <w:r w:rsidR="00A60DE8" w:rsidRPr="0047330C">
        <w:t>09</w:t>
      </w:r>
      <w:r w:rsidRPr="0047330C">
        <w:t>-01&lt;/DocDate&gt;</w:t>
      </w:r>
    </w:p>
    <w:p w14:paraId="675F9E66" w14:textId="77777777" w:rsidR="00C16675" w:rsidRPr="0047330C" w:rsidRDefault="00C16675" w:rsidP="00893722">
      <w:pPr>
        <w:pStyle w:val="GOSTScript"/>
        <w:ind w:left="142" w:firstLine="142"/>
      </w:pPr>
      <w:r w:rsidRPr="0047330C">
        <w:tab/>
      </w:r>
      <w:r w:rsidRPr="0047330C">
        <w:tab/>
      </w:r>
      <w:r w:rsidRPr="0047330C">
        <w:tab/>
        <w:t>&lt;Sum&gt;360000.00&lt;/Sum&gt;</w:t>
      </w:r>
    </w:p>
    <w:p w14:paraId="5A4C8EE3" w14:textId="77777777" w:rsidR="00C16675" w:rsidRPr="0047330C" w:rsidRDefault="00C16675" w:rsidP="00893722">
      <w:pPr>
        <w:pStyle w:val="GOSTScript"/>
        <w:ind w:left="142" w:firstLine="142"/>
      </w:pPr>
      <w:r w:rsidRPr="0047330C">
        <w:tab/>
      </w:r>
      <w:r w:rsidRPr="0047330C">
        <w:tab/>
      </w:r>
      <w:r w:rsidRPr="0047330C">
        <w:tab/>
        <w:t>&lt;SumRet&gt;7000000.00&lt;/SumRet&gt;</w:t>
      </w:r>
    </w:p>
    <w:p w14:paraId="46128084" w14:textId="77777777" w:rsidR="00C16675" w:rsidRPr="0047330C" w:rsidRDefault="00C16675" w:rsidP="00893722">
      <w:pPr>
        <w:pStyle w:val="GOSTScript"/>
        <w:ind w:left="142" w:firstLine="142"/>
      </w:pPr>
      <w:r w:rsidRPr="0047330C">
        <w:tab/>
      </w:r>
      <w:r w:rsidRPr="0047330C">
        <w:tab/>
      </w:r>
      <w:r w:rsidRPr="0047330C">
        <w:tab/>
        <w:t>&lt;SumNDS&gt;2000.00&lt;/SumNDS&gt;</w:t>
      </w:r>
    </w:p>
    <w:p w14:paraId="4ED930ED" w14:textId="77777777" w:rsidR="00C16675" w:rsidRPr="0047330C" w:rsidRDefault="00C16675" w:rsidP="00893722">
      <w:pPr>
        <w:pStyle w:val="GOSTScript"/>
        <w:ind w:left="142" w:firstLine="142"/>
      </w:pPr>
      <w:r w:rsidRPr="0047330C">
        <w:tab/>
      </w:r>
      <w:r w:rsidRPr="0047330C">
        <w:tab/>
        <w:t>&lt;/Tab_ReqODB_D07_ITEM&gt;</w:t>
      </w:r>
    </w:p>
    <w:p w14:paraId="7D36E04A" w14:textId="77777777" w:rsidR="00C16675" w:rsidRPr="0047330C" w:rsidRDefault="00C16675" w:rsidP="00893722">
      <w:pPr>
        <w:pStyle w:val="GOSTScript"/>
        <w:ind w:left="142" w:firstLine="142"/>
      </w:pPr>
      <w:r w:rsidRPr="0047330C">
        <w:tab/>
        <w:t>&lt;/Tab_ReqODB_D07&gt;</w:t>
      </w:r>
    </w:p>
    <w:p w14:paraId="3D47822D" w14:textId="77777777" w:rsidR="00C16675" w:rsidRPr="0047330C" w:rsidRDefault="00C16675" w:rsidP="00893722">
      <w:pPr>
        <w:pStyle w:val="GOSTScript"/>
        <w:ind w:left="142" w:firstLine="142"/>
      </w:pPr>
      <w:r w:rsidRPr="0047330C">
        <w:tab/>
        <w:t>&lt;TranscriptPP_PayPurpose&gt;Оплата услуг по договору&lt;/TranscriptPP_PayPurpose&gt;</w:t>
      </w:r>
    </w:p>
    <w:p w14:paraId="7B59C598" w14:textId="77777777" w:rsidR="00C16675" w:rsidRPr="0047330C" w:rsidRDefault="00C16675" w:rsidP="00893722">
      <w:pPr>
        <w:pStyle w:val="GOSTScript"/>
        <w:ind w:left="142" w:firstLine="142"/>
      </w:pPr>
      <w:r w:rsidRPr="0047330C">
        <w:tab/>
        <w:t>&lt;SumKBKTotal&gt;9000000.00&lt;/SumKBKTotal&gt;</w:t>
      </w:r>
    </w:p>
    <w:p w14:paraId="3DFE62D6" w14:textId="193861FD" w:rsidR="00C16675" w:rsidRPr="0047330C" w:rsidRDefault="00957F6C" w:rsidP="00893722">
      <w:pPr>
        <w:pStyle w:val="GOSTScript"/>
        <w:ind w:left="142" w:firstLine="142"/>
      </w:pPr>
      <w:r w:rsidRPr="0047330C">
        <w:tab/>
      </w:r>
      <w:r w:rsidR="00C16675" w:rsidRPr="0047330C">
        <w:t>&lt;SumNDSTotal&gt;7000000.00&lt;/SumNDSTotal&gt;</w:t>
      </w:r>
      <w:r w:rsidR="00C16675" w:rsidRPr="0047330C">
        <w:tab/>
        <w:t>&lt;Sign_Head_Position&gt;Руководитель&lt;/Sign_Head_Position&gt;</w:t>
      </w:r>
    </w:p>
    <w:p w14:paraId="63228714" w14:textId="77777777" w:rsidR="00C16675" w:rsidRPr="0047330C" w:rsidRDefault="00C16675" w:rsidP="00893722">
      <w:pPr>
        <w:pStyle w:val="GOSTScript"/>
        <w:ind w:left="142" w:firstLine="142"/>
      </w:pPr>
      <w:r w:rsidRPr="0047330C">
        <w:t>&lt;Sign_Head_FIO&gt;Песков А.Н.&lt;/Sign_Head_FIO&gt;</w:t>
      </w:r>
    </w:p>
    <w:p w14:paraId="3EA4F437" w14:textId="77777777" w:rsidR="00C16675" w:rsidRPr="0047330C" w:rsidRDefault="00C16675" w:rsidP="00893722">
      <w:pPr>
        <w:pStyle w:val="GOSTScript"/>
        <w:ind w:left="142" w:firstLine="142"/>
      </w:pPr>
      <w:r w:rsidRPr="0047330C">
        <w:t>&lt;Sign_ChiefAccountant_Position&gt;Главный бухгалтер&lt;/Sign_ChiefAccountant_Position&gt;</w:t>
      </w:r>
    </w:p>
    <w:p w14:paraId="5939B5AD" w14:textId="77777777" w:rsidR="00C16675" w:rsidRPr="0047330C" w:rsidRDefault="00C16675" w:rsidP="00893722">
      <w:pPr>
        <w:pStyle w:val="GOSTScript"/>
        <w:ind w:left="142" w:firstLine="142"/>
      </w:pPr>
      <w:r w:rsidRPr="0047330C">
        <w:t>&lt;Sign_ChiefAccountant_FIO&gt;Иванова Д.Ю.&lt;/Sign_ChiefAccountant_FIO&gt;</w:t>
      </w:r>
    </w:p>
    <w:p w14:paraId="15FB8392" w14:textId="77777777" w:rsidR="00C16675" w:rsidRPr="0047330C" w:rsidRDefault="00C16675" w:rsidP="00893722">
      <w:pPr>
        <w:pStyle w:val="GOSTScript"/>
        <w:ind w:left="142" w:firstLine="142"/>
      </w:pPr>
      <w:r w:rsidRPr="0047330C">
        <w:tab/>
        <w:t>&lt;/self:TSE_0401060_D07&gt;</w:t>
      </w:r>
    </w:p>
    <w:p w14:paraId="6CF323B8" w14:textId="77777777" w:rsidR="00C16675" w:rsidRPr="0047330C" w:rsidRDefault="00C16675" w:rsidP="00C16675">
      <w:pPr>
        <w:pStyle w:val="32"/>
        <w:rPr>
          <w:lang w:val="en-US"/>
        </w:rPr>
      </w:pPr>
      <w:bookmarkStart w:id="509" w:name="_Toc81393537"/>
      <w:bookmarkStart w:id="510" w:name="_Toc228281396"/>
      <w:r w:rsidRPr="0047330C">
        <w:t xml:space="preserve">Пример </w:t>
      </w:r>
      <w:r w:rsidRPr="0047330C">
        <w:rPr>
          <w:lang w:val="en-US"/>
        </w:rPr>
        <w:t>XML</w:t>
      </w:r>
      <w:r w:rsidRPr="0047330C">
        <w:t xml:space="preserve"> (сервисное взаимодействие)</w:t>
      </w:r>
      <w:bookmarkEnd w:id="509"/>
      <w:bookmarkEnd w:id="510"/>
    </w:p>
    <w:p w14:paraId="46AE4613" w14:textId="3EE2AECB" w:rsidR="00C16675" w:rsidRPr="0047330C" w:rsidRDefault="00C16675" w:rsidP="00893722">
      <w:pPr>
        <w:pStyle w:val="GOSTScript"/>
        <w:ind w:left="142" w:firstLine="284"/>
      </w:pPr>
      <w:r w:rsidRPr="0047330C">
        <w:t>&lt;?xml version=</w:t>
      </w:r>
      <w:r w:rsidR="00773319" w:rsidRPr="0047330C">
        <w:t>"</w:t>
      </w:r>
      <w:r w:rsidRPr="0047330C">
        <w:t>1.0</w:t>
      </w:r>
      <w:r w:rsidR="00773319" w:rsidRPr="0047330C">
        <w:t>"</w:t>
      </w:r>
      <w:r w:rsidRPr="0047330C">
        <w:t xml:space="preserve"> encoding=</w:t>
      </w:r>
      <w:r w:rsidR="00773319" w:rsidRPr="0047330C">
        <w:t>"</w:t>
      </w:r>
      <w:r w:rsidRPr="0047330C">
        <w:t>UTF-8</w:t>
      </w:r>
      <w:r w:rsidR="00773319" w:rsidRPr="0047330C">
        <w:t>"</w:t>
      </w:r>
      <w:r w:rsidRPr="0047330C">
        <w:t>?&gt;</w:t>
      </w:r>
    </w:p>
    <w:p w14:paraId="26C3270A" w14:textId="2FEF2D6A" w:rsidR="00C16675" w:rsidRPr="0047330C" w:rsidRDefault="00C16675" w:rsidP="00893722">
      <w:pPr>
        <w:pStyle w:val="GOSTScript"/>
        <w:ind w:left="142" w:firstLine="284"/>
      </w:pPr>
      <w:r w:rsidRPr="0047330C">
        <w:t>&lt;soapenv:Envelope xmlns:soapenv=</w:t>
      </w:r>
      <w:r w:rsidR="00773319" w:rsidRPr="0047330C">
        <w:t>"</w:t>
      </w:r>
      <w:r w:rsidRPr="0047330C">
        <w:t>http://schemas.xmlsoap.org/soap/envelope/</w:t>
      </w:r>
      <w:r w:rsidR="00773319" w:rsidRPr="0047330C">
        <w:t>"</w:t>
      </w:r>
      <w:r w:rsidRPr="0047330C">
        <w:t xml:space="preserve"> xmlns:wsu=</w:t>
      </w:r>
      <w:r w:rsidR="00773319" w:rsidRPr="0047330C">
        <w:t>"</w:t>
      </w:r>
      <w:r w:rsidRPr="0047330C">
        <w:t>http://docs.oasis-open.org/wss/2004/01/oasis-200401-wss-wssecurity-utility-1.0.xsd</w:t>
      </w:r>
      <w:r w:rsidR="00773319" w:rsidRPr="0047330C">
        <w:t>"</w:t>
      </w:r>
      <w:r w:rsidRPr="0047330C">
        <w:t xml:space="preserve"> xmlns:wsse=</w:t>
      </w:r>
      <w:r w:rsidR="00773319" w:rsidRPr="0047330C">
        <w:t>"</w:t>
      </w:r>
      <w:r w:rsidRPr="0047330C">
        <w:t>http://docs.oasis-open.org/wss/2004/01/oasis-200401-wss-wssecurity-secext-1.0.xsd</w:t>
      </w:r>
      <w:r w:rsidR="00773319" w:rsidRPr="0047330C">
        <w:t>"</w:t>
      </w:r>
      <w:r w:rsidRPr="0047330C">
        <w:t>&gt;</w:t>
      </w:r>
    </w:p>
    <w:p w14:paraId="27BD5FD5" w14:textId="4040AF22" w:rsidR="00C16675" w:rsidRPr="0047330C" w:rsidRDefault="00C16675" w:rsidP="00893722">
      <w:pPr>
        <w:pStyle w:val="GOSTScript"/>
        <w:ind w:left="142" w:firstLine="284"/>
      </w:pPr>
      <w:r w:rsidRPr="0047330C">
        <w:tab/>
        <w:t>&lt;env:Header xmlns:env=</w:t>
      </w:r>
      <w:r w:rsidR="00773319" w:rsidRPr="0047330C">
        <w:t>"</w:t>
      </w:r>
      <w:r w:rsidRPr="0047330C">
        <w:t>http://schemas.xmlsoap.org/soap/envelope/</w:t>
      </w:r>
      <w:r w:rsidR="00773319" w:rsidRPr="0047330C">
        <w:t>"</w:t>
      </w:r>
      <w:r w:rsidRPr="0047330C">
        <w:t>&gt;&lt;wsse:Security wsu:Id=</w:t>
      </w:r>
      <w:r w:rsidR="00773319" w:rsidRPr="0047330C">
        <w:t>"</w:t>
      </w:r>
      <w:r w:rsidRPr="0047330C">
        <w:t>Id-sec-f9cb3040b7ca31cd7876d625c632e1aed304</w:t>
      </w:r>
      <w:r w:rsidR="00773319" w:rsidRPr="0047330C">
        <w:t>"</w:t>
      </w:r>
      <w:r w:rsidRPr="0047330C">
        <w:t>&gt;</w:t>
      </w:r>
    </w:p>
    <w:p w14:paraId="271246DF" w14:textId="7CD59DA6" w:rsidR="00C16675" w:rsidRPr="0047330C" w:rsidRDefault="00C16675" w:rsidP="00893722">
      <w:pPr>
        <w:pStyle w:val="GOSTScript"/>
        <w:ind w:left="142" w:firstLine="284"/>
      </w:pPr>
      <w:r w:rsidRPr="0047330C">
        <w:t>&lt;Signature xmlns=</w:t>
      </w:r>
      <w:r w:rsidR="00773319" w:rsidRPr="0047330C">
        <w:t>"</w:t>
      </w:r>
      <w:r w:rsidRPr="0047330C">
        <w:t>http://www.w3.org/2000/09/xmldsig#</w:t>
      </w:r>
      <w:r w:rsidR="00773319" w:rsidRPr="0047330C">
        <w:t>"</w:t>
      </w:r>
      <w:r w:rsidRPr="0047330C">
        <w:t xml:space="preserve"> Id=</w:t>
      </w:r>
      <w:r w:rsidR="00773319" w:rsidRPr="0047330C">
        <w:t>"</w:t>
      </w:r>
      <w:r w:rsidRPr="0047330C">
        <w:t>Id-sig-b9199ca934cfa91bcff69e807d7b0dbd26f6</w:t>
      </w:r>
      <w:r w:rsidR="00773319" w:rsidRPr="0047330C">
        <w:t>"</w:t>
      </w:r>
      <w:r w:rsidRPr="0047330C">
        <w:t>&gt;</w:t>
      </w:r>
    </w:p>
    <w:p w14:paraId="0335A059" w14:textId="77777777" w:rsidR="00C16675" w:rsidRPr="0047330C" w:rsidRDefault="00C16675" w:rsidP="00893722">
      <w:pPr>
        <w:pStyle w:val="GOSTScript"/>
        <w:ind w:left="142" w:firstLine="284"/>
      </w:pPr>
      <w:r w:rsidRPr="0047330C">
        <w:t>&lt;SignedInfo&gt;</w:t>
      </w:r>
    </w:p>
    <w:p w14:paraId="3B5526D0" w14:textId="73FA6401" w:rsidR="00C16675" w:rsidRPr="0047330C" w:rsidRDefault="00C16675" w:rsidP="00893722">
      <w:pPr>
        <w:pStyle w:val="GOSTScript"/>
        <w:ind w:left="142" w:firstLine="284"/>
      </w:pPr>
      <w:r w:rsidRPr="0047330C">
        <w:lastRenderedPageBreak/>
        <w:t>&lt;CanonicalizationMethod Algorithm=</w:t>
      </w:r>
      <w:r w:rsidR="00773319" w:rsidRPr="0047330C">
        <w:t>"</w:t>
      </w:r>
      <w:r w:rsidRPr="0047330C">
        <w:t>http://www.w3.org/2001/10/xml-exc-c14n#</w:t>
      </w:r>
      <w:r w:rsidR="00773319" w:rsidRPr="0047330C">
        <w:t>"</w:t>
      </w:r>
      <w:r w:rsidRPr="0047330C">
        <w:t>/&gt;</w:t>
      </w:r>
    </w:p>
    <w:p w14:paraId="4CBEC10C" w14:textId="677E9B14" w:rsidR="00C16675" w:rsidRPr="0047330C" w:rsidRDefault="00C16675" w:rsidP="00893722">
      <w:pPr>
        <w:pStyle w:val="GOSTScript"/>
        <w:ind w:left="142" w:firstLine="284"/>
      </w:pPr>
      <w:r w:rsidRPr="0047330C">
        <w:t>&lt;SignatureMethod Algorithm=</w:t>
      </w:r>
      <w:r w:rsidR="00773319" w:rsidRPr="0047330C">
        <w:t>"</w:t>
      </w:r>
      <w:r w:rsidRPr="0047330C">
        <w:t>urn:ietf:params:xml:ns:cpxmlsec:algorithms:gostr34102012-gostr34112012-256</w:t>
      </w:r>
      <w:r w:rsidR="00773319" w:rsidRPr="0047330C">
        <w:t>"</w:t>
      </w:r>
      <w:r w:rsidRPr="0047330C">
        <w:t>/&gt;</w:t>
      </w:r>
    </w:p>
    <w:p w14:paraId="4D00BEC7" w14:textId="5E19B587" w:rsidR="00C16675" w:rsidRPr="0047330C" w:rsidRDefault="00C16675" w:rsidP="00893722">
      <w:pPr>
        <w:pStyle w:val="GOSTScript"/>
        <w:ind w:left="142" w:firstLine="284"/>
      </w:pPr>
      <w:r w:rsidRPr="0047330C">
        <w:t>&lt;Reference URI=</w:t>
      </w:r>
      <w:r w:rsidR="00773319" w:rsidRPr="0047330C">
        <w:t>"</w:t>
      </w:r>
      <w:r w:rsidRPr="0047330C">
        <w:t>#Id-wssecdata-29cef34e3106063e64fead91c94aeda97ff4</w:t>
      </w:r>
      <w:r w:rsidR="00773319" w:rsidRPr="0047330C">
        <w:t>"</w:t>
      </w:r>
      <w:r w:rsidRPr="0047330C">
        <w:t xml:space="preserve"> Id=</w:t>
      </w:r>
      <w:r w:rsidR="00773319" w:rsidRPr="0047330C">
        <w:t>"</w:t>
      </w:r>
      <w:r w:rsidRPr="0047330C">
        <w:t>Id-dataref-ea575c0bb2c994b98298d2c77dcd5a7dbaa1</w:t>
      </w:r>
      <w:r w:rsidR="00773319" w:rsidRPr="0047330C">
        <w:t>"</w:t>
      </w:r>
      <w:r w:rsidRPr="0047330C">
        <w:t>&gt;</w:t>
      </w:r>
    </w:p>
    <w:p w14:paraId="30A3B4D5" w14:textId="77777777" w:rsidR="00C16675" w:rsidRPr="0047330C" w:rsidRDefault="00C16675" w:rsidP="00893722">
      <w:pPr>
        <w:pStyle w:val="GOSTScript"/>
        <w:ind w:left="142" w:firstLine="284"/>
      </w:pPr>
      <w:r w:rsidRPr="0047330C">
        <w:t>&lt;Transforms&gt;</w:t>
      </w:r>
    </w:p>
    <w:p w14:paraId="135D0F5F" w14:textId="483182CE" w:rsidR="00C16675" w:rsidRPr="0047330C" w:rsidRDefault="00C16675" w:rsidP="00893722">
      <w:pPr>
        <w:pStyle w:val="GOSTScript"/>
        <w:ind w:left="142" w:firstLine="284"/>
      </w:pPr>
      <w:r w:rsidRPr="0047330C">
        <w:t>&lt;Transform Algorithm=</w:t>
      </w:r>
      <w:r w:rsidR="00773319" w:rsidRPr="0047330C">
        <w:t>"</w:t>
      </w:r>
      <w:r w:rsidRPr="0047330C">
        <w:t>http://www.w3.org/2001/10/xml-exc-c14n#</w:t>
      </w:r>
      <w:r w:rsidR="00773319" w:rsidRPr="0047330C">
        <w:t>"</w:t>
      </w:r>
      <w:r w:rsidRPr="0047330C">
        <w:t>/&gt;</w:t>
      </w:r>
    </w:p>
    <w:p w14:paraId="742367A1" w14:textId="77777777" w:rsidR="00C16675" w:rsidRPr="0047330C" w:rsidRDefault="00C16675" w:rsidP="00893722">
      <w:pPr>
        <w:pStyle w:val="GOSTScript"/>
        <w:ind w:left="142" w:firstLine="284"/>
      </w:pPr>
      <w:r w:rsidRPr="0047330C">
        <w:t>&lt;/Transforms&gt;</w:t>
      </w:r>
    </w:p>
    <w:p w14:paraId="0D4B8D91" w14:textId="336ACEEA" w:rsidR="00C16675" w:rsidRPr="0047330C" w:rsidRDefault="00C16675" w:rsidP="00893722">
      <w:pPr>
        <w:pStyle w:val="GOSTScript"/>
        <w:ind w:left="142" w:firstLine="284"/>
      </w:pPr>
      <w:r w:rsidRPr="0047330C">
        <w:t>&lt;DigestMethod Algorithm=</w:t>
      </w:r>
      <w:r w:rsidR="00773319" w:rsidRPr="0047330C">
        <w:t>"</w:t>
      </w:r>
      <w:r w:rsidRPr="0047330C">
        <w:t>urn:ietf:params:xml:ns:cpxmlsec:algorithms:gostr34112012-256</w:t>
      </w:r>
      <w:r w:rsidR="00773319" w:rsidRPr="0047330C">
        <w:t>"</w:t>
      </w:r>
      <w:r w:rsidRPr="0047330C">
        <w:t>/&gt;</w:t>
      </w:r>
    </w:p>
    <w:p w14:paraId="2682B3BE" w14:textId="68651CC7" w:rsidR="00C16675" w:rsidRPr="0047330C" w:rsidRDefault="00C16675" w:rsidP="00893722">
      <w:pPr>
        <w:pStyle w:val="GOSTScript"/>
        <w:ind w:left="142" w:firstLine="284"/>
      </w:pPr>
      <w:r w:rsidRPr="0047330C">
        <w:t>&lt;DigestValue&gt;4bqC9/3OSJqEHDz00X</w:t>
      </w:r>
      <w:r w:rsidR="00173B0C" w:rsidRPr="0047330C">
        <w:t>l</w:t>
      </w:r>
      <w:r w:rsidRPr="0047330C">
        <w:t>zUf29Y</w:t>
      </w:r>
      <w:r w:rsidR="00173B0C" w:rsidRPr="0047330C">
        <w:t>f</w:t>
      </w:r>
      <w:r w:rsidRPr="0047330C">
        <w:t>cetigx2jr08qUp7fQ=&lt;/DigestValue&gt;</w:t>
      </w:r>
    </w:p>
    <w:p w14:paraId="7F363F1C" w14:textId="77777777" w:rsidR="00C16675" w:rsidRPr="0047330C" w:rsidRDefault="00C16675" w:rsidP="00893722">
      <w:pPr>
        <w:pStyle w:val="GOSTScript"/>
        <w:ind w:left="142" w:firstLine="284"/>
      </w:pPr>
      <w:r w:rsidRPr="0047330C">
        <w:t>&lt;/Reference&gt;</w:t>
      </w:r>
    </w:p>
    <w:p w14:paraId="5F201320" w14:textId="0CAE0397" w:rsidR="00C16675" w:rsidRPr="0047330C" w:rsidRDefault="00C16675" w:rsidP="00893722">
      <w:pPr>
        <w:pStyle w:val="GOSTScript"/>
        <w:ind w:left="142" w:firstLine="284"/>
      </w:pPr>
      <w:r w:rsidRPr="0047330C">
        <w:t>&lt;Reference Type=</w:t>
      </w:r>
      <w:r w:rsidR="00773319" w:rsidRPr="0047330C">
        <w:t>"</w:t>
      </w:r>
      <w:r w:rsidRPr="0047330C">
        <w:t>http://www.w3.org/TR/2002/REC-xmldsig-core-20020212/xmldsig-core-schema.xsd#X509Data</w:t>
      </w:r>
      <w:r w:rsidR="00773319" w:rsidRPr="0047330C">
        <w:t>"</w:t>
      </w:r>
      <w:r w:rsidRPr="0047330C">
        <w:t xml:space="preserve"> URI=</w:t>
      </w:r>
      <w:r w:rsidR="00773319" w:rsidRPr="0047330C">
        <w:t>"</w:t>
      </w:r>
      <w:r w:rsidRPr="0047330C">
        <w:t>#Id-keyinfo-11712390bc17243d110193ac033f54873ad8</w:t>
      </w:r>
      <w:r w:rsidR="00773319" w:rsidRPr="0047330C">
        <w:t>"</w:t>
      </w:r>
      <w:r w:rsidRPr="0047330C">
        <w:t xml:space="preserve"> Id=</w:t>
      </w:r>
      <w:r w:rsidR="00773319" w:rsidRPr="0047330C">
        <w:t>"</w:t>
      </w:r>
      <w:r w:rsidRPr="0047330C">
        <w:t>Id-keyinforef-ac3c6eb29c9af1964819db52ec661b26c339</w:t>
      </w:r>
      <w:r w:rsidR="00773319" w:rsidRPr="0047330C">
        <w:t>"</w:t>
      </w:r>
      <w:r w:rsidRPr="0047330C">
        <w:t>&gt;</w:t>
      </w:r>
    </w:p>
    <w:p w14:paraId="6C8A9980" w14:textId="77777777" w:rsidR="00C16675" w:rsidRPr="0047330C" w:rsidRDefault="00C16675" w:rsidP="00893722">
      <w:pPr>
        <w:pStyle w:val="GOSTScript"/>
        <w:ind w:left="142" w:firstLine="284"/>
      </w:pPr>
      <w:r w:rsidRPr="0047330C">
        <w:t>&lt;Transforms&gt;</w:t>
      </w:r>
    </w:p>
    <w:p w14:paraId="1C2FAC67" w14:textId="5D9DA04D" w:rsidR="00C16675" w:rsidRPr="0047330C" w:rsidRDefault="00C16675" w:rsidP="00893722">
      <w:pPr>
        <w:pStyle w:val="GOSTScript"/>
        <w:ind w:left="142" w:firstLine="284"/>
      </w:pPr>
      <w:r w:rsidRPr="0047330C">
        <w:t>&lt;Transform Algorithm=</w:t>
      </w:r>
      <w:r w:rsidR="00773319" w:rsidRPr="0047330C">
        <w:t>"</w:t>
      </w:r>
      <w:r w:rsidRPr="0047330C">
        <w:t>http://www.w3.org/2001/10/xml-exc-c14n#</w:t>
      </w:r>
      <w:r w:rsidR="00773319" w:rsidRPr="0047330C">
        <w:t>"</w:t>
      </w:r>
      <w:r w:rsidRPr="0047330C">
        <w:t>/&gt;</w:t>
      </w:r>
    </w:p>
    <w:p w14:paraId="6BF5AA48" w14:textId="77777777" w:rsidR="00C16675" w:rsidRPr="0047330C" w:rsidRDefault="00C16675" w:rsidP="00893722">
      <w:pPr>
        <w:pStyle w:val="GOSTScript"/>
        <w:ind w:left="142" w:firstLine="284"/>
      </w:pPr>
      <w:r w:rsidRPr="0047330C">
        <w:t>&lt;/Transforms&gt;</w:t>
      </w:r>
    </w:p>
    <w:p w14:paraId="4A927535" w14:textId="54DB4EDC" w:rsidR="00C16675" w:rsidRPr="0047330C" w:rsidRDefault="00C16675" w:rsidP="00893722">
      <w:pPr>
        <w:pStyle w:val="GOSTScript"/>
        <w:ind w:left="142" w:firstLine="284"/>
      </w:pPr>
      <w:r w:rsidRPr="0047330C">
        <w:t>&lt;DigestMethod Algorithm=</w:t>
      </w:r>
      <w:r w:rsidR="00773319" w:rsidRPr="0047330C">
        <w:t>"</w:t>
      </w:r>
      <w:r w:rsidRPr="0047330C">
        <w:t>urn:ietf:params:xml:ns:cpxmlsec:algorithms:gostr34112012-256</w:t>
      </w:r>
      <w:r w:rsidR="00773319" w:rsidRPr="0047330C">
        <w:t>"</w:t>
      </w:r>
      <w:r w:rsidRPr="0047330C">
        <w:t>/&gt;</w:t>
      </w:r>
    </w:p>
    <w:p w14:paraId="6FA73F34" w14:textId="3FD9BEEB" w:rsidR="00C16675" w:rsidRPr="0047330C" w:rsidRDefault="00C16675" w:rsidP="00893722">
      <w:pPr>
        <w:pStyle w:val="GOSTScript"/>
        <w:ind w:left="142" w:firstLine="284"/>
      </w:pPr>
      <w:r w:rsidRPr="0047330C">
        <w:t>&lt;DigestValue&gt;+0q515J</w:t>
      </w:r>
      <w:r w:rsidR="00173B0C" w:rsidRPr="0047330C">
        <w:t>t</w:t>
      </w:r>
      <w:r w:rsidRPr="0047330C">
        <w:t>exjW0go5SdPl7+ydqXUKST91N44lIbXt8Yo=&lt;/DigestValue&gt;</w:t>
      </w:r>
    </w:p>
    <w:p w14:paraId="7E309CA2" w14:textId="77777777" w:rsidR="00C16675" w:rsidRPr="0047330C" w:rsidRDefault="00C16675" w:rsidP="00893722">
      <w:pPr>
        <w:pStyle w:val="GOSTScript"/>
        <w:ind w:left="142" w:firstLine="284"/>
      </w:pPr>
      <w:r w:rsidRPr="0047330C">
        <w:t>&lt;/Reference&gt;</w:t>
      </w:r>
    </w:p>
    <w:p w14:paraId="29F5DEAD" w14:textId="53E440F7" w:rsidR="00C16675" w:rsidRPr="0047330C" w:rsidRDefault="00C16675" w:rsidP="00893722">
      <w:pPr>
        <w:pStyle w:val="GOSTScript"/>
        <w:ind w:left="142" w:firstLine="284"/>
      </w:pPr>
      <w:r w:rsidRPr="0047330C">
        <w:t>&lt;Reference URI=</w:t>
      </w:r>
      <w:r w:rsidR="00773319" w:rsidRPr="0047330C">
        <w:t>"</w:t>
      </w:r>
      <w:r w:rsidRPr="0047330C">
        <w:t>#Id-sp-4179cfd1e4ba9c0aaed70450fc3c741c9c08</w:t>
      </w:r>
      <w:r w:rsidR="00773319" w:rsidRPr="0047330C">
        <w:t>"</w:t>
      </w:r>
      <w:r w:rsidRPr="0047330C">
        <w:t xml:space="preserve"> Id=</w:t>
      </w:r>
      <w:r w:rsidR="00773319" w:rsidRPr="0047330C">
        <w:t>"</w:t>
      </w:r>
      <w:r w:rsidRPr="0047330C">
        <w:t>Id-ref-cb8cc265f168034494eca1c25ec74bf9433c</w:t>
      </w:r>
      <w:r w:rsidR="00773319" w:rsidRPr="0047330C">
        <w:t>"</w:t>
      </w:r>
      <w:r w:rsidRPr="0047330C">
        <w:t>&gt;</w:t>
      </w:r>
    </w:p>
    <w:p w14:paraId="586C5502" w14:textId="77777777" w:rsidR="00C16675" w:rsidRPr="0047330C" w:rsidRDefault="00C16675" w:rsidP="00893722">
      <w:pPr>
        <w:pStyle w:val="GOSTScript"/>
        <w:ind w:left="142" w:firstLine="284"/>
      </w:pPr>
      <w:r w:rsidRPr="0047330C">
        <w:t>&lt;Transforms&gt;</w:t>
      </w:r>
    </w:p>
    <w:p w14:paraId="4F06167A" w14:textId="03E622D4" w:rsidR="00C16675" w:rsidRPr="0047330C" w:rsidRDefault="00C16675" w:rsidP="00893722">
      <w:pPr>
        <w:pStyle w:val="GOSTScript"/>
        <w:ind w:left="142" w:firstLine="284"/>
      </w:pPr>
      <w:r w:rsidRPr="0047330C">
        <w:t>&lt;Transform Algorithm=</w:t>
      </w:r>
      <w:r w:rsidR="00773319" w:rsidRPr="0047330C">
        <w:t>"</w:t>
      </w:r>
      <w:r w:rsidRPr="0047330C">
        <w:t>http://www.w3.org/2001/10/xml-exc-c14n#</w:t>
      </w:r>
      <w:r w:rsidR="00773319" w:rsidRPr="0047330C">
        <w:t>"</w:t>
      </w:r>
      <w:r w:rsidRPr="0047330C">
        <w:t>/&gt;</w:t>
      </w:r>
    </w:p>
    <w:p w14:paraId="37991D9D" w14:textId="77777777" w:rsidR="00C16675" w:rsidRPr="0047330C" w:rsidRDefault="00C16675" w:rsidP="00893722">
      <w:pPr>
        <w:pStyle w:val="GOSTScript"/>
        <w:ind w:left="142" w:firstLine="284"/>
      </w:pPr>
      <w:r w:rsidRPr="0047330C">
        <w:t>&lt;/Transforms&gt;</w:t>
      </w:r>
    </w:p>
    <w:p w14:paraId="0811DAF8" w14:textId="684C842B" w:rsidR="00C16675" w:rsidRPr="0047330C" w:rsidRDefault="00C16675" w:rsidP="00893722">
      <w:pPr>
        <w:pStyle w:val="GOSTScript"/>
        <w:ind w:left="142" w:firstLine="284"/>
      </w:pPr>
      <w:r w:rsidRPr="0047330C">
        <w:t>&lt;DigestMethod Algorithm=</w:t>
      </w:r>
      <w:r w:rsidR="00773319" w:rsidRPr="0047330C">
        <w:t>"</w:t>
      </w:r>
      <w:r w:rsidRPr="0047330C">
        <w:t>urn:ietf:params:xml:ns:cpxmlsec:algorithms:gostr34112012-256</w:t>
      </w:r>
      <w:r w:rsidR="00773319" w:rsidRPr="0047330C">
        <w:t>"</w:t>
      </w:r>
      <w:r w:rsidRPr="0047330C">
        <w:t>/&gt;</w:t>
      </w:r>
    </w:p>
    <w:p w14:paraId="300A01C9" w14:textId="77777777" w:rsidR="00C16675" w:rsidRPr="0047330C" w:rsidRDefault="00C16675" w:rsidP="00893722">
      <w:pPr>
        <w:pStyle w:val="GOSTScript"/>
        <w:ind w:left="142" w:firstLine="284"/>
      </w:pPr>
      <w:r w:rsidRPr="0047330C">
        <w:t>&lt;DigestValue&gt;f10/P/MZ5W1AwvdMPGkqpWfYGkK10xUw6SycuQIgFIc=&lt;/DigestValue&gt;</w:t>
      </w:r>
    </w:p>
    <w:p w14:paraId="0AF33D83" w14:textId="77777777" w:rsidR="00C16675" w:rsidRPr="0047330C" w:rsidRDefault="00C16675" w:rsidP="00893722">
      <w:pPr>
        <w:pStyle w:val="GOSTScript"/>
        <w:ind w:left="142" w:firstLine="284"/>
      </w:pPr>
      <w:r w:rsidRPr="0047330C">
        <w:t>&lt;/Reference&gt;</w:t>
      </w:r>
    </w:p>
    <w:p w14:paraId="308B74A0" w14:textId="77777777" w:rsidR="00C16675" w:rsidRPr="0047330C" w:rsidRDefault="00C16675" w:rsidP="00893722">
      <w:pPr>
        <w:pStyle w:val="GOSTScript"/>
        <w:ind w:left="142" w:firstLine="284"/>
      </w:pPr>
      <w:r w:rsidRPr="0047330C">
        <w:t>&lt;/SignedInfo&gt;</w:t>
      </w:r>
    </w:p>
    <w:p w14:paraId="7105F424" w14:textId="77777777" w:rsidR="00C16675" w:rsidRPr="0047330C" w:rsidRDefault="00C16675" w:rsidP="00893722">
      <w:pPr>
        <w:pStyle w:val="GOSTScript"/>
        <w:ind w:left="142" w:firstLine="284"/>
      </w:pPr>
      <w:r w:rsidRPr="0047330C">
        <w:t>&lt;SignatureValue&gt;Xg8mlCU46QdjuUgHR/GFI13DKE7tfRDOphsVyNpFnxC/Sa2XnEuGBKeW7azroY19</w:t>
      </w:r>
    </w:p>
    <w:p w14:paraId="0C73F700" w14:textId="77777777" w:rsidR="00C16675" w:rsidRPr="0047330C" w:rsidRDefault="00C16675" w:rsidP="00893722">
      <w:pPr>
        <w:pStyle w:val="GOSTScript"/>
        <w:ind w:left="142" w:firstLine="284"/>
      </w:pPr>
      <w:r w:rsidRPr="0047330C">
        <w:t>3u7EHXe4dKfnrJ7k7Eq5+A==&lt;/SignatureValue&gt;</w:t>
      </w:r>
    </w:p>
    <w:p w14:paraId="57D78075" w14:textId="674E638D" w:rsidR="00C16675" w:rsidRPr="0047330C" w:rsidRDefault="00C16675" w:rsidP="00893722">
      <w:pPr>
        <w:pStyle w:val="GOSTScript"/>
        <w:ind w:left="142" w:firstLine="284"/>
      </w:pPr>
      <w:r w:rsidRPr="0047330C">
        <w:t>&lt;KeyInfo Id=</w:t>
      </w:r>
      <w:r w:rsidR="00773319" w:rsidRPr="0047330C">
        <w:t>"</w:t>
      </w:r>
      <w:r w:rsidRPr="0047330C">
        <w:t>Id-keyinfo-11712390bc17243d110193ac033f54873ad8</w:t>
      </w:r>
      <w:r w:rsidR="00773319" w:rsidRPr="0047330C">
        <w:t>"</w:t>
      </w:r>
      <w:r w:rsidRPr="0047330C">
        <w:t>&gt;&lt;wsse:SecurityTokenReference wsu:Id=</w:t>
      </w:r>
      <w:r w:rsidR="00773319" w:rsidRPr="0047330C">
        <w:t>"</w:t>
      </w:r>
      <w:r w:rsidRPr="0047330C">
        <w:t>Id-stra5H_E</w:t>
      </w:r>
      <w:r w:rsidR="00173B0C" w:rsidRPr="0047330C">
        <w:t>s</w:t>
      </w:r>
      <w:r w:rsidRPr="0047330C">
        <w:t>rCt7BKPhHJ</w:t>
      </w:r>
      <w:r w:rsidR="00773319" w:rsidRPr="0047330C">
        <w:t>"</w:t>
      </w:r>
      <w:r w:rsidRPr="0047330C">
        <w:t>&gt;&lt;wsse:Reference ValueType=</w:t>
      </w:r>
      <w:r w:rsidR="00773319" w:rsidRPr="0047330C">
        <w:t>"</w:t>
      </w:r>
      <w:r w:rsidRPr="0047330C">
        <w:t>http://docs.oasis-open.org/wss/2004/01/oasis-200401-wss-x509-token-profile-1.0#X509v3</w:t>
      </w:r>
      <w:r w:rsidR="00773319" w:rsidRPr="0047330C">
        <w:t>"</w:t>
      </w:r>
      <w:r w:rsidRPr="0047330C">
        <w:t xml:space="preserve"> URI=</w:t>
      </w:r>
      <w:r w:rsidR="00773319" w:rsidRPr="0047330C">
        <w:t>"</w:t>
      </w:r>
      <w:r w:rsidRPr="0047330C">
        <w:t>#Id-bstPd5JuJlmgNRo3_cm</w:t>
      </w:r>
      <w:r w:rsidR="00773319" w:rsidRPr="0047330C">
        <w:t>"</w:t>
      </w:r>
      <w:r w:rsidRPr="0047330C">
        <w:t>/&gt;&lt;/wsse:SecurityTokenReference&gt;&lt;/KeyInfo&gt;</w:t>
      </w:r>
    </w:p>
    <w:p w14:paraId="0167F0F5" w14:textId="77777777" w:rsidR="00C16675" w:rsidRPr="0047330C" w:rsidRDefault="00C16675" w:rsidP="00893722">
      <w:pPr>
        <w:pStyle w:val="GOSTScript"/>
        <w:ind w:left="142" w:firstLine="284"/>
      </w:pPr>
      <w:r w:rsidRPr="0047330C">
        <w:t>&lt;Object&gt;</w:t>
      </w:r>
    </w:p>
    <w:p w14:paraId="0B93A26D" w14:textId="49971C0D" w:rsidR="00C16675" w:rsidRPr="0047330C" w:rsidRDefault="00C16675" w:rsidP="00893722">
      <w:pPr>
        <w:pStyle w:val="GOSTScript"/>
        <w:ind w:left="142" w:firstLine="284"/>
      </w:pPr>
      <w:r w:rsidRPr="0047330C">
        <w:t>&lt;QualifyingProperties xmlns=</w:t>
      </w:r>
      <w:r w:rsidR="00773319" w:rsidRPr="0047330C">
        <w:t>"</w:t>
      </w:r>
      <w:r w:rsidRPr="0047330C">
        <w:t>http://uri.etsi.org/01903/v1.4.1#</w:t>
      </w:r>
      <w:r w:rsidR="00773319" w:rsidRPr="0047330C">
        <w:t>"</w:t>
      </w:r>
      <w:r w:rsidRPr="0047330C">
        <w:t xml:space="preserve"> Target=</w:t>
      </w:r>
      <w:r w:rsidR="00773319" w:rsidRPr="0047330C">
        <w:t>"</w:t>
      </w:r>
      <w:r w:rsidRPr="0047330C">
        <w:t>Id-sig-b9199ca934cfa91bcff69e807d7b0dbd26f6</w:t>
      </w:r>
      <w:r w:rsidR="00773319" w:rsidRPr="0047330C">
        <w:t>"</w:t>
      </w:r>
      <w:r w:rsidRPr="0047330C">
        <w:t>&gt;</w:t>
      </w:r>
    </w:p>
    <w:p w14:paraId="39CAE4A6" w14:textId="5DD095D6" w:rsidR="00C16675" w:rsidRPr="0047330C" w:rsidRDefault="00C16675" w:rsidP="00893722">
      <w:pPr>
        <w:pStyle w:val="GOSTScript"/>
        <w:ind w:left="142" w:firstLine="284"/>
      </w:pPr>
      <w:r w:rsidRPr="0047330C">
        <w:t>&lt;SignedProperties Id=</w:t>
      </w:r>
      <w:r w:rsidR="00773319" w:rsidRPr="0047330C">
        <w:t>"</w:t>
      </w:r>
      <w:r w:rsidRPr="0047330C">
        <w:t>Id-sp-4179cfd1e4ba9c0aaed70450fc3c741c9c08</w:t>
      </w:r>
      <w:r w:rsidR="00773319" w:rsidRPr="0047330C">
        <w:t>"</w:t>
      </w:r>
      <w:r w:rsidRPr="0047330C">
        <w:t>&gt;</w:t>
      </w:r>
    </w:p>
    <w:p w14:paraId="37B28A5C" w14:textId="7861532F" w:rsidR="00C16675" w:rsidRPr="0047330C" w:rsidRDefault="00C16675" w:rsidP="00893722">
      <w:pPr>
        <w:pStyle w:val="GOSTScript"/>
        <w:ind w:left="142" w:firstLine="284"/>
      </w:pPr>
      <w:r w:rsidRPr="0047330C">
        <w:t>&lt;SignedSignatureProperties Id=</w:t>
      </w:r>
      <w:r w:rsidR="00773319" w:rsidRPr="0047330C">
        <w:t>"</w:t>
      </w:r>
      <w:r w:rsidRPr="0047330C">
        <w:t>Id-ssp-408cecc6a155b8a0f2850e81d5f57496bb2b</w:t>
      </w:r>
      <w:r w:rsidR="00773319" w:rsidRPr="0047330C">
        <w:t>"</w:t>
      </w:r>
      <w:r w:rsidRPr="0047330C">
        <w:t>/&gt;</w:t>
      </w:r>
    </w:p>
    <w:p w14:paraId="5772C9AE" w14:textId="77777777" w:rsidR="00C16675" w:rsidRPr="0047330C" w:rsidRDefault="00C16675" w:rsidP="00893722">
      <w:pPr>
        <w:pStyle w:val="GOSTScript"/>
        <w:ind w:left="142" w:firstLine="284"/>
      </w:pPr>
      <w:r w:rsidRPr="0047330C">
        <w:t>&lt;/SignedProperties&gt;</w:t>
      </w:r>
    </w:p>
    <w:p w14:paraId="69B00561" w14:textId="77777777" w:rsidR="00C16675" w:rsidRPr="0047330C" w:rsidRDefault="00C16675" w:rsidP="00893722">
      <w:pPr>
        <w:pStyle w:val="GOSTScript"/>
        <w:ind w:left="142" w:firstLine="284"/>
      </w:pPr>
      <w:r w:rsidRPr="0047330C">
        <w:t>&lt;/QualifyingProperties&gt;</w:t>
      </w:r>
    </w:p>
    <w:p w14:paraId="20CB4D08" w14:textId="77777777" w:rsidR="00C16675" w:rsidRPr="0047330C" w:rsidRDefault="00C16675" w:rsidP="00893722">
      <w:pPr>
        <w:pStyle w:val="GOSTScript"/>
        <w:ind w:left="142" w:firstLine="284"/>
      </w:pPr>
      <w:r w:rsidRPr="0047330C">
        <w:t>&lt;/Object&gt;</w:t>
      </w:r>
    </w:p>
    <w:p w14:paraId="3256E9E0" w14:textId="12E533AE" w:rsidR="00C16675" w:rsidRPr="0047330C" w:rsidRDefault="00C16675" w:rsidP="00893722">
      <w:pPr>
        <w:pStyle w:val="GOSTScript"/>
        <w:ind w:left="142" w:firstLine="284"/>
      </w:pPr>
      <w:r w:rsidRPr="0047330C">
        <w:t>&lt;/Signature&gt;&lt;wsse:BinarySecurityToken ValueType=</w:t>
      </w:r>
      <w:r w:rsidR="00773319" w:rsidRPr="0047330C">
        <w:t>"</w:t>
      </w:r>
      <w:r w:rsidRPr="0047330C">
        <w:t>http://docs.oasis-open.org/wss/2004/01/oasis-200401-wss-x509-token-profile-1.0#X509v3</w:t>
      </w:r>
      <w:r w:rsidR="00773319" w:rsidRPr="0047330C">
        <w:t>"</w:t>
      </w:r>
      <w:r w:rsidRPr="0047330C">
        <w:t xml:space="preserve"> EncodingType=</w:t>
      </w:r>
      <w:r w:rsidR="00773319" w:rsidRPr="0047330C">
        <w:t>"</w:t>
      </w:r>
      <w:r w:rsidRPr="0047330C">
        <w:t>http://docs.oasis-open.org/wss/2004/01/oasis-200401-wss-soap-message-security-</w:t>
      </w:r>
      <w:r w:rsidRPr="0047330C">
        <w:lastRenderedPageBreak/>
        <w:t>1.0#Base64Binary</w:t>
      </w:r>
      <w:r w:rsidR="00773319" w:rsidRPr="0047330C">
        <w:t>"</w:t>
      </w:r>
      <w:r w:rsidRPr="0047330C">
        <w:t xml:space="preserve"> wsu:Id=</w:t>
      </w:r>
      <w:r w:rsidR="00773319" w:rsidRPr="0047330C">
        <w:t>"</w:t>
      </w:r>
      <w:r w:rsidRPr="0047330C">
        <w:t>Id-bstPd5JuJlmgNRo3_cm</w:t>
      </w:r>
      <w:r w:rsidR="00773319" w:rsidRPr="0047330C">
        <w:t>"</w:t>
      </w:r>
      <w:r w:rsidRPr="0047330C">
        <w:t>&gt;MIIIrzCCCF6gAwIBAgIDFWyfMAgGBiqFAwICAzCCAV0xGDAWBgkqhkiG9w0BCQIT</w:t>
      </w:r>
    </w:p>
    <w:p w14:paraId="4B56F22B" w14:textId="77777777" w:rsidR="00C16675" w:rsidRPr="0047330C" w:rsidRDefault="00C16675" w:rsidP="00893722">
      <w:pPr>
        <w:pStyle w:val="GOSTScript"/>
        <w:ind w:left="142" w:firstLine="284"/>
      </w:pPr>
      <w:r w:rsidRPr="0047330C">
        <w:t>CVNlcnZlciBDQTEgMB4GCSqGSIb3DQEJARYRdWNfZmtAcm9za2F6bmEucnUxHDAa</w:t>
      </w:r>
    </w:p>
    <w:p w14:paraId="61953383" w14:textId="77777777" w:rsidR="00C16675" w:rsidRPr="0047330C" w:rsidRDefault="00C16675" w:rsidP="00893722">
      <w:pPr>
        <w:pStyle w:val="GOSTScript"/>
        <w:ind w:left="142" w:firstLine="284"/>
      </w:pPr>
      <w:r w:rsidRPr="0047330C">
        <w:t>BgNVBAgMEzc3INCzLiDQnNC+0YHQutCy0LAxGjAYBggqhQMDgQMBARIMMDA3NzEw</w:t>
      </w:r>
    </w:p>
    <w:p w14:paraId="33E604E7" w14:textId="62E32468" w:rsidR="00C16675" w:rsidRPr="0047330C" w:rsidRDefault="00C16675" w:rsidP="00893722">
      <w:pPr>
        <w:pStyle w:val="GOSTScript"/>
        <w:ind w:left="142" w:firstLine="284"/>
      </w:pPr>
      <w:r w:rsidRPr="0047330C">
        <w:t>NTY4NzYwMRgwFgYFKoUDZAESDTEwNDc3O</w:t>
      </w:r>
      <w:r w:rsidR="00173B0C" w:rsidRPr="0047330C">
        <w:t>t</w:t>
      </w:r>
      <w:r w:rsidRPr="0047330C">
        <w:t>cwMTk4MzAxLDAqBgNVBAkMI9GD0LvQ</w:t>
      </w:r>
    </w:p>
    <w:p w14:paraId="1A56E35E" w14:textId="63A9A536" w:rsidR="00C16675" w:rsidRPr="0047330C" w:rsidRDefault="00C16675" w:rsidP="00893722">
      <w:pPr>
        <w:pStyle w:val="GOSTScript"/>
        <w:ind w:left="142" w:firstLine="284"/>
      </w:pPr>
      <w:r w:rsidRPr="0047330C">
        <w:t>uNGG0L</w:t>
      </w:r>
      <w:r w:rsidR="00173B0C" w:rsidRPr="0047330C">
        <w:t>a</w:t>
      </w:r>
      <w:r w:rsidRPr="0047330C">
        <w:t>g0JjQu9GM0LjQvdC60LAsINC00L7QvCA3MRUwEwYDVQQHDAzQnNC+0YHQ</w:t>
      </w:r>
    </w:p>
    <w:p w14:paraId="125D51A3" w14:textId="77777777" w:rsidR="00C16675" w:rsidRPr="0047330C" w:rsidRDefault="00C16675" w:rsidP="00893722">
      <w:pPr>
        <w:pStyle w:val="GOSTScript"/>
        <w:ind w:left="142" w:firstLine="284"/>
      </w:pPr>
      <w:r w:rsidRPr="0047330C">
        <w:t>utCy0LAxCzAJBgNVBAYTAlJVMTgwNgYDVQQKDC/QpNC10LTQtdGA0LDQu9GM0L3Q</w:t>
      </w:r>
    </w:p>
    <w:p w14:paraId="21118E71" w14:textId="77777777" w:rsidR="00C16675" w:rsidRPr="0047330C" w:rsidRDefault="00C16675" w:rsidP="00893722">
      <w:pPr>
        <w:pStyle w:val="GOSTScript"/>
        <w:ind w:left="142" w:firstLine="284"/>
      </w:pPr>
      <w:r w:rsidRPr="0047330C">
        <w:t>vtC1INC60LDQt9C90LDRh9C10LnRgdGC0LLQvjE/MD0GA1UEAww20KPQpiDQpNC1</w:t>
      </w:r>
    </w:p>
    <w:p w14:paraId="39924FAE" w14:textId="77777777" w:rsidR="00C16675" w:rsidRPr="0047330C" w:rsidRDefault="00C16675" w:rsidP="00893722">
      <w:pPr>
        <w:pStyle w:val="GOSTScript"/>
        <w:ind w:left="142" w:firstLine="284"/>
      </w:pPr>
      <w:r w:rsidRPr="0047330C">
        <w:t>0LTQtdGA0LDQu9GM0L3QvtCz0L4g0LrQsNC30L3QsNGH0LXQudGB0YLQstCwMB4X</w:t>
      </w:r>
    </w:p>
    <w:p w14:paraId="3D079CC1" w14:textId="2832CC4A" w:rsidR="00C16675" w:rsidRPr="0047330C" w:rsidRDefault="00C16675" w:rsidP="00893722">
      <w:pPr>
        <w:pStyle w:val="GOSTScript"/>
        <w:ind w:left="142" w:firstLine="284"/>
      </w:pPr>
      <w:r w:rsidRPr="0047330C">
        <w:t>DTE2MDQwNzA4MTExMFoXDTE3M</w:t>
      </w:r>
      <w:r w:rsidR="00173B0C" w:rsidRPr="0047330C">
        <w:t>d</w:t>
      </w:r>
      <w:r w:rsidRPr="0047330C">
        <w:t>cwNzA4MTExMFowggITMRYwFAYFKoUDZAMSCzEy</w:t>
      </w:r>
    </w:p>
    <w:p w14:paraId="68156A15" w14:textId="77777777" w:rsidR="00C16675" w:rsidRPr="0047330C" w:rsidRDefault="00C16675" w:rsidP="00893722">
      <w:pPr>
        <w:pStyle w:val="GOSTScript"/>
        <w:ind w:left="142" w:firstLine="284"/>
      </w:pPr>
      <w:r w:rsidRPr="0047330C">
        <w:t>MzQ1Njc4OTAxMRgwFgYFKoUDZAESDTAxMjM0NTY3ODkxMjMxGjAYBggqhQMDgQMB</w:t>
      </w:r>
    </w:p>
    <w:p w14:paraId="18939CE5" w14:textId="77777777" w:rsidR="00C16675" w:rsidRPr="0047330C" w:rsidRDefault="00C16675" w:rsidP="00893722">
      <w:pPr>
        <w:pStyle w:val="GOSTScript"/>
        <w:ind w:left="142" w:firstLine="284"/>
      </w:pPr>
      <w:r w:rsidRPr="0047330C">
        <w:t>ARIMMDAxMjM0NTY3ODkwMSYwJAYJKoZIhvcNAQkBFhduLm5hZ292aXRzeW5AaW5m</w:t>
      </w:r>
    </w:p>
    <w:p w14:paraId="71F6BAEE" w14:textId="77777777" w:rsidR="00C16675" w:rsidRPr="0047330C" w:rsidRDefault="00C16675" w:rsidP="00893722">
      <w:pPr>
        <w:pStyle w:val="GOSTScript"/>
        <w:ind w:left="142" w:firstLine="284"/>
      </w:pPr>
      <w:r w:rsidRPr="0047330C">
        <w:t>b3NlYy5ydTELMAkGA1UEBhMCUlUxHDAaBgNVBAgMEzc3INCzLiDQnNC+0YHQutCy</w:t>
      </w:r>
    </w:p>
    <w:p w14:paraId="216E3014" w14:textId="77777777" w:rsidR="00C16675" w:rsidRPr="0047330C" w:rsidRDefault="00C16675" w:rsidP="00893722">
      <w:pPr>
        <w:pStyle w:val="GOSTScript"/>
        <w:ind w:left="142" w:firstLine="284"/>
      </w:pPr>
      <w:r w:rsidRPr="0047330C">
        <w:t>0LAxFTATBgNVBAcMDNCc0L7RgdC60LLQsDE4MDYGA1UECgwv0KTQtdC00LXRgNCw</w:t>
      </w:r>
    </w:p>
    <w:p w14:paraId="1B372D3C" w14:textId="77777777" w:rsidR="00C16675" w:rsidRPr="0047330C" w:rsidRDefault="00C16675" w:rsidP="00893722">
      <w:pPr>
        <w:pStyle w:val="GOSTScript"/>
        <w:ind w:left="142" w:firstLine="284"/>
      </w:pPr>
      <w:r w:rsidRPr="0047330C">
        <w:t>0LvRjNC90L7QtSDQutCw0LfQvdCw0YfQtdC50YHRgtCy0L4xNDAyBgNVBAsMK9GC</w:t>
      </w:r>
    </w:p>
    <w:p w14:paraId="2ECF1297" w14:textId="41BD0C20" w:rsidR="00C16675" w:rsidRPr="0047330C" w:rsidRDefault="00C16675" w:rsidP="00893722">
      <w:pPr>
        <w:pStyle w:val="GOSTScript"/>
        <w:ind w:left="142" w:firstLine="284"/>
      </w:pPr>
      <w:r w:rsidRPr="0047330C">
        <w:t>0LXRgdGC0L7QstC+0L</w:t>
      </w:r>
      <w:r w:rsidR="00173B0C" w:rsidRPr="0047330C">
        <w:t>u</w:t>
      </w:r>
      <w:r w:rsidRPr="0047330C">
        <w:t>g0L/QvtC00YDQsNC30LTQtdC70LXQvdC40LUxHDAaBgNV</w:t>
      </w:r>
    </w:p>
    <w:p w14:paraId="590902BF" w14:textId="59B65338" w:rsidR="00C16675" w:rsidRPr="0047330C" w:rsidRDefault="00C16675" w:rsidP="00893722">
      <w:pPr>
        <w:pStyle w:val="GOSTScript"/>
        <w:ind w:left="142" w:firstLine="284"/>
      </w:pPr>
      <w:r w:rsidRPr="0047330C">
        <w:t>B</w:t>
      </w:r>
      <w:r w:rsidR="00173B0C" w:rsidRPr="0047330C">
        <w:t>c</w:t>
      </w:r>
      <w:r w:rsidRPr="0047330C">
        <w:t>oME2P</w:t>
      </w:r>
      <w:r w:rsidR="00173B0C" w:rsidRPr="0047330C">
        <w:t>q</w:t>
      </w:r>
      <w:r w:rsidRPr="0047330C">
        <w:t>tdGA0YLQuNGE0LjQutCw0YIxGTAXBgNVBAQMENCi0LXRgdGC0L7QstGL</w:t>
      </w:r>
    </w:p>
    <w:p w14:paraId="49BB35B3" w14:textId="77777777" w:rsidR="00C16675" w:rsidRPr="0047330C" w:rsidRDefault="00C16675" w:rsidP="00893722">
      <w:pPr>
        <w:pStyle w:val="GOSTScript"/>
        <w:ind w:left="142" w:firstLine="284"/>
      </w:pPr>
      <w:r w:rsidRPr="0047330C">
        <w:t>0LkxPTA7BgNVBAwMNNCi0LXRgdGC0L7QstGL0Lkg0YHQtdGA0YLQuNGE0LjQutCw</w:t>
      </w:r>
    </w:p>
    <w:p w14:paraId="2E07E57A" w14:textId="121FC5BB" w:rsidR="00C16675" w:rsidRPr="0047330C" w:rsidRDefault="00C16675" w:rsidP="00893722">
      <w:pPr>
        <w:pStyle w:val="GOSTScript"/>
        <w:ind w:left="142" w:firstLine="284"/>
      </w:pPr>
      <w:r w:rsidRPr="0047330C">
        <w:t>0Y</w:t>
      </w:r>
      <w:r w:rsidR="00173B0C" w:rsidRPr="0047330C">
        <w:t>i</w:t>
      </w:r>
      <w:r w:rsidRPr="0047330C">
        <w:t>g0L/QvtC00L/QuNGB0LgxQTA/BgkqhkiG9w0BCQIMMklOTlw9MDEyMzQ1Njc4</w:t>
      </w:r>
    </w:p>
    <w:p w14:paraId="7FFB3DCD" w14:textId="77777777" w:rsidR="00C16675" w:rsidRPr="0047330C" w:rsidRDefault="00C16675" w:rsidP="00893722">
      <w:pPr>
        <w:pStyle w:val="GOSTScript"/>
        <w:ind w:left="142" w:firstLine="284"/>
      </w:pPr>
      <w:r w:rsidRPr="0047330C">
        <w:t>OS9LUFBcPTEyMzQ1Njc4OS9PR1JOXD0wMTIzNDU2Nzg5MTIzMS4wLAYDVQQDDCXQ</w:t>
      </w:r>
    </w:p>
    <w:p w14:paraId="647EE26C" w14:textId="77777777" w:rsidR="00C16675" w:rsidRPr="0047330C" w:rsidRDefault="00C16675" w:rsidP="00893722">
      <w:pPr>
        <w:pStyle w:val="GOSTScript"/>
        <w:ind w:left="142" w:firstLine="284"/>
      </w:pPr>
      <w:r w:rsidRPr="0047330C">
        <w:t>otC10YHRgtC+0LLRi9C5INGB0LXRgNGC0LjRhNC40LrQsNGCMGMwHAYGKoUDAgIT</w:t>
      </w:r>
    </w:p>
    <w:p w14:paraId="72C13A4C" w14:textId="77777777" w:rsidR="00C16675" w:rsidRPr="0047330C" w:rsidRDefault="00C16675" w:rsidP="00893722">
      <w:pPr>
        <w:pStyle w:val="GOSTScript"/>
        <w:ind w:left="142" w:firstLine="284"/>
      </w:pPr>
      <w:r w:rsidRPr="0047330C">
        <w:t>MBIGByqFAwICJAAGByqFAwICHgEDQwAEQM/mE38gcSmh2U183WL3aPaP3tJu0vTq</w:t>
      </w:r>
    </w:p>
    <w:p w14:paraId="79E6797B" w14:textId="30A35A17" w:rsidR="00C16675" w:rsidRPr="0047330C" w:rsidRDefault="00C16675" w:rsidP="00893722">
      <w:pPr>
        <w:pStyle w:val="GOSTScript"/>
        <w:ind w:left="142" w:firstLine="284"/>
      </w:pPr>
      <w:r w:rsidRPr="0047330C">
        <w:t>CndMDcb72I</w:t>
      </w:r>
      <w:r w:rsidR="00173B0C" w:rsidRPr="0047330C">
        <w:t>g</w:t>
      </w:r>
      <w:r w:rsidRPr="0047330C">
        <w:t>cv8nO7QkaqnFwXrkt6zScdQlQgUX78ct0+jNJa7ZIdLGjggRJMIIE</w:t>
      </w:r>
    </w:p>
    <w:p w14:paraId="19CF57E6" w14:textId="77777777" w:rsidR="00C16675" w:rsidRPr="0047330C" w:rsidRDefault="00C16675" w:rsidP="00893722">
      <w:pPr>
        <w:pStyle w:val="GOSTScript"/>
        <w:ind w:left="142" w:firstLine="284"/>
      </w:pPr>
      <w:r w:rsidRPr="0047330C">
        <w:t>RTAMBgNVHRMBAf8EAjAAMB0GA1UdIAQWMBQwCAYGKoUDZHEBMAgGBiqFA2RxAjBN</w:t>
      </w:r>
    </w:p>
    <w:p w14:paraId="426BE1E7" w14:textId="77777777" w:rsidR="00C16675" w:rsidRPr="0047330C" w:rsidRDefault="00C16675" w:rsidP="00893722">
      <w:pPr>
        <w:pStyle w:val="GOSTScript"/>
        <w:ind w:left="142" w:firstLine="284"/>
      </w:pPr>
      <w:r w:rsidRPr="0047330C">
        <w:t>BgUqhQNkbwREDELQmtGA0LjQv9GC0L7Qn9GA0L4gQ1NQICjQstC10YDRgdC40Y8g</w:t>
      </w:r>
    </w:p>
    <w:p w14:paraId="3FC64278" w14:textId="77777777" w:rsidR="00C16675" w:rsidRPr="0047330C" w:rsidRDefault="00C16675" w:rsidP="00893722">
      <w:pPr>
        <w:pStyle w:val="GOSTScript"/>
        <w:ind w:left="142" w:firstLine="284"/>
      </w:pPr>
      <w:r w:rsidRPr="0047330C">
        <w:t>My42KSAo0LjRgdC/0L7Qu9C90LXQvdC40LUgMikwggFhBgUqhQNkcASCAVYwggFS</w:t>
      </w:r>
    </w:p>
    <w:p w14:paraId="33F0D07C" w14:textId="77777777" w:rsidR="00C16675" w:rsidRPr="0047330C" w:rsidRDefault="00C16675" w:rsidP="00893722">
      <w:pPr>
        <w:pStyle w:val="GOSTScript"/>
        <w:ind w:left="142" w:firstLine="284"/>
      </w:pPr>
      <w:r w:rsidRPr="0047330C">
        <w:t>DEQi0JrRgNC40L/RgtC+0J/RgNC+IENTUCIgKNCy0LXRgNGB0LjRjyAzLjYpICjQ</w:t>
      </w:r>
    </w:p>
    <w:p w14:paraId="387AE530" w14:textId="77777777" w:rsidR="00C16675" w:rsidRPr="0047330C" w:rsidRDefault="00C16675" w:rsidP="00893722">
      <w:pPr>
        <w:pStyle w:val="GOSTScript"/>
        <w:ind w:left="142" w:firstLine="284"/>
      </w:pPr>
      <w:r w:rsidRPr="0047330C">
        <w:t>uNGB0L/QvtC70L3QtdC90LjQtSAyKQxoItCf0YDQvtCz0YDQsNC80LzQvdC+LdCw</w:t>
      </w:r>
    </w:p>
    <w:p w14:paraId="5DB7287E" w14:textId="4AA559B7" w:rsidR="00C16675" w:rsidRPr="0047330C" w:rsidRDefault="00C16675" w:rsidP="00893722">
      <w:pPr>
        <w:pStyle w:val="GOSTScript"/>
        <w:ind w:left="142" w:firstLine="284"/>
      </w:pPr>
      <w:r w:rsidRPr="0047330C">
        <w:t>0L/Qv9Cw0YDQsNGC0L3Ri9C5INC60L7QvNC/0LvQtdC60Y</w:t>
      </w:r>
      <w:r w:rsidR="00173B0C" w:rsidRPr="0047330C">
        <w:t>e</w:t>
      </w:r>
      <w:r w:rsidRPr="0047330C">
        <w:t>gItCu0L3QuNGB0LXR</w:t>
      </w:r>
    </w:p>
    <w:p w14:paraId="5699639B" w14:textId="77777777" w:rsidR="00C16675" w:rsidRPr="0047330C" w:rsidRDefault="00C16675" w:rsidP="00893722">
      <w:pPr>
        <w:pStyle w:val="GOSTScript"/>
        <w:ind w:left="142" w:firstLine="284"/>
      </w:pPr>
      <w:r w:rsidRPr="0047330C">
        <w:t>gNGCLdCT0J7QodCiIi4g0JLQtdGA0YHQuNGPIDIuMSIMT9Ch0LXRgNGC0LjRhNC4</w:t>
      </w:r>
    </w:p>
    <w:p w14:paraId="558F187C" w14:textId="77777777" w:rsidR="00C16675" w:rsidRPr="0047330C" w:rsidRDefault="00C16675" w:rsidP="00893722">
      <w:pPr>
        <w:pStyle w:val="GOSTScript"/>
        <w:ind w:left="142" w:firstLine="284"/>
      </w:pPr>
      <w:r w:rsidRPr="0047330C">
        <w:t>0LrQsNGCINGB0L7QvtGC0LLQtdGC0YHRgtCy0LjRjyDihJYg0KHQpC8xMjQtMjcz</w:t>
      </w:r>
    </w:p>
    <w:p w14:paraId="6DAB2B74" w14:textId="77777777" w:rsidR="00C16675" w:rsidRPr="0047330C" w:rsidRDefault="00C16675" w:rsidP="00893722">
      <w:pPr>
        <w:pStyle w:val="GOSTScript"/>
        <w:ind w:left="142" w:firstLine="284"/>
      </w:pPr>
      <w:r w:rsidRPr="0047330C">
        <w:t>OCDQvtGCIDAxLjA3LjIwMTUMT9Ch0LXRgNGC0LjRhNC40LrQsNGCINGB0L7QvtGC</w:t>
      </w:r>
    </w:p>
    <w:p w14:paraId="5AAEFC3F" w14:textId="77777777" w:rsidR="00C16675" w:rsidRPr="0047330C" w:rsidRDefault="00C16675" w:rsidP="00893722">
      <w:pPr>
        <w:pStyle w:val="GOSTScript"/>
        <w:ind w:left="142" w:firstLine="284"/>
      </w:pPr>
      <w:r w:rsidRPr="0047330C">
        <w:t>0LLQtdGC0YHRgtCy0LjRjyDihJYg0KHQpC8xMjgtMjE3NSDQvtGCIDIwLjA2LjIw</w:t>
      </w:r>
    </w:p>
    <w:p w14:paraId="060FE783" w14:textId="77777777" w:rsidR="00C16675" w:rsidRPr="0047330C" w:rsidRDefault="00C16675" w:rsidP="00893722">
      <w:pPr>
        <w:pStyle w:val="GOSTScript"/>
        <w:ind w:left="142" w:firstLine="284"/>
      </w:pPr>
      <w:r w:rsidRPr="0047330C">
        <w:t>MTMwDgYDVR0PAQH/BAQDAgTwMBMGA1UdJQQMMAoGCCsGAQUFBwMDMCsGA1UdEAQk</w:t>
      </w:r>
    </w:p>
    <w:p w14:paraId="2B315246" w14:textId="77777777" w:rsidR="00C16675" w:rsidRPr="0047330C" w:rsidRDefault="00C16675" w:rsidP="00893722">
      <w:pPr>
        <w:pStyle w:val="GOSTScript"/>
        <w:ind w:left="142" w:firstLine="284"/>
      </w:pPr>
      <w:r w:rsidRPr="0047330C">
        <w:t>MCKADzIwMTYwNDA3MDgwNDI4WoEPMjAxNzA3MDcwODA0MjhaMIIBjwYDVR0jBIIB</w:t>
      </w:r>
    </w:p>
    <w:p w14:paraId="1E2E1E6C" w14:textId="77777777" w:rsidR="00C16675" w:rsidRPr="0047330C" w:rsidRDefault="00C16675" w:rsidP="00893722">
      <w:pPr>
        <w:pStyle w:val="GOSTScript"/>
        <w:ind w:left="142" w:firstLine="284"/>
      </w:pPr>
      <w:r w:rsidRPr="0047330C">
        <w:t>hjCCAYKAFJ5xDg/atAEoXz/iy49lFZcCR4yroYIBZaSCAWEwggFdMRgwFgYJKoZI</w:t>
      </w:r>
    </w:p>
    <w:p w14:paraId="6A51EAA6" w14:textId="77777777" w:rsidR="00C16675" w:rsidRPr="0047330C" w:rsidRDefault="00C16675" w:rsidP="00893722">
      <w:pPr>
        <w:pStyle w:val="GOSTScript"/>
        <w:ind w:left="142" w:firstLine="284"/>
      </w:pPr>
      <w:r w:rsidRPr="0047330C">
        <w:t>hvcNAQkCEwlTZXJ2ZXIgQ0ExIDAeBgkqhkiG9w0BCQEWEXVjX2ZrQHJvc2them5h</w:t>
      </w:r>
    </w:p>
    <w:p w14:paraId="63A3E534" w14:textId="77777777" w:rsidR="00C16675" w:rsidRPr="0047330C" w:rsidRDefault="00C16675" w:rsidP="00893722">
      <w:pPr>
        <w:pStyle w:val="GOSTScript"/>
        <w:ind w:left="142" w:firstLine="284"/>
      </w:pPr>
      <w:r w:rsidRPr="0047330C">
        <w:t>LnJ1MRwwGgYDVQQIDBM3NyDQsy4g0JzQvtGB0LrQstCwMRowGAYIKoUDA4EDAQES</w:t>
      </w:r>
    </w:p>
    <w:p w14:paraId="219CE23F" w14:textId="09DCDC7F" w:rsidR="00C16675" w:rsidRPr="0047330C" w:rsidRDefault="00C16675" w:rsidP="00893722">
      <w:pPr>
        <w:pStyle w:val="GOSTScript"/>
        <w:ind w:left="142" w:firstLine="284"/>
      </w:pPr>
      <w:r w:rsidRPr="0047330C">
        <w:t>DDAwNzcxMDU2O</w:t>
      </w:r>
      <w:r w:rsidR="00173B0C" w:rsidRPr="0047330C">
        <w:t>d</w:t>
      </w:r>
      <w:r w:rsidRPr="0047330C">
        <w:t>c2MDEYMBYGBSqFA2QBEg0xMDQ3Nzk3MDE5ODMwMSwwKgYDVQQJ</w:t>
      </w:r>
    </w:p>
    <w:p w14:paraId="1AA04303" w14:textId="77777777" w:rsidR="00C16675" w:rsidRPr="0047330C" w:rsidRDefault="00C16675" w:rsidP="00893722">
      <w:pPr>
        <w:pStyle w:val="GOSTScript"/>
        <w:ind w:left="142" w:firstLine="284"/>
      </w:pPr>
      <w:r w:rsidRPr="0047330C">
        <w:t>DCPRg9C70LjRhtCwINCY0LvRjNC40L3QutCwLCDQtNC+0LwgNzEVMBMGA1UEBwwM</w:t>
      </w:r>
    </w:p>
    <w:p w14:paraId="11377F71" w14:textId="77777777" w:rsidR="00C16675" w:rsidRPr="0047330C" w:rsidRDefault="00C16675" w:rsidP="00893722">
      <w:pPr>
        <w:pStyle w:val="GOSTScript"/>
        <w:ind w:left="142" w:firstLine="284"/>
      </w:pPr>
      <w:r w:rsidRPr="0047330C">
        <w:t>0JzQvtGB0LrQstCwMQswCQYDVQQGEwJSVTE4MDYGA1UECgwv0KTQtdC00LXRgNCw</w:t>
      </w:r>
    </w:p>
    <w:p w14:paraId="1920D21E" w14:textId="77777777" w:rsidR="00C16675" w:rsidRPr="0047330C" w:rsidRDefault="00C16675" w:rsidP="00893722">
      <w:pPr>
        <w:pStyle w:val="GOSTScript"/>
        <w:ind w:left="142" w:firstLine="284"/>
      </w:pPr>
      <w:r w:rsidRPr="0047330C">
        <w:t>0LvRjNC90L7QtSDQutCw0LfQvdCw0YfQtdC50YHRgtCy0L4xPzA9BgNVBAMMNtCj</w:t>
      </w:r>
    </w:p>
    <w:p w14:paraId="1B2987FE" w14:textId="1E7B2A1A" w:rsidR="00C16675" w:rsidRPr="0047330C" w:rsidRDefault="00C16675" w:rsidP="00893722">
      <w:pPr>
        <w:pStyle w:val="GOSTScript"/>
        <w:ind w:left="142" w:firstLine="284"/>
      </w:pPr>
      <w:r w:rsidRPr="0047330C">
        <w:t>0K</w:t>
      </w:r>
      <w:r w:rsidR="00173B0C" w:rsidRPr="0047330C">
        <w:t>y</w:t>
      </w:r>
      <w:r w:rsidRPr="0047330C">
        <w:t>g0KTQtdC00LXRgNCw0LvRjNC90L7Qs9C+INC60LDQt9C90LDRh9C10LnRgdGC</w:t>
      </w:r>
    </w:p>
    <w:p w14:paraId="2352CC81" w14:textId="77777777" w:rsidR="00C16675" w:rsidRPr="0047330C" w:rsidRDefault="00C16675" w:rsidP="00893722">
      <w:pPr>
        <w:pStyle w:val="GOSTScript"/>
        <w:ind w:left="142" w:firstLine="284"/>
      </w:pPr>
      <w:r w:rsidRPr="0047330C">
        <w:t>0LLQsIIBATBeBgNVHR8EVzBVMCmgJ6AlhiNodHRwOi8vY3JsLnJvc2them5hLnJ1</w:t>
      </w:r>
    </w:p>
    <w:p w14:paraId="3A7C314D" w14:textId="77777777" w:rsidR="00C16675" w:rsidRPr="0047330C" w:rsidRDefault="00C16675" w:rsidP="00893722">
      <w:pPr>
        <w:pStyle w:val="GOSTScript"/>
        <w:ind w:left="142" w:firstLine="284"/>
      </w:pPr>
      <w:r w:rsidRPr="0047330C">
        <w:t>L2NybC9mazAxLmNybDAooCagJIYiaHR0cDovL2NybC5mc2ZrLmxvY2FsL2NybC9m</w:t>
      </w:r>
    </w:p>
    <w:p w14:paraId="497C38E7" w14:textId="1D9F31D1" w:rsidR="00C16675" w:rsidRPr="0047330C" w:rsidRDefault="00C16675" w:rsidP="00893722">
      <w:pPr>
        <w:pStyle w:val="GOSTScript"/>
        <w:ind w:left="142" w:firstLine="284"/>
      </w:pPr>
      <w:r w:rsidRPr="0047330C">
        <w:t>azAxLmNybDAdBgNVHQ4E</w:t>
      </w:r>
      <w:r w:rsidR="00173B0C" w:rsidRPr="0047330C">
        <w:t>f</w:t>
      </w:r>
      <w:r w:rsidRPr="0047330C">
        <w:t>gQUt0m7wwTPyJQ+5TDMkq5Z0WnD5vQwCAYGKoUDAgID</w:t>
      </w:r>
    </w:p>
    <w:p w14:paraId="3D9FDF45" w14:textId="77777777" w:rsidR="00C16675" w:rsidRPr="0047330C" w:rsidRDefault="00C16675" w:rsidP="00893722">
      <w:pPr>
        <w:pStyle w:val="GOSTScript"/>
        <w:ind w:left="142" w:firstLine="284"/>
      </w:pPr>
      <w:r w:rsidRPr="0047330C">
        <w:t>A0EAReUQeQpqERyFF5XRWG8RnguKCWvPIQOt26PZmVTccxOXVHwZyI0rqdcQ2i4L</w:t>
      </w:r>
    </w:p>
    <w:p w14:paraId="39451C61" w14:textId="77777777" w:rsidR="00C16675" w:rsidRPr="0047330C" w:rsidRDefault="00C16675" w:rsidP="00893722">
      <w:pPr>
        <w:pStyle w:val="GOSTScript"/>
        <w:ind w:left="142" w:firstLine="284"/>
      </w:pPr>
      <w:r w:rsidRPr="0047330C">
        <w:lastRenderedPageBreak/>
        <w:t>p87xs4bqOAO1BwhmKL/TsoC4pA==&lt;/wsse:BinarySecurityToken&gt;&lt;/wsse:Security&gt;&lt;/env:Header&gt;</w:t>
      </w:r>
    </w:p>
    <w:p w14:paraId="2B5E8590" w14:textId="7F3B3433" w:rsidR="00C16675" w:rsidRPr="0047330C" w:rsidRDefault="00C16675" w:rsidP="00893722">
      <w:pPr>
        <w:pStyle w:val="GOSTScript"/>
        <w:ind w:left="142" w:firstLine="284"/>
      </w:pPr>
      <w:r w:rsidRPr="0047330C">
        <w:tab/>
        <w:t>&lt;env:Body xmlns:env=</w:t>
      </w:r>
      <w:r w:rsidR="00773319" w:rsidRPr="0047330C">
        <w:t>"</w:t>
      </w:r>
      <w:r w:rsidRPr="0047330C">
        <w:t>http://schemas.xmlsoap.org/soap/envelope/</w:t>
      </w:r>
      <w:r w:rsidR="00773319" w:rsidRPr="0047330C">
        <w:t>"</w:t>
      </w:r>
      <w:r w:rsidRPr="0047330C">
        <w:t xml:space="preserve"> wsu:Id=</w:t>
      </w:r>
      <w:r w:rsidR="00773319" w:rsidRPr="0047330C">
        <w:t>"</w:t>
      </w:r>
      <w:r w:rsidRPr="0047330C">
        <w:t>Id-wssecdata-29cef34e3106063e64fead91c94aeda97ff4</w:t>
      </w:r>
      <w:r w:rsidR="00773319" w:rsidRPr="0047330C">
        <w:t>"</w:t>
      </w:r>
      <w:r w:rsidRPr="0047330C">
        <w:t>&gt;</w:t>
      </w:r>
    </w:p>
    <w:p w14:paraId="6436B45C" w14:textId="2F614101" w:rsidR="00C16675" w:rsidRPr="0047330C" w:rsidRDefault="00C16675" w:rsidP="00893722">
      <w:pPr>
        <w:pStyle w:val="GOSTScript"/>
        <w:ind w:left="142" w:firstLine="284"/>
      </w:pPr>
      <w:r w:rsidRPr="0047330C">
        <w:tab/>
      </w:r>
      <w:r w:rsidRPr="0047330C">
        <w:tab/>
        <w:t>&lt;transferDocumentRequest xmlns:typ=</w:t>
      </w:r>
      <w:r w:rsidR="00773319" w:rsidRPr="0047330C">
        <w:t>"</w:t>
      </w:r>
      <w:r w:rsidRPr="0047330C">
        <w:t>http://www.roskazna.ru/eb/services/transferDocumentService/types</w:t>
      </w:r>
      <w:r w:rsidR="00773319" w:rsidRPr="0047330C">
        <w:t>"</w:t>
      </w:r>
      <w:r w:rsidRPr="0047330C">
        <w:t xml:space="preserve"> xmlns=</w:t>
      </w:r>
      <w:r w:rsidR="00773319" w:rsidRPr="0047330C">
        <w:t>"</w:t>
      </w:r>
      <w:r w:rsidRPr="0047330C">
        <w:t>http://www.roskazna.ru/eb/services/transferDocumentService/types</w:t>
      </w:r>
      <w:r w:rsidR="00773319" w:rsidRPr="0047330C">
        <w:t>"</w:t>
      </w:r>
      <w:r w:rsidRPr="0047330C">
        <w:t xml:space="preserve"> versionId=</w:t>
      </w:r>
      <w:r w:rsidR="00773319" w:rsidRPr="0047330C">
        <w:t>"</w:t>
      </w:r>
      <w:r w:rsidRPr="0047330C">
        <w:t>1.0</w:t>
      </w:r>
      <w:r w:rsidR="00773319" w:rsidRPr="0047330C">
        <w:t>"</w:t>
      </w:r>
      <w:r w:rsidRPr="0047330C">
        <w:t>&gt;</w:t>
      </w:r>
    </w:p>
    <w:p w14:paraId="21B21F77" w14:textId="77777777" w:rsidR="00C16675" w:rsidRPr="0047330C" w:rsidRDefault="00C16675" w:rsidP="00893722">
      <w:pPr>
        <w:pStyle w:val="GOSTScript"/>
        <w:ind w:left="142" w:firstLine="284"/>
      </w:pPr>
      <w:r w:rsidRPr="0047330C">
        <w:tab/>
      </w:r>
      <w:r w:rsidRPr="0047330C">
        <w:tab/>
      </w:r>
      <w:r w:rsidRPr="0047330C">
        <w:tab/>
        <w:t>&lt;typ:header&gt;</w:t>
      </w:r>
    </w:p>
    <w:p w14:paraId="496DDD3D" w14:textId="77777777" w:rsidR="00C16675" w:rsidRPr="0047330C" w:rsidRDefault="00C16675" w:rsidP="00893722">
      <w:pPr>
        <w:pStyle w:val="GOSTScript"/>
        <w:ind w:left="142" w:firstLine="284"/>
      </w:pPr>
      <w:r w:rsidRPr="0047330C">
        <w:tab/>
      </w:r>
      <w:r w:rsidRPr="0047330C">
        <w:tab/>
      </w:r>
      <w:r w:rsidRPr="0047330C">
        <w:tab/>
      </w:r>
      <w:r w:rsidRPr="0047330C">
        <w:tab/>
        <w:t>&lt;typ:senderSystemId&gt;ES&lt;/typ:senderSystemId&gt;</w:t>
      </w:r>
    </w:p>
    <w:p w14:paraId="16CD522B" w14:textId="77777777" w:rsidR="00C16675" w:rsidRPr="0047330C" w:rsidRDefault="00C16675" w:rsidP="00893722">
      <w:pPr>
        <w:pStyle w:val="GOSTScript"/>
        <w:ind w:left="142" w:firstLine="284"/>
      </w:pPr>
      <w:r w:rsidRPr="0047330C">
        <w:tab/>
      </w:r>
      <w:r w:rsidRPr="0047330C">
        <w:tab/>
      </w:r>
      <w:r w:rsidRPr="0047330C">
        <w:tab/>
      </w:r>
      <w:r w:rsidRPr="0047330C">
        <w:tab/>
        <w:t>&lt;typ:targetSystemId&gt;TSE&lt;/typ:targetSystemId&gt;</w:t>
      </w:r>
    </w:p>
    <w:p w14:paraId="5DD5E967" w14:textId="77777777" w:rsidR="00C16675" w:rsidRPr="0047330C" w:rsidRDefault="00C16675" w:rsidP="00893722">
      <w:pPr>
        <w:pStyle w:val="GOSTScript"/>
        <w:ind w:left="142" w:firstLine="284"/>
      </w:pPr>
      <w:r w:rsidRPr="0047330C">
        <w:tab/>
      </w:r>
      <w:r w:rsidRPr="0047330C">
        <w:tab/>
      </w:r>
      <w:r w:rsidRPr="0047330C">
        <w:tab/>
      </w:r>
      <w:r w:rsidRPr="0047330C">
        <w:tab/>
        <w:t>&lt;typ:documentType&gt;TSE_0401060_D07&lt;/typ:documentType&gt;</w:t>
      </w:r>
    </w:p>
    <w:p w14:paraId="7267ED94" w14:textId="527475BB" w:rsidR="00C16675" w:rsidRPr="0047330C" w:rsidRDefault="00C16675" w:rsidP="00893722">
      <w:pPr>
        <w:pStyle w:val="GOSTScript"/>
        <w:ind w:left="142" w:firstLine="284"/>
      </w:pPr>
      <w:r w:rsidRPr="0047330C">
        <w:tab/>
      </w:r>
      <w:r w:rsidRPr="0047330C">
        <w:tab/>
      </w:r>
      <w:r w:rsidRPr="0047330C">
        <w:tab/>
      </w:r>
      <w:r w:rsidRPr="0047330C">
        <w:tab/>
        <w:t>&lt;typ:creationDateTime&gt;</w:t>
      </w:r>
      <w:r w:rsidR="00270144" w:rsidRPr="0047330C">
        <w:t>2025</w:t>
      </w:r>
      <w:r w:rsidRPr="0047330C">
        <w:t>-0</w:t>
      </w:r>
      <w:r w:rsidR="00270144" w:rsidRPr="0047330C">
        <w:t>9</w:t>
      </w:r>
      <w:r w:rsidRPr="0047330C">
        <w:t>-01T16:46:07.689+04:00&lt;/typ:creationDateTime&gt;</w:t>
      </w:r>
    </w:p>
    <w:p w14:paraId="18124CD1" w14:textId="77777777" w:rsidR="00C16675" w:rsidRPr="0047330C" w:rsidRDefault="00C16675" w:rsidP="00893722">
      <w:pPr>
        <w:pStyle w:val="GOSTScript"/>
        <w:ind w:left="142" w:firstLine="284"/>
      </w:pPr>
      <w:r w:rsidRPr="0047330C">
        <w:tab/>
      </w:r>
      <w:r w:rsidRPr="0047330C">
        <w:tab/>
      </w:r>
      <w:r w:rsidRPr="0047330C">
        <w:tab/>
        <w:t>&lt;/typ:header&gt;</w:t>
      </w:r>
    </w:p>
    <w:p w14:paraId="11199FC2" w14:textId="77777777" w:rsidR="00C16675" w:rsidRPr="0047330C" w:rsidRDefault="00C16675" w:rsidP="00893722">
      <w:pPr>
        <w:pStyle w:val="GOSTScript"/>
        <w:ind w:left="142" w:firstLine="284"/>
      </w:pPr>
      <w:r w:rsidRPr="0047330C">
        <w:tab/>
      </w:r>
      <w:r w:rsidRPr="0047330C">
        <w:tab/>
      </w:r>
      <w:r w:rsidRPr="0047330C">
        <w:tab/>
        <w:t>&lt;typ:document&gt;</w:t>
      </w:r>
    </w:p>
    <w:p w14:paraId="1F1280F0" w14:textId="58D55682" w:rsidR="00C16675" w:rsidRPr="0047330C" w:rsidRDefault="00914571" w:rsidP="00893722">
      <w:pPr>
        <w:pStyle w:val="GOSTScript"/>
        <w:ind w:left="142" w:firstLine="284"/>
      </w:pPr>
      <w:r w:rsidRPr="0047330C">
        <w:t>&lt;self:TSE_0401060_D07 Version=</w:t>
      </w:r>
      <w:r w:rsidR="00773319" w:rsidRPr="0047330C">
        <w:t>"</w:t>
      </w:r>
      <w:r w:rsidR="00CC53C7" w:rsidRPr="0047330C">
        <w:t>9</w:t>
      </w:r>
      <w:r w:rsidR="00C16675" w:rsidRPr="0047330C">
        <w:t>.0</w:t>
      </w:r>
      <w:r w:rsidR="00773319" w:rsidRPr="0047330C">
        <w:t>"</w:t>
      </w:r>
      <w:r w:rsidR="00C16675" w:rsidRPr="0047330C">
        <w:t xml:space="preserve"> xsi:schemaLocation=</w:t>
      </w:r>
      <w:r w:rsidR="00773319" w:rsidRPr="0047330C">
        <w:t>"</w:t>
      </w:r>
      <w:r w:rsidR="00C16675" w:rsidRPr="0047330C">
        <w:t>http://www.roskazna.ru/eb/domain/TSE_0401060_D07/formular formulars.xsd</w:t>
      </w:r>
      <w:r w:rsidR="00773319" w:rsidRPr="0047330C">
        <w:t>"</w:t>
      </w:r>
      <w:r w:rsidR="00C16675" w:rsidRPr="0047330C">
        <w:t xml:space="preserve"> xmlns:self=</w:t>
      </w:r>
      <w:r w:rsidR="00773319" w:rsidRPr="0047330C">
        <w:t>"</w:t>
      </w:r>
      <w:r w:rsidR="00C16675" w:rsidRPr="0047330C">
        <w:t>http://www.roskazna.ru/eb/domain/TSE_0401060_D07/formular</w:t>
      </w:r>
      <w:r w:rsidR="00773319" w:rsidRPr="0047330C">
        <w:t>"</w:t>
      </w:r>
      <w:r w:rsidR="00C16675" w:rsidRPr="0047330C">
        <w:t xml:space="preserve"> xmlns:xsi=</w:t>
      </w:r>
      <w:r w:rsidR="00773319" w:rsidRPr="0047330C">
        <w:t>"</w:t>
      </w:r>
      <w:r w:rsidR="00C16675" w:rsidRPr="0047330C">
        <w:t>http://www.w3.org/2001/XMLSchema-instance</w:t>
      </w:r>
      <w:r w:rsidR="00773319" w:rsidRPr="0047330C">
        <w:t>"</w:t>
      </w:r>
      <w:r w:rsidR="0013023A" w:rsidRPr="0047330C">
        <w:t xml:space="preserve"> xmlns:ds="http://www.w3.org/2000/09/xmldsig#"</w:t>
      </w:r>
      <w:r w:rsidR="00C16675" w:rsidRPr="0047330C">
        <w:t>&gt;</w:t>
      </w:r>
    </w:p>
    <w:p w14:paraId="23E93827" w14:textId="77777777" w:rsidR="00C16675" w:rsidRPr="0047330C" w:rsidRDefault="00C16675" w:rsidP="00893722">
      <w:pPr>
        <w:pStyle w:val="GOSTScript"/>
        <w:ind w:left="142" w:firstLine="284"/>
      </w:pPr>
      <w:r w:rsidRPr="0047330C">
        <w:tab/>
        <w:t>&lt;BasicRequisites_DocNum&gt;380&lt;/BasicRequisites_DocNum&gt;</w:t>
      </w:r>
    </w:p>
    <w:p w14:paraId="451BF627" w14:textId="2BDB0B51" w:rsidR="00C16675" w:rsidRPr="0047330C" w:rsidRDefault="00C16675" w:rsidP="00893722">
      <w:pPr>
        <w:pStyle w:val="GOSTScript"/>
        <w:ind w:left="142" w:firstLine="284"/>
      </w:pPr>
      <w:r w:rsidRPr="0047330C">
        <w:tab/>
        <w:t>&lt;BasicRequisites_DocDate&gt;</w:t>
      </w:r>
      <w:r w:rsidR="00744785" w:rsidRPr="0047330C">
        <w:t>2025</w:t>
      </w:r>
      <w:r w:rsidRPr="0047330C">
        <w:t>-</w:t>
      </w:r>
      <w:r w:rsidR="00A60DE8" w:rsidRPr="0047330C">
        <w:t>09</w:t>
      </w:r>
      <w:r w:rsidRPr="0047330C">
        <w:t>-01&lt;/BasicRequisites_DocDate&gt;</w:t>
      </w:r>
    </w:p>
    <w:p w14:paraId="5CBF02AB" w14:textId="77777777" w:rsidR="00C16675" w:rsidRPr="0047330C" w:rsidRDefault="00C16675" w:rsidP="00893722">
      <w:pPr>
        <w:pStyle w:val="GOSTScript"/>
        <w:ind w:left="142" w:firstLine="284"/>
      </w:pPr>
      <w:r w:rsidRPr="0047330C">
        <w:tab/>
        <w:t>&lt;BasicRequisites_PaySum&gt;620000.00&lt;/BasicRequisites_PaySum&gt;</w:t>
      </w:r>
    </w:p>
    <w:p w14:paraId="26D6456C" w14:textId="0A5FA76E" w:rsidR="00C16675" w:rsidRPr="0047330C" w:rsidRDefault="00C16675" w:rsidP="00893722">
      <w:pPr>
        <w:pStyle w:val="GOSTScript"/>
        <w:ind w:left="142" w:firstLine="284"/>
      </w:pPr>
      <w:r w:rsidRPr="0047330C">
        <w:tab/>
        <w:t>&lt;BasicRequisites_PayView code=</w:t>
      </w:r>
      <w:r w:rsidR="00773319" w:rsidRPr="0047330C">
        <w:t>"</w:t>
      </w:r>
      <w:r w:rsidRPr="0047330C">
        <w:t>4</w:t>
      </w:r>
      <w:r w:rsidR="00773319" w:rsidRPr="0047330C">
        <w:t>"</w:t>
      </w:r>
      <w:r w:rsidRPr="0047330C">
        <w:t>&gt;Платежное поручение&lt;/BasicRequisites_PayView&gt;</w:t>
      </w:r>
    </w:p>
    <w:p w14:paraId="0531F7E9" w14:textId="77777777" w:rsidR="00C16675" w:rsidRPr="0047330C" w:rsidRDefault="00C16675" w:rsidP="00893722">
      <w:pPr>
        <w:pStyle w:val="GOSTScript"/>
        <w:ind w:left="142" w:firstLine="284"/>
      </w:pPr>
      <w:r w:rsidRPr="0047330C">
        <w:tab/>
        <w:t>&lt;AdditionalInfo_OperType&gt;01&lt;/AdditionalInfo_OperType&gt;</w:t>
      </w:r>
    </w:p>
    <w:p w14:paraId="6900578B" w14:textId="77777777" w:rsidR="00C16675" w:rsidRPr="0047330C" w:rsidRDefault="00C16675" w:rsidP="00893722">
      <w:pPr>
        <w:pStyle w:val="GOSTScript"/>
        <w:ind w:left="142" w:firstLine="284"/>
      </w:pPr>
      <w:r w:rsidRPr="0047330C">
        <w:tab/>
        <w:t>&lt;AdditionalInfo_PayOrder&gt;5&lt;/AdditionalInfo_PayOrder&gt;</w:t>
      </w:r>
    </w:p>
    <w:p w14:paraId="4D2B6EA6" w14:textId="77777777" w:rsidR="00C16675" w:rsidRPr="0047330C" w:rsidRDefault="00C16675" w:rsidP="00893722">
      <w:pPr>
        <w:pStyle w:val="GOSTScript"/>
        <w:ind w:left="142" w:firstLine="284"/>
      </w:pPr>
      <w:r w:rsidRPr="0047330C">
        <w:tab/>
        <w:t>&lt;PayerAndRecipient_Payer_INN&gt;3419403388&lt;/PayerAndRecipient_Payer_INN&gt;</w:t>
      </w:r>
    </w:p>
    <w:p w14:paraId="1640B983" w14:textId="77777777" w:rsidR="00C16675" w:rsidRPr="0047330C" w:rsidRDefault="00C16675" w:rsidP="00893722">
      <w:pPr>
        <w:pStyle w:val="GOSTScript"/>
        <w:ind w:left="142" w:firstLine="284"/>
      </w:pPr>
      <w:r w:rsidRPr="0047330C">
        <w:tab/>
        <w:t>&lt;PayerAndRecipient_Payer_KPP&gt;341901001&lt;/PayerAndRecipient_Payer_KPP&gt;</w:t>
      </w:r>
    </w:p>
    <w:p w14:paraId="4C199CF2" w14:textId="77777777" w:rsidR="00C16675" w:rsidRPr="0047330C" w:rsidRDefault="00C16675" w:rsidP="00893722">
      <w:pPr>
        <w:pStyle w:val="GOSTScript"/>
        <w:ind w:left="142" w:firstLine="284"/>
      </w:pPr>
      <w:r w:rsidRPr="0047330C">
        <w:tab/>
        <w:t>&lt;PayerAndRecipient_Payer_Code&gt;10245695&lt;/PayerAndRecipient_Payer_Code&gt;</w:t>
      </w:r>
    </w:p>
    <w:p w14:paraId="0DA6DF43" w14:textId="77777777" w:rsidR="00C16675" w:rsidRPr="0047330C" w:rsidRDefault="00C16675" w:rsidP="00893722">
      <w:pPr>
        <w:pStyle w:val="GOSTScript"/>
        <w:ind w:left="142" w:firstLine="284"/>
      </w:pPr>
      <w:r w:rsidRPr="0047330C">
        <w:tab/>
        <w:t>&lt;PayerAndRecipient_Payer_PersonalAcc&gt;71452563259&lt;/PayerAndRecipient_Payer_PersonalAcc&gt;</w:t>
      </w:r>
    </w:p>
    <w:p w14:paraId="55CFBDAB" w14:textId="77777777" w:rsidR="00C16675" w:rsidRPr="0047330C" w:rsidRDefault="00C16675" w:rsidP="00893722">
      <w:pPr>
        <w:pStyle w:val="GOSTScript"/>
        <w:ind w:left="142" w:firstLine="284"/>
      </w:pPr>
      <w:r w:rsidRPr="0047330C">
        <w:t>&lt;PayerAndRecipient_Payer_Name&gt;УФК по Волгоградской области (ТУ Новоаннинского муниципального района КБФПиК РОНО)&lt;/PayerAndRecipient_Payer_Name&gt;</w:t>
      </w:r>
    </w:p>
    <w:p w14:paraId="1DAC2908" w14:textId="77777777" w:rsidR="00C16675" w:rsidRPr="0047330C" w:rsidRDefault="00C16675" w:rsidP="00893722">
      <w:pPr>
        <w:pStyle w:val="GOSTScript"/>
        <w:ind w:left="142" w:firstLine="284"/>
      </w:pPr>
      <w:r w:rsidRPr="0047330C">
        <w:tab/>
        <w:t>&lt;PayerAndRecipient_Payer_CheckAcc&gt;40204810500000000037&lt;/PayerAndRecipient_Payer_CheckAcc&gt;</w:t>
      </w:r>
    </w:p>
    <w:p w14:paraId="70AEDE90" w14:textId="77777777" w:rsidR="00C16675" w:rsidRPr="0047330C" w:rsidRDefault="00C16675" w:rsidP="00893722">
      <w:pPr>
        <w:pStyle w:val="GOSTScript"/>
        <w:ind w:left="142" w:firstLine="284"/>
      </w:pPr>
      <w:r w:rsidRPr="0047330C">
        <w:tab/>
        <w:t>&lt;PayerAndRecipient_Payer_BIK&gt;012356236&lt;/PayerAndRecipient_Payer_BIK&gt;</w:t>
      </w:r>
    </w:p>
    <w:p w14:paraId="7F9D1F2A" w14:textId="77777777" w:rsidR="00C16675" w:rsidRPr="0047330C" w:rsidRDefault="00C16675" w:rsidP="00893722">
      <w:pPr>
        <w:pStyle w:val="GOSTScript"/>
        <w:ind w:left="142" w:firstLine="284"/>
      </w:pPr>
      <w:r w:rsidRPr="0047330C">
        <w:tab/>
        <w:t>&lt;PayerAndRecipient_Payer_BankName&gt;УФК по Белгородской области&lt;/PayerAndRecipient_Payer_BankName&gt;</w:t>
      </w:r>
    </w:p>
    <w:p w14:paraId="49C17AFA" w14:textId="77777777" w:rsidR="00C16675" w:rsidRPr="0047330C" w:rsidRDefault="00C16675" w:rsidP="00893722">
      <w:pPr>
        <w:pStyle w:val="GOSTScript"/>
        <w:ind w:left="142" w:firstLine="284"/>
      </w:pPr>
      <w:r w:rsidRPr="0047330C">
        <w:tab/>
        <w:t>&lt;PayerAndRecipient_Recip_INN&gt;3419403328&lt;/PayerAndRecipient_Recip_INN&gt;</w:t>
      </w:r>
    </w:p>
    <w:p w14:paraId="1E97B83E" w14:textId="77777777" w:rsidR="00C16675" w:rsidRPr="0047330C" w:rsidRDefault="00C16675" w:rsidP="00893722">
      <w:pPr>
        <w:pStyle w:val="GOSTScript"/>
        <w:ind w:left="142" w:firstLine="284"/>
      </w:pPr>
      <w:r w:rsidRPr="0047330C">
        <w:tab/>
        <w:t>&lt;PayerAndRecipient_Recip_Name&gt;341901002&lt;/PayerAndRecipient_Recip_Name&gt;</w:t>
      </w:r>
    </w:p>
    <w:p w14:paraId="3D83D9D2" w14:textId="77777777" w:rsidR="00C16675" w:rsidRPr="0047330C" w:rsidRDefault="00C16675" w:rsidP="00893722">
      <w:pPr>
        <w:pStyle w:val="GOSTScript"/>
        <w:ind w:left="142" w:firstLine="284"/>
      </w:pPr>
      <w:r w:rsidRPr="0047330C">
        <w:tab/>
        <w:t>&lt;PayerAndRecipient_Recip_CheckAcc&gt;40116810211060000002&lt;/PayerAndRecipient_Recip_CheckAcc&gt;</w:t>
      </w:r>
    </w:p>
    <w:p w14:paraId="06482914" w14:textId="77777777" w:rsidR="00C16675" w:rsidRPr="0047330C" w:rsidRDefault="00C16675" w:rsidP="00893722">
      <w:pPr>
        <w:pStyle w:val="GOSTScript"/>
        <w:ind w:left="142" w:firstLine="284"/>
      </w:pPr>
      <w:r w:rsidRPr="0047330C">
        <w:tab/>
        <w:t>&lt;PayerAndRecipient_Recip_BIK&gt;041806647&lt;/PayerAndRecipient_Recip_BIK&gt;</w:t>
      </w:r>
    </w:p>
    <w:p w14:paraId="195CAB4D" w14:textId="77777777" w:rsidR="00C16675" w:rsidRPr="0047330C" w:rsidRDefault="00C16675" w:rsidP="00893722">
      <w:pPr>
        <w:pStyle w:val="GOSTScript"/>
        <w:ind w:left="142" w:firstLine="284"/>
      </w:pPr>
      <w:r w:rsidRPr="0047330C">
        <w:tab/>
        <w:t>&lt;PayerAndRecipient_Recip_BankName&gt;УФК по Волгоградской области&lt;/PayerAndRecipient_Recip_BankName&gt;</w:t>
      </w:r>
    </w:p>
    <w:p w14:paraId="132463F2" w14:textId="77777777" w:rsidR="00C16675" w:rsidRPr="0047330C" w:rsidRDefault="00C16675" w:rsidP="00893722">
      <w:pPr>
        <w:pStyle w:val="GOSTScript"/>
        <w:ind w:left="142" w:firstLine="284"/>
      </w:pPr>
      <w:r w:rsidRPr="0047330C">
        <w:tab/>
        <w:t>&lt;TAX_UIN&gt;2456365516515165135153121&lt;/TAX_UIN&gt;</w:t>
      </w:r>
    </w:p>
    <w:p w14:paraId="761AEC83" w14:textId="77777777" w:rsidR="00C16675" w:rsidRPr="0047330C" w:rsidRDefault="00C16675" w:rsidP="00893722">
      <w:pPr>
        <w:pStyle w:val="GOSTScript"/>
        <w:ind w:left="142" w:firstLine="284"/>
      </w:pPr>
      <w:r w:rsidRPr="0047330C">
        <w:tab/>
        <w:t>&lt;TAX_DrawStat&gt;01&lt;/TAX_DrawStat&gt;</w:t>
      </w:r>
    </w:p>
    <w:p w14:paraId="01F0673D" w14:textId="77777777" w:rsidR="00C16675" w:rsidRPr="0047330C" w:rsidRDefault="00C16675" w:rsidP="00893722">
      <w:pPr>
        <w:pStyle w:val="GOSTScript"/>
        <w:ind w:left="142" w:firstLine="284"/>
      </w:pPr>
      <w:r w:rsidRPr="0047330C">
        <w:tab/>
        <w:t>&lt;TAX_KBK&gt;32105468595001&lt;/TAX_KBK&gt;</w:t>
      </w:r>
    </w:p>
    <w:p w14:paraId="7EB53632" w14:textId="77777777" w:rsidR="00C16675" w:rsidRPr="0047330C" w:rsidRDefault="00C16675" w:rsidP="00893722">
      <w:pPr>
        <w:pStyle w:val="GOSTScript"/>
        <w:ind w:left="142" w:firstLine="284"/>
      </w:pPr>
      <w:r w:rsidRPr="0047330C">
        <w:tab/>
        <w:t>&lt;TAX_OKTMO&gt;02405695326&lt;/TAX_OKTMO&gt;</w:t>
      </w:r>
    </w:p>
    <w:p w14:paraId="08ED0E5C" w14:textId="77777777" w:rsidR="00C16675" w:rsidRPr="0047330C" w:rsidRDefault="00C16675" w:rsidP="00893722">
      <w:pPr>
        <w:pStyle w:val="GOSTScript"/>
        <w:ind w:left="142" w:firstLine="284"/>
      </w:pPr>
      <w:r w:rsidRPr="0047330C">
        <w:tab/>
        <w:t>&lt;TAX_PayReason&gt;ПБ&lt;/TAX_PayReason&gt;</w:t>
      </w:r>
    </w:p>
    <w:p w14:paraId="094CA316" w14:textId="39F7A4B9" w:rsidR="00C16675" w:rsidRPr="0047330C" w:rsidRDefault="00C16675" w:rsidP="00893722">
      <w:pPr>
        <w:pStyle w:val="GOSTScript"/>
        <w:ind w:left="142" w:firstLine="284"/>
      </w:pPr>
      <w:r w:rsidRPr="0047330C">
        <w:tab/>
        <w:t>&lt;TAX_Period&gt;МС.02.20</w:t>
      </w:r>
      <w:r w:rsidR="00270144" w:rsidRPr="0047330C">
        <w:t>25</w:t>
      </w:r>
      <w:r w:rsidRPr="0047330C">
        <w:t>&lt;/TAX_Period&gt;</w:t>
      </w:r>
    </w:p>
    <w:p w14:paraId="5C19374A" w14:textId="77777777" w:rsidR="00C16675" w:rsidRPr="0047330C" w:rsidRDefault="00C16675" w:rsidP="00893722">
      <w:pPr>
        <w:pStyle w:val="GOSTScript"/>
        <w:ind w:left="142" w:firstLine="284"/>
      </w:pPr>
      <w:r w:rsidRPr="0047330C">
        <w:tab/>
        <w:t>&lt;TAX_DocNo&gt;360&lt;/TAX_DocNo&gt;</w:t>
      </w:r>
    </w:p>
    <w:p w14:paraId="4E6B09D8" w14:textId="0024B8CC" w:rsidR="00C16675" w:rsidRPr="0047330C" w:rsidRDefault="00C16675" w:rsidP="00893722">
      <w:pPr>
        <w:pStyle w:val="GOSTScript"/>
        <w:ind w:left="142" w:firstLine="284"/>
      </w:pPr>
      <w:r w:rsidRPr="0047330C">
        <w:lastRenderedPageBreak/>
        <w:tab/>
        <w:t>&lt;TAX_DocDate&gt;</w:t>
      </w:r>
      <w:r w:rsidR="00744785" w:rsidRPr="0047330C">
        <w:t>2025</w:t>
      </w:r>
      <w:r w:rsidRPr="0047330C">
        <w:t>-</w:t>
      </w:r>
      <w:r w:rsidR="00A60DE8" w:rsidRPr="0047330C">
        <w:t>09</w:t>
      </w:r>
      <w:r w:rsidRPr="0047330C">
        <w:t>-01&lt;/TAX_DocDate&gt;</w:t>
      </w:r>
    </w:p>
    <w:p w14:paraId="7B6575E3" w14:textId="77777777" w:rsidR="00C16675" w:rsidRPr="0047330C" w:rsidRDefault="00C16675" w:rsidP="00893722">
      <w:pPr>
        <w:pStyle w:val="GOSTScript"/>
        <w:ind w:left="142" w:firstLine="284"/>
      </w:pPr>
      <w:r w:rsidRPr="0047330C">
        <w:tab/>
        <w:t>&lt;TranscriptPP_TransuseSign&gt;true&lt;/TranscriptPP_TransuseSign&gt;</w:t>
      </w:r>
    </w:p>
    <w:p w14:paraId="7E687E2C" w14:textId="4E6E19F4" w:rsidR="00C16675" w:rsidRPr="0047330C" w:rsidRDefault="00957F6C" w:rsidP="00893722">
      <w:pPr>
        <w:pStyle w:val="GOSTScript"/>
        <w:ind w:left="142" w:firstLine="284"/>
      </w:pPr>
      <w:r w:rsidRPr="0047330C">
        <w:tab/>
      </w:r>
      <w:r w:rsidR="00C16675" w:rsidRPr="0047330C">
        <w:t>&lt;TranscriptPP_ReturnSign&gt;true&lt;/TranscriptPP_ReturnSign&gt;</w:t>
      </w:r>
    </w:p>
    <w:p w14:paraId="09BD4FCE" w14:textId="77777777" w:rsidR="00C16675" w:rsidRPr="0047330C" w:rsidRDefault="00C16675" w:rsidP="00893722">
      <w:pPr>
        <w:pStyle w:val="GOSTScript"/>
        <w:ind w:left="142" w:firstLine="284"/>
      </w:pPr>
      <w:r w:rsidRPr="0047330C">
        <w:tab/>
        <w:t>&lt;TranscriptPP_DocNum&gt;126&lt;/TranscriptPP_DocNum&gt;</w:t>
      </w:r>
    </w:p>
    <w:p w14:paraId="3EAB4204" w14:textId="680D866C" w:rsidR="00C16675" w:rsidRPr="0047330C" w:rsidRDefault="00C16675" w:rsidP="00893722">
      <w:pPr>
        <w:pStyle w:val="GOSTScript"/>
        <w:ind w:left="142" w:firstLine="284"/>
      </w:pPr>
      <w:r w:rsidRPr="0047330C">
        <w:tab/>
        <w:t>&lt;TranscriptPP_DocDate&gt;</w:t>
      </w:r>
      <w:r w:rsidR="00744785" w:rsidRPr="0047330C">
        <w:t>2025</w:t>
      </w:r>
      <w:r w:rsidRPr="0047330C">
        <w:t>-</w:t>
      </w:r>
      <w:r w:rsidR="00A60DE8" w:rsidRPr="0047330C">
        <w:t>09</w:t>
      </w:r>
      <w:r w:rsidRPr="0047330C">
        <w:t>-01&lt;/TranscriptPP_DocDate&gt;</w:t>
      </w:r>
    </w:p>
    <w:p w14:paraId="4B10656D" w14:textId="77777777" w:rsidR="00C16675" w:rsidRPr="0047330C" w:rsidRDefault="00C16675" w:rsidP="00893722">
      <w:pPr>
        <w:pStyle w:val="GOSTScript"/>
        <w:ind w:left="142" w:firstLine="284"/>
      </w:pPr>
      <w:r w:rsidRPr="0047330C">
        <w:tab/>
        <w:t>&lt;TSE_Tab0401060&gt;</w:t>
      </w:r>
    </w:p>
    <w:p w14:paraId="4F0FD57F" w14:textId="77777777" w:rsidR="00C16675" w:rsidRPr="0047330C" w:rsidRDefault="00C16675" w:rsidP="00893722">
      <w:pPr>
        <w:pStyle w:val="GOSTScript"/>
        <w:ind w:left="142" w:firstLine="284"/>
      </w:pPr>
      <w:r w:rsidRPr="0047330C">
        <w:tab/>
      </w:r>
      <w:r w:rsidRPr="0047330C">
        <w:tab/>
        <w:t>&lt;TSE_Tab0401060_ITEM&gt;</w:t>
      </w:r>
    </w:p>
    <w:p w14:paraId="2D7E4D3E" w14:textId="77777777" w:rsidR="00C16675" w:rsidRPr="0047330C" w:rsidRDefault="00C16675" w:rsidP="00893722">
      <w:pPr>
        <w:pStyle w:val="GOSTScript"/>
        <w:ind w:left="142" w:firstLine="284"/>
      </w:pPr>
      <w:r w:rsidRPr="0047330C">
        <w:tab/>
      </w:r>
      <w:r w:rsidRPr="0047330C">
        <w:tab/>
      </w:r>
      <w:r w:rsidRPr="0047330C">
        <w:tab/>
        <w:t>&lt;ContractID&gt;2000365516515165135153121&lt;/ContractID&gt;</w:t>
      </w:r>
    </w:p>
    <w:p w14:paraId="616610C6" w14:textId="77777777" w:rsidR="00C16675" w:rsidRPr="0047330C" w:rsidRDefault="00C16675" w:rsidP="00893722">
      <w:pPr>
        <w:pStyle w:val="GOSTScript"/>
        <w:ind w:left="142" w:firstLine="284"/>
      </w:pPr>
      <w:r w:rsidRPr="0047330C">
        <w:tab/>
      </w:r>
      <w:r w:rsidRPr="0047330C">
        <w:tab/>
      </w:r>
      <w:r w:rsidRPr="0047330C">
        <w:tab/>
        <w:t>&lt;NumPP&gt;1&lt;/NumPP&gt;</w:t>
      </w:r>
    </w:p>
    <w:p w14:paraId="239E6030" w14:textId="77777777" w:rsidR="00C16675" w:rsidRPr="0047330C" w:rsidRDefault="00C16675" w:rsidP="00893722">
      <w:pPr>
        <w:pStyle w:val="GOSTScript"/>
        <w:ind w:left="142" w:firstLine="284"/>
      </w:pPr>
      <w:r w:rsidRPr="0047330C">
        <w:tab/>
      </w:r>
      <w:r w:rsidRPr="0047330C">
        <w:tab/>
      </w:r>
      <w:r w:rsidRPr="0047330C">
        <w:tab/>
        <w:t>&lt;Obosob&gt;true&lt;/Obosob&gt;</w:t>
      </w:r>
    </w:p>
    <w:p w14:paraId="0DDCC644" w14:textId="2869D197" w:rsidR="00C16675" w:rsidRPr="0047330C" w:rsidRDefault="00C16675" w:rsidP="00893722">
      <w:pPr>
        <w:pStyle w:val="GOSTScript"/>
        <w:ind w:left="142" w:firstLine="284"/>
      </w:pPr>
      <w:r w:rsidRPr="0047330C">
        <w:tab/>
      </w:r>
      <w:r w:rsidRPr="0047330C">
        <w:tab/>
      </w:r>
      <w:r w:rsidRPr="0047330C">
        <w:tab/>
        <w:t>&lt;ViewC code=</w:t>
      </w:r>
      <w:r w:rsidR="00773319" w:rsidRPr="0047330C">
        <w:t>"</w:t>
      </w:r>
      <w:r w:rsidRPr="0047330C">
        <w:t>0</w:t>
      </w:r>
      <w:r w:rsidR="00773319" w:rsidRPr="0047330C">
        <w:t>"</w:t>
      </w:r>
      <w:r w:rsidRPr="0047330C">
        <w:t>&gt;Акт&lt;/ViewC&gt;</w:t>
      </w:r>
    </w:p>
    <w:p w14:paraId="69AED459" w14:textId="6D2A9DD0" w:rsidR="00C16675" w:rsidRPr="0047330C" w:rsidRDefault="00C16675" w:rsidP="00893722">
      <w:pPr>
        <w:pStyle w:val="GOSTScript"/>
        <w:ind w:left="142" w:firstLine="284"/>
      </w:pPr>
      <w:r w:rsidRPr="0047330C">
        <w:tab/>
      </w:r>
      <w:r w:rsidRPr="0047330C">
        <w:tab/>
      </w:r>
      <w:r w:rsidRPr="0047330C">
        <w:tab/>
        <w:t>&lt;DocDate&gt;</w:t>
      </w:r>
      <w:r w:rsidR="00744785" w:rsidRPr="0047330C">
        <w:t>2025</w:t>
      </w:r>
      <w:r w:rsidRPr="0047330C">
        <w:t>-</w:t>
      </w:r>
      <w:r w:rsidR="00A60DE8" w:rsidRPr="0047330C">
        <w:t>09</w:t>
      </w:r>
      <w:r w:rsidRPr="0047330C">
        <w:t>-01&lt;/DocDate&gt;</w:t>
      </w:r>
    </w:p>
    <w:p w14:paraId="73155CA1" w14:textId="77777777" w:rsidR="00C16675" w:rsidRPr="0047330C" w:rsidRDefault="00C16675" w:rsidP="00893722">
      <w:pPr>
        <w:pStyle w:val="GOSTScript"/>
        <w:ind w:left="142" w:firstLine="284"/>
      </w:pPr>
      <w:r w:rsidRPr="0047330C">
        <w:tab/>
      </w:r>
      <w:r w:rsidRPr="0047330C">
        <w:tab/>
      </w:r>
      <w:r w:rsidRPr="0047330C">
        <w:tab/>
        <w:t>&lt;DocNum&gt;365&lt;/DocNum&gt;</w:t>
      </w:r>
    </w:p>
    <w:p w14:paraId="158F87D3" w14:textId="77777777" w:rsidR="00C16675" w:rsidRPr="0047330C" w:rsidRDefault="00C16675" w:rsidP="00893722">
      <w:pPr>
        <w:pStyle w:val="GOSTScript"/>
        <w:ind w:left="142" w:firstLine="284"/>
      </w:pPr>
      <w:r w:rsidRPr="0047330C">
        <w:tab/>
      </w:r>
      <w:r w:rsidRPr="0047330C">
        <w:tab/>
      </w:r>
      <w:r w:rsidRPr="0047330C">
        <w:tab/>
        <w:t>&lt;CodeObjectPayer&gt;3658&lt;/CodeObjectPayer&gt;</w:t>
      </w:r>
    </w:p>
    <w:p w14:paraId="3E5A5C87" w14:textId="77777777" w:rsidR="00C16675" w:rsidRPr="0047330C" w:rsidRDefault="00C16675" w:rsidP="00893722">
      <w:pPr>
        <w:pStyle w:val="GOSTScript"/>
        <w:ind w:left="142" w:firstLine="284"/>
      </w:pPr>
      <w:r w:rsidRPr="0047330C">
        <w:tab/>
      </w:r>
      <w:r w:rsidRPr="0047330C">
        <w:tab/>
      </w:r>
      <w:r w:rsidRPr="0047330C">
        <w:tab/>
        <w:t>&lt;CodeObjectRecipient&gt;3659&lt;/CodeObjectRecipient&gt;</w:t>
      </w:r>
    </w:p>
    <w:p w14:paraId="2B9C8DB2" w14:textId="77777777" w:rsidR="00C16675" w:rsidRPr="0047330C" w:rsidRDefault="00C16675" w:rsidP="00893722">
      <w:pPr>
        <w:pStyle w:val="GOSTScript"/>
        <w:ind w:left="142" w:firstLine="284"/>
      </w:pPr>
      <w:r w:rsidRPr="0047330C">
        <w:tab/>
      </w:r>
      <w:r w:rsidRPr="0047330C">
        <w:tab/>
      </w:r>
      <w:r w:rsidRPr="0047330C">
        <w:tab/>
        <w:t>&lt;Sum&gt;60000.00&lt;/Sum&gt;</w:t>
      </w:r>
    </w:p>
    <w:p w14:paraId="2FF4B9A9" w14:textId="77777777" w:rsidR="00C16675" w:rsidRPr="0047330C" w:rsidRDefault="00C16675" w:rsidP="00893722">
      <w:pPr>
        <w:pStyle w:val="GOSTScript"/>
        <w:ind w:left="142" w:firstLine="284"/>
      </w:pPr>
      <w:r w:rsidRPr="0047330C">
        <w:tab/>
      </w:r>
      <w:r w:rsidRPr="0047330C">
        <w:tab/>
      </w:r>
      <w:r w:rsidRPr="0047330C">
        <w:tab/>
        <w:t>&lt;SumNDS&gt;2000.00&lt;/SumNDS&gt;</w:t>
      </w:r>
    </w:p>
    <w:p w14:paraId="5A83539F" w14:textId="77777777" w:rsidR="00C16675" w:rsidRPr="0047330C" w:rsidRDefault="00C16675" w:rsidP="00893722">
      <w:pPr>
        <w:pStyle w:val="GOSTScript"/>
        <w:ind w:left="142" w:firstLine="284"/>
      </w:pPr>
      <w:r w:rsidRPr="0047330C">
        <w:tab/>
      </w:r>
      <w:r w:rsidRPr="0047330C">
        <w:tab/>
      </w:r>
      <w:r w:rsidRPr="0047330C">
        <w:tab/>
        <w:t>&lt;AnalyticCodePay&gt;56895623&lt;/AnalyticCodePay&gt;</w:t>
      </w:r>
    </w:p>
    <w:p w14:paraId="7B2BE2AF" w14:textId="77777777" w:rsidR="00C16675" w:rsidRPr="0047330C" w:rsidRDefault="00C16675" w:rsidP="00893722">
      <w:pPr>
        <w:pStyle w:val="GOSTScript"/>
        <w:ind w:left="142" w:firstLine="284"/>
      </w:pPr>
      <w:r w:rsidRPr="0047330C">
        <w:tab/>
      </w:r>
      <w:r w:rsidRPr="0047330C">
        <w:tab/>
      </w:r>
      <w:r w:rsidRPr="0047330C">
        <w:tab/>
      </w:r>
      <w:r w:rsidRPr="0047330C">
        <w:tab/>
        <w:t>&lt;/TSE_Tab0401060_ITEM&gt;</w:t>
      </w:r>
    </w:p>
    <w:p w14:paraId="5DA4514D" w14:textId="77777777" w:rsidR="00C16675" w:rsidRPr="0047330C" w:rsidRDefault="00C16675" w:rsidP="00893722">
      <w:pPr>
        <w:pStyle w:val="GOSTScript"/>
        <w:ind w:left="142" w:firstLine="284"/>
      </w:pPr>
      <w:r w:rsidRPr="0047330C">
        <w:tab/>
        <w:t>&lt;/TSE_Tab0401060&gt;</w:t>
      </w:r>
    </w:p>
    <w:p w14:paraId="03CFEF63" w14:textId="77777777" w:rsidR="00C16675" w:rsidRPr="0047330C" w:rsidRDefault="00C16675" w:rsidP="00893722">
      <w:pPr>
        <w:pStyle w:val="GOSTScript"/>
        <w:ind w:left="142" w:firstLine="284"/>
      </w:pPr>
      <w:r w:rsidRPr="0047330C">
        <w:tab/>
        <w:t>&lt;RegistryDocsBaseAttechmentSix_RDOuseSign&gt;true&lt;/RegistryDocsBaseAttechmentSix_RDOuseSign&gt;</w:t>
      </w:r>
    </w:p>
    <w:p w14:paraId="5B1F5878" w14:textId="031BD9C4" w:rsidR="00C16675" w:rsidRPr="0047330C" w:rsidRDefault="00C16675" w:rsidP="00893722">
      <w:pPr>
        <w:pStyle w:val="GOSTScript"/>
        <w:ind w:left="142" w:firstLine="284"/>
      </w:pPr>
      <w:r w:rsidRPr="0047330C">
        <w:tab/>
        <w:t>&lt;DocsBase_Type code=</w:t>
      </w:r>
      <w:r w:rsidR="00773319" w:rsidRPr="0047330C">
        <w:t>"</w:t>
      </w:r>
      <w:r w:rsidRPr="0047330C">
        <w:t>0</w:t>
      </w:r>
      <w:r w:rsidR="00773319" w:rsidRPr="0047330C">
        <w:t>"</w:t>
      </w:r>
      <w:r w:rsidRPr="0047330C">
        <w:t>&gt;Договор&lt;/DocsBase_Type&gt;</w:t>
      </w:r>
    </w:p>
    <w:p w14:paraId="5C91D393" w14:textId="77777777" w:rsidR="00C16675" w:rsidRPr="0047330C" w:rsidRDefault="00C16675" w:rsidP="00893722">
      <w:pPr>
        <w:pStyle w:val="GOSTScript"/>
        <w:ind w:left="142" w:firstLine="284"/>
      </w:pPr>
      <w:r w:rsidRPr="0047330C">
        <w:tab/>
        <w:t>&lt;DocsBase_DocNum&gt;236&lt;/DocsBase_DocNum&gt;</w:t>
      </w:r>
    </w:p>
    <w:p w14:paraId="616EA264" w14:textId="77777777" w:rsidR="00C16675" w:rsidRPr="0047330C" w:rsidRDefault="00C16675" w:rsidP="00893722">
      <w:pPr>
        <w:pStyle w:val="GOSTScript"/>
        <w:ind w:left="142" w:firstLine="284"/>
      </w:pPr>
      <w:r w:rsidRPr="0047330C">
        <w:tab/>
        <w:t>&lt;DocsBase_DocDate&gt;1967-08-13&lt;/DocsBase_DocDate&gt;</w:t>
      </w:r>
    </w:p>
    <w:p w14:paraId="6C58B70F" w14:textId="77777777" w:rsidR="00C16675" w:rsidRPr="0047330C" w:rsidRDefault="00C16675" w:rsidP="00893722">
      <w:pPr>
        <w:pStyle w:val="GOSTScript"/>
        <w:ind w:left="142" w:firstLine="284"/>
      </w:pPr>
      <w:r w:rsidRPr="0047330C">
        <w:t>&lt;Attach_ReqC_D07&gt;</w:t>
      </w:r>
    </w:p>
    <w:p w14:paraId="2273A766" w14:textId="77777777" w:rsidR="00C16675" w:rsidRPr="0047330C" w:rsidRDefault="00C16675" w:rsidP="00893722">
      <w:pPr>
        <w:pStyle w:val="GOSTScript"/>
        <w:ind w:left="142" w:firstLine="284"/>
      </w:pPr>
      <w:r w:rsidRPr="0047330C">
        <w:tab/>
      </w:r>
      <w:r w:rsidRPr="0047330C">
        <w:tab/>
        <w:t>&lt;Attach_ReqC_D07_ITEM&gt;</w:t>
      </w:r>
    </w:p>
    <w:p w14:paraId="49E9ABBA" w14:textId="1D116833" w:rsidR="00C16675" w:rsidRPr="0047330C" w:rsidRDefault="00C16675" w:rsidP="00893722">
      <w:pPr>
        <w:pStyle w:val="GOSTScript"/>
        <w:ind w:left="142" w:firstLine="284"/>
        <w:rPr>
          <w:lang w:val="ru-RU"/>
        </w:rPr>
      </w:pPr>
      <w:r w:rsidRPr="0047330C">
        <w:tab/>
      </w:r>
      <w:r w:rsidRPr="0047330C">
        <w:tab/>
      </w:r>
      <w:r w:rsidRPr="0047330C">
        <w:tab/>
      </w:r>
      <w:r w:rsidRPr="0047330C">
        <w:rPr>
          <w:lang w:val="ru-RU"/>
        </w:rPr>
        <w:t>&lt;</w:t>
      </w:r>
      <w:r w:rsidRPr="0047330C">
        <w:t>Link</w:t>
      </w:r>
      <w:r w:rsidRPr="0047330C">
        <w:rPr>
          <w:lang w:val="ru-RU"/>
        </w:rPr>
        <w:t xml:space="preserve"> </w:t>
      </w:r>
      <w:r w:rsidRPr="0047330C">
        <w:t>attachFileName</w:t>
      </w:r>
      <w:r w:rsidRPr="0047330C">
        <w:rPr>
          <w:lang w:val="ru-RU"/>
        </w:rPr>
        <w:t>=</w:t>
      </w:r>
      <w:r w:rsidR="00773319" w:rsidRPr="0047330C">
        <w:rPr>
          <w:lang w:val="ru-RU"/>
        </w:rPr>
        <w:t>"</w:t>
      </w:r>
      <w:r w:rsidRPr="0047330C">
        <w:rPr>
          <w:lang w:val="ru-RU"/>
        </w:rPr>
        <w:t>Акт выполненных работ 1.</w:t>
      </w:r>
      <w:r w:rsidRPr="0047330C">
        <w:t>pdf</w:t>
      </w:r>
      <w:r w:rsidR="00773319" w:rsidRPr="0047330C">
        <w:rPr>
          <w:lang w:val="ru-RU"/>
        </w:rPr>
        <w:t>"</w:t>
      </w:r>
      <w:r w:rsidRPr="0047330C">
        <w:rPr>
          <w:lang w:val="ru-RU"/>
        </w:rPr>
        <w:t>/&gt;</w:t>
      </w:r>
    </w:p>
    <w:p w14:paraId="246DD6D6" w14:textId="77777777" w:rsidR="00C16675" w:rsidRPr="0047330C" w:rsidRDefault="00C16675" w:rsidP="00893722">
      <w:pPr>
        <w:pStyle w:val="GOSTScript"/>
        <w:ind w:left="142" w:firstLine="284"/>
      </w:pPr>
      <w:r w:rsidRPr="0047330C">
        <w:rPr>
          <w:lang w:val="ru-RU"/>
        </w:rPr>
        <w:tab/>
      </w:r>
      <w:r w:rsidRPr="0047330C">
        <w:rPr>
          <w:lang w:val="ru-RU"/>
        </w:rPr>
        <w:tab/>
      </w:r>
      <w:r w:rsidRPr="0047330C">
        <w:t>&lt;/Attach_ReqC_D07_ITEM&gt;</w:t>
      </w:r>
    </w:p>
    <w:p w14:paraId="24D7A889" w14:textId="77777777" w:rsidR="00C16675" w:rsidRPr="0047330C" w:rsidRDefault="00C16675" w:rsidP="00893722">
      <w:pPr>
        <w:pStyle w:val="GOSTScript"/>
        <w:ind w:left="142" w:firstLine="284"/>
      </w:pPr>
      <w:r w:rsidRPr="0047330C">
        <w:tab/>
        <w:t>&lt;/Attach_ReqC_D07&gt;</w:t>
      </w:r>
    </w:p>
    <w:p w14:paraId="00694C9E" w14:textId="77777777" w:rsidR="00C16675" w:rsidRPr="0047330C" w:rsidRDefault="00C16675" w:rsidP="00893722">
      <w:pPr>
        <w:pStyle w:val="GOSTScript"/>
        <w:ind w:left="142" w:firstLine="284"/>
      </w:pPr>
      <w:r w:rsidRPr="0047330C">
        <w:tab/>
        <w:t>&lt;TSE_ScanCopy_D07&gt;</w:t>
      </w:r>
    </w:p>
    <w:p w14:paraId="62ACE964" w14:textId="77777777" w:rsidR="00C16675" w:rsidRPr="0047330C" w:rsidRDefault="00C16675" w:rsidP="00893722">
      <w:pPr>
        <w:pStyle w:val="GOSTScript"/>
        <w:ind w:left="142" w:firstLine="284"/>
      </w:pPr>
      <w:r w:rsidRPr="0047330C">
        <w:tab/>
      </w:r>
      <w:r w:rsidRPr="0047330C">
        <w:tab/>
        <w:t>&lt;TSE_ScanCopy_D07_ITEM&gt;</w:t>
      </w:r>
    </w:p>
    <w:p w14:paraId="1E8290AD" w14:textId="77777777" w:rsidR="00C16675" w:rsidRPr="0047330C" w:rsidRDefault="00C16675" w:rsidP="00893722">
      <w:pPr>
        <w:pStyle w:val="GOSTScript"/>
        <w:ind w:left="142" w:firstLine="284"/>
      </w:pPr>
      <w:r w:rsidRPr="0047330C">
        <w:tab/>
        <w:t>&lt;NumPP&gt;1&lt;/NumPP&gt;</w:t>
      </w:r>
    </w:p>
    <w:p w14:paraId="11F4FB91" w14:textId="3F74442D" w:rsidR="00C16675" w:rsidRPr="0047330C" w:rsidRDefault="00C16675" w:rsidP="00893722">
      <w:pPr>
        <w:pStyle w:val="GOSTScript"/>
        <w:ind w:left="142" w:firstLine="284"/>
      </w:pPr>
      <w:r w:rsidRPr="0047330C">
        <w:tab/>
      </w:r>
      <w:r w:rsidRPr="0047330C">
        <w:tab/>
      </w:r>
      <w:r w:rsidRPr="0047330C">
        <w:tab/>
        <w:t>&lt;DocType code=</w:t>
      </w:r>
      <w:r w:rsidR="00773319" w:rsidRPr="0047330C">
        <w:t>"</w:t>
      </w:r>
      <w:r w:rsidRPr="0047330C">
        <w:t>4</w:t>
      </w:r>
      <w:r w:rsidR="00773319" w:rsidRPr="0047330C">
        <w:t>"</w:t>
      </w:r>
      <w:r w:rsidRPr="0047330C">
        <w:t>&gt;Накладная&lt;/DocType&gt;</w:t>
      </w:r>
    </w:p>
    <w:p w14:paraId="7E639E6C" w14:textId="77777777" w:rsidR="00C16675" w:rsidRPr="0047330C" w:rsidRDefault="00C16675" w:rsidP="00893722">
      <w:pPr>
        <w:pStyle w:val="GOSTScript"/>
        <w:ind w:left="142" w:firstLine="284"/>
      </w:pPr>
      <w:r w:rsidRPr="0047330C">
        <w:tab/>
      </w:r>
      <w:r w:rsidRPr="0047330C">
        <w:tab/>
      </w:r>
      <w:r w:rsidRPr="0047330C">
        <w:tab/>
        <w:t>&lt;DocNum&gt;23056&lt;/DocNum&gt;</w:t>
      </w:r>
    </w:p>
    <w:p w14:paraId="4EC190A4" w14:textId="55557336" w:rsidR="00C16675" w:rsidRPr="0047330C" w:rsidRDefault="00C16675" w:rsidP="00893722">
      <w:pPr>
        <w:pStyle w:val="GOSTScript"/>
        <w:ind w:left="142" w:firstLine="284"/>
      </w:pPr>
      <w:r w:rsidRPr="0047330C">
        <w:tab/>
      </w:r>
      <w:r w:rsidRPr="0047330C">
        <w:tab/>
      </w:r>
      <w:r w:rsidRPr="0047330C">
        <w:tab/>
        <w:t>&lt;DocDate&gt;</w:t>
      </w:r>
      <w:r w:rsidR="00744785" w:rsidRPr="0047330C">
        <w:t>2025</w:t>
      </w:r>
      <w:r w:rsidRPr="0047330C">
        <w:t>-</w:t>
      </w:r>
      <w:r w:rsidR="00A60DE8" w:rsidRPr="0047330C">
        <w:t>09</w:t>
      </w:r>
      <w:r w:rsidRPr="0047330C">
        <w:t>-01&lt;/DocDate&gt;</w:t>
      </w:r>
    </w:p>
    <w:p w14:paraId="72D6C3B5" w14:textId="77777777" w:rsidR="00C16675" w:rsidRPr="0047330C" w:rsidRDefault="00C16675" w:rsidP="00893722">
      <w:pPr>
        <w:pStyle w:val="GOSTScript"/>
        <w:ind w:left="142" w:firstLine="284"/>
      </w:pPr>
      <w:r w:rsidRPr="0047330C">
        <w:tab/>
      </w:r>
      <w:r w:rsidRPr="0047330C">
        <w:tab/>
        <w:t>&lt;/TSE_ScanCopy_D07_ITEM&gt;</w:t>
      </w:r>
    </w:p>
    <w:p w14:paraId="341EF8AE" w14:textId="77777777" w:rsidR="00C16675" w:rsidRPr="0047330C" w:rsidRDefault="00C16675" w:rsidP="00893722">
      <w:pPr>
        <w:pStyle w:val="GOSTScript"/>
        <w:ind w:left="142" w:firstLine="284"/>
      </w:pPr>
      <w:r w:rsidRPr="0047330C">
        <w:tab/>
        <w:t>&lt;/TSE_ScanCopy_D07&gt;</w:t>
      </w:r>
    </w:p>
    <w:p w14:paraId="233703DA" w14:textId="77777777" w:rsidR="00C16675" w:rsidRPr="0047330C" w:rsidRDefault="00C16675" w:rsidP="00893722">
      <w:pPr>
        <w:pStyle w:val="GOSTScript"/>
        <w:ind w:left="142" w:firstLine="284"/>
      </w:pPr>
      <w:r w:rsidRPr="0047330C">
        <w:tab/>
        <w:t>&lt;RegistryDocsBaseAttechmentSix_RDONum&gt;365456&lt;/RegistryDocsBaseAttechmentSix_RDONum&gt;</w:t>
      </w:r>
    </w:p>
    <w:p w14:paraId="109B9778" w14:textId="72417DDE" w:rsidR="00C16675" w:rsidRPr="0047330C" w:rsidRDefault="00C16675" w:rsidP="00893722">
      <w:pPr>
        <w:pStyle w:val="GOSTScript"/>
        <w:ind w:left="142" w:firstLine="284"/>
      </w:pPr>
      <w:r w:rsidRPr="0047330C">
        <w:tab/>
        <w:t>&lt;RegistryDocsBaseAttechmentSix_RDODate&gt;</w:t>
      </w:r>
      <w:r w:rsidR="00744785" w:rsidRPr="0047330C">
        <w:t>2025</w:t>
      </w:r>
      <w:r w:rsidRPr="0047330C">
        <w:t>-</w:t>
      </w:r>
      <w:r w:rsidR="00A60DE8" w:rsidRPr="0047330C">
        <w:t>09</w:t>
      </w:r>
      <w:r w:rsidRPr="0047330C">
        <w:t>-01&lt;/RegistryDocsBaseAttechmentSix_RDODate&gt;</w:t>
      </w:r>
    </w:p>
    <w:p w14:paraId="3C0E7ED5" w14:textId="77777777" w:rsidR="00C16675" w:rsidRPr="0047330C" w:rsidRDefault="00C16675" w:rsidP="00893722">
      <w:pPr>
        <w:pStyle w:val="GOSTScript"/>
        <w:ind w:left="142" w:firstLine="284"/>
      </w:pPr>
      <w:r w:rsidRPr="0047330C">
        <w:tab/>
        <w:t>&lt;Tab_ReqODB_D07&gt;</w:t>
      </w:r>
    </w:p>
    <w:p w14:paraId="1324799D" w14:textId="77777777" w:rsidR="00C16675" w:rsidRPr="0047330C" w:rsidRDefault="00C16675" w:rsidP="00893722">
      <w:pPr>
        <w:pStyle w:val="GOSTScript"/>
        <w:ind w:left="142" w:firstLine="284"/>
      </w:pPr>
      <w:r w:rsidRPr="0047330C">
        <w:tab/>
      </w:r>
      <w:r w:rsidRPr="0047330C">
        <w:tab/>
        <w:t>&lt;Tab_ReqODB_D07_ITEM&gt;</w:t>
      </w:r>
    </w:p>
    <w:p w14:paraId="795A3367" w14:textId="77777777" w:rsidR="00C16675" w:rsidRPr="0047330C" w:rsidRDefault="00C16675" w:rsidP="00893722">
      <w:pPr>
        <w:pStyle w:val="GOSTScript"/>
        <w:ind w:left="142" w:firstLine="284"/>
      </w:pPr>
      <w:r w:rsidRPr="0047330C">
        <w:tab/>
      </w:r>
      <w:r w:rsidRPr="0047330C">
        <w:tab/>
      </w:r>
      <w:r w:rsidRPr="0047330C">
        <w:tab/>
        <w:t>&lt;ContractID&gt;2002365516515165135153121&lt;/ContractID&gt;</w:t>
      </w:r>
    </w:p>
    <w:p w14:paraId="1472FF8A" w14:textId="77777777" w:rsidR="00C16675" w:rsidRPr="0047330C" w:rsidRDefault="00C16675" w:rsidP="00893722">
      <w:pPr>
        <w:pStyle w:val="GOSTScript"/>
        <w:ind w:left="142" w:firstLine="284"/>
      </w:pPr>
      <w:r w:rsidRPr="0047330C">
        <w:tab/>
      </w:r>
      <w:r w:rsidRPr="0047330C">
        <w:tab/>
      </w:r>
      <w:r w:rsidRPr="0047330C">
        <w:tab/>
        <w:t>&lt;NumPP&gt;1&lt;/NumPP&gt;</w:t>
      </w:r>
    </w:p>
    <w:p w14:paraId="1AC21432" w14:textId="2B7D6DDF" w:rsidR="00C16675" w:rsidRPr="0047330C" w:rsidRDefault="00C16675" w:rsidP="00893722">
      <w:pPr>
        <w:pStyle w:val="GOSTScript"/>
        <w:ind w:left="142" w:firstLine="284"/>
      </w:pPr>
      <w:r w:rsidRPr="0047330C">
        <w:tab/>
      </w:r>
      <w:r w:rsidRPr="0047330C">
        <w:tab/>
      </w:r>
      <w:r w:rsidRPr="0047330C">
        <w:tab/>
        <w:t>&lt;DocDateDB&gt;</w:t>
      </w:r>
      <w:r w:rsidR="00744785" w:rsidRPr="0047330C">
        <w:t>2025</w:t>
      </w:r>
      <w:r w:rsidRPr="0047330C">
        <w:t>-</w:t>
      </w:r>
      <w:r w:rsidR="00A60DE8" w:rsidRPr="0047330C">
        <w:t>09</w:t>
      </w:r>
      <w:r w:rsidRPr="0047330C">
        <w:t>-01&lt;/DocDateDB&gt;</w:t>
      </w:r>
    </w:p>
    <w:p w14:paraId="228D8B72" w14:textId="77777777" w:rsidR="00C16675" w:rsidRPr="0047330C" w:rsidRDefault="00C16675" w:rsidP="00893722">
      <w:pPr>
        <w:pStyle w:val="GOSTScript"/>
        <w:ind w:left="142" w:firstLine="284"/>
      </w:pPr>
      <w:r w:rsidRPr="0047330C">
        <w:tab/>
      </w:r>
      <w:r w:rsidRPr="0047330C">
        <w:tab/>
      </w:r>
      <w:r w:rsidRPr="0047330C">
        <w:tab/>
        <w:t>&lt;DocNumDB&gt;324&lt;/DocNumDB&gt;</w:t>
      </w:r>
    </w:p>
    <w:p w14:paraId="2B2B609E" w14:textId="3DBE44EE" w:rsidR="00C16675" w:rsidRPr="0047330C" w:rsidRDefault="00C16675" w:rsidP="00893722">
      <w:pPr>
        <w:pStyle w:val="GOSTScript"/>
        <w:ind w:left="142" w:firstLine="284"/>
      </w:pPr>
      <w:r w:rsidRPr="0047330C">
        <w:tab/>
      </w:r>
      <w:r w:rsidRPr="0047330C">
        <w:tab/>
      </w:r>
      <w:r w:rsidRPr="0047330C">
        <w:tab/>
        <w:t>&lt;ViewC code=</w:t>
      </w:r>
      <w:r w:rsidR="00773319" w:rsidRPr="0047330C">
        <w:t>"</w:t>
      </w:r>
      <w:r w:rsidRPr="0047330C">
        <w:t>0</w:t>
      </w:r>
      <w:r w:rsidR="00773319" w:rsidRPr="0047330C">
        <w:t>"</w:t>
      </w:r>
      <w:r w:rsidRPr="0047330C">
        <w:t>&gt;Акт&lt;/ViewC&gt;</w:t>
      </w:r>
    </w:p>
    <w:p w14:paraId="3A265CD3" w14:textId="77777777" w:rsidR="00C16675" w:rsidRPr="0047330C" w:rsidRDefault="00C16675" w:rsidP="00893722">
      <w:pPr>
        <w:pStyle w:val="GOSTScript"/>
        <w:ind w:left="142" w:firstLine="284"/>
      </w:pPr>
      <w:r w:rsidRPr="0047330C">
        <w:tab/>
      </w:r>
      <w:r w:rsidRPr="0047330C">
        <w:tab/>
      </w:r>
      <w:r w:rsidRPr="0047330C">
        <w:tab/>
        <w:t>&lt;DocNum&gt;256&lt;/DocNum&gt;</w:t>
      </w:r>
    </w:p>
    <w:p w14:paraId="6CC3D2CE" w14:textId="68A38169" w:rsidR="00C16675" w:rsidRPr="0047330C" w:rsidRDefault="00C16675" w:rsidP="00893722">
      <w:pPr>
        <w:pStyle w:val="GOSTScript"/>
        <w:ind w:left="142" w:firstLine="284"/>
      </w:pPr>
      <w:r w:rsidRPr="0047330C">
        <w:lastRenderedPageBreak/>
        <w:tab/>
      </w:r>
      <w:r w:rsidRPr="0047330C">
        <w:tab/>
      </w:r>
      <w:r w:rsidRPr="0047330C">
        <w:tab/>
        <w:t>&lt;DocDate&gt;</w:t>
      </w:r>
      <w:r w:rsidR="00744785" w:rsidRPr="0047330C">
        <w:t>2025</w:t>
      </w:r>
      <w:r w:rsidRPr="0047330C">
        <w:t>-</w:t>
      </w:r>
      <w:r w:rsidR="00A60DE8" w:rsidRPr="0047330C">
        <w:t>09</w:t>
      </w:r>
      <w:r w:rsidRPr="0047330C">
        <w:t>-01&lt;/DocDate&gt;</w:t>
      </w:r>
    </w:p>
    <w:p w14:paraId="2F7B25F8" w14:textId="77777777" w:rsidR="00C16675" w:rsidRPr="0047330C" w:rsidRDefault="00C16675" w:rsidP="00893722">
      <w:pPr>
        <w:pStyle w:val="GOSTScript"/>
        <w:ind w:left="142" w:firstLine="284"/>
      </w:pPr>
      <w:r w:rsidRPr="0047330C">
        <w:tab/>
      </w:r>
      <w:r w:rsidRPr="0047330C">
        <w:tab/>
      </w:r>
      <w:r w:rsidRPr="0047330C">
        <w:tab/>
        <w:t>&lt;Sum&gt;360000.00&lt;/Sum&gt;</w:t>
      </w:r>
    </w:p>
    <w:p w14:paraId="226C5BC2" w14:textId="77777777" w:rsidR="00C16675" w:rsidRPr="0047330C" w:rsidRDefault="00C16675" w:rsidP="00893722">
      <w:pPr>
        <w:pStyle w:val="GOSTScript"/>
        <w:ind w:left="142" w:firstLine="284"/>
      </w:pPr>
      <w:r w:rsidRPr="0047330C">
        <w:tab/>
      </w:r>
      <w:r w:rsidRPr="0047330C">
        <w:tab/>
      </w:r>
      <w:r w:rsidRPr="0047330C">
        <w:tab/>
        <w:t>&lt;SumRet&gt;7000000.00&lt;/SumRet&gt;</w:t>
      </w:r>
    </w:p>
    <w:p w14:paraId="3208F1F3" w14:textId="77777777" w:rsidR="00C16675" w:rsidRPr="0047330C" w:rsidRDefault="00C16675" w:rsidP="00893722">
      <w:pPr>
        <w:pStyle w:val="GOSTScript"/>
        <w:ind w:left="142" w:firstLine="284"/>
      </w:pPr>
      <w:r w:rsidRPr="0047330C">
        <w:tab/>
      </w:r>
      <w:r w:rsidRPr="0047330C">
        <w:tab/>
      </w:r>
      <w:r w:rsidRPr="0047330C">
        <w:tab/>
        <w:t>&lt;SumNDS&gt;2000.00&lt;/SumNDS&gt;</w:t>
      </w:r>
    </w:p>
    <w:p w14:paraId="1C36D444" w14:textId="77777777" w:rsidR="00C16675" w:rsidRPr="0047330C" w:rsidRDefault="00C16675" w:rsidP="00893722">
      <w:pPr>
        <w:pStyle w:val="GOSTScript"/>
        <w:ind w:left="142" w:firstLine="284"/>
      </w:pPr>
      <w:r w:rsidRPr="0047330C">
        <w:tab/>
      </w:r>
      <w:r w:rsidRPr="0047330C">
        <w:tab/>
        <w:t>&lt;/Tab_ReqODB_D07_ITEM&gt;</w:t>
      </w:r>
    </w:p>
    <w:p w14:paraId="7E79F823" w14:textId="77777777" w:rsidR="00C16675" w:rsidRPr="0047330C" w:rsidRDefault="00C16675" w:rsidP="00893722">
      <w:pPr>
        <w:pStyle w:val="GOSTScript"/>
        <w:ind w:left="142" w:firstLine="284"/>
      </w:pPr>
      <w:r w:rsidRPr="0047330C">
        <w:tab/>
        <w:t>&lt;/Tab_ReqODB_D07&gt;</w:t>
      </w:r>
    </w:p>
    <w:p w14:paraId="283142D7" w14:textId="77777777" w:rsidR="00C16675" w:rsidRPr="0047330C" w:rsidRDefault="00C16675" w:rsidP="00893722">
      <w:pPr>
        <w:pStyle w:val="GOSTScript"/>
        <w:ind w:left="142" w:firstLine="284"/>
      </w:pPr>
      <w:r w:rsidRPr="0047330C">
        <w:tab/>
        <w:t>&lt;TranscriptPP_PayPurpose&gt;Оплата услуг по договору&lt;/TranscriptPP_PayPurpose&gt;</w:t>
      </w:r>
    </w:p>
    <w:p w14:paraId="04DDE9C8" w14:textId="77777777" w:rsidR="00C16675" w:rsidRPr="0047330C" w:rsidRDefault="00C16675" w:rsidP="00893722">
      <w:pPr>
        <w:pStyle w:val="GOSTScript"/>
        <w:ind w:left="142" w:firstLine="284"/>
      </w:pPr>
      <w:r w:rsidRPr="0047330C">
        <w:tab/>
        <w:t>&lt;SumKBKTotal&gt;9000000.00&lt;/SumKBKTotal&gt;</w:t>
      </w:r>
    </w:p>
    <w:p w14:paraId="505E4F8F" w14:textId="53CF9936" w:rsidR="00C16675" w:rsidRPr="0047330C" w:rsidRDefault="00957F6C" w:rsidP="00893722">
      <w:pPr>
        <w:pStyle w:val="GOSTScript"/>
        <w:ind w:left="142" w:firstLine="284"/>
      </w:pPr>
      <w:r w:rsidRPr="0047330C">
        <w:tab/>
      </w:r>
      <w:r w:rsidR="00C16675" w:rsidRPr="0047330C">
        <w:t>&lt;SumNDSTotal&gt;7000000.00&lt;/SumNDSTotal&gt;</w:t>
      </w:r>
      <w:r w:rsidR="00C16675" w:rsidRPr="0047330C">
        <w:tab/>
        <w:t>&lt;Sign_Head_Position&gt;Руководитель&lt;/Sign_Head_Position&gt;</w:t>
      </w:r>
    </w:p>
    <w:p w14:paraId="4D1EF9BD" w14:textId="77777777" w:rsidR="00C16675" w:rsidRPr="0047330C" w:rsidRDefault="00C16675" w:rsidP="00893722">
      <w:pPr>
        <w:pStyle w:val="GOSTScript"/>
        <w:ind w:left="142" w:firstLine="284"/>
      </w:pPr>
      <w:r w:rsidRPr="0047330C">
        <w:t>&lt;Sign_Head_FIO&gt;Песков А.Н.&lt;/Sign_Head_FIO&gt;</w:t>
      </w:r>
    </w:p>
    <w:p w14:paraId="385FAADE" w14:textId="77777777" w:rsidR="00C16675" w:rsidRPr="0047330C" w:rsidRDefault="00C16675" w:rsidP="00893722">
      <w:pPr>
        <w:pStyle w:val="GOSTScript"/>
        <w:ind w:left="142" w:firstLine="284"/>
      </w:pPr>
      <w:r w:rsidRPr="0047330C">
        <w:t>&lt;Sign_ChiefAccountant_Position&gt;Главный бухгалтер&lt;/Sign_ChiefAccountant_Position&gt;</w:t>
      </w:r>
    </w:p>
    <w:p w14:paraId="492ACD02" w14:textId="77777777" w:rsidR="00C16675" w:rsidRPr="0047330C" w:rsidRDefault="00C16675" w:rsidP="00893722">
      <w:pPr>
        <w:pStyle w:val="GOSTScript"/>
        <w:ind w:left="142" w:firstLine="284"/>
      </w:pPr>
      <w:r w:rsidRPr="0047330C">
        <w:t>&lt;Sign_ChiefAccountant_FIO&gt;Иванова Д.Ю.&lt;/Sign_ChiefAccountant_FIO&gt;</w:t>
      </w:r>
    </w:p>
    <w:p w14:paraId="0A078EB6" w14:textId="77777777" w:rsidR="00C16675" w:rsidRPr="0047330C" w:rsidRDefault="00C16675" w:rsidP="00893722">
      <w:pPr>
        <w:pStyle w:val="GOSTScript"/>
        <w:ind w:left="142" w:firstLine="284"/>
      </w:pPr>
      <w:r w:rsidRPr="0047330C">
        <w:t>&lt;Signature&gt;</w:t>
      </w:r>
    </w:p>
    <w:p w14:paraId="5EFA8C72" w14:textId="77777777" w:rsidR="00C16675" w:rsidRPr="0047330C" w:rsidRDefault="00C16675" w:rsidP="00893722">
      <w:pPr>
        <w:pStyle w:val="GOSTScript"/>
        <w:ind w:left="142" w:firstLine="284"/>
      </w:pPr>
      <w:r w:rsidRPr="0047330C">
        <w:t>&lt;ds:SignedInfo&gt;</w:t>
      </w:r>
    </w:p>
    <w:p w14:paraId="4CEAD152" w14:textId="5CE21F69" w:rsidR="00C16675" w:rsidRPr="0047330C" w:rsidRDefault="00C16675" w:rsidP="00893722">
      <w:pPr>
        <w:pStyle w:val="GOSTScript"/>
        <w:ind w:left="142" w:firstLine="284"/>
      </w:pPr>
      <w:r w:rsidRPr="0047330C">
        <w:tab/>
        <w:t>&lt;ds:CanonicalizationMethod Algorithm=</w:t>
      </w:r>
      <w:r w:rsidR="00773319" w:rsidRPr="0047330C">
        <w:t>"</w:t>
      </w:r>
      <w:r w:rsidRPr="0047330C">
        <w:t>http://www.w3.org/2001/10/xml-exc-c14n#</w:t>
      </w:r>
      <w:r w:rsidR="00773319" w:rsidRPr="0047330C">
        <w:t>"</w:t>
      </w:r>
      <w:r w:rsidRPr="0047330C">
        <w:t>/&gt;</w:t>
      </w:r>
    </w:p>
    <w:p w14:paraId="676D23CF" w14:textId="3683FAA7" w:rsidR="00C16675" w:rsidRPr="0047330C" w:rsidRDefault="00C16675" w:rsidP="00893722">
      <w:pPr>
        <w:pStyle w:val="GOSTScript"/>
        <w:ind w:left="142" w:firstLine="284"/>
      </w:pPr>
      <w:r w:rsidRPr="0047330C">
        <w:tab/>
        <w:t>&lt;ds:SignatureMethod Algorithm=</w:t>
      </w:r>
      <w:r w:rsidR="00773319" w:rsidRPr="0047330C">
        <w:t>"</w:t>
      </w:r>
      <w:r w:rsidRPr="0047330C">
        <w:t>urn:ietf:params:xml:ns:cpxmlsec:algorithms:gostr34102012-gostr34112012-256</w:t>
      </w:r>
      <w:r w:rsidR="00773319" w:rsidRPr="0047330C">
        <w:t>"</w:t>
      </w:r>
      <w:r w:rsidRPr="0047330C">
        <w:t>/&gt;</w:t>
      </w:r>
    </w:p>
    <w:p w14:paraId="6103A10D" w14:textId="5CB5251B" w:rsidR="00C16675" w:rsidRPr="0047330C" w:rsidRDefault="00C16675" w:rsidP="00893722">
      <w:pPr>
        <w:pStyle w:val="GOSTScript"/>
        <w:ind w:left="142" w:firstLine="284"/>
      </w:pPr>
      <w:r w:rsidRPr="0047330C">
        <w:t>&lt;ds:Reference URI=</w:t>
      </w:r>
      <w:r w:rsidR="00773319" w:rsidRPr="0047330C">
        <w:t>"</w:t>
      </w:r>
      <w:r w:rsidRPr="0047330C">
        <w:t>Id-xadesdata-eaf97d94646411e9b78d005056834f23</w:t>
      </w:r>
      <w:r w:rsidR="00773319" w:rsidRPr="0047330C">
        <w:t>"</w:t>
      </w:r>
      <w:r w:rsidRPr="0047330C">
        <w:t xml:space="preserve"> Id=</w:t>
      </w:r>
      <w:r w:rsidR="00773319" w:rsidRPr="0047330C">
        <w:t>"</w:t>
      </w:r>
      <w:r w:rsidRPr="0047330C">
        <w:t>Id-dataref-dfd24e85a456a1a342553e99c27fd5695cff</w:t>
      </w:r>
      <w:r w:rsidR="00773319" w:rsidRPr="0047330C">
        <w:t>"</w:t>
      </w:r>
      <w:r w:rsidRPr="0047330C">
        <w:t>&gt;</w:t>
      </w:r>
    </w:p>
    <w:p w14:paraId="63465C4B" w14:textId="77777777" w:rsidR="00C16675" w:rsidRPr="0047330C" w:rsidRDefault="00C16675" w:rsidP="00893722">
      <w:pPr>
        <w:pStyle w:val="GOSTScript"/>
        <w:ind w:left="142" w:firstLine="284"/>
      </w:pPr>
      <w:r w:rsidRPr="0047330C">
        <w:t>&lt;ds:Transforms&gt;</w:t>
      </w:r>
    </w:p>
    <w:p w14:paraId="1D4F8AA8" w14:textId="14AF4605" w:rsidR="00C16675" w:rsidRPr="0047330C" w:rsidRDefault="00C16675" w:rsidP="00893722">
      <w:pPr>
        <w:pStyle w:val="GOSTScript"/>
        <w:ind w:left="142" w:firstLine="284"/>
      </w:pPr>
      <w:r w:rsidRPr="0047330C">
        <w:t>&lt;ds:Transform Algorithm=</w:t>
      </w:r>
      <w:r w:rsidR="00773319" w:rsidRPr="0047330C">
        <w:t>"</w:t>
      </w:r>
      <w:r w:rsidRPr="0047330C">
        <w:t>http://www.w3.org/2000/09/xmldsig#enveloped-signature</w:t>
      </w:r>
      <w:r w:rsidR="00773319" w:rsidRPr="0047330C">
        <w:t>"</w:t>
      </w:r>
      <w:r w:rsidRPr="0047330C">
        <w:t>/&gt;</w:t>
      </w:r>
    </w:p>
    <w:p w14:paraId="0F87079B" w14:textId="77777777" w:rsidR="00C16675" w:rsidRPr="0047330C" w:rsidRDefault="00C16675" w:rsidP="00893722">
      <w:pPr>
        <w:pStyle w:val="GOSTScript"/>
        <w:ind w:left="142" w:firstLine="284"/>
      </w:pPr>
      <w:r w:rsidRPr="0047330C">
        <w:t>&lt;/ds:Transforms&gt;</w:t>
      </w:r>
    </w:p>
    <w:p w14:paraId="4A3B7E1B" w14:textId="5077BC74" w:rsidR="00C16675" w:rsidRPr="0047330C" w:rsidRDefault="00C16675" w:rsidP="00893722">
      <w:pPr>
        <w:pStyle w:val="GOSTScript"/>
        <w:ind w:left="142" w:firstLine="284"/>
      </w:pPr>
      <w:r w:rsidRPr="0047330C">
        <w:t>&lt;ds:DigestMethod Algorithm=</w:t>
      </w:r>
      <w:r w:rsidR="00773319" w:rsidRPr="0047330C">
        <w:t>"</w:t>
      </w:r>
      <w:r w:rsidRPr="0047330C">
        <w:t>urn:ietf:params:xml:ns:cpxmlsec:algorithms:gostr34112012-256</w:t>
      </w:r>
      <w:r w:rsidR="00773319" w:rsidRPr="0047330C">
        <w:t>"</w:t>
      </w:r>
      <w:r w:rsidRPr="0047330C">
        <w:t>/&gt;</w:t>
      </w:r>
    </w:p>
    <w:p w14:paraId="67619F82" w14:textId="77777777" w:rsidR="00C16675" w:rsidRPr="0047330C" w:rsidRDefault="00C16675" w:rsidP="00893722">
      <w:pPr>
        <w:pStyle w:val="GOSTScript"/>
        <w:ind w:left="142" w:firstLine="284"/>
      </w:pPr>
      <w:r w:rsidRPr="0047330C">
        <w:tab/>
        <w:t>&lt;ds:DigestValue&gt;tuuoIThRLrpmXrL14i8lPFRl0pwMCiUsBbH5BypOA0I=&lt;/ds:DigestValue&gt;</w:t>
      </w:r>
    </w:p>
    <w:p w14:paraId="273125EE" w14:textId="77777777" w:rsidR="00C16675" w:rsidRPr="0047330C" w:rsidRDefault="00C16675" w:rsidP="00893722">
      <w:pPr>
        <w:pStyle w:val="GOSTScript"/>
        <w:ind w:left="142" w:firstLine="284"/>
      </w:pPr>
      <w:r w:rsidRPr="0047330C">
        <w:t>&lt;/ds:Reference&gt;</w:t>
      </w:r>
    </w:p>
    <w:p w14:paraId="2388DDED" w14:textId="37E2B457" w:rsidR="00C16675" w:rsidRPr="0047330C" w:rsidRDefault="00C16675" w:rsidP="00893722">
      <w:pPr>
        <w:pStyle w:val="GOSTScript"/>
        <w:ind w:left="142" w:firstLine="284"/>
      </w:pPr>
      <w:r w:rsidRPr="0047330C">
        <w:tab/>
        <w:t>&lt;ds:Reference Type=</w:t>
      </w:r>
      <w:r w:rsidR="00773319" w:rsidRPr="0047330C">
        <w:t>"</w:t>
      </w:r>
      <w:r w:rsidRPr="0047330C">
        <w:t>http://www.w3.org/TR/2002/REC-xmldsig-core-20020212/xmldsig-core-schema.xsd#X509Data</w:t>
      </w:r>
      <w:r w:rsidR="00773319" w:rsidRPr="0047330C">
        <w:t>"</w:t>
      </w:r>
      <w:r w:rsidRPr="0047330C">
        <w:t xml:space="preserve"> URI=</w:t>
      </w:r>
      <w:r w:rsidR="00773319" w:rsidRPr="0047330C">
        <w:t>"</w:t>
      </w:r>
      <w:r w:rsidRPr="0047330C">
        <w:t>#Id-keyinfo-3dfe71fe8d5a7f7591dd337029c400ccf286</w:t>
      </w:r>
      <w:r w:rsidR="00773319" w:rsidRPr="0047330C">
        <w:t>"</w:t>
      </w:r>
      <w:r w:rsidRPr="0047330C">
        <w:t xml:space="preserve"> Id=</w:t>
      </w:r>
      <w:r w:rsidR="00773319" w:rsidRPr="0047330C">
        <w:t>"</w:t>
      </w:r>
      <w:r w:rsidRPr="0047330C">
        <w:t>Id-keyinforef-9674835ee89ca1067673b6fbb04db381a2a6</w:t>
      </w:r>
      <w:r w:rsidR="00773319" w:rsidRPr="0047330C">
        <w:t>"</w:t>
      </w:r>
      <w:r w:rsidRPr="0047330C">
        <w:t>&gt;</w:t>
      </w:r>
    </w:p>
    <w:p w14:paraId="54B684FE" w14:textId="77777777" w:rsidR="00C16675" w:rsidRPr="0047330C" w:rsidRDefault="00C16675" w:rsidP="00893722">
      <w:pPr>
        <w:pStyle w:val="GOSTScript"/>
        <w:ind w:left="142" w:firstLine="284"/>
      </w:pPr>
      <w:r w:rsidRPr="0047330C">
        <w:t>&lt;ds:Transforms&gt;</w:t>
      </w:r>
    </w:p>
    <w:p w14:paraId="7918F171" w14:textId="530D00C6" w:rsidR="00C16675" w:rsidRPr="0047330C" w:rsidRDefault="00C16675" w:rsidP="00893722">
      <w:pPr>
        <w:pStyle w:val="GOSTScript"/>
        <w:ind w:left="142" w:firstLine="284"/>
      </w:pPr>
      <w:r w:rsidRPr="0047330C">
        <w:t>&lt;ds:Transform Algorithm=</w:t>
      </w:r>
      <w:r w:rsidR="00773319" w:rsidRPr="0047330C">
        <w:t>"</w:t>
      </w:r>
      <w:r w:rsidRPr="0047330C">
        <w:t>http://www.w3.org/2001/10/xml-exc-c14n#</w:t>
      </w:r>
      <w:r w:rsidR="00773319" w:rsidRPr="0047330C">
        <w:t>"</w:t>
      </w:r>
      <w:r w:rsidRPr="0047330C">
        <w:t>/&gt;</w:t>
      </w:r>
    </w:p>
    <w:p w14:paraId="4CF36ED7" w14:textId="77777777" w:rsidR="00C16675" w:rsidRPr="0047330C" w:rsidRDefault="00C16675" w:rsidP="00893722">
      <w:pPr>
        <w:pStyle w:val="GOSTScript"/>
        <w:ind w:left="142" w:firstLine="284"/>
      </w:pPr>
      <w:r w:rsidRPr="0047330C">
        <w:t>&lt;/ds:Transforms&gt;</w:t>
      </w:r>
    </w:p>
    <w:p w14:paraId="31F01270" w14:textId="163997A2" w:rsidR="00C16675" w:rsidRPr="0047330C" w:rsidRDefault="00C16675" w:rsidP="00893722">
      <w:pPr>
        <w:pStyle w:val="GOSTScript"/>
        <w:ind w:left="142" w:firstLine="284"/>
      </w:pPr>
      <w:r w:rsidRPr="0047330C">
        <w:t>&lt;ds:DigestMethod Algorithm=</w:t>
      </w:r>
      <w:r w:rsidR="00773319" w:rsidRPr="0047330C">
        <w:t>"</w:t>
      </w:r>
      <w:r w:rsidRPr="0047330C">
        <w:t>urn:ietf:params:xml:ns:cpxmlsec:algorithms:gostr34112012-256</w:t>
      </w:r>
      <w:r w:rsidR="00773319" w:rsidRPr="0047330C">
        <w:t>"</w:t>
      </w:r>
      <w:r w:rsidRPr="0047330C">
        <w:t>/&gt;</w:t>
      </w:r>
    </w:p>
    <w:p w14:paraId="62000E7B" w14:textId="52C30E39" w:rsidR="00C16675" w:rsidRPr="0047330C" w:rsidRDefault="00C16675" w:rsidP="00893722">
      <w:pPr>
        <w:pStyle w:val="GOSTScript"/>
        <w:ind w:left="142" w:firstLine="284"/>
      </w:pPr>
      <w:r w:rsidRPr="0047330C">
        <w:t>&lt;ds:DigestValue&gt;fIKSx5S</w:t>
      </w:r>
      <w:r w:rsidR="00173B0C" w:rsidRPr="0047330C">
        <w:t>i</w:t>
      </w:r>
      <w:r w:rsidRPr="0047330C">
        <w:t>me2C</w:t>
      </w:r>
      <w:r w:rsidR="00173B0C" w:rsidRPr="0047330C">
        <w:t>r</w:t>
      </w:r>
      <w:r w:rsidRPr="0047330C">
        <w:t>gDvDzflubM+Qqh4IkAWCXPpzXWD/AQ=&lt;/ds:DigestValue&gt;</w:t>
      </w:r>
    </w:p>
    <w:p w14:paraId="37385C93" w14:textId="77777777" w:rsidR="00C16675" w:rsidRPr="0047330C" w:rsidRDefault="00C16675" w:rsidP="00893722">
      <w:pPr>
        <w:pStyle w:val="GOSTScript"/>
        <w:ind w:left="142" w:firstLine="284"/>
      </w:pPr>
      <w:r w:rsidRPr="0047330C">
        <w:t>&lt;/ds:Reference&gt;</w:t>
      </w:r>
    </w:p>
    <w:p w14:paraId="08444FB8" w14:textId="33985E85" w:rsidR="00C16675" w:rsidRPr="0047330C" w:rsidRDefault="00C16675" w:rsidP="00893722">
      <w:pPr>
        <w:pStyle w:val="GOSTScript"/>
        <w:ind w:left="142" w:firstLine="284"/>
      </w:pPr>
      <w:r w:rsidRPr="0047330C">
        <w:tab/>
        <w:t>&lt;ds:Reference URI=</w:t>
      </w:r>
      <w:r w:rsidR="00773319" w:rsidRPr="0047330C">
        <w:t>"</w:t>
      </w:r>
      <w:r w:rsidRPr="0047330C">
        <w:t>#Id-sp-c353e147090ff61f2f90dcd64635bcf70055</w:t>
      </w:r>
      <w:r w:rsidR="00773319" w:rsidRPr="0047330C">
        <w:t>"</w:t>
      </w:r>
      <w:r w:rsidRPr="0047330C">
        <w:t xml:space="preserve"> Id=</w:t>
      </w:r>
      <w:r w:rsidR="00773319" w:rsidRPr="0047330C">
        <w:t>"</w:t>
      </w:r>
      <w:r w:rsidRPr="0047330C">
        <w:t>Id-ref-dbee882997a09b88ec14dafcd7da585e2467</w:t>
      </w:r>
      <w:r w:rsidR="00773319" w:rsidRPr="0047330C">
        <w:t>"</w:t>
      </w:r>
      <w:r w:rsidRPr="0047330C">
        <w:t>&gt;</w:t>
      </w:r>
    </w:p>
    <w:p w14:paraId="3FB2F0EE" w14:textId="77777777" w:rsidR="00C16675" w:rsidRPr="0047330C" w:rsidRDefault="00C16675" w:rsidP="00893722">
      <w:pPr>
        <w:pStyle w:val="GOSTScript"/>
        <w:ind w:left="142" w:firstLine="284"/>
      </w:pPr>
      <w:r w:rsidRPr="0047330C">
        <w:t>&lt;ds:Transforms&gt;</w:t>
      </w:r>
    </w:p>
    <w:p w14:paraId="4ED19EF2" w14:textId="72188FB7" w:rsidR="00C16675" w:rsidRPr="0047330C" w:rsidRDefault="00C16675" w:rsidP="00893722">
      <w:pPr>
        <w:pStyle w:val="GOSTScript"/>
        <w:ind w:left="142" w:firstLine="284"/>
      </w:pPr>
      <w:r w:rsidRPr="0047330C">
        <w:t>&lt;ds:Transform Algorithm=</w:t>
      </w:r>
      <w:r w:rsidR="00773319" w:rsidRPr="0047330C">
        <w:t>"</w:t>
      </w:r>
      <w:r w:rsidRPr="0047330C">
        <w:t>http://www.w3.org/2001/10/xml-exc-c14n#</w:t>
      </w:r>
      <w:r w:rsidR="00773319" w:rsidRPr="0047330C">
        <w:t>"</w:t>
      </w:r>
      <w:r w:rsidRPr="0047330C">
        <w:t>/&gt;</w:t>
      </w:r>
    </w:p>
    <w:p w14:paraId="5ACB8480" w14:textId="77777777" w:rsidR="00C16675" w:rsidRPr="0047330C" w:rsidRDefault="00C16675" w:rsidP="00893722">
      <w:pPr>
        <w:pStyle w:val="GOSTScript"/>
        <w:ind w:left="142" w:firstLine="284"/>
      </w:pPr>
      <w:r w:rsidRPr="0047330C">
        <w:t>&lt;/ds:Transforms&gt;</w:t>
      </w:r>
    </w:p>
    <w:p w14:paraId="4CA7137E" w14:textId="5DB1713D" w:rsidR="00C16675" w:rsidRPr="0047330C" w:rsidRDefault="00C16675" w:rsidP="00893722">
      <w:pPr>
        <w:pStyle w:val="GOSTScript"/>
        <w:ind w:left="142" w:firstLine="284"/>
      </w:pPr>
      <w:r w:rsidRPr="0047330C">
        <w:t>&lt;ds:DigestMethod Algorithm=</w:t>
      </w:r>
      <w:r w:rsidR="00773319" w:rsidRPr="0047330C">
        <w:t>"</w:t>
      </w:r>
      <w:r w:rsidRPr="0047330C">
        <w:t>urn:ietf:params:xml:ns:cpxmlsec:algorithms:gostr34112012-256</w:t>
      </w:r>
      <w:r w:rsidR="00773319" w:rsidRPr="0047330C">
        <w:t>"</w:t>
      </w:r>
      <w:r w:rsidRPr="0047330C">
        <w:t>/&gt;</w:t>
      </w:r>
    </w:p>
    <w:p w14:paraId="40A39F51" w14:textId="77777777" w:rsidR="00C16675" w:rsidRPr="0047330C" w:rsidRDefault="00C16675" w:rsidP="00893722">
      <w:pPr>
        <w:pStyle w:val="GOSTScript"/>
        <w:ind w:left="142" w:firstLine="284"/>
      </w:pPr>
      <w:r w:rsidRPr="0047330C">
        <w:tab/>
        <w:t>&lt;ds:DigestValue&gt;ffi2NrwgQYkFPoTAefkLKH2wMBSNjwN3zzDBV+mhwQg=&lt;/ds:DigestValue&gt;</w:t>
      </w:r>
    </w:p>
    <w:p w14:paraId="6023B865" w14:textId="77777777" w:rsidR="00C16675" w:rsidRPr="0047330C" w:rsidRDefault="00C16675" w:rsidP="00893722">
      <w:pPr>
        <w:pStyle w:val="GOSTScript"/>
        <w:ind w:left="142" w:firstLine="284"/>
      </w:pPr>
      <w:r w:rsidRPr="0047330C">
        <w:t>&lt;/ds:Reference&gt;</w:t>
      </w:r>
    </w:p>
    <w:p w14:paraId="5565EFF4" w14:textId="77777777" w:rsidR="00C16675" w:rsidRPr="0047330C" w:rsidRDefault="00C16675" w:rsidP="00893722">
      <w:pPr>
        <w:pStyle w:val="GOSTScript"/>
        <w:ind w:left="142" w:firstLine="284"/>
      </w:pPr>
      <w:r w:rsidRPr="0047330C">
        <w:t>&lt;/ds:SignedInfo&gt;</w:t>
      </w:r>
    </w:p>
    <w:p w14:paraId="42B347BF" w14:textId="77777777" w:rsidR="00C16675" w:rsidRPr="0047330C" w:rsidRDefault="00C16675" w:rsidP="00893722">
      <w:pPr>
        <w:pStyle w:val="GOSTScript"/>
        <w:ind w:left="142" w:firstLine="284"/>
      </w:pPr>
      <w:r w:rsidRPr="0047330C">
        <w:tab/>
        <w:t>&lt;ds:SignatureValue&gt;zolZ5HI+TT6shtnB1YnAZeMq9mcqWLWAZlSR+MuKJXXN2NRZS/zapvyY4rW+I5gM</w:t>
      </w:r>
    </w:p>
    <w:p w14:paraId="72D437A3" w14:textId="77777777" w:rsidR="00C16675" w:rsidRPr="0047330C" w:rsidRDefault="00C16675" w:rsidP="00893722">
      <w:pPr>
        <w:pStyle w:val="GOSTScript"/>
        <w:ind w:left="142" w:firstLine="284"/>
      </w:pPr>
      <w:r w:rsidRPr="0047330C">
        <w:t>py5+uThVv9x8n5TApPOJCg==&lt;/ds:SignatureValue&gt;</w:t>
      </w:r>
    </w:p>
    <w:p w14:paraId="52674C78" w14:textId="167CA52A" w:rsidR="00C16675" w:rsidRPr="0047330C" w:rsidRDefault="00C16675" w:rsidP="00893722">
      <w:pPr>
        <w:pStyle w:val="GOSTScript"/>
        <w:ind w:left="142" w:firstLine="284"/>
      </w:pPr>
      <w:r w:rsidRPr="0047330C">
        <w:t>&lt;ds:KeyInfo Id=</w:t>
      </w:r>
      <w:r w:rsidR="00773319" w:rsidRPr="0047330C">
        <w:t>"</w:t>
      </w:r>
      <w:r w:rsidRPr="0047330C">
        <w:t>Id-keyinfo-3dfe71fe8d5a7f7591dd337029c400ccf286</w:t>
      </w:r>
      <w:r w:rsidR="00773319" w:rsidRPr="0047330C">
        <w:t>"</w:t>
      </w:r>
      <w:r w:rsidRPr="0047330C">
        <w:t>&gt;</w:t>
      </w:r>
    </w:p>
    <w:p w14:paraId="5FED72EE" w14:textId="77777777" w:rsidR="00C16675" w:rsidRPr="0047330C" w:rsidRDefault="00C16675" w:rsidP="00893722">
      <w:pPr>
        <w:pStyle w:val="GOSTScript"/>
        <w:ind w:left="142" w:firstLine="284"/>
      </w:pPr>
      <w:r w:rsidRPr="0047330C">
        <w:t>&lt;ds:X509Data&gt;</w:t>
      </w:r>
    </w:p>
    <w:p w14:paraId="335EFE69" w14:textId="77777777" w:rsidR="00C16675" w:rsidRPr="0047330C" w:rsidRDefault="00C16675" w:rsidP="00893722">
      <w:pPr>
        <w:pStyle w:val="GOSTScript"/>
        <w:ind w:left="142" w:firstLine="284"/>
      </w:pPr>
      <w:r w:rsidRPr="0047330C">
        <w:lastRenderedPageBreak/>
        <w:tab/>
        <w:t>&lt;ds:X509Certificate&gt;MIIHbzCCBx6gAwIBAgIUCw+9bFynffs/n08sYLaljBr5oXAwCAYGKoUDAgIDMIIB</w:t>
      </w:r>
    </w:p>
    <w:p w14:paraId="5E52D5D7" w14:textId="77777777" w:rsidR="00C16675" w:rsidRPr="0047330C" w:rsidRDefault="00C16675" w:rsidP="00893722">
      <w:pPr>
        <w:pStyle w:val="GOSTScript"/>
        <w:ind w:left="142" w:firstLine="284"/>
      </w:pPr>
      <w:r w:rsidRPr="0047330C">
        <w:t>OTEgMB4GCSqGSIb3DQEJARYRdWNfZmtAcm9za2F6bmEucnUxGTAXBgNVBAgMENCz</w:t>
      </w:r>
    </w:p>
    <w:p w14:paraId="2AE26ED3" w14:textId="77777777" w:rsidR="00C16675" w:rsidRPr="0047330C" w:rsidRDefault="00C16675" w:rsidP="00893722">
      <w:pPr>
        <w:pStyle w:val="GOSTScript"/>
        <w:ind w:left="142" w:firstLine="284"/>
      </w:pPr>
      <w:r w:rsidRPr="0047330C">
        <w:t>LiDQnNC+0YHQutCy0LAxGjAYBggqhQMDgQMBARIMMDA3NzEwNTY4NzYwMRgwFgYF</w:t>
      </w:r>
    </w:p>
    <w:p w14:paraId="4BC266B3" w14:textId="68F6B62A" w:rsidR="00C16675" w:rsidRPr="0047330C" w:rsidRDefault="00C16675" w:rsidP="00893722">
      <w:pPr>
        <w:pStyle w:val="GOSTScript"/>
        <w:ind w:left="142" w:firstLine="284"/>
      </w:pPr>
      <w:r w:rsidRPr="0047330C">
        <w:t>KoUDZAESDTEwNDc3O</w:t>
      </w:r>
      <w:r w:rsidR="00173B0C" w:rsidRPr="0047330C">
        <w:t>t</w:t>
      </w:r>
      <w:r w:rsidRPr="0047330C">
        <w:t>cwMTk4MzAxLDAqBgNVBAkMI9GD0LvQuNGG0L</w:t>
      </w:r>
      <w:r w:rsidR="00173B0C" w:rsidRPr="0047330C">
        <w:t>a</w:t>
      </w:r>
      <w:r w:rsidRPr="0047330C">
        <w:t>g0JjQu9GM</w:t>
      </w:r>
    </w:p>
    <w:p w14:paraId="7BEAB6E4" w14:textId="77777777" w:rsidR="00C16675" w:rsidRPr="0047330C" w:rsidRDefault="00C16675" w:rsidP="00893722">
      <w:pPr>
        <w:pStyle w:val="GOSTScript"/>
        <w:ind w:left="142" w:firstLine="284"/>
      </w:pPr>
      <w:r w:rsidRPr="0047330C">
        <w:t>0LjQvdC60LAsINC00L7QvCA3MRUwEwYDVQQHDAzQnNC+0YHQutCy0LAxCzAJBgNV</w:t>
      </w:r>
    </w:p>
    <w:p w14:paraId="76774F2C" w14:textId="77777777" w:rsidR="00C16675" w:rsidRPr="0047330C" w:rsidRDefault="00C16675" w:rsidP="00893722">
      <w:pPr>
        <w:pStyle w:val="GOSTScript"/>
        <w:ind w:left="142" w:firstLine="284"/>
      </w:pPr>
      <w:r w:rsidRPr="0047330C">
        <w:t>BAYTAlJVMTgwNgYDVQQKDC/QpNC10LTQtdGA0LDQu9GM0L3QvtC1INC60LDQt9C9</w:t>
      </w:r>
    </w:p>
    <w:p w14:paraId="5A253F0C" w14:textId="77777777" w:rsidR="00C16675" w:rsidRPr="0047330C" w:rsidRDefault="00C16675" w:rsidP="00893722">
      <w:pPr>
        <w:pStyle w:val="GOSTScript"/>
        <w:ind w:left="142" w:firstLine="284"/>
      </w:pPr>
      <w:r w:rsidRPr="0047330C">
        <w:t>0LDRh9C10LnRgdGC0LLQvjE4MDYGA1UEAwwv0KTQtdC00LXRgNCw0LvRjNC90L7Q</w:t>
      </w:r>
    </w:p>
    <w:p w14:paraId="61F09722" w14:textId="77777777" w:rsidR="00C16675" w:rsidRPr="0047330C" w:rsidRDefault="00C16675" w:rsidP="00893722">
      <w:pPr>
        <w:pStyle w:val="GOSTScript"/>
        <w:ind w:left="142" w:firstLine="284"/>
      </w:pPr>
      <w:r w:rsidRPr="0047330C">
        <w:t>tSDQutCw0LfQvdCw0YfQtdC50YHRgtCy0L4wHhcNMTgwNDA1MTMzNDQ3WhcNMTkw</w:t>
      </w:r>
    </w:p>
    <w:p w14:paraId="65E2E325" w14:textId="77777777" w:rsidR="00C16675" w:rsidRPr="0047330C" w:rsidRDefault="00C16675" w:rsidP="00893722">
      <w:pPr>
        <w:pStyle w:val="GOSTScript"/>
        <w:ind w:left="142" w:firstLine="284"/>
      </w:pPr>
      <w:r w:rsidRPr="0047330C">
        <w:t>NzA1MTMzNDQ3WjCCAS0xGjAYBggqhQMDgQMBARIMMDA3NzEwNTY4NzYwMRgwFgYF</w:t>
      </w:r>
    </w:p>
    <w:p w14:paraId="4C30DC94" w14:textId="24E5B618" w:rsidR="00C16675" w:rsidRPr="0047330C" w:rsidRDefault="00C16675" w:rsidP="00893722">
      <w:pPr>
        <w:pStyle w:val="GOSTScript"/>
        <w:ind w:left="142" w:firstLine="284"/>
      </w:pPr>
      <w:r w:rsidRPr="0047330C">
        <w:t>KoUDZAESDTEwNDc3O</w:t>
      </w:r>
      <w:r w:rsidR="00173B0C" w:rsidRPr="0047330C">
        <w:t>t</w:t>
      </w:r>
      <w:r w:rsidRPr="0047330C">
        <w:t>cwMTk4MzAxIzAhBgNVBAkMGtGD0LsuINCY0LvRjNC40L3Q</w:t>
      </w:r>
    </w:p>
    <w:p w14:paraId="098B0750" w14:textId="77777777" w:rsidR="00C16675" w:rsidRPr="0047330C" w:rsidRDefault="00C16675" w:rsidP="00893722">
      <w:pPr>
        <w:pStyle w:val="GOSTScript"/>
        <w:ind w:left="142" w:firstLine="284"/>
      </w:pPr>
      <w:r w:rsidRPr="0047330C">
        <w:t>utCwLCDQtC43MR4wHAYJKoZIhvcNAQkBFg83NzdAcm9za2F6bmEucnUxCzAJBgNV</w:t>
      </w:r>
    </w:p>
    <w:p w14:paraId="35A450F8" w14:textId="77777777" w:rsidR="00C16675" w:rsidRPr="0047330C" w:rsidRDefault="00C16675" w:rsidP="00893722">
      <w:pPr>
        <w:pStyle w:val="GOSTScript"/>
        <w:ind w:left="142" w:firstLine="284"/>
      </w:pPr>
      <w:r w:rsidRPr="0047330C">
        <w:t>BAYTAlJVMRgwFgYDVQQIDA/Qsy7QnNC+0YHQutCy0LAxFTATBgNVBAcMDNCc0L7R</w:t>
      </w:r>
    </w:p>
    <w:p w14:paraId="7BC309D0" w14:textId="77777777" w:rsidR="00C16675" w:rsidRPr="0047330C" w:rsidRDefault="00C16675" w:rsidP="00893722">
      <w:pPr>
        <w:pStyle w:val="GOSTScript"/>
        <w:ind w:left="142" w:firstLine="284"/>
      </w:pPr>
      <w:r w:rsidRPr="0047330C">
        <w:t>gdC60LLQsDE4MDYGA1UECgwv0KTQtdC00LXRgNCw0LvRjNC90L7QtSDQutCw0LfQ</w:t>
      </w:r>
    </w:p>
    <w:p w14:paraId="045C7AF6" w14:textId="77777777" w:rsidR="00C16675" w:rsidRPr="0047330C" w:rsidRDefault="00C16675" w:rsidP="00893722">
      <w:pPr>
        <w:pStyle w:val="GOSTScript"/>
        <w:ind w:left="142" w:firstLine="284"/>
      </w:pPr>
      <w:r w:rsidRPr="0047330C">
        <w:t>vdCw0YfQtdC50YHRgtCy0L4xODA2BgNVBAMML9Ck0LXQtNC10YDQsNC70YzQvdC+</w:t>
      </w:r>
    </w:p>
    <w:p w14:paraId="6AE5CF5C" w14:textId="394060F4" w:rsidR="00C16675" w:rsidRPr="0047330C" w:rsidRDefault="00C16675" w:rsidP="00893722">
      <w:pPr>
        <w:pStyle w:val="GOSTScript"/>
        <w:ind w:left="142" w:firstLine="284"/>
      </w:pPr>
      <w:r w:rsidRPr="0047330C">
        <w:t>0L</w:t>
      </w:r>
      <w:r w:rsidR="00173B0C" w:rsidRPr="0047330C">
        <w:t>u</w:t>
      </w:r>
      <w:r w:rsidRPr="0047330C">
        <w:t>g0LrQsNC30L3QsNGH0LXQudGB0YLQstC+MGMwHAYGKoUDAgITMBIGByqFAwIC</w:t>
      </w:r>
    </w:p>
    <w:p w14:paraId="0D50EBC5" w14:textId="77777777" w:rsidR="00C16675" w:rsidRPr="0047330C" w:rsidRDefault="00C16675" w:rsidP="00893722">
      <w:pPr>
        <w:pStyle w:val="GOSTScript"/>
        <w:ind w:left="142" w:firstLine="284"/>
      </w:pPr>
      <w:r w:rsidRPr="0047330C">
        <w:t>IwEGByqFAwICHgEDQwAEQDmzpZ5HcFrSdwi3/h6QJ/jU0i6sTgtJqrYL/Tr+gxBg</w:t>
      </w:r>
    </w:p>
    <w:p w14:paraId="7471950B" w14:textId="77777777" w:rsidR="00C16675" w:rsidRPr="0047330C" w:rsidRDefault="00C16675" w:rsidP="00893722">
      <w:pPr>
        <w:pStyle w:val="GOSTScript"/>
        <w:ind w:left="142" w:firstLine="284"/>
      </w:pPr>
      <w:r w:rsidRPr="0047330C">
        <w:t>Ud3B/sLCyhk3sR3aCrZ0K4YlsFHVmbBhDYe62UsOcnOjggQCMIID/jAMBgNVHRMB</w:t>
      </w:r>
    </w:p>
    <w:p w14:paraId="446FB4D7" w14:textId="77777777" w:rsidR="00C16675" w:rsidRPr="0047330C" w:rsidRDefault="00C16675" w:rsidP="00893722">
      <w:pPr>
        <w:pStyle w:val="GOSTScript"/>
        <w:ind w:left="142" w:firstLine="284"/>
      </w:pPr>
      <w:r w:rsidRPr="0047330C">
        <w:t>Af8EAjAAMB0GA1UdIAQWMBQwCAYGKoUDZHEBMAgGBiqFA2RxAjA2BgUqhQNkbwQt</w:t>
      </w:r>
    </w:p>
    <w:p w14:paraId="0C79810A" w14:textId="68ADCB38" w:rsidR="00C16675" w:rsidRPr="0047330C" w:rsidRDefault="00C16675" w:rsidP="00893722">
      <w:pPr>
        <w:pStyle w:val="GOSTScript"/>
        <w:ind w:left="142" w:firstLine="284"/>
      </w:pPr>
      <w:r w:rsidRPr="0047330C">
        <w:t>D</w:t>
      </w:r>
      <w:r w:rsidR="00173B0C" w:rsidRPr="0047330C">
        <w:t>c</w:t>
      </w:r>
      <w:r w:rsidRPr="0047330C">
        <w:t>si0JrRgNC40L/RgtC+0J/RgNC+IENTUCIgKNCy0LXRgNGB0LjRjyA0LjApMIIB</w:t>
      </w:r>
    </w:p>
    <w:p w14:paraId="2C580372" w14:textId="77777777" w:rsidR="00C16675" w:rsidRPr="0047330C" w:rsidRDefault="00C16675" w:rsidP="00893722">
      <w:pPr>
        <w:pStyle w:val="GOSTScript"/>
        <w:ind w:left="142" w:firstLine="284"/>
      </w:pPr>
      <w:r w:rsidRPr="0047330C">
        <w:t>MQYFKoUDZHAEggEmMIIBIgxEItCa0YDQuNC/0YLQvtCf0YDQviBDU1AiICjQstC1</w:t>
      </w:r>
    </w:p>
    <w:p w14:paraId="478909B3" w14:textId="77777777" w:rsidR="00C16675" w:rsidRPr="0047330C" w:rsidRDefault="00C16675" w:rsidP="00893722">
      <w:pPr>
        <w:pStyle w:val="GOSTScript"/>
        <w:ind w:left="142" w:firstLine="284"/>
      </w:pPr>
      <w:r w:rsidRPr="0047330C">
        <w:t>0YDRgdC40Y8gMy42KSAo0LjRgdC/0L7Qu9C90LXQvdC40LUgMikMaCLQn9GA0L7Q</w:t>
      </w:r>
    </w:p>
    <w:p w14:paraId="6F45F755" w14:textId="77777777" w:rsidR="00C16675" w:rsidRPr="0047330C" w:rsidRDefault="00C16675" w:rsidP="00893722">
      <w:pPr>
        <w:pStyle w:val="GOSTScript"/>
        <w:ind w:left="142" w:firstLine="284"/>
      </w:pPr>
      <w:r w:rsidRPr="0047330C">
        <w:t>s9GA0LDQvNC80L3Qvi3QsNC/0L/QsNGA0LDRgtC90YvQuSDQutC+0LzQv9C70LXQ</w:t>
      </w:r>
    </w:p>
    <w:p w14:paraId="6A2E79E1" w14:textId="77777777" w:rsidR="00C16675" w:rsidRPr="0047330C" w:rsidRDefault="00C16675" w:rsidP="00893722">
      <w:pPr>
        <w:pStyle w:val="GOSTScript"/>
        <w:ind w:left="142" w:firstLine="284"/>
      </w:pPr>
      <w:r w:rsidRPr="0047330C">
        <w:t>utGBICLQrtC90LjRgdC10YDRgi3Qk9Ce0KHQoiIuINCS0LXRgNGB0LjRjyAyLjEi</w:t>
      </w:r>
    </w:p>
    <w:p w14:paraId="14068C46" w14:textId="77777777" w:rsidR="00C16675" w:rsidRPr="0047330C" w:rsidRDefault="00C16675" w:rsidP="00893722">
      <w:pPr>
        <w:pStyle w:val="GOSTScript"/>
        <w:ind w:left="142" w:firstLine="284"/>
      </w:pPr>
      <w:r w:rsidRPr="0047330C">
        <w:t>DB/ihJYgMTQ5LzcvNi01Njkg0L7RgiAyMS4xMi4yMDE3DE/QodC10YDRgtC40YTQ</w:t>
      </w:r>
    </w:p>
    <w:p w14:paraId="5A40239B" w14:textId="77777777" w:rsidR="00C16675" w:rsidRPr="0047330C" w:rsidRDefault="00C16675" w:rsidP="00893722">
      <w:pPr>
        <w:pStyle w:val="GOSTScript"/>
        <w:ind w:left="142" w:firstLine="284"/>
      </w:pPr>
      <w:r w:rsidRPr="0047330C">
        <w:t>uNC60LDRgiDRgdC+0L7RgtCy0LXRgtGB0YLQstC40Y8g4oSWINCh0KQvMTI4LTI4</w:t>
      </w:r>
    </w:p>
    <w:p w14:paraId="69A2EAC4" w14:textId="77777777" w:rsidR="00C16675" w:rsidRPr="0047330C" w:rsidRDefault="00C16675" w:rsidP="00893722">
      <w:pPr>
        <w:pStyle w:val="GOSTScript"/>
        <w:ind w:left="142" w:firstLine="284"/>
      </w:pPr>
      <w:r w:rsidRPr="0047330C">
        <w:t>Nzgg0L7RgiAyMC4wNi4yMDE2MA4GA1UdDwEB/wQEAwID+DAdBgNVHSUEFjAUBggr</w:t>
      </w:r>
    </w:p>
    <w:p w14:paraId="2A154BE7" w14:textId="77777777" w:rsidR="00C16675" w:rsidRPr="0047330C" w:rsidRDefault="00C16675" w:rsidP="00893722">
      <w:pPr>
        <w:pStyle w:val="GOSTScript"/>
        <w:ind w:left="142" w:firstLine="284"/>
      </w:pPr>
      <w:r w:rsidRPr="0047330C">
        <w:t>BgEFBQcDAgYIKwYBBQUHAwMwKwYDVR0QBCQwIoAPMjAxODA0MDUxMzM0NDVagQ8y</w:t>
      </w:r>
    </w:p>
    <w:p w14:paraId="0E0DA993" w14:textId="77777777" w:rsidR="00C16675" w:rsidRPr="0047330C" w:rsidRDefault="00C16675" w:rsidP="00893722">
      <w:pPr>
        <w:pStyle w:val="GOSTScript"/>
        <w:ind w:left="142" w:firstLine="284"/>
      </w:pPr>
      <w:r w:rsidRPr="0047330C">
        <w:t>MDE5MDcwNTEzMzQ0NVowggGFBgNVHSMEggF8MIIBeIAUFlWRplFYxIksa1Fb0oUZ</w:t>
      </w:r>
    </w:p>
    <w:p w14:paraId="3D2F18E9" w14:textId="77777777" w:rsidR="00C16675" w:rsidRPr="0047330C" w:rsidRDefault="00C16675" w:rsidP="00893722">
      <w:pPr>
        <w:pStyle w:val="GOSTScript"/>
        <w:ind w:left="142" w:firstLine="284"/>
      </w:pPr>
      <w:r w:rsidRPr="0047330C">
        <w:t>CgFESCKhggFSpIIBTjCCAUoxHjAcBgkqhkiG9w0BCQEWD2RpdEBtaW5zdnlhei5y</w:t>
      </w:r>
    </w:p>
    <w:p w14:paraId="52DB7870" w14:textId="77777777" w:rsidR="00C16675" w:rsidRPr="0047330C" w:rsidRDefault="00C16675" w:rsidP="00893722">
      <w:pPr>
        <w:pStyle w:val="GOSTScript"/>
        <w:ind w:left="142" w:firstLine="284"/>
      </w:pPr>
      <w:r w:rsidRPr="0047330C">
        <w:t>dTELMAkGA1UEBhMCUlUxHDAaBgNVBAgMEzc3INCzLiDQnNC+0YHQutCy0LAxFTAT</w:t>
      </w:r>
    </w:p>
    <w:p w14:paraId="48A839B4" w14:textId="77777777" w:rsidR="00C16675" w:rsidRPr="0047330C" w:rsidRDefault="00C16675" w:rsidP="00893722">
      <w:pPr>
        <w:pStyle w:val="GOSTScript"/>
        <w:ind w:left="142" w:firstLine="284"/>
      </w:pPr>
      <w:r w:rsidRPr="0047330C">
        <w:t>BgNVBAcMDNCc0L7RgdC60LLQsDE/MD0GA1UECQw2MTI1Mzc1INCzLiDQnNC+0YHQ</w:t>
      </w:r>
    </w:p>
    <w:p w14:paraId="78BA8022" w14:textId="77777777" w:rsidR="00C16675" w:rsidRPr="0047330C" w:rsidRDefault="00C16675" w:rsidP="00893722">
      <w:pPr>
        <w:pStyle w:val="GOSTScript"/>
        <w:ind w:left="142" w:firstLine="284"/>
      </w:pPr>
      <w:r w:rsidRPr="0047330C">
        <w:t>utCy0LAsINGD0LsuINCi0LLQtdGA0YHQutCw0Y8sINC0LiA3MSwwKgYDVQQKDCPQ</w:t>
      </w:r>
    </w:p>
    <w:p w14:paraId="25D29F13" w14:textId="77777777" w:rsidR="00C16675" w:rsidRPr="0047330C" w:rsidRDefault="00C16675" w:rsidP="00893722">
      <w:pPr>
        <w:pStyle w:val="GOSTScript"/>
        <w:ind w:left="142" w:firstLine="284"/>
      </w:pPr>
      <w:r w:rsidRPr="0047330C">
        <w:t>nNC40L3QutC+0LzRgdCy0Y/Qt9GMINCg0L7RgdGB0LjQuDEYMBYGBSqFA2QBEg0x</w:t>
      </w:r>
    </w:p>
    <w:p w14:paraId="1C2D6629" w14:textId="77777777" w:rsidR="00C16675" w:rsidRPr="0047330C" w:rsidRDefault="00C16675" w:rsidP="00893722">
      <w:pPr>
        <w:pStyle w:val="GOSTScript"/>
        <w:ind w:left="142" w:firstLine="284"/>
      </w:pPr>
      <w:r w:rsidRPr="0047330C">
        <w:t>MDQ3NzAyMDI2NzAxMRowGAYIKoUDA4EDAQESDDAwNzcxMDQ3NDM3NTFBMD8GA1UE</w:t>
      </w:r>
    </w:p>
    <w:p w14:paraId="14B4E699" w14:textId="77777777" w:rsidR="00C16675" w:rsidRPr="0047330C" w:rsidRDefault="00C16675" w:rsidP="00893722">
      <w:pPr>
        <w:pStyle w:val="GOSTScript"/>
        <w:ind w:left="142" w:firstLine="284"/>
      </w:pPr>
      <w:r w:rsidRPr="0047330C">
        <w:t>Aww40JPQvtC70L7QstC90L7QuSDRg9C00L7RgdGC0L7QstC10YDRj9GO0YnQuNC5</w:t>
      </w:r>
    </w:p>
    <w:p w14:paraId="7AFF3BCB" w14:textId="77777777" w:rsidR="00C16675" w:rsidRPr="0047330C" w:rsidRDefault="00C16675" w:rsidP="00893722">
      <w:pPr>
        <w:pStyle w:val="GOSTScript"/>
        <w:ind w:left="142" w:firstLine="284"/>
      </w:pPr>
      <w:r w:rsidRPr="0047330C">
        <w:t>INGG0LXQvdGC0YCCCjas1FUAAAAAAS8wXgYDVR0fBFcwVTApoCegJYYjaHR0cDov</w:t>
      </w:r>
    </w:p>
    <w:p w14:paraId="2CA5CE23" w14:textId="77777777" w:rsidR="00C16675" w:rsidRPr="0047330C" w:rsidRDefault="00C16675" w:rsidP="00893722">
      <w:pPr>
        <w:pStyle w:val="GOSTScript"/>
        <w:ind w:left="142" w:firstLine="284"/>
      </w:pPr>
      <w:r w:rsidRPr="0047330C">
        <w:t>L2NybC5yb3NrYXpuYS5ydS9jcmwvdWNmay5jcmwwKKAmoCSGImh0dHA6Ly9jcmwu</w:t>
      </w:r>
    </w:p>
    <w:p w14:paraId="6FE1E410" w14:textId="77777777" w:rsidR="00C16675" w:rsidRPr="0047330C" w:rsidRDefault="00C16675" w:rsidP="00893722">
      <w:pPr>
        <w:pStyle w:val="GOSTScript"/>
        <w:ind w:left="142" w:firstLine="284"/>
      </w:pPr>
      <w:r w:rsidRPr="0047330C">
        <w:t>ZnNmay5sb2NhbC9jcmwvdWNmay5jcmwwHQYDVR0OBBYEFLkvJG7Rfzg6F53wdndv</w:t>
      </w:r>
    </w:p>
    <w:p w14:paraId="47F7215D" w14:textId="12B687AC" w:rsidR="00C16675" w:rsidRPr="0047330C" w:rsidRDefault="00C16675" w:rsidP="00893722">
      <w:pPr>
        <w:pStyle w:val="GOSTScript"/>
        <w:ind w:left="142" w:firstLine="284"/>
      </w:pPr>
      <w:r w:rsidRPr="0047330C">
        <w:t>NLDQ/i3nMAgGBiqFAwICAwNBAH1LMUVqEV/H</w:t>
      </w:r>
      <w:r w:rsidR="00173B0C" w:rsidRPr="0047330C">
        <w:t>r</w:t>
      </w:r>
      <w:r w:rsidRPr="0047330C">
        <w:t>yesHDkB5eBUk6qDOJwnOBHil2Y1</w:t>
      </w:r>
    </w:p>
    <w:p w14:paraId="6EC7C7D2" w14:textId="77777777" w:rsidR="00C16675" w:rsidRPr="0047330C" w:rsidRDefault="00C16675" w:rsidP="00893722">
      <w:pPr>
        <w:pStyle w:val="GOSTScript"/>
        <w:ind w:left="142" w:firstLine="284"/>
      </w:pPr>
      <w:r w:rsidRPr="0047330C">
        <w:t>qNiUhWK7AqT93ErNsumpe8dDCswJmvps2nbQA7xwIJjzJjk=&lt;/ds:X509Certificate&gt;</w:t>
      </w:r>
    </w:p>
    <w:p w14:paraId="0149B7BB" w14:textId="77777777" w:rsidR="00C16675" w:rsidRPr="0047330C" w:rsidRDefault="00C16675" w:rsidP="00893722">
      <w:pPr>
        <w:pStyle w:val="GOSTScript"/>
        <w:ind w:left="142" w:firstLine="284"/>
      </w:pPr>
      <w:r w:rsidRPr="0047330C">
        <w:t>&lt;/ds:X509Data&gt;</w:t>
      </w:r>
    </w:p>
    <w:p w14:paraId="041A3EE7" w14:textId="77777777" w:rsidR="00C16675" w:rsidRPr="0047330C" w:rsidRDefault="00C16675" w:rsidP="00893722">
      <w:pPr>
        <w:pStyle w:val="GOSTScript"/>
        <w:ind w:left="142" w:firstLine="284"/>
      </w:pPr>
      <w:r w:rsidRPr="0047330C">
        <w:t>&lt;/ds:KeyInfo&gt;</w:t>
      </w:r>
    </w:p>
    <w:p w14:paraId="7DEBDFB5" w14:textId="77777777" w:rsidR="00C16675" w:rsidRPr="0047330C" w:rsidRDefault="00C16675" w:rsidP="00893722">
      <w:pPr>
        <w:pStyle w:val="GOSTScript"/>
        <w:ind w:left="142" w:firstLine="284"/>
      </w:pPr>
      <w:r w:rsidRPr="0047330C">
        <w:t>&lt;ds:Object&gt;</w:t>
      </w:r>
    </w:p>
    <w:p w14:paraId="5CF22C81" w14:textId="713DB6E1" w:rsidR="00C16675" w:rsidRPr="0047330C" w:rsidRDefault="00C16675" w:rsidP="00893722">
      <w:pPr>
        <w:pStyle w:val="GOSTScript"/>
        <w:ind w:left="142" w:firstLine="284"/>
      </w:pPr>
      <w:r w:rsidRPr="0047330C">
        <w:t>&lt;ds:QualifyingProperties xmlns=</w:t>
      </w:r>
      <w:r w:rsidR="00773319" w:rsidRPr="0047330C">
        <w:t>"</w:t>
      </w:r>
      <w:r w:rsidRPr="0047330C">
        <w:t>http://uri.etsi.org/01903/v1.4.1#</w:t>
      </w:r>
      <w:r w:rsidR="00773319" w:rsidRPr="0047330C">
        <w:t>"</w:t>
      </w:r>
      <w:r w:rsidRPr="0047330C">
        <w:t xml:space="preserve"> Target=</w:t>
      </w:r>
      <w:r w:rsidR="00773319" w:rsidRPr="0047330C">
        <w:t>"</w:t>
      </w:r>
      <w:r w:rsidRPr="0047330C">
        <w:t>Id-sig-d373256b5942f08343bc8d034aadd7158f61</w:t>
      </w:r>
      <w:r w:rsidR="00773319" w:rsidRPr="0047330C">
        <w:t>"</w:t>
      </w:r>
      <w:r w:rsidRPr="0047330C">
        <w:t>&gt;</w:t>
      </w:r>
    </w:p>
    <w:p w14:paraId="51A2344B" w14:textId="29E9758C" w:rsidR="00C16675" w:rsidRPr="0047330C" w:rsidRDefault="00C16675" w:rsidP="00893722">
      <w:pPr>
        <w:pStyle w:val="GOSTScript"/>
        <w:ind w:left="142" w:firstLine="284"/>
      </w:pPr>
      <w:r w:rsidRPr="0047330C">
        <w:t>&lt;ds:SignedProperties Id=</w:t>
      </w:r>
      <w:r w:rsidR="00773319" w:rsidRPr="0047330C">
        <w:t>"</w:t>
      </w:r>
      <w:r w:rsidRPr="0047330C">
        <w:t>Id-sp-c353e147090ff61f2f90dcd64635bcf70055</w:t>
      </w:r>
      <w:r w:rsidR="00773319" w:rsidRPr="0047330C">
        <w:t>"</w:t>
      </w:r>
      <w:r w:rsidRPr="0047330C">
        <w:t>&gt;</w:t>
      </w:r>
    </w:p>
    <w:p w14:paraId="56BCFC82" w14:textId="0575E0CE" w:rsidR="00C16675" w:rsidRPr="0047330C" w:rsidRDefault="00C16675" w:rsidP="00893722">
      <w:pPr>
        <w:pStyle w:val="GOSTScript"/>
        <w:ind w:left="142" w:firstLine="284"/>
      </w:pPr>
      <w:r w:rsidRPr="0047330C">
        <w:t>&lt;ds:SignedSignatureProperties Id=</w:t>
      </w:r>
      <w:r w:rsidR="00773319" w:rsidRPr="0047330C">
        <w:t>"</w:t>
      </w:r>
      <w:r w:rsidRPr="0047330C">
        <w:t>Id-ssp-7fd861712d758e7e3004067202146d020fd2</w:t>
      </w:r>
      <w:r w:rsidR="00773319" w:rsidRPr="0047330C">
        <w:t>"</w:t>
      </w:r>
      <w:r w:rsidRPr="0047330C">
        <w:t>/&gt;</w:t>
      </w:r>
    </w:p>
    <w:p w14:paraId="2B2FEA35" w14:textId="77777777" w:rsidR="00C16675" w:rsidRPr="0047330C" w:rsidRDefault="00C16675" w:rsidP="00893722">
      <w:pPr>
        <w:pStyle w:val="GOSTScript"/>
        <w:ind w:left="142" w:firstLine="284"/>
      </w:pPr>
      <w:r w:rsidRPr="0047330C">
        <w:lastRenderedPageBreak/>
        <w:t>&lt;/ds:SignedProperties&gt;</w:t>
      </w:r>
    </w:p>
    <w:p w14:paraId="6838CB11" w14:textId="77777777" w:rsidR="00C16675" w:rsidRPr="0047330C" w:rsidRDefault="00C16675" w:rsidP="00893722">
      <w:pPr>
        <w:pStyle w:val="GOSTScript"/>
        <w:ind w:left="142" w:firstLine="284"/>
      </w:pPr>
      <w:r w:rsidRPr="0047330C">
        <w:t>&lt;/ds:QualifyingProperties&gt;</w:t>
      </w:r>
    </w:p>
    <w:p w14:paraId="65D346E1" w14:textId="77777777" w:rsidR="00C16675" w:rsidRPr="0047330C" w:rsidRDefault="00C16675" w:rsidP="00893722">
      <w:pPr>
        <w:pStyle w:val="GOSTScript"/>
        <w:ind w:left="142" w:firstLine="284"/>
      </w:pPr>
      <w:r w:rsidRPr="0047330C">
        <w:t>&lt;/ds:Object&gt;</w:t>
      </w:r>
    </w:p>
    <w:p w14:paraId="755321AB" w14:textId="77777777" w:rsidR="00C16675" w:rsidRPr="0047330C" w:rsidRDefault="00C16675" w:rsidP="00893722">
      <w:pPr>
        <w:pStyle w:val="GOSTScript"/>
        <w:ind w:left="142" w:firstLine="284"/>
      </w:pPr>
      <w:r w:rsidRPr="0047330C">
        <w:t>&lt;/Signature&gt;</w:t>
      </w:r>
    </w:p>
    <w:p w14:paraId="113F8799" w14:textId="77777777" w:rsidR="00C16675" w:rsidRPr="0047330C" w:rsidRDefault="00C16675" w:rsidP="00893722">
      <w:pPr>
        <w:pStyle w:val="GOSTScript"/>
        <w:ind w:left="142" w:firstLine="284"/>
      </w:pPr>
      <w:r w:rsidRPr="0047330C">
        <w:t>&lt;/self:TSE_0401060_D07&gt;</w:t>
      </w:r>
    </w:p>
    <w:p w14:paraId="4D41B067" w14:textId="77777777" w:rsidR="00C16675" w:rsidRPr="0047330C" w:rsidRDefault="00C16675" w:rsidP="00893722">
      <w:pPr>
        <w:pStyle w:val="GOSTScript"/>
        <w:ind w:left="142" w:firstLine="284"/>
      </w:pPr>
      <w:r w:rsidRPr="0047330C">
        <w:t>&lt;/typ:document&gt;</w:t>
      </w:r>
      <w:r w:rsidRPr="0047330C">
        <w:tab/>
      </w:r>
    </w:p>
    <w:p w14:paraId="6C19459E" w14:textId="77777777" w:rsidR="00C16675" w:rsidRPr="0047330C" w:rsidRDefault="00C16675" w:rsidP="00893722">
      <w:pPr>
        <w:pStyle w:val="GOSTScript"/>
        <w:ind w:left="142" w:firstLine="284"/>
      </w:pPr>
      <w:r w:rsidRPr="0047330C">
        <w:t>&lt;/transferDocumentRequest&gt;</w:t>
      </w:r>
    </w:p>
    <w:p w14:paraId="2090B550" w14:textId="77777777" w:rsidR="00C16675" w:rsidRPr="0047330C" w:rsidRDefault="00C16675" w:rsidP="00893722">
      <w:pPr>
        <w:pStyle w:val="GOSTScript"/>
        <w:ind w:left="142" w:firstLine="284"/>
      </w:pPr>
      <w:r w:rsidRPr="0047330C">
        <w:t>&lt;/env:Body&gt;</w:t>
      </w:r>
      <w:r w:rsidRPr="0047330C">
        <w:tab/>
      </w:r>
    </w:p>
    <w:p w14:paraId="6A887BBA" w14:textId="77777777" w:rsidR="00C16675" w:rsidRPr="0047330C" w:rsidRDefault="00C16675" w:rsidP="00893722">
      <w:pPr>
        <w:pStyle w:val="GOSTScript"/>
        <w:ind w:left="142" w:firstLine="284"/>
      </w:pPr>
      <w:r w:rsidRPr="0047330C">
        <w:t>&lt;/soapenv:Envelope&gt;</w:t>
      </w:r>
    </w:p>
    <w:p w14:paraId="56204DF3" w14:textId="50FA82AE" w:rsidR="00436532" w:rsidRPr="005B1AAA" w:rsidRDefault="00436532" w:rsidP="00893722">
      <w:pPr>
        <w:pStyle w:val="25"/>
        <w:jc w:val="both"/>
        <w:rPr>
          <w:highlight w:val="green"/>
        </w:rPr>
      </w:pPr>
      <w:bookmarkStart w:id="511" w:name="_Toc228281397"/>
      <w:r w:rsidRPr="005B1AAA">
        <w:rPr>
          <w:highlight w:val="green"/>
        </w:rPr>
        <w:t>Описание документа «</w:t>
      </w:r>
      <w:bookmarkStart w:id="512" w:name="OLE_LINK251"/>
      <w:bookmarkStart w:id="513" w:name="OLE_LINK252"/>
      <w:r w:rsidR="0043506E" w:rsidRPr="005B1AAA">
        <w:rPr>
          <w:highlight w:val="green"/>
        </w:rPr>
        <w:t>Выписка из лицевого счета</w:t>
      </w:r>
      <w:r w:rsidRPr="005B1AAA">
        <w:rPr>
          <w:highlight w:val="green"/>
        </w:rPr>
        <w:t>»</w:t>
      </w:r>
      <w:r w:rsidR="00A87469" w:rsidRPr="005B1AAA">
        <w:rPr>
          <w:highlight w:val="green"/>
        </w:rPr>
        <w:t xml:space="preserve"> (ф</w:t>
      </w:r>
      <w:r w:rsidR="005E4A24" w:rsidRPr="005B1AAA">
        <w:rPr>
          <w:highlight w:val="green"/>
        </w:rPr>
        <w:t>. </w:t>
      </w:r>
      <w:r w:rsidR="0043506E" w:rsidRPr="005B1AAA">
        <w:rPr>
          <w:highlight w:val="green"/>
        </w:rPr>
        <w:t>0531370</w:t>
      </w:r>
      <w:r w:rsidR="00A87469" w:rsidRPr="005B1AAA">
        <w:rPr>
          <w:highlight w:val="green"/>
        </w:rPr>
        <w:t>)</w:t>
      </w:r>
      <w:bookmarkEnd w:id="511"/>
      <w:bookmarkEnd w:id="512"/>
      <w:bookmarkEnd w:id="513"/>
    </w:p>
    <w:p w14:paraId="11142921" w14:textId="74C7BBE3" w:rsidR="00436532" w:rsidRPr="0047330C" w:rsidRDefault="00436532" w:rsidP="008A3799">
      <w:pPr>
        <w:pStyle w:val="GOSTNormal"/>
      </w:pPr>
      <w:r w:rsidRPr="0047330C">
        <w:t>Документ «</w:t>
      </w:r>
      <w:r w:rsidR="0043506E" w:rsidRPr="0047330C">
        <w:t>Выписка из лицевого счета</w:t>
      </w:r>
      <w:r w:rsidRPr="0047330C">
        <w:t xml:space="preserve">» </w:t>
      </w:r>
      <w:r w:rsidR="00A87469" w:rsidRPr="0047330C">
        <w:t xml:space="preserve">(ф. </w:t>
      </w:r>
      <w:r w:rsidR="0043506E" w:rsidRPr="0047330C">
        <w:t>0531370</w:t>
      </w:r>
      <w:r w:rsidR="00A87469" w:rsidRPr="0047330C">
        <w:t xml:space="preserve">) </w:t>
      </w:r>
      <w:r w:rsidRPr="0047330C">
        <w:t>предназначен для информировани</w:t>
      </w:r>
      <w:r w:rsidR="008A0BDF" w:rsidRPr="0047330C">
        <w:t>я</w:t>
      </w:r>
      <w:r w:rsidRPr="0047330C">
        <w:t xml:space="preserve"> о каждой операции, отражаемой на лицевом счете </w:t>
      </w:r>
      <w:r w:rsidR="00E8797F" w:rsidRPr="0047330C">
        <w:t>ЮЛ/ИП/КФХ</w:t>
      </w:r>
      <w:r w:rsidRPr="0047330C">
        <w:t>, за указанную дату в разрезе аналитических кодов</w:t>
      </w:r>
      <w:r w:rsidR="0090690F" w:rsidRPr="0047330C">
        <w:t xml:space="preserve"> </w:t>
      </w:r>
      <w:r w:rsidR="00AF7F83" w:rsidRPr="0047330C">
        <w:t>с приложением платежных поручений в соответствии с форматом платежного поручения по Положению Банка России №383-П «О правилах осуществления перевода денежных средств», подтверждающих зачисление на лицевой счет и внебанковские операции на лицевом счете клиента Федерального казначейства, сформированных в том числе на основании следующих документов: «</w:t>
      </w:r>
      <w:r w:rsidR="00DA3F55" w:rsidRPr="0047330C">
        <w:rPr>
          <w:szCs w:val="24"/>
        </w:rPr>
        <w:t>Заявка на получение наличных денег (ф. 0531802), Заявка для обеспечения наличными денежными средствами в электронном виде»</w:t>
      </w:r>
      <w:r w:rsidR="00AF7F83" w:rsidRPr="0047330C">
        <w:t>, «Заявка на получение денежных средств, перечисляемых на карту» (ф.0531243).</w:t>
      </w:r>
      <w:r w:rsidR="008A3799" w:rsidRPr="0047330C">
        <w:t xml:space="preserve"> </w:t>
      </w:r>
      <w:r w:rsidR="00266C75" w:rsidRPr="0047330C">
        <w:t>Данные документы передаются в формате документа «Платежное поручение» п.</w:t>
      </w:r>
      <w:r w:rsidR="00270144" w:rsidRPr="0047330C">
        <w:fldChar w:fldCharType="begin"/>
      </w:r>
      <w:r w:rsidR="00270144" w:rsidRPr="0047330C">
        <w:instrText xml:space="preserve"> REF _Ref201221900 \r \h </w:instrText>
      </w:r>
      <w:r w:rsidR="006F2DCC" w:rsidRPr="0047330C">
        <w:instrText xml:space="preserve"> \* MERGEFORMAT </w:instrText>
      </w:r>
      <w:r w:rsidR="00270144" w:rsidRPr="0047330C">
        <w:fldChar w:fldCharType="separate"/>
      </w:r>
      <w:r w:rsidR="00BB6FF0">
        <w:t>6.1</w:t>
      </w:r>
      <w:r w:rsidR="00270144" w:rsidRPr="0047330C">
        <w:fldChar w:fldCharType="end"/>
      </w:r>
      <w:r w:rsidR="00266C75" w:rsidRPr="0047330C">
        <w:t>, где указаны соответствующие правила к заполнению реквизитов.</w:t>
      </w:r>
    </w:p>
    <w:p w14:paraId="3A2A1834" w14:textId="311EC3DA" w:rsidR="00436532" w:rsidRPr="0047330C" w:rsidRDefault="00436532" w:rsidP="00941652">
      <w:pPr>
        <w:pStyle w:val="GOSTNameTable"/>
      </w:pPr>
      <w:r w:rsidRPr="0047330C">
        <w:fldChar w:fldCharType="begin"/>
      </w:r>
      <w:r w:rsidRPr="0047330C">
        <w:instrText>SEQ Таблица \* ARABIC</w:instrText>
      </w:r>
      <w:r w:rsidRPr="0047330C">
        <w:fldChar w:fldCharType="separate"/>
      </w:r>
      <w:bookmarkStart w:id="514" w:name="_Toc228281637"/>
      <w:r w:rsidR="00BB6FF0">
        <w:rPr>
          <w:noProof/>
        </w:rPr>
        <w:t>23</w:t>
      </w:r>
      <w:r w:rsidRPr="0047330C">
        <w:rPr>
          <w:noProof/>
        </w:rPr>
        <w:fldChar w:fldCharType="end"/>
      </w:r>
      <w:r w:rsidR="002F6E3F" w:rsidRPr="0047330C">
        <w:t xml:space="preserve"> – </w:t>
      </w:r>
      <w:r w:rsidRPr="0047330C">
        <w:t>Маршрут документа «</w:t>
      </w:r>
      <w:r w:rsidR="0043506E" w:rsidRPr="0047330C">
        <w:t>Выписка из лицевого счета</w:t>
      </w:r>
      <w:r w:rsidRPr="0047330C">
        <w:t>»</w:t>
      </w:r>
      <w:r w:rsidR="00A87469" w:rsidRPr="0047330C">
        <w:t xml:space="preserve"> (ф. </w:t>
      </w:r>
      <w:r w:rsidR="0043506E" w:rsidRPr="0047330C">
        <w:t>0531370</w:t>
      </w:r>
      <w:r w:rsidR="00A87469" w:rsidRPr="0047330C">
        <w:t>)</w:t>
      </w:r>
      <w:bookmarkEnd w:id="514"/>
    </w:p>
    <w:tbl>
      <w:tblPr>
        <w:tblStyle w:val="GOSTTable"/>
        <w:tblW w:w="5000" w:type="pct"/>
        <w:tblLook w:val="01E0" w:firstRow="1" w:lastRow="1" w:firstColumn="1" w:lastColumn="1" w:noHBand="0" w:noVBand="0"/>
      </w:tblPr>
      <w:tblGrid>
        <w:gridCol w:w="2554"/>
        <w:gridCol w:w="2553"/>
        <w:gridCol w:w="4587"/>
      </w:tblGrid>
      <w:tr w:rsidR="008A3799" w:rsidRPr="0047330C" w14:paraId="422EBF62" w14:textId="77777777" w:rsidTr="008A3799">
        <w:trPr>
          <w:cnfStyle w:val="100000000000" w:firstRow="1" w:lastRow="0" w:firstColumn="0" w:lastColumn="0" w:oddVBand="0" w:evenVBand="0" w:oddHBand="0" w:evenHBand="0" w:firstRowFirstColumn="0" w:firstRowLastColumn="0" w:lastRowFirstColumn="0" w:lastRowLastColumn="0"/>
        </w:trPr>
        <w:tc>
          <w:tcPr>
            <w:tcW w:w="1317" w:type="pct"/>
          </w:tcPr>
          <w:p w14:paraId="7BEF6737" w14:textId="77777777" w:rsidR="00436532" w:rsidRPr="0047330C" w:rsidRDefault="00436532" w:rsidP="00436532">
            <w:pPr>
              <w:pStyle w:val="GOSTTableHead"/>
            </w:pPr>
            <w:r w:rsidRPr="0047330C">
              <w:t>Отправитель</w:t>
            </w:r>
          </w:p>
        </w:tc>
        <w:tc>
          <w:tcPr>
            <w:tcW w:w="1317" w:type="pct"/>
          </w:tcPr>
          <w:p w14:paraId="2A57B180" w14:textId="77777777" w:rsidR="00436532" w:rsidRPr="0047330C" w:rsidRDefault="00436532" w:rsidP="00436532">
            <w:pPr>
              <w:pStyle w:val="GOSTTableHead"/>
            </w:pPr>
            <w:r w:rsidRPr="0047330C">
              <w:t>Получатель</w:t>
            </w:r>
          </w:p>
        </w:tc>
        <w:tc>
          <w:tcPr>
            <w:tcW w:w="2366" w:type="pct"/>
          </w:tcPr>
          <w:p w14:paraId="0141538B" w14:textId="77777777" w:rsidR="00436532" w:rsidRPr="0047330C" w:rsidRDefault="00436532" w:rsidP="00436532">
            <w:pPr>
              <w:pStyle w:val="GOSTTableHead"/>
            </w:pPr>
            <w:r w:rsidRPr="0047330C">
              <w:t>Примечание</w:t>
            </w:r>
          </w:p>
        </w:tc>
      </w:tr>
      <w:tr w:rsidR="008A3799" w:rsidRPr="0047330C" w14:paraId="3824DE11" w14:textId="77777777" w:rsidTr="008A3799">
        <w:trPr>
          <w:cnfStyle w:val="000000100000" w:firstRow="0" w:lastRow="0" w:firstColumn="0" w:lastColumn="0" w:oddVBand="0" w:evenVBand="0" w:oddHBand="1" w:evenHBand="0" w:firstRowFirstColumn="0" w:firstRowLastColumn="0" w:lastRowFirstColumn="0" w:lastRowLastColumn="0"/>
          <w:trHeight w:val="310"/>
        </w:trPr>
        <w:tc>
          <w:tcPr>
            <w:tcW w:w="1317" w:type="pct"/>
          </w:tcPr>
          <w:p w14:paraId="1670DBCF" w14:textId="28F4D2A7" w:rsidR="00436532" w:rsidRPr="0047330C" w:rsidRDefault="008B7E07" w:rsidP="008A3799">
            <w:pPr>
              <w:pStyle w:val="GOSTTablenorm"/>
            </w:pPr>
            <w:r w:rsidRPr="0047330C">
              <w:rPr>
                <w:szCs w:val="22"/>
              </w:rPr>
              <w:t>ТОФК (</w:t>
            </w:r>
            <w:r w:rsidR="0048213E" w:rsidRPr="0047330C">
              <w:t>Модуль ЛС КС ПУР ЭБ</w:t>
            </w:r>
            <w:r w:rsidRPr="0047330C">
              <w:rPr>
                <w:szCs w:val="22"/>
              </w:rPr>
              <w:t>)</w:t>
            </w:r>
          </w:p>
        </w:tc>
        <w:tc>
          <w:tcPr>
            <w:tcW w:w="1317" w:type="pct"/>
          </w:tcPr>
          <w:p w14:paraId="02AD64E7" w14:textId="390FAA6F" w:rsidR="00436532" w:rsidRPr="0047330C" w:rsidRDefault="00324B34" w:rsidP="008A3799">
            <w:pPr>
              <w:pStyle w:val="GOSTTablenorm"/>
            </w:pPr>
            <w:r w:rsidRPr="0047330C">
              <w:t>ЮЛ/ИП/КФХ</w:t>
            </w:r>
          </w:p>
        </w:tc>
        <w:tc>
          <w:tcPr>
            <w:tcW w:w="2366" w:type="pct"/>
          </w:tcPr>
          <w:p w14:paraId="51049715" w14:textId="77777777" w:rsidR="00436532" w:rsidRPr="0047330C" w:rsidRDefault="00436532" w:rsidP="008A3799">
            <w:pPr>
              <w:pStyle w:val="GOSTTablenorm"/>
            </w:pPr>
          </w:p>
        </w:tc>
      </w:tr>
    </w:tbl>
    <w:p w14:paraId="29215625" w14:textId="4F512246" w:rsidR="00AE456E" w:rsidRPr="0047330C" w:rsidRDefault="00AE456E" w:rsidP="004A3A78">
      <w:pPr>
        <w:pStyle w:val="32"/>
      </w:pPr>
      <w:bookmarkStart w:id="515" w:name="_Toc228281398"/>
      <w:r w:rsidRPr="0047330C">
        <w:lastRenderedPageBreak/>
        <w:t xml:space="preserve">Описание </w:t>
      </w:r>
      <w:r w:rsidR="005C17FA" w:rsidRPr="0047330C">
        <w:t>комплексного типа «tTSE_StatemAccNubp_D13»</w:t>
      </w:r>
      <w:bookmarkEnd w:id="515"/>
    </w:p>
    <w:p w14:paraId="1D1DB18B" w14:textId="4EC27833" w:rsidR="008A0BDF" w:rsidRPr="0047330C" w:rsidRDefault="001F7B07" w:rsidP="00941652">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516" w:name="_Ref530089684"/>
      <w:bookmarkStart w:id="517" w:name="_Toc228281638"/>
      <w:r w:rsidR="00BB6FF0">
        <w:rPr>
          <w:noProof/>
        </w:rPr>
        <w:t>24</w:t>
      </w:r>
      <w:bookmarkEnd w:id="516"/>
      <w:r w:rsidRPr="0047330C">
        <w:rPr>
          <w:noProof/>
        </w:rPr>
        <w:fldChar w:fldCharType="end"/>
      </w:r>
      <w:r w:rsidR="002F6E3F" w:rsidRPr="0047330C">
        <w:t xml:space="preserve"> – </w:t>
      </w:r>
      <w:r w:rsidR="008A0BDF" w:rsidRPr="0047330C">
        <w:t>Описание комплексного типа «tTSE_StatemAccNubp_D13»</w:t>
      </w:r>
      <w:bookmarkEnd w:id="517"/>
      <w:r w:rsidR="00A87469" w:rsidRPr="0047330C">
        <w:t xml:space="preserve"> </w:t>
      </w:r>
    </w:p>
    <w:tbl>
      <w:tblPr>
        <w:tblStyle w:val="GOSTTable"/>
        <w:tblW w:w="5000" w:type="pct"/>
        <w:tblLayout w:type="fixed"/>
        <w:tblLook w:val="04A0" w:firstRow="1" w:lastRow="0" w:firstColumn="1" w:lastColumn="0" w:noHBand="0" w:noVBand="1"/>
      </w:tblPr>
      <w:tblGrid>
        <w:gridCol w:w="1700"/>
        <w:gridCol w:w="1701"/>
        <w:gridCol w:w="567"/>
        <w:gridCol w:w="1134"/>
        <w:gridCol w:w="567"/>
        <w:gridCol w:w="4025"/>
      </w:tblGrid>
      <w:tr w:rsidR="00F513B0" w:rsidRPr="0047330C" w14:paraId="6E1BA16D" w14:textId="77777777" w:rsidTr="00F513B0">
        <w:trPr>
          <w:cnfStyle w:val="100000000000" w:firstRow="1" w:lastRow="0" w:firstColumn="0" w:lastColumn="0" w:oddVBand="0" w:evenVBand="0" w:oddHBand="0" w:evenHBand="0" w:firstRowFirstColumn="0" w:firstRowLastColumn="0" w:lastRowFirstColumn="0" w:lastRowLastColumn="0"/>
          <w:trHeight w:val="283"/>
        </w:trPr>
        <w:tc>
          <w:tcPr>
            <w:tcW w:w="1700" w:type="dxa"/>
          </w:tcPr>
          <w:p w14:paraId="1730E8E8" w14:textId="77777777" w:rsidR="008A0BDF" w:rsidRPr="0047330C" w:rsidRDefault="008A0BDF" w:rsidP="00F513B0">
            <w:pPr>
              <w:pStyle w:val="GOSTTableHead"/>
              <w:rPr>
                <w:szCs w:val="22"/>
              </w:rPr>
            </w:pPr>
            <w:r w:rsidRPr="0047330C">
              <w:rPr>
                <w:szCs w:val="22"/>
              </w:rPr>
              <w:t>Наименование элемента</w:t>
            </w:r>
          </w:p>
        </w:tc>
        <w:tc>
          <w:tcPr>
            <w:tcW w:w="1701" w:type="dxa"/>
          </w:tcPr>
          <w:p w14:paraId="4A63C3BA" w14:textId="77777777" w:rsidR="008A0BDF" w:rsidRPr="0047330C" w:rsidRDefault="008A0BDF" w:rsidP="00F513B0">
            <w:pPr>
              <w:pStyle w:val="GOSTTableHead"/>
              <w:rPr>
                <w:szCs w:val="22"/>
              </w:rPr>
            </w:pPr>
            <w:r w:rsidRPr="0047330C">
              <w:rPr>
                <w:szCs w:val="22"/>
              </w:rPr>
              <w:t>Сокращенное наименование (код) элемента</w:t>
            </w:r>
          </w:p>
        </w:tc>
        <w:tc>
          <w:tcPr>
            <w:tcW w:w="567" w:type="dxa"/>
          </w:tcPr>
          <w:p w14:paraId="7058A04B" w14:textId="77777777" w:rsidR="008A0BDF" w:rsidRPr="0047330C" w:rsidRDefault="008A0BDF" w:rsidP="00F513B0">
            <w:pPr>
              <w:pStyle w:val="GOSTTableHead"/>
              <w:rPr>
                <w:szCs w:val="22"/>
              </w:rPr>
            </w:pPr>
            <w:r w:rsidRPr="0047330C">
              <w:rPr>
                <w:szCs w:val="22"/>
              </w:rPr>
              <w:t>Тип</w:t>
            </w:r>
          </w:p>
        </w:tc>
        <w:tc>
          <w:tcPr>
            <w:tcW w:w="1134" w:type="dxa"/>
          </w:tcPr>
          <w:p w14:paraId="130A4267" w14:textId="77777777" w:rsidR="008A0BDF" w:rsidRPr="0047330C" w:rsidRDefault="008A0BDF" w:rsidP="00F513B0">
            <w:pPr>
              <w:pStyle w:val="GOSTTableHead"/>
              <w:rPr>
                <w:szCs w:val="22"/>
              </w:rPr>
            </w:pPr>
            <w:r w:rsidRPr="0047330C">
              <w:rPr>
                <w:szCs w:val="22"/>
              </w:rPr>
              <w:t>Формат элемента</w:t>
            </w:r>
          </w:p>
        </w:tc>
        <w:tc>
          <w:tcPr>
            <w:tcW w:w="567" w:type="dxa"/>
          </w:tcPr>
          <w:p w14:paraId="0BA2254A" w14:textId="77777777" w:rsidR="008A0BDF" w:rsidRPr="0047330C" w:rsidRDefault="008A0BDF" w:rsidP="00F513B0">
            <w:pPr>
              <w:pStyle w:val="GOSTTableHead"/>
              <w:rPr>
                <w:szCs w:val="22"/>
              </w:rPr>
            </w:pPr>
            <w:r w:rsidRPr="0047330C">
              <w:rPr>
                <w:szCs w:val="22"/>
              </w:rPr>
              <w:t>Обязательность</w:t>
            </w:r>
          </w:p>
        </w:tc>
        <w:tc>
          <w:tcPr>
            <w:tcW w:w="4025" w:type="dxa"/>
          </w:tcPr>
          <w:p w14:paraId="667D4060" w14:textId="77777777" w:rsidR="008A0BDF" w:rsidRPr="0047330C" w:rsidRDefault="008A0BDF" w:rsidP="00F513B0">
            <w:pPr>
              <w:pStyle w:val="GOSTTableHead"/>
              <w:rPr>
                <w:szCs w:val="22"/>
              </w:rPr>
            </w:pPr>
            <w:r w:rsidRPr="0047330C">
              <w:rPr>
                <w:szCs w:val="22"/>
              </w:rPr>
              <w:t>Дополнительная информация</w:t>
            </w:r>
          </w:p>
        </w:tc>
      </w:tr>
      <w:tr w:rsidR="00F513B0" w:rsidRPr="0047330C" w14:paraId="342EDDBD" w14:textId="77777777" w:rsidTr="00F513B0">
        <w:trPr>
          <w:cnfStyle w:val="000000100000" w:firstRow="0" w:lastRow="0" w:firstColumn="0" w:lastColumn="0" w:oddVBand="0" w:evenVBand="0" w:oddHBand="1" w:evenHBand="0" w:firstRowFirstColumn="0" w:firstRowLastColumn="0" w:lastRowFirstColumn="0" w:lastRowLastColumn="0"/>
          <w:trHeight w:val="305"/>
        </w:trPr>
        <w:tc>
          <w:tcPr>
            <w:tcW w:w="1700" w:type="dxa"/>
          </w:tcPr>
          <w:p w14:paraId="350CCAC9" w14:textId="77777777" w:rsidR="008A0BDF" w:rsidRPr="0047330C" w:rsidRDefault="008A0BDF" w:rsidP="00F513B0">
            <w:pPr>
              <w:pStyle w:val="GOSTTableHead"/>
              <w:ind w:left="57" w:right="57"/>
              <w:jc w:val="both"/>
              <w:rPr>
                <w:b w:val="0"/>
                <w:szCs w:val="22"/>
              </w:rPr>
            </w:pPr>
            <w:r w:rsidRPr="0047330C">
              <w:rPr>
                <w:b w:val="0"/>
                <w:szCs w:val="22"/>
              </w:rPr>
              <w:t>Тип документа</w:t>
            </w:r>
          </w:p>
        </w:tc>
        <w:tc>
          <w:tcPr>
            <w:tcW w:w="1701" w:type="dxa"/>
          </w:tcPr>
          <w:p w14:paraId="46CC41FB" w14:textId="77777777" w:rsidR="008A0BDF" w:rsidRPr="0047330C" w:rsidRDefault="008A0BDF" w:rsidP="00F513B0">
            <w:pPr>
              <w:pStyle w:val="GOSTTableHead"/>
              <w:ind w:left="57" w:right="57"/>
              <w:jc w:val="both"/>
              <w:rPr>
                <w:b w:val="0"/>
                <w:szCs w:val="22"/>
              </w:rPr>
            </w:pPr>
            <w:r w:rsidRPr="0047330C">
              <w:rPr>
                <w:b w:val="0"/>
                <w:szCs w:val="22"/>
                <w:lang w:val="en-US"/>
              </w:rPr>
              <w:t>metaType</w:t>
            </w:r>
          </w:p>
        </w:tc>
        <w:tc>
          <w:tcPr>
            <w:tcW w:w="567" w:type="dxa"/>
          </w:tcPr>
          <w:p w14:paraId="250C2688" w14:textId="77777777" w:rsidR="008A0BDF" w:rsidRPr="0047330C" w:rsidRDefault="008A0BDF" w:rsidP="00F513B0">
            <w:pPr>
              <w:pStyle w:val="GOSTTableHead"/>
              <w:ind w:left="57" w:right="57"/>
              <w:jc w:val="both"/>
              <w:rPr>
                <w:b w:val="0"/>
                <w:szCs w:val="22"/>
              </w:rPr>
            </w:pPr>
            <w:r w:rsidRPr="0047330C">
              <w:rPr>
                <w:b w:val="0"/>
                <w:szCs w:val="22"/>
              </w:rPr>
              <w:t>А</w:t>
            </w:r>
          </w:p>
        </w:tc>
        <w:tc>
          <w:tcPr>
            <w:tcW w:w="1134" w:type="dxa"/>
          </w:tcPr>
          <w:p w14:paraId="5E2EFBE8" w14:textId="77777777" w:rsidR="008A0BDF" w:rsidRPr="0047330C" w:rsidRDefault="008A0BDF" w:rsidP="00F513B0">
            <w:pPr>
              <w:pStyle w:val="GOSTTableHead"/>
              <w:ind w:left="57" w:right="57"/>
              <w:jc w:val="both"/>
              <w:rPr>
                <w:b w:val="0"/>
                <w:szCs w:val="22"/>
              </w:rPr>
            </w:pPr>
            <w:r w:rsidRPr="0047330C">
              <w:rPr>
                <w:b w:val="0"/>
                <w:szCs w:val="22"/>
                <w:lang w:val="en-US"/>
              </w:rPr>
              <w:t>-</w:t>
            </w:r>
          </w:p>
        </w:tc>
        <w:tc>
          <w:tcPr>
            <w:tcW w:w="567" w:type="dxa"/>
          </w:tcPr>
          <w:p w14:paraId="4B82DE94" w14:textId="77777777" w:rsidR="008A0BDF" w:rsidRPr="0047330C" w:rsidRDefault="008A0BDF" w:rsidP="00F513B0">
            <w:pPr>
              <w:pStyle w:val="GOSTTablenorm"/>
              <w:rPr>
                <w:szCs w:val="22"/>
              </w:rPr>
            </w:pPr>
            <w:r w:rsidRPr="0047330C">
              <w:rPr>
                <w:szCs w:val="22"/>
              </w:rPr>
              <w:t>Н</w:t>
            </w:r>
          </w:p>
        </w:tc>
        <w:tc>
          <w:tcPr>
            <w:tcW w:w="4025" w:type="dxa"/>
          </w:tcPr>
          <w:p w14:paraId="7B8D8344" w14:textId="29B60FC7" w:rsidR="009A60B6" w:rsidRPr="0047330C" w:rsidRDefault="008A0BDF" w:rsidP="00F513B0">
            <w:pPr>
              <w:pStyle w:val="GOSTTableHead"/>
              <w:ind w:left="57" w:right="57"/>
              <w:jc w:val="both"/>
              <w:rPr>
                <w:b w:val="0"/>
                <w:szCs w:val="22"/>
              </w:rPr>
            </w:pPr>
            <w:r w:rsidRPr="0047330C">
              <w:rPr>
                <w:b w:val="0"/>
                <w:szCs w:val="22"/>
              </w:rPr>
              <w:t>Служебный атрибут, обозначающий тип используемого документа.</w:t>
            </w:r>
          </w:p>
          <w:p w14:paraId="76A1B1CC" w14:textId="48880FC6" w:rsidR="008A0BDF" w:rsidRPr="0047330C" w:rsidRDefault="008A0BDF" w:rsidP="00D13CC1">
            <w:pPr>
              <w:pStyle w:val="GOSTTableHead"/>
              <w:ind w:left="57" w:right="57"/>
              <w:jc w:val="both"/>
              <w:rPr>
                <w:b w:val="0"/>
                <w:szCs w:val="22"/>
              </w:rPr>
            </w:pPr>
            <w:r w:rsidRPr="0047330C">
              <w:rPr>
                <w:b w:val="0"/>
                <w:szCs w:val="22"/>
              </w:rPr>
              <w:t>Указывается значение «</w:t>
            </w:r>
            <w:r w:rsidRPr="0047330C">
              <w:rPr>
                <w:b w:val="0"/>
                <w:szCs w:val="22"/>
                <w:lang w:val="en-US"/>
              </w:rPr>
              <w:t>formular</w:t>
            </w:r>
            <w:r w:rsidRPr="0047330C">
              <w:rPr>
                <w:b w:val="0"/>
                <w:szCs w:val="22"/>
              </w:rPr>
              <w:t>»</w:t>
            </w:r>
          </w:p>
        </w:tc>
      </w:tr>
      <w:tr w:rsidR="00F513B0" w:rsidRPr="0047330C" w14:paraId="5E927FE4" w14:textId="77777777" w:rsidTr="00F513B0">
        <w:trPr>
          <w:cnfStyle w:val="000000010000" w:firstRow="0" w:lastRow="0" w:firstColumn="0" w:lastColumn="0" w:oddVBand="0" w:evenVBand="0" w:oddHBand="0" w:evenHBand="1" w:firstRowFirstColumn="0" w:firstRowLastColumn="0" w:lastRowFirstColumn="0" w:lastRowLastColumn="0"/>
          <w:trHeight w:val="282"/>
        </w:trPr>
        <w:tc>
          <w:tcPr>
            <w:tcW w:w="1700" w:type="dxa"/>
          </w:tcPr>
          <w:p w14:paraId="04FD749B" w14:textId="77777777" w:rsidR="008A0BDF" w:rsidRPr="0047330C" w:rsidRDefault="008A0BDF" w:rsidP="00F513B0">
            <w:pPr>
              <w:pStyle w:val="GOSTTableHead"/>
              <w:ind w:left="57" w:right="57"/>
              <w:jc w:val="both"/>
              <w:rPr>
                <w:b w:val="0"/>
                <w:szCs w:val="22"/>
              </w:rPr>
            </w:pPr>
            <w:r w:rsidRPr="0047330C">
              <w:rPr>
                <w:b w:val="0"/>
                <w:szCs w:val="22"/>
              </w:rPr>
              <w:t>Версия структуры формуляра</w:t>
            </w:r>
          </w:p>
        </w:tc>
        <w:tc>
          <w:tcPr>
            <w:tcW w:w="1701" w:type="dxa"/>
          </w:tcPr>
          <w:p w14:paraId="0A6F02BA" w14:textId="77777777" w:rsidR="008A0BDF" w:rsidRPr="0047330C" w:rsidRDefault="008A0BDF" w:rsidP="00F513B0">
            <w:pPr>
              <w:pStyle w:val="GOSTTableHead"/>
              <w:ind w:left="57" w:right="57"/>
              <w:jc w:val="both"/>
              <w:rPr>
                <w:b w:val="0"/>
                <w:szCs w:val="22"/>
              </w:rPr>
            </w:pPr>
            <w:r w:rsidRPr="0047330C">
              <w:rPr>
                <w:b w:val="0"/>
                <w:szCs w:val="22"/>
              </w:rPr>
              <w:t>Version</w:t>
            </w:r>
          </w:p>
        </w:tc>
        <w:tc>
          <w:tcPr>
            <w:tcW w:w="567" w:type="dxa"/>
          </w:tcPr>
          <w:p w14:paraId="5FC857AF" w14:textId="77777777" w:rsidR="008A0BDF" w:rsidRPr="0047330C" w:rsidRDefault="008A0BDF" w:rsidP="00F513B0">
            <w:pPr>
              <w:pStyle w:val="GOSTTableHead"/>
              <w:ind w:left="57" w:right="57"/>
              <w:jc w:val="both"/>
              <w:rPr>
                <w:b w:val="0"/>
                <w:szCs w:val="22"/>
              </w:rPr>
            </w:pPr>
            <w:r w:rsidRPr="0047330C">
              <w:rPr>
                <w:b w:val="0"/>
                <w:szCs w:val="22"/>
              </w:rPr>
              <w:t>А</w:t>
            </w:r>
          </w:p>
        </w:tc>
        <w:tc>
          <w:tcPr>
            <w:tcW w:w="1134" w:type="dxa"/>
          </w:tcPr>
          <w:p w14:paraId="23D8C4AB" w14:textId="77777777" w:rsidR="008A0BDF" w:rsidRPr="0047330C" w:rsidRDefault="008A0BDF" w:rsidP="00F513B0">
            <w:pPr>
              <w:pStyle w:val="GOSTTableHead"/>
              <w:ind w:left="57" w:right="57"/>
              <w:jc w:val="both"/>
              <w:rPr>
                <w:b w:val="0"/>
                <w:szCs w:val="22"/>
              </w:rPr>
            </w:pPr>
            <w:r w:rsidRPr="0047330C">
              <w:rPr>
                <w:b w:val="0"/>
                <w:szCs w:val="22"/>
                <w:lang w:val="en-US"/>
              </w:rPr>
              <w:t>-</w:t>
            </w:r>
          </w:p>
        </w:tc>
        <w:tc>
          <w:tcPr>
            <w:tcW w:w="567" w:type="dxa"/>
          </w:tcPr>
          <w:p w14:paraId="4DFDA3C5" w14:textId="77777777" w:rsidR="008A0BDF" w:rsidRPr="0047330C" w:rsidRDefault="008A0BDF" w:rsidP="00F513B0">
            <w:pPr>
              <w:pStyle w:val="GOSTTablenorm"/>
              <w:rPr>
                <w:szCs w:val="22"/>
              </w:rPr>
            </w:pPr>
            <w:r w:rsidRPr="0047330C">
              <w:rPr>
                <w:szCs w:val="22"/>
              </w:rPr>
              <w:t>О</w:t>
            </w:r>
          </w:p>
        </w:tc>
        <w:tc>
          <w:tcPr>
            <w:tcW w:w="4025" w:type="dxa"/>
          </w:tcPr>
          <w:p w14:paraId="168099A1" w14:textId="397D0F4A" w:rsidR="008A0BDF" w:rsidRPr="0047330C" w:rsidRDefault="00EB60A8" w:rsidP="00D13CC1">
            <w:pPr>
              <w:pStyle w:val="GOSTTableHead"/>
              <w:ind w:left="57" w:right="57"/>
              <w:jc w:val="both"/>
              <w:rPr>
                <w:b w:val="0"/>
                <w:szCs w:val="22"/>
              </w:rPr>
            </w:pPr>
            <w:r w:rsidRPr="0047330C">
              <w:rPr>
                <w:b w:val="0"/>
                <w:szCs w:val="22"/>
              </w:rPr>
              <w:t xml:space="preserve">Атрибут, содержащий номер версии документа согласно </w:t>
            </w:r>
            <w:r w:rsidRPr="0047330C">
              <w:rPr>
                <w:rFonts w:eastAsia="Calibri"/>
                <w:b w:val="0"/>
                <w:szCs w:val="22"/>
              </w:rPr>
              <w:t xml:space="preserve">таблице </w:t>
            </w:r>
            <w:r w:rsidRPr="0047330C">
              <w:rPr>
                <w:b w:val="0"/>
                <w:szCs w:val="22"/>
              </w:rPr>
              <w:fldChar w:fldCharType="begin"/>
            </w:r>
            <w:r w:rsidRPr="0047330C">
              <w:rPr>
                <w:rFonts w:eastAsia="Calibri"/>
                <w:b w:val="0"/>
                <w:szCs w:val="22"/>
              </w:rPr>
              <w:instrText xml:space="preserve"> REF _Ref536477439 \h </w:instrText>
            </w:r>
            <w:r w:rsidRPr="0047330C">
              <w:rPr>
                <w:b w:val="0"/>
                <w:szCs w:val="22"/>
              </w:rPr>
              <w:instrText xml:space="preserve"> \* MERGEFORMAT </w:instrText>
            </w:r>
            <w:r w:rsidRPr="0047330C">
              <w:rPr>
                <w:b w:val="0"/>
                <w:szCs w:val="22"/>
              </w:rPr>
            </w:r>
            <w:r w:rsidRPr="0047330C">
              <w:rPr>
                <w:b w:val="0"/>
                <w:szCs w:val="22"/>
              </w:rPr>
              <w:fldChar w:fldCharType="separate"/>
            </w:r>
            <w:r w:rsidR="00BB6FF0" w:rsidRPr="00BB6FF0">
              <w:rPr>
                <w:b w:val="0"/>
                <w:noProof/>
                <w:szCs w:val="22"/>
              </w:rPr>
              <w:t>2</w:t>
            </w:r>
            <w:r w:rsidRPr="0047330C">
              <w:rPr>
                <w:b w:val="0"/>
                <w:szCs w:val="22"/>
              </w:rPr>
              <w:fldChar w:fldCharType="end"/>
            </w:r>
          </w:p>
        </w:tc>
      </w:tr>
      <w:tr w:rsidR="00F513B0" w:rsidRPr="0047330C" w14:paraId="0702412A" w14:textId="77777777" w:rsidTr="008F7E56">
        <w:trPr>
          <w:cnfStyle w:val="000000100000" w:firstRow="0" w:lastRow="0" w:firstColumn="0" w:lastColumn="0" w:oddVBand="0" w:evenVBand="0" w:oddHBand="1" w:evenHBand="0" w:firstRowFirstColumn="0" w:firstRowLastColumn="0" w:lastRowFirstColumn="0" w:lastRowLastColumn="0"/>
          <w:trHeight w:val="282"/>
        </w:trPr>
        <w:tc>
          <w:tcPr>
            <w:tcW w:w="9694" w:type="dxa"/>
            <w:gridSpan w:val="6"/>
          </w:tcPr>
          <w:p w14:paraId="468C14AE" w14:textId="4B522118" w:rsidR="00F513B0" w:rsidRPr="0047330C" w:rsidRDefault="00F513B0" w:rsidP="00F513B0">
            <w:pPr>
              <w:pStyle w:val="GOSTTableHead"/>
              <w:ind w:left="57" w:right="57"/>
              <w:jc w:val="both"/>
              <w:rPr>
                <w:b w:val="0"/>
                <w:szCs w:val="22"/>
              </w:rPr>
            </w:pPr>
            <w:r w:rsidRPr="0047330C">
              <w:rPr>
                <w:szCs w:val="22"/>
              </w:rPr>
              <w:t>Основная информация</w:t>
            </w:r>
          </w:p>
        </w:tc>
      </w:tr>
      <w:tr w:rsidR="00F513B0" w:rsidRPr="0047330C" w14:paraId="6185A6C1" w14:textId="77777777" w:rsidTr="00F513B0">
        <w:trPr>
          <w:cnfStyle w:val="000000010000" w:firstRow="0" w:lastRow="0" w:firstColumn="0" w:lastColumn="0" w:oddVBand="0" w:evenVBand="0" w:oddHBand="0" w:evenHBand="1" w:firstRowFirstColumn="0" w:firstRowLastColumn="0" w:lastRowFirstColumn="0" w:lastRowLastColumn="0"/>
          <w:trHeight w:val="282"/>
        </w:trPr>
        <w:tc>
          <w:tcPr>
            <w:tcW w:w="1700" w:type="dxa"/>
          </w:tcPr>
          <w:p w14:paraId="19D71E79" w14:textId="77777777" w:rsidR="008A0BDF" w:rsidRPr="0047330C" w:rsidRDefault="008A0BDF" w:rsidP="00F513B0">
            <w:pPr>
              <w:pStyle w:val="GOSTTablenorm"/>
              <w:rPr>
                <w:szCs w:val="22"/>
              </w:rPr>
            </w:pPr>
            <w:r w:rsidRPr="0047330C">
              <w:rPr>
                <w:szCs w:val="22"/>
              </w:rPr>
              <w:t>Дата выписки</w:t>
            </w:r>
          </w:p>
        </w:tc>
        <w:tc>
          <w:tcPr>
            <w:tcW w:w="1701" w:type="dxa"/>
          </w:tcPr>
          <w:p w14:paraId="6CB8D043" w14:textId="77777777" w:rsidR="008A0BDF" w:rsidRPr="0047330C" w:rsidRDefault="008A0BDF" w:rsidP="00F513B0">
            <w:pPr>
              <w:pStyle w:val="GOSTTablenorm"/>
              <w:rPr>
                <w:szCs w:val="22"/>
              </w:rPr>
            </w:pPr>
            <w:r w:rsidRPr="0047330C">
              <w:rPr>
                <w:szCs w:val="22"/>
              </w:rPr>
              <w:t>BasicRequisites_DocDate</w:t>
            </w:r>
          </w:p>
        </w:tc>
        <w:tc>
          <w:tcPr>
            <w:tcW w:w="567" w:type="dxa"/>
          </w:tcPr>
          <w:p w14:paraId="091A7F0C" w14:textId="77777777" w:rsidR="008A0BDF" w:rsidRPr="0047330C" w:rsidRDefault="008A0BDF" w:rsidP="00F513B0">
            <w:pPr>
              <w:pStyle w:val="GOSTTablenorm"/>
              <w:rPr>
                <w:szCs w:val="22"/>
              </w:rPr>
            </w:pPr>
            <w:r w:rsidRPr="0047330C">
              <w:rPr>
                <w:szCs w:val="22"/>
              </w:rPr>
              <w:t>П</w:t>
            </w:r>
          </w:p>
        </w:tc>
        <w:tc>
          <w:tcPr>
            <w:tcW w:w="1134" w:type="dxa"/>
          </w:tcPr>
          <w:p w14:paraId="5888A7A1" w14:textId="77777777" w:rsidR="008A0BDF" w:rsidRPr="0047330C" w:rsidRDefault="008A0BDF" w:rsidP="00F513B0">
            <w:pPr>
              <w:pStyle w:val="GOSTTablenorm"/>
              <w:rPr>
                <w:szCs w:val="22"/>
                <w:lang w:val="en-US"/>
              </w:rPr>
            </w:pPr>
            <w:r w:rsidRPr="0047330C">
              <w:rPr>
                <w:szCs w:val="22"/>
                <w:lang w:val="en-US"/>
              </w:rPr>
              <w:t>Date</w:t>
            </w:r>
          </w:p>
        </w:tc>
        <w:tc>
          <w:tcPr>
            <w:tcW w:w="567" w:type="dxa"/>
          </w:tcPr>
          <w:p w14:paraId="0D93B524" w14:textId="77777777" w:rsidR="008A0BDF" w:rsidRPr="0047330C" w:rsidRDefault="008A0BDF" w:rsidP="00F513B0">
            <w:pPr>
              <w:pStyle w:val="GOSTTablenorm"/>
              <w:rPr>
                <w:szCs w:val="22"/>
              </w:rPr>
            </w:pPr>
            <w:r w:rsidRPr="0047330C">
              <w:rPr>
                <w:szCs w:val="22"/>
              </w:rPr>
              <w:t>О</w:t>
            </w:r>
          </w:p>
        </w:tc>
        <w:tc>
          <w:tcPr>
            <w:tcW w:w="4025" w:type="dxa"/>
          </w:tcPr>
          <w:p w14:paraId="7698DDE6" w14:textId="5DAC4CFB" w:rsidR="008A0BDF" w:rsidRPr="0047330C" w:rsidRDefault="008A0BDF" w:rsidP="00D13CC1">
            <w:pPr>
              <w:pStyle w:val="GOSTTablenorm"/>
              <w:rPr>
                <w:szCs w:val="22"/>
              </w:rPr>
            </w:pPr>
            <w:r w:rsidRPr="0047330C">
              <w:rPr>
                <w:szCs w:val="22"/>
              </w:rPr>
              <w:t>Указывается дата выписки</w:t>
            </w:r>
          </w:p>
        </w:tc>
      </w:tr>
      <w:tr w:rsidR="00F513B0" w:rsidRPr="0047330C" w14:paraId="55257701" w14:textId="77777777" w:rsidTr="00F513B0">
        <w:trPr>
          <w:cnfStyle w:val="000000100000" w:firstRow="0" w:lastRow="0" w:firstColumn="0" w:lastColumn="0" w:oddVBand="0" w:evenVBand="0" w:oddHBand="1" w:evenHBand="0" w:firstRowFirstColumn="0" w:firstRowLastColumn="0" w:lastRowFirstColumn="0" w:lastRowLastColumn="0"/>
          <w:trHeight w:val="282"/>
        </w:trPr>
        <w:tc>
          <w:tcPr>
            <w:tcW w:w="1700" w:type="dxa"/>
          </w:tcPr>
          <w:p w14:paraId="5F5B3106" w14:textId="77777777" w:rsidR="008A0BDF" w:rsidRPr="0047330C" w:rsidRDefault="008A0BDF" w:rsidP="00F513B0">
            <w:pPr>
              <w:pStyle w:val="GOSTTablenorm"/>
              <w:rPr>
                <w:szCs w:val="22"/>
              </w:rPr>
            </w:pPr>
            <w:r w:rsidRPr="0047330C">
              <w:rPr>
                <w:szCs w:val="22"/>
              </w:rPr>
              <w:t>Дата предыдущей выписки</w:t>
            </w:r>
          </w:p>
        </w:tc>
        <w:tc>
          <w:tcPr>
            <w:tcW w:w="1701" w:type="dxa"/>
          </w:tcPr>
          <w:p w14:paraId="48749722" w14:textId="77777777" w:rsidR="008A0BDF" w:rsidRPr="0047330C" w:rsidRDefault="008A0BDF" w:rsidP="00F513B0">
            <w:pPr>
              <w:pStyle w:val="GOSTTablenorm"/>
              <w:rPr>
                <w:szCs w:val="22"/>
              </w:rPr>
            </w:pPr>
            <w:r w:rsidRPr="0047330C">
              <w:rPr>
                <w:szCs w:val="22"/>
              </w:rPr>
              <w:t>BasicRequisites_DatePrevStatement</w:t>
            </w:r>
          </w:p>
        </w:tc>
        <w:tc>
          <w:tcPr>
            <w:tcW w:w="567" w:type="dxa"/>
          </w:tcPr>
          <w:p w14:paraId="3BD6D908" w14:textId="77777777" w:rsidR="008A0BDF" w:rsidRPr="0047330C" w:rsidRDefault="008A0BDF" w:rsidP="00F513B0">
            <w:pPr>
              <w:pStyle w:val="GOSTTablenorm"/>
              <w:rPr>
                <w:szCs w:val="22"/>
              </w:rPr>
            </w:pPr>
            <w:r w:rsidRPr="0047330C">
              <w:rPr>
                <w:szCs w:val="22"/>
              </w:rPr>
              <w:t>П</w:t>
            </w:r>
          </w:p>
        </w:tc>
        <w:tc>
          <w:tcPr>
            <w:tcW w:w="1134" w:type="dxa"/>
          </w:tcPr>
          <w:p w14:paraId="3C50CE0A" w14:textId="77777777" w:rsidR="008A0BDF" w:rsidRPr="0047330C" w:rsidRDefault="008A0BDF" w:rsidP="00F513B0">
            <w:pPr>
              <w:pStyle w:val="GOSTTablenorm"/>
              <w:rPr>
                <w:szCs w:val="22"/>
              </w:rPr>
            </w:pPr>
            <w:r w:rsidRPr="0047330C">
              <w:rPr>
                <w:szCs w:val="22"/>
                <w:lang w:val="en-US"/>
              </w:rPr>
              <w:t>Date</w:t>
            </w:r>
          </w:p>
        </w:tc>
        <w:tc>
          <w:tcPr>
            <w:tcW w:w="567" w:type="dxa"/>
          </w:tcPr>
          <w:p w14:paraId="02FD3013" w14:textId="77777777" w:rsidR="008A0BDF" w:rsidRPr="0047330C" w:rsidRDefault="008A0BDF" w:rsidP="00F513B0">
            <w:pPr>
              <w:pStyle w:val="GOSTTablenorm"/>
              <w:rPr>
                <w:szCs w:val="22"/>
              </w:rPr>
            </w:pPr>
            <w:r w:rsidRPr="0047330C">
              <w:rPr>
                <w:szCs w:val="22"/>
              </w:rPr>
              <w:t>Н</w:t>
            </w:r>
          </w:p>
        </w:tc>
        <w:tc>
          <w:tcPr>
            <w:tcW w:w="4025" w:type="dxa"/>
          </w:tcPr>
          <w:p w14:paraId="462A0598" w14:textId="36122DB3" w:rsidR="008A0BDF" w:rsidRPr="0047330C" w:rsidRDefault="008A0BDF" w:rsidP="00D13CC1">
            <w:pPr>
              <w:pStyle w:val="GOSTTablenorm"/>
              <w:rPr>
                <w:szCs w:val="22"/>
              </w:rPr>
            </w:pPr>
            <w:r w:rsidRPr="0047330C">
              <w:rPr>
                <w:szCs w:val="22"/>
              </w:rPr>
              <w:t>Указывается дата предыдущей выписки</w:t>
            </w:r>
          </w:p>
        </w:tc>
      </w:tr>
      <w:tr w:rsidR="00F513B0" w:rsidRPr="0047330C" w14:paraId="56CAC5E8" w14:textId="77777777" w:rsidTr="00F513B0">
        <w:trPr>
          <w:cnfStyle w:val="000000010000" w:firstRow="0" w:lastRow="0" w:firstColumn="0" w:lastColumn="0" w:oddVBand="0" w:evenVBand="0" w:oddHBand="0" w:evenHBand="1" w:firstRowFirstColumn="0" w:firstRowLastColumn="0" w:lastRowFirstColumn="0" w:lastRowLastColumn="0"/>
          <w:trHeight w:val="282"/>
        </w:trPr>
        <w:tc>
          <w:tcPr>
            <w:tcW w:w="1700" w:type="dxa"/>
          </w:tcPr>
          <w:p w14:paraId="19534997" w14:textId="77777777" w:rsidR="008A0BDF" w:rsidRPr="0047330C" w:rsidRDefault="008A0BDF" w:rsidP="00F513B0">
            <w:pPr>
              <w:pStyle w:val="GOSTTablenorm"/>
              <w:rPr>
                <w:szCs w:val="22"/>
              </w:rPr>
            </w:pPr>
            <w:r w:rsidRPr="0047330C">
              <w:rPr>
                <w:szCs w:val="22"/>
              </w:rPr>
              <w:t>Метка конфиденциальности</w:t>
            </w:r>
          </w:p>
        </w:tc>
        <w:tc>
          <w:tcPr>
            <w:tcW w:w="1701" w:type="dxa"/>
          </w:tcPr>
          <w:p w14:paraId="0F7ED7B6" w14:textId="726FF0CF" w:rsidR="008A0BDF" w:rsidRPr="0047330C" w:rsidRDefault="008A0BDF" w:rsidP="00D13CC1">
            <w:pPr>
              <w:pStyle w:val="GOSTTablenorm"/>
              <w:rPr>
                <w:szCs w:val="22"/>
              </w:rPr>
            </w:pPr>
            <w:r w:rsidRPr="0047330C">
              <w:rPr>
                <w:szCs w:val="22"/>
              </w:rPr>
              <w:t>BasicRequisites_PrivacyLabel</w:t>
            </w:r>
          </w:p>
        </w:tc>
        <w:tc>
          <w:tcPr>
            <w:tcW w:w="567" w:type="dxa"/>
          </w:tcPr>
          <w:p w14:paraId="10262A8D" w14:textId="77777777" w:rsidR="008A0BDF" w:rsidRPr="0047330C" w:rsidRDefault="008A0BDF" w:rsidP="00F513B0">
            <w:pPr>
              <w:pStyle w:val="GOSTTablenorm"/>
              <w:rPr>
                <w:szCs w:val="22"/>
              </w:rPr>
            </w:pPr>
            <w:r w:rsidRPr="0047330C">
              <w:rPr>
                <w:szCs w:val="22"/>
              </w:rPr>
              <w:t>С</w:t>
            </w:r>
          </w:p>
        </w:tc>
        <w:tc>
          <w:tcPr>
            <w:tcW w:w="1134" w:type="dxa"/>
          </w:tcPr>
          <w:p w14:paraId="233B1700" w14:textId="77777777" w:rsidR="008A0BDF" w:rsidRPr="0047330C" w:rsidRDefault="008A0BDF" w:rsidP="00F513B0">
            <w:pPr>
              <w:pStyle w:val="GOSTTablenorm"/>
              <w:rPr>
                <w:szCs w:val="22"/>
              </w:rPr>
            </w:pPr>
            <w:r w:rsidRPr="0047330C">
              <w:rPr>
                <w:szCs w:val="22"/>
              </w:rPr>
              <w:t>tPrivacyComplex</w:t>
            </w:r>
          </w:p>
        </w:tc>
        <w:tc>
          <w:tcPr>
            <w:tcW w:w="567" w:type="dxa"/>
          </w:tcPr>
          <w:p w14:paraId="2CEE222F" w14:textId="77777777" w:rsidR="008A0BDF" w:rsidRPr="0047330C" w:rsidRDefault="008A0BDF" w:rsidP="00F513B0">
            <w:pPr>
              <w:pStyle w:val="GOSTTablenorm"/>
              <w:rPr>
                <w:szCs w:val="22"/>
              </w:rPr>
            </w:pPr>
            <w:r w:rsidRPr="0047330C">
              <w:rPr>
                <w:szCs w:val="22"/>
              </w:rPr>
              <w:t>О</w:t>
            </w:r>
          </w:p>
        </w:tc>
        <w:tc>
          <w:tcPr>
            <w:tcW w:w="4025" w:type="dxa"/>
          </w:tcPr>
          <w:p w14:paraId="46A22DFB" w14:textId="0A54DAA9" w:rsidR="008A0BDF" w:rsidRPr="0047330C" w:rsidRDefault="008A0BDF" w:rsidP="00F513B0">
            <w:pPr>
              <w:pStyle w:val="GOSTTablenorm"/>
              <w:rPr>
                <w:szCs w:val="22"/>
              </w:rPr>
            </w:pPr>
            <w:r w:rsidRPr="0047330C">
              <w:rPr>
                <w:szCs w:val="22"/>
              </w:rPr>
              <w:t>Состав элемента представлен в таблице</w:t>
            </w:r>
            <w:r w:rsidR="001F56C2" w:rsidRPr="0047330C">
              <w:rPr>
                <w:szCs w:val="22"/>
              </w:rPr>
              <w:t xml:space="preserve"> </w:t>
            </w:r>
            <w:r w:rsidR="001F56C2" w:rsidRPr="0047330C">
              <w:rPr>
                <w:szCs w:val="22"/>
              </w:rPr>
              <w:fldChar w:fldCharType="begin"/>
            </w:r>
            <w:r w:rsidR="001F56C2" w:rsidRPr="0047330C">
              <w:rPr>
                <w:szCs w:val="22"/>
              </w:rPr>
              <w:instrText xml:space="preserve"> REF _Ref530089054 \h </w:instrText>
            </w:r>
            <w:r w:rsidR="009037ED" w:rsidRPr="0047330C">
              <w:rPr>
                <w:szCs w:val="22"/>
              </w:rPr>
              <w:instrText xml:space="preserve"> \* MERGEFORMAT </w:instrText>
            </w:r>
            <w:r w:rsidR="001F56C2" w:rsidRPr="0047330C">
              <w:rPr>
                <w:szCs w:val="22"/>
              </w:rPr>
            </w:r>
            <w:r w:rsidR="001F56C2" w:rsidRPr="0047330C">
              <w:rPr>
                <w:szCs w:val="22"/>
              </w:rPr>
              <w:fldChar w:fldCharType="separate"/>
            </w:r>
            <w:r w:rsidR="00BB6FF0" w:rsidRPr="00BB6FF0">
              <w:rPr>
                <w:rFonts w:eastAsia="Calibri"/>
                <w:noProof/>
                <w:szCs w:val="22"/>
              </w:rPr>
              <w:t>34</w:t>
            </w:r>
            <w:r w:rsidR="001F56C2" w:rsidRPr="0047330C">
              <w:rPr>
                <w:szCs w:val="22"/>
              </w:rPr>
              <w:fldChar w:fldCharType="end"/>
            </w:r>
          </w:p>
        </w:tc>
      </w:tr>
      <w:tr w:rsidR="00F513B0" w:rsidRPr="0047330C" w14:paraId="7280E747" w14:textId="77777777" w:rsidTr="00F513B0">
        <w:trPr>
          <w:cnfStyle w:val="000000100000" w:firstRow="0" w:lastRow="0" w:firstColumn="0" w:lastColumn="0" w:oddVBand="0" w:evenVBand="0" w:oddHBand="1" w:evenHBand="0" w:firstRowFirstColumn="0" w:firstRowLastColumn="0" w:lastRowFirstColumn="0" w:lastRowLastColumn="0"/>
          <w:trHeight w:val="282"/>
        </w:trPr>
        <w:tc>
          <w:tcPr>
            <w:tcW w:w="1700" w:type="dxa"/>
          </w:tcPr>
          <w:p w14:paraId="3C173950" w14:textId="77777777" w:rsidR="008A0BDF" w:rsidRPr="0047330C" w:rsidRDefault="008A0BDF" w:rsidP="00F513B0">
            <w:pPr>
              <w:pStyle w:val="GOSTTablenorm"/>
              <w:rPr>
                <w:szCs w:val="22"/>
              </w:rPr>
            </w:pPr>
            <w:r w:rsidRPr="0047330C">
              <w:rPr>
                <w:szCs w:val="22"/>
              </w:rPr>
              <w:t>Пункт перечня</w:t>
            </w:r>
          </w:p>
        </w:tc>
        <w:tc>
          <w:tcPr>
            <w:tcW w:w="1701" w:type="dxa"/>
          </w:tcPr>
          <w:p w14:paraId="61FE7858" w14:textId="77777777" w:rsidR="008A0BDF" w:rsidRPr="0047330C" w:rsidRDefault="008A0BDF" w:rsidP="00F513B0">
            <w:pPr>
              <w:pStyle w:val="GOSTTablenorm"/>
              <w:rPr>
                <w:szCs w:val="22"/>
              </w:rPr>
            </w:pPr>
            <w:r w:rsidRPr="0047330C">
              <w:rPr>
                <w:szCs w:val="22"/>
              </w:rPr>
              <w:t>BasicRequisites_ListItem</w:t>
            </w:r>
          </w:p>
        </w:tc>
        <w:tc>
          <w:tcPr>
            <w:tcW w:w="567" w:type="dxa"/>
          </w:tcPr>
          <w:p w14:paraId="7A5BB057" w14:textId="77777777" w:rsidR="008A0BDF" w:rsidRPr="0047330C" w:rsidRDefault="008A0BDF" w:rsidP="00F513B0">
            <w:pPr>
              <w:pStyle w:val="GOSTTablenorm"/>
              <w:rPr>
                <w:szCs w:val="22"/>
              </w:rPr>
            </w:pPr>
            <w:r w:rsidRPr="0047330C">
              <w:rPr>
                <w:szCs w:val="22"/>
              </w:rPr>
              <w:t>П</w:t>
            </w:r>
          </w:p>
        </w:tc>
        <w:tc>
          <w:tcPr>
            <w:tcW w:w="1134" w:type="dxa"/>
          </w:tcPr>
          <w:p w14:paraId="2A88FAC9" w14:textId="77777777" w:rsidR="008A0BDF" w:rsidRPr="0047330C" w:rsidRDefault="008A0BDF" w:rsidP="00F513B0">
            <w:pPr>
              <w:pStyle w:val="GOSTTablenorm"/>
              <w:rPr>
                <w:szCs w:val="22"/>
              </w:rPr>
            </w:pPr>
            <w:r w:rsidRPr="0047330C">
              <w:rPr>
                <w:szCs w:val="22"/>
                <w:lang w:val="en-US"/>
              </w:rPr>
              <w:t>T</w:t>
            </w:r>
            <w:r w:rsidRPr="0047330C">
              <w:rPr>
                <w:szCs w:val="22"/>
              </w:rPr>
              <w:t>(1-150)</w:t>
            </w:r>
          </w:p>
        </w:tc>
        <w:tc>
          <w:tcPr>
            <w:tcW w:w="567" w:type="dxa"/>
          </w:tcPr>
          <w:p w14:paraId="6409AA30" w14:textId="77777777" w:rsidR="008A0BDF" w:rsidRPr="0047330C" w:rsidRDefault="008A0BDF" w:rsidP="00F513B0">
            <w:pPr>
              <w:pStyle w:val="GOSTTablenorm"/>
              <w:rPr>
                <w:szCs w:val="22"/>
              </w:rPr>
            </w:pPr>
            <w:r w:rsidRPr="0047330C">
              <w:rPr>
                <w:szCs w:val="22"/>
              </w:rPr>
              <w:t>Н</w:t>
            </w:r>
          </w:p>
        </w:tc>
        <w:tc>
          <w:tcPr>
            <w:tcW w:w="4025" w:type="dxa"/>
          </w:tcPr>
          <w:p w14:paraId="61D2E3FA" w14:textId="527EE341" w:rsidR="008A0BDF" w:rsidRPr="0047330C" w:rsidRDefault="00B01CC8" w:rsidP="00F513B0">
            <w:pPr>
              <w:pStyle w:val="GOSTTablenorm"/>
              <w:rPr>
                <w:szCs w:val="22"/>
              </w:rPr>
            </w:pPr>
            <w:r w:rsidRPr="0047330C">
              <w:rPr>
                <w:szCs w:val="22"/>
              </w:rPr>
              <w:t>Не заполняется</w:t>
            </w:r>
          </w:p>
        </w:tc>
      </w:tr>
      <w:tr w:rsidR="00F513B0" w:rsidRPr="0047330C" w14:paraId="1D74C2D2" w14:textId="77777777" w:rsidTr="00F513B0">
        <w:trPr>
          <w:cnfStyle w:val="000000010000" w:firstRow="0" w:lastRow="0" w:firstColumn="0" w:lastColumn="0" w:oddVBand="0" w:evenVBand="0" w:oddHBand="0" w:evenHBand="1" w:firstRowFirstColumn="0" w:firstRowLastColumn="0" w:lastRowFirstColumn="0" w:lastRowLastColumn="0"/>
          <w:trHeight w:val="282"/>
        </w:trPr>
        <w:tc>
          <w:tcPr>
            <w:tcW w:w="1700" w:type="dxa"/>
          </w:tcPr>
          <w:p w14:paraId="5635797D" w14:textId="77777777" w:rsidR="008A0BDF" w:rsidRPr="0047330C" w:rsidRDefault="008A0BDF" w:rsidP="00F513B0">
            <w:pPr>
              <w:pStyle w:val="GOSTTablenorm"/>
              <w:rPr>
                <w:szCs w:val="22"/>
              </w:rPr>
            </w:pPr>
            <w:r w:rsidRPr="0047330C">
              <w:rPr>
                <w:szCs w:val="22"/>
              </w:rPr>
              <w:t>Лицевой счет</w:t>
            </w:r>
          </w:p>
        </w:tc>
        <w:tc>
          <w:tcPr>
            <w:tcW w:w="1701" w:type="dxa"/>
          </w:tcPr>
          <w:p w14:paraId="5C82A36C" w14:textId="77777777" w:rsidR="008A0BDF" w:rsidRPr="0047330C" w:rsidRDefault="008A0BDF" w:rsidP="00F513B0">
            <w:pPr>
              <w:pStyle w:val="GOSTTablenorm"/>
              <w:rPr>
                <w:szCs w:val="22"/>
              </w:rPr>
            </w:pPr>
            <w:r w:rsidRPr="0047330C">
              <w:rPr>
                <w:szCs w:val="22"/>
              </w:rPr>
              <w:t>BasicRequisites_AccNum</w:t>
            </w:r>
          </w:p>
        </w:tc>
        <w:tc>
          <w:tcPr>
            <w:tcW w:w="567" w:type="dxa"/>
          </w:tcPr>
          <w:p w14:paraId="1AC45F79" w14:textId="77777777" w:rsidR="008A0BDF" w:rsidRPr="0047330C" w:rsidRDefault="008A0BDF" w:rsidP="00F513B0">
            <w:pPr>
              <w:pStyle w:val="GOSTTablenorm"/>
              <w:rPr>
                <w:szCs w:val="22"/>
              </w:rPr>
            </w:pPr>
            <w:r w:rsidRPr="0047330C">
              <w:rPr>
                <w:szCs w:val="22"/>
              </w:rPr>
              <w:t>П</w:t>
            </w:r>
          </w:p>
        </w:tc>
        <w:tc>
          <w:tcPr>
            <w:tcW w:w="1134" w:type="dxa"/>
          </w:tcPr>
          <w:p w14:paraId="7A8F5462" w14:textId="77777777" w:rsidR="008A0BDF" w:rsidRPr="0047330C" w:rsidRDefault="008A0BDF" w:rsidP="00F513B0">
            <w:pPr>
              <w:pStyle w:val="GOSTTablenorm"/>
              <w:rPr>
                <w:szCs w:val="22"/>
              </w:rPr>
            </w:pPr>
            <w:r w:rsidRPr="0047330C">
              <w:rPr>
                <w:szCs w:val="22"/>
                <w:lang w:val="en-US"/>
              </w:rPr>
              <w:t>T</w:t>
            </w:r>
            <w:r w:rsidRPr="0047330C">
              <w:rPr>
                <w:szCs w:val="22"/>
              </w:rPr>
              <w:t>(11)</w:t>
            </w:r>
          </w:p>
        </w:tc>
        <w:tc>
          <w:tcPr>
            <w:tcW w:w="567" w:type="dxa"/>
          </w:tcPr>
          <w:p w14:paraId="67A532FA" w14:textId="77777777" w:rsidR="008A0BDF" w:rsidRPr="0047330C" w:rsidRDefault="008A0BDF" w:rsidP="00F513B0">
            <w:pPr>
              <w:pStyle w:val="GOSTTablenorm"/>
              <w:rPr>
                <w:szCs w:val="22"/>
              </w:rPr>
            </w:pPr>
            <w:r w:rsidRPr="0047330C">
              <w:rPr>
                <w:szCs w:val="22"/>
              </w:rPr>
              <w:t>О</w:t>
            </w:r>
          </w:p>
        </w:tc>
        <w:tc>
          <w:tcPr>
            <w:tcW w:w="4025" w:type="dxa"/>
          </w:tcPr>
          <w:p w14:paraId="47A198EE" w14:textId="1E477A8E" w:rsidR="008A0BDF" w:rsidRPr="0047330C" w:rsidRDefault="008A0BDF" w:rsidP="00F513B0">
            <w:pPr>
              <w:pStyle w:val="GOSTTablenorm"/>
              <w:rPr>
                <w:szCs w:val="22"/>
              </w:rPr>
            </w:pPr>
            <w:r w:rsidRPr="0047330C">
              <w:rPr>
                <w:szCs w:val="22"/>
              </w:rPr>
              <w:t xml:space="preserve">Указывается номер лицевого счета клиента, </w:t>
            </w:r>
            <w:r w:rsidR="00B01CC8" w:rsidRPr="0047330C">
              <w:rPr>
                <w:szCs w:val="22"/>
              </w:rPr>
              <w:t>по которому формируется выписка</w:t>
            </w:r>
          </w:p>
        </w:tc>
      </w:tr>
      <w:tr w:rsidR="00F513B0" w:rsidRPr="0047330C" w14:paraId="48732709" w14:textId="77777777" w:rsidTr="00F513B0">
        <w:trPr>
          <w:cnfStyle w:val="000000100000" w:firstRow="0" w:lastRow="0" w:firstColumn="0" w:lastColumn="0" w:oddVBand="0" w:evenVBand="0" w:oddHBand="1" w:evenHBand="0" w:firstRowFirstColumn="0" w:firstRowLastColumn="0" w:lastRowFirstColumn="0" w:lastRowLastColumn="0"/>
          <w:trHeight w:val="282"/>
        </w:trPr>
        <w:tc>
          <w:tcPr>
            <w:tcW w:w="1700" w:type="dxa"/>
          </w:tcPr>
          <w:p w14:paraId="2362BC65" w14:textId="77CC6997" w:rsidR="008A0BDF" w:rsidRPr="0047330C" w:rsidRDefault="008A0BDF" w:rsidP="00F513B0">
            <w:pPr>
              <w:pStyle w:val="GOSTTablenorm"/>
              <w:rPr>
                <w:szCs w:val="22"/>
              </w:rPr>
            </w:pPr>
            <w:r w:rsidRPr="0047330C">
              <w:rPr>
                <w:szCs w:val="22"/>
              </w:rPr>
              <w:t xml:space="preserve">Тип </w:t>
            </w:r>
            <w:r w:rsidR="000A0A8C" w:rsidRPr="0047330C">
              <w:rPr>
                <w:szCs w:val="22"/>
              </w:rPr>
              <w:t>выписки</w:t>
            </w:r>
          </w:p>
        </w:tc>
        <w:tc>
          <w:tcPr>
            <w:tcW w:w="1701" w:type="dxa"/>
          </w:tcPr>
          <w:p w14:paraId="1DE23AD2" w14:textId="77777777" w:rsidR="008A0BDF" w:rsidRPr="0047330C" w:rsidRDefault="008A0BDF" w:rsidP="00F513B0">
            <w:pPr>
              <w:pStyle w:val="GOSTTablenorm"/>
              <w:rPr>
                <w:szCs w:val="22"/>
              </w:rPr>
            </w:pPr>
            <w:r w:rsidRPr="0047330C">
              <w:rPr>
                <w:szCs w:val="22"/>
              </w:rPr>
              <w:t>BasicRequisites_DocType</w:t>
            </w:r>
          </w:p>
        </w:tc>
        <w:tc>
          <w:tcPr>
            <w:tcW w:w="567" w:type="dxa"/>
          </w:tcPr>
          <w:p w14:paraId="0AF752C0" w14:textId="77777777" w:rsidR="008A0BDF" w:rsidRPr="0047330C" w:rsidRDefault="008A0BDF" w:rsidP="00F513B0">
            <w:pPr>
              <w:pStyle w:val="GOSTTablenorm"/>
              <w:rPr>
                <w:szCs w:val="22"/>
              </w:rPr>
            </w:pPr>
            <w:r w:rsidRPr="0047330C">
              <w:rPr>
                <w:szCs w:val="22"/>
              </w:rPr>
              <w:t>С</w:t>
            </w:r>
          </w:p>
        </w:tc>
        <w:tc>
          <w:tcPr>
            <w:tcW w:w="1134" w:type="dxa"/>
          </w:tcPr>
          <w:p w14:paraId="4D2E35AA" w14:textId="77777777" w:rsidR="008A0BDF" w:rsidRPr="0047330C" w:rsidRDefault="008A0BDF" w:rsidP="00F513B0">
            <w:pPr>
              <w:pStyle w:val="GOSTTablenorm"/>
              <w:rPr>
                <w:szCs w:val="22"/>
              </w:rPr>
            </w:pPr>
            <w:r w:rsidRPr="0047330C">
              <w:rPr>
                <w:szCs w:val="22"/>
                <w:lang w:val="en-US"/>
              </w:rPr>
              <w:t>t</w:t>
            </w:r>
            <w:r w:rsidRPr="0047330C">
              <w:rPr>
                <w:szCs w:val="22"/>
              </w:rPr>
              <w:t>DocType</w:t>
            </w:r>
          </w:p>
        </w:tc>
        <w:tc>
          <w:tcPr>
            <w:tcW w:w="567" w:type="dxa"/>
          </w:tcPr>
          <w:p w14:paraId="00CD9128" w14:textId="77777777" w:rsidR="008A0BDF" w:rsidRPr="0047330C" w:rsidRDefault="008A0BDF" w:rsidP="00F513B0">
            <w:pPr>
              <w:pStyle w:val="GOSTTablenorm"/>
              <w:rPr>
                <w:szCs w:val="22"/>
              </w:rPr>
            </w:pPr>
            <w:r w:rsidRPr="0047330C">
              <w:rPr>
                <w:szCs w:val="22"/>
              </w:rPr>
              <w:t>О</w:t>
            </w:r>
          </w:p>
        </w:tc>
        <w:tc>
          <w:tcPr>
            <w:tcW w:w="4025" w:type="dxa"/>
          </w:tcPr>
          <w:p w14:paraId="69464933" w14:textId="2083D1D6" w:rsidR="008A0BDF" w:rsidRPr="0047330C" w:rsidRDefault="008A0BDF" w:rsidP="00F513B0">
            <w:pPr>
              <w:pStyle w:val="GOSTTablenorm"/>
              <w:rPr>
                <w:szCs w:val="22"/>
              </w:rPr>
            </w:pPr>
            <w:r w:rsidRPr="0047330C">
              <w:rPr>
                <w:szCs w:val="22"/>
              </w:rPr>
              <w:t>Состав элемента представлен в таблице</w:t>
            </w:r>
            <w:r w:rsidR="001F56C2" w:rsidRPr="0047330C">
              <w:rPr>
                <w:szCs w:val="22"/>
              </w:rPr>
              <w:t xml:space="preserve"> </w:t>
            </w:r>
            <w:r w:rsidR="001F56C2" w:rsidRPr="0047330C">
              <w:rPr>
                <w:szCs w:val="22"/>
              </w:rPr>
              <w:fldChar w:fldCharType="begin"/>
            </w:r>
            <w:r w:rsidR="001F56C2" w:rsidRPr="0047330C">
              <w:rPr>
                <w:szCs w:val="22"/>
              </w:rPr>
              <w:instrText xml:space="preserve"> REF _Ref530089090 \h </w:instrText>
            </w:r>
            <w:r w:rsidR="009037ED" w:rsidRPr="0047330C">
              <w:rPr>
                <w:szCs w:val="22"/>
              </w:rPr>
              <w:instrText xml:space="preserve"> \* MERGEFORMAT </w:instrText>
            </w:r>
            <w:r w:rsidR="001F56C2" w:rsidRPr="0047330C">
              <w:rPr>
                <w:szCs w:val="22"/>
              </w:rPr>
            </w:r>
            <w:r w:rsidR="001F56C2" w:rsidRPr="0047330C">
              <w:rPr>
                <w:szCs w:val="22"/>
              </w:rPr>
              <w:fldChar w:fldCharType="separate"/>
            </w:r>
            <w:r w:rsidR="00BB6FF0" w:rsidRPr="00BB6FF0">
              <w:rPr>
                <w:rFonts w:eastAsia="Calibri"/>
                <w:noProof/>
                <w:szCs w:val="22"/>
              </w:rPr>
              <w:t>33</w:t>
            </w:r>
            <w:r w:rsidR="001F56C2" w:rsidRPr="0047330C">
              <w:rPr>
                <w:szCs w:val="22"/>
              </w:rPr>
              <w:fldChar w:fldCharType="end"/>
            </w:r>
          </w:p>
        </w:tc>
      </w:tr>
      <w:tr w:rsidR="00F513B0" w:rsidRPr="0047330C" w14:paraId="13C6F049" w14:textId="77777777" w:rsidTr="00F513B0">
        <w:trPr>
          <w:cnfStyle w:val="000000010000" w:firstRow="0" w:lastRow="0" w:firstColumn="0" w:lastColumn="0" w:oddVBand="0" w:evenVBand="0" w:oddHBand="0" w:evenHBand="1" w:firstRowFirstColumn="0" w:firstRowLastColumn="0" w:lastRowFirstColumn="0" w:lastRowLastColumn="0"/>
          <w:trHeight w:val="282"/>
        </w:trPr>
        <w:tc>
          <w:tcPr>
            <w:tcW w:w="1700" w:type="dxa"/>
          </w:tcPr>
          <w:p w14:paraId="20D39562" w14:textId="31F780E3" w:rsidR="00E12986" w:rsidRPr="0047330C" w:rsidRDefault="000B1F14" w:rsidP="00F513B0">
            <w:pPr>
              <w:pStyle w:val="GOSTTablenorm"/>
              <w:rPr>
                <w:szCs w:val="22"/>
              </w:rPr>
            </w:pPr>
            <w:r w:rsidRPr="0047330C">
              <w:rPr>
                <w:szCs w:val="22"/>
              </w:rPr>
              <w:t>Код б</w:t>
            </w:r>
            <w:r w:rsidR="00E12986" w:rsidRPr="0047330C">
              <w:rPr>
                <w:szCs w:val="22"/>
              </w:rPr>
              <w:t>юджет</w:t>
            </w:r>
            <w:r w:rsidRPr="0047330C">
              <w:rPr>
                <w:szCs w:val="22"/>
              </w:rPr>
              <w:t>а</w:t>
            </w:r>
          </w:p>
        </w:tc>
        <w:tc>
          <w:tcPr>
            <w:tcW w:w="1701" w:type="dxa"/>
          </w:tcPr>
          <w:p w14:paraId="7016A1E5" w14:textId="73AA217B" w:rsidR="00E12986" w:rsidRPr="0047330C" w:rsidRDefault="00DB0A97" w:rsidP="00F513B0">
            <w:pPr>
              <w:pStyle w:val="GOSTTablenorm"/>
              <w:rPr>
                <w:szCs w:val="22"/>
              </w:rPr>
            </w:pPr>
            <w:r w:rsidRPr="0047330C">
              <w:rPr>
                <w:szCs w:val="22"/>
              </w:rPr>
              <w:t>BasicRequisites_BudgetCode</w:t>
            </w:r>
          </w:p>
        </w:tc>
        <w:tc>
          <w:tcPr>
            <w:tcW w:w="567" w:type="dxa"/>
          </w:tcPr>
          <w:p w14:paraId="2F4DD178" w14:textId="277668AA" w:rsidR="00E12986" w:rsidRPr="0047330C" w:rsidRDefault="000B1F14" w:rsidP="00F513B0">
            <w:pPr>
              <w:pStyle w:val="GOSTTablenorm"/>
              <w:rPr>
                <w:szCs w:val="22"/>
              </w:rPr>
            </w:pPr>
            <w:r w:rsidRPr="0047330C">
              <w:rPr>
                <w:szCs w:val="22"/>
              </w:rPr>
              <w:t>П</w:t>
            </w:r>
          </w:p>
        </w:tc>
        <w:tc>
          <w:tcPr>
            <w:tcW w:w="1134" w:type="dxa"/>
          </w:tcPr>
          <w:p w14:paraId="5769A50F" w14:textId="6F093A0C" w:rsidR="00E12986" w:rsidRPr="0047330C" w:rsidRDefault="000B1F14" w:rsidP="00F513B0">
            <w:pPr>
              <w:pStyle w:val="GOSTTablenorm"/>
              <w:rPr>
                <w:szCs w:val="22"/>
              </w:rPr>
            </w:pPr>
            <w:r w:rsidRPr="0047330C">
              <w:rPr>
                <w:szCs w:val="22"/>
              </w:rPr>
              <w:t>Т(8)</w:t>
            </w:r>
          </w:p>
        </w:tc>
        <w:tc>
          <w:tcPr>
            <w:tcW w:w="567" w:type="dxa"/>
          </w:tcPr>
          <w:p w14:paraId="0AEE20B2" w14:textId="718FC025" w:rsidR="00E12986" w:rsidRPr="0047330C" w:rsidRDefault="000B1F14" w:rsidP="00F513B0">
            <w:pPr>
              <w:pStyle w:val="GOSTTablenorm"/>
              <w:rPr>
                <w:szCs w:val="22"/>
              </w:rPr>
            </w:pPr>
            <w:r w:rsidRPr="0047330C">
              <w:rPr>
                <w:szCs w:val="22"/>
              </w:rPr>
              <w:t>О</w:t>
            </w:r>
          </w:p>
        </w:tc>
        <w:tc>
          <w:tcPr>
            <w:tcW w:w="4025" w:type="dxa"/>
          </w:tcPr>
          <w:p w14:paraId="6C6903E2" w14:textId="43850CF1" w:rsidR="00E12986" w:rsidRPr="0047330C" w:rsidRDefault="00B01CC8" w:rsidP="00F513B0">
            <w:pPr>
              <w:pStyle w:val="GOSTTablenorm"/>
              <w:rPr>
                <w:szCs w:val="22"/>
              </w:rPr>
            </w:pPr>
            <w:r w:rsidRPr="0047330C">
              <w:rPr>
                <w:szCs w:val="22"/>
              </w:rPr>
              <w:t>Указывается код бюджета</w:t>
            </w:r>
          </w:p>
        </w:tc>
      </w:tr>
      <w:tr w:rsidR="00F513B0" w:rsidRPr="0047330C" w14:paraId="4FE6C3C5" w14:textId="77777777" w:rsidTr="008F7E56">
        <w:trPr>
          <w:cnfStyle w:val="000000100000" w:firstRow="0" w:lastRow="0" w:firstColumn="0" w:lastColumn="0" w:oddVBand="0" w:evenVBand="0" w:oddHBand="1" w:evenHBand="0" w:firstRowFirstColumn="0" w:firstRowLastColumn="0" w:lastRowFirstColumn="0" w:lastRowLastColumn="0"/>
          <w:trHeight w:val="282"/>
        </w:trPr>
        <w:tc>
          <w:tcPr>
            <w:tcW w:w="9694" w:type="dxa"/>
            <w:gridSpan w:val="6"/>
          </w:tcPr>
          <w:p w14:paraId="7482904D" w14:textId="15984525" w:rsidR="00F513B0" w:rsidRPr="0047330C" w:rsidRDefault="00F513B0" w:rsidP="00F513B0">
            <w:pPr>
              <w:pStyle w:val="GOSTTablenorm"/>
              <w:rPr>
                <w:szCs w:val="22"/>
              </w:rPr>
            </w:pPr>
            <w:r w:rsidRPr="0047330C">
              <w:rPr>
                <w:b/>
                <w:szCs w:val="22"/>
              </w:rPr>
              <w:t>ЦС обслуживания</w:t>
            </w:r>
          </w:p>
        </w:tc>
      </w:tr>
      <w:tr w:rsidR="00F513B0" w:rsidRPr="0047330C" w14:paraId="03FD9BAD" w14:textId="77777777" w:rsidTr="00F513B0">
        <w:trPr>
          <w:cnfStyle w:val="000000010000" w:firstRow="0" w:lastRow="0" w:firstColumn="0" w:lastColumn="0" w:oddVBand="0" w:evenVBand="0" w:oddHBand="0" w:evenHBand="1" w:firstRowFirstColumn="0" w:firstRowLastColumn="0" w:lastRowFirstColumn="0" w:lastRowLastColumn="0"/>
          <w:trHeight w:val="282"/>
        </w:trPr>
        <w:tc>
          <w:tcPr>
            <w:tcW w:w="1700" w:type="dxa"/>
          </w:tcPr>
          <w:p w14:paraId="2FDACFFE" w14:textId="0D7C78B1" w:rsidR="000A0A8C" w:rsidRPr="0047330C" w:rsidRDefault="000A0A8C" w:rsidP="00F513B0">
            <w:pPr>
              <w:pStyle w:val="GOSTTablenorm"/>
              <w:rPr>
                <w:szCs w:val="22"/>
              </w:rPr>
            </w:pPr>
            <w:r w:rsidRPr="0047330C">
              <w:rPr>
                <w:szCs w:val="22"/>
              </w:rPr>
              <w:t>Наименование ЦС обслуживания</w:t>
            </w:r>
          </w:p>
        </w:tc>
        <w:tc>
          <w:tcPr>
            <w:tcW w:w="1701" w:type="dxa"/>
          </w:tcPr>
          <w:p w14:paraId="786A0E6C" w14:textId="25C736A1" w:rsidR="000A0A8C" w:rsidRPr="0047330C" w:rsidRDefault="00DB0A97" w:rsidP="00F513B0">
            <w:pPr>
              <w:pStyle w:val="GOSTTablenorm"/>
              <w:rPr>
                <w:szCs w:val="22"/>
              </w:rPr>
            </w:pPr>
            <w:r w:rsidRPr="0047330C">
              <w:rPr>
                <w:szCs w:val="22"/>
              </w:rPr>
              <w:t>ORFK_NameFK</w:t>
            </w:r>
          </w:p>
        </w:tc>
        <w:tc>
          <w:tcPr>
            <w:tcW w:w="567" w:type="dxa"/>
          </w:tcPr>
          <w:p w14:paraId="17B84C8F" w14:textId="75F530C2" w:rsidR="000A0A8C" w:rsidRPr="0047330C" w:rsidRDefault="00DB0A97" w:rsidP="00F513B0">
            <w:pPr>
              <w:pStyle w:val="GOSTTablenorm"/>
              <w:rPr>
                <w:szCs w:val="22"/>
              </w:rPr>
            </w:pPr>
            <w:r w:rsidRPr="0047330C">
              <w:rPr>
                <w:szCs w:val="22"/>
              </w:rPr>
              <w:t>П</w:t>
            </w:r>
          </w:p>
        </w:tc>
        <w:tc>
          <w:tcPr>
            <w:tcW w:w="1134" w:type="dxa"/>
          </w:tcPr>
          <w:p w14:paraId="145DBF3A" w14:textId="63657956" w:rsidR="000A0A8C" w:rsidRPr="0047330C" w:rsidRDefault="000B1F14" w:rsidP="00F513B0">
            <w:pPr>
              <w:pStyle w:val="GOSTTablenorm"/>
              <w:rPr>
                <w:szCs w:val="22"/>
              </w:rPr>
            </w:pPr>
            <w:r w:rsidRPr="0047330C">
              <w:rPr>
                <w:szCs w:val="22"/>
              </w:rPr>
              <w:t>Т(1-2000)</w:t>
            </w:r>
          </w:p>
        </w:tc>
        <w:tc>
          <w:tcPr>
            <w:tcW w:w="567" w:type="dxa"/>
          </w:tcPr>
          <w:p w14:paraId="6B7DCD2A" w14:textId="46ECC0C4" w:rsidR="000A0A8C" w:rsidRPr="0047330C" w:rsidRDefault="000B1F14" w:rsidP="00F513B0">
            <w:pPr>
              <w:pStyle w:val="GOSTTablenorm"/>
              <w:rPr>
                <w:szCs w:val="22"/>
              </w:rPr>
            </w:pPr>
            <w:r w:rsidRPr="0047330C">
              <w:rPr>
                <w:szCs w:val="22"/>
              </w:rPr>
              <w:t>О</w:t>
            </w:r>
          </w:p>
        </w:tc>
        <w:tc>
          <w:tcPr>
            <w:tcW w:w="4025" w:type="dxa"/>
          </w:tcPr>
          <w:p w14:paraId="5434ADD5" w14:textId="736043CC" w:rsidR="000A0A8C" w:rsidRPr="0047330C" w:rsidRDefault="00B01CC8" w:rsidP="00F513B0">
            <w:pPr>
              <w:pStyle w:val="GOSTTablenorm"/>
              <w:rPr>
                <w:szCs w:val="22"/>
              </w:rPr>
            </w:pPr>
            <w:r w:rsidRPr="0047330C">
              <w:rPr>
                <w:szCs w:val="22"/>
              </w:rPr>
              <w:t>Указывается наименование ЦС</w:t>
            </w:r>
          </w:p>
        </w:tc>
      </w:tr>
      <w:tr w:rsidR="00F513B0" w:rsidRPr="0047330C" w14:paraId="4FB5DE8B" w14:textId="77777777" w:rsidTr="00F513B0">
        <w:trPr>
          <w:cnfStyle w:val="000000100000" w:firstRow="0" w:lastRow="0" w:firstColumn="0" w:lastColumn="0" w:oddVBand="0" w:evenVBand="0" w:oddHBand="1" w:evenHBand="0" w:firstRowFirstColumn="0" w:firstRowLastColumn="0" w:lastRowFirstColumn="0" w:lastRowLastColumn="0"/>
          <w:trHeight w:val="282"/>
        </w:trPr>
        <w:tc>
          <w:tcPr>
            <w:tcW w:w="1700" w:type="dxa"/>
          </w:tcPr>
          <w:p w14:paraId="15A96A2C" w14:textId="0F274B1F" w:rsidR="000A0A8C" w:rsidRPr="0047330C" w:rsidRDefault="000A0A8C" w:rsidP="00F513B0">
            <w:pPr>
              <w:pStyle w:val="GOSTTablenorm"/>
              <w:rPr>
                <w:szCs w:val="22"/>
              </w:rPr>
            </w:pPr>
            <w:r w:rsidRPr="0047330C">
              <w:rPr>
                <w:szCs w:val="22"/>
              </w:rPr>
              <w:lastRenderedPageBreak/>
              <w:t>Код ЦС обслуживания</w:t>
            </w:r>
          </w:p>
        </w:tc>
        <w:tc>
          <w:tcPr>
            <w:tcW w:w="1701" w:type="dxa"/>
          </w:tcPr>
          <w:p w14:paraId="1F5AC6A5" w14:textId="3AA563DF" w:rsidR="000A0A8C" w:rsidRPr="0047330C" w:rsidRDefault="00DB0A97" w:rsidP="00F513B0">
            <w:pPr>
              <w:pStyle w:val="GOSTTablenorm"/>
              <w:rPr>
                <w:szCs w:val="22"/>
              </w:rPr>
            </w:pPr>
            <w:r w:rsidRPr="0047330C">
              <w:rPr>
                <w:szCs w:val="22"/>
              </w:rPr>
              <w:t>ORFK_CodeFK</w:t>
            </w:r>
          </w:p>
        </w:tc>
        <w:tc>
          <w:tcPr>
            <w:tcW w:w="567" w:type="dxa"/>
          </w:tcPr>
          <w:p w14:paraId="7883654E" w14:textId="5A5C7F02" w:rsidR="000A0A8C" w:rsidRPr="0047330C" w:rsidRDefault="00DB0A97" w:rsidP="00F513B0">
            <w:pPr>
              <w:pStyle w:val="GOSTTablenorm"/>
              <w:rPr>
                <w:szCs w:val="22"/>
              </w:rPr>
            </w:pPr>
            <w:r w:rsidRPr="0047330C">
              <w:rPr>
                <w:szCs w:val="22"/>
              </w:rPr>
              <w:t>П</w:t>
            </w:r>
          </w:p>
        </w:tc>
        <w:tc>
          <w:tcPr>
            <w:tcW w:w="1134" w:type="dxa"/>
          </w:tcPr>
          <w:p w14:paraId="63D25878" w14:textId="6DA985C0" w:rsidR="000A0A8C" w:rsidRPr="0047330C" w:rsidRDefault="000B1F14" w:rsidP="00F513B0">
            <w:pPr>
              <w:pStyle w:val="GOSTTablenorm"/>
              <w:rPr>
                <w:szCs w:val="22"/>
              </w:rPr>
            </w:pPr>
            <w:r w:rsidRPr="0047330C">
              <w:rPr>
                <w:szCs w:val="22"/>
              </w:rPr>
              <w:t>Т(4)</w:t>
            </w:r>
          </w:p>
        </w:tc>
        <w:tc>
          <w:tcPr>
            <w:tcW w:w="567" w:type="dxa"/>
          </w:tcPr>
          <w:p w14:paraId="1798EC9B" w14:textId="1B7D092B" w:rsidR="000A0A8C" w:rsidRPr="0047330C" w:rsidRDefault="000B1F14" w:rsidP="00F513B0">
            <w:pPr>
              <w:pStyle w:val="GOSTTablenorm"/>
              <w:rPr>
                <w:szCs w:val="22"/>
              </w:rPr>
            </w:pPr>
            <w:r w:rsidRPr="0047330C">
              <w:rPr>
                <w:szCs w:val="22"/>
              </w:rPr>
              <w:t>О</w:t>
            </w:r>
          </w:p>
        </w:tc>
        <w:tc>
          <w:tcPr>
            <w:tcW w:w="4025" w:type="dxa"/>
          </w:tcPr>
          <w:p w14:paraId="60B9B732" w14:textId="14ECA7AD" w:rsidR="000A0A8C" w:rsidRPr="0047330C" w:rsidRDefault="00B01CC8" w:rsidP="00F513B0">
            <w:pPr>
              <w:pStyle w:val="GOSTTablenorm"/>
              <w:rPr>
                <w:szCs w:val="22"/>
              </w:rPr>
            </w:pPr>
            <w:r w:rsidRPr="0047330C">
              <w:rPr>
                <w:szCs w:val="22"/>
              </w:rPr>
              <w:t>Указывается код ЦС обслуживания</w:t>
            </w:r>
          </w:p>
        </w:tc>
      </w:tr>
      <w:tr w:rsidR="00F513B0" w:rsidRPr="0047330C" w14:paraId="0042C58C" w14:textId="77777777" w:rsidTr="008F7E56">
        <w:trPr>
          <w:cnfStyle w:val="000000010000" w:firstRow="0" w:lastRow="0" w:firstColumn="0" w:lastColumn="0" w:oddVBand="0" w:evenVBand="0" w:oddHBand="0" w:evenHBand="1" w:firstRowFirstColumn="0" w:firstRowLastColumn="0" w:lastRowFirstColumn="0" w:lastRowLastColumn="0"/>
          <w:trHeight w:val="282"/>
        </w:trPr>
        <w:tc>
          <w:tcPr>
            <w:tcW w:w="9694" w:type="dxa"/>
            <w:gridSpan w:val="6"/>
          </w:tcPr>
          <w:p w14:paraId="6E1A4129" w14:textId="2249370F" w:rsidR="00F513B0" w:rsidRPr="0047330C" w:rsidRDefault="00F513B0" w:rsidP="00F513B0">
            <w:pPr>
              <w:pStyle w:val="GOSTTablenorm"/>
              <w:rPr>
                <w:szCs w:val="22"/>
              </w:rPr>
            </w:pPr>
            <w:r w:rsidRPr="0047330C">
              <w:rPr>
                <w:b/>
                <w:szCs w:val="22"/>
              </w:rPr>
              <w:t>Клиент</w:t>
            </w:r>
          </w:p>
        </w:tc>
      </w:tr>
      <w:tr w:rsidR="00F513B0" w:rsidRPr="0047330C" w14:paraId="66463FBE" w14:textId="77777777" w:rsidTr="00F513B0">
        <w:trPr>
          <w:cnfStyle w:val="000000100000" w:firstRow="0" w:lastRow="0" w:firstColumn="0" w:lastColumn="0" w:oddVBand="0" w:evenVBand="0" w:oddHBand="1" w:evenHBand="0" w:firstRowFirstColumn="0" w:firstRowLastColumn="0" w:lastRowFirstColumn="0" w:lastRowLastColumn="0"/>
          <w:trHeight w:val="282"/>
        </w:trPr>
        <w:tc>
          <w:tcPr>
            <w:tcW w:w="1700" w:type="dxa"/>
          </w:tcPr>
          <w:p w14:paraId="5BBF5E3B" w14:textId="340674FC" w:rsidR="008A0BDF" w:rsidRPr="0047330C" w:rsidRDefault="008A0BDF" w:rsidP="00F513B0">
            <w:pPr>
              <w:pStyle w:val="GOSTTablenorm"/>
              <w:rPr>
                <w:b/>
                <w:bCs/>
                <w:szCs w:val="22"/>
              </w:rPr>
            </w:pPr>
            <w:r w:rsidRPr="0047330C">
              <w:rPr>
                <w:szCs w:val="22"/>
              </w:rPr>
              <w:t xml:space="preserve">Наименование </w:t>
            </w:r>
            <w:r w:rsidR="00C60970" w:rsidRPr="0047330C">
              <w:rPr>
                <w:szCs w:val="22"/>
              </w:rPr>
              <w:t>клиента</w:t>
            </w:r>
          </w:p>
        </w:tc>
        <w:tc>
          <w:tcPr>
            <w:tcW w:w="1701" w:type="dxa"/>
          </w:tcPr>
          <w:p w14:paraId="578ED985" w14:textId="77777777" w:rsidR="008A0BDF" w:rsidRPr="0047330C" w:rsidRDefault="008A0BDF" w:rsidP="00F513B0">
            <w:pPr>
              <w:pStyle w:val="GOSTTablenorm"/>
              <w:rPr>
                <w:szCs w:val="22"/>
              </w:rPr>
            </w:pPr>
            <w:r w:rsidRPr="0047330C">
              <w:rPr>
                <w:szCs w:val="22"/>
              </w:rPr>
              <w:t>LegalEntity_NameUL</w:t>
            </w:r>
          </w:p>
        </w:tc>
        <w:tc>
          <w:tcPr>
            <w:tcW w:w="567" w:type="dxa"/>
          </w:tcPr>
          <w:p w14:paraId="1E3BA639" w14:textId="77777777" w:rsidR="008A0BDF" w:rsidRPr="0047330C" w:rsidRDefault="008A0BDF" w:rsidP="00F513B0">
            <w:pPr>
              <w:pStyle w:val="GOSTTablenorm"/>
              <w:rPr>
                <w:szCs w:val="22"/>
              </w:rPr>
            </w:pPr>
            <w:r w:rsidRPr="0047330C">
              <w:rPr>
                <w:szCs w:val="22"/>
              </w:rPr>
              <w:t>П</w:t>
            </w:r>
          </w:p>
        </w:tc>
        <w:tc>
          <w:tcPr>
            <w:tcW w:w="1134" w:type="dxa"/>
          </w:tcPr>
          <w:p w14:paraId="7164A98D" w14:textId="77777777" w:rsidR="008A0BDF" w:rsidRPr="0047330C" w:rsidRDefault="008A0BDF" w:rsidP="00F513B0">
            <w:pPr>
              <w:pStyle w:val="GOSTTablenorm"/>
              <w:rPr>
                <w:szCs w:val="22"/>
              </w:rPr>
            </w:pPr>
            <w:r w:rsidRPr="0047330C">
              <w:rPr>
                <w:szCs w:val="22"/>
                <w:lang w:val="en-US"/>
              </w:rPr>
              <w:t>T(1-2000)</w:t>
            </w:r>
          </w:p>
        </w:tc>
        <w:tc>
          <w:tcPr>
            <w:tcW w:w="567" w:type="dxa"/>
          </w:tcPr>
          <w:p w14:paraId="3DC9860D" w14:textId="77777777" w:rsidR="008A0BDF" w:rsidRPr="0047330C" w:rsidRDefault="008A0BDF" w:rsidP="00F513B0">
            <w:pPr>
              <w:pStyle w:val="GOSTTablenorm"/>
              <w:rPr>
                <w:szCs w:val="22"/>
              </w:rPr>
            </w:pPr>
            <w:r w:rsidRPr="0047330C">
              <w:rPr>
                <w:szCs w:val="22"/>
              </w:rPr>
              <w:t>О</w:t>
            </w:r>
          </w:p>
        </w:tc>
        <w:tc>
          <w:tcPr>
            <w:tcW w:w="4025" w:type="dxa"/>
          </w:tcPr>
          <w:p w14:paraId="77287610" w14:textId="55E94328" w:rsidR="008A0BDF" w:rsidRPr="0047330C" w:rsidRDefault="008A0BDF" w:rsidP="00F513B0">
            <w:pPr>
              <w:pStyle w:val="GOSTTablenorm"/>
              <w:rPr>
                <w:b/>
                <w:bCs/>
                <w:szCs w:val="22"/>
              </w:rPr>
            </w:pPr>
            <w:r w:rsidRPr="0047330C">
              <w:rPr>
                <w:szCs w:val="22"/>
              </w:rPr>
              <w:t xml:space="preserve">Указывается наименование </w:t>
            </w:r>
            <w:r w:rsidR="00C60970" w:rsidRPr="0047330C">
              <w:rPr>
                <w:szCs w:val="22"/>
              </w:rPr>
              <w:t>клиента</w:t>
            </w:r>
          </w:p>
        </w:tc>
      </w:tr>
      <w:tr w:rsidR="00F513B0" w:rsidRPr="0047330C" w14:paraId="525CFD6D" w14:textId="77777777" w:rsidTr="00F513B0">
        <w:trPr>
          <w:cnfStyle w:val="000000010000" w:firstRow="0" w:lastRow="0" w:firstColumn="0" w:lastColumn="0" w:oddVBand="0" w:evenVBand="0" w:oddHBand="0" w:evenHBand="1" w:firstRowFirstColumn="0" w:firstRowLastColumn="0" w:lastRowFirstColumn="0" w:lastRowLastColumn="0"/>
          <w:trHeight w:val="282"/>
        </w:trPr>
        <w:tc>
          <w:tcPr>
            <w:tcW w:w="1700" w:type="dxa"/>
          </w:tcPr>
          <w:p w14:paraId="300846A6" w14:textId="15D65A7F" w:rsidR="008A0BDF" w:rsidRPr="0047330C" w:rsidRDefault="008A0BDF" w:rsidP="00F513B0">
            <w:pPr>
              <w:pStyle w:val="GOSTTablenorm"/>
              <w:rPr>
                <w:szCs w:val="22"/>
              </w:rPr>
            </w:pPr>
            <w:r w:rsidRPr="0047330C">
              <w:rPr>
                <w:szCs w:val="22"/>
              </w:rPr>
              <w:t xml:space="preserve">Код </w:t>
            </w:r>
            <w:r w:rsidR="00515B13" w:rsidRPr="0047330C">
              <w:rPr>
                <w:szCs w:val="22"/>
              </w:rPr>
              <w:t>клиента</w:t>
            </w:r>
          </w:p>
        </w:tc>
        <w:tc>
          <w:tcPr>
            <w:tcW w:w="1701" w:type="dxa"/>
          </w:tcPr>
          <w:p w14:paraId="488B13FD" w14:textId="77777777" w:rsidR="008A0BDF" w:rsidRPr="0047330C" w:rsidRDefault="008A0BDF" w:rsidP="00F513B0">
            <w:pPr>
              <w:pStyle w:val="GOSTTablenorm"/>
              <w:rPr>
                <w:szCs w:val="22"/>
              </w:rPr>
            </w:pPr>
            <w:r w:rsidRPr="0047330C">
              <w:rPr>
                <w:szCs w:val="22"/>
              </w:rPr>
              <w:t>LegalEntity_CodeReestr</w:t>
            </w:r>
          </w:p>
        </w:tc>
        <w:tc>
          <w:tcPr>
            <w:tcW w:w="567" w:type="dxa"/>
          </w:tcPr>
          <w:p w14:paraId="1A8AA7E8" w14:textId="77777777" w:rsidR="008A0BDF" w:rsidRPr="0047330C" w:rsidRDefault="008A0BDF" w:rsidP="00F513B0">
            <w:pPr>
              <w:pStyle w:val="GOSTTablenorm"/>
              <w:rPr>
                <w:szCs w:val="22"/>
              </w:rPr>
            </w:pPr>
            <w:r w:rsidRPr="0047330C">
              <w:rPr>
                <w:szCs w:val="22"/>
              </w:rPr>
              <w:t>П</w:t>
            </w:r>
          </w:p>
        </w:tc>
        <w:tc>
          <w:tcPr>
            <w:tcW w:w="1134" w:type="dxa"/>
          </w:tcPr>
          <w:p w14:paraId="54581E56" w14:textId="77777777" w:rsidR="008A0BDF" w:rsidRPr="0047330C" w:rsidRDefault="008A0BDF" w:rsidP="00F513B0">
            <w:pPr>
              <w:pStyle w:val="GOSTTablenorm"/>
              <w:rPr>
                <w:szCs w:val="22"/>
              </w:rPr>
            </w:pPr>
            <w:r w:rsidRPr="0047330C">
              <w:rPr>
                <w:szCs w:val="22"/>
                <w:lang w:val="en-US"/>
              </w:rPr>
              <w:t>T(8)</w:t>
            </w:r>
          </w:p>
        </w:tc>
        <w:tc>
          <w:tcPr>
            <w:tcW w:w="567" w:type="dxa"/>
          </w:tcPr>
          <w:p w14:paraId="5390A5C7" w14:textId="5B5A690A" w:rsidR="008A0BDF" w:rsidRPr="0047330C" w:rsidRDefault="000A6042" w:rsidP="00F513B0">
            <w:pPr>
              <w:pStyle w:val="GOSTTablenorm"/>
              <w:rPr>
                <w:szCs w:val="22"/>
              </w:rPr>
            </w:pPr>
            <w:r w:rsidRPr="0047330C">
              <w:rPr>
                <w:szCs w:val="22"/>
              </w:rPr>
              <w:t>О</w:t>
            </w:r>
          </w:p>
        </w:tc>
        <w:tc>
          <w:tcPr>
            <w:tcW w:w="4025" w:type="dxa"/>
          </w:tcPr>
          <w:p w14:paraId="6F34A9A4" w14:textId="70C22EEB" w:rsidR="008A0BDF" w:rsidRPr="0047330C" w:rsidRDefault="008A0BDF" w:rsidP="00F513B0">
            <w:pPr>
              <w:pStyle w:val="GOSTTablenorm"/>
              <w:rPr>
                <w:b/>
                <w:bCs/>
                <w:szCs w:val="22"/>
              </w:rPr>
            </w:pPr>
            <w:r w:rsidRPr="0047330C">
              <w:rPr>
                <w:szCs w:val="22"/>
              </w:rPr>
              <w:t xml:space="preserve">Указывается код </w:t>
            </w:r>
            <w:r w:rsidR="00C60970" w:rsidRPr="0047330C">
              <w:rPr>
                <w:szCs w:val="22"/>
              </w:rPr>
              <w:t>клиента</w:t>
            </w:r>
          </w:p>
        </w:tc>
      </w:tr>
      <w:tr w:rsidR="00F513B0" w:rsidRPr="0047330C" w14:paraId="704C6E46" w14:textId="77777777" w:rsidTr="00F513B0">
        <w:trPr>
          <w:cnfStyle w:val="000000100000" w:firstRow="0" w:lastRow="0" w:firstColumn="0" w:lastColumn="0" w:oddVBand="0" w:evenVBand="0" w:oddHBand="1" w:evenHBand="0" w:firstRowFirstColumn="0" w:firstRowLastColumn="0" w:lastRowFirstColumn="0" w:lastRowLastColumn="0"/>
          <w:trHeight w:val="282"/>
        </w:trPr>
        <w:tc>
          <w:tcPr>
            <w:tcW w:w="1700" w:type="dxa"/>
          </w:tcPr>
          <w:p w14:paraId="3EABC62E" w14:textId="77777777" w:rsidR="008A0BDF" w:rsidRPr="0047330C" w:rsidRDefault="008A0BDF" w:rsidP="00F513B0">
            <w:pPr>
              <w:pStyle w:val="GOSTTablenorm"/>
              <w:rPr>
                <w:szCs w:val="22"/>
              </w:rPr>
            </w:pPr>
            <w:r w:rsidRPr="0047330C">
              <w:rPr>
                <w:szCs w:val="22"/>
              </w:rPr>
              <w:t>Уровень бюджета</w:t>
            </w:r>
          </w:p>
        </w:tc>
        <w:tc>
          <w:tcPr>
            <w:tcW w:w="1701" w:type="dxa"/>
          </w:tcPr>
          <w:p w14:paraId="5EDEA727" w14:textId="77777777" w:rsidR="008A0BDF" w:rsidRPr="0047330C" w:rsidRDefault="008A0BDF" w:rsidP="00F513B0">
            <w:pPr>
              <w:pStyle w:val="GOSTTablenorm"/>
              <w:rPr>
                <w:szCs w:val="22"/>
              </w:rPr>
            </w:pPr>
            <w:r w:rsidRPr="0047330C">
              <w:rPr>
                <w:szCs w:val="22"/>
              </w:rPr>
              <w:t>LegalEntity_BudgetLevel</w:t>
            </w:r>
          </w:p>
        </w:tc>
        <w:tc>
          <w:tcPr>
            <w:tcW w:w="567" w:type="dxa"/>
          </w:tcPr>
          <w:p w14:paraId="1EBF7835" w14:textId="68B0F564" w:rsidR="008A0BDF" w:rsidRPr="0047330C" w:rsidRDefault="00516709" w:rsidP="00F513B0">
            <w:pPr>
              <w:pStyle w:val="GOSTTablenorm"/>
              <w:rPr>
                <w:szCs w:val="22"/>
                <w:lang w:val="en-US"/>
              </w:rPr>
            </w:pPr>
            <w:r w:rsidRPr="0047330C">
              <w:rPr>
                <w:szCs w:val="22"/>
              </w:rPr>
              <w:t>П</w:t>
            </w:r>
          </w:p>
        </w:tc>
        <w:tc>
          <w:tcPr>
            <w:tcW w:w="1134" w:type="dxa"/>
          </w:tcPr>
          <w:p w14:paraId="32735874" w14:textId="39AE3F48" w:rsidR="008A0BDF" w:rsidRPr="0047330C" w:rsidRDefault="00756FA6" w:rsidP="00F513B0">
            <w:pPr>
              <w:pStyle w:val="GOSTTablenorm"/>
              <w:rPr>
                <w:szCs w:val="22"/>
              </w:rPr>
            </w:pPr>
            <w:r w:rsidRPr="0047330C">
              <w:rPr>
                <w:szCs w:val="22"/>
                <w:lang w:val="en-US"/>
              </w:rPr>
              <w:t>T(1)</w:t>
            </w:r>
          </w:p>
        </w:tc>
        <w:tc>
          <w:tcPr>
            <w:tcW w:w="567" w:type="dxa"/>
          </w:tcPr>
          <w:p w14:paraId="0E1533C2" w14:textId="77777777" w:rsidR="008A0BDF" w:rsidRPr="0047330C" w:rsidRDefault="008A0BDF" w:rsidP="00F513B0">
            <w:pPr>
              <w:pStyle w:val="GOSTTablenorm"/>
              <w:rPr>
                <w:szCs w:val="22"/>
              </w:rPr>
            </w:pPr>
            <w:r w:rsidRPr="0047330C">
              <w:rPr>
                <w:szCs w:val="22"/>
              </w:rPr>
              <w:t>О</w:t>
            </w:r>
          </w:p>
        </w:tc>
        <w:tc>
          <w:tcPr>
            <w:tcW w:w="4025" w:type="dxa"/>
          </w:tcPr>
          <w:p w14:paraId="5E6F563E" w14:textId="587F661E" w:rsidR="008A0BDF" w:rsidRPr="0047330C" w:rsidRDefault="00B01CC8" w:rsidP="00F513B0">
            <w:pPr>
              <w:pStyle w:val="GOSTTablenorm"/>
              <w:rPr>
                <w:szCs w:val="22"/>
              </w:rPr>
            </w:pPr>
            <w:r w:rsidRPr="0047330C">
              <w:rPr>
                <w:szCs w:val="22"/>
              </w:rPr>
              <w:t>Указывается уровень бюджета</w:t>
            </w:r>
          </w:p>
        </w:tc>
      </w:tr>
      <w:tr w:rsidR="00F513B0" w:rsidRPr="0047330C" w14:paraId="645A4BE9" w14:textId="77777777" w:rsidTr="008F7E56">
        <w:trPr>
          <w:cnfStyle w:val="000000010000" w:firstRow="0" w:lastRow="0" w:firstColumn="0" w:lastColumn="0" w:oddVBand="0" w:evenVBand="0" w:oddHBand="0" w:evenHBand="1" w:firstRowFirstColumn="0" w:firstRowLastColumn="0" w:lastRowFirstColumn="0" w:lastRowLastColumn="0"/>
          <w:trHeight w:val="282"/>
        </w:trPr>
        <w:tc>
          <w:tcPr>
            <w:tcW w:w="9694" w:type="dxa"/>
            <w:gridSpan w:val="6"/>
          </w:tcPr>
          <w:p w14:paraId="171038A8" w14:textId="0D4805BC" w:rsidR="00F513B0" w:rsidRPr="0047330C" w:rsidRDefault="00F513B0" w:rsidP="00F513B0">
            <w:pPr>
              <w:pStyle w:val="GOSTTablenorm"/>
              <w:rPr>
                <w:szCs w:val="22"/>
              </w:rPr>
            </w:pPr>
            <w:r w:rsidRPr="0047330C">
              <w:rPr>
                <w:b/>
                <w:szCs w:val="22"/>
              </w:rPr>
              <w:t>Остаток средств на лицевом счете</w:t>
            </w:r>
          </w:p>
        </w:tc>
      </w:tr>
      <w:tr w:rsidR="00F513B0" w:rsidRPr="0047330C" w14:paraId="2F6111FB" w14:textId="77777777" w:rsidTr="00F513B0">
        <w:trPr>
          <w:cnfStyle w:val="000000100000" w:firstRow="0" w:lastRow="0" w:firstColumn="0" w:lastColumn="0" w:oddVBand="0" w:evenVBand="0" w:oddHBand="1" w:evenHBand="0" w:firstRowFirstColumn="0" w:firstRowLastColumn="0" w:lastRowFirstColumn="0" w:lastRowLastColumn="0"/>
          <w:trHeight w:val="282"/>
        </w:trPr>
        <w:tc>
          <w:tcPr>
            <w:tcW w:w="1700" w:type="dxa"/>
          </w:tcPr>
          <w:p w14:paraId="295FB3D0" w14:textId="30F4D2A3" w:rsidR="000A0A8C" w:rsidRPr="0047330C" w:rsidRDefault="000A0A8C" w:rsidP="00F513B0">
            <w:pPr>
              <w:pStyle w:val="GOSTTablenorm"/>
              <w:rPr>
                <w:szCs w:val="22"/>
              </w:rPr>
            </w:pPr>
            <w:r w:rsidRPr="0047330C">
              <w:rPr>
                <w:szCs w:val="22"/>
              </w:rPr>
              <w:t>Остаток средств на лицевом счете</w:t>
            </w:r>
          </w:p>
        </w:tc>
        <w:tc>
          <w:tcPr>
            <w:tcW w:w="1701" w:type="dxa"/>
          </w:tcPr>
          <w:p w14:paraId="5781FD7D" w14:textId="3B417B07" w:rsidR="000A0A8C" w:rsidRPr="0047330C" w:rsidRDefault="000A0A8C" w:rsidP="00F513B0">
            <w:pPr>
              <w:pStyle w:val="GOSTTablenorm"/>
              <w:rPr>
                <w:szCs w:val="22"/>
              </w:rPr>
            </w:pPr>
            <w:r w:rsidRPr="0047330C">
              <w:rPr>
                <w:szCs w:val="22"/>
              </w:rPr>
              <w:t>TSE_BalanAcc_D13</w:t>
            </w:r>
          </w:p>
        </w:tc>
        <w:tc>
          <w:tcPr>
            <w:tcW w:w="567" w:type="dxa"/>
          </w:tcPr>
          <w:p w14:paraId="30E696D4" w14:textId="5A197DC7" w:rsidR="000A0A8C" w:rsidRPr="0047330C" w:rsidRDefault="000A0A8C" w:rsidP="00F513B0">
            <w:pPr>
              <w:pStyle w:val="GOSTTablenorm"/>
              <w:rPr>
                <w:szCs w:val="22"/>
                <w:lang w:val="en-US"/>
              </w:rPr>
            </w:pPr>
            <w:r w:rsidRPr="0047330C">
              <w:rPr>
                <w:szCs w:val="22"/>
              </w:rPr>
              <w:t>С</w:t>
            </w:r>
          </w:p>
        </w:tc>
        <w:tc>
          <w:tcPr>
            <w:tcW w:w="1134" w:type="dxa"/>
          </w:tcPr>
          <w:p w14:paraId="19350481" w14:textId="1EFB2B03" w:rsidR="000A0A8C" w:rsidRPr="0047330C" w:rsidRDefault="000A0A8C" w:rsidP="00F513B0">
            <w:pPr>
              <w:pStyle w:val="GOSTTablenorm"/>
              <w:rPr>
                <w:szCs w:val="22"/>
                <w:lang w:val="en-US"/>
              </w:rPr>
            </w:pPr>
            <w:r w:rsidRPr="0047330C">
              <w:rPr>
                <w:rFonts w:eastAsiaTheme="minorHAnsi"/>
                <w:color w:val="000000"/>
                <w:szCs w:val="22"/>
                <w:lang w:eastAsia="en-US"/>
              </w:rPr>
              <w:t>tTSE_BalanAcc_D13</w:t>
            </w:r>
          </w:p>
        </w:tc>
        <w:tc>
          <w:tcPr>
            <w:tcW w:w="567" w:type="dxa"/>
          </w:tcPr>
          <w:p w14:paraId="21FA9943" w14:textId="48894CDC" w:rsidR="000A0A8C" w:rsidRPr="0047330C" w:rsidRDefault="000B1F14" w:rsidP="00F513B0">
            <w:pPr>
              <w:pStyle w:val="GOSTTablenorm"/>
              <w:rPr>
                <w:szCs w:val="22"/>
              </w:rPr>
            </w:pPr>
            <w:r w:rsidRPr="0047330C">
              <w:rPr>
                <w:szCs w:val="22"/>
              </w:rPr>
              <w:t>Н</w:t>
            </w:r>
          </w:p>
        </w:tc>
        <w:tc>
          <w:tcPr>
            <w:tcW w:w="4025" w:type="dxa"/>
          </w:tcPr>
          <w:p w14:paraId="25D6755C" w14:textId="652D0FBA" w:rsidR="000A0A8C" w:rsidRPr="0047330C" w:rsidRDefault="000A0A8C" w:rsidP="00F513B0">
            <w:pPr>
              <w:pStyle w:val="GOSTTablenorm"/>
              <w:rPr>
                <w:szCs w:val="22"/>
              </w:rPr>
            </w:pPr>
            <w:r w:rsidRPr="0047330C">
              <w:rPr>
                <w:szCs w:val="22"/>
              </w:rPr>
              <w:t xml:space="preserve">Состав элемента представлен в таблице </w:t>
            </w:r>
            <w:r w:rsidRPr="0047330C">
              <w:rPr>
                <w:szCs w:val="22"/>
              </w:rPr>
              <w:fldChar w:fldCharType="begin"/>
            </w:r>
            <w:r w:rsidRPr="0047330C">
              <w:rPr>
                <w:szCs w:val="22"/>
              </w:rPr>
              <w:instrText xml:space="preserve"> REF _Ref530089214 \h </w:instrText>
            </w:r>
            <w:r w:rsidR="009037ED" w:rsidRPr="0047330C">
              <w:rPr>
                <w:szCs w:val="22"/>
              </w:rPr>
              <w:instrText xml:space="preserve"> \* MERGEFORMAT </w:instrText>
            </w:r>
            <w:r w:rsidRPr="0047330C">
              <w:rPr>
                <w:szCs w:val="22"/>
              </w:rPr>
            </w:r>
            <w:r w:rsidRPr="0047330C">
              <w:rPr>
                <w:szCs w:val="22"/>
              </w:rPr>
              <w:fldChar w:fldCharType="separate"/>
            </w:r>
            <w:r w:rsidR="00BB6FF0" w:rsidRPr="00BB6FF0">
              <w:rPr>
                <w:rFonts w:eastAsia="Calibri"/>
                <w:noProof/>
                <w:szCs w:val="22"/>
              </w:rPr>
              <w:t>25</w:t>
            </w:r>
            <w:r w:rsidRPr="0047330C">
              <w:rPr>
                <w:szCs w:val="22"/>
              </w:rPr>
              <w:fldChar w:fldCharType="end"/>
            </w:r>
          </w:p>
        </w:tc>
      </w:tr>
      <w:tr w:rsidR="00F513B0" w:rsidRPr="0047330C" w14:paraId="4F4C39ED" w14:textId="77777777" w:rsidTr="008F7E56">
        <w:trPr>
          <w:cnfStyle w:val="000000010000" w:firstRow="0" w:lastRow="0" w:firstColumn="0" w:lastColumn="0" w:oddVBand="0" w:evenVBand="0" w:oddHBand="0" w:evenHBand="1" w:firstRowFirstColumn="0" w:firstRowLastColumn="0" w:lastRowFirstColumn="0" w:lastRowLastColumn="0"/>
          <w:trHeight w:val="282"/>
        </w:trPr>
        <w:tc>
          <w:tcPr>
            <w:tcW w:w="9694" w:type="dxa"/>
            <w:gridSpan w:val="6"/>
          </w:tcPr>
          <w:p w14:paraId="4D4AF2AA" w14:textId="69093C2A" w:rsidR="00F513B0" w:rsidRPr="0047330C" w:rsidRDefault="00F513B0" w:rsidP="00F513B0">
            <w:pPr>
              <w:pStyle w:val="GOSTTablenorm"/>
              <w:rPr>
                <w:szCs w:val="22"/>
              </w:rPr>
            </w:pPr>
            <w:r w:rsidRPr="0047330C">
              <w:rPr>
                <w:b/>
                <w:szCs w:val="22"/>
              </w:rPr>
              <w:t>Документ-основание</w:t>
            </w:r>
          </w:p>
        </w:tc>
      </w:tr>
      <w:tr w:rsidR="00F513B0" w:rsidRPr="0047330C" w14:paraId="6BC7730E" w14:textId="77777777" w:rsidTr="00F513B0">
        <w:trPr>
          <w:cnfStyle w:val="000000100000" w:firstRow="0" w:lastRow="0" w:firstColumn="0" w:lastColumn="0" w:oddVBand="0" w:evenVBand="0" w:oddHBand="1" w:evenHBand="0" w:firstRowFirstColumn="0" w:firstRowLastColumn="0" w:lastRowFirstColumn="0" w:lastRowLastColumn="0"/>
          <w:trHeight w:val="282"/>
        </w:trPr>
        <w:tc>
          <w:tcPr>
            <w:tcW w:w="1700" w:type="dxa"/>
          </w:tcPr>
          <w:p w14:paraId="526714B8" w14:textId="529F9416" w:rsidR="000A0A8C" w:rsidRPr="0047330C" w:rsidRDefault="00412611" w:rsidP="00F513B0">
            <w:pPr>
              <w:pStyle w:val="GOSTTablenorm"/>
              <w:rPr>
                <w:szCs w:val="22"/>
              </w:rPr>
            </w:pPr>
            <w:r w:rsidRPr="0047330C">
              <w:rPr>
                <w:szCs w:val="22"/>
              </w:rPr>
              <w:t>Документ-основание</w:t>
            </w:r>
          </w:p>
        </w:tc>
        <w:tc>
          <w:tcPr>
            <w:tcW w:w="1701" w:type="dxa"/>
          </w:tcPr>
          <w:p w14:paraId="5792BEEB" w14:textId="0313CE2A" w:rsidR="000A0A8C" w:rsidRPr="0047330C" w:rsidRDefault="000A0A8C" w:rsidP="00F513B0">
            <w:pPr>
              <w:pStyle w:val="GOSTTablenorm"/>
              <w:rPr>
                <w:szCs w:val="22"/>
              </w:rPr>
            </w:pPr>
            <w:r w:rsidRPr="0047330C">
              <w:rPr>
                <w:szCs w:val="22"/>
              </w:rPr>
              <w:t>TSE_Razdel1_D13</w:t>
            </w:r>
          </w:p>
        </w:tc>
        <w:tc>
          <w:tcPr>
            <w:tcW w:w="567" w:type="dxa"/>
          </w:tcPr>
          <w:p w14:paraId="33B322AD" w14:textId="29D8E5AB" w:rsidR="000A0A8C" w:rsidRPr="0047330C" w:rsidRDefault="000A0A8C" w:rsidP="00F513B0">
            <w:pPr>
              <w:pStyle w:val="GOSTTablenorm"/>
              <w:rPr>
                <w:szCs w:val="22"/>
                <w:lang w:val="en-US"/>
              </w:rPr>
            </w:pPr>
            <w:r w:rsidRPr="0047330C">
              <w:rPr>
                <w:szCs w:val="22"/>
              </w:rPr>
              <w:t>С</w:t>
            </w:r>
          </w:p>
        </w:tc>
        <w:tc>
          <w:tcPr>
            <w:tcW w:w="1134" w:type="dxa"/>
          </w:tcPr>
          <w:p w14:paraId="7A461080" w14:textId="00EFA4BF" w:rsidR="000A0A8C" w:rsidRPr="0047330C" w:rsidRDefault="000A0A8C" w:rsidP="00F513B0">
            <w:pPr>
              <w:pStyle w:val="GOSTTablenorm"/>
              <w:rPr>
                <w:szCs w:val="22"/>
                <w:lang w:val="en-US"/>
              </w:rPr>
            </w:pPr>
            <w:r w:rsidRPr="0047330C">
              <w:rPr>
                <w:szCs w:val="22"/>
                <w:lang w:val="en-US"/>
              </w:rPr>
              <w:t>t</w:t>
            </w:r>
            <w:r w:rsidRPr="0047330C">
              <w:rPr>
                <w:szCs w:val="22"/>
              </w:rPr>
              <w:t>TSE_Razdel1_D13</w:t>
            </w:r>
          </w:p>
        </w:tc>
        <w:tc>
          <w:tcPr>
            <w:tcW w:w="567" w:type="dxa"/>
          </w:tcPr>
          <w:p w14:paraId="6CF3ED8B" w14:textId="508699AB" w:rsidR="000A0A8C" w:rsidRPr="0047330C" w:rsidRDefault="007F2FF4" w:rsidP="00F513B0">
            <w:pPr>
              <w:pStyle w:val="GOSTTablenorm"/>
              <w:rPr>
                <w:szCs w:val="22"/>
              </w:rPr>
            </w:pPr>
            <w:r w:rsidRPr="0047330C">
              <w:rPr>
                <w:szCs w:val="22"/>
              </w:rPr>
              <w:t>Н</w:t>
            </w:r>
          </w:p>
        </w:tc>
        <w:tc>
          <w:tcPr>
            <w:tcW w:w="4025" w:type="dxa"/>
          </w:tcPr>
          <w:p w14:paraId="64ECCED3" w14:textId="6815A758" w:rsidR="000A0A8C" w:rsidRPr="0047330C" w:rsidRDefault="000A0A8C" w:rsidP="00F513B0">
            <w:pPr>
              <w:pStyle w:val="GOSTTablenorm"/>
              <w:rPr>
                <w:szCs w:val="22"/>
              </w:rPr>
            </w:pPr>
            <w:r w:rsidRPr="0047330C">
              <w:rPr>
                <w:szCs w:val="22"/>
              </w:rPr>
              <w:t xml:space="preserve">Состав элемента представлен в таблице </w:t>
            </w:r>
            <w:r w:rsidRPr="0047330C">
              <w:rPr>
                <w:szCs w:val="22"/>
              </w:rPr>
              <w:fldChar w:fldCharType="begin"/>
            </w:r>
            <w:r w:rsidRPr="0047330C">
              <w:rPr>
                <w:szCs w:val="22"/>
              </w:rPr>
              <w:instrText xml:space="preserve"> REF _Ref530089247 \h </w:instrText>
            </w:r>
            <w:r w:rsidR="009037ED" w:rsidRPr="0047330C">
              <w:rPr>
                <w:szCs w:val="22"/>
              </w:rPr>
              <w:instrText xml:space="preserve"> \* MERGEFORMAT </w:instrText>
            </w:r>
            <w:r w:rsidRPr="0047330C">
              <w:rPr>
                <w:szCs w:val="22"/>
              </w:rPr>
            </w:r>
            <w:r w:rsidRPr="0047330C">
              <w:rPr>
                <w:szCs w:val="22"/>
              </w:rPr>
              <w:fldChar w:fldCharType="separate"/>
            </w:r>
            <w:r w:rsidR="00BB6FF0" w:rsidRPr="00BB6FF0">
              <w:rPr>
                <w:rFonts w:eastAsia="Calibri"/>
                <w:noProof/>
                <w:szCs w:val="22"/>
              </w:rPr>
              <w:t>27</w:t>
            </w:r>
            <w:r w:rsidRPr="0047330C">
              <w:rPr>
                <w:szCs w:val="22"/>
              </w:rPr>
              <w:fldChar w:fldCharType="end"/>
            </w:r>
          </w:p>
        </w:tc>
      </w:tr>
      <w:tr w:rsidR="00F513B0" w:rsidRPr="0047330C" w14:paraId="10BF0D02" w14:textId="77777777" w:rsidTr="008F7E56">
        <w:trPr>
          <w:cnfStyle w:val="000000010000" w:firstRow="0" w:lastRow="0" w:firstColumn="0" w:lastColumn="0" w:oddVBand="0" w:evenVBand="0" w:oddHBand="0" w:evenHBand="1" w:firstRowFirstColumn="0" w:firstRowLastColumn="0" w:lastRowFirstColumn="0" w:lastRowLastColumn="0"/>
          <w:trHeight w:val="282"/>
        </w:trPr>
        <w:tc>
          <w:tcPr>
            <w:tcW w:w="9694" w:type="dxa"/>
            <w:gridSpan w:val="6"/>
          </w:tcPr>
          <w:p w14:paraId="33F673A3" w14:textId="56C7090B" w:rsidR="00F513B0" w:rsidRPr="0047330C" w:rsidRDefault="00F513B0" w:rsidP="00F513B0">
            <w:pPr>
              <w:pStyle w:val="GOSTTablenorm"/>
              <w:rPr>
                <w:szCs w:val="22"/>
              </w:rPr>
            </w:pPr>
            <w:r w:rsidRPr="0047330C">
              <w:rPr>
                <w:b/>
                <w:szCs w:val="22"/>
              </w:rPr>
              <w:t>Итоговые суммы раздела «Остаток средств на лицевом счете»</w:t>
            </w:r>
          </w:p>
        </w:tc>
      </w:tr>
      <w:tr w:rsidR="00F513B0" w:rsidRPr="0047330C" w14:paraId="0E7B7985" w14:textId="77777777" w:rsidTr="00F513B0">
        <w:trPr>
          <w:cnfStyle w:val="000000100000" w:firstRow="0" w:lastRow="0" w:firstColumn="0" w:lastColumn="0" w:oddVBand="0" w:evenVBand="0" w:oddHBand="1" w:evenHBand="0" w:firstRowFirstColumn="0" w:firstRowLastColumn="0" w:lastRowFirstColumn="0" w:lastRowLastColumn="0"/>
          <w:trHeight w:val="282"/>
        </w:trPr>
        <w:tc>
          <w:tcPr>
            <w:tcW w:w="1700" w:type="dxa"/>
          </w:tcPr>
          <w:p w14:paraId="6168E458" w14:textId="22E34D6E" w:rsidR="00103E78" w:rsidRPr="0047330C" w:rsidRDefault="00103E78" w:rsidP="00F513B0">
            <w:pPr>
              <w:pStyle w:val="GOSTTablenorm"/>
              <w:rPr>
                <w:szCs w:val="22"/>
              </w:rPr>
            </w:pPr>
            <w:r w:rsidRPr="0047330C">
              <w:rPr>
                <w:szCs w:val="22"/>
              </w:rPr>
              <w:t xml:space="preserve">Итого остаток средств на начало </w:t>
            </w:r>
            <w:r w:rsidR="000D5041" w:rsidRPr="0047330C">
              <w:rPr>
                <w:szCs w:val="22"/>
              </w:rPr>
              <w:t>дня</w:t>
            </w:r>
          </w:p>
        </w:tc>
        <w:tc>
          <w:tcPr>
            <w:tcW w:w="1701" w:type="dxa"/>
          </w:tcPr>
          <w:p w14:paraId="100CF5F0" w14:textId="4EEE6A2E" w:rsidR="00103E78" w:rsidRPr="0047330C" w:rsidRDefault="000C6D08" w:rsidP="00F513B0">
            <w:pPr>
              <w:pStyle w:val="GOSTTablenorm"/>
              <w:rPr>
                <w:szCs w:val="22"/>
              </w:rPr>
            </w:pPr>
            <w:r w:rsidRPr="0047330C">
              <w:rPr>
                <w:szCs w:val="22"/>
                <w:lang w:val="en-US"/>
              </w:rPr>
              <w:t>SDTotalSum</w:t>
            </w:r>
          </w:p>
        </w:tc>
        <w:tc>
          <w:tcPr>
            <w:tcW w:w="567" w:type="dxa"/>
          </w:tcPr>
          <w:p w14:paraId="5C43B63A" w14:textId="20768B02" w:rsidR="00103E78" w:rsidRPr="0047330C" w:rsidRDefault="00103E78" w:rsidP="00F513B0">
            <w:pPr>
              <w:pStyle w:val="GOSTTablenorm"/>
              <w:rPr>
                <w:szCs w:val="22"/>
              </w:rPr>
            </w:pPr>
            <w:r w:rsidRPr="0047330C">
              <w:rPr>
                <w:szCs w:val="22"/>
              </w:rPr>
              <w:t>П</w:t>
            </w:r>
          </w:p>
        </w:tc>
        <w:tc>
          <w:tcPr>
            <w:tcW w:w="1134" w:type="dxa"/>
          </w:tcPr>
          <w:p w14:paraId="2CB2B832" w14:textId="7EBF97A0" w:rsidR="00103E78" w:rsidRPr="0047330C" w:rsidRDefault="00103E78" w:rsidP="00F513B0">
            <w:pPr>
              <w:pStyle w:val="GOSTTablenorm"/>
              <w:rPr>
                <w:szCs w:val="22"/>
              </w:rPr>
            </w:pPr>
            <w:r w:rsidRPr="0047330C">
              <w:rPr>
                <w:szCs w:val="22"/>
                <w:lang w:val="en-US"/>
              </w:rPr>
              <w:t>N(20.2)</w:t>
            </w:r>
          </w:p>
        </w:tc>
        <w:tc>
          <w:tcPr>
            <w:tcW w:w="567" w:type="dxa"/>
          </w:tcPr>
          <w:p w14:paraId="5F5129EF" w14:textId="1728E3CB" w:rsidR="00103E78" w:rsidRPr="0047330C" w:rsidRDefault="00103E78" w:rsidP="00F513B0">
            <w:pPr>
              <w:pStyle w:val="GOSTTablenorm"/>
              <w:rPr>
                <w:szCs w:val="22"/>
              </w:rPr>
            </w:pPr>
            <w:r w:rsidRPr="0047330C">
              <w:rPr>
                <w:szCs w:val="22"/>
              </w:rPr>
              <w:t>Н</w:t>
            </w:r>
          </w:p>
        </w:tc>
        <w:tc>
          <w:tcPr>
            <w:tcW w:w="4025" w:type="dxa"/>
          </w:tcPr>
          <w:p w14:paraId="47C29283" w14:textId="63255798" w:rsidR="00103E78" w:rsidRPr="0047330C" w:rsidRDefault="000D5041" w:rsidP="00F513B0">
            <w:pPr>
              <w:pStyle w:val="GOSTTablenorm"/>
              <w:rPr>
                <w:szCs w:val="22"/>
              </w:rPr>
            </w:pPr>
            <w:r w:rsidRPr="0047330C">
              <w:rPr>
                <w:szCs w:val="22"/>
              </w:rPr>
              <w:t>Указывается итоговы</w:t>
            </w:r>
            <w:r w:rsidR="00B01CC8" w:rsidRPr="0047330C">
              <w:rPr>
                <w:szCs w:val="22"/>
              </w:rPr>
              <w:t>й остаток средств на начало дня</w:t>
            </w:r>
          </w:p>
        </w:tc>
      </w:tr>
      <w:tr w:rsidR="00F513B0" w:rsidRPr="0047330C" w14:paraId="0424B689" w14:textId="77777777" w:rsidTr="00F513B0">
        <w:trPr>
          <w:cnfStyle w:val="000000010000" w:firstRow="0" w:lastRow="0" w:firstColumn="0" w:lastColumn="0" w:oddVBand="0" w:evenVBand="0" w:oddHBand="0" w:evenHBand="1" w:firstRowFirstColumn="0" w:firstRowLastColumn="0" w:lastRowFirstColumn="0" w:lastRowLastColumn="0"/>
          <w:trHeight w:val="282"/>
        </w:trPr>
        <w:tc>
          <w:tcPr>
            <w:tcW w:w="1700" w:type="dxa"/>
          </w:tcPr>
          <w:p w14:paraId="4FE1EA3A" w14:textId="70302423" w:rsidR="00103E78" w:rsidRPr="0047330C" w:rsidRDefault="00103E78" w:rsidP="00F513B0">
            <w:pPr>
              <w:pStyle w:val="GOSTTablenorm"/>
              <w:rPr>
                <w:szCs w:val="22"/>
              </w:rPr>
            </w:pPr>
            <w:r w:rsidRPr="0047330C">
              <w:rPr>
                <w:szCs w:val="22"/>
              </w:rPr>
              <w:t xml:space="preserve">Итого остаток средств на </w:t>
            </w:r>
            <w:r w:rsidR="000D5041" w:rsidRPr="0047330C">
              <w:rPr>
                <w:szCs w:val="22"/>
              </w:rPr>
              <w:t>конец дня</w:t>
            </w:r>
          </w:p>
        </w:tc>
        <w:tc>
          <w:tcPr>
            <w:tcW w:w="1701" w:type="dxa"/>
          </w:tcPr>
          <w:p w14:paraId="28E382A5" w14:textId="42C82190" w:rsidR="00103E78" w:rsidRPr="0047330C" w:rsidRDefault="000C6D08" w:rsidP="00F513B0">
            <w:pPr>
              <w:pStyle w:val="GOSTTablenorm"/>
              <w:rPr>
                <w:szCs w:val="22"/>
              </w:rPr>
            </w:pPr>
            <w:r w:rsidRPr="0047330C">
              <w:rPr>
                <w:szCs w:val="22"/>
                <w:lang w:val="en-US"/>
              </w:rPr>
              <w:t>EDTotalSum</w:t>
            </w:r>
          </w:p>
        </w:tc>
        <w:tc>
          <w:tcPr>
            <w:tcW w:w="567" w:type="dxa"/>
          </w:tcPr>
          <w:p w14:paraId="3B17CA09" w14:textId="2A41A27E" w:rsidR="00103E78" w:rsidRPr="0047330C" w:rsidRDefault="00103E78" w:rsidP="00F513B0">
            <w:pPr>
              <w:pStyle w:val="GOSTTablenorm"/>
              <w:rPr>
                <w:szCs w:val="22"/>
              </w:rPr>
            </w:pPr>
            <w:r w:rsidRPr="0047330C">
              <w:rPr>
                <w:szCs w:val="22"/>
              </w:rPr>
              <w:t>П</w:t>
            </w:r>
          </w:p>
        </w:tc>
        <w:tc>
          <w:tcPr>
            <w:tcW w:w="1134" w:type="dxa"/>
          </w:tcPr>
          <w:p w14:paraId="1AAE89CC" w14:textId="330394B7" w:rsidR="00103E78" w:rsidRPr="0047330C" w:rsidRDefault="00103E78" w:rsidP="00F513B0">
            <w:pPr>
              <w:pStyle w:val="GOSTTablenorm"/>
              <w:rPr>
                <w:szCs w:val="22"/>
              </w:rPr>
            </w:pPr>
            <w:r w:rsidRPr="0047330C">
              <w:rPr>
                <w:szCs w:val="22"/>
                <w:lang w:val="en-US"/>
              </w:rPr>
              <w:t>N(20.2)</w:t>
            </w:r>
          </w:p>
        </w:tc>
        <w:tc>
          <w:tcPr>
            <w:tcW w:w="567" w:type="dxa"/>
          </w:tcPr>
          <w:p w14:paraId="34E9185F" w14:textId="2B6CFB43" w:rsidR="00103E78" w:rsidRPr="0047330C" w:rsidRDefault="00103E78" w:rsidP="00F513B0">
            <w:pPr>
              <w:pStyle w:val="GOSTTablenorm"/>
              <w:rPr>
                <w:szCs w:val="22"/>
              </w:rPr>
            </w:pPr>
            <w:r w:rsidRPr="0047330C">
              <w:rPr>
                <w:szCs w:val="22"/>
              </w:rPr>
              <w:t>Н</w:t>
            </w:r>
          </w:p>
        </w:tc>
        <w:tc>
          <w:tcPr>
            <w:tcW w:w="4025" w:type="dxa"/>
          </w:tcPr>
          <w:p w14:paraId="6D58D65E" w14:textId="16FF3442" w:rsidR="00103E78" w:rsidRPr="0047330C" w:rsidRDefault="000D5041" w:rsidP="00F513B0">
            <w:pPr>
              <w:pStyle w:val="GOSTTablenorm"/>
              <w:rPr>
                <w:szCs w:val="22"/>
              </w:rPr>
            </w:pPr>
            <w:r w:rsidRPr="0047330C">
              <w:rPr>
                <w:szCs w:val="22"/>
              </w:rPr>
              <w:t>Указывается итогов</w:t>
            </w:r>
            <w:r w:rsidR="00B01CC8" w:rsidRPr="0047330C">
              <w:rPr>
                <w:szCs w:val="22"/>
              </w:rPr>
              <w:t>ый остаток средств на конец дня</w:t>
            </w:r>
          </w:p>
        </w:tc>
      </w:tr>
      <w:tr w:rsidR="00F513B0" w:rsidRPr="0047330C" w14:paraId="6581877C" w14:textId="77777777" w:rsidTr="00F513B0">
        <w:trPr>
          <w:cnfStyle w:val="000000100000" w:firstRow="0" w:lastRow="0" w:firstColumn="0" w:lastColumn="0" w:oddVBand="0" w:evenVBand="0" w:oddHBand="1" w:evenHBand="0" w:firstRowFirstColumn="0" w:firstRowLastColumn="0" w:lastRowFirstColumn="0" w:lastRowLastColumn="0"/>
          <w:trHeight w:val="282"/>
        </w:trPr>
        <w:tc>
          <w:tcPr>
            <w:tcW w:w="1700" w:type="dxa"/>
          </w:tcPr>
          <w:p w14:paraId="5898CF20" w14:textId="1308260E" w:rsidR="00103E78" w:rsidRPr="0047330C" w:rsidRDefault="00103E78" w:rsidP="00F513B0">
            <w:pPr>
              <w:pStyle w:val="GOSTTablenorm"/>
              <w:rPr>
                <w:szCs w:val="22"/>
              </w:rPr>
            </w:pPr>
            <w:r w:rsidRPr="0047330C">
              <w:rPr>
                <w:szCs w:val="22"/>
              </w:rPr>
              <w:t xml:space="preserve">Итого неразрешенный к использованию остаток </w:t>
            </w:r>
            <w:r w:rsidR="000D5041" w:rsidRPr="0047330C">
              <w:rPr>
                <w:szCs w:val="22"/>
              </w:rPr>
              <w:t>н</w:t>
            </w:r>
            <w:r w:rsidRPr="0047330C">
              <w:rPr>
                <w:szCs w:val="22"/>
              </w:rPr>
              <w:t xml:space="preserve">а </w:t>
            </w:r>
            <w:r w:rsidR="000D5041" w:rsidRPr="0047330C">
              <w:rPr>
                <w:szCs w:val="22"/>
              </w:rPr>
              <w:t>начало дня</w:t>
            </w:r>
          </w:p>
        </w:tc>
        <w:tc>
          <w:tcPr>
            <w:tcW w:w="1701" w:type="dxa"/>
          </w:tcPr>
          <w:p w14:paraId="794EE858" w14:textId="2DB1ED64" w:rsidR="00103E78" w:rsidRPr="0047330C" w:rsidRDefault="000C6D08" w:rsidP="00F513B0">
            <w:pPr>
              <w:pStyle w:val="GOSTTablenorm"/>
              <w:rPr>
                <w:szCs w:val="22"/>
              </w:rPr>
            </w:pPr>
            <w:r w:rsidRPr="0047330C">
              <w:rPr>
                <w:szCs w:val="22"/>
                <w:lang w:val="en-US"/>
              </w:rPr>
              <w:t>SDNotPermSum</w:t>
            </w:r>
          </w:p>
        </w:tc>
        <w:tc>
          <w:tcPr>
            <w:tcW w:w="567" w:type="dxa"/>
          </w:tcPr>
          <w:p w14:paraId="6334837C" w14:textId="6277A079" w:rsidR="00103E78" w:rsidRPr="0047330C" w:rsidRDefault="00103E78" w:rsidP="00F513B0">
            <w:pPr>
              <w:pStyle w:val="GOSTTablenorm"/>
              <w:rPr>
                <w:szCs w:val="22"/>
              </w:rPr>
            </w:pPr>
            <w:r w:rsidRPr="0047330C">
              <w:rPr>
                <w:szCs w:val="22"/>
              </w:rPr>
              <w:t>П</w:t>
            </w:r>
          </w:p>
        </w:tc>
        <w:tc>
          <w:tcPr>
            <w:tcW w:w="1134" w:type="dxa"/>
          </w:tcPr>
          <w:p w14:paraId="70A50E46" w14:textId="225432BA" w:rsidR="00103E78" w:rsidRPr="0047330C" w:rsidRDefault="00103E78" w:rsidP="00F513B0">
            <w:pPr>
              <w:pStyle w:val="GOSTTablenorm"/>
              <w:rPr>
                <w:szCs w:val="22"/>
              </w:rPr>
            </w:pPr>
            <w:r w:rsidRPr="0047330C">
              <w:rPr>
                <w:szCs w:val="22"/>
                <w:lang w:val="en-US"/>
              </w:rPr>
              <w:t>N(20.2)</w:t>
            </w:r>
          </w:p>
        </w:tc>
        <w:tc>
          <w:tcPr>
            <w:tcW w:w="567" w:type="dxa"/>
          </w:tcPr>
          <w:p w14:paraId="072198A8" w14:textId="132ACB36" w:rsidR="00103E78" w:rsidRPr="0047330C" w:rsidRDefault="00103E78" w:rsidP="00F513B0">
            <w:pPr>
              <w:pStyle w:val="GOSTTablenorm"/>
              <w:rPr>
                <w:szCs w:val="22"/>
              </w:rPr>
            </w:pPr>
            <w:r w:rsidRPr="0047330C">
              <w:rPr>
                <w:szCs w:val="22"/>
              </w:rPr>
              <w:t>Н</w:t>
            </w:r>
          </w:p>
        </w:tc>
        <w:tc>
          <w:tcPr>
            <w:tcW w:w="4025" w:type="dxa"/>
          </w:tcPr>
          <w:p w14:paraId="2EEA1703" w14:textId="10C01FF8" w:rsidR="00103E78" w:rsidRPr="0047330C" w:rsidRDefault="000D5041" w:rsidP="00F513B0">
            <w:pPr>
              <w:pStyle w:val="GOSTTablenorm"/>
              <w:rPr>
                <w:szCs w:val="22"/>
              </w:rPr>
            </w:pPr>
            <w:r w:rsidRPr="0047330C">
              <w:rPr>
                <w:szCs w:val="22"/>
              </w:rPr>
              <w:t>Указывается итоговый неразрешенный к испо</w:t>
            </w:r>
            <w:r w:rsidR="00B01CC8" w:rsidRPr="0047330C">
              <w:rPr>
                <w:szCs w:val="22"/>
              </w:rPr>
              <w:t>льзованию остаток на начало дня</w:t>
            </w:r>
          </w:p>
        </w:tc>
      </w:tr>
      <w:tr w:rsidR="00F513B0" w:rsidRPr="0047330C" w14:paraId="4B137AE4" w14:textId="77777777" w:rsidTr="00F513B0">
        <w:trPr>
          <w:cnfStyle w:val="000000010000" w:firstRow="0" w:lastRow="0" w:firstColumn="0" w:lastColumn="0" w:oddVBand="0" w:evenVBand="0" w:oddHBand="0" w:evenHBand="1" w:firstRowFirstColumn="0" w:firstRowLastColumn="0" w:lastRowFirstColumn="0" w:lastRowLastColumn="0"/>
          <w:trHeight w:val="282"/>
        </w:trPr>
        <w:tc>
          <w:tcPr>
            <w:tcW w:w="1700" w:type="dxa"/>
          </w:tcPr>
          <w:p w14:paraId="5CAD04B0" w14:textId="57E39771" w:rsidR="00103E78" w:rsidRPr="0047330C" w:rsidRDefault="00103E78" w:rsidP="00F513B0">
            <w:pPr>
              <w:pStyle w:val="GOSTTablenorm"/>
              <w:rPr>
                <w:szCs w:val="22"/>
              </w:rPr>
            </w:pPr>
            <w:r w:rsidRPr="0047330C">
              <w:rPr>
                <w:szCs w:val="22"/>
              </w:rPr>
              <w:t xml:space="preserve">Итого </w:t>
            </w:r>
            <w:r w:rsidRPr="0047330C">
              <w:rPr>
                <w:szCs w:val="22"/>
              </w:rPr>
              <w:lastRenderedPageBreak/>
              <w:t xml:space="preserve">неразрешенный к использованию остаток </w:t>
            </w:r>
            <w:r w:rsidR="000D5041" w:rsidRPr="0047330C">
              <w:rPr>
                <w:szCs w:val="22"/>
              </w:rPr>
              <w:t>на конец дня</w:t>
            </w:r>
          </w:p>
        </w:tc>
        <w:tc>
          <w:tcPr>
            <w:tcW w:w="1701" w:type="dxa"/>
          </w:tcPr>
          <w:p w14:paraId="7499C2D4" w14:textId="4992C1D6" w:rsidR="00103E78" w:rsidRPr="0047330C" w:rsidRDefault="000C6D08" w:rsidP="00F513B0">
            <w:pPr>
              <w:pStyle w:val="GOSTTablenorm"/>
              <w:rPr>
                <w:szCs w:val="22"/>
              </w:rPr>
            </w:pPr>
            <w:r w:rsidRPr="0047330C">
              <w:rPr>
                <w:szCs w:val="22"/>
                <w:lang w:val="en-US"/>
              </w:rPr>
              <w:lastRenderedPageBreak/>
              <w:t>EDNotPermSum</w:t>
            </w:r>
          </w:p>
        </w:tc>
        <w:tc>
          <w:tcPr>
            <w:tcW w:w="567" w:type="dxa"/>
          </w:tcPr>
          <w:p w14:paraId="49D438A0" w14:textId="248D39FA" w:rsidR="00103E78" w:rsidRPr="0047330C" w:rsidRDefault="00103E78" w:rsidP="00F513B0">
            <w:pPr>
              <w:pStyle w:val="GOSTTablenorm"/>
              <w:rPr>
                <w:szCs w:val="22"/>
              </w:rPr>
            </w:pPr>
            <w:r w:rsidRPr="0047330C">
              <w:rPr>
                <w:szCs w:val="22"/>
              </w:rPr>
              <w:t>П</w:t>
            </w:r>
          </w:p>
        </w:tc>
        <w:tc>
          <w:tcPr>
            <w:tcW w:w="1134" w:type="dxa"/>
          </w:tcPr>
          <w:p w14:paraId="6D8D2478" w14:textId="58F60236" w:rsidR="00103E78" w:rsidRPr="0047330C" w:rsidRDefault="00103E78" w:rsidP="00F513B0">
            <w:pPr>
              <w:pStyle w:val="GOSTTablenorm"/>
              <w:rPr>
                <w:szCs w:val="22"/>
              </w:rPr>
            </w:pPr>
            <w:r w:rsidRPr="0047330C">
              <w:rPr>
                <w:szCs w:val="22"/>
                <w:lang w:val="en-US"/>
              </w:rPr>
              <w:t>N(20.2)</w:t>
            </w:r>
          </w:p>
        </w:tc>
        <w:tc>
          <w:tcPr>
            <w:tcW w:w="567" w:type="dxa"/>
          </w:tcPr>
          <w:p w14:paraId="5ABD0155" w14:textId="70BFBC03" w:rsidR="00103E78" w:rsidRPr="0047330C" w:rsidRDefault="00103E78" w:rsidP="00F513B0">
            <w:pPr>
              <w:pStyle w:val="GOSTTablenorm"/>
              <w:rPr>
                <w:szCs w:val="22"/>
              </w:rPr>
            </w:pPr>
            <w:r w:rsidRPr="0047330C">
              <w:rPr>
                <w:szCs w:val="22"/>
              </w:rPr>
              <w:t>Н</w:t>
            </w:r>
          </w:p>
        </w:tc>
        <w:tc>
          <w:tcPr>
            <w:tcW w:w="4025" w:type="dxa"/>
          </w:tcPr>
          <w:p w14:paraId="1FE90FE5" w14:textId="05612955" w:rsidR="00103E78" w:rsidRPr="0047330C" w:rsidRDefault="000D5041" w:rsidP="00F513B0">
            <w:pPr>
              <w:pStyle w:val="GOSTTablenorm"/>
              <w:rPr>
                <w:szCs w:val="22"/>
              </w:rPr>
            </w:pPr>
            <w:r w:rsidRPr="0047330C">
              <w:rPr>
                <w:szCs w:val="22"/>
              </w:rPr>
              <w:t xml:space="preserve">Указывается итоговый неразрешенный к </w:t>
            </w:r>
            <w:r w:rsidRPr="0047330C">
              <w:rPr>
                <w:szCs w:val="22"/>
              </w:rPr>
              <w:lastRenderedPageBreak/>
              <w:t>исп</w:t>
            </w:r>
            <w:r w:rsidR="00B01CC8" w:rsidRPr="0047330C">
              <w:rPr>
                <w:szCs w:val="22"/>
              </w:rPr>
              <w:t>ользованию остаток на конец дня</w:t>
            </w:r>
          </w:p>
        </w:tc>
      </w:tr>
      <w:tr w:rsidR="00F513B0" w:rsidRPr="0047330C" w14:paraId="6F1FBA61" w14:textId="77777777" w:rsidTr="008F7E56">
        <w:trPr>
          <w:cnfStyle w:val="000000100000" w:firstRow="0" w:lastRow="0" w:firstColumn="0" w:lastColumn="0" w:oddVBand="0" w:evenVBand="0" w:oddHBand="1" w:evenHBand="0" w:firstRowFirstColumn="0" w:firstRowLastColumn="0" w:lastRowFirstColumn="0" w:lastRowLastColumn="0"/>
          <w:trHeight w:val="282"/>
        </w:trPr>
        <w:tc>
          <w:tcPr>
            <w:tcW w:w="9694" w:type="dxa"/>
            <w:gridSpan w:val="6"/>
          </w:tcPr>
          <w:p w14:paraId="01993F58" w14:textId="5A0F1458" w:rsidR="00F513B0" w:rsidRPr="0047330C" w:rsidRDefault="00F513B0" w:rsidP="00F513B0">
            <w:pPr>
              <w:pStyle w:val="GOSTTablenorm"/>
              <w:rPr>
                <w:szCs w:val="22"/>
              </w:rPr>
            </w:pPr>
            <w:r w:rsidRPr="0047330C">
              <w:rPr>
                <w:b/>
                <w:szCs w:val="22"/>
              </w:rPr>
              <w:lastRenderedPageBreak/>
              <w:t>Подписи</w:t>
            </w:r>
          </w:p>
        </w:tc>
      </w:tr>
      <w:tr w:rsidR="00F513B0" w:rsidRPr="0047330C" w14:paraId="2324409A" w14:textId="77777777" w:rsidTr="00F513B0">
        <w:trPr>
          <w:cnfStyle w:val="000000010000" w:firstRow="0" w:lastRow="0" w:firstColumn="0" w:lastColumn="0" w:oddVBand="0" w:evenVBand="0" w:oddHBand="0" w:evenHBand="1" w:firstRowFirstColumn="0" w:firstRowLastColumn="0" w:lastRowFirstColumn="0" w:lastRowLastColumn="0"/>
          <w:trHeight w:val="283"/>
        </w:trPr>
        <w:tc>
          <w:tcPr>
            <w:tcW w:w="1700" w:type="dxa"/>
          </w:tcPr>
          <w:p w14:paraId="2F937F87" w14:textId="77777777" w:rsidR="00103E78" w:rsidRPr="0047330C" w:rsidRDefault="00103E78" w:rsidP="00F513B0">
            <w:pPr>
              <w:pStyle w:val="GOSTTablenorm"/>
              <w:rPr>
                <w:szCs w:val="22"/>
              </w:rPr>
            </w:pPr>
            <w:r w:rsidRPr="0047330C">
              <w:rPr>
                <w:szCs w:val="22"/>
              </w:rPr>
              <w:t>Расшифровка подписи</w:t>
            </w:r>
          </w:p>
        </w:tc>
        <w:tc>
          <w:tcPr>
            <w:tcW w:w="1701" w:type="dxa"/>
          </w:tcPr>
          <w:p w14:paraId="4890352F" w14:textId="77777777" w:rsidR="00103E78" w:rsidRPr="0047330C" w:rsidRDefault="00103E78" w:rsidP="00F513B0">
            <w:pPr>
              <w:pStyle w:val="GOSTTablenorm"/>
              <w:rPr>
                <w:szCs w:val="22"/>
              </w:rPr>
            </w:pPr>
            <w:r w:rsidRPr="0047330C">
              <w:rPr>
                <w:szCs w:val="22"/>
              </w:rPr>
              <w:t>Sign_FIO</w:t>
            </w:r>
          </w:p>
        </w:tc>
        <w:tc>
          <w:tcPr>
            <w:tcW w:w="567" w:type="dxa"/>
          </w:tcPr>
          <w:p w14:paraId="5F552F6D" w14:textId="77777777" w:rsidR="00103E78" w:rsidRPr="0047330C" w:rsidRDefault="00103E78" w:rsidP="00F513B0">
            <w:pPr>
              <w:pStyle w:val="GOSTTablenorm"/>
              <w:rPr>
                <w:szCs w:val="22"/>
              </w:rPr>
            </w:pPr>
            <w:r w:rsidRPr="0047330C">
              <w:rPr>
                <w:szCs w:val="22"/>
              </w:rPr>
              <w:t>П</w:t>
            </w:r>
          </w:p>
        </w:tc>
        <w:tc>
          <w:tcPr>
            <w:tcW w:w="1134" w:type="dxa"/>
          </w:tcPr>
          <w:p w14:paraId="62096341" w14:textId="77777777" w:rsidR="00103E78" w:rsidRPr="0047330C" w:rsidRDefault="00103E78" w:rsidP="00F513B0">
            <w:pPr>
              <w:pStyle w:val="GOSTTablenorm"/>
              <w:rPr>
                <w:szCs w:val="22"/>
              </w:rPr>
            </w:pPr>
            <w:r w:rsidRPr="0047330C">
              <w:rPr>
                <w:szCs w:val="22"/>
                <w:lang w:val="en-US"/>
              </w:rPr>
              <w:t>T(1-</w:t>
            </w:r>
            <w:r w:rsidRPr="0047330C">
              <w:rPr>
                <w:szCs w:val="22"/>
              </w:rPr>
              <w:t>50</w:t>
            </w:r>
            <w:r w:rsidRPr="0047330C">
              <w:rPr>
                <w:szCs w:val="22"/>
                <w:lang w:val="en-US"/>
              </w:rPr>
              <w:t>)</w:t>
            </w:r>
          </w:p>
        </w:tc>
        <w:tc>
          <w:tcPr>
            <w:tcW w:w="567" w:type="dxa"/>
          </w:tcPr>
          <w:p w14:paraId="1D319BB8" w14:textId="3972529A" w:rsidR="00103E78" w:rsidRPr="0047330C" w:rsidRDefault="00103E78" w:rsidP="00F513B0">
            <w:pPr>
              <w:pStyle w:val="GOSTTablenorm"/>
              <w:rPr>
                <w:b/>
                <w:bCs/>
                <w:szCs w:val="22"/>
              </w:rPr>
            </w:pPr>
            <w:r w:rsidRPr="0047330C">
              <w:rPr>
                <w:szCs w:val="22"/>
              </w:rPr>
              <w:t>Н</w:t>
            </w:r>
          </w:p>
        </w:tc>
        <w:tc>
          <w:tcPr>
            <w:tcW w:w="4025" w:type="dxa"/>
          </w:tcPr>
          <w:p w14:paraId="132F92ED" w14:textId="434D2F56" w:rsidR="00103E78" w:rsidRPr="0047330C" w:rsidRDefault="00103E78" w:rsidP="00F513B0">
            <w:pPr>
              <w:pStyle w:val="GOSTTablenorm"/>
              <w:rPr>
                <w:szCs w:val="22"/>
              </w:rPr>
            </w:pPr>
            <w:r w:rsidRPr="0047330C">
              <w:rPr>
                <w:szCs w:val="22"/>
              </w:rPr>
              <w:t>Указывается ФИО пользоват</w:t>
            </w:r>
            <w:r w:rsidR="00B01CC8" w:rsidRPr="0047330C">
              <w:rPr>
                <w:szCs w:val="22"/>
              </w:rPr>
              <w:t>еля, который формирует документ</w:t>
            </w:r>
          </w:p>
        </w:tc>
      </w:tr>
      <w:tr w:rsidR="00F513B0" w:rsidRPr="0047330C" w14:paraId="70DA2376" w14:textId="77777777" w:rsidTr="00F513B0">
        <w:trPr>
          <w:cnfStyle w:val="000000100000" w:firstRow="0" w:lastRow="0" w:firstColumn="0" w:lastColumn="0" w:oddVBand="0" w:evenVBand="0" w:oddHBand="1" w:evenHBand="0" w:firstRowFirstColumn="0" w:firstRowLastColumn="0" w:lastRowFirstColumn="0" w:lastRowLastColumn="0"/>
          <w:trHeight w:val="283"/>
        </w:trPr>
        <w:tc>
          <w:tcPr>
            <w:tcW w:w="1700" w:type="dxa"/>
          </w:tcPr>
          <w:p w14:paraId="40CF17C1" w14:textId="77777777" w:rsidR="00103E78" w:rsidRPr="0047330C" w:rsidRDefault="00103E78" w:rsidP="00F513B0">
            <w:pPr>
              <w:pStyle w:val="GOSTTablenorm"/>
              <w:rPr>
                <w:szCs w:val="22"/>
              </w:rPr>
            </w:pPr>
            <w:r w:rsidRPr="0047330C">
              <w:rPr>
                <w:szCs w:val="22"/>
              </w:rPr>
              <w:t>Должность</w:t>
            </w:r>
          </w:p>
        </w:tc>
        <w:tc>
          <w:tcPr>
            <w:tcW w:w="1701" w:type="dxa"/>
          </w:tcPr>
          <w:p w14:paraId="63CF2FB6" w14:textId="77777777" w:rsidR="00103E78" w:rsidRPr="0047330C" w:rsidRDefault="00103E78" w:rsidP="00F513B0">
            <w:pPr>
              <w:pStyle w:val="GOSTTablenorm"/>
              <w:rPr>
                <w:szCs w:val="22"/>
              </w:rPr>
            </w:pPr>
            <w:r w:rsidRPr="0047330C">
              <w:rPr>
                <w:szCs w:val="22"/>
              </w:rPr>
              <w:t>Sign_Position</w:t>
            </w:r>
          </w:p>
        </w:tc>
        <w:tc>
          <w:tcPr>
            <w:tcW w:w="567" w:type="dxa"/>
          </w:tcPr>
          <w:p w14:paraId="1E6648D6" w14:textId="77777777" w:rsidR="00103E78" w:rsidRPr="0047330C" w:rsidRDefault="00103E78" w:rsidP="00F513B0">
            <w:pPr>
              <w:pStyle w:val="GOSTTablenorm"/>
              <w:rPr>
                <w:szCs w:val="22"/>
              </w:rPr>
            </w:pPr>
            <w:r w:rsidRPr="0047330C">
              <w:rPr>
                <w:szCs w:val="22"/>
              </w:rPr>
              <w:t>П</w:t>
            </w:r>
          </w:p>
        </w:tc>
        <w:tc>
          <w:tcPr>
            <w:tcW w:w="1134" w:type="dxa"/>
          </w:tcPr>
          <w:p w14:paraId="55050CE9" w14:textId="77777777" w:rsidR="00103E78" w:rsidRPr="0047330C" w:rsidRDefault="00103E78" w:rsidP="00F513B0">
            <w:pPr>
              <w:pStyle w:val="GOSTTablenorm"/>
              <w:rPr>
                <w:szCs w:val="22"/>
              </w:rPr>
            </w:pPr>
            <w:r w:rsidRPr="0047330C">
              <w:rPr>
                <w:szCs w:val="22"/>
                <w:lang w:val="en-US"/>
              </w:rPr>
              <w:t>T(1-</w:t>
            </w:r>
            <w:r w:rsidRPr="0047330C">
              <w:rPr>
                <w:szCs w:val="22"/>
              </w:rPr>
              <w:t>100</w:t>
            </w:r>
            <w:r w:rsidRPr="0047330C">
              <w:rPr>
                <w:szCs w:val="22"/>
                <w:lang w:val="en-US"/>
              </w:rPr>
              <w:t>)</w:t>
            </w:r>
          </w:p>
        </w:tc>
        <w:tc>
          <w:tcPr>
            <w:tcW w:w="567" w:type="dxa"/>
          </w:tcPr>
          <w:p w14:paraId="3DCD3850" w14:textId="71D7AFB0" w:rsidR="00103E78" w:rsidRPr="0047330C" w:rsidRDefault="00103E78" w:rsidP="00F513B0">
            <w:pPr>
              <w:pStyle w:val="GOSTTablenorm"/>
              <w:rPr>
                <w:szCs w:val="22"/>
              </w:rPr>
            </w:pPr>
            <w:r w:rsidRPr="0047330C">
              <w:rPr>
                <w:szCs w:val="22"/>
              </w:rPr>
              <w:t>Н</w:t>
            </w:r>
          </w:p>
        </w:tc>
        <w:tc>
          <w:tcPr>
            <w:tcW w:w="4025" w:type="dxa"/>
          </w:tcPr>
          <w:p w14:paraId="04F61D99" w14:textId="2B3FF63B" w:rsidR="00103E78" w:rsidRPr="0047330C" w:rsidRDefault="00103E78" w:rsidP="00F513B0">
            <w:pPr>
              <w:pStyle w:val="GOSTTablenorm"/>
              <w:rPr>
                <w:szCs w:val="22"/>
              </w:rPr>
            </w:pPr>
            <w:r w:rsidRPr="0047330C">
              <w:rPr>
                <w:szCs w:val="22"/>
              </w:rPr>
              <w:t>Указывается должность пользоват</w:t>
            </w:r>
            <w:r w:rsidR="00B01CC8" w:rsidRPr="0047330C">
              <w:rPr>
                <w:szCs w:val="22"/>
              </w:rPr>
              <w:t>еля, который формирует документ</w:t>
            </w:r>
          </w:p>
        </w:tc>
      </w:tr>
      <w:tr w:rsidR="00F513B0" w:rsidRPr="0047330C" w14:paraId="275A2D96" w14:textId="77777777" w:rsidTr="00F513B0">
        <w:trPr>
          <w:cnfStyle w:val="000000010000" w:firstRow="0" w:lastRow="0" w:firstColumn="0" w:lastColumn="0" w:oddVBand="0" w:evenVBand="0" w:oddHBand="0" w:evenHBand="1" w:firstRowFirstColumn="0" w:firstRowLastColumn="0" w:lastRowFirstColumn="0" w:lastRowLastColumn="0"/>
          <w:trHeight w:val="283"/>
        </w:trPr>
        <w:tc>
          <w:tcPr>
            <w:tcW w:w="1700" w:type="dxa"/>
          </w:tcPr>
          <w:p w14:paraId="7B8F5E80" w14:textId="77777777" w:rsidR="00103E78" w:rsidRPr="0047330C" w:rsidRDefault="00103E78" w:rsidP="00F513B0">
            <w:pPr>
              <w:pStyle w:val="GOSTTablenorm"/>
              <w:rPr>
                <w:szCs w:val="22"/>
              </w:rPr>
            </w:pPr>
            <w:r w:rsidRPr="0047330C">
              <w:rPr>
                <w:szCs w:val="22"/>
              </w:rPr>
              <w:t>Телефон</w:t>
            </w:r>
          </w:p>
        </w:tc>
        <w:tc>
          <w:tcPr>
            <w:tcW w:w="1701" w:type="dxa"/>
          </w:tcPr>
          <w:p w14:paraId="46293F6C" w14:textId="77777777" w:rsidR="00103E78" w:rsidRPr="0047330C" w:rsidRDefault="00103E78" w:rsidP="00F513B0">
            <w:pPr>
              <w:pStyle w:val="GOSTTablenorm"/>
              <w:rPr>
                <w:szCs w:val="22"/>
              </w:rPr>
            </w:pPr>
            <w:r w:rsidRPr="0047330C">
              <w:rPr>
                <w:szCs w:val="22"/>
              </w:rPr>
              <w:t>Sign_Phone</w:t>
            </w:r>
          </w:p>
        </w:tc>
        <w:tc>
          <w:tcPr>
            <w:tcW w:w="567" w:type="dxa"/>
          </w:tcPr>
          <w:p w14:paraId="3772F3DE" w14:textId="77777777" w:rsidR="00103E78" w:rsidRPr="0047330C" w:rsidRDefault="00103E78" w:rsidP="00F513B0">
            <w:pPr>
              <w:pStyle w:val="GOSTTablenorm"/>
              <w:rPr>
                <w:szCs w:val="22"/>
              </w:rPr>
            </w:pPr>
            <w:r w:rsidRPr="0047330C">
              <w:rPr>
                <w:szCs w:val="22"/>
              </w:rPr>
              <w:t>П</w:t>
            </w:r>
          </w:p>
        </w:tc>
        <w:tc>
          <w:tcPr>
            <w:tcW w:w="1134" w:type="dxa"/>
          </w:tcPr>
          <w:p w14:paraId="50025920" w14:textId="77777777" w:rsidR="00103E78" w:rsidRPr="0047330C" w:rsidRDefault="00103E78" w:rsidP="00F513B0">
            <w:pPr>
              <w:pStyle w:val="GOSTTablenorm"/>
              <w:rPr>
                <w:szCs w:val="22"/>
              </w:rPr>
            </w:pPr>
            <w:r w:rsidRPr="0047330C">
              <w:rPr>
                <w:szCs w:val="22"/>
                <w:lang w:val="en-US"/>
              </w:rPr>
              <w:t>T(</w:t>
            </w:r>
            <w:r w:rsidRPr="0047330C">
              <w:rPr>
                <w:szCs w:val="22"/>
              </w:rPr>
              <w:t>1-50</w:t>
            </w:r>
            <w:r w:rsidRPr="0047330C">
              <w:rPr>
                <w:szCs w:val="22"/>
                <w:lang w:val="en-US"/>
              </w:rPr>
              <w:t>)</w:t>
            </w:r>
          </w:p>
        </w:tc>
        <w:tc>
          <w:tcPr>
            <w:tcW w:w="567" w:type="dxa"/>
          </w:tcPr>
          <w:p w14:paraId="0521F36D" w14:textId="7A7BF9A8" w:rsidR="00103E78" w:rsidRPr="0047330C" w:rsidRDefault="00103E78" w:rsidP="00F513B0">
            <w:pPr>
              <w:pStyle w:val="GOSTTablenorm"/>
              <w:rPr>
                <w:szCs w:val="22"/>
              </w:rPr>
            </w:pPr>
            <w:r w:rsidRPr="0047330C">
              <w:rPr>
                <w:szCs w:val="22"/>
              </w:rPr>
              <w:t>Н</w:t>
            </w:r>
          </w:p>
        </w:tc>
        <w:tc>
          <w:tcPr>
            <w:tcW w:w="4025" w:type="dxa"/>
          </w:tcPr>
          <w:p w14:paraId="02844510" w14:textId="60FB25C7" w:rsidR="00103E78" w:rsidRPr="0047330C" w:rsidRDefault="00103E78" w:rsidP="00F513B0">
            <w:pPr>
              <w:pStyle w:val="GOSTTablenorm"/>
              <w:rPr>
                <w:szCs w:val="22"/>
              </w:rPr>
            </w:pPr>
            <w:r w:rsidRPr="0047330C">
              <w:rPr>
                <w:szCs w:val="22"/>
              </w:rPr>
              <w:t>Указывается телефон пользоват</w:t>
            </w:r>
            <w:r w:rsidR="00B01CC8" w:rsidRPr="0047330C">
              <w:rPr>
                <w:szCs w:val="22"/>
              </w:rPr>
              <w:t>еля, который формирует документ</w:t>
            </w:r>
          </w:p>
        </w:tc>
      </w:tr>
      <w:tr w:rsidR="00F513B0" w:rsidRPr="0047330C" w14:paraId="7C43444C" w14:textId="77777777" w:rsidTr="00F513B0">
        <w:trPr>
          <w:cnfStyle w:val="000000100000" w:firstRow="0" w:lastRow="0" w:firstColumn="0" w:lastColumn="0" w:oddVBand="0" w:evenVBand="0" w:oddHBand="1" w:evenHBand="0" w:firstRowFirstColumn="0" w:firstRowLastColumn="0" w:lastRowFirstColumn="0" w:lastRowLastColumn="0"/>
          <w:trHeight w:val="283"/>
        </w:trPr>
        <w:tc>
          <w:tcPr>
            <w:tcW w:w="1700" w:type="dxa"/>
          </w:tcPr>
          <w:p w14:paraId="4993A4DE" w14:textId="77777777" w:rsidR="00103E78" w:rsidRPr="0047330C" w:rsidRDefault="00103E78" w:rsidP="00F513B0">
            <w:pPr>
              <w:pStyle w:val="GOSTTablenorm"/>
              <w:rPr>
                <w:szCs w:val="22"/>
              </w:rPr>
            </w:pPr>
            <w:r w:rsidRPr="0047330C">
              <w:rPr>
                <w:szCs w:val="22"/>
              </w:rPr>
              <w:t>Дата</w:t>
            </w:r>
          </w:p>
        </w:tc>
        <w:tc>
          <w:tcPr>
            <w:tcW w:w="1701" w:type="dxa"/>
          </w:tcPr>
          <w:p w14:paraId="4028AD2B" w14:textId="77777777" w:rsidR="00103E78" w:rsidRPr="0047330C" w:rsidRDefault="00103E78" w:rsidP="00F513B0">
            <w:pPr>
              <w:pStyle w:val="GOSTTablenorm"/>
              <w:rPr>
                <w:szCs w:val="22"/>
              </w:rPr>
            </w:pPr>
            <w:r w:rsidRPr="0047330C">
              <w:rPr>
                <w:szCs w:val="22"/>
              </w:rPr>
              <w:t>Sign_DateSign</w:t>
            </w:r>
          </w:p>
        </w:tc>
        <w:tc>
          <w:tcPr>
            <w:tcW w:w="567" w:type="dxa"/>
          </w:tcPr>
          <w:p w14:paraId="73882043" w14:textId="77777777" w:rsidR="00103E78" w:rsidRPr="0047330C" w:rsidRDefault="00103E78" w:rsidP="00F513B0">
            <w:pPr>
              <w:pStyle w:val="GOSTTablenorm"/>
              <w:rPr>
                <w:szCs w:val="22"/>
              </w:rPr>
            </w:pPr>
            <w:r w:rsidRPr="0047330C">
              <w:rPr>
                <w:szCs w:val="22"/>
              </w:rPr>
              <w:t>П</w:t>
            </w:r>
          </w:p>
        </w:tc>
        <w:tc>
          <w:tcPr>
            <w:tcW w:w="1134" w:type="dxa"/>
          </w:tcPr>
          <w:p w14:paraId="484A9BC8" w14:textId="77777777" w:rsidR="00103E78" w:rsidRPr="0047330C" w:rsidRDefault="00103E78" w:rsidP="00F513B0">
            <w:pPr>
              <w:pStyle w:val="GOSTTablenorm"/>
              <w:rPr>
                <w:szCs w:val="22"/>
              </w:rPr>
            </w:pPr>
            <w:r w:rsidRPr="0047330C">
              <w:rPr>
                <w:szCs w:val="22"/>
                <w:lang w:val="en-US"/>
              </w:rPr>
              <w:t>Date</w:t>
            </w:r>
          </w:p>
        </w:tc>
        <w:tc>
          <w:tcPr>
            <w:tcW w:w="567" w:type="dxa"/>
          </w:tcPr>
          <w:p w14:paraId="714721CB" w14:textId="012592A7" w:rsidR="00103E78" w:rsidRPr="0047330C" w:rsidRDefault="00103E78" w:rsidP="00F513B0">
            <w:pPr>
              <w:pStyle w:val="GOSTTablenorm"/>
              <w:rPr>
                <w:szCs w:val="22"/>
              </w:rPr>
            </w:pPr>
            <w:r w:rsidRPr="0047330C">
              <w:rPr>
                <w:szCs w:val="22"/>
              </w:rPr>
              <w:t>Н</w:t>
            </w:r>
          </w:p>
        </w:tc>
        <w:tc>
          <w:tcPr>
            <w:tcW w:w="4025" w:type="dxa"/>
          </w:tcPr>
          <w:p w14:paraId="50E8564A" w14:textId="6D0DFB43" w:rsidR="00103E78" w:rsidRPr="0047330C" w:rsidRDefault="00B01CC8" w:rsidP="00F513B0">
            <w:pPr>
              <w:pStyle w:val="GOSTTablenorm"/>
              <w:rPr>
                <w:szCs w:val="22"/>
              </w:rPr>
            </w:pPr>
            <w:r w:rsidRPr="0047330C">
              <w:rPr>
                <w:szCs w:val="22"/>
              </w:rPr>
              <w:t>Указывается текущая дата</w:t>
            </w:r>
          </w:p>
        </w:tc>
      </w:tr>
    </w:tbl>
    <w:p w14:paraId="2AFAD6CD" w14:textId="57978CAB" w:rsidR="00AE456E" w:rsidRPr="0047330C" w:rsidRDefault="00AE456E" w:rsidP="004A3A78">
      <w:pPr>
        <w:pStyle w:val="32"/>
      </w:pPr>
      <w:bookmarkStart w:id="518" w:name="_Toc228281399"/>
      <w:r w:rsidRPr="0047330C">
        <w:t>Описание комплексного типа</w:t>
      </w:r>
      <w:r w:rsidR="004025A5" w:rsidRPr="0047330C">
        <w:t xml:space="preserve"> «</w:t>
      </w:r>
      <w:r w:rsidR="004025A5" w:rsidRPr="0047330C">
        <w:rPr>
          <w:lang w:val="en-US"/>
        </w:rPr>
        <w:t>tTSE</w:t>
      </w:r>
      <w:r w:rsidR="004025A5" w:rsidRPr="0047330C">
        <w:t>_</w:t>
      </w:r>
      <w:r w:rsidR="004025A5" w:rsidRPr="0047330C">
        <w:rPr>
          <w:lang w:val="en-US"/>
        </w:rPr>
        <w:t>BalanAcc</w:t>
      </w:r>
      <w:r w:rsidR="004025A5" w:rsidRPr="0047330C">
        <w:t>_</w:t>
      </w:r>
      <w:r w:rsidR="004025A5" w:rsidRPr="0047330C">
        <w:rPr>
          <w:lang w:val="en-US"/>
        </w:rPr>
        <w:t>D</w:t>
      </w:r>
      <w:r w:rsidR="004025A5" w:rsidRPr="0047330C">
        <w:t>13»</w:t>
      </w:r>
      <w:bookmarkEnd w:id="518"/>
    </w:p>
    <w:p w14:paraId="2E2D0390" w14:textId="54CFE3DD" w:rsidR="008A0BDF" w:rsidRPr="0047330C" w:rsidRDefault="008A0BDF" w:rsidP="008A0BDF">
      <w:pPr>
        <w:pStyle w:val="GOSTNormal"/>
        <w:rPr>
          <w:szCs w:val="24"/>
        </w:rPr>
      </w:pPr>
      <w:r w:rsidRPr="0047330C">
        <w:rPr>
          <w:szCs w:val="24"/>
        </w:rPr>
        <w:t>Описание комплексного типа «</w:t>
      </w:r>
      <w:r w:rsidRPr="0047330C">
        <w:rPr>
          <w:rFonts w:eastAsiaTheme="minorHAnsi"/>
          <w:color w:val="000000"/>
          <w:szCs w:val="24"/>
          <w:lang w:eastAsia="en-US"/>
        </w:rPr>
        <w:t>tTSE_BalanAcc_D13</w:t>
      </w:r>
      <w:r w:rsidRPr="0047330C">
        <w:rPr>
          <w:szCs w:val="24"/>
        </w:rPr>
        <w:t>» блока «Остаток средств на лицевом счете».</w:t>
      </w:r>
    </w:p>
    <w:p w14:paraId="0FEE8A06" w14:textId="678A7FCA" w:rsidR="008A0BDF" w:rsidRPr="0047330C" w:rsidRDefault="001F7B07" w:rsidP="00941652">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519" w:name="_Ref530089214"/>
      <w:bookmarkStart w:id="520" w:name="_Ref529870453"/>
      <w:bookmarkStart w:id="521" w:name="_Toc228281639"/>
      <w:r w:rsidR="00BB6FF0">
        <w:rPr>
          <w:noProof/>
        </w:rPr>
        <w:t>25</w:t>
      </w:r>
      <w:bookmarkEnd w:id="519"/>
      <w:bookmarkEnd w:id="520"/>
      <w:r w:rsidRPr="0047330C">
        <w:rPr>
          <w:noProof/>
        </w:rPr>
        <w:fldChar w:fldCharType="end"/>
      </w:r>
      <w:r w:rsidR="002F6E3F" w:rsidRPr="0047330C">
        <w:t xml:space="preserve"> – </w:t>
      </w:r>
      <w:r w:rsidR="008A0BDF" w:rsidRPr="0047330C">
        <w:t>Описание комплексного типа «</w:t>
      </w:r>
      <w:r w:rsidR="008A0BDF" w:rsidRPr="0047330C">
        <w:rPr>
          <w:rFonts w:eastAsiaTheme="minorHAnsi"/>
          <w:color w:val="000000"/>
          <w:lang w:eastAsia="en-US"/>
        </w:rPr>
        <w:t>tTSE_BalanAcc_D13</w:t>
      </w:r>
      <w:r w:rsidR="008A0BDF" w:rsidRPr="0047330C">
        <w:t>»</w:t>
      </w:r>
      <w:bookmarkEnd w:id="521"/>
    </w:p>
    <w:tbl>
      <w:tblPr>
        <w:tblStyle w:val="GOSTTable"/>
        <w:tblW w:w="4999" w:type="pct"/>
        <w:tblLayout w:type="fixed"/>
        <w:tblLook w:val="01E0" w:firstRow="1" w:lastRow="1" w:firstColumn="1" w:lastColumn="1" w:noHBand="0" w:noVBand="0"/>
      </w:tblPr>
      <w:tblGrid>
        <w:gridCol w:w="1698"/>
        <w:gridCol w:w="1701"/>
        <w:gridCol w:w="567"/>
        <w:gridCol w:w="1134"/>
        <w:gridCol w:w="567"/>
        <w:gridCol w:w="4025"/>
      </w:tblGrid>
      <w:tr w:rsidR="00F513B0" w:rsidRPr="0047330C" w14:paraId="25130A9C" w14:textId="77777777" w:rsidTr="00F513B0">
        <w:trPr>
          <w:cnfStyle w:val="100000000000" w:firstRow="1" w:lastRow="0" w:firstColumn="0" w:lastColumn="0" w:oddVBand="0" w:evenVBand="0" w:oddHBand="0" w:evenHBand="0" w:firstRowFirstColumn="0" w:firstRowLastColumn="0" w:lastRowFirstColumn="0" w:lastRowLastColumn="0"/>
        </w:trPr>
        <w:tc>
          <w:tcPr>
            <w:tcW w:w="1699" w:type="dxa"/>
          </w:tcPr>
          <w:p w14:paraId="4D31D26F" w14:textId="77777777" w:rsidR="008A0BDF" w:rsidRPr="0047330C" w:rsidRDefault="008A0BDF" w:rsidP="00F513B0">
            <w:pPr>
              <w:pStyle w:val="GOSTTableHead"/>
              <w:rPr>
                <w:szCs w:val="22"/>
              </w:rPr>
            </w:pPr>
            <w:r w:rsidRPr="0047330C">
              <w:rPr>
                <w:szCs w:val="22"/>
              </w:rPr>
              <w:t>Наименование элемента</w:t>
            </w:r>
          </w:p>
        </w:tc>
        <w:tc>
          <w:tcPr>
            <w:tcW w:w="1701" w:type="dxa"/>
          </w:tcPr>
          <w:p w14:paraId="0B62C664" w14:textId="77777777" w:rsidR="008A0BDF" w:rsidRPr="0047330C" w:rsidRDefault="008A0BDF" w:rsidP="00F513B0">
            <w:pPr>
              <w:pStyle w:val="GOSTTableHead"/>
              <w:rPr>
                <w:szCs w:val="22"/>
              </w:rPr>
            </w:pPr>
            <w:r w:rsidRPr="0047330C">
              <w:rPr>
                <w:szCs w:val="22"/>
              </w:rPr>
              <w:t>Текущий элемент/атрибут</w:t>
            </w:r>
          </w:p>
        </w:tc>
        <w:tc>
          <w:tcPr>
            <w:tcW w:w="567" w:type="dxa"/>
          </w:tcPr>
          <w:p w14:paraId="6761AA8A" w14:textId="77777777" w:rsidR="008A0BDF" w:rsidRPr="0047330C" w:rsidRDefault="008A0BDF" w:rsidP="00F513B0">
            <w:pPr>
              <w:pStyle w:val="GOSTTableHead"/>
              <w:rPr>
                <w:szCs w:val="22"/>
              </w:rPr>
            </w:pPr>
            <w:r w:rsidRPr="0047330C">
              <w:rPr>
                <w:szCs w:val="22"/>
              </w:rPr>
              <w:t>Тип</w:t>
            </w:r>
          </w:p>
        </w:tc>
        <w:tc>
          <w:tcPr>
            <w:tcW w:w="1134" w:type="dxa"/>
          </w:tcPr>
          <w:p w14:paraId="28D86386" w14:textId="77777777" w:rsidR="008A0BDF" w:rsidRPr="0047330C" w:rsidRDefault="008A0BDF" w:rsidP="00F513B0">
            <w:pPr>
              <w:pStyle w:val="GOSTTableHead"/>
              <w:rPr>
                <w:szCs w:val="22"/>
              </w:rPr>
            </w:pPr>
            <w:r w:rsidRPr="0047330C">
              <w:rPr>
                <w:szCs w:val="22"/>
              </w:rPr>
              <w:t>Формат элемента</w:t>
            </w:r>
          </w:p>
        </w:tc>
        <w:tc>
          <w:tcPr>
            <w:tcW w:w="567" w:type="dxa"/>
          </w:tcPr>
          <w:p w14:paraId="106EDB08" w14:textId="77777777" w:rsidR="008A0BDF" w:rsidRPr="0047330C" w:rsidRDefault="008A0BDF" w:rsidP="00F513B0">
            <w:pPr>
              <w:pStyle w:val="GOSTTableHead"/>
              <w:rPr>
                <w:szCs w:val="22"/>
              </w:rPr>
            </w:pPr>
            <w:r w:rsidRPr="0047330C">
              <w:rPr>
                <w:szCs w:val="22"/>
              </w:rPr>
              <w:t>Обязательность</w:t>
            </w:r>
          </w:p>
        </w:tc>
        <w:tc>
          <w:tcPr>
            <w:tcW w:w="4025" w:type="dxa"/>
          </w:tcPr>
          <w:p w14:paraId="07D58319" w14:textId="77777777" w:rsidR="008A0BDF" w:rsidRPr="0047330C" w:rsidRDefault="008A0BDF" w:rsidP="00F513B0">
            <w:pPr>
              <w:pStyle w:val="GOSTTableHead"/>
              <w:rPr>
                <w:szCs w:val="22"/>
              </w:rPr>
            </w:pPr>
            <w:r w:rsidRPr="0047330C">
              <w:rPr>
                <w:szCs w:val="22"/>
              </w:rPr>
              <w:t>Дополнительная информация</w:t>
            </w:r>
          </w:p>
        </w:tc>
      </w:tr>
      <w:tr w:rsidR="00F513B0" w:rsidRPr="0047330C" w14:paraId="14672C8B" w14:textId="77777777" w:rsidTr="00F513B0">
        <w:trPr>
          <w:cnfStyle w:val="000000100000" w:firstRow="0" w:lastRow="0" w:firstColumn="0" w:lastColumn="0" w:oddVBand="0" w:evenVBand="0" w:oddHBand="1" w:evenHBand="0" w:firstRowFirstColumn="0" w:firstRowLastColumn="0" w:lastRowFirstColumn="0" w:lastRowLastColumn="0"/>
        </w:trPr>
        <w:tc>
          <w:tcPr>
            <w:tcW w:w="1699" w:type="dxa"/>
          </w:tcPr>
          <w:p w14:paraId="668AC2CF" w14:textId="77777777" w:rsidR="008A0BDF" w:rsidRPr="0047330C" w:rsidRDefault="008A0BDF" w:rsidP="008A0BDF">
            <w:pPr>
              <w:pStyle w:val="GOSTTablenorm"/>
              <w:rPr>
                <w:szCs w:val="22"/>
              </w:rPr>
            </w:pPr>
            <w:r w:rsidRPr="0047330C">
              <w:rPr>
                <w:szCs w:val="22"/>
              </w:rPr>
              <w:t xml:space="preserve">Остаток средств на лицевом счете (строка) </w:t>
            </w:r>
          </w:p>
        </w:tc>
        <w:tc>
          <w:tcPr>
            <w:tcW w:w="1701" w:type="dxa"/>
          </w:tcPr>
          <w:p w14:paraId="74606B9E" w14:textId="77777777" w:rsidR="008A0BDF" w:rsidRPr="0047330C" w:rsidRDefault="008A0BDF" w:rsidP="008A0BDF">
            <w:pPr>
              <w:pStyle w:val="GOSTTablenorm"/>
              <w:rPr>
                <w:szCs w:val="22"/>
                <w:lang w:val="en-US"/>
              </w:rPr>
            </w:pPr>
            <w:r w:rsidRPr="0047330C">
              <w:rPr>
                <w:rFonts w:eastAsiaTheme="minorHAnsi"/>
                <w:color w:val="000000"/>
                <w:szCs w:val="22"/>
                <w:lang w:eastAsia="en-US"/>
              </w:rPr>
              <w:t>TSE_BalanAcc_D13_ITEM</w:t>
            </w:r>
          </w:p>
        </w:tc>
        <w:tc>
          <w:tcPr>
            <w:tcW w:w="567" w:type="dxa"/>
          </w:tcPr>
          <w:p w14:paraId="320D863C" w14:textId="77777777" w:rsidR="008A0BDF" w:rsidRPr="0047330C" w:rsidRDefault="008A0BDF" w:rsidP="008A0BDF">
            <w:pPr>
              <w:pStyle w:val="GOSTTablenorm"/>
              <w:rPr>
                <w:szCs w:val="22"/>
                <w:lang w:val="en-US"/>
              </w:rPr>
            </w:pPr>
            <w:r w:rsidRPr="0047330C">
              <w:rPr>
                <w:szCs w:val="22"/>
                <w:lang w:val="en-US"/>
              </w:rPr>
              <w:t>C</w:t>
            </w:r>
          </w:p>
        </w:tc>
        <w:tc>
          <w:tcPr>
            <w:tcW w:w="1134" w:type="dxa"/>
          </w:tcPr>
          <w:p w14:paraId="4BE36CC2" w14:textId="77777777" w:rsidR="008A0BDF" w:rsidRPr="0047330C" w:rsidRDefault="008A0BDF" w:rsidP="008A0BDF">
            <w:pPr>
              <w:pStyle w:val="GOSTTablenorm"/>
              <w:rPr>
                <w:szCs w:val="22"/>
                <w:lang w:val="en-US"/>
              </w:rPr>
            </w:pPr>
            <w:r w:rsidRPr="0047330C">
              <w:rPr>
                <w:rFonts w:eastAsiaTheme="minorHAnsi"/>
                <w:color w:val="000000"/>
                <w:szCs w:val="22"/>
                <w:lang w:val="en-US" w:eastAsia="en-US"/>
              </w:rPr>
              <w:t>t</w:t>
            </w:r>
            <w:r w:rsidRPr="0047330C">
              <w:rPr>
                <w:rFonts w:eastAsiaTheme="minorHAnsi"/>
                <w:color w:val="000000"/>
                <w:szCs w:val="22"/>
                <w:lang w:eastAsia="en-US"/>
              </w:rPr>
              <w:t>TSE_BalanAcc_D13_ITEM</w:t>
            </w:r>
          </w:p>
        </w:tc>
        <w:tc>
          <w:tcPr>
            <w:tcW w:w="567" w:type="dxa"/>
          </w:tcPr>
          <w:p w14:paraId="6ED03AD2" w14:textId="77777777" w:rsidR="008A0BDF" w:rsidRPr="0047330C" w:rsidRDefault="008A0BDF" w:rsidP="008A0BDF">
            <w:pPr>
              <w:pStyle w:val="GOSTTablenorm"/>
              <w:rPr>
                <w:szCs w:val="22"/>
              </w:rPr>
            </w:pPr>
            <w:r w:rsidRPr="0047330C">
              <w:rPr>
                <w:szCs w:val="22"/>
              </w:rPr>
              <w:t>ОМ</w:t>
            </w:r>
          </w:p>
        </w:tc>
        <w:tc>
          <w:tcPr>
            <w:tcW w:w="4025" w:type="dxa"/>
          </w:tcPr>
          <w:p w14:paraId="456D7D27" w14:textId="2289367A" w:rsidR="008A0BDF" w:rsidRPr="0047330C" w:rsidRDefault="008A0BDF" w:rsidP="008A0BDF">
            <w:pPr>
              <w:ind w:firstLine="0"/>
              <w:rPr>
                <w:sz w:val="22"/>
                <w:szCs w:val="22"/>
              </w:rPr>
            </w:pPr>
            <w:r w:rsidRPr="0047330C">
              <w:rPr>
                <w:sz w:val="22"/>
                <w:szCs w:val="22"/>
              </w:rPr>
              <w:t xml:space="preserve">Состав элемента представлен в таблице </w:t>
            </w:r>
            <w:r w:rsidR="001F56C2" w:rsidRPr="0047330C">
              <w:rPr>
                <w:sz w:val="22"/>
                <w:szCs w:val="22"/>
              </w:rPr>
              <w:fldChar w:fldCharType="begin"/>
            </w:r>
            <w:r w:rsidR="001F56C2" w:rsidRPr="0047330C">
              <w:rPr>
                <w:sz w:val="22"/>
                <w:szCs w:val="22"/>
              </w:rPr>
              <w:instrText xml:space="preserve"> REF _Ref530089281 \h  \* MERGEFORMAT </w:instrText>
            </w:r>
            <w:r w:rsidR="001F56C2" w:rsidRPr="0047330C">
              <w:rPr>
                <w:sz w:val="22"/>
                <w:szCs w:val="22"/>
              </w:rPr>
            </w:r>
            <w:r w:rsidR="001F56C2" w:rsidRPr="0047330C">
              <w:rPr>
                <w:sz w:val="22"/>
                <w:szCs w:val="22"/>
              </w:rPr>
              <w:fldChar w:fldCharType="separate"/>
            </w:r>
            <w:r w:rsidR="00BB6FF0" w:rsidRPr="00BB6FF0">
              <w:rPr>
                <w:rFonts w:eastAsia="Calibri"/>
                <w:noProof/>
                <w:sz w:val="22"/>
                <w:szCs w:val="22"/>
              </w:rPr>
              <w:t>26</w:t>
            </w:r>
            <w:r w:rsidR="001F56C2" w:rsidRPr="0047330C">
              <w:rPr>
                <w:sz w:val="22"/>
                <w:szCs w:val="22"/>
              </w:rPr>
              <w:fldChar w:fldCharType="end"/>
            </w:r>
          </w:p>
        </w:tc>
      </w:tr>
    </w:tbl>
    <w:p w14:paraId="740F39E8" w14:textId="091435B1" w:rsidR="00AE456E" w:rsidRPr="0047330C" w:rsidRDefault="00AE456E" w:rsidP="004A3A78">
      <w:pPr>
        <w:pStyle w:val="32"/>
      </w:pPr>
      <w:bookmarkStart w:id="522" w:name="_Toc228281400"/>
      <w:r w:rsidRPr="0047330C">
        <w:lastRenderedPageBreak/>
        <w:t>Описание комплексного типа</w:t>
      </w:r>
      <w:r w:rsidR="009913A5" w:rsidRPr="0047330C">
        <w:t xml:space="preserve"> «</w:t>
      </w:r>
      <w:r w:rsidR="009913A5" w:rsidRPr="0047330C">
        <w:rPr>
          <w:lang w:val="en-US"/>
        </w:rPr>
        <w:t>tTSE</w:t>
      </w:r>
      <w:r w:rsidR="009913A5" w:rsidRPr="0047330C">
        <w:t>_</w:t>
      </w:r>
      <w:r w:rsidR="009913A5" w:rsidRPr="0047330C">
        <w:rPr>
          <w:lang w:val="en-US"/>
        </w:rPr>
        <w:t>BalanAcc</w:t>
      </w:r>
      <w:r w:rsidR="009913A5" w:rsidRPr="0047330C">
        <w:t>_</w:t>
      </w:r>
      <w:r w:rsidR="009913A5" w:rsidRPr="0047330C">
        <w:rPr>
          <w:lang w:val="en-US"/>
        </w:rPr>
        <w:t>D</w:t>
      </w:r>
      <w:r w:rsidR="009913A5" w:rsidRPr="0047330C">
        <w:t>13_</w:t>
      </w:r>
      <w:r w:rsidR="009913A5" w:rsidRPr="0047330C">
        <w:rPr>
          <w:lang w:val="en-US"/>
        </w:rPr>
        <w:t>ITEM</w:t>
      </w:r>
      <w:r w:rsidR="009913A5" w:rsidRPr="0047330C">
        <w:t>»</w:t>
      </w:r>
      <w:bookmarkEnd w:id="522"/>
    </w:p>
    <w:p w14:paraId="01B306BC" w14:textId="3CC6ABE6" w:rsidR="008A0BDF" w:rsidRPr="0047330C" w:rsidRDefault="008A0BDF" w:rsidP="008A0BDF">
      <w:pPr>
        <w:pStyle w:val="GOSTNormal"/>
        <w:rPr>
          <w:szCs w:val="24"/>
        </w:rPr>
      </w:pPr>
      <w:r w:rsidRPr="0047330C">
        <w:rPr>
          <w:szCs w:val="24"/>
        </w:rPr>
        <w:t>Описание комплексного типа «</w:t>
      </w:r>
      <w:r w:rsidRPr="0047330C">
        <w:rPr>
          <w:rFonts w:eastAsiaTheme="minorHAnsi"/>
          <w:color w:val="000000"/>
          <w:szCs w:val="24"/>
          <w:lang w:val="en-US" w:eastAsia="en-US"/>
        </w:rPr>
        <w:t>t</w:t>
      </w:r>
      <w:r w:rsidRPr="0047330C">
        <w:rPr>
          <w:rFonts w:eastAsiaTheme="minorHAnsi"/>
          <w:color w:val="000000"/>
          <w:szCs w:val="24"/>
          <w:lang w:eastAsia="en-US"/>
        </w:rPr>
        <w:t>TSE_BalanAcc_D13_ITEM</w:t>
      </w:r>
      <w:r w:rsidRPr="0047330C">
        <w:rPr>
          <w:szCs w:val="24"/>
        </w:rPr>
        <w:t>» блока «Остаток средств на лицевом счете (строка)».</w:t>
      </w:r>
    </w:p>
    <w:p w14:paraId="4C16139E" w14:textId="62B4F4EF" w:rsidR="008A0BDF" w:rsidRPr="0047330C" w:rsidRDefault="001F7B07" w:rsidP="00941652">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523" w:name="_Ref530089281"/>
      <w:bookmarkStart w:id="524" w:name="_Ref529871596"/>
      <w:bookmarkStart w:id="525" w:name="_Toc228281640"/>
      <w:r w:rsidR="00BB6FF0">
        <w:rPr>
          <w:noProof/>
        </w:rPr>
        <w:t>26</w:t>
      </w:r>
      <w:bookmarkEnd w:id="523"/>
      <w:bookmarkEnd w:id="524"/>
      <w:r w:rsidRPr="0047330C">
        <w:rPr>
          <w:noProof/>
        </w:rPr>
        <w:fldChar w:fldCharType="end"/>
      </w:r>
      <w:r w:rsidR="002F6E3F" w:rsidRPr="0047330C">
        <w:t xml:space="preserve"> – </w:t>
      </w:r>
      <w:r w:rsidR="008A0BDF" w:rsidRPr="0047330C">
        <w:t>Описание комплексного типа «</w:t>
      </w:r>
      <w:r w:rsidR="008A0BDF" w:rsidRPr="0047330C">
        <w:rPr>
          <w:rFonts w:eastAsiaTheme="minorHAnsi"/>
          <w:color w:val="000000"/>
          <w:lang w:val="en-US" w:eastAsia="en-US"/>
        </w:rPr>
        <w:t>t</w:t>
      </w:r>
      <w:r w:rsidR="008A0BDF" w:rsidRPr="0047330C">
        <w:rPr>
          <w:rFonts w:eastAsiaTheme="minorHAnsi"/>
          <w:color w:val="000000"/>
          <w:lang w:eastAsia="en-US"/>
        </w:rPr>
        <w:t>TSE_BalanAcc_D13_ITEM</w:t>
      </w:r>
      <w:r w:rsidR="008A0BDF" w:rsidRPr="0047330C">
        <w:t>»</w:t>
      </w:r>
      <w:bookmarkEnd w:id="525"/>
    </w:p>
    <w:tbl>
      <w:tblPr>
        <w:tblStyle w:val="GOSTTable"/>
        <w:tblW w:w="5000" w:type="pct"/>
        <w:tblLayout w:type="fixed"/>
        <w:tblLook w:val="01E0" w:firstRow="1" w:lastRow="1" w:firstColumn="1" w:lastColumn="1" w:noHBand="0" w:noVBand="0"/>
      </w:tblPr>
      <w:tblGrid>
        <w:gridCol w:w="1701"/>
        <w:gridCol w:w="1701"/>
        <w:gridCol w:w="567"/>
        <w:gridCol w:w="1134"/>
        <w:gridCol w:w="567"/>
        <w:gridCol w:w="4024"/>
      </w:tblGrid>
      <w:tr w:rsidR="00237596" w:rsidRPr="0047330C" w14:paraId="306854EE" w14:textId="77777777" w:rsidTr="00237596">
        <w:trPr>
          <w:cnfStyle w:val="100000000000" w:firstRow="1" w:lastRow="0" w:firstColumn="0" w:lastColumn="0" w:oddVBand="0" w:evenVBand="0" w:oddHBand="0" w:evenHBand="0" w:firstRowFirstColumn="0" w:firstRowLastColumn="0" w:lastRowFirstColumn="0" w:lastRowLastColumn="0"/>
        </w:trPr>
        <w:tc>
          <w:tcPr>
            <w:tcW w:w="1702" w:type="dxa"/>
          </w:tcPr>
          <w:p w14:paraId="05FB6C85" w14:textId="77777777" w:rsidR="008A0BDF" w:rsidRPr="0047330C" w:rsidRDefault="008A0BDF" w:rsidP="00237596">
            <w:pPr>
              <w:pStyle w:val="GOSTTableHead"/>
              <w:rPr>
                <w:szCs w:val="22"/>
              </w:rPr>
            </w:pPr>
            <w:r w:rsidRPr="0047330C">
              <w:rPr>
                <w:szCs w:val="22"/>
              </w:rPr>
              <w:t>Наименование элемента</w:t>
            </w:r>
          </w:p>
        </w:tc>
        <w:tc>
          <w:tcPr>
            <w:tcW w:w="1701" w:type="dxa"/>
          </w:tcPr>
          <w:p w14:paraId="197EE5D0" w14:textId="77777777" w:rsidR="008A0BDF" w:rsidRPr="0047330C" w:rsidRDefault="008A0BDF" w:rsidP="00237596">
            <w:pPr>
              <w:pStyle w:val="GOSTTableHead"/>
              <w:rPr>
                <w:szCs w:val="22"/>
              </w:rPr>
            </w:pPr>
            <w:r w:rsidRPr="0047330C">
              <w:rPr>
                <w:szCs w:val="22"/>
              </w:rPr>
              <w:t>Сокращенное наименование (код) элемента</w:t>
            </w:r>
          </w:p>
        </w:tc>
        <w:tc>
          <w:tcPr>
            <w:tcW w:w="567" w:type="dxa"/>
          </w:tcPr>
          <w:p w14:paraId="34431895" w14:textId="77777777" w:rsidR="008A0BDF" w:rsidRPr="0047330C" w:rsidRDefault="008A0BDF" w:rsidP="00237596">
            <w:pPr>
              <w:pStyle w:val="GOSTTableHead"/>
              <w:rPr>
                <w:szCs w:val="22"/>
              </w:rPr>
            </w:pPr>
            <w:r w:rsidRPr="0047330C">
              <w:rPr>
                <w:szCs w:val="22"/>
              </w:rPr>
              <w:t>Тип</w:t>
            </w:r>
          </w:p>
        </w:tc>
        <w:tc>
          <w:tcPr>
            <w:tcW w:w="1134" w:type="dxa"/>
          </w:tcPr>
          <w:p w14:paraId="0D12D291" w14:textId="77777777" w:rsidR="008A0BDF" w:rsidRPr="0047330C" w:rsidRDefault="008A0BDF" w:rsidP="00237596">
            <w:pPr>
              <w:pStyle w:val="GOSTTableHead"/>
              <w:rPr>
                <w:szCs w:val="22"/>
              </w:rPr>
            </w:pPr>
            <w:r w:rsidRPr="0047330C">
              <w:rPr>
                <w:szCs w:val="22"/>
              </w:rPr>
              <w:t>Формат элемента</w:t>
            </w:r>
          </w:p>
        </w:tc>
        <w:tc>
          <w:tcPr>
            <w:tcW w:w="567" w:type="dxa"/>
          </w:tcPr>
          <w:p w14:paraId="2624AE43" w14:textId="77777777" w:rsidR="008A0BDF" w:rsidRPr="0047330C" w:rsidRDefault="008A0BDF" w:rsidP="00237596">
            <w:pPr>
              <w:pStyle w:val="GOSTTableHead"/>
              <w:rPr>
                <w:szCs w:val="22"/>
              </w:rPr>
            </w:pPr>
            <w:r w:rsidRPr="0047330C">
              <w:rPr>
                <w:szCs w:val="22"/>
              </w:rPr>
              <w:t>Обязательность</w:t>
            </w:r>
          </w:p>
        </w:tc>
        <w:tc>
          <w:tcPr>
            <w:tcW w:w="4025" w:type="dxa"/>
          </w:tcPr>
          <w:p w14:paraId="683E12E9" w14:textId="77777777" w:rsidR="008A0BDF" w:rsidRPr="0047330C" w:rsidRDefault="008A0BDF" w:rsidP="00237596">
            <w:pPr>
              <w:pStyle w:val="GOSTTableHead"/>
              <w:rPr>
                <w:szCs w:val="22"/>
              </w:rPr>
            </w:pPr>
            <w:r w:rsidRPr="0047330C">
              <w:rPr>
                <w:szCs w:val="22"/>
              </w:rPr>
              <w:t>Дополнительная информация</w:t>
            </w:r>
          </w:p>
        </w:tc>
      </w:tr>
      <w:tr w:rsidR="00237596" w:rsidRPr="0047330C" w14:paraId="405AE877" w14:textId="77777777" w:rsidTr="00237596">
        <w:trPr>
          <w:cnfStyle w:val="000000100000" w:firstRow="0" w:lastRow="0" w:firstColumn="0" w:lastColumn="0" w:oddVBand="0" w:evenVBand="0" w:oddHBand="1" w:evenHBand="0" w:firstRowFirstColumn="0" w:firstRowLastColumn="0" w:lastRowFirstColumn="0" w:lastRowLastColumn="0"/>
        </w:trPr>
        <w:tc>
          <w:tcPr>
            <w:tcW w:w="1702" w:type="dxa"/>
          </w:tcPr>
          <w:p w14:paraId="15EA2567" w14:textId="20915A7F" w:rsidR="00412611" w:rsidRPr="0047330C" w:rsidRDefault="00412611" w:rsidP="00412611">
            <w:pPr>
              <w:pStyle w:val="GOSTTablenorm"/>
              <w:rPr>
                <w:szCs w:val="22"/>
              </w:rPr>
            </w:pPr>
            <w:r w:rsidRPr="0047330C">
              <w:rPr>
                <w:szCs w:val="22"/>
              </w:rPr>
              <w:t>Аналитический код раздела</w:t>
            </w:r>
          </w:p>
        </w:tc>
        <w:tc>
          <w:tcPr>
            <w:tcW w:w="1701" w:type="dxa"/>
          </w:tcPr>
          <w:p w14:paraId="52A99E88" w14:textId="7FF8B3FC" w:rsidR="00412611" w:rsidRPr="0047330C" w:rsidRDefault="007137F9" w:rsidP="00412611">
            <w:pPr>
              <w:pStyle w:val="GOSTTablenorm"/>
              <w:rPr>
                <w:szCs w:val="22"/>
              </w:rPr>
            </w:pPr>
            <w:r w:rsidRPr="0047330C">
              <w:rPr>
                <w:szCs w:val="22"/>
              </w:rPr>
              <w:t>AnalitCode</w:t>
            </w:r>
          </w:p>
        </w:tc>
        <w:tc>
          <w:tcPr>
            <w:tcW w:w="567" w:type="dxa"/>
          </w:tcPr>
          <w:p w14:paraId="5033B780" w14:textId="6B2DE8AB" w:rsidR="00412611" w:rsidRPr="0047330C" w:rsidRDefault="00412611" w:rsidP="00412611">
            <w:pPr>
              <w:pStyle w:val="GOSTTablenorm"/>
              <w:rPr>
                <w:szCs w:val="22"/>
              </w:rPr>
            </w:pPr>
            <w:r w:rsidRPr="0047330C">
              <w:rPr>
                <w:szCs w:val="22"/>
              </w:rPr>
              <w:t>П</w:t>
            </w:r>
          </w:p>
        </w:tc>
        <w:tc>
          <w:tcPr>
            <w:tcW w:w="1134" w:type="dxa"/>
          </w:tcPr>
          <w:p w14:paraId="6B137925" w14:textId="7266ACBB" w:rsidR="00412611" w:rsidRPr="0047330C" w:rsidRDefault="000B1F14" w:rsidP="00CD1801">
            <w:pPr>
              <w:pStyle w:val="GOSTTablenorm"/>
              <w:rPr>
                <w:szCs w:val="22"/>
              </w:rPr>
            </w:pPr>
            <w:r w:rsidRPr="0047330C">
              <w:rPr>
                <w:szCs w:val="22"/>
              </w:rPr>
              <w:t>Т(</w:t>
            </w:r>
            <w:r w:rsidR="00191572" w:rsidRPr="0047330C">
              <w:rPr>
                <w:szCs w:val="22"/>
                <w:lang w:val="en-US"/>
              </w:rPr>
              <w:t>1-</w:t>
            </w:r>
            <w:r w:rsidRPr="0047330C">
              <w:rPr>
                <w:szCs w:val="22"/>
              </w:rPr>
              <w:t>8)</w:t>
            </w:r>
          </w:p>
        </w:tc>
        <w:tc>
          <w:tcPr>
            <w:tcW w:w="567" w:type="dxa"/>
          </w:tcPr>
          <w:p w14:paraId="651B83DD" w14:textId="4B18D1B9" w:rsidR="00412611" w:rsidRPr="0047330C" w:rsidRDefault="000B1F14" w:rsidP="00412611">
            <w:pPr>
              <w:pStyle w:val="GOSTTablenorm"/>
              <w:rPr>
                <w:szCs w:val="22"/>
              </w:rPr>
            </w:pPr>
            <w:r w:rsidRPr="0047330C">
              <w:rPr>
                <w:szCs w:val="22"/>
              </w:rPr>
              <w:t>Н</w:t>
            </w:r>
          </w:p>
        </w:tc>
        <w:tc>
          <w:tcPr>
            <w:tcW w:w="4025" w:type="dxa"/>
          </w:tcPr>
          <w:p w14:paraId="6B9EA633" w14:textId="67B09251" w:rsidR="00412611" w:rsidRPr="0047330C" w:rsidRDefault="000B1F14" w:rsidP="00412611">
            <w:pPr>
              <w:pStyle w:val="GOSTTablenorm"/>
              <w:rPr>
                <w:szCs w:val="22"/>
              </w:rPr>
            </w:pPr>
            <w:r w:rsidRPr="0047330C">
              <w:rPr>
                <w:szCs w:val="22"/>
              </w:rPr>
              <w:t>Указыв</w:t>
            </w:r>
            <w:r w:rsidR="00B01CC8" w:rsidRPr="0047330C">
              <w:rPr>
                <w:szCs w:val="22"/>
              </w:rPr>
              <w:t>ается аналитический код раздела</w:t>
            </w:r>
          </w:p>
        </w:tc>
      </w:tr>
      <w:tr w:rsidR="00237596" w:rsidRPr="0047330C" w14:paraId="13071BE1" w14:textId="77777777" w:rsidTr="00237596">
        <w:trPr>
          <w:cnfStyle w:val="000000010000" w:firstRow="0" w:lastRow="0" w:firstColumn="0" w:lastColumn="0" w:oddVBand="0" w:evenVBand="0" w:oddHBand="0" w:evenHBand="1" w:firstRowFirstColumn="0" w:firstRowLastColumn="0" w:lastRowFirstColumn="0" w:lastRowLastColumn="0"/>
        </w:trPr>
        <w:tc>
          <w:tcPr>
            <w:tcW w:w="1702" w:type="dxa"/>
          </w:tcPr>
          <w:p w14:paraId="5AD85032" w14:textId="0349836C" w:rsidR="00412611" w:rsidRPr="0047330C" w:rsidRDefault="00412611" w:rsidP="005869F3">
            <w:pPr>
              <w:pStyle w:val="GOSTTablenorm"/>
              <w:rPr>
                <w:szCs w:val="22"/>
              </w:rPr>
            </w:pPr>
            <w:r w:rsidRPr="0047330C">
              <w:rPr>
                <w:szCs w:val="22"/>
              </w:rPr>
              <w:t>Остаток средств на начало дня</w:t>
            </w:r>
          </w:p>
        </w:tc>
        <w:tc>
          <w:tcPr>
            <w:tcW w:w="1701" w:type="dxa"/>
          </w:tcPr>
          <w:p w14:paraId="37898347" w14:textId="1CEEA1B5" w:rsidR="00412611" w:rsidRPr="0047330C" w:rsidRDefault="007137F9" w:rsidP="00412611">
            <w:pPr>
              <w:pStyle w:val="GOSTTablenorm"/>
              <w:rPr>
                <w:szCs w:val="22"/>
              </w:rPr>
            </w:pPr>
            <w:r w:rsidRPr="0047330C">
              <w:rPr>
                <w:szCs w:val="22"/>
              </w:rPr>
              <w:t>SDTotal</w:t>
            </w:r>
          </w:p>
        </w:tc>
        <w:tc>
          <w:tcPr>
            <w:tcW w:w="567" w:type="dxa"/>
          </w:tcPr>
          <w:p w14:paraId="317E10F6" w14:textId="5257E1F9" w:rsidR="00412611" w:rsidRPr="0047330C" w:rsidRDefault="00412611" w:rsidP="00412611">
            <w:pPr>
              <w:pStyle w:val="GOSTTablenorm"/>
              <w:rPr>
                <w:szCs w:val="22"/>
              </w:rPr>
            </w:pPr>
            <w:r w:rsidRPr="0047330C">
              <w:rPr>
                <w:szCs w:val="22"/>
              </w:rPr>
              <w:t>П</w:t>
            </w:r>
          </w:p>
        </w:tc>
        <w:tc>
          <w:tcPr>
            <w:tcW w:w="1134" w:type="dxa"/>
          </w:tcPr>
          <w:p w14:paraId="4C5D82DC" w14:textId="7F345E42" w:rsidR="00412611" w:rsidRPr="0047330C" w:rsidRDefault="00412611" w:rsidP="00CD1801">
            <w:pPr>
              <w:pStyle w:val="GOSTTablenorm"/>
              <w:rPr>
                <w:szCs w:val="22"/>
              </w:rPr>
            </w:pPr>
            <w:r w:rsidRPr="0047330C">
              <w:rPr>
                <w:szCs w:val="22"/>
                <w:lang w:val="en-US"/>
              </w:rPr>
              <w:t>N</w:t>
            </w:r>
            <w:r w:rsidRPr="0047330C">
              <w:rPr>
                <w:szCs w:val="22"/>
              </w:rPr>
              <w:t>(20.2)</w:t>
            </w:r>
          </w:p>
        </w:tc>
        <w:tc>
          <w:tcPr>
            <w:tcW w:w="567" w:type="dxa"/>
          </w:tcPr>
          <w:p w14:paraId="3A72156D" w14:textId="638F2442" w:rsidR="00412611" w:rsidRPr="0047330C" w:rsidRDefault="000B1F14" w:rsidP="00412611">
            <w:pPr>
              <w:pStyle w:val="GOSTTablenorm"/>
              <w:rPr>
                <w:szCs w:val="22"/>
              </w:rPr>
            </w:pPr>
            <w:r w:rsidRPr="0047330C">
              <w:rPr>
                <w:szCs w:val="22"/>
              </w:rPr>
              <w:t>Н</w:t>
            </w:r>
          </w:p>
        </w:tc>
        <w:tc>
          <w:tcPr>
            <w:tcW w:w="4025" w:type="dxa"/>
          </w:tcPr>
          <w:p w14:paraId="45ACD8D4" w14:textId="5F5028E7" w:rsidR="00412611" w:rsidRPr="0047330C" w:rsidRDefault="000B1F14" w:rsidP="00412611">
            <w:pPr>
              <w:pStyle w:val="GOSTTablenorm"/>
              <w:rPr>
                <w:szCs w:val="22"/>
              </w:rPr>
            </w:pPr>
            <w:r w:rsidRPr="0047330C">
              <w:rPr>
                <w:szCs w:val="22"/>
              </w:rPr>
              <w:t>Указывается остаток средств на</w:t>
            </w:r>
            <w:r w:rsidR="00B01CC8" w:rsidRPr="0047330C">
              <w:rPr>
                <w:szCs w:val="22"/>
              </w:rPr>
              <w:t xml:space="preserve"> начало дня</w:t>
            </w:r>
          </w:p>
        </w:tc>
      </w:tr>
      <w:tr w:rsidR="00237596" w:rsidRPr="0047330C" w14:paraId="64E1D17B" w14:textId="77777777" w:rsidTr="00237596">
        <w:trPr>
          <w:cnfStyle w:val="000000100000" w:firstRow="0" w:lastRow="0" w:firstColumn="0" w:lastColumn="0" w:oddVBand="0" w:evenVBand="0" w:oddHBand="1" w:evenHBand="0" w:firstRowFirstColumn="0" w:firstRowLastColumn="0" w:lastRowFirstColumn="0" w:lastRowLastColumn="0"/>
        </w:trPr>
        <w:tc>
          <w:tcPr>
            <w:tcW w:w="1702" w:type="dxa"/>
          </w:tcPr>
          <w:p w14:paraId="3F2CE438" w14:textId="20C83F8D" w:rsidR="00412611" w:rsidRPr="0047330C" w:rsidRDefault="00412611" w:rsidP="005869F3">
            <w:pPr>
              <w:pStyle w:val="GOSTTablenorm"/>
              <w:rPr>
                <w:szCs w:val="22"/>
              </w:rPr>
            </w:pPr>
            <w:r w:rsidRPr="0047330C">
              <w:rPr>
                <w:szCs w:val="22"/>
              </w:rPr>
              <w:t>Остаток средств на конец дня</w:t>
            </w:r>
          </w:p>
        </w:tc>
        <w:tc>
          <w:tcPr>
            <w:tcW w:w="1701" w:type="dxa"/>
          </w:tcPr>
          <w:p w14:paraId="383C109C" w14:textId="0E2FADF8" w:rsidR="00412611" w:rsidRPr="0047330C" w:rsidRDefault="007137F9" w:rsidP="00412611">
            <w:pPr>
              <w:pStyle w:val="GOSTTablenorm"/>
              <w:rPr>
                <w:szCs w:val="22"/>
              </w:rPr>
            </w:pPr>
            <w:r w:rsidRPr="0047330C">
              <w:rPr>
                <w:szCs w:val="22"/>
              </w:rPr>
              <w:t>EDTotal</w:t>
            </w:r>
          </w:p>
        </w:tc>
        <w:tc>
          <w:tcPr>
            <w:tcW w:w="567" w:type="dxa"/>
          </w:tcPr>
          <w:p w14:paraId="73560976" w14:textId="1084E221" w:rsidR="00412611" w:rsidRPr="0047330C" w:rsidRDefault="00412611" w:rsidP="00412611">
            <w:pPr>
              <w:pStyle w:val="GOSTTablenorm"/>
              <w:rPr>
                <w:szCs w:val="22"/>
              </w:rPr>
            </w:pPr>
            <w:r w:rsidRPr="0047330C">
              <w:rPr>
                <w:szCs w:val="22"/>
              </w:rPr>
              <w:t>П</w:t>
            </w:r>
          </w:p>
        </w:tc>
        <w:tc>
          <w:tcPr>
            <w:tcW w:w="1134" w:type="dxa"/>
          </w:tcPr>
          <w:p w14:paraId="46B5D712" w14:textId="18B1E064" w:rsidR="00412611" w:rsidRPr="0047330C" w:rsidRDefault="00412611" w:rsidP="00CD1801">
            <w:pPr>
              <w:pStyle w:val="GOSTTablenorm"/>
              <w:rPr>
                <w:szCs w:val="22"/>
              </w:rPr>
            </w:pPr>
            <w:r w:rsidRPr="0047330C">
              <w:rPr>
                <w:szCs w:val="22"/>
                <w:lang w:val="en-US"/>
              </w:rPr>
              <w:t>N</w:t>
            </w:r>
            <w:r w:rsidRPr="0047330C">
              <w:rPr>
                <w:szCs w:val="22"/>
              </w:rPr>
              <w:t>(20.2)</w:t>
            </w:r>
          </w:p>
        </w:tc>
        <w:tc>
          <w:tcPr>
            <w:tcW w:w="567" w:type="dxa"/>
          </w:tcPr>
          <w:p w14:paraId="4908BA43" w14:textId="056EE740" w:rsidR="00412611" w:rsidRPr="0047330C" w:rsidRDefault="000B1F14" w:rsidP="00412611">
            <w:pPr>
              <w:pStyle w:val="GOSTTablenorm"/>
              <w:rPr>
                <w:szCs w:val="22"/>
              </w:rPr>
            </w:pPr>
            <w:r w:rsidRPr="0047330C">
              <w:rPr>
                <w:szCs w:val="22"/>
              </w:rPr>
              <w:t>Н</w:t>
            </w:r>
          </w:p>
        </w:tc>
        <w:tc>
          <w:tcPr>
            <w:tcW w:w="4025" w:type="dxa"/>
          </w:tcPr>
          <w:p w14:paraId="6EDE6551" w14:textId="6688D91B" w:rsidR="00412611" w:rsidRPr="0047330C" w:rsidRDefault="000B1F14" w:rsidP="005869F3">
            <w:pPr>
              <w:pStyle w:val="GOSTTablenorm"/>
              <w:rPr>
                <w:szCs w:val="22"/>
              </w:rPr>
            </w:pPr>
            <w:r w:rsidRPr="0047330C">
              <w:rPr>
                <w:szCs w:val="22"/>
              </w:rPr>
              <w:t>Указывает</w:t>
            </w:r>
            <w:r w:rsidR="00B01CC8" w:rsidRPr="0047330C">
              <w:rPr>
                <w:szCs w:val="22"/>
              </w:rPr>
              <w:t>ся остаток средств на конец дня</w:t>
            </w:r>
          </w:p>
        </w:tc>
      </w:tr>
      <w:tr w:rsidR="00237596" w:rsidRPr="0047330C" w14:paraId="45221C3E" w14:textId="77777777" w:rsidTr="00237596">
        <w:trPr>
          <w:cnfStyle w:val="000000010000" w:firstRow="0" w:lastRow="0" w:firstColumn="0" w:lastColumn="0" w:oddVBand="0" w:evenVBand="0" w:oddHBand="0" w:evenHBand="1" w:firstRowFirstColumn="0" w:firstRowLastColumn="0" w:lastRowFirstColumn="0" w:lastRowLastColumn="0"/>
        </w:trPr>
        <w:tc>
          <w:tcPr>
            <w:tcW w:w="1702" w:type="dxa"/>
          </w:tcPr>
          <w:p w14:paraId="63878172" w14:textId="1619DB67" w:rsidR="00412611" w:rsidRPr="0047330C" w:rsidRDefault="00412611" w:rsidP="00412611">
            <w:pPr>
              <w:pStyle w:val="GOSTTablenorm"/>
              <w:rPr>
                <w:szCs w:val="22"/>
              </w:rPr>
            </w:pPr>
            <w:r w:rsidRPr="0047330C">
              <w:rPr>
                <w:szCs w:val="22"/>
              </w:rPr>
              <w:t>Остаток средств, неразрешенный к использован</w:t>
            </w:r>
            <w:r w:rsidR="00072ADC" w:rsidRPr="0047330C">
              <w:rPr>
                <w:szCs w:val="22"/>
              </w:rPr>
              <w:t>и</w:t>
            </w:r>
            <w:r w:rsidRPr="0047330C">
              <w:rPr>
                <w:szCs w:val="22"/>
              </w:rPr>
              <w:t>ю на начало дня</w:t>
            </w:r>
          </w:p>
        </w:tc>
        <w:tc>
          <w:tcPr>
            <w:tcW w:w="1701" w:type="dxa"/>
          </w:tcPr>
          <w:p w14:paraId="607DF10B" w14:textId="4756754B" w:rsidR="00412611" w:rsidRPr="0047330C" w:rsidRDefault="007137F9" w:rsidP="00412611">
            <w:pPr>
              <w:pStyle w:val="GOSTTablenorm"/>
              <w:rPr>
                <w:szCs w:val="22"/>
              </w:rPr>
            </w:pPr>
            <w:r w:rsidRPr="0047330C">
              <w:rPr>
                <w:szCs w:val="22"/>
              </w:rPr>
              <w:t>SDNotPerm</w:t>
            </w:r>
          </w:p>
        </w:tc>
        <w:tc>
          <w:tcPr>
            <w:tcW w:w="567" w:type="dxa"/>
          </w:tcPr>
          <w:p w14:paraId="5A950BC9" w14:textId="54E3C934" w:rsidR="00412611" w:rsidRPr="0047330C" w:rsidRDefault="00412611" w:rsidP="00412611">
            <w:pPr>
              <w:pStyle w:val="GOSTTablenorm"/>
              <w:rPr>
                <w:szCs w:val="22"/>
              </w:rPr>
            </w:pPr>
            <w:r w:rsidRPr="0047330C">
              <w:rPr>
                <w:szCs w:val="22"/>
              </w:rPr>
              <w:t>П</w:t>
            </w:r>
          </w:p>
        </w:tc>
        <w:tc>
          <w:tcPr>
            <w:tcW w:w="1134" w:type="dxa"/>
          </w:tcPr>
          <w:p w14:paraId="22F2013A" w14:textId="6278D506" w:rsidR="00412611" w:rsidRPr="0047330C" w:rsidRDefault="00412611" w:rsidP="00412611">
            <w:pPr>
              <w:pStyle w:val="GOSTTablenorm"/>
              <w:rPr>
                <w:szCs w:val="22"/>
              </w:rPr>
            </w:pPr>
            <w:r w:rsidRPr="0047330C">
              <w:rPr>
                <w:szCs w:val="22"/>
                <w:lang w:val="en-US"/>
              </w:rPr>
              <w:t>N</w:t>
            </w:r>
            <w:r w:rsidRPr="0047330C">
              <w:rPr>
                <w:szCs w:val="22"/>
              </w:rPr>
              <w:t>(20.2)</w:t>
            </w:r>
          </w:p>
        </w:tc>
        <w:tc>
          <w:tcPr>
            <w:tcW w:w="567" w:type="dxa"/>
          </w:tcPr>
          <w:p w14:paraId="3925D46E" w14:textId="0AAA2B9D" w:rsidR="00412611" w:rsidRPr="0047330C" w:rsidRDefault="000B1F14" w:rsidP="00412611">
            <w:pPr>
              <w:pStyle w:val="GOSTTablenorm"/>
              <w:rPr>
                <w:szCs w:val="22"/>
              </w:rPr>
            </w:pPr>
            <w:r w:rsidRPr="0047330C">
              <w:rPr>
                <w:szCs w:val="22"/>
              </w:rPr>
              <w:t>Н</w:t>
            </w:r>
          </w:p>
        </w:tc>
        <w:tc>
          <w:tcPr>
            <w:tcW w:w="4025" w:type="dxa"/>
          </w:tcPr>
          <w:p w14:paraId="7B5348F0" w14:textId="67385292" w:rsidR="00412611" w:rsidRPr="0047330C" w:rsidRDefault="000B1F14" w:rsidP="005869F3">
            <w:pPr>
              <w:pStyle w:val="GOSTTablenorm"/>
              <w:rPr>
                <w:szCs w:val="22"/>
              </w:rPr>
            </w:pPr>
            <w:r w:rsidRPr="0047330C">
              <w:rPr>
                <w:szCs w:val="22"/>
              </w:rPr>
              <w:t>Указывается остаток средств, неразрешенный к использованию на начало</w:t>
            </w:r>
            <w:r w:rsidR="00B01CC8" w:rsidRPr="0047330C">
              <w:rPr>
                <w:szCs w:val="22"/>
              </w:rPr>
              <w:t xml:space="preserve"> дня</w:t>
            </w:r>
          </w:p>
        </w:tc>
      </w:tr>
      <w:tr w:rsidR="00237596" w:rsidRPr="0047330C" w14:paraId="5F1F58AD" w14:textId="77777777" w:rsidTr="00237596">
        <w:trPr>
          <w:cnfStyle w:val="000000100000" w:firstRow="0" w:lastRow="0" w:firstColumn="0" w:lastColumn="0" w:oddVBand="0" w:evenVBand="0" w:oddHBand="1" w:evenHBand="0" w:firstRowFirstColumn="0" w:firstRowLastColumn="0" w:lastRowFirstColumn="0" w:lastRowLastColumn="0"/>
        </w:trPr>
        <w:tc>
          <w:tcPr>
            <w:tcW w:w="1702" w:type="dxa"/>
          </w:tcPr>
          <w:p w14:paraId="06A96918" w14:textId="5911D78E" w:rsidR="00412611" w:rsidRPr="0047330C" w:rsidRDefault="00412611" w:rsidP="005869F3">
            <w:pPr>
              <w:pStyle w:val="GOSTTablenorm"/>
              <w:rPr>
                <w:szCs w:val="22"/>
              </w:rPr>
            </w:pPr>
            <w:r w:rsidRPr="0047330C">
              <w:rPr>
                <w:szCs w:val="22"/>
              </w:rPr>
              <w:t>Остаток средств, неразрешенный к использован</w:t>
            </w:r>
            <w:r w:rsidR="00072ADC" w:rsidRPr="0047330C">
              <w:rPr>
                <w:szCs w:val="22"/>
              </w:rPr>
              <w:t>и</w:t>
            </w:r>
            <w:r w:rsidRPr="0047330C">
              <w:rPr>
                <w:szCs w:val="22"/>
              </w:rPr>
              <w:t>ю на конец дня</w:t>
            </w:r>
          </w:p>
        </w:tc>
        <w:tc>
          <w:tcPr>
            <w:tcW w:w="1701" w:type="dxa"/>
          </w:tcPr>
          <w:p w14:paraId="2C3176AA" w14:textId="189F2C02" w:rsidR="00412611" w:rsidRPr="0047330C" w:rsidRDefault="007137F9" w:rsidP="00412611">
            <w:pPr>
              <w:pStyle w:val="GOSTTablenorm"/>
              <w:rPr>
                <w:szCs w:val="22"/>
              </w:rPr>
            </w:pPr>
            <w:r w:rsidRPr="0047330C">
              <w:rPr>
                <w:szCs w:val="22"/>
              </w:rPr>
              <w:t>EDNotPerm</w:t>
            </w:r>
          </w:p>
        </w:tc>
        <w:tc>
          <w:tcPr>
            <w:tcW w:w="567" w:type="dxa"/>
          </w:tcPr>
          <w:p w14:paraId="00A23366" w14:textId="41AAB917" w:rsidR="00412611" w:rsidRPr="0047330C" w:rsidRDefault="00412611" w:rsidP="00412611">
            <w:pPr>
              <w:pStyle w:val="GOSTTablenorm"/>
              <w:rPr>
                <w:szCs w:val="22"/>
              </w:rPr>
            </w:pPr>
            <w:r w:rsidRPr="0047330C">
              <w:rPr>
                <w:szCs w:val="22"/>
              </w:rPr>
              <w:t>П</w:t>
            </w:r>
          </w:p>
        </w:tc>
        <w:tc>
          <w:tcPr>
            <w:tcW w:w="1134" w:type="dxa"/>
          </w:tcPr>
          <w:p w14:paraId="699A8926" w14:textId="50912464" w:rsidR="00412611" w:rsidRPr="0047330C" w:rsidRDefault="00412611" w:rsidP="00CD1801">
            <w:pPr>
              <w:pStyle w:val="GOSTTablenorm"/>
              <w:rPr>
                <w:szCs w:val="22"/>
              </w:rPr>
            </w:pPr>
            <w:r w:rsidRPr="0047330C">
              <w:rPr>
                <w:szCs w:val="22"/>
                <w:lang w:val="en-US"/>
              </w:rPr>
              <w:t>N</w:t>
            </w:r>
            <w:r w:rsidRPr="0047330C">
              <w:rPr>
                <w:szCs w:val="22"/>
              </w:rPr>
              <w:t>(20.2)</w:t>
            </w:r>
          </w:p>
        </w:tc>
        <w:tc>
          <w:tcPr>
            <w:tcW w:w="567" w:type="dxa"/>
          </w:tcPr>
          <w:p w14:paraId="688C6061" w14:textId="3D57E3B4" w:rsidR="00412611" w:rsidRPr="0047330C" w:rsidRDefault="000B1F14" w:rsidP="00412611">
            <w:pPr>
              <w:pStyle w:val="GOSTTablenorm"/>
              <w:rPr>
                <w:szCs w:val="22"/>
              </w:rPr>
            </w:pPr>
            <w:r w:rsidRPr="0047330C">
              <w:rPr>
                <w:szCs w:val="22"/>
              </w:rPr>
              <w:t>Н</w:t>
            </w:r>
          </w:p>
        </w:tc>
        <w:tc>
          <w:tcPr>
            <w:tcW w:w="4025" w:type="dxa"/>
          </w:tcPr>
          <w:p w14:paraId="6C5A4BEB" w14:textId="71A53E4C" w:rsidR="00412611" w:rsidRPr="0047330C" w:rsidRDefault="000B1F14" w:rsidP="005869F3">
            <w:pPr>
              <w:pStyle w:val="GOSTTablenorm"/>
              <w:rPr>
                <w:szCs w:val="22"/>
              </w:rPr>
            </w:pPr>
            <w:r w:rsidRPr="0047330C">
              <w:rPr>
                <w:szCs w:val="22"/>
              </w:rPr>
              <w:t>Указывается остаток средств, неразрешенн</w:t>
            </w:r>
            <w:r w:rsidR="00B01CC8" w:rsidRPr="0047330C">
              <w:rPr>
                <w:szCs w:val="22"/>
              </w:rPr>
              <w:t>ый к использованию на конец дня</w:t>
            </w:r>
          </w:p>
        </w:tc>
      </w:tr>
    </w:tbl>
    <w:p w14:paraId="072D6568" w14:textId="69883D56" w:rsidR="00AE456E" w:rsidRPr="0047330C" w:rsidRDefault="00AE456E" w:rsidP="004A3A78">
      <w:pPr>
        <w:pStyle w:val="32"/>
      </w:pPr>
      <w:bookmarkStart w:id="526" w:name="_Toc228281401"/>
      <w:r w:rsidRPr="0047330C">
        <w:t>Описание комплексного типа</w:t>
      </w:r>
      <w:r w:rsidR="000C0BBA" w:rsidRPr="0047330C">
        <w:t xml:space="preserve"> «</w:t>
      </w:r>
      <w:r w:rsidR="000C0BBA" w:rsidRPr="0047330C">
        <w:rPr>
          <w:lang w:val="en-US"/>
        </w:rPr>
        <w:t>t</w:t>
      </w:r>
      <w:r w:rsidRPr="0047330C">
        <w:t>TSE_Razdel1_D13»</w:t>
      </w:r>
      <w:bookmarkEnd w:id="526"/>
    </w:p>
    <w:p w14:paraId="3A3B8286" w14:textId="7C7C0E1E" w:rsidR="008A0BDF" w:rsidRPr="0047330C" w:rsidRDefault="008A0BDF" w:rsidP="008A0BDF">
      <w:pPr>
        <w:pStyle w:val="GOSTNormal"/>
        <w:rPr>
          <w:szCs w:val="24"/>
        </w:rPr>
      </w:pPr>
      <w:r w:rsidRPr="0047330C">
        <w:rPr>
          <w:szCs w:val="24"/>
        </w:rPr>
        <w:t>Описание комплексного типа «</w:t>
      </w:r>
      <w:r w:rsidRPr="0047330C">
        <w:rPr>
          <w:szCs w:val="24"/>
          <w:lang w:val="en-US"/>
        </w:rPr>
        <w:t>t</w:t>
      </w:r>
      <w:r w:rsidRPr="0047330C">
        <w:rPr>
          <w:szCs w:val="24"/>
        </w:rPr>
        <w:t>TSE_Razdel1_D13» блока «</w:t>
      </w:r>
      <w:r w:rsidR="00412611" w:rsidRPr="0047330C">
        <w:rPr>
          <w:szCs w:val="24"/>
        </w:rPr>
        <w:t>Документ-основание</w:t>
      </w:r>
      <w:r w:rsidRPr="0047330C">
        <w:rPr>
          <w:szCs w:val="24"/>
        </w:rPr>
        <w:t>».</w:t>
      </w:r>
    </w:p>
    <w:p w14:paraId="180B2094" w14:textId="55857B0A" w:rsidR="008A0BDF" w:rsidRPr="0047330C" w:rsidRDefault="001F7B07" w:rsidP="00941652">
      <w:pPr>
        <w:pStyle w:val="GOSTNameTable"/>
      </w:pPr>
      <w:r w:rsidRPr="0047330C">
        <w:rPr>
          <w:noProof/>
        </w:rPr>
        <w:lastRenderedPageBreak/>
        <w:fldChar w:fldCharType="begin"/>
      </w:r>
      <w:r w:rsidRPr="0047330C">
        <w:rPr>
          <w:noProof/>
        </w:rPr>
        <w:instrText xml:space="preserve"> SEQ Таблица \* ARABIC </w:instrText>
      </w:r>
      <w:r w:rsidRPr="0047330C">
        <w:rPr>
          <w:noProof/>
        </w:rPr>
        <w:fldChar w:fldCharType="separate"/>
      </w:r>
      <w:bookmarkStart w:id="527" w:name="_Ref530089247"/>
      <w:bookmarkStart w:id="528" w:name="_Ref529871949"/>
      <w:bookmarkStart w:id="529" w:name="_Toc228281641"/>
      <w:r w:rsidR="00BB6FF0">
        <w:rPr>
          <w:noProof/>
        </w:rPr>
        <w:t>27</w:t>
      </w:r>
      <w:bookmarkEnd w:id="527"/>
      <w:bookmarkEnd w:id="528"/>
      <w:r w:rsidRPr="0047330C">
        <w:rPr>
          <w:noProof/>
        </w:rPr>
        <w:fldChar w:fldCharType="end"/>
      </w:r>
      <w:r w:rsidR="002F6E3F" w:rsidRPr="0047330C">
        <w:t xml:space="preserve"> – </w:t>
      </w:r>
      <w:r w:rsidR="008A0BDF" w:rsidRPr="0047330C">
        <w:t>Описание комплексного типа «</w:t>
      </w:r>
      <w:r w:rsidR="00811817" w:rsidRPr="0047330C">
        <w:rPr>
          <w:lang w:val="en-US"/>
        </w:rPr>
        <w:t>t</w:t>
      </w:r>
      <w:r w:rsidR="00811817" w:rsidRPr="0047330C">
        <w:t>TSE_Razdel1_D13</w:t>
      </w:r>
      <w:r w:rsidR="008A0BDF" w:rsidRPr="0047330C">
        <w:t>»</w:t>
      </w:r>
      <w:bookmarkEnd w:id="529"/>
    </w:p>
    <w:tbl>
      <w:tblPr>
        <w:tblStyle w:val="GOSTTable"/>
        <w:tblW w:w="4999" w:type="pct"/>
        <w:tblLayout w:type="fixed"/>
        <w:tblLook w:val="01E0" w:firstRow="1" w:lastRow="1" w:firstColumn="1" w:lastColumn="1" w:noHBand="0" w:noVBand="0"/>
      </w:tblPr>
      <w:tblGrid>
        <w:gridCol w:w="1698"/>
        <w:gridCol w:w="1701"/>
        <w:gridCol w:w="567"/>
        <w:gridCol w:w="1134"/>
        <w:gridCol w:w="567"/>
        <w:gridCol w:w="4025"/>
      </w:tblGrid>
      <w:tr w:rsidR="00237596" w:rsidRPr="0047330C" w14:paraId="45FEC8D6" w14:textId="77777777" w:rsidTr="00237596">
        <w:trPr>
          <w:cnfStyle w:val="100000000000" w:firstRow="1" w:lastRow="0" w:firstColumn="0" w:lastColumn="0" w:oddVBand="0" w:evenVBand="0" w:oddHBand="0" w:evenHBand="0" w:firstRowFirstColumn="0" w:firstRowLastColumn="0" w:lastRowFirstColumn="0" w:lastRowLastColumn="0"/>
        </w:trPr>
        <w:tc>
          <w:tcPr>
            <w:tcW w:w="1698" w:type="dxa"/>
          </w:tcPr>
          <w:p w14:paraId="7DED95B1" w14:textId="77777777" w:rsidR="008A0BDF" w:rsidRPr="0047330C" w:rsidRDefault="008A0BDF" w:rsidP="00237596">
            <w:pPr>
              <w:pStyle w:val="GOSTTableHead"/>
              <w:rPr>
                <w:szCs w:val="22"/>
              </w:rPr>
            </w:pPr>
            <w:r w:rsidRPr="0047330C">
              <w:rPr>
                <w:szCs w:val="22"/>
              </w:rPr>
              <w:t>Наименование элемента</w:t>
            </w:r>
          </w:p>
        </w:tc>
        <w:tc>
          <w:tcPr>
            <w:tcW w:w="1701" w:type="dxa"/>
          </w:tcPr>
          <w:p w14:paraId="1E94B5E4" w14:textId="77777777" w:rsidR="008A0BDF" w:rsidRPr="0047330C" w:rsidRDefault="008A0BDF" w:rsidP="00237596">
            <w:pPr>
              <w:pStyle w:val="GOSTTableHead"/>
              <w:rPr>
                <w:szCs w:val="22"/>
              </w:rPr>
            </w:pPr>
            <w:r w:rsidRPr="0047330C">
              <w:rPr>
                <w:szCs w:val="22"/>
              </w:rPr>
              <w:t>Текущий элемент/атрибут</w:t>
            </w:r>
          </w:p>
        </w:tc>
        <w:tc>
          <w:tcPr>
            <w:tcW w:w="567" w:type="dxa"/>
          </w:tcPr>
          <w:p w14:paraId="4A12B8C7" w14:textId="77777777" w:rsidR="008A0BDF" w:rsidRPr="0047330C" w:rsidRDefault="008A0BDF" w:rsidP="00237596">
            <w:pPr>
              <w:pStyle w:val="GOSTTableHead"/>
              <w:rPr>
                <w:szCs w:val="22"/>
              </w:rPr>
            </w:pPr>
            <w:r w:rsidRPr="0047330C">
              <w:rPr>
                <w:szCs w:val="22"/>
              </w:rPr>
              <w:t>Тип</w:t>
            </w:r>
          </w:p>
        </w:tc>
        <w:tc>
          <w:tcPr>
            <w:tcW w:w="1134" w:type="dxa"/>
          </w:tcPr>
          <w:p w14:paraId="4B479909" w14:textId="77777777" w:rsidR="008A0BDF" w:rsidRPr="0047330C" w:rsidRDefault="008A0BDF" w:rsidP="00237596">
            <w:pPr>
              <w:pStyle w:val="GOSTTableHead"/>
              <w:rPr>
                <w:szCs w:val="22"/>
              </w:rPr>
            </w:pPr>
            <w:r w:rsidRPr="0047330C">
              <w:rPr>
                <w:szCs w:val="22"/>
              </w:rPr>
              <w:t>Формат элемента</w:t>
            </w:r>
          </w:p>
        </w:tc>
        <w:tc>
          <w:tcPr>
            <w:tcW w:w="567" w:type="dxa"/>
          </w:tcPr>
          <w:p w14:paraId="14C6D9F2" w14:textId="77777777" w:rsidR="008A0BDF" w:rsidRPr="0047330C" w:rsidRDefault="008A0BDF" w:rsidP="00237596">
            <w:pPr>
              <w:pStyle w:val="GOSTTableHead"/>
              <w:rPr>
                <w:szCs w:val="22"/>
              </w:rPr>
            </w:pPr>
            <w:r w:rsidRPr="0047330C">
              <w:rPr>
                <w:szCs w:val="22"/>
              </w:rPr>
              <w:t>Обязательность</w:t>
            </w:r>
          </w:p>
        </w:tc>
        <w:tc>
          <w:tcPr>
            <w:tcW w:w="4025" w:type="dxa"/>
          </w:tcPr>
          <w:p w14:paraId="2BA3CD11" w14:textId="77777777" w:rsidR="008A0BDF" w:rsidRPr="0047330C" w:rsidRDefault="008A0BDF" w:rsidP="00237596">
            <w:pPr>
              <w:pStyle w:val="GOSTTableHead"/>
              <w:rPr>
                <w:szCs w:val="22"/>
              </w:rPr>
            </w:pPr>
            <w:r w:rsidRPr="0047330C">
              <w:rPr>
                <w:szCs w:val="22"/>
              </w:rPr>
              <w:t>Дополнительная информация</w:t>
            </w:r>
          </w:p>
        </w:tc>
      </w:tr>
      <w:tr w:rsidR="00237596" w:rsidRPr="0047330C" w14:paraId="1DFD3BCB" w14:textId="77777777" w:rsidTr="00237596">
        <w:trPr>
          <w:cnfStyle w:val="000000100000" w:firstRow="0" w:lastRow="0" w:firstColumn="0" w:lastColumn="0" w:oddVBand="0" w:evenVBand="0" w:oddHBand="1" w:evenHBand="0" w:firstRowFirstColumn="0" w:firstRowLastColumn="0" w:lastRowFirstColumn="0" w:lastRowLastColumn="0"/>
        </w:trPr>
        <w:tc>
          <w:tcPr>
            <w:tcW w:w="1698" w:type="dxa"/>
          </w:tcPr>
          <w:p w14:paraId="5A6B9467" w14:textId="71DE35DF" w:rsidR="008A0BDF" w:rsidRPr="0047330C" w:rsidRDefault="00412611" w:rsidP="005869F3">
            <w:pPr>
              <w:pStyle w:val="GOSTTablenorm"/>
              <w:rPr>
                <w:szCs w:val="22"/>
              </w:rPr>
            </w:pPr>
            <w:r w:rsidRPr="0047330C">
              <w:rPr>
                <w:szCs w:val="22"/>
              </w:rPr>
              <w:t>Документ-основание</w:t>
            </w:r>
            <w:r w:rsidR="008A0BDF" w:rsidRPr="0047330C">
              <w:rPr>
                <w:szCs w:val="22"/>
              </w:rPr>
              <w:t xml:space="preserve"> (строка)</w:t>
            </w:r>
          </w:p>
        </w:tc>
        <w:tc>
          <w:tcPr>
            <w:tcW w:w="1701" w:type="dxa"/>
          </w:tcPr>
          <w:p w14:paraId="6C292B60" w14:textId="77777777" w:rsidR="008A0BDF" w:rsidRPr="0047330C" w:rsidRDefault="008A0BDF" w:rsidP="008A0BDF">
            <w:pPr>
              <w:pStyle w:val="GOSTTablenorm"/>
              <w:rPr>
                <w:szCs w:val="22"/>
                <w:lang w:val="en-US"/>
              </w:rPr>
            </w:pPr>
            <w:r w:rsidRPr="0047330C">
              <w:rPr>
                <w:szCs w:val="22"/>
              </w:rPr>
              <w:t>TSE_Razdel1_D13</w:t>
            </w:r>
            <w:r w:rsidRPr="0047330C">
              <w:rPr>
                <w:rFonts w:eastAsiaTheme="minorHAnsi"/>
                <w:color w:val="000000"/>
                <w:szCs w:val="22"/>
                <w:lang w:eastAsia="en-US"/>
              </w:rPr>
              <w:t>_ITEM</w:t>
            </w:r>
          </w:p>
        </w:tc>
        <w:tc>
          <w:tcPr>
            <w:tcW w:w="567" w:type="dxa"/>
          </w:tcPr>
          <w:p w14:paraId="0271FAAA" w14:textId="77777777" w:rsidR="008A0BDF" w:rsidRPr="0047330C" w:rsidRDefault="008A0BDF" w:rsidP="008A0BDF">
            <w:pPr>
              <w:pStyle w:val="GOSTTablenorm"/>
              <w:rPr>
                <w:szCs w:val="22"/>
                <w:lang w:val="en-US"/>
              </w:rPr>
            </w:pPr>
            <w:r w:rsidRPr="0047330C">
              <w:rPr>
                <w:szCs w:val="22"/>
                <w:lang w:val="en-US"/>
              </w:rPr>
              <w:t>C</w:t>
            </w:r>
          </w:p>
        </w:tc>
        <w:tc>
          <w:tcPr>
            <w:tcW w:w="1134" w:type="dxa"/>
          </w:tcPr>
          <w:p w14:paraId="69A9F7BD" w14:textId="77777777" w:rsidR="008A0BDF" w:rsidRPr="0047330C" w:rsidRDefault="008A0BDF" w:rsidP="008A0BDF">
            <w:pPr>
              <w:pStyle w:val="GOSTTablenorm"/>
              <w:rPr>
                <w:szCs w:val="22"/>
                <w:lang w:val="en-US"/>
              </w:rPr>
            </w:pPr>
            <w:r w:rsidRPr="0047330C">
              <w:rPr>
                <w:rFonts w:eastAsiaTheme="minorHAnsi"/>
                <w:color w:val="000000"/>
                <w:szCs w:val="22"/>
                <w:lang w:val="en-US" w:eastAsia="en-US"/>
              </w:rPr>
              <w:t>t</w:t>
            </w:r>
            <w:r w:rsidRPr="0047330C">
              <w:rPr>
                <w:szCs w:val="22"/>
                <w:lang w:val="en-US"/>
              </w:rPr>
              <w:t>TSE_Razdel1_D13</w:t>
            </w:r>
            <w:r w:rsidRPr="0047330C">
              <w:rPr>
                <w:rFonts w:eastAsiaTheme="minorHAnsi"/>
                <w:color w:val="000000"/>
                <w:szCs w:val="22"/>
                <w:lang w:val="en-US" w:eastAsia="en-US"/>
              </w:rPr>
              <w:t>_ITEM</w:t>
            </w:r>
          </w:p>
        </w:tc>
        <w:tc>
          <w:tcPr>
            <w:tcW w:w="567" w:type="dxa"/>
          </w:tcPr>
          <w:p w14:paraId="3891FF68" w14:textId="77777777" w:rsidR="008A0BDF" w:rsidRPr="0047330C" w:rsidRDefault="008A0BDF" w:rsidP="008A0BDF">
            <w:pPr>
              <w:pStyle w:val="GOSTTablenorm"/>
              <w:rPr>
                <w:szCs w:val="22"/>
              </w:rPr>
            </w:pPr>
            <w:r w:rsidRPr="0047330C">
              <w:rPr>
                <w:szCs w:val="22"/>
              </w:rPr>
              <w:t>ОМ</w:t>
            </w:r>
          </w:p>
        </w:tc>
        <w:tc>
          <w:tcPr>
            <w:tcW w:w="4025" w:type="dxa"/>
          </w:tcPr>
          <w:p w14:paraId="53FFF8EB" w14:textId="5DCED4A2" w:rsidR="008A0BDF" w:rsidRPr="0047330C" w:rsidRDefault="008A0BDF">
            <w:pPr>
              <w:ind w:firstLine="0"/>
              <w:rPr>
                <w:sz w:val="22"/>
                <w:szCs w:val="22"/>
              </w:rPr>
            </w:pPr>
            <w:r w:rsidRPr="0047330C">
              <w:rPr>
                <w:sz w:val="22"/>
                <w:szCs w:val="22"/>
              </w:rPr>
              <w:t>Состав элемента представлен в таблице</w:t>
            </w:r>
            <w:r w:rsidR="001F56C2" w:rsidRPr="0047330C">
              <w:rPr>
                <w:sz w:val="22"/>
                <w:szCs w:val="22"/>
              </w:rPr>
              <w:t xml:space="preserve"> </w:t>
            </w:r>
            <w:r w:rsidR="001F56C2" w:rsidRPr="0047330C">
              <w:rPr>
                <w:sz w:val="22"/>
                <w:szCs w:val="22"/>
              </w:rPr>
              <w:fldChar w:fldCharType="begin"/>
            </w:r>
            <w:r w:rsidR="001F56C2" w:rsidRPr="0047330C">
              <w:rPr>
                <w:sz w:val="22"/>
                <w:szCs w:val="22"/>
              </w:rPr>
              <w:instrText xml:space="preserve"> REF _Ref530089393 \h  \* MERGEFORMAT </w:instrText>
            </w:r>
            <w:r w:rsidR="001F56C2" w:rsidRPr="0047330C">
              <w:rPr>
                <w:sz w:val="22"/>
                <w:szCs w:val="22"/>
              </w:rPr>
            </w:r>
            <w:r w:rsidR="001F56C2" w:rsidRPr="0047330C">
              <w:rPr>
                <w:sz w:val="22"/>
                <w:szCs w:val="22"/>
              </w:rPr>
              <w:fldChar w:fldCharType="separate"/>
            </w:r>
            <w:r w:rsidR="00BB6FF0" w:rsidRPr="00BB6FF0">
              <w:rPr>
                <w:rFonts w:eastAsia="Calibri"/>
                <w:noProof/>
                <w:sz w:val="22"/>
                <w:szCs w:val="22"/>
              </w:rPr>
              <w:t>28</w:t>
            </w:r>
            <w:r w:rsidR="001F56C2" w:rsidRPr="0047330C">
              <w:rPr>
                <w:sz w:val="22"/>
                <w:szCs w:val="22"/>
              </w:rPr>
              <w:fldChar w:fldCharType="end"/>
            </w:r>
          </w:p>
        </w:tc>
      </w:tr>
    </w:tbl>
    <w:p w14:paraId="7397FE73" w14:textId="6B62434B" w:rsidR="00AE456E" w:rsidRPr="005B1AAA" w:rsidRDefault="00AE456E" w:rsidP="004A3A78">
      <w:pPr>
        <w:pStyle w:val="32"/>
        <w:rPr>
          <w:highlight w:val="green"/>
        </w:rPr>
      </w:pPr>
      <w:bookmarkStart w:id="530" w:name="_Toc228281402"/>
      <w:r w:rsidRPr="005B1AAA">
        <w:rPr>
          <w:highlight w:val="green"/>
        </w:rPr>
        <w:t>Описание комплексного типа</w:t>
      </w:r>
      <w:r w:rsidR="000C0BBA" w:rsidRPr="005B1AAA">
        <w:rPr>
          <w:highlight w:val="green"/>
        </w:rPr>
        <w:t xml:space="preserve"> «</w:t>
      </w:r>
      <w:r w:rsidR="000C0BBA" w:rsidRPr="005B1AAA">
        <w:rPr>
          <w:highlight w:val="green"/>
          <w:lang w:val="en-US"/>
        </w:rPr>
        <w:t>t</w:t>
      </w:r>
      <w:r w:rsidRPr="005B1AAA">
        <w:rPr>
          <w:highlight w:val="green"/>
          <w:lang w:val="en-US"/>
        </w:rPr>
        <w:t>TSE</w:t>
      </w:r>
      <w:r w:rsidRPr="005B1AAA">
        <w:rPr>
          <w:highlight w:val="green"/>
        </w:rPr>
        <w:t>_</w:t>
      </w:r>
      <w:r w:rsidRPr="005B1AAA">
        <w:rPr>
          <w:highlight w:val="green"/>
          <w:lang w:val="en-US"/>
        </w:rPr>
        <w:t>Razdel</w:t>
      </w:r>
      <w:r w:rsidRPr="005B1AAA">
        <w:rPr>
          <w:highlight w:val="green"/>
        </w:rPr>
        <w:t>1_</w:t>
      </w:r>
      <w:r w:rsidRPr="005B1AAA">
        <w:rPr>
          <w:highlight w:val="green"/>
          <w:lang w:val="en-US"/>
        </w:rPr>
        <w:t>D</w:t>
      </w:r>
      <w:r w:rsidRPr="005B1AAA">
        <w:rPr>
          <w:highlight w:val="green"/>
        </w:rPr>
        <w:t>13</w:t>
      </w:r>
      <w:r w:rsidR="000C0BBA" w:rsidRPr="005B1AAA">
        <w:rPr>
          <w:highlight w:val="green"/>
        </w:rPr>
        <w:t>_</w:t>
      </w:r>
      <w:r w:rsidR="000C0BBA" w:rsidRPr="005B1AAA">
        <w:rPr>
          <w:highlight w:val="green"/>
          <w:lang w:val="en-US"/>
        </w:rPr>
        <w:t>ITEM</w:t>
      </w:r>
      <w:r w:rsidRPr="005B1AAA">
        <w:rPr>
          <w:highlight w:val="green"/>
        </w:rPr>
        <w:t>»</w:t>
      </w:r>
      <w:bookmarkEnd w:id="530"/>
      <w:r w:rsidR="00F22422" w:rsidRPr="005B1AAA">
        <w:rPr>
          <w:highlight w:val="green"/>
        </w:rPr>
        <w:t xml:space="preserve"> </w:t>
      </w:r>
    </w:p>
    <w:p w14:paraId="568C0401" w14:textId="4C343886" w:rsidR="008A0BDF" w:rsidRPr="0047330C" w:rsidRDefault="008A0BDF" w:rsidP="008A0BDF">
      <w:pPr>
        <w:pStyle w:val="GOSTNormal"/>
        <w:rPr>
          <w:szCs w:val="24"/>
        </w:rPr>
      </w:pPr>
      <w:r w:rsidRPr="0047330C">
        <w:rPr>
          <w:szCs w:val="24"/>
        </w:rPr>
        <w:t>Описание комплексного типа «</w:t>
      </w:r>
      <w:r w:rsidRPr="0047330C">
        <w:rPr>
          <w:rFonts w:eastAsiaTheme="minorHAnsi"/>
          <w:color w:val="000000"/>
          <w:szCs w:val="24"/>
          <w:lang w:val="en-US" w:eastAsia="en-US"/>
        </w:rPr>
        <w:t>t</w:t>
      </w:r>
      <w:r w:rsidRPr="0047330C">
        <w:rPr>
          <w:szCs w:val="24"/>
          <w:lang w:val="en-US"/>
        </w:rPr>
        <w:t>TSE</w:t>
      </w:r>
      <w:r w:rsidRPr="0047330C">
        <w:rPr>
          <w:szCs w:val="24"/>
        </w:rPr>
        <w:t>_</w:t>
      </w:r>
      <w:r w:rsidRPr="0047330C">
        <w:rPr>
          <w:szCs w:val="24"/>
          <w:lang w:val="en-US"/>
        </w:rPr>
        <w:t>Razdel</w:t>
      </w:r>
      <w:r w:rsidRPr="0047330C">
        <w:rPr>
          <w:szCs w:val="24"/>
        </w:rPr>
        <w:t>1_</w:t>
      </w:r>
      <w:r w:rsidRPr="0047330C">
        <w:rPr>
          <w:szCs w:val="24"/>
          <w:lang w:val="en-US"/>
        </w:rPr>
        <w:t>D</w:t>
      </w:r>
      <w:r w:rsidRPr="0047330C">
        <w:rPr>
          <w:szCs w:val="24"/>
        </w:rPr>
        <w:t>13</w:t>
      </w:r>
      <w:r w:rsidRPr="0047330C">
        <w:rPr>
          <w:rFonts w:eastAsiaTheme="minorHAnsi"/>
          <w:color w:val="000000"/>
          <w:szCs w:val="24"/>
          <w:lang w:eastAsia="en-US"/>
        </w:rPr>
        <w:t>_</w:t>
      </w:r>
      <w:r w:rsidRPr="0047330C">
        <w:rPr>
          <w:rFonts w:eastAsiaTheme="minorHAnsi"/>
          <w:color w:val="000000"/>
          <w:szCs w:val="24"/>
          <w:lang w:val="en-US" w:eastAsia="en-US"/>
        </w:rPr>
        <w:t>ITEM</w:t>
      </w:r>
      <w:r w:rsidRPr="0047330C">
        <w:rPr>
          <w:szCs w:val="24"/>
        </w:rPr>
        <w:t>» блока «</w:t>
      </w:r>
      <w:r w:rsidR="0043730F" w:rsidRPr="0047330C">
        <w:rPr>
          <w:szCs w:val="24"/>
        </w:rPr>
        <w:t>Документ-основание</w:t>
      </w:r>
      <w:r w:rsidRPr="0047330C">
        <w:rPr>
          <w:szCs w:val="24"/>
        </w:rPr>
        <w:t xml:space="preserve"> (строка)».</w:t>
      </w:r>
    </w:p>
    <w:p w14:paraId="54827CAB" w14:textId="25826D62" w:rsidR="008A0BDF" w:rsidRPr="005B1AAA" w:rsidRDefault="001F7B07" w:rsidP="00941652">
      <w:pPr>
        <w:pStyle w:val="GOSTNameTable"/>
        <w:rPr>
          <w:highlight w:val="green"/>
        </w:rPr>
      </w:pPr>
      <w:r w:rsidRPr="005B1AAA">
        <w:rPr>
          <w:noProof/>
          <w:highlight w:val="green"/>
        </w:rPr>
        <w:fldChar w:fldCharType="begin"/>
      </w:r>
      <w:r w:rsidRPr="005B1AAA">
        <w:rPr>
          <w:noProof/>
          <w:highlight w:val="green"/>
        </w:rPr>
        <w:instrText xml:space="preserve"> SEQ Таблица \* ARABIC </w:instrText>
      </w:r>
      <w:r w:rsidRPr="005B1AAA">
        <w:rPr>
          <w:noProof/>
          <w:highlight w:val="green"/>
        </w:rPr>
        <w:fldChar w:fldCharType="separate"/>
      </w:r>
      <w:bookmarkStart w:id="531" w:name="_Ref529871788"/>
      <w:bookmarkStart w:id="532" w:name="_Ref530089393"/>
      <w:bookmarkStart w:id="533" w:name="_Toc228281642"/>
      <w:r w:rsidR="00BB6FF0">
        <w:rPr>
          <w:noProof/>
          <w:highlight w:val="green"/>
        </w:rPr>
        <w:t>28</w:t>
      </w:r>
      <w:bookmarkEnd w:id="531"/>
      <w:bookmarkEnd w:id="532"/>
      <w:r w:rsidRPr="005B1AAA">
        <w:rPr>
          <w:noProof/>
          <w:highlight w:val="green"/>
        </w:rPr>
        <w:fldChar w:fldCharType="end"/>
      </w:r>
      <w:r w:rsidR="002F6E3F" w:rsidRPr="005B1AAA">
        <w:rPr>
          <w:highlight w:val="green"/>
        </w:rPr>
        <w:t xml:space="preserve"> – </w:t>
      </w:r>
      <w:r w:rsidR="008A0BDF" w:rsidRPr="005B1AAA">
        <w:rPr>
          <w:highlight w:val="green"/>
        </w:rPr>
        <w:t>Описание комплексного типа «</w:t>
      </w:r>
      <w:r w:rsidR="008A0BDF" w:rsidRPr="005B1AAA">
        <w:rPr>
          <w:rFonts w:eastAsiaTheme="minorHAnsi"/>
          <w:color w:val="000000"/>
          <w:highlight w:val="green"/>
          <w:lang w:val="en-US" w:eastAsia="en-US"/>
        </w:rPr>
        <w:t>t</w:t>
      </w:r>
      <w:r w:rsidR="008A0BDF" w:rsidRPr="005B1AAA">
        <w:rPr>
          <w:highlight w:val="green"/>
          <w:lang w:val="en-US"/>
        </w:rPr>
        <w:t>TSE</w:t>
      </w:r>
      <w:r w:rsidR="008A0BDF" w:rsidRPr="005B1AAA">
        <w:rPr>
          <w:highlight w:val="green"/>
        </w:rPr>
        <w:t>_</w:t>
      </w:r>
      <w:r w:rsidR="008A0BDF" w:rsidRPr="005B1AAA">
        <w:rPr>
          <w:highlight w:val="green"/>
          <w:lang w:val="en-US"/>
        </w:rPr>
        <w:t>Razdel</w:t>
      </w:r>
      <w:r w:rsidR="008A0BDF" w:rsidRPr="005B1AAA">
        <w:rPr>
          <w:highlight w:val="green"/>
        </w:rPr>
        <w:t>1_</w:t>
      </w:r>
      <w:r w:rsidR="008A0BDF" w:rsidRPr="005B1AAA">
        <w:rPr>
          <w:highlight w:val="green"/>
          <w:lang w:val="en-US"/>
        </w:rPr>
        <w:t>D</w:t>
      </w:r>
      <w:r w:rsidR="008A0BDF" w:rsidRPr="005B1AAA">
        <w:rPr>
          <w:highlight w:val="green"/>
        </w:rPr>
        <w:t>13</w:t>
      </w:r>
      <w:r w:rsidR="008A0BDF" w:rsidRPr="005B1AAA">
        <w:rPr>
          <w:rFonts w:eastAsiaTheme="minorHAnsi"/>
          <w:color w:val="000000"/>
          <w:highlight w:val="green"/>
          <w:lang w:eastAsia="en-US"/>
        </w:rPr>
        <w:t>_</w:t>
      </w:r>
      <w:r w:rsidR="008A0BDF" w:rsidRPr="005B1AAA">
        <w:rPr>
          <w:rFonts w:eastAsiaTheme="minorHAnsi"/>
          <w:color w:val="000000"/>
          <w:highlight w:val="green"/>
          <w:lang w:val="en-US" w:eastAsia="en-US"/>
        </w:rPr>
        <w:t>ITEM</w:t>
      </w:r>
      <w:r w:rsidR="008A0BDF" w:rsidRPr="005B1AAA">
        <w:rPr>
          <w:highlight w:val="green"/>
        </w:rPr>
        <w:t>»</w:t>
      </w:r>
      <w:bookmarkEnd w:id="533"/>
    </w:p>
    <w:tbl>
      <w:tblPr>
        <w:tblStyle w:val="GOSTTable"/>
        <w:tblW w:w="5000" w:type="pct"/>
        <w:tblLayout w:type="fixed"/>
        <w:tblLook w:val="01E0" w:firstRow="1" w:lastRow="1" w:firstColumn="1" w:lastColumn="1" w:noHBand="0" w:noVBand="0"/>
      </w:tblPr>
      <w:tblGrid>
        <w:gridCol w:w="1702"/>
        <w:gridCol w:w="1700"/>
        <w:gridCol w:w="567"/>
        <w:gridCol w:w="1134"/>
        <w:gridCol w:w="567"/>
        <w:gridCol w:w="4024"/>
      </w:tblGrid>
      <w:tr w:rsidR="001D56DD" w:rsidRPr="0047330C" w14:paraId="1A6B15FC" w14:textId="77777777" w:rsidTr="001D56DD">
        <w:trPr>
          <w:cnfStyle w:val="100000000000" w:firstRow="1" w:lastRow="0" w:firstColumn="0" w:lastColumn="0" w:oddVBand="0" w:evenVBand="0" w:oddHBand="0" w:evenHBand="0" w:firstRowFirstColumn="0" w:firstRowLastColumn="0" w:lastRowFirstColumn="0" w:lastRowLastColumn="0"/>
        </w:trPr>
        <w:tc>
          <w:tcPr>
            <w:tcW w:w="1702" w:type="dxa"/>
          </w:tcPr>
          <w:p w14:paraId="2CF591F3" w14:textId="77777777" w:rsidR="008A0BDF" w:rsidRPr="0047330C" w:rsidRDefault="008A0BDF" w:rsidP="001D56DD">
            <w:pPr>
              <w:pStyle w:val="GOSTTableHead"/>
              <w:rPr>
                <w:szCs w:val="22"/>
              </w:rPr>
            </w:pPr>
            <w:r w:rsidRPr="0047330C">
              <w:rPr>
                <w:szCs w:val="22"/>
              </w:rPr>
              <w:t>Наименование элемента</w:t>
            </w:r>
          </w:p>
        </w:tc>
        <w:tc>
          <w:tcPr>
            <w:tcW w:w="1700" w:type="dxa"/>
          </w:tcPr>
          <w:p w14:paraId="63ECEB58" w14:textId="77777777" w:rsidR="008A0BDF" w:rsidRPr="0047330C" w:rsidRDefault="008A0BDF" w:rsidP="001D56DD">
            <w:pPr>
              <w:pStyle w:val="GOSTTableHead"/>
              <w:rPr>
                <w:szCs w:val="22"/>
              </w:rPr>
            </w:pPr>
            <w:r w:rsidRPr="0047330C">
              <w:rPr>
                <w:szCs w:val="22"/>
              </w:rPr>
              <w:t>Сокращенное наименование (код) элемента</w:t>
            </w:r>
          </w:p>
        </w:tc>
        <w:tc>
          <w:tcPr>
            <w:tcW w:w="567" w:type="dxa"/>
          </w:tcPr>
          <w:p w14:paraId="130D8788" w14:textId="77777777" w:rsidR="008A0BDF" w:rsidRPr="0047330C" w:rsidRDefault="008A0BDF" w:rsidP="001D56DD">
            <w:pPr>
              <w:pStyle w:val="GOSTTableHead"/>
              <w:rPr>
                <w:szCs w:val="22"/>
              </w:rPr>
            </w:pPr>
            <w:r w:rsidRPr="0047330C">
              <w:rPr>
                <w:szCs w:val="22"/>
              </w:rPr>
              <w:t>Тип</w:t>
            </w:r>
          </w:p>
        </w:tc>
        <w:tc>
          <w:tcPr>
            <w:tcW w:w="1134" w:type="dxa"/>
          </w:tcPr>
          <w:p w14:paraId="091529DA" w14:textId="77777777" w:rsidR="008A0BDF" w:rsidRPr="0047330C" w:rsidRDefault="008A0BDF" w:rsidP="001D56DD">
            <w:pPr>
              <w:pStyle w:val="GOSTTableHead"/>
              <w:rPr>
                <w:szCs w:val="22"/>
              </w:rPr>
            </w:pPr>
            <w:r w:rsidRPr="0047330C">
              <w:rPr>
                <w:szCs w:val="22"/>
              </w:rPr>
              <w:t>Формат элемента</w:t>
            </w:r>
          </w:p>
        </w:tc>
        <w:tc>
          <w:tcPr>
            <w:tcW w:w="567" w:type="dxa"/>
          </w:tcPr>
          <w:p w14:paraId="0BF34194" w14:textId="77777777" w:rsidR="008A0BDF" w:rsidRPr="0047330C" w:rsidRDefault="008A0BDF" w:rsidP="001D56DD">
            <w:pPr>
              <w:pStyle w:val="GOSTTableHead"/>
              <w:rPr>
                <w:szCs w:val="22"/>
              </w:rPr>
            </w:pPr>
            <w:r w:rsidRPr="0047330C">
              <w:rPr>
                <w:szCs w:val="22"/>
              </w:rPr>
              <w:t>Обязательность</w:t>
            </w:r>
          </w:p>
        </w:tc>
        <w:tc>
          <w:tcPr>
            <w:tcW w:w="4024" w:type="dxa"/>
          </w:tcPr>
          <w:p w14:paraId="0E2772C8" w14:textId="77777777" w:rsidR="008A0BDF" w:rsidRPr="0047330C" w:rsidRDefault="008A0BDF" w:rsidP="001D56DD">
            <w:pPr>
              <w:pStyle w:val="GOSTTableHead"/>
              <w:rPr>
                <w:szCs w:val="22"/>
              </w:rPr>
            </w:pPr>
            <w:r w:rsidRPr="0047330C">
              <w:rPr>
                <w:szCs w:val="22"/>
              </w:rPr>
              <w:t>Дополнительная информация</w:t>
            </w:r>
          </w:p>
        </w:tc>
      </w:tr>
      <w:tr w:rsidR="001D56DD" w:rsidRPr="0047330C" w14:paraId="0406C2C2" w14:textId="77777777" w:rsidTr="001D56DD">
        <w:trPr>
          <w:cnfStyle w:val="000000100000" w:firstRow="0" w:lastRow="0" w:firstColumn="0" w:lastColumn="0" w:oddVBand="0" w:evenVBand="0" w:oddHBand="1" w:evenHBand="0" w:firstRowFirstColumn="0" w:firstRowLastColumn="0" w:lastRowFirstColumn="0" w:lastRowLastColumn="0"/>
        </w:trPr>
        <w:tc>
          <w:tcPr>
            <w:tcW w:w="1702" w:type="dxa"/>
          </w:tcPr>
          <w:p w14:paraId="19372849" w14:textId="5D2CBC6F" w:rsidR="008A0BDF" w:rsidRPr="0047330C" w:rsidRDefault="0043730F" w:rsidP="001D56DD">
            <w:pPr>
              <w:pStyle w:val="GOSTTablenorm"/>
              <w:rPr>
                <w:szCs w:val="22"/>
              </w:rPr>
            </w:pPr>
            <w:r w:rsidRPr="0047330C">
              <w:rPr>
                <w:szCs w:val="22"/>
              </w:rPr>
              <w:t xml:space="preserve">Тип </w:t>
            </w:r>
            <w:r w:rsidR="008A0BDF" w:rsidRPr="0047330C">
              <w:rPr>
                <w:szCs w:val="22"/>
              </w:rPr>
              <w:t>документа</w:t>
            </w:r>
            <w:r w:rsidRPr="0047330C">
              <w:rPr>
                <w:szCs w:val="22"/>
              </w:rPr>
              <w:t>-основания</w:t>
            </w:r>
          </w:p>
        </w:tc>
        <w:tc>
          <w:tcPr>
            <w:tcW w:w="1700" w:type="dxa"/>
          </w:tcPr>
          <w:p w14:paraId="741133C9" w14:textId="1845CF5C" w:rsidR="008A0BDF" w:rsidRPr="0047330C" w:rsidRDefault="0043730F" w:rsidP="001D56DD">
            <w:pPr>
              <w:pStyle w:val="GOSTTablenorm"/>
              <w:rPr>
                <w:szCs w:val="22"/>
              </w:rPr>
            </w:pPr>
            <w:r w:rsidRPr="0047330C">
              <w:rPr>
                <w:szCs w:val="22"/>
              </w:rPr>
              <w:t>DocName</w:t>
            </w:r>
            <w:r w:rsidRPr="0047330C" w:rsidDel="0043730F">
              <w:rPr>
                <w:szCs w:val="22"/>
              </w:rPr>
              <w:t xml:space="preserve"> </w:t>
            </w:r>
          </w:p>
        </w:tc>
        <w:tc>
          <w:tcPr>
            <w:tcW w:w="567" w:type="dxa"/>
          </w:tcPr>
          <w:p w14:paraId="52FC99DC" w14:textId="77777777" w:rsidR="008A0BDF" w:rsidRPr="0047330C" w:rsidRDefault="008A0BDF" w:rsidP="001D56DD">
            <w:pPr>
              <w:pStyle w:val="GOSTTablenorm"/>
              <w:rPr>
                <w:szCs w:val="22"/>
              </w:rPr>
            </w:pPr>
            <w:r w:rsidRPr="0047330C">
              <w:rPr>
                <w:szCs w:val="22"/>
              </w:rPr>
              <w:t>П</w:t>
            </w:r>
          </w:p>
        </w:tc>
        <w:tc>
          <w:tcPr>
            <w:tcW w:w="1134" w:type="dxa"/>
          </w:tcPr>
          <w:p w14:paraId="3FA75FDE" w14:textId="46AA49A5" w:rsidR="008A0BDF" w:rsidRPr="0047330C" w:rsidRDefault="008A0BDF" w:rsidP="00EC04D7">
            <w:pPr>
              <w:pStyle w:val="GOSTTablenorm"/>
              <w:rPr>
                <w:szCs w:val="22"/>
              </w:rPr>
            </w:pPr>
            <w:r w:rsidRPr="0047330C">
              <w:rPr>
                <w:szCs w:val="22"/>
                <w:lang w:val="en-US"/>
              </w:rPr>
              <w:t>T(1-2000)</w:t>
            </w:r>
          </w:p>
        </w:tc>
        <w:tc>
          <w:tcPr>
            <w:tcW w:w="567" w:type="dxa"/>
          </w:tcPr>
          <w:p w14:paraId="1315A46A" w14:textId="4930B884" w:rsidR="008A0BDF" w:rsidRPr="0047330C" w:rsidRDefault="007F2FF4" w:rsidP="001D56DD">
            <w:pPr>
              <w:pStyle w:val="GOSTTablenorm"/>
              <w:rPr>
                <w:szCs w:val="22"/>
              </w:rPr>
            </w:pPr>
            <w:r w:rsidRPr="0047330C">
              <w:rPr>
                <w:szCs w:val="22"/>
              </w:rPr>
              <w:t>Н</w:t>
            </w:r>
          </w:p>
        </w:tc>
        <w:tc>
          <w:tcPr>
            <w:tcW w:w="4024" w:type="dxa"/>
          </w:tcPr>
          <w:p w14:paraId="4051250A" w14:textId="0AC53EC4" w:rsidR="008A0BDF" w:rsidRPr="0047330C" w:rsidRDefault="008A0BDF" w:rsidP="001D56DD">
            <w:pPr>
              <w:pStyle w:val="GOSTTablenorm"/>
              <w:rPr>
                <w:szCs w:val="22"/>
              </w:rPr>
            </w:pPr>
            <w:r w:rsidRPr="0047330C">
              <w:rPr>
                <w:szCs w:val="22"/>
              </w:rPr>
              <w:t xml:space="preserve">Указывается </w:t>
            </w:r>
            <w:r w:rsidR="0043730F" w:rsidRPr="0047330C">
              <w:rPr>
                <w:szCs w:val="22"/>
              </w:rPr>
              <w:t>тип документа-основания</w:t>
            </w:r>
          </w:p>
        </w:tc>
      </w:tr>
      <w:tr w:rsidR="001D56DD" w:rsidRPr="0047330C" w14:paraId="312B8D41" w14:textId="77777777" w:rsidTr="001D56DD">
        <w:trPr>
          <w:cnfStyle w:val="000000010000" w:firstRow="0" w:lastRow="0" w:firstColumn="0" w:lastColumn="0" w:oddVBand="0" w:evenVBand="0" w:oddHBand="0" w:evenHBand="1" w:firstRowFirstColumn="0" w:firstRowLastColumn="0" w:lastRowFirstColumn="0" w:lastRowLastColumn="0"/>
        </w:trPr>
        <w:tc>
          <w:tcPr>
            <w:tcW w:w="1702" w:type="dxa"/>
          </w:tcPr>
          <w:p w14:paraId="126A42F4" w14:textId="0538B000" w:rsidR="0043730F" w:rsidRPr="0047330C" w:rsidRDefault="0043730F" w:rsidP="001D56DD">
            <w:pPr>
              <w:pStyle w:val="GOSTTablenorm"/>
              <w:rPr>
                <w:szCs w:val="22"/>
              </w:rPr>
            </w:pPr>
            <w:r w:rsidRPr="0047330C">
              <w:rPr>
                <w:szCs w:val="22"/>
              </w:rPr>
              <w:t>Номер документа-основания</w:t>
            </w:r>
          </w:p>
        </w:tc>
        <w:tc>
          <w:tcPr>
            <w:tcW w:w="1700" w:type="dxa"/>
          </w:tcPr>
          <w:p w14:paraId="11974025" w14:textId="77777777" w:rsidR="0043730F" w:rsidRPr="0047330C" w:rsidRDefault="0043730F" w:rsidP="001D56DD">
            <w:pPr>
              <w:pStyle w:val="GOSTTablenorm"/>
              <w:rPr>
                <w:szCs w:val="22"/>
              </w:rPr>
            </w:pPr>
            <w:r w:rsidRPr="0047330C">
              <w:rPr>
                <w:szCs w:val="22"/>
              </w:rPr>
              <w:t>DocNum</w:t>
            </w:r>
          </w:p>
        </w:tc>
        <w:tc>
          <w:tcPr>
            <w:tcW w:w="567" w:type="dxa"/>
          </w:tcPr>
          <w:p w14:paraId="72847313" w14:textId="77777777" w:rsidR="0043730F" w:rsidRPr="0047330C" w:rsidRDefault="0043730F" w:rsidP="001D56DD">
            <w:pPr>
              <w:pStyle w:val="GOSTTablenorm"/>
              <w:rPr>
                <w:szCs w:val="22"/>
              </w:rPr>
            </w:pPr>
            <w:r w:rsidRPr="0047330C">
              <w:rPr>
                <w:szCs w:val="22"/>
              </w:rPr>
              <w:t>П</w:t>
            </w:r>
          </w:p>
        </w:tc>
        <w:tc>
          <w:tcPr>
            <w:tcW w:w="1134" w:type="dxa"/>
          </w:tcPr>
          <w:p w14:paraId="5E3FA37A" w14:textId="7B1625B1" w:rsidR="0043730F" w:rsidRPr="0047330C" w:rsidRDefault="0043730F" w:rsidP="001D56DD">
            <w:pPr>
              <w:pStyle w:val="GOSTTablenorm"/>
              <w:rPr>
                <w:szCs w:val="22"/>
              </w:rPr>
            </w:pPr>
            <w:r w:rsidRPr="0047330C">
              <w:rPr>
                <w:szCs w:val="22"/>
                <w:lang w:val="en-US"/>
              </w:rPr>
              <w:t>T(1-</w:t>
            </w:r>
            <w:r w:rsidR="00804D14" w:rsidRPr="0047330C">
              <w:rPr>
                <w:szCs w:val="22"/>
              </w:rPr>
              <w:t>1</w:t>
            </w:r>
            <w:r w:rsidR="00804D14" w:rsidRPr="0047330C">
              <w:rPr>
                <w:szCs w:val="22"/>
                <w:lang w:val="en-US"/>
              </w:rPr>
              <w:t>00</w:t>
            </w:r>
            <w:r w:rsidRPr="0047330C">
              <w:rPr>
                <w:szCs w:val="22"/>
                <w:lang w:val="en-US"/>
              </w:rPr>
              <w:t>)</w:t>
            </w:r>
          </w:p>
        </w:tc>
        <w:tc>
          <w:tcPr>
            <w:tcW w:w="567" w:type="dxa"/>
          </w:tcPr>
          <w:p w14:paraId="4A6F57A9" w14:textId="032707E4" w:rsidR="0043730F" w:rsidRPr="0047330C" w:rsidRDefault="007F2FF4" w:rsidP="001D56DD">
            <w:pPr>
              <w:pStyle w:val="GOSTTablenorm"/>
              <w:rPr>
                <w:szCs w:val="22"/>
              </w:rPr>
            </w:pPr>
            <w:r w:rsidRPr="0047330C">
              <w:rPr>
                <w:szCs w:val="22"/>
              </w:rPr>
              <w:t>Н</w:t>
            </w:r>
          </w:p>
        </w:tc>
        <w:tc>
          <w:tcPr>
            <w:tcW w:w="4024" w:type="dxa"/>
          </w:tcPr>
          <w:p w14:paraId="2C82CE28" w14:textId="0C9FA9D2" w:rsidR="0043730F" w:rsidRPr="0047330C" w:rsidRDefault="0043730F" w:rsidP="001D56DD">
            <w:pPr>
              <w:pStyle w:val="GOSTTablenorm"/>
              <w:rPr>
                <w:szCs w:val="22"/>
              </w:rPr>
            </w:pPr>
            <w:r w:rsidRPr="0047330C">
              <w:rPr>
                <w:szCs w:val="22"/>
              </w:rPr>
              <w:t>Указыв</w:t>
            </w:r>
            <w:r w:rsidR="00B01CC8" w:rsidRPr="0047330C">
              <w:rPr>
                <w:szCs w:val="22"/>
              </w:rPr>
              <w:t>ается номер документа-основания</w:t>
            </w:r>
          </w:p>
        </w:tc>
      </w:tr>
      <w:tr w:rsidR="001D56DD" w:rsidRPr="0047330C" w14:paraId="3165138F" w14:textId="77777777" w:rsidTr="001D56DD">
        <w:trPr>
          <w:cnfStyle w:val="000000100000" w:firstRow="0" w:lastRow="0" w:firstColumn="0" w:lastColumn="0" w:oddVBand="0" w:evenVBand="0" w:oddHBand="1" w:evenHBand="0" w:firstRowFirstColumn="0" w:firstRowLastColumn="0" w:lastRowFirstColumn="0" w:lastRowLastColumn="0"/>
        </w:trPr>
        <w:tc>
          <w:tcPr>
            <w:tcW w:w="1702" w:type="dxa"/>
          </w:tcPr>
          <w:p w14:paraId="6ED6BD58" w14:textId="12C0A804" w:rsidR="0043730F" w:rsidRPr="0047330C" w:rsidRDefault="0043730F" w:rsidP="001D56DD">
            <w:pPr>
              <w:pStyle w:val="GOSTTablenorm"/>
              <w:rPr>
                <w:szCs w:val="22"/>
              </w:rPr>
            </w:pPr>
            <w:r w:rsidRPr="0047330C">
              <w:rPr>
                <w:szCs w:val="22"/>
              </w:rPr>
              <w:t>Дата заключения документа-основания</w:t>
            </w:r>
          </w:p>
        </w:tc>
        <w:tc>
          <w:tcPr>
            <w:tcW w:w="1700" w:type="dxa"/>
          </w:tcPr>
          <w:p w14:paraId="3F2AC4CA" w14:textId="77777777" w:rsidR="0043730F" w:rsidRPr="0047330C" w:rsidRDefault="0043730F" w:rsidP="001D56DD">
            <w:pPr>
              <w:pStyle w:val="GOSTTablenorm"/>
              <w:rPr>
                <w:szCs w:val="22"/>
              </w:rPr>
            </w:pPr>
            <w:r w:rsidRPr="0047330C">
              <w:rPr>
                <w:szCs w:val="22"/>
              </w:rPr>
              <w:t>DocDate</w:t>
            </w:r>
          </w:p>
        </w:tc>
        <w:tc>
          <w:tcPr>
            <w:tcW w:w="567" w:type="dxa"/>
          </w:tcPr>
          <w:p w14:paraId="66CC61E8" w14:textId="77777777" w:rsidR="0043730F" w:rsidRPr="0047330C" w:rsidRDefault="0043730F" w:rsidP="001D56DD">
            <w:pPr>
              <w:pStyle w:val="GOSTTablenorm"/>
              <w:rPr>
                <w:szCs w:val="22"/>
              </w:rPr>
            </w:pPr>
            <w:r w:rsidRPr="0047330C">
              <w:rPr>
                <w:szCs w:val="22"/>
              </w:rPr>
              <w:t>П</w:t>
            </w:r>
          </w:p>
        </w:tc>
        <w:tc>
          <w:tcPr>
            <w:tcW w:w="1134" w:type="dxa"/>
          </w:tcPr>
          <w:p w14:paraId="49D4EA08" w14:textId="77777777" w:rsidR="0043730F" w:rsidRPr="0047330C" w:rsidRDefault="0043730F" w:rsidP="001D56DD">
            <w:pPr>
              <w:pStyle w:val="GOSTTablenorm"/>
              <w:rPr>
                <w:szCs w:val="22"/>
              </w:rPr>
            </w:pPr>
            <w:r w:rsidRPr="0047330C">
              <w:rPr>
                <w:szCs w:val="22"/>
                <w:lang w:val="en-US"/>
              </w:rPr>
              <w:t>Date</w:t>
            </w:r>
          </w:p>
        </w:tc>
        <w:tc>
          <w:tcPr>
            <w:tcW w:w="567" w:type="dxa"/>
          </w:tcPr>
          <w:p w14:paraId="08230C34" w14:textId="0B66626A" w:rsidR="0043730F" w:rsidRPr="0047330C" w:rsidRDefault="007F2FF4" w:rsidP="001D56DD">
            <w:pPr>
              <w:pStyle w:val="GOSTTablenorm"/>
              <w:rPr>
                <w:szCs w:val="22"/>
              </w:rPr>
            </w:pPr>
            <w:r w:rsidRPr="0047330C">
              <w:rPr>
                <w:szCs w:val="22"/>
              </w:rPr>
              <w:t>Н</w:t>
            </w:r>
          </w:p>
        </w:tc>
        <w:tc>
          <w:tcPr>
            <w:tcW w:w="4024" w:type="dxa"/>
          </w:tcPr>
          <w:p w14:paraId="4397CB75" w14:textId="672BD2B8" w:rsidR="0043730F" w:rsidRPr="0047330C" w:rsidRDefault="0043730F" w:rsidP="001D56DD">
            <w:pPr>
              <w:pStyle w:val="GOSTTablenorm"/>
              <w:rPr>
                <w:szCs w:val="22"/>
              </w:rPr>
            </w:pPr>
            <w:r w:rsidRPr="0047330C">
              <w:rPr>
                <w:szCs w:val="22"/>
              </w:rPr>
              <w:t>Указывается дата</w:t>
            </w:r>
            <w:r w:rsidR="00B01CC8" w:rsidRPr="0047330C">
              <w:rPr>
                <w:szCs w:val="22"/>
              </w:rPr>
              <w:t xml:space="preserve"> заключения документа-основания</w:t>
            </w:r>
          </w:p>
        </w:tc>
      </w:tr>
      <w:tr w:rsidR="001D56DD" w:rsidRPr="0047330C" w14:paraId="0ED279DF" w14:textId="77777777" w:rsidTr="001D56DD">
        <w:trPr>
          <w:cnfStyle w:val="000000010000" w:firstRow="0" w:lastRow="0" w:firstColumn="0" w:lastColumn="0" w:oddVBand="0" w:evenVBand="0" w:oddHBand="0" w:evenHBand="1" w:firstRowFirstColumn="0" w:firstRowLastColumn="0" w:lastRowFirstColumn="0" w:lastRowLastColumn="0"/>
        </w:trPr>
        <w:tc>
          <w:tcPr>
            <w:tcW w:w="1702" w:type="dxa"/>
          </w:tcPr>
          <w:p w14:paraId="0D82A669" w14:textId="5B9F5B5A" w:rsidR="0043730F" w:rsidRPr="0047330C" w:rsidRDefault="0043730F" w:rsidP="001D56DD">
            <w:pPr>
              <w:pStyle w:val="GOSTTablenorm"/>
              <w:rPr>
                <w:szCs w:val="22"/>
              </w:rPr>
            </w:pPr>
            <w:r w:rsidRPr="0047330C">
              <w:rPr>
                <w:szCs w:val="22"/>
              </w:rPr>
              <w:t>ИГК</w:t>
            </w:r>
          </w:p>
        </w:tc>
        <w:tc>
          <w:tcPr>
            <w:tcW w:w="1700" w:type="dxa"/>
          </w:tcPr>
          <w:p w14:paraId="6836B514" w14:textId="0B80622B" w:rsidR="0043730F" w:rsidRPr="0047330C" w:rsidRDefault="0043730F" w:rsidP="001D56DD">
            <w:pPr>
              <w:pStyle w:val="GOSTTablenorm"/>
              <w:rPr>
                <w:szCs w:val="22"/>
              </w:rPr>
            </w:pPr>
            <w:r w:rsidRPr="0047330C">
              <w:rPr>
                <w:szCs w:val="22"/>
              </w:rPr>
              <w:t>IGKID</w:t>
            </w:r>
          </w:p>
        </w:tc>
        <w:tc>
          <w:tcPr>
            <w:tcW w:w="567" w:type="dxa"/>
          </w:tcPr>
          <w:p w14:paraId="15CD9D2E" w14:textId="5742B043" w:rsidR="0043730F" w:rsidRPr="0047330C" w:rsidRDefault="0043730F" w:rsidP="001D56DD">
            <w:pPr>
              <w:pStyle w:val="GOSTTablenorm"/>
              <w:rPr>
                <w:szCs w:val="22"/>
              </w:rPr>
            </w:pPr>
            <w:r w:rsidRPr="0047330C">
              <w:rPr>
                <w:szCs w:val="22"/>
              </w:rPr>
              <w:t>П</w:t>
            </w:r>
          </w:p>
        </w:tc>
        <w:tc>
          <w:tcPr>
            <w:tcW w:w="1134" w:type="dxa"/>
          </w:tcPr>
          <w:p w14:paraId="0C13AA2E" w14:textId="5A6C74A3" w:rsidR="0043730F" w:rsidRPr="0047330C" w:rsidRDefault="005F7A57" w:rsidP="006F2DCC">
            <w:pPr>
              <w:pStyle w:val="GOSTTableHead"/>
              <w:ind w:left="57" w:right="57"/>
              <w:jc w:val="both"/>
              <w:rPr>
                <w:szCs w:val="22"/>
                <w:lang w:val="en-US"/>
              </w:rPr>
            </w:pPr>
            <w:r w:rsidRPr="0047330C">
              <w:rPr>
                <w:b w:val="0"/>
                <w:szCs w:val="22"/>
              </w:rPr>
              <w:t>Т(</w:t>
            </w:r>
            <w:r w:rsidR="001C653D" w:rsidRPr="0047330C">
              <w:rPr>
                <w:b w:val="0"/>
                <w:szCs w:val="22"/>
              </w:rPr>
              <w:t>1-</w:t>
            </w:r>
            <w:r w:rsidRPr="0047330C">
              <w:rPr>
                <w:b w:val="0"/>
                <w:szCs w:val="22"/>
              </w:rPr>
              <w:t>25)</w:t>
            </w:r>
          </w:p>
        </w:tc>
        <w:tc>
          <w:tcPr>
            <w:tcW w:w="567" w:type="dxa"/>
          </w:tcPr>
          <w:p w14:paraId="69747097" w14:textId="53056325" w:rsidR="0043730F" w:rsidRPr="0047330C" w:rsidRDefault="007F2FF4" w:rsidP="001D56DD">
            <w:pPr>
              <w:pStyle w:val="GOSTTablenorm"/>
              <w:rPr>
                <w:szCs w:val="22"/>
              </w:rPr>
            </w:pPr>
            <w:r w:rsidRPr="0047330C">
              <w:rPr>
                <w:szCs w:val="22"/>
              </w:rPr>
              <w:t>Н</w:t>
            </w:r>
          </w:p>
        </w:tc>
        <w:tc>
          <w:tcPr>
            <w:tcW w:w="4024" w:type="dxa"/>
          </w:tcPr>
          <w:p w14:paraId="33102E71" w14:textId="06FBF373" w:rsidR="0043730F" w:rsidRPr="0047330C" w:rsidRDefault="0043730F" w:rsidP="001D56DD">
            <w:pPr>
              <w:pStyle w:val="GOSTTablenorm"/>
              <w:rPr>
                <w:szCs w:val="22"/>
              </w:rPr>
            </w:pPr>
            <w:r w:rsidRPr="0047330C">
              <w:rPr>
                <w:szCs w:val="22"/>
              </w:rPr>
              <w:t>Указывается идентификационный н</w:t>
            </w:r>
            <w:r w:rsidR="00B01CC8" w:rsidRPr="0047330C">
              <w:rPr>
                <w:szCs w:val="22"/>
              </w:rPr>
              <w:t>омер государственного контракта</w:t>
            </w:r>
          </w:p>
        </w:tc>
      </w:tr>
      <w:tr w:rsidR="001D56DD" w:rsidRPr="0047330C" w14:paraId="6D478783" w14:textId="77777777" w:rsidTr="001D56DD">
        <w:trPr>
          <w:cnfStyle w:val="000000100000" w:firstRow="0" w:lastRow="0" w:firstColumn="0" w:lastColumn="0" w:oddVBand="0" w:evenVBand="0" w:oddHBand="1" w:evenHBand="0" w:firstRowFirstColumn="0" w:firstRowLastColumn="0" w:lastRowFirstColumn="0" w:lastRowLastColumn="0"/>
        </w:trPr>
        <w:tc>
          <w:tcPr>
            <w:tcW w:w="1702" w:type="dxa"/>
          </w:tcPr>
          <w:p w14:paraId="0DAC1671" w14:textId="77777777" w:rsidR="0043730F" w:rsidRPr="0047330C" w:rsidRDefault="0043730F" w:rsidP="001D56DD">
            <w:pPr>
              <w:pStyle w:val="GOSTTablenorm"/>
              <w:rPr>
                <w:szCs w:val="22"/>
              </w:rPr>
            </w:pPr>
            <w:r w:rsidRPr="0047330C">
              <w:rPr>
                <w:szCs w:val="22"/>
              </w:rPr>
              <w:t>Аналитический код раздела</w:t>
            </w:r>
          </w:p>
        </w:tc>
        <w:tc>
          <w:tcPr>
            <w:tcW w:w="1700" w:type="dxa"/>
          </w:tcPr>
          <w:p w14:paraId="1DE59717" w14:textId="77777777" w:rsidR="0043730F" w:rsidRPr="0047330C" w:rsidRDefault="0043730F" w:rsidP="001D56DD">
            <w:pPr>
              <w:pStyle w:val="GOSTTablenorm"/>
              <w:rPr>
                <w:szCs w:val="22"/>
              </w:rPr>
            </w:pPr>
            <w:r w:rsidRPr="0047330C">
              <w:rPr>
                <w:szCs w:val="22"/>
              </w:rPr>
              <w:t>AnalyticalCode</w:t>
            </w:r>
          </w:p>
        </w:tc>
        <w:tc>
          <w:tcPr>
            <w:tcW w:w="567" w:type="dxa"/>
          </w:tcPr>
          <w:p w14:paraId="0BE1FD03" w14:textId="77777777" w:rsidR="0043730F" w:rsidRPr="0047330C" w:rsidRDefault="0043730F" w:rsidP="001D56DD">
            <w:pPr>
              <w:pStyle w:val="GOSTTablenorm"/>
              <w:rPr>
                <w:szCs w:val="22"/>
              </w:rPr>
            </w:pPr>
            <w:r w:rsidRPr="0047330C">
              <w:rPr>
                <w:szCs w:val="22"/>
              </w:rPr>
              <w:t>П</w:t>
            </w:r>
          </w:p>
        </w:tc>
        <w:tc>
          <w:tcPr>
            <w:tcW w:w="1134" w:type="dxa"/>
          </w:tcPr>
          <w:p w14:paraId="77B423A5" w14:textId="7B6FC719" w:rsidR="0043730F" w:rsidRPr="0047330C" w:rsidRDefault="0043730F" w:rsidP="001D56DD">
            <w:pPr>
              <w:pStyle w:val="GOSTTablenorm"/>
              <w:rPr>
                <w:szCs w:val="22"/>
              </w:rPr>
            </w:pPr>
            <w:r w:rsidRPr="0047330C">
              <w:rPr>
                <w:szCs w:val="22"/>
                <w:lang w:val="en-US"/>
              </w:rPr>
              <w:t>T(</w:t>
            </w:r>
            <w:r w:rsidR="00CF5BF7" w:rsidRPr="0047330C">
              <w:rPr>
                <w:szCs w:val="22"/>
                <w:lang w:val="en-US"/>
              </w:rPr>
              <w:t>1-</w:t>
            </w:r>
            <w:r w:rsidRPr="0047330C">
              <w:rPr>
                <w:szCs w:val="22"/>
                <w:lang w:val="en-US"/>
              </w:rPr>
              <w:t>8)</w:t>
            </w:r>
          </w:p>
        </w:tc>
        <w:tc>
          <w:tcPr>
            <w:tcW w:w="567" w:type="dxa"/>
          </w:tcPr>
          <w:p w14:paraId="54C85CB0" w14:textId="71DA32E8" w:rsidR="0043730F" w:rsidRPr="0047330C" w:rsidRDefault="007F2FF4" w:rsidP="001D56DD">
            <w:pPr>
              <w:pStyle w:val="GOSTTablenorm"/>
              <w:rPr>
                <w:szCs w:val="22"/>
              </w:rPr>
            </w:pPr>
            <w:r w:rsidRPr="0047330C">
              <w:rPr>
                <w:szCs w:val="22"/>
              </w:rPr>
              <w:t>Н</w:t>
            </w:r>
          </w:p>
        </w:tc>
        <w:tc>
          <w:tcPr>
            <w:tcW w:w="4024" w:type="dxa"/>
          </w:tcPr>
          <w:p w14:paraId="2598AD92" w14:textId="3363D95F" w:rsidR="0043730F" w:rsidRPr="0047330C" w:rsidRDefault="0043730F" w:rsidP="001D56DD">
            <w:pPr>
              <w:pStyle w:val="GOSTTablenorm"/>
              <w:rPr>
                <w:szCs w:val="22"/>
              </w:rPr>
            </w:pPr>
            <w:r w:rsidRPr="0047330C">
              <w:rPr>
                <w:szCs w:val="22"/>
              </w:rPr>
              <w:t>Указыв</w:t>
            </w:r>
            <w:r w:rsidR="00B01CC8" w:rsidRPr="0047330C">
              <w:rPr>
                <w:szCs w:val="22"/>
              </w:rPr>
              <w:t>ается аналитический код раздела</w:t>
            </w:r>
          </w:p>
        </w:tc>
      </w:tr>
      <w:tr w:rsidR="001D56DD" w:rsidRPr="0047330C" w14:paraId="6643341E" w14:textId="77777777" w:rsidTr="0006275E">
        <w:trPr>
          <w:cnfStyle w:val="000000010000" w:firstRow="0" w:lastRow="0" w:firstColumn="0" w:lastColumn="0" w:oddVBand="0" w:evenVBand="0" w:oddHBand="0" w:evenHBand="1" w:firstRowFirstColumn="0" w:firstRowLastColumn="0" w:lastRowFirstColumn="0" w:lastRowLastColumn="0"/>
        </w:trPr>
        <w:tc>
          <w:tcPr>
            <w:tcW w:w="9694" w:type="dxa"/>
            <w:gridSpan w:val="6"/>
          </w:tcPr>
          <w:p w14:paraId="17104567" w14:textId="7B2620F5" w:rsidR="001D56DD" w:rsidRPr="0047330C" w:rsidRDefault="001D56DD" w:rsidP="001D56DD">
            <w:pPr>
              <w:pStyle w:val="GOSTTablenorm"/>
              <w:rPr>
                <w:szCs w:val="22"/>
              </w:rPr>
            </w:pPr>
            <w:r w:rsidRPr="0047330C">
              <w:rPr>
                <w:b/>
                <w:szCs w:val="22"/>
              </w:rPr>
              <w:t>Изменение остатка денежных средств</w:t>
            </w:r>
          </w:p>
        </w:tc>
      </w:tr>
      <w:tr w:rsidR="001D56DD" w:rsidRPr="0047330C" w14:paraId="7703132A" w14:textId="77777777" w:rsidTr="001D56DD">
        <w:trPr>
          <w:cnfStyle w:val="000000100000" w:firstRow="0" w:lastRow="0" w:firstColumn="0" w:lastColumn="0" w:oddVBand="0" w:evenVBand="0" w:oddHBand="1" w:evenHBand="0" w:firstRowFirstColumn="0" w:firstRowLastColumn="0" w:lastRowFirstColumn="0" w:lastRowLastColumn="0"/>
        </w:trPr>
        <w:tc>
          <w:tcPr>
            <w:tcW w:w="1702" w:type="dxa"/>
          </w:tcPr>
          <w:p w14:paraId="6449B9D4" w14:textId="77777777" w:rsidR="007F2FF4" w:rsidRPr="0047330C" w:rsidRDefault="007F2FF4" w:rsidP="001D56DD">
            <w:pPr>
              <w:pStyle w:val="GOSTTablenorm"/>
              <w:rPr>
                <w:szCs w:val="22"/>
              </w:rPr>
            </w:pPr>
            <w:r w:rsidRPr="0047330C">
              <w:rPr>
                <w:szCs w:val="22"/>
              </w:rPr>
              <w:t>Остаток средств на начало дня</w:t>
            </w:r>
          </w:p>
        </w:tc>
        <w:tc>
          <w:tcPr>
            <w:tcW w:w="1700" w:type="dxa"/>
          </w:tcPr>
          <w:p w14:paraId="7B6ADECA" w14:textId="7D4E7CC4" w:rsidR="007F2FF4" w:rsidRPr="0047330C" w:rsidRDefault="007F2FF4" w:rsidP="001D56DD">
            <w:pPr>
              <w:pStyle w:val="GOSTTablenorm"/>
              <w:rPr>
                <w:szCs w:val="22"/>
              </w:rPr>
            </w:pPr>
            <w:r w:rsidRPr="0047330C">
              <w:rPr>
                <w:szCs w:val="22"/>
              </w:rPr>
              <w:t>T</w:t>
            </w:r>
            <w:r w:rsidR="00A61C45" w:rsidRPr="005B1AAA">
              <w:rPr>
                <w:szCs w:val="22"/>
                <w:highlight w:val="green"/>
                <w:lang w:val="en-US"/>
              </w:rPr>
              <w:t>B</w:t>
            </w:r>
            <w:r w:rsidRPr="0047330C">
              <w:rPr>
                <w:szCs w:val="22"/>
              </w:rPr>
              <w:t>alanse_SDTotal</w:t>
            </w:r>
          </w:p>
        </w:tc>
        <w:tc>
          <w:tcPr>
            <w:tcW w:w="567" w:type="dxa"/>
          </w:tcPr>
          <w:p w14:paraId="4DF1F759" w14:textId="77777777" w:rsidR="007F2FF4" w:rsidRPr="0047330C" w:rsidRDefault="007F2FF4" w:rsidP="001D56DD">
            <w:pPr>
              <w:pStyle w:val="GOSTTablenorm"/>
              <w:rPr>
                <w:szCs w:val="22"/>
              </w:rPr>
            </w:pPr>
            <w:r w:rsidRPr="0047330C">
              <w:rPr>
                <w:szCs w:val="22"/>
              </w:rPr>
              <w:t>П</w:t>
            </w:r>
          </w:p>
        </w:tc>
        <w:tc>
          <w:tcPr>
            <w:tcW w:w="1134" w:type="dxa"/>
          </w:tcPr>
          <w:p w14:paraId="56AAF6DC" w14:textId="77777777" w:rsidR="007F2FF4" w:rsidRPr="0047330C" w:rsidRDefault="007F2FF4" w:rsidP="001D56DD">
            <w:pPr>
              <w:pStyle w:val="GOSTTablenorm"/>
              <w:rPr>
                <w:szCs w:val="22"/>
              </w:rPr>
            </w:pPr>
            <w:r w:rsidRPr="0047330C">
              <w:rPr>
                <w:szCs w:val="22"/>
                <w:lang w:val="en-US"/>
              </w:rPr>
              <w:t>N(</w:t>
            </w:r>
            <w:r w:rsidRPr="0047330C">
              <w:rPr>
                <w:szCs w:val="22"/>
              </w:rPr>
              <w:t>20.2</w:t>
            </w:r>
            <w:r w:rsidRPr="0047330C">
              <w:rPr>
                <w:szCs w:val="22"/>
                <w:lang w:val="en-US"/>
              </w:rPr>
              <w:t>)</w:t>
            </w:r>
          </w:p>
        </w:tc>
        <w:tc>
          <w:tcPr>
            <w:tcW w:w="567" w:type="dxa"/>
          </w:tcPr>
          <w:p w14:paraId="77CD347A" w14:textId="58C183C1" w:rsidR="007F2FF4" w:rsidRPr="0047330C" w:rsidRDefault="007F2FF4" w:rsidP="001D56DD">
            <w:pPr>
              <w:pStyle w:val="GOSTTablenorm"/>
              <w:rPr>
                <w:szCs w:val="22"/>
              </w:rPr>
            </w:pPr>
            <w:r w:rsidRPr="0047330C">
              <w:rPr>
                <w:szCs w:val="22"/>
              </w:rPr>
              <w:t>Н</w:t>
            </w:r>
          </w:p>
        </w:tc>
        <w:tc>
          <w:tcPr>
            <w:tcW w:w="4024" w:type="dxa"/>
          </w:tcPr>
          <w:p w14:paraId="1663355E" w14:textId="6D9F5218" w:rsidR="007F2FF4" w:rsidRPr="0047330C" w:rsidRDefault="007F2FF4" w:rsidP="001D56DD">
            <w:pPr>
              <w:pStyle w:val="GOSTTablenorm"/>
              <w:rPr>
                <w:b/>
                <w:bCs/>
                <w:szCs w:val="22"/>
              </w:rPr>
            </w:pPr>
            <w:r w:rsidRPr="0047330C">
              <w:rPr>
                <w:szCs w:val="22"/>
              </w:rPr>
              <w:t>Указываетс</w:t>
            </w:r>
            <w:r w:rsidR="00B01CC8" w:rsidRPr="0047330C">
              <w:rPr>
                <w:szCs w:val="22"/>
              </w:rPr>
              <w:t>я остаток средств на начало дня</w:t>
            </w:r>
          </w:p>
        </w:tc>
      </w:tr>
      <w:tr w:rsidR="001D56DD" w:rsidRPr="0047330C" w14:paraId="6A726DC3" w14:textId="77777777" w:rsidTr="001D56DD">
        <w:trPr>
          <w:cnfStyle w:val="000000010000" w:firstRow="0" w:lastRow="0" w:firstColumn="0" w:lastColumn="0" w:oddVBand="0" w:evenVBand="0" w:oddHBand="0" w:evenHBand="1" w:firstRowFirstColumn="0" w:firstRowLastColumn="0" w:lastRowFirstColumn="0" w:lastRowLastColumn="0"/>
        </w:trPr>
        <w:tc>
          <w:tcPr>
            <w:tcW w:w="1702" w:type="dxa"/>
          </w:tcPr>
          <w:p w14:paraId="4C031F0E" w14:textId="77777777" w:rsidR="007F2FF4" w:rsidRPr="0047330C" w:rsidRDefault="007F2FF4" w:rsidP="001D56DD">
            <w:pPr>
              <w:pStyle w:val="GOSTTablenorm"/>
              <w:rPr>
                <w:szCs w:val="22"/>
              </w:rPr>
            </w:pPr>
            <w:r w:rsidRPr="0047330C">
              <w:rPr>
                <w:szCs w:val="22"/>
              </w:rPr>
              <w:lastRenderedPageBreak/>
              <w:t>Сумма поступлений</w:t>
            </w:r>
          </w:p>
        </w:tc>
        <w:tc>
          <w:tcPr>
            <w:tcW w:w="1700" w:type="dxa"/>
          </w:tcPr>
          <w:p w14:paraId="2ECB2C09" w14:textId="4715767F" w:rsidR="007F2FF4" w:rsidRPr="0047330C" w:rsidRDefault="007F2FF4" w:rsidP="001D56DD">
            <w:pPr>
              <w:pStyle w:val="GOSTTablenorm"/>
              <w:rPr>
                <w:b/>
                <w:bCs/>
                <w:szCs w:val="22"/>
              </w:rPr>
            </w:pPr>
            <w:r w:rsidRPr="0047330C">
              <w:rPr>
                <w:szCs w:val="22"/>
              </w:rPr>
              <w:t>T</w:t>
            </w:r>
            <w:r w:rsidR="00A61C45" w:rsidRPr="005B1AAA">
              <w:rPr>
                <w:szCs w:val="22"/>
                <w:highlight w:val="green"/>
                <w:lang w:val="en-US"/>
              </w:rPr>
              <w:t>B</w:t>
            </w:r>
            <w:r w:rsidRPr="0047330C">
              <w:rPr>
                <w:szCs w:val="22"/>
              </w:rPr>
              <w:t>alanse_RecTotal</w:t>
            </w:r>
          </w:p>
        </w:tc>
        <w:tc>
          <w:tcPr>
            <w:tcW w:w="567" w:type="dxa"/>
          </w:tcPr>
          <w:p w14:paraId="436527D7" w14:textId="77777777" w:rsidR="007F2FF4" w:rsidRPr="0047330C" w:rsidRDefault="007F2FF4" w:rsidP="001D56DD">
            <w:pPr>
              <w:pStyle w:val="GOSTTablenorm"/>
              <w:rPr>
                <w:szCs w:val="22"/>
              </w:rPr>
            </w:pPr>
            <w:r w:rsidRPr="0047330C">
              <w:rPr>
                <w:szCs w:val="22"/>
              </w:rPr>
              <w:t>П</w:t>
            </w:r>
          </w:p>
        </w:tc>
        <w:tc>
          <w:tcPr>
            <w:tcW w:w="1134" w:type="dxa"/>
          </w:tcPr>
          <w:p w14:paraId="1AB64364" w14:textId="77777777" w:rsidR="007F2FF4" w:rsidRPr="0047330C" w:rsidRDefault="007F2FF4" w:rsidP="001D56DD">
            <w:pPr>
              <w:pStyle w:val="GOSTTablenorm"/>
              <w:rPr>
                <w:szCs w:val="22"/>
              </w:rPr>
            </w:pPr>
            <w:r w:rsidRPr="0047330C">
              <w:rPr>
                <w:szCs w:val="22"/>
                <w:lang w:val="en-US"/>
              </w:rPr>
              <w:t>N(</w:t>
            </w:r>
            <w:r w:rsidRPr="0047330C">
              <w:rPr>
                <w:szCs w:val="22"/>
              </w:rPr>
              <w:t>20.2</w:t>
            </w:r>
            <w:r w:rsidRPr="0047330C">
              <w:rPr>
                <w:szCs w:val="22"/>
                <w:lang w:val="en-US"/>
              </w:rPr>
              <w:t>)</w:t>
            </w:r>
          </w:p>
        </w:tc>
        <w:tc>
          <w:tcPr>
            <w:tcW w:w="567" w:type="dxa"/>
          </w:tcPr>
          <w:p w14:paraId="5D441676" w14:textId="12E85EAE" w:rsidR="007F2FF4" w:rsidRPr="0047330C" w:rsidRDefault="007F2FF4" w:rsidP="001D56DD">
            <w:pPr>
              <w:pStyle w:val="GOSTTablenorm"/>
              <w:rPr>
                <w:szCs w:val="22"/>
              </w:rPr>
            </w:pPr>
            <w:r w:rsidRPr="0047330C">
              <w:rPr>
                <w:szCs w:val="22"/>
              </w:rPr>
              <w:t>Н</w:t>
            </w:r>
          </w:p>
        </w:tc>
        <w:tc>
          <w:tcPr>
            <w:tcW w:w="4024" w:type="dxa"/>
          </w:tcPr>
          <w:p w14:paraId="181EA37B" w14:textId="43832AD9" w:rsidR="007F2FF4" w:rsidRPr="0047330C" w:rsidRDefault="007F2FF4" w:rsidP="001D56DD">
            <w:pPr>
              <w:pStyle w:val="GOSTTablenorm"/>
              <w:rPr>
                <w:b/>
                <w:bCs/>
                <w:szCs w:val="22"/>
              </w:rPr>
            </w:pPr>
            <w:r w:rsidRPr="0047330C">
              <w:rPr>
                <w:szCs w:val="22"/>
              </w:rPr>
              <w:t>Указ</w:t>
            </w:r>
            <w:r w:rsidR="00B01CC8" w:rsidRPr="0047330C">
              <w:rPr>
                <w:szCs w:val="22"/>
              </w:rPr>
              <w:t>ывается общая сумма поступлений</w:t>
            </w:r>
          </w:p>
        </w:tc>
      </w:tr>
      <w:tr w:rsidR="001D56DD" w:rsidRPr="0047330C" w14:paraId="262BE6A0" w14:textId="77777777" w:rsidTr="001D56DD">
        <w:trPr>
          <w:cnfStyle w:val="000000100000" w:firstRow="0" w:lastRow="0" w:firstColumn="0" w:lastColumn="0" w:oddVBand="0" w:evenVBand="0" w:oddHBand="1" w:evenHBand="0" w:firstRowFirstColumn="0" w:firstRowLastColumn="0" w:lastRowFirstColumn="0" w:lastRowLastColumn="0"/>
        </w:trPr>
        <w:tc>
          <w:tcPr>
            <w:tcW w:w="1702" w:type="dxa"/>
          </w:tcPr>
          <w:p w14:paraId="42E9C800" w14:textId="77777777" w:rsidR="007F2FF4" w:rsidRPr="0047330C" w:rsidRDefault="007F2FF4" w:rsidP="001D56DD">
            <w:pPr>
              <w:pStyle w:val="GOSTTablenorm"/>
              <w:rPr>
                <w:szCs w:val="22"/>
              </w:rPr>
            </w:pPr>
            <w:r w:rsidRPr="0047330C">
              <w:rPr>
                <w:szCs w:val="22"/>
              </w:rPr>
              <w:t>Сумма выплат</w:t>
            </w:r>
          </w:p>
        </w:tc>
        <w:tc>
          <w:tcPr>
            <w:tcW w:w="1700" w:type="dxa"/>
          </w:tcPr>
          <w:p w14:paraId="1DAA9300" w14:textId="1D6FB364" w:rsidR="007F2FF4" w:rsidRPr="0047330C" w:rsidRDefault="007F2FF4" w:rsidP="001D56DD">
            <w:pPr>
              <w:pStyle w:val="GOSTTablenorm"/>
              <w:rPr>
                <w:szCs w:val="22"/>
              </w:rPr>
            </w:pPr>
            <w:r w:rsidRPr="0047330C">
              <w:rPr>
                <w:szCs w:val="22"/>
              </w:rPr>
              <w:t>T</w:t>
            </w:r>
            <w:r w:rsidR="00A61C45" w:rsidRPr="005B1AAA">
              <w:rPr>
                <w:szCs w:val="22"/>
                <w:highlight w:val="green"/>
                <w:lang w:val="en-US"/>
              </w:rPr>
              <w:t>B</w:t>
            </w:r>
            <w:r w:rsidRPr="0047330C">
              <w:rPr>
                <w:szCs w:val="22"/>
              </w:rPr>
              <w:t>alanse_PayTotal</w:t>
            </w:r>
          </w:p>
        </w:tc>
        <w:tc>
          <w:tcPr>
            <w:tcW w:w="567" w:type="dxa"/>
          </w:tcPr>
          <w:p w14:paraId="33D6292A" w14:textId="77777777" w:rsidR="007F2FF4" w:rsidRPr="0047330C" w:rsidRDefault="007F2FF4" w:rsidP="001D56DD">
            <w:pPr>
              <w:pStyle w:val="GOSTTablenorm"/>
              <w:rPr>
                <w:szCs w:val="22"/>
              </w:rPr>
            </w:pPr>
            <w:r w:rsidRPr="0047330C">
              <w:rPr>
                <w:szCs w:val="22"/>
              </w:rPr>
              <w:t>П</w:t>
            </w:r>
          </w:p>
        </w:tc>
        <w:tc>
          <w:tcPr>
            <w:tcW w:w="1134" w:type="dxa"/>
          </w:tcPr>
          <w:p w14:paraId="39F5F2A5" w14:textId="77777777" w:rsidR="007F2FF4" w:rsidRPr="0047330C" w:rsidRDefault="007F2FF4" w:rsidP="001D56DD">
            <w:pPr>
              <w:pStyle w:val="GOSTTablenorm"/>
              <w:rPr>
                <w:szCs w:val="22"/>
              </w:rPr>
            </w:pPr>
            <w:r w:rsidRPr="0047330C">
              <w:rPr>
                <w:szCs w:val="22"/>
                <w:lang w:val="en-US"/>
              </w:rPr>
              <w:t>N(</w:t>
            </w:r>
            <w:r w:rsidRPr="0047330C">
              <w:rPr>
                <w:szCs w:val="22"/>
              </w:rPr>
              <w:t>20.2</w:t>
            </w:r>
            <w:r w:rsidRPr="0047330C">
              <w:rPr>
                <w:szCs w:val="22"/>
                <w:lang w:val="en-US"/>
              </w:rPr>
              <w:t>)</w:t>
            </w:r>
          </w:p>
        </w:tc>
        <w:tc>
          <w:tcPr>
            <w:tcW w:w="567" w:type="dxa"/>
          </w:tcPr>
          <w:p w14:paraId="2B6A7B3C" w14:textId="7784EB56" w:rsidR="007F2FF4" w:rsidRPr="0047330C" w:rsidRDefault="007F2FF4" w:rsidP="001D56DD">
            <w:pPr>
              <w:pStyle w:val="GOSTTablenorm"/>
              <w:rPr>
                <w:szCs w:val="22"/>
              </w:rPr>
            </w:pPr>
            <w:r w:rsidRPr="0047330C">
              <w:rPr>
                <w:szCs w:val="22"/>
              </w:rPr>
              <w:t>Н</w:t>
            </w:r>
          </w:p>
        </w:tc>
        <w:tc>
          <w:tcPr>
            <w:tcW w:w="4024" w:type="dxa"/>
          </w:tcPr>
          <w:p w14:paraId="2F0677BA" w14:textId="63EA1FC9" w:rsidR="007F2FF4" w:rsidRPr="0047330C" w:rsidRDefault="00B01CC8" w:rsidP="001D56DD">
            <w:pPr>
              <w:pStyle w:val="GOSTTablenorm"/>
              <w:rPr>
                <w:b/>
                <w:bCs/>
                <w:szCs w:val="22"/>
              </w:rPr>
            </w:pPr>
            <w:r w:rsidRPr="0047330C">
              <w:rPr>
                <w:szCs w:val="22"/>
              </w:rPr>
              <w:t>Указывается общая сумма выплат</w:t>
            </w:r>
          </w:p>
        </w:tc>
      </w:tr>
      <w:tr w:rsidR="001D56DD" w:rsidRPr="0047330C" w14:paraId="24D42E8A" w14:textId="77777777" w:rsidTr="001D56DD">
        <w:trPr>
          <w:cnfStyle w:val="000000010000" w:firstRow="0" w:lastRow="0" w:firstColumn="0" w:lastColumn="0" w:oddVBand="0" w:evenVBand="0" w:oddHBand="0" w:evenHBand="1" w:firstRowFirstColumn="0" w:firstRowLastColumn="0" w:lastRowFirstColumn="0" w:lastRowLastColumn="0"/>
        </w:trPr>
        <w:tc>
          <w:tcPr>
            <w:tcW w:w="1702" w:type="dxa"/>
          </w:tcPr>
          <w:p w14:paraId="7D3B499C" w14:textId="77777777" w:rsidR="007F2FF4" w:rsidRPr="0047330C" w:rsidRDefault="007F2FF4" w:rsidP="001D56DD">
            <w:pPr>
              <w:pStyle w:val="GOSTTablenorm"/>
              <w:rPr>
                <w:szCs w:val="22"/>
              </w:rPr>
            </w:pPr>
            <w:r w:rsidRPr="0047330C">
              <w:rPr>
                <w:szCs w:val="22"/>
              </w:rPr>
              <w:t>Остаток средств на конец дня</w:t>
            </w:r>
          </w:p>
        </w:tc>
        <w:tc>
          <w:tcPr>
            <w:tcW w:w="1700" w:type="dxa"/>
          </w:tcPr>
          <w:p w14:paraId="6683DC6E" w14:textId="6141C138" w:rsidR="007F2FF4" w:rsidRPr="0047330C" w:rsidRDefault="007F2FF4" w:rsidP="001D56DD">
            <w:pPr>
              <w:pStyle w:val="GOSTTablenorm"/>
              <w:rPr>
                <w:szCs w:val="22"/>
              </w:rPr>
            </w:pPr>
            <w:r w:rsidRPr="0047330C">
              <w:rPr>
                <w:szCs w:val="22"/>
              </w:rPr>
              <w:t>T</w:t>
            </w:r>
            <w:r w:rsidR="00A61C45" w:rsidRPr="005B1AAA">
              <w:rPr>
                <w:szCs w:val="22"/>
                <w:highlight w:val="green"/>
                <w:lang w:val="en-US"/>
              </w:rPr>
              <w:t>B</w:t>
            </w:r>
            <w:r w:rsidRPr="0047330C">
              <w:rPr>
                <w:szCs w:val="22"/>
              </w:rPr>
              <w:t>alanse_EDTotal</w:t>
            </w:r>
          </w:p>
        </w:tc>
        <w:tc>
          <w:tcPr>
            <w:tcW w:w="567" w:type="dxa"/>
          </w:tcPr>
          <w:p w14:paraId="6BAC646A" w14:textId="77777777" w:rsidR="007F2FF4" w:rsidRPr="0047330C" w:rsidRDefault="007F2FF4" w:rsidP="001D56DD">
            <w:pPr>
              <w:pStyle w:val="GOSTTablenorm"/>
              <w:rPr>
                <w:szCs w:val="22"/>
              </w:rPr>
            </w:pPr>
            <w:r w:rsidRPr="0047330C">
              <w:rPr>
                <w:szCs w:val="22"/>
              </w:rPr>
              <w:t>П</w:t>
            </w:r>
          </w:p>
        </w:tc>
        <w:tc>
          <w:tcPr>
            <w:tcW w:w="1134" w:type="dxa"/>
          </w:tcPr>
          <w:p w14:paraId="4F952B65" w14:textId="77777777" w:rsidR="007F2FF4" w:rsidRPr="0047330C" w:rsidRDefault="007F2FF4" w:rsidP="001D56DD">
            <w:pPr>
              <w:pStyle w:val="GOSTTablenorm"/>
              <w:rPr>
                <w:szCs w:val="22"/>
              </w:rPr>
            </w:pPr>
            <w:r w:rsidRPr="0047330C">
              <w:rPr>
                <w:szCs w:val="22"/>
                <w:lang w:val="en-US"/>
              </w:rPr>
              <w:t>N(</w:t>
            </w:r>
            <w:r w:rsidRPr="0047330C">
              <w:rPr>
                <w:szCs w:val="22"/>
              </w:rPr>
              <w:t>20.2</w:t>
            </w:r>
            <w:r w:rsidRPr="0047330C">
              <w:rPr>
                <w:szCs w:val="22"/>
                <w:lang w:val="en-US"/>
              </w:rPr>
              <w:t>)</w:t>
            </w:r>
          </w:p>
        </w:tc>
        <w:tc>
          <w:tcPr>
            <w:tcW w:w="567" w:type="dxa"/>
          </w:tcPr>
          <w:p w14:paraId="28AEA952" w14:textId="41452FF0" w:rsidR="007F2FF4" w:rsidRPr="0047330C" w:rsidRDefault="007F2FF4" w:rsidP="001D56DD">
            <w:pPr>
              <w:pStyle w:val="GOSTTablenorm"/>
              <w:rPr>
                <w:szCs w:val="22"/>
              </w:rPr>
            </w:pPr>
            <w:r w:rsidRPr="0047330C">
              <w:rPr>
                <w:szCs w:val="22"/>
              </w:rPr>
              <w:t>Н</w:t>
            </w:r>
          </w:p>
        </w:tc>
        <w:tc>
          <w:tcPr>
            <w:tcW w:w="4024" w:type="dxa"/>
          </w:tcPr>
          <w:p w14:paraId="4FA26A48" w14:textId="492F42FF" w:rsidR="007F2FF4" w:rsidRPr="0047330C" w:rsidRDefault="007F2FF4" w:rsidP="001D56DD">
            <w:pPr>
              <w:pStyle w:val="GOSTTablenorm"/>
              <w:rPr>
                <w:b/>
                <w:bCs/>
                <w:szCs w:val="22"/>
              </w:rPr>
            </w:pPr>
            <w:r w:rsidRPr="0047330C">
              <w:rPr>
                <w:szCs w:val="22"/>
              </w:rPr>
              <w:t>Указывает</w:t>
            </w:r>
            <w:r w:rsidR="00B01CC8" w:rsidRPr="0047330C">
              <w:rPr>
                <w:szCs w:val="22"/>
              </w:rPr>
              <w:t>ся остаток средств на конец дня</w:t>
            </w:r>
          </w:p>
        </w:tc>
      </w:tr>
      <w:tr w:rsidR="001D56DD" w:rsidRPr="0047330C" w14:paraId="212CD4EE" w14:textId="77777777" w:rsidTr="001D56DD">
        <w:trPr>
          <w:cnfStyle w:val="000000100000" w:firstRow="0" w:lastRow="0" w:firstColumn="0" w:lastColumn="0" w:oddVBand="0" w:evenVBand="0" w:oddHBand="1" w:evenHBand="0" w:firstRowFirstColumn="0" w:firstRowLastColumn="0" w:lastRowFirstColumn="0" w:lastRowLastColumn="0"/>
        </w:trPr>
        <w:tc>
          <w:tcPr>
            <w:tcW w:w="1702" w:type="dxa"/>
          </w:tcPr>
          <w:p w14:paraId="7B0A2A90" w14:textId="77777777" w:rsidR="007F2FF4" w:rsidRPr="0047330C" w:rsidRDefault="007F2FF4" w:rsidP="001D56DD">
            <w:pPr>
              <w:pStyle w:val="GOSTTablenorm"/>
              <w:rPr>
                <w:szCs w:val="22"/>
              </w:rPr>
            </w:pPr>
            <w:r w:rsidRPr="0047330C">
              <w:rPr>
                <w:szCs w:val="22"/>
              </w:rPr>
              <w:t>Остаток средств, не разрешенный к использованию, на начало дня</w:t>
            </w:r>
          </w:p>
        </w:tc>
        <w:tc>
          <w:tcPr>
            <w:tcW w:w="1700" w:type="dxa"/>
          </w:tcPr>
          <w:p w14:paraId="500FCCA0" w14:textId="329E5C88" w:rsidR="007F2FF4" w:rsidRPr="0047330C" w:rsidRDefault="007F2FF4" w:rsidP="001D56DD">
            <w:pPr>
              <w:pStyle w:val="GOSTTablenorm"/>
              <w:rPr>
                <w:szCs w:val="22"/>
              </w:rPr>
            </w:pPr>
            <w:r w:rsidRPr="0047330C">
              <w:rPr>
                <w:szCs w:val="22"/>
              </w:rPr>
              <w:t>T</w:t>
            </w:r>
            <w:r w:rsidR="00A61C45" w:rsidRPr="005B1AAA">
              <w:rPr>
                <w:szCs w:val="22"/>
                <w:highlight w:val="green"/>
                <w:lang w:val="en-US"/>
              </w:rPr>
              <w:t>B</w:t>
            </w:r>
            <w:r w:rsidRPr="0047330C">
              <w:rPr>
                <w:szCs w:val="22"/>
              </w:rPr>
              <w:t>alanse_SDNotPerm</w:t>
            </w:r>
          </w:p>
        </w:tc>
        <w:tc>
          <w:tcPr>
            <w:tcW w:w="567" w:type="dxa"/>
          </w:tcPr>
          <w:p w14:paraId="0929E8C6" w14:textId="77777777" w:rsidR="007F2FF4" w:rsidRPr="0047330C" w:rsidRDefault="007F2FF4" w:rsidP="001D56DD">
            <w:pPr>
              <w:pStyle w:val="GOSTTablenorm"/>
              <w:rPr>
                <w:szCs w:val="22"/>
              </w:rPr>
            </w:pPr>
            <w:r w:rsidRPr="0047330C">
              <w:rPr>
                <w:szCs w:val="22"/>
              </w:rPr>
              <w:t>П</w:t>
            </w:r>
          </w:p>
        </w:tc>
        <w:tc>
          <w:tcPr>
            <w:tcW w:w="1134" w:type="dxa"/>
          </w:tcPr>
          <w:p w14:paraId="27D3B4D2" w14:textId="77777777" w:rsidR="007F2FF4" w:rsidRPr="0047330C" w:rsidRDefault="007F2FF4" w:rsidP="001D56DD">
            <w:pPr>
              <w:pStyle w:val="GOSTTablenorm"/>
              <w:rPr>
                <w:szCs w:val="22"/>
              </w:rPr>
            </w:pPr>
            <w:r w:rsidRPr="0047330C">
              <w:rPr>
                <w:szCs w:val="22"/>
                <w:lang w:val="en-US"/>
              </w:rPr>
              <w:t>N(</w:t>
            </w:r>
            <w:r w:rsidRPr="0047330C">
              <w:rPr>
                <w:szCs w:val="22"/>
              </w:rPr>
              <w:t>20.2</w:t>
            </w:r>
            <w:r w:rsidRPr="0047330C">
              <w:rPr>
                <w:szCs w:val="22"/>
                <w:lang w:val="en-US"/>
              </w:rPr>
              <w:t>)</w:t>
            </w:r>
          </w:p>
        </w:tc>
        <w:tc>
          <w:tcPr>
            <w:tcW w:w="567" w:type="dxa"/>
          </w:tcPr>
          <w:p w14:paraId="7FCC9B4D" w14:textId="164CE108" w:rsidR="007F2FF4" w:rsidRPr="0047330C" w:rsidRDefault="007F2FF4" w:rsidP="001D56DD">
            <w:pPr>
              <w:pStyle w:val="GOSTTablenorm"/>
              <w:rPr>
                <w:szCs w:val="22"/>
              </w:rPr>
            </w:pPr>
            <w:r w:rsidRPr="0047330C">
              <w:rPr>
                <w:szCs w:val="22"/>
              </w:rPr>
              <w:t>Н</w:t>
            </w:r>
          </w:p>
        </w:tc>
        <w:tc>
          <w:tcPr>
            <w:tcW w:w="4024" w:type="dxa"/>
          </w:tcPr>
          <w:p w14:paraId="676ECFF5" w14:textId="292898C3" w:rsidR="007F2FF4" w:rsidRPr="0047330C" w:rsidRDefault="007F2FF4" w:rsidP="001D56DD">
            <w:pPr>
              <w:pStyle w:val="GOSTTablenorm"/>
              <w:rPr>
                <w:b/>
                <w:bCs/>
                <w:szCs w:val="22"/>
              </w:rPr>
            </w:pPr>
            <w:r w:rsidRPr="0047330C">
              <w:rPr>
                <w:szCs w:val="22"/>
              </w:rPr>
              <w:t>Указывается неразрешенный к использовани</w:t>
            </w:r>
            <w:r w:rsidR="00B01CC8" w:rsidRPr="0047330C">
              <w:rPr>
                <w:szCs w:val="22"/>
              </w:rPr>
              <w:t>ю остаток средств на начало дня</w:t>
            </w:r>
          </w:p>
        </w:tc>
      </w:tr>
      <w:tr w:rsidR="001D56DD" w:rsidRPr="0047330C" w14:paraId="2F48527C" w14:textId="77777777" w:rsidTr="001D56DD">
        <w:trPr>
          <w:cnfStyle w:val="000000010000" w:firstRow="0" w:lastRow="0" w:firstColumn="0" w:lastColumn="0" w:oddVBand="0" w:evenVBand="0" w:oddHBand="0" w:evenHBand="1" w:firstRowFirstColumn="0" w:firstRowLastColumn="0" w:lastRowFirstColumn="0" w:lastRowLastColumn="0"/>
        </w:trPr>
        <w:tc>
          <w:tcPr>
            <w:tcW w:w="1702" w:type="dxa"/>
          </w:tcPr>
          <w:p w14:paraId="4FF169A7" w14:textId="77777777" w:rsidR="007F2FF4" w:rsidRPr="0047330C" w:rsidRDefault="007F2FF4" w:rsidP="001D56DD">
            <w:pPr>
              <w:pStyle w:val="GOSTTablenorm"/>
              <w:rPr>
                <w:szCs w:val="22"/>
              </w:rPr>
            </w:pPr>
            <w:r w:rsidRPr="0047330C">
              <w:rPr>
                <w:szCs w:val="22"/>
              </w:rPr>
              <w:t>Сумма поступлений, не разрешенная к использованию</w:t>
            </w:r>
          </w:p>
        </w:tc>
        <w:tc>
          <w:tcPr>
            <w:tcW w:w="1700" w:type="dxa"/>
          </w:tcPr>
          <w:p w14:paraId="7B6F1889" w14:textId="0050A96C" w:rsidR="007F2FF4" w:rsidRPr="0047330C" w:rsidRDefault="007F2FF4" w:rsidP="001D56DD">
            <w:pPr>
              <w:pStyle w:val="GOSTTablenorm"/>
              <w:rPr>
                <w:szCs w:val="22"/>
              </w:rPr>
            </w:pPr>
            <w:r w:rsidRPr="0047330C">
              <w:rPr>
                <w:szCs w:val="22"/>
              </w:rPr>
              <w:t>T</w:t>
            </w:r>
            <w:r w:rsidR="00A61C45" w:rsidRPr="005B1AAA">
              <w:rPr>
                <w:szCs w:val="22"/>
                <w:highlight w:val="green"/>
                <w:lang w:val="en-US"/>
              </w:rPr>
              <w:t>B</w:t>
            </w:r>
            <w:r w:rsidRPr="0047330C">
              <w:rPr>
                <w:szCs w:val="22"/>
              </w:rPr>
              <w:t>alanse_RecNotPerm</w:t>
            </w:r>
          </w:p>
        </w:tc>
        <w:tc>
          <w:tcPr>
            <w:tcW w:w="567" w:type="dxa"/>
          </w:tcPr>
          <w:p w14:paraId="700D3D0C" w14:textId="77777777" w:rsidR="007F2FF4" w:rsidRPr="0047330C" w:rsidRDefault="007F2FF4" w:rsidP="001D56DD">
            <w:pPr>
              <w:pStyle w:val="GOSTTablenorm"/>
              <w:rPr>
                <w:szCs w:val="22"/>
              </w:rPr>
            </w:pPr>
            <w:r w:rsidRPr="0047330C">
              <w:rPr>
                <w:szCs w:val="22"/>
              </w:rPr>
              <w:t>П</w:t>
            </w:r>
          </w:p>
        </w:tc>
        <w:tc>
          <w:tcPr>
            <w:tcW w:w="1134" w:type="dxa"/>
          </w:tcPr>
          <w:p w14:paraId="46EBEA2C" w14:textId="77777777" w:rsidR="007F2FF4" w:rsidRPr="0047330C" w:rsidRDefault="007F2FF4" w:rsidP="001D56DD">
            <w:pPr>
              <w:pStyle w:val="GOSTTablenorm"/>
              <w:rPr>
                <w:szCs w:val="22"/>
              </w:rPr>
            </w:pPr>
            <w:r w:rsidRPr="0047330C">
              <w:rPr>
                <w:szCs w:val="22"/>
                <w:lang w:val="en-US"/>
              </w:rPr>
              <w:t>N(</w:t>
            </w:r>
            <w:r w:rsidRPr="0047330C">
              <w:rPr>
                <w:szCs w:val="22"/>
              </w:rPr>
              <w:t>20.2</w:t>
            </w:r>
            <w:r w:rsidRPr="0047330C">
              <w:rPr>
                <w:szCs w:val="22"/>
                <w:lang w:val="en-US"/>
              </w:rPr>
              <w:t>)</w:t>
            </w:r>
          </w:p>
        </w:tc>
        <w:tc>
          <w:tcPr>
            <w:tcW w:w="567" w:type="dxa"/>
          </w:tcPr>
          <w:p w14:paraId="63837AB7" w14:textId="1E61B764" w:rsidR="007F2FF4" w:rsidRPr="0047330C" w:rsidRDefault="007F2FF4" w:rsidP="001D56DD">
            <w:pPr>
              <w:pStyle w:val="GOSTTablenorm"/>
              <w:rPr>
                <w:szCs w:val="22"/>
              </w:rPr>
            </w:pPr>
            <w:r w:rsidRPr="0047330C">
              <w:rPr>
                <w:szCs w:val="22"/>
              </w:rPr>
              <w:t>Н</w:t>
            </w:r>
          </w:p>
        </w:tc>
        <w:tc>
          <w:tcPr>
            <w:tcW w:w="4024" w:type="dxa"/>
          </w:tcPr>
          <w:p w14:paraId="4607AB6D" w14:textId="6530950D" w:rsidR="007F2FF4" w:rsidRPr="0047330C" w:rsidRDefault="007F2FF4" w:rsidP="001D56DD">
            <w:pPr>
              <w:pStyle w:val="GOSTTablenorm"/>
              <w:rPr>
                <w:b/>
                <w:bCs/>
                <w:szCs w:val="22"/>
              </w:rPr>
            </w:pPr>
            <w:r w:rsidRPr="0047330C">
              <w:rPr>
                <w:szCs w:val="22"/>
              </w:rPr>
              <w:t xml:space="preserve">Указывается неразрешенная к </w:t>
            </w:r>
            <w:r w:rsidR="00B01CC8" w:rsidRPr="0047330C">
              <w:rPr>
                <w:szCs w:val="22"/>
              </w:rPr>
              <w:t>использованию сумма поступлений</w:t>
            </w:r>
          </w:p>
        </w:tc>
      </w:tr>
      <w:tr w:rsidR="001D56DD" w:rsidRPr="0047330C" w14:paraId="0861A672" w14:textId="77777777" w:rsidTr="001D56DD">
        <w:trPr>
          <w:cnfStyle w:val="000000100000" w:firstRow="0" w:lastRow="0" w:firstColumn="0" w:lastColumn="0" w:oddVBand="0" w:evenVBand="0" w:oddHBand="1" w:evenHBand="0" w:firstRowFirstColumn="0" w:firstRowLastColumn="0" w:lastRowFirstColumn="0" w:lastRowLastColumn="0"/>
        </w:trPr>
        <w:tc>
          <w:tcPr>
            <w:tcW w:w="1702" w:type="dxa"/>
          </w:tcPr>
          <w:p w14:paraId="04912961" w14:textId="77777777" w:rsidR="007F2FF4" w:rsidRPr="0047330C" w:rsidRDefault="007F2FF4" w:rsidP="001D56DD">
            <w:pPr>
              <w:pStyle w:val="GOSTTablenorm"/>
              <w:rPr>
                <w:szCs w:val="22"/>
              </w:rPr>
            </w:pPr>
            <w:r w:rsidRPr="0047330C">
              <w:rPr>
                <w:szCs w:val="22"/>
              </w:rPr>
              <w:t>Остаток средств, не разрешенный к использованию, на конец дня</w:t>
            </w:r>
          </w:p>
        </w:tc>
        <w:tc>
          <w:tcPr>
            <w:tcW w:w="1700" w:type="dxa"/>
          </w:tcPr>
          <w:p w14:paraId="4FED28E8" w14:textId="318049CF" w:rsidR="007F2FF4" w:rsidRPr="0047330C" w:rsidRDefault="007F2FF4" w:rsidP="001D56DD">
            <w:pPr>
              <w:pStyle w:val="GOSTTablenorm"/>
              <w:rPr>
                <w:szCs w:val="22"/>
              </w:rPr>
            </w:pPr>
            <w:r w:rsidRPr="0047330C">
              <w:rPr>
                <w:szCs w:val="22"/>
              </w:rPr>
              <w:t>T</w:t>
            </w:r>
            <w:r w:rsidR="00A61C45" w:rsidRPr="005B1AAA">
              <w:rPr>
                <w:szCs w:val="22"/>
                <w:highlight w:val="green"/>
                <w:lang w:val="en-US"/>
              </w:rPr>
              <w:t>B</w:t>
            </w:r>
            <w:r w:rsidRPr="0047330C">
              <w:rPr>
                <w:szCs w:val="22"/>
              </w:rPr>
              <w:t>alanse_EDNotPerm</w:t>
            </w:r>
          </w:p>
        </w:tc>
        <w:tc>
          <w:tcPr>
            <w:tcW w:w="567" w:type="dxa"/>
          </w:tcPr>
          <w:p w14:paraId="58472EBC" w14:textId="77777777" w:rsidR="007F2FF4" w:rsidRPr="0047330C" w:rsidRDefault="007F2FF4" w:rsidP="001D56DD">
            <w:pPr>
              <w:pStyle w:val="GOSTTablenorm"/>
              <w:rPr>
                <w:szCs w:val="22"/>
              </w:rPr>
            </w:pPr>
            <w:r w:rsidRPr="0047330C">
              <w:rPr>
                <w:szCs w:val="22"/>
              </w:rPr>
              <w:t>П</w:t>
            </w:r>
          </w:p>
        </w:tc>
        <w:tc>
          <w:tcPr>
            <w:tcW w:w="1134" w:type="dxa"/>
          </w:tcPr>
          <w:p w14:paraId="3DD8D610" w14:textId="77777777" w:rsidR="007F2FF4" w:rsidRPr="0047330C" w:rsidRDefault="007F2FF4" w:rsidP="001D56DD">
            <w:pPr>
              <w:pStyle w:val="GOSTTablenorm"/>
              <w:rPr>
                <w:szCs w:val="22"/>
              </w:rPr>
            </w:pPr>
            <w:r w:rsidRPr="0047330C">
              <w:rPr>
                <w:szCs w:val="22"/>
                <w:lang w:val="en-US"/>
              </w:rPr>
              <w:t>N(</w:t>
            </w:r>
            <w:r w:rsidRPr="0047330C">
              <w:rPr>
                <w:szCs w:val="22"/>
              </w:rPr>
              <w:t>20.2</w:t>
            </w:r>
            <w:r w:rsidRPr="0047330C">
              <w:rPr>
                <w:szCs w:val="22"/>
                <w:lang w:val="en-US"/>
              </w:rPr>
              <w:t>)</w:t>
            </w:r>
          </w:p>
        </w:tc>
        <w:tc>
          <w:tcPr>
            <w:tcW w:w="567" w:type="dxa"/>
          </w:tcPr>
          <w:p w14:paraId="4298EFA4" w14:textId="25C535BF" w:rsidR="007F2FF4" w:rsidRPr="0047330C" w:rsidRDefault="007F2FF4" w:rsidP="001D56DD">
            <w:pPr>
              <w:pStyle w:val="GOSTTablenorm"/>
              <w:rPr>
                <w:szCs w:val="22"/>
              </w:rPr>
            </w:pPr>
            <w:r w:rsidRPr="0047330C">
              <w:rPr>
                <w:szCs w:val="22"/>
              </w:rPr>
              <w:t>Н</w:t>
            </w:r>
          </w:p>
        </w:tc>
        <w:tc>
          <w:tcPr>
            <w:tcW w:w="4024" w:type="dxa"/>
          </w:tcPr>
          <w:p w14:paraId="002E3987" w14:textId="1FE1C89D" w:rsidR="007F2FF4" w:rsidRPr="0047330C" w:rsidRDefault="007F2FF4" w:rsidP="001D56DD">
            <w:pPr>
              <w:pStyle w:val="GOSTTablenorm"/>
              <w:rPr>
                <w:b/>
                <w:bCs/>
                <w:szCs w:val="22"/>
              </w:rPr>
            </w:pPr>
            <w:r w:rsidRPr="0047330C">
              <w:rPr>
                <w:szCs w:val="22"/>
              </w:rPr>
              <w:t>Указывается неразрешенный к использованию остаток средств на ко</w:t>
            </w:r>
            <w:r w:rsidR="00B01CC8" w:rsidRPr="0047330C">
              <w:rPr>
                <w:szCs w:val="22"/>
              </w:rPr>
              <w:t>нец дня</w:t>
            </w:r>
          </w:p>
        </w:tc>
      </w:tr>
      <w:tr w:rsidR="001D56DD" w:rsidRPr="0047330C" w14:paraId="75830F3E" w14:textId="77777777" w:rsidTr="0006275E">
        <w:trPr>
          <w:cnfStyle w:val="000000010000" w:firstRow="0" w:lastRow="0" w:firstColumn="0" w:lastColumn="0" w:oddVBand="0" w:evenVBand="0" w:oddHBand="0" w:evenHBand="1" w:firstRowFirstColumn="0" w:firstRowLastColumn="0" w:lastRowFirstColumn="0" w:lastRowLastColumn="0"/>
        </w:trPr>
        <w:tc>
          <w:tcPr>
            <w:tcW w:w="9694" w:type="dxa"/>
            <w:gridSpan w:val="6"/>
          </w:tcPr>
          <w:p w14:paraId="1D55895A" w14:textId="5EC034D2" w:rsidR="001D56DD" w:rsidRPr="0047330C" w:rsidRDefault="001D56DD" w:rsidP="001D56DD">
            <w:pPr>
              <w:pStyle w:val="GOSTTablenorm"/>
              <w:rPr>
                <w:szCs w:val="22"/>
              </w:rPr>
            </w:pPr>
            <w:r w:rsidRPr="0047330C">
              <w:rPr>
                <w:b/>
                <w:szCs w:val="22"/>
              </w:rPr>
              <w:t xml:space="preserve">Итоговые суммы раздела «2. </w:t>
            </w:r>
            <w:r w:rsidRPr="0047330C">
              <w:rPr>
                <w:b/>
              </w:rPr>
              <w:t>Сведения об операциях с целевыми средствами</w:t>
            </w:r>
            <w:r w:rsidRPr="0047330C">
              <w:rPr>
                <w:b/>
                <w:szCs w:val="22"/>
              </w:rPr>
              <w:t>»</w:t>
            </w:r>
          </w:p>
        </w:tc>
      </w:tr>
      <w:tr w:rsidR="001D56DD" w:rsidRPr="0047330C" w14:paraId="664E6A85" w14:textId="77777777" w:rsidTr="001D56DD">
        <w:trPr>
          <w:cnfStyle w:val="000000100000" w:firstRow="0" w:lastRow="0" w:firstColumn="0" w:lastColumn="0" w:oddVBand="0" w:evenVBand="0" w:oddHBand="1" w:evenHBand="0" w:firstRowFirstColumn="0" w:firstRowLastColumn="0" w:lastRowFirstColumn="0" w:lastRowLastColumn="0"/>
        </w:trPr>
        <w:tc>
          <w:tcPr>
            <w:tcW w:w="1702" w:type="dxa"/>
          </w:tcPr>
          <w:p w14:paraId="4B3B8955" w14:textId="5D8B2A5E" w:rsidR="0044662F" w:rsidRPr="0047330C" w:rsidRDefault="0044662F" w:rsidP="001D56DD">
            <w:pPr>
              <w:pStyle w:val="GOSTTablenorm"/>
              <w:rPr>
                <w:szCs w:val="22"/>
              </w:rPr>
            </w:pPr>
            <w:r w:rsidRPr="0047330C">
              <w:rPr>
                <w:szCs w:val="22"/>
              </w:rPr>
              <w:t>Поступления</w:t>
            </w:r>
          </w:p>
        </w:tc>
        <w:tc>
          <w:tcPr>
            <w:tcW w:w="1700" w:type="dxa"/>
          </w:tcPr>
          <w:p w14:paraId="461069CE" w14:textId="3EE54A44" w:rsidR="0044662F" w:rsidRPr="0047330C" w:rsidRDefault="0044662F" w:rsidP="001D56DD">
            <w:pPr>
              <w:pStyle w:val="GOSTTablenorm"/>
              <w:rPr>
                <w:szCs w:val="22"/>
              </w:rPr>
            </w:pPr>
            <w:r w:rsidRPr="0047330C">
              <w:rPr>
                <w:szCs w:val="22"/>
              </w:rPr>
              <w:t>S</w:t>
            </w:r>
            <w:r w:rsidRPr="0047330C">
              <w:rPr>
                <w:szCs w:val="22"/>
                <w:lang w:val="en-US"/>
              </w:rPr>
              <w:t>um</w:t>
            </w:r>
            <w:r w:rsidRPr="0047330C">
              <w:rPr>
                <w:szCs w:val="22"/>
              </w:rPr>
              <w:t>3_1</w:t>
            </w:r>
          </w:p>
        </w:tc>
        <w:tc>
          <w:tcPr>
            <w:tcW w:w="567" w:type="dxa"/>
          </w:tcPr>
          <w:p w14:paraId="7EB7DB33" w14:textId="7D5EDEAD" w:rsidR="0044662F" w:rsidRPr="0047330C" w:rsidRDefault="0044662F" w:rsidP="001D56DD">
            <w:pPr>
              <w:pStyle w:val="GOSTTablenorm"/>
              <w:rPr>
                <w:szCs w:val="22"/>
              </w:rPr>
            </w:pPr>
            <w:r w:rsidRPr="0047330C">
              <w:rPr>
                <w:szCs w:val="22"/>
              </w:rPr>
              <w:t>П</w:t>
            </w:r>
          </w:p>
        </w:tc>
        <w:tc>
          <w:tcPr>
            <w:tcW w:w="1134" w:type="dxa"/>
          </w:tcPr>
          <w:p w14:paraId="6E612BC9" w14:textId="3B919A18" w:rsidR="0044662F" w:rsidRPr="0047330C" w:rsidRDefault="0044662F" w:rsidP="001D56DD">
            <w:pPr>
              <w:pStyle w:val="GOSTTablenorm"/>
              <w:rPr>
                <w:szCs w:val="22"/>
                <w:lang w:val="en-US"/>
              </w:rPr>
            </w:pPr>
            <w:r w:rsidRPr="0047330C">
              <w:rPr>
                <w:szCs w:val="22"/>
                <w:lang w:val="en-US"/>
              </w:rPr>
              <w:t>N(</w:t>
            </w:r>
            <w:r w:rsidRPr="0047330C">
              <w:rPr>
                <w:szCs w:val="22"/>
              </w:rPr>
              <w:t>20.2</w:t>
            </w:r>
            <w:r w:rsidRPr="0047330C">
              <w:rPr>
                <w:szCs w:val="22"/>
                <w:lang w:val="en-US"/>
              </w:rPr>
              <w:t>)</w:t>
            </w:r>
          </w:p>
        </w:tc>
        <w:tc>
          <w:tcPr>
            <w:tcW w:w="567" w:type="dxa"/>
          </w:tcPr>
          <w:p w14:paraId="20D9AC64" w14:textId="5BD15F50" w:rsidR="0044662F" w:rsidRPr="0047330C" w:rsidRDefault="0044662F" w:rsidP="001D56DD">
            <w:pPr>
              <w:pStyle w:val="GOSTTablenorm"/>
              <w:rPr>
                <w:szCs w:val="22"/>
              </w:rPr>
            </w:pPr>
            <w:r w:rsidRPr="0047330C">
              <w:rPr>
                <w:szCs w:val="22"/>
              </w:rPr>
              <w:t>Н</w:t>
            </w:r>
          </w:p>
        </w:tc>
        <w:tc>
          <w:tcPr>
            <w:tcW w:w="4024" w:type="dxa"/>
          </w:tcPr>
          <w:p w14:paraId="59B7413B" w14:textId="4B26927E" w:rsidR="0044662F" w:rsidRPr="0047330C" w:rsidRDefault="0044662F" w:rsidP="001D56DD">
            <w:pPr>
              <w:pStyle w:val="GOSTTablenorm"/>
              <w:rPr>
                <w:szCs w:val="22"/>
              </w:rPr>
            </w:pPr>
            <w:r w:rsidRPr="0047330C">
              <w:rPr>
                <w:szCs w:val="22"/>
              </w:rPr>
              <w:t>Указыва</w:t>
            </w:r>
            <w:r w:rsidR="00B01CC8" w:rsidRPr="0047330C">
              <w:rPr>
                <w:szCs w:val="22"/>
              </w:rPr>
              <w:t>ется итоговая сумма поступлений</w:t>
            </w:r>
          </w:p>
        </w:tc>
      </w:tr>
      <w:tr w:rsidR="001D56DD" w:rsidRPr="0047330C" w14:paraId="1F246384" w14:textId="77777777" w:rsidTr="001D56DD">
        <w:trPr>
          <w:cnfStyle w:val="000000010000" w:firstRow="0" w:lastRow="0" w:firstColumn="0" w:lastColumn="0" w:oddVBand="0" w:evenVBand="0" w:oddHBand="0" w:evenHBand="1" w:firstRowFirstColumn="0" w:firstRowLastColumn="0" w:lastRowFirstColumn="0" w:lastRowLastColumn="0"/>
        </w:trPr>
        <w:tc>
          <w:tcPr>
            <w:tcW w:w="1702" w:type="dxa"/>
          </w:tcPr>
          <w:p w14:paraId="2524811D" w14:textId="2EEA1FCE" w:rsidR="0044662F" w:rsidRPr="0047330C" w:rsidRDefault="0044662F" w:rsidP="001D56DD">
            <w:pPr>
              <w:pStyle w:val="GOSTTablenorm"/>
              <w:rPr>
                <w:szCs w:val="22"/>
              </w:rPr>
            </w:pPr>
            <w:r w:rsidRPr="0047330C">
              <w:rPr>
                <w:szCs w:val="22"/>
              </w:rPr>
              <w:t>Выплаты</w:t>
            </w:r>
          </w:p>
        </w:tc>
        <w:tc>
          <w:tcPr>
            <w:tcW w:w="1700" w:type="dxa"/>
          </w:tcPr>
          <w:p w14:paraId="0479EE09" w14:textId="66D2FC33" w:rsidR="0044662F" w:rsidRPr="0047330C" w:rsidRDefault="0044662F" w:rsidP="001D56DD">
            <w:pPr>
              <w:pStyle w:val="GOSTTablenorm"/>
              <w:rPr>
                <w:szCs w:val="22"/>
              </w:rPr>
            </w:pPr>
            <w:r w:rsidRPr="0047330C">
              <w:rPr>
                <w:szCs w:val="22"/>
              </w:rPr>
              <w:t>S</w:t>
            </w:r>
            <w:r w:rsidRPr="0047330C">
              <w:rPr>
                <w:szCs w:val="22"/>
                <w:lang w:val="en-US"/>
              </w:rPr>
              <w:t>um</w:t>
            </w:r>
            <w:r w:rsidRPr="0047330C">
              <w:rPr>
                <w:szCs w:val="22"/>
              </w:rPr>
              <w:t>3_2</w:t>
            </w:r>
          </w:p>
        </w:tc>
        <w:tc>
          <w:tcPr>
            <w:tcW w:w="567" w:type="dxa"/>
          </w:tcPr>
          <w:p w14:paraId="54AD8119" w14:textId="47220C9D" w:rsidR="0044662F" w:rsidRPr="0047330C" w:rsidRDefault="0044662F" w:rsidP="001D56DD">
            <w:pPr>
              <w:pStyle w:val="GOSTTablenorm"/>
              <w:rPr>
                <w:szCs w:val="22"/>
              </w:rPr>
            </w:pPr>
            <w:r w:rsidRPr="0047330C">
              <w:rPr>
                <w:szCs w:val="22"/>
              </w:rPr>
              <w:t>П</w:t>
            </w:r>
          </w:p>
        </w:tc>
        <w:tc>
          <w:tcPr>
            <w:tcW w:w="1134" w:type="dxa"/>
          </w:tcPr>
          <w:p w14:paraId="1F3E6DE8" w14:textId="004AC5F2" w:rsidR="0044662F" w:rsidRPr="0047330C" w:rsidRDefault="0044662F" w:rsidP="001D56DD">
            <w:pPr>
              <w:pStyle w:val="GOSTTablenorm"/>
              <w:rPr>
                <w:szCs w:val="22"/>
                <w:lang w:val="en-US"/>
              </w:rPr>
            </w:pPr>
            <w:r w:rsidRPr="0047330C">
              <w:rPr>
                <w:szCs w:val="22"/>
                <w:lang w:val="en-US"/>
              </w:rPr>
              <w:t>N(</w:t>
            </w:r>
            <w:r w:rsidRPr="0047330C">
              <w:rPr>
                <w:szCs w:val="22"/>
              </w:rPr>
              <w:t>20.2</w:t>
            </w:r>
            <w:r w:rsidRPr="0047330C">
              <w:rPr>
                <w:szCs w:val="22"/>
                <w:lang w:val="en-US"/>
              </w:rPr>
              <w:t>)</w:t>
            </w:r>
          </w:p>
        </w:tc>
        <w:tc>
          <w:tcPr>
            <w:tcW w:w="567" w:type="dxa"/>
          </w:tcPr>
          <w:p w14:paraId="390B1E3F" w14:textId="4F987F66" w:rsidR="0044662F" w:rsidRPr="0047330C" w:rsidRDefault="0044662F" w:rsidP="001D56DD">
            <w:pPr>
              <w:pStyle w:val="GOSTTablenorm"/>
              <w:rPr>
                <w:szCs w:val="22"/>
              </w:rPr>
            </w:pPr>
            <w:r w:rsidRPr="0047330C">
              <w:rPr>
                <w:szCs w:val="22"/>
              </w:rPr>
              <w:t>Н</w:t>
            </w:r>
          </w:p>
        </w:tc>
        <w:tc>
          <w:tcPr>
            <w:tcW w:w="4024" w:type="dxa"/>
          </w:tcPr>
          <w:p w14:paraId="7A941CDE" w14:textId="1312DA22" w:rsidR="0044662F" w:rsidRPr="0047330C" w:rsidRDefault="0044662F" w:rsidP="001D56DD">
            <w:pPr>
              <w:pStyle w:val="GOSTTablenorm"/>
              <w:rPr>
                <w:szCs w:val="22"/>
              </w:rPr>
            </w:pPr>
            <w:r w:rsidRPr="0047330C">
              <w:rPr>
                <w:szCs w:val="22"/>
              </w:rPr>
              <w:t>Ук</w:t>
            </w:r>
            <w:r w:rsidR="00B01CC8" w:rsidRPr="0047330C">
              <w:rPr>
                <w:szCs w:val="22"/>
              </w:rPr>
              <w:t>азывается итоговая сумма выплат</w:t>
            </w:r>
          </w:p>
        </w:tc>
      </w:tr>
      <w:tr w:rsidR="001D56DD" w:rsidRPr="0047330C" w14:paraId="24170E60" w14:textId="77777777" w:rsidTr="0006275E">
        <w:trPr>
          <w:cnfStyle w:val="000000100000" w:firstRow="0" w:lastRow="0" w:firstColumn="0" w:lastColumn="0" w:oddVBand="0" w:evenVBand="0" w:oddHBand="1" w:evenHBand="0" w:firstRowFirstColumn="0" w:firstRowLastColumn="0" w:lastRowFirstColumn="0" w:lastRowLastColumn="0"/>
        </w:trPr>
        <w:tc>
          <w:tcPr>
            <w:tcW w:w="9694" w:type="dxa"/>
            <w:gridSpan w:val="6"/>
          </w:tcPr>
          <w:p w14:paraId="22AEB9B5" w14:textId="234CCEC2" w:rsidR="001D56DD" w:rsidRPr="0047330C" w:rsidRDefault="001D56DD" w:rsidP="001D56DD">
            <w:pPr>
              <w:pStyle w:val="GOSTTablenorm"/>
              <w:rPr>
                <w:szCs w:val="22"/>
              </w:rPr>
            </w:pPr>
            <w:r w:rsidRPr="0047330C">
              <w:rPr>
                <w:b/>
                <w:szCs w:val="22"/>
              </w:rPr>
              <w:t xml:space="preserve">Итоговые суммы раздела «3.2 </w:t>
            </w:r>
            <w:r w:rsidRPr="0047330C">
              <w:rPr>
                <w:b/>
              </w:rPr>
              <w:t>Казначейское обеспечение обязательств</w:t>
            </w:r>
            <w:r w:rsidRPr="0047330C">
              <w:rPr>
                <w:b/>
                <w:szCs w:val="22"/>
              </w:rPr>
              <w:t>»</w:t>
            </w:r>
          </w:p>
        </w:tc>
      </w:tr>
      <w:tr w:rsidR="001D56DD" w:rsidRPr="0047330C" w14:paraId="2FC38FC3" w14:textId="77777777" w:rsidTr="001D56DD">
        <w:trPr>
          <w:cnfStyle w:val="000000010000" w:firstRow="0" w:lastRow="0" w:firstColumn="0" w:lastColumn="0" w:oddVBand="0" w:evenVBand="0" w:oddHBand="0" w:evenHBand="1" w:firstRowFirstColumn="0" w:firstRowLastColumn="0" w:lastRowFirstColumn="0" w:lastRowLastColumn="0"/>
        </w:trPr>
        <w:tc>
          <w:tcPr>
            <w:tcW w:w="1702" w:type="dxa"/>
          </w:tcPr>
          <w:p w14:paraId="7B539A1C" w14:textId="4070D8FE" w:rsidR="0044662F" w:rsidRPr="0047330C" w:rsidRDefault="0044662F" w:rsidP="001D56DD">
            <w:pPr>
              <w:pStyle w:val="GOSTTablenorm"/>
              <w:rPr>
                <w:szCs w:val="22"/>
              </w:rPr>
            </w:pPr>
            <w:r w:rsidRPr="0047330C">
              <w:rPr>
                <w:szCs w:val="22"/>
              </w:rPr>
              <w:t>Получено</w:t>
            </w:r>
          </w:p>
        </w:tc>
        <w:tc>
          <w:tcPr>
            <w:tcW w:w="1700" w:type="dxa"/>
          </w:tcPr>
          <w:p w14:paraId="514C2C17" w14:textId="44416F13" w:rsidR="0044662F" w:rsidRPr="0047330C" w:rsidRDefault="0044662F" w:rsidP="001D56DD">
            <w:pPr>
              <w:pStyle w:val="GOSTTablenorm"/>
              <w:rPr>
                <w:szCs w:val="22"/>
              </w:rPr>
            </w:pPr>
            <w:r w:rsidRPr="0047330C">
              <w:rPr>
                <w:szCs w:val="22"/>
              </w:rPr>
              <w:t>Sum4_1</w:t>
            </w:r>
          </w:p>
        </w:tc>
        <w:tc>
          <w:tcPr>
            <w:tcW w:w="567" w:type="dxa"/>
          </w:tcPr>
          <w:p w14:paraId="72445B60" w14:textId="1D4F0DD6" w:rsidR="0044662F" w:rsidRPr="0047330C" w:rsidRDefault="0044662F" w:rsidP="001D56DD">
            <w:pPr>
              <w:pStyle w:val="GOSTTablenorm"/>
              <w:rPr>
                <w:szCs w:val="22"/>
              </w:rPr>
            </w:pPr>
            <w:r w:rsidRPr="0047330C">
              <w:rPr>
                <w:szCs w:val="22"/>
              </w:rPr>
              <w:t>П</w:t>
            </w:r>
          </w:p>
        </w:tc>
        <w:tc>
          <w:tcPr>
            <w:tcW w:w="1134" w:type="dxa"/>
          </w:tcPr>
          <w:p w14:paraId="437256BB" w14:textId="7CD28DBA" w:rsidR="0044662F" w:rsidRPr="0047330C" w:rsidRDefault="0044662F" w:rsidP="001D56DD">
            <w:pPr>
              <w:pStyle w:val="GOSTTablenorm"/>
              <w:rPr>
                <w:szCs w:val="22"/>
                <w:lang w:val="en-US"/>
              </w:rPr>
            </w:pPr>
            <w:r w:rsidRPr="0047330C">
              <w:rPr>
                <w:szCs w:val="22"/>
                <w:lang w:val="en-US"/>
              </w:rPr>
              <w:t>N(</w:t>
            </w:r>
            <w:r w:rsidRPr="0047330C">
              <w:rPr>
                <w:szCs w:val="22"/>
              </w:rPr>
              <w:t>20.2</w:t>
            </w:r>
            <w:r w:rsidRPr="0047330C">
              <w:rPr>
                <w:szCs w:val="22"/>
                <w:lang w:val="en-US"/>
              </w:rPr>
              <w:t>)</w:t>
            </w:r>
          </w:p>
        </w:tc>
        <w:tc>
          <w:tcPr>
            <w:tcW w:w="567" w:type="dxa"/>
          </w:tcPr>
          <w:p w14:paraId="14760A4B" w14:textId="3494013F" w:rsidR="0044662F" w:rsidRPr="0047330C" w:rsidRDefault="0044662F" w:rsidP="001D56DD">
            <w:pPr>
              <w:pStyle w:val="GOSTTablenorm"/>
              <w:rPr>
                <w:szCs w:val="22"/>
              </w:rPr>
            </w:pPr>
            <w:r w:rsidRPr="0047330C">
              <w:rPr>
                <w:szCs w:val="22"/>
              </w:rPr>
              <w:t>Н</w:t>
            </w:r>
          </w:p>
        </w:tc>
        <w:tc>
          <w:tcPr>
            <w:tcW w:w="4024" w:type="dxa"/>
          </w:tcPr>
          <w:p w14:paraId="0F75A83B" w14:textId="2324F5EB" w:rsidR="0044662F" w:rsidRPr="0047330C" w:rsidRDefault="0044662F" w:rsidP="001D56DD">
            <w:pPr>
              <w:pStyle w:val="GOSTTablenorm"/>
              <w:rPr>
                <w:szCs w:val="22"/>
              </w:rPr>
            </w:pPr>
            <w:r w:rsidRPr="0047330C">
              <w:rPr>
                <w:szCs w:val="22"/>
              </w:rPr>
              <w:t>Указыв</w:t>
            </w:r>
            <w:r w:rsidR="00B01CC8" w:rsidRPr="0047330C">
              <w:rPr>
                <w:szCs w:val="22"/>
              </w:rPr>
              <w:t>ается итоговая полученная сумма</w:t>
            </w:r>
          </w:p>
        </w:tc>
      </w:tr>
      <w:tr w:rsidR="001D56DD" w:rsidRPr="0047330C" w14:paraId="37963870" w14:textId="77777777" w:rsidTr="001D56DD">
        <w:trPr>
          <w:cnfStyle w:val="000000100000" w:firstRow="0" w:lastRow="0" w:firstColumn="0" w:lastColumn="0" w:oddVBand="0" w:evenVBand="0" w:oddHBand="1" w:evenHBand="0" w:firstRowFirstColumn="0" w:firstRowLastColumn="0" w:lastRowFirstColumn="0" w:lastRowLastColumn="0"/>
        </w:trPr>
        <w:tc>
          <w:tcPr>
            <w:tcW w:w="1702" w:type="dxa"/>
          </w:tcPr>
          <w:p w14:paraId="048559DA" w14:textId="0BC52C8A" w:rsidR="0044662F" w:rsidRPr="0047330C" w:rsidRDefault="0044662F" w:rsidP="001D56DD">
            <w:pPr>
              <w:pStyle w:val="GOSTTablenorm"/>
              <w:rPr>
                <w:szCs w:val="22"/>
              </w:rPr>
            </w:pPr>
            <w:r w:rsidRPr="0047330C">
              <w:rPr>
                <w:szCs w:val="22"/>
              </w:rPr>
              <w:t>Переведено</w:t>
            </w:r>
          </w:p>
        </w:tc>
        <w:tc>
          <w:tcPr>
            <w:tcW w:w="1700" w:type="dxa"/>
          </w:tcPr>
          <w:p w14:paraId="0AD4AD02" w14:textId="264A71B1" w:rsidR="0044662F" w:rsidRPr="0047330C" w:rsidRDefault="0044662F" w:rsidP="001D56DD">
            <w:pPr>
              <w:pStyle w:val="GOSTTablenorm"/>
              <w:rPr>
                <w:szCs w:val="22"/>
              </w:rPr>
            </w:pPr>
            <w:r w:rsidRPr="0047330C">
              <w:rPr>
                <w:szCs w:val="22"/>
              </w:rPr>
              <w:t>S</w:t>
            </w:r>
            <w:r w:rsidRPr="0047330C">
              <w:rPr>
                <w:szCs w:val="22"/>
                <w:lang w:val="en-US"/>
              </w:rPr>
              <w:t>um</w:t>
            </w:r>
            <w:r w:rsidRPr="0047330C">
              <w:rPr>
                <w:szCs w:val="22"/>
              </w:rPr>
              <w:t>4_2</w:t>
            </w:r>
          </w:p>
        </w:tc>
        <w:tc>
          <w:tcPr>
            <w:tcW w:w="567" w:type="dxa"/>
          </w:tcPr>
          <w:p w14:paraId="1BFDCAAB" w14:textId="10F858B0" w:rsidR="0044662F" w:rsidRPr="0047330C" w:rsidRDefault="0044662F" w:rsidP="001D56DD">
            <w:pPr>
              <w:pStyle w:val="GOSTTablenorm"/>
              <w:rPr>
                <w:szCs w:val="22"/>
              </w:rPr>
            </w:pPr>
            <w:r w:rsidRPr="0047330C">
              <w:rPr>
                <w:szCs w:val="22"/>
              </w:rPr>
              <w:t>П</w:t>
            </w:r>
          </w:p>
        </w:tc>
        <w:tc>
          <w:tcPr>
            <w:tcW w:w="1134" w:type="dxa"/>
          </w:tcPr>
          <w:p w14:paraId="7254CAA6" w14:textId="226F130F" w:rsidR="0044662F" w:rsidRPr="0047330C" w:rsidRDefault="0044662F" w:rsidP="001D56DD">
            <w:pPr>
              <w:pStyle w:val="GOSTTablenorm"/>
              <w:rPr>
                <w:szCs w:val="22"/>
                <w:lang w:val="en-US"/>
              </w:rPr>
            </w:pPr>
            <w:r w:rsidRPr="0047330C">
              <w:rPr>
                <w:szCs w:val="22"/>
                <w:lang w:val="en-US"/>
              </w:rPr>
              <w:t>N(</w:t>
            </w:r>
            <w:r w:rsidRPr="0047330C">
              <w:rPr>
                <w:szCs w:val="22"/>
              </w:rPr>
              <w:t>20.2</w:t>
            </w:r>
            <w:r w:rsidRPr="0047330C">
              <w:rPr>
                <w:szCs w:val="22"/>
                <w:lang w:val="en-US"/>
              </w:rPr>
              <w:t>)</w:t>
            </w:r>
          </w:p>
        </w:tc>
        <w:tc>
          <w:tcPr>
            <w:tcW w:w="567" w:type="dxa"/>
          </w:tcPr>
          <w:p w14:paraId="39EF3BEA" w14:textId="1A3AE5FE" w:rsidR="0044662F" w:rsidRPr="0047330C" w:rsidRDefault="0044662F" w:rsidP="001D56DD">
            <w:pPr>
              <w:pStyle w:val="GOSTTablenorm"/>
              <w:rPr>
                <w:szCs w:val="22"/>
              </w:rPr>
            </w:pPr>
            <w:r w:rsidRPr="0047330C">
              <w:rPr>
                <w:szCs w:val="22"/>
              </w:rPr>
              <w:t>Н</w:t>
            </w:r>
          </w:p>
        </w:tc>
        <w:tc>
          <w:tcPr>
            <w:tcW w:w="4024" w:type="dxa"/>
          </w:tcPr>
          <w:p w14:paraId="29DA525B" w14:textId="45E3023C" w:rsidR="0044662F" w:rsidRPr="0047330C" w:rsidRDefault="0044662F" w:rsidP="001D56DD">
            <w:pPr>
              <w:pStyle w:val="GOSTTablenorm"/>
              <w:rPr>
                <w:szCs w:val="22"/>
              </w:rPr>
            </w:pPr>
            <w:r w:rsidRPr="0047330C">
              <w:rPr>
                <w:szCs w:val="22"/>
              </w:rPr>
              <w:t>Указывае</w:t>
            </w:r>
            <w:r w:rsidR="00B01CC8" w:rsidRPr="0047330C">
              <w:rPr>
                <w:szCs w:val="22"/>
              </w:rPr>
              <w:t>тся итоговая переведенная сумма</w:t>
            </w:r>
          </w:p>
        </w:tc>
      </w:tr>
      <w:tr w:rsidR="001D56DD" w:rsidRPr="0047330C" w14:paraId="518BD525" w14:textId="77777777" w:rsidTr="001D56DD">
        <w:trPr>
          <w:cnfStyle w:val="000000010000" w:firstRow="0" w:lastRow="0" w:firstColumn="0" w:lastColumn="0" w:oddVBand="0" w:evenVBand="0" w:oddHBand="0" w:evenHBand="1" w:firstRowFirstColumn="0" w:firstRowLastColumn="0" w:lastRowFirstColumn="0" w:lastRowLastColumn="0"/>
        </w:trPr>
        <w:tc>
          <w:tcPr>
            <w:tcW w:w="1702" w:type="dxa"/>
          </w:tcPr>
          <w:p w14:paraId="48AF8203" w14:textId="7409395A" w:rsidR="0044662F" w:rsidRPr="0047330C" w:rsidRDefault="0044662F" w:rsidP="001D56DD">
            <w:pPr>
              <w:pStyle w:val="GOSTTablenorm"/>
              <w:rPr>
                <w:szCs w:val="22"/>
              </w:rPr>
            </w:pPr>
            <w:r w:rsidRPr="0047330C">
              <w:rPr>
                <w:szCs w:val="22"/>
              </w:rPr>
              <w:lastRenderedPageBreak/>
              <w:t>Исполнено</w:t>
            </w:r>
          </w:p>
        </w:tc>
        <w:tc>
          <w:tcPr>
            <w:tcW w:w="1700" w:type="dxa"/>
          </w:tcPr>
          <w:p w14:paraId="101B9BE9" w14:textId="20EA15E0" w:rsidR="0044662F" w:rsidRPr="0047330C" w:rsidRDefault="0044662F" w:rsidP="001D56DD">
            <w:pPr>
              <w:pStyle w:val="GOSTTablenorm"/>
              <w:rPr>
                <w:szCs w:val="22"/>
              </w:rPr>
            </w:pPr>
            <w:r w:rsidRPr="0047330C">
              <w:rPr>
                <w:szCs w:val="22"/>
              </w:rPr>
              <w:t>S</w:t>
            </w:r>
            <w:r w:rsidRPr="0047330C">
              <w:rPr>
                <w:szCs w:val="22"/>
                <w:lang w:val="en-US"/>
              </w:rPr>
              <w:t>um</w:t>
            </w:r>
            <w:r w:rsidRPr="0047330C">
              <w:rPr>
                <w:szCs w:val="22"/>
              </w:rPr>
              <w:t>4_3</w:t>
            </w:r>
          </w:p>
        </w:tc>
        <w:tc>
          <w:tcPr>
            <w:tcW w:w="567" w:type="dxa"/>
          </w:tcPr>
          <w:p w14:paraId="0E3905ED" w14:textId="4F5606AB" w:rsidR="0044662F" w:rsidRPr="0047330C" w:rsidRDefault="0044662F" w:rsidP="001D56DD">
            <w:pPr>
              <w:pStyle w:val="GOSTTablenorm"/>
              <w:rPr>
                <w:szCs w:val="22"/>
              </w:rPr>
            </w:pPr>
            <w:r w:rsidRPr="0047330C">
              <w:rPr>
                <w:szCs w:val="22"/>
              </w:rPr>
              <w:t>П</w:t>
            </w:r>
          </w:p>
        </w:tc>
        <w:tc>
          <w:tcPr>
            <w:tcW w:w="1134" w:type="dxa"/>
          </w:tcPr>
          <w:p w14:paraId="3CA50521" w14:textId="324AB539" w:rsidR="0044662F" w:rsidRPr="0047330C" w:rsidRDefault="0044662F" w:rsidP="001D56DD">
            <w:pPr>
              <w:pStyle w:val="GOSTTablenorm"/>
              <w:rPr>
                <w:szCs w:val="22"/>
                <w:lang w:val="en-US"/>
              </w:rPr>
            </w:pPr>
            <w:r w:rsidRPr="0047330C">
              <w:rPr>
                <w:szCs w:val="22"/>
                <w:lang w:val="en-US"/>
              </w:rPr>
              <w:t>N(</w:t>
            </w:r>
            <w:r w:rsidRPr="0047330C">
              <w:rPr>
                <w:szCs w:val="22"/>
              </w:rPr>
              <w:t>20.2</w:t>
            </w:r>
            <w:r w:rsidRPr="0047330C">
              <w:rPr>
                <w:szCs w:val="22"/>
                <w:lang w:val="en-US"/>
              </w:rPr>
              <w:t>)</w:t>
            </w:r>
          </w:p>
        </w:tc>
        <w:tc>
          <w:tcPr>
            <w:tcW w:w="567" w:type="dxa"/>
          </w:tcPr>
          <w:p w14:paraId="21C28706" w14:textId="77172325" w:rsidR="0044662F" w:rsidRPr="0047330C" w:rsidRDefault="0044662F" w:rsidP="001D56DD">
            <w:pPr>
              <w:pStyle w:val="GOSTTablenorm"/>
              <w:rPr>
                <w:szCs w:val="22"/>
              </w:rPr>
            </w:pPr>
            <w:r w:rsidRPr="0047330C">
              <w:rPr>
                <w:szCs w:val="22"/>
              </w:rPr>
              <w:t>Н</w:t>
            </w:r>
          </w:p>
        </w:tc>
        <w:tc>
          <w:tcPr>
            <w:tcW w:w="4024" w:type="dxa"/>
          </w:tcPr>
          <w:p w14:paraId="3EC2C852" w14:textId="259B0D0D" w:rsidR="0044662F" w:rsidRPr="0047330C" w:rsidRDefault="0044662F" w:rsidP="001D56DD">
            <w:pPr>
              <w:pStyle w:val="GOSTTablenorm"/>
              <w:rPr>
                <w:szCs w:val="22"/>
              </w:rPr>
            </w:pPr>
            <w:r w:rsidRPr="0047330C">
              <w:rPr>
                <w:szCs w:val="22"/>
              </w:rPr>
              <w:t>Указыва</w:t>
            </w:r>
            <w:r w:rsidR="00B01CC8" w:rsidRPr="0047330C">
              <w:rPr>
                <w:szCs w:val="22"/>
              </w:rPr>
              <w:t>ется итоговая исполненная сумма</w:t>
            </w:r>
          </w:p>
        </w:tc>
      </w:tr>
      <w:tr w:rsidR="001D56DD" w:rsidRPr="0047330C" w14:paraId="368F025C" w14:textId="77777777" w:rsidTr="0006275E">
        <w:trPr>
          <w:cnfStyle w:val="000000100000" w:firstRow="0" w:lastRow="0" w:firstColumn="0" w:lastColumn="0" w:oddVBand="0" w:evenVBand="0" w:oddHBand="1" w:evenHBand="0" w:firstRowFirstColumn="0" w:firstRowLastColumn="0" w:lastRowFirstColumn="0" w:lastRowLastColumn="0"/>
        </w:trPr>
        <w:tc>
          <w:tcPr>
            <w:tcW w:w="9694" w:type="dxa"/>
            <w:gridSpan w:val="6"/>
          </w:tcPr>
          <w:p w14:paraId="7ECA6B9B" w14:textId="535FBC05" w:rsidR="001D56DD" w:rsidRPr="0047330C" w:rsidRDefault="001D56DD" w:rsidP="001D56DD">
            <w:pPr>
              <w:pStyle w:val="GOSTTablenorm"/>
              <w:rPr>
                <w:szCs w:val="22"/>
              </w:rPr>
            </w:pPr>
            <w:r w:rsidRPr="0047330C">
              <w:rPr>
                <w:b/>
                <w:szCs w:val="22"/>
              </w:rPr>
              <w:t>3.1 Изменение остатков</w:t>
            </w:r>
          </w:p>
        </w:tc>
      </w:tr>
      <w:tr w:rsidR="001D56DD" w:rsidRPr="0047330C" w14:paraId="0C268150" w14:textId="77777777" w:rsidTr="001D56DD">
        <w:trPr>
          <w:cnfStyle w:val="000000010000" w:firstRow="0" w:lastRow="0" w:firstColumn="0" w:lastColumn="0" w:oddVBand="0" w:evenVBand="0" w:oddHBand="0" w:evenHBand="1" w:firstRowFirstColumn="0" w:firstRowLastColumn="0" w:lastRowFirstColumn="0" w:lastRowLastColumn="0"/>
        </w:trPr>
        <w:tc>
          <w:tcPr>
            <w:tcW w:w="1702" w:type="dxa"/>
          </w:tcPr>
          <w:p w14:paraId="6BE2182E" w14:textId="191AD4E0" w:rsidR="0044662F" w:rsidRPr="0047330C" w:rsidRDefault="0044662F" w:rsidP="001D56DD">
            <w:pPr>
              <w:pStyle w:val="GOSTTablenorm"/>
              <w:rPr>
                <w:szCs w:val="22"/>
              </w:rPr>
            </w:pPr>
            <w:r w:rsidRPr="0047330C">
              <w:rPr>
                <w:szCs w:val="22"/>
              </w:rPr>
              <w:t>Полученная сумма на начало дня</w:t>
            </w:r>
          </w:p>
        </w:tc>
        <w:tc>
          <w:tcPr>
            <w:tcW w:w="1700" w:type="dxa"/>
          </w:tcPr>
          <w:p w14:paraId="5BC67FD7" w14:textId="35654DA6" w:rsidR="0044662F" w:rsidRPr="0047330C" w:rsidRDefault="0044662F" w:rsidP="001D56DD">
            <w:pPr>
              <w:pStyle w:val="GOSTTablenorm"/>
              <w:rPr>
                <w:szCs w:val="22"/>
              </w:rPr>
            </w:pPr>
            <w:r w:rsidRPr="0047330C">
              <w:rPr>
                <w:szCs w:val="22"/>
              </w:rPr>
              <w:t>SDReceived</w:t>
            </w:r>
          </w:p>
        </w:tc>
        <w:tc>
          <w:tcPr>
            <w:tcW w:w="567" w:type="dxa"/>
          </w:tcPr>
          <w:p w14:paraId="692340EE" w14:textId="0A609C98" w:rsidR="0044662F" w:rsidRPr="0047330C" w:rsidRDefault="0044662F" w:rsidP="001D56DD">
            <w:pPr>
              <w:pStyle w:val="GOSTTablenorm"/>
              <w:rPr>
                <w:szCs w:val="22"/>
              </w:rPr>
            </w:pPr>
            <w:r w:rsidRPr="0047330C">
              <w:rPr>
                <w:szCs w:val="22"/>
              </w:rPr>
              <w:t>П</w:t>
            </w:r>
          </w:p>
        </w:tc>
        <w:tc>
          <w:tcPr>
            <w:tcW w:w="1134" w:type="dxa"/>
          </w:tcPr>
          <w:p w14:paraId="087EE4E6" w14:textId="37642B0B" w:rsidR="0044662F" w:rsidRPr="0047330C" w:rsidRDefault="0044662F" w:rsidP="001D56DD">
            <w:pPr>
              <w:pStyle w:val="GOSTTablenorm"/>
              <w:rPr>
                <w:szCs w:val="22"/>
                <w:lang w:val="en-US"/>
              </w:rPr>
            </w:pPr>
            <w:r w:rsidRPr="0047330C">
              <w:rPr>
                <w:szCs w:val="22"/>
                <w:lang w:val="en-US"/>
              </w:rPr>
              <w:t>N(</w:t>
            </w:r>
            <w:r w:rsidRPr="0047330C">
              <w:rPr>
                <w:szCs w:val="22"/>
              </w:rPr>
              <w:t>20.2</w:t>
            </w:r>
            <w:r w:rsidRPr="0047330C">
              <w:rPr>
                <w:szCs w:val="22"/>
                <w:lang w:val="en-US"/>
              </w:rPr>
              <w:t>)</w:t>
            </w:r>
          </w:p>
        </w:tc>
        <w:tc>
          <w:tcPr>
            <w:tcW w:w="567" w:type="dxa"/>
          </w:tcPr>
          <w:p w14:paraId="071FF764" w14:textId="18D404D6" w:rsidR="0044662F" w:rsidRPr="0047330C" w:rsidRDefault="0044662F" w:rsidP="001D56DD">
            <w:pPr>
              <w:pStyle w:val="GOSTTablenorm"/>
              <w:rPr>
                <w:szCs w:val="22"/>
              </w:rPr>
            </w:pPr>
            <w:r w:rsidRPr="0047330C">
              <w:rPr>
                <w:szCs w:val="22"/>
              </w:rPr>
              <w:t>Н</w:t>
            </w:r>
          </w:p>
        </w:tc>
        <w:tc>
          <w:tcPr>
            <w:tcW w:w="4024" w:type="dxa"/>
          </w:tcPr>
          <w:p w14:paraId="706274C4" w14:textId="53DE99F5" w:rsidR="0044662F" w:rsidRPr="0047330C" w:rsidRDefault="0044662F" w:rsidP="001D56DD">
            <w:pPr>
              <w:pStyle w:val="GOSTTablenorm"/>
              <w:rPr>
                <w:szCs w:val="22"/>
              </w:rPr>
            </w:pPr>
            <w:r w:rsidRPr="0047330C">
              <w:rPr>
                <w:szCs w:val="22"/>
              </w:rPr>
              <w:t>Указывается</w:t>
            </w:r>
            <w:r w:rsidR="00B01CC8" w:rsidRPr="0047330C">
              <w:rPr>
                <w:szCs w:val="22"/>
              </w:rPr>
              <w:t xml:space="preserve"> полученная сумма на начало дня</w:t>
            </w:r>
          </w:p>
        </w:tc>
      </w:tr>
      <w:tr w:rsidR="001D56DD" w:rsidRPr="0047330C" w14:paraId="2D2F8514" w14:textId="77777777" w:rsidTr="001D56DD">
        <w:trPr>
          <w:cnfStyle w:val="000000100000" w:firstRow="0" w:lastRow="0" w:firstColumn="0" w:lastColumn="0" w:oddVBand="0" w:evenVBand="0" w:oddHBand="1" w:evenHBand="0" w:firstRowFirstColumn="0" w:firstRowLastColumn="0" w:lastRowFirstColumn="0" w:lastRowLastColumn="0"/>
        </w:trPr>
        <w:tc>
          <w:tcPr>
            <w:tcW w:w="1702" w:type="dxa"/>
          </w:tcPr>
          <w:p w14:paraId="59DC8600" w14:textId="255D38D7" w:rsidR="0044662F" w:rsidRPr="0047330C" w:rsidRDefault="0044662F" w:rsidP="001D56DD">
            <w:pPr>
              <w:pStyle w:val="GOSTTablenorm"/>
              <w:rPr>
                <w:szCs w:val="22"/>
              </w:rPr>
            </w:pPr>
            <w:r w:rsidRPr="0047330C">
              <w:rPr>
                <w:szCs w:val="22"/>
              </w:rPr>
              <w:t>Переведенная сумма на начало дня</w:t>
            </w:r>
          </w:p>
        </w:tc>
        <w:tc>
          <w:tcPr>
            <w:tcW w:w="1700" w:type="dxa"/>
          </w:tcPr>
          <w:p w14:paraId="7C0D940D" w14:textId="045A4F6D" w:rsidR="0044662F" w:rsidRPr="0047330C" w:rsidRDefault="0044662F" w:rsidP="001D56DD">
            <w:pPr>
              <w:pStyle w:val="GOSTTablenorm"/>
              <w:rPr>
                <w:szCs w:val="22"/>
              </w:rPr>
            </w:pPr>
            <w:r w:rsidRPr="0047330C">
              <w:rPr>
                <w:szCs w:val="22"/>
              </w:rPr>
              <w:t>SDTransfered</w:t>
            </w:r>
          </w:p>
        </w:tc>
        <w:tc>
          <w:tcPr>
            <w:tcW w:w="567" w:type="dxa"/>
          </w:tcPr>
          <w:p w14:paraId="2FF59FB3" w14:textId="17A5A85F" w:rsidR="0044662F" w:rsidRPr="0047330C" w:rsidRDefault="0044662F" w:rsidP="001D56DD">
            <w:pPr>
              <w:pStyle w:val="GOSTTablenorm"/>
              <w:rPr>
                <w:szCs w:val="22"/>
              </w:rPr>
            </w:pPr>
            <w:r w:rsidRPr="0047330C">
              <w:rPr>
                <w:szCs w:val="22"/>
              </w:rPr>
              <w:t>П</w:t>
            </w:r>
          </w:p>
        </w:tc>
        <w:tc>
          <w:tcPr>
            <w:tcW w:w="1134" w:type="dxa"/>
          </w:tcPr>
          <w:p w14:paraId="7CFC5BEF" w14:textId="4938F896" w:rsidR="0044662F" w:rsidRPr="0047330C" w:rsidRDefault="0044662F" w:rsidP="001D56DD">
            <w:pPr>
              <w:pStyle w:val="GOSTTablenorm"/>
              <w:rPr>
                <w:szCs w:val="22"/>
                <w:lang w:val="en-US"/>
              </w:rPr>
            </w:pPr>
            <w:r w:rsidRPr="0047330C">
              <w:rPr>
                <w:szCs w:val="22"/>
                <w:lang w:val="en-US"/>
              </w:rPr>
              <w:t>N(</w:t>
            </w:r>
            <w:r w:rsidRPr="0047330C">
              <w:rPr>
                <w:szCs w:val="22"/>
              </w:rPr>
              <w:t>20.2</w:t>
            </w:r>
            <w:r w:rsidRPr="0047330C">
              <w:rPr>
                <w:szCs w:val="22"/>
                <w:lang w:val="en-US"/>
              </w:rPr>
              <w:t>)</w:t>
            </w:r>
          </w:p>
        </w:tc>
        <w:tc>
          <w:tcPr>
            <w:tcW w:w="567" w:type="dxa"/>
          </w:tcPr>
          <w:p w14:paraId="785FCBB8" w14:textId="29A5758D" w:rsidR="0044662F" w:rsidRPr="0047330C" w:rsidRDefault="0044662F" w:rsidP="001D56DD">
            <w:pPr>
              <w:pStyle w:val="GOSTTablenorm"/>
              <w:rPr>
                <w:szCs w:val="22"/>
              </w:rPr>
            </w:pPr>
            <w:r w:rsidRPr="0047330C">
              <w:rPr>
                <w:szCs w:val="22"/>
              </w:rPr>
              <w:t>Н</w:t>
            </w:r>
          </w:p>
        </w:tc>
        <w:tc>
          <w:tcPr>
            <w:tcW w:w="4024" w:type="dxa"/>
          </w:tcPr>
          <w:p w14:paraId="0E174144" w14:textId="31ED22C0" w:rsidR="0044662F" w:rsidRPr="0047330C" w:rsidRDefault="0044662F" w:rsidP="001D56DD">
            <w:pPr>
              <w:pStyle w:val="GOSTTablenorm"/>
              <w:rPr>
                <w:szCs w:val="22"/>
              </w:rPr>
            </w:pPr>
            <w:r w:rsidRPr="0047330C">
              <w:rPr>
                <w:szCs w:val="22"/>
              </w:rPr>
              <w:t>Указывается п</w:t>
            </w:r>
            <w:r w:rsidR="00B01CC8" w:rsidRPr="0047330C">
              <w:rPr>
                <w:szCs w:val="22"/>
              </w:rPr>
              <w:t>ереведенная сумма на начало дня</w:t>
            </w:r>
          </w:p>
        </w:tc>
      </w:tr>
      <w:tr w:rsidR="001D56DD" w:rsidRPr="0047330C" w14:paraId="4CEEEB49" w14:textId="77777777" w:rsidTr="001D56DD">
        <w:trPr>
          <w:cnfStyle w:val="000000010000" w:firstRow="0" w:lastRow="0" w:firstColumn="0" w:lastColumn="0" w:oddVBand="0" w:evenVBand="0" w:oddHBand="0" w:evenHBand="1" w:firstRowFirstColumn="0" w:firstRowLastColumn="0" w:lastRowFirstColumn="0" w:lastRowLastColumn="0"/>
        </w:trPr>
        <w:tc>
          <w:tcPr>
            <w:tcW w:w="1702" w:type="dxa"/>
          </w:tcPr>
          <w:p w14:paraId="1EBE9967" w14:textId="21F13D2A" w:rsidR="0044662F" w:rsidRPr="0047330C" w:rsidRDefault="0044662F" w:rsidP="001D56DD">
            <w:pPr>
              <w:pStyle w:val="GOSTTablenorm"/>
              <w:rPr>
                <w:szCs w:val="22"/>
              </w:rPr>
            </w:pPr>
            <w:r w:rsidRPr="0047330C">
              <w:rPr>
                <w:szCs w:val="22"/>
              </w:rPr>
              <w:t>Исполненная сумма на начало дня</w:t>
            </w:r>
          </w:p>
        </w:tc>
        <w:tc>
          <w:tcPr>
            <w:tcW w:w="1700" w:type="dxa"/>
          </w:tcPr>
          <w:p w14:paraId="110FC216" w14:textId="3EC44A33" w:rsidR="0044662F" w:rsidRPr="0047330C" w:rsidRDefault="0044662F" w:rsidP="001D56DD">
            <w:pPr>
              <w:pStyle w:val="GOSTTablenorm"/>
              <w:rPr>
                <w:szCs w:val="22"/>
              </w:rPr>
            </w:pPr>
            <w:r w:rsidRPr="0047330C">
              <w:rPr>
                <w:szCs w:val="22"/>
              </w:rPr>
              <w:t>SDExecuted</w:t>
            </w:r>
          </w:p>
        </w:tc>
        <w:tc>
          <w:tcPr>
            <w:tcW w:w="567" w:type="dxa"/>
          </w:tcPr>
          <w:p w14:paraId="24958C47" w14:textId="0B5F6D7B" w:rsidR="0044662F" w:rsidRPr="0047330C" w:rsidRDefault="0044662F" w:rsidP="001D56DD">
            <w:pPr>
              <w:pStyle w:val="GOSTTablenorm"/>
              <w:rPr>
                <w:szCs w:val="22"/>
              </w:rPr>
            </w:pPr>
            <w:r w:rsidRPr="0047330C">
              <w:rPr>
                <w:szCs w:val="22"/>
              </w:rPr>
              <w:t>П</w:t>
            </w:r>
          </w:p>
        </w:tc>
        <w:tc>
          <w:tcPr>
            <w:tcW w:w="1134" w:type="dxa"/>
          </w:tcPr>
          <w:p w14:paraId="183341CF" w14:textId="66F7D130" w:rsidR="0044662F" w:rsidRPr="0047330C" w:rsidRDefault="0044662F" w:rsidP="001D56DD">
            <w:pPr>
              <w:pStyle w:val="GOSTTablenorm"/>
              <w:rPr>
                <w:szCs w:val="22"/>
                <w:lang w:val="en-US"/>
              </w:rPr>
            </w:pPr>
            <w:r w:rsidRPr="0047330C">
              <w:rPr>
                <w:szCs w:val="22"/>
                <w:lang w:val="en-US"/>
              </w:rPr>
              <w:t>N(</w:t>
            </w:r>
            <w:r w:rsidRPr="0047330C">
              <w:rPr>
                <w:szCs w:val="22"/>
              </w:rPr>
              <w:t>20.2</w:t>
            </w:r>
            <w:r w:rsidRPr="0047330C">
              <w:rPr>
                <w:szCs w:val="22"/>
                <w:lang w:val="en-US"/>
              </w:rPr>
              <w:t>)</w:t>
            </w:r>
          </w:p>
        </w:tc>
        <w:tc>
          <w:tcPr>
            <w:tcW w:w="567" w:type="dxa"/>
          </w:tcPr>
          <w:p w14:paraId="017056A7" w14:textId="4C20FF8B" w:rsidR="0044662F" w:rsidRPr="0047330C" w:rsidRDefault="0044662F" w:rsidP="001D56DD">
            <w:pPr>
              <w:pStyle w:val="GOSTTablenorm"/>
              <w:rPr>
                <w:szCs w:val="22"/>
              </w:rPr>
            </w:pPr>
            <w:r w:rsidRPr="0047330C">
              <w:rPr>
                <w:szCs w:val="22"/>
              </w:rPr>
              <w:t>Н</w:t>
            </w:r>
          </w:p>
        </w:tc>
        <w:tc>
          <w:tcPr>
            <w:tcW w:w="4024" w:type="dxa"/>
          </w:tcPr>
          <w:p w14:paraId="4DB8FDD6" w14:textId="48AD5878" w:rsidR="0044662F" w:rsidRPr="0047330C" w:rsidRDefault="0044662F" w:rsidP="001D56DD">
            <w:pPr>
              <w:pStyle w:val="GOSTTablenorm"/>
              <w:rPr>
                <w:szCs w:val="22"/>
              </w:rPr>
            </w:pPr>
            <w:r w:rsidRPr="0047330C">
              <w:rPr>
                <w:szCs w:val="22"/>
              </w:rPr>
              <w:t xml:space="preserve">Указывается </w:t>
            </w:r>
            <w:r w:rsidR="00B01CC8" w:rsidRPr="0047330C">
              <w:rPr>
                <w:szCs w:val="22"/>
              </w:rPr>
              <w:t>исполненная сумма на начало дня</w:t>
            </w:r>
          </w:p>
        </w:tc>
      </w:tr>
      <w:tr w:rsidR="001D56DD" w:rsidRPr="0047330C" w14:paraId="2EE9DAF7" w14:textId="77777777" w:rsidTr="001D56DD">
        <w:trPr>
          <w:cnfStyle w:val="000000100000" w:firstRow="0" w:lastRow="0" w:firstColumn="0" w:lastColumn="0" w:oddVBand="0" w:evenVBand="0" w:oddHBand="1" w:evenHBand="0" w:firstRowFirstColumn="0" w:firstRowLastColumn="0" w:lastRowFirstColumn="0" w:lastRowLastColumn="0"/>
        </w:trPr>
        <w:tc>
          <w:tcPr>
            <w:tcW w:w="1702" w:type="dxa"/>
          </w:tcPr>
          <w:p w14:paraId="191A15C4" w14:textId="5BAB0703" w:rsidR="0044662F" w:rsidRPr="0047330C" w:rsidRDefault="0044662F" w:rsidP="001D56DD">
            <w:pPr>
              <w:pStyle w:val="GOSTTablenorm"/>
              <w:rPr>
                <w:szCs w:val="22"/>
              </w:rPr>
            </w:pPr>
            <w:r w:rsidRPr="0047330C">
              <w:rPr>
                <w:szCs w:val="22"/>
              </w:rPr>
              <w:t>Полученная сумма на конец дня</w:t>
            </w:r>
          </w:p>
        </w:tc>
        <w:tc>
          <w:tcPr>
            <w:tcW w:w="1700" w:type="dxa"/>
          </w:tcPr>
          <w:p w14:paraId="18C1B22F" w14:textId="4B38F0A8" w:rsidR="0044662F" w:rsidRPr="0047330C" w:rsidRDefault="0044662F" w:rsidP="001D56DD">
            <w:pPr>
              <w:pStyle w:val="GOSTTablenorm"/>
              <w:rPr>
                <w:szCs w:val="22"/>
              </w:rPr>
            </w:pPr>
            <w:r w:rsidRPr="0047330C">
              <w:rPr>
                <w:szCs w:val="22"/>
              </w:rPr>
              <w:t>EDReceived</w:t>
            </w:r>
          </w:p>
        </w:tc>
        <w:tc>
          <w:tcPr>
            <w:tcW w:w="567" w:type="dxa"/>
          </w:tcPr>
          <w:p w14:paraId="59DD6E78" w14:textId="62752C74" w:rsidR="0044662F" w:rsidRPr="0047330C" w:rsidRDefault="0044662F" w:rsidP="001D56DD">
            <w:pPr>
              <w:pStyle w:val="GOSTTablenorm"/>
              <w:rPr>
                <w:szCs w:val="22"/>
              </w:rPr>
            </w:pPr>
            <w:r w:rsidRPr="0047330C">
              <w:rPr>
                <w:szCs w:val="22"/>
              </w:rPr>
              <w:t>П</w:t>
            </w:r>
          </w:p>
        </w:tc>
        <w:tc>
          <w:tcPr>
            <w:tcW w:w="1134" w:type="dxa"/>
          </w:tcPr>
          <w:p w14:paraId="1EE3D0AE" w14:textId="44374CA9" w:rsidR="0044662F" w:rsidRPr="0047330C" w:rsidRDefault="0044662F" w:rsidP="001D56DD">
            <w:pPr>
              <w:pStyle w:val="GOSTTablenorm"/>
              <w:rPr>
                <w:szCs w:val="22"/>
                <w:lang w:val="en-US"/>
              </w:rPr>
            </w:pPr>
            <w:r w:rsidRPr="0047330C">
              <w:rPr>
                <w:szCs w:val="22"/>
                <w:lang w:val="en-US"/>
              </w:rPr>
              <w:t>N(</w:t>
            </w:r>
            <w:r w:rsidRPr="0047330C">
              <w:rPr>
                <w:szCs w:val="22"/>
              </w:rPr>
              <w:t>20.2</w:t>
            </w:r>
            <w:r w:rsidRPr="0047330C">
              <w:rPr>
                <w:szCs w:val="22"/>
                <w:lang w:val="en-US"/>
              </w:rPr>
              <w:t>)</w:t>
            </w:r>
          </w:p>
        </w:tc>
        <w:tc>
          <w:tcPr>
            <w:tcW w:w="567" w:type="dxa"/>
          </w:tcPr>
          <w:p w14:paraId="24C969F2" w14:textId="1884C62A" w:rsidR="0044662F" w:rsidRPr="0047330C" w:rsidRDefault="0044662F" w:rsidP="001D56DD">
            <w:pPr>
              <w:pStyle w:val="GOSTTablenorm"/>
              <w:rPr>
                <w:szCs w:val="22"/>
              </w:rPr>
            </w:pPr>
            <w:r w:rsidRPr="0047330C">
              <w:rPr>
                <w:szCs w:val="22"/>
              </w:rPr>
              <w:t>Н</w:t>
            </w:r>
          </w:p>
        </w:tc>
        <w:tc>
          <w:tcPr>
            <w:tcW w:w="4024" w:type="dxa"/>
          </w:tcPr>
          <w:p w14:paraId="5DF22E5F" w14:textId="3B5CE8DC" w:rsidR="0044662F" w:rsidRPr="0047330C" w:rsidRDefault="0044662F" w:rsidP="001D56DD">
            <w:pPr>
              <w:pStyle w:val="GOSTTablenorm"/>
              <w:rPr>
                <w:szCs w:val="22"/>
              </w:rPr>
            </w:pPr>
            <w:r w:rsidRPr="0047330C">
              <w:rPr>
                <w:szCs w:val="22"/>
              </w:rPr>
              <w:t>Указываетс</w:t>
            </w:r>
            <w:r w:rsidR="00B01CC8" w:rsidRPr="0047330C">
              <w:rPr>
                <w:szCs w:val="22"/>
              </w:rPr>
              <w:t>я полученная сумма на конец дня</w:t>
            </w:r>
          </w:p>
        </w:tc>
      </w:tr>
      <w:tr w:rsidR="001D56DD" w:rsidRPr="0047330C" w14:paraId="343D6343" w14:textId="77777777" w:rsidTr="001D56DD">
        <w:trPr>
          <w:cnfStyle w:val="000000010000" w:firstRow="0" w:lastRow="0" w:firstColumn="0" w:lastColumn="0" w:oddVBand="0" w:evenVBand="0" w:oddHBand="0" w:evenHBand="1" w:firstRowFirstColumn="0" w:firstRowLastColumn="0" w:lastRowFirstColumn="0" w:lastRowLastColumn="0"/>
        </w:trPr>
        <w:tc>
          <w:tcPr>
            <w:tcW w:w="1702" w:type="dxa"/>
          </w:tcPr>
          <w:p w14:paraId="7B097BE2" w14:textId="4524E377" w:rsidR="0044662F" w:rsidRPr="0047330C" w:rsidRDefault="0044662F" w:rsidP="001D56DD">
            <w:pPr>
              <w:pStyle w:val="GOSTTablenorm"/>
              <w:rPr>
                <w:szCs w:val="22"/>
              </w:rPr>
            </w:pPr>
            <w:r w:rsidRPr="0047330C">
              <w:rPr>
                <w:szCs w:val="22"/>
              </w:rPr>
              <w:t>Переведенная сумма на конец дня</w:t>
            </w:r>
          </w:p>
        </w:tc>
        <w:tc>
          <w:tcPr>
            <w:tcW w:w="1700" w:type="dxa"/>
          </w:tcPr>
          <w:p w14:paraId="35E27F71" w14:textId="33373176" w:rsidR="0044662F" w:rsidRPr="0047330C" w:rsidRDefault="0044662F" w:rsidP="001D56DD">
            <w:pPr>
              <w:pStyle w:val="GOSTTablenorm"/>
              <w:rPr>
                <w:szCs w:val="22"/>
              </w:rPr>
            </w:pPr>
            <w:r w:rsidRPr="0047330C">
              <w:rPr>
                <w:szCs w:val="22"/>
              </w:rPr>
              <w:t>EDTransfered</w:t>
            </w:r>
          </w:p>
        </w:tc>
        <w:tc>
          <w:tcPr>
            <w:tcW w:w="567" w:type="dxa"/>
          </w:tcPr>
          <w:p w14:paraId="4D3FF315" w14:textId="67713E8D" w:rsidR="0044662F" w:rsidRPr="0047330C" w:rsidRDefault="0044662F" w:rsidP="001D56DD">
            <w:pPr>
              <w:pStyle w:val="GOSTTablenorm"/>
              <w:rPr>
                <w:szCs w:val="22"/>
              </w:rPr>
            </w:pPr>
            <w:r w:rsidRPr="0047330C">
              <w:rPr>
                <w:szCs w:val="22"/>
              </w:rPr>
              <w:t>П</w:t>
            </w:r>
          </w:p>
        </w:tc>
        <w:tc>
          <w:tcPr>
            <w:tcW w:w="1134" w:type="dxa"/>
          </w:tcPr>
          <w:p w14:paraId="295D4F16" w14:textId="7E799A62" w:rsidR="0044662F" w:rsidRPr="0047330C" w:rsidRDefault="0044662F" w:rsidP="001D56DD">
            <w:pPr>
              <w:pStyle w:val="GOSTTablenorm"/>
              <w:rPr>
                <w:szCs w:val="22"/>
                <w:lang w:val="en-US"/>
              </w:rPr>
            </w:pPr>
            <w:r w:rsidRPr="0047330C">
              <w:rPr>
                <w:szCs w:val="22"/>
                <w:lang w:val="en-US"/>
              </w:rPr>
              <w:t>N(</w:t>
            </w:r>
            <w:r w:rsidRPr="0047330C">
              <w:rPr>
                <w:szCs w:val="22"/>
              </w:rPr>
              <w:t>20.2</w:t>
            </w:r>
            <w:r w:rsidRPr="0047330C">
              <w:rPr>
                <w:szCs w:val="22"/>
                <w:lang w:val="en-US"/>
              </w:rPr>
              <w:t>)</w:t>
            </w:r>
          </w:p>
        </w:tc>
        <w:tc>
          <w:tcPr>
            <w:tcW w:w="567" w:type="dxa"/>
          </w:tcPr>
          <w:p w14:paraId="7BAFCC64" w14:textId="1A24A8C6" w:rsidR="0044662F" w:rsidRPr="0047330C" w:rsidRDefault="0044662F" w:rsidP="001D56DD">
            <w:pPr>
              <w:pStyle w:val="GOSTTablenorm"/>
              <w:rPr>
                <w:szCs w:val="22"/>
              </w:rPr>
            </w:pPr>
            <w:r w:rsidRPr="0047330C">
              <w:rPr>
                <w:szCs w:val="22"/>
              </w:rPr>
              <w:t>Н</w:t>
            </w:r>
          </w:p>
        </w:tc>
        <w:tc>
          <w:tcPr>
            <w:tcW w:w="4024" w:type="dxa"/>
          </w:tcPr>
          <w:p w14:paraId="22410A85" w14:textId="79514B05" w:rsidR="0044662F" w:rsidRPr="0047330C" w:rsidRDefault="0044662F" w:rsidP="00D13CC1">
            <w:pPr>
              <w:pStyle w:val="GOSTTablenorm"/>
              <w:rPr>
                <w:szCs w:val="22"/>
              </w:rPr>
            </w:pPr>
            <w:r w:rsidRPr="0047330C">
              <w:rPr>
                <w:szCs w:val="22"/>
              </w:rPr>
              <w:t>Указывается переведенная сумма на конец дня</w:t>
            </w:r>
          </w:p>
        </w:tc>
      </w:tr>
      <w:tr w:rsidR="001D56DD" w:rsidRPr="0047330C" w14:paraId="402515B5" w14:textId="77777777" w:rsidTr="001D56DD">
        <w:trPr>
          <w:cnfStyle w:val="000000100000" w:firstRow="0" w:lastRow="0" w:firstColumn="0" w:lastColumn="0" w:oddVBand="0" w:evenVBand="0" w:oddHBand="1" w:evenHBand="0" w:firstRowFirstColumn="0" w:firstRowLastColumn="0" w:lastRowFirstColumn="0" w:lastRowLastColumn="0"/>
        </w:trPr>
        <w:tc>
          <w:tcPr>
            <w:tcW w:w="1702" w:type="dxa"/>
          </w:tcPr>
          <w:p w14:paraId="450E9AB1" w14:textId="035F8FF6" w:rsidR="0044662F" w:rsidRPr="0047330C" w:rsidRDefault="0044662F" w:rsidP="001D56DD">
            <w:pPr>
              <w:pStyle w:val="GOSTTablenorm"/>
              <w:rPr>
                <w:szCs w:val="22"/>
              </w:rPr>
            </w:pPr>
            <w:r w:rsidRPr="0047330C">
              <w:rPr>
                <w:szCs w:val="22"/>
              </w:rPr>
              <w:t>Исполненная сумма на конец дня</w:t>
            </w:r>
          </w:p>
        </w:tc>
        <w:tc>
          <w:tcPr>
            <w:tcW w:w="1700" w:type="dxa"/>
          </w:tcPr>
          <w:p w14:paraId="5C515EA7" w14:textId="2ED0777B" w:rsidR="0044662F" w:rsidRPr="0047330C" w:rsidRDefault="0044662F" w:rsidP="001D56DD">
            <w:pPr>
              <w:pStyle w:val="GOSTTablenorm"/>
              <w:rPr>
                <w:szCs w:val="22"/>
              </w:rPr>
            </w:pPr>
            <w:r w:rsidRPr="0047330C">
              <w:rPr>
                <w:szCs w:val="22"/>
              </w:rPr>
              <w:t>EDExecuted</w:t>
            </w:r>
          </w:p>
        </w:tc>
        <w:tc>
          <w:tcPr>
            <w:tcW w:w="567" w:type="dxa"/>
          </w:tcPr>
          <w:p w14:paraId="38A90B27" w14:textId="0E848733" w:rsidR="0044662F" w:rsidRPr="0047330C" w:rsidRDefault="0044662F" w:rsidP="001D56DD">
            <w:pPr>
              <w:pStyle w:val="GOSTTablenorm"/>
              <w:rPr>
                <w:szCs w:val="22"/>
              </w:rPr>
            </w:pPr>
            <w:r w:rsidRPr="0047330C">
              <w:rPr>
                <w:szCs w:val="22"/>
              </w:rPr>
              <w:t>П</w:t>
            </w:r>
          </w:p>
        </w:tc>
        <w:tc>
          <w:tcPr>
            <w:tcW w:w="1134" w:type="dxa"/>
          </w:tcPr>
          <w:p w14:paraId="481DB2E1" w14:textId="0D435705" w:rsidR="0044662F" w:rsidRPr="0047330C" w:rsidRDefault="0044662F" w:rsidP="001D56DD">
            <w:pPr>
              <w:pStyle w:val="GOSTTablenorm"/>
              <w:rPr>
                <w:szCs w:val="22"/>
                <w:lang w:val="en-US"/>
              </w:rPr>
            </w:pPr>
            <w:r w:rsidRPr="0047330C">
              <w:rPr>
                <w:szCs w:val="22"/>
                <w:lang w:val="en-US"/>
              </w:rPr>
              <w:t>N(</w:t>
            </w:r>
            <w:r w:rsidRPr="0047330C">
              <w:rPr>
                <w:szCs w:val="22"/>
              </w:rPr>
              <w:t>20.2</w:t>
            </w:r>
            <w:r w:rsidRPr="0047330C">
              <w:rPr>
                <w:szCs w:val="22"/>
                <w:lang w:val="en-US"/>
              </w:rPr>
              <w:t>)</w:t>
            </w:r>
          </w:p>
        </w:tc>
        <w:tc>
          <w:tcPr>
            <w:tcW w:w="567" w:type="dxa"/>
          </w:tcPr>
          <w:p w14:paraId="3664482B" w14:textId="6B6E03BA" w:rsidR="0044662F" w:rsidRPr="0047330C" w:rsidRDefault="0044662F" w:rsidP="001D56DD">
            <w:pPr>
              <w:pStyle w:val="GOSTTablenorm"/>
              <w:rPr>
                <w:szCs w:val="22"/>
              </w:rPr>
            </w:pPr>
            <w:r w:rsidRPr="0047330C">
              <w:rPr>
                <w:szCs w:val="22"/>
              </w:rPr>
              <w:t>Н</w:t>
            </w:r>
          </w:p>
        </w:tc>
        <w:tc>
          <w:tcPr>
            <w:tcW w:w="4024" w:type="dxa"/>
          </w:tcPr>
          <w:p w14:paraId="403158B6" w14:textId="429F6E25" w:rsidR="0044662F" w:rsidRPr="0047330C" w:rsidRDefault="0044662F" w:rsidP="00D13CC1">
            <w:pPr>
              <w:pStyle w:val="GOSTTablenorm"/>
              <w:rPr>
                <w:szCs w:val="22"/>
              </w:rPr>
            </w:pPr>
            <w:r w:rsidRPr="0047330C">
              <w:rPr>
                <w:szCs w:val="22"/>
              </w:rPr>
              <w:t>Указывается исполненная сумма на конец дня</w:t>
            </w:r>
          </w:p>
        </w:tc>
      </w:tr>
      <w:tr w:rsidR="001D56DD" w:rsidRPr="0047330C" w14:paraId="678C0CFE" w14:textId="77777777" w:rsidTr="0006275E">
        <w:trPr>
          <w:cnfStyle w:val="000000010000" w:firstRow="0" w:lastRow="0" w:firstColumn="0" w:lastColumn="0" w:oddVBand="0" w:evenVBand="0" w:oddHBand="0" w:evenHBand="1" w:firstRowFirstColumn="0" w:firstRowLastColumn="0" w:lastRowFirstColumn="0" w:lastRowLastColumn="0"/>
        </w:trPr>
        <w:tc>
          <w:tcPr>
            <w:tcW w:w="9694" w:type="dxa"/>
            <w:gridSpan w:val="6"/>
          </w:tcPr>
          <w:p w14:paraId="071FBC6B" w14:textId="294487D4" w:rsidR="001D56DD" w:rsidRPr="0047330C" w:rsidRDefault="001D56DD" w:rsidP="001D56DD">
            <w:pPr>
              <w:pStyle w:val="GOSTTablenorm"/>
              <w:rPr>
                <w:szCs w:val="22"/>
              </w:rPr>
            </w:pPr>
            <w:r w:rsidRPr="0047330C">
              <w:rPr>
                <w:b/>
                <w:szCs w:val="22"/>
              </w:rPr>
              <w:t>Сведения об операциях с целевыми средствами</w:t>
            </w:r>
          </w:p>
        </w:tc>
      </w:tr>
      <w:tr w:rsidR="001D56DD" w:rsidRPr="0047330C" w14:paraId="1F3BC29C" w14:textId="77777777" w:rsidTr="001D56DD">
        <w:trPr>
          <w:cnfStyle w:val="000000100000" w:firstRow="0" w:lastRow="0" w:firstColumn="0" w:lastColumn="0" w:oddVBand="0" w:evenVBand="0" w:oddHBand="1" w:evenHBand="0" w:firstRowFirstColumn="0" w:firstRowLastColumn="0" w:lastRowFirstColumn="0" w:lastRowLastColumn="0"/>
        </w:trPr>
        <w:tc>
          <w:tcPr>
            <w:tcW w:w="1702" w:type="dxa"/>
          </w:tcPr>
          <w:p w14:paraId="3D4CBA34" w14:textId="70F6CBE1" w:rsidR="0044662F" w:rsidRPr="0047330C" w:rsidRDefault="0044662F" w:rsidP="001D56DD">
            <w:pPr>
              <w:pStyle w:val="GOSTTablenorm"/>
              <w:rPr>
                <w:szCs w:val="22"/>
              </w:rPr>
            </w:pPr>
            <w:r w:rsidRPr="0047330C">
              <w:rPr>
                <w:szCs w:val="22"/>
              </w:rPr>
              <w:t>Сведения об операциях с целевыми средствами</w:t>
            </w:r>
          </w:p>
        </w:tc>
        <w:tc>
          <w:tcPr>
            <w:tcW w:w="1700" w:type="dxa"/>
          </w:tcPr>
          <w:p w14:paraId="43902FFC" w14:textId="77777777" w:rsidR="0044662F" w:rsidRPr="0047330C" w:rsidRDefault="0044662F" w:rsidP="001D56DD">
            <w:pPr>
              <w:pStyle w:val="GOSTTablenorm"/>
              <w:rPr>
                <w:szCs w:val="22"/>
              </w:rPr>
            </w:pPr>
            <w:r w:rsidRPr="0047330C">
              <w:rPr>
                <w:szCs w:val="22"/>
              </w:rPr>
              <w:t>TSE_OperUL_D13</w:t>
            </w:r>
          </w:p>
        </w:tc>
        <w:tc>
          <w:tcPr>
            <w:tcW w:w="567" w:type="dxa"/>
          </w:tcPr>
          <w:p w14:paraId="0D8DC140" w14:textId="77777777" w:rsidR="0044662F" w:rsidRPr="0047330C" w:rsidRDefault="0044662F" w:rsidP="001D56DD">
            <w:pPr>
              <w:pStyle w:val="GOSTTablenorm"/>
              <w:rPr>
                <w:szCs w:val="22"/>
              </w:rPr>
            </w:pPr>
            <w:r w:rsidRPr="0047330C">
              <w:rPr>
                <w:szCs w:val="22"/>
              </w:rPr>
              <w:t>С</w:t>
            </w:r>
          </w:p>
        </w:tc>
        <w:tc>
          <w:tcPr>
            <w:tcW w:w="1134" w:type="dxa"/>
          </w:tcPr>
          <w:p w14:paraId="123B5A8B" w14:textId="77777777" w:rsidR="0044662F" w:rsidRPr="0047330C" w:rsidRDefault="0044662F" w:rsidP="001D56DD">
            <w:pPr>
              <w:pStyle w:val="GOSTTablenorm"/>
              <w:rPr>
                <w:szCs w:val="22"/>
                <w:lang w:val="en-US"/>
              </w:rPr>
            </w:pPr>
            <w:r w:rsidRPr="0047330C">
              <w:rPr>
                <w:szCs w:val="22"/>
                <w:lang w:val="en-US"/>
              </w:rPr>
              <w:t>t</w:t>
            </w:r>
            <w:r w:rsidRPr="0047330C">
              <w:rPr>
                <w:szCs w:val="22"/>
              </w:rPr>
              <w:t>TSE_OperUL_D13</w:t>
            </w:r>
          </w:p>
        </w:tc>
        <w:tc>
          <w:tcPr>
            <w:tcW w:w="567" w:type="dxa"/>
          </w:tcPr>
          <w:p w14:paraId="0A0D3302" w14:textId="77777777" w:rsidR="0044662F" w:rsidRPr="0047330C" w:rsidRDefault="0044662F" w:rsidP="001D56DD">
            <w:pPr>
              <w:pStyle w:val="GOSTTablenorm"/>
              <w:rPr>
                <w:szCs w:val="22"/>
              </w:rPr>
            </w:pPr>
            <w:r w:rsidRPr="0047330C">
              <w:rPr>
                <w:szCs w:val="22"/>
              </w:rPr>
              <w:t>Н</w:t>
            </w:r>
          </w:p>
        </w:tc>
        <w:tc>
          <w:tcPr>
            <w:tcW w:w="4024" w:type="dxa"/>
          </w:tcPr>
          <w:p w14:paraId="0C366E8D" w14:textId="01FAAE1D" w:rsidR="0044662F" w:rsidRPr="0047330C" w:rsidRDefault="0044662F" w:rsidP="00D13CC1">
            <w:pPr>
              <w:pStyle w:val="GOSTTablenorm"/>
              <w:rPr>
                <w:szCs w:val="22"/>
              </w:rPr>
            </w:pPr>
            <w:r w:rsidRPr="0047330C">
              <w:rPr>
                <w:szCs w:val="22"/>
              </w:rPr>
              <w:t xml:space="preserve">Состав элемента представлен в таблице </w:t>
            </w:r>
            <w:r w:rsidRPr="0047330C">
              <w:rPr>
                <w:szCs w:val="22"/>
              </w:rPr>
              <w:fldChar w:fldCharType="begin"/>
            </w:r>
            <w:r w:rsidRPr="0047330C">
              <w:rPr>
                <w:szCs w:val="22"/>
              </w:rPr>
              <w:instrText xml:space="preserve"> REF _Ref530089440 \h </w:instrText>
            </w:r>
            <w:r w:rsidR="00BA2DCD" w:rsidRPr="0047330C">
              <w:rPr>
                <w:szCs w:val="22"/>
              </w:rPr>
              <w:instrText xml:space="preserve"> \* MERGEFORMAT </w:instrText>
            </w:r>
            <w:r w:rsidRPr="0047330C">
              <w:rPr>
                <w:szCs w:val="22"/>
              </w:rPr>
            </w:r>
            <w:r w:rsidRPr="0047330C">
              <w:rPr>
                <w:szCs w:val="22"/>
              </w:rPr>
              <w:fldChar w:fldCharType="separate"/>
            </w:r>
            <w:r w:rsidR="00BB6FF0">
              <w:rPr>
                <w:noProof/>
              </w:rPr>
              <w:t>29</w:t>
            </w:r>
            <w:r w:rsidRPr="0047330C">
              <w:rPr>
                <w:szCs w:val="22"/>
              </w:rPr>
              <w:fldChar w:fldCharType="end"/>
            </w:r>
          </w:p>
        </w:tc>
      </w:tr>
      <w:tr w:rsidR="001D56DD" w:rsidRPr="0047330C" w14:paraId="4C3285C8" w14:textId="77777777" w:rsidTr="0006275E">
        <w:trPr>
          <w:cnfStyle w:val="000000010000" w:firstRow="0" w:lastRow="0" w:firstColumn="0" w:lastColumn="0" w:oddVBand="0" w:evenVBand="0" w:oddHBand="0" w:evenHBand="1" w:firstRowFirstColumn="0" w:firstRowLastColumn="0" w:lastRowFirstColumn="0" w:lastRowLastColumn="0"/>
        </w:trPr>
        <w:tc>
          <w:tcPr>
            <w:tcW w:w="9694" w:type="dxa"/>
            <w:gridSpan w:val="6"/>
          </w:tcPr>
          <w:p w14:paraId="1233117C" w14:textId="1268F11C" w:rsidR="001D56DD" w:rsidRPr="0047330C" w:rsidRDefault="001D56DD" w:rsidP="001D56DD">
            <w:pPr>
              <w:pStyle w:val="GOSTTablenorm"/>
              <w:rPr>
                <w:szCs w:val="22"/>
              </w:rPr>
            </w:pPr>
            <w:r w:rsidRPr="0047330C">
              <w:rPr>
                <w:b/>
                <w:szCs w:val="22"/>
              </w:rPr>
              <w:t>3.2 Казначейское обеспечение обязательств</w:t>
            </w:r>
          </w:p>
        </w:tc>
      </w:tr>
      <w:tr w:rsidR="001D56DD" w:rsidRPr="0047330C" w14:paraId="1E29BDF3" w14:textId="77777777" w:rsidTr="001D56DD">
        <w:trPr>
          <w:cnfStyle w:val="000000100000" w:firstRow="0" w:lastRow="0" w:firstColumn="0" w:lastColumn="0" w:oddVBand="0" w:evenVBand="0" w:oddHBand="1" w:evenHBand="0" w:firstRowFirstColumn="0" w:firstRowLastColumn="0" w:lastRowFirstColumn="0" w:lastRowLastColumn="0"/>
        </w:trPr>
        <w:tc>
          <w:tcPr>
            <w:tcW w:w="1702" w:type="dxa"/>
          </w:tcPr>
          <w:p w14:paraId="4C929ABC" w14:textId="06223FAF" w:rsidR="0044662F" w:rsidRPr="0047330C" w:rsidRDefault="00E8797F" w:rsidP="001D56DD">
            <w:pPr>
              <w:pStyle w:val="GOSTTablenorm"/>
              <w:rPr>
                <w:szCs w:val="22"/>
              </w:rPr>
            </w:pPr>
            <w:r w:rsidRPr="0047330C">
              <w:rPr>
                <w:szCs w:val="22"/>
              </w:rPr>
              <w:t xml:space="preserve">3.2 </w:t>
            </w:r>
            <w:r w:rsidR="0044662F" w:rsidRPr="0047330C">
              <w:rPr>
                <w:szCs w:val="22"/>
              </w:rPr>
              <w:t>Казначейское обеспечение обязательств</w:t>
            </w:r>
          </w:p>
        </w:tc>
        <w:tc>
          <w:tcPr>
            <w:tcW w:w="1700" w:type="dxa"/>
          </w:tcPr>
          <w:p w14:paraId="2F4707B9" w14:textId="095435B9" w:rsidR="0044662F" w:rsidRPr="0047330C" w:rsidRDefault="0044662F" w:rsidP="001D56DD">
            <w:pPr>
              <w:pStyle w:val="GOSTTablenorm"/>
              <w:rPr>
                <w:szCs w:val="22"/>
              </w:rPr>
            </w:pPr>
            <w:r w:rsidRPr="0047330C">
              <w:rPr>
                <w:szCs w:val="22"/>
              </w:rPr>
              <w:t>TSE_KaznOO_D13</w:t>
            </w:r>
          </w:p>
        </w:tc>
        <w:tc>
          <w:tcPr>
            <w:tcW w:w="567" w:type="dxa"/>
          </w:tcPr>
          <w:p w14:paraId="53000D7C" w14:textId="74BD124D" w:rsidR="0044662F" w:rsidRPr="0047330C" w:rsidRDefault="0044662F" w:rsidP="001D56DD">
            <w:pPr>
              <w:pStyle w:val="GOSTTablenorm"/>
              <w:rPr>
                <w:szCs w:val="22"/>
              </w:rPr>
            </w:pPr>
            <w:r w:rsidRPr="0047330C">
              <w:rPr>
                <w:szCs w:val="22"/>
              </w:rPr>
              <w:t>С</w:t>
            </w:r>
          </w:p>
        </w:tc>
        <w:tc>
          <w:tcPr>
            <w:tcW w:w="1134" w:type="dxa"/>
          </w:tcPr>
          <w:p w14:paraId="4412409D" w14:textId="3701B8DA" w:rsidR="0044662F" w:rsidRPr="0047330C" w:rsidRDefault="0044662F" w:rsidP="001D56DD">
            <w:pPr>
              <w:pStyle w:val="GOSTTablenorm"/>
              <w:rPr>
                <w:szCs w:val="22"/>
                <w:lang w:val="en-US"/>
              </w:rPr>
            </w:pPr>
            <w:r w:rsidRPr="0047330C">
              <w:rPr>
                <w:szCs w:val="22"/>
                <w:lang w:val="en-US"/>
              </w:rPr>
              <w:t>t</w:t>
            </w:r>
            <w:r w:rsidRPr="0047330C">
              <w:rPr>
                <w:szCs w:val="22"/>
              </w:rPr>
              <w:t>TSE_KaznOO_D13</w:t>
            </w:r>
          </w:p>
        </w:tc>
        <w:tc>
          <w:tcPr>
            <w:tcW w:w="567" w:type="dxa"/>
          </w:tcPr>
          <w:p w14:paraId="0B459676" w14:textId="14741698" w:rsidR="0044662F" w:rsidRPr="0047330C" w:rsidRDefault="0044662F" w:rsidP="001D56DD">
            <w:pPr>
              <w:pStyle w:val="GOSTTablenorm"/>
              <w:rPr>
                <w:szCs w:val="22"/>
              </w:rPr>
            </w:pPr>
            <w:r w:rsidRPr="0047330C">
              <w:rPr>
                <w:szCs w:val="22"/>
              </w:rPr>
              <w:t>Н</w:t>
            </w:r>
          </w:p>
        </w:tc>
        <w:tc>
          <w:tcPr>
            <w:tcW w:w="4024" w:type="dxa"/>
          </w:tcPr>
          <w:p w14:paraId="07A9F507" w14:textId="6FB62106" w:rsidR="0044662F" w:rsidRPr="0047330C" w:rsidRDefault="0044662F" w:rsidP="00D13CC1">
            <w:pPr>
              <w:pStyle w:val="GOSTTablenorm"/>
              <w:rPr>
                <w:szCs w:val="22"/>
              </w:rPr>
            </w:pPr>
            <w:r w:rsidRPr="0047330C">
              <w:rPr>
                <w:szCs w:val="22"/>
              </w:rPr>
              <w:t xml:space="preserve">Состав элемента представлен в таблице </w:t>
            </w:r>
            <w:r w:rsidRPr="0047330C">
              <w:rPr>
                <w:szCs w:val="22"/>
              </w:rPr>
              <w:fldChar w:fldCharType="begin"/>
            </w:r>
            <w:r w:rsidRPr="0047330C">
              <w:rPr>
                <w:szCs w:val="22"/>
              </w:rPr>
              <w:instrText xml:space="preserve"> REF _Ref533711462 \h </w:instrText>
            </w:r>
            <w:r w:rsidR="00BA2DCD" w:rsidRPr="0047330C">
              <w:rPr>
                <w:szCs w:val="22"/>
              </w:rPr>
              <w:instrText xml:space="preserve"> \* MERGEFORMAT </w:instrText>
            </w:r>
            <w:r w:rsidRPr="0047330C">
              <w:rPr>
                <w:szCs w:val="22"/>
              </w:rPr>
            </w:r>
            <w:r w:rsidRPr="0047330C">
              <w:rPr>
                <w:szCs w:val="22"/>
              </w:rPr>
              <w:fldChar w:fldCharType="separate"/>
            </w:r>
            <w:r w:rsidR="00BB6FF0">
              <w:rPr>
                <w:noProof/>
              </w:rPr>
              <w:t>31</w:t>
            </w:r>
            <w:r w:rsidRPr="0047330C">
              <w:rPr>
                <w:szCs w:val="22"/>
              </w:rPr>
              <w:fldChar w:fldCharType="end"/>
            </w:r>
          </w:p>
        </w:tc>
      </w:tr>
    </w:tbl>
    <w:p w14:paraId="29098068" w14:textId="53ECBEB8" w:rsidR="00AE456E" w:rsidRPr="0047330C" w:rsidRDefault="00AE456E" w:rsidP="004A3A78">
      <w:pPr>
        <w:pStyle w:val="32"/>
      </w:pPr>
      <w:bookmarkStart w:id="534" w:name="_Toc530095186"/>
      <w:bookmarkStart w:id="535" w:name="_Toc228281403"/>
      <w:bookmarkEnd w:id="534"/>
      <w:r w:rsidRPr="0047330C">
        <w:lastRenderedPageBreak/>
        <w:t>Описание комплексного типа</w:t>
      </w:r>
      <w:r w:rsidR="000C0BBA" w:rsidRPr="0047330C">
        <w:t xml:space="preserve"> «</w:t>
      </w:r>
      <w:r w:rsidR="000C0BBA" w:rsidRPr="0047330C">
        <w:rPr>
          <w:lang w:val="en-US"/>
        </w:rPr>
        <w:t>t</w:t>
      </w:r>
      <w:r w:rsidRPr="0047330C">
        <w:t>TSE_OperUL_D13»</w:t>
      </w:r>
      <w:bookmarkEnd w:id="535"/>
    </w:p>
    <w:p w14:paraId="674A46CC" w14:textId="03E88C50" w:rsidR="008A0BDF" w:rsidRPr="0047330C" w:rsidRDefault="008A0BDF" w:rsidP="008A0BDF">
      <w:pPr>
        <w:pStyle w:val="GOSTNormal"/>
        <w:rPr>
          <w:szCs w:val="24"/>
        </w:rPr>
      </w:pPr>
      <w:r w:rsidRPr="0047330C">
        <w:rPr>
          <w:szCs w:val="24"/>
        </w:rPr>
        <w:t>Описание комплексного типа «</w:t>
      </w:r>
      <w:r w:rsidRPr="0047330C">
        <w:rPr>
          <w:szCs w:val="24"/>
          <w:lang w:val="en-US"/>
        </w:rPr>
        <w:t>t</w:t>
      </w:r>
      <w:r w:rsidRPr="0047330C">
        <w:rPr>
          <w:szCs w:val="24"/>
        </w:rPr>
        <w:t>TSE_OperUL_D13» блока «</w:t>
      </w:r>
      <w:r w:rsidR="000C7E52" w:rsidRPr="0047330C">
        <w:rPr>
          <w:szCs w:val="24"/>
        </w:rPr>
        <w:t>Сведения об операциях с целевыми средствами</w:t>
      </w:r>
      <w:r w:rsidRPr="0047330C">
        <w:rPr>
          <w:szCs w:val="24"/>
        </w:rPr>
        <w:t>».</w:t>
      </w:r>
    </w:p>
    <w:p w14:paraId="278AFAEB" w14:textId="711F07C6" w:rsidR="008A0BDF" w:rsidRPr="0047330C" w:rsidRDefault="001F7B07" w:rsidP="00941652">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536" w:name="_Ref530089440"/>
      <w:bookmarkStart w:id="537" w:name="_Ref529872729"/>
      <w:bookmarkStart w:id="538" w:name="_Toc228281643"/>
      <w:r w:rsidR="00BB6FF0">
        <w:rPr>
          <w:noProof/>
        </w:rPr>
        <w:t>29</w:t>
      </w:r>
      <w:bookmarkEnd w:id="536"/>
      <w:bookmarkEnd w:id="537"/>
      <w:r w:rsidRPr="0047330C">
        <w:rPr>
          <w:noProof/>
        </w:rPr>
        <w:fldChar w:fldCharType="end"/>
      </w:r>
      <w:r w:rsidR="002F6E3F" w:rsidRPr="0047330C">
        <w:t xml:space="preserve"> – </w:t>
      </w:r>
      <w:r w:rsidR="008A0BDF" w:rsidRPr="0047330C">
        <w:t>Описание комплексного типа «</w:t>
      </w:r>
      <w:r w:rsidR="008A0BDF" w:rsidRPr="0047330C">
        <w:rPr>
          <w:lang w:val="en-US"/>
        </w:rPr>
        <w:t>t</w:t>
      </w:r>
      <w:r w:rsidR="008A0BDF" w:rsidRPr="0047330C">
        <w:t>TSE_OperUL_D13»</w:t>
      </w:r>
      <w:bookmarkEnd w:id="538"/>
    </w:p>
    <w:tbl>
      <w:tblPr>
        <w:tblStyle w:val="GOSTTable"/>
        <w:tblW w:w="5000" w:type="pct"/>
        <w:tblLayout w:type="fixed"/>
        <w:tblLook w:val="01E0" w:firstRow="1" w:lastRow="1" w:firstColumn="1" w:lastColumn="1" w:noHBand="0" w:noVBand="0"/>
      </w:tblPr>
      <w:tblGrid>
        <w:gridCol w:w="1700"/>
        <w:gridCol w:w="1701"/>
        <w:gridCol w:w="567"/>
        <w:gridCol w:w="1134"/>
        <w:gridCol w:w="567"/>
        <w:gridCol w:w="4025"/>
      </w:tblGrid>
      <w:tr w:rsidR="001D56DD" w:rsidRPr="0047330C" w14:paraId="59074181" w14:textId="77777777" w:rsidTr="001D56DD">
        <w:trPr>
          <w:cnfStyle w:val="100000000000" w:firstRow="1" w:lastRow="0" w:firstColumn="0" w:lastColumn="0" w:oddVBand="0" w:evenVBand="0" w:oddHBand="0" w:evenHBand="0" w:firstRowFirstColumn="0" w:firstRowLastColumn="0" w:lastRowFirstColumn="0" w:lastRowLastColumn="0"/>
        </w:trPr>
        <w:tc>
          <w:tcPr>
            <w:tcW w:w="1700" w:type="dxa"/>
          </w:tcPr>
          <w:p w14:paraId="19C8D80C" w14:textId="77777777" w:rsidR="008A0BDF" w:rsidRPr="0047330C" w:rsidRDefault="008A0BDF" w:rsidP="001D56DD">
            <w:pPr>
              <w:pStyle w:val="GOSTTableHead"/>
              <w:rPr>
                <w:szCs w:val="22"/>
              </w:rPr>
            </w:pPr>
            <w:r w:rsidRPr="0047330C">
              <w:rPr>
                <w:szCs w:val="22"/>
              </w:rPr>
              <w:t>Наименование элемента</w:t>
            </w:r>
          </w:p>
        </w:tc>
        <w:tc>
          <w:tcPr>
            <w:tcW w:w="1701" w:type="dxa"/>
          </w:tcPr>
          <w:p w14:paraId="4915138F" w14:textId="77777777" w:rsidR="008A0BDF" w:rsidRPr="0047330C" w:rsidRDefault="008A0BDF" w:rsidP="001D56DD">
            <w:pPr>
              <w:pStyle w:val="GOSTTableHead"/>
              <w:rPr>
                <w:szCs w:val="22"/>
              </w:rPr>
            </w:pPr>
            <w:r w:rsidRPr="0047330C">
              <w:rPr>
                <w:szCs w:val="22"/>
              </w:rPr>
              <w:t>Текущий элемент/атрибут</w:t>
            </w:r>
          </w:p>
        </w:tc>
        <w:tc>
          <w:tcPr>
            <w:tcW w:w="567" w:type="dxa"/>
          </w:tcPr>
          <w:p w14:paraId="489C2E90" w14:textId="77777777" w:rsidR="008A0BDF" w:rsidRPr="0047330C" w:rsidRDefault="008A0BDF" w:rsidP="001D56DD">
            <w:pPr>
              <w:pStyle w:val="GOSTTableHead"/>
              <w:rPr>
                <w:szCs w:val="22"/>
              </w:rPr>
            </w:pPr>
            <w:r w:rsidRPr="0047330C">
              <w:rPr>
                <w:szCs w:val="22"/>
              </w:rPr>
              <w:t>Тип</w:t>
            </w:r>
          </w:p>
        </w:tc>
        <w:tc>
          <w:tcPr>
            <w:tcW w:w="1134" w:type="dxa"/>
          </w:tcPr>
          <w:p w14:paraId="2AB32D72" w14:textId="77777777" w:rsidR="008A0BDF" w:rsidRPr="0047330C" w:rsidRDefault="008A0BDF" w:rsidP="001D56DD">
            <w:pPr>
              <w:pStyle w:val="GOSTTableHead"/>
              <w:rPr>
                <w:szCs w:val="22"/>
              </w:rPr>
            </w:pPr>
            <w:r w:rsidRPr="0047330C">
              <w:rPr>
                <w:szCs w:val="22"/>
              </w:rPr>
              <w:t>Формат элемента</w:t>
            </w:r>
          </w:p>
        </w:tc>
        <w:tc>
          <w:tcPr>
            <w:tcW w:w="567" w:type="dxa"/>
          </w:tcPr>
          <w:p w14:paraId="36E32DCE" w14:textId="77777777" w:rsidR="008A0BDF" w:rsidRPr="0047330C" w:rsidRDefault="008A0BDF" w:rsidP="001D56DD">
            <w:pPr>
              <w:pStyle w:val="GOSTTableHead"/>
              <w:rPr>
                <w:szCs w:val="22"/>
              </w:rPr>
            </w:pPr>
            <w:r w:rsidRPr="0047330C">
              <w:rPr>
                <w:szCs w:val="22"/>
              </w:rPr>
              <w:t>Обязательность</w:t>
            </w:r>
          </w:p>
        </w:tc>
        <w:tc>
          <w:tcPr>
            <w:tcW w:w="4025" w:type="dxa"/>
          </w:tcPr>
          <w:p w14:paraId="446104F0" w14:textId="77777777" w:rsidR="008A0BDF" w:rsidRPr="0047330C" w:rsidRDefault="008A0BDF" w:rsidP="001D56DD">
            <w:pPr>
              <w:pStyle w:val="GOSTTableHead"/>
              <w:rPr>
                <w:szCs w:val="22"/>
              </w:rPr>
            </w:pPr>
            <w:r w:rsidRPr="0047330C">
              <w:rPr>
                <w:szCs w:val="22"/>
              </w:rPr>
              <w:t>Дополнительная информация</w:t>
            </w:r>
          </w:p>
        </w:tc>
      </w:tr>
      <w:tr w:rsidR="001D56DD" w:rsidRPr="0047330C" w14:paraId="43C190CC" w14:textId="77777777" w:rsidTr="001D56DD">
        <w:trPr>
          <w:cnfStyle w:val="000000100000" w:firstRow="0" w:lastRow="0" w:firstColumn="0" w:lastColumn="0" w:oddVBand="0" w:evenVBand="0" w:oddHBand="1" w:evenHBand="0" w:firstRowFirstColumn="0" w:firstRowLastColumn="0" w:lastRowFirstColumn="0" w:lastRowLastColumn="0"/>
        </w:trPr>
        <w:tc>
          <w:tcPr>
            <w:tcW w:w="1700" w:type="dxa"/>
          </w:tcPr>
          <w:p w14:paraId="0668D54C" w14:textId="2941D24E" w:rsidR="008A0BDF" w:rsidRPr="0047330C" w:rsidRDefault="000C7E52" w:rsidP="008A0BDF">
            <w:pPr>
              <w:pStyle w:val="GOSTTablenorm"/>
              <w:rPr>
                <w:szCs w:val="22"/>
              </w:rPr>
            </w:pPr>
            <w:r w:rsidRPr="0047330C">
              <w:rPr>
                <w:szCs w:val="22"/>
              </w:rPr>
              <w:t>Сведения об операциях с целевыми средствами</w:t>
            </w:r>
            <w:r w:rsidRPr="0047330C" w:rsidDel="000C7E52">
              <w:rPr>
                <w:szCs w:val="22"/>
              </w:rPr>
              <w:t xml:space="preserve"> </w:t>
            </w:r>
            <w:r w:rsidR="008A0BDF" w:rsidRPr="0047330C">
              <w:rPr>
                <w:szCs w:val="22"/>
              </w:rPr>
              <w:t>(строка)</w:t>
            </w:r>
          </w:p>
        </w:tc>
        <w:tc>
          <w:tcPr>
            <w:tcW w:w="1701" w:type="dxa"/>
          </w:tcPr>
          <w:p w14:paraId="7ECB7981" w14:textId="77777777" w:rsidR="008A0BDF" w:rsidRPr="0047330C" w:rsidRDefault="008A0BDF" w:rsidP="008A0BDF">
            <w:pPr>
              <w:pStyle w:val="GOSTTablenorm"/>
              <w:rPr>
                <w:szCs w:val="22"/>
                <w:lang w:val="en-US"/>
              </w:rPr>
            </w:pPr>
            <w:r w:rsidRPr="0047330C">
              <w:rPr>
                <w:szCs w:val="22"/>
              </w:rPr>
              <w:t>TSE_OperUL_D13</w:t>
            </w:r>
            <w:r w:rsidRPr="0047330C">
              <w:rPr>
                <w:rFonts w:eastAsiaTheme="minorHAnsi"/>
                <w:color w:val="000000"/>
                <w:szCs w:val="22"/>
                <w:lang w:eastAsia="en-US"/>
              </w:rPr>
              <w:t>_ITEM</w:t>
            </w:r>
          </w:p>
        </w:tc>
        <w:tc>
          <w:tcPr>
            <w:tcW w:w="567" w:type="dxa"/>
          </w:tcPr>
          <w:p w14:paraId="5F015335" w14:textId="77777777" w:rsidR="008A0BDF" w:rsidRPr="0047330C" w:rsidRDefault="008A0BDF" w:rsidP="008A0BDF">
            <w:pPr>
              <w:pStyle w:val="GOSTTablenorm"/>
              <w:rPr>
                <w:szCs w:val="22"/>
                <w:lang w:val="en-US"/>
              </w:rPr>
            </w:pPr>
            <w:r w:rsidRPr="0047330C">
              <w:rPr>
                <w:szCs w:val="22"/>
                <w:lang w:val="en-US"/>
              </w:rPr>
              <w:t>C</w:t>
            </w:r>
          </w:p>
        </w:tc>
        <w:tc>
          <w:tcPr>
            <w:tcW w:w="1134" w:type="dxa"/>
          </w:tcPr>
          <w:p w14:paraId="50E1F025" w14:textId="77777777" w:rsidR="008A0BDF" w:rsidRPr="0047330C" w:rsidRDefault="008A0BDF" w:rsidP="008A0BDF">
            <w:pPr>
              <w:pStyle w:val="GOSTTablenorm"/>
              <w:rPr>
                <w:szCs w:val="22"/>
                <w:lang w:val="en-US"/>
              </w:rPr>
            </w:pPr>
            <w:r w:rsidRPr="0047330C">
              <w:rPr>
                <w:rFonts w:eastAsiaTheme="minorHAnsi"/>
                <w:color w:val="000000"/>
                <w:szCs w:val="22"/>
                <w:lang w:val="en-US" w:eastAsia="en-US"/>
              </w:rPr>
              <w:t>t</w:t>
            </w:r>
            <w:r w:rsidRPr="0047330C">
              <w:rPr>
                <w:szCs w:val="22"/>
                <w:lang w:val="en-US"/>
              </w:rPr>
              <w:t>TSE_OperUL_D13</w:t>
            </w:r>
            <w:r w:rsidRPr="0047330C">
              <w:rPr>
                <w:rFonts w:eastAsiaTheme="minorHAnsi"/>
                <w:color w:val="000000"/>
                <w:szCs w:val="22"/>
                <w:lang w:val="en-US" w:eastAsia="en-US"/>
              </w:rPr>
              <w:t>_ITEM</w:t>
            </w:r>
          </w:p>
        </w:tc>
        <w:tc>
          <w:tcPr>
            <w:tcW w:w="567" w:type="dxa"/>
          </w:tcPr>
          <w:p w14:paraId="06C697C2" w14:textId="77777777" w:rsidR="008A0BDF" w:rsidRPr="0047330C" w:rsidRDefault="008A0BDF" w:rsidP="008A0BDF">
            <w:pPr>
              <w:pStyle w:val="GOSTTablenorm"/>
              <w:rPr>
                <w:szCs w:val="22"/>
              </w:rPr>
            </w:pPr>
            <w:r w:rsidRPr="0047330C">
              <w:rPr>
                <w:szCs w:val="22"/>
              </w:rPr>
              <w:t>ОМ</w:t>
            </w:r>
          </w:p>
        </w:tc>
        <w:tc>
          <w:tcPr>
            <w:tcW w:w="4025" w:type="dxa"/>
          </w:tcPr>
          <w:p w14:paraId="0BB89890" w14:textId="3FCD1583" w:rsidR="008A0BDF" w:rsidRPr="0047330C" w:rsidRDefault="008A0BDF" w:rsidP="00D13CC1">
            <w:pPr>
              <w:ind w:firstLine="0"/>
              <w:rPr>
                <w:sz w:val="22"/>
                <w:szCs w:val="22"/>
              </w:rPr>
            </w:pPr>
            <w:r w:rsidRPr="0047330C">
              <w:rPr>
                <w:sz w:val="22"/>
                <w:szCs w:val="22"/>
              </w:rPr>
              <w:t>Состав элемента представлен в таблице</w:t>
            </w:r>
            <w:r w:rsidR="001F56C2" w:rsidRPr="0047330C">
              <w:rPr>
                <w:sz w:val="22"/>
                <w:szCs w:val="22"/>
              </w:rPr>
              <w:t xml:space="preserve"> </w:t>
            </w:r>
            <w:r w:rsidR="001F56C2" w:rsidRPr="0047330C">
              <w:rPr>
                <w:sz w:val="22"/>
                <w:szCs w:val="22"/>
              </w:rPr>
              <w:fldChar w:fldCharType="begin"/>
            </w:r>
            <w:r w:rsidR="001F56C2" w:rsidRPr="0047330C">
              <w:rPr>
                <w:sz w:val="22"/>
                <w:szCs w:val="22"/>
              </w:rPr>
              <w:instrText xml:space="preserve"> REF _Ref530089467 \h  \* MERGEFORMAT </w:instrText>
            </w:r>
            <w:r w:rsidR="001F56C2" w:rsidRPr="0047330C">
              <w:rPr>
                <w:sz w:val="22"/>
                <w:szCs w:val="22"/>
              </w:rPr>
            </w:r>
            <w:r w:rsidR="001F56C2" w:rsidRPr="0047330C">
              <w:rPr>
                <w:sz w:val="22"/>
                <w:szCs w:val="22"/>
              </w:rPr>
              <w:fldChar w:fldCharType="separate"/>
            </w:r>
            <w:r w:rsidR="00BB6FF0" w:rsidRPr="00BB6FF0">
              <w:rPr>
                <w:rFonts w:eastAsia="Calibri"/>
                <w:noProof/>
                <w:sz w:val="22"/>
                <w:szCs w:val="22"/>
              </w:rPr>
              <w:t>30</w:t>
            </w:r>
            <w:r w:rsidR="001F56C2" w:rsidRPr="0047330C">
              <w:rPr>
                <w:sz w:val="22"/>
                <w:szCs w:val="22"/>
              </w:rPr>
              <w:fldChar w:fldCharType="end"/>
            </w:r>
          </w:p>
        </w:tc>
      </w:tr>
    </w:tbl>
    <w:p w14:paraId="6C8FEEB8" w14:textId="34A5A99D" w:rsidR="00AE456E" w:rsidRPr="0047330C" w:rsidRDefault="00AE456E" w:rsidP="004A3A78">
      <w:pPr>
        <w:pStyle w:val="32"/>
      </w:pPr>
      <w:bookmarkStart w:id="539" w:name="_Toc228281404"/>
      <w:r w:rsidRPr="0047330C">
        <w:t>Описание комплексн</w:t>
      </w:r>
      <w:r w:rsidR="008F74D9" w:rsidRPr="0047330C">
        <w:t>ых</w:t>
      </w:r>
      <w:r w:rsidRPr="0047330C">
        <w:t xml:space="preserve"> тип</w:t>
      </w:r>
      <w:r w:rsidR="008F74D9" w:rsidRPr="0047330C">
        <w:t>ов</w:t>
      </w:r>
      <w:r w:rsidR="000C0BBA" w:rsidRPr="0047330C">
        <w:t xml:space="preserve"> «</w:t>
      </w:r>
      <w:r w:rsidR="000C0BBA" w:rsidRPr="0047330C">
        <w:rPr>
          <w:lang w:val="en-US"/>
        </w:rPr>
        <w:t>t</w:t>
      </w:r>
      <w:r w:rsidRPr="0047330C">
        <w:rPr>
          <w:lang w:val="en-US"/>
        </w:rPr>
        <w:t>TSE</w:t>
      </w:r>
      <w:r w:rsidRPr="0047330C">
        <w:t>_</w:t>
      </w:r>
      <w:r w:rsidRPr="0047330C">
        <w:rPr>
          <w:lang w:val="en-US"/>
        </w:rPr>
        <w:t>OperUL</w:t>
      </w:r>
      <w:r w:rsidRPr="0047330C">
        <w:t>_</w:t>
      </w:r>
      <w:r w:rsidRPr="0047330C">
        <w:rPr>
          <w:lang w:val="en-US"/>
        </w:rPr>
        <w:t>D</w:t>
      </w:r>
      <w:r w:rsidRPr="0047330C">
        <w:t>13</w:t>
      </w:r>
      <w:r w:rsidR="000C0BBA" w:rsidRPr="0047330C">
        <w:t>_</w:t>
      </w:r>
      <w:r w:rsidR="000C0BBA" w:rsidRPr="0047330C">
        <w:rPr>
          <w:lang w:val="en-US"/>
        </w:rPr>
        <w:t>ITEM</w:t>
      </w:r>
      <w:r w:rsidRPr="0047330C">
        <w:t>»</w:t>
      </w:r>
      <w:bookmarkEnd w:id="539"/>
    </w:p>
    <w:p w14:paraId="6960934F" w14:textId="4FD296D5" w:rsidR="008A0BDF" w:rsidRPr="0047330C" w:rsidRDefault="008A0BDF" w:rsidP="008A0BDF">
      <w:pPr>
        <w:pStyle w:val="GOSTNormal"/>
        <w:rPr>
          <w:szCs w:val="24"/>
        </w:rPr>
      </w:pPr>
      <w:r w:rsidRPr="0047330C">
        <w:rPr>
          <w:szCs w:val="24"/>
        </w:rPr>
        <w:t>Описание комплексн</w:t>
      </w:r>
      <w:r w:rsidR="008F74D9" w:rsidRPr="0047330C">
        <w:rPr>
          <w:szCs w:val="24"/>
        </w:rPr>
        <w:t>ых</w:t>
      </w:r>
      <w:r w:rsidRPr="0047330C">
        <w:rPr>
          <w:szCs w:val="24"/>
        </w:rPr>
        <w:t xml:space="preserve"> тип</w:t>
      </w:r>
      <w:r w:rsidR="008F74D9" w:rsidRPr="0047330C">
        <w:rPr>
          <w:szCs w:val="24"/>
        </w:rPr>
        <w:t>ов</w:t>
      </w:r>
      <w:r w:rsidRPr="0047330C">
        <w:rPr>
          <w:szCs w:val="24"/>
        </w:rPr>
        <w:t xml:space="preserve"> «</w:t>
      </w:r>
      <w:r w:rsidRPr="0047330C">
        <w:rPr>
          <w:rFonts w:eastAsiaTheme="minorHAnsi"/>
          <w:color w:val="000000"/>
          <w:szCs w:val="24"/>
          <w:lang w:val="en-US" w:eastAsia="en-US"/>
        </w:rPr>
        <w:t>t</w:t>
      </w:r>
      <w:r w:rsidRPr="0047330C">
        <w:rPr>
          <w:szCs w:val="24"/>
          <w:lang w:val="en-US"/>
        </w:rPr>
        <w:t>TSE</w:t>
      </w:r>
      <w:r w:rsidRPr="0047330C">
        <w:rPr>
          <w:szCs w:val="24"/>
        </w:rPr>
        <w:t>_</w:t>
      </w:r>
      <w:r w:rsidRPr="0047330C">
        <w:rPr>
          <w:szCs w:val="24"/>
          <w:lang w:val="en-US"/>
        </w:rPr>
        <w:t>OperUL</w:t>
      </w:r>
      <w:r w:rsidRPr="0047330C">
        <w:rPr>
          <w:szCs w:val="24"/>
        </w:rPr>
        <w:t>_</w:t>
      </w:r>
      <w:r w:rsidRPr="0047330C">
        <w:rPr>
          <w:szCs w:val="24"/>
          <w:lang w:val="en-US"/>
        </w:rPr>
        <w:t>D</w:t>
      </w:r>
      <w:r w:rsidRPr="0047330C">
        <w:rPr>
          <w:szCs w:val="24"/>
        </w:rPr>
        <w:t>13</w:t>
      </w:r>
      <w:r w:rsidRPr="0047330C">
        <w:rPr>
          <w:rFonts w:eastAsiaTheme="minorHAnsi"/>
          <w:color w:val="000000"/>
          <w:szCs w:val="24"/>
          <w:lang w:eastAsia="en-US"/>
        </w:rPr>
        <w:t>_</w:t>
      </w:r>
      <w:r w:rsidRPr="0047330C">
        <w:rPr>
          <w:rFonts w:eastAsiaTheme="minorHAnsi"/>
          <w:color w:val="000000"/>
          <w:szCs w:val="24"/>
          <w:lang w:val="en-US" w:eastAsia="en-US"/>
        </w:rPr>
        <w:t>ITEM</w:t>
      </w:r>
      <w:r w:rsidRPr="0047330C">
        <w:rPr>
          <w:szCs w:val="24"/>
        </w:rPr>
        <w:t>» блока «</w:t>
      </w:r>
      <w:r w:rsidR="000C7E52" w:rsidRPr="0047330C">
        <w:rPr>
          <w:szCs w:val="24"/>
        </w:rPr>
        <w:t>Сведения об операциях с целевыми средствами</w:t>
      </w:r>
      <w:r w:rsidRPr="0047330C">
        <w:rPr>
          <w:szCs w:val="24"/>
        </w:rPr>
        <w:t xml:space="preserve"> (строка)».</w:t>
      </w:r>
    </w:p>
    <w:p w14:paraId="39001EBB" w14:textId="4733681C" w:rsidR="008A0BDF" w:rsidRPr="0047330C" w:rsidRDefault="005B1216" w:rsidP="00941652">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540" w:name="_Ref529872740"/>
      <w:bookmarkStart w:id="541" w:name="_Ref530089467"/>
      <w:bookmarkStart w:id="542" w:name="_Toc228281644"/>
      <w:r w:rsidR="00BB6FF0">
        <w:rPr>
          <w:noProof/>
        </w:rPr>
        <w:t>30</w:t>
      </w:r>
      <w:bookmarkEnd w:id="540"/>
      <w:bookmarkEnd w:id="541"/>
      <w:r w:rsidRPr="0047330C">
        <w:rPr>
          <w:noProof/>
        </w:rPr>
        <w:fldChar w:fldCharType="end"/>
      </w:r>
      <w:r w:rsidR="002F6E3F" w:rsidRPr="0047330C">
        <w:t xml:space="preserve"> – </w:t>
      </w:r>
      <w:r w:rsidR="008A0BDF" w:rsidRPr="0047330C">
        <w:t>Описание комплексного типа «</w:t>
      </w:r>
      <w:r w:rsidR="000C0BBA" w:rsidRPr="0047330C">
        <w:rPr>
          <w:rFonts w:eastAsiaTheme="minorHAnsi"/>
          <w:color w:val="000000"/>
          <w:lang w:val="en-US" w:eastAsia="en-US"/>
        </w:rPr>
        <w:t>t</w:t>
      </w:r>
      <w:r w:rsidR="000C0BBA" w:rsidRPr="0047330C">
        <w:rPr>
          <w:lang w:val="en-US"/>
        </w:rPr>
        <w:t>TSE</w:t>
      </w:r>
      <w:r w:rsidR="000C0BBA" w:rsidRPr="0047330C">
        <w:t>_</w:t>
      </w:r>
      <w:r w:rsidR="000C0BBA" w:rsidRPr="0047330C">
        <w:rPr>
          <w:lang w:val="en-US"/>
        </w:rPr>
        <w:t>OperUL</w:t>
      </w:r>
      <w:r w:rsidR="000C0BBA" w:rsidRPr="0047330C">
        <w:t>_</w:t>
      </w:r>
      <w:r w:rsidR="000C0BBA" w:rsidRPr="0047330C">
        <w:rPr>
          <w:lang w:val="en-US"/>
        </w:rPr>
        <w:t>D</w:t>
      </w:r>
      <w:r w:rsidR="000C0BBA" w:rsidRPr="0047330C">
        <w:t>13</w:t>
      </w:r>
      <w:r w:rsidR="000C0BBA" w:rsidRPr="0047330C">
        <w:rPr>
          <w:rFonts w:eastAsiaTheme="minorHAnsi"/>
          <w:color w:val="000000"/>
          <w:lang w:eastAsia="en-US"/>
        </w:rPr>
        <w:t>_</w:t>
      </w:r>
      <w:r w:rsidR="000C0BBA" w:rsidRPr="0047330C">
        <w:rPr>
          <w:rFonts w:eastAsiaTheme="minorHAnsi"/>
          <w:color w:val="000000"/>
          <w:lang w:val="en-US" w:eastAsia="en-US"/>
        </w:rPr>
        <w:t>ITEM</w:t>
      </w:r>
      <w:r w:rsidR="008A0BDF" w:rsidRPr="0047330C">
        <w:t>»</w:t>
      </w:r>
      <w:bookmarkEnd w:id="542"/>
    </w:p>
    <w:tbl>
      <w:tblPr>
        <w:tblStyle w:val="GOSTTable"/>
        <w:tblW w:w="5000" w:type="pct"/>
        <w:tblLayout w:type="fixed"/>
        <w:tblLook w:val="01E0" w:firstRow="1" w:lastRow="1" w:firstColumn="1" w:lastColumn="1" w:noHBand="0" w:noVBand="0"/>
      </w:tblPr>
      <w:tblGrid>
        <w:gridCol w:w="1700"/>
        <w:gridCol w:w="1701"/>
        <w:gridCol w:w="567"/>
        <w:gridCol w:w="1134"/>
        <w:gridCol w:w="567"/>
        <w:gridCol w:w="4025"/>
      </w:tblGrid>
      <w:tr w:rsidR="001D56DD" w:rsidRPr="0047330C" w14:paraId="13168A59" w14:textId="77777777" w:rsidTr="001D56DD">
        <w:trPr>
          <w:cnfStyle w:val="100000000000" w:firstRow="1" w:lastRow="0" w:firstColumn="0" w:lastColumn="0" w:oddVBand="0" w:evenVBand="0" w:oddHBand="0" w:evenHBand="0" w:firstRowFirstColumn="0" w:firstRowLastColumn="0" w:lastRowFirstColumn="0" w:lastRowLastColumn="0"/>
        </w:trPr>
        <w:tc>
          <w:tcPr>
            <w:tcW w:w="1700" w:type="dxa"/>
          </w:tcPr>
          <w:p w14:paraId="54A7CE63" w14:textId="77777777" w:rsidR="008A0BDF" w:rsidRPr="0047330C" w:rsidRDefault="008A0BDF" w:rsidP="001D56DD">
            <w:pPr>
              <w:pStyle w:val="GOSTTableHead"/>
              <w:rPr>
                <w:szCs w:val="22"/>
              </w:rPr>
            </w:pPr>
            <w:r w:rsidRPr="0047330C">
              <w:rPr>
                <w:szCs w:val="22"/>
              </w:rPr>
              <w:t>Наименование элемента</w:t>
            </w:r>
          </w:p>
        </w:tc>
        <w:tc>
          <w:tcPr>
            <w:tcW w:w="1701" w:type="dxa"/>
          </w:tcPr>
          <w:p w14:paraId="44A59FBB" w14:textId="77777777" w:rsidR="008A0BDF" w:rsidRPr="0047330C" w:rsidRDefault="008A0BDF" w:rsidP="001D56DD">
            <w:pPr>
              <w:pStyle w:val="GOSTTableHead"/>
              <w:rPr>
                <w:szCs w:val="22"/>
              </w:rPr>
            </w:pPr>
            <w:r w:rsidRPr="0047330C">
              <w:rPr>
                <w:szCs w:val="22"/>
              </w:rPr>
              <w:t>Сокращенное наименование (код) элемента</w:t>
            </w:r>
          </w:p>
        </w:tc>
        <w:tc>
          <w:tcPr>
            <w:tcW w:w="567" w:type="dxa"/>
          </w:tcPr>
          <w:p w14:paraId="20ED94C3" w14:textId="77777777" w:rsidR="008A0BDF" w:rsidRPr="0047330C" w:rsidRDefault="008A0BDF" w:rsidP="001D56DD">
            <w:pPr>
              <w:pStyle w:val="GOSTTableHead"/>
              <w:rPr>
                <w:szCs w:val="22"/>
              </w:rPr>
            </w:pPr>
            <w:r w:rsidRPr="0047330C">
              <w:rPr>
                <w:szCs w:val="22"/>
              </w:rPr>
              <w:t>Тип</w:t>
            </w:r>
          </w:p>
        </w:tc>
        <w:tc>
          <w:tcPr>
            <w:tcW w:w="1134" w:type="dxa"/>
          </w:tcPr>
          <w:p w14:paraId="5570CFC9" w14:textId="77777777" w:rsidR="008A0BDF" w:rsidRPr="0047330C" w:rsidRDefault="008A0BDF" w:rsidP="001D56DD">
            <w:pPr>
              <w:pStyle w:val="GOSTTableHead"/>
              <w:rPr>
                <w:szCs w:val="22"/>
              </w:rPr>
            </w:pPr>
            <w:r w:rsidRPr="0047330C">
              <w:rPr>
                <w:szCs w:val="22"/>
              </w:rPr>
              <w:t>Формат элемента</w:t>
            </w:r>
          </w:p>
        </w:tc>
        <w:tc>
          <w:tcPr>
            <w:tcW w:w="567" w:type="dxa"/>
          </w:tcPr>
          <w:p w14:paraId="63E02EC7" w14:textId="77777777" w:rsidR="008A0BDF" w:rsidRPr="0047330C" w:rsidRDefault="008A0BDF" w:rsidP="001D56DD">
            <w:pPr>
              <w:pStyle w:val="GOSTTableHead"/>
              <w:rPr>
                <w:szCs w:val="22"/>
              </w:rPr>
            </w:pPr>
            <w:r w:rsidRPr="0047330C">
              <w:rPr>
                <w:szCs w:val="22"/>
              </w:rPr>
              <w:t>Обязательность</w:t>
            </w:r>
          </w:p>
        </w:tc>
        <w:tc>
          <w:tcPr>
            <w:tcW w:w="4025" w:type="dxa"/>
          </w:tcPr>
          <w:p w14:paraId="2A6F838D" w14:textId="77777777" w:rsidR="008A0BDF" w:rsidRPr="0047330C" w:rsidRDefault="008A0BDF" w:rsidP="001D56DD">
            <w:pPr>
              <w:pStyle w:val="GOSTTableHead"/>
              <w:rPr>
                <w:szCs w:val="22"/>
              </w:rPr>
            </w:pPr>
            <w:r w:rsidRPr="0047330C">
              <w:rPr>
                <w:szCs w:val="22"/>
              </w:rPr>
              <w:t>Дополнительная информация</w:t>
            </w:r>
          </w:p>
        </w:tc>
      </w:tr>
      <w:tr w:rsidR="001D56DD" w:rsidRPr="0047330C" w14:paraId="468E85A3" w14:textId="77777777" w:rsidTr="001D56DD">
        <w:trPr>
          <w:cnfStyle w:val="000000100000" w:firstRow="0" w:lastRow="0" w:firstColumn="0" w:lastColumn="0" w:oddVBand="0" w:evenVBand="0" w:oddHBand="1" w:evenHBand="0" w:firstRowFirstColumn="0" w:firstRowLastColumn="0" w:lastRowFirstColumn="0" w:lastRowLastColumn="0"/>
        </w:trPr>
        <w:tc>
          <w:tcPr>
            <w:tcW w:w="1700" w:type="dxa"/>
          </w:tcPr>
          <w:p w14:paraId="62C62ECE" w14:textId="02B7B313" w:rsidR="008A0BDF" w:rsidRPr="0047330C" w:rsidRDefault="008A0BDF" w:rsidP="001D56DD">
            <w:pPr>
              <w:pStyle w:val="GOSTTablenorm"/>
              <w:rPr>
                <w:b/>
                <w:color w:val="000000"/>
                <w:szCs w:val="22"/>
              </w:rPr>
            </w:pPr>
            <w:r w:rsidRPr="0047330C">
              <w:rPr>
                <w:szCs w:val="22"/>
              </w:rPr>
              <w:t xml:space="preserve">Наименование документа </w:t>
            </w:r>
            <w:r w:rsidR="00DD6564" w:rsidRPr="0047330C">
              <w:rPr>
                <w:szCs w:val="22"/>
              </w:rPr>
              <w:t>юридического лица</w:t>
            </w:r>
          </w:p>
        </w:tc>
        <w:tc>
          <w:tcPr>
            <w:tcW w:w="1701" w:type="dxa"/>
          </w:tcPr>
          <w:p w14:paraId="67FE70B2" w14:textId="77777777" w:rsidR="008A0BDF" w:rsidRPr="0047330C" w:rsidRDefault="008A0BDF" w:rsidP="001D56DD">
            <w:pPr>
              <w:pStyle w:val="GOSTTablenorm"/>
              <w:rPr>
                <w:szCs w:val="22"/>
              </w:rPr>
            </w:pPr>
            <w:r w:rsidRPr="0047330C">
              <w:rPr>
                <w:szCs w:val="22"/>
              </w:rPr>
              <w:t>DocName</w:t>
            </w:r>
          </w:p>
        </w:tc>
        <w:tc>
          <w:tcPr>
            <w:tcW w:w="567" w:type="dxa"/>
          </w:tcPr>
          <w:p w14:paraId="27365108" w14:textId="77777777" w:rsidR="008A0BDF" w:rsidRPr="0047330C" w:rsidRDefault="008A0BDF" w:rsidP="001D56DD">
            <w:pPr>
              <w:pStyle w:val="GOSTTablenorm"/>
              <w:rPr>
                <w:szCs w:val="22"/>
              </w:rPr>
            </w:pPr>
            <w:r w:rsidRPr="0047330C">
              <w:rPr>
                <w:szCs w:val="22"/>
              </w:rPr>
              <w:t>П</w:t>
            </w:r>
          </w:p>
        </w:tc>
        <w:tc>
          <w:tcPr>
            <w:tcW w:w="1134" w:type="dxa"/>
          </w:tcPr>
          <w:p w14:paraId="69CF56C0" w14:textId="77777777" w:rsidR="008A0BDF" w:rsidRPr="0047330C" w:rsidRDefault="008A0BDF" w:rsidP="001D56DD">
            <w:pPr>
              <w:pStyle w:val="GOSTTablenorm"/>
              <w:rPr>
                <w:szCs w:val="22"/>
              </w:rPr>
            </w:pPr>
            <w:r w:rsidRPr="0047330C">
              <w:rPr>
                <w:szCs w:val="22"/>
                <w:lang w:val="en-US"/>
              </w:rPr>
              <w:t>T(1-2000)</w:t>
            </w:r>
          </w:p>
        </w:tc>
        <w:tc>
          <w:tcPr>
            <w:tcW w:w="567" w:type="dxa"/>
          </w:tcPr>
          <w:p w14:paraId="52400274" w14:textId="5C5D9A1F" w:rsidR="008A0BDF" w:rsidRPr="0047330C" w:rsidRDefault="001D7AC1" w:rsidP="001D56DD">
            <w:pPr>
              <w:pStyle w:val="GOSTTablenorm"/>
              <w:rPr>
                <w:szCs w:val="22"/>
              </w:rPr>
            </w:pPr>
            <w:r w:rsidRPr="0047330C">
              <w:rPr>
                <w:szCs w:val="22"/>
              </w:rPr>
              <w:t>Н</w:t>
            </w:r>
          </w:p>
        </w:tc>
        <w:tc>
          <w:tcPr>
            <w:tcW w:w="4025" w:type="dxa"/>
          </w:tcPr>
          <w:p w14:paraId="7CAAFBE5" w14:textId="30219E35" w:rsidR="008A0BDF" w:rsidRPr="0047330C" w:rsidRDefault="008A0BDF" w:rsidP="00D13CC1">
            <w:pPr>
              <w:pStyle w:val="GOSTTablenorm"/>
              <w:rPr>
                <w:b/>
                <w:bCs/>
                <w:szCs w:val="22"/>
              </w:rPr>
            </w:pPr>
            <w:r w:rsidRPr="0047330C">
              <w:rPr>
                <w:szCs w:val="22"/>
              </w:rPr>
              <w:t xml:space="preserve">Указывается наименование документа </w:t>
            </w:r>
            <w:r w:rsidR="00C60970" w:rsidRPr="0047330C">
              <w:rPr>
                <w:szCs w:val="22"/>
              </w:rPr>
              <w:t>клиента</w:t>
            </w:r>
          </w:p>
        </w:tc>
      </w:tr>
      <w:tr w:rsidR="001D56DD" w:rsidRPr="0047330C" w14:paraId="5AAABD3E" w14:textId="77777777" w:rsidTr="001D56DD">
        <w:trPr>
          <w:cnfStyle w:val="000000010000" w:firstRow="0" w:lastRow="0" w:firstColumn="0" w:lastColumn="0" w:oddVBand="0" w:evenVBand="0" w:oddHBand="0" w:evenHBand="1" w:firstRowFirstColumn="0" w:firstRowLastColumn="0" w:lastRowFirstColumn="0" w:lastRowLastColumn="0"/>
        </w:trPr>
        <w:tc>
          <w:tcPr>
            <w:tcW w:w="1700" w:type="dxa"/>
          </w:tcPr>
          <w:p w14:paraId="64A9AB62" w14:textId="0DEE7647" w:rsidR="008A0BDF" w:rsidRPr="0047330C" w:rsidRDefault="008A0BDF" w:rsidP="001D56DD">
            <w:pPr>
              <w:pStyle w:val="GOSTTablenorm"/>
              <w:rPr>
                <w:b/>
                <w:bCs/>
                <w:szCs w:val="22"/>
              </w:rPr>
            </w:pPr>
            <w:r w:rsidRPr="0047330C">
              <w:rPr>
                <w:szCs w:val="22"/>
              </w:rPr>
              <w:t xml:space="preserve">Номер документа </w:t>
            </w:r>
            <w:r w:rsidR="00DD6564" w:rsidRPr="0047330C">
              <w:rPr>
                <w:szCs w:val="22"/>
              </w:rPr>
              <w:t>юридического лица</w:t>
            </w:r>
          </w:p>
        </w:tc>
        <w:tc>
          <w:tcPr>
            <w:tcW w:w="1701" w:type="dxa"/>
          </w:tcPr>
          <w:p w14:paraId="5C20C164" w14:textId="77777777" w:rsidR="008A0BDF" w:rsidRPr="0047330C" w:rsidRDefault="008A0BDF" w:rsidP="001D56DD">
            <w:pPr>
              <w:pStyle w:val="GOSTTablenorm"/>
              <w:rPr>
                <w:szCs w:val="22"/>
              </w:rPr>
            </w:pPr>
            <w:r w:rsidRPr="0047330C">
              <w:rPr>
                <w:szCs w:val="22"/>
              </w:rPr>
              <w:t>DocNumber</w:t>
            </w:r>
          </w:p>
        </w:tc>
        <w:tc>
          <w:tcPr>
            <w:tcW w:w="567" w:type="dxa"/>
          </w:tcPr>
          <w:p w14:paraId="6FA7FDA8" w14:textId="77777777" w:rsidR="008A0BDF" w:rsidRPr="0047330C" w:rsidRDefault="008A0BDF" w:rsidP="001D56DD">
            <w:pPr>
              <w:pStyle w:val="GOSTTablenorm"/>
              <w:rPr>
                <w:szCs w:val="22"/>
              </w:rPr>
            </w:pPr>
            <w:r w:rsidRPr="0047330C">
              <w:rPr>
                <w:szCs w:val="22"/>
              </w:rPr>
              <w:t>П</w:t>
            </w:r>
          </w:p>
        </w:tc>
        <w:tc>
          <w:tcPr>
            <w:tcW w:w="1134" w:type="dxa"/>
          </w:tcPr>
          <w:p w14:paraId="1ABAF831" w14:textId="77777777" w:rsidR="008A0BDF" w:rsidRPr="0047330C" w:rsidRDefault="008A0BDF" w:rsidP="001D56DD">
            <w:pPr>
              <w:pStyle w:val="GOSTTablenorm"/>
              <w:rPr>
                <w:szCs w:val="22"/>
              </w:rPr>
            </w:pPr>
            <w:r w:rsidRPr="0047330C">
              <w:rPr>
                <w:szCs w:val="22"/>
                <w:lang w:val="en-US"/>
              </w:rPr>
              <w:t>T(1-200)</w:t>
            </w:r>
          </w:p>
        </w:tc>
        <w:tc>
          <w:tcPr>
            <w:tcW w:w="567" w:type="dxa"/>
          </w:tcPr>
          <w:p w14:paraId="11D0217B" w14:textId="103C3233" w:rsidR="008A0BDF" w:rsidRPr="0047330C" w:rsidRDefault="001D7AC1" w:rsidP="001D56DD">
            <w:pPr>
              <w:pStyle w:val="GOSTTablenorm"/>
              <w:rPr>
                <w:szCs w:val="22"/>
              </w:rPr>
            </w:pPr>
            <w:r w:rsidRPr="0047330C">
              <w:rPr>
                <w:szCs w:val="22"/>
              </w:rPr>
              <w:t>Н</w:t>
            </w:r>
          </w:p>
        </w:tc>
        <w:tc>
          <w:tcPr>
            <w:tcW w:w="4025" w:type="dxa"/>
          </w:tcPr>
          <w:p w14:paraId="78A12F91" w14:textId="14BF27E1" w:rsidR="008A0BDF" w:rsidRPr="0047330C" w:rsidRDefault="008A0BDF" w:rsidP="00D13CC1">
            <w:pPr>
              <w:pStyle w:val="GOSTTablenorm"/>
              <w:rPr>
                <w:b/>
                <w:bCs/>
                <w:szCs w:val="22"/>
              </w:rPr>
            </w:pPr>
            <w:r w:rsidRPr="0047330C">
              <w:rPr>
                <w:szCs w:val="22"/>
              </w:rPr>
              <w:t xml:space="preserve">Указывается номер документа </w:t>
            </w:r>
            <w:r w:rsidR="00C60970" w:rsidRPr="0047330C">
              <w:rPr>
                <w:szCs w:val="22"/>
              </w:rPr>
              <w:t>клиента</w:t>
            </w:r>
          </w:p>
        </w:tc>
      </w:tr>
      <w:tr w:rsidR="001D56DD" w:rsidRPr="0047330C" w14:paraId="5FC49B4A" w14:textId="77777777" w:rsidTr="001D56DD">
        <w:trPr>
          <w:cnfStyle w:val="000000100000" w:firstRow="0" w:lastRow="0" w:firstColumn="0" w:lastColumn="0" w:oddVBand="0" w:evenVBand="0" w:oddHBand="1" w:evenHBand="0" w:firstRowFirstColumn="0" w:firstRowLastColumn="0" w:lastRowFirstColumn="0" w:lastRowLastColumn="0"/>
        </w:trPr>
        <w:tc>
          <w:tcPr>
            <w:tcW w:w="1700" w:type="dxa"/>
          </w:tcPr>
          <w:p w14:paraId="632ADF32" w14:textId="705E8F0A" w:rsidR="008A0BDF" w:rsidRPr="0047330C" w:rsidRDefault="008A0BDF" w:rsidP="001D56DD">
            <w:pPr>
              <w:pStyle w:val="GOSTTablenorm"/>
              <w:rPr>
                <w:b/>
                <w:bCs/>
                <w:szCs w:val="22"/>
              </w:rPr>
            </w:pPr>
            <w:r w:rsidRPr="0047330C">
              <w:rPr>
                <w:szCs w:val="22"/>
              </w:rPr>
              <w:t xml:space="preserve">Дата документа </w:t>
            </w:r>
            <w:r w:rsidR="00DD6564" w:rsidRPr="0047330C">
              <w:rPr>
                <w:szCs w:val="22"/>
              </w:rPr>
              <w:t>юридического лица</w:t>
            </w:r>
          </w:p>
        </w:tc>
        <w:tc>
          <w:tcPr>
            <w:tcW w:w="1701" w:type="dxa"/>
          </w:tcPr>
          <w:p w14:paraId="7EC15BAD" w14:textId="77777777" w:rsidR="008A0BDF" w:rsidRPr="0047330C" w:rsidRDefault="008A0BDF" w:rsidP="001D56DD">
            <w:pPr>
              <w:pStyle w:val="GOSTTablenorm"/>
              <w:rPr>
                <w:szCs w:val="22"/>
              </w:rPr>
            </w:pPr>
            <w:r w:rsidRPr="0047330C">
              <w:rPr>
                <w:szCs w:val="22"/>
              </w:rPr>
              <w:t>DocDate</w:t>
            </w:r>
          </w:p>
        </w:tc>
        <w:tc>
          <w:tcPr>
            <w:tcW w:w="567" w:type="dxa"/>
          </w:tcPr>
          <w:p w14:paraId="5AE6E5DF" w14:textId="77777777" w:rsidR="008A0BDF" w:rsidRPr="0047330C" w:rsidRDefault="008A0BDF" w:rsidP="001D56DD">
            <w:pPr>
              <w:pStyle w:val="GOSTTablenorm"/>
              <w:rPr>
                <w:szCs w:val="22"/>
              </w:rPr>
            </w:pPr>
            <w:r w:rsidRPr="0047330C">
              <w:rPr>
                <w:szCs w:val="22"/>
              </w:rPr>
              <w:t>П</w:t>
            </w:r>
          </w:p>
        </w:tc>
        <w:tc>
          <w:tcPr>
            <w:tcW w:w="1134" w:type="dxa"/>
          </w:tcPr>
          <w:p w14:paraId="670D76BF" w14:textId="77777777" w:rsidR="008A0BDF" w:rsidRPr="0047330C" w:rsidRDefault="008A0BDF" w:rsidP="001D56DD">
            <w:pPr>
              <w:pStyle w:val="GOSTTablenorm"/>
              <w:rPr>
                <w:szCs w:val="22"/>
              </w:rPr>
            </w:pPr>
            <w:r w:rsidRPr="0047330C">
              <w:rPr>
                <w:szCs w:val="22"/>
                <w:lang w:val="en-US"/>
              </w:rPr>
              <w:t>Date</w:t>
            </w:r>
          </w:p>
        </w:tc>
        <w:tc>
          <w:tcPr>
            <w:tcW w:w="567" w:type="dxa"/>
          </w:tcPr>
          <w:p w14:paraId="0A917C52" w14:textId="76A25B88" w:rsidR="008A0BDF" w:rsidRPr="0047330C" w:rsidRDefault="001D7AC1" w:rsidP="001D56DD">
            <w:pPr>
              <w:pStyle w:val="GOSTTablenorm"/>
              <w:rPr>
                <w:szCs w:val="22"/>
              </w:rPr>
            </w:pPr>
            <w:r w:rsidRPr="0047330C">
              <w:rPr>
                <w:szCs w:val="22"/>
              </w:rPr>
              <w:t>Н</w:t>
            </w:r>
          </w:p>
        </w:tc>
        <w:tc>
          <w:tcPr>
            <w:tcW w:w="4025" w:type="dxa"/>
          </w:tcPr>
          <w:p w14:paraId="0A5AFDBB" w14:textId="6BF69E2D" w:rsidR="008A0BDF" w:rsidRPr="0047330C" w:rsidRDefault="008A0BDF" w:rsidP="001D56DD">
            <w:pPr>
              <w:pStyle w:val="GOSTTablenorm"/>
              <w:rPr>
                <w:b/>
                <w:bCs/>
                <w:szCs w:val="22"/>
              </w:rPr>
            </w:pPr>
            <w:r w:rsidRPr="0047330C">
              <w:rPr>
                <w:szCs w:val="22"/>
              </w:rPr>
              <w:t xml:space="preserve">Указывается дата документа </w:t>
            </w:r>
            <w:r w:rsidR="00C60970" w:rsidRPr="0047330C">
              <w:rPr>
                <w:szCs w:val="22"/>
              </w:rPr>
              <w:t>клиента.</w:t>
            </w:r>
          </w:p>
        </w:tc>
      </w:tr>
      <w:tr w:rsidR="001D56DD" w:rsidRPr="0047330C" w14:paraId="75B8CB81" w14:textId="77777777" w:rsidTr="001D56DD">
        <w:trPr>
          <w:cnfStyle w:val="000000010000" w:firstRow="0" w:lastRow="0" w:firstColumn="0" w:lastColumn="0" w:oddVBand="0" w:evenVBand="0" w:oddHBand="0" w:evenHBand="1" w:firstRowFirstColumn="0" w:firstRowLastColumn="0" w:lastRowFirstColumn="0" w:lastRowLastColumn="0"/>
        </w:trPr>
        <w:tc>
          <w:tcPr>
            <w:tcW w:w="1700" w:type="dxa"/>
          </w:tcPr>
          <w:p w14:paraId="785C745D" w14:textId="590B670E" w:rsidR="00DD6564" w:rsidRPr="0047330C" w:rsidRDefault="00DD6564" w:rsidP="001D56DD">
            <w:pPr>
              <w:pStyle w:val="GOSTTablenorm"/>
              <w:rPr>
                <w:szCs w:val="22"/>
              </w:rPr>
            </w:pPr>
            <w:r w:rsidRPr="0047330C">
              <w:rPr>
                <w:szCs w:val="22"/>
              </w:rPr>
              <w:lastRenderedPageBreak/>
              <w:t>Номер подтверждающего документа</w:t>
            </w:r>
          </w:p>
        </w:tc>
        <w:tc>
          <w:tcPr>
            <w:tcW w:w="1701" w:type="dxa"/>
          </w:tcPr>
          <w:p w14:paraId="0DE9059B" w14:textId="50B319A6" w:rsidR="00DD6564" w:rsidRPr="0047330C" w:rsidRDefault="001F0918" w:rsidP="001D56DD">
            <w:pPr>
              <w:pStyle w:val="GOSTTablenorm"/>
              <w:rPr>
                <w:szCs w:val="22"/>
              </w:rPr>
            </w:pPr>
            <w:r w:rsidRPr="0047330C">
              <w:rPr>
                <w:szCs w:val="22"/>
              </w:rPr>
              <w:t>ConfDoc_Num</w:t>
            </w:r>
          </w:p>
        </w:tc>
        <w:tc>
          <w:tcPr>
            <w:tcW w:w="567" w:type="dxa"/>
          </w:tcPr>
          <w:p w14:paraId="3F88BB7D" w14:textId="0980AF56" w:rsidR="00DD6564" w:rsidRPr="0047330C" w:rsidRDefault="001D7AC1" w:rsidP="001D56DD">
            <w:pPr>
              <w:pStyle w:val="GOSTTablenorm"/>
              <w:rPr>
                <w:szCs w:val="22"/>
              </w:rPr>
            </w:pPr>
            <w:r w:rsidRPr="0047330C">
              <w:rPr>
                <w:szCs w:val="22"/>
              </w:rPr>
              <w:t>П</w:t>
            </w:r>
          </w:p>
        </w:tc>
        <w:tc>
          <w:tcPr>
            <w:tcW w:w="1134" w:type="dxa"/>
          </w:tcPr>
          <w:p w14:paraId="7B8D7C61" w14:textId="49F3F27F" w:rsidR="00DD6564" w:rsidRPr="0047330C" w:rsidRDefault="001D7AC1" w:rsidP="001D56DD">
            <w:pPr>
              <w:pStyle w:val="GOSTTablenorm"/>
              <w:rPr>
                <w:szCs w:val="22"/>
              </w:rPr>
            </w:pPr>
            <w:r w:rsidRPr="0047330C">
              <w:rPr>
                <w:szCs w:val="22"/>
              </w:rPr>
              <w:t>Т(1-200)</w:t>
            </w:r>
          </w:p>
        </w:tc>
        <w:tc>
          <w:tcPr>
            <w:tcW w:w="567" w:type="dxa"/>
          </w:tcPr>
          <w:p w14:paraId="7DE98A7F" w14:textId="2EAAC6E2" w:rsidR="00DD6564" w:rsidRPr="0047330C" w:rsidRDefault="001D7AC1" w:rsidP="001D56DD">
            <w:pPr>
              <w:pStyle w:val="GOSTTablenorm"/>
              <w:rPr>
                <w:szCs w:val="22"/>
              </w:rPr>
            </w:pPr>
            <w:r w:rsidRPr="0047330C">
              <w:rPr>
                <w:szCs w:val="22"/>
              </w:rPr>
              <w:t>Н</w:t>
            </w:r>
          </w:p>
        </w:tc>
        <w:tc>
          <w:tcPr>
            <w:tcW w:w="4025" w:type="dxa"/>
          </w:tcPr>
          <w:p w14:paraId="037334AF" w14:textId="1079FD43" w:rsidR="00DD6564" w:rsidRPr="0047330C" w:rsidRDefault="001D7AC1" w:rsidP="001D56DD">
            <w:pPr>
              <w:pStyle w:val="GOSTTablenorm"/>
              <w:rPr>
                <w:szCs w:val="22"/>
              </w:rPr>
            </w:pPr>
            <w:r w:rsidRPr="0047330C">
              <w:rPr>
                <w:szCs w:val="22"/>
              </w:rPr>
              <w:t xml:space="preserve">Указывается </w:t>
            </w:r>
            <w:r w:rsidR="00B01CC8" w:rsidRPr="0047330C">
              <w:rPr>
                <w:szCs w:val="22"/>
              </w:rPr>
              <w:t>номер подтверждающего документа</w:t>
            </w:r>
          </w:p>
        </w:tc>
      </w:tr>
      <w:tr w:rsidR="001D56DD" w:rsidRPr="0047330C" w14:paraId="5CCF84F7" w14:textId="77777777" w:rsidTr="001D56DD">
        <w:trPr>
          <w:cnfStyle w:val="000000100000" w:firstRow="0" w:lastRow="0" w:firstColumn="0" w:lastColumn="0" w:oddVBand="0" w:evenVBand="0" w:oddHBand="1" w:evenHBand="0" w:firstRowFirstColumn="0" w:firstRowLastColumn="0" w:lastRowFirstColumn="0" w:lastRowLastColumn="0"/>
        </w:trPr>
        <w:tc>
          <w:tcPr>
            <w:tcW w:w="1700" w:type="dxa"/>
          </w:tcPr>
          <w:p w14:paraId="61DAC40D" w14:textId="447D6C61" w:rsidR="00DD6564" w:rsidRPr="0047330C" w:rsidRDefault="00DD6564" w:rsidP="001D56DD">
            <w:pPr>
              <w:pStyle w:val="GOSTTablenorm"/>
              <w:rPr>
                <w:szCs w:val="22"/>
              </w:rPr>
            </w:pPr>
            <w:r w:rsidRPr="0047330C">
              <w:rPr>
                <w:szCs w:val="22"/>
              </w:rPr>
              <w:t>Дата подтверждающего документа</w:t>
            </w:r>
          </w:p>
        </w:tc>
        <w:tc>
          <w:tcPr>
            <w:tcW w:w="1701" w:type="dxa"/>
          </w:tcPr>
          <w:p w14:paraId="20A018C4" w14:textId="19ABE5F7" w:rsidR="00DD6564" w:rsidRPr="0047330C" w:rsidRDefault="001F0918" w:rsidP="001D56DD">
            <w:pPr>
              <w:pStyle w:val="GOSTTablenorm"/>
              <w:rPr>
                <w:szCs w:val="22"/>
              </w:rPr>
            </w:pPr>
            <w:r w:rsidRPr="0047330C">
              <w:rPr>
                <w:szCs w:val="22"/>
              </w:rPr>
              <w:t>ConfDoc_Date</w:t>
            </w:r>
          </w:p>
        </w:tc>
        <w:tc>
          <w:tcPr>
            <w:tcW w:w="567" w:type="dxa"/>
          </w:tcPr>
          <w:p w14:paraId="38E2DC36" w14:textId="7F9B0927" w:rsidR="00DD6564" w:rsidRPr="0047330C" w:rsidRDefault="001D7AC1" w:rsidP="001D56DD">
            <w:pPr>
              <w:pStyle w:val="GOSTTablenorm"/>
              <w:rPr>
                <w:szCs w:val="22"/>
              </w:rPr>
            </w:pPr>
            <w:r w:rsidRPr="0047330C">
              <w:rPr>
                <w:szCs w:val="22"/>
              </w:rPr>
              <w:t>П</w:t>
            </w:r>
          </w:p>
        </w:tc>
        <w:tc>
          <w:tcPr>
            <w:tcW w:w="1134" w:type="dxa"/>
          </w:tcPr>
          <w:p w14:paraId="7226E89E" w14:textId="437C0D7E" w:rsidR="00DD6564" w:rsidRPr="0047330C" w:rsidRDefault="001D7AC1" w:rsidP="001D56DD">
            <w:pPr>
              <w:pStyle w:val="GOSTTablenorm"/>
              <w:rPr>
                <w:szCs w:val="22"/>
                <w:lang w:val="en-US"/>
              </w:rPr>
            </w:pPr>
            <w:r w:rsidRPr="0047330C">
              <w:rPr>
                <w:szCs w:val="22"/>
                <w:lang w:val="en-US"/>
              </w:rPr>
              <w:t>Date</w:t>
            </w:r>
          </w:p>
        </w:tc>
        <w:tc>
          <w:tcPr>
            <w:tcW w:w="567" w:type="dxa"/>
          </w:tcPr>
          <w:p w14:paraId="59B6EFE8" w14:textId="5DF1B39B" w:rsidR="00DD6564" w:rsidRPr="0047330C" w:rsidRDefault="001D7AC1" w:rsidP="001D56DD">
            <w:pPr>
              <w:pStyle w:val="GOSTTablenorm"/>
              <w:rPr>
                <w:szCs w:val="22"/>
              </w:rPr>
            </w:pPr>
            <w:r w:rsidRPr="0047330C">
              <w:rPr>
                <w:szCs w:val="22"/>
              </w:rPr>
              <w:t>Н</w:t>
            </w:r>
          </w:p>
        </w:tc>
        <w:tc>
          <w:tcPr>
            <w:tcW w:w="4025" w:type="dxa"/>
          </w:tcPr>
          <w:p w14:paraId="5A1E7085" w14:textId="134D05C7" w:rsidR="00DD6564" w:rsidRPr="0047330C" w:rsidRDefault="001D7AC1" w:rsidP="001D56DD">
            <w:pPr>
              <w:pStyle w:val="GOSTTablenorm"/>
              <w:rPr>
                <w:szCs w:val="22"/>
              </w:rPr>
            </w:pPr>
            <w:r w:rsidRPr="0047330C">
              <w:rPr>
                <w:szCs w:val="22"/>
              </w:rPr>
              <w:t>Указывается</w:t>
            </w:r>
            <w:r w:rsidR="00B01CC8" w:rsidRPr="0047330C">
              <w:rPr>
                <w:szCs w:val="22"/>
              </w:rPr>
              <w:t xml:space="preserve"> дата подтверждающего документа</w:t>
            </w:r>
          </w:p>
        </w:tc>
      </w:tr>
      <w:tr w:rsidR="001D56DD" w:rsidRPr="0047330C" w14:paraId="42AE2655" w14:textId="77777777" w:rsidTr="001D56DD">
        <w:trPr>
          <w:cnfStyle w:val="000000010000" w:firstRow="0" w:lastRow="0" w:firstColumn="0" w:lastColumn="0" w:oddVBand="0" w:evenVBand="0" w:oddHBand="0" w:evenHBand="1" w:firstRowFirstColumn="0" w:firstRowLastColumn="0" w:lastRowFirstColumn="0" w:lastRowLastColumn="0"/>
        </w:trPr>
        <w:tc>
          <w:tcPr>
            <w:tcW w:w="1700" w:type="dxa"/>
          </w:tcPr>
          <w:p w14:paraId="1486541B" w14:textId="0D51B422" w:rsidR="008A0BDF" w:rsidRPr="0047330C" w:rsidRDefault="00E6771F" w:rsidP="001D56DD">
            <w:pPr>
              <w:pStyle w:val="GOSTTablenorm"/>
              <w:rPr>
                <w:szCs w:val="22"/>
              </w:rPr>
            </w:pPr>
            <w:r w:rsidRPr="0047330C">
              <w:t>Уникальный код объекта (код мероприятия по информатизации)</w:t>
            </w:r>
          </w:p>
        </w:tc>
        <w:tc>
          <w:tcPr>
            <w:tcW w:w="1701" w:type="dxa"/>
          </w:tcPr>
          <w:p w14:paraId="00554AB5" w14:textId="77777777" w:rsidR="008A0BDF" w:rsidRPr="0047330C" w:rsidRDefault="008A0BDF" w:rsidP="001D56DD">
            <w:pPr>
              <w:pStyle w:val="GOSTTablenorm"/>
              <w:rPr>
                <w:szCs w:val="22"/>
              </w:rPr>
            </w:pPr>
            <w:r w:rsidRPr="0047330C">
              <w:rPr>
                <w:szCs w:val="22"/>
              </w:rPr>
              <w:t>CodFAIP</w:t>
            </w:r>
          </w:p>
        </w:tc>
        <w:tc>
          <w:tcPr>
            <w:tcW w:w="567" w:type="dxa"/>
          </w:tcPr>
          <w:p w14:paraId="631FAC63" w14:textId="77777777" w:rsidR="008A0BDF" w:rsidRPr="0047330C" w:rsidRDefault="008A0BDF" w:rsidP="001D56DD">
            <w:pPr>
              <w:pStyle w:val="GOSTTablenorm"/>
              <w:rPr>
                <w:szCs w:val="22"/>
              </w:rPr>
            </w:pPr>
            <w:r w:rsidRPr="0047330C">
              <w:rPr>
                <w:szCs w:val="22"/>
              </w:rPr>
              <w:t>П</w:t>
            </w:r>
          </w:p>
        </w:tc>
        <w:tc>
          <w:tcPr>
            <w:tcW w:w="1134" w:type="dxa"/>
          </w:tcPr>
          <w:p w14:paraId="5125395E" w14:textId="12782BB6" w:rsidR="008A0BDF" w:rsidRPr="0047330C" w:rsidRDefault="00CF2CCC" w:rsidP="001D56DD">
            <w:pPr>
              <w:pStyle w:val="GOSTTablenorm"/>
              <w:rPr>
                <w:szCs w:val="22"/>
              </w:rPr>
            </w:pPr>
            <w:r w:rsidRPr="0047330C">
              <w:rPr>
                <w:szCs w:val="22"/>
                <w:lang w:val="en-US"/>
              </w:rPr>
              <w:t>T(</w:t>
            </w:r>
            <w:r w:rsidRPr="0047330C">
              <w:rPr>
                <w:szCs w:val="22"/>
              </w:rPr>
              <w:t>1-</w:t>
            </w:r>
            <w:r w:rsidR="00E6771F" w:rsidRPr="0047330C">
              <w:rPr>
                <w:szCs w:val="22"/>
              </w:rPr>
              <w:t>24</w:t>
            </w:r>
            <w:r w:rsidRPr="0047330C">
              <w:rPr>
                <w:szCs w:val="22"/>
                <w:lang w:val="en-US"/>
              </w:rPr>
              <w:t>)</w:t>
            </w:r>
          </w:p>
        </w:tc>
        <w:tc>
          <w:tcPr>
            <w:tcW w:w="567" w:type="dxa"/>
          </w:tcPr>
          <w:p w14:paraId="1C16A67D" w14:textId="77777777" w:rsidR="008A0BDF" w:rsidRPr="0047330C" w:rsidRDefault="008A0BDF" w:rsidP="001D56DD">
            <w:pPr>
              <w:pStyle w:val="GOSTTablenorm"/>
              <w:rPr>
                <w:szCs w:val="22"/>
              </w:rPr>
            </w:pPr>
            <w:r w:rsidRPr="0047330C">
              <w:rPr>
                <w:szCs w:val="22"/>
              </w:rPr>
              <w:t>Н</w:t>
            </w:r>
          </w:p>
        </w:tc>
        <w:tc>
          <w:tcPr>
            <w:tcW w:w="4025" w:type="dxa"/>
          </w:tcPr>
          <w:p w14:paraId="2BFDCCFF" w14:textId="0CE34D08" w:rsidR="008A0BDF" w:rsidRPr="0047330C" w:rsidRDefault="008A0BDF" w:rsidP="001D56DD">
            <w:pPr>
              <w:pStyle w:val="GOSTTablenorm"/>
              <w:rPr>
                <w:szCs w:val="22"/>
              </w:rPr>
            </w:pPr>
            <w:r w:rsidRPr="0047330C">
              <w:rPr>
                <w:szCs w:val="22"/>
              </w:rPr>
              <w:t xml:space="preserve">Указывается </w:t>
            </w:r>
            <w:r w:rsidR="00E6771F" w:rsidRPr="0047330C">
              <w:t>уникальный код объекта (код мероприятия по информатизации)</w:t>
            </w:r>
          </w:p>
        </w:tc>
      </w:tr>
      <w:tr w:rsidR="001D56DD" w:rsidRPr="0047330C" w14:paraId="4DEE15B8" w14:textId="77777777" w:rsidTr="001D56DD">
        <w:trPr>
          <w:cnfStyle w:val="000000100000" w:firstRow="0" w:lastRow="0" w:firstColumn="0" w:lastColumn="0" w:oddVBand="0" w:evenVBand="0" w:oddHBand="1" w:evenHBand="0" w:firstRowFirstColumn="0" w:firstRowLastColumn="0" w:lastRowFirstColumn="0" w:lastRowLastColumn="0"/>
        </w:trPr>
        <w:tc>
          <w:tcPr>
            <w:tcW w:w="1700" w:type="dxa"/>
          </w:tcPr>
          <w:p w14:paraId="2E016099" w14:textId="77777777" w:rsidR="008A0BDF" w:rsidRPr="0047330C" w:rsidRDefault="008A0BDF" w:rsidP="001D56DD">
            <w:pPr>
              <w:pStyle w:val="GOSTTablenorm"/>
              <w:rPr>
                <w:szCs w:val="22"/>
              </w:rPr>
            </w:pPr>
            <w:r w:rsidRPr="0047330C">
              <w:rPr>
                <w:szCs w:val="22"/>
              </w:rPr>
              <w:t>Код источника поступлений целевых средств/ Код направления расходования целевых средств</w:t>
            </w:r>
          </w:p>
        </w:tc>
        <w:tc>
          <w:tcPr>
            <w:tcW w:w="1701" w:type="dxa"/>
          </w:tcPr>
          <w:p w14:paraId="05E39FA2" w14:textId="77777777" w:rsidR="008A0BDF" w:rsidRPr="0047330C" w:rsidRDefault="008A0BDF" w:rsidP="001D56DD">
            <w:pPr>
              <w:pStyle w:val="GOSTTablenorm"/>
              <w:rPr>
                <w:szCs w:val="22"/>
              </w:rPr>
            </w:pPr>
            <w:r w:rsidRPr="0047330C">
              <w:rPr>
                <w:szCs w:val="22"/>
              </w:rPr>
              <w:t>CodeSourceExpend</w:t>
            </w:r>
          </w:p>
        </w:tc>
        <w:tc>
          <w:tcPr>
            <w:tcW w:w="567" w:type="dxa"/>
          </w:tcPr>
          <w:p w14:paraId="086FB95C" w14:textId="77777777" w:rsidR="008A0BDF" w:rsidRPr="0047330C" w:rsidRDefault="008A0BDF" w:rsidP="001D56DD">
            <w:pPr>
              <w:pStyle w:val="GOSTTablenorm"/>
              <w:rPr>
                <w:szCs w:val="22"/>
              </w:rPr>
            </w:pPr>
            <w:r w:rsidRPr="0047330C">
              <w:rPr>
                <w:szCs w:val="22"/>
              </w:rPr>
              <w:t>П</w:t>
            </w:r>
          </w:p>
        </w:tc>
        <w:tc>
          <w:tcPr>
            <w:tcW w:w="1134" w:type="dxa"/>
          </w:tcPr>
          <w:p w14:paraId="4126B80B" w14:textId="60758F62" w:rsidR="008A0BDF" w:rsidRPr="0047330C" w:rsidRDefault="008A0BDF" w:rsidP="001D56DD">
            <w:pPr>
              <w:pStyle w:val="GOSTTablenorm"/>
              <w:rPr>
                <w:szCs w:val="22"/>
              </w:rPr>
            </w:pPr>
            <w:r w:rsidRPr="0047330C">
              <w:rPr>
                <w:szCs w:val="22"/>
                <w:lang w:val="en-US"/>
              </w:rPr>
              <w:t>T(</w:t>
            </w:r>
            <w:r w:rsidR="000F0A98" w:rsidRPr="0047330C">
              <w:rPr>
                <w:szCs w:val="22"/>
              </w:rPr>
              <w:t>1-</w:t>
            </w:r>
            <w:r w:rsidR="00D55741" w:rsidRPr="0047330C">
              <w:rPr>
                <w:szCs w:val="22"/>
              </w:rPr>
              <w:t>7</w:t>
            </w:r>
            <w:r w:rsidRPr="0047330C">
              <w:rPr>
                <w:szCs w:val="22"/>
                <w:lang w:val="en-US"/>
              </w:rPr>
              <w:t>)</w:t>
            </w:r>
          </w:p>
        </w:tc>
        <w:tc>
          <w:tcPr>
            <w:tcW w:w="567" w:type="dxa"/>
          </w:tcPr>
          <w:p w14:paraId="056F4BA0" w14:textId="77777777" w:rsidR="008A0BDF" w:rsidRPr="0047330C" w:rsidRDefault="008A0BDF" w:rsidP="001D56DD">
            <w:pPr>
              <w:pStyle w:val="GOSTTablenorm"/>
              <w:rPr>
                <w:szCs w:val="22"/>
              </w:rPr>
            </w:pPr>
            <w:r w:rsidRPr="0047330C">
              <w:rPr>
                <w:szCs w:val="22"/>
              </w:rPr>
              <w:t>Н</w:t>
            </w:r>
          </w:p>
        </w:tc>
        <w:tc>
          <w:tcPr>
            <w:tcW w:w="4025" w:type="dxa"/>
          </w:tcPr>
          <w:p w14:paraId="19B4F37F" w14:textId="619C58C3" w:rsidR="008A0BDF" w:rsidRPr="0047330C" w:rsidRDefault="008A0BDF" w:rsidP="001D56DD">
            <w:pPr>
              <w:pStyle w:val="GOSTTablenorm"/>
              <w:rPr>
                <w:szCs w:val="22"/>
              </w:rPr>
            </w:pPr>
            <w:r w:rsidRPr="0047330C">
              <w:rPr>
                <w:szCs w:val="22"/>
              </w:rPr>
              <w:t>Указывается код источн</w:t>
            </w:r>
            <w:r w:rsidR="008A5487" w:rsidRPr="0047330C">
              <w:rPr>
                <w:szCs w:val="22"/>
              </w:rPr>
              <w:t xml:space="preserve">ика поступлений целевых средств/ </w:t>
            </w:r>
            <w:r w:rsidRPr="0047330C">
              <w:rPr>
                <w:szCs w:val="22"/>
              </w:rPr>
              <w:t>код направлени</w:t>
            </w:r>
            <w:r w:rsidR="00B01CC8" w:rsidRPr="0047330C">
              <w:rPr>
                <w:szCs w:val="22"/>
              </w:rPr>
              <w:t>я расходования целевых средств</w:t>
            </w:r>
          </w:p>
        </w:tc>
      </w:tr>
      <w:tr w:rsidR="001D56DD" w:rsidRPr="0047330C" w14:paraId="6964F68B" w14:textId="77777777" w:rsidTr="001D56DD">
        <w:trPr>
          <w:cnfStyle w:val="000000010000" w:firstRow="0" w:lastRow="0" w:firstColumn="0" w:lastColumn="0" w:oddVBand="0" w:evenVBand="0" w:oddHBand="0" w:evenHBand="1" w:firstRowFirstColumn="0" w:firstRowLastColumn="0" w:lastRowFirstColumn="0" w:lastRowLastColumn="0"/>
        </w:trPr>
        <w:tc>
          <w:tcPr>
            <w:tcW w:w="1700" w:type="dxa"/>
          </w:tcPr>
          <w:p w14:paraId="41C411BB" w14:textId="77777777" w:rsidR="008A0BDF" w:rsidRPr="0047330C" w:rsidRDefault="008A0BDF" w:rsidP="001D56DD">
            <w:pPr>
              <w:pStyle w:val="GOSTTablenorm"/>
              <w:rPr>
                <w:szCs w:val="22"/>
              </w:rPr>
            </w:pPr>
            <w:r w:rsidRPr="0047330C">
              <w:rPr>
                <w:szCs w:val="22"/>
              </w:rPr>
              <w:t>Поступления</w:t>
            </w:r>
          </w:p>
        </w:tc>
        <w:tc>
          <w:tcPr>
            <w:tcW w:w="1701" w:type="dxa"/>
          </w:tcPr>
          <w:p w14:paraId="19E8FD44" w14:textId="77777777" w:rsidR="008A0BDF" w:rsidRPr="0047330C" w:rsidRDefault="008A0BDF" w:rsidP="001D56DD">
            <w:pPr>
              <w:pStyle w:val="GOSTTablenorm"/>
              <w:rPr>
                <w:szCs w:val="22"/>
              </w:rPr>
            </w:pPr>
            <w:r w:rsidRPr="0047330C">
              <w:rPr>
                <w:szCs w:val="22"/>
              </w:rPr>
              <w:t>Receipts</w:t>
            </w:r>
          </w:p>
        </w:tc>
        <w:tc>
          <w:tcPr>
            <w:tcW w:w="567" w:type="dxa"/>
          </w:tcPr>
          <w:p w14:paraId="1A48D460" w14:textId="77777777" w:rsidR="008A0BDF" w:rsidRPr="0047330C" w:rsidRDefault="008A0BDF" w:rsidP="001D56DD">
            <w:pPr>
              <w:pStyle w:val="GOSTTablenorm"/>
              <w:rPr>
                <w:szCs w:val="22"/>
              </w:rPr>
            </w:pPr>
            <w:r w:rsidRPr="0047330C">
              <w:rPr>
                <w:szCs w:val="22"/>
              </w:rPr>
              <w:t>П</w:t>
            </w:r>
          </w:p>
        </w:tc>
        <w:tc>
          <w:tcPr>
            <w:tcW w:w="1134" w:type="dxa"/>
          </w:tcPr>
          <w:p w14:paraId="770822F7" w14:textId="77777777" w:rsidR="008A0BDF" w:rsidRPr="0047330C" w:rsidRDefault="008A0BDF" w:rsidP="001D56DD">
            <w:pPr>
              <w:pStyle w:val="GOSTTablenorm"/>
              <w:rPr>
                <w:szCs w:val="22"/>
              </w:rPr>
            </w:pPr>
            <w:r w:rsidRPr="0047330C">
              <w:rPr>
                <w:szCs w:val="22"/>
                <w:lang w:val="en-US"/>
              </w:rPr>
              <w:t>N</w:t>
            </w:r>
            <w:r w:rsidRPr="0047330C">
              <w:rPr>
                <w:szCs w:val="22"/>
              </w:rPr>
              <w:t>(20.2)</w:t>
            </w:r>
          </w:p>
        </w:tc>
        <w:tc>
          <w:tcPr>
            <w:tcW w:w="567" w:type="dxa"/>
          </w:tcPr>
          <w:p w14:paraId="0E325180" w14:textId="77777777" w:rsidR="008A0BDF" w:rsidRPr="0047330C" w:rsidRDefault="008A0BDF" w:rsidP="001D56DD">
            <w:pPr>
              <w:pStyle w:val="GOSTTablenorm"/>
              <w:rPr>
                <w:szCs w:val="22"/>
              </w:rPr>
            </w:pPr>
            <w:r w:rsidRPr="0047330C">
              <w:rPr>
                <w:szCs w:val="22"/>
              </w:rPr>
              <w:t>Н</w:t>
            </w:r>
          </w:p>
        </w:tc>
        <w:tc>
          <w:tcPr>
            <w:tcW w:w="4025" w:type="dxa"/>
          </w:tcPr>
          <w:p w14:paraId="3B6D410A" w14:textId="734A0A8F" w:rsidR="008A0BDF" w:rsidRPr="0047330C" w:rsidRDefault="008A0BDF" w:rsidP="001D56DD">
            <w:pPr>
              <w:pStyle w:val="GOSTTablenorm"/>
              <w:rPr>
                <w:szCs w:val="22"/>
              </w:rPr>
            </w:pPr>
            <w:r w:rsidRPr="0047330C">
              <w:rPr>
                <w:szCs w:val="22"/>
              </w:rPr>
              <w:t>Указывается сумма поступлений (восстановле</w:t>
            </w:r>
            <w:r w:rsidR="00B01CC8" w:rsidRPr="0047330C">
              <w:rPr>
                <w:szCs w:val="22"/>
              </w:rPr>
              <w:t>ния ранее произведенных выплат)</w:t>
            </w:r>
          </w:p>
        </w:tc>
      </w:tr>
      <w:tr w:rsidR="001D56DD" w:rsidRPr="0047330C" w14:paraId="0FD76942" w14:textId="77777777" w:rsidTr="001D56DD">
        <w:trPr>
          <w:cnfStyle w:val="000000100000" w:firstRow="0" w:lastRow="0" w:firstColumn="0" w:lastColumn="0" w:oddVBand="0" w:evenVBand="0" w:oddHBand="1" w:evenHBand="0" w:firstRowFirstColumn="0" w:firstRowLastColumn="0" w:lastRowFirstColumn="0" w:lastRowLastColumn="0"/>
        </w:trPr>
        <w:tc>
          <w:tcPr>
            <w:tcW w:w="1700" w:type="dxa"/>
          </w:tcPr>
          <w:p w14:paraId="6153317F" w14:textId="77777777" w:rsidR="008A0BDF" w:rsidRPr="0047330C" w:rsidRDefault="008A0BDF" w:rsidP="001D56DD">
            <w:pPr>
              <w:pStyle w:val="GOSTTablenorm"/>
              <w:rPr>
                <w:szCs w:val="22"/>
              </w:rPr>
            </w:pPr>
            <w:r w:rsidRPr="0047330C">
              <w:rPr>
                <w:szCs w:val="22"/>
              </w:rPr>
              <w:t>Выплаты</w:t>
            </w:r>
          </w:p>
        </w:tc>
        <w:tc>
          <w:tcPr>
            <w:tcW w:w="1701" w:type="dxa"/>
          </w:tcPr>
          <w:p w14:paraId="4F9ED0C5" w14:textId="77777777" w:rsidR="008A0BDF" w:rsidRPr="0047330C" w:rsidRDefault="008A0BDF" w:rsidP="001D56DD">
            <w:pPr>
              <w:pStyle w:val="GOSTTablenorm"/>
              <w:rPr>
                <w:szCs w:val="22"/>
              </w:rPr>
            </w:pPr>
            <w:r w:rsidRPr="0047330C">
              <w:rPr>
                <w:szCs w:val="22"/>
              </w:rPr>
              <w:t>Payments</w:t>
            </w:r>
          </w:p>
        </w:tc>
        <w:tc>
          <w:tcPr>
            <w:tcW w:w="567" w:type="dxa"/>
          </w:tcPr>
          <w:p w14:paraId="1ABBE42B" w14:textId="77777777" w:rsidR="008A0BDF" w:rsidRPr="0047330C" w:rsidRDefault="008A0BDF" w:rsidP="001D56DD">
            <w:pPr>
              <w:pStyle w:val="GOSTTablenorm"/>
              <w:rPr>
                <w:szCs w:val="22"/>
              </w:rPr>
            </w:pPr>
            <w:r w:rsidRPr="0047330C">
              <w:rPr>
                <w:szCs w:val="22"/>
              </w:rPr>
              <w:t>П</w:t>
            </w:r>
          </w:p>
        </w:tc>
        <w:tc>
          <w:tcPr>
            <w:tcW w:w="1134" w:type="dxa"/>
          </w:tcPr>
          <w:p w14:paraId="352D0DDA" w14:textId="77777777" w:rsidR="008A0BDF" w:rsidRPr="0047330C" w:rsidRDefault="008A0BDF" w:rsidP="001D56DD">
            <w:pPr>
              <w:pStyle w:val="GOSTTablenorm"/>
              <w:rPr>
                <w:szCs w:val="22"/>
              </w:rPr>
            </w:pPr>
            <w:r w:rsidRPr="0047330C">
              <w:rPr>
                <w:szCs w:val="22"/>
                <w:lang w:val="en-US"/>
              </w:rPr>
              <w:t>N(</w:t>
            </w:r>
            <w:r w:rsidRPr="0047330C">
              <w:rPr>
                <w:szCs w:val="22"/>
              </w:rPr>
              <w:t>20.2</w:t>
            </w:r>
            <w:r w:rsidRPr="0047330C">
              <w:rPr>
                <w:szCs w:val="22"/>
                <w:lang w:val="en-US"/>
              </w:rPr>
              <w:t>)</w:t>
            </w:r>
          </w:p>
        </w:tc>
        <w:tc>
          <w:tcPr>
            <w:tcW w:w="567" w:type="dxa"/>
          </w:tcPr>
          <w:p w14:paraId="1C7941EF" w14:textId="77777777" w:rsidR="008A0BDF" w:rsidRPr="0047330C" w:rsidRDefault="008A0BDF" w:rsidP="001D56DD">
            <w:pPr>
              <w:pStyle w:val="GOSTTablenorm"/>
              <w:rPr>
                <w:szCs w:val="22"/>
              </w:rPr>
            </w:pPr>
            <w:r w:rsidRPr="0047330C">
              <w:rPr>
                <w:szCs w:val="22"/>
              </w:rPr>
              <w:t>Н</w:t>
            </w:r>
          </w:p>
        </w:tc>
        <w:tc>
          <w:tcPr>
            <w:tcW w:w="4025" w:type="dxa"/>
          </w:tcPr>
          <w:p w14:paraId="72E32A37" w14:textId="3455FD68" w:rsidR="008A0BDF" w:rsidRPr="0047330C" w:rsidRDefault="008A0BDF" w:rsidP="001D56DD">
            <w:pPr>
              <w:pStyle w:val="GOSTTablenorm"/>
              <w:rPr>
                <w:szCs w:val="22"/>
              </w:rPr>
            </w:pPr>
            <w:r w:rsidRPr="0047330C">
              <w:rPr>
                <w:szCs w:val="22"/>
              </w:rPr>
              <w:t xml:space="preserve">Указывается </w:t>
            </w:r>
            <w:r w:rsidR="008A5487" w:rsidRPr="0047330C">
              <w:rPr>
                <w:szCs w:val="22"/>
              </w:rPr>
              <w:t>с</w:t>
            </w:r>
            <w:r w:rsidRPr="0047330C">
              <w:rPr>
                <w:szCs w:val="22"/>
              </w:rPr>
              <w:t>умма выплат (возвратов</w:t>
            </w:r>
            <w:r w:rsidR="00B01CC8" w:rsidRPr="0047330C">
              <w:rPr>
                <w:szCs w:val="22"/>
              </w:rPr>
              <w:t xml:space="preserve"> ранее зачисленных поступлений)</w:t>
            </w:r>
          </w:p>
        </w:tc>
      </w:tr>
      <w:tr w:rsidR="001D56DD" w:rsidRPr="0047330C" w14:paraId="08043FF3" w14:textId="77777777" w:rsidTr="001D56DD">
        <w:trPr>
          <w:cnfStyle w:val="000000010000" w:firstRow="0" w:lastRow="0" w:firstColumn="0" w:lastColumn="0" w:oddVBand="0" w:evenVBand="0" w:oddHBand="0" w:evenHBand="1" w:firstRowFirstColumn="0" w:firstRowLastColumn="0" w:lastRowFirstColumn="0" w:lastRowLastColumn="0"/>
        </w:trPr>
        <w:tc>
          <w:tcPr>
            <w:tcW w:w="1700" w:type="dxa"/>
          </w:tcPr>
          <w:p w14:paraId="55EDC465" w14:textId="77777777" w:rsidR="008A0BDF" w:rsidRPr="0047330C" w:rsidRDefault="008A0BDF" w:rsidP="001D56DD">
            <w:pPr>
              <w:pStyle w:val="GOSTTablenorm"/>
              <w:rPr>
                <w:szCs w:val="22"/>
              </w:rPr>
            </w:pPr>
            <w:r w:rsidRPr="0047330C">
              <w:rPr>
                <w:szCs w:val="22"/>
              </w:rPr>
              <w:t>Примечание</w:t>
            </w:r>
          </w:p>
        </w:tc>
        <w:tc>
          <w:tcPr>
            <w:tcW w:w="1701" w:type="dxa"/>
          </w:tcPr>
          <w:p w14:paraId="1D94321B" w14:textId="77777777" w:rsidR="008A0BDF" w:rsidRPr="0047330C" w:rsidRDefault="008A0BDF" w:rsidP="001D56DD">
            <w:pPr>
              <w:pStyle w:val="GOSTTablenorm"/>
              <w:rPr>
                <w:szCs w:val="22"/>
              </w:rPr>
            </w:pPr>
            <w:r w:rsidRPr="0047330C">
              <w:rPr>
                <w:szCs w:val="22"/>
              </w:rPr>
              <w:t>Note</w:t>
            </w:r>
          </w:p>
        </w:tc>
        <w:tc>
          <w:tcPr>
            <w:tcW w:w="567" w:type="dxa"/>
          </w:tcPr>
          <w:p w14:paraId="5953005C" w14:textId="77777777" w:rsidR="008A0BDF" w:rsidRPr="0047330C" w:rsidRDefault="008A0BDF" w:rsidP="001D56DD">
            <w:pPr>
              <w:pStyle w:val="GOSTTablenorm"/>
              <w:rPr>
                <w:szCs w:val="22"/>
              </w:rPr>
            </w:pPr>
            <w:r w:rsidRPr="0047330C">
              <w:rPr>
                <w:szCs w:val="22"/>
              </w:rPr>
              <w:t>П</w:t>
            </w:r>
          </w:p>
        </w:tc>
        <w:tc>
          <w:tcPr>
            <w:tcW w:w="1134" w:type="dxa"/>
          </w:tcPr>
          <w:p w14:paraId="6041BF5B" w14:textId="77777777" w:rsidR="008A0BDF" w:rsidRPr="0047330C" w:rsidRDefault="008A0BDF" w:rsidP="001D56DD">
            <w:pPr>
              <w:pStyle w:val="GOSTTablenorm"/>
              <w:rPr>
                <w:szCs w:val="22"/>
              </w:rPr>
            </w:pPr>
            <w:r w:rsidRPr="0047330C">
              <w:rPr>
                <w:szCs w:val="22"/>
                <w:lang w:val="en-US"/>
              </w:rPr>
              <w:t>T(1-2000)</w:t>
            </w:r>
          </w:p>
        </w:tc>
        <w:tc>
          <w:tcPr>
            <w:tcW w:w="567" w:type="dxa"/>
          </w:tcPr>
          <w:p w14:paraId="55570283" w14:textId="77777777" w:rsidR="008A0BDF" w:rsidRPr="0047330C" w:rsidRDefault="008A0BDF" w:rsidP="001D56DD">
            <w:pPr>
              <w:pStyle w:val="GOSTTablenorm"/>
              <w:rPr>
                <w:szCs w:val="22"/>
              </w:rPr>
            </w:pPr>
            <w:r w:rsidRPr="0047330C">
              <w:rPr>
                <w:szCs w:val="22"/>
              </w:rPr>
              <w:t>Н</w:t>
            </w:r>
          </w:p>
        </w:tc>
        <w:tc>
          <w:tcPr>
            <w:tcW w:w="4025" w:type="dxa"/>
          </w:tcPr>
          <w:p w14:paraId="0608507B" w14:textId="008DBC7A" w:rsidR="008A0BDF" w:rsidRPr="0047330C" w:rsidRDefault="008A0BDF" w:rsidP="001D56DD">
            <w:pPr>
              <w:pStyle w:val="GOSTTablenorm"/>
              <w:rPr>
                <w:szCs w:val="22"/>
              </w:rPr>
            </w:pPr>
            <w:r w:rsidRPr="0047330C">
              <w:rPr>
                <w:szCs w:val="22"/>
              </w:rPr>
              <w:t xml:space="preserve">Указывается </w:t>
            </w:r>
            <w:r w:rsidRPr="0047330C">
              <w:t>примечание</w:t>
            </w:r>
            <w:r w:rsidRPr="0047330C" w:rsidDel="00A77B2C">
              <w:rPr>
                <w:szCs w:val="22"/>
              </w:rPr>
              <w:t xml:space="preserve"> </w:t>
            </w:r>
            <w:r w:rsidR="00B01CC8" w:rsidRPr="0047330C">
              <w:rPr>
                <w:szCs w:val="22"/>
              </w:rPr>
              <w:t>при необходимости</w:t>
            </w:r>
          </w:p>
        </w:tc>
      </w:tr>
    </w:tbl>
    <w:p w14:paraId="68C5F9FC" w14:textId="2AF006E5" w:rsidR="00AE456E" w:rsidRPr="0047330C" w:rsidRDefault="00AE456E" w:rsidP="004A3A78">
      <w:pPr>
        <w:pStyle w:val="32"/>
        <w:rPr>
          <w:rFonts w:cs="Times New Roman"/>
        </w:rPr>
      </w:pPr>
      <w:bookmarkStart w:id="543" w:name="_Toc228281405"/>
      <w:r w:rsidRPr="0047330C">
        <w:t xml:space="preserve">Описание </w:t>
      </w:r>
      <w:r w:rsidRPr="0047330C">
        <w:rPr>
          <w:rFonts w:cs="Times New Roman"/>
        </w:rPr>
        <w:t>комплексного типа «</w:t>
      </w:r>
      <w:r w:rsidR="007A36CD" w:rsidRPr="0047330C">
        <w:rPr>
          <w:szCs w:val="24"/>
          <w:lang w:val="en-US"/>
        </w:rPr>
        <w:t>tTSE</w:t>
      </w:r>
      <w:r w:rsidR="007A36CD" w:rsidRPr="0047330C">
        <w:rPr>
          <w:szCs w:val="24"/>
        </w:rPr>
        <w:t>_</w:t>
      </w:r>
      <w:r w:rsidR="007A36CD" w:rsidRPr="0047330C">
        <w:rPr>
          <w:szCs w:val="24"/>
          <w:lang w:val="en-US"/>
        </w:rPr>
        <w:t>KaznOO</w:t>
      </w:r>
      <w:r w:rsidR="007A36CD" w:rsidRPr="0047330C">
        <w:rPr>
          <w:szCs w:val="24"/>
        </w:rPr>
        <w:t>_</w:t>
      </w:r>
      <w:r w:rsidR="007A36CD" w:rsidRPr="0047330C">
        <w:rPr>
          <w:szCs w:val="24"/>
          <w:lang w:val="en-US"/>
        </w:rPr>
        <w:t>D</w:t>
      </w:r>
      <w:r w:rsidR="007A36CD" w:rsidRPr="0047330C">
        <w:rPr>
          <w:szCs w:val="24"/>
        </w:rPr>
        <w:t>13</w:t>
      </w:r>
      <w:r w:rsidRPr="0047330C">
        <w:rPr>
          <w:rFonts w:cs="Times New Roman"/>
        </w:rPr>
        <w:t>»</w:t>
      </w:r>
      <w:bookmarkEnd w:id="543"/>
    </w:p>
    <w:p w14:paraId="4BA6AEE4" w14:textId="31334FEB" w:rsidR="007A36CD" w:rsidRPr="0047330C" w:rsidRDefault="007A36CD" w:rsidP="007A36CD">
      <w:pPr>
        <w:pStyle w:val="GOSTNormal"/>
        <w:rPr>
          <w:szCs w:val="24"/>
        </w:rPr>
      </w:pPr>
      <w:r w:rsidRPr="0047330C">
        <w:rPr>
          <w:szCs w:val="24"/>
        </w:rPr>
        <w:t>Описание комплексного типа «</w:t>
      </w:r>
      <w:r w:rsidRPr="0047330C">
        <w:rPr>
          <w:szCs w:val="24"/>
          <w:lang w:val="en-US"/>
        </w:rPr>
        <w:t>tTSE</w:t>
      </w:r>
      <w:r w:rsidRPr="0047330C">
        <w:rPr>
          <w:szCs w:val="24"/>
        </w:rPr>
        <w:t>_</w:t>
      </w:r>
      <w:r w:rsidRPr="0047330C">
        <w:rPr>
          <w:szCs w:val="24"/>
          <w:lang w:val="en-US"/>
        </w:rPr>
        <w:t>KaznOO</w:t>
      </w:r>
      <w:r w:rsidRPr="0047330C">
        <w:rPr>
          <w:szCs w:val="24"/>
        </w:rPr>
        <w:t>_</w:t>
      </w:r>
      <w:r w:rsidRPr="0047330C">
        <w:rPr>
          <w:szCs w:val="24"/>
          <w:lang w:val="en-US"/>
        </w:rPr>
        <w:t>D</w:t>
      </w:r>
      <w:r w:rsidRPr="0047330C">
        <w:rPr>
          <w:szCs w:val="24"/>
        </w:rPr>
        <w:t>13» блока «</w:t>
      </w:r>
      <w:r w:rsidR="00E8797F" w:rsidRPr="0047330C">
        <w:rPr>
          <w:szCs w:val="24"/>
        </w:rPr>
        <w:t xml:space="preserve">3.2 </w:t>
      </w:r>
      <w:r w:rsidRPr="0047330C">
        <w:rPr>
          <w:szCs w:val="22"/>
        </w:rPr>
        <w:t>Казначейское обеспечение обязательств</w:t>
      </w:r>
      <w:r w:rsidRPr="0047330C">
        <w:rPr>
          <w:szCs w:val="24"/>
        </w:rPr>
        <w:t>».</w:t>
      </w:r>
    </w:p>
    <w:p w14:paraId="54903353" w14:textId="22C4C8B6" w:rsidR="007A36CD" w:rsidRPr="0047330C" w:rsidRDefault="001F7B07" w:rsidP="00941652">
      <w:pPr>
        <w:pStyle w:val="GOSTNameTable"/>
      </w:pPr>
      <w:r w:rsidRPr="0047330C">
        <w:rPr>
          <w:noProof/>
        </w:rPr>
        <w:lastRenderedPageBreak/>
        <w:fldChar w:fldCharType="begin"/>
      </w:r>
      <w:r w:rsidRPr="0047330C">
        <w:rPr>
          <w:noProof/>
        </w:rPr>
        <w:instrText xml:space="preserve"> SEQ Таблица \* ARABIC </w:instrText>
      </w:r>
      <w:r w:rsidRPr="0047330C">
        <w:rPr>
          <w:noProof/>
        </w:rPr>
        <w:fldChar w:fldCharType="separate"/>
      </w:r>
      <w:bookmarkStart w:id="544" w:name="_Ref533711462"/>
      <w:bookmarkStart w:id="545" w:name="_Toc228281645"/>
      <w:r w:rsidR="00BB6FF0">
        <w:rPr>
          <w:noProof/>
        </w:rPr>
        <w:t>31</w:t>
      </w:r>
      <w:bookmarkEnd w:id="544"/>
      <w:r w:rsidRPr="0047330C">
        <w:rPr>
          <w:noProof/>
        </w:rPr>
        <w:fldChar w:fldCharType="end"/>
      </w:r>
      <w:r w:rsidR="002F6E3F" w:rsidRPr="0047330C">
        <w:t xml:space="preserve"> – </w:t>
      </w:r>
      <w:r w:rsidR="007A36CD" w:rsidRPr="0047330C">
        <w:t>Описание комплексного типа «</w:t>
      </w:r>
      <w:r w:rsidR="007A36CD" w:rsidRPr="0047330C">
        <w:rPr>
          <w:lang w:val="en-US"/>
        </w:rPr>
        <w:t>tTSE</w:t>
      </w:r>
      <w:r w:rsidR="007A36CD" w:rsidRPr="0047330C">
        <w:t>_</w:t>
      </w:r>
      <w:r w:rsidR="007A36CD" w:rsidRPr="0047330C">
        <w:rPr>
          <w:lang w:val="en-US"/>
        </w:rPr>
        <w:t>KaznOO</w:t>
      </w:r>
      <w:r w:rsidR="007A36CD" w:rsidRPr="0047330C">
        <w:t>_</w:t>
      </w:r>
      <w:r w:rsidR="007A36CD" w:rsidRPr="0047330C">
        <w:rPr>
          <w:lang w:val="en-US"/>
        </w:rPr>
        <w:t>D</w:t>
      </w:r>
      <w:r w:rsidR="007A36CD" w:rsidRPr="0047330C">
        <w:t>13»</w:t>
      </w:r>
      <w:bookmarkEnd w:id="545"/>
    </w:p>
    <w:tbl>
      <w:tblPr>
        <w:tblStyle w:val="GOSTTable"/>
        <w:tblW w:w="5000" w:type="pct"/>
        <w:tblLayout w:type="fixed"/>
        <w:tblLook w:val="01E0" w:firstRow="1" w:lastRow="1" w:firstColumn="1" w:lastColumn="1" w:noHBand="0" w:noVBand="0"/>
      </w:tblPr>
      <w:tblGrid>
        <w:gridCol w:w="1700"/>
        <w:gridCol w:w="1701"/>
        <w:gridCol w:w="567"/>
        <w:gridCol w:w="1134"/>
        <w:gridCol w:w="567"/>
        <w:gridCol w:w="4025"/>
      </w:tblGrid>
      <w:tr w:rsidR="001D56DD" w:rsidRPr="0047330C" w14:paraId="485F8FF8" w14:textId="77777777" w:rsidTr="001D56DD">
        <w:trPr>
          <w:cnfStyle w:val="100000000000" w:firstRow="1" w:lastRow="0" w:firstColumn="0" w:lastColumn="0" w:oddVBand="0" w:evenVBand="0" w:oddHBand="0" w:evenHBand="0" w:firstRowFirstColumn="0" w:firstRowLastColumn="0" w:lastRowFirstColumn="0" w:lastRowLastColumn="0"/>
        </w:trPr>
        <w:tc>
          <w:tcPr>
            <w:tcW w:w="1700" w:type="dxa"/>
          </w:tcPr>
          <w:p w14:paraId="3B0DD078" w14:textId="77777777" w:rsidR="007A36CD" w:rsidRPr="0047330C" w:rsidRDefault="007A36CD" w:rsidP="001D56DD">
            <w:pPr>
              <w:pStyle w:val="GOSTTableHead"/>
              <w:rPr>
                <w:szCs w:val="22"/>
              </w:rPr>
            </w:pPr>
            <w:r w:rsidRPr="0047330C">
              <w:rPr>
                <w:szCs w:val="22"/>
              </w:rPr>
              <w:t>Наименование элемента</w:t>
            </w:r>
          </w:p>
        </w:tc>
        <w:tc>
          <w:tcPr>
            <w:tcW w:w="1701" w:type="dxa"/>
          </w:tcPr>
          <w:p w14:paraId="1C0352DA" w14:textId="77777777" w:rsidR="007A36CD" w:rsidRPr="0047330C" w:rsidRDefault="007A36CD" w:rsidP="001D56DD">
            <w:pPr>
              <w:pStyle w:val="GOSTTableHead"/>
              <w:rPr>
                <w:szCs w:val="22"/>
              </w:rPr>
            </w:pPr>
            <w:r w:rsidRPr="0047330C">
              <w:rPr>
                <w:szCs w:val="22"/>
              </w:rPr>
              <w:t>Текущий элемент/атрибут</w:t>
            </w:r>
          </w:p>
        </w:tc>
        <w:tc>
          <w:tcPr>
            <w:tcW w:w="567" w:type="dxa"/>
          </w:tcPr>
          <w:p w14:paraId="468E4512" w14:textId="77777777" w:rsidR="007A36CD" w:rsidRPr="0047330C" w:rsidRDefault="007A36CD" w:rsidP="001D56DD">
            <w:pPr>
              <w:pStyle w:val="GOSTTableHead"/>
              <w:rPr>
                <w:szCs w:val="22"/>
              </w:rPr>
            </w:pPr>
            <w:r w:rsidRPr="0047330C">
              <w:rPr>
                <w:szCs w:val="22"/>
              </w:rPr>
              <w:t>Тип</w:t>
            </w:r>
          </w:p>
        </w:tc>
        <w:tc>
          <w:tcPr>
            <w:tcW w:w="1134" w:type="dxa"/>
          </w:tcPr>
          <w:p w14:paraId="5AFC8F24" w14:textId="77777777" w:rsidR="007A36CD" w:rsidRPr="0047330C" w:rsidRDefault="007A36CD" w:rsidP="001D56DD">
            <w:pPr>
              <w:pStyle w:val="GOSTTableHead"/>
              <w:rPr>
                <w:szCs w:val="22"/>
              </w:rPr>
            </w:pPr>
            <w:r w:rsidRPr="0047330C">
              <w:rPr>
                <w:szCs w:val="22"/>
              </w:rPr>
              <w:t>Формат элемента</w:t>
            </w:r>
          </w:p>
        </w:tc>
        <w:tc>
          <w:tcPr>
            <w:tcW w:w="567" w:type="dxa"/>
          </w:tcPr>
          <w:p w14:paraId="260C3C7C" w14:textId="77777777" w:rsidR="007A36CD" w:rsidRPr="0047330C" w:rsidRDefault="007A36CD" w:rsidP="001D56DD">
            <w:pPr>
              <w:pStyle w:val="GOSTTableHead"/>
              <w:rPr>
                <w:szCs w:val="22"/>
              </w:rPr>
            </w:pPr>
            <w:r w:rsidRPr="0047330C">
              <w:rPr>
                <w:szCs w:val="22"/>
              </w:rPr>
              <w:t>Обязательность</w:t>
            </w:r>
          </w:p>
        </w:tc>
        <w:tc>
          <w:tcPr>
            <w:tcW w:w="4025" w:type="dxa"/>
          </w:tcPr>
          <w:p w14:paraId="3E7923CF" w14:textId="77777777" w:rsidR="007A36CD" w:rsidRPr="0047330C" w:rsidRDefault="007A36CD" w:rsidP="001D56DD">
            <w:pPr>
              <w:pStyle w:val="GOSTTableHead"/>
              <w:rPr>
                <w:szCs w:val="22"/>
              </w:rPr>
            </w:pPr>
            <w:r w:rsidRPr="0047330C">
              <w:rPr>
                <w:szCs w:val="22"/>
              </w:rPr>
              <w:t>Дополнительная информация</w:t>
            </w:r>
          </w:p>
        </w:tc>
      </w:tr>
      <w:tr w:rsidR="001D56DD" w:rsidRPr="0047330C" w14:paraId="2B6B2BA9" w14:textId="77777777" w:rsidTr="001D56DD">
        <w:trPr>
          <w:cnfStyle w:val="000000100000" w:firstRow="0" w:lastRow="0" w:firstColumn="0" w:lastColumn="0" w:oddVBand="0" w:evenVBand="0" w:oddHBand="1" w:evenHBand="0" w:firstRowFirstColumn="0" w:firstRowLastColumn="0" w:lastRowFirstColumn="0" w:lastRowLastColumn="0"/>
        </w:trPr>
        <w:tc>
          <w:tcPr>
            <w:tcW w:w="1700" w:type="dxa"/>
          </w:tcPr>
          <w:p w14:paraId="1522F9C8" w14:textId="58B9208D" w:rsidR="007A36CD" w:rsidRPr="0047330C" w:rsidRDefault="00E8797F" w:rsidP="005869F3">
            <w:pPr>
              <w:pStyle w:val="GOSTTablenorm"/>
              <w:rPr>
                <w:szCs w:val="22"/>
              </w:rPr>
            </w:pPr>
            <w:r w:rsidRPr="0047330C">
              <w:rPr>
                <w:szCs w:val="22"/>
              </w:rPr>
              <w:t xml:space="preserve">3.2 </w:t>
            </w:r>
            <w:r w:rsidR="00006DD2" w:rsidRPr="0047330C">
              <w:rPr>
                <w:szCs w:val="22"/>
              </w:rPr>
              <w:t xml:space="preserve">Казначейское обеспечение обязательств </w:t>
            </w:r>
            <w:r w:rsidR="007A36CD" w:rsidRPr="0047330C">
              <w:rPr>
                <w:szCs w:val="22"/>
              </w:rPr>
              <w:t>(строка)</w:t>
            </w:r>
          </w:p>
        </w:tc>
        <w:tc>
          <w:tcPr>
            <w:tcW w:w="1701" w:type="dxa"/>
          </w:tcPr>
          <w:p w14:paraId="79D53B94" w14:textId="083DC319" w:rsidR="007A36CD" w:rsidRPr="0047330C" w:rsidRDefault="00006DD2" w:rsidP="005869F3">
            <w:pPr>
              <w:pStyle w:val="GOSTTablenorm"/>
              <w:rPr>
                <w:szCs w:val="22"/>
                <w:lang w:val="en-US"/>
              </w:rPr>
            </w:pPr>
            <w:r w:rsidRPr="0047330C">
              <w:rPr>
                <w:szCs w:val="22"/>
              </w:rPr>
              <w:t>TSE_KaznOO_D13_ITEM</w:t>
            </w:r>
          </w:p>
        </w:tc>
        <w:tc>
          <w:tcPr>
            <w:tcW w:w="567" w:type="dxa"/>
          </w:tcPr>
          <w:p w14:paraId="045B9960" w14:textId="77777777" w:rsidR="007A36CD" w:rsidRPr="0047330C" w:rsidRDefault="007A36CD" w:rsidP="005869F3">
            <w:pPr>
              <w:pStyle w:val="GOSTTablenorm"/>
              <w:rPr>
                <w:szCs w:val="22"/>
                <w:lang w:val="en-US"/>
              </w:rPr>
            </w:pPr>
            <w:r w:rsidRPr="0047330C">
              <w:rPr>
                <w:szCs w:val="22"/>
                <w:lang w:val="en-US"/>
              </w:rPr>
              <w:t>C</w:t>
            </w:r>
          </w:p>
        </w:tc>
        <w:tc>
          <w:tcPr>
            <w:tcW w:w="1134" w:type="dxa"/>
          </w:tcPr>
          <w:p w14:paraId="4917AE0C" w14:textId="0D3B4A43" w:rsidR="007A36CD" w:rsidRPr="0047330C" w:rsidRDefault="007A36CD" w:rsidP="005869F3">
            <w:pPr>
              <w:pStyle w:val="GOSTTablenorm"/>
              <w:rPr>
                <w:szCs w:val="22"/>
                <w:lang w:val="en-US"/>
              </w:rPr>
            </w:pPr>
            <w:r w:rsidRPr="0047330C">
              <w:rPr>
                <w:rFonts w:eastAsiaTheme="minorHAnsi"/>
                <w:color w:val="000000"/>
                <w:szCs w:val="22"/>
                <w:lang w:val="en-US" w:eastAsia="en-US"/>
              </w:rPr>
              <w:t>t</w:t>
            </w:r>
            <w:r w:rsidR="00006DD2" w:rsidRPr="0047330C">
              <w:rPr>
                <w:szCs w:val="22"/>
                <w:lang w:val="en-US"/>
              </w:rPr>
              <w:t>TSE_KaznOO_D13_ITEM</w:t>
            </w:r>
          </w:p>
        </w:tc>
        <w:tc>
          <w:tcPr>
            <w:tcW w:w="567" w:type="dxa"/>
          </w:tcPr>
          <w:p w14:paraId="2C7CE8B7" w14:textId="77777777" w:rsidR="007A36CD" w:rsidRPr="0047330C" w:rsidRDefault="007A36CD" w:rsidP="005869F3">
            <w:pPr>
              <w:pStyle w:val="GOSTTablenorm"/>
              <w:rPr>
                <w:szCs w:val="22"/>
              </w:rPr>
            </w:pPr>
            <w:r w:rsidRPr="0047330C">
              <w:rPr>
                <w:szCs w:val="22"/>
              </w:rPr>
              <w:t>ОМ</w:t>
            </w:r>
          </w:p>
        </w:tc>
        <w:tc>
          <w:tcPr>
            <w:tcW w:w="4025" w:type="dxa"/>
          </w:tcPr>
          <w:p w14:paraId="4EF86C9A" w14:textId="6B9D78FC" w:rsidR="007A36CD" w:rsidRPr="0047330C" w:rsidRDefault="007A36CD" w:rsidP="005869F3">
            <w:pPr>
              <w:ind w:firstLine="0"/>
              <w:rPr>
                <w:sz w:val="22"/>
                <w:szCs w:val="22"/>
              </w:rPr>
            </w:pPr>
            <w:r w:rsidRPr="0047330C">
              <w:rPr>
                <w:sz w:val="22"/>
                <w:szCs w:val="22"/>
              </w:rPr>
              <w:t>Состав элемента представлен в таблице</w:t>
            </w:r>
            <w:r w:rsidR="00006DD2" w:rsidRPr="0047330C">
              <w:rPr>
                <w:sz w:val="22"/>
                <w:szCs w:val="22"/>
              </w:rPr>
              <w:t xml:space="preserve"> </w:t>
            </w:r>
            <w:r w:rsidR="00E456D1" w:rsidRPr="0047330C">
              <w:rPr>
                <w:sz w:val="22"/>
                <w:szCs w:val="22"/>
              </w:rPr>
              <w:fldChar w:fldCharType="begin"/>
            </w:r>
            <w:r w:rsidR="00E456D1" w:rsidRPr="0047330C">
              <w:rPr>
                <w:sz w:val="22"/>
                <w:szCs w:val="22"/>
              </w:rPr>
              <w:instrText xml:space="preserve"> REF _Ref533711491 \h </w:instrText>
            </w:r>
            <w:r w:rsidR="002304B2" w:rsidRPr="0047330C">
              <w:rPr>
                <w:sz w:val="22"/>
                <w:szCs w:val="22"/>
              </w:rPr>
              <w:instrText xml:space="preserve"> \* MERGEFORMAT </w:instrText>
            </w:r>
            <w:r w:rsidR="00E456D1" w:rsidRPr="0047330C">
              <w:rPr>
                <w:sz w:val="22"/>
                <w:szCs w:val="22"/>
              </w:rPr>
            </w:r>
            <w:r w:rsidR="00E456D1" w:rsidRPr="0047330C">
              <w:rPr>
                <w:sz w:val="22"/>
                <w:szCs w:val="22"/>
              </w:rPr>
              <w:fldChar w:fldCharType="separate"/>
            </w:r>
            <w:r w:rsidR="00BB6FF0" w:rsidRPr="00BB6FF0">
              <w:rPr>
                <w:rFonts w:eastAsia="Calibri"/>
                <w:noProof/>
                <w:sz w:val="22"/>
                <w:szCs w:val="22"/>
              </w:rPr>
              <w:t>32</w:t>
            </w:r>
            <w:r w:rsidR="00E456D1" w:rsidRPr="0047330C">
              <w:rPr>
                <w:sz w:val="22"/>
                <w:szCs w:val="22"/>
              </w:rPr>
              <w:fldChar w:fldCharType="end"/>
            </w:r>
          </w:p>
        </w:tc>
      </w:tr>
    </w:tbl>
    <w:p w14:paraId="4976B275" w14:textId="06AB8A02" w:rsidR="007A36CD" w:rsidRPr="0047330C" w:rsidRDefault="007A36CD" w:rsidP="004A3A78">
      <w:pPr>
        <w:pStyle w:val="32"/>
      </w:pPr>
      <w:bookmarkStart w:id="546" w:name="_Toc228281406"/>
      <w:r w:rsidRPr="0047330C">
        <w:t xml:space="preserve">Описание </w:t>
      </w:r>
      <w:r w:rsidRPr="0047330C">
        <w:rPr>
          <w:rFonts w:cs="Times New Roman"/>
        </w:rPr>
        <w:t>комплексн</w:t>
      </w:r>
      <w:r w:rsidR="00006DD2" w:rsidRPr="0047330C">
        <w:rPr>
          <w:rFonts w:cs="Times New Roman"/>
        </w:rPr>
        <w:t>ого</w:t>
      </w:r>
      <w:r w:rsidRPr="0047330C">
        <w:rPr>
          <w:rFonts w:cs="Times New Roman"/>
        </w:rPr>
        <w:t xml:space="preserve"> тип</w:t>
      </w:r>
      <w:r w:rsidR="00006DD2" w:rsidRPr="0047330C">
        <w:rPr>
          <w:rFonts w:cs="Times New Roman"/>
        </w:rPr>
        <w:t>а</w:t>
      </w:r>
      <w:r w:rsidRPr="0047330C">
        <w:rPr>
          <w:rFonts w:cs="Times New Roman"/>
        </w:rPr>
        <w:t xml:space="preserve"> «</w:t>
      </w:r>
      <w:r w:rsidR="00006DD2" w:rsidRPr="0047330C">
        <w:rPr>
          <w:rFonts w:eastAsiaTheme="minorHAnsi"/>
          <w:color w:val="000000"/>
          <w:szCs w:val="22"/>
          <w:lang w:val="en-US" w:eastAsia="en-US"/>
        </w:rPr>
        <w:t>t</w:t>
      </w:r>
      <w:r w:rsidR="00006DD2" w:rsidRPr="0047330C">
        <w:rPr>
          <w:szCs w:val="22"/>
          <w:lang w:val="en-US"/>
        </w:rPr>
        <w:t>TSE</w:t>
      </w:r>
      <w:r w:rsidR="00006DD2" w:rsidRPr="0047330C">
        <w:rPr>
          <w:szCs w:val="22"/>
        </w:rPr>
        <w:t>_</w:t>
      </w:r>
      <w:r w:rsidR="00006DD2" w:rsidRPr="0047330C">
        <w:rPr>
          <w:szCs w:val="22"/>
          <w:lang w:val="en-US"/>
        </w:rPr>
        <w:t>KaznOO</w:t>
      </w:r>
      <w:r w:rsidR="00006DD2" w:rsidRPr="0047330C">
        <w:rPr>
          <w:szCs w:val="22"/>
        </w:rPr>
        <w:t>_</w:t>
      </w:r>
      <w:r w:rsidR="00006DD2" w:rsidRPr="0047330C">
        <w:rPr>
          <w:szCs w:val="22"/>
          <w:lang w:val="en-US"/>
        </w:rPr>
        <w:t>D</w:t>
      </w:r>
      <w:r w:rsidR="00006DD2" w:rsidRPr="0047330C">
        <w:rPr>
          <w:szCs w:val="22"/>
        </w:rPr>
        <w:t>13_</w:t>
      </w:r>
      <w:r w:rsidR="00006DD2" w:rsidRPr="0047330C">
        <w:rPr>
          <w:szCs w:val="22"/>
          <w:lang w:val="en-US"/>
        </w:rPr>
        <w:t>ITEM</w:t>
      </w:r>
      <w:r w:rsidRPr="0047330C">
        <w:rPr>
          <w:rFonts w:cs="Times New Roman"/>
        </w:rPr>
        <w:t>»</w:t>
      </w:r>
      <w:bookmarkEnd w:id="546"/>
    </w:p>
    <w:p w14:paraId="69A917F4" w14:textId="10A1C952" w:rsidR="007A36CD" w:rsidRPr="0047330C" w:rsidRDefault="007A36CD" w:rsidP="007A36CD">
      <w:pPr>
        <w:pStyle w:val="GOSTNormal"/>
        <w:rPr>
          <w:szCs w:val="24"/>
        </w:rPr>
      </w:pPr>
      <w:r w:rsidRPr="0047330C">
        <w:rPr>
          <w:szCs w:val="24"/>
        </w:rPr>
        <w:t>Описание комплексн</w:t>
      </w:r>
      <w:r w:rsidR="00006DD2" w:rsidRPr="0047330C">
        <w:rPr>
          <w:szCs w:val="24"/>
        </w:rPr>
        <w:t>ого</w:t>
      </w:r>
      <w:r w:rsidRPr="0047330C">
        <w:rPr>
          <w:szCs w:val="24"/>
        </w:rPr>
        <w:t xml:space="preserve"> тип</w:t>
      </w:r>
      <w:r w:rsidR="00006DD2" w:rsidRPr="0047330C">
        <w:rPr>
          <w:szCs w:val="24"/>
        </w:rPr>
        <w:t>а</w:t>
      </w:r>
      <w:r w:rsidRPr="0047330C">
        <w:rPr>
          <w:szCs w:val="24"/>
        </w:rPr>
        <w:t xml:space="preserve"> «</w:t>
      </w:r>
      <w:r w:rsidR="00006DD2" w:rsidRPr="0047330C">
        <w:rPr>
          <w:rFonts w:eastAsiaTheme="minorHAnsi"/>
          <w:color w:val="000000"/>
          <w:szCs w:val="22"/>
          <w:lang w:val="en-US" w:eastAsia="en-US"/>
        </w:rPr>
        <w:t>t</w:t>
      </w:r>
      <w:r w:rsidR="00006DD2" w:rsidRPr="0047330C">
        <w:rPr>
          <w:szCs w:val="22"/>
          <w:lang w:val="en-US"/>
        </w:rPr>
        <w:t>TSE</w:t>
      </w:r>
      <w:r w:rsidR="00006DD2" w:rsidRPr="0047330C">
        <w:rPr>
          <w:szCs w:val="22"/>
        </w:rPr>
        <w:t>_</w:t>
      </w:r>
      <w:r w:rsidR="00006DD2" w:rsidRPr="0047330C">
        <w:rPr>
          <w:szCs w:val="22"/>
          <w:lang w:val="en-US"/>
        </w:rPr>
        <w:t>KaznOO</w:t>
      </w:r>
      <w:r w:rsidR="00006DD2" w:rsidRPr="0047330C">
        <w:rPr>
          <w:szCs w:val="22"/>
        </w:rPr>
        <w:t>_</w:t>
      </w:r>
      <w:r w:rsidR="00006DD2" w:rsidRPr="0047330C">
        <w:rPr>
          <w:szCs w:val="22"/>
          <w:lang w:val="en-US"/>
        </w:rPr>
        <w:t>D</w:t>
      </w:r>
      <w:r w:rsidR="00006DD2" w:rsidRPr="0047330C">
        <w:rPr>
          <w:szCs w:val="22"/>
        </w:rPr>
        <w:t>13_</w:t>
      </w:r>
      <w:r w:rsidR="00006DD2" w:rsidRPr="0047330C">
        <w:rPr>
          <w:szCs w:val="22"/>
          <w:lang w:val="en-US"/>
        </w:rPr>
        <w:t>ITEM</w:t>
      </w:r>
      <w:r w:rsidRPr="0047330C">
        <w:rPr>
          <w:szCs w:val="24"/>
        </w:rPr>
        <w:t>» блока «</w:t>
      </w:r>
      <w:r w:rsidR="00E8797F" w:rsidRPr="0047330C">
        <w:rPr>
          <w:szCs w:val="24"/>
        </w:rPr>
        <w:t xml:space="preserve">3.2 </w:t>
      </w:r>
      <w:r w:rsidR="00006DD2" w:rsidRPr="0047330C">
        <w:rPr>
          <w:szCs w:val="22"/>
        </w:rPr>
        <w:t>Казначейское обеспечение обязательств (строка)»</w:t>
      </w:r>
      <w:r w:rsidRPr="0047330C">
        <w:rPr>
          <w:szCs w:val="24"/>
        </w:rPr>
        <w:t>.</w:t>
      </w:r>
    </w:p>
    <w:p w14:paraId="1708E999" w14:textId="456CB44C" w:rsidR="007A36CD" w:rsidRPr="0047330C" w:rsidRDefault="001F7B07" w:rsidP="00941652">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547" w:name="_Ref533711491"/>
      <w:bookmarkStart w:id="548" w:name="_Toc228281646"/>
      <w:r w:rsidR="00BB6FF0">
        <w:rPr>
          <w:noProof/>
        </w:rPr>
        <w:t>32</w:t>
      </w:r>
      <w:bookmarkEnd w:id="547"/>
      <w:r w:rsidRPr="0047330C">
        <w:rPr>
          <w:noProof/>
        </w:rPr>
        <w:fldChar w:fldCharType="end"/>
      </w:r>
      <w:r w:rsidR="002F6E3F" w:rsidRPr="0047330C">
        <w:t xml:space="preserve"> – </w:t>
      </w:r>
      <w:r w:rsidR="007A36CD" w:rsidRPr="0047330C">
        <w:t>Описание комплексного типа «</w:t>
      </w:r>
      <w:r w:rsidR="00006DD2" w:rsidRPr="0047330C">
        <w:rPr>
          <w:rFonts w:eastAsiaTheme="minorHAnsi"/>
          <w:color w:val="000000"/>
          <w:szCs w:val="22"/>
          <w:lang w:val="en-US" w:eastAsia="en-US"/>
        </w:rPr>
        <w:t>t</w:t>
      </w:r>
      <w:r w:rsidR="00006DD2" w:rsidRPr="0047330C">
        <w:rPr>
          <w:szCs w:val="22"/>
          <w:lang w:val="en-US"/>
        </w:rPr>
        <w:t>TSE</w:t>
      </w:r>
      <w:r w:rsidR="00006DD2" w:rsidRPr="0047330C">
        <w:rPr>
          <w:szCs w:val="22"/>
        </w:rPr>
        <w:t>_</w:t>
      </w:r>
      <w:r w:rsidR="00006DD2" w:rsidRPr="0047330C">
        <w:rPr>
          <w:szCs w:val="22"/>
          <w:lang w:val="en-US"/>
        </w:rPr>
        <w:t>KaznOO</w:t>
      </w:r>
      <w:r w:rsidR="00006DD2" w:rsidRPr="0047330C">
        <w:rPr>
          <w:szCs w:val="22"/>
        </w:rPr>
        <w:t>_</w:t>
      </w:r>
      <w:r w:rsidR="00006DD2" w:rsidRPr="0047330C">
        <w:rPr>
          <w:szCs w:val="22"/>
          <w:lang w:val="en-US"/>
        </w:rPr>
        <w:t>D</w:t>
      </w:r>
      <w:r w:rsidR="00006DD2" w:rsidRPr="0047330C">
        <w:rPr>
          <w:szCs w:val="22"/>
        </w:rPr>
        <w:t>13_</w:t>
      </w:r>
      <w:r w:rsidR="00006DD2" w:rsidRPr="0047330C">
        <w:rPr>
          <w:szCs w:val="22"/>
          <w:lang w:val="en-US"/>
        </w:rPr>
        <w:t>ITEM</w:t>
      </w:r>
      <w:r w:rsidR="007A36CD" w:rsidRPr="0047330C">
        <w:t>»</w:t>
      </w:r>
      <w:bookmarkEnd w:id="548"/>
    </w:p>
    <w:tbl>
      <w:tblPr>
        <w:tblStyle w:val="GOSTTable"/>
        <w:tblW w:w="5000" w:type="pct"/>
        <w:tblLayout w:type="fixed"/>
        <w:tblLook w:val="01E0" w:firstRow="1" w:lastRow="1" w:firstColumn="1" w:lastColumn="1" w:noHBand="0" w:noVBand="0"/>
      </w:tblPr>
      <w:tblGrid>
        <w:gridCol w:w="1700"/>
        <w:gridCol w:w="1701"/>
        <w:gridCol w:w="567"/>
        <w:gridCol w:w="1134"/>
        <w:gridCol w:w="567"/>
        <w:gridCol w:w="4025"/>
      </w:tblGrid>
      <w:tr w:rsidR="001D56DD" w:rsidRPr="0047330C" w14:paraId="369CEA6F" w14:textId="77777777" w:rsidTr="001D56DD">
        <w:trPr>
          <w:cnfStyle w:val="100000000000" w:firstRow="1" w:lastRow="0" w:firstColumn="0" w:lastColumn="0" w:oddVBand="0" w:evenVBand="0" w:oddHBand="0" w:evenHBand="0" w:firstRowFirstColumn="0" w:firstRowLastColumn="0" w:lastRowFirstColumn="0" w:lastRowLastColumn="0"/>
        </w:trPr>
        <w:tc>
          <w:tcPr>
            <w:tcW w:w="1700" w:type="dxa"/>
          </w:tcPr>
          <w:p w14:paraId="4BF65305" w14:textId="77777777" w:rsidR="007A36CD" w:rsidRPr="0047330C" w:rsidRDefault="007A36CD" w:rsidP="001D56DD">
            <w:pPr>
              <w:pStyle w:val="GOSTTableHead"/>
              <w:keepNext w:val="0"/>
              <w:rPr>
                <w:szCs w:val="22"/>
              </w:rPr>
            </w:pPr>
            <w:r w:rsidRPr="0047330C">
              <w:rPr>
                <w:szCs w:val="22"/>
              </w:rPr>
              <w:t>Наименование элемента</w:t>
            </w:r>
          </w:p>
        </w:tc>
        <w:tc>
          <w:tcPr>
            <w:tcW w:w="1701" w:type="dxa"/>
          </w:tcPr>
          <w:p w14:paraId="43DBC8BF" w14:textId="77777777" w:rsidR="007A36CD" w:rsidRPr="0047330C" w:rsidRDefault="007A36CD" w:rsidP="001D56DD">
            <w:pPr>
              <w:pStyle w:val="GOSTTableHead"/>
              <w:keepNext w:val="0"/>
              <w:rPr>
                <w:szCs w:val="22"/>
              </w:rPr>
            </w:pPr>
            <w:r w:rsidRPr="0047330C">
              <w:rPr>
                <w:szCs w:val="22"/>
              </w:rPr>
              <w:t>Сокращенное наименование (код) элемента</w:t>
            </w:r>
          </w:p>
        </w:tc>
        <w:tc>
          <w:tcPr>
            <w:tcW w:w="567" w:type="dxa"/>
          </w:tcPr>
          <w:p w14:paraId="61B130BC" w14:textId="77777777" w:rsidR="007A36CD" w:rsidRPr="0047330C" w:rsidRDefault="007A36CD" w:rsidP="001D56DD">
            <w:pPr>
              <w:pStyle w:val="GOSTTableHead"/>
              <w:keepNext w:val="0"/>
              <w:rPr>
                <w:szCs w:val="22"/>
              </w:rPr>
            </w:pPr>
            <w:r w:rsidRPr="0047330C">
              <w:rPr>
                <w:szCs w:val="22"/>
              </w:rPr>
              <w:t>Тип</w:t>
            </w:r>
          </w:p>
        </w:tc>
        <w:tc>
          <w:tcPr>
            <w:tcW w:w="1134" w:type="dxa"/>
          </w:tcPr>
          <w:p w14:paraId="65A784F8" w14:textId="77777777" w:rsidR="007A36CD" w:rsidRPr="0047330C" w:rsidRDefault="007A36CD" w:rsidP="001D56DD">
            <w:pPr>
              <w:pStyle w:val="GOSTTableHead"/>
              <w:keepNext w:val="0"/>
              <w:rPr>
                <w:szCs w:val="22"/>
              </w:rPr>
            </w:pPr>
            <w:r w:rsidRPr="0047330C">
              <w:rPr>
                <w:szCs w:val="22"/>
              </w:rPr>
              <w:t>Формат элемента</w:t>
            </w:r>
          </w:p>
        </w:tc>
        <w:tc>
          <w:tcPr>
            <w:tcW w:w="567" w:type="dxa"/>
          </w:tcPr>
          <w:p w14:paraId="66A514C7" w14:textId="77777777" w:rsidR="007A36CD" w:rsidRPr="0047330C" w:rsidRDefault="007A36CD" w:rsidP="001D56DD">
            <w:pPr>
              <w:pStyle w:val="GOSTTableHead"/>
              <w:keepNext w:val="0"/>
              <w:rPr>
                <w:szCs w:val="22"/>
              </w:rPr>
            </w:pPr>
            <w:r w:rsidRPr="0047330C">
              <w:rPr>
                <w:szCs w:val="22"/>
              </w:rPr>
              <w:t>Обязательность</w:t>
            </w:r>
          </w:p>
        </w:tc>
        <w:tc>
          <w:tcPr>
            <w:tcW w:w="4025" w:type="dxa"/>
          </w:tcPr>
          <w:p w14:paraId="661B0BB4" w14:textId="77777777" w:rsidR="007A36CD" w:rsidRPr="0047330C" w:rsidRDefault="007A36CD" w:rsidP="001D56DD">
            <w:pPr>
              <w:pStyle w:val="GOSTTableHead"/>
              <w:keepNext w:val="0"/>
              <w:rPr>
                <w:szCs w:val="22"/>
              </w:rPr>
            </w:pPr>
            <w:r w:rsidRPr="0047330C">
              <w:rPr>
                <w:szCs w:val="22"/>
              </w:rPr>
              <w:t>Дополнительная информация</w:t>
            </w:r>
          </w:p>
        </w:tc>
      </w:tr>
      <w:tr w:rsidR="001D56DD" w:rsidRPr="0047330C" w14:paraId="7EF4CF68" w14:textId="77777777" w:rsidTr="001D56DD">
        <w:trPr>
          <w:cnfStyle w:val="000000100000" w:firstRow="0" w:lastRow="0" w:firstColumn="0" w:lastColumn="0" w:oddVBand="0" w:evenVBand="0" w:oddHBand="1" w:evenHBand="0" w:firstRowFirstColumn="0" w:firstRowLastColumn="0" w:lastRowFirstColumn="0" w:lastRowLastColumn="0"/>
        </w:trPr>
        <w:tc>
          <w:tcPr>
            <w:tcW w:w="1700" w:type="dxa"/>
          </w:tcPr>
          <w:p w14:paraId="3CDA6955" w14:textId="087A5998" w:rsidR="00006DD2" w:rsidRPr="0047330C" w:rsidRDefault="00006DD2" w:rsidP="001D56DD">
            <w:pPr>
              <w:pStyle w:val="GOSTTablenorm"/>
              <w:rPr>
                <w:b/>
                <w:color w:val="000000"/>
                <w:szCs w:val="22"/>
              </w:rPr>
            </w:pPr>
            <w:r w:rsidRPr="0047330C">
              <w:rPr>
                <w:szCs w:val="22"/>
              </w:rPr>
              <w:t>Номер подтверждающего документа</w:t>
            </w:r>
          </w:p>
        </w:tc>
        <w:tc>
          <w:tcPr>
            <w:tcW w:w="1701" w:type="dxa"/>
          </w:tcPr>
          <w:p w14:paraId="2207C6E2" w14:textId="58CBC1E8" w:rsidR="00006DD2" w:rsidRPr="0047330C" w:rsidRDefault="00006DD2" w:rsidP="001D56DD">
            <w:pPr>
              <w:pStyle w:val="GOSTTablenorm"/>
              <w:rPr>
                <w:szCs w:val="22"/>
              </w:rPr>
            </w:pPr>
            <w:r w:rsidRPr="0047330C">
              <w:rPr>
                <w:szCs w:val="22"/>
              </w:rPr>
              <w:t>ConfDocNum</w:t>
            </w:r>
          </w:p>
        </w:tc>
        <w:tc>
          <w:tcPr>
            <w:tcW w:w="567" w:type="dxa"/>
          </w:tcPr>
          <w:p w14:paraId="1F65A040" w14:textId="0A16F04E" w:rsidR="00006DD2" w:rsidRPr="0047330C" w:rsidRDefault="008C0669" w:rsidP="001D56DD">
            <w:pPr>
              <w:pStyle w:val="GOSTTablenorm"/>
              <w:rPr>
                <w:szCs w:val="22"/>
              </w:rPr>
            </w:pPr>
            <w:r w:rsidRPr="0047330C">
              <w:rPr>
                <w:szCs w:val="22"/>
              </w:rPr>
              <w:t>П</w:t>
            </w:r>
          </w:p>
        </w:tc>
        <w:tc>
          <w:tcPr>
            <w:tcW w:w="1134" w:type="dxa"/>
          </w:tcPr>
          <w:p w14:paraId="18C16A0E" w14:textId="3AEC061A" w:rsidR="00006DD2" w:rsidRPr="0047330C" w:rsidRDefault="008C0669" w:rsidP="001D56DD">
            <w:pPr>
              <w:pStyle w:val="GOSTTablenorm"/>
              <w:rPr>
                <w:szCs w:val="22"/>
              </w:rPr>
            </w:pPr>
            <w:r w:rsidRPr="0047330C">
              <w:rPr>
                <w:szCs w:val="22"/>
              </w:rPr>
              <w:t>Т(1-200)</w:t>
            </w:r>
          </w:p>
        </w:tc>
        <w:tc>
          <w:tcPr>
            <w:tcW w:w="567" w:type="dxa"/>
          </w:tcPr>
          <w:p w14:paraId="4F0E5468" w14:textId="1839EAF3" w:rsidR="00006DD2" w:rsidRPr="0047330C" w:rsidRDefault="008C0669" w:rsidP="001D56DD">
            <w:pPr>
              <w:pStyle w:val="GOSTTablenorm"/>
              <w:rPr>
                <w:szCs w:val="22"/>
              </w:rPr>
            </w:pPr>
            <w:r w:rsidRPr="0047330C">
              <w:rPr>
                <w:szCs w:val="22"/>
              </w:rPr>
              <w:t>Н</w:t>
            </w:r>
          </w:p>
        </w:tc>
        <w:tc>
          <w:tcPr>
            <w:tcW w:w="4025" w:type="dxa"/>
          </w:tcPr>
          <w:p w14:paraId="73C8F1E5" w14:textId="3771C46A" w:rsidR="00006DD2" w:rsidRPr="0047330C" w:rsidRDefault="00F155BC" w:rsidP="001D56DD">
            <w:pPr>
              <w:pStyle w:val="GOSTTablenorm"/>
              <w:rPr>
                <w:bCs/>
                <w:szCs w:val="22"/>
              </w:rPr>
            </w:pPr>
            <w:r w:rsidRPr="0047330C">
              <w:rPr>
                <w:bCs/>
                <w:szCs w:val="22"/>
              </w:rPr>
              <w:t xml:space="preserve">Указывается </w:t>
            </w:r>
            <w:r w:rsidR="00B01CC8" w:rsidRPr="0047330C">
              <w:rPr>
                <w:bCs/>
                <w:szCs w:val="22"/>
              </w:rPr>
              <w:t>номер подтверждающего документа</w:t>
            </w:r>
          </w:p>
        </w:tc>
      </w:tr>
      <w:tr w:rsidR="001D56DD" w:rsidRPr="0047330C" w14:paraId="56D59D72" w14:textId="77777777" w:rsidTr="001D56DD">
        <w:trPr>
          <w:cnfStyle w:val="000000010000" w:firstRow="0" w:lastRow="0" w:firstColumn="0" w:lastColumn="0" w:oddVBand="0" w:evenVBand="0" w:oddHBand="0" w:evenHBand="1" w:firstRowFirstColumn="0" w:firstRowLastColumn="0" w:lastRowFirstColumn="0" w:lastRowLastColumn="0"/>
        </w:trPr>
        <w:tc>
          <w:tcPr>
            <w:tcW w:w="1700" w:type="dxa"/>
          </w:tcPr>
          <w:p w14:paraId="10C5B44E" w14:textId="1BDAC922" w:rsidR="00006DD2" w:rsidRPr="0047330C" w:rsidRDefault="00006DD2" w:rsidP="001D56DD">
            <w:pPr>
              <w:pStyle w:val="GOSTTablenorm"/>
              <w:rPr>
                <w:b/>
                <w:bCs/>
                <w:szCs w:val="22"/>
              </w:rPr>
            </w:pPr>
            <w:r w:rsidRPr="0047330C">
              <w:rPr>
                <w:szCs w:val="22"/>
              </w:rPr>
              <w:t>Дата подтверждающего документа</w:t>
            </w:r>
          </w:p>
        </w:tc>
        <w:tc>
          <w:tcPr>
            <w:tcW w:w="1701" w:type="dxa"/>
          </w:tcPr>
          <w:p w14:paraId="0BA2E0FE" w14:textId="3362EDC0" w:rsidR="00006DD2" w:rsidRPr="0047330C" w:rsidRDefault="00006DD2" w:rsidP="001D56DD">
            <w:pPr>
              <w:pStyle w:val="GOSTTablenorm"/>
              <w:rPr>
                <w:szCs w:val="22"/>
              </w:rPr>
            </w:pPr>
            <w:r w:rsidRPr="0047330C">
              <w:rPr>
                <w:szCs w:val="22"/>
              </w:rPr>
              <w:t>ConfDocDate</w:t>
            </w:r>
          </w:p>
        </w:tc>
        <w:tc>
          <w:tcPr>
            <w:tcW w:w="567" w:type="dxa"/>
          </w:tcPr>
          <w:p w14:paraId="029E1CC9" w14:textId="58ECBCAA" w:rsidR="00006DD2" w:rsidRPr="0047330C" w:rsidRDefault="008C0669" w:rsidP="001D56DD">
            <w:pPr>
              <w:pStyle w:val="GOSTTablenorm"/>
              <w:rPr>
                <w:szCs w:val="22"/>
              </w:rPr>
            </w:pPr>
            <w:r w:rsidRPr="0047330C">
              <w:rPr>
                <w:szCs w:val="22"/>
              </w:rPr>
              <w:t>П</w:t>
            </w:r>
          </w:p>
        </w:tc>
        <w:tc>
          <w:tcPr>
            <w:tcW w:w="1134" w:type="dxa"/>
          </w:tcPr>
          <w:p w14:paraId="06C2FA74" w14:textId="0BB2DDED" w:rsidR="00006DD2" w:rsidRPr="0047330C" w:rsidRDefault="008C0669" w:rsidP="001D56DD">
            <w:pPr>
              <w:pStyle w:val="GOSTTablenorm"/>
              <w:rPr>
                <w:szCs w:val="22"/>
                <w:lang w:val="en-US"/>
              </w:rPr>
            </w:pPr>
            <w:r w:rsidRPr="0047330C">
              <w:rPr>
                <w:szCs w:val="22"/>
                <w:lang w:val="en-US"/>
              </w:rPr>
              <w:t>Date</w:t>
            </w:r>
          </w:p>
        </w:tc>
        <w:tc>
          <w:tcPr>
            <w:tcW w:w="567" w:type="dxa"/>
          </w:tcPr>
          <w:p w14:paraId="010EE6CC" w14:textId="77F6B983" w:rsidR="00006DD2" w:rsidRPr="0047330C" w:rsidRDefault="008C0669" w:rsidP="001D56DD">
            <w:pPr>
              <w:pStyle w:val="GOSTTablenorm"/>
              <w:rPr>
                <w:szCs w:val="22"/>
              </w:rPr>
            </w:pPr>
            <w:r w:rsidRPr="0047330C">
              <w:rPr>
                <w:szCs w:val="22"/>
              </w:rPr>
              <w:t>Н</w:t>
            </w:r>
          </w:p>
        </w:tc>
        <w:tc>
          <w:tcPr>
            <w:tcW w:w="4025" w:type="dxa"/>
          </w:tcPr>
          <w:p w14:paraId="33B8E27D" w14:textId="76A803F9" w:rsidR="00006DD2" w:rsidRPr="0047330C" w:rsidRDefault="00F155BC" w:rsidP="001D56DD">
            <w:pPr>
              <w:pStyle w:val="GOSTTablenorm"/>
              <w:rPr>
                <w:b/>
                <w:bCs/>
                <w:szCs w:val="22"/>
              </w:rPr>
            </w:pPr>
            <w:r w:rsidRPr="0047330C">
              <w:rPr>
                <w:bCs/>
                <w:szCs w:val="22"/>
              </w:rPr>
              <w:t>Указывается дата подтверждающег</w:t>
            </w:r>
            <w:r w:rsidR="00B01CC8" w:rsidRPr="0047330C">
              <w:rPr>
                <w:bCs/>
                <w:szCs w:val="22"/>
              </w:rPr>
              <w:t>о документа</w:t>
            </w:r>
          </w:p>
        </w:tc>
      </w:tr>
      <w:tr w:rsidR="001D56DD" w:rsidRPr="0047330C" w14:paraId="20391615" w14:textId="77777777" w:rsidTr="001D56DD">
        <w:trPr>
          <w:cnfStyle w:val="000000100000" w:firstRow="0" w:lastRow="0" w:firstColumn="0" w:lastColumn="0" w:oddVBand="0" w:evenVBand="0" w:oddHBand="1" w:evenHBand="0" w:firstRowFirstColumn="0" w:firstRowLastColumn="0" w:lastRowFirstColumn="0" w:lastRowLastColumn="0"/>
        </w:trPr>
        <w:tc>
          <w:tcPr>
            <w:tcW w:w="1700" w:type="dxa"/>
          </w:tcPr>
          <w:p w14:paraId="5C05FA2A" w14:textId="7547B4C4" w:rsidR="00006DD2" w:rsidRPr="0047330C" w:rsidRDefault="00006DD2" w:rsidP="001D56DD">
            <w:pPr>
              <w:pStyle w:val="GOSTTablenorm"/>
              <w:rPr>
                <w:b/>
                <w:bCs/>
                <w:szCs w:val="22"/>
              </w:rPr>
            </w:pPr>
            <w:r w:rsidRPr="0047330C">
              <w:rPr>
                <w:szCs w:val="22"/>
              </w:rPr>
              <w:t>Номер документа юридического лица</w:t>
            </w:r>
          </w:p>
        </w:tc>
        <w:tc>
          <w:tcPr>
            <w:tcW w:w="1701" w:type="dxa"/>
          </w:tcPr>
          <w:p w14:paraId="6C5AF406" w14:textId="5AEEB11F" w:rsidR="00006DD2" w:rsidRPr="0047330C" w:rsidRDefault="00006DD2" w:rsidP="001D56DD">
            <w:pPr>
              <w:pStyle w:val="GOSTTablenorm"/>
              <w:rPr>
                <w:szCs w:val="22"/>
              </w:rPr>
            </w:pPr>
            <w:r w:rsidRPr="0047330C">
              <w:rPr>
                <w:szCs w:val="22"/>
              </w:rPr>
              <w:t>DocULNum</w:t>
            </w:r>
          </w:p>
        </w:tc>
        <w:tc>
          <w:tcPr>
            <w:tcW w:w="567" w:type="dxa"/>
          </w:tcPr>
          <w:p w14:paraId="7850710E" w14:textId="0D0EB960" w:rsidR="00006DD2" w:rsidRPr="0047330C" w:rsidRDefault="008C0669" w:rsidP="001D56DD">
            <w:pPr>
              <w:pStyle w:val="GOSTTablenorm"/>
              <w:rPr>
                <w:szCs w:val="22"/>
              </w:rPr>
            </w:pPr>
            <w:r w:rsidRPr="0047330C">
              <w:rPr>
                <w:szCs w:val="22"/>
              </w:rPr>
              <w:t>П</w:t>
            </w:r>
          </w:p>
        </w:tc>
        <w:tc>
          <w:tcPr>
            <w:tcW w:w="1134" w:type="dxa"/>
          </w:tcPr>
          <w:p w14:paraId="410E0F10" w14:textId="6EFDA9C4" w:rsidR="00006DD2" w:rsidRPr="0047330C" w:rsidRDefault="008C0669" w:rsidP="001D56DD">
            <w:pPr>
              <w:pStyle w:val="GOSTTablenorm"/>
              <w:rPr>
                <w:szCs w:val="22"/>
              </w:rPr>
            </w:pPr>
            <w:r w:rsidRPr="0047330C">
              <w:rPr>
                <w:szCs w:val="22"/>
              </w:rPr>
              <w:t>Т(1-200)</w:t>
            </w:r>
          </w:p>
        </w:tc>
        <w:tc>
          <w:tcPr>
            <w:tcW w:w="567" w:type="dxa"/>
          </w:tcPr>
          <w:p w14:paraId="53649EB8" w14:textId="4F37BFC0" w:rsidR="00006DD2" w:rsidRPr="0047330C" w:rsidRDefault="008C0669" w:rsidP="001D56DD">
            <w:pPr>
              <w:pStyle w:val="GOSTTablenorm"/>
              <w:rPr>
                <w:szCs w:val="22"/>
              </w:rPr>
            </w:pPr>
            <w:r w:rsidRPr="0047330C">
              <w:rPr>
                <w:szCs w:val="22"/>
              </w:rPr>
              <w:t>Н</w:t>
            </w:r>
          </w:p>
        </w:tc>
        <w:tc>
          <w:tcPr>
            <w:tcW w:w="4025" w:type="dxa"/>
          </w:tcPr>
          <w:p w14:paraId="5629E4BD" w14:textId="629FF079" w:rsidR="00006DD2" w:rsidRPr="0047330C" w:rsidRDefault="00F155BC" w:rsidP="001D56DD">
            <w:pPr>
              <w:pStyle w:val="GOSTTablenorm"/>
              <w:rPr>
                <w:bCs/>
                <w:szCs w:val="22"/>
              </w:rPr>
            </w:pPr>
            <w:r w:rsidRPr="0047330C">
              <w:rPr>
                <w:bCs/>
                <w:szCs w:val="22"/>
              </w:rPr>
              <w:t>Указывается но</w:t>
            </w:r>
            <w:r w:rsidR="00B01CC8" w:rsidRPr="0047330C">
              <w:rPr>
                <w:bCs/>
                <w:szCs w:val="22"/>
              </w:rPr>
              <w:t>мер документа юридического лица</w:t>
            </w:r>
          </w:p>
        </w:tc>
      </w:tr>
      <w:tr w:rsidR="001D56DD" w:rsidRPr="0047330C" w14:paraId="476741C2" w14:textId="77777777" w:rsidTr="001D56DD">
        <w:trPr>
          <w:cnfStyle w:val="000000010000" w:firstRow="0" w:lastRow="0" w:firstColumn="0" w:lastColumn="0" w:oddVBand="0" w:evenVBand="0" w:oddHBand="0" w:evenHBand="1" w:firstRowFirstColumn="0" w:firstRowLastColumn="0" w:lastRowFirstColumn="0" w:lastRowLastColumn="0"/>
        </w:trPr>
        <w:tc>
          <w:tcPr>
            <w:tcW w:w="1700" w:type="dxa"/>
          </w:tcPr>
          <w:p w14:paraId="4910DAED" w14:textId="120DDE16" w:rsidR="00006DD2" w:rsidRPr="0047330C" w:rsidRDefault="00006DD2" w:rsidP="001D56DD">
            <w:pPr>
              <w:pStyle w:val="GOSTTablenorm"/>
              <w:rPr>
                <w:szCs w:val="22"/>
              </w:rPr>
            </w:pPr>
            <w:r w:rsidRPr="0047330C">
              <w:rPr>
                <w:szCs w:val="22"/>
              </w:rPr>
              <w:t>Дата документа юридического лица</w:t>
            </w:r>
          </w:p>
        </w:tc>
        <w:tc>
          <w:tcPr>
            <w:tcW w:w="1701" w:type="dxa"/>
          </w:tcPr>
          <w:p w14:paraId="26AB91E3" w14:textId="390DB414" w:rsidR="00006DD2" w:rsidRPr="0047330C" w:rsidRDefault="00006DD2" w:rsidP="001D56DD">
            <w:pPr>
              <w:pStyle w:val="GOSTTablenorm"/>
              <w:rPr>
                <w:szCs w:val="22"/>
              </w:rPr>
            </w:pPr>
            <w:r w:rsidRPr="0047330C">
              <w:rPr>
                <w:szCs w:val="22"/>
              </w:rPr>
              <w:t>DocULDate</w:t>
            </w:r>
          </w:p>
        </w:tc>
        <w:tc>
          <w:tcPr>
            <w:tcW w:w="567" w:type="dxa"/>
          </w:tcPr>
          <w:p w14:paraId="1F087880" w14:textId="08EA55C5" w:rsidR="00006DD2" w:rsidRPr="0047330C" w:rsidRDefault="008C0669" w:rsidP="001D56DD">
            <w:pPr>
              <w:pStyle w:val="GOSTTablenorm"/>
              <w:rPr>
                <w:szCs w:val="22"/>
              </w:rPr>
            </w:pPr>
            <w:r w:rsidRPr="0047330C">
              <w:rPr>
                <w:szCs w:val="22"/>
              </w:rPr>
              <w:t>П</w:t>
            </w:r>
          </w:p>
        </w:tc>
        <w:tc>
          <w:tcPr>
            <w:tcW w:w="1134" w:type="dxa"/>
          </w:tcPr>
          <w:p w14:paraId="23038178" w14:textId="351BAC76" w:rsidR="00006DD2" w:rsidRPr="0047330C" w:rsidRDefault="008C0669" w:rsidP="001D56DD">
            <w:pPr>
              <w:pStyle w:val="GOSTTablenorm"/>
              <w:rPr>
                <w:szCs w:val="22"/>
                <w:lang w:val="en-US"/>
              </w:rPr>
            </w:pPr>
            <w:r w:rsidRPr="0047330C">
              <w:rPr>
                <w:szCs w:val="22"/>
                <w:lang w:val="en-US"/>
              </w:rPr>
              <w:t>Date</w:t>
            </w:r>
          </w:p>
        </w:tc>
        <w:tc>
          <w:tcPr>
            <w:tcW w:w="567" w:type="dxa"/>
          </w:tcPr>
          <w:p w14:paraId="588AB08F" w14:textId="28C4133A" w:rsidR="00006DD2" w:rsidRPr="0047330C" w:rsidRDefault="008C0669" w:rsidP="001D56DD">
            <w:pPr>
              <w:pStyle w:val="GOSTTablenorm"/>
              <w:rPr>
                <w:szCs w:val="22"/>
              </w:rPr>
            </w:pPr>
            <w:r w:rsidRPr="0047330C">
              <w:rPr>
                <w:szCs w:val="22"/>
              </w:rPr>
              <w:t>Н</w:t>
            </w:r>
          </w:p>
        </w:tc>
        <w:tc>
          <w:tcPr>
            <w:tcW w:w="4025" w:type="dxa"/>
          </w:tcPr>
          <w:p w14:paraId="5BA4413A" w14:textId="2297611A" w:rsidR="00006DD2" w:rsidRPr="0047330C" w:rsidRDefault="00F155BC" w:rsidP="001D56DD">
            <w:pPr>
              <w:pStyle w:val="GOSTTablenorm"/>
              <w:rPr>
                <w:szCs w:val="22"/>
              </w:rPr>
            </w:pPr>
            <w:r w:rsidRPr="0047330C">
              <w:rPr>
                <w:bCs/>
                <w:szCs w:val="22"/>
              </w:rPr>
              <w:t>Указывается д</w:t>
            </w:r>
            <w:r w:rsidR="00B01CC8" w:rsidRPr="0047330C">
              <w:rPr>
                <w:bCs/>
                <w:szCs w:val="22"/>
              </w:rPr>
              <w:t>ата документа юридического лица</w:t>
            </w:r>
          </w:p>
        </w:tc>
      </w:tr>
      <w:tr w:rsidR="001D56DD" w:rsidRPr="0047330C" w14:paraId="56DF9375" w14:textId="77777777" w:rsidTr="001D56DD">
        <w:trPr>
          <w:cnfStyle w:val="000000100000" w:firstRow="0" w:lastRow="0" w:firstColumn="0" w:lastColumn="0" w:oddVBand="0" w:evenVBand="0" w:oddHBand="1" w:evenHBand="0" w:firstRowFirstColumn="0" w:firstRowLastColumn="0" w:lastRowFirstColumn="0" w:lastRowLastColumn="0"/>
        </w:trPr>
        <w:tc>
          <w:tcPr>
            <w:tcW w:w="1700" w:type="dxa"/>
          </w:tcPr>
          <w:p w14:paraId="526AFD94" w14:textId="21C04E7C" w:rsidR="00F155BC" w:rsidRPr="0047330C" w:rsidRDefault="00F155BC" w:rsidP="001D56DD">
            <w:pPr>
              <w:pStyle w:val="GOSTTablenorm"/>
              <w:rPr>
                <w:szCs w:val="22"/>
              </w:rPr>
            </w:pPr>
            <w:r w:rsidRPr="0047330C">
              <w:rPr>
                <w:szCs w:val="22"/>
              </w:rPr>
              <w:t>Получено</w:t>
            </w:r>
          </w:p>
        </w:tc>
        <w:tc>
          <w:tcPr>
            <w:tcW w:w="1701" w:type="dxa"/>
          </w:tcPr>
          <w:p w14:paraId="6D8EFC71" w14:textId="698FBA9F" w:rsidR="00F155BC" w:rsidRPr="0047330C" w:rsidRDefault="00F155BC" w:rsidP="001D56DD">
            <w:pPr>
              <w:pStyle w:val="GOSTTablenorm"/>
              <w:rPr>
                <w:szCs w:val="22"/>
              </w:rPr>
            </w:pPr>
            <w:r w:rsidRPr="0047330C">
              <w:rPr>
                <w:szCs w:val="22"/>
              </w:rPr>
              <w:t>Received</w:t>
            </w:r>
          </w:p>
        </w:tc>
        <w:tc>
          <w:tcPr>
            <w:tcW w:w="567" w:type="dxa"/>
          </w:tcPr>
          <w:p w14:paraId="2177678D" w14:textId="29CCA757" w:rsidR="00F155BC" w:rsidRPr="0047330C" w:rsidRDefault="00F155BC" w:rsidP="001D56DD">
            <w:pPr>
              <w:pStyle w:val="GOSTTablenorm"/>
              <w:rPr>
                <w:szCs w:val="22"/>
              </w:rPr>
            </w:pPr>
            <w:r w:rsidRPr="0047330C">
              <w:rPr>
                <w:szCs w:val="22"/>
              </w:rPr>
              <w:t>П</w:t>
            </w:r>
          </w:p>
        </w:tc>
        <w:tc>
          <w:tcPr>
            <w:tcW w:w="1134" w:type="dxa"/>
          </w:tcPr>
          <w:p w14:paraId="7CCC404B" w14:textId="4B3FF0E4" w:rsidR="00F155BC" w:rsidRPr="0047330C" w:rsidRDefault="00F155BC" w:rsidP="001D56DD">
            <w:pPr>
              <w:pStyle w:val="GOSTTablenorm"/>
              <w:rPr>
                <w:szCs w:val="22"/>
              </w:rPr>
            </w:pPr>
            <w:r w:rsidRPr="0047330C">
              <w:rPr>
                <w:szCs w:val="22"/>
                <w:lang w:val="en-US"/>
              </w:rPr>
              <w:t>N(</w:t>
            </w:r>
            <w:r w:rsidRPr="0047330C">
              <w:rPr>
                <w:szCs w:val="22"/>
              </w:rPr>
              <w:t>20.2</w:t>
            </w:r>
            <w:r w:rsidRPr="0047330C">
              <w:rPr>
                <w:szCs w:val="22"/>
                <w:lang w:val="en-US"/>
              </w:rPr>
              <w:t>)</w:t>
            </w:r>
          </w:p>
        </w:tc>
        <w:tc>
          <w:tcPr>
            <w:tcW w:w="567" w:type="dxa"/>
          </w:tcPr>
          <w:p w14:paraId="42CB86AA" w14:textId="219F2689" w:rsidR="00F155BC" w:rsidRPr="0047330C" w:rsidRDefault="00F155BC" w:rsidP="001D56DD">
            <w:pPr>
              <w:pStyle w:val="GOSTTablenorm"/>
              <w:rPr>
                <w:szCs w:val="22"/>
              </w:rPr>
            </w:pPr>
            <w:r w:rsidRPr="0047330C">
              <w:rPr>
                <w:szCs w:val="22"/>
              </w:rPr>
              <w:t>Н</w:t>
            </w:r>
          </w:p>
        </w:tc>
        <w:tc>
          <w:tcPr>
            <w:tcW w:w="4025" w:type="dxa"/>
          </w:tcPr>
          <w:p w14:paraId="14FA06B2" w14:textId="34A68939" w:rsidR="00F155BC" w:rsidRPr="0047330C" w:rsidRDefault="00F155BC" w:rsidP="001D56DD">
            <w:pPr>
              <w:pStyle w:val="GOSTTablenorm"/>
              <w:rPr>
                <w:szCs w:val="22"/>
              </w:rPr>
            </w:pPr>
            <w:r w:rsidRPr="0047330C">
              <w:rPr>
                <w:szCs w:val="22"/>
              </w:rPr>
              <w:t>Указывает</w:t>
            </w:r>
            <w:r w:rsidR="00B01CC8" w:rsidRPr="0047330C">
              <w:rPr>
                <w:szCs w:val="22"/>
              </w:rPr>
              <w:t>ся сумма полученных средств</w:t>
            </w:r>
          </w:p>
        </w:tc>
      </w:tr>
      <w:tr w:rsidR="001D56DD" w:rsidRPr="0047330C" w14:paraId="100FA1FF" w14:textId="77777777" w:rsidTr="001D56DD">
        <w:trPr>
          <w:cnfStyle w:val="000000010000" w:firstRow="0" w:lastRow="0" w:firstColumn="0" w:lastColumn="0" w:oddVBand="0" w:evenVBand="0" w:oddHBand="0" w:evenHBand="1" w:firstRowFirstColumn="0" w:firstRowLastColumn="0" w:lastRowFirstColumn="0" w:lastRowLastColumn="0"/>
        </w:trPr>
        <w:tc>
          <w:tcPr>
            <w:tcW w:w="1700" w:type="dxa"/>
          </w:tcPr>
          <w:p w14:paraId="5A28E391" w14:textId="49F7475B" w:rsidR="00F155BC" w:rsidRPr="0047330C" w:rsidRDefault="00F155BC" w:rsidP="001D56DD">
            <w:pPr>
              <w:pStyle w:val="GOSTTablenorm"/>
              <w:rPr>
                <w:szCs w:val="22"/>
              </w:rPr>
            </w:pPr>
            <w:r w:rsidRPr="0047330C">
              <w:rPr>
                <w:szCs w:val="22"/>
              </w:rPr>
              <w:t>Переведено</w:t>
            </w:r>
          </w:p>
        </w:tc>
        <w:tc>
          <w:tcPr>
            <w:tcW w:w="1701" w:type="dxa"/>
          </w:tcPr>
          <w:p w14:paraId="6DAF1960" w14:textId="2E794B45" w:rsidR="00F155BC" w:rsidRPr="0047330C" w:rsidRDefault="00F155BC" w:rsidP="001D56DD">
            <w:pPr>
              <w:pStyle w:val="GOSTTablenorm"/>
              <w:rPr>
                <w:szCs w:val="22"/>
              </w:rPr>
            </w:pPr>
            <w:r w:rsidRPr="0047330C">
              <w:rPr>
                <w:szCs w:val="22"/>
              </w:rPr>
              <w:t>Transfered</w:t>
            </w:r>
          </w:p>
        </w:tc>
        <w:tc>
          <w:tcPr>
            <w:tcW w:w="567" w:type="dxa"/>
          </w:tcPr>
          <w:p w14:paraId="716D60B2" w14:textId="2B3C908B" w:rsidR="00F155BC" w:rsidRPr="0047330C" w:rsidRDefault="00F155BC" w:rsidP="001D56DD">
            <w:pPr>
              <w:pStyle w:val="GOSTTablenorm"/>
              <w:rPr>
                <w:szCs w:val="22"/>
              </w:rPr>
            </w:pPr>
            <w:r w:rsidRPr="0047330C">
              <w:rPr>
                <w:szCs w:val="22"/>
              </w:rPr>
              <w:t>П</w:t>
            </w:r>
          </w:p>
        </w:tc>
        <w:tc>
          <w:tcPr>
            <w:tcW w:w="1134" w:type="dxa"/>
          </w:tcPr>
          <w:p w14:paraId="0C23915E" w14:textId="6F094406" w:rsidR="00F155BC" w:rsidRPr="0047330C" w:rsidRDefault="00F155BC" w:rsidP="001D56DD">
            <w:pPr>
              <w:pStyle w:val="GOSTTablenorm"/>
              <w:rPr>
                <w:szCs w:val="22"/>
              </w:rPr>
            </w:pPr>
            <w:r w:rsidRPr="0047330C">
              <w:rPr>
                <w:szCs w:val="22"/>
                <w:lang w:val="en-US"/>
              </w:rPr>
              <w:t>N</w:t>
            </w:r>
            <w:r w:rsidRPr="0047330C">
              <w:rPr>
                <w:szCs w:val="22"/>
              </w:rPr>
              <w:t>(20.2)</w:t>
            </w:r>
          </w:p>
        </w:tc>
        <w:tc>
          <w:tcPr>
            <w:tcW w:w="567" w:type="dxa"/>
          </w:tcPr>
          <w:p w14:paraId="4B8C6AA3" w14:textId="71960ABE" w:rsidR="00F155BC" w:rsidRPr="0047330C" w:rsidRDefault="00F155BC" w:rsidP="001D56DD">
            <w:pPr>
              <w:pStyle w:val="GOSTTablenorm"/>
              <w:rPr>
                <w:szCs w:val="22"/>
              </w:rPr>
            </w:pPr>
            <w:r w:rsidRPr="0047330C">
              <w:rPr>
                <w:szCs w:val="22"/>
              </w:rPr>
              <w:t>Н</w:t>
            </w:r>
          </w:p>
        </w:tc>
        <w:tc>
          <w:tcPr>
            <w:tcW w:w="4025" w:type="dxa"/>
          </w:tcPr>
          <w:p w14:paraId="64E3BE7D" w14:textId="042285F2" w:rsidR="00F155BC" w:rsidRPr="0047330C" w:rsidRDefault="00F155BC" w:rsidP="001D56DD">
            <w:pPr>
              <w:pStyle w:val="GOSTTablenorm"/>
              <w:rPr>
                <w:szCs w:val="22"/>
              </w:rPr>
            </w:pPr>
            <w:r w:rsidRPr="0047330C">
              <w:rPr>
                <w:szCs w:val="22"/>
              </w:rPr>
              <w:t>Указыва</w:t>
            </w:r>
            <w:r w:rsidR="00B01CC8" w:rsidRPr="0047330C">
              <w:rPr>
                <w:szCs w:val="22"/>
              </w:rPr>
              <w:t>ется сумма переведенны</w:t>
            </w:r>
            <w:r w:rsidR="00072ADC" w:rsidRPr="0047330C">
              <w:rPr>
                <w:szCs w:val="22"/>
              </w:rPr>
              <w:t>х</w:t>
            </w:r>
            <w:r w:rsidR="00B01CC8" w:rsidRPr="0047330C">
              <w:rPr>
                <w:szCs w:val="22"/>
              </w:rPr>
              <w:t xml:space="preserve"> </w:t>
            </w:r>
            <w:r w:rsidR="00B01CC8" w:rsidRPr="0047330C">
              <w:rPr>
                <w:szCs w:val="22"/>
              </w:rPr>
              <w:lastRenderedPageBreak/>
              <w:t>средств</w:t>
            </w:r>
          </w:p>
        </w:tc>
      </w:tr>
      <w:tr w:rsidR="001D56DD" w:rsidRPr="0047330C" w14:paraId="2DE9DEA1" w14:textId="77777777" w:rsidTr="001D56DD">
        <w:trPr>
          <w:cnfStyle w:val="000000100000" w:firstRow="0" w:lastRow="0" w:firstColumn="0" w:lastColumn="0" w:oddVBand="0" w:evenVBand="0" w:oddHBand="1" w:evenHBand="0" w:firstRowFirstColumn="0" w:firstRowLastColumn="0" w:lastRowFirstColumn="0" w:lastRowLastColumn="0"/>
        </w:trPr>
        <w:tc>
          <w:tcPr>
            <w:tcW w:w="1700" w:type="dxa"/>
          </w:tcPr>
          <w:p w14:paraId="42C66C48" w14:textId="7E496E67" w:rsidR="00F155BC" w:rsidRPr="0047330C" w:rsidRDefault="00F155BC" w:rsidP="001D56DD">
            <w:pPr>
              <w:pStyle w:val="GOSTTablenorm"/>
              <w:rPr>
                <w:szCs w:val="22"/>
              </w:rPr>
            </w:pPr>
            <w:r w:rsidRPr="0047330C">
              <w:rPr>
                <w:szCs w:val="22"/>
              </w:rPr>
              <w:lastRenderedPageBreak/>
              <w:t>Исполнено</w:t>
            </w:r>
          </w:p>
        </w:tc>
        <w:tc>
          <w:tcPr>
            <w:tcW w:w="1701" w:type="dxa"/>
          </w:tcPr>
          <w:p w14:paraId="5134EC48" w14:textId="621D6B8A" w:rsidR="00F155BC" w:rsidRPr="0047330C" w:rsidRDefault="00F155BC" w:rsidP="001D56DD">
            <w:pPr>
              <w:pStyle w:val="GOSTTablenorm"/>
              <w:rPr>
                <w:szCs w:val="22"/>
              </w:rPr>
            </w:pPr>
            <w:r w:rsidRPr="0047330C">
              <w:rPr>
                <w:szCs w:val="22"/>
              </w:rPr>
              <w:t>Executed</w:t>
            </w:r>
          </w:p>
        </w:tc>
        <w:tc>
          <w:tcPr>
            <w:tcW w:w="567" w:type="dxa"/>
          </w:tcPr>
          <w:p w14:paraId="76597619" w14:textId="4D81F977" w:rsidR="00F155BC" w:rsidRPr="0047330C" w:rsidRDefault="00F155BC" w:rsidP="001D56DD">
            <w:pPr>
              <w:pStyle w:val="GOSTTablenorm"/>
              <w:rPr>
                <w:szCs w:val="22"/>
              </w:rPr>
            </w:pPr>
            <w:r w:rsidRPr="0047330C">
              <w:rPr>
                <w:szCs w:val="22"/>
              </w:rPr>
              <w:t>П</w:t>
            </w:r>
          </w:p>
        </w:tc>
        <w:tc>
          <w:tcPr>
            <w:tcW w:w="1134" w:type="dxa"/>
          </w:tcPr>
          <w:p w14:paraId="61148528" w14:textId="51839B48" w:rsidR="00F155BC" w:rsidRPr="0047330C" w:rsidRDefault="00F155BC" w:rsidP="001D56DD">
            <w:pPr>
              <w:pStyle w:val="GOSTTablenorm"/>
              <w:rPr>
                <w:szCs w:val="22"/>
              </w:rPr>
            </w:pPr>
            <w:r w:rsidRPr="0047330C">
              <w:rPr>
                <w:szCs w:val="22"/>
                <w:lang w:val="en-US"/>
              </w:rPr>
              <w:t>N(</w:t>
            </w:r>
            <w:r w:rsidRPr="0047330C">
              <w:rPr>
                <w:szCs w:val="22"/>
              </w:rPr>
              <w:t>20.2</w:t>
            </w:r>
            <w:r w:rsidRPr="0047330C">
              <w:rPr>
                <w:szCs w:val="22"/>
                <w:lang w:val="en-US"/>
              </w:rPr>
              <w:t>)</w:t>
            </w:r>
          </w:p>
        </w:tc>
        <w:tc>
          <w:tcPr>
            <w:tcW w:w="567" w:type="dxa"/>
          </w:tcPr>
          <w:p w14:paraId="6B4534E8" w14:textId="242704F9" w:rsidR="00F155BC" w:rsidRPr="0047330C" w:rsidRDefault="00F155BC" w:rsidP="001D56DD">
            <w:pPr>
              <w:pStyle w:val="GOSTTablenorm"/>
              <w:rPr>
                <w:szCs w:val="22"/>
              </w:rPr>
            </w:pPr>
            <w:r w:rsidRPr="0047330C">
              <w:rPr>
                <w:szCs w:val="22"/>
              </w:rPr>
              <w:t>Н</w:t>
            </w:r>
          </w:p>
        </w:tc>
        <w:tc>
          <w:tcPr>
            <w:tcW w:w="4025" w:type="dxa"/>
          </w:tcPr>
          <w:p w14:paraId="590B9F44" w14:textId="6E136102" w:rsidR="00F155BC" w:rsidRPr="0047330C" w:rsidRDefault="00B01CC8" w:rsidP="001D56DD">
            <w:pPr>
              <w:pStyle w:val="GOSTTablenorm"/>
              <w:rPr>
                <w:szCs w:val="22"/>
              </w:rPr>
            </w:pPr>
            <w:r w:rsidRPr="0047330C">
              <w:rPr>
                <w:szCs w:val="22"/>
              </w:rPr>
              <w:t>Указывается исполненная сумма</w:t>
            </w:r>
          </w:p>
        </w:tc>
      </w:tr>
      <w:tr w:rsidR="001D56DD" w:rsidRPr="0047330C" w14:paraId="7F42F62D" w14:textId="77777777" w:rsidTr="001D56DD">
        <w:trPr>
          <w:cnfStyle w:val="000000010000" w:firstRow="0" w:lastRow="0" w:firstColumn="0" w:lastColumn="0" w:oddVBand="0" w:evenVBand="0" w:oddHBand="0" w:evenHBand="1" w:firstRowFirstColumn="0" w:firstRowLastColumn="0" w:lastRowFirstColumn="0" w:lastRowLastColumn="0"/>
        </w:trPr>
        <w:tc>
          <w:tcPr>
            <w:tcW w:w="1700" w:type="dxa"/>
          </w:tcPr>
          <w:p w14:paraId="000E81B0" w14:textId="1DB36C5E" w:rsidR="00F155BC" w:rsidRPr="0047330C" w:rsidRDefault="00F155BC" w:rsidP="001D56DD">
            <w:pPr>
              <w:pStyle w:val="GOSTTablenorm"/>
              <w:rPr>
                <w:szCs w:val="22"/>
              </w:rPr>
            </w:pPr>
            <w:r w:rsidRPr="0047330C">
              <w:rPr>
                <w:szCs w:val="22"/>
              </w:rPr>
              <w:t>Примечание</w:t>
            </w:r>
          </w:p>
        </w:tc>
        <w:tc>
          <w:tcPr>
            <w:tcW w:w="1701" w:type="dxa"/>
          </w:tcPr>
          <w:p w14:paraId="4791DD15" w14:textId="075126D2" w:rsidR="00F155BC" w:rsidRPr="0047330C" w:rsidRDefault="00F155BC" w:rsidP="001D56DD">
            <w:pPr>
              <w:pStyle w:val="GOSTTablenorm"/>
              <w:rPr>
                <w:szCs w:val="22"/>
              </w:rPr>
            </w:pPr>
            <w:r w:rsidRPr="0047330C">
              <w:rPr>
                <w:szCs w:val="22"/>
              </w:rPr>
              <w:t>Note</w:t>
            </w:r>
          </w:p>
        </w:tc>
        <w:tc>
          <w:tcPr>
            <w:tcW w:w="567" w:type="dxa"/>
          </w:tcPr>
          <w:p w14:paraId="41DB458C" w14:textId="0E4C2353" w:rsidR="00F155BC" w:rsidRPr="0047330C" w:rsidRDefault="00F155BC" w:rsidP="001D56DD">
            <w:pPr>
              <w:pStyle w:val="GOSTTablenorm"/>
              <w:rPr>
                <w:szCs w:val="22"/>
              </w:rPr>
            </w:pPr>
            <w:r w:rsidRPr="0047330C">
              <w:rPr>
                <w:szCs w:val="22"/>
              </w:rPr>
              <w:t>П</w:t>
            </w:r>
          </w:p>
        </w:tc>
        <w:tc>
          <w:tcPr>
            <w:tcW w:w="1134" w:type="dxa"/>
          </w:tcPr>
          <w:p w14:paraId="1407E7F3" w14:textId="4390F461" w:rsidR="00F155BC" w:rsidRPr="0047330C" w:rsidRDefault="00F155BC" w:rsidP="001D56DD">
            <w:pPr>
              <w:pStyle w:val="GOSTTablenorm"/>
              <w:rPr>
                <w:szCs w:val="22"/>
              </w:rPr>
            </w:pPr>
            <w:r w:rsidRPr="0047330C">
              <w:rPr>
                <w:szCs w:val="22"/>
              </w:rPr>
              <w:t>Т(1-2000)</w:t>
            </w:r>
          </w:p>
        </w:tc>
        <w:tc>
          <w:tcPr>
            <w:tcW w:w="567" w:type="dxa"/>
          </w:tcPr>
          <w:p w14:paraId="0E5A11D3" w14:textId="07F6984E" w:rsidR="00F155BC" w:rsidRPr="0047330C" w:rsidRDefault="00F155BC" w:rsidP="001D56DD">
            <w:pPr>
              <w:pStyle w:val="GOSTTablenorm"/>
              <w:rPr>
                <w:szCs w:val="22"/>
              </w:rPr>
            </w:pPr>
            <w:r w:rsidRPr="0047330C">
              <w:rPr>
                <w:szCs w:val="22"/>
              </w:rPr>
              <w:t>Н</w:t>
            </w:r>
          </w:p>
        </w:tc>
        <w:tc>
          <w:tcPr>
            <w:tcW w:w="4025" w:type="dxa"/>
          </w:tcPr>
          <w:p w14:paraId="306A7623" w14:textId="026389BF" w:rsidR="00F155BC" w:rsidRPr="0047330C" w:rsidRDefault="00F155BC" w:rsidP="001D56DD">
            <w:pPr>
              <w:pStyle w:val="GOSTTablenorm"/>
              <w:rPr>
                <w:szCs w:val="22"/>
              </w:rPr>
            </w:pPr>
            <w:r w:rsidRPr="0047330C">
              <w:rPr>
                <w:szCs w:val="22"/>
              </w:rPr>
              <w:t>Указывается примечание</w:t>
            </w:r>
            <w:r w:rsidRPr="0047330C" w:rsidDel="00A77B2C">
              <w:rPr>
                <w:szCs w:val="22"/>
              </w:rPr>
              <w:t xml:space="preserve"> </w:t>
            </w:r>
            <w:r w:rsidR="00B01CC8" w:rsidRPr="0047330C">
              <w:rPr>
                <w:szCs w:val="22"/>
              </w:rPr>
              <w:t>при необходимости</w:t>
            </w:r>
          </w:p>
        </w:tc>
      </w:tr>
    </w:tbl>
    <w:p w14:paraId="67C552ED" w14:textId="2870F712" w:rsidR="007A36CD" w:rsidRPr="0047330C" w:rsidRDefault="007A36CD" w:rsidP="004A3A78">
      <w:pPr>
        <w:pStyle w:val="32"/>
      </w:pPr>
      <w:bookmarkStart w:id="549" w:name="_Toc228281407"/>
      <w:r w:rsidRPr="0047330C">
        <w:t>Описание комплексного типа «</w:t>
      </w:r>
      <w:r w:rsidRPr="0047330C">
        <w:rPr>
          <w:lang w:val="en-US"/>
        </w:rPr>
        <w:t>t</w:t>
      </w:r>
      <w:r w:rsidRPr="0047330C">
        <w:t>DocType»</w:t>
      </w:r>
      <w:bookmarkEnd w:id="549"/>
    </w:p>
    <w:p w14:paraId="0CAAF2EC" w14:textId="58BEAEA7" w:rsidR="008A0BDF" w:rsidRPr="0047330C" w:rsidRDefault="008A0BDF" w:rsidP="008A0BDF">
      <w:pPr>
        <w:pStyle w:val="GOSTNormal"/>
        <w:rPr>
          <w:szCs w:val="24"/>
        </w:rPr>
      </w:pPr>
      <w:r w:rsidRPr="0047330C">
        <w:rPr>
          <w:szCs w:val="24"/>
        </w:rPr>
        <w:t>Описание комплексного типа «</w:t>
      </w:r>
      <w:r w:rsidRPr="0047330C">
        <w:rPr>
          <w:szCs w:val="24"/>
          <w:lang w:val="en-US"/>
        </w:rPr>
        <w:t>t</w:t>
      </w:r>
      <w:r w:rsidRPr="0047330C">
        <w:rPr>
          <w:szCs w:val="24"/>
        </w:rPr>
        <w:t>DocType»</w:t>
      </w:r>
      <w:r w:rsidR="00345896" w:rsidRPr="0047330C">
        <w:rPr>
          <w:szCs w:val="24"/>
        </w:rPr>
        <w:t xml:space="preserve"> блока «Тип</w:t>
      </w:r>
      <w:r w:rsidR="000B1F14" w:rsidRPr="0047330C">
        <w:rPr>
          <w:szCs w:val="24"/>
        </w:rPr>
        <w:t xml:space="preserve"> выписки</w:t>
      </w:r>
      <w:r w:rsidR="00345896" w:rsidRPr="0047330C">
        <w:rPr>
          <w:szCs w:val="24"/>
        </w:rPr>
        <w:t>»</w:t>
      </w:r>
      <w:r w:rsidRPr="0047330C">
        <w:rPr>
          <w:szCs w:val="24"/>
        </w:rPr>
        <w:t>.</w:t>
      </w:r>
    </w:p>
    <w:bookmarkStart w:id="550" w:name="_Ref529873729"/>
    <w:p w14:paraId="1535F478" w14:textId="7B1C16A4" w:rsidR="008A0BDF" w:rsidRPr="0047330C" w:rsidRDefault="008A0BDF" w:rsidP="00941652">
      <w:pPr>
        <w:pStyle w:val="GOSTNameTable"/>
      </w:pPr>
      <w:r w:rsidRPr="0047330C">
        <w:fldChar w:fldCharType="begin"/>
      </w:r>
      <w:r w:rsidRPr="0047330C">
        <w:instrText xml:space="preserve"> SEQ Таблица \* ARABIC </w:instrText>
      </w:r>
      <w:r w:rsidRPr="0047330C">
        <w:fldChar w:fldCharType="separate"/>
      </w:r>
      <w:bookmarkStart w:id="551" w:name="_Ref530089090"/>
      <w:bookmarkStart w:id="552" w:name="_Ref529873748"/>
      <w:bookmarkStart w:id="553" w:name="_Toc228281647"/>
      <w:r w:rsidR="00BB6FF0">
        <w:rPr>
          <w:noProof/>
        </w:rPr>
        <w:t>33</w:t>
      </w:r>
      <w:bookmarkEnd w:id="551"/>
      <w:bookmarkEnd w:id="552"/>
      <w:r w:rsidRPr="0047330C">
        <w:fldChar w:fldCharType="end"/>
      </w:r>
      <w:r w:rsidR="002F6E3F" w:rsidRPr="0047330C">
        <w:t xml:space="preserve"> – </w:t>
      </w:r>
      <w:r w:rsidRPr="0047330C">
        <w:t>Описание комплексного типа «</w:t>
      </w:r>
      <w:r w:rsidRPr="0047330C">
        <w:rPr>
          <w:lang w:val="en-US"/>
        </w:rPr>
        <w:t>t</w:t>
      </w:r>
      <w:r w:rsidRPr="0047330C">
        <w:t>DocType»</w:t>
      </w:r>
      <w:bookmarkEnd w:id="550"/>
      <w:bookmarkEnd w:id="553"/>
    </w:p>
    <w:tbl>
      <w:tblPr>
        <w:tblStyle w:val="GOSTTable"/>
        <w:tblW w:w="5000" w:type="pct"/>
        <w:tblLayout w:type="fixed"/>
        <w:tblLook w:val="01E0" w:firstRow="1" w:lastRow="1" w:firstColumn="1" w:lastColumn="1" w:noHBand="0" w:noVBand="0"/>
      </w:tblPr>
      <w:tblGrid>
        <w:gridCol w:w="1700"/>
        <w:gridCol w:w="1701"/>
        <w:gridCol w:w="567"/>
        <w:gridCol w:w="1134"/>
        <w:gridCol w:w="567"/>
        <w:gridCol w:w="4025"/>
      </w:tblGrid>
      <w:tr w:rsidR="001D56DD" w:rsidRPr="0047330C" w14:paraId="1D60A7C2" w14:textId="77777777" w:rsidTr="001D56DD">
        <w:trPr>
          <w:cnfStyle w:val="100000000000" w:firstRow="1" w:lastRow="0" w:firstColumn="0" w:lastColumn="0" w:oddVBand="0" w:evenVBand="0" w:oddHBand="0" w:evenHBand="0" w:firstRowFirstColumn="0" w:firstRowLastColumn="0" w:lastRowFirstColumn="0" w:lastRowLastColumn="0"/>
        </w:trPr>
        <w:tc>
          <w:tcPr>
            <w:tcW w:w="1700" w:type="dxa"/>
          </w:tcPr>
          <w:p w14:paraId="51F063ED" w14:textId="77777777" w:rsidR="008A0BDF" w:rsidRPr="0047330C" w:rsidRDefault="008A0BDF" w:rsidP="001D56DD">
            <w:pPr>
              <w:pStyle w:val="GOSTTableHead"/>
              <w:rPr>
                <w:szCs w:val="22"/>
              </w:rPr>
            </w:pPr>
            <w:r w:rsidRPr="0047330C">
              <w:rPr>
                <w:szCs w:val="22"/>
              </w:rPr>
              <w:t>Наименование элемента</w:t>
            </w:r>
          </w:p>
        </w:tc>
        <w:tc>
          <w:tcPr>
            <w:tcW w:w="1701" w:type="dxa"/>
          </w:tcPr>
          <w:p w14:paraId="0E366E1E" w14:textId="77777777" w:rsidR="008A0BDF" w:rsidRPr="0047330C" w:rsidRDefault="008A0BDF" w:rsidP="001D56DD">
            <w:pPr>
              <w:pStyle w:val="GOSTTableHead"/>
              <w:rPr>
                <w:szCs w:val="22"/>
              </w:rPr>
            </w:pPr>
            <w:r w:rsidRPr="0047330C">
              <w:rPr>
                <w:szCs w:val="22"/>
              </w:rPr>
              <w:t>Сокращенное наименование (код) элемента</w:t>
            </w:r>
          </w:p>
        </w:tc>
        <w:tc>
          <w:tcPr>
            <w:tcW w:w="567" w:type="dxa"/>
          </w:tcPr>
          <w:p w14:paraId="592B2168" w14:textId="77777777" w:rsidR="008A0BDF" w:rsidRPr="0047330C" w:rsidRDefault="008A0BDF" w:rsidP="001D56DD">
            <w:pPr>
              <w:pStyle w:val="GOSTTableHead"/>
              <w:rPr>
                <w:szCs w:val="22"/>
              </w:rPr>
            </w:pPr>
            <w:r w:rsidRPr="0047330C">
              <w:rPr>
                <w:szCs w:val="22"/>
              </w:rPr>
              <w:t>Тип</w:t>
            </w:r>
          </w:p>
        </w:tc>
        <w:tc>
          <w:tcPr>
            <w:tcW w:w="1134" w:type="dxa"/>
          </w:tcPr>
          <w:p w14:paraId="66AD6892" w14:textId="77777777" w:rsidR="008A0BDF" w:rsidRPr="0047330C" w:rsidRDefault="008A0BDF" w:rsidP="001D56DD">
            <w:pPr>
              <w:pStyle w:val="GOSTTableHead"/>
              <w:rPr>
                <w:szCs w:val="22"/>
              </w:rPr>
            </w:pPr>
            <w:r w:rsidRPr="0047330C">
              <w:rPr>
                <w:szCs w:val="22"/>
              </w:rPr>
              <w:t>Формат элемента</w:t>
            </w:r>
          </w:p>
        </w:tc>
        <w:tc>
          <w:tcPr>
            <w:tcW w:w="567" w:type="dxa"/>
          </w:tcPr>
          <w:p w14:paraId="2591A86B" w14:textId="77777777" w:rsidR="008A0BDF" w:rsidRPr="0047330C" w:rsidRDefault="008A0BDF" w:rsidP="001D56DD">
            <w:pPr>
              <w:pStyle w:val="GOSTTableHead"/>
              <w:rPr>
                <w:szCs w:val="22"/>
              </w:rPr>
            </w:pPr>
            <w:r w:rsidRPr="0047330C">
              <w:rPr>
                <w:szCs w:val="22"/>
              </w:rPr>
              <w:t>Обязательность</w:t>
            </w:r>
          </w:p>
        </w:tc>
        <w:tc>
          <w:tcPr>
            <w:tcW w:w="4025" w:type="dxa"/>
          </w:tcPr>
          <w:p w14:paraId="5FF6E29E" w14:textId="77777777" w:rsidR="008A0BDF" w:rsidRPr="0047330C" w:rsidRDefault="008A0BDF" w:rsidP="001D56DD">
            <w:pPr>
              <w:pStyle w:val="GOSTTableHead"/>
              <w:rPr>
                <w:szCs w:val="22"/>
              </w:rPr>
            </w:pPr>
            <w:r w:rsidRPr="0047330C">
              <w:rPr>
                <w:szCs w:val="22"/>
              </w:rPr>
              <w:t>Дополнительная информация</w:t>
            </w:r>
          </w:p>
        </w:tc>
      </w:tr>
      <w:tr w:rsidR="001D56DD" w:rsidRPr="0047330C" w14:paraId="061AC4FA" w14:textId="77777777" w:rsidTr="001D56DD">
        <w:trPr>
          <w:cnfStyle w:val="000000100000" w:firstRow="0" w:lastRow="0" w:firstColumn="0" w:lastColumn="0" w:oddVBand="0" w:evenVBand="0" w:oddHBand="1" w:evenHBand="0" w:firstRowFirstColumn="0" w:firstRowLastColumn="0" w:lastRowFirstColumn="0" w:lastRowLastColumn="0"/>
        </w:trPr>
        <w:tc>
          <w:tcPr>
            <w:tcW w:w="1700" w:type="dxa"/>
          </w:tcPr>
          <w:p w14:paraId="20108795" w14:textId="03B3AC33" w:rsidR="008A0BDF" w:rsidRPr="0047330C" w:rsidRDefault="008A0BDF" w:rsidP="001D56DD">
            <w:pPr>
              <w:pStyle w:val="GOSTTablenorm"/>
              <w:rPr>
                <w:szCs w:val="22"/>
              </w:rPr>
            </w:pPr>
            <w:r w:rsidRPr="0047330C">
              <w:rPr>
                <w:szCs w:val="22"/>
              </w:rPr>
              <w:t xml:space="preserve">Код типа </w:t>
            </w:r>
            <w:r w:rsidR="000B1F14" w:rsidRPr="0047330C">
              <w:rPr>
                <w:szCs w:val="22"/>
              </w:rPr>
              <w:t>выписки</w:t>
            </w:r>
          </w:p>
        </w:tc>
        <w:tc>
          <w:tcPr>
            <w:tcW w:w="1701" w:type="dxa"/>
          </w:tcPr>
          <w:p w14:paraId="352E2B42" w14:textId="77777777" w:rsidR="008A0BDF" w:rsidRPr="0047330C" w:rsidRDefault="008A0BDF" w:rsidP="001D56DD">
            <w:pPr>
              <w:pStyle w:val="GOSTTablenorm"/>
              <w:rPr>
                <w:szCs w:val="22"/>
              </w:rPr>
            </w:pPr>
            <w:r w:rsidRPr="0047330C">
              <w:rPr>
                <w:szCs w:val="22"/>
              </w:rPr>
              <w:t>с</w:t>
            </w:r>
            <w:r w:rsidRPr="0047330C">
              <w:rPr>
                <w:szCs w:val="22"/>
                <w:lang w:val="en-US"/>
              </w:rPr>
              <w:t>ode</w:t>
            </w:r>
          </w:p>
        </w:tc>
        <w:tc>
          <w:tcPr>
            <w:tcW w:w="567" w:type="dxa"/>
          </w:tcPr>
          <w:p w14:paraId="473E4B6F" w14:textId="77777777" w:rsidR="008A0BDF" w:rsidRPr="0047330C" w:rsidRDefault="008A0BDF" w:rsidP="001D56DD">
            <w:pPr>
              <w:pStyle w:val="GOSTTablenorm"/>
              <w:rPr>
                <w:szCs w:val="22"/>
              </w:rPr>
            </w:pPr>
            <w:r w:rsidRPr="0047330C">
              <w:rPr>
                <w:szCs w:val="22"/>
              </w:rPr>
              <w:t>А</w:t>
            </w:r>
          </w:p>
        </w:tc>
        <w:tc>
          <w:tcPr>
            <w:tcW w:w="1134" w:type="dxa"/>
          </w:tcPr>
          <w:p w14:paraId="3BE0AD9A" w14:textId="77777777" w:rsidR="008A0BDF" w:rsidRPr="0047330C" w:rsidRDefault="008A0BDF" w:rsidP="001D56DD">
            <w:pPr>
              <w:pStyle w:val="GOSTTablenorm"/>
              <w:rPr>
                <w:szCs w:val="22"/>
                <w:lang w:val="en-US"/>
              </w:rPr>
            </w:pPr>
            <w:r w:rsidRPr="0047330C">
              <w:rPr>
                <w:szCs w:val="22"/>
              </w:rPr>
              <w:t>-</w:t>
            </w:r>
          </w:p>
        </w:tc>
        <w:tc>
          <w:tcPr>
            <w:tcW w:w="567" w:type="dxa"/>
          </w:tcPr>
          <w:p w14:paraId="3570C357" w14:textId="77777777" w:rsidR="008A0BDF" w:rsidRPr="0047330C" w:rsidRDefault="008A0BDF" w:rsidP="001D56DD">
            <w:pPr>
              <w:pStyle w:val="GOSTTablenorm"/>
              <w:rPr>
                <w:szCs w:val="22"/>
              </w:rPr>
            </w:pPr>
            <w:r w:rsidRPr="0047330C">
              <w:rPr>
                <w:szCs w:val="22"/>
              </w:rPr>
              <w:t>О</w:t>
            </w:r>
          </w:p>
        </w:tc>
        <w:tc>
          <w:tcPr>
            <w:tcW w:w="4025" w:type="dxa"/>
          </w:tcPr>
          <w:p w14:paraId="4202A4A4" w14:textId="77777777" w:rsidR="008A0BDF" w:rsidRPr="0047330C" w:rsidRDefault="008A0BDF" w:rsidP="001D56DD">
            <w:pPr>
              <w:pStyle w:val="GOSTTablenorm"/>
              <w:jc w:val="left"/>
              <w:rPr>
                <w:szCs w:val="22"/>
              </w:rPr>
            </w:pPr>
            <w:r w:rsidRPr="0047330C">
              <w:rPr>
                <w:szCs w:val="22"/>
              </w:rPr>
              <w:t>Допустимые значения:</w:t>
            </w:r>
          </w:p>
          <w:p w14:paraId="7A72FEB7" w14:textId="407E54A1" w:rsidR="008A0BDF" w:rsidRPr="0047330C" w:rsidRDefault="005F654A" w:rsidP="001D56DD">
            <w:pPr>
              <w:pStyle w:val="GOSTTablenorm"/>
              <w:numPr>
                <w:ilvl w:val="0"/>
                <w:numId w:val="52"/>
              </w:numPr>
              <w:ind w:left="284" w:hanging="227"/>
              <w:rPr>
                <w:b/>
                <w:bCs/>
                <w:szCs w:val="22"/>
                <w:lang w:val="en-US"/>
              </w:rPr>
            </w:pPr>
            <w:r w:rsidRPr="0047330C">
              <w:rPr>
                <w:szCs w:val="22"/>
              </w:rPr>
              <w:t>«</w:t>
            </w:r>
            <w:r w:rsidR="008A0BDF" w:rsidRPr="0047330C">
              <w:rPr>
                <w:szCs w:val="22"/>
              </w:rPr>
              <w:t>1</w:t>
            </w:r>
            <w:r w:rsidRPr="0047330C">
              <w:rPr>
                <w:szCs w:val="22"/>
              </w:rPr>
              <w:t>»</w:t>
            </w:r>
            <w:r w:rsidR="008A0BDF" w:rsidRPr="0047330C">
              <w:rPr>
                <w:szCs w:val="22"/>
              </w:rPr>
              <w:t xml:space="preserve"> – Промежуточный</w:t>
            </w:r>
            <w:r w:rsidR="008A0BDF" w:rsidRPr="0047330C">
              <w:rPr>
                <w:szCs w:val="22"/>
                <w:lang w:val="en-US"/>
              </w:rPr>
              <w:t>;</w:t>
            </w:r>
          </w:p>
          <w:p w14:paraId="28A2BC33" w14:textId="0469A74D" w:rsidR="008A0BDF" w:rsidRPr="0047330C" w:rsidRDefault="005F654A" w:rsidP="00D13CC1">
            <w:pPr>
              <w:pStyle w:val="GOSTTablenorm"/>
              <w:numPr>
                <w:ilvl w:val="0"/>
                <w:numId w:val="52"/>
              </w:numPr>
              <w:ind w:left="284" w:hanging="227"/>
              <w:rPr>
                <w:b/>
                <w:bCs/>
                <w:szCs w:val="22"/>
              </w:rPr>
            </w:pPr>
            <w:r w:rsidRPr="0047330C">
              <w:rPr>
                <w:szCs w:val="22"/>
              </w:rPr>
              <w:t>«</w:t>
            </w:r>
            <w:r w:rsidR="008A0BDF" w:rsidRPr="0047330C">
              <w:rPr>
                <w:szCs w:val="22"/>
              </w:rPr>
              <w:t>2</w:t>
            </w:r>
            <w:r w:rsidRPr="0047330C">
              <w:rPr>
                <w:szCs w:val="22"/>
              </w:rPr>
              <w:t>»</w:t>
            </w:r>
            <w:r w:rsidR="008A0BDF" w:rsidRPr="0047330C">
              <w:rPr>
                <w:szCs w:val="22"/>
              </w:rPr>
              <w:t xml:space="preserve"> – Итоговый</w:t>
            </w:r>
          </w:p>
        </w:tc>
      </w:tr>
      <w:tr w:rsidR="001D56DD" w:rsidRPr="0047330C" w14:paraId="62137258" w14:textId="77777777" w:rsidTr="001D56DD">
        <w:trPr>
          <w:cnfStyle w:val="000000010000" w:firstRow="0" w:lastRow="0" w:firstColumn="0" w:lastColumn="0" w:oddVBand="0" w:evenVBand="0" w:oddHBand="0" w:evenHBand="1" w:firstRowFirstColumn="0" w:firstRowLastColumn="0" w:lastRowFirstColumn="0" w:lastRowLastColumn="0"/>
        </w:trPr>
        <w:tc>
          <w:tcPr>
            <w:tcW w:w="1700" w:type="dxa"/>
          </w:tcPr>
          <w:p w14:paraId="4C035322" w14:textId="1EE1D6A1" w:rsidR="008A0BDF" w:rsidRPr="0047330C" w:rsidRDefault="008A0BDF" w:rsidP="001D56DD">
            <w:pPr>
              <w:pStyle w:val="GOSTTablenorm"/>
              <w:rPr>
                <w:szCs w:val="22"/>
              </w:rPr>
            </w:pPr>
            <w:r w:rsidRPr="0047330C">
              <w:rPr>
                <w:szCs w:val="22"/>
              </w:rPr>
              <w:t xml:space="preserve">Тип </w:t>
            </w:r>
            <w:r w:rsidR="000B1F14" w:rsidRPr="0047330C">
              <w:rPr>
                <w:szCs w:val="22"/>
              </w:rPr>
              <w:t>выписки</w:t>
            </w:r>
          </w:p>
        </w:tc>
        <w:tc>
          <w:tcPr>
            <w:tcW w:w="1701" w:type="dxa"/>
          </w:tcPr>
          <w:p w14:paraId="36990E8D" w14:textId="77777777" w:rsidR="008A0BDF" w:rsidRPr="0047330C" w:rsidRDefault="008A0BDF" w:rsidP="001D56DD">
            <w:pPr>
              <w:pStyle w:val="GOSTTablenorm"/>
              <w:rPr>
                <w:szCs w:val="22"/>
              </w:rPr>
            </w:pPr>
            <w:r w:rsidRPr="0047330C">
              <w:rPr>
                <w:szCs w:val="22"/>
                <w:lang w:val="en-US"/>
              </w:rPr>
              <w:t>value</w:t>
            </w:r>
          </w:p>
        </w:tc>
        <w:tc>
          <w:tcPr>
            <w:tcW w:w="567" w:type="dxa"/>
          </w:tcPr>
          <w:p w14:paraId="28D010D7" w14:textId="77777777" w:rsidR="008A0BDF" w:rsidRPr="0047330C" w:rsidRDefault="008A0BDF" w:rsidP="001D56DD">
            <w:pPr>
              <w:pStyle w:val="GOSTTablenorm"/>
              <w:rPr>
                <w:szCs w:val="22"/>
              </w:rPr>
            </w:pPr>
            <w:r w:rsidRPr="0047330C">
              <w:rPr>
                <w:szCs w:val="22"/>
              </w:rPr>
              <w:t>А</w:t>
            </w:r>
          </w:p>
        </w:tc>
        <w:tc>
          <w:tcPr>
            <w:tcW w:w="1134" w:type="dxa"/>
          </w:tcPr>
          <w:p w14:paraId="5122C4DF" w14:textId="77777777" w:rsidR="008A0BDF" w:rsidRPr="0047330C" w:rsidRDefault="008A0BDF" w:rsidP="001D56DD">
            <w:pPr>
              <w:pStyle w:val="GOSTTablenorm"/>
              <w:rPr>
                <w:szCs w:val="22"/>
                <w:lang w:val="en-US"/>
              </w:rPr>
            </w:pPr>
            <w:r w:rsidRPr="0047330C">
              <w:rPr>
                <w:szCs w:val="22"/>
              </w:rPr>
              <w:t>-</w:t>
            </w:r>
          </w:p>
        </w:tc>
        <w:tc>
          <w:tcPr>
            <w:tcW w:w="567" w:type="dxa"/>
          </w:tcPr>
          <w:p w14:paraId="3DE784C4" w14:textId="77777777" w:rsidR="008A0BDF" w:rsidRPr="0047330C" w:rsidRDefault="008A0BDF" w:rsidP="001D56DD">
            <w:pPr>
              <w:pStyle w:val="GOSTTablenorm"/>
              <w:rPr>
                <w:szCs w:val="22"/>
              </w:rPr>
            </w:pPr>
            <w:r w:rsidRPr="0047330C">
              <w:rPr>
                <w:szCs w:val="22"/>
              </w:rPr>
              <w:t>Н</w:t>
            </w:r>
          </w:p>
        </w:tc>
        <w:tc>
          <w:tcPr>
            <w:tcW w:w="4025" w:type="dxa"/>
          </w:tcPr>
          <w:p w14:paraId="75DD204D" w14:textId="77777777" w:rsidR="008A0BDF" w:rsidRPr="0047330C" w:rsidRDefault="008A0BDF" w:rsidP="001D56DD">
            <w:pPr>
              <w:pStyle w:val="GOSTTablenorm"/>
              <w:rPr>
                <w:szCs w:val="22"/>
              </w:rPr>
            </w:pPr>
            <w:r w:rsidRPr="0047330C">
              <w:rPr>
                <w:szCs w:val="22"/>
              </w:rPr>
              <w:t>Соответствующие допустимые значения:</w:t>
            </w:r>
          </w:p>
          <w:p w14:paraId="3F2D26A7" w14:textId="77777777" w:rsidR="008A0BDF" w:rsidRPr="0047330C" w:rsidRDefault="008A0BDF" w:rsidP="001D56DD">
            <w:pPr>
              <w:pStyle w:val="GOSTTablenorm"/>
              <w:numPr>
                <w:ilvl w:val="0"/>
                <w:numId w:val="52"/>
              </w:numPr>
              <w:ind w:left="284" w:hanging="227"/>
              <w:rPr>
                <w:szCs w:val="22"/>
              </w:rPr>
            </w:pPr>
            <w:r w:rsidRPr="0047330C">
              <w:rPr>
                <w:szCs w:val="22"/>
              </w:rPr>
              <w:t>Промежуточный;</w:t>
            </w:r>
          </w:p>
          <w:p w14:paraId="4230B819" w14:textId="302979A2" w:rsidR="008A0BDF" w:rsidRPr="0047330C" w:rsidRDefault="00B01CC8" w:rsidP="001D56DD">
            <w:pPr>
              <w:pStyle w:val="GOSTTablenorm"/>
              <w:numPr>
                <w:ilvl w:val="0"/>
                <w:numId w:val="52"/>
              </w:numPr>
              <w:ind w:left="284" w:hanging="227"/>
              <w:rPr>
                <w:b/>
                <w:bCs/>
                <w:szCs w:val="22"/>
              </w:rPr>
            </w:pPr>
            <w:r w:rsidRPr="0047330C">
              <w:rPr>
                <w:szCs w:val="22"/>
              </w:rPr>
              <w:t>Итоговый</w:t>
            </w:r>
          </w:p>
        </w:tc>
      </w:tr>
    </w:tbl>
    <w:p w14:paraId="0E141D2E" w14:textId="7DD44B57" w:rsidR="00AE456E" w:rsidRPr="0047330C" w:rsidRDefault="00AE456E" w:rsidP="004A3A78">
      <w:pPr>
        <w:pStyle w:val="32"/>
      </w:pPr>
      <w:bookmarkStart w:id="554" w:name="_Toc228281408"/>
      <w:r w:rsidRPr="0047330C">
        <w:t xml:space="preserve">Описание </w:t>
      </w:r>
      <w:r w:rsidRPr="0047330C">
        <w:rPr>
          <w:rFonts w:cs="Times New Roman"/>
        </w:rPr>
        <w:t>комплексного типа «</w:t>
      </w:r>
      <w:r w:rsidR="00E8797F" w:rsidRPr="0047330C">
        <w:t>tPrivacyComplex</w:t>
      </w:r>
      <w:r w:rsidRPr="0047330C">
        <w:rPr>
          <w:rFonts w:cs="Times New Roman"/>
        </w:rPr>
        <w:t>»</w:t>
      </w:r>
      <w:bookmarkEnd w:id="554"/>
    </w:p>
    <w:p w14:paraId="3E4D365B" w14:textId="263F21C0" w:rsidR="008A0BDF" w:rsidRPr="0047330C" w:rsidRDefault="008A0BDF" w:rsidP="008A0BDF">
      <w:pPr>
        <w:pStyle w:val="GOSTNormal"/>
        <w:rPr>
          <w:szCs w:val="24"/>
        </w:rPr>
      </w:pPr>
      <w:bookmarkStart w:id="555" w:name="_Toc530095191"/>
      <w:bookmarkStart w:id="556" w:name="_Toc4689772"/>
      <w:bookmarkStart w:id="557" w:name="_Toc5268716"/>
      <w:bookmarkStart w:id="558" w:name="_Toc8599043"/>
      <w:bookmarkStart w:id="559" w:name="_Toc8637185"/>
      <w:bookmarkStart w:id="560" w:name="_Toc9936683"/>
      <w:bookmarkEnd w:id="555"/>
      <w:bookmarkEnd w:id="556"/>
      <w:bookmarkEnd w:id="557"/>
      <w:bookmarkEnd w:id="558"/>
      <w:bookmarkEnd w:id="559"/>
      <w:bookmarkEnd w:id="560"/>
      <w:r w:rsidRPr="0047330C">
        <w:rPr>
          <w:szCs w:val="24"/>
        </w:rPr>
        <w:t>Описание комплексного типа «</w:t>
      </w:r>
      <w:r w:rsidRPr="0047330C">
        <w:rPr>
          <w:szCs w:val="22"/>
        </w:rPr>
        <w:t>tPrivacyComplex</w:t>
      </w:r>
      <w:r w:rsidRPr="0047330C">
        <w:rPr>
          <w:szCs w:val="24"/>
        </w:rPr>
        <w:t>»</w:t>
      </w:r>
      <w:r w:rsidR="008D0B23" w:rsidRPr="0047330C">
        <w:rPr>
          <w:szCs w:val="24"/>
        </w:rPr>
        <w:t xml:space="preserve"> блока «Метка конфиденциальности»</w:t>
      </w:r>
      <w:r w:rsidRPr="0047330C">
        <w:rPr>
          <w:szCs w:val="24"/>
        </w:rPr>
        <w:t>.</w:t>
      </w:r>
    </w:p>
    <w:bookmarkStart w:id="561" w:name="_Ref530038002"/>
    <w:p w14:paraId="332B0D43" w14:textId="5740961E" w:rsidR="008A0BDF" w:rsidRPr="0047330C" w:rsidRDefault="008A0BDF" w:rsidP="00941652">
      <w:pPr>
        <w:pStyle w:val="GOSTNameTable"/>
      </w:pPr>
      <w:r w:rsidRPr="0047330C">
        <w:fldChar w:fldCharType="begin"/>
      </w:r>
      <w:r w:rsidRPr="0047330C">
        <w:instrText xml:space="preserve"> SEQ Таблица \* ARABIC </w:instrText>
      </w:r>
      <w:r w:rsidRPr="0047330C">
        <w:fldChar w:fldCharType="separate"/>
      </w:r>
      <w:bookmarkStart w:id="562" w:name="_Ref530089054"/>
      <w:bookmarkStart w:id="563" w:name="_Ref530038018"/>
      <w:bookmarkStart w:id="564" w:name="_Ref529875112"/>
      <w:bookmarkStart w:id="565" w:name="_Toc228281648"/>
      <w:r w:rsidR="00BB6FF0">
        <w:rPr>
          <w:noProof/>
        </w:rPr>
        <w:t>34</w:t>
      </w:r>
      <w:bookmarkEnd w:id="562"/>
      <w:bookmarkEnd w:id="563"/>
      <w:bookmarkEnd w:id="564"/>
      <w:r w:rsidRPr="0047330C">
        <w:fldChar w:fldCharType="end"/>
      </w:r>
      <w:r w:rsidR="002F6E3F" w:rsidRPr="0047330C">
        <w:t xml:space="preserve"> – </w:t>
      </w:r>
      <w:r w:rsidRPr="0047330C">
        <w:t>Описание комплексного типа «tPrivacyComplex»</w:t>
      </w:r>
      <w:bookmarkEnd w:id="561"/>
      <w:bookmarkEnd w:id="565"/>
    </w:p>
    <w:tbl>
      <w:tblPr>
        <w:tblStyle w:val="GOSTTable"/>
        <w:tblW w:w="5000" w:type="pct"/>
        <w:tblLayout w:type="fixed"/>
        <w:tblLook w:val="01E0" w:firstRow="1" w:lastRow="1" w:firstColumn="1" w:lastColumn="1" w:noHBand="0" w:noVBand="0"/>
      </w:tblPr>
      <w:tblGrid>
        <w:gridCol w:w="1700"/>
        <w:gridCol w:w="1701"/>
        <w:gridCol w:w="567"/>
        <w:gridCol w:w="1134"/>
        <w:gridCol w:w="567"/>
        <w:gridCol w:w="4025"/>
      </w:tblGrid>
      <w:tr w:rsidR="001D56DD" w:rsidRPr="0047330C" w14:paraId="4C3A0CAC" w14:textId="77777777" w:rsidTr="001D56DD">
        <w:trPr>
          <w:cnfStyle w:val="100000000000" w:firstRow="1" w:lastRow="0" w:firstColumn="0" w:lastColumn="0" w:oddVBand="0" w:evenVBand="0" w:oddHBand="0" w:evenHBand="0" w:firstRowFirstColumn="0" w:firstRowLastColumn="0" w:lastRowFirstColumn="0" w:lastRowLastColumn="0"/>
        </w:trPr>
        <w:tc>
          <w:tcPr>
            <w:tcW w:w="1700" w:type="dxa"/>
          </w:tcPr>
          <w:p w14:paraId="15A892C4" w14:textId="77777777" w:rsidR="008A0BDF" w:rsidRPr="0047330C" w:rsidRDefault="008A0BDF" w:rsidP="001D56DD">
            <w:pPr>
              <w:pStyle w:val="GOSTTableHead"/>
              <w:rPr>
                <w:szCs w:val="22"/>
              </w:rPr>
            </w:pPr>
            <w:r w:rsidRPr="0047330C">
              <w:rPr>
                <w:szCs w:val="22"/>
              </w:rPr>
              <w:t>Наименование элемента</w:t>
            </w:r>
          </w:p>
        </w:tc>
        <w:tc>
          <w:tcPr>
            <w:tcW w:w="1701" w:type="dxa"/>
          </w:tcPr>
          <w:p w14:paraId="7F13315B" w14:textId="77777777" w:rsidR="008A0BDF" w:rsidRPr="0047330C" w:rsidRDefault="008A0BDF" w:rsidP="001D56DD">
            <w:pPr>
              <w:pStyle w:val="GOSTTableHead"/>
              <w:rPr>
                <w:szCs w:val="22"/>
              </w:rPr>
            </w:pPr>
            <w:r w:rsidRPr="0047330C">
              <w:rPr>
                <w:szCs w:val="22"/>
              </w:rPr>
              <w:t>Сокращенное наименование (код) элемента</w:t>
            </w:r>
          </w:p>
        </w:tc>
        <w:tc>
          <w:tcPr>
            <w:tcW w:w="567" w:type="dxa"/>
          </w:tcPr>
          <w:p w14:paraId="1E596D31" w14:textId="77777777" w:rsidR="008A0BDF" w:rsidRPr="0047330C" w:rsidRDefault="008A0BDF" w:rsidP="001D56DD">
            <w:pPr>
              <w:pStyle w:val="GOSTTableHead"/>
              <w:rPr>
                <w:szCs w:val="22"/>
              </w:rPr>
            </w:pPr>
            <w:r w:rsidRPr="0047330C">
              <w:rPr>
                <w:szCs w:val="22"/>
              </w:rPr>
              <w:t>Тип</w:t>
            </w:r>
          </w:p>
        </w:tc>
        <w:tc>
          <w:tcPr>
            <w:tcW w:w="1134" w:type="dxa"/>
          </w:tcPr>
          <w:p w14:paraId="67BEB176" w14:textId="77777777" w:rsidR="008A0BDF" w:rsidRPr="0047330C" w:rsidRDefault="008A0BDF" w:rsidP="001D56DD">
            <w:pPr>
              <w:pStyle w:val="GOSTTableHead"/>
              <w:rPr>
                <w:szCs w:val="22"/>
              </w:rPr>
            </w:pPr>
            <w:r w:rsidRPr="0047330C">
              <w:rPr>
                <w:szCs w:val="22"/>
              </w:rPr>
              <w:t>Формат элемента</w:t>
            </w:r>
          </w:p>
        </w:tc>
        <w:tc>
          <w:tcPr>
            <w:tcW w:w="567" w:type="dxa"/>
          </w:tcPr>
          <w:p w14:paraId="19AAF2B5" w14:textId="77777777" w:rsidR="008A0BDF" w:rsidRPr="0047330C" w:rsidRDefault="008A0BDF" w:rsidP="001D56DD">
            <w:pPr>
              <w:pStyle w:val="GOSTTableHead"/>
              <w:rPr>
                <w:szCs w:val="22"/>
              </w:rPr>
            </w:pPr>
            <w:r w:rsidRPr="0047330C">
              <w:rPr>
                <w:szCs w:val="22"/>
              </w:rPr>
              <w:t>Обязательность</w:t>
            </w:r>
          </w:p>
        </w:tc>
        <w:tc>
          <w:tcPr>
            <w:tcW w:w="4025" w:type="dxa"/>
          </w:tcPr>
          <w:p w14:paraId="4E2DC060" w14:textId="77777777" w:rsidR="008A0BDF" w:rsidRPr="0047330C" w:rsidRDefault="008A0BDF" w:rsidP="001D56DD">
            <w:pPr>
              <w:pStyle w:val="GOSTTableHead"/>
              <w:rPr>
                <w:szCs w:val="22"/>
              </w:rPr>
            </w:pPr>
            <w:r w:rsidRPr="0047330C">
              <w:rPr>
                <w:szCs w:val="22"/>
              </w:rPr>
              <w:t>Дополнительная информация</w:t>
            </w:r>
          </w:p>
        </w:tc>
      </w:tr>
      <w:tr w:rsidR="001D56DD" w:rsidRPr="0047330C" w14:paraId="15AD0E32" w14:textId="77777777" w:rsidTr="001D56DD">
        <w:trPr>
          <w:cnfStyle w:val="000000100000" w:firstRow="0" w:lastRow="0" w:firstColumn="0" w:lastColumn="0" w:oddVBand="0" w:evenVBand="0" w:oddHBand="1" w:evenHBand="0" w:firstRowFirstColumn="0" w:firstRowLastColumn="0" w:lastRowFirstColumn="0" w:lastRowLastColumn="0"/>
        </w:trPr>
        <w:tc>
          <w:tcPr>
            <w:tcW w:w="1700" w:type="dxa"/>
          </w:tcPr>
          <w:p w14:paraId="6A050E9B" w14:textId="77777777" w:rsidR="008A0BDF" w:rsidRPr="0047330C" w:rsidRDefault="008A0BDF" w:rsidP="008A0BDF">
            <w:pPr>
              <w:pStyle w:val="GOSTTablenorm"/>
              <w:rPr>
                <w:szCs w:val="22"/>
              </w:rPr>
            </w:pPr>
            <w:r w:rsidRPr="0047330C">
              <w:rPr>
                <w:szCs w:val="22"/>
              </w:rPr>
              <w:t xml:space="preserve">Код метки </w:t>
            </w:r>
            <w:r w:rsidRPr="0047330C">
              <w:rPr>
                <w:szCs w:val="22"/>
              </w:rPr>
              <w:lastRenderedPageBreak/>
              <w:t>конфиденциальности</w:t>
            </w:r>
          </w:p>
        </w:tc>
        <w:tc>
          <w:tcPr>
            <w:tcW w:w="1701" w:type="dxa"/>
          </w:tcPr>
          <w:p w14:paraId="5F0E2E44" w14:textId="317E22C8" w:rsidR="008A0BDF" w:rsidRPr="0047330C" w:rsidRDefault="00843D1E" w:rsidP="008A0BDF">
            <w:pPr>
              <w:pStyle w:val="GOSTTablenorm"/>
              <w:rPr>
                <w:szCs w:val="22"/>
              </w:rPr>
            </w:pPr>
            <w:r w:rsidRPr="0047330C">
              <w:rPr>
                <w:szCs w:val="22"/>
                <w:lang w:val="en-US"/>
              </w:rPr>
              <w:lastRenderedPageBreak/>
              <w:t>c</w:t>
            </w:r>
            <w:r w:rsidR="008A0BDF" w:rsidRPr="0047330C">
              <w:rPr>
                <w:szCs w:val="22"/>
                <w:lang w:val="en-US"/>
              </w:rPr>
              <w:t>ode</w:t>
            </w:r>
          </w:p>
        </w:tc>
        <w:tc>
          <w:tcPr>
            <w:tcW w:w="567" w:type="dxa"/>
          </w:tcPr>
          <w:p w14:paraId="3E11DE5D" w14:textId="77777777" w:rsidR="008A0BDF" w:rsidRPr="0047330C" w:rsidRDefault="008A0BDF" w:rsidP="008A0BDF">
            <w:pPr>
              <w:pStyle w:val="GOSTTablenorm"/>
              <w:rPr>
                <w:szCs w:val="22"/>
              </w:rPr>
            </w:pPr>
            <w:r w:rsidRPr="0047330C">
              <w:rPr>
                <w:szCs w:val="22"/>
              </w:rPr>
              <w:t>А</w:t>
            </w:r>
          </w:p>
        </w:tc>
        <w:tc>
          <w:tcPr>
            <w:tcW w:w="1134" w:type="dxa"/>
          </w:tcPr>
          <w:p w14:paraId="4E8C72B2" w14:textId="77777777" w:rsidR="008A0BDF" w:rsidRPr="0047330C" w:rsidRDefault="008A0BDF" w:rsidP="008A0BDF">
            <w:pPr>
              <w:pStyle w:val="GOSTTablenorm"/>
              <w:rPr>
                <w:szCs w:val="22"/>
                <w:lang w:val="en-US"/>
              </w:rPr>
            </w:pPr>
            <w:r w:rsidRPr="0047330C">
              <w:rPr>
                <w:szCs w:val="22"/>
              </w:rPr>
              <w:t>-</w:t>
            </w:r>
          </w:p>
        </w:tc>
        <w:tc>
          <w:tcPr>
            <w:tcW w:w="567" w:type="dxa"/>
          </w:tcPr>
          <w:p w14:paraId="7D18F97E" w14:textId="77777777" w:rsidR="008A0BDF" w:rsidRPr="0047330C" w:rsidRDefault="008A0BDF" w:rsidP="008A0BDF">
            <w:pPr>
              <w:pStyle w:val="GOSTTablenorm"/>
              <w:rPr>
                <w:szCs w:val="22"/>
              </w:rPr>
            </w:pPr>
            <w:r w:rsidRPr="0047330C">
              <w:rPr>
                <w:szCs w:val="22"/>
              </w:rPr>
              <w:t>О</w:t>
            </w:r>
          </w:p>
        </w:tc>
        <w:tc>
          <w:tcPr>
            <w:tcW w:w="4025" w:type="dxa"/>
          </w:tcPr>
          <w:p w14:paraId="42284704" w14:textId="77777777" w:rsidR="008A0BDF" w:rsidRPr="0047330C" w:rsidRDefault="008A0BDF" w:rsidP="008A0BDF">
            <w:pPr>
              <w:pStyle w:val="GOSTTablenorm"/>
              <w:jc w:val="left"/>
              <w:rPr>
                <w:szCs w:val="22"/>
              </w:rPr>
            </w:pPr>
            <w:r w:rsidRPr="0047330C">
              <w:rPr>
                <w:szCs w:val="22"/>
              </w:rPr>
              <w:t>Допустимые значения:</w:t>
            </w:r>
          </w:p>
          <w:p w14:paraId="1E394231" w14:textId="2BA5CE63" w:rsidR="008A0BDF" w:rsidRPr="0047330C" w:rsidRDefault="005F654A" w:rsidP="00C6245B">
            <w:pPr>
              <w:pStyle w:val="GOSTTablenorm"/>
              <w:numPr>
                <w:ilvl w:val="0"/>
                <w:numId w:val="53"/>
              </w:numPr>
              <w:ind w:left="341" w:hanging="284"/>
              <w:rPr>
                <w:b/>
                <w:bCs/>
                <w:szCs w:val="22"/>
              </w:rPr>
            </w:pPr>
            <w:r w:rsidRPr="0047330C">
              <w:rPr>
                <w:szCs w:val="22"/>
              </w:rPr>
              <w:lastRenderedPageBreak/>
              <w:t>«</w:t>
            </w:r>
            <w:r w:rsidR="008A0BDF" w:rsidRPr="0047330C">
              <w:rPr>
                <w:szCs w:val="22"/>
              </w:rPr>
              <w:t>0</w:t>
            </w:r>
            <w:r w:rsidRPr="0047330C">
              <w:rPr>
                <w:szCs w:val="22"/>
              </w:rPr>
              <w:t>»</w:t>
            </w:r>
            <w:r w:rsidR="008A5487" w:rsidRPr="0047330C">
              <w:rPr>
                <w:szCs w:val="22"/>
              </w:rPr>
              <w:t xml:space="preserve"> – </w:t>
            </w:r>
            <w:r w:rsidR="00B01CC8" w:rsidRPr="0047330C">
              <w:rPr>
                <w:szCs w:val="22"/>
              </w:rPr>
              <w:t>Несекретно</w:t>
            </w:r>
          </w:p>
        </w:tc>
      </w:tr>
      <w:tr w:rsidR="001D56DD" w:rsidRPr="0047330C" w14:paraId="3C7339E9" w14:textId="77777777" w:rsidTr="001D56DD">
        <w:trPr>
          <w:cnfStyle w:val="000000010000" w:firstRow="0" w:lastRow="0" w:firstColumn="0" w:lastColumn="0" w:oddVBand="0" w:evenVBand="0" w:oddHBand="0" w:evenHBand="1" w:firstRowFirstColumn="0" w:firstRowLastColumn="0" w:lastRowFirstColumn="0" w:lastRowLastColumn="0"/>
        </w:trPr>
        <w:tc>
          <w:tcPr>
            <w:tcW w:w="1700" w:type="dxa"/>
          </w:tcPr>
          <w:p w14:paraId="2B065714" w14:textId="77777777" w:rsidR="008A0BDF" w:rsidRPr="0047330C" w:rsidRDefault="008A0BDF" w:rsidP="008A0BDF">
            <w:pPr>
              <w:pStyle w:val="GOSTTablenorm"/>
              <w:rPr>
                <w:szCs w:val="22"/>
              </w:rPr>
            </w:pPr>
            <w:r w:rsidRPr="0047330C">
              <w:rPr>
                <w:szCs w:val="22"/>
              </w:rPr>
              <w:lastRenderedPageBreak/>
              <w:t>Значение метки конфиденциальности</w:t>
            </w:r>
          </w:p>
        </w:tc>
        <w:tc>
          <w:tcPr>
            <w:tcW w:w="1701" w:type="dxa"/>
          </w:tcPr>
          <w:p w14:paraId="2D47559C" w14:textId="77777777" w:rsidR="008A0BDF" w:rsidRPr="0047330C" w:rsidRDefault="008A0BDF" w:rsidP="008A0BDF">
            <w:pPr>
              <w:pStyle w:val="GOSTTablenorm"/>
              <w:rPr>
                <w:szCs w:val="22"/>
              </w:rPr>
            </w:pPr>
            <w:r w:rsidRPr="0047330C">
              <w:rPr>
                <w:szCs w:val="22"/>
                <w:lang w:val="en-US"/>
              </w:rPr>
              <w:t>value</w:t>
            </w:r>
          </w:p>
        </w:tc>
        <w:tc>
          <w:tcPr>
            <w:tcW w:w="567" w:type="dxa"/>
          </w:tcPr>
          <w:p w14:paraId="24AC161E" w14:textId="77777777" w:rsidR="008A0BDF" w:rsidRPr="0047330C" w:rsidRDefault="008A0BDF" w:rsidP="008A0BDF">
            <w:pPr>
              <w:pStyle w:val="GOSTTablenorm"/>
              <w:rPr>
                <w:szCs w:val="22"/>
              </w:rPr>
            </w:pPr>
            <w:r w:rsidRPr="0047330C">
              <w:rPr>
                <w:szCs w:val="22"/>
              </w:rPr>
              <w:t>А</w:t>
            </w:r>
          </w:p>
        </w:tc>
        <w:tc>
          <w:tcPr>
            <w:tcW w:w="1134" w:type="dxa"/>
          </w:tcPr>
          <w:p w14:paraId="78D94B92" w14:textId="77777777" w:rsidR="008A0BDF" w:rsidRPr="0047330C" w:rsidRDefault="008A0BDF" w:rsidP="008A0BDF">
            <w:pPr>
              <w:pStyle w:val="GOSTTablenorm"/>
              <w:rPr>
                <w:szCs w:val="22"/>
                <w:lang w:val="en-US"/>
              </w:rPr>
            </w:pPr>
            <w:r w:rsidRPr="0047330C">
              <w:rPr>
                <w:szCs w:val="22"/>
              </w:rPr>
              <w:t>-</w:t>
            </w:r>
          </w:p>
        </w:tc>
        <w:tc>
          <w:tcPr>
            <w:tcW w:w="567" w:type="dxa"/>
          </w:tcPr>
          <w:p w14:paraId="4335159A" w14:textId="77777777" w:rsidR="008A0BDF" w:rsidRPr="0047330C" w:rsidRDefault="008A0BDF" w:rsidP="008A0BDF">
            <w:pPr>
              <w:pStyle w:val="GOSTTablenorm"/>
              <w:rPr>
                <w:szCs w:val="22"/>
              </w:rPr>
            </w:pPr>
            <w:r w:rsidRPr="0047330C">
              <w:rPr>
                <w:szCs w:val="22"/>
              </w:rPr>
              <w:t>Н</w:t>
            </w:r>
          </w:p>
        </w:tc>
        <w:tc>
          <w:tcPr>
            <w:tcW w:w="4025" w:type="dxa"/>
          </w:tcPr>
          <w:p w14:paraId="668A8EA2" w14:textId="77777777" w:rsidR="008A0BDF" w:rsidRPr="0047330C" w:rsidRDefault="008A0BDF" w:rsidP="008A0BDF">
            <w:pPr>
              <w:pStyle w:val="GOSTTablenorm"/>
              <w:rPr>
                <w:szCs w:val="22"/>
              </w:rPr>
            </w:pPr>
            <w:r w:rsidRPr="0047330C">
              <w:rPr>
                <w:szCs w:val="22"/>
              </w:rPr>
              <w:t>Соответствующие допустимые значения:</w:t>
            </w:r>
          </w:p>
          <w:p w14:paraId="6C8EC6F3" w14:textId="6CC18C50" w:rsidR="008A0BDF" w:rsidRPr="0047330C" w:rsidRDefault="00B01CC8" w:rsidP="00C6245B">
            <w:pPr>
              <w:pStyle w:val="ASFKTableListMark"/>
              <w:numPr>
                <w:ilvl w:val="0"/>
                <w:numId w:val="53"/>
              </w:numPr>
              <w:ind w:left="341" w:hanging="284"/>
              <w:rPr>
                <w:b/>
                <w:bCs/>
                <w:szCs w:val="22"/>
              </w:rPr>
            </w:pPr>
            <w:r w:rsidRPr="0047330C">
              <w:rPr>
                <w:szCs w:val="22"/>
              </w:rPr>
              <w:t>Несекретно</w:t>
            </w:r>
          </w:p>
        </w:tc>
      </w:tr>
    </w:tbl>
    <w:p w14:paraId="01EF9CAD" w14:textId="5582C360" w:rsidR="00AE456E" w:rsidRPr="0047330C" w:rsidRDefault="00AE456E" w:rsidP="004A3A78">
      <w:pPr>
        <w:pStyle w:val="32"/>
      </w:pPr>
      <w:bookmarkStart w:id="566" w:name="_Toc228281409"/>
      <w:r w:rsidRPr="0047330C">
        <w:t xml:space="preserve">Пример </w:t>
      </w:r>
      <w:r w:rsidRPr="0047330C">
        <w:rPr>
          <w:lang w:val="en-US"/>
        </w:rPr>
        <w:t>XML</w:t>
      </w:r>
      <w:bookmarkEnd w:id="566"/>
    </w:p>
    <w:p w14:paraId="34F3C528" w14:textId="2D269FAE" w:rsidR="00CF2CCC" w:rsidRPr="0047330C" w:rsidRDefault="00CF2CCC" w:rsidP="004B2B12">
      <w:pPr>
        <w:pStyle w:val="GOSTScript"/>
        <w:ind w:left="142" w:firstLine="284"/>
      </w:pPr>
      <w:r w:rsidRPr="0047330C">
        <w:t>&lt;?xml version=</w:t>
      </w:r>
      <w:r w:rsidR="00773319" w:rsidRPr="0047330C">
        <w:t>"</w:t>
      </w:r>
      <w:r w:rsidRPr="0047330C">
        <w:t>1.0</w:t>
      </w:r>
      <w:r w:rsidR="00773319" w:rsidRPr="0047330C">
        <w:t>"</w:t>
      </w:r>
      <w:r w:rsidRPr="0047330C">
        <w:t xml:space="preserve"> encoding=</w:t>
      </w:r>
      <w:r w:rsidR="00773319" w:rsidRPr="0047330C">
        <w:t>"</w:t>
      </w:r>
      <w:r w:rsidRPr="0047330C">
        <w:t>UTF-8</w:t>
      </w:r>
      <w:r w:rsidR="00773319" w:rsidRPr="0047330C">
        <w:t>"</w:t>
      </w:r>
      <w:r w:rsidRPr="0047330C">
        <w:t>?&gt;</w:t>
      </w:r>
    </w:p>
    <w:p w14:paraId="06DF646E" w14:textId="1E5EFA16" w:rsidR="00CF2CCC" w:rsidRPr="0047330C" w:rsidRDefault="00CF2CCC" w:rsidP="004B2B12">
      <w:pPr>
        <w:pStyle w:val="GOSTScript"/>
        <w:ind w:left="142" w:firstLine="284"/>
      </w:pPr>
      <w:r w:rsidRPr="0047330C">
        <w:t>&lt;self:TSE_StatemAccNubp_D13 Version=</w:t>
      </w:r>
      <w:r w:rsidR="00773319" w:rsidRPr="0047330C">
        <w:t>"</w:t>
      </w:r>
      <w:r w:rsidR="00944397" w:rsidRPr="0047330C">
        <w:t>4</w:t>
      </w:r>
      <w:r w:rsidRPr="0047330C">
        <w:t>.0</w:t>
      </w:r>
      <w:r w:rsidR="00773319" w:rsidRPr="0047330C">
        <w:t>"</w:t>
      </w:r>
      <w:r w:rsidRPr="0047330C">
        <w:t xml:space="preserve"> xsi:schemaLocation=</w:t>
      </w:r>
      <w:r w:rsidR="00773319" w:rsidRPr="0047330C">
        <w:t>"</w:t>
      </w:r>
      <w:r w:rsidRPr="0047330C">
        <w:t>http://www.roskazna.ru/eb/domain/TSE_StatemAccNubp_D13/formular formulars.xsd</w:t>
      </w:r>
      <w:r w:rsidR="00773319" w:rsidRPr="0047330C">
        <w:t>"</w:t>
      </w:r>
      <w:r w:rsidRPr="0047330C">
        <w:t xml:space="preserve"> xmlns:self=</w:t>
      </w:r>
      <w:r w:rsidR="00773319" w:rsidRPr="0047330C">
        <w:t>"</w:t>
      </w:r>
      <w:r w:rsidRPr="0047330C">
        <w:t>http://www.roskazna.ru/eb/domain/TSE_StatemAccNubp_D13/formular</w:t>
      </w:r>
      <w:r w:rsidR="00773319" w:rsidRPr="0047330C">
        <w:t>"</w:t>
      </w:r>
      <w:r w:rsidRPr="0047330C">
        <w:t xml:space="preserve"> xmlns:xsi=</w:t>
      </w:r>
      <w:r w:rsidR="00773319" w:rsidRPr="0047330C">
        <w:t>"</w:t>
      </w:r>
      <w:r w:rsidRPr="0047330C">
        <w:t>http://www.w3.org/2001/XMLSchema-instance</w:t>
      </w:r>
      <w:r w:rsidR="00773319" w:rsidRPr="0047330C">
        <w:t>"</w:t>
      </w:r>
      <w:r w:rsidRPr="0047330C">
        <w:t>&gt;</w:t>
      </w:r>
    </w:p>
    <w:p w14:paraId="431C7BB8" w14:textId="77777777" w:rsidR="00CF2CCC" w:rsidRPr="0047330C" w:rsidRDefault="00CF2CCC" w:rsidP="004B2B12">
      <w:pPr>
        <w:pStyle w:val="GOSTScript"/>
        <w:ind w:left="142" w:firstLine="284"/>
      </w:pPr>
      <w:r w:rsidRPr="0047330C">
        <w:tab/>
        <w:t>&lt;BasicRequisites_DocDate&gt;2021-01-17&lt;/BasicRequisites_DocDate&gt;</w:t>
      </w:r>
    </w:p>
    <w:p w14:paraId="36C31EAE" w14:textId="77777777" w:rsidR="00CF2CCC" w:rsidRPr="0047330C" w:rsidRDefault="00CF2CCC" w:rsidP="004B2B12">
      <w:pPr>
        <w:pStyle w:val="GOSTScript"/>
        <w:ind w:left="142" w:firstLine="284"/>
      </w:pPr>
      <w:r w:rsidRPr="0047330C">
        <w:tab/>
        <w:t>&lt;BasicRequisites_DatePrevStatement&gt;2021-01-16&lt;/BasicRequisites_DatePrevStatement&gt;</w:t>
      </w:r>
    </w:p>
    <w:p w14:paraId="767CD512" w14:textId="50C98DC7" w:rsidR="00CF2CCC" w:rsidRPr="0047330C" w:rsidRDefault="00CF2CCC" w:rsidP="004B2B12">
      <w:pPr>
        <w:pStyle w:val="GOSTScript"/>
        <w:ind w:left="142" w:firstLine="284"/>
      </w:pPr>
      <w:r w:rsidRPr="0047330C">
        <w:tab/>
        <w:t>&lt;BasicRequisites_PrivacyLabel code=</w:t>
      </w:r>
      <w:r w:rsidR="00773319" w:rsidRPr="0047330C">
        <w:t>"</w:t>
      </w:r>
      <w:r w:rsidRPr="0047330C">
        <w:t>0</w:t>
      </w:r>
      <w:r w:rsidR="00773319" w:rsidRPr="0047330C">
        <w:t>"</w:t>
      </w:r>
      <w:r w:rsidRPr="0047330C">
        <w:t>&gt;Несекретно&lt;/BasicRequisites_PrivacyLabel&gt;</w:t>
      </w:r>
    </w:p>
    <w:p w14:paraId="2E0707E7" w14:textId="77777777" w:rsidR="00CF2CCC" w:rsidRPr="0047330C" w:rsidRDefault="00CF2CCC" w:rsidP="004B2B12">
      <w:pPr>
        <w:pStyle w:val="GOSTScript"/>
        <w:ind w:left="142" w:firstLine="284"/>
      </w:pPr>
      <w:r w:rsidRPr="0047330C">
        <w:tab/>
        <w:t>&lt;BasicRequisites_ListItem&gt;1&lt;/BasicRequisites_ListItem&gt;</w:t>
      </w:r>
    </w:p>
    <w:p w14:paraId="5EC70634" w14:textId="77777777" w:rsidR="00CF2CCC" w:rsidRPr="0047330C" w:rsidRDefault="00CF2CCC" w:rsidP="004B2B12">
      <w:pPr>
        <w:pStyle w:val="GOSTScript"/>
        <w:ind w:left="142" w:firstLine="284"/>
      </w:pPr>
      <w:r w:rsidRPr="0047330C">
        <w:tab/>
        <w:t>&lt;BasicRequisites_AccNum&gt;71736Э23440&lt;/BasicRequisites_AccNum&gt;</w:t>
      </w:r>
    </w:p>
    <w:p w14:paraId="1445D834" w14:textId="3DA6D8B2" w:rsidR="00CF2CCC" w:rsidRPr="0047330C" w:rsidRDefault="00CF2CCC" w:rsidP="004B2B12">
      <w:pPr>
        <w:pStyle w:val="GOSTScript"/>
        <w:ind w:left="142" w:firstLine="284"/>
      </w:pPr>
      <w:r w:rsidRPr="0047330C">
        <w:tab/>
        <w:t>&lt;BasicRequisites_DocType code=</w:t>
      </w:r>
      <w:r w:rsidR="00773319" w:rsidRPr="0047330C">
        <w:t>"</w:t>
      </w:r>
      <w:r w:rsidRPr="0047330C">
        <w:t>1</w:t>
      </w:r>
      <w:r w:rsidR="00773319" w:rsidRPr="0047330C">
        <w:t>"</w:t>
      </w:r>
      <w:r w:rsidRPr="0047330C">
        <w:t>&gt;Промежуточный&lt;/BasicRequisites_DocType&gt;</w:t>
      </w:r>
    </w:p>
    <w:p w14:paraId="5683F82A" w14:textId="77777777" w:rsidR="00CF2CCC" w:rsidRPr="0047330C" w:rsidRDefault="00CF2CCC" w:rsidP="004B2B12">
      <w:pPr>
        <w:pStyle w:val="GOSTScript"/>
        <w:ind w:left="142" w:firstLine="284"/>
      </w:pPr>
      <w:r w:rsidRPr="0047330C">
        <w:tab/>
        <w:t>&lt;BasicRequisites_BudgetCode&gt;13025648&lt;/BasicRequisites_BudgetCode&gt;</w:t>
      </w:r>
    </w:p>
    <w:p w14:paraId="1FD442B8" w14:textId="77777777" w:rsidR="00CF2CCC" w:rsidRPr="0047330C" w:rsidRDefault="00CF2CCC" w:rsidP="004B2B12">
      <w:pPr>
        <w:pStyle w:val="GOSTScript"/>
        <w:ind w:left="142" w:firstLine="284"/>
      </w:pPr>
      <w:r w:rsidRPr="0047330C">
        <w:tab/>
        <w:t>&lt;ORFK_NameFK&gt;Управление Федереального казначейства по г.Москва&lt;/ORFK_NameFK&gt;</w:t>
      </w:r>
    </w:p>
    <w:p w14:paraId="2D10500E" w14:textId="77777777" w:rsidR="00CF2CCC" w:rsidRPr="0047330C" w:rsidRDefault="00CF2CCC" w:rsidP="004B2B12">
      <w:pPr>
        <w:pStyle w:val="GOSTScript"/>
        <w:ind w:left="142" w:firstLine="284"/>
      </w:pPr>
      <w:r w:rsidRPr="0047330C">
        <w:tab/>
        <w:t>&lt;ORFK_CodeFK&gt;3205&lt;/ORFK_CodeFK&gt;</w:t>
      </w:r>
    </w:p>
    <w:p w14:paraId="65DC004D" w14:textId="27CAC177" w:rsidR="00CF2CCC" w:rsidRPr="0047330C" w:rsidRDefault="00CF2CCC" w:rsidP="004B2B12">
      <w:pPr>
        <w:pStyle w:val="GOSTScript"/>
        <w:ind w:left="142" w:firstLine="284"/>
      </w:pPr>
      <w:r w:rsidRPr="0047330C">
        <w:tab/>
        <w:t xml:space="preserve">&lt;LegalEntity_NameUL&gt;АО </w:t>
      </w:r>
      <w:r w:rsidR="00773319" w:rsidRPr="0047330C">
        <w:t>"</w:t>
      </w:r>
      <w:r w:rsidRPr="0047330C">
        <w:t>РОССИЙСКИЕ КОСМИЧЕСКИЕ СИСТЕМЫ</w:t>
      </w:r>
      <w:r w:rsidR="00773319" w:rsidRPr="0047330C">
        <w:t>"</w:t>
      </w:r>
      <w:r w:rsidRPr="0047330C">
        <w:t>&lt;/LegalEntity_NameUL&gt;</w:t>
      </w:r>
    </w:p>
    <w:p w14:paraId="4404744C" w14:textId="77777777" w:rsidR="00CF2CCC" w:rsidRPr="0047330C" w:rsidRDefault="00CF2CCC" w:rsidP="004B2B12">
      <w:pPr>
        <w:pStyle w:val="GOSTScript"/>
        <w:ind w:left="142" w:firstLine="284"/>
      </w:pPr>
      <w:r w:rsidRPr="0047330C">
        <w:tab/>
        <w:t>&lt;LegalEntity_CodeReestr&gt;001Э2344&lt;/LegalEntity_CodeReestr&gt;</w:t>
      </w:r>
    </w:p>
    <w:p w14:paraId="79EE57C8" w14:textId="4748BE9B" w:rsidR="00CF2CCC" w:rsidRPr="0047330C" w:rsidRDefault="00957F6C" w:rsidP="004B2B12">
      <w:pPr>
        <w:pStyle w:val="GOSTScript"/>
        <w:ind w:left="142" w:firstLine="284"/>
      </w:pPr>
      <w:r w:rsidRPr="0047330C">
        <w:tab/>
      </w:r>
      <w:r w:rsidR="00CF2CCC" w:rsidRPr="0047330C">
        <w:t>&lt;LegalEntity_BudgetLevel&gt;6&lt;/LegalEntity_BudgetLevel&gt;</w:t>
      </w:r>
    </w:p>
    <w:p w14:paraId="47AA7B22" w14:textId="77777777" w:rsidR="00CF2CCC" w:rsidRPr="0047330C" w:rsidRDefault="00CF2CCC" w:rsidP="004B2B12">
      <w:pPr>
        <w:pStyle w:val="GOSTScript"/>
        <w:ind w:left="142" w:firstLine="284"/>
      </w:pPr>
      <w:r w:rsidRPr="0047330C">
        <w:tab/>
      </w:r>
      <w:r w:rsidRPr="0047330C">
        <w:tab/>
        <w:t>&lt;TSE_BalanAcc_D13&gt;</w:t>
      </w:r>
    </w:p>
    <w:p w14:paraId="72429B58" w14:textId="77777777" w:rsidR="00CF2CCC" w:rsidRPr="0047330C" w:rsidRDefault="00CF2CCC" w:rsidP="004B2B12">
      <w:pPr>
        <w:pStyle w:val="GOSTScript"/>
        <w:ind w:left="142" w:firstLine="284"/>
      </w:pPr>
      <w:r w:rsidRPr="0047330C">
        <w:tab/>
      </w:r>
      <w:r w:rsidRPr="0047330C">
        <w:tab/>
        <w:t>&lt;TSE_BalanAcc_D13_ITEM&gt;</w:t>
      </w:r>
    </w:p>
    <w:p w14:paraId="004E7090" w14:textId="77777777" w:rsidR="00CF2CCC" w:rsidRPr="0047330C" w:rsidRDefault="00CF2CCC" w:rsidP="004B2B12">
      <w:pPr>
        <w:pStyle w:val="GOSTScript"/>
        <w:ind w:left="142" w:firstLine="284"/>
      </w:pPr>
      <w:r w:rsidRPr="0047330C">
        <w:tab/>
      </w:r>
      <w:r w:rsidRPr="0047330C">
        <w:tab/>
      </w:r>
      <w:r w:rsidRPr="0047330C">
        <w:tab/>
        <w:t>&lt;AnalitCode&gt;18333333&lt;/AnalitCode&gt;</w:t>
      </w:r>
    </w:p>
    <w:p w14:paraId="5C4105E0" w14:textId="77777777" w:rsidR="00CF2CCC" w:rsidRPr="0047330C" w:rsidRDefault="00CF2CCC" w:rsidP="004B2B12">
      <w:pPr>
        <w:pStyle w:val="GOSTScript"/>
        <w:ind w:left="142" w:firstLine="284"/>
      </w:pPr>
      <w:r w:rsidRPr="0047330C">
        <w:tab/>
      </w:r>
      <w:r w:rsidRPr="0047330C">
        <w:tab/>
      </w:r>
      <w:r w:rsidRPr="0047330C">
        <w:tab/>
        <w:t>&lt;SDTotal&gt;35000.00&lt;/SDTotal&gt;</w:t>
      </w:r>
    </w:p>
    <w:p w14:paraId="458B39BE" w14:textId="77777777" w:rsidR="00CF2CCC" w:rsidRPr="0047330C" w:rsidRDefault="00CF2CCC" w:rsidP="004B2B12">
      <w:pPr>
        <w:pStyle w:val="GOSTScript"/>
        <w:ind w:left="142" w:firstLine="284"/>
      </w:pPr>
      <w:r w:rsidRPr="0047330C">
        <w:tab/>
      </w:r>
      <w:r w:rsidRPr="0047330C">
        <w:tab/>
      </w:r>
      <w:r w:rsidRPr="0047330C">
        <w:tab/>
        <w:t>&lt;EDTotal&gt;30000.00&lt;/EDTotal&gt;</w:t>
      </w:r>
    </w:p>
    <w:p w14:paraId="09330E4F" w14:textId="77777777" w:rsidR="00CF2CCC" w:rsidRPr="0047330C" w:rsidRDefault="00CF2CCC" w:rsidP="004B2B12">
      <w:pPr>
        <w:pStyle w:val="GOSTScript"/>
        <w:ind w:left="142" w:firstLine="284"/>
      </w:pPr>
      <w:r w:rsidRPr="0047330C">
        <w:tab/>
      </w:r>
      <w:r w:rsidRPr="0047330C">
        <w:tab/>
      </w:r>
      <w:r w:rsidRPr="0047330C">
        <w:tab/>
        <w:t>&lt;SDNotPerm&gt;20000.00&lt;/SDNotPerm&gt;</w:t>
      </w:r>
    </w:p>
    <w:p w14:paraId="06B8AFD7" w14:textId="77777777" w:rsidR="00CF2CCC" w:rsidRPr="0047330C" w:rsidRDefault="00CF2CCC" w:rsidP="004B2B12">
      <w:pPr>
        <w:pStyle w:val="GOSTScript"/>
        <w:ind w:left="142" w:firstLine="284"/>
      </w:pPr>
      <w:r w:rsidRPr="0047330C">
        <w:tab/>
      </w:r>
      <w:r w:rsidRPr="0047330C">
        <w:tab/>
      </w:r>
      <w:r w:rsidRPr="0047330C">
        <w:tab/>
        <w:t>&lt;EDNotPerm&gt;10000.00&lt;/EDNotPerm&gt;</w:t>
      </w:r>
    </w:p>
    <w:p w14:paraId="763E74FD" w14:textId="77777777" w:rsidR="00CF2CCC" w:rsidRPr="0047330C" w:rsidRDefault="00CF2CCC" w:rsidP="004B2B12">
      <w:pPr>
        <w:pStyle w:val="GOSTScript"/>
        <w:ind w:left="142" w:firstLine="284"/>
      </w:pPr>
      <w:r w:rsidRPr="0047330C">
        <w:tab/>
      </w:r>
      <w:r w:rsidRPr="0047330C">
        <w:tab/>
        <w:t>&lt;/TSE_BalanAcc_D13_ITEM&gt;</w:t>
      </w:r>
    </w:p>
    <w:p w14:paraId="551AFC5A" w14:textId="77777777" w:rsidR="00CF2CCC" w:rsidRPr="0047330C" w:rsidRDefault="00CF2CCC" w:rsidP="004B2B12">
      <w:pPr>
        <w:pStyle w:val="GOSTScript"/>
        <w:ind w:left="142" w:firstLine="284"/>
      </w:pPr>
      <w:r w:rsidRPr="0047330C">
        <w:tab/>
        <w:t>&lt;/TSE_BalanAcc_D13&gt;</w:t>
      </w:r>
    </w:p>
    <w:p w14:paraId="074FFF03" w14:textId="77777777" w:rsidR="00CF2CCC" w:rsidRPr="0047330C" w:rsidRDefault="00CF2CCC" w:rsidP="004B2B12">
      <w:pPr>
        <w:pStyle w:val="GOSTScript"/>
        <w:ind w:left="142" w:firstLine="284"/>
      </w:pPr>
      <w:r w:rsidRPr="0047330C">
        <w:tab/>
        <w:t>&lt;TSE_Razdel1_D13&gt;</w:t>
      </w:r>
    </w:p>
    <w:p w14:paraId="22F6C24D" w14:textId="77777777" w:rsidR="00CF2CCC" w:rsidRPr="0047330C" w:rsidRDefault="00CF2CCC" w:rsidP="004B2B12">
      <w:pPr>
        <w:pStyle w:val="GOSTScript"/>
        <w:ind w:left="142" w:firstLine="284"/>
      </w:pPr>
      <w:r w:rsidRPr="0047330C">
        <w:tab/>
      </w:r>
      <w:r w:rsidRPr="0047330C">
        <w:tab/>
        <w:t>&lt;TSE_Razdel1_D13_ITEM&gt;</w:t>
      </w:r>
    </w:p>
    <w:p w14:paraId="6F88BDE4" w14:textId="77777777" w:rsidR="00CF2CCC" w:rsidRPr="0047330C" w:rsidRDefault="00CF2CCC" w:rsidP="004B2B12">
      <w:pPr>
        <w:pStyle w:val="GOSTScript"/>
        <w:ind w:left="142" w:firstLine="284"/>
      </w:pPr>
      <w:r w:rsidRPr="0047330C">
        <w:tab/>
      </w:r>
      <w:r w:rsidRPr="0047330C">
        <w:tab/>
      </w:r>
      <w:r w:rsidRPr="0047330C">
        <w:tab/>
        <w:t>&lt;DocName&gt;Контракт&lt;/DocName&gt;</w:t>
      </w:r>
    </w:p>
    <w:p w14:paraId="6BE9BD53" w14:textId="77777777" w:rsidR="00CF2CCC" w:rsidRPr="0047330C" w:rsidRDefault="00CF2CCC" w:rsidP="004B2B12">
      <w:pPr>
        <w:pStyle w:val="GOSTScript"/>
        <w:ind w:left="142" w:firstLine="284"/>
      </w:pPr>
      <w:r w:rsidRPr="0047330C">
        <w:tab/>
      </w:r>
      <w:r w:rsidRPr="0047330C">
        <w:tab/>
      </w:r>
      <w:r w:rsidRPr="0047330C">
        <w:tab/>
        <w:t>&lt;DocNum&gt;1235&lt;/DocNum&gt;</w:t>
      </w:r>
    </w:p>
    <w:p w14:paraId="01110FC5" w14:textId="77777777" w:rsidR="00CF2CCC" w:rsidRPr="0047330C" w:rsidRDefault="00CF2CCC" w:rsidP="004B2B12">
      <w:pPr>
        <w:pStyle w:val="GOSTScript"/>
        <w:ind w:left="142" w:firstLine="284"/>
      </w:pPr>
      <w:r w:rsidRPr="0047330C">
        <w:tab/>
      </w:r>
      <w:r w:rsidRPr="0047330C">
        <w:tab/>
      </w:r>
      <w:r w:rsidRPr="0047330C">
        <w:tab/>
        <w:t>&lt;DocDate&gt;2018-11-14&lt;/DocDate&gt;</w:t>
      </w:r>
    </w:p>
    <w:p w14:paraId="06969A5D" w14:textId="77777777" w:rsidR="00CF2CCC" w:rsidRPr="0047330C" w:rsidRDefault="00CF2CCC" w:rsidP="004B2B12">
      <w:pPr>
        <w:pStyle w:val="GOSTScript"/>
        <w:ind w:left="142" w:firstLine="284"/>
      </w:pPr>
      <w:r w:rsidRPr="0047330C">
        <w:lastRenderedPageBreak/>
        <w:tab/>
      </w:r>
      <w:r w:rsidRPr="0047330C">
        <w:tab/>
      </w:r>
      <w:r w:rsidRPr="0047330C">
        <w:tab/>
        <w:t>&lt;IGKID&gt;2015511541515121541541626&lt;/IGKID&gt;</w:t>
      </w:r>
    </w:p>
    <w:p w14:paraId="5AAC9230" w14:textId="77777777" w:rsidR="00CF2CCC" w:rsidRPr="0047330C" w:rsidRDefault="00CF2CCC" w:rsidP="004B2B12">
      <w:pPr>
        <w:pStyle w:val="GOSTScript"/>
        <w:ind w:left="142" w:firstLine="284"/>
      </w:pPr>
      <w:r w:rsidRPr="0047330C">
        <w:tab/>
      </w:r>
      <w:r w:rsidRPr="0047330C">
        <w:tab/>
      </w:r>
      <w:r w:rsidRPr="0047330C">
        <w:tab/>
        <w:t>&lt;AnalyticalCode&gt;18333333&lt;/AnalyticalCode&gt;</w:t>
      </w:r>
    </w:p>
    <w:p w14:paraId="29712DD0" w14:textId="2E5E8A6E" w:rsidR="00CF2CCC" w:rsidRPr="0047330C" w:rsidRDefault="00CF2CCC" w:rsidP="004B2B12">
      <w:pPr>
        <w:pStyle w:val="GOSTScript"/>
        <w:ind w:left="142" w:firstLine="284"/>
      </w:pPr>
      <w:r w:rsidRPr="0047330C">
        <w:tab/>
      </w:r>
      <w:r w:rsidRPr="0047330C">
        <w:tab/>
      </w:r>
      <w:r w:rsidRPr="0047330C">
        <w:tab/>
        <w:t>&lt;</w:t>
      </w:r>
      <w:r w:rsidR="00A22A61" w:rsidRPr="0047330C">
        <w:t>TBalanse</w:t>
      </w:r>
      <w:r w:rsidRPr="0047330C">
        <w:t>_SDTotal&gt;35000.00&lt;/</w:t>
      </w:r>
      <w:r w:rsidR="00A22A61" w:rsidRPr="0047330C">
        <w:t>TBalanse</w:t>
      </w:r>
      <w:r w:rsidRPr="0047330C">
        <w:t>_SDTotal&gt;</w:t>
      </w:r>
    </w:p>
    <w:p w14:paraId="75F74E24" w14:textId="56C9DD7B" w:rsidR="00CF2CCC" w:rsidRPr="0047330C" w:rsidRDefault="00CF2CCC" w:rsidP="004B2B12">
      <w:pPr>
        <w:pStyle w:val="GOSTScript"/>
        <w:ind w:left="142" w:firstLine="284"/>
      </w:pPr>
      <w:r w:rsidRPr="0047330C">
        <w:tab/>
      </w:r>
      <w:r w:rsidRPr="0047330C">
        <w:tab/>
      </w:r>
      <w:r w:rsidRPr="0047330C">
        <w:tab/>
        <w:t>&lt;</w:t>
      </w:r>
      <w:r w:rsidR="00A22A61" w:rsidRPr="0047330C">
        <w:t>TBalanse</w:t>
      </w:r>
      <w:r w:rsidRPr="0047330C">
        <w:t>_RecTotal&gt;20000.00&lt;/</w:t>
      </w:r>
      <w:r w:rsidR="00A22A61" w:rsidRPr="0047330C">
        <w:t>TBalanse</w:t>
      </w:r>
      <w:r w:rsidRPr="0047330C">
        <w:t>_RecTotal&gt;</w:t>
      </w:r>
    </w:p>
    <w:p w14:paraId="2B7DA328" w14:textId="6F6BCFA7" w:rsidR="00CF2CCC" w:rsidRPr="0047330C" w:rsidRDefault="00CF2CCC" w:rsidP="004B2B12">
      <w:pPr>
        <w:pStyle w:val="GOSTScript"/>
        <w:ind w:left="142" w:firstLine="284"/>
      </w:pPr>
      <w:r w:rsidRPr="0047330C">
        <w:tab/>
      </w:r>
      <w:r w:rsidRPr="0047330C">
        <w:tab/>
      </w:r>
      <w:r w:rsidRPr="0047330C">
        <w:tab/>
        <w:t>&lt;</w:t>
      </w:r>
      <w:r w:rsidR="00A22A61" w:rsidRPr="0047330C">
        <w:t>TBalanse</w:t>
      </w:r>
      <w:r w:rsidRPr="0047330C">
        <w:t>_PayTotal&gt;20000.00&lt;/</w:t>
      </w:r>
      <w:r w:rsidR="00A22A61" w:rsidRPr="0047330C">
        <w:t>TBalanse</w:t>
      </w:r>
      <w:r w:rsidRPr="0047330C">
        <w:t>_PayTotal&gt;</w:t>
      </w:r>
    </w:p>
    <w:p w14:paraId="0DE8F48D" w14:textId="003A4FBA" w:rsidR="00CF2CCC" w:rsidRPr="0047330C" w:rsidRDefault="00CF2CCC" w:rsidP="004B2B12">
      <w:pPr>
        <w:pStyle w:val="GOSTScript"/>
        <w:ind w:left="142" w:firstLine="284"/>
      </w:pPr>
      <w:r w:rsidRPr="0047330C">
        <w:tab/>
      </w:r>
      <w:r w:rsidRPr="0047330C">
        <w:tab/>
      </w:r>
      <w:r w:rsidRPr="0047330C">
        <w:tab/>
        <w:t>&lt;</w:t>
      </w:r>
      <w:r w:rsidR="00A22A61" w:rsidRPr="0047330C">
        <w:t>TBalanse</w:t>
      </w:r>
      <w:r w:rsidRPr="0047330C">
        <w:t>_EDTotal&gt;30000.00&lt;/</w:t>
      </w:r>
      <w:r w:rsidR="00A22A61" w:rsidRPr="0047330C">
        <w:t>TBalanse</w:t>
      </w:r>
      <w:r w:rsidRPr="0047330C">
        <w:t>_EDTotal&gt;</w:t>
      </w:r>
    </w:p>
    <w:p w14:paraId="3CFA6F7C" w14:textId="74675875" w:rsidR="00CF2CCC" w:rsidRPr="0047330C" w:rsidRDefault="00CF2CCC" w:rsidP="004B2B12">
      <w:pPr>
        <w:pStyle w:val="GOSTScript"/>
        <w:ind w:left="142" w:firstLine="284"/>
      </w:pPr>
      <w:r w:rsidRPr="0047330C">
        <w:tab/>
      </w:r>
      <w:r w:rsidRPr="0047330C">
        <w:tab/>
      </w:r>
      <w:r w:rsidRPr="0047330C">
        <w:tab/>
        <w:t>&lt;</w:t>
      </w:r>
      <w:r w:rsidR="00A22A61" w:rsidRPr="0047330C">
        <w:t>TBalanse</w:t>
      </w:r>
      <w:r w:rsidRPr="0047330C">
        <w:t>_SDNotPerm&gt;20000.00&lt;/</w:t>
      </w:r>
      <w:r w:rsidR="00A22A61" w:rsidRPr="0047330C">
        <w:t>TBalanse</w:t>
      </w:r>
      <w:r w:rsidRPr="0047330C">
        <w:t>_SDNotPerm&gt;</w:t>
      </w:r>
    </w:p>
    <w:p w14:paraId="6E93AC9B" w14:textId="13DF9694" w:rsidR="00CF2CCC" w:rsidRPr="0047330C" w:rsidRDefault="00CF2CCC" w:rsidP="004B2B12">
      <w:pPr>
        <w:pStyle w:val="GOSTScript"/>
        <w:ind w:left="142" w:firstLine="284"/>
      </w:pPr>
      <w:r w:rsidRPr="0047330C">
        <w:tab/>
      </w:r>
      <w:r w:rsidRPr="0047330C">
        <w:tab/>
      </w:r>
      <w:r w:rsidRPr="0047330C">
        <w:tab/>
        <w:t>&lt;</w:t>
      </w:r>
      <w:r w:rsidR="00A22A61" w:rsidRPr="0047330C">
        <w:t>TBalanse</w:t>
      </w:r>
      <w:r w:rsidRPr="0047330C">
        <w:t>_RecNotPerm&gt;20000.00&lt;/</w:t>
      </w:r>
      <w:r w:rsidR="00A22A61" w:rsidRPr="0047330C">
        <w:t>TBalanse</w:t>
      </w:r>
      <w:r w:rsidRPr="0047330C">
        <w:t>_RecNotPerm&gt;</w:t>
      </w:r>
    </w:p>
    <w:p w14:paraId="325197DE" w14:textId="1146A3D7" w:rsidR="00CF2CCC" w:rsidRPr="0047330C" w:rsidRDefault="00CF2CCC" w:rsidP="004B2B12">
      <w:pPr>
        <w:pStyle w:val="GOSTScript"/>
        <w:ind w:left="142" w:firstLine="284"/>
      </w:pPr>
      <w:r w:rsidRPr="0047330C">
        <w:tab/>
      </w:r>
      <w:r w:rsidRPr="0047330C">
        <w:tab/>
      </w:r>
      <w:r w:rsidRPr="0047330C">
        <w:tab/>
        <w:t>&lt;</w:t>
      </w:r>
      <w:r w:rsidR="00A22A61" w:rsidRPr="0047330C">
        <w:t>TBalanse</w:t>
      </w:r>
      <w:r w:rsidRPr="0047330C">
        <w:t>_EDNotPerm&gt;10000.00&lt;/</w:t>
      </w:r>
      <w:r w:rsidR="00A22A61" w:rsidRPr="0047330C">
        <w:t>TBalanse</w:t>
      </w:r>
      <w:r w:rsidRPr="0047330C">
        <w:t>_EDNotPerm&gt;</w:t>
      </w:r>
    </w:p>
    <w:p w14:paraId="7F3BE64D" w14:textId="77777777" w:rsidR="00CF2CCC" w:rsidRPr="0047330C" w:rsidRDefault="00CF2CCC" w:rsidP="004B2B12">
      <w:pPr>
        <w:pStyle w:val="GOSTScript"/>
        <w:ind w:left="142" w:firstLine="284"/>
      </w:pPr>
      <w:r w:rsidRPr="0047330C">
        <w:t xml:space="preserve">    &lt;Sum3_1&gt;1500000.00&lt;/Sum3_1&gt;</w:t>
      </w:r>
    </w:p>
    <w:p w14:paraId="37FF2331" w14:textId="77777777" w:rsidR="00CF2CCC" w:rsidRPr="0047330C" w:rsidRDefault="00CF2CCC" w:rsidP="004B2B12">
      <w:pPr>
        <w:pStyle w:val="GOSTScript"/>
        <w:ind w:left="142" w:firstLine="284"/>
      </w:pPr>
      <w:r w:rsidRPr="0047330C">
        <w:t xml:space="preserve">    &lt;Sum3_2&gt;30000.00&lt;/Sum3_2&gt;</w:t>
      </w:r>
    </w:p>
    <w:p w14:paraId="51F5D528" w14:textId="77777777" w:rsidR="00CF2CCC" w:rsidRPr="0047330C" w:rsidRDefault="00CF2CCC" w:rsidP="004B2B12">
      <w:pPr>
        <w:pStyle w:val="GOSTScript"/>
        <w:ind w:left="142" w:firstLine="284"/>
      </w:pPr>
      <w:r w:rsidRPr="0047330C">
        <w:t xml:space="preserve">    &lt;Sum4_1&gt;70000&lt;/Sum4_1&gt;</w:t>
      </w:r>
    </w:p>
    <w:p w14:paraId="5EFF4EE0" w14:textId="77777777" w:rsidR="00CF2CCC" w:rsidRPr="0047330C" w:rsidRDefault="00CF2CCC" w:rsidP="004B2B12">
      <w:pPr>
        <w:pStyle w:val="GOSTScript"/>
        <w:ind w:left="142" w:firstLine="284"/>
      </w:pPr>
      <w:r w:rsidRPr="0047330C">
        <w:t xml:space="preserve">    &lt;Sum4_2&gt;30000&lt;/Sum4_2&gt;</w:t>
      </w:r>
    </w:p>
    <w:p w14:paraId="0381BE12" w14:textId="77777777" w:rsidR="00CF2CCC" w:rsidRPr="0047330C" w:rsidRDefault="00CF2CCC" w:rsidP="004B2B12">
      <w:pPr>
        <w:pStyle w:val="GOSTScript"/>
        <w:ind w:left="142" w:firstLine="284"/>
      </w:pPr>
      <w:r w:rsidRPr="0047330C">
        <w:t xml:space="preserve">    &lt;Sum4_3&gt;50000&lt;/Sum4_3&gt;</w:t>
      </w:r>
    </w:p>
    <w:p w14:paraId="23657216" w14:textId="77777777" w:rsidR="00CF2CCC" w:rsidRPr="0047330C" w:rsidRDefault="00CF2CCC" w:rsidP="004B2B12">
      <w:pPr>
        <w:pStyle w:val="GOSTScript"/>
        <w:ind w:left="142" w:firstLine="284"/>
      </w:pPr>
      <w:r w:rsidRPr="0047330C">
        <w:t xml:space="preserve">    &lt;SDReceived&gt;150000&lt;/SDReceived&gt;</w:t>
      </w:r>
    </w:p>
    <w:p w14:paraId="05D67CA7" w14:textId="77777777" w:rsidR="00CF2CCC" w:rsidRPr="0047330C" w:rsidRDefault="00CF2CCC" w:rsidP="004B2B12">
      <w:pPr>
        <w:pStyle w:val="GOSTScript"/>
        <w:ind w:left="142" w:firstLine="284"/>
      </w:pPr>
      <w:r w:rsidRPr="0047330C">
        <w:t xml:space="preserve">     &lt;SDTransfered&gt;70000&lt;/SDTransfered&gt; </w:t>
      </w:r>
    </w:p>
    <w:p w14:paraId="1078D129" w14:textId="77777777" w:rsidR="00CF2CCC" w:rsidRPr="0047330C" w:rsidRDefault="00CF2CCC" w:rsidP="004B2B12">
      <w:pPr>
        <w:pStyle w:val="GOSTScript"/>
        <w:ind w:left="142" w:firstLine="284"/>
      </w:pPr>
      <w:r w:rsidRPr="0047330C">
        <w:t xml:space="preserve">     &lt;SDExecuted&gt;250000&lt;/SDExecuted&gt;</w:t>
      </w:r>
    </w:p>
    <w:p w14:paraId="05FCD81B" w14:textId="77777777" w:rsidR="00CF2CCC" w:rsidRPr="0047330C" w:rsidRDefault="00CF2CCC" w:rsidP="004B2B12">
      <w:pPr>
        <w:pStyle w:val="GOSTScript"/>
        <w:ind w:left="142" w:firstLine="284"/>
      </w:pPr>
      <w:r w:rsidRPr="0047330C">
        <w:t xml:space="preserve">     &lt;EDReceived&gt;130000&lt;/EDReceived&gt;</w:t>
      </w:r>
    </w:p>
    <w:p w14:paraId="4FFB3EDA" w14:textId="77777777" w:rsidR="00CF2CCC" w:rsidRPr="0047330C" w:rsidRDefault="00CF2CCC" w:rsidP="004B2B12">
      <w:pPr>
        <w:pStyle w:val="GOSTScript"/>
        <w:ind w:left="142" w:firstLine="284"/>
      </w:pPr>
      <w:r w:rsidRPr="0047330C">
        <w:t xml:space="preserve">     &lt;EDTransfered&gt;70000&lt;/EDTransfered&gt;</w:t>
      </w:r>
    </w:p>
    <w:p w14:paraId="74A71020" w14:textId="77777777" w:rsidR="00CF2CCC" w:rsidRPr="0047330C" w:rsidRDefault="00CF2CCC" w:rsidP="004B2B12">
      <w:pPr>
        <w:pStyle w:val="GOSTScript"/>
        <w:ind w:left="142" w:firstLine="284"/>
      </w:pPr>
      <w:r w:rsidRPr="0047330C">
        <w:t xml:space="preserve">     &lt;EDExecuted&gt;70000&lt;/EDExecuted&gt;</w:t>
      </w:r>
    </w:p>
    <w:p w14:paraId="4822A126" w14:textId="77777777" w:rsidR="00CF2CCC" w:rsidRPr="0047330C" w:rsidRDefault="00CF2CCC" w:rsidP="004B2B12">
      <w:pPr>
        <w:pStyle w:val="GOSTScript"/>
        <w:ind w:left="142" w:firstLine="284"/>
      </w:pPr>
      <w:r w:rsidRPr="0047330C">
        <w:t xml:space="preserve">     </w:t>
      </w:r>
      <w:r w:rsidRPr="0047330C">
        <w:tab/>
      </w:r>
      <w:r w:rsidRPr="0047330C">
        <w:tab/>
        <w:t>&lt;TSE_OperUL_D13&gt;</w:t>
      </w:r>
    </w:p>
    <w:p w14:paraId="738CFCA7" w14:textId="77777777" w:rsidR="00CF2CCC" w:rsidRPr="0047330C" w:rsidRDefault="00CF2CCC" w:rsidP="004B2B12">
      <w:pPr>
        <w:pStyle w:val="GOSTScript"/>
        <w:ind w:left="142" w:firstLine="284"/>
      </w:pPr>
      <w:r w:rsidRPr="0047330C">
        <w:tab/>
      </w:r>
      <w:r w:rsidRPr="0047330C">
        <w:tab/>
      </w:r>
      <w:r w:rsidRPr="0047330C">
        <w:tab/>
      </w:r>
      <w:r w:rsidRPr="0047330C">
        <w:tab/>
        <w:t>&lt;TSE_OperUL_D13_ITEM&gt;</w:t>
      </w:r>
    </w:p>
    <w:p w14:paraId="02C5884F" w14:textId="77777777" w:rsidR="00CF2CCC" w:rsidRPr="0047330C" w:rsidRDefault="00CF2CCC" w:rsidP="004B2B12">
      <w:pPr>
        <w:pStyle w:val="GOSTScript"/>
        <w:ind w:left="142" w:firstLine="284"/>
      </w:pPr>
      <w:r w:rsidRPr="0047330C">
        <w:tab/>
      </w:r>
      <w:r w:rsidRPr="0047330C">
        <w:tab/>
      </w:r>
      <w:r w:rsidRPr="0047330C">
        <w:tab/>
      </w:r>
      <w:r w:rsidRPr="0047330C">
        <w:tab/>
      </w:r>
      <w:r w:rsidRPr="0047330C">
        <w:tab/>
        <w:t>&lt;DocName&gt;ПП&lt;/DocName&gt;</w:t>
      </w:r>
    </w:p>
    <w:p w14:paraId="6F0AF911" w14:textId="77777777" w:rsidR="00CF2CCC" w:rsidRPr="0047330C" w:rsidRDefault="00CF2CCC" w:rsidP="004B2B12">
      <w:pPr>
        <w:pStyle w:val="GOSTScript"/>
        <w:ind w:left="142" w:firstLine="284"/>
      </w:pPr>
      <w:r w:rsidRPr="0047330C">
        <w:tab/>
      </w:r>
      <w:r w:rsidRPr="0047330C">
        <w:tab/>
      </w:r>
      <w:r w:rsidRPr="0047330C">
        <w:tab/>
        <w:t xml:space="preserve">        &lt;DocNumber&gt;3&lt;/DocNumber&gt;</w:t>
      </w:r>
    </w:p>
    <w:p w14:paraId="1301EE20" w14:textId="77777777" w:rsidR="00CF2CCC" w:rsidRPr="0047330C" w:rsidRDefault="00CF2CCC" w:rsidP="004B2B12">
      <w:pPr>
        <w:pStyle w:val="GOSTScript"/>
        <w:ind w:left="142" w:firstLine="284"/>
      </w:pPr>
      <w:r w:rsidRPr="0047330C">
        <w:tab/>
      </w:r>
      <w:r w:rsidRPr="0047330C">
        <w:tab/>
      </w:r>
      <w:r w:rsidRPr="0047330C">
        <w:tab/>
        <w:t xml:space="preserve">        &lt;DocDate&gt;2018-11-14&lt;/DocDate&gt;</w:t>
      </w:r>
    </w:p>
    <w:p w14:paraId="4C191039" w14:textId="77777777" w:rsidR="00CF2CCC" w:rsidRPr="0047330C" w:rsidRDefault="00CF2CCC" w:rsidP="004B2B12">
      <w:pPr>
        <w:pStyle w:val="GOSTScript"/>
        <w:ind w:left="142" w:firstLine="284"/>
      </w:pPr>
      <w:r w:rsidRPr="0047330C">
        <w:tab/>
      </w:r>
      <w:r w:rsidRPr="0047330C">
        <w:tab/>
      </w:r>
      <w:r w:rsidRPr="0047330C">
        <w:tab/>
      </w:r>
      <w:r w:rsidRPr="0047330C">
        <w:tab/>
      </w:r>
      <w:r w:rsidRPr="0047330C">
        <w:tab/>
        <w:t>&lt;ConfDoc_Num&gt;358&lt;/ConfDoc_Num&gt;</w:t>
      </w:r>
    </w:p>
    <w:p w14:paraId="7890494C" w14:textId="77777777" w:rsidR="00CF2CCC" w:rsidRPr="0047330C" w:rsidRDefault="00CF2CCC" w:rsidP="004B2B12">
      <w:pPr>
        <w:pStyle w:val="GOSTScript"/>
        <w:ind w:left="142" w:firstLine="284"/>
      </w:pPr>
      <w:r w:rsidRPr="0047330C">
        <w:tab/>
      </w:r>
      <w:r w:rsidRPr="0047330C">
        <w:tab/>
      </w:r>
      <w:r w:rsidRPr="0047330C">
        <w:tab/>
      </w:r>
      <w:r w:rsidRPr="0047330C">
        <w:tab/>
      </w:r>
      <w:r w:rsidRPr="0047330C">
        <w:tab/>
        <w:t>&lt;ConfDoc_Date&gt;2020-11-14&lt;/ConfDoc_Date&gt;</w:t>
      </w:r>
    </w:p>
    <w:p w14:paraId="5258ECB5" w14:textId="77777777" w:rsidR="00CF2CCC" w:rsidRPr="0047330C" w:rsidRDefault="00CF2CCC" w:rsidP="004B2B12">
      <w:pPr>
        <w:pStyle w:val="GOSTScript"/>
        <w:ind w:left="142" w:firstLine="284"/>
      </w:pPr>
      <w:r w:rsidRPr="0047330C">
        <w:tab/>
      </w:r>
      <w:r w:rsidRPr="0047330C">
        <w:tab/>
      </w:r>
      <w:r w:rsidRPr="0047330C">
        <w:tab/>
      </w:r>
      <w:r w:rsidRPr="0047330C">
        <w:tab/>
      </w:r>
      <w:r w:rsidRPr="0047330C">
        <w:tab/>
        <w:t>&lt;CodFAIP&gt;16515616515115&lt;/CodFAIP&gt;</w:t>
      </w:r>
    </w:p>
    <w:p w14:paraId="387DBE96" w14:textId="77777777" w:rsidR="00CF2CCC" w:rsidRPr="0047330C" w:rsidRDefault="00CF2CCC" w:rsidP="004B2B12">
      <w:pPr>
        <w:pStyle w:val="GOSTScript"/>
        <w:ind w:left="142" w:firstLine="284"/>
      </w:pPr>
      <w:r w:rsidRPr="0047330C">
        <w:tab/>
      </w:r>
      <w:r w:rsidRPr="0047330C">
        <w:tab/>
      </w:r>
      <w:r w:rsidRPr="0047330C">
        <w:tab/>
        <w:t xml:space="preserve">        &lt;CodeSourceExpend&gt;7111&lt;/CodeSourceExpend&gt;</w:t>
      </w:r>
    </w:p>
    <w:p w14:paraId="4B054A5F" w14:textId="77777777" w:rsidR="00CF2CCC" w:rsidRPr="0047330C" w:rsidRDefault="00CF2CCC" w:rsidP="004B2B12">
      <w:pPr>
        <w:pStyle w:val="GOSTScript"/>
        <w:ind w:left="142" w:firstLine="284"/>
      </w:pPr>
      <w:r w:rsidRPr="0047330C">
        <w:tab/>
      </w:r>
      <w:r w:rsidRPr="0047330C">
        <w:tab/>
      </w:r>
      <w:r w:rsidRPr="0047330C">
        <w:tab/>
        <w:t xml:space="preserve">        &lt;Receipts&gt;50.00&lt;/Receipts&gt;</w:t>
      </w:r>
    </w:p>
    <w:p w14:paraId="2502FC19" w14:textId="77777777" w:rsidR="00CF2CCC" w:rsidRPr="0047330C" w:rsidRDefault="00CF2CCC" w:rsidP="004B2B12">
      <w:pPr>
        <w:pStyle w:val="GOSTScript"/>
        <w:ind w:left="142" w:firstLine="284"/>
      </w:pPr>
      <w:r w:rsidRPr="0047330C">
        <w:tab/>
      </w:r>
      <w:r w:rsidRPr="0047330C">
        <w:tab/>
      </w:r>
      <w:r w:rsidRPr="0047330C">
        <w:tab/>
        <w:t xml:space="preserve">        &lt;Payments&gt;50.00&lt;/Payments&gt;</w:t>
      </w:r>
    </w:p>
    <w:p w14:paraId="7E8E1FE6" w14:textId="77777777" w:rsidR="00CF2CCC" w:rsidRPr="0047330C" w:rsidRDefault="00CF2CCC" w:rsidP="004B2B12">
      <w:pPr>
        <w:pStyle w:val="GOSTScript"/>
        <w:ind w:left="142" w:firstLine="284"/>
      </w:pPr>
      <w:r w:rsidRPr="0047330C">
        <w:tab/>
      </w:r>
      <w:r w:rsidRPr="0047330C">
        <w:tab/>
      </w:r>
      <w:r w:rsidRPr="0047330C">
        <w:tab/>
        <w:t xml:space="preserve">        &lt;Note&gt;Денежные средства&lt;/Note&gt;</w:t>
      </w:r>
    </w:p>
    <w:p w14:paraId="2D6AAC13" w14:textId="77777777" w:rsidR="00CF2CCC" w:rsidRPr="0047330C" w:rsidRDefault="00CF2CCC" w:rsidP="004B2B12">
      <w:pPr>
        <w:pStyle w:val="GOSTScript"/>
        <w:ind w:left="142" w:firstLine="284"/>
      </w:pPr>
      <w:r w:rsidRPr="0047330C">
        <w:tab/>
      </w:r>
      <w:r w:rsidRPr="0047330C">
        <w:tab/>
      </w:r>
      <w:r w:rsidRPr="0047330C">
        <w:tab/>
      </w:r>
      <w:r w:rsidRPr="0047330C">
        <w:tab/>
        <w:t>&lt;/TSE_OperUL_D13_ITEM&gt;</w:t>
      </w:r>
    </w:p>
    <w:p w14:paraId="70580F92" w14:textId="77777777" w:rsidR="00CF2CCC" w:rsidRPr="0047330C" w:rsidRDefault="00CF2CCC" w:rsidP="004B2B12">
      <w:pPr>
        <w:pStyle w:val="GOSTScript"/>
        <w:ind w:left="142" w:firstLine="284"/>
      </w:pPr>
      <w:r w:rsidRPr="0047330C">
        <w:tab/>
      </w:r>
      <w:r w:rsidRPr="0047330C">
        <w:tab/>
      </w:r>
      <w:r w:rsidRPr="0047330C">
        <w:tab/>
        <w:t>&lt;/TSE_OperUL_D13&gt;</w:t>
      </w:r>
    </w:p>
    <w:p w14:paraId="7D5A367E" w14:textId="77777777" w:rsidR="00CF2CCC" w:rsidRPr="0047330C" w:rsidRDefault="00CF2CCC" w:rsidP="004B2B12">
      <w:pPr>
        <w:pStyle w:val="GOSTScript"/>
        <w:ind w:left="142" w:firstLine="284"/>
      </w:pPr>
      <w:r w:rsidRPr="0047330C">
        <w:tab/>
      </w:r>
      <w:r w:rsidRPr="0047330C">
        <w:tab/>
      </w:r>
      <w:r w:rsidRPr="0047330C">
        <w:tab/>
        <w:t>&lt;TSE_KaznOO_D13&gt;</w:t>
      </w:r>
    </w:p>
    <w:p w14:paraId="08E973B1" w14:textId="77777777" w:rsidR="00CF2CCC" w:rsidRPr="0047330C" w:rsidRDefault="00CF2CCC" w:rsidP="004B2B12">
      <w:pPr>
        <w:pStyle w:val="GOSTScript"/>
        <w:ind w:left="142" w:firstLine="284"/>
      </w:pPr>
      <w:r w:rsidRPr="0047330C">
        <w:tab/>
      </w:r>
      <w:r w:rsidRPr="0047330C">
        <w:tab/>
      </w:r>
      <w:r w:rsidRPr="0047330C">
        <w:tab/>
      </w:r>
      <w:r w:rsidRPr="0047330C">
        <w:tab/>
        <w:t>&lt;TSE_KaznOO_D13_ITEM&gt;</w:t>
      </w:r>
    </w:p>
    <w:p w14:paraId="7F0800C6" w14:textId="77777777" w:rsidR="00CF2CCC" w:rsidRPr="0047330C" w:rsidRDefault="00CF2CCC" w:rsidP="004B2B12">
      <w:pPr>
        <w:pStyle w:val="GOSTScript"/>
        <w:ind w:left="142" w:firstLine="284"/>
      </w:pPr>
      <w:r w:rsidRPr="0047330C">
        <w:tab/>
      </w:r>
      <w:r w:rsidRPr="0047330C">
        <w:tab/>
      </w:r>
      <w:r w:rsidRPr="0047330C">
        <w:tab/>
      </w:r>
      <w:r w:rsidRPr="0047330C">
        <w:tab/>
      </w:r>
      <w:r w:rsidRPr="0047330C">
        <w:tab/>
        <w:t>&lt;ConfDocNum&gt;253&lt;/ConfDocNum&gt;</w:t>
      </w:r>
    </w:p>
    <w:p w14:paraId="7112A3F6" w14:textId="77777777" w:rsidR="00CF2CCC" w:rsidRPr="0047330C" w:rsidRDefault="00CF2CCC" w:rsidP="004B2B12">
      <w:pPr>
        <w:pStyle w:val="GOSTScript"/>
        <w:ind w:left="142" w:firstLine="284"/>
      </w:pPr>
      <w:r w:rsidRPr="0047330C">
        <w:tab/>
      </w:r>
      <w:r w:rsidRPr="0047330C">
        <w:tab/>
      </w:r>
      <w:r w:rsidRPr="0047330C">
        <w:tab/>
      </w:r>
      <w:r w:rsidRPr="0047330C">
        <w:tab/>
      </w:r>
      <w:r w:rsidRPr="0047330C">
        <w:tab/>
        <w:t>&lt;ConfDocDate&gt;2020-11-14&lt;/ConfDocDate&gt;</w:t>
      </w:r>
    </w:p>
    <w:p w14:paraId="73291444" w14:textId="77777777" w:rsidR="00CF2CCC" w:rsidRPr="0047330C" w:rsidRDefault="00CF2CCC" w:rsidP="004B2B12">
      <w:pPr>
        <w:pStyle w:val="GOSTScript"/>
        <w:ind w:left="142" w:firstLine="284"/>
      </w:pPr>
      <w:r w:rsidRPr="0047330C">
        <w:tab/>
      </w:r>
      <w:r w:rsidRPr="0047330C">
        <w:tab/>
      </w:r>
      <w:r w:rsidRPr="0047330C">
        <w:tab/>
      </w:r>
      <w:r w:rsidRPr="0047330C">
        <w:tab/>
      </w:r>
      <w:r w:rsidRPr="0047330C">
        <w:tab/>
        <w:t>&lt;DocULNum&gt;365&lt;/DocULNum&gt;</w:t>
      </w:r>
    </w:p>
    <w:p w14:paraId="0F1CB5E5" w14:textId="4EFD3C2A" w:rsidR="00CF2CCC" w:rsidRPr="0047330C" w:rsidRDefault="00CF2CCC">
      <w:pPr>
        <w:pStyle w:val="GOSTScript"/>
        <w:ind w:left="142" w:firstLine="284"/>
      </w:pPr>
      <w:r w:rsidRPr="0047330C">
        <w:tab/>
      </w:r>
      <w:r w:rsidRPr="0047330C">
        <w:tab/>
      </w:r>
      <w:r w:rsidRPr="0047330C">
        <w:tab/>
      </w:r>
      <w:r w:rsidRPr="0047330C">
        <w:tab/>
      </w:r>
      <w:r w:rsidRPr="0047330C">
        <w:tab/>
        <w:t>&lt;DocULDate&gt;2018-11-14&lt;/DocULDate&gt;</w:t>
      </w:r>
    </w:p>
    <w:p w14:paraId="0E743484" w14:textId="3A47EC9D" w:rsidR="00CF2CCC" w:rsidRPr="0047330C" w:rsidRDefault="00CF2CCC">
      <w:pPr>
        <w:pStyle w:val="GOSTScript"/>
        <w:ind w:left="142" w:firstLine="284"/>
      </w:pPr>
      <w:r w:rsidRPr="0047330C">
        <w:tab/>
      </w:r>
      <w:r w:rsidRPr="0047330C">
        <w:tab/>
      </w:r>
      <w:r w:rsidRPr="0047330C">
        <w:tab/>
      </w:r>
      <w:r w:rsidRPr="0047330C">
        <w:tab/>
      </w:r>
      <w:r w:rsidRPr="0047330C">
        <w:tab/>
        <w:t>&lt;Received&gt;30000.00&lt;/Received&gt;</w:t>
      </w:r>
    </w:p>
    <w:p w14:paraId="1B0F541E" w14:textId="77777777" w:rsidR="00CF2CCC" w:rsidRPr="0047330C" w:rsidRDefault="00CF2CCC" w:rsidP="004B2B12">
      <w:pPr>
        <w:pStyle w:val="GOSTScript"/>
        <w:ind w:left="142" w:firstLine="284"/>
      </w:pPr>
      <w:r w:rsidRPr="0047330C">
        <w:tab/>
      </w:r>
      <w:r w:rsidRPr="0047330C">
        <w:tab/>
      </w:r>
      <w:r w:rsidRPr="0047330C">
        <w:tab/>
      </w:r>
      <w:r w:rsidRPr="0047330C">
        <w:tab/>
      </w:r>
      <w:r w:rsidRPr="0047330C">
        <w:tab/>
        <w:t>&lt;Executed&gt;150000.00&lt;/Executed&gt;</w:t>
      </w:r>
    </w:p>
    <w:p w14:paraId="361AC429" w14:textId="40C272E4" w:rsidR="00CF2CCC" w:rsidRPr="0047330C" w:rsidRDefault="00CF2CCC" w:rsidP="004B2B12">
      <w:pPr>
        <w:pStyle w:val="GOSTScript"/>
        <w:ind w:left="142" w:firstLine="284"/>
      </w:pPr>
      <w:r w:rsidRPr="0047330C">
        <w:tab/>
      </w:r>
      <w:r w:rsidRPr="0047330C">
        <w:tab/>
      </w:r>
      <w:r w:rsidRPr="0047330C">
        <w:tab/>
      </w:r>
      <w:r w:rsidRPr="0047330C">
        <w:tab/>
      </w:r>
      <w:r w:rsidRPr="0047330C">
        <w:tab/>
        <w:t>&lt;Note&gt;Денежные средства&lt;/Note&gt;</w:t>
      </w:r>
      <w:r w:rsidRPr="0047330C">
        <w:tab/>
      </w:r>
    </w:p>
    <w:p w14:paraId="3BE43AC0" w14:textId="77777777" w:rsidR="00CF2CCC" w:rsidRPr="0047330C" w:rsidRDefault="00CF2CCC" w:rsidP="004B2B12">
      <w:pPr>
        <w:pStyle w:val="GOSTScript"/>
        <w:ind w:left="142" w:firstLine="284"/>
      </w:pPr>
      <w:r w:rsidRPr="0047330C">
        <w:tab/>
      </w:r>
      <w:r w:rsidRPr="0047330C">
        <w:tab/>
      </w:r>
      <w:r w:rsidRPr="0047330C">
        <w:tab/>
      </w:r>
      <w:r w:rsidRPr="0047330C">
        <w:tab/>
        <w:t>&lt;/TSE_KaznOO_D13_ITEM&gt;</w:t>
      </w:r>
    </w:p>
    <w:p w14:paraId="3DAEBA22" w14:textId="77777777" w:rsidR="00CF2CCC" w:rsidRPr="0047330C" w:rsidRDefault="00CF2CCC" w:rsidP="004B2B12">
      <w:pPr>
        <w:pStyle w:val="GOSTScript"/>
        <w:ind w:left="142" w:firstLine="284"/>
      </w:pPr>
      <w:r w:rsidRPr="0047330C">
        <w:tab/>
      </w:r>
      <w:r w:rsidRPr="0047330C">
        <w:tab/>
      </w:r>
      <w:r w:rsidRPr="0047330C">
        <w:tab/>
        <w:t>&lt;/TSE_KaznOO_D13&gt;</w:t>
      </w:r>
    </w:p>
    <w:p w14:paraId="732770C8" w14:textId="77777777" w:rsidR="00CF2CCC" w:rsidRPr="0047330C" w:rsidRDefault="00CF2CCC" w:rsidP="004B2B12">
      <w:pPr>
        <w:pStyle w:val="GOSTScript"/>
        <w:ind w:left="142" w:firstLine="284"/>
      </w:pPr>
      <w:r w:rsidRPr="0047330C">
        <w:tab/>
      </w:r>
      <w:r w:rsidRPr="0047330C">
        <w:tab/>
        <w:t>&lt;/TSE_Razdel1_D13_ITEM&gt;</w:t>
      </w:r>
    </w:p>
    <w:p w14:paraId="4B1E9EF8" w14:textId="77777777" w:rsidR="00CF2CCC" w:rsidRPr="0047330C" w:rsidRDefault="00CF2CCC" w:rsidP="004B2B12">
      <w:pPr>
        <w:pStyle w:val="GOSTScript"/>
        <w:ind w:left="142" w:firstLine="284"/>
      </w:pPr>
      <w:r w:rsidRPr="0047330C">
        <w:tab/>
        <w:t>&lt;/TSE_Razdel1_D13&gt;</w:t>
      </w:r>
    </w:p>
    <w:p w14:paraId="70C562BD" w14:textId="77777777" w:rsidR="00CF2CCC" w:rsidRPr="0047330C" w:rsidRDefault="00CF2CCC" w:rsidP="004B2B12">
      <w:pPr>
        <w:pStyle w:val="GOSTScript"/>
        <w:ind w:left="142" w:firstLine="284"/>
      </w:pPr>
      <w:r w:rsidRPr="0047330C">
        <w:lastRenderedPageBreak/>
        <w:t>&lt;SDTotalSum&gt;850000.00&lt;/SDTotalSum&gt;</w:t>
      </w:r>
    </w:p>
    <w:p w14:paraId="5F69D3E9" w14:textId="77777777" w:rsidR="00CF2CCC" w:rsidRPr="0047330C" w:rsidRDefault="00CF2CCC" w:rsidP="004B2B12">
      <w:pPr>
        <w:pStyle w:val="GOSTScript"/>
        <w:ind w:left="142" w:firstLine="284"/>
      </w:pPr>
      <w:r w:rsidRPr="0047330C">
        <w:tab/>
        <w:t>&lt;EDTotalSum&gt;700000.00&lt;/EDTotalSum&gt;</w:t>
      </w:r>
    </w:p>
    <w:p w14:paraId="79F3772B" w14:textId="77777777" w:rsidR="00CF2CCC" w:rsidRPr="0047330C" w:rsidRDefault="00CF2CCC" w:rsidP="004B2B12">
      <w:pPr>
        <w:pStyle w:val="GOSTScript"/>
        <w:ind w:left="142" w:firstLine="284"/>
      </w:pPr>
      <w:r w:rsidRPr="0047330C">
        <w:tab/>
        <w:t>&lt;SDNotPermSum&gt;330000.00&lt;/SDNotPermSum&gt;</w:t>
      </w:r>
    </w:p>
    <w:p w14:paraId="0C2FB18C" w14:textId="77777777" w:rsidR="00CF2CCC" w:rsidRPr="0047330C" w:rsidRDefault="00CF2CCC" w:rsidP="004B2B12">
      <w:pPr>
        <w:pStyle w:val="GOSTScript"/>
        <w:ind w:left="142" w:firstLine="284"/>
      </w:pPr>
      <w:r w:rsidRPr="0047330C">
        <w:tab/>
        <w:t>&lt;EDNotPermSum&gt;270000.00&lt;/EDNotPermSum&gt;</w:t>
      </w:r>
    </w:p>
    <w:p w14:paraId="1CBB0454" w14:textId="77777777" w:rsidR="00CF2CCC" w:rsidRPr="0047330C" w:rsidRDefault="00CF2CCC" w:rsidP="004B2B12">
      <w:pPr>
        <w:pStyle w:val="GOSTScript"/>
        <w:ind w:left="142" w:firstLine="284"/>
      </w:pPr>
      <w:r w:rsidRPr="0047330C">
        <w:t xml:space="preserve">    &lt;Sign_FIO&gt;Ли Ю Ань&lt;/Sign_FIO&gt;</w:t>
      </w:r>
    </w:p>
    <w:p w14:paraId="4DA1D465" w14:textId="77777777" w:rsidR="00CF2CCC" w:rsidRPr="0047330C" w:rsidRDefault="00CF2CCC" w:rsidP="004B2B12">
      <w:pPr>
        <w:pStyle w:val="GOSTScript"/>
        <w:ind w:left="142" w:firstLine="284"/>
      </w:pPr>
      <w:r w:rsidRPr="0047330C">
        <w:tab/>
        <w:t>&lt;Sign_Position&gt;Начальник&lt;/Sign_Position&gt;</w:t>
      </w:r>
    </w:p>
    <w:p w14:paraId="545E0447" w14:textId="77777777" w:rsidR="00CF2CCC" w:rsidRPr="0047330C" w:rsidRDefault="00CF2CCC" w:rsidP="004B2B12">
      <w:pPr>
        <w:pStyle w:val="GOSTScript"/>
        <w:ind w:left="142" w:firstLine="284"/>
      </w:pPr>
      <w:r w:rsidRPr="0047330C">
        <w:tab/>
        <w:t>&lt;Sign_Phone&gt;333-33-33&lt;/Sign_Phone&gt;</w:t>
      </w:r>
    </w:p>
    <w:p w14:paraId="35D6EC9D" w14:textId="77777777" w:rsidR="00CF2CCC" w:rsidRPr="0047330C" w:rsidRDefault="00CF2CCC" w:rsidP="004B2B12">
      <w:pPr>
        <w:pStyle w:val="GOSTScript"/>
        <w:ind w:left="142" w:firstLine="284"/>
      </w:pPr>
      <w:r w:rsidRPr="0047330C">
        <w:tab/>
        <w:t>&lt;Sign_DateSign&gt;2021-01-17&lt;/Sign_DateSign&gt;</w:t>
      </w:r>
    </w:p>
    <w:p w14:paraId="11400E31" w14:textId="77777777" w:rsidR="00CF2CCC" w:rsidRPr="0047330C" w:rsidRDefault="00CF2CCC" w:rsidP="004B2B12">
      <w:pPr>
        <w:pStyle w:val="GOSTScript"/>
        <w:ind w:left="142" w:firstLine="284"/>
      </w:pPr>
      <w:r w:rsidRPr="0047330C">
        <w:t>&lt;/self:TSE_StatemAccNubp_D13&gt;</w:t>
      </w:r>
    </w:p>
    <w:p w14:paraId="0A971845" w14:textId="522C0DB3" w:rsidR="00264A75" w:rsidRPr="00D410F1" w:rsidRDefault="00264A75" w:rsidP="004A3A78">
      <w:pPr>
        <w:pStyle w:val="25"/>
        <w:rPr>
          <w:highlight w:val="green"/>
        </w:rPr>
      </w:pPr>
      <w:bookmarkStart w:id="567" w:name="_Toc228281410"/>
      <w:r w:rsidRPr="00D410F1">
        <w:rPr>
          <w:highlight w:val="green"/>
        </w:rPr>
        <w:t>Описание документа «Приложение к выписке из лицевого счета</w:t>
      </w:r>
      <w:r w:rsidR="006A5D8C" w:rsidRPr="00D410F1">
        <w:rPr>
          <w:highlight w:val="green"/>
        </w:rPr>
        <w:t>»</w:t>
      </w:r>
      <w:r w:rsidR="000F724B" w:rsidRPr="00D410F1">
        <w:rPr>
          <w:highlight w:val="green"/>
        </w:rPr>
        <w:t xml:space="preserve"> (ф. 0531373)</w:t>
      </w:r>
      <w:bookmarkEnd w:id="567"/>
    </w:p>
    <w:p w14:paraId="618AB50E" w14:textId="7F3EF3F2" w:rsidR="00264A75" w:rsidRPr="0047330C" w:rsidRDefault="00264A75" w:rsidP="00264A75">
      <w:pPr>
        <w:pStyle w:val="GOSTNormal"/>
      </w:pPr>
      <w:r w:rsidRPr="0047330C">
        <w:t>Документ «</w:t>
      </w:r>
      <w:bookmarkStart w:id="568" w:name="OLE_LINK253"/>
      <w:bookmarkStart w:id="569" w:name="OLE_LINK254"/>
      <w:r w:rsidRPr="0047330C">
        <w:t>Приложение к выписке из лицевого счета</w:t>
      </w:r>
      <w:r w:rsidR="006A5D8C" w:rsidRPr="0047330C">
        <w:t>»</w:t>
      </w:r>
      <w:r w:rsidR="000F724B" w:rsidRPr="0047330C">
        <w:t xml:space="preserve"> (ф. 0531373)</w:t>
      </w:r>
      <w:bookmarkEnd w:id="568"/>
      <w:bookmarkEnd w:id="569"/>
      <w:r w:rsidRPr="0047330C">
        <w:t xml:space="preserve"> предназначен для предоставления сведений об операциях, учтенных на лицевом счете клиента.</w:t>
      </w:r>
    </w:p>
    <w:p w14:paraId="0E63A549" w14:textId="13351F1A" w:rsidR="00264A75" w:rsidRPr="0047330C" w:rsidRDefault="00264A75" w:rsidP="00264A75">
      <w:pPr>
        <w:pStyle w:val="GOSTNameTable"/>
      </w:pPr>
      <w:r w:rsidRPr="0047330C">
        <w:fldChar w:fldCharType="begin"/>
      </w:r>
      <w:r w:rsidRPr="0047330C">
        <w:instrText>SEQ Таблица \* ARABIC</w:instrText>
      </w:r>
      <w:r w:rsidRPr="0047330C">
        <w:fldChar w:fldCharType="separate"/>
      </w:r>
      <w:bookmarkStart w:id="570" w:name="_Toc12604868"/>
      <w:bookmarkStart w:id="571" w:name="_Toc228281649"/>
      <w:r w:rsidR="00BB6FF0">
        <w:rPr>
          <w:noProof/>
        </w:rPr>
        <w:t>35</w:t>
      </w:r>
      <w:r w:rsidRPr="0047330C">
        <w:rPr>
          <w:noProof/>
        </w:rPr>
        <w:fldChar w:fldCharType="end"/>
      </w:r>
      <w:r w:rsidR="002F6E3F" w:rsidRPr="0047330C">
        <w:t xml:space="preserve"> – </w:t>
      </w:r>
      <w:r w:rsidRPr="0047330C">
        <w:t>Маршрут документа «Приложение к</w:t>
      </w:r>
      <w:r w:rsidR="00540839">
        <w:t xml:space="preserve"> выписке из лицевого счета» (ф. </w:t>
      </w:r>
      <w:r w:rsidRPr="0047330C">
        <w:t>0531373)</w:t>
      </w:r>
      <w:bookmarkEnd w:id="570"/>
      <w:bookmarkEnd w:id="571"/>
    </w:p>
    <w:tbl>
      <w:tblPr>
        <w:tblStyle w:val="GOSTTable"/>
        <w:tblW w:w="5000" w:type="pct"/>
        <w:tblLook w:val="01E0" w:firstRow="1" w:lastRow="1" w:firstColumn="1" w:lastColumn="1" w:noHBand="0" w:noVBand="0"/>
      </w:tblPr>
      <w:tblGrid>
        <w:gridCol w:w="2554"/>
        <w:gridCol w:w="2553"/>
        <w:gridCol w:w="4587"/>
      </w:tblGrid>
      <w:tr w:rsidR="00CF2C57" w:rsidRPr="0047330C" w14:paraId="63D34C6F" w14:textId="77777777" w:rsidTr="00CF2C57">
        <w:trPr>
          <w:cnfStyle w:val="100000000000" w:firstRow="1" w:lastRow="0" w:firstColumn="0" w:lastColumn="0" w:oddVBand="0" w:evenVBand="0" w:oddHBand="0" w:evenHBand="0" w:firstRowFirstColumn="0" w:firstRowLastColumn="0" w:lastRowFirstColumn="0" w:lastRowLastColumn="0"/>
        </w:trPr>
        <w:tc>
          <w:tcPr>
            <w:tcW w:w="1317" w:type="pct"/>
          </w:tcPr>
          <w:p w14:paraId="1FC88F01" w14:textId="77777777" w:rsidR="00264A75" w:rsidRPr="0047330C" w:rsidRDefault="00264A75" w:rsidP="00CF2C57">
            <w:pPr>
              <w:pStyle w:val="GOSTTableHead"/>
              <w:ind w:left="57" w:right="57"/>
            </w:pPr>
            <w:r w:rsidRPr="0047330C">
              <w:t>Отправитель</w:t>
            </w:r>
          </w:p>
        </w:tc>
        <w:tc>
          <w:tcPr>
            <w:tcW w:w="1317" w:type="pct"/>
          </w:tcPr>
          <w:p w14:paraId="6C22D6A7" w14:textId="77777777" w:rsidR="00264A75" w:rsidRPr="0047330C" w:rsidRDefault="00264A75" w:rsidP="00CF2C57">
            <w:pPr>
              <w:pStyle w:val="GOSTTableHead"/>
              <w:ind w:left="57" w:right="57"/>
            </w:pPr>
            <w:r w:rsidRPr="0047330C">
              <w:t>Получатель</w:t>
            </w:r>
          </w:p>
        </w:tc>
        <w:tc>
          <w:tcPr>
            <w:tcW w:w="2366" w:type="pct"/>
          </w:tcPr>
          <w:p w14:paraId="0F91B4D7" w14:textId="77777777" w:rsidR="00264A75" w:rsidRPr="0047330C" w:rsidRDefault="00264A75" w:rsidP="00CF2C57">
            <w:pPr>
              <w:pStyle w:val="GOSTTableHead"/>
              <w:ind w:left="57" w:right="57"/>
            </w:pPr>
            <w:r w:rsidRPr="0047330C">
              <w:t>Примечание</w:t>
            </w:r>
          </w:p>
        </w:tc>
      </w:tr>
      <w:tr w:rsidR="00CF2C57" w:rsidRPr="0047330C" w14:paraId="4399E4D8" w14:textId="77777777" w:rsidTr="00CF2C57">
        <w:trPr>
          <w:cnfStyle w:val="000000100000" w:firstRow="0" w:lastRow="0" w:firstColumn="0" w:lastColumn="0" w:oddVBand="0" w:evenVBand="0" w:oddHBand="1" w:evenHBand="0" w:firstRowFirstColumn="0" w:firstRowLastColumn="0" w:lastRowFirstColumn="0" w:lastRowLastColumn="0"/>
          <w:trHeight w:val="310"/>
        </w:trPr>
        <w:tc>
          <w:tcPr>
            <w:tcW w:w="1317" w:type="pct"/>
          </w:tcPr>
          <w:p w14:paraId="3C281E3C" w14:textId="77777777" w:rsidR="00264A75" w:rsidRPr="0047330C" w:rsidRDefault="00264A75" w:rsidP="00CF2C57">
            <w:pPr>
              <w:pStyle w:val="GOSTTablenorm"/>
            </w:pPr>
            <w:r w:rsidRPr="0047330C">
              <w:rPr>
                <w:szCs w:val="22"/>
              </w:rPr>
              <w:t>ТОФК (</w:t>
            </w:r>
            <w:r w:rsidRPr="0047330C">
              <w:t>Модуль ЛС КС ПУР ЭБ</w:t>
            </w:r>
            <w:r w:rsidRPr="0047330C">
              <w:rPr>
                <w:szCs w:val="22"/>
              </w:rPr>
              <w:t>)</w:t>
            </w:r>
          </w:p>
        </w:tc>
        <w:tc>
          <w:tcPr>
            <w:tcW w:w="1317" w:type="pct"/>
          </w:tcPr>
          <w:p w14:paraId="6A1CAA74" w14:textId="77777777" w:rsidR="00264A75" w:rsidRPr="0047330C" w:rsidRDefault="00264A75" w:rsidP="00CF2C57">
            <w:pPr>
              <w:pStyle w:val="GOSTTablenorm"/>
            </w:pPr>
            <w:r w:rsidRPr="0047330C">
              <w:t>ЮЛ/ИП/КФХ</w:t>
            </w:r>
          </w:p>
        </w:tc>
        <w:tc>
          <w:tcPr>
            <w:tcW w:w="2366" w:type="pct"/>
          </w:tcPr>
          <w:p w14:paraId="68C408FE" w14:textId="77777777" w:rsidR="00264A75" w:rsidRPr="0047330C" w:rsidRDefault="00264A75" w:rsidP="00CF2C57">
            <w:pPr>
              <w:pStyle w:val="GOSTTablenorm"/>
            </w:pPr>
          </w:p>
        </w:tc>
      </w:tr>
    </w:tbl>
    <w:p w14:paraId="57547070" w14:textId="57DE7910" w:rsidR="005C6325" w:rsidRPr="005B1AAA" w:rsidRDefault="005C6325" w:rsidP="004A3A78">
      <w:pPr>
        <w:pStyle w:val="32"/>
        <w:rPr>
          <w:highlight w:val="green"/>
        </w:rPr>
      </w:pPr>
      <w:bookmarkStart w:id="572" w:name="_Toc9948011"/>
      <w:bookmarkStart w:id="573" w:name="_Toc54291635"/>
      <w:bookmarkStart w:id="574" w:name="_Toc58931434"/>
      <w:bookmarkStart w:id="575" w:name="_Toc228281411"/>
      <w:r w:rsidRPr="005B1AAA">
        <w:rPr>
          <w:highlight w:val="green"/>
        </w:rPr>
        <w:t xml:space="preserve">Описание </w:t>
      </w:r>
      <w:bookmarkEnd w:id="572"/>
      <w:bookmarkEnd w:id="573"/>
      <w:bookmarkEnd w:id="574"/>
      <w:r w:rsidR="005C17FA" w:rsidRPr="005B1AAA">
        <w:rPr>
          <w:highlight w:val="green"/>
        </w:rPr>
        <w:t>комплексного типа «</w:t>
      </w:r>
      <w:r w:rsidR="005C17FA" w:rsidRPr="005B1AAA">
        <w:rPr>
          <w:highlight w:val="green"/>
          <w:lang w:val="en-US"/>
        </w:rPr>
        <w:t>t</w:t>
      </w:r>
      <w:r w:rsidR="005C17FA" w:rsidRPr="005B1AAA">
        <w:rPr>
          <w:highlight w:val="green"/>
        </w:rPr>
        <w:t>TSE_StatemAccNubp_D13»</w:t>
      </w:r>
      <w:bookmarkEnd w:id="575"/>
    </w:p>
    <w:p w14:paraId="55459BAF" w14:textId="4EBCBDA9" w:rsidR="005C6325" w:rsidRPr="005B1AAA" w:rsidRDefault="005C6325" w:rsidP="005C6325">
      <w:pPr>
        <w:pStyle w:val="GOSTNameTable"/>
        <w:rPr>
          <w:highlight w:val="green"/>
        </w:rPr>
      </w:pPr>
      <w:r w:rsidRPr="005B1AAA">
        <w:rPr>
          <w:noProof/>
          <w:highlight w:val="green"/>
        </w:rPr>
        <w:fldChar w:fldCharType="begin"/>
      </w:r>
      <w:r w:rsidRPr="005B1AAA">
        <w:rPr>
          <w:noProof/>
          <w:highlight w:val="green"/>
        </w:rPr>
        <w:instrText xml:space="preserve"> SEQ Таблица \* ARABIC </w:instrText>
      </w:r>
      <w:r w:rsidRPr="005B1AAA">
        <w:rPr>
          <w:noProof/>
          <w:highlight w:val="green"/>
        </w:rPr>
        <w:fldChar w:fldCharType="separate"/>
      </w:r>
      <w:bookmarkStart w:id="576" w:name="_Ref12444247"/>
      <w:bookmarkStart w:id="577" w:name="_Toc9948127"/>
      <w:bookmarkStart w:id="578" w:name="_Toc54022255"/>
      <w:bookmarkStart w:id="579" w:name="_Toc228281650"/>
      <w:r w:rsidR="00BB6FF0">
        <w:rPr>
          <w:noProof/>
          <w:highlight w:val="green"/>
        </w:rPr>
        <w:t>36</w:t>
      </w:r>
      <w:bookmarkEnd w:id="576"/>
      <w:r w:rsidRPr="005B1AAA">
        <w:rPr>
          <w:noProof/>
          <w:highlight w:val="green"/>
        </w:rPr>
        <w:fldChar w:fldCharType="end"/>
      </w:r>
      <w:r w:rsidR="002F6E3F" w:rsidRPr="005B1AAA">
        <w:rPr>
          <w:highlight w:val="green"/>
        </w:rPr>
        <w:t xml:space="preserve"> – </w:t>
      </w:r>
      <w:r w:rsidRPr="005B1AAA">
        <w:rPr>
          <w:highlight w:val="green"/>
        </w:rPr>
        <w:t>Описание комплексного типа «</w:t>
      </w:r>
      <w:r w:rsidRPr="005B1AAA">
        <w:rPr>
          <w:highlight w:val="green"/>
          <w:lang w:val="en-US"/>
        </w:rPr>
        <w:t>t</w:t>
      </w:r>
      <w:r w:rsidRPr="005B1AAA">
        <w:rPr>
          <w:highlight w:val="green"/>
        </w:rPr>
        <w:t>TSE_StatemAccNubp_D13»</w:t>
      </w:r>
      <w:bookmarkEnd w:id="577"/>
      <w:bookmarkEnd w:id="578"/>
      <w:bookmarkEnd w:id="579"/>
      <w:r w:rsidRPr="005B1AAA">
        <w:rPr>
          <w:highlight w:val="green"/>
        </w:rPr>
        <w:t xml:space="preserve"> </w:t>
      </w:r>
    </w:p>
    <w:tbl>
      <w:tblPr>
        <w:tblStyle w:val="GOSTTable"/>
        <w:tblW w:w="5000" w:type="pct"/>
        <w:tblLayout w:type="fixed"/>
        <w:tblLook w:val="04A0" w:firstRow="1" w:lastRow="0" w:firstColumn="1" w:lastColumn="0" w:noHBand="0" w:noVBand="1"/>
      </w:tblPr>
      <w:tblGrid>
        <w:gridCol w:w="1700"/>
        <w:gridCol w:w="1701"/>
        <w:gridCol w:w="567"/>
        <w:gridCol w:w="1134"/>
        <w:gridCol w:w="567"/>
        <w:gridCol w:w="4025"/>
      </w:tblGrid>
      <w:tr w:rsidR="001B67A2" w:rsidRPr="0047330C" w14:paraId="51512F12" w14:textId="77777777" w:rsidTr="001B67A2">
        <w:trPr>
          <w:cnfStyle w:val="100000000000" w:firstRow="1" w:lastRow="0" w:firstColumn="0" w:lastColumn="0" w:oddVBand="0" w:evenVBand="0" w:oddHBand="0" w:evenHBand="0" w:firstRowFirstColumn="0" w:firstRowLastColumn="0" w:lastRowFirstColumn="0" w:lastRowLastColumn="0"/>
          <w:trHeight w:val="283"/>
        </w:trPr>
        <w:tc>
          <w:tcPr>
            <w:tcW w:w="1700" w:type="dxa"/>
          </w:tcPr>
          <w:p w14:paraId="6A727704" w14:textId="77777777" w:rsidR="005C6325" w:rsidRPr="0047330C" w:rsidRDefault="005C6325" w:rsidP="001B67A2">
            <w:pPr>
              <w:pStyle w:val="GOSTTableHead"/>
              <w:rPr>
                <w:szCs w:val="22"/>
              </w:rPr>
            </w:pPr>
            <w:r w:rsidRPr="0047330C">
              <w:rPr>
                <w:szCs w:val="22"/>
              </w:rPr>
              <w:t>Наименование элемента</w:t>
            </w:r>
          </w:p>
        </w:tc>
        <w:tc>
          <w:tcPr>
            <w:tcW w:w="1701" w:type="dxa"/>
          </w:tcPr>
          <w:p w14:paraId="444CCA9D" w14:textId="77777777" w:rsidR="005C6325" w:rsidRPr="0047330C" w:rsidRDefault="005C6325" w:rsidP="001B67A2">
            <w:pPr>
              <w:pStyle w:val="GOSTTableHead"/>
              <w:rPr>
                <w:szCs w:val="22"/>
              </w:rPr>
            </w:pPr>
            <w:r w:rsidRPr="0047330C">
              <w:rPr>
                <w:szCs w:val="22"/>
              </w:rPr>
              <w:t>Сокращенное наименование (код) элемента</w:t>
            </w:r>
          </w:p>
        </w:tc>
        <w:tc>
          <w:tcPr>
            <w:tcW w:w="567" w:type="dxa"/>
          </w:tcPr>
          <w:p w14:paraId="5105D408" w14:textId="77777777" w:rsidR="005C6325" w:rsidRPr="0047330C" w:rsidRDefault="005C6325" w:rsidP="001B67A2">
            <w:pPr>
              <w:pStyle w:val="GOSTTableHead"/>
              <w:rPr>
                <w:szCs w:val="22"/>
              </w:rPr>
            </w:pPr>
            <w:r w:rsidRPr="0047330C">
              <w:rPr>
                <w:szCs w:val="22"/>
              </w:rPr>
              <w:t>Тип</w:t>
            </w:r>
          </w:p>
        </w:tc>
        <w:tc>
          <w:tcPr>
            <w:tcW w:w="1134" w:type="dxa"/>
          </w:tcPr>
          <w:p w14:paraId="67A41F6E" w14:textId="77777777" w:rsidR="005C6325" w:rsidRPr="0047330C" w:rsidRDefault="005C6325" w:rsidP="001B67A2">
            <w:pPr>
              <w:pStyle w:val="GOSTTableHead"/>
              <w:rPr>
                <w:szCs w:val="22"/>
              </w:rPr>
            </w:pPr>
            <w:r w:rsidRPr="0047330C">
              <w:rPr>
                <w:szCs w:val="22"/>
              </w:rPr>
              <w:t>Формат элемента</w:t>
            </w:r>
          </w:p>
        </w:tc>
        <w:tc>
          <w:tcPr>
            <w:tcW w:w="567" w:type="dxa"/>
          </w:tcPr>
          <w:p w14:paraId="1E56A7B7" w14:textId="77777777" w:rsidR="005C6325" w:rsidRPr="0047330C" w:rsidRDefault="005C6325" w:rsidP="001B67A2">
            <w:pPr>
              <w:pStyle w:val="GOSTTableHead"/>
              <w:rPr>
                <w:szCs w:val="22"/>
              </w:rPr>
            </w:pPr>
            <w:r w:rsidRPr="0047330C">
              <w:rPr>
                <w:szCs w:val="22"/>
              </w:rPr>
              <w:t>Обязательность</w:t>
            </w:r>
          </w:p>
        </w:tc>
        <w:tc>
          <w:tcPr>
            <w:tcW w:w="4025" w:type="dxa"/>
          </w:tcPr>
          <w:p w14:paraId="7D6CC868" w14:textId="77777777" w:rsidR="005C6325" w:rsidRPr="0047330C" w:rsidRDefault="005C6325" w:rsidP="001B67A2">
            <w:pPr>
              <w:pStyle w:val="GOSTTableHead"/>
              <w:rPr>
                <w:szCs w:val="22"/>
              </w:rPr>
            </w:pPr>
            <w:r w:rsidRPr="0047330C">
              <w:rPr>
                <w:szCs w:val="22"/>
              </w:rPr>
              <w:t>Дополнительная информация</w:t>
            </w:r>
          </w:p>
        </w:tc>
      </w:tr>
      <w:tr w:rsidR="001B67A2" w:rsidRPr="0047330C" w14:paraId="188B9B62" w14:textId="77777777" w:rsidTr="001B67A2">
        <w:trPr>
          <w:cnfStyle w:val="000000100000" w:firstRow="0" w:lastRow="0" w:firstColumn="0" w:lastColumn="0" w:oddVBand="0" w:evenVBand="0" w:oddHBand="1" w:evenHBand="0" w:firstRowFirstColumn="0" w:firstRowLastColumn="0" w:lastRowFirstColumn="0" w:lastRowLastColumn="0"/>
          <w:trHeight w:val="305"/>
        </w:trPr>
        <w:tc>
          <w:tcPr>
            <w:tcW w:w="1700" w:type="dxa"/>
          </w:tcPr>
          <w:p w14:paraId="3287B7F5" w14:textId="77777777" w:rsidR="005C6325" w:rsidRPr="0047330C" w:rsidRDefault="005C6325" w:rsidP="001B67A2">
            <w:pPr>
              <w:pStyle w:val="GOSTTableHead"/>
              <w:ind w:left="57" w:right="57"/>
              <w:jc w:val="both"/>
              <w:rPr>
                <w:b w:val="0"/>
                <w:szCs w:val="22"/>
              </w:rPr>
            </w:pPr>
            <w:r w:rsidRPr="0047330C">
              <w:rPr>
                <w:b w:val="0"/>
                <w:szCs w:val="22"/>
              </w:rPr>
              <w:t>Тип документа</w:t>
            </w:r>
          </w:p>
        </w:tc>
        <w:tc>
          <w:tcPr>
            <w:tcW w:w="1701" w:type="dxa"/>
          </w:tcPr>
          <w:p w14:paraId="1BA8F37E" w14:textId="77777777" w:rsidR="005C6325" w:rsidRPr="0047330C" w:rsidRDefault="005C6325" w:rsidP="001B67A2">
            <w:pPr>
              <w:pStyle w:val="GOSTTableHead"/>
              <w:ind w:left="57" w:right="57"/>
              <w:jc w:val="both"/>
              <w:rPr>
                <w:b w:val="0"/>
                <w:szCs w:val="22"/>
              </w:rPr>
            </w:pPr>
            <w:r w:rsidRPr="0047330C">
              <w:rPr>
                <w:b w:val="0"/>
                <w:szCs w:val="22"/>
                <w:lang w:val="en-US"/>
              </w:rPr>
              <w:t>metaType</w:t>
            </w:r>
          </w:p>
        </w:tc>
        <w:tc>
          <w:tcPr>
            <w:tcW w:w="567" w:type="dxa"/>
          </w:tcPr>
          <w:p w14:paraId="3B91F92C" w14:textId="77777777" w:rsidR="005C6325" w:rsidRPr="0047330C" w:rsidRDefault="005C6325" w:rsidP="001B67A2">
            <w:pPr>
              <w:pStyle w:val="GOSTTableHead"/>
              <w:ind w:left="57" w:right="57"/>
              <w:jc w:val="both"/>
              <w:rPr>
                <w:b w:val="0"/>
                <w:szCs w:val="22"/>
              </w:rPr>
            </w:pPr>
            <w:r w:rsidRPr="0047330C">
              <w:rPr>
                <w:b w:val="0"/>
                <w:szCs w:val="22"/>
              </w:rPr>
              <w:t>А</w:t>
            </w:r>
          </w:p>
        </w:tc>
        <w:tc>
          <w:tcPr>
            <w:tcW w:w="1134" w:type="dxa"/>
          </w:tcPr>
          <w:p w14:paraId="6A10E300" w14:textId="77777777" w:rsidR="005C6325" w:rsidRPr="0047330C" w:rsidRDefault="005C6325" w:rsidP="001B67A2">
            <w:pPr>
              <w:pStyle w:val="GOSTTableHead"/>
              <w:ind w:left="57" w:right="57"/>
              <w:jc w:val="both"/>
              <w:rPr>
                <w:b w:val="0"/>
                <w:szCs w:val="22"/>
              </w:rPr>
            </w:pPr>
            <w:r w:rsidRPr="0047330C">
              <w:rPr>
                <w:b w:val="0"/>
                <w:szCs w:val="22"/>
                <w:lang w:val="en-US"/>
              </w:rPr>
              <w:t>-</w:t>
            </w:r>
          </w:p>
        </w:tc>
        <w:tc>
          <w:tcPr>
            <w:tcW w:w="567" w:type="dxa"/>
          </w:tcPr>
          <w:p w14:paraId="24E164EC" w14:textId="77777777" w:rsidR="005C6325" w:rsidRPr="0047330C" w:rsidRDefault="005C6325" w:rsidP="001B67A2">
            <w:pPr>
              <w:pStyle w:val="GOSTTablenorm"/>
              <w:rPr>
                <w:szCs w:val="22"/>
              </w:rPr>
            </w:pPr>
            <w:r w:rsidRPr="0047330C">
              <w:rPr>
                <w:szCs w:val="22"/>
              </w:rPr>
              <w:t>Н</w:t>
            </w:r>
          </w:p>
        </w:tc>
        <w:tc>
          <w:tcPr>
            <w:tcW w:w="4025" w:type="dxa"/>
          </w:tcPr>
          <w:p w14:paraId="75E9771D" w14:textId="626E15A8" w:rsidR="005C6325" w:rsidRPr="0047330C" w:rsidRDefault="005C6325" w:rsidP="001B67A2">
            <w:pPr>
              <w:pStyle w:val="GOSTTableHead"/>
              <w:ind w:left="57" w:right="57"/>
              <w:jc w:val="both"/>
              <w:rPr>
                <w:b w:val="0"/>
                <w:szCs w:val="22"/>
              </w:rPr>
            </w:pPr>
            <w:r w:rsidRPr="0047330C">
              <w:rPr>
                <w:b w:val="0"/>
                <w:szCs w:val="22"/>
              </w:rPr>
              <w:t>Служебный атрибут, обозначающий тип используемого документа. Указывается значение «</w:t>
            </w:r>
            <w:r w:rsidRPr="0047330C">
              <w:rPr>
                <w:b w:val="0"/>
                <w:szCs w:val="22"/>
                <w:lang w:val="en-US"/>
              </w:rPr>
              <w:t>formular</w:t>
            </w:r>
            <w:r w:rsidR="00B01CC8" w:rsidRPr="0047330C">
              <w:rPr>
                <w:b w:val="0"/>
                <w:szCs w:val="22"/>
              </w:rPr>
              <w:t>»</w:t>
            </w:r>
          </w:p>
        </w:tc>
      </w:tr>
      <w:tr w:rsidR="001B67A2" w:rsidRPr="0047330C" w14:paraId="353F41A8" w14:textId="77777777" w:rsidTr="001B67A2">
        <w:trPr>
          <w:cnfStyle w:val="000000010000" w:firstRow="0" w:lastRow="0" w:firstColumn="0" w:lastColumn="0" w:oddVBand="0" w:evenVBand="0" w:oddHBand="0" w:evenHBand="1" w:firstRowFirstColumn="0" w:firstRowLastColumn="0" w:lastRowFirstColumn="0" w:lastRowLastColumn="0"/>
          <w:trHeight w:val="282"/>
        </w:trPr>
        <w:tc>
          <w:tcPr>
            <w:tcW w:w="1700" w:type="dxa"/>
          </w:tcPr>
          <w:p w14:paraId="3ED4BE37" w14:textId="77777777" w:rsidR="005C6325" w:rsidRPr="0047330C" w:rsidRDefault="005C6325" w:rsidP="001B67A2">
            <w:pPr>
              <w:pStyle w:val="GOSTTableHead"/>
              <w:ind w:left="57" w:right="57"/>
              <w:jc w:val="both"/>
              <w:rPr>
                <w:b w:val="0"/>
                <w:szCs w:val="22"/>
              </w:rPr>
            </w:pPr>
            <w:r w:rsidRPr="0047330C">
              <w:rPr>
                <w:b w:val="0"/>
                <w:szCs w:val="22"/>
              </w:rPr>
              <w:t>Версия структуры формуляра</w:t>
            </w:r>
          </w:p>
        </w:tc>
        <w:tc>
          <w:tcPr>
            <w:tcW w:w="1701" w:type="dxa"/>
          </w:tcPr>
          <w:p w14:paraId="029225FE" w14:textId="77777777" w:rsidR="005C6325" w:rsidRPr="0047330C" w:rsidRDefault="005C6325" w:rsidP="001B67A2">
            <w:pPr>
              <w:pStyle w:val="GOSTTableHead"/>
              <w:ind w:left="57" w:right="57"/>
              <w:jc w:val="both"/>
              <w:rPr>
                <w:b w:val="0"/>
                <w:szCs w:val="22"/>
              </w:rPr>
            </w:pPr>
            <w:r w:rsidRPr="0047330C">
              <w:rPr>
                <w:b w:val="0"/>
                <w:szCs w:val="22"/>
              </w:rPr>
              <w:t>Version</w:t>
            </w:r>
          </w:p>
        </w:tc>
        <w:tc>
          <w:tcPr>
            <w:tcW w:w="567" w:type="dxa"/>
          </w:tcPr>
          <w:p w14:paraId="3BC824DD" w14:textId="77777777" w:rsidR="005C6325" w:rsidRPr="0047330C" w:rsidRDefault="005C6325" w:rsidP="001B67A2">
            <w:pPr>
              <w:pStyle w:val="GOSTTableHead"/>
              <w:ind w:left="57" w:right="57"/>
              <w:jc w:val="both"/>
              <w:rPr>
                <w:b w:val="0"/>
                <w:szCs w:val="22"/>
              </w:rPr>
            </w:pPr>
            <w:r w:rsidRPr="0047330C">
              <w:rPr>
                <w:b w:val="0"/>
                <w:szCs w:val="22"/>
              </w:rPr>
              <w:t>А</w:t>
            </w:r>
          </w:p>
        </w:tc>
        <w:tc>
          <w:tcPr>
            <w:tcW w:w="1134" w:type="dxa"/>
          </w:tcPr>
          <w:p w14:paraId="083B16D8" w14:textId="77777777" w:rsidR="005C6325" w:rsidRPr="0047330C" w:rsidRDefault="005C6325" w:rsidP="001B67A2">
            <w:pPr>
              <w:pStyle w:val="GOSTTableHead"/>
              <w:ind w:left="57" w:right="57"/>
              <w:jc w:val="both"/>
              <w:rPr>
                <w:b w:val="0"/>
                <w:szCs w:val="22"/>
              </w:rPr>
            </w:pPr>
            <w:r w:rsidRPr="0047330C">
              <w:rPr>
                <w:b w:val="0"/>
                <w:szCs w:val="22"/>
                <w:lang w:val="en-US"/>
              </w:rPr>
              <w:t>-</w:t>
            </w:r>
          </w:p>
        </w:tc>
        <w:tc>
          <w:tcPr>
            <w:tcW w:w="567" w:type="dxa"/>
          </w:tcPr>
          <w:p w14:paraId="5DE81DCE" w14:textId="77777777" w:rsidR="005C6325" w:rsidRPr="0047330C" w:rsidRDefault="005C6325" w:rsidP="001B67A2">
            <w:pPr>
              <w:pStyle w:val="GOSTTablenorm"/>
              <w:rPr>
                <w:szCs w:val="22"/>
              </w:rPr>
            </w:pPr>
            <w:r w:rsidRPr="0047330C">
              <w:rPr>
                <w:szCs w:val="22"/>
              </w:rPr>
              <w:t>О</w:t>
            </w:r>
          </w:p>
        </w:tc>
        <w:tc>
          <w:tcPr>
            <w:tcW w:w="4025" w:type="dxa"/>
          </w:tcPr>
          <w:p w14:paraId="2CCC50AA" w14:textId="08B638F8" w:rsidR="005C6325" w:rsidRPr="0047330C" w:rsidRDefault="00EB60A8" w:rsidP="001B67A2">
            <w:pPr>
              <w:pStyle w:val="GOSTTableHead"/>
              <w:ind w:left="57" w:right="57"/>
              <w:jc w:val="both"/>
              <w:rPr>
                <w:b w:val="0"/>
                <w:szCs w:val="22"/>
              </w:rPr>
            </w:pPr>
            <w:r w:rsidRPr="0047330C">
              <w:rPr>
                <w:b w:val="0"/>
                <w:szCs w:val="22"/>
              </w:rPr>
              <w:t xml:space="preserve">Атрибут, содержащий номер версии документа согласно </w:t>
            </w:r>
            <w:r w:rsidRPr="0047330C">
              <w:rPr>
                <w:rFonts w:eastAsia="Calibri"/>
                <w:b w:val="0"/>
                <w:szCs w:val="22"/>
              </w:rPr>
              <w:t xml:space="preserve">таблице </w:t>
            </w:r>
            <w:r w:rsidRPr="0047330C">
              <w:rPr>
                <w:b w:val="0"/>
                <w:szCs w:val="22"/>
              </w:rPr>
              <w:fldChar w:fldCharType="begin"/>
            </w:r>
            <w:r w:rsidRPr="0047330C">
              <w:rPr>
                <w:rFonts w:eastAsia="Calibri"/>
                <w:b w:val="0"/>
                <w:szCs w:val="22"/>
              </w:rPr>
              <w:instrText xml:space="preserve"> REF _Ref536477439 \h </w:instrText>
            </w:r>
            <w:r w:rsidRPr="0047330C">
              <w:rPr>
                <w:b w:val="0"/>
                <w:szCs w:val="22"/>
              </w:rPr>
              <w:instrText xml:space="preserve"> \* MERGEFORMAT </w:instrText>
            </w:r>
            <w:r w:rsidRPr="0047330C">
              <w:rPr>
                <w:b w:val="0"/>
                <w:szCs w:val="22"/>
              </w:rPr>
            </w:r>
            <w:r w:rsidRPr="0047330C">
              <w:rPr>
                <w:b w:val="0"/>
                <w:szCs w:val="22"/>
              </w:rPr>
              <w:fldChar w:fldCharType="separate"/>
            </w:r>
            <w:r w:rsidR="00BB6FF0" w:rsidRPr="00BB6FF0">
              <w:rPr>
                <w:b w:val="0"/>
                <w:noProof/>
                <w:szCs w:val="22"/>
              </w:rPr>
              <w:t>2</w:t>
            </w:r>
            <w:r w:rsidRPr="0047330C">
              <w:rPr>
                <w:b w:val="0"/>
                <w:szCs w:val="22"/>
              </w:rPr>
              <w:fldChar w:fldCharType="end"/>
            </w:r>
          </w:p>
        </w:tc>
      </w:tr>
      <w:tr w:rsidR="001B67A2" w:rsidRPr="0047330C" w14:paraId="51F748E4" w14:textId="77777777" w:rsidTr="0006275E">
        <w:trPr>
          <w:cnfStyle w:val="000000100000" w:firstRow="0" w:lastRow="0" w:firstColumn="0" w:lastColumn="0" w:oddVBand="0" w:evenVBand="0" w:oddHBand="1" w:evenHBand="0" w:firstRowFirstColumn="0" w:firstRowLastColumn="0" w:lastRowFirstColumn="0" w:lastRowLastColumn="0"/>
          <w:trHeight w:val="282"/>
        </w:trPr>
        <w:tc>
          <w:tcPr>
            <w:tcW w:w="9694" w:type="dxa"/>
            <w:gridSpan w:val="6"/>
          </w:tcPr>
          <w:p w14:paraId="483FC863" w14:textId="5D15D3D8" w:rsidR="001B67A2" w:rsidRPr="0047330C" w:rsidRDefault="001B67A2" w:rsidP="001B67A2">
            <w:pPr>
              <w:pStyle w:val="GOSTTableHead"/>
              <w:ind w:left="57" w:right="57"/>
              <w:jc w:val="both"/>
              <w:rPr>
                <w:b w:val="0"/>
                <w:szCs w:val="22"/>
              </w:rPr>
            </w:pPr>
            <w:r w:rsidRPr="0047330C">
              <w:rPr>
                <w:szCs w:val="22"/>
              </w:rPr>
              <w:t>Основная информация</w:t>
            </w:r>
          </w:p>
        </w:tc>
      </w:tr>
      <w:tr w:rsidR="001B67A2" w:rsidRPr="0047330C" w14:paraId="6BE34B39" w14:textId="77777777" w:rsidTr="001B67A2">
        <w:trPr>
          <w:cnfStyle w:val="000000010000" w:firstRow="0" w:lastRow="0" w:firstColumn="0" w:lastColumn="0" w:oddVBand="0" w:evenVBand="0" w:oddHBand="0" w:evenHBand="1" w:firstRowFirstColumn="0" w:firstRowLastColumn="0" w:lastRowFirstColumn="0" w:lastRowLastColumn="0"/>
          <w:trHeight w:val="282"/>
        </w:trPr>
        <w:tc>
          <w:tcPr>
            <w:tcW w:w="1700" w:type="dxa"/>
          </w:tcPr>
          <w:p w14:paraId="534AC9BC" w14:textId="77777777" w:rsidR="005C6325" w:rsidRPr="0047330C" w:rsidRDefault="005C6325" w:rsidP="001B67A2">
            <w:pPr>
              <w:pStyle w:val="GOSTTablenorm"/>
              <w:rPr>
                <w:szCs w:val="22"/>
              </w:rPr>
            </w:pPr>
            <w:r w:rsidRPr="0047330C">
              <w:rPr>
                <w:szCs w:val="22"/>
              </w:rPr>
              <w:t>Дата выписки</w:t>
            </w:r>
          </w:p>
        </w:tc>
        <w:tc>
          <w:tcPr>
            <w:tcW w:w="1701" w:type="dxa"/>
          </w:tcPr>
          <w:p w14:paraId="772A1373" w14:textId="77777777" w:rsidR="005C6325" w:rsidRPr="0047330C" w:rsidRDefault="005C6325" w:rsidP="001B67A2">
            <w:pPr>
              <w:pStyle w:val="GOSTTablenorm"/>
              <w:rPr>
                <w:szCs w:val="22"/>
              </w:rPr>
            </w:pPr>
            <w:r w:rsidRPr="0047330C">
              <w:rPr>
                <w:szCs w:val="22"/>
              </w:rPr>
              <w:t>BasicRequisites_</w:t>
            </w:r>
            <w:r w:rsidRPr="0047330C">
              <w:rPr>
                <w:szCs w:val="22"/>
              </w:rPr>
              <w:lastRenderedPageBreak/>
              <w:t>DocDate</w:t>
            </w:r>
          </w:p>
        </w:tc>
        <w:tc>
          <w:tcPr>
            <w:tcW w:w="567" w:type="dxa"/>
          </w:tcPr>
          <w:p w14:paraId="24392109" w14:textId="77777777" w:rsidR="005C6325" w:rsidRPr="0047330C" w:rsidRDefault="005C6325" w:rsidP="001B67A2">
            <w:pPr>
              <w:pStyle w:val="GOSTTablenorm"/>
              <w:rPr>
                <w:szCs w:val="22"/>
              </w:rPr>
            </w:pPr>
            <w:r w:rsidRPr="0047330C">
              <w:rPr>
                <w:szCs w:val="22"/>
              </w:rPr>
              <w:lastRenderedPageBreak/>
              <w:t>П</w:t>
            </w:r>
          </w:p>
        </w:tc>
        <w:tc>
          <w:tcPr>
            <w:tcW w:w="1134" w:type="dxa"/>
          </w:tcPr>
          <w:p w14:paraId="3EB50C4B" w14:textId="77777777" w:rsidR="005C6325" w:rsidRPr="0047330C" w:rsidRDefault="005C6325" w:rsidP="001B67A2">
            <w:pPr>
              <w:pStyle w:val="GOSTTablenorm"/>
              <w:rPr>
                <w:szCs w:val="22"/>
                <w:lang w:val="en-US"/>
              </w:rPr>
            </w:pPr>
            <w:r w:rsidRPr="0047330C">
              <w:rPr>
                <w:szCs w:val="22"/>
                <w:lang w:val="en-US"/>
              </w:rPr>
              <w:t>Date</w:t>
            </w:r>
          </w:p>
        </w:tc>
        <w:tc>
          <w:tcPr>
            <w:tcW w:w="567" w:type="dxa"/>
          </w:tcPr>
          <w:p w14:paraId="42A571A9" w14:textId="77777777" w:rsidR="005C6325" w:rsidRPr="0047330C" w:rsidRDefault="005C6325" w:rsidP="001B67A2">
            <w:pPr>
              <w:pStyle w:val="GOSTTablenorm"/>
              <w:rPr>
                <w:szCs w:val="22"/>
              </w:rPr>
            </w:pPr>
            <w:r w:rsidRPr="0047330C">
              <w:rPr>
                <w:szCs w:val="22"/>
              </w:rPr>
              <w:t>О</w:t>
            </w:r>
          </w:p>
        </w:tc>
        <w:tc>
          <w:tcPr>
            <w:tcW w:w="4025" w:type="dxa"/>
          </w:tcPr>
          <w:p w14:paraId="6006471F" w14:textId="7054A6A4" w:rsidR="005C6325" w:rsidRPr="0047330C" w:rsidRDefault="00B01CC8" w:rsidP="001B67A2">
            <w:pPr>
              <w:pStyle w:val="GOSTTablenorm"/>
              <w:rPr>
                <w:szCs w:val="22"/>
              </w:rPr>
            </w:pPr>
            <w:r w:rsidRPr="0047330C">
              <w:rPr>
                <w:szCs w:val="22"/>
              </w:rPr>
              <w:t>Указывается дата выписки</w:t>
            </w:r>
          </w:p>
        </w:tc>
      </w:tr>
      <w:tr w:rsidR="001B67A2" w:rsidRPr="0047330C" w14:paraId="3E7C7881" w14:textId="77777777" w:rsidTr="001B67A2">
        <w:trPr>
          <w:cnfStyle w:val="000000100000" w:firstRow="0" w:lastRow="0" w:firstColumn="0" w:lastColumn="0" w:oddVBand="0" w:evenVBand="0" w:oddHBand="1" w:evenHBand="0" w:firstRowFirstColumn="0" w:firstRowLastColumn="0" w:lastRowFirstColumn="0" w:lastRowLastColumn="0"/>
          <w:trHeight w:val="282"/>
        </w:trPr>
        <w:tc>
          <w:tcPr>
            <w:tcW w:w="1700" w:type="dxa"/>
          </w:tcPr>
          <w:p w14:paraId="09C9B72E" w14:textId="77777777" w:rsidR="005C6325" w:rsidRPr="0047330C" w:rsidRDefault="005C6325" w:rsidP="001B67A2">
            <w:pPr>
              <w:pStyle w:val="GOSTTablenorm"/>
              <w:rPr>
                <w:szCs w:val="22"/>
              </w:rPr>
            </w:pPr>
            <w:r w:rsidRPr="0047330C">
              <w:rPr>
                <w:szCs w:val="22"/>
              </w:rPr>
              <w:t>Дата предыдущей выписки</w:t>
            </w:r>
          </w:p>
        </w:tc>
        <w:tc>
          <w:tcPr>
            <w:tcW w:w="1701" w:type="dxa"/>
          </w:tcPr>
          <w:p w14:paraId="1A8521BA" w14:textId="77777777" w:rsidR="005C6325" w:rsidRPr="0047330C" w:rsidRDefault="005C6325" w:rsidP="001B67A2">
            <w:pPr>
              <w:pStyle w:val="GOSTTablenorm"/>
              <w:rPr>
                <w:color w:val="000000"/>
                <w:szCs w:val="22"/>
              </w:rPr>
            </w:pPr>
            <w:r w:rsidRPr="0047330C">
              <w:rPr>
                <w:szCs w:val="22"/>
              </w:rPr>
              <w:t>BasicRequisites_DatePrevStatement</w:t>
            </w:r>
          </w:p>
        </w:tc>
        <w:tc>
          <w:tcPr>
            <w:tcW w:w="567" w:type="dxa"/>
          </w:tcPr>
          <w:p w14:paraId="006B9106" w14:textId="77777777" w:rsidR="005C6325" w:rsidRPr="0047330C" w:rsidRDefault="005C6325" w:rsidP="001B67A2">
            <w:pPr>
              <w:pStyle w:val="GOSTTablenorm"/>
              <w:rPr>
                <w:szCs w:val="22"/>
              </w:rPr>
            </w:pPr>
            <w:r w:rsidRPr="0047330C">
              <w:rPr>
                <w:szCs w:val="22"/>
              </w:rPr>
              <w:t>П</w:t>
            </w:r>
          </w:p>
        </w:tc>
        <w:tc>
          <w:tcPr>
            <w:tcW w:w="1134" w:type="dxa"/>
          </w:tcPr>
          <w:p w14:paraId="39A74C5A" w14:textId="77777777" w:rsidR="005C6325" w:rsidRPr="0047330C" w:rsidRDefault="005C6325" w:rsidP="001B67A2">
            <w:pPr>
              <w:pStyle w:val="GOSTTablenorm"/>
              <w:rPr>
                <w:rStyle w:val="GOSTSymItalic"/>
                <w:i w:val="0"/>
                <w:szCs w:val="22"/>
                <w:lang w:val="en-US"/>
              </w:rPr>
            </w:pPr>
            <w:r w:rsidRPr="0047330C">
              <w:rPr>
                <w:szCs w:val="22"/>
                <w:lang w:val="en-US"/>
              </w:rPr>
              <w:t>Date</w:t>
            </w:r>
          </w:p>
        </w:tc>
        <w:tc>
          <w:tcPr>
            <w:tcW w:w="567" w:type="dxa"/>
          </w:tcPr>
          <w:p w14:paraId="6228E2E0" w14:textId="77777777" w:rsidR="005C6325" w:rsidRPr="0047330C" w:rsidRDefault="005C6325" w:rsidP="001B67A2">
            <w:pPr>
              <w:pStyle w:val="GOSTTablenorm"/>
              <w:rPr>
                <w:szCs w:val="22"/>
              </w:rPr>
            </w:pPr>
            <w:r w:rsidRPr="0047330C">
              <w:rPr>
                <w:szCs w:val="22"/>
              </w:rPr>
              <w:t>Н</w:t>
            </w:r>
          </w:p>
        </w:tc>
        <w:tc>
          <w:tcPr>
            <w:tcW w:w="4025" w:type="dxa"/>
          </w:tcPr>
          <w:p w14:paraId="559489EF" w14:textId="145D21CA" w:rsidR="005C6325" w:rsidRPr="0047330C" w:rsidRDefault="005C6325" w:rsidP="001B67A2">
            <w:pPr>
              <w:pStyle w:val="GOSTTablenorm"/>
              <w:rPr>
                <w:szCs w:val="22"/>
              </w:rPr>
            </w:pPr>
            <w:r w:rsidRPr="0047330C">
              <w:rPr>
                <w:szCs w:val="22"/>
              </w:rPr>
              <w:t>Указ</w:t>
            </w:r>
            <w:r w:rsidR="00B01CC8" w:rsidRPr="0047330C">
              <w:rPr>
                <w:szCs w:val="22"/>
              </w:rPr>
              <w:t>ывается дата предыдущей выписки</w:t>
            </w:r>
          </w:p>
        </w:tc>
      </w:tr>
      <w:tr w:rsidR="001B67A2" w:rsidRPr="0047330C" w14:paraId="5B705A7B" w14:textId="77777777" w:rsidTr="001B67A2">
        <w:trPr>
          <w:cnfStyle w:val="000000010000" w:firstRow="0" w:lastRow="0" w:firstColumn="0" w:lastColumn="0" w:oddVBand="0" w:evenVBand="0" w:oddHBand="0" w:evenHBand="1" w:firstRowFirstColumn="0" w:firstRowLastColumn="0" w:lastRowFirstColumn="0" w:lastRowLastColumn="0"/>
          <w:trHeight w:val="282"/>
        </w:trPr>
        <w:tc>
          <w:tcPr>
            <w:tcW w:w="1700" w:type="dxa"/>
          </w:tcPr>
          <w:p w14:paraId="4827CF2B" w14:textId="77777777" w:rsidR="005C6325" w:rsidRPr="0047330C" w:rsidRDefault="005C6325" w:rsidP="001B67A2">
            <w:pPr>
              <w:pStyle w:val="GOSTTablenorm"/>
              <w:rPr>
                <w:szCs w:val="22"/>
              </w:rPr>
            </w:pPr>
            <w:r w:rsidRPr="0047330C">
              <w:rPr>
                <w:szCs w:val="22"/>
              </w:rPr>
              <w:t>Метка конфиденциальности</w:t>
            </w:r>
          </w:p>
        </w:tc>
        <w:tc>
          <w:tcPr>
            <w:tcW w:w="1701" w:type="dxa"/>
          </w:tcPr>
          <w:p w14:paraId="4C2331D9" w14:textId="6443F02A" w:rsidR="005C6325" w:rsidRPr="0047330C" w:rsidRDefault="005C6325" w:rsidP="00D13CC1">
            <w:pPr>
              <w:pStyle w:val="GOSTTablenorm"/>
              <w:rPr>
                <w:color w:val="000000"/>
                <w:szCs w:val="22"/>
              </w:rPr>
            </w:pPr>
            <w:r w:rsidRPr="0047330C">
              <w:rPr>
                <w:szCs w:val="22"/>
              </w:rPr>
              <w:t>BasicRequisites_PrivacyLabel</w:t>
            </w:r>
          </w:p>
        </w:tc>
        <w:tc>
          <w:tcPr>
            <w:tcW w:w="567" w:type="dxa"/>
          </w:tcPr>
          <w:p w14:paraId="7D3C2406" w14:textId="77777777" w:rsidR="005C6325" w:rsidRPr="0047330C" w:rsidRDefault="005C6325" w:rsidP="001B67A2">
            <w:pPr>
              <w:pStyle w:val="GOSTTablenorm"/>
              <w:rPr>
                <w:szCs w:val="22"/>
              </w:rPr>
            </w:pPr>
            <w:r w:rsidRPr="0047330C">
              <w:rPr>
                <w:szCs w:val="22"/>
              </w:rPr>
              <w:t>С</w:t>
            </w:r>
          </w:p>
        </w:tc>
        <w:tc>
          <w:tcPr>
            <w:tcW w:w="1134" w:type="dxa"/>
          </w:tcPr>
          <w:p w14:paraId="073F045A" w14:textId="77777777" w:rsidR="005C6325" w:rsidRPr="0047330C" w:rsidRDefault="005C6325" w:rsidP="001B67A2">
            <w:pPr>
              <w:pStyle w:val="GOSTTablenorm"/>
              <w:rPr>
                <w:rStyle w:val="GOSTSymItalic"/>
                <w:i w:val="0"/>
                <w:szCs w:val="22"/>
                <w:lang w:val="en-US"/>
              </w:rPr>
            </w:pPr>
            <w:r w:rsidRPr="0047330C">
              <w:rPr>
                <w:szCs w:val="22"/>
              </w:rPr>
              <w:t>tPrivacyComplex</w:t>
            </w:r>
          </w:p>
        </w:tc>
        <w:tc>
          <w:tcPr>
            <w:tcW w:w="567" w:type="dxa"/>
          </w:tcPr>
          <w:p w14:paraId="1796A213" w14:textId="77777777" w:rsidR="005C6325" w:rsidRPr="0047330C" w:rsidRDefault="005C6325" w:rsidP="001B67A2">
            <w:pPr>
              <w:pStyle w:val="GOSTTablenorm"/>
              <w:rPr>
                <w:szCs w:val="22"/>
              </w:rPr>
            </w:pPr>
            <w:r w:rsidRPr="0047330C">
              <w:rPr>
                <w:szCs w:val="22"/>
              </w:rPr>
              <w:t>О</w:t>
            </w:r>
          </w:p>
        </w:tc>
        <w:tc>
          <w:tcPr>
            <w:tcW w:w="4025" w:type="dxa"/>
          </w:tcPr>
          <w:p w14:paraId="08D48148" w14:textId="157B8CF3" w:rsidR="005C6325" w:rsidRPr="0047330C" w:rsidRDefault="005C6325" w:rsidP="001B67A2">
            <w:pPr>
              <w:pStyle w:val="GOSTTablenorm"/>
              <w:rPr>
                <w:szCs w:val="22"/>
              </w:rPr>
            </w:pPr>
            <w:r w:rsidRPr="0047330C">
              <w:rPr>
                <w:szCs w:val="22"/>
              </w:rPr>
              <w:t xml:space="preserve">Состав элемента представлен в таблице </w:t>
            </w:r>
            <w:r w:rsidRPr="0047330C">
              <w:rPr>
                <w:szCs w:val="22"/>
              </w:rPr>
              <w:fldChar w:fldCharType="begin"/>
            </w:r>
            <w:r w:rsidRPr="0047330C">
              <w:rPr>
                <w:szCs w:val="22"/>
              </w:rPr>
              <w:instrText xml:space="preserve"> REF _Ref530089054 \h  \* MERGEFORMAT </w:instrText>
            </w:r>
            <w:r w:rsidRPr="0047330C">
              <w:rPr>
                <w:szCs w:val="22"/>
              </w:rPr>
            </w:r>
            <w:r w:rsidRPr="0047330C">
              <w:rPr>
                <w:szCs w:val="22"/>
              </w:rPr>
              <w:fldChar w:fldCharType="separate"/>
            </w:r>
            <w:r w:rsidR="00BB6FF0" w:rsidRPr="00BB6FF0">
              <w:rPr>
                <w:rFonts w:eastAsia="Calibri"/>
                <w:noProof/>
                <w:szCs w:val="22"/>
              </w:rPr>
              <w:t>34</w:t>
            </w:r>
            <w:r w:rsidRPr="0047330C">
              <w:rPr>
                <w:szCs w:val="22"/>
              </w:rPr>
              <w:fldChar w:fldCharType="end"/>
            </w:r>
          </w:p>
        </w:tc>
      </w:tr>
      <w:tr w:rsidR="001B67A2" w:rsidRPr="0047330C" w14:paraId="7FFE44E8" w14:textId="77777777" w:rsidTr="001B67A2">
        <w:trPr>
          <w:cnfStyle w:val="000000100000" w:firstRow="0" w:lastRow="0" w:firstColumn="0" w:lastColumn="0" w:oddVBand="0" w:evenVBand="0" w:oddHBand="1" w:evenHBand="0" w:firstRowFirstColumn="0" w:firstRowLastColumn="0" w:lastRowFirstColumn="0" w:lastRowLastColumn="0"/>
          <w:trHeight w:val="282"/>
        </w:trPr>
        <w:tc>
          <w:tcPr>
            <w:tcW w:w="1700" w:type="dxa"/>
          </w:tcPr>
          <w:p w14:paraId="004C0AC9" w14:textId="77777777" w:rsidR="005C6325" w:rsidRPr="0047330C" w:rsidRDefault="005C6325" w:rsidP="001B67A2">
            <w:pPr>
              <w:pStyle w:val="GOSTTablenorm"/>
              <w:rPr>
                <w:szCs w:val="22"/>
              </w:rPr>
            </w:pPr>
            <w:r w:rsidRPr="0047330C">
              <w:rPr>
                <w:szCs w:val="22"/>
              </w:rPr>
              <w:t>Пункт перечня</w:t>
            </w:r>
          </w:p>
        </w:tc>
        <w:tc>
          <w:tcPr>
            <w:tcW w:w="1701" w:type="dxa"/>
          </w:tcPr>
          <w:p w14:paraId="00467C4B" w14:textId="77777777" w:rsidR="005C6325" w:rsidRPr="0047330C" w:rsidRDefault="005C6325" w:rsidP="001B67A2">
            <w:pPr>
              <w:pStyle w:val="GOSTTablenorm"/>
              <w:rPr>
                <w:color w:val="000000"/>
                <w:szCs w:val="22"/>
              </w:rPr>
            </w:pPr>
            <w:r w:rsidRPr="0047330C">
              <w:rPr>
                <w:szCs w:val="22"/>
              </w:rPr>
              <w:t>BasicRequisites_ListItem</w:t>
            </w:r>
          </w:p>
        </w:tc>
        <w:tc>
          <w:tcPr>
            <w:tcW w:w="567" w:type="dxa"/>
          </w:tcPr>
          <w:p w14:paraId="2B1AF05D" w14:textId="77777777" w:rsidR="005C6325" w:rsidRPr="0047330C" w:rsidRDefault="005C6325" w:rsidP="001B67A2">
            <w:pPr>
              <w:pStyle w:val="GOSTTablenorm"/>
              <w:rPr>
                <w:szCs w:val="22"/>
              </w:rPr>
            </w:pPr>
            <w:r w:rsidRPr="0047330C">
              <w:rPr>
                <w:szCs w:val="22"/>
              </w:rPr>
              <w:t>П</w:t>
            </w:r>
          </w:p>
        </w:tc>
        <w:tc>
          <w:tcPr>
            <w:tcW w:w="1134" w:type="dxa"/>
          </w:tcPr>
          <w:p w14:paraId="4383DA97" w14:textId="77777777" w:rsidR="005C6325" w:rsidRPr="0047330C" w:rsidRDefault="005C6325" w:rsidP="001B67A2">
            <w:pPr>
              <w:pStyle w:val="GOSTTablenorm"/>
              <w:rPr>
                <w:rStyle w:val="GOSTSymItalic"/>
                <w:i w:val="0"/>
                <w:szCs w:val="22"/>
                <w:lang w:val="en-US"/>
              </w:rPr>
            </w:pPr>
            <w:r w:rsidRPr="0047330C">
              <w:rPr>
                <w:szCs w:val="22"/>
                <w:lang w:val="en-US"/>
              </w:rPr>
              <w:t>T</w:t>
            </w:r>
            <w:r w:rsidRPr="0047330C">
              <w:rPr>
                <w:szCs w:val="22"/>
              </w:rPr>
              <w:t>(1-150)</w:t>
            </w:r>
          </w:p>
        </w:tc>
        <w:tc>
          <w:tcPr>
            <w:tcW w:w="567" w:type="dxa"/>
          </w:tcPr>
          <w:p w14:paraId="3465BD98" w14:textId="77777777" w:rsidR="005C6325" w:rsidRPr="0047330C" w:rsidRDefault="005C6325" w:rsidP="001B67A2">
            <w:pPr>
              <w:pStyle w:val="GOSTTablenorm"/>
              <w:rPr>
                <w:szCs w:val="22"/>
              </w:rPr>
            </w:pPr>
            <w:r w:rsidRPr="0047330C">
              <w:rPr>
                <w:szCs w:val="22"/>
              </w:rPr>
              <w:t>Н</w:t>
            </w:r>
          </w:p>
        </w:tc>
        <w:tc>
          <w:tcPr>
            <w:tcW w:w="4025" w:type="dxa"/>
          </w:tcPr>
          <w:p w14:paraId="3E272D36" w14:textId="2B2435CD" w:rsidR="005C6325" w:rsidRPr="0047330C" w:rsidRDefault="00B01CC8" w:rsidP="001B67A2">
            <w:pPr>
              <w:pStyle w:val="GOSTTablenorm"/>
              <w:rPr>
                <w:szCs w:val="22"/>
              </w:rPr>
            </w:pPr>
            <w:r w:rsidRPr="0047330C">
              <w:rPr>
                <w:szCs w:val="22"/>
              </w:rPr>
              <w:t>Не заполняется</w:t>
            </w:r>
          </w:p>
        </w:tc>
      </w:tr>
      <w:tr w:rsidR="001B67A2" w:rsidRPr="0047330C" w14:paraId="17BE67C6" w14:textId="77777777" w:rsidTr="001B67A2">
        <w:trPr>
          <w:cnfStyle w:val="000000010000" w:firstRow="0" w:lastRow="0" w:firstColumn="0" w:lastColumn="0" w:oddVBand="0" w:evenVBand="0" w:oddHBand="0" w:evenHBand="1" w:firstRowFirstColumn="0" w:firstRowLastColumn="0" w:lastRowFirstColumn="0" w:lastRowLastColumn="0"/>
          <w:trHeight w:val="282"/>
        </w:trPr>
        <w:tc>
          <w:tcPr>
            <w:tcW w:w="1700" w:type="dxa"/>
          </w:tcPr>
          <w:p w14:paraId="58A685BF" w14:textId="77777777" w:rsidR="005C6325" w:rsidRPr="0047330C" w:rsidRDefault="005C6325" w:rsidP="001B67A2">
            <w:pPr>
              <w:pStyle w:val="GOSTTablenorm"/>
              <w:rPr>
                <w:szCs w:val="22"/>
              </w:rPr>
            </w:pPr>
            <w:r w:rsidRPr="0047330C">
              <w:rPr>
                <w:szCs w:val="22"/>
              </w:rPr>
              <w:t>Лицевой счет</w:t>
            </w:r>
          </w:p>
        </w:tc>
        <w:tc>
          <w:tcPr>
            <w:tcW w:w="1701" w:type="dxa"/>
          </w:tcPr>
          <w:p w14:paraId="0765C7D5" w14:textId="77777777" w:rsidR="005C6325" w:rsidRPr="0047330C" w:rsidRDefault="005C6325" w:rsidP="001B67A2">
            <w:pPr>
              <w:pStyle w:val="GOSTTablenorm"/>
              <w:rPr>
                <w:color w:val="000000"/>
                <w:szCs w:val="22"/>
              </w:rPr>
            </w:pPr>
            <w:r w:rsidRPr="0047330C">
              <w:rPr>
                <w:szCs w:val="22"/>
              </w:rPr>
              <w:t>BasicRequisites_AccNum</w:t>
            </w:r>
          </w:p>
        </w:tc>
        <w:tc>
          <w:tcPr>
            <w:tcW w:w="567" w:type="dxa"/>
          </w:tcPr>
          <w:p w14:paraId="66AFE8E1" w14:textId="77777777" w:rsidR="005C6325" w:rsidRPr="0047330C" w:rsidRDefault="005C6325" w:rsidP="001B67A2">
            <w:pPr>
              <w:pStyle w:val="GOSTTablenorm"/>
              <w:rPr>
                <w:szCs w:val="22"/>
              </w:rPr>
            </w:pPr>
            <w:r w:rsidRPr="0047330C">
              <w:rPr>
                <w:szCs w:val="22"/>
              </w:rPr>
              <w:t>П</w:t>
            </w:r>
          </w:p>
        </w:tc>
        <w:tc>
          <w:tcPr>
            <w:tcW w:w="1134" w:type="dxa"/>
          </w:tcPr>
          <w:p w14:paraId="0585E9EA" w14:textId="77777777" w:rsidR="005C6325" w:rsidRPr="0047330C" w:rsidRDefault="005C6325" w:rsidP="001B67A2">
            <w:pPr>
              <w:pStyle w:val="GOSTTablenorm"/>
              <w:rPr>
                <w:rStyle w:val="GOSTSymItalic"/>
                <w:i w:val="0"/>
                <w:szCs w:val="22"/>
                <w:lang w:val="en-US"/>
              </w:rPr>
            </w:pPr>
            <w:r w:rsidRPr="0047330C">
              <w:rPr>
                <w:szCs w:val="22"/>
                <w:lang w:val="en-US"/>
              </w:rPr>
              <w:t>T</w:t>
            </w:r>
            <w:r w:rsidRPr="0047330C">
              <w:rPr>
                <w:szCs w:val="22"/>
              </w:rPr>
              <w:t>(11)</w:t>
            </w:r>
          </w:p>
        </w:tc>
        <w:tc>
          <w:tcPr>
            <w:tcW w:w="567" w:type="dxa"/>
          </w:tcPr>
          <w:p w14:paraId="7D6B783E" w14:textId="77777777" w:rsidR="005C6325" w:rsidRPr="0047330C" w:rsidRDefault="005C6325" w:rsidP="001B67A2">
            <w:pPr>
              <w:pStyle w:val="GOSTTablenorm"/>
              <w:rPr>
                <w:szCs w:val="22"/>
              </w:rPr>
            </w:pPr>
            <w:r w:rsidRPr="0047330C">
              <w:rPr>
                <w:szCs w:val="22"/>
              </w:rPr>
              <w:t>О</w:t>
            </w:r>
          </w:p>
        </w:tc>
        <w:tc>
          <w:tcPr>
            <w:tcW w:w="4025" w:type="dxa"/>
          </w:tcPr>
          <w:p w14:paraId="1EF0D23E" w14:textId="12228F8C" w:rsidR="005C6325" w:rsidRPr="0047330C" w:rsidRDefault="005C6325" w:rsidP="001B67A2">
            <w:pPr>
              <w:pStyle w:val="GOSTTablenorm"/>
              <w:rPr>
                <w:szCs w:val="22"/>
              </w:rPr>
            </w:pPr>
            <w:r w:rsidRPr="0047330C">
              <w:rPr>
                <w:szCs w:val="22"/>
              </w:rPr>
              <w:t xml:space="preserve">Указывается номер лицевого счета клиента, </w:t>
            </w:r>
            <w:r w:rsidR="00B01CC8" w:rsidRPr="0047330C">
              <w:rPr>
                <w:szCs w:val="22"/>
              </w:rPr>
              <w:t>по которому формируется выписка</w:t>
            </w:r>
          </w:p>
        </w:tc>
      </w:tr>
      <w:tr w:rsidR="001B67A2" w:rsidRPr="0047330C" w14:paraId="5D5B542B" w14:textId="77777777" w:rsidTr="001B67A2">
        <w:trPr>
          <w:cnfStyle w:val="000000100000" w:firstRow="0" w:lastRow="0" w:firstColumn="0" w:lastColumn="0" w:oddVBand="0" w:evenVBand="0" w:oddHBand="1" w:evenHBand="0" w:firstRowFirstColumn="0" w:firstRowLastColumn="0" w:lastRowFirstColumn="0" w:lastRowLastColumn="0"/>
          <w:trHeight w:val="282"/>
        </w:trPr>
        <w:tc>
          <w:tcPr>
            <w:tcW w:w="1700" w:type="dxa"/>
          </w:tcPr>
          <w:p w14:paraId="7E9FC2D6" w14:textId="77777777" w:rsidR="005C6325" w:rsidRPr="0047330C" w:rsidRDefault="005C6325" w:rsidP="001B67A2">
            <w:pPr>
              <w:pStyle w:val="GOSTTablenorm"/>
              <w:rPr>
                <w:szCs w:val="22"/>
              </w:rPr>
            </w:pPr>
            <w:r w:rsidRPr="0047330C">
              <w:rPr>
                <w:szCs w:val="22"/>
              </w:rPr>
              <w:t>Тип выписки</w:t>
            </w:r>
          </w:p>
        </w:tc>
        <w:tc>
          <w:tcPr>
            <w:tcW w:w="1701" w:type="dxa"/>
          </w:tcPr>
          <w:p w14:paraId="52027684" w14:textId="77777777" w:rsidR="005C6325" w:rsidRPr="0047330C" w:rsidRDefault="005C6325" w:rsidP="001B67A2">
            <w:pPr>
              <w:pStyle w:val="GOSTTablenorm"/>
              <w:rPr>
                <w:color w:val="000000"/>
                <w:szCs w:val="22"/>
              </w:rPr>
            </w:pPr>
            <w:r w:rsidRPr="0047330C">
              <w:rPr>
                <w:szCs w:val="22"/>
              </w:rPr>
              <w:t>BasicRequisites_DocType</w:t>
            </w:r>
          </w:p>
        </w:tc>
        <w:tc>
          <w:tcPr>
            <w:tcW w:w="567" w:type="dxa"/>
          </w:tcPr>
          <w:p w14:paraId="438979A6" w14:textId="77777777" w:rsidR="005C6325" w:rsidRPr="0047330C" w:rsidRDefault="005C6325" w:rsidP="001B67A2">
            <w:pPr>
              <w:pStyle w:val="GOSTTablenorm"/>
              <w:rPr>
                <w:szCs w:val="22"/>
              </w:rPr>
            </w:pPr>
            <w:r w:rsidRPr="0047330C">
              <w:rPr>
                <w:szCs w:val="22"/>
              </w:rPr>
              <w:t>С</w:t>
            </w:r>
          </w:p>
        </w:tc>
        <w:tc>
          <w:tcPr>
            <w:tcW w:w="1134" w:type="dxa"/>
          </w:tcPr>
          <w:p w14:paraId="0C0CAB07" w14:textId="77777777" w:rsidR="005C6325" w:rsidRPr="0047330C" w:rsidRDefault="005C6325" w:rsidP="001B67A2">
            <w:pPr>
              <w:pStyle w:val="GOSTTablenorm"/>
              <w:rPr>
                <w:rStyle w:val="GOSTSymItalic"/>
                <w:i w:val="0"/>
                <w:szCs w:val="22"/>
                <w:lang w:val="en-US"/>
              </w:rPr>
            </w:pPr>
            <w:r w:rsidRPr="0047330C">
              <w:rPr>
                <w:szCs w:val="22"/>
                <w:lang w:val="en-US"/>
              </w:rPr>
              <w:t>t</w:t>
            </w:r>
            <w:r w:rsidRPr="0047330C">
              <w:rPr>
                <w:szCs w:val="22"/>
              </w:rPr>
              <w:t>DocType</w:t>
            </w:r>
          </w:p>
        </w:tc>
        <w:tc>
          <w:tcPr>
            <w:tcW w:w="567" w:type="dxa"/>
          </w:tcPr>
          <w:p w14:paraId="5D09D73A" w14:textId="77777777" w:rsidR="005C6325" w:rsidRPr="0047330C" w:rsidRDefault="005C6325" w:rsidP="001B67A2">
            <w:pPr>
              <w:pStyle w:val="GOSTTablenorm"/>
              <w:rPr>
                <w:szCs w:val="22"/>
              </w:rPr>
            </w:pPr>
            <w:r w:rsidRPr="0047330C">
              <w:rPr>
                <w:szCs w:val="22"/>
              </w:rPr>
              <w:t>О</w:t>
            </w:r>
          </w:p>
        </w:tc>
        <w:tc>
          <w:tcPr>
            <w:tcW w:w="4025" w:type="dxa"/>
          </w:tcPr>
          <w:p w14:paraId="5D92A1F0" w14:textId="282F36AB" w:rsidR="005C6325" w:rsidRPr="0047330C" w:rsidRDefault="005C6325" w:rsidP="001B67A2">
            <w:pPr>
              <w:pStyle w:val="GOSTTablenorm"/>
              <w:rPr>
                <w:szCs w:val="22"/>
              </w:rPr>
            </w:pPr>
            <w:r w:rsidRPr="0047330C">
              <w:rPr>
                <w:szCs w:val="22"/>
              </w:rPr>
              <w:t xml:space="preserve">Состав элемента представлен в таблице </w:t>
            </w:r>
            <w:r w:rsidRPr="0047330C">
              <w:rPr>
                <w:szCs w:val="22"/>
              </w:rPr>
              <w:fldChar w:fldCharType="begin"/>
            </w:r>
            <w:r w:rsidRPr="0047330C">
              <w:rPr>
                <w:szCs w:val="22"/>
              </w:rPr>
              <w:instrText xml:space="preserve"> REF _Ref530089090 \h  \* MERGEFORMAT </w:instrText>
            </w:r>
            <w:r w:rsidRPr="0047330C">
              <w:rPr>
                <w:szCs w:val="22"/>
              </w:rPr>
            </w:r>
            <w:r w:rsidRPr="0047330C">
              <w:rPr>
                <w:szCs w:val="22"/>
              </w:rPr>
              <w:fldChar w:fldCharType="separate"/>
            </w:r>
            <w:r w:rsidR="00BB6FF0" w:rsidRPr="00BB6FF0">
              <w:rPr>
                <w:rFonts w:eastAsia="Calibri"/>
                <w:noProof/>
                <w:szCs w:val="22"/>
              </w:rPr>
              <w:t>33</w:t>
            </w:r>
            <w:r w:rsidRPr="0047330C">
              <w:rPr>
                <w:szCs w:val="22"/>
              </w:rPr>
              <w:fldChar w:fldCharType="end"/>
            </w:r>
          </w:p>
        </w:tc>
      </w:tr>
      <w:tr w:rsidR="001B67A2" w:rsidRPr="0047330C" w14:paraId="5D0720AC" w14:textId="77777777" w:rsidTr="001B67A2">
        <w:trPr>
          <w:cnfStyle w:val="000000010000" w:firstRow="0" w:lastRow="0" w:firstColumn="0" w:lastColumn="0" w:oddVBand="0" w:evenVBand="0" w:oddHBand="0" w:evenHBand="1" w:firstRowFirstColumn="0" w:firstRowLastColumn="0" w:lastRowFirstColumn="0" w:lastRowLastColumn="0"/>
          <w:trHeight w:val="282"/>
        </w:trPr>
        <w:tc>
          <w:tcPr>
            <w:tcW w:w="1700" w:type="dxa"/>
          </w:tcPr>
          <w:p w14:paraId="13B8E99D" w14:textId="77777777" w:rsidR="005C6325" w:rsidRPr="0047330C" w:rsidRDefault="005C6325" w:rsidP="001B67A2">
            <w:pPr>
              <w:pStyle w:val="GOSTTablenorm"/>
              <w:rPr>
                <w:szCs w:val="22"/>
              </w:rPr>
            </w:pPr>
            <w:r w:rsidRPr="0047330C">
              <w:rPr>
                <w:szCs w:val="22"/>
              </w:rPr>
              <w:t>Код бюджета</w:t>
            </w:r>
          </w:p>
        </w:tc>
        <w:tc>
          <w:tcPr>
            <w:tcW w:w="1701" w:type="dxa"/>
          </w:tcPr>
          <w:p w14:paraId="37E6E668" w14:textId="77777777" w:rsidR="005C6325" w:rsidRPr="0047330C" w:rsidRDefault="005C6325" w:rsidP="001B67A2">
            <w:pPr>
              <w:pStyle w:val="GOSTTablenorm"/>
              <w:rPr>
                <w:color w:val="000000"/>
                <w:szCs w:val="22"/>
              </w:rPr>
            </w:pPr>
            <w:r w:rsidRPr="0047330C">
              <w:rPr>
                <w:szCs w:val="22"/>
              </w:rPr>
              <w:t>BasicRequisites_BudgetCode</w:t>
            </w:r>
          </w:p>
        </w:tc>
        <w:tc>
          <w:tcPr>
            <w:tcW w:w="567" w:type="dxa"/>
          </w:tcPr>
          <w:p w14:paraId="3021EA5D" w14:textId="77777777" w:rsidR="005C6325" w:rsidRPr="0047330C" w:rsidRDefault="005C6325" w:rsidP="001B67A2">
            <w:pPr>
              <w:pStyle w:val="GOSTTablenorm"/>
              <w:rPr>
                <w:szCs w:val="22"/>
              </w:rPr>
            </w:pPr>
            <w:r w:rsidRPr="0047330C">
              <w:rPr>
                <w:szCs w:val="22"/>
              </w:rPr>
              <w:t>П</w:t>
            </w:r>
          </w:p>
        </w:tc>
        <w:tc>
          <w:tcPr>
            <w:tcW w:w="1134" w:type="dxa"/>
          </w:tcPr>
          <w:p w14:paraId="2028CFAC" w14:textId="77777777" w:rsidR="005C6325" w:rsidRPr="0047330C" w:rsidRDefault="005C6325" w:rsidP="001B67A2">
            <w:pPr>
              <w:pStyle w:val="GOSTTablenorm"/>
              <w:rPr>
                <w:rStyle w:val="GOSTSymItalic"/>
                <w:i w:val="0"/>
                <w:szCs w:val="22"/>
                <w:lang w:val="en-US"/>
              </w:rPr>
            </w:pPr>
            <w:r w:rsidRPr="0047330C">
              <w:rPr>
                <w:szCs w:val="22"/>
              </w:rPr>
              <w:t>Т(8)</w:t>
            </w:r>
          </w:p>
        </w:tc>
        <w:tc>
          <w:tcPr>
            <w:tcW w:w="567" w:type="dxa"/>
          </w:tcPr>
          <w:p w14:paraId="58B3C3D0" w14:textId="77777777" w:rsidR="005C6325" w:rsidRPr="0047330C" w:rsidRDefault="005C6325" w:rsidP="001B67A2">
            <w:pPr>
              <w:pStyle w:val="GOSTTablenorm"/>
              <w:rPr>
                <w:szCs w:val="22"/>
              </w:rPr>
            </w:pPr>
            <w:r w:rsidRPr="0047330C">
              <w:rPr>
                <w:szCs w:val="22"/>
              </w:rPr>
              <w:t>О</w:t>
            </w:r>
          </w:p>
        </w:tc>
        <w:tc>
          <w:tcPr>
            <w:tcW w:w="4025" w:type="dxa"/>
          </w:tcPr>
          <w:p w14:paraId="036BE399" w14:textId="435DF512" w:rsidR="005C6325" w:rsidRPr="0047330C" w:rsidRDefault="00B01CC8" w:rsidP="001B67A2">
            <w:pPr>
              <w:pStyle w:val="GOSTTablenorm"/>
              <w:rPr>
                <w:szCs w:val="22"/>
              </w:rPr>
            </w:pPr>
            <w:r w:rsidRPr="0047330C">
              <w:rPr>
                <w:szCs w:val="22"/>
              </w:rPr>
              <w:t>Указывается код бюджета</w:t>
            </w:r>
          </w:p>
        </w:tc>
      </w:tr>
      <w:tr w:rsidR="001B67A2" w:rsidRPr="0047330C" w14:paraId="3BDEF0C6" w14:textId="77777777" w:rsidTr="0006275E">
        <w:trPr>
          <w:cnfStyle w:val="000000100000" w:firstRow="0" w:lastRow="0" w:firstColumn="0" w:lastColumn="0" w:oddVBand="0" w:evenVBand="0" w:oddHBand="1" w:evenHBand="0" w:firstRowFirstColumn="0" w:firstRowLastColumn="0" w:lastRowFirstColumn="0" w:lastRowLastColumn="0"/>
          <w:trHeight w:val="282"/>
        </w:trPr>
        <w:tc>
          <w:tcPr>
            <w:tcW w:w="9694" w:type="dxa"/>
            <w:gridSpan w:val="6"/>
          </w:tcPr>
          <w:p w14:paraId="66393624" w14:textId="6CFADE93" w:rsidR="001B67A2" w:rsidRPr="0047330C" w:rsidRDefault="001B67A2" w:rsidP="001B67A2">
            <w:pPr>
              <w:pStyle w:val="GOSTTablenorm"/>
              <w:rPr>
                <w:szCs w:val="22"/>
              </w:rPr>
            </w:pPr>
            <w:r w:rsidRPr="0047330C">
              <w:rPr>
                <w:b/>
                <w:szCs w:val="22"/>
              </w:rPr>
              <w:t>ЦС обслуживания</w:t>
            </w:r>
          </w:p>
        </w:tc>
      </w:tr>
      <w:tr w:rsidR="001B67A2" w:rsidRPr="0047330C" w14:paraId="577FD6AC" w14:textId="77777777" w:rsidTr="001B67A2">
        <w:trPr>
          <w:cnfStyle w:val="000000010000" w:firstRow="0" w:lastRow="0" w:firstColumn="0" w:lastColumn="0" w:oddVBand="0" w:evenVBand="0" w:oddHBand="0" w:evenHBand="1" w:firstRowFirstColumn="0" w:firstRowLastColumn="0" w:lastRowFirstColumn="0" w:lastRowLastColumn="0"/>
          <w:trHeight w:val="282"/>
        </w:trPr>
        <w:tc>
          <w:tcPr>
            <w:tcW w:w="1700" w:type="dxa"/>
          </w:tcPr>
          <w:p w14:paraId="35C17336" w14:textId="77777777" w:rsidR="005C6325" w:rsidRPr="0047330C" w:rsidRDefault="005C6325" w:rsidP="001B67A2">
            <w:pPr>
              <w:pStyle w:val="GOSTTablenorm"/>
              <w:rPr>
                <w:szCs w:val="22"/>
              </w:rPr>
            </w:pPr>
            <w:r w:rsidRPr="0047330C">
              <w:rPr>
                <w:szCs w:val="22"/>
              </w:rPr>
              <w:t>Наименование ЦС обслуживания</w:t>
            </w:r>
          </w:p>
        </w:tc>
        <w:tc>
          <w:tcPr>
            <w:tcW w:w="1701" w:type="dxa"/>
          </w:tcPr>
          <w:p w14:paraId="596DBB61" w14:textId="77777777" w:rsidR="005C6325" w:rsidRPr="0047330C" w:rsidRDefault="005C6325" w:rsidP="001B67A2">
            <w:pPr>
              <w:pStyle w:val="GOSTTablenorm"/>
              <w:rPr>
                <w:color w:val="000000"/>
                <w:szCs w:val="22"/>
              </w:rPr>
            </w:pPr>
            <w:r w:rsidRPr="0047330C">
              <w:rPr>
                <w:szCs w:val="22"/>
              </w:rPr>
              <w:t>ORFK_NameFK</w:t>
            </w:r>
          </w:p>
        </w:tc>
        <w:tc>
          <w:tcPr>
            <w:tcW w:w="567" w:type="dxa"/>
          </w:tcPr>
          <w:p w14:paraId="61BA4D21" w14:textId="77777777" w:rsidR="005C6325" w:rsidRPr="0047330C" w:rsidRDefault="005C6325" w:rsidP="001B67A2">
            <w:pPr>
              <w:pStyle w:val="GOSTTablenorm"/>
              <w:rPr>
                <w:szCs w:val="22"/>
              </w:rPr>
            </w:pPr>
            <w:r w:rsidRPr="0047330C">
              <w:rPr>
                <w:szCs w:val="22"/>
              </w:rPr>
              <w:t>П</w:t>
            </w:r>
          </w:p>
        </w:tc>
        <w:tc>
          <w:tcPr>
            <w:tcW w:w="1134" w:type="dxa"/>
          </w:tcPr>
          <w:p w14:paraId="432DE379" w14:textId="77777777" w:rsidR="005C6325" w:rsidRPr="0047330C" w:rsidRDefault="005C6325" w:rsidP="001B67A2">
            <w:pPr>
              <w:pStyle w:val="GOSTTablenorm"/>
              <w:rPr>
                <w:rStyle w:val="GOSTSymItalic"/>
                <w:i w:val="0"/>
                <w:szCs w:val="22"/>
                <w:lang w:val="en-US"/>
              </w:rPr>
            </w:pPr>
            <w:r w:rsidRPr="0047330C">
              <w:rPr>
                <w:szCs w:val="22"/>
              </w:rPr>
              <w:t>Т(1-2000)</w:t>
            </w:r>
          </w:p>
        </w:tc>
        <w:tc>
          <w:tcPr>
            <w:tcW w:w="567" w:type="dxa"/>
          </w:tcPr>
          <w:p w14:paraId="527C75CB" w14:textId="77777777" w:rsidR="005C6325" w:rsidRPr="0047330C" w:rsidRDefault="005C6325" w:rsidP="001B67A2">
            <w:pPr>
              <w:pStyle w:val="GOSTTablenorm"/>
              <w:rPr>
                <w:szCs w:val="22"/>
              </w:rPr>
            </w:pPr>
            <w:r w:rsidRPr="0047330C">
              <w:rPr>
                <w:szCs w:val="22"/>
              </w:rPr>
              <w:t>О</w:t>
            </w:r>
          </w:p>
        </w:tc>
        <w:tc>
          <w:tcPr>
            <w:tcW w:w="4025" w:type="dxa"/>
          </w:tcPr>
          <w:p w14:paraId="0BBFC89D" w14:textId="4A9D2604" w:rsidR="005C6325" w:rsidRPr="0047330C" w:rsidRDefault="00B01CC8" w:rsidP="001B67A2">
            <w:pPr>
              <w:pStyle w:val="GOSTTablenorm"/>
              <w:rPr>
                <w:szCs w:val="22"/>
              </w:rPr>
            </w:pPr>
            <w:r w:rsidRPr="0047330C">
              <w:rPr>
                <w:szCs w:val="22"/>
              </w:rPr>
              <w:t>Указывается наименование ЦС</w:t>
            </w:r>
          </w:p>
        </w:tc>
      </w:tr>
      <w:tr w:rsidR="001B67A2" w:rsidRPr="0047330C" w14:paraId="6DC015B4" w14:textId="77777777" w:rsidTr="001B67A2">
        <w:trPr>
          <w:cnfStyle w:val="000000100000" w:firstRow="0" w:lastRow="0" w:firstColumn="0" w:lastColumn="0" w:oddVBand="0" w:evenVBand="0" w:oddHBand="1" w:evenHBand="0" w:firstRowFirstColumn="0" w:firstRowLastColumn="0" w:lastRowFirstColumn="0" w:lastRowLastColumn="0"/>
          <w:trHeight w:val="282"/>
        </w:trPr>
        <w:tc>
          <w:tcPr>
            <w:tcW w:w="1700" w:type="dxa"/>
          </w:tcPr>
          <w:p w14:paraId="5E5B61B2" w14:textId="77777777" w:rsidR="005C6325" w:rsidRPr="0047330C" w:rsidRDefault="005C6325" w:rsidP="001B67A2">
            <w:pPr>
              <w:pStyle w:val="GOSTTablenorm"/>
              <w:rPr>
                <w:szCs w:val="22"/>
              </w:rPr>
            </w:pPr>
            <w:r w:rsidRPr="0047330C">
              <w:rPr>
                <w:szCs w:val="22"/>
              </w:rPr>
              <w:t>Код ЦС обслуживания</w:t>
            </w:r>
          </w:p>
        </w:tc>
        <w:tc>
          <w:tcPr>
            <w:tcW w:w="1701" w:type="dxa"/>
          </w:tcPr>
          <w:p w14:paraId="72BFC200" w14:textId="77777777" w:rsidR="005C6325" w:rsidRPr="0047330C" w:rsidRDefault="005C6325" w:rsidP="001B67A2">
            <w:pPr>
              <w:pStyle w:val="GOSTTablenorm"/>
              <w:rPr>
                <w:color w:val="000000"/>
                <w:szCs w:val="22"/>
              </w:rPr>
            </w:pPr>
            <w:r w:rsidRPr="0047330C">
              <w:rPr>
                <w:szCs w:val="22"/>
              </w:rPr>
              <w:t>ORFK_CodeFK</w:t>
            </w:r>
          </w:p>
        </w:tc>
        <w:tc>
          <w:tcPr>
            <w:tcW w:w="567" w:type="dxa"/>
          </w:tcPr>
          <w:p w14:paraId="4182801F" w14:textId="77777777" w:rsidR="005C6325" w:rsidRPr="0047330C" w:rsidRDefault="005C6325" w:rsidP="001B67A2">
            <w:pPr>
              <w:pStyle w:val="GOSTTablenorm"/>
              <w:rPr>
                <w:szCs w:val="22"/>
              </w:rPr>
            </w:pPr>
            <w:r w:rsidRPr="0047330C">
              <w:rPr>
                <w:szCs w:val="22"/>
              </w:rPr>
              <w:t>П</w:t>
            </w:r>
          </w:p>
        </w:tc>
        <w:tc>
          <w:tcPr>
            <w:tcW w:w="1134" w:type="dxa"/>
          </w:tcPr>
          <w:p w14:paraId="467A047F" w14:textId="77777777" w:rsidR="005C6325" w:rsidRPr="0047330C" w:rsidRDefault="005C6325" w:rsidP="001B67A2">
            <w:pPr>
              <w:pStyle w:val="GOSTTablenorm"/>
              <w:rPr>
                <w:rStyle w:val="GOSTSymItalic"/>
                <w:i w:val="0"/>
                <w:szCs w:val="22"/>
                <w:lang w:val="en-US"/>
              </w:rPr>
            </w:pPr>
            <w:r w:rsidRPr="0047330C">
              <w:rPr>
                <w:szCs w:val="22"/>
              </w:rPr>
              <w:t>Т(4)</w:t>
            </w:r>
          </w:p>
        </w:tc>
        <w:tc>
          <w:tcPr>
            <w:tcW w:w="567" w:type="dxa"/>
          </w:tcPr>
          <w:p w14:paraId="520B50CE" w14:textId="77777777" w:rsidR="005C6325" w:rsidRPr="0047330C" w:rsidRDefault="005C6325" w:rsidP="001B67A2">
            <w:pPr>
              <w:pStyle w:val="GOSTTablenorm"/>
              <w:rPr>
                <w:szCs w:val="22"/>
              </w:rPr>
            </w:pPr>
            <w:r w:rsidRPr="0047330C">
              <w:rPr>
                <w:szCs w:val="22"/>
              </w:rPr>
              <w:t>О</w:t>
            </w:r>
          </w:p>
        </w:tc>
        <w:tc>
          <w:tcPr>
            <w:tcW w:w="4025" w:type="dxa"/>
          </w:tcPr>
          <w:p w14:paraId="1727D26B" w14:textId="62A5EA1B" w:rsidR="005C6325" w:rsidRPr="0047330C" w:rsidRDefault="00B01CC8" w:rsidP="001B67A2">
            <w:pPr>
              <w:pStyle w:val="GOSTTablenorm"/>
              <w:rPr>
                <w:szCs w:val="22"/>
              </w:rPr>
            </w:pPr>
            <w:r w:rsidRPr="0047330C">
              <w:rPr>
                <w:szCs w:val="22"/>
              </w:rPr>
              <w:t>Указывается код ЦС обслуживания</w:t>
            </w:r>
          </w:p>
        </w:tc>
      </w:tr>
      <w:tr w:rsidR="001B67A2" w:rsidRPr="0047330C" w14:paraId="122C57D0" w14:textId="77777777" w:rsidTr="0006275E">
        <w:trPr>
          <w:cnfStyle w:val="000000010000" w:firstRow="0" w:lastRow="0" w:firstColumn="0" w:lastColumn="0" w:oddVBand="0" w:evenVBand="0" w:oddHBand="0" w:evenHBand="1" w:firstRowFirstColumn="0" w:firstRowLastColumn="0" w:lastRowFirstColumn="0" w:lastRowLastColumn="0"/>
          <w:trHeight w:val="282"/>
        </w:trPr>
        <w:tc>
          <w:tcPr>
            <w:tcW w:w="9694" w:type="dxa"/>
            <w:gridSpan w:val="6"/>
          </w:tcPr>
          <w:p w14:paraId="6D69E2BD" w14:textId="56126374" w:rsidR="001B67A2" w:rsidRPr="0047330C" w:rsidRDefault="001B67A2" w:rsidP="001B67A2">
            <w:pPr>
              <w:pStyle w:val="GOSTTablenorm"/>
              <w:rPr>
                <w:szCs w:val="22"/>
              </w:rPr>
            </w:pPr>
            <w:r w:rsidRPr="0047330C">
              <w:rPr>
                <w:b/>
                <w:szCs w:val="22"/>
              </w:rPr>
              <w:t>Клиент</w:t>
            </w:r>
          </w:p>
        </w:tc>
      </w:tr>
      <w:tr w:rsidR="001B67A2" w:rsidRPr="0047330C" w14:paraId="1F6070D2" w14:textId="77777777" w:rsidTr="001B67A2">
        <w:trPr>
          <w:cnfStyle w:val="000000100000" w:firstRow="0" w:lastRow="0" w:firstColumn="0" w:lastColumn="0" w:oddVBand="0" w:evenVBand="0" w:oddHBand="1" w:evenHBand="0" w:firstRowFirstColumn="0" w:firstRowLastColumn="0" w:lastRowFirstColumn="0" w:lastRowLastColumn="0"/>
          <w:trHeight w:val="282"/>
        </w:trPr>
        <w:tc>
          <w:tcPr>
            <w:tcW w:w="1700" w:type="dxa"/>
          </w:tcPr>
          <w:p w14:paraId="0B5CFCDB" w14:textId="77777777" w:rsidR="005C6325" w:rsidRPr="0047330C" w:rsidRDefault="005C6325" w:rsidP="001B67A2">
            <w:pPr>
              <w:pStyle w:val="GOSTTablenorm"/>
              <w:rPr>
                <w:szCs w:val="22"/>
              </w:rPr>
            </w:pPr>
            <w:r w:rsidRPr="0047330C">
              <w:rPr>
                <w:szCs w:val="22"/>
              </w:rPr>
              <w:t>Наименование клиента</w:t>
            </w:r>
          </w:p>
        </w:tc>
        <w:tc>
          <w:tcPr>
            <w:tcW w:w="1701" w:type="dxa"/>
          </w:tcPr>
          <w:p w14:paraId="095D0CC4" w14:textId="77777777" w:rsidR="005C6325" w:rsidRPr="0047330C" w:rsidRDefault="005C6325" w:rsidP="001B67A2">
            <w:pPr>
              <w:pStyle w:val="GOSTTablenorm"/>
              <w:rPr>
                <w:color w:val="000000"/>
                <w:szCs w:val="22"/>
              </w:rPr>
            </w:pPr>
            <w:r w:rsidRPr="0047330C">
              <w:rPr>
                <w:szCs w:val="22"/>
              </w:rPr>
              <w:t>LegalEntity_NameUL</w:t>
            </w:r>
          </w:p>
        </w:tc>
        <w:tc>
          <w:tcPr>
            <w:tcW w:w="567" w:type="dxa"/>
          </w:tcPr>
          <w:p w14:paraId="51BF7F50" w14:textId="77777777" w:rsidR="005C6325" w:rsidRPr="0047330C" w:rsidRDefault="005C6325" w:rsidP="001B67A2">
            <w:pPr>
              <w:pStyle w:val="GOSTTablenorm"/>
              <w:rPr>
                <w:szCs w:val="22"/>
              </w:rPr>
            </w:pPr>
            <w:r w:rsidRPr="0047330C">
              <w:rPr>
                <w:szCs w:val="22"/>
              </w:rPr>
              <w:t>П</w:t>
            </w:r>
          </w:p>
        </w:tc>
        <w:tc>
          <w:tcPr>
            <w:tcW w:w="1134" w:type="dxa"/>
          </w:tcPr>
          <w:p w14:paraId="3A83FE2C" w14:textId="77777777" w:rsidR="005C6325" w:rsidRPr="0047330C" w:rsidRDefault="005C6325" w:rsidP="001B67A2">
            <w:pPr>
              <w:pStyle w:val="GOSTTablenorm"/>
              <w:rPr>
                <w:rStyle w:val="GOSTSymItalic"/>
                <w:i w:val="0"/>
                <w:szCs w:val="22"/>
                <w:lang w:val="en-US"/>
              </w:rPr>
            </w:pPr>
            <w:r w:rsidRPr="0047330C">
              <w:rPr>
                <w:szCs w:val="22"/>
                <w:lang w:val="en-US"/>
              </w:rPr>
              <w:t>T(1-2000)</w:t>
            </w:r>
          </w:p>
        </w:tc>
        <w:tc>
          <w:tcPr>
            <w:tcW w:w="567" w:type="dxa"/>
          </w:tcPr>
          <w:p w14:paraId="74BABD37" w14:textId="77777777" w:rsidR="005C6325" w:rsidRPr="0047330C" w:rsidRDefault="005C6325" w:rsidP="001B67A2">
            <w:pPr>
              <w:pStyle w:val="GOSTTablenorm"/>
              <w:rPr>
                <w:szCs w:val="22"/>
              </w:rPr>
            </w:pPr>
            <w:r w:rsidRPr="0047330C">
              <w:rPr>
                <w:szCs w:val="22"/>
              </w:rPr>
              <w:t>О</w:t>
            </w:r>
          </w:p>
        </w:tc>
        <w:tc>
          <w:tcPr>
            <w:tcW w:w="4025" w:type="dxa"/>
          </w:tcPr>
          <w:p w14:paraId="3AF9E203" w14:textId="7D167CE6" w:rsidR="005C6325" w:rsidRPr="0047330C" w:rsidRDefault="005C6325" w:rsidP="001B67A2">
            <w:pPr>
              <w:pStyle w:val="GOSTTablenorm"/>
              <w:rPr>
                <w:szCs w:val="22"/>
              </w:rPr>
            </w:pPr>
            <w:r w:rsidRPr="0047330C">
              <w:rPr>
                <w:szCs w:val="22"/>
              </w:rPr>
              <w:t>У</w:t>
            </w:r>
            <w:r w:rsidR="00B01CC8" w:rsidRPr="0047330C">
              <w:rPr>
                <w:szCs w:val="22"/>
              </w:rPr>
              <w:t>казывается наименование клиента</w:t>
            </w:r>
          </w:p>
        </w:tc>
      </w:tr>
      <w:tr w:rsidR="001B67A2" w:rsidRPr="0047330C" w14:paraId="63F7A4D1" w14:textId="77777777" w:rsidTr="001B67A2">
        <w:trPr>
          <w:cnfStyle w:val="000000010000" w:firstRow="0" w:lastRow="0" w:firstColumn="0" w:lastColumn="0" w:oddVBand="0" w:evenVBand="0" w:oddHBand="0" w:evenHBand="1" w:firstRowFirstColumn="0" w:firstRowLastColumn="0" w:lastRowFirstColumn="0" w:lastRowLastColumn="0"/>
          <w:trHeight w:val="282"/>
        </w:trPr>
        <w:tc>
          <w:tcPr>
            <w:tcW w:w="1700" w:type="dxa"/>
          </w:tcPr>
          <w:p w14:paraId="51D4F910" w14:textId="77777777" w:rsidR="005C6325" w:rsidRPr="0047330C" w:rsidRDefault="005C6325" w:rsidP="001B67A2">
            <w:pPr>
              <w:pStyle w:val="GOSTTablenorm"/>
              <w:rPr>
                <w:szCs w:val="22"/>
              </w:rPr>
            </w:pPr>
            <w:r w:rsidRPr="0047330C">
              <w:rPr>
                <w:szCs w:val="22"/>
              </w:rPr>
              <w:t>Код клиента</w:t>
            </w:r>
          </w:p>
        </w:tc>
        <w:tc>
          <w:tcPr>
            <w:tcW w:w="1701" w:type="dxa"/>
          </w:tcPr>
          <w:p w14:paraId="7263AD4E" w14:textId="77777777" w:rsidR="005C6325" w:rsidRPr="0047330C" w:rsidRDefault="005C6325" w:rsidP="001B67A2">
            <w:pPr>
              <w:pStyle w:val="GOSTTablenorm"/>
              <w:rPr>
                <w:color w:val="000000"/>
                <w:szCs w:val="22"/>
              </w:rPr>
            </w:pPr>
            <w:r w:rsidRPr="0047330C">
              <w:rPr>
                <w:szCs w:val="22"/>
              </w:rPr>
              <w:t>LegalEntity_CodeReestr</w:t>
            </w:r>
          </w:p>
        </w:tc>
        <w:tc>
          <w:tcPr>
            <w:tcW w:w="567" w:type="dxa"/>
          </w:tcPr>
          <w:p w14:paraId="74FC8903" w14:textId="77777777" w:rsidR="005C6325" w:rsidRPr="0047330C" w:rsidRDefault="005C6325" w:rsidP="001B67A2">
            <w:pPr>
              <w:pStyle w:val="GOSTTablenorm"/>
              <w:rPr>
                <w:szCs w:val="22"/>
              </w:rPr>
            </w:pPr>
            <w:r w:rsidRPr="0047330C">
              <w:rPr>
                <w:szCs w:val="22"/>
              </w:rPr>
              <w:t>П</w:t>
            </w:r>
          </w:p>
        </w:tc>
        <w:tc>
          <w:tcPr>
            <w:tcW w:w="1134" w:type="dxa"/>
          </w:tcPr>
          <w:p w14:paraId="172125B6" w14:textId="77777777" w:rsidR="005C6325" w:rsidRPr="0047330C" w:rsidRDefault="005C6325" w:rsidP="001B67A2">
            <w:pPr>
              <w:pStyle w:val="GOSTTablenorm"/>
              <w:rPr>
                <w:rStyle w:val="GOSTSymItalic"/>
                <w:i w:val="0"/>
                <w:szCs w:val="22"/>
                <w:lang w:val="en-US"/>
              </w:rPr>
            </w:pPr>
            <w:r w:rsidRPr="0047330C">
              <w:rPr>
                <w:szCs w:val="22"/>
                <w:lang w:val="en-US"/>
              </w:rPr>
              <w:t>T(8)</w:t>
            </w:r>
          </w:p>
        </w:tc>
        <w:tc>
          <w:tcPr>
            <w:tcW w:w="567" w:type="dxa"/>
          </w:tcPr>
          <w:p w14:paraId="6DB08710" w14:textId="77777777" w:rsidR="005C6325" w:rsidRPr="0047330C" w:rsidRDefault="005C6325" w:rsidP="001B67A2">
            <w:pPr>
              <w:pStyle w:val="GOSTTablenorm"/>
              <w:rPr>
                <w:szCs w:val="22"/>
              </w:rPr>
            </w:pPr>
            <w:r w:rsidRPr="0047330C">
              <w:rPr>
                <w:szCs w:val="22"/>
              </w:rPr>
              <w:t>О</w:t>
            </w:r>
          </w:p>
        </w:tc>
        <w:tc>
          <w:tcPr>
            <w:tcW w:w="4025" w:type="dxa"/>
          </w:tcPr>
          <w:p w14:paraId="283A69C0" w14:textId="5D452434" w:rsidR="005C6325" w:rsidRPr="0047330C" w:rsidRDefault="005C6325" w:rsidP="001B67A2">
            <w:pPr>
              <w:pStyle w:val="GOSTTablenorm"/>
              <w:rPr>
                <w:szCs w:val="22"/>
              </w:rPr>
            </w:pPr>
            <w:r w:rsidRPr="0047330C">
              <w:rPr>
                <w:szCs w:val="22"/>
              </w:rPr>
              <w:t>Указыв</w:t>
            </w:r>
            <w:r w:rsidR="00B01CC8" w:rsidRPr="0047330C">
              <w:rPr>
                <w:szCs w:val="22"/>
              </w:rPr>
              <w:t>ается код клиента</w:t>
            </w:r>
          </w:p>
        </w:tc>
      </w:tr>
      <w:tr w:rsidR="001B67A2" w:rsidRPr="0047330C" w14:paraId="2D322B7B" w14:textId="77777777" w:rsidTr="001B67A2">
        <w:trPr>
          <w:cnfStyle w:val="000000100000" w:firstRow="0" w:lastRow="0" w:firstColumn="0" w:lastColumn="0" w:oddVBand="0" w:evenVBand="0" w:oddHBand="1" w:evenHBand="0" w:firstRowFirstColumn="0" w:firstRowLastColumn="0" w:lastRowFirstColumn="0" w:lastRowLastColumn="0"/>
          <w:trHeight w:val="282"/>
        </w:trPr>
        <w:tc>
          <w:tcPr>
            <w:tcW w:w="1700" w:type="dxa"/>
          </w:tcPr>
          <w:p w14:paraId="2E7ADD5D" w14:textId="77777777" w:rsidR="005C6325" w:rsidRPr="0047330C" w:rsidRDefault="005C6325" w:rsidP="001B67A2">
            <w:pPr>
              <w:pStyle w:val="GOSTTablenorm"/>
              <w:rPr>
                <w:szCs w:val="22"/>
              </w:rPr>
            </w:pPr>
            <w:r w:rsidRPr="0047330C">
              <w:rPr>
                <w:szCs w:val="22"/>
              </w:rPr>
              <w:t>Уровень бюджета</w:t>
            </w:r>
          </w:p>
        </w:tc>
        <w:tc>
          <w:tcPr>
            <w:tcW w:w="1701" w:type="dxa"/>
          </w:tcPr>
          <w:p w14:paraId="3A8B00CB" w14:textId="77777777" w:rsidR="005C6325" w:rsidRPr="0047330C" w:rsidRDefault="005C6325" w:rsidP="001B67A2">
            <w:pPr>
              <w:pStyle w:val="GOSTTablenorm"/>
              <w:rPr>
                <w:color w:val="000000"/>
                <w:szCs w:val="22"/>
              </w:rPr>
            </w:pPr>
            <w:r w:rsidRPr="0047330C">
              <w:rPr>
                <w:szCs w:val="22"/>
              </w:rPr>
              <w:t>LegalEntity_BudgetLevel</w:t>
            </w:r>
          </w:p>
        </w:tc>
        <w:tc>
          <w:tcPr>
            <w:tcW w:w="567" w:type="dxa"/>
          </w:tcPr>
          <w:p w14:paraId="01AA3495" w14:textId="77777777" w:rsidR="005C6325" w:rsidRPr="0047330C" w:rsidRDefault="005C6325" w:rsidP="001B67A2">
            <w:pPr>
              <w:pStyle w:val="GOSTTablenorm"/>
              <w:rPr>
                <w:szCs w:val="22"/>
              </w:rPr>
            </w:pPr>
            <w:r w:rsidRPr="0047330C">
              <w:rPr>
                <w:szCs w:val="22"/>
              </w:rPr>
              <w:t>П</w:t>
            </w:r>
          </w:p>
        </w:tc>
        <w:tc>
          <w:tcPr>
            <w:tcW w:w="1134" w:type="dxa"/>
          </w:tcPr>
          <w:p w14:paraId="79AFDA85" w14:textId="77777777" w:rsidR="005C6325" w:rsidRPr="0047330C" w:rsidRDefault="005C6325" w:rsidP="001B67A2">
            <w:pPr>
              <w:pStyle w:val="GOSTTablenorm"/>
              <w:rPr>
                <w:rStyle w:val="GOSTSymItalic"/>
                <w:i w:val="0"/>
                <w:szCs w:val="22"/>
                <w:lang w:val="en-US"/>
              </w:rPr>
            </w:pPr>
            <w:r w:rsidRPr="0047330C">
              <w:rPr>
                <w:szCs w:val="22"/>
                <w:lang w:val="en-US"/>
              </w:rPr>
              <w:t>T(1)</w:t>
            </w:r>
          </w:p>
        </w:tc>
        <w:tc>
          <w:tcPr>
            <w:tcW w:w="567" w:type="dxa"/>
          </w:tcPr>
          <w:p w14:paraId="6A5F0877" w14:textId="77777777" w:rsidR="005C6325" w:rsidRPr="0047330C" w:rsidRDefault="005C6325" w:rsidP="001B67A2">
            <w:pPr>
              <w:pStyle w:val="GOSTTablenorm"/>
              <w:rPr>
                <w:szCs w:val="22"/>
              </w:rPr>
            </w:pPr>
            <w:r w:rsidRPr="0047330C">
              <w:rPr>
                <w:szCs w:val="22"/>
              </w:rPr>
              <w:t>О</w:t>
            </w:r>
          </w:p>
        </w:tc>
        <w:tc>
          <w:tcPr>
            <w:tcW w:w="4025" w:type="dxa"/>
          </w:tcPr>
          <w:p w14:paraId="5AD4B50A" w14:textId="25258C60" w:rsidR="005C6325" w:rsidRPr="0047330C" w:rsidRDefault="00B01CC8" w:rsidP="001B67A2">
            <w:pPr>
              <w:pStyle w:val="GOSTTablenorm"/>
              <w:rPr>
                <w:szCs w:val="22"/>
              </w:rPr>
            </w:pPr>
            <w:r w:rsidRPr="0047330C">
              <w:rPr>
                <w:szCs w:val="22"/>
              </w:rPr>
              <w:t>Указывается уровень бюджета</w:t>
            </w:r>
          </w:p>
        </w:tc>
      </w:tr>
      <w:tr w:rsidR="001B67A2" w:rsidRPr="0047330C" w14:paraId="1D281EB1" w14:textId="77777777" w:rsidTr="0006275E">
        <w:trPr>
          <w:cnfStyle w:val="000000010000" w:firstRow="0" w:lastRow="0" w:firstColumn="0" w:lastColumn="0" w:oddVBand="0" w:evenVBand="0" w:oddHBand="0" w:evenHBand="1" w:firstRowFirstColumn="0" w:firstRowLastColumn="0" w:lastRowFirstColumn="0" w:lastRowLastColumn="0"/>
          <w:trHeight w:val="282"/>
        </w:trPr>
        <w:tc>
          <w:tcPr>
            <w:tcW w:w="9694" w:type="dxa"/>
            <w:gridSpan w:val="6"/>
          </w:tcPr>
          <w:p w14:paraId="70523780" w14:textId="7714BE4D" w:rsidR="001B67A2" w:rsidRPr="0047330C" w:rsidRDefault="001B67A2" w:rsidP="001B67A2">
            <w:pPr>
              <w:pStyle w:val="GOSTTablenorm"/>
              <w:rPr>
                <w:szCs w:val="22"/>
              </w:rPr>
            </w:pPr>
            <w:r w:rsidRPr="0047330C">
              <w:rPr>
                <w:b/>
                <w:szCs w:val="22"/>
              </w:rPr>
              <w:t>Итоговые суммы раздела «Остаток средств на лицевом счете»</w:t>
            </w:r>
          </w:p>
        </w:tc>
      </w:tr>
      <w:tr w:rsidR="001B67A2" w:rsidRPr="0047330C" w14:paraId="3D72B9E1" w14:textId="77777777" w:rsidTr="001B67A2">
        <w:trPr>
          <w:cnfStyle w:val="000000100000" w:firstRow="0" w:lastRow="0" w:firstColumn="0" w:lastColumn="0" w:oddVBand="0" w:evenVBand="0" w:oddHBand="1" w:evenHBand="0" w:firstRowFirstColumn="0" w:firstRowLastColumn="0" w:lastRowFirstColumn="0" w:lastRowLastColumn="0"/>
          <w:trHeight w:val="282"/>
        </w:trPr>
        <w:tc>
          <w:tcPr>
            <w:tcW w:w="1700" w:type="dxa"/>
          </w:tcPr>
          <w:p w14:paraId="473C65FE" w14:textId="77777777" w:rsidR="005C6325" w:rsidRPr="0047330C" w:rsidRDefault="005C6325" w:rsidP="001B67A2">
            <w:pPr>
              <w:pStyle w:val="GOSTTablenorm"/>
              <w:rPr>
                <w:szCs w:val="22"/>
              </w:rPr>
            </w:pPr>
            <w:r w:rsidRPr="0047330C">
              <w:rPr>
                <w:szCs w:val="22"/>
              </w:rPr>
              <w:lastRenderedPageBreak/>
              <w:t>Итого на начало года</w:t>
            </w:r>
          </w:p>
        </w:tc>
        <w:tc>
          <w:tcPr>
            <w:tcW w:w="1701" w:type="dxa"/>
          </w:tcPr>
          <w:p w14:paraId="7321933E" w14:textId="77777777" w:rsidR="005C6325" w:rsidRPr="0047330C" w:rsidRDefault="005C6325" w:rsidP="001B67A2">
            <w:pPr>
              <w:pStyle w:val="GOSTTablenorm"/>
              <w:rPr>
                <w:szCs w:val="22"/>
              </w:rPr>
            </w:pPr>
            <w:r w:rsidRPr="0047330C">
              <w:rPr>
                <w:szCs w:val="22"/>
                <w:lang w:val="en-US"/>
              </w:rPr>
              <w:t>SYTotalSum</w:t>
            </w:r>
          </w:p>
        </w:tc>
        <w:tc>
          <w:tcPr>
            <w:tcW w:w="567" w:type="dxa"/>
          </w:tcPr>
          <w:p w14:paraId="6A1AA6C9" w14:textId="77777777" w:rsidR="005C6325" w:rsidRPr="0047330C" w:rsidRDefault="005C6325" w:rsidP="001B67A2">
            <w:pPr>
              <w:pStyle w:val="GOSTTablenorm"/>
              <w:rPr>
                <w:szCs w:val="22"/>
              </w:rPr>
            </w:pPr>
            <w:r w:rsidRPr="0047330C">
              <w:rPr>
                <w:szCs w:val="22"/>
              </w:rPr>
              <w:t>П</w:t>
            </w:r>
          </w:p>
        </w:tc>
        <w:tc>
          <w:tcPr>
            <w:tcW w:w="1134" w:type="dxa"/>
          </w:tcPr>
          <w:p w14:paraId="1B7D5134" w14:textId="77777777" w:rsidR="005C6325" w:rsidRPr="0047330C" w:rsidRDefault="005C6325" w:rsidP="001B67A2">
            <w:pPr>
              <w:pStyle w:val="GOSTTablenorm"/>
              <w:rPr>
                <w:szCs w:val="22"/>
              </w:rPr>
            </w:pPr>
            <w:r w:rsidRPr="0047330C">
              <w:rPr>
                <w:szCs w:val="22"/>
                <w:lang w:val="en-US"/>
              </w:rPr>
              <w:t>N</w:t>
            </w:r>
            <w:r w:rsidRPr="0047330C">
              <w:rPr>
                <w:szCs w:val="22"/>
              </w:rPr>
              <w:t>(20.2)</w:t>
            </w:r>
          </w:p>
        </w:tc>
        <w:tc>
          <w:tcPr>
            <w:tcW w:w="567" w:type="dxa"/>
          </w:tcPr>
          <w:p w14:paraId="31A0E5BF" w14:textId="77777777" w:rsidR="005C6325" w:rsidRPr="0047330C" w:rsidRDefault="005C6325" w:rsidP="001B67A2">
            <w:pPr>
              <w:pStyle w:val="GOSTTablenorm"/>
              <w:rPr>
                <w:szCs w:val="22"/>
              </w:rPr>
            </w:pPr>
            <w:r w:rsidRPr="0047330C">
              <w:rPr>
                <w:szCs w:val="22"/>
              </w:rPr>
              <w:t>Н</w:t>
            </w:r>
          </w:p>
        </w:tc>
        <w:tc>
          <w:tcPr>
            <w:tcW w:w="4025" w:type="dxa"/>
          </w:tcPr>
          <w:p w14:paraId="049AB086" w14:textId="51C9C452" w:rsidR="005C6325" w:rsidRPr="0047330C" w:rsidRDefault="005C6325" w:rsidP="001B67A2">
            <w:pPr>
              <w:pStyle w:val="GOSTTablenorm"/>
              <w:rPr>
                <w:szCs w:val="22"/>
              </w:rPr>
            </w:pPr>
            <w:r w:rsidRPr="0047330C">
              <w:rPr>
                <w:szCs w:val="22"/>
              </w:rPr>
              <w:t>Указываетс</w:t>
            </w:r>
            <w:r w:rsidR="00B01CC8" w:rsidRPr="0047330C">
              <w:rPr>
                <w:szCs w:val="22"/>
              </w:rPr>
              <w:t>я итоговая сумма на начало года</w:t>
            </w:r>
          </w:p>
        </w:tc>
      </w:tr>
      <w:tr w:rsidR="001B67A2" w:rsidRPr="0047330C" w14:paraId="059629EC" w14:textId="77777777" w:rsidTr="001B67A2">
        <w:trPr>
          <w:cnfStyle w:val="000000010000" w:firstRow="0" w:lastRow="0" w:firstColumn="0" w:lastColumn="0" w:oddVBand="0" w:evenVBand="0" w:oddHBand="0" w:evenHBand="1" w:firstRowFirstColumn="0" w:firstRowLastColumn="0" w:lastRowFirstColumn="0" w:lastRowLastColumn="0"/>
          <w:trHeight w:val="282"/>
        </w:trPr>
        <w:tc>
          <w:tcPr>
            <w:tcW w:w="1700" w:type="dxa"/>
          </w:tcPr>
          <w:p w14:paraId="7551C53A" w14:textId="77777777" w:rsidR="005C6325" w:rsidRPr="0047330C" w:rsidRDefault="005C6325" w:rsidP="001B67A2">
            <w:pPr>
              <w:pStyle w:val="GOSTTablenorm"/>
              <w:rPr>
                <w:szCs w:val="22"/>
              </w:rPr>
            </w:pPr>
            <w:r w:rsidRPr="0047330C">
              <w:rPr>
                <w:szCs w:val="22"/>
              </w:rPr>
              <w:t>Итого остаток средств на начало дня</w:t>
            </w:r>
          </w:p>
        </w:tc>
        <w:tc>
          <w:tcPr>
            <w:tcW w:w="1701" w:type="dxa"/>
          </w:tcPr>
          <w:p w14:paraId="5D082FC4" w14:textId="77777777" w:rsidR="005C6325" w:rsidRPr="0047330C" w:rsidRDefault="005C6325" w:rsidP="001B67A2">
            <w:pPr>
              <w:pStyle w:val="GOSTTablenorm"/>
              <w:rPr>
                <w:szCs w:val="22"/>
              </w:rPr>
            </w:pPr>
            <w:r w:rsidRPr="0047330C">
              <w:rPr>
                <w:szCs w:val="22"/>
                <w:lang w:val="en-US"/>
              </w:rPr>
              <w:t>SDTotalSum</w:t>
            </w:r>
          </w:p>
        </w:tc>
        <w:tc>
          <w:tcPr>
            <w:tcW w:w="567" w:type="dxa"/>
          </w:tcPr>
          <w:p w14:paraId="1E1D490C" w14:textId="77777777" w:rsidR="005C6325" w:rsidRPr="0047330C" w:rsidRDefault="005C6325" w:rsidP="001B67A2">
            <w:pPr>
              <w:pStyle w:val="GOSTTablenorm"/>
              <w:rPr>
                <w:szCs w:val="22"/>
              </w:rPr>
            </w:pPr>
            <w:r w:rsidRPr="0047330C">
              <w:rPr>
                <w:szCs w:val="22"/>
              </w:rPr>
              <w:t>П</w:t>
            </w:r>
          </w:p>
        </w:tc>
        <w:tc>
          <w:tcPr>
            <w:tcW w:w="1134" w:type="dxa"/>
          </w:tcPr>
          <w:p w14:paraId="648818D7" w14:textId="77777777" w:rsidR="005C6325" w:rsidRPr="0047330C" w:rsidRDefault="005C6325" w:rsidP="001B67A2">
            <w:pPr>
              <w:pStyle w:val="GOSTTablenorm"/>
              <w:rPr>
                <w:szCs w:val="22"/>
              </w:rPr>
            </w:pPr>
            <w:r w:rsidRPr="0047330C">
              <w:rPr>
                <w:szCs w:val="22"/>
                <w:lang w:val="en-US"/>
              </w:rPr>
              <w:t>N</w:t>
            </w:r>
            <w:r w:rsidRPr="0047330C">
              <w:rPr>
                <w:szCs w:val="22"/>
              </w:rPr>
              <w:t>(20.2)</w:t>
            </w:r>
          </w:p>
        </w:tc>
        <w:tc>
          <w:tcPr>
            <w:tcW w:w="567" w:type="dxa"/>
          </w:tcPr>
          <w:p w14:paraId="542DD4E2" w14:textId="77777777" w:rsidR="005C6325" w:rsidRPr="0047330C" w:rsidRDefault="005C6325" w:rsidP="001B67A2">
            <w:pPr>
              <w:pStyle w:val="GOSTTablenorm"/>
              <w:rPr>
                <w:szCs w:val="22"/>
              </w:rPr>
            </w:pPr>
            <w:r w:rsidRPr="0047330C">
              <w:rPr>
                <w:szCs w:val="22"/>
              </w:rPr>
              <w:t>Н</w:t>
            </w:r>
          </w:p>
        </w:tc>
        <w:tc>
          <w:tcPr>
            <w:tcW w:w="4025" w:type="dxa"/>
          </w:tcPr>
          <w:p w14:paraId="7D4CC7B3" w14:textId="1988D6CA" w:rsidR="005C6325" w:rsidRPr="0047330C" w:rsidRDefault="005C6325" w:rsidP="001B67A2">
            <w:pPr>
              <w:pStyle w:val="GOSTTablenorm"/>
              <w:rPr>
                <w:szCs w:val="22"/>
              </w:rPr>
            </w:pPr>
            <w:r w:rsidRPr="0047330C">
              <w:rPr>
                <w:szCs w:val="22"/>
              </w:rPr>
              <w:t>Указывается итоговы</w:t>
            </w:r>
            <w:r w:rsidR="00B01CC8" w:rsidRPr="0047330C">
              <w:rPr>
                <w:szCs w:val="22"/>
              </w:rPr>
              <w:t>й остаток средств на начало дня</w:t>
            </w:r>
          </w:p>
        </w:tc>
      </w:tr>
      <w:tr w:rsidR="001B67A2" w:rsidRPr="0047330C" w14:paraId="7C44FC57" w14:textId="77777777" w:rsidTr="001B67A2">
        <w:trPr>
          <w:cnfStyle w:val="000000100000" w:firstRow="0" w:lastRow="0" w:firstColumn="0" w:lastColumn="0" w:oddVBand="0" w:evenVBand="0" w:oddHBand="1" w:evenHBand="0" w:firstRowFirstColumn="0" w:firstRowLastColumn="0" w:lastRowFirstColumn="0" w:lastRowLastColumn="0"/>
          <w:trHeight w:val="282"/>
        </w:trPr>
        <w:tc>
          <w:tcPr>
            <w:tcW w:w="1700" w:type="dxa"/>
          </w:tcPr>
          <w:p w14:paraId="6CD2FB01" w14:textId="77777777" w:rsidR="005C6325" w:rsidRPr="0047330C" w:rsidRDefault="005C6325" w:rsidP="001B67A2">
            <w:pPr>
              <w:pStyle w:val="GOSTTablenorm"/>
              <w:rPr>
                <w:szCs w:val="22"/>
              </w:rPr>
            </w:pPr>
            <w:r w:rsidRPr="0047330C">
              <w:rPr>
                <w:szCs w:val="22"/>
              </w:rPr>
              <w:t>Итого остаток средств на конец дня</w:t>
            </w:r>
          </w:p>
        </w:tc>
        <w:tc>
          <w:tcPr>
            <w:tcW w:w="1701" w:type="dxa"/>
          </w:tcPr>
          <w:p w14:paraId="74F43F02" w14:textId="77777777" w:rsidR="005C6325" w:rsidRPr="0047330C" w:rsidRDefault="005C6325" w:rsidP="001B67A2">
            <w:pPr>
              <w:pStyle w:val="GOSTTablenorm"/>
              <w:rPr>
                <w:szCs w:val="22"/>
              </w:rPr>
            </w:pPr>
            <w:r w:rsidRPr="0047330C">
              <w:rPr>
                <w:szCs w:val="22"/>
                <w:lang w:val="en-US"/>
              </w:rPr>
              <w:t>EDTotalSum</w:t>
            </w:r>
          </w:p>
        </w:tc>
        <w:tc>
          <w:tcPr>
            <w:tcW w:w="567" w:type="dxa"/>
          </w:tcPr>
          <w:p w14:paraId="5922346C" w14:textId="77777777" w:rsidR="005C6325" w:rsidRPr="0047330C" w:rsidRDefault="005C6325" w:rsidP="001B67A2">
            <w:pPr>
              <w:pStyle w:val="GOSTTablenorm"/>
              <w:rPr>
                <w:szCs w:val="22"/>
              </w:rPr>
            </w:pPr>
            <w:r w:rsidRPr="0047330C">
              <w:rPr>
                <w:szCs w:val="22"/>
              </w:rPr>
              <w:t>П</w:t>
            </w:r>
          </w:p>
        </w:tc>
        <w:tc>
          <w:tcPr>
            <w:tcW w:w="1134" w:type="dxa"/>
          </w:tcPr>
          <w:p w14:paraId="10420774" w14:textId="77777777" w:rsidR="005C6325" w:rsidRPr="0047330C" w:rsidRDefault="005C6325" w:rsidP="001B67A2">
            <w:pPr>
              <w:pStyle w:val="GOSTTablenorm"/>
              <w:rPr>
                <w:szCs w:val="22"/>
              </w:rPr>
            </w:pPr>
            <w:r w:rsidRPr="0047330C">
              <w:rPr>
                <w:szCs w:val="22"/>
                <w:lang w:val="en-US"/>
              </w:rPr>
              <w:t>N(20.2)</w:t>
            </w:r>
          </w:p>
        </w:tc>
        <w:tc>
          <w:tcPr>
            <w:tcW w:w="567" w:type="dxa"/>
          </w:tcPr>
          <w:p w14:paraId="5024960D" w14:textId="77777777" w:rsidR="005C6325" w:rsidRPr="0047330C" w:rsidRDefault="005C6325" w:rsidP="001B67A2">
            <w:pPr>
              <w:pStyle w:val="GOSTTablenorm"/>
              <w:rPr>
                <w:szCs w:val="22"/>
              </w:rPr>
            </w:pPr>
            <w:r w:rsidRPr="0047330C">
              <w:rPr>
                <w:szCs w:val="22"/>
              </w:rPr>
              <w:t>Н</w:t>
            </w:r>
          </w:p>
        </w:tc>
        <w:tc>
          <w:tcPr>
            <w:tcW w:w="4025" w:type="dxa"/>
          </w:tcPr>
          <w:p w14:paraId="269D514F" w14:textId="195AECD3" w:rsidR="005C6325" w:rsidRPr="0047330C" w:rsidRDefault="005C6325" w:rsidP="001B67A2">
            <w:pPr>
              <w:pStyle w:val="GOSTTablenorm"/>
              <w:rPr>
                <w:szCs w:val="22"/>
              </w:rPr>
            </w:pPr>
            <w:r w:rsidRPr="0047330C">
              <w:rPr>
                <w:szCs w:val="22"/>
              </w:rPr>
              <w:t>Указывается итогов</w:t>
            </w:r>
            <w:r w:rsidR="00B01CC8" w:rsidRPr="0047330C">
              <w:rPr>
                <w:szCs w:val="22"/>
              </w:rPr>
              <w:t>ый остаток средств на конец дня</w:t>
            </w:r>
          </w:p>
        </w:tc>
      </w:tr>
      <w:tr w:rsidR="001B67A2" w:rsidRPr="0047330C" w14:paraId="29A00D12" w14:textId="77777777" w:rsidTr="001B67A2">
        <w:trPr>
          <w:cnfStyle w:val="000000010000" w:firstRow="0" w:lastRow="0" w:firstColumn="0" w:lastColumn="0" w:oddVBand="0" w:evenVBand="0" w:oddHBand="0" w:evenHBand="1" w:firstRowFirstColumn="0" w:firstRowLastColumn="0" w:lastRowFirstColumn="0" w:lastRowLastColumn="0"/>
          <w:trHeight w:val="282"/>
        </w:trPr>
        <w:tc>
          <w:tcPr>
            <w:tcW w:w="1700" w:type="dxa"/>
          </w:tcPr>
          <w:p w14:paraId="7D91A218" w14:textId="77777777" w:rsidR="005C6325" w:rsidRPr="0047330C" w:rsidRDefault="005C6325" w:rsidP="001B67A2">
            <w:pPr>
              <w:pStyle w:val="GOSTTablenorm"/>
              <w:rPr>
                <w:szCs w:val="22"/>
              </w:rPr>
            </w:pPr>
            <w:r w:rsidRPr="0047330C">
              <w:rPr>
                <w:szCs w:val="22"/>
              </w:rPr>
              <w:t>Неразрешенный к использованию остаток средств прошлого года на начало дня сумма</w:t>
            </w:r>
          </w:p>
        </w:tc>
        <w:tc>
          <w:tcPr>
            <w:tcW w:w="1701" w:type="dxa"/>
          </w:tcPr>
          <w:p w14:paraId="570462BC" w14:textId="77777777" w:rsidR="005C6325" w:rsidRPr="0047330C" w:rsidRDefault="005C6325" w:rsidP="001B67A2">
            <w:pPr>
              <w:pStyle w:val="GOSTTablenorm"/>
              <w:rPr>
                <w:szCs w:val="22"/>
                <w:lang w:val="en-US"/>
              </w:rPr>
            </w:pPr>
            <w:r w:rsidRPr="0047330C">
              <w:rPr>
                <w:szCs w:val="22"/>
                <w:lang w:val="en-US"/>
              </w:rPr>
              <w:t>LYSDNotPermTotalSum</w:t>
            </w:r>
          </w:p>
        </w:tc>
        <w:tc>
          <w:tcPr>
            <w:tcW w:w="567" w:type="dxa"/>
          </w:tcPr>
          <w:p w14:paraId="5E4CB56A" w14:textId="77777777" w:rsidR="005C6325" w:rsidRPr="0047330C" w:rsidRDefault="005C6325" w:rsidP="001B67A2">
            <w:pPr>
              <w:pStyle w:val="GOSTTablenorm"/>
              <w:rPr>
                <w:szCs w:val="22"/>
              </w:rPr>
            </w:pPr>
            <w:r w:rsidRPr="0047330C">
              <w:rPr>
                <w:szCs w:val="22"/>
              </w:rPr>
              <w:t>П</w:t>
            </w:r>
          </w:p>
        </w:tc>
        <w:tc>
          <w:tcPr>
            <w:tcW w:w="1134" w:type="dxa"/>
          </w:tcPr>
          <w:p w14:paraId="3FD88BA9" w14:textId="77777777" w:rsidR="005C6325" w:rsidRPr="0047330C" w:rsidRDefault="005C6325" w:rsidP="001B67A2">
            <w:pPr>
              <w:pStyle w:val="GOSTTablenorm"/>
              <w:rPr>
                <w:szCs w:val="22"/>
                <w:lang w:val="en-US"/>
              </w:rPr>
            </w:pPr>
            <w:r w:rsidRPr="0047330C">
              <w:rPr>
                <w:szCs w:val="22"/>
                <w:lang w:val="en-US"/>
              </w:rPr>
              <w:t>N(20.2)</w:t>
            </w:r>
          </w:p>
        </w:tc>
        <w:tc>
          <w:tcPr>
            <w:tcW w:w="567" w:type="dxa"/>
          </w:tcPr>
          <w:p w14:paraId="7172984D" w14:textId="77777777" w:rsidR="005C6325" w:rsidRPr="0047330C" w:rsidRDefault="005C6325" w:rsidP="001B67A2">
            <w:pPr>
              <w:pStyle w:val="GOSTTablenorm"/>
              <w:rPr>
                <w:szCs w:val="22"/>
              </w:rPr>
            </w:pPr>
            <w:r w:rsidRPr="0047330C">
              <w:rPr>
                <w:szCs w:val="22"/>
              </w:rPr>
              <w:t>Н</w:t>
            </w:r>
          </w:p>
        </w:tc>
        <w:tc>
          <w:tcPr>
            <w:tcW w:w="4025" w:type="dxa"/>
          </w:tcPr>
          <w:p w14:paraId="5449ADDE" w14:textId="2F4987DF" w:rsidR="005C6325" w:rsidRPr="0047330C" w:rsidRDefault="005C6325" w:rsidP="001B67A2">
            <w:pPr>
              <w:pStyle w:val="GOSTTablenorm"/>
              <w:rPr>
                <w:szCs w:val="22"/>
              </w:rPr>
            </w:pPr>
            <w:r w:rsidRPr="0047330C">
              <w:rPr>
                <w:szCs w:val="22"/>
              </w:rPr>
              <w:t>Указывается неразрешенный к использованию остаток средств пр</w:t>
            </w:r>
            <w:r w:rsidR="00B01CC8" w:rsidRPr="0047330C">
              <w:rPr>
                <w:szCs w:val="22"/>
              </w:rPr>
              <w:t>ошлого года на начало дня сумма</w:t>
            </w:r>
          </w:p>
        </w:tc>
      </w:tr>
      <w:tr w:rsidR="001B67A2" w:rsidRPr="0047330C" w14:paraId="5D326EE2" w14:textId="77777777" w:rsidTr="001B67A2">
        <w:trPr>
          <w:cnfStyle w:val="000000100000" w:firstRow="0" w:lastRow="0" w:firstColumn="0" w:lastColumn="0" w:oddVBand="0" w:evenVBand="0" w:oddHBand="1" w:evenHBand="0" w:firstRowFirstColumn="0" w:firstRowLastColumn="0" w:lastRowFirstColumn="0" w:lastRowLastColumn="0"/>
          <w:trHeight w:val="282"/>
        </w:trPr>
        <w:tc>
          <w:tcPr>
            <w:tcW w:w="1700" w:type="dxa"/>
          </w:tcPr>
          <w:p w14:paraId="7C2222D5" w14:textId="77777777" w:rsidR="005C6325" w:rsidRPr="0047330C" w:rsidRDefault="005C6325" w:rsidP="001B67A2">
            <w:pPr>
              <w:pStyle w:val="GOSTTablenorm"/>
              <w:rPr>
                <w:szCs w:val="22"/>
              </w:rPr>
            </w:pPr>
            <w:r w:rsidRPr="0047330C">
              <w:rPr>
                <w:szCs w:val="22"/>
              </w:rPr>
              <w:t>Неразрешенный к использованию остаток средств прошлого года на конец дня сумма</w:t>
            </w:r>
          </w:p>
        </w:tc>
        <w:tc>
          <w:tcPr>
            <w:tcW w:w="1701" w:type="dxa"/>
          </w:tcPr>
          <w:p w14:paraId="449F4788" w14:textId="77777777" w:rsidR="005C6325" w:rsidRPr="0047330C" w:rsidRDefault="005C6325" w:rsidP="001B67A2">
            <w:pPr>
              <w:pStyle w:val="GOSTTablenorm"/>
              <w:rPr>
                <w:szCs w:val="22"/>
                <w:lang w:val="en-US"/>
              </w:rPr>
            </w:pPr>
            <w:r w:rsidRPr="0047330C">
              <w:rPr>
                <w:szCs w:val="22"/>
                <w:lang w:val="en-US"/>
              </w:rPr>
              <w:t>LYEDNotPermTotalSum</w:t>
            </w:r>
          </w:p>
        </w:tc>
        <w:tc>
          <w:tcPr>
            <w:tcW w:w="567" w:type="dxa"/>
          </w:tcPr>
          <w:p w14:paraId="2D87F384" w14:textId="77777777" w:rsidR="005C6325" w:rsidRPr="0047330C" w:rsidRDefault="005C6325" w:rsidP="001B67A2">
            <w:pPr>
              <w:pStyle w:val="GOSTTablenorm"/>
              <w:rPr>
                <w:szCs w:val="22"/>
              </w:rPr>
            </w:pPr>
            <w:r w:rsidRPr="0047330C">
              <w:rPr>
                <w:szCs w:val="22"/>
              </w:rPr>
              <w:t>П</w:t>
            </w:r>
          </w:p>
        </w:tc>
        <w:tc>
          <w:tcPr>
            <w:tcW w:w="1134" w:type="dxa"/>
          </w:tcPr>
          <w:p w14:paraId="5395D0E4" w14:textId="77777777" w:rsidR="005C6325" w:rsidRPr="0047330C" w:rsidRDefault="005C6325" w:rsidP="001B67A2">
            <w:pPr>
              <w:pStyle w:val="GOSTTablenorm"/>
              <w:rPr>
                <w:szCs w:val="22"/>
                <w:lang w:val="en-US"/>
              </w:rPr>
            </w:pPr>
            <w:r w:rsidRPr="0047330C">
              <w:rPr>
                <w:szCs w:val="22"/>
                <w:lang w:val="en-US"/>
              </w:rPr>
              <w:t>N</w:t>
            </w:r>
            <w:r w:rsidRPr="0047330C">
              <w:rPr>
                <w:szCs w:val="22"/>
              </w:rPr>
              <w:t>(20.2)</w:t>
            </w:r>
          </w:p>
        </w:tc>
        <w:tc>
          <w:tcPr>
            <w:tcW w:w="567" w:type="dxa"/>
          </w:tcPr>
          <w:p w14:paraId="357B8EAD" w14:textId="77777777" w:rsidR="005C6325" w:rsidRPr="0047330C" w:rsidRDefault="005C6325" w:rsidP="001B67A2">
            <w:pPr>
              <w:pStyle w:val="GOSTTablenorm"/>
              <w:rPr>
                <w:szCs w:val="22"/>
              </w:rPr>
            </w:pPr>
            <w:r w:rsidRPr="0047330C">
              <w:rPr>
                <w:szCs w:val="22"/>
              </w:rPr>
              <w:t>Н</w:t>
            </w:r>
          </w:p>
        </w:tc>
        <w:tc>
          <w:tcPr>
            <w:tcW w:w="4025" w:type="dxa"/>
          </w:tcPr>
          <w:p w14:paraId="601D4023" w14:textId="795AE84E" w:rsidR="005C6325" w:rsidRPr="0047330C" w:rsidRDefault="005C6325" w:rsidP="001B67A2">
            <w:pPr>
              <w:pStyle w:val="GOSTTablenorm"/>
              <w:rPr>
                <w:szCs w:val="22"/>
              </w:rPr>
            </w:pPr>
            <w:r w:rsidRPr="0047330C">
              <w:rPr>
                <w:szCs w:val="22"/>
              </w:rPr>
              <w:t>Указывается неразрешенный к использованию остаток средств п</w:t>
            </w:r>
            <w:r w:rsidR="00B01CC8" w:rsidRPr="0047330C">
              <w:rPr>
                <w:szCs w:val="22"/>
              </w:rPr>
              <w:t>рошлого года на конец дня сумма</w:t>
            </w:r>
          </w:p>
        </w:tc>
      </w:tr>
      <w:tr w:rsidR="001B67A2" w:rsidRPr="0047330C" w14:paraId="50D2394A" w14:textId="77777777" w:rsidTr="001B67A2">
        <w:trPr>
          <w:cnfStyle w:val="000000010000" w:firstRow="0" w:lastRow="0" w:firstColumn="0" w:lastColumn="0" w:oddVBand="0" w:evenVBand="0" w:oddHBand="0" w:evenHBand="1" w:firstRowFirstColumn="0" w:firstRowLastColumn="0" w:lastRowFirstColumn="0" w:lastRowLastColumn="0"/>
          <w:trHeight w:val="282"/>
        </w:trPr>
        <w:tc>
          <w:tcPr>
            <w:tcW w:w="1700" w:type="dxa"/>
          </w:tcPr>
          <w:p w14:paraId="72D4AAB7" w14:textId="77777777" w:rsidR="005C6325" w:rsidRPr="0047330C" w:rsidRDefault="005C6325" w:rsidP="001B67A2">
            <w:pPr>
              <w:pStyle w:val="GOSTTablenorm"/>
              <w:rPr>
                <w:szCs w:val="22"/>
              </w:rPr>
            </w:pPr>
            <w:r w:rsidRPr="0047330C">
              <w:rPr>
                <w:szCs w:val="22"/>
              </w:rPr>
              <w:t>Неразрешенный к использованию остаток средств текущего года на начало дня сумма</w:t>
            </w:r>
          </w:p>
        </w:tc>
        <w:tc>
          <w:tcPr>
            <w:tcW w:w="1701" w:type="dxa"/>
          </w:tcPr>
          <w:p w14:paraId="63A62DC8" w14:textId="77777777" w:rsidR="005C6325" w:rsidRPr="0047330C" w:rsidRDefault="005C6325" w:rsidP="001B67A2">
            <w:pPr>
              <w:pStyle w:val="GOSTTablenorm"/>
              <w:rPr>
                <w:szCs w:val="22"/>
                <w:lang w:val="en-US"/>
              </w:rPr>
            </w:pPr>
            <w:r w:rsidRPr="0047330C">
              <w:rPr>
                <w:szCs w:val="22"/>
                <w:lang w:val="en-US"/>
              </w:rPr>
              <w:t>CYSDNotPermTotalSum</w:t>
            </w:r>
          </w:p>
        </w:tc>
        <w:tc>
          <w:tcPr>
            <w:tcW w:w="567" w:type="dxa"/>
          </w:tcPr>
          <w:p w14:paraId="793742DF" w14:textId="77777777" w:rsidR="005C6325" w:rsidRPr="0047330C" w:rsidRDefault="005C6325" w:rsidP="001B67A2">
            <w:pPr>
              <w:pStyle w:val="GOSTTablenorm"/>
              <w:rPr>
                <w:szCs w:val="22"/>
              </w:rPr>
            </w:pPr>
            <w:r w:rsidRPr="0047330C">
              <w:rPr>
                <w:szCs w:val="22"/>
              </w:rPr>
              <w:t>П</w:t>
            </w:r>
          </w:p>
        </w:tc>
        <w:tc>
          <w:tcPr>
            <w:tcW w:w="1134" w:type="dxa"/>
          </w:tcPr>
          <w:p w14:paraId="580D5075" w14:textId="77777777" w:rsidR="005C6325" w:rsidRPr="0047330C" w:rsidRDefault="005C6325" w:rsidP="001B67A2">
            <w:pPr>
              <w:pStyle w:val="GOSTTablenorm"/>
              <w:rPr>
                <w:szCs w:val="22"/>
                <w:lang w:val="en-US"/>
              </w:rPr>
            </w:pPr>
            <w:r w:rsidRPr="0047330C">
              <w:rPr>
                <w:szCs w:val="22"/>
                <w:lang w:val="en-US"/>
              </w:rPr>
              <w:t>N(20.2)</w:t>
            </w:r>
          </w:p>
        </w:tc>
        <w:tc>
          <w:tcPr>
            <w:tcW w:w="567" w:type="dxa"/>
          </w:tcPr>
          <w:p w14:paraId="11D484A1" w14:textId="77777777" w:rsidR="005C6325" w:rsidRPr="0047330C" w:rsidRDefault="005C6325" w:rsidP="001B67A2">
            <w:pPr>
              <w:pStyle w:val="GOSTTablenorm"/>
              <w:rPr>
                <w:szCs w:val="22"/>
              </w:rPr>
            </w:pPr>
            <w:r w:rsidRPr="0047330C">
              <w:rPr>
                <w:szCs w:val="22"/>
              </w:rPr>
              <w:t>Н</w:t>
            </w:r>
          </w:p>
        </w:tc>
        <w:tc>
          <w:tcPr>
            <w:tcW w:w="4025" w:type="dxa"/>
          </w:tcPr>
          <w:p w14:paraId="20F0CC16" w14:textId="1C8DE48A" w:rsidR="005C6325" w:rsidRPr="0047330C" w:rsidRDefault="005C6325" w:rsidP="001B67A2">
            <w:pPr>
              <w:pStyle w:val="GOSTTablenorm"/>
              <w:rPr>
                <w:szCs w:val="22"/>
              </w:rPr>
            </w:pPr>
            <w:r w:rsidRPr="0047330C">
              <w:rPr>
                <w:szCs w:val="22"/>
              </w:rPr>
              <w:t>Указывается неразрешенный к использованию остаток средств те</w:t>
            </w:r>
            <w:r w:rsidR="00B01CC8" w:rsidRPr="0047330C">
              <w:rPr>
                <w:szCs w:val="22"/>
              </w:rPr>
              <w:t>кущего года на начало дня сумма</w:t>
            </w:r>
          </w:p>
        </w:tc>
      </w:tr>
      <w:tr w:rsidR="001B67A2" w:rsidRPr="0047330C" w14:paraId="664BB789" w14:textId="77777777" w:rsidTr="001B67A2">
        <w:trPr>
          <w:cnfStyle w:val="000000100000" w:firstRow="0" w:lastRow="0" w:firstColumn="0" w:lastColumn="0" w:oddVBand="0" w:evenVBand="0" w:oddHBand="1" w:evenHBand="0" w:firstRowFirstColumn="0" w:firstRowLastColumn="0" w:lastRowFirstColumn="0" w:lastRowLastColumn="0"/>
          <w:trHeight w:val="282"/>
        </w:trPr>
        <w:tc>
          <w:tcPr>
            <w:tcW w:w="1700" w:type="dxa"/>
          </w:tcPr>
          <w:p w14:paraId="2BECA8CC" w14:textId="77777777" w:rsidR="005C6325" w:rsidRPr="0047330C" w:rsidRDefault="005C6325" w:rsidP="001B67A2">
            <w:pPr>
              <w:pStyle w:val="GOSTTablenorm"/>
              <w:rPr>
                <w:szCs w:val="22"/>
              </w:rPr>
            </w:pPr>
            <w:r w:rsidRPr="0047330C">
              <w:rPr>
                <w:szCs w:val="22"/>
              </w:rPr>
              <w:t xml:space="preserve">Неразрешенный к использованию остаток средств текущего года </w:t>
            </w:r>
            <w:r w:rsidRPr="0047330C">
              <w:rPr>
                <w:szCs w:val="22"/>
              </w:rPr>
              <w:lastRenderedPageBreak/>
              <w:t>на конец дня сумма</w:t>
            </w:r>
          </w:p>
        </w:tc>
        <w:tc>
          <w:tcPr>
            <w:tcW w:w="1701" w:type="dxa"/>
          </w:tcPr>
          <w:p w14:paraId="31145694" w14:textId="77777777" w:rsidR="005C6325" w:rsidRPr="0047330C" w:rsidRDefault="005C6325" w:rsidP="001B67A2">
            <w:pPr>
              <w:pStyle w:val="GOSTTablenorm"/>
              <w:rPr>
                <w:szCs w:val="22"/>
                <w:lang w:val="en-US"/>
              </w:rPr>
            </w:pPr>
            <w:r w:rsidRPr="0047330C">
              <w:rPr>
                <w:szCs w:val="22"/>
                <w:lang w:val="en-US"/>
              </w:rPr>
              <w:lastRenderedPageBreak/>
              <w:t>CYEDNotPermTotalSum</w:t>
            </w:r>
          </w:p>
        </w:tc>
        <w:tc>
          <w:tcPr>
            <w:tcW w:w="567" w:type="dxa"/>
          </w:tcPr>
          <w:p w14:paraId="744A35A4" w14:textId="77777777" w:rsidR="005C6325" w:rsidRPr="0047330C" w:rsidRDefault="005C6325" w:rsidP="001B67A2">
            <w:pPr>
              <w:pStyle w:val="GOSTTablenorm"/>
              <w:rPr>
                <w:szCs w:val="22"/>
              </w:rPr>
            </w:pPr>
            <w:r w:rsidRPr="0047330C">
              <w:rPr>
                <w:szCs w:val="22"/>
              </w:rPr>
              <w:t>П</w:t>
            </w:r>
          </w:p>
        </w:tc>
        <w:tc>
          <w:tcPr>
            <w:tcW w:w="1134" w:type="dxa"/>
          </w:tcPr>
          <w:p w14:paraId="5DF8D886" w14:textId="77777777" w:rsidR="005C6325" w:rsidRPr="0047330C" w:rsidRDefault="005C6325" w:rsidP="001B67A2">
            <w:pPr>
              <w:pStyle w:val="GOSTTablenorm"/>
              <w:rPr>
                <w:szCs w:val="22"/>
                <w:lang w:val="en-US"/>
              </w:rPr>
            </w:pPr>
            <w:r w:rsidRPr="0047330C">
              <w:rPr>
                <w:szCs w:val="22"/>
                <w:lang w:val="en-US"/>
              </w:rPr>
              <w:t>N(20.2)</w:t>
            </w:r>
          </w:p>
        </w:tc>
        <w:tc>
          <w:tcPr>
            <w:tcW w:w="567" w:type="dxa"/>
          </w:tcPr>
          <w:p w14:paraId="2E9787F0" w14:textId="77777777" w:rsidR="005C6325" w:rsidRPr="0047330C" w:rsidRDefault="005C6325" w:rsidP="001B67A2">
            <w:pPr>
              <w:pStyle w:val="GOSTTablenorm"/>
              <w:rPr>
                <w:szCs w:val="22"/>
              </w:rPr>
            </w:pPr>
            <w:r w:rsidRPr="0047330C">
              <w:rPr>
                <w:szCs w:val="22"/>
              </w:rPr>
              <w:t>Н</w:t>
            </w:r>
          </w:p>
        </w:tc>
        <w:tc>
          <w:tcPr>
            <w:tcW w:w="4025" w:type="dxa"/>
          </w:tcPr>
          <w:p w14:paraId="0646D450" w14:textId="334C9482" w:rsidR="005C6325" w:rsidRPr="0047330C" w:rsidRDefault="005C6325" w:rsidP="001B67A2">
            <w:pPr>
              <w:pStyle w:val="GOSTTablenorm"/>
              <w:rPr>
                <w:szCs w:val="22"/>
              </w:rPr>
            </w:pPr>
            <w:r w:rsidRPr="0047330C">
              <w:rPr>
                <w:szCs w:val="22"/>
              </w:rPr>
              <w:t xml:space="preserve">Указывается неразрешенный к использованию остаток средств текущего года на конец дня </w:t>
            </w:r>
            <w:r w:rsidR="00B01CC8" w:rsidRPr="0047330C">
              <w:rPr>
                <w:szCs w:val="22"/>
              </w:rPr>
              <w:t>сумма</w:t>
            </w:r>
          </w:p>
        </w:tc>
      </w:tr>
      <w:tr w:rsidR="001B67A2" w:rsidRPr="0047330C" w14:paraId="6F8550A5" w14:textId="77777777" w:rsidTr="0006275E">
        <w:trPr>
          <w:cnfStyle w:val="000000010000" w:firstRow="0" w:lastRow="0" w:firstColumn="0" w:lastColumn="0" w:oddVBand="0" w:evenVBand="0" w:oddHBand="0" w:evenHBand="1" w:firstRowFirstColumn="0" w:firstRowLastColumn="0" w:lastRowFirstColumn="0" w:lastRowLastColumn="0"/>
          <w:trHeight w:val="282"/>
        </w:trPr>
        <w:tc>
          <w:tcPr>
            <w:tcW w:w="9694" w:type="dxa"/>
            <w:gridSpan w:val="6"/>
          </w:tcPr>
          <w:p w14:paraId="2C2A582C" w14:textId="666E7884" w:rsidR="001B67A2" w:rsidRPr="0047330C" w:rsidRDefault="001B67A2" w:rsidP="001B67A2">
            <w:pPr>
              <w:pStyle w:val="GOSTTablenorm"/>
              <w:rPr>
                <w:szCs w:val="22"/>
              </w:rPr>
            </w:pPr>
            <w:r w:rsidRPr="0047330C">
              <w:rPr>
                <w:b/>
                <w:szCs w:val="22"/>
              </w:rPr>
              <w:t>Итоговые суммы раздела «Изменение остатков»</w:t>
            </w:r>
          </w:p>
        </w:tc>
      </w:tr>
      <w:tr w:rsidR="001B67A2" w:rsidRPr="0047330C" w14:paraId="64AF9B5A" w14:textId="77777777" w:rsidTr="001B67A2">
        <w:trPr>
          <w:cnfStyle w:val="000000100000" w:firstRow="0" w:lastRow="0" w:firstColumn="0" w:lastColumn="0" w:oddVBand="0" w:evenVBand="0" w:oddHBand="1" w:evenHBand="0" w:firstRowFirstColumn="0" w:firstRowLastColumn="0" w:lastRowFirstColumn="0" w:lastRowLastColumn="0"/>
          <w:trHeight w:val="282"/>
        </w:trPr>
        <w:tc>
          <w:tcPr>
            <w:tcW w:w="1700" w:type="dxa"/>
          </w:tcPr>
          <w:p w14:paraId="445E1A69" w14:textId="77777777" w:rsidR="005C6325" w:rsidRPr="0047330C" w:rsidRDefault="005C6325" w:rsidP="001B67A2">
            <w:pPr>
              <w:pStyle w:val="GOSTTablenorm"/>
              <w:rPr>
                <w:szCs w:val="22"/>
              </w:rPr>
            </w:pPr>
            <w:r w:rsidRPr="0047330C">
              <w:t>Остаток средств на начало года</w:t>
            </w:r>
          </w:p>
        </w:tc>
        <w:tc>
          <w:tcPr>
            <w:tcW w:w="1701" w:type="dxa"/>
          </w:tcPr>
          <w:p w14:paraId="6927F71F" w14:textId="74127457" w:rsidR="005C6325" w:rsidRPr="0047330C" w:rsidRDefault="005C6325" w:rsidP="001B67A2">
            <w:pPr>
              <w:pStyle w:val="GOSTTablenorm"/>
              <w:rPr>
                <w:szCs w:val="22"/>
              </w:rPr>
            </w:pPr>
            <w:r w:rsidRPr="0047330C">
              <w:rPr>
                <w:szCs w:val="22"/>
              </w:rPr>
              <w:t>S</w:t>
            </w:r>
            <w:r w:rsidR="001543DF" w:rsidRPr="005B1AAA">
              <w:rPr>
                <w:szCs w:val="22"/>
                <w:highlight w:val="green"/>
                <w:lang w:val="en-US"/>
              </w:rPr>
              <w:t>B</w:t>
            </w:r>
            <w:r w:rsidRPr="0047330C">
              <w:rPr>
                <w:szCs w:val="22"/>
              </w:rPr>
              <w:t>alanceBeginningYear</w:t>
            </w:r>
          </w:p>
        </w:tc>
        <w:tc>
          <w:tcPr>
            <w:tcW w:w="567" w:type="dxa"/>
          </w:tcPr>
          <w:p w14:paraId="3D405D51" w14:textId="77777777" w:rsidR="005C6325" w:rsidRPr="0047330C" w:rsidRDefault="005C6325" w:rsidP="001B67A2">
            <w:pPr>
              <w:pStyle w:val="GOSTTablenorm"/>
              <w:rPr>
                <w:szCs w:val="22"/>
              </w:rPr>
            </w:pPr>
            <w:r w:rsidRPr="0047330C">
              <w:rPr>
                <w:szCs w:val="22"/>
              </w:rPr>
              <w:t>П</w:t>
            </w:r>
          </w:p>
        </w:tc>
        <w:tc>
          <w:tcPr>
            <w:tcW w:w="1134" w:type="dxa"/>
          </w:tcPr>
          <w:p w14:paraId="6948CC55" w14:textId="77777777" w:rsidR="005C6325" w:rsidRPr="0047330C" w:rsidRDefault="005C6325" w:rsidP="001B67A2">
            <w:pPr>
              <w:pStyle w:val="GOSTTablenorm"/>
              <w:rPr>
                <w:szCs w:val="22"/>
              </w:rPr>
            </w:pPr>
            <w:r w:rsidRPr="0047330C">
              <w:rPr>
                <w:szCs w:val="22"/>
                <w:lang w:val="en-US"/>
              </w:rPr>
              <w:t>N</w:t>
            </w:r>
            <w:r w:rsidRPr="0047330C">
              <w:rPr>
                <w:szCs w:val="22"/>
              </w:rPr>
              <w:t>(20.2)</w:t>
            </w:r>
          </w:p>
        </w:tc>
        <w:tc>
          <w:tcPr>
            <w:tcW w:w="567" w:type="dxa"/>
          </w:tcPr>
          <w:p w14:paraId="28D3C5E7" w14:textId="77777777" w:rsidR="005C6325" w:rsidRPr="0047330C" w:rsidRDefault="005C6325" w:rsidP="001B67A2">
            <w:pPr>
              <w:pStyle w:val="GOSTTablenorm"/>
              <w:rPr>
                <w:szCs w:val="22"/>
              </w:rPr>
            </w:pPr>
            <w:r w:rsidRPr="0047330C">
              <w:rPr>
                <w:szCs w:val="22"/>
              </w:rPr>
              <w:t>Н</w:t>
            </w:r>
          </w:p>
        </w:tc>
        <w:tc>
          <w:tcPr>
            <w:tcW w:w="4025" w:type="dxa"/>
          </w:tcPr>
          <w:p w14:paraId="5F5BED68" w14:textId="77777777" w:rsidR="005C6325" w:rsidRPr="0047330C" w:rsidRDefault="005C6325" w:rsidP="001B67A2">
            <w:pPr>
              <w:pStyle w:val="GOSTTablenorm"/>
              <w:rPr>
                <w:szCs w:val="22"/>
              </w:rPr>
            </w:pPr>
            <w:r w:rsidRPr="0047330C">
              <w:t>Указывается остаток средств на начало года</w:t>
            </w:r>
          </w:p>
        </w:tc>
      </w:tr>
      <w:tr w:rsidR="001B67A2" w:rsidRPr="0047330C" w14:paraId="66B821BF" w14:textId="77777777" w:rsidTr="001B67A2">
        <w:trPr>
          <w:cnfStyle w:val="000000010000" w:firstRow="0" w:lastRow="0" w:firstColumn="0" w:lastColumn="0" w:oddVBand="0" w:evenVBand="0" w:oddHBand="0" w:evenHBand="1" w:firstRowFirstColumn="0" w:firstRowLastColumn="0" w:lastRowFirstColumn="0" w:lastRowLastColumn="0"/>
          <w:trHeight w:val="282"/>
        </w:trPr>
        <w:tc>
          <w:tcPr>
            <w:tcW w:w="1700" w:type="dxa"/>
          </w:tcPr>
          <w:p w14:paraId="3FE7AD1A" w14:textId="77777777" w:rsidR="005C6325" w:rsidRPr="0047330C" w:rsidRDefault="005C6325" w:rsidP="001B67A2">
            <w:pPr>
              <w:pStyle w:val="GOSTTablenorm"/>
            </w:pPr>
            <w:r w:rsidRPr="0047330C">
              <w:t>Остаток средств на отчетную дату</w:t>
            </w:r>
          </w:p>
          <w:p w14:paraId="35E89D61" w14:textId="77777777" w:rsidR="005C6325" w:rsidRPr="0047330C" w:rsidRDefault="005C6325" w:rsidP="001B67A2">
            <w:pPr>
              <w:pStyle w:val="GOSTTablenorm"/>
              <w:rPr>
                <w:szCs w:val="22"/>
              </w:rPr>
            </w:pPr>
            <w:r w:rsidRPr="0047330C">
              <w:t>На начало дня</w:t>
            </w:r>
          </w:p>
        </w:tc>
        <w:tc>
          <w:tcPr>
            <w:tcW w:w="1701" w:type="dxa"/>
          </w:tcPr>
          <w:p w14:paraId="37EA7166" w14:textId="030610F7" w:rsidR="005C6325" w:rsidRPr="0047330C" w:rsidRDefault="005C6325" w:rsidP="001B67A2">
            <w:pPr>
              <w:pStyle w:val="GOSTTablenorm"/>
              <w:rPr>
                <w:szCs w:val="22"/>
              </w:rPr>
            </w:pPr>
            <w:r w:rsidRPr="0047330C">
              <w:rPr>
                <w:szCs w:val="22"/>
              </w:rPr>
              <w:t>S</w:t>
            </w:r>
            <w:r w:rsidR="001543DF" w:rsidRPr="005B1AAA">
              <w:rPr>
                <w:szCs w:val="22"/>
                <w:highlight w:val="green"/>
                <w:lang w:val="en-US"/>
              </w:rPr>
              <w:t>B</w:t>
            </w:r>
            <w:r w:rsidRPr="0047330C">
              <w:rPr>
                <w:szCs w:val="22"/>
              </w:rPr>
              <w:t>alanceBeginningDay</w:t>
            </w:r>
          </w:p>
        </w:tc>
        <w:tc>
          <w:tcPr>
            <w:tcW w:w="567" w:type="dxa"/>
          </w:tcPr>
          <w:p w14:paraId="380D23C2" w14:textId="77777777" w:rsidR="005C6325" w:rsidRPr="0047330C" w:rsidRDefault="005C6325" w:rsidP="001B67A2">
            <w:pPr>
              <w:pStyle w:val="GOSTTablenorm"/>
              <w:rPr>
                <w:szCs w:val="22"/>
              </w:rPr>
            </w:pPr>
            <w:r w:rsidRPr="0047330C">
              <w:rPr>
                <w:szCs w:val="22"/>
              </w:rPr>
              <w:t>П</w:t>
            </w:r>
          </w:p>
        </w:tc>
        <w:tc>
          <w:tcPr>
            <w:tcW w:w="1134" w:type="dxa"/>
          </w:tcPr>
          <w:p w14:paraId="6B218AD0" w14:textId="77777777" w:rsidR="005C6325" w:rsidRPr="0047330C" w:rsidRDefault="005C6325" w:rsidP="001B67A2">
            <w:pPr>
              <w:pStyle w:val="GOSTTablenorm"/>
              <w:rPr>
                <w:szCs w:val="22"/>
              </w:rPr>
            </w:pPr>
            <w:r w:rsidRPr="0047330C">
              <w:rPr>
                <w:szCs w:val="22"/>
                <w:lang w:val="en-US"/>
              </w:rPr>
              <w:t>N(20.2)</w:t>
            </w:r>
          </w:p>
        </w:tc>
        <w:tc>
          <w:tcPr>
            <w:tcW w:w="567" w:type="dxa"/>
          </w:tcPr>
          <w:p w14:paraId="00D73664" w14:textId="77777777" w:rsidR="005C6325" w:rsidRPr="0047330C" w:rsidRDefault="005C6325" w:rsidP="001B67A2">
            <w:pPr>
              <w:pStyle w:val="GOSTTablenorm"/>
              <w:rPr>
                <w:szCs w:val="22"/>
              </w:rPr>
            </w:pPr>
            <w:r w:rsidRPr="0047330C">
              <w:rPr>
                <w:szCs w:val="22"/>
              </w:rPr>
              <w:t>Н</w:t>
            </w:r>
          </w:p>
        </w:tc>
        <w:tc>
          <w:tcPr>
            <w:tcW w:w="4025" w:type="dxa"/>
          </w:tcPr>
          <w:p w14:paraId="5B4E524C" w14:textId="7E8E55D2" w:rsidR="005C6325" w:rsidRPr="0047330C" w:rsidRDefault="005C6325" w:rsidP="001B67A2">
            <w:pPr>
              <w:pStyle w:val="GOSTTablenorm"/>
              <w:rPr>
                <w:szCs w:val="22"/>
              </w:rPr>
            </w:pPr>
            <w:r w:rsidRPr="0047330C">
              <w:t>Указывается остаток средств</w:t>
            </w:r>
            <w:r w:rsidR="00B01CC8" w:rsidRPr="0047330C">
              <w:t xml:space="preserve"> на отчетную дату на начало дня</w:t>
            </w:r>
          </w:p>
        </w:tc>
      </w:tr>
      <w:tr w:rsidR="001B67A2" w:rsidRPr="0047330C" w14:paraId="15C8E806" w14:textId="77777777" w:rsidTr="001B67A2">
        <w:trPr>
          <w:cnfStyle w:val="000000100000" w:firstRow="0" w:lastRow="0" w:firstColumn="0" w:lastColumn="0" w:oddVBand="0" w:evenVBand="0" w:oddHBand="1" w:evenHBand="0" w:firstRowFirstColumn="0" w:firstRowLastColumn="0" w:lastRowFirstColumn="0" w:lastRowLastColumn="0"/>
          <w:trHeight w:val="282"/>
        </w:trPr>
        <w:tc>
          <w:tcPr>
            <w:tcW w:w="1700" w:type="dxa"/>
          </w:tcPr>
          <w:p w14:paraId="40F39685" w14:textId="77777777" w:rsidR="005C6325" w:rsidRPr="0047330C" w:rsidRDefault="005C6325" w:rsidP="001B67A2">
            <w:pPr>
              <w:pStyle w:val="GOSTTablenorm"/>
            </w:pPr>
            <w:r w:rsidRPr="0047330C">
              <w:t xml:space="preserve">Остаток средств на отчетную дату </w:t>
            </w:r>
          </w:p>
          <w:p w14:paraId="5BE24900" w14:textId="77777777" w:rsidR="005C6325" w:rsidRPr="0047330C" w:rsidRDefault="005C6325" w:rsidP="001B67A2">
            <w:pPr>
              <w:pStyle w:val="GOSTTablenorm"/>
              <w:rPr>
                <w:szCs w:val="22"/>
              </w:rPr>
            </w:pPr>
            <w:r w:rsidRPr="0047330C">
              <w:t>На конец дня</w:t>
            </w:r>
          </w:p>
        </w:tc>
        <w:tc>
          <w:tcPr>
            <w:tcW w:w="1701" w:type="dxa"/>
          </w:tcPr>
          <w:p w14:paraId="1317794B" w14:textId="1AC581D0" w:rsidR="005C6325" w:rsidRPr="0047330C" w:rsidRDefault="005C6325" w:rsidP="001B67A2">
            <w:pPr>
              <w:pStyle w:val="GOSTTablenorm"/>
              <w:rPr>
                <w:szCs w:val="22"/>
              </w:rPr>
            </w:pPr>
            <w:r w:rsidRPr="0047330C">
              <w:rPr>
                <w:szCs w:val="22"/>
              </w:rPr>
              <w:t>S</w:t>
            </w:r>
            <w:r w:rsidR="001543DF" w:rsidRPr="005B1AAA">
              <w:rPr>
                <w:szCs w:val="22"/>
                <w:highlight w:val="green"/>
                <w:lang w:val="en-US"/>
              </w:rPr>
              <w:t>B</w:t>
            </w:r>
            <w:r w:rsidRPr="0047330C">
              <w:rPr>
                <w:szCs w:val="22"/>
              </w:rPr>
              <w:t>alanceEndingDay</w:t>
            </w:r>
          </w:p>
        </w:tc>
        <w:tc>
          <w:tcPr>
            <w:tcW w:w="567" w:type="dxa"/>
          </w:tcPr>
          <w:p w14:paraId="0694E221" w14:textId="77777777" w:rsidR="005C6325" w:rsidRPr="0047330C" w:rsidRDefault="005C6325" w:rsidP="001B67A2">
            <w:pPr>
              <w:pStyle w:val="GOSTTablenorm"/>
              <w:rPr>
                <w:szCs w:val="22"/>
              </w:rPr>
            </w:pPr>
            <w:r w:rsidRPr="0047330C">
              <w:rPr>
                <w:szCs w:val="22"/>
              </w:rPr>
              <w:t>П</w:t>
            </w:r>
          </w:p>
        </w:tc>
        <w:tc>
          <w:tcPr>
            <w:tcW w:w="1134" w:type="dxa"/>
          </w:tcPr>
          <w:p w14:paraId="18B3C217" w14:textId="77777777" w:rsidR="005C6325" w:rsidRPr="0047330C" w:rsidRDefault="005C6325" w:rsidP="001B67A2">
            <w:pPr>
              <w:pStyle w:val="GOSTTablenorm"/>
              <w:rPr>
                <w:szCs w:val="22"/>
              </w:rPr>
            </w:pPr>
            <w:r w:rsidRPr="0047330C">
              <w:rPr>
                <w:szCs w:val="22"/>
                <w:lang w:val="en-US"/>
              </w:rPr>
              <w:t>N(20.2)</w:t>
            </w:r>
          </w:p>
        </w:tc>
        <w:tc>
          <w:tcPr>
            <w:tcW w:w="567" w:type="dxa"/>
          </w:tcPr>
          <w:p w14:paraId="4329A560" w14:textId="77777777" w:rsidR="005C6325" w:rsidRPr="0047330C" w:rsidRDefault="005C6325" w:rsidP="001B67A2">
            <w:pPr>
              <w:pStyle w:val="GOSTTablenorm"/>
              <w:rPr>
                <w:szCs w:val="22"/>
              </w:rPr>
            </w:pPr>
            <w:r w:rsidRPr="0047330C">
              <w:rPr>
                <w:szCs w:val="22"/>
              </w:rPr>
              <w:t>Н</w:t>
            </w:r>
          </w:p>
        </w:tc>
        <w:tc>
          <w:tcPr>
            <w:tcW w:w="4025" w:type="dxa"/>
          </w:tcPr>
          <w:p w14:paraId="2FBA367B" w14:textId="6E7CCC6A" w:rsidR="005C6325" w:rsidRPr="0047330C" w:rsidRDefault="005C6325" w:rsidP="001B67A2">
            <w:pPr>
              <w:pStyle w:val="GOSTTablenorm"/>
              <w:rPr>
                <w:szCs w:val="22"/>
              </w:rPr>
            </w:pPr>
            <w:r w:rsidRPr="0047330C">
              <w:t>Указывается остаток средст</w:t>
            </w:r>
            <w:r w:rsidR="00B01CC8" w:rsidRPr="0047330C">
              <w:t>в на отчетную дату на конец дня</w:t>
            </w:r>
          </w:p>
        </w:tc>
      </w:tr>
      <w:tr w:rsidR="001B67A2" w:rsidRPr="0047330C" w14:paraId="02E7FBCD" w14:textId="77777777" w:rsidTr="0006275E">
        <w:trPr>
          <w:cnfStyle w:val="000000010000" w:firstRow="0" w:lastRow="0" w:firstColumn="0" w:lastColumn="0" w:oddVBand="0" w:evenVBand="0" w:oddHBand="0" w:evenHBand="1" w:firstRowFirstColumn="0" w:firstRowLastColumn="0" w:lastRowFirstColumn="0" w:lastRowLastColumn="0"/>
          <w:trHeight w:val="282"/>
        </w:trPr>
        <w:tc>
          <w:tcPr>
            <w:tcW w:w="9694" w:type="dxa"/>
            <w:gridSpan w:val="6"/>
          </w:tcPr>
          <w:p w14:paraId="2718F126" w14:textId="76C846D8" w:rsidR="001B67A2" w:rsidRPr="0047330C" w:rsidRDefault="001B67A2" w:rsidP="001B67A2">
            <w:pPr>
              <w:pStyle w:val="GOSTTablenorm"/>
            </w:pPr>
            <w:r w:rsidRPr="0047330C">
              <w:rPr>
                <w:b/>
                <w:szCs w:val="22"/>
              </w:rPr>
              <w:t>Остаток средств на лицевом счете</w:t>
            </w:r>
          </w:p>
        </w:tc>
      </w:tr>
      <w:tr w:rsidR="001B67A2" w:rsidRPr="0047330C" w14:paraId="77CAD780" w14:textId="77777777" w:rsidTr="001B67A2">
        <w:trPr>
          <w:cnfStyle w:val="000000100000" w:firstRow="0" w:lastRow="0" w:firstColumn="0" w:lastColumn="0" w:oddVBand="0" w:evenVBand="0" w:oddHBand="1" w:evenHBand="0" w:firstRowFirstColumn="0" w:firstRowLastColumn="0" w:lastRowFirstColumn="0" w:lastRowLastColumn="0"/>
          <w:trHeight w:val="282"/>
        </w:trPr>
        <w:tc>
          <w:tcPr>
            <w:tcW w:w="1700" w:type="dxa"/>
          </w:tcPr>
          <w:p w14:paraId="419AB046" w14:textId="77777777" w:rsidR="005C6325" w:rsidRPr="0047330C" w:rsidRDefault="005C6325" w:rsidP="001B67A2">
            <w:pPr>
              <w:pStyle w:val="GOSTTablenorm"/>
              <w:rPr>
                <w:szCs w:val="22"/>
              </w:rPr>
            </w:pPr>
            <w:r w:rsidRPr="0047330C">
              <w:rPr>
                <w:szCs w:val="22"/>
              </w:rPr>
              <w:t>Остаток средств на лицевом счете</w:t>
            </w:r>
          </w:p>
        </w:tc>
        <w:tc>
          <w:tcPr>
            <w:tcW w:w="1701" w:type="dxa"/>
          </w:tcPr>
          <w:p w14:paraId="66693F79" w14:textId="77777777" w:rsidR="005C6325" w:rsidRPr="0047330C" w:rsidRDefault="005C6325" w:rsidP="001B67A2">
            <w:pPr>
              <w:pStyle w:val="GOSTTablenorm"/>
              <w:rPr>
                <w:szCs w:val="22"/>
              </w:rPr>
            </w:pPr>
            <w:r w:rsidRPr="0047330C">
              <w:rPr>
                <w:szCs w:val="22"/>
              </w:rPr>
              <w:t>TSE_BalanAcc2_D13</w:t>
            </w:r>
          </w:p>
        </w:tc>
        <w:tc>
          <w:tcPr>
            <w:tcW w:w="567" w:type="dxa"/>
          </w:tcPr>
          <w:p w14:paraId="6EB50130" w14:textId="77777777" w:rsidR="005C6325" w:rsidRPr="0047330C" w:rsidRDefault="005C6325" w:rsidP="001B67A2">
            <w:pPr>
              <w:pStyle w:val="GOSTTablenorm"/>
              <w:rPr>
                <w:szCs w:val="22"/>
              </w:rPr>
            </w:pPr>
            <w:r w:rsidRPr="0047330C">
              <w:rPr>
                <w:szCs w:val="22"/>
              </w:rPr>
              <w:t>С</w:t>
            </w:r>
          </w:p>
        </w:tc>
        <w:tc>
          <w:tcPr>
            <w:tcW w:w="1134" w:type="dxa"/>
          </w:tcPr>
          <w:p w14:paraId="30FB6E6C" w14:textId="77777777" w:rsidR="005C6325" w:rsidRPr="0047330C" w:rsidRDefault="005C6325" w:rsidP="001B67A2">
            <w:pPr>
              <w:pStyle w:val="GOSTTablenorm"/>
              <w:rPr>
                <w:szCs w:val="22"/>
              </w:rPr>
            </w:pPr>
            <w:r w:rsidRPr="0047330C">
              <w:rPr>
                <w:szCs w:val="22"/>
                <w:lang w:val="en-US"/>
              </w:rPr>
              <w:t>t</w:t>
            </w:r>
            <w:r w:rsidRPr="0047330C">
              <w:rPr>
                <w:szCs w:val="22"/>
              </w:rPr>
              <w:t>TSE_BalanAcc2_D13</w:t>
            </w:r>
          </w:p>
        </w:tc>
        <w:tc>
          <w:tcPr>
            <w:tcW w:w="567" w:type="dxa"/>
          </w:tcPr>
          <w:p w14:paraId="38C7F2F0" w14:textId="77777777" w:rsidR="005C6325" w:rsidRPr="0047330C" w:rsidRDefault="005C6325" w:rsidP="001B67A2">
            <w:pPr>
              <w:pStyle w:val="GOSTTablenorm"/>
              <w:rPr>
                <w:szCs w:val="22"/>
              </w:rPr>
            </w:pPr>
            <w:r w:rsidRPr="0047330C">
              <w:rPr>
                <w:szCs w:val="22"/>
              </w:rPr>
              <w:t>О</w:t>
            </w:r>
          </w:p>
        </w:tc>
        <w:tc>
          <w:tcPr>
            <w:tcW w:w="4025" w:type="dxa"/>
          </w:tcPr>
          <w:p w14:paraId="69BFA286" w14:textId="644BE280" w:rsidR="005C6325" w:rsidRPr="0047330C" w:rsidRDefault="005C6325" w:rsidP="001B67A2">
            <w:pPr>
              <w:pStyle w:val="GOSTTablenorm"/>
              <w:rPr>
                <w:szCs w:val="22"/>
              </w:rPr>
            </w:pPr>
            <w:r w:rsidRPr="0047330C">
              <w:rPr>
                <w:szCs w:val="22"/>
              </w:rPr>
              <w:t xml:space="preserve">Состав элемента представлен в таблице </w:t>
            </w:r>
            <w:r w:rsidRPr="0047330C">
              <w:rPr>
                <w:szCs w:val="22"/>
              </w:rPr>
              <w:fldChar w:fldCharType="begin"/>
            </w:r>
            <w:r w:rsidRPr="0047330C">
              <w:rPr>
                <w:szCs w:val="22"/>
              </w:rPr>
              <w:instrText xml:space="preserve"> REF _Ref12462490 \h  \* MERGEFORMAT </w:instrText>
            </w:r>
            <w:r w:rsidRPr="0047330C">
              <w:rPr>
                <w:szCs w:val="22"/>
              </w:rPr>
            </w:r>
            <w:r w:rsidRPr="0047330C">
              <w:rPr>
                <w:szCs w:val="22"/>
              </w:rPr>
              <w:fldChar w:fldCharType="separate"/>
            </w:r>
            <w:r w:rsidR="00BB6FF0" w:rsidRPr="00BB6FF0">
              <w:rPr>
                <w:noProof/>
                <w:szCs w:val="22"/>
              </w:rPr>
              <w:t>37</w:t>
            </w:r>
            <w:r w:rsidRPr="0047330C">
              <w:rPr>
                <w:szCs w:val="22"/>
              </w:rPr>
              <w:fldChar w:fldCharType="end"/>
            </w:r>
          </w:p>
        </w:tc>
      </w:tr>
      <w:tr w:rsidR="001B67A2" w:rsidRPr="0047330C" w14:paraId="5B476735" w14:textId="77777777" w:rsidTr="0006275E">
        <w:trPr>
          <w:cnfStyle w:val="000000010000" w:firstRow="0" w:lastRow="0" w:firstColumn="0" w:lastColumn="0" w:oddVBand="0" w:evenVBand="0" w:oddHBand="0" w:evenHBand="1" w:firstRowFirstColumn="0" w:firstRowLastColumn="0" w:lastRowFirstColumn="0" w:lastRowLastColumn="0"/>
          <w:trHeight w:val="282"/>
        </w:trPr>
        <w:tc>
          <w:tcPr>
            <w:tcW w:w="9694" w:type="dxa"/>
            <w:gridSpan w:val="6"/>
          </w:tcPr>
          <w:p w14:paraId="56A38C3A" w14:textId="5467514C" w:rsidR="001B67A2" w:rsidRPr="0047330C" w:rsidRDefault="001B67A2" w:rsidP="001B67A2">
            <w:pPr>
              <w:pStyle w:val="GOSTTablenorm"/>
              <w:rPr>
                <w:szCs w:val="22"/>
              </w:rPr>
            </w:pPr>
            <w:r w:rsidRPr="0047330C">
              <w:rPr>
                <w:b/>
                <w:szCs w:val="22"/>
              </w:rPr>
              <w:t>Документ-основание</w:t>
            </w:r>
          </w:p>
        </w:tc>
      </w:tr>
      <w:tr w:rsidR="001B67A2" w:rsidRPr="0047330C" w14:paraId="5C4BD45B" w14:textId="77777777" w:rsidTr="001B67A2">
        <w:trPr>
          <w:cnfStyle w:val="000000100000" w:firstRow="0" w:lastRow="0" w:firstColumn="0" w:lastColumn="0" w:oddVBand="0" w:evenVBand="0" w:oddHBand="1" w:evenHBand="0" w:firstRowFirstColumn="0" w:firstRowLastColumn="0" w:lastRowFirstColumn="0" w:lastRowLastColumn="0"/>
          <w:trHeight w:val="282"/>
        </w:trPr>
        <w:tc>
          <w:tcPr>
            <w:tcW w:w="1700" w:type="dxa"/>
          </w:tcPr>
          <w:p w14:paraId="2F0E767E" w14:textId="77777777" w:rsidR="005C6325" w:rsidRPr="0047330C" w:rsidRDefault="005C6325" w:rsidP="001B67A2">
            <w:pPr>
              <w:pStyle w:val="GOSTTablenorm"/>
              <w:rPr>
                <w:szCs w:val="22"/>
              </w:rPr>
            </w:pPr>
            <w:r w:rsidRPr="0047330C">
              <w:rPr>
                <w:szCs w:val="22"/>
              </w:rPr>
              <w:t>Документ-основание</w:t>
            </w:r>
          </w:p>
        </w:tc>
        <w:tc>
          <w:tcPr>
            <w:tcW w:w="1701" w:type="dxa"/>
          </w:tcPr>
          <w:p w14:paraId="58E49C02" w14:textId="77777777" w:rsidR="005C6325" w:rsidRPr="0047330C" w:rsidRDefault="005C6325" w:rsidP="001B67A2">
            <w:pPr>
              <w:pStyle w:val="GOSTTablenorm"/>
              <w:rPr>
                <w:szCs w:val="22"/>
              </w:rPr>
            </w:pPr>
            <w:r w:rsidRPr="0047330C">
              <w:rPr>
                <w:szCs w:val="22"/>
              </w:rPr>
              <w:t>TSE_Attach_D13</w:t>
            </w:r>
          </w:p>
        </w:tc>
        <w:tc>
          <w:tcPr>
            <w:tcW w:w="567" w:type="dxa"/>
          </w:tcPr>
          <w:p w14:paraId="5541E991" w14:textId="77777777" w:rsidR="005C6325" w:rsidRPr="0047330C" w:rsidRDefault="005C6325" w:rsidP="001B67A2">
            <w:pPr>
              <w:pStyle w:val="GOSTTablenorm"/>
              <w:rPr>
                <w:szCs w:val="22"/>
              </w:rPr>
            </w:pPr>
            <w:r w:rsidRPr="0047330C">
              <w:rPr>
                <w:szCs w:val="22"/>
              </w:rPr>
              <w:t>С</w:t>
            </w:r>
          </w:p>
        </w:tc>
        <w:tc>
          <w:tcPr>
            <w:tcW w:w="1134" w:type="dxa"/>
          </w:tcPr>
          <w:p w14:paraId="5CAA4EA5" w14:textId="77777777" w:rsidR="005C6325" w:rsidRPr="0047330C" w:rsidRDefault="005C6325" w:rsidP="001B67A2">
            <w:pPr>
              <w:pStyle w:val="GOSTTablenorm"/>
              <w:rPr>
                <w:szCs w:val="22"/>
              </w:rPr>
            </w:pPr>
            <w:r w:rsidRPr="0047330C">
              <w:rPr>
                <w:szCs w:val="22"/>
                <w:lang w:val="en-US"/>
              </w:rPr>
              <w:t>t</w:t>
            </w:r>
            <w:r w:rsidRPr="0047330C">
              <w:rPr>
                <w:szCs w:val="22"/>
              </w:rPr>
              <w:t>TSE_Attach_D13</w:t>
            </w:r>
          </w:p>
        </w:tc>
        <w:tc>
          <w:tcPr>
            <w:tcW w:w="567" w:type="dxa"/>
          </w:tcPr>
          <w:p w14:paraId="0C97EA29" w14:textId="77777777" w:rsidR="005C6325" w:rsidRPr="0047330C" w:rsidRDefault="005C6325" w:rsidP="001B67A2">
            <w:pPr>
              <w:pStyle w:val="GOSTTablenorm"/>
              <w:rPr>
                <w:szCs w:val="22"/>
              </w:rPr>
            </w:pPr>
            <w:r w:rsidRPr="0047330C">
              <w:rPr>
                <w:szCs w:val="22"/>
              </w:rPr>
              <w:t>О</w:t>
            </w:r>
          </w:p>
        </w:tc>
        <w:tc>
          <w:tcPr>
            <w:tcW w:w="4025" w:type="dxa"/>
          </w:tcPr>
          <w:p w14:paraId="3AFECEAF" w14:textId="388D8A45" w:rsidR="005C6325" w:rsidRPr="0047330C" w:rsidRDefault="005C6325" w:rsidP="001B67A2">
            <w:pPr>
              <w:pStyle w:val="GOSTTablenorm"/>
              <w:rPr>
                <w:szCs w:val="22"/>
              </w:rPr>
            </w:pPr>
            <w:r w:rsidRPr="0047330C">
              <w:rPr>
                <w:szCs w:val="22"/>
              </w:rPr>
              <w:t xml:space="preserve">Состав элемента представлен в таблице </w:t>
            </w:r>
            <w:r w:rsidRPr="0047330C">
              <w:rPr>
                <w:szCs w:val="22"/>
              </w:rPr>
              <w:fldChar w:fldCharType="begin"/>
            </w:r>
            <w:r w:rsidRPr="0047330C">
              <w:rPr>
                <w:szCs w:val="22"/>
              </w:rPr>
              <w:instrText xml:space="preserve"> REF _Ref12462781 \h  \* MERGEFORMAT </w:instrText>
            </w:r>
            <w:r w:rsidRPr="0047330C">
              <w:rPr>
                <w:szCs w:val="22"/>
              </w:rPr>
            </w:r>
            <w:r w:rsidRPr="0047330C">
              <w:rPr>
                <w:szCs w:val="22"/>
              </w:rPr>
              <w:fldChar w:fldCharType="separate"/>
            </w:r>
            <w:r w:rsidR="00BB6FF0" w:rsidRPr="00BB6FF0">
              <w:rPr>
                <w:noProof/>
                <w:szCs w:val="22"/>
              </w:rPr>
              <w:t>39</w:t>
            </w:r>
            <w:r w:rsidRPr="0047330C">
              <w:rPr>
                <w:szCs w:val="22"/>
              </w:rPr>
              <w:fldChar w:fldCharType="end"/>
            </w:r>
          </w:p>
        </w:tc>
      </w:tr>
      <w:tr w:rsidR="001B67A2" w:rsidRPr="0047330C" w14:paraId="244D789E" w14:textId="77777777" w:rsidTr="0006275E">
        <w:trPr>
          <w:cnfStyle w:val="000000010000" w:firstRow="0" w:lastRow="0" w:firstColumn="0" w:lastColumn="0" w:oddVBand="0" w:evenVBand="0" w:oddHBand="0" w:evenHBand="1" w:firstRowFirstColumn="0" w:firstRowLastColumn="0" w:lastRowFirstColumn="0" w:lastRowLastColumn="0"/>
          <w:trHeight w:val="282"/>
        </w:trPr>
        <w:tc>
          <w:tcPr>
            <w:tcW w:w="9694" w:type="dxa"/>
            <w:gridSpan w:val="6"/>
          </w:tcPr>
          <w:p w14:paraId="5A6D0B0B" w14:textId="04C15DDE" w:rsidR="001B67A2" w:rsidRPr="0047330C" w:rsidRDefault="001B67A2" w:rsidP="001B67A2">
            <w:pPr>
              <w:pStyle w:val="GOSTTablenorm"/>
              <w:rPr>
                <w:szCs w:val="22"/>
              </w:rPr>
            </w:pPr>
            <w:r w:rsidRPr="0047330C">
              <w:rPr>
                <w:b/>
                <w:szCs w:val="22"/>
              </w:rPr>
              <w:t>Подписи</w:t>
            </w:r>
          </w:p>
        </w:tc>
      </w:tr>
      <w:tr w:rsidR="00405B2F" w:rsidRPr="0047330C" w14:paraId="2114E5CA" w14:textId="77777777" w:rsidTr="001B67A2">
        <w:trPr>
          <w:cnfStyle w:val="000000100000" w:firstRow="0" w:lastRow="0" w:firstColumn="0" w:lastColumn="0" w:oddVBand="0" w:evenVBand="0" w:oddHBand="1" w:evenHBand="0" w:firstRowFirstColumn="0" w:firstRowLastColumn="0" w:lastRowFirstColumn="0" w:lastRowLastColumn="0"/>
          <w:trHeight w:val="282"/>
        </w:trPr>
        <w:tc>
          <w:tcPr>
            <w:tcW w:w="1700" w:type="dxa"/>
          </w:tcPr>
          <w:p w14:paraId="4256753D" w14:textId="550F4720" w:rsidR="00405B2F" w:rsidRPr="0047330C" w:rsidRDefault="00405B2F" w:rsidP="00405B2F">
            <w:pPr>
              <w:pStyle w:val="GOSTTablenorm"/>
              <w:rPr>
                <w:szCs w:val="22"/>
              </w:rPr>
            </w:pPr>
            <w:r w:rsidRPr="0047330C">
              <w:rPr>
                <w:szCs w:val="22"/>
              </w:rPr>
              <w:t>Должность</w:t>
            </w:r>
          </w:p>
        </w:tc>
        <w:tc>
          <w:tcPr>
            <w:tcW w:w="1701" w:type="dxa"/>
          </w:tcPr>
          <w:p w14:paraId="09DC6D9F" w14:textId="46287183" w:rsidR="00405B2F" w:rsidRPr="0047330C" w:rsidRDefault="00405B2F" w:rsidP="00405B2F">
            <w:pPr>
              <w:pStyle w:val="GOSTTablenorm"/>
              <w:rPr>
                <w:szCs w:val="22"/>
              </w:rPr>
            </w:pPr>
            <w:r w:rsidRPr="0047330C">
              <w:rPr>
                <w:szCs w:val="22"/>
              </w:rPr>
              <w:t>Sign_Position</w:t>
            </w:r>
          </w:p>
        </w:tc>
        <w:tc>
          <w:tcPr>
            <w:tcW w:w="567" w:type="dxa"/>
          </w:tcPr>
          <w:p w14:paraId="686612AC" w14:textId="18979518" w:rsidR="00405B2F" w:rsidRPr="0047330C" w:rsidRDefault="00405B2F" w:rsidP="00405B2F">
            <w:pPr>
              <w:pStyle w:val="GOSTTablenorm"/>
              <w:rPr>
                <w:szCs w:val="22"/>
              </w:rPr>
            </w:pPr>
            <w:r w:rsidRPr="0047330C">
              <w:rPr>
                <w:szCs w:val="22"/>
              </w:rPr>
              <w:t>П</w:t>
            </w:r>
          </w:p>
        </w:tc>
        <w:tc>
          <w:tcPr>
            <w:tcW w:w="1134" w:type="dxa"/>
          </w:tcPr>
          <w:p w14:paraId="2EE74D3E" w14:textId="0A3F7FC8" w:rsidR="00405B2F" w:rsidRPr="0047330C" w:rsidRDefault="00405B2F" w:rsidP="00405B2F">
            <w:pPr>
              <w:pStyle w:val="GOSTTablenorm"/>
              <w:rPr>
                <w:szCs w:val="22"/>
              </w:rPr>
            </w:pPr>
            <w:r w:rsidRPr="0047330C">
              <w:rPr>
                <w:szCs w:val="22"/>
                <w:lang w:val="en-US"/>
              </w:rPr>
              <w:t>T(1-</w:t>
            </w:r>
            <w:r w:rsidRPr="0047330C">
              <w:rPr>
                <w:szCs w:val="22"/>
              </w:rPr>
              <w:t>100</w:t>
            </w:r>
            <w:r w:rsidRPr="0047330C">
              <w:rPr>
                <w:szCs w:val="22"/>
                <w:lang w:val="en-US"/>
              </w:rPr>
              <w:t>)</w:t>
            </w:r>
          </w:p>
        </w:tc>
        <w:tc>
          <w:tcPr>
            <w:tcW w:w="567" w:type="dxa"/>
          </w:tcPr>
          <w:p w14:paraId="7A8B078E" w14:textId="4115C8C3" w:rsidR="00405B2F" w:rsidRPr="0047330C" w:rsidRDefault="00405B2F" w:rsidP="00405B2F">
            <w:pPr>
              <w:pStyle w:val="GOSTTablenorm"/>
              <w:rPr>
                <w:szCs w:val="22"/>
              </w:rPr>
            </w:pPr>
            <w:r w:rsidRPr="0047330C">
              <w:rPr>
                <w:szCs w:val="22"/>
              </w:rPr>
              <w:t>Н</w:t>
            </w:r>
          </w:p>
        </w:tc>
        <w:tc>
          <w:tcPr>
            <w:tcW w:w="4025" w:type="dxa"/>
          </w:tcPr>
          <w:p w14:paraId="42ADD017" w14:textId="7BC3C803" w:rsidR="00405B2F" w:rsidRPr="0047330C" w:rsidRDefault="00405B2F" w:rsidP="00405B2F">
            <w:pPr>
              <w:pStyle w:val="GOSTTablenorm"/>
              <w:rPr>
                <w:szCs w:val="22"/>
              </w:rPr>
            </w:pPr>
            <w:r w:rsidRPr="0047330C">
              <w:rPr>
                <w:szCs w:val="22"/>
              </w:rPr>
              <w:t>Указывается должность пользователя, который формирует документ</w:t>
            </w:r>
          </w:p>
        </w:tc>
      </w:tr>
      <w:tr w:rsidR="00405B2F" w:rsidRPr="0047330C" w14:paraId="2AE5517C" w14:textId="77777777" w:rsidTr="001B67A2">
        <w:trPr>
          <w:cnfStyle w:val="000000010000" w:firstRow="0" w:lastRow="0" w:firstColumn="0" w:lastColumn="0" w:oddVBand="0" w:evenVBand="0" w:oddHBand="0" w:evenHBand="1" w:firstRowFirstColumn="0" w:firstRowLastColumn="0" w:lastRowFirstColumn="0" w:lastRowLastColumn="0"/>
          <w:trHeight w:val="282"/>
        </w:trPr>
        <w:tc>
          <w:tcPr>
            <w:tcW w:w="1700" w:type="dxa"/>
          </w:tcPr>
          <w:p w14:paraId="3BC6D5E2" w14:textId="25B17B8D" w:rsidR="00405B2F" w:rsidRPr="0047330C" w:rsidRDefault="00405B2F" w:rsidP="00405B2F">
            <w:pPr>
              <w:pStyle w:val="GOSTTablenorm"/>
              <w:rPr>
                <w:szCs w:val="22"/>
              </w:rPr>
            </w:pPr>
            <w:r w:rsidRPr="0047330C">
              <w:rPr>
                <w:szCs w:val="22"/>
              </w:rPr>
              <w:t>Расшифровка подписи</w:t>
            </w:r>
          </w:p>
        </w:tc>
        <w:tc>
          <w:tcPr>
            <w:tcW w:w="1701" w:type="dxa"/>
          </w:tcPr>
          <w:p w14:paraId="56081412" w14:textId="24DD92D6" w:rsidR="00405B2F" w:rsidRPr="0047330C" w:rsidRDefault="00405B2F" w:rsidP="00405B2F">
            <w:pPr>
              <w:pStyle w:val="GOSTTablenorm"/>
              <w:rPr>
                <w:szCs w:val="22"/>
              </w:rPr>
            </w:pPr>
            <w:r w:rsidRPr="0047330C">
              <w:rPr>
                <w:szCs w:val="22"/>
              </w:rPr>
              <w:t>Sign_FIO</w:t>
            </w:r>
          </w:p>
        </w:tc>
        <w:tc>
          <w:tcPr>
            <w:tcW w:w="567" w:type="dxa"/>
          </w:tcPr>
          <w:p w14:paraId="0EF6E6A3" w14:textId="6356E193" w:rsidR="00405B2F" w:rsidRPr="0047330C" w:rsidRDefault="00405B2F" w:rsidP="00405B2F">
            <w:pPr>
              <w:pStyle w:val="GOSTTablenorm"/>
              <w:rPr>
                <w:szCs w:val="22"/>
              </w:rPr>
            </w:pPr>
            <w:r w:rsidRPr="0047330C">
              <w:rPr>
                <w:szCs w:val="22"/>
              </w:rPr>
              <w:t>П</w:t>
            </w:r>
          </w:p>
        </w:tc>
        <w:tc>
          <w:tcPr>
            <w:tcW w:w="1134" w:type="dxa"/>
          </w:tcPr>
          <w:p w14:paraId="30FAA480" w14:textId="1718A955" w:rsidR="00405B2F" w:rsidRPr="0047330C" w:rsidRDefault="00405B2F" w:rsidP="00405B2F">
            <w:pPr>
              <w:pStyle w:val="GOSTTablenorm"/>
              <w:rPr>
                <w:szCs w:val="22"/>
                <w:lang w:val="en-US"/>
              </w:rPr>
            </w:pPr>
            <w:r w:rsidRPr="0047330C">
              <w:rPr>
                <w:szCs w:val="22"/>
                <w:lang w:val="en-US"/>
              </w:rPr>
              <w:t>T(1-</w:t>
            </w:r>
            <w:r w:rsidRPr="0047330C">
              <w:rPr>
                <w:szCs w:val="22"/>
              </w:rPr>
              <w:t>50</w:t>
            </w:r>
            <w:r w:rsidRPr="0047330C">
              <w:rPr>
                <w:szCs w:val="22"/>
                <w:lang w:val="en-US"/>
              </w:rPr>
              <w:t>)</w:t>
            </w:r>
          </w:p>
        </w:tc>
        <w:tc>
          <w:tcPr>
            <w:tcW w:w="567" w:type="dxa"/>
          </w:tcPr>
          <w:p w14:paraId="1A859F90" w14:textId="2824EF0F" w:rsidR="00405B2F" w:rsidRPr="0047330C" w:rsidRDefault="00405B2F" w:rsidP="00405B2F">
            <w:pPr>
              <w:pStyle w:val="GOSTTablenorm"/>
              <w:rPr>
                <w:szCs w:val="22"/>
              </w:rPr>
            </w:pPr>
            <w:r w:rsidRPr="0047330C">
              <w:rPr>
                <w:szCs w:val="22"/>
              </w:rPr>
              <w:t>Н</w:t>
            </w:r>
          </w:p>
        </w:tc>
        <w:tc>
          <w:tcPr>
            <w:tcW w:w="4025" w:type="dxa"/>
          </w:tcPr>
          <w:p w14:paraId="134721B8" w14:textId="2BF3C960" w:rsidR="00405B2F" w:rsidRPr="0047330C" w:rsidRDefault="00405B2F" w:rsidP="00405B2F">
            <w:pPr>
              <w:pStyle w:val="GOSTTablenorm"/>
              <w:rPr>
                <w:szCs w:val="22"/>
              </w:rPr>
            </w:pPr>
            <w:r w:rsidRPr="0047330C">
              <w:rPr>
                <w:szCs w:val="22"/>
              </w:rPr>
              <w:t>Указывается ФИО пользователя, который формирует документ</w:t>
            </w:r>
          </w:p>
        </w:tc>
      </w:tr>
      <w:tr w:rsidR="001B67A2" w:rsidRPr="0047330C" w14:paraId="4F01B494" w14:textId="77777777" w:rsidTr="001B67A2">
        <w:trPr>
          <w:cnfStyle w:val="000000100000" w:firstRow="0" w:lastRow="0" w:firstColumn="0" w:lastColumn="0" w:oddVBand="0" w:evenVBand="0" w:oddHBand="1" w:evenHBand="0" w:firstRowFirstColumn="0" w:firstRowLastColumn="0" w:lastRowFirstColumn="0" w:lastRowLastColumn="0"/>
          <w:trHeight w:val="282"/>
        </w:trPr>
        <w:tc>
          <w:tcPr>
            <w:tcW w:w="1700" w:type="dxa"/>
          </w:tcPr>
          <w:p w14:paraId="01DE1636" w14:textId="77777777" w:rsidR="005C6325" w:rsidRPr="0047330C" w:rsidRDefault="005C6325" w:rsidP="001B67A2">
            <w:pPr>
              <w:pStyle w:val="GOSTTablenorm"/>
              <w:rPr>
                <w:szCs w:val="22"/>
              </w:rPr>
            </w:pPr>
            <w:r w:rsidRPr="0047330C">
              <w:rPr>
                <w:szCs w:val="22"/>
              </w:rPr>
              <w:t>Телефон</w:t>
            </w:r>
          </w:p>
        </w:tc>
        <w:tc>
          <w:tcPr>
            <w:tcW w:w="1701" w:type="dxa"/>
          </w:tcPr>
          <w:p w14:paraId="4006C100" w14:textId="77777777" w:rsidR="005C6325" w:rsidRPr="0047330C" w:rsidRDefault="005C6325" w:rsidP="001B67A2">
            <w:pPr>
              <w:pStyle w:val="GOSTTablenorm"/>
              <w:rPr>
                <w:rFonts w:eastAsiaTheme="minorHAnsi"/>
                <w:color w:val="000000"/>
                <w:szCs w:val="22"/>
                <w:lang w:eastAsia="en-US"/>
              </w:rPr>
            </w:pPr>
            <w:r w:rsidRPr="0047330C">
              <w:rPr>
                <w:szCs w:val="22"/>
              </w:rPr>
              <w:t>Sign_Phone</w:t>
            </w:r>
          </w:p>
        </w:tc>
        <w:tc>
          <w:tcPr>
            <w:tcW w:w="567" w:type="dxa"/>
          </w:tcPr>
          <w:p w14:paraId="5E26FD5C" w14:textId="77777777" w:rsidR="005C6325" w:rsidRPr="0047330C" w:rsidRDefault="005C6325" w:rsidP="001B67A2">
            <w:pPr>
              <w:pStyle w:val="GOSTTablenorm"/>
              <w:rPr>
                <w:szCs w:val="22"/>
              </w:rPr>
            </w:pPr>
            <w:r w:rsidRPr="0047330C">
              <w:rPr>
                <w:szCs w:val="22"/>
              </w:rPr>
              <w:t>П</w:t>
            </w:r>
          </w:p>
        </w:tc>
        <w:tc>
          <w:tcPr>
            <w:tcW w:w="1134" w:type="dxa"/>
          </w:tcPr>
          <w:p w14:paraId="18D29388" w14:textId="77777777" w:rsidR="005C6325" w:rsidRPr="0047330C" w:rsidRDefault="005C6325" w:rsidP="001B67A2">
            <w:pPr>
              <w:pStyle w:val="GOSTTablenorm"/>
              <w:rPr>
                <w:rStyle w:val="GOSTSymItalic"/>
                <w:i w:val="0"/>
                <w:szCs w:val="22"/>
                <w:lang w:val="en-US"/>
              </w:rPr>
            </w:pPr>
            <w:r w:rsidRPr="0047330C">
              <w:rPr>
                <w:szCs w:val="22"/>
                <w:lang w:val="en-US"/>
              </w:rPr>
              <w:t>T(</w:t>
            </w:r>
            <w:r w:rsidRPr="0047330C">
              <w:rPr>
                <w:szCs w:val="22"/>
              </w:rPr>
              <w:t>1-50</w:t>
            </w:r>
            <w:r w:rsidRPr="0047330C">
              <w:rPr>
                <w:szCs w:val="22"/>
                <w:lang w:val="en-US"/>
              </w:rPr>
              <w:t>)</w:t>
            </w:r>
          </w:p>
        </w:tc>
        <w:tc>
          <w:tcPr>
            <w:tcW w:w="567" w:type="dxa"/>
          </w:tcPr>
          <w:p w14:paraId="61728B77" w14:textId="77777777" w:rsidR="005C6325" w:rsidRPr="0047330C" w:rsidRDefault="005C6325" w:rsidP="001B67A2">
            <w:pPr>
              <w:pStyle w:val="GOSTTablenorm"/>
              <w:rPr>
                <w:szCs w:val="22"/>
              </w:rPr>
            </w:pPr>
            <w:r w:rsidRPr="0047330C">
              <w:rPr>
                <w:szCs w:val="22"/>
              </w:rPr>
              <w:t>Н</w:t>
            </w:r>
          </w:p>
        </w:tc>
        <w:tc>
          <w:tcPr>
            <w:tcW w:w="4025" w:type="dxa"/>
          </w:tcPr>
          <w:p w14:paraId="025D43E1" w14:textId="4968E36A" w:rsidR="005C6325" w:rsidRPr="0047330C" w:rsidRDefault="005C6325" w:rsidP="001B67A2">
            <w:pPr>
              <w:pStyle w:val="GOSTTablenorm"/>
              <w:rPr>
                <w:szCs w:val="22"/>
              </w:rPr>
            </w:pPr>
            <w:r w:rsidRPr="0047330C">
              <w:rPr>
                <w:szCs w:val="22"/>
              </w:rPr>
              <w:t>Указывается телефон пользоват</w:t>
            </w:r>
            <w:r w:rsidR="00B01CC8" w:rsidRPr="0047330C">
              <w:rPr>
                <w:szCs w:val="22"/>
              </w:rPr>
              <w:t>еля, который формирует документ</w:t>
            </w:r>
          </w:p>
        </w:tc>
      </w:tr>
      <w:tr w:rsidR="001B67A2" w:rsidRPr="0047330C" w14:paraId="40016131" w14:textId="77777777" w:rsidTr="001B67A2">
        <w:trPr>
          <w:cnfStyle w:val="000000010000" w:firstRow="0" w:lastRow="0" w:firstColumn="0" w:lastColumn="0" w:oddVBand="0" w:evenVBand="0" w:oddHBand="0" w:evenHBand="1" w:firstRowFirstColumn="0" w:firstRowLastColumn="0" w:lastRowFirstColumn="0" w:lastRowLastColumn="0"/>
          <w:trHeight w:val="282"/>
        </w:trPr>
        <w:tc>
          <w:tcPr>
            <w:tcW w:w="1700" w:type="dxa"/>
          </w:tcPr>
          <w:p w14:paraId="0F796132" w14:textId="77777777" w:rsidR="005C6325" w:rsidRPr="0047330C" w:rsidRDefault="005C6325" w:rsidP="001B67A2">
            <w:pPr>
              <w:pStyle w:val="GOSTTablenorm"/>
              <w:rPr>
                <w:szCs w:val="22"/>
              </w:rPr>
            </w:pPr>
            <w:r w:rsidRPr="0047330C">
              <w:rPr>
                <w:szCs w:val="22"/>
              </w:rPr>
              <w:t>Дата</w:t>
            </w:r>
          </w:p>
        </w:tc>
        <w:tc>
          <w:tcPr>
            <w:tcW w:w="1701" w:type="dxa"/>
          </w:tcPr>
          <w:p w14:paraId="3E9273F6" w14:textId="77777777" w:rsidR="005C6325" w:rsidRPr="0047330C" w:rsidRDefault="005C6325" w:rsidP="001B67A2">
            <w:pPr>
              <w:pStyle w:val="GOSTTablenorm"/>
              <w:rPr>
                <w:rFonts w:eastAsiaTheme="minorHAnsi"/>
                <w:color w:val="000000"/>
                <w:szCs w:val="22"/>
                <w:lang w:eastAsia="en-US"/>
              </w:rPr>
            </w:pPr>
            <w:r w:rsidRPr="0047330C">
              <w:rPr>
                <w:szCs w:val="22"/>
              </w:rPr>
              <w:t>Sign_DateSign</w:t>
            </w:r>
          </w:p>
        </w:tc>
        <w:tc>
          <w:tcPr>
            <w:tcW w:w="567" w:type="dxa"/>
          </w:tcPr>
          <w:p w14:paraId="13777212" w14:textId="77777777" w:rsidR="005C6325" w:rsidRPr="0047330C" w:rsidRDefault="005C6325" w:rsidP="001B67A2">
            <w:pPr>
              <w:pStyle w:val="GOSTTablenorm"/>
              <w:rPr>
                <w:szCs w:val="22"/>
              </w:rPr>
            </w:pPr>
            <w:r w:rsidRPr="0047330C">
              <w:rPr>
                <w:szCs w:val="22"/>
              </w:rPr>
              <w:t>П</w:t>
            </w:r>
          </w:p>
        </w:tc>
        <w:tc>
          <w:tcPr>
            <w:tcW w:w="1134" w:type="dxa"/>
          </w:tcPr>
          <w:p w14:paraId="685FDDE0" w14:textId="77777777" w:rsidR="005C6325" w:rsidRPr="0047330C" w:rsidRDefault="005C6325" w:rsidP="001B67A2">
            <w:pPr>
              <w:pStyle w:val="GOSTTablenorm"/>
              <w:rPr>
                <w:rStyle w:val="GOSTSymItalic"/>
                <w:i w:val="0"/>
                <w:szCs w:val="22"/>
                <w:lang w:val="en-US"/>
              </w:rPr>
            </w:pPr>
            <w:r w:rsidRPr="0047330C">
              <w:rPr>
                <w:szCs w:val="22"/>
                <w:lang w:val="en-US"/>
              </w:rPr>
              <w:t>Date</w:t>
            </w:r>
          </w:p>
        </w:tc>
        <w:tc>
          <w:tcPr>
            <w:tcW w:w="567" w:type="dxa"/>
          </w:tcPr>
          <w:p w14:paraId="40CFC333" w14:textId="77777777" w:rsidR="005C6325" w:rsidRPr="0047330C" w:rsidRDefault="005C6325" w:rsidP="001B67A2">
            <w:pPr>
              <w:pStyle w:val="GOSTTablenorm"/>
              <w:rPr>
                <w:szCs w:val="22"/>
              </w:rPr>
            </w:pPr>
            <w:r w:rsidRPr="0047330C">
              <w:rPr>
                <w:szCs w:val="22"/>
              </w:rPr>
              <w:t>Н</w:t>
            </w:r>
          </w:p>
        </w:tc>
        <w:tc>
          <w:tcPr>
            <w:tcW w:w="4025" w:type="dxa"/>
          </w:tcPr>
          <w:p w14:paraId="7D8059C9" w14:textId="29ED7D4A" w:rsidR="005C6325" w:rsidRPr="0047330C" w:rsidRDefault="00B01CC8" w:rsidP="001B67A2">
            <w:pPr>
              <w:pStyle w:val="GOSTTablenorm"/>
              <w:rPr>
                <w:szCs w:val="22"/>
              </w:rPr>
            </w:pPr>
            <w:r w:rsidRPr="0047330C">
              <w:rPr>
                <w:szCs w:val="22"/>
              </w:rPr>
              <w:t>Указывается текущая дата</w:t>
            </w:r>
          </w:p>
        </w:tc>
      </w:tr>
    </w:tbl>
    <w:p w14:paraId="0FFA614E" w14:textId="33545E0F" w:rsidR="005C6325" w:rsidRPr="0047330C" w:rsidRDefault="005C6325" w:rsidP="004A3A78">
      <w:pPr>
        <w:pStyle w:val="32"/>
      </w:pPr>
      <w:bookmarkStart w:id="580" w:name="_Toc12604601"/>
      <w:bookmarkStart w:id="581" w:name="_Toc12604696"/>
      <w:bookmarkStart w:id="582" w:name="_Toc12604697"/>
      <w:bookmarkStart w:id="583" w:name="_Toc12604714"/>
      <w:bookmarkStart w:id="584" w:name="_Toc54291636"/>
      <w:bookmarkStart w:id="585" w:name="_Toc58931435"/>
      <w:bookmarkStart w:id="586" w:name="_Toc228281412"/>
      <w:bookmarkEnd w:id="580"/>
      <w:bookmarkEnd w:id="581"/>
      <w:bookmarkEnd w:id="582"/>
      <w:bookmarkEnd w:id="583"/>
      <w:r w:rsidRPr="0047330C">
        <w:lastRenderedPageBreak/>
        <w:t>Описание комплексного типа «</w:t>
      </w:r>
      <w:r w:rsidRPr="0047330C">
        <w:rPr>
          <w:szCs w:val="22"/>
          <w:lang w:val="en-US"/>
        </w:rPr>
        <w:t>t</w:t>
      </w:r>
      <w:r w:rsidRPr="0047330C">
        <w:rPr>
          <w:szCs w:val="22"/>
        </w:rPr>
        <w:t>TSE_BalanAcc2_D13</w:t>
      </w:r>
      <w:r w:rsidRPr="0047330C">
        <w:t>»</w:t>
      </w:r>
      <w:bookmarkEnd w:id="584"/>
      <w:bookmarkEnd w:id="585"/>
      <w:bookmarkEnd w:id="586"/>
    </w:p>
    <w:p w14:paraId="1373B246" w14:textId="20051DCD" w:rsidR="005C6325" w:rsidRPr="0047330C" w:rsidRDefault="005C6325" w:rsidP="005C6325">
      <w:pPr>
        <w:pStyle w:val="GOSTNormal"/>
        <w:rPr>
          <w:szCs w:val="24"/>
        </w:rPr>
      </w:pPr>
      <w:r w:rsidRPr="0047330C">
        <w:rPr>
          <w:szCs w:val="24"/>
        </w:rPr>
        <w:t>Описание комплексного типа «</w:t>
      </w:r>
      <w:r w:rsidRPr="0047330C">
        <w:rPr>
          <w:szCs w:val="22"/>
          <w:lang w:val="en-US"/>
        </w:rPr>
        <w:t>t</w:t>
      </w:r>
      <w:r w:rsidRPr="0047330C">
        <w:rPr>
          <w:szCs w:val="22"/>
        </w:rPr>
        <w:t>TSE_BalanAcc2_D13</w:t>
      </w:r>
      <w:r w:rsidRPr="0047330C">
        <w:rPr>
          <w:szCs w:val="24"/>
        </w:rPr>
        <w:t>» блока «Остаток средств на лицевом счете».</w:t>
      </w:r>
    </w:p>
    <w:p w14:paraId="588ADF1A" w14:textId="7AA2AABF" w:rsidR="005C6325" w:rsidRPr="0047330C" w:rsidRDefault="005C6325" w:rsidP="005C6325">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587" w:name="_Ref12462490"/>
      <w:bookmarkStart w:id="588" w:name="_Ref8260516"/>
      <w:bookmarkStart w:id="589" w:name="_Toc9948130"/>
      <w:bookmarkStart w:id="590" w:name="_Toc54022256"/>
      <w:bookmarkStart w:id="591" w:name="_Toc228281651"/>
      <w:r w:rsidR="00BB6FF0">
        <w:rPr>
          <w:noProof/>
        </w:rPr>
        <w:t>37</w:t>
      </w:r>
      <w:bookmarkEnd w:id="587"/>
      <w:bookmarkEnd w:id="588"/>
      <w:r w:rsidRPr="0047330C">
        <w:rPr>
          <w:noProof/>
        </w:rPr>
        <w:fldChar w:fldCharType="end"/>
      </w:r>
      <w:r w:rsidR="002F6E3F" w:rsidRPr="0047330C">
        <w:t xml:space="preserve"> – </w:t>
      </w:r>
      <w:r w:rsidRPr="0047330C">
        <w:t>Описание комплексного типа «</w:t>
      </w:r>
      <w:r w:rsidRPr="0047330C">
        <w:rPr>
          <w:szCs w:val="22"/>
          <w:lang w:val="en-US"/>
        </w:rPr>
        <w:t>t</w:t>
      </w:r>
      <w:r w:rsidRPr="0047330C">
        <w:rPr>
          <w:szCs w:val="22"/>
        </w:rPr>
        <w:t>TSE_BalanAcc2_D13</w:t>
      </w:r>
      <w:r w:rsidRPr="0047330C">
        <w:t>»</w:t>
      </w:r>
      <w:bookmarkEnd w:id="589"/>
      <w:bookmarkEnd w:id="590"/>
      <w:bookmarkEnd w:id="591"/>
    </w:p>
    <w:tbl>
      <w:tblPr>
        <w:tblStyle w:val="GOSTTable"/>
        <w:tblW w:w="5000" w:type="pct"/>
        <w:tblLayout w:type="fixed"/>
        <w:tblLook w:val="01E0" w:firstRow="1" w:lastRow="1" w:firstColumn="1" w:lastColumn="1" w:noHBand="0" w:noVBand="0"/>
      </w:tblPr>
      <w:tblGrid>
        <w:gridCol w:w="1700"/>
        <w:gridCol w:w="1701"/>
        <w:gridCol w:w="567"/>
        <w:gridCol w:w="1134"/>
        <w:gridCol w:w="567"/>
        <w:gridCol w:w="4025"/>
      </w:tblGrid>
      <w:tr w:rsidR="00A625C8" w:rsidRPr="0047330C" w14:paraId="7E4F8E21" w14:textId="77777777" w:rsidTr="00A625C8">
        <w:trPr>
          <w:cnfStyle w:val="100000000000" w:firstRow="1" w:lastRow="0" w:firstColumn="0" w:lastColumn="0" w:oddVBand="0" w:evenVBand="0" w:oddHBand="0" w:evenHBand="0" w:firstRowFirstColumn="0" w:firstRowLastColumn="0" w:lastRowFirstColumn="0" w:lastRowLastColumn="0"/>
        </w:trPr>
        <w:tc>
          <w:tcPr>
            <w:tcW w:w="1700" w:type="dxa"/>
          </w:tcPr>
          <w:p w14:paraId="629DC0B6" w14:textId="77777777" w:rsidR="005C6325" w:rsidRPr="0047330C" w:rsidRDefault="005C6325" w:rsidP="00A625C8">
            <w:pPr>
              <w:pStyle w:val="GOSTTableHead"/>
              <w:rPr>
                <w:szCs w:val="22"/>
              </w:rPr>
            </w:pPr>
            <w:r w:rsidRPr="0047330C">
              <w:rPr>
                <w:szCs w:val="22"/>
              </w:rPr>
              <w:t>Наименование элемента</w:t>
            </w:r>
          </w:p>
        </w:tc>
        <w:tc>
          <w:tcPr>
            <w:tcW w:w="1701" w:type="dxa"/>
          </w:tcPr>
          <w:p w14:paraId="58F6DEE8" w14:textId="77777777" w:rsidR="005C6325" w:rsidRPr="0047330C" w:rsidRDefault="005C6325" w:rsidP="00A625C8">
            <w:pPr>
              <w:pStyle w:val="GOSTTableHead"/>
              <w:rPr>
                <w:szCs w:val="22"/>
              </w:rPr>
            </w:pPr>
            <w:r w:rsidRPr="0047330C">
              <w:rPr>
                <w:szCs w:val="22"/>
              </w:rPr>
              <w:t>Сокращенное наименование (код) элемента</w:t>
            </w:r>
          </w:p>
        </w:tc>
        <w:tc>
          <w:tcPr>
            <w:tcW w:w="567" w:type="dxa"/>
          </w:tcPr>
          <w:p w14:paraId="11D24D7D" w14:textId="77777777" w:rsidR="005C6325" w:rsidRPr="0047330C" w:rsidRDefault="005C6325" w:rsidP="00A625C8">
            <w:pPr>
              <w:pStyle w:val="GOSTTableHead"/>
              <w:rPr>
                <w:szCs w:val="22"/>
              </w:rPr>
            </w:pPr>
            <w:r w:rsidRPr="0047330C">
              <w:rPr>
                <w:szCs w:val="22"/>
              </w:rPr>
              <w:t>Тип</w:t>
            </w:r>
          </w:p>
        </w:tc>
        <w:tc>
          <w:tcPr>
            <w:tcW w:w="1134" w:type="dxa"/>
          </w:tcPr>
          <w:p w14:paraId="4BF37AC4" w14:textId="77777777" w:rsidR="005C6325" w:rsidRPr="0047330C" w:rsidRDefault="005C6325" w:rsidP="00A625C8">
            <w:pPr>
              <w:pStyle w:val="GOSTTableHead"/>
              <w:rPr>
                <w:szCs w:val="22"/>
              </w:rPr>
            </w:pPr>
            <w:r w:rsidRPr="0047330C">
              <w:rPr>
                <w:szCs w:val="22"/>
              </w:rPr>
              <w:t>Формат элемента</w:t>
            </w:r>
          </w:p>
        </w:tc>
        <w:tc>
          <w:tcPr>
            <w:tcW w:w="567" w:type="dxa"/>
          </w:tcPr>
          <w:p w14:paraId="56B9A08C" w14:textId="77777777" w:rsidR="005C6325" w:rsidRPr="0047330C" w:rsidRDefault="005C6325" w:rsidP="00A625C8">
            <w:pPr>
              <w:pStyle w:val="GOSTTableHead"/>
              <w:rPr>
                <w:szCs w:val="22"/>
              </w:rPr>
            </w:pPr>
            <w:r w:rsidRPr="0047330C">
              <w:rPr>
                <w:szCs w:val="22"/>
              </w:rPr>
              <w:t>Обязательность</w:t>
            </w:r>
          </w:p>
        </w:tc>
        <w:tc>
          <w:tcPr>
            <w:tcW w:w="4025" w:type="dxa"/>
          </w:tcPr>
          <w:p w14:paraId="2A50F18E" w14:textId="77777777" w:rsidR="005C6325" w:rsidRPr="0047330C" w:rsidRDefault="005C6325" w:rsidP="00A625C8">
            <w:pPr>
              <w:pStyle w:val="GOSTTableHead"/>
              <w:rPr>
                <w:szCs w:val="22"/>
              </w:rPr>
            </w:pPr>
            <w:r w:rsidRPr="0047330C">
              <w:rPr>
                <w:szCs w:val="22"/>
              </w:rPr>
              <w:t>Дополнительная информация</w:t>
            </w:r>
          </w:p>
        </w:tc>
      </w:tr>
      <w:tr w:rsidR="00A625C8" w:rsidRPr="0047330C" w14:paraId="6867E0CD" w14:textId="77777777" w:rsidTr="00A625C8">
        <w:trPr>
          <w:cnfStyle w:val="000000100000" w:firstRow="0" w:lastRow="0" w:firstColumn="0" w:lastColumn="0" w:oddVBand="0" w:evenVBand="0" w:oddHBand="1" w:evenHBand="0" w:firstRowFirstColumn="0" w:firstRowLastColumn="0" w:lastRowFirstColumn="0" w:lastRowLastColumn="0"/>
        </w:trPr>
        <w:tc>
          <w:tcPr>
            <w:tcW w:w="1700" w:type="dxa"/>
          </w:tcPr>
          <w:p w14:paraId="4D0C7502" w14:textId="77777777" w:rsidR="005C6325" w:rsidRPr="0047330C" w:rsidRDefault="005C6325" w:rsidP="00F460A6">
            <w:pPr>
              <w:pStyle w:val="GOSTTablenorm"/>
              <w:rPr>
                <w:szCs w:val="22"/>
              </w:rPr>
            </w:pPr>
            <w:r w:rsidRPr="0047330C">
              <w:rPr>
                <w:szCs w:val="24"/>
              </w:rPr>
              <w:t>Остаток средств на лицевом счете</w:t>
            </w:r>
            <w:r w:rsidRPr="0047330C">
              <w:rPr>
                <w:szCs w:val="22"/>
              </w:rPr>
              <w:t xml:space="preserve"> (строка)</w:t>
            </w:r>
          </w:p>
        </w:tc>
        <w:tc>
          <w:tcPr>
            <w:tcW w:w="1701" w:type="dxa"/>
          </w:tcPr>
          <w:p w14:paraId="71F1B2A7" w14:textId="77777777" w:rsidR="005C6325" w:rsidRPr="0047330C" w:rsidRDefault="005C6325" w:rsidP="00F460A6">
            <w:pPr>
              <w:pStyle w:val="GOSTTablenorm"/>
              <w:rPr>
                <w:szCs w:val="22"/>
                <w:lang w:val="en-US"/>
              </w:rPr>
            </w:pPr>
            <w:r w:rsidRPr="0047330C">
              <w:rPr>
                <w:szCs w:val="22"/>
              </w:rPr>
              <w:t>TSE_BalanAcc2_D13</w:t>
            </w:r>
            <w:r w:rsidRPr="0047330C">
              <w:rPr>
                <w:szCs w:val="22"/>
                <w:lang w:val="en-US"/>
              </w:rPr>
              <w:t>_ITEM</w:t>
            </w:r>
          </w:p>
        </w:tc>
        <w:tc>
          <w:tcPr>
            <w:tcW w:w="567" w:type="dxa"/>
          </w:tcPr>
          <w:p w14:paraId="605FA435" w14:textId="77777777" w:rsidR="005C6325" w:rsidRPr="0047330C" w:rsidRDefault="005C6325" w:rsidP="00F460A6">
            <w:pPr>
              <w:pStyle w:val="GOSTTablenorm"/>
              <w:rPr>
                <w:szCs w:val="22"/>
              </w:rPr>
            </w:pPr>
            <w:r w:rsidRPr="0047330C">
              <w:rPr>
                <w:szCs w:val="22"/>
              </w:rPr>
              <w:t>С</w:t>
            </w:r>
          </w:p>
        </w:tc>
        <w:tc>
          <w:tcPr>
            <w:tcW w:w="1134" w:type="dxa"/>
          </w:tcPr>
          <w:p w14:paraId="502B62B0" w14:textId="77777777" w:rsidR="005C6325" w:rsidRPr="0047330C" w:rsidRDefault="005C6325" w:rsidP="00F460A6">
            <w:pPr>
              <w:pStyle w:val="GOSTTablenorm"/>
              <w:rPr>
                <w:szCs w:val="22"/>
                <w:lang w:val="en-US"/>
              </w:rPr>
            </w:pPr>
            <w:r w:rsidRPr="0047330C">
              <w:rPr>
                <w:lang w:val="en-US"/>
              </w:rPr>
              <w:t>t</w:t>
            </w:r>
            <w:r w:rsidRPr="0047330C">
              <w:rPr>
                <w:szCs w:val="22"/>
              </w:rPr>
              <w:t>TSE_BalanAcc2_D13</w:t>
            </w:r>
            <w:r w:rsidRPr="0047330C">
              <w:rPr>
                <w:szCs w:val="22"/>
                <w:lang w:val="en-US"/>
              </w:rPr>
              <w:t>_ITEM</w:t>
            </w:r>
          </w:p>
        </w:tc>
        <w:tc>
          <w:tcPr>
            <w:tcW w:w="567" w:type="dxa"/>
          </w:tcPr>
          <w:p w14:paraId="2B75E72F" w14:textId="77777777" w:rsidR="005C6325" w:rsidRPr="0047330C" w:rsidRDefault="005C6325" w:rsidP="00F460A6">
            <w:pPr>
              <w:pStyle w:val="GOSTTablenorm"/>
              <w:rPr>
                <w:szCs w:val="22"/>
              </w:rPr>
            </w:pPr>
            <w:r w:rsidRPr="0047330C">
              <w:rPr>
                <w:szCs w:val="22"/>
              </w:rPr>
              <w:t>ОМ</w:t>
            </w:r>
          </w:p>
        </w:tc>
        <w:tc>
          <w:tcPr>
            <w:tcW w:w="4025" w:type="dxa"/>
          </w:tcPr>
          <w:p w14:paraId="6532C978" w14:textId="577B276E" w:rsidR="005C6325" w:rsidRPr="0047330C" w:rsidRDefault="005C6325" w:rsidP="00F460A6">
            <w:pPr>
              <w:ind w:firstLine="0"/>
              <w:rPr>
                <w:szCs w:val="22"/>
              </w:rPr>
            </w:pPr>
            <w:r w:rsidRPr="0047330C">
              <w:rPr>
                <w:sz w:val="22"/>
                <w:szCs w:val="22"/>
              </w:rPr>
              <w:t xml:space="preserve">Состав элемента представлен в таблице </w:t>
            </w:r>
            <w:r w:rsidRPr="0047330C">
              <w:rPr>
                <w:sz w:val="22"/>
                <w:szCs w:val="22"/>
              </w:rPr>
              <w:fldChar w:fldCharType="begin"/>
            </w:r>
            <w:r w:rsidRPr="0047330C">
              <w:rPr>
                <w:sz w:val="22"/>
                <w:szCs w:val="22"/>
              </w:rPr>
              <w:instrText xml:space="preserve"> REF _Ref12462542 \h  \* MERGEFORMAT </w:instrText>
            </w:r>
            <w:r w:rsidRPr="0047330C">
              <w:rPr>
                <w:sz w:val="22"/>
                <w:szCs w:val="22"/>
              </w:rPr>
            </w:r>
            <w:r w:rsidRPr="0047330C">
              <w:rPr>
                <w:sz w:val="22"/>
                <w:szCs w:val="22"/>
              </w:rPr>
              <w:fldChar w:fldCharType="separate"/>
            </w:r>
            <w:r w:rsidR="00BB6FF0" w:rsidRPr="00BB6FF0">
              <w:rPr>
                <w:noProof/>
                <w:sz w:val="22"/>
                <w:szCs w:val="22"/>
              </w:rPr>
              <w:t>38</w:t>
            </w:r>
            <w:r w:rsidRPr="0047330C">
              <w:rPr>
                <w:sz w:val="22"/>
                <w:szCs w:val="22"/>
              </w:rPr>
              <w:fldChar w:fldCharType="end"/>
            </w:r>
          </w:p>
        </w:tc>
      </w:tr>
    </w:tbl>
    <w:p w14:paraId="7427FB00" w14:textId="446A7960" w:rsidR="005C6325" w:rsidRPr="00D410F1" w:rsidRDefault="005C6325" w:rsidP="004A3A78">
      <w:pPr>
        <w:pStyle w:val="32"/>
        <w:rPr>
          <w:highlight w:val="green"/>
        </w:rPr>
      </w:pPr>
      <w:bookmarkStart w:id="592" w:name="_Toc9948015"/>
      <w:bookmarkStart w:id="593" w:name="_Toc54291637"/>
      <w:bookmarkStart w:id="594" w:name="_Toc58931436"/>
      <w:bookmarkStart w:id="595" w:name="_Toc228281413"/>
      <w:r w:rsidRPr="00D410F1">
        <w:rPr>
          <w:highlight w:val="green"/>
        </w:rPr>
        <w:t>Описание комплексного типа «</w:t>
      </w:r>
      <w:r w:rsidRPr="00D410F1">
        <w:rPr>
          <w:highlight w:val="green"/>
          <w:lang w:val="en-US"/>
        </w:rPr>
        <w:t>t</w:t>
      </w:r>
      <w:r w:rsidRPr="00D410F1">
        <w:rPr>
          <w:szCs w:val="22"/>
          <w:highlight w:val="green"/>
        </w:rPr>
        <w:t>TSE_BalanAcc2_D13_</w:t>
      </w:r>
      <w:r w:rsidRPr="00D410F1">
        <w:rPr>
          <w:szCs w:val="22"/>
          <w:highlight w:val="green"/>
          <w:lang w:val="en-US"/>
        </w:rPr>
        <w:t>ITEM</w:t>
      </w:r>
      <w:r w:rsidRPr="00D410F1">
        <w:rPr>
          <w:highlight w:val="green"/>
        </w:rPr>
        <w:t>»</w:t>
      </w:r>
      <w:bookmarkEnd w:id="592"/>
      <w:bookmarkEnd w:id="593"/>
      <w:bookmarkEnd w:id="594"/>
      <w:bookmarkEnd w:id="595"/>
    </w:p>
    <w:p w14:paraId="3CD529BC" w14:textId="7A3FF4B2" w:rsidR="005C6325" w:rsidRPr="0047330C" w:rsidRDefault="005C6325" w:rsidP="005C6325">
      <w:pPr>
        <w:pStyle w:val="GOSTNormal"/>
        <w:rPr>
          <w:szCs w:val="24"/>
        </w:rPr>
      </w:pPr>
      <w:r w:rsidRPr="0047330C">
        <w:rPr>
          <w:szCs w:val="24"/>
        </w:rPr>
        <w:t>Описание комплексного типа «</w:t>
      </w:r>
      <w:r w:rsidRPr="0047330C">
        <w:rPr>
          <w:lang w:val="en-US"/>
        </w:rPr>
        <w:t>t</w:t>
      </w:r>
      <w:r w:rsidRPr="0047330C">
        <w:rPr>
          <w:szCs w:val="22"/>
        </w:rPr>
        <w:t>TSE_BalanAcc2_D13_</w:t>
      </w:r>
      <w:r w:rsidRPr="0047330C">
        <w:rPr>
          <w:szCs w:val="22"/>
          <w:lang w:val="en-US"/>
        </w:rPr>
        <w:t>ITEM</w:t>
      </w:r>
      <w:r w:rsidRPr="0047330C">
        <w:rPr>
          <w:szCs w:val="24"/>
        </w:rPr>
        <w:t>» блока «Остаток средств на лицевом счете (строка)».</w:t>
      </w:r>
    </w:p>
    <w:p w14:paraId="58AED927" w14:textId="76DB8F53" w:rsidR="005C6325" w:rsidRPr="00D410F1" w:rsidRDefault="005C6325" w:rsidP="005C6325">
      <w:pPr>
        <w:pStyle w:val="GOSTNameTable"/>
        <w:rPr>
          <w:highlight w:val="green"/>
        </w:rPr>
      </w:pPr>
      <w:r w:rsidRPr="00D410F1">
        <w:rPr>
          <w:noProof/>
          <w:highlight w:val="green"/>
        </w:rPr>
        <w:fldChar w:fldCharType="begin"/>
      </w:r>
      <w:r w:rsidRPr="00D410F1">
        <w:rPr>
          <w:noProof/>
          <w:highlight w:val="green"/>
        </w:rPr>
        <w:instrText xml:space="preserve"> SEQ Таблица \* ARABIC </w:instrText>
      </w:r>
      <w:r w:rsidRPr="00D410F1">
        <w:rPr>
          <w:noProof/>
          <w:highlight w:val="green"/>
        </w:rPr>
        <w:fldChar w:fldCharType="separate"/>
      </w:r>
      <w:bookmarkStart w:id="596" w:name="_Ref12462542"/>
      <w:bookmarkStart w:id="597" w:name="_Ref8260646"/>
      <w:bookmarkStart w:id="598" w:name="_Toc9948131"/>
      <w:bookmarkStart w:id="599" w:name="_Toc54022257"/>
      <w:bookmarkStart w:id="600" w:name="_Toc228281652"/>
      <w:r w:rsidR="00BB6FF0">
        <w:rPr>
          <w:noProof/>
          <w:highlight w:val="green"/>
        </w:rPr>
        <w:t>38</w:t>
      </w:r>
      <w:bookmarkEnd w:id="596"/>
      <w:bookmarkEnd w:id="597"/>
      <w:r w:rsidRPr="00D410F1">
        <w:rPr>
          <w:noProof/>
          <w:highlight w:val="green"/>
        </w:rPr>
        <w:fldChar w:fldCharType="end"/>
      </w:r>
      <w:r w:rsidR="002F6E3F" w:rsidRPr="00D410F1">
        <w:rPr>
          <w:highlight w:val="green"/>
        </w:rPr>
        <w:t xml:space="preserve"> – </w:t>
      </w:r>
      <w:r w:rsidRPr="00D410F1">
        <w:rPr>
          <w:highlight w:val="green"/>
        </w:rPr>
        <w:t>Описание комплексного типа «</w:t>
      </w:r>
      <w:r w:rsidRPr="00D410F1">
        <w:rPr>
          <w:highlight w:val="green"/>
          <w:lang w:val="en-US"/>
        </w:rPr>
        <w:t>t</w:t>
      </w:r>
      <w:r w:rsidRPr="00D410F1">
        <w:rPr>
          <w:szCs w:val="22"/>
          <w:highlight w:val="green"/>
        </w:rPr>
        <w:t>TSE_BalanAcc2_D13_</w:t>
      </w:r>
      <w:r w:rsidRPr="00D410F1">
        <w:rPr>
          <w:szCs w:val="22"/>
          <w:highlight w:val="green"/>
          <w:lang w:val="en-US"/>
        </w:rPr>
        <w:t>ITEM</w:t>
      </w:r>
      <w:r w:rsidRPr="00D410F1">
        <w:rPr>
          <w:highlight w:val="green"/>
        </w:rPr>
        <w:t>»</w:t>
      </w:r>
      <w:bookmarkEnd w:id="598"/>
      <w:bookmarkEnd w:id="599"/>
      <w:bookmarkEnd w:id="600"/>
    </w:p>
    <w:tbl>
      <w:tblPr>
        <w:tblStyle w:val="GOSTTable"/>
        <w:tblW w:w="5000" w:type="pct"/>
        <w:tblLayout w:type="fixed"/>
        <w:tblLook w:val="01E0" w:firstRow="1" w:lastRow="1" w:firstColumn="1" w:lastColumn="1" w:noHBand="0" w:noVBand="0"/>
      </w:tblPr>
      <w:tblGrid>
        <w:gridCol w:w="1700"/>
        <w:gridCol w:w="1701"/>
        <w:gridCol w:w="567"/>
        <w:gridCol w:w="1134"/>
        <w:gridCol w:w="567"/>
        <w:gridCol w:w="4025"/>
      </w:tblGrid>
      <w:tr w:rsidR="00A625C8" w:rsidRPr="0047330C" w14:paraId="68ACE679" w14:textId="77777777" w:rsidTr="00A625C8">
        <w:trPr>
          <w:cnfStyle w:val="100000000000" w:firstRow="1" w:lastRow="0" w:firstColumn="0" w:lastColumn="0" w:oddVBand="0" w:evenVBand="0" w:oddHBand="0" w:evenHBand="0" w:firstRowFirstColumn="0" w:firstRowLastColumn="0" w:lastRowFirstColumn="0" w:lastRowLastColumn="0"/>
        </w:trPr>
        <w:tc>
          <w:tcPr>
            <w:tcW w:w="1700" w:type="dxa"/>
          </w:tcPr>
          <w:p w14:paraId="46CD8E6D" w14:textId="77777777" w:rsidR="005C6325" w:rsidRPr="0047330C" w:rsidRDefault="005C6325" w:rsidP="00A625C8">
            <w:pPr>
              <w:pStyle w:val="GOSTTableHead"/>
              <w:rPr>
                <w:szCs w:val="22"/>
              </w:rPr>
            </w:pPr>
            <w:r w:rsidRPr="0047330C">
              <w:rPr>
                <w:szCs w:val="22"/>
              </w:rPr>
              <w:t>Наименование элемента</w:t>
            </w:r>
          </w:p>
        </w:tc>
        <w:tc>
          <w:tcPr>
            <w:tcW w:w="1701" w:type="dxa"/>
          </w:tcPr>
          <w:p w14:paraId="56DDBC98" w14:textId="77777777" w:rsidR="005C6325" w:rsidRPr="0047330C" w:rsidRDefault="005C6325" w:rsidP="00A625C8">
            <w:pPr>
              <w:pStyle w:val="GOSTTableHead"/>
              <w:rPr>
                <w:szCs w:val="22"/>
              </w:rPr>
            </w:pPr>
            <w:r w:rsidRPr="0047330C">
              <w:rPr>
                <w:szCs w:val="22"/>
              </w:rPr>
              <w:t>Сокращенное наименование (код) элемента</w:t>
            </w:r>
          </w:p>
        </w:tc>
        <w:tc>
          <w:tcPr>
            <w:tcW w:w="567" w:type="dxa"/>
          </w:tcPr>
          <w:p w14:paraId="1398FA9F" w14:textId="77777777" w:rsidR="005C6325" w:rsidRPr="0047330C" w:rsidRDefault="005C6325" w:rsidP="00A625C8">
            <w:pPr>
              <w:pStyle w:val="GOSTTableHead"/>
              <w:rPr>
                <w:szCs w:val="22"/>
              </w:rPr>
            </w:pPr>
            <w:r w:rsidRPr="0047330C">
              <w:rPr>
                <w:szCs w:val="22"/>
              </w:rPr>
              <w:t>Тип</w:t>
            </w:r>
          </w:p>
        </w:tc>
        <w:tc>
          <w:tcPr>
            <w:tcW w:w="1134" w:type="dxa"/>
          </w:tcPr>
          <w:p w14:paraId="6ED372B6" w14:textId="77777777" w:rsidR="005C6325" w:rsidRPr="0047330C" w:rsidRDefault="005C6325" w:rsidP="00A625C8">
            <w:pPr>
              <w:pStyle w:val="GOSTTableHead"/>
              <w:rPr>
                <w:szCs w:val="22"/>
              </w:rPr>
            </w:pPr>
            <w:r w:rsidRPr="0047330C">
              <w:rPr>
                <w:szCs w:val="22"/>
              </w:rPr>
              <w:t>Формат элемента</w:t>
            </w:r>
          </w:p>
        </w:tc>
        <w:tc>
          <w:tcPr>
            <w:tcW w:w="567" w:type="dxa"/>
          </w:tcPr>
          <w:p w14:paraId="40E49EDD" w14:textId="77777777" w:rsidR="005C6325" w:rsidRPr="0047330C" w:rsidRDefault="005C6325" w:rsidP="00A625C8">
            <w:pPr>
              <w:pStyle w:val="GOSTTableHead"/>
              <w:rPr>
                <w:szCs w:val="22"/>
              </w:rPr>
            </w:pPr>
            <w:r w:rsidRPr="0047330C">
              <w:rPr>
                <w:szCs w:val="22"/>
              </w:rPr>
              <w:t>Обязательность</w:t>
            </w:r>
          </w:p>
        </w:tc>
        <w:tc>
          <w:tcPr>
            <w:tcW w:w="4025" w:type="dxa"/>
          </w:tcPr>
          <w:p w14:paraId="1DAF49BF" w14:textId="77777777" w:rsidR="005C6325" w:rsidRPr="0047330C" w:rsidRDefault="005C6325" w:rsidP="00A625C8">
            <w:pPr>
              <w:pStyle w:val="GOSTTableHead"/>
              <w:rPr>
                <w:szCs w:val="22"/>
              </w:rPr>
            </w:pPr>
            <w:r w:rsidRPr="0047330C">
              <w:rPr>
                <w:szCs w:val="22"/>
              </w:rPr>
              <w:t>Дополнительная информация</w:t>
            </w:r>
          </w:p>
        </w:tc>
      </w:tr>
      <w:tr w:rsidR="00A625C8" w:rsidRPr="0047330C" w14:paraId="4A781DBE" w14:textId="77777777" w:rsidTr="00A625C8">
        <w:trPr>
          <w:cnfStyle w:val="000000100000" w:firstRow="0" w:lastRow="0" w:firstColumn="0" w:lastColumn="0" w:oddVBand="0" w:evenVBand="0" w:oddHBand="1" w:evenHBand="0" w:firstRowFirstColumn="0" w:firstRowLastColumn="0" w:lastRowFirstColumn="0" w:lastRowLastColumn="0"/>
        </w:trPr>
        <w:tc>
          <w:tcPr>
            <w:tcW w:w="1700" w:type="dxa"/>
          </w:tcPr>
          <w:p w14:paraId="4C1291BD" w14:textId="77777777" w:rsidR="005C6325" w:rsidRPr="0047330C" w:rsidRDefault="005C6325" w:rsidP="00F460A6">
            <w:pPr>
              <w:pStyle w:val="GOSTTablenorm"/>
              <w:rPr>
                <w:szCs w:val="22"/>
              </w:rPr>
            </w:pPr>
            <w:r w:rsidRPr="0047330C">
              <w:rPr>
                <w:szCs w:val="22"/>
              </w:rPr>
              <w:t>Аналитический код раздела</w:t>
            </w:r>
          </w:p>
        </w:tc>
        <w:tc>
          <w:tcPr>
            <w:tcW w:w="1701" w:type="dxa"/>
          </w:tcPr>
          <w:p w14:paraId="7F6DDB12" w14:textId="77777777" w:rsidR="005C6325" w:rsidRPr="0047330C" w:rsidRDefault="005C6325" w:rsidP="00F460A6">
            <w:pPr>
              <w:pStyle w:val="GOSTTablenorm"/>
              <w:rPr>
                <w:szCs w:val="22"/>
                <w:lang w:val="en-US"/>
              </w:rPr>
            </w:pPr>
            <w:r w:rsidRPr="0047330C">
              <w:rPr>
                <w:szCs w:val="22"/>
              </w:rPr>
              <w:t>AnalitCode</w:t>
            </w:r>
          </w:p>
        </w:tc>
        <w:tc>
          <w:tcPr>
            <w:tcW w:w="567" w:type="dxa"/>
          </w:tcPr>
          <w:p w14:paraId="347A3275" w14:textId="77777777" w:rsidR="005C6325" w:rsidRPr="0047330C" w:rsidRDefault="005C6325" w:rsidP="00F460A6">
            <w:pPr>
              <w:pStyle w:val="GOSTTablenorm"/>
              <w:rPr>
                <w:szCs w:val="22"/>
              </w:rPr>
            </w:pPr>
            <w:r w:rsidRPr="0047330C">
              <w:rPr>
                <w:szCs w:val="22"/>
              </w:rPr>
              <w:t>П</w:t>
            </w:r>
          </w:p>
        </w:tc>
        <w:tc>
          <w:tcPr>
            <w:tcW w:w="1134" w:type="dxa"/>
          </w:tcPr>
          <w:p w14:paraId="4EEE8227" w14:textId="7DE1C7A9" w:rsidR="005C6325" w:rsidRPr="0047330C" w:rsidRDefault="005C6325" w:rsidP="00F460A6">
            <w:pPr>
              <w:pStyle w:val="GOSTTablenorm"/>
              <w:rPr>
                <w:szCs w:val="22"/>
                <w:lang w:val="en-US"/>
              </w:rPr>
            </w:pPr>
            <w:r w:rsidRPr="0047330C">
              <w:rPr>
                <w:szCs w:val="22"/>
              </w:rPr>
              <w:t>Т(</w:t>
            </w:r>
            <w:r w:rsidR="00055A6C" w:rsidRPr="0047330C">
              <w:rPr>
                <w:szCs w:val="22"/>
              </w:rPr>
              <w:t>1-</w:t>
            </w:r>
            <w:r w:rsidRPr="0047330C">
              <w:rPr>
                <w:szCs w:val="22"/>
              </w:rPr>
              <w:t>8)</w:t>
            </w:r>
          </w:p>
        </w:tc>
        <w:tc>
          <w:tcPr>
            <w:tcW w:w="567" w:type="dxa"/>
          </w:tcPr>
          <w:p w14:paraId="2F03EF3B" w14:textId="77777777" w:rsidR="005C6325" w:rsidRPr="0047330C" w:rsidRDefault="005C6325" w:rsidP="00F460A6">
            <w:pPr>
              <w:pStyle w:val="GOSTTablenorm"/>
              <w:rPr>
                <w:szCs w:val="22"/>
              </w:rPr>
            </w:pPr>
            <w:r w:rsidRPr="0047330C">
              <w:rPr>
                <w:szCs w:val="22"/>
              </w:rPr>
              <w:t>Н</w:t>
            </w:r>
          </w:p>
        </w:tc>
        <w:tc>
          <w:tcPr>
            <w:tcW w:w="4025" w:type="dxa"/>
          </w:tcPr>
          <w:p w14:paraId="44FD74D6" w14:textId="35134AE9" w:rsidR="005C6325" w:rsidRPr="0047330C" w:rsidRDefault="005C6325" w:rsidP="00F460A6">
            <w:pPr>
              <w:pStyle w:val="GOSTTablenorm"/>
              <w:rPr>
                <w:b/>
                <w:bCs/>
                <w:szCs w:val="22"/>
              </w:rPr>
            </w:pPr>
            <w:r w:rsidRPr="0047330C">
              <w:rPr>
                <w:szCs w:val="22"/>
              </w:rPr>
              <w:t>Указыв</w:t>
            </w:r>
            <w:r w:rsidR="00B01CC8" w:rsidRPr="0047330C">
              <w:rPr>
                <w:szCs w:val="22"/>
              </w:rPr>
              <w:t>ается аналитический код раздела</w:t>
            </w:r>
          </w:p>
        </w:tc>
      </w:tr>
      <w:tr w:rsidR="00A625C8" w:rsidRPr="0047330C" w14:paraId="21ECC8D6" w14:textId="77777777" w:rsidTr="00A625C8">
        <w:trPr>
          <w:cnfStyle w:val="000000010000" w:firstRow="0" w:lastRow="0" w:firstColumn="0" w:lastColumn="0" w:oddVBand="0" w:evenVBand="0" w:oddHBand="0" w:evenHBand="1" w:firstRowFirstColumn="0" w:firstRowLastColumn="0" w:lastRowFirstColumn="0" w:lastRowLastColumn="0"/>
        </w:trPr>
        <w:tc>
          <w:tcPr>
            <w:tcW w:w="1700" w:type="dxa"/>
          </w:tcPr>
          <w:p w14:paraId="7D19E05B" w14:textId="77777777" w:rsidR="005C6325" w:rsidRPr="0047330C" w:rsidDel="009B2E93" w:rsidRDefault="005C6325" w:rsidP="00F460A6">
            <w:pPr>
              <w:pStyle w:val="GOSTTablenorm"/>
              <w:rPr>
                <w:szCs w:val="22"/>
              </w:rPr>
            </w:pPr>
            <w:r w:rsidRPr="0047330C">
              <w:rPr>
                <w:szCs w:val="22"/>
              </w:rPr>
              <w:t>Остаток средств на начало дня</w:t>
            </w:r>
          </w:p>
        </w:tc>
        <w:tc>
          <w:tcPr>
            <w:tcW w:w="1701" w:type="dxa"/>
          </w:tcPr>
          <w:p w14:paraId="64C0F732" w14:textId="77777777" w:rsidR="005C6325" w:rsidRPr="0047330C" w:rsidDel="009B2E93" w:rsidRDefault="005C6325" w:rsidP="00F460A6">
            <w:pPr>
              <w:pStyle w:val="GOSTTablenorm"/>
              <w:rPr>
                <w:rFonts w:eastAsiaTheme="minorHAnsi"/>
                <w:color w:val="000000"/>
                <w:szCs w:val="22"/>
                <w:lang w:eastAsia="en-US"/>
              </w:rPr>
            </w:pPr>
            <w:r w:rsidRPr="0047330C">
              <w:rPr>
                <w:szCs w:val="22"/>
              </w:rPr>
              <w:t>SDTotal</w:t>
            </w:r>
          </w:p>
        </w:tc>
        <w:tc>
          <w:tcPr>
            <w:tcW w:w="567" w:type="dxa"/>
          </w:tcPr>
          <w:p w14:paraId="59D827FB" w14:textId="77777777" w:rsidR="005C6325" w:rsidRPr="0047330C" w:rsidDel="009B2E93" w:rsidRDefault="005C6325" w:rsidP="00F460A6">
            <w:pPr>
              <w:pStyle w:val="GOSTTablenorm"/>
              <w:rPr>
                <w:szCs w:val="22"/>
              </w:rPr>
            </w:pPr>
            <w:r w:rsidRPr="0047330C">
              <w:rPr>
                <w:szCs w:val="22"/>
              </w:rPr>
              <w:t>П</w:t>
            </w:r>
          </w:p>
        </w:tc>
        <w:tc>
          <w:tcPr>
            <w:tcW w:w="1134" w:type="dxa"/>
          </w:tcPr>
          <w:p w14:paraId="5482BAD3" w14:textId="77777777" w:rsidR="005C6325" w:rsidRPr="0047330C" w:rsidDel="009B2E93" w:rsidRDefault="005C6325" w:rsidP="00F460A6">
            <w:pPr>
              <w:pStyle w:val="GOSTTablenorm"/>
              <w:rPr>
                <w:rStyle w:val="GOSTSymItalic"/>
                <w:szCs w:val="22"/>
                <w:lang w:val="en-US"/>
              </w:rPr>
            </w:pPr>
            <w:r w:rsidRPr="0047330C">
              <w:rPr>
                <w:szCs w:val="22"/>
                <w:lang w:val="en-US"/>
              </w:rPr>
              <w:t>N</w:t>
            </w:r>
            <w:r w:rsidRPr="0047330C">
              <w:rPr>
                <w:szCs w:val="22"/>
              </w:rPr>
              <w:t>(20.2)</w:t>
            </w:r>
          </w:p>
        </w:tc>
        <w:tc>
          <w:tcPr>
            <w:tcW w:w="567" w:type="dxa"/>
          </w:tcPr>
          <w:p w14:paraId="3646070C" w14:textId="77777777" w:rsidR="005C6325" w:rsidRPr="0047330C" w:rsidDel="009B2E93" w:rsidRDefault="005C6325" w:rsidP="00F460A6">
            <w:pPr>
              <w:pStyle w:val="GOSTTablenorm"/>
              <w:rPr>
                <w:szCs w:val="22"/>
              </w:rPr>
            </w:pPr>
            <w:r w:rsidRPr="0047330C">
              <w:rPr>
                <w:szCs w:val="22"/>
              </w:rPr>
              <w:t>Н</w:t>
            </w:r>
          </w:p>
        </w:tc>
        <w:tc>
          <w:tcPr>
            <w:tcW w:w="4025" w:type="dxa"/>
          </w:tcPr>
          <w:p w14:paraId="37891B65" w14:textId="32A93EBC" w:rsidR="005C6325" w:rsidRPr="0047330C" w:rsidDel="009B2E93" w:rsidRDefault="005C6325" w:rsidP="00F460A6">
            <w:pPr>
              <w:pStyle w:val="GOSTTablenorm"/>
              <w:rPr>
                <w:szCs w:val="22"/>
              </w:rPr>
            </w:pPr>
            <w:r w:rsidRPr="0047330C">
              <w:rPr>
                <w:szCs w:val="22"/>
              </w:rPr>
              <w:t>Указываетс</w:t>
            </w:r>
            <w:r w:rsidR="00B01CC8" w:rsidRPr="0047330C">
              <w:rPr>
                <w:szCs w:val="22"/>
              </w:rPr>
              <w:t>я остаток средств на начало дня</w:t>
            </w:r>
          </w:p>
        </w:tc>
      </w:tr>
      <w:tr w:rsidR="00A625C8" w:rsidRPr="0047330C" w14:paraId="32F78655" w14:textId="77777777" w:rsidTr="00A625C8">
        <w:trPr>
          <w:cnfStyle w:val="000000100000" w:firstRow="0" w:lastRow="0" w:firstColumn="0" w:lastColumn="0" w:oddVBand="0" w:evenVBand="0" w:oddHBand="1" w:evenHBand="0" w:firstRowFirstColumn="0" w:firstRowLastColumn="0" w:lastRowFirstColumn="0" w:lastRowLastColumn="0"/>
        </w:trPr>
        <w:tc>
          <w:tcPr>
            <w:tcW w:w="1700" w:type="dxa"/>
          </w:tcPr>
          <w:p w14:paraId="13E176BD" w14:textId="77777777" w:rsidR="005C6325" w:rsidRPr="0047330C" w:rsidDel="009B2E93" w:rsidRDefault="005C6325" w:rsidP="00F460A6">
            <w:pPr>
              <w:pStyle w:val="GOSTTablenorm"/>
              <w:rPr>
                <w:szCs w:val="22"/>
              </w:rPr>
            </w:pPr>
            <w:r w:rsidRPr="0047330C">
              <w:rPr>
                <w:szCs w:val="22"/>
              </w:rPr>
              <w:t>Остаток средств на конец дня</w:t>
            </w:r>
          </w:p>
        </w:tc>
        <w:tc>
          <w:tcPr>
            <w:tcW w:w="1701" w:type="dxa"/>
          </w:tcPr>
          <w:p w14:paraId="4B94DE97" w14:textId="77777777" w:rsidR="005C6325" w:rsidRPr="0047330C" w:rsidDel="009B2E93" w:rsidRDefault="005C6325" w:rsidP="00F460A6">
            <w:pPr>
              <w:pStyle w:val="GOSTTablenorm"/>
              <w:rPr>
                <w:rFonts w:eastAsiaTheme="minorHAnsi"/>
                <w:color w:val="000000"/>
                <w:szCs w:val="22"/>
                <w:lang w:eastAsia="en-US"/>
              </w:rPr>
            </w:pPr>
            <w:r w:rsidRPr="0047330C">
              <w:rPr>
                <w:szCs w:val="22"/>
              </w:rPr>
              <w:t>EDTotal</w:t>
            </w:r>
          </w:p>
        </w:tc>
        <w:tc>
          <w:tcPr>
            <w:tcW w:w="567" w:type="dxa"/>
          </w:tcPr>
          <w:p w14:paraId="292C2DF5" w14:textId="77777777" w:rsidR="005C6325" w:rsidRPr="0047330C" w:rsidDel="009B2E93" w:rsidRDefault="005C6325" w:rsidP="00F460A6">
            <w:pPr>
              <w:pStyle w:val="GOSTTablenorm"/>
              <w:rPr>
                <w:szCs w:val="22"/>
              </w:rPr>
            </w:pPr>
            <w:r w:rsidRPr="0047330C">
              <w:rPr>
                <w:szCs w:val="22"/>
              </w:rPr>
              <w:t>П</w:t>
            </w:r>
          </w:p>
        </w:tc>
        <w:tc>
          <w:tcPr>
            <w:tcW w:w="1134" w:type="dxa"/>
          </w:tcPr>
          <w:p w14:paraId="1EEBE773" w14:textId="77777777" w:rsidR="005C6325" w:rsidRPr="0047330C" w:rsidDel="009B2E93" w:rsidRDefault="005C6325" w:rsidP="00F460A6">
            <w:pPr>
              <w:pStyle w:val="GOSTTablenorm"/>
              <w:rPr>
                <w:rStyle w:val="GOSTSymItalic"/>
                <w:szCs w:val="22"/>
                <w:lang w:val="en-US"/>
              </w:rPr>
            </w:pPr>
            <w:r w:rsidRPr="0047330C">
              <w:rPr>
                <w:szCs w:val="22"/>
                <w:lang w:val="en-US"/>
              </w:rPr>
              <w:t>N</w:t>
            </w:r>
            <w:r w:rsidRPr="0047330C">
              <w:rPr>
                <w:szCs w:val="22"/>
              </w:rPr>
              <w:t>(20.2)</w:t>
            </w:r>
          </w:p>
        </w:tc>
        <w:tc>
          <w:tcPr>
            <w:tcW w:w="567" w:type="dxa"/>
          </w:tcPr>
          <w:p w14:paraId="5B1AD947" w14:textId="77777777" w:rsidR="005C6325" w:rsidRPr="0047330C" w:rsidDel="009B2E93" w:rsidRDefault="005C6325" w:rsidP="00F460A6">
            <w:pPr>
              <w:pStyle w:val="GOSTTablenorm"/>
              <w:rPr>
                <w:szCs w:val="22"/>
              </w:rPr>
            </w:pPr>
            <w:r w:rsidRPr="0047330C">
              <w:rPr>
                <w:szCs w:val="22"/>
              </w:rPr>
              <w:t>Н</w:t>
            </w:r>
          </w:p>
        </w:tc>
        <w:tc>
          <w:tcPr>
            <w:tcW w:w="4025" w:type="dxa"/>
          </w:tcPr>
          <w:p w14:paraId="300E62F8" w14:textId="0BBE69CE" w:rsidR="005C6325" w:rsidRPr="0047330C" w:rsidDel="009B2E93" w:rsidRDefault="005C6325" w:rsidP="00F460A6">
            <w:pPr>
              <w:pStyle w:val="GOSTTablenorm"/>
              <w:rPr>
                <w:szCs w:val="22"/>
              </w:rPr>
            </w:pPr>
            <w:r w:rsidRPr="0047330C">
              <w:rPr>
                <w:szCs w:val="22"/>
              </w:rPr>
              <w:t>Указывается остаток средств на конец дн</w:t>
            </w:r>
            <w:r w:rsidR="00B01CC8" w:rsidRPr="0047330C">
              <w:rPr>
                <w:szCs w:val="22"/>
              </w:rPr>
              <w:t>я</w:t>
            </w:r>
          </w:p>
        </w:tc>
      </w:tr>
      <w:tr w:rsidR="00A625C8" w:rsidRPr="0047330C" w14:paraId="577F6C6F" w14:textId="77777777" w:rsidTr="00A625C8">
        <w:trPr>
          <w:cnfStyle w:val="000000010000" w:firstRow="0" w:lastRow="0" w:firstColumn="0" w:lastColumn="0" w:oddVBand="0" w:evenVBand="0" w:oddHBand="0" w:evenHBand="1" w:firstRowFirstColumn="0" w:firstRowLastColumn="0" w:lastRowFirstColumn="0" w:lastRowLastColumn="0"/>
        </w:trPr>
        <w:tc>
          <w:tcPr>
            <w:tcW w:w="1700" w:type="dxa"/>
          </w:tcPr>
          <w:p w14:paraId="5CE9343B" w14:textId="77777777" w:rsidR="005C6325" w:rsidRPr="0047330C" w:rsidDel="009B2E93" w:rsidRDefault="005C6325" w:rsidP="00F460A6">
            <w:pPr>
              <w:pStyle w:val="GOSTTablenorm"/>
              <w:rPr>
                <w:szCs w:val="22"/>
              </w:rPr>
            </w:pPr>
            <w:r w:rsidRPr="0047330C">
              <w:rPr>
                <w:szCs w:val="22"/>
              </w:rPr>
              <w:t>Остаток на начало года всего</w:t>
            </w:r>
          </w:p>
        </w:tc>
        <w:tc>
          <w:tcPr>
            <w:tcW w:w="1701" w:type="dxa"/>
          </w:tcPr>
          <w:p w14:paraId="7985B4F7" w14:textId="77777777" w:rsidR="005C6325" w:rsidRPr="0047330C" w:rsidDel="009B2E93" w:rsidRDefault="005C6325" w:rsidP="00F460A6">
            <w:pPr>
              <w:pStyle w:val="GOSTTablenorm"/>
              <w:rPr>
                <w:rFonts w:eastAsiaTheme="minorHAnsi"/>
                <w:color w:val="000000"/>
                <w:szCs w:val="22"/>
                <w:lang w:eastAsia="en-US"/>
              </w:rPr>
            </w:pPr>
            <w:r w:rsidRPr="0047330C">
              <w:rPr>
                <w:rFonts w:eastAsiaTheme="minorHAnsi"/>
                <w:color w:val="000000"/>
                <w:szCs w:val="22"/>
                <w:lang w:eastAsia="en-US"/>
              </w:rPr>
              <w:t>SYTotal</w:t>
            </w:r>
          </w:p>
        </w:tc>
        <w:tc>
          <w:tcPr>
            <w:tcW w:w="567" w:type="dxa"/>
          </w:tcPr>
          <w:p w14:paraId="197C5966" w14:textId="77777777" w:rsidR="005C6325" w:rsidRPr="0047330C" w:rsidDel="009B2E93" w:rsidRDefault="005C6325" w:rsidP="00F460A6">
            <w:pPr>
              <w:pStyle w:val="GOSTTablenorm"/>
              <w:rPr>
                <w:szCs w:val="22"/>
              </w:rPr>
            </w:pPr>
            <w:r w:rsidRPr="0047330C">
              <w:rPr>
                <w:szCs w:val="22"/>
              </w:rPr>
              <w:t>П</w:t>
            </w:r>
          </w:p>
        </w:tc>
        <w:tc>
          <w:tcPr>
            <w:tcW w:w="1134" w:type="dxa"/>
          </w:tcPr>
          <w:p w14:paraId="527E66A9" w14:textId="77777777" w:rsidR="005C6325" w:rsidRPr="0047330C" w:rsidDel="009B2E93" w:rsidRDefault="005C6325" w:rsidP="00F460A6">
            <w:pPr>
              <w:pStyle w:val="GOSTTablenorm"/>
              <w:rPr>
                <w:rStyle w:val="GOSTSymItalic"/>
                <w:i w:val="0"/>
                <w:szCs w:val="22"/>
                <w:lang w:val="en-US"/>
              </w:rPr>
            </w:pPr>
            <w:r w:rsidRPr="0047330C">
              <w:rPr>
                <w:rStyle w:val="GOSTSymItalic"/>
                <w:i w:val="0"/>
                <w:szCs w:val="22"/>
                <w:lang w:val="en-US"/>
              </w:rPr>
              <w:t>N(20.2)</w:t>
            </w:r>
          </w:p>
        </w:tc>
        <w:tc>
          <w:tcPr>
            <w:tcW w:w="567" w:type="dxa"/>
          </w:tcPr>
          <w:p w14:paraId="56353B9B" w14:textId="77777777" w:rsidR="005C6325" w:rsidRPr="0047330C" w:rsidDel="009B2E93" w:rsidRDefault="005C6325" w:rsidP="00F460A6">
            <w:pPr>
              <w:pStyle w:val="GOSTTablenorm"/>
              <w:rPr>
                <w:szCs w:val="22"/>
              </w:rPr>
            </w:pPr>
            <w:r w:rsidRPr="0047330C">
              <w:rPr>
                <w:szCs w:val="22"/>
              </w:rPr>
              <w:t>Н</w:t>
            </w:r>
          </w:p>
        </w:tc>
        <w:tc>
          <w:tcPr>
            <w:tcW w:w="4025" w:type="dxa"/>
          </w:tcPr>
          <w:p w14:paraId="533C9DD2" w14:textId="13B29458" w:rsidR="005C6325" w:rsidRPr="0047330C" w:rsidDel="009B2E93" w:rsidRDefault="005C6325" w:rsidP="00F460A6">
            <w:pPr>
              <w:pStyle w:val="GOSTTablenorm"/>
              <w:rPr>
                <w:szCs w:val="22"/>
              </w:rPr>
            </w:pPr>
            <w:r w:rsidRPr="0047330C">
              <w:rPr>
                <w:szCs w:val="22"/>
              </w:rPr>
              <w:t>Указывается остат</w:t>
            </w:r>
            <w:r w:rsidR="00B01CC8" w:rsidRPr="0047330C">
              <w:rPr>
                <w:szCs w:val="22"/>
              </w:rPr>
              <w:t>ок средств на начало года всего</w:t>
            </w:r>
          </w:p>
        </w:tc>
      </w:tr>
      <w:tr w:rsidR="00A625C8" w:rsidRPr="0047330C" w14:paraId="6926DF59" w14:textId="77777777" w:rsidTr="00A625C8">
        <w:trPr>
          <w:cnfStyle w:val="000000100000" w:firstRow="0" w:lastRow="0" w:firstColumn="0" w:lastColumn="0" w:oddVBand="0" w:evenVBand="0" w:oddHBand="1" w:evenHBand="0" w:firstRowFirstColumn="0" w:firstRowLastColumn="0" w:lastRowFirstColumn="0" w:lastRowLastColumn="0"/>
        </w:trPr>
        <w:tc>
          <w:tcPr>
            <w:tcW w:w="1700" w:type="dxa"/>
          </w:tcPr>
          <w:p w14:paraId="4E6FD4C9" w14:textId="77777777" w:rsidR="005C6325" w:rsidRPr="0047330C" w:rsidRDefault="005C6325" w:rsidP="00F460A6">
            <w:pPr>
              <w:pStyle w:val="GOSTTablenorm"/>
              <w:rPr>
                <w:szCs w:val="22"/>
              </w:rPr>
            </w:pPr>
            <w:r w:rsidRPr="0047330C">
              <w:rPr>
                <w:szCs w:val="22"/>
              </w:rPr>
              <w:lastRenderedPageBreak/>
              <w:t>Неразрешенный к использованию остаток средств прошлого года на начало дня</w:t>
            </w:r>
          </w:p>
        </w:tc>
        <w:tc>
          <w:tcPr>
            <w:tcW w:w="1701" w:type="dxa"/>
          </w:tcPr>
          <w:p w14:paraId="33430387" w14:textId="77777777" w:rsidR="005C6325" w:rsidRPr="0047330C" w:rsidRDefault="005C6325" w:rsidP="00F460A6">
            <w:pPr>
              <w:pStyle w:val="GOSTTablenorm"/>
              <w:rPr>
                <w:rFonts w:eastAsiaTheme="minorHAnsi"/>
                <w:color w:val="000000"/>
                <w:szCs w:val="22"/>
                <w:lang w:eastAsia="en-US"/>
              </w:rPr>
            </w:pPr>
            <w:r w:rsidRPr="0047330C">
              <w:rPr>
                <w:rFonts w:eastAsiaTheme="minorHAnsi"/>
                <w:color w:val="000000"/>
                <w:szCs w:val="22"/>
                <w:lang w:eastAsia="en-US"/>
              </w:rPr>
              <w:t>LYSDNotPerm</w:t>
            </w:r>
          </w:p>
        </w:tc>
        <w:tc>
          <w:tcPr>
            <w:tcW w:w="567" w:type="dxa"/>
          </w:tcPr>
          <w:p w14:paraId="2CEB2A16" w14:textId="77777777" w:rsidR="005C6325" w:rsidRPr="0047330C" w:rsidRDefault="005C6325" w:rsidP="00F460A6">
            <w:pPr>
              <w:pStyle w:val="GOSTTablenorm"/>
              <w:rPr>
                <w:szCs w:val="22"/>
              </w:rPr>
            </w:pPr>
            <w:r w:rsidRPr="0047330C">
              <w:rPr>
                <w:szCs w:val="22"/>
              </w:rPr>
              <w:t>П</w:t>
            </w:r>
          </w:p>
        </w:tc>
        <w:tc>
          <w:tcPr>
            <w:tcW w:w="1134" w:type="dxa"/>
          </w:tcPr>
          <w:p w14:paraId="54BA51E0" w14:textId="77777777" w:rsidR="005C6325" w:rsidRPr="0047330C" w:rsidRDefault="005C6325" w:rsidP="00F460A6">
            <w:pPr>
              <w:pStyle w:val="GOSTTablenorm"/>
              <w:rPr>
                <w:rStyle w:val="GOSTSymItalic"/>
                <w:i w:val="0"/>
                <w:szCs w:val="22"/>
              </w:rPr>
            </w:pPr>
            <w:r w:rsidRPr="0047330C">
              <w:rPr>
                <w:rStyle w:val="GOSTSymItalic"/>
                <w:i w:val="0"/>
                <w:szCs w:val="22"/>
                <w:lang w:val="en-US"/>
              </w:rPr>
              <w:t>N(20.2)</w:t>
            </w:r>
          </w:p>
        </w:tc>
        <w:tc>
          <w:tcPr>
            <w:tcW w:w="567" w:type="dxa"/>
          </w:tcPr>
          <w:p w14:paraId="0AE3EDF2" w14:textId="77777777" w:rsidR="005C6325" w:rsidRPr="0047330C" w:rsidRDefault="005C6325" w:rsidP="00F460A6">
            <w:pPr>
              <w:pStyle w:val="GOSTTablenorm"/>
              <w:rPr>
                <w:szCs w:val="22"/>
              </w:rPr>
            </w:pPr>
            <w:r w:rsidRPr="0047330C">
              <w:rPr>
                <w:szCs w:val="22"/>
              </w:rPr>
              <w:t>Н</w:t>
            </w:r>
          </w:p>
        </w:tc>
        <w:tc>
          <w:tcPr>
            <w:tcW w:w="4025" w:type="dxa"/>
          </w:tcPr>
          <w:p w14:paraId="652C2225" w14:textId="04869F8A" w:rsidR="005C6325" w:rsidRPr="0047330C" w:rsidRDefault="005C6325" w:rsidP="00F460A6">
            <w:pPr>
              <w:pStyle w:val="GOSTTablenorm"/>
              <w:rPr>
                <w:szCs w:val="22"/>
              </w:rPr>
            </w:pPr>
            <w:r w:rsidRPr="0047330C">
              <w:rPr>
                <w:szCs w:val="22"/>
              </w:rPr>
              <w:t>Указывается неразрешенный к использованию остаток сред</w:t>
            </w:r>
            <w:r w:rsidR="00B01CC8" w:rsidRPr="0047330C">
              <w:rPr>
                <w:szCs w:val="22"/>
              </w:rPr>
              <w:t>ств прошлого года на начало дня</w:t>
            </w:r>
          </w:p>
        </w:tc>
      </w:tr>
      <w:tr w:rsidR="00A625C8" w:rsidRPr="0047330C" w14:paraId="195FF125" w14:textId="77777777" w:rsidTr="00A625C8">
        <w:trPr>
          <w:cnfStyle w:val="000000010000" w:firstRow="0" w:lastRow="0" w:firstColumn="0" w:lastColumn="0" w:oddVBand="0" w:evenVBand="0" w:oddHBand="0" w:evenHBand="1" w:firstRowFirstColumn="0" w:firstRowLastColumn="0" w:lastRowFirstColumn="0" w:lastRowLastColumn="0"/>
        </w:trPr>
        <w:tc>
          <w:tcPr>
            <w:tcW w:w="1700" w:type="dxa"/>
          </w:tcPr>
          <w:p w14:paraId="1353477B" w14:textId="77777777" w:rsidR="005C6325" w:rsidRPr="0047330C" w:rsidDel="00D77B3A" w:rsidRDefault="005C6325" w:rsidP="00F460A6">
            <w:pPr>
              <w:pStyle w:val="GOSTTablenorm"/>
              <w:rPr>
                <w:szCs w:val="22"/>
              </w:rPr>
            </w:pPr>
            <w:r w:rsidRPr="0047330C">
              <w:rPr>
                <w:szCs w:val="22"/>
              </w:rPr>
              <w:t>Неразрешенный к использованию остаток средств прошлого года на конец дня</w:t>
            </w:r>
          </w:p>
        </w:tc>
        <w:tc>
          <w:tcPr>
            <w:tcW w:w="1701" w:type="dxa"/>
          </w:tcPr>
          <w:p w14:paraId="7CE9ED9B" w14:textId="77777777" w:rsidR="005C6325" w:rsidRPr="0047330C" w:rsidDel="00D77B3A" w:rsidRDefault="005C6325" w:rsidP="00F460A6">
            <w:pPr>
              <w:pStyle w:val="GOSTTablenorm"/>
              <w:rPr>
                <w:szCs w:val="22"/>
                <w:lang w:val="en-US"/>
              </w:rPr>
            </w:pPr>
            <w:r w:rsidRPr="0047330C">
              <w:rPr>
                <w:rFonts w:eastAsiaTheme="minorHAnsi"/>
                <w:color w:val="000000"/>
                <w:szCs w:val="22"/>
                <w:lang w:eastAsia="en-US"/>
              </w:rPr>
              <w:t>LYEDNotPerm</w:t>
            </w:r>
          </w:p>
        </w:tc>
        <w:tc>
          <w:tcPr>
            <w:tcW w:w="567" w:type="dxa"/>
          </w:tcPr>
          <w:p w14:paraId="354D4ECB" w14:textId="77777777" w:rsidR="005C6325" w:rsidRPr="0047330C" w:rsidDel="00D77B3A" w:rsidRDefault="005C6325" w:rsidP="00F460A6">
            <w:pPr>
              <w:pStyle w:val="GOSTTablenorm"/>
              <w:rPr>
                <w:szCs w:val="22"/>
              </w:rPr>
            </w:pPr>
            <w:r w:rsidRPr="0047330C">
              <w:rPr>
                <w:szCs w:val="22"/>
              </w:rPr>
              <w:t>П</w:t>
            </w:r>
          </w:p>
        </w:tc>
        <w:tc>
          <w:tcPr>
            <w:tcW w:w="1134" w:type="dxa"/>
          </w:tcPr>
          <w:p w14:paraId="71D48268" w14:textId="77777777" w:rsidR="005C6325" w:rsidRPr="0047330C" w:rsidDel="00D77B3A" w:rsidRDefault="005C6325" w:rsidP="00F460A6">
            <w:pPr>
              <w:pStyle w:val="GOSTTablenorm"/>
              <w:rPr>
                <w:i/>
                <w:szCs w:val="22"/>
                <w:lang w:val="en-US"/>
              </w:rPr>
            </w:pPr>
            <w:r w:rsidRPr="0047330C">
              <w:rPr>
                <w:rStyle w:val="GOSTSymItalic"/>
                <w:i w:val="0"/>
                <w:szCs w:val="22"/>
                <w:lang w:val="en-US"/>
              </w:rPr>
              <w:t>N(20.2)</w:t>
            </w:r>
          </w:p>
        </w:tc>
        <w:tc>
          <w:tcPr>
            <w:tcW w:w="567" w:type="dxa"/>
          </w:tcPr>
          <w:p w14:paraId="009BC69F" w14:textId="77777777" w:rsidR="005C6325" w:rsidRPr="0047330C" w:rsidDel="00D77B3A" w:rsidRDefault="005C6325" w:rsidP="00F460A6">
            <w:pPr>
              <w:pStyle w:val="GOSTTablenorm"/>
              <w:rPr>
                <w:szCs w:val="22"/>
              </w:rPr>
            </w:pPr>
            <w:r w:rsidRPr="0047330C">
              <w:rPr>
                <w:szCs w:val="22"/>
              </w:rPr>
              <w:t>Н</w:t>
            </w:r>
          </w:p>
        </w:tc>
        <w:tc>
          <w:tcPr>
            <w:tcW w:w="4025" w:type="dxa"/>
          </w:tcPr>
          <w:p w14:paraId="731F7888" w14:textId="7DABFBBC" w:rsidR="005C6325" w:rsidRPr="0047330C" w:rsidDel="00D77B3A" w:rsidRDefault="005C6325" w:rsidP="00F460A6">
            <w:pPr>
              <w:pStyle w:val="GOSTTablenorm"/>
              <w:rPr>
                <w:szCs w:val="22"/>
              </w:rPr>
            </w:pPr>
            <w:r w:rsidRPr="0047330C">
              <w:rPr>
                <w:szCs w:val="22"/>
              </w:rPr>
              <w:t>Указывается неразрешенный к использованию остаток сре</w:t>
            </w:r>
            <w:r w:rsidR="00B01CC8" w:rsidRPr="0047330C">
              <w:rPr>
                <w:szCs w:val="22"/>
              </w:rPr>
              <w:t>дств прошлого года на конец дня</w:t>
            </w:r>
          </w:p>
        </w:tc>
      </w:tr>
      <w:tr w:rsidR="00A625C8" w:rsidRPr="0047330C" w14:paraId="3F670EAE" w14:textId="77777777" w:rsidTr="00A625C8">
        <w:trPr>
          <w:cnfStyle w:val="000000100000" w:firstRow="0" w:lastRow="0" w:firstColumn="0" w:lastColumn="0" w:oddVBand="0" w:evenVBand="0" w:oddHBand="1" w:evenHBand="0" w:firstRowFirstColumn="0" w:firstRowLastColumn="0" w:lastRowFirstColumn="0" w:lastRowLastColumn="0"/>
        </w:trPr>
        <w:tc>
          <w:tcPr>
            <w:tcW w:w="1700" w:type="dxa"/>
          </w:tcPr>
          <w:p w14:paraId="10B2E180" w14:textId="77777777" w:rsidR="005C6325" w:rsidRPr="0047330C" w:rsidDel="00D77B3A" w:rsidRDefault="005C6325" w:rsidP="00F460A6">
            <w:pPr>
              <w:pStyle w:val="GOSTTablenorm"/>
              <w:rPr>
                <w:szCs w:val="22"/>
              </w:rPr>
            </w:pPr>
            <w:r w:rsidRPr="0047330C">
              <w:rPr>
                <w:szCs w:val="22"/>
              </w:rPr>
              <w:t>Неразрешенный к использованию остаток средств текущего года на начало дня</w:t>
            </w:r>
          </w:p>
        </w:tc>
        <w:tc>
          <w:tcPr>
            <w:tcW w:w="1701" w:type="dxa"/>
          </w:tcPr>
          <w:p w14:paraId="3981A2CC" w14:textId="77777777" w:rsidR="005C6325" w:rsidRPr="0047330C" w:rsidDel="00D77B3A" w:rsidRDefault="005C6325" w:rsidP="00F460A6">
            <w:pPr>
              <w:pStyle w:val="GOSTTablenorm"/>
              <w:rPr>
                <w:szCs w:val="22"/>
                <w:lang w:val="en-US"/>
              </w:rPr>
            </w:pPr>
            <w:r w:rsidRPr="0047330C">
              <w:rPr>
                <w:rFonts w:eastAsiaTheme="minorHAnsi"/>
                <w:color w:val="000000"/>
                <w:szCs w:val="22"/>
                <w:lang w:eastAsia="en-US"/>
              </w:rPr>
              <w:t>CYSDNotPerm</w:t>
            </w:r>
          </w:p>
        </w:tc>
        <w:tc>
          <w:tcPr>
            <w:tcW w:w="567" w:type="dxa"/>
          </w:tcPr>
          <w:p w14:paraId="3D4F47E6" w14:textId="77777777" w:rsidR="005C6325" w:rsidRPr="0047330C" w:rsidDel="00D77B3A" w:rsidRDefault="005C6325" w:rsidP="00F460A6">
            <w:pPr>
              <w:pStyle w:val="GOSTTablenorm"/>
              <w:rPr>
                <w:szCs w:val="22"/>
              </w:rPr>
            </w:pPr>
            <w:r w:rsidRPr="0047330C">
              <w:rPr>
                <w:szCs w:val="22"/>
              </w:rPr>
              <w:t>П</w:t>
            </w:r>
          </w:p>
        </w:tc>
        <w:tc>
          <w:tcPr>
            <w:tcW w:w="1134" w:type="dxa"/>
          </w:tcPr>
          <w:p w14:paraId="25860997" w14:textId="77777777" w:rsidR="005C6325" w:rsidRPr="0047330C" w:rsidDel="00D77B3A" w:rsidRDefault="005C6325" w:rsidP="00F460A6">
            <w:pPr>
              <w:pStyle w:val="GOSTTablenorm"/>
              <w:rPr>
                <w:i/>
                <w:szCs w:val="22"/>
                <w:lang w:val="en-US"/>
              </w:rPr>
            </w:pPr>
            <w:r w:rsidRPr="0047330C">
              <w:rPr>
                <w:rStyle w:val="GOSTSymItalic"/>
                <w:i w:val="0"/>
                <w:szCs w:val="22"/>
                <w:lang w:val="en-US"/>
              </w:rPr>
              <w:t>N(20.2)</w:t>
            </w:r>
          </w:p>
        </w:tc>
        <w:tc>
          <w:tcPr>
            <w:tcW w:w="567" w:type="dxa"/>
          </w:tcPr>
          <w:p w14:paraId="222AA0D4" w14:textId="77777777" w:rsidR="005C6325" w:rsidRPr="0047330C" w:rsidDel="00D77B3A" w:rsidRDefault="005C6325" w:rsidP="00F460A6">
            <w:pPr>
              <w:pStyle w:val="GOSTTablenorm"/>
              <w:rPr>
                <w:szCs w:val="22"/>
              </w:rPr>
            </w:pPr>
            <w:r w:rsidRPr="0047330C">
              <w:rPr>
                <w:szCs w:val="22"/>
              </w:rPr>
              <w:t>Н</w:t>
            </w:r>
          </w:p>
        </w:tc>
        <w:tc>
          <w:tcPr>
            <w:tcW w:w="4025" w:type="dxa"/>
          </w:tcPr>
          <w:p w14:paraId="5868969E" w14:textId="7FFC8358" w:rsidR="005C6325" w:rsidRPr="0047330C" w:rsidDel="00D77B3A" w:rsidRDefault="005C6325" w:rsidP="00F460A6">
            <w:pPr>
              <w:pStyle w:val="GOSTTablenorm"/>
              <w:rPr>
                <w:szCs w:val="22"/>
              </w:rPr>
            </w:pPr>
            <w:r w:rsidRPr="0047330C">
              <w:rPr>
                <w:szCs w:val="22"/>
              </w:rPr>
              <w:t>Указывается неразрешенный к использованию остаток сред</w:t>
            </w:r>
            <w:r w:rsidR="00B01CC8" w:rsidRPr="0047330C">
              <w:rPr>
                <w:szCs w:val="22"/>
              </w:rPr>
              <w:t>ств текущего года на начало дня</w:t>
            </w:r>
          </w:p>
        </w:tc>
      </w:tr>
      <w:tr w:rsidR="00A625C8" w:rsidRPr="0047330C" w14:paraId="33D96217" w14:textId="77777777" w:rsidTr="00A625C8">
        <w:trPr>
          <w:cnfStyle w:val="000000010000" w:firstRow="0" w:lastRow="0" w:firstColumn="0" w:lastColumn="0" w:oddVBand="0" w:evenVBand="0" w:oddHBand="0" w:evenHBand="1" w:firstRowFirstColumn="0" w:firstRowLastColumn="0" w:lastRowFirstColumn="0" w:lastRowLastColumn="0"/>
        </w:trPr>
        <w:tc>
          <w:tcPr>
            <w:tcW w:w="1700" w:type="dxa"/>
          </w:tcPr>
          <w:p w14:paraId="6FAAF689" w14:textId="77777777" w:rsidR="005C6325" w:rsidRPr="0047330C" w:rsidDel="00D77B3A" w:rsidRDefault="005C6325" w:rsidP="00F460A6">
            <w:pPr>
              <w:pStyle w:val="GOSTTablenorm"/>
              <w:rPr>
                <w:szCs w:val="22"/>
              </w:rPr>
            </w:pPr>
            <w:r w:rsidRPr="0047330C">
              <w:rPr>
                <w:szCs w:val="22"/>
              </w:rPr>
              <w:t>Неразрешенный к использованию остаток средств текущего года на конец дня</w:t>
            </w:r>
          </w:p>
        </w:tc>
        <w:tc>
          <w:tcPr>
            <w:tcW w:w="1701" w:type="dxa"/>
          </w:tcPr>
          <w:p w14:paraId="0CC0D0FF" w14:textId="31BC541F" w:rsidR="005C6325" w:rsidRPr="0047330C" w:rsidDel="00D77B3A" w:rsidRDefault="007A46F3" w:rsidP="00F460A6">
            <w:pPr>
              <w:pStyle w:val="GOSTTablenorm"/>
              <w:rPr>
                <w:szCs w:val="22"/>
                <w:lang w:val="en-US"/>
              </w:rPr>
            </w:pPr>
            <w:r w:rsidRPr="00D410F1">
              <w:rPr>
                <w:rFonts w:eastAsiaTheme="minorHAnsi"/>
                <w:color w:val="000000"/>
                <w:szCs w:val="22"/>
                <w:highlight w:val="green"/>
                <w:lang w:eastAsia="en-US"/>
              </w:rPr>
              <w:t>CYEDNotPerm</w:t>
            </w:r>
          </w:p>
        </w:tc>
        <w:tc>
          <w:tcPr>
            <w:tcW w:w="567" w:type="dxa"/>
          </w:tcPr>
          <w:p w14:paraId="5C1E776A" w14:textId="77777777" w:rsidR="005C6325" w:rsidRPr="0047330C" w:rsidDel="00D77B3A" w:rsidRDefault="005C6325" w:rsidP="00F460A6">
            <w:pPr>
              <w:pStyle w:val="GOSTTablenorm"/>
              <w:rPr>
                <w:szCs w:val="22"/>
              </w:rPr>
            </w:pPr>
            <w:r w:rsidRPr="0047330C">
              <w:rPr>
                <w:szCs w:val="22"/>
              </w:rPr>
              <w:t>П</w:t>
            </w:r>
          </w:p>
        </w:tc>
        <w:tc>
          <w:tcPr>
            <w:tcW w:w="1134" w:type="dxa"/>
          </w:tcPr>
          <w:p w14:paraId="17D800DE" w14:textId="77777777" w:rsidR="005C6325" w:rsidRPr="0047330C" w:rsidDel="00D77B3A" w:rsidRDefault="005C6325" w:rsidP="00F460A6">
            <w:pPr>
              <w:pStyle w:val="GOSTTablenorm"/>
              <w:rPr>
                <w:i/>
                <w:szCs w:val="22"/>
                <w:lang w:val="en-US"/>
              </w:rPr>
            </w:pPr>
            <w:r w:rsidRPr="0047330C">
              <w:rPr>
                <w:rStyle w:val="GOSTSymItalic"/>
                <w:i w:val="0"/>
                <w:szCs w:val="22"/>
                <w:lang w:val="en-US"/>
              </w:rPr>
              <w:t>N(20.2)</w:t>
            </w:r>
          </w:p>
        </w:tc>
        <w:tc>
          <w:tcPr>
            <w:tcW w:w="567" w:type="dxa"/>
          </w:tcPr>
          <w:p w14:paraId="54A5F294" w14:textId="77777777" w:rsidR="005C6325" w:rsidRPr="0047330C" w:rsidDel="00D77B3A" w:rsidRDefault="005C6325" w:rsidP="00F460A6">
            <w:pPr>
              <w:pStyle w:val="GOSTTablenorm"/>
              <w:rPr>
                <w:szCs w:val="22"/>
              </w:rPr>
            </w:pPr>
            <w:r w:rsidRPr="0047330C">
              <w:rPr>
                <w:szCs w:val="22"/>
              </w:rPr>
              <w:t>Н</w:t>
            </w:r>
          </w:p>
        </w:tc>
        <w:tc>
          <w:tcPr>
            <w:tcW w:w="4025" w:type="dxa"/>
          </w:tcPr>
          <w:p w14:paraId="7D57FEDD" w14:textId="7F5741CB" w:rsidR="005C6325" w:rsidRPr="0047330C" w:rsidDel="00D77B3A" w:rsidRDefault="005C6325" w:rsidP="00F460A6">
            <w:pPr>
              <w:pStyle w:val="GOSTTablenorm"/>
              <w:rPr>
                <w:szCs w:val="22"/>
              </w:rPr>
            </w:pPr>
            <w:r w:rsidRPr="0047330C">
              <w:rPr>
                <w:szCs w:val="22"/>
              </w:rPr>
              <w:t>Указывается неразрешенный к использованию остаток сре</w:t>
            </w:r>
            <w:r w:rsidR="00B01CC8" w:rsidRPr="0047330C">
              <w:rPr>
                <w:szCs w:val="22"/>
              </w:rPr>
              <w:t>дств текущего года на конец дня</w:t>
            </w:r>
          </w:p>
        </w:tc>
      </w:tr>
    </w:tbl>
    <w:p w14:paraId="3594E54C" w14:textId="5D145E28" w:rsidR="005C6325" w:rsidRPr="0047330C" w:rsidRDefault="005C6325" w:rsidP="004A3A78">
      <w:pPr>
        <w:pStyle w:val="32"/>
      </w:pPr>
      <w:bookmarkStart w:id="601" w:name="_Toc54291638"/>
      <w:bookmarkStart w:id="602" w:name="_Toc58931437"/>
      <w:bookmarkStart w:id="603" w:name="_Toc228281414"/>
      <w:r w:rsidRPr="0047330C">
        <w:t>Описание комплексного типа «</w:t>
      </w:r>
      <w:r w:rsidRPr="0047330C">
        <w:rPr>
          <w:szCs w:val="22"/>
          <w:lang w:val="en-US"/>
        </w:rPr>
        <w:t>t</w:t>
      </w:r>
      <w:r w:rsidRPr="0047330C">
        <w:rPr>
          <w:szCs w:val="22"/>
        </w:rPr>
        <w:t>TSE_Attach_D13</w:t>
      </w:r>
      <w:r w:rsidRPr="0047330C">
        <w:t>»</w:t>
      </w:r>
      <w:bookmarkEnd w:id="601"/>
      <w:bookmarkEnd w:id="602"/>
      <w:bookmarkEnd w:id="603"/>
    </w:p>
    <w:p w14:paraId="2C2D5F64" w14:textId="196EFDEF" w:rsidR="005C6325" w:rsidRPr="0047330C" w:rsidRDefault="005C6325" w:rsidP="005C6325">
      <w:pPr>
        <w:pStyle w:val="GOSTNormal"/>
        <w:rPr>
          <w:szCs w:val="24"/>
        </w:rPr>
      </w:pPr>
      <w:r w:rsidRPr="0047330C">
        <w:rPr>
          <w:szCs w:val="24"/>
        </w:rPr>
        <w:t>Описание комплексного типа «</w:t>
      </w:r>
      <w:r w:rsidRPr="0047330C">
        <w:rPr>
          <w:szCs w:val="22"/>
          <w:lang w:val="en-US"/>
        </w:rPr>
        <w:t>t</w:t>
      </w:r>
      <w:r w:rsidRPr="0047330C">
        <w:rPr>
          <w:szCs w:val="22"/>
        </w:rPr>
        <w:t>TSE_Attach_D13</w:t>
      </w:r>
      <w:r w:rsidRPr="0047330C">
        <w:rPr>
          <w:szCs w:val="24"/>
        </w:rPr>
        <w:t>» блока «Документ-основание».</w:t>
      </w:r>
    </w:p>
    <w:p w14:paraId="63B13D71" w14:textId="26D8093A" w:rsidR="005C6325" w:rsidRPr="0047330C" w:rsidRDefault="005C6325" w:rsidP="005C6325">
      <w:pPr>
        <w:pStyle w:val="GOSTNameTable"/>
      </w:pPr>
      <w:r w:rsidRPr="0047330C">
        <w:rPr>
          <w:noProof/>
        </w:rPr>
        <w:lastRenderedPageBreak/>
        <w:fldChar w:fldCharType="begin"/>
      </w:r>
      <w:r w:rsidRPr="0047330C">
        <w:rPr>
          <w:noProof/>
        </w:rPr>
        <w:instrText xml:space="preserve"> SEQ Таблица \* ARABIC </w:instrText>
      </w:r>
      <w:r w:rsidRPr="0047330C">
        <w:rPr>
          <w:noProof/>
        </w:rPr>
        <w:fldChar w:fldCharType="separate"/>
      </w:r>
      <w:bookmarkStart w:id="604" w:name="_Ref12462781"/>
      <w:bookmarkStart w:id="605" w:name="_Toc54022258"/>
      <w:bookmarkStart w:id="606" w:name="_Toc228281653"/>
      <w:r w:rsidR="00BB6FF0">
        <w:rPr>
          <w:noProof/>
        </w:rPr>
        <w:t>39</w:t>
      </w:r>
      <w:bookmarkEnd w:id="604"/>
      <w:r w:rsidRPr="0047330C">
        <w:rPr>
          <w:noProof/>
        </w:rPr>
        <w:fldChar w:fldCharType="end"/>
      </w:r>
      <w:r w:rsidR="002F6E3F" w:rsidRPr="0047330C">
        <w:t xml:space="preserve"> – </w:t>
      </w:r>
      <w:r w:rsidRPr="0047330C">
        <w:t>Описание комплексного типа «</w:t>
      </w:r>
      <w:r w:rsidRPr="0047330C">
        <w:rPr>
          <w:szCs w:val="22"/>
          <w:lang w:val="en-US"/>
        </w:rPr>
        <w:t>t</w:t>
      </w:r>
      <w:r w:rsidRPr="0047330C">
        <w:rPr>
          <w:szCs w:val="22"/>
        </w:rPr>
        <w:t>TSE_Attach_D13</w:t>
      </w:r>
      <w:r w:rsidRPr="0047330C">
        <w:t>»</w:t>
      </w:r>
      <w:bookmarkEnd w:id="605"/>
      <w:bookmarkEnd w:id="606"/>
    </w:p>
    <w:tbl>
      <w:tblPr>
        <w:tblStyle w:val="GOSTTable"/>
        <w:tblW w:w="5000" w:type="pct"/>
        <w:tblLayout w:type="fixed"/>
        <w:tblLook w:val="01E0" w:firstRow="1" w:lastRow="1" w:firstColumn="1" w:lastColumn="1" w:noHBand="0" w:noVBand="0"/>
      </w:tblPr>
      <w:tblGrid>
        <w:gridCol w:w="1700"/>
        <w:gridCol w:w="1701"/>
        <w:gridCol w:w="567"/>
        <w:gridCol w:w="1134"/>
        <w:gridCol w:w="567"/>
        <w:gridCol w:w="4025"/>
      </w:tblGrid>
      <w:tr w:rsidR="00A625C8" w:rsidRPr="0047330C" w14:paraId="3DD8D563" w14:textId="77777777" w:rsidTr="00A625C8">
        <w:trPr>
          <w:cnfStyle w:val="100000000000" w:firstRow="1" w:lastRow="0" w:firstColumn="0" w:lastColumn="0" w:oddVBand="0" w:evenVBand="0" w:oddHBand="0" w:evenHBand="0" w:firstRowFirstColumn="0" w:firstRowLastColumn="0" w:lastRowFirstColumn="0" w:lastRowLastColumn="0"/>
        </w:trPr>
        <w:tc>
          <w:tcPr>
            <w:tcW w:w="1700" w:type="dxa"/>
          </w:tcPr>
          <w:p w14:paraId="218F0825" w14:textId="77777777" w:rsidR="005C6325" w:rsidRPr="0047330C" w:rsidRDefault="005C6325" w:rsidP="00A625C8">
            <w:pPr>
              <w:pStyle w:val="GOSTTableHead"/>
              <w:rPr>
                <w:szCs w:val="22"/>
              </w:rPr>
            </w:pPr>
            <w:r w:rsidRPr="0047330C">
              <w:rPr>
                <w:szCs w:val="22"/>
              </w:rPr>
              <w:t>Наименование элемента</w:t>
            </w:r>
          </w:p>
        </w:tc>
        <w:tc>
          <w:tcPr>
            <w:tcW w:w="1701" w:type="dxa"/>
          </w:tcPr>
          <w:p w14:paraId="07384318" w14:textId="77777777" w:rsidR="005C6325" w:rsidRPr="0047330C" w:rsidRDefault="005C6325" w:rsidP="00A625C8">
            <w:pPr>
              <w:pStyle w:val="GOSTTableHead"/>
              <w:rPr>
                <w:szCs w:val="22"/>
              </w:rPr>
            </w:pPr>
            <w:r w:rsidRPr="0047330C">
              <w:rPr>
                <w:szCs w:val="22"/>
              </w:rPr>
              <w:t>Сокращенное наименование (код) элемента</w:t>
            </w:r>
          </w:p>
        </w:tc>
        <w:tc>
          <w:tcPr>
            <w:tcW w:w="567" w:type="dxa"/>
          </w:tcPr>
          <w:p w14:paraId="1472A66B" w14:textId="77777777" w:rsidR="005C6325" w:rsidRPr="0047330C" w:rsidRDefault="005C6325" w:rsidP="00A625C8">
            <w:pPr>
              <w:pStyle w:val="GOSTTableHead"/>
              <w:rPr>
                <w:szCs w:val="22"/>
              </w:rPr>
            </w:pPr>
            <w:r w:rsidRPr="0047330C">
              <w:rPr>
                <w:szCs w:val="22"/>
              </w:rPr>
              <w:t>Тип</w:t>
            </w:r>
          </w:p>
        </w:tc>
        <w:tc>
          <w:tcPr>
            <w:tcW w:w="1134" w:type="dxa"/>
          </w:tcPr>
          <w:p w14:paraId="0D672147" w14:textId="77777777" w:rsidR="005C6325" w:rsidRPr="0047330C" w:rsidRDefault="005C6325" w:rsidP="00A625C8">
            <w:pPr>
              <w:pStyle w:val="GOSTTableHead"/>
              <w:rPr>
                <w:szCs w:val="22"/>
              </w:rPr>
            </w:pPr>
            <w:r w:rsidRPr="0047330C">
              <w:rPr>
                <w:szCs w:val="22"/>
              </w:rPr>
              <w:t>Формат элемента</w:t>
            </w:r>
          </w:p>
        </w:tc>
        <w:tc>
          <w:tcPr>
            <w:tcW w:w="567" w:type="dxa"/>
          </w:tcPr>
          <w:p w14:paraId="4874626E" w14:textId="77777777" w:rsidR="005C6325" w:rsidRPr="0047330C" w:rsidRDefault="005C6325" w:rsidP="00A625C8">
            <w:pPr>
              <w:pStyle w:val="GOSTTableHead"/>
              <w:rPr>
                <w:szCs w:val="22"/>
              </w:rPr>
            </w:pPr>
            <w:r w:rsidRPr="0047330C">
              <w:rPr>
                <w:szCs w:val="22"/>
              </w:rPr>
              <w:t>Обязательность</w:t>
            </w:r>
          </w:p>
        </w:tc>
        <w:tc>
          <w:tcPr>
            <w:tcW w:w="4025" w:type="dxa"/>
          </w:tcPr>
          <w:p w14:paraId="33F0F44C" w14:textId="77777777" w:rsidR="005C6325" w:rsidRPr="0047330C" w:rsidRDefault="005C6325" w:rsidP="00A625C8">
            <w:pPr>
              <w:pStyle w:val="GOSTTableHead"/>
              <w:rPr>
                <w:szCs w:val="22"/>
              </w:rPr>
            </w:pPr>
            <w:r w:rsidRPr="0047330C">
              <w:rPr>
                <w:szCs w:val="22"/>
              </w:rPr>
              <w:t>Дополнительная информация</w:t>
            </w:r>
          </w:p>
        </w:tc>
      </w:tr>
      <w:tr w:rsidR="00A625C8" w:rsidRPr="0047330C" w14:paraId="49F16838" w14:textId="77777777" w:rsidTr="00A625C8">
        <w:trPr>
          <w:cnfStyle w:val="000000100000" w:firstRow="0" w:lastRow="0" w:firstColumn="0" w:lastColumn="0" w:oddVBand="0" w:evenVBand="0" w:oddHBand="1" w:evenHBand="0" w:firstRowFirstColumn="0" w:firstRowLastColumn="0" w:lastRowFirstColumn="0" w:lastRowLastColumn="0"/>
        </w:trPr>
        <w:tc>
          <w:tcPr>
            <w:tcW w:w="1700" w:type="dxa"/>
          </w:tcPr>
          <w:p w14:paraId="427EFF45" w14:textId="77777777" w:rsidR="005C6325" w:rsidRPr="0047330C" w:rsidRDefault="005C6325" w:rsidP="00F460A6">
            <w:pPr>
              <w:pStyle w:val="GOSTTablenorm"/>
              <w:rPr>
                <w:szCs w:val="22"/>
              </w:rPr>
            </w:pPr>
            <w:r w:rsidRPr="0047330C">
              <w:rPr>
                <w:szCs w:val="24"/>
              </w:rPr>
              <w:t>Документ-основание</w:t>
            </w:r>
            <w:r w:rsidRPr="0047330C">
              <w:rPr>
                <w:szCs w:val="22"/>
              </w:rPr>
              <w:t xml:space="preserve"> (строка)</w:t>
            </w:r>
          </w:p>
        </w:tc>
        <w:tc>
          <w:tcPr>
            <w:tcW w:w="1701" w:type="dxa"/>
          </w:tcPr>
          <w:p w14:paraId="1D13DEC6" w14:textId="77777777" w:rsidR="005C6325" w:rsidRPr="0047330C" w:rsidRDefault="005C6325" w:rsidP="00F460A6">
            <w:pPr>
              <w:pStyle w:val="GOSTTablenorm"/>
              <w:rPr>
                <w:szCs w:val="22"/>
                <w:lang w:val="en-US"/>
              </w:rPr>
            </w:pPr>
            <w:r w:rsidRPr="0047330C">
              <w:rPr>
                <w:szCs w:val="22"/>
              </w:rPr>
              <w:t>TSE_Attach_D13</w:t>
            </w:r>
            <w:r w:rsidRPr="0047330C">
              <w:rPr>
                <w:szCs w:val="22"/>
                <w:lang w:val="en-US"/>
              </w:rPr>
              <w:t>_ITEM</w:t>
            </w:r>
          </w:p>
        </w:tc>
        <w:tc>
          <w:tcPr>
            <w:tcW w:w="567" w:type="dxa"/>
          </w:tcPr>
          <w:p w14:paraId="1E560A34" w14:textId="77777777" w:rsidR="005C6325" w:rsidRPr="0047330C" w:rsidRDefault="005C6325" w:rsidP="00F460A6">
            <w:pPr>
              <w:pStyle w:val="GOSTTablenorm"/>
              <w:rPr>
                <w:szCs w:val="22"/>
              </w:rPr>
            </w:pPr>
            <w:r w:rsidRPr="0047330C">
              <w:rPr>
                <w:szCs w:val="22"/>
              </w:rPr>
              <w:t>С</w:t>
            </w:r>
          </w:p>
        </w:tc>
        <w:tc>
          <w:tcPr>
            <w:tcW w:w="1134" w:type="dxa"/>
          </w:tcPr>
          <w:p w14:paraId="65D2302D" w14:textId="77777777" w:rsidR="005C6325" w:rsidRPr="0047330C" w:rsidRDefault="005C6325" w:rsidP="00F460A6">
            <w:pPr>
              <w:pStyle w:val="GOSTTablenorm"/>
              <w:rPr>
                <w:szCs w:val="22"/>
                <w:lang w:val="en-US"/>
              </w:rPr>
            </w:pPr>
            <w:r w:rsidRPr="0047330C">
              <w:rPr>
                <w:lang w:val="en-US"/>
              </w:rPr>
              <w:t>t</w:t>
            </w:r>
            <w:r w:rsidRPr="0047330C">
              <w:rPr>
                <w:szCs w:val="22"/>
              </w:rPr>
              <w:t>TSE_Attach_D13</w:t>
            </w:r>
            <w:r w:rsidRPr="0047330C">
              <w:rPr>
                <w:szCs w:val="22"/>
                <w:lang w:val="en-US"/>
              </w:rPr>
              <w:t>_ITEM</w:t>
            </w:r>
          </w:p>
        </w:tc>
        <w:tc>
          <w:tcPr>
            <w:tcW w:w="567" w:type="dxa"/>
          </w:tcPr>
          <w:p w14:paraId="4B8F0C88" w14:textId="77777777" w:rsidR="005C6325" w:rsidRPr="0047330C" w:rsidRDefault="005C6325" w:rsidP="00F460A6">
            <w:pPr>
              <w:pStyle w:val="GOSTTablenorm"/>
              <w:rPr>
                <w:szCs w:val="22"/>
              </w:rPr>
            </w:pPr>
            <w:r w:rsidRPr="0047330C">
              <w:rPr>
                <w:szCs w:val="22"/>
              </w:rPr>
              <w:t>ОМ</w:t>
            </w:r>
          </w:p>
        </w:tc>
        <w:tc>
          <w:tcPr>
            <w:tcW w:w="4025" w:type="dxa"/>
          </w:tcPr>
          <w:p w14:paraId="49E0A39C" w14:textId="4491421A" w:rsidR="005C6325" w:rsidRPr="0047330C" w:rsidRDefault="005C6325" w:rsidP="00F460A6">
            <w:pPr>
              <w:ind w:firstLine="0"/>
              <w:rPr>
                <w:szCs w:val="22"/>
              </w:rPr>
            </w:pPr>
            <w:r w:rsidRPr="0047330C">
              <w:rPr>
                <w:sz w:val="22"/>
                <w:szCs w:val="22"/>
              </w:rPr>
              <w:t xml:space="preserve">Состав элемента представлен в таблице </w:t>
            </w:r>
            <w:r w:rsidRPr="0047330C">
              <w:rPr>
                <w:sz w:val="22"/>
                <w:szCs w:val="22"/>
              </w:rPr>
              <w:fldChar w:fldCharType="begin"/>
            </w:r>
            <w:r w:rsidRPr="0047330C">
              <w:rPr>
                <w:sz w:val="22"/>
                <w:szCs w:val="22"/>
              </w:rPr>
              <w:instrText xml:space="preserve"> REF _Ref12462795 \h  \* MERGEFORMAT </w:instrText>
            </w:r>
            <w:r w:rsidRPr="0047330C">
              <w:rPr>
                <w:sz w:val="22"/>
                <w:szCs w:val="22"/>
              </w:rPr>
            </w:r>
            <w:r w:rsidRPr="0047330C">
              <w:rPr>
                <w:sz w:val="22"/>
                <w:szCs w:val="22"/>
              </w:rPr>
              <w:fldChar w:fldCharType="separate"/>
            </w:r>
            <w:r w:rsidR="00BB6FF0" w:rsidRPr="00BB6FF0">
              <w:rPr>
                <w:noProof/>
                <w:sz w:val="22"/>
                <w:szCs w:val="22"/>
              </w:rPr>
              <w:t>40</w:t>
            </w:r>
            <w:r w:rsidRPr="0047330C">
              <w:rPr>
                <w:sz w:val="22"/>
                <w:szCs w:val="22"/>
              </w:rPr>
              <w:fldChar w:fldCharType="end"/>
            </w:r>
          </w:p>
        </w:tc>
      </w:tr>
    </w:tbl>
    <w:p w14:paraId="4D38104C" w14:textId="0DECCA2F" w:rsidR="005C6325" w:rsidRPr="00D410F1" w:rsidRDefault="005C6325" w:rsidP="004A3A78">
      <w:pPr>
        <w:pStyle w:val="32"/>
        <w:rPr>
          <w:highlight w:val="green"/>
        </w:rPr>
      </w:pPr>
      <w:bookmarkStart w:id="607" w:name="_Toc54291639"/>
      <w:bookmarkStart w:id="608" w:name="_Toc58931438"/>
      <w:bookmarkStart w:id="609" w:name="_Toc228281415"/>
      <w:r w:rsidRPr="00D410F1">
        <w:rPr>
          <w:highlight w:val="green"/>
        </w:rPr>
        <w:t>Описание комплексного типа «</w:t>
      </w:r>
      <w:r w:rsidRPr="00D410F1">
        <w:rPr>
          <w:highlight w:val="green"/>
          <w:lang w:val="en-US"/>
        </w:rPr>
        <w:t>t</w:t>
      </w:r>
      <w:r w:rsidRPr="00D410F1">
        <w:rPr>
          <w:szCs w:val="22"/>
          <w:highlight w:val="green"/>
        </w:rPr>
        <w:t>TSE_Attach_D13_</w:t>
      </w:r>
      <w:r w:rsidRPr="00D410F1">
        <w:rPr>
          <w:szCs w:val="22"/>
          <w:highlight w:val="green"/>
          <w:lang w:val="en-US"/>
        </w:rPr>
        <w:t>ITEM</w:t>
      </w:r>
      <w:r w:rsidRPr="00D410F1">
        <w:rPr>
          <w:highlight w:val="green"/>
        </w:rPr>
        <w:t>»</w:t>
      </w:r>
      <w:bookmarkEnd w:id="607"/>
      <w:bookmarkEnd w:id="608"/>
      <w:bookmarkEnd w:id="609"/>
    </w:p>
    <w:p w14:paraId="7AD61949" w14:textId="77CB1D5B" w:rsidR="005C6325" w:rsidRPr="0047330C" w:rsidRDefault="005C6325" w:rsidP="005C6325">
      <w:pPr>
        <w:pStyle w:val="GOSTNormal"/>
        <w:rPr>
          <w:szCs w:val="24"/>
        </w:rPr>
      </w:pPr>
      <w:r w:rsidRPr="0047330C">
        <w:rPr>
          <w:szCs w:val="24"/>
        </w:rPr>
        <w:t>Описание комплексного типа «</w:t>
      </w:r>
      <w:r w:rsidRPr="0047330C">
        <w:rPr>
          <w:lang w:val="en-US"/>
        </w:rPr>
        <w:t>t</w:t>
      </w:r>
      <w:r w:rsidRPr="0047330C">
        <w:rPr>
          <w:szCs w:val="22"/>
        </w:rPr>
        <w:t>TSE_Attach_D13_</w:t>
      </w:r>
      <w:r w:rsidRPr="0047330C">
        <w:rPr>
          <w:szCs w:val="22"/>
          <w:lang w:val="en-US"/>
        </w:rPr>
        <w:t>ITEM</w:t>
      </w:r>
      <w:r w:rsidRPr="0047330C">
        <w:rPr>
          <w:szCs w:val="24"/>
        </w:rPr>
        <w:t>» блока «Документ-основание (строка)».</w:t>
      </w:r>
    </w:p>
    <w:p w14:paraId="0294F205" w14:textId="0CD95842" w:rsidR="005C6325" w:rsidRPr="00D410F1" w:rsidRDefault="005C6325" w:rsidP="005C6325">
      <w:pPr>
        <w:pStyle w:val="GOSTNameTable"/>
        <w:rPr>
          <w:highlight w:val="green"/>
        </w:rPr>
      </w:pPr>
      <w:r w:rsidRPr="00D410F1">
        <w:rPr>
          <w:noProof/>
          <w:highlight w:val="green"/>
        </w:rPr>
        <w:fldChar w:fldCharType="begin"/>
      </w:r>
      <w:r w:rsidRPr="00D410F1">
        <w:rPr>
          <w:noProof/>
          <w:highlight w:val="green"/>
        </w:rPr>
        <w:instrText xml:space="preserve"> SEQ Таблица \* ARABIC </w:instrText>
      </w:r>
      <w:r w:rsidRPr="00D410F1">
        <w:rPr>
          <w:noProof/>
          <w:highlight w:val="green"/>
        </w:rPr>
        <w:fldChar w:fldCharType="separate"/>
      </w:r>
      <w:bookmarkStart w:id="610" w:name="_Ref12462795"/>
      <w:bookmarkStart w:id="611" w:name="_Toc54022259"/>
      <w:bookmarkStart w:id="612" w:name="_Toc228281654"/>
      <w:r w:rsidR="00BB6FF0">
        <w:rPr>
          <w:noProof/>
          <w:highlight w:val="green"/>
        </w:rPr>
        <w:t>40</w:t>
      </w:r>
      <w:bookmarkEnd w:id="610"/>
      <w:r w:rsidRPr="00D410F1">
        <w:rPr>
          <w:noProof/>
          <w:highlight w:val="green"/>
        </w:rPr>
        <w:fldChar w:fldCharType="end"/>
      </w:r>
      <w:r w:rsidR="002F6E3F" w:rsidRPr="00D410F1">
        <w:rPr>
          <w:highlight w:val="green"/>
        </w:rPr>
        <w:t xml:space="preserve"> – </w:t>
      </w:r>
      <w:r w:rsidRPr="00D410F1">
        <w:rPr>
          <w:highlight w:val="green"/>
        </w:rPr>
        <w:t>Описание комплексного типа «</w:t>
      </w:r>
      <w:r w:rsidRPr="00D410F1">
        <w:rPr>
          <w:highlight w:val="green"/>
          <w:lang w:val="en-US"/>
        </w:rPr>
        <w:t>t</w:t>
      </w:r>
      <w:r w:rsidRPr="00D410F1">
        <w:rPr>
          <w:szCs w:val="22"/>
          <w:highlight w:val="green"/>
        </w:rPr>
        <w:t>TSE_Attach_D13_</w:t>
      </w:r>
      <w:r w:rsidRPr="00D410F1">
        <w:rPr>
          <w:szCs w:val="22"/>
          <w:highlight w:val="green"/>
          <w:lang w:val="en-US"/>
        </w:rPr>
        <w:t>ITEM</w:t>
      </w:r>
      <w:r w:rsidRPr="00D410F1">
        <w:rPr>
          <w:highlight w:val="green"/>
        </w:rPr>
        <w:t>»</w:t>
      </w:r>
      <w:bookmarkEnd w:id="611"/>
      <w:bookmarkEnd w:id="612"/>
    </w:p>
    <w:tbl>
      <w:tblPr>
        <w:tblStyle w:val="GOSTTable"/>
        <w:tblW w:w="5000" w:type="pct"/>
        <w:tblLayout w:type="fixed"/>
        <w:tblLook w:val="01E0" w:firstRow="1" w:lastRow="1" w:firstColumn="1" w:lastColumn="1" w:noHBand="0" w:noVBand="0"/>
      </w:tblPr>
      <w:tblGrid>
        <w:gridCol w:w="1700"/>
        <w:gridCol w:w="1701"/>
        <w:gridCol w:w="567"/>
        <w:gridCol w:w="1134"/>
        <w:gridCol w:w="567"/>
        <w:gridCol w:w="4025"/>
      </w:tblGrid>
      <w:tr w:rsidR="00A625C8" w:rsidRPr="0047330C" w14:paraId="60355C29" w14:textId="77777777" w:rsidTr="00A625C8">
        <w:trPr>
          <w:cnfStyle w:val="100000000000" w:firstRow="1" w:lastRow="0" w:firstColumn="0" w:lastColumn="0" w:oddVBand="0" w:evenVBand="0" w:oddHBand="0" w:evenHBand="0" w:firstRowFirstColumn="0" w:firstRowLastColumn="0" w:lastRowFirstColumn="0" w:lastRowLastColumn="0"/>
        </w:trPr>
        <w:tc>
          <w:tcPr>
            <w:tcW w:w="1700" w:type="dxa"/>
          </w:tcPr>
          <w:p w14:paraId="27155DE5" w14:textId="77777777" w:rsidR="005C6325" w:rsidRPr="0047330C" w:rsidRDefault="005C6325" w:rsidP="00A625C8">
            <w:pPr>
              <w:pStyle w:val="GOSTTableHead"/>
              <w:rPr>
                <w:szCs w:val="22"/>
              </w:rPr>
            </w:pPr>
            <w:r w:rsidRPr="0047330C">
              <w:rPr>
                <w:szCs w:val="22"/>
              </w:rPr>
              <w:t>Наименование элемента</w:t>
            </w:r>
          </w:p>
        </w:tc>
        <w:tc>
          <w:tcPr>
            <w:tcW w:w="1701" w:type="dxa"/>
          </w:tcPr>
          <w:p w14:paraId="79BFD6E2" w14:textId="77777777" w:rsidR="005C6325" w:rsidRPr="0047330C" w:rsidRDefault="005C6325" w:rsidP="00A625C8">
            <w:pPr>
              <w:pStyle w:val="GOSTTableHead"/>
              <w:rPr>
                <w:szCs w:val="22"/>
              </w:rPr>
            </w:pPr>
            <w:r w:rsidRPr="0047330C">
              <w:rPr>
                <w:szCs w:val="22"/>
              </w:rPr>
              <w:t>Сокращенное наименование (код) элемента</w:t>
            </w:r>
          </w:p>
        </w:tc>
        <w:tc>
          <w:tcPr>
            <w:tcW w:w="567" w:type="dxa"/>
          </w:tcPr>
          <w:p w14:paraId="4FA391E3" w14:textId="77777777" w:rsidR="005C6325" w:rsidRPr="0047330C" w:rsidRDefault="005C6325" w:rsidP="00A625C8">
            <w:pPr>
              <w:pStyle w:val="GOSTTableHead"/>
              <w:rPr>
                <w:szCs w:val="22"/>
              </w:rPr>
            </w:pPr>
            <w:r w:rsidRPr="0047330C">
              <w:rPr>
                <w:szCs w:val="22"/>
              </w:rPr>
              <w:t>Тип</w:t>
            </w:r>
          </w:p>
        </w:tc>
        <w:tc>
          <w:tcPr>
            <w:tcW w:w="1134" w:type="dxa"/>
          </w:tcPr>
          <w:p w14:paraId="51209FFC" w14:textId="77777777" w:rsidR="005C6325" w:rsidRPr="0047330C" w:rsidRDefault="005C6325" w:rsidP="00A625C8">
            <w:pPr>
              <w:pStyle w:val="GOSTTableHead"/>
              <w:rPr>
                <w:szCs w:val="22"/>
              </w:rPr>
            </w:pPr>
            <w:r w:rsidRPr="0047330C">
              <w:rPr>
                <w:szCs w:val="22"/>
              </w:rPr>
              <w:t>Формат элемента</w:t>
            </w:r>
          </w:p>
        </w:tc>
        <w:tc>
          <w:tcPr>
            <w:tcW w:w="567" w:type="dxa"/>
          </w:tcPr>
          <w:p w14:paraId="6BA65D50" w14:textId="77777777" w:rsidR="005C6325" w:rsidRPr="0047330C" w:rsidRDefault="005C6325" w:rsidP="00A625C8">
            <w:pPr>
              <w:pStyle w:val="GOSTTableHead"/>
              <w:rPr>
                <w:szCs w:val="22"/>
              </w:rPr>
            </w:pPr>
            <w:r w:rsidRPr="0047330C">
              <w:rPr>
                <w:szCs w:val="22"/>
              </w:rPr>
              <w:t>Обязательность</w:t>
            </w:r>
          </w:p>
        </w:tc>
        <w:tc>
          <w:tcPr>
            <w:tcW w:w="4025" w:type="dxa"/>
          </w:tcPr>
          <w:p w14:paraId="6856ACF0" w14:textId="77777777" w:rsidR="005C6325" w:rsidRPr="0047330C" w:rsidRDefault="005C6325" w:rsidP="00A625C8">
            <w:pPr>
              <w:pStyle w:val="GOSTTableHead"/>
              <w:rPr>
                <w:szCs w:val="22"/>
              </w:rPr>
            </w:pPr>
            <w:r w:rsidRPr="0047330C">
              <w:rPr>
                <w:szCs w:val="22"/>
              </w:rPr>
              <w:t>Дополнительная информация</w:t>
            </w:r>
          </w:p>
        </w:tc>
      </w:tr>
      <w:tr w:rsidR="00A625C8" w:rsidRPr="0047330C" w14:paraId="1493F1D2" w14:textId="77777777" w:rsidTr="00A625C8">
        <w:trPr>
          <w:cnfStyle w:val="000000100000" w:firstRow="0" w:lastRow="0" w:firstColumn="0" w:lastColumn="0" w:oddVBand="0" w:evenVBand="0" w:oddHBand="1" w:evenHBand="0" w:firstRowFirstColumn="0" w:firstRowLastColumn="0" w:lastRowFirstColumn="0" w:lastRowLastColumn="0"/>
        </w:trPr>
        <w:tc>
          <w:tcPr>
            <w:tcW w:w="1700" w:type="dxa"/>
          </w:tcPr>
          <w:p w14:paraId="7A1D7D16" w14:textId="77777777" w:rsidR="005C6325" w:rsidRPr="0047330C" w:rsidRDefault="005C6325" w:rsidP="00F460A6">
            <w:pPr>
              <w:pStyle w:val="GOSTTablenorm"/>
              <w:rPr>
                <w:szCs w:val="22"/>
              </w:rPr>
            </w:pPr>
            <w:r w:rsidRPr="0047330C">
              <w:rPr>
                <w:szCs w:val="22"/>
              </w:rPr>
              <w:t>Тип документа-основания</w:t>
            </w:r>
          </w:p>
        </w:tc>
        <w:tc>
          <w:tcPr>
            <w:tcW w:w="1701" w:type="dxa"/>
          </w:tcPr>
          <w:p w14:paraId="5854C048" w14:textId="77777777" w:rsidR="005C6325" w:rsidRPr="0047330C" w:rsidRDefault="005C6325" w:rsidP="00F460A6">
            <w:pPr>
              <w:pStyle w:val="GOSTTablenorm"/>
              <w:rPr>
                <w:rFonts w:eastAsiaTheme="minorHAnsi"/>
                <w:color w:val="000000"/>
                <w:szCs w:val="22"/>
                <w:lang w:eastAsia="en-US"/>
              </w:rPr>
            </w:pPr>
            <w:r w:rsidRPr="0047330C">
              <w:rPr>
                <w:color w:val="000000"/>
                <w:szCs w:val="22"/>
              </w:rPr>
              <w:t>DocName</w:t>
            </w:r>
          </w:p>
        </w:tc>
        <w:tc>
          <w:tcPr>
            <w:tcW w:w="567" w:type="dxa"/>
          </w:tcPr>
          <w:p w14:paraId="46617DC5" w14:textId="77777777" w:rsidR="005C6325" w:rsidRPr="0047330C" w:rsidRDefault="005C6325" w:rsidP="00F460A6">
            <w:pPr>
              <w:pStyle w:val="GOSTTablenorm"/>
              <w:rPr>
                <w:szCs w:val="22"/>
              </w:rPr>
            </w:pPr>
            <w:r w:rsidRPr="0047330C">
              <w:rPr>
                <w:szCs w:val="22"/>
              </w:rPr>
              <w:t>П</w:t>
            </w:r>
          </w:p>
        </w:tc>
        <w:tc>
          <w:tcPr>
            <w:tcW w:w="1134" w:type="dxa"/>
          </w:tcPr>
          <w:p w14:paraId="2522D2D3" w14:textId="77777777" w:rsidR="005C6325" w:rsidRPr="0047330C" w:rsidRDefault="005C6325" w:rsidP="00F460A6">
            <w:pPr>
              <w:pStyle w:val="GOSTTablenorm"/>
              <w:rPr>
                <w:rStyle w:val="GOSTSymItalic"/>
                <w:szCs w:val="22"/>
                <w:lang w:val="en-US"/>
              </w:rPr>
            </w:pPr>
            <w:r w:rsidRPr="0047330C">
              <w:rPr>
                <w:szCs w:val="22"/>
              </w:rPr>
              <w:t>Т(1-2000)</w:t>
            </w:r>
          </w:p>
        </w:tc>
        <w:tc>
          <w:tcPr>
            <w:tcW w:w="567" w:type="dxa"/>
          </w:tcPr>
          <w:p w14:paraId="43FE9D7A" w14:textId="77777777" w:rsidR="005C6325" w:rsidRPr="0047330C" w:rsidRDefault="005C6325" w:rsidP="00F460A6">
            <w:pPr>
              <w:pStyle w:val="GOSTTablenorm"/>
              <w:rPr>
                <w:szCs w:val="22"/>
              </w:rPr>
            </w:pPr>
            <w:r w:rsidRPr="0047330C">
              <w:rPr>
                <w:szCs w:val="22"/>
              </w:rPr>
              <w:t>Н</w:t>
            </w:r>
          </w:p>
        </w:tc>
        <w:tc>
          <w:tcPr>
            <w:tcW w:w="4025" w:type="dxa"/>
          </w:tcPr>
          <w:p w14:paraId="19EC2D56" w14:textId="518AA902" w:rsidR="005C6325" w:rsidRPr="0047330C" w:rsidRDefault="005C6325" w:rsidP="00F460A6">
            <w:pPr>
              <w:pStyle w:val="GOSTTablenorm"/>
              <w:rPr>
                <w:szCs w:val="22"/>
              </w:rPr>
            </w:pPr>
            <w:r w:rsidRPr="0047330C">
              <w:rPr>
                <w:szCs w:val="22"/>
              </w:rPr>
              <w:t>Указ</w:t>
            </w:r>
            <w:r w:rsidR="00B01CC8" w:rsidRPr="0047330C">
              <w:rPr>
                <w:szCs w:val="22"/>
              </w:rPr>
              <w:t>ывается тип документа-основания</w:t>
            </w:r>
          </w:p>
        </w:tc>
      </w:tr>
      <w:tr w:rsidR="00A625C8" w:rsidRPr="0047330C" w14:paraId="3AC38959" w14:textId="77777777" w:rsidTr="00A625C8">
        <w:trPr>
          <w:cnfStyle w:val="000000010000" w:firstRow="0" w:lastRow="0" w:firstColumn="0" w:lastColumn="0" w:oddVBand="0" w:evenVBand="0" w:oddHBand="0" w:evenHBand="1" w:firstRowFirstColumn="0" w:firstRowLastColumn="0" w:lastRowFirstColumn="0" w:lastRowLastColumn="0"/>
        </w:trPr>
        <w:tc>
          <w:tcPr>
            <w:tcW w:w="1700" w:type="dxa"/>
          </w:tcPr>
          <w:p w14:paraId="0AB0B3E6" w14:textId="77777777" w:rsidR="005C6325" w:rsidRPr="0047330C" w:rsidRDefault="005C6325" w:rsidP="00F460A6">
            <w:pPr>
              <w:pStyle w:val="GOSTTablenorm"/>
              <w:rPr>
                <w:szCs w:val="22"/>
              </w:rPr>
            </w:pPr>
            <w:r w:rsidRPr="0047330C">
              <w:rPr>
                <w:szCs w:val="22"/>
              </w:rPr>
              <w:t>Номер документа-основания</w:t>
            </w:r>
          </w:p>
        </w:tc>
        <w:tc>
          <w:tcPr>
            <w:tcW w:w="1701" w:type="dxa"/>
          </w:tcPr>
          <w:p w14:paraId="37F23148" w14:textId="77777777" w:rsidR="005C6325" w:rsidRPr="0047330C" w:rsidRDefault="005C6325" w:rsidP="00F460A6">
            <w:pPr>
              <w:pStyle w:val="GOSTTablenorm"/>
              <w:rPr>
                <w:rFonts w:eastAsiaTheme="minorHAnsi"/>
                <w:color w:val="000000"/>
                <w:szCs w:val="22"/>
                <w:lang w:eastAsia="en-US"/>
              </w:rPr>
            </w:pPr>
            <w:r w:rsidRPr="0047330C">
              <w:rPr>
                <w:color w:val="000000"/>
                <w:szCs w:val="22"/>
              </w:rPr>
              <w:t>DocNum</w:t>
            </w:r>
          </w:p>
        </w:tc>
        <w:tc>
          <w:tcPr>
            <w:tcW w:w="567" w:type="dxa"/>
          </w:tcPr>
          <w:p w14:paraId="61596FDF" w14:textId="77777777" w:rsidR="005C6325" w:rsidRPr="0047330C" w:rsidRDefault="005C6325" w:rsidP="00F460A6">
            <w:pPr>
              <w:pStyle w:val="GOSTTablenorm"/>
              <w:rPr>
                <w:szCs w:val="22"/>
              </w:rPr>
            </w:pPr>
            <w:r w:rsidRPr="0047330C">
              <w:rPr>
                <w:szCs w:val="22"/>
              </w:rPr>
              <w:t>П</w:t>
            </w:r>
          </w:p>
        </w:tc>
        <w:tc>
          <w:tcPr>
            <w:tcW w:w="1134" w:type="dxa"/>
          </w:tcPr>
          <w:p w14:paraId="3F259A40" w14:textId="77777777" w:rsidR="005C6325" w:rsidRPr="0047330C" w:rsidRDefault="005C6325" w:rsidP="00F460A6">
            <w:pPr>
              <w:pStyle w:val="GOSTTablenorm"/>
              <w:rPr>
                <w:rStyle w:val="GOSTSymItalic"/>
                <w:szCs w:val="22"/>
                <w:lang w:val="en-US"/>
              </w:rPr>
            </w:pPr>
            <w:r w:rsidRPr="0047330C">
              <w:rPr>
                <w:szCs w:val="22"/>
              </w:rPr>
              <w:t>Т(1-100)</w:t>
            </w:r>
          </w:p>
        </w:tc>
        <w:tc>
          <w:tcPr>
            <w:tcW w:w="567" w:type="dxa"/>
          </w:tcPr>
          <w:p w14:paraId="209B53BB" w14:textId="77777777" w:rsidR="005C6325" w:rsidRPr="0047330C" w:rsidRDefault="005C6325" w:rsidP="00F460A6">
            <w:pPr>
              <w:pStyle w:val="GOSTTablenorm"/>
              <w:rPr>
                <w:szCs w:val="22"/>
              </w:rPr>
            </w:pPr>
            <w:r w:rsidRPr="0047330C">
              <w:rPr>
                <w:szCs w:val="22"/>
              </w:rPr>
              <w:t>Н</w:t>
            </w:r>
          </w:p>
        </w:tc>
        <w:tc>
          <w:tcPr>
            <w:tcW w:w="4025" w:type="dxa"/>
          </w:tcPr>
          <w:p w14:paraId="01E7F58B" w14:textId="5FD4B877" w:rsidR="005C6325" w:rsidRPr="0047330C" w:rsidRDefault="005C6325" w:rsidP="00F460A6">
            <w:pPr>
              <w:pStyle w:val="GOSTTablenorm"/>
              <w:rPr>
                <w:szCs w:val="22"/>
              </w:rPr>
            </w:pPr>
            <w:r w:rsidRPr="0047330C">
              <w:rPr>
                <w:szCs w:val="22"/>
              </w:rPr>
              <w:t>Указыв</w:t>
            </w:r>
            <w:r w:rsidR="00B01CC8" w:rsidRPr="0047330C">
              <w:rPr>
                <w:szCs w:val="22"/>
              </w:rPr>
              <w:t>ается номер документа-основания</w:t>
            </w:r>
          </w:p>
        </w:tc>
      </w:tr>
      <w:tr w:rsidR="00A625C8" w:rsidRPr="0047330C" w14:paraId="3150B53F" w14:textId="77777777" w:rsidTr="00A625C8">
        <w:trPr>
          <w:cnfStyle w:val="000000100000" w:firstRow="0" w:lastRow="0" w:firstColumn="0" w:lastColumn="0" w:oddVBand="0" w:evenVBand="0" w:oddHBand="1" w:evenHBand="0" w:firstRowFirstColumn="0" w:firstRowLastColumn="0" w:lastRowFirstColumn="0" w:lastRowLastColumn="0"/>
        </w:trPr>
        <w:tc>
          <w:tcPr>
            <w:tcW w:w="1700" w:type="dxa"/>
          </w:tcPr>
          <w:p w14:paraId="7A78E97B" w14:textId="77777777" w:rsidR="005C6325" w:rsidRPr="0047330C" w:rsidRDefault="005C6325" w:rsidP="00F460A6">
            <w:pPr>
              <w:pStyle w:val="GOSTTablenorm"/>
              <w:rPr>
                <w:szCs w:val="22"/>
              </w:rPr>
            </w:pPr>
            <w:r w:rsidRPr="0047330C">
              <w:rPr>
                <w:szCs w:val="22"/>
              </w:rPr>
              <w:t>Дата заключения документа-основания</w:t>
            </w:r>
          </w:p>
        </w:tc>
        <w:tc>
          <w:tcPr>
            <w:tcW w:w="1701" w:type="dxa"/>
          </w:tcPr>
          <w:p w14:paraId="0BA215D6" w14:textId="77777777" w:rsidR="005C6325" w:rsidRPr="0047330C" w:rsidRDefault="005C6325" w:rsidP="00F460A6">
            <w:pPr>
              <w:pStyle w:val="GOSTTablenorm"/>
              <w:rPr>
                <w:rFonts w:eastAsiaTheme="minorHAnsi"/>
                <w:color w:val="000000"/>
                <w:szCs w:val="22"/>
                <w:lang w:eastAsia="en-US"/>
              </w:rPr>
            </w:pPr>
            <w:r w:rsidRPr="0047330C">
              <w:rPr>
                <w:color w:val="000000"/>
                <w:szCs w:val="22"/>
              </w:rPr>
              <w:t>DocDate</w:t>
            </w:r>
          </w:p>
        </w:tc>
        <w:tc>
          <w:tcPr>
            <w:tcW w:w="567" w:type="dxa"/>
          </w:tcPr>
          <w:p w14:paraId="642C79D9" w14:textId="77777777" w:rsidR="005C6325" w:rsidRPr="0047330C" w:rsidRDefault="005C6325" w:rsidP="00F460A6">
            <w:pPr>
              <w:pStyle w:val="GOSTTablenorm"/>
              <w:rPr>
                <w:szCs w:val="22"/>
              </w:rPr>
            </w:pPr>
            <w:r w:rsidRPr="0047330C">
              <w:rPr>
                <w:szCs w:val="22"/>
              </w:rPr>
              <w:t>П</w:t>
            </w:r>
          </w:p>
        </w:tc>
        <w:tc>
          <w:tcPr>
            <w:tcW w:w="1134" w:type="dxa"/>
          </w:tcPr>
          <w:p w14:paraId="194B6223" w14:textId="77777777" w:rsidR="005C6325" w:rsidRPr="0047330C" w:rsidRDefault="005C6325" w:rsidP="00F460A6">
            <w:pPr>
              <w:pStyle w:val="GOSTTablenorm"/>
              <w:rPr>
                <w:rStyle w:val="GOSTSymItalic"/>
                <w:szCs w:val="22"/>
                <w:lang w:val="en-US"/>
              </w:rPr>
            </w:pPr>
            <w:r w:rsidRPr="0047330C">
              <w:rPr>
                <w:szCs w:val="22"/>
                <w:lang w:val="en-US"/>
              </w:rPr>
              <w:t>Date</w:t>
            </w:r>
          </w:p>
        </w:tc>
        <w:tc>
          <w:tcPr>
            <w:tcW w:w="567" w:type="dxa"/>
          </w:tcPr>
          <w:p w14:paraId="7C008631" w14:textId="77777777" w:rsidR="005C6325" w:rsidRPr="0047330C" w:rsidRDefault="005C6325" w:rsidP="00F460A6">
            <w:pPr>
              <w:pStyle w:val="GOSTTablenorm"/>
              <w:rPr>
                <w:szCs w:val="22"/>
              </w:rPr>
            </w:pPr>
            <w:r w:rsidRPr="0047330C">
              <w:rPr>
                <w:szCs w:val="22"/>
              </w:rPr>
              <w:t>Н</w:t>
            </w:r>
          </w:p>
        </w:tc>
        <w:tc>
          <w:tcPr>
            <w:tcW w:w="4025" w:type="dxa"/>
          </w:tcPr>
          <w:p w14:paraId="3B290FD2" w14:textId="16CBFB0A" w:rsidR="005C6325" w:rsidRPr="0047330C" w:rsidRDefault="005C6325" w:rsidP="00F460A6">
            <w:pPr>
              <w:pStyle w:val="GOSTTablenorm"/>
              <w:rPr>
                <w:szCs w:val="22"/>
              </w:rPr>
            </w:pPr>
            <w:r w:rsidRPr="0047330C">
              <w:rPr>
                <w:szCs w:val="22"/>
              </w:rPr>
              <w:t>Указывается дата</w:t>
            </w:r>
            <w:r w:rsidR="00B01CC8" w:rsidRPr="0047330C">
              <w:rPr>
                <w:szCs w:val="22"/>
              </w:rPr>
              <w:t xml:space="preserve"> заключения документа-основания</w:t>
            </w:r>
          </w:p>
        </w:tc>
      </w:tr>
      <w:tr w:rsidR="00A625C8" w:rsidRPr="0047330C" w14:paraId="4A81AE2B" w14:textId="77777777" w:rsidTr="00A625C8">
        <w:trPr>
          <w:cnfStyle w:val="000000010000" w:firstRow="0" w:lastRow="0" w:firstColumn="0" w:lastColumn="0" w:oddVBand="0" w:evenVBand="0" w:oddHBand="0" w:evenHBand="1" w:firstRowFirstColumn="0" w:firstRowLastColumn="0" w:lastRowFirstColumn="0" w:lastRowLastColumn="0"/>
        </w:trPr>
        <w:tc>
          <w:tcPr>
            <w:tcW w:w="1700" w:type="dxa"/>
          </w:tcPr>
          <w:p w14:paraId="0045F015" w14:textId="77777777" w:rsidR="005C6325" w:rsidRPr="0047330C" w:rsidRDefault="005C6325" w:rsidP="00F460A6">
            <w:pPr>
              <w:pStyle w:val="GOSTTablenorm"/>
              <w:rPr>
                <w:szCs w:val="22"/>
              </w:rPr>
            </w:pPr>
            <w:r w:rsidRPr="0047330C">
              <w:rPr>
                <w:szCs w:val="22"/>
              </w:rPr>
              <w:t>ИГК</w:t>
            </w:r>
          </w:p>
        </w:tc>
        <w:tc>
          <w:tcPr>
            <w:tcW w:w="1701" w:type="dxa"/>
          </w:tcPr>
          <w:p w14:paraId="1617FFF7" w14:textId="77777777" w:rsidR="005C6325" w:rsidRPr="0047330C" w:rsidRDefault="005C6325" w:rsidP="00F460A6">
            <w:pPr>
              <w:pStyle w:val="GOSTTablenorm"/>
              <w:rPr>
                <w:rFonts w:eastAsiaTheme="minorHAnsi"/>
                <w:color w:val="000000"/>
                <w:szCs w:val="22"/>
                <w:lang w:eastAsia="en-US"/>
              </w:rPr>
            </w:pPr>
            <w:r w:rsidRPr="0047330C">
              <w:rPr>
                <w:color w:val="000000"/>
                <w:szCs w:val="22"/>
              </w:rPr>
              <w:t>IGKID</w:t>
            </w:r>
          </w:p>
        </w:tc>
        <w:tc>
          <w:tcPr>
            <w:tcW w:w="567" w:type="dxa"/>
          </w:tcPr>
          <w:p w14:paraId="31C37243" w14:textId="77777777" w:rsidR="005C6325" w:rsidRPr="0047330C" w:rsidRDefault="005C6325" w:rsidP="00F460A6">
            <w:pPr>
              <w:pStyle w:val="GOSTTablenorm"/>
              <w:rPr>
                <w:szCs w:val="22"/>
              </w:rPr>
            </w:pPr>
            <w:r w:rsidRPr="0047330C">
              <w:rPr>
                <w:szCs w:val="22"/>
              </w:rPr>
              <w:t>П</w:t>
            </w:r>
          </w:p>
        </w:tc>
        <w:tc>
          <w:tcPr>
            <w:tcW w:w="1134" w:type="dxa"/>
          </w:tcPr>
          <w:p w14:paraId="40CC779C" w14:textId="27EFAED4" w:rsidR="005C6325" w:rsidRPr="0047330C" w:rsidRDefault="005C6325" w:rsidP="006F2DCC">
            <w:pPr>
              <w:pStyle w:val="GOSTTableHead"/>
              <w:jc w:val="both"/>
              <w:rPr>
                <w:rStyle w:val="GOSTSymItalic"/>
                <w:sz w:val="24"/>
                <w:szCs w:val="22"/>
                <w:lang w:val="en-US"/>
              </w:rPr>
            </w:pPr>
            <w:r w:rsidRPr="0047330C">
              <w:rPr>
                <w:b w:val="0"/>
                <w:szCs w:val="22"/>
              </w:rPr>
              <w:t>Т(</w:t>
            </w:r>
            <w:r w:rsidR="005362FD" w:rsidRPr="0047330C">
              <w:rPr>
                <w:b w:val="0"/>
                <w:szCs w:val="22"/>
              </w:rPr>
              <w:t>1-</w:t>
            </w:r>
            <w:r w:rsidRPr="0047330C">
              <w:rPr>
                <w:b w:val="0"/>
                <w:szCs w:val="22"/>
              </w:rPr>
              <w:t>25)</w:t>
            </w:r>
          </w:p>
        </w:tc>
        <w:tc>
          <w:tcPr>
            <w:tcW w:w="567" w:type="dxa"/>
          </w:tcPr>
          <w:p w14:paraId="7F158039" w14:textId="77777777" w:rsidR="005C6325" w:rsidRPr="0047330C" w:rsidRDefault="005C6325" w:rsidP="00F460A6">
            <w:pPr>
              <w:pStyle w:val="GOSTTablenorm"/>
              <w:rPr>
                <w:szCs w:val="22"/>
              </w:rPr>
            </w:pPr>
            <w:r w:rsidRPr="0047330C">
              <w:rPr>
                <w:szCs w:val="22"/>
              </w:rPr>
              <w:t>Н</w:t>
            </w:r>
          </w:p>
        </w:tc>
        <w:tc>
          <w:tcPr>
            <w:tcW w:w="4025" w:type="dxa"/>
          </w:tcPr>
          <w:p w14:paraId="76E501C4" w14:textId="4F9B8E53" w:rsidR="005C6325" w:rsidRPr="0047330C" w:rsidRDefault="005C6325" w:rsidP="00F460A6">
            <w:pPr>
              <w:pStyle w:val="GOSTTablenorm"/>
              <w:rPr>
                <w:szCs w:val="22"/>
              </w:rPr>
            </w:pPr>
            <w:r w:rsidRPr="0047330C">
              <w:rPr>
                <w:szCs w:val="22"/>
              </w:rPr>
              <w:t>Указывается идентификационный н</w:t>
            </w:r>
            <w:r w:rsidR="00B01CC8" w:rsidRPr="0047330C">
              <w:rPr>
                <w:szCs w:val="22"/>
              </w:rPr>
              <w:t>омер государственного контракта</w:t>
            </w:r>
          </w:p>
        </w:tc>
      </w:tr>
      <w:tr w:rsidR="00A625C8" w:rsidRPr="0047330C" w14:paraId="212B22B4" w14:textId="77777777" w:rsidTr="00A625C8">
        <w:trPr>
          <w:cnfStyle w:val="000000100000" w:firstRow="0" w:lastRow="0" w:firstColumn="0" w:lastColumn="0" w:oddVBand="0" w:evenVBand="0" w:oddHBand="1" w:evenHBand="0" w:firstRowFirstColumn="0" w:firstRowLastColumn="0" w:lastRowFirstColumn="0" w:lastRowLastColumn="0"/>
        </w:trPr>
        <w:tc>
          <w:tcPr>
            <w:tcW w:w="1700" w:type="dxa"/>
          </w:tcPr>
          <w:p w14:paraId="6C038C19" w14:textId="77777777" w:rsidR="005C6325" w:rsidRPr="0047330C" w:rsidRDefault="005C6325" w:rsidP="00F460A6">
            <w:pPr>
              <w:pStyle w:val="GOSTTablenorm"/>
              <w:rPr>
                <w:szCs w:val="22"/>
              </w:rPr>
            </w:pPr>
            <w:r w:rsidRPr="0047330C">
              <w:rPr>
                <w:szCs w:val="22"/>
              </w:rPr>
              <w:t>Аналитический код раздела</w:t>
            </w:r>
          </w:p>
        </w:tc>
        <w:tc>
          <w:tcPr>
            <w:tcW w:w="1701" w:type="dxa"/>
          </w:tcPr>
          <w:p w14:paraId="5F228B2C" w14:textId="77777777" w:rsidR="005C6325" w:rsidRPr="0047330C" w:rsidRDefault="005C6325" w:rsidP="00F460A6">
            <w:pPr>
              <w:pStyle w:val="GOSTTablenorm"/>
              <w:rPr>
                <w:rFonts w:eastAsiaTheme="minorHAnsi"/>
                <w:color w:val="000000"/>
                <w:szCs w:val="22"/>
                <w:lang w:eastAsia="en-US"/>
              </w:rPr>
            </w:pPr>
            <w:r w:rsidRPr="0047330C">
              <w:rPr>
                <w:color w:val="000000"/>
                <w:szCs w:val="22"/>
              </w:rPr>
              <w:t>AKR</w:t>
            </w:r>
          </w:p>
        </w:tc>
        <w:tc>
          <w:tcPr>
            <w:tcW w:w="567" w:type="dxa"/>
          </w:tcPr>
          <w:p w14:paraId="4B420CFF" w14:textId="77777777" w:rsidR="005C6325" w:rsidRPr="0047330C" w:rsidRDefault="005C6325" w:rsidP="00F460A6">
            <w:pPr>
              <w:pStyle w:val="GOSTTablenorm"/>
              <w:rPr>
                <w:szCs w:val="22"/>
              </w:rPr>
            </w:pPr>
            <w:r w:rsidRPr="0047330C">
              <w:rPr>
                <w:szCs w:val="22"/>
              </w:rPr>
              <w:t>П</w:t>
            </w:r>
          </w:p>
        </w:tc>
        <w:tc>
          <w:tcPr>
            <w:tcW w:w="1134" w:type="dxa"/>
          </w:tcPr>
          <w:p w14:paraId="3FF96FB3" w14:textId="08474AF6" w:rsidR="005C6325" w:rsidRPr="0047330C" w:rsidRDefault="005C6325" w:rsidP="00F460A6">
            <w:pPr>
              <w:pStyle w:val="GOSTTablenorm"/>
              <w:rPr>
                <w:rStyle w:val="GOSTSymItalic"/>
                <w:szCs w:val="22"/>
                <w:lang w:val="en-US"/>
              </w:rPr>
            </w:pPr>
            <w:r w:rsidRPr="0047330C">
              <w:rPr>
                <w:szCs w:val="22"/>
              </w:rPr>
              <w:t>Т(</w:t>
            </w:r>
            <w:r w:rsidR="00055A6C" w:rsidRPr="0047330C">
              <w:rPr>
                <w:szCs w:val="22"/>
              </w:rPr>
              <w:t>1-</w:t>
            </w:r>
            <w:r w:rsidRPr="0047330C">
              <w:rPr>
                <w:szCs w:val="22"/>
              </w:rPr>
              <w:t>8)</w:t>
            </w:r>
          </w:p>
        </w:tc>
        <w:tc>
          <w:tcPr>
            <w:tcW w:w="567" w:type="dxa"/>
          </w:tcPr>
          <w:p w14:paraId="5F3EF06E" w14:textId="77777777" w:rsidR="005C6325" w:rsidRPr="0047330C" w:rsidRDefault="005C6325" w:rsidP="00F460A6">
            <w:pPr>
              <w:pStyle w:val="GOSTTablenorm"/>
              <w:rPr>
                <w:szCs w:val="22"/>
              </w:rPr>
            </w:pPr>
            <w:r w:rsidRPr="0047330C">
              <w:rPr>
                <w:szCs w:val="22"/>
              </w:rPr>
              <w:t>Н</w:t>
            </w:r>
          </w:p>
        </w:tc>
        <w:tc>
          <w:tcPr>
            <w:tcW w:w="4025" w:type="dxa"/>
          </w:tcPr>
          <w:p w14:paraId="0C9A93F7" w14:textId="1DAFE3BD" w:rsidR="005C6325" w:rsidRPr="0047330C" w:rsidRDefault="005C6325" w:rsidP="00B01CC8">
            <w:pPr>
              <w:pStyle w:val="GOSTTablenorm"/>
              <w:rPr>
                <w:szCs w:val="22"/>
              </w:rPr>
            </w:pPr>
            <w:r w:rsidRPr="0047330C">
              <w:rPr>
                <w:szCs w:val="22"/>
              </w:rPr>
              <w:t>Указывается аналитический код раздела</w:t>
            </w:r>
          </w:p>
        </w:tc>
      </w:tr>
      <w:tr w:rsidR="00A625C8" w:rsidRPr="0047330C" w14:paraId="0FFE49E2" w14:textId="77777777" w:rsidTr="00A625C8">
        <w:trPr>
          <w:cnfStyle w:val="000000010000" w:firstRow="0" w:lastRow="0" w:firstColumn="0" w:lastColumn="0" w:oddVBand="0" w:evenVBand="0" w:oddHBand="0" w:evenHBand="1" w:firstRowFirstColumn="0" w:firstRowLastColumn="0" w:lastRowFirstColumn="0" w:lastRowLastColumn="0"/>
        </w:trPr>
        <w:tc>
          <w:tcPr>
            <w:tcW w:w="1700" w:type="dxa"/>
          </w:tcPr>
          <w:p w14:paraId="0EDF212B" w14:textId="77777777" w:rsidR="005C6325" w:rsidRPr="0047330C" w:rsidRDefault="005C6325" w:rsidP="00F460A6">
            <w:pPr>
              <w:pStyle w:val="GOSTTablenorm"/>
              <w:rPr>
                <w:szCs w:val="22"/>
              </w:rPr>
            </w:pPr>
            <w:r w:rsidRPr="0047330C">
              <w:rPr>
                <w:szCs w:val="22"/>
              </w:rPr>
              <w:t>Сведения об операциях с целевыми средствами</w:t>
            </w:r>
          </w:p>
        </w:tc>
        <w:tc>
          <w:tcPr>
            <w:tcW w:w="1701" w:type="dxa"/>
          </w:tcPr>
          <w:p w14:paraId="210836EE" w14:textId="77777777" w:rsidR="005C6325" w:rsidRPr="0047330C" w:rsidRDefault="005C6325" w:rsidP="00F460A6">
            <w:pPr>
              <w:pStyle w:val="GOSTTablenorm"/>
              <w:rPr>
                <w:rFonts w:eastAsiaTheme="minorHAnsi"/>
                <w:color w:val="000000"/>
                <w:szCs w:val="22"/>
                <w:lang w:eastAsia="en-US"/>
              </w:rPr>
            </w:pPr>
            <w:r w:rsidRPr="0047330C">
              <w:rPr>
                <w:szCs w:val="22"/>
              </w:rPr>
              <w:t>TSE_AllowOp2_D13</w:t>
            </w:r>
          </w:p>
        </w:tc>
        <w:tc>
          <w:tcPr>
            <w:tcW w:w="567" w:type="dxa"/>
          </w:tcPr>
          <w:p w14:paraId="533006CD" w14:textId="77777777" w:rsidR="005C6325" w:rsidRPr="0047330C" w:rsidRDefault="005C6325" w:rsidP="00F460A6">
            <w:pPr>
              <w:pStyle w:val="GOSTTablenorm"/>
              <w:rPr>
                <w:szCs w:val="22"/>
              </w:rPr>
            </w:pPr>
            <w:r w:rsidRPr="0047330C">
              <w:rPr>
                <w:szCs w:val="22"/>
                <w:lang w:val="en-US"/>
              </w:rPr>
              <w:t>C</w:t>
            </w:r>
          </w:p>
        </w:tc>
        <w:tc>
          <w:tcPr>
            <w:tcW w:w="1134" w:type="dxa"/>
          </w:tcPr>
          <w:p w14:paraId="7481C51B" w14:textId="77777777" w:rsidR="005C6325" w:rsidRPr="0047330C" w:rsidRDefault="005C6325" w:rsidP="00F460A6">
            <w:pPr>
              <w:pStyle w:val="GOSTTablenorm"/>
              <w:rPr>
                <w:rStyle w:val="GOSTSymItalic"/>
                <w:szCs w:val="22"/>
                <w:lang w:val="en-US"/>
              </w:rPr>
            </w:pPr>
            <w:r w:rsidRPr="0047330C">
              <w:rPr>
                <w:szCs w:val="22"/>
                <w:lang w:val="en-US"/>
              </w:rPr>
              <w:t>t</w:t>
            </w:r>
            <w:r w:rsidRPr="0047330C">
              <w:rPr>
                <w:szCs w:val="22"/>
              </w:rPr>
              <w:t>TSE_AllowOp2_D13</w:t>
            </w:r>
          </w:p>
        </w:tc>
        <w:tc>
          <w:tcPr>
            <w:tcW w:w="567" w:type="dxa"/>
          </w:tcPr>
          <w:p w14:paraId="31738675" w14:textId="77777777" w:rsidR="005C6325" w:rsidRPr="0047330C" w:rsidRDefault="005C6325" w:rsidP="00F460A6">
            <w:pPr>
              <w:pStyle w:val="GOSTTablenorm"/>
              <w:rPr>
                <w:szCs w:val="22"/>
              </w:rPr>
            </w:pPr>
            <w:r w:rsidRPr="0047330C">
              <w:rPr>
                <w:szCs w:val="22"/>
              </w:rPr>
              <w:t>Н</w:t>
            </w:r>
          </w:p>
        </w:tc>
        <w:tc>
          <w:tcPr>
            <w:tcW w:w="4025" w:type="dxa"/>
          </w:tcPr>
          <w:p w14:paraId="37FA14D7" w14:textId="4D44C13C" w:rsidR="005C6325" w:rsidRPr="0047330C" w:rsidRDefault="005C6325" w:rsidP="00F460A6">
            <w:pPr>
              <w:pStyle w:val="GOSTTablenorm"/>
              <w:rPr>
                <w:szCs w:val="22"/>
              </w:rPr>
            </w:pPr>
            <w:r w:rsidRPr="0047330C">
              <w:rPr>
                <w:szCs w:val="22"/>
              </w:rPr>
              <w:t xml:space="preserve">Состав элемента представлен в таблице </w:t>
            </w:r>
            <w:r w:rsidRPr="0047330C">
              <w:rPr>
                <w:szCs w:val="22"/>
              </w:rPr>
              <w:fldChar w:fldCharType="begin"/>
            </w:r>
            <w:r w:rsidRPr="0047330C">
              <w:rPr>
                <w:szCs w:val="22"/>
              </w:rPr>
              <w:instrText xml:space="preserve"> REF _Ref12600144 \h  \* MERGEFORMAT </w:instrText>
            </w:r>
            <w:r w:rsidRPr="0047330C">
              <w:rPr>
                <w:szCs w:val="22"/>
              </w:rPr>
            </w:r>
            <w:r w:rsidRPr="0047330C">
              <w:rPr>
                <w:szCs w:val="22"/>
              </w:rPr>
              <w:fldChar w:fldCharType="separate"/>
            </w:r>
            <w:r w:rsidR="00BB6FF0" w:rsidRPr="00BB6FF0">
              <w:rPr>
                <w:noProof/>
                <w:szCs w:val="22"/>
              </w:rPr>
              <w:t>43</w:t>
            </w:r>
            <w:r w:rsidRPr="0047330C">
              <w:rPr>
                <w:szCs w:val="22"/>
              </w:rPr>
              <w:fldChar w:fldCharType="end"/>
            </w:r>
          </w:p>
        </w:tc>
      </w:tr>
      <w:tr w:rsidR="00A625C8" w:rsidRPr="0047330C" w14:paraId="0903FB6C" w14:textId="77777777" w:rsidTr="00A625C8">
        <w:trPr>
          <w:cnfStyle w:val="000000100000" w:firstRow="0" w:lastRow="0" w:firstColumn="0" w:lastColumn="0" w:oddVBand="0" w:evenVBand="0" w:oddHBand="1" w:evenHBand="0" w:firstRowFirstColumn="0" w:firstRowLastColumn="0" w:lastRowFirstColumn="0" w:lastRowLastColumn="0"/>
        </w:trPr>
        <w:tc>
          <w:tcPr>
            <w:tcW w:w="1700" w:type="dxa"/>
          </w:tcPr>
          <w:p w14:paraId="29652B69" w14:textId="77777777" w:rsidR="005C6325" w:rsidRPr="0047330C" w:rsidRDefault="005C6325" w:rsidP="00F460A6">
            <w:pPr>
              <w:pStyle w:val="GOSTTablenorm"/>
              <w:rPr>
                <w:szCs w:val="22"/>
              </w:rPr>
            </w:pPr>
            <w:r w:rsidRPr="0047330C">
              <w:lastRenderedPageBreak/>
              <w:t>Изменение остатков</w:t>
            </w:r>
          </w:p>
        </w:tc>
        <w:tc>
          <w:tcPr>
            <w:tcW w:w="1701" w:type="dxa"/>
          </w:tcPr>
          <w:p w14:paraId="293F197D" w14:textId="77777777" w:rsidR="005C6325" w:rsidRPr="0047330C" w:rsidRDefault="005C6325" w:rsidP="00F460A6">
            <w:pPr>
              <w:pStyle w:val="GOSTTablenorm"/>
              <w:rPr>
                <w:szCs w:val="22"/>
              </w:rPr>
            </w:pPr>
            <w:r w:rsidRPr="0047330C">
              <w:rPr>
                <w:szCs w:val="22"/>
              </w:rPr>
              <w:t>ChangeBalances</w:t>
            </w:r>
          </w:p>
        </w:tc>
        <w:tc>
          <w:tcPr>
            <w:tcW w:w="567" w:type="dxa"/>
          </w:tcPr>
          <w:p w14:paraId="74C188AE" w14:textId="77777777" w:rsidR="005C6325" w:rsidRPr="0047330C" w:rsidRDefault="005C6325" w:rsidP="00F460A6">
            <w:pPr>
              <w:pStyle w:val="GOSTTablenorm"/>
              <w:rPr>
                <w:szCs w:val="22"/>
                <w:lang w:val="en-US"/>
              </w:rPr>
            </w:pPr>
            <w:r w:rsidRPr="0047330C">
              <w:rPr>
                <w:szCs w:val="22"/>
              </w:rPr>
              <w:t>С</w:t>
            </w:r>
          </w:p>
        </w:tc>
        <w:tc>
          <w:tcPr>
            <w:tcW w:w="1134" w:type="dxa"/>
          </w:tcPr>
          <w:p w14:paraId="3FA564DC" w14:textId="77777777" w:rsidR="005C6325" w:rsidRPr="0047330C" w:rsidRDefault="005C6325" w:rsidP="00F460A6">
            <w:pPr>
              <w:pStyle w:val="GOSTTablenorm"/>
              <w:rPr>
                <w:szCs w:val="22"/>
                <w:lang w:val="en-US"/>
              </w:rPr>
            </w:pPr>
            <w:r w:rsidRPr="0047330C">
              <w:rPr>
                <w:szCs w:val="22"/>
                <w:lang w:val="en-US"/>
              </w:rPr>
              <w:t>tChangeBalances</w:t>
            </w:r>
          </w:p>
        </w:tc>
        <w:tc>
          <w:tcPr>
            <w:tcW w:w="567" w:type="dxa"/>
          </w:tcPr>
          <w:p w14:paraId="471B2A42" w14:textId="77777777" w:rsidR="005C6325" w:rsidRPr="0047330C" w:rsidRDefault="005C6325" w:rsidP="00F460A6">
            <w:pPr>
              <w:pStyle w:val="GOSTTablenorm"/>
              <w:rPr>
                <w:szCs w:val="22"/>
              </w:rPr>
            </w:pPr>
            <w:r w:rsidRPr="0047330C">
              <w:rPr>
                <w:szCs w:val="22"/>
              </w:rPr>
              <w:t>Н</w:t>
            </w:r>
          </w:p>
        </w:tc>
        <w:tc>
          <w:tcPr>
            <w:tcW w:w="4025" w:type="dxa"/>
          </w:tcPr>
          <w:p w14:paraId="7830F3C0" w14:textId="6B7D868B" w:rsidR="005C6325" w:rsidRPr="0047330C" w:rsidRDefault="005C6325" w:rsidP="00F460A6">
            <w:pPr>
              <w:pStyle w:val="GOSTTablenorm"/>
              <w:rPr>
                <w:szCs w:val="22"/>
              </w:rPr>
            </w:pPr>
            <w:r w:rsidRPr="0047330C">
              <w:rPr>
                <w:szCs w:val="22"/>
              </w:rPr>
              <w:t xml:space="preserve">Состав элемента представлен в таблице </w:t>
            </w:r>
            <w:r w:rsidRPr="0047330C">
              <w:rPr>
                <w:szCs w:val="22"/>
              </w:rPr>
              <w:fldChar w:fldCharType="begin"/>
            </w:r>
            <w:r w:rsidRPr="0047330C">
              <w:rPr>
                <w:szCs w:val="22"/>
              </w:rPr>
              <w:instrText xml:space="preserve"> REF _Ref54021228 \h  \* MERGEFORMAT </w:instrText>
            </w:r>
            <w:r w:rsidRPr="0047330C">
              <w:rPr>
                <w:szCs w:val="22"/>
              </w:rPr>
            </w:r>
            <w:r w:rsidRPr="0047330C">
              <w:rPr>
                <w:szCs w:val="22"/>
              </w:rPr>
              <w:fldChar w:fldCharType="separate"/>
            </w:r>
            <w:r w:rsidR="00BB6FF0">
              <w:rPr>
                <w:noProof/>
              </w:rPr>
              <w:t>41</w:t>
            </w:r>
            <w:r w:rsidRPr="0047330C">
              <w:rPr>
                <w:szCs w:val="22"/>
              </w:rPr>
              <w:fldChar w:fldCharType="end"/>
            </w:r>
          </w:p>
        </w:tc>
      </w:tr>
      <w:tr w:rsidR="00A625C8" w:rsidRPr="0047330C" w14:paraId="44053992" w14:textId="77777777" w:rsidTr="00A625C8">
        <w:trPr>
          <w:cnfStyle w:val="000000010000" w:firstRow="0" w:lastRow="0" w:firstColumn="0" w:lastColumn="0" w:oddVBand="0" w:evenVBand="0" w:oddHBand="0" w:evenHBand="1" w:firstRowFirstColumn="0" w:firstRowLastColumn="0" w:lastRowFirstColumn="0" w:lastRowLastColumn="0"/>
        </w:trPr>
        <w:tc>
          <w:tcPr>
            <w:tcW w:w="1700" w:type="dxa"/>
          </w:tcPr>
          <w:p w14:paraId="78D11CA6" w14:textId="77777777" w:rsidR="005C6325" w:rsidRPr="0047330C" w:rsidRDefault="005C6325" w:rsidP="00F460A6">
            <w:pPr>
              <w:pStyle w:val="GOSTTablenorm"/>
              <w:rPr>
                <w:szCs w:val="22"/>
              </w:rPr>
            </w:pPr>
            <w:r w:rsidRPr="0047330C">
              <w:rPr>
                <w:szCs w:val="22"/>
              </w:rPr>
              <w:t>Операции по казначейскому обеспечению обязательств</w:t>
            </w:r>
          </w:p>
        </w:tc>
        <w:tc>
          <w:tcPr>
            <w:tcW w:w="1701" w:type="dxa"/>
          </w:tcPr>
          <w:p w14:paraId="0944F1E9" w14:textId="77777777" w:rsidR="005C6325" w:rsidRPr="0047330C" w:rsidRDefault="005C6325" w:rsidP="00F460A6">
            <w:pPr>
              <w:pStyle w:val="GOSTTablenorm"/>
              <w:rPr>
                <w:rFonts w:eastAsiaTheme="minorHAnsi"/>
                <w:color w:val="000000"/>
                <w:szCs w:val="22"/>
                <w:lang w:eastAsia="en-US"/>
              </w:rPr>
            </w:pPr>
            <w:r w:rsidRPr="0047330C">
              <w:rPr>
                <w:color w:val="000000"/>
                <w:szCs w:val="22"/>
              </w:rPr>
              <w:t>OperKOO_D13</w:t>
            </w:r>
          </w:p>
        </w:tc>
        <w:tc>
          <w:tcPr>
            <w:tcW w:w="567" w:type="dxa"/>
          </w:tcPr>
          <w:p w14:paraId="350136CF" w14:textId="77777777" w:rsidR="005C6325" w:rsidRPr="0047330C" w:rsidRDefault="005C6325" w:rsidP="00F460A6">
            <w:pPr>
              <w:pStyle w:val="GOSTTablenorm"/>
              <w:rPr>
                <w:szCs w:val="22"/>
              </w:rPr>
            </w:pPr>
            <w:r w:rsidRPr="0047330C">
              <w:rPr>
                <w:szCs w:val="22"/>
              </w:rPr>
              <w:t>С</w:t>
            </w:r>
          </w:p>
        </w:tc>
        <w:tc>
          <w:tcPr>
            <w:tcW w:w="1134" w:type="dxa"/>
          </w:tcPr>
          <w:p w14:paraId="0AA081C3" w14:textId="77777777" w:rsidR="005C6325" w:rsidRPr="0047330C" w:rsidRDefault="005C6325" w:rsidP="00F460A6">
            <w:pPr>
              <w:pStyle w:val="GOSTTablenorm"/>
              <w:rPr>
                <w:rStyle w:val="GOSTSymItalic"/>
                <w:szCs w:val="22"/>
                <w:lang w:val="en-US"/>
              </w:rPr>
            </w:pPr>
            <w:r w:rsidRPr="0047330C">
              <w:rPr>
                <w:szCs w:val="22"/>
                <w:lang w:val="en-US"/>
              </w:rPr>
              <w:t>t</w:t>
            </w:r>
            <w:r w:rsidRPr="0047330C">
              <w:rPr>
                <w:color w:val="000000"/>
                <w:szCs w:val="22"/>
              </w:rPr>
              <w:t>OperKOO_D13</w:t>
            </w:r>
          </w:p>
        </w:tc>
        <w:tc>
          <w:tcPr>
            <w:tcW w:w="567" w:type="dxa"/>
          </w:tcPr>
          <w:p w14:paraId="4A9ED228" w14:textId="77777777" w:rsidR="005C6325" w:rsidRPr="0047330C" w:rsidRDefault="005C6325" w:rsidP="00F460A6">
            <w:pPr>
              <w:pStyle w:val="GOSTTablenorm"/>
              <w:rPr>
                <w:szCs w:val="22"/>
              </w:rPr>
            </w:pPr>
            <w:r w:rsidRPr="0047330C">
              <w:rPr>
                <w:szCs w:val="22"/>
              </w:rPr>
              <w:t>Н</w:t>
            </w:r>
          </w:p>
        </w:tc>
        <w:tc>
          <w:tcPr>
            <w:tcW w:w="4025" w:type="dxa"/>
          </w:tcPr>
          <w:p w14:paraId="49F12AD6" w14:textId="60AF2335" w:rsidR="005C6325" w:rsidRPr="0047330C" w:rsidRDefault="005C6325" w:rsidP="00F460A6">
            <w:pPr>
              <w:pStyle w:val="GOSTTablenorm"/>
              <w:rPr>
                <w:szCs w:val="22"/>
              </w:rPr>
            </w:pPr>
            <w:r w:rsidRPr="0047330C">
              <w:rPr>
                <w:szCs w:val="22"/>
              </w:rPr>
              <w:t xml:space="preserve">Состав элемента представлен в таблице </w:t>
            </w:r>
            <w:r w:rsidRPr="0047330C">
              <w:rPr>
                <w:szCs w:val="22"/>
              </w:rPr>
              <w:fldChar w:fldCharType="begin"/>
            </w:r>
            <w:r w:rsidRPr="0047330C">
              <w:rPr>
                <w:szCs w:val="22"/>
              </w:rPr>
              <w:instrText xml:space="preserve"> REF _Ref12600157 \h  \* MERGEFORMAT </w:instrText>
            </w:r>
            <w:r w:rsidRPr="0047330C">
              <w:rPr>
                <w:szCs w:val="22"/>
              </w:rPr>
            </w:r>
            <w:r w:rsidRPr="0047330C">
              <w:rPr>
                <w:szCs w:val="22"/>
              </w:rPr>
              <w:fldChar w:fldCharType="separate"/>
            </w:r>
            <w:r w:rsidR="00BB6FF0" w:rsidRPr="00BB6FF0">
              <w:rPr>
                <w:noProof/>
                <w:szCs w:val="22"/>
              </w:rPr>
              <w:t>45</w:t>
            </w:r>
            <w:r w:rsidRPr="0047330C">
              <w:rPr>
                <w:szCs w:val="22"/>
              </w:rPr>
              <w:fldChar w:fldCharType="end"/>
            </w:r>
          </w:p>
        </w:tc>
      </w:tr>
      <w:tr w:rsidR="00A625C8" w:rsidRPr="0047330C" w14:paraId="2592C145" w14:textId="77777777" w:rsidTr="0006275E">
        <w:trPr>
          <w:cnfStyle w:val="000000100000" w:firstRow="0" w:lastRow="0" w:firstColumn="0" w:lastColumn="0" w:oddVBand="0" w:evenVBand="0" w:oddHBand="1" w:evenHBand="0" w:firstRowFirstColumn="0" w:firstRowLastColumn="0" w:lastRowFirstColumn="0" w:lastRowLastColumn="0"/>
        </w:trPr>
        <w:tc>
          <w:tcPr>
            <w:tcW w:w="9694" w:type="dxa"/>
            <w:gridSpan w:val="6"/>
          </w:tcPr>
          <w:p w14:paraId="7AE7B189" w14:textId="1E06C47B" w:rsidR="00A625C8" w:rsidRPr="0047330C" w:rsidRDefault="00A625C8" w:rsidP="00F460A6">
            <w:pPr>
              <w:pStyle w:val="GOSTTablenorm"/>
              <w:rPr>
                <w:szCs w:val="22"/>
              </w:rPr>
            </w:pPr>
            <w:r w:rsidRPr="0047330C">
              <w:rPr>
                <w:b/>
                <w:szCs w:val="22"/>
              </w:rPr>
              <w:t>Итоговые данные сведений об операциях с целевыми средствами</w:t>
            </w:r>
          </w:p>
        </w:tc>
      </w:tr>
      <w:tr w:rsidR="00A625C8" w:rsidRPr="0047330C" w14:paraId="333CDA7F" w14:textId="77777777" w:rsidTr="00A625C8">
        <w:trPr>
          <w:cnfStyle w:val="000000010000" w:firstRow="0" w:lastRow="0" w:firstColumn="0" w:lastColumn="0" w:oddVBand="0" w:evenVBand="0" w:oddHBand="0" w:evenHBand="1" w:firstRowFirstColumn="0" w:firstRowLastColumn="0" w:lastRowFirstColumn="0" w:lastRowLastColumn="0"/>
        </w:trPr>
        <w:tc>
          <w:tcPr>
            <w:tcW w:w="1700" w:type="dxa"/>
          </w:tcPr>
          <w:p w14:paraId="5364A7F4" w14:textId="77777777" w:rsidR="005C6325" w:rsidRPr="0047330C" w:rsidRDefault="005C6325" w:rsidP="00F460A6">
            <w:pPr>
              <w:pStyle w:val="GOSTTablenorm"/>
              <w:rPr>
                <w:szCs w:val="22"/>
              </w:rPr>
            </w:pPr>
            <w:r w:rsidRPr="0047330C">
              <w:rPr>
                <w:szCs w:val="22"/>
              </w:rPr>
              <w:t>Разрешенный к использованию остаток целевых средств на начало года</w:t>
            </w:r>
          </w:p>
        </w:tc>
        <w:tc>
          <w:tcPr>
            <w:tcW w:w="1701" w:type="dxa"/>
          </w:tcPr>
          <w:p w14:paraId="578C1361" w14:textId="40C87D52" w:rsidR="005C6325" w:rsidRPr="0047330C" w:rsidRDefault="005C6325" w:rsidP="00F460A6">
            <w:pPr>
              <w:pStyle w:val="GOSTTablenorm"/>
              <w:rPr>
                <w:rFonts w:eastAsiaTheme="minorHAnsi"/>
                <w:color w:val="000000"/>
                <w:szCs w:val="22"/>
                <w:lang w:eastAsia="en-US"/>
              </w:rPr>
            </w:pPr>
            <w:r w:rsidRPr="0047330C">
              <w:rPr>
                <w:rFonts w:eastAsiaTheme="minorHAnsi"/>
                <w:color w:val="000000"/>
                <w:szCs w:val="22"/>
                <w:lang w:eastAsia="en-US"/>
              </w:rPr>
              <w:t>S</w:t>
            </w:r>
            <w:r w:rsidR="004C1B7A" w:rsidRPr="005B1AAA">
              <w:rPr>
                <w:rFonts w:eastAsiaTheme="minorHAnsi"/>
                <w:color w:val="000000"/>
                <w:szCs w:val="22"/>
                <w:highlight w:val="green"/>
                <w:lang w:val="en-US" w:eastAsia="en-US"/>
              </w:rPr>
              <w:t>B</w:t>
            </w:r>
            <w:r w:rsidRPr="0047330C">
              <w:rPr>
                <w:rFonts w:eastAsiaTheme="minorHAnsi"/>
                <w:color w:val="000000"/>
                <w:szCs w:val="22"/>
                <w:lang w:eastAsia="en-US"/>
              </w:rPr>
              <w:t>alanceTrustFunds</w:t>
            </w:r>
          </w:p>
        </w:tc>
        <w:tc>
          <w:tcPr>
            <w:tcW w:w="567" w:type="dxa"/>
          </w:tcPr>
          <w:p w14:paraId="33D064FA" w14:textId="77777777" w:rsidR="005C6325" w:rsidRPr="0047330C" w:rsidRDefault="005C6325" w:rsidP="00F460A6">
            <w:pPr>
              <w:pStyle w:val="GOSTTablenorm"/>
              <w:rPr>
                <w:szCs w:val="22"/>
              </w:rPr>
            </w:pPr>
            <w:r w:rsidRPr="0047330C">
              <w:rPr>
                <w:szCs w:val="22"/>
              </w:rPr>
              <w:t>П</w:t>
            </w:r>
          </w:p>
        </w:tc>
        <w:tc>
          <w:tcPr>
            <w:tcW w:w="1134" w:type="dxa"/>
          </w:tcPr>
          <w:p w14:paraId="5CBEA482" w14:textId="77777777" w:rsidR="005C6325" w:rsidRPr="0047330C" w:rsidRDefault="005C6325" w:rsidP="00F460A6">
            <w:pPr>
              <w:pStyle w:val="GOSTTablenorm"/>
              <w:rPr>
                <w:rStyle w:val="GOSTSymItalic"/>
                <w:i w:val="0"/>
                <w:szCs w:val="22"/>
              </w:rPr>
            </w:pPr>
            <w:r w:rsidRPr="0047330C">
              <w:rPr>
                <w:rStyle w:val="GOSTSymItalic"/>
                <w:i w:val="0"/>
                <w:szCs w:val="22"/>
                <w:lang w:val="en-US"/>
              </w:rPr>
              <w:t>N(20.2)</w:t>
            </w:r>
          </w:p>
        </w:tc>
        <w:tc>
          <w:tcPr>
            <w:tcW w:w="567" w:type="dxa"/>
          </w:tcPr>
          <w:p w14:paraId="18B9F954" w14:textId="77777777" w:rsidR="005C6325" w:rsidRPr="0047330C" w:rsidRDefault="005C6325" w:rsidP="00F460A6">
            <w:pPr>
              <w:pStyle w:val="GOSTTablenorm"/>
              <w:rPr>
                <w:szCs w:val="22"/>
              </w:rPr>
            </w:pPr>
            <w:r w:rsidRPr="0047330C">
              <w:rPr>
                <w:szCs w:val="22"/>
              </w:rPr>
              <w:t>Н</w:t>
            </w:r>
          </w:p>
        </w:tc>
        <w:tc>
          <w:tcPr>
            <w:tcW w:w="4025" w:type="dxa"/>
          </w:tcPr>
          <w:p w14:paraId="319EC6C9" w14:textId="3A364F63" w:rsidR="005C6325" w:rsidRPr="0047330C" w:rsidRDefault="005C6325" w:rsidP="00F460A6">
            <w:pPr>
              <w:pStyle w:val="GOSTTablenorm"/>
              <w:rPr>
                <w:szCs w:val="22"/>
              </w:rPr>
            </w:pPr>
            <w:r w:rsidRPr="0047330C">
              <w:rPr>
                <w:szCs w:val="22"/>
              </w:rPr>
              <w:t>Указывается разрешенный к использованию остаток целевых средств на начало года</w:t>
            </w:r>
          </w:p>
        </w:tc>
      </w:tr>
      <w:tr w:rsidR="00A625C8" w:rsidRPr="0047330C" w14:paraId="255EDD58" w14:textId="77777777" w:rsidTr="00A625C8">
        <w:trPr>
          <w:cnfStyle w:val="000000100000" w:firstRow="0" w:lastRow="0" w:firstColumn="0" w:lastColumn="0" w:oddVBand="0" w:evenVBand="0" w:oddHBand="1" w:evenHBand="0" w:firstRowFirstColumn="0" w:firstRowLastColumn="0" w:lastRowFirstColumn="0" w:lastRowLastColumn="0"/>
        </w:trPr>
        <w:tc>
          <w:tcPr>
            <w:tcW w:w="1700" w:type="dxa"/>
          </w:tcPr>
          <w:p w14:paraId="40970CEF" w14:textId="77777777" w:rsidR="005C6325" w:rsidRPr="0047330C" w:rsidRDefault="005C6325" w:rsidP="00F460A6">
            <w:pPr>
              <w:pStyle w:val="GOSTTablenorm"/>
              <w:rPr>
                <w:szCs w:val="22"/>
              </w:rPr>
            </w:pPr>
            <w:r w:rsidRPr="0047330C">
              <w:rPr>
                <w:szCs w:val="22"/>
              </w:rPr>
              <w:t>Суммы возврата дебиторской задолженности прошлых лет, разрешенные к использованию</w:t>
            </w:r>
          </w:p>
        </w:tc>
        <w:tc>
          <w:tcPr>
            <w:tcW w:w="1701" w:type="dxa"/>
          </w:tcPr>
          <w:p w14:paraId="7DD7FBA5" w14:textId="667C9864" w:rsidR="005C6325" w:rsidRPr="0047330C" w:rsidRDefault="005C6325" w:rsidP="00F460A6">
            <w:pPr>
              <w:pStyle w:val="GOSTTablenorm"/>
              <w:rPr>
                <w:rFonts w:eastAsiaTheme="minorHAnsi"/>
                <w:color w:val="000000"/>
                <w:szCs w:val="22"/>
                <w:lang w:eastAsia="en-US"/>
              </w:rPr>
            </w:pPr>
            <w:r w:rsidRPr="0047330C">
              <w:rPr>
                <w:rFonts w:eastAsiaTheme="minorHAnsi"/>
                <w:color w:val="000000"/>
                <w:szCs w:val="22"/>
                <w:lang w:eastAsia="en-US"/>
              </w:rPr>
              <w:t>S</w:t>
            </w:r>
            <w:r w:rsidR="004C1B7A" w:rsidRPr="005B1AAA">
              <w:rPr>
                <w:rFonts w:eastAsiaTheme="minorHAnsi"/>
                <w:color w:val="000000"/>
                <w:szCs w:val="22"/>
                <w:highlight w:val="green"/>
                <w:lang w:val="en-US" w:eastAsia="en-US"/>
              </w:rPr>
              <w:t>S</w:t>
            </w:r>
            <w:r w:rsidRPr="0047330C">
              <w:rPr>
                <w:rFonts w:eastAsiaTheme="minorHAnsi"/>
                <w:color w:val="000000"/>
                <w:szCs w:val="22"/>
                <w:lang w:eastAsia="en-US"/>
              </w:rPr>
              <w:t>umDbtBackPerm</w:t>
            </w:r>
          </w:p>
        </w:tc>
        <w:tc>
          <w:tcPr>
            <w:tcW w:w="567" w:type="dxa"/>
          </w:tcPr>
          <w:p w14:paraId="61DDEC70" w14:textId="77777777" w:rsidR="005C6325" w:rsidRPr="0047330C" w:rsidRDefault="005C6325" w:rsidP="00F460A6">
            <w:pPr>
              <w:pStyle w:val="GOSTTablenorm"/>
              <w:rPr>
                <w:szCs w:val="22"/>
              </w:rPr>
            </w:pPr>
            <w:r w:rsidRPr="0047330C">
              <w:rPr>
                <w:szCs w:val="22"/>
              </w:rPr>
              <w:t>П</w:t>
            </w:r>
          </w:p>
        </w:tc>
        <w:tc>
          <w:tcPr>
            <w:tcW w:w="1134" w:type="dxa"/>
          </w:tcPr>
          <w:p w14:paraId="19C47C80" w14:textId="77777777" w:rsidR="005C6325" w:rsidRPr="0047330C" w:rsidRDefault="005C6325" w:rsidP="00F460A6">
            <w:pPr>
              <w:pStyle w:val="GOSTTablenorm"/>
              <w:rPr>
                <w:rStyle w:val="GOSTSymItalic"/>
                <w:i w:val="0"/>
                <w:szCs w:val="22"/>
              </w:rPr>
            </w:pPr>
            <w:r w:rsidRPr="0047330C">
              <w:rPr>
                <w:rStyle w:val="GOSTSymItalic"/>
                <w:i w:val="0"/>
                <w:szCs w:val="22"/>
                <w:lang w:val="en-US"/>
              </w:rPr>
              <w:t>N(20.2)</w:t>
            </w:r>
          </w:p>
        </w:tc>
        <w:tc>
          <w:tcPr>
            <w:tcW w:w="567" w:type="dxa"/>
          </w:tcPr>
          <w:p w14:paraId="21E8FEFD" w14:textId="77777777" w:rsidR="005C6325" w:rsidRPr="0047330C" w:rsidRDefault="005C6325" w:rsidP="00F460A6">
            <w:pPr>
              <w:pStyle w:val="GOSTTablenorm"/>
              <w:rPr>
                <w:szCs w:val="22"/>
              </w:rPr>
            </w:pPr>
            <w:r w:rsidRPr="0047330C">
              <w:rPr>
                <w:szCs w:val="22"/>
              </w:rPr>
              <w:t>Н</w:t>
            </w:r>
          </w:p>
        </w:tc>
        <w:tc>
          <w:tcPr>
            <w:tcW w:w="4025" w:type="dxa"/>
          </w:tcPr>
          <w:p w14:paraId="028AE424" w14:textId="4C53DFB7" w:rsidR="005C6325" w:rsidRPr="0047330C" w:rsidRDefault="005C6325" w:rsidP="00F460A6">
            <w:pPr>
              <w:pStyle w:val="GOSTTablenorm"/>
              <w:rPr>
                <w:szCs w:val="22"/>
              </w:rPr>
            </w:pPr>
            <w:r w:rsidRPr="0047330C">
              <w:rPr>
                <w:szCs w:val="22"/>
              </w:rPr>
              <w:t>Указывается сумма возврата дебиторской задолженности прошлых л</w:t>
            </w:r>
            <w:r w:rsidR="00B01CC8" w:rsidRPr="0047330C">
              <w:rPr>
                <w:szCs w:val="22"/>
              </w:rPr>
              <w:t>ет, разрешенные к использованию</w:t>
            </w:r>
          </w:p>
        </w:tc>
      </w:tr>
      <w:tr w:rsidR="00A625C8" w:rsidRPr="0047330C" w14:paraId="07F343B0" w14:textId="77777777" w:rsidTr="00A625C8">
        <w:trPr>
          <w:cnfStyle w:val="000000010000" w:firstRow="0" w:lastRow="0" w:firstColumn="0" w:lastColumn="0" w:oddVBand="0" w:evenVBand="0" w:oddHBand="0" w:evenHBand="1" w:firstRowFirstColumn="0" w:firstRowLastColumn="0" w:lastRowFirstColumn="0" w:lastRowLastColumn="0"/>
        </w:trPr>
        <w:tc>
          <w:tcPr>
            <w:tcW w:w="1700" w:type="dxa"/>
          </w:tcPr>
          <w:p w14:paraId="435E4F83" w14:textId="77777777" w:rsidR="005C6325" w:rsidRPr="0047330C" w:rsidRDefault="005C6325" w:rsidP="00F460A6">
            <w:pPr>
              <w:pStyle w:val="GOSTTablenorm"/>
              <w:rPr>
                <w:szCs w:val="22"/>
              </w:rPr>
            </w:pPr>
            <w:r w:rsidRPr="0047330C">
              <w:rPr>
                <w:szCs w:val="22"/>
              </w:rPr>
              <w:t>Планируемые поступления. Всего</w:t>
            </w:r>
          </w:p>
        </w:tc>
        <w:tc>
          <w:tcPr>
            <w:tcW w:w="1701" w:type="dxa"/>
          </w:tcPr>
          <w:p w14:paraId="141D3D91" w14:textId="54EF19DB" w:rsidR="005C6325" w:rsidRPr="0047330C" w:rsidRDefault="005C6325" w:rsidP="00F460A6">
            <w:pPr>
              <w:pStyle w:val="GOSTTablenorm"/>
              <w:rPr>
                <w:rFonts w:eastAsiaTheme="minorHAnsi"/>
                <w:color w:val="000000"/>
                <w:szCs w:val="22"/>
                <w:lang w:eastAsia="en-US"/>
              </w:rPr>
            </w:pPr>
            <w:r w:rsidRPr="0047330C">
              <w:rPr>
                <w:rFonts w:eastAsiaTheme="minorHAnsi"/>
                <w:color w:val="000000"/>
                <w:szCs w:val="22"/>
                <w:lang w:eastAsia="en-US"/>
              </w:rPr>
              <w:t>S</w:t>
            </w:r>
            <w:r w:rsidR="004C1B7A" w:rsidRPr="005B1AAA">
              <w:rPr>
                <w:rFonts w:eastAsiaTheme="minorHAnsi"/>
                <w:color w:val="000000"/>
                <w:szCs w:val="22"/>
                <w:highlight w:val="green"/>
                <w:lang w:val="en-US" w:eastAsia="en-US"/>
              </w:rPr>
              <w:t>P</w:t>
            </w:r>
            <w:r w:rsidRPr="0047330C">
              <w:rPr>
                <w:rFonts w:eastAsiaTheme="minorHAnsi"/>
                <w:color w:val="000000"/>
                <w:szCs w:val="22"/>
                <w:lang w:eastAsia="en-US"/>
              </w:rPr>
              <w:t>lanRecItog</w:t>
            </w:r>
          </w:p>
        </w:tc>
        <w:tc>
          <w:tcPr>
            <w:tcW w:w="567" w:type="dxa"/>
          </w:tcPr>
          <w:p w14:paraId="40CFA982" w14:textId="77777777" w:rsidR="005C6325" w:rsidRPr="0047330C" w:rsidRDefault="005C6325" w:rsidP="00F460A6">
            <w:pPr>
              <w:pStyle w:val="GOSTTablenorm"/>
              <w:rPr>
                <w:szCs w:val="22"/>
              </w:rPr>
            </w:pPr>
            <w:r w:rsidRPr="0047330C">
              <w:rPr>
                <w:szCs w:val="22"/>
              </w:rPr>
              <w:t>П</w:t>
            </w:r>
          </w:p>
        </w:tc>
        <w:tc>
          <w:tcPr>
            <w:tcW w:w="1134" w:type="dxa"/>
          </w:tcPr>
          <w:p w14:paraId="79A6C527" w14:textId="77777777" w:rsidR="005C6325" w:rsidRPr="0047330C" w:rsidRDefault="005C6325" w:rsidP="00F460A6">
            <w:pPr>
              <w:pStyle w:val="GOSTTablenorm"/>
              <w:rPr>
                <w:rStyle w:val="GOSTSymItalic"/>
                <w:i w:val="0"/>
                <w:szCs w:val="22"/>
                <w:lang w:val="en-US"/>
              </w:rPr>
            </w:pPr>
            <w:r w:rsidRPr="0047330C">
              <w:rPr>
                <w:rStyle w:val="GOSTSymItalic"/>
                <w:i w:val="0"/>
                <w:szCs w:val="22"/>
                <w:lang w:val="en-US"/>
              </w:rPr>
              <w:t>N(20.2)</w:t>
            </w:r>
          </w:p>
        </w:tc>
        <w:tc>
          <w:tcPr>
            <w:tcW w:w="567" w:type="dxa"/>
          </w:tcPr>
          <w:p w14:paraId="0DE65CB6" w14:textId="77777777" w:rsidR="005C6325" w:rsidRPr="0047330C" w:rsidRDefault="005C6325" w:rsidP="00F460A6">
            <w:pPr>
              <w:pStyle w:val="GOSTTablenorm"/>
              <w:rPr>
                <w:szCs w:val="22"/>
              </w:rPr>
            </w:pPr>
            <w:r w:rsidRPr="0047330C">
              <w:rPr>
                <w:szCs w:val="22"/>
              </w:rPr>
              <w:t>Н</w:t>
            </w:r>
          </w:p>
        </w:tc>
        <w:tc>
          <w:tcPr>
            <w:tcW w:w="4025" w:type="dxa"/>
          </w:tcPr>
          <w:p w14:paraId="597F6930" w14:textId="3112BBFB" w:rsidR="005C6325" w:rsidRPr="0047330C" w:rsidRDefault="00D13CC1">
            <w:pPr>
              <w:pStyle w:val="GOSTTablenorm"/>
              <w:rPr>
                <w:szCs w:val="22"/>
              </w:rPr>
            </w:pPr>
            <w:r w:rsidRPr="0047330C">
              <w:rPr>
                <w:szCs w:val="22"/>
              </w:rPr>
              <w:t xml:space="preserve">Указывается </w:t>
            </w:r>
            <w:r w:rsidR="005C6325" w:rsidRPr="0047330C">
              <w:rPr>
                <w:szCs w:val="22"/>
              </w:rPr>
              <w:t>сумм</w:t>
            </w:r>
            <w:r w:rsidR="00B01CC8" w:rsidRPr="0047330C">
              <w:rPr>
                <w:szCs w:val="22"/>
              </w:rPr>
              <w:t>а планируемых поступлений всего</w:t>
            </w:r>
          </w:p>
        </w:tc>
      </w:tr>
      <w:tr w:rsidR="00A625C8" w:rsidRPr="0047330C" w14:paraId="5CB4B2F7" w14:textId="77777777" w:rsidTr="00A625C8">
        <w:trPr>
          <w:cnfStyle w:val="000000100000" w:firstRow="0" w:lastRow="0" w:firstColumn="0" w:lastColumn="0" w:oddVBand="0" w:evenVBand="0" w:oddHBand="1" w:evenHBand="0" w:firstRowFirstColumn="0" w:firstRowLastColumn="0" w:lastRowFirstColumn="0" w:lastRowLastColumn="0"/>
        </w:trPr>
        <w:tc>
          <w:tcPr>
            <w:tcW w:w="1700" w:type="dxa"/>
          </w:tcPr>
          <w:p w14:paraId="1A7863F9" w14:textId="77777777" w:rsidR="005C6325" w:rsidRPr="0047330C" w:rsidRDefault="005C6325" w:rsidP="00F460A6">
            <w:pPr>
              <w:pStyle w:val="GOSTTablenorm"/>
              <w:rPr>
                <w:szCs w:val="22"/>
              </w:rPr>
            </w:pPr>
            <w:r w:rsidRPr="0047330C">
              <w:t>Планируемые поступления, в том числе текущего финансового года</w:t>
            </w:r>
          </w:p>
        </w:tc>
        <w:tc>
          <w:tcPr>
            <w:tcW w:w="1701" w:type="dxa"/>
          </w:tcPr>
          <w:p w14:paraId="17A0014E" w14:textId="73BFC51E" w:rsidR="005C6325" w:rsidRPr="0047330C" w:rsidRDefault="005C6325" w:rsidP="00F460A6">
            <w:pPr>
              <w:pStyle w:val="GOSTTablenorm"/>
              <w:rPr>
                <w:rFonts w:eastAsiaTheme="minorHAnsi"/>
                <w:color w:val="000000"/>
                <w:szCs w:val="22"/>
                <w:lang w:eastAsia="en-US"/>
              </w:rPr>
            </w:pPr>
            <w:r w:rsidRPr="0047330C">
              <w:rPr>
                <w:rFonts w:eastAsiaTheme="minorHAnsi"/>
                <w:color w:val="000000"/>
                <w:szCs w:val="22"/>
                <w:lang w:eastAsia="en-US"/>
              </w:rPr>
              <w:t>S</w:t>
            </w:r>
            <w:r w:rsidR="004C1B7A" w:rsidRPr="005B1AAA">
              <w:rPr>
                <w:rFonts w:eastAsiaTheme="minorHAnsi"/>
                <w:color w:val="000000"/>
                <w:szCs w:val="22"/>
                <w:highlight w:val="green"/>
                <w:lang w:val="en-US" w:eastAsia="en-US"/>
              </w:rPr>
              <w:t>P</w:t>
            </w:r>
            <w:r w:rsidRPr="0047330C">
              <w:rPr>
                <w:rFonts w:eastAsiaTheme="minorHAnsi"/>
                <w:color w:val="000000"/>
                <w:szCs w:val="22"/>
                <w:lang w:eastAsia="en-US"/>
              </w:rPr>
              <w:t>lanRec</w:t>
            </w:r>
          </w:p>
        </w:tc>
        <w:tc>
          <w:tcPr>
            <w:tcW w:w="567" w:type="dxa"/>
          </w:tcPr>
          <w:p w14:paraId="705EC980" w14:textId="77777777" w:rsidR="005C6325" w:rsidRPr="0047330C" w:rsidRDefault="005C6325" w:rsidP="00F460A6">
            <w:pPr>
              <w:pStyle w:val="GOSTTablenorm"/>
              <w:rPr>
                <w:szCs w:val="22"/>
              </w:rPr>
            </w:pPr>
            <w:r w:rsidRPr="0047330C">
              <w:rPr>
                <w:szCs w:val="22"/>
              </w:rPr>
              <w:t>П</w:t>
            </w:r>
          </w:p>
        </w:tc>
        <w:tc>
          <w:tcPr>
            <w:tcW w:w="1134" w:type="dxa"/>
          </w:tcPr>
          <w:p w14:paraId="7F652E3B" w14:textId="77777777" w:rsidR="005C6325" w:rsidRPr="0047330C" w:rsidRDefault="005C6325" w:rsidP="00F460A6">
            <w:pPr>
              <w:pStyle w:val="GOSTTablenorm"/>
              <w:rPr>
                <w:rStyle w:val="GOSTSymItalic"/>
                <w:i w:val="0"/>
                <w:szCs w:val="22"/>
              </w:rPr>
            </w:pPr>
            <w:r w:rsidRPr="0047330C">
              <w:rPr>
                <w:rStyle w:val="GOSTSymItalic"/>
                <w:i w:val="0"/>
                <w:szCs w:val="22"/>
                <w:lang w:val="en-US"/>
              </w:rPr>
              <w:t>N(20.2)</w:t>
            </w:r>
          </w:p>
        </w:tc>
        <w:tc>
          <w:tcPr>
            <w:tcW w:w="567" w:type="dxa"/>
          </w:tcPr>
          <w:p w14:paraId="67AB7BA7" w14:textId="77777777" w:rsidR="005C6325" w:rsidRPr="0047330C" w:rsidRDefault="005C6325" w:rsidP="00F460A6">
            <w:pPr>
              <w:pStyle w:val="GOSTTablenorm"/>
              <w:rPr>
                <w:szCs w:val="22"/>
              </w:rPr>
            </w:pPr>
            <w:r w:rsidRPr="0047330C">
              <w:rPr>
                <w:szCs w:val="22"/>
              </w:rPr>
              <w:t>Н</w:t>
            </w:r>
          </w:p>
        </w:tc>
        <w:tc>
          <w:tcPr>
            <w:tcW w:w="4025" w:type="dxa"/>
          </w:tcPr>
          <w:p w14:paraId="38B39700" w14:textId="345BEE2F" w:rsidR="005C6325" w:rsidRPr="0047330C" w:rsidRDefault="005C6325" w:rsidP="00F460A6">
            <w:pPr>
              <w:pStyle w:val="GOSTTablenorm"/>
              <w:rPr>
                <w:szCs w:val="22"/>
              </w:rPr>
            </w:pPr>
            <w:r w:rsidRPr="0047330C">
              <w:rPr>
                <w:szCs w:val="22"/>
              </w:rPr>
              <w:t>Указывается сумма планируемых поступлений, в том</w:t>
            </w:r>
            <w:r w:rsidR="00B01CC8" w:rsidRPr="0047330C">
              <w:rPr>
                <w:szCs w:val="22"/>
              </w:rPr>
              <w:t xml:space="preserve"> числе текущего финанс</w:t>
            </w:r>
            <w:r w:rsidR="00072ADC" w:rsidRPr="0047330C">
              <w:rPr>
                <w:szCs w:val="22"/>
              </w:rPr>
              <w:t>о</w:t>
            </w:r>
            <w:r w:rsidR="00B01CC8" w:rsidRPr="0047330C">
              <w:rPr>
                <w:szCs w:val="22"/>
              </w:rPr>
              <w:t>вого года</w:t>
            </w:r>
          </w:p>
        </w:tc>
      </w:tr>
      <w:tr w:rsidR="00A625C8" w:rsidRPr="0047330C" w14:paraId="3E8978F7" w14:textId="77777777" w:rsidTr="00A625C8">
        <w:trPr>
          <w:cnfStyle w:val="000000010000" w:firstRow="0" w:lastRow="0" w:firstColumn="0" w:lastColumn="0" w:oddVBand="0" w:evenVBand="0" w:oddHBand="0" w:evenHBand="1" w:firstRowFirstColumn="0" w:firstRowLastColumn="0" w:lastRowFirstColumn="0" w:lastRowLastColumn="0"/>
        </w:trPr>
        <w:tc>
          <w:tcPr>
            <w:tcW w:w="1700" w:type="dxa"/>
          </w:tcPr>
          <w:p w14:paraId="1B429103" w14:textId="77777777" w:rsidR="005C6325" w:rsidRPr="0047330C" w:rsidRDefault="005C6325" w:rsidP="00F460A6">
            <w:pPr>
              <w:pStyle w:val="GOSTTablenorm"/>
              <w:rPr>
                <w:szCs w:val="22"/>
              </w:rPr>
            </w:pPr>
            <w:r w:rsidRPr="0047330C">
              <w:t xml:space="preserve">Планируемые поступления, в том числе первого года </w:t>
            </w:r>
            <w:r w:rsidRPr="0047330C">
              <w:lastRenderedPageBreak/>
              <w:t>планируемого периода</w:t>
            </w:r>
          </w:p>
        </w:tc>
        <w:tc>
          <w:tcPr>
            <w:tcW w:w="1701" w:type="dxa"/>
          </w:tcPr>
          <w:p w14:paraId="63C1ED6A" w14:textId="1EF9F295" w:rsidR="005C6325" w:rsidRPr="0047330C" w:rsidRDefault="005C6325" w:rsidP="00F460A6">
            <w:pPr>
              <w:pStyle w:val="GOSTTablenorm"/>
              <w:rPr>
                <w:rFonts w:eastAsiaTheme="minorHAnsi"/>
                <w:color w:val="000000"/>
                <w:szCs w:val="22"/>
                <w:lang w:eastAsia="en-US"/>
              </w:rPr>
            </w:pPr>
            <w:r w:rsidRPr="0047330C">
              <w:rPr>
                <w:rFonts w:eastAsiaTheme="minorHAnsi"/>
                <w:color w:val="000000"/>
                <w:szCs w:val="22"/>
                <w:lang w:eastAsia="en-US"/>
              </w:rPr>
              <w:lastRenderedPageBreak/>
              <w:t>S</w:t>
            </w:r>
            <w:r w:rsidR="004C1B7A" w:rsidRPr="005B1AAA">
              <w:rPr>
                <w:rFonts w:eastAsiaTheme="minorHAnsi"/>
                <w:color w:val="000000"/>
                <w:szCs w:val="22"/>
                <w:highlight w:val="green"/>
                <w:lang w:val="en-US" w:eastAsia="en-US"/>
              </w:rPr>
              <w:t>P</w:t>
            </w:r>
            <w:r w:rsidRPr="0047330C">
              <w:rPr>
                <w:rFonts w:eastAsiaTheme="minorHAnsi"/>
                <w:color w:val="000000"/>
                <w:szCs w:val="22"/>
                <w:lang w:eastAsia="en-US"/>
              </w:rPr>
              <w:t>lanRecFirstYear</w:t>
            </w:r>
          </w:p>
        </w:tc>
        <w:tc>
          <w:tcPr>
            <w:tcW w:w="567" w:type="dxa"/>
          </w:tcPr>
          <w:p w14:paraId="21BDE6BB" w14:textId="77777777" w:rsidR="005C6325" w:rsidRPr="0047330C" w:rsidRDefault="005C6325" w:rsidP="00F460A6">
            <w:pPr>
              <w:pStyle w:val="GOSTTablenorm"/>
              <w:rPr>
                <w:szCs w:val="22"/>
              </w:rPr>
            </w:pPr>
            <w:r w:rsidRPr="0047330C">
              <w:rPr>
                <w:szCs w:val="22"/>
              </w:rPr>
              <w:t>П</w:t>
            </w:r>
          </w:p>
        </w:tc>
        <w:tc>
          <w:tcPr>
            <w:tcW w:w="1134" w:type="dxa"/>
          </w:tcPr>
          <w:p w14:paraId="0D496B01" w14:textId="77777777" w:rsidR="005C6325" w:rsidRPr="0047330C" w:rsidRDefault="005C6325" w:rsidP="00F460A6">
            <w:pPr>
              <w:pStyle w:val="GOSTTablenorm"/>
              <w:rPr>
                <w:rStyle w:val="GOSTSymItalic"/>
                <w:i w:val="0"/>
                <w:szCs w:val="22"/>
              </w:rPr>
            </w:pPr>
            <w:r w:rsidRPr="0047330C">
              <w:rPr>
                <w:rStyle w:val="GOSTSymItalic"/>
                <w:i w:val="0"/>
                <w:szCs w:val="22"/>
                <w:lang w:val="en-US"/>
              </w:rPr>
              <w:t>N(20.2)</w:t>
            </w:r>
          </w:p>
        </w:tc>
        <w:tc>
          <w:tcPr>
            <w:tcW w:w="567" w:type="dxa"/>
          </w:tcPr>
          <w:p w14:paraId="549ABB63" w14:textId="77777777" w:rsidR="005C6325" w:rsidRPr="0047330C" w:rsidRDefault="005C6325" w:rsidP="00F460A6">
            <w:pPr>
              <w:pStyle w:val="GOSTTablenorm"/>
              <w:rPr>
                <w:szCs w:val="22"/>
              </w:rPr>
            </w:pPr>
            <w:r w:rsidRPr="0047330C">
              <w:rPr>
                <w:szCs w:val="22"/>
              </w:rPr>
              <w:t>Н</w:t>
            </w:r>
          </w:p>
        </w:tc>
        <w:tc>
          <w:tcPr>
            <w:tcW w:w="4025" w:type="dxa"/>
          </w:tcPr>
          <w:p w14:paraId="4F139D61" w14:textId="533B12EA" w:rsidR="005C6325" w:rsidRPr="0047330C" w:rsidRDefault="005C6325" w:rsidP="00F460A6">
            <w:pPr>
              <w:pStyle w:val="GOSTTablenorm"/>
              <w:rPr>
                <w:szCs w:val="22"/>
              </w:rPr>
            </w:pPr>
            <w:r w:rsidRPr="0047330C">
              <w:rPr>
                <w:szCs w:val="22"/>
              </w:rPr>
              <w:t xml:space="preserve">Указываются планируемые суммы </w:t>
            </w:r>
            <w:r w:rsidRPr="0047330C">
              <w:t>поступления, в том числе пе</w:t>
            </w:r>
            <w:r w:rsidR="00B01CC8" w:rsidRPr="0047330C">
              <w:t>рвого года планируемого периода</w:t>
            </w:r>
          </w:p>
        </w:tc>
      </w:tr>
      <w:tr w:rsidR="00A625C8" w:rsidRPr="0047330C" w14:paraId="4E896241" w14:textId="77777777" w:rsidTr="00A625C8">
        <w:trPr>
          <w:cnfStyle w:val="000000100000" w:firstRow="0" w:lastRow="0" w:firstColumn="0" w:lastColumn="0" w:oddVBand="0" w:evenVBand="0" w:oddHBand="1" w:evenHBand="0" w:firstRowFirstColumn="0" w:firstRowLastColumn="0" w:lastRowFirstColumn="0" w:lastRowLastColumn="0"/>
        </w:trPr>
        <w:tc>
          <w:tcPr>
            <w:tcW w:w="1700" w:type="dxa"/>
          </w:tcPr>
          <w:p w14:paraId="3AF276B2" w14:textId="77777777" w:rsidR="005C6325" w:rsidRPr="0047330C" w:rsidRDefault="005C6325" w:rsidP="00F460A6">
            <w:pPr>
              <w:pStyle w:val="GOSTTablenorm"/>
              <w:rPr>
                <w:szCs w:val="22"/>
              </w:rPr>
            </w:pPr>
            <w:r w:rsidRPr="0047330C">
              <w:t>Планируемые поступления, в том числе второго года планируемого периода</w:t>
            </w:r>
          </w:p>
        </w:tc>
        <w:tc>
          <w:tcPr>
            <w:tcW w:w="1701" w:type="dxa"/>
          </w:tcPr>
          <w:p w14:paraId="02C051C6" w14:textId="75DBFA25" w:rsidR="005C6325" w:rsidRPr="0047330C" w:rsidRDefault="005C6325" w:rsidP="00F460A6">
            <w:pPr>
              <w:pStyle w:val="GOSTTablenorm"/>
              <w:rPr>
                <w:rFonts w:eastAsiaTheme="minorHAnsi"/>
                <w:color w:val="000000"/>
                <w:szCs w:val="22"/>
                <w:lang w:eastAsia="en-US"/>
              </w:rPr>
            </w:pPr>
            <w:r w:rsidRPr="0047330C">
              <w:rPr>
                <w:rFonts w:eastAsiaTheme="minorHAnsi"/>
                <w:color w:val="000000"/>
                <w:szCs w:val="22"/>
                <w:lang w:eastAsia="en-US"/>
              </w:rPr>
              <w:t>S</w:t>
            </w:r>
            <w:r w:rsidR="004C1B7A" w:rsidRPr="005B1AAA">
              <w:rPr>
                <w:rFonts w:eastAsiaTheme="minorHAnsi"/>
                <w:color w:val="000000"/>
                <w:szCs w:val="22"/>
                <w:highlight w:val="green"/>
                <w:lang w:val="en-US" w:eastAsia="en-US"/>
              </w:rPr>
              <w:t>P</w:t>
            </w:r>
            <w:r w:rsidRPr="0047330C">
              <w:rPr>
                <w:rFonts w:eastAsiaTheme="minorHAnsi"/>
                <w:color w:val="000000"/>
                <w:szCs w:val="22"/>
                <w:lang w:eastAsia="en-US"/>
              </w:rPr>
              <w:t>lanRecSecYear</w:t>
            </w:r>
          </w:p>
        </w:tc>
        <w:tc>
          <w:tcPr>
            <w:tcW w:w="567" w:type="dxa"/>
          </w:tcPr>
          <w:p w14:paraId="270DDADE" w14:textId="77777777" w:rsidR="005C6325" w:rsidRPr="0047330C" w:rsidRDefault="005C6325" w:rsidP="00F460A6">
            <w:pPr>
              <w:pStyle w:val="GOSTTablenorm"/>
              <w:rPr>
                <w:szCs w:val="22"/>
              </w:rPr>
            </w:pPr>
            <w:r w:rsidRPr="0047330C">
              <w:rPr>
                <w:szCs w:val="22"/>
              </w:rPr>
              <w:t>П</w:t>
            </w:r>
          </w:p>
        </w:tc>
        <w:tc>
          <w:tcPr>
            <w:tcW w:w="1134" w:type="dxa"/>
          </w:tcPr>
          <w:p w14:paraId="59924A7F" w14:textId="77777777" w:rsidR="005C6325" w:rsidRPr="0047330C" w:rsidRDefault="005C6325" w:rsidP="00F460A6">
            <w:pPr>
              <w:pStyle w:val="GOSTTablenorm"/>
              <w:rPr>
                <w:rStyle w:val="GOSTSymItalic"/>
                <w:i w:val="0"/>
                <w:szCs w:val="22"/>
              </w:rPr>
            </w:pPr>
            <w:r w:rsidRPr="0047330C">
              <w:rPr>
                <w:rStyle w:val="GOSTSymItalic"/>
                <w:i w:val="0"/>
                <w:szCs w:val="22"/>
                <w:lang w:val="en-US"/>
              </w:rPr>
              <w:t>N(20.2)</w:t>
            </w:r>
          </w:p>
        </w:tc>
        <w:tc>
          <w:tcPr>
            <w:tcW w:w="567" w:type="dxa"/>
          </w:tcPr>
          <w:p w14:paraId="5C40BE6E" w14:textId="77777777" w:rsidR="005C6325" w:rsidRPr="0047330C" w:rsidRDefault="005C6325" w:rsidP="00F460A6">
            <w:pPr>
              <w:pStyle w:val="GOSTTablenorm"/>
              <w:rPr>
                <w:szCs w:val="22"/>
              </w:rPr>
            </w:pPr>
            <w:r w:rsidRPr="0047330C">
              <w:rPr>
                <w:szCs w:val="22"/>
              </w:rPr>
              <w:t>Н</w:t>
            </w:r>
          </w:p>
        </w:tc>
        <w:tc>
          <w:tcPr>
            <w:tcW w:w="4025" w:type="dxa"/>
          </w:tcPr>
          <w:p w14:paraId="3AD66910" w14:textId="1C518123" w:rsidR="005C6325" w:rsidRPr="0047330C" w:rsidRDefault="005C6325" w:rsidP="00A625C8">
            <w:pPr>
              <w:pStyle w:val="GOSTTablenorm"/>
              <w:rPr>
                <w:szCs w:val="22"/>
              </w:rPr>
            </w:pPr>
            <w:r w:rsidRPr="0047330C">
              <w:rPr>
                <w:szCs w:val="22"/>
              </w:rPr>
              <w:t xml:space="preserve">Указываются планируемые суммы </w:t>
            </w:r>
            <w:r w:rsidRPr="0047330C">
              <w:t xml:space="preserve">поступления, в том числе </w:t>
            </w:r>
            <w:r w:rsidR="00A625C8" w:rsidRPr="0047330C">
              <w:t>второго года</w:t>
            </w:r>
            <w:r w:rsidRPr="0047330C">
              <w:t xml:space="preserve"> планируемого</w:t>
            </w:r>
            <w:r w:rsidR="00A625C8" w:rsidRPr="0047330C">
              <w:t xml:space="preserve"> периода</w:t>
            </w:r>
          </w:p>
        </w:tc>
      </w:tr>
      <w:tr w:rsidR="00A625C8" w:rsidRPr="0047330C" w14:paraId="20405700" w14:textId="77777777" w:rsidTr="00A625C8">
        <w:trPr>
          <w:cnfStyle w:val="000000010000" w:firstRow="0" w:lastRow="0" w:firstColumn="0" w:lastColumn="0" w:oddVBand="0" w:evenVBand="0" w:oddHBand="0" w:evenHBand="1" w:firstRowFirstColumn="0" w:firstRowLastColumn="0" w:lastRowFirstColumn="0" w:lastRowLastColumn="0"/>
        </w:trPr>
        <w:tc>
          <w:tcPr>
            <w:tcW w:w="1700" w:type="dxa"/>
          </w:tcPr>
          <w:p w14:paraId="078B307B" w14:textId="77777777" w:rsidR="005C6325" w:rsidRPr="0047330C" w:rsidRDefault="005C6325" w:rsidP="00F460A6">
            <w:pPr>
              <w:pStyle w:val="GOSTTablenorm"/>
              <w:rPr>
                <w:szCs w:val="22"/>
              </w:rPr>
            </w:pPr>
            <w:r w:rsidRPr="0047330C">
              <w:t>Планируемые поступления, в том числе последующие годы</w:t>
            </w:r>
          </w:p>
        </w:tc>
        <w:tc>
          <w:tcPr>
            <w:tcW w:w="1701" w:type="dxa"/>
          </w:tcPr>
          <w:p w14:paraId="01CFA27F" w14:textId="77777777" w:rsidR="005C6325" w:rsidRPr="0047330C" w:rsidRDefault="005C6325" w:rsidP="00F460A6">
            <w:pPr>
              <w:pStyle w:val="GOSTTablenorm"/>
              <w:rPr>
                <w:rFonts w:eastAsiaTheme="minorHAnsi"/>
                <w:color w:val="000000"/>
                <w:szCs w:val="22"/>
                <w:lang w:eastAsia="en-US"/>
              </w:rPr>
            </w:pPr>
            <w:r w:rsidRPr="0047330C">
              <w:rPr>
                <w:rFonts w:eastAsiaTheme="minorHAnsi"/>
                <w:color w:val="000000"/>
                <w:szCs w:val="22"/>
                <w:lang w:eastAsia="en-US"/>
              </w:rPr>
              <w:t>SPlanRecNextYear</w:t>
            </w:r>
          </w:p>
        </w:tc>
        <w:tc>
          <w:tcPr>
            <w:tcW w:w="567" w:type="dxa"/>
          </w:tcPr>
          <w:p w14:paraId="1599A460" w14:textId="77777777" w:rsidR="005C6325" w:rsidRPr="0047330C" w:rsidRDefault="005C6325" w:rsidP="00F460A6">
            <w:pPr>
              <w:pStyle w:val="GOSTTablenorm"/>
              <w:rPr>
                <w:szCs w:val="22"/>
              </w:rPr>
            </w:pPr>
            <w:r w:rsidRPr="0047330C">
              <w:rPr>
                <w:szCs w:val="22"/>
              </w:rPr>
              <w:t>П</w:t>
            </w:r>
          </w:p>
        </w:tc>
        <w:tc>
          <w:tcPr>
            <w:tcW w:w="1134" w:type="dxa"/>
          </w:tcPr>
          <w:p w14:paraId="4243C03B" w14:textId="77777777" w:rsidR="005C6325" w:rsidRPr="0047330C" w:rsidRDefault="005C6325" w:rsidP="00F460A6">
            <w:pPr>
              <w:pStyle w:val="GOSTTablenorm"/>
              <w:rPr>
                <w:rStyle w:val="GOSTSymItalic"/>
                <w:i w:val="0"/>
                <w:szCs w:val="22"/>
              </w:rPr>
            </w:pPr>
            <w:r w:rsidRPr="0047330C">
              <w:rPr>
                <w:rStyle w:val="GOSTSymItalic"/>
                <w:i w:val="0"/>
                <w:szCs w:val="22"/>
                <w:lang w:val="en-US"/>
              </w:rPr>
              <w:t>N(20.2)</w:t>
            </w:r>
          </w:p>
        </w:tc>
        <w:tc>
          <w:tcPr>
            <w:tcW w:w="567" w:type="dxa"/>
          </w:tcPr>
          <w:p w14:paraId="3C32819C" w14:textId="77777777" w:rsidR="005C6325" w:rsidRPr="0047330C" w:rsidRDefault="005C6325" w:rsidP="00F460A6">
            <w:pPr>
              <w:pStyle w:val="GOSTTablenorm"/>
              <w:rPr>
                <w:szCs w:val="22"/>
              </w:rPr>
            </w:pPr>
            <w:r w:rsidRPr="0047330C">
              <w:rPr>
                <w:szCs w:val="22"/>
              </w:rPr>
              <w:t>Н</w:t>
            </w:r>
          </w:p>
        </w:tc>
        <w:tc>
          <w:tcPr>
            <w:tcW w:w="4025" w:type="dxa"/>
          </w:tcPr>
          <w:p w14:paraId="78A2FFE8" w14:textId="45105652" w:rsidR="005C6325" w:rsidRPr="0047330C" w:rsidRDefault="005C6325" w:rsidP="00F460A6">
            <w:pPr>
              <w:pStyle w:val="GOSTTablenorm"/>
              <w:rPr>
                <w:szCs w:val="22"/>
              </w:rPr>
            </w:pPr>
            <w:r w:rsidRPr="0047330C">
              <w:rPr>
                <w:szCs w:val="22"/>
              </w:rPr>
              <w:t xml:space="preserve">Указывается планируемая сумма поступления, </w:t>
            </w:r>
            <w:r w:rsidRPr="0047330C">
              <w:t>в том числе последующие</w:t>
            </w:r>
            <w:r w:rsidR="00B01CC8" w:rsidRPr="0047330C">
              <w:t xml:space="preserve"> годы</w:t>
            </w:r>
          </w:p>
        </w:tc>
      </w:tr>
      <w:tr w:rsidR="00A625C8" w:rsidRPr="0047330C" w14:paraId="557914B3" w14:textId="77777777" w:rsidTr="00A625C8">
        <w:trPr>
          <w:cnfStyle w:val="000000100000" w:firstRow="0" w:lastRow="0" w:firstColumn="0" w:lastColumn="0" w:oddVBand="0" w:evenVBand="0" w:oddHBand="1" w:evenHBand="0" w:firstRowFirstColumn="0" w:firstRowLastColumn="0" w:lastRowFirstColumn="0" w:lastRowLastColumn="0"/>
        </w:trPr>
        <w:tc>
          <w:tcPr>
            <w:tcW w:w="1700" w:type="dxa"/>
          </w:tcPr>
          <w:p w14:paraId="5F566E3E" w14:textId="77777777" w:rsidR="005C6325" w:rsidRPr="0047330C" w:rsidRDefault="005C6325" w:rsidP="00F460A6">
            <w:pPr>
              <w:pStyle w:val="GOSTTablenorm"/>
            </w:pPr>
            <w:r w:rsidRPr="0047330C">
              <w:t>Планируемые выплаты</w:t>
            </w:r>
          </w:p>
          <w:p w14:paraId="11D03929" w14:textId="71139AA2" w:rsidR="005C6325" w:rsidRPr="0047330C" w:rsidRDefault="005C6325" w:rsidP="00F460A6">
            <w:pPr>
              <w:pStyle w:val="GOSTTablenorm"/>
              <w:rPr>
                <w:szCs w:val="22"/>
              </w:rPr>
            </w:pPr>
            <w:r w:rsidRPr="0047330C">
              <w:t>Всего</w:t>
            </w:r>
          </w:p>
        </w:tc>
        <w:tc>
          <w:tcPr>
            <w:tcW w:w="1701" w:type="dxa"/>
          </w:tcPr>
          <w:p w14:paraId="7C2D9E4D" w14:textId="13184A3E" w:rsidR="005C6325" w:rsidRPr="0047330C" w:rsidRDefault="005C6325" w:rsidP="00F460A6">
            <w:pPr>
              <w:pStyle w:val="GOSTTablenorm"/>
              <w:rPr>
                <w:rFonts w:eastAsiaTheme="minorHAnsi"/>
                <w:color w:val="000000"/>
                <w:szCs w:val="22"/>
                <w:lang w:eastAsia="en-US"/>
              </w:rPr>
            </w:pPr>
            <w:r w:rsidRPr="0047330C">
              <w:rPr>
                <w:rFonts w:eastAsiaTheme="minorHAnsi"/>
                <w:color w:val="000000"/>
                <w:szCs w:val="22"/>
                <w:lang w:eastAsia="en-US"/>
              </w:rPr>
              <w:t>S</w:t>
            </w:r>
            <w:r w:rsidR="004C1B7A" w:rsidRPr="005B1AAA">
              <w:rPr>
                <w:rFonts w:eastAsiaTheme="minorHAnsi"/>
                <w:color w:val="000000"/>
                <w:szCs w:val="22"/>
                <w:highlight w:val="green"/>
                <w:lang w:val="en-US" w:eastAsia="en-US"/>
              </w:rPr>
              <w:t>P</w:t>
            </w:r>
            <w:r w:rsidRPr="0047330C">
              <w:rPr>
                <w:rFonts w:eastAsiaTheme="minorHAnsi"/>
                <w:color w:val="000000"/>
                <w:szCs w:val="22"/>
                <w:lang w:eastAsia="en-US"/>
              </w:rPr>
              <w:t>lanPayItog</w:t>
            </w:r>
          </w:p>
        </w:tc>
        <w:tc>
          <w:tcPr>
            <w:tcW w:w="567" w:type="dxa"/>
          </w:tcPr>
          <w:p w14:paraId="7D1EE9F4" w14:textId="77777777" w:rsidR="005C6325" w:rsidRPr="0047330C" w:rsidRDefault="005C6325" w:rsidP="00F460A6">
            <w:pPr>
              <w:pStyle w:val="GOSTTablenorm"/>
              <w:rPr>
                <w:szCs w:val="22"/>
              </w:rPr>
            </w:pPr>
            <w:r w:rsidRPr="0047330C">
              <w:rPr>
                <w:szCs w:val="22"/>
              </w:rPr>
              <w:t>П</w:t>
            </w:r>
          </w:p>
        </w:tc>
        <w:tc>
          <w:tcPr>
            <w:tcW w:w="1134" w:type="dxa"/>
          </w:tcPr>
          <w:p w14:paraId="26022AC1" w14:textId="77777777" w:rsidR="005C6325" w:rsidRPr="0047330C" w:rsidRDefault="005C6325" w:rsidP="00F460A6">
            <w:pPr>
              <w:pStyle w:val="GOSTTablenorm"/>
              <w:rPr>
                <w:rStyle w:val="GOSTSymItalic"/>
                <w:i w:val="0"/>
                <w:szCs w:val="22"/>
                <w:lang w:val="en-US"/>
              </w:rPr>
            </w:pPr>
            <w:r w:rsidRPr="0047330C">
              <w:rPr>
                <w:rStyle w:val="GOSTSymItalic"/>
                <w:i w:val="0"/>
                <w:szCs w:val="22"/>
                <w:lang w:val="en-US"/>
              </w:rPr>
              <w:t>N(20.2)</w:t>
            </w:r>
          </w:p>
        </w:tc>
        <w:tc>
          <w:tcPr>
            <w:tcW w:w="567" w:type="dxa"/>
          </w:tcPr>
          <w:p w14:paraId="3C2F045B" w14:textId="77777777" w:rsidR="005C6325" w:rsidRPr="0047330C" w:rsidRDefault="005C6325" w:rsidP="00F460A6">
            <w:pPr>
              <w:pStyle w:val="GOSTTablenorm"/>
              <w:rPr>
                <w:szCs w:val="22"/>
              </w:rPr>
            </w:pPr>
            <w:r w:rsidRPr="0047330C">
              <w:rPr>
                <w:szCs w:val="22"/>
              </w:rPr>
              <w:t>Н</w:t>
            </w:r>
          </w:p>
        </w:tc>
        <w:tc>
          <w:tcPr>
            <w:tcW w:w="4025" w:type="dxa"/>
          </w:tcPr>
          <w:p w14:paraId="72C6F384" w14:textId="2384DB3F" w:rsidR="005C6325" w:rsidRPr="0047330C" w:rsidRDefault="005C6325" w:rsidP="00F460A6">
            <w:pPr>
              <w:pStyle w:val="GOSTTablenorm"/>
              <w:rPr>
                <w:szCs w:val="22"/>
              </w:rPr>
            </w:pPr>
            <w:r w:rsidRPr="0047330C">
              <w:rPr>
                <w:szCs w:val="22"/>
              </w:rPr>
              <w:t>Указывается</w:t>
            </w:r>
            <w:r w:rsidR="00B01CC8" w:rsidRPr="0047330C">
              <w:rPr>
                <w:szCs w:val="22"/>
              </w:rPr>
              <w:t xml:space="preserve"> сумма планируемых выплат всего</w:t>
            </w:r>
          </w:p>
        </w:tc>
      </w:tr>
      <w:tr w:rsidR="00A625C8" w:rsidRPr="0047330C" w14:paraId="62288026" w14:textId="77777777" w:rsidTr="00A625C8">
        <w:trPr>
          <w:cnfStyle w:val="000000010000" w:firstRow="0" w:lastRow="0" w:firstColumn="0" w:lastColumn="0" w:oddVBand="0" w:evenVBand="0" w:oddHBand="0" w:evenHBand="1" w:firstRowFirstColumn="0" w:firstRowLastColumn="0" w:lastRowFirstColumn="0" w:lastRowLastColumn="0"/>
        </w:trPr>
        <w:tc>
          <w:tcPr>
            <w:tcW w:w="1700" w:type="dxa"/>
          </w:tcPr>
          <w:p w14:paraId="211BF9B6" w14:textId="77777777" w:rsidR="005C6325" w:rsidRPr="0047330C" w:rsidRDefault="005C6325" w:rsidP="00F460A6">
            <w:pPr>
              <w:pStyle w:val="GOSTTablenorm"/>
              <w:rPr>
                <w:szCs w:val="22"/>
              </w:rPr>
            </w:pPr>
            <w:r w:rsidRPr="0047330C">
              <w:t>Планируемые выплаты, в том числе текущего финансового года</w:t>
            </w:r>
          </w:p>
        </w:tc>
        <w:tc>
          <w:tcPr>
            <w:tcW w:w="1701" w:type="dxa"/>
          </w:tcPr>
          <w:p w14:paraId="4947770F" w14:textId="25E4D61C" w:rsidR="005C6325" w:rsidRPr="0047330C" w:rsidRDefault="005C6325" w:rsidP="00F460A6">
            <w:pPr>
              <w:pStyle w:val="GOSTTablenorm"/>
              <w:rPr>
                <w:rFonts w:eastAsiaTheme="minorHAnsi"/>
                <w:color w:val="000000"/>
                <w:szCs w:val="22"/>
                <w:lang w:eastAsia="en-US"/>
              </w:rPr>
            </w:pPr>
            <w:r w:rsidRPr="0047330C">
              <w:rPr>
                <w:rFonts w:eastAsiaTheme="minorHAnsi"/>
                <w:color w:val="000000"/>
                <w:szCs w:val="22"/>
                <w:lang w:eastAsia="en-US"/>
              </w:rPr>
              <w:t>S</w:t>
            </w:r>
            <w:r w:rsidR="004C1B7A" w:rsidRPr="005B1AAA">
              <w:rPr>
                <w:rFonts w:eastAsiaTheme="minorHAnsi"/>
                <w:color w:val="000000"/>
                <w:szCs w:val="22"/>
                <w:highlight w:val="green"/>
                <w:lang w:val="en-US" w:eastAsia="en-US"/>
              </w:rPr>
              <w:t>P</w:t>
            </w:r>
            <w:r w:rsidRPr="0047330C">
              <w:rPr>
                <w:rFonts w:eastAsiaTheme="minorHAnsi"/>
                <w:color w:val="000000"/>
                <w:szCs w:val="22"/>
                <w:lang w:eastAsia="en-US"/>
              </w:rPr>
              <w:t>lanPay</w:t>
            </w:r>
          </w:p>
        </w:tc>
        <w:tc>
          <w:tcPr>
            <w:tcW w:w="567" w:type="dxa"/>
          </w:tcPr>
          <w:p w14:paraId="55AF6047" w14:textId="77777777" w:rsidR="005C6325" w:rsidRPr="0047330C" w:rsidRDefault="005C6325" w:rsidP="00F460A6">
            <w:pPr>
              <w:pStyle w:val="GOSTTablenorm"/>
              <w:rPr>
                <w:szCs w:val="22"/>
              </w:rPr>
            </w:pPr>
            <w:r w:rsidRPr="0047330C">
              <w:rPr>
                <w:szCs w:val="22"/>
              </w:rPr>
              <w:t>П</w:t>
            </w:r>
          </w:p>
        </w:tc>
        <w:tc>
          <w:tcPr>
            <w:tcW w:w="1134" w:type="dxa"/>
          </w:tcPr>
          <w:p w14:paraId="440D57DD" w14:textId="77777777" w:rsidR="005C6325" w:rsidRPr="0047330C" w:rsidRDefault="005C6325" w:rsidP="00F460A6">
            <w:pPr>
              <w:pStyle w:val="GOSTTablenorm"/>
              <w:rPr>
                <w:rStyle w:val="GOSTSymItalic"/>
                <w:i w:val="0"/>
                <w:szCs w:val="22"/>
              </w:rPr>
            </w:pPr>
            <w:r w:rsidRPr="0047330C">
              <w:rPr>
                <w:rStyle w:val="GOSTSymItalic"/>
                <w:i w:val="0"/>
                <w:szCs w:val="22"/>
                <w:lang w:val="en-US"/>
              </w:rPr>
              <w:t>N(20.2)</w:t>
            </w:r>
          </w:p>
        </w:tc>
        <w:tc>
          <w:tcPr>
            <w:tcW w:w="567" w:type="dxa"/>
          </w:tcPr>
          <w:p w14:paraId="4EF08B7B" w14:textId="77777777" w:rsidR="005C6325" w:rsidRPr="0047330C" w:rsidRDefault="005C6325" w:rsidP="00F460A6">
            <w:pPr>
              <w:pStyle w:val="GOSTTablenorm"/>
              <w:rPr>
                <w:szCs w:val="22"/>
              </w:rPr>
            </w:pPr>
            <w:r w:rsidRPr="0047330C">
              <w:rPr>
                <w:szCs w:val="22"/>
              </w:rPr>
              <w:t>Н</w:t>
            </w:r>
          </w:p>
        </w:tc>
        <w:tc>
          <w:tcPr>
            <w:tcW w:w="4025" w:type="dxa"/>
          </w:tcPr>
          <w:p w14:paraId="7D23D17C" w14:textId="1C0C2AF9" w:rsidR="005C6325" w:rsidRPr="0047330C" w:rsidRDefault="005C6325" w:rsidP="00F460A6">
            <w:pPr>
              <w:pStyle w:val="GOSTTablenorm"/>
              <w:rPr>
                <w:szCs w:val="22"/>
              </w:rPr>
            </w:pPr>
            <w:r w:rsidRPr="0047330C">
              <w:rPr>
                <w:szCs w:val="22"/>
              </w:rPr>
              <w:t>Указывается сумма планируемых выплат,</w:t>
            </w:r>
            <w:r w:rsidRPr="0047330C">
              <w:t xml:space="preserve"> в том числе текущего финансового г</w:t>
            </w:r>
            <w:r w:rsidR="00B01CC8" w:rsidRPr="0047330C">
              <w:t>ода</w:t>
            </w:r>
          </w:p>
        </w:tc>
      </w:tr>
      <w:tr w:rsidR="00A625C8" w:rsidRPr="0047330C" w14:paraId="0CD272F8" w14:textId="77777777" w:rsidTr="00A625C8">
        <w:trPr>
          <w:cnfStyle w:val="000000100000" w:firstRow="0" w:lastRow="0" w:firstColumn="0" w:lastColumn="0" w:oddVBand="0" w:evenVBand="0" w:oddHBand="1" w:evenHBand="0" w:firstRowFirstColumn="0" w:firstRowLastColumn="0" w:lastRowFirstColumn="0" w:lastRowLastColumn="0"/>
        </w:trPr>
        <w:tc>
          <w:tcPr>
            <w:tcW w:w="1700" w:type="dxa"/>
          </w:tcPr>
          <w:p w14:paraId="46C9269E" w14:textId="77777777" w:rsidR="005C6325" w:rsidRPr="0047330C" w:rsidRDefault="005C6325" w:rsidP="00F460A6">
            <w:pPr>
              <w:pStyle w:val="GOSTTablenorm"/>
              <w:rPr>
                <w:szCs w:val="22"/>
              </w:rPr>
            </w:pPr>
            <w:r w:rsidRPr="0047330C">
              <w:t>Планируемые выплаты, в том числе первого года планируемого периода</w:t>
            </w:r>
          </w:p>
        </w:tc>
        <w:tc>
          <w:tcPr>
            <w:tcW w:w="1701" w:type="dxa"/>
          </w:tcPr>
          <w:p w14:paraId="2DDB5C0F" w14:textId="56F6C2BE" w:rsidR="005C6325" w:rsidRPr="0047330C" w:rsidRDefault="005C6325" w:rsidP="00F460A6">
            <w:pPr>
              <w:pStyle w:val="GOSTTablenorm"/>
              <w:rPr>
                <w:rFonts w:eastAsiaTheme="minorHAnsi"/>
                <w:color w:val="000000"/>
                <w:szCs w:val="22"/>
                <w:lang w:eastAsia="en-US"/>
              </w:rPr>
            </w:pPr>
            <w:r w:rsidRPr="0047330C">
              <w:rPr>
                <w:rFonts w:eastAsiaTheme="minorHAnsi"/>
                <w:color w:val="000000"/>
                <w:szCs w:val="22"/>
                <w:lang w:eastAsia="en-US"/>
              </w:rPr>
              <w:t>S</w:t>
            </w:r>
            <w:r w:rsidR="004C1B7A" w:rsidRPr="005B1AAA">
              <w:rPr>
                <w:rFonts w:eastAsiaTheme="minorHAnsi"/>
                <w:color w:val="000000"/>
                <w:szCs w:val="22"/>
                <w:highlight w:val="green"/>
                <w:lang w:val="en-US" w:eastAsia="en-US"/>
              </w:rPr>
              <w:t>P</w:t>
            </w:r>
            <w:r w:rsidRPr="0047330C">
              <w:rPr>
                <w:rFonts w:eastAsiaTheme="minorHAnsi"/>
                <w:color w:val="000000"/>
                <w:szCs w:val="22"/>
                <w:lang w:eastAsia="en-US"/>
              </w:rPr>
              <w:t>lanPayFirstYear</w:t>
            </w:r>
          </w:p>
        </w:tc>
        <w:tc>
          <w:tcPr>
            <w:tcW w:w="567" w:type="dxa"/>
          </w:tcPr>
          <w:p w14:paraId="53676B10" w14:textId="77777777" w:rsidR="005C6325" w:rsidRPr="0047330C" w:rsidRDefault="005C6325" w:rsidP="00F460A6">
            <w:pPr>
              <w:pStyle w:val="GOSTTablenorm"/>
              <w:rPr>
                <w:szCs w:val="22"/>
              </w:rPr>
            </w:pPr>
            <w:r w:rsidRPr="0047330C">
              <w:rPr>
                <w:szCs w:val="22"/>
              </w:rPr>
              <w:t>П</w:t>
            </w:r>
          </w:p>
        </w:tc>
        <w:tc>
          <w:tcPr>
            <w:tcW w:w="1134" w:type="dxa"/>
          </w:tcPr>
          <w:p w14:paraId="418326D2" w14:textId="77777777" w:rsidR="005C6325" w:rsidRPr="0047330C" w:rsidRDefault="005C6325" w:rsidP="00F460A6">
            <w:pPr>
              <w:pStyle w:val="GOSTTablenorm"/>
              <w:rPr>
                <w:rStyle w:val="GOSTSymItalic"/>
                <w:i w:val="0"/>
                <w:szCs w:val="22"/>
              </w:rPr>
            </w:pPr>
            <w:r w:rsidRPr="0047330C">
              <w:rPr>
                <w:rStyle w:val="GOSTSymItalic"/>
                <w:i w:val="0"/>
                <w:szCs w:val="22"/>
                <w:lang w:val="en-US"/>
              </w:rPr>
              <w:t>N(20.2)</w:t>
            </w:r>
          </w:p>
        </w:tc>
        <w:tc>
          <w:tcPr>
            <w:tcW w:w="567" w:type="dxa"/>
          </w:tcPr>
          <w:p w14:paraId="5F75103E" w14:textId="77777777" w:rsidR="005C6325" w:rsidRPr="0047330C" w:rsidRDefault="005C6325" w:rsidP="00F460A6">
            <w:pPr>
              <w:pStyle w:val="GOSTTablenorm"/>
              <w:rPr>
                <w:szCs w:val="22"/>
              </w:rPr>
            </w:pPr>
            <w:r w:rsidRPr="0047330C">
              <w:rPr>
                <w:szCs w:val="22"/>
              </w:rPr>
              <w:t>Н</w:t>
            </w:r>
          </w:p>
        </w:tc>
        <w:tc>
          <w:tcPr>
            <w:tcW w:w="4025" w:type="dxa"/>
          </w:tcPr>
          <w:p w14:paraId="28FCFF14" w14:textId="19D958F8" w:rsidR="005C6325" w:rsidRPr="0047330C" w:rsidRDefault="005C6325" w:rsidP="00F460A6">
            <w:pPr>
              <w:pStyle w:val="GOSTTablenorm"/>
              <w:rPr>
                <w:szCs w:val="22"/>
              </w:rPr>
            </w:pPr>
            <w:r w:rsidRPr="0047330C">
              <w:rPr>
                <w:szCs w:val="22"/>
              </w:rPr>
              <w:t xml:space="preserve">Указывается сумма планируемых выплат, </w:t>
            </w:r>
            <w:r w:rsidRPr="0047330C">
              <w:t>в том числе первого года планируемого периода</w:t>
            </w:r>
          </w:p>
        </w:tc>
      </w:tr>
      <w:tr w:rsidR="00A625C8" w:rsidRPr="0047330C" w14:paraId="7296AF52" w14:textId="77777777" w:rsidTr="00A625C8">
        <w:trPr>
          <w:cnfStyle w:val="000000010000" w:firstRow="0" w:lastRow="0" w:firstColumn="0" w:lastColumn="0" w:oddVBand="0" w:evenVBand="0" w:oddHBand="0" w:evenHBand="1" w:firstRowFirstColumn="0" w:firstRowLastColumn="0" w:lastRowFirstColumn="0" w:lastRowLastColumn="0"/>
        </w:trPr>
        <w:tc>
          <w:tcPr>
            <w:tcW w:w="1700" w:type="dxa"/>
          </w:tcPr>
          <w:p w14:paraId="00913943" w14:textId="77777777" w:rsidR="005C6325" w:rsidRPr="0047330C" w:rsidRDefault="005C6325" w:rsidP="00F460A6">
            <w:pPr>
              <w:pStyle w:val="GOSTTablenorm"/>
              <w:rPr>
                <w:szCs w:val="22"/>
              </w:rPr>
            </w:pPr>
            <w:r w:rsidRPr="0047330C">
              <w:t>Планируемые выплаты, в том числе второго года планируемого периода</w:t>
            </w:r>
          </w:p>
        </w:tc>
        <w:tc>
          <w:tcPr>
            <w:tcW w:w="1701" w:type="dxa"/>
          </w:tcPr>
          <w:p w14:paraId="5E4E7669" w14:textId="5399D34E" w:rsidR="005C6325" w:rsidRPr="0047330C" w:rsidRDefault="005C6325" w:rsidP="00F460A6">
            <w:pPr>
              <w:pStyle w:val="GOSTTablenorm"/>
              <w:rPr>
                <w:rFonts w:eastAsiaTheme="minorHAnsi"/>
                <w:color w:val="000000"/>
                <w:szCs w:val="22"/>
                <w:lang w:eastAsia="en-US"/>
              </w:rPr>
            </w:pPr>
            <w:r w:rsidRPr="0047330C">
              <w:rPr>
                <w:rFonts w:eastAsiaTheme="minorHAnsi"/>
                <w:color w:val="000000"/>
                <w:szCs w:val="22"/>
                <w:lang w:eastAsia="en-US"/>
              </w:rPr>
              <w:t>S</w:t>
            </w:r>
            <w:r w:rsidR="004C1B7A" w:rsidRPr="005B1AAA">
              <w:rPr>
                <w:rFonts w:eastAsiaTheme="minorHAnsi"/>
                <w:color w:val="000000"/>
                <w:szCs w:val="22"/>
                <w:highlight w:val="green"/>
                <w:lang w:val="en-US" w:eastAsia="en-US"/>
              </w:rPr>
              <w:t>P</w:t>
            </w:r>
            <w:r w:rsidRPr="0047330C">
              <w:rPr>
                <w:rFonts w:eastAsiaTheme="minorHAnsi"/>
                <w:color w:val="000000"/>
                <w:szCs w:val="22"/>
                <w:lang w:eastAsia="en-US"/>
              </w:rPr>
              <w:t>lanPaySecYear</w:t>
            </w:r>
          </w:p>
        </w:tc>
        <w:tc>
          <w:tcPr>
            <w:tcW w:w="567" w:type="dxa"/>
          </w:tcPr>
          <w:p w14:paraId="03218765" w14:textId="77777777" w:rsidR="005C6325" w:rsidRPr="0047330C" w:rsidRDefault="005C6325" w:rsidP="00F460A6">
            <w:pPr>
              <w:pStyle w:val="GOSTTablenorm"/>
              <w:rPr>
                <w:szCs w:val="22"/>
              </w:rPr>
            </w:pPr>
            <w:r w:rsidRPr="0047330C">
              <w:rPr>
                <w:szCs w:val="22"/>
              </w:rPr>
              <w:t>П</w:t>
            </w:r>
          </w:p>
        </w:tc>
        <w:tc>
          <w:tcPr>
            <w:tcW w:w="1134" w:type="dxa"/>
          </w:tcPr>
          <w:p w14:paraId="3853E630" w14:textId="77777777" w:rsidR="005C6325" w:rsidRPr="0047330C" w:rsidRDefault="005C6325" w:rsidP="00F460A6">
            <w:pPr>
              <w:pStyle w:val="GOSTTablenorm"/>
              <w:rPr>
                <w:rStyle w:val="GOSTSymItalic"/>
                <w:i w:val="0"/>
                <w:szCs w:val="22"/>
              </w:rPr>
            </w:pPr>
            <w:r w:rsidRPr="0047330C">
              <w:rPr>
                <w:rStyle w:val="GOSTSymItalic"/>
                <w:i w:val="0"/>
                <w:szCs w:val="22"/>
                <w:lang w:val="en-US"/>
              </w:rPr>
              <w:t>N(20.2)</w:t>
            </w:r>
          </w:p>
        </w:tc>
        <w:tc>
          <w:tcPr>
            <w:tcW w:w="567" w:type="dxa"/>
          </w:tcPr>
          <w:p w14:paraId="05B297A2" w14:textId="77777777" w:rsidR="005C6325" w:rsidRPr="0047330C" w:rsidRDefault="005C6325" w:rsidP="00F460A6">
            <w:pPr>
              <w:pStyle w:val="GOSTTablenorm"/>
              <w:rPr>
                <w:szCs w:val="22"/>
              </w:rPr>
            </w:pPr>
            <w:r w:rsidRPr="0047330C">
              <w:rPr>
                <w:szCs w:val="22"/>
              </w:rPr>
              <w:t>Н</w:t>
            </w:r>
          </w:p>
        </w:tc>
        <w:tc>
          <w:tcPr>
            <w:tcW w:w="4025" w:type="dxa"/>
          </w:tcPr>
          <w:p w14:paraId="2F6FE450" w14:textId="4236D2A6" w:rsidR="005C6325" w:rsidRPr="0047330C" w:rsidRDefault="005C6325" w:rsidP="00F460A6">
            <w:pPr>
              <w:pStyle w:val="GOSTTablenorm"/>
              <w:rPr>
                <w:szCs w:val="22"/>
              </w:rPr>
            </w:pPr>
            <w:r w:rsidRPr="0047330C">
              <w:rPr>
                <w:szCs w:val="22"/>
              </w:rPr>
              <w:t xml:space="preserve">Указывается сумма планируемых выплат, </w:t>
            </w:r>
            <w:r w:rsidRPr="0047330C">
              <w:t>в том числе второго года планируемого периода</w:t>
            </w:r>
          </w:p>
        </w:tc>
      </w:tr>
      <w:tr w:rsidR="00A625C8" w:rsidRPr="0047330C" w14:paraId="468C98B9" w14:textId="77777777" w:rsidTr="00A625C8">
        <w:trPr>
          <w:cnfStyle w:val="000000100000" w:firstRow="0" w:lastRow="0" w:firstColumn="0" w:lastColumn="0" w:oddVBand="0" w:evenVBand="0" w:oddHBand="1" w:evenHBand="0" w:firstRowFirstColumn="0" w:firstRowLastColumn="0" w:lastRowFirstColumn="0" w:lastRowLastColumn="0"/>
        </w:trPr>
        <w:tc>
          <w:tcPr>
            <w:tcW w:w="1700" w:type="dxa"/>
          </w:tcPr>
          <w:p w14:paraId="19D0C9F6" w14:textId="77777777" w:rsidR="005C6325" w:rsidRPr="0047330C" w:rsidRDefault="005C6325" w:rsidP="00F460A6">
            <w:pPr>
              <w:pStyle w:val="GOSTTablenorm"/>
              <w:rPr>
                <w:szCs w:val="22"/>
              </w:rPr>
            </w:pPr>
            <w:r w:rsidRPr="0047330C">
              <w:lastRenderedPageBreak/>
              <w:t>Планируемые выплаты, в том числе последующие годы</w:t>
            </w:r>
          </w:p>
        </w:tc>
        <w:tc>
          <w:tcPr>
            <w:tcW w:w="1701" w:type="dxa"/>
          </w:tcPr>
          <w:p w14:paraId="79E0AEDE" w14:textId="4F4C40D6" w:rsidR="005C6325" w:rsidRPr="0047330C" w:rsidRDefault="005C6325" w:rsidP="00F460A6">
            <w:pPr>
              <w:pStyle w:val="GOSTTablenorm"/>
              <w:rPr>
                <w:rFonts w:eastAsiaTheme="minorHAnsi"/>
                <w:color w:val="000000"/>
                <w:szCs w:val="22"/>
                <w:lang w:eastAsia="en-US"/>
              </w:rPr>
            </w:pPr>
            <w:r w:rsidRPr="0047330C">
              <w:rPr>
                <w:rFonts w:eastAsiaTheme="minorHAnsi"/>
                <w:color w:val="000000"/>
                <w:szCs w:val="22"/>
                <w:lang w:eastAsia="en-US"/>
              </w:rPr>
              <w:t>S</w:t>
            </w:r>
            <w:r w:rsidR="004C1B7A" w:rsidRPr="005B1AAA">
              <w:rPr>
                <w:rFonts w:eastAsiaTheme="minorHAnsi"/>
                <w:color w:val="000000"/>
                <w:szCs w:val="22"/>
                <w:highlight w:val="green"/>
                <w:lang w:val="en-US" w:eastAsia="en-US"/>
              </w:rPr>
              <w:t>P</w:t>
            </w:r>
            <w:r w:rsidRPr="0047330C">
              <w:rPr>
                <w:rFonts w:eastAsiaTheme="minorHAnsi"/>
                <w:color w:val="000000"/>
                <w:szCs w:val="22"/>
                <w:lang w:eastAsia="en-US"/>
              </w:rPr>
              <w:t>lanPayNextYear</w:t>
            </w:r>
          </w:p>
        </w:tc>
        <w:tc>
          <w:tcPr>
            <w:tcW w:w="567" w:type="dxa"/>
          </w:tcPr>
          <w:p w14:paraId="3BA165F2" w14:textId="77777777" w:rsidR="005C6325" w:rsidRPr="0047330C" w:rsidRDefault="005C6325" w:rsidP="00F460A6">
            <w:pPr>
              <w:pStyle w:val="GOSTTablenorm"/>
              <w:rPr>
                <w:szCs w:val="22"/>
              </w:rPr>
            </w:pPr>
            <w:r w:rsidRPr="0047330C">
              <w:rPr>
                <w:szCs w:val="22"/>
              </w:rPr>
              <w:t>П</w:t>
            </w:r>
          </w:p>
        </w:tc>
        <w:tc>
          <w:tcPr>
            <w:tcW w:w="1134" w:type="dxa"/>
          </w:tcPr>
          <w:p w14:paraId="39D0D2F3" w14:textId="77777777" w:rsidR="005C6325" w:rsidRPr="0047330C" w:rsidRDefault="005C6325" w:rsidP="00F460A6">
            <w:pPr>
              <w:pStyle w:val="GOSTTablenorm"/>
              <w:rPr>
                <w:rStyle w:val="GOSTSymItalic"/>
                <w:i w:val="0"/>
                <w:szCs w:val="22"/>
              </w:rPr>
            </w:pPr>
            <w:r w:rsidRPr="0047330C">
              <w:rPr>
                <w:rStyle w:val="GOSTSymItalic"/>
                <w:i w:val="0"/>
                <w:szCs w:val="22"/>
                <w:lang w:val="en-US"/>
              </w:rPr>
              <w:t>N(20.2)</w:t>
            </w:r>
          </w:p>
        </w:tc>
        <w:tc>
          <w:tcPr>
            <w:tcW w:w="567" w:type="dxa"/>
          </w:tcPr>
          <w:p w14:paraId="1B398C8C" w14:textId="77777777" w:rsidR="005C6325" w:rsidRPr="0047330C" w:rsidRDefault="005C6325" w:rsidP="00F460A6">
            <w:pPr>
              <w:pStyle w:val="GOSTTablenorm"/>
              <w:rPr>
                <w:szCs w:val="22"/>
              </w:rPr>
            </w:pPr>
            <w:r w:rsidRPr="0047330C">
              <w:rPr>
                <w:szCs w:val="22"/>
              </w:rPr>
              <w:t>Н</w:t>
            </w:r>
          </w:p>
        </w:tc>
        <w:tc>
          <w:tcPr>
            <w:tcW w:w="4025" w:type="dxa"/>
          </w:tcPr>
          <w:p w14:paraId="09D1894A" w14:textId="4C3BF8C1" w:rsidR="005C6325" w:rsidRPr="0047330C" w:rsidRDefault="005C6325" w:rsidP="00F460A6">
            <w:pPr>
              <w:pStyle w:val="GOSTTablenorm"/>
              <w:rPr>
                <w:szCs w:val="22"/>
              </w:rPr>
            </w:pPr>
            <w:r w:rsidRPr="0047330C">
              <w:rPr>
                <w:szCs w:val="22"/>
              </w:rPr>
              <w:t>Указывается сумма планируемых выплат,</w:t>
            </w:r>
            <w:r w:rsidRPr="0047330C">
              <w:t xml:space="preserve"> в том числе последующие годы</w:t>
            </w:r>
          </w:p>
        </w:tc>
      </w:tr>
      <w:tr w:rsidR="00A625C8" w:rsidRPr="0047330C" w14:paraId="145CC358" w14:textId="77777777" w:rsidTr="00A625C8">
        <w:trPr>
          <w:cnfStyle w:val="000000010000" w:firstRow="0" w:lastRow="0" w:firstColumn="0" w:lastColumn="0" w:oddVBand="0" w:evenVBand="0" w:oddHBand="0" w:evenHBand="1" w:firstRowFirstColumn="0" w:firstRowLastColumn="0" w:lastRowFirstColumn="0" w:lastRowLastColumn="0"/>
        </w:trPr>
        <w:tc>
          <w:tcPr>
            <w:tcW w:w="1700" w:type="dxa"/>
          </w:tcPr>
          <w:p w14:paraId="1ACBDDEE" w14:textId="77777777" w:rsidR="005C6325" w:rsidRPr="0047330C" w:rsidRDefault="005C6325" w:rsidP="00F460A6">
            <w:pPr>
              <w:pStyle w:val="GOSTTablenorm"/>
              <w:rPr>
                <w:szCs w:val="22"/>
              </w:rPr>
            </w:pPr>
            <w:r w:rsidRPr="0047330C">
              <w:rPr>
                <w:szCs w:val="22"/>
              </w:rPr>
              <w:t>Сумма фактических поступлений</w:t>
            </w:r>
          </w:p>
        </w:tc>
        <w:tc>
          <w:tcPr>
            <w:tcW w:w="1701" w:type="dxa"/>
          </w:tcPr>
          <w:p w14:paraId="1A0DBC72" w14:textId="3B6021FE" w:rsidR="005C6325" w:rsidRPr="0047330C" w:rsidRDefault="005C6325" w:rsidP="00F460A6">
            <w:pPr>
              <w:pStyle w:val="GOSTTablenorm"/>
              <w:rPr>
                <w:rFonts w:eastAsiaTheme="minorHAnsi"/>
                <w:color w:val="000000"/>
                <w:szCs w:val="22"/>
                <w:lang w:eastAsia="en-US"/>
              </w:rPr>
            </w:pPr>
            <w:r w:rsidRPr="0047330C">
              <w:rPr>
                <w:rFonts w:eastAsiaTheme="minorHAnsi"/>
                <w:color w:val="000000"/>
                <w:szCs w:val="22"/>
                <w:lang w:eastAsia="en-US"/>
              </w:rPr>
              <w:t>S</w:t>
            </w:r>
            <w:r w:rsidR="004C1B7A" w:rsidRPr="005B1AAA">
              <w:rPr>
                <w:rFonts w:eastAsiaTheme="minorHAnsi"/>
                <w:color w:val="000000"/>
                <w:szCs w:val="22"/>
                <w:highlight w:val="green"/>
                <w:lang w:val="en-US" w:eastAsia="en-US"/>
              </w:rPr>
              <w:t>F</w:t>
            </w:r>
            <w:r w:rsidRPr="0047330C">
              <w:rPr>
                <w:rFonts w:eastAsiaTheme="minorHAnsi"/>
                <w:color w:val="000000"/>
                <w:szCs w:val="22"/>
                <w:lang w:eastAsia="en-US"/>
              </w:rPr>
              <w:t>actRec</w:t>
            </w:r>
          </w:p>
        </w:tc>
        <w:tc>
          <w:tcPr>
            <w:tcW w:w="567" w:type="dxa"/>
          </w:tcPr>
          <w:p w14:paraId="1C0311BF" w14:textId="77777777" w:rsidR="005C6325" w:rsidRPr="0047330C" w:rsidRDefault="005C6325" w:rsidP="00F460A6">
            <w:pPr>
              <w:pStyle w:val="GOSTTablenorm"/>
              <w:rPr>
                <w:szCs w:val="22"/>
              </w:rPr>
            </w:pPr>
            <w:r w:rsidRPr="0047330C">
              <w:rPr>
                <w:szCs w:val="22"/>
              </w:rPr>
              <w:t>П</w:t>
            </w:r>
          </w:p>
        </w:tc>
        <w:tc>
          <w:tcPr>
            <w:tcW w:w="1134" w:type="dxa"/>
          </w:tcPr>
          <w:p w14:paraId="3CCC85EF" w14:textId="77777777" w:rsidR="005C6325" w:rsidRPr="0047330C" w:rsidRDefault="005C6325" w:rsidP="00F460A6">
            <w:pPr>
              <w:pStyle w:val="GOSTTablenorm"/>
              <w:rPr>
                <w:rStyle w:val="GOSTSymItalic"/>
                <w:i w:val="0"/>
                <w:szCs w:val="22"/>
              </w:rPr>
            </w:pPr>
            <w:r w:rsidRPr="0047330C">
              <w:rPr>
                <w:rStyle w:val="GOSTSymItalic"/>
                <w:i w:val="0"/>
                <w:szCs w:val="22"/>
                <w:lang w:val="en-US"/>
              </w:rPr>
              <w:t>N(20.2)</w:t>
            </w:r>
          </w:p>
        </w:tc>
        <w:tc>
          <w:tcPr>
            <w:tcW w:w="567" w:type="dxa"/>
          </w:tcPr>
          <w:p w14:paraId="0D3AE87C" w14:textId="77777777" w:rsidR="005C6325" w:rsidRPr="0047330C" w:rsidRDefault="005C6325" w:rsidP="00F460A6">
            <w:pPr>
              <w:pStyle w:val="GOSTTablenorm"/>
              <w:rPr>
                <w:szCs w:val="22"/>
              </w:rPr>
            </w:pPr>
            <w:r w:rsidRPr="0047330C">
              <w:rPr>
                <w:szCs w:val="22"/>
              </w:rPr>
              <w:t>Н</w:t>
            </w:r>
          </w:p>
        </w:tc>
        <w:tc>
          <w:tcPr>
            <w:tcW w:w="4025" w:type="dxa"/>
          </w:tcPr>
          <w:p w14:paraId="27F59B8A" w14:textId="56CF3F8B" w:rsidR="005C6325" w:rsidRPr="0047330C" w:rsidRDefault="005C6325" w:rsidP="00F460A6">
            <w:pPr>
              <w:pStyle w:val="GOSTTablenorm"/>
              <w:rPr>
                <w:szCs w:val="22"/>
              </w:rPr>
            </w:pPr>
            <w:r w:rsidRPr="0047330C">
              <w:rPr>
                <w:szCs w:val="22"/>
              </w:rPr>
              <w:t>Указываетс</w:t>
            </w:r>
            <w:r w:rsidR="00B01CC8" w:rsidRPr="0047330C">
              <w:rPr>
                <w:szCs w:val="22"/>
              </w:rPr>
              <w:t>я сумма фактических поступлений</w:t>
            </w:r>
          </w:p>
        </w:tc>
      </w:tr>
      <w:tr w:rsidR="00A625C8" w:rsidRPr="0047330C" w14:paraId="3759ACFB" w14:textId="77777777" w:rsidTr="00A625C8">
        <w:trPr>
          <w:cnfStyle w:val="000000100000" w:firstRow="0" w:lastRow="0" w:firstColumn="0" w:lastColumn="0" w:oddVBand="0" w:evenVBand="0" w:oddHBand="1" w:evenHBand="0" w:firstRowFirstColumn="0" w:firstRowLastColumn="0" w:lastRowFirstColumn="0" w:lastRowLastColumn="0"/>
        </w:trPr>
        <w:tc>
          <w:tcPr>
            <w:tcW w:w="1700" w:type="dxa"/>
          </w:tcPr>
          <w:p w14:paraId="45BEC203" w14:textId="77777777" w:rsidR="005C6325" w:rsidRPr="0047330C" w:rsidRDefault="005C6325" w:rsidP="00F460A6">
            <w:pPr>
              <w:pStyle w:val="GOSTTablenorm"/>
              <w:rPr>
                <w:szCs w:val="22"/>
              </w:rPr>
            </w:pPr>
            <w:r w:rsidRPr="0047330C">
              <w:rPr>
                <w:szCs w:val="22"/>
              </w:rPr>
              <w:t>Сумма фактических выплат</w:t>
            </w:r>
          </w:p>
        </w:tc>
        <w:tc>
          <w:tcPr>
            <w:tcW w:w="1701" w:type="dxa"/>
          </w:tcPr>
          <w:p w14:paraId="4225CC06" w14:textId="7204D55A" w:rsidR="005C6325" w:rsidRPr="0047330C" w:rsidRDefault="005C6325" w:rsidP="00F460A6">
            <w:pPr>
              <w:pStyle w:val="GOSTTablenorm"/>
              <w:rPr>
                <w:rFonts w:eastAsiaTheme="minorHAnsi"/>
                <w:color w:val="000000"/>
                <w:szCs w:val="22"/>
                <w:lang w:eastAsia="en-US"/>
              </w:rPr>
            </w:pPr>
            <w:r w:rsidRPr="0047330C">
              <w:rPr>
                <w:rFonts w:eastAsiaTheme="minorHAnsi"/>
                <w:color w:val="000000"/>
                <w:szCs w:val="22"/>
                <w:lang w:eastAsia="en-US"/>
              </w:rPr>
              <w:t>S</w:t>
            </w:r>
            <w:r w:rsidR="004C1B7A" w:rsidRPr="005B1AAA">
              <w:rPr>
                <w:rFonts w:eastAsiaTheme="minorHAnsi"/>
                <w:color w:val="000000"/>
                <w:szCs w:val="22"/>
                <w:highlight w:val="green"/>
                <w:lang w:val="en-US" w:eastAsia="en-US"/>
              </w:rPr>
              <w:t>F</w:t>
            </w:r>
            <w:r w:rsidRPr="0047330C">
              <w:rPr>
                <w:rFonts w:eastAsiaTheme="minorHAnsi"/>
                <w:color w:val="000000"/>
                <w:szCs w:val="22"/>
                <w:lang w:eastAsia="en-US"/>
              </w:rPr>
              <w:t>actPay</w:t>
            </w:r>
          </w:p>
        </w:tc>
        <w:tc>
          <w:tcPr>
            <w:tcW w:w="567" w:type="dxa"/>
          </w:tcPr>
          <w:p w14:paraId="3F10E157" w14:textId="77777777" w:rsidR="005C6325" w:rsidRPr="0047330C" w:rsidRDefault="005C6325" w:rsidP="00F460A6">
            <w:pPr>
              <w:pStyle w:val="GOSTTablenorm"/>
              <w:rPr>
                <w:szCs w:val="22"/>
              </w:rPr>
            </w:pPr>
            <w:r w:rsidRPr="0047330C">
              <w:rPr>
                <w:szCs w:val="22"/>
              </w:rPr>
              <w:t>П</w:t>
            </w:r>
          </w:p>
        </w:tc>
        <w:tc>
          <w:tcPr>
            <w:tcW w:w="1134" w:type="dxa"/>
          </w:tcPr>
          <w:p w14:paraId="05A1944F" w14:textId="77777777" w:rsidR="005C6325" w:rsidRPr="0047330C" w:rsidRDefault="005C6325" w:rsidP="00F460A6">
            <w:pPr>
              <w:pStyle w:val="GOSTTablenorm"/>
              <w:rPr>
                <w:rStyle w:val="GOSTSymItalic"/>
                <w:i w:val="0"/>
                <w:szCs w:val="22"/>
              </w:rPr>
            </w:pPr>
            <w:r w:rsidRPr="0047330C">
              <w:rPr>
                <w:rStyle w:val="GOSTSymItalic"/>
                <w:i w:val="0"/>
                <w:szCs w:val="22"/>
                <w:lang w:val="en-US"/>
              </w:rPr>
              <w:t>N(20.2)</w:t>
            </w:r>
          </w:p>
        </w:tc>
        <w:tc>
          <w:tcPr>
            <w:tcW w:w="567" w:type="dxa"/>
          </w:tcPr>
          <w:p w14:paraId="22C35C0A" w14:textId="77777777" w:rsidR="005C6325" w:rsidRPr="0047330C" w:rsidRDefault="005C6325" w:rsidP="00F460A6">
            <w:pPr>
              <w:pStyle w:val="GOSTTablenorm"/>
              <w:rPr>
                <w:szCs w:val="22"/>
              </w:rPr>
            </w:pPr>
            <w:r w:rsidRPr="0047330C">
              <w:rPr>
                <w:szCs w:val="22"/>
              </w:rPr>
              <w:t>Н</w:t>
            </w:r>
          </w:p>
        </w:tc>
        <w:tc>
          <w:tcPr>
            <w:tcW w:w="4025" w:type="dxa"/>
          </w:tcPr>
          <w:p w14:paraId="3BAEAE18" w14:textId="229EB3D2" w:rsidR="005C6325" w:rsidRPr="0047330C" w:rsidRDefault="005C6325" w:rsidP="00F460A6">
            <w:pPr>
              <w:pStyle w:val="GOSTTablenorm"/>
              <w:rPr>
                <w:szCs w:val="22"/>
              </w:rPr>
            </w:pPr>
            <w:r w:rsidRPr="0047330C">
              <w:rPr>
                <w:szCs w:val="22"/>
              </w:rPr>
              <w:t>Указы</w:t>
            </w:r>
            <w:r w:rsidR="00B01CC8" w:rsidRPr="0047330C">
              <w:rPr>
                <w:szCs w:val="22"/>
              </w:rPr>
              <w:t>вается сумма фактических выплат</w:t>
            </w:r>
          </w:p>
        </w:tc>
      </w:tr>
      <w:tr w:rsidR="00A625C8" w:rsidRPr="0047330C" w14:paraId="03C103E5" w14:textId="77777777" w:rsidTr="00A625C8">
        <w:trPr>
          <w:cnfStyle w:val="000000010000" w:firstRow="0" w:lastRow="0" w:firstColumn="0" w:lastColumn="0" w:oddVBand="0" w:evenVBand="0" w:oddHBand="0" w:evenHBand="1" w:firstRowFirstColumn="0" w:firstRowLastColumn="0" w:lastRowFirstColumn="0" w:lastRowLastColumn="0"/>
        </w:trPr>
        <w:tc>
          <w:tcPr>
            <w:tcW w:w="1700" w:type="dxa"/>
          </w:tcPr>
          <w:p w14:paraId="3BAC6A84" w14:textId="0EB8BDEA" w:rsidR="005C6325" w:rsidRPr="0047330C" w:rsidRDefault="005C6325" w:rsidP="001B650E">
            <w:pPr>
              <w:pStyle w:val="GOSTTablenorm"/>
              <w:rPr>
                <w:szCs w:val="22"/>
              </w:rPr>
            </w:pPr>
            <w:r w:rsidRPr="0047330C">
              <w:rPr>
                <w:szCs w:val="22"/>
              </w:rPr>
              <w:t>Неиспользованный разрешенный остаток поступлений</w:t>
            </w:r>
          </w:p>
        </w:tc>
        <w:tc>
          <w:tcPr>
            <w:tcW w:w="1701" w:type="dxa"/>
          </w:tcPr>
          <w:p w14:paraId="607F15C8" w14:textId="77777777" w:rsidR="005C6325" w:rsidRPr="0047330C" w:rsidRDefault="005C6325" w:rsidP="00F460A6">
            <w:pPr>
              <w:pStyle w:val="GOSTTablenorm"/>
              <w:rPr>
                <w:rFonts w:eastAsiaTheme="minorHAnsi"/>
                <w:color w:val="000000"/>
                <w:szCs w:val="22"/>
                <w:lang w:eastAsia="en-US"/>
              </w:rPr>
            </w:pPr>
            <w:r w:rsidRPr="0047330C">
              <w:rPr>
                <w:rFonts w:eastAsiaTheme="minorHAnsi"/>
                <w:color w:val="000000"/>
                <w:szCs w:val="22"/>
                <w:lang w:eastAsia="en-US"/>
              </w:rPr>
              <w:t>SNotUsedPermRec</w:t>
            </w:r>
          </w:p>
        </w:tc>
        <w:tc>
          <w:tcPr>
            <w:tcW w:w="567" w:type="dxa"/>
          </w:tcPr>
          <w:p w14:paraId="06737812" w14:textId="77777777" w:rsidR="005C6325" w:rsidRPr="0047330C" w:rsidRDefault="005C6325" w:rsidP="00F460A6">
            <w:pPr>
              <w:pStyle w:val="GOSTTablenorm"/>
              <w:rPr>
                <w:szCs w:val="22"/>
              </w:rPr>
            </w:pPr>
            <w:r w:rsidRPr="0047330C">
              <w:rPr>
                <w:szCs w:val="22"/>
              </w:rPr>
              <w:t>П</w:t>
            </w:r>
          </w:p>
        </w:tc>
        <w:tc>
          <w:tcPr>
            <w:tcW w:w="1134" w:type="dxa"/>
          </w:tcPr>
          <w:p w14:paraId="16D1F8EC" w14:textId="77777777" w:rsidR="005C6325" w:rsidRPr="0047330C" w:rsidRDefault="005C6325" w:rsidP="00F460A6">
            <w:pPr>
              <w:pStyle w:val="GOSTTablenorm"/>
              <w:rPr>
                <w:rStyle w:val="GOSTSymItalic"/>
                <w:i w:val="0"/>
                <w:szCs w:val="22"/>
              </w:rPr>
            </w:pPr>
            <w:r w:rsidRPr="0047330C">
              <w:rPr>
                <w:rStyle w:val="GOSTSymItalic"/>
                <w:i w:val="0"/>
                <w:szCs w:val="22"/>
                <w:lang w:val="en-US"/>
              </w:rPr>
              <w:t>N(20.2)</w:t>
            </w:r>
          </w:p>
        </w:tc>
        <w:tc>
          <w:tcPr>
            <w:tcW w:w="567" w:type="dxa"/>
          </w:tcPr>
          <w:p w14:paraId="104739EC" w14:textId="77777777" w:rsidR="005C6325" w:rsidRPr="0047330C" w:rsidRDefault="005C6325" w:rsidP="00F460A6">
            <w:pPr>
              <w:pStyle w:val="GOSTTablenorm"/>
              <w:rPr>
                <w:szCs w:val="22"/>
              </w:rPr>
            </w:pPr>
            <w:r w:rsidRPr="0047330C">
              <w:rPr>
                <w:szCs w:val="22"/>
              </w:rPr>
              <w:t>Н</w:t>
            </w:r>
          </w:p>
        </w:tc>
        <w:tc>
          <w:tcPr>
            <w:tcW w:w="4025" w:type="dxa"/>
          </w:tcPr>
          <w:p w14:paraId="1785D174" w14:textId="3D653D7B" w:rsidR="005C6325" w:rsidRPr="0047330C" w:rsidRDefault="005C6325" w:rsidP="001B650E">
            <w:pPr>
              <w:pStyle w:val="GOSTTablenorm"/>
              <w:rPr>
                <w:szCs w:val="22"/>
              </w:rPr>
            </w:pPr>
            <w:r w:rsidRPr="0047330C">
              <w:rPr>
                <w:szCs w:val="22"/>
              </w:rPr>
              <w:t>Указывается неиспользованный разрешенный остаток поступлений</w:t>
            </w:r>
          </w:p>
        </w:tc>
      </w:tr>
      <w:tr w:rsidR="00A625C8" w:rsidRPr="0047330C" w14:paraId="28C8E658" w14:textId="77777777" w:rsidTr="00A625C8">
        <w:trPr>
          <w:cnfStyle w:val="000000100000" w:firstRow="0" w:lastRow="0" w:firstColumn="0" w:lastColumn="0" w:oddVBand="0" w:evenVBand="0" w:oddHBand="1" w:evenHBand="0" w:firstRowFirstColumn="0" w:firstRowLastColumn="0" w:lastRowFirstColumn="0" w:lastRowLastColumn="0"/>
        </w:trPr>
        <w:tc>
          <w:tcPr>
            <w:tcW w:w="1700" w:type="dxa"/>
          </w:tcPr>
          <w:p w14:paraId="41ED6834" w14:textId="081000C2" w:rsidR="005C6325" w:rsidRPr="0047330C" w:rsidRDefault="005C6325" w:rsidP="001B650E">
            <w:pPr>
              <w:pStyle w:val="GOSTTablenorm"/>
              <w:rPr>
                <w:szCs w:val="22"/>
              </w:rPr>
            </w:pPr>
            <w:r w:rsidRPr="0047330C">
              <w:rPr>
                <w:szCs w:val="22"/>
              </w:rPr>
              <w:t>Неиспользованный разрешенный остаток выплат</w:t>
            </w:r>
          </w:p>
        </w:tc>
        <w:tc>
          <w:tcPr>
            <w:tcW w:w="1701" w:type="dxa"/>
          </w:tcPr>
          <w:p w14:paraId="4BC37306" w14:textId="77777777" w:rsidR="005C6325" w:rsidRPr="0047330C" w:rsidRDefault="005C6325" w:rsidP="00F460A6">
            <w:pPr>
              <w:pStyle w:val="GOSTTablenorm"/>
              <w:rPr>
                <w:rFonts w:eastAsiaTheme="minorHAnsi"/>
                <w:color w:val="000000"/>
                <w:szCs w:val="22"/>
                <w:lang w:eastAsia="en-US"/>
              </w:rPr>
            </w:pPr>
            <w:r w:rsidRPr="0047330C">
              <w:rPr>
                <w:color w:val="000000"/>
                <w:szCs w:val="22"/>
              </w:rPr>
              <w:t>SNotUsedPermPay</w:t>
            </w:r>
          </w:p>
        </w:tc>
        <w:tc>
          <w:tcPr>
            <w:tcW w:w="567" w:type="dxa"/>
          </w:tcPr>
          <w:p w14:paraId="242088BE" w14:textId="77777777" w:rsidR="005C6325" w:rsidRPr="0047330C" w:rsidRDefault="005C6325" w:rsidP="00F460A6">
            <w:pPr>
              <w:pStyle w:val="GOSTTablenorm"/>
              <w:rPr>
                <w:szCs w:val="22"/>
              </w:rPr>
            </w:pPr>
            <w:r w:rsidRPr="0047330C">
              <w:rPr>
                <w:szCs w:val="22"/>
              </w:rPr>
              <w:t>П</w:t>
            </w:r>
          </w:p>
        </w:tc>
        <w:tc>
          <w:tcPr>
            <w:tcW w:w="1134" w:type="dxa"/>
          </w:tcPr>
          <w:p w14:paraId="0F2AB984" w14:textId="77777777" w:rsidR="005C6325" w:rsidRPr="0047330C" w:rsidRDefault="005C6325" w:rsidP="00F460A6">
            <w:pPr>
              <w:pStyle w:val="GOSTTablenorm"/>
              <w:rPr>
                <w:rStyle w:val="GOSTSymItalic"/>
                <w:i w:val="0"/>
                <w:szCs w:val="22"/>
                <w:lang w:val="en-US"/>
              </w:rPr>
            </w:pPr>
            <w:r w:rsidRPr="0047330C">
              <w:rPr>
                <w:rStyle w:val="GOSTSymItalic"/>
                <w:i w:val="0"/>
                <w:szCs w:val="22"/>
                <w:lang w:val="en-US"/>
              </w:rPr>
              <w:t>N(20.2)</w:t>
            </w:r>
          </w:p>
        </w:tc>
        <w:tc>
          <w:tcPr>
            <w:tcW w:w="567" w:type="dxa"/>
          </w:tcPr>
          <w:p w14:paraId="751BC448" w14:textId="77777777" w:rsidR="005C6325" w:rsidRPr="0047330C" w:rsidRDefault="005C6325" w:rsidP="00F460A6">
            <w:pPr>
              <w:pStyle w:val="GOSTTablenorm"/>
              <w:rPr>
                <w:szCs w:val="22"/>
              </w:rPr>
            </w:pPr>
            <w:r w:rsidRPr="0047330C">
              <w:rPr>
                <w:szCs w:val="22"/>
              </w:rPr>
              <w:t>Н</w:t>
            </w:r>
          </w:p>
        </w:tc>
        <w:tc>
          <w:tcPr>
            <w:tcW w:w="4025" w:type="dxa"/>
          </w:tcPr>
          <w:p w14:paraId="4545FB5D" w14:textId="0E554322" w:rsidR="005C6325" w:rsidRPr="0047330C" w:rsidRDefault="005C6325" w:rsidP="001B650E">
            <w:pPr>
              <w:pStyle w:val="GOSTTablenorm"/>
              <w:rPr>
                <w:szCs w:val="22"/>
              </w:rPr>
            </w:pPr>
            <w:r w:rsidRPr="0047330C">
              <w:rPr>
                <w:szCs w:val="22"/>
              </w:rPr>
              <w:t>Указывается неиспользова</w:t>
            </w:r>
            <w:r w:rsidR="00B01CC8" w:rsidRPr="0047330C">
              <w:rPr>
                <w:szCs w:val="22"/>
              </w:rPr>
              <w:t>нный разрешенный остаток выплат</w:t>
            </w:r>
          </w:p>
        </w:tc>
      </w:tr>
      <w:tr w:rsidR="00A625C8" w:rsidRPr="0047330C" w14:paraId="7C0E3C87" w14:textId="77777777" w:rsidTr="0006275E">
        <w:trPr>
          <w:cnfStyle w:val="000000010000" w:firstRow="0" w:lastRow="0" w:firstColumn="0" w:lastColumn="0" w:oddVBand="0" w:evenVBand="0" w:oddHBand="0" w:evenHBand="1" w:firstRowFirstColumn="0" w:firstRowLastColumn="0" w:lastRowFirstColumn="0" w:lastRowLastColumn="0"/>
        </w:trPr>
        <w:tc>
          <w:tcPr>
            <w:tcW w:w="9694" w:type="dxa"/>
            <w:gridSpan w:val="6"/>
          </w:tcPr>
          <w:p w14:paraId="20C68CA4" w14:textId="721F834E" w:rsidR="00A625C8" w:rsidRPr="0047330C" w:rsidRDefault="00A625C8" w:rsidP="001B650E">
            <w:pPr>
              <w:pStyle w:val="GOSTTablenorm"/>
              <w:rPr>
                <w:szCs w:val="22"/>
              </w:rPr>
            </w:pPr>
            <w:r w:rsidRPr="0047330C">
              <w:rPr>
                <w:b/>
                <w:szCs w:val="22"/>
              </w:rPr>
              <w:t>Итого раздела «</w:t>
            </w:r>
            <w:r w:rsidRPr="0047330C">
              <w:rPr>
                <w:b/>
                <w:szCs w:val="24"/>
              </w:rPr>
              <w:t>Операции по казначейскому обеспечению обязательств»</w:t>
            </w:r>
          </w:p>
        </w:tc>
      </w:tr>
      <w:tr w:rsidR="00A625C8" w:rsidRPr="0047330C" w14:paraId="43A6CE59" w14:textId="77777777" w:rsidTr="00A625C8">
        <w:trPr>
          <w:cnfStyle w:val="000000100000" w:firstRow="0" w:lastRow="0" w:firstColumn="0" w:lastColumn="0" w:oddVBand="0" w:evenVBand="0" w:oddHBand="1" w:evenHBand="0" w:firstRowFirstColumn="0" w:firstRowLastColumn="0" w:lastRowFirstColumn="0" w:lastRowLastColumn="0"/>
        </w:trPr>
        <w:tc>
          <w:tcPr>
            <w:tcW w:w="1700" w:type="dxa"/>
          </w:tcPr>
          <w:p w14:paraId="71811995" w14:textId="77777777" w:rsidR="005C6325" w:rsidRPr="0047330C" w:rsidRDefault="005C6325" w:rsidP="00F460A6">
            <w:pPr>
              <w:pStyle w:val="GOSTTablenorm"/>
              <w:rPr>
                <w:szCs w:val="22"/>
              </w:rPr>
            </w:pPr>
            <w:r w:rsidRPr="0047330C">
              <w:rPr>
                <w:szCs w:val="22"/>
              </w:rPr>
              <w:t>Сумма полученных средств</w:t>
            </w:r>
          </w:p>
        </w:tc>
        <w:tc>
          <w:tcPr>
            <w:tcW w:w="1701" w:type="dxa"/>
          </w:tcPr>
          <w:p w14:paraId="00BF5E9F" w14:textId="77777777" w:rsidR="005C6325" w:rsidRPr="0047330C" w:rsidRDefault="005C6325" w:rsidP="00F460A6">
            <w:pPr>
              <w:pStyle w:val="GOSTTablenorm"/>
              <w:rPr>
                <w:rFonts w:eastAsiaTheme="minorHAnsi"/>
                <w:color w:val="000000"/>
                <w:szCs w:val="22"/>
                <w:lang w:eastAsia="en-US"/>
              </w:rPr>
            </w:pPr>
            <w:r w:rsidRPr="0047330C">
              <w:rPr>
                <w:rFonts w:eastAsiaTheme="minorHAnsi"/>
                <w:color w:val="000000"/>
                <w:szCs w:val="22"/>
                <w:lang w:eastAsia="en-US"/>
              </w:rPr>
              <w:t>TotalReceived</w:t>
            </w:r>
          </w:p>
        </w:tc>
        <w:tc>
          <w:tcPr>
            <w:tcW w:w="567" w:type="dxa"/>
          </w:tcPr>
          <w:p w14:paraId="489DA60B" w14:textId="77777777" w:rsidR="005C6325" w:rsidRPr="0047330C" w:rsidRDefault="005C6325" w:rsidP="00F460A6">
            <w:pPr>
              <w:pStyle w:val="GOSTTablenorm"/>
              <w:rPr>
                <w:szCs w:val="22"/>
              </w:rPr>
            </w:pPr>
            <w:r w:rsidRPr="0047330C">
              <w:rPr>
                <w:szCs w:val="22"/>
              </w:rPr>
              <w:t>П</w:t>
            </w:r>
          </w:p>
        </w:tc>
        <w:tc>
          <w:tcPr>
            <w:tcW w:w="1134" w:type="dxa"/>
          </w:tcPr>
          <w:p w14:paraId="62F7DB3F" w14:textId="77777777" w:rsidR="005C6325" w:rsidRPr="0047330C" w:rsidRDefault="005C6325" w:rsidP="00F460A6">
            <w:pPr>
              <w:pStyle w:val="GOSTTablenorm"/>
              <w:rPr>
                <w:rStyle w:val="GOSTSymItalic"/>
                <w:i w:val="0"/>
                <w:szCs w:val="22"/>
              </w:rPr>
            </w:pPr>
            <w:r w:rsidRPr="0047330C">
              <w:rPr>
                <w:rStyle w:val="GOSTSymItalic"/>
                <w:i w:val="0"/>
                <w:szCs w:val="22"/>
                <w:lang w:val="en-US"/>
              </w:rPr>
              <w:t>N(20.2)</w:t>
            </w:r>
          </w:p>
        </w:tc>
        <w:tc>
          <w:tcPr>
            <w:tcW w:w="567" w:type="dxa"/>
          </w:tcPr>
          <w:p w14:paraId="59A2F0BA" w14:textId="77777777" w:rsidR="005C6325" w:rsidRPr="0047330C" w:rsidRDefault="005C6325" w:rsidP="00F460A6">
            <w:pPr>
              <w:pStyle w:val="GOSTTablenorm"/>
              <w:rPr>
                <w:szCs w:val="22"/>
              </w:rPr>
            </w:pPr>
            <w:r w:rsidRPr="0047330C">
              <w:rPr>
                <w:szCs w:val="22"/>
              </w:rPr>
              <w:t>Н</w:t>
            </w:r>
          </w:p>
        </w:tc>
        <w:tc>
          <w:tcPr>
            <w:tcW w:w="4025" w:type="dxa"/>
          </w:tcPr>
          <w:p w14:paraId="5AF9FE8A" w14:textId="45B7EA7B" w:rsidR="005C6325" w:rsidRPr="0047330C" w:rsidRDefault="005C6325" w:rsidP="00F460A6">
            <w:pPr>
              <w:pStyle w:val="GOSTTablenorm"/>
              <w:rPr>
                <w:szCs w:val="22"/>
              </w:rPr>
            </w:pPr>
            <w:r w:rsidRPr="0047330C">
              <w:rPr>
                <w:szCs w:val="22"/>
              </w:rPr>
              <w:t>Указывается ит</w:t>
            </w:r>
            <w:r w:rsidR="00B01CC8" w:rsidRPr="0047330C">
              <w:rPr>
                <w:szCs w:val="22"/>
              </w:rPr>
              <w:t>оговая сумма полученных средств</w:t>
            </w:r>
          </w:p>
        </w:tc>
      </w:tr>
      <w:tr w:rsidR="00A625C8" w:rsidRPr="0047330C" w14:paraId="1ECBCD1E" w14:textId="77777777" w:rsidTr="00A625C8">
        <w:trPr>
          <w:cnfStyle w:val="000000010000" w:firstRow="0" w:lastRow="0" w:firstColumn="0" w:lastColumn="0" w:oddVBand="0" w:evenVBand="0" w:oddHBand="0" w:evenHBand="1" w:firstRowFirstColumn="0" w:firstRowLastColumn="0" w:lastRowFirstColumn="0" w:lastRowLastColumn="0"/>
        </w:trPr>
        <w:tc>
          <w:tcPr>
            <w:tcW w:w="1700" w:type="dxa"/>
          </w:tcPr>
          <w:p w14:paraId="7146FA7B" w14:textId="77777777" w:rsidR="005C6325" w:rsidRPr="0047330C" w:rsidRDefault="005C6325" w:rsidP="00F460A6">
            <w:pPr>
              <w:pStyle w:val="GOSTTablenorm"/>
              <w:rPr>
                <w:szCs w:val="22"/>
              </w:rPr>
            </w:pPr>
            <w:r w:rsidRPr="0047330C">
              <w:rPr>
                <w:szCs w:val="22"/>
              </w:rPr>
              <w:t>Сумма переведенных средств</w:t>
            </w:r>
          </w:p>
        </w:tc>
        <w:tc>
          <w:tcPr>
            <w:tcW w:w="1701" w:type="dxa"/>
          </w:tcPr>
          <w:p w14:paraId="4B042BD5" w14:textId="77777777" w:rsidR="005C6325" w:rsidRPr="0047330C" w:rsidRDefault="005C6325" w:rsidP="00F460A6">
            <w:pPr>
              <w:pStyle w:val="GOSTTablenorm"/>
              <w:rPr>
                <w:rFonts w:eastAsiaTheme="minorHAnsi"/>
                <w:color w:val="000000"/>
                <w:szCs w:val="22"/>
                <w:lang w:eastAsia="en-US"/>
              </w:rPr>
            </w:pPr>
            <w:r w:rsidRPr="0047330C">
              <w:rPr>
                <w:rFonts w:eastAsiaTheme="minorHAnsi"/>
                <w:color w:val="000000"/>
                <w:szCs w:val="22"/>
                <w:lang w:eastAsia="en-US"/>
              </w:rPr>
              <w:t>TotalTransfered</w:t>
            </w:r>
          </w:p>
        </w:tc>
        <w:tc>
          <w:tcPr>
            <w:tcW w:w="567" w:type="dxa"/>
          </w:tcPr>
          <w:p w14:paraId="7A125AA0" w14:textId="77777777" w:rsidR="005C6325" w:rsidRPr="0047330C" w:rsidRDefault="005C6325" w:rsidP="00F460A6">
            <w:pPr>
              <w:pStyle w:val="GOSTTablenorm"/>
              <w:rPr>
                <w:szCs w:val="22"/>
              </w:rPr>
            </w:pPr>
            <w:r w:rsidRPr="0047330C">
              <w:rPr>
                <w:szCs w:val="22"/>
              </w:rPr>
              <w:t>П</w:t>
            </w:r>
          </w:p>
        </w:tc>
        <w:tc>
          <w:tcPr>
            <w:tcW w:w="1134" w:type="dxa"/>
          </w:tcPr>
          <w:p w14:paraId="2D2B9A92" w14:textId="77777777" w:rsidR="005C6325" w:rsidRPr="0047330C" w:rsidRDefault="005C6325" w:rsidP="00F460A6">
            <w:pPr>
              <w:pStyle w:val="GOSTTablenorm"/>
              <w:rPr>
                <w:rStyle w:val="GOSTSymItalic"/>
                <w:i w:val="0"/>
                <w:szCs w:val="22"/>
              </w:rPr>
            </w:pPr>
            <w:r w:rsidRPr="0047330C">
              <w:rPr>
                <w:rStyle w:val="GOSTSymItalic"/>
                <w:i w:val="0"/>
                <w:szCs w:val="22"/>
                <w:lang w:val="en-US"/>
              </w:rPr>
              <w:t>N(20.2)</w:t>
            </w:r>
          </w:p>
        </w:tc>
        <w:tc>
          <w:tcPr>
            <w:tcW w:w="567" w:type="dxa"/>
          </w:tcPr>
          <w:p w14:paraId="7CD5A2FC" w14:textId="77777777" w:rsidR="005C6325" w:rsidRPr="0047330C" w:rsidRDefault="005C6325" w:rsidP="00F460A6">
            <w:pPr>
              <w:pStyle w:val="GOSTTablenorm"/>
              <w:rPr>
                <w:szCs w:val="22"/>
              </w:rPr>
            </w:pPr>
            <w:r w:rsidRPr="0047330C">
              <w:rPr>
                <w:szCs w:val="22"/>
              </w:rPr>
              <w:t>Н</w:t>
            </w:r>
          </w:p>
        </w:tc>
        <w:tc>
          <w:tcPr>
            <w:tcW w:w="4025" w:type="dxa"/>
          </w:tcPr>
          <w:p w14:paraId="2ADA967C" w14:textId="34655337" w:rsidR="005C6325" w:rsidRPr="0047330C" w:rsidRDefault="005C6325" w:rsidP="00F460A6">
            <w:pPr>
              <w:pStyle w:val="GOSTTablenorm"/>
              <w:rPr>
                <w:szCs w:val="22"/>
              </w:rPr>
            </w:pPr>
            <w:r w:rsidRPr="0047330C">
              <w:rPr>
                <w:szCs w:val="22"/>
              </w:rPr>
              <w:t>Указывается итог</w:t>
            </w:r>
            <w:r w:rsidR="00B01CC8" w:rsidRPr="0047330C">
              <w:rPr>
                <w:szCs w:val="22"/>
              </w:rPr>
              <w:t>овая сумма переведенных средств</w:t>
            </w:r>
          </w:p>
        </w:tc>
      </w:tr>
      <w:tr w:rsidR="00A625C8" w:rsidRPr="0047330C" w14:paraId="494E41A2" w14:textId="77777777" w:rsidTr="00A625C8">
        <w:trPr>
          <w:cnfStyle w:val="000000100000" w:firstRow="0" w:lastRow="0" w:firstColumn="0" w:lastColumn="0" w:oddVBand="0" w:evenVBand="0" w:oddHBand="1" w:evenHBand="0" w:firstRowFirstColumn="0" w:firstRowLastColumn="0" w:lastRowFirstColumn="0" w:lastRowLastColumn="0"/>
        </w:trPr>
        <w:tc>
          <w:tcPr>
            <w:tcW w:w="1700" w:type="dxa"/>
          </w:tcPr>
          <w:p w14:paraId="0B88C8F9" w14:textId="77777777" w:rsidR="005C6325" w:rsidRPr="0047330C" w:rsidRDefault="005C6325" w:rsidP="00F460A6">
            <w:pPr>
              <w:pStyle w:val="GOSTTablenorm"/>
              <w:rPr>
                <w:szCs w:val="22"/>
              </w:rPr>
            </w:pPr>
            <w:r w:rsidRPr="0047330C">
              <w:rPr>
                <w:szCs w:val="22"/>
              </w:rPr>
              <w:t>Сумма исполненных средств</w:t>
            </w:r>
          </w:p>
        </w:tc>
        <w:tc>
          <w:tcPr>
            <w:tcW w:w="1701" w:type="dxa"/>
          </w:tcPr>
          <w:p w14:paraId="1992C077" w14:textId="77777777" w:rsidR="005C6325" w:rsidRPr="0047330C" w:rsidRDefault="005C6325" w:rsidP="00F460A6">
            <w:pPr>
              <w:pStyle w:val="GOSTTablenorm"/>
              <w:rPr>
                <w:rFonts w:eastAsiaTheme="minorHAnsi"/>
                <w:color w:val="000000"/>
                <w:szCs w:val="22"/>
                <w:lang w:eastAsia="en-US"/>
              </w:rPr>
            </w:pPr>
            <w:r w:rsidRPr="0047330C">
              <w:rPr>
                <w:rFonts w:eastAsiaTheme="minorHAnsi"/>
                <w:color w:val="000000"/>
                <w:szCs w:val="22"/>
                <w:lang w:eastAsia="en-US"/>
              </w:rPr>
              <w:t>TotalExecuted</w:t>
            </w:r>
          </w:p>
        </w:tc>
        <w:tc>
          <w:tcPr>
            <w:tcW w:w="567" w:type="dxa"/>
          </w:tcPr>
          <w:p w14:paraId="2DEE5E10" w14:textId="77777777" w:rsidR="005C6325" w:rsidRPr="0047330C" w:rsidRDefault="005C6325" w:rsidP="00F460A6">
            <w:pPr>
              <w:pStyle w:val="GOSTTablenorm"/>
              <w:rPr>
                <w:szCs w:val="22"/>
              </w:rPr>
            </w:pPr>
            <w:r w:rsidRPr="0047330C">
              <w:rPr>
                <w:szCs w:val="22"/>
              </w:rPr>
              <w:t>П</w:t>
            </w:r>
          </w:p>
        </w:tc>
        <w:tc>
          <w:tcPr>
            <w:tcW w:w="1134" w:type="dxa"/>
          </w:tcPr>
          <w:p w14:paraId="2C9B5492" w14:textId="77777777" w:rsidR="005C6325" w:rsidRPr="0047330C" w:rsidRDefault="005C6325" w:rsidP="00F460A6">
            <w:pPr>
              <w:pStyle w:val="GOSTTablenorm"/>
              <w:rPr>
                <w:rStyle w:val="GOSTSymItalic"/>
                <w:i w:val="0"/>
                <w:szCs w:val="22"/>
              </w:rPr>
            </w:pPr>
            <w:r w:rsidRPr="0047330C">
              <w:rPr>
                <w:rStyle w:val="GOSTSymItalic"/>
                <w:i w:val="0"/>
                <w:szCs w:val="22"/>
                <w:lang w:val="en-US"/>
              </w:rPr>
              <w:t>N(20.2)</w:t>
            </w:r>
          </w:p>
        </w:tc>
        <w:tc>
          <w:tcPr>
            <w:tcW w:w="567" w:type="dxa"/>
          </w:tcPr>
          <w:p w14:paraId="5E0826D3" w14:textId="77777777" w:rsidR="005C6325" w:rsidRPr="0047330C" w:rsidRDefault="005C6325" w:rsidP="00F460A6">
            <w:pPr>
              <w:pStyle w:val="GOSTTablenorm"/>
              <w:rPr>
                <w:szCs w:val="22"/>
              </w:rPr>
            </w:pPr>
            <w:r w:rsidRPr="0047330C">
              <w:rPr>
                <w:szCs w:val="22"/>
              </w:rPr>
              <w:t>Н</w:t>
            </w:r>
          </w:p>
        </w:tc>
        <w:tc>
          <w:tcPr>
            <w:tcW w:w="4025" w:type="dxa"/>
          </w:tcPr>
          <w:p w14:paraId="79C658EC" w14:textId="72260F2F" w:rsidR="005C6325" w:rsidRPr="0047330C" w:rsidRDefault="005C6325" w:rsidP="00F460A6">
            <w:pPr>
              <w:pStyle w:val="GOSTTablenorm"/>
              <w:rPr>
                <w:szCs w:val="22"/>
              </w:rPr>
            </w:pPr>
            <w:r w:rsidRPr="0047330C">
              <w:rPr>
                <w:szCs w:val="22"/>
              </w:rPr>
              <w:t>Указывается ито</w:t>
            </w:r>
            <w:r w:rsidR="00B01CC8" w:rsidRPr="0047330C">
              <w:rPr>
                <w:szCs w:val="22"/>
              </w:rPr>
              <w:t>говая сумма исполненных средств</w:t>
            </w:r>
          </w:p>
        </w:tc>
      </w:tr>
      <w:tr w:rsidR="00A625C8" w:rsidRPr="0047330C" w14:paraId="0BB5C04C" w14:textId="77777777" w:rsidTr="0006275E">
        <w:trPr>
          <w:cnfStyle w:val="000000010000" w:firstRow="0" w:lastRow="0" w:firstColumn="0" w:lastColumn="0" w:oddVBand="0" w:evenVBand="0" w:oddHBand="0" w:evenHBand="1" w:firstRowFirstColumn="0" w:firstRowLastColumn="0" w:lastRowFirstColumn="0" w:lastRowLastColumn="0"/>
        </w:trPr>
        <w:tc>
          <w:tcPr>
            <w:tcW w:w="9694" w:type="dxa"/>
            <w:gridSpan w:val="6"/>
          </w:tcPr>
          <w:p w14:paraId="1FC60B8C" w14:textId="64D563EB" w:rsidR="00A625C8" w:rsidRPr="0047330C" w:rsidRDefault="00A625C8" w:rsidP="00AF4946">
            <w:pPr>
              <w:pStyle w:val="GOSTTablenorm"/>
              <w:numPr>
                <w:ilvl w:val="0"/>
                <w:numId w:val="90"/>
              </w:numPr>
              <w:rPr>
                <w:szCs w:val="22"/>
              </w:rPr>
            </w:pPr>
            <w:r w:rsidRPr="0047330C">
              <w:rPr>
                <w:b/>
                <w:szCs w:val="22"/>
              </w:rPr>
              <w:t>Остаток денежных средств</w:t>
            </w:r>
          </w:p>
        </w:tc>
      </w:tr>
      <w:tr w:rsidR="00A625C8" w:rsidRPr="0047330C" w14:paraId="789429F5" w14:textId="77777777" w:rsidTr="00A625C8">
        <w:trPr>
          <w:cnfStyle w:val="000000100000" w:firstRow="0" w:lastRow="0" w:firstColumn="0" w:lastColumn="0" w:oddVBand="0" w:evenVBand="0" w:oddHBand="1" w:evenHBand="0" w:firstRowFirstColumn="0" w:firstRowLastColumn="0" w:lastRowFirstColumn="0" w:lastRowLastColumn="0"/>
        </w:trPr>
        <w:tc>
          <w:tcPr>
            <w:tcW w:w="1700" w:type="dxa"/>
          </w:tcPr>
          <w:p w14:paraId="0EDF8257" w14:textId="77777777" w:rsidR="005C6325" w:rsidRPr="0047330C" w:rsidRDefault="005C6325" w:rsidP="00F460A6">
            <w:pPr>
              <w:pStyle w:val="GOSTTablenorm"/>
              <w:rPr>
                <w:szCs w:val="22"/>
              </w:rPr>
            </w:pPr>
            <w:r w:rsidRPr="0047330C">
              <w:rPr>
                <w:szCs w:val="22"/>
              </w:rPr>
              <w:t xml:space="preserve">Неразрешенный </w:t>
            </w:r>
            <w:r w:rsidRPr="0047330C">
              <w:rPr>
                <w:szCs w:val="22"/>
              </w:rPr>
              <w:lastRenderedPageBreak/>
              <w:t>к использованию остаток средств прошлого года на начало дня</w:t>
            </w:r>
          </w:p>
        </w:tc>
        <w:tc>
          <w:tcPr>
            <w:tcW w:w="1701" w:type="dxa"/>
          </w:tcPr>
          <w:p w14:paraId="2F980AA4" w14:textId="77777777" w:rsidR="005C6325" w:rsidRPr="0047330C" w:rsidRDefault="005C6325" w:rsidP="00F460A6">
            <w:pPr>
              <w:pStyle w:val="GOSTTablenorm"/>
              <w:rPr>
                <w:rFonts w:eastAsiaTheme="minorHAnsi"/>
                <w:color w:val="000000"/>
                <w:szCs w:val="22"/>
                <w:lang w:eastAsia="en-US"/>
              </w:rPr>
            </w:pPr>
            <w:r w:rsidRPr="0047330C">
              <w:rPr>
                <w:rFonts w:eastAsiaTheme="minorHAnsi"/>
                <w:color w:val="000000"/>
                <w:szCs w:val="22"/>
                <w:lang w:eastAsia="en-US"/>
              </w:rPr>
              <w:lastRenderedPageBreak/>
              <w:t>LYSDNotPerm</w:t>
            </w:r>
          </w:p>
        </w:tc>
        <w:tc>
          <w:tcPr>
            <w:tcW w:w="567" w:type="dxa"/>
          </w:tcPr>
          <w:p w14:paraId="76DCF08B" w14:textId="77777777" w:rsidR="005C6325" w:rsidRPr="0047330C" w:rsidRDefault="005C6325" w:rsidP="00F460A6">
            <w:pPr>
              <w:pStyle w:val="GOSTTablenorm"/>
              <w:rPr>
                <w:szCs w:val="22"/>
              </w:rPr>
            </w:pPr>
            <w:r w:rsidRPr="0047330C">
              <w:rPr>
                <w:szCs w:val="22"/>
              </w:rPr>
              <w:t>П</w:t>
            </w:r>
          </w:p>
        </w:tc>
        <w:tc>
          <w:tcPr>
            <w:tcW w:w="1134" w:type="dxa"/>
          </w:tcPr>
          <w:p w14:paraId="150502D4" w14:textId="77777777" w:rsidR="005C6325" w:rsidRPr="0047330C" w:rsidRDefault="005C6325" w:rsidP="00F460A6">
            <w:pPr>
              <w:pStyle w:val="GOSTTablenorm"/>
              <w:rPr>
                <w:rStyle w:val="GOSTSymItalic"/>
                <w:i w:val="0"/>
                <w:szCs w:val="22"/>
              </w:rPr>
            </w:pPr>
            <w:r w:rsidRPr="0047330C">
              <w:rPr>
                <w:rStyle w:val="GOSTSymItalic"/>
                <w:i w:val="0"/>
                <w:szCs w:val="22"/>
                <w:lang w:val="en-US"/>
              </w:rPr>
              <w:t>N(20.2)</w:t>
            </w:r>
          </w:p>
        </w:tc>
        <w:tc>
          <w:tcPr>
            <w:tcW w:w="567" w:type="dxa"/>
          </w:tcPr>
          <w:p w14:paraId="7C4A3C14" w14:textId="77777777" w:rsidR="005C6325" w:rsidRPr="0047330C" w:rsidRDefault="005C6325" w:rsidP="00F460A6">
            <w:pPr>
              <w:pStyle w:val="GOSTTablenorm"/>
              <w:rPr>
                <w:szCs w:val="22"/>
              </w:rPr>
            </w:pPr>
            <w:r w:rsidRPr="0047330C">
              <w:rPr>
                <w:szCs w:val="22"/>
              </w:rPr>
              <w:t>Н</w:t>
            </w:r>
          </w:p>
        </w:tc>
        <w:tc>
          <w:tcPr>
            <w:tcW w:w="4025" w:type="dxa"/>
          </w:tcPr>
          <w:p w14:paraId="46EFCCE4" w14:textId="513066FE" w:rsidR="005C6325" w:rsidRPr="0047330C" w:rsidRDefault="005C6325" w:rsidP="00F460A6">
            <w:pPr>
              <w:pStyle w:val="GOSTTablenorm"/>
              <w:rPr>
                <w:szCs w:val="22"/>
              </w:rPr>
            </w:pPr>
            <w:r w:rsidRPr="0047330C">
              <w:rPr>
                <w:szCs w:val="22"/>
              </w:rPr>
              <w:t xml:space="preserve">Указывается неразрешенный к </w:t>
            </w:r>
            <w:r w:rsidRPr="0047330C">
              <w:rPr>
                <w:szCs w:val="22"/>
              </w:rPr>
              <w:lastRenderedPageBreak/>
              <w:t>использованию остаток средств прошлого года</w:t>
            </w:r>
            <w:r w:rsidR="00B01CC8" w:rsidRPr="0047330C">
              <w:rPr>
                <w:szCs w:val="22"/>
              </w:rPr>
              <w:t xml:space="preserve"> на начало дня</w:t>
            </w:r>
          </w:p>
        </w:tc>
      </w:tr>
      <w:tr w:rsidR="00A625C8" w:rsidRPr="0047330C" w14:paraId="0DEEF329" w14:textId="77777777" w:rsidTr="00A625C8">
        <w:trPr>
          <w:cnfStyle w:val="000000010000" w:firstRow="0" w:lastRow="0" w:firstColumn="0" w:lastColumn="0" w:oddVBand="0" w:evenVBand="0" w:oddHBand="0" w:evenHBand="1" w:firstRowFirstColumn="0" w:firstRowLastColumn="0" w:lastRowFirstColumn="0" w:lastRowLastColumn="0"/>
        </w:trPr>
        <w:tc>
          <w:tcPr>
            <w:tcW w:w="1700" w:type="dxa"/>
          </w:tcPr>
          <w:p w14:paraId="671A81C1" w14:textId="77777777" w:rsidR="005C6325" w:rsidRPr="0047330C" w:rsidDel="00D77B3A" w:rsidRDefault="005C6325" w:rsidP="00F460A6">
            <w:pPr>
              <w:pStyle w:val="GOSTTablenorm"/>
              <w:rPr>
                <w:szCs w:val="22"/>
              </w:rPr>
            </w:pPr>
            <w:r w:rsidRPr="0047330C">
              <w:rPr>
                <w:szCs w:val="22"/>
              </w:rPr>
              <w:lastRenderedPageBreak/>
              <w:t>Неразрешенный к использованию остаток средств прошлого года на конец дня</w:t>
            </w:r>
          </w:p>
        </w:tc>
        <w:tc>
          <w:tcPr>
            <w:tcW w:w="1701" w:type="dxa"/>
          </w:tcPr>
          <w:p w14:paraId="7EF0BCB9" w14:textId="77777777" w:rsidR="005C6325" w:rsidRPr="0047330C" w:rsidDel="00D77B3A" w:rsidRDefault="005C6325" w:rsidP="00F460A6">
            <w:pPr>
              <w:pStyle w:val="GOSTTablenorm"/>
              <w:rPr>
                <w:szCs w:val="22"/>
                <w:lang w:val="en-US"/>
              </w:rPr>
            </w:pPr>
            <w:r w:rsidRPr="0047330C">
              <w:rPr>
                <w:rFonts w:eastAsiaTheme="minorHAnsi"/>
                <w:color w:val="000000"/>
                <w:szCs w:val="22"/>
                <w:lang w:eastAsia="en-US"/>
              </w:rPr>
              <w:t>LYEDNotPerm</w:t>
            </w:r>
          </w:p>
        </w:tc>
        <w:tc>
          <w:tcPr>
            <w:tcW w:w="567" w:type="dxa"/>
          </w:tcPr>
          <w:p w14:paraId="74850FD2" w14:textId="77777777" w:rsidR="005C6325" w:rsidRPr="0047330C" w:rsidDel="00D77B3A" w:rsidRDefault="005C6325" w:rsidP="00F460A6">
            <w:pPr>
              <w:pStyle w:val="GOSTTablenorm"/>
              <w:rPr>
                <w:szCs w:val="22"/>
              </w:rPr>
            </w:pPr>
            <w:r w:rsidRPr="0047330C">
              <w:rPr>
                <w:szCs w:val="22"/>
              </w:rPr>
              <w:t>П</w:t>
            </w:r>
          </w:p>
        </w:tc>
        <w:tc>
          <w:tcPr>
            <w:tcW w:w="1134" w:type="dxa"/>
          </w:tcPr>
          <w:p w14:paraId="2FBCECFE" w14:textId="77777777" w:rsidR="005C6325" w:rsidRPr="0047330C" w:rsidDel="00D77B3A" w:rsidRDefault="005C6325" w:rsidP="00F460A6">
            <w:pPr>
              <w:pStyle w:val="GOSTTablenorm"/>
              <w:rPr>
                <w:i/>
                <w:szCs w:val="22"/>
                <w:lang w:val="en-US"/>
              </w:rPr>
            </w:pPr>
            <w:r w:rsidRPr="0047330C">
              <w:rPr>
                <w:rStyle w:val="GOSTSymItalic"/>
                <w:i w:val="0"/>
                <w:szCs w:val="22"/>
                <w:lang w:val="en-US"/>
              </w:rPr>
              <w:t>N(20.2)</w:t>
            </w:r>
          </w:p>
        </w:tc>
        <w:tc>
          <w:tcPr>
            <w:tcW w:w="567" w:type="dxa"/>
          </w:tcPr>
          <w:p w14:paraId="7DDC8FEE" w14:textId="77777777" w:rsidR="005C6325" w:rsidRPr="0047330C" w:rsidDel="00D77B3A" w:rsidRDefault="005C6325" w:rsidP="00F460A6">
            <w:pPr>
              <w:pStyle w:val="GOSTTablenorm"/>
              <w:rPr>
                <w:szCs w:val="22"/>
              </w:rPr>
            </w:pPr>
            <w:r w:rsidRPr="0047330C">
              <w:rPr>
                <w:szCs w:val="22"/>
              </w:rPr>
              <w:t>Н</w:t>
            </w:r>
          </w:p>
        </w:tc>
        <w:tc>
          <w:tcPr>
            <w:tcW w:w="4025" w:type="dxa"/>
          </w:tcPr>
          <w:p w14:paraId="118A9E7E" w14:textId="211E50C0" w:rsidR="005C6325" w:rsidRPr="0047330C" w:rsidDel="00D77B3A" w:rsidRDefault="005C6325" w:rsidP="00F460A6">
            <w:pPr>
              <w:pStyle w:val="GOSTTablenorm"/>
              <w:rPr>
                <w:szCs w:val="22"/>
              </w:rPr>
            </w:pPr>
            <w:r w:rsidRPr="0047330C">
              <w:rPr>
                <w:szCs w:val="22"/>
              </w:rPr>
              <w:t>Указывается неразрешенный к использованию остаток сре</w:t>
            </w:r>
            <w:r w:rsidR="00B01CC8" w:rsidRPr="0047330C">
              <w:rPr>
                <w:szCs w:val="22"/>
              </w:rPr>
              <w:t>дств прошлого года на конец дня</w:t>
            </w:r>
          </w:p>
        </w:tc>
      </w:tr>
      <w:tr w:rsidR="00A625C8" w:rsidRPr="0047330C" w14:paraId="76E90E41" w14:textId="77777777" w:rsidTr="00A625C8">
        <w:trPr>
          <w:cnfStyle w:val="000000100000" w:firstRow="0" w:lastRow="0" w:firstColumn="0" w:lastColumn="0" w:oddVBand="0" w:evenVBand="0" w:oddHBand="1" w:evenHBand="0" w:firstRowFirstColumn="0" w:firstRowLastColumn="0" w:lastRowFirstColumn="0" w:lastRowLastColumn="0"/>
        </w:trPr>
        <w:tc>
          <w:tcPr>
            <w:tcW w:w="1700" w:type="dxa"/>
          </w:tcPr>
          <w:p w14:paraId="22F325E4" w14:textId="77777777" w:rsidR="005C6325" w:rsidRPr="0047330C" w:rsidDel="00D77B3A" w:rsidRDefault="005C6325" w:rsidP="00F460A6">
            <w:pPr>
              <w:pStyle w:val="GOSTTablenorm"/>
              <w:rPr>
                <w:szCs w:val="22"/>
              </w:rPr>
            </w:pPr>
            <w:r w:rsidRPr="0047330C">
              <w:rPr>
                <w:szCs w:val="22"/>
              </w:rPr>
              <w:t>Неразрешенный к использованию остаток средств текущего года на начало дня</w:t>
            </w:r>
          </w:p>
        </w:tc>
        <w:tc>
          <w:tcPr>
            <w:tcW w:w="1701" w:type="dxa"/>
          </w:tcPr>
          <w:p w14:paraId="650165EE" w14:textId="77777777" w:rsidR="005C6325" w:rsidRPr="0047330C" w:rsidDel="00D77B3A" w:rsidRDefault="005C6325" w:rsidP="00F460A6">
            <w:pPr>
              <w:pStyle w:val="GOSTTablenorm"/>
              <w:rPr>
                <w:szCs w:val="22"/>
                <w:lang w:val="en-US"/>
              </w:rPr>
            </w:pPr>
            <w:r w:rsidRPr="0047330C">
              <w:rPr>
                <w:rFonts w:eastAsiaTheme="minorHAnsi"/>
                <w:color w:val="000000"/>
                <w:szCs w:val="22"/>
                <w:lang w:eastAsia="en-US"/>
              </w:rPr>
              <w:t>CYSDNotPerm</w:t>
            </w:r>
          </w:p>
        </w:tc>
        <w:tc>
          <w:tcPr>
            <w:tcW w:w="567" w:type="dxa"/>
          </w:tcPr>
          <w:p w14:paraId="01B04DF5" w14:textId="77777777" w:rsidR="005C6325" w:rsidRPr="0047330C" w:rsidDel="00D77B3A" w:rsidRDefault="005C6325" w:rsidP="00F460A6">
            <w:pPr>
              <w:pStyle w:val="GOSTTablenorm"/>
              <w:rPr>
                <w:szCs w:val="22"/>
              </w:rPr>
            </w:pPr>
            <w:r w:rsidRPr="0047330C">
              <w:rPr>
                <w:szCs w:val="22"/>
              </w:rPr>
              <w:t>П</w:t>
            </w:r>
          </w:p>
        </w:tc>
        <w:tc>
          <w:tcPr>
            <w:tcW w:w="1134" w:type="dxa"/>
          </w:tcPr>
          <w:p w14:paraId="63AB5218" w14:textId="77777777" w:rsidR="005C6325" w:rsidRPr="0047330C" w:rsidDel="00D77B3A" w:rsidRDefault="005C6325" w:rsidP="00F460A6">
            <w:pPr>
              <w:pStyle w:val="GOSTTablenorm"/>
              <w:rPr>
                <w:i/>
                <w:szCs w:val="22"/>
                <w:lang w:val="en-US"/>
              </w:rPr>
            </w:pPr>
            <w:r w:rsidRPr="0047330C">
              <w:rPr>
                <w:rStyle w:val="GOSTSymItalic"/>
                <w:i w:val="0"/>
                <w:szCs w:val="22"/>
                <w:lang w:val="en-US"/>
              </w:rPr>
              <w:t>N(20.2)</w:t>
            </w:r>
          </w:p>
        </w:tc>
        <w:tc>
          <w:tcPr>
            <w:tcW w:w="567" w:type="dxa"/>
          </w:tcPr>
          <w:p w14:paraId="3E79555D" w14:textId="77777777" w:rsidR="005C6325" w:rsidRPr="0047330C" w:rsidDel="00D77B3A" w:rsidRDefault="005C6325" w:rsidP="00F460A6">
            <w:pPr>
              <w:pStyle w:val="GOSTTablenorm"/>
              <w:rPr>
                <w:szCs w:val="22"/>
              </w:rPr>
            </w:pPr>
            <w:r w:rsidRPr="0047330C">
              <w:rPr>
                <w:szCs w:val="22"/>
              </w:rPr>
              <w:t>Н</w:t>
            </w:r>
          </w:p>
        </w:tc>
        <w:tc>
          <w:tcPr>
            <w:tcW w:w="4025" w:type="dxa"/>
          </w:tcPr>
          <w:p w14:paraId="4FCC97D1" w14:textId="35C5078A" w:rsidR="005C6325" w:rsidRPr="0047330C" w:rsidDel="00D77B3A" w:rsidRDefault="005C6325" w:rsidP="00F460A6">
            <w:pPr>
              <w:pStyle w:val="GOSTTablenorm"/>
              <w:rPr>
                <w:szCs w:val="22"/>
              </w:rPr>
            </w:pPr>
            <w:r w:rsidRPr="0047330C">
              <w:rPr>
                <w:szCs w:val="22"/>
              </w:rPr>
              <w:t>Указывается неразрешенный к использованию остаток сред</w:t>
            </w:r>
            <w:r w:rsidR="00B01CC8" w:rsidRPr="0047330C">
              <w:rPr>
                <w:szCs w:val="22"/>
              </w:rPr>
              <w:t>ств текущего года на начало дня</w:t>
            </w:r>
          </w:p>
        </w:tc>
      </w:tr>
      <w:tr w:rsidR="00A625C8" w:rsidRPr="0047330C" w14:paraId="2D10499C" w14:textId="77777777" w:rsidTr="00A625C8">
        <w:trPr>
          <w:cnfStyle w:val="000000010000" w:firstRow="0" w:lastRow="0" w:firstColumn="0" w:lastColumn="0" w:oddVBand="0" w:evenVBand="0" w:oddHBand="0" w:evenHBand="1" w:firstRowFirstColumn="0" w:firstRowLastColumn="0" w:lastRowFirstColumn="0" w:lastRowLastColumn="0"/>
        </w:trPr>
        <w:tc>
          <w:tcPr>
            <w:tcW w:w="1700" w:type="dxa"/>
          </w:tcPr>
          <w:p w14:paraId="65D4D1F1" w14:textId="77777777" w:rsidR="005C6325" w:rsidRPr="0047330C" w:rsidDel="00D77B3A" w:rsidRDefault="005C6325" w:rsidP="00F460A6">
            <w:pPr>
              <w:pStyle w:val="GOSTTablenorm"/>
              <w:rPr>
                <w:szCs w:val="22"/>
              </w:rPr>
            </w:pPr>
            <w:r w:rsidRPr="0047330C">
              <w:rPr>
                <w:szCs w:val="22"/>
              </w:rPr>
              <w:t>Неразрешенный к использованию остаток средств текущего года на конец дня</w:t>
            </w:r>
          </w:p>
        </w:tc>
        <w:tc>
          <w:tcPr>
            <w:tcW w:w="1701" w:type="dxa"/>
          </w:tcPr>
          <w:p w14:paraId="3086EDFB" w14:textId="3E79D3DC" w:rsidR="005C6325" w:rsidRPr="0047330C" w:rsidDel="00D77B3A" w:rsidRDefault="007A46F3" w:rsidP="00F460A6">
            <w:pPr>
              <w:pStyle w:val="GOSTTablenorm"/>
              <w:rPr>
                <w:szCs w:val="22"/>
                <w:lang w:val="en-US"/>
              </w:rPr>
            </w:pPr>
            <w:r w:rsidRPr="00D410F1">
              <w:rPr>
                <w:rFonts w:eastAsiaTheme="minorHAnsi"/>
                <w:color w:val="000000"/>
                <w:szCs w:val="22"/>
                <w:highlight w:val="green"/>
                <w:lang w:eastAsia="en-US"/>
              </w:rPr>
              <w:t>CYEDNotPerm</w:t>
            </w:r>
          </w:p>
        </w:tc>
        <w:tc>
          <w:tcPr>
            <w:tcW w:w="567" w:type="dxa"/>
          </w:tcPr>
          <w:p w14:paraId="43649172" w14:textId="77777777" w:rsidR="005C6325" w:rsidRPr="0047330C" w:rsidDel="00D77B3A" w:rsidRDefault="005C6325" w:rsidP="00F460A6">
            <w:pPr>
              <w:pStyle w:val="GOSTTablenorm"/>
              <w:rPr>
                <w:szCs w:val="22"/>
              </w:rPr>
            </w:pPr>
            <w:r w:rsidRPr="0047330C">
              <w:rPr>
                <w:szCs w:val="22"/>
              </w:rPr>
              <w:t>П</w:t>
            </w:r>
          </w:p>
        </w:tc>
        <w:tc>
          <w:tcPr>
            <w:tcW w:w="1134" w:type="dxa"/>
          </w:tcPr>
          <w:p w14:paraId="042CA566" w14:textId="77777777" w:rsidR="005C6325" w:rsidRPr="0047330C" w:rsidDel="00D77B3A" w:rsidRDefault="005C6325" w:rsidP="00F460A6">
            <w:pPr>
              <w:pStyle w:val="GOSTTablenorm"/>
              <w:rPr>
                <w:i/>
                <w:szCs w:val="22"/>
                <w:lang w:val="en-US"/>
              </w:rPr>
            </w:pPr>
            <w:r w:rsidRPr="0047330C">
              <w:rPr>
                <w:rStyle w:val="GOSTSymItalic"/>
                <w:i w:val="0"/>
                <w:szCs w:val="22"/>
                <w:lang w:val="en-US"/>
              </w:rPr>
              <w:t>N(20.2)</w:t>
            </w:r>
          </w:p>
        </w:tc>
        <w:tc>
          <w:tcPr>
            <w:tcW w:w="567" w:type="dxa"/>
          </w:tcPr>
          <w:p w14:paraId="3FD1EB82" w14:textId="77777777" w:rsidR="005C6325" w:rsidRPr="0047330C" w:rsidDel="00D77B3A" w:rsidRDefault="005C6325" w:rsidP="00F460A6">
            <w:pPr>
              <w:pStyle w:val="GOSTTablenorm"/>
              <w:rPr>
                <w:szCs w:val="22"/>
              </w:rPr>
            </w:pPr>
            <w:r w:rsidRPr="0047330C">
              <w:rPr>
                <w:szCs w:val="22"/>
              </w:rPr>
              <w:t>Н</w:t>
            </w:r>
          </w:p>
        </w:tc>
        <w:tc>
          <w:tcPr>
            <w:tcW w:w="4025" w:type="dxa"/>
          </w:tcPr>
          <w:p w14:paraId="7344AF91" w14:textId="58A93C38" w:rsidR="005C6325" w:rsidRPr="0047330C" w:rsidDel="00D77B3A" w:rsidRDefault="005C6325" w:rsidP="00F460A6">
            <w:pPr>
              <w:pStyle w:val="GOSTTablenorm"/>
              <w:rPr>
                <w:szCs w:val="22"/>
              </w:rPr>
            </w:pPr>
            <w:r w:rsidRPr="0047330C">
              <w:rPr>
                <w:szCs w:val="22"/>
              </w:rPr>
              <w:t>Указывается неразрешенный к использованию остаток сре</w:t>
            </w:r>
            <w:r w:rsidR="00B01CC8" w:rsidRPr="0047330C">
              <w:rPr>
                <w:szCs w:val="22"/>
              </w:rPr>
              <w:t>дств текущего года на конец дня</w:t>
            </w:r>
          </w:p>
        </w:tc>
      </w:tr>
      <w:tr w:rsidR="00A625C8" w:rsidRPr="0047330C" w14:paraId="4D7AFF8E" w14:textId="77777777" w:rsidTr="00A625C8">
        <w:trPr>
          <w:cnfStyle w:val="000000100000" w:firstRow="0" w:lastRow="0" w:firstColumn="0" w:lastColumn="0" w:oddVBand="0" w:evenVBand="0" w:oddHBand="1" w:evenHBand="0" w:firstRowFirstColumn="0" w:firstRowLastColumn="0" w:lastRowFirstColumn="0" w:lastRowLastColumn="0"/>
        </w:trPr>
        <w:tc>
          <w:tcPr>
            <w:tcW w:w="1700" w:type="dxa"/>
          </w:tcPr>
          <w:p w14:paraId="64E4A9EE" w14:textId="77777777" w:rsidR="005C6325" w:rsidRPr="0047330C" w:rsidRDefault="005C6325" w:rsidP="00F460A6">
            <w:pPr>
              <w:pStyle w:val="GOSTTablenorm"/>
              <w:rPr>
                <w:szCs w:val="22"/>
              </w:rPr>
            </w:pPr>
            <w:r w:rsidRPr="0047330C">
              <w:rPr>
                <w:szCs w:val="22"/>
              </w:rPr>
              <w:t>Итоговая сумма на начало года</w:t>
            </w:r>
          </w:p>
        </w:tc>
        <w:tc>
          <w:tcPr>
            <w:tcW w:w="1701" w:type="dxa"/>
          </w:tcPr>
          <w:p w14:paraId="3357FB82" w14:textId="77777777" w:rsidR="005C6325" w:rsidRPr="0047330C" w:rsidRDefault="005C6325" w:rsidP="00F460A6">
            <w:pPr>
              <w:pStyle w:val="GOSTTablenorm"/>
              <w:rPr>
                <w:rFonts w:eastAsiaTheme="minorHAnsi"/>
                <w:color w:val="000000"/>
                <w:szCs w:val="22"/>
                <w:lang w:eastAsia="en-US"/>
              </w:rPr>
            </w:pPr>
            <w:r w:rsidRPr="0047330C">
              <w:rPr>
                <w:szCs w:val="22"/>
              </w:rPr>
              <w:t>SYTotal</w:t>
            </w:r>
          </w:p>
        </w:tc>
        <w:tc>
          <w:tcPr>
            <w:tcW w:w="567" w:type="dxa"/>
          </w:tcPr>
          <w:p w14:paraId="51588138" w14:textId="77777777" w:rsidR="005C6325" w:rsidRPr="0047330C" w:rsidRDefault="005C6325" w:rsidP="00F460A6">
            <w:pPr>
              <w:pStyle w:val="GOSTTablenorm"/>
              <w:rPr>
                <w:szCs w:val="22"/>
              </w:rPr>
            </w:pPr>
            <w:r w:rsidRPr="0047330C">
              <w:rPr>
                <w:szCs w:val="22"/>
              </w:rPr>
              <w:t>П</w:t>
            </w:r>
          </w:p>
        </w:tc>
        <w:tc>
          <w:tcPr>
            <w:tcW w:w="1134" w:type="dxa"/>
          </w:tcPr>
          <w:p w14:paraId="4B6216C3" w14:textId="77777777" w:rsidR="005C6325" w:rsidRPr="0047330C" w:rsidRDefault="005C6325" w:rsidP="00F460A6">
            <w:pPr>
              <w:pStyle w:val="GOSTTablenorm"/>
              <w:rPr>
                <w:rStyle w:val="GOSTSymItalic"/>
                <w:i w:val="0"/>
                <w:szCs w:val="22"/>
                <w:lang w:val="en-US"/>
              </w:rPr>
            </w:pPr>
            <w:r w:rsidRPr="0047330C">
              <w:rPr>
                <w:rStyle w:val="GOSTSymItalic"/>
                <w:i w:val="0"/>
                <w:szCs w:val="22"/>
                <w:lang w:val="en-US"/>
              </w:rPr>
              <w:t>N(20.2)</w:t>
            </w:r>
          </w:p>
        </w:tc>
        <w:tc>
          <w:tcPr>
            <w:tcW w:w="567" w:type="dxa"/>
          </w:tcPr>
          <w:p w14:paraId="0D101361" w14:textId="77777777" w:rsidR="005C6325" w:rsidRPr="0047330C" w:rsidRDefault="005C6325" w:rsidP="00F460A6">
            <w:pPr>
              <w:pStyle w:val="GOSTTablenorm"/>
              <w:rPr>
                <w:szCs w:val="22"/>
              </w:rPr>
            </w:pPr>
            <w:r w:rsidRPr="0047330C">
              <w:rPr>
                <w:szCs w:val="22"/>
              </w:rPr>
              <w:t>Н</w:t>
            </w:r>
          </w:p>
        </w:tc>
        <w:tc>
          <w:tcPr>
            <w:tcW w:w="4025" w:type="dxa"/>
          </w:tcPr>
          <w:p w14:paraId="3CC4303A" w14:textId="6FA0AB67" w:rsidR="005C6325" w:rsidRPr="0047330C" w:rsidRDefault="00B01CC8" w:rsidP="00F460A6">
            <w:pPr>
              <w:pStyle w:val="GOSTTablenorm"/>
              <w:rPr>
                <w:szCs w:val="22"/>
              </w:rPr>
            </w:pPr>
            <w:r w:rsidRPr="0047330C">
              <w:rPr>
                <w:szCs w:val="22"/>
              </w:rPr>
              <w:t>Указывается итоговая сумма</w:t>
            </w:r>
          </w:p>
        </w:tc>
      </w:tr>
      <w:tr w:rsidR="00A625C8" w:rsidRPr="0047330C" w14:paraId="01D77319" w14:textId="77777777" w:rsidTr="00A625C8">
        <w:trPr>
          <w:cnfStyle w:val="000000010000" w:firstRow="0" w:lastRow="0" w:firstColumn="0" w:lastColumn="0" w:oddVBand="0" w:evenVBand="0" w:oddHBand="0" w:evenHBand="1" w:firstRowFirstColumn="0" w:firstRowLastColumn="0" w:lastRowFirstColumn="0" w:lastRowLastColumn="0"/>
        </w:trPr>
        <w:tc>
          <w:tcPr>
            <w:tcW w:w="1700" w:type="dxa"/>
          </w:tcPr>
          <w:p w14:paraId="02AAC64D" w14:textId="77777777" w:rsidR="005C6325" w:rsidRPr="0047330C" w:rsidRDefault="005C6325" w:rsidP="00F460A6">
            <w:pPr>
              <w:pStyle w:val="GOSTTablenorm"/>
              <w:rPr>
                <w:szCs w:val="22"/>
              </w:rPr>
            </w:pPr>
            <w:r w:rsidRPr="0047330C">
              <w:rPr>
                <w:szCs w:val="22"/>
              </w:rPr>
              <w:t>Остаток средств на начало дня</w:t>
            </w:r>
          </w:p>
        </w:tc>
        <w:tc>
          <w:tcPr>
            <w:tcW w:w="1701" w:type="dxa"/>
          </w:tcPr>
          <w:p w14:paraId="6C863809" w14:textId="77777777" w:rsidR="005C6325" w:rsidRPr="0047330C" w:rsidRDefault="005C6325" w:rsidP="00F460A6">
            <w:pPr>
              <w:pStyle w:val="GOSTTablenorm"/>
              <w:rPr>
                <w:rFonts w:eastAsiaTheme="minorHAnsi"/>
                <w:color w:val="000000"/>
                <w:szCs w:val="22"/>
                <w:lang w:eastAsia="en-US"/>
              </w:rPr>
            </w:pPr>
            <w:r w:rsidRPr="0047330C">
              <w:rPr>
                <w:szCs w:val="22"/>
                <w:lang w:val="en-US"/>
              </w:rPr>
              <w:t>SD</w:t>
            </w:r>
            <w:r w:rsidRPr="0047330C">
              <w:rPr>
                <w:szCs w:val="22"/>
              </w:rPr>
              <w:t>Total</w:t>
            </w:r>
          </w:p>
        </w:tc>
        <w:tc>
          <w:tcPr>
            <w:tcW w:w="567" w:type="dxa"/>
          </w:tcPr>
          <w:p w14:paraId="742096B9" w14:textId="77777777" w:rsidR="005C6325" w:rsidRPr="0047330C" w:rsidRDefault="005C6325" w:rsidP="00F460A6">
            <w:pPr>
              <w:pStyle w:val="GOSTTablenorm"/>
              <w:rPr>
                <w:szCs w:val="22"/>
              </w:rPr>
            </w:pPr>
            <w:r w:rsidRPr="0047330C">
              <w:rPr>
                <w:szCs w:val="22"/>
              </w:rPr>
              <w:t>П</w:t>
            </w:r>
          </w:p>
        </w:tc>
        <w:tc>
          <w:tcPr>
            <w:tcW w:w="1134" w:type="dxa"/>
          </w:tcPr>
          <w:p w14:paraId="214325E1" w14:textId="77777777" w:rsidR="005C6325" w:rsidRPr="0047330C" w:rsidRDefault="005C6325" w:rsidP="00F460A6">
            <w:pPr>
              <w:pStyle w:val="GOSTTablenorm"/>
              <w:rPr>
                <w:rStyle w:val="GOSTSymItalic"/>
                <w:szCs w:val="22"/>
                <w:lang w:val="en-US"/>
              </w:rPr>
            </w:pPr>
            <w:r w:rsidRPr="0047330C">
              <w:rPr>
                <w:szCs w:val="22"/>
                <w:lang w:val="en-US"/>
              </w:rPr>
              <w:t>N</w:t>
            </w:r>
            <w:r w:rsidRPr="0047330C">
              <w:rPr>
                <w:szCs w:val="22"/>
              </w:rPr>
              <w:t>(20.2)</w:t>
            </w:r>
          </w:p>
        </w:tc>
        <w:tc>
          <w:tcPr>
            <w:tcW w:w="567" w:type="dxa"/>
          </w:tcPr>
          <w:p w14:paraId="2810E728" w14:textId="77777777" w:rsidR="005C6325" w:rsidRPr="0047330C" w:rsidRDefault="005C6325" w:rsidP="00F460A6">
            <w:pPr>
              <w:pStyle w:val="GOSTTablenorm"/>
              <w:rPr>
                <w:szCs w:val="22"/>
              </w:rPr>
            </w:pPr>
            <w:r w:rsidRPr="0047330C">
              <w:rPr>
                <w:szCs w:val="22"/>
              </w:rPr>
              <w:t>Н</w:t>
            </w:r>
          </w:p>
        </w:tc>
        <w:tc>
          <w:tcPr>
            <w:tcW w:w="4025" w:type="dxa"/>
          </w:tcPr>
          <w:p w14:paraId="2B80A8C6" w14:textId="019266F7" w:rsidR="005C6325" w:rsidRPr="0047330C" w:rsidRDefault="005C6325" w:rsidP="00F460A6">
            <w:pPr>
              <w:pStyle w:val="GOSTTablenorm"/>
              <w:rPr>
                <w:szCs w:val="22"/>
              </w:rPr>
            </w:pPr>
            <w:r w:rsidRPr="0047330C">
              <w:rPr>
                <w:szCs w:val="22"/>
              </w:rPr>
              <w:t>Указываетс</w:t>
            </w:r>
            <w:r w:rsidR="00B01CC8" w:rsidRPr="0047330C">
              <w:rPr>
                <w:szCs w:val="22"/>
              </w:rPr>
              <w:t>я остаток средств на начало дня</w:t>
            </w:r>
          </w:p>
        </w:tc>
      </w:tr>
      <w:tr w:rsidR="00A625C8" w:rsidRPr="0047330C" w14:paraId="05F4673A" w14:textId="77777777" w:rsidTr="00A625C8">
        <w:trPr>
          <w:cnfStyle w:val="000000100000" w:firstRow="0" w:lastRow="0" w:firstColumn="0" w:lastColumn="0" w:oddVBand="0" w:evenVBand="0" w:oddHBand="1" w:evenHBand="0" w:firstRowFirstColumn="0" w:firstRowLastColumn="0" w:lastRowFirstColumn="0" w:lastRowLastColumn="0"/>
        </w:trPr>
        <w:tc>
          <w:tcPr>
            <w:tcW w:w="1700" w:type="dxa"/>
          </w:tcPr>
          <w:p w14:paraId="41673E47" w14:textId="43CC655B" w:rsidR="005C6325" w:rsidRPr="0047330C" w:rsidRDefault="005C6325" w:rsidP="00F460A6">
            <w:pPr>
              <w:pStyle w:val="GOSTTablenorm"/>
              <w:rPr>
                <w:szCs w:val="22"/>
              </w:rPr>
            </w:pPr>
            <w:r w:rsidRPr="0047330C">
              <w:rPr>
                <w:szCs w:val="22"/>
              </w:rPr>
              <w:t>Остаток</w:t>
            </w:r>
            <w:r w:rsidR="00E36C05">
              <w:rPr>
                <w:szCs w:val="22"/>
              </w:rPr>
              <w:t xml:space="preserve"> </w:t>
            </w:r>
            <w:r w:rsidR="00E36C05" w:rsidRPr="005B1AAA">
              <w:rPr>
                <w:szCs w:val="22"/>
                <w:highlight w:val="green"/>
              </w:rPr>
              <w:t>средств</w:t>
            </w:r>
            <w:r w:rsidRPr="0047330C">
              <w:rPr>
                <w:szCs w:val="22"/>
              </w:rPr>
              <w:t xml:space="preserve"> на конец дня</w:t>
            </w:r>
          </w:p>
        </w:tc>
        <w:tc>
          <w:tcPr>
            <w:tcW w:w="1701" w:type="dxa"/>
          </w:tcPr>
          <w:p w14:paraId="30CD0C7A" w14:textId="77777777" w:rsidR="005C6325" w:rsidRPr="0047330C" w:rsidRDefault="005C6325" w:rsidP="00F460A6">
            <w:pPr>
              <w:pStyle w:val="GOSTTablenorm"/>
              <w:rPr>
                <w:rFonts w:eastAsiaTheme="minorHAnsi"/>
                <w:color w:val="000000"/>
                <w:szCs w:val="22"/>
                <w:lang w:eastAsia="en-US"/>
              </w:rPr>
            </w:pPr>
            <w:r w:rsidRPr="0047330C">
              <w:rPr>
                <w:szCs w:val="22"/>
              </w:rPr>
              <w:t>EDTotal</w:t>
            </w:r>
          </w:p>
        </w:tc>
        <w:tc>
          <w:tcPr>
            <w:tcW w:w="567" w:type="dxa"/>
          </w:tcPr>
          <w:p w14:paraId="45647744" w14:textId="77777777" w:rsidR="005C6325" w:rsidRPr="0047330C" w:rsidRDefault="005C6325" w:rsidP="00F460A6">
            <w:pPr>
              <w:pStyle w:val="GOSTTablenorm"/>
              <w:rPr>
                <w:szCs w:val="22"/>
              </w:rPr>
            </w:pPr>
            <w:r w:rsidRPr="0047330C">
              <w:rPr>
                <w:szCs w:val="22"/>
              </w:rPr>
              <w:t>П</w:t>
            </w:r>
          </w:p>
        </w:tc>
        <w:tc>
          <w:tcPr>
            <w:tcW w:w="1134" w:type="dxa"/>
          </w:tcPr>
          <w:p w14:paraId="3A404877" w14:textId="77777777" w:rsidR="005C6325" w:rsidRPr="0047330C" w:rsidRDefault="005C6325" w:rsidP="00F460A6">
            <w:pPr>
              <w:pStyle w:val="GOSTTablenorm"/>
              <w:rPr>
                <w:rStyle w:val="GOSTSymItalic"/>
                <w:i w:val="0"/>
                <w:szCs w:val="22"/>
                <w:lang w:val="en-US"/>
              </w:rPr>
            </w:pPr>
            <w:r w:rsidRPr="0047330C">
              <w:rPr>
                <w:rStyle w:val="GOSTSymItalic"/>
                <w:i w:val="0"/>
                <w:szCs w:val="22"/>
                <w:lang w:val="en-US"/>
              </w:rPr>
              <w:t>N(20.2)</w:t>
            </w:r>
          </w:p>
        </w:tc>
        <w:tc>
          <w:tcPr>
            <w:tcW w:w="567" w:type="dxa"/>
          </w:tcPr>
          <w:p w14:paraId="4F28D220" w14:textId="77777777" w:rsidR="005C6325" w:rsidRPr="0047330C" w:rsidRDefault="005C6325" w:rsidP="00F460A6">
            <w:pPr>
              <w:pStyle w:val="GOSTTablenorm"/>
              <w:rPr>
                <w:szCs w:val="22"/>
              </w:rPr>
            </w:pPr>
            <w:r w:rsidRPr="0047330C">
              <w:rPr>
                <w:szCs w:val="22"/>
              </w:rPr>
              <w:t>Н</w:t>
            </w:r>
          </w:p>
        </w:tc>
        <w:tc>
          <w:tcPr>
            <w:tcW w:w="4025" w:type="dxa"/>
          </w:tcPr>
          <w:p w14:paraId="6C11E7BE" w14:textId="4A127977" w:rsidR="005C6325" w:rsidRPr="0047330C" w:rsidRDefault="005C6325" w:rsidP="00F460A6">
            <w:pPr>
              <w:pStyle w:val="GOSTTablenorm"/>
              <w:rPr>
                <w:szCs w:val="22"/>
              </w:rPr>
            </w:pPr>
            <w:r w:rsidRPr="0047330C">
              <w:rPr>
                <w:szCs w:val="22"/>
              </w:rPr>
              <w:t>Указывает</w:t>
            </w:r>
            <w:r w:rsidR="00B01CC8" w:rsidRPr="0047330C">
              <w:rPr>
                <w:szCs w:val="22"/>
              </w:rPr>
              <w:t>ся остаток средств на конец дня</w:t>
            </w:r>
          </w:p>
        </w:tc>
      </w:tr>
    </w:tbl>
    <w:p w14:paraId="14FF7BEA" w14:textId="4D34A0D2" w:rsidR="005C6325" w:rsidRPr="0047330C" w:rsidRDefault="005C6325" w:rsidP="004A3A78">
      <w:pPr>
        <w:pStyle w:val="32"/>
      </w:pPr>
      <w:bookmarkStart w:id="613" w:name="_Toc54291640"/>
      <w:bookmarkStart w:id="614" w:name="_Toc58931439"/>
      <w:bookmarkStart w:id="615" w:name="_Toc228281416"/>
      <w:r w:rsidRPr="0047330C">
        <w:lastRenderedPageBreak/>
        <w:t>Описание комплексного типа «</w:t>
      </w:r>
      <w:r w:rsidRPr="0047330C">
        <w:rPr>
          <w:szCs w:val="22"/>
          <w:lang w:val="en-US"/>
        </w:rPr>
        <w:t>tChangeBalances</w:t>
      </w:r>
      <w:r w:rsidRPr="0047330C">
        <w:t>»</w:t>
      </w:r>
      <w:bookmarkEnd w:id="613"/>
      <w:bookmarkEnd w:id="614"/>
      <w:bookmarkEnd w:id="615"/>
    </w:p>
    <w:p w14:paraId="284172BC" w14:textId="0C746820" w:rsidR="005C6325" w:rsidRPr="0047330C" w:rsidRDefault="005C6325" w:rsidP="005C6325">
      <w:pPr>
        <w:pStyle w:val="GOSTNormal"/>
        <w:rPr>
          <w:szCs w:val="24"/>
        </w:rPr>
      </w:pPr>
      <w:r w:rsidRPr="0047330C">
        <w:rPr>
          <w:szCs w:val="24"/>
        </w:rPr>
        <w:t>Описание комплексного типа «</w:t>
      </w:r>
      <w:r w:rsidRPr="0047330C">
        <w:rPr>
          <w:szCs w:val="22"/>
          <w:lang w:val="en-US"/>
        </w:rPr>
        <w:t>tChangeBalances</w:t>
      </w:r>
      <w:r w:rsidRPr="0047330C">
        <w:rPr>
          <w:szCs w:val="24"/>
        </w:rPr>
        <w:t>» блока «Изменение остатков».</w:t>
      </w:r>
    </w:p>
    <w:p w14:paraId="71DB6F02" w14:textId="548F14AB" w:rsidR="005C6325" w:rsidRPr="0047330C" w:rsidRDefault="005C6325" w:rsidP="005C6325">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616" w:name="_Ref54021228"/>
      <w:bookmarkStart w:id="617" w:name="_Toc54022260"/>
      <w:bookmarkStart w:id="618" w:name="_Toc228281655"/>
      <w:r w:rsidR="00BB6FF0">
        <w:rPr>
          <w:noProof/>
        </w:rPr>
        <w:t>41</w:t>
      </w:r>
      <w:bookmarkEnd w:id="616"/>
      <w:r w:rsidRPr="0047330C">
        <w:rPr>
          <w:noProof/>
        </w:rPr>
        <w:fldChar w:fldCharType="end"/>
      </w:r>
      <w:r w:rsidR="002F6E3F" w:rsidRPr="0047330C">
        <w:t xml:space="preserve"> – </w:t>
      </w:r>
      <w:r w:rsidRPr="0047330C">
        <w:t>Описание комплексного типа «</w:t>
      </w:r>
      <w:r w:rsidRPr="0047330C">
        <w:rPr>
          <w:szCs w:val="22"/>
          <w:lang w:val="en-US"/>
        </w:rPr>
        <w:t>tChangeBalances</w:t>
      </w:r>
      <w:r w:rsidRPr="0047330C">
        <w:t>»</w:t>
      </w:r>
      <w:bookmarkEnd w:id="617"/>
      <w:bookmarkEnd w:id="618"/>
    </w:p>
    <w:tbl>
      <w:tblPr>
        <w:tblStyle w:val="GOSTTable"/>
        <w:tblW w:w="5000" w:type="pct"/>
        <w:tblLayout w:type="fixed"/>
        <w:tblLook w:val="01E0" w:firstRow="1" w:lastRow="1" w:firstColumn="1" w:lastColumn="1" w:noHBand="0" w:noVBand="0"/>
      </w:tblPr>
      <w:tblGrid>
        <w:gridCol w:w="1700"/>
        <w:gridCol w:w="1701"/>
        <w:gridCol w:w="567"/>
        <w:gridCol w:w="1134"/>
        <w:gridCol w:w="567"/>
        <w:gridCol w:w="4025"/>
      </w:tblGrid>
      <w:tr w:rsidR="00A625C8" w:rsidRPr="0047330C" w14:paraId="77864E55" w14:textId="77777777" w:rsidTr="00A625C8">
        <w:trPr>
          <w:cnfStyle w:val="100000000000" w:firstRow="1" w:lastRow="0" w:firstColumn="0" w:lastColumn="0" w:oddVBand="0" w:evenVBand="0" w:oddHBand="0" w:evenHBand="0" w:firstRowFirstColumn="0" w:firstRowLastColumn="0" w:lastRowFirstColumn="0" w:lastRowLastColumn="0"/>
        </w:trPr>
        <w:tc>
          <w:tcPr>
            <w:tcW w:w="1700" w:type="dxa"/>
          </w:tcPr>
          <w:p w14:paraId="0A3EA255" w14:textId="77777777" w:rsidR="005C6325" w:rsidRPr="0047330C" w:rsidRDefault="005C6325" w:rsidP="00A625C8">
            <w:pPr>
              <w:pStyle w:val="GOSTTableHead"/>
              <w:rPr>
                <w:szCs w:val="22"/>
              </w:rPr>
            </w:pPr>
            <w:r w:rsidRPr="0047330C">
              <w:rPr>
                <w:szCs w:val="22"/>
              </w:rPr>
              <w:t>Наименование элемента</w:t>
            </w:r>
          </w:p>
        </w:tc>
        <w:tc>
          <w:tcPr>
            <w:tcW w:w="1701" w:type="dxa"/>
          </w:tcPr>
          <w:p w14:paraId="1FE63B12" w14:textId="77777777" w:rsidR="005C6325" w:rsidRPr="0047330C" w:rsidRDefault="005C6325" w:rsidP="00A625C8">
            <w:pPr>
              <w:pStyle w:val="GOSTTableHead"/>
              <w:rPr>
                <w:szCs w:val="22"/>
              </w:rPr>
            </w:pPr>
            <w:r w:rsidRPr="0047330C">
              <w:rPr>
                <w:szCs w:val="22"/>
              </w:rPr>
              <w:t>Сокращенное наименование (код) элемента</w:t>
            </w:r>
          </w:p>
        </w:tc>
        <w:tc>
          <w:tcPr>
            <w:tcW w:w="567" w:type="dxa"/>
          </w:tcPr>
          <w:p w14:paraId="5E74F11D" w14:textId="77777777" w:rsidR="005C6325" w:rsidRPr="0047330C" w:rsidRDefault="005C6325" w:rsidP="00A625C8">
            <w:pPr>
              <w:pStyle w:val="GOSTTableHead"/>
              <w:rPr>
                <w:szCs w:val="22"/>
              </w:rPr>
            </w:pPr>
            <w:r w:rsidRPr="0047330C">
              <w:rPr>
                <w:szCs w:val="22"/>
              </w:rPr>
              <w:t>Тип</w:t>
            </w:r>
          </w:p>
        </w:tc>
        <w:tc>
          <w:tcPr>
            <w:tcW w:w="1134" w:type="dxa"/>
          </w:tcPr>
          <w:p w14:paraId="4752BBA1" w14:textId="77777777" w:rsidR="005C6325" w:rsidRPr="0047330C" w:rsidRDefault="005C6325" w:rsidP="00A625C8">
            <w:pPr>
              <w:pStyle w:val="GOSTTableHead"/>
              <w:rPr>
                <w:szCs w:val="22"/>
              </w:rPr>
            </w:pPr>
            <w:r w:rsidRPr="0047330C">
              <w:rPr>
                <w:szCs w:val="22"/>
              </w:rPr>
              <w:t>Формат элемента</w:t>
            </w:r>
          </w:p>
        </w:tc>
        <w:tc>
          <w:tcPr>
            <w:tcW w:w="567" w:type="dxa"/>
          </w:tcPr>
          <w:p w14:paraId="4BF4DE03" w14:textId="77777777" w:rsidR="005C6325" w:rsidRPr="0047330C" w:rsidRDefault="005C6325" w:rsidP="00A625C8">
            <w:pPr>
              <w:pStyle w:val="GOSTTableHead"/>
              <w:rPr>
                <w:szCs w:val="22"/>
              </w:rPr>
            </w:pPr>
            <w:r w:rsidRPr="0047330C">
              <w:rPr>
                <w:szCs w:val="22"/>
              </w:rPr>
              <w:t>Обязательность</w:t>
            </w:r>
          </w:p>
        </w:tc>
        <w:tc>
          <w:tcPr>
            <w:tcW w:w="4025" w:type="dxa"/>
          </w:tcPr>
          <w:p w14:paraId="0BF600B8" w14:textId="77777777" w:rsidR="005C6325" w:rsidRPr="0047330C" w:rsidRDefault="005C6325" w:rsidP="00A625C8">
            <w:pPr>
              <w:pStyle w:val="GOSTTableHead"/>
              <w:rPr>
                <w:szCs w:val="22"/>
              </w:rPr>
            </w:pPr>
            <w:r w:rsidRPr="0047330C">
              <w:rPr>
                <w:szCs w:val="22"/>
              </w:rPr>
              <w:t>Дополнительная информация</w:t>
            </w:r>
          </w:p>
        </w:tc>
      </w:tr>
      <w:tr w:rsidR="00A625C8" w:rsidRPr="0047330C" w14:paraId="1487F176" w14:textId="77777777" w:rsidTr="00A625C8">
        <w:trPr>
          <w:cnfStyle w:val="000000100000" w:firstRow="0" w:lastRow="0" w:firstColumn="0" w:lastColumn="0" w:oddVBand="0" w:evenVBand="0" w:oddHBand="1" w:evenHBand="0" w:firstRowFirstColumn="0" w:firstRowLastColumn="0" w:lastRowFirstColumn="0" w:lastRowLastColumn="0"/>
        </w:trPr>
        <w:tc>
          <w:tcPr>
            <w:tcW w:w="1700" w:type="dxa"/>
          </w:tcPr>
          <w:p w14:paraId="76781B9F" w14:textId="77777777" w:rsidR="005C6325" w:rsidRPr="0047330C" w:rsidRDefault="005C6325" w:rsidP="00F460A6">
            <w:pPr>
              <w:pStyle w:val="GOSTTablenorm"/>
              <w:rPr>
                <w:szCs w:val="22"/>
              </w:rPr>
            </w:pPr>
            <w:r w:rsidRPr="0047330C">
              <w:rPr>
                <w:szCs w:val="24"/>
              </w:rPr>
              <w:t>Изменение остатков</w:t>
            </w:r>
            <w:r w:rsidRPr="0047330C">
              <w:rPr>
                <w:szCs w:val="22"/>
              </w:rPr>
              <w:t xml:space="preserve"> (строка)</w:t>
            </w:r>
          </w:p>
        </w:tc>
        <w:tc>
          <w:tcPr>
            <w:tcW w:w="1701" w:type="dxa"/>
          </w:tcPr>
          <w:p w14:paraId="78C88FA1" w14:textId="77777777" w:rsidR="005C6325" w:rsidRPr="0047330C" w:rsidRDefault="005C6325" w:rsidP="00F460A6">
            <w:pPr>
              <w:pStyle w:val="GOSTTablenorm"/>
              <w:rPr>
                <w:szCs w:val="22"/>
                <w:lang w:val="en-US"/>
              </w:rPr>
            </w:pPr>
            <w:r w:rsidRPr="0047330C">
              <w:rPr>
                <w:szCs w:val="22"/>
              </w:rPr>
              <w:t>ChangeBalances_ITEM</w:t>
            </w:r>
          </w:p>
        </w:tc>
        <w:tc>
          <w:tcPr>
            <w:tcW w:w="567" w:type="dxa"/>
          </w:tcPr>
          <w:p w14:paraId="413B10D8" w14:textId="77777777" w:rsidR="005C6325" w:rsidRPr="0047330C" w:rsidRDefault="005C6325" w:rsidP="00F460A6">
            <w:pPr>
              <w:pStyle w:val="GOSTTablenorm"/>
              <w:rPr>
                <w:szCs w:val="22"/>
              </w:rPr>
            </w:pPr>
            <w:r w:rsidRPr="0047330C">
              <w:rPr>
                <w:szCs w:val="22"/>
              </w:rPr>
              <w:t>С</w:t>
            </w:r>
          </w:p>
        </w:tc>
        <w:tc>
          <w:tcPr>
            <w:tcW w:w="1134" w:type="dxa"/>
          </w:tcPr>
          <w:p w14:paraId="120203F7" w14:textId="77777777" w:rsidR="005C6325" w:rsidRPr="0047330C" w:rsidRDefault="005C6325" w:rsidP="00F460A6">
            <w:pPr>
              <w:pStyle w:val="GOSTTablenorm"/>
              <w:rPr>
                <w:szCs w:val="22"/>
                <w:lang w:val="en-US"/>
              </w:rPr>
            </w:pPr>
            <w:r w:rsidRPr="0047330C">
              <w:rPr>
                <w:lang w:val="en-US"/>
              </w:rPr>
              <w:t>tChangeBalances_ITEM</w:t>
            </w:r>
          </w:p>
        </w:tc>
        <w:tc>
          <w:tcPr>
            <w:tcW w:w="567" w:type="dxa"/>
          </w:tcPr>
          <w:p w14:paraId="725ED7DF" w14:textId="77777777" w:rsidR="005C6325" w:rsidRPr="0047330C" w:rsidRDefault="005C6325" w:rsidP="00F460A6">
            <w:pPr>
              <w:pStyle w:val="GOSTTablenorm"/>
              <w:rPr>
                <w:szCs w:val="22"/>
              </w:rPr>
            </w:pPr>
            <w:r w:rsidRPr="0047330C">
              <w:rPr>
                <w:szCs w:val="22"/>
              </w:rPr>
              <w:t>ОМ</w:t>
            </w:r>
          </w:p>
        </w:tc>
        <w:tc>
          <w:tcPr>
            <w:tcW w:w="4025" w:type="dxa"/>
          </w:tcPr>
          <w:p w14:paraId="3B8C683E" w14:textId="3C66E3D7" w:rsidR="005C6325" w:rsidRPr="0047330C" w:rsidRDefault="005C6325" w:rsidP="00B01CC8">
            <w:pPr>
              <w:pStyle w:val="GOSTTablenorm"/>
            </w:pPr>
            <w:r w:rsidRPr="0047330C">
              <w:t xml:space="preserve">Состав элемента представлен в таблице </w:t>
            </w:r>
            <w:r w:rsidRPr="0047330C">
              <w:fldChar w:fldCharType="begin"/>
            </w:r>
            <w:r w:rsidRPr="0047330C">
              <w:instrText xml:space="preserve"> REF _Ref54021229 \h  \* MERGEFORMAT </w:instrText>
            </w:r>
            <w:r w:rsidRPr="0047330C">
              <w:fldChar w:fldCharType="separate"/>
            </w:r>
            <w:r w:rsidR="00BB6FF0">
              <w:rPr>
                <w:noProof/>
              </w:rPr>
              <w:t>42</w:t>
            </w:r>
            <w:r w:rsidRPr="0047330C">
              <w:fldChar w:fldCharType="end"/>
            </w:r>
          </w:p>
        </w:tc>
      </w:tr>
    </w:tbl>
    <w:p w14:paraId="3E46F4AA" w14:textId="582511BB" w:rsidR="005C6325" w:rsidRPr="0047330C" w:rsidRDefault="005C6325" w:rsidP="004A3A78">
      <w:pPr>
        <w:pStyle w:val="32"/>
      </w:pPr>
      <w:bookmarkStart w:id="619" w:name="_Toc54291641"/>
      <w:bookmarkStart w:id="620" w:name="_Toc58931440"/>
      <w:bookmarkStart w:id="621" w:name="_Toc228281417"/>
      <w:r w:rsidRPr="0047330C">
        <w:t>Описание комплексного типа «</w:t>
      </w:r>
      <w:r w:rsidRPr="0047330C">
        <w:rPr>
          <w:lang w:val="en-US"/>
        </w:rPr>
        <w:t>tChangeBalances</w:t>
      </w:r>
      <w:r w:rsidRPr="0047330C">
        <w:t>_</w:t>
      </w:r>
      <w:r w:rsidRPr="0047330C">
        <w:rPr>
          <w:lang w:val="en-US"/>
        </w:rPr>
        <w:t>ITEM</w:t>
      </w:r>
      <w:r w:rsidRPr="0047330C">
        <w:t>»</w:t>
      </w:r>
      <w:bookmarkEnd w:id="619"/>
      <w:bookmarkEnd w:id="620"/>
      <w:bookmarkEnd w:id="621"/>
    </w:p>
    <w:p w14:paraId="4324EB75" w14:textId="5C4501A8" w:rsidR="005C6325" w:rsidRPr="0047330C" w:rsidRDefault="005C6325" w:rsidP="005C6325">
      <w:pPr>
        <w:pStyle w:val="GOSTNormal"/>
        <w:rPr>
          <w:szCs w:val="24"/>
        </w:rPr>
      </w:pPr>
      <w:r w:rsidRPr="0047330C">
        <w:rPr>
          <w:szCs w:val="24"/>
        </w:rPr>
        <w:t>Описание комплексного типа «</w:t>
      </w:r>
      <w:r w:rsidRPr="0047330C">
        <w:rPr>
          <w:lang w:val="en-US"/>
        </w:rPr>
        <w:t>tChangeBalances</w:t>
      </w:r>
      <w:r w:rsidRPr="0047330C">
        <w:t>_</w:t>
      </w:r>
      <w:r w:rsidRPr="0047330C">
        <w:rPr>
          <w:lang w:val="en-US"/>
        </w:rPr>
        <w:t>ITEM</w:t>
      </w:r>
      <w:r w:rsidRPr="0047330C">
        <w:rPr>
          <w:szCs w:val="24"/>
        </w:rPr>
        <w:t>» блока «Изменение остатков (строка)».</w:t>
      </w:r>
    </w:p>
    <w:p w14:paraId="7A69CF34" w14:textId="3452C7AA" w:rsidR="005C6325" w:rsidRPr="0047330C" w:rsidRDefault="005C6325" w:rsidP="005C6325">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622" w:name="_Ref54021229"/>
      <w:bookmarkStart w:id="623" w:name="_Toc54022261"/>
      <w:bookmarkStart w:id="624" w:name="_Toc228281656"/>
      <w:r w:rsidR="00BB6FF0">
        <w:rPr>
          <w:noProof/>
        </w:rPr>
        <w:t>42</w:t>
      </w:r>
      <w:bookmarkEnd w:id="622"/>
      <w:r w:rsidRPr="0047330C">
        <w:rPr>
          <w:noProof/>
        </w:rPr>
        <w:fldChar w:fldCharType="end"/>
      </w:r>
      <w:r w:rsidR="002F6E3F" w:rsidRPr="0047330C">
        <w:t xml:space="preserve"> – </w:t>
      </w:r>
      <w:r w:rsidRPr="0047330C">
        <w:t>Описание комплексного типа «</w:t>
      </w:r>
      <w:r w:rsidRPr="0047330C">
        <w:rPr>
          <w:lang w:val="en-US"/>
        </w:rPr>
        <w:t>tChangeBalances</w:t>
      </w:r>
      <w:r w:rsidRPr="0047330C">
        <w:t>_</w:t>
      </w:r>
      <w:r w:rsidRPr="0047330C">
        <w:rPr>
          <w:lang w:val="en-US"/>
        </w:rPr>
        <w:t>ITEM</w:t>
      </w:r>
      <w:r w:rsidRPr="0047330C">
        <w:t>»</w:t>
      </w:r>
      <w:bookmarkEnd w:id="623"/>
      <w:bookmarkEnd w:id="624"/>
    </w:p>
    <w:tbl>
      <w:tblPr>
        <w:tblStyle w:val="GOSTTable"/>
        <w:tblW w:w="5000" w:type="pct"/>
        <w:tblLayout w:type="fixed"/>
        <w:tblLook w:val="01E0" w:firstRow="1" w:lastRow="1" w:firstColumn="1" w:lastColumn="1" w:noHBand="0" w:noVBand="0"/>
      </w:tblPr>
      <w:tblGrid>
        <w:gridCol w:w="1701"/>
        <w:gridCol w:w="1701"/>
        <w:gridCol w:w="567"/>
        <w:gridCol w:w="1134"/>
        <w:gridCol w:w="567"/>
        <w:gridCol w:w="4024"/>
      </w:tblGrid>
      <w:tr w:rsidR="00A625C8" w:rsidRPr="0047330C" w14:paraId="52016B61" w14:textId="77777777" w:rsidTr="00A625C8">
        <w:trPr>
          <w:cnfStyle w:val="100000000000" w:firstRow="1" w:lastRow="0" w:firstColumn="0" w:lastColumn="0" w:oddVBand="0" w:evenVBand="0" w:oddHBand="0" w:evenHBand="0" w:firstRowFirstColumn="0" w:firstRowLastColumn="0" w:lastRowFirstColumn="0" w:lastRowLastColumn="0"/>
        </w:trPr>
        <w:tc>
          <w:tcPr>
            <w:tcW w:w="1702" w:type="dxa"/>
          </w:tcPr>
          <w:p w14:paraId="483EE6B7" w14:textId="77777777" w:rsidR="005C6325" w:rsidRPr="0047330C" w:rsidRDefault="005C6325" w:rsidP="00A625C8">
            <w:pPr>
              <w:pStyle w:val="GOSTTableHead"/>
              <w:rPr>
                <w:szCs w:val="22"/>
              </w:rPr>
            </w:pPr>
            <w:r w:rsidRPr="0047330C">
              <w:rPr>
                <w:szCs w:val="22"/>
              </w:rPr>
              <w:t>Наименование элемента</w:t>
            </w:r>
          </w:p>
        </w:tc>
        <w:tc>
          <w:tcPr>
            <w:tcW w:w="1701" w:type="dxa"/>
          </w:tcPr>
          <w:p w14:paraId="3025D8D1" w14:textId="77777777" w:rsidR="005C6325" w:rsidRPr="0047330C" w:rsidRDefault="005C6325" w:rsidP="00A625C8">
            <w:pPr>
              <w:pStyle w:val="GOSTTableHead"/>
              <w:rPr>
                <w:szCs w:val="22"/>
              </w:rPr>
            </w:pPr>
            <w:r w:rsidRPr="0047330C">
              <w:rPr>
                <w:szCs w:val="22"/>
              </w:rPr>
              <w:t>Сокращенное наименование (код) элемента</w:t>
            </w:r>
          </w:p>
        </w:tc>
        <w:tc>
          <w:tcPr>
            <w:tcW w:w="567" w:type="dxa"/>
          </w:tcPr>
          <w:p w14:paraId="36FB97B4" w14:textId="77777777" w:rsidR="005C6325" w:rsidRPr="0047330C" w:rsidRDefault="005C6325" w:rsidP="00A625C8">
            <w:pPr>
              <w:pStyle w:val="GOSTTableHead"/>
              <w:rPr>
                <w:szCs w:val="22"/>
              </w:rPr>
            </w:pPr>
            <w:r w:rsidRPr="0047330C">
              <w:rPr>
                <w:szCs w:val="22"/>
              </w:rPr>
              <w:t>Тип</w:t>
            </w:r>
          </w:p>
        </w:tc>
        <w:tc>
          <w:tcPr>
            <w:tcW w:w="1134" w:type="dxa"/>
          </w:tcPr>
          <w:p w14:paraId="6CF79CB2" w14:textId="77777777" w:rsidR="005C6325" w:rsidRPr="0047330C" w:rsidRDefault="005C6325" w:rsidP="00A625C8">
            <w:pPr>
              <w:pStyle w:val="GOSTTableHead"/>
              <w:rPr>
                <w:szCs w:val="22"/>
              </w:rPr>
            </w:pPr>
            <w:r w:rsidRPr="0047330C">
              <w:rPr>
                <w:szCs w:val="22"/>
              </w:rPr>
              <w:t>Формат элемента</w:t>
            </w:r>
          </w:p>
        </w:tc>
        <w:tc>
          <w:tcPr>
            <w:tcW w:w="567" w:type="dxa"/>
          </w:tcPr>
          <w:p w14:paraId="72433D5D" w14:textId="77777777" w:rsidR="005C6325" w:rsidRPr="0047330C" w:rsidRDefault="005C6325" w:rsidP="00A625C8">
            <w:pPr>
              <w:pStyle w:val="GOSTTableHead"/>
              <w:rPr>
                <w:szCs w:val="22"/>
              </w:rPr>
            </w:pPr>
            <w:r w:rsidRPr="0047330C">
              <w:rPr>
                <w:szCs w:val="22"/>
              </w:rPr>
              <w:t>Обязательность</w:t>
            </w:r>
          </w:p>
        </w:tc>
        <w:tc>
          <w:tcPr>
            <w:tcW w:w="4025" w:type="dxa"/>
          </w:tcPr>
          <w:p w14:paraId="18961DC9" w14:textId="77777777" w:rsidR="005C6325" w:rsidRPr="0047330C" w:rsidRDefault="005C6325" w:rsidP="00A625C8">
            <w:pPr>
              <w:pStyle w:val="GOSTTableHead"/>
              <w:rPr>
                <w:szCs w:val="22"/>
              </w:rPr>
            </w:pPr>
            <w:r w:rsidRPr="0047330C">
              <w:rPr>
                <w:szCs w:val="22"/>
              </w:rPr>
              <w:t>Дополнительная информация</w:t>
            </w:r>
          </w:p>
        </w:tc>
      </w:tr>
      <w:tr w:rsidR="00A625C8" w:rsidRPr="0047330C" w14:paraId="3EC41386" w14:textId="77777777" w:rsidTr="00A625C8">
        <w:trPr>
          <w:cnfStyle w:val="000000100000" w:firstRow="0" w:lastRow="0" w:firstColumn="0" w:lastColumn="0" w:oddVBand="0" w:evenVBand="0" w:oddHBand="1" w:evenHBand="0" w:firstRowFirstColumn="0" w:firstRowLastColumn="0" w:lastRowFirstColumn="0" w:lastRowLastColumn="0"/>
        </w:trPr>
        <w:tc>
          <w:tcPr>
            <w:tcW w:w="1702" w:type="dxa"/>
          </w:tcPr>
          <w:p w14:paraId="1B814D65" w14:textId="77777777" w:rsidR="005C6325" w:rsidRPr="0047330C" w:rsidRDefault="005C6325" w:rsidP="00F460A6">
            <w:pPr>
              <w:pStyle w:val="GOSTTablenorm"/>
              <w:rPr>
                <w:szCs w:val="22"/>
              </w:rPr>
            </w:pPr>
            <w:r w:rsidRPr="0047330C">
              <w:t>Код источника поступлений целевых средств</w:t>
            </w:r>
          </w:p>
        </w:tc>
        <w:tc>
          <w:tcPr>
            <w:tcW w:w="1701" w:type="dxa"/>
          </w:tcPr>
          <w:p w14:paraId="4A82D769" w14:textId="77777777" w:rsidR="005C6325" w:rsidRPr="0047330C" w:rsidRDefault="005C6325" w:rsidP="00F460A6">
            <w:pPr>
              <w:pStyle w:val="GOSTTablenorm"/>
              <w:rPr>
                <w:rFonts w:eastAsiaTheme="minorHAnsi"/>
                <w:color w:val="000000"/>
                <w:szCs w:val="22"/>
                <w:lang w:eastAsia="en-US"/>
              </w:rPr>
            </w:pPr>
            <w:r w:rsidRPr="0047330C">
              <w:rPr>
                <w:rFonts w:eastAsiaTheme="minorHAnsi"/>
                <w:color w:val="000000"/>
                <w:szCs w:val="22"/>
                <w:lang w:eastAsia="en-US"/>
              </w:rPr>
              <w:t>SourceCode</w:t>
            </w:r>
          </w:p>
        </w:tc>
        <w:tc>
          <w:tcPr>
            <w:tcW w:w="567" w:type="dxa"/>
          </w:tcPr>
          <w:p w14:paraId="188EA812" w14:textId="77777777" w:rsidR="005C6325" w:rsidRPr="0047330C" w:rsidRDefault="005C6325" w:rsidP="00F460A6">
            <w:pPr>
              <w:pStyle w:val="GOSTTablenorm"/>
              <w:rPr>
                <w:szCs w:val="22"/>
              </w:rPr>
            </w:pPr>
            <w:r w:rsidRPr="0047330C">
              <w:rPr>
                <w:szCs w:val="22"/>
              </w:rPr>
              <w:t>П</w:t>
            </w:r>
          </w:p>
        </w:tc>
        <w:tc>
          <w:tcPr>
            <w:tcW w:w="1134" w:type="dxa"/>
          </w:tcPr>
          <w:p w14:paraId="33D2749C" w14:textId="58545DDB" w:rsidR="005C6325" w:rsidRPr="0047330C" w:rsidRDefault="005C6325">
            <w:pPr>
              <w:pStyle w:val="GOSTTablenorm"/>
              <w:rPr>
                <w:rStyle w:val="GOSTSymItalic"/>
                <w:i w:val="0"/>
                <w:szCs w:val="22"/>
                <w:lang w:val="en-US"/>
              </w:rPr>
            </w:pPr>
            <w:r w:rsidRPr="0047330C">
              <w:rPr>
                <w:szCs w:val="22"/>
              </w:rPr>
              <w:t>Т(4)</w:t>
            </w:r>
          </w:p>
        </w:tc>
        <w:tc>
          <w:tcPr>
            <w:tcW w:w="567" w:type="dxa"/>
          </w:tcPr>
          <w:p w14:paraId="2BD055BF" w14:textId="77777777" w:rsidR="005C6325" w:rsidRPr="0047330C" w:rsidRDefault="005C6325" w:rsidP="00F460A6">
            <w:pPr>
              <w:pStyle w:val="GOSTTablenorm"/>
              <w:rPr>
                <w:szCs w:val="22"/>
              </w:rPr>
            </w:pPr>
            <w:r w:rsidRPr="0047330C">
              <w:rPr>
                <w:szCs w:val="22"/>
              </w:rPr>
              <w:t>Н</w:t>
            </w:r>
          </w:p>
        </w:tc>
        <w:tc>
          <w:tcPr>
            <w:tcW w:w="4025" w:type="dxa"/>
          </w:tcPr>
          <w:p w14:paraId="72764864" w14:textId="279020E5" w:rsidR="005C6325" w:rsidRPr="0047330C" w:rsidRDefault="005C6325" w:rsidP="00F460A6">
            <w:pPr>
              <w:pStyle w:val="GOSTTablenorm"/>
              <w:rPr>
                <w:szCs w:val="22"/>
              </w:rPr>
            </w:pPr>
            <w:r w:rsidRPr="0047330C">
              <w:rPr>
                <w:szCs w:val="22"/>
              </w:rPr>
              <w:t xml:space="preserve">Указывается код источника </w:t>
            </w:r>
            <w:r w:rsidR="00B01CC8" w:rsidRPr="0047330C">
              <w:t>поступлений целевых средств</w:t>
            </w:r>
          </w:p>
        </w:tc>
      </w:tr>
      <w:tr w:rsidR="00A625C8" w:rsidRPr="0047330C" w14:paraId="78F0BD01" w14:textId="77777777" w:rsidTr="00A625C8">
        <w:trPr>
          <w:cnfStyle w:val="000000010000" w:firstRow="0" w:lastRow="0" w:firstColumn="0" w:lastColumn="0" w:oddVBand="0" w:evenVBand="0" w:oddHBand="0" w:evenHBand="1" w:firstRowFirstColumn="0" w:firstRowLastColumn="0" w:lastRowFirstColumn="0" w:lastRowLastColumn="0"/>
        </w:trPr>
        <w:tc>
          <w:tcPr>
            <w:tcW w:w="1702" w:type="dxa"/>
          </w:tcPr>
          <w:p w14:paraId="032DC470" w14:textId="1D208FBD" w:rsidR="005C6325" w:rsidRPr="0047330C" w:rsidRDefault="00F844CA" w:rsidP="00F460A6">
            <w:pPr>
              <w:pStyle w:val="GOSTTablenorm"/>
              <w:rPr>
                <w:szCs w:val="22"/>
              </w:rPr>
            </w:pPr>
            <w:r w:rsidRPr="0047330C">
              <w:t>Уникальный код объекта (код мероприятия по информатизации)</w:t>
            </w:r>
          </w:p>
        </w:tc>
        <w:tc>
          <w:tcPr>
            <w:tcW w:w="1701" w:type="dxa"/>
          </w:tcPr>
          <w:p w14:paraId="0DD5BE7A" w14:textId="77777777" w:rsidR="005C6325" w:rsidRPr="0047330C" w:rsidRDefault="005C6325" w:rsidP="00F460A6">
            <w:pPr>
              <w:pStyle w:val="GOSTTablenorm"/>
              <w:rPr>
                <w:rFonts w:eastAsiaTheme="minorHAnsi"/>
                <w:color w:val="000000"/>
                <w:szCs w:val="22"/>
                <w:lang w:eastAsia="en-US"/>
              </w:rPr>
            </w:pPr>
            <w:r w:rsidRPr="0047330C">
              <w:rPr>
                <w:rFonts w:eastAsiaTheme="minorHAnsi"/>
                <w:color w:val="000000"/>
                <w:szCs w:val="22"/>
                <w:lang w:eastAsia="en-US"/>
              </w:rPr>
              <w:t>CodFAIP</w:t>
            </w:r>
          </w:p>
        </w:tc>
        <w:tc>
          <w:tcPr>
            <w:tcW w:w="567" w:type="dxa"/>
          </w:tcPr>
          <w:p w14:paraId="5BF9143B" w14:textId="77777777" w:rsidR="005C6325" w:rsidRPr="0047330C" w:rsidRDefault="005C6325" w:rsidP="00F460A6">
            <w:pPr>
              <w:pStyle w:val="GOSTTablenorm"/>
              <w:rPr>
                <w:szCs w:val="22"/>
              </w:rPr>
            </w:pPr>
            <w:r w:rsidRPr="0047330C">
              <w:rPr>
                <w:szCs w:val="22"/>
              </w:rPr>
              <w:t>П</w:t>
            </w:r>
          </w:p>
        </w:tc>
        <w:tc>
          <w:tcPr>
            <w:tcW w:w="1134" w:type="dxa"/>
          </w:tcPr>
          <w:p w14:paraId="7D89F7F7" w14:textId="0536F971" w:rsidR="005C6325" w:rsidRPr="0047330C" w:rsidRDefault="005C6325" w:rsidP="00F844CA">
            <w:pPr>
              <w:pStyle w:val="GOSTTablenorm"/>
              <w:rPr>
                <w:rStyle w:val="GOSTSymItalic"/>
                <w:szCs w:val="22"/>
                <w:lang w:val="en-US"/>
              </w:rPr>
            </w:pPr>
            <w:r w:rsidRPr="0047330C">
              <w:rPr>
                <w:szCs w:val="22"/>
              </w:rPr>
              <w:t>Т(1-</w:t>
            </w:r>
            <w:r w:rsidR="00F844CA" w:rsidRPr="0047330C">
              <w:rPr>
                <w:szCs w:val="22"/>
              </w:rPr>
              <w:t>24</w:t>
            </w:r>
            <w:r w:rsidRPr="0047330C">
              <w:rPr>
                <w:szCs w:val="22"/>
              </w:rPr>
              <w:t>)</w:t>
            </w:r>
          </w:p>
        </w:tc>
        <w:tc>
          <w:tcPr>
            <w:tcW w:w="567" w:type="dxa"/>
          </w:tcPr>
          <w:p w14:paraId="30FACB72" w14:textId="77777777" w:rsidR="005C6325" w:rsidRPr="0047330C" w:rsidRDefault="005C6325" w:rsidP="00F460A6">
            <w:pPr>
              <w:pStyle w:val="GOSTTablenorm"/>
              <w:rPr>
                <w:szCs w:val="22"/>
              </w:rPr>
            </w:pPr>
            <w:r w:rsidRPr="0047330C">
              <w:rPr>
                <w:szCs w:val="22"/>
              </w:rPr>
              <w:t>Н</w:t>
            </w:r>
          </w:p>
        </w:tc>
        <w:tc>
          <w:tcPr>
            <w:tcW w:w="4025" w:type="dxa"/>
          </w:tcPr>
          <w:p w14:paraId="205BB30D" w14:textId="5F4AB633" w:rsidR="005C6325" w:rsidRPr="0047330C" w:rsidRDefault="005C6325" w:rsidP="00F844CA">
            <w:pPr>
              <w:pStyle w:val="GOSTTablenorm"/>
              <w:rPr>
                <w:szCs w:val="22"/>
              </w:rPr>
            </w:pPr>
            <w:r w:rsidRPr="0047330C">
              <w:t xml:space="preserve">Указывается </w:t>
            </w:r>
            <w:r w:rsidR="00F844CA" w:rsidRPr="0047330C">
              <w:t>уникальный код объекта (код мероприятия по информатизации)</w:t>
            </w:r>
          </w:p>
        </w:tc>
      </w:tr>
      <w:tr w:rsidR="00A625C8" w:rsidRPr="0047330C" w14:paraId="75F2E958" w14:textId="77777777" w:rsidTr="00A625C8">
        <w:trPr>
          <w:cnfStyle w:val="000000100000" w:firstRow="0" w:lastRow="0" w:firstColumn="0" w:lastColumn="0" w:oddVBand="0" w:evenVBand="0" w:oddHBand="1" w:evenHBand="0" w:firstRowFirstColumn="0" w:firstRowLastColumn="0" w:lastRowFirstColumn="0" w:lastRowLastColumn="0"/>
        </w:trPr>
        <w:tc>
          <w:tcPr>
            <w:tcW w:w="1702" w:type="dxa"/>
          </w:tcPr>
          <w:p w14:paraId="468FD3E9" w14:textId="77777777" w:rsidR="005C6325" w:rsidRPr="0047330C" w:rsidRDefault="005C6325" w:rsidP="00F460A6">
            <w:pPr>
              <w:pStyle w:val="GOSTTablenorm"/>
            </w:pPr>
            <w:r w:rsidRPr="0047330C">
              <w:t>Остаток средств на начало года</w:t>
            </w:r>
          </w:p>
        </w:tc>
        <w:tc>
          <w:tcPr>
            <w:tcW w:w="1701" w:type="dxa"/>
          </w:tcPr>
          <w:p w14:paraId="16C177ED" w14:textId="77777777" w:rsidR="005C6325" w:rsidRPr="0047330C" w:rsidRDefault="005C6325" w:rsidP="00F460A6">
            <w:pPr>
              <w:pStyle w:val="GOSTTablenorm"/>
              <w:rPr>
                <w:rFonts w:eastAsiaTheme="minorHAnsi"/>
                <w:color w:val="000000"/>
                <w:szCs w:val="22"/>
                <w:lang w:eastAsia="en-US"/>
              </w:rPr>
            </w:pPr>
            <w:r w:rsidRPr="0047330C">
              <w:rPr>
                <w:rFonts w:eastAsiaTheme="minorHAnsi"/>
                <w:color w:val="000000"/>
                <w:szCs w:val="22"/>
                <w:lang w:eastAsia="en-US"/>
              </w:rPr>
              <w:t>BalanceBeginningYear</w:t>
            </w:r>
          </w:p>
        </w:tc>
        <w:tc>
          <w:tcPr>
            <w:tcW w:w="567" w:type="dxa"/>
          </w:tcPr>
          <w:p w14:paraId="17227041" w14:textId="77777777" w:rsidR="005C6325" w:rsidRPr="0047330C" w:rsidRDefault="005C6325" w:rsidP="00F460A6">
            <w:pPr>
              <w:pStyle w:val="GOSTTablenorm"/>
              <w:rPr>
                <w:szCs w:val="22"/>
              </w:rPr>
            </w:pPr>
            <w:r w:rsidRPr="0047330C">
              <w:rPr>
                <w:szCs w:val="22"/>
              </w:rPr>
              <w:t>П</w:t>
            </w:r>
          </w:p>
        </w:tc>
        <w:tc>
          <w:tcPr>
            <w:tcW w:w="1134" w:type="dxa"/>
          </w:tcPr>
          <w:p w14:paraId="1F392716" w14:textId="77777777" w:rsidR="005C6325" w:rsidRPr="0047330C" w:rsidRDefault="005C6325" w:rsidP="00F460A6">
            <w:pPr>
              <w:pStyle w:val="GOSTTablenorm"/>
              <w:rPr>
                <w:rStyle w:val="GOSTSymItalic"/>
                <w:i w:val="0"/>
                <w:szCs w:val="22"/>
                <w:lang w:val="en-US"/>
              </w:rPr>
            </w:pPr>
            <w:r w:rsidRPr="0047330C">
              <w:rPr>
                <w:szCs w:val="22"/>
                <w:lang w:val="en-US"/>
              </w:rPr>
              <w:t>N</w:t>
            </w:r>
            <w:r w:rsidRPr="0047330C">
              <w:rPr>
                <w:szCs w:val="22"/>
              </w:rPr>
              <w:t>(20.2)</w:t>
            </w:r>
          </w:p>
        </w:tc>
        <w:tc>
          <w:tcPr>
            <w:tcW w:w="567" w:type="dxa"/>
          </w:tcPr>
          <w:p w14:paraId="6E9D36AE" w14:textId="77777777" w:rsidR="005C6325" w:rsidRPr="0047330C" w:rsidRDefault="005C6325" w:rsidP="00F460A6">
            <w:pPr>
              <w:pStyle w:val="GOSTTablenorm"/>
              <w:rPr>
                <w:szCs w:val="22"/>
              </w:rPr>
            </w:pPr>
            <w:r w:rsidRPr="0047330C">
              <w:rPr>
                <w:szCs w:val="22"/>
              </w:rPr>
              <w:t>Н</w:t>
            </w:r>
          </w:p>
        </w:tc>
        <w:tc>
          <w:tcPr>
            <w:tcW w:w="4025" w:type="dxa"/>
          </w:tcPr>
          <w:p w14:paraId="20479A30" w14:textId="77777777" w:rsidR="005C6325" w:rsidRPr="0047330C" w:rsidRDefault="005C6325" w:rsidP="00F460A6">
            <w:pPr>
              <w:pStyle w:val="GOSTTablenorm"/>
            </w:pPr>
            <w:r w:rsidRPr="0047330C">
              <w:t>Указывается остаток средств на начало года</w:t>
            </w:r>
          </w:p>
        </w:tc>
      </w:tr>
      <w:tr w:rsidR="00A625C8" w:rsidRPr="0047330C" w14:paraId="7BC25E15" w14:textId="77777777" w:rsidTr="00A625C8">
        <w:trPr>
          <w:cnfStyle w:val="000000010000" w:firstRow="0" w:lastRow="0" w:firstColumn="0" w:lastColumn="0" w:oddVBand="0" w:evenVBand="0" w:oddHBand="0" w:evenHBand="1" w:firstRowFirstColumn="0" w:firstRowLastColumn="0" w:lastRowFirstColumn="0" w:lastRowLastColumn="0"/>
        </w:trPr>
        <w:tc>
          <w:tcPr>
            <w:tcW w:w="1702" w:type="dxa"/>
          </w:tcPr>
          <w:p w14:paraId="02EEC0DF" w14:textId="77777777" w:rsidR="005C6325" w:rsidRPr="0047330C" w:rsidRDefault="005C6325" w:rsidP="00F460A6">
            <w:pPr>
              <w:pStyle w:val="GOSTTablenorm"/>
            </w:pPr>
            <w:r w:rsidRPr="0047330C">
              <w:t xml:space="preserve">Остаток </w:t>
            </w:r>
            <w:r w:rsidRPr="0047330C">
              <w:lastRenderedPageBreak/>
              <w:t>средств на отчетную дату. На начало дня</w:t>
            </w:r>
          </w:p>
        </w:tc>
        <w:tc>
          <w:tcPr>
            <w:tcW w:w="1701" w:type="dxa"/>
          </w:tcPr>
          <w:p w14:paraId="1C69CDB5" w14:textId="77777777" w:rsidR="005C6325" w:rsidRPr="0047330C" w:rsidRDefault="005C6325" w:rsidP="00F460A6">
            <w:pPr>
              <w:pStyle w:val="GOSTTablenorm"/>
              <w:rPr>
                <w:rFonts w:eastAsiaTheme="minorHAnsi"/>
                <w:color w:val="000000"/>
                <w:szCs w:val="22"/>
                <w:lang w:eastAsia="en-US"/>
              </w:rPr>
            </w:pPr>
            <w:r w:rsidRPr="0047330C">
              <w:rPr>
                <w:rFonts w:eastAsiaTheme="minorHAnsi"/>
                <w:color w:val="000000"/>
                <w:szCs w:val="22"/>
                <w:lang w:eastAsia="en-US"/>
              </w:rPr>
              <w:lastRenderedPageBreak/>
              <w:t>BalanceBeginnin</w:t>
            </w:r>
            <w:r w:rsidRPr="0047330C">
              <w:rPr>
                <w:rFonts w:eastAsiaTheme="minorHAnsi"/>
                <w:color w:val="000000"/>
                <w:szCs w:val="22"/>
                <w:lang w:eastAsia="en-US"/>
              </w:rPr>
              <w:lastRenderedPageBreak/>
              <w:t>gDay</w:t>
            </w:r>
          </w:p>
        </w:tc>
        <w:tc>
          <w:tcPr>
            <w:tcW w:w="567" w:type="dxa"/>
          </w:tcPr>
          <w:p w14:paraId="2205500E" w14:textId="77777777" w:rsidR="005C6325" w:rsidRPr="0047330C" w:rsidRDefault="005C6325" w:rsidP="00F460A6">
            <w:pPr>
              <w:pStyle w:val="GOSTTablenorm"/>
              <w:rPr>
                <w:szCs w:val="22"/>
              </w:rPr>
            </w:pPr>
            <w:r w:rsidRPr="0047330C">
              <w:rPr>
                <w:szCs w:val="22"/>
              </w:rPr>
              <w:lastRenderedPageBreak/>
              <w:t>П</w:t>
            </w:r>
          </w:p>
        </w:tc>
        <w:tc>
          <w:tcPr>
            <w:tcW w:w="1134" w:type="dxa"/>
          </w:tcPr>
          <w:p w14:paraId="40DCF583" w14:textId="77777777" w:rsidR="005C6325" w:rsidRPr="0047330C" w:rsidRDefault="005C6325" w:rsidP="00F460A6">
            <w:pPr>
              <w:pStyle w:val="GOSTTablenorm"/>
              <w:rPr>
                <w:szCs w:val="22"/>
                <w:lang w:val="en-US"/>
              </w:rPr>
            </w:pPr>
            <w:r w:rsidRPr="0047330C">
              <w:rPr>
                <w:szCs w:val="22"/>
                <w:lang w:val="en-US"/>
              </w:rPr>
              <w:t>N</w:t>
            </w:r>
            <w:r w:rsidRPr="0047330C">
              <w:rPr>
                <w:szCs w:val="22"/>
              </w:rPr>
              <w:t>(20.2)</w:t>
            </w:r>
          </w:p>
        </w:tc>
        <w:tc>
          <w:tcPr>
            <w:tcW w:w="567" w:type="dxa"/>
          </w:tcPr>
          <w:p w14:paraId="77C386EA" w14:textId="77777777" w:rsidR="005C6325" w:rsidRPr="0047330C" w:rsidRDefault="005C6325" w:rsidP="00F460A6">
            <w:pPr>
              <w:pStyle w:val="GOSTTablenorm"/>
              <w:rPr>
                <w:szCs w:val="22"/>
              </w:rPr>
            </w:pPr>
            <w:r w:rsidRPr="0047330C">
              <w:rPr>
                <w:szCs w:val="22"/>
              </w:rPr>
              <w:t>Н</w:t>
            </w:r>
          </w:p>
        </w:tc>
        <w:tc>
          <w:tcPr>
            <w:tcW w:w="4025" w:type="dxa"/>
          </w:tcPr>
          <w:p w14:paraId="231BC787" w14:textId="41F3E08D" w:rsidR="005C6325" w:rsidRPr="0047330C" w:rsidRDefault="005C6325" w:rsidP="00F460A6">
            <w:pPr>
              <w:pStyle w:val="GOSTTablenorm"/>
            </w:pPr>
            <w:r w:rsidRPr="0047330C">
              <w:t>Указывается остаток средств</w:t>
            </w:r>
            <w:r w:rsidR="00B01CC8" w:rsidRPr="0047330C">
              <w:t xml:space="preserve"> на </w:t>
            </w:r>
            <w:r w:rsidR="00B01CC8" w:rsidRPr="0047330C">
              <w:lastRenderedPageBreak/>
              <w:t>отчетную дату на начало дня</w:t>
            </w:r>
          </w:p>
        </w:tc>
      </w:tr>
      <w:tr w:rsidR="00A625C8" w:rsidRPr="0047330C" w14:paraId="1513827F" w14:textId="77777777" w:rsidTr="00A625C8">
        <w:trPr>
          <w:cnfStyle w:val="000000100000" w:firstRow="0" w:lastRow="0" w:firstColumn="0" w:lastColumn="0" w:oddVBand="0" w:evenVBand="0" w:oddHBand="1" w:evenHBand="0" w:firstRowFirstColumn="0" w:firstRowLastColumn="0" w:lastRowFirstColumn="0" w:lastRowLastColumn="0"/>
        </w:trPr>
        <w:tc>
          <w:tcPr>
            <w:tcW w:w="1702" w:type="dxa"/>
          </w:tcPr>
          <w:p w14:paraId="6AA035E0" w14:textId="77777777" w:rsidR="005C6325" w:rsidRPr="0047330C" w:rsidRDefault="005C6325" w:rsidP="00F460A6">
            <w:pPr>
              <w:pStyle w:val="GOSTTablenorm"/>
            </w:pPr>
            <w:r w:rsidRPr="0047330C">
              <w:lastRenderedPageBreak/>
              <w:t>Остаток средств на отчетную дату. На конец дня</w:t>
            </w:r>
          </w:p>
        </w:tc>
        <w:tc>
          <w:tcPr>
            <w:tcW w:w="1701" w:type="dxa"/>
          </w:tcPr>
          <w:p w14:paraId="1F3FC218" w14:textId="77777777" w:rsidR="005C6325" w:rsidRPr="0047330C" w:rsidRDefault="005C6325" w:rsidP="00F460A6">
            <w:pPr>
              <w:pStyle w:val="GOSTTablenorm"/>
              <w:rPr>
                <w:rFonts w:eastAsiaTheme="minorHAnsi"/>
                <w:color w:val="000000"/>
                <w:szCs w:val="22"/>
                <w:lang w:eastAsia="en-US"/>
              </w:rPr>
            </w:pPr>
            <w:r w:rsidRPr="0047330C">
              <w:rPr>
                <w:rFonts w:eastAsiaTheme="minorHAnsi"/>
                <w:color w:val="000000"/>
                <w:szCs w:val="22"/>
                <w:lang w:eastAsia="en-US"/>
              </w:rPr>
              <w:t>BalanceEndingDay</w:t>
            </w:r>
          </w:p>
        </w:tc>
        <w:tc>
          <w:tcPr>
            <w:tcW w:w="567" w:type="dxa"/>
          </w:tcPr>
          <w:p w14:paraId="6C05E5E3" w14:textId="77777777" w:rsidR="005C6325" w:rsidRPr="0047330C" w:rsidRDefault="005C6325" w:rsidP="00F460A6">
            <w:pPr>
              <w:pStyle w:val="GOSTTablenorm"/>
              <w:rPr>
                <w:szCs w:val="22"/>
              </w:rPr>
            </w:pPr>
            <w:r w:rsidRPr="0047330C">
              <w:rPr>
                <w:szCs w:val="22"/>
              </w:rPr>
              <w:t>П</w:t>
            </w:r>
          </w:p>
        </w:tc>
        <w:tc>
          <w:tcPr>
            <w:tcW w:w="1134" w:type="dxa"/>
          </w:tcPr>
          <w:p w14:paraId="39512722" w14:textId="77777777" w:rsidR="005C6325" w:rsidRPr="0047330C" w:rsidRDefault="005C6325" w:rsidP="00F460A6">
            <w:pPr>
              <w:pStyle w:val="GOSTTablenorm"/>
              <w:rPr>
                <w:szCs w:val="22"/>
                <w:lang w:val="en-US"/>
              </w:rPr>
            </w:pPr>
            <w:r w:rsidRPr="0047330C">
              <w:rPr>
                <w:szCs w:val="22"/>
                <w:lang w:val="en-US"/>
              </w:rPr>
              <w:t>N</w:t>
            </w:r>
            <w:r w:rsidRPr="0047330C">
              <w:rPr>
                <w:szCs w:val="22"/>
              </w:rPr>
              <w:t>(20.2)</w:t>
            </w:r>
          </w:p>
        </w:tc>
        <w:tc>
          <w:tcPr>
            <w:tcW w:w="567" w:type="dxa"/>
          </w:tcPr>
          <w:p w14:paraId="79570BF4" w14:textId="77777777" w:rsidR="005C6325" w:rsidRPr="0047330C" w:rsidRDefault="005C6325" w:rsidP="00F460A6">
            <w:pPr>
              <w:pStyle w:val="GOSTTablenorm"/>
              <w:rPr>
                <w:szCs w:val="22"/>
              </w:rPr>
            </w:pPr>
            <w:r w:rsidRPr="0047330C">
              <w:rPr>
                <w:szCs w:val="22"/>
              </w:rPr>
              <w:t>Н</w:t>
            </w:r>
          </w:p>
        </w:tc>
        <w:tc>
          <w:tcPr>
            <w:tcW w:w="4025" w:type="dxa"/>
          </w:tcPr>
          <w:p w14:paraId="1B729038" w14:textId="766A67A5" w:rsidR="005C6325" w:rsidRPr="0047330C" w:rsidRDefault="005C6325" w:rsidP="00F460A6">
            <w:pPr>
              <w:pStyle w:val="GOSTTablenorm"/>
            </w:pPr>
            <w:r w:rsidRPr="0047330C">
              <w:t>Указывается остаток средст</w:t>
            </w:r>
            <w:r w:rsidR="00B01CC8" w:rsidRPr="0047330C">
              <w:t>в на отчетную дату на конец дня</w:t>
            </w:r>
          </w:p>
        </w:tc>
      </w:tr>
      <w:tr w:rsidR="00A625C8" w:rsidRPr="0047330C" w14:paraId="7E63B7FF" w14:textId="77777777" w:rsidTr="00A625C8">
        <w:trPr>
          <w:cnfStyle w:val="000000010000" w:firstRow="0" w:lastRow="0" w:firstColumn="0" w:lastColumn="0" w:oddVBand="0" w:evenVBand="0" w:oddHBand="0" w:evenHBand="1" w:firstRowFirstColumn="0" w:firstRowLastColumn="0" w:lastRowFirstColumn="0" w:lastRowLastColumn="0"/>
        </w:trPr>
        <w:tc>
          <w:tcPr>
            <w:tcW w:w="1702" w:type="dxa"/>
          </w:tcPr>
          <w:p w14:paraId="288206EC" w14:textId="77777777" w:rsidR="005C6325" w:rsidRPr="0047330C" w:rsidRDefault="005C6325" w:rsidP="00F460A6">
            <w:pPr>
              <w:pStyle w:val="GOSTTablenorm"/>
              <w:rPr>
                <w:szCs w:val="22"/>
              </w:rPr>
            </w:pPr>
            <w:r w:rsidRPr="0047330C">
              <w:t>Примечание</w:t>
            </w:r>
          </w:p>
        </w:tc>
        <w:tc>
          <w:tcPr>
            <w:tcW w:w="1701" w:type="dxa"/>
          </w:tcPr>
          <w:p w14:paraId="1F505BD6" w14:textId="77777777" w:rsidR="005C6325" w:rsidRPr="0047330C" w:rsidRDefault="005C6325" w:rsidP="00F460A6">
            <w:pPr>
              <w:pStyle w:val="GOSTTablenorm"/>
              <w:rPr>
                <w:rFonts w:eastAsiaTheme="minorHAnsi"/>
                <w:color w:val="000000"/>
                <w:szCs w:val="22"/>
                <w:lang w:eastAsia="en-US"/>
              </w:rPr>
            </w:pPr>
            <w:r w:rsidRPr="0047330C">
              <w:rPr>
                <w:rFonts w:eastAsiaTheme="minorHAnsi"/>
                <w:color w:val="000000"/>
                <w:szCs w:val="22"/>
                <w:lang w:eastAsia="en-US"/>
              </w:rPr>
              <w:t>Note</w:t>
            </w:r>
          </w:p>
        </w:tc>
        <w:tc>
          <w:tcPr>
            <w:tcW w:w="567" w:type="dxa"/>
          </w:tcPr>
          <w:p w14:paraId="68DFDAE2" w14:textId="77777777" w:rsidR="005C6325" w:rsidRPr="0047330C" w:rsidRDefault="005C6325" w:rsidP="00F460A6">
            <w:pPr>
              <w:pStyle w:val="GOSTTablenorm"/>
              <w:rPr>
                <w:szCs w:val="22"/>
              </w:rPr>
            </w:pPr>
            <w:r w:rsidRPr="0047330C">
              <w:rPr>
                <w:szCs w:val="22"/>
              </w:rPr>
              <w:t>П</w:t>
            </w:r>
          </w:p>
        </w:tc>
        <w:tc>
          <w:tcPr>
            <w:tcW w:w="1134" w:type="dxa"/>
          </w:tcPr>
          <w:p w14:paraId="6EDD0E81" w14:textId="77777777" w:rsidR="005C6325" w:rsidRPr="0047330C" w:rsidRDefault="005C6325" w:rsidP="00F460A6">
            <w:pPr>
              <w:pStyle w:val="GOSTTableHead"/>
              <w:jc w:val="both"/>
              <w:rPr>
                <w:rStyle w:val="GOSTSymItalic"/>
                <w:i w:val="0"/>
                <w:szCs w:val="22"/>
                <w:lang w:val="en-US"/>
              </w:rPr>
            </w:pPr>
            <w:r w:rsidRPr="0047330C">
              <w:rPr>
                <w:b w:val="0"/>
                <w:szCs w:val="22"/>
              </w:rPr>
              <w:t>Т(1-2000)</w:t>
            </w:r>
          </w:p>
        </w:tc>
        <w:tc>
          <w:tcPr>
            <w:tcW w:w="567" w:type="dxa"/>
          </w:tcPr>
          <w:p w14:paraId="3182551D" w14:textId="77777777" w:rsidR="005C6325" w:rsidRPr="0047330C" w:rsidRDefault="005C6325" w:rsidP="00F460A6">
            <w:pPr>
              <w:pStyle w:val="GOSTTablenorm"/>
              <w:rPr>
                <w:szCs w:val="22"/>
              </w:rPr>
            </w:pPr>
            <w:r w:rsidRPr="0047330C">
              <w:rPr>
                <w:szCs w:val="22"/>
              </w:rPr>
              <w:t>Н</w:t>
            </w:r>
          </w:p>
        </w:tc>
        <w:tc>
          <w:tcPr>
            <w:tcW w:w="4025" w:type="dxa"/>
          </w:tcPr>
          <w:p w14:paraId="700802E3" w14:textId="71B6B116" w:rsidR="005C6325" w:rsidRPr="0047330C" w:rsidRDefault="00B01CC8" w:rsidP="00F460A6">
            <w:pPr>
              <w:pStyle w:val="GOSTTablenorm"/>
              <w:rPr>
                <w:szCs w:val="22"/>
              </w:rPr>
            </w:pPr>
            <w:r w:rsidRPr="0047330C">
              <w:rPr>
                <w:szCs w:val="22"/>
              </w:rPr>
              <w:t>Указывается примечание</w:t>
            </w:r>
          </w:p>
        </w:tc>
      </w:tr>
    </w:tbl>
    <w:p w14:paraId="78096FAE" w14:textId="36F42B7C" w:rsidR="005C6325" w:rsidRPr="0047330C" w:rsidRDefault="005C6325" w:rsidP="004A3A78">
      <w:pPr>
        <w:pStyle w:val="32"/>
        <w:rPr>
          <w:rFonts w:cs="Times New Roman"/>
        </w:rPr>
      </w:pPr>
      <w:bookmarkStart w:id="625" w:name="_Toc54291642"/>
      <w:bookmarkStart w:id="626" w:name="_Toc58931441"/>
      <w:bookmarkStart w:id="627" w:name="_Toc228281418"/>
      <w:r w:rsidRPr="0047330C">
        <w:t xml:space="preserve">Описание </w:t>
      </w:r>
      <w:r w:rsidRPr="0047330C">
        <w:rPr>
          <w:rFonts w:cs="Times New Roman"/>
        </w:rPr>
        <w:t>комплексного типа «</w:t>
      </w:r>
      <w:r w:rsidRPr="0047330C">
        <w:rPr>
          <w:rFonts w:cs="Times New Roman"/>
          <w:lang w:val="en-US"/>
        </w:rPr>
        <w:t>t</w:t>
      </w:r>
      <w:r w:rsidRPr="0047330C">
        <w:rPr>
          <w:szCs w:val="22"/>
        </w:rPr>
        <w:t>TSE_AllowOp2_D13</w:t>
      </w:r>
      <w:r w:rsidRPr="0047330C">
        <w:rPr>
          <w:rFonts w:cs="Times New Roman"/>
        </w:rPr>
        <w:t>»</w:t>
      </w:r>
      <w:bookmarkEnd w:id="625"/>
      <w:bookmarkEnd w:id="626"/>
      <w:bookmarkEnd w:id="627"/>
    </w:p>
    <w:p w14:paraId="1D0E5E8C" w14:textId="3FF29201" w:rsidR="005C6325" w:rsidRPr="0047330C" w:rsidRDefault="005C6325" w:rsidP="005C6325">
      <w:pPr>
        <w:pStyle w:val="GOSTNormal"/>
      </w:pPr>
      <w:r w:rsidRPr="0047330C">
        <w:t>Описание комплексного типа «tTSE_AllowOp2_D13» блока «Сведения об операциях с целевыми средствами»</w:t>
      </w:r>
      <w:r w:rsidRPr="0047330C">
        <w:rPr>
          <w:szCs w:val="22"/>
        </w:rPr>
        <w:t>.</w:t>
      </w:r>
    </w:p>
    <w:p w14:paraId="4B4DEFE9" w14:textId="10B6F9B7" w:rsidR="005C6325" w:rsidRPr="0047330C" w:rsidRDefault="005C6325" w:rsidP="005C6325">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628" w:name="_Ref12600144"/>
      <w:bookmarkStart w:id="629" w:name="_Toc54022262"/>
      <w:bookmarkStart w:id="630" w:name="_Toc228281657"/>
      <w:r w:rsidR="00BB6FF0">
        <w:rPr>
          <w:noProof/>
        </w:rPr>
        <w:t>43</w:t>
      </w:r>
      <w:bookmarkEnd w:id="628"/>
      <w:r w:rsidRPr="0047330C">
        <w:rPr>
          <w:noProof/>
        </w:rPr>
        <w:fldChar w:fldCharType="end"/>
      </w:r>
      <w:r w:rsidR="002F6E3F" w:rsidRPr="0047330C">
        <w:t xml:space="preserve"> – </w:t>
      </w:r>
      <w:r w:rsidRPr="0047330C">
        <w:t>Описание комплексного типа «</w:t>
      </w:r>
      <w:r w:rsidRPr="0047330C">
        <w:rPr>
          <w:lang w:val="en-US"/>
        </w:rPr>
        <w:t>t</w:t>
      </w:r>
      <w:r w:rsidRPr="0047330C">
        <w:t>TSE_AllowOp2_D13»</w:t>
      </w:r>
      <w:bookmarkEnd w:id="629"/>
      <w:bookmarkEnd w:id="630"/>
    </w:p>
    <w:tbl>
      <w:tblPr>
        <w:tblStyle w:val="GOSTTable"/>
        <w:tblW w:w="5000" w:type="pct"/>
        <w:tblLayout w:type="fixed"/>
        <w:tblLook w:val="01E0" w:firstRow="1" w:lastRow="1" w:firstColumn="1" w:lastColumn="1" w:noHBand="0" w:noVBand="0"/>
      </w:tblPr>
      <w:tblGrid>
        <w:gridCol w:w="1700"/>
        <w:gridCol w:w="1701"/>
        <w:gridCol w:w="567"/>
        <w:gridCol w:w="1134"/>
        <w:gridCol w:w="567"/>
        <w:gridCol w:w="4025"/>
      </w:tblGrid>
      <w:tr w:rsidR="00A625C8" w:rsidRPr="0047330C" w14:paraId="6361B63C" w14:textId="77777777" w:rsidTr="00A625C8">
        <w:trPr>
          <w:cnfStyle w:val="100000000000" w:firstRow="1" w:lastRow="0" w:firstColumn="0" w:lastColumn="0" w:oddVBand="0" w:evenVBand="0" w:oddHBand="0" w:evenHBand="0" w:firstRowFirstColumn="0" w:firstRowLastColumn="0" w:lastRowFirstColumn="0" w:lastRowLastColumn="0"/>
        </w:trPr>
        <w:tc>
          <w:tcPr>
            <w:tcW w:w="1700" w:type="dxa"/>
          </w:tcPr>
          <w:p w14:paraId="07F98953" w14:textId="77777777" w:rsidR="005C6325" w:rsidRPr="0047330C" w:rsidRDefault="005C6325" w:rsidP="00A625C8">
            <w:pPr>
              <w:pStyle w:val="GOSTTableHead"/>
              <w:rPr>
                <w:szCs w:val="22"/>
              </w:rPr>
            </w:pPr>
            <w:r w:rsidRPr="0047330C">
              <w:rPr>
                <w:szCs w:val="22"/>
              </w:rPr>
              <w:t>Наименование элемента</w:t>
            </w:r>
          </w:p>
        </w:tc>
        <w:tc>
          <w:tcPr>
            <w:tcW w:w="1701" w:type="dxa"/>
          </w:tcPr>
          <w:p w14:paraId="0B15FA2A" w14:textId="77777777" w:rsidR="005C6325" w:rsidRPr="0047330C" w:rsidRDefault="005C6325" w:rsidP="00A625C8">
            <w:pPr>
              <w:pStyle w:val="GOSTTableHead"/>
              <w:rPr>
                <w:szCs w:val="22"/>
              </w:rPr>
            </w:pPr>
            <w:r w:rsidRPr="0047330C">
              <w:rPr>
                <w:szCs w:val="22"/>
              </w:rPr>
              <w:t>Сокращенное наименование (код) элемента</w:t>
            </w:r>
          </w:p>
        </w:tc>
        <w:tc>
          <w:tcPr>
            <w:tcW w:w="567" w:type="dxa"/>
          </w:tcPr>
          <w:p w14:paraId="652ADBE5" w14:textId="77777777" w:rsidR="005C6325" w:rsidRPr="0047330C" w:rsidRDefault="005C6325" w:rsidP="00A625C8">
            <w:pPr>
              <w:pStyle w:val="GOSTTableHead"/>
              <w:rPr>
                <w:szCs w:val="22"/>
              </w:rPr>
            </w:pPr>
            <w:r w:rsidRPr="0047330C">
              <w:rPr>
                <w:szCs w:val="22"/>
              </w:rPr>
              <w:t>Тип</w:t>
            </w:r>
          </w:p>
        </w:tc>
        <w:tc>
          <w:tcPr>
            <w:tcW w:w="1134" w:type="dxa"/>
          </w:tcPr>
          <w:p w14:paraId="3842DAB3" w14:textId="77777777" w:rsidR="005C6325" w:rsidRPr="0047330C" w:rsidRDefault="005C6325" w:rsidP="00A625C8">
            <w:pPr>
              <w:pStyle w:val="GOSTTableHead"/>
              <w:rPr>
                <w:szCs w:val="22"/>
              </w:rPr>
            </w:pPr>
            <w:r w:rsidRPr="0047330C">
              <w:rPr>
                <w:szCs w:val="22"/>
              </w:rPr>
              <w:t>Формат элемента</w:t>
            </w:r>
          </w:p>
        </w:tc>
        <w:tc>
          <w:tcPr>
            <w:tcW w:w="567" w:type="dxa"/>
          </w:tcPr>
          <w:p w14:paraId="77CCDE30" w14:textId="77777777" w:rsidR="005C6325" w:rsidRPr="0047330C" w:rsidRDefault="005C6325" w:rsidP="00A625C8">
            <w:pPr>
              <w:pStyle w:val="GOSTTableHead"/>
              <w:rPr>
                <w:szCs w:val="22"/>
              </w:rPr>
            </w:pPr>
            <w:r w:rsidRPr="0047330C">
              <w:rPr>
                <w:szCs w:val="22"/>
              </w:rPr>
              <w:t>Обязательность</w:t>
            </w:r>
          </w:p>
        </w:tc>
        <w:tc>
          <w:tcPr>
            <w:tcW w:w="4025" w:type="dxa"/>
          </w:tcPr>
          <w:p w14:paraId="0974DD7D" w14:textId="77777777" w:rsidR="005C6325" w:rsidRPr="0047330C" w:rsidRDefault="005C6325" w:rsidP="00A625C8">
            <w:pPr>
              <w:pStyle w:val="GOSTTableHead"/>
              <w:rPr>
                <w:szCs w:val="22"/>
              </w:rPr>
            </w:pPr>
            <w:r w:rsidRPr="0047330C">
              <w:rPr>
                <w:szCs w:val="22"/>
              </w:rPr>
              <w:t>Дополнительная информация</w:t>
            </w:r>
          </w:p>
        </w:tc>
      </w:tr>
      <w:tr w:rsidR="00A625C8" w:rsidRPr="0047330C" w14:paraId="01DA73B9" w14:textId="77777777" w:rsidTr="00A625C8">
        <w:trPr>
          <w:cnfStyle w:val="000000100000" w:firstRow="0" w:lastRow="0" w:firstColumn="0" w:lastColumn="0" w:oddVBand="0" w:evenVBand="0" w:oddHBand="1" w:evenHBand="0" w:firstRowFirstColumn="0" w:firstRowLastColumn="0" w:lastRowFirstColumn="0" w:lastRowLastColumn="0"/>
        </w:trPr>
        <w:tc>
          <w:tcPr>
            <w:tcW w:w="1700" w:type="dxa"/>
          </w:tcPr>
          <w:p w14:paraId="369913FC" w14:textId="77777777" w:rsidR="005C6325" w:rsidRPr="0047330C" w:rsidRDefault="005C6325" w:rsidP="00F460A6">
            <w:pPr>
              <w:pStyle w:val="GOSTTablenorm"/>
              <w:rPr>
                <w:szCs w:val="22"/>
              </w:rPr>
            </w:pPr>
            <w:r w:rsidRPr="0047330C">
              <w:rPr>
                <w:szCs w:val="22"/>
              </w:rPr>
              <w:t>Сведения об операциях с целевыми средствами</w:t>
            </w:r>
            <w:r w:rsidRPr="0047330C" w:rsidDel="009E5B2A">
              <w:rPr>
                <w:szCs w:val="22"/>
              </w:rPr>
              <w:t xml:space="preserve"> </w:t>
            </w:r>
            <w:r w:rsidRPr="0047330C">
              <w:rPr>
                <w:szCs w:val="22"/>
              </w:rPr>
              <w:t>(строка)</w:t>
            </w:r>
          </w:p>
        </w:tc>
        <w:tc>
          <w:tcPr>
            <w:tcW w:w="1701" w:type="dxa"/>
          </w:tcPr>
          <w:p w14:paraId="29A06B83" w14:textId="36C2522B" w:rsidR="005C6325" w:rsidRPr="0047330C" w:rsidRDefault="005C6325">
            <w:pPr>
              <w:pStyle w:val="GOSTTablenorm"/>
              <w:rPr>
                <w:szCs w:val="22"/>
                <w:lang w:val="en-US"/>
              </w:rPr>
            </w:pPr>
            <w:r w:rsidRPr="0047330C">
              <w:rPr>
                <w:szCs w:val="22"/>
              </w:rPr>
              <w:t>TSE_AllowOp2_D13</w:t>
            </w:r>
            <w:r w:rsidRPr="0047330C">
              <w:rPr>
                <w:szCs w:val="22"/>
                <w:lang w:val="en-US"/>
              </w:rPr>
              <w:t>_</w:t>
            </w:r>
            <w:r w:rsidRPr="0047330C">
              <w:rPr>
                <w:lang w:val="en-US"/>
              </w:rPr>
              <w:t>ITEM</w:t>
            </w:r>
            <w:r w:rsidRPr="0047330C" w:rsidDel="009E5B2A">
              <w:rPr>
                <w:szCs w:val="22"/>
                <w:lang w:val="en-US"/>
              </w:rPr>
              <w:t xml:space="preserve"> </w:t>
            </w:r>
          </w:p>
        </w:tc>
        <w:tc>
          <w:tcPr>
            <w:tcW w:w="567" w:type="dxa"/>
          </w:tcPr>
          <w:p w14:paraId="0A494694" w14:textId="77777777" w:rsidR="005C6325" w:rsidRPr="0047330C" w:rsidRDefault="005C6325" w:rsidP="00F460A6">
            <w:pPr>
              <w:pStyle w:val="GOSTTablenorm"/>
              <w:rPr>
                <w:szCs w:val="22"/>
              </w:rPr>
            </w:pPr>
            <w:r w:rsidRPr="0047330C">
              <w:rPr>
                <w:szCs w:val="22"/>
              </w:rPr>
              <w:t>С</w:t>
            </w:r>
          </w:p>
        </w:tc>
        <w:tc>
          <w:tcPr>
            <w:tcW w:w="1134" w:type="dxa"/>
          </w:tcPr>
          <w:p w14:paraId="382541E8" w14:textId="57D7081F" w:rsidR="005C6325" w:rsidRPr="0047330C" w:rsidRDefault="005C6325">
            <w:pPr>
              <w:pStyle w:val="GOSTTablenorm"/>
              <w:rPr>
                <w:szCs w:val="22"/>
                <w:lang w:val="en-US"/>
              </w:rPr>
            </w:pPr>
            <w:r w:rsidRPr="0047330C">
              <w:rPr>
                <w:szCs w:val="22"/>
                <w:lang w:val="en-US"/>
              </w:rPr>
              <w:t>t</w:t>
            </w:r>
            <w:r w:rsidRPr="0047330C">
              <w:rPr>
                <w:szCs w:val="22"/>
              </w:rPr>
              <w:t>TSE_AllowOp2_D13</w:t>
            </w:r>
            <w:r w:rsidRPr="0047330C">
              <w:rPr>
                <w:szCs w:val="22"/>
                <w:lang w:val="en-US"/>
              </w:rPr>
              <w:t>_</w:t>
            </w:r>
            <w:r w:rsidRPr="0047330C">
              <w:rPr>
                <w:lang w:val="en-US"/>
              </w:rPr>
              <w:t>ITEM</w:t>
            </w:r>
            <w:r w:rsidRPr="0047330C" w:rsidDel="009E5B2A">
              <w:rPr>
                <w:szCs w:val="22"/>
                <w:lang w:val="en-US"/>
              </w:rPr>
              <w:t xml:space="preserve"> </w:t>
            </w:r>
          </w:p>
        </w:tc>
        <w:tc>
          <w:tcPr>
            <w:tcW w:w="567" w:type="dxa"/>
          </w:tcPr>
          <w:p w14:paraId="085E2638" w14:textId="77777777" w:rsidR="005C6325" w:rsidRPr="0047330C" w:rsidRDefault="005C6325" w:rsidP="00F460A6">
            <w:pPr>
              <w:pStyle w:val="GOSTTablenorm"/>
              <w:rPr>
                <w:szCs w:val="22"/>
              </w:rPr>
            </w:pPr>
            <w:r w:rsidRPr="0047330C">
              <w:rPr>
                <w:szCs w:val="22"/>
              </w:rPr>
              <w:t>ОМ</w:t>
            </w:r>
          </w:p>
        </w:tc>
        <w:tc>
          <w:tcPr>
            <w:tcW w:w="4025" w:type="dxa"/>
          </w:tcPr>
          <w:p w14:paraId="1EECEA05" w14:textId="35D03842" w:rsidR="005C6325" w:rsidRPr="0047330C" w:rsidRDefault="005C6325" w:rsidP="00F460A6">
            <w:pPr>
              <w:ind w:firstLine="0"/>
              <w:rPr>
                <w:szCs w:val="22"/>
              </w:rPr>
            </w:pPr>
            <w:r w:rsidRPr="0047330C">
              <w:rPr>
                <w:sz w:val="22"/>
                <w:szCs w:val="22"/>
              </w:rPr>
              <w:t xml:space="preserve">Состав элемента представлен в таблице </w:t>
            </w:r>
            <w:r w:rsidRPr="0047330C">
              <w:rPr>
                <w:sz w:val="22"/>
                <w:szCs w:val="22"/>
              </w:rPr>
              <w:fldChar w:fldCharType="begin"/>
            </w:r>
            <w:r w:rsidRPr="0047330C">
              <w:rPr>
                <w:sz w:val="22"/>
                <w:szCs w:val="22"/>
              </w:rPr>
              <w:instrText xml:space="preserve"> REF _Ref12604425 \h  \* MERGEFORMAT </w:instrText>
            </w:r>
            <w:r w:rsidRPr="0047330C">
              <w:rPr>
                <w:sz w:val="22"/>
                <w:szCs w:val="22"/>
              </w:rPr>
            </w:r>
            <w:r w:rsidRPr="0047330C">
              <w:rPr>
                <w:sz w:val="22"/>
                <w:szCs w:val="22"/>
              </w:rPr>
              <w:fldChar w:fldCharType="separate"/>
            </w:r>
            <w:r w:rsidR="00BB6FF0" w:rsidRPr="00BB6FF0">
              <w:rPr>
                <w:noProof/>
                <w:sz w:val="22"/>
                <w:szCs w:val="22"/>
              </w:rPr>
              <w:t>44</w:t>
            </w:r>
            <w:r w:rsidRPr="0047330C">
              <w:rPr>
                <w:sz w:val="22"/>
                <w:szCs w:val="22"/>
              </w:rPr>
              <w:fldChar w:fldCharType="end"/>
            </w:r>
          </w:p>
        </w:tc>
      </w:tr>
    </w:tbl>
    <w:p w14:paraId="349632A3" w14:textId="6F5F788E" w:rsidR="005C6325" w:rsidRPr="005B1AAA" w:rsidRDefault="005C6325" w:rsidP="004A3A78">
      <w:pPr>
        <w:pStyle w:val="32"/>
        <w:rPr>
          <w:highlight w:val="green"/>
        </w:rPr>
      </w:pPr>
      <w:bookmarkStart w:id="631" w:name="_Toc54291643"/>
      <w:bookmarkStart w:id="632" w:name="_Toc58931442"/>
      <w:bookmarkStart w:id="633" w:name="_Toc228281419"/>
      <w:r w:rsidRPr="005B1AAA">
        <w:rPr>
          <w:highlight w:val="green"/>
        </w:rPr>
        <w:t>Описание комплексного типа «</w:t>
      </w:r>
      <w:r w:rsidRPr="005B1AAA">
        <w:rPr>
          <w:rFonts w:cs="Times New Roman"/>
          <w:highlight w:val="green"/>
          <w:lang w:val="en-US"/>
        </w:rPr>
        <w:t>t</w:t>
      </w:r>
      <w:r w:rsidRPr="005B1AAA">
        <w:rPr>
          <w:highlight w:val="green"/>
        </w:rPr>
        <w:t>TSE_AllowOp2_D13_</w:t>
      </w:r>
      <w:r w:rsidRPr="005B1AAA">
        <w:rPr>
          <w:highlight w:val="green"/>
          <w:lang w:val="en-US"/>
        </w:rPr>
        <w:t>ITEM</w:t>
      </w:r>
      <w:r w:rsidRPr="005B1AAA">
        <w:rPr>
          <w:highlight w:val="green"/>
        </w:rPr>
        <w:t>»</w:t>
      </w:r>
      <w:bookmarkEnd w:id="631"/>
      <w:bookmarkEnd w:id="632"/>
      <w:bookmarkEnd w:id="633"/>
    </w:p>
    <w:p w14:paraId="01215410" w14:textId="13B37998" w:rsidR="005C6325" w:rsidRPr="0047330C" w:rsidRDefault="005C6325" w:rsidP="005C6325">
      <w:pPr>
        <w:pStyle w:val="GOSTNormal"/>
        <w:rPr>
          <w:szCs w:val="24"/>
        </w:rPr>
      </w:pPr>
      <w:r w:rsidRPr="0047330C">
        <w:rPr>
          <w:szCs w:val="24"/>
        </w:rPr>
        <w:t>Описание комплексного типа «</w:t>
      </w:r>
      <w:r w:rsidRPr="0047330C">
        <w:rPr>
          <w:szCs w:val="24"/>
          <w:lang w:val="en-US"/>
        </w:rPr>
        <w:t>t</w:t>
      </w:r>
      <w:r w:rsidRPr="0047330C">
        <w:rPr>
          <w:szCs w:val="24"/>
        </w:rPr>
        <w:t>TSE_AllowOp2_D13_</w:t>
      </w:r>
      <w:r w:rsidRPr="0047330C">
        <w:rPr>
          <w:szCs w:val="24"/>
          <w:lang w:val="en-US"/>
        </w:rPr>
        <w:t>ITEM</w:t>
      </w:r>
      <w:r w:rsidRPr="0047330C">
        <w:rPr>
          <w:szCs w:val="24"/>
        </w:rPr>
        <w:t>» блока «Сведения об операциях с целевыми средствами</w:t>
      </w:r>
      <w:r w:rsidRPr="0047330C" w:rsidDel="009E5B2A">
        <w:rPr>
          <w:szCs w:val="24"/>
        </w:rPr>
        <w:t xml:space="preserve"> </w:t>
      </w:r>
      <w:r w:rsidRPr="0047330C">
        <w:rPr>
          <w:szCs w:val="24"/>
        </w:rPr>
        <w:t>(строка)».</w:t>
      </w:r>
    </w:p>
    <w:p w14:paraId="76A2A0CF" w14:textId="02E90F78" w:rsidR="005C6325" w:rsidRPr="005B1AAA" w:rsidRDefault="005C6325" w:rsidP="005C6325">
      <w:pPr>
        <w:pStyle w:val="GOSTNameTable"/>
        <w:rPr>
          <w:highlight w:val="green"/>
        </w:rPr>
      </w:pPr>
      <w:r w:rsidRPr="005B1AAA">
        <w:rPr>
          <w:noProof/>
          <w:highlight w:val="green"/>
        </w:rPr>
        <w:lastRenderedPageBreak/>
        <w:fldChar w:fldCharType="begin"/>
      </w:r>
      <w:r w:rsidRPr="005B1AAA">
        <w:rPr>
          <w:noProof/>
          <w:highlight w:val="green"/>
        </w:rPr>
        <w:instrText xml:space="preserve"> SEQ Таблица \* ARABIC </w:instrText>
      </w:r>
      <w:r w:rsidRPr="005B1AAA">
        <w:rPr>
          <w:noProof/>
          <w:highlight w:val="green"/>
        </w:rPr>
        <w:fldChar w:fldCharType="separate"/>
      </w:r>
      <w:bookmarkStart w:id="634" w:name="_Ref12604425"/>
      <w:bookmarkStart w:id="635" w:name="_Toc54022263"/>
      <w:bookmarkStart w:id="636" w:name="_Toc228281658"/>
      <w:r w:rsidR="00BB6FF0">
        <w:rPr>
          <w:noProof/>
          <w:highlight w:val="green"/>
        </w:rPr>
        <w:t>44</w:t>
      </w:r>
      <w:bookmarkEnd w:id="634"/>
      <w:r w:rsidRPr="005B1AAA">
        <w:rPr>
          <w:noProof/>
          <w:highlight w:val="green"/>
        </w:rPr>
        <w:fldChar w:fldCharType="end"/>
      </w:r>
      <w:r w:rsidR="002F6E3F" w:rsidRPr="005B1AAA">
        <w:rPr>
          <w:highlight w:val="green"/>
        </w:rPr>
        <w:t xml:space="preserve"> – </w:t>
      </w:r>
      <w:r w:rsidRPr="005B1AAA">
        <w:rPr>
          <w:highlight w:val="green"/>
        </w:rPr>
        <w:t>Описание комплексного типа «</w:t>
      </w:r>
      <w:r w:rsidRPr="005B1AAA">
        <w:rPr>
          <w:szCs w:val="24"/>
          <w:highlight w:val="green"/>
          <w:lang w:val="en-US"/>
        </w:rPr>
        <w:t>t</w:t>
      </w:r>
      <w:r w:rsidRPr="005B1AAA">
        <w:rPr>
          <w:szCs w:val="24"/>
          <w:highlight w:val="green"/>
        </w:rPr>
        <w:t>TSE_AllowOp2_D13_</w:t>
      </w:r>
      <w:r w:rsidRPr="005B1AAA">
        <w:rPr>
          <w:szCs w:val="24"/>
          <w:highlight w:val="green"/>
          <w:lang w:val="en-US"/>
        </w:rPr>
        <w:t>ITEM</w:t>
      </w:r>
      <w:r w:rsidRPr="005B1AAA">
        <w:rPr>
          <w:highlight w:val="green"/>
        </w:rPr>
        <w:t>»</w:t>
      </w:r>
      <w:bookmarkEnd w:id="635"/>
      <w:bookmarkEnd w:id="636"/>
    </w:p>
    <w:tbl>
      <w:tblPr>
        <w:tblStyle w:val="GOSTTable"/>
        <w:tblW w:w="5000" w:type="pct"/>
        <w:tblLayout w:type="fixed"/>
        <w:tblLook w:val="01E0" w:firstRow="1" w:lastRow="1" w:firstColumn="1" w:lastColumn="1" w:noHBand="0" w:noVBand="0"/>
      </w:tblPr>
      <w:tblGrid>
        <w:gridCol w:w="1700"/>
        <w:gridCol w:w="1701"/>
        <w:gridCol w:w="567"/>
        <w:gridCol w:w="1134"/>
        <w:gridCol w:w="567"/>
        <w:gridCol w:w="4025"/>
      </w:tblGrid>
      <w:tr w:rsidR="00A625C8" w:rsidRPr="0047330C" w14:paraId="4EE29640" w14:textId="77777777" w:rsidTr="00A625C8">
        <w:trPr>
          <w:cnfStyle w:val="100000000000" w:firstRow="1" w:lastRow="0" w:firstColumn="0" w:lastColumn="0" w:oddVBand="0" w:evenVBand="0" w:oddHBand="0" w:evenHBand="0" w:firstRowFirstColumn="0" w:firstRowLastColumn="0" w:lastRowFirstColumn="0" w:lastRowLastColumn="0"/>
        </w:trPr>
        <w:tc>
          <w:tcPr>
            <w:tcW w:w="1700" w:type="dxa"/>
          </w:tcPr>
          <w:p w14:paraId="58000B7A" w14:textId="77777777" w:rsidR="005C6325" w:rsidRPr="0047330C" w:rsidRDefault="005C6325" w:rsidP="00A625C8">
            <w:pPr>
              <w:pStyle w:val="GOSTTableHead"/>
              <w:rPr>
                <w:szCs w:val="22"/>
              </w:rPr>
            </w:pPr>
            <w:r w:rsidRPr="0047330C">
              <w:rPr>
                <w:szCs w:val="22"/>
              </w:rPr>
              <w:t>Наименование элемента</w:t>
            </w:r>
          </w:p>
        </w:tc>
        <w:tc>
          <w:tcPr>
            <w:tcW w:w="1701" w:type="dxa"/>
          </w:tcPr>
          <w:p w14:paraId="14C52A74" w14:textId="77777777" w:rsidR="005C6325" w:rsidRPr="0047330C" w:rsidRDefault="005C6325" w:rsidP="00A625C8">
            <w:pPr>
              <w:pStyle w:val="GOSTTableHead"/>
              <w:rPr>
                <w:szCs w:val="22"/>
              </w:rPr>
            </w:pPr>
            <w:r w:rsidRPr="0047330C">
              <w:rPr>
                <w:szCs w:val="22"/>
              </w:rPr>
              <w:t>Сокращенное наименование (код) элемента</w:t>
            </w:r>
          </w:p>
        </w:tc>
        <w:tc>
          <w:tcPr>
            <w:tcW w:w="567" w:type="dxa"/>
          </w:tcPr>
          <w:p w14:paraId="6AFA6387" w14:textId="77777777" w:rsidR="005C6325" w:rsidRPr="0047330C" w:rsidRDefault="005C6325" w:rsidP="00A625C8">
            <w:pPr>
              <w:pStyle w:val="GOSTTableHead"/>
              <w:rPr>
                <w:szCs w:val="22"/>
              </w:rPr>
            </w:pPr>
            <w:r w:rsidRPr="0047330C">
              <w:rPr>
                <w:szCs w:val="22"/>
              </w:rPr>
              <w:t>Тип</w:t>
            </w:r>
          </w:p>
        </w:tc>
        <w:tc>
          <w:tcPr>
            <w:tcW w:w="1134" w:type="dxa"/>
          </w:tcPr>
          <w:p w14:paraId="22C92582" w14:textId="77777777" w:rsidR="005C6325" w:rsidRPr="0047330C" w:rsidRDefault="005C6325" w:rsidP="00A625C8">
            <w:pPr>
              <w:pStyle w:val="GOSTTableHead"/>
              <w:numPr>
                <w:ilvl w:val="0"/>
                <w:numId w:val="3"/>
              </w:numPr>
              <w:tabs>
                <w:tab w:val="num" w:pos="432"/>
                <w:tab w:val="num" w:pos="567"/>
                <w:tab w:val="num" w:pos="926"/>
                <w:tab w:val="left" w:pos="1985"/>
              </w:tabs>
              <w:ind w:left="0" w:hanging="432"/>
              <w:rPr>
                <w:szCs w:val="22"/>
              </w:rPr>
            </w:pPr>
            <w:r w:rsidRPr="0047330C">
              <w:rPr>
                <w:szCs w:val="22"/>
              </w:rPr>
              <w:t>Формат элемента</w:t>
            </w:r>
          </w:p>
        </w:tc>
        <w:tc>
          <w:tcPr>
            <w:tcW w:w="567" w:type="dxa"/>
          </w:tcPr>
          <w:p w14:paraId="19B0C29F" w14:textId="77777777" w:rsidR="005C6325" w:rsidRPr="0047330C" w:rsidRDefault="005C6325" w:rsidP="00A625C8">
            <w:pPr>
              <w:pStyle w:val="GOSTTableHead"/>
              <w:numPr>
                <w:ilvl w:val="0"/>
                <w:numId w:val="3"/>
              </w:numPr>
              <w:tabs>
                <w:tab w:val="num" w:pos="432"/>
                <w:tab w:val="num" w:pos="567"/>
                <w:tab w:val="num" w:pos="926"/>
                <w:tab w:val="left" w:pos="1985"/>
              </w:tabs>
              <w:ind w:left="0" w:hanging="432"/>
              <w:rPr>
                <w:szCs w:val="22"/>
              </w:rPr>
            </w:pPr>
            <w:r w:rsidRPr="0047330C">
              <w:rPr>
                <w:szCs w:val="22"/>
              </w:rPr>
              <w:t>Обязательность</w:t>
            </w:r>
          </w:p>
        </w:tc>
        <w:tc>
          <w:tcPr>
            <w:tcW w:w="4025" w:type="dxa"/>
          </w:tcPr>
          <w:p w14:paraId="2D2711CC" w14:textId="77777777" w:rsidR="005C6325" w:rsidRPr="0047330C" w:rsidRDefault="005C6325" w:rsidP="00A625C8">
            <w:pPr>
              <w:pStyle w:val="GOSTTableHead"/>
              <w:rPr>
                <w:szCs w:val="22"/>
              </w:rPr>
            </w:pPr>
            <w:r w:rsidRPr="0047330C">
              <w:rPr>
                <w:szCs w:val="22"/>
              </w:rPr>
              <w:t>Дополнительная информация</w:t>
            </w:r>
          </w:p>
        </w:tc>
      </w:tr>
      <w:tr w:rsidR="00A625C8" w:rsidRPr="0047330C" w14:paraId="1605651C" w14:textId="77777777" w:rsidTr="00A625C8">
        <w:trPr>
          <w:cnfStyle w:val="000000100000" w:firstRow="0" w:lastRow="0" w:firstColumn="0" w:lastColumn="0" w:oddVBand="0" w:evenVBand="0" w:oddHBand="1" w:evenHBand="0" w:firstRowFirstColumn="0" w:firstRowLastColumn="0" w:lastRowFirstColumn="0" w:lastRowLastColumn="0"/>
        </w:trPr>
        <w:tc>
          <w:tcPr>
            <w:tcW w:w="1700" w:type="dxa"/>
          </w:tcPr>
          <w:p w14:paraId="65AAF89A" w14:textId="77777777" w:rsidR="005C6325" w:rsidRPr="0047330C" w:rsidRDefault="005C6325" w:rsidP="00F460A6">
            <w:pPr>
              <w:pStyle w:val="GOSTTablenorm"/>
              <w:rPr>
                <w:szCs w:val="22"/>
              </w:rPr>
            </w:pPr>
            <w:r w:rsidRPr="0047330C">
              <w:rPr>
                <w:szCs w:val="22"/>
              </w:rPr>
              <w:t>Код источника поступлений целевых средств</w:t>
            </w:r>
          </w:p>
        </w:tc>
        <w:tc>
          <w:tcPr>
            <w:tcW w:w="1701" w:type="dxa"/>
          </w:tcPr>
          <w:p w14:paraId="6B10269A" w14:textId="77777777" w:rsidR="005C6325" w:rsidRPr="0047330C" w:rsidRDefault="005C6325" w:rsidP="00F460A6">
            <w:pPr>
              <w:pStyle w:val="GOSTTablenorm"/>
              <w:rPr>
                <w:szCs w:val="22"/>
                <w:lang w:val="en-US"/>
              </w:rPr>
            </w:pPr>
            <w:r w:rsidRPr="0047330C">
              <w:rPr>
                <w:rFonts w:eastAsiaTheme="minorHAnsi"/>
                <w:color w:val="000000"/>
                <w:szCs w:val="22"/>
                <w:lang w:eastAsia="en-US"/>
              </w:rPr>
              <w:t>CodeCS</w:t>
            </w:r>
          </w:p>
        </w:tc>
        <w:tc>
          <w:tcPr>
            <w:tcW w:w="567" w:type="dxa"/>
          </w:tcPr>
          <w:p w14:paraId="65A5C90B" w14:textId="77777777" w:rsidR="005C6325" w:rsidRPr="0047330C" w:rsidRDefault="005C6325" w:rsidP="00F460A6">
            <w:pPr>
              <w:pStyle w:val="GOSTTablenorm"/>
              <w:rPr>
                <w:szCs w:val="22"/>
              </w:rPr>
            </w:pPr>
            <w:r w:rsidRPr="0047330C">
              <w:rPr>
                <w:szCs w:val="22"/>
              </w:rPr>
              <w:t>П</w:t>
            </w:r>
          </w:p>
        </w:tc>
        <w:tc>
          <w:tcPr>
            <w:tcW w:w="1134" w:type="dxa"/>
          </w:tcPr>
          <w:p w14:paraId="241EA8CD" w14:textId="067F0B17" w:rsidR="005C6325" w:rsidRPr="0047330C" w:rsidRDefault="005C6325" w:rsidP="00824653">
            <w:pPr>
              <w:pStyle w:val="GOSTTablenorm"/>
              <w:rPr>
                <w:szCs w:val="22"/>
                <w:lang w:val="en-US"/>
              </w:rPr>
            </w:pPr>
            <w:r w:rsidRPr="0047330C">
              <w:rPr>
                <w:szCs w:val="22"/>
              </w:rPr>
              <w:t>Т(</w:t>
            </w:r>
            <w:r w:rsidR="002A4075" w:rsidRPr="0047330C">
              <w:rPr>
                <w:szCs w:val="22"/>
              </w:rPr>
              <w:t>1-</w:t>
            </w:r>
            <w:r w:rsidRPr="0047330C">
              <w:rPr>
                <w:szCs w:val="22"/>
              </w:rPr>
              <w:t>4)</w:t>
            </w:r>
          </w:p>
        </w:tc>
        <w:tc>
          <w:tcPr>
            <w:tcW w:w="567" w:type="dxa"/>
          </w:tcPr>
          <w:p w14:paraId="473E9956" w14:textId="77777777" w:rsidR="005C6325" w:rsidRPr="0047330C" w:rsidRDefault="005C6325" w:rsidP="00F460A6">
            <w:pPr>
              <w:pStyle w:val="GOSTTablenorm"/>
              <w:rPr>
                <w:szCs w:val="22"/>
              </w:rPr>
            </w:pPr>
            <w:r w:rsidRPr="0047330C">
              <w:rPr>
                <w:szCs w:val="22"/>
              </w:rPr>
              <w:t>Н</w:t>
            </w:r>
          </w:p>
        </w:tc>
        <w:tc>
          <w:tcPr>
            <w:tcW w:w="4025" w:type="dxa"/>
          </w:tcPr>
          <w:p w14:paraId="478D626A" w14:textId="6321752D" w:rsidR="005C6325" w:rsidRPr="0047330C" w:rsidRDefault="005C6325" w:rsidP="00F460A6">
            <w:pPr>
              <w:pStyle w:val="GOSTTablenorm"/>
              <w:rPr>
                <w:b/>
                <w:bCs/>
                <w:szCs w:val="22"/>
              </w:rPr>
            </w:pPr>
            <w:r w:rsidRPr="0047330C">
              <w:rPr>
                <w:szCs w:val="22"/>
              </w:rPr>
              <w:t>Указывается код источн</w:t>
            </w:r>
            <w:r w:rsidR="00B01CC8" w:rsidRPr="0047330C">
              <w:rPr>
                <w:szCs w:val="22"/>
              </w:rPr>
              <w:t>ика поступлений целевых средств</w:t>
            </w:r>
          </w:p>
        </w:tc>
      </w:tr>
      <w:tr w:rsidR="00A625C8" w:rsidRPr="0047330C" w14:paraId="7E95CB8E" w14:textId="77777777" w:rsidTr="00A625C8">
        <w:trPr>
          <w:cnfStyle w:val="000000010000" w:firstRow="0" w:lastRow="0" w:firstColumn="0" w:lastColumn="0" w:oddVBand="0" w:evenVBand="0" w:oddHBand="0" w:evenHBand="1" w:firstRowFirstColumn="0" w:firstRowLastColumn="0" w:lastRowFirstColumn="0" w:lastRowLastColumn="0"/>
        </w:trPr>
        <w:tc>
          <w:tcPr>
            <w:tcW w:w="1700" w:type="dxa"/>
          </w:tcPr>
          <w:p w14:paraId="6804AC86" w14:textId="77777777" w:rsidR="005C6325" w:rsidRPr="0047330C" w:rsidDel="009E5B2A" w:rsidRDefault="005C6325" w:rsidP="00F460A6">
            <w:pPr>
              <w:pStyle w:val="GOSTTablenorm"/>
              <w:rPr>
                <w:szCs w:val="22"/>
              </w:rPr>
            </w:pPr>
            <w:r w:rsidRPr="0047330C">
              <w:rPr>
                <w:szCs w:val="22"/>
              </w:rPr>
              <w:t>Код направления расходования целевых средств</w:t>
            </w:r>
          </w:p>
        </w:tc>
        <w:tc>
          <w:tcPr>
            <w:tcW w:w="1701" w:type="dxa"/>
          </w:tcPr>
          <w:p w14:paraId="165B8A37" w14:textId="77777777" w:rsidR="005C6325" w:rsidRPr="0047330C" w:rsidDel="009E5B2A" w:rsidRDefault="005C6325" w:rsidP="00F460A6">
            <w:pPr>
              <w:pStyle w:val="GOSTTablenorm"/>
              <w:rPr>
                <w:szCs w:val="22"/>
                <w:lang w:val="en-US"/>
              </w:rPr>
            </w:pPr>
            <w:r w:rsidRPr="0047330C">
              <w:rPr>
                <w:rFonts w:eastAsiaTheme="minorHAnsi"/>
                <w:color w:val="000000"/>
                <w:szCs w:val="22"/>
                <w:lang w:eastAsia="en-US"/>
              </w:rPr>
              <w:t>CodeCS1</w:t>
            </w:r>
          </w:p>
        </w:tc>
        <w:tc>
          <w:tcPr>
            <w:tcW w:w="567" w:type="dxa"/>
          </w:tcPr>
          <w:p w14:paraId="50D22B48" w14:textId="77777777" w:rsidR="005C6325" w:rsidRPr="0047330C" w:rsidDel="009E5B2A" w:rsidRDefault="005C6325" w:rsidP="00F460A6">
            <w:pPr>
              <w:pStyle w:val="GOSTTablenorm"/>
              <w:rPr>
                <w:szCs w:val="22"/>
              </w:rPr>
            </w:pPr>
            <w:r w:rsidRPr="0047330C">
              <w:rPr>
                <w:szCs w:val="22"/>
              </w:rPr>
              <w:t>П</w:t>
            </w:r>
          </w:p>
        </w:tc>
        <w:tc>
          <w:tcPr>
            <w:tcW w:w="1134" w:type="dxa"/>
          </w:tcPr>
          <w:p w14:paraId="29D3580D" w14:textId="77777777" w:rsidR="005C6325" w:rsidRPr="0047330C" w:rsidDel="009E5B2A" w:rsidRDefault="005C6325" w:rsidP="00F460A6">
            <w:pPr>
              <w:pStyle w:val="GOSTTablenorm"/>
              <w:rPr>
                <w:szCs w:val="22"/>
                <w:lang w:val="en-US"/>
              </w:rPr>
            </w:pPr>
            <w:r w:rsidRPr="0047330C">
              <w:rPr>
                <w:szCs w:val="22"/>
              </w:rPr>
              <w:t>Т(1-7)</w:t>
            </w:r>
          </w:p>
        </w:tc>
        <w:tc>
          <w:tcPr>
            <w:tcW w:w="567" w:type="dxa"/>
          </w:tcPr>
          <w:p w14:paraId="2BE5BDF8" w14:textId="77777777" w:rsidR="005C6325" w:rsidRPr="0047330C" w:rsidDel="009E5B2A" w:rsidRDefault="005C6325" w:rsidP="00F460A6">
            <w:pPr>
              <w:pStyle w:val="GOSTTablenorm"/>
              <w:rPr>
                <w:szCs w:val="22"/>
              </w:rPr>
            </w:pPr>
            <w:r w:rsidRPr="0047330C">
              <w:rPr>
                <w:szCs w:val="22"/>
              </w:rPr>
              <w:t>Н</w:t>
            </w:r>
          </w:p>
        </w:tc>
        <w:tc>
          <w:tcPr>
            <w:tcW w:w="4025" w:type="dxa"/>
          </w:tcPr>
          <w:p w14:paraId="27B5A55E" w14:textId="328C9CE1" w:rsidR="005C6325" w:rsidRPr="0047330C" w:rsidDel="009E5B2A" w:rsidRDefault="005C6325" w:rsidP="00F460A6">
            <w:pPr>
              <w:pStyle w:val="GOSTTablenorm"/>
              <w:rPr>
                <w:szCs w:val="22"/>
              </w:rPr>
            </w:pPr>
            <w:r w:rsidRPr="0047330C">
              <w:rPr>
                <w:szCs w:val="22"/>
              </w:rPr>
              <w:t>Указывается код направлен</w:t>
            </w:r>
            <w:r w:rsidR="00B01CC8" w:rsidRPr="0047330C">
              <w:rPr>
                <w:szCs w:val="22"/>
              </w:rPr>
              <w:t>ия расходования целевых средств</w:t>
            </w:r>
          </w:p>
        </w:tc>
      </w:tr>
      <w:tr w:rsidR="00A625C8" w:rsidRPr="0047330C" w14:paraId="2B3F258F" w14:textId="77777777" w:rsidTr="00A625C8">
        <w:trPr>
          <w:cnfStyle w:val="000000100000" w:firstRow="0" w:lastRow="0" w:firstColumn="0" w:lastColumn="0" w:oddVBand="0" w:evenVBand="0" w:oddHBand="1" w:evenHBand="0" w:firstRowFirstColumn="0" w:firstRowLastColumn="0" w:lastRowFirstColumn="0" w:lastRowLastColumn="0"/>
        </w:trPr>
        <w:tc>
          <w:tcPr>
            <w:tcW w:w="1700" w:type="dxa"/>
          </w:tcPr>
          <w:p w14:paraId="53AF0091" w14:textId="05A75A20" w:rsidR="005C6325" w:rsidRPr="0047330C" w:rsidDel="009E5B2A" w:rsidRDefault="00F844CA" w:rsidP="00F460A6">
            <w:pPr>
              <w:pStyle w:val="GOSTTablenorm"/>
              <w:rPr>
                <w:szCs w:val="22"/>
              </w:rPr>
            </w:pPr>
            <w:r w:rsidRPr="0047330C">
              <w:rPr>
                <w:szCs w:val="22"/>
              </w:rPr>
              <w:t>Уникальный код объекта (код мероприятия по информатизации)</w:t>
            </w:r>
          </w:p>
        </w:tc>
        <w:tc>
          <w:tcPr>
            <w:tcW w:w="1701" w:type="dxa"/>
          </w:tcPr>
          <w:p w14:paraId="7BB5AFC9" w14:textId="77777777" w:rsidR="005C6325" w:rsidRPr="0047330C" w:rsidDel="009E5B2A" w:rsidRDefault="005C6325" w:rsidP="00F460A6">
            <w:pPr>
              <w:pStyle w:val="GOSTTablenorm"/>
              <w:rPr>
                <w:szCs w:val="22"/>
                <w:lang w:val="en-US"/>
              </w:rPr>
            </w:pPr>
            <w:r w:rsidRPr="0047330C">
              <w:rPr>
                <w:color w:val="000000"/>
                <w:szCs w:val="22"/>
              </w:rPr>
              <w:t>CodFAIP</w:t>
            </w:r>
          </w:p>
        </w:tc>
        <w:tc>
          <w:tcPr>
            <w:tcW w:w="567" w:type="dxa"/>
          </w:tcPr>
          <w:p w14:paraId="0425AE8E" w14:textId="77777777" w:rsidR="005C6325" w:rsidRPr="0047330C" w:rsidDel="009E5B2A" w:rsidRDefault="005C6325" w:rsidP="00F460A6">
            <w:pPr>
              <w:pStyle w:val="GOSTTablenorm"/>
              <w:rPr>
                <w:szCs w:val="22"/>
              </w:rPr>
            </w:pPr>
            <w:r w:rsidRPr="0047330C">
              <w:rPr>
                <w:szCs w:val="22"/>
              </w:rPr>
              <w:t>П</w:t>
            </w:r>
          </w:p>
        </w:tc>
        <w:tc>
          <w:tcPr>
            <w:tcW w:w="1134" w:type="dxa"/>
          </w:tcPr>
          <w:p w14:paraId="34A62CDE" w14:textId="003943D6" w:rsidR="005C6325" w:rsidRPr="0047330C" w:rsidDel="009E5B2A" w:rsidRDefault="005C6325" w:rsidP="00F844CA">
            <w:pPr>
              <w:pStyle w:val="GOSTTablenorm"/>
              <w:rPr>
                <w:szCs w:val="22"/>
                <w:lang w:val="en-US"/>
              </w:rPr>
            </w:pPr>
            <w:r w:rsidRPr="0047330C">
              <w:rPr>
                <w:szCs w:val="22"/>
              </w:rPr>
              <w:t>Т(1-</w:t>
            </w:r>
            <w:r w:rsidR="00F844CA" w:rsidRPr="0047330C">
              <w:rPr>
                <w:szCs w:val="22"/>
              </w:rPr>
              <w:t>24</w:t>
            </w:r>
            <w:r w:rsidRPr="0047330C">
              <w:rPr>
                <w:szCs w:val="22"/>
              </w:rPr>
              <w:t>)</w:t>
            </w:r>
          </w:p>
        </w:tc>
        <w:tc>
          <w:tcPr>
            <w:tcW w:w="567" w:type="dxa"/>
          </w:tcPr>
          <w:p w14:paraId="66140BB9" w14:textId="77777777" w:rsidR="005C6325" w:rsidRPr="0047330C" w:rsidDel="009E5B2A" w:rsidRDefault="005C6325" w:rsidP="00F460A6">
            <w:pPr>
              <w:pStyle w:val="GOSTTablenorm"/>
              <w:rPr>
                <w:szCs w:val="22"/>
              </w:rPr>
            </w:pPr>
            <w:r w:rsidRPr="0047330C">
              <w:rPr>
                <w:szCs w:val="22"/>
              </w:rPr>
              <w:t>Н</w:t>
            </w:r>
          </w:p>
        </w:tc>
        <w:tc>
          <w:tcPr>
            <w:tcW w:w="4025" w:type="dxa"/>
          </w:tcPr>
          <w:p w14:paraId="2A12B890" w14:textId="576B357C" w:rsidR="005C6325" w:rsidRPr="0047330C" w:rsidDel="009E5B2A" w:rsidRDefault="005C6325" w:rsidP="00F844CA">
            <w:pPr>
              <w:pStyle w:val="GOSTTablenorm"/>
              <w:rPr>
                <w:szCs w:val="22"/>
              </w:rPr>
            </w:pPr>
            <w:r w:rsidRPr="0047330C">
              <w:rPr>
                <w:szCs w:val="22"/>
              </w:rPr>
              <w:t xml:space="preserve">Указывается </w:t>
            </w:r>
            <w:r w:rsidR="00F844CA" w:rsidRPr="0047330C">
              <w:rPr>
                <w:szCs w:val="22"/>
              </w:rPr>
              <w:t>уникальный код объекта (код мероприятия по информатизации)</w:t>
            </w:r>
          </w:p>
        </w:tc>
      </w:tr>
      <w:tr w:rsidR="00A625C8" w:rsidRPr="0047330C" w14:paraId="33A42235" w14:textId="77777777" w:rsidTr="00A625C8">
        <w:trPr>
          <w:cnfStyle w:val="000000010000" w:firstRow="0" w:lastRow="0" w:firstColumn="0" w:lastColumn="0" w:oddVBand="0" w:evenVBand="0" w:oddHBand="0" w:evenHBand="1" w:firstRowFirstColumn="0" w:firstRowLastColumn="0" w:lastRowFirstColumn="0" w:lastRowLastColumn="0"/>
        </w:trPr>
        <w:tc>
          <w:tcPr>
            <w:tcW w:w="1700" w:type="dxa"/>
          </w:tcPr>
          <w:p w14:paraId="3090B019" w14:textId="77777777" w:rsidR="005C6325" w:rsidRPr="0047330C" w:rsidDel="009E5B2A" w:rsidRDefault="005C6325" w:rsidP="00F460A6">
            <w:pPr>
              <w:pStyle w:val="GOSTTablenorm"/>
              <w:rPr>
                <w:szCs w:val="22"/>
              </w:rPr>
            </w:pPr>
            <w:r w:rsidRPr="0047330C">
              <w:rPr>
                <w:szCs w:val="22"/>
              </w:rPr>
              <w:t>Разрешенный к использованию остаток целевых средств на начало года</w:t>
            </w:r>
          </w:p>
        </w:tc>
        <w:tc>
          <w:tcPr>
            <w:tcW w:w="1701" w:type="dxa"/>
          </w:tcPr>
          <w:p w14:paraId="39C07E0F" w14:textId="77777777" w:rsidR="005C6325" w:rsidRPr="0047330C" w:rsidDel="009E5B2A" w:rsidRDefault="005C6325" w:rsidP="00F460A6">
            <w:pPr>
              <w:pStyle w:val="GOSTTablenorm"/>
              <w:rPr>
                <w:szCs w:val="22"/>
                <w:lang w:val="en-US"/>
              </w:rPr>
            </w:pPr>
            <w:r w:rsidRPr="0047330C">
              <w:rPr>
                <w:rFonts w:eastAsiaTheme="minorHAnsi"/>
                <w:color w:val="000000"/>
                <w:szCs w:val="22"/>
                <w:lang w:eastAsia="en-US"/>
              </w:rPr>
              <w:t>BalanceTrustFunds</w:t>
            </w:r>
          </w:p>
        </w:tc>
        <w:tc>
          <w:tcPr>
            <w:tcW w:w="567" w:type="dxa"/>
          </w:tcPr>
          <w:p w14:paraId="28B0CA29" w14:textId="77777777" w:rsidR="005C6325" w:rsidRPr="0047330C" w:rsidDel="009E5B2A" w:rsidRDefault="005C6325" w:rsidP="00F460A6">
            <w:pPr>
              <w:pStyle w:val="GOSTTablenorm"/>
              <w:rPr>
                <w:szCs w:val="22"/>
              </w:rPr>
            </w:pPr>
            <w:r w:rsidRPr="0047330C">
              <w:rPr>
                <w:szCs w:val="22"/>
              </w:rPr>
              <w:t>П</w:t>
            </w:r>
          </w:p>
        </w:tc>
        <w:tc>
          <w:tcPr>
            <w:tcW w:w="1134" w:type="dxa"/>
          </w:tcPr>
          <w:p w14:paraId="21485007" w14:textId="77777777" w:rsidR="005C6325" w:rsidRPr="0047330C" w:rsidDel="009E5B2A" w:rsidRDefault="005C6325" w:rsidP="00F460A6">
            <w:pPr>
              <w:pStyle w:val="GOSTTablenorm"/>
              <w:rPr>
                <w:i/>
                <w:szCs w:val="22"/>
                <w:lang w:val="en-US"/>
              </w:rPr>
            </w:pPr>
            <w:r w:rsidRPr="0047330C">
              <w:rPr>
                <w:rStyle w:val="GOSTSymItalic"/>
                <w:i w:val="0"/>
                <w:szCs w:val="22"/>
                <w:lang w:val="en-US"/>
              </w:rPr>
              <w:t>N(20.2)</w:t>
            </w:r>
          </w:p>
        </w:tc>
        <w:tc>
          <w:tcPr>
            <w:tcW w:w="567" w:type="dxa"/>
          </w:tcPr>
          <w:p w14:paraId="6E32DACE" w14:textId="77777777" w:rsidR="005C6325" w:rsidRPr="0047330C" w:rsidDel="009E5B2A" w:rsidRDefault="005C6325" w:rsidP="00F460A6">
            <w:pPr>
              <w:pStyle w:val="GOSTTablenorm"/>
              <w:rPr>
                <w:szCs w:val="22"/>
              </w:rPr>
            </w:pPr>
            <w:r w:rsidRPr="0047330C">
              <w:rPr>
                <w:szCs w:val="22"/>
              </w:rPr>
              <w:t>Н</w:t>
            </w:r>
          </w:p>
        </w:tc>
        <w:tc>
          <w:tcPr>
            <w:tcW w:w="4025" w:type="dxa"/>
          </w:tcPr>
          <w:p w14:paraId="30010EDE" w14:textId="75357DE2" w:rsidR="005C6325" w:rsidRPr="0047330C" w:rsidDel="009E5B2A" w:rsidRDefault="005C6325" w:rsidP="00F460A6">
            <w:pPr>
              <w:pStyle w:val="GOSTTablenorm"/>
              <w:rPr>
                <w:szCs w:val="22"/>
              </w:rPr>
            </w:pPr>
            <w:r w:rsidRPr="0047330C">
              <w:rPr>
                <w:szCs w:val="22"/>
              </w:rPr>
              <w:t>Указывается разрешенный к использованию остаток</w:t>
            </w:r>
            <w:r w:rsidR="00B01CC8" w:rsidRPr="0047330C">
              <w:rPr>
                <w:szCs w:val="22"/>
              </w:rPr>
              <w:t xml:space="preserve"> целевых средств на начало года</w:t>
            </w:r>
          </w:p>
        </w:tc>
      </w:tr>
      <w:tr w:rsidR="00A625C8" w:rsidRPr="0047330C" w14:paraId="7B2A3D6B" w14:textId="77777777" w:rsidTr="00A625C8">
        <w:trPr>
          <w:cnfStyle w:val="000000100000" w:firstRow="0" w:lastRow="0" w:firstColumn="0" w:lastColumn="0" w:oddVBand="0" w:evenVBand="0" w:oddHBand="1" w:evenHBand="0" w:firstRowFirstColumn="0" w:firstRowLastColumn="0" w:lastRowFirstColumn="0" w:lastRowLastColumn="0"/>
        </w:trPr>
        <w:tc>
          <w:tcPr>
            <w:tcW w:w="1700" w:type="dxa"/>
          </w:tcPr>
          <w:p w14:paraId="3AC110A3" w14:textId="77777777" w:rsidR="005C6325" w:rsidRPr="0047330C" w:rsidDel="009E5B2A" w:rsidRDefault="005C6325" w:rsidP="00F460A6">
            <w:pPr>
              <w:pStyle w:val="GOSTTablenorm"/>
              <w:rPr>
                <w:szCs w:val="22"/>
              </w:rPr>
            </w:pPr>
            <w:r w:rsidRPr="0047330C">
              <w:rPr>
                <w:szCs w:val="22"/>
              </w:rPr>
              <w:t>Сумма возврата дебиторской задолженности прошлых лет, разрешенная к использованию</w:t>
            </w:r>
          </w:p>
        </w:tc>
        <w:tc>
          <w:tcPr>
            <w:tcW w:w="1701" w:type="dxa"/>
          </w:tcPr>
          <w:p w14:paraId="1BA81EB3" w14:textId="77777777" w:rsidR="005C6325" w:rsidRPr="0047330C" w:rsidDel="009E5B2A" w:rsidRDefault="005C6325" w:rsidP="00F460A6">
            <w:pPr>
              <w:pStyle w:val="GOSTTablenorm"/>
              <w:rPr>
                <w:szCs w:val="22"/>
                <w:lang w:val="en-US"/>
              </w:rPr>
            </w:pPr>
            <w:r w:rsidRPr="0047330C">
              <w:rPr>
                <w:rFonts w:eastAsiaTheme="minorHAnsi"/>
                <w:color w:val="000000"/>
                <w:szCs w:val="22"/>
                <w:lang w:eastAsia="en-US"/>
              </w:rPr>
              <w:t>SumDbtBackPerm</w:t>
            </w:r>
          </w:p>
        </w:tc>
        <w:tc>
          <w:tcPr>
            <w:tcW w:w="567" w:type="dxa"/>
          </w:tcPr>
          <w:p w14:paraId="1BAE7892" w14:textId="77777777" w:rsidR="005C6325" w:rsidRPr="0047330C" w:rsidDel="009E5B2A" w:rsidRDefault="005C6325" w:rsidP="00F460A6">
            <w:pPr>
              <w:pStyle w:val="GOSTTablenorm"/>
              <w:rPr>
                <w:szCs w:val="22"/>
              </w:rPr>
            </w:pPr>
            <w:r w:rsidRPr="0047330C">
              <w:rPr>
                <w:szCs w:val="22"/>
              </w:rPr>
              <w:t>П</w:t>
            </w:r>
          </w:p>
        </w:tc>
        <w:tc>
          <w:tcPr>
            <w:tcW w:w="1134" w:type="dxa"/>
          </w:tcPr>
          <w:p w14:paraId="0F542DB8" w14:textId="77777777" w:rsidR="005C6325" w:rsidRPr="0047330C" w:rsidDel="009E5B2A" w:rsidRDefault="005C6325" w:rsidP="00F460A6">
            <w:pPr>
              <w:pStyle w:val="GOSTTablenorm"/>
              <w:rPr>
                <w:i/>
                <w:szCs w:val="22"/>
                <w:lang w:val="en-US"/>
              </w:rPr>
            </w:pPr>
            <w:r w:rsidRPr="0047330C">
              <w:rPr>
                <w:rStyle w:val="GOSTSymItalic"/>
                <w:i w:val="0"/>
                <w:szCs w:val="22"/>
                <w:lang w:val="en-US"/>
              </w:rPr>
              <w:t>N(20.2)</w:t>
            </w:r>
          </w:p>
        </w:tc>
        <w:tc>
          <w:tcPr>
            <w:tcW w:w="567" w:type="dxa"/>
          </w:tcPr>
          <w:p w14:paraId="2B6A938F" w14:textId="77777777" w:rsidR="005C6325" w:rsidRPr="0047330C" w:rsidDel="009E5B2A" w:rsidRDefault="005C6325" w:rsidP="00F460A6">
            <w:pPr>
              <w:pStyle w:val="GOSTTablenorm"/>
              <w:rPr>
                <w:szCs w:val="22"/>
              </w:rPr>
            </w:pPr>
            <w:r w:rsidRPr="0047330C">
              <w:rPr>
                <w:szCs w:val="22"/>
              </w:rPr>
              <w:t>Н</w:t>
            </w:r>
          </w:p>
        </w:tc>
        <w:tc>
          <w:tcPr>
            <w:tcW w:w="4025" w:type="dxa"/>
          </w:tcPr>
          <w:p w14:paraId="32AB92C4" w14:textId="354D44AD" w:rsidR="005C6325" w:rsidRPr="0047330C" w:rsidDel="009E5B2A" w:rsidRDefault="005C6325" w:rsidP="00F460A6">
            <w:pPr>
              <w:pStyle w:val="GOSTTablenorm"/>
              <w:rPr>
                <w:szCs w:val="22"/>
              </w:rPr>
            </w:pPr>
            <w:r w:rsidRPr="0047330C">
              <w:rPr>
                <w:szCs w:val="22"/>
              </w:rPr>
              <w:t>Указывается сумма возврата дебиторской задолженности прошлых л</w:t>
            </w:r>
            <w:r w:rsidR="00B01CC8" w:rsidRPr="0047330C">
              <w:rPr>
                <w:szCs w:val="22"/>
              </w:rPr>
              <w:t>ет, разрешенная к использованию</w:t>
            </w:r>
          </w:p>
        </w:tc>
      </w:tr>
      <w:tr w:rsidR="00A625C8" w:rsidRPr="0047330C" w14:paraId="1266ABFC" w14:textId="77777777" w:rsidTr="00A625C8">
        <w:trPr>
          <w:cnfStyle w:val="000000010000" w:firstRow="0" w:lastRow="0" w:firstColumn="0" w:lastColumn="0" w:oddVBand="0" w:evenVBand="0" w:oddHBand="0" w:evenHBand="1" w:firstRowFirstColumn="0" w:firstRowLastColumn="0" w:lastRowFirstColumn="0" w:lastRowLastColumn="0"/>
        </w:trPr>
        <w:tc>
          <w:tcPr>
            <w:tcW w:w="1700" w:type="dxa"/>
          </w:tcPr>
          <w:p w14:paraId="1E83385F" w14:textId="3FDFF484" w:rsidR="005C6325" w:rsidRPr="0047330C" w:rsidDel="009E5B2A" w:rsidRDefault="005C6325" w:rsidP="00F460A6">
            <w:pPr>
              <w:pStyle w:val="GOSTTablenorm"/>
              <w:rPr>
                <w:szCs w:val="22"/>
              </w:rPr>
            </w:pPr>
            <w:r w:rsidRPr="0047330C">
              <w:t>Планируемые поступления Всего</w:t>
            </w:r>
          </w:p>
        </w:tc>
        <w:tc>
          <w:tcPr>
            <w:tcW w:w="1701" w:type="dxa"/>
          </w:tcPr>
          <w:p w14:paraId="2B1649CA" w14:textId="77777777" w:rsidR="005C6325" w:rsidRPr="005B1AAA" w:rsidDel="009E5B2A" w:rsidRDefault="005C6325" w:rsidP="00F460A6">
            <w:pPr>
              <w:pStyle w:val="GOSTTablenorm"/>
              <w:rPr>
                <w:szCs w:val="22"/>
              </w:rPr>
            </w:pPr>
            <w:r w:rsidRPr="0047330C">
              <w:rPr>
                <w:rFonts w:eastAsiaTheme="minorHAnsi"/>
                <w:color w:val="000000"/>
                <w:szCs w:val="22"/>
                <w:lang w:eastAsia="en-US"/>
              </w:rPr>
              <w:t>PlanRecItog</w:t>
            </w:r>
          </w:p>
        </w:tc>
        <w:tc>
          <w:tcPr>
            <w:tcW w:w="567" w:type="dxa"/>
          </w:tcPr>
          <w:p w14:paraId="1119837B" w14:textId="77777777" w:rsidR="005C6325" w:rsidRPr="0047330C" w:rsidDel="009E5B2A" w:rsidRDefault="005C6325" w:rsidP="00F460A6">
            <w:pPr>
              <w:pStyle w:val="GOSTTablenorm"/>
              <w:rPr>
                <w:szCs w:val="22"/>
              </w:rPr>
            </w:pPr>
            <w:r w:rsidRPr="0047330C">
              <w:rPr>
                <w:szCs w:val="22"/>
              </w:rPr>
              <w:t>П</w:t>
            </w:r>
          </w:p>
        </w:tc>
        <w:tc>
          <w:tcPr>
            <w:tcW w:w="1134" w:type="dxa"/>
          </w:tcPr>
          <w:p w14:paraId="1AD5C8E6" w14:textId="77777777" w:rsidR="005C6325" w:rsidRPr="005B1AAA" w:rsidDel="009E5B2A" w:rsidRDefault="005C6325" w:rsidP="00F460A6">
            <w:pPr>
              <w:pStyle w:val="GOSTTablenorm"/>
              <w:rPr>
                <w:i/>
                <w:szCs w:val="22"/>
              </w:rPr>
            </w:pPr>
            <w:r w:rsidRPr="0047330C">
              <w:rPr>
                <w:rStyle w:val="GOSTSymItalic"/>
                <w:i w:val="0"/>
                <w:szCs w:val="22"/>
                <w:lang w:val="en-US"/>
              </w:rPr>
              <w:t>N</w:t>
            </w:r>
            <w:r w:rsidRPr="005B1AAA">
              <w:rPr>
                <w:rStyle w:val="GOSTSymItalic"/>
                <w:i w:val="0"/>
                <w:szCs w:val="22"/>
              </w:rPr>
              <w:t>(20.2)</w:t>
            </w:r>
          </w:p>
        </w:tc>
        <w:tc>
          <w:tcPr>
            <w:tcW w:w="567" w:type="dxa"/>
          </w:tcPr>
          <w:p w14:paraId="1688D069" w14:textId="77777777" w:rsidR="005C6325" w:rsidRPr="0047330C" w:rsidDel="009E5B2A" w:rsidRDefault="005C6325" w:rsidP="00F460A6">
            <w:pPr>
              <w:pStyle w:val="GOSTTablenorm"/>
              <w:rPr>
                <w:szCs w:val="22"/>
              </w:rPr>
            </w:pPr>
            <w:r w:rsidRPr="0047330C">
              <w:rPr>
                <w:szCs w:val="22"/>
              </w:rPr>
              <w:t>Н</w:t>
            </w:r>
          </w:p>
        </w:tc>
        <w:tc>
          <w:tcPr>
            <w:tcW w:w="4025" w:type="dxa"/>
          </w:tcPr>
          <w:p w14:paraId="19B0101B" w14:textId="58773B04" w:rsidR="005C6325" w:rsidRPr="0047330C" w:rsidDel="009E5B2A" w:rsidRDefault="005C6325" w:rsidP="00F460A6">
            <w:pPr>
              <w:pStyle w:val="GOSTTablenorm"/>
              <w:rPr>
                <w:szCs w:val="22"/>
              </w:rPr>
            </w:pPr>
            <w:r w:rsidRPr="0047330C">
              <w:rPr>
                <w:szCs w:val="22"/>
              </w:rPr>
              <w:t>Указывается сумм</w:t>
            </w:r>
            <w:r w:rsidR="00B01CC8" w:rsidRPr="0047330C">
              <w:rPr>
                <w:szCs w:val="22"/>
              </w:rPr>
              <w:t>а планируемых поступлений всего</w:t>
            </w:r>
          </w:p>
        </w:tc>
      </w:tr>
      <w:tr w:rsidR="00A625C8" w:rsidRPr="0047330C" w14:paraId="14FF8D68" w14:textId="77777777" w:rsidTr="00A625C8">
        <w:trPr>
          <w:cnfStyle w:val="000000100000" w:firstRow="0" w:lastRow="0" w:firstColumn="0" w:lastColumn="0" w:oddVBand="0" w:evenVBand="0" w:oddHBand="1" w:evenHBand="0" w:firstRowFirstColumn="0" w:firstRowLastColumn="0" w:lastRowFirstColumn="0" w:lastRowLastColumn="0"/>
        </w:trPr>
        <w:tc>
          <w:tcPr>
            <w:tcW w:w="1700" w:type="dxa"/>
          </w:tcPr>
          <w:p w14:paraId="07E0A3AA" w14:textId="77777777" w:rsidR="005C6325" w:rsidRPr="0047330C" w:rsidRDefault="005C6325" w:rsidP="00F460A6">
            <w:pPr>
              <w:pStyle w:val="GOSTTablenorm"/>
              <w:rPr>
                <w:szCs w:val="22"/>
              </w:rPr>
            </w:pPr>
            <w:r w:rsidRPr="0047330C">
              <w:t xml:space="preserve">Планируемые поступления, в </w:t>
            </w:r>
            <w:r w:rsidRPr="0047330C">
              <w:lastRenderedPageBreak/>
              <w:t>том числе текущего финансового года</w:t>
            </w:r>
          </w:p>
        </w:tc>
        <w:tc>
          <w:tcPr>
            <w:tcW w:w="1701" w:type="dxa"/>
          </w:tcPr>
          <w:p w14:paraId="39F7DE9F" w14:textId="15E9697E" w:rsidR="005C6325" w:rsidRPr="0047330C" w:rsidRDefault="005C6325" w:rsidP="00D13CC1">
            <w:pPr>
              <w:pStyle w:val="GOSTTablenorm"/>
              <w:rPr>
                <w:rFonts w:eastAsiaTheme="minorHAnsi"/>
                <w:lang w:eastAsia="en-US"/>
              </w:rPr>
            </w:pPr>
            <w:r w:rsidRPr="0047330C">
              <w:rPr>
                <w:rFonts w:eastAsiaTheme="minorHAnsi"/>
                <w:color w:val="000000"/>
                <w:szCs w:val="22"/>
                <w:lang w:eastAsia="en-US"/>
              </w:rPr>
              <w:lastRenderedPageBreak/>
              <w:t>PlanRec</w:t>
            </w:r>
          </w:p>
        </w:tc>
        <w:tc>
          <w:tcPr>
            <w:tcW w:w="567" w:type="dxa"/>
          </w:tcPr>
          <w:p w14:paraId="752450C0" w14:textId="77777777" w:rsidR="005C6325" w:rsidRPr="0047330C" w:rsidRDefault="005C6325" w:rsidP="00F460A6">
            <w:pPr>
              <w:pStyle w:val="GOSTTablenorm"/>
              <w:rPr>
                <w:szCs w:val="22"/>
              </w:rPr>
            </w:pPr>
            <w:r w:rsidRPr="0047330C">
              <w:rPr>
                <w:szCs w:val="22"/>
              </w:rPr>
              <w:t>П</w:t>
            </w:r>
          </w:p>
        </w:tc>
        <w:tc>
          <w:tcPr>
            <w:tcW w:w="1134" w:type="dxa"/>
          </w:tcPr>
          <w:p w14:paraId="0D3AD189" w14:textId="77777777" w:rsidR="005C6325" w:rsidRPr="0047330C" w:rsidRDefault="005C6325" w:rsidP="00F460A6">
            <w:pPr>
              <w:pStyle w:val="GOSTTablenorm"/>
              <w:rPr>
                <w:rStyle w:val="GOSTSymItalic"/>
                <w:i w:val="0"/>
                <w:szCs w:val="22"/>
              </w:rPr>
            </w:pPr>
            <w:r w:rsidRPr="0047330C">
              <w:rPr>
                <w:rStyle w:val="GOSTSymItalic"/>
                <w:i w:val="0"/>
                <w:szCs w:val="22"/>
                <w:lang w:val="en-US"/>
              </w:rPr>
              <w:t>N(20.2)</w:t>
            </w:r>
          </w:p>
        </w:tc>
        <w:tc>
          <w:tcPr>
            <w:tcW w:w="567" w:type="dxa"/>
          </w:tcPr>
          <w:p w14:paraId="24852AF2" w14:textId="77777777" w:rsidR="005C6325" w:rsidRPr="0047330C" w:rsidRDefault="005C6325" w:rsidP="00F460A6">
            <w:pPr>
              <w:pStyle w:val="GOSTTablenorm"/>
              <w:rPr>
                <w:szCs w:val="22"/>
              </w:rPr>
            </w:pPr>
            <w:r w:rsidRPr="0047330C">
              <w:rPr>
                <w:szCs w:val="22"/>
              </w:rPr>
              <w:t>Н</w:t>
            </w:r>
          </w:p>
        </w:tc>
        <w:tc>
          <w:tcPr>
            <w:tcW w:w="4025" w:type="dxa"/>
          </w:tcPr>
          <w:p w14:paraId="23CD45E8" w14:textId="6961D03D" w:rsidR="005C6325" w:rsidRPr="0047330C" w:rsidRDefault="005C6325" w:rsidP="00F460A6">
            <w:pPr>
              <w:pStyle w:val="GOSTTablenorm"/>
              <w:rPr>
                <w:szCs w:val="22"/>
              </w:rPr>
            </w:pPr>
            <w:r w:rsidRPr="0047330C">
              <w:rPr>
                <w:szCs w:val="22"/>
              </w:rPr>
              <w:t>Указывается сумма планируемых поступлений, в том</w:t>
            </w:r>
            <w:r w:rsidR="00B01CC8" w:rsidRPr="0047330C">
              <w:rPr>
                <w:szCs w:val="22"/>
              </w:rPr>
              <w:t xml:space="preserve"> числе текущего </w:t>
            </w:r>
            <w:r w:rsidR="00B01CC8" w:rsidRPr="0047330C">
              <w:rPr>
                <w:szCs w:val="22"/>
              </w:rPr>
              <w:lastRenderedPageBreak/>
              <w:t>финанс</w:t>
            </w:r>
            <w:r w:rsidR="00072ADC" w:rsidRPr="0047330C">
              <w:rPr>
                <w:szCs w:val="22"/>
              </w:rPr>
              <w:t>о</w:t>
            </w:r>
            <w:r w:rsidR="00B01CC8" w:rsidRPr="0047330C">
              <w:rPr>
                <w:szCs w:val="22"/>
              </w:rPr>
              <w:t>вого года</w:t>
            </w:r>
          </w:p>
        </w:tc>
      </w:tr>
      <w:tr w:rsidR="00A625C8" w:rsidRPr="0047330C" w14:paraId="4D5720FC" w14:textId="77777777" w:rsidTr="00A625C8">
        <w:trPr>
          <w:cnfStyle w:val="000000010000" w:firstRow="0" w:lastRow="0" w:firstColumn="0" w:lastColumn="0" w:oddVBand="0" w:evenVBand="0" w:oddHBand="0" w:evenHBand="1" w:firstRowFirstColumn="0" w:firstRowLastColumn="0" w:lastRowFirstColumn="0" w:lastRowLastColumn="0"/>
        </w:trPr>
        <w:tc>
          <w:tcPr>
            <w:tcW w:w="1700" w:type="dxa"/>
          </w:tcPr>
          <w:p w14:paraId="2AE08422" w14:textId="77777777" w:rsidR="005C6325" w:rsidRPr="0047330C" w:rsidRDefault="005C6325" w:rsidP="00F460A6">
            <w:pPr>
              <w:pStyle w:val="GOSTTablenorm"/>
              <w:rPr>
                <w:szCs w:val="22"/>
              </w:rPr>
            </w:pPr>
            <w:r w:rsidRPr="0047330C">
              <w:lastRenderedPageBreak/>
              <w:t>Планируемые поступления, в том числе первого года планируемого периода</w:t>
            </w:r>
          </w:p>
        </w:tc>
        <w:tc>
          <w:tcPr>
            <w:tcW w:w="1701" w:type="dxa"/>
          </w:tcPr>
          <w:p w14:paraId="0239CC6B" w14:textId="77777777" w:rsidR="005C6325" w:rsidRPr="0047330C" w:rsidRDefault="005C6325" w:rsidP="00F460A6">
            <w:pPr>
              <w:pStyle w:val="GOSTTablenorm"/>
              <w:rPr>
                <w:rFonts w:eastAsiaTheme="minorHAnsi"/>
                <w:color w:val="000000"/>
                <w:szCs w:val="22"/>
                <w:lang w:eastAsia="en-US"/>
              </w:rPr>
            </w:pPr>
            <w:r w:rsidRPr="0047330C">
              <w:rPr>
                <w:rFonts w:eastAsiaTheme="minorHAnsi"/>
                <w:color w:val="000000"/>
                <w:szCs w:val="22"/>
                <w:lang w:eastAsia="en-US"/>
              </w:rPr>
              <w:t>PlanRecFirstYear</w:t>
            </w:r>
          </w:p>
        </w:tc>
        <w:tc>
          <w:tcPr>
            <w:tcW w:w="567" w:type="dxa"/>
          </w:tcPr>
          <w:p w14:paraId="7E63E3F5" w14:textId="77777777" w:rsidR="005C6325" w:rsidRPr="0047330C" w:rsidRDefault="005C6325" w:rsidP="00F460A6">
            <w:pPr>
              <w:pStyle w:val="GOSTTablenorm"/>
              <w:rPr>
                <w:szCs w:val="22"/>
              </w:rPr>
            </w:pPr>
            <w:r w:rsidRPr="0047330C">
              <w:rPr>
                <w:szCs w:val="22"/>
              </w:rPr>
              <w:t>П</w:t>
            </w:r>
          </w:p>
        </w:tc>
        <w:tc>
          <w:tcPr>
            <w:tcW w:w="1134" w:type="dxa"/>
          </w:tcPr>
          <w:p w14:paraId="592D2BF6" w14:textId="77777777" w:rsidR="005C6325" w:rsidRPr="0047330C" w:rsidRDefault="005C6325" w:rsidP="00F460A6">
            <w:pPr>
              <w:pStyle w:val="GOSTTablenorm"/>
              <w:rPr>
                <w:rStyle w:val="GOSTSymItalic"/>
                <w:i w:val="0"/>
                <w:szCs w:val="22"/>
              </w:rPr>
            </w:pPr>
            <w:r w:rsidRPr="0047330C">
              <w:rPr>
                <w:rStyle w:val="GOSTSymItalic"/>
                <w:i w:val="0"/>
                <w:szCs w:val="22"/>
                <w:lang w:val="en-US"/>
              </w:rPr>
              <w:t>N(20.2)</w:t>
            </w:r>
          </w:p>
        </w:tc>
        <w:tc>
          <w:tcPr>
            <w:tcW w:w="567" w:type="dxa"/>
          </w:tcPr>
          <w:p w14:paraId="34FC53CF" w14:textId="77777777" w:rsidR="005C6325" w:rsidRPr="0047330C" w:rsidRDefault="005C6325" w:rsidP="00F460A6">
            <w:pPr>
              <w:pStyle w:val="GOSTTablenorm"/>
              <w:rPr>
                <w:szCs w:val="22"/>
              </w:rPr>
            </w:pPr>
            <w:r w:rsidRPr="0047330C">
              <w:rPr>
                <w:szCs w:val="22"/>
              </w:rPr>
              <w:t>Н</w:t>
            </w:r>
          </w:p>
        </w:tc>
        <w:tc>
          <w:tcPr>
            <w:tcW w:w="4025" w:type="dxa"/>
          </w:tcPr>
          <w:p w14:paraId="4F280510" w14:textId="71B74C34" w:rsidR="005C6325" w:rsidRPr="0047330C" w:rsidRDefault="005C6325" w:rsidP="00F460A6">
            <w:pPr>
              <w:pStyle w:val="GOSTTablenorm"/>
              <w:rPr>
                <w:szCs w:val="22"/>
              </w:rPr>
            </w:pPr>
            <w:r w:rsidRPr="0047330C">
              <w:rPr>
                <w:szCs w:val="22"/>
              </w:rPr>
              <w:t xml:space="preserve">Указываются планируемые суммы </w:t>
            </w:r>
            <w:r w:rsidRPr="0047330C">
              <w:t>поступления, в том числе пе</w:t>
            </w:r>
            <w:r w:rsidR="00B01CC8" w:rsidRPr="0047330C">
              <w:t>рвого года планируемого периода</w:t>
            </w:r>
          </w:p>
        </w:tc>
      </w:tr>
      <w:tr w:rsidR="00A625C8" w:rsidRPr="0047330C" w14:paraId="08FF8CF2" w14:textId="77777777" w:rsidTr="00A625C8">
        <w:trPr>
          <w:cnfStyle w:val="000000100000" w:firstRow="0" w:lastRow="0" w:firstColumn="0" w:lastColumn="0" w:oddVBand="0" w:evenVBand="0" w:oddHBand="1" w:evenHBand="0" w:firstRowFirstColumn="0" w:firstRowLastColumn="0" w:lastRowFirstColumn="0" w:lastRowLastColumn="0"/>
        </w:trPr>
        <w:tc>
          <w:tcPr>
            <w:tcW w:w="1700" w:type="dxa"/>
          </w:tcPr>
          <w:p w14:paraId="22994C26" w14:textId="77777777" w:rsidR="005C6325" w:rsidRPr="0047330C" w:rsidRDefault="005C6325" w:rsidP="00F460A6">
            <w:pPr>
              <w:pStyle w:val="GOSTTablenorm"/>
              <w:rPr>
                <w:szCs w:val="22"/>
              </w:rPr>
            </w:pPr>
            <w:r w:rsidRPr="0047330C">
              <w:t>Планируемые поступления, в том числе второго года планируемого периода</w:t>
            </w:r>
          </w:p>
        </w:tc>
        <w:tc>
          <w:tcPr>
            <w:tcW w:w="1701" w:type="dxa"/>
          </w:tcPr>
          <w:p w14:paraId="01737EA2" w14:textId="03CC370C" w:rsidR="005C6325" w:rsidRPr="0047330C" w:rsidRDefault="005C6325" w:rsidP="00D13CC1">
            <w:pPr>
              <w:pStyle w:val="GOSTTablenorm"/>
              <w:rPr>
                <w:rFonts w:eastAsiaTheme="minorHAnsi"/>
                <w:lang w:eastAsia="en-US"/>
              </w:rPr>
            </w:pPr>
            <w:r w:rsidRPr="0047330C">
              <w:rPr>
                <w:rFonts w:eastAsiaTheme="minorHAnsi"/>
                <w:color w:val="000000"/>
                <w:szCs w:val="22"/>
                <w:lang w:eastAsia="en-US"/>
              </w:rPr>
              <w:t>PlanRecSecYear</w:t>
            </w:r>
          </w:p>
        </w:tc>
        <w:tc>
          <w:tcPr>
            <w:tcW w:w="567" w:type="dxa"/>
          </w:tcPr>
          <w:p w14:paraId="46CDBCF5" w14:textId="77777777" w:rsidR="005C6325" w:rsidRPr="0047330C" w:rsidRDefault="005C6325" w:rsidP="00F460A6">
            <w:pPr>
              <w:pStyle w:val="GOSTTablenorm"/>
              <w:rPr>
                <w:szCs w:val="22"/>
              </w:rPr>
            </w:pPr>
            <w:r w:rsidRPr="0047330C">
              <w:rPr>
                <w:szCs w:val="22"/>
              </w:rPr>
              <w:t>П</w:t>
            </w:r>
          </w:p>
        </w:tc>
        <w:tc>
          <w:tcPr>
            <w:tcW w:w="1134" w:type="dxa"/>
          </w:tcPr>
          <w:p w14:paraId="5DD6CE02" w14:textId="77777777" w:rsidR="005C6325" w:rsidRPr="0047330C" w:rsidRDefault="005C6325" w:rsidP="00F460A6">
            <w:pPr>
              <w:pStyle w:val="GOSTTablenorm"/>
              <w:rPr>
                <w:rStyle w:val="GOSTSymItalic"/>
                <w:i w:val="0"/>
                <w:szCs w:val="22"/>
              </w:rPr>
            </w:pPr>
            <w:r w:rsidRPr="0047330C">
              <w:rPr>
                <w:rStyle w:val="GOSTSymItalic"/>
                <w:i w:val="0"/>
                <w:szCs w:val="22"/>
                <w:lang w:val="en-US"/>
              </w:rPr>
              <w:t>N(20.2)</w:t>
            </w:r>
          </w:p>
        </w:tc>
        <w:tc>
          <w:tcPr>
            <w:tcW w:w="567" w:type="dxa"/>
          </w:tcPr>
          <w:p w14:paraId="14AA0137" w14:textId="77777777" w:rsidR="005C6325" w:rsidRPr="0047330C" w:rsidRDefault="005C6325" w:rsidP="00F460A6">
            <w:pPr>
              <w:pStyle w:val="GOSTTablenorm"/>
              <w:rPr>
                <w:szCs w:val="22"/>
              </w:rPr>
            </w:pPr>
            <w:r w:rsidRPr="0047330C">
              <w:rPr>
                <w:szCs w:val="22"/>
              </w:rPr>
              <w:t>Н</w:t>
            </w:r>
          </w:p>
        </w:tc>
        <w:tc>
          <w:tcPr>
            <w:tcW w:w="4025" w:type="dxa"/>
          </w:tcPr>
          <w:p w14:paraId="58FD5054" w14:textId="05C5DEB8" w:rsidR="005C6325" w:rsidRPr="0047330C" w:rsidRDefault="005C6325" w:rsidP="00F460A6">
            <w:pPr>
              <w:pStyle w:val="GOSTTablenorm"/>
              <w:rPr>
                <w:szCs w:val="22"/>
              </w:rPr>
            </w:pPr>
            <w:r w:rsidRPr="0047330C">
              <w:rPr>
                <w:szCs w:val="22"/>
              </w:rPr>
              <w:t xml:space="preserve">Указываются планируемые суммы </w:t>
            </w:r>
            <w:r w:rsidRPr="0047330C">
              <w:t xml:space="preserve">поступления, в том числе </w:t>
            </w:r>
            <w:r w:rsidR="00A625C8" w:rsidRPr="0047330C">
              <w:t>второго года</w:t>
            </w:r>
            <w:r w:rsidRPr="0047330C">
              <w:t xml:space="preserve"> планируемого</w:t>
            </w:r>
            <w:r w:rsidR="00A625C8" w:rsidRPr="0047330C">
              <w:t xml:space="preserve"> периода</w:t>
            </w:r>
          </w:p>
        </w:tc>
      </w:tr>
      <w:tr w:rsidR="00A625C8" w:rsidRPr="0047330C" w14:paraId="724B44F3" w14:textId="77777777" w:rsidTr="00A625C8">
        <w:trPr>
          <w:cnfStyle w:val="000000010000" w:firstRow="0" w:lastRow="0" w:firstColumn="0" w:lastColumn="0" w:oddVBand="0" w:evenVBand="0" w:oddHBand="0" w:evenHBand="1" w:firstRowFirstColumn="0" w:firstRowLastColumn="0" w:lastRowFirstColumn="0" w:lastRowLastColumn="0"/>
        </w:trPr>
        <w:tc>
          <w:tcPr>
            <w:tcW w:w="1700" w:type="dxa"/>
          </w:tcPr>
          <w:p w14:paraId="4ECEDF01" w14:textId="77777777" w:rsidR="005C6325" w:rsidRPr="0047330C" w:rsidRDefault="005C6325" w:rsidP="00F460A6">
            <w:pPr>
              <w:pStyle w:val="GOSTTablenorm"/>
            </w:pPr>
            <w:r w:rsidRPr="0047330C">
              <w:t>Планируемые поступления, в том числе последующие годы</w:t>
            </w:r>
          </w:p>
        </w:tc>
        <w:tc>
          <w:tcPr>
            <w:tcW w:w="1701" w:type="dxa"/>
          </w:tcPr>
          <w:p w14:paraId="714E00F4" w14:textId="77777777" w:rsidR="005C6325" w:rsidRPr="0047330C" w:rsidRDefault="005C6325" w:rsidP="00F460A6">
            <w:pPr>
              <w:pStyle w:val="GOSTTablenorm"/>
              <w:rPr>
                <w:rFonts w:eastAsiaTheme="minorHAnsi"/>
                <w:color w:val="000000"/>
                <w:szCs w:val="22"/>
                <w:lang w:eastAsia="en-US"/>
              </w:rPr>
            </w:pPr>
            <w:r w:rsidRPr="0047330C">
              <w:rPr>
                <w:rFonts w:eastAsiaTheme="minorHAnsi"/>
                <w:color w:val="000000"/>
                <w:szCs w:val="22"/>
                <w:lang w:eastAsia="en-US"/>
              </w:rPr>
              <w:t>PlanRecNextYear</w:t>
            </w:r>
          </w:p>
        </w:tc>
        <w:tc>
          <w:tcPr>
            <w:tcW w:w="567" w:type="dxa"/>
          </w:tcPr>
          <w:p w14:paraId="58877771" w14:textId="77777777" w:rsidR="005C6325" w:rsidRPr="0047330C" w:rsidRDefault="005C6325" w:rsidP="00F460A6">
            <w:pPr>
              <w:pStyle w:val="GOSTTablenorm"/>
              <w:rPr>
                <w:szCs w:val="22"/>
              </w:rPr>
            </w:pPr>
            <w:r w:rsidRPr="0047330C">
              <w:rPr>
                <w:szCs w:val="22"/>
              </w:rPr>
              <w:t>П</w:t>
            </w:r>
          </w:p>
        </w:tc>
        <w:tc>
          <w:tcPr>
            <w:tcW w:w="1134" w:type="dxa"/>
          </w:tcPr>
          <w:p w14:paraId="5FFE0BFB" w14:textId="77777777" w:rsidR="005C6325" w:rsidRPr="0047330C" w:rsidRDefault="005C6325" w:rsidP="00F460A6">
            <w:pPr>
              <w:pStyle w:val="GOSTTablenorm"/>
              <w:rPr>
                <w:rStyle w:val="GOSTSymItalic"/>
                <w:i w:val="0"/>
                <w:szCs w:val="22"/>
              </w:rPr>
            </w:pPr>
            <w:r w:rsidRPr="0047330C">
              <w:rPr>
                <w:rStyle w:val="GOSTSymItalic"/>
                <w:i w:val="0"/>
                <w:szCs w:val="22"/>
                <w:lang w:val="en-US"/>
              </w:rPr>
              <w:t>N(20.2)</w:t>
            </w:r>
          </w:p>
        </w:tc>
        <w:tc>
          <w:tcPr>
            <w:tcW w:w="567" w:type="dxa"/>
          </w:tcPr>
          <w:p w14:paraId="301E8589" w14:textId="77777777" w:rsidR="005C6325" w:rsidRPr="0047330C" w:rsidRDefault="005C6325" w:rsidP="00F460A6">
            <w:pPr>
              <w:pStyle w:val="GOSTTablenorm"/>
              <w:rPr>
                <w:szCs w:val="22"/>
              </w:rPr>
            </w:pPr>
            <w:r w:rsidRPr="0047330C">
              <w:rPr>
                <w:szCs w:val="22"/>
              </w:rPr>
              <w:t>Н</w:t>
            </w:r>
          </w:p>
        </w:tc>
        <w:tc>
          <w:tcPr>
            <w:tcW w:w="4025" w:type="dxa"/>
          </w:tcPr>
          <w:p w14:paraId="1DF59B15" w14:textId="340F0410" w:rsidR="005C6325" w:rsidRPr="0047330C" w:rsidRDefault="005C6325" w:rsidP="00F460A6">
            <w:pPr>
              <w:pStyle w:val="GOSTTablenorm"/>
              <w:rPr>
                <w:szCs w:val="22"/>
              </w:rPr>
            </w:pPr>
            <w:r w:rsidRPr="0047330C">
              <w:rPr>
                <w:szCs w:val="22"/>
              </w:rPr>
              <w:t xml:space="preserve">Указывается планируемая сумма поступления, </w:t>
            </w:r>
            <w:r w:rsidR="00B01CC8" w:rsidRPr="0047330C">
              <w:t>в том числе последующие годы</w:t>
            </w:r>
          </w:p>
        </w:tc>
      </w:tr>
      <w:tr w:rsidR="00A625C8" w:rsidRPr="0047330C" w14:paraId="0E531DBA" w14:textId="77777777" w:rsidTr="00A625C8">
        <w:trPr>
          <w:cnfStyle w:val="000000100000" w:firstRow="0" w:lastRow="0" w:firstColumn="0" w:lastColumn="0" w:oddVBand="0" w:evenVBand="0" w:oddHBand="1" w:evenHBand="0" w:firstRowFirstColumn="0" w:firstRowLastColumn="0" w:lastRowFirstColumn="0" w:lastRowLastColumn="0"/>
        </w:trPr>
        <w:tc>
          <w:tcPr>
            <w:tcW w:w="1700" w:type="dxa"/>
          </w:tcPr>
          <w:p w14:paraId="4CA113B1" w14:textId="77777777" w:rsidR="005C6325" w:rsidRPr="0047330C" w:rsidRDefault="005C6325" w:rsidP="00F460A6">
            <w:pPr>
              <w:pStyle w:val="GOSTTablenorm"/>
            </w:pPr>
            <w:r w:rsidRPr="0047330C">
              <w:t>Планируемые выплаты</w:t>
            </w:r>
          </w:p>
          <w:p w14:paraId="5A7D390D" w14:textId="77777777" w:rsidR="005C6325" w:rsidRPr="0047330C" w:rsidRDefault="005C6325" w:rsidP="00F460A6">
            <w:pPr>
              <w:pStyle w:val="GOSTTablenorm"/>
            </w:pPr>
            <w:r w:rsidRPr="0047330C">
              <w:t xml:space="preserve"> Всего</w:t>
            </w:r>
          </w:p>
        </w:tc>
        <w:tc>
          <w:tcPr>
            <w:tcW w:w="1701" w:type="dxa"/>
          </w:tcPr>
          <w:p w14:paraId="11029A11" w14:textId="77777777" w:rsidR="005C6325" w:rsidRPr="0047330C" w:rsidRDefault="005C6325" w:rsidP="00F460A6">
            <w:pPr>
              <w:pStyle w:val="GOSTTablenorm"/>
              <w:rPr>
                <w:rFonts w:eastAsiaTheme="minorHAnsi"/>
                <w:color w:val="000000"/>
                <w:szCs w:val="22"/>
                <w:lang w:eastAsia="en-US"/>
              </w:rPr>
            </w:pPr>
            <w:r w:rsidRPr="0047330C">
              <w:rPr>
                <w:rFonts w:eastAsiaTheme="minorHAnsi"/>
                <w:color w:val="000000"/>
                <w:szCs w:val="22"/>
                <w:lang w:eastAsia="en-US"/>
              </w:rPr>
              <w:t>PlanPayItog</w:t>
            </w:r>
          </w:p>
        </w:tc>
        <w:tc>
          <w:tcPr>
            <w:tcW w:w="567" w:type="dxa"/>
          </w:tcPr>
          <w:p w14:paraId="2BDD38B2" w14:textId="77777777" w:rsidR="005C6325" w:rsidRPr="0047330C" w:rsidRDefault="005C6325" w:rsidP="00F460A6">
            <w:pPr>
              <w:pStyle w:val="GOSTTablenorm"/>
              <w:rPr>
                <w:szCs w:val="22"/>
              </w:rPr>
            </w:pPr>
            <w:r w:rsidRPr="0047330C">
              <w:rPr>
                <w:szCs w:val="22"/>
              </w:rPr>
              <w:t>П</w:t>
            </w:r>
          </w:p>
        </w:tc>
        <w:tc>
          <w:tcPr>
            <w:tcW w:w="1134" w:type="dxa"/>
          </w:tcPr>
          <w:p w14:paraId="60D4D92E" w14:textId="77777777" w:rsidR="005C6325" w:rsidRPr="0047330C" w:rsidRDefault="005C6325" w:rsidP="00F460A6">
            <w:pPr>
              <w:pStyle w:val="GOSTTablenorm"/>
              <w:rPr>
                <w:rStyle w:val="GOSTSymItalic"/>
                <w:i w:val="0"/>
                <w:szCs w:val="22"/>
                <w:lang w:val="en-US"/>
              </w:rPr>
            </w:pPr>
            <w:r w:rsidRPr="0047330C">
              <w:rPr>
                <w:rStyle w:val="GOSTSymItalic"/>
                <w:i w:val="0"/>
                <w:szCs w:val="22"/>
                <w:lang w:val="en-US"/>
              </w:rPr>
              <w:t>N(20.2)</w:t>
            </w:r>
          </w:p>
        </w:tc>
        <w:tc>
          <w:tcPr>
            <w:tcW w:w="567" w:type="dxa"/>
          </w:tcPr>
          <w:p w14:paraId="609CB5B7" w14:textId="77777777" w:rsidR="005C6325" w:rsidRPr="0047330C" w:rsidRDefault="005C6325" w:rsidP="00F460A6">
            <w:pPr>
              <w:pStyle w:val="GOSTTablenorm"/>
              <w:rPr>
                <w:szCs w:val="22"/>
              </w:rPr>
            </w:pPr>
            <w:r w:rsidRPr="0047330C">
              <w:rPr>
                <w:szCs w:val="22"/>
              </w:rPr>
              <w:t>Н</w:t>
            </w:r>
          </w:p>
        </w:tc>
        <w:tc>
          <w:tcPr>
            <w:tcW w:w="4025" w:type="dxa"/>
          </w:tcPr>
          <w:p w14:paraId="76F41EEB" w14:textId="240FE79E" w:rsidR="005C6325" w:rsidRPr="0047330C" w:rsidRDefault="005C6325" w:rsidP="00F460A6">
            <w:pPr>
              <w:pStyle w:val="GOSTTablenorm"/>
              <w:rPr>
                <w:szCs w:val="22"/>
              </w:rPr>
            </w:pPr>
            <w:r w:rsidRPr="0047330C">
              <w:rPr>
                <w:szCs w:val="22"/>
              </w:rPr>
              <w:t>Указывается</w:t>
            </w:r>
            <w:r w:rsidR="00B01CC8" w:rsidRPr="0047330C">
              <w:rPr>
                <w:szCs w:val="22"/>
              </w:rPr>
              <w:t xml:space="preserve"> сумма планируемых выплат всего</w:t>
            </w:r>
          </w:p>
        </w:tc>
      </w:tr>
      <w:tr w:rsidR="00A625C8" w:rsidRPr="0047330C" w14:paraId="12961178" w14:textId="77777777" w:rsidTr="00A625C8">
        <w:trPr>
          <w:cnfStyle w:val="000000010000" w:firstRow="0" w:lastRow="0" w:firstColumn="0" w:lastColumn="0" w:oddVBand="0" w:evenVBand="0" w:oddHBand="0" w:evenHBand="1" w:firstRowFirstColumn="0" w:firstRowLastColumn="0" w:lastRowFirstColumn="0" w:lastRowLastColumn="0"/>
        </w:trPr>
        <w:tc>
          <w:tcPr>
            <w:tcW w:w="1700" w:type="dxa"/>
          </w:tcPr>
          <w:p w14:paraId="25A821E4" w14:textId="77777777" w:rsidR="005C6325" w:rsidRPr="0047330C" w:rsidDel="009E5B2A" w:rsidRDefault="005C6325" w:rsidP="00F460A6">
            <w:pPr>
              <w:pStyle w:val="GOSTTablenorm"/>
              <w:rPr>
                <w:szCs w:val="22"/>
              </w:rPr>
            </w:pPr>
            <w:r w:rsidRPr="0047330C">
              <w:t>Планируемые выплаты, в том числе текущего финансового года</w:t>
            </w:r>
          </w:p>
        </w:tc>
        <w:tc>
          <w:tcPr>
            <w:tcW w:w="1701" w:type="dxa"/>
          </w:tcPr>
          <w:p w14:paraId="3E28FFF2" w14:textId="77777777" w:rsidR="005C6325" w:rsidRPr="0047330C" w:rsidDel="009E5B2A" w:rsidRDefault="005C6325" w:rsidP="00F460A6">
            <w:pPr>
              <w:pStyle w:val="GOSTTablenorm"/>
              <w:rPr>
                <w:szCs w:val="22"/>
                <w:lang w:val="en-US"/>
              </w:rPr>
            </w:pPr>
            <w:r w:rsidRPr="0047330C">
              <w:rPr>
                <w:rFonts w:eastAsiaTheme="minorHAnsi"/>
                <w:color w:val="000000"/>
                <w:szCs w:val="22"/>
                <w:lang w:eastAsia="en-US"/>
              </w:rPr>
              <w:t>PlanPay</w:t>
            </w:r>
          </w:p>
        </w:tc>
        <w:tc>
          <w:tcPr>
            <w:tcW w:w="567" w:type="dxa"/>
          </w:tcPr>
          <w:p w14:paraId="45EFB1C4" w14:textId="77777777" w:rsidR="005C6325" w:rsidRPr="0047330C" w:rsidDel="009E5B2A" w:rsidRDefault="005C6325" w:rsidP="00F460A6">
            <w:pPr>
              <w:pStyle w:val="GOSTTablenorm"/>
              <w:rPr>
                <w:szCs w:val="22"/>
              </w:rPr>
            </w:pPr>
            <w:r w:rsidRPr="0047330C">
              <w:rPr>
                <w:szCs w:val="22"/>
              </w:rPr>
              <w:t>П</w:t>
            </w:r>
          </w:p>
        </w:tc>
        <w:tc>
          <w:tcPr>
            <w:tcW w:w="1134" w:type="dxa"/>
          </w:tcPr>
          <w:p w14:paraId="178397A7" w14:textId="77777777" w:rsidR="005C6325" w:rsidRPr="0047330C" w:rsidDel="009E5B2A" w:rsidRDefault="005C6325" w:rsidP="00F460A6">
            <w:pPr>
              <w:pStyle w:val="GOSTTablenorm"/>
              <w:rPr>
                <w:i/>
                <w:szCs w:val="22"/>
                <w:lang w:val="en-US"/>
              </w:rPr>
            </w:pPr>
            <w:r w:rsidRPr="0047330C">
              <w:rPr>
                <w:rStyle w:val="GOSTSymItalic"/>
                <w:i w:val="0"/>
                <w:szCs w:val="22"/>
                <w:lang w:val="en-US"/>
              </w:rPr>
              <w:t>N(20.2)</w:t>
            </w:r>
          </w:p>
        </w:tc>
        <w:tc>
          <w:tcPr>
            <w:tcW w:w="567" w:type="dxa"/>
          </w:tcPr>
          <w:p w14:paraId="2E5DA747" w14:textId="77777777" w:rsidR="005C6325" w:rsidRPr="0047330C" w:rsidDel="009E5B2A" w:rsidRDefault="005C6325" w:rsidP="00F460A6">
            <w:pPr>
              <w:pStyle w:val="GOSTTablenorm"/>
              <w:rPr>
                <w:szCs w:val="22"/>
              </w:rPr>
            </w:pPr>
            <w:r w:rsidRPr="0047330C">
              <w:rPr>
                <w:szCs w:val="22"/>
              </w:rPr>
              <w:t>Н</w:t>
            </w:r>
          </w:p>
        </w:tc>
        <w:tc>
          <w:tcPr>
            <w:tcW w:w="4025" w:type="dxa"/>
          </w:tcPr>
          <w:p w14:paraId="59E71ED1" w14:textId="49A328E2" w:rsidR="005C6325" w:rsidRPr="0047330C" w:rsidDel="009E5B2A" w:rsidRDefault="005C6325" w:rsidP="00F460A6">
            <w:pPr>
              <w:pStyle w:val="GOSTTablenorm"/>
              <w:rPr>
                <w:szCs w:val="22"/>
              </w:rPr>
            </w:pPr>
            <w:r w:rsidRPr="0047330C">
              <w:rPr>
                <w:szCs w:val="22"/>
              </w:rPr>
              <w:t>Указывается сумма планируемых выплат,</w:t>
            </w:r>
            <w:r w:rsidRPr="0047330C">
              <w:t xml:space="preserve"> в том </w:t>
            </w:r>
            <w:r w:rsidR="00B01CC8" w:rsidRPr="0047330C">
              <w:t>числе текущего финансового года</w:t>
            </w:r>
          </w:p>
        </w:tc>
      </w:tr>
      <w:tr w:rsidR="00A625C8" w:rsidRPr="0047330C" w14:paraId="7534995D" w14:textId="77777777" w:rsidTr="00A625C8">
        <w:trPr>
          <w:cnfStyle w:val="000000100000" w:firstRow="0" w:lastRow="0" w:firstColumn="0" w:lastColumn="0" w:oddVBand="0" w:evenVBand="0" w:oddHBand="1" w:evenHBand="0" w:firstRowFirstColumn="0" w:firstRowLastColumn="0" w:lastRowFirstColumn="0" w:lastRowLastColumn="0"/>
        </w:trPr>
        <w:tc>
          <w:tcPr>
            <w:tcW w:w="1700" w:type="dxa"/>
          </w:tcPr>
          <w:p w14:paraId="2228DE65" w14:textId="77777777" w:rsidR="005C6325" w:rsidRPr="0047330C" w:rsidDel="00831EEC" w:rsidRDefault="005C6325" w:rsidP="00F460A6">
            <w:pPr>
              <w:pStyle w:val="GOSTTablenorm"/>
              <w:rPr>
                <w:szCs w:val="22"/>
              </w:rPr>
            </w:pPr>
            <w:r w:rsidRPr="0047330C">
              <w:t xml:space="preserve">Планируемые выплаты, в том числе первого года планируемого </w:t>
            </w:r>
            <w:r w:rsidRPr="0047330C">
              <w:lastRenderedPageBreak/>
              <w:t>периода</w:t>
            </w:r>
          </w:p>
        </w:tc>
        <w:tc>
          <w:tcPr>
            <w:tcW w:w="1701" w:type="dxa"/>
          </w:tcPr>
          <w:p w14:paraId="0DFB4E3E" w14:textId="5DE444EE" w:rsidR="005C6325" w:rsidRPr="0047330C" w:rsidRDefault="005C6325" w:rsidP="00D13CC1">
            <w:pPr>
              <w:pStyle w:val="GOSTTablenorm"/>
              <w:rPr>
                <w:rFonts w:eastAsiaTheme="minorHAnsi"/>
                <w:lang w:eastAsia="en-US"/>
              </w:rPr>
            </w:pPr>
            <w:r w:rsidRPr="0047330C">
              <w:rPr>
                <w:rFonts w:eastAsiaTheme="minorHAnsi"/>
                <w:color w:val="000000"/>
                <w:szCs w:val="22"/>
                <w:lang w:eastAsia="en-US"/>
              </w:rPr>
              <w:lastRenderedPageBreak/>
              <w:t>PlanPayFirstYear</w:t>
            </w:r>
          </w:p>
        </w:tc>
        <w:tc>
          <w:tcPr>
            <w:tcW w:w="567" w:type="dxa"/>
          </w:tcPr>
          <w:p w14:paraId="7CF54BD4" w14:textId="77777777" w:rsidR="005C6325" w:rsidRPr="0047330C" w:rsidRDefault="005C6325" w:rsidP="00F460A6">
            <w:pPr>
              <w:pStyle w:val="GOSTTablenorm"/>
              <w:rPr>
                <w:szCs w:val="22"/>
              </w:rPr>
            </w:pPr>
            <w:r w:rsidRPr="0047330C">
              <w:rPr>
                <w:szCs w:val="22"/>
              </w:rPr>
              <w:t>П</w:t>
            </w:r>
          </w:p>
        </w:tc>
        <w:tc>
          <w:tcPr>
            <w:tcW w:w="1134" w:type="dxa"/>
          </w:tcPr>
          <w:p w14:paraId="696B03C4" w14:textId="77777777" w:rsidR="005C6325" w:rsidRPr="0047330C" w:rsidRDefault="005C6325" w:rsidP="00F460A6">
            <w:pPr>
              <w:pStyle w:val="GOSTTablenorm"/>
              <w:rPr>
                <w:rStyle w:val="GOSTSymItalic"/>
                <w:i w:val="0"/>
                <w:szCs w:val="22"/>
              </w:rPr>
            </w:pPr>
            <w:r w:rsidRPr="0047330C">
              <w:rPr>
                <w:rStyle w:val="GOSTSymItalic"/>
                <w:i w:val="0"/>
                <w:szCs w:val="22"/>
                <w:lang w:val="en-US"/>
              </w:rPr>
              <w:t>N(20.2)</w:t>
            </w:r>
          </w:p>
        </w:tc>
        <w:tc>
          <w:tcPr>
            <w:tcW w:w="567" w:type="dxa"/>
          </w:tcPr>
          <w:p w14:paraId="497C6ADE" w14:textId="77777777" w:rsidR="005C6325" w:rsidRPr="0047330C" w:rsidRDefault="005C6325" w:rsidP="00F460A6">
            <w:pPr>
              <w:pStyle w:val="GOSTTablenorm"/>
              <w:rPr>
                <w:szCs w:val="22"/>
              </w:rPr>
            </w:pPr>
            <w:r w:rsidRPr="0047330C">
              <w:rPr>
                <w:szCs w:val="22"/>
              </w:rPr>
              <w:t>Н</w:t>
            </w:r>
          </w:p>
        </w:tc>
        <w:tc>
          <w:tcPr>
            <w:tcW w:w="4025" w:type="dxa"/>
          </w:tcPr>
          <w:p w14:paraId="451C995F" w14:textId="1364536D" w:rsidR="005C6325" w:rsidRPr="0047330C" w:rsidRDefault="005C6325" w:rsidP="00F460A6">
            <w:pPr>
              <w:pStyle w:val="GOSTTablenorm"/>
              <w:rPr>
                <w:szCs w:val="22"/>
              </w:rPr>
            </w:pPr>
            <w:r w:rsidRPr="0047330C">
              <w:rPr>
                <w:szCs w:val="22"/>
              </w:rPr>
              <w:t xml:space="preserve">Указывается сумма планируемых выплат, </w:t>
            </w:r>
            <w:r w:rsidRPr="0047330C">
              <w:t>в том числе первого года планируемого периода</w:t>
            </w:r>
          </w:p>
        </w:tc>
      </w:tr>
      <w:tr w:rsidR="00A625C8" w:rsidRPr="0047330C" w14:paraId="7B248300" w14:textId="77777777" w:rsidTr="00A625C8">
        <w:trPr>
          <w:cnfStyle w:val="000000010000" w:firstRow="0" w:lastRow="0" w:firstColumn="0" w:lastColumn="0" w:oddVBand="0" w:evenVBand="0" w:oddHBand="0" w:evenHBand="1" w:firstRowFirstColumn="0" w:firstRowLastColumn="0" w:lastRowFirstColumn="0" w:lastRowLastColumn="0"/>
        </w:trPr>
        <w:tc>
          <w:tcPr>
            <w:tcW w:w="1700" w:type="dxa"/>
          </w:tcPr>
          <w:p w14:paraId="7DEC8C67" w14:textId="77777777" w:rsidR="005C6325" w:rsidRPr="0047330C" w:rsidDel="00831EEC" w:rsidRDefault="005C6325" w:rsidP="00F460A6">
            <w:pPr>
              <w:pStyle w:val="GOSTTablenorm"/>
              <w:rPr>
                <w:szCs w:val="22"/>
              </w:rPr>
            </w:pPr>
            <w:r w:rsidRPr="0047330C">
              <w:t>Планируемые выплаты, в том числе второго года планируемого периода</w:t>
            </w:r>
          </w:p>
        </w:tc>
        <w:tc>
          <w:tcPr>
            <w:tcW w:w="1701" w:type="dxa"/>
          </w:tcPr>
          <w:p w14:paraId="21BB7383" w14:textId="19355A05" w:rsidR="005C6325" w:rsidRPr="0047330C" w:rsidRDefault="005C6325" w:rsidP="00D13CC1">
            <w:pPr>
              <w:pStyle w:val="GOSTTablenorm"/>
              <w:rPr>
                <w:rFonts w:eastAsiaTheme="minorHAnsi"/>
                <w:lang w:eastAsia="en-US"/>
              </w:rPr>
            </w:pPr>
            <w:r w:rsidRPr="0047330C">
              <w:rPr>
                <w:rFonts w:eastAsiaTheme="minorHAnsi"/>
                <w:color w:val="000000"/>
                <w:szCs w:val="22"/>
                <w:lang w:eastAsia="en-US"/>
              </w:rPr>
              <w:t>PlanPaySecYear</w:t>
            </w:r>
          </w:p>
        </w:tc>
        <w:tc>
          <w:tcPr>
            <w:tcW w:w="567" w:type="dxa"/>
          </w:tcPr>
          <w:p w14:paraId="2F4B3458" w14:textId="77777777" w:rsidR="005C6325" w:rsidRPr="0047330C" w:rsidRDefault="005C6325" w:rsidP="00F460A6">
            <w:pPr>
              <w:pStyle w:val="GOSTTablenorm"/>
              <w:rPr>
                <w:szCs w:val="22"/>
              </w:rPr>
            </w:pPr>
            <w:r w:rsidRPr="0047330C">
              <w:rPr>
                <w:szCs w:val="22"/>
              </w:rPr>
              <w:t>П</w:t>
            </w:r>
          </w:p>
        </w:tc>
        <w:tc>
          <w:tcPr>
            <w:tcW w:w="1134" w:type="dxa"/>
          </w:tcPr>
          <w:p w14:paraId="7323DFF1" w14:textId="77777777" w:rsidR="005C6325" w:rsidRPr="0047330C" w:rsidRDefault="005C6325" w:rsidP="00F460A6">
            <w:pPr>
              <w:pStyle w:val="GOSTTablenorm"/>
              <w:rPr>
                <w:rStyle w:val="GOSTSymItalic"/>
                <w:i w:val="0"/>
                <w:szCs w:val="22"/>
              </w:rPr>
            </w:pPr>
            <w:r w:rsidRPr="0047330C">
              <w:rPr>
                <w:rStyle w:val="GOSTSymItalic"/>
                <w:i w:val="0"/>
                <w:szCs w:val="22"/>
                <w:lang w:val="en-US"/>
              </w:rPr>
              <w:t>N(20.2)</w:t>
            </w:r>
          </w:p>
        </w:tc>
        <w:tc>
          <w:tcPr>
            <w:tcW w:w="567" w:type="dxa"/>
          </w:tcPr>
          <w:p w14:paraId="425327CC" w14:textId="77777777" w:rsidR="005C6325" w:rsidRPr="0047330C" w:rsidRDefault="005C6325" w:rsidP="00F460A6">
            <w:pPr>
              <w:pStyle w:val="GOSTTablenorm"/>
              <w:rPr>
                <w:szCs w:val="22"/>
              </w:rPr>
            </w:pPr>
            <w:r w:rsidRPr="0047330C">
              <w:rPr>
                <w:szCs w:val="22"/>
              </w:rPr>
              <w:t>Н</w:t>
            </w:r>
          </w:p>
        </w:tc>
        <w:tc>
          <w:tcPr>
            <w:tcW w:w="4025" w:type="dxa"/>
          </w:tcPr>
          <w:p w14:paraId="0B2A91B5" w14:textId="77777777" w:rsidR="005C6325" w:rsidRPr="0047330C" w:rsidRDefault="005C6325" w:rsidP="00F460A6">
            <w:pPr>
              <w:pStyle w:val="GOSTTablenorm"/>
              <w:rPr>
                <w:szCs w:val="22"/>
              </w:rPr>
            </w:pPr>
            <w:r w:rsidRPr="0047330C">
              <w:rPr>
                <w:szCs w:val="22"/>
              </w:rPr>
              <w:t xml:space="preserve">Указывается сумма планируемых выплат, </w:t>
            </w:r>
            <w:r w:rsidRPr="0047330C">
              <w:t>в том числе второго года планируемого периода</w:t>
            </w:r>
          </w:p>
        </w:tc>
      </w:tr>
      <w:tr w:rsidR="00A625C8" w:rsidRPr="0047330C" w14:paraId="69AB284E" w14:textId="77777777" w:rsidTr="00A625C8">
        <w:trPr>
          <w:cnfStyle w:val="000000100000" w:firstRow="0" w:lastRow="0" w:firstColumn="0" w:lastColumn="0" w:oddVBand="0" w:evenVBand="0" w:oddHBand="1" w:evenHBand="0" w:firstRowFirstColumn="0" w:firstRowLastColumn="0" w:lastRowFirstColumn="0" w:lastRowLastColumn="0"/>
        </w:trPr>
        <w:tc>
          <w:tcPr>
            <w:tcW w:w="1700" w:type="dxa"/>
          </w:tcPr>
          <w:p w14:paraId="42C28452" w14:textId="77777777" w:rsidR="005C6325" w:rsidRPr="0047330C" w:rsidDel="00831EEC" w:rsidRDefault="005C6325" w:rsidP="00F460A6">
            <w:pPr>
              <w:pStyle w:val="GOSTTablenorm"/>
              <w:rPr>
                <w:szCs w:val="22"/>
              </w:rPr>
            </w:pPr>
            <w:r w:rsidRPr="0047330C">
              <w:t>Планируемые выплаты, в том числе последующие годы</w:t>
            </w:r>
          </w:p>
        </w:tc>
        <w:tc>
          <w:tcPr>
            <w:tcW w:w="1701" w:type="dxa"/>
          </w:tcPr>
          <w:p w14:paraId="3B5B183A" w14:textId="77777777" w:rsidR="005C6325" w:rsidRPr="0047330C" w:rsidRDefault="005C6325" w:rsidP="00F460A6">
            <w:pPr>
              <w:pStyle w:val="GOSTTablenorm"/>
              <w:rPr>
                <w:rFonts w:eastAsiaTheme="minorHAnsi"/>
                <w:color w:val="000000"/>
                <w:szCs w:val="22"/>
                <w:lang w:eastAsia="en-US"/>
              </w:rPr>
            </w:pPr>
            <w:r w:rsidRPr="0047330C">
              <w:rPr>
                <w:rFonts w:eastAsiaTheme="minorHAnsi"/>
                <w:color w:val="000000"/>
                <w:szCs w:val="22"/>
                <w:lang w:eastAsia="en-US"/>
              </w:rPr>
              <w:t>PlanPayNextYear</w:t>
            </w:r>
          </w:p>
        </w:tc>
        <w:tc>
          <w:tcPr>
            <w:tcW w:w="567" w:type="dxa"/>
          </w:tcPr>
          <w:p w14:paraId="30BD4C20" w14:textId="77777777" w:rsidR="005C6325" w:rsidRPr="0047330C" w:rsidRDefault="005C6325" w:rsidP="00F460A6">
            <w:pPr>
              <w:pStyle w:val="GOSTTablenorm"/>
              <w:rPr>
                <w:szCs w:val="22"/>
              </w:rPr>
            </w:pPr>
            <w:r w:rsidRPr="0047330C">
              <w:rPr>
                <w:szCs w:val="22"/>
              </w:rPr>
              <w:t>П</w:t>
            </w:r>
          </w:p>
        </w:tc>
        <w:tc>
          <w:tcPr>
            <w:tcW w:w="1134" w:type="dxa"/>
          </w:tcPr>
          <w:p w14:paraId="691E4668" w14:textId="77777777" w:rsidR="005C6325" w:rsidRPr="0047330C" w:rsidRDefault="005C6325" w:rsidP="00F460A6">
            <w:pPr>
              <w:pStyle w:val="GOSTTablenorm"/>
              <w:rPr>
                <w:rStyle w:val="GOSTSymItalic"/>
                <w:i w:val="0"/>
                <w:szCs w:val="22"/>
              </w:rPr>
            </w:pPr>
            <w:r w:rsidRPr="0047330C">
              <w:rPr>
                <w:rStyle w:val="GOSTSymItalic"/>
                <w:i w:val="0"/>
                <w:szCs w:val="22"/>
                <w:lang w:val="en-US"/>
              </w:rPr>
              <w:t>N(20.2)</w:t>
            </w:r>
          </w:p>
        </w:tc>
        <w:tc>
          <w:tcPr>
            <w:tcW w:w="567" w:type="dxa"/>
          </w:tcPr>
          <w:p w14:paraId="497FFB5E" w14:textId="77777777" w:rsidR="005C6325" w:rsidRPr="0047330C" w:rsidRDefault="005C6325" w:rsidP="00F460A6">
            <w:pPr>
              <w:pStyle w:val="GOSTTablenorm"/>
              <w:rPr>
                <w:szCs w:val="22"/>
              </w:rPr>
            </w:pPr>
            <w:r w:rsidRPr="0047330C">
              <w:rPr>
                <w:szCs w:val="22"/>
              </w:rPr>
              <w:t>Н</w:t>
            </w:r>
          </w:p>
        </w:tc>
        <w:tc>
          <w:tcPr>
            <w:tcW w:w="4025" w:type="dxa"/>
          </w:tcPr>
          <w:p w14:paraId="4DDB1B17" w14:textId="0AE1309A" w:rsidR="005C6325" w:rsidRPr="0047330C" w:rsidRDefault="005C6325" w:rsidP="00F460A6">
            <w:pPr>
              <w:pStyle w:val="GOSTTablenorm"/>
              <w:rPr>
                <w:szCs w:val="22"/>
              </w:rPr>
            </w:pPr>
            <w:r w:rsidRPr="0047330C">
              <w:rPr>
                <w:szCs w:val="22"/>
              </w:rPr>
              <w:t>Указывается сумма планируемых выплат,</w:t>
            </w:r>
            <w:r w:rsidRPr="0047330C">
              <w:t xml:space="preserve"> в том числе последующие годы</w:t>
            </w:r>
          </w:p>
        </w:tc>
      </w:tr>
      <w:tr w:rsidR="00A625C8" w:rsidRPr="0047330C" w14:paraId="3D17EBEC" w14:textId="77777777" w:rsidTr="00A625C8">
        <w:trPr>
          <w:cnfStyle w:val="000000010000" w:firstRow="0" w:lastRow="0" w:firstColumn="0" w:lastColumn="0" w:oddVBand="0" w:evenVBand="0" w:oddHBand="0" w:evenHBand="1" w:firstRowFirstColumn="0" w:firstRowLastColumn="0" w:lastRowFirstColumn="0" w:lastRowLastColumn="0"/>
        </w:trPr>
        <w:tc>
          <w:tcPr>
            <w:tcW w:w="1700" w:type="dxa"/>
          </w:tcPr>
          <w:p w14:paraId="66362834" w14:textId="77777777" w:rsidR="005C6325" w:rsidRPr="0047330C" w:rsidDel="009E5B2A" w:rsidRDefault="005C6325" w:rsidP="00F460A6">
            <w:pPr>
              <w:pStyle w:val="GOSTTablenorm"/>
              <w:rPr>
                <w:szCs w:val="22"/>
              </w:rPr>
            </w:pPr>
            <w:r w:rsidRPr="0047330C">
              <w:rPr>
                <w:szCs w:val="22"/>
              </w:rPr>
              <w:t>Сумма фактических поступлений</w:t>
            </w:r>
          </w:p>
        </w:tc>
        <w:tc>
          <w:tcPr>
            <w:tcW w:w="1701" w:type="dxa"/>
          </w:tcPr>
          <w:p w14:paraId="46B133FF" w14:textId="62C163A1" w:rsidR="005C6325" w:rsidRPr="0047330C" w:rsidDel="009E5B2A" w:rsidRDefault="005C6325" w:rsidP="00F460A6">
            <w:pPr>
              <w:pStyle w:val="GOSTTablenorm"/>
              <w:rPr>
                <w:szCs w:val="22"/>
                <w:lang w:val="en-US"/>
              </w:rPr>
            </w:pPr>
            <w:r w:rsidRPr="0047330C">
              <w:rPr>
                <w:rFonts w:eastAsiaTheme="minorHAnsi"/>
                <w:color w:val="000000"/>
                <w:szCs w:val="22"/>
                <w:lang w:eastAsia="en-US"/>
              </w:rPr>
              <w:t>FactRe</w:t>
            </w:r>
            <w:r w:rsidR="007C389C" w:rsidRPr="00D410F1">
              <w:rPr>
                <w:rFonts w:eastAsiaTheme="minorHAnsi"/>
                <w:color w:val="000000"/>
                <w:szCs w:val="22"/>
                <w:highlight w:val="green"/>
                <w:lang w:val="en-US" w:eastAsia="en-US"/>
              </w:rPr>
              <w:t>c</w:t>
            </w:r>
          </w:p>
        </w:tc>
        <w:tc>
          <w:tcPr>
            <w:tcW w:w="567" w:type="dxa"/>
          </w:tcPr>
          <w:p w14:paraId="1724A710" w14:textId="77777777" w:rsidR="005C6325" w:rsidRPr="0047330C" w:rsidDel="009E5B2A" w:rsidRDefault="005C6325" w:rsidP="00F460A6">
            <w:pPr>
              <w:pStyle w:val="GOSTTablenorm"/>
              <w:rPr>
                <w:szCs w:val="22"/>
              </w:rPr>
            </w:pPr>
            <w:r w:rsidRPr="0047330C">
              <w:rPr>
                <w:szCs w:val="22"/>
              </w:rPr>
              <w:t>П</w:t>
            </w:r>
          </w:p>
        </w:tc>
        <w:tc>
          <w:tcPr>
            <w:tcW w:w="1134" w:type="dxa"/>
          </w:tcPr>
          <w:p w14:paraId="7429DA17" w14:textId="77777777" w:rsidR="005C6325" w:rsidRPr="0047330C" w:rsidDel="009E5B2A" w:rsidRDefault="005C6325" w:rsidP="00F460A6">
            <w:pPr>
              <w:pStyle w:val="GOSTTablenorm"/>
              <w:rPr>
                <w:i/>
                <w:szCs w:val="22"/>
                <w:lang w:val="en-US"/>
              </w:rPr>
            </w:pPr>
            <w:r w:rsidRPr="0047330C">
              <w:rPr>
                <w:rStyle w:val="GOSTSymItalic"/>
                <w:i w:val="0"/>
                <w:szCs w:val="22"/>
                <w:lang w:val="en-US"/>
              </w:rPr>
              <w:t>N(20.2)</w:t>
            </w:r>
          </w:p>
        </w:tc>
        <w:tc>
          <w:tcPr>
            <w:tcW w:w="567" w:type="dxa"/>
          </w:tcPr>
          <w:p w14:paraId="04A096ED" w14:textId="77777777" w:rsidR="005C6325" w:rsidRPr="0047330C" w:rsidDel="009E5B2A" w:rsidRDefault="005C6325" w:rsidP="00F460A6">
            <w:pPr>
              <w:pStyle w:val="GOSTTablenorm"/>
              <w:rPr>
                <w:szCs w:val="22"/>
              </w:rPr>
            </w:pPr>
            <w:r w:rsidRPr="0047330C">
              <w:rPr>
                <w:szCs w:val="22"/>
              </w:rPr>
              <w:t>Н</w:t>
            </w:r>
          </w:p>
        </w:tc>
        <w:tc>
          <w:tcPr>
            <w:tcW w:w="4025" w:type="dxa"/>
          </w:tcPr>
          <w:p w14:paraId="1FCAAB3C" w14:textId="623B3806" w:rsidR="005C6325" w:rsidRPr="0047330C" w:rsidDel="009E5B2A" w:rsidRDefault="005C6325" w:rsidP="00F460A6">
            <w:pPr>
              <w:pStyle w:val="GOSTTablenorm"/>
              <w:rPr>
                <w:szCs w:val="22"/>
              </w:rPr>
            </w:pPr>
            <w:r w:rsidRPr="0047330C">
              <w:rPr>
                <w:szCs w:val="22"/>
              </w:rPr>
              <w:t>Указываетс</w:t>
            </w:r>
            <w:r w:rsidR="00B01CC8" w:rsidRPr="0047330C">
              <w:rPr>
                <w:szCs w:val="22"/>
              </w:rPr>
              <w:t>я сумма фактических поступлений</w:t>
            </w:r>
          </w:p>
        </w:tc>
      </w:tr>
      <w:tr w:rsidR="00A625C8" w:rsidRPr="0047330C" w14:paraId="40C21DC6" w14:textId="77777777" w:rsidTr="00A625C8">
        <w:trPr>
          <w:cnfStyle w:val="000000100000" w:firstRow="0" w:lastRow="0" w:firstColumn="0" w:lastColumn="0" w:oddVBand="0" w:evenVBand="0" w:oddHBand="1" w:evenHBand="0" w:firstRowFirstColumn="0" w:firstRowLastColumn="0" w:lastRowFirstColumn="0" w:lastRowLastColumn="0"/>
        </w:trPr>
        <w:tc>
          <w:tcPr>
            <w:tcW w:w="1700" w:type="dxa"/>
          </w:tcPr>
          <w:p w14:paraId="59C28F61" w14:textId="77777777" w:rsidR="005C6325" w:rsidRPr="0047330C" w:rsidDel="009E5B2A" w:rsidRDefault="005C6325" w:rsidP="00F460A6">
            <w:pPr>
              <w:pStyle w:val="GOSTTablenorm"/>
              <w:rPr>
                <w:szCs w:val="22"/>
              </w:rPr>
            </w:pPr>
            <w:r w:rsidRPr="0047330C">
              <w:rPr>
                <w:szCs w:val="22"/>
              </w:rPr>
              <w:t>Сумма фактических выплат</w:t>
            </w:r>
          </w:p>
        </w:tc>
        <w:tc>
          <w:tcPr>
            <w:tcW w:w="1701" w:type="dxa"/>
          </w:tcPr>
          <w:p w14:paraId="1803637E" w14:textId="77777777" w:rsidR="005C6325" w:rsidRPr="0047330C" w:rsidDel="009E5B2A" w:rsidRDefault="005C6325" w:rsidP="00F460A6">
            <w:pPr>
              <w:pStyle w:val="GOSTTablenorm"/>
              <w:rPr>
                <w:szCs w:val="22"/>
                <w:lang w:val="en-US"/>
              </w:rPr>
            </w:pPr>
            <w:r w:rsidRPr="0047330C">
              <w:rPr>
                <w:rFonts w:eastAsiaTheme="minorHAnsi"/>
                <w:color w:val="000000"/>
                <w:szCs w:val="22"/>
                <w:lang w:eastAsia="en-US"/>
              </w:rPr>
              <w:t>FactPay</w:t>
            </w:r>
          </w:p>
        </w:tc>
        <w:tc>
          <w:tcPr>
            <w:tcW w:w="567" w:type="dxa"/>
          </w:tcPr>
          <w:p w14:paraId="550C97CA" w14:textId="77777777" w:rsidR="005C6325" w:rsidRPr="0047330C" w:rsidDel="009E5B2A" w:rsidRDefault="005C6325" w:rsidP="00F460A6">
            <w:pPr>
              <w:pStyle w:val="GOSTTablenorm"/>
              <w:rPr>
                <w:szCs w:val="22"/>
              </w:rPr>
            </w:pPr>
            <w:r w:rsidRPr="0047330C">
              <w:rPr>
                <w:szCs w:val="22"/>
              </w:rPr>
              <w:t>П</w:t>
            </w:r>
          </w:p>
        </w:tc>
        <w:tc>
          <w:tcPr>
            <w:tcW w:w="1134" w:type="dxa"/>
          </w:tcPr>
          <w:p w14:paraId="5F27F101" w14:textId="77777777" w:rsidR="005C6325" w:rsidRPr="0047330C" w:rsidDel="009E5B2A" w:rsidRDefault="005C6325" w:rsidP="00F460A6">
            <w:pPr>
              <w:pStyle w:val="GOSTTablenorm"/>
              <w:rPr>
                <w:i/>
                <w:szCs w:val="22"/>
                <w:lang w:val="en-US"/>
              </w:rPr>
            </w:pPr>
            <w:r w:rsidRPr="0047330C">
              <w:rPr>
                <w:rStyle w:val="GOSTSymItalic"/>
                <w:i w:val="0"/>
                <w:szCs w:val="22"/>
                <w:lang w:val="en-US"/>
              </w:rPr>
              <w:t>N(20.2)</w:t>
            </w:r>
          </w:p>
        </w:tc>
        <w:tc>
          <w:tcPr>
            <w:tcW w:w="567" w:type="dxa"/>
          </w:tcPr>
          <w:p w14:paraId="1A559E4A" w14:textId="77777777" w:rsidR="005C6325" w:rsidRPr="0047330C" w:rsidDel="009E5B2A" w:rsidRDefault="005C6325" w:rsidP="00F460A6">
            <w:pPr>
              <w:pStyle w:val="GOSTTablenorm"/>
              <w:rPr>
                <w:szCs w:val="22"/>
              </w:rPr>
            </w:pPr>
            <w:r w:rsidRPr="0047330C">
              <w:rPr>
                <w:szCs w:val="22"/>
              </w:rPr>
              <w:t>Н</w:t>
            </w:r>
          </w:p>
        </w:tc>
        <w:tc>
          <w:tcPr>
            <w:tcW w:w="4025" w:type="dxa"/>
          </w:tcPr>
          <w:p w14:paraId="61A63813" w14:textId="1ECA16CB" w:rsidR="005C6325" w:rsidRPr="0047330C" w:rsidDel="009E5B2A" w:rsidRDefault="005C6325" w:rsidP="00F460A6">
            <w:pPr>
              <w:pStyle w:val="GOSTTablenorm"/>
              <w:rPr>
                <w:szCs w:val="22"/>
              </w:rPr>
            </w:pPr>
            <w:r w:rsidRPr="0047330C">
              <w:rPr>
                <w:szCs w:val="22"/>
              </w:rPr>
              <w:t>Указы</w:t>
            </w:r>
            <w:r w:rsidR="00B01CC8" w:rsidRPr="0047330C">
              <w:rPr>
                <w:szCs w:val="22"/>
              </w:rPr>
              <w:t>вается сумма фактических выплат</w:t>
            </w:r>
          </w:p>
        </w:tc>
      </w:tr>
      <w:tr w:rsidR="00A625C8" w:rsidRPr="0047330C" w14:paraId="43A8B530" w14:textId="77777777" w:rsidTr="00A625C8">
        <w:trPr>
          <w:cnfStyle w:val="000000010000" w:firstRow="0" w:lastRow="0" w:firstColumn="0" w:lastColumn="0" w:oddVBand="0" w:evenVBand="0" w:oddHBand="0" w:evenHBand="1" w:firstRowFirstColumn="0" w:firstRowLastColumn="0" w:lastRowFirstColumn="0" w:lastRowLastColumn="0"/>
        </w:trPr>
        <w:tc>
          <w:tcPr>
            <w:tcW w:w="1700" w:type="dxa"/>
          </w:tcPr>
          <w:p w14:paraId="6512045B" w14:textId="6E9BE22F" w:rsidR="005C6325" w:rsidRPr="0047330C" w:rsidDel="009E5B2A" w:rsidRDefault="005C6325" w:rsidP="00D708CE">
            <w:pPr>
              <w:pStyle w:val="GOSTTablenorm"/>
              <w:rPr>
                <w:szCs w:val="22"/>
              </w:rPr>
            </w:pPr>
            <w:r w:rsidRPr="0047330C">
              <w:rPr>
                <w:szCs w:val="22"/>
              </w:rPr>
              <w:t>Неиспользованный разрешенный остаток поступлений</w:t>
            </w:r>
          </w:p>
        </w:tc>
        <w:tc>
          <w:tcPr>
            <w:tcW w:w="1701" w:type="dxa"/>
          </w:tcPr>
          <w:p w14:paraId="7F3E093F" w14:textId="77777777" w:rsidR="005C6325" w:rsidRPr="0047330C" w:rsidDel="009E5B2A" w:rsidRDefault="005C6325" w:rsidP="00F460A6">
            <w:pPr>
              <w:pStyle w:val="GOSTTablenorm"/>
              <w:rPr>
                <w:szCs w:val="22"/>
                <w:lang w:val="en-US"/>
              </w:rPr>
            </w:pPr>
            <w:r w:rsidRPr="0047330C">
              <w:rPr>
                <w:rFonts w:eastAsiaTheme="minorHAnsi"/>
                <w:color w:val="000000"/>
                <w:szCs w:val="22"/>
                <w:lang w:eastAsia="en-US"/>
              </w:rPr>
              <w:t>NotUsedPermRec</w:t>
            </w:r>
          </w:p>
        </w:tc>
        <w:tc>
          <w:tcPr>
            <w:tcW w:w="567" w:type="dxa"/>
          </w:tcPr>
          <w:p w14:paraId="09F5AF33" w14:textId="77777777" w:rsidR="005C6325" w:rsidRPr="0047330C" w:rsidDel="009E5B2A" w:rsidRDefault="005C6325" w:rsidP="00F460A6">
            <w:pPr>
              <w:pStyle w:val="GOSTTablenorm"/>
              <w:rPr>
                <w:szCs w:val="22"/>
              </w:rPr>
            </w:pPr>
            <w:r w:rsidRPr="0047330C">
              <w:rPr>
                <w:szCs w:val="22"/>
              </w:rPr>
              <w:t>П</w:t>
            </w:r>
          </w:p>
        </w:tc>
        <w:tc>
          <w:tcPr>
            <w:tcW w:w="1134" w:type="dxa"/>
          </w:tcPr>
          <w:p w14:paraId="660A5949" w14:textId="37CF785A" w:rsidR="005C6325" w:rsidRPr="0047330C" w:rsidDel="009E5B2A" w:rsidRDefault="005C6325" w:rsidP="00D13CC1">
            <w:pPr>
              <w:pStyle w:val="GOSTTablenorm"/>
              <w:rPr>
                <w:szCs w:val="22"/>
                <w:lang w:val="en-US"/>
              </w:rPr>
            </w:pPr>
            <w:r w:rsidRPr="0047330C">
              <w:rPr>
                <w:rStyle w:val="GOSTSymItalic"/>
                <w:i w:val="0"/>
                <w:szCs w:val="22"/>
                <w:lang w:val="en-US"/>
              </w:rPr>
              <w:t>N(20.2)</w:t>
            </w:r>
          </w:p>
        </w:tc>
        <w:tc>
          <w:tcPr>
            <w:tcW w:w="567" w:type="dxa"/>
          </w:tcPr>
          <w:p w14:paraId="361022BB" w14:textId="77777777" w:rsidR="005C6325" w:rsidRPr="0047330C" w:rsidDel="009E5B2A" w:rsidRDefault="005C6325" w:rsidP="00F460A6">
            <w:pPr>
              <w:pStyle w:val="GOSTTablenorm"/>
              <w:rPr>
                <w:szCs w:val="22"/>
              </w:rPr>
            </w:pPr>
            <w:r w:rsidRPr="0047330C">
              <w:rPr>
                <w:szCs w:val="22"/>
              </w:rPr>
              <w:t>Н</w:t>
            </w:r>
          </w:p>
        </w:tc>
        <w:tc>
          <w:tcPr>
            <w:tcW w:w="4025" w:type="dxa"/>
          </w:tcPr>
          <w:p w14:paraId="24113847" w14:textId="49D93EF0" w:rsidR="005C6325" w:rsidRPr="0047330C" w:rsidDel="009E5B2A" w:rsidRDefault="005C6325" w:rsidP="00D708CE">
            <w:pPr>
              <w:pStyle w:val="GOSTTablenorm"/>
              <w:rPr>
                <w:szCs w:val="22"/>
              </w:rPr>
            </w:pPr>
            <w:r w:rsidRPr="0047330C">
              <w:rPr>
                <w:szCs w:val="22"/>
              </w:rPr>
              <w:t>Указывается неиспользованный разрешенный остаток поступлений</w:t>
            </w:r>
          </w:p>
        </w:tc>
      </w:tr>
      <w:tr w:rsidR="00A625C8" w:rsidRPr="0047330C" w14:paraId="6551C317" w14:textId="77777777" w:rsidTr="00A625C8">
        <w:trPr>
          <w:cnfStyle w:val="000000100000" w:firstRow="0" w:lastRow="0" w:firstColumn="0" w:lastColumn="0" w:oddVBand="0" w:evenVBand="0" w:oddHBand="1" w:evenHBand="0" w:firstRowFirstColumn="0" w:firstRowLastColumn="0" w:lastRowFirstColumn="0" w:lastRowLastColumn="0"/>
        </w:trPr>
        <w:tc>
          <w:tcPr>
            <w:tcW w:w="1700" w:type="dxa"/>
          </w:tcPr>
          <w:p w14:paraId="16A9A9AE" w14:textId="74B643C4" w:rsidR="005C6325" w:rsidRPr="0047330C" w:rsidDel="009E5B2A" w:rsidRDefault="005C6325" w:rsidP="00D708CE">
            <w:pPr>
              <w:pStyle w:val="GOSTTablenorm"/>
              <w:rPr>
                <w:szCs w:val="22"/>
              </w:rPr>
            </w:pPr>
            <w:r w:rsidRPr="0047330C">
              <w:rPr>
                <w:szCs w:val="22"/>
              </w:rPr>
              <w:t>Неиспользованный разрешенный остаток выплат</w:t>
            </w:r>
          </w:p>
        </w:tc>
        <w:tc>
          <w:tcPr>
            <w:tcW w:w="1701" w:type="dxa"/>
          </w:tcPr>
          <w:p w14:paraId="05DF42B2" w14:textId="77777777" w:rsidR="005C6325" w:rsidRPr="0047330C" w:rsidDel="009E5B2A" w:rsidRDefault="005C6325" w:rsidP="00F460A6">
            <w:pPr>
              <w:pStyle w:val="GOSTTablenorm"/>
              <w:rPr>
                <w:szCs w:val="22"/>
                <w:lang w:val="en-US"/>
              </w:rPr>
            </w:pPr>
            <w:r w:rsidRPr="0047330C">
              <w:rPr>
                <w:rFonts w:eastAsiaTheme="minorHAnsi"/>
                <w:color w:val="000000"/>
                <w:szCs w:val="22"/>
                <w:lang w:eastAsia="en-US"/>
              </w:rPr>
              <w:t>NotUsedPermPay</w:t>
            </w:r>
          </w:p>
        </w:tc>
        <w:tc>
          <w:tcPr>
            <w:tcW w:w="567" w:type="dxa"/>
          </w:tcPr>
          <w:p w14:paraId="610E48E8" w14:textId="77777777" w:rsidR="005C6325" w:rsidRPr="0047330C" w:rsidDel="009E5B2A" w:rsidRDefault="005C6325" w:rsidP="00F460A6">
            <w:pPr>
              <w:pStyle w:val="GOSTTablenorm"/>
              <w:rPr>
                <w:szCs w:val="22"/>
              </w:rPr>
            </w:pPr>
            <w:r w:rsidRPr="0047330C">
              <w:rPr>
                <w:szCs w:val="22"/>
              </w:rPr>
              <w:t>П</w:t>
            </w:r>
          </w:p>
        </w:tc>
        <w:tc>
          <w:tcPr>
            <w:tcW w:w="1134" w:type="dxa"/>
          </w:tcPr>
          <w:p w14:paraId="7C0FC67E" w14:textId="77777777" w:rsidR="005C6325" w:rsidRPr="0047330C" w:rsidDel="009E5B2A" w:rsidRDefault="005C6325" w:rsidP="00F460A6">
            <w:pPr>
              <w:pStyle w:val="GOSTTablenorm"/>
              <w:rPr>
                <w:i/>
                <w:szCs w:val="22"/>
                <w:lang w:val="en-US"/>
              </w:rPr>
            </w:pPr>
            <w:r w:rsidRPr="0047330C">
              <w:rPr>
                <w:rStyle w:val="GOSTSymItalic"/>
                <w:i w:val="0"/>
                <w:szCs w:val="22"/>
                <w:lang w:val="en-US"/>
              </w:rPr>
              <w:t>N(20.2)</w:t>
            </w:r>
          </w:p>
        </w:tc>
        <w:tc>
          <w:tcPr>
            <w:tcW w:w="567" w:type="dxa"/>
          </w:tcPr>
          <w:p w14:paraId="043EC44A" w14:textId="77777777" w:rsidR="005C6325" w:rsidRPr="0047330C" w:rsidDel="009E5B2A" w:rsidRDefault="005C6325" w:rsidP="00F460A6">
            <w:pPr>
              <w:pStyle w:val="GOSTTablenorm"/>
              <w:rPr>
                <w:szCs w:val="22"/>
              </w:rPr>
            </w:pPr>
            <w:r w:rsidRPr="0047330C">
              <w:rPr>
                <w:szCs w:val="22"/>
              </w:rPr>
              <w:t>Н</w:t>
            </w:r>
          </w:p>
        </w:tc>
        <w:tc>
          <w:tcPr>
            <w:tcW w:w="4025" w:type="dxa"/>
          </w:tcPr>
          <w:p w14:paraId="76FD0FBD" w14:textId="5E2CB66D" w:rsidR="005C6325" w:rsidRPr="0047330C" w:rsidDel="009E5B2A" w:rsidRDefault="005C6325" w:rsidP="00D708CE">
            <w:pPr>
              <w:pStyle w:val="GOSTTablenorm"/>
              <w:rPr>
                <w:szCs w:val="22"/>
              </w:rPr>
            </w:pPr>
            <w:r w:rsidRPr="0047330C">
              <w:rPr>
                <w:szCs w:val="22"/>
              </w:rPr>
              <w:t>Указывается неиспользова</w:t>
            </w:r>
            <w:r w:rsidR="00B01CC8" w:rsidRPr="0047330C">
              <w:rPr>
                <w:szCs w:val="22"/>
              </w:rPr>
              <w:t>нный разрешенный остаток выплат</w:t>
            </w:r>
          </w:p>
        </w:tc>
      </w:tr>
      <w:tr w:rsidR="00A625C8" w:rsidRPr="0047330C" w14:paraId="439D8C3D" w14:textId="77777777" w:rsidTr="00A625C8">
        <w:trPr>
          <w:cnfStyle w:val="000000010000" w:firstRow="0" w:lastRow="0" w:firstColumn="0" w:lastColumn="0" w:oddVBand="0" w:evenVBand="0" w:oddHBand="0" w:evenHBand="1" w:firstRowFirstColumn="0" w:firstRowLastColumn="0" w:lastRowFirstColumn="0" w:lastRowLastColumn="0"/>
        </w:trPr>
        <w:tc>
          <w:tcPr>
            <w:tcW w:w="1700" w:type="dxa"/>
          </w:tcPr>
          <w:p w14:paraId="34F385E7" w14:textId="77777777" w:rsidR="005C6325" w:rsidRPr="0047330C" w:rsidDel="009E5B2A" w:rsidRDefault="005C6325" w:rsidP="00F460A6">
            <w:pPr>
              <w:pStyle w:val="GOSTTablenorm"/>
              <w:rPr>
                <w:szCs w:val="22"/>
              </w:rPr>
            </w:pPr>
            <w:r w:rsidRPr="0047330C">
              <w:rPr>
                <w:szCs w:val="22"/>
              </w:rPr>
              <w:t>Примечание</w:t>
            </w:r>
          </w:p>
        </w:tc>
        <w:tc>
          <w:tcPr>
            <w:tcW w:w="1701" w:type="dxa"/>
          </w:tcPr>
          <w:p w14:paraId="7D64BFC3" w14:textId="77777777" w:rsidR="005C6325" w:rsidRPr="0047330C" w:rsidDel="009E5B2A" w:rsidRDefault="005C6325" w:rsidP="00F460A6">
            <w:pPr>
              <w:pStyle w:val="GOSTTablenorm"/>
              <w:rPr>
                <w:szCs w:val="22"/>
                <w:lang w:val="en-US"/>
              </w:rPr>
            </w:pPr>
            <w:r w:rsidRPr="0047330C">
              <w:rPr>
                <w:rFonts w:eastAsiaTheme="minorHAnsi"/>
                <w:color w:val="000000"/>
                <w:szCs w:val="22"/>
                <w:lang w:eastAsia="en-US"/>
              </w:rPr>
              <w:t>Note</w:t>
            </w:r>
          </w:p>
        </w:tc>
        <w:tc>
          <w:tcPr>
            <w:tcW w:w="567" w:type="dxa"/>
          </w:tcPr>
          <w:p w14:paraId="1D1D9BAC" w14:textId="77777777" w:rsidR="005C6325" w:rsidRPr="0047330C" w:rsidDel="009E5B2A" w:rsidRDefault="005C6325" w:rsidP="00F460A6">
            <w:pPr>
              <w:pStyle w:val="GOSTTablenorm"/>
              <w:rPr>
                <w:szCs w:val="22"/>
              </w:rPr>
            </w:pPr>
            <w:r w:rsidRPr="0047330C">
              <w:rPr>
                <w:szCs w:val="22"/>
              </w:rPr>
              <w:t>П</w:t>
            </w:r>
          </w:p>
        </w:tc>
        <w:tc>
          <w:tcPr>
            <w:tcW w:w="1134" w:type="dxa"/>
          </w:tcPr>
          <w:p w14:paraId="13E9C478" w14:textId="77777777" w:rsidR="005C6325" w:rsidRPr="0047330C" w:rsidDel="009E5B2A" w:rsidRDefault="005C6325" w:rsidP="00F460A6">
            <w:pPr>
              <w:pStyle w:val="GOSTTablenorm"/>
              <w:rPr>
                <w:szCs w:val="22"/>
                <w:lang w:val="en-US"/>
              </w:rPr>
            </w:pPr>
            <w:r w:rsidRPr="0047330C">
              <w:rPr>
                <w:szCs w:val="22"/>
                <w:lang w:val="en-US"/>
              </w:rPr>
              <w:t>Т(1-</w:t>
            </w:r>
            <w:r w:rsidRPr="0047330C">
              <w:rPr>
                <w:szCs w:val="22"/>
              </w:rPr>
              <w:t>2000)</w:t>
            </w:r>
          </w:p>
        </w:tc>
        <w:tc>
          <w:tcPr>
            <w:tcW w:w="567" w:type="dxa"/>
          </w:tcPr>
          <w:p w14:paraId="0A22DECD" w14:textId="77777777" w:rsidR="005C6325" w:rsidRPr="0047330C" w:rsidDel="009E5B2A" w:rsidRDefault="005C6325" w:rsidP="00F460A6">
            <w:pPr>
              <w:pStyle w:val="GOSTTablenorm"/>
              <w:rPr>
                <w:szCs w:val="22"/>
              </w:rPr>
            </w:pPr>
            <w:r w:rsidRPr="0047330C">
              <w:rPr>
                <w:szCs w:val="22"/>
              </w:rPr>
              <w:t>Н</w:t>
            </w:r>
          </w:p>
        </w:tc>
        <w:tc>
          <w:tcPr>
            <w:tcW w:w="4025" w:type="dxa"/>
          </w:tcPr>
          <w:p w14:paraId="76CA2294" w14:textId="4EE2EA47" w:rsidR="005C6325" w:rsidRPr="0047330C" w:rsidDel="009E5B2A" w:rsidRDefault="00B01CC8" w:rsidP="00F460A6">
            <w:pPr>
              <w:pStyle w:val="GOSTTablenorm"/>
              <w:rPr>
                <w:szCs w:val="22"/>
              </w:rPr>
            </w:pPr>
            <w:r w:rsidRPr="0047330C">
              <w:rPr>
                <w:szCs w:val="22"/>
              </w:rPr>
              <w:t>Указывается примечание</w:t>
            </w:r>
          </w:p>
        </w:tc>
      </w:tr>
    </w:tbl>
    <w:p w14:paraId="0E19DF66" w14:textId="2CD58F1D" w:rsidR="005C6325" w:rsidRPr="0047330C" w:rsidRDefault="005C6325" w:rsidP="004A3A78">
      <w:pPr>
        <w:pStyle w:val="32"/>
      </w:pPr>
      <w:bookmarkStart w:id="637" w:name="_Toc54291644"/>
      <w:bookmarkStart w:id="638" w:name="_Toc58931443"/>
      <w:bookmarkStart w:id="639" w:name="_Toc228281420"/>
      <w:r w:rsidRPr="0047330C">
        <w:t>Описание комплексного типа «</w:t>
      </w:r>
      <w:r w:rsidRPr="0047330C">
        <w:rPr>
          <w:lang w:val="en-US"/>
        </w:rPr>
        <w:t>t</w:t>
      </w:r>
      <w:r w:rsidRPr="0047330C">
        <w:rPr>
          <w:color w:val="000000"/>
        </w:rPr>
        <w:t>OperKOO_D13</w:t>
      </w:r>
      <w:r w:rsidRPr="0047330C">
        <w:t>»</w:t>
      </w:r>
      <w:bookmarkEnd w:id="637"/>
      <w:bookmarkEnd w:id="638"/>
      <w:bookmarkEnd w:id="639"/>
    </w:p>
    <w:p w14:paraId="119BFA5D" w14:textId="7CEC943C" w:rsidR="005C6325" w:rsidRPr="0047330C" w:rsidRDefault="005C6325" w:rsidP="005C6325">
      <w:pPr>
        <w:pStyle w:val="GOSTNormal"/>
        <w:rPr>
          <w:szCs w:val="24"/>
        </w:rPr>
      </w:pPr>
      <w:r w:rsidRPr="0047330C">
        <w:rPr>
          <w:szCs w:val="24"/>
        </w:rPr>
        <w:t>Описание комплексного типа «</w:t>
      </w:r>
      <w:r w:rsidRPr="0047330C">
        <w:rPr>
          <w:szCs w:val="24"/>
          <w:lang w:val="en-US"/>
        </w:rPr>
        <w:t>t</w:t>
      </w:r>
      <w:r w:rsidRPr="0047330C">
        <w:rPr>
          <w:color w:val="000000"/>
          <w:szCs w:val="24"/>
        </w:rPr>
        <w:t>OperKOO_D13</w:t>
      </w:r>
      <w:r w:rsidRPr="0047330C">
        <w:rPr>
          <w:szCs w:val="24"/>
        </w:rPr>
        <w:t>» блока «Операции по казначейскому обеспечению обязательств».</w:t>
      </w:r>
    </w:p>
    <w:p w14:paraId="27E07F01" w14:textId="3928E14F" w:rsidR="005C6325" w:rsidRPr="0047330C" w:rsidRDefault="005C6325" w:rsidP="005C6325">
      <w:pPr>
        <w:pStyle w:val="GOSTNameTable"/>
      </w:pPr>
      <w:r w:rsidRPr="0047330C">
        <w:rPr>
          <w:noProof/>
        </w:rPr>
        <w:lastRenderedPageBreak/>
        <w:fldChar w:fldCharType="begin"/>
      </w:r>
      <w:r w:rsidRPr="0047330C">
        <w:rPr>
          <w:noProof/>
        </w:rPr>
        <w:instrText xml:space="preserve"> SEQ Таблица \* ARABIC </w:instrText>
      </w:r>
      <w:r w:rsidRPr="0047330C">
        <w:rPr>
          <w:noProof/>
        </w:rPr>
        <w:fldChar w:fldCharType="separate"/>
      </w:r>
      <w:bookmarkStart w:id="640" w:name="_Ref12604472"/>
      <w:bookmarkStart w:id="641" w:name="_Ref12600157"/>
      <w:bookmarkStart w:id="642" w:name="_Toc54022264"/>
      <w:bookmarkStart w:id="643" w:name="_Toc228281659"/>
      <w:r w:rsidR="00BB6FF0">
        <w:rPr>
          <w:noProof/>
        </w:rPr>
        <w:t>45</w:t>
      </w:r>
      <w:bookmarkEnd w:id="640"/>
      <w:bookmarkEnd w:id="641"/>
      <w:r w:rsidRPr="0047330C">
        <w:rPr>
          <w:noProof/>
        </w:rPr>
        <w:fldChar w:fldCharType="end"/>
      </w:r>
      <w:r w:rsidR="002F6E3F" w:rsidRPr="0047330C">
        <w:t xml:space="preserve"> – </w:t>
      </w:r>
      <w:r w:rsidRPr="0047330C">
        <w:t>Описание комплексного типа «</w:t>
      </w:r>
      <w:r w:rsidRPr="0047330C">
        <w:rPr>
          <w:lang w:val="en-US"/>
        </w:rPr>
        <w:t>t</w:t>
      </w:r>
      <w:r w:rsidRPr="0047330C">
        <w:rPr>
          <w:color w:val="000000"/>
        </w:rPr>
        <w:t>OperKOO_D13</w:t>
      </w:r>
      <w:r w:rsidRPr="0047330C">
        <w:t>»</w:t>
      </w:r>
      <w:bookmarkEnd w:id="642"/>
      <w:bookmarkEnd w:id="643"/>
    </w:p>
    <w:tbl>
      <w:tblPr>
        <w:tblStyle w:val="GOSTTable"/>
        <w:tblW w:w="5000" w:type="pct"/>
        <w:tblLayout w:type="fixed"/>
        <w:tblLook w:val="01E0" w:firstRow="1" w:lastRow="1" w:firstColumn="1" w:lastColumn="1" w:noHBand="0" w:noVBand="0"/>
      </w:tblPr>
      <w:tblGrid>
        <w:gridCol w:w="1700"/>
        <w:gridCol w:w="1701"/>
        <w:gridCol w:w="567"/>
        <w:gridCol w:w="1134"/>
        <w:gridCol w:w="567"/>
        <w:gridCol w:w="4025"/>
      </w:tblGrid>
      <w:tr w:rsidR="00A625C8" w:rsidRPr="0047330C" w14:paraId="4C4892AB" w14:textId="77777777" w:rsidTr="00A625C8">
        <w:trPr>
          <w:cnfStyle w:val="100000000000" w:firstRow="1" w:lastRow="0" w:firstColumn="0" w:lastColumn="0" w:oddVBand="0" w:evenVBand="0" w:oddHBand="0" w:evenHBand="0" w:firstRowFirstColumn="0" w:firstRowLastColumn="0" w:lastRowFirstColumn="0" w:lastRowLastColumn="0"/>
        </w:trPr>
        <w:tc>
          <w:tcPr>
            <w:tcW w:w="1700" w:type="dxa"/>
          </w:tcPr>
          <w:p w14:paraId="6A750C32" w14:textId="77777777" w:rsidR="005C6325" w:rsidRPr="0047330C" w:rsidRDefault="005C6325" w:rsidP="00A625C8">
            <w:pPr>
              <w:pStyle w:val="GOSTTableHead"/>
              <w:rPr>
                <w:szCs w:val="22"/>
              </w:rPr>
            </w:pPr>
            <w:r w:rsidRPr="0047330C">
              <w:rPr>
                <w:szCs w:val="22"/>
              </w:rPr>
              <w:t>Наименование элемента</w:t>
            </w:r>
          </w:p>
        </w:tc>
        <w:tc>
          <w:tcPr>
            <w:tcW w:w="1701" w:type="dxa"/>
          </w:tcPr>
          <w:p w14:paraId="2761DB44" w14:textId="77777777" w:rsidR="005C6325" w:rsidRPr="0047330C" w:rsidRDefault="005C6325" w:rsidP="00A625C8">
            <w:pPr>
              <w:pStyle w:val="GOSTTableHead"/>
              <w:rPr>
                <w:szCs w:val="22"/>
              </w:rPr>
            </w:pPr>
            <w:r w:rsidRPr="0047330C">
              <w:rPr>
                <w:szCs w:val="22"/>
              </w:rPr>
              <w:t>Сокращенное наименование (код) элемента</w:t>
            </w:r>
          </w:p>
        </w:tc>
        <w:tc>
          <w:tcPr>
            <w:tcW w:w="567" w:type="dxa"/>
          </w:tcPr>
          <w:p w14:paraId="70259844" w14:textId="77777777" w:rsidR="005C6325" w:rsidRPr="0047330C" w:rsidRDefault="005C6325" w:rsidP="00A625C8">
            <w:pPr>
              <w:pStyle w:val="GOSTTableHead"/>
              <w:rPr>
                <w:szCs w:val="22"/>
              </w:rPr>
            </w:pPr>
            <w:r w:rsidRPr="0047330C">
              <w:rPr>
                <w:szCs w:val="22"/>
              </w:rPr>
              <w:t>Тип</w:t>
            </w:r>
          </w:p>
        </w:tc>
        <w:tc>
          <w:tcPr>
            <w:tcW w:w="1134" w:type="dxa"/>
          </w:tcPr>
          <w:p w14:paraId="6D4F5D5D" w14:textId="77777777" w:rsidR="005C6325" w:rsidRPr="0047330C" w:rsidRDefault="005C6325" w:rsidP="00A625C8">
            <w:pPr>
              <w:pStyle w:val="GOSTTableHead"/>
              <w:rPr>
                <w:szCs w:val="22"/>
              </w:rPr>
            </w:pPr>
            <w:r w:rsidRPr="0047330C">
              <w:rPr>
                <w:szCs w:val="22"/>
              </w:rPr>
              <w:t>Формат элемента</w:t>
            </w:r>
          </w:p>
        </w:tc>
        <w:tc>
          <w:tcPr>
            <w:tcW w:w="567" w:type="dxa"/>
          </w:tcPr>
          <w:p w14:paraId="18BDB1F2" w14:textId="77777777" w:rsidR="005C6325" w:rsidRPr="0047330C" w:rsidRDefault="005C6325" w:rsidP="00A625C8">
            <w:pPr>
              <w:pStyle w:val="GOSTTableHead"/>
              <w:rPr>
                <w:szCs w:val="22"/>
              </w:rPr>
            </w:pPr>
            <w:r w:rsidRPr="0047330C">
              <w:rPr>
                <w:szCs w:val="22"/>
              </w:rPr>
              <w:t>Обязательность</w:t>
            </w:r>
          </w:p>
        </w:tc>
        <w:tc>
          <w:tcPr>
            <w:tcW w:w="4025" w:type="dxa"/>
          </w:tcPr>
          <w:p w14:paraId="40605FD0" w14:textId="77777777" w:rsidR="005C6325" w:rsidRPr="0047330C" w:rsidRDefault="005C6325" w:rsidP="00A625C8">
            <w:pPr>
              <w:pStyle w:val="GOSTTableHead"/>
              <w:rPr>
                <w:szCs w:val="22"/>
              </w:rPr>
            </w:pPr>
            <w:r w:rsidRPr="0047330C">
              <w:rPr>
                <w:szCs w:val="22"/>
              </w:rPr>
              <w:t>Дополнительная информация</w:t>
            </w:r>
          </w:p>
        </w:tc>
      </w:tr>
      <w:tr w:rsidR="00A625C8" w:rsidRPr="0047330C" w14:paraId="5F50CD9B" w14:textId="77777777" w:rsidTr="00A625C8">
        <w:trPr>
          <w:cnfStyle w:val="000000100000" w:firstRow="0" w:lastRow="0" w:firstColumn="0" w:lastColumn="0" w:oddVBand="0" w:evenVBand="0" w:oddHBand="1" w:evenHBand="0" w:firstRowFirstColumn="0" w:firstRowLastColumn="0" w:lastRowFirstColumn="0" w:lastRowLastColumn="0"/>
        </w:trPr>
        <w:tc>
          <w:tcPr>
            <w:tcW w:w="1700" w:type="dxa"/>
          </w:tcPr>
          <w:p w14:paraId="172F7760" w14:textId="77777777" w:rsidR="005C6325" w:rsidRPr="0047330C" w:rsidRDefault="005C6325" w:rsidP="00F460A6">
            <w:pPr>
              <w:pStyle w:val="GOSTTablenorm"/>
              <w:rPr>
                <w:szCs w:val="22"/>
              </w:rPr>
            </w:pPr>
            <w:r w:rsidRPr="0047330C">
              <w:t>Операции по казначейскому обеспечению обязательств</w:t>
            </w:r>
            <w:r w:rsidRPr="0047330C" w:rsidDel="00D77B3A">
              <w:rPr>
                <w:szCs w:val="22"/>
              </w:rPr>
              <w:t xml:space="preserve"> </w:t>
            </w:r>
            <w:r w:rsidRPr="0047330C">
              <w:rPr>
                <w:szCs w:val="22"/>
              </w:rPr>
              <w:t>(строка)</w:t>
            </w:r>
          </w:p>
        </w:tc>
        <w:tc>
          <w:tcPr>
            <w:tcW w:w="1701" w:type="dxa"/>
          </w:tcPr>
          <w:p w14:paraId="13035BC5" w14:textId="77777777" w:rsidR="005C6325" w:rsidRPr="0047330C" w:rsidRDefault="005C6325" w:rsidP="00F460A6">
            <w:pPr>
              <w:pStyle w:val="GOSTTablenorm"/>
              <w:rPr>
                <w:szCs w:val="22"/>
                <w:lang w:val="en-US"/>
              </w:rPr>
            </w:pPr>
            <w:r w:rsidRPr="0047330C">
              <w:rPr>
                <w:color w:val="000000"/>
                <w:sz w:val="20"/>
              </w:rPr>
              <w:t>OperKOO_D13</w:t>
            </w:r>
            <w:r w:rsidRPr="0047330C">
              <w:rPr>
                <w:szCs w:val="22"/>
                <w:lang w:val="en-US"/>
              </w:rPr>
              <w:t>_ITEM</w:t>
            </w:r>
          </w:p>
        </w:tc>
        <w:tc>
          <w:tcPr>
            <w:tcW w:w="567" w:type="dxa"/>
          </w:tcPr>
          <w:p w14:paraId="02E44965" w14:textId="77777777" w:rsidR="005C6325" w:rsidRPr="0047330C" w:rsidRDefault="005C6325" w:rsidP="00F460A6">
            <w:pPr>
              <w:pStyle w:val="GOSTTablenorm"/>
              <w:rPr>
                <w:szCs w:val="22"/>
              </w:rPr>
            </w:pPr>
            <w:r w:rsidRPr="0047330C">
              <w:rPr>
                <w:szCs w:val="22"/>
              </w:rPr>
              <w:t>С</w:t>
            </w:r>
          </w:p>
        </w:tc>
        <w:tc>
          <w:tcPr>
            <w:tcW w:w="1134" w:type="dxa"/>
          </w:tcPr>
          <w:p w14:paraId="0AE05D58" w14:textId="77777777" w:rsidR="005C6325" w:rsidRPr="0047330C" w:rsidRDefault="005C6325" w:rsidP="00F460A6">
            <w:pPr>
              <w:pStyle w:val="GOSTTablenorm"/>
              <w:rPr>
                <w:szCs w:val="22"/>
                <w:lang w:val="en-US"/>
              </w:rPr>
            </w:pPr>
            <w:r w:rsidRPr="0047330C">
              <w:rPr>
                <w:lang w:val="en-US"/>
              </w:rPr>
              <w:t>t</w:t>
            </w:r>
            <w:r w:rsidRPr="0047330C">
              <w:rPr>
                <w:color w:val="000000"/>
                <w:sz w:val="20"/>
              </w:rPr>
              <w:t>OperKOO_D13</w:t>
            </w:r>
            <w:r w:rsidRPr="0047330C">
              <w:rPr>
                <w:szCs w:val="22"/>
                <w:lang w:val="en-US"/>
              </w:rPr>
              <w:t>_ITEM</w:t>
            </w:r>
          </w:p>
        </w:tc>
        <w:tc>
          <w:tcPr>
            <w:tcW w:w="567" w:type="dxa"/>
          </w:tcPr>
          <w:p w14:paraId="5C69AE8B" w14:textId="77777777" w:rsidR="005C6325" w:rsidRPr="0047330C" w:rsidRDefault="005C6325" w:rsidP="00F460A6">
            <w:pPr>
              <w:pStyle w:val="GOSTTablenorm"/>
              <w:rPr>
                <w:szCs w:val="22"/>
              </w:rPr>
            </w:pPr>
            <w:r w:rsidRPr="0047330C">
              <w:rPr>
                <w:szCs w:val="22"/>
              </w:rPr>
              <w:t>ОМ</w:t>
            </w:r>
          </w:p>
        </w:tc>
        <w:tc>
          <w:tcPr>
            <w:tcW w:w="4025" w:type="dxa"/>
          </w:tcPr>
          <w:p w14:paraId="5D59F675" w14:textId="091C21CE" w:rsidR="005C6325" w:rsidRPr="0047330C" w:rsidRDefault="005C6325" w:rsidP="00F460A6">
            <w:pPr>
              <w:ind w:firstLine="0"/>
              <w:rPr>
                <w:szCs w:val="22"/>
              </w:rPr>
            </w:pPr>
            <w:r w:rsidRPr="0047330C">
              <w:rPr>
                <w:sz w:val="22"/>
                <w:szCs w:val="22"/>
              </w:rPr>
              <w:t xml:space="preserve">Состав элемента представлен в таблице </w:t>
            </w:r>
            <w:r w:rsidRPr="0047330C">
              <w:rPr>
                <w:sz w:val="22"/>
                <w:szCs w:val="22"/>
              </w:rPr>
              <w:fldChar w:fldCharType="begin"/>
            </w:r>
            <w:r w:rsidRPr="0047330C">
              <w:rPr>
                <w:sz w:val="22"/>
                <w:szCs w:val="22"/>
              </w:rPr>
              <w:instrText xml:space="preserve"> REF _Ref12604493 \h  \* MERGEFORMAT </w:instrText>
            </w:r>
            <w:r w:rsidRPr="0047330C">
              <w:rPr>
                <w:sz w:val="22"/>
                <w:szCs w:val="22"/>
              </w:rPr>
            </w:r>
            <w:r w:rsidRPr="0047330C">
              <w:rPr>
                <w:sz w:val="22"/>
                <w:szCs w:val="22"/>
              </w:rPr>
              <w:fldChar w:fldCharType="separate"/>
            </w:r>
            <w:r w:rsidR="00BB6FF0" w:rsidRPr="00BB6FF0">
              <w:rPr>
                <w:noProof/>
                <w:sz w:val="22"/>
                <w:szCs w:val="22"/>
              </w:rPr>
              <w:t>46</w:t>
            </w:r>
            <w:r w:rsidRPr="0047330C">
              <w:rPr>
                <w:sz w:val="22"/>
                <w:szCs w:val="22"/>
              </w:rPr>
              <w:fldChar w:fldCharType="end"/>
            </w:r>
          </w:p>
        </w:tc>
      </w:tr>
    </w:tbl>
    <w:p w14:paraId="39EC8AC0" w14:textId="08EB510E" w:rsidR="005C6325" w:rsidRPr="0047330C" w:rsidRDefault="005C6325" w:rsidP="004A3A78">
      <w:pPr>
        <w:pStyle w:val="32"/>
      </w:pPr>
      <w:bookmarkStart w:id="644" w:name="_Toc54291645"/>
      <w:bookmarkStart w:id="645" w:name="_Toc58931444"/>
      <w:bookmarkStart w:id="646" w:name="_Toc228281421"/>
      <w:r w:rsidRPr="0047330C">
        <w:t>Описание комплексного типа «</w:t>
      </w:r>
      <w:r w:rsidRPr="0047330C">
        <w:rPr>
          <w:lang w:val="en-US"/>
        </w:rPr>
        <w:t>t</w:t>
      </w:r>
      <w:r w:rsidRPr="0047330C">
        <w:rPr>
          <w:color w:val="000000"/>
        </w:rPr>
        <w:t>OperKOO_D13</w:t>
      </w:r>
      <w:r w:rsidRPr="0047330C">
        <w:t>_</w:t>
      </w:r>
      <w:r w:rsidRPr="0047330C">
        <w:rPr>
          <w:lang w:val="en-US"/>
        </w:rPr>
        <w:t>ITEM</w:t>
      </w:r>
      <w:r w:rsidRPr="0047330C">
        <w:t>»</w:t>
      </w:r>
      <w:bookmarkEnd w:id="644"/>
      <w:bookmarkEnd w:id="645"/>
      <w:bookmarkEnd w:id="646"/>
    </w:p>
    <w:p w14:paraId="4293C09D" w14:textId="5FB6F7D9" w:rsidR="005C6325" w:rsidRPr="0047330C" w:rsidRDefault="005C6325" w:rsidP="005C6325">
      <w:pPr>
        <w:pStyle w:val="GOSTNormal"/>
        <w:rPr>
          <w:szCs w:val="24"/>
        </w:rPr>
      </w:pPr>
      <w:r w:rsidRPr="0047330C">
        <w:rPr>
          <w:szCs w:val="24"/>
        </w:rPr>
        <w:t>Описание комплексного типа «</w:t>
      </w:r>
      <w:r w:rsidRPr="0047330C">
        <w:rPr>
          <w:szCs w:val="24"/>
          <w:lang w:val="en-US"/>
        </w:rPr>
        <w:t>t</w:t>
      </w:r>
      <w:r w:rsidRPr="0047330C">
        <w:rPr>
          <w:color w:val="000000"/>
          <w:szCs w:val="24"/>
        </w:rPr>
        <w:t>OperKOO_D13</w:t>
      </w:r>
      <w:r w:rsidRPr="0047330C">
        <w:rPr>
          <w:szCs w:val="24"/>
        </w:rPr>
        <w:t>_</w:t>
      </w:r>
      <w:r w:rsidRPr="0047330C">
        <w:rPr>
          <w:szCs w:val="24"/>
          <w:lang w:val="en-US"/>
        </w:rPr>
        <w:t>ITEM</w:t>
      </w:r>
      <w:r w:rsidRPr="0047330C">
        <w:rPr>
          <w:szCs w:val="24"/>
        </w:rPr>
        <w:t>» блока «Операции по казначейскому обеспечению обязательств (строка)».</w:t>
      </w:r>
    </w:p>
    <w:p w14:paraId="39513136" w14:textId="5230CAB5" w:rsidR="005C6325" w:rsidRPr="0047330C" w:rsidRDefault="005C6325" w:rsidP="005C6325">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647" w:name="_Ref12604493"/>
      <w:bookmarkStart w:id="648" w:name="_Toc54022265"/>
      <w:bookmarkStart w:id="649" w:name="_Toc228281660"/>
      <w:r w:rsidR="00BB6FF0">
        <w:rPr>
          <w:noProof/>
        </w:rPr>
        <w:t>46</w:t>
      </w:r>
      <w:bookmarkEnd w:id="647"/>
      <w:r w:rsidRPr="0047330C">
        <w:rPr>
          <w:noProof/>
        </w:rPr>
        <w:fldChar w:fldCharType="end"/>
      </w:r>
      <w:r w:rsidR="002F6E3F" w:rsidRPr="0047330C">
        <w:t xml:space="preserve"> – </w:t>
      </w:r>
      <w:r w:rsidRPr="0047330C">
        <w:t>Описание комплексного типа «</w:t>
      </w:r>
      <w:r w:rsidRPr="0047330C">
        <w:rPr>
          <w:lang w:val="en-US"/>
        </w:rPr>
        <w:t>t</w:t>
      </w:r>
      <w:r w:rsidRPr="0047330C">
        <w:rPr>
          <w:color w:val="000000"/>
        </w:rPr>
        <w:t>OperKOO_D13</w:t>
      </w:r>
      <w:r w:rsidRPr="0047330C">
        <w:t>_</w:t>
      </w:r>
      <w:r w:rsidRPr="0047330C">
        <w:rPr>
          <w:lang w:val="en-US"/>
        </w:rPr>
        <w:t>ITEM</w:t>
      </w:r>
      <w:r w:rsidRPr="0047330C">
        <w:t>»</w:t>
      </w:r>
      <w:bookmarkEnd w:id="648"/>
      <w:bookmarkEnd w:id="649"/>
    </w:p>
    <w:tbl>
      <w:tblPr>
        <w:tblStyle w:val="GOSTTable"/>
        <w:tblW w:w="5000" w:type="pct"/>
        <w:tblLayout w:type="fixed"/>
        <w:tblLook w:val="01E0" w:firstRow="1" w:lastRow="1" w:firstColumn="1" w:lastColumn="1" w:noHBand="0" w:noVBand="0"/>
      </w:tblPr>
      <w:tblGrid>
        <w:gridCol w:w="1700"/>
        <w:gridCol w:w="1701"/>
        <w:gridCol w:w="567"/>
        <w:gridCol w:w="1134"/>
        <w:gridCol w:w="567"/>
        <w:gridCol w:w="4025"/>
      </w:tblGrid>
      <w:tr w:rsidR="00A625C8" w:rsidRPr="0047330C" w14:paraId="58B71863" w14:textId="77777777" w:rsidTr="00A625C8">
        <w:trPr>
          <w:cnfStyle w:val="100000000000" w:firstRow="1" w:lastRow="0" w:firstColumn="0" w:lastColumn="0" w:oddVBand="0" w:evenVBand="0" w:oddHBand="0" w:evenHBand="0" w:firstRowFirstColumn="0" w:firstRowLastColumn="0" w:lastRowFirstColumn="0" w:lastRowLastColumn="0"/>
        </w:trPr>
        <w:tc>
          <w:tcPr>
            <w:tcW w:w="1700" w:type="dxa"/>
          </w:tcPr>
          <w:p w14:paraId="7AD9A6DA" w14:textId="77777777" w:rsidR="005C6325" w:rsidRPr="0047330C" w:rsidRDefault="005C6325" w:rsidP="00A625C8">
            <w:pPr>
              <w:pStyle w:val="GOSTTableHead"/>
              <w:rPr>
                <w:szCs w:val="22"/>
              </w:rPr>
            </w:pPr>
            <w:r w:rsidRPr="0047330C">
              <w:rPr>
                <w:szCs w:val="22"/>
              </w:rPr>
              <w:t>Наименование элемента</w:t>
            </w:r>
          </w:p>
        </w:tc>
        <w:tc>
          <w:tcPr>
            <w:tcW w:w="1701" w:type="dxa"/>
          </w:tcPr>
          <w:p w14:paraId="0AE2E8EB" w14:textId="77777777" w:rsidR="005C6325" w:rsidRPr="0047330C" w:rsidRDefault="005C6325" w:rsidP="00A625C8">
            <w:pPr>
              <w:pStyle w:val="GOSTTableHead"/>
              <w:rPr>
                <w:szCs w:val="22"/>
              </w:rPr>
            </w:pPr>
            <w:r w:rsidRPr="0047330C">
              <w:rPr>
                <w:szCs w:val="22"/>
              </w:rPr>
              <w:t>Сокращенное наименование (код) элемента</w:t>
            </w:r>
          </w:p>
        </w:tc>
        <w:tc>
          <w:tcPr>
            <w:tcW w:w="567" w:type="dxa"/>
          </w:tcPr>
          <w:p w14:paraId="3E0E2C41" w14:textId="77777777" w:rsidR="005C6325" w:rsidRPr="0047330C" w:rsidRDefault="005C6325" w:rsidP="00A625C8">
            <w:pPr>
              <w:pStyle w:val="GOSTTableHead"/>
              <w:rPr>
                <w:szCs w:val="22"/>
              </w:rPr>
            </w:pPr>
            <w:r w:rsidRPr="0047330C">
              <w:rPr>
                <w:szCs w:val="22"/>
              </w:rPr>
              <w:t>Тип</w:t>
            </w:r>
          </w:p>
        </w:tc>
        <w:tc>
          <w:tcPr>
            <w:tcW w:w="1134" w:type="dxa"/>
          </w:tcPr>
          <w:p w14:paraId="40C48BE3" w14:textId="77777777" w:rsidR="005C6325" w:rsidRPr="0047330C" w:rsidRDefault="005C6325" w:rsidP="00A625C8">
            <w:pPr>
              <w:pStyle w:val="GOSTTableHead"/>
              <w:rPr>
                <w:szCs w:val="22"/>
              </w:rPr>
            </w:pPr>
            <w:r w:rsidRPr="0047330C">
              <w:rPr>
                <w:szCs w:val="22"/>
              </w:rPr>
              <w:t>Формат элемента</w:t>
            </w:r>
          </w:p>
        </w:tc>
        <w:tc>
          <w:tcPr>
            <w:tcW w:w="567" w:type="dxa"/>
          </w:tcPr>
          <w:p w14:paraId="4F3747E0" w14:textId="77777777" w:rsidR="005C6325" w:rsidRPr="0047330C" w:rsidRDefault="005C6325" w:rsidP="00A625C8">
            <w:pPr>
              <w:pStyle w:val="GOSTTableHead"/>
              <w:rPr>
                <w:szCs w:val="22"/>
              </w:rPr>
            </w:pPr>
            <w:r w:rsidRPr="0047330C">
              <w:rPr>
                <w:szCs w:val="22"/>
              </w:rPr>
              <w:t>Обязательность</w:t>
            </w:r>
          </w:p>
        </w:tc>
        <w:tc>
          <w:tcPr>
            <w:tcW w:w="4025" w:type="dxa"/>
          </w:tcPr>
          <w:p w14:paraId="16CD2FFF" w14:textId="77777777" w:rsidR="005C6325" w:rsidRPr="0047330C" w:rsidRDefault="005C6325" w:rsidP="00A625C8">
            <w:pPr>
              <w:pStyle w:val="GOSTTableHead"/>
              <w:rPr>
                <w:szCs w:val="22"/>
              </w:rPr>
            </w:pPr>
            <w:r w:rsidRPr="0047330C">
              <w:rPr>
                <w:szCs w:val="22"/>
              </w:rPr>
              <w:t>Дополнительная информация</w:t>
            </w:r>
          </w:p>
        </w:tc>
      </w:tr>
      <w:tr w:rsidR="00A625C8" w:rsidRPr="0047330C" w14:paraId="7B5CF20A" w14:textId="77777777" w:rsidTr="00A625C8">
        <w:trPr>
          <w:cnfStyle w:val="000000100000" w:firstRow="0" w:lastRow="0" w:firstColumn="0" w:lastColumn="0" w:oddVBand="0" w:evenVBand="0" w:oddHBand="1" w:evenHBand="0" w:firstRowFirstColumn="0" w:firstRowLastColumn="0" w:lastRowFirstColumn="0" w:lastRowLastColumn="0"/>
        </w:trPr>
        <w:tc>
          <w:tcPr>
            <w:tcW w:w="1700" w:type="dxa"/>
          </w:tcPr>
          <w:p w14:paraId="032F6423" w14:textId="77777777" w:rsidR="005C6325" w:rsidRPr="0047330C" w:rsidRDefault="005C6325" w:rsidP="00F460A6">
            <w:pPr>
              <w:pStyle w:val="GOSTTablenorm"/>
              <w:rPr>
                <w:szCs w:val="22"/>
              </w:rPr>
            </w:pPr>
            <w:r w:rsidRPr="0047330C">
              <w:rPr>
                <w:szCs w:val="22"/>
              </w:rPr>
              <w:t>Код источника поступлений целевых средств</w:t>
            </w:r>
          </w:p>
        </w:tc>
        <w:tc>
          <w:tcPr>
            <w:tcW w:w="1701" w:type="dxa"/>
          </w:tcPr>
          <w:p w14:paraId="4C2141D8" w14:textId="77777777" w:rsidR="005C6325" w:rsidRPr="0047330C" w:rsidRDefault="005C6325" w:rsidP="00F460A6">
            <w:pPr>
              <w:pStyle w:val="GOSTTablenorm"/>
              <w:rPr>
                <w:szCs w:val="22"/>
                <w:lang w:val="en-US"/>
              </w:rPr>
            </w:pPr>
            <w:r w:rsidRPr="0047330C">
              <w:rPr>
                <w:rFonts w:eastAsiaTheme="minorHAnsi"/>
                <w:color w:val="000000"/>
                <w:szCs w:val="22"/>
                <w:lang w:eastAsia="en-US"/>
              </w:rPr>
              <w:t>CodeCS</w:t>
            </w:r>
          </w:p>
        </w:tc>
        <w:tc>
          <w:tcPr>
            <w:tcW w:w="567" w:type="dxa"/>
          </w:tcPr>
          <w:p w14:paraId="32E7DEFA" w14:textId="77777777" w:rsidR="005C6325" w:rsidRPr="0047330C" w:rsidRDefault="005C6325" w:rsidP="00F460A6">
            <w:pPr>
              <w:pStyle w:val="GOSTTablenorm"/>
              <w:rPr>
                <w:szCs w:val="22"/>
              </w:rPr>
            </w:pPr>
            <w:r w:rsidRPr="0047330C">
              <w:rPr>
                <w:szCs w:val="22"/>
              </w:rPr>
              <w:t>П</w:t>
            </w:r>
          </w:p>
        </w:tc>
        <w:tc>
          <w:tcPr>
            <w:tcW w:w="1134" w:type="dxa"/>
          </w:tcPr>
          <w:p w14:paraId="0461EFB2" w14:textId="4E052895" w:rsidR="005C6325" w:rsidRPr="0047330C" w:rsidRDefault="005C6325" w:rsidP="00F460A6">
            <w:pPr>
              <w:pStyle w:val="GOSTTablenorm"/>
              <w:rPr>
                <w:szCs w:val="22"/>
                <w:lang w:val="en-US"/>
              </w:rPr>
            </w:pPr>
            <w:r w:rsidRPr="0047330C">
              <w:rPr>
                <w:szCs w:val="22"/>
              </w:rPr>
              <w:t>Т(</w:t>
            </w:r>
            <w:r w:rsidR="00A20B37" w:rsidRPr="0047330C">
              <w:rPr>
                <w:szCs w:val="22"/>
              </w:rPr>
              <w:t>1-</w:t>
            </w:r>
            <w:r w:rsidRPr="0047330C">
              <w:rPr>
                <w:szCs w:val="22"/>
              </w:rPr>
              <w:t>4)</w:t>
            </w:r>
          </w:p>
        </w:tc>
        <w:tc>
          <w:tcPr>
            <w:tcW w:w="567" w:type="dxa"/>
          </w:tcPr>
          <w:p w14:paraId="3C352F18" w14:textId="77777777" w:rsidR="005C6325" w:rsidRPr="0047330C" w:rsidRDefault="005C6325" w:rsidP="00F460A6">
            <w:pPr>
              <w:pStyle w:val="GOSTTablenorm"/>
              <w:rPr>
                <w:szCs w:val="22"/>
              </w:rPr>
            </w:pPr>
            <w:r w:rsidRPr="0047330C">
              <w:rPr>
                <w:szCs w:val="22"/>
              </w:rPr>
              <w:t>Н</w:t>
            </w:r>
          </w:p>
        </w:tc>
        <w:tc>
          <w:tcPr>
            <w:tcW w:w="4025" w:type="dxa"/>
          </w:tcPr>
          <w:p w14:paraId="5F5C84BB" w14:textId="2F473BE0" w:rsidR="005C6325" w:rsidRPr="0047330C" w:rsidRDefault="005C6325" w:rsidP="00F460A6">
            <w:pPr>
              <w:pStyle w:val="GOSTTablenorm"/>
              <w:rPr>
                <w:b/>
                <w:bCs/>
                <w:szCs w:val="22"/>
              </w:rPr>
            </w:pPr>
            <w:r w:rsidRPr="0047330C">
              <w:rPr>
                <w:szCs w:val="22"/>
              </w:rPr>
              <w:t>Указывается код источн</w:t>
            </w:r>
            <w:r w:rsidR="00B01CC8" w:rsidRPr="0047330C">
              <w:rPr>
                <w:szCs w:val="22"/>
              </w:rPr>
              <w:t>ика поступлений целевых средств</w:t>
            </w:r>
          </w:p>
        </w:tc>
      </w:tr>
      <w:tr w:rsidR="00A625C8" w:rsidRPr="0047330C" w14:paraId="3C711165" w14:textId="77777777" w:rsidTr="00A625C8">
        <w:trPr>
          <w:cnfStyle w:val="000000010000" w:firstRow="0" w:lastRow="0" w:firstColumn="0" w:lastColumn="0" w:oddVBand="0" w:evenVBand="0" w:oddHBand="0" w:evenHBand="1" w:firstRowFirstColumn="0" w:firstRowLastColumn="0" w:lastRowFirstColumn="0" w:lastRowLastColumn="0"/>
        </w:trPr>
        <w:tc>
          <w:tcPr>
            <w:tcW w:w="1700" w:type="dxa"/>
          </w:tcPr>
          <w:p w14:paraId="37BE705B" w14:textId="77777777" w:rsidR="005C6325" w:rsidRPr="0047330C" w:rsidDel="00D77B3A" w:rsidRDefault="005C6325" w:rsidP="00F460A6">
            <w:pPr>
              <w:pStyle w:val="GOSTTablenorm"/>
              <w:rPr>
                <w:szCs w:val="22"/>
              </w:rPr>
            </w:pPr>
            <w:r w:rsidRPr="0047330C">
              <w:rPr>
                <w:szCs w:val="22"/>
              </w:rPr>
              <w:t>Код направления расходования целевых средств</w:t>
            </w:r>
          </w:p>
        </w:tc>
        <w:tc>
          <w:tcPr>
            <w:tcW w:w="1701" w:type="dxa"/>
          </w:tcPr>
          <w:p w14:paraId="1FE91D51" w14:textId="77777777" w:rsidR="005C6325" w:rsidRPr="0047330C" w:rsidDel="00D77B3A" w:rsidRDefault="005C6325" w:rsidP="00F460A6">
            <w:pPr>
              <w:pStyle w:val="GOSTTablenorm"/>
              <w:rPr>
                <w:szCs w:val="22"/>
                <w:lang w:val="en-US"/>
              </w:rPr>
            </w:pPr>
            <w:r w:rsidRPr="0047330C">
              <w:rPr>
                <w:rFonts w:eastAsiaTheme="minorHAnsi"/>
                <w:color w:val="000000"/>
                <w:szCs w:val="22"/>
                <w:lang w:eastAsia="en-US"/>
              </w:rPr>
              <w:t>CodeCS1</w:t>
            </w:r>
          </w:p>
        </w:tc>
        <w:tc>
          <w:tcPr>
            <w:tcW w:w="567" w:type="dxa"/>
          </w:tcPr>
          <w:p w14:paraId="4D166020" w14:textId="77777777" w:rsidR="005C6325" w:rsidRPr="0047330C" w:rsidDel="00D77B3A" w:rsidRDefault="005C6325" w:rsidP="00F460A6">
            <w:pPr>
              <w:pStyle w:val="GOSTTablenorm"/>
              <w:rPr>
                <w:szCs w:val="22"/>
              </w:rPr>
            </w:pPr>
            <w:r w:rsidRPr="0047330C">
              <w:rPr>
                <w:szCs w:val="22"/>
              </w:rPr>
              <w:t>П</w:t>
            </w:r>
          </w:p>
        </w:tc>
        <w:tc>
          <w:tcPr>
            <w:tcW w:w="1134" w:type="dxa"/>
          </w:tcPr>
          <w:p w14:paraId="6E729233" w14:textId="5B018857" w:rsidR="005C6325" w:rsidRPr="0047330C" w:rsidDel="00D77B3A" w:rsidRDefault="005C6325" w:rsidP="005362FD">
            <w:pPr>
              <w:pStyle w:val="GOSTTablenorm"/>
              <w:rPr>
                <w:szCs w:val="22"/>
                <w:lang w:val="en-US"/>
              </w:rPr>
            </w:pPr>
            <w:r w:rsidRPr="0047330C">
              <w:rPr>
                <w:szCs w:val="22"/>
              </w:rPr>
              <w:t>Т(1-20)</w:t>
            </w:r>
          </w:p>
        </w:tc>
        <w:tc>
          <w:tcPr>
            <w:tcW w:w="567" w:type="dxa"/>
          </w:tcPr>
          <w:p w14:paraId="3C5FA1EB" w14:textId="77777777" w:rsidR="005C6325" w:rsidRPr="0047330C" w:rsidDel="00D77B3A" w:rsidRDefault="005C6325" w:rsidP="00F460A6">
            <w:pPr>
              <w:pStyle w:val="GOSTTablenorm"/>
              <w:rPr>
                <w:szCs w:val="22"/>
              </w:rPr>
            </w:pPr>
            <w:r w:rsidRPr="0047330C">
              <w:rPr>
                <w:szCs w:val="22"/>
              </w:rPr>
              <w:t>Н</w:t>
            </w:r>
          </w:p>
        </w:tc>
        <w:tc>
          <w:tcPr>
            <w:tcW w:w="4025" w:type="dxa"/>
          </w:tcPr>
          <w:p w14:paraId="3BD383B9" w14:textId="17171B43" w:rsidR="005C6325" w:rsidRPr="0047330C" w:rsidDel="00D77B3A" w:rsidRDefault="005C6325" w:rsidP="00F460A6">
            <w:pPr>
              <w:pStyle w:val="GOSTTablenorm"/>
              <w:rPr>
                <w:szCs w:val="22"/>
              </w:rPr>
            </w:pPr>
            <w:r w:rsidRPr="0047330C">
              <w:rPr>
                <w:szCs w:val="22"/>
              </w:rPr>
              <w:t>Указывается код направлен</w:t>
            </w:r>
            <w:r w:rsidR="00B01CC8" w:rsidRPr="0047330C">
              <w:rPr>
                <w:szCs w:val="22"/>
              </w:rPr>
              <w:t>ия расходования целевых средств</w:t>
            </w:r>
          </w:p>
        </w:tc>
      </w:tr>
      <w:tr w:rsidR="00A625C8" w:rsidRPr="0047330C" w14:paraId="360D18B1" w14:textId="77777777" w:rsidTr="00A625C8">
        <w:trPr>
          <w:cnfStyle w:val="000000100000" w:firstRow="0" w:lastRow="0" w:firstColumn="0" w:lastColumn="0" w:oddVBand="0" w:evenVBand="0" w:oddHBand="1" w:evenHBand="0" w:firstRowFirstColumn="0" w:firstRowLastColumn="0" w:lastRowFirstColumn="0" w:lastRowLastColumn="0"/>
        </w:trPr>
        <w:tc>
          <w:tcPr>
            <w:tcW w:w="1700" w:type="dxa"/>
          </w:tcPr>
          <w:p w14:paraId="58B52A94" w14:textId="2A84CD31" w:rsidR="005C6325" w:rsidRPr="0047330C" w:rsidDel="00D77B3A" w:rsidRDefault="00F844CA" w:rsidP="00F460A6">
            <w:pPr>
              <w:pStyle w:val="GOSTTablenorm"/>
              <w:rPr>
                <w:szCs w:val="22"/>
              </w:rPr>
            </w:pPr>
            <w:r w:rsidRPr="0047330C">
              <w:rPr>
                <w:szCs w:val="22"/>
              </w:rPr>
              <w:t>Уникальный код объекта (код мероприятия по информатизации)</w:t>
            </w:r>
          </w:p>
        </w:tc>
        <w:tc>
          <w:tcPr>
            <w:tcW w:w="1701" w:type="dxa"/>
          </w:tcPr>
          <w:p w14:paraId="392F5645" w14:textId="77777777" w:rsidR="005C6325" w:rsidRPr="0047330C" w:rsidDel="00D77B3A" w:rsidRDefault="005C6325" w:rsidP="00F460A6">
            <w:pPr>
              <w:pStyle w:val="GOSTTablenorm"/>
              <w:rPr>
                <w:szCs w:val="22"/>
                <w:lang w:val="en-US"/>
              </w:rPr>
            </w:pPr>
            <w:r w:rsidRPr="0047330C">
              <w:rPr>
                <w:rFonts w:eastAsiaTheme="minorHAnsi"/>
                <w:color w:val="000000"/>
                <w:szCs w:val="22"/>
                <w:lang w:eastAsia="en-US"/>
              </w:rPr>
              <w:t>CodFAIP</w:t>
            </w:r>
          </w:p>
        </w:tc>
        <w:tc>
          <w:tcPr>
            <w:tcW w:w="567" w:type="dxa"/>
          </w:tcPr>
          <w:p w14:paraId="680D5B1F" w14:textId="77777777" w:rsidR="005C6325" w:rsidRPr="0047330C" w:rsidDel="00D77B3A" w:rsidRDefault="005C6325" w:rsidP="00F460A6">
            <w:pPr>
              <w:pStyle w:val="GOSTTablenorm"/>
              <w:rPr>
                <w:szCs w:val="22"/>
              </w:rPr>
            </w:pPr>
            <w:r w:rsidRPr="0047330C">
              <w:rPr>
                <w:szCs w:val="22"/>
              </w:rPr>
              <w:t>П</w:t>
            </w:r>
          </w:p>
        </w:tc>
        <w:tc>
          <w:tcPr>
            <w:tcW w:w="1134" w:type="dxa"/>
          </w:tcPr>
          <w:p w14:paraId="636DAE18" w14:textId="43C0943D" w:rsidR="005C6325" w:rsidRPr="0047330C" w:rsidDel="00D77B3A" w:rsidRDefault="005C6325" w:rsidP="00F844CA">
            <w:pPr>
              <w:pStyle w:val="GOSTTablenorm"/>
              <w:rPr>
                <w:szCs w:val="22"/>
                <w:lang w:val="en-US"/>
              </w:rPr>
            </w:pPr>
            <w:r w:rsidRPr="0047330C">
              <w:rPr>
                <w:szCs w:val="22"/>
              </w:rPr>
              <w:t>Т(1-</w:t>
            </w:r>
            <w:r w:rsidR="00F844CA" w:rsidRPr="0047330C">
              <w:rPr>
                <w:szCs w:val="22"/>
              </w:rPr>
              <w:t>24</w:t>
            </w:r>
            <w:r w:rsidRPr="0047330C">
              <w:rPr>
                <w:szCs w:val="22"/>
              </w:rPr>
              <w:t>)</w:t>
            </w:r>
          </w:p>
        </w:tc>
        <w:tc>
          <w:tcPr>
            <w:tcW w:w="567" w:type="dxa"/>
          </w:tcPr>
          <w:p w14:paraId="01BCB5E6" w14:textId="77777777" w:rsidR="005C6325" w:rsidRPr="0047330C" w:rsidDel="00D77B3A" w:rsidRDefault="005C6325" w:rsidP="00F460A6">
            <w:pPr>
              <w:pStyle w:val="GOSTTablenorm"/>
              <w:rPr>
                <w:szCs w:val="22"/>
              </w:rPr>
            </w:pPr>
            <w:r w:rsidRPr="0047330C">
              <w:rPr>
                <w:szCs w:val="22"/>
              </w:rPr>
              <w:t>Н</w:t>
            </w:r>
          </w:p>
        </w:tc>
        <w:tc>
          <w:tcPr>
            <w:tcW w:w="4025" w:type="dxa"/>
          </w:tcPr>
          <w:p w14:paraId="3F9AF09A" w14:textId="6C7D96B4" w:rsidR="005C6325" w:rsidRPr="0047330C" w:rsidDel="00D77B3A" w:rsidRDefault="005C6325" w:rsidP="00F844CA">
            <w:pPr>
              <w:pStyle w:val="GOSTTablenorm"/>
              <w:rPr>
                <w:szCs w:val="22"/>
              </w:rPr>
            </w:pPr>
            <w:r w:rsidRPr="0047330C">
              <w:rPr>
                <w:szCs w:val="22"/>
              </w:rPr>
              <w:t xml:space="preserve">Указывается </w:t>
            </w:r>
            <w:r w:rsidR="00F844CA" w:rsidRPr="0047330C">
              <w:rPr>
                <w:szCs w:val="22"/>
              </w:rPr>
              <w:t>уникальный код объекта (код мероприятия по информатизации)</w:t>
            </w:r>
          </w:p>
        </w:tc>
      </w:tr>
      <w:tr w:rsidR="00A625C8" w:rsidRPr="0047330C" w14:paraId="70F9FA52" w14:textId="77777777" w:rsidTr="00A625C8">
        <w:trPr>
          <w:cnfStyle w:val="000000010000" w:firstRow="0" w:lastRow="0" w:firstColumn="0" w:lastColumn="0" w:oddVBand="0" w:evenVBand="0" w:oddHBand="0" w:evenHBand="1" w:firstRowFirstColumn="0" w:firstRowLastColumn="0" w:lastRowFirstColumn="0" w:lastRowLastColumn="0"/>
        </w:trPr>
        <w:tc>
          <w:tcPr>
            <w:tcW w:w="1700" w:type="dxa"/>
          </w:tcPr>
          <w:p w14:paraId="2F79197D" w14:textId="77777777" w:rsidR="005C6325" w:rsidRPr="0047330C" w:rsidDel="00D77B3A" w:rsidRDefault="005C6325" w:rsidP="00F460A6">
            <w:pPr>
              <w:pStyle w:val="GOSTTablenorm"/>
              <w:rPr>
                <w:szCs w:val="22"/>
              </w:rPr>
            </w:pPr>
            <w:r w:rsidRPr="0047330C">
              <w:rPr>
                <w:szCs w:val="22"/>
              </w:rPr>
              <w:t xml:space="preserve">Сумма </w:t>
            </w:r>
            <w:r w:rsidRPr="0047330C">
              <w:rPr>
                <w:szCs w:val="22"/>
              </w:rPr>
              <w:lastRenderedPageBreak/>
              <w:t>полученных средств</w:t>
            </w:r>
          </w:p>
        </w:tc>
        <w:tc>
          <w:tcPr>
            <w:tcW w:w="1701" w:type="dxa"/>
          </w:tcPr>
          <w:p w14:paraId="53D3AC6C" w14:textId="77777777" w:rsidR="005C6325" w:rsidRPr="0047330C" w:rsidDel="00D77B3A" w:rsidRDefault="005C6325" w:rsidP="00F460A6">
            <w:pPr>
              <w:pStyle w:val="GOSTTablenorm"/>
              <w:rPr>
                <w:szCs w:val="22"/>
                <w:lang w:val="en-US"/>
              </w:rPr>
            </w:pPr>
            <w:r w:rsidRPr="0047330C">
              <w:rPr>
                <w:rFonts w:eastAsiaTheme="minorHAnsi"/>
                <w:color w:val="000000"/>
                <w:szCs w:val="22"/>
                <w:lang w:eastAsia="en-US"/>
              </w:rPr>
              <w:lastRenderedPageBreak/>
              <w:t>Received</w:t>
            </w:r>
          </w:p>
        </w:tc>
        <w:tc>
          <w:tcPr>
            <w:tcW w:w="567" w:type="dxa"/>
          </w:tcPr>
          <w:p w14:paraId="7A8A872B" w14:textId="77777777" w:rsidR="005C6325" w:rsidRPr="0047330C" w:rsidDel="00D77B3A" w:rsidRDefault="005C6325" w:rsidP="00F460A6">
            <w:pPr>
              <w:pStyle w:val="GOSTTablenorm"/>
              <w:rPr>
                <w:szCs w:val="22"/>
              </w:rPr>
            </w:pPr>
            <w:r w:rsidRPr="0047330C">
              <w:rPr>
                <w:szCs w:val="22"/>
              </w:rPr>
              <w:t>П</w:t>
            </w:r>
          </w:p>
        </w:tc>
        <w:tc>
          <w:tcPr>
            <w:tcW w:w="1134" w:type="dxa"/>
          </w:tcPr>
          <w:p w14:paraId="2F7077F4" w14:textId="77777777" w:rsidR="005C6325" w:rsidRPr="0047330C" w:rsidDel="00D77B3A" w:rsidRDefault="005C6325" w:rsidP="00F460A6">
            <w:pPr>
              <w:pStyle w:val="GOSTTablenorm"/>
              <w:rPr>
                <w:i/>
                <w:szCs w:val="22"/>
                <w:lang w:val="en-US"/>
              </w:rPr>
            </w:pPr>
            <w:r w:rsidRPr="0047330C">
              <w:rPr>
                <w:rStyle w:val="GOSTSymItalic"/>
                <w:i w:val="0"/>
                <w:szCs w:val="22"/>
                <w:lang w:val="en-US"/>
              </w:rPr>
              <w:t>N(20.2)</w:t>
            </w:r>
          </w:p>
        </w:tc>
        <w:tc>
          <w:tcPr>
            <w:tcW w:w="567" w:type="dxa"/>
          </w:tcPr>
          <w:p w14:paraId="08B6A4E2" w14:textId="5DD49463" w:rsidR="005C6325" w:rsidRPr="0047330C" w:rsidDel="00D77B3A" w:rsidRDefault="00586205" w:rsidP="00F460A6">
            <w:pPr>
              <w:pStyle w:val="GOSTTablenorm"/>
              <w:rPr>
                <w:szCs w:val="22"/>
              </w:rPr>
            </w:pPr>
            <w:r w:rsidRPr="0047330C">
              <w:rPr>
                <w:szCs w:val="22"/>
              </w:rPr>
              <w:t>Н</w:t>
            </w:r>
          </w:p>
        </w:tc>
        <w:tc>
          <w:tcPr>
            <w:tcW w:w="4025" w:type="dxa"/>
          </w:tcPr>
          <w:p w14:paraId="61E03263" w14:textId="369C03B1" w:rsidR="005C6325" w:rsidRPr="0047330C" w:rsidDel="00D77B3A" w:rsidRDefault="005C6325" w:rsidP="00F460A6">
            <w:pPr>
              <w:pStyle w:val="GOSTTablenorm"/>
              <w:rPr>
                <w:szCs w:val="22"/>
              </w:rPr>
            </w:pPr>
            <w:r w:rsidRPr="0047330C">
              <w:rPr>
                <w:szCs w:val="22"/>
              </w:rPr>
              <w:t>Указы</w:t>
            </w:r>
            <w:r w:rsidR="00B01CC8" w:rsidRPr="0047330C">
              <w:rPr>
                <w:szCs w:val="22"/>
              </w:rPr>
              <w:t>вается сумма полученных средств</w:t>
            </w:r>
          </w:p>
        </w:tc>
      </w:tr>
      <w:tr w:rsidR="00A625C8" w:rsidRPr="0047330C" w14:paraId="668AA27C" w14:textId="77777777" w:rsidTr="00A625C8">
        <w:trPr>
          <w:cnfStyle w:val="000000100000" w:firstRow="0" w:lastRow="0" w:firstColumn="0" w:lastColumn="0" w:oddVBand="0" w:evenVBand="0" w:oddHBand="1" w:evenHBand="0" w:firstRowFirstColumn="0" w:firstRowLastColumn="0" w:lastRowFirstColumn="0" w:lastRowLastColumn="0"/>
        </w:trPr>
        <w:tc>
          <w:tcPr>
            <w:tcW w:w="1700" w:type="dxa"/>
          </w:tcPr>
          <w:p w14:paraId="41050D61" w14:textId="77777777" w:rsidR="005C6325" w:rsidRPr="0047330C" w:rsidRDefault="005C6325" w:rsidP="00F460A6">
            <w:pPr>
              <w:pStyle w:val="GOSTTablenorm"/>
              <w:rPr>
                <w:szCs w:val="22"/>
              </w:rPr>
            </w:pPr>
            <w:r w:rsidRPr="0047330C">
              <w:rPr>
                <w:szCs w:val="22"/>
              </w:rPr>
              <w:t>Сумма переведенных средств</w:t>
            </w:r>
          </w:p>
        </w:tc>
        <w:tc>
          <w:tcPr>
            <w:tcW w:w="1701" w:type="dxa"/>
          </w:tcPr>
          <w:p w14:paraId="79DF2A29" w14:textId="77777777" w:rsidR="005C6325" w:rsidRPr="0047330C" w:rsidRDefault="005C6325" w:rsidP="00F460A6">
            <w:pPr>
              <w:pStyle w:val="GOSTTablenorm"/>
              <w:rPr>
                <w:rFonts w:eastAsiaTheme="minorHAnsi"/>
                <w:color w:val="000000"/>
                <w:szCs w:val="22"/>
                <w:lang w:eastAsia="en-US"/>
              </w:rPr>
            </w:pPr>
            <w:r w:rsidRPr="0047330C">
              <w:rPr>
                <w:rFonts w:eastAsiaTheme="minorHAnsi"/>
                <w:color w:val="000000"/>
                <w:szCs w:val="22"/>
                <w:lang w:eastAsia="en-US"/>
              </w:rPr>
              <w:t>Transfered</w:t>
            </w:r>
          </w:p>
        </w:tc>
        <w:tc>
          <w:tcPr>
            <w:tcW w:w="567" w:type="dxa"/>
          </w:tcPr>
          <w:p w14:paraId="016164A1" w14:textId="77777777" w:rsidR="005C6325" w:rsidRPr="0047330C" w:rsidRDefault="005C6325" w:rsidP="00F460A6">
            <w:pPr>
              <w:pStyle w:val="GOSTTablenorm"/>
              <w:rPr>
                <w:szCs w:val="22"/>
              </w:rPr>
            </w:pPr>
            <w:r w:rsidRPr="0047330C">
              <w:rPr>
                <w:szCs w:val="22"/>
              </w:rPr>
              <w:t>П</w:t>
            </w:r>
          </w:p>
        </w:tc>
        <w:tc>
          <w:tcPr>
            <w:tcW w:w="1134" w:type="dxa"/>
          </w:tcPr>
          <w:p w14:paraId="105E202D" w14:textId="77777777" w:rsidR="005C6325" w:rsidRPr="0047330C" w:rsidRDefault="005C6325" w:rsidP="00F460A6">
            <w:pPr>
              <w:pStyle w:val="GOSTTablenorm"/>
              <w:rPr>
                <w:rStyle w:val="GOSTSymItalic"/>
                <w:i w:val="0"/>
                <w:szCs w:val="22"/>
                <w:lang w:val="en-US"/>
              </w:rPr>
            </w:pPr>
            <w:r w:rsidRPr="0047330C">
              <w:rPr>
                <w:rStyle w:val="GOSTSymItalic"/>
                <w:i w:val="0"/>
                <w:szCs w:val="22"/>
                <w:lang w:val="en-US"/>
              </w:rPr>
              <w:t>N(20.2)</w:t>
            </w:r>
          </w:p>
        </w:tc>
        <w:tc>
          <w:tcPr>
            <w:tcW w:w="567" w:type="dxa"/>
          </w:tcPr>
          <w:p w14:paraId="06050DDB" w14:textId="77777777" w:rsidR="005C6325" w:rsidRPr="0047330C" w:rsidRDefault="005C6325" w:rsidP="00F460A6">
            <w:pPr>
              <w:pStyle w:val="GOSTTablenorm"/>
              <w:rPr>
                <w:szCs w:val="22"/>
              </w:rPr>
            </w:pPr>
            <w:r w:rsidRPr="0047330C">
              <w:rPr>
                <w:szCs w:val="22"/>
              </w:rPr>
              <w:t>Н</w:t>
            </w:r>
          </w:p>
        </w:tc>
        <w:tc>
          <w:tcPr>
            <w:tcW w:w="4025" w:type="dxa"/>
          </w:tcPr>
          <w:p w14:paraId="0AF14FAF" w14:textId="18983CD1" w:rsidR="005C6325" w:rsidRPr="0047330C" w:rsidRDefault="005C6325" w:rsidP="00F460A6">
            <w:pPr>
              <w:pStyle w:val="GOSTTablenorm"/>
              <w:rPr>
                <w:szCs w:val="22"/>
              </w:rPr>
            </w:pPr>
            <w:r w:rsidRPr="0047330C">
              <w:rPr>
                <w:szCs w:val="22"/>
              </w:rPr>
              <w:t>Указыва</w:t>
            </w:r>
            <w:r w:rsidR="00B01CC8" w:rsidRPr="0047330C">
              <w:rPr>
                <w:szCs w:val="22"/>
              </w:rPr>
              <w:t>ется сумма переведенных средств</w:t>
            </w:r>
          </w:p>
        </w:tc>
      </w:tr>
      <w:tr w:rsidR="00A625C8" w:rsidRPr="0047330C" w14:paraId="1F28759D" w14:textId="77777777" w:rsidTr="00A625C8">
        <w:trPr>
          <w:cnfStyle w:val="000000010000" w:firstRow="0" w:lastRow="0" w:firstColumn="0" w:lastColumn="0" w:oddVBand="0" w:evenVBand="0" w:oddHBand="0" w:evenHBand="1" w:firstRowFirstColumn="0" w:firstRowLastColumn="0" w:lastRowFirstColumn="0" w:lastRowLastColumn="0"/>
        </w:trPr>
        <w:tc>
          <w:tcPr>
            <w:tcW w:w="1700" w:type="dxa"/>
          </w:tcPr>
          <w:p w14:paraId="6F885030" w14:textId="77777777" w:rsidR="005C6325" w:rsidRPr="0047330C" w:rsidDel="00D77B3A" w:rsidRDefault="005C6325" w:rsidP="00F460A6">
            <w:pPr>
              <w:pStyle w:val="GOSTTablenorm"/>
              <w:rPr>
                <w:szCs w:val="22"/>
              </w:rPr>
            </w:pPr>
            <w:r w:rsidRPr="0047330C">
              <w:rPr>
                <w:szCs w:val="22"/>
              </w:rPr>
              <w:t>Сумма исполненных средств</w:t>
            </w:r>
          </w:p>
        </w:tc>
        <w:tc>
          <w:tcPr>
            <w:tcW w:w="1701" w:type="dxa"/>
          </w:tcPr>
          <w:p w14:paraId="5B794190" w14:textId="77777777" w:rsidR="005C6325" w:rsidRPr="0047330C" w:rsidDel="00D77B3A" w:rsidRDefault="005C6325" w:rsidP="00F460A6">
            <w:pPr>
              <w:pStyle w:val="GOSTTablenorm"/>
              <w:rPr>
                <w:szCs w:val="22"/>
                <w:lang w:val="en-US"/>
              </w:rPr>
            </w:pPr>
            <w:r w:rsidRPr="0047330C">
              <w:rPr>
                <w:rFonts w:eastAsiaTheme="minorHAnsi"/>
                <w:color w:val="000000"/>
                <w:szCs w:val="22"/>
                <w:lang w:eastAsia="en-US"/>
              </w:rPr>
              <w:t>Executed</w:t>
            </w:r>
          </w:p>
        </w:tc>
        <w:tc>
          <w:tcPr>
            <w:tcW w:w="567" w:type="dxa"/>
          </w:tcPr>
          <w:p w14:paraId="55D52287" w14:textId="77777777" w:rsidR="005C6325" w:rsidRPr="0047330C" w:rsidDel="00D77B3A" w:rsidRDefault="005C6325" w:rsidP="00F460A6">
            <w:pPr>
              <w:pStyle w:val="GOSTTablenorm"/>
              <w:rPr>
                <w:szCs w:val="22"/>
              </w:rPr>
            </w:pPr>
            <w:r w:rsidRPr="0047330C">
              <w:rPr>
                <w:szCs w:val="22"/>
              </w:rPr>
              <w:t>П</w:t>
            </w:r>
          </w:p>
        </w:tc>
        <w:tc>
          <w:tcPr>
            <w:tcW w:w="1134" w:type="dxa"/>
          </w:tcPr>
          <w:p w14:paraId="6C9A807D" w14:textId="77777777" w:rsidR="005C6325" w:rsidRPr="0047330C" w:rsidDel="00D77B3A" w:rsidRDefault="005C6325" w:rsidP="00F460A6">
            <w:pPr>
              <w:pStyle w:val="GOSTTablenorm"/>
              <w:rPr>
                <w:i/>
                <w:szCs w:val="22"/>
                <w:lang w:val="en-US"/>
              </w:rPr>
            </w:pPr>
            <w:r w:rsidRPr="0047330C">
              <w:rPr>
                <w:rStyle w:val="GOSTSymItalic"/>
                <w:i w:val="0"/>
                <w:szCs w:val="22"/>
                <w:lang w:val="en-US"/>
              </w:rPr>
              <w:t>N(20.2)</w:t>
            </w:r>
          </w:p>
        </w:tc>
        <w:tc>
          <w:tcPr>
            <w:tcW w:w="567" w:type="dxa"/>
          </w:tcPr>
          <w:p w14:paraId="7E402761" w14:textId="77777777" w:rsidR="005C6325" w:rsidRPr="0047330C" w:rsidDel="00D77B3A" w:rsidRDefault="005C6325" w:rsidP="00F460A6">
            <w:pPr>
              <w:pStyle w:val="GOSTTablenorm"/>
              <w:rPr>
                <w:szCs w:val="22"/>
              </w:rPr>
            </w:pPr>
            <w:r w:rsidRPr="0047330C">
              <w:rPr>
                <w:szCs w:val="22"/>
              </w:rPr>
              <w:t>Н</w:t>
            </w:r>
          </w:p>
        </w:tc>
        <w:tc>
          <w:tcPr>
            <w:tcW w:w="4025" w:type="dxa"/>
          </w:tcPr>
          <w:p w14:paraId="7E33AAB2" w14:textId="7F095BC7" w:rsidR="005C6325" w:rsidRPr="0047330C" w:rsidDel="00D77B3A" w:rsidRDefault="005C6325" w:rsidP="00F460A6">
            <w:pPr>
              <w:pStyle w:val="GOSTTablenorm"/>
              <w:rPr>
                <w:szCs w:val="22"/>
              </w:rPr>
            </w:pPr>
            <w:r w:rsidRPr="0047330C">
              <w:rPr>
                <w:szCs w:val="22"/>
              </w:rPr>
              <w:t>Указыв</w:t>
            </w:r>
            <w:r w:rsidR="00B01CC8" w:rsidRPr="0047330C">
              <w:rPr>
                <w:szCs w:val="22"/>
              </w:rPr>
              <w:t>ается сумма исполненных средств</w:t>
            </w:r>
          </w:p>
        </w:tc>
      </w:tr>
      <w:tr w:rsidR="00A625C8" w:rsidRPr="0047330C" w14:paraId="1D8016A4" w14:textId="77777777" w:rsidTr="00A625C8">
        <w:trPr>
          <w:cnfStyle w:val="000000100000" w:firstRow="0" w:lastRow="0" w:firstColumn="0" w:lastColumn="0" w:oddVBand="0" w:evenVBand="0" w:oddHBand="1" w:evenHBand="0" w:firstRowFirstColumn="0" w:firstRowLastColumn="0" w:lastRowFirstColumn="0" w:lastRowLastColumn="0"/>
        </w:trPr>
        <w:tc>
          <w:tcPr>
            <w:tcW w:w="1700" w:type="dxa"/>
          </w:tcPr>
          <w:p w14:paraId="738B1C23" w14:textId="77777777" w:rsidR="005C6325" w:rsidRPr="0047330C" w:rsidDel="00D77B3A" w:rsidRDefault="005C6325" w:rsidP="00F460A6">
            <w:pPr>
              <w:pStyle w:val="GOSTTablenorm"/>
              <w:rPr>
                <w:szCs w:val="22"/>
              </w:rPr>
            </w:pPr>
            <w:r w:rsidRPr="0047330C">
              <w:rPr>
                <w:szCs w:val="22"/>
              </w:rPr>
              <w:t>Примечание</w:t>
            </w:r>
          </w:p>
        </w:tc>
        <w:tc>
          <w:tcPr>
            <w:tcW w:w="1701" w:type="dxa"/>
          </w:tcPr>
          <w:p w14:paraId="3AC35291" w14:textId="77777777" w:rsidR="005C6325" w:rsidRPr="0047330C" w:rsidDel="00D77B3A" w:rsidRDefault="005C6325" w:rsidP="00F460A6">
            <w:pPr>
              <w:pStyle w:val="GOSTTablenorm"/>
              <w:rPr>
                <w:szCs w:val="22"/>
                <w:lang w:val="en-US"/>
              </w:rPr>
            </w:pPr>
            <w:r w:rsidRPr="0047330C">
              <w:rPr>
                <w:rFonts w:eastAsiaTheme="minorHAnsi"/>
                <w:color w:val="000000"/>
                <w:szCs w:val="22"/>
                <w:lang w:eastAsia="en-US"/>
              </w:rPr>
              <w:t>Note</w:t>
            </w:r>
          </w:p>
        </w:tc>
        <w:tc>
          <w:tcPr>
            <w:tcW w:w="567" w:type="dxa"/>
          </w:tcPr>
          <w:p w14:paraId="72435539" w14:textId="77777777" w:rsidR="005C6325" w:rsidRPr="0047330C" w:rsidDel="00D77B3A" w:rsidRDefault="005C6325" w:rsidP="00F460A6">
            <w:pPr>
              <w:pStyle w:val="GOSTTablenorm"/>
              <w:rPr>
                <w:szCs w:val="22"/>
              </w:rPr>
            </w:pPr>
            <w:r w:rsidRPr="0047330C">
              <w:rPr>
                <w:szCs w:val="22"/>
              </w:rPr>
              <w:t>П</w:t>
            </w:r>
          </w:p>
        </w:tc>
        <w:tc>
          <w:tcPr>
            <w:tcW w:w="1134" w:type="dxa"/>
          </w:tcPr>
          <w:p w14:paraId="1C294FAA" w14:textId="77777777" w:rsidR="005C6325" w:rsidRPr="0047330C" w:rsidDel="00D77B3A" w:rsidRDefault="005C6325" w:rsidP="00F460A6">
            <w:pPr>
              <w:pStyle w:val="GOSTTablenorm"/>
              <w:rPr>
                <w:szCs w:val="22"/>
                <w:lang w:val="en-US"/>
              </w:rPr>
            </w:pPr>
            <w:r w:rsidRPr="0047330C">
              <w:rPr>
                <w:szCs w:val="22"/>
              </w:rPr>
              <w:t>Т(1-2000)</w:t>
            </w:r>
          </w:p>
        </w:tc>
        <w:tc>
          <w:tcPr>
            <w:tcW w:w="567" w:type="dxa"/>
          </w:tcPr>
          <w:p w14:paraId="77E1EC38" w14:textId="77777777" w:rsidR="005C6325" w:rsidRPr="0047330C" w:rsidDel="00D77B3A" w:rsidRDefault="005C6325" w:rsidP="00F460A6">
            <w:pPr>
              <w:pStyle w:val="GOSTTablenorm"/>
              <w:rPr>
                <w:szCs w:val="22"/>
              </w:rPr>
            </w:pPr>
            <w:r w:rsidRPr="0047330C">
              <w:rPr>
                <w:szCs w:val="22"/>
              </w:rPr>
              <w:t>Н</w:t>
            </w:r>
          </w:p>
        </w:tc>
        <w:tc>
          <w:tcPr>
            <w:tcW w:w="4025" w:type="dxa"/>
          </w:tcPr>
          <w:p w14:paraId="31301AC7" w14:textId="6189A9A3" w:rsidR="005C6325" w:rsidRPr="0047330C" w:rsidDel="00D77B3A" w:rsidRDefault="00B01CC8" w:rsidP="00F460A6">
            <w:pPr>
              <w:pStyle w:val="GOSTTablenorm"/>
              <w:rPr>
                <w:szCs w:val="22"/>
              </w:rPr>
            </w:pPr>
            <w:r w:rsidRPr="0047330C">
              <w:rPr>
                <w:szCs w:val="22"/>
              </w:rPr>
              <w:t>Указывается примечание</w:t>
            </w:r>
          </w:p>
        </w:tc>
      </w:tr>
    </w:tbl>
    <w:p w14:paraId="2787F281" w14:textId="7C1B38B7" w:rsidR="005C6325" w:rsidRPr="0047330C" w:rsidRDefault="005C6325" w:rsidP="004A3A78">
      <w:pPr>
        <w:pStyle w:val="32"/>
      </w:pPr>
      <w:bookmarkStart w:id="650" w:name="_Toc12604787"/>
      <w:bookmarkStart w:id="651" w:name="_Toc12604788"/>
      <w:bookmarkStart w:id="652" w:name="_Toc54291646"/>
      <w:bookmarkStart w:id="653" w:name="_Toc58931445"/>
      <w:bookmarkStart w:id="654" w:name="_Toc228281422"/>
      <w:bookmarkEnd w:id="650"/>
      <w:bookmarkEnd w:id="651"/>
      <w:r w:rsidRPr="0047330C">
        <w:t xml:space="preserve">Пример </w:t>
      </w:r>
      <w:r w:rsidRPr="0047330C">
        <w:rPr>
          <w:lang w:val="en-US"/>
        </w:rPr>
        <w:t>XML</w:t>
      </w:r>
      <w:bookmarkEnd w:id="652"/>
      <w:bookmarkEnd w:id="653"/>
      <w:bookmarkEnd w:id="654"/>
    </w:p>
    <w:p w14:paraId="256F0DFD" w14:textId="79D1C1CB" w:rsidR="005C6325" w:rsidRPr="0047330C" w:rsidRDefault="005C6325" w:rsidP="00A625C8">
      <w:pPr>
        <w:pStyle w:val="GOSTScript"/>
        <w:ind w:left="142" w:firstLine="142"/>
      </w:pPr>
      <w:r w:rsidRPr="0047330C">
        <w:t>&lt;?xml version=</w:t>
      </w:r>
      <w:r w:rsidR="00773319" w:rsidRPr="0047330C">
        <w:t>"</w:t>
      </w:r>
      <w:r w:rsidRPr="0047330C">
        <w:t>1.0</w:t>
      </w:r>
      <w:r w:rsidR="00773319" w:rsidRPr="0047330C">
        <w:t>"</w:t>
      </w:r>
      <w:r w:rsidRPr="0047330C">
        <w:t xml:space="preserve"> encoding=</w:t>
      </w:r>
      <w:r w:rsidR="00773319" w:rsidRPr="0047330C">
        <w:t>"</w:t>
      </w:r>
      <w:r w:rsidRPr="0047330C">
        <w:t>UTF-8</w:t>
      </w:r>
      <w:r w:rsidR="00773319" w:rsidRPr="0047330C">
        <w:t>"</w:t>
      </w:r>
      <w:r w:rsidRPr="0047330C">
        <w:t>?&gt;</w:t>
      </w:r>
    </w:p>
    <w:p w14:paraId="3078758F" w14:textId="18B0B218" w:rsidR="005C6325" w:rsidRPr="0047330C" w:rsidRDefault="005C6325" w:rsidP="00A625C8">
      <w:pPr>
        <w:pStyle w:val="GOSTScript"/>
        <w:ind w:left="142" w:firstLine="142"/>
      </w:pPr>
      <w:r w:rsidRPr="0047330C">
        <w:t>&lt;self:TSE_StatemAccNubp_D13 Version=</w:t>
      </w:r>
      <w:r w:rsidR="00773319" w:rsidRPr="0047330C">
        <w:t>"</w:t>
      </w:r>
      <w:r w:rsidR="001B650E" w:rsidRPr="0047330C">
        <w:t>3</w:t>
      </w:r>
      <w:r w:rsidRPr="0047330C">
        <w:t>.0</w:t>
      </w:r>
      <w:r w:rsidR="00773319" w:rsidRPr="0047330C">
        <w:t>"</w:t>
      </w:r>
      <w:r w:rsidRPr="0047330C">
        <w:t xml:space="preserve"> xsi:schemaLocation=</w:t>
      </w:r>
      <w:r w:rsidR="00773319" w:rsidRPr="0047330C">
        <w:t>"</w:t>
      </w:r>
      <w:r w:rsidRPr="0047330C">
        <w:t>http://www.roskazna.ru/eb/domain/TSE_StatemAccNubp_D13/formular formulars.xsd</w:t>
      </w:r>
      <w:r w:rsidR="00773319" w:rsidRPr="0047330C">
        <w:t>"</w:t>
      </w:r>
      <w:r w:rsidRPr="0047330C">
        <w:t xml:space="preserve"> xmlns:self=</w:t>
      </w:r>
      <w:r w:rsidR="00773319" w:rsidRPr="0047330C">
        <w:t>"</w:t>
      </w:r>
      <w:r w:rsidRPr="0047330C">
        <w:t>http://www.roskazna.ru/eb/domain/TSE_StatemAccNubp_D13/formular</w:t>
      </w:r>
      <w:r w:rsidR="00773319" w:rsidRPr="0047330C">
        <w:t>"</w:t>
      </w:r>
      <w:r w:rsidRPr="0047330C">
        <w:t xml:space="preserve"> xmlns:xsi=</w:t>
      </w:r>
      <w:r w:rsidR="00773319" w:rsidRPr="0047330C">
        <w:t>"</w:t>
      </w:r>
      <w:r w:rsidRPr="0047330C">
        <w:t>http://www.w3.org/2001/XMLSchema-instance</w:t>
      </w:r>
      <w:r w:rsidR="00773319" w:rsidRPr="0047330C">
        <w:t>"</w:t>
      </w:r>
      <w:r w:rsidRPr="0047330C">
        <w:t>&gt;</w:t>
      </w:r>
    </w:p>
    <w:p w14:paraId="1842AFD7" w14:textId="1C3F4224" w:rsidR="005C6325" w:rsidRPr="0047330C" w:rsidRDefault="005C6325" w:rsidP="00A625C8">
      <w:pPr>
        <w:pStyle w:val="GOSTScript"/>
        <w:ind w:left="142" w:firstLine="142"/>
      </w:pPr>
      <w:r w:rsidRPr="0047330C">
        <w:tab/>
        <w:t>&lt;BasicRequisites_DocDate&gt;2021-11-17&lt;/BasicRequisites_DocDate&gt;</w:t>
      </w:r>
    </w:p>
    <w:p w14:paraId="51608A1F" w14:textId="372AF9BE" w:rsidR="005C6325" w:rsidRPr="0047330C" w:rsidRDefault="005C6325" w:rsidP="00A625C8">
      <w:pPr>
        <w:pStyle w:val="GOSTScript"/>
        <w:ind w:left="142" w:firstLine="142"/>
      </w:pPr>
      <w:r w:rsidRPr="0047330C">
        <w:tab/>
        <w:t>&lt;BasicRequisites_DatePrevStatement&gt;2021-11-16&lt;/BasicRequisites_DatePrevStatement&gt;</w:t>
      </w:r>
    </w:p>
    <w:p w14:paraId="7F9F97E2" w14:textId="7F930C27" w:rsidR="005C6325" w:rsidRPr="0047330C" w:rsidRDefault="005C6325" w:rsidP="00A625C8">
      <w:pPr>
        <w:pStyle w:val="GOSTScript"/>
        <w:ind w:left="142" w:firstLine="142"/>
      </w:pPr>
      <w:r w:rsidRPr="0047330C">
        <w:tab/>
        <w:t>&lt;BasicRequisites_PrivacyLabel code=</w:t>
      </w:r>
      <w:r w:rsidR="00773319" w:rsidRPr="0047330C">
        <w:t>"</w:t>
      </w:r>
      <w:r w:rsidRPr="0047330C">
        <w:t>0</w:t>
      </w:r>
      <w:r w:rsidR="00773319" w:rsidRPr="0047330C">
        <w:t>"</w:t>
      </w:r>
      <w:r w:rsidRPr="0047330C">
        <w:t>&gt;Несекретно&lt;/BasicRequisites_PrivacyLabel&gt;</w:t>
      </w:r>
    </w:p>
    <w:p w14:paraId="2892A407" w14:textId="77777777" w:rsidR="005C6325" w:rsidRPr="0047330C" w:rsidRDefault="005C6325" w:rsidP="00A625C8">
      <w:pPr>
        <w:pStyle w:val="GOSTScript"/>
        <w:ind w:left="142" w:firstLine="142"/>
      </w:pPr>
      <w:r w:rsidRPr="0047330C">
        <w:tab/>
        <w:t>&lt;BasicRequisites_ListItem&gt;1&lt;/BasicRequisites_ListItem&gt;</w:t>
      </w:r>
    </w:p>
    <w:p w14:paraId="1CAB5BD0" w14:textId="77777777" w:rsidR="005C6325" w:rsidRPr="0047330C" w:rsidRDefault="005C6325" w:rsidP="00A625C8">
      <w:pPr>
        <w:pStyle w:val="GOSTScript"/>
        <w:ind w:left="142" w:firstLine="142"/>
      </w:pPr>
      <w:r w:rsidRPr="0047330C">
        <w:tab/>
        <w:t>&lt;BasicRequisites_AccNum&gt;71736Э23440&lt;/BasicRequisites_AccNum&gt;</w:t>
      </w:r>
    </w:p>
    <w:p w14:paraId="74EE0809" w14:textId="68FB2D5C" w:rsidR="005C6325" w:rsidRPr="0047330C" w:rsidRDefault="005C6325" w:rsidP="00A625C8">
      <w:pPr>
        <w:pStyle w:val="GOSTScript"/>
        <w:ind w:left="142" w:firstLine="142"/>
      </w:pPr>
      <w:r w:rsidRPr="0047330C">
        <w:tab/>
        <w:t>&lt;BasicRequisites_DocType code=</w:t>
      </w:r>
      <w:r w:rsidR="00773319" w:rsidRPr="0047330C">
        <w:t>"</w:t>
      </w:r>
      <w:r w:rsidRPr="0047330C">
        <w:t>1</w:t>
      </w:r>
      <w:r w:rsidR="00773319" w:rsidRPr="0047330C">
        <w:t>"</w:t>
      </w:r>
      <w:r w:rsidRPr="0047330C">
        <w:t>&gt;Промежуточный&lt;/BasicRequisites_DocType&gt;</w:t>
      </w:r>
    </w:p>
    <w:p w14:paraId="6AB73A6D" w14:textId="77777777" w:rsidR="005C6325" w:rsidRPr="0047330C" w:rsidRDefault="005C6325" w:rsidP="00A625C8">
      <w:pPr>
        <w:pStyle w:val="GOSTScript"/>
        <w:ind w:left="142" w:firstLine="142"/>
      </w:pPr>
      <w:r w:rsidRPr="0047330C">
        <w:tab/>
        <w:t>&lt;BasicRequisites_BudgetCode&gt;13025648&lt;/BasicRequisites_BudgetCode&gt;</w:t>
      </w:r>
    </w:p>
    <w:p w14:paraId="12495CDD" w14:textId="77777777" w:rsidR="005C6325" w:rsidRPr="0047330C" w:rsidRDefault="005C6325" w:rsidP="00A625C8">
      <w:pPr>
        <w:pStyle w:val="GOSTScript"/>
        <w:ind w:left="142" w:firstLine="142"/>
      </w:pPr>
      <w:r w:rsidRPr="0047330C">
        <w:tab/>
        <w:t>&lt;ORFK_NameFK&gt;Управление Федереального казначейства по г.Москва&lt;/ORFK_NameFK&gt;</w:t>
      </w:r>
    </w:p>
    <w:p w14:paraId="237C4807" w14:textId="77777777" w:rsidR="005C6325" w:rsidRPr="0047330C" w:rsidRDefault="005C6325" w:rsidP="00A625C8">
      <w:pPr>
        <w:pStyle w:val="GOSTScript"/>
        <w:ind w:left="142" w:firstLine="142"/>
      </w:pPr>
      <w:r w:rsidRPr="0047330C">
        <w:tab/>
        <w:t>&lt;ORFK_CodeFK&gt;3205&lt;/ORFK_CodeFK&gt;</w:t>
      </w:r>
    </w:p>
    <w:p w14:paraId="71E401CB" w14:textId="09C1F71B" w:rsidR="005C6325" w:rsidRPr="0047330C" w:rsidRDefault="005C6325" w:rsidP="00A625C8">
      <w:pPr>
        <w:pStyle w:val="GOSTScript"/>
        <w:ind w:left="142" w:firstLine="142"/>
      </w:pPr>
      <w:r w:rsidRPr="0047330C">
        <w:tab/>
        <w:t xml:space="preserve">&lt;LegalEntity_NameUL&gt;АО </w:t>
      </w:r>
      <w:r w:rsidR="003B0359" w:rsidRPr="0047330C">
        <w:t>"</w:t>
      </w:r>
      <w:r w:rsidRPr="0047330C">
        <w:t>РОССИЙСКИЕ КОСМИЧЕСКИЕ СИСТЕМЫ</w:t>
      </w:r>
      <w:r w:rsidR="00773319" w:rsidRPr="0047330C">
        <w:t>"</w:t>
      </w:r>
      <w:r w:rsidRPr="0047330C">
        <w:t>&lt;/LegalEntity_NameUL&gt;</w:t>
      </w:r>
    </w:p>
    <w:p w14:paraId="676AB456" w14:textId="6DA1D572" w:rsidR="005C6325" w:rsidRPr="0047330C" w:rsidRDefault="005C6325">
      <w:pPr>
        <w:pStyle w:val="GOSTScript"/>
        <w:ind w:left="142" w:firstLine="142"/>
      </w:pPr>
      <w:r w:rsidRPr="0047330C">
        <w:tab/>
        <w:t>&lt;LegalEntity_CodeReestr&gt;001Э2344&lt;/LegalEntity_CodeReestr&gt;</w:t>
      </w:r>
    </w:p>
    <w:p w14:paraId="03953132" w14:textId="77777777" w:rsidR="005C6325" w:rsidRPr="0047330C" w:rsidRDefault="005C6325" w:rsidP="00A625C8">
      <w:pPr>
        <w:pStyle w:val="GOSTScript"/>
        <w:ind w:left="142" w:firstLine="142"/>
      </w:pPr>
      <w:r w:rsidRPr="0047330C">
        <w:t>&lt;LegalEntity_BudgetLevel&gt;6&lt;/LegalEntity_BudgetLevel&gt;</w:t>
      </w:r>
    </w:p>
    <w:p w14:paraId="0D8CF880" w14:textId="77777777" w:rsidR="005C6325" w:rsidRPr="0047330C" w:rsidRDefault="005C6325" w:rsidP="00A625C8">
      <w:pPr>
        <w:pStyle w:val="GOSTScript"/>
        <w:ind w:left="142" w:firstLine="142"/>
      </w:pPr>
      <w:r w:rsidRPr="0047330C">
        <w:tab/>
        <w:t>&lt;SYTotalSum&gt;3000.00&lt;/SYTotalSum&gt;</w:t>
      </w:r>
    </w:p>
    <w:p w14:paraId="7425F5DA" w14:textId="77777777" w:rsidR="005C6325" w:rsidRPr="0047330C" w:rsidRDefault="005C6325" w:rsidP="00A625C8">
      <w:pPr>
        <w:pStyle w:val="GOSTScript"/>
        <w:ind w:left="142" w:firstLine="142"/>
      </w:pPr>
      <w:r w:rsidRPr="0047330C">
        <w:tab/>
        <w:t>&lt;SDTotalSum&gt;3000.00&lt;/SDTotalSum&gt;</w:t>
      </w:r>
    </w:p>
    <w:p w14:paraId="6F55A49A" w14:textId="77777777" w:rsidR="005C6325" w:rsidRPr="0047330C" w:rsidRDefault="005C6325" w:rsidP="00A625C8">
      <w:pPr>
        <w:pStyle w:val="GOSTScript"/>
        <w:ind w:left="142" w:firstLine="142"/>
      </w:pPr>
      <w:r w:rsidRPr="0047330C">
        <w:tab/>
        <w:t>&lt;EDTotalSum&gt;3000.00&lt;/EDTotalSum&gt;</w:t>
      </w:r>
    </w:p>
    <w:p w14:paraId="4398A440" w14:textId="77777777" w:rsidR="005C6325" w:rsidRPr="0047330C" w:rsidRDefault="005C6325" w:rsidP="00A625C8">
      <w:pPr>
        <w:pStyle w:val="GOSTScript"/>
        <w:ind w:left="142" w:firstLine="142"/>
      </w:pPr>
      <w:r w:rsidRPr="0047330C">
        <w:tab/>
        <w:t>&lt;LYSDNotPermTotalSum&gt;10.00&lt;/LYSDNotPermTotalSum&gt;</w:t>
      </w:r>
    </w:p>
    <w:p w14:paraId="51E21247" w14:textId="77777777" w:rsidR="005C6325" w:rsidRPr="0047330C" w:rsidRDefault="005C6325" w:rsidP="00A625C8">
      <w:pPr>
        <w:pStyle w:val="GOSTScript"/>
        <w:ind w:left="142" w:firstLine="142"/>
      </w:pPr>
      <w:r w:rsidRPr="0047330C">
        <w:tab/>
        <w:t>&lt;LYEDNotPermTotalSum&gt;10.00&lt;/LYEDNotPermTotalSum&gt;</w:t>
      </w:r>
    </w:p>
    <w:p w14:paraId="68E3FE44" w14:textId="77777777" w:rsidR="005C6325" w:rsidRPr="0047330C" w:rsidRDefault="005C6325" w:rsidP="00A625C8">
      <w:pPr>
        <w:pStyle w:val="GOSTScript"/>
        <w:ind w:left="142" w:firstLine="142"/>
      </w:pPr>
      <w:r w:rsidRPr="0047330C">
        <w:tab/>
        <w:t>&lt;CYSDNotPermTotalSum&gt;10.00&lt;/CYSDNotPermTotalSum&gt;</w:t>
      </w:r>
    </w:p>
    <w:p w14:paraId="0D9E53B1" w14:textId="77777777" w:rsidR="005C6325" w:rsidRPr="0047330C" w:rsidRDefault="005C6325" w:rsidP="00A625C8">
      <w:pPr>
        <w:pStyle w:val="GOSTScript"/>
        <w:ind w:left="142" w:firstLine="142"/>
      </w:pPr>
      <w:r w:rsidRPr="0047330C">
        <w:tab/>
        <w:t>&lt;CYEDNotPermTotalSum&gt;10.00&lt;/CYEDNotPermTotalSum&gt;</w:t>
      </w:r>
    </w:p>
    <w:p w14:paraId="0DFD70BD" w14:textId="77777777" w:rsidR="005C6325" w:rsidRPr="0047330C" w:rsidRDefault="005C6325" w:rsidP="00A625C8">
      <w:pPr>
        <w:pStyle w:val="GOSTScript"/>
        <w:ind w:left="142" w:firstLine="142"/>
      </w:pPr>
      <w:r w:rsidRPr="0047330C">
        <w:tab/>
        <w:t>&lt;TSE_BalanAcc2_D13&gt;</w:t>
      </w:r>
    </w:p>
    <w:p w14:paraId="4EDAC86B" w14:textId="77777777" w:rsidR="005C6325" w:rsidRPr="0047330C" w:rsidRDefault="005C6325" w:rsidP="00A625C8">
      <w:pPr>
        <w:pStyle w:val="GOSTScript"/>
        <w:ind w:left="142" w:firstLine="142"/>
      </w:pPr>
      <w:r w:rsidRPr="0047330C">
        <w:tab/>
      </w:r>
      <w:r w:rsidRPr="0047330C">
        <w:tab/>
        <w:t>&lt;TSE_BalanAcc2_D13_ITEM&gt;</w:t>
      </w:r>
    </w:p>
    <w:p w14:paraId="3A478ED5" w14:textId="77777777" w:rsidR="005C6325" w:rsidRPr="0047330C" w:rsidRDefault="005C6325" w:rsidP="00A625C8">
      <w:pPr>
        <w:pStyle w:val="GOSTScript"/>
        <w:ind w:left="142" w:firstLine="142"/>
      </w:pPr>
      <w:r w:rsidRPr="0047330C">
        <w:lastRenderedPageBreak/>
        <w:tab/>
      </w:r>
      <w:r w:rsidRPr="0047330C">
        <w:tab/>
      </w:r>
      <w:r w:rsidRPr="0047330C">
        <w:tab/>
        <w:t>&lt;AnalitCode&gt;18333333&lt;/AnalitCode&gt;</w:t>
      </w:r>
    </w:p>
    <w:p w14:paraId="663F52AD" w14:textId="77777777" w:rsidR="005C6325" w:rsidRPr="0047330C" w:rsidRDefault="005C6325" w:rsidP="00A625C8">
      <w:pPr>
        <w:pStyle w:val="GOSTScript"/>
        <w:ind w:left="142" w:firstLine="142"/>
      </w:pPr>
      <w:r w:rsidRPr="0047330C">
        <w:tab/>
      </w:r>
      <w:r w:rsidRPr="0047330C">
        <w:tab/>
      </w:r>
      <w:r w:rsidRPr="0047330C">
        <w:tab/>
        <w:t>&lt;SDTotal&gt;3000.00&lt;/SDTotal&gt;</w:t>
      </w:r>
    </w:p>
    <w:p w14:paraId="265393C3" w14:textId="77777777" w:rsidR="005C6325" w:rsidRPr="0047330C" w:rsidRDefault="005C6325" w:rsidP="00A625C8">
      <w:pPr>
        <w:pStyle w:val="GOSTScript"/>
        <w:ind w:left="142" w:firstLine="142"/>
      </w:pPr>
      <w:r w:rsidRPr="0047330C">
        <w:tab/>
      </w:r>
      <w:r w:rsidRPr="0047330C">
        <w:tab/>
      </w:r>
      <w:r w:rsidRPr="0047330C">
        <w:tab/>
        <w:t>&lt;EDTotal&gt;3000.00&lt;/EDTotal&gt;</w:t>
      </w:r>
    </w:p>
    <w:p w14:paraId="6F585C4E" w14:textId="77777777" w:rsidR="005C6325" w:rsidRPr="0047330C" w:rsidRDefault="005C6325" w:rsidP="00A625C8">
      <w:pPr>
        <w:pStyle w:val="GOSTScript"/>
        <w:ind w:left="142" w:firstLine="142"/>
      </w:pPr>
      <w:r w:rsidRPr="0047330C">
        <w:tab/>
      </w:r>
      <w:r w:rsidRPr="0047330C">
        <w:tab/>
      </w:r>
      <w:r w:rsidRPr="0047330C">
        <w:tab/>
        <w:t>&lt;SYTotal&gt;3000.00&lt;/SYTotal&gt;</w:t>
      </w:r>
    </w:p>
    <w:p w14:paraId="2BDA0C95" w14:textId="77777777" w:rsidR="005C6325" w:rsidRPr="0047330C" w:rsidRDefault="005C6325" w:rsidP="00A625C8">
      <w:pPr>
        <w:pStyle w:val="GOSTScript"/>
        <w:ind w:left="142" w:firstLine="142"/>
      </w:pPr>
      <w:r w:rsidRPr="0047330C">
        <w:tab/>
      </w:r>
      <w:r w:rsidRPr="0047330C">
        <w:tab/>
      </w:r>
      <w:r w:rsidRPr="0047330C">
        <w:tab/>
        <w:t>&lt;LYSDNotPerm&gt;10.00&lt;/LYSDNotPerm&gt;</w:t>
      </w:r>
    </w:p>
    <w:p w14:paraId="67216780" w14:textId="77777777" w:rsidR="005C6325" w:rsidRPr="0047330C" w:rsidRDefault="005C6325" w:rsidP="00A625C8">
      <w:pPr>
        <w:pStyle w:val="GOSTScript"/>
        <w:ind w:left="142" w:firstLine="142"/>
      </w:pPr>
      <w:r w:rsidRPr="0047330C">
        <w:tab/>
      </w:r>
      <w:r w:rsidRPr="0047330C">
        <w:tab/>
      </w:r>
      <w:r w:rsidRPr="0047330C">
        <w:tab/>
        <w:t>&lt;LYEDNotPerm&gt;10.00&lt;/LYEDNotPerm&gt;</w:t>
      </w:r>
    </w:p>
    <w:p w14:paraId="078C7C42" w14:textId="77777777" w:rsidR="005C6325" w:rsidRPr="0047330C" w:rsidRDefault="005C6325" w:rsidP="00A625C8">
      <w:pPr>
        <w:pStyle w:val="GOSTScript"/>
        <w:ind w:left="142" w:firstLine="142"/>
      </w:pPr>
      <w:r w:rsidRPr="0047330C">
        <w:tab/>
      </w:r>
      <w:r w:rsidRPr="0047330C">
        <w:tab/>
      </w:r>
      <w:r w:rsidRPr="0047330C">
        <w:tab/>
        <w:t>&lt;CYSDNotPerm&gt;10.00&lt;/CYSDNotPerm&gt;</w:t>
      </w:r>
    </w:p>
    <w:p w14:paraId="3387B2E3" w14:textId="77777777" w:rsidR="005C6325" w:rsidRPr="0047330C" w:rsidRDefault="005C6325" w:rsidP="00A625C8">
      <w:pPr>
        <w:pStyle w:val="GOSTScript"/>
        <w:ind w:left="142" w:firstLine="142"/>
      </w:pPr>
      <w:r w:rsidRPr="0047330C">
        <w:tab/>
      </w:r>
      <w:r w:rsidRPr="0047330C">
        <w:tab/>
      </w:r>
      <w:r w:rsidRPr="0047330C">
        <w:tab/>
        <w:t>&lt;CYEDNotPerm&gt;10.00&lt;/CYEDNotPerm&gt;</w:t>
      </w:r>
    </w:p>
    <w:p w14:paraId="77E6902B" w14:textId="77777777" w:rsidR="005C6325" w:rsidRPr="0047330C" w:rsidRDefault="005C6325" w:rsidP="00A625C8">
      <w:pPr>
        <w:pStyle w:val="GOSTScript"/>
        <w:ind w:left="142" w:firstLine="142"/>
      </w:pPr>
      <w:r w:rsidRPr="0047330C">
        <w:tab/>
      </w:r>
      <w:r w:rsidRPr="0047330C">
        <w:tab/>
        <w:t>&lt;/TSE_BalanAcc2_D13_ITEM&gt;</w:t>
      </w:r>
    </w:p>
    <w:p w14:paraId="6335BC6D" w14:textId="77777777" w:rsidR="005C6325" w:rsidRPr="0047330C" w:rsidRDefault="005C6325" w:rsidP="00A625C8">
      <w:pPr>
        <w:pStyle w:val="GOSTScript"/>
        <w:ind w:left="142" w:firstLine="142"/>
      </w:pPr>
      <w:r w:rsidRPr="0047330C">
        <w:tab/>
        <w:t>&lt;/TSE_BalanAcc2_D13&gt;</w:t>
      </w:r>
    </w:p>
    <w:p w14:paraId="1F8A96B6" w14:textId="77777777" w:rsidR="005C6325" w:rsidRPr="0047330C" w:rsidRDefault="005C6325" w:rsidP="00A625C8">
      <w:pPr>
        <w:pStyle w:val="GOSTScript"/>
        <w:ind w:left="142" w:firstLine="142"/>
      </w:pPr>
      <w:r w:rsidRPr="0047330C">
        <w:tab/>
        <w:t>&lt;TSE_Attach_D13&gt;</w:t>
      </w:r>
    </w:p>
    <w:p w14:paraId="22C49A49" w14:textId="77777777" w:rsidR="005C6325" w:rsidRPr="0047330C" w:rsidRDefault="005C6325" w:rsidP="00A625C8">
      <w:pPr>
        <w:pStyle w:val="GOSTScript"/>
        <w:ind w:left="142" w:firstLine="142"/>
      </w:pPr>
      <w:r w:rsidRPr="0047330C">
        <w:tab/>
      </w:r>
      <w:r w:rsidRPr="0047330C">
        <w:tab/>
        <w:t>&lt;TSE_Attach_D13_ITEM&gt;</w:t>
      </w:r>
    </w:p>
    <w:p w14:paraId="6B5FB803" w14:textId="77777777" w:rsidR="005C6325" w:rsidRPr="0047330C" w:rsidRDefault="005C6325" w:rsidP="00A625C8">
      <w:pPr>
        <w:pStyle w:val="GOSTScript"/>
        <w:ind w:left="142" w:firstLine="142"/>
      </w:pPr>
      <w:r w:rsidRPr="0047330C">
        <w:tab/>
      </w:r>
      <w:r w:rsidRPr="0047330C">
        <w:tab/>
      </w:r>
      <w:r w:rsidRPr="0047330C">
        <w:tab/>
        <w:t>&lt;DocName&gt;Контракт&lt;/DocName&gt;</w:t>
      </w:r>
    </w:p>
    <w:p w14:paraId="52232E98" w14:textId="77777777" w:rsidR="005C6325" w:rsidRPr="0047330C" w:rsidRDefault="005C6325" w:rsidP="00A625C8">
      <w:pPr>
        <w:pStyle w:val="GOSTScript"/>
        <w:ind w:left="142" w:firstLine="142"/>
      </w:pPr>
      <w:r w:rsidRPr="0047330C">
        <w:tab/>
      </w:r>
      <w:r w:rsidRPr="0047330C">
        <w:tab/>
      </w:r>
      <w:r w:rsidRPr="0047330C">
        <w:tab/>
        <w:t>&lt;TSE_AllowOp2_D13&gt;</w:t>
      </w:r>
    </w:p>
    <w:p w14:paraId="2ABF5F74" w14:textId="77777777" w:rsidR="005C6325" w:rsidRPr="0047330C" w:rsidRDefault="005C6325" w:rsidP="00A625C8">
      <w:pPr>
        <w:pStyle w:val="GOSTScript"/>
        <w:ind w:left="142" w:firstLine="142"/>
      </w:pPr>
      <w:r w:rsidRPr="0047330C">
        <w:tab/>
      </w:r>
      <w:r w:rsidRPr="0047330C">
        <w:tab/>
      </w:r>
      <w:r w:rsidRPr="0047330C">
        <w:tab/>
      </w:r>
      <w:r w:rsidRPr="0047330C">
        <w:tab/>
        <w:t>&lt;TSE_AllowOp2_D13_ITEM&gt;</w:t>
      </w:r>
    </w:p>
    <w:p w14:paraId="0ABD9DA4" w14:textId="77777777" w:rsidR="005C6325" w:rsidRPr="0047330C" w:rsidRDefault="005C6325" w:rsidP="00A625C8">
      <w:pPr>
        <w:pStyle w:val="GOSTScript"/>
        <w:ind w:left="142" w:firstLine="142"/>
      </w:pPr>
      <w:r w:rsidRPr="0047330C">
        <w:tab/>
      </w:r>
      <w:r w:rsidRPr="0047330C">
        <w:tab/>
      </w:r>
      <w:r w:rsidRPr="0047330C">
        <w:tab/>
      </w:r>
      <w:r w:rsidRPr="0047330C">
        <w:tab/>
      </w:r>
      <w:r w:rsidRPr="0047330C">
        <w:tab/>
        <w:t>&lt;CodeCS&gt;12&lt;/CodeCS&gt;</w:t>
      </w:r>
    </w:p>
    <w:p w14:paraId="27554E68" w14:textId="77777777" w:rsidR="005C6325" w:rsidRPr="0047330C" w:rsidRDefault="005C6325" w:rsidP="00A625C8">
      <w:pPr>
        <w:pStyle w:val="GOSTScript"/>
        <w:ind w:left="142" w:firstLine="142"/>
      </w:pPr>
      <w:r w:rsidRPr="0047330C">
        <w:tab/>
      </w:r>
      <w:r w:rsidRPr="0047330C">
        <w:tab/>
      </w:r>
      <w:r w:rsidRPr="0047330C">
        <w:tab/>
      </w:r>
      <w:r w:rsidRPr="0047330C">
        <w:tab/>
      </w:r>
      <w:r w:rsidRPr="0047330C">
        <w:tab/>
        <w:t>&lt;CodeCS1&gt;14&lt;/CodeCS1&gt;</w:t>
      </w:r>
    </w:p>
    <w:p w14:paraId="0EADBD9B" w14:textId="77777777" w:rsidR="005C6325" w:rsidRPr="0047330C" w:rsidRDefault="005C6325" w:rsidP="00A625C8">
      <w:pPr>
        <w:pStyle w:val="GOSTScript"/>
        <w:ind w:left="142" w:firstLine="142"/>
      </w:pPr>
      <w:r w:rsidRPr="0047330C">
        <w:tab/>
      </w:r>
      <w:r w:rsidRPr="0047330C">
        <w:tab/>
      </w:r>
      <w:r w:rsidRPr="0047330C">
        <w:tab/>
      </w:r>
      <w:r w:rsidRPr="0047330C">
        <w:tab/>
      </w:r>
      <w:r w:rsidRPr="0047330C">
        <w:tab/>
        <w:t>&lt;BalanceTrustFunds&gt;45000.00&lt;/BalanceTrustFunds&gt;</w:t>
      </w:r>
    </w:p>
    <w:p w14:paraId="3A4FA446" w14:textId="77777777" w:rsidR="005C6325" w:rsidRPr="0047330C" w:rsidRDefault="005C6325" w:rsidP="00A625C8">
      <w:pPr>
        <w:pStyle w:val="GOSTScript"/>
        <w:ind w:left="142" w:firstLine="142"/>
      </w:pPr>
      <w:r w:rsidRPr="0047330C">
        <w:tab/>
      </w:r>
      <w:r w:rsidRPr="0047330C">
        <w:tab/>
      </w:r>
      <w:r w:rsidRPr="0047330C">
        <w:tab/>
      </w:r>
      <w:r w:rsidRPr="0047330C">
        <w:tab/>
      </w:r>
      <w:r w:rsidRPr="0047330C">
        <w:tab/>
        <w:t>&lt;SumDbtBackPerm&gt;350000.00&lt;/SumDbtBackPerm&gt;</w:t>
      </w:r>
    </w:p>
    <w:p w14:paraId="1C5DD76A" w14:textId="77777777" w:rsidR="005C6325" w:rsidRPr="0047330C" w:rsidRDefault="005C6325" w:rsidP="00A625C8">
      <w:pPr>
        <w:pStyle w:val="GOSTScript"/>
        <w:ind w:left="142" w:firstLine="142"/>
      </w:pPr>
      <w:r w:rsidRPr="0047330C">
        <w:tab/>
      </w:r>
      <w:r w:rsidRPr="0047330C">
        <w:tab/>
      </w:r>
      <w:r w:rsidRPr="0047330C">
        <w:tab/>
      </w:r>
      <w:r w:rsidRPr="0047330C">
        <w:tab/>
      </w:r>
      <w:r w:rsidRPr="0047330C">
        <w:tab/>
        <w:t>&lt;PlanRec&gt;30000.00&lt;/PlanRec&gt;</w:t>
      </w:r>
    </w:p>
    <w:p w14:paraId="571DCA02" w14:textId="77777777" w:rsidR="005C6325" w:rsidRPr="0047330C" w:rsidRDefault="005C6325" w:rsidP="00A625C8">
      <w:pPr>
        <w:pStyle w:val="GOSTScript"/>
        <w:ind w:left="142" w:firstLine="142"/>
      </w:pPr>
      <w:r w:rsidRPr="0047330C">
        <w:tab/>
      </w:r>
      <w:r w:rsidRPr="0047330C">
        <w:tab/>
      </w:r>
      <w:r w:rsidRPr="0047330C">
        <w:tab/>
      </w:r>
      <w:r w:rsidRPr="0047330C">
        <w:tab/>
      </w:r>
      <w:r w:rsidRPr="0047330C">
        <w:tab/>
        <w:t>&lt;PlanPay&gt;70000.00&lt;/PlanPay&gt;</w:t>
      </w:r>
    </w:p>
    <w:p w14:paraId="2CDB9A06" w14:textId="77777777" w:rsidR="005C6325" w:rsidRPr="0047330C" w:rsidRDefault="005C6325" w:rsidP="00A625C8">
      <w:pPr>
        <w:pStyle w:val="GOSTScript"/>
        <w:ind w:left="142" w:firstLine="142"/>
      </w:pPr>
      <w:r w:rsidRPr="0047330C">
        <w:tab/>
      </w:r>
      <w:r w:rsidRPr="0047330C">
        <w:tab/>
      </w:r>
      <w:r w:rsidRPr="0047330C">
        <w:tab/>
      </w:r>
      <w:r w:rsidRPr="0047330C">
        <w:tab/>
      </w:r>
      <w:r w:rsidRPr="0047330C">
        <w:tab/>
        <w:t>&lt;FactRec&gt;80000.00&lt;/FactRec&gt;</w:t>
      </w:r>
    </w:p>
    <w:p w14:paraId="7FB0B636" w14:textId="77777777" w:rsidR="005C6325" w:rsidRPr="0047330C" w:rsidRDefault="005C6325" w:rsidP="00A625C8">
      <w:pPr>
        <w:pStyle w:val="GOSTScript"/>
        <w:ind w:left="142" w:firstLine="142"/>
      </w:pPr>
      <w:r w:rsidRPr="0047330C">
        <w:tab/>
      </w:r>
      <w:r w:rsidRPr="0047330C">
        <w:tab/>
      </w:r>
      <w:r w:rsidRPr="0047330C">
        <w:tab/>
      </w:r>
      <w:r w:rsidRPr="0047330C">
        <w:tab/>
      </w:r>
      <w:r w:rsidRPr="0047330C">
        <w:tab/>
        <w:t>&lt;FactPay&gt;34000.00&lt;/FactPay&gt;</w:t>
      </w:r>
    </w:p>
    <w:p w14:paraId="394B343F" w14:textId="77777777" w:rsidR="005C6325" w:rsidRPr="0047330C" w:rsidRDefault="005C6325" w:rsidP="00A625C8">
      <w:pPr>
        <w:pStyle w:val="GOSTScript"/>
        <w:ind w:left="142" w:firstLine="142"/>
      </w:pPr>
      <w:r w:rsidRPr="0047330C">
        <w:tab/>
      </w:r>
      <w:r w:rsidRPr="0047330C">
        <w:tab/>
      </w:r>
      <w:r w:rsidRPr="0047330C">
        <w:tab/>
      </w:r>
      <w:r w:rsidRPr="0047330C">
        <w:tab/>
      </w:r>
      <w:r w:rsidRPr="0047330C">
        <w:tab/>
        <w:t>&lt;NotUsedPermRec&gt;20000.00&lt;/NotUsedPermRec&gt;</w:t>
      </w:r>
    </w:p>
    <w:p w14:paraId="15202DD4" w14:textId="77777777" w:rsidR="005C6325" w:rsidRPr="0047330C" w:rsidRDefault="005C6325" w:rsidP="00A625C8">
      <w:pPr>
        <w:pStyle w:val="GOSTScript"/>
        <w:ind w:left="142" w:firstLine="142"/>
      </w:pPr>
      <w:r w:rsidRPr="0047330C">
        <w:tab/>
      </w:r>
      <w:r w:rsidRPr="0047330C">
        <w:tab/>
      </w:r>
      <w:r w:rsidRPr="0047330C">
        <w:tab/>
      </w:r>
      <w:r w:rsidRPr="0047330C">
        <w:tab/>
      </w:r>
      <w:r w:rsidRPr="0047330C">
        <w:tab/>
        <w:t>&lt;NotUsedPermPay&gt;15000.00&lt;/NotUsedPermPay&gt;</w:t>
      </w:r>
    </w:p>
    <w:p w14:paraId="0E8AE8CC" w14:textId="77777777" w:rsidR="005C6325" w:rsidRPr="0047330C" w:rsidRDefault="005C6325" w:rsidP="00A625C8">
      <w:pPr>
        <w:pStyle w:val="GOSTScript"/>
        <w:ind w:left="142" w:firstLine="142"/>
      </w:pPr>
      <w:r w:rsidRPr="0047330C">
        <w:tab/>
      </w:r>
      <w:r w:rsidRPr="0047330C">
        <w:tab/>
      </w:r>
      <w:r w:rsidRPr="0047330C">
        <w:tab/>
      </w:r>
      <w:r w:rsidRPr="0047330C">
        <w:tab/>
        <w:t>&lt;/TSE_AllowOp2_D13_ITEM&gt;</w:t>
      </w:r>
    </w:p>
    <w:p w14:paraId="0211983B" w14:textId="77777777" w:rsidR="005C6325" w:rsidRPr="0047330C" w:rsidRDefault="005C6325" w:rsidP="00A625C8">
      <w:pPr>
        <w:pStyle w:val="GOSTScript"/>
        <w:ind w:left="142" w:firstLine="142"/>
      </w:pPr>
      <w:r w:rsidRPr="0047330C">
        <w:tab/>
      </w:r>
      <w:r w:rsidRPr="0047330C">
        <w:tab/>
      </w:r>
      <w:r w:rsidRPr="0047330C">
        <w:tab/>
        <w:t>&lt;/TSE_AllowOp2_D13&gt;</w:t>
      </w:r>
    </w:p>
    <w:p w14:paraId="7809B2CC" w14:textId="77777777" w:rsidR="005C6325" w:rsidRPr="0047330C" w:rsidRDefault="005C6325" w:rsidP="00A625C8">
      <w:pPr>
        <w:pStyle w:val="GOSTScript"/>
        <w:ind w:left="142" w:firstLine="142"/>
      </w:pPr>
      <w:r w:rsidRPr="0047330C">
        <w:tab/>
      </w:r>
      <w:r w:rsidRPr="0047330C">
        <w:tab/>
      </w:r>
      <w:r w:rsidRPr="0047330C">
        <w:tab/>
        <w:t>&lt;OperKOO_D13&gt;</w:t>
      </w:r>
    </w:p>
    <w:p w14:paraId="271D3220" w14:textId="77777777" w:rsidR="005C6325" w:rsidRPr="0047330C" w:rsidRDefault="005C6325" w:rsidP="00A625C8">
      <w:pPr>
        <w:pStyle w:val="GOSTScript"/>
        <w:ind w:left="142" w:firstLine="142"/>
      </w:pPr>
      <w:r w:rsidRPr="0047330C">
        <w:tab/>
      </w:r>
      <w:r w:rsidRPr="0047330C">
        <w:tab/>
      </w:r>
      <w:r w:rsidRPr="0047330C">
        <w:tab/>
      </w:r>
      <w:r w:rsidRPr="0047330C">
        <w:tab/>
        <w:t>&lt;OperKOO_D13_ITEM&gt;</w:t>
      </w:r>
    </w:p>
    <w:p w14:paraId="2618C354" w14:textId="77777777" w:rsidR="005C6325" w:rsidRPr="0047330C" w:rsidRDefault="005C6325" w:rsidP="00A625C8">
      <w:pPr>
        <w:pStyle w:val="GOSTScript"/>
        <w:ind w:left="142" w:firstLine="142"/>
      </w:pPr>
      <w:r w:rsidRPr="0047330C">
        <w:tab/>
      </w:r>
      <w:r w:rsidRPr="0047330C">
        <w:tab/>
      </w:r>
      <w:r w:rsidRPr="0047330C">
        <w:tab/>
      </w:r>
      <w:r w:rsidRPr="0047330C">
        <w:tab/>
      </w:r>
      <w:r w:rsidRPr="0047330C">
        <w:tab/>
        <w:t>&lt;CodeCS&gt;0012&lt;/CodeCS&gt;</w:t>
      </w:r>
    </w:p>
    <w:p w14:paraId="1F0A2EDB" w14:textId="77777777" w:rsidR="005C6325" w:rsidRPr="0047330C" w:rsidRDefault="005C6325" w:rsidP="00A625C8">
      <w:pPr>
        <w:pStyle w:val="GOSTScript"/>
        <w:ind w:left="142" w:firstLine="142"/>
      </w:pPr>
      <w:r w:rsidRPr="0047330C">
        <w:tab/>
      </w:r>
      <w:r w:rsidRPr="0047330C">
        <w:tab/>
      </w:r>
      <w:r w:rsidRPr="0047330C">
        <w:tab/>
      </w:r>
      <w:r w:rsidRPr="0047330C">
        <w:tab/>
      </w:r>
      <w:r w:rsidRPr="0047330C">
        <w:tab/>
        <w:t>&lt;CodeCS1&gt;12&lt;/CodeCS1&gt;</w:t>
      </w:r>
    </w:p>
    <w:p w14:paraId="64B44A05" w14:textId="77777777" w:rsidR="005C6325" w:rsidRPr="0047330C" w:rsidRDefault="005C6325" w:rsidP="00A625C8">
      <w:pPr>
        <w:pStyle w:val="GOSTScript"/>
        <w:ind w:left="142" w:firstLine="142"/>
      </w:pPr>
      <w:r w:rsidRPr="0047330C">
        <w:tab/>
      </w:r>
      <w:r w:rsidRPr="0047330C">
        <w:tab/>
      </w:r>
      <w:r w:rsidRPr="0047330C">
        <w:tab/>
      </w:r>
      <w:r w:rsidRPr="0047330C">
        <w:tab/>
      </w:r>
      <w:r w:rsidRPr="0047330C">
        <w:tab/>
        <w:t>&lt;CodFAIP&gt;45127896583658&lt;/CodFAIP&gt;</w:t>
      </w:r>
    </w:p>
    <w:p w14:paraId="56A64612" w14:textId="06B4576B" w:rsidR="005C6325" w:rsidRPr="0047330C" w:rsidRDefault="005C6325">
      <w:pPr>
        <w:pStyle w:val="GOSTScript"/>
        <w:ind w:left="142" w:firstLine="142"/>
      </w:pPr>
      <w:r w:rsidRPr="0047330C">
        <w:tab/>
      </w:r>
      <w:r w:rsidRPr="0047330C">
        <w:tab/>
      </w:r>
      <w:r w:rsidRPr="0047330C">
        <w:tab/>
      </w:r>
      <w:r w:rsidRPr="0047330C">
        <w:tab/>
      </w:r>
      <w:r w:rsidRPr="0047330C">
        <w:tab/>
        <w:t>&lt;Received&gt;30000.00&lt;/Received&gt;</w:t>
      </w:r>
    </w:p>
    <w:p w14:paraId="468441B7" w14:textId="0020B75C" w:rsidR="005C6325" w:rsidRPr="0047330C" w:rsidRDefault="005C6325" w:rsidP="00A625C8">
      <w:pPr>
        <w:pStyle w:val="GOSTScript"/>
        <w:ind w:left="142" w:firstLine="142"/>
      </w:pPr>
      <w:r w:rsidRPr="0047330C">
        <w:tab/>
      </w:r>
      <w:r w:rsidRPr="0047330C">
        <w:tab/>
      </w:r>
      <w:r w:rsidRPr="0047330C">
        <w:tab/>
      </w:r>
      <w:r w:rsidRPr="0047330C">
        <w:tab/>
      </w:r>
      <w:r w:rsidRPr="0047330C">
        <w:tab/>
        <w:t>&lt;Executed&gt;50000.00&lt;/Executed&gt;</w:t>
      </w:r>
    </w:p>
    <w:p w14:paraId="5AD9E784" w14:textId="77777777" w:rsidR="005C6325" w:rsidRPr="0047330C" w:rsidRDefault="005C6325" w:rsidP="00A625C8">
      <w:pPr>
        <w:pStyle w:val="GOSTScript"/>
        <w:ind w:left="142" w:firstLine="142"/>
      </w:pPr>
      <w:r w:rsidRPr="0047330C">
        <w:tab/>
      </w:r>
      <w:r w:rsidRPr="0047330C">
        <w:tab/>
      </w:r>
      <w:r w:rsidRPr="0047330C">
        <w:tab/>
      </w:r>
      <w:r w:rsidRPr="0047330C">
        <w:tab/>
        <w:t>&lt;/OperKOO_D13_ITEM&gt;</w:t>
      </w:r>
    </w:p>
    <w:p w14:paraId="74938B37" w14:textId="77777777" w:rsidR="005C6325" w:rsidRPr="0047330C" w:rsidRDefault="005C6325" w:rsidP="00A625C8">
      <w:pPr>
        <w:pStyle w:val="GOSTScript"/>
        <w:ind w:left="142" w:firstLine="142"/>
      </w:pPr>
      <w:r w:rsidRPr="0047330C">
        <w:tab/>
      </w:r>
      <w:r w:rsidRPr="0047330C">
        <w:tab/>
      </w:r>
      <w:r w:rsidRPr="0047330C">
        <w:tab/>
        <w:t>&lt;/OperKOO_D13&gt;</w:t>
      </w:r>
    </w:p>
    <w:p w14:paraId="5B50BC22" w14:textId="563D1B2A" w:rsidR="005C6325" w:rsidRPr="0047330C" w:rsidRDefault="005C6325" w:rsidP="00A625C8">
      <w:pPr>
        <w:pStyle w:val="GOSTScript"/>
        <w:ind w:left="142" w:firstLine="142"/>
      </w:pPr>
      <w:r w:rsidRPr="0047330C">
        <w:tab/>
      </w:r>
      <w:r w:rsidRPr="0047330C">
        <w:tab/>
      </w:r>
      <w:r w:rsidRPr="0047330C">
        <w:tab/>
        <w:t>&lt;</w:t>
      </w:r>
      <w:r w:rsidR="00F977EC" w:rsidRPr="0047330C">
        <w:t>SBalanceTrustFunds</w:t>
      </w:r>
      <w:r w:rsidRPr="0047330C">
        <w:t>&gt;9000.00&lt;/</w:t>
      </w:r>
      <w:r w:rsidR="00F977EC" w:rsidRPr="0047330C">
        <w:t>SBalanceTrustFunds</w:t>
      </w:r>
      <w:r w:rsidRPr="0047330C">
        <w:t>&gt;</w:t>
      </w:r>
    </w:p>
    <w:p w14:paraId="434E47A2" w14:textId="79F7C6CD" w:rsidR="005C6325" w:rsidRPr="0047330C" w:rsidRDefault="005C6325" w:rsidP="00A625C8">
      <w:pPr>
        <w:pStyle w:val="GOSTScript"/>
        <w:ind w:left="142" w:firstLine="142"/>
      </w:pPr>
      <w:r w:rsidRPr="0047330C">
        <w:tab/>
      </w:r>
      <w:r w:rsidRPr="0047330C">
        <w:tab/>
      </w:r>
      <w:r w:rsidRPr="0047330C">
        <w:tab/>
        <w:t>&lt;</w:t>
      </w:r>
      <w:r w:rsidR="00F977EC" w:rsidRPr="0047330C">
        <w:t>SSumDbtBackPerm</w:t>
      </w:r>
      <w:r w:rsidRPr="0047330C">
        <w:t>&gt;15000.00&lt;/</w:t>
      </w:r>
      <w:r w:rsidR="00F977EC" w:rsidRPr="0047330C">
        <w:t>SSumDbtBackPerm</w:t>
      </w:r>
      <w:r w:rsidRPr="0047330C">
        <w:t>&gt;</w:t>
      </w:r>
    </w:p>
    <w:p w14:paraId="2D1EDF2E" w14:textId="20F1A0B9" w:rsidR="005C6325" w:rsidRPr="0047330C" w:rsidRDefault="005C6325" w:rsidP="00A625C8">
      <w:pPr>
        <w:pStyle w:val="GOSTScript"/>
        <w:ind w:left="142" w:firstLine="142"/>
      </w:pPr>
      <w:r w:rsidRPr="0047330C">
        <w:tab/>
      </w:r>
      <w:r w:rsidRPr="0047330C">
        <w:tab/>
      </w:r>
      <w:r w:rsidRPr="0047330C">
        <w:tab/>
        <w:t>&lt;</w:t>
      </w:r>
      <w:r w:rsidR="00F977EC" w:rsidRPr="0047330C">
        <w:t>SPlanRec</w:t>
      </w:r>
      <w:r w:rsidRPr="0047330C">
        <w:t>&gt;20000.00&lt;/</w:t>
      </w:r>
      <w:r w:rsidR="00F977EC" w:rsidRPr="0047330C">
        <w:t>SPlanRec</w:t>
      </w:r>
      <w:r w:rsidRPr="0047330C">
        <w:t>&gt;</w:t>
      </w:r>
    </w:p>
    <w:p w14:paraId="1464AC93" w14:textId="69C96AB5" w:rsidR="005C6325" w:rsidRPr="0047330C" w:rsidRDefault="005C6325" w:rsidP="00A625C8">
      <w:pPr>
        <w:pStyle w:val="GOSTScript"/>
        <w:ind w:left="142" w:firstLine="142"/>
      </w:pPr>
      <w:r w:rsidRPr="0047330C">
        <w:tab/>
      </w:r>
      <w:r w:rsidRPr="0047330C">
        <w:tab/>
      </w:r>
      <w:r w:rsidRPr="0047330C">
        <w:tab/>
        <w:t>&lt;</w:t>
      </w:r>
      <w:r w:rsidR="00F977EC" w:rsidRPr="0047330C">
        <w:t>SPlanPay</w:t>
      </w:r>
      <w:r w:rsidRPr="0047330C">
        <w:t>&gt;4000.00&lt;/</w:t>
      </w:r>
      <w:r w:rsidR="00F977EC" w:rsidRPr="0047330C">
        <w:t>SPlanPay</w:t>
      </w:r>
      <w:r w:rsidRPr="0047330C">
        <w:t>&gt;</w:t>
      </w:r>
    </w:p>
    <w:p w14:paraId="753D341A" w14:textId="2DA1598C" w:rsidR="005C6325" w:rsidRPr="0047330C" w:rsidRDefault="005C6325" w:rsidP="00A625C8">
      <w:pPr>
        <w:pStyle w:val="GOSTScript"/>
        <w:ind w:left="142" w:firstLine="142"/>
      </w:pPr>
      <w:r w:rsidRPr="0047330C">
        <w:tab/>
      </w:r>
      <w:r w:rsidRPr="0047330C">
        <w:tab/>
      </w:r>
      <w:r w:rsidRPr="0047330C">
        <w:tab/>
        <w:t>&lt;</w:t>
      </w:r>
      <w:r w:rsidR="00F977EC" w:rsidRPr="0047330C">
        <w:t>SFactRec</w:t>
      </w:r>
      <w:r w:rsidRPr="0047330C">
        <w:t>&gt;50000.00&lt;/</w:t>
      </w:r>
      <w:r w:rsidR="00F977EC" w:rsidRPr="0047330C">
        <w:t>SFactRec</w:t>
      </w:r>
      <w:r w:rsidRPr="0047330C">
        <w:t>&gt;</w:t>
      </w:r>
    </w:p>
    <w:p w14:paraId="4804CC32" w14:textId="61832FD7" w:rsidR="005C6325" w:rsidRPr="0047330C" w:rsidRDefault="005C6325" w:rsidP="00A625C8">
      <w:pPr>
        <w:pStyle w:val="GOSTScript"/>
        <w:ind w:left="142" w:firstLine="142"/>
      </w:pPr>
      <w:r w:rsidRPr="0047330C">
        <w:tab/>
      </w:r>
      <w:r w:rsidRPr="0047330C">
        <w:tab/>
      </w:r>
      <w:r w:rsidRPr="0047330C">
        <w:tab/>
        <w:t>&lt;</w:t>
      </w:r>
      <w:r w:rsidR="00F977EC" w:rsidRPr="0047330C">
        <w:t>SFactPay</w:t>
      </w:r>
      <w:r w:rsidRPr="0047330C">
        <w:t>&gt;60000.00&lt;/</w:t>
      </w:r>
      <w:r w:rsidR="00F977EC" w:rsidRPr="0047330C">
        <w:t>SFactPay</w:t>
      </w:r>
      <w:r w:rsidRPr="0047330C">
        <w:t>&gt;</w:t>
      </w:r>
    </w:p>
    <w:p w14:paraId="7B1A72A7" w14:textId="54B40050" w:rsidR="005C6325" w:rsidRPr="0047330C" w:rsidRDefault="005C6325" w:rsidP="00A625C8">
      <w:pPr>
        <w:pStyle w:val="GOSTScript"/>
        <w:ind w:left="142" w:firstLine="142"/>
      </w:pPr>
      <w:r w:rsidRPr="0047330C">
        <w:tab/>
      </w:r>
      <w:r w:rsidRPr="0047330C">
        <w:tab/>
      </w:r>
      <w:r w:rsidRPr="0047330C">
        <w:tab/>
        <w:t>&lt;</w:t>
      </w:r>
      <w:r w:rsidR="00F977EC" w:rsidRPr="0047330C">
        <w:t>SNotUsedPermRec</w:t>
      </w:r>
      <w:r w:rsidRPr="0047330C">
        <w:t>&gt;40000.00&lt;/</w:t>
      </w:r>
      <w:r w:rsidR="00F977EC" w:rsidRPr="0047330C">
        <w:t>SNotUsedPermRec</w:t>
      </w:r>
      <w:r w:rsidRPr="0047330C">
        <w:t>&gt;</w:t>
      </w:r>
    </w:p>
    <w:p w14:paraId="40AD5E5D" w14:textId="3A44B80D" w:rsidR="005C6325" w:rsidRPr="0047330C" w:rsidRDefault="005C6325" w:rsidP="00A625C8">
      <w:pPr>
        <w:pStyle w:val="GOSTScript"/>
        <w:ind w:left="142" w:firstLine="142"/>
      </w:pPr>
      <w:r w:rsidRPr="0047330C">
        <w:tab/>
      </w:r>
      <w:r w:rsidRPr="0047330C">
        <w:tab/>
      </w:r>
      <w:r w:rsidRPr="0047330C">
        <w:tab/>
        <w:t>&lt;</w:t>
      </w:r>
      <w:r w:rsidR="00F977EC" w:rsidRPr="0047330C">
        <w:t>SNotUsedPermPay</w:t>
      </w:r>
      <w:r w:rsidRPr="0047330C">
        <w:t>&gt;50000.00&lt;/</w:t>
      </w:r>
      <w:r w:rsidR="00F977EC" w:rsidRPr="0047330C">
        <w:t>SNotUsedPermPay</w:t>
      </w:r>
      <w:r w:rsidRPr="0047330C">
        <w:t>&gt;</w:t>
      </w:r>
    </w:p>
    <w:p w14:paraId="5609ECA0" w14:textId="77777777" w:rsidR="005C6325" w:rsidRPr="0047330C" w:rsidRDefault="005C6325" w:rsidP="00A625C8">
      <w:pPr>
        <w:pStyle w:val="GOSTScript"/>
        <w:ind w:left="142" w:firstLine="142"/>
      </w:pPr>
      <w:r w:rsidRPr="0047330C">
        <w:tab/>
      </w:r>
      <w:r w:rsidRPr="0047330C">
        <w:tab/>
      </w:r>
      <w:r w:rsidRPr="0047330C">
        <w:tab/>
        <w:t>&lt;TotalReceived&gt;60000.00&lt;/TotalReceived&gt;</w:t>
      </w:r>
    </w:p>
    <w:p w14:paraId="55C7A3F8" w14:textId="77777777" w:rsidR="005C6325" w:rsidRPr="0047330C" w:rsidRDefault="005C6325" w:rsidP="00A625C8">
      <w:pPr>
        <w:pStyle w:val="GOSTScript"/>
        <w:ind w:left="142" w:firstLine="142"/>
      </w:pPr>
      <w:r w:rsidRPr="0047330C">
        <w:tab/>
      </w:r>
      <w:r w:rsidRPr="0047330C">
        <w:tab/>
      </w:r>
      <w:r w:rsidRPr="0047330C">
        <w:tab/>
        <w:t>&lt;TotalTransfered&gt;30000.00&lt;/TotalTransfered&gt;</w:t>
      </w:r>
    </w:p>
    <w:p w14:paraId="4487619D" w14:textId="297CB26B" w:rsidR="005C6325" w:rsidRPr="0047330C" w:rsidRDefault="005C6325" w:rsidP="00A625C8">
      <w:pPr>
        <w:pStyle w:val="GOSTScript"/>
        <w:ind w:left="142" w:firstLine="142"/>
      </w:pPr>
      <w:r w:rsidRPr="0047330C">
        <w:tab/>
      </w:r>
      <w:r w:rsidRPr="0047330C">
        <w:tab/>
      </w:r>
      <w:r w:rsidRPr="0047330C">
        <w:tab/>
        <w:t>&lt;TotalExecuted&gt;50000.00&lt;/TotalExecuted&gt;</w:t>
      </w:r>
    </w:p>
    <w:p w14:paraId="18B8A991" w14:textId="77777777" w:rsidR="005C6325" w:rsidRPr="0047330C" w:rsidRDefault="005C6325" w:rsidP="00A625C8">
      <w:pPr>
        <w:pStyle w:val="GOSTScript"/>
        <w:ind w:left="142" w:firstLine="142"/>
      </w:pPr>
      <w:r w:rsidRPr="0047330C">
        <w:lastRenderedPageBreak/>
        <w:tab/>
      </w:r>
      <w:r w:rsidRPr="0047330C">
        <w:tab/>
      </w:r>
      <w:r w:rsidRPr="0047330C">
        <w:tab/>
        <w:t>&lt;LYSDNotPerm&gt;120000.00&lt;/LYSDNotPerm&gt;</w:t>
      </w:r>
    </w:p>
    <w:p w14:paraId="7F4DD7DE" w14:textId="77777777" w:rsidR="005C6325" w:rsidRPr="0047330C" w:rsidRDefault="005C6325" w:rsidP="00A625C8">
      <w:pPr>
        <w:pStyle w:val="GOSTScript"/>
        <w:ind w:left="142" w:firstLine="142"/>
      </w:pPr>
      <w:r w:rsidRPr="0047330C">
        <w:tab/>
      </w:r>
      <w:r w:rsidRPr="0047330C">
        <w:tab/>
      </w:r>
      <w:r w:rsidRPr="0047330C">
        <w:tab/>
        <w:t>&lt;LYEDNotPerm&gt;30000.00&lt;/LYEDNotPerm&gt;</w:t>
      </w:r>
    </w:p>
    <w:p w14:paraId="685F68B1" w14:textId="77777777" w:rsidR="005C6325" w:rsidRPr="0047330C" w:rsidRDefault="005C6325" w:rsidP="00A625C8">
      <w:pPr>
        <w:pStyle w:val="GOSTScript"/>
        <w:ind w:left="142" w:firstLine="142"/>
      </w:pPr>
      <w:r w:rsidRPr="0047330C">
        <w:tab/>
      </w:r>
      <w:r w:rsidRPr="0047330C">
        <w:tab/>
      </w:r>
      <w:r w:rsidRPr="0047330C">
        <w:tab/>
        <w:t>&lt;CYSDNotPerm&gt;40000.00&lt;/CYSDNotPerm&gt;</w:t>
      </w:r>
    </w:p>
    <w:p w14:paraId="2F4030AF" w14:textId="77777777" w:rsidR="005C6325" w:rsidRPr="0047330C" w:rsidRDefault="005C6325" w:rsidP="00A625C8">
      <w:pPr>
        <w:pStyle w:val="GOSTScript"/>
        <w:ind w:left="142" w:firstLine="142"/>
      </w:pPr>
      <w:r w:rsidRPr="0047330C">
        <w:tab/>
      </w:r>
      <w:r w:rsidRPr="0047330C">
        <w:tab/>
      </w:r>
      <w:r w:rsidRPr="0047330C">
        <w:tab/>
        <w:t>&lt;CYEDNotPerm&gt;30000.00&lt;/CYEDNotPerm&gt;</w:t>
      </w:r>
    </w:p>
    <w:p w14:paraId="4C987002" w14:textId="77777777" w:rsidR="005C6325" w:rsidRPr="0047330C" w:rsidRDefault="005C6325" w:rsidP="00A625C8">
      <w:pPr>
        <w:pStyle w:val="GOSTScript"/>
        <w:ind w:left="142" w:firstLine="142"/>
      </w:pPr>
      <w:r w:rsidRPr="0047330C">
        <w:tab/>
      </w:r>
      <w:r w:rsidRPr="0047330C">
        <w:tab/>
      </w:r>
      <w:r w:rsidRPr="0047330C">
        <w:tab/>
        <w:t>&lt;SYTotal&gt;100000.00&lt;/SYTotal&gt;</w:t>
      </w:r>
    </w:p>
    <w:p w14:paraId="0F0DCCAE" w14:textId="77777777" w:rsidR="005C6325" w:rsidRPr="0047330C" w:rsidRDefault="005C6325" w:rsidP="00A625C8">
      <w:pPr>
        <w:pStyle w:val="GOSTScript"/>
        <w:ind w:left="142" w:firstLine="142"/>
      </w:pPr>
      <w:r w:rsidRPr="0047330C">
        <w:tab/>
      </w:r>
      <w:r w:rsidRPr="0047330C">
        <w:tab/>
      </w:r>
      <w:r w:rsidRPr="0047330C">
        <w:tab/>
        <w:t>&lt;SDTotal&gt;70000.00&lt;/SDTotal&gt;</w:t>
      </w:r>
    </w:p>
    <w:p w14:paraId="1F71DB6C" w14:textId="77777777" w:rsidR="005C6325" w:rsidRPr="0047330C" w:rsidRDefault="005C6325" w:rsidP="00A625C8">
      <w:pPr>
        <w:pStyle w:val="GOSTScript"/>
        <w:ind w:left="142" w:firstLine="142"/>
      </w:pPr>
      <w:r w:rsidRPr="0047330C">
        <w:tab/>
      </w:r>
      <w:r w:rsidRPr="0047330C">
        <w:tab/>
      </w:r>
      <w:r w:rsidRPr="0047330C">
        <w:tab/>
        <w:t>&lt;EDTotal&gt;90000.00&lt;/EDTotal&gt;</w:t>
      </w:r>
    </w:p>
    <w:p w14:paraId="6DFB7827" w14:textId="77777777" w:rsidR="005C6325" w:rsidRPr="0047330C" w:rsidRDefault="005C6325" w:rsidP="00A625C8">
      <w:pPr>
        <w:pStyle w:val="GOSTScript"/>
        <w:ind w:left="142" w:firstLine="142"/>
      </w:pPr>
      <w:r w:rsidRPr="0047330C">
        <w:tab/>
      </w:r>
      <w:r w:rsidRPr="0047330C">
        <w:tab/>
        <w:t>&lt;/TSE_Attach_D13_ITEM&gt;</w:t>
      </w:r>
    </w:p>
    <w:p w14:paraId="633D59AA" w14:textId="77777777" w:rsidR="005C6325" w:rsidRPr="0047330C" w:rsidRDefault="005C6325" w:rsidP="00A625C8">
      <w:pPr>
        <w:pStyle w:val="GOSTScript"/>
        <w:ind w:left="142" w:firstLine="142"/>
      </w:pPr>
      <w:r w:rsidRPr="0047330C">
        <w:tab/>
        <w:t>&lt;/TSE_Attach_D13&gt;</w:t>
      </w:r>
    </w:p>
    <w:p w14:paraId="672658C2" w14:textId="4463F64D" w:rsidR="00FA362A" w:rsidRPr="0047330C" w:rsidRDefault="005C6325" w:rsidP="00A625C8">
      <w:pPr>
        <w:pStyle w:val="GOSTScript"/>
        <w:ind w:left="142" w:firstLine="142"/>
      </w:pPr>
      <w:r w:rsidRPr="0047330C">
        <w:t>&lt;/self:TSE_StatemAccNubp_D13&gt;</w:t>
      </w:r>
    </w:p>
    <w:p w14:paraId="36FEC379" w14:textId="0E6491E4" w:rsidR="00153E0B" w:rsidRPr="005B1AAA" w:rsidRDefault="00153E0B" w:rsidP="004A3A78">
      <w:pPr>
        <w:pStyle w:val="25"/>
        <w:rPr>
          <w:highlight w:val="green"/>
        </w:rPr>
      </w:pPr>
      <w:bookmarkStart w:id="655" w:name="_Toc12825922"/>
      <w:bookmarkStart w:id="656" w:name="_Toc12825923"/>
      <w:bookmarkStart w:id="657" w:name="_Toc12825935"/>
      <w:bookmarkStart w:id="658" w:name="_Toc12826110"/>
      <w:bookmarkStart w:id="659" w:name="_Toc12826325"/>
      <w:bookmarkStart w:id="660" w:name="_Toc533771579"/>
      <w:bookmarkStart w:id="661" w:name="_Toc534992082"/>
      <w:bookmarkStart w:id="662" w:name="_Toc535340144"/>
      <w:bookmarkStart w:id="663" w:name="_Toc530095195"/>
      <w:bookmarkStart w:id="664" w:name="_Toc508712702"/>
      <w:bookmarkStart w:id="665" w:name="_Toc228281423"/>
      <w:bookmarkEnd w:id="655"/>
      <w:bookmarkEnd w:id="656"/>
      <w:bookmarkEnd w:id="657"/>
      <w:bookmarkEnd w:id="658"/>
      <w:bookmarkEnd w:id="659"/>
      <w:bookmarkEnd w:id="660"/>
      <w:bookmarkEnd w:id="661"/>
      <w:bookmarkEnd w:id="662"/>
      <w:bookmarkEnd w:id="663"/>
      <w:r w:rsidRPr="005B1AAA">
        <w:rPr>
          <w:highlight w:val="green"/>
        </w:rPr>
        <w:t>Описание документа «</w:t>
      </w:r>
      <w:bookmarkStart w:id="666" w:name="OLE_LINK257"/>
      <w:bookmarkStart w:id="667" w:name="OLE_LINK258"/>
      <w:r w:rsidR="0043506E" w:rsidRPr="005B1AAA">
        <w:rPr>
          <w:highlight w:val="green"/>
        </w:rPr>
        <w:t>Отчет о состоянии лицевого счета</w:t>
      </w:r>
      <w:r w:rsidRPr="005B1AAA">
        <w:rPr>
          <w:highlight w:val="green"/>
        </w:rPr>
        <w:t>»</w:t>
      </w:r>
      <w:bookmarkEnd w:id="664"/>
      <w:r w:rsidR="00A87469" w:rsidRPr="005B1AAA">
        <w:rPr>
          <w:highlight w:val="green"/>
        </w:rPr>
        <w:t xml:space="preserve"> (ф</w:t>
      </w:r>
      <w:r w:rsidR="00F31091" w:rsidRPr="005B1AAA">
        <w:rPr>
          <w:highlight w:val="green"/>
        </w:rPr>
        <w:t>. </w:t>
      </w:r>
      <w:r w:rsidR="0043506E" w:rsidRPr="005B1AAA">
        <w:rPr>
          <w:highlight w:val="green"/>
        </w:rPr>
        <w:t>0531372</w:t>
      </w:r>
      <w:r w:rsidR="00A87469" w:rsidRPr="005B1AAA">
        <w:rPr>
          <w:highlight w:val="green"/>
        </w:rPr>
        <w:t>)</w:t>
      </w:r>
      <w:bookmarkEnd w:id="665"/>
      <w:bookmarkEnd w:id="666"/>
      <w:bookmarkEnd w:id="667"/>
    </w:p>
    <w:p w14:paraId="3F21F8CF" w14:textId="0983DCFC" w:rsidR="00153E0B" w:rsidRPr="0047330C" w:rsidRDefault="00153E0B" w:rsidP="00153E0B">
      <w:pPr>
        <w:pStyle w:val="GOSTNormal"/>
      </w:pPr>
      <w:bookmarkStart w:id="668" w:name="_Toc508712703"/>
      <w:r w:rsidRPr="0047330C">
        <w:t>Документ «</w:t>
      </w:r>
      <w:r w:rsidR="0043506E" w:rsidRPr="0047330C">
        <w:t>Отчет о состоянии лицевого счета</w:t>
      </w:r>
      <w:r w:rsidRPr="0047330C">
        <w:t xml:space="preserve">» </w:t>
      </w:r>
      <w:r w:rsidR="00A87469" w:rsidRPr="0047330C">
        <w:t xml:space="preserve">(ф. </w:t>
      </w:r>
      <w:r w:rsidR="0043506E" w:rsidRPr="0047330C">
        <w:t>0531372</w:t>
      </w:r>
      <w:r w:rsidR="00A87469" w:rsidRPr="0047330C">
        <w:t xml:space="preserve">) </w:t>
      </w:r>
      <w:r w:rsidR="00EB3D37" w:rsidRPr="0047330C">
        <w:t>предназначен</w:t>
      </w:r>
      <w:r w:rsidRPr="0047330C">
        <w:t xml:space="preserve"> для</w:t>
      </w:r>
      <w:r w:rsidR="0056085D" w:rsidRPr="0047330C">
        <w:t xml:space="preserve"> </w:t>
      </w:r>
      <w:r w:rsidR="00CA28A2" w:rsidRPr="0047330C">
        <w:t xml:space="preserve">информирования </w:t>
      </w:r>
      <w:r w:rsidR="0056085D" w:rsidRPr="0047330C">
        <w:t xml:space="preserve">клиента о каждой операции, отражаемой на лицевом счете </w:t>
      </w:r>
      <w:r w:rsidR="00324B34" w:rsidRPr="0047330C">
        <w:t>ЮЛ/ИП/КФХ</w:t>
      </w:r>
      <w:r w:rsidR="0056085D" w:rsidRPr="0047330C">
        <w:t>, за указанную дату в разрезе аналитических кодов</w:t>
      </w:r>
      <w:r w:rsidRPr="0047330C">
        <w:t xml:space="preserve">. </w:t>
      </w:r>
    </w:p>
    <w:p w14:paraId="1552E68F" w14:textId="4D3C4B44" w:rsidR="00153E0B" w:rsidRPr="0047330C" w:rsidRDefault="00153E0B" w:rsidP="00941652">
      <w:pPr>
        <w:pStyle w:val="GOSTNameTable"/>
      </w:pPr>
      <w:r w:rsidRPr="0047330C">
        <w:fldChar w:fldCharType="begin"/>
      </w:r>
      <w:r w:rsidRPr="0047330C">
        <w:instrText>SEQ Таблица \* ARABIC</w:instrText>
      </w:r>
      <w:r w:rsidRPr="0047330C">
        <w:fldChar w:fldCharType="separate"/>
      </w:r>
      <w:bookmarkStart w:id="669" w:name="_Toc228281661"/>
      <w:r w:rsidR="00BB6FF0">
        <w:rPr>
          <w:noProof/>
        </w:rPr>
        <w:t>47</w:t>
      </w:r>
      <w:r w:rsidRPr="0047330C">
        <w:fldChar w:fldCharType="end"/>
      </w:r>
      <w:r w:rsidR="002F6E3F" w:rsidRPr="0047330C">
        <w:t xml:space="preserve"> – </w:t>
      </w:r>
      <w:r w:rsidRPr="0047330C">
        <w:t>Маршрут документа «</w:t>
      </w:r>
      <w:r w:rsidR="0043506E" w:rsidRPr="0047330C">
        <w:t>Отчет о состоянии лицевого счета</w:t>
      </w:r>
      <w:r w:rsidRPr="0047330C">
        <w:t>»</w:t>
      </w:r>
      <w:r w:rsidR="00A87469" w:rsidRPr="0047330C">
        <w:t xml:space="preserve"> (ф</w:t>
      </w:r>
      <w:r w:rsidR="00941652" w:rsidRPr="0047330C">
        <w:t>. </w:t>
      </w:r>
      <w:r w:rsidR="0043506E" w:rsidRPr="0047330C">
        <w:t>0531372</w:t>
      </w:r>
      <w:r w:rsidR="00A87469" w:rsidRPr="0047330C">
        <w:t>)</w:t>
      </w:r>
      <w:bookmarkEnd w:id="669"/>
    </w:p>
    <w:tbl>
      <w:tblPr>
        <w:tblStyle w:val="GOSTTable"/>
        <w:tblW w:w="5000" w:type="pct"/>
        <w:tblLook w:val="01E0" w:firstRow="1" w:lastRow="1" w:firstColumn="1" w:lastColumn="1" w:noHBand="0" w:noVBand="0"/>
      </w:tblPr>
      <w:tblGrid>
        <w:gridCol w:w="2554"/>
        <w:gridCol w:w="2553"/>
        <w:gridCol w:w="4587"/>
      </w:tblGrid>
      <w:tr w:rsidR="002E5BD8" w:rsidRPr="0047330C" w14:paraId="0E7BEEB0" w14:textId="77777777" w:rsidTr="002E5BD8">
        <w:trPr>
          <w:cnfStyle w:val="100000000000" w:firstRow="1" w:lastRow="0" w:firstColumn="0" w:lastColumn="0" w:oddVBand="0" w:evenVBand="0" w:oddHBand="0" w:evenHBand="0" w:firstRowFirstColumn="0" w:firstRowLastColumn="0" w:lastRowFirstColumn="0" w:lastRowLastColumn="0"/>
        </w:trPr>
        <w:tc>
          <w:tcPr>
            <w:tcW w:w="1317" w:type="pct"/>
          </w:tcPr>
          <w:p w14:paraId="2863A8C2" w14:textId="77777777" w:rsidR="00153E0B" w:rsidRPr="0047330C" w:rsidRDefault="00153E0B" w:rsidP="002E5BD8">
            <w:pPr>
              <w:pStyle w:val="GOSTTableHead"/>
            </w:pPr>
            <w:r w:rsidRPr="0047330C">
              <w:t>Отправитель</w:t>
            </w:r>
          </w:p>
        </w:tc>
        <w:tc>
          <w:tcPr>
            <w:tcW w:w="1317" w:type="pct"/>
          </w:tcPr>
          <w:p w14:paraId="124DE5C8" w14:textId="77777777" w:rsidR="00153E0B" w:rsidRPr="0047330C" w:rsidRDefault="00153E0B" w:rsidP="002E5BD8">
            <w:pPr>
              <w:pStyle w:val="GOSTTableHead"/>
            </w:pPr>
            <w:r w:rsidRPr="0047330C">
              <w:t>Получатель</w:t>
            </w:r>
          </w:p>
        </w:tc>
        <w:tc>
          <w:tcPr>
            <w:tcW w:w="2366" w:type="pct"/>
          </w:tcPr>
          <w:p w14:paraId="5174F230" w14:textId="77777777" w:rsidR="00153E0B" w:rsidRPr="0047330C" w:rsidRDefault="00153E0B" w:rsidP="002E5BD8">
            <w:pPr>
              <w:pStyle w:val="GOSTTableHead"/>
            </w:pPr>
            <w:r w:rsidRPr="0047330C">
              <w:t>Примечание</w:t>
            </w:r>
          </w:p>
        </w:tc>
      </w:tr>
      <w:tr w:rsidR="002E5BD8" w:rsidRPr="0047330C" w14:paraId="004D1632" w14:textId="77777777" w:rsidTr="002E5BD8">
        <w:trPr>
          <w:cnfStyle w:val="000000100000" w:firstRow="0" w:lastRow="0" w:firstColumn="0" w:lastColumn="0" w:oddVBand="0" w:evenVBand="0" w:oddHBand="1" w:evenHBand="0" w:firstRowFirstColumn="0" w:firstRowLastColumn="0" w:lastRowFirstColumn="0" w:lastRowLastColumn="0"/>
          <w:trHeight w:val="310"/>
        </w:trPr>
        <w:tc>
          <w:tcPr>
            <w:tcW w:w="1317" w:type="pct"/>
          </w:tcPr>
          <w:p w14:paraId="438081D8" w14:textId="728B15A9" w:rsidR="00153E0B" w:rsidRPr="0047330C" w:rsidRDefault="00EB3D37" w:rsidP="002E5BD8">
            <w:pPr>
              <w:pStyle w:val="GOSTTablenorm"/>
            </w:pPr>
            <w:r w:rsidRPr="0047330C">
              <w:rPr>
                <w:szCs w:val="22"/>
              </w:rPr>
              <w:t>ТОФК (</w:t>
            </w:r>
            <w:r w:rsidR="0048213E" w:rsidRPr="0047330C">
              <w:t>Модуль ЛС КС ПУР ЭБ</w:t>
            </w:r>
            <w:r w:rsidRPr="0047330C">
              <w:rPr>
                <w:szCs w:val="22"/>
              </w:rPr>
              <w:t>)</w:t>
            </w:r>
          </w:p>
        </w:tc>
        <w:tc>
          <w:tcPr>
            <w:tcW w:w="1317" w:type="pct"/>
          </w:tcPr>
          <w:p w14:paraId="3402263E" w14:textId="22C164D3" w:rsidR="00153E0B" w:rsidRPr="0047330C" w:rsidRDefault="00324B34" w:rsidP="002E5BD8">
            <w:pPr>
              <w:pStyle w:val="GOSTTablenorm"/>
            </w:pPr>
            <w:r w:rsidRPr="0047330C">
              <w:t>ЮЛ/ИП/КФХ</w:t>
            </w:r>
          </w:p>
        </w:tc>
        <w:tc>
          <w:tcPr>
            <w:tcW w:w="2366" w:type="pct"/>
          </w:tcPr>
          <w:p w14:paraId="5181EC25" w14:textId="77777777" w:rsidR="00153E0B" w:rsidRPr="0047330C" w:rsidRDefault="00153E0B" w:rsidP="002E5BD8">
            <w:pPr>
              <w:pStyle w:val="GOSTTablenorm"/>
            </w:pPr>
          </w:p>
        </w:tc>
      </w:tr>
    </w:tbl>
    <w:p w14:paraId="669DC203" w14:textId="2A20F3EC" w:rsidR="00153E0B" w:rsidRPr="0047330C" w:rsidRDefault="00153E0B" w:rsidP="004A3A78">
      <w:pPr>
        <w:pStyle w:val="32"/>
      </w:pPr>
      <w:bookmarkStart w:id="670" w:name="_Toc228281424"/>
      <w:r w:rsidRPr="0047330C">
        <w:lastRenderedPageBreak/>
        <w:t xml:space="preserve">Описание </w:t>
      </w:r>
      <w:bookmarkEnd w:id="668"/>
      <w:r w:rsidR="005C17FA" w:rsidRPr="0047330C">
        <w:t>комплексного типа «tTSE_ReportInfNUBP_D14»</w:t>
      </w:r>
      <w:bookmarkEnd w:id="670"/>
    </w:p>
    <w:p w14:paraId="30F7038A" w14:textId="02E9DFA7" w:rsidR="00153E0B" w:rsidRPr="0047330C" w:rsidRDefault="001F7B07" w:rsidP="00941652">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671" w:name="_Ref503558646"/>
      <w:bookmarkStart w:id="672" w:name="_Ref530090587"/>
      <w:bookmarkStart w:id="673" w:name="_Toc228281662"/>
      <w:r w:rsidR="00BB6FF0">
        <w:rPr>
          <w:noProof/>
        </w:rPr>
        <w:t>48</w:t>
      </w:r>
      <w:bookmarkEnd w:id="671"/>
      <w:bookmarkEnd w:id="672"/>
      <w:r w:rsidRPr="0047330C">
        <w:rPr>
          <w:noProof/>
        </w:rPr>
        <w:fldChar w:fldCharType="end"/>
      </w:r>
      <w:r w:rsidR="002F6E3F" w:rsidRPr="0047330C">
        <w:t xml:space="preserve"> – </w:t>
      </w:r>
      <w:r w:rsidR="00153E0B" w:rsidRPr="0047330C">
        <w:t>Описание комплексного типа «tTSE_ReportInfNUBP_D14»</w:t>
      </w:r>
      <w:bookmarkEnd w:id="673"/>
    </w:p>
    <w:tbl>
      <w:tblPr>
        <w:tblStyle w:val="GOSTTable"/>
        <w:tblW w:w="5000" w:type="pct"/>
        <w:tblLayout w:type="fixed"/>
        <w:tblLook w:val="04A0" w:firstRow="1" w:lastRow="0" w:firstColumn="1" w:lastColumn="0" w:noHBand="0" w:noVBand="1"/>
      </w:tblPr>
      <w:tblGrid>
        <w:gridCol w:w="1700"/>
        <w:gridCol w:w="1701"/>
        <w:gridCol w:w="567"/>
        <w:gridCol w:w="1134"/>
        <w:gridCol w:w="567"/>
        <w:gridCol w:w="4025"/>
      </w:tblGrid>
      <w:tr w:rsidR="003609BD" w:rsidRPr="0047330C" w14:paraId="26A78217" w14:textId="77777777" w:rsidTr="003609BD">
        <w:trPr>
          <w:cnfStyle w:val="100000000000" w:firstRow="1" w:lastRow="0" w:firstColumn="0" w:lastColumn="0" w:oddVBand="0" w:evenVBand="0" w:oddHBand="0" w:evenHBand="0" w:firstRowFirstColumn="0" w:firstRowLastColumn="0" w:lastRowFirstColumn="0" w:lastRowLastColumn="0"/>
          <w:trHeight w:val="283"/>
        </w:trPr>
        <w:tc>
          <w:tcPr>
            <w:tcW w:w="1700" w:type="dxa"/>
          </w:tcPr>
          <w:p w14:paraId="0F4F8C2B" w14:textId="77777777" w:rsidR="00153E0B" w:rsidRPr="0047330C" w:rsidRDefault="00153E0B" w:rsidP="003609BD">
            <w:pPr>
              <w:pStyle w:val="GOSTTableHead"/>
              <w:rPr>
                <w:szCs w:val="22"/>
              </w:rPr>
            </w:pPr>
            <w:r w:rsidRPr="0047330C">
              <w:rPr>
                <w:szCs w:val="22"/>
              </w:rPr>
              <w:t>Наименование элемента</w:t>
            </w:r>
          </w:p>
        </w:tc>
        <w:tc>
          <w:tcPr>
            <w:tcW w:w="1701" w:type="dxa"/>
          </w:tcPr>
          <w:p w14:paraId="79C10896" w14:textId="77777777" w:rsidR="00153E0B" w:rsidRPr="0047330C" w:rsidRDefault="00153E0B" w:rsidP="003609BD">
            <w:pPr>
              <w:pStyle w:val="GOSTTableHead"/>
              <w:rPr>
                <w:szCs w:val="22"/>
              </w:rPr>
            </w:pPr>
            <w:r w:rsidRPr="0047330C">
              <w:rPr>
                <w:szCs w:val="22"/>
              </w:rPr>
              <w:t>Сокращенное наименование (код) элемента</w:t>
            </w:r>
          </w:p>
        </w:tc>
        <w:tc>
          <w:tcPr>
            <w:tcW w:w="567" w:type="dxa"/>
          </w:tcPr>
          <w:p w14:paraId="7D7360D1" w14:textId="77777777" w:rsidR="00153E0B" w:rsidRPr="0047330C" w:rsidRDefault="00153E0B" w:rsidP="003609BD">
            <w:pPr>
              <w:pStyle w:val="GOSTTableHead"/>
              <w:rPr>
                <w:szCs w:val="22"/>
              </w:rPr>
            </w:pPr>
            <w:r w:rsidRPr="0047330C">
              <w:rPr>
                <w:szCs w:val="22"/>
              </w:rPr>
              <w:t>Тип</w:t>
            </w:r>
          </w:p>
        </w:tc>
        <w:tc>
          <w:tcPr>
            <w:tcW w:w="1134" w:type="dxa"/>
          </w:tcPr>
          <w:p w14:paraId="4E563BB8" w14:textId="77777777" w:rsidR="00153E0B" w:rsidRPr="0047330C" w:rsidRDefault="00153E0B" w:rsidP="003609BD">
            <w:pPr>
              <w:pStyle w:val="GOSTTableHead"/>
              <w:rPr>
                <w:szCs w:val="22"/>
              </w:rPr>
            </w:pPr>
            <w:r w:rsidRPr="0047330C">
              <w:rPr>
                <w:szCs w:val="22"/>
              </w:rPr>
              <w:t>Формат элемента</w:t>
            </w:r>
          </w:p>
        </w:tc>
        <w:tc>
          <w:tcPr>
            <w:tcW w:w="567" w:type="dxa"/>
          </w:tcPr>
          <w:p w14:paraId="5D3DDD2E" w14:textId="77777777" w:rsidR="00153E0B" w:rsidRPr="0047330C" w:rsidRDefault="00153E0B" w:rsidP="003609BD">
            <w:pPr>
              <w:pStyle w:val="GOSTTableHead"/>
              <w:rPr>
                <w:szCs w:val="22"/>
              </w:rPr>
            </w:pPr>
            <w:r w:rsidRPr="0047330C">
              <w:rPr>
                <w:szCs w:val="22"/>
              </w:rPr>
              <w:t>Обязательность</w:t>
            </w:r>
          </w:p>
        </w:tc>
        <w:tc>
          <w:tcPr>
            <w:tcW w:w="4025" w:type="dxa"/>
          </w:tcPr>
          <w:p w14:paraId="295B17A9" w14:textId="77777777" w:rsidR="00153E0B" w:rsidRPr="0047330C" w:rsidRDefault="00153E0B" w:rsidP="003609BD">
            <w:pPr>
              <w:pStyle w:val="GOSTTableHead"/>
              <w:rPr>
                <w:szCs w:val="22"/>
              </w:rPr>
            </w:pPr>
            <w:r w:rsidRPr="0047330C">
              <w:rPr>
                <w:szCs w:val="22"/>
              </w:rPr>
              <w:t>Дополнительная информация</w:t>
            </w:r>
          </w:p>
        </w:tc>
      </w:tr>
      <w:tr w:rsidR="003609BD" w:rsidRPr="0047330C" w14:paraId="5C37A8E2" w14:textId="77777777" w:rsidTr="003609BD">
        <w:trPr>
          <w:cnfStyle w:val="000000100000" w:firstRow="0" w:lastRow="0" w:firstColumn="0" w:lastColumn="0" w:oddVBand="0" w:evenVBand="0" w:oddHBand="1" w:evenHBand="0" w:firstRowFirstColumn="0" w:firstRowLastColumn="0" w:lastRowFirstColumn="0" w:lastRowLastColumn="0"/>
          <w:trHeight w:val="305"/>
        </w:trPr>
        <w:tc>
          <w:tcPr>
            <w:tcW w:w="1700" w:type="dxa"/>
          </w:tcPr>
          <w:p w14:paraId="03368214" w14:textId="77777777" w:rsidR="00153E0B" w:rsidRPr="0047330C" w:rsidRDefault="00153E0B" w:rsidP="003609BD">
            <w:pPr>
              <w:pStyle w:val="GOSTTableHead"/>
              <w:ind w:left="57" w:right="57"/>
              <w:jc w:val="both"/>
              <w:rPr>
                <w:b w:val="0"/>
                <w:szCs w:val="22"/>
              </w:rPr>
            </w:pPr>
            <w:r w:rsidRPr="0047330C">
              <w:rPr>
                <w:b w:val="0"/>
                <w:szCs w:val="22"/>
              </w:rPr>
              <w:t>Тип документа</w:t>
            </w:r>
          </w:p>
        </w:tc>
        <w:tc>
          <w:tcPr>
            <w:tcW w:w="1701" w:type="dxa"/>
          </w:tcPr>
          <w:p w14:paraId="5D28E4F3" w14:textId="77777777" w:rsidR="00153E0B" w:rsidRPr="0047330C" w:rsidRDefault="00153E0B" w:rsidP="003609BD">
            <w:pPr>
              <w:pStyle w:val="GOSTTableHead"/>
              <w:ind w:left="57" w:right="57"/>
              <w:jc w:val="both"/>
              <w:rPr>
                <w:b w:val="0"/>
                <w:szCs w:val="22"/>
              </w:rPr>
            </w:pPr>
            <w:r w:rsidRPr="0047330C">
              <w:rPr>
                <w:b w:val="0"/>
                <w:szCs w:val="22"/>
                <w:lang w:val="en-US"/>
              </w:rPr>
              <w:t>metaType</w:t>
            </w:r>
          </w:p>
        </w:tc>
        <w:tc>
          <w:tcPr>
            <w:tcW w:w="567" w:type="dxa"/>
          </w:tcPr>
          <w:p w14:paraId="04E41427" w14:textId="77777777" w:rsidR="00153E0B" w:rsidRPr="0047330C" w:rsidRDefault="00153E0B" w:rsidP="003609BD">
            <w:pPr>
              <w:pStyle w:val="GOSTTableHead"/>
              <w:ind w:left="57" w:right="57"/>
              <w:jc w:val="both"/>
              <w:rPr>
                <w:b w:val="0"/>
                <w:szCs w:val="22"/>
              </w:rPr>
            </w:pPr>
            <w:r w:rsidRPr="0047330C">
              <w:rPr>
                <w:b w:val="0"/>
                <w:szCs w:val="22"/>
              </w:rPr>
              <w:t>А</w:t>
            </w:r>
          </w:p>
        </w:tc>
        <w:tc>
          <w:tcPr>
            <w:tcW w:w="1134" w:type="dxa"/>
          </w:tcPr>
          <w:p w14:paraId="3CE5C66E" w14:textId="77777777" w:rsidR="00153E0B" w:rsidRPr="0047330C" w:rsidRDefault="00153E0B" w:rsidP="003609BD">
            <w:pPr>
              <w:pStyle w:val="GOSTTableHead"/>
              <w:ind w:left="57" w:right="57"/>
              <w:jc w:val="both"/>
              <w:rPr>
                <w:b w:val="0"/>
                <w:szCs w:val="22"/>
              </w:rPr>
            </w:pPr>
            <w:r w:rsidRPr="0047330C">
              <w:rPr>
                <w:b w:val="0"/>
                <w:szCs w:val="22"/>
                <w:lang w:val="en-US"/>
              </w:rPr>
              <w:t>-</w:t>
            </w:r>
          </w:p>
        </w:tc>
        <w:tc>
          <w:tcPr>
            <w:tcW w:w="567" w:type="dxa"/>
          </w:tcPr>
          <w:p w14:paraId="55FA2E85" w14:textId="77777777" w:rsidR="00153E0B" w:rsidRPr="0047330C" w:rsidRDefault="00153E0B" w:rsidP="003609BD">
            <w:pPr>
              <w:pStyle w:val="GOSTTableHead"/>
              <w:ind w:left="57" w:right="57"/>
              <w:jc w:val="both"/>
              <w:rPr>
                <w:b w:val="0"/>
                <w:szCs w:val="22"/>
              </w:rPr>
            </w:pPr>
            <w:r w:rsidRPr="0047330C">
              <w:rPr>
                <w:b w:val="0"/>
                <w:szCs w:val="22"/>
              </w:rPr>
              <w:t>Н</w:t>
            </w:r>
          </w:p>
        </w:tc>
        <w:tc>
          <w:tcPr>
            <w:tcW w:w="4025" w:type="dxa"/>
          </w:tcPr>
          <w:p w14:paraId="79D785DF" w14:textId="4FA4F3BF" w:rsidR="00153E0B" w:rsidRPr="0047330C" w:rsidRDefault="00153E0B" w:rsidP="003609BD">
            <w:pPr>
              <w:pStyle w:val="GOSTTableHead"/>
              <w:ind w:left="57" w:right="57"/>
              <w:jc w:val="both"/>
              <w:rPr>
                <w:b w:val="0"/>
                <w:szCs w:val="22"/>
              </w:rPr>
            </w:pPr>
            <w:r w:rsidRPr="0047330C">
              <w:rPr>
                <w:b w:val="0"/>
                <w:szCs w:val="22"/>
              </w:rPr>
              <w:t>Служебный атрибут, обозначающий тип используемого документа. Указывается значение «</w:t>
            </w:r>
            <w:r w:rsidRPr="0047330C">
              <w:rPr>
                <w:b w:val="0"/>
                <w:szCs w:val="22"/>
                <w:lang w:val="en-US"/>
              </w:rPr>
              <w:t>formular</w:t>
            </w:r>
            <w:r w:rsidR="00B01CC8" w:rsidRPr="0047330C">
              <w:rPr>
                <w:b w:val="0"/>
                <w:szCs w:val="22"/>
              </w:rPr>
              <w:t>»</w:t>
            </w:r>
          </w:p>
        </w:tc>
      </w:tr>
      <w:tr w:rsidR="003609BD" w:rsidRPr="0047330C" w14:paraId="39EFC490" w14:textId="77777777" w:rsidTr="003609BD">
        <w:trPr>
          <w:cnfStyle w:val="000000010000" w:firstRow="0" w:lastRow="0" w:firstColumn="0" w:lastColumn="0" w:oddVBand="0" w:evenVBand="0" w:oddHBand="0" w:evenHBand="1" w:firstRowFirstColumn="0" w:firstRowLastColumn="0" w:lastRowFirstColumn="0" w:lastRowLastColumn="0"/>
          <w:trHeight w:val="282"/>
        </w:trPr>
        <w:tc>
          <w:tcPr>
            <w:tcW w:w="1700" w:type="dxa"/>
          </w:tcPr>
          <w:p w14:paraId="5E56BD17" w14:textId="77777777" w:rsidR="00153E0B" w:rsidRPr="0047330C" w:rsidRDefault="00153E0B" w:rsidP="003609BD">
            <w:pPr>
              <w:pStyle w:val="GOSTTableHead"/>
              <w:ind w:left="57" w:right="57"/>
              <w:jc w:val="both"/>
              <w:rPr>
                <w:b w:val="0"/>
                <w:szCs w:val="22"/>
              </w:rPr>
            </w:pPr>
            <w:r w:rsidRPr="0047330C">
              <w:rPr>
                <w:b w:val="0"/>
                <w:szCs w:val="22"/>
              </w:rPr>
              <w:t>Версия структуры формуляра</w:t>
            </w:r>
          </w:p>
        </w:tc>
        <w:tc>
          <w:tcPr>
            <w:tcW w:w="1701" w:type="dxa"/>
          </w:tcPr>
          <w:p w14:paraId="40A11723" w14:textId="77777777" w:rsidR="00153E0B" w:rsidRPr="0047330C" w:rsidRDefault="00153E0B" w:rsidP="003609BD">
            <w:pPr>
              <w:pStyle w:val="GOSTTableHead"/>
              <w:ind w:left="57" w:right="57"/>
              <w:jc w:val="both"/>
              <w:rPr>
                <w:b w:val="0"/>
                <w:szCs w:val="22"/>
              </w:rPr>
            </w:pPr>
            <w:r w:rsidRPr="0047330C">
              <w:rPr>
                <w:b w:val="0"/>
                <w:szCs w:val="22"/>
              </w:rPr>
              <w:t>Version</w:t>
            </w:r>
          </w:p>
        </w:tc>
        <w:tc>
          <w:tcPr>
            <w:tcW w:w="567" w:type="dxa"/>
          </w:tcPr>
          <w:p w14:paraId="7F01763F" w14:textId="77777777" w:rsidR="00153E0B" w:rsidRPr="0047330C" w:rsidRDefault="00153E0B" w:rsidP="003609BD">
            <w:pPr>
              <w:pStyle w:val="GOSTTableHead"/>
              <w:ind w:left="57" w:right="57"/>
              <w:jc w:val="both"/>
              <w:rPr>
                <w:b w:val="0"/>
                <w:szCs w:val="22"/>
              </w:rPr>
            </w:pPr>
            <w:r w:rsidRPr="0047330C">
              <w:rPr>
                <w:b w:val="0"/>
                <w:szCs w:val="22"/>
              </w:rPr>
              <w:t>А</w:t>
            </w:r>
          </w:p>
        </w:tc>
        <w:tc>
          <w:tcPr>
            <w:tcW w:w="1134" w:type="dxa"/>
          </w:tcPr>
          <w:p w14:paraId="76225B99" w14:textId="77777777" w:rsidR="00153E0B" w:rsidRPr="0047330C" w:rsidRDefault="00153E0B" w:rsidP="003609BD">
            <w:pPr>
              <w:pStyle w:val="GOSTTableHead"/>
              <w:ind w:left="57" w:right="57"/>
              <w:jc w:val="both"/>
              <w:rPr>
                <w:b w:val="0"/>
                <w:szCs w:val="22"/>
              </w:rPr>
            </w:pPr>
            <w:r w:rsidRPr="0047330C">
              <w:rPr>
                <w:b w:val="0"/>
                <w:szCs w:val="22"/>
                <w:lang w:val="en-US"/>
              </w:rPr>
              <w:t>-</w:t>
            </w:r>
          </w:p>
        </w:tc>
        <w:tc>
          <w:tcPr>
            <w:tcW w:w="567" w:type="dxa"/>
          </w:tcPr>
          <w:p w14:paraId="1F210195" w14:textId="77777777" w:rsidR="00153E0B" w:rsidRPr="0047330C" w:rsidRDefault="00153E0B" w:rsidP="003609BD">
            <w:pPr>
              <w:pStyle w:val="GOSTTableHead"/>
              <w:ind w:left="57" w:right="57"/>
              <w:jc w:val="both"/>
              <w:rPr>
                <w:b w:val="0"/>
                <w:szCs w:val="22"/>
              </w:rPr>
            </w:pPr>
            <w:r w:rsidRPr="0047330C">
              <w:rPr>
                <w:b w:val="0"/>
                <w:szCs w:val="22"/>
              </w:rPr>
              <w:t>О</w:t>
            </w:r>
          </w:p>
        </w:tc>
        <w:tc>
          <w:tcPr>
            <w:tcW w:w="4025" w:type="dxa"/>
          </w:tcPr>
          <w:p w14:paraId="5046747D" w14:textId="4F4A0D90" w:rsidR="00153E0B" w:rsidRPr="0047330C" w:rsidRDefault="00EB60A8" w:rsidP="003609BD">
            <w:pPr>
              <w:pStyle w:val="GOSTTableHead"/>
              <w:ind w:left="57" w:right="57"/>
              <w:jc w:val="both"/>
              <w:rPr>
                <w:b w:val="0"/>
                <w:szCs w:val="22"/>
              </w:rPr>
            </w:pPr>
            <w:r w:rsidRPr="0047330C">
              <w:rPr>
                <w:b w:val="0"/>
                <w:szCs w:val="22"/>
              </w:rPr>
              <w:t xml:space="preserve">Атрибут, содержащий номер версии документа согласно </w:t>
            </w:r>
            <w:r w:rsidRPr="0047330C">
              <w:rPr>
                <w:rFonts w:eastAsia="Calibri"/>
                <w:b w:val="0"/>
                <w:szCs w:val="22"/>
              </w:rPr>
              <w:t xml:space="preserve">таблице </w:t>
            </w:r>
            <w:r w:rsidRPr="0047330C">
              <w:rPr>
                <w:b w:val="0"/>
                <w:szCs w:val="22"/>
              </w:rPr>
              <w:fldChar w:fldCharType="begin"/>
            </w:r>
            <w:r w:rsidRPr="0047330C">
              <w:rPr>
                <w:rFonts w:eastAsia="Calibri"/>
                <w:b w:val="0"/>
                <w:szCs w:val="22"/>
              </w:rPr>
              <w:instrText xml:space="preserve"> REF _Ref536477439 \h </w:instrText>
            </w:r>
            <w:r w:rsidRPr="0047330C">
              <w:rPr>
                <w:b w:val="0"/>
                <w:szCs w:val="22"/>
              </w:rPr>
              <w:instrText xml:space="preserve"> \* MERGEFORMAT </w:instrText>
            </w:r>
            <w:r w:rsidRPr="0047330C">
              <w:rPr>
                <w:b w:val="0"/>
                <w:szCs w:val="22"/>
              </w:rPr>
            </w:r>
            <w:r w:rsidRPr="0047330C">
              <w:rPr>
                <w:b w:val="0"/>
                <w:szCs w:val="22"/>
              </w:rPr>
              <w:fldChar w:fldCharType="separate"/>
            </w:r>
            <w:r w:rsidR="00BB6FF0" w:rsidRPr="00BB6FF0">
              <w:rPr>
                <w:b w:val="0"/>
                <w:noProof/>
                <w:szCs w:val="22"/>
              </w:rPr>
              <w:t>2</w:t>
            </w:r>
            <w:r w:rsidRPr="0047330C">
              <w:rPr>
                <w:b w:val="0"/>
                <w:szCs w:val="22"/>
              </w:rPr>
              <w:fldChar w:fldCharType="end"/>
            </w:r>
          </w:p>
        </w:tc>
      </w:tr>
      <w:tr w:rsidR="003609BD" w:rsidRPr="0047330C" w14:paraId="38A0FB7D" w14:textId="77777777" w:rsidTr="0006275E">
        <w:trPr>
          <w:cnfStyle w:val="000000100000" w:firstRow="0" w:lastRow="0" w:firstColumn="0" w:lastColumn="0" w:oddVBand="0" w:evenVBand="0" w:oddHBand="1" w:evenHBand="0" w:firstRowFirstColumn="0" w:firstRowLastColumn="0" w:lastRowFirstColumn="0" w:lastRowLastColumn="0"/>
          <w:trHeight w:val="282"/>
        </w:trPr>
        <w:tc>
          <w:tcPr>
            <w:tcW w:w="9694" w:type="dxa"/>
            <w:gridSpan w:val="6"/>
          </w:tcPr>
          <w:p w14:paraId="0ED5BC2E" w14:textId="51B89755" w:rsidR="003609BD" w:rsidRPr="0047330C" w:rsidRDefault="003609BD" w:rsidP="003609BD">
            <w:pPr>
              <w:pStyle w:val="GOSTTableHead"/>
              <w:ind w:left="57" w:right="57"/>
              <w:jc w:val="both"/>
              <w:rPr>
                <w:b w:val="0"/>
                <w:szCs w:val="22"/>
              </w:rPr>
            </w:pPr>
            <w:r w:rsidRPr="0047330C">
              <w:rPr>
                <w:szCs w:val="22"/>
              </w:rPr>
              <w:t>Общая информация</w:t>
            </w:r>
          </w:p>
        </w:tc>
      </w:tr>
      <w:tr w:rsidR="003609BD" w:rsidRPr="0047330C" w14:paraId="1A924496" w14:textId="77777777" w:rsidTr="003609BD">
        <w:trPr>
          <w:cnfStyle w:val="000000010000" w:firstRow="0" w:lastRow="0" w:firstColumn="0" w:lastColumn="0" w:oddVBand="0" w:evenVBand="0" w:oddHBand="0" w:evenHBand="1" w:firstRowFirstColumn="0" w:firstRowLastColumn="0" w:lastRowFirstColumn="0" w:lastRowLastColumn="0"/>
          <w:trHeight w:val="282"/>
        </w:trPr>
        <w:tc>
          <w:tcPr>
            <w:tcW w:w="1700" w:type="dxa"/>
          </w:tcPr>
          <w:p w14:paraId="62592877" w14:textId="77777777" w:rsidR="00153E0B" w:rsidRPr="0047330C" w:rsidRDefault="00153E0B" w:rsidP="003609BD">
            <w:pPr>
              <w:pStyle w:val="GOSTTablenorm"/>
              <w:rPr>
                <w:szCs w:val="22"/>
              </w:rPr>
            </w:pPr>
            <w:r w:rsidRPr="0047330C">
              <w:rPr>
                <w:szCs w:val="22"/>
              </w:rPr>
              <w:t>Номер документа</w:t>
            </w:r>
          </w:p>
        </w:tc>
        <w:tc>
          <w:tcPr>
            <w:tcW w:w="1701" w:type="dxa"/>
          </w:tcPr>
          <w:p w14:paraId="117254AB" w14:textId="77777777" w:rsidR="00153E0B" w:rsidRPr="0047330C" w:rsidRDefault="00153E0B" w:rsidP="003609BD">
            <w:pPr>
              <w:pStyle w:val="GOSTTablenorm"/>
              <w:rPr>
                <w:szCs w:val="22"/>
              </w:rPr>
            </w:pPr>
            <w:r w:rsidRPr="0047330C">
              <w:rPr>
                <w:szCs w:val="22"/>
              </w:rPr>
              <w:t>BasicRequisites_DocNum</w:t>
            </w:r>
          </w:p>
        </w:tc>
        <w:tc>
          <w:tcPr>
            <w:tcW w:w="567" w:type="dxa"/>
          </w:tcPr>
          <w:p w14:paraId="6A26EC20" w14:textId="77777777" w:rsidR="00153E0B" w:rsidRPr="0047330C" w:rsidRDefault="00153E0B" w:rsidP="003609BD">
            <w:pPr>
              <w:pStyle w:val="GOSTTablenorm"/>
              <w:rPr>
                <w:szCs w:val="22"/>
              </w:rPr>
            </w:pPr>
            <w:r w:rsidRPr="0047330C">
              <w:rPr>
                <w:szCs w:val="22"/>
              </w:rPr>
              <w:t>П</w:t>
            </w:r>
          </w:p>
        </w:tc>
        <w:tc>
          <w:tcPr>
            <w:tcW w:w="1134" w:type="dxa"/>
          </w:tcPr>
          <w:p w14:paraId="723D76D1" w14:textId="25FD10F4" w:rsidR="00153E0B" w:rsidRPr="0047330C" w:rsidRDefault="00153E0B" w:rsidP="003609BD">
            <w:pPr>
              <w:pStyle w:val="GOSTTablenorm"/>
              <w:rPr>
                <w:szCs w:val="22"/>
                <w:lang w:val="en-US"/>
              </w:rPr>
            </w:pPr>
            <w:r w:rsidRPr="0047330C">
              <w:rPr>
                <w:szCs w:val="22"/>
                <w:lang w:val="en-US"/>
              </w:rPr>
              <w:t>T(1-100</w:t>
            </w:r>
            <w:r w:rsidR="006D1651" w:rsidRPr="0047330C">
              <w:rPr>
                <w:szCs w:val="22"/>
              </w:rPr>
              <w:t>0</w:t>
            </w:r>
            <w:r w:rsidRPr="0047330C">
              <w:rPr>
                <w:szCs w:val="22"/>
                <w:lang w:val="en-US"/>
              </w:rPr>
              <w:t>)</w:t>
            </w:r>
          </w:p>
        </w:tc>
        <w:tc>
          <w:tcPr>
            <w:tcW w:w="567" w:type="dxa"/>
          </w:tcPr>
          <w:p w14:paraId="3B041F0C" w14:textId="77777777" w:rsidR="00153E0B" w:rsidRPr="0047330C" w:rsidRDefault="00153E0B" w:rsidP="003609BD">
            <w:pPr>
              <w:pStyle w:val="GOSTTablenorm"/>
              <w:rPr>
                <w:szCs w:val="22"/>
              </w:rPr>
            </w:pPr>
            <w:r w:rsidRPr="0047330C">
              <w:rPr>
                <w:szCs w:val="22"/>
              </w:rPr>
              <w:t>О</w:t>
            </w:r>
          </w:p>
        </w:tc>
        <w:tc>
          <w:tcPr>
            <w:tcW w:w="4025" w:type="dxa"/>
          </w:tcPr>
          <w:p w14:paraId="2827D139" w14:textId="01497D44" w:rsidR="00153E0B" w:rsidRPr="0047330C" w:rsidRDefault="00B01CC8" w:rsidP="003609BD">
            <w:pPr>
              <w:pStyle w:val="GOSTTablenorm"/>
              <w:rPr>
                <w:szCs w:val="22"/>
              </w:rPr>
            </w:pPr>
            <w:r w:rsidRPr="0047330C">
              <w:rPr>
                <w:szCs w:val="22"/>
              </w:rPr>
              <w:t>Указывается номер документа</w:t>
            </w:r>
          </w:p>
        </w:tc>
      </w:tr>
      <w:tr w:rsidR="003609BD" w:rsidRPr="0047330C" w14:paraId="27833632" w14:textId="77777777" w:rsidTr="003609BD">
        <w:trPr>
          <w:cnfStyle w:val="000000100000" w:firstRow="0" w:lastRow="0" w:firstColumn="0" w:lastColumn="0" w:oddVBand="0" w:evenVBand="0" w:oddHBand="1" w:evenHBand="0" w:firstRowFirstColumn="0" w:firstRowLastColumn="0" w:lastRowFirstColumn="0" w:lastRowLastColumn="0"/>
          <w:trHeight w:val="282"/>
        </w:trPr>
        <w:tc>
          <w:tcPr>
            <w:tcW w:w="1700" w:type="dxa"/>
          </w:tcPr>
          <w:p w14:paraId="785DEFE7" w14:textId="77777777" w:rsidR="00153E0B" w:rsidRPr="0047330C" w:rsidRDefault="00153E0B" w:rsidP="003609BD">
            <w:pPr>
              <w:pStyle w:val="GOSTTablenorm"/>
              <w:rPr>
                <w:szCs w:val="22"/>
              </w:rPr>
            </w:pPr>
            <w:r w:rsidRPr="0047330C">
              <w:rPr>
                <w:szCs w:val="22"/>
              </w:rPr>
              <w:t>Отчетная дата</w:t>
            </w:r>
          </w:p>
        </w:tc>
        <w:tc>
          <w:tcPr>
            <w:tcW w:w="1701" w:type="dxa"/>
          </w:tcPr>
          <w:p w14:paraId="46C960B6" w14:textId="77777777" w:rsidR="00153E0B" w:rsidRPr="0047330C" w:rsidRDefault="00153E0B" w:rsidP="003609BD">
            <w:pPr>
              <w:pStyle w:val="GOSTTablenorm"/>
              <w:rPr>
                <w:szCs w:val="22"/>
              </w:rPr>
            </w:pPr>
            <w:r w:rsidRPr="0047330C">
              <w:rPr>
                <w:szCs w:val="22"/>
              </w:rPr>
              <w:t>BasicRequisites_DateReport</w:t>
            </w:r>
          </w:p>
        </w:tc>
        <w:tc>
          <w:tcPr>
            <w:tcW w:w="567" w:type="dxa"/>
          </w:tcPr>
          <w:p w14:paraId="36900042" w14:textId="77777777" w:rsidR="00153E0B" w:rsidRPr="0047330C" w:rsidRDefault="00153E0B" w:rsidP="003609BD">
            <w:pPr>
              <w:pStyle w:val="GOSTTablenorm"/>
              <w:rPr>
                <w:szCs w:val="22"/>
              </w:rPr>
            </w:pPr>
            <w:r w:rsidRPr="0047330C">
              <w:rPr>
                <w:szCs w:val="22"/>
              </w:rPr>
              <w:t>П</w:t>
            </w:r>
          </w:p>
        </w:tc>
        <w:tc>
          <w:tcPr>
            <w:tcW w:w="1134" w:type="dxa"/>
          </w:tcPr>
          <w:p w14:paraId="4D66AB28" w14:textId="77777777" w:rsidR="00153E0B" w:rsidRPr="0047330C" w:rsidDel="003C1F8C" w:rsidRDefault="00153E0B" w:rsidP="003609BD">
            <w:pPr>
              <w:pStyle w:val="GOSTTablenorm"/>
              <w:rPr>
                <w:szCs w:val="22"/>
              </w:rPr>
            </w:pPr>
            <w:r w:rsidRPr="0047330C">
              <w:rPr>
                <w:szCs w:val="22"/>
                <w:lang w:val="en-US"/>
              </w:rPr>
              <w:t>Date</w:t>
            </w:r>
          </w:p>
        </w:tc>
        <w:tc>
          <w:tcPr>
            <w:tcW w:w="567" w:type="dxa"/>
          </w:tcPr>
          <w:p w14:paraId="76C10CCC" w14:textId="77777777" w:rsidR="00153E0B" w:rsidRPr="0047330C" w:rsidRDefault="00153E0B" w:rsidP="003609BD">
            <w:pPr>
              <w:pStyle w:val="GOSTTablenorm"/>
              <w:rPr>
                <w:szCs w:val="22"/>
              </w:rPr>
            </w:pPr>
            <w:r w:rsidRPr="0047330C">
              <w:rPr>
                <w:szCs w:val="22"/>
              </w:rPr>
              <w:t>О</w:t>
            </w:r>
          </w:p>
        </w:tc>
        <w:tc>
          <w:tcPr>
            <w:tcW w:w="4025" w:type="dxa"/>
          </w:tcPr>
          <w:p w14:paraId="6714E432" w14:textId="5D7563B0" w:rsidR="00153E0B" w:rsidRPr="0047330C" w:rsidRDefault="00B01CC8" w:rsidP="003609BD">
            <w:pPr>
              <w:pStyle w:val="GOSTTablenorm"/>
              <w:rPr>
                <w:szCs w:val="22"/>
              </w:rPr>
            </w:pPr>
            <w:r w:rsidRPr="0047330C">
              <w:rPr>
                <w:szCs w:val="22"/>
              </w:rPr>
              <w:t>Указывается отчетная дата</w:t>
            </w:r>
          </w:p>
        </w:tc>
      </w:tr>
      <w:tr w:rsidR="003609BD" w:rsidRPr="0047330C" w14:paraId="22BBCD67" w14:textId="77777777" w:rsidTr="003609BD">
        <w:trPr>
          <w:cnfStyle w:val="000000010000" w:firstRow="0" w:lastRow="0" w:firstColumn="0" w:lastColumn="0" w:oddVBand="0" w:evenVBand="0" w:oddHBand="0" w:evenHBand="1" w:firstRowFirstColumn="0" w:firstRowLastColumn="0" w:lastRowFirstColumn="0" w:lastRowLastColumn="0"/>
          <w:trHeight w:val="282"/>
        </w:trPr>
        <w:tc>
          <w:tcPr>
            <w:tcW w:w="1700" w:type="dxa"/>
          </w:tcPr>
          <w:p w14:paraId="6FC2E272" w14:textId="77777777" w:rsidR="00153E0B" w:rsidRPr="0047330C" w:rsidRDefault="00153E0B" w:rsidP="003609BD">
            <w:pPr>
              <w:pStyle w:val="GOSTTablenorm"/>
              <w:rPr>
                <w:szCs w:val="22"/>
              </w:rPr>
            </w:pPr>
            <w:r w:rsidRPr="0047330C">
              <w:rPr>
                <w:szCs w:val="22"/>
              </w:rPr>
              <w:t>Метка конфиденциальности</w:t>
            </w:r>
          </w:p>
        </w:tc>
        <w:tc>
          <w:tcPr>
            <w:tcW w:w="1701" w:type="dxa"/>
          </w:tcPr>
          <w:p w14:paraId="227617CB" w14:textId="77777777" w:rsidR="00153E0B" w:rsidRPr="0047330C" w:rsidRDefault="00153E0B" w:rsidP="003609BD">
            <w:pPr>
              <w:pStyle w:val="GOSTTablenorm"/>
              <w:rPr>
                <w:szCs w:val="22"/>
              </w:rPr>
            </w:pPr>
            <w:r w:rsidRPr="0047330C">
              <w:rPr>
                <w:szCs w:val="22"/>
              </w:rPr>
              <w:t>BasicRequisites_PrivacyLabel</w:t>
            </w:r>
          </w:p>
        </w:tc>
        <w:tc>
          <w:tcPr>
            <w:tcW w:w="567" w:type="dxa"/>
          </w:tcPr>
          <w:p w14:paraId="277B7B46" w14:textId="77777777" w:rsidR="00153E0B" w:rsidRPr="0047330C" w:rsidRDefault="00153E0B" w:rsidP="003609BD">
            <w:pPr>
              <w:pStyle w:val="GOSTTablenorm"/>
              <w:rPr>
                <w:szCs w:val="22"/>
              </w:rPr>
            </w:pPr>
            <w:r w:rsidRPr="0047330C">
              <w:rPr>
                <w:szCs w:val="22"/>
              </w:rPr>
              <w:t>С</w:t>
            </w:r>
          </w:p>
        </w:tc>
        <w:tc>
          <w:tcPr>
            <w:tcW w:w="1134" w:type="dxa"/>
          </w:tcPr>
          <w:p w14:paraId="4734EC91" w14:textId="77777777" w:rsidR="00153E0B" w:rsidRPr="0047330C" w:rsidDel="003C1F8C" w:rsidRDefault="00153E0B" w:rsidP="003609BD">
            <w:pPr>
              <w:pStyle w:val="GOSTTablenorm"/>
              <w:rPr>
                <w:szCs w:val="22"/>
                <w:lang w:val="en-US"/>
              </w:rPr>
            </w:pPr>
            <w:r w:rsidRPr="0047330C">
              <w:rPr>
                <w:szCs w:val="22"/>
                <w:lang w:val="en-US"/>
              </w:rPr>
              <w:t>tPrivacyComplex</w:t>
            </w:r>
          </w:p>
        </w:tc>
        <w:tc>
          <w:tcPr>
            <w:tcW w:w="567" w:type="dxa"/>
          </w:tcPr>
          <w:p w14:paraId="54646319" w14:textId="77777777" w:rsidR="00153E0B" w:rsidRPr="0047330C" w:rsidRDefault="00153E0B" w:rsidP="003609BD">
            <w:pPr>
              <w:pStyle w:val="GOSTTablenorm"/>
              <w:rPr>
                <w:szCs w:val="22"/>
              </w:rPr>
            </w:pPr>
            <w:r w:rsidRPr="0047330C">
              <w:rPr>
                <w:szCs w:val="22"/>
              </w:rPr>
              <w:t>О</w:t>
            </w:r>
          </w:p>
        </w:tc>
        <w:tc>
          <w:tcPr>
            <w:tcW w:w="4025" w:type="dxa"/>
          </w:tcPr>
          <w:p w14:paraId="2A3A898E" w14:textId="3D5641F1" w:rsidR="00153E0B" w:rsidRPr="0047330C" w:rsidRDefault="00153E0B" w:rsidP="003609BD">
            <w:pPr>
              <w:pStyle w:val="GOSTTablenorm"/>
              <w:rPr>
                <w:szCs w:val="22"/>
              </w:rPr>
            </w:pPr>
            <w:r w:rsidRPr="0047330C">
              <w:rPr>
                <w:szCs w:val="22"/>
              </w:rPr>
              <w:t>Состав элемента представлен в таблице</w:t>
            </w:r>
            <w:r w:rsidR="00DF1572" w:rsidRPr="0047330C">
              <w:rPr>
                <w:szCs w:val="22"/>
              </w:rPr>
              <w:t xml:space="preserve"> </w:t>
            </w:r>
            <w:r w:rsidR="00856509" w:rsidRPr="0047330C">
              <w:rPr>
                <w:szCs w:val="22"/>
              </w:rPr>
              <w:fldChar w:fldCharType="begin"/>
            </w:r>
            <w:r w:rsidR="00856509" w:rsidRPr="0047330C">
              <w:rPr>
                <w:szCs w:val="22"/>
              </w:rPr>
              <w:instrText xml:space="preserve"> REF _Ref530089054 \h </w:instrText>
            </w:r>
            <w:r w:rsidR="009037ED" w:rsidRPr="0047330C">
              <w:rPr>
                <w:szCs w:val="22"/>
              </w:rPr>
              <w:instrText xml:space="preserve"> \* MERGEFORMAT </w:instrText>
            </w:r>
            <w:r w:rsidR="00856509" w:rsidRPr="0047330C">
              <w:rPr>
                <w:szCs w:val="22"/>
              </w:rPr>
            </w:r>
            <w:r w:rsidR="00856509" w:rsidRPr="0047330C">
              <w:rPr>
                <w:szCs w:val="22"/>
              </w:rPr>
              <w:fldChar w:fldCharType="separate"/>
            </w:r>
            <w:r w:rsidR="00BB6FF0" w:rsidRPr="00BB6FF0">
              <w:rPr>
                <w:rFonts w:eastAsia="Calibri"/>
                <w:noProof/>
                <w:szCs w:val="22"/>
              </w:rPr>
              <w:t>34</w:t>
            </w:r>
            <w:r w:rsidR="00856509" w:rsidRPr="0047330C">
              <w:rPr>
                <w:szCs w:val="22"/>
              </w:rPr>
              <w:fldChar w:fldCharType="end"/>
            </w:r>
          </w:p>
        </w:tc>
      </w:tr>
      <w:tr w:rsidR="003609BD" w:rsidRPr="0047330C" w14:paraId="0BBA994A" w14:textId="77777777" w:rsidTr="003609BD">
        <w:trPr>
          <w:cnfStyle w:val="000000100000" w:firstRow="0" w:lastRow="0" w:firstColumn="0" w:lastColumn="0" w:oddVBand="0" w:evenVBand="0" w:oddHBand="1" w:evenHBand="0" w:firstRowFirstColumn="0" w:firstRowLastColumn="0" w:lastRowFirstColumn="0" w:lastRowLastColumn="0"/>
          <w:trHeight w:val="283"/>
        </w:trPr>
        <w:tc>
          <w:tcPr>
            <w:tcW w:w="1700" w:type="dxa"/>
          </w:tcPr>
          <w:p w14:paraId="19C3A078" w14:textId="77777777" w:rsidR="00153E0B" w:rsidRPr="0047330C" w:rsidRDefault="00153E0B" w:rsidP="003609BD">
            <w:pPr>
              <w:pStyle w:val="GOSTTablenorm"/>
              <w:rPr>
                <w:szCs w:val="22"/>
              </w:rPr>
            </w:pPr>
            <w:r w:rsidRPr="0047330C">
              <w:rPr>
                <w:szCs w:val="22"/>
              </w:rPr>
              <w:t>Пункт перечня</w:t>
            </w:r>
          </w:p>
        </w:tc>
        <w:tc>
          <w:tcPr>
            <w:tcW w:w="1701" w:type="dxa"/>
          </w:tcPr>
          <w:p w14:paraId="00EFC9FB" w14:textId="77777777" w:rsidR="00153E0B" w:rsidRPr="0047330C" w:rsidRDefault="00153E0B" w:rsidP="003609BD">
            <w:pPr>
              <w:pStyle w:val="GOSTTablenorm"/>
              <w:rPr>
                <w:szCs w:val="22"/>
              </w:rPr>
            </w:pPr>
            <w:r w:rsidRPr="0047330C">
              <w:rPr>
                <w:szCs w:val="22"/>
              </w:rPr>
              <w:t>BasicRequisites_ListItem</w:t>
            </w:r>
          </w:p>
        </w:tc>
        <w:tc>
          <w:tcPr>
            <w:tcW w:w="567" w:type="dxa"/>
          </w:tcPr>
          <w:p w14:paraId="0A244002" w14:textId="77777777" w:rsidR="00153E0B" w:rsidRPr="0047330C" w:rsidRDefault="00153E0B" w:rsidP="003609BD">
            <w:pPr>
              <w:pStyle w:val="GOSTTablenorm"/>
              <w:rPr>
                <w:szCs w:val="22"/>
              </w:rPr>
            </w:pPr>
            <w:r w:rsidRPr="0047330C">
              <w:rPr>
                <w:szCs w:val="22"/>
              </w:rPr>
              <w:t>П</w:t>
            </w:r>
          </w:p>
        </w:tc>
        <w:tc>
          <w:tcPr>
            <w:tcW w:w="1134" w:type="dxa"/>
          </w:tcPr>
          <w:p w14:paraId="2BB84B72" w14:textId="77777777" w:rsidR="00153E0B" w:rsidRPr="0047330C" w:rsidRDefault="00153E0B" w:rsidP="003609BD">
            <w:pPr>
              <w:pStyle w:val="GOSTTablenorm"/>
              <w:rPr>
                <w:szCs w:val="22"/>
              </w:rPr>
            </w:pPr>
            <w:r w:rsidRPr="0047330C">
              <w:rPr>
                <w:szCs w:val="22"/>
                <w:lang w:val="en-US"/>
              </w:rPr>
              <w:t>T(1-150)</w:t>
            </w:r>
          </w:p>
        </w:tc>
        <w:tc>
          <w:tcPr>
            <w:tcW w:w="567" w:type="dxa"/>
          </w:tcPr>
          <w:p w14:paraId="583314AA" w14:textId="77777777" w:rsidR="00153E0B" w:rsidRPr="0047330C" w:rsidRDefault="00153E0B" w:rsidP="003609BD">
            <w:pPr>
              <w:pStyle w:val="GOSTTablenorm"/>
              <w:rPr>
                <w:szCs w:val="22"/>
              </w:rPr>
            </w:pPr>
            <w:r w:rsidRPr="0047330C">
              <w:rPr>
                <w:szCs w:val="22"/>
              </w:rPr>
              <w:t>Н</w:t>
            </w:r>
          </w:p>
        </w:tc>
        <w:tc>
          <w:tcPr>
            <w:tcW w:w="4025" w:type="dxa"/>
          </w:tcPr>
          <w:p w14:paraId="3AACA173" w14:textId="3365DB86" w:rsidR="00153E0B" w:rsidRPr="0047330C" w:rsidRDefault="00B01CC8" w:rsidP="003609BD">
            <w:pPr>
              <w:pStyle w:val="GOSTTablenorm"/>
              <w:rPr>
                <w:szCs w:val="22"/>
              </w:rPr>
            </w:pPr>
            <w:r w:rsidRPr="0047330C">
              <w:rPr>
                <w:szCs w:val="22"/>
              </w:rPr>
              <w:t>Поле не заполняется</w:t>
            </w:r>
          </w:p>
        </w:tc>
      </w:tr>
      <w:tr w:rsidR="003609BD" w:rsidRPr="0047330C" w14:paraId="18F01487" w14:textId="77777777" w:rsidTr="003609BD">
        <w:trPr>
          <w:cnfStyle w:val="000000010000" w:firstRow="0" w:lastRow="0" w:firstColumn="0" w:lastColumn="0" w:oddVBand="0" w:evenVBand="0" w:oddHBand="0" w:evenHBand="1" w:firstRowFirstColumn="0" w:firstRowLastColumn="0" w:lastRowFirstColumn="0" w:lastRowLastColumn="0"/>
          <w:trHeight w:val="283"/>
        </w:trPr>
        <w:tc>
          <w:tcPr>
            <w:tcW w:w="1700" w:type="dxa"/>
          </w:tcPr>
          <w:p w14:paraId="10975D90" w14:textId="77777777" w:rsidR="00153E0B" w:rsidRPr="0047330C" w:rsidRDefault="00153E0B" w:rsidP="003609BD">
            <w:pPr>
              <w:pStyle w:val="GOSTTablenorm"/>
              <w:rPr>
                <w:szCs w:val="22"/>
              </w:rPr>
            </w:pPr>
            <w:r w:rsidRPr="0047330C">
              <w:rPr>
                <w:szCs w:val="22"/>
              </w:rPr>
              <w:t>Лицевой счет</w:t>
            </w:r>
          </w:p>
        </w:tc>
        <w:tc>
          <w:tcPr>
            <w:tcW w:w="1701" w:type="dxa"/>
          </w:tcPr>
          <w:p w14:paraId="19ED2133" w14:textId="77777777" w:rsidR="00153E0B" w:rsidRPr="0047330C" w:rsidRDefault="00153E0B" w:rsidP="003609BD">
            <w:pPr>
              <w:pStyle w:val="GOSTTablenorm"/>
              <w:rPr>
                <w:szCs w:val="22"/>
              </w:rPr>
            </w:pPr>
            <w:r w:rsidRPr="0047330C">
              <w:rPr>
                <w:szCs w:val="22"/>
              </w:rPr>
              <w:t>BasicRequisites_AccNum</w:t>
            </w:r>
          </w:p>
        </w:tc>
        <w:tc>
          <w:tcPr>
            <w:tcW w:w="567" w:type="dxa"/>
          </w:tcPr>
          <w:p w14:paraId="391F6ABC" w14:textId="77777777" w:rsidR="00153E0B" w:rsidRPr="0047330C" w:rsidRDefault="00153E0B" w:rsidP="003609BD">
            <w:pPr>
              <w:pStyle w:val="GOSTTablenorm"/>
              <w:rPr>
                <w:szCs w:val="22"/>
              </w:rPr>
            </w:pPr>
            <w:r w:rsidRPr="0047330C">
              <w:rPr>
                <w:szCs w:val="22"/>
              </w:rPr>
              <w:t>П</w:t>
            </w:r>
          </w:p>
        </w:tc>
        <w:tc>
          <w:tcPr>
            <w:tcW w:w="1134" w:type="dxa"/>
          </w:tcPr>
          <w:p w14:paraId="054E7389" w14:textId="77777777" w:rsidR="00153E0B" w:rsidRPr="0047330C" w:rsidDel="003C1F8C" w:rsidRDefault="00153E0B" w:rsidP="003609BD">
            <w:pPr>
              <w:pStyle w:val="GOSTTablenorm"/>
              <w:rPr>
                <w:szCs w:val="22"/>
              </w:rPr>
            </w:pPr>
            <w:r w:rsidRPr="0047330C">
              <w:rPr>
                <w:szCs w:val="22"/>
                <w:lang w:val="en-US"/>
              </w:rPr>
              <w:t>T(11)</w:t>
            </w:r>
          </w:p>
        </w:tc>
        <w:tc>
          <w:tcPr>
            <w:tcW w:w="567" w:type="dxa"/>
          </w:tcPr>
          <w:p w14:paraId="2DB2FBF4" w14:textId="77777777" w:rsidR="00153E0B" w:rsidRPr="0047330C" w:rsidRDefault="00153E0B" w:rsidP="003609BD">
            <w:pPr>
              <w:pStyle w:val="GOSTTablenorm"/>
              <w:rPr>
                <w:szCs w:val="22"/>
              </w:rPr>
            </w:pPr>
            <w:r w:rsidRPr="0047330C">
              <w:rPr>
                <w:szCs w:val="22"/>
              </w:rPr>
              <w:t>О</w:t>
            </w:r>
          </w:p>
        </w:tc>
        <w:tc>
          <w:tcPr>
            <w:tcW w:w="4025" w:type="dxa"/>
          </w:tcPr>
          <w:p w14:paraId="4678876C" w14:textId="4B2A5377" w:rsidR="00153E0B" w:rsidRPr="0047330C" w:rsidRDefault="00153E0B" w:rsidP="003609BD">
            <w:pPr>
              <w:pStyle w:val="GOSTTablenorm"/>
              <w:rPr>
                <w:szCs w:val="22"/>
              </w:rPr>
            </w:pPr>
            <w:r w:rsidRPr="0047330C">
              <w:rPr>
                <w:szCs w:val="22"/>
              </w:rPr>
              <w:t>Номер лицевого счета клиента</w:t>
            </w:r>
            <w:r w:rsidR="00B01CC8" w:rsidRPr="0047330C">
              <w:rPr>
                <w:szCs w:val="22"/>
              </w:rPr>
              <w:t>, по которому формируется отчет</w:t>
            </w:r>
          </w:p>
        </w:tc>
      </w:tr>
      <w:tr w:rsidR="003609BD" w:rsidRPr="0047330C" w14:paraId="52C19EB2" w14:textId="77777777" w:rsidTr="003609BD">
        <w:trPr>
          <w:cnfStyle w:val="000000100000" w:firstRow="0" w:lastRow="0" w:firstColumn="0" w:lastColumn="0" w:oddVBand="0" w:evenVBand="0" w:oddHBand="1" w:evenHBand="0" w:firstRowFirstColumn="0" w:firstRowLastColumn="0" w:lastRowFirstColumn="0" w:lastRowLastColumn="0"/>
          <w:trHeight w:val="283"/>
        </w:trPr>
        <w:tc>
          <w:tcPr>
            <w:tcW w:w="1700" w:type="dxa"/>
          </w:tcPr>
          <w:p w14:paraId="4D502DCC" w14:textId="77777777" w:rsidR="00153E0B" w:rsidRPr="0047330C" w:rsidRDefault="00153E0B" w:rsidP="003609BD">
            <w:pPr>
              <w:pStyle w:val="GOSTTablenorm"/>
              <w:rPr>
                <w:szCs w:val="22"/>
              </w:rPr>
            </w:pPr>
            <w:r w:rsidRPr="0047330C">
              <w:rPr>
                <w:szCs w:val="22"/>
              </w:rPr>
              <w:t>Тип отчета</w:t>
            </w:r>
          </w:p>
        </w:tc>
        <w:tc>
          <w:tcPr>
            <w:tcW w:w="1701" w:type="dxa"/>
          </w:tcPr>
          <w:p w14:paraId="17F9D223" w14:textId="77777777" w:rsidR="00153E0B" w:rsidRPr="0047330C" w:rsidRDefault="00153E0B" w:rsidP="003609BD">
            <w:pPr>
              <w:pStyle w:val="GOSTTablenorm"/>
              <w:rPr>
                <w:szCs w:val="22"/>
              </w:rPr>
            </w:pPr>
            <w:r w:rsidRPr="0047330C">
              <w:rPr>
                <w:szCs w:val="22"/>
              </w:rPr>
              <w:t>BasicRequisites_DocType</w:t>
            </w:r>
          </w:p>
        </w:tc>
        <w:tc>
          <w:tcPr>
            <w:tcW w:w="567" w:type="dxa"/>
          </w:tcPr>
          <w:p w14:paraId="65FF5930" w14:textId="0E0E56CD" w:rsidR="00153E0B" w:rsidRPr="0047330C" w:rsidRDefault="003C21A6" w:rsidP="003609BD">
            <w:pPr>
              <w:pStyle w:val="GOSTTablenorm"/>
              <w:rPr>
                <w:szCs w:val="22"/>
              </w:rPr>
            </w:pPr>
            <w:r w:rsidRPr="0047330C">
              <w:rPr>
                <w:szCs w:val="22"/>
              </w:rPr>
              <w:t>С</w:t>
            </w:r>
          </w:p>
        </w:tc>
        <w:tc>
          <w:tcPr>
            <w:tcW w:w="1134" w:type="dxa"/>
          </w:tcPr>
          <w:p w14:paraId="100D636D" w14:textId="3F1B616B" w:rsidR="00153E0B" w:rsidRPr="0047330C" w:rsidRDefault="003C21A6" w:rsidP="003609BD">
            <w:pPr>
              <w:pStyle w:val="GOSTTablenorm"/>
              <w:rPr>
                <w:szCs w:val="22"/>
                <w:lang w:val="en-US"/>
              </w:rPr>
            </w:pPr>
            <w:r w:rsidRPr="0047330C">
              <w:rPr>
                <w:lang w:val="en-US"/>
              </w:rPr>
              <w:t>t</w:t>
            </w:r>
            <w:r w:rsidRPr="0047330C">
              <w:t>DocType</w:t>
            </w:r>
          </w:p>
        </w:tc>
        <w:tc>
          <w:tcPr>
            <w:tcW w:w="567" w:type="dxa"/>
          </w:tcPr>
          <w:p w14:paraId="6CAC1008" w14:textId="77777777" w:rsidR="00153E0B" w:rsidRPr="0047330C" w:rsidRDefault="00153E0B" w:rsidP="003609BD">
            <w:pPr>
              <w:pStyle w:val="GOSTTablenorm"/>
              <w:rPr>
                <w:szCs w:val="22"/>
              </w:rPr>
            </w:pPr>
            <w:r w:rsidRPr="0047330C">
              <w:rPr>
                <w:szCs w:val="22"/>
              </w:rPr>
              <w:t>О</w:t>
            </w:r>
          </w:p>
        </w:tc>
        <w:tc>
          <w:tcPr>
            <w:tcW w:w="4025" w:type="dxa"/>
          </w:tcPr>
          <w:p w14:paraId="07C2AF09" w14:textId="76A74674" w:rsidR="00153E0B" w:rsidRPr="0047330C" w:rsidRDefault="00EE6A46" w:rsidP="003609BD">
            <w:pPr>
              <w:pStyle w:val="GOSTTablenorm"/>
              <w:rPr>
                <w:szCs w:val="22"/>
              </w:rPr>
            </w:pPr>
            <w:r w:rsidRPr="0047330C">
              <w:rPr>
                <w:szCs w:val="22"/>
              </w:rPr>
              <w:t xml:space="preserve">Состав элемента представлен в таблице </w:t>
            </w:r>
            <w:r w:rsidRPr="0047330C">
              <w:rPr>
                <w:szCs w:val="22"/>
              </w:rPr>
              <w:fldChar w:fldCharType="begin"/>
            </w:r>
            <w:r w:rsidRPr="0047330C">
              <w:rPr>
                <w:szCs w:val="22"/>
              </w:rPr>
              <w:instrText xml:space="preserve"> REF _Ref530089090 \h  \* MERGEFORMAT </w:instrText>
            </w:r>
            <w:r w:rsidRPr="0047330C">
              <w:rPr>
                <w:szCs w:val="22"/>
              </w:rPr>
            </w:r>
            <w:r w:rsidRPr="0047330C">
              <w:rPr>
                <w:szCs w:val="22"/>
              </w:rPr>
              <w:fldChar w:fldCharType="separate"/>
            </w:r>
            <w:r w:rsidR="00BB6FF0" w:rsidRPr="00BB6FF0">
              <w:rPr>
                <w:rFonts w:eastAsia="Calibri"/>
                <w:noProof/>
                <w:szCs w:val="22"/>
              </w:rPr>
              <w:t>33</w:t>
            </w:r>
            <w:r w:rsidRPr="0047330C">
              <w:rPr>
                <w:szCs w:val="22"/>
              </w:rPr>
              <w:fldChar w:fldCharType="end"/>
            </w:r>
          </w:p>
        </w:tc>
      </w:tr>
      <w:tr w:rsidR="003609BD" w:rsidRPr="0047330C" w14:paraId="5FD0A116" w14:textId="77777777" w:rsidTr="003609BD">
        <w:trPr>
          <w:cnfStyle w:val="000000010000" w:firstRow="0" w:lastRow="0" w:firstColumn="0" w:lastColumn="0" w:oddVBand="0" w:evenVBand="0" w:oddHBand="0" w:evenHBand="1" w:firstRowFirstColumn="0" w:firstRowLastColumn="0" w:lastRowFirstColumn="0" w:lastRowLastColumn="0"/>
          <w:trHeight w:val="283"/>
        </w:trPr>
        <w:tc>
          <w:tcPr>
            <w:tcW w:w="1700" w:type="dxa"/>
          </w:tcPr>
          <w:p w14:paraId="31FB5B81" w14:textId="3B7153F4" w:rsidR="006E2BC5" w:rsidRPr="0047330C" w:rsidRDefault="006E2BC5" w:rsidP="003609BD">
            <w:pPr>
              <w:pStyle w:val="GOSTTablenorm"/>
              <w:rPr>
                <w:szCs w:val="22"/>
              </w:rPr>
            </w:pPr>
            <w:r w:rsidRPr="0047330C">
              <w:rPr>
                <w:szCs w:val="22"/>
              </w:rPr>
              <w:t>Код бюджета</w:t>
            </w:r>
          </w:p>
        </w:tc>
        <w:tc>
          <w:tcPr>
            <w:tcW w:w="1701" w:type="dxa"/>
          </w:tcPr>
          <w:p w14:paraId="12F23F94" w14:textId="4BC640D2" w:rsidR="006E2BC5" w:rsidRPr="0047330C" w:rsidRDefault="000B7873" w:rsidP="003609BD">
            <w:pPr>
              <w:pStyle w:val="GOSTTablenorm"/>
              <w:rPr>
                <w:szCs w:val="22"/>
              </w:rPr>
            </w:pPr>
            <w:r w:rsidRPr="0047330C">
              <w:rPr>
                <w:szCs w:val="22"/>
              </w:rPr>
              <w:t>BasicRequisites_BudgetCode</w:t>
            </w:r>
          </w:p>
        </w:tc>
        <w:tc>
          <w:tcPr>
            <w:tcW w:w="567" w:type="dxa"/>
          </w:tcPr>
          <w:p w14:paraId="727DD0D4" w14:textId="799B85A1" w:rsidR="006E2BC5" w:rsidRPr="0047330C" w:rsidRDefault="006E2BC5" w:rsidP="003609BD">
            <w:pPr>
              <w:pStyle w:val="GOSTTablenorm"/>
              <w:rPr>
                <w:szCs w:val="22"/>
              </w:rPr>
            </w:pPr>
            <w:r w:rsidRPr="0047330C">
              <w:rPr>
                <w:szCs w:val="22"/>
              </w:rPr>
              <w:t>П</w:t>
            </w:r>
          </w:p>
        </w:tc>
        <w:tc>
          <w:tcPr>
            <w:tcW w:w="1134" w:type="dxa"/>
          </w:tcPr>
          <w:p w14:paraId="5FC13A78" w14:textId="6C975D99" w:rsidR="006E2BC5" w:rsidRPr="0047330C" w:rsidRDefault="006E2BC5" w:rsidP="003609BD">
            <w:pPr>
              <w:pStyle w:val="GOSTTablenorm"/>
              <w:rPr>
                <w:szCs w:val="22"/>
                <w:lang w:val="en-US"/>
              </w:rPr>
            </w:pPr>
            <w:r w:rsidRPr="0047330C">
              <w:rPr>
                <w:szCs w:val="22"/>
                <w:lang w:val="en-US"/>
              </w:rPr>
              <w:t>T(</w:t>
            </w:r>
            <w:r w:rsidRPr="0047330C">
              <w:rPr>
                <w:szCs w:val="22"/>
              </w:rPr>
              <w:t>8</w:t>
            </w:r>
            <w:r w:rsidRPr="0047330C">
              <w:rPr>
                <w:szCs w:val="22"/>
                <w:lang w:val="en-US"/>
              </w:rPr>
              <w:t>)</w:t>
            </w:r>
          </w:p>
        </w:tc>
        <w:tc>
          <w:tcPr>
            <w:tcW w:w="567" w:type="dxa"/>
          </w:tcPr>
          <w:p w14:paraId="12ECE556" w14:textId="7F38017F" w:rsidR="006E2BC5" w:rsidRPr="0047330C" w:rsidRDefault="006E2BC5" w:rsidP="003609BD">
            <w:pPr>
              <w:pStyle w:val="GOSTTablenorm"/>
              <w:rPr>
                <w:szCs w:val="22"/>
              </w:rPr>
            </w:pPr>
            <w:r w:rsidRPr="0047330C">
              <w:rPr>
                <w:szCs w:val="22"/>
              </w:rPr>
              <w:t>О</w:t>
            </w:r>
          </w:p>
        </w:tc>
        <w:tc>
          <w:tcPr>
            <w:tcW w:w="4025" w:type="dxa"/>
          </w:tcPr>
          <w:p w14:paraId="2526E29F" w14:textId="348A2664" w:rsidR="006E2BC5" w:rsidRPr="0047330C" w:rsidRDefault="00B01CC8" w:rsidP="003609BD">
            <w:pPr>
              <w:pStyle w:val="GOSTTablenorm"/>
              <w:rPr>
                <w:szCs w:val="22"/>
              </w:rPr>
            </w:pPr>
            <w:r w:rsidRPr="0047330C">
              <w:rPr>
                <w:szCs w:val="22"/>
              </w:rPr>
              <w:t>Указывается код бюджета</w:t>
            </w:r>
          </w:p>
        </w:tc>
      </w:tr>
      <w:tr w:rsidR="003609BD" w:rsidRPr="0047330C" w14:paraId="0CD5B747" w14:textId="77777777" w:rsidTr="0006275E">
        <w:trPr>
          <w:cnfStyle w:val="000000100000" w:firstRow="0" w:lastRow="0" w:firstColumn="0" w:lastColumn="0" w:oddVBand="0" w:evenVBand="0" w:oddHBand="1" w:evenHBand="0" w:firstRowFirstColumn="0" w:firstRowLastColumn="0" w:lastRowFirstColumn="0" w:lastRowLastColumn="0"/>
          <w:trHeight w:val="283"/>
        </w:trPr>
        <w:tc>
          <w:tcPr>
            <w:tcW w:w="9694" w:type="dxa"/>
            <w:gridSpan w:val="6"/>
          </w:tcPr>
          <w:p w14:paraId="03B333C5" w14:textId="360F2DAC" w:rsidR="003609BD" w:rsidRPr="0047330C" w:rsidRDefault="003609BD" w:rsidP="003609BD">
            <w:pPr>
              <w:pStyle w:val="GOSTTablenorm"/>
              <w:rPr>
                <w:szCs w:val="22"/>
              </w:rPr>
            </w:pPr>
            <w:r w:rsidRPr="0047330C">
              <w:rPr>
                <w:b/>
                <w:szCs w:val="22"/>
              </w:rPr>
              <w:t>Реквизиты ТОФК, в котором открыт лицевой счет учреждения</w:t>
            </w:r>
          </w:p>
        </w:tc>
      </w:tr>
      <w:tr w:rsidR="003609BD" w:rsidRPr="0047330C" w14:paraId="4AF28E48" w14:textId="77777777" w:rsidTr="003609BD">
        <w:trPr>
          <w:cnfStyle w:val="000000010000" w:firstRow="0" w:lastRow="0" w:firstColumn="0" w:lastColumn="0" w:oddVBand="0" w:evenVBand="0" w:oddHBand="0" w:evenHBand="1" w:firstRowFirstColumn="0" w:firstRowLastColumn="0" w:lastRowFirstColumn="0" w:lastRowLastColumn="0"/>
          <w:trHeight w:val="283"/>
        </w:trPr>
        <w:tc>
          <w:tcPr>
            <w:tcW w:w="1700" w:type="dxa"/>
          </w:tcPr>
          <w:p w14:paraId="29032F7E" w14:textId="77777777" w:rsidR="006E2BC5" w:rsidRPr="0047330C" w:rsidRDefault="006E2BC5" w:rsidP="003609BD">
            <w:pPr>
              <w:pStyle w:val="GOSTTablenorm"/>
              <w:rPr>
                <w:szCs w:val="22"/>
              </w:rPr>
            </w:pPr>
            <w:r w:rsidRPr="0047330C">
              <w:rPr>
                <w:szCs w:val="22"/>
              </w:rPr>
              <w:t>Наименование ТОФК</w:t>
            </w:r>
          </w:p>
        </w:tc>
        <w:tc>
          <w:tcPr>
            <w:tcW w:w="1701" w:type="dxa"/>
          </w:tcPr>
          <w:p w14:paraId="7A41CB76" w14:textId="77777777" w:rsidR="006E2BC5" w:rsidRPr="0047330C" w:rsidRDefault="006E2BC5" w:rsidP="003609BD">
            <w:pPr>
              <w:pStyle w:val="GOSTTablenorm"/>
              <w:rPr>
                <w:szCs w:val="22"/>
              </w:rPr>
            </w:pPr>
            <w:r w:rsidRPr="0047330C">
              <w:rPr>
                <w:szCs w:val="22"/>
              </w:rPr>
              <w:t>ORFK_NameFK</w:t>
            </w:r>
          </w:p>
        </w:tc>
        <w:tc>
          <w:tcPr>
            <w:tcW w:w="567" w:type="dxa"/>
          </w:tcPr>
          <w:p w14:paraId="49277423" w14:textId="77777777" w:rsidR="006E2BC5" w:rsidRPr="0047330C" w:rsidRDefault="006E2BC5" w:rsidP="003609BD">
            <w:pPr>
              <w:pStyle w:val="GOSTTablenorm"/>
              <w:rPr>
                <w:szCs w:val="22"/>
              </w:rPr>
            </w:pPr>
            <w:r w:rsidRPr="0047330C">
              <w:rPr>
                <w:szCs w:val="22"/>
              </w:rPr>
              <w:t>П</w:t>
            </w:r>
          </w:p>
        </w:tc>
        <w:tc>
          <w:tcPr>
            <w:tcW w:w="1134" w:type="dxa"/>
          </w:tcPr>
          <w:p w14:paraId="099F4FBD" w14:textId="77777777" w:rsidR="006E2BC5" w:rsidRPr="0047330C" w:rsidDel="003C1F8C" w:rsidRDefault="006E2BC5" w:rsidP="003609BD">
            <w:pPr>
              <w:pStyle w:val="GOSTTablenorm"/>
              <w:rPr>
                <w:szCs w:val="22"/>
              </w:rPr>
            </w:pPr>
            <w:r w:rsidRPr="0047330C">
              <w:rPr>
                <w:szCs w:val="22"/>
                <w:lang w:val="en-US"/>
              </w:rPr>
              <w:t>T(1-2000)</w:t>
            </w:r>
          </w:p>
        </w:tc>
        <w:tc>
          <w:tcPr>
            <w:tcW w:w="567" w:type="dxa"/>
          </w:tcPr>
          <w:p w14:paraId="3FC2C427" w14:textId="77777777" w:rsidR="006E2BC5" w:rsidRPr="0047330C" w:rsidRDefault="006E2BC5" w:rsidP="003609BD">
            <w:pPr>
              <w:pStyle w:val="GOSTTablenorm"/>
              <w:rPr>
                <w:szCs w:val="22"/>
              </w:rPr>
            </w:pPr>
            <w:r w:rsidRPr="0047330C">
              <w:rPr>
                <w:szCs w:val="22"/>
              </w:rPr>
              <w:t>О</w:t>
            </w:r>
          </w:p>
        </w:tc>
        <w:tc>
          <w:tcPr>
            <w:tcW w:w="4025" w:type="dxa"/>
          </w:tcPr>
          <w:p w14:paraId="2DEBD261" w14:textId="2F4E8DB9" w:rsidR="006E2BC5" w:rsidRPr="0047330C" w:rsidRDefault="006E2BC5" w:rsidP="003609BD">
            <w:pPr>
              <w:pStyle w:val="GOSTTablenorm"/>
              <w:rPr>
                <w:szCs w:val="22"/>
              </w:rPr>
            </w:pPr>
            <w:r w:rsidRPr="0047330C">
              <w:rPr>
                <w:szCs w:val="22"/>
              </w:rPr>
              <w:t>Указывается полное наименование ТОФК, в котором</w:t>
            </w:r>
            <w:r w:rsidR="00B01CC8" w:rsidRPr="0047330C">
              <w:rPr>
                <w:szCs w:val="22"/>
              </w:rPr>
              <w:t xml:space="preserve"> открыт лицевой счет учреждения</w:t>
            </w:r>
          </w:p>
        </w:tc>
      </w:tr>
      <w:tr w:rsidR="003609BD" w:rsidRPr="0047330C" w14:paraId="1F16ECCE" w14:textId="77777777" w:rsidTr="003609BD">
        <w:trPr>
          <w:cnfStyle w:val="000000100000" w:firstRow="0" w:lastRow="0" w:firstColumn="0" w:lastColumn="0" w:oddVBand="0" w:evenVBand="0" w:oddHBand="1" w:evenHBand="0" w:firstRowFirstColumn="0" w:firstRowLastColumn="0" w:lastRowFirstColumn="0" w:lastRowLastColumn="0"/>
          <w:trHeight w:val="283"/>
        </w:trPr>
        <w:tc>
          <w:tcPr>
            <w:tcW w:w="1700" w:type="dxa"/>
          </w:tcPr>
          <w:p w14:paraId="56493F17" w14:textId="77777777" w:rsidR="006E2BC5" w:rsidRPr="0047330C" w:rsidRDefault="006E2BC5" w:rsidP="003609BD">
            <w:pPr>
              <w:pStyle w:val="GOSTTablenorm"/>
              <w:rPr>
                <w:szCs w:val="22"/>
              </w:rPr>
            </w:pPr>
            <w:r w:rsidRPr="0047330C">
              <w:rPr>
                <w:szCs w:val="22"/>
              </w:rPr>
              <w:t>Код ТОФК</w:t>
            </w:r>
          </w:p>
        </w:tc>
        <w:tc>
          <w:tcPr>
            <w:tcW w:w="1701" w:type="dxa"/>
          </w:tcPr>
          <w:p w14:paraId="53063483" w14:textId="77777777" w:rsidR="006E2BC5" w:rsidRPr="0047330C" w:rsidRDefault="006E2BC5" w:rsidP="003609BD">
            <w:pPr>
              <w:pStyle w:val="GOSTTablenorm"/>
              <w:rPr>
                <w:szCs w:val="22"/>
              </w:rPr>
            </w:pPr>
            <w:r w:rsidRPr="0047330C">
              <w:rPr>
                <w:szCs w:val="22"/>
              </w:rPr>
              <w:t>ORFK_CodeFK</w:t>
            </w:r>
          </w:p>
        </w:tc>
        <w:tc>
          <w:tcPr>
            <w:tcW w:w="567" w:type="dxa"/>
          </w:tcPr>
          <w:p w14:paraId="301979A8" w14:textId="77777777" w:rsidR="006E2BC5" w:rsidRPr="0047330C" w:rsidRDefault="006E2BC5" w:rsidP="003609BD">
            <w:pPr>
              <w:pStyle w:val="GOSTTablenorm"/>
              <w:rPr>
                <w:szCs w:val="22"/>
              </w:rPr>
            </w:pPr>
            <w:r w:rsidRPr="0047330C">
              <w:rPr>
                <w:szCs w:val="22"/>
              </w:rPr>
              <w:t>П</w:t>
            </w:r>
          </w:p>
        </w:tc>
        <w:tc>
          <w:tcPr>
            <w:tcW w:w="1134" w:type="dxa"/>
          </w:tcPr>
          <w:p w14:paraId="5C5CE35E" w14:textId="77777777" w:rsidR="006E2BC5" w:rsidRPr="0047330C" w:rsidRDefault="006E2BC5" w:rsidP="003609BD">
            <w:pPr>
              <w:pStyle w:val="GOSTTablenorm"/>
              <w:rPr>
                <w:szCs w:val="22"/>
              </w:rPr>
            </w:pPr>
            <w:r w:rsidRPr="0047330C">
              <w:rPr>
                <w:szCs w:val="22"/>
                <w:lang w:val="en-US"/>
              </w:rPr>
              <w:t>T(4)</w:t>
            </w:r>
          </w:p>
        </w:tc>
        <w:tc>
          <w:tcPr>
            <w:tcW w:w="567" w:type="dxa"/>
          </w:tcPr>
          <w:p w14:paraId="728B75F8" w14:textId="77777777" w:rsidR="006E2BC5" w:rsidRPr="0047330C" w:rsidRDefault="006E2BC5" w:rsidP="003609BD">
            <w:pPr>
              <w:pStyle w:val="GOSTTablenorm"/>
              <w:rPr>
                <w:szCs w:val="22"/>
              </w:rPr>
            </w:pPr>
            <w:r w:rsidRPr="0047330C">
              <w:rPr>
                <w:szCs w:val="22"/>
              </w:rPr>
              <w:t>О</w:t>
            </w:r>
          </w:p>
        </w:tc>
        <w:tc>
          <w:tcPr>
            <w:tcW w:w="4025" w:type="dxa"/>
          </w:tcPr>
          <w:p w14:paraId="6B39AFB7" w14:textId="549D3772" w:rsidR="006E2BC5" w:rsidRPr="0047330C" w:rsidRDefault="006E2BC5" w:rsidP="003609BD">
            <w:pPr>
              <w:pStyle w:val="GOSTTablenorm"/>
              <w:rPr>
                <w:szCs w:val="22"/>
              </w:rPr>
            </w:pPr>
            <w:r w:rsidRPr="0047330C">
              <w:rPr>
                <w:szCs w:val="22"/>
              </w:rPr>
              <w:t xml:space="preserve">Указывается код ТОФК по КОФК, в </w:t>
            </w:r>
            <w:r w:rsidRPr="0047330C">
              <w:rPr>
                <w:szCs w:val="22"/>
              </w:rPr>
              <w:lastRenderedPageBreak/>
              <w:t>котором</w:t>
            </w:r>
            <w:r w:rsidR="00B01CC8" w:rsidRPr="0047330C">
              <w:rPr>
                <w:szCs w:val="22"/>
              </w:rPr>
              <w:t xml:space="preserve"> открыт лицевой счет учреждения</w:t>
            </w:r>
          </w:p>
        </w:tc>
      </w:tr>
      <w:tr w:rsidR="003609BD" w:rsidRPr="0047330C" w14:paraId="0A4DE736" w14:textId="77777777" w:rsidTr="0006275E">
        <w:trPr>
          <w:cnfStyle w:val="000000010000" w:firstRow="0" w:lastRow="0" w:firstColumn="0" w:lastColumn="0" w:oddVBand="0" w:evenVBand="0" w:oddHBand="0" w:evenHBand="1" w:firstRowFirstColumn="0" w:firstRowLastColumn="0" w:lastRowFirstColumn="0" w:lastRowLastColumn="0"/>
          <w:trHeight w:val="283"/>
        </w:trPr>
        <w:tc>
          <w:tcPr>
            <w:tcW w:w="9694" w:type="dxa"/>
            <w:gridSpan w:val="6"/>
          </w:tcPr>
          <w:p w14:paraId="3DDAB491" w14:textId="04829D81" w:rsidR="003609BD" w:rsidRPr="0047330C" w:rsidRDefault="003609BD" w:rsidP="003609BD">
            <w:pPr>
              <w:pStyle w:val="GOSTTablenorm"/>
              <w:rPr>
                <w:szCs w:val="22"/>
              </w:rPr>
            </w:pPr>
            <w:r w:rsidRPr="0047330C">
              <w:rPr>
                <w:b/>
                <w:szCs w:val="22"/>
              </w:rPr>
              <w:lastRenderedPageBreak/>
              <w:t>Реквизиты</w:t>
            </w:r>
            <w:r w:rsidRPr="0047330C">
              <w:rPr>
                <w:szCs w:val="22"/>
              </w:rPr>
              <w:t xml:space="preserve"> </w:t>
            </w:r>
            <w:r w:rsidRPr="0047330C">
              <w:rPr>
                <w:b/>
                <w:szCs w:val="22"/>
              </w:rPr>
              <w:t>юридического лица</w:t>
            </w:r>
          </w:p>
        </w:tc>
      </w:tr>
      <w:tr w:rsidR="003609BD" w:rsidRPr="0047330C" w14:paraId="0DAC7B9F" w14:textId="77777777" w:rsidTr="003609BD">
        <w:trPr>
          <w:cnfStyle w:val="000000100000" w:firstRow="0" w:lastRow="0" w:firstColumn="0" w:lastColumn="0" w:oddVBand="0" w:evenVBand="0" w:oddHBand="1" w:evenHBand="0" w:firstRowFirstColumn="0" w:firstRowLastColumn="0" w:lastRowFirstColumn="0" w:lastRowLastColumn="0"/>
          <w:trHeight w:val="283"/>
        </w:trPr>
        <w:tc>
          <w:tcPr>
            <w:tcW w:w="1700" w:type="dxa"/>
          </w:tcPr>
          <w:p w14:paraId="09C568D1" w14:textId="53E544F9" w:rsidR="006E2BC5" w:rsidRPr="0047330C" w:rsidRDefault="006E2BC5" w:rsidP="003609BD">
            <w:pPr>
              <w:pStyle w:val="GOSTTablenorm"/>
              <w:rPr>
                <w:szCs w:val="22"/>
              </w:rPr>
            </w:pPr>
            <w:r w:rsidRPr="0047330C">
              <w:rPr>
                <w:szCs w:val="22"/>
              </w:rPr>
              <w:t>Наименование клиента</w:t>
            </w:r>
          </w:p>
        </w:tc>
        <w:tc>
          <w:tcPr>
            <w:tcW w:w="1701" w:type="dxa"/>
          </w:tcPr>
          <w:p w14:paraId="7552C4C8" w14:textId="77777777" w:rsidR="006E2BC5" w:rsidRPr="0047330C" w:rsidRDefault="006E2BC5" w:rsidP="003609BD">
            <w:pPr>
              <w:pStyle w:val="GOSTTablenorm"/>
              <w:rPr>
                <w:szCs w:val="22"/>
              </w:rPr>
            </w:pPr>
            <w:r w:rsidRPr="0047330C">
              <w:rPr>
                <w:szCs w:val="22"/>
              </w:rPr>
              <w:t>LegalEntity_NameUL</w:t>
            </w:r>
          </w:p>
        </w:tc>
        <w:tc>
          <w:tcPr>
            <w:tcW w:w="567" w:type="dxa"/>
          </w:tcPr>
          <w:p w14:paraId="035428F7" w14:textId="77777777" w:rsidR="006E2BC5" w:rsidRPr="0047330C" w:rsidRDefault="006E2BC5" w:rsidP="003609BD">
            <w:pPr>
              <w:pStyle w:val="GOSTTablenorm"/>
              <w:rPr>
                <w:szCs w:val="22"/>
              </w:rPr>
            </w:pPr>
            <w:r w:rsidRPr="0047330C">
              <w:rPr>
                <w:szCs w:val="22"/>
              </w:rPr>
              <w:t>П</w:t>
            </w:r>
          </w:p>
        </w:tc>
        <w:tc>
          <w:tcPr>
            <w:tcW w:w="1134" w:type="dxa"/>
          </w:tcPr>
          <w:p w14:paraId="4EB44C65" w14:textId="77777777" w:rsidR="006E2BC5" w:rsidRPr="0047330C" w:rsidRDefault="006E2BC5" w:rsidP="003609BD">
            <w:pPr>
              <w:pStyle w:val="GOSTTablenorm"/>
              <w:rPr>
                <w:szCs w:val="22"/>
              </w:rPr>
            </w:pPr>
            <w:r w:rsidRPr="0047330C">
              <w:rPr>
                <w:szCs w:val="22"/>
                <w:lang w:val="en-US"/>
              </w:rPr>
              <w:t>T(1-2000)</w:t>
            </w:r>
          </w:p>
        </w:tc>
        <w:tc>
          <w:tcPr>
            <w:tcW w:w="567" w:type="dxa"/>
          </w:tcPr>
          <w:p w14:paraId="75E38F2A" w14:textId="77777777" w:rsidR="006E2BC5" w:rsidRPr="0047330C" w:rsidRDefault="006E2BC5" w:rsidP="003609BD">
            <w:pPr>
              <w:pStyle w:val="GOSTTablenorm"/>
              <w:rPr>
                <w:szCs w:val="22"/>
              </w:rPr>
            </w:pPr>
            <w:r w:rsidRPr="0047330C">
              <w:rPr>
                <w:szCs w:val="22"/>
              </w:rPr>
              <w:t>О</w:t>
            </w:r>
          </w:p>
        </w:tc>
        <w:tc>
          <w:tcPr>
            <w:tcW w:w="4025" w:type="dxa"/>
          </w:tcPr>
          <w:p w14:paraId="35F8323F" w14:textId="6F959BA1" w:rsidR="006E2BC5" w:rsidRPr="0047330C" w:rsidRDefault="006E2BC5" w:rsidP="003609BD">
            <w:pPr>
              <w:pStyle w:val="GOSTTablenorm"/>
              <w:rPr>
                <w:szCs w:val="22"/>
              </w:rPr>
            </w:pPr>
            <w:r w:rsidRPr="0047330C">
              <w:rPr>
                <w:szCs w:val="22"/>
              </w:rPr>
              <w:t>Указывае</w:t>
            </w:r>
            <w:r w:rsidR="00B01CC8" w:rsidRPr="0047330C">
              <w:rPr>
                <w:szCs w:val="22"/>
              </w:rPr>
              <w:t>тся полное наименование клиента</w:t>
            </w:r>
          </w:p>
        </w:tc>
      </w:tr>
      <w:tr w:rsidR="003609BD" w:rsidRPr="0047330C" w14:paraId="4006955A" w14:textId="77777777" w:rsidTr="003609BD">
        <w:trPr>
          <w:cnfStyle w:val="000000010000" w:firstRow="0" w:lastRow="0" w:firstColumn="0" w:lastColumn="0" w:oddVBand="0" w:evenVBand="0" w:oddHBand="0" w:evenHBand="1" w:firstRowFirstColumn="0" w:firstRowLastColumn="0" w:lastRowFirstColumn="0" w:lastRowLastColumn="0"/>
          <w:trHeight w:val="283"/>
        </w:trPr>
        <w:tc>
          <w:tcPr>
            <w:tcW w:w="1700" w:type="dxa"/>
          </w:tcPr>
          <w:p w14:paraId="2D0F4958" w14:textId="4B425B22" w:rsidR="006E2BC5" w:rsidRPr="0047330C" w:rsidRDefault="006E2BC5" w:rsidP="003609BD">
            <w:pPr>
              <w:pStyle w:val="GOSTTablenorm"/>
              <w:rPr>
                <w:szCs w:val="22"/>
              </w:rPr>
            </w:pPr>
            <w:r w:rsidRPr="0047330C">
              <w:rPr>
                <w:szCs w:val="22"/>
              </w:rPr>
              <w:t xml:space="preserve">Код </w:t>
            </w:r>
            <w:r w:rsidR="00515B13" w:rsidRPr="0047330C">
              <w:rPr>
                <w:szCs w:val="22"/>
              </w:rPr>
              <w:t>клиента</w:t>
            </w:r>
          </w:p>
        </w:tc>
        <w:tc>
          <w:tcPr>
            <w:tcW w:w="1701" w:type="dxa"/>
          </w:tcPr>
          <w:p w14:paraId="3E7D92DB" w14:textId="77777777" w:rsidR="006E2BC5" w:rsidRPr="0047330C" w:rsidRDefault="006E2BC5" w:rsidP="003609BD">
            <w:pPr>
              <w:pStyle w:val="GOSTTablenorm"/>
              <w:rPr>
                <w:szCs w:val="22"/>
              </w:rPr>
            </w:pPr>
            <w:r w:rsidRPr="0047330C">
              <w:rPr>
                <w:szCs w:val="22"/>
              </w:rPr>
              <w:t>LegalEntity_CodeReestr</w:t>
            </w:r>
          </w:p>
        </w:tc>
        <w:tc>
          <w:tcPr>
            <w:tcW w:w="567" w:type="dxa"/>
          </w:tcPr>
          <w:p w14:paraId="7277A5E2" w14:textId="77777777" w:rsidR="006E2BC5" w:rsidRPr="0047330C" w:rsidRDefault="006E2BC5" w:rsidP="003609BD">
            <w:pPr>
              <w:pStyle w:val="GOSTTablenorm"/>
              <w:rPr>
                <w:szCs w:val="22"/>
              </w:rPr>
            </w:pPr>
            <w:r w:rsidRPr="0047330C">
              <w:rPr>
                <w:szCs w:val="22"/>
              </w:rPr>
              <w:t>П</w:t>
            </w:r>
          </w:p>
        </w:tc>
        <w:tc>
          <w:tcPr>
            <w:tcW w:w="1134" w:type="dxa"/>
          </w:tcPr>
          <w:p w14:paraId="7323D67F" w14:textId="77777777" w:rsidR="006E2BC5" w:rsidRPr="0047330C" w:rsidRDefault="006E2BC5" w:rsidP="003609BD">
            <w:pPr>
              <w:pStyle w:val="GOSTTablenorm"/>
              <w:rPr>
                <w:szCs w:val="22"/>
              </w:rPr>
            </w:pPr>
            <w:r w:rsidRPr="0047330C">
              <w:rPr>
                <w:szCs w:val="22"/>
                <w:lang w:val="en-US"/>
              </w:rPr>
              <w:t>T(8)</w:t>
            </w:r>
          </w:p>
        </w:tc>
        <w:tc>
          <w:tcPr>
            <w:tcW w:w="567" w:type="dxa"/>
          </w:tcPr>
          <w:p w14:paraId="40E8A8AB" w14:textId="554E34AE" w:rsidR="006E2BC5" w:rsidRPr="0047330C" w:rsidRDefault="006E2BC5" w:rsidP="003609BD">
            <w:pPr>
              <w:pStyle w:val="GOSTTablenorm"/>
              <w:rPr>
                <w:szCs w:val="22"/>
              </w:rPr>
            </w:pPr>
            <w:r w:rsidRPr="0047330C">
              <w:rPr>
                <w:szCs w:val="22"/>
              </w:rPr>
              <w:t>О</w:t>
            </w:r>
          </w:p>
        </w:tc>
        <w:tc>
          <w:tcPr>
            <w:tcW w:w="4025" w:type="dxa"/>
          </w:tcPr>
          <w:p w14:paraId="389B7C91" w14:textId="2CE286BA" w:rsidR="006E2BC5" w:rsidRPr="0047330C" w:rsidRDefault="00266C48" w:rsidP="003609BD">
            <w:pPr>
              <w:pStyle w:val="GOSTTablenorm"/>
              <w:rPr>
                <w:szCs w:val="22"/>
              </w:rPr>
            </w:pPr>
            <w:r w:rsidRPr="0047330C">
              <w:rPr>
                <w:szCs w:val="22"/>
              </w:rPr>
              <w:t>У</w:t>
            </w:r>
            <w:r w:rsidR="006E2BC5" w:rsidRPr="0047330C">
              <w:rPr>
                <w:szCs w:val="22"/>
              </w:rPr>
              <w:t xml:space="preserve">казывается код </w:t>
            </w:r>
            <w:r w:rsidR="00B01CC8" w:rsidRPr="0047330C">
              <w:rPr>
                <w:szCs w:val="22"/>
              </w:rPr>
              <w:t>клиента</w:t>
            </w:r>
          </w:p>
        </w:tc>
      </w:tr>
      <w:tr w:rsidR="003609BD" w:rsidRPr="0047330C" w14:paraId="3A7B7ED4" w14:textId="77777777" w:rsidTr="003609BD">
        <w:trPr>
          <w:cnfStyle w:val="000000100000" w:firstRow="0" w:lastRow="0" w:firstColumn="0" w:lastColumn="0" w:oddVBand="0" w:evenVBand="0" w:oddHBand="1" w:evenHBand="0" w:firstRowFirstColumn="0" w:firstRowLastColumn="0" w:lastRowFirstColumn="0" w:lastRowLastColumn="0"/>
          <w:trHeight w:val="283"/>
        </w:trPr>
        <w:tc>
          <w:tcPr>
            <w:tcW w:w="1700" w:type="dxa"/>
          </w:tcPr>
          <w:p w14:paraId="6D2ED20E" w14:textId="77777777" w:rsidR="006E2BC5" w:rsidRPr="0047330C" w:rsidRDefault="006E2BC5" w:rsidP="003609BD">
            <w:pPr>
              <w:pStyle w:val="GOSTTablenorm"/>
              <w:rPr>
                <w:szCs w:val="22"/>
              </w:rPr>
            </w:pPr>
            <w:r w:rsidRPr="0047330C">
              <w:rPr>
                <w:szCs w:val="22"/>
              </w:rPr>
              <w:t>Уровень бюджета</w:t>
            </w:r>
          </w:p>
        </w:tc>
        <w:tc>
          <w:tcPr>
            <w:tcW w:w="1701" w:type="dxa"/>
          </w:tcPr>
          <w:p w14:paraId="383D5C3F" w14:textId="77777777" w:rsidR="006E2BC5" w:rsidRPr="0047330C" w:rsidRDefault="006E2BC5" w:rsidP="003609BD">
            <w:pPr>
              <w:pStyle w:val="GOSTTablenorm"/>
              <w:rPr>
                <w:szCs w:val="22"/>
              </w:rPr>
            </w:pPr>
            <w:r w:rsidRPr="0047330C">
              <w:rPr>
                <w:szCs w:val="22"/>
              </w:rPr>
              <w:t>LegalEntity_BudgetLevel</w:t>
            </w:r>
          </w:p>
        </w:tc>
        <w:tc>
          <w:tcPr>
            <w:tcW w:w="567" w:type="dxa"/>
          </w:tcPr>
          <w:p w14:paraId="2508ABCA" w14:textId="77777777" w:rsidR="006E2BC5" w:rsidRPr="0047330C" w:rsidRDefault="006E2BC5" w:rsidP="003609BD">
            <w:pPr>
              <w:pStyle w:val="GOSTTablenorm"/>
              <w:rPr>
                <w:szCs w:val="22"/>
              </w:rPr>
            </w:pPr>
            <w:r w:rsidRPr="0047330C">
              <w:rPr>
                <w:szCs w:val="22"/>
              </w:rPr>
              <w:t>П</w:t>
            </w:r>
          </w:p>
        </w:tc>
        <w:tc>
          <w:tcPr>
            <w:tcW w:w="1134" w:type="dxa"/>
          </w:tcPr>
          <w:p w14:paraId="58B3221F" w14:textId="77777777" w:rsidR="006E2BC5" w:rsidRPr="0047330C" w:rsidRDefault="006E2BC5" w:rsidP="003609BD">
            <w:pPr>
              <w:pStyle w:val="GOSTTablenorm"/>
              <w:rPr>
                <w:szCs w:val="22"/>
                <w:lang w:val="en-US"/>
              </w:rPr>
            </w:pPr>
            <w:r w:rsidRPr="0047330C">
              <w:rPr>
                <w:szCs w:val="22"/>
                <w:lang w:val="en-US"/>
              </w:rPr>
              <w:t>T(1)</w:t>
            </w:r>
          </w:p>
        </w:tc>
        <w:tc>
          <w:tcPr>
            <w:tcW w:w="567" w:type="dxa"/>
          </w:tcPr>
          <w:p w14:paraId="6B30F2E0" w14:textId="77777777" w:rsidR="006E2BC5" w:rsidRPr="0047330C" w:rsidRDefault="006E2BC5" w:rsidP="003609BD">
            <w:pPr>
              <w:pStyle w:val="GOSTTablenorm"/>
              <w:rPr>
                <w:szCs w:val="22"/>
              </w:rPr>
            </w:pPr>
            <w:r w:rsidRPr="0047330C">
              <w:rPr>
                <w:szCs w:val="22"/>
              </w:rPr>
              <w:t>О</w:t>
            </w:r>
          </w:p>
        </w:tc>
        <w:tc>
          <w:tcPr>
            <w:tcW w:w="4025" w:type="dxa"/>
          </w:tcPr>
          <w:p w14:paraId="4FE25FA1" w14:textId="7450108E" w:rsidR="006E2BC5" w:rsidRPr="0047330C" w:rsidRDefault="006E2BC5" w:rsidP="003609BD">
            <w:pPr>
              <w:pStyle w:val="Default"/>
              <w:jc w:val="both"/>
              <w:rPr>
                <w:color w:val="auto"/>
                <w:sz w:val="22"/>
                <w:szCs w:val="22"/>
              </w:rPr>
            </w:pPr>
            <w:r w:rsidRPr="0047330C">
              <w:rPr>
                <w:color w:val="auto"/>
                <w:sz w:val="22"/>
                <w:szCs w:val="22"/>
              </w:rPr>
              <w:t xml:space="preserve">Указывается </w:t>
            </w:r>
            <w:r w:rsidR="00B01CC8" w:rsidRPr="0047330C">
              <w:rPr>
                <w:color w:val="auto"/>
                <w:sz w:val="22"/>
                <w:szCs w:val="22"/>
              </w:rPr>
              <w:t>уровень бюджета</w:t>
            </w:r>
          </w:p>
        </w:tc>
      </w:tr>
      <w:tr w:rsidR="003609BD" w:rsidRPr="0047330C" w14:paraId="6207A927" w14:textId="77777777" w:rsidTr="0006275E">
        <w:trPr>
          <w:cnfStyle w:val="000000010000" w:firstRow="0" w:lastRow="0" w:firstColumn="0" w:lastColumn="0" w:oddVBand="0" w:evenVBand="0" w:oddHBand="0" w:evenHBand="1" w:firstRowFirstColumn="0" w:firstRowLastColumn="0" w:lastRowFirstColumn="0" w:lastRowLastColumn="0"/>
          <w:trHeight w:val="283"/>
        </w:trPr>
        <w:tc>
          <w:tcPr>
            <w:tcW w:w="9694" w:type="dxa"/>
            <w:gridSpan w:val="6"/>
          </w:tcPr>
          <w:p w14:paraId="6C610B9E" w14:textId="6B6001D2" w:rsidR="003609BD" w:rsidRPr="0047330C" w:rsidRDefault="003609BD" w:rsidP="003609BD">
            <w:pPr>
              <w:pStyle w:val="Default"/>
              <w:jc w:val="both"/>
              <w:rPr>
                <w:color w:val="auto"/>
                <w:sz w:val="22"/>
                <w:szCs w:val="22"/>
              </w:rPr>
            </w:pPr>
            <w:r w:rsidRPr="0047330C">
              <w:rPr>
                <w:b/>
                <w:sz w:val="22"/>
                <w:szCs w:val="22"/>
              </w:rPr>
              <w:t>Итоговые суммы раздела «Остаток средств на лицевом счете»</w:t>
            </w:r>
          </w:p>
        </w:tc>
      </w:tr>
      <w:tr w:rsidR="003609BD" w:rsidRPr="0047330C" w14:paraId="037C5B94" w14:textId="77777777" w:rsidTr="003609BD">
        <w:trPr>
          <w:cnfStyle w:val="000000100000" w:firstRow="0" w:lastRow="0" w:firstColumn="0" w:lastColumn="0" w:oddVBand="0" w:evenVBand="0" w:oddHBand="1" w:evenHBand="0" w:firstRowFirstColumn="0" w:firstRowLastColumn="0" w:lastRowFirstColumn="0" w:lastRowLastColumn="0"/>
          <w:trHeight w:val="283"/>
        </w:trPr>
        <w:tc>
          <w:tcPr>
            <w:tcW w:w="1700" w:type="dxa"/>
          </w:tcPr>
          <w:p w14:paraId="5045A808" w14:textId="18559410" w:rsidR="009348B0" w:rsidRPr="0047330C" w:rsidRDefault="009348B0" w:rsidP="003609BD">
            <w:pPr>
              <w:pStyle w:val="GOSTTablenorm"/>
              <w:rPr>
                <w:szCs w:val="22"/>
              </w:rPr>
            </w:pPr>
            <w:r w:rsidRPr="0047330C">
              <w:rPr>
                <w:szCs w:val="22"/>
              </w:rPr>
              <w:t>Итого остаток средств на начало года</w:t>
            </w:r>
          </w:p>
        </w:tc>
        <w:tc>
          <w:tcPr>
            <w:tcW w:w="1701" w:type="dxa"/>
          </w:tcPr>
          <w:p w14:paraId="1B4C2B60" w14:textId="453B1F47" w:rsidR="009348B0" w:rsidRPr="0047330C" w:rsidRDefault="006D1AA3" w:rsidP="003609BD">
            <w:pPr>
              <w:pStyle w:val="GOSTTablenorm"/>
              <w:rPr>
                <w:szCs w:val="22"/>
              </w:rPr>
            </w:pPr>
            <w:r w:rsidRPr="0047330C">
              <w:rPr>
                <w:szCs w:val="22"/>
              </w:rPr>
              <w:t>SYTotalSum</w:t>
            </w:r>
          </w:p>
        </w:tc>
        <w:tc>
          <w:tcPr>
            <w:tcW w:w="567" w:type="dxa"/>
          </w:tcPr>
          <w:p w14:paraId="5428CE00" w14:textId="2135838B" w:rsidR="009348B0" w:rsidRPr="0047330C" w:rsidRDefault="009348B0" w:rsidP="003609BD">
            <w:pPr>
              <w:pStyle w:val="GOSTTablenorm"/>
              <w:rPr>
                <w:szCs w:val="22"/>
              </w:rPr>
            </w:pPr>
            <w:r w:rsidRPr="0047330C">
              <w:rPr>
                <w:szCs w:val="22"/>
              </w:rPr>
              <w:t>П</w:t>
            </w:r>
          </w:p>
        </w:tc>
        <w:tc>
          <w:tcPr>
            <w:tcW w:w="1134" w:type="dxa"/>
          </w:tcPr>
          <w:p w14:paraId="3C73C4D2" w14:textId="1D0431DB" w:rsidR="009348B0" w:rsidRPr="0047330C" w:rsidRDefault="009348B0" w:rsidP="003609BD">
            <w:pPr>
              <w:pStyle w:val="GOSTTablenorm"/>
              <w:rPr>
                <w:szCs w:val="22"/>
              </w:rPr>
            </w:pPr>
            <w:r w:rsidRPr="0047330C">
              <w:rPr>
                <w:szCs w:val="22"/>
                <w:lang w:val="en-US"/>
              </w:rPr>
              <w:t>N(20.2)</w:t>
            </w:r>
          </w:p>
        </w:tc>
        <w:tc>
          <w:tcPr>
            <w:tcW w:w="567" w:type="dxa"/>
          </w:tcPr>
          <w:p w14:paraId="40527891" w14:textId="59551B41" w:rsidR="009348B0" w:rsidRPr="0047330C" w:rsidRDefault="009348B0" w:rsidP="003609BD">
            <w:pPr>
              <w:pStyle w:val="GOSTTablenorm"/>
              <w:rPr>
                <w:szCs w:val="22"/>
              </w:rPr>
            </w:pPr>
            <w:r w:rsidRPr="0047330C">
              <w:rPr>
                <w:szCs w:val="22"/>
              </w:rPr>
              <w:t>Н</w:t>
            </w:r>
          </w:p>
        </w:tc>
        <w:tc>
          <w:tcPr>
            <w:tcW w:w="4025" w:type="dxa"/>
          </w:tcPr>
          <w:p w14:paraId="36E82912" w14:textId="4A629CE6" w:rsidR="009348B0" w:rsidRPr="0047330C" w:rsidRDefault="009348B0" w:rsidP="003609BD">
            <w:pPr>
              <w:pStyle w:val="Default"/>
              <w:jc w:val="both"/>
              <w:rPr>
                <w:color w:val="auto"/>
                <w:sz w:val="22"/>
                <w:szCs w:val="22"/>
              </w:rPr>
            </w:pPr>
            <w:r w:rsidRPr="0047330C">
              <w:rPr>
                <w:color w:val="auto"/>
                <w:sz w:val="22"/>
                <w:szCs w:val="22"/>
              </w:rPr>
              <w:t xml:space="preserve">Указывается </w:t>
            </w:r>
            <w:r w:rsidRPr="0047330C">
              <w:rPr>
                <w:sz w:val="22"/>
                <w:szCs w:val="22"/>
              </w:rPr>
              <w:t>итоговый</w:t>
            </w:r>
            <w:r w:rsidR="00B01CC8" w:rsidRPr="0047330C">
              <w:rPr>
                <w:sz w:val="22"/>
                <w:szCs w:val="22"/>
              </w:rPr>
              <w:t xml:space="preserve"> остаток средств на начало года</w:t>
            </w:r>
          </w:p>
        </w:tc>
      </w:tr>
      <w:tr w:rsidR="003609BD" w:rsidRPr="0047330C" w14:paraId="7CEA56FC" w14:textId="77777777" w:rsidTr="003609BD">
        <w:trPr>
          <w:cnfStyle w:val="000000010000" w:firstRow="0" w:lastRow="0" w:firstColumn="0" w:lastColumn="0" w:oddVBand="0" w:evenVBand="0" w:oddHBand="0" w:evenHBand="1" w:firstRowFirstColumn="0" w:firstRowLastColumn="0" w:lastRowFirstColumn="0" w:lastRowLastColumn="0"/>
          <w:trHeight w:val="283"/>
        </w:trPr>
        <w:tc>
          <w:tcPr>
            <w:tcW w:w="1700" w:type="dxa"/>
          </w:tcPr>
          <w:p w14:paraId="3B762AC7" w14:textId="0046E035" w:rsidR="009348B0" w:rsidRPr="0047330C" w:rsidRDefault="009348B0" w:rsidP="003609BD">
            <w:pPr>
              <w:pStyle w:val="GOSTTablenorm"/>
              <w:rPr>
                <w:szCs w:val="22"/>
              </w:rPr>
            </w:pPr>
            <w:r w:rsidRPr="0047330C">
              <w:rPr>
                <w:szCs w:val="22"/>
              </w:rPr>
              <w:t>Итого остаток средств на отчетную дату</w:t>
            </w:r>
          </w:p>
        </w:tc>
        <w:tc>
          <w:tcPr>
            <w:tcW w:w="1701" w:type="dxa"/>
          </w:tcPr>
          <w:p w14:paraId="3F53E66A" w14:textId="07761463" w:rsidR="009348B0" w:rsidRPr="0047330C" w:rsidRDefault="006D1AA3" w:rsidP="003609BD">
            <w:pPr>
              <w:pStyle w:val="GOSTTablenorm"/>
              <w:rPr>
                <w:szCs w:val="22"/>
              </w:rPr>
            </w:pPr>
            <w:r w:rsidRPr="0047330C">
              <w:rPr>
                <w:szCs w:val="22"/>
              </w:rPr>
              <w:t>RDTotalSum</w:t>
            </w:r>
          </w:p>
        </w:tc>
        <w:tc>
          <w:tcPr>
            <w:tcW w:w="567" w:type="dxa"/>
          </w:tcPr>
          <w:p w14:paraId="10BB4D59" w14:textId="44F9678A" w:rsidR="009348B0" w:rsidRPr="0047330C" w:rsidRDefault="009348B0" w:rsidP="003609BD">
            <w:pPr>
              <w:pStyle w:val="GOSTTablenorm"/>
              <w:rPr>
                <w:szCs w:val="22"/>
              </w:rPr>
            </w:pPr>
            <w:r w:rsidRPr="0047330C">
              <w:rPr>
                <w:szCs w:val="22"/>
              </w:rPr>
              <w:t>П</w:t>
            </w:r>
          </w:p>
        </w:tc>
        <w:tc>
          <w:tcPr>
            <w:tcW w:w="1134" w:type="dxa"/>
          </w:tcPr>
          <w:p w14:paraId="7C9304D4" w14:textId="2F05EFD4" w:rsidR="009348B0" w:rsidRPr="0047330C" w:rsidRDefault="009348B0" w:rsidP="003609BD">
            <w:pPr>
              <w:pStyle w:val="GOSTTablenorm"/>
              <w:rPr>
                <w:szCs w:val="22"/>
              </w:rPr>
            </w:pPr>
            <w:r w:rsidRPr="0047330C">
              <w:rPr>
                <w:szCs w:val="22"/>
                <w:lang w:val="en-US"/>
              </w:rPr>
              <w:t>N(20.2)</w:t>
            </w:r>
          </w:p>
        </w:tc>
        <w:tc>
          <w:tcPr>
            <w:tcW w:w="567" w:type="dxa"/>
          </w:tcPr>
          <w:p w14:paraId="2F2D2D61" w14:textId="381D3961" w:rsidR="009348B0" w:rsidRPr="0047330C" w:rsidRDefault="00EF5D4A" w:rsidP="003609BD">
            <w:pPr>
              <w:pStyle w:val="GOSTTablenorm"/>
              <w:rPr>
                <w:szCs w:val="22"/>
              </w:rPr>
            </w:pPr>
            <w:r w:rsidRPr="0047330C">
              <w:rPr>
                <w:szCs w:val="22"/>
              </w:rPr>
              <w:t>Н</w:t>
            </w:r>
          </w:p>
        </w:tc>
        <w:tc>
          <w:tcPr>
            <w:tcW w:w="4025" w:type="dxa"/>
          </w:tcPr>
          <w:p w14:paraId="7332BF85" w14:textId="67BC4168" w:rsidR="009348B0" w:rsidRPr="0047330C" w:rsidRDefault="009348B0" w:rsidP="003609BD">
            <w:pPr>
              <w:pStyle w:val="Default"/>
              <w:jc w:val="both"/>
              <w:rPr>
                <w:color w:val="auto"/>
                <w:sz w:val="22"/>
                <w:szCs w:val="22"/>
              </w:rPr>
            </w:pPr>
            <w:r w:rsidRPr="0047330C">
              <w:rPr>
                <w:color w:val="auto"/>
                <w:sz w:val="22"/>
                <w:szCs w:val="22"/>
              </w:rPr>
              <w:t xml:space="preserve">Указывается </w:t>
            </w:r>
            <w:r w:rsidRPr="0047330C">
              <w:rPr>
                <w:sz w:val="22"/>
                <w:szCs w:val="22"/>
              </w:rPr>
              <w:t>итоговый о</w:t>
            </w:r>
            <w:r w:rsidR="00B01CC8" w:rsidRPr="0047330C">
              <w:rPr>
                <w:sz w:val="22"/>
                <w:szCs w:val="22"/>
              </w:rPr>
              <w:t>статок средств на отчетную дату</w:t>
            </w:r>
          </w:p>
        </w:tc>
      </w:tr>
      <w:tr w:rsidR="003609BD" w:rsidRPr="0047330C" w14:paraId="41475F5B" w14:textId="77777777" w:rsidTr="003609BD">
        <w:trPr>
          <w:cnfStyle w:val="000000100000" w:firstRow="0" w:lastRow="0" w:firstColumn="0" w:lastColumn="0" w:oddVBand="0" w:evenVBand="0" w:oddHBand="1" w:evenHBand="0" w:firstRowFirstColumn="0" w:firstRowLastColumn="0" w:lastRowFirstColumn="0" w:lastRowLastColumn="0"/>
          <w:trHeight w:val="283"/>
        </w:trPr>
        <w:tc>
          <w:tcPr>
            <w:tcW w:w="1700" w:type="dxa"/>
          </w:tcPr>
          <w:p w14:paraId="5855E6BE" w14:textId="501B9590" w:rsidR="009348B0" w:rsidRPr="0047330C" w:rsidRDefault="009348B0" w:rsidP="003609BD">
            <w:pPr>
              <w:pStyle w:val="GOSTTablenorm"/>
              <w:rPr>
                <w:szCs w:val="22"/>
              </w:rPr>
            </w:pPr>
            <w:r w:rsidRPr="0047330C">
              <w:rPr>
                <w:szCs w:val="22"/>
              </w:rPr>
              <w:t>Итого неразрешенный к использованию остаток прошлого года на отчетную дату</w:t>
            </w:r>
          </w:p>
        </w:tc>
        <w:tc>
          <w:tcPr>
            <w:tcW w:w="1701" w:type="dxa"/>
          </w:tcPr>
          <w:p w14:paraId="7281F5B1" w14:textId="7C354722" w:rsidR="009348B0" w:rsidRPr="0047330C" w:rsidRDefault="006D1AA3" w:rsidP="003609BD">
            <w:pPr>
              <w:pStyle w:val="GOSTTablenorm"/>
              <w:rPr>
                <w:szCs w:val="22"/>
              </w:rPr>
            </w:pPr>
            <w:r w:rsidRPr="0047330C">
              <w:rPr>
                <w:szCs w:val="22"/>
              </w:rPr>
              <w:t>RDNotPermLstYearSum</w:t>
            </w:r>
          </w:p>
        </w:tc>
        <w:tc>
          <w:tcPr>
            <w:tcW w:w="567" w:type="dxa"/>
          </w:tcPr>
          <w:p w14:paraId="7EBB6C00" w14:textId="11CE5190" w:rsidR="009348B0" w:rsidRPr="0047330C" w:rsidRDefault="009348B0" w:rsidP="003609BD">
            <w:pPr>
              <w:pStyle w:val="GOSTTablenorm"/>
              <w:rPr>
                <w:szCs w:val="22"/>
              </w:rPr>
            </w:pPr>
            <w:r w:rsidRPr="0047330C">
              <w:rPr>
                <w:szCs w:val="22"/>
              </w:rPr>
              <w:t>П</w:t>
            </w:r>
          </w:p>
        </w:tc>
        <w:tc>
          <w:tcPr>
            <w:tcW w:w="1134" w:type="dxa"/>
          </w:tcPr>
          <w:p w14:paraId="772B40FF" w14:textId="331BC7F9" w:rsidR="009348B0" w:rsidRPr="0047330C" w:rsidRDefault="009348B0" w:rsidP="003609BD">
            <w:pPr>
              <w:pStyle w:val="GOSTTablenorm"/>
              <w:rPr>
                <w:szCs w:val="22"/>
              </w:rPr>
            </w:pPr>
            <w:r w:rsidRPr="0047330C">
              <w:rPr>
                <w:szCs w:val="22"/>
                <w:lang w:val="en-US"/>
              </w:rPr>
              <w:t>N(20.2)</w:t>
            </w:r>
          </w:p>
        </w:tc>
        <w:tc>
          <w:tcPr>
            <w:tcW w:w="567" w:type="dxa"/>
          </w:tcPr>
          <w:p w14:paraId="5169605C" w14:textId="69E308CB" w:rsidR="009348B0" w:rsidRPr="0047330C" w:rsidRDefault="009348B0" w:rsidP="003609BD">
            <w:pPr>
              <w:pStyle w:val="GOSTTablenorm"/>
              <w:rPr>
                <w:szCs w:val="22"/>
              </w:rPr>
            </w:pPr>
            <w:r w:rsidRPr="0047330C">
              <w:rPr>
                <w:szCs w:val="22"/>
              </w:rPr>
              <w:t>Н</w:t>
            </w:r>
          </w:p>
        </w:tc>
        <w:tc>
          <w:tcPr>
            <w:tcW w:w="4025" w:type="dxa"/>
          </w:tcPr>
          <w:p w14:paraId="52A28EA6" w14:textId="1DF7FC52" w:rsidR="009348B0" w:rsidRPr="0047330C" w:rsidRDefault="009348B0" w:rsidP="003609BD">
            <w:pPr>
              <w:pStyle w:val="Default"/>
              <w:jc w:val="both"/>
              <w:rPr>
                <w:color w:val="auto"/>
                <w:sz w:val="22"/>
                <w:szCs w:val="22"/>
              </w:rPr>
            </w:pPr>
            <w:r w:rsidRPr="0047330C">
              <w:rPr>
                <w:color w:val="auto"/>
                <w:sz w:val="22"/>
                <w:szCs w:val="22"/>
              </w:rPr>
              <w:t xml:space="preserve">Указывается </w:t>
            </w:r>
            <w:r w:rsidRPr="0047330C">
              <w:rPr>
                <w:sz w:val="22"/>
                <w:szCs w:val="22"/>
              </w:rPr>
              <w:t>итоговый неразрешенный к использованию остаток</w:t>
            </w:r>
            <w:r w:rsidR="00B01CC8" w:rsidRPr="0047330C">
              <w:rPr>
                <w:sz w:val="22"/>
                <w:szCs w:val="22"/>
              </w:rPr>
              <w:t xml:space="preserve"> прошлого года на отчетную дату</w:t>
            </w:r>
          </w:p>
        </w:tc>
      </w:tr>
      <w:tr w:rsidR="003609BD" w:rsidRPr="0047330C" w14:paraId="726F405D" w14:textId="77777777" w:rsidTr="003609BD">
        <w:trPr>
          <w:cnfStyle w:val="000000010000" w:firstRow="0" w:lastRow="0" w:firstColumn="0" w:lastColumn="0" w:oddVBand="0" w:evenVBand="0" w:oddHBand="0" w:evenHBand="1" w:firstRowFirstColumn="0" w:firstRowLastColumn="0" w:lastRowFirstColumn="0" w:lastRowLastColumn="0"/>
          <w:trHeight w:val="283"/>
        </w:trPr>
        <w:tc>
          <w:tcPr>
            <w:tcW w:w="1700" w:type="dxa"/>
          </w:tcPr>
          <w:p w14:paraId="70D3B89C" w14:textId="439FA3C4" w:rsidR="009348B0" w:rsidRPr="0047330C" w:rsidRDefault="009348B0" w:rsidP="003609BD">
            <w:pPr>
              <w:pStyle w:val="GOSTTablenorm"/>
              <w:rPr>
                <w:szCs w:val="22"/>
              </w:rPr>
            </w:pPr>
            <w:r w:rsidRPr="0047330C">
              <w:rPr>
                <w:szCs w:val="22"/>
              </w:rPr>
              <w:t>Итого неразрешенный к использованию остаток текущего года на отчетную дату</w:t>
            </w:r>
          </w:p>
        </w:tc>
        <w:tc>
          <w:tcPr>
            <w:tcW w:w="1701" w:type="dxa"/>
          </w:tcPr>
          <w:p w14:paraId="055E1D28" w14:textId="1BCA167B" w:rsidR="009348B0" w:rsidRPr="0047330C" w:rsidRDefault="006D1AA3" w:rsidP="003609BD">
            <w:pPr>
              <w:pStyle w:val="GOSTTablenorm"/>
              <w:rPr>
                <w:szCs w:val="22"/>
              </w:rPr>
            </w:pPr>
            <w:r w:rsidRPr="0047330C">
              <w:rPr>
                <w:szCs w:val="22"/>
              </w:rPr>
              <w:t>RDNotPermThsYearSum</w:t>
            </w:r>
          </w:p>
        </w:tc>
        <w:tc>
          <w:tcPr>
            <w:tcW w:w="567" w:type="dxa"/>
          </w:tcPr>
          <w:p w14:paraId="06912AFA" w14:textId="4BD359F2" w:rsidR="009348B0" w:rsidRPr="0047330C" w:rsidRDefault="009348B0" w:rsidP="003609BD">
            <w:pPr>
              <w:pStyle w:val="GOSTTablenorm"/>
              <w:rPr>
                <w:szCs w:val="22"/>
              </w:rPr>
            </w:pPr>
            <w:r w:rsidRPr="0047330C">
              <w:rPr>
                <w:szCs w:val="22"/>
              </w:rPr>
              <w:t>П</w:t>
            </w:r>
          </w:p>
        </w:tc>
        <w:tc>
          <w:tcPr>
            <w:tcW w:w="1134" w:type="dxa"/>
          </w:tcPr>
          <w:p w14:paraId="0A2A6914" w14:textId="062E857D" w:rsidR="009348B0" w:rsidRPr="0047330C" w:rsidRDefault="009348B0" w:rsidP="003609BD">
            <w:pPr>
              <w:pStyle w:val="GOSTTablenorm"/>
              <w:rPr>
                <w:szCs w:val="22"/>
              </w:rPr>
            </w:pPr>
            <w:r w:rsidRPr="0047330C">
              <w:rPr>
                <w:szCs w:val="22"/>
                <w:lang w:val="en-US"/>
              </w:rPr>
              <w:t>N(20.2)</w:t>
            </w:r>
          </w:p>
        </w:tc>
        <w:tc>
          <w:tcPr>
            <w:tcW w:w="567" w:type="dxa"/>
          </w:tcPr>
          <w:p w14:paraId="180DD6D8" w14:textId="45D54BDB" w:rsidR="009348B0" w:rsidRPr="0047330C" w:rsidRDefault="009348B0" w:rsidP="003609BD">
            <w:pPr>
              <w:pStyle w:val="GOSTTablenorm"/>
              <w:rPr>
                <w:szCs w:val="22"/>
              </w:rPr>
            </w:pPr>
            <w:r w:rsidRPr="0047330C">
              <w:rPr>
                <w:szCs w:val="22"/>
              </w:rPr>
              <w:t>Н</w:t>
            </w:r>
          </w:p>
        </w:tc>
        <w:tc>
          <w:tcPr>
            <w:tcW w:w="4025" w:type="dxa"/>
          </w:tcPr>
          <w:p w14:paraId="65F7E73F" w14:textId="1B916A5B" w:rsidR="009348B0" w:rsidRPr="0047330C" w:rsidRDefault="009348B0" w:rsidP="003609BD">
            <w:pPr>
              <w:pStyle w:val="Default"/>
              <w:jc w:val="both"/>
              <w:rPr>
                <w:color w:val="auto"/>
                <w:sz w:val="22"/>
                <w:szCs w:val="22"/>
              </w:rPr>
            </w:pPr>
            <w:r w:rsidRPr="0047330C">
              <w:rPr>
                <w:color w:val="auto"/>
                <w:sz w:val="22"/>
                <w:szCs w:val="22"/>
              </w:rPr>
              <w:t xml:space="preserve">Указывается </w:t>
            </w:r>
            <w:r w:rsidRPr="0047330C">
              <w:rPr>
                <w:sz w:val="22"/>
                <w:szCs w:val="22"/>
              </w:rPr>
              <w:t>итоговый неразрешенный к использованию остаток</w:t>
            </w:r>
            <w:r w:rsidR="00B01CC8" w:rsidRPr="0047330C">
              <w:rPr>
                <w:sz w:val="22"/>
                <w:szCs w:val="22"/>
              </w:rPr>
              <w:t xml:space="preserve"> текущего года на отчетную дату</w:t>
            </w:r>
          </w:p>
        </w:tc>
      </w:tr>
      <w:tr w:rsidR="003609BD" w:rsidRPr="0047330C" w14:paraId="5DDBEF47" w14:textId="77777777" w:rsidTr="0006275E">
        <w:trPr>
          <w:cnfStyle w:val="000000100000" w:firstRow="0" w:lastRow="0" w:firstColumn="0" w:lastColumn="0" w:oddVBand="0" w:evenVBand="0" w:oddHBand="1" w:evenHBand="0" w:firstRowFirstColumn="0" w:firstRowLastColumn="0" w:lastRowFirstColumn="0" w:lastRowLastColumn="0"/>
          <w:trHeight w:val="283"/>
        </w:trPr>
        <w:tc>
          <w:tcPr>
            <w:tcW w:w="9694" w:type="dxa"/>
            <w:gridSpan w:val="6"/>
          </w:tcPr>
          <w:p w14:paraId="02A3B824" w14:textId="468293F0" w:rsidR="003609BD" w:rsidRPr="0047330C" w:rsidRDefault="003609BD" w:rsidP="003609BD">
            <w:pPr>
              <w:pStyle w:val="Default"/>
              <w:jc w:val="both"/>
              <w:rPr>
                <w:color w:val="auto"/>
                <w:sz w:val="22"/>
                <w:szCs w:val="22"/>
              </w:rPr>
            </w:pPr>
            <w:r w:rsidRPr="0047330C">
              <w:rPr>
                <w:b/>
                <w:color w:val="auto"/>
                <w:sz w:val="22"/>
                <w:szCs w:val="22"/>
              </w:rPr>
              <w:lastRenderedPageBreak/>
              <w:t>Подписи</w:t>
            </w:r>
          </w:p>
        </w:tc>
      </w:tr>
      <w:tr w:rsidR="003609BD" w:rsidRPr="0047330C" w14:paraId="783D3791" w14:textId="77777777" w:rsidTr="003609BD">
        <w:trPr>
          <w:cnfStyle w:val="000000010000" w:firstRow="0" w:lastRow="0" w:firstColumn="0" w:lastColumn="0" w:oddVBand="0" w:evenVBand="0" w:oddHBand="0" w:evenHBand="1" w:firstRowFirstColumn="0" w:firstRowLastColumn="0" w:lastRowFirstColumn="0" w:lastRowLastColumn="0"/>
          <w:trHeight w:val="283"/>
        </w:trPr>
        <w:tc>
          <w:tcPr>
            <w:tcW w:w="1700" w:type="dxa"/>
          </w:tcPr>
          <w:p w14:paraId="72B2924B" w14:textId="77777777" w:rsidR="00B217E8" w:rsidRPr="0047330C" w:rsidRDefault="00B217E8" w:rsidP="003609BD">
            <w:pPr>
              <w:pStyle w:val="GOSTTablenorm"/>
              <w:rPr>
                <w:szCs w:val="22"/>
              </w:rPr>
            </w:pPr>
            <w:r w:rsidRPr="0047330C">
              <w:rPr>
                <w:szCs w:val="22"/>
              </w:rPr>
              <w:t>Должность</w:t>
            </w:r>
          </w:p>
        </w:tc>
        <w:tc>
          <w:tcPr>
            <w:tcW w:w="1701" w:type="dxa"/>
          </w:tcPr>
          <w:p w14:paraId="47A33FA8" w14:textId="77777777" w:rsidR="00B217E8" w:rsidRPr="0047330C" w:rsidRDefault="00B217E8" w:rsidP="003609BD">
            <w:pPr>
              <w:pStyle w:val="GOSTTablenorm"/>
              <w:rPr>
                <w:szCs w:val="22"/>
              </w:rPr>
            </w:pPr>
            <w:r w:rsidRPr="0047330C">
              <w:rPr>
                <w:szCs w:val="22"/>
              </w:rPr>
              <w:t>Sign_Position</w:t>
            </w:r>
          </w:p>
        </w:tc>
        <w:tc>
          <w:tcPr>
            <w:tcW w:w="567" w:type="dxa"/>
          </w:tcPr>
          <w:p w14:paraId="5CCDE5F9" w14:textId="77777777" w:rsidR="00B217E8" w:rsidRPr="0047330C" w:rsidRDefault="00B217E8" w:rsidP="003609BD">
            <w:pPr>
              <w:pStyle w:val="GOSTTablenorm"/>
              <w:rPr>
                <w:szCs w:val="22"/>
              </w:rPr>
            </w:pPr>
            <w:r w:rsidRPr="0047330C">
              <w:rPr>
                <w:szCs w:val="22"/>
              </w:rPr>
              <w:t>П</w:t>
            </w:r>
          </w:p>
        </w:tc>
        <w:tc>
          <w:tcPr>
            <w:tcW w:w="1134" w:type="dxa"/>
          </w:tcPr>
          <w:p w14:paraId="61FC6868" w14:textId="77777777" w:rsidR="00B217E8" w:rsidRPr="0047330C" w:rsidRDefault="00B217E8" w:rsidP="003609BD">
            <w:pPr>
              <w:pStyle w:val="GOSTTablenorm"/>
              <w:rPr>
                <w:szCs w:val="22"/>
                <w:lang w:val="en-US"/>
              </w:rPr>
            </w:pPr>
            <w:r w:rsidRPr="0047330C">
              <w:rPr>
                <w:szCs w:val="22"/>
                <w:lang w:val="en-US"/>
              </w:rPr>
              <w:t>T(1-</w:t>
            </w:r>
            <w:r w:rsidRPr="0047330C">
              <w:rPr>
                <w:szCs w:val="22"/>
              </w:rPr>
              <w:t>1</w:t>
            </w:r>
            <w:r w:rsidRPr="0047330C">
              <w:rPr>
                <w:szCs w:val="22"/>
                <w:lang w:val="en-US"/>
              </w:rPr>
              <w:t>00)</w:t>
            </w:r>
          </w:p>
        </w:tc>
        <w:tc>
          <w:tcPr>
            <w:tcW w:w="567" w:type="dxa"/>
          </w:tcPr>
          <w:p w14:paraId="2B3E4DA7" w14:textId="4F45DAE6" w:rsidR="00B217E8" w:rsidRPr="0047330C" w:rsidRDefault="00B217E8" w:rsidP="003609BD">
            <w:pPr>
              <w:pStyle w:val="GOSTTablenorm"/>
              <w:rPr>
                <w:szCs w:val="22"/>
              </w:rPr>
            </w:pPr>
            <w:r w:rsidRPr="0047330C">
              <w:rPr>
                <w:szCs w:val="22"/>
              </w:rPr>
              <w:t>Н</w:t>
            </w:r>
          </w:p>
        </w:tc>
        <w:tc>
          <w:tcPr>
            <w:tcW w:w="4025" w:type="dxa"/>
          </w:tcPr>
          <w:p w14:paraId="1035BA6A" w14:textId="74072460" w:rsidR="00B217E8" w:rsidRPr="0047330C" w:rsidRDefault="00B217E8" w:rsidP="003609BD">
            <w:pPr>
              <w:pStyle w:val="GOSTTablenorm"/>
              <w:rPr>
                <w:szCs w:val="22"/>
              </w:rPr>
            </w:pPr>
            <w:r w:rsidRPr="0047330C">
              <w:rPr>
                <w:szCs w:val="22"/>
              </w:rPr>
              <w:t>Указывается должность пользоват</w:t>
            </w:r>
            <w:r w:rsidR="00B01CC8" w:rsidRPr="0047330C">
              <w:rPr>
                <w:szCs w:val="22"/>
              </w:rPr>
              <w:t>еля, который формирует документ</w:t>
            </w:r>
          </w:p>
        </w:tc>
      </w:tr>
      <w:tr w:rsidR="003609BD" w:rsidRPr="0047330C" w14:paraId="7DD43EE5" w14:textId="77777777" w:rsidTr="003609BD">
        <w:trPr>
          <w:cnfStyle w:val="000000100000" w:firstRow="0" w:lastRow="0" w:firstColumn="0" w:lastColumn="0" w:oddVBand="0" w:evenVBand="0" w:oddHBand="1" w:evenHBand="0" w:firstRowFirstColumn="0" w:firstRowLastColumn="0" w:lastRowFirstColumn="0" w:lastRowLastColumn="0"/>
          <w:trHeight w:val="283"/>
        </w:trPr>
        <w:tc>
          <w:tcPr>
            <w:tcW w:w="1700" w:type="dxa"/>
          </w:tcPr>
          <w:p w14:paraId="5F89A551" w14:textId="77777777" w:rsidR="00B217E8" w:rsidRPr="0047330C" w:rsidRDefault="00B217E8" w:rsidP="003609BD">
            <w:pPr>
              <w:pStyle w:val="GOSTTablenorm"/>
              <w:rPr>
                <w:szCs w:val="22"/>
              </w:rPr>
            </w:pPr>
            <w:r w:rsidRPr="0047330C">
              <w:rPr>
                <w:szCs w:val="22"/>
              </w:rPr>
              <w:t>ФИО</w:t>
            </w:r>
          </w:p>
        </w:tc>
        <w:tc>
          <w:tcPr>
            <w:tcW w:w="1701" w:type="dxa"/>
          </w:tcPr>
          <w:p w14:paraId="3E980724" w14:textId="77777777" w:rsidR="00B217E8" w:rsidRPr="0047330C" w:rsidRDefault="00B217E8" w:rsidP="003609BD">
            <w:pPr>
              <w:pStyle w:val="GOSTTablenorm"/>
              <w:rPr>
                <w:szCs w:val="22"/>
              </w:rPr>
            </w:pPr>
            <w:r w:rsidRPr="0047330C">
              <w:rPr>
                <w:szCs w:val="22"/>
              </w:rPr>
              <w:t>Sign_FIO</w:t>
            </w:r>
          </w:p>
        </w:tc>
        <w:tc>
          <w:tcPr>
            <w:tcW w:w="567" w:type="dxa"/>
          </w:tcPr>
          <w:p w14:paraId="6956CD70" w14:textId="77777777" w:rsidR="00B217E8" w:rsidRPr="0047330C" w:rsidRDefault="00B217E8" w:rsidP="003609BD">
            <w:pPr>
              <w:pStyle w:val="GOSTTablenorm"/>
              <w:rPr>
                <w:szCs w:val="22"/>
              </w:rPr>
            </w:pPr>
            <w:r w:rsidRPr="0047330C">
              <w:rPr>
                <w:szCs w:val="22"/>
              </w:rPr>
              <w:t>П</w:t>
            </w:r>
          </w:p>
        </w:tc>
        <w:tc>
          <w:tcPr>
            <w:tcW w:w="1134" w:type="dxa"/>
          </w:tcPr>
          <w:p w14:paraId="421427F7" w14:textId="77777777" w:rsidR="00B217E8" w:rsidRPr="0047330C" w:rsidRDefault="00B217E8" w:rsidP="003609BD">
            <w:pPr>
              <w:pStyle w:val="GOSTTablenorm"/>
              <w:rPr>
                <w:szCs w:val="22"/>
              </w:rPr>
            </w:pPr>
            <w:r w:rsidRPr="0047330C">
              <w:rPr>
                <w:szCs w:val="22"/>
                <w:lang w:val="en-US"/>
              </w:rPr>
              <w:t>T(1-</w:t>
            </w:r>
            <w:r w:rsidRPr="0047330C">
              <w:rPr>
                <w:szCs w:val="22"/>
              </w:rPr>
              <w:t>5</w:t>
            </w:r>
            <w:r w:rsidRPr="0047330C">
              <w:rPr>
                <w:szCs w:val="22"/>
                <w:lang w:val="en-US"/>
              </w:rPr>
              <w:t>0)</w:t>
            </w:r>
          </w:p>
        </w:tc>
        <w:tc>
          <w:tcPr>
            <w:tcW w:w="567" w:type="dxa"/>
          </w:tcPr>
          <w:p w14:paraId="1A4E0640" w14:textId="45EB7934" w:rsidR="00B217E8" w:rsidRPr="0047330C" w:rsidRDefault="00B217E8" w:rsidP="003609BD">
            <w:pPr>
              <w:pStyle w:val="GOSTTablenorm"/>
              <w:rPr>
                <w:szCs w:val="22"/>
              </w:rPr>
            </w:pPr>
            <w:r w:rsidRPr="0047330C">
              <w:rPr>
                <w:szCs w:val="22"/>
              </w:rPr>
              <w:t>Н</w:t>
            </w:r>
          </w:p>
        </w:tc>
        <w:tc>
          <w:tcPr>
            <w:tcW w:w="4025" w:type="dxa"/>
          </w:tcPr>
          <w:p w14:paraId="3E527EB8" w14:textId="40B022E8" w:rsidR="00B217E8" w:rsidRPr="0047330C" w:rsidRDefault="00B217E8" w:rsidP="003609BD">
            <w:pPr>
              <w:pStyle w:val="GOSTTablenorm"/>
              <w:rPr>
                <w:szCs w:val="22"/>
              </w:rPr>
            </w:pPr>
            <w:r w:rsidRPr="0047330C">
              <w:rPr>
                <w:szCs w:val="22"/>
              </w:rPr>
              <w:t>Указывается ФИО пользоват</w:t>
            </w:r>
            <w:r w:rsidR="00B01CC8" w:rsidRPr="0047330C">
              <w:rPr>
                <w:szCs w:val="22"/>
              </w:rPr>
              <w:t>еля, который формирует документ</w:t>
            </w:r>
          </w:p>
        </w:tc>
      </w:tr>
      <w:tr w:rsidR="003609BD" w:rsidRPr="0047330C" w14:paraId="19E373E1" w14:textId="77777777" w:rsidTr="003609BD">
        <w:trPr>
          <w:cnfStyle w:val="000000010000" w:firstRow="0" w:lastRow="0" w:firstColumn="0" w:lastColumn="0" w:oddVBand="0" w:evenVBand="0" w:oddHBand="0" w:evenHBand="1" w:firstRowFirstColumn="0" w:firstRowLastColumn="0" w:lastRowFirstColumn="0" w:lastRowLastColumn="0"/>
          <w:trHeight w:val="283"/>
        </w:trPr>
        <w:tc>
          <w:tcPr>
            <w:tcW w:w="1700" w:type="dxa"/>
          </w:tcPr>
          <w:p w14:paraId="527DC02A" w14:textId="77777777" w:rsidR="00B217E8" w:rsidRPr="0047330C" w:rsidRDefault="00B217E8" w:rsidP="003609BD">
            <w:pPr>
              <w:pStyle w:val="GOSTTablenorm"/>
              <w:rPr>
                <w:szCs w:val="22"/>
              </w:rPr>
            </w:pPr>
            <w:r w:rsidRPr="0047330C">
              <w:rPr>
                <w:szCs w:val="22"/>
              </w:rPr>
              <w:t>Телефон</w:t>
            </w:r>
          </w:p>
        </w:tc>
        <w:tc>
          <w:tcPr>
            <w:tcW w:w="1701" w:type="dxa"/>
          </w:tcPr>
          <w:p w14:paraId="3D41F788" w14:textId="77777777" w:rsidR="00B217E8" w:rsidRPr="0047330C" w:rsidRDefault="00B217E8" w:rsidP="003609BD">
            <w:pPr>
              <w:pStyle w:val="GOSTTablenorm"/>
              <w:rPr>
                <w:szCs w:val="22"/>
              </w:rPr>
            </w:pPr>
            <w:r w:rsidRPr="0047330C">
              <w:rPr>
                <w:szCs w:val="22"/>
              </w:rPr>
              <w:t>Sign_Phone</w:t>
            </w:r>
          </w:p>
        </w:tc>
        <w:tc>
          <w:tcPr>
            <w:tcW w:w="567" w:type="dxa"/>
          </w:tcPr>
          <w:p w14:paraId="26C1E1F1" w14:textId="77777777" w:rsidR="00B217E8" w:rsidRPr="0047330C" w:rsidRDefault="00B217E8" w:rsidP="003609BD">
            <w:pPr>
              <w:pStyle w:val="GOSTTablenorm"/>
              <w:rPr>
                <w:szCs w:val="22"/>
              </w:rPr>
            </w:pPr>
            <w:r w:rsidRPr="0047330C">
              <w:rPr>
                <w:szCs w:val="22"/>
              </w:rPr>
              <w:t>П</w:t>
            </w:r>
          </w:p>
        </w:tc>
        <w:tc>
          <w:tcPr>
            <w:tcW w:w="1134" w:type="dxa"/>
          </w:tcPr>
          <w:p w14:paraId="7705A39A" w14:textId="77777777" w:rsidR="00B217E8" w:rsidRPr="0047330C" w:rsidRDefault="00B217E8" w:rsidP="003609BD">
            <w:pPr>
              <w:pStyle w:val="GOSTTablenorm"/>
              <w:rPr>
                <w:szCs w:val="22"/>
                <w:lang w:val="en-US"/>
              </w:rPr>
            </w:pPr>
            <w:r w:rsidRPr="0047330C">
              <w:rPr>
                <w:szCs w:val="22"/>
                <w:lang w:val="en-US"/>
              </w:rPr>
              <w:t>T(1-</w:t>
            </w:r>
            <w:r w:rsidRPr="0047330C">
              <w:rPr>
                <w:szCs w:val="22"/>
              </w:rPr>
              <w:t>50</w:t>
            </w:r>
            <w:r w:rsidRPr="0047330C">
              <w:rPr>
                <w:szCs w:val="22"/>
                <w:lang w:val="en-US"/>
              </w:rPr>
              <w:t>)</w:t>
            </w:r>
          </w:p>
        </w:tc>
        <w:tc>
          <w:tcPr>
            <w:tcW w:w="567" w:type="dxa"/>
          </w:tcPr>
          <w:p w14:paraId="2E624EF8" w14:textId="75959CF3" w:rsidR="00B217E8" w:rsidRPr="0047330C" w:rsidRDefault="00B217E8" w:rsidP="003609BD">
            <w:pPr>
              <w:pStyle w:val="GOSTTablenorm"/>
              <w:rPr>
                <w:szCs w:val="22"/>
              </w:rPr>
            </w:pPr>
            <w:r w:rsidRPr="0047330C">
              <w:rPr>
                <w:szCs w:val="22"/>
              </w:rPr>
              <w:t>Н</w:t>
            </w:r>
          </w:p>
        </w:tc>
        <w:tc>
          <w:tcPr>
            <w:tcW w:w="4025" w:type="dxa"/>
          </w:tcPr>
          <w:p w14:paraId="0C7C5C09" w14:textId="3CA1412B" w:rsidR="00B217E8" w:rsidRPr="0047330C" w:rsidRDefault="00B217E8" w:rsidP="003609BD">
            <w:pPr>
              <w:pStyle w:val="GOSTTablenorm"/>
              <w:rPr>
                <w:szCs w:val="22"/>
              </w:rPr>
            </w:pPr>
            <w:r w:rsidRPr="0047330C">
              <w:rPr>
                <w:szCs w:val="22"/>
              </w:rPr>
              <w:t>Указывается телефон пользоват</w:t>
            </w:r>
            <w:r w:rsidR="00B01CC8" w:rsidRPr="0047330C">
              <w:rPr>
                <w:szCs w:val="22"/>
              </w:rPr>
              <w:t>еля, который формирует документ</w:t>
            </w:r>
          </w:p>
        </w:tc>
      </w:tr>
      <w:tr w:rsidR="003609BD" w:rsidRPr="0047330C" w14:paraId="16B32E05" w14:textId="77777777" w:rsidTr="003609BD">
        <w:trPr>
          <w:cnfStyle w:val="000000100000" w:firstRow="0" w:lastRow="0" w:firstColumn="0" w:lastColumn="0" w:oddVBand="0" w:evenVBand="0" w:oddHBand="1" w:evenHBand="0" w:firstRowFirstColumn="0" w:firstRowLastColumn="0" w:lastRowFirstColumn="0" w:lastRowLastColumn="0"/>
          <w:trHeight w:val="283"/>
        </w:trPr>
        <w:tc>
          <w:tcPr>
            <w:tcW w:w="1700" w:type="dxa"/>
          </w:tcPr>
          <w:p w14:paraId="45E13177" w14:textId="77777777" w:rsidR="00B217E8" w:rsidRPr="0047330C" w:rsidRDefault="00B217E8" w:rsidP="003609BD">
            <w:pPr>
              <w:pStyle w:val="GOSTTablenorm"/>
              <w:rPr>
                <w:szCs w:val="22"/>
              </w:rPr>
            </w:pPr>
            <w:r w:rsidRPr="0047330C">
              <w:rPr>
                <w:szCs w:val="22"/>
              </w:rPr>
              <w:t>Дата</w:t>
            </w:r>
          </w:p>
        </w:tc>
        <w:tc>
          <w:tcPr>
            <w:tcW w:w="1701" w:type="dxa"/>
          </w:tcPr>
          <w:p w14:paraId="6B337AF1" w14:textId="77777777" w:rsidR="00B217E8" w:rsidRPr="0047330C" w:rsidRDefault="00B217E8" w:rsidP="003609BD">
            <w:pPr>
              <w:pStyle w:val="GOSTTablenorm"/>
              <w:rPr>
                <w:szCs w:val="22"/>
              </w:rPr>
            </w:pPr>
            <w:r w:rsidRPr="0047330C">
              <w:rPr>
                <w:szCs w:val="22"/>
              </w:rPr>
              <w:t>Sign_DateSign</w:t>
            </w:r>
          </w:p>
        </w:tc>
        <w:tc>
          <w:tcPr>
            <w:tcW w:w="567" w:type="dxa"/>
          </w:tcPr>
          <w:p w14:paraId="31007227" w14:textId="77777777" w:rsidR="00B217E8" w:rsidRPr="0047330C" w:rsidRDefault="00B217E8" w:rsidP="003609BD">
            <w:pPr>
              <w:pStyle w:val="GOSTTablenorm"/>
              <w:rPr>
                <w:szCs w:val="22"/>
              </w:rPr>
            </w:pPr>
            <w:r w:rsidRPr="0047330C">
              <w:rPr>
                <w:szCs w:val="22"/>
              </w:rPr>
              <w:t>П</w:t>
            </w:r>
          </w:p>
        </w:tc>
        <w:tc>
          <w:tcPr>
            <w:tcW w:w="1134" w:type="dxa"/>
          </w:tcPr>
          <w:p w14:paraId="79280CB8" w14:textId="77777777" w:rsidR="00B217E8" w:rsidRPr="0047330C" w:rsidRDefault="00B217E8" w:rsidP="003609BD">
            <w:pPr>
              <w:pStyle w:val="GOSTTablenorm"/>
              <w:rPr>
                <w:szCs w:val="22"/>
                <w:lang w:val="en-US"/>
              </w:rPr>
            </w:pPr>
            <w:r w:rsidRPr="0047330C">
              <w:rPr>
                <w:szCs w:val="22"/>
                <w:lang w:val="en-US"/>
              </w:rPr>
              <w:t>Date</w:t>
            </w:r>
          </w:p>
        </w:tc>
        <w:tc>
          <w:tcPr>
            <w:tcW w:w="567" w:type="dxa"/>
          </w:tcPr>
          <w:p w14:paraId="107CE4C9" w14:textId="07B3070C" w:rsidR="00B217E8" w:rsidRPr="0047330C" w:rsidRDefault="00B217E8" w:rsidP="003609BD">
            <w:pPr>
              <w:pStyle w:val="GOSTTablenorm"/>
              <w:rPr>
                <w:szCs w:val="22"/>
              </w:rPr>
            </w:pPr>
            <w:r w:rsidRPr="0047330C">
              <w:rPr>
                <w:szCs w:val="22"/>
              </w:rPr>
              <w:t>Н</w:t>
            </w:r>
          </w:p>
        </w:tc>
        <w:tc>
          <w:tcPr>
            <w:tcW w:w="4025" w:type="dxa"/>
          </w:tcPr>
          <w:p w14:paraId="2261A2E7" w14:textId="75A21F9D" w:rsidR="00B217E8" w:rsidRPr="0047330C" w:rsidRDefault="00B01CC8" w:rsidP="003609BD">
            <w:pPr>
              <w:pStyle w:val="GOSTTablenorm"/>
              <w:rPr>
                <w:szCs w:val="22"/>
              </w:rPr>
            </w:pPr>
            <w:r w:rsidRPr="0047330C">
              <w:rPr>
                <w:szCs w:val="22"/>
              </w:rPr>
              <w:t>Указывается дата подписания</w:t>
            </w:r>
          </w:p>
        </w:tc>
      </w:tr>
      <w:tr w:rsidR="003609BD" w:rsidRPr="0047330C" w14:paraId="2E5DC942" w14:textId="77777777" w:rsidTr="0006275E">
        <w:trPr>
          <w:cnfStyle w:val="000000010000" w:firstRow="0" w:lastRow="0" w:firstColumn="0" w:lastColumn="0" w:oddVBand="0" w:evenVBand="0" w:oddHBand="0" w:evenHBand="1" w:firstRowFirstColumn="0" w:firstRowLastColumn="0" w:lastRowFirstColumn="0" w:lastRowLastColumn="0"/>
          <w:trHeight w:val="283"/>
        </w:trPr>
        <w:tc>
          <w:tcPr>
            <w:tcW w:w="9694" w:type="dxa"/>
            <w:gridSpan w:val="6"/>
          </w:tcPr>
          <w:p w14:paraId="5BCEFA1B" w14:textId="25F8F1DA" w:rsidR="003609BD" w:rsidRPr="0047330C" w:rsidRDefault="003609BD" w:rsidP="003609BD">
            <w:pPr>
              <w:pStyle w:val="GOSTTablenorm"/>
              <w:rPr>
                <w:szCs w:val="22"/>
              </w:rPr>
            </w:pPr>
            <w:r w:rsidRPr="0047330C">
              <w:rPr>
                <w:b/>
                <w:szCs w:val="22"/>
              </w:rPr>
              <w:t>Информация об остатках средств</w:t>
            </w:r>
            <w:r w:rsidRPr="0047330C">
              <w:rPr>
                <w:szCs w:val="22"/>
              </w:rPr>
              <w:t xml:space="preserve"> </w:t>
            </w:r>
            <w:r w:rsidRPr="0047330C">
              <w:rPr>
                <w:b/>
                <w:szCs w:val="22"/>
              </w:rPr>
              <w:t>на лицевом счете</w:t>
            </w:r>
          </w:p>
        </w:tc>
      </w:tr>
      <w:tr w:rsidR="003609BD" w:rsidRPr="0047330C" w14:paraId="728271A1" w14:textId="77777777" w:rsidTr="003609BD">
        <w:trPr>
          <w:cnfStyle w:val="000000100000" w:firstRow="0" w:lastRow="0" w:firstColumn="0" w:lastColumn="0" w:oddVBand="0" w:evenVBand="0" w:oddHBand="1" w:evenHBand="0" w:firstRowFirstColumn="0" w:firstRowLastColumn="0" w:lastRowFirstColumn="0" w:lastRowLastColumn="0"/>
          <w:trHeight w:val="283"/>
        </w:trPr>
        <w:tc>
          <w:tcPr>
            <w:tcW w:w="1700" w:type="dxa"/>
          </w:tcPr>
          <w:p w14:paraId="3541F3AC" w14:textId="77777777" w:rsidR="009348B0" w:rsidRPr="0047330C" w:rsidRDefault="009348B0" w:rsidP="003609BD">
            <w:pPr>
              <w:pStyle w:val="GOSTTablenorm"/>
              <w:rPr>
                <w:szCs w:val="22"/>
              </w:rPr>
            </w:pPr>
            <w:r w:rsidRPr="0047330C">
              <w:rPr>
                <w:szCs w:val="22"/>
              </w:rPr>
              <w:t>Остаток средств на лицевом счете</w:t>
            </w:r>
          </w:p>
        </w:tc>
        <w:tc>
          <w:tcPr>
            <w:tcW w:w="1701" w:type="dxa"/>
          </w:tcPr>
          <w:p w14:paraId="3E2DD112" w14:textId="77777777" w:rsidR="009348B0" w:rsidRPr="0047330C" w:rsidRDefault="009348B0" w:rsidP="003609BD">
            <w:pPr>
              <w:pStyle w:val="GOSTTablenorm"/>
              <w:rPr>
                <w:szCs w:val="22"/>
              </w:rPr>
            </w:pPr>
            <w:r w:rsidRPr="0047330C">
              <w:rPr>
                <w:szCs w:val="22"/>
              </w:rPr>
              <w:t>TSE_BalanAcc_D14</w:t>
            </w:r>
          </w:p>
        </w:tc>
        <w:tc>
          <w:tcPr>
            <w:tcW w:w="567" w:type="dxa"/>
          </w:tcPr>
          <w:p w14:paraId="7EBA733B" w14:textId="77777777" w:rsidR="009348B0" w:rsidRPr="0047330C" w:rsidRDefault="009348B0" w:rsidP="003609BD">
            <w:pPr>
              <w:pStyle w:val="GOSTTablenorm"/>
              <w:rPr>
                <w:szCs w:val="22"/>
              </w:rPr>
            </w:pPr>
            <w:r w:rsidRPr="0047330C">
              <w:rPr>
                <w:szCs w:val="22"/>
              </w:rPr>
              <w:t>С</w:t>
            </w:r>
          </w:p>
        </w:tc>
        <w:tc>
          <w:tcPr>
            <w:tcW w:w="1134" w:type="dxa"/>
          </w:tcPr>
          <w:p w14:paraId="51E39A84" w14:textId="77777777" w:rsidR="009348B0" w:rsidRPr="0047330C" w:rsidRDefault="009348B0" w:rsidP="003609BD">
            <w:pPr>
              <w:pStyle w:val="GOSTTablenorm"/>
              <w:rPr>
                <w:szCs w:val="22"/>
                <w:lang w:val="en-US"/>
              </w:rPr>
            </w:pPr>
            <w:r w:rsidRPr="0047330C">
              <w:rPr>
                <w:szCs w:val="22"/>
                <w:lang w:val="en-US"/>
              </w:rPr>
              <w:t>tTSE_BalanAcc_D14</w:t>
            </w:r>
          </w:p>
        </w:tc>
        <w:tc>
          <w:tcPr>
            <w:tcW w:w="567" w:type="dxa"/>
          </w:tcPr>
          <w:p w14:paraId="23AB8C00" w14:textId="40175612" w:rsidR="009348B0" w:rsidRPr="0047330C" w:rsidRDefault="009348B0" w:rsidP="003609BD">
            <w:pPr>
              <w:pStyle w:val="GOSTTablenorm"/>
              <w:rPr>
                <w:szCs w:val="22"/>
              </w:rPr>
            </w:pPr>
            <w:r w:rsidRPr="0047330C">
              <w:rPr>
                <w:szCs w:val="22"/>
              </w:rPr>
              <w:t>Н</w:t>
            </w:r>
          </w:p>
        </w:tc>
        <w:tc>
          <w:tcPr>
            <w:tcW w:w="4025" w:type="dxa"/>
          </w:tcPr>
          <w:p w14:paraId="0726B1DF" w14:textId="2C672FE9" w:rsidR="009348B0" w:rsidRPr="0047330C" w:rsidRDefault="009348B0" w:rsidP="003609BD">
            <w:pPr>
              <w:pStyle w:val="GOSTTablenorm"/>
              <w:rPr>
                <w:szCs w:val="22"/>
              </w:rPr>
            </w:pPr>
            <w:r w:rsidRPr="0047330C">
              <w:rPr>
                <w:szCs w:val="22"/>
              </w:rPr>
              <w:t xml:space="preserve">Состав элемента представлен в таблице </w:t>
            </w:r>
            <w:r w:rsidRPr="0047330C">
              <w:rPr>
                <w:szCs w:val="22"/>
              </w:rPr>
              <w:fldChar w:fldCharType="begin"/>
            </w:r>
            <w:r w:rsidRPr="0047330C">
              <w:rPr>
                <w:szCs w:val="22"/>
              </w:rPr>
              <w:instrText xml:space="preserve"> REF _Ref530090702 \h  \* MERGEFORMAT </w:instrText>
            </w:r>
            <w:r w:rsidRPr="0047330C">
              <w:rPr>
                <w:szCs w:val="22"/>
              </w:rPr>
            </w:r>
            <w:r w:rsidRPr="0047330C">
              <w:rPr>
                <w:szCs w:val="22"/>
              </w:rPr>
              <w:fldChar w:fldCharType="separate"/>
            </w:r>
            <w:r w:rsidR="00BB6FF0" w:rsidRPr="00BB6FF0">
              <w:rPr>
                <w:rFonts w:eastAsia="Calibri"/>
                <w:noProof/>
                <w:szCs w:val="22"/>
              </w:rPr>
              <w:t>49</w:t>
            </w:r>
            <w:r w:rsidRPr="0047330C">
              <w:rPr>
                <w:szCs w:val="22"/>
              </w:rPr>
              <w:fldChar w:fldCharType="end"/>
            </w:r>
          </w:p>
        </w:tc>
      </w:tr>
      <w:tr w:rsidR="003609BD" w:rsidRPr="0047330C" w14:paraId="4132FFA7" w14:textId="77777777" w:rsidTr="003609BD">
        <w:trPr>
          <w:cnfStyle w:val="000000010000" w:firstRow="0" w:lastRow="0" w:firstColumn="0" w:lastColumn="0" w:oddVBand="0" w:evenVBand="0" w:oddHBand="0" w:evenHBand="1" w:firstRowFirstColumn="0" w:firstRowLastColumn="0" w:lastRowFirstColumn="0" w:lastRowLastColumn="0"/>
          <w:trHeight w:val="283"/>
        </w:trPr>
        <w:tc>
          <w:tcPr>
            <w:tcW w:w="1700" w:type="dxa"/>
          </w:tcPr>
          <w:p w14:paraId="114E217B" w14:textId="77777777" w:rsidR="009348B0" w:rsidRPr="0047330C" w:rsidRDefault="009348B0" w:rsidP="003609BD">
            <w:pPr>
              <w:pStyle w:val="GOSTTablenorm"/>
              <w:rPr>
                <w:szCs w:val="22"/>
              </w:rPr>
            </w:pPr>
            <w:r w:rsidRPr="0047330C">
              <w:rPr>
                <w:szCs w:val="22"/>
              </w:rPr>
              <w:t>Сведения о документах</w:t>
            </w:r>
          </w:p>
        </w:tc>
        <w:tc>
          <w:tcPr>
            <w:tcW w:w="1701" w:type="dxa"/>
          </w:tcPr>
          <w:p w14:paraId="7D67260D" w14:textId="77777777" w:rsidR="009348B0" w:rsidRPr="0047330C" w:rsidRDefault="009348B0" w:rsidP="003609BD">
            <w:pPr>
              <w:pStyle w:val="GOSTTablenorm"/>
              <w:rPr>
                <w:szCs w:val="22"/>
              </w:rPr>
            </w:pPr>
            <w:r w:rsidRPr="0047330C">
              <w:rPr>
                <w:szCs w:val="22"/>
              </w:rPr>
              <w:t>TSE_Razdel1_D14</w:t>
            </w:r>
          </w:p>
        </w:tc>
        <w:tc>
          <w:tcPr>
            <w:tcW w:w="567" w:type="dxa"/>
          </w:tcPr>
          <w:p w14:paraId="792BADAA" w14:textId="77777777" w:rsidR="009348B0" w:rsidRPr="0047330C" w:rsidRDefault="009348B0" w:rsidP="003609BD">
            <w:pPr>
              <w:pStyle w:val="GOSTTablenorm"/>
              <w:rPr>
                <w:szCs w:val="22"/>
              </w:rPr>
            </w:pPr>
            <w:r w:rsidRPr="0047330C">
              <w:rPr>
                <w:szCs w:val="22"/>
              </w:rPr>
              <w:t>С</w:t>
            </w:r>
          </w:p>
        </w:tc>
        <w:tc>
          <w:tcPr>
            <w:tcW w:w="1134" w:type="dxa"/>
          </w:tcPr>
          <w:p w14:paraId="1BB25729" w14:textId="77777777" w:rsidR="009348B0" w:rsidRPr="0047330C" w:rsidRDefault="009348B0" w:rsidP="003609BD">
            <w:pPr>
              <w:pStyle w:val="GOSTTablenorm"/>
              <w:rPr>
                <w:szCs w:val="22"/>
                <w:lang w:val="en-US"/>
              </w:rPr>
            </w:pPr>
            <w:r w:rsidRPr="0047330C">
              <w:rPr>
                <w:szCs w:val="22"/>
                <w:lang w:val="en-US"/>
              </w:rPr>
              <w:t>tTSE_Razdel1_D14</w:t>
            </w:r>
          </w:p>
        </w:tc>
        <w:tc>
          <w:tcPr>
            <w:tcW w:w="567" w:type="dxa"/>
          </w:tcPr>
          <w:p w14:paraId="23C671E0" w14:textId="7648522C" w:rsidR="009348B0" w:rsidRPr="0047330C" w:rsidRDefault="009348B0" w:rsidP="003609BD">
            <w:pPr>
              <w:pStyle w:val="GOSTTablenorm"/>
              <w:rPr>
                <w:szCs w:val="22"/>
              </w:rPr>
            </w:pPr>
            <w:r w:rsidRPr="0047330C">
              <w:rPr>
                <w:szCs w:val="22"/>
              </w:rPr>
              <w:t>Н</w:t>
            </w:r>
          </w:p>
        </w:tc>
        <w:tc>
          <w:tcPr>
            <w:tcW w:w="4025" w:type="dxa"/>
          </w:tcPr>
          <w:p w14:paraId="0F0B57C6" w14:textId="3CEADB8C" w:rsidR="009348B0" w:rsidRPr="0047330C" w:rsidRDefault="009348B0" w:rsidP="003609BD">
            <w:pPr>
              <w:pStyle w:val="GOSTTablenorm"/>
              <w:rPr>
                <w:szCs w:val="22"/>
              </w:rPr>
            </w:pPr>
            <w:r w:rsidRPr="0047330C">
              <w:rPr>
                <w:szCs w:val="22"/>
              </w:rPr>
              <w:t xml:space="preserve">Состав элемента представлен в таблице </w:t>
            </w:r>
            <w:r w:rsidRPr="0047330C">
              <w:rPr>
                <w:szCs w:val="22"/>
              </w:rPr>
              <w:fldChar w:fldCharType="begin"/>
            </w:r>
            <w:r w:rsidRPr="0047330C">
              <w:rPr>
                <w:szCs w:val="22"/>
              </w:rPr>
              <w:instrText xml:space="preserve"> REF _Ref530090721 \h </w:instrText>
            </w:r>
            <w:r w:rsidR="009037ED" w:rsidRPr="0047330C">
              <w:rPr>
                <w:szCs w:val="22"/>
              </w:rPr>
              <w:instrText xml:space="preserve"> \* MERGEFORMAT </w:instrText>
            </w:r>
            <w:r w:rsidRPr="0047330C">
              <w:rPr>
                <w:szCs w:val="22"/>
              </w:rPr>
            </w:r>
            <w:r w:rsidRPr="0047330C">
              <w:rPr>
                <w:szCs w:val="22"/>
              </w:rPr>
              <w:fldChar w:fldCharType="separate"/>
            </w:r>
            <w:r w:rsidR="00BB6FF0" w:rsidRPr="00BB6FF0">
              <w:rPr>
                <w:rFonts w:eastAsia="Calibri"/>
                <w:noProof/>
                <w:szCs w:val="22"/>
              </w:rPr>
              <w:t>51</w:t>
            </w:r>
            <w:r w:rsidRPr="0047330C">
              <w:rPr>
                <w:szCs w:val="22"/>
              </w:rPr>
              <w:fldChar w:fldCharType="end"/>
            </w:r>
          </w:p>
        </w:tc>
      </w:tr>
      <w:tr w:rsidR="003609BD" w:rsidRPr="0047330C" w14:paraId="11C3A0D4" w14:textId="77777777" w:rsidTr="0006275E">
        <w:trPr>
          <w:cnfStyle w:val="000000100000" w:firstRow="0" w:lastRow="0" w:firstColumn="0" w:lastColumn="0" w:oddVBand="0" w:evenVBand="0" w:oddHBand="1" w:evenHBand="0" w:firstRowFirstColumn="0" w:firstRowLastColumn="0" w:lastRowFirstColumn="0" w:lastRowLastColumn="0"/>
          <w:trHeight w:val="283"/>
        </w:trPr>
        <w:tc>
          <w:tcPr>
            <w:tcW w:w="9694" w:type="dxa"/>
            <w:gridSpan w:val="6"/>
          </w:tcPr>
          <w:p w14:paraId="1A4CDCE9" w14:textId="4A944992" w:rsidR="003609BD" w:rsidRPr="0047330C" w:rsidRDefault="003609BD" w:rsidP="003609BD">
            <w:pPr>
              <w:pStyle w:val="GOSTTablenorm"/>
              <w:rPr>
                <w:szCs w:val="22"/>
              </w:rPr>
            </w:pPr>
            <w:r w:rsidRPr="0047330C">
              <w:rPr>
                <w:b/>
                <w:szCs w:val="22"/>
              </w:rPr>
              <w:t>ЭП</w:t>
            </w:r>
          </w:p>
        </w:tc>
      </w:tr>
      <w:tr w:rsidR="003609BD" w:rsidRPr="0047330C" w14:paraId="73D5F70D" w14:textId="77777777" w:rsidTr="003609BD">
        <w:trPr>
          <w:cnfStyle w:val="000000010000" w:firstRow="0" w:lastRow="0" w:firstColumn="0" w:lastColumn="0" w:oddVBand="0" w:evenVBand="0" w:oddHBand="0" w:evenHBand="1" w:firstRowFirstColumn="0" w:firstRowLastColumn="0" w:lastRowFirstColumn="0" w:lastRowLastColumn="0"/>
          <w:trHeight w:val="283"/>
        </w:trPr>
        <w:tc>
          <w:tcPr>
            <w:tcW w:w="1700" w:type="dxa"/>
          </w:tcPr>
          <w:p w14:paraId="792C43B9" w14:textId="10184CC2" w:rsidR="006965BB" w:rsidRPr="0047330C" w:rsidRDefault="006965BB" w:rsidP="003609BD">
            <w:pPr>
              <w:pStyle w:val="GOSTTablenorm"/>
              <w:rPr>
                <w:szCs w:val="22"/>
              </w:rPr>
            </w:pPr>
            <w:r w:rsidRPr="0047330C">
              <w:rPr>
                <w:szCs w:val="22"/>
              </w:rPr>
              <w:t>Электронная подпись</w:t>
            </w:r>
          </w:p>
        </w:tc>
        <w:tc>
          <w:tcPr>
            <w:tcW w:w="1701" w:type="dxa"/>
          </w:tcPr>
          <w:p w14:paraId="322F0FF7" w14:textId="0F457789" w:rsidR="006965BB" w:rsidRPr="0047330C" w:rsidRDefault="006965BB" w:rsidP="003609BD">
            <w:pPr>
              <w:pStyle w:val="GOSTTablenorm"/>
              <w:rPr>
                <w:szCs w:val="22"/>
              </w:rPr>
            </w:pPr>
            <w:r w:rsidRPr="0047330C">
              <w:rPr>
                <w:szCs w:val="22"/>
              </w:rPr>
              <w:t>Signature</w:t>
            </w:r>
          </w:p>
        </w:tc>
        <w:tc>
          <w:tcPr>
            <w:tcW w:w="567" w:type="dxa"/>
          </w:tcPr>
          <w:p w14:paraId="52843598" w14:textId="77077A10" w:rsidR="006965BB" w:rsidRPr="0047330C" w:rsidRDefault="006965BB" w:rsidP="003609BD">
            <w:pPr>
              <w:pStyle w:val="GOSTTablenorm"/>
              <w:rPr>
                <w:szCs w:val="22"/>
              </w:rPr>
            </w:pPr>
            <w:r w:rsidRPr="0047330C">
              <w:rPr>
                <w:szCs w:val="22"/>
              </w:rPr>
              <w:t>С</w:t>
            </w:r>
          </w:p>
        </w:tc>
        <w:tc>
          <w:tcPr>
            <w:tcW w:w="1134" w:type="dxa"/>
          </w:tcPr>
          <w:p w14:paraId="3508F145" w14:textId="74E2B9F6" w:rsidR="006965BB" w:rsidRPr="0047330C" w:rsidRDefault="006965BB" w:rsidP="003609BD">
            <w:pPr>
              <w:pStyle w:val="GOSTTablenorm"/>
              <w:rPr>
                <w:szCs w:val="22"/>
                <w:lang w:val="en-US"/>
              </w:rPr>
            </w:pPr>
            <w:r w:rsidRPr="0047330C">
              <w:rPr>
                <w:rFonts w:eastAsia="Calibri"/>
                <w:szCs w:val="22"/>
              </w:rPr>
              <w:t>SignatureType</w:t>
            </w:r>
          </w:p>
        </w:tc>
        <w:tc>
          <w:tcPr>
            <w:tcW w:w="567" w:type="dxa"/>
          </w:tcPr>
          <w:p w14:paraId="331CB0DE" w14:textId="7AC8D6E0" w:rsidR="006965BB" w:rsidRPr="0047330C" w:rsidRDefault="00F3076D" w:rsidP="003609BD">
            <w:pPr>
              <w:pStyle w:val="GOSTTablenorm"/>
              <w:rPr>
                <w:szCs w:val="22"/>
              </w:rPr>
            </w:pPr>
            <w:r w:rsidRPr="0047330C">
              <w:rPr>
                <w:szCs w:val="22"/>
              </w:rPr>
              <w:t>Н</w:t>
            </w:r>
          </w:p>
        </w:tc>
        <w:tc>
          <w:tcPr>
            <w:tcW w:w="4025" w:type="dxa"/>
          </w:tcPr>
          <w:p w14:paraId="6EBA1574" w14:textId="6F83AE92" w:rsidR="006965BB" w:rsidRPr="0047330C" w:rsidRDefault="006965BB" w:rsidP="003609BD">
            <w:pPr>
              <w:pStyle w:val="GOSTTablenorm"/>
              <w:rPr>
                <w:szCs w:val="22"/>
              </w:rPr>
            </w:pPr>
            <w:r w:rsidRPr="0047330C">
              <w:rPr>
                <w:szCs w:val="22"/>
              </w:rPr>
              <w:t>Блок подписи в формате X</w:t>
            </w:r>
            <w:r w:rsidR="00173B0C" w:rsidRPr="0047330C">
              <w:rPr>
                <w:szCs w:val="22"/>
              </w:rPr>
              <w:t>a</w:t>
            </w:r>
            <w:r w:rsidRPr="0047330C">
              <w:rPr>
                <w:szCs w:val="22"/>
              </w:rPr>
              <w:t>des. Указывается как референс согласно формату подписи X</w:t>
            </w:r>
            <w:r w:rsidR="00173B0C" w:rsidRPr="0047330C">
              <w:rPr>
                <w:szCs w:val="22"/>
              </w:rPr>
              <w:t>a</w:t>
            </w:r>
            <w:r w:rsidR="00B01CC8" w:rsidRPr="0047330C">
              <w:rPr>
                <w:szCs w:val="22"/>
              </w:rPr>
              <w:t>des</w:t>
            </w:r>
          </w:p>
        </w:tc>
      </w:tr>
    </w:tbl>
    <w:p w14:paraId="10E17992" w14:textId="77777777" w:rsidR="00153E0B" w:rsidRPr="0047330C" w:rsidRDefault="00153E0B" w:rsidP="004A3A78">
      <w:pPr>
        <w:pStyle w:val="32"/>
      </w:pPr>
      <w:bookmarkStart w:id="674" w:name="_Toc530414048"/>
      <w:bookmarkStart w:id="675" w:name="_Toc530556221"/>
      <w:bookmarkStart w:id="676" w:name="_Toc530414049"/>
      <w:bookmarkStart w:id="677" w:name="_Toc530556222"/>
      <w:bookmarkStart w:id="678" w:name="_Toc530414050"/>
      <w:bookmarkStart w:id="679" w:name="_Toc530556223"/>
      <w:bookmarkStart w:id="680" w:name="_Toc508712775"/>
      <w:bookmarkStart w:id="681" w:name="_Ref524516925"/>
      <w:bookmarkStart w:id="682" w:name="_Toc527739964"/>
      <w:bookmarkStart w:id="683" w:name="_Toc228281425"/>
      <w:bookmarkEnd w:id="674"/>
      <w:bookmarkEnd w:id="675"/>
      <w:bookmarkEnd w:id="676"/>
      <w:bookmarkEnd w:id="677"/>
      <w:bookmarkEnd w:id="678"/>
      <w:bookmarkEnd w:id="679"/>
      <w:r w:rsidRPr="0047330C">
        <w:t>Описание комплексного типа «</w:t>
      </w:r>
      <w:r w:rsidRPr="0047330C">
        <w:rPr>
          <w:lang w:val="en-US"/>
        </w:rPr>
        <w:t>tTSE</w:t>
      </w:r>
      <w:r w:rsidRPr="0047330C">
        <w:t>_</w:t>
      </w:r>
      <w:r w:rsidRPr="0047330C">
        <w:rPr>
          <w:lang w:val="en-US"/>
        </w:rPr>
        <w:t>BalanAcc</w:t>
      </w:r>
      <w:r w:rsidRPr="0047330C">
        <w:t>_</w:t>
      </w:r>
      <w:r w:rsidRPr="0047330C">
        <w:rPr>
          <w:lang w:val="en-US"/>
        </w:rPr>
        <w:t>D</w:t>
      </w:r>
      <w:r w:rsidRPr="0047330C">
        <w:t>14»</w:t>
      </w:r>
      <w:bookmarkEnd w:id="683"/>
    </w:p>
    <w:p w14:paraId="3501841F" w14:textId="3C8FB686" w:rsidR="00153E0B" w:rsidRPr="0047330C" w:rsidRDefault="00153E0B" w:rsidP="00153E0B">
      <w:pPr>
        <w:pStyle w:val="GOSTNormal"/>
      </w:pPr>
      <w:r w:rsidRPr="0047330C">
        <w:t>Описание комплексного типа «</w:t>
      </w:r>
      <w:r w:rsidRPr="0047330C">
        <w:rPr>
          <w:lang w:val="en-US"/>
        </w:rPr>
        <w:t>tTSE</w:t>
      </w:r>
      <w:r w:rsidRPr="0047330C">
        <w:t>_</w:t>
      </w:r>
      <w:r w:rsidRPr="0047330C">
        <w:rPr>
          <w:lang w:val="en-US"/>
        </w:rPr>
        <w:t>BalanAcc</w:t>
      </w:r>
      <w:r w:rsidRPr="0047330C">
        <w:t>_</w:t>
      </w:r>
      <w:r w:rsidRPr="0047330C">
        <w:rPr>
          <w:lang w:val="en-US"/>
        </w:rPr>
        <w:t>D</w:t>
      </w:r>
      <w:r w:rsidRPr="0047330C">
        <w:t>14» блока «Остаток средств на лицевом счете».</w:t>
      </w:r>
    </w:p>
    <w:p w14:paraId="163667F0" w14:textId="5562E1A7" w:rsidR="00153E0B" w:rsidRPr="0047330C" w:rsidRDefault="001F7B07" w:rsidP="00941652">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684" w:name="_Ref530090702"/>
      <w:bookmarkStart w:id="685" w:name="_Ref529790983"/>
      <w:bookmarkStart w:id="686" w:name="_Toc228281663"/>
      <w:r w:rsidR="00BB6FF0">
        <w:rPr>
          <w:noProof/>
        </w:rPr>
        <w:t>49</w:t>
      </w:r>
      <w:bookmarkEnd w:id="684"/>
      <w:bookmarkEnd w:id="685"/>
      <w:r w:rsidRPr="0047330C">
        <w:rPr>
          <w:noProof/>
        </w:rPr>
        <w:fldChar w:fldCharType="end"/>
      </w:r>
      <w:r w:rsidR="002F6E3F" w:rsidRPr="0047330C">
        <w:t xml:space="preserve"> – </w:t>
      </w:r>
      <w:r w:rsidR="00153E0B" w:rsidRPr="0047330C">
        <w:t>Описание комплексного типа «</w:t>
      </w:r>
      <w:r w:rsidR="00153E0B" w:rsidRPr="0047330C">
        <w:rPr>
          <w:lang w:val="en-US"/>
        </w:rPr>
        <w:t>tTSE</w:t>
      </w:r>
      <w:r w:rsidR="00153E0B" w:rsidRPr="0047330C">
        <w:t>_</w:t>
      </w:r>
      <w:r w:rsidR="00153E0B" w:rsidRPr="0047330C">
        <w:rPr>
          <w:lang w:val="en-US"/>
        </w:rPr>
        <w:t>BalanAcc</w:t>
      </w:r>
      <w:r w:rsidR="00153E0B" w:rsidRPr="0047330C">
        <w:t>_</w:t>
      </w:r>
      <w:r w:rsidR="00153E0B" w:rsidRPr="0047330C">
        <w:rPr>
          <w:lang w:val="en-US"/>
        </w:rPr>
        <w:t>D</w:t>
      </w:r>
      <w:r w:rsidR="00153E0B" w:rsidRPr="0047330C">
        <w:t>14»</w:t>
      </w:r>
      <w:bookmarkEnd w:id="686"/>
    </w:p>
    <w:tbl>
      <w:tblPr>
        <w:tblStyle w:val="GOSTTable"/>
        <w:tblW w:w="5000" w:type="pct"/>
        <w:tblLayout w:type="fixed"/>
        <w:tblLook w:val="01E0" w:firstRow="1" w:lastRow="1" w:firstColumn="1" w:lastColumn="1" w:noHBand="0" w:noVBand="0"/>
      </w:tblPr>
      <w:tblGrid>
        <w:gridCol w:w="1700"/>
        <w:gridCol w:w="1701"/>
        <w:gridCol w:w="567"/>
        <w:gridCol w:w="1134"/>
        <w:gridCol w:w="567"/>
        <w:gridCol w:w="4025"/>
      </w:tblGrid>
      <w:tr w:rsidR="003609BD" w:rsidRPr="0047330C" w14:paraId="5D59D2C7" w14:textId="77777777" w:rsidTr="003609BD">
        <w:trPr>
          <w:cnfStyle w:val="100000000000" w:firstRow="1" w:lastRow="0" w:firstColumn="0" w:lastColumn="0" w:oddVBand="0" w:evenVBand="0" w:oddHBand="0" w:evenHBand="0" w:firstRowFirstColumn="0" w:firstRowLastColumn="0" w:lastRowFirstColumn="0" w:lastRowLastColumn="0"/>
        </w:trPr>
        <w:tc>
          <w:tcPr>
            <w:tcW w:w="1700" w:type="dxa"/>
          </w:tcPr>
          <w:p w14:paraId="403E3163" w14:textId="77777777" w:rsidR="00153E0B" w:rsidRPr="0047330C" w:rsidRDefault="00153E0B" w:rsidP="003609BD">
            <w:pPr>
              <w:pStyle w:val="GOSTTableHead"/>
              <w:rPr>
                <w:szCs w:val="22"/>
              </w:rPr>
            </w:pPr>
            <w:r w:rsidRPr="0047330C">
              <w:rPr>
                <w:szCs w:val="22"/>
              </w:rPr>
              <w:t>Наименование элемента</w:t>
            </w:r>
          </w:p>
        </w:tc>
        <w:tc>
          <w:tcPr>
            <w:tcW w:w="1701" w:type="dxa"/>
          </w:tcPr>
          <w:p w14:paraId="2CF97C95" w14:textId="77777777" w:rsidR="00153E0B" w:rsidRPr="0047330C" w:rsidRDefault="00153E0B" w:rsidP="003609BD">
            <w:pPr>
              <w:pStyle w:val="GOSTTableHead"/>
              <w:rPr>
                <w:szCs w:val="22"/>
              </w:rPr>
            </w:pPr>
            <w:r w:rsidRPr="0047330C">
              <w:rPr>
                <w:szCs w:val="22"/>
              </w:rPr>
              <w:t>Сокращенное наименование (код) элемента</w:t>
            </w:r>
          </w:p>
        </w:tc>
        <w:tc>
          <w:tcPr>
            <w:tcW w:w="567" w:type="dxa"/>
          </w:tcPr>
          <w:p w14:paraId="7A2D1CE4" w14:textId="77777777" w:rsidR="00153E0B" w:rsidRPr="0047330C" w:rsidRDefault="00153E0B" w:rsidP="003609BD">
            <w:pPr>
              <w:pStyle w:val="GOSTTableHead"/>
              <w:rPr>
                <w:szCs w:val="22"/>
              </w:rPr>
            </w:pPr>
            <w:r w:rsidRPr="0047330C">
              <w:rPr>
                <w:szCs w:val="22"/>
              </w:rPr>
              <w:t>Тип</w:t>
            </w:r>
          </w:p>
        </w:tc>
        <w:tc>
          <w:tcPr>
            <w:tcW w:w="1134" w:type="dxa"/>
          </w:tcPr>
          <w:p w14:paraId="2FBA62F2" w14:textId="77777777" w:rsidR="00153E0B" w:rsidRPr="0047330C" w:rsidRDefault="00153E0B" w:rsidP="003609BD">
            <w:pPr>
              <w:pStyle w:val="GOSTTableHead"/>
              <w:rPr>
                <w:szCs w:val="22"/>
              </w:rPr>
            </w:pPr>
            <w:r w:rsidRPr="0047330C">
              <w:rPr>
                <w:szCs w:val="22"/>
              </w:rPr>
              <w:t>Формат элемента</w:t>
            </w:r>
          </w:p>
        </w:tc>
        <w:tc>
          <w:tcPr>
            <w:tcW w:w="567" w:type="dxa"/>
          </w:tcPr>
          <w:p w14:paraId="1C72AB2B" w14:textId="77777777" w:rsidR="00153E0B" w:rsidRPr="0047330C" w:rsidRDefault="00153E0B" w:rsidP="003609BD">
            <w:pPr>
              <w:pStyle w:val="GOSTTableHead"/>
              <w:rPr>
                <w:szCs w:val="22"/>
              </w:rPr>
            </w:pPr>
            <w:r w:rsidRPr="0047330C">
              <w:rPr>
                <w:szCs w:val="22"/>
              </w:rPr>
              <w:t>Обязательность</w:t>
            </w:r>
          </w:p>
        </w:tc>
        <w:tc>
          <w:tcPr>
            <w:tcW w:w="4025" w:type="dxa"/>
          </w:tcPr>
          <w:p w14:paraId="761D4E82" w14:textId="77777777" w:rsidR="00153E0B" w:rsidRPr="0047330C" w:rsidRDefault="00153E0B" w:rsidP="003609BD">
            <w:pPr>
              <w:pStyle w:val="GOSTTableHead"/>
              <w:rPr>
                <w:szCs w:val="22"/>
              </w:rPr>
            </w:pPr>
            <w:r w:rsidRPr="0047330C">
              <w:rPr>
                <w:szCs w:val="22"/>
              </w:rPr>
              <w:t>Дополнительная информация</w:t>
            </w:r>
          </w:p>
        </w:tc>
      </w:tr>
      <w:tr w:rsidR="003609BD" w:rsidRPr="0047330C" w14:paraId="79CED3C8" w14:textId="77777777" w:rsidTr="003609BD">
        <w:trPr>
          <w:cnfStyle w:val="000000100000" w:firstRow="0" w:lastRow="0" w:firstColumn="0" w:lastColumn="0" w:oddVBand="0" w:evenVBand="0" w:oddHBand="1" w:evenHBand="0" w:firstRowFirstColumn="0" w:firstRowLastColumn="0" w:lastRowFirstColumn="0" w:lastRowLastColumn="0"/>
        </w:trPr>
        <w:tc>
          <w:tcPr>
            <w:tcW w:w="1700" w:type="dxa"/>
          </w:tcPr>
          <w:p w14:paraId="59F7F861" w14:textId="77777777" w:rsidR="00153E0B" w:rsidRPr="0047330C" w:rsidRDefault="00153E0B" w:rsidP="00153E0B">
            <w:pPr>
              <w:pStyle w:val="GOSTTablenorm"/>
              <w:rPr>
                <w:szCs w:val="22"/>
              </w:rPr>
            </w:pPr>
            <w:r w:rsidRPr="0047330C">
              <w:rPr>
                <w:szCs w:val="22"/>
              </w:rPr>
              <w:t xml:space="preserve">Остаток </w:t>
            </w:r>
            <w:r w:rsidRPr="0047330C">
              <w:rPr>
                <w:szCs w:val="22"/>
              </w:rPr>
              <w:lastRenderedPageBreak/>
              <w:t>средств на лицевом счете (строка)</w:t>
            </w:r>
          </w:p>
        </w:tc>
        <w:tc>
          <w:tcPr>
            <w:tcW w:w="1701" w:type="dxa"/>
          </w:tcPr>
          <w:p w14:paraId="19008425" w14:textId="77777777" w:rsidR="00153E0B" w:rsidRPr="0047330C" w:rsidRDefault="00153E0B" w:rsidP="00153E0B">
            <w:pPr>
              <w:pStyle w:val="GOSTTablenorm"/>
              <w:rPr>
                <w:szCs w:val="22"/>
                <w:lang w:val="en-US"/>
              </w:rPr>
            </w:pPr>
            <w:r w:rsidRPr="0047330C">
              <w:rPr>
                <w:szCs w:val="22"/>
                <w:lang w:val="en-US"/>
              </w:rPr>
              <w:lastRenderedPageBreak/>
              <w:t>TSE_BalanAcc_</w:t>
            </w:r>
            <w:r w:rsidRPr="0047330C">
              <w:rPr>
                <w:szCs w:val="22"/>
                <w:lang w:val="en-US"/>
              </w:rPr>
              <w:lastRenderedPageBreak/>
              <w:t>D14_ITEM</w:t>
            </w:r>
          </w:p>
        </w:tc>
        <w:tc>
          <w:tcPr>
            <w:tcW w:w="567" w:type="dxa"/>
          </w:tcPr>
          <w:p w14:paraId="43DA504A" w14:textId="77777777" w:rsidR="00153E0B" w:rsidRPr="0047330C" w:rsidRDefault="00153E0B" w:rsidP="00153E0B">
            <w:pPr>
              <w:pStyle w:val="GOSTTablenorm"/>
              <w:rPr>
                <w:szCs w:val="22"/>
              </w:rPr>
            </w:pPr>
            <w:r w:rsidRPr="0047330C">
              <w:rPr>
                <w:szCs w:val="22"/>
              </w:rPr>
              <w:lastRenderedPageBreak/>
              <w:t>С</w:t>
            </w:r>
          </w:p>
        </w:tc>
        <w:tc>
          <w:tcPr>
            <w:tcW w:w="1134" w:type="dxa"/>
          </w:tcPr>
          <w:p w14:paraId="29470059" w14:textId="77777777" w:rsidR="00153E0B" w:rsidRPr="0047330C" w:rsidRDefault="00153E0B" w:rsidP="00153E0B">
            <w:pPr>
              <w:pStyle w:val="GOSTTablenorm"/>
              <w:rPr>
                <w:szCs w:val="22"/>
                <w:lang w:val="en-US"/>
              </w:rPr>
            </w:pPr>
            <w:r w:rsidRPr="0047330C">
              <w:rPr>
                <w:szCs w:val="22"/>
                <w:lang w:val="en-US"/>
              </w:rPr>
              <w:t>tTSE_Bal</w:t>
            </w:r>
            <w:r w:rsidRPr="0047330C">
              <w:rPr>
                <w:szCs w:val="22"/>
                <w:lang w:val="en-US"/>
              </w:rPr>
              <w:lastRenderedPageBreak/>
              <w:t>anAcc_D14_ITEM</w:t>
            </w:r>
          </w:p>
        </w:tc>
        <w:tc>
          <w:tcPr>
            <w:tcW w:w="567" w:type="dxa"/>
          </w:tcPr>
          <w:p w14:paraId="23E52B87" w14:textId="77777777" w:rsidR="00153E0B" w:rsidRPr="0047330C" w:rsidRDefault="00153E0B" w:rsidP="00153E0B">
            <w:pPr>
              <w:pStyle w:val="GOSTTablenorm"/>
              <w:rPr>
                <w:szCs w:val="22"/>
              </w:rPr>
            </w:pPr>
            <w:r w:rsidRPr="0047330C">
              <w:rPr>
                <w:szCs w:val="22"/>
              </w:rPr>
              <w:lastRenderedPageBreak/>
              <w:t>ОМ</w:t>
            </w:r>
          </w:p>
        </w:tc>
        <w:tc>
          <w:tcPr>
            <w:tcW w:w="4025" w:type="dxa"/>
          </w:tcPr>
          <w:p w14:paraId="2C2DF2F8" w14:textId="5AD318B5" w:rsidR="00153E0B" w:rsidRPr="0047330C" w:rsidRDefault="00153E0B">
            <w:pPr>
              <w:ind w:firstLine="0"/>
              <w:rPr>
                <w:sz w:val="22"/>
                <w:szCs w:val="22"/>
              </w:rPr>
            </w:pPr>
            <w:r w:rsidRPr="0047330C">
              <w:rPr>
                <w:sz w:val="22"/>
                <w:szCs w:val="22"/>
              </w:rPr>
              <w:t>Состав элемента представлен в таблице</w:t>
            </w:r>
            <w:r w:rsidR="00B838FE" w:rsidRPr="0047330C">
              <w:rPr>
                <w:sz w:val="22"/>
                <w:szCs w:val="22"/>
              </w:rPr>
              <w:t xml:space="preserve"> </w:t>
            </w:r>
            <w:r w:rsidR="00B838FE" w:rsidRPr="0047330C">
              <w:rPr>
                <w:sz w:val="22"/>
                <w:szCs w:val="22"/>
              </w:rPr>
              <w:lastRenderedPageBreak/>
              <w:fldChar w:fldCharType="begin"/>
            </w:r>
            <w:r w:rsidR="00B838FE" w:rsidRPr="0047330C">
              <w:rPr>
                <w:sz w:val="22"/>
                <w:szCs w:val="22"/>
              </w:rPr>
              <w:instrText xml:space="preserve"> REF _Ref530090775 \h  \* MERGEFORMAT </w:instrText>
            </w:r>
            <w:r w:rsidR="00B838FE" w:rsidRPr="0047330C">
              <w:rPr>
                <w:sz w:val="22"/>
                <w:szCs w:val="22"/>
              </w:rPr>
            </w:r>
            <w:r w:rsidR="00B838FE" w:rsidRPr="0047330C">
              <w:rPr>
                <w:sz w:val="22"/>
                <w:szCs w:val="22"/>
              </w:rPr>
              <w:fldChar w:fldCharType="separate"/>
            </w:r>
            <w:r w:rsidR="00BB6FF0" w:rsidRPr="00BB6FF0">
              <w:rPr>
                <w:rFonts w:eastAsia="Calibri"/>
                <w:noProof/>
                <w:sz w:val="22"/>
                <w:szCs w:val="22"/>
              </w:rPr>
              <w:t>50</w:t>
            </w:r>
            <w:r w:rsidR="00B838FE" w:rsidRPr="0047330C">
              <w:rPr>
                <w:sz w:val="22"/>
                <w:szCs w:val="22"/>
              </w:rPr>
              <w:fldChar w:fldCharType="end"/>
            </w:r>
          </w:p>
        </w:tc>
      </w:tr>
    </w:tbl>
    <w:p w14:paraId="0E9F88A2" w14:textId="77777777" w:rsidR="00153E0B" w:rsidRPr="0047330C" w:rsidRDefault="00153E0B" w:rsidP="004A3A78">
      <w:pPr>
        <w:pStyle w:val="32"/>
      </w:pPr>
      <w:bookmarkStart w:id="687" w:name="_Toc228281426"/>
      <w:r w:rsidRPr="0047330C">
        <w:lastRenderedPageBreak/>
        <w:t>Описание комплексного типа «</w:t>
      </w:r>
      <w:r w:rsidRPr="0047330C">
        <w:rPr>
          <w:lang w:val="en-US"/>
        </w:rPr>
        <w:t>tTSE</w:t>
      </w:r>
      <w:r w:rsidRPr="0047330C">
        <w:t>_</w:t>
      </w:r>
      <w:r w:rsidRPr="0047330C">
        <w:rPr>
          <w:lang w:val="en-US"/>
        </w:rPr>
        <w:t>BalanAcc</w:t>
      </w:r>
      <w:r w:rsidRPr="0047330C">
        <w:t>_</w:t>
      </w:r>
      <w:r w:rsidRPr="0047330C">
        <w:rPr>
          <w:lang w:val="en-US"/>
        </w:rPr>
        <w:t>D</w:t>
      </w:r>
      <w:r w:rsidRPr="0047330C">
        <w:t>14_</w:t>
      </w:r>
      <w:r w:rsidRPr="0047330C">
        <w:rPr>
          <w:lang w:val="en-US"/>
        </w:rPr>
        <w:t>ITEM</w:t>
      </w:r>
      <w:r w:rsidRPr="0047330C">
        <w:t>»</w:t>
      </w:r>
      <w:bookmarkEnd w:id="687"/>
    </w:p>
    <w:p w14:paraId="194974C3" w14:textId="4AB5EF71" w:rsidR="00153E0B" w:rsidRPr="0047330C" w:rsidRDefault="00153E0B" w:rsidP="00153E0B">
      <w:pPr>
        <w:pStyle w:val="GOSTNormal"/>
      </w:pPr>
      <w:r w:rsidRPr="0047330C">
        <w:t>Описание комплексного типа «</w:t>
      </w:r>
      <w:r w:rsidRPr="0047330C">
        <w:rPr>
          <w:lang w:val="en-US"/>
        </w:rPr>
        <w:t>tTSE</w:t>
      </w:r>
      <w:r w:rsidRPr="0047330C">
        <w:t>_</w:t>
      </w:r>
      <w:r w:rsidRPr="0047330C">
        <w:rPr>
          <w:lang w:val="en-US"/>
        </w:rPr>
        <w:t>BalanAcc</w:t>
      </w:r>
      <w:r w:rsidRPr="0047330C">
        <w:t>_</w:t>
      </w:r>
      <w:r w:rsidRPr="0047330C">
        <w:rPr>
          <w:lang w:val="en-US"/>
        </w:rPr>
        <w:t>D</w:t>
      </w:r>
      <w:r w:rsidRPr="0047330C">
        <w:t>14_</w:t>
      </w:r>
      <w:r w:rsidRPr="0047330C">
        <w:rPr>
          <w:lang w:val="en-US"/>
        </w:rPr>
        <w:t>ITEM</w:t>
      </w:r>
      <w:r w:rsidRPr="0047330C">
        <w:t>» блока «Остаток средств на лицевом счете (строка)».</w:t>
      </w:r>
    </w:p>
    <w:p w14:paraId="32112260" w14:textId="41729E5F" w:rsidR="00153E0B" w:rsidRPr="0047330C" w:rsidRDefault="001F7B07" w:rsidP="00941652">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688" w:name="_Ref529790993"/>
      <w:bookmarkStart w:id="689" w:name="_Ref530090775"/>
      <w:bookmarkStart w:id="690" w:name="_Toc228281664"/>
      <w:r w:rsidR="00BB6FF0">
        <w:rPr>
          <w:noProof/>
        </w:rPr>
        <w:t>50</w:t>
      </w:r>
      <w:bookmarkEnd w:id="688"/>
      <w:bookmarkEnd w:id="689"/>
      <w:r w:rsidRPr="0047330C">
        <w:rPr>
          <w:noProof/>
        </w:rPr>
        <w:fldChar w:fldCharType="end"/>
      </w:r>
      <w:r w:rsidR="002F6E3F" w:rsidRPr="0047330C">
        <w:t xml:space="preserve"> – </w:t>
      </w:r>
      <w:r w:rsidR="00153E0B" w:rsidRPr="0047330C">
        <w:t>Описание комплексного типа «</w:t>
      </w:r>
      <w:r w:rsidR="00153E0B" w:rsidRPr="0047330C">
        <w:rPr>
          <w:lang w:val="en-US"/>
        </w:rPr>
        <w:t>tTSE</w:t>
      </w:r>
      <w:r w:rsidR="00153E0B" w:rsidRPr="0047330C">
        <w:t>_</w:t>
      </w:r>
      <w:r w:rsidR="00153E0B" w:rsidRPr="0047330C">
        <w:rPr>
          <w:lang w:val="en-US"/>
        </w:rPr>
        <w:t>BalanAcc</w:t>
      </w:r>
      <w:r w:rsidR="00153E0B" w:rsidRPr="0047330C">
        <w:t>_</w:t>
      </w:r>
      <w:r w:rsidR="00153E0B" w:rsidRPr="0047330C">
        <w:rPr>
          <w:lang w:val="en-US"/>
        </w:rPr>
        <w:t>D</w:t>
      </w:r>
      <w:r w:rsidR="00153E0B" w:rsidRPr="0047330C">
        <w:t>14_</w:t>
      </w:r>
      <w:r w:rsidR="00153E0B" w:rsidRPr="0047330C">
        <w:rPr>
          <w:lang w:val="en-US"/>
        </w:rPr>
        <w:t>ITEM</w:t>
      </w:r>
      <w:r w:rsidR="00153E0B" w:rsidRPr="0047330C">
        <w:t>»</w:t>
      </w:r>
      <w:bookmarkEnd w:id="690"/>
    </w:p>
    <w:tbl>
      <w:tblPr>
        <w:tblStyle w:val="GOSTTable"/>
        <w:tblW w:w="5000" w:type="pct"/>
        <w:tblLayout w:type="fixed"/>
        <w:tblLook w:val="01E0" w:firstRow="1" w:lastRow="1" w:firstColumn="1" w:lastColumn="1" w:noHBand="0" w:noVBand="0"/>
      </w:tblPr>
      <w:tblGrid>
        <w:gridCol w:w="1700"/>
        <w:gridCol w:w="1701"/>
        <w:gridCol w:w="567"/>
        <w:gridCol w:w="1134"/>
        <w:gridCol w:w="567"/>
        <w:gridCol w:w="4025"/>
      </w:tblGrid>
      <w:tr w:rsidR="003609BD" w:rsidRPr="0047330C" w14:paraId="04A14D86" w14:textId="77777777" w:rsidTr="003609BD">
        <w:trPr>
          <w:cnfStyle w:val="100000000000" w:firstRow="1" w:lastRow="0" w:firstColumn="0" w:lastColumn="0" w:oddVBand="0" w:evenVBand="0" w:oddHBand="0" w:evenHBand="0" w:firstRowFirstColumn="0" w:firstRowLastColumn="0" w:lastRowFirstColumn="0" w:lastRowLastColumn="0"/>
        </w:trPr>
        <w:tc>
          <w:tcPr>
            <w:tcW w:w="1700" w:type="dxa"/>
          </w:tcPr>
          <w:p w14:paraId="566085EE" w14:textId="77777777" w:rsidR="00153E0B" w:rsidRPr="0047330C" w:rsidRDefault="00153E0B" w:rsidP="003609BD">
            <w:pPr>
              <w:pStyle w:val="GOSTTableHead"/>
            </w:pPr>
            <w:r w:rsidRPr="0047330C">
              <w:t>Наименование элемента</w:t>
            </w:r>
          </w:p>
        </w:tc>
        <w:tc>
          <w:tcPr>
            <w:tcW w:w="1701" w:type="dxa"/>
          </w:tcPr>
          <w:p w14:paraId="4FFED91F" w14:textId="77777777" w:rsidR="00153E0B" w:rsidRPr="0047330C" w:rsidRDefault="00153E0B" w:rsidP="003609BD">
            <w:pPr>
              <w:pStyle w:val="GOSTTableHead"/>
            </w:pPr>
            <w:r w:rsidRPr="0047330C">
              <w:t>Сокращенное наименование (код) элемента</w:t>
            </w:r>
          </w:p>
        </w:tc>
        <w:tc>
          <w:tcPr>
            <w:tcW w:w="567" w:type="dxa"/>
          </w:tcPr>
          <w:p w14:paraId="7EDC560C" w14:textId="77777777" w:rsidR="00153E0B" w:rsidRPr="0047330C" w:rsidRDefault="00153E0B" w:rsidP="003609BD">
            <w:pPr>
              <w:pStyle w:val="GOSTTableHead"/>
            </w:pPr>
            <w:r w:rsidRPr="0047330C">
              <w:t>Тип</w:t>
            </w:r>
          </w:p>
        </w:tc>
        <w:tc>
          <w:tcPr>
            <w:tcW w:w="1134" w:type="dxa"/>
          </w:tcPr>
          <w:p w14:paraId="65DDF7C1" w14:textId="77777777" w:rsidR="00153E0B" w:rsidRPr="0047330C" w:rsidRDefault="00153E0B" w:rsidP="003609BD">
            <w:pPr>
              <w:pStyle w:val="GOSTTableHead"/>
            </w:pPr>
            <w:r w:rsidRPr="0047330C">
              <w:t>Формат элемента</w:t>
            </w:r>
          </w:p>
        </w:tc>
        <w:tc>
          <w:tcPr>
            <w:tcW w:w="567" w:type="dxa"/>
          </w:tcPr>
          <w:p w14:paraId="0F768873" w14:textId="77777777" w:rsidR="00153E0B" w:rsidRPr="0047330C" w:rsidRDefault="00153E0B" w:rsidP="003609BD">
            <w:pPr>
              <w:pStyle w:val="GOSTTableHead"/>
            </w:pPr>
            <w:r w:rsidRPr="0047330C">
              <w:t>Обязательность</w:t>
            </w:r>
          </w:p>
        </w:tc>
        <w:tc>
          <w:tcPr>
            <w:tcW w:w="4025" w:type="dxa"/>
          </w:tcPr>
          <w:p w14:paraId="515D5561" w14:textId="77777777" w:rsidR="00153E0B" w:rsidRPr="0047330C" w:rsidRDefault="00153E0B" w:rsidP="003609BD">
            <w:pPr>
              <w:pStyle w:val="GOSTTableHead"/>
              <w:rPr>
                <w:szCs w:val="22"/>
              </w:rPr>
            </w:pPr>
            <w:r w:rsidRPr="0047330C">
              <w:rPr>
                <w:szCs w:val="22"/>
              </w:rPr>
              <w:t>Дополнительная информация</w:t>
            </w:r>
          </w:p>
        </w:tc>
      </w:tr>
      <w:tr w:rsidR="003609BD" w:rsidRPr="0047330C" w14:paraId="38774BE1" w14:textId="77777777" w:rsidTr="003609BD">
        <w:trPr>
          <w:cnfStyle w:val="000000100000" w:firstRow="0" w:lastRow="0" w:firstColumn="0" w:lastColumn="0" w:oddVBand="0" w:evenVBand="0" w:oddHBand="1" w:evenHBand="0" w:firstRowFirstColumn="0" w:firstRowLastColumn="0" w:lastRowFirstColumn="0" w:lastRowLastColumn="0"/>
        </w:trPr>
        <w:tc>
          <w:tcPr>
            <w:tcW w:w="1700" w:type="dxa"/>
          </w:tcPr>
          <w:p w14:paraId="3B27B4A5" w14:textId="7439AA60" w:rsidR="005C6325" w:rsidRPr="0047330C" w:rsidRDefault="005C6325" w:rsidP="005C6325">
            <w:pPr>
              <w:pStyle w:val="GOSTTablenorm"/>
            </w:pPr>
            <w:r w:rsidRPr="0047330C">
              <w:t>Аналитический код раздела</w:t>
            </w:r>
          </w:p>
        </w:tc>
        <w:tc>
          <w:tcPr>
            <w:tcW w:w="1701" w:type="dxa"/>
          </w:tcPr>
          <w:p w14:paraId="7D49E2CC" w14:textId="634A07C7" w:rsidR="005C6325" w:rsidRPr="0047330C" w:rsidRDefault="005C6325" w:rsidP="005C6325">
            <w:pPr>
              <w:pStyle w:val="GOSTTablenorm"/>
              <w:rPr>
                <w:lang w:val="en-US"/>
              </w:rPr>
            </w:pPr>
            <w:r w:rsidRPr="0047330C">
              <w:rPr>
                <w:lang w:val="en-US"/>
              </w:rPr>
              <w:t>AnalitCode</w:t>
            </w:r>
          </w:p>
        </w:tc>
        <w:tc>
          <w:tcPr>
            <w:tcW w:w="567" w:type="dxa"/>
          </w:tcPr>
          <w:p w14:paraId="168EA98B" w14:textId="77777777" w:rsidR="005C6325" w:rsidRPr="0047330C" w:rsidRDefault="005C6325" w:rsidP="005C6325">
            <w:pPr>
              <w:pStyle w:val="GOSTTablenorm"/>
            </w:pPr>
            <w:r w:rsidRPr="0047330C">
              <w:t>П</w:t>
            </w:r>
          </w:p>
        </w:tc>
        <w:tc>
          <w:tcPr>
            <w:tcW w:w="1134" w:type="dxa"/>
          </w:tcPr>
          <w:p w14:paraId="7A0AEFAB" w14:textId="5EDCC34B" w:rsidR="005C6325" w:rsidRPr="0047330C" w:rsidRDefault="005C6325" w:rsidP="005C6325">
            <w:pPr>
              <w:pStyle w:val="GOSTTablenorm"/>
              <w:rPr>
                <w:lang w:val="en-US"/>
              </w:rPr>
            </w:pPr>
            <w:r w:rsidRPr="0047330C">
              <w:rPr>
                <w:lang w:val="en-US"/>
              </w:rPr>
              <w:t>T(</w:t>
            </w:r>
            <w:r w:rsidR="00400F48" w:rsidRPr="0047330C">
              <w:t>1-</w:t>
            </w:r>
            <w:r w:rsidRPr="0047330C">
              <w:t>8</w:t>
            </w:r>
            <w:r w:rsidRPr="0047330C">
              <w:rPr>
                <w:lang w:val="en-US"/>
              </w:rPr>
              <w:t>)</w:t>
            </w:r>
          </w:p>
        </w:tc>
        <w:tc>
          <w:tcPr>
            <w:tcW w:w="567" w:type="dxa"/>
          </w:tcPr>
          <w:p w14:paraId="1099597A" w14:textId="61B9C960" w:rsidR="005C6325" w:rsidRPr="005B1AAA" w:rsidRDefault="005C6325" w:rsidP="005C6325">
            <w:pPr>
              <w:pStyle w:val="GOSTTablenorm"/>
              <w:rPr>
                <w:lang w:val="en-US"/>
              </w:rPr>
            </w:pPr>
            <w:r w:rsidRPr="0047330C">
              <w:t>Н</w:t>
            </w:r>
          </w:p>
        </w:tc>
        <w:tc>
          <w:tcPr>
            <w:tcW w:w="4025" w:type="dxa"/>
          </w:tcPr>
          <w:p w14:paraId="5CF830DC" w14:textId="4909FC80" w:rsidR="005C6325" w:rsidRPr="0047330C" w:rsidRDefault="005C6325" w:rsidP="005C6325">
            <w:pPr>
              <w:pStyle w:val="GOSTTablenorm"/>
              <w:rPr>
                <w:b/>
                <w:bCs/>
              </w:rPr>
            </w:pPr>
            <w:r w:rsidRPr="0047330C">
              <w:t>Указывается аналитический ко</w:t>
            </w:r>
            <w:r w:rsidR="00B01CC8" w:rsidRPr="0047330C">
              <w:t>д раздела</w:t>
            </w:r>
          </w:p>
        </w:tc>
      </w:tr>
      <w:tr w:rsidR="003609BD" w:rsidRPr="0047330C" w14:paraId="7AC7F005" w14:textId="77777777" w:rsidTr="003609BD">
        <w:trPr>
          <w:cnfStyle w:val="000000010000" w:firstRow="0" w:lastRow="0" w:firstColumn="0" w:lastColumn="0" w:oddVBand="0" w:evenVBand="0" w:oddHBand="0" w:evenHBand="1" w:firstRowFirstColumn="0" w:firstRowLastColumn="0" w:lastRowFirstColumn="0" w:lastRowLastColumn="0"/>
        </w:trPr>
        <w:tc>
          <w:tcPr>
            <w:tcW w:w="1700" w:type="dxa"/>
          </w:tcPr>
          <w:p w14:paraId="53A6B60D" w14:textId="27712296" w:rsidR="005C6325" w:rsidRPr="0047330C" w:rsidRDefault="005C6325" w:rsidP="005C6325">
            <w:pPr>
              <w:pStyle w:val="GOSTTablenorm"/>
            </w:pPr>
            <w:r w:rsidRPr="0047330C">
              <w:t>Остаток средств на начало года</w:t>
            </w:r>
          </w:p>
        </w:tc>
        <w:tc>
          <w:tcPr>
            <w:tcW w:w="1701" w:type="dxa"/>
          </w:tcPr>
          <w:p w14:paraId="3DA2FD38" w14:textId="3A48AA23" w:rsidR="005C6325" w:rsidRPr="0047330C" w:rsidRDefault="005C6325" w:rsidP="005C6325">
            <w:pPr>
              <w:pStyle w:val="GOSTTablenorm"/>
              <w:rPr>
                <w:lang w:val="en-US"/>
              </w:rPr>
            </w:pPr>
            <w:r w:rsidRPr="0047330C">
              <w:rPr>
                <w:lang w:val="en-US"/>
              </w:rPr>
              <w:t>SYTotal</w:t>
            </w:r>
          </w:p>
        </w:tc>
        <w:tc>
          <w:tcPr>
            <w:tcW w:w="567" w:type="dxa"/>
          </w:tcPr>
          <w:p w14:paraId="30D927C9" w14:textId="77777777" w:rsidR="005C6325" w:rsidRPr="0047330C" w:rsidRDefault="005C6325" w:rsidP="005C6325">
            <w:pPr>
              <w:pStyle w:val="GOSTTablenorm"/>
            </w:pPr>
            <w:r w:rsidRPr="0047330C">
              <w:t>П</w:t>
            </w:r>
          </w:p>
        </w:tc>
        <w:tc>
          <w:tcPr>
            <w:tcW w:w="1134" w:type="dxa"/>
          </w:tcPr>
          <w:p w14:paraId="15D806B7" w14:textId="77777777" w:rsidR="005C6325" w:rsidRPr="0047330C" w:rsidRDefault="005C6325" w:rsidP="005C6325">
            <w:pPr>
              <w:pStyle w:val="GOSTTablenorm"/>
            </w:pPr>
            <w:r w:rsidRPr="0047330C">
              <w:rPr>
                <w:lang w:val="en-US"/>
              </w:rPr>
              <w:t>N(20.2)</w:t>
            </w:r>
          </w:p>
        </w:tc>
        <w:tc>
          <w:tcPr>
            <w:tcW w:w="567" w:type="dxa"/>
          </w:tcPr>
          <w:p w14:paraId="1B8652E7" w14:textId="5B584E38" w:rsidR="005C6325" w:rsidRPr="0047330C" w:rsidRDefault="005C6325" w:rsidP="005C6325">
            <w:pPr>
              <w:pStyle w:val="GOSTTablenorm"/>
            </w:pPr>
            <w:r w:rsidRPr="0047330C">
              <w:t>Н</w:t>
            </w:r>
          </w:p>
        </w:tc>
        <w:tc>
          <w:tcPr>
            <w:tcW w:w="4025" w:type="dxa"/>
          </w:tcPr>
          <w:p w14:paraId="0B273925" w14:textId="7045FC81" w:rsidR="005C6325" w:rsidRPr="0047330C" w:rsidRDefault="005C6325" w:rsidP="005C6325">
            <w:pPr>
              <w:pStyle w:val="GOSTTablenorm"/>
            </w:pPr>
            <w:r w:rsidRPr="0047330C">
              <w:t>Указывается</w:t>
            </w:r>
            <w:r w:rsidR="00B01CC8" w:rsidRPr="0047330C">
              <w:t xml:space="preserve"> остаток средств на начало года</w:t>
            </w:r>
          </w:p>
        </w:tc>
      </w:tr>
      <w:tr w:rsidR="003609BD" w:rsidRPr="0047330C" w14:paraId="6051CE3F" w14:textId="77777777" w:rsidTr="003609BD">
        <w:trPr>
          <w:cnfStyle w:val="000000100000" w:firstRow="0" w:lastRow="0" w:firstColumn="0" w:lastColumn="0" w:oddVBand="0" w:evenVBand="0" w:oddHBand="1" w:evenHBand="0" w:firstRowFirstColumn="0" w:firstRowLastColumn="0" w:lastRowFirstColumn="0" w:lastRowLastColumn="0"/>
        </w:trPr>
        <w:tc>
          <w:tcPr>
            <w:tcW w:w="1700" w:type="dxa"/>
          </w:tcPr>
          <w:p w14:paraId="780D06AE" w14:textId="69026879" w:rsidR="005C6325" w:rsidRPr="0047330C" w:rsidDel="002D276D" w:rsidRDefault="005C6325" w:rsidP="005C6325">
            <w:pPr>
              <w:pStyle w:val="GOSTTablenorm"/>
            </w:pPr>
            <w:r w:rsidRPr="0047330C">
              <w:t>Остаток средств на отчетную дату</w:t>
            </w:r>
          </w:p>
        </w:tc>
        <w:tc>
          <w:tcPr>
            <w:tcW w:w="1701" w:type="dxa"/>
          </w:tcPr>
          <w:p w14:paraId="26C62EE8" w14:textId="357A0FC1" w:rsidR="005C6325" w:rsidRPr="0047330C" w:rsidRDefault="005C6325" w:rsidP="005C6325">
            <w:pPr>
              <w:pStyle w:val="GOSTTablenorm"/>
              <w:rPr>
                <w:lang w:val="en-US"/>
              </w:rPr>
            </w:pPr>
            <w:r w:rsidRPr="0047330C">
              <w:rPr>
                <w:lang w:val="en-US"/>
              </w:rPr>
              <w:t>RDTotal</w:t>
            </w:r>
          </w:p>
        </w:tc>
        <w:tc>
          <w:tcPr>
            <w:tcW w:w="567" w:type="dxa"/>
          </w:tcPr>
          <w:p w14:paraId="1C025120" w14:textId="451213DD" w:rsidR="005C6325" w:rsidRPr="0047330C" w:rsidRDefault="005C6325" w:rsidP="005C6325">
            <w:pPr>
              <w:pStyle w:val="GOSTTablenorm"/>
            </w:pPr>
            <w:r w:rsidRPr="0047330C">
              <w:t>П</w:t>
            </w:r>
          </w:p>
        </w:tc>
        <w:tc>
          <w:tcPr>
            <w:tcW w:w="1134" w:type="dxa"/>
          </w:tcPr>
          <w:p w14:paraId="1FEF001C" w14:textId="6190F1C8" w:rsidR="005C6325" w:rsidRPr="0047330C" w:rsidRDefault="005C6325" w:rsidP="005C6325">
            <w:pPr>
              <w:pStyle w:val="GOSTTablenorm"/>
              <w:rPr>
                <w:lang w:val="en-US"/>
              </w:rPr>
            </w:pPr>
            <w:r w:rsidRPr="0047330C">
              <w:rPr>
                <w:lang w:val="en-US"/>
              </w:rPr>
              <w:t>N(20.2)</w:t>
            </w:r>
          </w:p>
        </w:tc>
        <w:tc>
          <w:tcPr>
            <w:tcW w:w="567" w:type="dxa"/>
          </w:tcPr>
          <w:p w14:paraId="2EE3F097" w14:textId="3654D074" w:rsidR="005C6325" w:rsidRPr="0047330C" w:rsidRDefault="005C6325" w:rsidP="005C6325">
            <w:pPr>
              <w:pStyle w:val="GOSTTablenorm"/>
            </w:pPr>
            <w:r w:rsidRPr="0047330C">
              <w:t>Н</w:t>
            </w:r>
          </w:p>
        </w:tc>
        <w:tc>
          <w:tcPr>
            <w:tcW w:w="4025" w:type="dxa"/>
          </w:tcPr>
          <w:p w14:paraId="79919017" w14:textId="14324B8D" w:rsidR="005C6325" w:rsidRPr="0047330C" w:rsidRDefault="005C6325" w:rsidP="005C6325">
            <w:pPr>
              <w:pStyle w:val="GOSTTablenorm"/>
            </w:pPr>
            <w:r w:rsidRPr="0047330C">
              <w:t>Указывается о</w:t>
            </w:r>
            <w:r w:rsidR="00B01CC8" w:rsidRPr="0047330C">
              <w:t>статок средств на отчетную дату</w:t>
            </w:r>
          </w:p>
        </w:tc>
      </w:tr>
      <w:tr w:rsidR="003609BD" w:rsidRPr="0047330C" w14:paraId="0ABA1A80" w14:textId="77777777" w:rsidTr="003609BD">
        <w:trPr>
          <w:cnfStyle w:val="000000010000" w:firstRow="0" w:lastRow="0" w:firstColumn="0" w:lastColumn="0" w:oddVBand="0" w:evenVBand="0" w:oddHBand="0" w:evenHBand="1" w:firstRowFirstColumn="0" w:firstRowLastColumn="0" w:lastRowFirstColumn="0" w:lastRowLastColumn="0"/>
        </w:trPr>
        <w:tc>
          <w:tcPr>
            <w:tcW w:w="1700" w:type="dxa"/>
          </w:tcPr>
          <w:p w14:paraId="634FD6C4" w14:textId="6F1322EF" w:rsidR="002D276D" w:rsidRPr="0047330C" w:rsidRDefault="00FA32AA" w:rsidP="00153E0B">
            <w:pPr>
              <w:pStyle w:val="GOSTTablenorm"/>
            </w:pPr>
            <w:r w:rsidRPr="0047330C">
              <w:t>Н</w:t>
            </w:r>
            <w:r w:rsidR="002D276D" w:rsidRPr="0047330C">
              <w:t xml:space="preserve">еразрешенный к использованию </w:t>
            </w:r>
            <w:r w:rsidRPr="0047330C">
              <w:t xml:space="preserve">остаток </w:t>
            </w:r>
            <w:r w:rsidR="002D276D" w:rsidRPr="0047330C">
              <w:t>прошлого года</w:t>
            </w:r>
            <w:r w:rsidRPr="0047330C">
              <w:t xml:space="preserve"> на отчетную дату</w:t>
            </w:r>
          </w:p>
        </w:tc>
        <w:tc>
          <w:tcPr>
            <w:tcW w:w="1701" w:type="dxa"/>
          </w:tcPr>
          <w:p w14:paraId="08EF0D39" w14:textId="4C3015E5" w:rsidR="002D276D" w:rsidRPr="0047330C" w:rsidRDefault="006D1AA3" w:rsidP="00153E0B">
            <w:pPr>
              <w:pStyle w:val="GOSTTablenorm"/>
              <w:rPr>
                <w:lang w:val="en-US"/>
              </w:rPr>
            </w:pPr>
            <w:r w:rsidRPr="0047330C">
              <w:rPr>
                <w:lang w:val="en-US"/>
              </w:rPr>
              <w:t>RDNotPermLstYear</w:t>
            </w:r>
          </w:p>
        </w:tc>
        <w:tc>
          <w:tcPr>
            <w:tcW w:w="567" w:type="dxa"/>
          </w:tcPr>
          <w:p w14:paraId="55DB0C63" w14:textId="77777777" w:rsidR="002D276D" w:rsidRPr="0047330C" w:rsidRDefault="002D276D" w:rsidP="00153E0B">
            <w:pPr>
              <w:pStyle w:val="GOSTTablenorm"/>
            </w:pPr>
            <w:r w:rsidRPr="0047330C">
              <w:t>П</w:t>
            </w:r>
          </w:p>
        </w:tc>
        <w:tc>
          <w:tcPr>
            <w:tcW w:w="1134" w:type="dxa"/>
          </w:tcPr>
          <w:p w14:paraId="4F771325" w14:textId="77777777" w:rsidR="002D276D" w:rsidRPr="0047330C" w:rsidRDefault="002D276D" w:rsidP="00153E0B">
            <w:pPr>
              <w:pStyle w:val="GOSTTablenorm"/>
              <w:rPr>
                <w:lang w:val="en-US"/>
              </w:rPr>
            </w:pPr>
            <w:r w:rsidRPr="0047330C">
              <w:rPr>
                <w:lang w:val="en-US"/>
              </w:rPr>
              <w:t>N(20.2)</w:t>
            </w:r>
          </w:p>
        </w:tc>
        <w:tc>
          <w:tcPr>
            <w:tcW w:w="567" w:type="dxa"/>
          </w:tcPr>
          <w:p w14:paraId="262662D6" w14:textId="6BC4E1C2" w:rsidR="002D276D" w:rsidRPr="0047330C" w:rsidRDefault="006D1AA3" w:rsidP="00153E0B">
            <w:pPr>
              <w:pStyle w:val="GOSTTablenorm"/>
            </w:pPr>
            <w:r w:rsidRPr="0047330C">
              <w:t>Н</w:t>
            </w:r>
          </w:p>
        </w:tc>
        <w:tc>
          <w:tcPr>
            <w:tcW w:w="4025" w:type="dxa"/>
          </w:tcPr>
          <w:p w14:paraId="29AA70E7" w14:textId="68892933" w:rsidR="002D276D" w:rsidRPr="0047330C" w:rsidRDefault="002D276D" w:rsidP="00C1472E">
            <w:pPr>
              <w:pStyle w:val="GOSTTablenorm"/>
            </w:pPr>
            <w:r w:rsidRPr="0047330C">
              <w:t xml:space="preserve">Указывается неразрешенный к использованию </w:t>
            </w:r>
            <w:r w:rsidR="00C1472E" w:rsidRPr="0047330C">
              <w:t xml:space="preserve">остаток </w:t>
            </w:r>
            <w:r w:rsidRPr="0047330C">
              <w:t>прошлого года</w:t>
            </w:r>
            <w:r w:rsidR="00C1472E" w:rsidRPr="0047330C">
              <w:t xml:space="preserve"> на отчетную дату</w:t>
            </w:r>
          </w:p>
        </w:tc>
      </w:tr>
      <w:tr w:rsidR="003609BD" w:rsidRPr="0047330C" w14:paraId="3AA3BEEE" w14:textId="77777777" w:rsidTr="003609BD">
        <w:trPr>
          <w:cnfStyle w:val="000000100000" w:firstRow="0" w:lastRow="0" w:firstColumn="0" w:lastColumn="0" w:oddVBand="0" w:evenVBand="0" w:oddHBand="1" w:evenHBand="0" w:firstRowFirstColumn="0" w:firstRowLastColumn="0" w:lastRowFirstColumn="0" w:lastRowLastColumn="0"/>
        </w:trPr>
        <w:tc>
          <w:tcPr>
            <w:tcW w:w="1700" w:type="dxa"/>
          </w:tcPr>
          <w:p w14:paraId="2097460B" w14:textId="114CF21D" w:rsidR="002D276D" w:rsidRPr="0047330C" w:rsidRDefault="00FA32AA" w:rsidP="00153E0B">
            <w:pPr>
              <w:pStyle w:val="GOSTTablenorm"/>
            </w:pPr>
            <w:r w:rsidRPr="0047330C">
              <w:t>Н</w:t>
            </w:r>
            <w:r w:rsidR="002D276D" w:rsidRPr="0047330C">
              <w:t xml:space="preserve">еразрешенный к использованию </w:t>
            </w:r>
            <w:r w:rsidRPr="0047330C">
              <w:t xml:space="preserve">остаток </w:t>
            </w:r>
            <w:r w:rsidR="002D276D" w:rsidRPr="0047330C">
              <w:lastRenderedPageBreak/>
              <w:t>текущего года</w:t>
            </w:r>
            <w:r w:rsidRPr="0047330C">
              <w:t xml:space="preserve"> на отчетную дату</w:t>
            </w:r>
          </w:p>
        </w:tc>
        <w:tc>
          <w:tcPr>
            <w:tcW w:w="1701" w:type="dxa"/>
          </w:tcPr>
          <w:p w14:paraId="6666C78B" w14:textId="4FF0ED2B" w:rsidR="002D276D" w:rsidRPr="0047330C" w:rsidRDefault="006D1AA3" w:rsidP="00153E0B">
            <w:pPr>
              <w:pStyle w:val="GOSTTablenorm"/>
              <w:rPr>
                <w:lang w:val="en-US"/>
              </w:rPr>
            </w:pPr>
            <w:r w:rsidRPr="0047330C">
              <w:rPr>
                <w:lang w:val="en-US"/>
              </w:rPr>
              <w:lastRenderedPageBreak/>
              <w:t>RDNotPermThsYear</w:t>
            </w:r>
          </w:p>
        </w:tc>
        <w:tc>
          <w:tcPr>
            <w:tcW w:w="567" w:type="dxa"/>
          </w:tcPr>
          <w:p w14:paraId="10021E81" w14:textId="77777777" w:rsidR="002D276D" w:rsidRPr="0047330C" w:rsidRDefault="002D276D" w:rsidP="00153E0B">
            <w:pPr>
              <w:pStyle w:val="GOSTTablenorm"/>
            </w:pPr>
            <w:r w:rsidRPr="0047330C">
              <w:t>П</w:t>
            </w:r>
          </w:p>
        </w:tc>
        <w:tc>
          <w:tcPr>
            <w:tcW w:w="1134" w:type="dxa"/>
          </w:tcPr>
          <w:p w14:paraId="3C58E9C5" w14:textId="77777777" w:rsidR="002D276D" w:rsidRPr="0047330C" w:rsidRDefault="002D276D" w:rsidP="00153E0B">
            <w:pPr>
              <w:pStyle w:val="GOSTTablenorm"/>
              <w:rPr>
                <w:lang w:val="en-US"/>
              </w:rPr>
            </w:pPr>
            <w:r w:rsidRPr="0047330C">
              <w:rPr>
                <w:lang w:val="en-US"/>
              </w:rPr>
              <w:t>N(20.2)</w:t>
            </w:r>
          </w:p>
        </w:tc>
        <w:tc>
          <w:tcPr>
            <w:tcW w:w="567" w:type="dxa"/>
          </w:tcPr>
          <w:p w14:paraId="3A0CF92B" w14:textId="68C77205" w:rsidR="002D276D" w:rsidRPr="0047330C" w:rsidRDefault="006D1AA3" w:rsidP="00153E0B">
            <w:pPr>
              <w:pStyle w:val="GOSTTablenorm"/>
            </w:pPr>
            <w:r w:rsidRPr="0047330C">
              <w:t>Н</w:t>
            </w:r>
          </w:p>
        </w:tc>
        <w:tc>
          <w:tcPr>
            <w:tcW w:w="4025" w:type="dxa"/>
          </w:tcPr>
          <w:p w14:paraId="1EBFAEDB" w14:textId="70FE8694" w:rsidR="002D276D" w:rsidRPr="0047330C" w:rsidRDefault="002D276D" w:rsidP="00C1472E">
            <w:pPr>
              <w:pStyle w:val="GOSTTablenorm"/>
            </w:pPr>
            <w:r w:rsidRPr="0047330C">
              <w:t xml:space="preserve">Указывается неразрешенный к использованию </w:t>
            </w:r>
            <w:r w:rsidR="00C1472E" w:rsidRPr="0047330C">
              <w:t xml:space="preserve">остаток </w:t>
            </w:r>
            <w:r w:rsidRPr="0047330C">
              <w:t>текущего года</w:t>
            </w:r>
            <w:r w:rsidR="00C1472E" w:rsidRPr="0047330C">
              <w:t xml:space="preserve"> на отчетную дату</w:t>
            </w:r>
          </w:p>
        </w:tc>
      </w:tr>
    </w:tbl>
    <w:p w14:paraId="36E09338" w14:textId="77777777" w:rsidR="00153E0B" w:rsidRPr="0047330C" w:rsidRDefault="00153E0B" w:rsidP="004A3A78">
      <w:pPr>
        <w:pStyle w:val="32"/>
      </w:pPr>
      <w:bookmarkStart w:id="691" w:name="_Toc228281427"/>
      <w:r w:rsidRPr="0047330C">
        <w:t>Описание комплексного типа «</w:t>
      </w:r>
      <w:r w:rsidRPr="0047330C">
        <w:rPr>
          <w:lang w:val="en-US"/>
        </w:rPr>
        <w:t>tTSE</w:t>
      </w:r>
      <w:r w:rsidRPr="0047330C">
        <w:t>_</w:t>
      </w:r>
      <w:r w:rsidRPr="0047330C">
        <w:rPr>
          <w:lang w:val="en-US"/>
        </w:rPr>
        <w:t>Razdel</w:t>
      </w:r>
      <w:r w:rsidRPr="0047330C">
        <w:t>1_</w:t>
      </w:r>
      <w:r w:rsidRPr="0047330C">
        <w:rPr>
          <w:lang w:val="en-US"/>
        </w:rPr>
        <w:t>D</w:t>
      </w:r>
      <w:r w:rsidRPr="0047330C">
        <w:t>14»</w:t>
      </w:r>
      <w:bookmarkEnd w:id="691"/>
    </w:p>
    <w:p w14:paraId="607C8E41" w14:textId="2F43A5BD" w:rsidR="00153E0B" w:rsidRPr="0047330C" w:rsidRDefault="00153E0B" w:rsidP="00153E0B">
      <w:pPr>
        <w:pStyle w:val="GOSTNormal"/>
      </w:pPr>
      <w:r w:rsidRPr="0047330C">
        <w:t>Описание комплексного типа «</w:t>
      </w:r>
      <w:r w:rsidRPr="0047330C">
        <w:rPr>
          <w:lang w:val="en-US"/>
        </w:rPr>
        <w:t>tTSE</w:t>
      </w:r>
      <w:r w:rsidRPr="0047330C">
        <w:t>_</w:t>
      </w:r>
      <w:r w:rsidRPr="0047330C">
        <w:rPr>
          <w:lang w:val="en-US"/>
        </w:rPr>
        <w:t>Razdel</w:t>
      </w:r>
      <w:r w:rsidRPr="0047330C">
        <w:t>1_</w:t>
      </w:r>
      <w:r w:rsidRPr="0047330C">
        <w:rPr>
          <w:lang w:val="en-US"/>
        </w:rPr>
        <w:t>D</w:t>
      </w:r>
      <w:r w:rsidRPr="0047330C">
        <w:t>14» блока «Сведения о документах».</w:t>
      </w:r>
    </w:p>
    <w:p w14:paraId="256A3552" w14:textId="61A837C1" w:rsidR="00153E0B" w:rsidRPr="0047330C" w:rsidRDefault="001F7B07" w:rsidP="00941652">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692" w:name="_Ref530090721"/>
      <w:bookmarkStart w:id="693" w:name="_Ref529791000"/>
      <w:bookmarkStart w:id="694" w:name="_Toc228281665"/>
      <w:r w:rsidR="00BB6FF0">
        <w:rPr>
          <w:noProof/>
        </w:rPr>
        <w:t>51</w:t>
      </w:r>
      <w:bookmarkEnd w:id="692"/>
      <w:bookmarkEnd w:id="693"/>
      <w:r w:rsidRPr="0047330C">
        <w:rPr>
          <w:noProof/>
        </w:rPr>
        <w:fldChar w:fldCharType="end"/>
      </w:r>
      <w:r w:rsidR="002F6E3F" w:rsidRPr="0047330C">
        <w:t xml:space="preserve"> – </w:t>
      </w:r>
      <w:r w:rsidR="00153E0B" w:rsidRPr="0047330C">
        <w:t>Описание комплексного типа «</w:t>
      </w:r>
      <w:r w:rsidR="00153E0B" w:rsidRPr="0047330C">
        <w:rPr>
          <w:lang w:val="en-US"/>
        </w:rPr>
        <w:t>tTSE</w:t>
      </w:r>
      <w:r w:rsidR="00153E0B" w:rsidRPr="0047330C">
        <w:t>_</w:t>
      </w:r>
      <w:r w:rsidR="00153E0B" w:rsidRPr="0047330C">
        <w:rPr>
          <w:lang w:val="en-US"/>
        </w:rPr>
        <w:t>Razdel</w:t>
      </w:r>
      <w:r w:rsidR="00153E0B" w:rsidRPr="0047330C">
        <w:t>1_</w:t>
      </w:r>
      <w:r w:rsidR="00153E0B" w:rsidRPr="0047330C">
        <w:rPr>
          <w:lang w:val="en-US"/>
        </w:rPr>
        <w:t>D</w:t>
      </w:r>
      <w:r w:rsidR="00153E0B" w:rsidRPr="0047330C">
        <w:t>14»</w:t>
      </w:r>
      <w:bookmarkEnd w:id="694"/>
    </w:p>
    <w:tbl>
      <w:tblPr>
        <w:tblStyle w:val="GOSTTable"/>
        <w:tblW w:w="5000" w:type="pct"/>
        <w:tblLayout w:type="fixed"/>
        <w:tblLook w:val="01E0" w:firstRow="1" w:lastRow="1" w:firstColumn="1" w:lastColumn="1" w:noHBand="0" w:noVBand="0"/>
      </w:tblPr>
      <w:tblGrid>
        <w:gridCol w:w="1700"/>
        <w:gridCol w:w="1701"/>
        <w:gridCol w:w="567"/>
        <w:gridCol w:w="1134"/>
        <w:gridCol w:w="567"/>
        <w:gridCol w:w="4025"/>
      </w:tblGrid>
      <w:tr w:rsidR="00CE7B7F" w:rsidRPr="0047330C" w14:paraId="12CD4C06" w14:textId="77777777" w:rsidTr="00CE7B7F">
        <w:trPr>
          <w:cnfStyle w:val="100000000000" w:firstRow="1" w:lastRow="0" w:firstColumn="0" w:lastColumn="0" w:oddVBand="0" w:evenVBand="0" w:oddHBand="0" w:evenHBand="0" w:firstRowFirstColumn="0" w:firstRowLastColumn="0" w:lastRowFirstColumn="0" w:lastRowLastColumn="0"/>
        </w:trPr>
        <w:tc>
          <w:tcPr>
            <w:tcW w:w="1700" w:type="dxa"/>
          </w:tcPr>
          <w:p w14:paraId="768C5F3B" w14:textId="77777777" w:rsidR="00153E0B" w:rsidRPr="0047330C" w:rsidRDefault="00153E0B" w:rsidP="00CE7B7F">
            <w:pPr>
              <w:pStyle w:val="GOSTTableHead"/>
              <w:rPr>
                <w:szCs w:val="22"/>
              </w:rPr>
            </w:pPr>
            <w:r w:rsidRPr="0047330C">
              <w:rPr>
                <w:szCs w:val="22"/>
              </w:rPr>
              <w:t>Наименование элемента</w:t>
            </w:r>
          </w:p>
        </w:tc>
        <w:tc>
          <w:tcPr>
            <w:tcW w:w="1701" w:type="dxa"/>
          </w:tcPr>
          <w:p w14:paraId="022E4F7A" w14:textId="77777777" w:rsidR="00153E0B" w:rsidRPr="0047330C" w:rsidRDefault="00153E0B" w:rsidP="00CE7B7F">
            <w:pPr>
              <w:pStyle w:val="GOSTTableHead"/>
              <w:rPr>
                <w:szCs w:val="22"/>
              </w:rPr>
            </w:pPr>
            <w:r w:rsidRPr="0047330C">
              <w:rPr>
                <w:szCs w:val="22"/>
              </w:rPr>
              <w:t>Сокращенное наименование (код) элемента</w:t>
            </w:r>
          </w:p>
        </w:tc>
        <w:tc>
          <w:tcPr>
            <w:tcW w:w="567" w:type="dxa"/>
          </w:tcPr>
          <w:p w14:paraId="45ABA44E" w14:textId="77777777" w:rsidR="00153E0B" w:rsidRPr="0047330C" w:rsidRDefault="00153E0B" w:rsidP="00CE7B7F">
            <w:pPr>
              <w:pStyle w:val="GOSTTableHead"/>
              <w:rPr>
                <w:szCs w:val="22"/>
              </w:rPr>
            </w:pPr>
            <w:r w:rsidRPr="0047330C">
              <w:rPr>
                <w:szCs w:val="22"/>
              </w:rPr>
              <w:t>Тип</w:t>
            </w:r>
          </w:p>
        </w:tc>
        <w:tc>
          <w:tcPr>
            <w:tcW w:w="1134" w:type="dxa"/>
          </w:tcPr>
          <w:p w14:paraId="64CB2BE3" w14:textId="77777777" w:rsidR="00153E0B" w:rsidRPr="0047330C" w:rsidRDefault="00153E0B" w:rsidP="00CE7B7F">
            <w:pPr>
              <w:pStyle w:val="GOSTTableHead"/>
              <w:rPr>
                <w:szCs w:val="22"/>
              </w:rPr>
            </w:pPr>
            <w:r w:rsidRPr="0047330C">
              <w:rPr>
                <w:szCs w:val="22"/>
              </w:rPr>
              <w:t>Формат элемента</w:t>
            </w:r>
          </w:p>
        </w:tc>
        <w:tc>
          <w:tcPr>
            <w:tcW w:w="567" w:type="dxa"/>
          </w:tcPr>
          <w:p w14:paraId="615F955B" w14:textId="77777777" w:rsidR="00153E0B" w:rsidRPr="0047330C" w:rsidRDefault="00153E0B" w:rsidP="00CE7B7F">
            <w:pPr>
              <w:pStyle w:val="GOSTTableHead"/>
              <w:rPr>
                <w:szCs w:val="22"/>
              </w:rPr>
            </w:pPr>
            <w:r w:rsidRPr="0047330C">
              <w:rPr>
                <w:szCs w:val="22"/>
              </w:rPr>
              <w:t>Обязательность</w:t>
            </w:r>
          </w:p>
        </w:tc>
        <w:tc>
          <w:tcPr>
            <w:tcW w:w="4025" w:type="dxa"/>
          </w:tcPr>
          <w:p w14:paraId="2AF1A17F" w14:textId="77777777" w:rsidR="00153E0B" w:rsidRPr="0047330C" w:rsidRDefault="00153E0B" w:rsidP="00CE7B7F">
            <w:pPr>
              <w:pStyle w:val="GOSTTableHead"/>
              <w:rPr>
                <w:szCs w:val="22"/>
              </w:rPr>
            </w:pPr>
            <w:r w:rsidRPr="0047330C">
              <w:rPr>
                <w:szCs w:val="22"/>
              </w:rPr>
              <w:t>Дополнительная информация</w:t>
            </w:r>
          </w:p>
        </w:tc>
      </w:tr>
      <w:tr w:rsidR="00CE7B7F" w:rsidRPr="0047330C" w14:paraId="20E68893" w14:textId="77777777" w:rsidTr="00CE7B7F">
        <w:trPr>
          <w:cnfStyle w:val="000000100000" w:firstRow="0" w:lastRow="0" w:firstColumn="0" w:lastColumn="0" w:oddVBand="0" w:evenVBand="0" w:oddHBand="1" w:evenHBand="0" w:firstRowFirstColumn="0" w:firstRowLastColumn="0" w:lastRowFirstColumn="0" w:lastRowLastColumn="0"/>
        </w:trPr>
        <w:tc>
          <w:tcPr>
            <w:tcW w:w="1700" w:type="dxa"/>
          </w:tcPr>
          <w:p w14:paraId="68EA2F36" w14:textId="77777777" w:rsidR="00153E0B" w:rsidRPr="0047330C" w:rsidRDefault="00153E0B" w:rsidP="00153E0B">
            <w:pPr>
              <w:pStyle w:val="GOSTTablenorm"/>
              <w:rPr>
                <w:szCs w:val="22"/>
              </w:rPr>
            </w:pPr>
            <w:r w:rsidRPr="0047330C">
              <w:rPr>
                <w:szCs w:val="22"/>
              </w:rPr>
              <w:t>Сведения о документах (строка)</w:t>
            </w:r>
          </w:p>
        </w:tc>
        <w:tc>
          <w:tcPr>
            <w:tcW w:w="1701" w:type="dxa"/>
          </w:tcPr>
          <w:p w14:paraId="7B220AD2" w14:textId="77777777" w:rsidR="00153E0B" w:rsidRPr="0047330C" w:rsidRDefault="00153E0B" w:rsidP="00153E0B">
            <w:pPr>
              <w:pStyle w:val="GOSTTablenorm"/>
              <w:rPr>
                <w:szCs w:val="22"/>
                <w:lang w:val="en-US"/>
              </w:rPr>
            </w:pPr>
            <w:r w:rsidRPr="0047330C">
              <w:rPr>
                <w:szCs w:val="22"/>
                <w:lang w:val="en-US"/>
              </w:rPr>
              <w:t>TSE_Razdel1_D14_ITEM</w:t>
            </w:r>
          </w:p>
        </w:tc>
        <w:tc>
          <w:tcPr>
            <w:tcW w:w="567" w:type="dxa"/>
          </w:tcPr>
          <w:p w14:paraId="6406232E" w14:textId="77777777" w:rsidR="00153E0B" w:rsidRPr="0047330C" w:rsidRDefault="00153E0B" w:rsidP="00153E0B">
            <w:pPr>
              <w:pStyle w:val="GOSTTablenorm"/>
              <w:rPr>
                <w:szCs w:val="22"/>
              </w:rPr>
            </w:pPr>
            <w:r w:rsidRPr="0047330C">
              <w:rPr>
                <w:szCs w:val="22"/>
              </w:rPr>
              <w:t>С</w:t>
            </w:r>
          </w:p>
        </w:tc>
        <w:tc>
          <w:tcPr>
            <w:tcW w:w="1134" w:type="dxa"/>
          </w:tcPr>
          <w:p w14:paraId="5A809684" w14:textId="77777777" w:rsidR="00153E0B" w:rsidRPr="0047330C" w:rsidRDefault="00153E0B" w:rsidP="00153E0B">
            <w:pPr>
              <w:pStyle w:val="GOSTTablenorm"/>
              <w:rPr>
                <w:szCs w:val="22"/>
                <w:lang w:val="en-US"/>
              </w:rPr>
            </w:pPr>
            <w:r w:rsidRPr="0047330C">
              <w:rPr>
                <w:szCs w:val="22"/>
                <w:lang w:val="en-US"/>
              </w:rPr>
              <w:t>tTSE_Razdel1_D14_ITEM</w:t>
            </w:r>
          </w:p>
        </w:tc>
        <w:tc>
          <w:tcPr>
            <w:tcW w:w="567" w:type="dxa"/>
          </w:tcPr>
          <w:p w14:paraId="121B3AFF" w14:textId="77777777" w:rsidR="00153E0B" w:rsidRPr="0047330C" w:rsidRDefault="00153E0B" w:rsidP="00153E0B">
            <w:pPr>
              <w:pStyle w:val="GOSTTablenorm"/>
              <w:rPr>
                <w:szCs w:val="22"/>
              </w:rPr>
            </w:pPr>
            <w:r w:rsidRPr="0047330C">
              <w:rPr>
                <w:szCs w:val="22"/>
              </w:rPr>
              <w:t>ОМ</w:t>
            </w:r>
          </w:p>
        </w:tc>
        <w:tc>
          <w:tcPr>
            <w:tcW w:w="4025" w:type="dxa"/>
          </w:tcPr>
          <w:p w14:paraId="39B2F179" w14:textId="23CD1C55" w:rsidR="00153E0B" w:rsidRPr="0047330C" w:rsidRDefault="00153E0B">
            <w:pPr>
              <w:ind w:firstLine="0"/>
              <w:rPr>
                <w:sz w:val="22"/>
                <w:szCs w:val="22"/>
              </w:rPr>
            </w:pPr>
            <w:r w:rsidRPr="0047330C">
              <w:rPr>
                <w:sz w:val="22"/>
                <w:szCs w:val="22"/>
              </w:rPr>
              <w:t>Состав элемента представлен в таблице</w:t>
            </w:r>
            <w:r w:rsidR="004639B4" w:rsidRPr="0047330C">
              <w:rPr>
                <w:sz w:val="22"/>
                <w:szCs w:val="22"/>
              </w:rPr>
              <w:t xml:space="preserve"> </w:t>
            </w:r>
            <w:r w:rsidR="004639B4" w:rsidRPr="0047330C">
              <w:rPr>
                <w:sz w:val="22"/>
                <w:szCs w:val="22"/>
              </w:rPr>
              <w:fldChar w:fldCharType="begin"/>
            </w:r>
            <w:r w:rsidR="004639B4" w:rsidRPr="0047330C">
              <w:rPr>
                <w:sz w:val="22"/>
                <w:szCs w:val="22"/>
              </w:rPr>
              <w:instrText xml:space="preserve"> REF _Ref530091232 \h  \* MERGEFORMAT </w:instrText>
            </w:r>
            <w:r w:rsidR="004639B4" w:rsidRPr="0047330C">
              <w:rPr>
                <w:sz w:val="22"/>
                <w:szCs w:val="22"/>
              </w:rPr>
            </w:r>
            <w:r w:rsidR="004639B4" w:rsidRPr="0047330C">
              <w:rPr>
                <w:sz w:val="22"/>
                <w:szCs w:val="22"/>
              </w:rPr>
              <w:fldChar w:fldCharType="separate"/>
            </w:r>
            <w:r w:rsidR="00BB6FF0" w:rsidRPr="00BB6FF0">
              <w:rPr>
                <w:rFonts w:eastAsia="Calibri"/>
                <w:noProof/>
                <w:sz w:val="22"/>
                <w:szCs w:val="22"/>
              </w:rPr>
              <w:t>52</w:t>
            </w:r>
            <w:r w:rsidR="004639B4" w:rsidRPr="0047330C">
              <w:rPr>
                <w:sz w:val="22"/>
                <w:szCs w:val="22"/>
              </w:rPr>
              <w:fldChar w:fldCharType="end"/>
            </w:r>
          </w:p>
        </w:tc>
      </w:tr>
    </w:tbl>
    <w:p w14:paraId="4E92367D" w14:textId="3DA269D2" w:rsidR="005C6325" w:rsidRPr="005B1AAA" w:rsidRDefault="005C6325" w:rsidP="004A3A78">
      <w:pPr>
        <w:pStyle w:val="32"/>
        <w:rPr>
          <w:highlight w:val="green"/>
        </w:rPr>
      </w:pPr>
      <w:bookmarkStart w:id="695" w:name="_Toc54291652"/>
      <w:bookmarkStart w:id="696" w:name="_Toc58931451"/>
      <w:bookmarkStart w:id="697" w:name="_Toc228281428"/>
      <w:bookmarkEnd w:id="680"/>
      <w:bookmarkEnd w:id="681"/>
      <w:bookmarkEnd w:id="682"/>
      <w:r w:rsidRPr="005B1AAA">
        <w:rPr>
          <w:highlight w:val="green"/>
        </w:rPr>
        <w:t>Описание комплексного типа «</w:t>
      </w:r>
      <w:r w:rsidRPr="005B1AAA">
        <w:rPr>
          <w:highlight w:val="green"/>
          <w:lang w:val="en-US"/>
        </w:rPr>
        <w:t>tTSE</w:t>
      </w:r>
      <w:r w:rsidRPr="005B1AAA">
        <w:rPr>
          <w:highlight w:val="green"/>
        </w:rPr>
        <w:t>_</w:t>
      </w:r>
      <w:r w:rsidRPr="005B1AAA">
        <w:rPr>
          <w:highlight w:val="green"/>
          <w:lang w:val="en-US"/>
        </w:rPr>
        <w:t>Razdel</w:t>
      </w:r>
      <w:r w:rsidRPr="005B1AAA">
        <w:rPr>
          <w:highlight w:val="green"/>
        </w:rPr>
        <w:t>1_</w:t>
      </w:r>
      <w:r w:rsidRPr="005B1AAA">
        <w:rPr>
          <w:highlight w:val="green"/>
          <w:lang w:val="en-US"/>
        </w:rPr>
        <w:t>D</w:t>
      </w:r>
      <w:r w:rsidRPr="005B1AAA">
        <w:rPr>
          <w:highlight w:val="green"/>
        </w:rPr>
        <w:t>14_</w:t>
      </w:r>
      <w:r w:rsidRPr="005B1AAA">
        <w:rPr>
          <w:highlight w:val="green"/>
          <w:lang w:val="en-US"/>
        </w:rPr>
        <w:t>ITEM</w:t>
      </w:r>
      <w:r w:rsidRPr="005B1AAA">
        <w:rPr>
          <w:highlight w:val="green"/>
        </w:rPr>
        <w:t>»</w:t>
      </w:r>
      <w:bookmarkEnd w:id="695"/>
      <w:bookmarkEnd w:id="696"/>
      <w:bookmarkEnd w:id="697"/>
    </w:p>
    <w:p w14:paraId="5A414B3A" w14:textId="3B5CE243" w:rsidR="005C6325" w:rsidRPr="0047330C" w:rsidRDefault="005C6325" w:rsidP="005C6325">
      <w:pPr>
        <w:pStyle w:val="GOSTNormal"/>
      </w:pPr>
      <w:r w:rsidRPr="0047330C">
        <w:t>Описание комплексного типа «</w:t>
      </w:r>
      <w:r w:rsidRPr="0047330C">
        <w:rPr>
          <w:lang w:val="en-US"/>
        </w:rPr>
        <w:t>tTSE</w:t>
      </w:r>
      <w:r w:rsidRPr="0047330C">
        <w:t>_</w:t>
      </w:r>
      <w:r w:rsidRPr="0047330C">
        <w:rPr>
          <w:lang w:val="en-US"/>
        </w:rPr>
        <w:t>Razdel</w:t>
      </w:r>
      <w:r w:rsidRPr="0047330C">
        <w:t>1_</w:t>
      </w:r>
      <w:r w:rsidRPr="0047330C">
        <w:rPr>
          <w:lang w:val="en-US"/>
        </w:rPr>
        <w:t>D</w:t>
      </w:r>
      <w:r w:rsidRPr="0047330C">
        <w:t>14_</w:t>
      </w:r>
      <w:r w:rsidRPr="0047330C">
        <w:rPr>
          <w:lang w:val="en-US"/>
        </w:rPr>
        <w:t>ITEM</w:t>
      </w:r>
      <w:r w:rsidRPr="0047330C">
        <w:t>» блока «Сведения о документах (строка)».</w:t>
      </w:r>
    </w:p>
    <w:p w14:paraId="15EFC68A" w14:textId="4B4327E2" w:rsidR="005C6325" w:rsidRPr="005B1AAA" w:rsidRDefault="005C6325" w:rsidP="005C6325">
      <w:pPr>
        <w:pStyle w:val="GOSTNameTable"/>
        <w:rPr>
          <w:highlight w:val="green"/>
        </w:rPr>
      </w:pPr>
      <w:r w:rsidRPr="005B1AAA">
        <w:rPr>
          <w:noProof/>
          <w:highlight w:val="green"/>
        </w:rPr>
        <w:fldChar w:fldCharType="begin"/>
      </w:r>
      <w:r w:rsidRPr="005B1AAA">
        <w:rPr>
          <w:noProof/>
          <w:highlight w:val="green"/>
        </w:rPr>
        <w:instrText xml:space="preserve"> SEQ Таблица \* ARABIC </w:instrText>
      </w:r>
      <w:r w:rsidRPr="005B1AAA">
        <w:rPr>
          <w:noProof/>
          <w:highlight w:val="green"/>
        </w:rPr>
        <w:fldChar w:fldCharType="separate"/>
      </w:r>
      <w:bookmarkStart w:id="698" w:name="_Ref529791009"/>
      <w:bookmarkStart w:id="699" w:name="_Ref530091232"/>
      <w:bookmarkStart w:id="700" w:name="_Toc54022271"/>
      <w:bookmarkStart w:id="701" w:name="_Toc228281666"/>
      <w:r w:rsidR="00BB6FF0">
        <w:rPr>
          <w:noProof/>
          <w:highlight w:val="green"/>
        </w:rPr>
        <w:t>52</w:t>
      </w:r>
      <w:bookmarkEnd w:id="698"/>
      <w:bookmarkEnd w:id="699"/>
      <w:r w:rsidRPr="005B1AAA">
        <w:rPr>
          <w:noProof/>
          <w:highlight w:val="green"/>
        </w:rPr>
        <w:fldChar w:fldCharType="end"/>
      </w:r>
      <w:r w:rsidR="002F6E3F" w:rsidRPr="005B1AAA">
        <w:rPr>
          <w:highlight w:val="green"/>
        </w:rPr>
        <w:t xml:space="preserve"> – </w:t>
      </w:r>
      <w:r w:rsidRPr="005B1AAA">
        <w:rPr>
          <w:highlight w:val="green"/>
        </w:rPr>
        <w:t>Описание комплексного типа «</w:t>
      </w:r>
      <w:r w:rsidRPr="005B1AAA">
        <w:rPr>
          <w:highlight w:val="green"/>
          <w:lang w:val="en-US"/>
        </w:rPr>
        <w:t>tTSE</w:t>
      </w:r>
      <w:r w:rsidRPr="005B1AAA">
        <w:rPr>
          <w:highlight w:val="green"/>
        </w:rPr>
        <w:t>_</w:t>
      </w:r>
      <w:r w:rsidRPr="005B1AAA">
        <w:rPr>
          <w:highlight w:val="green"/>
          <w:lang w:val="en-US"/>
        </w:rPr>
        <w:t>Razdel</w:t>
      </w:r>
      <w:r w:rsidRPr="005B1AAA">
        <w:rPr>
          <w:highlight w:val="green"/>
        </w:rPr>
        <w:t>1_</w:t>
      </w:r>
      <w:r w:rsidRPr="005B1AAA">
        <w:rPr>
          <w:highlight w:val="green"/>
          <w:lang w:val="en-US"/>
        </w:rPr>
        <w:t>D</w:t>
      </w:r>
      <w:r w:rsidRPr="005B1AAA">
        <w:rPr>
          <w:highlight w:val="green"/>
        </w:rPr>
        <w:t>14_</w:t>
      </w:r>
      <w:r w:rsidRPr="005B1AAA">
        <w:rPr>
          <w:highlight w:val="green"/>
          <w:lang w:val="en-US"/>
        </w:rPr>
        <w:t>ITEM</w:t>
      </w:r>
      <w:r w:rsidRPr="005B1AAA">
        <w:rPr>
          <w:highlight w:val="green"/>
        </w:rPr>
        <w:t>»</w:t>
      </w:r>
      <w:bookmarkEnd w:id="700"/>
      <w:bookmarkEnd w:id="701"/>
    </w:p>
    <w:tbl>
      <w:tblPr>
        <w:tblStyle w:val="GOSTTable"/>
        <w:tblW w:w="4972" w:type="pct"/>
        <w:tblLayout w:type="fixed"/>
        <w:tblLook w:val="01E0" w:firstRow="1" w:lastRow="1" w:firstColumn="1" w:lastColumn="1" w:noHBand="0" w:noVBand="0"/>
      </w:tblPr>
      <w:tblGrid>
        <w:gridCol w:w="1702"/>
        <w:gridCol w:w="1701"/>
        <w:gridCol w:w="567"/>
        <w:gridCol w:w="1134"/>
        <w:gridCol w:w="567"/>
        <w:gridCol w:w="3969"/>
      </w:tblGrid>
      <w:tr w:rsidR="005C6325" w:rsidRPr="0047330C" w14:paraId="39A93EFB" w14:textId="77777777" w:rsidTr="009A60B6">
        <w:trPr>
          <w:cnfStyle w:val="100000000000" w:firstRow="1" w:lastRow="0" w:firstColumn="0" w:lastColumn="0" w:oddVBand="0" w:evenVBand="0" w:oddHBand="0" w:evenHBand="0" w:firstRowFirstColumn="0" w:firstRowLastColumn="0" w:lastRowFirstColumn="0" w:lastRowLastColumn="0"/>
        </w:trPr>
        <w:tc>
          <w:tcPr>
            <w:tcW w:w="1702" w:type="dxa"/>
          </w:tcPr>
          <w:p w14:paraId="2AA06723" w14:textId="77777777" w:rsidR="005C6325" w:rsidRPr="0047330C" w:rsidRDefault="005C6325" w:rsidP="00F460A6">
            <w:pPr>
              <w:pStyle w:val="GOSTTableHead"/>
              <w:ind w:left="57" w:right="57"/>
              <w:rPr>
                <w:szCs w:val="22"/>
              </w:rPr>
            </w:pPr>
            <w:r w:rsidRPr="0047330C">
              <w:rPr>
                <w:szCs w:val="22"/>
              </w:rPr>
              <w:t>Наименование элемента</w:t>
            </w:r>
          </w:p>
        </w:tc>
        <w:tc>
          <w:tcPr>
            <w:tcW w:w="1701" w:type="dxa"/>
          </w:tcPr>
          <w:p w14:paraId="66A17CBC" w14:textId="77777777" w:rsidR="005C6325" w:rsidRPr="0047330C" w:rsidRDefault="005C6325" w:rsidP="00F460A6">
            <w:pPr>
              <w:pStyle w:val="GOSTTableHead"/>
              <w:ind w:left="57" w:right="57"/>
              <w:rPr>
                <w:szCs w:val="22"/>
              </w:rPr>
            </w:pPr>
            <w:r w:rsidRPr="0047330C">
              <w:rPr>
                <w:szCs w:val="22"/>
              </w:rPr>
              <w:t>Сокращенное наименование (код) элемента</w:t>
            </w:r>
          </w:p>
        </w:tc>
        <w:tc>
          <w:tcPr>
            <w:tcW w:w="567" w:type="dxa"/>
          </w:tcPr>
          <w:p w14:paraId="5C3B1C06" w14:textId="77777777" w:rsidR="005C6325" w:rsidRPr="0047330C" w:rsidRDefault="005C6325" w:rsidP="00F460A6">
            <w:pPr>
              <w:pStyle w:val="GOSTTableHead"/>
              <w:ind w:left="57" w:right="57"/>
              <w:rPr>
                <w:szCs w:val="22"/>
              </w:rPr>
            </w:pPr>
            <w:r w:rsidRPr="0047330C">
              <w:rPr>
                <w:szCs w:val="22"/>
              </w:rPr>
              <w:t>Тип</w:t>
            </w:r>
          </w:p>
        </w:tc>
        <w:tc>
          <w:tcPr>
            <w:tcW w:w="1134" w:type="dxa"/>
          </w:tcPr>
          <w:p w14:paraId="62AF0950" w14:textId="77777777" w:rsidR="005C6325" w:rsidRPr="0047330C" w:rsidRDefault="005C6325" w:rsidP="00F460A6">
            <w:pPr>
              <w:pStyle w:val="GOSTTableHead"/>
              <w:ind w:left="57" w:right="57"/>
              <w:rPr>
                <w:szCs w:val="22"/>
              </w:rPr>
            </w:pPr>
            <w:r w:rsidRPr="0047330C">
              <w:rPr>
                <w:szCs w:val="22"/>
              </w:rPr>
              <w:t>Формат элемента</w:t>
            </w:r>
          </w:p>
        </w:tc>
        <w:tc>
          <w:tcPr>
            <w:tcW w:w="567" w:type="dxa"/>
          </w:tcPr>
          <w:p w14:paraId="70053AEB" w14:textId="77777777" w:rsidR="005C6325" w:rsidRPr="0047330C" w:rsidRDefault="005C6325" w:rsidP="00F460A6">
            <w:pPr>
              <w:pStyle w:val="GOSTTableHead"/>
              <w:ind w:left="57" w:right="57"/>
              <w:rPr>
                <w:szCs w:val="22"/>
              </w:rPr>
            </w:pPr>
            <w:r w:rsidRPr="0047330C">
              <w:rPr>
                <w:szCs w:val="22"/>
              </w:rPr>
              <w:t>Обязательность</w:t>
            </w:r>
          </w:p>
        </w:tc>
        <w:tc>
          <w:tcPr>
            <w:tcW w:w="3969" w:type="dxa"/>
          </w:tcPr>
          <w:p w14:paraId="13B2490D" w14:textId="77777777" w:rsidR="005C6325" w:rsidRPr="0047330C" w:rsidRDefault="005C6325" w:rsidP="00F460A6">
            <w:pPr>
              <w:pStyle w:val="GOSTTableHead"/>
              <w:ind w:left="57" w:right="57"/>
              <w:rPr>
                <w:szCs w:val="22"/>
              </w:rPr>
            </w:pPr>
            <w:r w:rsidRPr="0047330C">
              <w:rPr>
                <w:szCs w:val="22"/>
              </w:rPr>
              <w:t>Дополнительная информация</w:t>
            </w:r>
          </w:p>
        </w:tc>
      </w:tr>
      <w:tr w:rsidR="005C6325" w:rsidRPr="0047330C" w14:paraId="75CFC95C" w14:textId="77777777" w:rsidTr="009A60B6">
        <w:trPr>
          <w:cnfStyle w:val="000000100000" w:firstRow="0" w:lastRow="0" w:firstColumn="0" w:lastColumn="0" w:oddVBand="0" w:evenVBand="0" w:oddHBand="1" w:evenHBand="0" w:firstRowFirstColumn="0" w:firstRowLastColumn="0" w:lastRowFirstColumn="0" w:lastRowLastColumn="0"/>
        </w:trPr>
        <w:tc>
          <w:tcPr>
            <w:tcW w:w="1702" w:type="dxa"/>
          </w:tcPr>
          <w:p w14:paraId="2CE1F30F" w14:textId="77777777" w:rsidR="005C6325" w:rsidRPr="0047330C" w:rsidRDefault="005C6325" w:rsidP="00F460A6">
            <w:pPr>
              <w:pStyle w:val="GOSTTablenorm"/>
              <w:rPr>
                <w:szCs w:val="22"/>
              </w:rPr>
            </w:pPr>
            <w:r w:rsidRPr="0047330C">
              <w:rPr>
                <w:szCs w:val="22"/>
              </w:rPr>
              <w:t>Наименование документа</w:t>
            </w:r>
          </w:p>
        </w:tc>
        <w:tc>
          <w:tcPr>
            <w:tcW w:w="1701" w:type="dxa"/>
          </w:tcPr>
          <w:p w14:paraId="7336520D" w14:textId="77777777" w:rsidR="005C6325" w:rsidRPr="0047330C" w:rsidRDefault="005C6325" w:rsidP="00F460A6">
            <w:pPr>
              <w:pStyle w:val="GOSTTablenorm"/>
              <w:rPr>
                <w:szCs w:val="22"/>
                <w:lang w:val="en-US"/>
              </w:rPr>
            </w:pPr>
            <w:r w:rsidRPr="0047330C">
              <w:rPr>
                <w:szCs w:val="22"/>
                <w:lang w:val="en-US"/>
              </w:rPr>
              <w:t>DocName</w:t>
            </w:r>
          </w:p>
        </w:tc>
        <w:tc>
          <w:tcPr>
            <w:tcW w:w="567" w:type="dxa"/>
          </w:tcPr>
          <w:p w14:paraId="05F6A121" w14:textId="77777777" w:rsidR="005C6325" w:rsidRPr="0047330C" w:rsidRDefault="005C6325" w:rsidP="00F460A6">
            <w:pPr>
              <w:pStyle w:val="GOSTTablenorm"/>
              <w:rPr>
                <w:szCs w:val="22"/>
              </w:rPr>
            </w:pPr>
            <w:r w:rsidRPr="0047330C">
              <w:rPr>
                <w:szCs w:val="22"/>
              </w:rPr>
              <w:t>П</w:t>
            </w:r>
          </w:p>
        </w:tc>
        <w:tc>
          <w:tcPr>
            <w:tcW w:w="1134" w:type="dxa"/>
          </w:tcPr>
          <w:p w14:paraId="619031BF" w14:textId="77777777" w:rsidR="005C6325" w:rsidRPr="0047330C" w:rsidRDefault="005C6325" w:rsidP="00F460A6">
            <w:pPr>
              <w:pStyle w:val="GOSTTablenorm"/>
              <w:rPr>
                <w:szCs w:val="22"/>
                <w:lang w:val="en-US"/>
              </w:rPr>
            </w:pPr>
            <w:r w:rsidRPr="0047330C">
              <w:rPr>
                <w:szCs w:val="22"/>
                <w:lang w:val="en-US"/>
              </w:rPr>
              <w:t>T(1-</w:t>
            </w:r>
            <w:r w:rsidRPr="0047330C">
              <w:rPr>
                <w:szCs w:val="22"/>
              </w:rPr>
              <w:t>2000</w:t>
            </w:r>
            <w:r w:rsidRPr="0047330C">
              <w:rPr>
                <w:szCs w:val="22"/>
                <w:lang w:val="en-US"/>
              </w:rPr>
              <w:t>)</w:t>
            </w:r>
          </w:p>
        </w:tc>
        <w:tc>
          <w:tcPr>
            <w:tcW w:w="567" w:type="dxa"/>
          </w:tcPr>
          <w:p w14:paraId="73D16684" w14:textId="77777777" w:rsidR="005C6325" w:rsidRPr="0047330C" w:rsidRDefault="005C6325" w:rsidP="00F460A6">
            <w:pPr>
              <w:pStyle w:val="GOSTTablenorm"/>
              <w:rPr>
                <w:szCs w:val="22"/>
              </w:rPr>
            </w:pPr>
            <w:r w:rsidRPr="0047330C">
              <w:rPr>
                <w:szCs w:val="22"/>
              </w:rPr>
              <w:t>Н</w:t>
            </w:r>
          </w:p>
        </w:tc>
        <w:tc>
          <w:tcPr>
            <w:tcW w:w="3969" w:type="dxa"/>
          </w:tcPr>
          <w:p w14:paraId="4356D901" w14:textId="255BDBD0" w:rsidR="005C6325" w:rsidRPr="0047330C" w:rsidRDefault="005C6325" w:rsidP="00F460A6">
            <w:pPr>
              <w:pStyle w:val="GOSTTablenorm"/>
              <w:rPr>
                <w:szCs w:val="22"/>
              </w:rPr>
            </w:pPr>
            <w:r w:rsidRPr="0047330C">
              <w:rPr>
                <w:szCs w:val="22"/>
              </w:rPr>
              <w:t>Ука</w:t>
            </w:r>
            <w:r w:rsidR="00B01CC8" w:rsidRPr="0047330C">
              <w:rPr>
                <w:szCs w:val="22"/>
              </w:rPr>
              <w:t>зывается наименование документа</w:t>
            </w:r>
          </w:p>
        </w:tc>
      </w:tr>
      <w:tr w:rsidR="005C6325" w:rsidRPr="0047330C" w14:paraId="411AFCE5" w14:textId="77777777" w:rsidTr="009A60B6">
        <w:trPr>
          <w:cnfStyle w:val="000000010000" w:firstRow="0" w:lastRow="0" w:firstColumn="0" w:lastColumn="0" w:oddVBand="0" w:evenVBand="0" w:oddHBand="0" w:evenHBand="1" w:firstRowFirstColumn="0" w:firstRowLastColumn="0" w:lastRowFirstColumn="0" w:lastRowLastColumn="0"/>
        </w:trPr>
        <w:tc>
          <w:tcPr>
            <w:tcW w:w="1702" w:type="dxa"/>
          </w:tcPr>
          <w:p w14:paraId="3F6CD1FF" w14:textId="77777777" w:rsidR="005C6325" w:rsidRPr="0047330C" w:rsidRDefault="005C6325" w:rsidP="00F460A6">
            <w:pPr>
              <w:pStyle w:val="GOSTTablenorm"/>
              <w:rPr>
                <w:szCs w:val="22"/>
              </w:rPr>
            </w:pPr>
            <w:r w:rsidRPr="0047330C">
              <w:rPr>
                <w:szCs w:val="22"/>
              </w:rPr>
              <w:t>Номер документа</w:t>
            </w:r>
          </w:p>
        </w:tc>
        <w:tc>
          <w:tcPr>
            <w:tcW w:w="1701" w:type="dxa"/>
          </w:tcPr>
          <w:p w14:paraId="4CC0FBFA" w14:textId="77777777" w:rsidR="005C6325" w:rsidRPr="0047330C" w:rsidRDefault="005C6325" w:rsidP="00F460A6">
            <w:pPr>
              <w:pStyle w:val="GOSTTablenorm"/>
              <w:rPr>
                <w:szCs w:val="22"/>
                <w:lang w:val="en-US"/>
              </w:rPr>
            </w:pPr>
            <w:r w:rsidRPr="0047330C">
              <w:rPr>
                <w:szCs w:val="22"/>
                <w:lang w:val="en-US"/>
              </w:rPr>
              <w:t>DocNum</w:t>
            </w:r>
          </w:p>
        </w:tc>
        <w:tc>
          <w:tcPr>
            <w:tcW w:w="567" w:type="dxa"/>
          </w:tcPr>
          <w:p w14:paraId="228F8595" w14:textId="77777777" w:rsidR="005C6325" w:rsidRPr="0047330C" w:rsidRDefault="005C6325" w:rsidP="00F460A6">
            <w:pPr>
              <w:pStyle w:val="GOSTTablenorm"/>
              <w:rPr>
                <w:szCs w:val="22"/>
              </w:rPr>
            </w:pPr>
            <w:r w:rsidRPr="0047330C">
              <w:rPr>
                <w:szCs w:val="22"/>
              </w:rPr>
              <w:t>П</w:t>
            </w:r>
          </w:p>
        </w:tc>
        <w:tc>
          <w:tcPr>
            <w:tcW w:w="1134" w:type="dxa"/>
          </w:tcPr>
          <w:p w14:paraId="77045DD9" w14:textId="77777777" w:rsidR="005C6325" w:rsidRPr="0047330C" w:rsidRDefault="005C6325" w:rsidP="00F460A6">
            <w:pPr>
              <w:pStyle w:val="GOSTTablenorm"/>
              <w:rPr>
                <w:szCs w:val="22"/>
              </w:rPr>
            </w:pPr>
            <w:r w:rsidRPr="0047330C">
              <w:rPr>
                <w:szCs w:val="22"/>
                <w:lang w:val="en-US"/>
              </w:rPr>
              <w:t>T(1-</w:t>
            </w:r>
            <w:r w:rsidRPr="0047330C">
              <w:rPr>
                <w:szCs w:val="22"/>
              </w:rPr>
              <w:t>200</w:t>
            </w:r>
            <w:r w:rsidRPr="0047330C">
              <w:rPr>
                <w:szCs w:val="22"/>
                <w:lang w:val="en-US"/>
              </w:rPr>
              <w:t>)</w:t>
            </w:r>
          </w:p>
        </w:tc>
        <w:tc>
          <w:tcPr>
            <w:tcW w:w="567" w:type="dxa"/>
          </w:tcPr>
          <w:p w14:paraId="7D913AED" w14:textId="77777777" w:rsidR="005C6325" w:rsidRPr="0047330C" w:rsidRDefault="005C6325" w:rsidP="00F460A6">
            <w:pPr>
              <w:pStyle w:val="GOSTTablenorm"/>
              <w:rPr>
                <w:szCs w:val="22"/>
              </w:rPr>
            </w:pPr>
            <w:r w:rsidRPr="0047330C">
              <w:rPr>
                <w:szCs w:val="22"/>
              </w:rPr>
              <w:t>Н</w:t>
            </w:r>
          </w:p>
        </w:tc>
        <w:tc>
          <w:tcPr>
            <w:tcW w:w="3969" w:type="dxa"/>
          </w:tcPr>
          <w:p w14:paraId="478E81EB" w14:textId="0BC03AF3" w:rsidR="005C6325" w:rsidRPr="0047330C" w:rsidRDefault="005C6325" w:rsidP="00F460A6">
            <w:pPr>
              <w:pStyle w:val="GOSTTablenorm"/>
              <w:rPr>
                <w:szCs w:val="22"/>
              </w:rPr>
            </w:pPr>
            <w:r w:rsidRPr="0047330C">
              <w:rPr>
                <w:szCs w:val="22"/>
              </w:rPr>
              <w:t xml:space="preserve">Указывается </w:t>
            </w:r>
            <w:r w:rsidR="00B01CC8" w:rsidRPr="0047330C">
              <w:rPr>
                <w:szCs w:val="22"/>
              </w:rPr>
              <w:t>номер документа</w:t>
            </w:r>
          </w:p>
        </w:tc>
      </w:tr>
      <w:tr w:rsidR="005C6325" w:rsidRPr="0047330C" w14:paraId="39A8C6D7" w14:textId="77777777" w:rsidTr="009A60B6">
        <w:trPr>
          <w:cnfStyle w:val="000000100000" w:firstRow="0" w:lastRow="0" w:firstColumn="0" w:lastColumn="0" w:oddVBand="0" w:evenVBand="0" w:oddHBand="1" w:evenHBand="0" w:firstRowFirstColumn="0" w:firstRowLastColumn="0" w:lastRowFirstColumn="0" w:lastRowLastColumn="0"/>
        </w:trPr>
        <w:tc>
          <w:tcPr>
            <w:tcW w:w="1702" w:type="dxa"/>
          </w:tcPr>
          <w:p w14:paraId="4364C5F1" w14:textId="77777777" w:rsidR="005C6325" w:rsidRPr="0047330C" w:rsidRDefault="005C6325" w:rsidP="00F460A6">
            <w:pPr>
              <w:pStyle w:val="GOSTTablenorm"/>
              <w:rPr>
                <w:szCs w:val="22"/>
              </w:rPr>
            </w:pPr>
            <w:r w:rsidRPr="0047330C">
              <w:rPr>
                <w:szCs w:val="22"/>
              </w:rPr>
              <w:lastRenderedPageBreak/>
              <w:t>Дата документа</w:t>
            </w:r>
          </w:p>
        </w:tc>
        <w:tc>
          <w:tcPr>
            <w:tcW w:w="1701" w:type="dxa"/>
          </w:tcPr>
          <w:p w14:paraId="0C0A85D9" w14:textId="77777777" w:rsidR="005C6325" w:rsidRPr="0047330C" w:rsidRDefault="005C6325" w:rsidP="00F460A6">
            <w:pPr>
              <w:pStyle w:val="GOSTTablenorm"/>
              <w:rPr>
                <w:szCs w:val="22"/>
                <w:lang w:val="en-US"/>
              </w:rPr>
            </w:pPr>
            <w:r w:rsidRPr="0047330C">
              <w:rPr>
                <w:szCs w:val="22"/>
                <w:lang w:val="en-US"/>
              </w:rPr>
              <w:t>DocDate</w:t>
            </w:r>
          </w:p>
        </w:tc>
        <w:tc>
          <w:tcPr>
            <w:tcW w:w="567" w:type="dxa"/>
          </w:tcPr>
          <w:p w14:paraId="0ABD7A67" w14:textId="77777777" w:rsidR="005C6325" w:rsidRPr="0047330C" w:rsidRDefault="005C6325" w:rsidP="00F460A6">
            <w:pPr>
              <w:pStyle w:val="GOSTTablenorm"/>
              <w:rPr>
                <w:szCs w:val="22"/>
              </w:rPr>
            </w:pPr>
            <w:r w:rsidRPr="0047330C">
              <w:rPr>
                <w:szCs w:val="22"/>
              </w:rPr>
              <w:t>П</w:t>
            </w:r>
          </w:p>
        </w:tc>
        <w:tc>
          <w:tcPr>
            <w:tcW w:w="1134" w:type="dxa"/>
          </w:tcPr>
          <w:p w14:paraId="220D671C" w14:textId="77777777" w:rsidR="005C6325" w:rsidRPr="0047330C" w:rsidRDefault="005C6325" w:rsidP="00F460A6">
            <w:pPr>
              <w:pStyle w:val="GOSTTablenorm"/>
              <w:rPr>
                <w:szCs w:val="22"/>
                <w:lang w:val="en-US"/>
              </w:rPr>
            </w:pPr>
            <w:r w:rsidRPr="0047330C">
              <w:rPr>
                <w:szCs w:val="22"/>
                <w:lang w:val="en-US"/>
              </w:rPr>
              <w:t>Date</w:t>
            </w:r>
          </w:p>
        </w:tc>
        <w:tc>
          <w:tcPr>
            <w:tcW w:w="567" w:type="dxa"/>
          </w:tcPr>
          <w:p w14:paraId="77395EA8" w14:textId="77777777" w:rsidR="005C6325" w:rsidRPr="0047330C" w:rsidRDefault="005C6325" w:rsidP="00F460A6">
            <w:pPr>
              <w:pStyle w:val="GOSTTablenorm"/>
              <w:rPr>
                <w:szCs w:val="22"/>
              </w:rPr>
            </w:pPr>
            <w:r w:rsidRPr="0047330C">
              <w:rPr>
                <w:szCs w:val="22"/>
              </w:rPr>
              <w:t>Н</w:t>
            </w:r>
          </w:p>
        </w:tc>
        <w:tc>
          <w:tcPr>
            <w:tcW w:w="3969" w:type="dxa"/>
          </w:tcPr>
          <w:p w14:paraId="6EF149CA" w14:textId="31E0A758" w:rsidR="005C6325" w:rsidRPr="0047330C" w:rsidRDefault="00B01CC8" w:rsidP="00F460A6">
            <w:pPr>
              <w:pStyle w:val="GOSTTablenorm"/>
              <w:rPr>
                <w:szCs w:val="22"/>
              </w:rPr>
            </w:pPr>
            <w:r w:rsidRPr="0047330C">
              <w:rPr>
                <w:szCs w:val="22"/>
              </w:rPr>
              <w:t>Указывается дата документа</w:t>
            </w:r>
          </w:p>
        </w:tc>
      </w:tr>
      <w:tr w:rsidR="005C6325" w:rsidRPr="0047330C" w14:paraId="4E5226B6" w14:textId="77777777" w:rsidTr="009A60B6">
        <w:trPr>
          <w:cnfStyle w:val="000000010000" w:firstRow="0" w:lastRow="0" w:firstColumn="0" w:lastColumn="0" w:oddVBand="0" w:evenVBand="0" w:oddHBand="0" w:evenHBand="1" w:firstRowFirstColumn="0" w:firstRowLastColumn="0" w:lastRowFirstColumn="0" w:lastRowLastColumn="0"/>
        </w:trPr>
        <w:tc>
          <w:tcPr>
            <w:tcW w:w="1702" w:type="dxa"/>
          </w:tcPr>
          <w:p w14:paraId="1AE0F4B5" w14:textId="77777777" w:rsidR="005C6325" w:rsidRPr="0047330C" w:rsidRDefault="005C6325" w:rsidP="00F460A6">
            <w:pPr>
              <w:pStyle w:val="GOSTTablenorm"/>
              <w:rPr>
                <w:szCs w:val="22"/>
              </w:rPr>
            </w:pPr>
            <w:r w:rsidRPr="0047330C">
              <w:rPr>
                <w:szCs w:val="22"/>
              </w:rPr>
              <w:t>ИГК</w:t>
            </w:r>
          </w:p>
        </w:tc>
        <w:tc>
          <w:tcPr>
            <w:tcW w:w="1701" w:type="dxa"/>
          </w:tcPr>
          <w:p w14:paraId="43188BFC" w14:textId="77777777" w:rsidR="005C6325" w:rsidRPr="0047330C" w:rsidRDefault="005C6325" w:rsidP="00F460A6">
            <w:pPr>
              <w:pStyle w:val="GOSTTablenorm"/>
              <w:rPr>
                <w:szCs w:val="22"/>
              </w:rPr>
            </w:pPr>
            <w:r w:rsidRPr="0047330C">
              <w:rPr>
                <w:szCs w:val="22"/>
                <w:lang w:val="en-US"/>
              </w:rPr>
              <w:t>IGKID</w:t>
            </w:r>
          </w:p>
        </w:tc>
        <w:tc>
          <w:tcPr>
            <w:tcW w:w="567" w:type="dxa"/>
          </w:tcPr>
          <w:p w14:paraId="1FBF2049" w14:textId="77777777" w:rsidR="005C6325" w:rsidRPr="0047330C" w:rsidRDefault="005C6325" w:rsidP="00F460A6">
            <w:pPr>
              <w:pStyle w:val="GOSTTablenorm"/>
              <w:rPr>
                <w:szCs w:val="22"/>
              </w:rPr>
            </w:pPr>
            <w:r w:rsidRPr="0047330C">
              <w:rPr>
                <w:szCs w:val="22"/>
              </w:rPr>
              <w:t>П</w:t>
            </w:r>
          </w:p>
        </w:tc>
        <w:tc>
          <w:tcPr>
            <w:tcW w:w="1134" w:type="dxa"/>
          </w:tcPr>
          <w:p w14:paraId="02464CEA" w14:textId="7B37F747" w:rsidR="005C6325" w:rsidRPr="0047330C" w:rsidRDefault="005C6325" w:rsidP="005362FD">
            <w:pPr>
              <w:pStyle w:val="GOSTTablenorm"/>
              <w:rPr>
                <w:szCs w:val="22"/>
                <w:lang w:val="en-US"/>
              </w:rPr>
            </w:pPr>
            <w:r w:rsidRPr="0047330C">
              <w:rPr>
                <w:szCs w:val="22"/>
              </w:rPr>
              <w:t>Т(</w:t>
            </w:r>
            <w:r w:rsidR="00824653" w:rsidRPr="0047330C">
              <w:rPr>
                <w:szCs w:val="22"/>
              </w:rPr>
              <w:t>1-</w:t>
            </w:r>
            <w:r w:rsidRPr="0047330C">
              <w:rPr>
                <w:szCs w:val="22"/>
                <w:lang w:val="en-US"/>
              </w:rPr>
              <w:t>25)</w:t>
            </w:r>
          </w:p>
        </w:tc>
        <w:tc>
          <w:tcPr>
            <w:tcW w:w="567" w:type="dxa"/>
          </w:tcPr>
          <w:p w14:paraId="5E016FEB" w14:textId="77777777" w:rsidR="005C6325" w:rsidRPr="0047330C" w:rsidRDefault="005C6325" w:rsidP="00F460A6">
            <w:pPr>
              <w:pStyle w:val="GOSTTablenorm"/>
              <w:rPr>
                <w:szCs w:val="22"/>
              </w:rPr>
            </w:pPr>
            <w:r w:rsidRPr="0047330C">
              <w:rPr>
                <w:szCs w:val="22"/>
              </w:rPr>
              <w:t>Н</w:t>
            </w:r>
          </w:p>
        </w:tc>
        <w:tc>
          <w:tcPr>
            <w:tcW w:w="3969" w:type="dxa"/>
          </w:tcPr>
          <w:p w14:paraId="782F6C14" w14:textId="6F7CD12B" w:rsidR="005C6325" w:rsidRPr="0047330C" w:rsidRDefault="005C6325" w:rsidP="00F460A6">
            <w:pPr>
              <w:pStyle w:val="GOSTTablenorm"/>
              <w:rPr>
                <w:szCs w:val="22"/>
              </w:rPr>
            </w:pPr>
            <w:r w:rsidRPr="0047330C">
              <w:rPr>
                <w:szCs w:val="22"/>
              </w:rPr>
              <w:t>Указывается идентификационный н</w:t>
            </w:r>
            <w:r w:rsidR="00B01CC8" w:rsidRPr="0047330C">
              <w:rPr>
                <w:szCs w:val="22"/>
              </w:rPr>
              <w:t>омер государственного контракта</w:t>
            </w:r>
          </w:p>
        </w:tc>
      </w:tr>
      <w:tr w:rsidR="005C6325" w:rsidRPr="0047330C" w14:paraId="5C88CB0F" w14:textId="77777777" w:rsidTr="009A60B6">
        <w:trPr>
          <w:cnfStyle w:val="000000100000" w:firstRow="0" w:lastRow="0" w:firstColumn="0" w:lastColumn="0" w:oddVBand="0" w:evenVBand="0" w:oddHBand="1" w:evenHBand="0" w:firstRowFirstColumn="0" w:firstRowLastColumn="0" w:lastRowFirstColumn="0" w:lastRowLastColumn="0"/>
        </w:trPr>
        <w:tc>
          <w:tcPr>
            <w:tcW w:w="1702" w:type="dxa"/>
          </w:tcPr>
          <w:p w14:paraId="40A4003D" w14:textId="77777777" w:rsidR="005C6325" w:rsidRPr="0047330C" w:rsidRDefault="005C6325" w:rsidP="00F460A6">
            <w:pPr>
              <w:pStyle w:val="GOSTTablenorm"/>
              <w:rPr>
                <w:szCs w:val="22"/>
              </w:rPr>
            </w:pPr>
            <w:r w:rsidRPr="0047330C">
              <w:rPr>
                <w:szCs w:val="22"/>
              </w:rPr>
              <w:t>Аналитический код</w:t>
            </w:r>
          </w:p>
        </w:tc>
        <w:tc>
          <w:tcPr>
            <w:tcW w:w="1701" w:type="dxa"/>
          </w:tcPr>
          <w:p w14:paraId="6EAA021E" w14:textId="4B64210E" w:rsidR="005C6325" w:rsidRPr="0047330C" w:rsidRDefault="005C6325" w:rsidP="00F460A6">
            <w:pPr>
              <w:pStyle w:val="GOSTTablenorm"/>
              <w:jc w:val="left"/>
              <w:rPr>
                <w:szCs w:val="22"/>
                <w:lang w:val="en-US"/>
              </w:rPr>
            </w:pPr>
            <w:r w:rsidRPr="0047330C">
              <w:rPr>
                <w:szCs w:val="22"/>
                <w:lang w:val="en-US"/>
              </w:rPr>
              <w:t>AnalyticalCode</w:t>
            </w:r>
          </w:p>
        </w:tc>
        <w:tc>
          <w:tcPr>
            <w:tcW w:w="567" w:type="dxa"/>
          </w:tcPr>
          <w:p w14:paraId="0B203090" w14:textId="77777777" w:rsidR="005C6325" w:rsidRPr="0047330C" w:rsidRDefault="005C6325" w:rsidP="00F460A6">
            <w:pPr>
              <w:pStyle w:val="GOSTTablenorm"/>
              <w:rPr>
                <w:szCs w:val="22"/>
              </w:rPr>
            </w:pPr>
            <w:r w:rsidRPr="0047330C">
              <w:rPr>
                <w:szCs w:val="22"/>
              </w:rPr>
              <w:t>П</w:t>
            </w:r>
          </w:p>
        </w:tc>
        <w:tc>
          <w:tcPr>
            <w:tcW w:w="1134" w:type="dxa"/>
          </w:tcPr>
          <w:p w14:paraId="6CF3BAEF" w14:textId="4D81BE56" w:rsidR="005C6325" w:rsidRPr="0047330C" w:rsidRDefault="005C6325" w:rsidP="00F460A6">
            <w:pPr>
              <w:pStyle w:val="GOSTTablenorm"/>
              <w:rPr>
                <w:szCs w:val="22"/>
                <w:lang w:val="en-US"/>
              </w:rPr>
            </w:pPr>
            <w:r w:rsidRPr="0047330C">
              <w:rPr>
                <w:szCs w:val="22"/>
                <w:lang w:val="en-US"/>
              </w:rPr>
              <w:t>T(</w:t>
            </w:r>
            <w:r w:rsidR="00400F48" w:rsidRPr="0047330C">
              <w:rPr>
                <w:szCs w:val="22"/>
                <w:lang w:val="en-US"/>
              </w:rPr>
              <w:t>1-</w:t>
            </w:r>
            <w:r w:rsidRPr="0047330C">
              <w:rPr>
                <w:szCs w:val="22"/>
              </w:rPr>
              <w:t>8</w:t>
            </w:r>
            <w:r w:rsidRPr="0047330C">
              <w:rPr>
                <w:szCs w:val="22"/>
                <w:lang w:val="en-US"/>
              </w:rPr>
              <w:t>)</w:t>
            </w:r>
          </w:p>
        </w:tc>
        <w:tc>
          <w:tcPr>
            <w:tcW w:w="567" w:type="dxa"/>
          </w:tcPr>
          <w:p w14:paraId="5D574C9F" w14:textId="77777777" w:rsidR="005C6325" w:rsidRPr="0047330C" w:rsidRDefault="005C6325" w:rsidP="00F460A6">
            <w:pPr>
              <w:pStyle w:val="GOSTTablenorm"/>
              <w:rPr>
                <w:szCs w:val="22"/>
              </w:rPr>
            </w:pPr>
            <w:r w:rsidRPr="0047330C">
              <w:rPr>
                <w:szCs w:val="22"/>
              </w:rPr>
              <w:t>Н</w:t>
            </w:r>
          </w:p>
        </w:tc>
        <w:tc>
          <w:tcPr>
            <w:tcW w:w="3969" w:type="dxa"/>
          </w:tcPr>
          <w:p w14:paraId="79235BE1" w14:textId="71EAFAD9" w:rsidR="005C6325" w:rsidRPr="0047330C" w:rsidRDefault="005C6325" w:rsidP="00F460A6">
            <w:pPr>
              <w:pStyle w:val="GOSTTablenorm"/>
              <w:rPr>
                <w:szCs w:val="22"/>
              </w:rPr>
            </w:pPr>
            <w:r w:rsidRPr="0047330C">
              <w:rPr>
                <w:szCs w:val="22"/>
              </w:rPr>
              <w:t>Указыв</w:t>
            </w:r>
            <w:r w:rsidR="00B01CC8" w:rsidRPr="0047330C">
              <w:rPr>
                <w:szCs w:val="22"/>
              </w:rPr>
              <w:t>ается аналитический код раздела</w:t>
            </w:r>
          </w:p>
        </w:tc>
      </w:tr>
      <w:tr w:rsidR="009A60B6" w:rsidRPr="0047330C" w14:paraId="0A3282F1" w14:textId="77777777" w:rsidTr="00331991">
        <w:trPr>
          <w:cnfStyle w:val="000000010000" w:firstRow="0" w:lastRow="0" w:firstColumn="0" w:lastColumn="0" w:oddVBand="0" w:evenVBand="0" w:oddHBand="0" w:evenHBand="1" w:firstRowFirstColumn="0" w:firstRowLastColumn="0" w:lastRowFirstColumn="0" w:lastRowLastColumn="0"/>
        </w:trPr>
        <w:tc>
          <w:tcPr>
            <w:tcW w:w="9640" w:type="dxa"/>
            <w:gridSpan w:val="6"/>
          </w:tcPr>
          <w:p w14:paraId="7FB2D216" w14:textId="06A1EE25" w:rsidR="009A60B6" w:rsidRPr="0047330C" w:rsidRDefault="009A60B6" w:rsidP="00F460A6">
            <w:pPr>
              <w:pStyle w:val="GOSTTablenorm"/>
              <w:rPr>
                <w:szCs w:val="22"/>
              </w:rPr>
            </w:pPr>
            <w:r w:rsidRPr="0047330C">
              <w:rPr>
                <w:b/>
                <w:szCs w:val="22"/>
              </w:rPr>
              <w:t>1. Остаток денежных средств</w:t>
            </w:r>
          </w:p>
        </w:tc>
      </w:tr>
      <w:tr w:rsidR="005C6325" w:rsidRPr="0047330C" w14:paraId="3EA11DE0" w14:textId="77777777" w:rsidTr="009A60B6">
        <w:trPr>
          <w:cnfStyle w:val="000000100000" w:firstRow="0" w:lastRow="0" w:firstColumn="0" w:lastColumn="0" w:oddVBand="0" w:evenVBand="0" w:oddHBand="1" w:evenHBand="0" w:firstRowFirstColumn="0" w:firstRowLastColumn="0" w:lastRowFirstColumn="0" w:lastRowLastColumn="0"/>
        </w:trPr>
        <w:tc>
          <w:tcPr>
            <w:tcW w:w="1702" w:type="dxa"/>
          </w:tcPr>
          <w:p w14:paraId="56DA753D" w14:textId="77777777" w:rsidR="005C6325" w:rsidRPr="0047330C" w:rsidRDefault="005C6325" w:rsidP="00F460A6">
            <w:pPr>
              <w:pStyle w:val="GOSTTablenorm"/>
              <w:rPr>
                <w:szCs w:val="22"/>
              </w:rPr>
            </w:pPr>
            <w:r w:rsidRPr="0047330C">
              <w:rPr>
                <w:rFonts w:eastAsiaTheme="minorHAnsi"/>
                <w:color w:val="000000"/>
                <w:szCs w:val="22"/>
                <w:lang w:eastAsia="en-US"/>
              </w:rPr>
              <w:t xml:space="preserve">Остаток на начало года </w:t>
            </w:r>
          </w:p>
        </w:tc>
        <w:tc>
          <w:tcPr>
            <w:tcW w:w="1701" w:type="dxa"/>
          </w:tcPr>
          <w:p w14:paraId="15D09628" w14:textId="301806FC" w:rsidR="005C6325" w:rsidRPr="0047330C" w:rsidRDefault="005C6325" w:rsidP="00F460A6">
            <w:pPr>
              <w:pStyle w:val="GOSTTablenorm"/>
              <w:jc w:val="left"/>
              <w:rPr>
                <w:szCs w:val="22"/>
                <w:lang w:val="en-US"/>
              </w:rPr>
            </w:pPr>
            <w:r w:rsidRPr="0047330C">
              <w:rPr>
                <w:szCs w:val="22"/>
                <w:lang w:val="en-US"/>
              </w:rPr>
              <w:t>T</w:t>
            </w:r>
            <w:r w:rsidR="00F44143" w:rsidRPr="005B1AAA">
              <w:rPr>
                <w:szCs w:val="22"/>
                <w:highlight w:val="green"/>
                <w:lang w:val="en-US"/>
              </w:rPr>
              <w:t>B</w:t>
            </w:r>
            <w:r w:rsidRPr="0047330C">
              <w:rPr>
                <w:szCs w:val="22"/>
                <w:lang w:val="en-US"/>
              </w:rPr>
              <w:t>alanse_SYTotal</w:t>
            </w:r>
          </w:p>
        </w:tc>
        <w:tc>
          <w:tcPr>
            <w:tcW w:w="567" w:type="dxa"/>
          </w:tcPr>
          <w:p w14:paraId="7E1D2CB5" w14:textId="77777777" w:rsidR="005C6325" w:rsidRPr="0047330C" w:rsidRDefault="005C6325" w:rsidP="00F460A6">
            <w:pPr>
              <w:pStyle w:val="GOSTTablenorm"/>
              <w:rPr>
                <w:szCs w:val="22"/>
              </w:rPr>
            </w:pPr>
            <w:r w:rsidRPr="0047330C">
              <w:rPr>
                <w:szCs w:val="22"/>
              </w:rPr>
              <w:t>П</w:t>
            </w:r>
          </w:p>
        </w:tc>
        <w:tc>
          <w:tcPr>
            <w:tcW w:w="1134" w:type="dxa"/>
          </w:tcPr>
          <w:p w14:paraId="40491417" w14:textId="77777777" w:rsidR="005C6325" w:rsidRPr="0047330C" w:rsidRDefault="005C6325" w:rsidP="00F460A6">
            <w:pPr>
              <w:pStyle w:val="GOSTTablenorm"/>
              <w:rPr>
                <w:szCs w:val="22"/>
                <w:lang w:val="en-US"/>
              </w:rPr>
            </w:pPr>
            <w:r w:rsidRPr="0047330C">
              <w:rPr>
                <w:szCs w:val="22"/>
                <w:lang w:val="en-US"/>
              </w:rPr>
              <w:t>N(20.2)</w:t>
            </w:r>
          </w:p>
        </w:tc>
        <w:tc>
          <w:tcPr>
            <w:tcW w:w="567" w:type="dxa"/>
          </w:tcPr>
          <w:p w14:paraId="4E948567" w14:textId="77777777" w:rsidR="005C6325" w:rsidRPr="0047330C" w:rsidRDefault="005C6325" w:rsidP="00F460A6">
            <w:pPr>
              <w:pStyle w:val="GOSTTablenorm"/>
              <w:rPr>
                <w:szCs w:val="22"/>
              </w:rPr>
            </w:pPr>
            <w:r w:rsidRPr="0047330C">
              <w:rPr>
                <w:szCs w:val="22"/>
              </w:rPr>
              <w:t>Н</w:t>
            </w:r>
          </w:p>
        </w:tc>
        <w:tc>
          <w:tcPr>
            <w:tcW w:w="3969" w:type="dxa"/>
          </w:tcPr>
          <w:p w14:paraId="32CEB276" w14:textId="2CF2F6C7" w:rsidR="005C6325" w:rsidRPr="0047330C" w:rsidRDefault="005C6325" w:rsidP="00F460A6">
            <w:pPr>
              <w:pStyle w:val="GOSTTablenorm"/>
              <w:rPr>
                <w:szCs w:val="22"/>
              </w:rPr>
            </w:pPr>
            <w:r w:rsidRPr="0047330C">
              <w:rPr>
                <w:szCs w:val="22"/>
              </w:rPr>
              <w:t xml:space="preserve">Указывается </w:t>
            </w:r>
            <w:r w:rsidR="00B01CC8" w:rsidRPr="0047330C">
              <w:rPr>
                <w:rFonts w:eastAsiaTheme="minorHAnsi"/>
                <w:color w:val="000000"/>
                <w:szCs w:val="22"/>
                <w:lang w:eastAsia="en-US"/>
              </w:rPr>
              <w:t>остаток на начало года</w:t>
            </w:r>
          </w:p>
        </w:tc>
      </w:tr>
      <w:tr w:rsidR="005C6325" w:rsidRPr="0047330C" w14:paraId="104968A2" w14:textId="77777777" w:rsidTr="009A60B6">
        <w:trPr>
          <w:cnfStyle w:val="000000010000" w:firstRow="0" w:lastRow="0" w:firstColumn="0" w:lastColumn="0" w:oddVBand="0" w:evenVBand="0" w:oddHBand="0" w:evenHBand="1" w:firstRowFirstColumn="0" w:firstRowLastColumn="0" w:lastRowFirstColumn="0" w:lastRowLastColumn="0"/>
        </w:trPr>
        <w:tc>
          <w:tcPr>
            <w:tcW w:w="1702" w:type="dxa"/>
          </w:tcPr>
          <w:p w14:paraId="4603FF61" w14:textId="77777777" w:rsidR="005C6325" w:rsidRPr="0047330C" w:rsidRDefault="005C6325" w:rsidP="00F460A6">
            <w:pPr>
              <w:pStyle w:val="GOSTTablenorm"/>
              <w:rPr>
                <w:szCs w:val="22"/>
              </w:rPr>
            </w:pPr>
            <w:r w:rsidRPr="0047330C">
              <w:rPr>
                <w:rFonts w:eastAsiaTheme="minorHAnsi"/>
                <w:color w:val="000000"/>
                <w:szCs w:val="22"/>
                <w:lang w:eastAsia="en-US"/>
              </w:rPr>
              <w:t>Остаток на отчетную дату</w:t>
            </w:r>
          </w:p>
        </w:tc>
        <w:tc>
          <w:tcPr>
            <w:tcW w:w="1701" w:type="dxa"/>
          </w:tcPr>
          <w:p w14:paraId="22690063" w14:textId="24D0AFD0" w:rsidR="005C6325" w:rsidRPr="0047330C" w:rsidRDefault="005C6325" w:rsidP="00F460A6">
            <w:pPr>
              <w:pStyle w:val="GOSTTablenorm"/>
              <w:jc w:val="left"/>
              <w:rPr>
                <w:szCs w:val="22"/>
                <w:lang w:val="en-US"/>
              </w:rPr>
            </w:pPr>
            <w:r w:rsidRPr="0047330C">
              <w:rPr>
                <w:szCs w:val="22"/>
                <w:lang w:val="en-US"/>
              </w:rPr>
              <w:t>T</w:t>
            </w:r>
            <w:r w:rsidR="00F44143" w:rsidRPr="005B1AAA">
              <w:rPr>
                <w:szCs w:val="22"/>
                <w:highlight w:val="green"/>
                <w:lang w:val="en-US"/>
              </w:rPr>
              <w:t>B</w:t>
            </w:r>
            <w:r w:rsidRPr="0047330C">
              <w:rPr>
                <w:szCs w:val="22"/>
                <w:lang w:val="en-US"/>
              </w:rPr>
              <w:t>alanse_RDTotal</w:t>
            </w:r>
          </w:p>
        </w:tc>
        <w:tc>
          <w:tcPr>
            <w:tcW w:w="567" w:type="dxa"/>
          </w:tcPr>
          <w:p w14:paraId="314088C4" w14:textId="77777777" w:rsidR="005C6325" w:rsidRPr="0047330C" w:rsidRDefault="005C6325" w:rsidP="00F460A6">
            <w:pPr>
              <w:pStyle w:val="GOSTTablenorm"/>
              <w:rPr>
                <w:szCs w:val="22"/>
              </w:rPr>
            </w:pPr>
            <w:r w:rsidRPr="0047330C">
              <w:rPr>
                <w:szCs w:val="22"/>
              </w:rPr>
              <w:t>П</w:t>
            </w:r>
          </w:p>
        </w:tc>
        <w:tc>
          <w:tcPr>
            <w:tcW w:w="1134" w:type="dxa"/>
          </w:tcPr>
          <w:p w14:paraId="13CBA6E4" w14:textId="77777777" w:rsidR="005C6325" w:rsidRPr="0047330C" w:rsidRDefault="005C6325" w:rsidP="00F460A6">
            <w:pPr>
              <w:pStyle w:val="GOSTTablenorm"/>
              <w:rPr>
                <w:szCs w:val="22"/>
                <w:lang w:val="en-US"/>
              </w:rPr>
            </w:pPr>
            <w:r w:rsidRPr="0047330C">
              <w:rPr>
                <w:szCs w:val="22"/>
                <w:lang w:val="en-US"/>
              </w:rPr>
              <w:t>N(20.2)</w:t>
            </w:r>
          </w:p>
        </w:tc>
        <w:tc>
          <w:tcPr>
            <w:tcW w:w="567" w:type="dxa"/>
          </w:tcPr>
          <w:p w14:paraId="06CE2A96" w14:textId="77777777" w:rsidR="005C6325" w:rsidRPr="0047330C" w:rsidRDefault="005C6325" w:rsidP="00F460A6">
            <w:pPr>
              <w:pStyle w:val="GOSTTablenorm"/>
              <w:rPr>
                <w:szCs w:val="22"/>
              </w:rPr>
            </w:pPr>
            <w:r w:rsidRPr="0047330C">
              <w:rPr>
                <w:szCs w:val="22"/>
              </w:rPr>
              <w:t>Н</w:t>
            </w:r>
          </w:p>
        </w:tc>
        <w:tc>
          <w:tcPr>
            <w:tcW w:w="3969" w:type="dxa"/>
          </w:tcPr>
          <w:p w14:paraId="2E4460FC" w14:textId="7EEF6066" w:rsidR="005C6325" w:rsidRPr="0047330C" w:rsidRDefault="005C6325" w:rsidP="00F460A6">
            <w:pPr>
              <w:pStyle w:val="GOSTTablenorm"/>
              <w:rPr>
                <w:szCs w:val="22"/>
              </w:rPr>
            </w:pPr>
            <w:r w:rsidRPr="0047330C">
              <w:rPr>
                <w:szCs w:val="22"/>
              </w:rPr>
              <w:t xml:space="preserve">Указывается </w:t>
            </w:r>
            <w:r w:rsidR="00B01CC8" w:rsidRPr="0047330C">
              <w:rPr>
                <w:rFonts w:eastAsiaTheme="minorHAnsi"/>
                <w:color w:val="000000"/>
                <w:szCs w:val="22"/>
                <w:lang w:eastAsia="en-US"/>
              </w:rPr>
              <w:t>остаток на отчетную дату</w:t>
            </w:r>
          </w:p>
        </w:tc>
      </w:tr>
      <w:tr w:rsidR="005C6325" w:rsidRPr="0047330C" w14:paraId="0EC29B8F" w14:textId="77777777" w:rsidTr="009A60B6">
        <w:trPr>
          <w:cnfStyle w:val="000000100000" w:firstRow="0" w:lastRow="0" w:firstColumn="0" w:lastColumn="0" w:oddVBand="0" w:evenVBand="0" w:oddHBand="1" w:evenHBand="0" w:firstRowFirstColumn="0" w:firstRowLastColumn="0" w:lastRowFirstColumn="0" w:lastRowLastColumn="0"/>
        </w:trPr>
        <w:tc>
          <w:tcPr>
            <w:tcW w:w="1702" w:type="dxa"/>
          </w:tcPr>
          <w:p w14:paraId="6B3FD475" w14:textId="77777777" w:rsidR="005C6325" w:rsidRPr="0047330C" w:rsidRDefault="005C6325" w:rsidP="00F460A6">
            <w:pPr>
              <w:pStyle w:val="GOSTTablenorm"/>
              <w:rPr>
                <w:szCs w:val="22"/>
              </w:rPr>
            </w:pPr>
            <w:r w:rsidRPr="0047330C">
              <w:rPr>
                <w:rFonts w:eastAsiaTheme="minorHAnsi"/>
                <w:color w:val="000000"/>
                <w:szCs w:val="22"/>
                <w:lang w:eastAsia="en-US"/>
              </w:rPr>
              <w:t>Неразрешенный к использованию остаток прошлого года на отчетную дату</w:t>
            </w:r>
          </w:p>
        </w:tc>
        <w:tc>
          <w:tcPr>
            <w:tcW w:w="1701" w:type="dxa"/>
          </w:tcPr>
          <w:p w14:paraId="0AC682E5" w14:textId="74F5963A" w:rsidR="005C6325" w:rsidRPr="0047330C" w:rsidRDefault="005C6325" w:rsidP="00F460A6">
            <w:pPr>
              <w:pStyle w:val="GOSTTablenorm"/>
              <w:jc w:val="left"/>
              <w:rPr>
                <w:szCs w:val="22"/>
              </w:rPr>
            </w:pPr>
            <w:r w:rsidRPr="0047330C">
              <w:rPr>
                <w:szCs w:val="22"/>
                <w:lang w:val="en-US"/>
              </w:rPr>
              <w:t>T</w:t>
            </w:r>
            <w:r w:rsidR="00F44143" w:rsidRPr="005B1AAA">
              <w:rPr>
                <w:szCs w:val="22"/>
                <w:highlight w:val="green"/>
                <w:lang w:val="en-US"/>
              </w:rPr>
              <w:t>B</w:t>
            </w:r>
            <w:r w:rsidRPr="0047330C">
              <w:rPr>
                <w:szCs w:val="22"/>
                <w:lang w:val="en-US"/>
              </w:rPr>
              <w:t>alanse</w:t>
            </w:r>
            <w:r w:rsidRPr="0047330C">
              <w:rPr>
                <w:szCs w:val="22"/>
              </w:rPr>
              <w:t>_</w:t>
            </w:r>
            <w:r w:rsidRPr="0047330C">
              <w:rPr>
                <w:szCs w:val="22"/>
                <w:lang w:val="en-US"/>
              </w:rPr>
              <w:t>RDNotPermLY</w:t>
            </w:r>
          </w:p>
        </w:tc>
        <w:tc>
          <w:tcPr>
            <w:tcW w:w="567" w:type="dxa"/>
          </w:tcPr>
          <w:p w14:paraId="7C983E5D" w14:textId="77777777" w:rsidR="005C6325" w:rsidRPr="0047330C" w:rsidRDefault="005C6325" w:rsidP="00F460A6">
            <w:pPr>
              <w:pStyle w:val="GOSTTablenorm"/>
              <w:rPr>
                <w:szCs w:val="22"/>
              </w:rPr>
            </w:pPr>
            <w:r w:rsidRPr="0047330C">
              <w:rPr>
                <w:szCs w:val="22"/>
              </w:rPr>
              <w:t>П</w:t>
            </w:r>
          </w:p>
        </w:tc>
        <w:tc>
          <w:tcPr>
            <w:tcW w:w="1134" w:type="dxa"/>
          </w:tcPr>
          <w:p w14:paraId="779D784F" w14:textId="77777777" w:rsidR="005C6325" w:rsidRPr="0047330C" w:rsidRDefault="005C6325" w:rsidP="00F460A6">
            <w:pPr>
              <w:pStyle w:val="GOSTTablenorm"/>
              <w:rPr>
                <w:szCs w:val="22"/>
              </w:rPr>
            </w:pPr>
            <w:r w:rsidRPr="0047330C">
              <w:rPr>
                <w:szCs w:val="22"/>
                <w:lang w:val="en-US"/>
              </w:rPr>
              <w:t>N</w:t>
            </w:r>
            <w:r w:rsidRPr="0047330C">
              <w:rPr>
                <w:szCs w:val="22"/>
              </w:rPr>
              <w:t>(20.2)</w:t>
            </w:r>
          </w:p>
        </w:tc>
        <w:tc>
          <w:tcPr>
            <w:tcW w:w="567" w:type="dxa"/>
          </w:tcPr>
          <w:p w14:paraId="6F1D58B8" w14:textId="77777777" w:rsidR="005C6325" w:rsidRPr="0047330C" w:rsidRDefault="005C6325" w:rsidP="00F460A6">
            <w:pPr>
              <w:pStyle w:val="GOSTTablenorm"/>
              <w:rPr>
                <w:szCs w:val="22"/>
                <w:lang w:val="en-US"/>
              </w:rPr>
            </w:pPr>
            <w:r w:rsidRPr="0047330C">
              <w:rPr>
                <w:szCs w:val="22"/>
              </w:rPr>
              <w:t>Н</w:t>
            </w:r>
          </w:p>
        </w:tc>
        <w:tc>
          <w:tcPr>
            <w:tcW w:w="3969" w:type="dxa"/>
          </w:tcPr>
          <w:p w14:paraId="53E18BF2" w14:textId="281FFC17" w:rsidR="005C6325" w:rsidRPr="0047330C" w:rsidRDefault="005C6325" w:rsidP="00F460A6">
            <w:pPr>
              <w:pStyle w:val="GOSTTablenorm"/>
              <w:rPr>
                <w:szCs w:val="22"/>
              </w:rPr>
            </w:pPr>
            <w:r w:rsidRPr="0047330C">
              <w:rPr>
                <w:szCs w:val="22"/>
              </w:rPr>
              <w:t xml:space="preserve">Указывается </w:t>
            </w:r>
            <w:r w:rsidRPr="0047330C">
              <w:rPr>
                <w:rFonts w:eastAsiaTheme="minorHAnsi"/>
                <w:color w:val="000000"/>
                <w:szCs w:val="22"/>
                <w:lang w:eastAsia="en-US"/>
              </w:rPr>
              <w:t>неразрешенный к использованию остаток</w:t>
            </w:r>
            <w:r w:rsidR="00B01CC8" w:rsidRPr="0047330C">
              <w:rPr>
                <w:rFonts w:eastAsiaTheme="minorHAnsi"/>
                <w:color w:val="000000"/>
                <w:szCs w:val="22"/>
                <w:lang w:eastAsia="en-US"/>
              </w:rPr>
              <w:t xml:space="preserve"> прошлого года на отчетную дату</w:t>
            </w:r>
          </w:p>
        </w:tc>
      </w:tr>
      <w:tr w:rsidR="005C6325" w:rsidRPr="0047330C" w14:paraId="36CBC98B" w14:textId="77777777" w:rsidTr="009A60B6">
        <w:trPr>
          <w:cnfStyle w:val="000000010000" w:firstRow="0" w:lastRow="0" w:firstColumn="0" w:lastColumn="0" w:oddVBand="0" w:evenVBand="0" w:oddHBand="0" w:evenHBand="1" w:firstRowFirstColumn="0" w:firstRowLastColumn="0" w:lastRowFirstColumn="0" w:lastRowLastColumn="0"/>
        </w:trPr>
        <w:tc>
          <w:tcPr>
            <w:tcW w:w="1702" w:type="dxa"/>
          </w:tcPr>
          <w:p w14:paraId="5AD66BDA" w14:textId="77777777" w:rsidR="005C6325" w:rsidRPr="0047330C" w:rsidRDefault="005C6325" w:rsidP="00F460A6">
            <w:pPr>
              <w:pStyle w:val="GOSTTablenorm"/>
              <w:rPr>
                <w:szCs w:val="22"/>
              </w:rPr>
            </w:pPr>
            <w:r w:rsidRPr="0047330C">
              <w:rPr>
                <w:rFonts w:eastAsiaTheme="minorHAnsi"/>
                <w:color w:val="000000"/>
                <w:szCs w:val="22"/>
                <w:lang w:eastAsia="en-US"/>
              </w:rPr>
              <w:t>Неразрешенный к использованию остаток текущего года на отчетную дату</w:t>
            </w:r>
          </w:p>
        </w:tc>
        <w:tc>
          <w:tcPr>
            <w:tcW w:w="1701" w:type="dxa"/>
          </w:tcPr>
          <w:p w14:paraId="6EF47F28" w14:textId="0C911CD8" w:rsidR="005C6325" w:rsidRPr="0047330C" w:rsidRDefault="005C6325" w:rsidP="00F460A6">
            <w:pPr>
              <w:pStyle w:val="GOSTTablenorm"/>
              <w:jc w:val="left"/>
              <w:rPr>
                <w:szCs w:val="22"/>
              </w:rPr>
            </w:pPr>
            <w:r w:rsidRPr="0047330C">
              <w:rPr>
                <w:szCs w:val="22"/>
                <w:lang w:val="en-US"/>
              </w:rPr>
              <w:t>T</w:t>
            </w:r>
            <w:r w:rsidR="00F44143" w:rsidRPr="005B1AAA">
              <w:rPr>
                <w:szCs w:val="22"/>
                <w:highlight w:val="green"/>
                <w:lang w:val="en-US"/>
              </w:rPr>
              <w:t>B</w:t>
            </w:r>
            <w:r w:rsidRPr="0047330C">
              <w:rPr>
                <w:szCs w:val="22"/>
                <w:lang w:val="en-US"/>
              </w:rPr>
              <w:t>alanse</w:t>
            </w:r>
            <w:r w:rsidRPr="0047330C">
              <w:rPr>
                <w:szCs w:val="22"/>
              </w:rPr>
              <w:t>_</w:t>
            </w:r>
            <w:r w:rsidRPr="0047330C">
              <w:rPr>
                <w:szCs w:val="22"/>
                <w:lang w:val="en-US"/>
              </w:rPr>
              <w:t>RDNotPermCY</w:t>
            </w:r>
          </w:p>
        </w:tc>
        <w:tc>
          <w:tcPr>
            <w:tcW w:w="567" w:type="dxa"/>
          </w:tcPr>
          <w:p w14:paraId="34BF1020" w14:textId="77777777" w:rsidR="005C6325" w:rsidRPr="0047330C" w:rsidRDefault="005C6325" w:rsidP="00F460A6">
            <w:pPr>
              <w:pStyle w:val="GOSTTablenorm"/>
              <w:rPr>
                <w:szCs w:val="22"/>
              </w:rPr>
            </w:pPr>
            <w:r w:rsidRPr="0047330C">
              <w:rPr>
                <w:szCs w:val="22"/>
              </w:rPr>
              <w:t>П</w:t>
            </w:r>
          </w:p>
        </w:tc>
        <w:tc>
          <w:tcPr>
            <w:tcW w:w="1134" w:type="dxa"/>
          </w:tcPr>
          <w:p w14:paraId="20DA795D" w14:textId="77777777" w:rsidR="005C6325" w:rsidRPr="0047330C" w:rsidRDefault="005C6325" w:rsidP="00F460A6">
            <w:pPr>
              <w:pStyle w:val="GOSTTablenorm"/>
              <w:rPr>
                <w:szCs w:val="22"/>
              </w:rPr>
            </w:pPr>
            <w:r w:rsidRPr="0047330C">
              <w:rPr>
                <w:szCs w:val="22"/>
                <w:lang w:val="en-US"/>
              </w:rPr>
              <w:t>N</w:t>
            </w:r>
            <w:r w:rsidRPr="0047330C">
              <w:rPr>
                <w:szCs w:val="22"/>
              </w:rPr>
              <w:t>(20.2)</w:t>
            </w:r>
          </w:p>
        </w:tc>
        <w:tc>
          <w:tcPr>
            <w:tcW w:w="567" w:type="dxa"/>
          </w:tcPr>
          <w:p w14:paraId="786EA12D" w14:textId="77777777" w:rsidR="005C6325" w:rsidRPr="0047330C" w:rsidRDefault="005C6325" w:rsidP="00F460A6">
            <w:pPr>
              <w:pStyle w:val="GOSTTablenorm"/>
              <w:rPr>
                <w:szCs w:val="22"/>
              </w:rPr>
            </w:pPr>
            <w:r w:rsidRPr="0047330C">
              <w:rPr>
                <w:szCs w:val="22"/>
              </w:rPr>
              <w:t>Н</w:t>
            </w:r>
          </w:p>
        </w:tc>
        <w:tc>
          <w:tcPr>
            <w:tcW w:w="3969" w:type="dxa"/>
          </w:tcPr>
          <w:p w14:paraId="472A249F" w14:textId="7CC72F76" w:rsidR="005C6325" w:rsidRPr="0047330C" w:rsidRDefault="005C6325" w:rsidP="00F460A6">
            <w:pPr>
              <w:pStyle w:val="GOSTTablenorm"/>
              <w:rPr>
                <w:szCs w:val="22"/>
              </w:rPr>
            </w:pPr>
            <w:r w:rsidRPr="0047330C">
              <w:rPr>
                <w:szCs w:val="22"/>
              </w:rPr>
              <w:t xml:space="preserve">Указывается </w:t>
            </w:r>
            <w:r w:rsidRPr="0047330C">
              <w:rPr>
                <w:rFonts w:eastAsiaTheme="minorHAnsi"/>
                <w:color w:val="000000"/>
                <w:szCs w:val="22"/>
                <w:lang w:eastAsia="en-US"/>
              </w:rPr>
              <w:t>неразрешенный к использованию остаток</w:t>
            </w:r>
            <w:r w:rsidR="00B01CC8" w:rsidRPr="0047330C">
              <w:rPr>
                <w:rFonts w:eastAsiaTheme="minorHAnsi"/>
                <w:color w:val="000000"/>
                <w:szCs w:val="22"/>
                <w:lang w:eastAsia="en-US"/>
              </w:rPr>
              <w:t xml:space="preserve"> текущего года на отчетную дату</w:t>
            </w:r>
          </w:p>
        </w:tc>
      </w:tr>
      <w:tr w:rsidR="009A60B6" w:rsidRPr="0047330C" w14:paraId="47E2DA79" w14:textId="77777777" w:rsidTr="00331991">
        <w:trPr>
          <w:cnfStyle w:val="000000100000" w:firstRow="0" w:lastRow="0" w:firstColumn="0" w:lastColumn="0" w:oddVBand="0" w:evenVBand="0" w:oddHBand="1" w:evenHBand="0" w:firstRowFirstColumn="0" w:firstRowLastColumn="0" w:lastRowFirstColumn="0" w:lastRowLastColumn="0"/>
        </w:trPr>
        <w:tc>
          <w:tcPr>
            <w:tcW w:w="9640" w:type="dxa"/>
            <w:gridSpan w:val="6"/>
          </w:tcPr>
          <w:p w14:paraId="7B1AA2C2" w14:textId="074A0EB4" w:rsidR="009A60B6" w:rsidRPr="0047330C" w:rsidRDefault="009A60B6" w:rsidP="00F460A6">
            <w:pPr>
              <w:pStyle w:val="GOSTTablenorm"/>
              <w:rPr>
                <w:szCs w:val="22"/>
              </w:rPr>
            </w:pPr>
            <w:r w:rsidRPr="0047330C">
              <w:rPr>
                <w:b/>
                <w:szCs w:val="22"/>
              </w:rPr>
              <w:t>Итоговые суммы раздела «2. Сведения об операциях с целевыми средствами»</w:t>
            </w:r>
          </w:p>
        </w:tc>
      </w:tr>
      <w:tr w:rsidR="005C6325" w:rsidRPr="0047330C" w14:paraId="12AFF745" w14:textId="77777777" w:rsidTr="009A60B6">
        <w:trPr>
          <w:cnfStyle w:val="000000010000" w:firstRow="0" w:lastRow="0" w:firstColumn="0" w:lastColumn="0" w:oddVBand="0" w:evenVBand="0" w:oddHBand="0" w:evenHBand="1" w:firstRowFirstColumn="0" w:firstRowLastColumn="0" w:lastRowFirstColumn="0" w:lastRowLastColumn="0"/>
        </w:trPr>
        <w:tc>
          <w:tcPr>
            <w:tcW w:w="1702" w:type="dxa"/>
          </w:tcPr>
          <w:p w14:paraId="3EEF891A" w14:textId="77777777" w:rsidR="005C6325" w:rsidRPr="0047330C" w:rsidRDefault="005C6325" w:rsidP="00F460A6">
            <w:pPr>
              <w:pStyle w:val="GOSTTablenorm"/>
              <w:rPr>
                <w:szCs w:val="22"/>
              </w:rPr>
            </w:pPr>
            <w:r w:rsidRPr="0047330C">
              <w:rPr>
                <w:szCs w:val="22"/>
              </w:rPr>
              <w:t xml:space="preserve">Итого разрешенный к использованию остаток целевых средств на </w:t>
            </w:r>
            <w:r w:rsidRPr="0047330C">
              <w:rPr>
                <w:szCs w:val="22"/>
              </w:rPr>
              <w:lastRenderedPageBreak/>
              <w:t>начало года</w:t>
            </w:r>
          </w:p>
        </w:tc>
        <w:tc>
          <w:tcPr>
            <w:tcW w:w="1701" w:type="dxa"/>
          </w:tcPr>
          <w:p w14:paraId="066B808B" w14:textId="77777777" w:rsidR="005C6325" w:rsidRPr="0047330C" w:rsidRDefault="005C6325" w:rsidP="00F460A6">
            <w:pPr>
              <w:pStyle w:val="GOSTTablenorm"/>
              <w:jc w:val="left"/>
              <w:rPr>
                <w:szCs w:val="22"/>
                <w:lang w:val="en-US"/>
              </w:rPr>
            </w:pPr>
            <w:r w:rsidRPr="0047330C">
              <w:rPr>
                <w:szCs w:val="22"/>
                <w:lang w:val="en-US"/>
              </w:rPr>
              <w:lastRenderedPageBreak/>
              <w:t>Sum1_1</w:t>
            </w:r>
          </w:p>
        </w:tc>
        <w:tc>
          <w:tcPr>
            <w:tcW w:w="567" w:type="dxa"/>
          </w:tcPr>
          <w:p w14:paraId="652EFCA8" w14:textId="77777777" w:rsidR="005C6325" w:rsidRPr="0047330C" w:rsidRDefault="005C6325" w:rsidP="00F460A6">
            <w:pPr>
              <w:pStyle w:val="GOSTTablenorm"/>
              <w:rPr>
                <w:szCs w:val="22"/>
              </w:rPr>
            </w:pPr>
            <w:r w:rsidRPr="0047330C">
              <w:rPr>
                <w:szCs w:val="22"/>
              </w:rPr>
              <w:t>П</w:t>
            </w:r>
          </w:p>
        </w:tc>
        <w:tc>
          <w:tcPr>
            <w:tcW w:w="1134" w:type="dxa"/>
          </w:tcPr>
          <w:p w14:paraId="569FA0A8" w14:textId="77777777" w:rsidR="005C6325" w:rsidRPr="0047330C" w:rsidRDefault="005C6325" w:rsidP="00F460A6">
            <w:pPr>
              <w:pStyle w:val="GOSTTablenorm"/>
              <w:rPr>
                <w:szCs w:val="22"/>
                <w:lang w:val="en-US"/>
              </w:rPr>
            </w:pPr>
            <w:r w:rsidRPr="0047330C">
              <w:rPr>
                <w:szCs w:val="22"/>
                <w:lang w:val="en-US"/>
              </w:rPr>
              <w:t>N(20.2)</w:t>
            </w:r>
          </w:p>
        </w:tc>
        <w:tc>
          <w:tcPr>
            <w:tcW w:w="567" w:type="dxa"/>
          </w:tcPr>
          <w:p w14:paraId="44E32EE3" w14:textId="77777777" w:rsidR="005C6325" w:rsidRPr="0047330C" w:rsidRDefault="005C6325" w:rsidP="00F460A6">
            <w:pPr>
              <w:pStyle w:val="GOSTTablenorm"/>
              <w:rPr>
                <w:szCs w:val="22"/>
              </w:rPr>
            </w:pPr>
            <w:r w:rsidRPr="0047330C">
              <w:rPr>
                <w:szCs w:val="22"/>
              </w:rPr>
              <w:t>Н</w:t>
            </w:r>
          </w:p>
        </w:tc>
        <w:tc>
          <w:tcPr>
            <w:tcW w:w="3969" w:type="dxa"/>
          </w:tcPr>
          <w:p w14:paraId="5A8A9CD8" w14:textId="1C28E890" w:rsidR="005C6325" w:rsidRPr="0047330C" w:rsidRDefault="005C6325" w:rsidP="00F460A6">
            <w:pPr>
              <w:pStyle w:val="GOSTTablenorm"/>
              <w:rPr>
                <w:szCs w:val="22"/>
              </w:rPr>
            </w:pPr>
            <w:r w:rsidRPr="0047330C">
              <w:rPr>
                <w:szCs w:val="22"/>
              </w:rPr>
              <w:t>Указывается итоговый разрешенный к использованию остаток</w:t>
            </w:r>
            <w:r w:rsidR="00B01CC8" w:rsidRPr="0047330C">
              <w:rPr>
                <w:szCs w:val="22"/>
              </w:rPr>
              <w:t xml:space="preserve"> целевых средств на начало года</w:t>
            </w:r>
          </w:p>
        </w:tc>
      </w:tr>
      <w:tr w:rsidR="005C6325" w:rsidRPr="0047330C" w14:paraId="26D02E6F" w14:textId="77777777" w:rsidTr="009A60B6">
        <w:trPr>
          <w:cnfStyle w:val="000000100000" w:firstRow="0" w:lastRow="0" w:firstColumn="0" w:lastColumn="0" w:oddVBand="0" w:evenVBand="0" w:oddHBand="1" w:evenHBand="0" w:firstRowFirstColumn="0" w:firstRowLastColumn="0" w:lastRowFirstColumn="0" w:lastRowLastColumn="0"/>
        </w:trPr>
        <w:tc>
          <w:tcPr>
            <w:tcW w:w="1702" w:type="dxa"/>
          </w:tcPr>
          <w:p w14:paraId="03ADBBA8" w14:textId="77777777" w:rsidR="005C6325" w:rsidRPr="0047330C" w:rsidRDefault="005C6325" w:rsidP="00F460A6">
            <w:pPr>
              <w:pStyle w:val="GOSTTablenorm"/>
              <w:rPr>
                <w:szCs w:val="22"/>
              </w:rPr>
            </w:pPr>
            <w:r w:rsidRPr="0047330C">
              <w:rPr>
                <w:szCs w:val="22"/>
              </w:rPr>
              <w:t>Итого сумма возврата дебиторской задолженности прошлых лет, разрешенная к использованию</w:t>
            </w:r>
          </w:p>
        </w:tc>
        <w:tc>
          <w:tcPr>
            <w:tcW w:w="1701" w:type="dxa"/>
          </w:tcPr>
          <w:p w14:paraId="3B04C83D" w14:textId="77777777" w:rsidR="005C6325" w:rsidRPr="0047330C" w:rsidRDefault="005C6325" w:rsidP="00F460A6">
            <w:pPr>
              <w:pStyle w:val="GOSTTablenorm"/>
              <w:jc w:val="left"/>
              <w:rPr>
                <w:szCs w:val="22"/>
                <w:lang w:val="en-US"/>
              </w:rPr>
            </w:pPr>
            <w:r w:rsidRPr="0047330C">
              <w:rPr>
                <w:szCs w:val="22"/>
                <w:lang w:val="en-US"/>
              </w:rPr>
              <w:t>Sum1_2</w:t>
            </w:r>
          </w:p>
        </w:tc>
        <w:tc>
          <w:tcPr>
            <w:tcW w:w="567" w:type="dxa"/>
          </w:tcPr>
          <w:p w14:paraId="4182AC71" w14:textId="77777777" w:rsidR="005C6325" w:rsidRPr="0047330C" w:rsidRDefault="005C6325" w:rsidP="00F460A6">
            <w:pPr>
              <w:pStyle w:val="GOSTTablenorm"/>
              <w:rPr>
                <w:szCs w:val="22"/>
              </w:rPr>
            </w:pPr>
            <w:r w:rsidRPr="0047330C">
              <w:rPr>
                <w:szCs w:val="22"/>
              </w:rPr>
              <w:t>П</w:t>
            </w:r>
          </w:p>
        </w:tc>
        <w:tc>
          <w:tcPr>
            <w:tcW w:w="1134" w:type="dxa"/>
          </w:tcPr>
          <w:p w14:paraId="4D1E548D" w14:textId="77777777" w:rsidR="005C6325" w:rsidRPr="0047330C" w:rsidRDefault="005C6325" w:rsidP="00F460A6">
            <w:pPr>
              <w:pStyle w:val="GOSTTablenorm"/>
              <w:rPr>
                <w:szCs w:val="22"/>
                <w:lang w:val="en-US"/>
              </w:rPr>
            </w:pPr>
            <w:r w:rsidRPr="0047330C">
              <w:rPr>
                <w:szCs w:val="22"/>
                <w:lang w:val="en-US"/>
              </w:rPr>
              <w:t>N(20.2)</w:t>
            </w:r>
          </w:p>
        </w:tc>
        <w:tc>
          <w:tcPr>
            <w:tcW w:w="567" w:type="dxa"/>
          </w:tcPr>
          <w:p w14:paraId="1F9E7579" w14:textId="77777777" w:rsidR="005C6325" w:rsidRPr="0047330C" w:rsidRDefault="005C6325" w:rsidP="00F460A6">
            <w:pPr>
              <w:pStyle w:val="GOSTTablenorm"/>
              <w:rPr>
                <w:szCs w:val="22"/>
              </w:rPr>
            </w:pPr>
            <w:r w:rsidRPr="0047330C">
              <w:rPr>
                <w:szCs w:val="22"/>
              </w:rPr>
              <w:t>Н</w:t>
            </w:r>
          </w:p>
        </w:tc>
        <w:tc>
          <w:tcPr>
            <w:tcW w:w="3969" w:type="dxa"/>
          </w:tcPr>
          <w:p w14:paraId="1D0D6B0A" w14:textId="75442D68" w:rsidR="005C6325" w:rsidRPr="0047330C" w:rsidRDefault="005C6325" w:rsidP="00F460A6">
            <w:pPr>
              <w:pStyle w:val="GOSTTablenorm"/>
              <w:rPr>
                <w:szCs w:val="22"/>
              </w:rPr>
            </w:pPr>
            <w:r w:rsidRPr="0047330C">
              <w:rPr>
                <w:szCs w:val="22"/>
              </w:rPr>
              <w:t>Указывается итоговая сумма планируемых выплат по кодам источников поступлений ц</w:t>
            </w:r>
            <w:r w:rsidR="00B01CC8" w:rsidRPr="0047330C">
              <w:rPr>
                <w:szCs w:val="22"/>
              </w:rPr>
              <w:t>елевых средств</w:t>
            </w:r>
          </w:p>
        </w:tc>
      </w:tr>
      <w:tr w:rsidR="005C6325" w:rsidRPr="0047330C" w14:paraId="1DBDA2B7" w14:textId="77777777" w:rsidTr="009A60B6">
        <w:trPr>
          <w:cnfStyle w:val="000000010000" w:firstRow="0" w:lastRow="0" w:firstColumn="0" w:lastColumn="0" w:oddVBand="0" w:evenVBand="0" w:oddHBand="0" w:evenHBand="1" w:firstRowFirstColumn="0" w:firstRowLastColumn="0" w:lastRowFirstColumn="0" w:lastRowLastColumn="0"/>
        </w:trPr>
        <w:tc>
          <w:tcPr>
            <w:tcW w:w="1702" w:type="dxa"/>
          </w:tcPr>
          <w:p w14:paraId="1B921CF6" w14:textId="77777777" w:rsidR="005C6325" w:rsidRPr="0047330C" w:rsidRDefault="005C6325" w:rsidP="00F460A6">
            <w:pPr>
              <w:pStyle w:val="GOSTTablenorm"/>
              <w:rPr>
                <w:szCs w:val="22"/>
              </w:rPr>
            </w:pPr>
            <w:r w:rsidRPr="0047330C">
              <w:rPr>
                <w:szCs w:val="22"/>
              </w:rPr>
              <w:t>Итого планируемые поступления,</w:t>
            </w:r>
            <w:r w:rsidRPr="0047330C">
              <w:t xml:space="preserve"> в том числе текущего финансового года</w:t>
            </w:r>
          </w:p>
        </w:tc>
        <w:tc>
          <w:tcPr>
            <w:tcW w:w="1701" w:type="dxa"/>
          </w:tcPr>
          <w:p w14:paraId="4F6DCB87" w14:textId="77777777" w:rsidR="005C6325" w:rsidRPr="0047330C" w:rsidRDefault="005C6325" w:rsidP="00F460A6">
            <w:pPr>
              <w:pStyle w:val="GOSTTablenorm"/>
              <w:jc w:val="left"/>
              <w:rPr>
                <w:szCs w:val="22"/>
                <w:lang w:val="en-US"/>
              </w:rPr>
            </w:pPr>
            <w:r w:rsidRPr="0047330C">
              <w:rPr>
                <w:szCs w:val="22"/>
                <w:lang w:val="en-US"/>
              </w:rPr>
              <w:t>Sum1_3</w:t>
            </w:r>
          </w:p>
        </w:tc>
        <w:tc>
          <w:tcPr>
            <w:tcW w:w="567" w:type="dxa"/>
          </w:tcPr>
          <w:p w14:paraId="4225E2CB" w14:textId="77777777" w:rsidR="005C6325" w:rsidRPr="0047330C" w:rsidRDefault="005C6325" w:rsidP="00F460A6">
            <w:pPr>
              <w:pStyle w:val="GOSTTablenorm"/>
              <w:rPr>
                <w:szCs w:val="22"/>
              </w:rPr>
            </w:pPr>
            <w:r w:rsidRPr="0047330C">
              <w:rPr>
                <w:szCs w:val="22"/>
              </w:rPr>
              <w:t>П</w:t>
            </w:r>
          </w:p>
        </w:tc>
        <w:tc>
          <w:tcPr>
            <w:tcW w:w="1134" w:type="dxa"/>
          </w:tcPr>
          <w:p w14:paraId="427A5D0A" w14:textId="77777777" w:rsidR="005C6325" w:rsidRPr="0047330C" w:rsidRDefault="005C6325" w:rsidP="00F460A6">
            <w:pPr>
              <w:pStyle w:val="GOSTTablenorm"/>
              <w:rPr>
                <w:szCs w:val="22"/>
                <w:lang w:val="en-US"/>
              </w:rPr>
            </w:pPr>
            <w:r w:rsidRPr="0047330C">
              <w:rPr>
                <w:szCs w:val="22"/>
                <w:lang w:val="en-US"/>
              </w:rPr>
              <w:t>N(20.2)</w:t>
            </w:r>
          </w:p>
        </w:tc>
        <w:tc>
          <w:tcPr>
            <w:tcW w:w="567" w:type="dxa"/>
          </w:tcPr>
          <w:p w14:paraId="6B50138F" w14:textId="77777777" w:rsidR="005C6325" w:rsidRPr="0047330C" w:rsidRDefault="005C6325" w:rsidP="00F460A6">
            <w:pPr>
              <w:pStyle w:val="GOSTTablenorm"/>
              <w:rPr>
                <w:szCs w:val="22"/>
              </w:rPr>
            </w:pPr>
            <w:r w:rsidRPr="0047330C">
              <w:rPr>
                <w:szCs w:val="22"/>
              </w:rPr>
              <w:t>Н</w:t>
            </w:r>
          </w:p>
        </w:tc>
        <w:tc>
          <w:tcPr>
            <w:tcW w:w="3969" w:type="dxa"/>
          </w:tcPr>
          <w:p w14:paraId="7A0B475D" w14:textId="2B2B8579" w:rsidR="005C6325" w:rsidRPr="0047330C" w:rsidRDefault="005C6325" w:rsidP="00F460A6">
            <w:pPr>
              <w:pStyle w:val="GOSTTablenorm"/>
              <w:rPr>
                <w:szCs w:val="22"/>
              </w:rPr>
            </w:pPr>
            <w:r w:rsidRPr="0047330C">
              <w:rPr>
                <w:szCs w:val="22"/>
              </w:rPr>
              <w:t>Указывается итоговая сумма фактических выплат, в том числе текущего финансового года, по кодам источни</w:t>
            </w:r>
            <w:r w:rsidR="00B01CC8" w:rsidRPr="0047330C">
              <w:rPr>
                <w:szCs w:val="22"/>
              </w:rPr>
              <w:t>ков поступлений целевых средств</w:t>
            </w:r>
          </w:p>
        </w:tc>
      </w:tr>
      <w:tr w:rsidR="005C6325" w:rsidRPr="0047330C" w14:paraId="55F55C2C" w14:textId="77777777" w:rsidTr="009A60B6">
        <w:trPr>
          <w:cnfStyle w:val="000000100000" w:firstRow="0" w:lastRow="0" w:firstColumn="0" w:lastColumn="0" w:oddVBand="0" w:evenVBand="0" w:oddHBand="1" w:evenHBand="0" w:firstRowFirstColumn="0" w:firstRowLastColumn="0" w:lastRowFirstColumn="0" w:lastRowLastColumn="0"/>
        </w:trPr>
        <w:tc>
          <w:tcPr>
            <w:tcW w:w="1702" w:type="dxa"/>
          </w:tcPr>
          <w:p w14:paraId="0F17F790" w14:textId="77777777" w:rsidR="005C6325" w:rsidRPr="0047330C" w:rsidRDefault="005C6325" w:rsidP="00F460A6">
            <w:pPr>
              <w:pStyle w:val="GOSTTablenorm"/>
              <w:rPr>
                <w:szCs w:val="22"/>
              </w:rPr>
            </w:pPr>
            <w:r w:rsidRPr="0047330C">
              <w:rPr>
                <w:szCs w:val="22"/>
              </w:rPr>
              <w:t>Итого планируемые выплаты,</w:t>
            </w:r>
            <w:r w:rsidRPr="0047330C">
              <w:t xml:space="preserve"> в том числе текущего финансового года</w:t>
            </w:r>
          </w:p>
        </w:tc>
        <w:tc>
          <w:tcPr>
            <w:tcW w:w="1701" w:type="dxa"/>
          </w:tcPr>
          <w:p w14:paraId="258101D1" w14:textId="77777777" w:rsidR="005C6325" w:rsidRPr="0047330C" w:rsidRDefault="005C6325" w:rsidP="00F460A6">
            <w:pPr>
              <w:pStyle w:val="GOSTTablenorm"/>
              <w:jc w:val="left"/>
              <w:rPr>
                <w:szCs w:val="22"/>
                <w:lang w:val="en-US"/>
              </w:rPr>
            </w:pPr>
            <w:r w:rsidRPr="0047330C">
              <w:rPr>
                <w:szCs w:val="22"/>
                <w:lang w:val="en-US"/>
              </w:rPr>
              <w:t>Sum1_4</w:t>
            </w:r>
          </w:p>
        </w:tc>
        <w:tc>
          <w:tcPr>
            <w:tcW w:w="567" w:type="dxa"/>
          </w:tcPr>
          <w:p w14:paraId="612F72BC" w14:textId="77777777" w:rsidR="005C6325" w:rsidRPr="0047330C" w:rsidRDefault="005C6325" w:rsidP="00F460A6">
            <w:pPr>
              <w:pStyle w:val="GOSTTablenorm"/>
              <w:rPr>
                <w:szCs w:val="22"/>
              </w:rPr>
            </w:pPr>
            <w:r w:rsidRPr="0047330C">
              <w:rPr>
                <w:szCs w:val="22"/>
              </w:rPr>
              <w:t>П</w:t>
            </w:r>
          </w:p>
        </w:tc>
        <w:tc>
          <w:tcPr>
            <w:tcW w:w="1134" w:type="dxa"/>
          </w:tcPr>
          <w:p w14:paraId="74517EE5" w14:textId="77777777" w:rsidR="005C6325" w:rsidRPr="0047330C" w:rsidRDefault="005C6325" w:rsidP="00F460A6">
            <w:pPr>
              <w:pStyle w:val="GOSTTablenorm"/>
              <w:rPr>
                <w:szCs w:val="22"/>
                <w:lang w:val="en-US"/>
              </w:rPr>
            </w:pPr>
            <w:r w:rsidRPr="0047330C">
              <w:rPr>
                <w:szCs w:val="22"/>
                <w:lang w:val="en-US"/>
              </w:rPr>
              <w:t>N(20.2)</w:t>
            </w:r>
          </w:p>
        </w:tc>
        <w:tc>
          <w:tcPr>
            <w:tcW w:w="567" w:type="dxa"/>
          </w:tcPr>
          <w:p w14:paraId="757E06E8" w14:textId="77777777" w:rsidR="005C6325" w:rsidRPr="0047330C" w:rsidRDefault="005C6325" w:rsidP="00F460A6">
            <w:pPr>
              <w:pStyle w:val="GOSTTablenorm"/>
              <w:rPr>
                <w:szCs w:val="22"/>
              </w:rPr>
            </w:pPr>
            <w:r w:rsidRPr="0047330C">
              <w:rPr>
                <w:szCs w:val="22"/>
              </w:rPr>
              <w:t>Н</w:t>
            </w:r>
          </w:p>
        </w:tc>
        <w:tc>
          <w:tcPr>
            <w:tcW w:w="3969" w:type="dxa"/>
          </w:tcPr>
          <w:p w14:paraId="7EDBEBE3" w14:textId="4EDD2D5C" w:rsidR="005C6325" w:rsidRPr="0047330C" w:rsidRDefault="005C6325" w:rsidP="00F460A6">
            <w:pPr>
              <w:pStyle w:val="GOSTTablenorm"/>
              <w:rPr>
                <w:szCs w:val="22"/>
              </w:rPr>
            </w:pPr>
            <w:r w:rsidRPr="0047330C">
              <w:rPr>
                <w:szCs w:val="22"/>
              </w:rPr>
              <w:t>Указывается итоговая сумма полученных КОО, в том числе текущего финансового года, по кодам источни</w:t>
            </w:r>
            <w:r w:rsidR="00B01CC8" w:rsidRPr="0047330C">
              <w:rPr>
                <w:szCs w:val="22"/>
              </w:rPr>
              <w:t>ков поступлений целевых средств</w:t>
            </w:r>
          </w:p>
        </w:tc>
      </w:tr>
      <w:tr w:rsidR="005C6325" w:rsidRPr="0047330C" w14:paraId="02485348" w14:textId="77777777" w:rsidTr="009A60B6">
        <w:trPr>
          <w:cnfStyle w:val="000000010000" w:firstRow="0" w:lastRow="0" w:firstColumn="0" w:lastColumn="0" w:oddVBand="0" w:evenVBand="0" w:oddHBand="0" w:evenHBand="1" w:firstRowFirstColumn="0" w:firstRowLastColumn="0" w:lastRowFirstColumn="0" w:lastRowLastColumn="0"/>
        </w:trPr>
        <w:tc>
          <w:tcPr>
            <w:tcW w:w="1702" w:type="dxa"/>
          </w:tcPr>
          <w:p w14:paraId="40DDF5CD" w14:textId="77777777" w:rsidR="005C6325" w:rsidRPr="0047330C" w:rsidRDefault="005C6325" w:rsidP="00F460A6">
            <w:pPr>
              <w:pStyle w:val="GOSTTablenorm"/>
              <w:rPr>
                <w:szCs w:val="22"/>
              </w:rPr>
            </w:pPr>
            <w:r w:rsidRPr="0047330C">
              <w:rPr>
                <w:szCs w:val="22"/>
              </w:rPr>
              <w:t>Итого фактические поступления</w:t>
            </w:r>
          </w:p>
        </w:tc>
        <w:tc>
          <w:tcPr>
            <w:tcW w:w="1701" w:type="dxa"/>
          </w:tcPr>
          <w:p w14:paraId="1E2B8FF1" w14:textId="77777777" w:rsidR="005C6325" w:rsidRPr="0047330C" w:rsidRDefault="005C6325" w:rsidP="00F460A6">
            <w:pPr>
              <w:pStyle w:val="GOSTTablenorm"/>
              <w:jc w:val="left"/>
              <w:rPr>
                <w:szCs w:val="22"/>
                <w:lang w:val="en-US"/>
              </w:rPr>
            </w:pPr>
            <w:r w:rsidRPr="0047330C">
              <w:rPr>
                <w:szCs w:val="22"/>
                <w:lang w:val="en-US"/>
              </w:rPr>
              <w:t>Sum1_5</w:t>
            </w:r>
          </w:p>
        </w:tc>
        <w:tc>
          <w:tcPr>
            <w:tcW w:w="567" w:type="dxa"/>
          </w:tcPr>
          <w:p w14:paraId="083DDB8F" w14:textId="77777777" w:rsidR="005C6325" w:rsidRPr="0047330C" w:rsidRDefault="005C6325" w:rsidP="00F460A6">
            <w:pPr>
              <w:pStyle w:val="GOSTTablenorm"/>
              <w:rPr>
                <w:szCs w:val="22"/>
              </w:rPr>
            </w:pPr>
            <w:r w:rsidRPr="0047330C">
              <w:rPr>
                <w:szCs w:val="22"/>
              </w:rPr>
              <w:t>П</w:t>
            </w:r>
          </w:p>
        </w:tc>
        <w:tc>
          <w:tcPr>
            <w:tcW w:w="1134" w:type="dxa"/>
          </w:tcPr>
          <w:p w14:paraId="481CA99B" w14:textId="77777777" w:rsidR="005C6325" w:rsidRPr="0047330C" w:rsidRDefault="005C6325" w:rsidP="00F460A6">
            <w:pPr>
              <w:pStyle w:val="GOSTTablenorm"/>
              <w:rPr>
                <w:szCs w:val="22"/>
                <w:lang w:val="en-US"/>
              </w:rPr>
            </w:pPr>
            <w:r w:rsidRPr="0047330C">
              <w:rPr>
                <w:szCs w:val="22"/>
                <w:lang w:val="en-US"/>
              </w:rPr>
              <w:t>N(20.2)</w:t>
            </w:r>
          </w:p>
        </w:tc>
        <w:tc>
          <w:tcPr>
            <w:tcW w:w="567" w:type="dxa"/>
          </w:tcPr>
          <w:p w14:paraId="0EA3830B" w14:textId="77777777" w:rsidR="005C6325" w:rsidRPr="0047330C" w:rsidRDefault="005C6325" w:rsidP="00F460A6">
            <w:pPr>
              <w:pStyle w:val="GOSTTablenorm"/>
              <w:rPr>
                <w:szCs w:val="22"/>
              </w:rPr>
            </w:pPr>
            <w:r w:rsidRPr="0047330C">
              <w:rPr>
                <w:szCs w:val="22"/>
              </w:rPr>
              <w:t>Н</w:t>
            </w:r>
          </w:p>
        </w:tc>
        <w:tc>
          <w:tcPr>
            <w:tcW w:w="3969" w:type="dxa"/>
          </w:tcPr>
          <w:p w14:paraId="31E6E768" w14:textId="3261364C" w:rsidR="005C6325" w:rsidRPr="0047330C" w:rsidRDefault="005C6325" w:rsidP="00F460A6">
            <w:pPr>
              <w:pStyle w:val="GOSTTablenorm"/>
              <w:rPr>
                <w:szCs w:val="22"/>
              </w:rPr>
            </w:pPr>
            <w:r w:rsidRPr="0047330C">
              <w:rPr>
                <w:szCs w:val="22"/>
              </w:rPr>
              <w:t>Указывается итоговая сумма переведенных КОО по кодам источни</w:t>
            </w:r>
            <w:r w:rsidR="00B01CC8" w:rsidRPr="0047330C">
              <w:rPr>
                <w:szCs w:val="22"/>
              </w:rPr>
              <w:t>ков поступлений целевых средств</w:t>
            </w:r>
          </w:p>
        </w:tc>
      </w:tr>
      <w:tr w:rsidR="005C6325" w:rsidRPr="0047330C" w14:paraId="5B38C144" w14:textId="77777777" w:rsidTr="009A60B6">
        <w:trPr>
          <w:cnfStyle w:val="000000100000" w:firstRow="0" w:lastRow="0" w:firstColumn="0" w:lastColumn="0" w:oddVBand="0" w:evenVBand="0" w:oddHBand="1" w:evenHBand="0" w:firstRowFirstColumn="0" w:firstRowLastColumn="0" w:lastRowFirstColumn="0" w:lastRowLastColumn="0"/>
        </w:trPr>
        <w:tc>
          <w:tcPr>
            <w:tcW w:w="1702" w:type="dxa"/>
          </w:tcPr>
          <w:p w14:paraId="2BAFA41C" w14:textId="77777777" w:rsidR="005C6325" w:rsidRPr="0047330C" w:rsidRDefault="005C6325" w:rsidP="00F460A6">
            <w:pPr>
              <w:pStyle w:val="GOSTTablenorm"/>
              <w:rPr>
                <w:szCs w:val="22"/>
              </w:rPr>
            </w:pPr>
            <w:r w:rsidRPr="0047330C">
              <w:rPr>
                <w:szCs w:val="22"/>
              </w:rPr>
              <w:t>Итого фактические выплаты</w:t>
            </w:r>
          </w:p>
        </w:tc>
        <w:tc>
          <w:tcPr>
            <w:tcW w:w="1701" w:type="dxa"/>
          </w:tcPr>
          <w:p w14:paraId="0C378D6F" w14:textId="77777777" w:rsidR="005C6325" w:rsidRPr="0047330C" w:rsidRDefault="005C6325" w:rsidP="00F460A6">
            <w:pPr>
              <w:pStyle w:val="GOSTTablenorm"/>
              <w:jc w:val="left"/>
              <w:rPr>
                <w:szCs w:val="22"/>
                <w:lang w:val="en-US"/>
              </w:rPr>
            </w:pPr>
            <w:r w:rsidRPr="0047330C">
              <w:rPr>
                <w:szCs w:val="22"/>
                <w:lang w:val="en-US"/>
              </w:rPr>
              <w:t>Sum1_6</w:t>
            </w:r>
          </w:p>
        </w:tc>
        <w:tc>
          <w:tcPr>
            <w:tcW w:w="567" w:type="dxa"/>
          </w:tcPr>
          <w:p w14:paraId="4A399BD6" w14:textId="77777777" w:rsidR="005C6325" w:rsidRPr="0047330C" w:rsidRDefault="005C6325" w:rsidP="00F460A6">
            <w:pPr>
              <w:pStyle w:val="GOSTTablenorm"/>
              <w:rPr>
                <w:szCs w:val="22"/>
              </w:rPr>
            </w:pPr>
            <w:r w:rsidRPr="0047330C">
              <w:rPr>
                <w:szCs w:val="22"/>
              </w:rPr>
              <w:t>П</w:t>
            </w:r>
          </w:p>
        </w:tc>
        <w:tc>
          <w:tcPr>
            <w:tcW w:w="1134" w:type="dxa"/>
          </w:tcPr>
          <w:p w14:paraId="1F1C49A5" w14:textId="77777777" w:rsidR="005C6325" w:rsidRPr="0047330C" w:rsidRDefault="005C6325" w:rsidP="00F460A6">
            <w:pPr>
              <w:pStyle w:val="GOSTTablenorm"/>
              <w:rPr>
                <w:szCs w:val="22"/>
                <w:lang w:val="en-US"/>
              </w:rPr>
            </w:pPr>
            <w:r w:rsidRPr="0047330C">
              <w:rPr>
                <w:szCs w:val="22"/>
                <w:lang w:val="en-US"/>
              </w:rPr>
              <w:t>N(20.2)</w:t>
            </w:r>
          </w:p>
        </w:tc>
        <w:tc>
          <w:tcPr>
            <w:tcW w:w="567" w:type="dxa"/>
          </w:tcPr>
          <w:p w14:paraId="1B41FDCF" w14:textId="77777777" w:rsidR="005C6325" w:rsidRPr="0047330C" w:rsidRDefault="005C6325" w:rsidP="00F460A6">
            <w:pPr>
              <w:pStyle w:val="GOSTTablenorm"/>
              <w:rPr>
                <w:szCs w:val="22"/>
              </w:rPr>
            </w:pPr>
            <w:r w:rsidRPr="0047330C">
              <w:rPr>
                <w:szCs w:val="22"/>
              </w:rPr>
              <w:t>Н</w:t>
            </w:r>
          </w:p>
        </w:tc>
        <w:tc>
          <w:tcPr>
            <w:tcW w:w="3969" w:type="dxa"/>
          </w:tcPr>
          <w:p w14:paraId="4DB2B0E3" w14:textId="24FB6CB1" w:rsidR="005C6325" w:rsidRPr="0047330C" w:rsidRDefault="005C6325" w:rsidP="00F460A6">
            <w:pPr>
              <w:pStyle w:val="GOSTTablenorm"/>
              <w:rPr>
                <w:szCs w:val="22"/>
              </w:rPr>
            </w:pPr>
            <w:r w:rsidRPr="0047330C">
              <w:rPr>
                <w:szCs w:val="22"/>
              </w:rPr>
              <w:t>Указывается итоговая сумма исполненных КОО по кодам источни</w:t>
            </w:r>
            <w:r w:rsidR="00B01CC8" w:rsidRPr="0047330C">
              <w:rPr>
                <w:szCs w:val="22"/>
              </w:rPr>
              <w:t>ков поступлений целевых средств</w:t>
            </w:r>
          </w:p>
        </w:tc>
      </w:tr>
      <w:tr w:rsidR="005C6325" w:rsidRPr="0047330C" w14:paraId="2D5AF137" w14:textId="77777777" w:rsidTr="009A60B6">
        <w:trPr>
          <w:cnfStyle w:val="000000010000" w:firstRow="0" w:lastRow="0" w:firstColumn="0" w:lastColumn="0" w:oddVBand="0" w:evenVBand="0" w:oddHBand="0" w:evenHBand="1" w:firstRowFirstColumn="0" w:firstRowLastColumn="0" w:lastRowFirstColumn="0" w:lastRowLastColumn="0"/>
        </w:trPr>
        <w:tc>
          <w:tcPr>
            <w:tcW w:w="1702" w:type="dxa"/>
          </w:tcPr>
          <w:p w14:paraId="217F51FF" w14:textId="77777777" w:rsidR="005C6325" w:rsidRPr="0047330C" w:rsidRDefault="005C6325" w:rsidP="00F460A6">
            <w:pPr>
              <w:pStyle w:val="GOSTTablenorm"/>
              <w:rPr>
                <w:szCs w:val="22"/>
              </w:rPr>
            </w:pPr>
            <w:r w:rsidRPr="0047330C">
              <w:rPr>
                <w:color w:val="000000"/>
                <w:szCs w:val="24"/>
              </w:rPr>
              <w:t>Итого планируемые поступления. Всего</w:t>
            </w:r>
          </w:p>
        </w:tc>
        <w:tc>
          <w:tcPr>
            <w:tcW w:w="1701" w:type="dxa"/>
          </w:tcPr>
          <w:p w14:paraId="2C79778F" w14:textId="77777777" w:rsidR="005C6325" w:rsidRPr="0047330C" w:rsidRDefault="005C6325" w:rsidP="00F460A6">
            <w:pPr>
              <w:pStyle w:val="GOSTTablenorm"/>
              <w:jc w:val="left"/>
              <w:rPr>
                <w:szCs w:val="22"/>
              </w:rPr>
            </w:pPr>
            <w:r w:rsidRPr="0047330C">
              <w:rPr>
                <w:szCs w:val="22"/>
                <w:lang w:val="en-US"/>
              </w:rPr>
              <w:t>Sum</w:t>
            </w:r>
            <w:r w:rsidRPr="0047330C">
              <w:rPr>
                <w:szCs w:val="22"/>
              </w:rPr>
              <w:t>1_9</w:t>
            </w:r>
          </w:p>
        </w:tc>
        <w:tc>
          <w:tcPr>
            <w:tcW w:w="567" w:type="dxa"/>
          </w:tcPr>
          <w:p w14:paraId="4AEC6D35" w14:textId="77777777" w:rsidR="005C6325" w:rsidRPr="0047330C" w:rsidRDefault="005C6325" w:rsidP="00F460A6">
            <w:pPr>
              <w:pStyle w:val="GOSTTablenorm"/>
              <w:rPr>
                <w:szCs w:val="22"/>
              </w:rPr>
            </w:pPr>
            <w:r w:rsidRPr="0047330C">
              <w:rPr>
                <w:szCs w:val="22"/>
              </w:rPr>
              <w:t>П</w:t>
            </w:r>
          </w:p>
        </w:tc>
        <w:tc>
          <w:tcPr>
            <w:tcW w:w="1134" w:type="dxa"/>
          </w:tcPr>
          <w:p w14:paraId="6B26764C" w14:textId="77777777" w:rsidR="005C6325" w:rsidRPr="0047330C" w:rsidRDefault="005C6325" w:rsidP="00F460A6">
            <w:pPr>
              <w:pStyle w:val="GOSTTablenorm"/>
              <w:rPr>
                <w:szCs w:val="22"/>
              </w:rPr>
            </w:pPr>
            <w:r w:rsidRPr="0047330C">
              <w:rPr>
                <w:szCs w:val="22"/>
                <w:lang w:val="en-US"/>
              </w:rPr>
              <w:t>N</w:t>
            </w:r>
            <w:r w:rsidRPr="0047330C">
              <w:rPr>
                <w:szCs w:val="22"/>
              </w:rPr>
              <w:t>(20.2)</w:t>
            </w:r>
          </w:p>
        </w:tc>
        <w:tc>
          <w:tcPr>
            <w:tcW w:w="567" w:type="dxa"/>
          </w:tcPr>
          <w:p w14:paraId="3D953EF7" w14:textId="77777777" w:rsidR="005C6325" w:rsidRPr="0047330C" w:rsidRDefault="005C6325" w:rsidP="00F460A6">
            <w:pPr>
              <w:pStyle w:val="GOSTTablenorm"/>
              <w:rPr>
                <w:szCs w:val="22"/>
              </w:rPr>
            </w:pPr>
            <w:r w:rsidRPr="0047330C">
              <w:rPr>
                <w:szCs w:val="22"/>
              </w:rPr>
              <w:t>Н</w:t>
            </w:r>
          </w:p>
        </w:tc>
        <w:tc>
          <w:tcPr>
            <w:tcW w:w="3969" w:type="dxa"/>
          </w:tcPr>
          <w:p w14:paraId="219D5F3A" w14:textId="07578138" w:rsidR="005C6325" w:rsidRPr="0047330C" w:rsidRDefault="005C6325" w:rsidP="00F460A6">
            <w:pPr>
              <w:pStyle w:val="GOSTTablenorm"/>
              <w:rPr>
                <w:szCs w:val="22"/>
              </w:rPr>
            </w:pPr>
            <w:r w:rsidRPr="0047330C">
              <w:rPr>
                <w:szCs w:val="22"/>
              </w:rPr>
              <w:t>Указывается итоговая сумма фактических выплат по кодам источни</w:t>
            </w:r>
            <w:r w:rsidR="00B01CC8" w:rsidRPr="0047330C">
              <w:rPr>
                <w:szCs w:val="22"/>
              </w:rPr>
              <w:t>ков поступлений целевых средств</w:t>
            </w:r>
          </w:p>
        </w:tc>
      </w:tr>
      <w:tr w:rsidR="005C6325" w:rsidRPr="0047330C" w14:paraId="24BF82F9" w14:textId="77777777" w:rsidTr="009A60B6">
        <w:trPr>
          <w:cnfStyle w:val="000000100000" w:firstRow="0" w:lastRow="0" w:firstColumn="0" w:lastColumn="0" w:oddVBand="0" w:evenVBand="0" w:oddHBand="1" w:evenHBand="0" w:firstRowFirstColumn="0" w:firstRowLastColumn="0" w:lastRowFirstColumn="0" w:lastRowLastColumn="0"/>
        </w:trPr>
        <w:tc>
          <w:tcPr>
            <w:tcW w:w="1702" w:type="dxa"/>
          </w:tcPr>
          <w:p w14:paraId="14E486DA" w14:textId="77777777" w:rsidR="005C6325" w:rsidRPr="0047330C" w:rsidRDefault="005C6325" w:rsidP="00F460A6">
            <w:pPr>
              <w:pStyle w:val="GOSTTablenorm"/>
              <w:rPr>
                <w:szCs w:val="22"/>
              </w:rPr>
            </w:pPr>
            <w:r w:rsidRPr="0047330C">
              <w:rPr>
                <w:color w:val="000000"/>
                <w:szCs w:val="24"/>
              </w:rPr>
              <w:lastRenderedPageBreak/>
              <w:t>Итого планируемые поступления, в том числе первого года планируемого периода</w:t>
            </w:r>
          </w:p>
        </w:tc>
        <w:tc>
          <w:tcPr>
            <w:tcW w:w="1701" w:type="dxa"/>
          </w:tcPr>
          <w:p w14:paraId="1E1611B2" w14:textId="77777777" w:rsidR="005C6325" w:rsidRPr="0047330C" w:rsidRDefault="005C6325" w:rsidP="00F460A6">
            <w:pPr>
              <w:pStyle w:val="GOSTTablenorm"/>
              <w:jc w:val="left"/>
              <w:rPr>
                <w:szCs w:val="22"/>
              </w:rPr>
            </w:pPr>
            <w:r w:rsidRPr="0047330C">
              <w:rPr>
                <w:szCs w:val="22"/>
                <w:lang w:val="en-US"/>
              </w:rPr>
              <w:t>Sum</w:t>
            </w:r>
            <w:r w:rsidRPr="0047330C">
              <w:rPr>
                <w:szCs w:val="22"/>
              </w:rPr>
              <w:t>1_10</w:t>
            </w:r>
          </w:p>
        </w:tc>
        <w:tc>
          <w:tcPr>
            <w:tcW w:w="567" w:type="dxa"/>
          </w:tcPr>
          <w:p w14:paraId="4FB18B7E" w14:textId="77777777" w:rsidR="005C6325" w:rsidRPr="0047330C" w:rsidRDefault="005C6325" w:rsidP="00F460A6">
            <w:pPr>
              <w:pStyle w:val="GOSTTablenorm"/>
              <w:rPr>
                <w:szCs w:val="22"/>
              </w:rPr>
            </w:pPr>
            <w:r w:rsidRPr="0047330C">
              <w:rPr>
                <w:szCs w:val="22"/>
              </w:rPr>
              <w:t>П</w:t>
            </w:r>
          </w:p>
        </w:tc>
        <w:tc>
          <w:tcPr>
            <w:tcW w:w="1134" w:type="dxa"/>
          </w:tcPr>
          <w:p w14:paraId="69413298" w14:textId="77777777" w:rsidR="005C6325" w:rsidRPr="0047330C" w:rsidRDefault="005C6325" w:rsidP="00F460A6">
            <w:pPr>
              <w:pStyle w:val="GOSTTablenorm"/>
              <w:rPr>
                <w:szCs w:val="22"/>
              </w:rPr>
            </w:pPr>
            <w:r w:rsidRPr="0047330C">
              <w:rPr>
                <w:szCs w:val="22"/>
                <w:lang w:val="en-US"/>
              </w:rPr>
              <w:t>N</w:t>
            </w:r>
            <w:r w:rsidRPr="0047330C">
              <w:rPr>
                <w:szCs w:val="22"/>
              </w:rPr>
              <w:t>(20.2)</w:t>
            </w:r>
          </w:p>
        </w:tc>
        <w:tc>
          <w:tcPr>
            <w:tcW w:w="567" w:type="dxa"/>
          </w:tcPr>
          <w:p w14:paraId="053ED88C" w14:textId="77777777" w:rsidR="005C6325" w:rsidRPr="0047330C" w:rsidRDefault="005C6325" w:rsidP="00F460A6">
            <w:pPr>
              <w:pStyle w:val="GOSTTablenorm"/>
              <w:rPr>
                <w:szCs w:val="22"/>
              </w:rPr>
            </w:pPr>
            <w:r w:rsidRPr="0047330C">
              <w:rPr>
                <w:szCs w:val="22"/>
              </w:rPr>
              <w:t>Н</w:t>
            </w:r>
          </w:p>
        </w:tc>
        <w:tc>
          <w:tcPr>
            <w:tcW w:w="3969" w:type="dxa"/>
          </w:tcPr>
          <w:p w14:paraId="570638D7" w14:textId="2F76165E" w:rsidR="005C6325" w:rsidRPr="0047330C" w:rsidRDefault="005C6325" w:rsidP="00F460A6">
            <w:pPr>
              <w:pStyle w:val="GOSTTablenorm"/>
              <w:rPr>
                <w:szCs w:val="22"/>
              </w:rPr>
            </w:pPr>
            <w:r w:rsidRPr="0047330C">
              <w:rPr>
                <w:szCs w:val="22"/>
              </w:rPr>
              <w:t>Указывается итоговая сумма фактических выплат</w:t>
            </w:r>
            <w:r w:rsidRPr="0047330C">
              <w:rPr>
                <w:color w:val="000000"/>
                <w:szCs w:val="24"/>
              </w:rPr>
              <w:t>, в том числе первого года планируемого периода, по кодам источни</w:t>
            </w:r>
            <w:r w:rsidR="00B01CC8" w:rsidRPr="0047330C">
              <w:rPr>
                <w:color w:val="000000"/>
                <w:szCs w:val="24"/>
              </w:rPr>
              <w:t>ков поступлений целевых средств</w:t>
            </w:r>
          </w:p>
        </w:tc>
      </w:tr>
      <w:tr w:rsidR="005C6325" w:rsidRPr="0047330C" w14:paraId="18C92894" w14:textId="77777777" w:rsidTr="009A60B6">
        <w:trPr>
          <w:cnfStyle w:val="000000010000" w:firstRow="0" w:lastRow="0" w:firstColumn="0" w:lastColumn="0" w:oddVBand="0" w:evenVBand="0" w:oddHBand="0" w:evenHBand="1" w:firstRowFirstColumn="0" w:firstRowLastColumn="0" w:lastRowFirstColumn="0" w:lastRowLastColumn="0"/>
        </w:trPr>
        <w:tc>
          <w:tcPr>
            <w:tcW w:w="1702" w:type="dxa"/>
          </w:tcPr>
          <w:p w14:paraId="62104F64" w14:textId="77777777" w:rsidR="005C6325" w:rsidRPr="0047330C" w:rsidRDefault="005C6325" w:rsidP="00F460A6">
            <w:pPr>
              <w:pStyle w:val="GOSTTablenorm"/>
              <w:rPr>
                <w:szCs w:val="22"/>
              </w:rPr>
            </w:pPr>
            <w:r w:rsidRPr="0047330C">
              <w:rPr>
                <w:color w:val="000000"/>
                <w:szCs w:val="24"/>
              </w:rPr>
              <w:t>Итого планируемые поступления, в том числе второго года планируемого периода</w:t>
            </w:r>
          </w:p>
        </w:tc>
        <w:tc>
          <w:tcPr>
            <w:tcW w:w="1701" w:type="dxa"/>
          </w:tcPr>
          <w:p w14:paraId="26C28D5D" w14:textId="77777777" w:rsidR="005C6325" w:rsidRPr="0047330C" w:rsidRDefault="005C6325" w:rsidP="00F460A6">
            <w:pPr>
              <w:pStyle w:val="GOSTTablenorm"/>
              <w:jc w:val="left"/>
              <w:rPr>
                <w:szCs w:val="22"/>
              </w:rPr>
            </w:pPr>
            <w:r w:rsidRPr="0047330C">
              <w:rPr>
                <w:szCs w:val="22"/>
                <w:lang w:val="en-US"/>
              </w:rPr>
              <w:t>Sum</w:t>
            </w:r>
            <w:r w:rsidRPr="0047330C">
              <w:rPr>
                <w:szCs w:val="22"/>
              </w:rPr>
              <w:t>1_11</w:t>
            </w:r>
          </w:p>
        </w:tc>
        <w:tc>
          <w:tcPr>
            <w:tcW w:w="567" w:type="dxa"/>
          </w:tcPr>
          <w:p w14:paraId="10B6010E" w14:textId="77777777" w:rsidR="005C6325" w:rsidRPr="0047330C" w:rsidRDefault="005C6325" w:rsidP="00F460A6">
            <w:pPr>
              <w:pStyle w:val="GOSTTablenorm"/>
              <w:rPr>
                <w:szCs w:val="22"/>
              </w:rPr>
            </w:pPr>
            <w:r w:rsidRPr="0047330C">
              <w:rPr>
                <w:szCs w:val="22"/>
              </w:rPr>
              <w:t>П</w:t>
            </w:r>
          </w:p>
        </w:tc>
        <w:tc>
          <w:tcPr>
            <w:tcW w:w="1134" w:type="dxa"/>
          </w:tcPr>
          <w:p w14:paraId="31532884" w14:textId="77777777" w:rsidR="005C6325" w:rsidRPr="0047330C" w:rsidRDefault="005C6325" w:rsidP="00F460A6">
            <w:pPr>
              <w:pStyle w:val="GOSTTablenorm"/>
              <w:rPr>
                <w:szCs w:val="22"/>
                <w:lang w:val="en-US"/>
              </w:rPr>
            </w:pPr>
            <w:r w:rsidRPr="0047330C">
              <w:rPr>
                <w:szCs w:val="22"/>
                <w:lang w:val="en-US"/>
              </w:rPr>
              <w:t>N</w:t>
            </w:r>
            <w:r w:rsidRPr="0047330C">
              <w:rPr>
                <w:szCs w:val="22"/>
              </w:rPr>
              <w:t>(20.2)</w:t>
            </w:r>
          </w:p>
        </w:tc>
        <w:tc>
          <w:tcPr>
            <w:tcW w:w="567" w:type="dxa"/>
          </w:tcPr>
          <w:p w14:paraId="5E460CCB" w14:textId="77777777" w:rsidR="005C6325" w:rsidRPr="0047330C" w:rsidRDefault="005C6325" w:rsidP="00F460A6">
            <w:pPr>
              <w:pStyle w:val="GOSTTablenorm"/>
              <w:rPr>
                <w:szCs w:val="22"/>
              </w:rPr>
            </w:pPr>
            <w:r w:rsidRPr="0047330C">
              <w:rPr>
                <w:szCs w:val="22"/>
              </w:rPr>
              <w:t>Н</w:t>
            </w:r>
          </w:p>
        </w:tc>
        <w:tc>
          <w:tcPr>
            <w:tcW w:w="3969" w:type="dxa"/>
          </w:tcPr>
          <w:p w14:paraId="4065B478" w14:textId="77777777" w:rsidR="005C6325" w:rsidRPr="0047330C" w:rsidRDefault="005C6325" w:rsidP="00F460A6">
            <w:pPr>
              <w:pStyle w:val="GOSTTablenorm"/>
              <w:rPr>
                <w:szCs w:val="22"/>
              </w:rPr>
            </w:pPr>
            <w:r w:rsidRPr="0047330C">
              <w:rPr>
                <w:szCs w:val="22"/>
              </w:rPr>
              <w:t>Указывается итоговая сумма фактических выплат</w:t>
            </w:r>
            <w:r w:rsidRPr="0047330C">
              <w:rPr>
                <w:color w:val="000000"/>
                <w:szCs w:val="24"/>
              </w:rPr>
              <w:t>, в том числе второго года планируемого периода, по кодам источников поступлений целевых средств.</w:t>
            </w:r>
          </w:p>
        </w:tc>
      </w:tr>
      <w:tr w:rsidR="005C6325" w:rsidRPr="0047330C" w14:paraId="04307905" w14:textId="77777777" w:rsidTr="009A60B6">
        <w:trPr>
          <w:cnfStyle w:val="000000100000" w:firstRow="0" w:lastRow="0" w:firstColumn="0" w:lastColumn="0" w:oddVBand="0" w:evenVBand="0" w:oddHBand="1" w:evenHBand="0" w:firstRowFirstColumn="0" w:firstRowLastColumn="0" w:lastRowFirstColumn="0" w:lastRowLastColumn="0"/>
        </w:trPr>
        <w:tc>
          <w:tcPr>
            <w:tcW w:w="1702" w:type="dxa"/>
          </w:tcPr>
          <w:p w14:paraId="78266617" w14:textId="77777777" w:rsidR="005C6325" w:rsidRPr="0047330C" w:rsidRDefault="005C6325" w:rsidP="00F460A6">
            <w:pPr>
              <w:pStyle w:val="GOSTTablenorm"/>
              <w:rPr>
                <w:szCs w:val="22"/>
              </w:rPr>
            </w:pPr>
            <w:r w:rsidRPr="0047330C">
              <w:rPr>
                <w:szCs w:val="22"/>
              </w:rPr>
              <w:t xml:space="preserve">Итого </w:t>
            </w:r>
            <w:r w:rsidRPr="0047330C">
              <w:t>планируемые поступления, в том числе последующие годы</w:t>
            </w:r>
          </w:p>
        </w:tc>
        <w:tc>
          <w:tcPr>
            <w:tcW w:w="1701" w:type="dxa"/>
          </w:tcPr>
          <w:p w14:paraId="742786A0" w14:textId="77777777" w:rsidR="005C6325" w:rsidRPr="0047330C" w:rsidRDefault="005C6325" w:rsidP="00F460A6">
            <w:pPr>
              <w:pStyle w:val="GOSTTablenorm"/>
              <w:jc w:val="left"/>
              <w:rPr>
                <w:szCs w:val="22"/>
              </w:rPr>
            </w:pPr>
            <w:r w:rsidRPr="0047330C">
              <w:rPr>
                <w:szCs w:val="22"/>
                <w:lang w:val="en-US"/>
              </w:rPr>
              <w:t>Sum</w:t>
            </w:r>
            <w:r w:rsidRPr="0047330C">
              <w:rPr>
                <w:szCs w:val="22"/>
              </w:rPr>
              <w:t>1_12</w:t>
            </w:r>
          </w:p>
        </w:tc>
        <w:tc>
          <w:tcPr>
            <w:tcW w:w="567" w:type="dxa"/>
          </w:tcPr>
          <w:p w14:paraId="2B649526" w14:textId="77777777" w:rsidR="005C6325" w:rsidRPr="0047330C" w:rsidRDefault="005C6325" w:rsidP="00F460A6">
            <w:pPr>
              <w:pStyle w:val="GOSTTablenorm"/>
              <w:rPr>
                <w:szCs w:val="22"/>
              </w:rPr>
            </w:pPr>
            <w:r w:rsidRPr="0047330C">
              <w:rPr>
                <w:szCs w:val="22"/>
              </w:rPr>
              <w:t>П</w:t>
            </w:r>
          </w:p>
        </w:tc>
        <w:tc>
          <w:tcPr>
            <w:tcW w:w="1134" w:type="dxa"/>
          </w:tcPr>
          <w:p w14:paraId="4CBA915F" w14:textId="77777777" w:rsidR="005C6325" w:rsidRPr="0047330C" w:rsidRDefault="005C6325" w:rsidP="00F460A6">
            <w:pPr>
              <w:pStyle w:val="GOSTTablenorm"/>
              <w:rPr>
                <w:szCs w:val="22"/>
                <w:lang w:val="en-US"/>
              </w:rPr>
            </w:pPr>
            <w:r w:rsidRPr="0047330C">
              <w:rPr>
                <w:szCs w:val="22"/>
                <w:lang w:val="en-US"/>
              </w:rPr>
              <w:t>N</w:t>
            </w:r>
            <w:r w:rsidRPr="0047330C">
              <w:rPr>
                <w:szCs w:val="22"/>
              </w:rPr>
              <w:t>(20.2)</w:t>
            </w:r>
          </w:p>
        </w:tc>
        <w:tc>
          <w:tcPr>
            <w:tcW w:w="567" w:type="dxa"/>
          </w:tcPr>
          <w:p w14:paraId="2C67B6B0" w14:textId="77777777" w:rsidR="005C6325" w:rsidRPr="0047330C" w:rsidRDefault="005C6325" w:rsidP="00F460A6">
            <w:pPr>
              <w:pStyle w:val="GOSTTablenorm"/>
              <w:rPr>
                <w:szCs w:val="22"/>
              </w:rPr>
            </w:pPr>
            <w:r w:rsidRPr="0047330C">
              <w:rPr>
                <w:szCs w:val="22"/>
              </w:rPr>
              <w:t>Н</w:t>
            </w:r>
          </w:p>
        </w:tc>
        <w:tc>
          <w:tcPr>
            <w:tcW w:w="3969" w:type="dxa"/>
          </w:tcPr>
          <w:p w14:paraId="21D85B3A" w14:textId="4F3FB685" w:rsidR="005C6325" w:rsidRPr="0047330C" w:rsidRDefault="005C6325" w:rsidP="00F460A6">
            <w:pPr>
              <w:pStyle w:val="GOSTTablenorm"/>
              <w:rPr>
                <w:szCs w:val="22"/>
              </w:rPr>
            </w:pPr>
            <w:r w:rsidRPr="0047330C">
              <w:rPr>
                <w:szCs w:val="22"/>
              </w:rPr>
              <w:t>Указывается итоговая сумма фактических выплат</w:t>
            </w:r>
            <w:r w:rsidRPr="0047330C">
              <w:rPr>
                <w:color w:val="000000"/>
                <w:szCs w:val="24"/>
              </w:rPr>
              <w:t>,</w:t>
            </w:r>
            <w:r w:rsidRPr="0047330C">
              <w:t xml:space="preserve"> в том числе последующие годы,</w:t>
            </w:r>
            <w:r w:rsidRPr="0047330C">
              <w:rPr>
                <w:color w:val="000000"/>
                <w:szCs w:val="24"/>
              </w:rPr>
              <w:t xml:space="preserve"> по кодам источни</w:t>
            </w:r>
            <w:r w:rsidR="00B01CC8" w:rsidRPr="0047330C">
              <w:rPr>
                <w:color w:val="000000"/>
                <w:szCs w:val="24"/>
              </w:rPr>
              <w:t>ков поступлений целевых средств</w:t>
            </w:r>
          </w:p>
        </w:tc>
      </w:tr>
      <w:tr w:rsidR="005C6325" w:rsidRPr="0047330C" w14:paraId="427CA393" w14:textId="77777777" w:rsidTr="009A60B6">
        <w:trPr>
          <w:cnfStyle w:val="000000010000" w:firstRow="0" w:lastRow="0" w:firstColumn="0" w:lastColumn="0" w:oddVBand="0" w:evenVBand="0" w:oddHBand="0" w:evenHBand="1" w:firstRowFirstColumn="0" w:firstRowLastColumn="0" w:lastRowFirstColumn="0" w:lastRowLastColumn="0"/>
        </w:trPr>
        <w:tc>
          <w:tcPr>
            <w:tcW w:w="1702" w:type="dxa"/>
          </w:tcPr>
          <w:p w14:paraId="529F6A17" w14:textId="77777777" w:rsidR="005C6325" w:rsidRPr="0047330C" w:rsidRDefault="005C6325" w:rsidP="00F460A6">
            <w:pPr>
              <w:pStyle w:val="GOSTTablenorm"/>
              <w:rPr>
                <w:szCs w:val="22"/>
              </w:rPr>
            </w:pPr>
            <w:r w:rsidRPr="0047330C">
              <w:rPr>
                <w:szCs w:val="22"/>
              </w:rPr>
              <w:t xml:space="preserve">Итого </w:t>
            </w:r>
            <w:r w:rsidRPr="0047330C">
              <w:rPr>
                <w:color w:val="000000"/>
                <w:szCs w:val="24"/>
              </w:rPr>
              <w:t>планируемые выплаты. Всего</w:t>
            </w:r>
          </w:p>
        </w:tc>
        <w:tc>
          <w:tcPr>
            <w:tcW w:w="1701" w:type="dxa"/>
          </w:tcPr>
          <w:p w14:paraId="48B5D3D0" w14:textId="77777777" w:rsidR="005C6325" w:rsidRPr="0047330C" w:rsidRDefault="005C6325" w:rsidP="00F460A6">
            <w:pPr>
              <w:pStyle w:val="GOSTTablenorm"/>
              <w:jc w:val="left"/>
              <w:rPr>
                <w:szCs w:val="22"/>
              </w:rPr>
            </w:pPr>
            <w:r w:rsidRPr="0047330C">
              <w:rPr>
                <w:szCs w:val="22"/>
                <w:lang w:val="en-US"/>
              </w:rPr>
              <w:t>Sum</w:t>
            </w:r>
            <w:r w:rsidRPr="0047330C">
              <w:rPr>
                <w:szCs w:val="22"/>
              </w:rPr>
              <w:t>1_13</w:t>
            </w:r>
          </w:p>
        </w:tc>
        <w:tc>
          <w:tcPr>
            <w:tcW w:w="567" w:type="dxa"/>
          </w:tcPr>
          <w:p w14:paraId="028BBC24" w14:textId="77777777" w:rsidR="005C6325" w:rsidRPr="0047330C" w:rsidRDefault="005C6325" w:rsidP="00F460A6">
            <w:pPr>
              <w:pStyle w:val="GOSTTablenorm"/>
              <w:rPr>
                <w:szCs w:val="22"/>
              </w:rPr>
            </w:pPr>
            <w:r w:rsidRPr="0047330C">
              <w:rPr>
                <w:szCs w:val="22"/>
              </w:rPr>
              <w:t>П</w:t>
            </w:r>
          </w:p>
        </w:tc>
        <w:tc>
          <w:tcPr>
            <w:tcW w:w="1134" w:type="dxa"/>
          </w:tcPr>
          <w:p w14:paraId="45BD61EE" w14:textId="77777777" w:rsidR="005C6325" w:rsidRPr="0047330C" w:rsidRDefault="005C6325" w:rsidP="00F460A6">
            <w:pPr>
              <w:pStyle w:val="GOSTTablenorm"/>
              <w:rPr>
                <w:szCs w:val="22"/>
              </w:rPr>
            </w:pPr>
            <w:r w:rsidRPr="0047330C">
              <w:rPr>
                <w:szCs w:val="22"/>
                <w:lang w:val="en-US"/>
              </w:rPr>
              <w:t>N</w:t>
            </w:r>
            <w:r w:rsidRPr="0047330C">
              <w:rPr>
                <w:szCs w:val="22"/>
              </w:rPr>
              <w:t>(20.2)</w:t>
            </w:r>
          </w:p>
        </w:tc>
        <w:tc>
          <w:tcPr>
            <w:tcW w:w="567" w:type="dxa"/>
          </w:tcPr>
          <w:p w14:paraId="0D62D1CA" w14:textId="77777777" w:rsidR="005C6325" w:rsidRPr="0047330C" w:rsidRDefault="005C6325" w:rsidP="00F460A6">
            <w:pPr>
              <w:pStyle w:val="GOSTTablenorm"/>
              <w:rPr>
                <w:szCs w:val="22"/>
              </w:rPr>
            </w:pPr>
            <w:r w:rsidRPr="0047330C">
              <w:rPr>
                <w:szCs w:val="22"/>
              </w:rPr>
              <w:t>Н</w:t>
            </w:r>
          </w:p>
        </w:tc>
        <w:tc>
          <w:tcPr>
            <w:tcW w:w="3969" w:type="dxa"/>
          </w:tcPr>
          <w:p w14:paraId="2316F333" w14:textId="6381D680" w:rsidR="005C6325" w:rsidRPr="0047330C" w:rsidRDefault="005C6325" w:rsidP="00F460A6">
            <w:pPr>
              <w:pStyle w:val="GOSTTablenorm"/>
              <w:rPr>
                <w:szCs w:val="22"/>
              </w:rPr>
            </w:pPr>
            <w:r w:rsidRPr="0047330C">
              <w:rPr>
                <w:szCs w:val="22"/>
              </w:rPr>
              <w:t>Указывается итоговая сумма полученных КОО по кодам источни</w:t>
            </w:r>
            <w:r w:rsidR="00B01CC8" w:rsidRPr="0047330C">
              <w:rPr>
                <w:szCs w:val="22"/>
              </w:rPr>
              <w:t>ков поступлений целевых средств</w:t>
            </w:r>
          </w:p>
        </w:tc>
      </w:tr>
      <w:tr w:rsidR="005C6325" w:rsidRPr="0047330C" w14:paraId="52C30C00" w14:textId="77777777" w:rsidTr="009A60B6">
        <w:trPr>
          <w:cnfStyle w:val="000000100000" w:firstRow="0" w:lastRow="0" w:firstColumn="0" w:lastColumn="0" w:oddVBand="0" w:evenVBand="0" w:oddHBand="1" w:evenHBand="0" w:firstRowFirstColumn="0" w:firstRowLastColumn="0" w:lastRowFirstColumn="0" w:lastRowLastColumn="0"/>
        </w:trPr>
        <w:tc>
          <w:tcPr>
            <w:tcW w:w="1702" w:type="dxa"/>
          </w:tcPr>
          <w:p w14:paraId="429C1325" w14:textId="77777777" w:rsidR="005C6325" w:rsidRPr="0047330C" w:rsidRDefault="005C6325" w:rsidP="00F460A6">
            <w:pPr>
              <w:pStyle w:val="GOSTTablenorm"/>
              <w:rPr>
                <w:szCs w:val="22"/>
              </w:rPr>
            </w:pPr>
            <w:r w:rsidRPr="0047330C">
              <w:rPr>
                <w:szCs w:val="22"/>
              </w:rPr>
              <w:t>Итого п</w:t>
            </w:r>
            <w:r w:rsidRPr="0047330C">
              <w:t>ланируемые выплаты, в том числе первого года планируемого периода</w:t>
            </w:r>
          </w:p>
        </w:tc>
        <w:tc>
          <w:tcPr>
            <w:tcW w:w="1701" w:type="dxa"/>
          </w:tcPr>
          <w:p w14:paraId="78975CFC" w14:textId="77777777" w:rsidR="005C6325" w:rsidRPr="0047330C" w:rsidRDefault="005C6325" w:rsidP="00F460A6">
            <w:pPr>
              <w:pStyle w:val="GOSTTablenorm"/>
              <w:jc w:val="left"/>
              <w:rPr>
                <w:szCs w:val="22"/>
              </w:rPr>
            </w:pPr>
            <w:r w:rsidRPr="0047330C">
              <w:rPr>
                <w:szCs w:val="22"/>
                <w:lang w:val="en-US"/>
              </w:rPr>
              <w:t>Sum</w:t>
            </w:r>
            <w:r w:rsidRPr="0047330C">
              <w:rPr>
                <w:szCs w:val="22"/>
              </w:rPr>
              <w:t>1_14</w:t>
            </w:r>
          </w:p>
        </w:tc>
        <w:tc>
          <w:tcPr>
            <w:tcW w:w="567" w:type="dxa"/>
          </w:tcPr>
          <w:p w14:paraId="61D73AFD" w14:textId="77777777" w:rsidR="005C6325" w:rsidRPr="0047330C" w:rsidRDefault="005C6325" w:rsidP="00F460A6">
            <w:pPr>
              <w:pStyle w:val="GOSTTablenorm"/>
              <w:rPr>
                <w:szCs w:val="22"/>
              </w:rPr>
            </w:pPr>
            <w:r w:rsidRPr="0047330C">
              <w:rPr>
                <w:szCs w:val="22"/>
              </w:rPr>
              <w:t>П</w:t>
            </w:r>
          </w:p>
        </w:tc>
        <w:tc>
          <w:tcPr>
            <w:tcW w:w="1134" w:type="dxa"/>
          </w:tcPr>
          <w:p w14:paraId="18FED71A" w14:textId="77777777" w:rsidR="005C6325" w:rsidRPr="0047330C" w:rsidRDefault="005C6325" w:rsidP="00F460A6">
            <w:pPr>
              <w:pStyle w:val="GOSTTablenorm"/>
              <w:rPr>
                <w:szCs w:val="22"/>
              </w:rPr>
            </w:pPr>
            <w:r w:rsidRPr="0047330C">
              <w:rPr>
                <w:szCs w:val="22"/>
                <w:lang w:val="en-US"/>
              </w:rPr>
              <w:t>N</w:t>
            </w:r>
            <w:r w:rsidRPr="0047330C">
              <w:rPr>
                <w:szCs w:val="22"/>
              </w:rPr>
              <w:t>(20.2)</w:t>
            </w:r>
          </w:p>
        </w:tc>
        <w:tc>
          <w:tcPr>
            <w:tcW w:w="567" w:type="dxa"/>
          </w:tcPr>
          <w:p w14:paraId="038EB619" w14:textId="77777777" w:rsidR="005C6325" w:rsidRPr="0047330C" w:rsidRDefault="005C6325" w:rsidP="00F460A6">
            <w:pPr>
              <w:pStyle w:val="GOSTTablenorm"/>
              <w:rPr>
                <w:szCs w:val="22"/>
              </w:rPr>
            </w:pPr>
            <w:r w:rsidRPr="0047330C">
              <w:rPr>
                <w:szCs w:val="22"/>
              </w:rPr>
              <w:t>Н</w:t>
            </w:r>
          </w:p>
        </w:tc>
        <w:tc>
          <w:tcPr>
            <w:tcW w:w="3969" w:type="dxa"/>
          </w:tcPr>
          <w:p w14:paraId="14EC92A9" w14:textId="5CEA28A1" w:rsidR="005C6325" w:rsidRPr="0047330C" w:rsidRDefault="005C6325" w:rsidP="00F460A6">
            <w:pPr>
              <w:pStyle w:val="GOSTTablenorm"/>
              <w:rPr>
                <w:szCs w:val="22"/>
              </w:rPr>
            </w:pPr>
            <w:r w:rsidRPr="0047330C">
              <w:rPr>
                <w:szCs w:val="22"/>
              </w:rPr>
              <w:t>Указывается итоговая сумма полученных КОО</w:t>
            </w:r>
            <w:r w:rsidRPr="0047330C">
              <w:t>, в том числе первого года планируемого периода,</w:t>
            </w:r>
            <w:r w:rsidRPr="0047330C">
              <w:rPr>
                <w:szCs w:val="22"/>
              </w:rPr>
              <w:t xml:space="preserve"> по кодам источни</w:t>
            </w:r>
            <w:r w:rsidR="00B01CC8" w:rsidRPr="0047330C">
              <w:rPr>
                <w:szCs w:val="22"/>
              </w:rPr>
              <w:t>ков поступлений целевых средств</w:t>
            </w:r>
          </w:p>
        </w:tc>
      </w:tr>
      <w:tr w:rsidR="005C6325" w:rsidRPr="0047330C" w14:paraId="6DAD58A4" w14:textId="77777777" w:rsidTr="009A60B6">
        <w:trPr>
          <w:cnfStyle w:val="000000010000" w:firstRow="0" w:lastRow="0" w:firstColumn="0" w:lastColumn="0" w:oddVBand="0" w:evenVBand="0" w:oddHBand="0" w:evenHBand="1" w:firstRowFirstColumn="0" w:firstRowLastColumn="0" w:lastRowFirstColumn="0" w:lastRowLastColumn="0"/>
        </w:trPr>
        <w:tc>
          <w:tcPr>
            <w:tcW w:w="1702" w:type="dxa"/>
          </w:tcPr>
          <w:p w14:paraId="1FB03518" w14:textId="77777777" w:rsidR="005C6325" w:rsidRPr="0047330C" w:rsidRDefault="005C6325" w:rsidP="00F460A6">
            <w:pPr>
              <w:pStyle w:val="GOSTTablenorm"/>
              <w:rPr>
                <w:szCs w:val="22"/>
              </w:rPr>
            </w:pPr>
            <w:r w:rsidRPr="0047330C">
              <w:rPr>
                <w:szCs w:val="22"/>
              </w:rPr>
              <w:t xml:space="preserve">Итого </w:t>
            </w:r>
            <w:r w:rsidRPr="0047330C">
              <w:t xml:space="preserve">планируемые выплаты, в том </w:t>
            </w:r>
            <w:r w:rsidRPr="0047330C">
              <w:lastRenderedPageBreak/>
              <w:t>числе второго года планируемого периода</w:t>
            </w:r>
          </w:p>
        </w:tc>
        <w:tc>
          <w:tcPr>
            <w:tcW w:w="1701" w:type="dxa"/>
          </w:tcPr>
          <w:p w14:paraId="45F18C12" w14:textId="77777777" w:rsidR="005C6325" w:rsidRPr="0047330C" w:rsidRDefault="005C6325" w:rsidP="00F460A6">
            <w:pPr>
              <w:pStyle w:val="GOSTTablenorm"/>
              <w:jc w:val="left"/>
              <w:rPr>
                <w:szCs w:val="22"/>
              </w:rPr>
            </w:pPr>
            <w:r w:rsidRPr="0047330C">
              <w:rPr>
                <w:szCs w:val="22"/>
                <w:lang w:val="en-US"/>
              </w:rPr>
              <w:lastRenderedPageBreak/>
              <w:t>Sum</w:t>
            </w:r>
            <w:r w:rsidRPr="0047330C">
              <w:rPr>
                <w:szCs w:val="22"/>
              </w:rPr>
              <w:t>1_15</w:t>
            </w:r>
          </w:p>
        </w:tc>
        <w:tc>
          <w:tcPr>
            <w:tcW w:w="567" w:type="dxa"/>
          </w:tcPr>
          <w:p w14:paraId="5E976AC6" w14:textId="77777777" w:rsidR="005C6325" w:rsidRPr="0047330C" w:rsidRDefault="005C6325" w:rsidP="00F460A6">
            <w:pPr>
              <w:pStyle w:val="GOSTTablenorm"/>
              <w:rPr>
                <w:szCs w:val="22"/>
              </w:rPr>
            </w:pPr>
            <w:r w:rsidRPr="0047330C">
              <w:rPr>
                <w:szCs w:val="22"/>
              </w:rPr>
              <w:t>П</w:t>
            </w:r>
          </w:p>
        </w:tc>
        <w:tc>
          <w:tcPr>
            <w:tcW w:w="1134" w:type="dxa"/>
          </w:tcPr>
          <w:p w14:paraId="71E81EC5" w14:textId="77777777" w:rsidR="005C6325" w:rsidRPr="0047330C" w:rsidRDefault="005C6325" w:rsidP="00F460A6">
            <w:pPr>
              <w:pStyle w:val="GOSTTablenorm"/>
              <w:rPr>
                <w:szCs w:val="22"/>
              </w:rPr>
            </w:pPr>
            <w:r w:rsidRPr="0047330C">
              <w:rPr>
                <w:szCs w:val="22"/>
                <w:lang w:val="en-US"/>
              </w:rPr>
              <w:t>N</w:t>
            </w:r>
            <w:r w:rsidRPr="0047330C">
              <w:rPr>
                <w:szCs w:val="22"/>
              </w:rPr>
              <w:t>(20.2)</w:t>
            </w:r>
          </w:p>
        </w:tc>
        <w:tc>
          <w:tcPr>
            <w:tcW w:w="567" w:type="dxa"/>
          </w:tcPr>
          <w:p w14:paraId="70F15A88" w14:textId="77777777" w:rsidR="005C6325" w:rsidRPr="0047330C" w:rsidRDefault="005C6325" w:rsidP="00F460A6">
            <w:pPr>
              <w:pStyle w:val="GOSTTablenorm"/>
              <w:rPr>
                <w:szCs w:val="22"/>
              </w:rPr>
            </w:pPr>
            <w:r w:rsidRPr="0047330C">
              <w:rPr>
                <w:szCs w:val="22"/>
              </w:rPr>
              <w:t>Н</w:t>
            </w:r>
          </w:p>
        </w:tc>
        <w:tc>
          <w:tcPr>
            <w:tcW w:w="3969" w:type="dxa"/>
          </w:tcPr>
          <w:p w14:paraId="762B140E" w14:textId="229DA451" w:rsidR="005C6325" w:rsidRPr="0047330C" w:rsidRDefault="005C6325" w:rsidP="00F460A6">
            <w:pPr>
              <w:pStyle w:val="GOSTTablenorm"/>
              <w:rPr>
                <w:szCs w:val="22"/>
              </w:rPr>
            </w:pPr>
            <w:r w:rsidRPr="0047330C">
              <w:rPr>
                <w:szCs w:val="22"/>
              </w:rPr>
              <w:t>Указывается итоговая сумма полученных КОО</w:t>
            </w:r>
            <w:r w:rsidRPr="0047330C">
              <w:t>, в том числе второго года планируемого периода,</w:t>
            </w:r>
            <w:r w:rsidRPr="0047330C">
              <w:rPr>
                <w:szCs w:val="22"/>
              </w:rPr>
              <w:t xml:space="preserve"> по кодам </w:t>
            </w:r>
            <w:r w:rsidRPr="0047330C">
              <w:rPr>
                <w:szCs w:val="22"/>
              </w:rPr>
              <w:lastRenderedPageBreak/>
              <w:t>источни</w:t>
            </w:r>
            <w:r w:rsidR="00B01CC8" w:rsidRPr="0047330C">
              <w:rPr>
                <w:szCs w:val="22"/>
              </w:rPr>
              <w:t>ков поступлений целевых средств</w:t>
            </w:r>
          </w:p>
        </w:tc>
      </w:tr>
      <w:tr w:rsidR="005C6325" w:rsidRPr="0047330C" w14:paraId="6DA1DAC3" w14:textId="77777777" w:rsidTr="009A60B6">
        <w:trPr>
          <w:cnfStyle w:val="000000100000" w:firstRow="0" w:lastRow="0" w:firstColumn="0" w:lastColumn="0" w:oddVBand="0" w:evenVBand="0" w:oddHBand="1" w:evenHBand="0" w:firstRowFirstColumn="0" w:firstRowLastColumn="0" w:lastRowFirstColumn="0" w:lastRowLastColumn="0"/>
        </w:trPr>
        <w:tc>
          <w:tcPr>
            <w:tcW w:w="1702" w:type="dxa"/>
          </w:tcPr>
          <w:p w14:paraId="2E2E79A6" w14:textId="77777777" w:rsidR="005C6325" w:rsidRPr="0047330C" w:rsidRDefault="005C6325" w:rsidP="00F460A6">
            <w:pPr>
              <w:pStyle w:val="GOSTTablenorm"/>
              <w:rPr>
                <w:szCs w:val="22"/>
              </w:rPr>
            </w:pPr>
            <w:r w:rsidRPr="0047330C">
              <w:rPr>
                <w:szCs w:val="22"/>
              </w:rPr>
              <w:lastRenderedPageBreak/>
              <w:t xml:space="preserve">Итого </w:t>
            </w:r>
            <w:r w:rsidRPr="0047330C">
              <w:t>планируемые выплаты, в том числе последующие годы</w:t>
            </w:r>
          </w:p>
        </w:tc>
        <w:tc>
          <w:tcPr>
            <w:tcW w:w="1701" w:type="dxa"/>
          </w:tcPr>
          <w:p w14:paraId="47FDA8B3" w14:textId="77777777" w:rsidR="005C6325" w:rsidRPr="0047330C" w:rsidRDefault="005C6325" w:rsidP="00F460A6">
            <w:pPr>
              <w:pStyle w:val="GOSTTablenorm"/>
              <w:jc w:val="left"/>
              <w:rPr>
                <w:szCs w:val="22"/>
              </w:rPr>
            </w:pPr>
            <w:r w:rsidRPr="0047330C">
              <w:rPr>
                <w:szCs w:val="22"/>
                <w:lang w:val="en-US"/>
              </w:rPr>
              <w:t>Sum</w:t>
            </w:r>
            <w:r w:rsidRPr="0047330C">
              <w:rPr>
                <w:szCs w:val="22"/>
              </w:rPr>
              <w:t>1_16</w:t>
            </w:r>
          </w:p>
        </w:tc>
        <w:tc>
          <w:tcPr>
            <w:tcW w:w="567" w:type="dxa"/>
          </w:tcPr>
          <w:p w14:paraId="693DBB3C" w14:textId="77777777" w:rsidR="005C6325" w:rsidRPr="0047330C" w:rsidRDefault="005C6325" w:rsidP="00F460A6">
            <w:pPr>
              <w:pStyle w:val="GOSTTablenorm"/>
              <w:rPr>
                <w:szCs w:val="22"/>
              </w:rPr>
            </w:pPr>
            <w:r w:rsidRPr="0047330C">
              <w:rPr>
                <w:szCs w:val="22"/>
              </w:rPr>
              <w:t>П</w:t>
            </w:r>
          </w:p>
        </w:tc>
        <w:tc>
          <w:tcPr>
            <w:tcW w:w="1134" w:type="dxa"/>
          </w:tcPr>
          <w:p w14:paraId="0044CF55" w14:textId="77777777" w:rsidR="005C6325" w:rsidRPr="0047330C" w:rsidRDefault="005C6325" w:rsidP="00F460A6">
            <w:pPr>
              <w:pStyle w:val="GOSTTablenorm"/>
              <w:rPr>
                <w:szCs w:val="22"/>
              </w:rPr>
            </w:pPr>
            <w:r w:rsidRPr="0047330C">
              <w:rPr>
                <w:szCs w:val="22"/>
                <w:lang w:val="en-US"/>
              </w:rPr>
              <w:t>N</w:t>
            </w:r>
            <w:r w:rsidRPr="0047330C">
              <w:rPr>
                <w:szCs w:val="22"/>
              </w:rPr>
              <w:t>(20.2)</w:t>
            </w:r>
          </w:p>
        </w:tc>
        <w:tc>
          <w:tcPr>
            <w:tcW w:w="567" w:type="dxa"/>
          </w:tcPr>
          <w:p w14:paraId="6AD29DE2" w14:textId="77777777" w:rsidR="005C6325" w:rsidRPr="0047330C" w:rsidRDefault="005C6325" w:rsidP="00F460A6">
            <w:pPr>
              <w:pStyle w:val="GOSTTablenorm"/>
              <w:rPr>
                <w:szCs w:val="22"/>
              </w:rPr>
            </w:pPr>
            <w:r w:rsidRPr="0047330C">
              <w:rPr>
                <w:szCs w:val="22"/>
              </w:rPr>
              <w:t>Н</w:t>
            </w:r>
          </w:p>
        </w:tc>
        <w:tc>
          <w:tcPr>
            <w:tcW w:w="3969" w:type="dxa"/>
          </w:tcPr>
          <w:p w14:paraId="2CFFD52D" w14:textId="0FD2C615" w:rsidR="005C6325" w:rsidRPr="0047330C" w:rsidRDefault="005C6325" w:rsidP="00F460A6">
            <w:pPr>
              <w:pStyle w:val="GOSTTablenorm"/>
              <w:rPr>
                <w:szCs w:val="22"/>
              </w:rPr>
            </w:pPr>
            <w:r w:rsidRPr="0047330C">
              <w:rPr>
                <w:szCs w:val="22"/>
              </w:rPr>
              <w:t>Указывается итоговая сумма полученных КОО</w:t>
            </w:r>
            <w:r w:rsidRPr="0047330C">
              <w:t>, в том числе последующие годы,</w:t>
            </w:r>
            <w:r w:rsidRPr="0047330C">
              <w:rPr>
                <w:szCs w:val="22"/>
              </w:rPr>
              <w:t xml:space="preserve"> по кодам источни</w:t>
            </w:r>
            <w:r w:rsidR="00B01CC8" w:rsidRPr="0047330C">
              <w:rPr>
                <w:szCs w:val="22"/>
              </w:rPr>
              <w:t>ков поступлений целевых средств</w:t>
            </w:r>
          </w:p>
        </w:tc>
      </w:tr>
      <w:tr w:rsidR="005C6325" w:rsidRPr="0047330C" w14:paraId="0976C12E" w14:textId="77777777" w:rsidTr="009A60B6">
        <w:trPr>
          <w:cnfStyle w:val="000000010000" w:firstRow="0" w:lastRow="0" w:firstColumn="0" w:lastColumn="0" w:oddVBand="0" w:evenVBand="0" w:oddHBand="0" w:evenHBand="1" w:firstRowFirstColumn="0" w:firstRowLastColumn="0" w:lastRowFirstColumn="0" w:lastRowLastColumn="0"/>
        </w:trPr>
        <w:tc>
          <w:tcPr>
            <w:tcW w:w="1702" w:type="dxa"/>
          </w:tcPr>
          <w:p w14:paraId="29106CE1" w14:textId="77777777" w:rsidR="008E1E98" w:rsidRPr="0047330C" w:rsidRDefault="008E1E98" w:rsidP="00F460A6">
            <w:pPr>
              <w:pStyle w:val="GOSTTablenorm"/>
            </w:pPr>
            <w:r w:rsidRPr="0047330C">
              <w:t>Итого</w:t>
            </w:r>
          </w:p>
          <w:p w14:paraId="75526C9D" w14:textId="15884D76" w:rsidR="005C6325" w:rsidRPr="0047330C" w:rsidRDefault="008E1E98" w:rsidP="00F460A6">
            <w:pPr>
              <w:pStyle w:val="GOSTTablenorm"/>
              <w:rPr>
                <w:szCs w:val="22"/>
              </w:rPr>
            </w:pPr>
            <w:r w:rsidRPr="0047330C">
              <w:t>Неиспользованный разрешенный остаток поступлений</w:t>
            </w:r>
          </w:p>
        </w:tc>
        <w:tc>
          <w:tcPr>
            <w:tcW w:w="1701" w:type="dxa"/>
          </w:tcPr>
          <w:p w14:paraId="761DB3F3" w14:textId="77777777" w:rsidR="005C6325" w:rsidRPr="0047330C" w:rsidRDefault="005C6325" w:rsidP="00F460A6">
            <w:pPr>
              <w:pStyle w:val="GOSTTablenorm"/>
              <w:jc w:val="left"/>
              <w:rPr>
                <w:szCs w:val="22"/>
                <w:lang w:val="en-US"/>
              </w:rPr>
            </w:pPr>
            <w:r w:rsidRPr="0047330C">
              <w:rPr>
                <w:szCs w:val="22"/>
                <w:lang w:val="en-US"/>
              </w:rPr>
              <w:t>Sum</w:t>
            </w:r>
            <w:r w:rsidRPr="0047330C">
              <w:rPr>
                <w:szCs w:val="22"/>
              </w:rPr>
              <w:t>1_17</w:t>
            </w:r>
          </w:p>
        </w:tc>
        <w:tc>
          <w:tcPr>
            <w:tcW w:w="567" w:type="dxa"/>
          </w:tcPr>
          <w:p w14:paraId="6C8D6749" w14:textId="77777777" w:rsidR="005C6325" w:rsidRPr="0047330C" w:rsidRDefault="005C6325" w:rsidP="00F460A6">
            <w:pPr>
              <w:pStyle w:val="GOSTTablenorm"/>
              <w:rPr>
                <w:szCs w:val="22"/>
              </w:rPr>
            </w:pPr>
            <w:r w:rsidRPr="0047330C">
              <w:rPr>
                <w:szCs w:val="22"/>
              </w:rPr>
              <w:t>П</w:t>
            </w:r>
          </w:p>
        </w:tc>
        <w:tc>
          <w:tcPr>
            <w:tcW w:w="1134" w:type="dxa"/>
          </w:tcPr>
          <w:p w14:paraId="07C05F06" w14:textId="77777777" w:rsidR="005C6325" w:rsidRPr="0047330C" w:rsidRDefault="005C6325" w:rsidP="00F460A6">
            <w:pPr>
              <w:pStyle w:val="GOSTTablenorm"/>
              <w:rPr>
                <w:szCs w:val="22"/>
                <w:lang w:val="en-US"/>
              </w:rPr>
            </w:pPr>
            <w:r w:rsidRPr="0047330C">
              <w:rPr>
                <w:szCs w:val="22"/>
                <w:lang w:val="en-US"/>
              </w:rPr>
              <w:t>N</w:t>
            </w:r>
            <w:r w:rsidRPr="0047330C">
              <w:rPr>
                <w:szCs w:val="22"/>
              </w:rPr>
              <w:t>(20.2)</w:t>
            </w:r>
          </w:p>
        </w:tc>
        <w:tc>
          <w:tcPr>
            <w:tcW w:w="567" w:type="dxa"/>
          </w:tcPr>
          <w:p w14:paraId="7A0A1443" w14:textId="77777777" w:rsidR="005C6325" w:rsidRPr="0047330C" w:rsidRDefault="005C6325" w:rsidP="00F460A6">
            <w:pPr>
              <w:pStyle w:val="GOSTTablenorm"/>
              <w:rPr>
                <w:szCs w:val="22"/>
              </w:rPr>
            </w:pPr>
            <w:r w:rsidRPr="0047330C">
              <w:rPr>
                <w:szCs w:val="22"/>
              </w:rPr>
              <w:t>Н</w:t>
            </w:r>
          </w:p>
        </w:tc>
        <w:tc>
          <w:tcPr>
            <w:tcW w:w="3969" w:type="dxa"/>
          </w:tcPr>
          <w:p w14:paraId="6FB8392F" w14:textId="0F29AC29" w:rsidR="005C6325" w:rsidRPr="0047330C" w:rsidRDefault="005C6325" w:rsidP="00F460A6">
            <w:pPr>
              <w:pStyle w:val="GOSTTablenorm"/>
              <w:rPr>
                <w:szCs w:val="22"/>
              </w:rPr>
            </w:pPr>
            <w:r w:rsidRPr="0047330C">
              <w:rPr>
                <w:szCs w:val="22"/>
              </w:rPr>
              <w:t>Указывается итоговый разрешенный к использованию остаток целевых средств,</w:t>
            </w:r>
            <w:r w:rsidRPr="0047330C">
              <w:t xml:space="preserve"> в том числе текущего финансового года,</w:t>
            </w:r>
            <w:r w:rsidRPr="0047330C">
              <w:rPr>
                <w:szCs w:val="22"/>
              </w:rPr>
              <w:t xml:space="preserve"> по кодам направлен</w:t>
            </w:r>
            <w:r w:rsidR="00B01CC8" w:rsidRPr="0047330C">
              <w:rPr>
                <w:szCs w:val="22"/>
              </w:rPr>
              <w:t>ий расходования целевых средств</w:t>
            </w:r>
          </w:p>
        </w:tc>
      </w:tr>
      <w:tr w:rsidR="005C6325" w:rsidRPr="0047330C" w14:paraId="61766FAF" w14:textId="77777777" w:rsidTr="009A60B6">
        <w:trPr>
          <w:cnfStyle w:val="000000100000" w:firstRow="0" w:lastRow="0" w:firstColumn="0" w:lastColumn="0" w:oddVBand="0" w:evenVBand="0" w:oddHBand="1" w:evenHBand="0" w:firstRowFirstColumn="0" w:firstRowLastColumn="0" w:lastRowFirstColumn="0" w:lastRowLastColumn="0"/>
        </w:trPr>
        <w:tc>
          <w:tcPr>
            <w:tcW w:w="1702" w:type="dxa"/>
          </w:tcPr>
          <w:p w14:paraId="41A2E308" w14:textId="77777777" w:rsidR="008E1E98" w:rsidRPr="0047330C" w:rsidRDefault="008E1E98" w:rsidP="00F460A6">
            <w:pPr>
              <w:pStyle w:val="GOSTTablenorm"/>
            </w:pPr>
            <w:r w:rsidRPr="0047330C">
              <w:t>Итого</w:t>
            </w:r>
          </w:p>
          <w:p w14:paraId="0E9BE4B3" w14:textId="2B219020" w:rsidR="005C6325" w:rsidRPr="0047330C" w:rsidRDefault="008E1E98" w:rsidP="00F460A6">
            <w:pPr>
              <w:pStyle w:val="GOSTTablenorm"/>
            </w:pPr>
            <w:r w:rsidRPr="0047330C">
              <w:t>Неиспользованный разрешенный остаток выплат</w:t>
            </w:r>
          </w:p>
        </w:tc>
        <w:tc>
          <w:tcPr>
            <w:tcW w:w="1701" w:type="dxa"/>
          </w:tcPr>
          <w:p w14:paraId="0DA151AA" w14:textId="77777777" w:rsidR="005C6325" w:rsidRPr="0047330C" w:rsidRDefault="005C6325" w:rsidP="00F460A6">
            <w:pPr>
              <w:pStyle w:val="GOSTTablenorm"/>
              <w:jc w:val="left"/>
              <w:rPr>
                <w:szCs w:val="22"/>
                <w:lang w:val="en-US"/>
              </w:rPr>
            </w:pPr>
            <w:r w:rsidRPr="0047330C">
              <w:rPr>
                <w:szCs w:val="22"/>
                <w:lang w:val="en-US"/>
              </w:rPr>
              <w:t>Sum</w:t>
            </w:r>
            <w:r w:rsidRPr="0047330C">
              <w:rPr>
                <w:szCs w:val="22"/>
              </w:rPr>
              <w:t>1_21</w:t>
            </w:r>
          </w:p>
        </w:tc>
        <w:tc>
          <w:tcPr>
            <w:tcW w:w="567" w:type="dxa"/>
          </w:tcPr>
          <w:p w14:paraId="00C6A7CD" w14:textId="77777777" w:rsidR="005C6325" w:rsidRPr="0047330C" w:rsidRDefault="005C6325" w:rsidP="00F460A6">
            <w:pPr>
              <w:pStyle w:val="GOSTTablenorm"/>
              <w:rPr>
                <w:szCs w:val="22"/>
              </w:rPr>
            </w:pPr>
            <w:r w:rsidRPr="0047330C">
              <w:rPr>
                <w:szCs w:val="22"/>
              </w:rPr>
              <w:t>П</w:t>
            </w:r>
          </w:p>
        </w:tc>
        <w:tc>
          <w:tcPr>
            <w:tcW w:w="1134" w:type="dxa"/>
          </w:tcPr>
          <w:p w14:paraId="60200A0F" w14:textId="77777777" w:rsidR="005C6325" w:rsidRPr="0047330C" w:rsidRDefault="005C6325" w:rsidP="00F460A6">
            <w:pPr>
              <w:pStyle w:val="GOSTTablenorm"/>
              <w:rPr>
                <w:szCs w:val="22"/>
                <w:lang w:val="en-US"/>
              </w:rPr>
            </w:pPr>
            <w:r w:rsidRPr="0047330C">
              <w:rPr>
                <w:szCs w:val="22"/>
                <w:lang w:val="en-US"/>
              </w:rPr>
              <w:t>N</w:t>
            </w:r>
            <w:r w:rsidRPr="0047330C">
              <w:rPr>
                <w:szCs w:val="22"/>
              </w:rPr>
              <w:t>(20.2)</w:t>
            </w:r>
          </w:p>
        </w:tc>
        <w:tc>
          <w:tcPr>
            <w:tcW w:w="567" w:type="dxa"/>
          </w:tcPr>
          <w:p w14:paraId="482ED032" w14:textId="77777777" w:rsidR="005C6325" w:rsidRPr="0047330C" w:rsidRDefault="005C6325" w:rsidP="00F460A6">
            <w:pPr>
              <w:pStyle w:val="GOSTTablenorm"/>
              <w:rPr>
                <w:szCs w:val="22"/>
              </w:rPr>
            </w:pPr>
            <w:r w:rsidRPr="0047330C">
              <w:rPr>
                <w:szCs w:val="22"/>
              </w:rPr>
              <w:t>Н</w:t>
            </w:r>
          </w:p>
        </w:tc>
        <w:tc>
          <w:tcPr>
            <w:tcW w:w="3969" w:type="dxa"/>
          </w:tcPr>
          <w:p w14:paraId="46F5DEF0" w14:textId="3F60D389" w:rsidR="005C6325" w:rsidRPr="0047330C" w:rsidRDefault="005C6325" w:rsidP="00F460A6">
            <w:pPr>
              <w:pStyle w:val="GOSTTablenorm"/>
              <w:rPr>
                <w:szCs w:val="22"/>
              </w:rPr>
            </w:pPr>
            <w:r w:rsidRPr="0047330C">
              <w:rPr>
                <w:szCs w:val="22"/>
              </w:rPr>
              <w:t>Указывается итоговая сумма планируемых выплат</w:t>
            </w:r>
            <w:r w:rsidRPr="0047330C">
              <w:t xml:space="preserve"> в том числе текущего финансового года,</w:t>
            </w:r>
            <w:r w:rsidRPr="0047330C">
              <w:rPr>
                <w:szCs w:val="22"/>
              </w:rPr>
              <w:t xml:space="preserve"> по кодам направлений расходовани</w:t>
            </w:r>
            <w:r w:rsidR="00B01CC8" w:rsidRPr="0047330C">
              <w:rPr>
                <w:szCs w:val="22"/>
              </w:rPr>
              <w:t>я целевых средств</w:t>
            </w:r>
          </w:p>
        </w:tc>
      </w:tr>
      <w:tr w:rsidR="009A60B6" w:rsidRPr="0047330C" w14:paraId="485EE82F" w14:textId="77777777" w:rsidTr="00331991">
        <w:trPr>
          <w:cnfStyle w:val="000000010000" w:firstRow="0" w:lastRow="0" w:firstColumn="0" w:lastColumn="0" w:oddVBand="0" w:evenVBand="0" w:oddHBand="0" w:evenHBand="1" w:firstRowFirstColumn="0" w:firstRowLastColumn="0" w:lastRowFirstColumn="0" w:lastRowLastColumn="0"/>
        </w:trPr>
        <w:tc>
          <w:tcPr>
            <w:tcW w:w="9640" w:type="dxa"/>
            <w:gridSpan w:val="6"/>
          </w:tcPr>
          <w:p w14:paraId="091366E4" w14:textId="3E4BE48F" w:rsidR="009A60B6" w:rsidRPr="0047330C" w:rsidRDefault="009A60B6" w:rsidP="00F460A6">
            <w:pPr>
              <w:pStyle w:val="GOSTTablenorm"/>
              <w:rPr>
                <w:szCs w:val="22"/>
              </w:rPr>
            </w:pPr>
            <w:r w:rsidRPr="0047330C">
              <w:rPr>
                <w:b/>
                <w:szCs w:val="22"/>
              </w:rPr>
              <w:t>Итоговые суммы раздела «3. Операции по казначейскому обеспечению обязательств»</w:t>
            </w:r>
          </w:p>
        </w:tc>
      </w:tr>
      <w:tr w:rsidR="005C6325" w:rsidRPr="0047330C" w14:paraId="252EC3E4" w14:textId="77777777" w:rsidTr="009A60B6">
        <w:trPr>
          <w:cnfStyle w:val="000000100000" w:firstRow="0" w:lastRow="0" w:firstColumn="0" w:lastColumn="0" w:oddVBand="0" w:evenVBand="0" w:oddHBand="1" w:evenHBand="0" w:firstRowFirstColumn="0" w:firstRowLastColumn="0" w:lastRowFirstColumn="0" w:lastRowLastColumn="0"/>
        </w:trPr>
        <w:tc>
          <w:tcPr>
            <w:tcW w:w="1702" w:type="dxa"/>
          </w:tcPr>
          <w:p w14:paraId="44D1DC49" w14:textId="77777777" w:rsidR="005C6325" w:rsidRPr="0047330C" w:rsidRDefault="005C6325" w:rsidP="00F460A6">
            <w:pPr>
              <w:pStyle w:val="GOSTTablenorm"/>
              <w:rPr>
                <w:szCs w:val="22"/>
              </w:rPr>
            </w:pPr>
            <w:r w:rsidRPr="0047330C">
              <w:rPr>
                <w:szCs w:val="22"/>
              </w:rPr>
              <w:t>Итого остаток на начало года КОО</w:t>
            </w:r>
          </w:p>
        </w:tc>
        <w:tc>
          <w:tcPr>
            <w:tcW w:w="1701" w:type="dxa"/>
          </w:tcPr>
          <w:p w14:paraId="41FCB430" w14:textId="77777777" w:rsidR="005C6325" w:rsidRPr="0047330C" w:rsidRDefault="005C6325" w:rsidP="00F460A6">
            <w:pPr>
              <w:pStyle w:val="GOSTTablenorm"/>
              <w:jc w:val="left"/>
              <w:rPr>
                <w:szCs w:val="22"/>
              </w:rPr>
            </w:pPr>
            <w:r w:rsidRPr="0047330C">
              <w:rPr>
                <w:szCs w:val="22"/>
                <w:lang w:val="en-US"/>
              </w:rPr>
              <w:t>Sum2_</w:t>
            </w:r>
            <w:r w:rsidRPr="0047330C">
              <w:rPr>
                <w:szCs w:val="22"/>
              </w:rPr>
              <w:t>0</w:t>
            </w:r>
          </w:p>
        </w:tc>
        <w:tc>
          <w:tcPr>
            <w:tcW w:w="567" w:type="dxa"/>
          </w:tcPr>
          <w:p w14:paraId="16995CD9" w14:textId="77777777" w:rsidR="005C6325" w:rsidRPr="0047330C" w:rsidRDefault="005C6325" w:rsidP="00F460A6">
            <w:pPr>
              <w:pStyle w:val="GOSTTablenorm"/>
              <w:rPr>
                <w:szCs w:val="22"/>
              </w:rPr>
            </w:pPr>
            <w:r w:rsidRPr="0047330C">
              <w:rPr>
                <w:szCs w:val="22"/>
              </w:rPr>
              <w:t>П</w:t>
            </w:r>
          </w:p>
        </w:tc>
        <w:tc>
          <w:tcPr>
            <w:tcW w:w="1134" w:type="dxa"/>
          </w:tcPr>
          <w:p w14:paraId="148BA848" w14:textId="77777777" w:rsidR="005C6325" w:rsidRPr="0047330C" w:rsidRDefault="005C6325" w:rsidP="00F460A6">
            <w:pPr>
              <w:pStyle w:val="GOSTTablenorm"/>
              <w:rPr>
                <w:szCs w:val="22"/>
              </w:rPr>
            </w:pPr>
            <w:r w:rsidRPr="0047330C">
              <w:rPr>
                <w:szCs w:val="22"/>
                <w:lang w:val="en-US"/>
              </w:rPr>
              <w:t>N(20.2)</w:t>
            </w:r>
          </w:p>
        </w:tc>
        <w:tc>
          <w:tcPr>
            <w:tcW w:w="567" w:type="dxa"/>
          </w:tcPr>
          <w:p w14:paraId="4CC39584" w14:textId="77777777" w:rsidR="005C6325" w:rsidRPr="0047330C" w:rsidRDefault="005C6325" w:rsidP="00F460A6">
            <w:pPr>
              <w:pStyle w:val="GOSTTablenorm"/>
              <w:rPr>
                <w:szCs w:val="22"/>
              </w:rPr>
            </w:pPr>
            <w:r w:rsidRPr="0047330C">
              <w:rPr>
                <w:szCs w:val="22"/>
              </w:rPr>
              <w:t>Н</w:t>
            </w:r>
          </w:p>
        </w:tc>
        <w:tc>
          <w:tcPr>
            <w:tcW w:w="3969" w:type="dxa"/>
          </w:tcPr>
          <w:p w14:paraId="064BCE1C" w14:textId="13C25984" w:rsidR="005C6325" w:rsidRPr="0047330C" w:rsidRDefault="005C6325" w:rsidP="00F460A6">
            <w:pPr>
              <w:pStyle w:val="GOSTTablenorm"/>
              <w:rPr>
                <w:szCs w:val="22"/>
              </w:rPr>
            </w:pPr>
            <w:r w:rsidRPr="0047330C">
              <w:rPr>
                <w:szCs w:val="22"/>
              </w:rPr>
              <w:t>Указывается итоговая с</w:t>
            </w:r>
            <w:r w:rsidR="00B01CC8" w:rsidRPr="0047330C">
              <w:rPr>
                <w:szCs w:val="22"/>
              </w:rPr>
              <w:t>умма остатка на начало года КОО</w:t>
            </w:r>
          </w:p>
        </w:tc>
      </w:tr>
      <w:tr w:rsidR="005C6325" w:rsidRPr="0047330C" w14:paraId="6AB36353" w14:textId="77777777" w:rsidTr="009A60B6">
        <w:trPr>
          <w:cnfStyle w:val="000000010000" w:firstRow="0" w:lastRow="0" w:firstColumn="0" w:lastColumn="0" w:oddVBand="0" w:evenVBand="0" w:oddHBand="0" w:evenHBand="1" w:firstRowFirstColumn="0" w:firstRowLastColumn="0" w:lastRowFirstColumn="0" w:lastRowLastColumn="0"/>
        </w:trPr>
        <w:tc>
          <w:tcPr>
            <w:tcW w:w="1702" w:type="dxa"/>
          </w:tcPr>
          <w:p w14:paraId="0E1DD2C1" w14:textId="77777777" w:rsidR="005C6325" w:rsidRPr="0047330C" w:rsidRDefault="005C6325" w:rsidP="00F460A6">
            <w:pPr>
              <w:pStyle w:val="GOSTTablenorm"/>
              <w:rPr>
                <w:szCs w:val="22"/>
              </w:rPr>
            </w:pPr>
            <w:r w:rsidRPr="0047330C">
              <w:rPr>
                <w:szCs w:val="22"/>
              </w:rPr>
              <w:t>Итого получено КОО</w:t>
            </w:r>
          </w:p>
        </w:tc>
        <w:tc>
          <w:tcPr>
            <w:tcW w:w="1701" w:type="dxa"/>
          </w:tcPr>
          <w:p w14:paraId="292AF02F" w14:textId="77777777" w:rsidR="005C6325" w:rsidRPr="0047330C" w:rsidRDefault="005C6325" w:rsidP="00F460A6">
            <w:pPr>
              <w:pStyle w:val="GOSTTablenorm"/>
              <w:jc w:val="left"/>
              <w:rPr>
                <w:szCs w:val="22"/>
              </w:rPr>
            </w:pPr>
            <w:r w:rsidRPr="0047330C">
              <w:rPr>
                <w:szCs w:val="22"/>
                <w:lang w:val="en-US"/>
              </w:rPr>
              <w:t>Sum2_</w:t>
            </w:r>
            <w:r w:rsidRPr="0047330C">
              <w:rPr>
                <w:szCs w:val="22"/>
              </w:rPr>
              <w:t>1</w:t>
            </w:r>
          </w:p>
        </w:tc>
        <w:tc>
          <w:tcPr>
            <w:tcW w:w="567" w:type="dxa"/>
          </w:tcPr>
          <w:p w14:paraId="6F4D0C25" w14:textId="77777777" w:rsidR="005C6325" w:rsidRPr="0047330C" w:rsidRDefault="005C6325" w:rsidP="00F460A6">
            <w:pPr>
              <w:pStyle w:val="GOSTTablenorm"/>
              <w:rPr>
                <w:szCs w:val="22"/>
              </w:rPr>
            </w:pPr>
            <w:r w:rsidRPr="0047330C">
              <w:rPr>
                <w:szCs w:val="22"/>
              </w:rPr>
              <w:t>П</w:t>
            </w:r>
          </w:p>
        </w:tc>
        <w:tc>
          <w:tcPr>
            <w:tcW w:w="1134" w:type="dxa"/>
          </w:tcPr>
          <w:p w14:paraId="79D7D5CF" w14:textId="77777777" w:rsidR="005C6325" w:rsidRPr="0047330C" w:rsidRDefault="005C6325" w:rsidP="00F460A6">
            <w:pPr>
              <w:pStyle w:val="GOSTTablenorm"/>
              <w:rPr>
                <w:szCs w:val="22"/>
                <w:lang w:val="en-US"/>
              </w:rPr>
            </w:pPr>
            <w:r w:rsidRPr="0047330C">
              <w:rPr>
                <w:szCs w:val="22"/>
                <w:lang w:val="en-US"/>
              </w:rPr>
              <w:t>N(20.2)</w:t>
            </w:r>
          </w:p>
        </w:tc>
        <w:tc>
          <w:tcPr>
            <w:tcW w:w="567" w:type="dxa"/>
          </w:tcPr>
          <w:p w14:paraId="68325577" w14:textId="77777777" w:rsidR="005C6325" w:rsidRPr="0047330C" w:rsidRDefault="005C6325" w:rsidP="00F460A6">
            <w:pPr>
              <w:pStyle w:val="GOSTTablenorm"/>
              <w:rPr>
                <w:szCs w:val="22"/>
              </w:rPr>
            </w:pPr>
            <w:r w:rsidRPr="0047330C">
              <w:rPr>
                <w:szCs w:val="22"/>
              </w:rPr>
              <w:t>Н</w:t>
            </w:r>
          </w:p>
        </w:tc>
        <w:tc>
          <w:tcPr>
            <w:tcW w:w="3969" w:type="dxa"/>
          </w:tcPr>
          <w:p w14:paraId="6E05AC64" w14:textId="2DC3D149" w:rsidR="005C6325" w:rsidRPr="0047330C" w:rsidRDefault="005C6325" w:rsidP="00F460A6">
            <w:pPr>
              <w:pStyle w:val="GOSTTablenorm"/>
              <w:rPr>
                <w:szCs w:val="22"/>
              </w:rPr>
            </w:pPr>
            <w:r w:rsidRPr="0047330C">
              <w:rPr>
                <w:szCs w:val="22"/>
              </w:rPr>
              <w:t>Указываетс</w:t>
            </w:r>
            <w:r w:rsidR="00B01CC8" w:rsidRPr="0047330C">
              <w:rPr>
                <w:szCs w:val="22"/>
              </w:rPr>
              <w:t>я итоговая сумма полученных КОО</w:t>
            </w:r>
          </w:p>
        </w:tc>
      </w:tr>
      <w:tr w:rsidR="005C6325" w:rsidRPr="0047330C" w14:paraId="1BC88E10" w14:textId="77777777" w:rsidTr="009A60B6">
        <w:trPr>
          <w:cnfStyle w:val="000000100000" w:firstRow="0" w:lastRow="0" w:firstColumn="0" w:lastColumn="0" w:oddVBand="0" w:evenVBand="0" w:oddHBand="1" w:evenHBand="0" w:firstRowFirstColumn="0" w:firstRowLastColumn="0" w:lastRowFirstColumn="0" w:lastRowLastColumn="0"/>
        </w:trPr>
        <w:tc>
          <w:tcPr>
            <w:tcW w:w="1702" w:type="dxa"/>
          </w:tcPr>
          <w:p w14:paraId="7EF64FAC" w14:textId="77777777" w:rsidR="005C6325" w:rsidRPr="0047330C" w:rsidRDefault="005C6325" w:rsidP="00F460A6">
            <w:pPr>
              <w:pStyle w:val="GOSTTablenorm"/>
              <w:rPr>
                <w:szCs w:val="22"/>
              </w:rPr>
            </w:pPr>
            <w:r w:rsidRPr="0047330C">
              <w:rPr>
                <w:szCs w:val="22"/>
              </w:rPr>
              <w:t>Итого переведено КОО</w:t>
            </w:r>
          </w:p>
        </w:tc>
        <w:tc>
          <w:tcPr>
            <w:tcW w:w="1701" w:type="dxa"/>
          </w:tcPr>
          <w:p w14:paraId="4A5B8899" w14:textId="77777777" w:rsidR="005C6325" w:rsidRPr="0047330C" w:rsidRDefault="005C6325" w:rsidP="00F460A6">
            <w:pPr>
              <w:pStyle w:val="GOSTTablenorm"/>
              <w:jc w:val="left"/>
              <w:rPr>
                <w:szCs w:val="22"/>
              </w:rPr>
            </w:pPr>
            <w:r w:rsidRPr="0047330C">
              <w:rPr>
                <w:szCs w:val="22"/>
                <w:lang w:val="en-US"/>
              </w:rPr>
              <w:t>Sum2_</w:t>
            </w:r>
            <w:r w:rsidRPr="0047330C">
              <w:rPr>
                <w:szCs w:val="22"/>
              </w:rPr>
              <w:t>2</w:t>
            </w:r>
          </w:p>
        </w:tc>
        <w:tc>
          <w:tcPr>
            <w:tcW w:w="567" w:type="dxa"/>
          </w:tcPr>
          <w:p w14:paraId="34942D06" w14:textId="77777777" w:rsidR="005C6325" w:rsidRPr="0047330C" w:rsidRDefault="005C6325" w:rsidP="00F460A6">
            <w:pPr>
              <w:pStyle w:val="GOSTTablenorm"/>
              <w:rPr>
                <w:szCs w:val="22"/>
              </w:rPr>
            </w:pPr>
            <w:r w:rsidRPr="0047330C">
              <w:rPr>
                <w:szCs w:val="22"/>
              </w:rPr>
              <w:t>П</w:t>
            </w:r>
          </w:p>
        </w:tc>
        <w:tc>
          <w:tcPr>
            <w:tcW w:w="1134" w:type="dxa"/>
          </w:tcPr>
          <w:p w14:paraId="3390180C" w14:textId="77777777" w:rsidR="005C6325" w:rsidRPr="0047330C" w:rsidRDefault="005C6325" w:rsidP="00F460A6">
            <w:pPr>
              <w:pStyle w:val="GOSTTablenorm"/>
              <w:rPr>
                <w:szCs w:val="22"/>
                <w:lang w:val="en-US"/>
              </w:rPr>
            </w:pPr>
            <w:r w:rsidRPr="0047330C">
              <w:rPr>
                <w:szCs w:val="22"/>
                <w:lang w:val="en-US"/>
              </w:rPr>
              <w:t>N(20.2)</w:t>
            </w:r>
          </w:p>
        </w:tc>
        <w:tc>
          <w:tcPr>
            <w:tcW w:w="567" w:type="dxa"/>
          </w:tcPr>
          <w:p w14:paraId="39F7482C" w14:textId="77777777" w:rsidR="005C6325" w:rsidRPr="0047330C" w:rsidRDefault="005C6325" w:rsidP="00F460A6">
            <w:pPr>
              <w:pStyle w:val="GOSTTablenorm"/>
              <w:rPr>
                <w:szCs w:val="22"/>
              </w:rPr>
            </w:pPr>
            <w:r w:rsidRPr="0047330C">
              <w:rPr>
                <w:szCs w:val="22"/>
              </w:rPr>
              <w:t>Н</w:t>
            </w:r>
          </w:p>
        </w:tc>
        <w:tc>
          <w:tcPr>
            <w:tcW w:w="3969" w:type="dxa"/>
          </w:tcPr>
          <w:p w14:paraId="5E988238" w14:textId="1B22C59A" w:rsidR="005C6325" w:rsidRPr="0047330C" w:rsidRDefault="005C6325" w:rsidP="00D4028D">
            <w:pPr>
              <w:pStyle w:val="GOSTTablenorm"/>
              <w:rPr>
                <w:szCs w:val="22"/>
              </w:rPr>
            </w:pPr>
            <w:r w:rsidRPr="0047330C">
              <w:rPr>
                <w:szCs w:val="22"/>
              </w:rPr>
              <w:t xml:space="preserve">Указывается </w:t>
            </w:r>
            <w:r w:rsidR="00B01CC8" w:rsidRPr="0047330C">
              <w:rPr>
                <w:szCs w:val="22"/>
              </w:rPr>
              <w:t>итоговая сумма переведенны</w:t>
            </w:r>
            <w:r w:rsidR="00D4028D" w:rsidRPr="0047330C">
              <w:rPr>
                <w:szCs w:val="22"/>
              </w:rPr>
              <w:t>х</w:t>
            </w:r>
            <w:r w:rsidR="00B01CC8" w:rsidRPr="0047330C">
              <w:rPr>
                <w:szCs w:val="22"/>
              </w:rPr>
              <w:t xml:space="preserve"> КОО</w:t>
            </w:r>
          </w:p>
        </w:tc>
      </w:tr>
      <w:tr w:rsidR="005C6325" w:rsidRPr="0047330C" w14:paraId="417A9F54" w14:textId="77777777" w:rsidTr="009A60B6">
        <w:trPr>
          <w:cnfStyle w:val="000000010000" w:firstRow="0" w:lastRow="0" w:firstColumn="0" w:lastColumn="0" w:oddVBand="0" w:evenVBand="0" w:oddHBand="0" w:evenHBand="1" w:firstRowFirstColumn="0" w:firstRowLastColumn="0" w:lastRowFirstColumn="0" w:lastRowLastColumn="0"/>
        </w:trPr>
        <w:tc>
          <w:tcPr>
            <w:tcW w:w="1702" w:type="dxa"/>
          </w:tcPr>
          <w:p w14:paraId="77FECEFB" w14:textId="77777777" w:rsidR="005C6325" w:rsidRPr="0047330C" w:rsidRDefault="005C6325" w:rsidP="00F460A6">
            <w:pPr>
              <w:pStyle w:val="GOSTTablenorm"/>
              <w:rPr>
                <w:szCs w:val="22"/>
              </w:rPr>
            </w:pPr>
            <w:r w:rsidRPr="0047330C">
              <w:rPr>
                <w:szCs w:val="22"/>
              </w:rPr>
              <w:t>Итого исполнено КОО</w:t>
            </w:r>
          </w:p>
        </w:tc>
        <w:tc>
          <w:tcPr>
            <w:tcW w:w="1701" w:type="dxa"/>
          </w:tcPr>
          <w:p w14:paraId="055764DB" w14:textId="77777777" w:rsidR="005C6325" w:rsidRPr="0047330C" w:rsidRDefault="005C6325" w:rsidP="00F460A6">
            <w:pPr>
              <w:pStyle w:val="GOSTTablenorm"/>
              <w:jc w:val="left"/>
              <w:rPr>
                <w:szCs w:val="22"/>
              </w:rPr>
            </w:pPr>
            <w:r w:rsidRPr="0047330C">
              <w:rPr>
                <w:szCs w:val="22"/>
                <w:lang w:val="en-US"/>
              </w:rPr>
              <w:t>Sum2_</w:t>
            </w:r>
            <w:r w:rsidRPr="0047330C">
              <w:rPr>
                <w:szCs w:val="22"/>
              </w:rPr>
              <w:t>3</w:t>
            </w:r>
          </w:p>
        </w:tc>
        <w:tc>
          <w:tcPr>
            <w:tcW w:w="567" w:type="dxa"/>
          </w:tcPr>
          <w:p w14:paraId="04C4C7CE" w14:textId="77777777" w:rsidR="005C6325" w:rsidRPr="0047330C" w:rsidRDefault="005C6325" w:rsidP="00F460A6">
            <w:pPr>
              <w:pStyle w:val="GOSTTablenorm"/>
              <w:rPr>
                <w:szCs w:val="22"/>
              </w:rPr>
            </w:pPr>
            <w:r w:rsidRPr="0047330C">
              <w:rPr>
                <w:szCs w:val="22"/>
              </w:rPr>
              <w:t>П</w:t>
            </w:r>
          </w:p>
        </w:tc>
        <w:tc>
          <w:tcPr>
            <w:tcW w:w="1134" w:type="dxa"/>
          </w:tcPr>
          <w:p w14:paraId="0C31DDB1" w14:textId="77777777" w:rsidR="005C6325" w:rsidRPr="0047330C" w:rsidRDefault="005C6325" w:rsidP="00F460A6">
            <w:pPr>
              <w:pStyle w:val="GOSTTablenorm"/>
              <w:rPr>
                <w:szCs w:val="22"/>
                <w:lang w:val="en-US"/>
              </w:rPr>
            </w:pPr>
            <w:r w:rsidRPr="0047330C">
              <w:rPr>
                <w:szCs w:val="22"/>
                <w:lang w:val="en-US"/>
              </w:rPr>
              <w:t>N(20.2)</w:t>
            </w:r>
          </w:p>
        </w:tc>
        <w:tc>
          <w:tcPr>
            <w:tcW w:w="567" w:type="dxa"/>
          </w:tcPr>
          <w:p w14:paraId="70127716" w14:textId="77777777" w:rsidR="005C6325" w:rsidRPr="0047330C" w:rsidRDefault="005C6325" w:rsidP="00F460A6">
            <w:pPr>
              <w:pStyle w:val="GOSTTablenorm"/>
              <w:rPr>
                <w:szCs w:val="22"/>
              </w:rPr>
            </w:pPr>
            <w:r w:rsidRPr="0047330C">
              <w:rPr>
                <w:szCs w:val="22"/>
              </w:rPr>
              <w:t>Н</w:t>
            </w:r>
          </w:p>
        </w:tc>
        <w:tc>
          <w:tcPr>
            <w:tcW w:w="3969" w:type="dxa"/>
          </w:tcPr>
          <w:p w14:paraId="0F6F7225" w14:textId="6369CECF" w:rsidR="005C6325" w:rsidRPr="0047330C" w:rsidRDefault="005C6325" w:rsidP="00F460A6">
            <w:pPr>
              <w:pStyle w:val="GOSTTablenorm"/>
              <w:rPr>
                <w:szCs w:val="22"/>
              </w:rPr>
            </w:pPr>
            <w:r w:rsidRPr="0047330C">
              <w:rPr>
                <w:szCs w:val="22"/>
              </w:rPr>
              <w:t>Указывается</w:t>
            </w:r>
            <w:r w:rsidR="00B01CC8" w:rsidRPr="0047330C">
              <w:rPr>
                <w:szCs w:val="22"/>
              </w:rPr>
              <w:t xml:space="preserve"> итоговая сумма исполненных КОО</w:t>
            </w:r>
          </w:p>
        </w:tc>
      </w:tr>
      <w:tr w:rsidR="005C6325" w:rsidRPr="0047330C" w14:paraId="23CA1787" w14:textId="77777777" w:rsidTr="009A60B6">
        <w:trPr>
          <w:cnfStyle w:val="000000100000" w:firstRow="0" w:lastRow="0" w:firstColumn="0" w:lastColumn="0" w:oddVBand="0" w:evenVBand="0" w:oddHBand="1" w:evenHBand="0" w:firstRowFirstColumn="0" w:firstRowLastColumn="0" w:lastRowFirstColumn="0" w:lastRowLastColumn="0"/>
        </w:trPr>
        <w:tc>
          <w:tcPr>
            <w:tcW w:w="1702" w:type="dxa"/>
          </w:tcPr>
          <w:p w14:paraId="183F2199" w14:textId="77777777" w:rsidR="005C6325" w:rsidRPr="0047330C" w:rsidRDefault="005C6325" w:rsidP="00F460A6">
            <w:pPr>
              <w:pStyle w:val="GOSTTablenorm"/>
              <w:rPr>
                <w:szCs w:val="22"/>
              </w:rPr>
            </w:pPr>
            <w:r w:rsidRPr="0047330C">
              <w:rPr>
                <w:szCs w:val="22"/>
              </w:rPr>
              <w:lastRenderedPageBreak/>
              <w:t>Итого остаток на отчетную дату КОО</w:t>
            </w:r>
          </w:p>
        </w:tc>
        <w:tc>
          <w:tcPr>
            <w:tcW w:w="1701" w:type="dxa"/>
          </w:tcPr>
          <w:p w14:paraId="48F8BA61" w14:textId="77777777" w:rsidR="005C6325" w:rsidRPr="0047330C" w:rsidRDefault="005C6325" w:rsidP="00F460A6">
            <w:pPr>
              <w:pStyle w:val="GOSTTablenorm"/>
              <w:jc w:val="left"/>
              <w:rPr>
                <w:szCs w:val="22"/>
              </w:rPr>
            </w:pPr>
            <w:r w:rsidRPr="0047330C">
              <w:rPr>
                <w:szCs w:val="22"/>
                <w:lang w:val="en-US"/>
              </w:rPr>
              <w:t>Sum2_</w:t>
            </w:r>
            <w:r w:rsidRPr="0047330C">
              <w:rPr>
                <w:szCs w:val="22"/>
              </w:rPr>
              <w:t>4</w:t>
            </w:r>
          </w:p>
        </w:tc>
        <w:tc>
          <w:tcPr>
            <w:tcW w:w="567" w:type="dxa"/>
          </w:tcPr>
          <w:p w14:paraId="0913063D" w14:textId="77777777" w:rsidR="005C6325" w:rsidRPr="0047330C" w:rsidRDefault="005C6325" w:rsidP="00F460A6">
            <w:pPr>
              <w:pStyle w:val="GOSTTablenorm"/>
              <w:rPr>
                <w:szCs w:val="22"/>
              </w:rPr>
            </w:pPr>
            <w:r w:rsidRPr="0047330C">
              <w:rPr>
                <w:szCs w:val="22"/>
              </w:rPr>
              <w:t>П</w:t>
            </w:r>
          </w:p>
        </w:tc>
        <w:tc>
          <w:tcPr>
            <w:tcW w:w="1134" w:type="dxa"/>
          </w:tcPr>
          <w:p w14:paraId="39E31453" w14:textId="77777777" w:rsidR="005C6325" w:rsidRPr="0047330C" w:rsidRDefault="005C6325" w:rsidP="00F460A6">
            <w:pPr>
              <w:pStyle w:val="GOSTTablenorm"/>
              <w:rPr>
                <w:szCs w:val="22"/>
                <w:lang w:val="en-US"/>
              </w:rPr>
            </w:pPr>
            <w:r w:rsidRPr="0047330C">
              <w:rPr>
                <w:szCs w:val="22"/>
                <w:lang w:val="en-US"/>
              </w:rPr>
              <w:t>N(20.2)</w:t>
            </w:r>
          </w:p>
        </w:tc>
        <w:tc>
          <w:tcPr>
            <w:tcW w:w="567" w:type="dxa"/>
          </w:tcPr>
          <w:p w14:paraId="578F768A" w14:textId="77777777" w:rsidR="005C6325" w:rsidRPr="0047330C" w:rsidRDefault="005C6325" w:rsidP="00F460A6">
            <w:pPr>
              <w:pStyle w:val="GOSTTablenorm"/>
              <w:rPr>
                <w:szCs w:val="22"/>
              </w:rPr>
            </w:pPr>
            <w:r w:rsidRPr="0047330C">
              <w:rPr>
                <w:szCs w:val="22"/>
              </w:rPr>
              <w:t>Н</w:t>
            </w:r>
          </w:p>
        </w:tc>
        <w:tc>
          <w:tcPr>
            <w:tcW w:w="3969" w:type="dxa"/>
          </w:tcPr>
          <w:p w14:paraId="35C3636D" w14:textId="5DBF0A15" w:rsidR="005C6325" w:rsidRPr="0047330C" w:rsidRDefault="005C6325" w:rsidP="00F460A6">
            <w:pPr>
              <w:pStyle w:val="GOSTTablenorm"/>
              <w:rPr>
                <w:szCs w:val="22"/>
              </w:rPr>
            </w:pPr>
            <w:r w:rsidRPr="0047330C">
              <w:rPr>
                <w:szCs w:val="22"/>
              </w:rPr>
              <w:t>Указывается итоговая сум</w:t>
            </w:r>
            <w:r w:rsidR="00B01CC8" w:rsidRPr="0047330C">
              <w:rPr>
                <w:szCs w:val="22"/>
              </w:rPr>
              <w:t>ма остатка на отчетную дату КОО</w:t>
            </w:r>
          </w:p>
        </w:tc>
      </w:tr>
      <w:tr w:rsidR="005C6325" w:rsidRPr="0047330C" w14:paraId="7A3278E4" w14:textId="77777777" w:rsidTr="009A60B6">
        <w:trPr>
          <w:cnfStyle w:val="000000010000" w:firstRow="0" w:lastRow="0" w:firstColumn="0" w:lastColumn="0" w:oddVBand="0" w:evenVBand="0" w:oddHBand="0" w:evenHBand="1" w:firstRowFirstColumn="0" w:firstRowLastColumn="0" w:lastRowFirstColumn="0" w:lastRowLastColumn="0"/>
        </w:trPr>
        <w:tc>
          <w:tcPr>
            <w:tcW w:w="1702" w:type="dxa"/>
          </w:tcPr>
          <w:p w14:paraId="1AF56219" w14:textId="77777777" w:rsidR="005C6325" w:rsidRPr="0047330C" w:rsidRDefault="005C6325" w:rsidP="00F460A6">
            <w:pPr>
              <w:pStyle w:val="GOSTTablenorm"/>
              <w:ind w:left="0" w:right="0"/>
              <w:rPr>
                <w:szCs w:val="22"/>
              </w:rPr>
            </w:pPr>
            <w:r w:rsidRPr="0047330C">
              <w:rPr>
                <w:szCs w:val="22"/>
              </w:rPr>
              <w:t xml:space="preserve"> 2. Сведения об операциях с целевыми средствами</w:t>
            </w:r>
          </w:p>
        </w:tc>
        <w:tc>
          <w:tcPr>
            <w:tcW w:w="1701" w:type="dxa"/>
          </w:tcPr>
          <w:p w14:paraId="52C11A92" w14:textId="77777777" w:rsidR="005C6325" w:rsidRPr="0047330C" w:rsidRDefault="005C6325" w:rsidP="00F460A6">
            <w:pPr>
              <w:pStyle w:val="GOSTTablenorm"/>
              <w:jc w:val="left"/>
              <w:rPr>
                <w:szCs w:val="22"/>
                <w:lang w:val="en-US"/>
              </w:rPr>
            </w:pPr>
            <w:r w:rsidRPr="0047330C">
              <w:rPr>
                <w:szCs w:val="22"/>
                <w:lang w:val="en-US"/>
              </w:rPr>
              <w:t>TSE_AllowOp1_D14</w:t>
            </w:r>
          </w:p>
        </w:tc>
        <w:tc>
          <w:tcPr>
            <w:tcW w:w="567" w:type="dxa"/>
          </w:tcPr>
          <w:p w14:paraId="55252370" w14:textId="77777777" w:rsidR="005C6325" w:rsidRPr="0047330C" w:rsidRDefault="005C6325" w:rsidP="00F460A6">
            <w:pPr>
              <w:pStyle w:val="GOSTTablenorm"/>
              <w:rPr>
                <w:szCs w:val="22"/>
              </w:rPr>
            </w:pPr>
            <w:r w:rsidRPr="0047330C">
              <w:rPr>
                <w:szCs w:val="22"/>
              </w:rPr>
              <w:t>С</w:t>
            </w:r>
          </w:p>
        </w:tc>
        <w:tc>
          <w:tcPr>
            <w:tcW w:w="1134" w:type="dxa"/>
          </w:tcPr>
          <w:p w14:paraId="0CCD55B5" w14:textId="77777777" w:rsidR="005C6325" w:rsidRPr="0047330C" w:rsidRDefault="005C6325" w:rsidP="00F460A6">
            <w:pPr>
              <w:pStyle w:val="GOSTTablenorm"/>
              <w:rPr>
                <w:szCs w:val="22"/>
                <w:lang w:val="en-US"/>
              </w:rPr>
            </w:pPr>
            <w:r w:rsidRPr="0047330C">
              <w:rPr>
                <w:szCs w:val="22"/>
                <w:lang w:val="en-US"/>
              </w:rPr>
              <w:t>tTSE_AllowOp</w:t>
            </w:r>
            <w:r w:rsidRPr="0047330C">
              <w:rPr>
                <w:szCs w:val="22"/>
              </w:rPr>
              <w:t>1</w:t>
            </w:r>
            <w:r w:rsidRPr="0047330C">
              <w:rPr>
                <w:szCs w:val="22"/>
                <w:lang w:val="en-US"/>
              </w:rPr>
              <w:t>_D14</w:t>
            </w:r>
          </w:p>
        </w:tc>
        <w:tc>
          <w:tcPr>
            <w:tcW w:w="567" w:type="dxa"/>
          </w:tcPr>
          <w:p w14:paraId="3C5DC850" w14:textId="77777777" w:rsidR="005C6325" w:rsidRPr="0047330C" w:rsidRDefault="005C6325" w:rsidP="00F460A6">
            <w:pPr>
              <w:pStyle w:val="GOSTTablenorm"/>
              <w:rPr>
                <w:szCs w:val="22"/>
              </w:rPr>
            </w:pPr>
            <w:r w:rsidRPr="0047330C">
              <w:rPr>
                <w:szCs w:val="22"/>
              </w:rPr>
              <w:t>Н</w:t>
            </w:r>
          </w:p>
        </w:tc>
        <w:tc>
          <w:tcPr>
            <w:tcW w:w="3969" w:type="dxa"/>
          </w:tcPr>
          <w:p w14:paraId="74DA6A71" w14:textId="089D1057" w:rsidR="005C6325" w:rsidRPr="0047330C" w:rsidRDefault="005C6325" w:rsidP="00F460A6">
            <w:pPr>
              <w:pStyle w:val="GOSTTablenorm"/>
              <w:rPr>
                <w:szCs w:val="22"/>
              </w:rPr>
            </w:pPr>
            <w:r w:rsidRPr="0047330C">
              <w:rPr>
                <w:szCs w:val="22"/>
              </w:rPr>
              <w:t xml:space="preserve">Состав элемента представлен в таблице </w:t>
            </w:r>
            <w:r w:rsidRPr="0047330C">
              <w:rPr>
                <w:szCs w:val="22"/>
              </w:rPr>
              <w:fldChar w:fldCharType="begin"/>
            </w:r>
            <w:r w:rsidRPr="0047330C">
              <w:rPr>
                <w:szCs w:val="22"/>
              </w:rPr>
              <w:instrText xml:space="preserve"> REF _Ref530091262 \h  \* MERGEFORMAT </w:instrText>
            </w:r>
            <w:r w:rsidRPr="0047330C">
              <w:rPr>
                <w:szCs w:val="22"/>
              </w:rPr>
            </w:r>
            <w:r w:rsidRPr="0047330C">
              <w:rPr>
                <w:szCs w:val="22"/>
              </w:rPr>
              <w:fldChar w:fldCharType="separate"/>
            </w:r>
            <w:r w:rsidR="00BB6FF0">
              <w:rPr>
                <w:noProof/>
              </w:rPr>
              <w:t>53</w:t>
            </w:r>
            <w:r w:rsidRPr="0047330C">
              <w:rPr>
                <w:szCs w:val="22"/>
              </w:rPr>
              <w:fldChar w:fldCharType="end"/>
            </w:r>
          </w:p>
        </w:tc>
      </w:tr>
      <w:tr w:rsidR="005C6325" w:rsidRPr="0047330C" w14:paraId="2CE14753" w14:textId="77777777" w:rsidTr="009A60B6">
        <w:trPr>
          <w:cnfStyle w:val="000000100000" w:firstRow="0" w:lastRow="0" w:firstColumn="0" w:lastColumn="0" w:oddVBand="0" w:evenVBand="0" w:oddHBand="1" w:evenHBand="0" w:firstRowFirstColumn="0" w:firstRowLastColumn="0" w:lastRowFirstColumn="0" w:lastRowLastColumn="0"/>
        </w:trPr>
        <w:tc>
          <w:tcPr>
            <w:tcW w:w="1702" w:type="dxa"/>
          </w:tcPr>
          <w:p w14:paraId="7D54CF2A" w14:textId="77777777" w:rsidR="005C6325" w:rsidRPr="0047330C" w:rsidRDefault="005C6325" w:rsidP="00F460A6">
            <w:pPr>
              <w:pStyle w:val="GOSTTablenorm"/>
              <w:rPr>
                <w:szCs w:val="22"/>
              </w:rPr>
            </w:pPr>
            <w:r w:rsidRPr="0047330C">
              <w:rPr>
                <w:szCs w:val="22"/>
              </w:rPr>
              <w:t>3. Операции по казначейскому обеспечению обязательств</w:t>
            </w:r>
          </w:p>
        </w:tc>
        <w:tc>
          <w:tcPr>
            <w:tcW w:w="1701" w:type="dxa"/>
          </w:tcPr>
          <w:p w14:paraId="399C86B4" w14:textId="77777777" w:rsidR="005C6325" w:rsidRPr="0047330C" w:rsidRDefault="005C6325" w:rsidP="00F460A6">
            <w:pPr>
              <w:pStyle w:val="GOSTTablenorm"/>
              <w:jc w:val="left"/>
              <w:rPr>
                <w:szCs w:val="22"/>
                <w:lang w:val="en-US"/>
              </w:rPr>
            </w:pPr>
            <w:r w:rsidRPr="0047330C">
              <w:rPr>
                <w:szCs w:val="22"/>
                <w:lang w:val="en-US"/>
              </w:rPr>
              <w:t>OperKOO_D14</w:t>
            </w:r>
          </w:p>
        </w:tc>
        <w:tc>
          <w:tcPr>
            <w:tcW w:w="567" w:type="dxa"/>
          </w:tcPr>
          <w:p w14:paraId="44E87863" w14:textId="77777777" w:rsidR="005C6325" w:rsidRPr="0047330C" w:rsidRDefault="005C6325" w:rsidP="00F460A6">
            <w:pPr>
              <w:pStyle w:val="GOSTTablenorm"/>
              <w:rPr>
                <w:szCs w:val="22"/>
              </w:rPr>
            </w:pPr>
            <w:r w:rsidRPr="0047330C">
              <w:rPr>
                <w:szCs w:val="22"/>
              </w:rPr>
              <w:t>С</w:t>
            </w:r>
          </w:p>
        </w:tc>
        <w:tc>
          <w:tcPr>
            <w:tcW w:w="1134" w:type="dxa"/>
          </w:tcPr>
          <w:p w14:paraId="255F555E" w14:textId="77777777" w:rsidR="005C6325" w:rsidRPr="0047330C" w:rsidRDefault="005C6325" w:rsidP="00F460A6">
            <w:pPr>
              <w:pStyle w:val="GOSTTablenorm"/>
              <w:rPr>
                <w:szCs w:val="22"/>
              </w:rPr>
            </w:pPr>
            <w:r w:rsidRPr="0047330C">
              <w:rPr>
                <w:szCs w:val="22"/>
                <w:lang w:val="en-US"/>
              </w:rPr>
              <w:t>tOperKOO_D14</w:t>
            </w:r>
          </w:p>
        </w:tc>
        <w:tc>
          <w:tcPr>
            <w:tcW w:w="567" w:type="dxa"/>
          </w:tcPr>
          <w:p w14:paraId="555AC419" w14:textId="77777777" w:rsidR="005C6325" w:rsidRPr="0047330C" w:rsidRDefault="005C6325" w:rsidP="00F460A6">
            <w:pPr>
              <w:pStyle w:val="GOSTTablenorm"/>
              <w:rPr>
                <w:szCs w:val="22"/>
              </w:rPr>
            </w:pPr>
            <w:r w:rsidRPr="0047330C">
              <w:rPr>
                <w:szCs w:val="22"/>
              </w:rPr>
              <w:t>Н</w:t>
            </w:r>
          </w:p>
        </w:tc>
        <w:tc>
          <w:tcPr>
            <w:tcW w:w="3969" w:type="dxa"/>
          </w:tcPr>
          <w:p w14:paraId="1621E1D4" w14:textId="305ED000" w:rsidR="005C6325" w:rsidRPr="0047330C" w:rsidRDefault="005C6325" w:rsidP="00F460A6">
            <w:pPr>
              <w:pStyle w:val="GOSTTablenorm"/>
              <w:rPr>
                <w:szCs w:val="22"/>
              </w:rPr>
            </w:pPr>
            <w:r w:rsidRPr="0047330C">
              <w:rPr>
                <w:szCs w:val="22"/>
              </w:rPr>
              <w:t xml:space="preserve">Состав элемента представлен в таблице </w:t>
            </w:r>
            <w:r w:rsidRPr="0047330C">
              <w:rPr>
                <w:szCs w:val="22"/>
              </w:rPr>
              <w:fldChar w:fldCharType="begin"/>
            </w:r>
            <w:r w:rsidRPr="0047330C">
              <w:rPr>
                <w:szCs w:val="22"/>
              </w:rPr>
              <w:instrText xml:space="preserve"> REF _Ref529791036 \h  \* MERGEFORMAT </w:instrText>
            </w:r>
            <w:r w:rsidRPr="0047330C">
              <w:rPr>
                <w:szCs w:val="22"/>
              </w:rPr>
            </w:r>
            <w:r w:rsidRPr="0047330C">
              <w:rPr>
                <w:szCs w:val="22"/>
              </w:rPr>
              <w:fldChar w:fldCharType="separate"/>
            </w:r>
            <w:r w:rsidR="00BB6FF0">
              <w:rPr>
                <w:noProof/>
              </w:rPr>
              <w:t>55</w:t>
            </w:r>
            <w:r w:rsidRPr="0047330C">
              <w:rPr>
                <w:szCs w:val="22"/>
              </w:rPr>
              <w:fldChar w:fldCharType="end"/>
            </w:r>
          </w:p>
        </w:tc>
      </w:tr>
    </w:tbl>
    <w:p w14:paraId="597A15AA" w14:textId="00FBEBCC" w:rsidR="005C6325" w:rsidRPr="0047330C" w:rsidRDefault="005C6325" w:rsidP="004A3A78">
      <w:pPr>
        <w:pStyle w:val="32"/>
      </w:pPr>
      <w:bookmarkStart w:id="702" w:name="_Toc54291653"/>
      <w:bookmarkStart w:id="703" w:name="_Toc58931452"/>
      <w:bookmarkStart w:id="704" w:name="_Toc228281429"/>
      <w:r w:rsidRPr="0047330C">
        <w:t>Описание комплексного типа «</w:t>
      </w:r>
      <w:r w:rsidRPr="0047330C">
        <w:rPr>
          <w:lang w:val="en-US"/>
        </w:rPr>
        <w:t>tTSE</w:t>
      </w:r>
      <w:r w:rsidRPr="0047330C">
        <w:t>_</w:t>
      </w:r>
      <w:r w:rsidRPr="0047330C">
        <w:rPr>
          <w:lang w:val="en-US"/>
        </w:rPr>
        <w:t>AllowOp</w:t>
      </w:r>
      <w:r w:rsidRPr="0047330C">
        <w:t>1_</w:t>
      </w:r>
      <w:r w:rsidRPr="0047330C">
        <w:rPr>
          <w:lang w:val="en-US"/>
        </w:rPr>
        <w:t>D</w:t>
      </w:r>
      <w:r w:rsidRPr="0047330C">
        <w:t>14»</w:t>
      </w:r>
      <w:bookmarkEnd w:id="702"/>
      <w:bookmarkEnd w:id="703"/>
      <w:bookmarkEnd w:id="704"/>
    </w:p>
    <w:p w14:paraId="3B9E04C8" w14:textId="240707C4" w:rsidR="005C6325" w:rsidRPr="0047330C" w:rsidRDefault="005C6325" w:rsidP="005C6325">
      <w:pPr>
        <w:pStyle w:val="GOSTNormal"/>
      </w:pPr>
      <w:r w:rsidRPr="0047330C">
        <w:t>Описание комплексного типа «</w:t>
      </w:r>
      <w:r w:rsidRPr="0047330C">
        <w:rPr>
          <w:lang w:val="en-US"/>
        </w:rPr>
        <w:t>tTSE</w:t>
      </w:r>
      <w:r w:rsidRPr="0047330C">
        <w:t>_</w:t>
      </w:r>
      <w:r w:rsidRPr="0047330C">
        <w:rPr>
          <w:lang w:val="en-US"/>
        </w:rPr>
        <w:t>AllowOp</w:t>
      </w:r>
      <w:r w:rsidRPr="0047330C">
        <w:t>1_</w:t>
      </w:r>
      <w:r w:rsidRPr="0047330C">
        <w:rPr>
          <w:lang w:val="en-US"/>
        </w:rPr>
        <w:t>D</w:t>
      </w:r>
      <w:r w:rsidRPr="0047330C">
        <w:t>14» блоков «2. Сведения об операциях с целевыми средствами».</w:t>
      </w:r>
    </w:p>
    <w:p w14:paraId="382A4752" w14:textId="746FD2A4" w:rsidR="005C6325" w:rsidRPr="0047330C" w:rsidRDefault="005C6325" w:rsidP="005C6325">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705" w:name="_Ref529791022"/>
      <w:bookmarkStart w:id="706" w:name="_Ref530091262"/>
      <w:bookmarkStart w:id="707" w:name="_Toc54022272"/>
      <w:bookmarkStart w:id="708" w:name="_Toc228281667"/>
      <w:r w:rsidR="00BB6FF0">
        <w:rPr>
          <w:noProof/>
        </w:rPr>
        <w:t>53</w:t>
      </w:r>
      <w:bookmarkEnd w:id="705"/>
      <w:bookmarkEnd w:id="706"/>
      <w:r w:rsidRPr="0047330C">
        <w:rPr>
          <w:noProof/>
        </w:rPr>
        <w:fldChar w:fldCharType="end"/>
      </w:r>
      <w:r w:rsidR="002F6E3F" w:rsidRPr="0047330C">
        <w:t xml:space="preserve"> – </w:t>
      </w:r>
      <w:r w:rsidRPr="0047330C">
        <w:t>Описание комплексного типа «</w:t>
      </w:r>
      <w:r w:rsidRPr="0047330C">
        <w:rPr>
          <w:lang w:val="en-US"/>
        </w:rPr>
        <w:t>tTSE</w:t>
      </w:r>
      <w:r w:rsidRPr="0047330C">
        <w:t>_</w:t>
      </w:r>
      <w:r w:rsidRPr="0047330C">
        <w:rPr>
          <w:lang w:val="en-US"/>
        </w:rPr>
        <w:t>AllowOp</w:t>
      </w:r>
      <w:r w:rsidRPr="0047330C">
        <w:t>1_</w:t>
      </w:r>
      <w:r w:rsidRPr="0047330C">
        <w:rPr>
          <w:lang w:val="en-US"/>
        </w:rPr>
        <w:t>D</w:t>
      </w:r>
      <w:r w:rsidRPr="0047330C">
        <w:t>14»</w:t>
      </w:r>
      <w:bookmarkEnd w:id="707"/>
      <w:bookmarkEnd w:id="70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11"/>
        <w:gridCol w:w="1711"/>
        <w:gridCol w:w="570"/>
        <w:gridCol w:w="1140"/>
        <w:gridCol w:w="570"/>
        <w:gridCol w:w="3992"/>
      </w:tblGrid>
      <w:tr w:rsidR="005C6325" w:rsidRPr="0047330C" w14:paraId="54A1E52E" w14:textId="77777777" w:rsidTr="009A60B6">
        <w:trPr>
          <w:tblHeader/>
        </w:trPr>
        <w:tc>
          <w:tcPr>
            <w:tcW w:w="1701" w:type="dxa"/>
            <w:shd w:val="clear" w:color="auto" w:fill="D9D9D9" w:themeFill="background1" w:themeFillShade="D9"/>
            <w:tcMar>
              <w:left w:w="28" w:type="dxa"/>
              <w:right w:w="28" w:type="dxa"/>
            </w:tcMar>
            <w:vAlign w:val="center"/>
          </w:tcPr>
          <w:p w14:paraId="48FEE663" w14:textId="77777777" w:rsidR="005C6325" w:rsidRPr="0047330C" w:rsidRDefault="005C6325" w:rsidP="00F460A6">
            <w:pPr>
              <w:pStyle w:val="GOSTTableHead"/>
              <w:ind w:left="57" w:right="57"/>
            </w:pPr>
            <w:r w:rsidRPr="0047330C">
              <w:t>Наименование элемента</w:t>
            </w:r>
          </w:p>
        </w:tc>
        <w:tc>
          <w:tcPr>
            <w:tcW w:w="1701" w:type="dxa"/>
            <w:shd w:val="clear" w:color="auto" w:fill="D9D9D9" w:themeFill="background1" w:themeFillShade="D9"/>
            <w:tcMar>
              <w:left w:w="28" w:type="dxa"/>
              <w:right w:w="28" w:type="dxa"/>
            </w:tcMar>
            <w:vAlign w:val="center"/>
          </w:tcPr>
          <w:p w14:paraId="75D93662" w14:textId="77777777" w:rsidR="005C6325" w:rsidRPr="0047330C" w:rsidRDefault="005C6325" w:rsidP="00F460A6">
            <w:pPr>
              <w:pStyle w:val="GOSTTableHead"/>
              <w:ind w:left="57" w:right="57"/>
            </w:pPr>
            <w:r w:rsidRPr="0047330C">
              <w:t>Сокращенное наименование (код) элемента</w:t>
            </w:r>
          </w:p>
        </w:tc>
        <w:tc>
          <w:tcPr>
            <w:tcW w:w="567" w:type="dxa"/>
            <w:shd w:val="clear" w:color="auto" w:fill="D9D9D9" w:themeFill="background1" w:themeFillShade="D9"/>
            <w:tcMar>
              <w:left w:w="28" w:type="dxa"/>
              <w:right w:w="28" w:type="dxa"/>
            </w:tcMar>
            <w:vAlign w:val="center"/>
          </w:tcPr>
          <w:p w14:paraId="29084650" w14:textId="77777777" w:rsidR="005C6325" w:rsidRPr="0047330C" w:rsidRDefault="005C6325" w:rsidP="00F460A6">
            <w:pPr>
              <w:pStyle w:val="GOSTTableHead"/>
              <w:ind w:left="57" w:right="57"/>
            </w:pPr>
            <w:r w:rsidRPr="0047330C">
              <w:t>Тип</w:t>
            </w:r>
          </w:p>
        </w:tc>
        <w:tc>
          <w:tcPr>
            <w:tcW w:w="1134" w:type="dxa"/>
            <w:shd w:val="clear" w:color="auto" w:fill="D9D9D9" w:themeFill="background1" w:themeFillShade="D9"/>
            <w:tcMar>
              <w:left w:w="28" w:type="dxa"/>
              <w:right w:w="28" w:type="dxa"/>
            </w:tcMar>
            <w:vAlign w:val="center"/>
          </w:tcPr>
          <w:p w14:paraId="3D7E3684" w14:textId="77777777" w:rsidR="005C6325" w:rsidRPr="0047330C" w:rsidRDefault="005C6325" w:rsidP="00F460A6">
            <w:pPr>
              <w:pStyle w:val="GOSTTableHead"/>
              <w:ind w:left="57" w:right="57"/>
            </w:pPr>
            <w:r w:rsidRPr="0047330C">
              <w:t>Формат элемента</w:t>
            </w:r>
          </w:p>
        </w:tc>
        <w:tc>
          <w:tcPr>
            <w:tcW w:w="567" w:type="dxa"/>
            <w:shd w:val="clear" w:color="auto" w:fill="D9D9D9" w:themeFill="background1" w:themeFillShade="D9"/>
            <w:tcMar>
              <w:left w:w="28" w:type="dxa"/>
              <w:right w:w="28" w:type="dxa"/>
            </w:tcMar>
            <w:vAlign w:val="center"/>
          </w:tcPr>
          <w:p w14:paraId="2DFE3C6C" w14:textId="77777777" w:rsidR="005C6325" w:rsidRPr="0047330C" w:rsidRDefault="005C6325" w:rsidP="00F460A6">
            <w:pPr>
              <w:pStyle w:val="GOSTTableHead"/>
              <w:ind w:left="57" w:right="57"/>
            </w:pPr>
            <w:r w:rsidRPr="0047330C">
              <w:t>Обязательность</w:t>
            </w:r>
          </w:p>
        </w:tc>
        <w:tc>
          <w:tcPr>
            <w:tcW w:w="3969" w:type="dxa"/>
            <w:shd w:val="clear" w:color="auto" w:fill="D9D9D9" w:themeFill="background1" w:themeFillShade="D9"/>
            <w:tcMar>
              <w:left w:w="28" w:type="dxa"/>
              <w:right w:w="28" w:type="dxa"/>
            </w:tcMar>
            <w:vAlign w:val="center"/>
          </w:tcPr>
          <w:p w14:paraId="0D60C63E" w14:textId="77777777" w:rsidR="005C6325" w:rsidRPr="0047330C" w:rsidRDefault="005C6325" w:rsidP="00F460A6">
            <w:pPr>
              <w:pStyle w:val="GOSTTableHead"/>
              <w:ind w:left="57" w:right="57"/>
              <w:rPr>
                <w:szCs w:val="22"/>
              </w:rPr>
            </w:pPr>
            <w:r w:rsidRPr="0047330C">
              <w:rPr>
                <w:szCs w:val="22"/>
              </w:rPr>
              <w:t>Дополнительная информация</w:t>
            </w:r>
          </w:p>
        </w:tc>
      </w:tr>
      <w:tr w:rsidR="005C6325" w:rsidRPr="0047330C" w14:paraId="147A2869" w14:textId="77777777" w:rsidTr="009A60B6">
        <w:tc>
          <w:tcPr>
            <w:tcW w:w="1701" w:type="dxa"/>
          </w:tcPr>
          <w:p w14:paraId="61E1F970" w14:textId="77777777" w:rsidR="005C6325" w:rsidRPr="0047330C" w:rsidRDefault="005C6325" w:rsidP="00F460A6">
            <w:pPr>
              <w:pStyle w:val="GOSTTablenorm"/>
            </w:pPr>
            <w:r w:rsidRPr="0047330C">
              <w:t>2. Сведения об операциях с целевыми средствами (строка)</w:t>
            </w:r>
          </w:p>
        </w:tc>
        <w:tc>
          <w:tcPr>
            <w:tcW w:w="1701" w:type="dxa"/>
            <w:tcMar>
              <w:left w:w="28" w:type="dxa"/>
              <w:right w:w="28" w:type="dxa"/>
            </w:tcMar>
          </w:tcPr>
          <w:p w14:paraId="352B34D3" w14:textId="77777777" w:rsidR="005C6325" w:rsidRPr="0047330C" w:rsidRDefault="005C6325" w:rsidP="00F460A6">
            <w:pPr>
              <w:pStyle w:val="GOSTTablenorm"/>
              <w:rPr>
                <w:lang w:val="en-US"/>
              </w:rPr>
            </w:pPr>
            <w:r w:rsidRPr="0047330C">
              <w:rPr>
                <w:lang w:val="en-US"/>
              </w:rPr>
              <w:t>TSE_AllowOp</w:t>
            </w:r>
            <w:r w:rsidRPr="0047330C">
              <w:t>1</w:t>
            </w:r>
            <w:r w:rsidRPr="0047330C">
              <w:rPr>
                <w:lang w:val="en-US"/>
              </w:rPr>
              <w:t>_D14_ITEM</w:t>
            </w:r>
          </w:p>
        </w:tc>
        <w:tc>
          <w:tcPr>
            <w:tcW w:w="567" w:type="dxa"/>
            <w:tcMar>
              <w:left w:w="28" w:type="dxa"/>
              <w:right w:w="28" w:type="dxa"/>
            </w:tcMar>
          </w:tcPr>
          <w:p w14:paraId="55965526" w14:textId="77777777" w:rsidR="005C6325" w:rsidRPr="0047330C" w:rsidRDefault="005C6325" w:rsidP="00F460A6">
            <w:pPr>
              <w:pStyle w:val="GOSTTablenorm"/>
            </w:pPr>
            <w:r w:rsidRPr="0047330C">
              <w:t>С</w:t>
            </w:r>
          </w:p>
        </w:tc>
        <w:tc>
          <w:tcPr>
            <w:tcW w:w="1134" w:type="dxa"/>
            <w:tcMar>
              <w:left w:w="28" w:type="dxa"/>
              <w:right w:w="28" w:type="dxa"/>
            </w:tcMar>
          </w:tcPr>
          <w:p w14:paraId="034D6C20" w14:textId="77777777" w:rsidR="005C6325" w:rsidRPr="0047330C" w:rsidRDefault="005C6325" w:rsidP="00F460A6">
            <w:pPr>
              <w:pStyle w:val="GOSTTablenorm"/>
              <w:rPr>
                <w:lang w:val="en-US"/>
              </w:rPr>
            </w:pPr>
            <w:r w:rsidRPr="0047330C">
              <w:rPr>
                <w:lang w:val="en-US"/>
              </w:rPr>
              <w:t>tTSE_AllowOp</w:t>
            </w:r>
            <w:r w:rsidRPr="0047330C">
              <w:t>1</w:t>
            </w:r>
            <w:r w:rsidRPr="0047330C">
              <w:rPr>
                <w:lang w:val="en-US"/>
              </w:rPr>
              <w:t>_D14_ITEM</w:t>
            </w:r>
          </w:p>
        </w:tc>
        <w:tc>
          <w:tcPr>
            <w:tcW w:w="567" w:type="dxa"/>
            <w:tcMar>
              <w:left w:w="28" w:type="dxa"/>
              <w:right w:w="28" w:type="dxa"/>
            </w:tcMar>
          </w:tcPr>
          <w:p w14:paraId="4C39A885" w14:textId="77777777" w:rsidR="005C6325" w:rsidRPr="0047330C" w:rsidRDefault="005C6325" w:rsidP="00F460A6">
            <w:pPr>
              <w:pStyle w:val="GOSTTablenorm"/>
            </w:pPr>
            <w:r w:rsidRPr="0047330C">
              <w:t>ОМ</w:t>
            </w:r>
          </w:p>
        </w:tc>
        <w:tc>
          <w:tcPr>
            <w:tcW w:w="3969" w:type="dxa"/>
            <w:tcMar>
              <w:left w:w="28" w:type="dxa"/>
              <w:right w:w="28" w:type="dxa"/>
            </w:tcMar>
          </w:tcPr>
          <w:p w14:paraId="5B02C631" w14:textId="27A0E136" w:rsidR="005C6325" w:rsidRPr="0047330C" w:rsidRDefault="005C6325" w:rsidP="00F460A6">
            <w:pPr>
              <w:ind w:left="57" w:right="57" w:firstLine="0"/>
              <w:rPr>
                <w:szCs w:val="22"/>
              </w:rPr>
            </w:pPr>
            <w:r w:rsidRPr="0047330C">
              <w:rPr>
                <w:sz w:val="22"/>
                <w:szCs w:val="22"/>
              </w:rPr>
              <w:t xml:space="preserve">Состав элемента представлен в таблице </w:t>
            </w:r>
            <w:r w:rsidRPr="0047330C">
              <w:rPr>
                <w:sz w:val="22"/>
                <w:szCs w:val="22"/>
              </w:rPr>
              <w:fldChar w:fldCharType="begin"/>
            </w:r>
            <w:r w:rsidRPr="0047330C">
              <w:rPr>
                <w:sz w:val="22"/>
                <w:szCs w:val="22"/>
              </w:rPr>
              <w:instrText xml:space="preserve"> REF _Ref530091347 \h  \* MERGEFORMAT </w:instrText>
            </w:r>
            <w:r w:rsidRPr="0047330C">
              <w:rPr>
                <w:sz w:val="22"/>
                <w:szCs w:val="22"/>
              </w:rPr>
            </w:r>
            <w:r w:rsidRPr="0047330C">
              <w:rPr>
                <w:sz w:val="22"/>
                <w:szCs w:val="22"/>
              </w:rPr>
              <w:fldChar w:fldCharType="separate"/>
            </w:r>
            <w:r w:rsidR="00BB6FF0" w:rsidRPr="00BB6FF0">
              <w:rPr>
                <w:rFonts w:eastAsia="Calibri"/>
                <w:noProof/>
                <w:sz w:val="22"/>
                <w:szCs w:val="22"/>
              </w:rPr>
              <w:t>54</w:t>
            </w:r>
            <w:r w:rsidRPr="0047330C">
              <w:rPr>
                <w:sz w:val="22"/>
                <w:szCs w:val="22"/>
              </w:rPr>
              <w:fldChar w:fldCharType="end"/>
            </w:r>
          </w:p>
        </w:tc>
      </w:tr>
    </w:tbl>
    <w:p w14:paraId="2D6CF91F" w14:textId="3BE4E42D" w:rsidR="005C6325" w:rsidRPr="005B1AAA" w:rsidRDefault="005C6325" w:rsidP="004A3A78">
      <w:pPr>
        <w:pStyle w:val="32"/>
        <w:rPr>
          <w:highlight w:val="green"/>
        </w:rPr>
      </w:pPr>
      <w:bookmarkStart w:id="709" w:name="_Toc54291654"/>
      <w:bookmarkStart w:id="710" w:name="_Toc58931453"/>
      <w:bookmarkStart w:id="711" w:name="_Toc228281430"/>
      <w:r w:rsidRPr="005B1AAA">
        <w:rPr>
          <w:highlight w:val="green"/>
        </w:rPr>
        <w:t>Описание комплексного типа «tTSE_AllowOp1_D14_ITEM»</w:t>
      </w:r>
      <w:bookmarkEnd w:id="709"/>
      <w:bookmarkEnd w:id="710"/>
      <w:bookmarkEnd w:id="711"/>
      <w:r w:rsidRPr="005B1AAA">
        <w:rPr>
          <w:highlight w:val="green"/>
        </w:rPr>
        <w:t xml:space="preserve"> </w:t>
      </w:r>
    </w:p>
    <w:p w14:paraId="489DDDD9" w14:textId="6D5A5065" w:rsidR="005C6325" w:rsidRPr="0047330C" w:rsidRDefault="005C6325" w:rsidP="005C6325">
      <w:pPr>
        <w:pStyle w:val="GOSTNormal"/>
      </w:pPr>
      <w:r w:rsidRPr="0047330C">
        <w:t>Описание комплексного типа «tTSE_AllowOp1_D14_ITEM» блока «2. Сведения об операциях с целевыми средствами (строка)».</w:t>
      </w:r>
    </w:p>
    <w:p w14:paraId="6B54A186" w14:textId="6CD19CD3" w:rsidR="005C6325" w:rsidRPr="005B1AAA" w:rsidRDefault="005C6325" w:rsidP="005C6325">
      <w:pPr>
        <w:pStyle w:val="GOSTNameTable"/>
        <w:rPr>
          <w:highlight w:val="green"/>
        </w:rPr>
      </w:pPr>
      <w:r w:rsidRPr="005B1AAA">
        <w:rPr>
          <w:noProof/>
          <w:highlight w:val="green"/>
        </w:rPr>
        <w:lastRenderedPageBreak/>
        <w:fldChar w:fldCharType="begin"/>
      </w:r>
      <w:r w:rsidRPr="005B1AAA">
        <w:rPr>
          <w:noProof/>
          <w:highlight w:val="green"/>
        </w:rPr>
        <w:instrText xml:space="preserve"> SEQ Таблица \* ARABIC </w:instrText>
      </w:r>
      <w:r w:rsidRPr="005B1AAA">
        <w:rPr>
          <w:noProof/>
          <w:highlight w:val="green"/>
        </w:rPr>
        <w:fldChar w:fldCharType="separate"/>
      </w:r>
      <w:bookmarkStart w:id="712" w:name="_Ref529791030"/>
      <w:bookmarkStart w:id="713" w:name="_Ref530091347"/>
      <w:bookmarkStart w:id="714" w:name="_Toc54022273"/>
      <w:bookmarkStart w:id="715" w:name="_Toc228281668"/>
      <w:r w:rsidR="00BB6FF0">
        <w:rPr>
          <w:noProof/>
          <w:highlight w:val="green"/>
        </w:rPr>
        <w:t>54</w:t>
      </w:r>
      <w:bookmarkEnd w:id="712"/>
      <w:bookmarkEnd w:id="713"/>
      <w:r w:rsidRPr="005B1AAA">
        <w:rPr>
          <w:noProof/>
          <w:highlight w:val="green"/>
        </w:rPr>
        <w:fldChar w:fldCharType="end"/>
      </w:r>
      <w:r w:rsidR="002F6E3F" w:rsidRPr="005B1AAA">
        <w:rPr>
          <w:highlight w:val="green"/>
        </w:rPr>
        <w:t xml:space="preserve"> – </w:t>
      </w:r>
      <w:r w:rsidRPr="005B1AAA">
        <w:rPr>
          <w:highlight w:val="green"/>
        </w:rPr>
        <w:t>Описание комплексного типа «tTSE_AllowOp1_D14_ITEM»</w:t>
      </w:r>
      <w:bookmarkEnd w:id="714"/>
      <w:bookmarkEnd w:id="715"/>
    </w:p>
    <w:tbl>
      <w:tblPr>
        <w:tblStyle w:val="GOSTTable"/>
        <w:tblW w:w="5000" w:type="pct"/>
        <w:tblLayout w:type="fixed"/>
        <w:tblLook w:val="01E0" w:firstRow="1" w:lastRow="1" w:firstColumn="1" w:lastColumn="1" w:noHBand="0" w:noVBand="0"/>
      </w:tblPr>
      <w:tblGrid>
        <w:gridCol w:w="1701"/>
        <w:gridCol w:w="1701"/>
        <w:gridCol w:w="567"/>
        <w:gridCol w:w="1134"/>
        <w:gridCol w:w="567"/>
        <w:gridCol w:w="4024"/>
      </w:tblGrid>
      <w:tr w:rsidR="00CE7B7F" w:rsidRPr="0047330C" w14:paraId="1E9A9ED3" w14:textId="77777777" w:rsidTr="00CE7B7F">
        <w:trPr>
          <w:cnfStyle w:val="100000000000" w:firstRow="1" w:lastRow="0" w:firstColumn="0" w:lastColumn="0" w:oddVBand="0" w:evenVBand="0" w:oddHBand="0" w:evenHBand="0" w:firstRowFirstColumn="0" w:firstRowLastColumn="0" w:lastRowFirstColumn="0" w:lastRowLastColumn="0"/>
        </w:trPr>
        <w:tc>
          <w:tcPr>
            <w:tcW w:w="1702" w:type="dxa"/>
          </w:tcPr>
          <w:p w14:paraId="28C58DC3" w14:textId="77777777" w:rsidR="005C6325" w:rsidRPr="0047330C" w:rsidRDefault="005C6325" w:rsidP="00CE7B7F">
            <w:pPr>
              <w:pStyle w:val="GOSTTableHead"/>
              <w:rPr>
                <w:szCs w:val="22"/>
              </w:rPr>
            </w:pPr>
            <w:r w:rsidRPr="0047330C">
              <w:rPr>
                <w:szCs w:val="22"/>
              </w:rPr>
              <w:t>Наименование элемента</w:t>
            </w:r>
          </w:p>
        </w:tc>
        <w:tc>
          <w:tcPr>
            <w:tcW w:w="1701" w:type="dxa"/>
          </w:tcPr>
          <w:p w14:paraId="3DDC43E3" w14:textId="77777777" w:rsidR="005C6325" w:rsidRPr="0047330C" w:rsidRDefault="005C6325" w:rsidP="00CE7B7F">
            <w:pPr>
              <w:pStyle w:val="GOSTTableHead"/>
              <w:rPr>
                <w:szCs w:val="22"/>
              </w:rPr>
            </w:pPr>
            <w:r w:rsidRPr="0047330C">
              <w:rPr>
                <w:szCs w:val="22"/>
              </w:rPr>
              <w:t>Сокращенное наименование (код) элемента</w:t>
            </w:r>
          </w:p>
        </w:tc>
        <w:tc>
          <w:tcPr>
            <w:tcW w:w="567" w:type="dxa"/>
          </w:tcPr>
          <w:p w14:paraId="46253155" w14:textId="77777777" w:rsidR="005C6325" w:rsidRPr="0047330C" w:rsidRDefault="005C6325" w:rsidP="00CE7B7F">
            <w:pPr>
              <w:pStyle w:val="GOSTTableHead"/>
              <w:rPr>
                <w:szCs w:val="22"/>
              </w:rPr>
            </w:pPr>
            <w:r w:rsidRPr="0047330C">
              <w:rPr>
                <w:szCs w:val="22"/>
              </w:rPr>
              <w:t>Тип</w:t>
            </w:r>
          </w:p>
        </w:tc>
        <w:tc>
          <w:tcPr>
            <w:tcW w:w="1134" w:type="dxa"/>
          </w:tcPr>
          <w:p w14:paraId="1BE269DD" w14:textId="77777777" w:rsidR="005C6325" w:rsidRPr="0047330C" w:rsidRDefault="005C6325" w:rsidP="00CE7B7F">
            <w:pPr>
              <w:pStyle w:val="GOSTTableHead"/>
              <w:rPr>
                <w:szCs w:val="22"/>
              </w:rPr>
            </w:pPr>
            <w:r w:rsidRPr="0047330C">
              <w:rPr>
                <w:szCs w:val="22"/>
              </w:rPr>
              <w:t>Формат элемента</w:t>
            </w:r>
          </w:p>
        </w:tc>
        <w:tc>
          <w:tcPr>
            <w:tcW w:w="567" w:type="dxa"/>
          </w:tcPr>
          <w:p w14:paraId="580410E9" w14:textId="77777777" w:rsidR="005C6325" w:rsidRPr="0047330C" w:rsidRDefault="005C6325" w:rsidP="00CE7B7F">
            <w:pPr>
              <w:pStyle w:val="GOSTTableHead"/>
              <w:rPr>
                <w:szCs w:val="22"/>
              </w:rPr>
            </w:pPr>
            <w:r w:rsidRPr="0047330C">
              <w:rPr>
                <w:szCs w:val="22"/>
              </w:rPr>
              <w:t>Обязательность</w:t>
            </w:r>
          </w:p>
        </w:tc>
        <w:tc>
          <w:tcPr>
            <w:tcW w:w="4025" w:type="dxa"/>
          </w:tcPr>
          <w:p w14:paraId="2F099B61" w14:textId="77777777" w:rsidR="005C6325" w:rsidRPr="0047330C" w:rsidRDefault="005C6325" w:rsidP="00CE7B7F">
            <w:pPr>
              <w:pStyle w:val="GOSTTableHead"/>
              <w:rPr>
                <w:szCs w:val="22"/>
              </w:rPr>
            </w:pPr>
            <w:r w:rsidRPr="0047330C">
              <w:rPr>
                <w:szCs w:val="22"/>
              </w:rPr>
              <w:t>Дополнительная информация</w:t>
            </w:r>
          </w:p>
        </w:tc>
      </w:tr>
      <w:tr w:rsidR="00CE7B7F" w:rsidRPr="0047330C" w14:paraId="7CD85BCE" w14:textId="77777777" w:rsidTr="00CE7B7F">
        <w:trPr>
          <w:cnfStyle w:val="000000100000" w:firstRow="0" w:lastRow="0" w:firstColumn="0" w:lastColumn="0" w:oddVBand="0" w:evenVBand="0" w:oddHBand="1" w:evenHBand="0" w:firstRowFirstColumn="0" w:firstRowLastColumn="0" w:lastRowFirstColumn="0" w:lastRowLastColumn="0"/>
        </w:trPr>
        <w:tc>
          <w:tcPr>
            <w:tcW w:w="1702" w:type="dxa"/>
          </w:tcPr>
          <w:p w14:paraId="2CCBBC2D" w14:textId="77777777" w:rsidR="005C6325" w:rsidRPr="0047330C" w:rsidRDefault="005C6325" w:rsidP="00F460A6">
            <w:pPr>
              <w:pStyle w:val="GOSTTablenorm"/>
              <w:rPr>
                <w:szCs w:val="22"/>
              </w:rPr>
            </w:pPr>
            <w:r w:rsidRPr="0047330C">
              <w:rPr>
                <w:szCs w:val="22"/>
              </w:rPr>
              <w:t>Код источника поступлений ЦС</w:t>
            </w:r>
          </w:p>
        </w:tc>
        <w:tc>
          <w:tcPr>
            <w:tcW w:w="1701" w:type="dxa"/>
          </w:tcPr>
          <w:p w14:paraId="1EFED4AE" w14:textId="77777777" w:rsidR="005C6325" w:rsidRPr="0047330C" w:rsidRDefault="005C6325" w:rsidP="00F460A6">
            <w:pPr>
              <w:pStyle w:val="GOSTTablenorm"/>
              <w:rPr>
                <w:szCs w:val="22"/>
                <w:lang w:val="en-US"/>
              </w:rPr>
            </w:pPr>
            <w:r w:rsidRPr="0047330C">
              <w:rPr>
                <w:szCs w:val="22"/>
                <w:lang w:val="en-US"/>
              </w:rPr>
              <w:t>CodeCS</w:t>
            </w:r>
          </w:p>
        </w:tc>
        <w:tc>
          <w:tcPr>
            <w:tcW w:w="567" w:type="dxa"/>
          </w:tcPr>
          <w:p w14:paraId="3131D1E2" w14:textId="77777777" w:rsidR="005C6325" w:rsidRPr="0047330C" w:rsidRDefault="005C6325" w:rsidP="00F460A6">
            <w:pPr>
              <w:pStyle w:val="GOSTTablenorm"/>
              <w:rPr>
                <w:szCs w:val="22"/>
              </w:rPr>
            </w:pPr>
            <w:r w:rsidRPr="0047330C">
              <w:rPr>
                <w:szCs w:val="22"/>
              </w:rPr>
              <w:t>П</w:t>
            </w:r>
          </w:p>
        </w:tc>
        <w:tc>
          <w:tcPr>
            <w:tcW w:w="1134" w:type="dxa"/>
          </w:tcPr>
          <w:p w14:paraId="5F4D8731" w14:textId="28971D7A" w:rsidR="005C6325" w:rsidRPr="0047330C" w:rsidRDefault="005C6325" w:rsidP="00F460A6">
            <w:pPr>
              <w:pStyle w:val="GOSTTablenorm"/>
              <w:rPr>
                <w:szCs w:val="22"/>
                <w:lang w:val="en-US"/>
              </w:rPr>
            </w:pPr>
            <w:r w:rsidRPr="0047330C">
              <w:rPr>
                <w:szCs w:val="22"/>
                <w:lang w:val="en-US"/>
              </w:rPr>
              <w:t>T(</w:t>
            </w:r>
            <w:r w:rsidR="00DD593D" w:rsidRPr="0047330C">
              <w:rPr>
                <w:szCs w:val="22"/>
              </w:rPr>
              <w:t>1-</w:t>
            </w:r>
            <w:r w:rsidRPr="0047330C">
              <w:rPr>
                <w:szCs w:val="22"/>
              </w:rPr>
              <w:t>4</w:t>
            </w:r>
            <w:r w:rsidRPr="0047330C">
              <w:rPr>
                <w:szCs w:val="22"/>
                <w:lang w:val="en-US"/>
              </w:rPr>
              <w:t>)</w:t>
            </w:r>
          </w:p>
        </w:tc>
        <w:tc>
          <w:tcPr>
            <w:tcW w:w="567" w:type="dxa"/>
          </w:tcPr>
          <w:p w14:paraId="3C485691" w14:textId="77777777" w:rsidR="005C6325" w:rsidRPr="0047330C" w:rsidRDefault="005C6325" w:rsidP="00F460A6">
            <w:pPr>
              <w:pStyle w:val="GOSTTablenorm"/>
              <w:rPr>
                <w:szCs w:val="22"/>
              </w:rPr>
            </w:pPr>
            <w:r w:rsidRPr="0047330C">
              <w:rPr>
                <w:szCs w:val="22"/>
              </w:rPr>
              <w:t>Н</w:t>
            </w:r>
          </w:p>
        </w:tc>
        <w:tc>
          <w:tcPr>
            <w:tcW w:w="4025" w:type="dxa"/>
          </w:tcPr>
          <w:p w14:paraId="3E2DC481" w14:textId="7E50863B" w:rsidR="005C6325" w:rsidRPr="0047330C" w:rsidRDefault="005C6325" w:rsidP="00F460A6">
            <w:pPr>
              <w:ind w:firstLine="0"/>
              <w:rPr>
                <w:szCs w:val="22"/>
              </w:rPr>
            </w:pPr>
            <w:r w:rsidRPr="0047330C">
              <w:rPr>
                <w:sz w:val="22"/>
                <w:szCs w:val="22"/>
              </w:rPr>
              <w:t>Указывает</w:t>
            </w:r>
            <w:r w:rsidR="00D4028D" w:rsidRPr="0047330C">
              <w:rPr>
                <w:sz w:val="22"/>
                <w:szCs w:val="22"/>
              </w:rPr>
              <w:t>ся код источника поступлений ЦС</w:t>
            </w:r>
          </w:p>
        </w:tc>
      </w:tr>
      <w:tr w:rsidR="00CE7B7F" w:rsidRPr="0047330C" w14:paraId="11969CF4" w14:textId="77777777" w:rsidTr="00CE7B7F">
        <w:trPr>
          <w:cnfStyle w:val="000000010000" w:firstRow="0" w:lastRow="0" w:firstColumn="0" w:lastColumn="0" w:oddVBand="0" w:evenVBand="0" w:oddHBand="0" w:evenHBand="1" w:firstRowFirstColumn="0" w:firstRowLastColumn="0" w:lastRowFirstColumn="0" w:lastRowLastColumn="0"/>
        </w:trPr>
        <w:tc>
          <w:tcPr>
            <w:tcW w:w="1702" w:type="dxa"/>
          </w:tcPr>
          <w:p w14:paraId="1346F0F7" w14:textId="77777777" w:rsidR="005C6325" w:rsidRPr="0047330C" w:rsidRDefault="005C6325" w:rsidP="00F460A6">
            <w:pPr>
              <w:pStyle w:val="GOSTTablenorm"/>
              <w:rPr>
                <w:szCs w:val="22"/>
              </w:rPr>
            </w:pPr>
            <w:r w:rsidRPr="0047330C">
              <w:rPr>
                <w:szCs w:val="22"/>
              </w:rPr>
              <w:t>Код направления расходования ЦС</w:t>
            </w:r>
          </w:p>
        </w:tc>
        <w:tc>
          <w:tcPr>
            <w:tcW w:w="1701" w:type="dxa"/>
          </w:tcPr>
          <w:p w14:paraId="2396E26A" w14:textId="77777777" w:rsidR="005C6325" w:rsidRPr="0047330C" w:rsidRDefault="005C6325" w:rsidP="00F460A6">
            <w:pPr>
              <w:pStyle w:val="GOSTTablenorm"/>
              <w:rPr>
                <w:szCs w:val="22"/>
                <w:lang w:val="en-US"/>
              </w:rPr>
            </w:pPr>
            <w:r w:rsidRPr="0047330C">
              <w:rPr>
                <w:szCs w:val="22"/>
                <w:lang w:val="en-US"/>
              </w:rPr>
              <w:t>CodeCS1</w:t>
            </w:r>
          </w:p>
        </w:tc>
        <w:tc>
          <w:tcPr>
            <w:tcW w:w="567" w:type="dxa"/>
          </w:tcPr>
          <w:p w14:paraId="6E78B633" w14:textId="77777777" w:rsidR="005C6325" w:rsidRPr="0047330C" w:rsidRDefault="005C6325" w:rsidP="00F460A6">
            <w:pPr>
              <w:pStyle w:val="GOSTTablenorm"/>
              <w:rPr>
                <w:szCs w:val="22"/>
              </w:rPr>
            </w:pPr>
            <w:r w:rsidRPr="0047330C">
              <w:rPr>
                <w:szCs w:val="22"/>
              </w:rPr>
              <w:t>П</w:t>
            </w:r>
          </w:p>
        </w:tc>
        <w:tc>
          <w:tcPr>
            <w:tcW w:w="1134" w:type="dxa"/>
          </w:tcPr>
          <w:p w14:paraId="27F2BD7D" w14:textId="77777777" w:rsidR="005C6325" w:rsidRPr="0047330C" w:rsidRDefault="005C6325" w:rsidP="00F460A6">
            <w:pPr>
              <w:pStyle w:val="GOSTTablenorm"/>
              <w:rPr>
                <w:szCs w:val="22"/>
                <w:lang w:val="en-US"/>
              </w:rPr>
            </w:pPr>
            <w:r w:rsidRPr="0047330C">
              <w:rPr>
                <w:szCs w:val="22"/>
                <w:lang w:val="en-US"/>
              </w:rPr>
              <w:t>T(</w:t>
            </w:r>
            <w:r w:rsidRPr="0047330C">
              <w:rPr>
                <w:szCs w:val="22"/>
              </w:rPr>
              <w:t>1-7</w:t>
            </w:r>
            <w:r w:rsidRPr="0047330C">
              <w:rPr>
                <w:szCs w:val="22"/>
                <w:lang w:val="en-US"/>
              </w:rPr>
              <w:t>)</w:t>
            </w:r>
          </w:p>
        </w:tc>
        <w:tc>
          <w:tcPr>
            <w:tcW w:w="567" w:type="dxa"/>
          </w:tcPr>
          <w:p w14:paraId="265C1ABC" w14:textId="77777777" w:rsidR="005C6325" w:rsidRPr="0047330C" w:rsidRDefault="005C6325" w:rsidP="00F460A6">
            <w:pPr>
              <w:pStyle w:val="GOSTTablenorm"/>
              <w:rPr>
                <w:szCs w:val="22"/>
              </w:rPr>
            </w:pPr>
            <w:r w:rsidRPr="0047330C">
              <w:rPr>
                <w:szCs w:val="22"/>
              </w:rPr>
              <w:t>Н</w:t>
            </w:r>
          </w:p>
        </w:tc>
        <w:tc>
          <w:tcPr>
            <w:tcW w:w="4025" w:type="dxa"/>
          </w:tcPr>
          <w:p w14:paraId="367A6C39" w14:textId="46AD5800" w:rsidR="005C6325" w:rsidRPr="0047330C" w:rsidRDefault="005C6325" w:rsidP="00F460A6">
            <w:pPr>
              <w:ind w:firstLine="0"/>
              <w:rPr>
                <w:szCs w:val="22"/>
              </w:rPr>
            </w:pPr>
            <w:r w:rsidRPr="0047330C">
              <w:rPr>
                <w:sz w:val="22"/>
                <w:szCs w:val="22"/>
              </w:rPr>
              <w:t xml:space="preserve">Указывается </w:t>
            </w:r>
            <w:r w:rsidR="00D4028D" w:rsidRPr="0047330C">
              <w:rPr>
                <w:sz w:val="22"/>
                <w:szCs w:val="22"/>
              </w:rPr>
              <w:t>код направления расходования ЦС</w:t>
            </w:r>
          </w:p>
        </w:tc>
      </w:tr>
      <w:tr w:rsidR="00CE7B7F" w:rsidRPr="0047330C" w14:paraId="65E62094" w14:textId="77777777" w:rsidTr="00CE7B7F">
        <w:trPr>
          <w:cnfStyle w:val="000000100000" w:firstRow="0" w:lastRow="0" w:firstColumn="0" w:lastColumn="0" w:oddVBand="0" w:evenVBand="0" w:oddHBand="1" w:evenHBand="0" w:firstRowFirstColumn="0" w:firstRowLastColumn="0" w:lastRowFirstColumn="0" w:lastRowLastColumn="0"/>
        </w:trPr>
        <w:tc>
          <w:tcPr>
            <w:tcW w:w="1702" w:type="dxa"/>
          </w:tcPr>
          <w:p w14:paraId="5A0FF2BD" w14:textId="2FD7BA4D" w:rsidR="005C6325" w:rsidRPr="0047330C" w:rsidRDefault="008E1E98" w:rsidP="00F460A6">
            <w:pPr>
              <w:pStyle w:val="GOSTTablenorm"/>
              <w:rPr>
                <w:szCs w:val="22"/>
              </w:rPr>
            </w:pPr>
            <w:r w:rsidRPr="0047330C">
              <w:t>Уникальный код объекта (код мероприятия по информатизации)</w:t>
            </w:r>
          </w:p>
        </w:tc>
        <w:tc>
          <w:tcPr>
            <w:tcW w:w="1701" w:type="dxa"/>
          </w:tcPr>
          <w:p w14:paraId="30E01C0C" w14:textId="77777777" w:rsidR="005C6325" w:rsidRPr="0047330C" w:rsidRDefault="005C6325" w:rsidP="00F460A6">
            <w:pPr>
              <w:pStyle w:val="GOSTTablenorm"/>
              <w:rPr>
                <w:szCs w:val="22"/>
                <w:lang w:val="en-US"/>
              </w:rPr>
            </w:pPr>
            <w:r w:rsidRPr="0047330C">
              <w:rPr>
                <w:szCs w:val="22"/>
                <w:lang w:val="en-US"/>
              </w:rPr>
              <w:t>CodFAIP</w:t>
            </w:r>
          </w:p>
        </w:tc>
        <w:tc>
          <w:tcPr>
            <w:tcW w:w="567" w:type="dxa"/>
          </w:tcPr>
          <w:p w14:paraId="20A0B49B" w14:textId="77777777" w:rsidR="005C6325" w:rsidRPr="0047330C" w:rsidRDefault="005C6325" w:rsidP="00F460A6">
            <w:pPr>
              <w:pStyle w:val="GOSTTablenorm"/>
              <w:rPr>
                <w:szCs w:val="22"/>
              </w:rPr>
            </w:pPr>
            <w:r w:rsidRPr="0047330C">
              <w:rPr>
                <w:szCs w:val="22"/>
              </w:rPr>
              <w:t>П</w:t>
            </w:r>
          </w:p>
        </w:tc>
        <w:tc>
          <w:tcPr>
            <w:tcW w:w="1134" w:type="dxa"/>
          </w:tcPr>
          <w:p w14:paraId="503D5348" w14:textId="7A45EC6E" w:rsidR="005C6325" w:rsidRPr="0047330C" w:rsidRDefault="005C6325" w:rsidP="00F460A6">
            <w:pPr>
              <w:pStyle w:val="GOSTTablenorm"/>
              <w:rPr>
                <w:szCs w:val="22"/>
                <w:lang w:val="en-US"/>
              </w:rPr>
            </w:pPr>
            <w:r w:rsidRPr="0047330C">
              <w:rPr>
                <w:szCs w:val="22"/>
                <w:lang w:val="en-US"/>
              </w:rPr>
              <w:t>T(</w:t>
            </w:r>
            <w:r w:rsidR="008E1E98" w:rsidRPr="0047330C">
              <w:rPr>
                <w:szCs w:val="22"/>
              </w:rPr>
              <w:t>1-24</w:t>
            </w:r>
            <w:r w:rsidRPr="0047330C">
              <w:rPr>
                <w:szCs w:val="22"/>
                <w:lang w:val="en-US"/>
              </w:rPr>
              <w:t>)</w:t>
            </w:r>
          </w:p>
        </w:tc>
        <w:tc>
          <w:tcPr>
            <w:tcW w:w="567" w:type="dxa"/>
          </w:tcPr>
          <w:p w14:paraId="5BB0DB1A" w14:textId="77777777" w:rsidR="005C6325" w:rsidRPr="0047330C" w:rsidRDefault="005C6325" w:rsidP="00F460A6">
            <w:pPr>
              <w:pStyle w:val="GOSTTablenorm"/>
              <w:rPr>
                <w:szCs w:val="22"/>
              </w:rPr>
            </w:pPr>
            <w:r w:rsidRPr="0047330C">
              <w:rPr>
                <w:szCs w:val="22"/>
              </w:rPr>
              <w:t>Н</w:t>
            </w:r>
          </w:p>
        </w:tc>
        <w:tc>
          <w:tcPr>
            <w:tcW w:w="4025" w:type="dxa"/>
          </w:tcPr>
          <w:p w14:paraId="2AD26E81" w14:textId="0315C076" w:rsidR="005C6325" w:rsidRPr="0047330C" w:rsidRDefault="005C6325" w:rsidP="00F460A6">
            <w:pPr>
              <w:pStyle w:val="GOSTTablenorm"/>
              <w:rPr>
                <w:szCs w:val="22"/>
              </w:rPr>
            </w:pPr>
            <w:r w:rsidRPr="0047330C">
              <w:rPr>
                <w:szCs w:val="22"/>
              </w:rPr>
              <w:t xml:space="preserve">Указывается </w:t>
            </w:r>
            <w:r w:rsidR="008E1E98" w:rsidRPr="0047330C">
              <w:t>уникальный код объекта (код мероприятия по информатизации)</w:t>
            </w:r>
          </w:p>
        </w:tc>
      </w:tr>
      <w:tr w:rsidR="00CE7B7F" w:rsidRPr="0047330C" w14:paraId="4C12E59A" w14:textId="77777777" w:rsidTr="00CE7B7F">
        <w:trPr>
          <w:cnfStyle w:val="000000010000" w:firstRow="0" w:lastRow="0" w:firstColumn="0" w:lastColumn="0" w:oddVBand="0" w:evenVBand="0" w:oddHBand="0" w:evenHBand="1" w:firstRowFirstColumn="0" w:firstRowLastColumn="0" w:lastRowFirstColumn="0" w:lastRowLastColumn="0"/>
        </w:trPr>
        <w:tc>
          <w:tcPr>
            <w:tcW w:w="1702" w:type="dxa"/>
          </w:tcPr>
          <w:p w14:paraId="487CC62D" w14:textId="77777777" w:rsidR="005C6325" w:rsidRPr="0047330C" w:rsidRDefault="005C6325" w:rsidP="00F460A6">
            <w:pPr>
              <w:pStyle w:val="GOSTTablenorm"/>
              <w:rPr>
                <w:szCs w:val="22"/>
              </w:rPr>
            </w:pPr>
            <w:r w:rsidRPr="0047330C">
              <w:rPr>
                <w:szCs w:val="22"/>
              </w:rPr>
              <w:t>Разрешенный к использованию остаток целевых средств на начало года</w:t>
            </w:r>
          </w:p>
        </w:tc>
        <w:tc>
          <w:tcPr>
            <w:tcW w:w="1701" w:type="dxa"/>
          </w:tcPr>
          <w:p w14:paraId="75CB8236" w14:textId="77777777" w:rsidR="005C6325" w:rsidRPr="0047330C" w:rsidRDefault="005C6325" w:rsidP="00F460A6">
            <w:pPr>
              <w:pStyle w:val="GOSTTablenorm"/>
              <w:rPr>
                <w:szCs w:val="22"/>
                <w:lang w:val="en-US"/>
              </w:rPr>
            </w:pPr>
            <w:r w:rsidRPr="0047330C">
              <w:rPr>
                <w:szCs w:val="22"/>
                <w:lang w:val="en-US"/>
              </w:rPr>
              <w:t>BalanceTrustFunds</w:t>
            </w:r>
          </w:p>
        </w:tc>
        <w:tc>
          <w:tcPr>
            <w:tcW w:w="567" w:type="dxa"/>
          </w:tcPr>
          <w:p w14:paraId="1B4F57F7" w14:textId="77777777" w:rsidR="005C6325" w:rsidRPr="0047330C" w:rsidRDefault="005C6325" w:rsidP="00F460A6">
            <w:pPr>
              <w:pStyle w:val="GOSTTablenorm"/>
              <w:rPr>
                <w:szCs w:val="22"/>
              </w:rPr>
            </w:pPr>
            <w:r w:rsidRPr="0047330C">
              <w:rPr>
                <w:szCs w:val="22"/>
              </w:rPr>
              <w:t>П</w:t>
            </w:r>
          </w:p>
        </w:tc>
        <w:tc>
          <w:tcPr>
            <w:tcW w:w="1134" w:type="dxa"/>
          </w:tcPr>
          <w:p w14:paraId="4DEE6C6E" w14:textId="77777777" w:rsidR="005C6325" w:rsidRPr="0047330C" w:rsidRDefault="005C6325" w:rsidP="00F460A6">
            <w:pPr>
              <w:pStyle w:val="GOSTTablenorm"/>
              <w:rPr>
                <w:szCs w:val="22"/>
              </w:rPr>
            </w:pPr>
            <w:r w:rsidRPr="0047330C">
              <w:rPr>
                <w:szCs w:val="22"/>
                <w:lang w:val="en-US"/>
              </w:rPr>
              <w:t>N(20.2)</w:t>
            </w:r>
          </w:p>
        </w:tc>
        <w:tc>
          <w:tcPr>
            <w:tcW w:w="567" w:type="dxa"/>
          </w:tcPr>
          <w:p w14:paraId="4EC29FA9" w14:textId="77777777" w:rsidR="005C6325" w:rsidRPr="0047330C" w:rsidRDefault="005C6325" w:rsidP="00F460A6">
            <w:pPr>
              <w:pStyle w:val="GOSTTablenorm"/>
              <w:rPr>
                <w:szCs w:val="22"/>
                <w:lang w:val="en-US"/>
              </w:rPr>
            </w:pPr>
            <w:r w:rsidRPr="0047330C">
              <w:rPr>
                <w:szCs w:val="22"/>
              </w:rPr>
              <w:t>Н</w:t>
            </w:r>
          </w:p>
        </w:tc>
        <w:tc>
          <w:tcPr>
            <w:tcW w:w="4025" w:type="dxa"/>
          </w:tcPr>
          <w:p w14:paraId="1B73FF39" w14:textId="307B130D" w:rsidR="005C6325" w:rsidRPr="0047330C" w:rsidRDefault="005C6325" w:rsidP="00F460A6">
            <w:pPr>
              <w:pStyle w:val="GOSTTablenorm"/>
              <w:rPr>
                <w:szCs w:val="22"/>
              </w:rPr>
            </w:pPr>
            <w:r w:rsidRPr="0047330C">
              <w:rPr>
                <w:szCs w:val="22"/>
              </w:rPr>
              <w:t>Указывается разрешенный к использованию остаток</w:t>
            </w:r>
            <w:r w:rsidR="00D4028D" w:rsidRPr="0047330C">
              <w:rPr>
                <w:szCs w:val="22"/>
              </w:rPr>
              <w:t xml:space="preserve"> целевых средств на начало года</w:t>
            </w:r>
          </w:p>
        </w:tc>
      </w:tr>
      <w:tr w:rsidR="00CE7B7F" w:rsidRPr="0047330C" w14:paraId="56170D30" w14:textId="77777777" w:rsidTr="00CE7B7F">
        <w:trPr>
          <w:cnfStyle w:val="000000100000" w:firstRow="0" w:lastRow="0" w:firstColumn="0" w:lastColumn="0" w:oddVBand="0" w:evenVBand="0" w:oddHBand="1" w:evenHBand="0" w:firstRowFirstColumn="0" w:firstRowLastColumn="0" w:lastRowFirstColumn="0" w:lastRowLastColumn="0"/>
        </w:trPr>
        <w:tc>
          <w:tcPr>
            <w:tcW w:w="1702" w:type="dxa"/>
          </w:tcPr>
          <w:p w14:paraId="0BFF321F" w14:textId="77777777" w:rsidR="005C6325" w:rsidRPr="0047330C" w:rsidRDefault="005C6325" w:rsidP="00F460A6">
            <w:pPr>
              <w:pStyle w:val="GOSTTablenorm"/>
              <w:rPr>
                <w:szCs w:val="22"/>
              </w:rPr>
            </w:pPr>
            <w:r w:rsidRPr="0047330C">
              <w:rPr>
                <w:szCs w:val="22"/>
              </w:rPr>
              <w:t>Сумма возврата дебиторской задолженности прошлых лет, разрешенная к использованию</w:t>
            </w:r>
          </w:p>
        </w:tc>
        <w:tc>
          <w:tcPr>
            <w:tcW w:w="1701" w:type="dxa"/>
          </w:tcPr>
          <w:p w14:paraId="58327553" w14:textId="77777777" w:rsidR="005C6325" w:rsidRPr="0047330C" w:rsidRDefault="005C6325" w:rsidP="00F460A6">
            <w:pPr>
              <w:pStyle w:val="GOSTTablenorm"/>
              <w:rPr>
                <w:szCs w:val="22"/>
                <w:lang w:val="en-US"/>
              </w:rPr>
            </w:pPr>
            <w:r w:rsidRPr="0047330C">
              <w:rPr>
                <w:szCs w:val="22"/>
                <w:lang w:val="en-US"/>
              </w:rPr>
              <w:t>SumDbtBackPerm</w:t>
            </w:r>
          </w:p>
        </w:tc>
        <w:tc>
          <w:tcPr>
            <w:tcW w:w="567" w:type="dxa"/>
          </w:tcPr>
          <w:p w14:paraId="22CBD57C" w14:textId="77777777" w:rsidR="005C6325" w:rsidRPr="0047330C" w:rsidRDefault="005C6325" w:rsidP="00F460A6">
            <w:pPr>
              <w:pStyle w:val="GOSTTablenorm"/>
              <w:rPr>
                <w:szCs w:val="22"/>
              </w:rPr>
            </w:pPr>
            <w:r w:rsidRPr="0047330C">
              <w:rPr>
                <w:szCs w:val="22"/>
              </w:rPr>
              <w:t>П</w:t>
            </w:r>
          </w:p>
        </w:tc>
        <w:tc>
          <w:tcPr>
            <w:tcW w:w="1134" w:type="dxa"/>
          </w:tcPr>
          <w:p w14:paraId="00C9B1D8" w14:textId="77777777" w:rsidR="005C6325" w:rsidRPr="0047330C" w:rsidRDefault="005C6325" w:rsidP="00F460A6">
            <w:pPr>
              <w:pStyle w:val="GOSTTablenorm"/>
              <w:rPr>
                <w:szCs w:val="22"/>
                <w:lang w:val="en-US"/>
              </w:rPr>
            </w:pPr>
            <w:r w:rsidRPr="0047330C">
              <w:rPr>
                <w:szCs w:val="22"/>
                <w:lang w:val="en-US"/>
              </w:rPr>
              <w:t>N(20.2)</w:t>
            </w:r>
          </w:p>
        </w:tc>
        <w:tc>
          <w:tcPr>
            <w:tcW w:w="567" w:type="dxa"/>
          </w:tcPr>
          <w:p w14:paraId="54B85CFF" w14:textId="77777777" w:rsidR="005C6325" w:rsidRPr="0047330C" w:rsidRDefault="005C6325" w:rsidP="00F460A6">
            <w:pPr>
              <w:pStyle w:val="GOSTTablenorm"/>
              <w:rPr>
                <w:szCs w:val="22"/>
              </w:rPr>
            </w:pPr>
            <w:r w:rsidRPr="0047330C">
              <w:rPr>
                <w:szCs w:val="22"/>
              </w:rPr>
              <w:t>Н</w:t>
            </w:r>
          </w:p>
        </w:tc>
        <w:tc>
          <w:tcPr>
            <w:tcW w:w="4025" w:type="dxa"/>
          </w:tcPr>
          <w:p w14:paraId="3FD47EF3" w14:textId="3CA16AEA" w:rsidR="005C6325" w:rsidRPr="0047330C" w:rsidRDefault="005C6325" w:rsidP="00F460A6">
            <w:pPr>
              <w:pStyle w:val="GOSTTablenorm"/>
              <w:rPr>
                <w:szCs w:val="22"/>
              </w:rPr>
            </w:pPr>
            <w:r w:rsidRPr="0047330C">
              <w:rPr>
                <w:szCs w:val="22"/>
              </w:rPr>
              <w:t>Указывается сумма возврата дебиторской задолженности прошлых л</w:t>
            </w:r>
            <w:r w:rsidR="00D4028D" w:rsidRPr="0047330C">
              <w:rPr>
                <w:szCs w:val="22"/>
              </w:rPr>
              <w:t>ет, разрешенная к использованию</w:t>
            </w:r>
          </w:p>
        </w:tc>
      </w:tr>
      <w:tr w:rsidR="00CE7B7F" w:rsidRPr="0047330C" w14:paraId="6875F5B6" w14:textId="77777777" w:rsidTr="00CE7B7F">
        <w:trPr>
          <w:cnfStyle w:val="000000010000" w:firstRow="0" w:lastRow="0" w:firstColumn="0" w:lastColumn="0" w:oddVBand="0" w:evenVBand="0" w:oddHBand="0" w:evenHBand="1" w:firstRowFirstColumn="0" w:firstRowLastColumn="0" w:lastRowFirstColumn="0" w:lastRowLastColumn="0"/>
        </w:trPr>
        <w:tc>
          <w:tcPr>
            <w:tcW w:w="1702" w:type="dxa"/>
          </w:tcPr>
          <w:p w14:paraId="4D61CD44" w14:textId="77777777" w:rsidR="005C6325" w:rsidRPr="0047330C" w:rsidRDefault="005C6325" w:rsidP="00F460A6">
            <w:pPr>
              <w:pStyle w:val="GOSTTablenorm"/>
              <w:rPr>
                <w:szCs w:val="22"/>
              </w:rPr>
            </w:pPr>
            <w:r w:rsidRPr="0047330C">
              <w:t>Планируемые поступления. Всего</w:t>
            </w:r>
          </w:p>
        </w:tc>
        <w:tc>
          <w:tcPr>
            <w:tcW w:w="1701" w:type="dxa"/>
          </w:tcPr>
          <w:p w14:paraId="3C0C99F2" w14:textId="77777777" w:rsidR="005C6325" w:rsidRPr="0047330C" w:rsidRDefault="005C6325" w:rsidP="00F460A6">
            <w:pPr>
              <w:pStyle w:val="GOSTTablenorm"/>
              <w:rPr>
                <w:szCs w:val="22"/>
                <w:lang w:val="en-US"/>
              </w:rPr>
            </w:pPr>
            <w:r w:rsidRPr="0047330C">
              <w:rPr>
                <w:color w:val="000000"/>
                <w:szCs w:val="24"/>
              </w:rPr>
              <w:t>PlanRecItog</w:t>
            </w:r>
          </w:p>
        </w:tc>
        <w:tc>
          <w:tcPr>
            <w:tcW w:w="567" w:type="dxa"/>
          </w:tcPr>
          <w:p w14:paraId="4A7AB680" w14:textId="77777777" w:rsidR="005C6325" w:rsidRPr="0047330C" w:rsidRDefault="005C6325" w:rsidP="00F460A6">
            <w:pPr>
              <w:pStyle w:val="GOSTTablenorm"/>
              <w:rPr>
                <w:szCs w:val="22"/>
              </w:rPr>
            </w:pPr>
            <w:r w:rsidRPr="0047330C">
              <w:rPr>
                <w:szCs w:val="22"/>
              </w:rPr>
              <w:t>П</w:t>
            </w:r>
          </w:p>
        </w:tc>
        <w:tc>
          <w:tcPr>
            <w:tcW w:w="1134" w:type="dxa"/>
          </w:tcPr>
          <w:p w14:paraId="60B82151" w14:textId="77777777" w:rsidR="005C6325" w:rsidRPr="0047330C" w:rsidRDefault="005C6325" w:rsidP="00F460A6">
            <w:pPr>
              <w:pStyle w:val="GOSTTablenorm"/>
              <w:rPr>
                <w:szCs w:val="22"/>
                <w:lang w:val="en-US"/>
              </w:rPr>
            </w:pPr>
            <w:r w:rsidRPr="0047330C">
              <w:rPr>
                <w:szCs w:val="22"/>
                <w:lang w:val="en-US"/>
              </w:rPr>
              <w:t>N(20.2)</w:t>
            </w:r>
          </w:p>
        </w:tc>
        <w:tc>
          <w:tcPr>
            <w:tcW w:w="567" w:type="dxa"/>
          </w:tcPr>
          <w:p w14:paraId="12E311F2" w14:textId="77777777" w:rsidR="005C6325" w:rsidRPr="0047330C" w:rsidRDefault="005C6325" w:rsidP="00F460A6">
            <w:pPr>
              <w:pStyle w:val="GOSTTablenorm"/>
              <w:rPr>
                <w:szCs w:val="22"/>
              </w:rPr>
            </w:pPr>
            <w:r w:rsidRPr="0047330C">
              <w:rPr>
                <w:szCs w:val="22"/>
              </w:rPr>
              <w:t>Н</w:t>
            </w:r>
          </w:p>
        </w:tc>
        <w:tc>
          <w:tcPr>
            <w:tcW w:w="4025" w:type="dxa"/>
          </w:tcPr>
          <w:p w14:paraId="2C342B82" w14:textId="75E20065" w:rsidR="005C6325" w:rsidRPr="0047330C" w:rsidRDefault="005C6325" w:rsidP="00F460A6">
            <w:pPr>
              <w:pStyle w:val="GOSTTablenorm"/>
              <w:rPr>
                <w:szCs w:val="22"/>
              </w:rPr>
            </w:pPr>
            <w:r w:rsidRPr="0047330C">
              <w:rPr>
                <w:szCs w:val="22"/>
              </w:rPr>
              <w:t>Указываются</w:t>
            </w:r>
            <w:r w:rsidR="00D4028D" w:rsidRPr="0047330C">
              <w:rPr>
                <w:szCs w:val="22"/>
              </w:rPr>
              <w:t xml:space="preserve"> планируемые поступления</w:t>
            </w:r>
          </w:p>
        </w:tc>
      </w:tr>
      <w:tr w:rsidR="00CE7B7F" w:rsidRPr="0047330C" w14:paraId="06C74E1D" w14:textId="77777777" w:rsidTr="00CE7B7F">
        <w:trPr>
          <w:cnfStyle w:val="000000100000" w:firstRow="0" w:lastRow="0" w:firstColumn="0" w:lastColumn="0" w:oddVBand="0" w:evenVBand="0" w:oddHBand="1" w:evenHBand="0" w:firstRowFirstColumn="0" w:firstRowLastColumn="0" w:lastRowFirstColumn="0" w:lastRowLastColumn="0"/>
        </w:trPr>
        <w:tc>
          <w:tcPr>
            <w:tcW w:w="1702" w:type="dxa"/>
          </w:tcPr>
          <w:p w14:paraId="10603F01" w14:textId="77777777" w:rsidR="005C6325" w:rsidRPr="0047330C" w:rsidRDefault="005C6325" w:rsidP="00F460A6">
            <w:pPr>
              <w:pStyle w:val="GOSTTablenorm"/>
              <w:rPr>
                <w:szCs w:val="22"/>
              </w:rPr>
            </w:pPr>
            <w:r w:rsidRPr="0047330C">
              <w:rPr>
                <w:szCs w:val="22"/>
              </w:rPr>
              <w:t>Планируемые поступления</w:t>
            </w:r>
            <w:r w:rsidRPr="0047330C">
              <w:t xml:space="preserve">, в том числе текущего </w:t>
            </w:r>
            <w:r w:rsidRPr="0047330C">
              <w:lastRenderedPageBreak/>
              <w:t>финансового года</w:t>
            </w:r>
          </w:p>
        </w:tc>
        <w:tc>
          <w:tcPr>
            <w:tcW w:w="1701" w:type="dxa"/>
          </w:tcPr>
          <w:p w14:paraId="575DD4D1" w14:textId="77777777" w:rsidR="005C6325" w:rsidRPr="0047330C" w:rsidRDefault="005C6325" w:rsidP="00F460A6">
            <w:pPr>
              <w:pStyle w:val="GOSTTablenorm"/>
              <w:rPr>
                <w:szCs w:val="22"/>
                <w:lang w:val="en-US"/>
              </w:rPr>
            </w:pPr>
            <w:r w:rsidRPr="0047330C">
              <w:rPr>
                <w:szCs w:val="22"/>
                <w:lang w:val="en-US"/>
              </w:rPr>
              <w:lastRenderedPageBreak/>
              <w:t>PlanRec</w:t>
            </w:r>
          </w:p>
        </w:tc>
        <w:tc>
          <w:tcPr>
            <w:tcW w:w="567" w:type="dxa"/>
          </w:tcPr>
          <w:p w14:paraId="45BA2C65" w14:textId="77777777" w:rsidR="005C6325" w:rsidRPr="0047330C" w:rsidRDefault="005C6325" w:rsidP="00F460A6">
            <w:pPr>
              <w:pStyle w:val="GOSTTablenorm"/>
              <w:rPr>
                <w:szCs w:val="22"/>
              </w:rPr>
            </w:pPr>
            <w:r w:rsidRPr="0047330C">
              <w:rPr>
                <w:szCs w:val="22"/>
              </w:rPr>
              <w:t>П</w:t>
            </w:r>
          </w:p>
        </w:tc>
        <w:tc>
          <w:tcPr>
            <w:tcW w:w="1134" w:type="dxa"/>
          </w:tcPr>
          <w:p w14:paraId="1245E9B3" w14:textId="77777777" w:rsidR="005C6325" w:rsidRPr="0047330C" w:rsidRDefault="005C6325" w:rsidP="00F460A6">
            <w:pPr>
              <w:pStyle w:val="GOSTTablenorm"/>
              <w:rPr>
                <w:szCs w:val="22"/>
                <w:lang w:val="en-US"/>
              </w:rPr>
            </w:pPr>
            <w:r w:rsidRPr="0047330C">
              <w:rPr>
                <w:szCs w:val="22"/>
                <w:lang w:val="en-US"/>
              </w:rPr>
              <w:t>N(20.2)</w:t>
            </w:r>
          </w:p>
        </w:tc>
        <w:tc>
          <w:tcPr>
            <w:tcW w:w="567" w:type="dxa"/>
          </w:tcPr>
          <w:p w14:paraId="1F2324B0" w14:textId="77777777" w:rsidR="005C6325" w:rsidRPr="0047330C" w:rsidRDefault="005C6325" w:rsidP="00F460A6">
            <w:pPr>
              <w:pStyle w:val="GOSTTablenorm"/>
              <w:rPr>
                <w:szCs w:val="22"/>
              </w:rPr>
            </w:pPr>
            <w:r w:rsidRPr="0047330C">
              <w:rPr>
                <w:szCs w:val="22"/>
              </w:rPr>
              <w:t>Н</w:t>
            </w:r>
          </w:p>
        </w:tc>
        <w:tc>
          <w:tcPr>
            <w:tcW w:w="4025" w:type="dxa"/>
          </w:tcPr>
          <w:p w14:paraId="2243314E" w14:textId="7A3620F1" w:rsidR="005C6325" w:rsidRPr="0047330C" w:rsidRDefault="005C6325" w:rsidP="00F460A6">
            <w:pPr>
              <w:pStyle w:val="GOSTTablenorm"/>
              <w:rPr>
                <w:szCs w:val="22"/>
              </w:rPr>
            </w:pPr>
            <w:r w:rsidRPr="0047330C">
              <w:rPr>
                <w:szCs w:val="22"/>
              </w:rPr>
              <w:t>Указываются планируемые поступления</w:t>
            </w:r>
            <w:r w:rsidRPr="0047330C">
              <w:t>, в том числе текущего финансового года</w:t>
            </w:r>
          </w:p>
        </w:tc>
      </w:tr>
      <w:tr w:rsidR="00CE7B7F" w:rsidRPr="0047330C" w14:paraId="3D4B5B59" w14:textId="77777777" w:rsidTr="00CE7B7F">
        <w:trPr>
          <w:cnfStyle w:val="000000010000" w:firstRow="0" w:lastRow="0" w:firstColumn="0" w:lastColumn="0" w:oddVBand="0" w:evenVBand="0" w:oddHBand="0" w:evenHBand="1" w:firstRowFirstColumn="0" w:firstRowLastColumn="0" w:lastRowFirstColumn="0" w:lastRowLastColumn="0"/>
        </w:trPr>
        <w:tc>
          <w:tcPr>
            <w:tcW w:w="1702" w:type="dxa"/>
          </w:tcPr>
          <w:p w14:paraId="270C5AAB" w14:textId="77777777" w:rsidR="005C6325" w:rsidRPr="0047330C" w:rsidRDefault="005C6325" w:rsidP="00F460A6">
            <w:pPr>
              <w:pStyle w:val="GOSTTablenorm"/>
              <w:rPr>
                <w:szCs w:val="22"/>
              </w:rPr>
            </w:pPr>
            <w:r w:rsidRPr="0047330C">
              <w:t>Планируемые поступления, в том числе первого года планируемого периода</w:t>
            </w:r>
          </w:p>
        </w:tc>
        <w:tc>
          <w:tcPr>
            <w:tcW w:w="1701" w:type="dxa"/>
          </w:tcPr>
          <w:p w14:paraId="1FFF2B70" w14:textId="36DDCECA" w:rsidR="005C6325" w:rsidRPr="00FE18A1" w:rsidRDefault="005C6325" w:rsidP="00F460A6">
            <w:pPr>
              <w:pStyle w:val="GOSTTablenorm"/>
              <w:rPr>
                <w:szCs w:val="22"/>
                <w:lang w:val="en-US"/>
              </w:rPr>
            </w:pPr>
            <w:r w:rsidRPr="0047330C">
              <w:rPr>
                <w:color w:val="000000"/>
                <w:szCs w:val="24"/>
              </w:rPr>
              <w:t>PlanRecFirstYea</w:t>
            </w:r>
            <w:r w:rsidR="00FE18A1" w:rsidRPr="005B1AAA">
              <w:rPr>
                <w:color w:val="000000"/>
                <w:szCs w:val="24"/>
                <w:highlight w:val="green"/>
                <w:lang w:val="en-US"/>
              </w:rPr>
              <w:t>r</w:t>
            </w:r>
          </w:p>
        </w:tc>
        <w:tc>
          <w:tcPr>
            <w:tcW w:w="567" w:type="dxa"/>
          </w:tcPr>
          <w:p w14:paraId="1B322EF2" w14:textId="77777777" w:rsidR="005C6325" w:rsidRPr="0047330C" w:rsidRDefault="005C6325" w:rsidP="00F460A6">
            <w:pPr>
              <w:pStyle w:val="GOSTTablenorm"/>
              <w:rPr>
                <w:szCs w:val="22"/>
              </w:rPr>
            </w:pPr>
            <w:r w:rsidRPr="0047330C">
              <w:rPr>
                <w:szCs w:val="22"/>
              </w:rPr>
              <w:t>П</w:t>
            </w:r>
          </w:p>
        </w:tc>
        <w:tc>
          <w:tcPr>
            <w:tcW w:w="1134" w:type="dxa"/>
          </w:tcPr>
          <w:p w14:paraId="6F3FC9C9" w14:textId="77777777" w:rsidR="005C6325" w:rsidRPr="0047330C" w:rsidRDefault="005C6325" w:rsidP="00F460A6">
            <w:pPr>
              <w:pStyle w:val="GOSTTablenorm"/>
              <w:rPr>
                <w:szCs w:val="22"/>
                <w:lang w:val="en-US"/>
              </w:rPr>
            </w:pPr>
            <w:r w:rsidRPr="0047330C">
              <w:rPr>
                <w:szCs w:val="22"/>
                <w:lang w:val="en-US"/>
              </w:rPr>
              <w:t>N(20.2)</w:t>
            </w:r>
          </w:p>
        </w:tc>
        <w:tc>
          <w:tcPr>
            <w:tcW w:w="567" w:type="dxa"/>
          </w:tcPr>
          <w:p w14:paraId="7D2D15FB" w14:textId="77777777" w:rsidR="005C6325" w:rsidRPr="0047330C" w:rsidDel="00B30203" w:rsidRDefault="005C6325" w:rsidP="00F460A6">
            <w:pPr>
              <w:pStyle w:val="GOSTTablenorm"/>
              <w:rPr>
                <w:szCs w:val="22"/>
              </w:rPr>
            </w:pPr>
            <w:r w:rsidRPr="0047330C">
              <w:rPr>
                <w:szCs w:val="22"/>
              </w:rPr>
              <w:t>Н</w:t>
            </w:r>
          </w:p>
        </w:tc>
        <w:tc>
          <w:tcPr>
            <w:tcW w:w="4025" w:type="dxa"/>
          </w:tcPr>
          <w:p w14:paraId="45B14907" w14:textId="10D02277" w:rsidR="005C6325" w:rsidRPr="0047330C" w:rsidRDefault="005C6325" w:rsidP="00F460A6">
            <w:pPr>
              <w:pStyle w:val="GOSTTablenorm"/>
              <w:rPr>
                <w:szCs w:val="22"/>
              </w:rPr>
            </w:pPr>
            <w:r w:rsidRPr="0047330C">
              <w:rPr>
                <w:szCs w:val="22"/>
              </w:rPr>
              <w:t>Указываются п</w:t>
            </w:r>
            <w:r w:rsidRPr="0047330C">
              <w:t>ланируемые поступления, в том числе пе</w:t>
            </w:r>
            <w:r w:rsidR="00D4028D" w:rsidRPr="0047330C">
              <w:t>рвого года планируемого периода</w:t>
            </w:r>
          </w:p>
        </w:tc>
      </w:tr>
      <w:tr w:rsidR="00CE7B7F" w:rsidRPr="0047330C" w14:paraId="7FBF930E" w14:textId="77777777" w:rsidTr="00CE7B7F">
        <w:trPr>
          <w:cnfStyle w:val="000000100000" w:firstRow="0" w:lastRow="0" w:firstColumn="0" w:lastColumn="0" w:oddVBand="0" w:evenVBand="0" w:oddHBand="1" w:evenHBand="0" w:firstRowFirstColumn="0" w:firstRowLastColumn="0" w:lastRowFirstColumn="0" w:lastRowLastColumn="0"/>
        </w:trPr>
        <w:tc>
          <w:tcPr>
            <w:tcW w:w="1702" w:type="dxa"/>
          </w:tcPr>
          <w:p w14:paraId="0EFC3BF4" w14:textId="77777777" w:rsidR="005C6325" w:rsidRPr="0047330C" w:rsidRDefault="005C6325" w:rsidP="00F460A6">
            <w:pPr>
              <w:pStyle w:val="GOSTTablenorm"/>
              <w:rPr>
                <w:szCs w:val="22"/>
              </w:rPr>
            </w:pPr>
            <w:r w:rsidRPr="0047330C">
              <w:t>Планируемые поступления, в том числе второго года планируемого периода</w:t>
            </w:r>
          </w:p>
        </w:tc>
        <w:tc>
          <w:tcPr>
            <w:tcW w:w="1701" w:type="dxa"/>
          </w:tcPr>
          <w:p w14:paraId="4C85D91F" w14:textId="563EDD45" w:rsidR="005C6325" w:rsidRPr="0047330C" w:rsidRDefault="005C6325" w:rsidP="00485E10">
            <w:pPr>
              <w:pStyle w:val="GOSTTablenorm"/>
            </w:pPr>
            <w:r w:rsidRPr="0047330C">
              <w:rPr>
                <w:color w:val="000000"/>
                <w:szCs w:val="24"/>
              </w:rPr>
              <w:t>PlanRecSecYear</w:t>
            </w:r>
          </w:p>
        </w:tc>
        <w:tc>
          <w:tcPr>
            <w:tcW w:w="567" w:type="dxa"/>
          </w:tcPr>
          <w:p w14:paraId="45E75EE4" w14:textId="77777777" w:rsidR="005C6325" w:rsidRPr="0047330C" w:rsidRDefault="005C6325" w:rsidP="00F460A6">
            <w:pPr>
              <w:pStyle w:val="GOSTTablenorm"/>
              <w:rPr>
                <w:szCs w:val="22"/>
              </w:rPr>
            </w:pPr>
            <w:r w:rsidRPr="0047330C">
              <w:rPr>
                <w:szCs w:val="22"/>
              </w:rPr>
              <w:t>П</w:t>
            </w:r>
          </w:p>
        </w:tc>
        <w:tc>
          <w:tcPr>
            <w:tcW w:w="1134" w:type="dxa"/>
          </w:tcPr>
          <w:p w14:paraId="5830287E" w14:textId="77777777" w:rsidR="005C6325" w:rsidRPr="0047330C" w:rsidRDefault="005C6325" w:rsidP="00F460A6">
            <w:pPr>
              <w:pStyle w:val="GOSTTablenorm"/>
              <w:rPr>
                <w:szCs w:val="22"/>
                <w:lang w:val="en-US"/>
              </w:rPr>
            </w:pPr>
            <w:r w:rsidRPr="0047330C">
              <w:rPr>
                <w:szCs w:val="22"/>
                <w:lang w:val="en-US"/>
              </w:rPr>
              <w:t>N(20.2)</w:t>
            </w:r>
          </w:p>
        </w:tc>
        <w:tc>
          <w:tcPr>
            <w:tcW w:w="567" w:type="dxa"/>
          </w:tcPr>
          <w:p w14:paraId="4A8E578B" w14:textId="77777777" w:rsidR="005C6325" w:rsidRPr="0047330C" w:rsidDel="00B30203" w:rsidRDefault="005C6325" w:rsidP="00F460A6">
            <w:pPr>
              <w:pStyle w:val="GOSTTablenorm"/>
              <w:rPr>
                <w:szCs w:val="22"/>
              </w:rPr>
            </w:pPr>
            <w:r w:rsidRPr="0047330C">
              <w:rPr>
                <w:szCs w:val="22"/>
              </w:rPr>
              <w:t>Н</w:t>
            </w:r>
          </w:p>
        </w:tc>
        <w:tc>
          <w:tcPr>
            <w:tcW w:w="4025" w:type="dxa"/>
          </w:tcPr>
          <w:p w14:paraId="51C14D4E" w14:textId="3AEDC928" w:rsidR="005C6325" w:rsidRPr="0047330C" w:rsidRDefault="005C6325" w:rsidP="00F460A6">
            <w:pPr>
              <w:pStyle w:val="GOSTTablenorm"/>
              <w:rPr>
                <w:szCs w:val="22"/>
              </w:rPr>
            </w:pPr>
            <w:r w:rsidRPr="0047330C">
              <w:rPr>
                <w:szCs w:val="22"/>
              </w:rPr>
              <w:t>Указываются п</w:t>
            </w:r>
            <w:r w:rsidRPr="0047330C">
              <w:t>ланируемые поступления, в том числе вт</w:t>
            </w:r>
            <w:r w:rsidR="00D4028D" w:rsidRPr="0047330C">
              <w:t>орого года планируемого периода</w:t>
            </w:r>
          </w:p>
        </w:tc>
      </w:tr>
      <w:tr w:rsidR="00CE7B7F" w:rsidRPr="0047330C" w14:paraId="7A0963F9" w14:textId="77777777" w:rsidTr="00CE7B7F">
        <w:trPr>
          <w:cnfStyle w:val="000000010000" w:firstRow="0" w:lastRow="0" w:firstColumn="0" w:lastColumn="0" w:oddVBand="0" w:evenVBand="0" w:oddHBand="0" w:evenHBand="1" w:firstRowFirstColumn="0" w:firstRowLastColumn="0" w:lastRowFirstColumn="0" w:lastRowLastColumn="0"/>
        </w:trPr>
        <w:tc>
          <w:tcPr>
            <w:tcW w:w="1702" w:type="dxa"/>
          </w:tcPr>
          <w:p w14:paraId="73798B9A" w14:textId="77777777" w:rsidR="005C6325" w:rsidRPr="0047330C" w:rsidRDefault="005C6325" w:rsidP="00F460A6">
            <w:pPr>
              <w:pStyle w:val="GOSTTablenorm"/>
              <w:rPr>
                <w:szCs w:val="22"/>
              </w:rPr>
            </w:pPr>
            <w:r w:rsidRPr="0047330C">
              <w:t>Планируемые поступления, в том числе последующие годы</w:t>
            </w:r>
          </w:p>
        </w:tc>
        <w:tc>
          <w:tcPr>
            <w:tcW w:w="1701" w:type="dxa"/>
          </w:tcPr>
          <w:p w14:paraId="18ED752E" w14:textId="77777777" w:rsidR="005C6325" w:rsidRPr="0047330C" w:rsidRDefault="005C6325" w:rsidP="00F460A6">
            <w:pPr>
              <w:pStyle w:val="GOSTTablenorm"/>
              <w:rPr>
                <w:szCs w:val="22"/>
              </w:rPr>
            </w:pPr>
            <w:r w:rsidRPr="0047330C">
              <w:rPr>
                <w:color w:val="000000"/>
                <w:szCs w:val="24"/>
              </w:rPr>
              <w:t>PlanRecNextYear</w:t>
            </w:r>
          </w:p>
        </w:tc>
        <w:tc>
          <w:tcPr>
            <w:tcW w:w="567" w:type="dxa"/>
          </w:tcPr>
          <w:p w14:paraId="68B51E48" w14:textId="77777777" w:rsidR="005C6325" w:rsidRPr="0047330C" w:rsidRDefault="005C6325" w:rsidP="00F460A6">
            <w:pPr>
              <w:pStyle w:val="GOSTTablenorm"/>
              <w:rPr>
                <w:szCs w:val="22"/>
              </w:rPr>
            </w:pPr>
            <w:r w:rsidRPr="0047330C">
              <w:rPr>
                <w:szCs w:val="22"/>
              </w:rPr>
              <w:t>П</w:t>
            </w:r>
          </w:p>
        </w:tc>
        <w:tc>
          <w:tcPr>
            <w:tcW w:w="1134" w:type="dxa"/>
          </w:tcPr>
          <w:p w14:paraId="07578F52" w14:textId="77777777" w:rsidR="005C6325" w:rsidRPr="0047330C" w:rsidRDefault="005C6325" w:rsidP="00F460A6">
            <w:pPr>
              <w:pStyle w:val="GOSTTablenorm"/>
              <w:rPr>
                <w:szCs w:val="22"/>
                <w:lang w:val="en-US"/>
              </w:rPr>
            </w:pPr>
            <w:r w:rsidRPr="0047330C">
              <w:rPr>
                <w:szCs w:val="22"/>
                <w:lang w:val="en-US"/>
              </w:rPr>
              <w:t>N(20.2)</w:t>
            </w:r>
          </w:p>
        </w:tc>
        <w:tc>
          <w:tcPr>
            <w:tcW w:w="567" w:type="dxa"/>
          </w:tcPr>
          <w:p w14:paraId="4521E420" w14:textId="77777777" w:rsidR="005C6325" w:rsidRPr="0047330C" w:rsidDel="00B30203" w:rsidRDefault="005C6325" w:rsidP="00F460A6">
            <w:pPr>
              <w:pStyle w:val="GOSTTablenorm"/>
              <w:rPr>
                <w:szCs w:val="22"/>
              </w:rPr>
            </w:pPr>
            <w:r w:rsidRPr="0047330C">
              <w:rPr>
                <w:szCs w:val="22"/>
              </w:rPr>
              <w:t>Н</w:t>
            </w:r>
          </w:p>
        </w:tc>
        <w:tc>
          <w:tcPr>
            <w:tcW w:w="4025" w:type="dxa"/>
          </w:tcPr>
          <w:p w14:paraId="40398753" w14:textId="035B16DF" w:rsidR="005C6325" w:rsidRPr="0047330C" w:rsidRDefault="005C6325" w:rsidP="00F460A6">
            <w:pPr>
              <w:pStyle w:val="GOSTTablenorm"/>
              <w:rPr>
                <w:szCs w:val="22"/>
              </w:rPr>
            </w:pPr>
            <w:r w:rsidRPr="0047330C">
              <w:rPr>
                <w:szCs w:val="22"/>
              </w:rPr>
              <w:t>Указываются п</w:t>
            </w:r>
            <w:r w:rsidRPr="0047330C">
              <w:t>ланируемые поступлени</w:t>
            </w:r>
            <w:r w:rsidR="00D4028D" w:rsidRPr="0047330C">
              <w:t>я, в том числе последующие годы</w:t>
            </w:r>
          </w:p>
        </w:tc>
      </w:tr>
      <w:tr w:rsidR="00CE7B7F" w:rsidRPr="0047330C" w14:paraId="1FFA26AD" w14:textId="77777777" w:rsidTr="00CE7B7F">
        <w:trPr>
          <w:cnfStyle w:val="000000100000" w:firstRow="0" w:lastRow="0" w:firstColumn="0" w:lastColumn="0" w:oddVBand="0" w:evenVBand="0" w:oddHBand="1" w:evenHBand="0" w:firstRowFirstColumn="0" w:firstRowLastColumn="0" w:lastRowFirstColumn="0" w:lastRowLastColumn="0"/>
        </w:trPr>
        <w:tc>
          <w:tcPr>
            <w:tcW w:w="1702" w:type="dxa"/>
          </w:tcPr>
          <w:p w14:paraId="554D4C14" w14:textId="77777777" w:rsidR="005C6325" w:rsidRPr="0047330C" w:rsidRDefault="005C6325" w:rsidP="00F460A6">
            <w:pPr>
              <w:pStyle w:val="GOSTTablenorm"/>
              <w:rPr>
                <w:szCs w:val="22"/>
              </w:rPr>
            </w:pPr>
            <w:r w:rsidRPr="0047330C">
              <w:t>Планируемые выплаты. Всего</w:t>
            </w:r>
          </w:p>
        </w:tc>
        <w:tc>
          <w:tcPr>
            <w:tcW w:w="1701" w:type="dxa"/>
          </w:tcPr>
          <w:p w14:paraId="116C8897" w14:textId="77777777" w:rsidR="005C6325" w:rsidRPr="0047330C" w:rsidRDefault="005C6325" w:rsidP="00F460A6">
            <w:pPr>
              <w:pStyle w:val="GOSTTablenorm"/>
              <w:rPr>
                <w:szCs w:val="22"/>
                <w:lang w:val="en-US"/>
              </w:rPr>
            </w:pPr>
            <w:r w:rsidRPr="0047330C">
              <w:rPr>
                <w:color w:val="000000"/>
                <w:szCs w:val="24"/>
              </w:rPr>
              <w:t>PlanPayItog</w:t>
            </w:r>
          </w:p>
        </w:tc>
        <w:tc>
          <w:tcPr>
            <w:tcW w:w="567" w:type="dxa"/>
          </w:tcPr>
          <w:p w14:paraId="0BC0BCDC" w14:textId="77777777" w:rsidR="005C6325" w:rsidRPr="0047330C" w:rsidRDefault="005C6325" w:rsidP="00F460A6">
            <w:pPr>
              <w:pStyle w:val="GOSTTablenorm"/>
              <w:rPr>
                <w:szCs w:val="22"/>
              </w:rPr>
            </w:pPr>
            <w:r w:rsidRPr="0047330C">
              <w:rPr>
                <w:szCs w:val="22"/>
              </w:rPr>
              <w:t>П</w:t>
            </w:r>
          </w:p>
        </w:tc>
        <w:tc>
          <w:tcPr>
            <w:tcW w:w="1134" w:type="dxa"/>
          </w:tcPr>
          <w:p w14:paraId="7C19F9A4" w14:textId="77777777" w:rsidR="005C6325" w:rsidRPr="0047330C" w:rsidRDefault="005C6325" w:rsidP="00F460A6">
            <w:pPr>
              <w:pStyle w:val="GOSTTablenorm"/>
              <w:rPr>
                <w:szCs w:val="22"/>
                <w:lang w:val="en-US"/>
              </w:rPr>
            </w:pPr>
            <w:r w:rsidRPr="0047330C">
              <w:rPr>
                <w:szCs w:val="22"/>
                <w:lang w:val="en-US"/>
              </w:rPr>
              <w:t>N(20.2)</w:t>
            </w:r>
          </w:p>
        </w:tc>
        <w:tc>
          <w:tcPr>
            <w:tcW w:w="567" w:type="dxa"/>
          </w:tcPr>
          <w:p w14:paraId="0B8B11DA" w14:textId="77777777" w:rsidR="005C6325" w:rsidRPr="0047330C" w:rsidDel="00B30203" w:rsidRDefault="005C6325" w:rsidP="00F460A6">
            <w:pPr>
              <w:pStyle w:val="GOSTTablenorm"/>
              <w:rPr>
                <w:szCs w:val="22"/>
              </w:rPr>
            </w:pPr>
            <w:r w:rsidRPr="0047330C">
              <w:rPr>
                <w:szCs w:val="22"/>
              </w:rPr>
              <w:t>Н</w:t>
            </w:r>
          </w:p>
        </w:tc>
        <w:tc>
          <w:tcPr>
            <w:tcW w:w="4025" w:type="dxa"/>
          </w:tcPr>
          <w:p w14:paraId="713882AD" w14:textId="20DA04C8" w:rsidR="005C6325" w:rsidRPr="0047330C" w:rsidRDefault="005C6325" w:rsidP="00F460A6">
            <w:pPr>
              <w:pStyle w:val="GOSTTablenorm"/>
              <w:rPr>
                <w:szCs w:val="22"/>
              </w:rPr>
            </w:pPr>
            <w:r w:rsidRPr="0047330C">
              <w:rPr>
                <w:szCs w:val="22"/>
              </w:rPr>
              <w:t xml:space="preserve">Указываются </w:t>
            </w:r>
            <w:r w:rsidRPr="0047330C">
              <w:t>п</w:t>
            </w:r>
            <w:r w:rsidR="00D4028D" w:rsidRPr="0047330C">
              <w:t>ланируемые выплаты всего</w:t>
            </w:r>
          </w:p>
        </w:tc>
      </w:tr>
      <w:tr w:rsidR="00CE7B7F" w:rsidRPr="0047330C" w14:paraId="45DD842A" w14:textId="77777777" w:rsidTr="00CE7B7F">
        <w:trPr>
          <w:cnfStyle w:val="000000010000" w:firstRow="0" w:lastRow="0" w:firstColumn="0" w:lastColumn="0" w:oddVBand="0" w:evenVBand="0" w:oddHBand="0" w:evenHBand="1" w:firstRowFirstColumn="0" w:firstRowLastColumn="0" w:lastRowFirstColumn="0" w:lastRowLastColumn="0"/>
        </w:trPr>
        <w:tc>
          <w:tcPr>
            <w:tcW w:w="1702" w:type="dxa"/>
          </w:tcPr>
          <w:p w14:paraId="5AAA9031" w14:textId="77777777" w:rsidR="005C6325" w:rsidRPr="0047330C" w:rsidRDefault="005C6325" w:rsidP="00F460A6">
            <w:pPr>
              <w:pStyle w:val="GOSTTablenorm"/>
              <w:rPr>
                <w:szCs w:val="22"/>
              </w:rPr>
            </w:pPr>
            <w:r w:rsidRPr="0047330C">
              <w:rPr>
                <w:szCs w:val="22"/>
              </w:rPr>
              <w:t>Планируемые выплаты</w:t>
            </w:r>
            <w:r w:rsidRPr="0047330C">
              <w:t>, в том числе текущего финансового года</w:t>
            </w:r>
          </w:p>
        </w:tc>
        <w:tc>
          <w:tcPr>
            <w:tcW w:w="1701" w:type="dxa"/>
          </w:tcPr>
          <w:p w14:paraId="5C6A7D5E" w14:textId="77777777" w:rsidR="005C6325" w:rsidRPr="0047330C" w:rsidRDefault="005C6325" w:rsidP="00F460A6">
            <w:pPr>
              <w:pStyle w:val="GOSTTablenorm"/>
              <w:rPr>
                <w:szCs w:val="22"/>
                <w:lang w:val="en-US"/>
              </w:rPr>
            </w:pPr>
            <w:r w:rsidRPr="0047330C">
              <w:rPr>
                <w:szCs w:val="22"/>
                <w:lang w:val="en-US"/>
              </w:rPr>
              <w:t>PlanPay</w:t>
            </w:r>
          </w:p>
        </w:tc>
        <w:tc>
          <w:tcPr>
            <w:tcW w:w="567" w:type="dxa"/>
          </w:tcPr>
          <w:p w14:paraId="7C58699E" w14:textId="77777777" w:rsidR="005C6325" w:rsidRPr="0047330C" w:rsidRDefault="005C6325" w:rsidP="00F460A6">
            <w:pPr>
              <w:pStyle w:val="GOSTTablenorm"/>
              <w:rPr>
                <w:szCs w:val="22"/>
              </w:rPr>
            </w:pPr>
            <w:r w:rsidRPr="0047330C">
              <w:rPr>
                <w:szCs w:val="22"/>
              </w:rPr>
              <w:t>П</w:t>
            </w:r>
          </w:p>
        </w:tc>
        <w:tc>
          <w:tcPr>
            <w:tcW w:w="1134" w:type="dxa"/>
          </w:tcPr>
          <w:p w14:paraId="66D8D6DF" w14:textId="77777777" w:rsidR="005C6325" w:rsidRPr="0047330C" w:rsidRDefault="005C6325" w:rsidP="00F460A6">
            <w:pPr>
              <w:pStyle w:val="GOSTTablenorm"/>
              <w:rPr>
                <w:szCs w:val="22"/>
              </w:rPr>
            </w:pPr>
            <w:r w:rsidRPr="0047330C">
              <w:rPr>
                <w:szCs w:val="22"/>
                <w:lang w:val="en-US"/>
              </w:rPr>
              <w:t>N(20.2)</w:t>
            </w:r>
          </w:p>
        </w:tc>
        <w:tc>
          <w:tcPr>
            <w:tcW w:w="567" w:type="dxa"/>
          </w:tcPr>
          <w:p w14:paraId="27B8083F" w14:textId="77777777" w:rsidR="005C6325" w:rsidRPr="0047330C" w:rsidRDefault="005C6325" w:rsidP="00F460A6">
            <w:pPr>
              <w:pStyle w:val="GOSTTablenorm"/>
              <w:rPr>
                <w:szCs w:val="22"/>
              </w:rPr>
            </w:pPr>
            <w:r w:rsidRPr="0047330C">
              <w:rPr>
                <w:szCs w:val="22"/>
              </w:rPr>
              <w:t>Н</w:t>
            </w:r>
          </w:p>
        </w:tc>
        <w:tc>
          <w:tcPr>
            <w:tcW w:w="4025" w:type="dxa"/>
          </w:tcPr>
          <w:p w14:paraId="5A212D8E" w14:textId="3BE6DC5A" w:rsidR="005C6325" w:rsidRPr="0047330C" w:rsidRDefault="005C6325" w:rsidP="00F460A6">
            <w:pPr>
              <w:pStyle w:val="GOSTTablenorm"/>
              <w:rPr>
                <w:szCs w:val="22"/>
              </w:rPr>
            </w:pPr>
            <w:r w:rsidRPr="0047330C">
              <w:rPr>
                <w:szCs w:val="22"/>
              </w:rPr>
              <w:t>Указываются планируемые выплаты</w:t>
            </w:r>
            <w:r w:rsidRPr="0047330C">
              <w:t>, в том числе текущего финансового года</w:t>
            </w:r>
          </w:p>
        </w:tc>
      </w:tr>
      <w:tr w:rsidR="00CE7B7F" w:rsidRPr="0047330C" w14:paraId="259F153E" w14:textId="77777777" w:rsidTr="00CE7B7F">
        <w:trPr>
          <w:cnfStyle w:val="000000100000" w:firstRow="0" w:lastRow="0" w:firstColumn="0" w:lastColumn="0" w:oddVBand="0" w:evenVBand="0" w:oddHBand="1" w:evenHBand="0" w:firstRowFirstColumn="0" w:firstRowLastColumn="0" w:lastRowFirstColumn="0" w:lastRowLastColumn="0"/>
        </w:trPr>
        <w:tc>
          <w:tcPr>
            <w:tcW w:w="1702" w:type="dxa"/>
          </w:tcPr>
          <w:p w14:paraId="5E242875" w14:textId="77777777" w:rsidR="005C6325" w:rsidRPr="0047330C" w:rsidRDefault="005C6325" w:rsidP="00F460A6">
            <w:pPr>
              <w:pStyle w:val="GOSTTablenorm"/>
              <w:rPr>
                <w:szCs w:val="22"/>
              </w:rPr>
            </w:pPr>
            <w:r w:rsidRPr="0047330C">
              <w:t>Планируемые выплаты, в том числе первого года планируемого периода</w:t>
            </w:r>
          </w:p>
        </w:tc>
        <w:tc>
          <w:tcPr>
            <w:tcW w:w="1701" w:type="dxa"/>
          </w:tcPr>
          <w:p w14:paraId="2C30EB3E" w14:textId="77777777" w:rsidR="005C6325" w:rsidRPr="0047330C" w:rsidRDefault="005C6325" w:rsidP="00F460A6">
            <w:pPr>
              <w:pStyle w:val="GOSTTablenorm"/>
              <w:rPr>
                <w:szCs w:val="22"/>
              </w:rPr>
            </w:pPr>
            <w:r w:rsidRPr="0047330C">
              <w:rPr>
                <w:color w:val="000000"/>
                <w:szCs w:val="24"/>
              </w:rPr>
              <w:t>PlanPayFirstYear</w:t>
            </w:r>
          </w:p>
        </w:tc>
        <w:tc>
          <w:tcPr>
            <w:tcW w:w="567" w:type="dxa"/>
          </w:tcPr>
          <w:p w14:paraId="6BBD8216" w14:textId="77777777" w:rsidR="005C6325" w:rsidRPr="0047330C" w:rsidRDefault="005C6325" w:rsidP="00F460A6">
            <w:pPr>
              <w:pStyle w:val="GOSTTablenorm"/>
              <w:rPr>
                <w:szCs w:val="22"/>
              </w:rPr>
            </w:pPr>
            <w:r w:rsidRPr="0047330C">
              <w:rPr>
                <w:szCs w:val="22"/>
              </w:rPr>
              <w:t>П</w:t>
            </w:r>
          </w:p>
        </w:tc>
        <w:tc>
          <w:tcPr>
            <w:tcW w:w="1134" w:type="dxa"/>
          </w:tcPr>
          <w:p w14:paraId="60347AA7" w14:textId="77777777" w:rsidR="005C6325" w:rsidRPr="0047330C" w:rsidRDefault="005C6325" w:rsidP="00F460A6">
            <w:pPr>
              <w:pStyle w:val="GOSTTablenorm"/>
              <w:rPr>
                <w:szCs w:val="22"/>
              </w:rPr>
            </w:pPr>
            <w:r w:rsidRPr="0047330C">
              <w:rPr>
                <w:szCs w:val="22"/>
                <w:lang w:val="en-US"/>
              </w:rPr>
              <w:t>N(20.2)</w:t>
            </w:r>
          </w:p>
        </w:tc>
        <w:tc>
          <w:tcPr>
            <w:tcW w:w="567" w:type="dxa"/>
          </w:tcPr>
          <w:p w14:paraId="585251D3" w14:textId="77777777" w:rsidR="005C6325" w:rsidRPr="0047330C" w:rsidRDefault="005C6325" w:rsidP="00F460A6">
            <w:pPr>
              <w:pStyle w:val="GOSTTablenorm"/>
              <w:rPr>
                <w:szCs w:val="22"/>
              </w:rPr>
            </w:pPr>
            <w:r w:rsidRPr="0047330C">
              <w:rPr>
                <w:szCs w:val="22"/>
              </w:rPr>
              <w:t>Н</w:t>
            </w:r>
          </w:p>
        </w:tc>
        <w:tc>
          <w:tcPr>
            <w:tcW w:w="4025" w:type="dxa"/>
          </w:tcPr>
          <w:p w14:paraId="691A00D7" w14:textId="776D873A" w:rsidR="005C6325" w:rsidRPr="0047330C" w:rsidRDefault="005C6325" w:rsidP="00F460A6">
            <w:pPr>
              <w:pStyle w:val="GOSTTablenorm"/>
              <w:rPr>
                <w:szCs w:val="22"/>
              </w:rPr>
            </w:pPr>
            <w:r w:rsidRPr="0047330C">
              <w:rPr>
                <w:szCs w:val="22"/>
              </w:rPr>
              <w:t>Указываются п</w:t>
            </w:r>
            <w:r w:rsidRPr="0047330C">
              <w:t>ланируемые выплаты, в том числе пе</w:t>
            </w:r>
            <w:r w:rsidR="00D4028D" w:rsidRPr="0047330C">
              <w:t>рвого года планируемого периода</w:t>
            </w:r>
          </w:p>
        </w:tc>
      </w:tr>
      <w:tr w:rsidR="00CE7B7F" w:rsidRPr="0047330C" w14:paraId="28380CE0" w14:textId="77777777" w:rsidTr="00CE7B7F">
        <w:trPr>
          <w:cnfStyle w:val="000000010000" w:firstRow="0" w:lastRow="0" w:firstColumn="0" w:lastColumn="0" w:oddVBand="0" w:evenVBand="0" w:oddHBand="0" w:evenHBand="1" w:firstRowFirstColumn="0" w:firstRowLastColumn="0" w:lastRowFirstColumn="0" w:lastRowLastColumn="0"/>
        </w:trPr>
        <w:tc>
          <w:tcPr>
            <w:tcW w:w="1702" w:type="dxa"/>
          </w:tcPr>
          <w:p w14:paraId="62FEBCE5" w14:textId="77777777" w:rsidR="005C6325" w:rsidRPr="0047330C" w:rsidRDefault="005C6325" w:rsidP="00F460A6">
            <w:pPr>
              <w:pStyle w:val="GOSTTablenorm"/>
              <w:rPr>
                <w:szCs w:val="22"/>
              </w:rPr>
            </w:pPr>
            <w:r w:rsidRPr="0047330C">
              <w:t xml:space="preserve">Планируемые </w:t>
            </w:r>
            <w:r w:rsidRPr="0047330C">
              <w:lastRenderedPageBreak/>
              <w:t>выплаты, в том числе второго года планируемого периода</w:t>
            </w:r>
          </w:p>
        </w:tc>
        <w:tc>
          <w:tcPr>
            <w:tcW w:w="1701" w:type="dxa"/>
          </w:tcPr>
          <w:p w14:paraId="61A18112" w14:textId="77777777" w:rsidR="005C6325" w:rsidRPr="0047330C" w:rsidRDefault="005C6325" w:rsidP="00F460A6">
            <w:pPr>
              <w:pStyle w:val="GOSTTablenorm"/>
              <w:rPr>
                <w:szCs w:val="22"/>
              </w:rPr>
            </w:pPr>
            <w:r w:rsidRPr="0047330C">
              <w:rPr>
                <w:color w:val="000000"/>
                <w:szCs w:val="24"/>
              </w:rPr>
              <w:lastRenderedPageBreak/>
              <w:t>PlanPaySecYear</w:t>
            </w:r>
          </w:p>
        </w:tc>
        <w:tc>
          <w:tcPr>
            <w:tcW w:w="567" w:type="dxa"/>
          </w:tcPr>
          <w:p w14:paraId="0BE16E40" w14:textId="77777777" w:rsidR="005C6325" w:rsidRPr="0047330C" w:rsidRDefault="005C6325" w:rsidP="00F460A6">
            <w:pPr>
              <w:pStyle w:val="GOSTTablenorm"/>
              <w:rPr>
                <w:szCs w:val="22"/>
              </w:rPr>
            </w:pPr>
            <w:r w:rsidRPr="0047330C">
              <w:rPr>
                <w:szCs w:val="22"/>
              </w:rPr>
              <w:t>П</w:t>
            </w:r>
          </w:p>
        </w:tc>
        <w:tc>
          <w:tcPr>
            <w:tcW w:w="1134" w:type="dxa"/>
          </w:tcPr>
          <w:p w14:paraId="624F5781" w14:textId="77777777" w:rsidR="005C6325" w:rsidRPr="0047330C" w:rsidRDefault="005C6325" w:rsidP="00F460A6">
            <w:pPr>
              <w:pStyle w:val="GOSTTablenorm"/>
              <w:rPr>
                <w:szCs w:val="22"/>
              </w:rPr>
            </w:pPr>
            <w:r w:rsidRPr="0047330C">
              <w:rPr>
                <w:szCs w:val="22"/>
                <w:lang w:val="en-US"/>
              </w:rPr>
              <w:t>N(20.2)</w:t>
            </w:r>
          </w:p>
        </w:tc>
        <w:tc>
          <w:tcPr>
            <w:tcW w:w="567" w:type="dxa"/>
          </w:tcPr>
          <w:p w14:paraId="18DCC9EE" w14:textId="77777777" w:rsidR="005C6325" w:rsidRPr="0047330C" w:rsidRDefault="005C6325" w:rsidP="00F460A6">
            <w:pPr>
              <w:pStyle w:val="GOSTTablenorm"/>
              <w:rPr>
                <w:szCs w:val="22"/>
              </w:rPr>
            </w:pPr>
            <w:r w:rsidRPr="0047330C">
              <w:rPr>
                <w:szCs w:val="22"/>
              </w:rPr>
              <w:t>Н</w:t>
            </w:r>
          </w:p>
        </w:tc>
        <w:tc>
          <w:tcPr>
            <w:tcW w:w="4025" w:type="dxa"/>
          </w:tcPr>
          <w:p w14:paraId="693B6FAC" w14:textId="0198A142" w:rsidR="005C6325" w:rsidRPr="0047330C" w:rsidRDefault="005C6325" w:rsidP="00F460A6">
            <w:pPr>
              <w:pStyle w:val="GOSTTablenorm"/>
              <w:rPr>
                <w:szCs w:val="22"/>
              </w:rPr>
            </w:pPr>
            <w:r w:rsidRPr="0047330C">
              <w:rPr>
                <w:szCs w:val="22"/>
              </w:rPr>
              <w:t>Указываются п</w:t>
            </w:r>
            <w:r w:rsidRPr="0047330C">
              <w:t xml:space="preserve">ланируемые выплаты, в </w:t>
            </w:r>
            <w:r w:rsidRPr="0047330C">
              <w:lastRenderedPageBreak/>
              <w:t>том числе второго года пла</w:t>
            </w:r>
            <w:r w:rsidR="00D4028D" w:rsidRPr="0047330C">
              <w:t>нируемого периода</w:t>
            </w:r>
          </w:p>
        </w:tc>
      </w:tr>
      <w:tr w:rsidR="00CE7B7F" w:rsidRPr="0047330C" w14:paraId="5AFF16FE" w14:textId="77777777" w:rsidTr="00CE7B7F">
        <w:trPr>
          <w:cnfStyle w:val="000000100000" w:firstRow="0" w:lastRow="0" w:firstColumn="0" w:lastColumn="0" w:oddVBand="0" w:evenVBand="0" w:oddHBand="1" w:evenHBand="0" w:firstRowFirstColumn="0" w:firstRowLastColumn="0" w:lastRowFirstColumn="0" w:lastRowLastColumn="0"/>
        </w:trPr>
        <w:tc>
          <w:tcPr>
            <w:tcW w:w="1702" w:type="dxa"/>
          </w:tcPr>
          <w:p w14:paraId="0952BCBA" w14:textId="77777777" w:rsidR="005C6325" w:rsidRPr="0047330C" w:rsidRDefault="005C6325" w:rsidP="00F460A6">
            <w:pPr>
              <w:pStyle w:val="GOSTTablenorm"/>
              <w:rPr>
                <w:szCs w:val="22"/>
              </w:rPr>
            </w:pPr>
            <w:r w:rsidRPr="0047330C">
              <w:lastRenderedPageBreak/>
              <w:t>Планируемые выплаты, в том числе последующие годы</w:t>
            </w:r>
          </w:p>
        </w:tc>
        <w:tc>
          <w:tcPr>
            <w:tcW w:w="1701" w:type="dxa"/>
          </w:tcPr>
          <w:p w14:paraId="461EECC2" w14:textId="77777777" w:rsidR="005C6325" w:rsidRPr="0047330C" w:rsidRDefault="005C6325" w:rsidP="00F460A6">
            <w:pPr>
              <w:pStyle w:val="GOSTTablenorm"/>
              <w:rPr>
                <w:szCs w:val="22"/>
              </w:rPr>
            </w:pPr>
            <w:r w:rsidRPr="0047330C">
              <w:rPr>
                <w:color w:val="000000"/>
                <w:szCs w:val="24"/>
              </w:rPr>
              <w:t>PlanPayNextYear</w:t>
            </w:r>
          </w:p>
        </w:tc>
        <w:tc>
          <w:tcPr>
            <w:tcW w:w="567" w:type="dxa"/>
          </w:tcPr>
          <w:p w14:paraId="2B6DA95E" w14:textId="77777777" w:rsidR="005C6325" w:rsidRPr="0047330C" w:rsidRDefault="005C6325" w:rsidP="00F460A6">
            <w:pPr>
              <w:pStyle w:val="GOSTTablenorm"/>
              <w:rPr>
                <w:szCs w:val="22"/>
              </w:rPr>
            </w:pPr>
            <w:r w:rsidRPr="0047330C">
              <w:rPr>
                <w:szCs w:val="22"/>
              </w:rPr>
              <w:t>П</w:t>
            </w:r>
          </w:p>
        </w:tc>
        <w:tc>
          <w:tcPr>
            <w:tcW w:w="1134" w:type="dxa"/>
          </w:tcPr>
          <w:p w14:paraId="29073B4A" w14:textId="77777777" w:rsidR="005C6325" w:rsidRPr="0047330C" w:rsidRDefault="005C6325" w:rsidP="00F460A6">
            <w:pPr>
              <w:pStyle w:val="GOSTTablenorm"/>
              <w:rPr>
                <w:szCs w:val="22"/>
              </w:rPr>
            </w:pPr>
            <w:r w:rsidRPr="0047330C">
              <w:rPr>
                <w:szCs w:val="22"/>
                <w:lang w:val="en-US"/>
              </w:rPr>
              <w:t>N(20.2)</w:t>
            </w:r>
          </w:p>
        </w:tc>
        <w:tc>
          <w:tcPr>
            <w:tcW w:w="567" w:type="dxa"/>
          </w:tcPr>
          <w:p w14:paraId="157A4BF2" w14:textId="77777777" w:rsidR="005C6325" w:rsidRPr="0047330C" w:rsidRDefault="005C6325" w:rsidP="00F460A6">
            <w:pPr>
              <w:pStyle w:val="GOSTTablenorm"/>
              <w:rPr>
                <w:szCs w:val="22"/>
              </w:rPr>
            </w:pPr>
            <w:r w:rsidRPr="0047330C">
              <w:rPr>
                <w:szCs w:val="22"/>
              </w:rPr>
              <w:t>Н</w:t>
            </w:r>
          </w:p>
        </w:tc>
        <w:tc>
          <w:tcPr>
            <w:tcW w:w="4025" w:type="dxa"/>
          </w:tcPr>
          <w:p w14:paraId="0FC03006" w14:textId="59962D27" w:rsidR="005C6325" w:rsidRPr="0047330C" w:rsidRDefault="005C6325" w:rsidP="00F460A6">
            <w:pPr>
              <w:pStyle w:val="GOSTTablenorm"/>
              <w:rPr>
                <w:szCs w:val="22"/>
              </w:rPr>
            </w:pPr>
            <w:r w:rsidRPr="0047330C">
              <w:rPr>
                <w:szCs w:val="22"/>
              </w:rPr>
              <w:t>Указываются п</w:t>
            </w:r>
            <w:r w:rsidRPr="0047330C">
              <w:t>ланируемые выплат</w:t>
            </w:r>
            <w:r w:rsidR="00D4028D" w:rsidRPr="0047330C">
              <w:t>ы, в том числе последующие годы</w:t>
            </w:r>
          </w:p>
        </w:tc>
      </w:tr>
      <w:tr w:rsidR="00CE7B7F" w:rsidRPr="0047330C" w14:paraId="60065656" w14:textId="77777777" w:rsidTr="00CE7B7F">
        <w:trPr>
          <w:cnfStyle w:val="000000010000" w:firstRow="0" w:lastRow="0" w:firstColumn="0" w:lastColumn="0" w:oddVBand="0" w:evenVBand="0" w:oddHBand="0" w:evenHBand="1" w:firstRowFirstColumn="0" w:firstRowLastColumn="0" w:lastRowFirstColumn="0" w:lastRowLastColumn="0"/>
        </w:trPr>
        <w:tc>
          <w:tcPr>
            <w:tcW w:w="1702" w:type="dxa"/>
          </w:tcPr>
          <w:p w14:paraId="0721ECB0" w14:textId="77777777" w:rsidR="005C6325" w:rsidRPr="0047330C" w:rsidRDefault="005C6325" w:rsidP="00F460A6">
            <w:pPr>
              <w:pStyle w:val="GOSTTablenorm"/>
              <w:rPr>
                <w:szCs w:val="22"/>
              </w:rPr>
            </w:pPr>
            <w:r w:rsidRPr="0047330C">
              <w:rPr>
                <w:szCs w:val="22"/>
              </w:rPr>
              <w:t>Фактические поступления</w:t>
            </w:r>
          </w:p>
        </w:tc>
        <w:tc>
          <w:tcPr>
            <w:tcW w:w="1701" w:type="dxa"/>
          </w:tcPr>
          <w:p w14:paraId="3B81CA52" w14:textId="77777777" w:rsidR="005C6325" w:rsidRPr="0047330C" w:rsidRDefault="005C6325" w:rsidP="00F460A6">
            <w:pPr>
              <w:pStyle w:val="GOSTTablenorm"/>
              <w:rPr>
                <w:szCs w:val="22"/>
                <w:lang w:val="en-US"/>
              </w:rPr>
            </w:pPr>
            <w:r w:rsidRPr="0047330C">
              <w:rPr>
                <w:szCs w:val="22"/>
                <w:lang w:val="en-US"/>
              </w:rPr>
              <w:t>FactRec</w:t>
            </w:r>
          </w:p>
        </w:tc>
        <w:tc>
          <w:tcPr>
            <w:tcW w:w="567" w:type="dxa"/>
          </w:tcPr>
          <w:p w14:paraId="7D3B6FF8" w14:textId="77777777" w:rsidR="005C6325" w:rsidRPr="0047330C" w:rsidRDefault="005C6325" w:rsidP="00F460A6">
            <w:pPr>
              <w:pStyle w:val="GOSTTablenorm"/>
              <w:rPr>
                <w:szCs w:val="22"/>
              </w:rPr>
            </w:pPr>
            <w:r w:rsidRPr="0047330C">
              <w:rPr>
                <w:szCs w:val="22"/>
              </w:rPr>
              <w:t>П</w:t>
            </w:r>
          </w:p>
        </w:tc>
        <w:tc>
          <w:tcPr>
            <w:tcW w:w="1134" w:type="dxa"/>
          </w:tcPr>
          <w:p w14:paraId="6C438888" w14:textId="77777777" w:rsidR="005C6325" w:rsidRPr="0047330C" w:rsidRDefault="005C6325" w:rsidP="00F460A6">
            <w:pPr>
              <w:pStyle w:val="GOSTTablenorm"/>
              <w:rPr>
                <w:szCs w:val="22"/>
                <w:lang w:val="en-US"/>
              </w:rPr>
            </w:pPr>
            <w:r w:rsidRPr="0047330C">
              <w:rPr>
                <w:szCs w:val="22"/>
                <w:lang w:val="en-US"/>
              </w:rPr>
              <w:t>N(20.2)</w:t>
            </w:r>
          </w:p>
        </w:tc>
        <w:tc>
          <w:tcPr>
            <w:tcW w:w="567" w:type="dxa"/>
          </w:tcPr>
          <w:p w14:paraId="75D9CAF4" w14:textId="77777777" w:rsidR="005C6325" w:rsidRPr="0047330C" w:rsidRDefault="005C6325" w:rsidP="00F460A6">
            <w:pPr>
              <w:pStyle w:val="GOSTTablenorm"/>
              <w:rPr>
                <w:szCs w:val="22"/>
              </w:rPr>
            </w:pPr>
            <w:r w:rsidRPr="0047330C">
              <w:rPr>
                <w:szCs w:val="22"/>
              </w:rPr>
              <w:t>Н</w:t>
            </w:r>
          </w:p>
        </w:tc>
        <w:tc>
          <w:tcPr>
            <w:tcW w:w="4025" w:type="dxa"/>
          </w:tcPr>
          <w:p w14:paraId="3F4BF517" w14:textId="00775CA0" w:rsidR="005C6325" w:rsidRPr="0047330C" w:rsidRDefault="005C6325" w:rsidP="00F460A6">
            <w:pPr>
              <w:pStyle w:val="GOSTTablenorm"/>
              <w:rPr>
                <w:szCs w:val="22"/>
              </w:rPr>
            </w:pPr>
            <w:r w:rsidRPr="0047330C">
              <w:rPr>
                <w:szCs w:val="22"/>
              </w:rPr>
              <w:t>Указы</w:t>
            </w:r>
            <w:r w:rsidR="00D4028D" w:rsidRPr="0047330C">
              <w:rPr>
                <w:szCs w:val="22"/>
              </w:rPr>
              <w:t>ваются фактические поступления</w:t>
            </w:r>
          </w:p>
        </w:tc>
      </w:tr>
      <w:tr w:rsidR="00CE7B7F" w:rsidRPr="0047330C" w14:paraId="3298AEC0" w14:textId="77777777" w:rsidTr="00CE7B7F">
        <w:trPr>
          <w:cnfStyle w:val="000000100000" w:firstRow="0" w:lastRow="0" w:firstColumn="0" w:lastColumn="0" w:oddVBand="0" w:evenVBand="0" w:oddHBand="1" w:evenHBand="0" w:firstRowFirstColumn="0" w:firstRowLastColumn="0" w:lastRowFirstColumn="0" w:lastRowLastColumn="0"/>
        </w:trPr>
        <w:tc>
          <w:tcPr>
            <w:tcW w:w="1702" w:type="dxa"/>
          </w:tcPr>
          <w:p w14:paraId="6E2AF90E" w14:textId="77777777" w:rsidR="005C6325" w:rsidRPr="0047330C" w:rsidRDefault="005C6325" w:rsidP="00F460A6">
            <w:pPr>
              <w:pStyle w:val="GOSTTablenorm"/>
              <w:rPr>
                <w:szCs w:val="22"/>
              </w:rPr>
            </w:pPr>
            <w:r w:rsidRPr="0047330C">
              <w:rPr>
                <w:szCs w:val="22"/>
              </w:rPr>
              <w:t>Фактические выплаты</w:t>
            </w:r>
          </w:p>
        </w:tc>
        <w:tc>
          <w:tcPr>
            <w:tcW w:w="1701" w:type="dxa"/>
          </w:tcPr>
          <w:p w14:paraId="01A189CC" w14:textId="77777777" w:rsidR="005C6325" w:rsidRPr="0047330C" w:rsidRDefault="005C6325" w:rsidP="00F460A6">
            <w:pPr>
              <w:pStyle w:val="GOSTTablenorm"/>
              <w:rPr>
                <w:szCs w:val="22"/>
                <w:lang w:val="en-US"/>
              </w:rPr>
            </w:pPr>
            <w:r w:rsidRPr="0047330C">
              <w:rPr>
                <w:szCs w:val="22"/>
                <w:lang w:val="en-US"/>
              </w:rPr>
              <w:t>FactPay</w:t>
            </w:r>
          </w:p>
        </w:tc>
        <w:tc>
          <w:tcPr>
            <w:tcW w:w="567" w:type="dxa"/>
          </w:tcPr>
          <w:p w14:paraId="2D300664" w14:textId="77777777" w:rsidR="005C6325" w:rsidRPr="0047330C" w:rsidRDefault="005C6325" w:rsidP="00F460A6">
            <w:pPr>
              <w:pStyle w:val="GOSTTablenorm"/>
              <w:rPr>
                <w:szCs w:val="22"/>
              </w:rPr>
            </w:pPr>
            <w:r w:rsidRPr="0047330C">
              <w:rPr>
                <w:szCs w:val="22"/>
              </w:rPr>
              <w:t>П</w:t>
            </w:r>
          </w:p>
        </w:tc>
        <w:tc>
          <w:tcPr>
            <w:tcW w:w="1134" w:type="dxa"/>
          </w:tcPr>
          <w:p w14:paraId="2671F569" w14:textId="77777777" w:rsidR="005C6325" w:rsidRPr="0047330C" w:rsidRDefault="005C6325" w:rsidP="00F460A6">
            <w:pPr>
              <w:pStyle w:val="GOSTTablenorm"/>
              <w:rPr>
                <w:szCs w:val="22"/>
                <w:lang w:val="en-US"/>
              </w:rPr>
            </w:pPr>
            <w:r w:rsidRPr="0047330C">
              <w:rPr>
                <w:szCs w:val="22"/>
                <w:lang w:val="en-US"/>
              </w:rPr>
              <w:t>N(20.2)</w:t>
            </w:r>
          </w:p>
        </w:tc>
        <w:tc>
          <w:tcPr>
            <w:tcW w:w="567" w:type="dxa"/>
          </w:tcPr>
          <w:p w14:paraId="7CE07C45" w14:textId="77777777" w:rsidR="005C6325" w:rsidRPr="0047330C" w:rsidRDefault="005C6325" w:rsidP="00F460A6">
            <w:pPr>
              <w:pStyle w:val="GOSTTablenorm"/>
              <w:rPr>
                <w:szCs w:val="22"/>
              </w:rPr>
            </w:pPr>
            <w:r w:rsidRPr="0047330C">
              <w:rPr>
                <w:szCs w:val="22"/>
              </w:rPr>
              <w:t>Н</w:t>
            </w:r>
          </w:p>
        </w:tc>
        <w:tc>
          <w:tcPr>
            <w:tcW w:w="4025" w:type="dxa"/>
          </w:tcPr>
          <w:p w14:paraId="4B0C5153" w14:textId="011ADB62" w:rsidR="005C6325" w:rsidRPr="0047330C" w:rsidRDefault="005C6325" w:rsidP="00F460A6">
            <w:pPr>
              <w:pStyle w:val="GOSTTablenorm"/>
              <w:rPr>
                <w:szCs w:val="22"/>
              </w:rPr>
            </w:pPr>
            <w:r w:rsidRPr="0047330C">
              <w:rPr>
                <w:szCs w:val="22"/>
              </w:rPr>
              <w:t>У</w:t>
            </w:r>
            <w:r w:rsidR="00D4028D" w:rsidRPr="0047330C">
              <w:rPr>
                <w:szCs w:val="22"/>
              </w:rPr>
              <w:t>казываются фактические выплаты</w:t>
            </w:r>
          </w:p>
        </w:tc>
      </w:tr>
      <w:tr w:rsidR="00CE7B7F" w:rsidRPr="0047330C" w14:paraId="6CD1C800" w14:textId="77777777" w:rsidTr="00CE7B7F">
        <w:trPr>
          <w:cnfStyle w:val="000000010000" w:firstRow="0" w:lastRow="0" w:firstColumn="0" w:lastColumn="0" w:oddVBand="0" w:evenVBand="0" w:oddHBand="0" w:evenHBand="1" w:firstRowFirstColumn="0" w:firstRowLastColumn="0" w:lastRowFirstColumn="0" w:lastRowLastColumn="0"/>
        </w:trPr>
        <w:tc>
          <w:tcPr>
            <w:tcW w:w="1702" w:type="dxa"/>
          </w:tcPr>
          <w:p w14:paraId="062BBC9D" w14:textId="2C5C3886" w:rsidR="005C6325" w:rsidRPr="0047330C" w:rsidRDefault="005C6325" w:rsidP="00CA612C">
            <w:pPr>
              <w:pStyle w:val="GOSTTablenorm"/>
              <w:rPr>
                <w:szCs w:val="22"/>
              </w:rPr>
            </w:pPr>
            <w:r w:rsidRPr="0047330C">
              <w:t>Неиспользованный разрешенный остаток поступлений</w:t>
            </w:r>
          </w:p>
        </w:tc>
        <w:tc>
          <w:tcPr>
            <w:tcW w:w="1701" w:type="dxa"/>
          </w:tcPr>
          <w:p w14:paraId="56EF79EC" w14:textId="77777777" w:rsidR="005C6325" w:rsidRPr="0047330C" w:rsidRDefault="005C6325" w:rsidP="00F460A6">
            <w:pPr>
              <w:pStyle w:val="GOSTTablenorm"/>
              <w:rPr>
                <w:szCs w:val="22"/>
              </w:rPr>
            </w:pPr>
            <w:r w:rsidRPr="0047330C">
              <w:rPr>
                <w:color w:val="000000"/>
                <w:szCs w:val="24"/>
              </w:rPr>
              <w:t>NotUsedPermRecCurrent</w:t>
            </w:r>
          </w:p>
        </w:tc>
        <w:tc>
          <w:tcPr>
            <w:tcW w:w="567" w:type="dxa"/>
          </w:tcPr>
          <w:p w14:paraId="3C2536FD" w14:textId="77777777" w:rsidR="005C6325" w:rsidRPr="0047330C" w:rsidRDefault="005C6325" w:rsidP="00F460A6">
            <w:pPr>
              <w:pStyle w:val="GOSTTablenorm"/>
              <w:rPr>
                <w:szCs w:val="22"/>
              </w:rPr>
            </w:pPr>
            <w:r w:rsidRPr="0047330C">
              <w:rPr>
                <w:szCs w:val="22"/>
              </w:rPr>
              <w:t>П</w:t>
            </w:r>
          </w:p>
        </w:tc>
        <w:tc>
          <w:tcPr>
            <w:tcW w:w="1134" w:type="dxa"/>
          </w:tcPr>
          <w:p w14:paraId="7ABB6318" w14:textId="77777777" w:rsidR="005C6325" w:rsidRPr="0047330C" w:rsidRDefault="005C6325" w:rsidP="00F460A6">
            <w:pPr>
              <w:pStyle w:val="GOSTTablenorm"/>
              <w:rPr>
                <w:szCs w:val="22"/>
              </w:rPr>
            </w:pPr>
            <w:r w:rsidRPr="0047330C">
              <w:rPr>
                <w:szCs w:val="22"/>
                <w:lang w:val="en-US"/>
              </w:rPr>
              <w:t>N(20.2)</w:t>
            </w:r>
          </w:p>
        </w:tc>
        <w:tc>
          <w:tcPr>
            <w:tcW w:w="567" w:type="dxa"/>
          </w:tcPr>
          <w:p w14:paraId="01D59219" w14:textId="77777777" w:rsidR="005C6325" w:rsidRPr="0047330C" w:rsidRDefault="005C6325" w:rsidP="00F460A6">
            <w:pPr>
              <w:pStyle w:val="GOSTTablenorm"/>
              <w:rPr>
                <w:szCs w:val="22"/>
              </w:rPr>
            </w:pPr>
            <w:r w:rsidRPr="0047330C">
              <w:rPr>
                <w:szCs w:val="22"/>
              </w:rPr>
              <w:t>Н</w:t>
            </w:r>
          </w:p>
        </w:tc>
        <w:tc>
          <w:tcPr>
            <w:tcW w:w="4025" w:type="dxa"/>
          </w:tcPr>
          <w:p w14:paraId="79527EA7" w14:textId="0BC1E3DC" w:rsidR="005C6325" w:rsidRPr="0047330C" w:rsidRDefault="005C6325" w:rsidP="00F460A6">
            <w:pPr>
              <w:pStyle w:val="GOSTTablenorm"/>
              <w:rPr>
                <w:szCs w:val="22"/>
              </w:rPr>
            </w:pPr>
            <w:r w:rsidRPr="0047330C">
              <w:rPr>
                <w:szCs w:val="22"/>
              </w:rPr>
              <w:t>Указывается н</w:t>
            </w:r>
            <w:r w:rsidRPr="0047330C">
              <w:t xml:space="preserve">еиспользованный разрешенный остаток поступлений, в том </w:t>
            </w:r>
            <w:r w:rsidR="00D4028D" w:rsidRPr="0047330C">
              <w:t>числе текущего финансового года</w:t>
            </w:r>
          </w:p>
        </w:tc>
      </w:tr>
      <w:tr w:rsidR="00CE7B7F" w:rsidRPr="0047330C" w14:paraId="12B7317C" w14:textId="77777777" w:rsidTr="00CE7B7F">
        <w:trPr>
          <w:cnfStyle w:val="000000100000" w:firstRow="0" w:lastRow="0" w:firstColumn="0" w:lastColumn="0" w:oddVBand="0" w:evenVBand="0" w:oddHBand="1" w:evenHBand="0" w:firstRowFirstColumn="0" w:firstRowLastColumn="0" w:lastRowFirstColumn="0" w:lastRowLastColumn="0"/>
        </w:trPr>
        <w:tc>
          <w:tcPr>
            <w:tcW w:w="1702" w:type="dxa"/>
          </w:tcPr>
          <w:p w14:paraId="7BD656C6" w14:textId="6A494F57" w:rsidR="005C6325" w:rsidRPr="0047330C" w:rsidRDefault="005C6325" w:rsidP="00CA612C">
            <w:pPr>
              <w:pStyle w:val="GOSTTablenorm"/>
              <w:rPr>
                <w:szCs w:val="22"/>
              </w:rPr>
            </w:pPr>
            <w:r w:rsidRPr="0047330C">
              <w:t>Неиспользованный разрешенный остаток выплат</w:t>
            </w:r>
          </w:p>
        </w:tc>
        <w:tc>
          <w:tcPr>
            <w:tcW w:w="1701" w:type="dxa"/>
          </w:tcPr>
          <w:p w14:paraId="68CBD36D" w14:textId="77777777" w:rsidR="005C6325" w:rsidRPr="0047330C" w:rsidRDefault="005C6325" w:rsidP="00F460A6">
            <w:pPr>
              <w:pStyle w:val="GOSTTablenorm"/>
              <w:rPr>
                <w:szCs w:val="22"/>
              </w:rPr>
            </w:pPr>
            <w:r w:rsidRPr="0047330C">
              <w:rPr>
                <w:color w:val="000000"/>
                <w:szCs w:val="24"/>
              </w:rPr>
              <w:t>NotUsedPermPayCurrent</w:t>
            </w:r>
          </w:p>
        </w:tc>
        <w:tc>
          <w:tcPr>
            <w:tcW w:w="567" w:type="dxa"/>
          </w:tcPr>
          <w:p w14:paraId="6E7AF335" w14:textId="77777777" w:rsidR="005C6325" w:rsidRPr="0047330C" w:rsidRDefault="005C6325" w:rsidP="00F460A6">
            <w:pPr>
              <w:pStyle w:val="GOSTTablenorm"/>
              <w:rPr>
                <w:szCs w:val="22"/>
              </w:rPr>
            </w:pPr>
            <w:r w:rsidRPr="0047330C">
              <w:rPr>
                <w:szCs w:val="22"/>
              </w:rPr>
              <w:t>П</w:t>
            </w:r>
          </w:p>
        </w:tc>
        <w:tc>
          <w:tcPr>
            <w:tcW w:w="1134" w:type="dxa"/>
          </w:tcPr>
          <w:p w14:paraId="7DD126B2" w14:textId="77777777" w:rsidR="005C6325" w:rsidRPr="0047330C" w:rsidRDefault="005C6325" w:rsidP="00F460A6">
            <w:pPr>
              <w:pStyle w:val="GOSTTablenorm"/>
              <w:rPr>
                <w:szCs w:val="22"/>
                <w:lang w:val="en-US"/>
              </w:rPr>
            </w:pPr>
            <w:r w:rsidRPr="0047330C">
              <w:rPr>
                <w:szCs w:val="22"/>
                <w:lang w:val="en-US"/>
              </w:rPr>
              <w:t>N(20.2)</w:t>
            </w:r>
          </w:p>
        </w:tc>
        <w:tc>
          <w:tcPr>
            <w:tcW w:w="567" w:type="dxa"/>
          </w:tcPr>
          <w:p w14:paraId="5BC670F9" w14:textId="77777777" w:rsidR="005C6325" w:rsidRPr="0047330C" w:rsidRDefault="005C6325" w:rsidP="00F460A6">
            <w:pPr>
              <w:pStyle w:val="GOSTTablenorm"/>
              <w:rPr>
                <w:szCs w:val="22"/>
              </w:rPr>
            </w:pPr>
            <w:r w:rsidRPr="0047330C">
              <w:rPr>
                <w:szCs w:val="22"/>
              </w:rPr>
              <w:t>Н</w:t>
            </w:r>
          </w:p>
        </w:tc>
        <w:tc>
          <w:tcPr>
            <w:tcW w:w="4025" w:type="dxa"/>
          </w:tcPr>
          <w:p w14:paraId="66E8F977" w14:textId="1B17FF57" w:rsidR="005C6325" w:rsidRPr="0047330C" w:rsidRDefault="005C6325" w:rsidP="00F460A6">
            <w:pPr>
              <w:pStyle w:val="GOSTTablenorm"/>
              <w:rPr>
                <w:szCs w:val="22"/>
              </w:rPr>
            </w:pPr>
            <w:r w:rsidRPr="0047330C">
              <w:rPr>
                <w:szCs w:val="22"/>
              </w:rPr>
              <w:t>Указывается н</w:t>
            </w:r>
            <w:r w:rsidRPr="0047330C">
              <w:t xml:space="preserve">еиспользованный разрешенный остаток выплат, в том </w:t>
            </w:r>
            <w:r w:rsidR="00D4028D" w:rsidRPr="0047330C">
              <w:t>числе текущего финансового года</w:t>
            </w:r>
          </w:p>
        </w:tc>
      </w:tr>
      <w:tr w:rsidR="00CE7B7F" w:rsidRPr="0047330C" w14:paraId="10640382" w14:textId="77777777" w:rsidTr="00CE7B7F">
        <w:trPr>
          <w:cnfStyle w:val="000000010000" w:firstRow="0" w:lastRow="0" w:firstColumn="0" w:lastColumn="0" w:oddVBand="0" w:evenVBand="0" w:oddHBand="0" w:evenHBand="1" w:firstRowFirstColumn="0" w:firstRowLastColumn="0" w:lastRowFirstColumn="0" w:lastRowLastColumn="0"/>
        </w:trPr>
        <w:tc>
          <w:tcPr>
            <w:tcW w:w="1702" w:type="dxa"/>
          </w:tcPr>
          <w:p w14:paraId="0BAB9C53" w14:textId="77777777" w:rsidR="005C6325" w:rsidRPr="0047330C" w:rsidRDefault="005C6325" w:rsidP="00F460A6">
            <w:pPr>
              <w:pStyle w:val="GOSTTablenorm"/>
              <w:rPr>
                <w:szCs w:val="22"/>
              </w:rPr>
            </w:pPr>
            <w:r w:rsidRPr="0047330C">
              <w:rPr>
                <w:szCs w:val="22"/>
              </w:rPr>
              <w:t>Примечание</w:t>
            </w:r>
          </w:p>
        </w:tc>
        <w:tc>
          <w:tcPr>
            <w:tcW w:w="1701" w:type="dxa"/>
          </w:tcPr>
          <w:p w14:paraId="5198C80F" w14:textId="77777777" w:rsidR="005C6325" w:rsidRPr="0047330C" w:rsidRDefault="005C6325" w:rsidP="00F460A6">
            <w:pPr>
              <w:pStyle w:val="GOSTTablenorm"/>
              <w:rPr>
                <w:szCs w:val="22"/>
                <w:lang w:val="en-US"/>
              </w:rPr>
            </w:pPr>
            <w:r w:rsidRPr="0047330C">
              <w:rPr>
                <w:szCs w:val="22"/>
                <w:lang w:val="en-US"/>
              </w:rPr>
              <w:t>Note</w:t>
            </w:r>
          </w:p>
        </w:tc>
        <w:tc>
          <w:tcPr>
            <w:tcW w:w="567" w:type="dxa"/>
          </w:tcPr>
          <w:p w14:paraId="6D3FD238" w14:textId="77777777" w:rsidR="005C6325" w:rsidRPr="0047330C" w:rsidRDefault="005C6325" w:rsidP="00F460A6">
            <w:pPr>
              <w:pStyle w:val="GOSTTablenorm"/>
              <w:rPr>
                <w:szCs w:val="22"/>
              </w:rPr>
            </w:pPr>
            <w:r w:rsidRPr="0047330C">
              <w:rPr>
                <w:szCs w:val="22"/>
              </w:rPr>
              <w:t>П</w:t>
            </w:r>
          </w:p>
        </w:tc>
        <w:tc>
          <w:tcPr>
            <w:tcW w:w="1134" w:type="dxa"/>
          </w:tcPr>
          <w:p w14:paraId="4470A854" w14:textId="77777777" w:rsidR="005C6325" w:rsidRPr="0047330C" w:rsidRDefault="005C6325" w:rsidP="00F460A6">
            <w:pPr>
              <w:pStyle w:val="GOSTTablenorm"/>
              <w:rPr>
                <w:szCs w:val="22"/>
                <w:lang w:val="en-US"/>
              </w:rPr>
            </w:pPr>
            <w:r w:rsidRPr="0047330C">
              <w:rPr>
                <w:szCs w:val="22"/>
                <w:lang w:val="en-US"/>
              </w:rPr>
              <w:t>T(</w:t>
            </w:r>
            <w:r w:rsidRPr="0047330C">
              <w:rPr>
                <w:szCs w:val="22"/>
              </w:rPr>
              <w:t>1-2000</w:t>
            </w:r>
            <w:r w:rsidRPr="0047330C">
              <w:rPr>
                <w:szCs w:val="22"/>
                <w:lang w:val="en-US"/>
              </w:rPr>
              <w:t>)</w:t>
            </w:r>
          </w:p>
        </w:tc>
        <w:tc>
          <w:tcPr>
            <w:tcW w:w="567" w:type="dxa"/>
          </w:tcPr>
          <w:p w14:paraId="30F66D44" w14:textId="77777777" w:rsidR="005C6325" w:rsidRPr="0047330C" w:rsidRDefault="005C6325" w:rsidP="00F460A6">
            <w:pPr>
              <w:pStyle w:val="GOSTTablenorm"/>
              <w:rPr>
                <w:szCs w:val="22"/>
              </w:rPr>
            </w:pPr>
            <w:r w:rsidRPr="0047330C">
              <w:rPr>
                <w:szCs w:val="22"/>
              </w:rPr>
              <w:t>Н</w:t>
            </w:r>
          </w:p>
        </w:tc>
        <w:tc>
          <w:tcPr>
            <w:tcW w:w="4025" w:type="dxa"/>
          </w:tcPr>
          <w:p w14:paraId="78CA9FDE" w14:textId="033B9B2F" w:rsidR="005C6325" w:rsidRPr="0047330C" w:rsidRDefault="005C6325" w:rsidP="00F460A6">
            <w:pPr>
              <w:pStyle w:val="GOSTTablenorm"/>
              <w:rPr>
                <w:szCs w:val="22"/>
              </w:rPr>
            </w:pPr>
            <w:r w:rsidRPr="0047330C">
              <w:rPr>
                <w:szCs w:val="22"/>
              </w:rPr>
              <w:t xml:space="preserve">Указывается </w:t>
            </w:r>
            <w:r w:rsidRPr="0047330C">
              <w:t>примечание</w:t>
            </w:r>
            <w:r w:rsidRPr="0047330C" w:rsidDel="00A77B2C">
              <w:rPr>
                <w:szCs w:val="22"/>
              </w:rPr>
              <w:t xml:space="preserve"> </w:t>
            </w:r>
            <w:r w:rsidR="00D4028D" w:rsidRPr="0047330C">
              <w:rPr>
                <w:szCs w:val="22"/>
              </w:rPr>
              <w:t>при необходимости</w:t>
            </w:r>
          </w:p>
        </w:tc>
      </w:tr>
    </w:tbl>
    <w:p w14:paraId="67E74F71" w14:textId="257E326B" w:rsidR="005C6325" w:rsidRPr="0047330C" w:rsidRDefault="005C6325" w:rsidP="004A3A78">
      <w:pPr>
        <w:pStyle w:val="32"/>
      </w:pPr>
      <w:bookmarkStart w:id="716" w:name="_Toc54291655"/>
      <w:bookmarkStart w:id="717" w:name="_Toc58931454"/>
      <w:bookmarkStart w:id="718" w:name="_Toc228281431"/>
      <w:r w:rsidRPr="0047330C">
        <w:t>Описание комплексного типа «</w:t>
      </w:r>
      <w:r w:rsidRPr="0047330C">
        <w:rPr>
          <w:lang w:val="en-US"/>
        </w:rPr>
        <w:t>tOperKOO</w:t>
      </w:r>
      <w:r w:rsidRPr="0047330C">
        <w:t>_</w:t>
      </w:r>
      <w:r w:rsidRPr="0047330C">
        <w:rPr>
          <w:lang w:val="en-US"/>
        </w:rPr>
        <w:t>D</w:t>
      </w:r>
      <w:r w:rsidRPr="0047330C">
        <w:t>14»</w:t>
      </w:r>
      <w:bookmarkEnd w:id="716"/>
      <w:bookmarkEnd w:id="717"/>
      <w:bookmarkEnd w:id="718"/>
    </w:p>
    <w:p w14:paraId="2FDF8B40" w14:textId="5786AE4E" w:rsidR="005C6325" w:rsidRPr="0047330C" w:rsidRDefault="005C6325" w:rsidP="005C6325">
      <w:pPr>
        <w:pStyle w:val="GOSTNormal"/>
      </w:pPr>
      <w:r w:rsidRPr="0047330C">
        <w:t>Описание комплексного типа «tOperKOO_D14» блока «3. Операции по казначейскому обеспечению обязательств».</w:t>
      </w:r>
    </w:p>
    <w:p w14:paraId="2DEDF0FD" w14:textId="25383F04" w:rsidR="005C6325" w:rsidRPr="0047330C" w:rsidRDefault="005C6325" w:rsidP="005C6325">
      <w:pPr>
        <w:pStyle w:val="GOSTNameTable"/>
      </w:pPr>
      <w:r w:rsidRPr="0047330C">
        <w:rPr>
          <w:noProof/>
        </w:rPr>
        <w:lastRenderedPageBreak/>
        <w:fldChar w:fldCharType="begin"/>
      </w:r>
      <w:r w:rsidRPr="0047330C">
        <w:rPr>
          <w:noProof/>
        </w:rPr>
        <w:instrText xml:space="preserve"> SEQ Таблица \* ARABIC </w:instrText>
      </w:r>
      <w:r w:rsidRPr="0047330C">
        <w:rPr>
          <w:noProof/>
        </w:rPr>
        <w:fldChar w:fldCharType="separate"/>
      </w:r>
      <w:bookmarkStart w:id="719" w:name="_Ref529791036"/>
      <w:bookmarkStart w:id="720" w:name="_Ref530091294"/>
      <w:bookmarkStart w:id="721" w:name="_Toc54022274"/>
      <w:bookmarkStart w:id="722" w:name="_Toc228281669"/>
      <w:r w:rsidR="00BB6FF0">
        <w:rPr>
          <w:noProof/>
        </w:rPr>
        <w:t>55</w:t>
      </w:r>
      <w:bookmarkEnd w:id="719"/>
      <w:bookmarkEnd w:id="720"/>
      <w:r w:rsidRPr="0047330C">
        <w:rPr>
          <w:noProof/>
        </w:rPr>
        <w:fldChar w:fldCharType="end"/>
      </w:r>
      <w:r w:rsidR="002F6E3F" w:rsidRPr="0047330C">
        <w:t xml:space="preserve"> – </w:t>
      </w:r>
      <w:r w:rsidRPr="0047330C">
        <w:t>Описание комплексного типа «tOperKOO_D14»</w:t>
      </w:r>
      <w:bookmarkEnd w:id="721"/>
      <w:bookmarkEnd w:id="722"/>
    </w:p>
    <w:tbl>
      <w:tblPr>
        <w:tblStyle w:val="GOSTTable"/>
        <w:tblW w:w="5000" w:type="pct"/>
        <w:tblLayout w:type="fixed"/>
        <w:tblLook w:val="01E0" w:firstRow="1" w:lastRow="1" w:firstColumn="1" w:lastColumn="1" w:noHBand="0" w:noVBand="0"/>
      </w:tblPr>
      <w:tblGrid>
        <w:gridCol w:w="1701"/>
        <w:gridCol w:w="1701"/>
        <w:gridCol w:w="567"/>
        <w:gridCol w:w="1134"/>
        <w:gridCol w:w="567"/>
        <w:gridCol w:w="4024"/>
      </w:tblGrid>
      <w:tr w:rsidR="00CE7B7F" w:rsidRPr="0047330C" w14:paraId="4AC8135F" w14:textId="77777777" w:rsidTr="00CE7B7F">
        <w:trPr>
          <w:cnfStyle w:val="100000000000" w:firstRow="1" w:lastRow="0" w:firstColumn="0" w:lastColumn="0" w:oddVBand="0" w:evenVBand="0" w:oddHBand="0" w:evenHBand="0" w:firstRowFirstColumn="0" w:firstRowLastColumn="0" w:lastRowFirstColumn="0" w:lastRowLastColumn="0"/>
        </w:trPr>
        <w:tc>
          <w:tcPr>
            <w:tcW w:w="1702" w:type="dxa"/>
          </w:tcPr>
          <w:p w14:paraId="1C42F27A" w14:textId="77777777" w:rsidR="005C6325" w:rsidRPr="0047330C" w:rsidRDefault="005C6325" w:rsidP="00CE7B7F">
            <w:pPr>
              <w:pStyle w:val="GOSTTableHead"/>
              <w:rPr>
                <w:szCs w:val="22"/>
              </w:rPr>
            </w:pPr>
            <w:r w:rsidRPr="0047330C">
              <w:rPr>
                <w:szCs w:val="22"/>
              </w:rPr>
              <w:t>Наименование элемента</w:t>
            </w:r>
          </w:p>
        </w:tc>
        <w:tc>
          <w:tcPr>
            <w:tcW w:w="1701" w:type="dxa"/>
          </w:tcPr>
          <w:p w14:paraId="4F5D009F" w14:textId="77777777" w:rsidR="005C6325" w:rsidRPr="0047330C" w:rsidRDefault="005C6325" w:rsidP="00CE7B7F">
            <w:pPr>
              <w:pStyle w:val="GOSTTableHead"/>
              <w:rPr>
                <w:szCs w:val="22"/>
              </w:rPr>
            </w:pPr>
            <w:r w:rsidRPr="0047330C">
              <w:rPr>
                <w:szCs w:val="22"/>
              </w:rPr>
              <w:t>Сокращенное наименование (код) элемента</w:t>
            </w:r>
          </w:p>
        </w:tc>
        <w:tc>
          <w:tcPr>
            <w:tcW w:w="567" w:type="dxa"/>
          </w:tcPr>
          <w:p w14:paraId="3DEDA67C" w14:textId="77777777" w:rsidR="005C6325" w:rsidRPr="0047330C" w:rsidRDefault="005C6325" w:rsidP="00CE7B7F">
            <w:pPr>
              <w:pStyle w:val="GOSTTableHead"/>
              <w:rPr>
                <w:szCs w:val="22"/>
              </w:rPr>
            </w:pPr>
            <w:r w:rsidRPr="0047330C">
              <w:rPr>
                <w:szCs w:val="22"/>
              </w:rPr>
              <w:t>Тип</w:t>
            </w:r>
          </w:p>
        </w:tc>
        <w:tc>
          <w:tcPr>
            <w:tcW w:w="1134" w:type="dxa"/>
          </w:tcPr>
          <w:p w14:paraId="6118AAE7" w14:textId="77777777" w:rsidR="005C6325" w:rsidRPr="0047330C" w:rsidRDefault="005C6325" w:rsidP="00CE7B7F">
            <w:pPr>
              <w:pStyle w:val="GOSTTableHead"/>
              <w:rPr>
                <w:szCs w:val="22"/>
              </w:rPr>
            </w:pPr>
            <w:r w:rsidRPr="0047330C">
              <w:rPr>
                <w:szCs w:val="22"/>
              </w:rPr>
              <w:t>Формат элемента</w:t>
            </w:r>
          </w:p>
        </w:tc>
        <w:tc>
          <w:tcPr>
            <w:tcW w:w="567" w:type="dxa"/>
          </w:tcPr>
          <w:p w14:paraId="0A61412E" w14:textId="77777777" w:rsidR="005C6325" w:rsidRPr="0047330C" w:rsidRDefault="005C6325" w:rsidP="00CE7B7F">
            <w:pPr>
              <w:pStyle w:val="GOSTTableHead"/>
              <w:rPr>
                <w:szCs w:val="22"/>
              </w:rPr>
            </w:pPr>
            <w:r w:rsidRPr="0047330C">
              <w:rPr>
                <w:szCs w:val="22"/>
              </w:rPr>
              <w:t>Обязательность</w:t>
            </w:r>
          </w:p>
        </w:tc>
        <w:tc>
          <w:tcPr>
            <w:tcW w:w="4025" w:type="dxa"/>
          </w:tcPr>
          <w:p w14:paraId="500E2C58" w14:textId="77777777" w:rsidR="005C6325" w:rsidRPr="0047330C" w:rsidRDefault="005C6325" w:rsidP="00CE7B7F">
            <w:pPr>
              <w:pStyle w:val="GOSTTableHead"/>
              <w:rPr>
                <w:szCs w:val="22"/>
              </w:rPr>
            </w:pPr>
            <w:r w:rsidRPr="0047330C">
              <w:rPr>
                <w:szCs w:val="22"/>
              </w:rPr>
              <w:t>Дополнительная информация</w:t>
            </w:r>
          </w:p>
        </w:tc>
      </w:tr>
      <w:tr w:rsidR="00CE7B7F" w:rsidRPr="0047330C" w14:paraId="63FA7A34" w14:textId="77777777" w:rsidTr="00CE7B7F">
        <w:trPr>
          <w:cnfStyle w:val="000000100000" w:firstRow="0" w:lastRow="0" w:firstColumn="0" w:lastColumn="0" w:oddVBand="0" w:evenVBand="0" w:oddHBand="1" w:evenHBand="0" w:firstRowFirstColumn="0" w:firstRowLastColumn="0" w:lastRowFirstColumn="0" w:lastRowLastColumn="0"/>
          <w:trHeight w:val="319"/>
        </w:trPr>
        <w:tc>
          <w:tcPr>
            <w:tcW w:w="1702" w:type="dxa"/>
          </w:tcPr>
          <w:p w14:paraId="789BF076" w14:textId="77777777" w:rsidR="005C6325" w:rsidRPr="0047330C" w:rsidRDefault="005C6325" w:rsidP="00F460A6">
            <w:pPr>
              <w:pStyle w:val="GOSTTablenorm"/>
              <w:rPr>
                <w:szCs w:val="22"/>
              </w:rPr>
            </w:pPr>
            <w:r w:rsidRPr="0047330C">
              <w:rPr>
                <w:szCs w:val="22"/>
              </w:rPr>
              <w:t>3. Операции по казначейскому обеспечению обязательств (строка)</w:t>
            </w:r>
          </w:p>
        </w:tc>
        <w:tc>
          <w:tcPr>
            <w:tcW w:w="1701" w:type="dxa"/>
          </w:tcPr>
          <w:p w14:paraId="1164CD9D" w14:textId="77777777" w:rsidR="005C6325" w:rsidRPr="0047330C" w:rsidRDefault="005C6325" w:rsidP="00F460A6">
            <w:pPr>
              <w:pStyle w:val="GOSTTablenorm"/>
              <w:rPr>
                <w:szCs w:val="22"/>
                <w:lang w:val="en-US"/>
              </w:rPr>
            </w:pPr>
            <w:r w:rsidRPr="0047330C">
              <w:rPr>
                <w:szCs w:val="22"/>
                <w:lang w:val="en-US"/>
              </w:rPr>
              <w:t>OperKOO_D14_ITEM</w:t>
            </w:r>
          </w:p>
        </w:tc>
        <w:tc>
          <w:tcPr>
            <w:tcW w:w="567" w:type="dxa"/>
          </w:tcPr>
          <w:p w14:paraId="6330C57E" w14:textId="77777777" w:rsidR="005C6325" w:rsidRPr="0047330C" w:rsidRDefault="005C6325" w:rsidP="00F460A6">
            <w:pPr>
              <w:pStyle w:val="GOSTTablenorm"/>
              <w:rPr>
                <w:szCs w:val="22"/>
              </w:rPr>
            </w:pPr>
            <w:r w:rsidRPr="0047330C">
              <w:rPr>
                <w:szCs w:val="22"/>
              </w:rPr>
              <w:t>С</w:t>
            </w:r>
          </w:p>
        </w:tc>
        <w:tc>
          <w:tcPr>
            <w:tcW w:w="1134" w:type="dxa"/>
          </w:tcPr>
          <w:p w14:paraId="61155B39" w14:textId="77777777" w:rsidR="005C6325" w:rsidRPr="0047330C" w:rsidRDefault="005C6325" w:rsidP="00F460A6">
            <w:pPr>
              <w:pStyle w:val="GOSTTablenorm"/>
              <w:rPr>
                <w:szCs w:val="22"/>
                <w:lang w:val="en-US"/>
              </w:rPr>
            </w:pPr>
            <w:r w:rsidRPr="0047330C">
              <w:rPr>
                <w:szCs w:val="22"/>
                <w:lang w:val="en-US"/>
              </w:rPr>
              <w:t>tOperKOO_D14_ITEM</w:t>
            </w:r>
          </w:p>
        </w:tc>
        <w:tc>
          <w:tcPr>
            <w:tcW w:w="567" w:type="dxa"/>
          </w:tcPr>
          <w:p w14:paraId="0B597B7E" w14:textId="77777777" w:rsidR="005C6325" w:rsidRPr="0047330C" w:rsidRDefault="005C6325" w:rsidP="00F460A6">
            <w:pPr>
              <w:pStyle w:val="GOSTTablenorm"/>
              <w:rPr>
                <w:szCs w:val="22"/>
              </w:rPr>
            </w:pPr>
            <w:r w:rsidRPr="0047330C">
              <w:rPr>
                <w:szCs w:val="22"/>
              </w:rPr>
              <w:t>ОМ</w:t>
            </w:r>
          </w:p>
        </w:tc>
        <w:tc>
          <w:tcPr>
            <w:tcW w:w="4025" w:type="dxa"/>
          </w:tcPr>
          <w:p w14:paraId="02E345D4" w14:textId="4D112C8A" w:rsidR="005C6325" w:rsidRPr="0047330C" w:rsidRDefault="005C6325" w:rsidP="00F460A6">
            <w:pPr>
              <w:ind w:firstLine="0"/>
              <w:rPr>
                <w:szCs w:val="22"/>
              </w:rPr>
            </w:pPr>
            <w:r w:rsidRPr="0047330C">
              <w:rPr>
                <w:sz w:val="22"/>
                <w:szCs w:val="22"/>
              </w:rPr>
              <w:t xml:space="preserve">Состав элемента представлен в таблице </w:t>
            </w:r>
            <w:r w:rsidRPr="0047330C">
              <w:rPr>
                <w:sz w:val="22"/>
                <w:szCs w:val="22"/>
              </w:rPr>
              <w:fldChar w:fldCharType="begin"/>
            </w:r>
            <w:r w:rsidRPr="0047330C">
              <w:rPr>
                <w:sz w:val="22"/>
                <w:szCs w:val="22"/>
              </w:rPr>
              <w:instrText xml:space="preserve"> REF _Ref536114240 \h  \* MERGEFORMAT </w:instrText>
            </w:r>
            <w:r w:rsidRPr="0047330C">
              <w:rPr>
                <w:sz w:val="22"/>
                <w:szCs w:val="22"/>
              </w:rPr>
            </w:r>
            <w:r w:rsidRPr="0047330C">
              <w:rPr>
                <w:sz w:val="22"/>
                <w:szCs w:val="22"/>
              </w:rPr>
              <w:fldChar w:fldCharType="separate"/>
            </w:r>
            <w:r w:rsidR="00BB6FF0" w:rsidRPr="00BB6FF0">
              <w:rPr>
                <w:rFonts w:eastAsia="Calibri"/>
                <w:noProof/>
                <w:sz w:val="22"/>
                <w:szCs w:val="22"/>
              </w:rPr>
              <w:t>56</w:t>
            </w:r>
            <w:r w:rsidRPr="0047330C">
              <w:rPr>
                <w:sz w:val="22"/>
                <w:szCs w:val="22"/>
              </w:rPr>
              <w:fldChar w:fldCharType="end"/>
            </w:r>
          </w:p>
        </w:tc>
      </w:tr>
    </w:tbl>
    <w:p w14:paraId="1B2F12D5" w14:textId="2A50EB2A" w:rsidR="005C6325" w:rsidRPr="0047330C" w:rsidRDefault="005C6325" w:rsidP="004A3A78">
      <w:pPr>
        <w:pStyle w:val="32"/>
      </w:pPr>
      <w:bookmarkStart w:id="723" w:name="_Toc54291656"/>
      <w:bookmarkStart w:id="724" w:name="_Toc58931455"/>
      <w:bookmarkStart w:id="725" w:name="_Toc228281432"/>
      <w:r w:rsidRPr="0047330C">
        <w:t xml:space="preserve">Описание </w:t>
      </w:r>
      <w:r w:rsidRPr="0047330C">
        <w:rPr>
          <w:rFonts w:cs="Times New Roman"/>
        </w:rPr>
        <w:t xml:space="preserve">комплексных типов </w:t>
      </w:r>
      <w:r w:rsidRPr="0047330C">
        <w:t>«</w:t>
      </w:r>
      <w:r w:rsidRPr="0047330C">
        <w:rPr>
          <w:szCs w:val="22"/>
          <w:lang w:val="en-US"/>
        </w:rPr>
        <w:t>tOperKOO</w:t>
      </w:r>
      <w:r w:rsidRPr="0047330C">
        <w:rPr>
          <w:szCs w:val="22"/>
        </w:rPr>
        <w:t>_</w:t>
      </w:r>
      <w:r w:rsidRPr="0047330C">
        <w:rPr>
          <w:szCs w:val="22"/>
          <w:lang w:val="en-US"/>
        </w:rPr>
        <w:t>D</w:t>
      </w:r>
      <w:r w:rsidRPr="0047330C">
        <w:rPr>
          <w:szCs w:val="22"/>
        </w:rPr>
        <w:t>14_</w:t>
      </w:r>
      <w:r w:rsidRPr="0047330C">
        <w:rPr>
          <w:szCs w:val="22"/>
          <w:lang w:val="en-US"/>
        </w:rPr>
        <w:t>ITEM</w:t>
      </w:r>
      <w:r w:rsidRPr="0047330C">
        <w:t>»</w:t>
      </w:r>
      <w:bookmarkEnd w:id="723"/>
      <w:bookmarkEnd w:id="724"/>
      <w:bookmarkEnd w:id="725"/>
    </w:p>
    <w:p w14:paraId="77F23C1C" w14:textId="1004B7A7" w:rsidR="005C6325" w:rsidRPr="0047330C" w:rsidRDefault="005C6325" w:rsidP="005C6325">
      <w:pPr>
        <w:pStyle w:val="GOSTNormal"/>
        <w:rPr>
          <w:szCs w:val="24"/>
        </w:rPr>
      </w:pPr>
      <w:r w:rsidRPr="0047330C">
        <w:rPr>
          <w:szCs w:val="24"/>
        </w:rPr>
        <w:t>Описание комплексных типов «</w:t>
      </w:r>
      <w:r w:rsidRPr="0047330C">
        <w:rPr>
          <w:szCs w:val="24"/>
          <w:lang w:val="en-US"/>
        </w:rPr>
        <w:t>tOperKOO</w:t>
      </w:r>
      <w:r w:rsidRPr="0047330C">
        <w:rPr>
          <w:szCs w:val="24"/>
        </w:rPr>
        <w:t>_</w:t>
      </w:r>
      <w:r w:rsidRPr="0047330C">
        <w:rPr>
          <w:szCs w:val="24"/>
          <w:lang w:val="en-US"/>
        </w:rPr>
        <w:t>D</w:t>
      </w:r>
      <w:r w:rsidRPr="0047330C">
        <w:rPr>
          <w:szCs w:val="24"/>
        </w:rPr>
        <w:t>14_</w:t>
      </w:r>
      <w:r w:rsidRPr="0047330C">
        <w:rPr>
          <w:szCs w:val="24"/>
          <w:lang w:val="en-US"/>
        </w:rPr>
        <w:t>ITEM</w:t>
      </w:r>
      <w:r w:rsidRPr="0047330C">
        <w:rPr>
          <w:szCs w:val="24"/>
        </w:rPr>
        <w:t>» блока «3. Операции по казначейскому обеспечению обязательств (строка)».</w:t>
      </w:r>
    </w:p>
    <w:bookmarkStart w:id="726" w:name="_Ref536114229"/>
    <w:p w14:paraId="22F8E9FF" w14:textId="5C208B5F" w:rsidR="005C6325" w:rsidRPr="0047330C" w:rsidRDefault="005C6325" w:rsidP="005C6325">
      <w:pPr>
        <w:pStyle w:val="GOSTNameTable"/>
      </w:pPr>
      <w:r w:rsidRPr="0047330C">
        <w:fldChar w:fldCharType="begin"/>
      </w:r>
      <w:r w:rsidRPr="0047330C">
        <w:instrText xml:space="preserve"> SEQ Таблица \* ARABIC </w:instrText>
      </w:r>
      <w:r w:rsidRPr="0047330C">
        <w:fldChar w:fldCharType="separate"/>
      </w:r>
      <w:bookmarkStart w:id="727" w:name="_Ref536114240"/>
      <w:bookmarkStart w:id="728" w:name="_Toc54022275"/>
      <w:bookmarkStart w:id="729" w:name="_Toc228281670"/>
      <w:r w:rsidR="00BB6FF0">
        <w:rPr>
          <w:noProof/>
        </w:rPr>
        <w:t>56</w:t>
      </w:r>
      <w:bookmarkEnd w:id="727"/>
      <w:r w:rsidRPr="0047330C">
        <w:fldChar w:fldCharType="end"/>
      </w:r>
      <w:r w:rsidR="002F6E3F" w:rsidRPr="0047330C">
        <w:t xml:space="preserve"> – </w:t>
      </w:r>
      <w:r w:rsidRPr="0047330C">
        <w:t>Описание комплексного типа «</w:t>
      </w:r>
      <w:r w:rsidRPr="0047330C">
        <w:rPr>
          <w:szCs w:val="22"/>
          <w:lang w:val="en-US"/>
        </w:rPr>
        <w:t>tOperKOO</w:t>
      </w:r>
      <w:r w:rsidRPr="0047330C">
        <w:rPr>
          <w:szCs w:val="22"/>
        </w:rPr>
        <w:t>_</w:t>
      </w:r>
      <w:r w:rsidRPr="0047330C">
        <w:rPr>
          <w:szCs w:val="22"/>
          <w:lang w:val="en-US"/>
        </w:rPr>
        <w:t>D</w:t>
      </w:r>
      <w:r w:rsidRPr="0047330C">
        <w:rPr>
          <w:szCs w:val="22"/>
        </w:rPr>
        <w:t>14_</w:t>
      </w:r>
      <w:r w:rsidRPr="0047330C">
        <w:rPr>
          <w:szCs w:val="22"/>
          <w:lang w:val="en-US"/>
        </w:rPr>
        <w:t>ITEM</w:t>
      </w:r>
      <w:r w:rsidRPr="0047330C">
        <w:t>»</w:t>
      </w:r>
      <w:bookmarkEnd w:id="726"/>
      <w:bookmarkEnd w:id="728"/>
      <w:bookmarkEnd w:id="729"/>
    </w:p>
    <w:tbl>
      <w:tblPr>
        <w:tblStyle w:val="GOSTTable"/>
        <w:tblW w:w="4998" w:type="pct"/>
        <w:tblLayout w:type="fixed"/>
        <w:tblLook w:val="01E0" w:firstRow="1" w:lastRow="1" w:firstColumn="1" w:lastColumn="1" w:noHBand="0" w:noVBand="0"/>
      </w:tblPr>
      <w:tblGrid>
        <w:gridCol w:w="1696"/>
        <w:gridCol w:w="1701"/>
        <w:gridCol w:w="567"/>
        <w:gridCol w:w="1134"/>
        <w:gridCol w:w="567"/>
        <w:gridCol w:w="4025"/>
      </w:tblGrid>
      <w:tr w:rsidR="00CE7B7F" w:rsidRPr="0047330C" w14:paraId="5949B080" w14:textId="77777777" w:rsidTr="00CE7B7F">
        <w:trPr>
          <w:cnfStyle w:val="100000000000" w:firstRow="1" w:lastRow="0" w:firstColumn="0" w:lastColumn="0" w:oddVBand="0" w:evenVBand="0" w:oddHBand="0" w:evenHBand="0" w:firstRowFirstColumn="0" w:firstRowLastColumn="0" w:lastRowFirstColumn="0" w:lastRowLastColumn="0"/>
        </w:trPr>
        <w:tc>
          <w:tcPr>
            <w:tcW w:w="1697" w:type="dxa"/>
          </w:tcPr>
          <w:p w14:paraId="42359DCC" w14:textId="77777777" w:rsidR="005C6325" w:rsidRPr="0047330C" w:rsidRDefault="005C6325" w:rsidP="00CE7B7F">
            <w:pPr>
              <w:pStyle w:val="GOSTTableHead"/>
              <w:rPr>
                <w:szCs w:val="22"/>
              </w:rPr>
            </w:pPr>
            <w:r w:rsidRPr="0047330C">
              <w:rPr>
                <w:szCs w:val="22"/>
              </w:rPr>
              <w:t>Наименование элемента</w:t>
            </w:r>
          </w:p>
        </w:tc>
        <w:tc>
          <w:tcPr>
            <w:tcW w:w="1701" w:type="dxa"/>
          </w:tcPr>
          <w:p w14:paraId="1DF383DD" w14:textId="77777777" w:rsidR="005C6325" w:rsidRPr="0047330C" w:rsidRDefault="005C6325" w:rsidP="00CE7B7F">
            <w:pPr>
              <w:pStyle w:val="GOSTTableHead"/>
              <w:rPr>
                <w:szCs w:val="22"/>
              </w:rPr>
            </w:pPr>
            <w:r w:rsidRPr="0047330C">
              <w:rPr>
                <w:szCs w:val="22"/>
              </w:rPr>
              <w:t>Сокращенное наименование (код) элемента</w:t>
            </w:r>
          </w:p>
        </w:tc>
        <w:tc>
          <w:tcPr>
            <w:tcW w:w="567" w:type="dxa"/>
          </w:tcPr>
          <w:p w14:paraId="22166637" w14:textId="77777777" w:rsidR="005C6325" w:rsidRPr="0047330C" w:rsidRDefault="005C6325" w:rsidP="00CE7B7F">
            <w:pPr>
              <w:pStyle w:val="GOSTTableHead"/>
              <w:rPr>
                <w:szCs w:val="22"/>
              </w:rPr>
            </w:pPr>
            <w:r w:rsidRPr="0047330C">
              <w:rPr>
                <w:szCs w:val="22"/>
              </w:rPr>
              <w:t>Тип</w:t>
            </w:r>
          </w:p>
        </w:tc>
        <w:tc>
          <w:tcPr>
            <w:tcW w:w="1134" w:type="dxa"/>
          </w:tcPr>
          <w:p w14:paraId="505C16E8" w14:textId="77777777" w:rsidR="005C6325" w:rsidRPr="0047330C" w:rsidRDefault="005C6325" w:rsidP="00CE7B7F">
            <w:pPr>
              <w:pStyle w:val="GOSTTableHead"/>
              <w:rPr>
                <w:szCs w:val="22"/>
              </w:rPr>
            </w:pPr>
            <w:r w:rsidRPr="0047330C">
              <w:rPr>
                <w:szCs w:val="22"/>
              </w:rPr>
              <w:t>Формат элемента</w:t>
            </w:r>
          </w:p>
        </w:tc>
        <w:tc>
          <w:tcPr>
            <w:tcW w:w="567" w:type="dxa"/>
          </w:tcPr>
          <w:p w14:paraId="77E7B4B2" w14:textId="77777777" w:rsidR="005C6325" w:rsidRPr="0047330C" w:rsidRDefault="005C6325" w:rsidP="00CE7B7F">
            <w:pPr>
              <w:pStyle w:val="GOSTTableHead"/>
              <w:rPr>
                <w:szCs w:val="22"/>
              </w:rPr>
            </w:pPr>
            <w:r w:rsidRPr="0047330C">
              <w:rPr>
                <w:szCs w:val="22"/>
              </w:rPr>
              <w:t>Обязательность</w:t>
            </w:r>
          </w:p>
        </w:tc>
        <w:tc>
          <w:tcPr>
            <w:tcW w:w="4025" w:type="dxa"/>
          </w:tcPr>
          <w:p w14:paraId="0F0BF885" w14:textId="77777777" w:rsidR="005C6325" w:rsidRPr="0047330C" w:rsidRDefault="005C6325" w:rsidP="00CE7B7F">
            <w:pPr>
              <w:pStyle w:val="GOSTTableHead"/>
              <w:rPr>
                <w:szCs w:val="22"/>
              </w:rPr>
            </w:pPr>
            <w:r w:rsidRPr="0047330C">
              <w:rPr>
                <w:szCs w:val="22"/>
              </w:rPr>
              <w:t>Дополнительная информация</w:t>
            </w:r>
          </w:p>
        </w:tc>
      </w:tr>
      <w:tr w:rsidR="00CE7B7F" w:rsidRPr="0047330C" w14:paraId="00DB24F7" w14:textId="77777777" w:rsidTr="00CE7B7F">
        <w:trPr>
          <w:cnfStyle w:val="000000100000" w:firstRow="0" w:lastRow="0" w:firstColumn="0" w:lastColumn="0" w:oddVBand="0" w:evenVBand="0" w:oddHBand="1" w:evenHBand="0" w:firstRowFirstColumn="0" w:firstRowLastColumn="0" w:lastRowFirstColumn="0" w:lastRowLastColumn="0"/>
        </w:trPr>
        <w:tc>
          <w:tcPr>
            <w:tcW w:w="1697" w:type="dxa"/>
          </w:tcPr>
          <w:p w14:paraId="7B050273" w14:textId="77777777" w:rsidR="005C6325" w:rsidRPr="0047330C" w:rsidRDefault="005C6325" w:rsidP="00F460A6">
            <w:pPr>
              <w:pStyle w:val="GOSTTablenorm"/>
              <w:rPr>
                <w:b/>
                <w:color w:val="000000"/>
                <w:szCs w:val="22"/>
              </w:rPr>
            </w:pPr>
            <w:r w:rsidRPr="0047330C">
              <w:rPr>
                <w:szCs w:val="22"/>
              </w:rPr>
              <w:t>Код источника поступлений ЦС</w:t>
            </w:r>
          </w:p>
        </w:tc>
        <w:tc>
          <w:tcPr>
            <w:tcW w:w="1701" w:type="dxa"/>
          </w:tcPr>
          <w:p w14:paraId="0A3C01D2" w14:textId="77777777" w:rsidR="005C6325" w:rsidRPr="0047330C" w:rsidRDefault="005C6325" w:rsidP="00F460A6">
            <w:pPr>
              <w:pStyle w:val="GOSTTablenorm"/>
              <w:rPr>
                <w:szCs w:val="22"/>
              </w:rPr>
            </w:pPr>
            <w:r w:rsidRPr="0047330C">
              <w:rPr>
                <w:szCs w:val="22"/>
                <w:lang w:val="en-US"/>
              </w:rPr>
              <w:t>CodeCS</w:t>
            </w:r>
          </w:p>
        </w:tc>
        <w:tc>
          <w:tcPr>
            <w:tcW w:w="567" w:type="dxa"/>
          </w:tcPr>
          <w:p w14:paraId="3B1E9B7F" w14:textId="77777777" w:rsidR="005C6325" w:rsidRPr="0047330C" w:rsidRDefault="005C6325" w:rsidP="00F460A6">
            <w:pPr>
              <w:pStyle w:val="GOSTTablenorm"/>
              <w:rPr>
                <w:szCs w:val="22"/>
              </w:rPr>
            </w:pPr>
            <w:r w:rsidRPr="0047330C">
              <w:rPr>
                <w:szCs w:val="22"/>
              </w:rPr>
              <w:t>П</w:t>
            </w:r>
          </w:p>
        </w:tc>
        <w:tc>
          <w:tcPr>
            <w:tcW w:w="1134" w:type="dxa"/>
          </w:tcPr>
          <w:p w14:paraId="2040388C" w14:textId="4173DFAD" w:rsidR="005C6325" w:rsidRPr="0047330C" w:rsidRDefault="005C6325" w:rsidP="00F460A6">
            <w:pPr>
              <w:pStyle w:val="GOSTTablenorm"/>
              <w:rPr>
                <w:szCs w:val="22"/>
              </w:rPr>
            </w:pPr>
            <w:r w:rsidRPr="0047330C">
              <w:rPr>
                <w:szCs w:val="22"/>
                <w:lang w:val="en-US"/>
              </w:rPr>
              <w:t>T(</w:t>
            </w:r>
            <w:r w:rsidR="009B5677" w:rsidRPr="0047330C">
              <w:rPr>
                <w:szCs w:val="22"/>
                <w:lang w:val="en-US"/>
              </w:rPr>
              <w:t>1-</w:t>
            </w:r>
            <w:r w:rsidRPr="0047330C">
              <w:rPr>
                <w:szCs w:val="22"/>
              </w:rPr>
              <w:t>4</w:t>
            </w:r>
            <w:r w:rsidRPr="0047330C">
              <w:rPr>
                <w:szCs w:val="22"/>
                <w:lang w:val="en-US"/>
              </w:rPr>
              <w:t>)</w:t>
            </w:r>
          </w:p>
        </w:tc>
        <w:tc>
          <w:tcPr>
            <w:tcW w:w="567" w:type="dxa"/>
          </w:tcPr>
          <w:p w14:paraId="5AC60B6E" w14:textId="77777777" w:rsidR="005C6325" w:rsidRPr="0047330C" w:rsidRDefault="005C6325" w:rsidP="00F460A6">
            <w:pPr>
              <w:pStyle w:val="GOSTTablenorm"/>
              <w:rPr>
                <w:szCs w:val="22"/>
              </w:rPr>
            </w:pPr>
            <w:r w:rsidRPr="0047330C">
              <w:rPr>
                <w:szCs w:val="22"/>
              </w:rPr>
              <w:t>Н</w:t>
            </w:r>
          </w:p>
        </w:tc>
        <w:tc>
          <w:tcPr>
            <w:tcW w:w="4025" w:type="dxa"/>
          </w:tcPr>
          <w:p w14:paraId="7AB15A1E" w14:textId="039F4011" w:rsidR="005C6325" w:rsidRPr="0047330C" w:rsidRDefault="005C6325" w:rsidP="00F460A6">
            <w:pPr>
              <w:pStyle w:val="GOSTTablenorm"/>
              <w:rPr>
                <w:b/>
                <w:bCs/>
                <w:szCs w:val="22"/>
              </w:rPr>
            </w:pPr>
            <w:r w:rsidRPr="0047330C">
              <w:rPr>
                <w:szCs w:val="22"/>
              </w:rPr>
              <w:t>Указывает</w:t>
            </w:r>
            <w:r w:rsidR="00D4028D" w:rsidRPr="0047330C">
              <w:rPr>
                <w:szCs w:val="22"/>
              </w:rPr>
              <w:t>ся код источника поступлений ЦС</w:t>
            </w:r>
          </w:p>
        </w:tc>
      </w:tr>
      <w:tr w:rsidR="00CE7B7F" w:rsidRPr="0047330C" w14:paraId="3EFFFBD9" w14:textId="77777777" w:rsidTr="00CE7B7F">
        <w:trPr>
          <w:cnfStyle w:val="000000010000" w:firstRow="0" w:lastRow="0" w:firstColumn="0" w:lastColumn="0" w:oddVBand="0" w:evenVBand="0" w:oddHBand="0" w:evenHBand="1" w:firstRowFirstColumn="0" w:firstRowLastColumn="0" w:lastRowFirstColumn="0" w:lastRowLastColumn="0"/>
        </w:trPr>
        <w:tc>
          <w:tcPr>
            <w:tcW w:w="1697" w:type="dxa"/>
          </w:tcPr>
          <w:p w14:paraId="7225D924" w14:textId="77777777" w:rsidR="005C6325" w:rsidRPr="0047330C" w:rsidRDefault="005C6325" w:rsidP="00F460A6">
            <w:pPr>
              <w:pStyle w:val="GOSTTablenorm"/>
              <w:rPr>
                <w:b/>
                <w:bCs/>
                <w:szCs w:val="22"/>
              </w:rPr>
            </w:pPr>
            <w:r w:rsidRPr="0047330C">
              <w:rPr>
                <w:szCs w:val="22"/>
              </w:rPr>
              <w:t>Код направления расходования ЦС</w:t>
            </w:r>
          </w:p>
        </w:tc>
        <w:tc>
          <w:tcPr>
            <w:tcW w:w="1701" w:type="dxa"/>
          </w:tcPr>
          <w:p w14:paraId="310829E0" w14:textId="77777777" w:rsidR="005C6325" w:rsidRPr="0047330C" w:rsidRDefault="005C6325" w:rsidP="00F460A6">
            <w:pPr>
              <w:pStyle w:val="GOSTTablenorm"/>
              <w:rPr>
                <w:szCs w:val="22"/>
              </w:rPr>
            </w:pPr>
            <w:r w:rsidRPr="0047330C">
              <w:rPr>
                <w:szCs w:val="22"/>
                <w:lang w:val="en-US"/>
              </w:rPr>
              <w:t>CodeCS1</w:t>
            </w:r>
          </w:p>
        </w:tc>
        <w:tc>
          <w:tcPr>
            <w:tcW w:w="567" w:type="dxa"/>
          </w:tcPr>
          <w:p w14:paraId="213B35B1" w14:textId="77777777" w:rsidR="005C6325" w:rsidRPr="0047330C" w:rsidRDefault="005C6325" w:rsidP="00F460A6">
            <w:pPr>
              <w:pStyle w:val="GOSTTablenorm"/>
              <w:rPr>
                <w:szCs w:val="22"/>
              </w:rPr>
            </w:pPr>
            <w:r w:rsidRPr="0047330C">
              <w:rPr>
                <w:szCs w:val="22"/>
              </w:rPr>
              <w:t>П</w:t>
            </w:r>
          </w:p>
        </w:tc>
        <w:tc>
          <w:tcPr>
            <w:tcW w:w="1134" w:type="dxa"/>
          </w:tcPr>
          <w:p w14:paraId="77878D6E" w14:textId="77777777" w:rsidR="005C6325" w:rsidRPr="0047330C" w:rsidRDefault="005C6325" w:rsidP="00F460A6">
            <w:pPr>
              <w:pStyle w:val="GOSTTablenorm"/>
              <w:rPr>
                <w:szCs w:val="22"/>
              </w:rPr>
            </w:pPr>
            <w:r w:rsidRPr="0047330C">
              <w:rPr>
                <w:szCs w:val="22"/>
                <w:lang w:val="en-US"/>
              </w:rPr>
              <w:t>T(</w:t>
            </w:r>
            <w:r w:rsidRPr="0047330C">
              <w:rPr>
                <w:szCs w:val="22"/>
              </w:rPr>
              <w:t>1-7</w:t>
            </w:r>
            <w:r w:rsidRPr="0047330C">
              <w:rPr>
                <w:szCs w:val="22"/>
                <w:lang w:val="en-US"/>
              </w:rPr>
              <w:t>)</w:t>
            </w:r>
          </w:p>
        </w:tc>
        <w:tc>
          <w:tcPr>
            <w:tcW w:w="567" w:type="dxa"/>
          </w:tcPr>
          <w:p w14:paraId="2649B5C4" w14:textId="77777777" w:rsidR="005C6325" w:rsidRPr="0047330C" w:rsidRDefault="005C6325" w:rsidP="00F460A6">
            <w:pPr>
              <w:pStyle w:val="GOSTTablenorm"/>
              <w:rPr>
                <w:szCs w:val="22"/>
              </w:rPr>
            </w:pPr>
            <w:r w:rsidRPr="0047330C">
              <w:rPr>
                <w:szCs w:val="22"/>
              </w:rPr>
              <w:t>Н</w:t>
            </w:r>
          </w:p>
        </w:tc>
        <w:tc>
          <w:tcPr>
            <w:tcW w:w="4025" w:type="dxa"/>
          </w:tcPr>
          <w:p w14:paraId="74CEDCF8" w14:textId="5EBD2B0B" w:rsidR="005C6325" w:rsidRPr="0047330C" w:rsidRDefault="005C6325" w:rsidP="00F460A6">
            <w:pPr>
              <w:pStyle w:val="GOSTTablenorm"/>
              <w:rPr>
                <w:b/>
                <w:bCs/>
                <w:szCs w:val="22"/>
              </w:rPr>
            </w:pPr>
            <w:r w:rsidRPr="0047330C">
              <w:rPr>
                <w:szCs w:val="22"/>
              </w:rPr>
              <w:t xml:space="preserve">Указывается </w:t>
            </w:r>
            <w:r w:rsidR="00D4028D" w:rsidRPr="0047330C">
              <w:rPr>
                <w:szCs w:val="22"/>
              </w:rPr>
              <w:t>код направления расходования ЦС</w:t>
            </w:r>
          </w:p>
        </w:tc>
      </w:tr>
      <w:tr w:rsidR="00CE7B7F" w:rsidRPr="0047330C" w14:paraId="63ED8308" w14:textId="77777777" w:rsidTr="00CE7B7F">
        <w:trPr>
          <w:cnfStyle w:val="000000100000" w:firstRow="0" w:lastRow="0" w:firstColumn="0" w:lastColumn="0" w:oddVBand="0" w:evenVBand="0" w:oddHBand="1" w:evenHBand="0" w:firstRowFirstColumn="0" w:firstRowLastColumn="0" w:lastRowFirstColumn="0" w:lastRowLastColumn="0"/>
        </w:trPr>
        <w:tc>
          <w:tcPr>
            <w:tcW w:w="1697" w:type="dxa"/>
          </w:tcPr>
          <w:p w14:paraId="7D6D8114" w14:textId="619145BB" w:rsidR="005C6325" w:rsidRPr="0047330C" w:rsidRDefault="00CA612C" w:rsidP="00F460A6">
            <w:pPr>
              <w:pStyle w:val="GOSTTablenorm"/>
              <w:rPr>
                <w:b/>
                <w:bCs/>
                <w:szCs w:val="22"/>
              </w:rPr>
            </w:pPr>
            <w:r w:rsidRPr="0047330C">
              <w:t>Уникальный код объекта (код мероприятия по информатизации)</w:t>
            </w:r>
          </w:p>
        </w:tc>
        <w:tc>
          <w:tcPr>
            <w:tcW w:w="1701" w:type="dxa"/>
          </w:tcPr>
          <w:p w14:paraId="6CFDE6E1" w14:textId="77777777" w:rsidR="005C6325" w:rsidRPr="0047330C" w:rsidRDefault="005C6325" w:rsidP="00F460A6">
            <w:pPr>
              <w:pStyle w:val="GOSTTablenorm"/>
              <w:rPr>
                <w:szCs w:val="22"/>
              </w:rPr>
            </w:pPr>
            <w:r w:rsidRPr="0047330C">
              <w:rPr>
                <w:szCs w:val="22"/>
                <w:lang w:val="en-US"/>
              </w:rPr>
              <w:t>CodFAIP</w:t>
            </w:r>
          </w:p>
        </w:tc>
        <w:tc>
          <w:tcPr>
            <w:tcW w:w="567" w:type="dxa"/>
          </w:tcPr>
          <w:p w14:paraId="638F4770" w14:textId="77777777" w:rsidR="005C6325" w:rsidRPr="0047330C" w:rsidRDefault="005C6325" w:rsidP="00F460A6">
            <w:pPr>
              <w:pStyle w:val="GOSTTablenorm"/>
              <w:rPr>
                <w:szCs w:val="22"/>
              </w:rPr>
            </w:pPr>
            <w:r w:rsidRPr="0047330C">
              <w:rPr>
                <w:szCs w:val="22"/>
              </w:rPr>
              <w:t>П</w:t>
            </w:r>
          </w:p>
        </w:tc>
        <w:tc>
          <w:tcPr>
            <w:tcW w:w="1134" w:type="dxa"/>
          </w:tcPr>
          <w:p w14:paraId="0AB47DB7" w14:textId="16DDFAF2" w:rsidR="005C6325" w:rsidRPr="0047330C" w:rsidRDefault="005C6325" w:rsidP="00F460A6">
            <w:pPr>
              <w:pStyle w:val="GOSTTablenorm"/>
              <w:rPr>
                <w:szCs w:val="22"/>
              </w:rPr>
            </w:pPr>
            <w:r w:rsidRPr="0047330C">
              <w:rPr>
                <w:szCs w:val="22"/>
                <w:lang w:val="en-US"/>
              </w:rPr>
              <w:t>T(</w:t>
            </w:r>
            <w:r w:rsidR="00CA612C" w:rsidRPr="0047330C">
              <w:rPr>
                <w:szCs w:val="22"/>
              </w:rPr>
              <w:t>1-24</w:t>
            </w:r>
            <w:r w:rsidRPr="0047330C">
              <w:rPr>
                <w:szCs w:val="22"/>
                <w:lang w:val="en-US"/>
              </w:rPr>
              <w:t>)</w:t>
            </w:r>
          </w:p>
        </w:tc>
        <w:tc>
          <w:tcPr>
            <w:tcW w:w="567" w:type="dxa"/>
          </w:tcPr>
          <w:p w14:paraId="494789C8" w14:textId="77777777" w:rsidR="005C6325" w:rsidRPr="0047330C" w:rsidRDefault="005C6325" w:rsidP="00F460A6">
            <w:pPr>
              <w:pStyle w:val="GOSTTablenorm"/>
              <w:rPr>
                <w:szCs w:val="22"/>
              </w:rPr>
            </w:pPr>
            <w:r w:rsidRPr="0047330C">
              <w:rPr>
                <w:szCs w:val="22"/>
              </w:rPr>
              <w:t>Н</w:t>
            </w:r>
          </w:p>
        </w:tc>
        <w:tc>
          <w:tcPr>
            <w:tcW w:w="4025" w:type="dxa"/>
          </w:tcPr>
          <w:p w14:paraId="587D8F41" w14:textId="66CCE59E" w:rsidR="005C6325" w:rsidRPr="0047330C" w:rsidRDefault="005C6325" w:rsidP="00F460A6">
            <w:pPr>
              <w:pStyle w:val="GOSTTablenorm"/>
              <w:rPr>
                <w:b/>
                <w:bCs/>
                <w:szCs w:val="22"/>
              </w:rPr>
            </w:pPr>
            <w:r w:rsidRPr="0047330C">
              <w:rPr>
                <w:szCs w:val="22"/>
              </w:rPr>
              <w:t xml:space="preserve">Указывается </w:t>
            </w:r>
            <w:r w:rsidR="00CA612C" w:rsidRPr="0047330C">
              <w:t>уникальный код объекта (код мероприятия по информатизации)</w:t>
            </w:r>
          </w:p>
        </w:tc>
      </w:tr>
      <w:tr w:rsidR="00CE7B7F" w:rsidRPr="0047330C" w14:paraId="21167589" w14:textId="77777777" w:rsidTr="00CE7B7F">
        <w:trPr>
          <w:cnfStyle w:val="000000010000" w:firstRow="0" w:lastRow="0" w:firstColumn="0" w:lastColumn="0" w:oddVBand="0" w:evenVBand="0" w:oddHBand="0" w:evenHBand="1" w:firstRowFirstColumn="0" w:firstRowLastColumn="0" w:lastRowFirstColumn="0" w:lastRowLastColumn="0"/>
        </w:trPr>
        <w:tc>
          <w:tcPr>
            <w:tcW w:w="1697" w:type="dxa"/>
          </w:tcPr>
          <w:p w14:paraId="29C8C29E" w14:textId="77777777" w:rsidR="005C6325" w:rsidRPr="0047330C" w:rsidRDefault="005C6325" w:rsidP="00F460A6">
            <w:pPr>
              <w:pStyle w:val="GOSTTablenorm"/>
              <w:rPr>
                <w:szCs w:val="22"/>
              </w:rPr>
            </w:pPr>
            <w:r w:rsidRPr="0047330C">
              <w:rPr>
                <w:szCs w:val="22"/>
              </w:rPr>
              <w:t>Остаток на начало года</w:t>
            </w:r>
          </w:p>
        </w:tc>
        <w:tc>
          <w:tcPr>
            <w:tcW w:w="1701" w:type="dxa"/>
          </w:tcPr>
          <w:p w14:paraId="15DEF2C7" w14:textId="77777777" w:rsidR="005C6325" w:rsidRPr="0047330C" w:rsidRDefault="005C6325" w:rsidP="00F460A6">
            <w:pPr>
              <w:pStyle w:val="GOSTTablenorm"/>
              <w:rPr>
                <w:szCs w:val="22"/>
                <w:lang w:val="en-US"/>
              </w:rPr>
            </w:pPr>
            <w:r w:rsidRPr="0047330C">
              <w:rPr>
                <w:color w:val="000000"/>
                <w:szCs w:val="24"/>
              </w:rPr>
              <w:t>BalanceOnStartYear</w:t>
            </w:r>
          </w:p>
        </w:tc>
        <w:tc>
          <w:tcPr>
            <w:tcW w:w="567" w:type="dxa"/>
          </w:tcPr>
          <w:p w14:paraId="25148BCB" w14:textId="77777777" w:rsidR="005C6325" w:rsidRPr="0047330C" w:rsidRDefault="005C6325" w:rsidP="00F460A6">
            <w:pPr>
              <w:pStyle w:val="GOSTTablenorm"/>
              <w:rPr>
                <w:szCs w:val="22"/>
              </w:rPr>
            </w:pPr>
            <w:r w:rsidRPr="0047330C">
              <w:rPr>
                <w:szCs w:val="22"/>
              </w:rPr>
              <w:t>П</w:t>
            </w:r>
          </w:p>
        </w:tc>
        <w:tc>
          <w:tcPr>
            <w:tcW w:w="1134" w:type="dxa"/>
          </w:tcPr>
          <w:p w14:paraId="2043B9DF" w14:textId="77777777" w:rsidR="005C6325" w:rsidRPr="0047330C" w:rsidRDefault="005C6325" w:rsidP="00F460A6">
            <w:pPr>
              <w:pStyle w:val="GOSTTablenorm"/>
              <w:rPr>
                <w:szCs w:val="22"/>
                <w:lang w:val="en-US"/>
              </w:rPr>
            </w:pPr>
            <w:r w:rsidRPr="0047330C">
              <w:rPr>
                <w:szCs w:val="22"/>
                <w:lang w:val="en-US"/>
              </w:rPr>
              <w:t>N(</w:t>
            </w:r>
            <w:r w:rsidRPr="0047330C">
              <w:rPr>
                <w:szCs w:val="22"/>
              </w:rPr>
              <w:t>20.2</w:t>
            </w:r>
            <w:r w:rsidRPr="0047330C">
              <w:rPr>
                <w:szCs w:val="22"/>
                <w:lang w:val="en-US"/>
              </w:rPr>
              <w:t>)</w:t>
            </w:r>
          </w:p>
        </w:tc>
        <w:tc>
          <w:tcPr>
            <w:tcW w:w="567" w:type="dxa"/>
          </w:tcPr>
          <w:p w14:paraId="613E72A8" w14:textId="77777777" w:rsidR="005C6325" w:rsidRPr="0047330C" w:rsidRDefault="005C6325" w:rsidP="00F460A6">
            <w:pPr>
              <w:pStyle w:val="GOSTTablenorm"/>
              <w:rPr>
                <w:szCs w:val="22"/>
              </w:rPr>
            </w:pPr>
            <w:r w:rsidRPr="0047330C">
              <w:rPr>
                <w:szCs w:val="22"/>
              </w:rPr>
              <w:t>Н</w:t>
            </w:r>
          </w:p>
        </w:tc>
        <w:tc>
          <w:tcPr>
            <w:tcW w:w="4025" w:type="dxa"/>
          </w:tcPr>
          <w:p w14:paraId="33C17E49" w14:textId="392BAB69" w:rsidR="005C6325" w:rsidRPr="0047330C" w:rsidRDefault="005C6325" w:rsidP="00F460A6">
            <w:pPr>
              <w:pStyle w:val="GOSTTablenorm"/>
              <w:rPr>
                <w:szCs w:val="22"/>
              </w:rPr>
            </w:pPr>
            <w:r w:rsidRPr="0047330C">
              <w:rPr>
                <w:szCs w:val="22"/>
              </w:rPr>
              <w:t>Ука</w:t>
            </w:r>
            <w:r w:rsidR="00D4028D" w:rsidRPr="0047330C">
              <w:rPr>
                <w:szCs w:val="22"/>
              </w:rPr>
              <w:t>зывается остаток на начало года</w:t>
            </w:r>
          </w:p>
        </w:tc>
      </w:tr>
      <w:tr w:rsidR="00CE7B7F" w:rsidRPr="0047330C" w14:paraId="000B6DDB" w14:textId="77777777" w:rsidTr="00CE7B7F">
        <w:trPr>
          <w:cnfStyle w:val="000000100000" w:firstRow="0" w:lastRow="0" w:firstColumn="0" w:lastColumn="0" w:oddVBand="0" w:evenVBand="0" w:oddHBand="1" w:evenHBand="0" w:firstRowFirstColumn="0" w:firstRowLastColumn="0" w:lastRowFirstColumn="0" w:lastRowLastColumn="0"/>
        </w:trPr>
        <w:tc>
          <w:tcPr>
            <w:tcW w:w="1697" w:type="dxa"/>
          </w:tcPr>
          <w:p w14:paraId="75A7D964" w14:textId="77777777" w:rsidR="005C6325" w:rsidRPr="0047330C" w:rsidRDefault="005C6325" w:rsidP="00F460A6">
            <w:pPr>
              <w:pStyle w:val="GOSTTablenorm"/>
              <w:rPr>
                <w:szCs w:val="22"/>
              </w:rPr>
            </w:pPr>
            <w:r w:rsidRPr="0047330C">
              <w:rPr>
                <w:szCs w:val="22"/>
              </w:rPr>
              <w:t>Получено</w:t>
            </w:r>
          </w:p>
        </w:tc>
        <w:tc>
          <w:tcPr>
            <w:tcW w:w="1701" w:type="dxa"/>
          </w:tcPr>
          <w:p w14:paraId="434BBC40" w14:textId="77777777" w:rsidR="005C6325" w:rsidRPr="0047330C" w:rsidRDefault="005C6325" w:rsidP="00F460A6">
            <w:pPr>
              <w:pStyle w:val="GOSTTablenorm"/>
              <w:rPr>
                <w:szCs w:val="22"/>
              </w:rPr>
            </w:pPr>
            <w:r w:rsidRPr="0047330C">
              <w:rPr>
                <w:szCs w:val="22"/>
              </w:rPr>
              <w:t>Received</w:t>
            </w:r>
          </w:p>
        </w:tc>
        <w:tc>
          <w:tcPr>
            <w:tcW w:w="567" w:type="dxa"/>
          </w:tcPr>
          <w:p w14:paraId="4B81C4E2" w14:textId="77777777" w:rsidR="005C6325" w:rsidRPr="0047330C" w:rsidRDefault="005C6325" w:rsidP="00F460A6">
            <w:pPr>
              <w:pStyle w:val="GOSTTablenorm"/>
              <w:rPr>
                <w:szCs w:val="22"/>
              </w:rPr>
            </w:pPr>
            <w:r w:rsidRPr="0047330C">
              <w:rPr>
                <w:szCs w:val="22"/>
              </w:rPr>
              <w:t>П</w:t>
            </w:r>
          </w:p>
        </w:tc>
        <w:tc>
          <w:tcPr>
            <w:tcW w:w="1134" w:type="dxa"/>
          </w:tcPr>
          <w:p w14:paraId="4C6ADF94" w14:textId="77777777" w:rsidR="005C6325" w:rsidRPr="0047330C" w:rsidRDefault="005C6325" w:rsidP="00F460A6">
            <w:pPr>
              <w:pStyle w:val="GOSTTablenorm"/>
              <w:rPr>
                <w:szCs w:val="22"/>
              </w:rPr>
            </w:pPr>
            <w:r w:rsidRPr="0047330C">
              <w:rPr>
                <w:szCs w:val="22"/>
                <w:lang w:val="en-US"/>
              </w:rPr>
              <w:t>N</w:t>
            </w:r>
            <w:r w:rsidRPr="0047330C">
              <w:rPr>
                <w:szCs w:val="22"/>
              </w:rPr>
              <w:t>(20.2)</w:t>
            </w:r>
          </w:p>
        </w:tc>
        <w:tc>
          <w:tcPr>
            <w:tcW w:w="567" w:type="dxa"/>
          </w:tcPr>
          <w:p w14:paraId="3B100390" w14:textId="77777777" w:rsidR="005C6325" w:rsidRPr="0047330C" w:rsidRDefault="005C6325" w:rsidP="00F460A6">
            <w:pPr>
              <w:pStyle w:val="GOSTTablenorm"/>
              <w:rPr>
                <w:szCs w:val="22"/>
              </w:rPr>
            </w:pPr>
            <w:r w:rsidRPr="0047330C">
              <w:rPr>
                <w:szCs w:val="22"/>
              </w:rPr>
              <w:t>Н</w:t>
            </w:r>
          </w:p>
        </w:tc>
        <w:tc>
          <w:tcPr>
            <w:tcW w:w="4025" w:type="dxa"/>
          </w:tcPr>
          <w:p w14:paraId="70657A22" w14:textId="689CB4D2" w:rsidR="005C6325" w:rsidRPr="0047330C" w:rsidRDefault="005C6325" w:rsidP="00F460A6">
            <w:pPr>
              <w:pStyle w:val="GOSTTablenorm"/>
              <w:rPr>
                <w:szCs w:val="22"/>
              </w:rPr>
            </w:pPr>
            <w:r w:rsidRPr="0047330C">
              <w:rPr>
                <w:szCs w:val="22"/>
              </w:rPr>
              <w:t>У</w:t>
            </w:r>
            <w:r w:rsidR="00D4028D" w:rsidRPr="0047330C">
              <w:rPr>
                <w:szCs w:val="22"/>
              </w:rPr>
              <w:t>казывается сумма полученных КОО</w:t>
            </w:r>
          </w:p>
        </w:tc>
      </w:tr>
      <w:tr w:rsidR="00CE7B7F" w:rsidRPr="0047330C" w14:paraId="7DE152FB" w14:textId="77777777" w:rsidTr="00CE7B7F">
        <w:trPr>
          <w:cnfStyle w:val="000000010000" w:firstRow="0" w:lastRow="0" w:firstColumn="0" w:lastColumn="0" w:oddVBand="0" w:evenVBand="0" w:oddHBand="0" w:evenHBand="1" w:firstRowFirstColumn="0" w:firstRowLastColumn="0" w:lastRowFirstColumn="0" w:lastRowLastColumn="0"/>
        </w:trPr>
        <w:tc>
          <w:tcPr>
            <w:tcW w:w="1697" w:type="dxa"/>
          </w:tcPr>
          <w:p w14:paraId="518215A4" w14:textId="77777777" w:rsidR="005C6325" w:rsidRPr="0047330C" w:rsidRDefault="005C6325" w:rsidP="00F460A6">
            <w:pPr>
              <w:pStyle w:val="GOSTTablenorm"/>
              <w:rPr>
                <w:szCs w:val="22"/>
              </w:rPr>
            </w:pPr>
            <w:r w:rsidRPr="0047330C">
              <w:rPr>
                <w:szCs w:val="22"/>
              </w:rPr>
              <w:lastRenderedPageBreak/>
              <w:t>Переведено</w:t>
            </w:r>
          </w:p>
        </w:tc>
        <w:tc>
          <w:tcPr>
            <w:tcW w:w="1701" w:type="dxa"/>
          </w:tcPr>
          <w:p w14:paraId="06851F6E" w14:textId="77777777" w:rsidR="005C6325" w:rsidRPr="0047330C" w:rsidRDefault="005C6325" w:rsidP="00F460A6">
            <w:pPr>
              <w:pStyle w:val="GOSTTablenorm"/>
              <w:rPr>
                <w:szCs w:val="22"/>
              </w:rPr>
            </w:pPr>
            <w:r w:rsidRPr="0047330C">
              <w:rPr>
                <w:szCs w:val="22"/>
              </w:rPr>
              <w:t>Transfered</w:t>
            </w:r>
          </w:p>
        </w:tc>
        <w:tc>
          <w:tcPr>
            <w:tcW w:w="567" w:type="dxa"/>
          </w:tcPr>
          <w:p w14:paraId="3C1380D3" w14:textId="77777777" w:rsidR="005C6325" w:rsidRPr="0047330C" w:rsidRDefault="005C6325" w:rsidP="00F460A6">
            <w:pPr>
              <w:pStyle w:val="GOSTTablenorm"/>
              <w:rPr>
                <w:szCs w:val="22"/>
              </w:rPr>
            </w:pPr>
            <w:r w:rsidRPr="0047330C">
              <w:rPr>
                <w:szCs w:val="22"/>
              </w:rPr>
              <w:t>П</w:t>
            </w:r>
          </w:p>
        </w:tc>
        <w:tc>
          <w:tcPr>
            <w:tcW w:w="1134" w:type="dxa"/>
          </w:tcPr>
          <w:p w14:paraId="5341EB87" w14:textId="77777777" w:rsidR="005C6325" w:rsidRPr="0047330C" w:rsidRDefault="005C6325" w:rsidP="00F460A6">
            <w:pPr>
              <w:pStyle w:val="GOSTTablenorm"/>
              <w:rPr>
                <w:szCs w:val="22"/>
              </w:rPr>
            </w:pPr>
            <w:r w:rsidRPr="0047330C">
              <w:rPr>
                <w:szCs w:val="22"/>
                <w:lang w:val="en-US"/>
              </w:rPr>
              <w:t>N(</w:t>
            </w:r>
            <w:r w:rsidRPr="0047330C">
              <w:rPr>
                <w:szCs w:val="22"/>
              </w:rPr>
              <w:t>20.2</w:t>
            </w:r>
            <w:r w:rsidRPr="0047330C">
              <w:rPr>
                <w:szCs w:val="22"/>
                <w:lang w:val="en-US"/>
              </w:rPr>
              <w:t>)</w:t>
            </w:r>
          </w:p>
        </w:tc>
        <w:tc>
          <w:tcPr>
            <w:tcW w:w="567" w:type="dxa"/>
          </w:tcPr>
          <w:p w14:paraId="22F581D2" w14:textId="77777777" w:rsidR="005C6325" w:rsidRPr="0047330C" w:rsidRDefault="005C6325" w:rsidP="00F460A6">
            <w:pPr>
              <w:pStyle w:val="GOSTTablenorm"/>
              <w:rPr>
                <w:szCs w:val="22"/>
              </w:rPr>
            </w:pPr>
            <w:r w:rsidRPr="0047330C">
              <w:rPr>
                <w:szCs w:val="22"/>
              </w:rPr>
              <w:t>Н</w:t>
            </w:r>
          </w:p>
        </w:tc>
        <w:tc>
          <w:tcPr>
            <w:tcW w:w="4025" w:type="dxa"/>
          </w:tcPr>
          <w:p w14:paraId="3F821EB8" w14:textId="30334B6B" w:rsidR="005C6325" w:rsidRPr="0047330C" w:rsidRDefault="005C6325" w:rsidP="00F460A6">
            <w:pPr>
              <w:pStyle w:val="GOSTTablenorm"/>
              <w:rPr>
                <w:szCs w:val="22"/>
              </w:rPr>
            </w:pPr>
            <w:r w:rsidRPr="0047330C">
              <w:rPr>
                <w:szCs w:val="22"/>
              </w:rPr>
              <w:t>Ука</w:t>
            </w:r>
            <w:r w:rsidR="00D4028D" w:rsidRPr="0047330C">
              <w:rPr>
                <w:szCs w:val="22"/>
              </w:rPr>
              <w:t>зывается сумма переведенных КОО</w:t>
            </w:r>
          </w:p>
        </w:tc>
      </w:tr>
      <w:tr w:rsidR="00CE7B7F" w:rsidRPr="0047330C" w14:paraId="517B3044" w14:textId="77777777" w:rsidTr="00CE7B7F">
        <w:trPr>
          <w:cnfStyle w:val="000000100000" w:firstRow="0" w:lastRow="0" w:firstColumn="0" w:lastColumn="0" w:oddVBand="0" w:evenVBand="0" w:oddHBand="1" w:evenHBand="0" w:firstRowFirstColumn="0" w:firstRowLastColumn="0" w:lastRowFirstColumn="0" w:lastRowLastColumn="0"/>
        </w:trPr>
        <w:tc>
          <w:tcPr>
            <w:tcW w:w="1697" w:type="dxa"/>
          </w:tcPr>
          <w:p w14:paraId="483954BB" w14:textId="77777777" w:rsidR="005C6325" w:rsidRPr="0047330C" w:rsidRDefault="005C6325" w:rsidP="00F460A6">
            <w:pPr>
              <w:pStyle w:val="GOSTTablenorm"/>
              <w:rPr>
                <w:szCs w:val="22"/>
              </w:rPr>
            </w:pPr>
            <w:r w:rsidRPr="0047330C">
              <w:rPr>
                <w:szCs w:val="22"/>
              </w:rPr>
              <w:t>Исполнено</w:t>
            </w:r>
          </w:p>
        </w:tc>
        <w:tc>
          <w:tcPr>
            <w:tcW w:w="1701" w:type="dxa"/>
          </w:tcPr>
          <w:p w14:paraId="5A7452FD" w14:textId="77777777" w:rsidR="005C6325" w:rsidRPr="0047330C" w:rsidRDefault="005C6325" w:rsidP="00F460A6">
            <w:pPr>
              <w:pStyle w:val="GOSTTablenorm"/>
              <w:rPr>
                <w:szCs w:val="22"/>
              </w:rPr>
            </w:pPr>
            <w:r w:rsidRPr="0047330C">
              <w:rPr>
                <w:szCs w:val="22"/>
              </w:rPr>
              <w:t>Executed</w:t>
            </w:r>
          </w:p>
        </w:tc>
        <w:tc>
          <w:tcPr>
            <w:tcW w:w="567" w:type="dxa"/>
          </w:tcPr>
          <w:p w14:paraId="3BA09192" w14:textId="77777777" w:rsidR="005C6325" w:rsidRPr="0047330C" w:rsidRDefault="005C6325" w:rsidP="00F460A6">
            <w:pPr>
              <w:pStyle w:val="GOSTTablenorm"/>
              <w:rPr>
                <w:szCs w:val="22"/>
              </w:rPr>
            </w:pPr>
            <w:r w:rsidRPr="0047330C">
              <w:rPr>
                <w:szCs w:val="22"/>
              </w:rPr>
              <w:t>П</w:t>
            </w:r>
          </w:p>
        </w:tc>
        <w:tc>
          <w:tcPr>
            <w:tcW w:w="1134" w:type="dxa"/>
          </w:tcPr>
          <w:p w14:paraId="19FD69D4" w14:textId="77777777" w:rsidR="005C6325" w:rsidRPr="0047330C" w:rsidRDefault="005C6325" w:rsidP="00F460A6">
            <w:pPr>
              <w:pStyle w:val="GOSTTablenorm"/>
              <w:rPr>
                <w:szCs w:val="22"/>
                <w:lang w:val="en-US"/>
              </w:rPr>
            </w:pPr>
            <w:r w:rsidRPr="0047330C">
              <w:rPr>
                <w:szCs w:val="22"/>
                <w:lang w:val="en-US"/>
              </w:rPr>
              <w:t>N</w:t>
            </w:r>
            <w:r w:rsidRPr="0047330C">
              <w:rPr>
                <w:szCs w:val="22"/>
              </w:rPr>
              <w:t>(20.2)</w:t>
            </w:r>
          </w:p>
        </w:tc>
        <w:tc>
          <w:tcPr>
            <w:tcW w:w="567" w:type="dxa"/>
          </w:tcPr>
          <w:p w14:paraId="29D1B10D" w14:textId="77777777" w:rsidR="005C6325" w:rsidRPr="0047330C" w:rsidRDefault="005C6325" w:rsidP="00F460A6">
            <w:pPr>
              <w:pStyle w:val="GOSTTablenorm"/>
              <w:rPr>
                <w:szCs w:val="22"/>
              </w:rPr>
            </w:pPr>
            <w:r w:rsidRPr="0047330C">
              <w:rPr>
                <w:szCs w:val="22"/>
              </w:rPr>
              <w:t>Н</w:t>
            </w:r>
          </w:p>
        </w:tc>
        <w:tc>
          <w:tcPr>
            <w:tcW w:w="4025" w:type="dxa"/>
          </w:tcPr>
          <w:p w14:paraId="6C81FAB0" w14:textId="6708751E" w:rsidR="005C6325" w:rsidRPr="0047330C" w:rsidRDefault="005C6325" w:rsidP="00F460A6">
            <w:pPr>
              <w:pStyle w:val="GOSTTablenorm"/>
              <w:rPr>
                <w:szCs w:val="22"/>
              </w:rPr>
            </w:pPr>
            <w:r w:rsidRPr="0047330C">
              <w:rPr>
                <w:szCs w:val="22"/>
              </w:rPr>
              <w:t>Ук</w:t>
            </w:r>
            <w:r w:rsidR="00D4028D" w:rsidRPr="0047330C">
              <w:rPr>
                <w:szCs w:val="22"/>
              </w:rPr>
              <w:t>азывается сумма исполненных КОО</w:t>
            </w:r>
          </w:p>
        </w:tc>
      </w:tr>
      <w:tr w:rsidR="00CE7B7F" w:rsidRPr="0047330C" w14:paraId="1267B255" w14:textId="77777777" w:rsidTr="00CE7B7F">
        <w:trPr>
          <w:cnfStyle w:val="000000010000" w:firstRow="0" w:lastRow="0" w:firstColumn="0" w:lastColumn="0" w:oddVBand="0" w:evenVBand="0" w:oddHBand="0" w:evenHBand="1" w:firstRowFirstColumn="0" w:firstRowLastColumn="0" w:lastRowFirstColumn="0" w:lastRowLastColumn="0"/>
        </w:trPr>
        <w:tc>
          <w:tcPr>
            <w:tcW w:w="1697" w:type="dxa"/>
          </w:tcPr>
          <w:p w14:paraId="7DF78421" w14:textId="77777777" w:rsidR="005C6325" w:rsidRPr="0047330C" w:rsidRDefault="005C6325" w:rsidP="00F460A6">
            <w:pPr>
              <w:pStyle w:val="GOSTTablenorm"/>
              <w:rPr>
                <w:szCs w:val="22"/>
              </w:rPr>
            </w:pPr>
            <w:r w:rsidRPr="0047330C">
              <w:rPr>
                <w:szCs w:val="22"/>
              </w:rPr>
              <w:t xml:space="preserve">Остаток </w:t>
            </w:r>
            <w:r w:rsidRPr="0047330C">
              <w:t>на отчетную дату</w:t>
            </w:r>
          </w:p>
        </w:tc>
        <w:tc>
          <w:tcPr>
            <w:tcW w:w="1701" w:type="dxa"/>
          </w:tcPr>
          <w:p w14:paraId="1B94E79E" w14:textId="77777777" w:rsidR="005C6325" w:rsidRPr="0047330C" w:rsidRDefault="005C6325" w:rsidP="00F460A6">
            <w:pPr>
              <w:pStyle w:val="GOSTTablenorm"/>
              <w:rPr>
                <w:szCs w:val="22"/>
              </w:rPr>
            </w:pPr>
            <w:r w:rsidRPr="0047330C">
              <w:rPr>
                <w:szCs w:val="22"/>
              </w:rPr>
              <w:t>Balanse</w:t>
            </w:r>
          </w:p>
        </w:tc>
        <w:tc>
          <w:tcPr>
            <w:tcW w:w="567" w:type="dxa"/>
          </w:tcPr>
          <w:p w14:paraId="3A86552A" w14:textId="77777777" w:rsidR="005C6325" w:rsidRPr="0047330C" w:rsidRDefault="005C6325" w:rsidP="00F460A6">
            <w:pPr>
              <w:pStyle w:val="GOSTTablenorm"/>
              <w:rPr>
                <w:szCs w:val="22"/>
              </w:rPr>
            </w:pPr>
            <w:r w:rsidRPr="0047330C">
              <w:rPr>
                <w:szCs w:val="22"/>
              </w:rPr>
              <w:t>П</w:t>
            </w:r>
          </w:p>
        </w:tc>
        <w:tc>
          <w:tcPr>
            <w:tcW w:w="1134" w:type="dxa"/>
          </w:tcPr>
          <w:p w14:paraId="4E7E1203" w14:textId="77777777" w:rsidR="005C6325" w:rsidRPr="0047330C" w:rsidRDefault="005C6325" w:rsidP="00F460A6">
            <w:pPr>
              <w:pStyle w:val="GOSTTablenorm"/>
              <w:rPr>
                <w:szCs w:val="22"/>
                <w:lang w:val="en-US"/>
              </w:rPr>
            </w:pPr>
            <w:r w:rsidRPr="0047330C">
              <w:rPr>
                <w:szCs w:val="22"/>
                <w:lang w:val="en-US"/>
              </w:rPr>
              <w:t>N(</w:t>
            </w:r>
            <w:r w:rsidRPr="0047330C">
              <w:rPr>
                <w:szCs w:val="22"/>
              </w:rPr>
              <w:t>20.2</w:t>
            </w:r>
            <w:r w:rsidRPr="0047330C">
              <w:rPr>
                <w:szCs w:val="22"/>
                <w:lang w:val="en-US"/>
              </w:rPr>
              <w:t>)</w:t>
            </w:r>
          </w:p>
        </w:tc>
        <w:tc>
          <w:tcPr>
            <w:tcW w:w="567" w:type="dxa"/>
          </w:tcPr>
          <w:p w14:paraId="5585CA31" w14:textId="77777777" w:rsidR="005C6325" w:rsidRPr="0047330C" w:rsidRDefault="005C6325" w:rsidP="00F460A6">
            <w:pPr>
              <w:pStyle w:val="GOSTTablenorm"/>
              <w:rPr>
                <w:szCs w:val="22"/>
              </w:rPr>
            </w:pPr>
            <w:r w:rsidRPr="0047330C">
              <w:rPr>
                <w:szCs w:val="22"/>
              </w:rPr>
              <w:t>Н</w:t>
            </w:r>
          </w:p>
        </w:tc>
        <w:tc>
          <w:tcPr>
            <w:tcW w:w="4025" w:type="dxa"/>
          </w:tcPr>
          <w:p w14:paraId="08AA901F" w14:textId="7764C176" w:rsidR="005C6325" w:rsidRPr="0047330C" w:rsidRDefault="005C6325" w:rsidP="00F460A6">
            <w:pPr>
              <w:pStyle w:val="GOSTTablenorm"/>
              <w:rPr>
                <w:szCs w:val="22"/>
              </w:rPr>
            </w:pPr>
            <w:r w:rsidRPr="0047330C">
              <w:rPr>
                <w:szCs w:val="22"/>
              </w:rPr>
              <w:t xml:space="preserve">Указывается остаток </w:t>
            </w:r>
            <w:r w:rsidRPr="0047330C">
              <w:t>на отчетную дату</w:t>
            </w:r>
            <w:r w:rsidR="00D4028D" w:rsidRPr="0047330C">
              <w:rPr>
                <w:szCs w:val="22"/>
              </w:rPr>
              <w:t xml:space="preserve"> КОО</w:t>
            </w:r>
          </w:p>
        </w:tc>
      </w:tr>
      <w:tr w:rsidR="00CE7B7F" w:rsidRPr="0047330C" w14:paraId="04D9CE12" w14:textId="77777777" w:rsidTr="00CE7B7F">
        <w:trPr>
          <w:cnfStyle w:val="000000100000" w:firstRow="0" w:lastRow="0" w:firstColumn="0" w:lastColumn="0" w:oddVBand="0" w:evenVBand="0" w:oddHBand="1" w:evenHBand="0" w:firstRowFirstColumn="0" w:firstRowLastColumn="0" w:lastRowFirstColumn="0" w:lastRowLastColumn="0"/>
        </w:trPr>
        <w:tc>
          <w:tcPr>
            <w:tcW w:w="1697" w:type="dxa"/>
          </w:tcPr>
          <w:p w14:paraId="2F311BC8" w14:textId="77777777" w:rsidR="005C6325" w:rsidRPr="0047330C" w:rsidRDefault="005C6325" w:rsidP="00F460A6">
            <w:pPr>
              <w:pStyle w:val="GOSTTablenorm"/>
              <w:rPr>
                <w:szCs w:val="22"/>
              </w:rPr>
            </w:pPr>
            <w:r w:rsidRPr="0047330C">
              <w:rPr>
                <w:szCs w:val="22"/>
              </w:rPr>
              <w:t>Примечание</w:t>
            </w:r>
          </w:p>
        </w:tc>
        <w:tc>
          <w:tcPr>
            <w:tcW w:w="1701" w:type="dxa"/>
          </w:tcPr>
          <w:p w14:paraId="0A038447" w14:textId="77777777" w:rsidR="005C6325" w:rsidRPr="0047330C" w:rsidRDefault="005C6325" w:rsidP="00F460A6">
            <w:pPr>
              <w:pStyle w:val="GOSTTablenorm"/>
              <w:rPr>
                <w:szCs w:val="22"/>
              </w:rPr>
            </w:pPr>
            <w:r w:rsidRPr="0047330C">
              <w:rPr>
                <w:szCs w:val="22"/>
              </w:rPr>
              <w:t>Note</w:t>
            </w:r>
          </w:p>
        </w:tc>
        <w:tc>
          <w:tcPr>
            <w:tcW w:w="567" w:type="dxa"/>
          </w:tcPr>
          <w:p w14:paraId="43F6493F" w14:textId="77777777" w:rsidR="005C6325" w:rsidRPr="0047330C" w:rsidRDefault="005C6325" w:rsidP="00F460A6">
            <w:pPr>
              <w:pStyle w:val="GOSTTablenorm"/>
              <w:rPr>
                <w:szCs w:val="22"/>
              </w:rPr>
            </w:pPr>
            <w:r w:rsidRPr="0047330C">
              <w:rPr>
                <w:szCs w:val="22"/>
              </w:rPr>
              <w:t>П</w:t>
            </w:r>
          </w:p>
        </w:tc>
        <w:tc>
          <w:tcPr>
            <w:tcW w:w="1134" w:type="dxa"/>
          </w:tcPr>
          <w:p w14:paraId="5A64CB3B" w14:textId="77777777" w:rsidR="005C6325" w:rsidRPr="0047330C" w:rsidRDefault="005C6325" w:rsidP="00F460A6">
            <w:pPr>
              <w:pStyle w:val="GOSTTablenorm"/>
              <w:rPr>
                <w:szCs w:val="22"/>
              </w:rPr>
            </w:pPr>
            <w:r w:rsidRPr="0047330C">
              <w:rPr>
                <w:szCs w:val="22"/>
                <w:lang w:val="en-US"/>
              </w:rPr>
              <w:t>T(1-2000)</w:t>
            </w:r>
          </w:p>
        </w:tc>
        <w:tc>
          <w:tcPr>
            <w:tcW w:w="567" w:type="dxa"/>
          </w:tcPr>
          <w:p w14:paraId="67D56C00" w14:textId="77777777" w:rsidR="005C6325" w:rsidRPr="0047330C" w:rsidRDefault="005C6325" w:rsidP="00F460A6">
            <w:pPr>
              <w:pStyle w:val="GOSTTablenorm"/>
              <w:rPr>
                <w:szCs w:val="22"/>
              </w:rPr>
            </w:pPr>
            <w:r w:rsidRPr="0047330C">
              <w:rPr>
                <w:szCs w:val="22"/>
              </w:rPr>
              <w:t>Н</w:t>
            </w:r>
          </w:p>
        </w:tc>
        <w:tc>
          <w:tcPr>
            <w:tcW w:w="4025" w:type="dxa"/>
          </w:tcPr>
          <w:p w14:paraId="019D267A" w14:textId="20607BF7" w:rsidR="005C6325" w:rsidRPr="0047330C" w:rsidRDefault="005C6325" w:rsidP="00F460A6">
            <w:pPr>
              <w:pStyle w:val="GOSTTablenorm"/>
              <w:rPr>
                <w:szCs w:val="22"/>
              </w:rPr>
            </w:pPr>
            <w:r w:rsidRPr="0047330C">
              <w:rPr>
                <w:szCs w:val="22"/>
              </w:rPr>
              <w:t xml:space="preserve">Указывается </w:t>
            </w:r>
            <w:r w:rsidRPr="0047330C">
              <w:t>примечание</w:t>
            </w:r>
            <w:r w:rsidRPr="0047330C" w:rsidDel="00A77B2C">
              <w:rPr>
                <w:szCs w:val="22"/>
              </w:rPr>
              <w:t xml:space="preserve"> </w:t>
            </w:r>
            <w:r w:rsidR="00D4028D" w:rsidRPr="0047330C">
              <w:rPr>
                <w:szCs w:val="22"/>
              </w:rPr>
              <w:t>при необходимости</w:t>
            </w:r>
          </w:p>
        </w:tc>
      </w:tr>
    </w:tbl>
    <w:p w14:paraId="32C34169" w14:textId="1DDCBEFA" w:rsidR="005C6325" w:rsidRPr="0047330C" w:rsidRDefault="005C6325" w:rsidP="004A3A78">
      <w:pPr>
        <w:pStyle w:val="32"/>
      </w:pPr>
      <w:bookmarkStart w:id="730" w:name="_Toc54291657"/>
      <w:bookmarkStart w:id="731" w:name="_Toc58931456"/>
      <w:bookmarkStart w:id="732" w:name="_Toc228281433"/>
      <w:r w:rsidRPr="0047330C">
        <w:t>Описа</w:t>
      </w:r>
      <w:r w:rsidR="00CE7B7F" w:rsidRPr="0047330C">
        <w:t>ни</w:t>
      </w:r>
      <w:r w:rsidRPr="0047330C">
        <w:t>е комплексного типа «</w:t>
      </w:r>
      <w:r w:rsidRPr="0047330C">
        <w:rPr>
          <w:lang w:val="en-US"/>
        </w:rPr>
        <w:t>tDocType</w:t>
      </w:r>
      <w:r w:rsidRPr="0047330C">
        <w:t>»</w:t>
      </w:r>
      <w:bookmarkEnd w:id="730"/>
      <w:bookmarkEnd w:id="731"/>
      <w:bookmarkEnd w:id="732"/>
    </w:p>
    <w:p w14:paraId="07B13950" w14:textId="483C523F" w:rsidR="005C6325" w:rsidRPr="0047330C" w:rsidRDefault="005C6325" w:rsidP="005C6325">
      <w:pPr>
        <w:pStyle w:val="GOSTNormal"/>
        <w:rPr>
          <w:szCs w:val="24"/>
        </w:rPr>
      </w:pPr>
      <w:r w:rsidRPr="0047330C">
        <w:rPr>
          <w:szCs w:val="24"/>
        </w:rPr>
        <w:t>Описание комплексного типа «</w:t>
      </w:r>
      <w:r w:rsidRPr="0047330C">
        <w:rPr>
          <w:szCs w:val="24"/>
          <w:lang w:val="en-US"/>
        </w:rPr>
        <w:t>t</w:t>
      </w:r>
      <w:r w:rsidRPr="0047330C">
        <w:rPr>
          <w:szCs w:val="24"/>
        </w:rPr>
        <w:t>DocType» блока «Тип выписки».</w:t>
      </w:r>
    </w:p>
    <w:p w14:paraId="34F07649" w14:textId="7A0727D0" w:rsidR="005C6325" w:rsidRPr="0047330C" w:rsidRDefault="005C6325" w:rsidP="005C6325">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733" w:name="_Ref12453198"/>
      <w:bookmarkStart w:id="734" w:name="_Toc12270959"/>
      <w:bookmarkStart w:id="735" w:name="_Toc54022276"/>
      <w:bookmarkStart w:id="736" w:name="_Toc228281671"/>
      <w:r w:rsidR="00BB6FF0">
        <w:rPr>
          <w:noProof/>
        </w:rPr>
        <w:t>57</w:t>
      </w:r>
      <w:bookmarkEnd w:id="733"/>
      <w:r w:rsidRPr="0047330C">
        <w:rPr>
          <w:noProof/>
        </w:rPr>
        <w:fldChar w:fldCharType="end"/>
      </w:r>
      <w:r w:rsidR="002F6E3F" w:rsidRPr="0047330C">
        <w:t xml:space="preserve"> – </w:t>
      </w:r>
      <w:r w:rsidRPr="0047330C">
        <w:t>Описание комплексного типа «</w:t>
      </w:r>
      <w:r w:rsidRPr="0047330C">
        <w:rPr>
          <w:lang w:val="en-US"/>
        </w:rPr>
        <w:t>t</w:t>
      </w:r>
      <w:r w:rsidRPr="0047330C">
        <w:t>DocType»</w:t>
      </w:r>
      <w:bookmarkEnd w:id="734"/>
      <w:bookmarkEnd w:id="735"/>
      <w:bookmarkEnd w:id="736"/>
    </w:p>
    <w:tbl>
      <w:tblPr>
        <w:tblStyle w:val="GOSTTable"/>
        <w:tblW w:w="5000" w:type="pct"/>
        <w:tblLayout w:type="fixed"/>
        <w:tblLook w:val="01E0" w:firstRow="1" w:lastRow="1" w:firstColumn="1" w:lastColumn="1" w:noHBand="0" w:noVBand="0"/>
      </w:tblPr>
      <w:tblGrid>
        <w:gridCol w:w="1700"/>
        <w:gridCol w:w="1701"/>
        <w:gridCol w:w="567"/>
        <w:gridCol w:w="1134"/>
        <w:gridCol w:w="567"/>
        <w:gridCol w:w="4025"/>
      </w:tblGrid>
      <w:tr w:rsidR="00CE7B7F" w:rsidRPr="0047330C" w14:paraId="2D972EE1" w14:textId="77777777" w:rsidTr="00CE7B7F">
        <w:trPr>
          <w:cnfStyle w:val="100000000000" w:firstRow="1" w:lastRow="0" w:firstColumn="0" w:lastColumn="0" w:oddVBand="0" w:evenVBand="0" w:oddHBand="0" w:evenHBand="0" w:firstRowFirstColumn="0" w:firstRowLastColumn="0" w:lastRowFirstColumn="0" w:lastRowLastColumn="0"/>
        </w:trPr>
        <w:tc>
          <w:tcPr>
            <w:tcW w:w="1700" w:type="dxa"/>
          </w:tcPr>
          <w:p w14:paraId="07F6A3E7" w14:textId="77777777" w:rsidR="005C6325" w:rsidRPr="0047330C" w:rsidRDefault="005C6325" w:rsidP="00CE7B7F">
            <w:pPr>
              <w:pStyle w:val="GOSTTableHead"/>
              <w:rPr>
                <w:szCs w:val="22"/>
              </w:rPr>
            </w:pPr>
            <w:r w:rsidRPr="0047330C">
              <w:rPr>
                <w:szCs w:val="22"/>
              </w:rPr>
              <w:t>Наименование элемента</w:t>
            </w:r>
          </w:p>
        </w:tc>
        <w:tc>
          <w:tcPr>
            <w:tcW w:w="1701" w:type="dxa"/>
          </w:tcPr>
          <w:p w14:paraId="1BFA9ACB" w14:textId="77777777" w:rsidR="005C6325" w:rsidRPr="0047330C" w:rsidRDefault="005C6325" w:rsidP="00CE7B7F">
            <w:pPr>
              <w:pStyle w:val="GOSTTableHead"/>
              <w:rPr>
                <w:szCs w:val="22"/>
              </w:rPr>
            </w:pPr>
            <w:r w:rsidRPr="0047330C">
              <w:rPr>
                <w:szCs w:val="22"/>
              </w:rPr>
              <w:t>Сокращенное наименование (код) элемента</w:t>
            </w:r>
          </w:p>
        </w:tc>
        <w:tc>
          <w:tcPr>
            <w:tcW w:w="567" w:type="dxa"/>
          </w:tcPr>
          <w:p w14:paraId="78110C9C" w14:textId="77777777" w:rsidR="005C6325" w:rsidRPr="0047330C" w:rsidRDefault="005C6325" w:rsidP="00CE7B7F">
            <w:pPr>
              <w:pStyle w:val="GOSTTableHead"/>
              <w:rPr>
                <w:szCs w:val="22"/>
              </w:rPr>
            </w:pPr>
            <w:r w:rsidRPr="0047330C">
              <w:rPr>
                <w:szCs w:val="22"/>
              </w:rPr>
              <w:t>Тип</w:t>
            </w:r>
          </w:p>
        </w:tc>
        <w:tc>
          <w:tcPr>
            <w:tcW w:w="1134" w:type="dxa"/>
          </w:tcPr>
          <w:p w14:paraId="411DC155" w14:textId="77777777" w:rsidR="005C6325" w:rsidRPr="0047330C" w:rsidRDefault="005C6325" w:rsidP="00CE7B7F">
            <w:pPr>
              <w:pStyle w:val="GOSTTableHead"/>
              <w:rPr>
                <w:szCs w:val="22"/>
              </w:rPr>
            </w:pPr>
            <w:r w:rsidRPr="0047330C">
              <w:rPr>
                <w:szCs w:val="22"/>
              </w:rPr>
              <w:t>Формат элемента</w:t>
            </w:r>
          </w:p>
        </w:tc>
        <w:tc>
          <w:tcPr>
            <w:tcW w:w="567" w:type="dxa"/>
          </w:tcPr>
          <w:p w14:paraId="2D8EB777" w14:textId="77777777" w:rsidR="005C6325" w:rsidRPr="0047330C" w:rsidRDefault="005C6325" w:rsidP="00CE7B7F">
            <w:pPr>
              <w:pStyle w:val="GOSTTableHead"/>
              <w:rPr>
                <w:szCs w:val="22"/>
              </w:rPr>
            </w:pPr>
            <w:r w:rsidRPr="0047330C">
              <w:rPr>
                <w:szCs w:val="22"/>
              </w:rPr>
              <w:t>Обязательность</w:t>
            </w:r>
          </w:p>
        </w:tc>
        <w:tc>
          <w:tcPr>
            <w:tcW w:w="4025" w:type="dxa"/>
          </w:tcPr>
          <w:p w14:paraId="5721250C" w14:textId="77777777" w:rsidR="005C6325" w:rsidRPr="0047330C" w:rsidRDefault="005C6325" w:rsidP="00CE7B7F">
            <w:pPr>
              <w:pStyle w:val="GOSTTableHead"/>
              <w:rPr>
                <w:szCs w:val="22"/>
              </w:rPr>
            </w:pPr>
            <w:r w:rsidRPr="0047330C">
              <w:rPr>
                <w:szCs w:val="22"/>
              </w:rPr>
              <w:t>Дополнительная информация</w:t>
            </w:r>
          </w:p>
        </w:tc>
      </w:tr>
      <w:tr w:rsidR="00CE7B7F" w:rsidRPr="0047330C" w14:paraId="2A6C6250" w14:textId="77777777" w:rsidTr="00CE7B7F">
        <w:trPr>
          <w:cnfStyle w:val="000000100000" w:firstRow="0" w:lastRow="0" w:firstColumn="0" w:lastColumn="0" w:oddVBand="0" w:evenVBand="0" w:oddHBand="1" w:evenHBand="0" w:firstRowFirstColumn="0" w:firstRowLastColumn="0" w:lastRowFirstColumn="0" w:lastRowLastColumn="0"/>
        </w:trPr>
        <w:tc>
          <w:tcPr>
            <w:tcW w:w="1700" w:type="dxa"/>
          </w:tcPr>
          <w:p w14:paraId="1BEE2856" w14:textId="77777777" w:rsidR="005C6325" w:rsidRPr="0047330C" w:rsidRDefault="005C6325" w:rsidP="00F460A6">
            <w:pPr>
              <w:pStyle w:val="GOSTTablenorm"/>
              <w:rPr>
                <w:szCs w:val="22"/>
              </w:rPr>
            </w:pPr>
            <w:r w:rsidRPr="0047330C">
              <w:rPr>
                <w:szCs w:val="22"/>
              </w:rPr>
              <w:t>Код типа выписки</w:t>
            </w:r>
          </w:p>
        </w:tc>
        <w:tc>
          <w:tcPr>
            <w:tcW w:w="1701" w:type="dxa"/>
          </w:tcPr>
          <w:p w14:paraId="1A8E205E" w14:textId="77777777" w:rsidR="005C6325" w:rsidRPr="0047330C" w:rsidRDefault="005C6325" w:rsidP="00F460A6">
            <w:pPr>
              <w:pStyle w:val="GOSTTablenorm"/>
              <w:rPr>
                <w:szCs w:val="22"/>
              </w:rPr>
            </w:pPr>
            <w:r w:rsidRPr="0047330C">
              <w:rPr>
                <w:szCs w:val="22"/>
              </w:rPr>
              <w:t>с</w:t>
            </w:r>
            <w:r w:rsidRPr="0047330C">
              <w:rPr>
                <w:szCs w:val="22"/>
                <w:lang w:val="en-US"/>
              </w:rPr>
              <w:t>ode</w:t>
            </w:r>
          </w:p>
        </w:tc>
        <w:tc>
          <w:tcPr>
            <w:tcW w:w="567" w:type="dxa"/>
          </w:tcPr>
          <w:p w14:paraId="597C87AB" w14:textId="77777777" w:rsidR="005C6325" w:rsidRPr="0047330C" w:rsidRDefault="005C6325" w:rsidP="00F460A6">
            <w:pPr>
              <w:pStyle w:val="GOSTTablenorm"/>
              <w:rPr>
                <w:szCs w:val="22"/>
              </w:rPr>
            </w:pPr>
            <w:r w:rsidRPr="0047330C">
              <w:rPr>
                <w:szCs w:val="22"/>
              </w:rPr>
              <w:t>А</w:t>
            </w:r>
          </w:p>
        </w:tc>
        <w:tc>
          <w:tcPr>
            <w:tcW w:w="1134" w:type="dxa"/>
          </w:tcPr>
          <w:p w14:paraId="196D9CF1" w14:textId="77777777" w:rsidR="005C6325" w:rsidRPr="0047330C" w:rsidRDefault="005C6325" w:rsidP="00F460A6">
            <w:pPr>
              <w:pStyle w:val="GOSTTablenorm"/>
              <w:rPr>
                <w:szCs w:val="22"/>
                <w:lang w:val="en-US"/>
              </w:rPr>
            </w:pPr>
            <w:r w:rsidRPr="0047330C">
              <w:rPr>
                <w:szCs w:val="22"/>
              </w:rPr>
              <w:t>-</w:t>
            </w:r>
          </w:p>
        </w:tc>
        <w:tc>
          <w:tcPr>
            <w:tcW w:w="567" w:type="dxa"/>
          </w:tcPr>
          <w:p w14:paraId="1D2A79A8" w14:textId="77777777" w:rsidR="005C6325" w:rsidRPr="0047330C" w:rsidRDefault="005C6325" w:rsidP="00F460A6">
            <w:pPr>
              <w:pStyle w:val="GOSTTablenorm"/>
              <w:rPr>
                <w:szCs w:val="22"/>
              </w:rPr>
            </w:pPr>
            <w:r w:rsidRPr="0047330C">
              <w:rPr>
                <w:szCs w:val="22"/>
              </w:rPr>
              <w:t>О</w:t>
            </w:r>
          </w:p>
        </w:tc>
        <w:tc>
          <w:tcPr>
            <w:tcW w:w="4025" w:type="dxa"/>
          </w:tcPr>
          <w:p w14:paraId="0189ED0A" w14:textId="77777777" w:rsidR="005C6325" w:rsidRPr="0047330C" w:rsidRDefault="005C6325" w:rsidP="00F460A6">
            <w:pPr>
              <w:pStyle w:val="GOSTTablenorm"/>
              <w:jc w:val="left"/>
              <w:rPr>
                <w:szCs w:val="22"/>
              </w:rPr>
            </w:pPr>
            <w:r w:rsidRPr="0047330C">
              <w:rPr>
                <w:szCs w:val="22"/>
              </w:rPr>
              <w:t>Допустимые значения:</w:t>
            </w:r>
          </w:p>
          <w:p w14:paraId="2357454B" w14:textId="77777777" w:rsidR="005C6325" w:rsidRPr="0047330C" w:rsidRDefault="005C6325" w:rsidP="00C6245B">
            <w:pPr>
              <w:pStyle w:val="GOSTTablenorm"/>
              <w:numPr>
                <w:ilvl w:val="0"/>
                <w:numId w:val="52"/>
              </w:numPr>
              <w:ind w:left="454" w:hanging="284"/>
              <w:rPr>
                <w:szCs w:val="22"/>
                <w:lang w:val="en-US"/>
              </w:rPr>
            </w:pPr>
            <w:r w:rsidRPr="0047330C">
              <w:rPr>
                <w:szCs w:val="22"/>
              </w:rPr>
              <w:t>«1» – Промежуточный</w:t>
            </w:r>
            <w:r w:rsidRPr="0047330C">
              <w:rPr>
                <w:szCs w:val="22"/>
                <w:lang w:val="en-US"/>
              </w:rPr>
              <w:t>;</w:t>
            </w:r>
          </w:p>
          <w:p w14:paraId="660A0B9D" w14:textId="49C98652" w:rsidR="005C6325" w:rsidRPr="0047330C" w:rsidRDefault="005C6325" w:rsidP="00C6245B">
            <w:pPr>
              <w:pStyle w:val="GOSTTablenorm"/>
              <w:numPr>
                <w:ilvl w:val="0"/>
                <w:numId w:val="52"/>
              </w:numPr>
              <w:ind w:left="454" w:hanging="284"/>
              <w:rPr>
                <w:szCs w:val="22"/>
              </w:rPr>
            </w:pPr>
            <w:r w:rsidRPr="0047330C">
              <w:rPr>
                <w:szCs w:val="22"/>
              </w:rPr>
              <w:t>«2» – Итог</w:t>
            </w:r>
            <w:r w:rsidR="00D4028D" w:rsidRPr="0047330C">
              <w:rPr>
                <w:szCs w:val="22"/>
              </w:rPr>
              <w:t>овый</w:t>
            </w:r>
          </w:p>
        </w:tc>
      </w:tr>
      <w:tr w:rsidR="00CE7B7F" w:rsidRPr="0047330C" w14:paraId="5415917E" w14:textId="77777777" w:rsidTr="00CE7B7F">
        <w:trPr>
          <w:cnfStyle w:val="000000010000" w:firstRow="0" w:lastRow="0" w:firstColumn="0" w:lastColumn="0" w:oddVBand="0" w:evenVBand="0" w:oddHBand="0" w:evenHBand="1" w:firstRowFirstColumn="0" w:firstRowLastColumn="0" w:lastRowFirstColumn="0" w:lastRowLastColumn="0"/>
        </w:trPr>
        <w:tc>
          <w:tcPr>
            <w:tcW w:w="1700" w:type="dxa"/>
          </w:tcPr>
          <w:p w14:paraId="1B0451CF" w14:textId="77777777" w:rsidR="005C6325" w:rsidRPr="0047330C" w:rsidRDefault="005C6325" w:rsidP="00F460A6">
            <w:pPr>
              <w:pStyle w:val="GOSTTablenorm"/>
              <w:rPr>
                <w:szCs w:val="22"/>
              </w:rPr>
            </w:pPr>
            <w:r w:rsidRPr="0047330C">
              <w:rPr>
                <w:szCs w:val="22"/>
              </w:rPr>
              <w:t>Тип выписки</w:t>
            </w:r>
          </w:p>
        </w:tc>
        <w:tc>
          <w:tcPr>
            <w:tcW w:w="1701" w:type="dxa"/>
          </w:tcPr>
          <w:p w14:paraId="0FC33543" w14:textId="77777777" w:rsidR="005C6325" w:rsidRPr="0047330C" w:rsidRDefault="005C6325" w:rsidP="00F460A6">
            <w:pPr>
              <w:pStyle w:val="GOSTTablenorm"/>
              <w:rPr>
                <w:szCs w:val="22"/>
              </w:rPr>
            </w:pPr>
            <w:r w:rsidRPr="0047330C">
              <w:rPr>
                <w:szCs w:val="22"/>
                <w:lang w:val="en-US"/>
              </w:rPr>
              <w:t>value</w:t>
            </w:r>
          </w:p>
        </w:tc>
        <w:tc>
          <w:tcPr>
            <w:tcW w:w="567" w:type="dxa"/>
          </w:tcPr>
          <w:p w14:paraId="4EDF149E" w14:textId="77777777" w:rsidR="005C6325" w:rsidRPr="0047330C" w:rsidRDefault="005C6325" w:rsidP="00F460A6">
            <w:pPr>
              <w:pStyle w:val="GOSTTablenorm"/>
              <w:rPr>
                <w:szCs w:val="22"/>
              </w:rPr>
            </w:pPr>
            <w:r w:rsidRPr="0047330C">
              <w:rPr>
                <w:szCs w:val="22"/>
              </w:rPr>
              <w:t>А</w:t>
            </w:r>
          </w:p>
        </w:tc>
        <w:tc>
          <w:tcPr>
            <w:tcW w:w="1134" w:type="dxa"/>
          </w:tcPr>
          <w:p w14:paraId="5F26E3F6" w14:textId="77777777" w:rsidR="005C6325" w:rsidRPr="0047330C" w:rsidRDefault="005C6325" w:rsidP="00F460A6">
            <w:pPr>
              <w:pStyle w:val="GOSTTablenorm"/>
              <w:rPr>
                <w:szCs w:val="22"/>
                <w:lang w:val="en-US"/>
              </w:rPr>
            </w:pPr>
            <w:r w:rsidRPr="0047330C">
              <w:rPr>
                <w:szCs w:val="22"/>
              </w:rPr>
              <w:t>-</w:t>
            </w:r>
          </w:p>
        </w:tc>
        <w:tc>
          <w:tcPr>
            <w:tcW w:w="567" w:type="dxa"/>
          </w:tcPr>
          <w:p w14:paraId="72044A27" w14:textId="77777777" w:rsidR="005C6325" w:rsidRPr="0047330C" w:rsidRDefault="005C6325" w:rsidP="00F460A6">
            <w:pPr>
              <w:pStyle w:val="GOSTTablenorm"/>
              <w:rPr>
                <w:szCs w:val="22"/>
              </w:rPr>
            </w:pPr>
            <w:r w:rsidRPr="0047330C">
              <w:rPr>
                <w:szCs w:val="22"/>
              </w:rPr>
              <w:t>Н</w:t>
            </w:r>
          </w:p>
        </w:tc>
        <w:tc>
          <w:tcPr>
            <w:tcW w:w="4025" w:type="dxa"/>
          </w:tcPr>
          <w:p w14:paraId="299DA8B0" w14:textId="77777777" w:rsidR="005C6325" w:rsidRPr="0047330C" w:rsidRDefault="005C6325" w:rsidP="00F460A6">
            <w:pPr>
              <w:pStyle w:val="GOSTTablenorm"/>
              <w:rPr>
                <w:szCs w:val="22"/>
              </w:rPr>
            </w:pPr>
            <w:r w:rsidRPr="0047330C">
              <w:rPr>
                <w:szCs w:val="22"/>
              </w:rPr>
              <w:t>Соответствующие допустимые значения:</w:t>
            </w:r>
          </w:p>
          <w:p w14:paraId="205D3EC8" w14:textId="77777777" w:rsidR="005C6325" w:rsidRPr="0047330C" w:rsidRDefault="005C6325" w:rsidP="00C6245B">
            <w:pPr>
              <w:pStyle w:val="ASFKTableListMark"/>
              <w:numPr>
                <w:ilvl w:val="0"/>
                <w:numId w:val="54"/>
              </w:numPr>
              <w:spacing w:before="0" w:after="0"/>
              <w:ind w:left="454" w:hanging="284"/>
              <w:jc w:val="both"/>
              <w:rPr>
                <w:szCs w:val="22"/>
              </w:rPr>
            </w:pPr>
            <w:r w:rsidRPr="0047330C">
              <w:rPr>
                <w:szCs w:val="22"/>
              </w:rPr>
              <w:t>Промежуточный;</w:t>
            </w:r>
          </w:p>
          <w:p w14:paraId="343E4624" w14:textId="60A95343" w:rsidR="005C6325" w:rsidRPr="0047330C" w:rsidRDefault="00D4028D" w:rsidP="00C6245B">
            <w:pPr>
              <w:pStyle w:val="ASFKTableListMark"/>
              <w:numPr>
                <w:ilvl w:val="0"/>
                <w:numId w:val="54"/>
              </w:numPr>
              <w:spacing w:before="0" w:after="0"/>
              <w:ind w:left="454" w:hanging="284"/>
              <w:jc w:val="both"/>
              <w:rPr>
                <w:szCs w:val="22"/>
              </w:rPr>
            </w:pPr>
            <w:r w:rsidRPr="0047330C">
              <w:rPr>
                <w:szCs w:val="22"/>
              </w:rPr>
              <w:t>Итоговый</w:t>
            </w:r>
          </w:p>
        </w:tc>
      </w:tr>
    </w:tbl>
    <w:p w14:paraId="5A7B7460" w14:textId="77777777" w:rsidR="005C6325" w:rsidRPr="0047330C" w:rsidRDefault="005C6325" w:rsidP="004A3A78">
      <w:pPr>
        <w:pStyle w:val="32"/>
      </w:pPr>
      <w:bookmarkStart w:id="737" w:name="_Toc54291658"/>
      <w:bookmarkStart w:id="738" w:name="_Toc58931457"/>
      <w:bookmarkStart w:id="739" w:name="_Toc228281434"/>
      <w:r w:rsidRPr="0047330C">
        <w:t>Пример XML</w:t>
      </w:r>
      <w:bookmarkEnd w:id="737"/>
      <w:bookmarkEnd w:id="738"/>
      <w:bookmarkEnd w:id="739"/>
    </w:p>
    <w:p w14:paraId="4D2C6C67" w14:textId="11274440" w:rsidR="005C6325" w:rsidRPr="0047330C" w:rsidRDefault="005C6325" w:rsidP="00CE7B7F">
      <w:pPr>
        <w:pStyle w:val="GOSTScript"/>
        <w:ind w:left="142" w:firstLine="142"/>
      </w:pPr>
      <w:r w:rsidRPr="0047330C">
        <w:t>&lt;?xml version=</w:t>
      </w:r>
      <w:r w:rsidR="00773319" w:rsidRPr="0047330C">
        <w:t>"</w:t>
      </w:r>
      <w:r w:rsidRPr="0047330C">
        <w:t>1.0</w:t>
      </w:r>
      <w:r w:rsidR="00773319" w:rsidRPr="0047330C">
        <w:t>"</w:t>
      </w:r>
      <w:r w:rsidRPr="0047330C">
        <w:t xml:space="preserve"> encoding=</w:t>
      </w:r>
      <w:r w:rsidR="00773319" w:rsidRPr="0047330C">
        <w:t>"</w:t>
      </w:r>
      <w:r w:rsidRPr="0047330C">
        <w:t>UTF-8</w:t>
      </w:r>
      <w:r w:rsidR="00773319" w:rsidRPr="0047330C">
        <w:t>"</w:t>
      </w:r>
      <w:r w:rsidRPr="0047330C">
        <w:t>?&gt;</w:t>
      </w:r>
    </w:p>
    <w:p w14:paraId="3C4789FA" w14:textId="6E2851E3" w:rsidR="005C6325" w:rsidRPr="0047330C" w:rsidRDefault="005C6325" w:rsidP="00CE7B7F">
      <w:pPr>
        <w:pStyle w:val="GOSTScript"/>
        <w:ind w:left="142" w:firstLine="142"/>
      </w:pPr>
      <w:r w:rsidRPr="0047330C">
        <w:t>&lt;self:TSE_ReportInfNUBP_D14 metaType=</w:t>
      </w:r>
      <w:r w:rsidR="00773319" w:rsidRPr="0047330C">
        <w:t>"</w:t>
      </w:r>
      <w:r w:rsidRPr="0047330C">
        <w:t>formular</w:t>
      </w:r>
      <w:r w:rsidR="00773319" w:rsidRPr="0047330C">
        <w:t>"</w:t>
      </w:r>
      <w:r w:rsidRPr="0047330C">
        <w:t xml:space="preserve"> Version=</w:t>
      </w:r>
      <w:r w:rsidR="00773319" w:rsidRPr="0047330C">
        <w:t>"</w:t>
      </w:r>
      <w:r w:rsidR="00CA612C" w:rsidRPr="0047330C">
        <w:t>3</w:t>
      </w:r>
      <w:r w:rsidRPr="0047330C">
        <w:t>.0</w:t>
      </w:r>
      <w:r w:rsidR="00773319" w:rsidRPr="0047330C">
        <w:t>"</w:t>
      </w:r>
      <w:r w:rsidRPr="0047330C">
        <w:t xml:space="preserve"> xsi:schemaLocation=</w:t>
      </w:r>
      <w:r w:rsidR="00773319" w:rsidRPr="0047330C">
        <w:t>"</w:t>
      </w:r>
      <w:r w:rsidRPr="0047330C">
        <w:t>http://www.roskazna.ru/eb/domain/TSE_ReportInfNUBP_D14/formular formulars.xsd</w:t>
      </w:r>
      <w:r w:rsidR="00773319" w:rsidRPr="0047330C">
        <w:t>"</w:t>
      </w:r>
      <w:r w:rsidRPr="0047330C">
        <w:t xml:space="preserve"> xmlns:self=</w:t>
      </w:r>
      <w:r w:rsidR="00773319" w:rsidRPr="0047330C">
        <w:t>"</w:t>
      </w:r>
      <w:r w:rsidRPr="0047330C">
        <w:t>http://www.roskazna.ru/eb/domain/TSE_ReportInfNUBP_D14/formular</w:t>
      </w:r>
      <w:r w:rsidR="00773319" w:rsidRPr="0047330C">
        <w:t>"</w:t>
      </w:r>
      <w:r w:rsidRPr="0047330C">
        <w:t xml:space="preserve"> xmlns:xsi=</w:t>
      </w:r>
      <w:r w:rsidR="00773319" w:rsidRPr="0047330C">
        <w:t>"</w:t>
      </w:r>
      <w:r w:rsidRPr="0047330C">
        <w:t>http://www.w3.org/2001/XMLSchema-instance</w:t>
      </w:r>
      <w:r w:rsidR="00773319" w:rsidRPr="0047330C">
        <w:t>"</w:t>
      </w:r>
      <w:r w:rsidRPr="0047330C">
        <w:t xml:space="preserve"> xmlns:ds=</w:t>
      </w:r>
      <w:r w:rsidR="00773319" w:rsidRPr="0047330C">
        <w:t>"</w:t>
      </w:r>
      <w:r w:rsidRPr="0047330C">
        <w:t>http://www.w3.org/2000/09/xmldsig#</w:t>
      </w:r>
      <w:r w:rsidR="00773319" w:rsidRPr="0047330C">
        <w:t>"</w:t>
      </w:r>
      <w:r w:rsidRPr="0047330C">
        <w:t>&gt;</w:t>
      </w:r>
    </w:p>
    <w:p w14:paraId="1F851E81" w14:textId="77777777" w:rsidR="005C6325" w:rsidRPr="0047330C" w:rsidRDefault="005C6325" w:rsidP="00CE7B7F">
      <w:pPr>
        <w:pStyle w:val="GOSTScript"/>
        <w:ind w:left="142" w:firstLine="142"/>
      </w:pPr>
      <w:r w:rsidRPr="0047330C">
        <w:tab/>
        <w:t>&lt;BasicRequisites_DocNum&gt;102&lt;/BasicRequisites_DocNum&gt;</w:t>
      </w:r>
    </w:p>
    <w:p w14:paraId="50EFF6CE" w14:textId="77777777" w:rsidR="005C6325" w:rsidRPr="0047330C" w:rsidRDefault="005C6325" w:rsidP="00CE7B7F">
      <w:pPr>
        <w:pStyle w:val="GOSTScript"/>
        <w:ind w:left="142" w:firstLine="142"/>
      </w:pPr>
      <w:r w:rsidRPr="0047330C">
        <w:lastRenderedPageBreak/>
        <w:tab/>
        <w:t>&lt;BasicRequisites_DateReport&gt;2021-02-01&lt;/BasicRequisites_DateReport&gt;</w:t>
      </w:r>
    </w:p>
    <w:p w14:paraId="20DC22AA" w14:textId="4C31280B" w:rsidR="005C6325" w:rsidRPr="0047330C" w:rsidRDefault="005C6325" w:rsidP="00CE7B7F">
      <w:pPr>
        <w:pStyle w:val="GOSTScript"/>
        <w:ind w:left="142" w:firstLine="142"/>
      </w:pPr>
      <w:r w:rsidRPr="0047330C">
        <w:tab/>
        <w:t>&lt;BasicRequisites_PrivacyLabel code=</w:t>
      </w:r>
      <w:r w:rsidR="00773319" w:rsidRPr="0047330C">
        <w:t>"</w:t>
      </w:r>
      <w:r w:rsidRPr="0047330C">
        <w:t>0</w:t>
      </w:r>
      <w:r w:rsidR="00773319" w:rsidRPr="0047330C">
        <w:t>"</w:t>
      </w:r>
      <w:r w:rsidRPr="0047330C">
        <w:t xml:space="preserve"> value=</w:t>
      </w:r>
      <w:r w:rsidR="00773319" w:rsidRPr="0047330C">
        <w:t>"</w:t>
      </w:r>
      <w:r w:rsidRPr="0047330C">
        <w:t>Несекретно</w:t>
      </w:r>
      <w:r w:rsidR="00773319" w:rsidRPr="0047330C">
        <w:t>"</w:t>
      </w:r>
      <w:r w:rsidRPr="0047330C">
        <w:t>/&gt;</w:t>
      </w:r>
    </w:p>
    <w:p w14:paraId="382AA7D4" w14:textId="77777777" w:rsidR="005C6325" w:rsidRPr="0047330C" w:rsidRDefault="005C6325" w:rsidP="00CE7B7F">
      <w:pPr>
        <w:pStyle w:val="GOSTScript"/>
        <w:ind w:left="142" w:firstLine="142"/>
      </w:pPr>
      <w:r w:rsidRPr="0047330C">
        <w:tab/>
        <w:t>&lt;BasicRequisites_AccNum&gt;18923000015&lt;/BasicRequisites_AccNum&gt;</w:t>
      </w:r>
    </w:p>
    <w:p w14:paraId="57754236" w14:textId="0AC1D60C" w:rsidR="005C6325" w:rsidRPr="0047330C" w:rsidRDefault="005C6325" w:rsidP="00CE7B7F">
      <w:pPr>
        <w:pStyle w:val="GOSTScript"/>
        <w:ind w:left="142" w:firstLine="142"/>
      </w:pPr>
      <w:r w:rsidRPr="0047330C">
        <w:tab/>
        <w:t>&lt;BasicRequisites_DocType code=</w:t>
      </w:r>
      <w:r w:rsidR="00773319" w:rsidRPr="0047330C">
        <w:t>"</w:t>
      </w:r>
      <w:r w:rsidRPr="0047330C">
        <w:t>1</w:t>
      </w:r>
      <w:r w:rsidR="00773319" w:rsidRPr="0047330C">
        <w:t>"</w:t>
      </w:r>
      <w:r w:rsidRPr="0047330C">
        <w:t>&gt;Промежуточный&lt;/BasicRequisites_DocType&gt;</w:t>
      </w:r>
    </w:p>
    <w:p w14:paraId="4879F56C" w14:textId="77777777" w:rsidR="005C6325" w:rsidRPr="0047330C" w:rsidRDefault="005C6325" w:rsidP="00CE7B7F">
      <w:pPr>
        <w:pStyle w:val="GOSTScript"/>
        <w:ind w:left="142" w:firstLine="142"/>
      </w:pPr>
      <w:r w:rsidRPr="0047330C">
        <w:tab/>
        <w:t>&lt;BasicRequisites_BudgetCode&gt;80365498&lt;/BasicRequisites_BudgetCode&gt;</w:t>
      </w:r>
    </w:p>
    <w:p w14:paraId="09C907FB" w14:textId="77777777" w:rsidR="005C6325" w:rsidRPr="0047330C" w:rsidRDefault="005C6325" w:rsidP="00CE7B7F">
      <w:pPr>
        <w:pStyle w:val="GOSTScript"/>
        <w:ind w:left="142" w:firstLine="142"/>
      </w:pPr>
      <w:r w:rsidRPr="0047330C">
        <w:tab/>
        <w:t>&lt;ORFK_NameFK&gt;Управление Федереального казначейства по г.Москва&lt;/ORFK_NameFK&gt;</w:t>
      </w:r>
    </w:p>
    <w:p w14:paraId="0043D033" w14:textId="77777777" w:rsidR="005C6325" w:rsidRPr="0047330C" w:rsidRDefault="005C6325" w:rsidP="00CE7B7F">
      <w:pPr>
        <w:pStyle w:val="GOSTScript"/>
        <w:ind w:left="142" w:firstLine="142"/>
      </w:pPr>
      <w:r w:rsidRPr="0047330C">
        <w:tab/>
        <w:t>&lt;ORFK_CodeFK&gt;3205&lt;/ORFK_CodeFK&gt;</w:t>
      </w:r>
    </w:p>
    <w:p w14:paraId="4496E7DA" w14:textId="1454FB5D" w:rsidR="005C6325" w:rsidRPr="0047330C" w:rsidRDefault="005C6325" w:rsidP="00CE7B7F">
      <w:pPr>
        <w:pStyle w:val="GOSTScript"/>
        <w:ind w:left="142" w:firstLine="142"/>
      </w:pPr>
      <w:r w:rsidRPr="0047330C">
        <w:tab/>
        <w:t xml:space="preserve">&lt;LegalEntity_NameUL&gt;АО </w:t>
      </w:r>
      <w:r w:rsidR="003B0359" w:rsidRPr="0047330C">
        <w:t>"</w:t>
      </w:r>
      <w:r w:rsidRPr="0047330C">
        <w:t>РОССИЙСКИЕ КОСМИЧЕСКИЕ СИСТЕМЫ</w:t>
      </w:r>
      <w:r w:rsidR="00773319" w:rsidRPr="0047330C">
        <w:t>"</w:t>
      </w:r>
      <w:r w:rsidRPr="0047330C">
        <w:t>&lt;/LegalEntity_NameUL&gt;</w:t>
      </w:r>
    </w:p>
    <w:p w14:paraId="5ACBAD43" w14:textId="4BE5C9CD" w:rsidR="005C6325" w:rsidRPr="0047330C" w:rsidRDefault="005C6325">
      <w:pPr>
        <w:pStyle w:val="GOSTScript"/>
        <w:ind w:left="142" w:firstLine="142"/>
      </w:pPr>
      <w:r w:rsidRPr="0047330C">
        <w:tab/>
        <w:t>&lt;LegalEntity_CodeReestr&gt;001Э2344&lt;/LegalEntity_CodeReestr&gt;</w:t>
      </w:r>
    </w:p>
    <w:p w14:paraId="52C2D275" w14:textId="77777777" w:rsidR="005C6325" w:rsidRPr="0047330C" w:rsidRDefault="005C6325" w:rsidP="00CE7B7F">
      <w:pPr>
        <w:pStyle w:val="GOSTScript"/>
        <w:ind w:left="142" w:firstLine="142"/>
      </w:pPr>
      <w:r w:rsidRPr="0047330C">
        <w:tab/>
        <w:t>&lt;LegalEntity_BudgetLevel&gt;6&lt;/LegalEntity_BudgetLevel&gt;</w:t>
      </w:r>
    </w:p>
    <w:p w14:paraId="1710BAA8" w14:textId="77777777" w:rsidR="005C6325" w:rsidRPr="0047330C" w:rsidRDefault="005C6325" w:rsidP="00CE7B7F">
      <w:pPr>
        <w:pStyle w:val="GOSTScript"/>
        <w:ind w:left="142" w:firstLine="142"/>
      </w:pPr>
      <w:r w:rsidRPr="0047330C">
        <w:tab/>
        <w:t>&lt;SYTotalSum&gt;850000.00&lt;/SYTotalSum&gt;</w:t>
      </w:r>
    </w:p>
    <w:p w14:paraId="77D584F0" w14:textId="77777777" w:rsidR="005C6325" w:rsidRPr="0047330C" w:rsidRDefault="005C6325" w:rsidP="00CE7B7F">
      <w:pPr>
        <w:pStyle w:val="GOSTScript"/>
        <w:ind w:left="142" w:firstLine="142"/>
      </w:pPr>
      <w:r w:rsidRPr="0047330C">
        <w:tab/>
        <w:t>&lt;RDTotalSum&gt;700000.00&lt;/RDTotalSum&gt;</w:t>
      </w:r>
    </w:p>
    <w:p w14:paraId="5559D715" w14:textId="77777777" w:rsidR="005C6325" w:rsidRPr="0047330C" w:rsidRDefault="005C6325" w:rsidP="00CE7B7F">
      <w:pPr>
        <w:pStyle w:val="GOSTScript"/>
        <w:ind w:left="142" w:firstLine="142"/>
      </w:pPr>
      <w:r w:rsidRPr="0047330C">
        <w:tab/>
        <w:t>&lt;RDNotPermLstYearSum&gt;330000.00&lt;/RDNotPermLstYearSum&gt;</w:t>
      </w:r>
    </w:p>
    <w:p w14:paraId="729D300B" w14:textId="77777777" w:rsidR="005C6325" w:rsidRPr="0047330C" w:rsidRDefault="005C6325" w:rsidP="00CE7B7F">
      <w:pPr>
        <w:pStyle w:val="GOSTScript"/>
        <w:ind w:left="142" w:firstLine="142"/>
      </w:pPr>
      <w:r w:rsidRPr="0047330C">
        <w:tab/>
        <w:t>&lt;RDNotPermThsYearSum&gt;270000.00&lt;/RDNotPermThsYearSum&gt;</w:t>
      </w:r>
    </w:p>
    <w:p w14:paraId="13491A06" w14:textId="77777777" w:rsidR="005C6325" w:rsidRPr="0047330C" w:rsidRDefault="005C6325" w:rsidP="00CE7B7F">
      <w:pPr>
        <w:pStyle w:val="GOSTScript"/>
        <w:ind w:left="142" w:firstLine="142"/>
      </w:pPr>
      <w:r w:rsidRPr="0047330C">
        <w:tab/>
        <w:t>&lt;Sign_Position&gt;Начальник&lt;/Sign_Position&gt;</w:t>
      </w:r>
    </w:p>
    <w:p w14:paraId="76780DC0" w14:textId="77777777" w:rsidR="005C6325" w:rsidRPr="0047330C" w:rsidRDefault="005C6325" w:rsidP="00CE7B7F">
      <w:pPr>
        <w:pStyle w:val="GOSTScript"/>
        <w:ind w:left="142" w:firstLine="142"/>
      </w:pPr>
      <w:r w:rsidRPr="0047330C">
        <w:tab/>
        <w:t>&lt;Sign_FIO&gt;Петров И.А.&lt;/Sign_FIO&gt;</w:t>
      </w:r>
    </w:p>
    <w:p w14:paraId="76B47A14" w14:textId="77777777" w:rsidR="005C6325" w:rsidRPr="0047330C" w:rsidRDefault="005C6325" w:rsidP="00CE7B7F">
      <w:pPr>
        <w:pStyle w:val="GOSTScript"/>
        <w:ind w:left="142" w:firstLine="142"/>
      </w:pPr>
      <w:r w:rsidRPr="0047330C">
        <w:tab/>
        <w:t>&lt;Sign_Phone&gt;333-33-33&lt;/Sign_Phone&gt;</w:t>
      </w:r>
    </w:p>
    <w:p w14:paraId="04BC50DF" w14:textId="77777777" w:rsidR="005C6325" w:rsidRPr="0047330C" w:rsidRDefault="005C6325" w:rsidP="00CE7B7F">
      <w:pPr>
        <w:pStyle w:val="GOSTScript"/>
        <w:ind w:left="142" w:firstLine="142"/>
      </w:pPr>
      <w:r w:rsidRPr="0047330C">
        <w:tab/>
        <w:t>&lt;Sign_DateSign&gt;2021-02-01&lt;/Sign_DateSign&gt;</w:t>
      </w:r>
    </w:p>
    <w:p w14:paraId="47773B60" w14:textId="77777777" w:rsidR="005C6325" w:rsidRPr="0047330C" w:rsidRDefault="005C6325" w:rsidP="00CE7B7F">
      <w:pPr>
        <w:pStyle w:val="GOSTScript"/>
        <w:ind w:left="142" w:firstLine="142"/>
      </w:pPr>
      <w:r w:rsidRPr="0047330C">
        <w:tab/>
        <w:t>&lt;TSE_BalanAcc_D14&gt;</w:t>
      </w:r>
    </w:p>
    <w:p w14:paraId="442DACD7" w14:textId="77777777" w:rsidR="005C6325" w:rsidRPr="0047330C" w:rsidRDefault="005C6325" w:rsidP="00CE7B7F">
      <w:pPr>
        <w:pStyle w:val="GOSTScript"/>
        <w:ind w:left="142" w:firstLine="142"/>
      </w:pPr>
      <w:r w:rsidRPr="0047330C">
        <w:tab/>
      </w:r>
      <w:r w:rsidRPr="0047330C">
        <w:tab/>
        <w:t>&lt;TSE_BalanAcc_D14_ITEM&gt;</w:t>
      </w:r>
    </w:p>
    <w:p w14:paraId="274C7B37" w14:textId="77777777" w:rsidR="005C6325" w:rsidRPr="0047330C" w:rsidRDefault="005C6325" w:rsidP="00CE7B7F">
      <w:pPr>
        <w:pStyle w:val="GOSTScript"/>
        <w:ind w:left="142" w:firstLine="142"/>
      </w:pPr>
      <w:r w:rsidRPr="0047330C">
        <w:tab/>
      </w:r>
      <w:r w:rsidRPr="0047330C">
        <w:tab/>
      </w:r>
      <w:r w:rsidRPr="0047330C">
        <w:tab/>
        <w:t>&lt;AnalitCode&gt;12345678&lt;/AnalitCode&gt;</w:t>
      </w:r>
    </w:p>
    <w:p w14:paraId="3C1FAEEB" w14:textId="77777777" w:rsidR="005C6325" w:rsidRPr="0047330C" w:rsidRDefault="005C6325" w:rsidP="00CE7B7F">
      <w:pPr>
        <w:pStyle w:val="GOSTScript"/>
        <w:ind w:left="142" w:firstLine="142"/>
      </w:pPr>
      <w:r w:rsidRPr="0047330C">
        <w:tab/>
      </w:r>
      <w:r w:rsidRPr="0047330C">
        <w:tab/>
      </w:r>
      <w:r w:rsidRPr="0047330C">
        <w:tab/>
        <w:t>&lt;SYTotal&gt;600000.00&lt;/SYTotal&gt;</w:t>
      </w:r>
    </w:p>
    <w:p w14:paraId="26864138" w14:textId="77777777" w:rsidR="005C6325" w:rsidRPr="0047330C" w:rsidRDefault="005C6325" w:rsidP="00CE7B7F">
      <w:pPr>
        <w:pStyle w:val="GOSTScript"/>
        <w:ind w:left="142" w:firstLine="142"/>
      </w:pPr>
      <w:r w:rsidRPr="0047330C">
        <w:tab/>
      </w:r>
      <w:r w:rsidRPr="0047330C">
        <w:tab/>
      </w:r>
      <w:r w:rsidRPr="0047330C">
        <w:tab/>
        <w:t>&lt;RDTotal&gt;500000.00&lt;/RDTotal&gt;</w:t>
      </w:r>
    </w:p>
    <w:p w14:paraId="0780BEA4" w14:textId="77777777" w:rsidR="005C6325" w:rsidRPr="0047330C" w:rsidRDefault="005C6325" w:rsidP="00CE7B7F">
      <w:pPr>
        <w:pStyle w:val="GOSTScript"/>
        <w:ind w:left="142" w:firstLine="142"/>
      </w:pPr>
      <w:r w:rsidRPr="0047330C">
        <w:tab/>
      </w:r>
      <w:r w:rsidRPr="0047330C">
        <w:tab/>
      </w:r>
      <w:r w:rsidRPr="0047330C">
        <w:tab/>
        <w:t>&lt;RDNotPermLstYear&gt;300000.00&lt;/RDNotPermLstYear&gt;</w:t>
      </w:r>
    </w:p>
    <w:p w14:paraId="711E3D04" w14:textId="77777777" w:rsidR="005C6325" w:rsidRPr="0047330C" w:rsidRDefault="005C6325" w:rsidP="00CE7B7F">
      <w:pPr>
        <w:pStyle w:val="GOSTScript"/>
        <w:ind w:left="142" w:firstLine="142"/>
      </w:pPr>
      <w:r w:rsidRPr="0047330C">
        <w:tab/>
      </w:r>
      <w:r w:rsidRPr="0047330C">
        <w:tab/>
      </w:r>
      <w:r w:rsidRPr="0047330C">
        <w:tab/>
        <w:t>&lt;RDNotPermThsYear&gt;200000.00&lt;/RDNotPermThsYear&gt;</w:t>
      </w:r>
    </w:p>
    <w:p w14:paraId="3017BF6F" w14:textId="77777777" w:rsidR="005C6325" w:rsidRPr="0047330C" w:rsidRDefault="005C6325" w:rsidP="00CE7B7F">
      <w:pPr>
        <w:pStyle w:val="GOSTScript"/>
        <w:ind w:left="142" w:firstLine="142"/>
      </w:pPr>
      <w:r w:rsidRPr="0047330C">
        <w:tab/>
      </w:r>
      <w:r w:rsidRPr="0047330C">
        <w:tab/>
        <w:t>&lt;/TSE_BalanAcc_D14_ITEM&gt;</w:t>
      </w:r>
    </w:p>
    <w:p w14:paraId="1A17DE44" w14:textId="77777777" w:rsidR="005C6325" w:rsidRPr="0047330C" w:rsidRDefault="005C6325" w:rsidP="00CE7B7F">
      <w:pPr>
        <w:pStyle w:val="GOSTScript"/>
        <w:ind w:left="142" w:firstLine="142"/>
      </w:pPr>
      <w:r w:rsidRPr="0047330C">
        <w:tab/>
      </w:r>
      <w:r w:rsidRPr="0047330C">
        <w:tab/>
        <w:t>&lt;TSE_BalanAcc_D14_ITEM&gt;</w:t>
      </w:r>
    </w:p>
    <w:p w14:paraId="20B6A17C" w14:textId="77777777" w:rsidR="005C6325" w:rsidRPr="0047330C" w:rsidRDefault="005C6325" w:rsidP="00CE7B7F">
      <w:pPr>
        <w:pStyle w:val="GOSTScript"/>
        <w:ind w:left="142" w:firstLine="142"/>
      </w:pPr>
      <w:r w:rsidRPr="0047330C">
        <w:tab/>
      </w:r>
      <w:r w:rsidRPr="0047330C">
        <w:tab/>
      </w:r>
      <w:r w:rsidRPr="0047330C">
        <w:tab/>
        <w:t>&lt;AnalitCode&gt;12345679&lt;/AnalitCode&gt;</w:t>
      </w:r>
    </w:p>
    <w:p w14:paraId="195DD02A" w14:textId="77777777" w:rsidR="005C6325" w:rsidRPr="0047330C" w:rsidRDefault="005C6325" w:rsidP="00CE7B7F">
      <w:pPr>
        <w:pStyle w:val="GOSTScript"/>
        <w:ind w:left="142" w:firstLine="142"/>
      </w:pPr>
      <w:r w:rsidRPr="0047330C">
        <w:tab/>
      </w:r>
      <w:r w:rsidRPr="0047330C">
        <w:tab/>
      </w:r>
      <w:r w:rsidRPr="0047330C">
        <w:tab/>
        <w:t>&lt;SYTotal&gt;250000.00&lt;/SYTotal&gt;</w:t>
      </w:r>
    </w:p>
    <w:p w14:paraId="3F07A4FD" w14:textId="77777777" w:rsidR="005C6325" w:rsidRPr="0047330C" w:rsidRDefault="005C6325" w:rsidP="00CE7B7F">
      <w:pPr>
        <w:pStyle w:val="GOSTScript"/>
        <w:ind w:left="142" w:firstLine="142"/>
      </w:pPr>
      <w:r w:rsidRPr="0047330C">
        <w:tab/>
      </w:r>
      <w:r w:rsidRPr="0047330C">
        <w:tab/>
      </w:r>
      <w:r w:rsidRPr="0047330C">
        <w:tab/>
        <w:t>&lt;RDTotal&gt;200000.00&lt;/RDTotal&gt;</w:t>
      </w:r>
    </w:p>
    <w:p w14:paraId="23514D90" w14:textId="77777777" w:rsidR="005C6325" w:rsidRPr="0047330C" w:rsidRDefault="005C6325" w:rsidP="00CE7B7F">
      <w:pPr>
        <w:pStyle w:val="GOSTScript"/>
        <w:ind w:left="142" w:firstLine="142"/>
      </w:pPr>
      <w:r w:rsidRPr="0047330C">
        <w:tab/>
      </w:r>
      <w:r w:rsidRPr="0047330C">
        <w:tab/>
      </w:r>
      <w:r w:rsidRPr="0047330C">
        <w:tab/>
        <w:t>&lt;RDNotPermLstYear&gt;130000.00&lt;/RDNotPermLstYear&gt;</w:t>
      </w:r>
    </w:p>
    <w:p w14:paraId="01194404" w14:textId="77777777" w:rsidR="005C6325" w:rsidRPr="0047330C" w:rsidRDefault="005C6325" w:rsidP="00CE7B7F">
      <w:pPr>
        <w:pStyle w:val="GOSTScript"/>
        <w:ind w:left="142" w:firstLine="142"/>
      </w:pPr>
      <w:r w:rsidRPr="0047330C">
        <w:tab/>
      </w:r>
      <w:r w:rsidRPr="0047330C">
        <w:tab/>
      </w:r>
      <w:r w:rsidRPr="0047330C">
        <w:tab/>
        <w:t>&lt;RDNotPermThsYear&gt;70000.00&lt;/RDNotPermThsYear&gt;</w:t>
      </w:r>
    </w:p>
    <w:p w14:paraId="4152F17E" w14:textId="77777777" w:rsidR="005C6325" w:rsidRPr="0047330C" w:rsidRDefault="005C6325" w:rsidP="00CE7B7F">
      <w:pPr>
        <w:pStyle w:val="GOSTScript"/>
        <w:ind w:left="142" w:firstLine="142"/>
      </w:pPr>
      <w:r w:rsidRPr="0047330C">
        <w:tab/>
      </w:r>
      <w:r w:rsidRPr="0047330C">
        <w:tab/>
        <w:t>&lt;/TSE_BalanAcc_D14_ITEM&gt;</w:t>
      </w:r>
    </w:p>
    <w:p w14:paraId="260756C7" w14:textId="77777777" w:rsidR="005C6325" w:rsidRPr="0047330C" w:rsidRDefault="005C6325" w:rsidP="00CE7B7F">
      <w:pPr>
        <w:pStyle w:val="GOSTScript"/>
        <w:ind w:left="142" w:firstLine="142"/>
      </w:pPr>
      <w:r w:rsidRPr="0047330C">
        <w:tab/>
        <w:t>&lt;/TSE_BalanAcc_D14&gt;</w:t>
      </w:r>
    </w:p>
    <w:p w14:paraId="0298D3BC" w14:textId="77777777" w:rsidR="005C6325" w:rsidRPr="0047330C" w:rsidRDefault="005C6325" w:rsidP="00CE7B7F">
      <w:pPr>
        <w:pStyle w:val="GOSTScript"/>
        <w:ind w:left="142" w:firstLine="142"/>
      </w:pPr>
      <w:r w:rsidRPr="0047330C">
        <w:tab/>
        <w:t>&lt;TSE_Razdel1_D14&gt;</w:t>
      </w:r>
    </w:p>
    <w:p w14:paraId="3BFF72B1" w14:textId="77777777" w:rsidR="005C6325" w:rsidRPr="0047330C" w:rsidRDefault="005C6325" w:rsidP="00CE7B7F">
      <w:pPr>
        <w:pStyle w:val="GOSTScript"/>
        <w:ind w:left="142" w:firstLine="142"/>
      </w:pPr>
      <w:r w:rsidRPr="0047330C">
        <w:tab/>
      </w:r>
      <w:r w:rsidRPr="0047330C">
        <w:tab/>
        <w:t>&lt;TSE_Razdel1_D14_ITEM&gt;</w:t>
      </w:r>
    </w:p>
    <w:p w14:paraId="51DFCE43" w14:textId="77777777" w:rsidR="005C6325" w:rsidRPr="0047330C" w:rsidRDefault="005C6325" w:rsidP="00CE7B7F">
      <w:pPr>
        <w:pStyle w:val="GOSTScript"/>
        <w:ind w:left="142" w:firstLine="142"/>
      </w:pPr>
      <w:r w:rsidRPr="0047330C">
        <w:tab/>
      </w:r>
      <w:r w:rsidRPr="0047330C">
        <w:tab/>
      </w:r>
      <w:r w:rsidRPr="0047330C">
        <w:tab/>
        <w:t>&lt;DocName&gt;Контракт&lt;/DocName&gt;</w:t>
      </w:r>
    </w:p>
    <w:p w14:paraId="11F8C8A5" w14:textId="77777777" w:rsidR="005C6325" w:rsidRPr="0047330C" w:rsidRDefault="005C6325" w:rsidP="00CE7B7F">
      <w:pPr>
        <w:pStyle w:val="GOSTScript"/>
        <w:ind w:left="142" w:firstLine="142"/>
      </w:pPr>
      <w:r w:rsidRPr="0047330C">
        <w:tab/>
      </w:r>
      <w:r w:rsidRPr="0047330C">
        <w:tab/>
      </w:r>
      <w:r w:rsidRPr="0047330C">
        <w:tab/>
        <w:t>&lt;DocNum&gt;135&lt;/DocNum&gt;</w:t>
      </w:r>
    </w:p>
    <w:p w14:paraId="10360F6D" w14:textId="77777777" w:rsidR="005C6325" w:rsidRPr="0047330C" w:rsidRDefault="005C6325" w:rsidP="00CE7B7F">
      <w:pPr>
        <w:pStyle w:val="GOSTScript"/>
        <w:ind w:left="142" w:firstLine="142"/>
      </w:pPr>
      <w:r w:rsidRPr="0047330C">
        <w:tab/>
      </w:r>
      <w:r w:rsidRPr="0047330C">
        <w:tab/>
      </w:r>
      <w:r w:rsidRPr="0047330C">
        <w:tab/>
        <w:t>&lt;DocDate&gt;2021-02-01&lt;/DocDate&gt;</w:t>
      </w:r>
    </w:p>
    <w:p w14:paraId="04FA85E5" w14:textId="77777777" w:rsidR="005C6325" w:rsidRPr="0047330C" w:rsidRDefault="005C6325" w:rsidP="00CE7B7F">
      <w:pPr>
        <w:pStyle w:val="GOSTScript"/>
        <w:ind w:left="142" w:firstLine="142"/>
      </w:pPr>
      <w:r w:rsidRPr="0047330C">
        <w:tab/>
      </w:r>
      <w:r w:rsidRPr="0047330C">
        <w:tab/>
      </w:r>
      <w:r w:rsidRPr="0047330C">
        <w:tab/>
        <w:t>&lt;IGKID&gt;1513513151515151515515151&lt;/IGKID&gt;</w:t>
      </w:r>
    </w:p>
    <w:p w14:paraId="19EF45A3" w14:textId="77777777" w:rsidR="005C6325" w:rsidRPr="0047330C" w:rsidRDefault="005C6325" w:rsidP="00CE7B7F">
      <w:pPr>
        <w:pStyle w:val="GOSTScript"/>
        <w:ind w:left="142" w:firstLine="142"/>
      </w:pPr>
      <w:r w:rsidRPr="0047330C">
        <w:tab/>
      </w:r>
      <w:r w:rsidRPr="0047330C">
        <w:tab/>
      </w:r>
      <w:r w:rsidRPr="0047330C">
        <w:tab/>
        <w:t>&lt;AnalyticalCode&gt;18333333&lt;/AnalyticalCode&gt;</w:t>
      </w:r>
    </w:p>
    <w:p w14:paraId="0B4F2E79" w14:textId="69F949B9" w:rsidR="005C6325" w:rsidRPr="0047330C" w:rsidRDefault="005C6325" w:rsidP="00CE7B7F">
      <w:pPr>
        <w:pStyle w:val="GOSTScript"/>
        <w:ind w:left="142" w:firstLine="142"/>
      </w:pPr>
      <w:r w:rsidRPr="0047330C">
        <w:tab/>
      </w:r>
      <w:r w:rsidRPr="0047330C">
        <w:tab/>
      </w:r>
      <w:r w:rsidRPr="0047330C">
        <w:tab/>
        <w:t>&lt;</w:t>
      </w:r>
      <w:r w:rsidR="005971C3" w:rsidRPr="0047330C">
        <w:t>TBalanse</w:t>
      </w:r>
      <w:r w:rsidRPr="0047330C">
        <w:t>_SYTotal&gt;200000.00&lt;/T</w:t>
      </w:r>
      <w:r w:rsidR="0035141A" w:rsidRPr="0047330C">
        <w:t>B</w:t>
      </w:r>
      <w:r w:rsidRPr="0047330C">
        <w:t>alanse_SYTotal&gt;</w:t>
      </w:r>
    </w:p>
    <w:p w14:paraId="77B68A88" w14:textId="6EA11BA0" w:rsidR="005C6325" w:rsidRPr="0047330C" w:rsidRDefault="005C6325" w:rsidP="00CE7B7F">
      <w:pPr>
        <w:pStyle w:val="GOSTScript"/>
        <w:ind w:left="142" w:firstLine="142"/>
      </w:pPr>
      <w:r w:rsidRPr="0047330C">
        <w:tab/>
      </w:r>
      <w:r w:rsidRPr="0047330C">
        <w:tab/>
      </w:r>
      <w:r w:rsidRPr="0047330C">
        <w:tab/>
        <w:t>&lt;</w:t>
      </w:r>
      <w:r w:rsidR="005971C3" w:rsidRPr="0047330C">
        <w:t>TBalanse</w:t>
      </w:r>
      <w:r w:rsidRPr="0047330C">
        <w:t>_RDTotal&gt;150000.00&lt;/T</w:t>
      </w:r>
      <w:r w:rsidR="0035141A" w:rsidRPr="0047330C">
        <w:t>B</w:t>
      </w:r>
      <w:r w:rsidRPr="0047330C">
        <w:t>alanse_RDTotal&gt;</w:t>
      </w:r>
    </w:p>
    <w:p w14:paraId="30ED748D" w14:textId="0C4ED6E4" w:rsidR="005C6325" w:rsidRPr="0047330C" w:rsidRDefault="005C6325" w:rsidP="00CE7B7F">
      <w:pPr>
        <w:pStyle w:val="GOSTScript"/>
        <w:ind w:left="142" w:firstLine="142"/>
      </w:pPr>
      <w:r w:rsidRPr="0047330C">
        <w:tab/>
      </w:r>
      <w:r w:rsidRPr="0047330C">
        <w:tab/>
      </w:r>
      <w:r w:rsidRPr="0047330C">
        <w:tab/>
        <w:t>&lt;</w:t>
      </w:r>
      <w:r w:rsidR="005971C3" w:rsidRPr="0047330C">
        <w:t>TBalanse</w:t>
      </w:r>
      <w:r w:rsidRPr="0047330C">
        <w:t>_RDNotPermLY&gt;50000.00&lt;/</w:t>
      </w:r>
      <w:r w:rsidR="005971C3" w:rsidRPr="0047330C">
        <w:t>TBalanse</w:t>
      </w:r>
      <w:r w:rsidRPr="0047330C">
        <w:t>_RDNotPermLY&gt;</w:t>
      </w:r>
    </w:p>
    <w:p w14:paraId="209D037E" w14:textId="505FD474" w:rsidR="005C6325" w:rsidRPr="0047330C" w:rsidRDefault="005C6325" w:rsidP="00CE7B7F">
      <w:pPr>
        <w:pStyle w:val="GOSTScript"/>
        <w:ind w:left="142" w:firstLine="142"/>
      </w:pPr>
      <w:r w:rsidRPr="0047330C">
        <w:tab/>
      </w:r>
      <w:r w:rsidRPr="0047330C">
        <w:tab/>
      </w:r>
      <w:r w:rsidRPr="0047330C">
        <w:tab/>
        <w:t>&lt;</w:t>
      </w:r>
      <w:r w:rsidR="005971C3" w:rsidRPr="0047330C">
        <w:t>TBalanse</w:t>
      </w:r>
      <w:r w:rsidRPr="0047330C">
        <w:t>_RDNotPermCY&gt;100000.00&lt;/</w:t>
      </w:r>
      <w:r w:rsidR="005971C3" w:rsidRPr="0047330C">
        <w:t>TBalanse</w:t>
      </w:r>
      <w:r w:rsidRPr="0047330C">
        <w:t>_RDNotPermCY&gt;</w:t>
      </w:r>
    </w:p>
    <w:p w14:paraId="429BAA14" w14:textId="77777777" w:rsidR="005C6325" w:rsidRPr="0047330C" w:rsidRDefault="005C6325" w:rsidP="00CE7B7F">
      <w:pPr>
        <w:pStyle w:val="GOSTScript"/>
        <w:ind w:left="142" w:firstLine="142"/>
      </w:pPr>
      <w:r w:rsidRPr="0047330C">
        <w:tab/>
      </w:r>
      <w:r w:rsidRPr="0047330C">
        <w:tab/>
      </w:r>
      <w:r w:rsidRPr="0047330C">
        <w:tab/>
        <w:t>&lt;Sum1_1&gt;130000.00&lt;/Sum1_1&gt;</w:t>
      </w:r>
    </w:p>
    <w:p w14:paraId="68D888AC" w14:textId="77777777" w:rsidR="005C6325" w:rsidRPr="0047330C" w:rsidRDefault="005C6325" w:rsidP="00CE7B7F">
      <w:pPr>
        <w:pStyle w:val="GOSTScript"/>
        <w:ind w:left="142" w:firstLine="142"/>
      </w:pPr>
      <w:r w:rsidRPr="0047330C">
        <w:tab/>
      </w:r>
      <w:r w:rsidRPr="0047330C">
        <w:tab/>
      </w:r>
      <w:r w:rsidRPr="0047330C">
        <w:tab/>
        <w:t>&lt;Sum1_3&gt;120000.00&lt;/Sum1_3&gt;</w:t>
      </w:r>
    </w:p>
    <w:p w14:paraId="56000C4B" w14:textId="77777777" w:rsidR="005C6325" w:rsidRPr="0047330C" w:rsidRDefault="005C6325" w:rsidP="00CE7B7F">
      <w:pPr>
        <w:pStyle w:val="GOSTScript"/>
        <w:ind w:left="142" w:firstLine="142"/>
      </w:pPr>
      <w:r w:rsidRPr="0047330C">
        <w:lastRenderedPageBreak/>
        <w:tab/>
      </w:r>
      <w:r w:rsidRPr="0047330C">
        <w:tab/>
      </w:r>
      <w:r w:rsidRPr="0047330C">
        <w:tab/>
        <w:t>&lt;Sum1_4&gt;30000.00&lt;/Sum1_4&gt;</w:t>
      </w:r>
    </w:p>
    <w:p w14:paraId="5AE482F8" w14:textId="77777777" w:rsidR="005C6325" w:rsidRPr="0047330C" w:rsidRDefault="005C6325" w:rsidP="00CE7B7F">
      <w:pPr>
        <w:pStyle w:val="GOSTScript"/>
        <w:ind w:left="142" w:firstLine="142"/>
      </w:pPr>
      <w:r w:rsidRPr="0047330C">
        <w:tab/>
      </w:r>
      <w:r w:rsidRPr="0047330C">
        <w:tab/>
      </w:r>
      <w:r w:rsidRPr="0047330C">
        <w:tab/>
        <w:t>&lt;TSE_AllowOp1_D14&gt;</w:t>
      </w:r>
    </w:p>
    <w:p w14:paraId="0B814940" w14:textId="77777777" w:rsidR="005C6325" w:rsidRPr="0047330C" w:rsidRDefault="005C6325" w:rsidP="00CE7B7F">
      <w:pPr>
        <w:pStyle w:val="GOSTScript"/>
        <w:ind w:left="142" w:firstLine="142"/>
      </w:pPr>
      <w:r w:rsidRPr="0047330C">
        <w:tab/>
      </w:r>
      <w:r w:rsidRPr="0047330C">
        <w:tab/>
      </w:r>
      <w:r w:rsidRPr="0047330C">
        <w:tab/>
      </w:r>
      <w:r w:rsidRPr="0047330C">
        <w:tab/>
        <w:t>&lt;TSE_AllowOp1_D14_ITEM&gt;</w:t>
      </w:r>
    </w:p>
    <w:p w14:paraId="79E3D7F7" w14:textId="77777777" w:rsidR="005C6325" w:rsidRPr="0047330C" w:rsidRDefault="005C6325" w:rsidP="00CE7B7F">
      <w:pPr>
        <w:pStyle w:val="GOSTScript"/>
        <w:ind w:left="142" w:firstLine="142"/>
      </w:pPr>
      <w:r w:rsidRPr="0047330C">
        <w:tab/>
      </w:r>
      <w:r w:rsidRPr="0047330C">
        <w:tab/>
      </w:r>
      <w:r w:rsidRPr="0047330C">
        <w:tab/>
      </w:r>
      <w:r w:rsidRPr="0047330C">
        <w:tab/>
      </w:r>
      <w:r w:rsidRPr="0047330C">
        <w:tab/>
        <w:t>&lt;CodeCS&gt;7100&lt;/CodeCS&gt;</w:t>
      </w:r>
    </w:p>
    <w:p w14:paraId="34E11604" w14:textId="77777777" w:rsidR="005C6325" w:rsidRPr="0047330C" w:rsidRDefault="005C6325" w:rsidP="00CE7B7F">
      <w:pPr>
        <w:pStyle w:val="GOSTScript"/>
        <w:ind w:left="142" w:firstLine="142"/>
      </w:pPr>
      <w:r w:rsidRPr="0047330C">
        <w:tab/>
      </w:r>
      <w:r w:rsidRPr="0047330C">
        <w:tab/>
      </w:r>
      <w:r w:rsidRPr="0047330C">
        <w:tab/>
      </w:r>
      <w:r w:rsidRPr="0047330C">
        <w:tab/>
      </w:r>
      <w:r w:rsidRPr="0047330C">
        <w:tab/>
        <w:t>&lt;CodFAIP&gt;10000232152000&lt;/CodFAIP&gt;</w:t>
      </w:r>
    </w:p>
    <w:p w14:paraId="3A1677E3" w14:textId="77777777" w:rsidR="005C6325" w:rsidRPr="0047330C" w:rsidRDefault="005C6325" w:rsidP="00CE7B7F">
      <w:pPr>
        <w:pStyle w:val="GOSTScript"/>
        <w:ind w:left="142" w:firstLine="142"/>
      </w:pPr>
      <w:r w:rsidRPr="0047330C">
        <w:tab/>
      </w:r>
      <w:r w:rsidRPr="0047330C">
        <w:tab/>
      </w:r>
      <w:r w:rsidRPr="0047330C">
        <w:tab/>
      </w:r>
      <w:r w:rsidRPr="0047330C">
        <w:tab/>
      </w:r>
      <w:r w:rsidRPr="0047330C">
        <w:tab/>
        <w:t>&lt;BalanceTrustFunds&gt;70000.00&lt;/BalanceTrustFunds&gt;</w:t>
      </w:r>
    </w:p>
    <w:p w14:paraId="0B02108A" w14:textId="77777777" w:rsidR="005C6325" w:rsidRPr="0047330C" w:rsidRDefault="005C6325" w:rsidP="00CE7B7F">
      <w:pPr>
        <w:pStyle w:val="GOSTScript"/>
        <w:ind w:left="142" w:firstLine="142"/>
      </w:pPr>
      <w:r w:rsidRPr="0047330C">
        <w:tab/>
      </w:r>
      <w:r w:rsidRPr="0047330C">
        <w:tab/>
      </w:r>
      <w:r w:rsidRPr="0047330C">
        <w:tab/>
      </w:r>
      <w:r w:rsidRPr="0047330C">
        <w:tab/>
      </w:r>
      <w:r w:rsidRPr="0047330C">
        <w:tab/>
        <w:t>&lt;PlanRec&gt;100000.00&lt;/PlanRec&gt;</w:t>
      </w:r>
    </w:p>
    <w:p w14:paraId="69414623" w14:textId="77777777" w:rsidR="005C6325" w:rsidRPr="0047330C" w:rsidRDefault="005C6325" w:rsidP="00CE7B7F">
      <w:pPr>
        <w:pStyle w:val="GOSTScript"/>
        <w:ind w:left="142" w:firstLine="142"/>
      </w:pPr>
      <w:r w:rsidRPr="0047330C">
        <w:tab/>
      </w:r>
      <w:r w:rsidRPr="0047330C">
        <w:tab/>
      </w:r>
      <w:r w:rsidRPr="0047330C">
        <w:tab/>
      </w:r>
      <w:r w:rsidRPr="0047330C">
        <w:tab/>
      </w:r>
      <w:r w:rsidRPr="0047330C">
        <w:tab/>
        <w:t>&lt;FactRec&gt;80000.00&lt;/FactRec&gt;</w:t>
      </w:r>
    </w:p>
    <w:p w14:paraId="082C9BEA" w14:textId="77777777" w:rsidR="005C6325" w:rsidRPr="0047330C" w:rsidRDefault="005C6325" w:rsidP="00CE7B7F">
      <w:pPr>
        <w:pStyle w:val="GOSTScript"/>
        <w:ind w:left="142" w:firstLine="142"/>
      </w:pPr>
      <w:r w:rsidRPr="0047330C">
        <w:tab/>
      </w:r>
      <w:r w:rsidRPr="0047330C">
        <w:tab/>
      </w:r>
      <w:r w:rsidRPr="0047330C">
        <w:tab/>
      </w:r>
      <w:r w:rsidRPr="0047330C">
        <w:tab/>
        <w:t>&lt;/TSE_AllowOp1_D14_ITEM&gt;</w:t>
      </w:r>
    </w:p>
    <w:p w14:paraId="32660267" w14:textId="77777777" w:rsidR="005C6325" w:rsidRPr="0047330C" w:rsidRDefault="005C6325" w:rsidP="00CE7B7F">
      <w:pPr>
        <w:pStyle w:val="GOSTScript"/>
        <w:ind w:left="142" w:firstLine="142"/>
      </w:pPr>
      <w:r w:rsidRPr="0047330C">
        <w:tab/>
      </w:r>
      <w:r w:rsidRPr="0047330C">
        <w:tab/>
      </w:r>
      <w:r w:rsidRPr="0047330C">
        <w:tab/>
      </w:r>
      <w:r w:rsidRPr="0047330C">
        <w:tab/>
        <w:t>&lt;TSE_AllowOp1_D14_ITEM&gt;</w:t>
      </w:r>
    </w:p>
    <w:p w14:paraId="0E76EB35" w14:textId="77777777" w:rsidR="005C6325" w:rsidRPr="0047330C" w:rsidRDefault="005C6325" w:rsidP="00CE7B7F">
      <w:pPr>
        <w:pStyle w:val="GOSTScript"/>
        <w:ind w:left="142" w:firstLine="142"/>
      </w:pPr>
      <w:r w:rsidRPr="0047330C">
        <w:tab/>
      </w:r>
      <w:r w:rsidRPr="0047330C">
        <w:tab/>
      </w:r>
      <w:r w:rsidRPr="0047330C">
        <w:tab/>
      </w:r>
      <w:r w:rsidRPr="0047330C">
        <w:tab/>
      </w:r>
      <w:r w:rsidRPr="0047330C">
        <w:tab/>
        <w:t>&lt;CodeCS&gt;7110&lt;/CodeCS&gt;</w:t>
      </w:r>
    </w:p>
    <w:p w14:paraId="032A162B" w14:textId="77777777" w:rsidR="005C6325" w:rsidRPr="0047330C" w:rsidRDefault="005C6325" w:rsidP="00CE7B7F">
      <w:pPr>
        <w:pStyle w:val="GOSTScript"/>
        <w:ind w:left="142" w:firstLine="142"/>
      </w:pPr>
      <w:r w:rsidRPr="0047330C">
        <w:tab/>
      </w:r>
      <w:r w:rsidRPr="0047330C">
        <w:tab/>
      </w:r>
      <w:r w:rsidRPr="0047330C">
        <w:tab/>
      </w:r>
      <w:r w:rsidRPr="0047330C">
        <w:tab/>
      </w:r>
      <w:r w:rsidRPr="0047330C">
        <w:tab/>
        <w:t>&lt;BalanceTrustFunds&gt;60000.00&lt;/BalanceTrustFunds&gt;</w:t>
      </w:r>
    </w:p>
    <w:p w14:paraId="00A10ECC" w14:textId="77777777" w:rsidR="005C6325" w:rsidRPr="0047330C" w:rsidRDefault="005C6325" w:rsidP="00CE7B7F">
      <w:pPr>
        <w:pStyle w:val="GOSTScript"/>
        <w:ind w:left="142" w:firstLine="142"/>
      </w:pPr>
      <w:r w:rsidRPr="0047330C">
        <w:tab/>
      </w:r>
      <w:r w:rsidRPr="0047330C">
        <w:tab/>
      </w:r>
      <w:r w:rsidRPr="0047330C">
        <w:tab/>
      </w:r>
      <w:r w:rsidRPr="0047330C">
        <w:tab/>
      </w:r>
      <w:r w:rsidRPr="0047330C">
        <w:tab/>
        <w:t>&lt;PlanRec&gt;70000.00&lt;/PlanRec&gt;</w:t>
      </w:r>
    </w:p>
    <w:p w14:paraId="3DC14ACE" w14:textId="77777777" w:rsidR="005C6325" w:rsidRPr="0047330C" w:rsidRDefault="005C6325" w:rsidP="00CE7B7F">
      <w:pPr>
        <w:pStyle w:val="GOSTScript"/>
        <w:ind w:left="142" w:firstLine="142"/>
      </w:pPr>
      <w:r w:rsidRPr="0047330C">
        <w:tab/>
      </w:r>
      <w:r w:rsidRPr="0047330C">
        <w:tab/>
      </w:r>
      <w:r w:rsidRPr="0047330C">
        <w:tab/>
      </w:r>
      <w:r w:rsidRPr="0047330C">
        <w:tab/>
      </w:r>
      <w:r w:rsidRPr="0047330C">
        <w:tab/>
        <w:t>&lt;FactRec&gt;40000.00&lt;/FactRec&gt;</w:t>
      </w:r>
    </w:p>
    <w:p w14:paraId="3B5F8F21" w14:textId="77777777" w:rsidR="005C6325" w:rsidRPr="0047330C" w:rsidRDefault="005C6325" w:rsidP="00CE7B7F">
      <w:pPr>
        <w:pStyle w:val="GOSTScript"/>
        <w:ind w:left="142" w:firstLine="142"/>
      </w:pPr>
      <w:r w:rsidRPr="0047330C">
        <w:tab/>
      </w:r>
      <w:r w:rsidRPr="0047330C">
        <w:tab/>
      </w:r>
      <w:r w:rsidRPr="0047330C">
        <w:tab/>
      </w:r>
      <w:r w:rsidRPr="0047330C">
        <w:tab/>
        <w:t>&lt;/TSE_AllowOp1_D14_ITEM&gt;</w:t>
      </w:r>
    </w:p>
    <w:p w14:paraId="5C02CAF7" w14:textId="77777777" w:rsidR="005C6325" w:rsidRPr="0047330C" w:rsidRDefault="005C6325" w:rsidP="00CE7B7F">
      <w:pPr>
        <w:pStyle w:val="GOSTScript"/>
        <w:ind w:left="142" w:firstLine="142"/>
      </w:pPr>
      <w:r w:rsidRPr="0047330C">
        <w:tab/>
      </w:r>
      <w:r w:rsidRPr="0047330C">
        <w:tab/>
      </w:r>
      <w:r w:rsidRPr="0047330C">
        <w:tab/>
        <w:t>&lt;/TSE_AllowOp1_D14&gt;</w:t>
      </w:r>
    </w:p>
    <w:p w14:paraId="723147BC" w14:textId="77777777" w:rsidR="005C6325" w:rsidRPr="0047330C" w:rsidRDefault="005C6325" w:rsidP="00CE7B7F">
      <w:pPr>
        <w:pStyle w:val="GOSTScript"/>
        <w:ind w:left="142" w:firstLine="142"/>
      </w:pPr>
      <w:r w:rsidRPr="0047330C">
        <w:tab/>
      </w:r>
      <w:r w:rsidRPr="0047330C">
        <w:tab/>
        <w:t>&lt;/TSE_Razdel1_D14_ITEM&gt;</w:t>
      </w:r>
    </w:p>
    <w:p w14:paraId="6799E79D" w14:textId="77777777" w:rsidR="005C6325" w:rsidRPr="0047330C" w:rsidRDefault="005C6325" w:rsidP="00CE7B7F">
      <w:pPr>
        <w:pStyle w:val="GOSTScript"/>
        <w:ind w:left="142" w:firstLine="142"/>
      </w:pPr>
      <w:r w:rsidRPr="0047330C">
        <w:tab/>
        <w:t>&lt;/TSE_Razdel1_D14&gt;</w:t>
      </w:r>
    </w:p>
    <w:p w14:paraId="165756AB" w14:textId="77777777" w:rsidR="005C6325" w:rsidRPr="0047330C" w:rsidRDefault="005C6325" w:rsidP="00CE7B7F">
      <w:pPr>
        <w:pStyle w:val="GOSTScript"/>
        <w:ind w:left="142" w:firstLine="142"/>
      </w:pPr>
      <w:r w:rsidRPr="0047330C">
        <w:t>&lt;Signature&gt;</w:t>
      </w:r>
    </w:p>
    <w:p w14:paraId="2FA48F6D" w14:textId="77777777" w:rsidR="005C6325" w:rsidRPr="0047330C" w:rsidRDefault="005C6325" w:rsidP="00CE7B7F">
      <w:pPr>
        <w:pStyle w:val="GOSTScript"/>
        <w:ind w:left="142" w:firstLine="142"/>
      </w:pPr>
      <w:r w:rsidRPr="0047330C">
        <w:t>&lt;ds:SignedInfo&gt;</w:t>
      </w:r>
    </w:p>
    <w:p w14:paraId="571F1001" w14:textId="4F5A16D1" w:rsidR="005C6325" w:rsidRPr="0047330C" w:rsidRDefault="005C6325" w:rsidP="00CE7B7F">
      <w:pPr>
        <w:pStyle w:val="GOSTScript"/>
        <w:ind w:left="142" w:firstLine="142"/>
      </w:pPr>
      <w:r w:rsidRPr="0047330C">
        <w:tab/>
        <w:t>&lt;ds:CanonicalizationMethod Algorithm=</w:t>
      </w:r>
      <w:r w:rsidR="00773319" w:rsidRPr="0047330C">
        <w:t>"</w:t>
      </w:r>
      <w:r w:rsidRPr="0047330C">
        <w:t>http://www.w3.org/2001/10/xml-exc-c14n#</w:t>
      </w:r>
      <w:r w:rsidR="00773319" w:rsidRPr="0047330C">
        <w:t>"</w:t>
      </w:r>
      <w:r w:rsidRPr="0047330C">
        <w:t>/&gt;</w:t>
      </w:r>
    </w:p>
    <w:p w14:paraId="5DB5D42C" w14:textId="42D8F2A4" w:rsidR="005C6325" w:rsidRPr="0047330C" w:rsidRDefault="005C6325" w:rsidP="00CE7B7F">
      <w:pPr>
        <w:pStyle w:val="GOSTScript"/>
        <w:ind w:left="142" w:firstLine="142"/>
      </w:pPr>
      <w:r w:rsidRPr="0047330C">
        <w:tab/>
        <w:t>&lt;ds:SignatureMethod Algorithm=</w:t>
      </w:r>
      <w:r w:rsidR="00773319" w:rsidRPr="0047330C">
        <w:t>"</w:t>
      </w:r>
      <w:r w:rsidRPr="0047330C">
        <w:t>urn:ietf:params:xml:ns:cpxmlsec:algorithms:gostr34102012-gostr34112012-256</w:t>
      </w:r>
      <w:r w:rsidR="00773319" w:rsidRPr="0047330C">
        <w:t>"</w:t>
      </w:r>
      <w:r w:rsidRPr="0047330C">
        <w:t>/&gt;</w:t>
      </w:r>
    </w:p>
    <w:p w14:paraId="239985B6" w14:textId="6A45181E" w:rsidR="005C6325" w:rsidRPr="0047330C" w:rsidRDefault="005C6325" w:rsidP="00CE7B7F">
      <w:pPr>
        <w:pStyle w:val="GOSTScript"/>
        <w:ind w:left="142" w:firstLine="142"/>
      </w:pPr>
      <w:r w:rsidRPr="0047330C">
        <w:t>&lt;ds:Reference URI=</w:t>
      </w:r>
      <w:r w:rsidR="00773319" w:rsidRPr="0047330C">
        <w:t>"</w:t>
      </w:r>
      <w:r w:rsidRPr="0047330C">
        <w:t>Id-xadesdata-eaf97d94646411e9b78d005056834f23</w:t>
      </w:r>
      <w:r w:rsidR="00773319" w:rsidRPr="0047330C">
        <w:t>"</w:t>
      </w:r>
      <w:r w:rsidRPr="0047330C">
        <w:t xml:space="preserve"> Id=</w:t>
      </w:r>
      <w:r w:rsidR="00773319" w:rsidRPr="0047330C">
        <w:t>"</w:t>
      </w:r>
      <w:r w:rsidRPr="0047330C">
        <w:t>Id-dataref-dfd24e85a456a1a342553e99c27fd5695cff</w:t>
      </w:r>
      <w:r w:rsidR="00773319" w:rsidRPr="0047330C">
        <w:t>"</w:t>
      </w:r>
      <w:r w:rsidRPr="0047330C">
        <w:t>&gt;</w:t>
      </w:r>
    </w:p>
    <w:p w14:paraId="53AB55E8" w14:textId="77777777" w:rsidR="005C6325" w:rsidRPr="0047330C" w:rsidRDefault="005C6325" w:rsidP="00CE7B7F">
      <w:pPr>
        <w:pStyle w:val="GOSTScript"/>
        <w:ind w:left="142" w:firstLine="142"/>
      </w:pPr>
      <w:r w:rsidRPr="0047330C">
        <w:t>&lt;ds:Transforms&gt;</w:t>
      </w:r>
    </w:p>
    <w:p w14:paraId="6F0B875C" w14:textId="60D0F98F" w:rsidR="005C6325" w:rsidRPr="0047330C" w:rsidRDefault="005C6325" w:rsidP="00CE7B7F">
      <w:pPr>
        <w:pStyle w:val="GOSTScript"/>
        <w:ind w:left="142" w:firstLine="142"/>
      </w:pPr>
      <w:r w:rsidRPr="0047330C">
        <w:t>&lt;ds:Transform Algorithm=</w:t>
      </w:r>
      <w:r w:rsidR="00773319" w:rsidRPr="0047330C">
        <w:t>"</w:t>
      </w:r>
      <w:r w:rsidRPr="0047330C">
        <w:t>http://www.w3.org/2000/09/xmldsig#enveloped-signature</w:t>
      </w:r>
      <w:r w:rsidR="00773319" w:rsidRPr="0047330C">
        <w:t>"</w:t>
      </w:r>
      <w:r w:rsidRPr="0047330C">
        <w:t>/&gt;</w:t>
      </w:r>
    </w:p>
    <w:p w14:paraId="2854CBB6" w14:textId="77777777" w:rsidR="005C6325" w:rsidRPr="0047330C" w:rsidRDefault="005C6325" w:rsidP="00CE7B7F">
      <w:pPr>
        <w:pStyle w:val="GOSTScript"/>
        <w:ind w:left="142" w:firstLine="142"/>
      </w:pPr>
      <w:r w:rsidRPr="0047330C">
        <w:t>&lt;/ds:Transforms&gt;</w:t>
      </w:r>
    </w:p>
    <w:p w14:paraId="5817BF2F" w14:textId="2466F123" w:rsidR="005C6325" w:rsidRPr="0047330C" w:rsidRDefault="005C6325" w:rsidP="00CE7B7F">
      <w:pPr>
        <w:pStyle w:val="GOSTScript"/>
        <w:ind w:left="142" w:firstLine="142"/>
      </w:pPr>
      <w:r w:rsidRPr="0047330C">
        <w:t>&lt;ds:DigestMethod Algorithm=</w:t>
      </w:r>
      <w:r w:rsidR="00773319" w:rsidRPr="0047330C">
        <w:t>"</w:t>
      </w:r>
      <w:r w:rsidRPr="0047330C">
        <w:t>urn:ietf:params:xml:ns:cpxmlsec:algorithms:gostr34112012-256</w:t>
      </w:r>
      <w:r w:rsidR="00773319" w:rsidRPr="0047330C">
        <w:t>"</w:t>
      </w:r>
      <w:r w:rsidRPr="0047330C">
        <w:t>/&gt;</w:t>
      </w:r>
    </w:p>
    <w:p w14:paraId="220E6583" w14:textId="77777777" w:rsidR="005C6325" w:rsidRPr="0047330C" w:rsidRDefault="005C6325" w:rsidP="00CE7B7F">
      <w:pPr>
        <w:pStyle w:val="GOSTScript"/>
        <w:ind w:left="142" w:firstLine="142"/>
      </w:pPr>
      <w:r w:rsidRPr="0047330C">
        <w:tab/>
        <w:t>&lt;ds:DigestValue&gt;tuuoIThRLrpmXrL14i8lPFRl0pwMCiUsBbH5BypOA0I=&lt;/ds:DigestValue&gt;</w:t>
      </w:r>
    </w:p>
    <w:p w14:paraId="1D591A99" w14:textId="77777777" w:rsidR="005C6325" w:rsidRPr="0047330C" w:rsidRDefault="005C6325" w:rsidP="00CE7B7F">
      <w:pPr>
        <w:pStyle w:val="GOSTScript"/>
        <w:ind w:left="142" w:firstLine="142"/>
      </w:pPr>
      <w:r w:rsidRPr="0047330C">
        <w:t>&lt;/ds:Reference&gt;</w:t>
      </w:r>
    </w:p>
    <w:p w14:paraId="7E5E2869" w14:textId="5CC7F871" w:rsidR="005C6325" w:rsidRPr="0047330C" w:rsidRDefault="005C6325" w:rsidP="00CE7B7F">
      <w:pPr>
        <w:pStyle w:val="GOSTScript"/>
        <w:ind w:left="142" w:firstLine="142"/>
      </w:pPr>
      <w:r w:rsidRPr="0047330C">
        <w:tab/>
        <w:t>&lt;ds:Reference Type=</w:t>
      </w:r>
      <w:r w:rsidR="00773319" w:rsidRPr="0047330C">
        <w:t>"</w:t>
      </w:r>
      <w:r w:rsidRPr="0047330C">
        <w:t>http://www.w3.org/TR/2002/REC-xmldsig-core-20020212/xmldsig-core-schema.xsd#X509Data</w:t>
      </w:r>
      <w:r w:rsidR="00773319" w:rsidRPr="0047330C">
        <w:t>"</w:t>
      </w:r>
      <w:r w:rsidRPr="0047330C">
        <w:t xml:space="preserve"> URI=</w:t>
      </w:r>
      <w:r w:rsidR="00773319" w:rsidRPr="0047330C">
        <w:t>"</w:t>
      </w:r>
      <w:r w:rsidRPr="0047330C">
        <w:t>#Id-keyinfo-3dfe71fe8d5a7f7591dd337029c400ccf286</w:t>
      </w:r>
      <w:r w:rsidR="00773319" w:rsidRPr="0047330C">
        <w:t>"</w:t>
      </w:r>
      <w:r w:rsidRPr="0047330C">
        <w:t xml:space="preserve"> Id=</w:t>
      </w:r>
      <w:r w:rsidR="00773319" w:rsidRPr="0047330C">
        <w:t>"</w:t>
      </w:r>
      <w:r w:rsidRPr="0047330C">
        <w:t>Id-keyinforef-9674835ee89ca1067673b6fbb04db381a2a6</w:t>
      </w:r>
      <w:r w:rsidR="00773319" w:rsidRPr="0047330C">
        <w:t>"</w:t>
      </w:r>
      <w:r w:rsidRPr="0047330C">
        <w:t>&gt;</w:t>
      </w:r>
    </w:p>
    <w:p w14:paraId="7D413343" w14:textId="77777777" w:rsidR="005C6325" w:rsidRPr="0047330C" w:rsidRDefault="005C6325" w:rsidP="00CE7B7F">
      <w:pPr>
        <w:pStyle w:val="GOSTScript"/>
        <w:ind w:left="142" w:firstLine="142"/>
      </w:pPr>
      <w:r w:rsidRPr="0047330C">
        <w:t>&lt;ds:Transforms&gt;</w:t>
      </w:r>
    </w:p>
    <w:p w14:paraId="49587991" w14:textId="656849E0" w:rsidR="005C6325" w:rsidRPr="0047330C" w:rsidRDefault="005C6325" w:rsidP="00CE7B7F">
      <w:pPr>
        <w:pStyle w:val="GOSTScript"/>
        <w:ind w:left="142" w:firstLine="142"/>
      </w:pPr>
      <w:r w:rsidRPr="0047330C">
        <w:t>&lt;ds:Transform Algorithm=</w:t>
      </w:r>
      <w:r w:rsidR="00773319" w:rsidRPr="0047330C">
        <w:t>"</w:t>
      </w:r>
      <w:r w:rsidRPr="0047330C">
        <w:t>http://www.w3.org/2001/10/xml-exc-c14n#</w:t>
      </w:r>
      <w:r w:rsidR="00773319" w:rsidRPr="0047330C">
        <w:t>"</w:t>
      </w:r>
      <w:r w:rsidRPr="0047330C">
        <w:t>/&gt;</w:t>
      </w:r>
    </w:p>
    <w:p w14:paraId="623C7CA0" w14:textId="77777777" w:rsidR="005C6325" w:rsidRPr="0047330C" w:rsidRDefault="005C6325" w:rsidP="00CE7B7F">
      <w:pPr>
        <w:pStyle w:val="GOSTScript"/>
        <w:ind w:left="142" w:firstLine="142"/>
      </w:pPr>
      <w:r w:rsidRPr="0047330C">
        <w:t>&lt;/ds:Transforms&gt;</w:t>
      </w:r>
    </w:p>
    <w:p w14:paraId="4585F4DE" w14:textId="759C9CFD" w:rsidR="005C6325" w:rsidRPr="0047330C" w:rsidRDefault="005C6325" w:rsidP="00CE7B7F">
      <w:pPr>
        <w:pStyle w:val="GOSTScript"/>
        <w:ind w:left="142" w:firstLine="142"/>
      </w:pPr>
      <w:r w:rsidRPr="0047330C">
        <w:t>&lt;ds:DigestMethod Algorithm=</w:t>
      </w:r>
      <w:r w:rsidR="00773319" w:rsidRPr="0047330C">
        <w:t>"</w:t>
      </w:r>
      <w:r w:rsidRPr="0047330C">
        <w:t>urn:ietf:params:xml:ns:cpxmlsec:algorithms:gostr34112012-256</w:t>
      </w:r>
      <w:r w:rsidR="00773319" w:rsidRPr="0047330C">
        <w:t>"</w:t>
      </w:r>
      <w:r w:rsidRPr="0047330C">
        <w:t>/&gt;</w:t>
      </w:r>
    </w:p>
    <w:p w14:paraId="3F0FD452" w14:textId="70D8B9FF" w:rsidR="005C6325" w:rsidRPr="0047330C" w:rsidRDefault="005C6325" w:rsidP="00CE7B7F">
      <w:pPr>
        <w:pStyle w:val="GOSTScript"/>
        <w:ind w:left="142" w:firstLine="142"/>
      </w:pPr>
      <w:r w:rsidRPr="0047330C">
        <w:t>&lt;ds:DigestValue&gt;fIKSx5S</w:t>
      </w:r>
      <w:r w:rsidR="00173B0C" w:rsidRPr="0047330C">
        <w:t>i</w:t>
      </w:r>
      <w:r w:rsidRPr="0047330C">
        <w:t>me2C</w:t>
      </w:r>
      <w:r w:rsidR="00173B0C" w:rsidRPr="0047330C">
        <w:t>r</w:t>
      </w:r>
      <w:r w:rsidRPr="0047330C">
        <w:t>gDvDzflubM+Qqh4IkAWCXPpzXWD/AQ=&lt;/ds:DigestValue&gt;</w:t>
      </w:r>
    </w:p>
    <w:p w14:paraId="5D51284D" w14:textId="77777777" w:rsidR="005C6325" w:rsidRPr="0047330C" w:rsidRDefault="005C6325" w:rsidP="00CE7B7F">
      <w:pPr>
        <w:pStyle w:val="GOSTScript"/>
        <w:ind w:left="142" w:firstLine="142"/>
      </w:pPr>
      <w:r w:rsidRPr="0047330C">
        <w:t>&lt;/ds:Reference&gt;</w:t>
      </w:r>
    </w:p>
    <w:p w14:paraId="0D83FC00" w14:textId="43DFD125" w:rsidR="005C6325" w:rsidRPr="0047330C" w:rsidRDefault="005C6325" w:rsidP="00CE7B7F">
      <w:pPr>
        <w:pStyle w:val="GOSTScript"/>
        <w:ind w:left="142" w:firstLine="142"/>
      </w:pPr>
      <w:r w:rsidRPr="0047330C">
        <w:tab/>
        <w:t>&lt;ds:Reference URI=</w:t>
      </w:r>
      <w:r w:rsidR="00773319" w:rsidRPr="0047330C">
        <w:t>"</w:t>
      </w:r>
      <w:r w:rsidRPr="0047330C">
        <w:t>#Id-sp-c353e147090ff61f2f90dcd64635bcf70055</w:t>
      </w:r>
      <w:r w:rsidR="00773319" w:rsidRPr="0047330C">
        <w:t>"</w:t>
      </w:r>
      <w:r w:rsidRPr="0047330C">
        <w:t xml:space="preserve"> Id=</w:t>
      </w:r>
      <w:r w:rsidR="00773319" w:rsidRPr="0047330C">
        <w:t>"</w:t>
      </w:r>
      <w:r w:rsidRPr="0047330C">
        <w:t>Id-ref-dbee882997a09b88ec14dafcd7da585e2467</w:t>
      </w:r>
      <w:r w:rsidR="00773319" w:rsidRPr="0047330C">
        <w:t>"</w:t>
      </w:r>
      <w:r w:rsidRPr="0047330C">
        <w:t>&gt;</w:t>
      </w:r>
    </w:p>
    <w:p w14:paraId="1B67404D" w14:textId="77777777" w:rsidR="005C6325" w:rsidRPr="0047330C" w:rsidRDefault="005C6325" w:rsidP="00CE7B7F">
      <w:pPr>
        <w:pStyle w:val="GOSTScript"/>
        <w:ind w:left="142" w:firstLine="142"/>
      </w:pPr>
      <w:r w:rsidRPr="0047330C">
        <w:t>&lt;ds:Transforms&gt;</w:t>
      </w:r>
    </w:p>
    <w:p w14:paraId="631A9B91" w14:textId="23593F7E" w:rsidR="005C6325" w:rsidRPr="0047330C" w:rsidRDefault="005C6325" w:rsidP="00CE7B7F">
      <w:pPr>
        <w:pStyle w:val="GOSTScript"/>
        <w:ind w:left="142" w:firstLine="142"/>
      </w:pPr>
      <w:r w:rsidRPr="0047330C">
        <w:t>&lt;ds:Transform Algorithm=</w:t>
      </w:r>
      <w:r w:rsidR="00773319" w:rsidRPr="0047330C">
        <w:t>"</w:t>
      </w:r>
      <w:r w:rsidRPr="0047330C">
        <w:t>http://www.w3.org/2001/10/xml-exc-c14n#</w:t>
      </w:r>
      <w:r w:rsidR="00773319" w:rsidRPr="0047330C">
        <w:t>"</w:t>
      </w:r>
      <w:r w:rsidRPr="0047330C">
        <w:t>/&gt;</w:t>
      </w:r>
    </w:p>
    <w:p w14:paraId="0ECF0277" w14:textId="77777777" w:rsidR="005C6325" w:rsidRPr="0047330C" w:rsidRDefault="005C6325" w:rsidP="00CE7B7F">
      <w:pPr>
        <w:pStyle w:val="GOSTScript"/>
        <w:ind w:left="142" w:firstLine="142"/>
      </w:pPr>
      <w:r w:rsidRPr="0047330C">
        <w:t>&lt;/ds:Transforms&gt;</w:t>
      </w:r>
    </w:p>
    <w:p w14:paraId="369E3B37" w14:textId="4F7050D0" w:rsidR="005C6325" w:rsidRPr="0047330C" w:rsidRDefault="005C6325" w:rsidP="00CE7B7F">
      <w:pPr>
        <w:pStyle w:val="GOSTScript"/>
        <w:ind w:left="142" w:firstLine="142"/>
      </w:pPr>
      <w:r w:rsidRPr="0047330C">
        <w:t>&lt;ds:DigestMethod Algorithm=</w:t>
      </w:r>
      <w:r w:rsidR="00773319" w:rsidRPr="0047330C">
        <w:t>"</w:t>
      </w:r>
      <w:r w:rsidRPr="0047330C">
        <w:t>urn:ietf:params:xml:ns:cpxmlsec:algorithms:gostr34112012-256</w:t>
      </w:r>
      <w:r w:rsidR="00773319" w:rsidRPr="0047330C">
        <w:t>"</w:t>
      </w:r>
      <w:r w:rsidRPr="0047330C">
        <w:t>/&gt;</w:t>
      </w:r>
    </w:p>
    <w:p w14:paraId="6F52785B" w14:textId="77777777" w:rsidR="005C6325" w:rsidRPr="0047330C" w:rsidRDefault="005C6325" w:rsidP="00CE7B7F">
      <w:pPr>
        <w:pStyle w:val="GOSTScript"/>
        <w:ind w:left="142" w:firstLine="142"/>
      </w:pPr>
      <w:r w:rsidRPr="0047330C">
        <w:tab/>
        <w:t>&lt;ds:DigestValue&gt;ffi2NrwgQYkFPoTAefkLKH2wMBSNjwN3zzDBV+mhwQg=&lt;/ds:DigestValue&gt;</w:t>
      </w:r>
    </w:p>
    <w:p w14:paraId="49E030EC" w14:textId="77777777" w:rsidR="005C6325" w:rsidRPr="0047330C" w:rsidRDefault="005C6325" w:rsidP="00CE7B7F">
      <w:pPr>
        <w:pStyle w:val="GOSTScript"/>
        <w:ind w:left="142" w:firstLine="142"/>
      </w:pPr>
      <w:r w:rsidRPr="0047330C">
        <w:lastRenderedPageBreak/>
        <w:t>&lt;/ds:Reference&gt;</w:t>
      </w:r>
    </w:p>
    <w:p w14:paraId="38C19CEF" w14:textId="77777777" w:rsidR="005C6325" w:rsidRPr="0047330C" w:rsidRDefault="005C6325" w:rsidP="00CE7B7F">
      <w:pPr>
        <w:pStyle w:val="GOSTScript"/>
        <w:ind w:left="142" w:firstLine="142"/>
      </w:pPr>
      <w:r w:rsidRPr="0047330C">
        <w:t>&lt;/ds:SignedInfo&gt;</w:t>
      </w:r>
    </w:p>
    <w:p w14:paraId="76AE566F" w14:textId="77777777" w:rsidR="005C6325" w:rsidRPr="0047330C" w:rsidRDefault="005C6325" w:rsidP="00CE7B7F">
      <w:pPr>
        <w:pStyle w:val="GOSTScript"/>
        <w:ind w:left="142" w:firstLine="142"/>
      </w:pPr>
      <w:r w:rsidRPr="0047330C">
        <w:tab/>
        <w:t>&lt;ds:SignatureValue&gt;zolZ5HI+TT6shtnB1YnAZeMq9mcqWLWAZlSR+MuKJXXN2NRZS/zapvyY4rW+I5gM</w:t>
      </w:r>
    </w:p>
    <w:p w14:paraId="1936E9D2" w14:textId="77777777" w:rsidR="005C6325" w:rsidRPr="0047330C" w:rsidRDefault="005C6325" w:rsidP="00CE7B7F">
      <w:pPr>
        <w:pStyle w:val="GOSTScript"/>
        <w:ind w:left="142" w:firstLine="142"/>
      </w:pPr>
      <w:r w:rsidRPr="0047330C">
        <w:t>py5+uThVv9x8n5TApPOJCg==&lt;/ds:SignatureValue&gt;</w:t>
      </w:r>
    </w:p>
    <w:p w14:paraId="6AB4DCC0" w14:textId="7D3F2047" w:rsidR="005C6325" w:rsidRPr="0047330C" w:rsidRDefault="005C6325" w:rsidP="00CE7B7F">
      <w:pPr>
        <w:pStyle w:val="GOSTScript"/>
        <w:ind w:left="142" w:firstLine="142"/>
      </w:pPr>
      <w:r w:rsidRPr="0047330C">
        <w:t>&lt;ds:KeyInfo Id=</w:t>
      </w:r>
      <w:r w:rsidR="00773319" w:rsidRPr="0047330C">
        <w:t>"</w:t>
      </w:r>
      <w:r w:rsidRPr="0047330C">
        <w:t>Id-keyinfo-3dfe71fe8d5a7f7591dd337029c400ccf286</w:t>
      </w:r>
      <w:r w:rsidR="00773319" w:rsidRPr="0047330C">
        <w:t>"</w:t>
      </w:r>
      <w:r w:rsidRPr="0047330C">
        <w:t>&gt;</w:t>
      </w:r>
    </w:p>
    <w:p w14:paraId="3785AC2F" w14:textId="77777777" w:rsidR="005C6325" w:rsidRPr="0047330C" w:rsidRDefault="005C6325" w:rsidP="00CE7B7F">
      <w:pPr>
        <w:pStyle w:val="GOSTScript"/>
        <w:ind w:left="142" w:firstLine="142"/>
      </w:pPr>
      <w:r w:rsidRPr="0047330C">
        <w:t>&lt;ds:X509Data&gt;</w:t>
      </w:r>
    </w:p>
    <w:p w14:paraId="1E2B5946" w14:textId="77777777" w:rsidR="005C6325" w:rsidRPr="0047330C" w:rsidRDefault="005C6325" w:rsidP="00CE7B7F">
      <w:pPr>
        <w:pStyle w:val="GOSTScript"/>
        <w:ind w:left="142" w:firstLine="142"/>
      </w:pPr>
      <w:r w:rsidRPr="0047330C">
        <w:tab/>
        <w:t>&lt;ds:X509Certificate&gt;MIIHbzCCBx6gAwIBAgIUCw+9bFynffs/n08sYLaljBr5oXAwCAYGKoUDAgIDMIIB</w:t>
      </w:r>
    </w:p>
    <w:p w14:paraId="000C8FE0" w14:textId="77777777" w:rsidR="005C6325" w:rsidRPr="0047330C" w:rsidRDefault="005C6325" w:rsidP="00CE7B7F">
      <w:pPr>
        <w:pStyle w:val="GOSTScript"/>
        <w:ind w:left="142" w:firstLine="142"/>
      </w:pPr>
      <w:r w:rsidRPr="0047330C">
        <w:t>OTEgMB4GCSqGSIb3DQEJARYRdWNfZmtAcm9za2F6bmEucnUxGTAXBgNVBAgMENCz</w:t>
      </w:r>
    </w:p>
    <w:p w14:paraId="7CF835C0" w14:textId="77777777" w:rsidR="005C6325" w:rsidRPr="0047330C" w:rsidRDefault="005C6325" w:rsidP="00CE7B7F">
      <w:pPr>
        <w:pStyle w:val="GOSTScript"/>
        <w:ind w:left="142" w:firstLine="142"/>
      </w:pPr>
      <w:r w:rsidRPr="0047330C">
        <w:t>LiDQnNC+0YHQutCy0LAxGjAYBggqhQMDgQMBARIMMDA3NzEwNTY4NzYwMRgwFgYF</w:t>
      </w:r>
    </w:p>
    <w:p w14:paraId="5932FB7D" w14:textId="000D32FB" w:rsidR="005C6325" w:rsidRPr="0047330C" w:rsidRDefault="005C6325" w:rsidP="00CE7B7F">
      <w:pPr>
        <w:pStyle w:val="GOSTScript"/>
        <w:ind w:left="142" w:firstLine="142"/>
      </w:pPr>
      <w:r w:rsidRPr="0047330C">
        <w:t>KoUDZAESDTEwNDc3O</w:t>
      </w:r>
      <w:r w:rsidR="00173B0C" w:rsidRPr="0047330C">
        <w:t>t</w:t>
      </w:r>
      <w:r w:rsidRPr="0047330C">
        <w:t>cwMTk4MzAxLDAqBgNVBAkMI9GD0LvQuNGG0L</w:t>
      </w:r>
      <w:r w:rsidR="00173B0C" w:rsidRPr="0047330C">
        <w:t>a</w:t>
      </w:r>
      <w:r w:rsidRPr="0047330C">
        <w:t>g0JjQu9GM</w:t>
      </w:r>
    </w:p>
    <w:p w14:paraId="13E6D1E4" w14:textId="77777777" w:rsidR="005C6325" w:rsidRPr="0047330C" w:rsidRDefault="005C6325" w:rsidP="00CE7B7F">
      <w:pPr>
        <w:pStyle w:val="GOSTScript"/>
        <w:ind w:left="142" w:firstLine="142"/>
      </w:pPr>
      <w:r w:rsidRPr="0047330C">
        <w:t>0LjQvdC60LAsINC00L7QvCA3MRUwEwYDVQQHDAzQnNC+0YHQutCy0LAxCzAJBgNV</w:t>
      </w:r>
    </w:p>
    <w:p w14:paraId="190EC563" w14:textId="77777777" w:rsidR="005C6325" w:rsidRPr="0047330C" w:rsidRDefault="005C6325" w:rsidP="00CE7B7F">
      <w:pPr>
        <w:pStyle w:val="GOSTScript"/>
        <w:ind w:left="142" w:firstLine="142"/>
      </w:pPr>
      <w:r w:rsidRPr="0047330C">
        <w:t>BAYTAlJVMTgwNgYDVQQKDC/QpNC10LTQtdGA0LDQu9GM0L3QvtC1INC60LDQt9C9</w:t>
      </w:r>
    </w:p>
    <w:p w14:paraId="66B72B39" w14:textId="77777777" w:rsidR="005C6325" w:rsidRPr="0047330C" w:rsidRDefault="005C6325" w:rsidP="00CE7B7F">
      <w:pPr>
        <w:pStyle w:val="GOSTScript"/>
        <w:ind w:left="142" w:firstLine="142"/>
      </w:pPr>
      <w:r w:rsidRPr="0047330C">
        <w:t>0LDRh9C10LnRgdGC0LLQvjE4MDYGA1UEAwwv0KTQtdC00LXRgNCw0LvRjNC90L7Q</w:t>
      </w:r>
    </w:p>
    <w:p w14:paraId="1C0215C2" w14:textId="77777777" w:rsidR="005C6325" w:rsidRPr="0047330C" w:rsidRDefault="005C6325" w:rsidP="00CE7B7F">
      <w:pPr>
        <w:pStyle w:val="GOSTScript"/>
        <w:ind w:left="142" w:firstLine="142"/>
      </w:pPr>
      <w:r w:rsidRPr="0047330C">
        <w:t>tSDQutCw0LfQvdCw0YfQtdC50YHRgtCy0L4wHhcNMTgwNDA1MTMzNDQ3WhcNMTkw</w:t>
      </w:r>
    </w:p>
    <w:p w14:paraId="1709641C" w14:textId="77777777" w:rsidR="005C6325" w:rsidRPr="0047330C" w:rsidRDefault="005C6325" w:rsidP="00CE7B7F">
      <w:pPr>
        <w:pStyle w:val="GOSTScript"/>
        <w:ind w:left="142" w:firstLine="142"/>
      </w:pPr>
      <w:r w:rsidRPr="0047330C">
        <w:t>NzA1MTMzNDQ3WjCCAS0xGjAYBggqhQMDgQMBARIMMDA3NzEwNTY4NzYwMRgwFgYF</w:t>
      </w:r>
    </w:p>
    <w:p w14:paraId="5E52353A" w14:textId="0CB59E80" w:rsidR="005C6325" w:rsidRPr="0047330C" w:rsidRDefault="005C6325" w:rsidP="00CE7B7F">
      <w:pPr>
        <w:pStyle w:val="GOSTScript"/>
        <w:ind w:left="142" w:firstLine="142"/>
      </w:pPr>
      <w:r w:rsidRPr="0047330C">
        <w:t>KoUDZAESDTEwNDc3O</w:t>
      </w:r>
      <w:r w:rsidR="00173B0C" w:rsidRPr="0047330C">
        <w:t>t</w:t>
      </w:r>
      <w:r w:rsidRPr="0047330C">
        <w:t>cwMTk4MzAxIzAhBgNVBAkMGtGD0LsuINCY0LvRjNC40L3Q</w:t>
      </w:r>
    </w:p>
    <w:p w14:paraId="12D0CE9C" w14:textId="77777777" w:rsidR="005C6325" w:rsidRPr="0047330C" w:rsidRDefault="005C6325" w:rsidP="00CE7B7F">
      <w:pPr>
        <w:pStyle w:val="GOSTScript"/>
        <w:ind w:left="142" w:firstLine="142"/>
      </w:pPr>
      <w:r w:rsidRPr="0047330C">
        <w:t>utCwLCDQtC43MR4wHAYJKoZIhvcNAQkBFg83NzdAcm9za2F6bmEucnUxCzAJBgNV</w:t>
      </w:r>
    </w:p>
    <w:p w14:paraId="6F92F6A8" w14:textId="77777777" w:rsidR="005C6325" w:rsidRPr="0047330C" w:rsidRDefault="005C6325" w:rsidP="00CE7B7F">
      <w:pPr>
        <w:pStyle w:val="GOSTScript"/>
        <w:ind w:left="142" w:firstLine="142"/>
      </w:pPr>
      <w:r w:rsidRPr="0047330C">
        <w:t>BAYTAlJVMRgwFgYDVQQIDA/Qsy7QnNC+0YHQutCy0LAxFTATBgNVBAcMDNCc0L7R</w:t>
      </w:r>
    </w:p>
    <w:p w14:paraId="740D8FE0" w14:textId="77777777" w:rsidR="005C6325" w:rsidRPr="0047330C" w:rsidRDefault="005C6325" w:rsidP="00CE7B7F">
      <w:pPr>
        <w:pStyle w:val="GOSTScript"/>
        <w:ind w:left="142" w:firstLine="142"/>
      </w:pPr>
      <w:r w:rsidRPr="0047330C">
        <w:t>gdC60LLQsDE4MDYGA1UECgwv0KTQtdC00LXRgNCw0LvRjNC90L7QtSDQutCw0LfQ</w:t>
      </w:r>
    </w:p>
    <w:p w14:paraId="47558686" w14:textId="77777777" w:rsidR="005C6325" w:rsidRPr="0047330C" w:rsidRDefault="005C6325" w:rsidP="00CE7B7F">
      <w:pPr>
        <w:pStyle w:val="GOSTScript"/>
        <w:ind w:left="142" w:firstLine="142"/>
      </w:pPr>
      <w:r w:rsidRPr="0047330C">
        <w:t>vdCw0YfQtdC50YHRgtCy0L4xODA2BgNVBAMML9Ck0LXQtNC10YDQsNC70YzQvdC+</w:t>
      </w:r>
    </w:p>
    <w:p w14:paraId="3716B027" w14:textId="230B0FDC" w:rsidR="005C6325" w:rsidRPr="0047330C" w:rsidRDefault="005C6325" w:rsidP="00CE7B7F">
      <w:pPr>
        <w:pStyle w:val="GOSTScript"/>
        <w:ind w:left="142" w:firstLine="142"/>
      </w:pPr>
      <w:r w:rsidRPr="0047330C">
        <w:t>0L</w:t>
      </w:r>
      <w:r w:rsidR="00173B0C" w:rsidRPr="0047330C">
        <w:t>u</w:t>
      </w:r>
      <w:r w:rsidRPr="0047330C">
        <w:t>g0LrQsNC30L3QsNGH0LXQudGB0YLQstC+MGMwHAYGKoUDAgITMBIGByqFAwIC</w:t>
      </w:r>
    </w:p>
    <w:p w14:paraId="7C708A1A" w14:textId="77777777" w:rsidR="005C6325" w:rsidRPr="0047330C" w:rsidRDefault="005C6325" w:rsidP="00CE7B7F">
      <w:pPr>
        <w:pStyle w:val="GOSTScript"/>
        <w:ind w:left="142" w:firstLine="142"/>
      </w:pPr>
      <w:r w:rsidRPr="0047330C">
        <w:t>IwEGByqFAwICHgEDQwAEQDmzpZ5HcFrSdwi3/h6QJ/jU0i6sTgtJqrYL/Tr+gxBg</w:t>
      </w:r>
    </w:p>
    <w:p w14:paraId="046F01A8" w14:textId="77777777" w:rsidR="005C6325" w:rsidRPr="0047330C" w:rsidRDefault="005C6325" w:rsidP="00CE7B7F">
      <w:pPr>
        <w:pStyle w:val="GOSTScript"/>
        <w:ind w:left="142" w:firstLine="142"/>
      </w:pPr>
      <w:r w:rsidRPr="0047330C">
        <w:t>Ud3B/sLCyhk3sR3aCrZ0K4YlsFHVmbBhDYe62UsOcnOjggQCMIID/jAMBgNVHRMB</w:t>
      </w:r>
    </w:p>
    <w:p w14:paraId="319F4766" w14:textId="77777777" w:rsidR="005C6325" w:rsidRPr="0047330C" w:rsidRDefault="005C6325" w:rsidP="00CE7B7F">
      <w:pPr>
        <w:pStyle w:val="GOSTScript"/>
        <w:ind w:left="142" w:firstLine="142"/>
      </w:pPr>
      <w:r w:rsidRPr="0047330C">
        <w:t>Af8EAjAAMB0GA1UdIAQWMBQwCAYGKoUDZHEBMAgGBiqFA2RxAjA2BgUqhQNkbwQt</w:t>
      </w:r>
    </w:p>
    <w:p w14:paraId="4682E4D4" w14:textId="22EDA8AD" w:rsidR="005C6325" w:rsidRPr="0047330C" w:rsidRDefault="005C6325" w:rsidP="00CE7B7F">
      <w:pPr>
        <w:pStyle w:val="GOSTScript"/>
        <w:ind w:left="142" w:firstLine="142"/>
      </w:pPr>
      <w:r w:rsidRPr="0047330C">
        <w:t>D</w:t>
      </w:r>
      <w:r w:rsidR="00173B0C" w:rsidRPr="0047330C">
        <w:t>c</w:t>
      </w:r>
      <w:r w:rsidRPr="0047330C">
        <w:t>si0JrRgNC40L/RgtC+0J/RgNC+IENTUCIgKNCy0LXRgNGB0LjRjyA0LjApMIIB</w:t>
      </w:r>
    </w:p>
    <w:p w14:paraId="26916B83" w14:textId="77777777" w:rsidR="005C6325" w:rsidRPr="0047330C" w:rsidRDefault="005C6325" w:rsidP="00CE7B7F">
      <w:pPr>
        <w:pStyle w:val="GOSTScript"/>
        <w:ind w:left="142" w:firstLine="142"/>
      </w:pPr>
      <w:r w:rsidRPr="0047330C">
        <w:t>MQYFKoUDZHAEggEmMIIBIgxEItCa0YDQuNC/0YLQvtCf0YDQviBDU1AiICjQstC1</w:t>
      </w:r>
    </w:p>
    <w:p w14:paraId="33D659E8" w14:textId="77777777" w:rsidR="005C6325" w:rsidRPr="0047330C" w:rsidRDefault="005C6325" w:rsidP="00CE7B7F">
      <w:pPr>
        <w:pStyle w:val="GOSTScript"/>
        <w:ind w:left="142" w:firstLine="142"/>
      </w:pPr>
      <w:r w:rsidRPr="0047330C">
        <w:t>0YDRgdC40Y8gMy42KSAo0LjRgdC/0L7Qu9C90LXQvdC40LUgMikMaCLQn9GA0L7Q</w:t>
      </w:r>
    </w:p>
    <w:p w14:paraId="4143E08A" w14:textId="77777777" w:rsidR="005C6325" w:rsidRPr="0047330C" w:rsidRDefault="005C6325" w:rsidP="00CE7B7F">
      <w:pPr>
        <w:pStyle w:val="GOSTScript"/>
        <w:ind w:left="142" w:firstLine="142"/>
      </w:pPr>
      <w:r w:rsidRPr="0047330C">
        <w:t>s9GA0LDQvNC80L3Qvi3QsNC/0L/QsNGA0LDRgtC90YvQuSDQutC+0LzQv9C70LXQ</w:t>
      </w:r>
    </w:p>
    <w:p w14:paraId="6409DE01" w14:textId="77777777" w:rsidR="005C6325" w:rsidRPr="0047330C" w:rsidRDefault="005C6325" w:rsidP="00CE7B7F">
      <w:pPr>
        <w:pStyle w:val="GOSTScript"/>
        <w:ind w:left="142" w:firstLine="142"/>
      </w:pPr>
      <w:r w:rsidRPr="0047330C">
        <w:t>utGBICLQrtC90LjRgdC10YDRgi3Qk9Ce0KHQoiIuINCS0LXRgNGB0LjRjyAyLjEi</w:t>
      </w:r>
    </w:p>
    <w:p w14:paraId="6996BE54" w14:textId="77777777" w:rsidR="005C6325" w:rsidRPr="0047330C" w:rsidRDefault="005C6325" w:rsidP="00CE7B7F">
      <w:pPr>
        <w:pStyle w:val="GOSTScript"/>
        <w:ind w:left="142" w:firstLine="142"/>
      </w:pPr>
      <w:r w:rsidRPr="0047330C">
        <w:t>DB/ihJYgMTQ5LzcvNi01Njkg0L7RgiAyMS4xMi4yMDE3DE/QodC10YDRgtC40YTQ</w:t>
      </w:r>
    </w:p>
    <w:p w14:paraId="571080EB" w14:textId="77777777" w:rsidR="005C6325" w:rsidRPr="0047330C" w:rsidRDefault="005C6325" w:rsidP="00CE7B7F">
      <w:pPr>
        <w:pStyle w:val="GOSTScript"/>
        <w:ind w:left="142" w:firstLine="142"/>
      </w:pPr>
      <w:r w:rsidRPr="0047330C">
        <w:t>uNC60LDRgiDRgdC+0L7RgtCy0LXRgtGB0YLQstC40Y8g4oSWINCh0KQvMTI4LTI4</w:t>
      </w:r>
    </w:p>
    <w:p w14:paraId="2F2EA07F" w14:textId="77777777" w:rsidR="005C6325" w:rsidRPr="0047330C" w:rsidRDefault="005C6325" w:rsidP="00CE7B7F">
      <w:pPr>
        <w:pStyle w:val="GOSTScript"/>
        <w:ind w:left="142" w:firstLine="142"/>
      </w:pPr>
      <w:r w:rsidRPr="0047330C">
        <w:t>Nzgg0L7RgiAyMC4wNi4yMDE2MA4GA1UdDwEB/wQEAwID+DAdBgNVHSUEFjAUBggr</w:t>
      </w:r>
    </w:p>
    <w:p w14:paraId="2ACFFBE8" w14:textId="77777777" w:rsidR="005C6325" w:rsidRPr="0047330C" w:rsidRDefault="005C6325" w:rsidP="00CE7B7F">
      <w:pPr>
        <w:pStyle w:val="GOSTScript"/>
        <w:ind w:left="142" w:firstLine="142"/>
      </w:pPr>
      <w:r w:rsidRPr="0047330C">
        <w:t>BgEFBQcDAgYIKwYBBQUHAwMwKwYDVR0QBCQwIoAPMjAxODA0MDUxMzM0NDVagQ8y</w:t>
      </w:r>
    </w:p>
    <w:p w14:paraId="07FFCFF9" w14:textId="77777777" w:rsidR="005C6325" w:rsidRPr="0047330C" w:rsidRDefault="005C6325" w:rsidP="00CE7B7F">
      <w:pPr>
        <w:pStyle w:val="GOSTScript"/>
        <w:ind w:left="142" w:firstLine="142"/>
      </w:pPr>
      <w:r w:rsidRPr="0047330C">
        <w:t>MDE5MDcwNTEzMzQ0NVowggGFBgNVHSMEggF8MIIBeIAUFlWRplFYxIksa1Fb0oUZ</w:t>
      </w:r>
    </w:p>
    <w:p w14:paraId="7BDA2B04" w14:textId="77777777" w:rsidR="005C6325" w:rsidRPr="0047330C" w:rsidRDefault="005C6325" w:rsidP="00CE7B7F">
      <w:pPr>
        <w:pStyle w:val="GOSTScript"/>
        <w:ind w:left="142" w:firstLine="142"/>
      </w:pPr>
      <w:r w:rsidRPr="0047330C">
        <w:t>CgFESCKhggFSpIIBTjCCAUoxHjAcBgkqhkiG9w0BCQEWD2RpdEBtaW5zdnlhei5y</w:t>
      </w:r>
    </w:p>
    <w:p w14:paraId="7BB1350E" w14:textId="77777777" w:rsidR="005C6325" w:rsidRPr="0047330C" w:rsidRDefault="005C6325" w:rsidP="00CE7B7F">
      <w:pPr>
        <w:pStyle w:val="GOSTScript"/>
        <w:ind w:left="142" w:firstLine="142"/>
      </w:pPr>
      <w:r w:rsidRPr="0047330C">
        <w:t>dTELMAkGA1UEBhMCUlUxHDAaBgNVBAgMEzc3INCzLiDQnNC+0YHQutCy0LAxFTAT</w:t>
      </w:r>
    </w:p>
    <w:p w14:paraId="584D5CFC" w14:textId="77777777" w:rsidR="005C6325" w:rsidRPr="0047330C" w:rsidRDefault="005C6325" w:rsidP="00CE7B7F">
      <w:pPr>
        <w:pStyle w:val="GOSTScript"/>
        <w:ind w:left="142" w:firstLine="142"/>
      </w:pPr>
      <w:r w:rsidRPr="0047330C">
        <w:t>BgNVBAcMDNCc0L7RgdC60LLQsDE/MD0GA1UECQw2MTI1Mzc1INCzLiDQnNC+0YHQ</w:t>
      </w:r>
    </w:p>
    <w:p w14:paraId="2AF515FA" w14:textId="77777777" w:rsidR="005C6325" w:rsidRPr="0047330C" w:rsidRDefault="005C6325" w:rsidP="00CE7B7F">
      <w:pPr>
        <w:pStyle w:val="GOSTScript"/>
        <w:ind w:left="142" w:firstLine="142"/>
      </w:pPr>
      <w:r w:rsidRPr="0047330C">
        <w:t>utCy0LAsINGD0LsuINCi0LLQtdGA0YHQutCw0Y8sINC0LiA3MSwwKgYDVQQKDCPQ</w:t>
      </w:r>
    </w:p>
    <w:p w14:paraId="1758D6EA" w14:textId="77777777" w:rsidR="005C6325" w:rsidRPr="0047330C" w:rsidRDefault="005C6325" w:rsidP="00CE7B7F">
      <w:pPr>
        <w:pStyle w:val="GOSTScript"/>
        <w:ind w:left="142" w:firstLine="142"/>
      </w:pPr>
      <w:r w:rsidRPr="0047330C">
        <w:t>nNC40L3QutC+0LzRgdCy0Y/Qt9GMINCg0L7RgdGB0LjQuDEYMBYGBSqFA2QBEg0x</w:t>
      </w:r>
    </w:p>
    <w:p w14:paraId="4639803C" w14:textId="77777777" w:rsidR="005C6325" w:rsidRPr="0047330C" w:rsidRDefault="005C6325" w:rsidP="00CE7B7F">
      <w:pPr>
        <w:pStyle w:val="GOSTScript"/>
        <w:ind w:left="142" w:firstLine="142"/>
      </w:pPr>
      <w:r w:rsidRPr="0047330C">
        <w:t>MDQ3NzAyMDI2NzAxMRowGAYIKoUDA4EDAQESDDAwNzcxMDQ3NDM3NTFBMD8GA1UE</w:t>
      </w:r>
    </w:p>
    <w:p w14:paraId="26F9649A" w14:textId="77777777" w:rsidR="005C6325" w:rsidRPr="0047330C" w:rsidRDefault="005C6325" w:rsidP="00CE7B7F">
      <w:pPr>
        <w:pStyle w:val="GOSTScript"/>
        <w:ind w:left="142" w:firstLine="142"/>
      </w:pPr>
      <w:r w:rsidRPr="0047330C">
        <w:t>Aww40JPQvtC70L7QstC90L7QuSDRg9C00L7RgdGC0L7QstC10YDRj9GO0YnQuNC5</w:t>
      </w:r>
    </w:p>
    <w:p w14:paraId="48952383" w14:textId="77777777" w:rsidR="005C6325" w:rsidRPr="0047330C" w:rsidRDefault="005C6325" w:rsidP="00CE7B7F">
      <w:pPr>
        <w:pStyle w:val="GOSTScript"/>
        <w:ind w:left="142" w:firstLine="142"/>
      </w:pPr>
      <w:r w:rsidRPr="0047330C">
        <w:t>INGG0LXQvdGC0YCCCjas1FUAAAAAAS8wXgYDVR0fBFcwVTApoCegJYYjaHR0cDov</w:t>
      </w:r>
    </w:p>
    <w:p w14:paraId="1C8041F1" w14:textId="77777777" w:rsidR="005C6325" w:rsidRPr="0047330C" w:rsidRDefault="005C6325" w:rsidP="00CE7B7F">
      <w:pPr>
        <w:pStyle w:val="GOSTScript"/>
        <w:ind w:left="142" w:firstLine="142"/>
      </w:pPr>
      <w:r w:rsidRPr="0047330C">
        <w:t>L2NybC5yb3NrYXpuYS5ydS9jcmwvdWNmay5jcmwwKKAmoCSGImh0dHA6Ly9jcmwu</w:t>
      </w:r>
    </w:p>
    <w:p w14:paraId="7F6E7CDC" w14:textId="77777777" w:rsidR="005C6325" w:rsidRPr="0047330C" w:rsidRDefault="005C6325" w:rsidP="00CE7B7F">
      <w:pPr>
        <w:pStyle w:val="GOSTScript"/>
        <w:ind w:left="142" w:firstLine="142"/>
      </w:pPr>
      <w:r w:rsidRPr="0047330C">
        <w:t>ZnNmay5sb2NhbC9jcmwvdWNmay5jcmwwHQYDVR0OBBYEFLkvJG7Rfzg6F53wdndv</w:t>
      </w:r>
    </w:p>
    <w:p w14:paraId="4CB8FA9C" w14:textId="6D8DC94E" w:rsidR="005C6325" w:rsidRPr="0047330C" w:rsidRDefault="005C6325" w:rsidP="00CE7B7F">
      <w:pPr>
        <w:pStyle w:val="GOSTScript"/>
        <w:ind w:left="142" w:firstLine="142"/>
      </w:pPr>
      <w:r w:rsidRPr="0047330C">
        <w:t>NLDQ/i3nMAgGBiqFAwICAwNBAH1LMUVqEV/H</w:t>
      </w:r>
      <w:r w:rsidR="00173B0C" w:rsidRPr="0047330C">
        <w:t>r</w:t>
      </w:r>
      <w:r w:rsidRPr="0047330C">
        <w:t>yesHDkB5eBUk6qDOJwnOBHil2Y1</w:t>
      </w:r>
    </w:p>
    <w:p w14:paraId="6F7301B8" w14:textId="77777777" w:rsidR="005C6325" w:rsidRPr="0047330C" w:rsidRDefault="005C6325" w:rsidP="00CE7B7F">
      <w:pPr>
        <w:pStyle w:val="GOSTScript"/>
        <w:ind w:left="142" w:firstLine="142"/>
      </w:pPr>
      <w:r w:rsidRPr="0047330C">
        <w:t>qNiUhWK7AqT93ErNsumpe8dDCswJmvps2nbQA7xwIJjzJjk=&lt;/ds:X509Certificate&gt;</w:t>
      </w:r>
    </w:p>
    <w:p w14:paraId="2A15E1E3" w14:textId="77777777" w:rsidR="005C6325" w:rsidRPr="0047330C" w:rsidRDefault="005C6325" w:rsidP="00CE7B7F">
      <w:pPr>
        <w:pStyle w:val="GOSTScript"/>
        <w:ind w:left="142" w:firstLine="142"/>
      </w:pPr>
      <w:r w:rsidRPr="0047330C">
        <w:t>&lt;/ds:X509Data&gt;</w:t>
      </w:r>
    </w:p>
    <w:p w14:paraId="248786A0" w14:textId="77777777" w:rsidR="005C6325" w:rsidRPr="0047330C" w:rsidRDefault="005C6325" w:rsidP="00CE7B7F">
      <w:pPr>
        <w:pStyle w:val="GOSTScript"/>
        <w:ind w:left="142" w:firstLine="142"/>
      </w:pPr>
      <w:r w:rsidRPr="0047330C">
        <w:lastRenderedPageBreak/>
        <w:t>&lt;/ds:KeyInfo&gt;</w:t>
      </w:r>
    </w:p>
    <w:p w14:paraId="7E4474B3" w14:textId="77777777" w:rsidR="005C6325" w:rsidRPr="0047330C" w:rsidRDefault="005C6325" w:rsidP="00CE7B7F">
      <w:pPr>
        <w:pStyle w:val="GOSTScript"/>
        <w:ind w:left="142" w:firstLine="142"/>
      </w:pPr>
      <w:r w:rsidRPr="0047330C">
        <w:t>&lt;ds:Object&gt;</w:t>
      </w:r>
    </w:p>
    <w:p w14:paraId="233DE94C" w14:textId="22EF5BD0" w:rsidR="005C6325" w:rsidRPr="0047330C" w:rsidRDefault="005C6325" w:rsidP="00CE7B7F">
      <w:pPr>
        <w:pStyle w:val="GOSTScript"/>
        <w:ind w:left="142" w:firstLine="142"/>
      </w:pPr>
      <w:r w:rsidRPr="0047330C">
        <w:t>&lt;ds:QualifyingProperties xmlns=</w:t>
      </w:r>
      <w:r w:rsidR="00773319" w:rsidRPr="0047330C">
        <w:t>"</w:t>
      </w:r>
      <w:r w:rsidRPr="0047330C">
        <w:t>http://uri.etsi.org/01903/v1.4.1#</w:t>
      </w:r>
      <w:r w:rsidR="00773319" w:rsidRPr="0047330C">
        <w:t>"</w:t>
      </w:r>
      <w:r w:rsidRPr="0047330C">
        <w:t xml:space="preserve"> Target=</w:t>
      </w:r>
      <w:r w:rsidR="00773319" w:rsidRPr="0047330C">
        <w:t>"</w:t>
      </w:r>
      <w:r w:rsidRPr="0047330C">
        <w:t>Id-sig-d373256b5942f08343bc8d034aadd7158f61</w:t>
      </w:r>
      <w:r w:rsidR="00773319" w:rsidRPr="0047330C">
        <w:t>"</w:t>
      </w:r>
      <w:r w:rsidRPr="0047330C">
        <w:t>&gt;</w:t>
      </w:r>
    </w:p>
    <w:p w14:paraId="192BBC3D" w14:textId="0AA2545B" w:rsidR="005C6325" w:rsidRPr="0047330C" w:rsidRDefault="005C6325" w:rsidP="00CE7B7F">
      <w:pPr>
        <w:pStyle w:val="GOSTScript"/>
        <w:ind w:left="142" w:firstLine="142"/>
      </w:pPr>
      <w:r w:rsidRPr="0047330C">
        <w:t>&lt;ds:SignedProperties Id=</w:t>
      </w:r>
      <w:r w:rsidR="00773319" w:rsidRPr="0047330C">
        <w:t>"</w:t>
      </w:r>
      <w:r w:rsidRPr="0047330C">
        <w:t>Id-sp-c353e147090ff61f2f90dcd64635bcf70055</w:t>
      </w:r>
      <w:r w:rsidR="00773319" w:rsidRPr="0047330C">
        <w:t>"</w:t>
      </w:r>
      <w:r w:rsidRPr="0047330C">
        <w:t>&gt;</w:t>
      </w:r>
    </w:p>
    <w:p w14:paraId="3DE12968" w14:textId="380021B0" w:rsidR="005C6325" w:rsidRPr="0047330C" w:rsidRDefault="005C6325" w:rsidP="00CE7B7F">
      <w:pPr>
        <w:pStyle w:val="GOSTScript"/>
        <w:ind w:left="142" w:firstLine="142"/>
      </w:pPr>
      <w:r w:rsidRPr="0047330C">
        <w:t>&lt;ds:SignedSignatureProperties Id=</w:t>
      </w:r>
      <w:r w:rsidR="00773319" w:rsidRPr="0047330C">
        <w:t>"</w:t>
      </w:r>
      <w:r w:rsidRPr="0047330C">
        <w:t>Id-ssp-7fd861712d758e7e3004067202146d020fd2</w:t>
      </w:r>
      <w:r w:rsidR="00773319" w:rsidRPr="0047330C">
        <w:t>"</w:t>
      </w:r>
      <w:r w:rsidRPr="0047330C">
        <w:t>/&gt;</w:t>
      </w:r>
    </w:p>
    <w:p w14:paraId="01FE4BEF" w14:textId="77777777" w:rsidR="005C6325" w:rsidRPr="0047330C" w:rsidRDefault="005C6325" w:rsidP="00CE7B7F">
      <w:pPr>
        <w:pStyle w:val="GOSTScript"/>
        <w:ind w:left="142" w:firstLine="142"/>
      </w:pPr>
      <w:r w:rsidRPr="0047330C">
        <w:t>&lt;/ds:SignedProperties&gt;</w:t>
      </w:r>
    </w:p>
    <w:p w14:paraId="13B3B870" w14:textId="77777777" w:rsidR="005C6325" w:rsidRPr="0047330C" w:rsidRDefault="005C6325" w:rsidP="00CE7B7F">
      <w:pPr>
        <w:pStyle w:val="GOSTScript"/>
        <w:ind w:left="142" w:firstLine="142"/>
      </w:pPr>
      <w:r w:rsidRPr="0047330C">
        <w:t>&lt;/ds:QualifyingProperties&gt;</w:t>
      </w:r>
    </w:p>
    <w:p w14:paraId="70B76565" w14:textId="77777777" w:rsidR="005C6325" w:rsidRPr="0047330C" w:rsidRDefault="005C6325" w:rsidP="00CE7B7F">
      <w:pPr>
        <w:pStyle w:val="GOSTScript"/>
        <w:ind w:left="142" w:firstLine="142"/>
      </w:pPr>
      <w:r w:rsidRPr="0047330C">
        <w:t>&lt;/ds:Object&gt;</w:t>
      </w:r>
    </w:p>
    <w:p w14:paraId="46B9DA30" w14:textId="4481C7DE" w:rsidR="005C6325" w:rsidRPr="0047330C" w:rsidRDefault="005C6325" w:rsidP="00CE7B7F">
      <w:pPr>
        <w:pStyle w:val="GOSTScript"/>
        <w:ind w:left="142" w:firstLine="142"/>
      </w:pPr>
      <w:r w:rsidRPr="0047330C">
        <w:t>&lt;/Signature&gt;</w:t>
      </w:r>
    </w:p>
    <w:p w14:paraId="5D71411A" w14:textId="77777777" w:rsidR="005C6325" w:rsidRPr="0047330C" w:rsidRDefault="005C6325" w:rsidP="00CE7B7F">
      <w:pPr>
        <w:pStyle w:val="GOSTScript"/>
        <w:ind w:left="142" w:firstLine="142"/>
      </w:pPr>
      <w:r w:rsidRPr="0047330C">
        <w:t>&lt;/self:TSE_ReportInfNUBP_D14&gt;</w:t>
      </w:r>
      <w:r w:rsidRPr="0047330C">
        <w:tab/>
      </w:r>
    </w:p>
    <w:p w14:paraId="1FBB0659" w14:textId="21C1CD14" w:rsidR="00A44320" w:rsidRPr="0047330C" w:rsidRDefault="00A44320" w:rsidP="004A3A78">
      <w:pPr>
        <w:pStyle w:val="25"/>
      </w:pPr>
      <w:bookmarkStart w:id="740" w:name="_Toc228281435"/>
      <w:r w:rsidRPr="0047330C">
        <w:t>Описание документа «</w:t>
      </w:r>
      <w:bookmarkStart w:id="741" w:name="OLE_LINK259"/>
      <w:bookmarkStart w:id="742" w:name="OLE_LINK260"/>
      <w:r w:rsidRPr="0047330C">
        <w:t>Регламентированные отчеты</w:t>
      </w:r>
      <w:bookmarkEnd w:id="741"/>
      <w:bookmarkEnd w:id="742"/>
      <w:r w:rsidRPr="0047330C">
        <w:t>»</w:t>
      </w:r>
      <w:bookmarkEnd w:id="740"/>
      <w:r w:rsidRPr="0047330C">
        <w:t xml:space="preserve"> </w:t>
      </w:r>
    </w:p>
    <w:p w14:paraId="64EF3CE7" w14:textId="7C6A6D84" w:rsidR="00A44320" w:rsidRPr="0047330C" w:rsidRDefault="00A44320" w:rsidP="00A44320">
      <w:pPr>
        <w:pStyle w:val="GOSTNormal"/>
      </w:pPr>
      <w:r w:rsidRPr="0047330C">
        <w:t xml:space="preserve">Документ «Регламентированные отчеты» предназначен для доведения информации от </w:t>
      </w:r>
      <w:r w:rsidR="0006275E" w:rsidRPr="0047330C">
        <w:t xml:space="preserve">территориальных </w:t>
      </w:r>
      <w:r w:rsidRPr="0047330C">
        <w:t xml:space="preserve">органов Федерального казначейства до неучастника бюджетного процесса о состоянии лицевого счета юридического лица. </w:t>
      </w:r>
    </w:p>
    <w:p w14:paraId="5CB997BD" w14:textId="360C70E3" w:rsidR="00E761E6" w:rsidRPr="0047330C" w:rsidRDefault="00E761E6" w:rsidP="00E761E6">
      <w:pPr>
        <w:pStyle w:val="GOSTNormal"/>
      </w:pPr>
      <w:r w:rsidRPr="0047330C">
        <w:t>К документу «Регламентированные отчеты»</w:t>
      </w:r>
      <w:r w:rsidRPr="0047330C">
        <w:rPr>
          <w:szCs w:val="24"/>
        </w:rPr>
        <w:t xml:space="preserve"> </w:t>
      </w:r>
      <w:r w:rsidRPr="0047330C">
        <w:t>могут быть приложены файлы, требования к именам которых представлены в п.</w:t>
      </w:r>
      <w:r w:rsidRPr="0047330C">
        <w:fldChar w:fldCharType="begin"/>
      </w:r>
      <w:r w:rsidRPr="0047330C">
        <w:instrText xml:space="preserve"> REF _Ref14083319 \n \h </w:instrText>
      </w:r>
      <w:r w:rsidR="00BA2DCD" w:rsidRPr="0047330C">
        <w:instrText xml:space="preserve"> \* MERGEFORMAT </w:instrText>
      </w:r>
      <w:r w:rsidRPr="0047330C">
        <w:fldChar w:fldCharType="separate"/>
      </w:r>
      <w:r w:rsidR="00BB6FF0">
        <w:t>3.2</w:t>
      </w:r>
      <w:r w:rsidRPr="0047330C">
        <w:fldChar w:fldCharType="end"/>
      </w:r>
      <w:r w:rsidRPr="0047330C">
        <w:t>.</w:t>
      </w:r>
    </w:p>
    <w:bookmarkStart w:id="743" w:name="_Toc15552371"/>
    <w:bookmarkEnd w:id="743"/>
    <w:p w14:paraId="49004914" w14:textId="183CCC45" w:rsidR="00A44320" w:rsidRPr="0047330C" w:rsidRDefault="00A44320" w:rsidP="00A44320">
      <w:pPr>
        <w:pStyle w:val="GOSTNameTable"/>
      </w:pPr>
      <w:r w:rsidRPr="0047330C">
        <w:fldChar w:fldCharType="begin"/>
      </w:r>
      <w:r w:rsidRPr="0047330C">
        <w:instrText>SEQ Таблица \* ARABIC</w:instrText>
      </w:r>
      <w:r w:rsidRPr="0047330C">
        <w:fldChar w:fldCharType="separate"/>
      </w:r>
      <w:bookmarkStart w:id="744" w:name="_Toc228281672"/>
      <w:r w:rsidR="00BB6FF0">
        <w:rPr>
          <w:noProof/>
        </w:rPr>
        <w:t>58</w:t>
      </w:r>
      <w:r w:rsidRPr="0047330C">
        <w:fldChar w:fldCharType="end"/>
      </w:r>
      <w:r w:rsidR="002F6E3F" w:rsidRPr="0047330C">
        <w:t xml:space="preserve"> – </w:t>
      </w:r>
      <w:r w:rsidRPr="0047330C">
        <w:t>Маршрут документа «Регламентированные отчеты»</w:t>
      </w:r>
      <w:bookmarkEnd w:id="744"/>
      <w:r w:rsidRPr="0047330C">
        <w:t xml:space="preserve"> </w:t>
      </w:r>
    </w:p>
    <w:tbl>
      <w:tblPr>
        <w:tblStyle w:val="GOSTTable"/>
        <w:tblW w:w="5000" w:type="pct"/>
        <w:tblLook w:val="01E0" w:firstRow="1" w:lastRow="1" w:firstColumn="1" w:lastColumn="1" w:noHBand="0" w:noVBand="0"/>
      </w:tblPr>
      <w:tblGrid>
        <w:gridCol w:w="2554"/>
        <w:gridCol w:w="2553"/>
        <w:gridCol w:w="4587"/>
      </w:tblGrid>
      <w:tr w:rsidR="00F8673A" w:rsidRPr="0047330C" w14:paraId="34AA6948" w14:textId="77777777" w:rsidTr="00F8673A">
        <w:trPr>
          <w:cnfStyle w:val="100000000000" w:firstRow="1" w:lastRow="0" w:firstColumn="0" w:lastColumn="0" w:oddVBand="0" w:evenVBand="0" w:oddHBand="0" w:evenHBand="0" w:firstRowFirstColumn="0" w:firstRowLastColumn="0" w:lastRowFirstColumn="0" w:lastRowLastColumn="0"/>
        </w:trPr>
        <w:tc>
          <w:tcPr>
            <w:tcW w:w="1317" w:type="pct"/>
          </w:tcPr>
          <w:p w14:paraId="2B0051F8" w14:textId="77777777" w:rsidR="00A44320" w:rsidRPr="0047330C" w:rsidRDefault="00A44320" w:rsidP="009A60B6">
            <w:pPr>
              <w:pStyle w:val="GOSTTableHead"/>
              <w:ind w:left="57" w:right="57"/>
            </w:pPr>
            <w:r w:rsidRPr="0047330C">
              <w:t>Отправитель</w:t>
            </w:r>
          </w:p>
        </w:tc>
        <w:tc>
          <w:tcPr>
            <w:tcW w:w="1317" w:type="pct"/>
          </w:tcPr>
          <w:p w14:paraId="4655586E" w14:textId="77777777" w:rsidR="00A44320" w:rsidRPr="0047330C" w:rsidRDefault="00A44320" w:rsidP="009A60B6">
            <w:pPr>
              <w:pStyle w:val="GOSTTableHead"/>
              <w:ind w:left="57" w:right="57"/>
            </w:pPr>
            <w:r w:rsidRPr="0047330C">
              <w:t>Получатель</w:t>
            </w:r>
          </w:p>
        </w:tc>
        <w:tc>
          <w:tcPr>
            <w:tcW w:w="2366" w:type="pct"/>
          </w:tcPr>
          <w:p w14:paraId="532E5CC9" w14:textId="77777777" w:rsidR="00A44320" w:rsidRPr="0047330C" w:rsidRDefault="00A44320" w:rsidP="009A60B6">
            <w:pPr>
              <w:pStyle w:val="GOSTTableHead"/>
              <w:ind w:left="57" w:right="57"/>
            </w:pPr>
            <w:r w:rsidRPr="0047330C">
              <w:t>Примечание</w:t>
            </w:r>
          </w:p>
        </w:tc>
      </w:tr>
      <w:tr w:rsidR="00F8673A" w:rsidRPr="0047330C" w14:paraId="44455E28" w14:textId="77777777" w:rsidTr="00F8673A">
        <w:trPr>
          <w:cnfStyle w:val="000000100000" w:firstRow="0" w:lastRow="0" w:firstColumn="0" w:lastColumn="0" w:oddVBand="0" w:evenVBand="0" w:oddHBand="1" w:evenHBand="0" w:firstRowFirstColumn="0" w:firstRowLastColumn="0" w:lastRowFirstColumn="0" w:lastRowLastColumn="0"/>
          <w:trHeight w:val="310"/>
        </w:trPr>
        <w:tc>
          <w:tcPr>
            <w:tcW w:w="1317" w:type="pct"/>
          </w:tcPr>
          <w:p w14:paraId="646F0D82" w14:textId="2FEBD3AB" w:rsidR="00433989" w:rsidRPr="0047330C" w:rsidRDefault="00433989" w:rsidP="009A60B6">
            <w:pPr>
              <w:pStyle w:val="GOSTTablenorm"/>
              <w:rPr>
                <w:szCs w:val="22"/>
              </w:rPr>
            </w:pPr>
            <w:r w:rsidRPr="0047330C">
              <w:t>ЮЛ НУБП</w:t>
            </w:r>
          </w:p>
        </w:tc>
        <w:tc>
          <w:tcPr>
            <w:tcW w:w="1317" w:type="pct"/>
          </w:tcPr>
          <w:p w14:paraId="13662778" w14:textId="16E890BC" w:rsidR="00433989" w:rsidRPr="0047330C" w:rsidRDefault="00433989" w:rsidP="009A60B6">
            <w:pPr>
              <w:pStyle w:val="GOSTTablenorm"/>
            </w:pPr>
            <w:r w:rsidRPr="0047330C">
              <w:rPr>
                <w:szCs w:val="22"/>
              </w:rPr>
              <w:t>ТОФК (</w:t>
            </w:r>
            <w:r w:rsidRPr="0047330C">
              <w:t>Модуль ЛС КС ПУР ЭБ</w:t>
            </w:r>
            <w:r w:rsidRPr="0047330C">
              <w:rPr>
                <w:szCs w:val="22"/>
              </w:rPr>
              <w:t>)</w:t>
            </w:r>
          </w:p>
        </w:tc>
        <w:tc>
          <w:tcPr>
            <w:tcW w:w="2366" w:type="pct"/>
          </w:tcPr>
          <w:p w14:paraId="5104E801" w14:textId="7EF8A7FD" w:rsidR="00433989" w:rsidRPr="0047330C" w:rsidRDefault="00433989" w:rsidP="009A60B6">
            <w:pPr>
              <w:pStyle w:val="GOSTTablenorm"/>
            </w:pPr>
            <w:r w:rsidRPr="0047330C">
              <w:t>Входящий запрос на вид отчета, который необходимо сформировать.</w:t>
            </w:r>
          </w:p>
        </w:tc>
      </w:tr>
      <w:tr w:rsidR="00F8673A" w:rsidRPr="0047330C" w14:paraId="6BFCD0B8" w14:textId="77777777" w:rsidTr="00F8673A">
        <w:trPr>
          <w:cnfStyle w:val="000000010000" w:firstRow="0" w:lastRow="0" w:firstColumn="0" w:lastColumn="0" w:oddVBand="0" w:evenVBand="0" w:oddHBand="0" w:evenHBand="1" w:firstRowFirstColumn="0" w:firstRowLastColumn="0" w:lastRowFirstColumn="0" w:lastRowLastColumn="0"/>
          <w:trHeight w:val="310"/>
        </w:trPr>
        <w:tc>
          <w:tcPr>
            <w:tcW w:w="1317" w:type="pct"/>
          </w:tcPr>
          <w:p w14:paraId="06A15D3C" w14:textId="69F5A753" w:rsidR="00433989" w:rsidRPr="0047330C" w:rsidRDefault="00433989" w:rsidP="009A60B6">
            <w:pPr>
              <w:pStyle w:val="GOSTTablenorm"/>
            </w:pPr>
            <w:r w:rsidRPr="0047330C">
              <w:rPr>
                <w:szCs w:val="22"/>
              </w:rPr>
              <w:t>ТОФК (</w:t>
            </w:r>
            <w:r w:rsidRPr="0047330C">
              <w:t>Модуль ЛС КС ПУР ЭБ</w:t>
            </w:r>
            <w:r w:rsidRPr="0047330C">
              <w:rPr>
                <w:szCs w:val="22"/>
              </w:rPr>
              <w:t>)</w:t>
            </w:r>
          </w:p>
        </w:tc>
        <w:tc>
          <w:tcPr>
            <w:tcW w:w="1317" w:type="pct"/>
          </w:tcPr>
          <w:p w14:paraId="77828CDA" w14:textId="1021185C" w:rsidR="00433989" w:rsidRPr="0047330C" w:rsidRDefault="00433989" w:rsidP="009A60B6">
            <w:pPr>
              <w:pStyle w:val="GOSTTablenorm"/>
              <w:rPr>
                <w:szCs w:val="22"/>
              </w:rPr>
            </w:pPr>
            <w:r w:rsidRPr="0047330C">
              <w:t>ЮЛ НУБП</w:t>
            </w:r>
          </w:p>
        </w:tc>
        <w:tc>
          <w:tcPr>
            <w:tcW w:w="2366" w:type="pct"/>
          </w:tcPr>
          <w:p w14:paraId="66628107" w14:textId="0511FBC8" w:rsidR="00433989" w:rsidRPr="0047330C" w:rsidRDefault="00433989" w:rsidP="009A60B6">
            <w:pPr>
              <w:pStyle w:val="GOSTTablenorm"/>
            </w:pPr>
            <w:r w:rsidRPr="0047330C">
              <w:t>Исходящий ответ с сформирован</w:t>
            </w:r>
            <w:r w:rsidR="00FE03EC" w:rsidRPr="0047330C">
              <w:t>н</w:t>
            </w:r>
            <w:r w:rsidRPr="0047330C">
              <w:t>ым отчетом.</w:t>
            </w:r>
          </w:p>
        </w:tc>
      </w:tr>
    </w:tbl>
    <w:p w14:paraId="5A493007" w14:textId="0EA5BCBF" w:rsidR="00A44320" w:rsidRPr="0047330C" w:rsidRDefault="00A44320" w:rsidP="004A3A78">
      <w:pPr>
        <w:pStyle w:val="32"/>
      </w:pPr>
      <w:bookmarkStart w:id="745" w:name="_Toc228281436"/>
      <w:r w:rsidRPr="0047330C">
        <w:lastRenderedPageBreak/>
        <w:t xml:space="preserve">Описание </w:t>
      </w:r>
      <w:r w:rsidR="0044120F" w:rsidRPr="0047330C">
        <w:t>комплексного типа «t</w:t>
      </w:r>
      <w:r w:rsidR="0044120F" w:rsidRPr="0047330C">
        <w:rPr>
          <w:rFonts w:eastAsia="Calibri"/>
          <w:szCs w:val="24"/>
        </w:rPr>
        <w:t>TSE_ReportRequest_</w:t>
      </w:r>
      <w:r w:rsidR="0044120F" w:rsidRPr="0047330C">
        <w:rPr>
          <w:rFonts w:eastAsia="Calibri"/>
          <w:szCs w:val="24"/>
          <w:lang w:val="en-US"/>
        </w:rPr>
        <w:t>D</w:t>
      </w:r>
      <w:r w:rsidR="0044120F" w:rsidRPr="0047330C">
        <w:rPr>
          <w:rFonts w:eastAsia="Calibri"/>
          <w:szCs w:val="24"/>
        </w:rPr>
        <w:t>18</w:t>
      </w:r>
      <w:r w:rsidR="0044120F" w:rsidRPr="0047330C">
        <w:t>»</w:t>
      </w:r>
      <w:bookmarkEnd w:id="745"/>
      <w:r w:rsidRPr="0047330C">
        <w:t xml:space="preserve"> </w:t>
      </w:r>
    </w:p>
    <w:p w14:paraId="3AF3821F" w14:textId="78526E15" w:rsidR="00A44320" w:rsidRPr="0047330C" w:rsidRDefault="005B1216" w:rsidP="00A44320">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746" w:name="_Ref8908763"/>
      <w:bookmarkStart w:id="747" w:name="_Toc228281673"/>
      <w:r w:rsidR="00BB6FF0">
        <w:rPr>
          <w:noProof/>
        </w:rPr>
        <w:t>59</w:t>
      </w:r>
      <w:bookmarkEnd w:id="746"/>
      <w:r w:rsidRPr="0047330C">
        <w:rPr>
          <w:noProof/>
        </w:rPr>
        <w:fldChar w:fldCharType="end"/>
      </w:r>
      <w:r w:rsidR="002F6E3F" w:rsidRPr="0047330C">
        <w:t xml:space="preserve"> – </w:t>
      </w:r>
      <w:r w:rsidR="00A44320" w:rsidRPr="0047330C">
        <w:t>Описание комплексного типа «t</w:t>
      </w:r>
      <w:r w:rsidR="004A3AE3" w:rsidRPr="0047330C">
        <w:rPr>
          <w:rFonts w:eastAsia="Calibri"/>
          <w:szCs w:val="24"/>
        </w:rPr>
        <w:t>TSE_ReportRequest</w:t>
      </w:r>
      <w:r w:rsidR="006F50C3" w:rsidRPr="0047330C">
        <w:rPr>
          <w:rFonts w:eastAsia="Calibri"/>
          <w:szCs w:val="24"/>
        </w:rPr>
        <w:t>_</w:t>
      </w:r>
      <w:r w:rsidR="006F50C3" w:rsidRPr="0047330C">
        <w:rPr>
          <w:rFonts w:eastAsia="Calibri"/>
          <w:szCs w:val="24"/>
          <w:lang w:val="en-US"/>
        </w:rPr>
        <w:t>D</w:t>
      </w:r>
      <w:r w:rsidR="006F50C3" w:rsidRPr="0047330C">
        <w:rPr>
          <w:rFonts w:eastAsia="Calibri"/>
          <w:szCs w:val="24"/>
        </w:rPr>
        <w:t>18</w:t>
      </w:r>
      <w:r w:rsidR="00A44320" w:rsidRPr="0047330C">
        <w:t>»</w:t>
      </w:r>
      <w:bookmarkEnd w:id="747"/>
    </w:p>
    <w:tbl>
      <w:tblPr>
        <w:tblStyle w:val="GOSTTable"/>
        <w:tblW w:w="5000" w:type="pct"/>
        <w:tblLayout w:type="fixed"/>
        <w:tblLook w:val="04A0" w:firstRow="1" w:lastRow="0" w:firstColumn="1" w:lastColumn="0" w:noHBand="0" w:noVBand="1"/>
      </w:tblPr>
      <w:tblGrid>
        <w:gridCol w:w="1700"/>
        <w:gridCol w:w="1701"/>
        <w:gridCol w:w="567"/>
        <w:gridCol w:w="1134"/>
        <w:gridCol w:w="567"/>
        <w:gridCol w:w="4025"/>
      </w:tblGrid>
      <w:tr w:rsidR="00F8673A" w:rsidRPr="0047330C" w14:paraId="247E0882" w14:textId="77777777" w:rsidTr="00F8673A">
        <w:trPr>
          <w:cnfStyle w:val="100000000000" w:firstRow="1" w:lastRow="0" w:firstColumn="0" w:lastColumn="0" w:oddVBand="0" w:evenVBand="0" w:oddHBand="0" w:evenHBand="0" w:firstRowFirstColumn="0" w:firstRowLastColumn="0" w:lastRowFirstColumn="0" w:lastRowLastColumn="0"/>
          <w:trHeight w:val="283"/>
        </w:trPr>
        <w:tc>
          <w:tcPr>
            <w:tcW w:w="1700" w:type="dxa"/>
          </w:tcPr>
          <w:p w14:paraId="2AD3A03A" w14:textId="77777777" w:rsidR="00A44320" w:rsidRPr="0047330C" w:rsidRDefault="00A44320" w:rsidP="00907EA5">
            <w:pPr>
              <w:pStyle w:val="GOSTTableHead"/>
              <w:rPr>
                <w:szCs w:val="22"/>
              </w:rPr>
            </w:pPr>
            <w:r w:rsidRPr="0047330C">
              <w:rPr>
                <w:szCs w:val="22"/>
              </w:rPr>
              <w:t>Наименование элемента</w:t>
            </w:r>
          </w:p>
        </w:tc>
        <w:tc>
          <w:tcPr>
            <w:tcW w:w="1701" w:type="dxa"/>
          </w:tcPr>
          <w:p w14:paraId="13B6970E" w14:textId="77777777" w:rsidR="00A44320" w:rsidRPr="0047330C" w:rsidRDefault="00A44320" w:rsidP="00907EA5">
            <w:pPr>
              <w:pStyle w:val="GOSTTableHead"/>
              <w:rPr>
                <w:szCs w:val="22"/>
              </w:rPr>
            </w:pPr>
            <w:r w:rsidRPr="0047330C">
              <w:rPr>
                <w:szCs w:val="22"/>
              </w:rPr>
              <w:t>Сокращенное наименование (код) элемента</w:t>
            </w:r>
          </w:p>
        </w:tc>
        <w:tc>
          <w:tcPr>
            <w:tcW w:w="567" w:type="dxa"/>
          </w:tcPr>
          <w:p w14:paraId="5ECDC096" w14:textId="77777777" w:rsidR="00A44320" w:rsidRPr="0047330C" w:rsidRDefault="00A44320" w:rsidP="00907EA5">
            <w:pPr>
              <w:pStyle w:val="GOSTTableHead"/>
              <w:rPr>
                <w:szCs w:val="22"/>
              </w:rPr>
            </w:pPr>
            <w:r w:rsidRPr="0047330C">
              <w:rPr>
                <w:szCs w:val="22"/>
              </w:rPr>
              <w:t>Тип</w:t>
            </w:r>
          </w:p>
        </w:tc>
        <w:tc>
          <w:tcPr>
            <w:tcW w:w="1134" w:type="dxa"/>
          </w:tcPr>
          <w:p w14:paraId="166225CB" w14:textId="77777777" w:rsidR="00A44320" w:rsidRPr="0047330C" w:rsidRDefault="00A44320" w:rsidP="00907EA5">
            <w:pPr>
              <w:pStyle w:val="GOSTTableHead"/>
              <w:rPr>
                <w:szCs w:val="22"/>
              </w:rPr>
            </w:pPr>
            <w:r w:rsidRPr="0047330C">
              <w:rPr>
                <w:szCs w:val="22"/>
              </w:rPr>
              <w:t>Формат элемента</w:t>
            </w:r>
          </w:p>
        </w:tc>
        <w:tc>
          <w:tcPr>
            <w:tcW w:w="567" w:type="dxa"/>
          </w:tcPr>
          <w:p w14:paraId="4E50946B" w14:textId="77777777" w:rsidR="00A44320" w:rsidRPr="0047330C" w:rsidRDefault="00A44320" w:rsidP="00907EA5">
            <w:pPr>
              <w:pStyle w:val="GOSTTableHead"/>
              <w:rPr>
                <w:szCs w:val="22"/>
              </w:rPr>
            </w:pPr>
            <w:r w:rsidRPr="0047330C">
              <w:rPr>
                <w:szCs w:val="22"/>
              </w:rPr>
              <w:t>Обязательность</w:t>
            </w:r>
          </w:p>
        </w:tc>
        <w:tc>
          <w:tcPr>
            <w:tcW w:w="4025" w:type="dxa"/>
          </w:tcPr>
          <w:p w14:paraId="045AA524" w14:textId="77777777" w:rsidR="00A44320" w:rsidRPr="0047330C" w:rsidRDefault="00A44320" w:rsidP="00907EA5">
            <w:pPr>
              <w:pStyle w:val="GOSTTableHead"/>
              <w:rPr>
                <w:szCs w:val="22"/>
              </w:rPr>
            </w:pPr>
            <w:r w:rsidRPr="0047330C">
              <w:rPr>
                <w:szCs w:val="22"/>
              </w:rPr>
              <w:t>Дополнительная информация</w:t>
            </w:r>
          </w:p>
        </w:tc>
      </w:tr>
      <w:tr w:rsidR="00F8673A" w:rsidRPr="0047330C" w14:paraId="275E5322" w14:textId="77777777" w:rsidTr="00F8673A">
        <w:trPr>
          <w:cnfStyle w:val="000000100000" w:firstRow="0" w:lastRow="0" w:firstColumn="0" w:lastColumn="0" w:oddVBand="0" w:evenVBand="0" w:oddHBand="1" w:evenHBand="0" w:firstRowFirstColumn="0" w:firstRowLastColumn="0" w:lastRowFirstColumn="0" w:lastRowLastColumn="0"/>
          <w:trHeight w:val="305"/>
        </w:trPr>
        <w:tc>
          <w:tcPr>
            <w:tcW w:w="1700" w:type="dxa"/>
          </w:tcPr>
          <w:p w14:paraId="12192012" w14:textId="77777777" w:rsidR="00A44320" w:rsidRPr="0047330C" w:rsidRDefault="00A44320" w:rsidP="00F8673A">
            <w:pPr>
              <w:pStyle w:val="GOSTTableHead"/>
              <w:ind w:left="57" w:right="57"/>
              <w:jc w:val="both"/>
              <w:rPr>
                <w:b w:val="0"/>
                <w:szCs w:val="22"/>
              </w:rPr>
            </w:pPr>
            <w:r w:rsidRPr="0047330C">
              <w:rPr>
                <w:b w:val="0"/>
                <w:szCs w:val="22"/>
              </w:rPr>
              <w:t>Тип документа</w:t>
            </w:r>
          </w:p>
        </w:tc>
        <w:tc>
          <w:tcPr>
            <w:tcW w:w="1701" w:type="dxa"/>
          </w:tcPr>
          <w:p w14:paraId="68F018E5" w14:textId="77777777" w:rsidR="00A44320" w:rsidRPr="0047330C" w:rsidRDefault="00A44320" w:rsidP="00F8673A">
            <w:pPr>
              <w:pStyle w:val="GOSTTableHead"/>
              <w:ind w:left="57" w:right="57"/>
              <w:jc w:val="both"/>
              <w:rPr>
                <w:b w:val="0"/>
                <w:szCs w:val="22"/>
              </w:rPr>
            </w:pPr>
            <w:r w:rsidRPr="0047330C">
              <w:rPr>
                <w:b w:val="0"/>
                <w:szCs w:val="22"/>
                <w:lang w:val="en-US"/>
              </w:rPr>
              <w:t>metaType</w:t>
            </w:r>
          </w:p>
        </w:tc>
        <w:tc>
          <w:tcPr>
            <w:tcW w:w="567" w:type="dxa"/>
          </w:tcPr>
          <w:p w14:paraId="5DF7F889" w14:textId="77777777" w:rsidR="00A44320" w:rsidRPr="0047330C" w:rsidRDefault="00A44320" w:rsidP="00F8673A">
            <w:pPr>
              <w:pStyle w:val="GOSTTableHead"/>
              <w:ind w:left="57" w:right="57"/>
              <w:jc w:val="both"/>
              <w:rPr>
                <w:b w:val="0"/>
                <w:szCs w:val="22"/>
              </w:rPr>
            </w:pPr>
            <w:r w:rsidRPr="0047330C">
              <w:rPr>
                <w:b w:val="0"/>
                <w:szCs w:val="22"/>
              </w:rPr>
              <w:t>А</w:t>
            </w:r>
          </w:p>
        </w:tc>
        <w:tc>
          <w:tcPr>
            <w:tcW w:w="1134" w:type="dxa"/>
          </w:tcPr>
          <w:p w14:paraId="0D067677" w14:textId="77777777" w:rsidR="00A44320" w:rsidRPr="0047330C" w:rsidRDefault="00A44320" w:rsidP="00F8673A">
            <w:pPr>
              <w:pStyle w:val="GOSTTableHead"/>
              <w:ind w:left="57" w:right="57"/>
              <w:jc w:val="both"/>
              <w:rPr>
                <w:b w:val="0"/>
                <w:szCs w:val="22"/>
              </w:rPr>
            </w:pPr>
            <w:r w:rsidRPr="0047330C">
              <w:rPr>
                <w:b w:val="0"/>
                <w:szCs w:val="22"/>
                <w:lang w:val="en-US"/>
              </w:rPr>
              <w:t>-</w:t>
            </w:r>
          </w:p>
        </w:tc>
        <w:tc>
          <w:tcPr>
            <w:tcW w:w="567" w:type="dxa"/>
          </w:tcPr>
          <w:p w14:paraId="4BFB6CC6" w14:textId="77777777" w:rsidR="00A44320" w:rsidRPr="0047330C" w:rsidRDefault="00A44320" w:rsidP="00F8673A">
            <w:pPr>
              <w:pStyle w:val="GOSTTableHead"/>
              <w:ind w:left="57" w:right="57"/>
              <w:jc w:val="both"/>
              <w:rPr>
                <w:b w:val="0"/>
                <w:szCs w:val="22"/>
              </w:rPr>
            </w:pPr>
            <w:r w:rsidRPr="0047330C">
              <w:rPr>
                <w:b w:val="0"/>
                <w:szCs w:val="22"/>
              </w:rPr>
              <w:t>Н</w:t>
            </w:r>
          </w:p>
        </w:tc>
        <w:tc>
          <w:tcPr>
            <w:tcW w:w="4025" w:type="dxa"/>
          </w:tcPr>
          <w:p w14:paraId="0788D4F4" w14:textId="2D10EE67" w:rsidR="00A44320" w:rsidRPr="0047330C" w:rsidRDefault="00A44320" w:rsidP="00F8673A">
            <w:pPr>
              <w:pStyle w:val="GOSTTableHead"/>
              <w:ind w:left="57" w:right="57"/>
              <w:jc w:val="both"/>
              <w:rPr>
                <w:b w:val="0"/>
                <w:szCs w:val="22"/>
              </w:rPr>
            </w:pPr>
            <w:r w:rsidRPr="0047330C">
              <w:rPr>
                <w:b w:val="0"/>
                <w:szCs w:val="22"/>
              </w:rPr>
              <w:t>Служебный атрибут, обозначающий тип используемого документа. Указывается значение «</w:t>
            </w:r>
            <w:r w:rsidRPr="0047330C">
              <w:rPr>
                <w:b w:val="0"/>
                <w:szCs w:val="22"/>
                <w:lang w:val="en-US"/>
              </w:rPr>
              <w:t>formular</w:t>
            </w:r>
            <w:r w:rsidR="00D4028D" w:rsidRPr="0047330C">
              <w:rPr>
                <w:b w:val="0"/>
                <w:szCs w:val="22"/>
              </w:rPr>
              <w:t>»</w:t>
            </w:r>
          </w:p>
        </w:tc>
      </w:tr>
      <w:tr w:rsidR="00F8673A" w:rsidRPr="0047330C" w14:paraId="25A571C7" w14:textId="77777777" w:rsidTr="00F8673A">
        <w:trPr>
          <w:cnfStyle w:val="000000010000" w:firstRow="0" w:lastRow="0" w:firstColumn="0" w:lastColumn="0" w:oddVBand="0" w:evenVBand="0" w:oddHBand="0" w:evenHBand="1" w:firstRowFirstColumn="0" w:firstRowLastColumn="0" w:lastRowFirstColumn="0" w:lastRowLastColumn="0"/>
          <w:trHeight w:val="282"/>
        </w:trPr>
        <w:tc>
          <w:tcPr>
            <w:tcW w:w="1700" w:type="dxa"/>
          </w:tcPr>
          <w:p w14:paraId="68A8058F" w14:textId="77777777" w:rsidR="00A44320" w:rsidRPr="0047330C" w:rsidRDefault="00A44320" w:rsidP="00F8673A">
            <w:pPr>
              <w:pStyle w:val="GOSTTableHead"/>
              <w:ind w:left="57" w:right="57"/>
              <w:jc w:val="both"/>
              <w:rPr>
                <w:b w:val="0"/>
                <w:szCs w:val="22"/>
              </w:rPr>
            </w:pPr>
            <w:r w:rsidRPr="0047330C">
              <w:rPr>
                <w:b w:val="0"/>
                <w:szCs w:val="22"/>
              </w:rPr>
              <w:t>Версия структуры формуляра</w:t>
            </w:r>
          </w:p>
        </w:tc>
        <w:tc>
          <w:tcPr>
            <w:tcW w:w="1701" w:type="dxa"/>
          </w:tcPr>
          <w:p w14:paraId="10EA205C" w14:textId="77777777" w:rsidR="00A44320" w:rsidRPr="0047330C" w:rsidRDefault="00A44320" w:rsidP="00F8673A">
            <w:pPr>
              <w:pStyle w:val="GOSTTableHead"/>
              <w:ind w:left="57" w:right="57"/>
              <w:jc w:val="both"/>
              <w:rPr>
                <w:b w:val="0"/>
                <w:szCs w:val="22"/>
              </w:rPr>
            </w:pPr>
            <w:r w:rsidRPr="0047330C">
              <w:rPr>
                <w:b w:val="0"/>
                <w:szCs w:val="22"/>
              </w:rPr>
              <w:t>Version</w:t>
            </w:r>
          </w:p>
        </w:tc>
        <w:tc>
          <w:tcPr>
            <w:tcW w:w="567" w:type="dxa"/>
          </w:tcPr>
          <w:p w14:paraId="00E821FF" w14:textId="77777777" w:rsidR="00A44320" w:rsidRPr="0047330C" w:rsidRDefault="00A44320" w:rsidP="00F8673A">
            <w:pPr>
              <w:pStyle w:val="GOSTTableHead"/>
              <w:ind w:left="57" w:right="57"/>
              <w:jc w:val="both"/>
              <w:rPr>
                <w:b w:val="0"/>
                <w:szCs w:val="22"/>
              </w:rPr>
            </w:pPr>
            <w:r w:rsidRPr="0047330C">
              <w:rPr>
                <w:b w:val="0"/>
                <w:szCs w:val="22"/>
              </w:rPr>
              <w:t>А</w:t>
            </w:r>
          </w:p>
        </w:tc>
        <w:tc>
          <w:tcPr>
            <w:tcW w:w="1134" w:type="dxa"/>
          </w:tcPr>
          <w:p w14:paraId="646CEC6E" w14:textId="77777777" w:rsidR="00A44320" w:rsidRPr="0047330C" w:rsidRDefault="00A44320" w:rsidP="00F8673A">
            <w:pPr>
              <w:pStyle w:val="GOSTTableHead"/>
              <w:ind w:left="57" w:right="57"/>
              <w:jc w:val="both"/>
              <w:rPr>
                <w:b w:val="0"/>
                <w:szCs w:val="22"/>
              </w:rPr>
            </w:pPr>
            <w:r w:rsidRPr="0047330C">
              <w:rPr>
                <w:b w:val="0"/>
                <w:szCs w:val="22"/>
                <w:lang w:val="en-US"/>
              </w:rPr>
              <w:t>-</w:t>
            </w:r>
          </w:p>
        </w:tc>
        <w:tc>
          <w:tcPr>
            <w:tcW w:w="567" w:type="dxa"/>
          </w:tcPr>
          <w:p w14:paraId="41B72C07" w14:textId="77777777" w:rsidR="00A44320" w:rsidRPr="0047330C" w:rsidRDefault="00A44320" w:rsidP="00F8673A">
            <w:pPr>
              <w:pStyle w:val="GOSTTableHead"/>
              <w:ind w:left="57" w:right="57"/>
              <w:jc w:val="both"/>
              <w:rPr>
                <w:b w:val="0"/>
                <w:szCs w:val="22"/>
              </w:rPr>
            </w:pPr>
            <w:r w:rsidRPr="0047330C">
              <w:rPr>
                <w:b w:val="0"/>
                <w:szCs w:val="22"/>
              </w:rPr>
              <w:t>О</w:t>
            </w:r>
          </w:p>
        </w:tc>
        <w:tc>
          <w:tcPr>
            <w:tcW w:w="4025" w:type="dxa"/>
          </w:tcPr>
          <w:p w14:paraId="2B20D559" w14:textId="3EC7C93E" w:rsidR="00A44320" w:rsidRPr="0047330C" w:rsidRDefault="00EB60A8" w:rsidP="00F8673A">
            <w:pPr>
              <w:pStyle w:val="GOSTTableHead"/>
              <w:ind w:left="57" w:right="57"/>
              <w:jc w:val="both"/>
              <w:rPr>
                <w:b w:val="0"/>
                <w:szCs w:val="22"/>
              </w:rPr>
            </w:pPr>
            <w:r w:rsidRPr="0047330C">
              <w:rPr>
                <w:b w:val="0"/>
                <w:szCs w:val="22"/>
              </w:rPr>
              <w:t xml:space="preserve">Атрибут, содержащий номер версии документа согласно </w:t>
            </w:r>
            <w:r w:rsidRPr="0047330C">
              <w:rPr>
                <w:rFonts w:eastAsia="Calibri"/>
                <w:b w:val="0"/>
                <w:szCs w:val="22"/>
              </w:rPr>
              <w:t xml:space="preserve">таблице </w:t>
            </w:r>
            <w:r w:rsidRPr="0047330C">
              <w:rPr>
                <w:b w:val="0"/>
                <w:szCs w:val="22"/>
              </w:rPr>
              <w:fldChar w:fldCharType="begin"/>
            </w:r>
            <w:r w:rsidRPr="0047330C">
              <w:rPr>
                <w:rFonts w:eastAsia="Calibri"/>
                <w:b w:val="0"/>
                <w:szCs w:val="22"/>
              </w:rPr>
              <w:instrText xml:space="preserve"> REF _Ref536477439 \h </w:instrText>
            </w:r>
            <w:r w:rsidRPr="0047330C">
              <w:rPr>
                <w:b w:val="0"/>
                <w:szCs w:val="22"/>
              </w:rPr>
              <w:instrText xml:space="preserve"> \* MERGEFORMAT </w:instrText>
            </w:r>
            <w:r w:rsidRPr="0047330C">
              <w:rPr>
                <w:b w:val="0"/>
                <w:szCs w:val="22"/>
              </w:rPr>
            </w:r>
            <w:r w:rsidRPr="0047330C">
              <w:rPr>
                <w:b w:val="0"/>
                <w:szCs w:val="22"/>
              </w:rPr>
              <w:fldChar w:fldCharType="separate"/>
            </w:r>
            <w:r w:rsidR="00BB6FF0" w:rsidRPr="00BB6FF0">
              <w:rPr>
                <w:b w:val="0"/>
                <w:noProof/>
                <w:szCs w:val="22"/>
              </w:rPr>
              <w:t>2</w:t>
            </w:r>
            <w:r w:rsidRPr="0047330C">
              <w:rPr>
                <w:b w:val="0"/>
                <w:szCs w:val="22"/>
              </w:rPr>
              <w:fldChar w:fldCharType="end"/>
            </w:r>
          </w:p>
        </w:tc>
      </w:tr>
      <w:tr w:rsidR="00F8673A" w:rsidRPr="0047330C" w14:paraId="0006CB22" w14:textId="77777777" w:rsidTr="00D22AE4">
        <w:trPr>
          <w:cnfStyle w:val="000000100000" w:firstRow="0" w:lastRow="0" w:firstColumn="0" w:lastColumn="0" w:oddVBand="0" w:evenVBand="0" w:oddHBand="1" w:evenHBand="0" w:firstRowFirstColumn="0" w:firstRowLastColumn="0" w:lastRowFirstColumn="0" w:lastRowLastColumn="0"/>
          <w:trHeight w:val="282"/>
        </w:trPr>
        <w:tc>
          <w:tcPr>
            <w:tcW w:w="9694" w:type="dxa"/>
            <w:gridSpan w:val="6"/>
          </w:tcPr>
          <w:p w14:paraId="4B9DCE79" w14:textId="42E6286B" w:rsidR="00F8673A" w:rsidRPr="0047330C" w:rsidRDefault="00F8673A" w:rsidP="00F8673A">
            <w:pPr>
              <w:pStyle w:val="GOSTTableHead"/>
              <w:ind w:left="57" w:right="57"/>
              <w:jc w:val="both"/>
              <w:rPr>
                <w:b w:val="0"/>
                <w:szCs w:val="22"/>
              </w:rPr>
            </w:pPr>
            <w:r w:rsidRPr="0047330C">
              <w:rPr>
                <w:szCs w:val="22"/>
              </w:rPr>
              <w:t>Основная информация</w:t>
            </w:r>
          </w:p>
        </w:tc>
      </w:tr>
      <w:tr w:rsidR="00F8673A" w:rsidRPr="0047330C" w14:paraId="1A98FC2B" w14:textId="77777777" w:rsidTr="00F8673A">
        <w:trPr>
          <w:cnfStyle w:val="000000010000" w:firstRow="0" w:lastRow="0" w:firstColumn="0" w:lastColumn="0" w:oddVBand="0" w:evenVBand="0" w:oddHBand="0" w:evenHBand="1" w:firstRowFirstColumn="0" w:firstRowLastColumn="0" w:lastRowFirstColumn="0" w:lastRowLastColumn="0"/>
          <w:trHeight w:val="282"/>
        </w:trPr>
        <w:tc>
          <w:tcPr>
            <w:tcW w:w="1700" w:type="dxa"/>
          </w:tcPr>
          <w:p w14:paraId="3D302C80" w14:textId="7B0BA37E" w:rsidR="00591727" w:rsidRPr="0047330C" w:rsidRDefault="00591727" w:rsidP="00F8673A">
            <w:pPr>
              <w:pStyle w:val="GOSTTablenorm"/>
              <w:rPr>
                <w:szCs w:val="22"/>
              </w:rPr>
            </w:pPr>
            <w:r w:rsidRPr="0047330C">
              <w:rPr>
                <w:szCs w:val="22"/>
              </w:rPr>
              <w:t>Глобальный уникальный идентификатор</w:t>
            </w:r>
          </w:p>
        </w:tc>
        <w:tc>
          <w:tcPr>
            <w:tcW w:w="1701" w:type="dxa"/>
          </w:tcPr>
          <w:p w14:paraId="7C280802" w14:textId="0053CFD5" w:rsidR="00591727" w:rsidRPr="0047330C" w:rsidRDefault="00591727" w:rsidP="00F8673A">
            <w:pPr>
              <w:pStyle w:val="GOSTTablenorm"/>
              <w:rPr>
                <w:szCs w:val="22"/>
              </w:rPr>
            </w:pPr>
            <w:r w:rsidRPr="0047330C">
              <w:rPr>
                <w:szCs w:val="22"/>
              </w:rPr>
              <w:t>BasicRequisites_DocGuid</w:t>
            </w:r>
          </w:p>
        </w:tc>
        <w:tc>
          <w:tcPr>
            <w:tcW w:w="567" w:type="dxa"/>
          </w:tcPr>
          <w:p w14:paraId="26C828F1" w14:textId="2B947A73" w:rsidR="00591727" w:rsidRPr="0047330C" w:rsidRDefault="00591727" w:rsidP="00F8673A">
            <w:pPr>
              <w:pStyle w:val="GOSTTablenorm"/>
              <w:rPr>
                <w:szCs w:val="22"/>
              </w:rPr>
            </w:pPr>
            <w:r w:rsidRPr="0047330C">
              <w:rPr>
                <w:szCs w:val="22"/>
              </w:rPr>
              <w:t>П</w:t>
            </w:r>
          </w:p>
        </w:tc>
        <w:tc>
          <w:tcPr>
            <w:tcW w:w="1134" w:type="dxa"/>
          </w:tcPr>
          <w:p w14:paraId="67D774E6" w14:textId="46F89407" w:rsidR="00591727" w:rsidRPr="0047330C" w:rsidRDefault="00591727" w:rsidP="00F8673A">
            <w:pPr>
              <w:pStyle w:val="GOSTTablenorm"/>
              <w:rPr>
                <w:szCs w:val="22"/>
              </w:rPr>
            </w:pPr>
            <w:r w:rsidRPr="0047330C">
              <w:rPr>
                <w:szCs w:val="22"/>
                <w:lang w:val="en-US"/>
              </w:rPr>
              <w:t>GUID</w:t>
            </w:r>
          </w:p>
        </w:tc>
        <w:tc>
          <w:tcPr>
            <w:tcW w:w="567" w:type="dxa"/>
          </w:tcPr>
          <w:p w14:paraId="4FAC831B" w14:textId="2B3D71F2" w:rsidR="00591727" w:rsidRPr="0047330C" w:rsidRDefault="00591727" w:rsidP="00F8673A">
            <w:pPr>
              <w:pStyle w:val="GOSTTablenorm"/>
              <w:rPr>
                <w:szCs w:val="22"/>
              </w:rPr>
            </w:pPr>
            <w:r w:rsidRPr="0047330C">
              <w:rPr>
                <w:szCs w:val="22"/>
              </w:rPr>
              <w:t>Н</w:t>
            </w:r>
          </w:p>
        </w:tc>
        <w:tc>
          <w:tcPr>
            <w:tcW w:w="4025" w:type="dxa"/>
          </w:tcPr>
          <w:p w14:paraId="4713AF32" w14:textId="77777777" w:rsidR="00591727" w:rsidRPr="0047330C" w:rsidRDefault="00591727" w:rsidP="00F8673A">
            <w:pPr>
              <w:pStyle w:val="GOSTTablenorm"/>
              <w:rPr>
                <w:szCs w:val="22"/>
              </w:rPr>
            </w:pPr>
            <w:r w:rsidRPr="0047330C">
              <w:rPr>
                <w:szCs w:val="22"/>
              </w:rPr>
              <w:t xml:space="preserve">Указывается ГУИД документа. </w:t>
            </w:r>
          </w:p>
          <w:p w14:paraId="282E7DB3" w14:textId="06365F55" w:rsidR="00591727" w:rsidRPr="0047330C" w:rsidRDefault="00591727" w:rsidP="00F8673A">
            <w:pPr>
              <w:pStyle w:val="GOSTTablenorm"/>
              <w:rPr>
                <w:szCs w:val="22"/>
              </w:rPr>
            </w:pPr>
            <w:r w:rsidRPr="0047330C">
              <w:rPr>
                <w:szCs w:val="22"/>
              </w:rPr>
              <w:t>Обязательно к заполнению</w:t>
            </w:r>
            <w:r w:rsidR="00D4028D" w:rsidRPr="0047330C">
              <w:rPr>
                <w:szCs w:val="22"/>
              </w:rPr>
              <w:t xml:space="preserve"> при передаче из ТОФК в ЮЛ НУБП</w:t>
            </w:r>
          </w:p>
        </w:tc>
      </w:tr>
      <w:tr w:rsidR="00F8673A" w:rsidRPr="0047330C" w14:paraId="6659BE61" w14:textId="77777777" w:rsidTr="00F8673A">
        <w:trPr>
          <w:cnfStyle w:val="000000100000" w:firstRow="0" w:lastRow="0" w:firstColumn="0" w:lastColumn="0" w:oddVBand="0" w:evenVBand="0" w:oddHBand="1" w:evenHBand="0" w:firstRowFirstColumn="0" w:firstRowLastColumn="0" w:lastRowFirstColumn="0" w:lastRowLastColumn="0"/>
          <w:trHeight w:val="282"/>
        </w:trPr>
        <w:tc>
          <w:tcPr>
            <w:tcW w:w="1700" w:type="dxa"/>
          </w:tcPr>
          <w:p w14:paraId="6A8B2211" w14:textId="4E98BF9F" w:rsidR="00591727" w:rsidRPr="0047330C" w:rsidRDefault="00591727" w:rsidP="00F8673A">
            <w:pPr>
              <w:pStyle w:val="GOSTTablenorm"/>
              <w:rPr>
                <w:szCs w:val="22"/>
              </w:rPr>
            </w:pPr>
            <w:r w:rsidRPr="0047330C">
              <w:rPr>
                <w:szCs w:val="22"/>
              </w:rPr>
              <w:t>Номер документа</w:t>
            </w:r>
          </w:p>
        </w:tc>
        <w:tc>
          <w:tcPr>
            <w:tcW w:w="1701" w:type="dxa"/>
          </w:tcPr>
          <w:p w14:paraId="76A6E926" w14:textId="54FC2894" w:rsidR="00591727" w:rsidRPr="0047330C" w:rsidRDefault="00591727" w:rsidP="00F8673A">
            <w:pPr>
              <w:pStyle w:val="GOSTTablenorm"/>
              <w:rPr>
                <w:szCs w:val="22"/>
              </w:rPr>
            </w:pPr>
            <w:r w:rsidRPr="0047330C">
              <w:rPr>
                <w:szCs w:val="22"/>
              </w:rPr>
              <w:t>BasicRequisites_DocNum</w:t>
            </w:r>
          </w:p>
        </w:tc>
        <w:tc>
          <w:tcPr>
            <w:tcW w:w="567" w:type="dxa"/>
          </w:tcPr>
          <w:p w14:paraId="7C4B441F" w14:textId="68AD8C3B" w:rsidR="00591727" w:rsidRPr="0047330C" w:rsidRDefault="00591727" w:rsidP="00F8673A">
            <w:pPr>
              <w:pStyle w:val="GOSTTablenorm"/>
              <w:rPr>
                <w:szCs w:val="22"/>
              </w:rPr>
            </w:pPr>
            <w:r w:rsidRPr="0047330C">
              <w:rPr>
                <w:szCs w:val="22"/>
              </w:rPr>
              <w:t>П</w:t>
            </w:r>
          </w:p>
        </w:tc>
        <w:tc>
          <w:tcPr>
            <w:tcW w:w="1134" w:type="dxa"/>
          </w:tcPr>
          <w:p w14:paraId="6E815A10" w14:textId="64E9A4CC" w:rsidR="00591727" w:rsidRPr="0047330C" w:rsidRDefault="00591727" w:rsidP="00F8673A">
            <w:pPr>
              <w:pStyle w:val="GOSTTablenorm"/>
              <w:rPr>
                <w:szCs w:val="22"/>
                <w:lang w:val="en-US"/>
              </w:rPr>
            </w:pPr>
            <w:r w:rsidRPr="0047330C">
              <w:rPr>
                <w:szCs w:val="22"/>
                <w:lang w:val="en-US"/>
              </w:rPr>
              <w:t>T</w:t>
            </w:r>
            <w:r w:rsidRPr="0047330C">
              <w:rPr>
                <w:szCs w:val="22"/>
              </w:rPr>
              <w:t>(1-100)</w:t>
            </w:r>
          </w:p>
        </w:tc>
        <w:tc>
          <w:tcPr>
            <w:tcW w:w="567" w:type="dxa"/>
          </w:tcPr>
          <w:p w14:paraId="7368FAF1" w14:textId="72641F7E" w:rsidR="00591727" w:rsidRPr="0047330C" w:rsidRDefault="00591727" w:rsidP="00F8673A">
            <w:pPr>
              <w:pStyle w:val="GOSTTablenorm"/>
              <w:rPr>
                <w:szCs w:val="22"/>
              </w:rPr>
            </w:pPr>
            <w:r w:rsidRPr="0047330C">
              <w:rPr>
                <w:szCs w:val="22"/>
              </w:rPr>
              <w:t>Н</w:t>
            </w:r>
          </w:p>
        </w:tc>
        <w:tc>
          <w:tcPr>
            <w:tcW w:w="4025" w:type="dxa"/>
          </w:tcPr>
          <w:p w14:paraId="06190882" w14:textId="77777777" w:rsidR="00591727" w:rsidRPr="0047330C" w:rsidRDefault="00591727" w:rsidP="00F8673A">
            <w:pPr>
              <w:pStyle w:val="GOSTTablenorm"/>
              <w:rPr>
                <w:szCs w:val="22"/>
              </w:rPr>
            </w:pPr>
            <w:r w:rsidRPr="0047330C">
              <w:rPr>
                <w:szCs w:val="22"/>
              </w:rPr>
              <w:t>Указывается номер документа.</w:t>
            </w:r>
          </w:p>
          <w:p w14:paraId="1D6FD561" w14:textId="1FC8DBDD" w:rsidR="00591727" w:rsidRPr="0047330C" w:rsidRDefault="00591727" w:rsidP="00F8673A">
            <w:pPr>
              <w:pStyle w:val="GOSTTablenorm"/>
              <w:rPr>
                <w:szCs w:val="22"/>
              </w:rPr>
            </w:pPr>
            <w:r w:rsidRPr="0047330C">
              <w:rPr>
                <w:szCs w:val="22"/>
              </w:rPr>
              <w:t>Обязательно к заполнению</w:t>
            </w:r>
            <w:r w:rsidR="00D4028D" w:rsidRPr="0047330C">
              <w:rPr>
                <w:szCs w:val="22"/>
              </w:rPr>
              <w:t xml:space="preserve"> при передаче из ТОФК в ЮЛ НУБП</w:t>
            </w:r>
          </w:p>
        </w:tc>
      </w:tr>
      <w:tr w:rsidR="00F8673A" w:rsidRPr="0047330C" w14:paraId="32E33076" w14:textId="77777777" w:rsidTr="00F8673A">
        <w:trPr>
          <w:cnfStyle w:val="000000010000" w:firstRow="0" w:lastRow="0" w:firstColumn="0" w:lastColumn="0" w:oddVBand="0" w:evenVBand="0" w:oddHBand="0" w:evenHBand="1" w:firstRowFirstColumn="0" w:firstRowLastColumn="0" w:lastRowFirstColumn="0" w:lastRowLastColumn="0"/>
          <w:trHeight w:val="282"/>
        </w:trPr>
        <w:tc>
          <w:tcPr>
            <w:tcW w:w="1700" w:type="dxa"/>
          </w:tcPr>
          <w:p w14:paraId="4E5111C1" w14:textId="1EA02FD9" w:rsidR="00591727" w:rsidRPr="0047330C" w:rsidRDefault="00591727" w:rsidP="00F8673A">
            <w:pPr>
              <w:pStyle w:val="GOSTTablenorm"/>
              <w:rPr>
                <w:szCs w:val="22"/>
              </w:rPr>
            </w:pPr>
            <w:r w:rsidRPr="0047330C">
              <w:rPr>
                <w:szCs w:val="22"/>
              </w:rPr>
              <w:t>Тип</w:t>
            </w:r>
          </w:p>
        </w:tc>
        <w:tc>
          <w:tcPr>
            <w:tcW w:w="1701" w:type="dxa"/>
          </w:tcPr>
          <w:p w14:paraId="1722FF51" w14:textId="02586670" w:rsidR="00591727" w:rsidRPr="0047330C" w:rsidRDefault="00591727" w:rsidP="00F8673A">
            <w:pPr>
              <w:pStyle w:val="GOSTTablenorm"/>
              <w:rPr>
                <w:szCs w:val="22"/>
              </w:rPr>
            </w:pPr>
            <w:r w:rsidRPr="0047330C">
              <w:rPr>
                <w:szCs w:val="22"/>
              </w:rPr>
              <w:t>BasicRequisites_RequestType</w:t>
            </w:r>
          </w:p>
        </w:tc>
        <w:tc>
          <w:tcPr>
            <w:tcW w:w="567" w:type="dxa"/>
          </w:tcPr>
          <w:p w14:paraId="34A996FA" w14:textId="145E788F" w:rsidR="00591727" w:rsidRPr="0047330C" w:rsidRDefault="00591727" w:rsidP="00F8673A">
            <w:pPr>
              <w:pStyle w:val="GOSTTablenorm"/>
              <w:rPr>
                <w:szCs w:val="22"/>
              </w:rPr>
            </w:pPr>
            <w:r w:rsidRPr="0047330C">
              <w:rPr>
                <w:szCs w:val="22"/>
              </w:rPr>
              <w:t>С</w:t>
            </w:r>
          </w:p>
        </w:tc>
        <w:tc>
          <w:tcPr>
            <w:tcW w:w="1134" w:type="dxa"/>
          </w:tcPr>
          <w:p w14:paraId="6911B269" w14:textId="0743BD54" w:rsidR="00591727" w:rsidRPr="0047330C" w:rsidRDefault="00591727" w:rsidP="00F8673A">
            <w:pPr>
              <w:pStyle w:val="GOSTTablenorm"/>
              <w:rPr>
                <w:szCs w:val="22"/>
                <w:lang w:val="en-US"/>
              </w:rPr>
            </w:pPr>
            <w:r w:rsidRPr="0047330C">
              <w:rPr>
                <w:szCs w:val="22"/>
                <w:lang w:val="en-US"/>
              </w:rPr>
              <w:t>tReqType_D18Complex</w:t>
            </w:r>
          </w:p>
        </w:tc>
        <w:tc>
          <w:tcPr>
            <w:tcW w:w="567" w:type="dxa"/>
          </w:tcPr>
          <w:p w14:paraId="66F64BD2" w14:textId="4CC2EC8C" w:rsidR="00591727" w:rsidRPr="0047330C" w:rsidRDefault="00591727" w:rsidP="00F8673A">
            <w:pPr>
              <w:pStyle w:val="GOSTTablenorm"/>
              <w:rPr>
                <w:szCs w:val="22"/>
              </w:rPr>
            </w:pPr>
            <w:r w:rsidRPr="0047330C">
              <w:rPr>
                <w:szCs w:val="22"/>
              </w:rPr>
              <w:t>О</w:t>
            </w:r>
          </w:p>
        </w:tc>
        <w:tc>
          <w:tcPr>
            <w:tcW w:w="4025" w:type="dxa"/>
          </w:tcPr>
          <w:p w14:paraId="11C7A3CA" w14:textId="3E849B07" w:rsidR="00591727" w:rsidRPr="0047330C" w:rsidRDefault="00591727" w:rsidP="00F8673A">
            <w:pPr>
              <w:pStyle w:val="GOSTTablenorm"/>
              <w:rPr>
                <w:szCs w:val="22"/>
              </w:rPr>
            </w:pPr>
            <w:r w:rsidRPr="0047330C">
              <w:rPr>
                <w:szCs w:val="22"/>
              </w:rPr>
              <w:t xml:space="preserve">Состав элемента представлен в таблице </w:t>
            </w:r>
            <w:r w:rsidR="00EA3EE6" w:rsidRPr="0047330C">
              <w:rPr>
                <w:szCs w:val="22"/>
              </w:rPr>
              <w:fldChar w:fldCharType="begin"/>
            </w:r>
            <w:r w:rsidR="00EA3EE6" w:rsidRPr="0047330C">
              <w:rPr>
                <w:szCs w:val="22"/>
              </w:rPr>
              <w:instrText xml:space="preserve"> REF _Ref8908792 \h  \* MERGEFORMAT </w:instrText>
            </w:r>
            <w:r w:rsidR="00EA3EE6" w:rsidRPr="0047330C">
              <w:rPr>
                <w:szCs w:val="22"/>
              </w:rPr>
            </w:r>
            <w:r w:rsidR="00EA3EE6" w:rsidRPr="0047330C">
              <w:rPr>
                <w:szCs w:val="22"/>
              </w:rPr>
              <w:fldChar w:fldCharType="separate"/>
            </w:r>
            <w:r w:rsidR="00BB6FF0" w:rsidRPr="00BB6FF0">
              <w:rPr>
                <w:noProof/>
                <w:szCs w:val="22"/>
              </w:rPr>
              <w:t>60</w:t>
            </w:r>
            <w:r w:rsidR="00EA3EE6" w:rsidRPr="0047330C">
              <w:rPr>
                <w:szCs w:val="22"/>
              </w:rPr>
              <w:fldChar w:fldCharType="end"/>
            </w:r>
          </w:p>
        </w:tc>
      </w:tr>
      <w:tr w:rsidR="00F8673A" w:rsidRPr="0047330C" w14:paraId="5218DE48" w14:textId="77777777" w:rsidTr="00F8673A">
        <w:trPr>
          <w:cnfStyle w:val="000000100000" w:firstRow="0" w:lastRow="0" w:firstColumn="0" w:lastColumn="0" w:oddVBand="0" w:evenVBand="0" w:oddHBand="1" w:evenHBand="0" w:firstRowFirstColumn="0" w:firstRowLastColumn="0" w:lastRowFirstColumn="0" w:lastRowLastColumn="0"/>
          <w:trHeight w:val="282"/>
        </w:trPr>
        <w:tc>
          <w:tcPr>
            <w:tcW w:w="1700" w:type="dxa"/>
          </w:tcPr>
          <w:p w14:paraId="5FA7E957" w14:textId="0CB1E335" w:rsidR="00591727" w:rsidRPr="0047330C" w:rsidRDefault="00591727" w:rsidP="00F8673A">
            <w:pPr>
              <w:pStyle w:val="GOSTTablenorm"/>
              <w:rPr>
                <w:szCs w:val="22"/>
              </w:rPr>
            </w:pPr>
            <w:r w:rsidRPr="0047330C">
              <w:rPr>
                <w:szCs w:val="22"/>
              </w:rPr>
              <w:t>Лицевой счет</w:t>
            </w:r>
          </w:p>
        </w:tc>
        <w:tc>
          <w:tcPr>
            <w:tcW w:w="1701" w:type="dxa"/>
          </w:tcPr>
          <w:p w14:paraId="47AF8FDD" w14:textId="1F66143D" w:rsidR="00591727" w:rsidRPr="0047330C" w:rsidRDefault="00591727" w:rsidP="00F8673A">
            <w:pPr>
              <w:pStyle w:val="GOSTTablenorm"/>
              <w:rPr>
                <w:szCs w:val="22"/>
              </w:rPr>
            </w:pPr>
            <w:r w:rsidRPr="0047330C">
              <w:rPr>
                <w:szCs w:val="22"/>
              </w:rPr>
              <w:t>BasicRequisites_AccNum</w:t>
            </w:r>
          </w:p>
        </w:tc>
        <w:tc>
          <w:tcPr>
            <w:tcW w:w="567" w:type="dxa"/>
          </w:tcPr>
          <w:p w14:paraId="352EE249" w14:textId="2A23338A" w:rsidR="00591727" w:rsidRPr="0047330C" w:rsidRDefault="00591727" w:rsidP="00F8673A">
            <w:pPr>
              <w:pStyle w:val="GOSTTablenorm"/>
              <w:rPr>
                <w:szCs w:val="22"/>
              </w:rPr>
            </w:pPr>
            <w:r w:rsidRPr="0047330C">
              <w:rPr>
                <w:szCs w:val="22"/>
              </w:rPr>
              <w:t>П</w:t>
            </w:r>
          </w:p>
        </w:tc>
        <w:tc>
          <w:tcPr>
            <w:tcW w:w="1134" w:type="dxa"/>
          </w:tcPr>
          <w:p w14:paraId="62ABCB8E" w14:textId="237D04A2" w:rsidR="00591727" w:rsidRPr="0047330C" w:rsidRDefault="00591727" w:rsidP="00F8673A">
            <w:pPr>
              <w:pStyle w:val="GOSTTablenorm"/>
              <w:rPr>
                <w:szCs w:val="22"/>
                <w:lang w:val="en-US"/>
              </w:rPr>
            </w:pPr>
            <w:r w:rsidRPr="0047330C">
              <w:rPr>
                <w:szCs w:val="22"/>
                <w:lang w:val="en-US"/>
              </w:rPr>
              <w:t>T(11)</w:t>
            </w:r>
          </w:p>
        </w:tc>
        <w:tc>
          <w:tcPr>
            <w:tcW w:w="567" w:type="dxa"/>
          </w:tcPr>
          <w:p w14:paraId="73ACF9E6" w14:textId="0E2789FB" w:rsidR="00591727" w:rsidRPr="0047330C" w:rsidRDefault="00591727" w:rsidP="00F8673A">
            <w:pPr>
              <w:pStyle w:val="GOSTTablenorm"/>
              <w:rPr>
                <w:szCs w:val="22"/>
              </w:rPr>
            </w:pPr>
            <w:r w:rsidRPr="0047330C">
              <w:rPr>
                <w:szCs w:val="22"/>
              </w:rPr>
              <w:t>О</w:t>
            </w:r>
          </w:p>
        </w:tc>
        <w:tc>
          <w:tcPr>
            <w:tcW w:w="4025" w:type="dxa"/>
          </w:tcPr>
          <w:p w14:paraId="4DFBDB4C" w14:textId="619989E1" w:rsidR="00591727" w:rsidRPr="0047330C" w:rsidRDefault="00591727" w:rsidP="00F8673A">
            <w:pPr>
              <w:pStyle w:val="GOSTTablenorm"/>
              <w:rPr>
                <w:szCs w:val="22"/>
              </w:rPr>
            </w:pPr>
            <w:r w:rsidRPr="0047330C">
              <w:rPr>
                <w:szCs w:val="22"/>
              </w:rPr>
              <w:t>Номер лицевого счета клиента, по которому формируется документ.</w:t>
            </w:r>
          </w:p>
        </w:tc>
      </w:tr>
      <w:tr w:rsidR="00F8673A" w:rsidRPr="0047330C" w14:paraId="0629F5B3" w14:textId="77777777" w:rsidTr="00F8673A">
        <w:trPr>
          <w:cnfStyle w:val="000000010000" w:firstRow="0" w:lastRow="0" w:firstColumn="0" w:lastColumn="0" w:oddVBand="0" w:evenVBand="0" w:oddHBand="0" w:evenHBand="1" w:firstRowFirstColumn="0" w:firstRowLastColumn="0" w:lastRowFirstColumn="0" w:lastRowLastColumn="0"/>
          <w:trHeight w:val="282"/>
        </w:trPr>
        <w:tc>
          <w:tcPr>
            <w:tcW w:w="1700" w:type="dxa"/>
          </w:tcPr>
          <w:p w14:paraId="6FB2EB6A" w14:textId="2DBDFBB0" w:rsidR="00591727" w:rsidRPr="0047330C" w:rsidRDefault="00591727" w:rsidP="00F8673A">
            <w:pPr>
              <w:pStyle w:val="GOSTTablenorm"/>
              <w:rPr>
                <w:szCs w:val="22"/>
              </w:rPr>
            </w:pPr>
            <w:r w:rsidRPr="0047330C">
              <w:rPr>
                <w:szCs w:val="22"/>
              </w:rPr>
              <w:t>Дата документа</w:t>
            </w:r>
          </w:p>
        </w:tc>
        <w:tc>
          <w:tcPr>
            <w:tcW w:w="1701" w:type="dxa"/>
          </w:tcPr>
          <w:p w14:paraId="3DFE398B" w14:textId="25B8C7CA" w:rsidR="00591727" w:rsidRPr="0047330C" w:rsidRDefault="00591727" w:rsidP="00F8673A">
            <w:pPr>
              <w:pStyle w:val="GOSTTablenorm"/>
              <w:rPr>
                <w:szCs w:val="22"/>
              </w:rPr>
            </w:pPr>
            <w:r w:rsidRPr="0047330C">
              <w:rPr>
                <w:szCs w:val="22"/>
              </w:rPr>
              <w:t>BasicRequisites_ReportDate</w:t>
            </w:r>
          </w:p>
        </w:tc>
        <w:tc>
          <w:tcPr>
            <w:tcW w:w="567" w:type="dxa"/>
          </w:tcPr>
          <w:p w14:paraId="5CF262E2" w14:textId="4F152955" w:rsidR="00591727" w:rsidRPr="0047330C" w:rsidRDefault="00591727" w:rsidP="00F8673A">
            <w:pPr>
              <w:pStyle w:val="GOSTTablenorm"/>
              <w:rPr>
                <w:szCs w:val="22"/>
              </w:rPr>
            </w:pPr>
            <w:r w:rsidRPr="0047330C">
              <w:rPr>
                <w:szCs w:val="22"/>
              </w:rPr>
              <w:t>П</w:t>
            </w:r>
          </w:p>
        </w:tc>
        <w:tc>
          <w:tcPr>
            <w:tcW w:w="1134" w:type="dxa"/>
          </w:tcPr>
          <w:p w14:paraId="59C86CB0" w14:textId="79DF707A" w:rsidR="00591727" w:rsidRPr="0047330C" w:rsidRDefault="00591727" w:rsidP="00F8673A">
            <w:pPr>
              <w:pStyle w:val="GOSTTablenorm"/>
              <w:rPr>
                <w:szCs w:val="22"/>
                <w:lang w:val="en-US"/>
              </w:rPr>
            </w:pPr>
            <w:r w:rsidRPr="0047330C">
              <w:rPr>
                <w:szCs w:val="22"/>
                <w:lang w:val="en-US"/>
              </w:rPr>
              <w:t>Date</w:t>
            </w:r>
          </w:p>
        </w:tc>
        <w:tc>
          <w:tcPr>
            <w:tcW w:w="567" w:type="dxa"/>
          </w:tcPr>
          <w:p w14:paraId="78FE8E0D" w14:textId="3764A9E1" w:rsidR="00591727" w:rsidRPr="0047330C" w:rsidRDefault="00591727" w:rsidP="00F8673A">
            <w:pPr>
              <w:pStyle w:val="GOSTTablenorm"/>
              <w:rPr>
                <w:szCs w:val="22"/>
              </w:rPr>
            </w:pPr>
            <w:r w:rsidRPr="0047330C">
              <w:rPr>
                <w:szCs w:val="22"/>
              </w:rPr>
              <w:t>Н</w:t>
            </w:r>
          </w:p>
        </w:tc>
        <w:tc>
          <w:tcPr>
            <w:tcW w:w="4025" w:type="dxa"/>
          </w:tcPr>
          <w:p w14:paraId="589C7B10" w14:textId="64ED2B83" w:rsidR="00591727" w:rsidRPr="0047330C" w:rsidRDefault="00591727" w:rsidP="00F8673A">
            <w:pPr>
              <w:pStyle w:val="GOSTTablenorm"/>
              <w:rPr>
                <w:szCs w:val="22"/>
              </w:rPr>
            </w:pPr>
            <w:r w:rsidRPr="0047330C">
              <w:rPr>
                <w:szCs w:val="22"/>
              </w:rPr>
              <w:t>Указывается текущая дата формирования запроса. Обязательно к заполнению</w:t>
            </w:r>
            <w:r w:rsidR="00D4028D" w:rsidRPr="0047330C">
              <w:rPr>
                <w:szCs w:val="22"/>
              </w:rPr>
              <w:t xml:space="preserve"> при передаче из ТОФК в ЮЛ НУБП</w:t>
            </w:r>
          </w:p>
        </w:tc>
      </w:tr>
      <w:tr w:rsidR="00F8673A" w:rsidRPr="0047330C" w14:paraId="5A645EC0" w14:textId="77777777" w:rsidTr="00D22AE4">
        <w:trPr>
          <w:cnfStyle w:val="000000100000" w:firstRow="0" w:lastRow="0" w:firstColumn="0" w:lastColumn="0" w:oddVBand="0" w:evenVBand="0" w:oddHBand="1" w:evenHBand="0" w:firstRowFirstColumn="0" w:firstRowLastColumn="0" w:lastRowFirstColumn="0" w:lastRowLastColumn="0"/>
          <w:trHeight w:val="282"/>
        </w:trPr>
        <w:tc>
          <w:tcPr>
            <w:tcW w:w="9694" w:type="dxa"/>
            <w:gridSpan w:val="6"/>
          </w:tcPr>
          <w:p w14:paraId="5830922B" w14:textId="706589E1" w:rsidR="00F8673A" w:rsidRPr="0047330C" w:rsidRDefault="00F8673A" w:rsidP="00F8673A">
            <w:pPr>
              <w:pStyle w:val="GOSTTablenorm"/>
              <w:rPr>
                <w:szCs w:val="22"/>
              </w:rPr>
            </w:pPr>
            <w:r w:rsidRPr="0047330C">
              <w:rPr>
                <w:b/>
                <w:szCs w:val="22"/>
              </w:rPr>
              <w:t>Клиент</w:t>
            </w:r>
          </w:p>
        </w:tc>
      </w:tr>
      <w:tr w:rsidR="00F8673A" w:rsidRPr="0047330C" w14:paraId="40947100" w14:textId="77777777" w:rsidTr="00F8673A">
        <w:trPr>
          <w:cnfStyle w:val="000000010000" w:firstRow="0" w:lastRow="0" w:firstColumn="0" w:lastColumn="0" w:oddVBand="0" w:evenVBand="0" w:oddHBand="0" w:evenHBand="1" w:firstRowFirstColumn="0" w:firstRowLastColumn="0" w:lastRowFirstColumn="0" w:lastRowLastColumn="0"/>
          <w:trHeight w:val="282"/>
        </w:trPr>
        <w:tc>
          <w:tcPr>
            <w:tcW w:w="1700" w:type="dxa"/>
          </w:tcPr>
          <w:p w14:paraId="511FB480" w14:textId="64F97186" w:rsidR="00591727" w:rsidRPr="0047330C" w:rsidRDefault="00591727" w:rsidP="00F8673A">
            <w:pPr>
              <w:pStyle w:val="GOSTTablenorm"/>
              <w:rPr>
                <w:szCs w:val="22"/>
              </w:rPr>
            </w:pPr>
            <w:r w:rsidRPr="0047330C">
              <w:rPr>
                <w:szCs w:val="22"/>
              </w:rPr>
              <w:t>Наименование клиента</w:t>
            </w:r>
          </w:p>
        </w:tc>
        <w:tc>
          <w:tcPr>
            <w:tcW w:w="1701" w:type="dxa"/>
          </w:tcPr>
          <w:p w14:paraId="485C7195" w14:textId="19CE8230" w:rsidR="00591727" w:rsidRPr="0047330C" w:rsidRDefault="00591727" w:rsidP="00F8673A">
            <w:pPr>
              <w:pStyle w:val="GOSTTablenorm"/>
              <w:rPr>
                <w:szCs w:val="22"/>
              </w:rPr>
            </w:pPr>
            <w:r w:rsidRPr="0047330C">
              <w:rPr>
                <w:szCs w:val="22"/>
              </w:rPr>
              <w:t>LegalEntity_NameUL</w:t>
            </w:r>
          </w:p>
        </w:tc>
        <w:tc>
          <w:tcPr>
            <w:tcW w:w="567" w:type="dxa"/>
          </w:tcPr>
          <w:p w14:paraId="1D7E4E3A" w14:textId="1E681146" w:rsidR="00591727" w:rsidRPr="0047330C" w:rsidRDefault="00591727" w:rsidP="00F8673A">
            <w:pPr>
              <w:pStyle w:val="GOSTTablenorm"/>
              <w:rPr>
                <w:szCs w:val="22"/>
              </w:rPr>
            </w:pPr>
            <w:r w:rsidRPr="0047330C">
              <w:rPr>
                <w:szCs w:val="22"/>
              </w:rPr>
              <w:t>П</w:t>
            </w:r>
          </w:p>
        </w:tc>
        <w:tc>
          <w:tcPr>
            <w:tcW w:w="1134" w:type="dxa"/>
          </w:tcPr>
          <w:p w14:paraId="118BCC88" w14:textId="4A205ADF" w:rsidR="00591727" w:rsidRPr="0047330C" w:rsidRDefault="00591727" w:rsidP="00F8673A">
            <w:pPr>
              <w:pStyle w:val="GOSTTablenorm"/>
              <w:rPr>
                <w:szCs w:val="22"/>
                <w:lang w:val="en-US"/>
              </w:rPr>
            </w:pPr>
            <w:r w:rsidRPr="0047330C">
              <w:rPr>
                <w:szCs w:val="22"/>
                <w:lang w:val="en-US"/>
              </w:rPr>
              <w:t>T(1-2000)</w:t>
            </w:r>
          </w:p>
        </w:tc>
        <w:tc>
          <w:tcPr>
            <w:tcW w:w="567" w:type="dxa"/>
          </w:tcPr>
          <w:p w14:paraId="3B323F7E" w14:textId="431A2534" w:rsidR="00591727" w:rsidRPr="0047330C" w:rsidRDefault="00C201D7" w:rsidP="00F8673A">
            <w:pPr>
              <w:pStyle w:val="GOSTTablenorm"/>
              <w:rPr>
                <w:szCs w:val="22"/>
              </w:rPr>
            </w:pPr>
            <w:r w:rsidRPr="0047330C">
              <w:rPr>
                <w:szCs w:val="22"/>
              </w:rPr>
              <w:t>О</w:t>
            </w:r>
          </w:p>
        </w:tc>
        <w:tc>
          <w:tcPr>
            <w:tcW w:w="4025" w:type="dxa"/>
          </w:tcPr>
          <w:p w14:paraId="7BCEEEFB" w14:textId="77777777" w:rsidR="00591727" w:rsidRPr="0047330C" w:rsidRDefault="00591727" w:rsidP="00F8673A">
            <w:pPr>
              <w:pStyle w:val="GOSTTablenorm"/>
              <w:rPr>
                <w:szCs w:val="22"/>
              </w:rPr>
            </w:pPr>
            <w:r w:rsidRPr="0047330C">
              <w:rPr>
                <w:szCs w:val="22"/>
              </w:rPr>
              <w:t>Указывается полное наименование клиента.</w:t>
            </w:r>
          </w:p>
          <w:p w14:paraId="11BAA68F" w14:textId="3535B338" w:rsidR="00591727" w:rsidRPr="0047330C" w:rsidRDefault="00591727" w:rsidP="00F8673A">
            <w:pPr>
              <w:pStyle w:val="GOSTTablenorm"/>
              <w:rPr>
                <w:szCs w:val="22"/>
              </w:rPr>
            </w:pPr>
            <w:r w:rsidRPr="0047330C">
              <w:rPr>
                <w:szCs w:val="22"/>
              </w:rPr>
              <w:t>Обязательно к заполнению</w:t>
            </w:r>
            <w:r w:rsidR="00D4028D" w:rsidRPr="0047330C">
              <w:rPr>
                <w:szCs w:val="22"/>
              </w:rPr>
              <w:t xml:space="preserve"> при передаче из ТОФК в ЮЛ НУБП</w:t>
            </w:r>
          </w:p>
        </w:tc>
      </w:tr>
      <w:tr w:rsidR="00F8673A" w:rsidRPr="0047330C" w14:paraId="6F95CBF1" w14:textId="77777777" w:rsidTr="00F8673A">
        <w:trPr>
          <w:cnfStyle w:val="000000100000" w:firstRow="0" w:lastRow="0" w:firstColumn="0" w:lastColumn="0" w:oddVBand="0" w:evenVBand="0" w:oddHBand="1" w:evenHBand="0" w:firstRowFirstColumn="0" w:firstRowLastColumn="0" w:lastRowFirstColumn="0" w:lastRowLastColumn="0"/>
          <w:trHeight w:val="282"/>
        </w:trPr>
        <w:tc>
          <w:tcPr>
            <w:tcW w:w="1700" w:type="dxa"/>
          </w:tcPr>
          <w:p w14:paraId="3A81ED46" w14:textId="6ECE1438" w:rsidR="00591727" w:rsidRPr="0047330C" w:rsidRDefault="00591727" w:rsidP="00F8673A">
            <w:pPr>
              <w:pStyle w:val="GOSTTablenorm"/>
              <w:rPr>
                <w:szCs w:val="22"/>
              </w:rPr>
            </w:pPr>
            <w:r w:rsidRPr="0047330C">
              <w:rPr>
                <w:szCs w:val="22"/>
              </w:rPr>
              <w:t>Код клиента</w:t>
            </w:r>
          </w:p>
        </w:tc>
        <w:tc>
          <w:tcPr>
            <w:tcW w:w="1701" w:type="dxa"/>
          </w:tcPr>
          <w:p w14:paraId="25785765" w14:textId="72EAAA44" w:rsidR="00591727" w:rsidRPr="0047330C" w:rsidRDefault="00591727" w:rsidP="00F8673A">
            <w:pPr>
              <w:pStyle w:val="GOSTTablenorm"/>
              <w:rPr>
                <w:szCs w:val="22"/>
              </w:rPr>
            </w:pPr>
            <w:r w:rsidRPr="0047330C">
              <w:rPr>
                <w:szCs w:val="22"/>
              </w:rPr>
              <w:t>LegalEntity_Cod</w:t>
            </w:r>
            <w:r w:rsidRPr="0047330C">
              <w:rPr>
                <w:szCs w:val="22"/>
              </w:rPr>
              <w:lastRenderedPageBreak/>
              <w:t>eReestr</w:t>
            </w:r>
          </w:p>
        </w:tc>
        <w:tc>
          <w:tcPr>
            <w:tcW w:w="567" w:type="dxa"/>
          </w:tcPr>
          <w:p w14:paraId="14BD83AD" w14:textId="2F92F18F" w:rsidR="00591727" w:rsidRPr="0047330C" w:rsidRDefault="00591727" w:rsidP="00F8673A">
            <w:pPr>
              <w:pStyle w:val="GOSTTablenorm"/>
              <w:rPr>
                <w:szCs w:val="22"/>
              </w:rPr>
            </w:pPr>
            <w:r w:rsidRPr="0047330C">
              <w:rPr>
                <w:szCs w:val="22"/>
              </w:rPr>
              <w:lastRenderedPageBreak/>
              <w:t>П</w:t>
            </w:r>
          </w:p>
        </w:tc>
        <w:tc>
          <w:tcPr>
            <w:tcW w:w="1134" w:type="dxa"/>
          </w:tcPr>
          <w:p w14:paraId="45715059" w14:textId="3349C25B" w:rsidR="00591727" w:rsidRPr="0047330C" w:rsidRDefault="00591727" w:rsidP="00F8673A">
            <w:pPr>
              <w:pStyle w:val="GOSTTablenorm"/>
              <w:rPr>
                <w:szCs w:val="22"/>
                <w:lang w:val="en-US"/>
              </w:rPr>
            </w:pPr>
            <w:r w:rsidRPr="0047330C">
              <w:rPr>
                <w:szCs w:val="22"/>
                <w:lang w:val="en-US"/>
              </w:rPr>
              <w:t>T(8)</w:t>
            </w:r>
          </w:p>
        </w:tc>
        <w:tc>
          <w:tcPr>
            <w:tcW w:w="567" w:type="dxa"/>
          </w:tcPr>
          <w:p w14:paraId="272451A2" w14:textId="2FB1FADF" w:rsidR="00591727" w:rsidRPr="0047330C" w:rsidRDefault="00591727" w:rsidP="00F8673A">
            <w:pPr>
              <w:pStyle w:val="GOSTTablenorm"/>
              <w:rPr>
                <w:szCs w:val="22"/>
              </w:rPr>
            </w:pPr>
            <w:r w:rsidRPr="0047330C">
              <w:rPr>
                <w:szCs w:val="22"/>
              </w:rPr>
              <w:t>О</w:t>
            </w:r>
          </w:p>
        </w:tc>
        <w:tc>
          <w:tcPr>
            <w:tcW w:w="4025" w:type="dxa"/>
          </w:tcPr>
          <w:p w14:paraId="375C6B86" w14:textId="107882F5" w:rsidR="00591727" w:rsidRPr="0047330C" w:rsidRDefault="00D4028D" w:rsidP="00F8673A">
            <w:pPr>
              <w:pStyle w:val="GOSTTablenorm"/>
              <w:rPr>
                <w:szCs w:val="22"/>
              </w:rPr>
            </w:pPr>
            <w:r w:rsidRPr="0047330C">
              <w:rPr>
                <w:szCs w:val="22"/>
              </w:rPr>
              <w:t>Указывается код клиента</w:t>
            </w:r>
          </w:p>
        </w:tc>
      </w:tr>
      <w:tr w:rsidR="00F8673A" w:rsidRPr="0047330C" w14:paraId="6D1A5DAC" w14:textId="77777777" w:rsidTr="00D22AE4">
        <w:trPr>
          <w:cnfStyle w:val="000000010000" w:firstRow="0" w:lastRow="0" w:firstColumn="0" w:lastColumn="0" w:oddVBand="0" w:evenVBand="0" w:oddHBand="0" w:evenHBand="1" w:firstRowFirstColumn="0" w:firstRowLastColumn="0" w:lastRowFirstColumn="0" w:lastRowLastColumn="0"/>
          <w:trHeight w:val="282"/>
        </w:trPr>
        <w:tc>
          <w:tcPr>
            <w:tcW w:w="9694" w:type="dxa"/>
            <w:gridSpan w:val="6"/>
          </w:tcPr>
          <w:p w14:paraId="41D6EBA1" w14:textId="3BE99791" w:rsidR="00F8673A" w:rsidRPr="0047330C" w:rsidRDefault="00F8673A" w:rsidP="00F8673A">
            <w:pPr>
              <w:pStyle w:val="GOSTTablenorm"/>
              <w:rPr>
                <w:szCs w:val="22"/>
              </w:rPr>
            </w:pPr>
            <w:r w:rsidRPr="0047330C">
              <w:rPr>
                <w:b/>
                <w:szCs w:val="22"/>
              </w:rPr>
              <w:t>Подписи</w:t>
            </w:r>
          </w:p>
        </w:tc>
      </w:tr>
      <w:tr w:rsidR="00F8673A" w:rsidRPr="0047330C" w14:paraId="67B2626A" w14:textId="77777777" w:rsidTr="00F8673A">
        <w:trPr>
          <w:cnfStyle w:val="000000100000" w:firstRow="0" w:lastRow="0" w:firstColumn="0" w:lastColumn="0" w:oddVBand="0" w:evenVBand="0" w:oddHBand="1" w:evenHBand="0" w:firstRowFirstColumn="0" w:firstRowLastColumn="0" w:lastRowFirstColumn="0" w:lastRowLastColumn="0"/>
          <w:trHeight w:val="282"/>
        </w:trPr>
        <w:tc>
          <w:tcPr>
            <w:tcW w:w="1700" w:type="dxa"/>
          </w:tcPr>
          <w:p w14:paraId="6F7B529F" w14:textId="049B9B5E" w:rsidR="00AC33C6" w:rsidRPr="0047330C" w:rsidRDefault="00AC33C6" w:rsidP="00F8673A">
            <w:pPr>
              <w:pStyle w:val="GOSTTablenorm"/>
              <w:rPr>
                <w:szCs w:val="22"/>
              </w:rPr>
            </w:pPr>
            <w:r w:rsidRPr="0047330C">
              <w:rPr>
                <w:szCs w:val="22"/>
              </w:rPr>
              <w:t>ФИО</w:t>
            </w:r>
          </w:p>
        </w:tc>
        <w:tc>
          <w:tcPr>
            <w:tcW w:w="1701" w:type="dxa"/>
          </w:tcPr>
          <w:p w14:paraId="691D9DAA" w14:textId="60A41AB8" w:rsidR="00AC33C6" w:rsidRPr="0047330C" w:rsidRDefault="00AC33C6" w:rsidP="00F8673A">
            <w:pPr>
              <w:pStyle w:val="GOSTTablenorm"/>
              <w:rPr>
                <w:szCs w:val="22"/>
              </w:rPr>
            </w:pPr>
            <w:r w:rsidRPr="0047330C">
              <w:rPr>
                <w:szCs w:val="22"/>
              </w:rPr>
              <w:t>LegalEntity_FIO</w:t>
            </w:r>
          </w:p>
        </w:tc>
        <w:tc>
          <w:tcPr>
            <w:tcW w:w="567" w:type="dxa"/>
          </w:tcPr>
          <w:p w14:paraId="30365EFF" w14:textId="12A2002E" w:rsidR="00AC33C6" w:rsidRPr="0047330C" w:rsidRDefault="00AC33C6" w:rsidP="00F8673A">
            <w:pPr>
              <w:pStyle w:val="GOSTTablenorm"/>
              <w:rPr>
                <w:szCs w:val="22"/>
              </w:rPr>
            </w:pPr>
            <w:r w:rsidRPr="0047330C">
              <w:rPr>
                <w:szCs w:val="22"/>
              </w:rPr>
              <w:t>П</w:t>
            </w:r>
          </w:p>
        </w:tc>
        <w:tc>
          <w:tcPr>
            <w:tcW w:w="1134" w:type="dxa"/>
          </w:tcPr>
          <w:p w14:paraId="30E7271E" w14:textId="6BED976F" w:rsidR="00AC33C6" w:rsidRPr="0047330C" w:rsidRDefault="00AC33C6" w:rsidP="00F8673A">
            <w:pPr>
              <w:pStyle w:val="GOSTTablenorm"/>
              <w:rPr>
                <w:szCs w:val="22"/>
                <w:lang w:val="en-US"/>
              </w:rPr>
            </w:pPr>
            <w:r w:rsidRPr="0047330C">
              <w:rPr>
                <w:szCs w:val="22"/>
                <w:lang w:val="en-US"/>
              </w:rPr>
              <w:t>T(1-</w:t>
            </w:r>
            <w:r w:rsidRPr="0047330C">
              <w:rPr>
                <w:szCs w:val="22"/>
              </w:rPr>
              <w:t>5</w:t>
            </w:r>
            <w:r w:rsidRPr="0047330C">
              <w:rPr>
                <w:szCs w:val="22"/>
                <w:lang w:val="en-US"/>
              </w:rPr>
              <w:t>0)</w:t>
            </w:r>
          </w:p>
        </w:tc>
        <w:tc>
          <w:tcPr>
            <w:tcW w:w="567" w:type="dxa"/>
          </w:tcPr>
          <w:p w14:paraId="2ED47281" w14:textId="14D77C68" w:rsidR="00AC33C6" w:rsidRPr="0047330C" w:rsidRDefault="00AC33C6" w:rsidP="00F8673A">
            <w:pPr>
              <w:pStyle w:val="GOSTTablenorm"/>
              <w:rPr>
                <w:szCs w:val="22"/>
              </w:rPr>
            </w:pPr>
            <w:r w:rsidRPr="0047330C">
              <w:rPr>
                <w:szCs w:val="22"/>
              </w:rPr>
              <w:t>Н</w:t>
            </w:r>
          </w:p>
        </w:tc>
        <w:tc>
          <w:tcPr>
            <w:tcW w:w="4025" w:type="dxa"/>
          </w:tcPr>
          <w:p w14:paraId="29CC57A8" w14:textId="77777777" w:rsidR="00AC33C6" w:rsidRPr="0047330C" w:rsidRDefault="00AC33C6" w:rsidP="00F8673A">
            <w:pPr>
              <w:pStyle w:val="GOSTTablenorm"/>
              <w:rPr>
                <w:szCs w:val="22"/>
              </w:rPr>
            </w:pPr>
            <w:r w:rsidRPr="0047330C">
              <w:rPr>
                <w:szCs w:val="22"/>
              </w:rPr>
              <w:t>Указывается ФИО пользователя, который формирует документ.</w:t>
            </w:r>
          </w:p>
          <w:p w14:paraId="27399914" w14:textId="7A44BBB4" w:rsidR="00AC33C6" w:rsidRPr="0047330C" w:rsidRDefault="00AC33C6" w:rsidP="00F8673A">
            <w:pPr>
              <w:pStyle w:val="GOSTTablenorm"/>
              <w:rPr>
                <w:szCs w:val="22"/>
              </w:rPr>
            </w:pPr>
            <w:r w:rsidRPr="0047330C">
              <w:rPr>
                <w:szCs w:val="22"/>
              </w:rPr>
              <w:t xml:space="preserve">Обязательно к заполнению при передаче от ЮЛ НУБП </w:t>
            </w:r>
            <w:r w:rsidR="00F8673A" w:rsidRPr="0047330C">
              <w:rPr>
                <w:szCs w:val="22"/>
              </w:rPr>
              <w:t>в ТОФК</w:t>
            </w:r>
          </w:p>
        </w:tc>
      </w:tr>
      <w:tr w:rsidR="00F8673A" w:rsidRPr="0047330C" w14:paraId="2D47B405" w14:textId="77777777" w:rsidTr="00F8673A">
        <w:trPr>
          <w:cnfStyle w:val="000000010000" w:firstRow="0" w:lastRow="0" w:firstColumn="0" w:lastColumn="0" w:oddVBand="0" w:evenVBand="0" w:oddHBand="0" w:evenHBand="1" w:firstRowFirstColumn="0" w:firstRowLastColumn="0" w:lastRowFirstColumn="0" w:lastRowLastColumn="0"/>
          <w:trHeight w:val="282"/>
        </w:trPr>
        <w:tc>
          <w:tcPr>
            <w:tcW w:w="1700" w:type="dxa"/>
          </w:tcPr>
          <w:p w14:paraId="6A6BA5A8" w14:textId="31407432" w:rsidR="00AC33C6" w:rsidRPr="0047330C" w:rsidRDefault="00AC33C6" w:rsidP="00F8673A">
            <w:pPr>
              <w:pStyle w:val="GOSTTablenorm"/>
              <w:rPr>
                <w:szCs w:val="22"/>
              </w:rPr>
            </w:pPr>
            <w:r w:rsidRPr="0047330C">
              <w:rPr>
                <w:szCs w:val="22"/>
              </w:rPr>
              <w:t>Должность</w:t>
            </w:r>
          </w:p>
        </w:tc>
        <w:tc>
          <w:tcPr>
            <w:tcW w:w="1701" w:type="dxa"/>
          </w:tcPr>
          <w:p w14:paraId="3EBF1DDC" w14:textId="10B67C62" w:rsidR="00AC33C6" w:rsidRPr="0047330C" w:rsidRDefault="00AC33C6" w:rsidP="00F8673A">
            <w:pPr>
              <w:pStyle w:val="GOSTTablenorm"/>
              <w:rPr>
                <w:szCs w:val="22"/>
              </w:rPr>
            </w:pPr>
            <w:r w:rsidRPr="0047330C">
              <w:rPr>
                <w:szCs w:val="22"/>
              </w:rPr>
              <w:t>LegalEntity_Position</w:t>
            </w:r>
          </w:p>
        </w:tc>
        <w:tc>
          <w:tcPr>
            <w:tcW w:w="567" w:type="dxa"/>
          </w:tcPr>
          <w:p w14:paraId="44E9561E" w14:textId="43CE6363" w:rsidR="00AC33C6" w:rsidRPr="0047330C" w:rsidRDefault="00AC33C6" w:rsidP="00F8673A">
            <w:pPr>
              <w:pStyle w:val="GOSTTablenorm"/>
              <w:rPr>
                <w:szCs w:val="22"/>
              </w:rPr>
            </w:pPr>
            <w:r w:rsidRPr="0047330C">
              <w:rPr>
                <w:szCs w:val="22"/>
              </w:rPr>
              <w:t>П</w:t>
            </w:r>
          </w:p>
        </w:tc>
        <w:tc>
          <w:tcPr>
            <w:tcW w:w="1134" w:type="dxa"/>
          </w:tcPr>
          <w:p w14:paraId="46998488" w14:textId="5FC7B81C" w:rsidR="00AC33C6" w:rsidRPr="0047330C" w:rsidRDefault="00AC33C6" w:rsidP="00F8673A">
            <w:pPr>
              <w:pStyle w:val="GOSTTablenorm"/>
              <w:rPr>
                <w:szCs w:val="22"/>
                <w:lang w:val="en-US"/>
              </w:rPr>
            </w:pPr>
            <w:r w:rsidRPr="0047330C">
              <w:rPr>
                <w:szCs w:val="22"/>
                <w:lang w:val="en-US"/>
              </w:rPr>
              <w:t>T(1-</w:t>
            </w:r>
            <w:r w:rsidRPr="0047330C">
              <w:rPr>
                <w:szCs w:val="22"/>
              </w:rPr>
              <w:t>10</w:t>
            </w:r>
            <w:r w:rsidRPr="0047330C">
              <w:rPr>
                <w:szCs w:val="22"/>
                <w:lang w:val="en-US"/>
              </w:rPr>
              <w:t>0)</w:t>
            </w:r>
          </w:p>
        </w:tc>
        <w:tc>
          <w:tcPr>
            <w:tcW w:w="567" w:type="dxa"/>
          </w:tcPr>
          <w:p w14:paraId="0A7E21C3" w14:textId="0BEF00A3" w:rsidR="00AC33C6" w:rsidRPr="0047330C" w:rsidRDefault="00AC33C6" w:rsidP="00F8673A">
            <w:pPr>
              <w:pStyle w:val="GOSTTablenorm"/>
              <w:rPr>
                <w:szCs w:val="22"/>
              </w:rPr>
            </w:pPr>
            <w:r w:rsidRPr="0047330C">
              <w:rPr>
                <w:szCs w:val="22"/>
              </w:rPr>
              <w:t>Н</w:t>
            </w:r>
          </w:p>
        </w:tc>
        <w:tc>
          <w:tcPr>
            <w:tcW w:w="4025" w:type="dxa"/>
          </w:tcPr>
          <w:p w14:paraId="6AF8275B" w14:textId="77777777" w:rsidR="00AC33C6" w:rsidRPr="0047330C" w:rsidRDefault="00AC33C6" w:rsidP="00F8673A">
            <w:pPr>
              <w:pStyle w:val="GOSTTablenorm"/>
              <w:rPr>
                <w:szCs w:val="22"/>
              </w:rPr>
            </w:pPr>
            <w:r w:rsidRPr="0047330C">
              <w:rPr>
                <w:szCs w:val="22"/>
              </w:rPr>
              <w:t>Указывается должность пользователя, который формирует документ.</w:t>
            </w:r>
          </w:p>
          <w:p w14:paraId="23E1ECD7" w14:textId="39E1EC44" w:rsidR="00AC33C6" w:rsidRPr="0047330C" w:rsidRDefault="00AC33C6" w:rsidP="00F8673A">
            <w:pPr>
              <w:pStyle w:val="GOSTTablenorm"/>
              <w:rPr>
                <w:szCs w:val="22"/>
              </w:rPr>
            </w:pPr>
            <w:r w:rsidRPr="0047330C">
              <w:rPr>
                <w:szCs w:val="22"/>
              </w:rPr>
              <w:t xml:space="preserve">Обязательно к заполнению при передаче от ЮЛ НУБП </w:t>
            </w:r>
            <w:r w:rsidR="00F8673A" w:rsidRPr="0047330C">
              <w:rPr>
                <w:szCs w:val="22"/>
              </w:rPr>
              <w:t>в ТОФК</w:t>
            </w:r>
          </w:p>
        </w:tc>
      </w:tr>
      <w:tr w:rsidR="00F8673A" w:rsidRPr="0047330C" w14:paraId="2DAFC3D9" w14:textId="77777777" w:rsidTr="00F8673A">
        <w:trPr>
          <w:cnfStyle w:val="000000100000" w:firstRow="0" w:lastRow="0" w:firstColumn="0" w:lastColumn="0" w:oddVBand="0" w:evenVBand="0" w:oddHBand="1" w:evenHBand="0" w:firstRowFirstColumn="0" w:firstRowLastColumn="0" w:lastRowFirstColumn="0" w:lastRowLastColumn="0"/>
          <w:trHeight w:val="282"/>
        </w:trPr>
        <w:tc>
          <w:tcPr>
            <w:tcW w:w="1700" w:type="dxa"/>
          </w:tcPr>
          <w:p w14:paraId="45130338" w14:textId="3252B531" w:rsidR="00AC33C6" w:rsidRPr="0047330C" w:rsidRDefault="00AC33C6" w:rsidP="00F8673A">
            <w:pPr>
              <w:pStyle w:val="GOSTTablenorm"/>
              <w:rPr>
                <w:szCs w:val="22"/>
              </w:rPr>
            </w:pPr>
            <w:r w:rsidRPr="0047330C">
              <w:rPr>
                <w:szCs w:val="22"/>
              </w:rPr>
              <w:t>Телефон</w:t>
            </w:r>
          </w:p>
        </w:tc>
        <w:tc>
          <w:tcPr>
            <w:tcW w:w="1701" w:type="dxa"/>
          </w:tcPr>
          <w:p w14:paraId="056F5B55" w14:textId="29FDE8FA" w:rsidR="00AC33C6" w:rsidRPr="0047330C" w:rsidRDefault="00AC33C6" w:rsidP="00F8673A">
            <w:pPr>
              <w:pStyle w:val="GOSTTablenorm"/>
              <w:rPr>
                <w:szCs w:val="22"/>
              </w:rPr>
            </w:pPr>
            <w:r w:rsidRPr="0047330C">
              <w:rPr>
                <w:szCs w:val="22"/>
              </w:rPr>
              <w:t>LegalEntity_Phone</w:t>
            </w:r>
          </w:p>
        </w:tc>
        <w:tc>
          <w:tcPr>
            <w:tcW w:w="567" w:type="dxa"/>
          </w:tcPr>
          <w:p w14:paraId="1C0F7325" w14:textId="0CDF7FF0" w:rsidR="00AC33C6" w:rsidRPr="0047330C" w:rsidRDefault="00AC33C6" w:rsidP="00F8673A">
            <w:pPr>
              <w:pStyle w:val="GOSTTablenorm"/>
              <w:rPr>
                <w:szCs w:val="22"/>
              </w:rPr>
            </w:pPr>
            <w:r w:rsidRPr="0047330C">
              <w:rPr>
                <w:szCs w:val="22"/>
              </w:rPr>
              <w:t>П</w:t>
            </w:r>
          </w:p>
        </w:tc>
        <w:tc>
          <w:tcPr>
            <w:tcW w:w="1134" w:type="dxa"/>
          </w:tcPr>
          <w:p w14:paraId="17C10CD0" w14:textId="753BC7BE" w:rsidR="00AC33C6" w:rsidRPr="0047330C" w:rsidRDefault="00AC33C6" w:rsidP="00F8673A">
            <w:pPr>
              <w:pStyle w:val="GOSTTablenorm"/>
              <w:rPr>
                <w:szCs w:val="22"/>
                <w:lang w:val="en-US"/>
              </w:rPr>
            </w:pPr>
            <w:r w:rsidRPr="0047330C">
              <w:rPr>
                <w:szCs w:val="22"/>
                <w:lang w:val="en-US"/>
              </w:rPr>
              <w:t>T(1-</w:t>
            </w:r>
            <w:r w:rsidRPr="0047330C">
              <w:rPr>
                <w:szCs w:val="22"/>
              </w:rPr>
              <w:t>50</w:t>
            </w:r>
            <w:r w:rsidRPr="0047330C">
              <w:rPr>
                <w:szCs w:val="22"/>
                <w:lang w:val="en-US"/>
              </w:rPr>
              <w:t>)</w:t>
            </w:r>
          </w:p>
        </w:tc>
        <w:tc>
          <w:tcPr>
            <w:tcW w:w="567" w:type="dxa"/>
          </w:tcPr>
          <w:p w14:paraId="64154E25" w14:textId="116AAEA6" w:rsidR="00AC33C6" w:rsidRPr="0047330C" w:rsidRDefault="00AC33C6" w:rsidP="00F8673A">
            <w:pPr>
              <w:pStyle w:val="GOSTTablenorm"/>
              <w:rPr>
                <w:szCs w:val="22"/>
              </w:rPr>
            </w:pPr>
            <w:r w:rsidRPr="0047330C">
              <w:rPr>
                <w:szCs w:val="22"/>
              </w:rPr>
              <w:t>Н</w:t>
            </w:r>
          </w:p>
        </w:tc>
        <w:tc>
          <w:tcPr>
            <w:tcW w:w="4025" w:type="dxa"/>
          </w:tcPr>
          <w:p w14:paraId="44BADC10" w14:textId="77777777" w:rsidR="00AC33C6" w:rsidRPr="0047330C" w:rsidRDefault="00AC33C6" w:rsidP="00F8673A">
            <w:pPr>
              <w:pStyle w:val="Default"/>
              <w:jc w:val="both"/>
              <w:rPr>
                <w:sz w:val="22"/>
                <w:szCs w:val="22"/>
              </w:rPr>
            </w:pPr>
            <w:r w:rsidRPr="0047330C">
              <w:rPr>
                <w:sz w:val="22"/>
                <w:szCs w:val="22"/>
              </w:rPr>
              <w:t>Указывается телефон пользователя, который формирует документ.</w:t>
            </w:r>
          </w:p>
          <w:p w14:paraId="2063BF54" w14:textId="2B31BA8E" w:rsidR="00AC33C6" w:rsidRPr="0047330C" w:rsidRDefault="00AC33C6" w:rsidP="00F8673A">
            <w:pPr>
              <w:pStyle w:val="GOSTTablenorm"/>
              <w:rPr>
                <w:szCs w:val="22"/>
              </w:rPr>
            </w:pPr>
            <w:r w:rsidRPr="0047330C">
              <w:rPr>
                <w:szCs w:val="22"/>
              </w:rPr>
              <w:t xml:space="preserve">Обязательно к заполнению при передаче от ЮЛ НУБП </w:t>
            </w:r>
            <w:r w:rsidR="00F8673A" w:rsidRPr="0047330C">
              <w:rPr>
                <w:szCs w:val="22"/>
              </w:rPr>
              <w:t>в ТОФК</w:t>
            </w:r>
          </w:p>
        </w:tc>
      </w:tr>
      <w:tr w:rsidR="00F8673A" w:rsidRPr="0047330C" w14:paraId="056F0C85" w14:textId="77777777" w:rsidTr="00D22AE4">
        <w:trPr>
          <w:cnfStyle w:val="000000010000" w:firstRow="0" w:lastRow="0" w:firstColumn="0" w:lastColumn="0" w:oddVBand="0" w:evenVBand="0" w:oddHBand="0" w:evenHBand="1" w:firstRowFirstColumn="0" w:firstRowLastColumn="0" w:lastRowFirstColumn="0" w:lastRowLastColumn="0"/>
          <w:trHeight w:val="282"/>
        </w:trPr>
        <w:tc>
          <w:tcPr>
            <w:tcW w:w="9694" w:type="dxa"/>
            <w:gridSpan w:val="6"/>
          </w:tcPr>
          <w:p w14:paraId="36C6D891" w14:textId="0AE71056" w:rsidR="00F8673A" w:rsidRPr="0047330C" w:rsidRDefault="00F8673A" w:rsidP="00F8673A">
            <w:pPr>
              <w:pStyle w:val="Default"/>
              <w:jc w:val="both"/>
              <w:rPr>
                <w:sz w:val="22"/>
                <w:szCs w:val="22"/>
              </w:rPr>
            </w:pPr>
            <w:r w:rsidRPr="0047330C">
              <w:rPr>
                <w:b/>
                <w:sz w:val="22"/>
                <w:szCs w:val="22"/>
              </w:rPr>
              <w:t>Параметры отчета</w:t>
            </w:r>
          </w:p>
        </w:tc>
      </w:tr>
      <w:tr w:rsidR="00F8673A" w:rsidRPr="0047330C" w14:paraId="18A72EF8" w14:textId="77777777" w:rsidTr="00F8673A">
        <w:trPr>
          <w:cnfStyle w:val="000000100000" w:firstRow="0" w:lastRow="0" w:firstColumn="0" w:lastColumn="0" w:oddVBand="0" w:evenVBand="0" w:oddHBand="1" w:evenHBand="0" w:firstRowFirstColumn="0" w:firstRowLastColumn="0" w:lastRowFirstColumn="0" w:lastRowLastColumn="0"/>
          <w:trHeight w:val="282"/>
        </w:trPr>
        <w:tc>
          <w:tcPr>
            <w:tcW w:w="1700" w:type="dxa"/>
          </w:tcPr>
          <w:p w14:paraId="6B55E14D" w14:textId="3FC8C93A" w:rsidR="00762F03" w:rsidRPr="0047330C" w:rsidRDefault="00762F03" w:rsidP="00F8673A">
            <w:pPr>
              <w:pStyle w:val="GOSTTablenorm"/>
              <w:rPr>
                <w:szCs w:val="22"/>
              </w:rPr>
            </w:pPr>
            <w:r w:rsidRPr="0047330C">
              <w:rPr>
                <w:szCs w:val="22"/>
              </w:rPr>
              <w:t>Дата отчета</w:t>
            </w:r>
          </w:p>
        </w:tc>
        <w:tc>
          <w:tcPr>
            <w:tcW w:w="1701" w:type="dxa"/>
          </w:tcPr>
          <w:p w14:paraId="58B136EA" w14:textId="14DC94C8" w:rsidR="00762F03" w:rsidRPr="0047330C" w:rsidRDefault="00762F03" w:rsidP="00F8673A">
            <w:pPr>
              <w:pStyle w:val="GOSTTablenorm"/>
              <w:rPr>
                <w:szCs w:val="22"/>
              </w:rPr>
            </w:pPr>
            <w:r w:rsidRPr="0047330C">
              <w:rPr>
                <w:szCs w:val="22"/>
              </w:rPr>
              <w:t>StatmAccept_DocDate</w:t>
            </w:r>
          </w:p>
        </w:tc>
        <w:tc>
          <w:tcPr>
            <w:tcW w:w="567" w:type="dxa"/>
          </w:tcPr>
          <w:p w14:paraId="21949716" w14:textId="6D4486E8" w:rsidR="00762F03" w:rsidRPr="0047330C" w:rsidRDefault="00762F03" w:rsidP="00F8673A">
            <w:pPr>
              <w:pStyle w:val="GOSTTablenorm"/>
              <w:rPr>
                <w:szCs w:val="22"/>
              </w:rPr>
            </w:pPr>
            <w:r w:rsidRPr="0047330C">
              <w:rPr>
                <w:szCs w:val="22"/>
              </w:rPr>
              <w:t>П</w:t>
            </w:r>
          </w:p>
        </w:tc>
        <w:tc>
          <w:tcPr>
            <w:tcW w:w="1134" w:type="dxa"/>
          </w:tcPr>
          <w:p w14:paraId="5C74E5EE" w14:textId="78F872B5" w:rsidR="00762F03" w:rsidRPr="0047330C" w:rsidRDefault="00762F03" w:rsidP="00F8673A">
            <w:pPr>
              <w:pStyle w:val="GOSTTablenorm"/>
              <w:rPr>
                <w:szCs w:val="22"/>
                <w:lang w:val="en-US"/>
              </w:rPr>
            </w:pPr>
            <w:r w:rsidRPr="0047330C">
              <w:rPr>
                <w:szCs w:val="22"/>
                <w:lang w:val="en-US"/>
              </w:rPr>
              <w:t>Date</w:t>
            </w:r>
          </w:p>
        </w:tc>
        <w:tc>
          <w:tcPr>
            <w:tcW w:w="567" w:type="dxa"/>
          </w:tcPr>
          <w:p w14:paraId="0BA5CB7B" w14:textId="6E557054" w:rsidR="00762F03" w:rsidRPr="0047330C" w:rsidRDefault="00762F03" w:rsidP="00F8673A">
            <w:pPr>
              <w:pStyle w:val="GOSTTablenorm"/>
              <w:rPr>
                <w:szCs w:val="22"/>
              </w:rPr>
            </w:pPr>
            <w:r w:rsidRPr="0047330C">
              <w:rPr>
                <w:szCs w:val="22"/>
              </w:rPr>
              <w:t>О</w:t>
            </w:r>
          </w:p>
        </w:tc>
        <w:tc>
          <w:tcPr>
            <w:tcW w:w="4025" w:type="dxa"/>
          </w:tcPr>
          <w:p w14:paraId="727BF65C" w14:textId="6C30E081" w:rsidR="00762F03" w:rsidRPr="0047330C" w:rsidRDefault="00D4028D" w:rsidP="00F8673A">
            <w:pPr>
              <w:pStyle w:val="Default"/>
              <w:jc w:val="both"/>
              <w:rPr>
                <w:sz w:val="22"/>
                <w:szCs w:val="22"/>
              </w:rPr>
            </w:pPr>
            <w:r w:rsidRPr="0047330C">
              <w:rPr>
                <w:sz w:val="22"/>
                <w:szCs w:val="22"/>
              </w:rPr>
              <w:t>Указывается дата отчета</w:t>
            </w:r>
          </w:p>
        </w:tc>
      </w:tr>
      <w:tr w:rsidR="00F8673A" w:rsidRPr="0047330C" w14:paraId="590A802F" w14:textId="77777777" w:rsidTr="00F8673A">
        <w:trPr>
          <w:cnfStyle w:val="000000010000" w:firstRow="0" w:lastRow="0" w:firstColumn="0" w:lastColumn="0" w:oddVBand="0" w:evenVBand="0" w:oddHBand="0" w:evenHBand="1" w:firstRowFirstColumn="0" w:firstRowLastColumn="0" w:lastRowFirstColumn="0" w:lastRowLastColumn="0"/>
          <w:trHeight w:val="282"/>
        </w:trPr>
        <w:tc>
          <w:tcPr>
            <w:tcW w:w="1700" w:type="dxa"/>
          </w:tcPr>
          <w:p w14:paraId="42754614" w14:textId="02942894" w:rsidR="00762F03" w:rsidRPr="0047330C" w:rsidRDefault="00762F03" w:rsidP="00F8673A">
            <w:pPr>
              <w:pStyle w:val="GOSTTablenorm"/>
              <w:rPr>
                <w:szCs w:val="22"/>
              </w:rPr>
            </w:pPr>
            <w:r w:rsidRPr="0047330C">
              <w:rPr>
                <w:szCs w:val="22"/>
              </w:rPr>
              <w:t>Тип отчета</w:t>
            </w:r>
          </w:p>
        </w:tc>
        <w:tc>
          <w:tcPr>
            <w:tcW w:w="1701" w:type="dxa"/>
          </w:tcPr>
          <w:p w14:paraId="280E3BA4" w14:textId="08E579CE" w:rsidR="00762F03" w:rsidRPr="0047330C" w:rsidRDefault="00762F03" w:rsidP="00F8673A">
            <w:pPr>
              <w:pStyle w:val="GOSTTablenorm"/>
              <w:rPr>
                <w:szCs w:val="22"/>
              </w:rPr>
            </w:pPr>
            <w:r w:rsidRPr="0047330C">
              <w:rPr>
                <w:szCs w:val="22"/>
              </w:rPr>
              <w:t>StatmAccept_TypeRequest</w:t>
            </w:r>
          </w:p>
        </w:tc>
        <w:tc>
          <w:tcPr>
            <w:tcW w:w="567" w:type="dxa"/>
          </w:tcPr>
          <w:p w14:paraId="4512DC44" w14:textId="667E849D" w:rsidR="00762F03" w:rsidRPr="0047330C" w:rsidRDefault="00762F03" w:rsidP="00F8673A">
            <w:pPr>
              <w:pStyle w:val="GOSTTablenorm"/>
              <w:rPr>
                <w:szCs w:val="22"/>
              </w:rPr>
            </w:pPr>
            <w:r w:rsidRPr="0047330C">
              <w:rPr>
                <w:szCs w:val="22"/>
              </w:rPr>
              <w:t>С</w:t>
            </w:r>
          </w:p>
        </w:tc>
        <w:tc>
          <w:tcPr>
            <w:tcW w:w="1134" w:type="dxa"/>
          </w:tcPr>
          <w:p w14:paraId="7F9906CC" w14:textId="1EB27563" w:rsidR="00762F03" w:rsidRPr="0047330C" w:rsidRDefault="00762F03" w:rsidP="00F8673A">
            <w:pPr>
              <w:pStyle w:val="GOSTTablenorm"/>
              <w:rPr>
                <w:szCs w:val="22"/>
                <w:lang w:val="en-US"/>
              </w:rPr>
            </w:pPr>
            <w:r w:rsidRPr="0047330C">
              <w:rPr>
                <w:szCs w:val="22"/>
                <w:lang w:val="en-US"/>
              </w:rPr>
              <w:t>tTypeReq_D18Complex</w:t>
            </w:r>
          </w:p>
        </w:tc>
        <w:tc>
          <w:tcPr>
            <w:tcW w:w="567" w:type="dxa"/>
          </w:tcPr>
          <w:p w14:paraId="2CA6C81B" w14:textId="3F4E12E8" w:rsidR="00762F03" w:rsidRPr="0047330C" w:rsidRDefault="00762F03" w:rsidP="00F8673A">
            <w:pPr>
              <w:pStyle w:val="GOSTTablenorm"/>
              <w:rPr>
                <w:szCs w:val="22"/>
              </w:rPr>
            </w:pPr>
            <w:r w:rsidRPr="0047330C">
              <w:rPr>
                <w:szCs w:val="22"/>
              </w:rPr>
              <w:t>Н</w:t>
            </w:r>
          </w:p>
        </w:tc>
        <w:tc>
          <w:tcPr>
            <w:tcW w:w="4025" w:type="dxa"/>
          </w:tcPr>
          <w:p w14:paraId="79DD82E3" w14:textId="4A084A27" w:rsidR="00762F03" w:rsidRPr="0047330C" w:rsidRDefault="00762F03" w:rsidP="00F8673A">
            <w:pPr>
              <w:pStyle w:val="Default"/>
              <w:jc w:val="both"/>
              <w:rPr>
                <w:sz w:val="22"/>
                <w:szCs w:val="22"/>
              </w:rPr>
            </w:pPr>
            <w:r w:rsidRPr="0047330C">
              <w:rPr>
                <w:sz w:val="22"/>
                <w:szCs w:val="22"/>
              </w:rPr>
              <w:t>Состав элемента представлен в таблице</w:t>
            </w:r>
            <w:r w:rsidR="00EA3EE6" w:rsidRPr="0047330C">
              <w:rPr>
                <w:sz w:val="22"/>
                <w:szCs w:val="22"/>
              </w:rPr>
              <w:t xml:space="preserve"> </w:t>
            </w:r>
            <w:r w:rsidR="00EA3EE6" w:rsidRPr="0047330C">
              <w:rPr>
                <w:sz w:val="22"/>
                <w:szCs w:val="22"/>
              </w:rPr>
              <w:fldChar w:fldCharType="begin"/>
            </w:r>
            <w:r w:rsidR="00EA3EE6" w:rsidRPr="0047330C">
              <w:rPr>
                <w:sz w:val="22"/>
                <w:szCs w:val="22"/>
              </w:rPr>
              <w:instrText xml:space="preserve"> REF _Ref8908814 \h  \* MERGEFORMAT </w:instrText>
            </w:r>
            <w:r w:rsidR="00EA3EE6" w:rsidRPr="0047330C">
              <w:rPr>
                <w:sz w:val="22"/>
                <w:szCs w:val="22"/>
              </w:rPr>
            </w:r>
            <w:r w:rsidR="00EA3EE6" w:rsidRPr="0047330C">
              <w:rPr>
                <w:sz w:val="22"/>
                <w:szCs w:val="22"/>
              </w:rPr>
              <w:fldChar w:fldCharType="separate"/>
            </w:r>
            <w:r w:rsidR="00BB6FF0" w:rsidRPr="00BB6FF0">
              <w:rPr>
                <w:noProof/>
                <w:sz w:val="22"/>
                <w:szCs w:val="22"/>
              </w:rPr>
              <w:t>61</w:t>
            </w:r>
            <w:r w:rsidR="00EA3EE6" w:rsidRPr="0047330C">
              <w:rPr>
                <w:sz w:val="22"/>
                <w:szCs w:val="22"/>
              </w:rPr>
              <w:fldChar w:fldCharType="end"/>
            </w:r>
            <w:r w:rsidRPr="0047330C">
              <w:rPr>
                <w:sz w:val="22"/>
                <w:szCs w:val="22"/>
              </w:rPr>
              <w:t>.</w:t>
            </w:r>
          </w:p>
          <w:p w14:paraId="1557815D" w14:textId="6532B823" w:rsidR="00537CD3" w:rsidRPr="0047330C" w:rsidRDefault="00537CD3" w:rsidP="00F8673A">
            <w:pPr>
              <w:pStyle w:val="Default"/>
              <w:jc w:val="both"/>
              <w:rPr>
                <w:sz w:val="22"/>
                <w:szCs w:val="22"/>
              </w:rPr>
            </w:pPr>
            <w:r w:rsidRPr="0047330C">
              <w:rPr>
                <w:sz w:val="22"/>
                <w:szCs w:val="22"/>
              </w:rPr>
              <w:t>Обязательно к заполнению</w:t>
            </w:r>
            <w:r w:rsidR="00D4028D" w:rsidRPr="0047330C">
              <w:rPr>
                <w:sz w:val="22"/>
                <w:szCs w:val="22"/>
              </w:rPr>
              <w:t xml:space="preserve"> при передаче из ТОФК в ЮЛ НУБП</w:t>
            </w:r>
          </w:p>
        </w:tc>
      </w:tr>
      <w:tr w:rsidR="00F8673A" w:rsidRPr="0047330C" w14:paraId="0E5EE3CE" w14:textId="77777777" w:rsidTr="00F8673A">
        <w:trPr>
          <w:cnfStyle w:val="000000100000" w:firstRow="0" w:lastRow="0" w:firstColumn="0" w:lastColumn="0" w:oddVBand="0" w:evenVBand="0" w:oddHBand="1" w:evenHBand="0" w:firstRowFirstColumn="0" w:firstRowLastColumn="0" w:lastRowFirstColumn="0" w:lastRowLastColumn="0"/>
          <w:trHeight w:val="282"/>
        </w:trPr>
        <w:tc>
          <w:tcPr>
            <w:tcW w:w="1700" w:type="dxa"/>
          </w:tcPr>
          <w:p w14:paraId="421703AE" w14:textId="5433EA3E" w:rsidR="00762F03" w:rsidRPr="0047330C" w:rsidRDefault="00762F03" w:rsidP="00F8673A">
            <w:pPr>
              <w:pStyle w:val="GOSTTablenorm"/>
              <w:rPr>
                <w:szCs w:val="22"/>
              </w:rPr>
            </w:pPr>
            <w:r w:rsidRPr="0047330C">
              <w:rPr>
                <w:szCs w:val="22"/>
              </w:rPr>
              <w:t>Акцепт ЦС обслуживания</w:t>
            </w:r>
          </w:p>
        </w:tc>
        <w:tc>
          <w:tcPr>
            <w:tcW w:w="1701" w:type="dxa"/>
          </w:tcPr>
          <w:p w14:paraId="07F50840" w14:textId="66AE1EB8" w:rsidR="00762F03" w:rsidRPr="0047330C" w:rsidRDefault="00762F03" w:rsidP="00F8673A">
            <w:pPr>
              <w:pStyle w:val="GOSTTablenorm"/>
              <w:rPr>
                <w:szCs w:val="22"/>
              </w:rPr>
            </w:pPr>
            <w:r w:rsidRPr="0047330C">
              <w:rPr>
                <w:szCs w:val="22"/>
              </w:rPr>
              <w:t>StatmAccept_FAccept</w:t>
            </w:r>
          </w:p>
        </w:tc>
        <w:tc>
          <w:tcPr>
            <w:tcW w:w="567" w:type="dxa"/>
          </w:tcPr>
          <w:p w14:paraId="5E4A3127" w14:textId="40DD5CA6" w:rsidR="00762F03" w:rsidRPr="0047330C" w:rsidRDefault="00762F03" w:rsidP="00F8673A">
            <w:pPr>
              <w:pStyle w:val="GOSTTablenorm"/>
              <w:rPr>
                <w:szCs w:val="22"/>
              </w:rPr>
            </w:pPr>
            <w:r w:rsidRPr="0047330C">
              <w:rPr>
                <w:szCs w:val="22"/>
              </w:rPr>
              <w:t>П</w:t>
            </w:r>
          </w:p>
        </w:tc>
        <w:tc>
          <w:tcPr>
            <w:tcW w:w="1134" w:type="dxa"/>
          </w:tcPr>
          <w:p w14:paraId="5F4C7DF5" w14:textId="4F20C90D" w:rsidR="00762F03" w:rsidRPr="0047330C" w:rsidRDefault="009E4440" w:rsidP="00F8673A">
            <w:pPr>
              <w:pStyle w:val="GOSTTablenorm"/>
              <w:rPr>
                <w:szCs w:val="22"/>
                <w:lang w:val="en-US"/>
              </w:rPr>
            </w:pPr>
            <w:r w:rsidRPr="0047330C">
              <w:rPr>
                <w:lang w:val="en-US"/>
              </w:rPr>
              <w:t>BOOLEAN</w:t>
            </w:r>
          </w:p>
        </w:tc>
        <w:tc>
          <w:tcPr>
            <w:tcW w:w="567" w:type="dxa"/>
          </w:tcPr>
          <w:p w14:paraId="14890336" w14:textId="0FCBAEBD" w:rsidR="00762F03" w:rsidRPr="0047330C" w:rsidRDefault="00762F03" w:rsidP="00F8673A">
            <w:pPr>
              <w:pStyle w:val="GOSTTablenorm"/>
              <w:rPr>
                <w:szCs w:val="22"/>
              </w:rPr>
            </w:pPr>
            <w:r w:rsidRPr="0047330C">
              <w:rPr>
                <w:szCs w:val="22"/>
              </w:rPr>
              <w:t>О</w:t>
            </w:r>
          </w:p>
        </w:tc>
        <w:tc>
          <w:tcPr>
            <w:tcW w:w="4025" w:type="dxa"/>
          </w:tcPr>
          <w:p w14:paraId="674CF4F9" w14:textId="691515DF" w:rsidR="00762F03" w:rsidRPr="0047330C" w:rsidRDefault="00762F03" w:rsidP="00485E10">
            <w:pPr>
              <w:pStyle w:val="Default"/>
              <w:jc w:val="both"/>
              <w:rPr>
                <w:sz w:val="22"/>
                <w:szCs w:val="22"/>
              </w:rPr>
            </w:pPr>
            <w:r w:rsidRPr="0047330C">
              <w:rPr>
                <w:sz w:val="22"/>
                <w:szCs w:val="22"/>
              </w:rPr>
              <w:t>Принимает значение «</w:t>
            </w:r>
            <w:r w:rsidRPr="0047330C">
              <w:rPr>
                <w:sz w:val="22"/>
                <w:szCs w:val="22"/>
                <w:lang w:val="en-US"/>
              </w:rPr>
              <w:t>false</w:t>
            </w:r>
            <w:r w:rsidRPr="0047330C">
              <w:rPr>
                <w:sz w:val="22"/>
                <w:szCs w:val="22"/>
              </w:rPr>
              <w:t>», если в реквизите «Тип отчета» указано значение «Промежуточный»</w:t>
            </w:r>
          </w:p>
        </w:tc>
      </w:tr>
      <w:tr w:rsidR="00F8673A" w:rsidRPr="0047330C" w14:paraId="092FF0FC" w14:textId="77777777" w:rsidTr="00F8673A">
        <w:trPr>
          <w:cnfStyle w:val="000000010000" w:firstRow="0" w:lastRow="0" w:firstColumn="0" w:lastColumn="0" w:oddVBand="0" w:evenVBand="0" w:oddHBand="0" w:evenHBand="1" w:firstRowFirstColumn="0" w:firstRowLastColumn="0" w:lastRowFirstColumn="0" w:lastRowLastColumn="0"/>
          <w:trHeight w:val="282"/>
        </w:trPr>
        <w:tc>
          <w:tcPr>
            <w:tcW w:w="1700" w:type="dxa"/>
          </w:tcPr>
          <w:p w14:paraId="2A7AF064" w14:textId="2040F796" w:rsidR="00762F03" w:rsidRPr="0047330C" w:rsidRDefault="00762F03" w:rsidP="00F8673A">
            <w:pPr>
              <w:pStyle w:val="GOSTTablenorm"/>
              <w:rPr>
                <w:szCs w:val="22"/>
              </w:rPr>
            </w:pPr>
            <w:r w:rsidRPr="0047330C">
              <w:rPr>
                <w:szCs w:val="22"/>
              </w:rPr>
              <w:t>Код бюджета</w:t>
            </w:r>
          </w:p>
        </w:tc>
        <w:tc>
          <w:tcPr>
            <w:tcW w:w="1701" w:type="dxa"/>
          </w:tcPr>
          <w:p w14:paraId="4964F203" w14:textId="029E0034" w:rsidR="00762F03" w:rsidRPr="0047330C" w:rsidRDefault="00762F03" w:rsidP="00F8673A">
            <w:pPr>
              <w:pStyle w:val="GOSTTablenorm"/>
              <w:rPr>
                <w:szCs w:val="22"/>
              </w:rPr>
            </w:pPr>
            <w:r w:rsidRPr="0047330C">
              <w:rPr>
                <w:szCs w:val="22"/>
              </w:rPr>
              <w:t>BasicRequisites_BudgetCode</w:t>
            </w:r>
          </w:p>
        </w:tc>
        <w:tc>
          <w:tcPr>
            <w:tcW w:w="567" w:type="dxa"/>
          </w:tcPr>
          <w:p w14:paraId="40A53415" w14:textId="1656B55A" w:rsidR="00762F03" w:rsidRPr="0047330C" w:rsidRDefault="00762F03" w:rsidP="00F8673A">
            <w:pPr>
              <w:pStyle w:val="GOSTTablenorm"/>
              <w:rPr>
                <w:szCs w:val="22"/>
              </w:rPr>
            </w:pPr>
            <w:r w:rsidRPr="0047330C">
              <w:rPr>
                <w:szCs w:val="22"/>
              </w:rPr>
              <w:t>П</w:t>
            </w:r>
          </w:p>
        </w:tc>
        <w:tc>
          <w:tcPr>
            <w:tcW w:w="1134" w:type="dxa"/>
          </w:tcPr>
          <w:p w14:paraId="1CCBDF0D" w14:textId="6ED0BDA3" w:rsidR="00762F03" w:rsidRPr="0047330C" w:rsidDel="003C1F8C" w:rsidRDefault="00762F03" w:rsidP="00F8673A">
            <w:pPr>
              <w:pStyle w:val="GOSTTablenorm"/>
              <w:rPr>
                <w:szCs w:val="22"/>
                <w:lang w:val="en-US"/>
              </w:rPr>
            </w:pPr>
            <w:r w:rsidRPr="0047330C">
              <w:rPr>
                <w:szCs w:val="22"/>
                <w:lang w:val="en-US"/>
              </w:rPr>
              <w:t>T(</w:t>
            </w:r>
            <w:r w:rsidRPr="0047330C">
              <w:rPr>
                <w:szCs w:val="22"/>
              </w:rPr>
              <w:t>8</w:t>
            </w:r>
            <w:r w:rsidRPr="0047330C">
              <w:rPr>
                <w:szCs w:val="22"/>
                <w:lang w:val="en-US"/>
              </w:rPr>
              <w:t>)</w:t>
            </w:r>
          </w:p>
        </w:tc>
        <w:tc>
          <w:tcPr>
            <w:tcW w:w="567" w:type="dxa"/>
          </w:tcPr>
          <w:p w14:paraId="5438ABE5" w14:textId="3287D438" w:rsidR="00762F03" w:rsidRPr="0047330C" w:rsidRDefault="00762F03" w:rsidP="00F8673A">
            <w:pPr>
              <w:pStyle w:val="GOSTTablenorm"/>
              <w:rPr>
                <w:szCs w:val="22"/>
              </w:rPr>
            </w:pPr>
            <w:r w:rsidRPr="0047330C">
              <w:rPr>
                <w:szCs w:val="22"/>
              </w:rPr>
              <w:t>Н</w:t>
            </w:r>
          </w:p>
        </w:tc>
        <w:tc>
          <w:tcPr>
            <w:tcW w:w="4025" w:type="dxa"/>
          </w:tcPr>
          <w:p w14:paraId="1D27568C" w14:textId="523F431B" w:rsidR="00762F03" w:rsidRPr="0047330C" w:rsidRDefault="00762F03" w:rsidP="00F8673A">
            <w:pPr>
              <w:pStyle w:val="GOSTTablenorm"/>
              <w:rPr>
                <w:szCs w:val="22"/>
              </w:rPr>
            </w:pPr>
            <w:r w:rsidRPr="0047330C">
              <w:rPr>
                <w:szCs w:val="22"/>
              </w:rPr>
              <w:t>Указывается код бюджета. Обязательно к заполнению</w:t>
            </w:r>
            <w:r w:rsidR="00D4028D" w:rsidRPr="0047330C">
              <w:rPr>
                <w:szCs w:val="22"/>
              </w:rPr>
              <w:t xml:space="preserve"> при передаче из ТОФК в ЮЛ НУБП</w:t>
            </w:r>
          </w:p>
        </w:tc>
      </w:tr>
      <w:tr w:rsidR="00F8673A" w:rsidRPr="0047330C" w14:paraId="017ACB56" w14:textId="77777777" w:rsidTr="00D22AE4">
        <w:trPr>
          <w:cnfStyle w:val="000000100000" w:firstRow="0" w:lastRow="0" w:firstColumn="0" w:lastColumn="0" w:oddVBand="0" w:evenVBand="0" w:oddHBand="1" w:evenHBand="0" w:firstRowFirstColumn="0" w:firstRowLastColumn="0" w:lastRowFirstColumn="0" w:lastRowLastColumn="0"/>
          <w:trHeight w:val="282"/>
        </w:trPr>
        <w:tc>
          <w:tcPr>
            <w:tcW w:w="9694" w:type="dxa"/>
            <w:gridSpan w:val="6"/>
          </w:tcPr>
          <w:p w14:paraId="199EF070" w14:textId="503063A2" w:rsidR="00F8673A" w:rsidRPr="0047330C" w:rsidRDefault="00F8673A" w:rsidP="00F8673A">
            <w:pPr>
              <w:pStyle w:val="GOSTTablenorm"/>
              <w:rPr>
                <w:szCs w:val="22"/>
              </w:rPr>
            </w:pPr>
            <w:r w:rsidRPr="0047330C">
              <w:rPr>
                <w:b/>
                <w:szCs w:val="22"/>
              </w:rPr>
              <w:t>Реквизиты ТОФК, в котором открыт лицевой счет учреждения</w:t>
            </w:r>
          </w:p>
        </w:tc>
      </w:tr>
      <w:tr w:rsidR="00F8673A" w:rsidRPr="0047330C" w14:paraId="16B1E5DE" w14:textId="77777777" w:rsidTr="00F8673A">
        <w:trPr>
          <w:cnfStyle w:val="000000010000" w:firstRow="0" w:lastRow="0" w:firstColumn="0" w:lastColumn="0" w:oddVBand="0" w:evenVBand="0" w:oddHBand="0" w:evenHBand="1" w:firstRowFirstColumn="0" w:firstRowLastColumn="0" w:lastRowFirstColumn="0" w:lastRowLastColumn="0"/>
          <w:trHeight w:val="283"/>
        </w:trPr>
        <w:tc>
          <w:tcPr>
            <w:tcW w:w="1700" w:type="dxa"/>
          </w:tcPr>
          <w:p w14:paraId="1D69973D" w14:textId="77777777" w:rsidR="00762F03" w:rsidRPr="0047330C" w:rsidRDefault="00762F03" w:rsidP="00F8673A">
            <w:pPr>
              <w:pStyle w:val="GOSTTablenorm"/>
              <w:rPr>
                <w:szCs w:val="22"/>
              </w:rPr>
            </w:pPr>
            <w:r w:rsidRPr="0047330C">
              <w:rPr>
                <w:szCs w:val="22"/>
              </w:rPr>
              <w:t>Наименование ТОФК</w:t>
            </w:r>
          </w:p>
        </w:tc>
        <w:tc>
          <w:tcPr>
            <w:tcW w:w="1701" w:type="dxa"/>
          </w:tcPr>
          <w:p w14:paraId="76DBD2B4" w14:textId="77777777" w:rsidR="00762F03" w:rsidRPr="0047330C" w:rsidRDefault="00762F03" w:rsidP="00F8673A">
            <w:pPr>
              <w:pStyle w:val="GOSTTablenorm"/>
              <w:rPr>
                <w:szCs w:val="22"/>
              </w:rPr>
            </w:pPr>
            <w:r w:rsidRPr="0047330C">
              <w:rPr>
                <w:szCs w:val="22"/>
              </w:rPr>
              <w:t>ORFK_NameFK</w:t>
            </w:r>
          </w:p>
        </w:tc>
        <w:tc>
          <w:tcPr>
            <w:tcW w:w="567" w:type="dxa"/>
          </w:tcPr>
          <w:p w14:paraId="6A2F3188" w14:textId="77777777" w:rsidR="00762F03" w:rsidRPr="0047330C" w:rsidRDefault="00762F03" w:rsidP="00F8673A">
            <w:pPr>
              <w:pStyle w:val="GOSTTablenorm"/>
              <w:rPr>
                <w:szCs w:val="22"/>
              </w:rPr>
            </w:pPr>
            <w:r w:rsidRPr="0047330C">
              <w:rPr>
                <w:szCs w:val="22"/>
              </w:rPr>
              <w:t>П</w:t>
            </w:r>
          </w:p>
        </w:tc>
        <w:tc>
          <w:tcPr>
            <w:tcW w:w="1134" w:type="dxa"/>
          </w:tcPr>
          <w:p w14:paraId="2F8C2F0F" w14:textId="77777777" w:rsidR="00762F03" w:rsidRPr="0047330C" w:rsidDel="003C1F8C" w:rsidRDefault="00762F03" w:rsidP="00F8673A">
            <w:pPr>
              <w:pStyle w:val="GOSTTablenorm"/>
              <w:rPr>
                <w:szCs w:val="22"/>
              </w:rPr>
            </w:pPr>
            <w:r w:rsidRPr="0047330C">
              <w:rPr>
                <w:szCs w:val="22"/>
                <w:lang w:val="en-US"/>
              </w:rPr>
              <w:t>T(1-2000)</w:t>
            </w:r>
          </w:p>
        </w:tc>
        <w:tc>
          <w:tcPr>
            <w:tcW w:w="567" w:type="dxa"/>
          </w:tcPr>
          <w:p w14:paraId="2FF62792" w14:textId="2B807233" w:rsidR="00762F03" w:rsidRPr="0047330C" w:rsidRDefault="00762F03" w:rsidP="00F8673A">
            <w:pPr>
              <w:pStyle w:val="GOSTTablenorm"/>
              <w:rPr>
                <w:szCs w:val="22"/>
              </w:rPr>
            </w:pPr>
            <w:r w:rsidRPr="0047330C">
              <w:rPr>
                <w:szCs w:val="22"/>
              </w:rPr>
              <w:t>Н</w:t>
            </w:r>
          </w:p>
        </w:tc>
        <w:tc>
          <w:tcPr>
            <w:tcW w:w="4025" w:type="dxa"/>
          </w:tcPr>
          <w:p w14:paraId="64D16582" w14:textId="77777777" w:rsidR="00762F03" w:rsidRPr="0047330C" w:rsidRDefault="00762F03" w:rsidP="00F8673A">
            <w:pPr>
              <w:pStyle w:val="GOSTTablenorm"/>
              <w:rPr>
                <w:szCs w:val="22"/>
              </w:rPr>
            </w:pPr>
            <w:r w:rsidRPr="0047330C">
              <w:rPr>
                <w:szCs w:val="22"/>
              </w:rPr>
              <w:t>Указывается полное наименование ТОФК, в котором открыт лицевой счет учреждения.</w:t>
            </w:r>
          </w:p>
          <w:p w14:paraId="1158CCB5" w14:textId="39214A31" w:rsidR="00762F03" w:rsidRPr="0047330C" w:rsidRDefault="00762F03" w:rsidP="00F8673A">
            <w:pPr>
              <w:pStyle w:val="GOSTTablenorm"/>
              <w:rPr>
                <w:szCs w:val="22"/>
              </w:rPr>
            </w:pPr>
            <w:r w:rsidRPr="0047330C">
              <w:rPr>
                <w:szCs w:val="22"/>
              </w:rPr>
              <w:lastRenderedPageBreak/>
              <w:t>Обязательно к заполнению</w:t>
            </w:r>
            <w:r w:rsidR="00D4028D" w:rsidRPr="0047330C">
              <w:rPr>
                <w:szCs w:val="22"/>
              </w:rPr>
              <w:t xml:space="preserve"> при передаче из ТОФК в ЮЛ НУБП</w:t>
            </w:r>
          </w:p>
        </w:tc>
      </w:tr>
      <w:tr w:rsidR="00F8673A" w:rsidRPr="0047330C" w14:paraId="093492DD" w14:textId="77777777" w:rsidTr="00F8673A">
        <w:trPr>
          <w:cnfStyle w:val="000000100000" w:firstRow="0" w:lastRow="0" w:firstColumn="0" w:lastColumn="0" w:oddVBand="0" w:evenVBand="0" w:oddHBand="1" w:evenHBand="0" w:firstRowFirstColumn="0" w:firstRowLastColumn="0" w:lastRowFirstColumn="0" w:lastRowLastColumn="0"/>
          <w:trHeight w:val="283"/>
        </w:trPr>
        <w:tc>
          <w:tcPr>
            <w:tcW w:w="1700" w:type="dxa"/>
          </w:tcPr>
          <w:p w14:paraId="41CC2C45" w14:textId="77777777" w:rsidR="00762F03" w:rsidRPr="0047330C" w:rsidRDefault="00762F03" w:rsidP="00F8673A">
            <w:pPr>
              <w:pStyle w:val="GOSTTablenorm"/>
              <w:rPr>
                <w:szCs w:val="22"/>
              </w:rPr>
            </w:pPr>
            <w:r w:rsidRPr="0047330C">
              <w:rPr>
                <w:szCs w:val="22"/>
              </w:rPr>
              <w:lastRenderedPageBreak/>
              <w:t>Код ТОФК</w:t>
            </w:r>
          </w:p>
        </w:tc>
        <w:tc>
          <w:tcPr>
            <w:tcW w:w="1701" w:type="dxa"/>
          </w:tcPr>
          <w:p w14:paraId="50CB3CDD" w14:textId="77777777" w:rsidR="00762F03" w:rsidRPr="0047330C" w:rsidRDefault="00762F03" w:rsidP="00F8673A">
            <w:pPr>
              <w:pStyle w:val="GOSTTablenorm"/>
              <w:rPr>
                <w:szCs w:val="22"/>
              </w:rPr>
            </w:pPr>
            <w:r w:rsidRPr="0047330C">
              <w:rPr>
                <w:szCs w:val="22"/>
              </w:rPr>
              <w:t>ORFK_CodeFK</w:t>
            </w:r>
          </w:p>
        </w:tc>
        <w:tc>
          <w:tcPr>
            <w:tcW w:w="567" w:type="dxa"/>
          </w:tcPr>
          <w:p w14:paraId="1FEAD669" w14:textId="77777777" w:rsidR="00762F03" w:rsidRPr="0047330C" w:rsidRDefault="00762F03" w:rsidP="00F8673A">
            <w:pPr>
              <w:pStyle w:val="GOSTTablenorm"/>
              <w:rPr>
                <w:szCs w:val="22"/>
              </w:rPr>
            </w:pPr>
            <w:r w:rsidRPr="0047330C">
              <w:rPr>
                <w:szCs w:val="22"/>
              </w:rPr>
              <w:t>П</w:t>
            </w:r>
          </w:p>
        </w:tc>
        <w:tc>
          <w:tcPr>
            <w:tcW w:w="1134" w:type="dxa"/>
          </w:tcPr>
          <w:p w14:paraId="0F3031BF" w14:textId="77777777" w:rsidR="00762F03" w:rsidRPr="0047330C" w:rsidRDefault="00762F03" w:rsidP="00F8673A">
            <w:pPr>
              <w:pStyle w:val="GOSTTablenorm"/>
              <w:rPr>
                <w:szCs w:val="22"/>
              </w:rPr>
            </w:pPr>
            <w:r w:rsidRPr="0047330C">
              <w:rPr>
                <w:szCs w:val="22"/>
                <w:lang w:val="en-US"/>
              </w:rPr>
              <w:t>T(4)</w:t>
            </w:r>
          </w:p>
        </w:tc>
        <w:tc>
          <w:tcPr>
            <w:tcW w:w="567" w:type="dxa"/>
          </w:tcPr>
          <w:p w14:paraId="46F11752" w14:textId="06470FB2" w:rsidR="00762F03" w:rsidRPr="0047330C" w:rsidRDefault="00762F03" w:rsidP="00F8673A">
            <w:pPr>
              <w:pStyle w:val="GOSTTablenorm"/>
              <w:rPr>
                <w:szCs w:val="22"/>
              </w:rPr>
            </w:pPr>
            <w:r w:rsidRPr="0047330C">
              <w:rPr>
                <w:szCs w:val="22"/>
              </w:rPr>
              <w:t>Н</w:t>
            </w:r>
          </w:p>
        </w:tc>
        <w:tc>
          <w:tcPr>
            <w:tcW w:w="4025" w:type="dxa"/>
          </w:tcPr>
          <w:p w14:paraId="5FE3AF23" w14:textId="77777777" w:rsidR="00762F03" w:rsidRPr="0047330C" w:rsidRDefault="00762F03" w:rsidP="00F8673A">
            <w:pPr>
              <w:pStyle w:val="GOSTTablenorm"/>
              <w:rPr>
                <w:szCs w:val="22"/>
              </w:rPr>
            </w:pPr>
            <w:r w:rsidRPr="0047330C">
              <w:rPr>
                <w:szCs w:val="22"/>
              </w:rPr>
              <w:t>Указывается код ТОФК по КОФК, в котором открыт лицевой счет учреждения.</w:t>
            </w:r>
          </w:p>
          <w:p w14:paraId="2A1881B4" w14:textId="12F409DE" w:rsidR="00762F03" w:rsidRPr="0047330C" w:rsidRDefault="00762F03" w:rsidP="00F8673A">
            <w:pPr>
              <w:pStyle w:val="GOSTTablenorm"/>
              <w:rPr>
                <w:szCs w:val="22"/>
              </w:rPr>
            </w:pPr>
            <w:r w:rsidRPr="0047330C">
              <w:rPr>
                <w:szCs w:val="22"/>
              </w:rPr>
              <w:t>Обязательно к заполнению</w:t>
            </w:r>
            <w:r w:rsidR="00D4028D" w:rsidRPr="0047330C">
              <w:rPr>
                <w:szCs w:val="22"/>
              </w:rPr>
              <w:t xml:space="preserve"> при передаче из ТОФК в ЮЛ НУБП</w:t>
            </w:r>
          </w:p>
        </w:tc>
      </w:tr>
      <w:tr w:rsidR="00F8673A" w:rsidRPr="0047330C" w14:paraId="04ED71ED" w14:textId="77777777" w:rsidTr="00F8673A">
        <w:trPr>
          <w:cnfStyle w:val="000000010000" w:firstRow="0" w:lastRow="0" w:firstColumn="0" w:lastColumn="0" w:oddVBand="0" w:evenVBand="0" w:oddHBand="0" w:evenHBand="1" w:firstRowFirstColumn="0" w:firstRowLastColumn="0" w:lastRowFirstColumn="0" w:lastRowLastColumn="0"/>
          <w:trHeight w:val="283"/>
        </w:trPr>
        <w:tc>
          <w:tcPr>
            <w:tcW w:w="1700" w:type="dxa"/>
          </w:tcPr>
          <w:p w14:paraId="633FF267" w14:textId="2AD20BE9" w:rsidR="00762F03" w:rsidRPr="0047330C" w:rsidRDefault="00762F03" w:rsidP="00F8673A">
            <w:pPr>
              <w:pStyle w:val="GOSTTablenorm"/>
              <w:rPr>
                <w:szCs w:val="22"/>
              </w:rPr>
            </w:pPr>
            <w:r w:rsidRPr="0047330C">
              <w:rPr>
                <w:szCs w:val="22"/>
              </w:rPr>
              <w:t xml:space="preserve">Код по Сводному реестру </w:t>
            </w:r>
          </w:p>
        </w:tc>
        <w:tc>
          <w:tcPr>
            <w:tcW w:w="1701" w:type="dxa"/>
          </w:tcPr>
          <w:p w14:paraId="2743477D" w14:textId="460CC870" w:rsidR="00762F03" w:rsidRPr="0047330C" w:rsidRDefault="00762F03" w:rsidP="00F8673A">
            <w:pPr>
              <w:pStyle w:val="GOSTTablenorm"/>
              <w:rPr>
                <w:szCs w:val="22"/>
              </w:rPr>
            </w:pPr>
            <w:r w:rsidRPr="0047330C">
              <w:rPr>
                <w:szCs w:val="22"/>
              </w:rPr>
              <w:t>ORFK_TOFKsvrCode</w:t>
            </w:r>
          </w:p>
        </w:tc>
        <w:tc>
          <w:tcPr>
            <w:tcW w:w="567" w:type="dxa"/>
          </w:tcPr>
          <w:p w14:paraId="5B1A59BB" w14:textId="60A065AC" w:rsidR="00762F03" w:rsidRPr="0047330C" w:rsidRDefault="00762F03" w:rsidP="00F8673A">
            <w:pPr>
              <w:pStyle w:val="GOSTTablenorm"/>
              <w:rPr>
                <w:szCs w:val="22"/>
              </w:rPr>
            </w:pPr>
            <w:r w:rsidRPr="0047330C">
              <w:rPr>
                <w:szCs w:val="22"/>
              </w:rPr>
              <w:t>П</w:t>
            </w:r>
          </w:p>
        </w:tc>
        <w:tc>
          <w:tcPr>
            <w:tcW w:w="1134" w:type="dxa"/>
          </w:tcPr>
          <w:p w14:paraId="1CF1342D" w14:textId="18971537" w:rsidR="00762F03" w:rsidRPr="0047330C" w:rsidRDefault="00762F03" w:rsidP="00F8673A">
            <w:pPr>
              <w:pStyle w:val="GOSTTablenorm"/>
              <w:rPr>
                <w:szCs w:val="22"/>
                <w:lang w:val="en-US"/>
              </w:rPr>
            </w:pPr>
            <w:r w:rsidRPr="0047330C">
              <w:rPr>
                <w:szCs w:val="22"/>
                <w:lang w:val="en-US"/>
              </w:rPr>
              <w:t>T(</w:t>
            </w:r>
            <w:r w:rsidRPr="0047330C">
              <w:rPr>
                <w:szCs w:val="22"/>
              </w:rPr>
              <w:t>8</w:t>
            </w:r>
            <w:r w:rsidRPr="0047330C">
              <w:rPr>
                <w:szCs w:val="22"/>
                <w:lang w:val="en-US"/>
              </w:rPr>
              <w:t>)</w:t>
            </w:r>
          </w:p>
        </w:tc>
        <w:tc>
          <w:tcPr>
            <w:tcW w:w="567" w:type="dxa"/>
          </w:tcPr>
          <w:p w14:paraId="6C6B62A2" w14:textId="59B793EC" w:rsidR="00762F03" w:rsidRPr="0047330C" w:rsidRDefault="00762F03" w:rsidP="00F8673A">
            <w:pPr>
              <w:pStyle w:val="GOSTTablenorm"/>
              <w:rPr>
                <w:szCs w:val="22"/>
              </w:rPr>
            </w:pPr>
            <w:r w:rsidRPr="0047330C">
              <w:rPr>
                <w:szCs w:val="22"/>
              </w:rPr>
              <w:t>Н</w:t>
            </w:r>
          </w:p>
        </w:tc>
        <w:tc>
          <w:tcPr>
            <w:tcW w:w="4025" w:type="dxa"/>
          </w:tcPr>
          <w:p w14:paraId="67BE302C" w14:textId="6BD46771" w:rsidR="00762F03" w:rsidRPr="0047330C" w:rsidRDefault="00762F03" w:rsidP="00F8673A">
            <w:pPr>
              <w:pStyle w:val="GOSTTablenorm"/>
              <w:rPr>
                <w:szCs w:val="22"/>
              </w:rPr>
            </w:pPr>
            <w:r w:rsidRPr="0047330C">
              <w:rPr>
                <w:szCs w:val="22"/>
              </w:rPr>
              <w:t>Указывается Код по Сводному реестру для ТОФК, в котором открыт лицевой счет учреждения.</w:t>
            </w:r>
          </w:p>
          <w:p w14:paraId="6EB3DB35" w14:textId="1435FF5F" w:rsidR="00762F03" w:rsidRPr="0047330C" w:rsidRDefault="00762F03" w:rsidP="00F8673A">
            <w:pPr>
              <w:pStyle w:val="GOSTTablenorm"/>
              <w:rPr>
                <w:szCs w:val="22"/>
              </w:rPr>
            </w:pPr>
            <w:r w:rsidRPr="0047330C">
              <w:rPr>
                <w:szCs w:val="22"/>
              </w:rPr>
              <w:t>Обязательно к заполнению</w:t>
            </w:r>
            <w:r w:rsidR="00D4028D" w:rsidRPr="0047330C">
              <w:rPr>
                <w:szCs w:val="22"/>
              </w:rPr>
              <w:t xml:space="preserve"> при передаче из ТОФК в ЮЛ НУБП</w:t>
            </w:r>
          </w:p>
        </w:tc>
      </w:tr>
    </w:tbl>
    <w:p w14:paraId="3DC7DC3C" w14:textId="7B745147" w:rsidR="00103B2E" w:rsidRPr="0047330C" w:rsidRDefault="00103B2E" w:rsidP="004A3A78">
      <w:pPr>
        <w:pStyle w:val="32"/>
      </w:pPr>
      <w:bookmarkStart w:id="748" w:name="_Toc228281437"/>
      <w:r w:rsidRPr="0047330C">
        <w:t xml:space="preserve">Описание </w:t>
      </w:r>
      <w:r w:rsidRPr="0047330C">
        <w:rPr>
          <w:rFonts w:cs="Times New Roman"/>
          <w:szCs w:val="28"/>
        </w:rPr>
        <w:t>комплексного типа «</w:t>
      </w:r>
      <w:r w:rsidR="000A415B" w:rsidRPr="0047330C">
        <w:rPr>
          <w:lang w:val="en-US"/>
        </w:rPr>
        <w:t>tTypeReq</w:t>
      </w:r>
      <w:r w:rsidR="000A415B" w:rsidRPr="0047330C">
        <w:t>_</w:t>
      </w:r>
      <w:r w:rsidR="000A415B" w:rsidRPr="0047330C">
        <w:rPr>
          <w:lang w:val="en-US"/>
        </w:rPr>
        <w:t>D</w:t>
      </w:r>
      <w:r w:rsidR="000A415B" w:rsidRPr="0047330C">
        <w:t>18</w:t>
      </w:r>
      <w:r w:rsidR="000A415B" w:rsidRPr="0047330C">
        <w:rPr>
          <w:lang w:val="en-US"/>
        </w:rPr>
        <w:t>Complex</w:t>
      </w:r>
      <w:r w:rsidRPr="0047330C">
        <w:rPr>
          <w:rFonts w:cs="Times New Roman"/>
          <w:szCs w:val="28"/>
        </w:rPr>
        <w:t>»</w:t>
      </w:r>
      <w:bookmarkEnd w:id="748"/>
    </w:p>
    <w:p w14:paraId="3758C5A9" w14:textId="2B11A884" w:rsidR="00103B2E" w:rsidRPr="0047330C" w:rsidRDefault="00103B2E" w:rsidP="00103B2E">
      <w:pPr>
        <w:pStyle w:val="GOSTNormal"/>
        <w:rPr>
          <w:szCs w:val="24"/>
        </w:rPr>
      </w:pPr>
      <w:r w:rsidRPr="0047330C">
        <w:rPr>
          <w:szCs w:val="24"/>
        </w:rPr>
        <w:t>Описание комплексного типа «</w:t>
      </w:r>
      <w:r w:rsidR="000A415B" w:rsidRPr="0047330C">
        <w:rPr>
          <w:lang w:val="en-US"/>
        </w:rPr>
        <w:t>tTypeReq</w:t>
      </w:r>
      <w:r w:rsidR="000A415B" w:rsidRPr="0047330C">
        <w:t>_</w:t>
      </w:r>
      <w:r w:rsidR="000A415B" w:rsidRPr="0047330C">
        <w:rPr>
          <w:lang w:val="en-US"/>
        </w:rPr>
        <w:t>D</w:t>
      </w:r>
      <w:r w:rsidR="000A415B" w:rsidRPr="0047330C">
        <w:t>18</w:t>
      </w:r>
      <w:r w:rsidR="000A415B" w:rsidRPr="0047330C">
        <w:rPr>
          <w:lang w:val="en-US"/>
        </w:rPr>
        <w:t>Complex</w:t>
      </w:r>
      <w:r w:rsidRPr="0047330C">
        <w:rPr>
          <w:szCs w:val="24"/>
        </w:rPr>
        <w:t>» блока «Тип</w:t>
      </w:r>
      <w:r w:rsidR="000A415B" w:rsidRPr="0047330C">
        <w:rPr>
          <w:szCs w:val="24"/>
        </w:rPr>
        <w:t xml:space="preserve"> отчета</w:t>
      </w:r>
      <w:r w:rsidRPr="0047330C">
        <w:rPr>
          <w:szCs w:val="24"/>
        </w:rPr>
        <w:t>».</w:t>
      </w:r>
    </w:p>
    <w:p w14:paraId="63A3B265" w14:textId="44BC865E" w:rsidR="00103B2E" w:rsidRPr="0047330C" w:rsidRDefault="001F7B07" w:rsidP="00103B2E">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749" w:name="_Ref8908792"/>
      <w:bookmarkStart w:id="750" w:name="_Toc228281674"/>
      <w:r w:rsidR="00BB6FF0">
        <w:rPr>
          <w:noProof/>
        </w:rPr>
        <w:t>60</w:t>
      </w:r>
      <w:bookmarkEnd w:id="749"/>
      <w:r w:rsidRPr="0047330C">
        <w:rPr>
          <w:noProof/>
        </w:rPr>
        <w:fldChar w:fldCharType="end"/>
      </w:r>
      <w:r w:rsidR="002F6E3F" w:rsidRPr="0047330C">
        <w:t xml:space="preserve"> – </w:t>
      </w:r>
      <w:r w:rsidR="00103B2E" w:rsidRPr="0047330C">
        <w:t>Описание комплексного типа «</w:t>
      </w:r>
      <w:r w:rsidR="000A415B" w:rsidRPr="0047330C">
        <w:rPr>
          <w:lang w:val="en-US"/>
        </w:rPr>
        <w:t>tTypeReq</w:t>
      </w:r>
      <w:r w:rsidR="000A415B" w:rsidRPr="0047330C">
        <w:t>_</w:t>
      </w:r>
      <w:r w:rsidR="000A415B" w:rsidRPr="0047330C">
        <w:rPr>
          <w:lang w:val="en-US"/>
        </w:rPr>
        <w:t>D</w:t>
      </w:r>
      <w:r w:rsidR="000A415B" w:rsidRPr="0047330C">
        <w:t>18</w:t>
      </w:r>
      <w:r w:rsidR="000A415B" w:rsidRPr="0047330C">
        <w:rPr>
          <w:lang w:val="en-US"/>
        </w:rPr>
        <w:t>Complex</w:t>
      </w:r>
      <w:r w:rsidR="00103B2E" w:rsidRPr="0047330C">
        <w:t>»</w:t>
      </w:r>
      <w:bookmarkEnd w:id="750"/>
    </w:p>
    <w:tbl>
      <w:tblPr>
        <w:tblStyle w:val="GOSTTable"/>
        <w:tblW w:w="5000" w:type="pct"/>
        <w:tblLayout w:type="fixed"/>
        <w:tblLook w:val="01E0" w:firstRow="1" w:lastRow="1" w:firstColumn="1" w:lastColumn="1" w:noHBand="0" w:noVBand="0"/>
      </w:tblPr>
      <w:tblGrid>
        <w:gridCol w:w="1700"/>
        <w:gridCol w:w="1701"/>
        <w:gridCol w:w="567"/>
        <w:gridCol w:w="1134"/>
        <w:gridCol w:w="567"/>
        <w:gridCol w:w="4025"/>
      </w:tblGrid>
      <w:tr w:rsidR="00F8673A" w:rsidRPr="0047330C" w14:paraId="2935FD7D" w14:textId="77777777" w:rsidTr="00F8673A">
        <w:trPr>
          <w:cnfStyle w:val="100000000000" w:firstRow="1" w:lastRow="0" w:firstColumn="0" w:lastColumn="0" w:oddVBand="0" w:evenVBand="0" w:oddHBand="0" w:evenHBand="0" w:firstRowFirstColumn="0" w:firstRowLastColumn="0" w:lastRowFirstColumn="0" w:lastRowLastColumn="0"/>
        </w:trPr>
        <w:tc>
          <w:tcPr>
            <w:tcW w:w="1700" w:type="dxa"/>
          </w:tcPr>
          <w:p w14:paraId="19FFA9E8" w14:textId="77777777" w:rsidR="00103B2E" w:rsidRPr="0047330C" w:rsidRDefault="00103B2E" w:rsidP="00F8673A">
            <w:pPr>
              <w:pStyle w:val="GOSTTableHead"/>
              <w:rPr>
                <w:szCs w:val="22"/>
              </w:rPr>
            </w:pPr>
            <w:r w:rsidRPr="0047330C">
              <w:rPr>
                <w:szCs w:val="22"/>
              </w:rPr>
              <w:t>Наименование элемента</w:t>
            </w:r>
          </w:p>
        </w:tc>
        <w:tc>
          <w:tcPr>
            <w:tcW w:w="1701" w:type="dxa"/>
          </w:tcPr>
          <w:p w14:paraId="0025DB43" w14:textId="77777777" w:rsidR="00103B2E" w:rsidRPr="0047330C" w:rsidRDefault="00103B2E" w:rsidP="00F8673A">
            <w:pPr>
              <w:pStyle w:val="GOSTTableHead"/>
              <w:rPr>
                <w:szCs w:val="22"/>
              </w:rPr>
            </w:pPr>
            <w:r w:rsidRPr="0047330C">
              <w:t>Сокращенное наименование (код) элемента</w:t>
            </w:r>
          </w:p>
        </w:tc>
        <w:tc>
          <w:tcPr>
            <w:tcW w:w="567" w:type="dxa"/>
          </w:tcPr>
          <w:p w14:paraId="475952BC" w14:textId="77777777" w:rsidR="00103B2E" w:rsidRPr="0047330C" w:rsidRDefault="00103B2E" w:rsidP="00F8673A">
            <w:pPr>
              <w:pStyle w:val="GOSTTableHead"/>
              <w:rPr>
                <w:szCs w:val="22"/>
              </w:rPr>
            </w:pPr>
            <w:r w:rsidRPr="0047330C">
              <w:rPr>
                <w:szCs w:val="22"/>
              </w:rPr>
              <w:t>Тип</w:t>
            </w:r>
          </w:p>
        </w:tc>
        <w:tc>
          <w:tcPr>
            <w:tcW w:w="1134" w:type="dxa"/>
          </w:tcPr>
          <w:p w14:paraId="48C7D562" w14:textId="77777777" w:rsidR="00103B2E" w:rsidRPr="0047330C" w:rsidRDefault="00103B2E" w:rsidP="00F8673A">
            <w:pPr>
              <w:pStyle w:val="GOSTTableHead"/>
              <w:rPr>
                <w:szCs w:val="22"/>
              </w:rPr>
            </w:pPr>
            <w:r w:rsidRPr="0047330C">
              <w:rPr>
                <w:szCs w:val="22"/>
              </w:rPr>
              <w:t>Формат элемента</w:t>
            </w:r>
          </w:p>
        </w:tc>
        <w:tc>
          <w:tcPr>
            <w:tcW w:w="567" w:type="dxa"/>
          </w:tcPr>
          <w:p w14:paraId="3551E5B9" w14:textId="77777777" w:rsidR="00103B2E" w:rsidRPr="0047330C" w:rsidRDefault="00103B2E" w:rsidP="00F8673A">
            <w:pPr>
              <w:pStyle w:val="GOSTTableHead"/>
              <w:rPr>
                <w:szCs w:val="22"/>
              </w:rPr>
            </w:pPr>
            <w:r w:rsidRPr="0047330C">
              <w:rPr>
                <w:szCs w:val="22"/>
              </w:rPr>
              <w:t>Обязательность</w:t>
            </w:r>
          </w:p>
        </w:tc>
        <w:tc>
          <w:tcPr>
            <w:tcW w:w="4025" w:type="dxa"/>
          </w:tcPr>
          <w:p w14:paraId="21E6AADF" w14:textId="77777777" w:rsidR="00103B2E" w:rsidRPr="0047330C" w:rsidRDefault="00103B2E" w:rsidP="00F8673A">
            <w:pPr>
              <w:pStyle w:val="GOSTTableHead"/>
              <w:rPr>
                <w:szCs w:val="22"/>
              </w:rPr>
            </w:pPr>
            <w:r w:rsidRPr="0047330C">
              <w:rPr>
                <w:szCs w:val="22"/>
              </w:rPr>
              <w:t>Дополнительная информация</w:t>
            </w:r>
          </w:p>
        </w:tc>
      </w:tr>
      <w:tr w:rsidR="00F8673A" w:rsidRPr="0047330C" w14:paraId="2628AD1C" w14:textId="77777777" w:rsidTr="00F8673A">
        <w:trPr>
          <w:cnfStyle w:val="000000100000" w:firstRow="0" w:lastRow="0" w:firstColumn="0" w:lastColumn="0" w:oddVBand="0" w:evenVBand="0" w:oddHBand="1" w:evenHBand="0" w:firstRowFirstColumn="0" w:firstRowLastColumn="0" w:lastRowFirstColumn="0" w:lastRowLastColumn="0"/>
        </w:trPr>
        <w:tc>
          <w:tcPr>
            <w:tcW w:w="1700" w:type="dxa"/>
          </w:tcPr>
          <w:p w14:paraId="174A5B09" w14:textId="4A255ACC" w:rsidR="00103B2E" w:rsidRPr="0047330C" w:rsidRDefault="00103B2E" w:rsidP="007900B7">
            <w:pPr>
              <w:pStyle w:val="GOSTTablenorm"/>
              <w:rPr>
                <w:szCs w:val="22"/>
              </w:rPr>
            </w:pPr>
            <w:r w:rsidRPr="0047330C">
              <w:rPr>
                <w:szCs w:val="22"/>
              </w:rPr>
              <w:t xml:space="preserve">Код </w:t>
            </w:r>
            <w:r w:rsidR="007900B7" w:rsidRPr="0047330C">
              <w:rPr>
                <w:szCs w:val="22"/>
              </w:rPr>
              <w:t>типа документа</w:t>
            </w:r>
          </w:p>
        </w:tc>
        <w:tc>
          <w:tcPr>
            <w:tcW w:w="1701" w:type="dxa"/>
          </w:tcPr>
          <w:p w14:paraId="1A932BB5" w14:textId="77777777" w:rsidR="00103B2E" w:rsidRPr="0047330C" w:rsidRDefault="00103B2E" w:rsidP="00907EA5">
            <w:pPr>
              <w:pStyle w:val="GOSTTablenorm"/>
              <w:rPr>
                <w:szCs w:val="22"/>
                <w:lang w:val="en-US"/>
              </w:rPr>
            </w:pPr>
            <w:r w:rsidRPr="0047330C">
              <w:rPr>
                <w:szCs w:val="22"/>
              </w:rPr>
              <w:t>code</w:t>
            </w:r>
          </w:p>
        </w:tc>
        <w:tc>
          <w:tcPr>
            <w:tcW w:w="567" w:type="dxa"/>
          </w:tcPr>
          <w:p w14:paraId="1B008484" w14:textId="77777777" w:rsidR="00103B2E" w:rsidRPr="0047330C" w:rsidRDefault="00103B2E" w:rsidP="00907EA5">
            <w:pPr>
              <w:pStyle w:val="GOSTTablenorm"/>
              <w:rPr>
                <w:szCs w:val="22"/>
                <w:lang w:val="en-US"/>
              </w:rPr>
            </w:pPr>
            <w:r w:rsidRPr="0047330C">
              <w:rPr>
                <w:szCs w:val="22"/>
              </w:rPr>
              <w:t>А</w:t>
            </w:r>
          </w:p>
        </w:tc>
        <w:tc>
          <w:tcPr>
            <w:tcW w:w="1134" w:type="dxa"/>
          </w:tcPr>
          <w:p w14:paraId="7DE8738C" w14:textId="77777777" w:rsidR="00103B2E" w:rsidRPr="0047330C" w:rsidRDefault="00103B2E" w:rsidP="00907EA5">
            <w:pPr>
              <w:pStyle w:val="GOSTTablenorm"/>
              <w:rPr>
                <w:szCs w:val="22"/>
                <w:lang w:val="en-US"/>
              </w:rPr>
            </w:pPr>
            <w:r w:rsidRPr="0047330C">
              <w:rPr>
                <w:szCs w:val="22"/>
              </w:rPr>
              <w:t>-</w:t>
            </w:r>
          </w:p>
        </w:tc>
        <w:tc>
          <w:tcPr>
            <w:tcW w:w="567" w:type="dxa"/>
          </w:tcPr>
          <w:p w14:paraId="59A5B985" w14:textId="77777777" w:rsidR="00103B2E" w:rsidRPr="0047330C" w:rsidRDefault="00103B2E" w:rsidP="00907EA5">
            <w:pPr>
              <w:pStyle w:val="GOSTTablenorm"/>
              <w:rPr>
                <w:szCs w:val="22"/>
              </w:rPr>
            </w:pPr>
            <w:r w:rsidRPr="0047330C">
              <w:rPr>
                <w:szCs w:val="22"/>
              </w:rPr>
              <w:t>О</w:t>
            </w:r>
          </w:p>
        </w:tc>
        <w:tc>
          <w:tcPr>
            <w:tcW w:w="4025" w:type="dxa"/>
          </w:tcPr>
          <w:p w14:paraId="45CB004D" w14:textId="77777777" w:rsidR="00103B2E" w:rsidRPr="0047330C" w:rsidRDefault="00103B2E" w:rsidP="009A6D56">
            <w:pPr>
              <w:pStyle w:val="GOSTTablenorm"/>
              <w:tabs>
                <w:tab w:val="left" w:pos="403"/>
              </w:tabs>
            </w:pPr>
            <w:r w:rsidRPr="0047330C">
              <w:t>Допустимые значения:</w:t>
            </w:r>
          </w:p>
          <w:p w14:paraId="17D773C6" w14:textId="234E71E6" w:rsidR="00103B2E" w:rsidRPr="0047330C" w:rsidRDefault="00103B2E" w:rsidP="00907EA5">
            <w:pPr>
              <w:pStyle w:val="GOSTTableListMark1"/>
            </w:pPr>
            <w:r w:rsidRPr="0047330C">
              <w:t xml:space="preserve">«0» – </w:t>
            </w:r>
            <w:r w:rsidR="000A415B" w:rsidRPr="0047330C">
              <w:t>Промежуточный</w:t>
            </w:r>
            <w:r w:rsidRPr="0047330C">
              <w:rPr>
                <w:lang w:val="en-US"/>
              </w:rPr>
              <w:t>;</w:t>
            </w:r>
          </w:p>
          <w:p w14:paraId="564B69DA" w14:textId="7692AC16" w:rsidR="00103B2E" w:rsidRPr="0047330C" w:rsidRDefault="00103B2E" w:rsidP="00ED7D51">
            <w:pPr>
              <w:pStyle w:val="GOSTTableListMark1"/>
              <w:rPr>
                <w:b/>
                <w:bCs/>
                <w:lang w:eastAsia="en-US"/>
              </w:rPr>
            </w:pPr>
            <w:r w:rsidRPr="0047330C">
              <w:t xml:space="preserve">«1» – </w:t>
            </w:r>
            <w:r w:rsidR="000A415B" w:rsidRPr="0047330C">
              <w:t>Итоговый</w:t>
            </w:r>
          </w:p>
        </w:tc>
      </w:tr>
      <w:tr w:rsidR="00F8673A" w:rsidRPr="0047330C" w14:paraId="0F52EF94" w14:textId="77777777" w:rsidTr="00F8673A">
        <w:trPr>
          <w:cnfStyle w:val="000000010000" w:firstRow="0" w:lastRow="0" w:firstColumn="0" w:lastColumn="0" w:oddVBand="0" w:evenVBand="0" w:oddHBand="0" w:evenHBand="1" w:firstRowFirstColumn="0" w:firstRowLastColumn="0" w:lastRowFirstColumn="0" w:lastRowLastColumn="0"/>
        </w:trPr>
        <w:tc>
          <w:tcPr>
            <w:tcW w:w="1700" w:type="dxa"/>
          </w:tcPr>
          <w:p w14:paraId="0185C7A5" w14:textId="307B2E01" w:rsidR="00103B2E" w:rsidRPr="0047330C" w:rsidRDefault="007900B7" w:rsidP="00907EA5">
            <w:pPr>
              <w:pStyle w:val="GOSTTablenorm"/>
              <w:rPr>
                <w:szCs w:val="22"/>
              </w:rPr>
            </w:pPr>
            <w:r w:rsidRPr="0047330C">
              <w:rPr>
                <w:szCs w:val="22"/>
              </w:rPr>
              <w:t>Значение типа документа</w:t>
            </w:r>
          </w:p>
        </w:tc>
        <w:tc>
          <w:tcPr>
            <w:tcW w:w="1701" w:type="dxa"/>
          </w:tcPr>
          <w:p w14:paraId="0448A876" w14:textId="77777777" w:rsidR="00103B2E" w:rsidRPr="0047330C" w:rsidRDefault="00103B2E" w:rsidP="00907EA5">
            <w:pPr>
              <w:pStyle w:val="GOSTTablenorm"/>
              <w:rPr>
                <w:rFonts w:eastAsiaTheme="minorHAnsi"/>
                <w:color w:val="000000"/>
                <w:szCs w:val="22"/>
                <w:lang w:eastAsia="en-US"/>
              </w:rPr>
            </w:pPr>
            <w:r w:rsidRPr="0047330C">
              <w:rPr>
                <w:szCs w:val="22"/>
              </w:rPr>
              <w:t>value</w:t>
            </w:r>
          </w:p>
        </w:tc>
        <w:tc>
          <w:tcPr>
            <w:tcW w:w="567" w:type="dxa"/>
          </w:tcPr>
          <w:p w14:paraId="72736E16" w14:textId="77777777" w:rsidR="00103B2E" w:rsidRPr="0047330C" w:rsidRDefault="00103B2E" w:rsidP="00907EA5">
            <w:pPr>
              <w:pStyle w:val="GOSTTablenorm"/>
              <w:rPr>
                <w:szCs w:val="22"/>
                <w:lang w:val="en-US"/>
              </w:rPr>
            </w:pPr>
            <w:r w:rsidRPr="0047330C">
              <w:rPr>
                <w:szCs w:val="22"/>
              </w:rPr>
              <w:t>А</w:t>
            </w:r>
          </w:p>
        </w:tc>
        <w:tc>
          <w:tcPr>
            <w:tcW w:w="1134" w:type="dxa"/>
          </w:tcPr>
          <w:p w14:paraId="515348AD" w14:textId="77777777" w:rsidR="00103B2E" w:rsidRPr="0047330C" w:rsidRDefault="00103B2E" w:rsidP="00907EA5">
            <w:pPr>
              <w:pStyle w:val="GOSTTablenorm"/>
              <w:rPr>
                <w:rFonts w:eastAsiaTheme="minorHAnsi"/>
                <w:color w:val="000000"/>
                <w:szCs w:val="22"/>
                <w:lang w:val="en-US" w:eastAsia="en-US"/>
              </w:rPr>
            </w:pPr>
            <w:r w:rsidRPr="0047330C">
              <w:rPr>
                <w:szCs w:val="22"/>
              </w:rPr>
              <w:t>-</w:t>
            </w:r>
          </w:p>
        </w:tc>
        <w:tc>
          <w:tcPr>
            <w:tcW w:w="567" w:type="dxa"/>
          </w:tcPr>
          <w:p w14:paraId="0317EEB1" w14:textId="77777777" w:rsidR="00103B2E" w:rsidRPr="0047330C" w:rsidRDefault="00103B2E" w:rsidP="00907EA5">
            <w:pPr>
              <w:pStyle w:val="GOSTTablenorm"/>
              <w:rPr>
                <w:szCs w:val="22"/>
              </w:rPr>
            </w:pPr>
            <w:r w:rsidRPr="0047330C">
              <w:rPr>
                <w:szCs w:val="22"/>
              </w:rPr>
              <w:t>Н</w:t>
            </w:r>
          </w:p>
        </w:tc>
        <w:tc>
          <w:tcPr>
            <w:tcW w:w="4025" w:type="dxa"/>
          </w:tcPr>
          <w:p w14:paraId="482CA79C" w14:textId="77777777" w:rsidR="00103B2E" w:rsidRPr="0047330C" w:rsidRDefault="00103B2E" w:rsidP="00907EA5">
            <w:pPr>
              <w:pStyle w:val="GOSTTablenorm"/>
              <w:rPr>
                <w:szCs w:val="22"/>
              </w:rPr>
            </w:pPr>
            <w:r w:rsidRPr="0047330C">
              <w:rPr>
                <w:szCs w:val="22"/>
              </w:rPr>
              <w:t>Соответствующие допустимые значения:</w:t>
            </w:r>
          </w:p>
          <w:p w14:paraId="286A0584" w14:textId="1973C3C4" w:rsidR="00103B2E" w:rsidRPr="0047330C" w:rsidRDefault="000A415B" w:rsidP="00907EA5">
            <w:pPr>
              <w:pStyle w:val="GOSTTableListMark1"/>
              <w:rPr>
                <w:lang w:eastAsia="en-US"/>
              </w:rPr>
            </w:pPr>
            <w:r w:rsidRPr="0047330C">
              <w:t>Промежуточный;</w:t>
            </w:r>
          </w:p>
          <w:p w14:paraId="77E10A3E" w14:textId="73E0BA41" w:rsidR="00103B2E" w:rsidRPr="0047330C" w:rsidRDefault="000A415B" w:rsidP="00907EA5">
            <w:pPr>
              <w:pStyle w:val="GOSTTableListMark1"/>
              <w:rPr>
                <w:lang w:eastAsia="en-US"/>
              </w:rPr>
            </w:pPr>
            <w:r w:rsidRPr="0047330C">
              <w:t>Итоговый</w:t>
            </w:r>
          </w:p>
        </w:tc>
      </w:tr>
    </w:tbl>
    <w:p w14:paraId="7A2A3015" w14:textId="174B7FA2" w:rsidR="000A415B" w:rsidRPr="0047330C" w:rsidRDefault="000A415B" w:rsidP="004A3A78">
      <w:pPr>
        <w:pStyle w:val="32"/>
      </w:pPr>
      <w:bookmarkStart w:id="751" w:name="_Toc228281438"/>
      <w:r w:rsidRPr="0047330C">
        <w:t xml:space="preserve">Описание </w:t>
      </w:r>
      <w:r w:rsidRPr="0047330C">
        <w:rPr>
          <w:rFonts w:cs="Times New Roman"/>
        </w:rPr>
        <w:t>комплексного типа «</w:t>
      </w:r>
      <w:r w:rsidRPr="0047330C">
        <w:rPr>
          <w:szCs w:val="22"/>
          <w:lang w:val="en-US"/>
        </w:rPr>
        <w:t>tReqType</w:t>
      </w:r>
      <w:r w:rsidRPr="0047330C">
        <w:rPr>
          <w:szCs w:val="22"/>
        </w:rPr>
        <w:t>_</w:t>
      </w:r>
      <w:r w:rsidRPr="0047330C">
        <w:rPr>
          <w:szCs w:val="22"/>
          <w:lang w:val="en-US"/>
        </w:rPr>
        <w:t>D</w:t>
      </w:r>
      <w:r w:rsidRPr="0047330C">
        <w:rPr>
          <w:szCs w:val="22"/>
        </w:rPr>
        <w:t>18</w:t>
      </w:r>
      <w:r w:rsidRPr="0047330C">
        <w:rPr>
          <w:szCs w:val="22"/>
          <w:lang w:val="en-US"/>
        </w:rPr>
        <w:t>Complex</w:t>
      </w:r>
      <w:r w:rsidRPr="0047330C">
        <w:rPr>
          <w:rFonts w:cs="Times New Roman"/>
        </w:rPr>
        <w:t>»</w:t>
      </w:r>
      <w:bookmarkEnd w:id="751"/>
    </w:p>
    <w:p w14:paraId="3F838246" w14:textId="00187F30" w:rsidR="000A415B" w:rsidRPr="0047330C" w:rsidRDefault="000A415B" w:rsidP="000A415B">
      <w:pPr>
        <w:pStyle w:val="GOSTNormal"/>
        <w:rPr>
          <w:szCs w:val="24"/>
        </w:rPr>
      </w:pPr>
      <w:r w:rsidRPr="0047330C">
        <w:rPr>
          <w:szCs w:val="24"/>
        </w:rPr>
        <w:t>Описание комплексного типа «</w:t>
      </w:r>
      <w:r w:rsidRPr="0047330C">
        <w:rPr>
          <w:szCs w:val="22"/>
          <w:lang w:val="en-US"/>
        </w:rPr>
        <w:t>tReqType</w:t>
      </w:r>
      <w:r w:rsidRPr="0047330C">
        <w:rPr>
          <w:szCs w:val="22"/>
        </w:rPr>
        <w:t>_</w:t>
      </w:r>
      <w:r w:rsidRPr="0047330C">
        <w:rPr>
          <w:szCs w:val="22"/>
          <w:lang w:val="en-US"/>
        </w:rPr>
        <w:t>D</w:t>
      </w:r>
      <w:r w:rsidRPr="0047330C">
        <w:rPr>
          <w:szCs w:val="22"/>
        </w:rPr>
        <w:t>18</w:t>
      </w:r>
      <w:r w:rsidRPr="0047330C">
        <w:rPr>
          <w:szCs w:val="22"/>
          <w:lang w:val="en-US"/>
        </w:rPr>
        <w:t>Complex</w:t>
      </w:r>
      <w:r w:rsidRPr="0047330C">
        <w:rPr>
          <w:szCs w:val="24"/>
        </w:rPr>
        <w:t>» блока «Тип».</w:t>
      </w:r>
    </w:p>
    <w:p w14:paraId="33299FCE" w14:textId="760C4415" w:rsidR="000A415B" w:rsidRPr="0047330C" w:rsidRDefault="001F7B07" w:rsidP="000A415B">
      <w:pPr>
        <w:pStyle w:val="GOSTNameTable"/>
      </w:pPr>
      <w:r w:rsidRPr="0047330C">
        <w:rPr>
          <w:noProof/>
        </w:rPr>
        <w:lastRenderedPageBreak/>
        <w:fldChar w:fldCharType="begin"/>
      </w:r>
      <w:r w:rsidRPr="0047330C">
        <w:rPr>
          <w:noProof/>
        </w:rPr>
        <w:instrText xml:space="preserve"> SEQ Таблица \* ARABIC </w:instrText>
      </w:r>
      <w:r w:rsidRPr="0047330C">
        <w:rPr>
          <w:noProof/>
        </w:rPr>
        <w:fldChar w:fldCharType="separate"/>
      </w:r>
      <w:bookmarkStart w:id="752" w:name="_Ref8908814"/>
      <w:bookmarkStart w:id="753" w:name="_Toc228281675"/>
      <w:r w:rsidR="00BB6FF0">
        <w:rPr>
          <w:noProof/>
        </w:rPr>
        <w:t>61</w:t>
      </w:r>
      <w:bookmarkEnd w:id="752"/>
      <w:r w:rsidRPr="0047330C">
        <w:rPr>
          <w:noProof/>
        </w:rPr>
        <w:fldChar w:fldCharType="end"/>
      </w:r>
      <w:r w:rsidR="002F6E3F" w:rsidRPr="0047330C">
        <w:t xml:space="preserve"> – </w:t>
      </w:r>
      <w:r w:rsidR="000A415B" w:rsidRPr="0047330C">
        <w:t>Описание комплексного типа «</w:t>
      </w:r>
      <w:r w:rsidR="000A415B" w:rsidRPr="0047330C">
        <w:rPr>
          <w:szCs w:val="22"/>
          <w:lang w:val="en-US"/>
        </w:rPr>
        <w:t>tReqType</w:t>
      </w:r>
      <w:r w:rsidR="000A415B" w:rsidRPr="0047330C">
        <w:rPr>
          <w:szCs w:val="22"/>
        </w:rPr>
        <w:t>_</w:t>
      </w:r>
      <w:r w:rsidR="000A415B" w:rsidRPr="0047330C">
        <w:rPr>
          <w:szCs w:val="22"/>
          <w:lang w:val="en-US"/>
        </w:rPr>
        <w:t>D</w:t>
      </w:r>
      <w:r w:rsidR="000A415B" w:rsidRPr="0047330C">
        <w:rPr>
          <w:szCs w:val="22"/>
        </w:rPr>
        <w:t>18</w:t>
      </w:r>
      <w:r w:rsidR="000A415B" w:rsidRPr="0047330C">
        <w:rPr>
          <w:szCs w:val="22"/>
          <w:lang w:val="en-US"/>
        </w:rPr>
        <w:t>Complex</w:t>
      </w:r>
      <w:r w:rsidR="000A415B" w:rsidRPr="0047330C">
        <w:t>»</w:t>
      </w:r>
      <w:bookmarkEnd w:id="753"/>
    </w:p>
    <w:tbl>
      <w:tblPr>
        <w:tblStyle w:val="GOSTTable"/>
        <w:tblW w:w="5000" w:type="pct"/>
        <w:tblLayout w:type="fixed"/>
        <w:tblLook w:val="01E0" w:firstRow="1" w:lastRow="1" w:firstColumn="1" w:lastColumn="1" w:noHBand="0" w:noVBand="0"/>
      </w:tblPr>
      <w:tblGrid>
        <w:gridCol w:w="1700"/>
        <w:gridCol w:w="1701"/>
        <w:gridCol w:w="567"/>
        <w:gridCol w:w="1134"/>
        <w:gridCol w:w="567"/>
        <w:gridCol w:w="4025"/>
      </w:tblGrid>
      <w:tr w:rsidR="00F8673A" w:rsidRPr="0047330C" w14:paraId="718E6E25" w14:textId="77777777" w:rsidTr="00F8673A">
        <w:trPr>
          <w:cnfStyle w:val="100000000000" w:firstRow="1" w:lastRow="0" w:firstColumn="0" w:lastColumn="0" w:oddVBand="0" w:evenVBand="0" w:oddHBand="0" w:evenHBand="0" w:firstRowFirstColumn="0" w:firstRowLastColumn="0" w:lastRowFirstColumn="0" w:lastRowLastColumn="0"/>
        </w:trPr>
        <w:tc>
          <w:tcPr>
            <w:tcW w:w="1700" w:type="dxa"/>
          </w:tcPr>
          <w:p w14:paraId="5EE47CA6" w14:textId="77777777" w:rsidR="000A415B" w:rsidRPr="0047330C" w:rsidRDefault="000A415B" w:rsidP="00F8673A">
            <w:pPr>
              <w:pStyle w:val="GOSTTableHead"/>
              <w:rPr>
                <w:szCs w:val="22"/>
              </w:rPr>
            </w:pPr>
            <w:r w:rsidRPr="0047330C">
              <w:rPr>
                <w:szCs w:val="22"/>
              </w:rPr>
              <w:t>Наименование элемента</w:t>
            </w:r>
          </w:p>
        </w:tc>
        <w:tc>
          <w:tcPr>
            <w:tcW w:w="1701" w:type="dxa"/>
          </w:tcPr>
          <w:p w14:paraId="7E8ECBD6" w14:textId="77777777" w:rsidR="000A415B" w:rsidRPr="0047330C" w:rsidRDefault="000A415B" w:rsidP="00F8673A">
            <w:pPr>
              <w:pStyle w:val="GOSTTableHead"/>
              <w:rPr>
                <w:szCs w:val="22"/>
              </w:rPr>
            </w:pPr>
            <w:r w:rsidRPr="0047330C">
              <w:t>Сокращенное наименование (код) элемента</w:t>
            </w:r>
          </w:p>
        </w:tc>
        <w:tc>
          <w:tcPr>
            <w:tcW w:w="567" w:type="dxa"/>
          </w:tcPr>
          <w:p w14:paraId="472EC149" w14:textId="77777777" w:rsidR="000A415B" w:rsidRPr="0047330C" w:rsidRDefault="000A415B" w:rsidP="00F8673A">
            <w:pPr>
              <w:pStyle w:val="GOSTTableHead"/>
              <w:rPr>
                <w:szCs w:val="22"/>
              </w:rPr>
            </w:pPr>
            <w:r w:rsidRPr="0047330C">
              <w:rPr>
                <w:szCs w:val="22"/>
              </w:rPr>
              <w:t>Тип</w:t>
            </w:r>
          </w:p>
        </w:tc>
        <w:tc>
          <w:tcPr>
            <w:tcW w:w="1134" w:type="dxa"/>
          </w:tcPr>
          <w:p w14:paraId="67B9E09D" w14:textId="77777777" w:rsidR="000A415B" w:rsidRPr="0047330C" w:rsidRDefault="000A415B" w:rsidP="00F8673A">
            <w:pPr>
              <w:pStyle w:val="GOSTTableHead"/>
              <w:rPr>
                <w:szCs w:val="22"/>
              </w:rPr>
            </w:pPr>
            <w:r w:rsidRPr="0047330C">
              <w:rPr>
                <w:szCs w:val="22"/>
              </w:rPr>
              <w:t>Формат элемента</w:t>
            </w:r>
          </w:p>
        </w:tc>
        <w:tc>
          <w:tcPr>
            <w:tcW w:w="567" w:type="dxa"/>
          </w:tcPr>
          <w:p w14:paraId="60EAD1BB" w14:textId="77777777" w:rsidR="000A415B" w:rsidRPr="0047330C" w:rsidRDefault="000A415B" w:rsidP="00F8673A">
            <w:pPr>
              <w:pStyle w:val="GOSTTableHead"/>
              <w:rPr>
                <w:szCs w:val="22"/>
              </w:rPr>
            </w:pPr>
            <w:r w:rsidRPr="0047330C">
              <w:rPr>
                <w:szCs w:val="22"/>
              </w:rPr>
              <w:t>Обязательность</w:t>
            </w:r>
          </w:p>
        </w:tc>
        <w:tc>
          <w:tcPr>
            <w:tcW w:w="4025" w:type="dxa"/>
          </w:tcPr>
          <w:p w14:paraId="2B7CE5F3" w14:textId="77777777" w:rsidR="000A415B" w:rsidRPr="0047330C" w:rsidRDefault="000A415B" w:rsidP="00F8673A">
            <w:pPr>
              <w:pStyle w:val="GOSTTableHead"/>
              <w:rPr>
                <w:szCs w:val="22"/>
              </w:rPr>
            </w:pPr>
            <w:r w:rsidRPr="0047330C">
              <w:rPr>
                <w:szCs w:val="22"/>
              </w:rPr>
              <w:t>Дополнительная информация</w:t>
            </w:r>
          </w:p>
        </w:tc>
      </w:tr>
      <w:tr w:rsidR="00F8673A" w:rsidRPr="0047330C" w14:paraId="22A36A66" w14:textId="77777777" w:rsidTr="00F8673A">
        <w:trPr>
          <w:cnfStyle w:val="000000100000" w:firstRow="0" w:lastRow="0" w:firstColumn="0" w:lastColumn="0" w:oddVBand="0" w:evenVBand="0" w:oddHBand="1" w:evenHBand="0" w:firstRowFirstColumn="0" w:firstRowLastColumn="0" w:lastRowFirstColumn="0" w:lastRowLastColumn="0"/>
        </w:trPr>
        <w:tc>
          <w:tcPr>
            <w:tcW w:w="1700" w:type="dxa"/>
          </w:tcPr>
          <w:p w14:paraId="00247D9A" w14:textId="77777777" w:rsidR="000A415B" w:rsidRPr="0047330C" w:rsidRDefault="000A415B" w:rsidP="00907EA5">
            <w:pPr>
              <w:pStyle w:val="GOSTTablenorm"/>
              <w:rPr>
                <w:szCs w:val="22"/>
              </w:rPr>
            </w:pPr>
            <w:r w:rsidRPr="0047330C">
              <w:rPr>
                <w:szCs w:val="22"/>
              </w:rPr>
              <w:t>Код типа документа</w:t>
            </w:r>
          </w:p>
        </w:tc>
        <w:tc>
          <w:tcPr>
            <w:tcW w:w="1701" w:type="dxa"/>
          </w:tcPr>
          <w:p w14:paraId="12F32FAD" w14:textId="77777777" w:rsidR="000A415B" w:rsidRPr="0047330C" w:rsidRDefault="000A415B" w:rsidP="00907EA5">
            <w:pPr>
              <w:pStyle w:val="GOSTTablenorm"/>
              <w:rPr>
                <w:szCs w:val="22"/>
                <w:lang w:val="en-US"/>
              </w:rPr>
            </w:pPr>
            <w:r w:rsidRPr="0047330C">
              <w:rPr>
                <w:szCs w:val="22"/>
              </w:rPr>
              <w:t>code</w:t>
            </w:r>
          </w:p>
        </w:tc>
        <w:tc>
          <w:tcPr>
            <w:tcW w:w="567" w:type="dxa"/>
          </w:tcPr>
          <w:p w14:paraId="1678B234" w14:textId="77777777" w:rsidR="000A415B" w:rsidRPr="0047330C" w:rsidRDefault="000A415B" w:rsidP="00907EA5">
            <w:pPr>
              <w:pStyle w:val="GOSTTablenorm"/>
              <w:rPr>
                <w:szCs w:val="22"/>
                <w:lang w:val="en-US"/>
              </w:rPr>
            </w:pPr>
            <w:r w:rsidRPr="0047330C">
              <w:rPr>
                <w:szCs w:val="22"/>
              </w:rPr>
              <w:t>А</w:t>
            </w:r>
          </w:p>
        </w:tc>
        <w:tc>
          <w:tcPr>
            <w:tcW w:w="1134" w:type="dxa"/>
          </w:tcPr>
          <w:p w14:paraId="2F593922" w14:textId="77777777" w:rsidR="000A415B" w:rsidRPr="0047330C" w:rsidRDefault="000A415B" w:rsidP="00907EA5">
            <w:pPr>
              <w:pStyle w:val="GOSTTablenorm"/>
              <w:rPr>
                <w:szCs w:val="22"/>
                <w:lang w:val="en-US"/>
              </w:rPr>
            </w:pPr>
            <w:r w:rsidRPr="0047330C">
              <w:rPr>
                <w:szCs w:val="22"/>
              </w:rPr>
              <w:t>-</w:t>
            </w:r>
          </w:p>
        </w:tc>
        <w:tc>
          <w:tcPr>
            <w:tcW w:w="567" w:type="dxa"/>
          </w:tcPr>
          <w:p w14:paraId="0CF19AE3" w14:textId="77777777" w:rsidR="000A415B" w:rsidRPr="0047330C" w:rsidRDefault="000A415B" w:rsidP="00907EA5">
            <w:pPr>
              <w:pStyle w:val="GOSTTablenorm"/>
              <w:rPr>
                <w:szCs w:val="22"/>
              </w:rPr>
            </w:pPr>
            <w:r w:rsidRPr="0047330C">
              <w:rPr>
                <w:szCs w:val="22"/>
              </w:rPr>
              <w:t>О</w:t>
            </w:r>
          </w:p>
        </w:tc>
        <w:tc>
          <w:tcPr>
            <w:tcW w:w="4025" w:type="dxa"/>
          </w:tcPr>
          <w:p w14:paraId="2BCFB1BC" w14:textId="77777777" w:rsidR="000A415B" w:rsidRPr="0047330C" w:rsidRDefault="000A415B" w:rsidP="009A6D56">
            <w:pPr>
              <w:pStyle w:val="GOSTTablenorm"/>
            </w:pPr>
            <w:r w:rsidRPr="0047330C">
              <w:rPr>
                <w:szCs w:val="22"/>
              </w:rPr>
              <w:t>Допустимые</w:t>
            </w:r>
            <w:r w:rsidRPr="0047330C">
              <w:t xml:space="preserve"> значения:</w:t>
            </w:r>
          </w:p>
          <w:p w14:paraId="59E246C5" w14:textId="77777777" w:rsidR="000A415B" w:rsidRPr="0047330C" w:rsidRDefault="000A415B" w:rsidP="00907EA5">
            <w:pPr>
              <w:pStyle w:val="GOSTTableListMark1"/>
            </w:pPr>
            <w:r w:rsidRPr="0047330C">
              <w:t>«0» – Выписка</w:t>
            </w:r>
            <w:r w:rsidRPr="0047330C">
              <w:rPr>
                <w:lang w:val="en-US"/>
              </w:rPr>
              <w:t>;</w:t>
            </w:r>
          </w:p>
          <w:p w14:paraId="58C1ECB9" w14:textId="7D469669" w:rsidR="000A415B" w:rsidRPr="0047330C" w:rsidRDefault="00D4028D" w:rsidP="00907EA5">
            <w:pPr>
              <w:pStyle w:val="GOSTTableListMark1"/>
              <w:rPr>
                <w:lang w:eastAsia="en-US"/>
              </w:rPr>
            </w:pPr>
            <w:r w:rsidRPr="0047330C">
              <w:t>«1» – Отчет</w:t>
            </w:r>
          </w:p>
        </w:tc>
      </w:tr>
      <w:tr w:rsidR="00F8673A" w:rsidRPr="0047330C" w14:paraId="09B19710" w14:textId="77777777" w:rsidTr="00F8673A">
        <w:trPr>
          <w:cnfStyle w:val="000000010000" w:firstRow="0" w:lastRow="0" w:firstColumn="0" w:lastColumn="0" w:oddVBand="0" w:evenVBand="0" w:oddHBand="0" w:evenHBand="1" w:firstRowFirstColumn="0" w:firstRowLastColumn="0" w:lastRowFirstColumn="0" w:lastRowLastColumn="0"/>
        </w:trPr>
        <w:tc>
          <w:tcPr>
            <w:tcW w:w="1700" w:type="dxa"/>
          </w:tcPr>
          <w:p w14:paraId="723581D3" w14:textId="77777777" w:rsidR="000A415B" w:rsidRPr="0047330C" w:rsidRDefault="000A415B" w:rsidP="00907EA5">
            <w:pPr>
              <w:pStyle w:val="GOSTTablenorm"/>
              <w:rPr>
                <w:szCs w:val="22"/>
              </w:rPr>
            </w:pPr>
            <w:r w:rsidRPr="0047330C">
              <w:rPr>
                <w:szCs w:val="22"/>
              </w:rPr>
              <w:t>Значение типа документа</w:t>
            </w:r>
          </w:p>
        </w:tc>
        <w:tc>
          <w:tcPr>
            <w:tcW w:w="1701" w:type="dxa"/>
          </w:tcPr>
          <w:p w14:paraId="09C27364" w14:textId="77777777" w:rsidR="000A415B" w:rsidRPr="0047330C" w:rsidRDefault="000A415B" w:rsidP="00907EA5">
            <w:pPr>
              <w:pStyle w:val="GOSTTablenorm"/>
              <w:rPr>
                <w:rFonts w:eastAsiaTheme="minorHAnsi"/>
                <w:color w:val="000000"/>
                <w:szCs w:val="22"/>
                <w:lang w:eastAsia="en-US"/>
              </w:rPr>
            </w:pPr>
            <w:r w:rsidRPr="0047330C">
              <w:rPr>
                <w:szCs w:val="22"/>
              </w:rPr>
              <w:t>value</w:t>
            </w:r>
          </w:p>
        </w:tc>
        <w:tc>
          <w:tcPr>
            <w:tcW w:w="567" w:type="dxa"/>
          </w:tcPr>
          <w:p w14:paraId="03D180D9" w14:textId="77777777" w:rsidR="000A415B" w:rsidRPr="0047330C" w:rsidRDefault="000A415B" w:rsidP="00907EA5">
            <w:pPr>
              <w:pStyle w:val="GOSTTablenorm"/>
              <w:rPr>
                <w:szCs w:val="22"/>
                <w:lang w:val="en-US"/>
              </w:rPr>
            </w:pPr>
            <w:r w:rsidRPr="0047330C">
              <w:rPr>
                <w:szCs w:val="22"/>
              </w:rPr>
              <w:t>А</w:t>
            </w:r>
          </w:p>
        </w:tc>
        <w:tc>
          <w:tcPr>
            <w:tcW w:w="1134" w:type="dxa"/>
          </w:tcPr>
          <w:p w14:paraId="1748BD2E" w14:textId="77777777" w:rsidR="000A415B" w:rsidRPr="0047330C" w:rsidRDefault="000A415B" w:rsidP="00907EA5">
            <w:pPr>
              <w:pStyle w:val="GOSTTablenorm"/>
              <w:rPr>
                <w:rFonts w:eastAsiaTheme="minorHAnsi"/>
                <w:color w:val="000000"/>
                <w:szCs w:val="22"/>
                <w:lang w:val="en-US" w:eastAsia="en-US"/>
              </w:rPr>
            </w:pPr>
            <w:r w:rsidRPr="0047330C">
              <w:rPr>
                <w:szCs w:val="22"/>
              </w:rPr>
              <w:t>-</w:t>
            </w:r>
          </w:p>
        </w:tc>
        <w:tc>
          <w:tcPr>
            <w:tcW w:w="567" w:type="dxa"/>
          </w:tcPr>
          <w:p w14:paraId="5C8E57F7" w14:textId="77777777" w:rsidR="000A415B" w:rsidRPr="0047330C" w:rsidRDefault="000A415B" w:rsidP="00907EA5">
            <w:pPr>
              <w:pStyle w:val="GOSTTablenorm"/>
              <w:rPr>
                <w:szCs w:val="22"/>
              </w:rPr>
            </w:pPr>
            <w:r w:rsidRPr="0047330C">
              <w:rPr>
                <w:szCs w:val="22"/>
              </w:rPr>
              <w:t>Н</w:t>
            </w:r>
          </w:p>
        </w:tc>
        <w:tc>
          <w:tcPr>
            <w:tcW w:w="4025" w:type="dxa"/>
          </w:tcPr>
          <w:p w14:paraId="5BD178CB" w14:textId="77777777" w:rsidR="000A415B" w:rsidRPr="0047330C" w:rsidRDefault="000A415B" w:rsidP="00907EA5">
            <w:pPr>
              <w:pStyle w:val="GOSTTablenorm"/>
              <w:rPr>
                <w:szCs w:val="22"/>
              </w:rPr>
            </w:pPr>
            <w:r w:rsidRPr="0047330C">
              <w:rPr>
                <w:szCs w:val="22"/>
              </w:rPr>
              <w:t>Соответствующие допустимые значения:</w:t>
            </w:r>
          </w:p>
          <w:p w14:paraId="0E13EA54" w14:textId="77777777" w:rsidR="000A415B" w:rsidRPr="0047330C" w:rsidRDefault="000A415B" w:rsidP="00907EA5">
            <w:pPr>
              <w:pStyle w:val="GOSTTableListMark1"/>
              <w:rPr>
                <w:lang w:eastAsia="en-US"/>
              </w:rPr>
            </w:pPr>
            <w:r w:rsidRPr="0047330C">
              <w:t xml:space="preserve"> Выписка;</w:t>
            </w:r>
          </w:p>
          <w:p w14:paraId="2D113F2E" w14:textId="1B5A1CFB" w:rsidR="000A415B" w:rsidRPr="0047330C" w:rsidRDefault="00D4028D" w:rsidP="00907EA5">
            <w:pPr>
              <w:pStyle w:val="GOSTTableListMark1"/>
              <w:rPr>
                <w:lang w:eastAsia="en-US"/>
              </w:rPr>
            </w:pPr>
            <w:r w:rsidRPr="0047330C">
              <w:t>Отчет</w:t>
            </w:r>
          </w:p>
        </w:tc>
      </w:tr>
    </w:tbl>
    <w:p w14:paraId="630D0DF5" w14:textId="04F7613E" w:rsidR="00A44320" w:rsidRPr="0047330C" w:rsidRDefault="00A44320" w:rsidP="004A3A78">
      <w:pPr>
        <w:pStyle w:val="32"/>
      </w:pPr>
      <w:bookmarkStart w:id="754" w:name="_Toc228281439"/>
      <w:r w:rsidRPr="0047330C">
        <w:t>Пример XML</w:t>
      </w:r>
      <w:r w:rsidR="00BC5E25" w:rsidRPr="0047330C">
        <w:t xml:space="preserve"> для входящего запроса</w:t>
      </w:r>
      <w:bookmarkEnd w:id="754"/>
    </w:p>
    <w:p w14:paraId="52E9AC02" w14:textId="718F275E" w:rsidR="001A24CD" w:rsidRPr="0047330C" w:rsidRDefault="001A24CD" w:rsidP="00F8673A">
      <w:pPr>
        <w:pStyle w:val="GOSTScript"/>
        <w:ind w:left="142" w:firstLine="284"/>
      </w:pPr>
      <w:r w:rsidRPr="0047330C">
        <w:t>&lt;self:TSE_ReportRequest Version=</w:t>
      </w:r>
      <w:r w:rsidR="00773319" w:rsidRPr="0047330C">
        <w:t>"</w:t>
      </w:r>
      <w:r w:rsidR="00ED4233" w:rsidRPr="0047330C">
        <w:t>2</w:t>
      </w:r>
      <w:r w:rsidRPr="0047330C">
        <w:t>.0</w:t>
      </w:r>
      <w:r w:rsidR="00773319" w:rsidRPr="0047330C">
        <w:t>"</w:t>
      </w:r>
      <w:r w:rsidRPr="0047330C">
        <w:t xml:space="preserve"> xsi:schemaLocation=</w:t>
      </w:r>
      <w:r w:rsidR="00773319" w:rsidRPr="0047330C">
        <w:t>"</w:t>
      </w:r>
      <w:r w:rsidRPr="0047330C">
        <w:t>http://www.roskazna.ru/eb/domain/TSE_ReportRequest_D18/formular formulars.xsd</w:t>
      </w:r>
      <w:r w:rsidR="00773319" w:rsidRPr="0047330C">
        <w:t>"</w:t>
      </w:r>
      <w:r w:rsidRPr="0047330C">
        <w:t xml:space="preserve"> xmlns:self=</w:t>
      </w:r>
      <w:r w:rsidR="00773319" w:rsidRPr="0047330C">
        <w:t>"</w:t>
      </w:r>
      <w:r w:rsidRPr="0047330C">
        <w:t>http://www.roskazna.ru/eb/domain/TSE_ReportRequest_D18/formular</w:t>
      </w:r>
      <w:r w:rsidR="00773319" w:rsidRPr="0047330C">
        <w:t>"</w:t>
      </w:r>
      <w:r w:rsidRPr="0047330C">
        <w:t xml:space="preserve"> xmlns:xsi=</w:t>
      </w:r>
      <w:r w:rsidR="00773319" w:rsidRPr="0047330C">
        <w:t>"</w:t>
      </w:r>
      <w:r w:rsidRPr="0047330C">
        <w:t>http://www.w3.org/2001/XMLSchema-instance</w:t>
      </w:r>
      <w:r w:rsidR="00773319" w:rsidRPr="0047330C">
        <w:t>"</w:t>
      </w:r>
      <w:r w:rsidRPr="0047330C">
        <w:t>&gt;</w:t>
      </w:r>
    </w:p>
    <w:p w14:paraId="69789F1E" w14:textId="6BFB64B7" w:rsidR="001A24CD" w:rsidRPr="0047330C" w:rsidRDefault="001A24CD" w:rsidP="00F8673A">
      <w:pPr>
        <w:pStyle w:val="GOSTScript"/>
        <w:ind w:left="142" w:firstLine="284"/>
      </w:pPr>
      <w:r w:rsidRPr="0047330C">
        <w:tab/>
        <w:t>&lt;BasicRequisites_RequestType code=</w:t>
      </w:r>
      <w:r w:rsidR="00773319" w:rsidRPr="0047330C">
        <w:t>"</w:t>
      </w:r>
      <w:r w:rsidRPr="0047330C">
        <w:t>1</w:t>
      </w:r>
      <w:r w:rsidR="00773319" w:rsidRPr="0047330C">
        <w:t>"</w:t>
      </w:r>
      <w:r w:rsidRPr="0047330C">
        <w:t>&gt;Отчет&lt;/BasicRequisites_RequestType&gt;</w:t>
      </w:r>
    </w:p>
    <w:p w14:paraId="537D2C4C" w14:textId="1366F861" w:rsidR="001A24CD" w:rsidRPr="0047330C" w:rsidRDefault="001A24CD" w:rsidP="00F8673A">
      <w:pPr>
        <w:pStyle w:val="GOSTScript"/>
        <w:ind w:left="142" w:firstLine="284"/>
      </w:pPr>
      <w:r w:rsidRPr="0047330C">
        <w:tab/>
        <w:t>&lt;BasicRequisites_AccNum&gt;18923000015&lt;/BasicRequisites_AccNum&gt;</w:t>
      </w:r>
    </w:p>
    <w:p w14:paraId="50995E03" w14:textId="26B86A9D" w:rsidR="00435E70" w:rsidRPr="0047330C" w:rsidRDefault="00435E70" w:rsidP="00F8673A">
      <w:pPr>
        <w:pStyle w:val="GOSTScript"/>
        <w:ind w:left="142" w:firstLine="284"/>
      </w:pPr>
      <w:r w:rsidRPr="0047330C">
        <w:t>&lt;LegalEntity_NameUL&gt;АО "РОССИЙСКИЕ КОСМИЧЕСКИЕ СИСТЕМЫ"&lt;/LegalEntity_NameUL&gt;</w:t>
      </w:r>
    </w:p>
    <w:p w14:paraId="041936C1" w14:textId="0AB562C6" w:rsidR="001A24CD" w:rsidRPr="0047330C" w:rsidRDefault="001A24CD" w:rsidP="00F8673A">
      <w:pPr>
        <w:pStyle w:val="GOSTScript"/>
        <w:ind w:left="142" w:firstLine="284"/>
      </w:pPr>
      <w:r w:rsidRPr="0047330C">
        <w:tab/>
        <w:t>&lt;LegalEntity_CodeReestr&gt;001Э2344&lt;/LegalEntity_CodeReestr&gt;</w:t>
      </w:r>
    </w:p>
    <w:p w14:paraId="731C5D51" w14:textId="2CE75879" w:rsidR="00167F17" w:rsidRPr="0047330C" w:rsidRDefault="00167F17" w:rsidP="00F8673A">
      <w:pPr>
        <w:pStyle w:val="GOSTScript"/>
        <w:ind w:left="142" w:firstLine="284"/>
      </w:pPr>
      <w:r w:rsidRPr="0047330C">
        <w:t>&lt;LegalEntity_FIO&gt;</w:t>
      </w:r>
      <w:r w:rsidR="00B93D35" w:rsidRPr="0047330C">
        <w:t>Петров И.А.</w:t>
      </w:r>
      <w:r w:rsidRPr="0047330C">
        <w:t>&lt;/LegalEntity_FIO&gt;</w:t>
      </w:r>
    </w:p>
    <w:p w14:paraId="2234E67C" w14:textId="4056D84E" w:rsidR="00167F17" w:rsidRPr="0047330C" w:rsidRDefault="00167F17" w:rsidP="00F8673A">
      <w:pPr>
        <w:pStyle w:val="GOSTScript"/>
        <w:ind w:left="142" w:firstLine="284"/>
      </w:pPr>
      <w:r w:rsidRPr="0047330C">
        <w:tab/>
        <w:t>&lt;LegalEntity_Position&gt;</w:t>
      </w:r>
      <w:r w:rsidR="00B93D35" w:rsidRPr="0047330C">
        <w:t>Начальник отдела</w:t>
      </w:r>
      <w:r w:rsidRPr="0047330C">
        <w:t>&lt;/LegalEntity_Position&gt;</w:t>
      </w:r>
    </w:p>
    <w:p w14:paraId="762D42B4" w14:textId="65134A5B" w:rsidR="008D20EF" w:rsidRPr="0047330C" w:rsidRDefault="00167F17" w:rsidP="00F8673A">
      <w:pPr>
        <w:pStyle w:val="GOSTScript"/>
        <w:ind w:left="142" w:firstLine="284"/>
      </w:pPr>
      <w:r w:rsidRPr="0047330C">
        <w:tab/>
        <w:t>&lt;LegalEntity_Phone&gt;</w:t>
      </w:r>
      <w:r w:rsidR="00B93D35" w:rsidRPr="0047330C">
        <w:t>685-14-11</w:t>
      </w:r>
      <w:r w:rsidRPr="0047330C">
        <w:t>&lt;/LegalEntity_Phone&gt;</w:t>
      </w:r>
    </w:p>
    <w:p w14:paraId="5656471B" w14:textId="04256368" w:rsidR="001A24CD" w:rsidRPr="0047330C" w:rsidRDefault="001A24CD" w:rsidP="00F8673A">
      <w:pPr>
        <w:pStyle w:val="GOSTScript"/>
        <w:ind w:left="142" w:firstLine="284"/>
      </w:pPr>
      <w:r w:rsidRPr="0047330C">
        <w:tab/>
        <w:t>&lt;StatmAccept_DocDate&gt;</w:t>
      </w:r>
      <w:r w:rsidR="00ED4233" w:rsidRPr="0047330C">
        <w:t>2021</w:t>
      </w:r>
      <w:r w:rsidRPr="0047330C">
        <w:t>-</w:t>
      </w:r>
      <w:r w:rsidR="00ED4233" w:rsidRPr="0047330C">
        <w:t>04</w:t>
      </w:r>
      <w:r w:rsidRPr="0047330C">
        <w:t>-</w:t>
      </w:r>
      <w:r w:rsidR="00ED4233" w:rsidRPr="0047330C">
        <w:t>06</w:t>
      </w:r>
      <w:r w:rsidRPr="0047330C">
        <w:t>&lt;/StatmAccept_DocDate&gt;</w:t>
      </w:r>
    </w:p>
    <w:p w14:paraId="46F2AB1A" w14:textId="4D91942A" w:rsidR="001A24CD" w:rsidRPr="0047330C" w:rsidRDefault="001A24CD" w:rsidP="00F8673A">
      <w:pPr>
        <w:pStyle w:val="GOSTScript"/>
        <w:ind w:left="142" w:firstLine="284"/>
      </w:pPr>
      <w:r w:rsidRPr="0047330C">
        <w:tab/>
        <w:t>&lt;StatmAccept_</w:t>
      </w:r>
      <w:r w:rsidR="00435E70" w:rsidRPr="0047330C">
        <w:t>FAccept</w:t>
      </w:r>
      <w:r w:rsidRPr="0047330C">
        <w:t>&gt;true&lt;/StatmAccept_</w:t>
      </w:r>
      <w:r w:rsidR="00435E70" w:rsidRPr="0047330C">
        <w:t>FAccept</w:t>
      </w:r>
      <w:r w:rsidRPr="0047330C">
        <w:t>&gt;</w:t>
      </w:r>
    </w:p>
    <w:p w14:paraId="0C184F53" w14:textId="669AEB8B" w:rsidR="001A24CD" w:rsidRPr="0047330C" w:rsidRDefault="001A24CD" w:rsidP="00F8673A">
      <w:pPr>
        <w:pStyle w:val="GOSTScript"/>
        <w:ind w:left="142" w:firstLine="284"/>
      </w:pPr>
      <w:r w:rsidRPr="0047330C">
        <w:t>&lt;/self:TSE_ReportRequest&gt;</w:t>
      </w:r>
    </w:p>
    <w:p w14:paraId="1F0ECFBC" w14:textId="3165BCF0" w:rsidR="00BC5E25" w:rsidRPr="0047330C" w:rsidRDefault="00BC5E25" w:rsidP="004A3A78">
      <w:pPr>
        <w:pStyle w:val="32"/>
      </w:pPr>
      <w:bookmarkStart w:id="755" w:name="_Toc228281440"/>
      <w:r w:rsidRPr="0047330C">
        <w:t>Пример XML для исходящего ответа</w:t>
      </w:r>
      <w:bookmarkEnd w:id="755"/>
    </w:p>
    <w:p w14:paraId="34525C72" w14:textId="45282B22" w:rsidR="00BC5E25" w:rsidRPr="0047330C" w:rsidRDefault="00BC5E25" w:rsidP="00F8673A">
      <w:pPr>
        <w:pStyle w:val="GOSTScript"/>
        <w:ind w:left="142" w:firstLine="142"/>
      </w:pPr>
      <w:r w:rsidRPr="0047330C">
        <w:t>&lt;self:TSE_ReportRequest Version=</w:t>
      </w:r>
      <w:r w:rsidR="00773319" w:rsidRPr="0047330C">
        <w:t>"</w:t>
      </w:r>
      <w:r w:rsidR="00ED4233" w:rsidRPr="0047330C">
        <w:t>2</w:t>
      </w:r>
      <w:r w:rsidRPr="0047330C">
        <w:t>.0</w:t>
      </w:r>
      <w:r w:rsidR="00773319" w:rsidRPr="0047330C">
        <w:t>"</w:t>
      </w:r>
      <w:r w:rsidRPr="0047330C">
        <w:t xml:space="preserve"> xsi:schemaLocation=</w:t>
      </w:r>
      <w:r w:rsidR="00773319" w:rsidRPr="0047330C">
        <w:t>"</w:t>
      </w:r>
      <w:r w:rsidRPr="0047330C">
        <w:t>http://www.roskazna.ru/eb/domain/TSE_ReportRequest_D18/formular formulars.xsd</w:t>
      </w:r>
      <w:r w:rsidR="00773319" w:rsidRPr="0047330C">
        <w:t>"</w:t>
      </w:r>
      <w:r w:rsidRPr="0047330C">
        <w:t xml:space="preserve"> xmlns:self=</w:t>
      </w:r>
      <w:r w:rsidR="00773319" w:rsidRPr="0047330C">
        <w:t>"</w:t>
      </w:r>
      <w:r w:rsidRPr="0047330C">
        <w:t>http://www.roskazna.ru/eb/domain/TSE_ReportRequest_D18/formular</w:t>
      </w:r>
      <w:r w:rsidR="00773319" w:rsidRPr="0047330C">
        <w:t>"</w:t>
      </w:r>
      <w:r w:rsidRPr="0047330C">
        <w:t xml:space="preserve"> xmlns:xsi=</w:t>
      </w:r>
      <w:r w:rsidR="00773319" w:rsidRPr="0047330C">
        <w:t>"</w:t>
      </w:r>
      <w:r w:rsidRPr="0047330C">
        <w:t>http://www.w3.org/2001/XMLSchema-instance</w:t>
      </w:r>
      <w:r w:rsidR="00773319" w:rsidRPr="0047330C">
        <w:t>"</w:t>
      </w:r>
      <w:r w:rsidRPr="0047330C">
        <w:t>&gt;</w:t>
      </w:r>
    </w:p>
    <w:p w14:paraId="56B15A34" w14:textId="3FACC47E" w:rsidR="00BC5E25" w:rsidRPr="0047330C" w:rsidRDefault="00BC5E25" w:rsidP="00F8673A">
      <w:pPr>
        <w:pStyle w:val="GOSTScript"/>
        <w:ind w:left="142" w:firstLine="142"/>
      </w:pPr>
      <w:r w:rsidRPr="0047330C">
        <w:tab/>
        <w:t>&lt;BasicRequisites_DocGuid&gt;</w:t>
      </w:r>
      <w:r w:rsidR="00B93D35" w:rsidRPr="0047330C">
        <w:t>d8bf66bf-1cf1-47f1-a48b-394d18461fe3</w:t>
      </w:r>
      <w:r w:rsidRPr="0047330C">
        <w:t>&lt;/BasicRequisites_DocGuid&gt;</w:t>
      </w:r>
    </w:p>
    <w:p w14:paraId="6CDE6018" w14:textId="74485A60" w:rsidR="00BC5E25" w:rsidRPr="0047330C" w:rsidRDefault="00BC5E25" w:rsidP="00F8673A">
      <w:pPr>
        <w:pStyle w:val="GOSTScript"/>
        <w:ind w:left="142" w:firstLine="142"/>
      </w:pPr>
      <w:r w:rsidRPr="0047330C">
        <w:tab/>
        <w:t>&lt;BasicRequisites_DocNum&gt;</w:t>
      </w:r>
      <w:r w:rsidR="00B93D35" w:rsidRPr="0047330C">
        <w:t>15</w:t>
      </w:r>
      <w:r w:rsidRPr="0047330C">
        <w:t>&lt;/BasicRequisites_DocNum&gt;</w:t>
      </w:r>
    </w:p>
    <w:p w14:paraId="2A196571" w14:textId="23C536DD" w:rsidR="00BC5E25" w:rsidRPr="0047330C" w:rsidRDefault="00BC5E25" w:rsidP="00F8673A">
      <w:pPr>
        <w:pStyle w:val="GOSTScript"/>
        <w:ind w:left="142" w:firstLine="142"/>
      </w:pPr>
      <w:r w:rsidRPr="0047330C">
        <w:tab/>
        <w:t>&lt;BasicRequisites_RequestType code=</w:t>
      </w:r>
      <w:r w:rsidR="00773319" w:rsidRPr="0047330C">
        <w:t>"</w:t>
      </w:r>
      <w:r w:rsidRPr="0047330C">
        <w:t>1</w:t>
      </w:r>
      <w:r w:rsidR="00773319" w:rsidRPr="0047330C">
        <w:t>"</w:t>
      </w:r>
      <w:r w:rsidRPr="0047330C">
        <w:t>&gt;</w:t>
      </w:r>
      <w:r w:rsidR="00B93D35" w:rsidRPr="0047330C">
        <w:t>Отчет</w:t>
      </w:r>
      <w:r w:rsidRPr="0047330C">
        <w:t>&lt;/BasicRequisites_RequestType&gt;</w:t>
      </w:r>
    </w:p>
    <w:p w14:paraId="2B55691C" w14:textId="1F71673D" w:rsidR="00BC5E25" w:rsidRPr="0047330C" w:rsidRDefault="00BC5E25" w:rsidP="00F8673A">
      <w:pPr>
        <w:pStyle w:val="GOSTScript"/>
        <w:ind w:left="142" w:firstLine="142"/>
      </w:pPr>
      <w:r w:rsidRPr="0047330C">
        <w:tab/>
        <w:t>&lt;BasicRequisites_AccNum&gt;</w:t>
      </w:r>
      <w:r w:rsidR="00B93D35" w:rsidRPr="0047330C">
        <w:t>18923000015</w:t>
      </w:r>
      <w:r w:rsidRPr="0047330C">
        <w:t>&lt;/BasicRequisites_AccNum&gt;</w:t>
      </w:r>
    </w:p>
    <w:p w14:paraId="06AE0E79" w14:textId="1E17596E" w:rsidR="00BC5E25" w:rsidRPr="0047330C" w:rsidRDefault="00BC5E25" w:rsidP="00F8673A">
      <w:pPr>
        <w:pStyle w:val="GOSTScript"/>
        <w:ind w:left="142" w:firstLine="142"/>
      </w:pPr>
      <w:r w:rsidRPr="0047330C">
        <w:tab/>
        <w:t>&lt;BasicRequisites_ReportDate&gt;</w:t>
      </w:r>
      <w:r w:rsidR="00ED4233" w:rsidRPr="0047330C">
        <w:t>2021</w:t>
      </w:r>
      <w:r w:rsidR="00B93D35" w:rsidRPr="0047330C">
        <w:t>-</w:t>
      </w:r>
      <w:r w:rsidR="00ED4233" w:rsidRPr="0047330C">
        <w:t>04</w:t>
      </w:r>
      <w:r w:rsidR="00B93D35" w:rsidRPr="0047330C">
        <w:t>-</w:t>
      </w:r>
      <w:r w:rsidR="00ED4233" w:rsidRPr="0047330C">
        <w:t>06</w:t>
      </w:r>
      <w:r w:rsidRPr="0047330C">
        <w:t>&lt;/BasicRequisites_ReportDate&gt;</w:t>
      </w:r>
    </w:p>
    <w:p w14:paraId="5E6DED61" w14:textId="425368F3" w:rsidR="00BC5E25" w:rsidRPr="0047330C" w:rsidRDefault="00BC5E25" w:rsidP="00F8673A">
      <w:pPr>
        <w:pStyle w:val="GOSTScript"/>
        <w:ind w:left="142" w:firstLine="142"/>
      </w:pPr>
      <w:r w:rsidRPr="0047330C">
        <w:lastRenderedPageBreak/>
        <w:tab/>
        <w:t>&lt;LegalEntity_NameUL&gt;</w:t>
      </w:r>
      <w:r w:rsidR="00B93D35" w:rsidRPr="0047330C">
        <w:t xml:space="preserve">АО </w:t>
      </w:r>
      <w:r w:rsidR="00773319" w:rsidRPr="0047330C">
        <w:t>"</w:t>
      </w:r>
      <w:r w:rsidR="00B93D35" w:rsidRPr="0047330C">
        <w:t>РОССИЙСКИЕ КОСМИЧЕСКИЕ СИСТЕМЫ</w:t>
      </w:r>
      <w:r w:rsidR="00773319" w:rsidRPr="0047330C">
        <w:t>"</w:t>
      </w:r>
      <w:r w:rsidRPr="0047330C">
        <w:t>&lt;/LegalEntity_NameUL&gt;</w:t>
      </w:r>
    </w:p>
    <w:p w14:paraId="10D93A56" w14:textId="5A36D6A6" w:rsidR="00BC5E25" w:rsidRPr="0047330C" w:rsidRDefault="00BC5E25">
      <w:pPr>
        <w:pStyle w:val="GOSTScript"/>
        <w:ind w:left="142" w:firstLine="142"/>
      </w:pPr>
      <w:r w:rsidRPr="0047330C">
        <w:tab/>
        <w:t>&lt;LegalEntity_CodeReestr&gt;</w:t>
      </w:r>
      <w:r w:rsidR="00B93D35" w:rsidRPr="0047330C">
        <w:t>001Э2344</w:t>
      </w:r>
      <w:r w:rsidRPr="0047330C">
        <w:t>&lt;/LegalEntity_CodeReestr&gt;</w:t>
      </w:r>
    </w:p>
    <w:p w14:paraId="789FBA19" w14:textId="2F89FC34" w:rsidR="00BC5E25" w:rsidRPr="0047330C" w:rsidRDefault="00BC5E25" w:rsidP="00F8673A">
      <w:pPr>
        <w:pStyle w:val="GOSTScript"/>
        <w:ind w:left="142" w:firstLine="142"/>
      </w:pPr>
      <w:r w:rsidRPr="0047330C">
        <w:tab/>
        <w:t>&lt;StatmAccept_DocDate&gt;</w:t>
      </w:r>
      <w:r w:rsidR="00ED4233" w:rsidRPr="0047330C">
        <w:t>2021</w:t>
      </w:r>
      <w:r w:rsidR="00B93D35" w:rsidRPr="0047330C">
        <w:t>-</w:t>
      </w:r>
      <w:r w:rsidR="00ED4233" w:rsidRPr="0047330C">
        <w:t>04</w:t>
      </w:r>
      <w:r w:rsidR="00B93D35" w:rsidRPr="0047330C">
        <w:t>-</w:t>
      </w:r>
      <w:r w:rsidR="00ED4233" w:rsidRPr="0047330C">
        <w:t>06</w:t>
      </w:r>
      <w:r w:rsidRPr="0047330C">
        <w:t>&lt;/StatmAccept_DocDate&gt;</w:t>
      </w:r>
    </w:p>
    <w:p w14:paraId="22B34E84" w14:textId="0ACC92A7" w:rsidR="00BC5E25" w:rsidRPr="0047330C" w:rsidRDefault="00BC5E25" w:rsidP="00F8673A">
      <w:pPr>
        <w:pStyle w:val="GOSTScript"/>
        <w:ind w:left="142" w:firstLine="142"/>
      </w:pPr>
      <w:r w:rsidRPr="0047330C">
        <w:tab/>
        <w:t>&lt;StatmAccept_TypeRequest code=</w:t>
      </w:r>
      <w:r w:rsidR="00773319" w:rsidRPr="0047330C">
        <w:t>"</w:t>
      </w:r>
      <w:r w:rsidRPr="0047330C">
        <w:t>1</w:t>
      </w:r>
      <w:r w:rsidR="00773319" w:rsidRPr="0047330C">
        <w:t>"</w:t>
      </w:r>
      <w:r w:rsidRPr="0047330C">
        <w:t>&gt;</w:t>
      </w:r>
      <w:r w:rsidR="00B93D35" w:rsidRPr="0047330C">
        <w:t>Итоговый</w:t>
      </w:r>
      <w:r w:rsidRPr="0047330C">
        <w:t>&lt;/StatmAccept_TypeRequest&gt;</w:t>
      </w:r>
    </w:p>
    <w:p w14:paraId="53D7D3FA" w14:textId="7F88425D" w:rsidR="00BC5E25" w:rsidRPr="0047330C" w:rsidRDefault="00BC5E25" w:rsidP="00F8673A">
      <w:pPr>
        <w:pStyle w:val="GOSTScript"/>
        <w:ind w:left="142" w:firstLine="142"/>
      </w:pPr>
      <w:r w:rsidRPr="0047330C">
        <w:tab/>
        <w:t>&lt;StatmAccept_</w:t>
      </w:r>
      <w:r w:rsidR="00435E70" w:rsidRPr="0047330C">
        <w:t>FAccept</w:t>
      </w:r>
      <w:r w:rsidRPr="0047330C">
        <w:t>&gt;true&lt;/StatmAccept_</w:t>
      </w:r>
      <w:r w:rsidR="00435E70" w:rsidRPr="0047330C">
        <w:t>FAccept</w:t>
      </w:r>
      <w:r w:rsidRPr="0047330C">
        <w:t>&gt;</w:t>
      </w:r>
    </w:p>
    <w:p w14:paraId="19EBF63D" w14:textId="1079AEEB" w:rsidR="00BC5E25" w:rsidRPr="0047330C" w:rsidRDefault="00BC5E25" w:rsidP="00F8673A">
      <w:pPr>
        <w:pStyle w:val="GOSTScript"/>
        <w:ind w:left="142" w:firstLine="142"/>
      </w:pPr>
      <w:r w:rsidRPr="0047330C">
        <w:tab/>
        <w:t>&lt;BasicRequisites_BudgetCode&gt;</w:t>
      </w:r>
      <w:r w:rsidR="00B93D35" w:rsidRPr="0047330C">
        <w:t>80365498</w:t>
      </w:r>
      <w:r w:rsidRPr="0047330C">
        <w:t>&lt;/BasicRequisites_BudgetCode&gt;</w:t>
      </w:r>
    </w:p>
    <w:p w14:paraId="0C524287" w14:textId="21A771A4" w:rsidR="00BC5E25" w:rsidRPr="0047330C" w:rsidRDefault="00BC5E25" w:rsidP="00F8673A">
      <w:pPr>
        <w:pStyle w:val="GOSTScript"/>
        <w:ind w:left="142" w:firstLine="142"/>
      </w:pPr>
      <w:r w:rsidRPr="0047330C">
        <w:tab/>
        <w:t>&lt;ORFK_NameFK&gt;</w:t>
      </w:r>
      <w:r w:rsidR="00B93D35" w:rsidRPr="0047330C">
        <w:t>Управление Федереального казначейства по г.Москва</w:t>
      </w:r>
      <w:r w:rsidRPr="0047330C">
        <w:t>&lt;/ORFK_NameFK&gt;</w:t>
      </w:r>
    </w:p>
    <w:p w14:paraId="4ACEE9A4" w14:textId="5A5D5646" w:rsidR="00BC5E25" w:rsidRPr="0047330C" w:rsidRDefault="00BC5E25" w:rsidP="00F8673A">
      <w:pPr>
        <w:pStyle w:val="GOSTScript"/>
        <w:ind w:left="142" w:firstLine="142"/>
      </w:pPr>
      <w:r w:rsidRPr="0047330C">
        <w:tab/>
        <w:t>&lt;ORFK_CodeFK&gt;</w:t>
      </w:r>
      <w:r w:rsidR="00B93D35" w:rsidRPr="0047330C">
        <w:t>3205</w:t>
      </w:r>
      <w:r w:rsidRPr="0047330C">
        <w:t>&lt;/ORFK_CodeFK&gt;</w:t>
      </w:r>
    </w:p>
    <w:p w14:paraId="7EE6260B" w14:textId="61144986" w:rsidR="00BC5E25" w:rsidRPr="0047330C" w:rsidRDefault="00BC5E25" w:rsidP="00F8673A">
      <w:pPr>
        <w:pStyle w:val="GOSTScript"/>
        <w:ind w:left="142" w:firstLine="142"/>
      </w:pPr>
      <w:r w:rsidRPr="0047330C">
        <w:tab/>
        <w:t>&lt;ORFK_TOFKsvrCode&gt;</w:t>
      </w:r>
      <w:r w:rsidR="00B93D35" w:rsidRPr="0047330C">
        <w:t>001Э2345</w:t>
      </w:r>
      <w:r w:rsidRPr="0047330C">
        <w:t>&lt;/ORFK_TOFKsvrCode&gt;</w:t>
      </w:r>
    </w:p>
    <w:p w14:paraId="5E4E82A8" w14:textId="77777777" w:rsidR="00BC5E25" w:rsidRPr="0047330C" w:rsidRDefault="00BC5E25" w:rsidP="00F8673A">
      <w:pPr>
        <w:pStyle w:val="GOSTScript"/>
        <w:ind w:left="142" w:firstLine="142"/>
      </w:pPr>
      <w:r w:rsidRPr="0047330C">
        <w:t>&lt;/self:TSE_ReportRequest&gt;</w:t>
      </w:r>
    </w:p>
    <w:p w14:paraId="17A1750C" w14:textId="5C455B10" w:rsidR="0051313B" w:rsidRPr="0047330C" w:rsidRDefault="0051313B" w:rsidP="004A3A78">
      <w:pPr>
        <w:pStyle w:val="25"/>
      </w:pPr>
      <w:bookmarkStart w:id="756" w:name="_Toc8908966"/>
      <w:bookmarkStart w:id="757" w:name="_Toc8912933"/>
      <w:bookmarkStart w:id="758" w:name="_Toc9270184"/>
      <w:bookmarkStart w:id="759" w:name="_Toc9513758"/>
      <w:bookmarkStart w:id="760" w:name="_Toc9936735"/>
      <w:bookmarkStart w:id="761" w:name="_Toc9948034"/>
      <w:bookmarkStart w:id="762" w:name="_Toc228281441"/>
      <w:bookmarkEnd w:id="756"/>
      <w:bookmarkEnd w:id="757"/>
      <w:bookmarkEnd w:id="758"/>
      <w:bookmarkEnd w:id="759"/>
      <w:bookmarkEnd w:id="760"/>
      <w:bookmarkEnd w:id="761"/>
      <w:r w:rsidRPr="0047330C">
        <w:t>Описание документа «</w:t>
      </w:r>
      <w:bookmarkStart w:id="763" w:name="OLE_LINK285"/>
      <w:bookmarkStart w:id="764" w:name="OLE_LINK286"/>
      <w:r w:rsidRPr="0047330C">
        <w:t>Уведомление об уточнении операций клиента» (ф. 0531852)</w:t>
      </w:r>
      <w:bookmarkEnd w:id="762"/>
      <w:bookmarkEnd w:id="763"/>
      <w:bookmarkEnd w:id="764"/>
    </w:p>
    <w:p w14:paraId="61D63969" w14:textId="77777777" w:rsidR="004A3A78" w:rsidRPr="0047330C" w:rsidRDefault="004A3A78" w:rsidP="004A3A78">
      <w:pPr>
        <w:pStyle w:val="GOSTNormal"/>
      </w:pPr>
      <w:bookmarkStart w:id="765" w:name="_Toc532289280"/>
      <w:bookmarkStart w:id="766" w:name="_Toc532294287"/>
      <w:bookmarkStart w:id="767" w:name="_Toc532289281"/>
      <w:bookmarkStart w:id="768" w:name="_Toc532294288"/>
      <w:bookmarkStart w:id="769" w:name="_Toc532289282"/>
      <w:bookmarkStart w:id="770" w:name="_Toc532294289"/>
      <w:bookmarkStart w:id="771" w:name="_Toc532289283"/>
      <w:bookmarkStart w:id="772" w:name="_Toc532294290"/>
      <w:bookmarkStart w:id="773" w:name="_Toc532289284"/>
      <w:bookmarkStart w:id="774" w:name="_Toc532294291"/>
      <w:bookmarkStart w:id="775" w:name="_Toc532289285"/>
      <w:bookmarkStart w:id="776" w:name="_Toc532294292"/>
      <w:bookmarkStart w:id="777" w:name="_Toc532289286"/>
      <w:bookmarkStart w:id="778" w:name="_Toc532294293"/>
      <w:bookmarkStart w:id="779" w:name="_Toc532289287"/>
      <w:bookmarkStart w:id="780" w:name="_Toc532294294"/>
      <w:bookmarkStart w:id="781" w:name="_Toc532289288"/>
      <w:bookmarkStart w:id="782" w:name="_Toc532294295"/>
      <w:bookmarkStart w:id="783" w:name="_Toc532289289"/>
      <w:bookmarkStart w:id="784" w:name="_Toc532294296"/>
      <w:bookmarkStart w:id="785" w:name="_Toc532289290"/>
      <w:bookmarkStart w:id="786" w:name="_Toc532294297"/>
      <w:bookmarkStart w:id="787" w:name="_Toc532289291"/>
      <w:bookmarkStart w:id="788" w:name="_Toc532294298"/>
      <w:bookmarkStart w:id="789" w:name="_Toc532289292"/>
      <w:bookmarkStart w:id="790" w:name="_Toc532294299"/>
      <w:bookmarkStart w:id="791" w:name="_Toc532289293"/>
      <w:bookmarkStart w:id="792" w:name="_Toc532294300"/>
      <w:bookmarkStart w:id="793" w:name="_Toc532289294"/>
      <w:bookmarkStart w:id="794" w:name="_Toc532294301"/>
      <w:bookmarkStart w:id="795" w:name="_Toc532289295"/>
      <w:bookmarkStart w:id="796" w:name="_Toc532294302"/>
      <w:bookmarkStart w:id="797" w:name="_Toc532289296"/>
      <w:bookmarkStart w:id="798" w:name="_Toc532294303"/>
      <w:bookmarkStart w:id="799" w:name="_Toc532289297"/>
      <w:bookmarkStart w:id="800" w:name="_Toc532294304"/>
      <w:bookmarkStart w:id="801" w:name="_Toc532289298"/>
      <w:bookmarkStart w:id="802" w:name="_Toc532294305"/>
      <w:bookmarkStart w:id="803" w:name="_Toc532289299"/>
      <w:bookmarkStart w:id="804" w:name="_Toc532294306"/>
      <w:bookmarkStart w:id="805" w:name="_Toc532289300"/>
      <w:bookmarkStart w:id="806" w:name="_Toc532294307"/>
      <w:bookmarkStart w:id="807" w:name="_Toc532289301"/>
      <w:bookmarkStart w:id="808" w:name="_Toc532294308"/>
      <w:bookmarkStart w:id="809" w:name="_Toc532289302"/>
      <w:bookmarkStart w:id="810" w:name="_Toc532294309"/>
      <w:bookmarkStart w:id="811" w:name="_Toc532289303"/>
      <w:bookmarkStart w:id="812" w:name="_Toc532294310"/>
      <w:bookmarkStart w:id="813" w:name="_Toc532289304"/>
      <w:bookmarkStart w:id="814" w:name="_Toc532294311"/>
      <w:bookmarkStart w:id="815" w:name="_Toc532289305"/>
      <w:bookmarkStart w:id="816" w:name="_Toc532294312"/>
      <w:bookmarkStart w:id="817" w:name="_Toc532289306"/>
      <w:bookmarkStart w:id="818" w:name="_Toc532294313"/>
      <w:bookmarkStart w:id="819" w:name="_Toc532289307"/>
      <w:bookmarkStart w:id="820" w:name="_Toc532294314"/>
      <w:bookmarkStart w:id="821" w:name="_Toc532289308"/>
      <w:bookmarkStart w:id="822" w:name="_Toc532294315"/>
      <w:bookmarkStart w:id="823" w:name="_Toc532289309"/>
      <w:bookmarkStart w:id="824" w:name="_Toc532294316"/>
      <w:bookmarkStart w:id="825" w:name="_Toc532289310"/>
      <w:bookmarkStart w:id="826" w:name="_Toc532294317"/>
      <w:bookmarkStart w:id="827" w:name="_Toc532289311"/>
      <w:bookmarkStart w:id="828" w:name="_Toc532294318"/>
      <w:bookmarkStart w:id="829" w:name="_Toc532289312"/>
      <w:bookmarkStart w:id="830" w:name="_Toc532294319"/>
      <w:bookmarkStart w:id="831" w:name="_Toc532289313"/>
      <w:bookmarkStart w:id="832" w:name="_Toc532294320"/>
      <w:bookmarkStart w:id="833" w:name="_Toc532289314"/>
      <w:bookmarkStart w:id="834" w:name="_Toc532294321"/>
      <w:bookmarkStart w:id="835" w:name="_Toc532289315"/>
      <w:bookmarkStart w:id="836" w:name="_Toc532294322"/>
      <w:bookmarkStart w:id="837" w:name="_Toc532289316"/>
      <w:bookmarkStart w:id="838" w:name="_Toc532294323"/>
      <w:bookmarkStart w:id="839" w:name="_Toc531691552"/>
      <w:bookmarkStart w:id="840" w:name="_Toc532289317"/>
      <w:bookmarkStart w:id="841" w:name="_Toc53229432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r w:rsidRPr="0047330C">
        <w:t xml:space="preserve">Документ «Уведомление об уточнении операций клиента» (ф. 0531852) предназначен для уточнения (выяснения) невыясненных поступлений, учтенных в составе общего остатка на счетах ЦС обслуживания, открытых для учета средств клиентов, а также для уточнения операций по кассовым выплатам, отраженным на л/с ЮЛ. </w:t>
      </w:r>
    </w:p>
    <w:p w14:paraId="72655C84" w14:textId="75CAC00C" w:rsidR="004A3A78" w:rsidRPr="0047330C" w:rsidRDefault="004A3A78" w:rsidP="004A3A78">
      <w:pPr>
        <w:pStyle w:val="GOSTNameTable"/>
      </w:pPr>
      <w:r w:rsidRPr="0047330C">
        <w:fldChar w:fldCharType="begin"/>
      </w:r>
      <w:r w:rsidRPr="0047330C">
        <w:instrText>SEQ Таблица \* ARABIC</w:instrText>
      </w:r>
      <w:r w:rsidRPr="0047330C">
        <w:fldChar w:fldCharType="separate"/>
      </w:r>
      <w:bookmarkStart w:id="842" w:name="_Toc228281676"/>
      <w:r w:rsidR="00BB6FF0">
        <w:rPr>
          <w:noProof/>
        </w:rPr>
        <w:t>62</w:t>
      </w:r>
      <w:r w:rsidRPr="0047330C">
        <w:rPr>
          <w:noProof/>
        </w:rPr>
        <w:fldChar w:fldCharType="end"/>
      </w:r>
      <w:r w:rsidR="002F6E3F" w:rsidRPr="0047330C">
        <w:t xml:space="preserve"> – </w:t>
      </w:r>
      <w:r w:rsidRPr="0047330C">
        <w:t>Маршрут документа «Уведомление об уточнении операций клиента» (ф. 0531852)</w:t>
      </w:r>
      <w:bookmarkEnd w:id="842"/>
    </w:p>
    <w:tbl>
      <w:tblPr>
        <w:tblStyle w:val="GOSTTable"/>
        <w:tblW w:w="5000" w:type="pct"/>
        <w:tblLook w:val="01E0" w:firstRow="1" w:lastRow="1" w:firstColumn="1" w:lastColumn="1" w:noHBand="0" w:noVBand="0"/>
      </w:tblPr>
      <w:tblGrid>
        <w:gridCol w:w="2559"/>
        <w:gridCol w:w="2550"/>
        <w:gridCol w:w="4585"/>
      </w:tblGrid>
      <w:tr w:rsidR="003A3D68" w:rsidRPr="0047330C" w14:paraId="52B6C6C7" w14:textId="77777777" w:rsidTr="003A3D68">
        <w:trPr>
          <w:cnfStyle w:val="100000000000" w:firstRow="1" w:lastRow="0" w:firstColumn="0" w:lastColumn="0" w:oddVBand="0" w:evenVBand="0" w:oddHBand="0" w:evenHBand="0" w:firstRowFirstColumn="0" w:firstRowLastColumn="0" w:lastRowFirstColumn="0" w:lastRowLastColumn="0"/>
        </w:trPr>
        <w:tc>
          <w:tcPr>
            <w:tcW w:w="1320" w:type="pct"/>
          </w:tcPr>
          <w:p w14:paraId="359B18F5" w14:textId="77777777" w:rsidR="004A3A78" w:rsidRPr="0047330C" w:rsidRDefault="004A3A78" w:rsidP="00EB60A8">
            <w:pPr>
              <w:pStyle w:val="GOSTTableHead"/>
            </w:pPr>
            <w:r w:rsidRPr="0047330C">
              <w:t>Отправитель</w:t>
            </w:r>
          </w:p>
        </w:tc>
        <w:tc>
          <w:tcPr>
            <w:tcW w:w="1315" w:type="pct"/>
          </w:tcPr>
          <w:p w14:paraId="1A194327" w14:textId="77777777" w:rsidR="004A3A78" w:rsidRPr="0047330C" w:rsidRDefault="004A3A78" w:rsidP="00EB60A8">
            <w:pPr>
              <w:pStyle w:val="GOSTTableHead"/>
            </w:pPr>
            <w:r w:rsidRPr="0047330C">
              <w:t>Получатель</w:t>
            </w:r>
          </w:p>
        </w:tc>
        <w:tc>
          <w:tcPr>
            <w:tcW w:w="2365" w:type="pct"/>
          </w:tcPr>
          <w:p w14:paraId="5631E1F8" w14:textId="77777777" w:rsidR="004A3A78" w:rsidRPr="0047330C" w:rsidRDefault="004A3A78" w:rsidP="00EB60A8">
            <w:pPr>
              <w:pStyle w:val="GOSTTableHead"/>
            </w:pPr>
            <w:r w:rsidRPr="0047330C">
              <w:t>Примечание</w:t>
            </w:r>
          </w:p>
        </w:tc>
      </w:tr>
      <w:tr w:rsidR="003A3D68" w:rsidRPr="0047330C" w14:paraId="3189999A" w14:textId="77777777" w:rsidTr="003A3D68">
        <w:trPr>
          <w:cnfStyle w:val="000000100000" w:firstRow="0" w:lastRow="0" w:firstColumn="0" w:lastColumn="0" w:oddVBand="0" w:evenVBand="0" w:oddHBand="1" w:evenHBand="0" w:firstRowFirstColumn="0" w:firstRowLastColumn="0" w:lastRowFirstColumn="0" w:lastRowLastColumn="0"/>
          <w:trHeight w:val="310"/>
        </w:trPr>
        <w:tc>
          <w:tcPr>
            <w:tcW w:w="1320" w:type="pct"/>
          </w:tcPr>
          <w:p w14:paraId="48F49869" w14:textId="77777777" w:rsidR="004A3A78" w:rsidRPr="0047330C" w:rsidRDefault="004A3A78" w:rsidP="003A3D68">
            <w:pPr>
              <w:pStyle w:val="GOSTTablenorm"/>
            </w:pPr>
            <w:r w:rsidRPr="0047330C">
              <w:t>ЮЛ НУБП</w:t>
            </w:r>
          </w:p>
        </w:tc>
        <w:tc>
          <w:tcPr>
            <w:tcW w:w="1315" w:type="pct"/>
          </w:tcPr>
          <w:p w14:paraId="6A87BEFF" w14:textId="77777777" w:rsidR="004A3A78" w:rsidRPr="0047330C" w:rsidRDefault="004A3A78" w:rsidP="003A3D68">
            <w:pPr>
              <w:pStyle w:val="GOSTTablenorm"/>
            </w:pPr>
            <w:r w:rsidRPr="0047330C">
              <w:rPr>
                <w:szCs w:val="22"/>
              </w:rPr>
              <w:t>ТОФК (Компонент КС ПУР ЭБ)</w:t>
            </w:r>
          </w:p>
        </w:tc>
        <w:tc>
          <w:tcPr>
            <w:tcW w:w="2365" w:type="pct"/>
          </w:tcPr>
          <w:p w14:paraId="74B72815" w14:textId="77777777" w:rsidR="004A3A78" w:rsidRPr="0047330C" w:rsidRDefault="004A3A78" w:rsidP="003A3D68">
            <w:pPr>
              <w:pStyle w:val="GOSTTablenorm"/>
            </w:pPr>
          </w:p>
        </w:tc>
      </w:tr>
      <w:tr w:rsidR="003A3D68" w:rsidRPr="0047330C" w14:paraId="1975173E" w14:textId="77777777" w:rsidTr="003A3D68">
        <w:trPr>
          <w:cnfStyle w:val="000000010000" w:firstRow="0" w:lastRow="0" w:firstColumn="0" w:lastColumn="0" w:oddVBand="0" w:evenVBand="0" w:oddHBand="0" w:evenHBand="1" w:firstRowFirstColumn="0" w:firstRowLastColumn="0" w:lastRowFirstColumn="0" w:lastRowLastColumn="0"/>
          <w:trHeight w:val="310"/>
        </w:trPr>
        <w:tc>
          <w:tcPr>
            <w:tcW w:w="1320" w:type="pct"/>
          </w:tcPr>
          <w:p w14:paraId="06D6790C" w14:textId="77777777" w:rsidR="004A3A78" w:rsidRPr="0047330C" w:rsidRDefault="004A3A78" w:rsidP="003A3D68">
            <w:pPr>
              <w:pStyle w:val="GOSTTablenorm"/>
            </w:pPr>
            <w:r w:rsidRPr="0047330C">
              <w:rPr>
                <w:szCs w:val="22"/>
              </w:rPr>
              <w:t>ТОФК (Компонент КС ПУР ЭБ)</w:t>
            </w:r>
          </w:p>
        </w:tc>
        <w:tc>
          <w:tcPr>
            <w:tcW w:w="1315" w:type="pct"/>
          </w:tcPr>
          <w:p w14:paraId="6CEE7B80" w14:textId="77777777" w:rsidR="004A3A78" w:rsidRPr="0047330C" w:rsidRDefault="004A3A78" w:rsidP="003A3D68">
            <w:pPr>
              <w:pStyle w:val="GOSTTablenorm"/>
              <w:rPr>
                <w:szCs w:val="22"/>
              </w:rPr>
            </w:pPr>
            <w:r w:rsidRPr="0047330C">
              <w:t>ЮЛ НУБП</w:t>
            </w:r>
          </w:p>
        </w:tc>
        <w:tc>
          <w:tcPr>
            <w:tcW w:w="2365" w:type="pct"/>
          </w:tcPr>
          <w:p w14:paraId="1404DBE8" w14:textId="77777777" w:rsidR="004A3A78" w:rsidRPr="0047330C" w:rsidRDefault="004A3A78" w:rsidP="003A3D68">
            <w:pPr>
              <w:pStyle w:val="GOSTTablenorm"/>
            </w:pPr>
          </w:p>
        </w:tc>
      </w:tr>
      <w:tr w:rsidR="003A3D68" w:rsidRPr="0047330C" w14:paraId="1A0FF643" w14:textId="77777777" w:rsidTr="003A3D68">
        <w:trPr>
          <w:cnfStyle w:val="000000100000" w:firstRow="0" w:lastRow="0" w:firstColumn="0" w:lastColumn="0" w:oddVBand="0" w:evenVBand="0" w:oddHBand="1" w:evenHBand="0" w:firstRowFirstColumn="0" w:firstRowLastColumn="0" w:lastRowFirstColumn="0" w:lastRowLastColumn="0"/>
          <w:trHeight w:val="310"/>
        </w:trPr>
        <w:tc>
          <w:tcPr>
            <w:tcW w:w="1320" w:type="pct"/>
          </w:tcPr>
          <w:p w14:paraId="3C0975B3" w14:textId="72C0C0A9" w:rsidR="004A3A78" w:rsidRPr="0047330C" w:rsidRDefault="003A3D68" w:rsidP="003A3D68">
            <w:pPr>
              <w:pStyle w:val="GOSTTablenorm"/>
              <w:rPr>
                <w:szCs w:val="22"/>
              </w:rPr>
            </w:pPr>
            <w:r w:rsidRPr="0047330C">
              <w:rPr>
                <w:szCs w:val="22"/>
              </w:rPr>
              <w:t xml:space="preserve">Клиент АУ, </w:t>
            </w:r>
            <w:r w:rsidR="004A3A78" w:rsidRPr="0047330C">
              <w:rPr>
                <w:szCs w:val="22"/>
              </w:rPr>
              <w:t>БУ</w:t>
            </w:r>
          </w:p>
        </w:tc>
        <w:tc>
          <w:tcPr>
            <w:tcW w:w="1315" w:type="pct"/>
          </w:tcPr>
          <w:p w14:paraId="51F51524" w14:textId="4B3FE0B4" w:rsidR="004A3A78" w:rsidRPr="0047330C" w:rsidRDefault="003A3D68" w:rsidP="003A3D68">
            <w:pPr>
              <w:pStyle w:val="GOSTTablenorm"/>
            </w:pPr>
            <w:r w:rsidRPr="0047330C">
              <w:t xml:space="preserve">ТОФК (Компонент АУ, </w:t>
            </w:r>
            <w:r w:rsidR="004A3A78" w:rsidRPr="0047330C">
              <w:t>БУ ПУР ЭБ)</w:t>
            </w:r>
          </w:p>
        </w:tc>
        <w:tc>
          <w:tcPr>
            <w:tcW w:w="2365" w:type="pct"/>
          </w:tcPr>
          <w:p w14:paraId="4238D9FF" w14:textId="77777777" w:rsidR="004A3A78" w:rsidRPr="0047330C" w:rsidRDefault="004A3A78" w:rsidP="003A3D68">
            <w:pPr>
              <w:pStyle w:val="GOSTTablenorm"/>
            </w:pPr>
          </w:p>
        </w:tc>
      </w:tr>
    </w:tbl>
    <w:p w14:paraId="71672E05" w14:textId="516812E4" w:rsidR="004A3A78" w:rsidRPr="0047330C" w:rsidRDefault="004A3A78" w:rsidP="004A3A78">
      <w:pPr>
        <w:pStyle w:val="32"/>
      </w:pPr>
      <w:bookmarkStart w:id="843" w:name="_Toc81393539"/>
      <w:bookmarkStart w:id="844" w:name="_Toc228281442"/>
      <w:r w:rsidRPr="0047330C">
        <w:lastRenderedPageBreak/>
        <w:t xml:space="preserve">Описание </w:t>
      </w:r>
      <w:bookmarkEnd w:id="843"/>
      <w:r w:rsidR="00AF2ADB" w:rsidRPr="0047330C">
        <w:t>комплексного типа «tTSE_0531852_D12»</w:t>
      </w:r>
      <w:bookmarkEnd w:id="844"/>
    </w:p>
    <w:p w14:paraId="0218347B" w14:textId="2F35C471" w:rsidR="004A3A78" w:rsidRPr="0047330C" w:rsidRDefault="004A3A78" w:rsidP="004A3A78">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845" w:name="_Ref530414508"/>
      <w:bookmarkStart w:id="846" w:name="_Toc228281677"/>
      <w:r w:rsidR="00BB6FF0">
        <w:rPr>
          <w:noProof/>
        </w:rPr>
        <w:t>63</w:t>
      </w:r>
      <w:bookmarkEnd w:id="845"/>
      <w:r w:rsidRPr="0047330C">
        <w:rPr>
          <w:noProof/>
        </w:rPr>
        <w:fldChar w:fldCharType="end"/>
      </w:r>
      <w:r w:rsidR="002F6E3F" w:rsidRPr="0047330C">
        <w:t xml:space="preserve"> – </w:t>
      </w:r>
      <w:r w:rsidRPr="0047330C">
        <w:t>Описание комплексного типа «tTSE_0531852_D12»</w:t>
      </w:r>
      <w:bookmarkEnd w:id="846"/>
    </w:p>
    <w:tbl>
      <w:tblPr>
        <w:tblStyle w:val="GOSTTable"/>
        <w:tblW w:w="5000" w:type="pct"/>
        <w:tblLayout w:type="fixed"/>
        <w:tblLook w:val="04A0" w:firstRow="1" w:lastRow="0" w:firstColumn="1" w:lastColumn="0" w:noHBand="0" w:noVBand="1"/>
      </w:tblPr>
      <w:tblGrid>
        <w:gridCol w:w="1701"/>
        <w:gridCol w:w="1701"/>
        <w:gridCol w:w="567"/>
        <w:gridCol w:w="1134"/>
        <w:gridCol w:w="567"/>
        <w:gridCol w:w="4024"/>
      </w:tblGrid>
      <w:tr w:rsidR="003A3D68" w:rsidRPr="0047330C" w14:paraId="254B0C75" w14:textId="77777777" w:rsidTr="003A3D68">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75A20FD2" w14:textId="77777777" w:rsidR="004A3A78" w:rsidRPr="0047330C" w:rsidRDefault="004A3A78" w:rsidP="00EB60A8">
            <w:pPr>
              <w:pStyle w:val="GOSTTableHead"/>
              <w:rPr>
                <w:szCs w:val="22"/>
              </w:rPr>
            </w:pPr>
            <w:r w:rsidRPr="0047330C">
              <w:rPr>
                <w:szCs w:val="22"/>
              </w:rPr>
              <w:t>Наименование элемента</w:t>
            </w:r>
          </w:p>
        </w:tc>
        <w:tc>
          <w:tcPr>
            <w:tcW w:w="1701" w:type="dxa"/>
          </w:tcPr>
          <w:p w14:paraId="6545F3E2" w14:textId="77777777" w:rsidR="004A3A78" w:rsidRPr="0047330C" w:rsidRDefault="004A3A78" w:rsidP="00EB60A8">
            <w:pPr>
              <w:pStyle w:val="GOSTTableHead"/>
              <w:rPr>
                <w:szCs w:val="22"/>
              </w:rPr>
            </w:pPr>
            <w:r w:rsidRPr="0047330C">
              <w:rPr>
                <w:szCs w:val="22"/>
              </w:rPr>
              <w:t>Сокращенное наименование (код) элемента</w:t>
            </w:r>
          </w:p>
        </w:tc>
        <w:tc>
          <w:tcPr>
            <w:tcW w:w="567" w:type="dxa"/>
          </w:tcPr>
          <w:p w14:paraId="47AA1AF7" w14:textId="77777777" w:rsidR="004A3A78" w:rsidRPr="0047330C" w:rsidRDefault="004A3A78" w:rsidP="00EB60A8">
            <w:pPr>
              <w:pStyle w:val="GOSTTableHead"/>
              <w:rPr>
                <w:szCs w:val="22"/>
              </w:rPr>
            </w:pPr>
            <w:r w:rsidRPr="0047330C">
              <w:rPr>
                <w:szCs w:val="22"/>
              </w:rPr>
              <w:t>Тип</w:t>
            </w:r>
          </w:p>
        </w:tc>
        <w:tc>
          <w:tcPr>
            <w:tcW w:w="1134" w:type="dxa"/>
          </w:tcPr>
          <w:p w14:paraId="63D944DA" w14:textId="77777777" w:rsidR="004A3A78" w:rsidRPr="0047330C" w:rsidRDefault="004A3A78" w:rsidP="00EB60A8">
            <w:pPr>
              <w:pStyle w:val="GOSTTableHead"/>
              <w:rPr>
                <w:szCs w:val="22"/>
              </w:rPr>
            </w:pPr>
            <w:r w:rsidRPr="0047330C">
              <w:rPr>
                <w:szCs w:val="22"/>
              </w:rPr>
              <w:t>Формат элемента</w:t>
            </w:r>
          </w:p>
        </w:tc>
        <w:tc>
          <w:tcPr>
            <w:tcW w:w="567" w:type="dxa"/>
          </w:tcPr>
          <w:p w14:paraId="21335835" w14:textId="77777777" w:rsidR="004A3A78" w:rsidRPr="0047330C" w:rsidRDefault="004A3A78" w:rsidP="00EB60A8">
            <w:pPr>
              <w:pStyle w:val="GOSTTableHead"/>
              <w:rPr>
                <w:szCs w:val="22"/>
              </w:rPr>
            </w:pPr>
            <w:r w:rsidRPr="0047330C">
              <w:rPr>
                <w:szCs w:val="22"/>
              </w:rPr>
              <w:t>Обязательность</w:t>
            </w:r>
          </w:p>
        </w:tc>
        <w:tc>
          <w:tcPr>
            <w:tcW w:w="4024" w:type="dxa"/>
          </w:tcPr>
          <w:p w14:paraId="49CBAA24" w14:textId="77777777" w:rsidR="004A3A78" w:rsidRPr="0047330C" w:rsidRDefault="004A3A78" w:rsidP="00EB60A8">
            <w:pPr>
              <w:pStyle w:val="GOSTTableHead"/>
              <w:rPr>
                <w:szCs w:val="22"/>
              </w:rPr>
            </w:pPr>
            <w:r w:rsidRPr="0047330C">
              <w:rPr>
                <w:szCs w:val="22"/>
              </w:rPr>
              <w:t>Дополнительная информация</w:t>
            </w:r>
          </w:p>
        </w:tc>
      </w:tr>
      <w:tr w:rsidR="003A3D68" w:rsidRPr="0047330C" w14:paraId="3C9435BB" w14:textId="77777777" w:rsidTr="003A3D68">
        <w:trPr>
          <w:cnfStyle w:val="000000100000" w:firstRow="0" w:lastRow="0" w:firstColumn="0" w:lastColumn="0" w:oddVBand="0" w:evenVBand="0" w:oddHBand="1" w:evenHBand="0" w:firstRowFirstColumn="0" w:firstRowLastColumn="0" w:lastRowFirstColumn="0" w:lastRowLastColumn="0"/>
          <w:trHeight w:val="305"/>
        </w:trPr>
        <w:tc>
          <w:tcPr>
            <w:tcW w:w="1701" w:type="dxa"/>
          </w:tcPr>
          <w:p w14:paraId="4B29B520" w14:textId="77777777" w:rsidR="004A3A78" w:rsidRPr="0047330C" w:rsidRDefault="004A3A78" w:rsidP="003A3D68">
            <w:pPr>
              <w:pStyle w:val="GOSTTableHead"/>
              <w:ind w:left="57" w:right="57"/>
              <w:jc w:val="both"/>
              <w:rPr>
                <w:b w:val="0"/>
                <w:szCs w:val="22"/>
              </w:rPr>
            </w:pPr>
            <w:r w:rsidRPr="0047330C">
              <w:rPr>
                <w:b w:val="0"/>
                <w:szCs w:val="22"/>
              </w:rPr>
              <w:t>Тип документа</w:t>
            </w:r>
          </w:p>
        </w:tc>
        <w:tc>
          <w:tcPr>
            <w:tcW w:w="1701" w:type="dxa"/>
          </w:tcPr>
          <w:p w14:paraId="1A16778D" w14:textId="77777777" w:rsidR="004A3A78" w:rsidRPr="0047330C" w:rsidRDefault="004A3A78" w:rsidP="003A3D68">
            <w:pPr>
              <w:pStyle w:val="GOSTTableHead"/>
              <w:ind w:left="57" w:right="57"/>
              <w:jc w:val="both"/>
              <w:rPr>
                <w:b w:val="0"/>
                <w:szCs w:val="22"/>
              </w:rPr>
            </w:pPr>
            <w:r w:rsidRPr="0047330C">
              <w:rPr>
                <w:b w:val="0"/>
                <w:szCs w:val="22"/>
                <w:lang w:val="en-US"/>
              </w:rPr>
              <w:t>metaType</w:t>
            </w:r>
          </w:p>
        </w:tc>
        <w:tc>
          <w:tcPr>
            <w:tcW w:w="567" w:type="dxa"/>
          </w:tcPr>
          <w:p w14:paraId="6AF5176A" w14:textId="77777777" w:rsidR="004A3A78" w:rsidRPr="0047330C" w:rsidRDefault="004A3A78" w:rsidP="003A3D68">
            <w:pPr>
              <w:pStyle w:val="GOSTTableHead"/>
              <w:ind w:left="57" w:right="57"/>
              <w:jc w:val="both"/>
              <w:rPr>
                <w:b w:val="0"/>
                <w:szCs w:val="22"/>
              </w:rPr>
            </w:pPr>
            <w:r w:rsidRPr="0047330C">
              <w:rPr>
                <w:b w:val="0"/>
                <w:szCs w:val="22"/>
              </w:rPr>
              <w:t>А</w:t>
            </w:r>
          </w:p>
        </w:tc>
        <w:tc>
          <w:tcPr>
            <w:tcW w:w="1134" w:type="dxa"/>
          </w:tcPr>
          <w:p w14:paraId="57902A61" w14:textId="77777777" w:rsidR="004A3A78" w:rsidRPr="0047330C" w:rsidRDefault="004A3A78" w:rsidP="003A3D68">
            <w:pPr>
              <w:pStyle w:val="GOSTTableHead"/>
              <w:ind w:left="57" w:right="57"/>
              <w:jc w:val="both"/>
              <w:rPr>
                <w:b w:val="0"/>
                <w:szCs w:val="22"/>
              </w:rPr>
            </w:pPr>
            <w:r w:rsidRPr="0047330C">
              <w:rPr>
                <w:b w:val="0"/>
                <w:szCs w:val="22"/>
                <w:lang w:val="en-US"/>
              </w:rPr>
              <w:t>-</w:t>
            </w:r>
          </w:p>
        </w:tc>
        <w:tc>
          <w:tcPr>
            <w:tcW w:w="567" w:type="dxa"/>
          </w:tcPr>
          <w:p w14:paraId="50B6A23B" w14:textId="77777777" w:rsidR="004A3A78" w:rsidRPr="0047330C" w:rsidRDefault="004A3A78" w:rsidP="003A3D68">
            <w:pPr>
              <w:pStyle w:val="GOSTTableHead"/>
              <w:ind w:left="57" w:right="57"/>
              <w:jc w:val="both"/>
              <w:rPr>
                <w:b w:val="0"/>
                <w:szCs w:val="22"/>
              </w:rPr>
            </w:pPr>
            <w:r w:rsidRPr="0047330C">
              <w:rPr>
                <w:b w:val="0"/>
                <w:szCs w:val="22"/>
              </w:rPr>
              <w:t>Н</w:t>
            </w:r>
          </w:p>
        </w:tc>
        <w:tc>
          <w:tcPr>
            <w:tcW w:w="4024" w:type="dxa"/>
          </w:tcPr>
          <w:p w14:paraId="097A86DB" w14:textId="5B5CB2AC" w:rsidR="004A3A78" w:rsidRPr="0047330C" w:rsidRDefault="004A3A78" w:rsidP="003A3D68">
            <w:pPr>
              <w:pStyle w:val="GOSTTableHead"/>
              <w:ind w:left="57" w:right="57"/>
              <w:jc w:val="both"/>
              <w:rPr>
                <w:b w:val="0"/>
                <w:szCs w:val="22"/>
              </w:rPr>
            </w:pPr>
            <w:r w:rsidRPr="0047330C">
              <w:rPr>
                <w:b w:val="0"/>
                <w:szCs w:val="22"/>
              </w:rPr>
              <w:t>Служебный атрибут, обозначающий тип используемого документа. Указывается значение «</w:t>
            </w:r>
            <w:r w:rsidRPr="0047330C">
              <w:rPr>
                <w:b w:val="0"/>
                <w:szCs w:val="22"/>
                <w:lang w:val="en-US"/>
              </w:rPr>
              <w:t>formular</w:t>
            </w:r>
            <w:r w:rsidR="00D4028D" w:rsidRPr="0047330C">
              <w:rPr>
                <w:b w:val="0"/>
                <w:szCs w:val="22"/>
              </w:rPr>
              <w:t>»</w:t>
            </w:r>
          </w:p>
        </w:tc>
      </w:tr>
      <w:tr w:rsidR="003A3D68" w:rsidRPr="0047330C" w14:paraId="118C7574" w14:textId="77777777" w:rsidTr="003A3D68">
        <w:trPr>
          <w:cnfStyle w:val="000000010000" w:firstRow="0" w:lastRow="0" w:firstColumn="0" w:lastColumn="0" w:oddVBand="0" w:evenVBand="0" w:oddHBand="0" w:evenHBand="1" w:firstRowFirstColumn="0" w:firstRowLastColumn="0" w:lastRowFirstColumn="0" w:lastRowLastColumn="0"/>
          <w:trHeight w:val="282"/>
        </w:trPr>
        <w:tc>
          <w:tcPr>
            <w:tcW w:w="1701" w:type="dxa"/>
          </w:tcPr>
          <w:p w14:paraId="1CDE2D4A" w14:textId="77777777" w:rsidR="004A3A78" w:rsidRPr="0047330C" w:rsidRDefault="004A3A78" w:rsidP="003A3D68">
            <w:pPr>
              <w:pStyle w:val="GOSTTableHead"/>
              <w:ind w:left="57" w:right="57"/>
              <w:jc w:val="both"/>
              <w:rPr>
                <w:b w:val="0"/>
                <w:szCs w:val="22"/>
              </w:rPr>
            </w:pPr>
            <w:r w:rsidRPr="0047330C">
              <w:rPr>
                <w:b w:val="0"/>
                <w:szCs w:val="22"/>
              </w:rPr>
              <w:t>Версия структуры формуляра</w:t>
            </w:r>
          </w:p>
        </w:tc>
        <w:tc>
          <w:tcPr>
            <w:tcW w:w="1701" w:type="dxa"/>
          </w:tcPr>
          <w:p w14:paraId="127C2802" w14:textId="77777777" w:rsidR="004A3A78" w:rsidRPr="0047330C" w:rsidRDefault="004A3A78" w:rsidP="003A3D68">
            <w:pPr>
              <w:pStyle w:val="GOSTTableHead"/>
              <w:ind w:left="57" w:right="57"/>
              <w:jc w:val="both"/>
              <w:rPr>
                <w:b w:val="0"/>
                <w:szCs w:val="22"/>
              </w:rPr>
            </w:pPr>
            <w:r w:rsidRPr="0047330C">
              <w:rPr>
                <w:b w:val="0"/>
                <w:szCs w:val="22"/>
              </w:rPr>
              <w:t>Version</w:t>
            </w:r>
          </w:p>
        </w:tc>
        <w:tc>
          <w:tcPr>
            <w:tcW w:w="567" w:type="dxa"/>
          </w:tcPr>
          <w:p w14:paraId="40178A13" w14:textId="77777777" w:rsidR="004A3A78" w:rsidRPr="0047330C" w:rsidRDefault="004A3A78" w:rsidP="003A3D68">
            <w:pPr>
              <w:pStyle w:val="GOSTTableHead"/>
              <w:ind w:left="57" w:right="57"/>
              <w:jc w:val="both"/>
              <w:rPr>
                <w:b w:val="0"/>
                <w:szCs w:val="22"/>
              </w:rPr>
            </w:pPr>
            <w:r w:rsidRPr="0047330C">
              <w:rPr>
                <w:b w:val="0"/>
                <w:szCs w:val="22"/>
              </w:rPr>
              <w:t>А</w:t>
            </w:r>
          </w:p>
        </w:tc>
        <w:tc>
          <w:tcPr>
            <w:tcW w:w="1134" w:type="dxa"/>
          </w:tcPr>
          <w:p w14:paraId="6218E154" w14:textId="77777777" w:rsidR="004A3A78" w:rsidRPr="0047330C" w:rsidRDefault="004A3A78" w:rsidP="003A3D68">
            <w:pPr>
              <w:pStyle w:val="GOSTTableHead"/>
              <w:ind w:left="57" w:right="57"/>
              <w:jc w:val="both"/>
              <w:rPr>
                <w:b w:val="0"/>
                <w:szCs w:val="22"/>
              </w:rPr>
            </w:pPr>
            <w:r w:rsidRPr="0047330C">
              <w:rPr>
                <w:b w:val="0"/>
                <w:szCs w:val="22"/>
                <w:lang w:val="en-US"/>
              </w:rPr>
              <w:t>-</w:t>
            </w:r>
          </w:p>
        </w:tc>
        <w:tc>
          <w:tcPr>
            <w:tcW w:w="567" w:type="dxa"/>
          </w:tcPr>
          <w:p w14:paraId="6F8938F7" w14:textId="77777777" w:rsidR="004A3A78" w:rsidRPr="0047330C" w:rsidRDefault="004A3A78" w:rsidP="003A3D68">
            <w:pPr>
              <w:pStyle w:val="GOSTTableHead"/>
              <w:ind w:left="57" w:right="57"/>
              <w:jc w:val="both"/>
              <w:rPr>
                <w:b w:val="0"/>
                <w:szCs w:val="22"/>
              </w:rPr>
            </w:pPr>
            <w:r w:rsidRPr="0047330C">
              <w:rPr>
                <w:b w:val="0"/>
                <w:szCs w:val="22"/>
              </w:rPr>
              <w:t>О</w:t>
            </w:r>
          </w:p>
        </w:tc>
        <w:tc>
          <w:tcPr>
            <w:tcW w:w="4024" w:type="dxa"/>
          </w:tcPr>
          <w:p w14:paraId="7E5B59AE" w14:textId="03AF2B9D" w:rsidR="004A3A78" w:rsidRPr="0047330C" w:rsidRDefault="00EB60A8" w:rsidP="003A3D68">
            <w:pPr>
              <w:pStyle w:val="GOSTTableHead"/>
              <w:ind w:left="57" w:right="57"/>
              <w:jc w:val="both"/>
              <w:rPr>
                <w:b w:val="0"/>
                <w:szCs w:val="22"/>
              </w:rPr>
            </w:pPr>
            <w:r w:rsidRPr="0047330C">
              <w:rPr>
                <w:b w:val="0"/>
                <w:szCs w:val="22"/>
              </w:rPr>
              <w:t xml:space="preserve">Атрибут, содержащий номер версии документа согласно </w:t>
            </w:r>
            <w:r w:rsidRPr="0047330C">
              <w:rPr>
                <w:rFonts w:eastAsia="Calibri"/>
                <w:b w:val="0"/>
                <w:szCs w:val="22"/>
              </w:rPr>
              <w:t xml:space="preserve">таблице </w:t>
            </w:r>
            <w:r w:rsidRPr="0047330C">
              <w:rPr>
                <w:b w:val="0"/>
                <w:szCs w:val="22"/>
              </w:rPr>
              <w:fldChar w:fldCharType="begin"/>
            </w:r>
            <w:r w:rsidRPr="0047330C">
              <w:rPr>
                <w:rFonts w:eastAsia="Calibri"/>
                <w:b w:val="0"/>
                <w:szCs w:val="22"/>
              </w:rPr>
              <w:instrText xml:space="preserve"> REF _Ref536477439 \h </w:instrText>
            </w:r>
            <w:r w:rsidRPr="0047330C">
              <w:rPr>
                <w:b w:val="0"/>
                <w:szCs w:val="22"/>
              </w:rPr>
              <w:instrText xml:space="preserve"> \* MERGEFORMAT </w:instrText>
            </w:r>
            <w:r w:rsidRPr="0047330C">
              <w:rPr>
                <w:b w:val="0"/>
                <w:szCs w:val="22"/>
              </w:rPr>
            </w:r>
            <w:r w:rsidRPr="0047330C">
              <w:rPr>
                <w:b w:val="0"/>
                <w:szCs w:val="22"/>
              </w:rPr>
              <w:fldChar w:fldCharType="separate"/>
            </w:r>
            <w:r w:rsidR="00BB6FF0" w:rsidRPr="00BB6FF0">
              <w:rPr>
                <w:b w:val="0"/>
                <w:noProof/>
                <w:szCs w:val="22"/>
              </w:rPr>
              <w:t>2</w:t>
            </w:r>
            <w:r w:rsidRPr="0047330C">
              <w:rPr>
                <w:b w:val="0"/>
                <w:szCs w:val="22"/>
              </w:rPr>
              <w:fldChar w:fldCharType="end"/>
            </w:r>
          </w:p>
        </w:tc>
      </w:tr>
      <w:tr w:rsidR="003A3D68" w:rsidRPr="0047330C" w14:paraId="38F36910" w14:textId="77777777" w:rsidTr="00D22AE4">
        <w:trPr>
          <w:cnfStyle w:val="000000100000" w:firstRow="0" w:lastRow="0" w:firstColumn="0" w:lastColumn="0" w:oddVBand="0" w:evenVBand="0" w:oddHBand="1" w:evenHBand="0" w:firstRowFirstColumn="0" w:firstRowLastColumn="0" w:lastRowFirstColumn="0" w:lastRowLastColumn="0"/>
          <w:trHeight w:val="282"/>
        </w:trPr>
        <w:tc>
          <w:tcPr>
            <w:tcW w:w="9694" w:type="dxa"/>
            <w:gridSpan w:val="6"/>
          </w:tcPr>
          <w:p w14:paraId="04BF462A" w14:textId="5BE65F5B" w:rsidR="003A3D68" w:rsidRPr="0047330C" w:rsidRDefault="003A3D68" w:rsidP="003A3D68">
            <w:pPr>
              <w:pStyle w:val="GOSTTableHead"/>
              <w:ind w:left="57" w:right="57"/>
              <w:jc w:val="both"/>
              <w:rPr>
                <w:b w:val="0"/>
                <w:szCs w:val="22"/>
              </w:rPr>
            </w:pPr>
            <w:r w:rsidRPr="0047330C">
              <w:rPr>
                <w:szCs w:val="22"/>
              </w:rPr>
              <w:t>Основная информация</w:t>
            </w:r>
          </w:p>
        </w:tc>
      </w:tr>
      <w:tr w:rsidR="003A3D68" w:rsidRPr="0047330C" w14:paraId="7B7C20F3" w14:textId="77777777" w:rsidTr="003A3D68">
        <w:trPr>
          <w:cnfStyle w:val="000000010000" w:firstRow="0" w:lastRow="0" w:firstColumn="0" w:lastColumn="0" w:oddVBand="0" w:evenVBand="0" w:oddHBand="0" w:evenHBand="1" w:firstRowFirstColumn="0" w:firstRowLastColumn="0" w:lastRowFirstColumn="0" w:lastRowLastColumn="0"/>
          <w:trHeight w:val="282"/>
        </w:trPr>
        <w:tc>
          <w:tcPr>
            <w:tcW w:w="1701" w:type="dxa"/>
          </w:tcPr>
          <w:p w14:paraId="130102D8" w14:textId="77777777" w:rsidR="004A3A78" w:rsidRPr="0047330C" w:rsidRDefault="004A3A78" w:rsidP="003A3D68">
            <w:pPr>
              <w:pStyle w:val="GOSTTablenorm"/>
              <w:rPr>
                <w:szCs w:val="22"/>
              </w:rPr>
            </w:pPr>
            <w:r w:rsidRPr="0047330C">
              <w:rPr>
                <w:szCs w:val="22"/>
              </w:rPr>
              <w:t>ГУИД документа</w:t>
            </w:r>
          </w:p>
        </w:tc>
        <w:tc>
          <w:tcPr>
            <w:tcW w:w="1701" w:type="dxa"/>
          </w:tcPr>
          <w:p w14:paraId="28D6E5A6" w14:textId="77777777" w:rsidR="004A3A78" w:rsidRPr="0047330C" w:rsidRDefault="004A3A78" w:rsidP="003A3D68">
            <w:pPr>
              <w:pStyle w:val="GOSTTablenorm"/>
              <w:rPr>
                <w:szCs w:val="22"/>
              </w:rPr>
            </w:pPr>
            <w:r w:rsidRPr="0047330C">
              <w:rPr>
                <w:szCs w:val="22"/>
              </w:rPr>
              <w:t>BasicRequisites_DocGuid</w:t>
            </w:r>
          </w:p>
        </w:tc>
        <w:tc>
          <w:tcPr>
            <w:tcW w:w="567" w:type="dxa"/>
          </w:tcPr>
          <w:p w14:paraId="5734C83A" w14:textId="77777777" w:rsidR="004A3A78" w:rsidRPr="0047330C" w:rsidRDefault="004A3A78" w:rsidP="003A3D68">
            <w:pPr>
              <w:pStyle w:val="GOSTTablenorm"/>
              <w:rPr>
                <w:szCs w:val="22"/>
              </w:rPr>
            </w:pPr>
            <w:r w:rsidRPr="0047330C">
              <w:rPr>
                <w:szCs w:val="22"/>
              </w:rPr>
              <w:t>П</w:t>
            </w:r>
          </w:p>
        </w:tc>
        <w:tc>
          <w:tcPr>
            <w:tcW w:w="1134" w:type="dxa"/>
          </w:tcPr>
          <w:p w14:paraId="1EF23862" w14:textId="77777777" w:rsidR="004A3A78" w:rsidRPr="0047330C" w:rsidRDefault="004A3A78" w:rsidP="003A3D68">
            <w:pPr>
              <w:pStyle w:val="GOSTTablenorm"/>
              <w:rPr>
                <w:szCs w:val="22"/>
                <w:lang w:val="en-US"/>
              </w:rPr>
            </w:pPr>
            <w:r w:rsidRPr="0047330C">
              <w:rPr>
                <w:szCs w:val="22"/>
              </w:rPr>
              <w:t>Т(36)</w:t>
            </w:r>
          </w:p>
        </w:tc>
        <w:tc>
          <w:tcPr>
            <w:tcW w:w="567" w:type="dxa"/>
          </w:tcPr>
          <w:p w14:paraId="4D69BCE0" w14:textId="77777777" w:rsidR="004A3A78" w:rsidRPr="0047330C" w:rsidRDefault="004A3A78" w:rsidP="003A3D68">
            <w:pPr>
              <w:pStyle w:val="GOSTTablenorm"/>
              <w:rPr>
                <w:szCs w:val="22"/>
              </w:rPr>
            </w:pPr>
            <w:r w:rsidRPr="0047330C">
              <w:rPr>
                <w:szCs w:val="22"/>
              </w:rPr>
              <w:t>Н</w:t>
            </w:r>
          </w:p>
        </w:tc>
        <w:tc>
          <w:tcPr>
            <w:tcW w:w="4024" w:type="dxa"/>
          </w:tcPr>
          <w:p w14:paraId="6C7FBCD5" w14:textId="5F643146" w:rsidR="004A3A78" w:rsidRPr="0047330C" w:rsidRDefault="004A3A78" w:rsidP="003A3D68">
            <w:pPr>
              <w:pStyle w:val="GOSTTablenorm"/>
              <w:rPr>
                <w:szCs w:val="22"/>
              </w:rPr>
            </w:pPr>
            <w:r w:rsidRPr="0047330C">
              <w:rPr>
                <w:szCs w:val="22"/>
              </w:rPr>
              <w:t>Указывается глобальный уни</w:t>
            </w:r>
            <w:r w:rsidR="00D4028D" w:rsidRPr="0047330C">
              <w:rPr>
                <w:szCs w:val="22"/>
              </w:rPr>
              <w:t>кальный идентификатор документа</w:t>
            </w:r>
          </w:p>
        </w:tc>
      </w:tr>
      <w:tr w:rsidR="003A3D68" w:rsidRPr="0047330C" w14:paraId="2EC4BBEA" w14:textId="77777777" w:rsidTr="003A3D68">
        <w:trPr>
          <w:cnfStyle w:val="000000100000" w:firstRow="0" w:lastRow="0" w:firstColumn="0" w:lastColumn="0" w:oddVBand="0" w:evenVBand="0" w:oddHBand="1" w:evenHBand="0" w:firstRowFirstColumn="0" w:firstRowLastColumn="0" w:lastRowFirstColumn="0" w:lastRowLastColumn="0"/>
          <w:trHeight w:val="282"/>
        </w:trPr>
        <w:tc>
          <w:tcPr>
            <w:tcW w:w="1701" w:type="dxa"/>
          </w:tcPr>
          <w:p w14:paraId="640907EE" w14:textId="77777777" w:rsidR="004A3A78" w:rsidRPr="0047330C" w:rsidRDefault="004A3A78" w:rsidP="003A3D68">
            <w:pPr>
              <w:pStyle w:val="GOSTTablenorm"/>
              <w:rPr>
                <w:szCs w:val="22"/>
              </w:rPr>
            </w:pPr>
            <w:r w:rsidRPr="0047330C">
              <w:rPr>
                <w:szCs w:val="22"/>
              </w:rPr>
              <w:t>Номер документа</w:t>
            </w:r>
          </w:p>
        </w:tc>
        <w:tc>
          <w:tcPr>
            <w:tcW w:w="1701" w:type="dxa"/>
          </w:tcPr>
          <w:p w14:paraId="498226D4" w14:textId="77777777" w:rsidR="004A3A78" w:rsidRPr="0047330C" w:rsidRDefault="004A3A78" w:rsidP="003A3D68">
            <w:pPr>
              <w:pStyle w:val="GOSTTablenorm"/>
              <w:rPr>
                <w:szCs w:val="22"/>
              </w:rPr>
            </w:pPr>
            <w:r w:rsidRPr="0047330C">
              <w:rPr>
                <w:szCs w:val="22"/>
              </w:rPr>
              <w:t>BasicRequisites_DocNum</w:t>
            </w:r>
          </w:p>
        </w:tc>
        <w:tc>
          <w:tcPr>
            <w:tcW w:w="567" w:type="dxa"/>
          </w:tcPr>
          <w:p w14:paraId="2118660A" w14:textId="77777777" w:rsidR="004A3A78" w:rsidRPr="0047330C" w:rsidRDefault="004A3A78" w:rsidP="003A3D68">
            <w:pPr>
              <w:pStyle w:val="GOSTTablenorm"/>
              <w:rPr>
                <w:szCs w:val="22"/>
              </w:rPr>
            </w:pPr>
            <w:r w:rsidRPr="0047330C">
              <w:rPr>
                <w:szCs w:val="22"/>
              </w:rPr>
              <w:t>П</w:t>
            </w:r>
          </w:p>
        </w:tc>
        <w:tc>
          <w:tcPr>
            <w:tcW w:w="1134" w:type="dxa"/>
          </w:tcPr>
          <w:p w14:paraId="400F4B00" w14:textId="77777777" w:rsidR="004A3A78" w:rsidRPr="0047330C" w:rsidRDefault="004A3A78" w:rsidP="003A3D68">
            <w:pPr>
              <w:pStyle w:val="GOSTTablenorm"/>
              <w:rPr>
                <w:szCs w:val="22"/>
                <w:lang w:val="en-US"/>
              </w:rPr>
            </w:pPr>
            <w:r w:rsidRPr="0047330C">
              <w:rPr>
                <w:szCs w:val="22"/>
                <w:lang w:val="en-US"/>
              </w:rPr>
              <w:t>T(1-1</w:t>
            </w:r>
            <w:r w:rsidRPr="0047330C">
              <w:rPr>
                <w:szCs w:val="22"/>
              </w:rPr>
              <w:t>5</w:t>
            </w:r>
            <w:r w:rsidRPr="0047330C">
              <w:rPr>
                <w:szCs w:val="22"/>
                <w:lang w:val="en-US"/>
              </w:rPr>
              <w:t>)</w:t>
            </w:r>
          </w:p>
        </w:tc>
        <w:tc>
          <w:tcPr>
            <w:tcW w:w="567" w:type="dxa"/>
          </w:tcPr>
          <w:p w14:paraId="25BD0FC6" w14:textId="77777777" w:rsidR="004A3A78" w:rsidRPr="0047330C" w:rsidRDefault="004A3A78" w:rsidP="003A3D68">
            <w:pPr>
              <w:pStyle w:val="GOSTTablenorm"/>
              <w:rPr>
                <w:szCs w:val="22"/>
              </w:rPr>
            </w:pPr>
            <w:r w:rsidRPr="0047330C">
              <w:rPr>
                <w:szCs w:val="22"/>
              </w:rPr>
              <w:t>О</w:t>
            </w:r>
          </w:p>
        </w:tc>
        <w:tc>
          <w:tcPr>
            <w:tcW w:w="4024" w:type="dxa"/>
          </w:tcPr>
          <w:p w14:paraId="6112F16D" w14:textId="58C8C06A" w:rsidR="004A3A78" w:rsidRPr="0047330C" w:rsidRDefault="00D4028D" w:rsidP="003A3D68">
            <w:pPr>
              <w:pStyle w:val="GOSTTablenorm"/>
              <w:rPr>
                <w:szCs w:val="22"/>
              </w:rPr>
            </w:pPr>
            <w:r w:rsidRPr="0047330C">
              <w:rPr>
                <w:szCs w:val="22"/>
              </w:rPr>
              <w:t>Указывается номер Уведомления</w:t>
            </w:r>
          </w:p>
        </w:tc>
      </w:tr>
      <w:tr w:rsidR="003A3D68" w:rsidRPr="0047330C" w14:paraId="00CC7823" w14:textId="77777777" w:rsidTr="003A3D68">
        <w:trPr>
          <w:cnfStyle w:val="000000010000" w:firstRow="0" w:lastRow="0" w:firstColumn="0" w:lastColumn="0" w:oddVBand="0" w:evenVBand="0" w:oddHBand="0" w:evenHBand="1" w:firstRowFirstColumn="0" w:firstRowLastColumn="0" w:lastRowFirstColumn="0" w:lastRowLastColumn="0"/>
          <w:trHeight w:val="282"/>
        </w:trPr>
        <w:tc>
          <w:tcPr>
            <w:tcW w:w="1701" w:type="dxa"/>
          </w:tcPr>
          <w:p w14:paraId="4C69C744" w14:textId="77777777" w:rsidR="004A3A78" w:rsidRPr="0047330C" w:rsidRDefault="004A3A78" w:rsidP="003A3D68">
            <w:pPr>
              <w:pStyle w:val="GOSTTablenorm"/>
              <w:rPr>
                <w:szCs w:val="22"/>
              </w:rPr>
            </w:pPr>
            <w:r w:rsidRPr="0047330C">
              <w:rPr>
                <w:szCs w:val="22"/>
              </w:rPr>
              <w:t>Дата документа</w:t>
            </w:r>
          </w:p>
        </w:tc>
        <w:tc>
          <w:tcPr>
            <w:tcW w:w="1701" w:type="dxa"/>
          </w:tcPr>
          <w:p w14:paraId="110E4B94" w14:textId="77777777" w:rsidR="004A3A78" w:rsidRPr="0047330C" w:rsidRDefault="004A3A78" w:rsidP="003A3D68">
            <w:pPr>
              <w:pStyle w:val="GOSTTablenorm"/>
              <w:rPr>
                <w:szCs w:val="22"/>
              </w:rPr>
            </w:pPr>
            <w:r w:rsidRPr="0047330C">
              <w:rPr>
                <w:szCs w:val="22"/>
              </w:rPr>
              <w:t>BasicRequisites_DocDate</w:t>
            </w:r>
          </w:p>
        </w:tc>
        <w:tc>
          <w:tcPr>
            <w:tcW w:w="567" w:type="dxa"/>
          </w:tcPr>
          <w:p w14:paraId="6C76385E" w14:textId="77777777" w:rsidR="004A3A78" w:rsidRPr="0047330C" w:rsidRDefault="004A3A78" w:rsidP="003A3D68">
            <w:pPr>
              <w:pStyle w:val="GOSTTablenorm"/>
              <w:rPr>
                <w:szCs w:val="22"/>
              </w:rPr>
            </w:pPr>
            <w:r w:rsidRPr="0047330C">
              <w:rPr>
                <w:szCs w:val="22"/>
              </w:rPr>
              <w:t>П</w:t>
            </w:r>
          </w:p>
        </w:tc>
        <w:tc>
          <w:tcPr>
            <w:tcW w:w="1134" w:type="dxa"/>
          </w:tcPr>
          <w:p w14:paraId="0E5D528E" w14:textId="77777777" w:rsidR="004A3A78" w:rsidRPr="0047330C" w:rsidRDefault="004A3A78" w:rsidP="003A3D68">
            <w:pPr>
              <w:pStyle w:val="GOSTTablenorm"/>
              <w:rPr>
                <w:szCs w:val="22"/>
                <w:lang w:val="en-US"/>
              </w:rPr>
            </w:pPr>
            <w:r w:rsidRPr="0047330C">
              <w:rPr>
                <w:szCs w:val="22"/>
                <w:lang w:val="en-US"/>
              </w:rPr>
              <w:t>Date</w:t>
            </w:r>
          </w:p>
        </w:tc>
        <w:tc>
          <w:tcPr>
            <w:tcW w:w="567" w:type="dxa"/>
          </w:tcPr>
          <w:p w14:paraId="2D34D459" w14:textId="77777777" w:rsidR="004A3A78" w:rsidRPr="0047330C" w:rsidRDefault="004A3A78" w:rsidP="003A3D68">
            <w:pPr>
              <w:pStyle w:val="GOSTTablenorm"/>
              <w:rPr>
                <w:szCs w:val="22"/>
              </w:rPr>
            </w:pPr>
            <w:r w:rsidRPr="0047330C">
              <w:rPr>
                <w:szCs w:val="22"/>
              </w:rPr>
              <w:t>О</w:t>
            </w:r>
          </w:p>
        </w:tc>
        <w:tc>
          <w:tcPr>
            <w:tcW w:w="4024" w:type="dxa"/>
          </w:tcPr>
          <w:p w14:paraId="5EC32E1A" w14:textId="667A755A" w:rsidR="004A3A78" w:rsidRPr="0047330C" w:rsidRDefault="004A3A78" w:rsidP="003A3D68">
            <w:pPr>
              <w:pStyle w:val="GOSTTablenorm"/>
              <w:rPr>
                <w:szCs w:val="22"/>
              </w:rPr>
            </w:pPr>
            <w:r w:rsidRPr="0047330C">
              <w:rPr>
                <w:szCs w:val="22"/>
              </w:rPr>
              <w:t>Указываетс</w:t>
            </w:r>
            <w:r w:rsidR="00D4028D" w:rsidRPr="0047330C">
              <w:rPr>
                <w:szCs w:val="22"/>
              </w:rPr>
              <w:t>я дата формирования Уведомления</w:t>
            </w:r>
          </w:p>
        </w:tc>
      </w:tr>
      <w:tr w:rsidR="003A3D68" w:rsidRPr="0047330C" w14:paraId="71DF3856" w14:textId="77777777" w:rsidTr="003A3D68">
        <w:trPr>
          <w:cnfStyle w:val="000000100000" w:firstRow="0" w:lastRow="0" w:firstColumn="0" w:lastColumn="0" w:oddVBand="0" w:evenVBand="0" w:oddHBand="1" w:evenHBand="0" w:firstRowFirstColumn="0" w:firstRowLastColumn="0" w:lastRowFirstColumn="0" w:lastRowLastColumn="0"/>
          <w:trHeight w:val="282"/>
        </w:trPr>
        <w:tc>
          <w:tcPr>
            <w:tcW w:w="1701" w:type="dxa"/>
          </w:tcPr>
          <w:p w14:paraId="3F297E47" w14:textId="77777777" w:rsidR="004A3A78" w:rsidRPr="0047330C" w:rsidRDefault="004A3A78" w:rsidP="003A3D68">
            <w:pPr>
              <w:pStyle w:val="GOSTTablenorm"/>
              <w:rPr>
                <w:szCs w:val="22"/>
              </w:rPr>
            </w:pPr>
            <w:r w:rsidRPr="0047330C">
              <w:rPr>
                <w:szCs w:val="22"/>
              </w:rPr>
              <w:t>Номер запроса</w:t>
            </w:r>
          </w:p>
        </w:tc>
        <w:tc>
          <w:tcPr>
            <w:tcW w:w="1701" w:type="dxa"/>
          </w:tcPr>
          <w:p w14:paraId="35DE400A" w14:textId="77777777" w:rsidR="004A3A78" w:rsidRPr="0047330C" w:rsidRDefault="004A3A78" w:rsidP="003A3D68">
            <w:pPr>
              <w:pStyle w:val="GOSTTablenorm"/>
              <w:rPr>
                <w:szCs w:val="22"/>
              </w:rPr>
            </w:pPr>
            <w:r w:rsidRPr="0047330C">
              <w:rPr>
                <w:szCs w:val="22"/>
              </w:rPr>
              <w:t>BasicRequisites_NumberOrFK</w:t>
            </w:r>
          </w:p>
        </w:tc>
        <w:tc>
          <w:tcPr>
            <w:tcW w:w="567" w:type="dxa"/>
          </w:tcPr>
          <w:p w14:paraId="2A4B8132" w14:textId="77777777" w:rsidR="004A3A78" w:rsidRPr="0047330C" w:rsidRDefault="004A3A78" w:rsidP="003A3D68">
            <w:pPr>
              <w:pStyle w:val="GOSTTablenorm"/>
              <w:rPr>
                <w:szCs w:val="22"/>
              </w:rPr>
            </w:pPr>
            <w:r w:rsidRPr="0047330C">
              <w:rPr>
                <w:szCs w:val="22"/>
              </w:rPr>
              <w:t>П</w:t>
            </w:r>
          </w:p>
        </w:tc>
        <w:tc>
          <w:tcPr>
            <w:tcW w:w="1134" w:type="dxa"/>
          </w:tcPr>
          <w:p w14:paraId="2DA83288" w14:textId="77777777" w:rsidR="004A3A78" w:rsidRPr="00F257A1" w:rsidRDefault="004A3A78" w:rsidP="00F257A1">
            <w:pPr>
              <w:pStyle w:val="GOSTTablenorm"/>
              <w:rPr>
                <w:szCs w:val="22"/>
              </w:rPr>
            </w:pPr>
            <w:r w:rsidRPr="00F257A1">
              <w:rPr>
                <w:szCs w:val="22"/>
              </w:rPr>
              <w:t>T(1-1</w:t>
            </w:r>
            <w:r w:rsidRPr="0047330C">
              <w:rPr>
                <w:szCs w:val="22"/>
              </w:rPr>
              <w:t>5</w:t>
            </w:r>
            <w:r w:rsidRPr="00F257A1">
              <w:rPr>
                <w:szCs w:val="22"/>
              </w:rPr>
              <w:t>)</w:t>
            </w:r>
          </w:p>
        </w:tc>
        <w:tc>
          <w:tcPr>
            <w:tcW w:w="567" w:type="dxa"/>
          </w:tcPr>
          <w:p w14:paraId="28A75D4E" w14:textId="77777777" w:rsidR="004A3A78" w:rsidRPr="00F257A1" w:rsidRDefault="004A3A78" w:rsidP="00F257A1">
            <w:pPr>
              <w:pStyle w:val="GOSTTablenorm"/>
              <w:rPr>
                <w:szCs w:val="22"/>
              </w:rPr>
            </w:pPr>
            <w:r w:rsidRPr="0047330C">
              <w:rPr>
                <w:szCs w:val="22"/>
              </w:rPr>
              <w:t>Н</w:t>
            </w:r>
          </w:p>
        </w:tc>
        <w:tc>
          <w:tcPr>
            <w:tcW w:w="4024" w:type="dxa"/>
          </w:tcPr>
          <w:p w14:paraId="37B34145" w14:textId="77777777" w:rsidR="004A3A78" w:rsidRPr="0047330C" w:rsidRDefault="004A3A78" w:rsidP="003A3D68">
            <w:pPr>
              <w:pStyle w:val="GOSTTablenorm"/>
              <w:rPr>
                <w:szCs w:val="22"/>
              </w:rPr>
            </w:pPr>
            <w:r w:rsidRPr="0047330C">
              <w:rPr>
                <w:szCs w:val="22"/>
              </w:rPr>
              <w:t>Указывается номер запроса на выяснение принадлежности платежа.</w:t>
            </w:r>
          </w:p>
          <w:p w14:paraId="72DBB5ED" w14:textId="09087166" w:rsidR="004A3A78" w:rsidRPr="0047330C" w:rsidRDefault="004A3A78" w:rsidP="003A3D68">
            <w:pPr>
              <w:pStyle w:val="GOSTTablenorm"/>
              <w:rPr>
                <w:szCs w:val="22"/>
              </w:rPr>
            </w:pPr>
            <w:r w:rsidRPr="0047330C">
              <w:rPr>
                <w:szCs w:val="22"/>
              </w:rPr>
              <w:t>Обязательно для заполнения при уто</w:t>
            </w:r>
            <w:r w:rsidR="00D4028D" w:rsidRPr="0047330C">
              <w:rPr>
                <w:szCs w:val="22"/>
              </w:rPr>
              <w:t>чнении невыясненных поступлений</w:t>
            </w:r>
          </w:p>
        </w:tc>
      </w:tr>
      <w:tr w:rsidR="003A3D68" w:rsidRPr="0047330C" w14:paraId="732020F9" w14:textId="77777777" w:rsidTr="003A3D68">
        <w:trPr>
          <w:cnfStyle w:val="000000010000" w:firstRow="0" w:lastRow="0" w:firstColumn="0" w:lastColumn="0" w:oddVBand="0" w:evenVBand="0" w:oddHBand="0" w:evenHBand="1" w:firstRowFirstColumn="0" w:firstRowLastColumn="0" w:lastRowFirstColumn="0" w:lastRowLastColumn="0"/>
          <w:trHeight w:val="282"/>
        </w:trPr>
        <w:tc>
          <w:tcPr>
            <w:tcW w:w="1701" w:type="dxa"/>
          </w:tcPr>
          <w:p w14:paraId="1B81232C" w14:textId="77777777" w:rsidR="004A3A78" w:rsidRPr="0047330C" w:rsidRDefault="004A3A78" w:rsidP="003A3D68">
            <w:pPr>
              <w:pStyle w:val="GOSTTablenorm"/>
              <w:rPr>
                <w:szCs w:val="22"/>
              </w:rPr>
            </w:pPr>
            <w:r w:rsidRPr="0047330C">
              <w:rPr>
                <w:szCs w:val="22"/>
              </w:rPr>
              <w:t>Дата запроса</w:t>
            </w:r>
          </w:p>
        </w:tc>
        <w:tc>
          <w:tcPr>
            <w:tcW w:w="1701" w:type="dxa"/>
          </w:tcPr>
          <w:p w14:paraId="442F0010" w14:textId="77777777" w:rsidR="004A3A78" w:rsidRPr="0047330C" w:rsidRDefault="004A3A78" w:rsidP="003A3D68">
            <w:pPr>
              <w:pStyle w:val="GOSTTablenorm"/>
              <w:rPr>
                <w:szCs w:val="22"/>
              </w:rPr>
            </w:pPr>
            <w:r w:rsidRPr="0047330C">
              <w:rPr>
                <w:szCs w:val="22"/>
              </w:rPr>
              <w:t>BasicRequisites_DateRequest</w:t>
            </w:r>
          </w:p>
        </w:tc>
        <w:tc>
          <w:tcPr>
            <w:tcW w:w="567" w:type="dxa"/>
          </w:tcPr>
          <w:p w14:paraId="5A223EAD" w14:textId="77777777" w:rsidR="004A3A78" w:rsidRPr="0047330C" w:rsidRDefault="004A3A78" w:rsidP="003A3D68">
            <w:pPr>
              <w:pStyle w:val="GOSTTablenorm"/>
              <w:rPr>
                <w:szCs w:val="22"/>
              </w:rPr>
            </w:pPr>
            <w:r w:rsidRPr="0047330C">
              <w:rPr>
                <w:szCs w:val="22"/>
              </w:rPr>
              <w:t>П</w:t>
            </w:r>
          </w:p>
        </w:tc>
        <w:tc>
          <w:tcPr>
            <w:tcW w:w="1134" w:type="dxa"/>
          </w:tcPr>
          <w:p w14:paraId="6ECB5D05" w14:textId="77777777" w:rsidR="004A3A78" w:rsidRPr="0047330C" w:rsidDel="003C1F8C" w:rsidRDefault="004A3A78" w:rsidP="003A3D68">
            <w:pPr>
              <w:pStyle w:val="GOSTTablenorm"/>
              <w:rPr>
                <w:szCs w:val="22"/>
              </w:rPr>
            </w:pPr>
            <w:r w:rsidRPr="0047330C">
              <w:rPr>
                <w:szCs w:val="22"/>
                <w:lang w:val="en-US"/>
              </w:rPr>
              <w:t>Date</w:t>
            </w:r>
          </w:p>
        </w:tc>
        <w:tc>
          <w:tcPr>
            <w:tcW w:w="567" w:type="dxa"/>
          </w:tcPr>
          <w:p w14:paraId="0ABC716B" w14:textId="77777777" w:rsidR="004A3A78" w:rsidRPr="0047330C" w:rsidRDefault="004A3A78" w:rsidP="003A3D68">
            <w:pPr>
              <w:pStyle w:val="GOSTTablenorm"/>
              <w:rPr>
                <w:szCs w:val="22"/>
              </w:rPr>
            </w:pPr>
            <w:r w:rsidRPr="0047330C">
              <w:rPr>
                <w:szCs w:val="22"/>
              </w:rPr>
              <w:t>Н</w:t>
            </w:r>
          </w:p>
        </w:tc>
        <w:tc>
          <w:tcPr>
            <w:tcW w:w="4024" w:type="dxa"/>
          </w:tcPr>
          <w:p w14:paraId="7A57DF39" w14:textId="77777777" w:rsidR="004A3A78" w:rsidRPr="0047330C" w:rsidRDefault="004A3A78" w:rsidP="003A3D68">
            <w:pPr>
              <w:pStyle w:val="GOSTTablenorm"/>
              <w:rPr>
                <w:szCs w:val="22"/>
              </w:rPr>
            </w:pPr>
            <w:r w:rsidRPr="0047330C">
              <w:rPr>
                <w:szCs w:val="22"/>
              </w:rPr>
              <w:t>Указывается дата запроса на выяснение принадлежности платежа.</w:t>
            </w:r>
          </w:p>
          <w:p w14:paraId="181B873E" w14:textId="3D0C7738" w:rsidR="004A3A78" w:rsidRPr="0047330C" w:rsidRDefault="004A3A78" w:rsidP="003A3D68">
            <w:pPr>
              <w:pStyle w:val="GOSTTablenorm"/>
              <w:rPr>
                <w:szCs w:val="22"/>
              </w:rPr>
            </w:pPr>
            <w:r w:rsidRPr="0047330C">
              <w:rPr>
                <w:szCs w:val="22"/>
              </w:rPr>
              <w:t>Обязательно для заполнения при уто</w:t>
            </w:r>
            <w:r w:rsidR="00D4028D" w:rsidRPr="0047330C">
              <w:rPr>
                <w:szCs w:val="22"/>
              </w:rPr>
              <w:t>чнении невыясненных поступлений</w:t>
            </w:r>
          </w:p>
        </w:tc>
      </w:tr>
      <w:tr w:rsidR="003A3D68" w:rsidRPr="0047330C" w14:paraId="19553805" w14:textId="77777777" w:rsidTr="003A3D68">
        <w:trPr>
          <w:cnfStyle w:val="000000100000" w:firstRow="0" w:lastRow="0" w:firstColumn="0" w:lastColumn="0" w:oddVBand="0" w:evenVBand="0" w:oddHBand="1" w:evenHBand="0" w:firstRowFirstColumn="0" w:firstRowLastColumn="0" w:lastRowFirstColumn="0" w:lastRowLastColumn="0"/>
          <w:trHeight w:val="282"/>
        </w:trPr>
        <w:tc>
          <w:tcPr>
            <w:tcW w:w="1701" w:type="dxa"/>
          </w:tcPr>
          <w:p w14:paraId="329DED4A" w14:textId="77777777" w:rsidR="004A3A78" w:rsidRPr="0047330C" w:rsidRDefault="004A3A78" w:rsidP="003A3D68">
            <w:pPr>
              <w:pStyle w:val="GOSTTablenorm"/>
              <w:rPr>
                <w:szCs w:val="22"/>
              </w:rPr>
            </w:pPr>
            <w:r w:rsidRPr="0047330C">
              <w:rPr>
                <w:szCs w:val="22"/>
              </w:rPr>
              <w:t>Код клиента</w:t>
            </w:r>
          </w:p>
        </w:tc>
        <w:tc>
          <w:tcPr>
            <w:tcW w:w="1701" w:type="dxa"/>
          </w:tcPr>
          <w:p w14:paraId="6FA4FB09" w14:textId="77777777" w:rsidR="004A3A78" w:rsidRPr="0047330C" w:rsidRDefault="004A3A78" w:rsidP="003A3D68">
            <w:pPr>
              <w:pStyle w:val="GOSTTablenorm"/>
              <w:rPr>
                <w:szCs w:val="22"/>
              </w:rPr>
            </w:pPr>
            <w:r w:rsidRPr="0047330C">
              <w:rPr>
                <w:szCs w:val="22"/>
              </w:rPr>
              <w:t>RequisitesClient_CodeClient</w:t>
            </w:r>
          </w:p>
        </w:tc>
        <w:tc>
          <w:tcPr>
            <w:tcW w:w="567" w:type="dxa"/>
          </w:tcPr>
          <w:p w14:paraId="273F693B" w14:textId="77777777" w:rsidR="004A3A78" w:rsidRPr="0047330C" w:rsidRDefault="004A3A78" w:rsidP="003A3D68">
            <w:pPr>
              <w:pStyle w:val="GOSTTablenorm"/>
              <w:rPr>
                <w:szCs w:val="22"/>
              </w:rPr>
            </w:pPr>
            <w:r w:rsidRPr="0047330C">
              <w:rPr>
                <w:szCs w:val="22"/>
              </w:rPr>
              <w:t>П</w:t>
            </w:r>
          </w:p>
        </w:tc>
        <w:tc>
          <w:tcPr>
            <w:tcW w:w="1134" w:type="dxa"/>
          </w:tcPr>
          <w:p w14:paraId="46B4B1B5" w14:textId="77777777" w:rsidR="004A3A78" w:rsidRPr="0047330C" w:rsidRDefault="004A3A78" w:rsidP="003A3D68">
            <w:pPr>
              <w:pStyle w:val="GOSTTablenorm"/>
              <w:rPr>
                <w:szCs w:val="22"/>
              </w:rPr>
            </w:pPr>
            <w:r w:rsidRPr="0047330C">
              <w:rPr>
                <w:szCs w:val="22"/>
                <w:lang w:val="en-US"/>
              </w:rPr>
              <w:t>T(8)</w:t>
            </w:r>
          </w:p>
        </w:tc>
        <w:tc>
          <w:tcPr>
            <w:tcW w:w="567" w:type="dxa"/>
          </w:tcPr>
          <w:p w14:paraId="1D124C37" w14:textId="77777777" w:rsidR="004A3A78" w:rsidRPr="0047330C" w:rsidRDefault="004A3A78" w:rsidP="003A3D68">
            <w:pPr>
              <w:pStyle w:val="GOSTTablenorm"/>
              <w:rPr>
                <w:szCs w:val="22"/>
              </w:rPr>
            </w:pPr>
            <w:r w:rsidRPr="0047330C">
              <w:rPr>
                <w:szCs w:val="22"/>
              </w:rPr>
              <w:t>О</w:t>
            </w:r>
          </w:p>
        </w:tc>
        <w:tc>
          <w:tcPr>
            <w:tcW w:w="4024" w:type="dxa"/>
          </w:tcPr>
          <w:p w14:paraId="62029D30" w14:textId="055779A1" w:rsidR="004A3A78" w:rsidRPr="0047330C" w:rsidRDefault="004A3A78" w:rsidP="003A3D68">
            <w:pPr>
              <w:pStyle w:val="GOSTTablenorm"/>
              <w:rPr>
                <w:szCs w:val="22"/>
              </w:rPr>
            </w:pPr>
            <w:r w:rsidRPr="0047330C">
              <w:rPr>
                <w:szCs w:val="22"/>
              </w:rPr>
              <w:t>Указывается код клиента по Сводному реестру или код, в соответствии со</w:t>
            </w:r>
            <w:r w:rsidR="00D4028D" w:rsidRPr="0047330C">
              <w:rPr>
                <w:szCs w:val="22"/>
              </w:rPr>
              <w:t xml:space="preserve"> справочником «Реестр ИП и КФХ»</w:t>
            </w:r>
          </w:p>
        </w:tc>
      </w:tr>
      <w:tr w:rsidR="003A3D68" w:rsidRPr="0047330C" w14:paraId="77B07711" w14:textId="77777777" w:rsidTr="003A3D68">
        <w:trPr>
          <w:cnfStyle w:val="000000010000" w:firstRow="0" w:lastRow="0" w:firstColumn="0" w:lastColumn="0" w:oddVBand="0" w:evenVBand="0" w:oddHBand="0" w:evenHBand="1" w:firstRowFirstColumn="0" w:firstRowLastColumn="0" w:lastRowFirstColumn="0" w:lastRowLastColumn="0"/>
          <w:trHeight w:val="282"/>
        </w:trPr>
        <w:tc>
          <w:tcPr>
            <w:tcW w:w="1701" w:type="dxa"/>
          </w:tcPr>
          <w:p w14:paraId="7552DBC6" w14:textId="77777777" w:rsidR="004A3A78" w:rsidRPr="0047330C" w:rsidRDefault="004A3A78" w:rsidP="003A3D68">
            <w:pPr>
              <w:pStyle w:val="GOSTTablenorm"/>
              <w:rPr>
                <w:szCs w:val="22"/>
              </w:rPr>
            </w:pPr>
            <w:r w:rsidRPr="0047330C">
              <w:rPr>
                <w:szCs w:val="22"/>
              </w:rPr>
              <w:t>Наименование клиента</w:t>
            </w:r>
          </w:p>
        </w:tc>
        <w:tc>
          <w:tcPr>
            <w:tcW w:w="1701" w:type="dxa"/>
          </w:tcPr>
          <w:p w14:paraId="06C63178" w14:textId="77777777" w:rsidR="004A3A78" w:rsidRPr="0047330C" w:rsidRDefault="004A3A78" w:rsidP="003A3D68">
            <w:pPr>
              <w:pStyle w:val="GOSTTablenorm"/>
              <w:rPr>
                <w:szCs w:val="22"/>
              </w:rPr>
            </w:pPr>
            <w:r w:rsidRPr="0047330C">
              <w:rPr>
                <w:szCs w:val="22"/>
              </w:rPr>
              <w:t>RequisitesClient_NameClient</w:t>
            </w:r>
          </w:p>
        </w:tc>
        <w:tc>
          <w:tcPr>
            <w:tcW w:w="567" w:type="dxa"/>
          </w:tcPr>
          <w:p w14:paraId="7C6489DA" w14:textId="77777777" w:rsidR="004A3A78" w:rsidRPr="0047330C" w:rsidRDefault="004A3A78" w:rsidP="003A3D68">
            <w:pPr>
              <w:pStyle w:val="GOSTTablenorm"/>
              <w:rPr>
                <w:szCs w:val="22"/>
              </w:rPr>
            </w:pPr>
            <w:r w:rsidRPr="0047330C">
              <w:rPr>
                <w:szCs w:val="22"/>
              </w:rPr>
              <w:t>П</w:t>
            </w:r>
          </w:p>
        </w:tc>
        <w:tc>
          <w:tcPr>
            <w:tcW w:w="1134" w:type="dxa"/>
          </w:tcPr>
          <w:p w14:paraId="3809786A" w14:textId="77777777" w:rsidR="004A3A78" w:rsidRPr="0047330C" w:rsidDel="003C1F8C" w:rsidRDefault="004A3A78" w:rsidP="003A3D68">
            <w:pPr>
              <w:pStyle w:val="GOSTTablenorm"/>
              <w:rPr>
                <w:szCs w:val="22"/>
              </w:rPr>
            </w:pPr>
            <w:r w:rsidRPr="0047330C">
              <w:rPr>
                <w:szCs w:val="22"/>
                <w:lang w:val="en-US"/>
              </w:rPr>
              <w:t>T(1-2000)</w:t>
            </w:r>
          </w:p>
        </w:tc>
        <w:tc>
          <w:tcPr>
            <w:tcW w:w="567" w:type="dxa"/>
          </w:tcPr>
          <w:p w14:paraId="5E5D5D09" w14:textId="77777777" w:rsidR="004A3A78" w:rsidRPr="0047330C" w:rsidRDefault="004A3A78" w:rsidP="003A3D68">
            <w:pPr>
              <w:pStyle w:val="GOSTTablenorm"/>
              <w:rPr>
                <w:szCs w:val="22"/>
              </w:rPr>
            </w:pPr>
            <w:r w:rsidRPr="0047330C">
              <w:rPr>
                <w:szCs w:val="22"/>
              </w:rPr>
              <w:t>О</w:t>
            </w:r>
          </w:p>
        </w:tc>
        <w:tc>
          <w:tcPr>
            <w:tcW w:w="4024" w:type="dxa"/>
          </w:tcPr>
          <w:p w14:paraId="3EC71D01" w14:textId="7CF5B13E" w:rsidR="004A3A78" w:rsidRPr="0047330C" w:rsidRDefault="004A3A78" w:rsidP="003A3D68">
            <w:pPr>
              <w:pStyle w:val="GOSTTablenorm"/>
              <w:rPr>
                <w:szCs w:val="22"/>
              </w:rPr>
            </w:pPr>
            <w:r w:rsidRPr="0047330C">
              <w:rPr>
                <w:szCs w:val="22"/>
              </w:rPr>
              <w:t>У</w:t>
            </w:r>
            <w:r w:rsidR="00D4028D" w:rsidRPr="0047330C">
              <w:rPr>
                <w:szCs w:val="22"/>
              </w:rPr>
              <w:t>казывается наименование клиента</w:t>
            </w:r>
          </w:p>
        </w:tc>
      </w:tr>
      <w:tr w:rsidR="003A3D68" w:rsidRPr="0047330C" w14:paraId="71DDBF62" w14:textId="77777777" w:rsidTr="003A3D68">
        <w:trPr>
          <w:cnfStyle w:val="000000100000" w:firstRow="0" w:lastRow="0" w:firstColumn="0" w:lastColumn="0" w:oddVBand="0" w:evenVBand="0" w:oddHBand="1" w:evenHBand="0" w:firstRowFirstColumn="0" w:firstRowLastColumn="0" w:lastRowFirstColumn="0" w:lastRowLastColumn="0"/>
          <w:trHeight w:val="282"/>
        </w:trPr>
        <w:tc>
          <w:tcPr>
            <w:tcW w:w="1701" w:type="dxa"/>
          </w:tcPr>
          <w:p w14:paraId="47D4C0DC" w14:textId="77777777" w:rsidR="004A3A78" w:rsidRPr="0047330C" w:rsidRDefault="004A3A78" w:rsidP="003A3D68">
            <w:pPr>
              <w:pStyle w:val="GOSTTablenorm"/>
              <w:rPr>
                <w:szCs w:val="22"/>
              </w:rPr>
            </w:pPr>
            <w:r w:rsidRPr="0047330C">
              <w:rPr>
                <w:szCs w:val="22"/>
              </w:rPr>
              <w:t>Код по ОКПО клиента</w:t>
            </w:r>
          </w:p>
        </w:tc>
        <w:tc>
          <w:tcPr>
            <w:tcW w:w="1701" w:type="dxa"/>
          </w:tcPr>
          <w:p w14:paraId="47F79129" w14:textId="77777777" w:rsidR="004A3A78" w:rsidRPr="0047330C" w:rsidRDefault="004A3A78" w:rsidP="003A3D68">
            <w:pPr>
              <w:pStyle w:val="GOSTTablenorm"/>
              <w:rPr>
                <w:szCs w:val="22"/>
              </w:rPr>
            </w:pPr>
            <w:r w:rsidRPr="0047330C">
              <w:rPr>
                <w:szCs w:val="22"/>
              </w:rPr>
              <w:t>RequisitesClient_CodeOkpoClie</w:t>
            </w:r>
            <w:r w:rsidRPr="0047330C">
              <w:rPr>
                <w:szCs w:val="22"/>
              </w:rPr>
              <w:lastRenderedPageBreak/>
              <w:t>nt</w:t>
            </w:r>
          </w:p>
        </w:tc>
        <w:tc>
          <w:tcPr>
            <w:tcW w:w="567" w:type="dxa"/>
          </w:tcPr>
          <w:p w14:paraId="7F88B88B" w14:textId="77777777" w:rsidR="004A3A78" w:rsidRPr="0047330C" w:rsidRDefault="004A3A78" w:rsidP="003A3D68">
            <w:pPr>
              <w:pStyle w:val="GOSTTablenorm"/>
              <w:rPr>
                <w:szCs w:val="22"/>
              </w:rPr>
            </w:pPr>
            <w:r w:rsidRPr="0047330C">
              <w:rPr>
                <w:szCs w:val="22"/>
              </w:rPr>
              <w:lastRenderedPageBreak/>
              <w:t>П</w:t>
            </w:r>
          </w:p>
        </w:tc>
        <w:tc>
          <w:tcPr>
            <w:tcW w:w="1134" w:type="dxa"/>
          </w:tcPr>
          <w:p w14:paraId="3B1CA6DB" w14:textId="34F3A175" w:rsidR="004A3A78" w:rsidRPr="0047330C" w:rsidDel="003C1F8C" w:rsidRDefault="004A3A78" w:rsidP="005362FD">
            <w:pPr>
              <w:pStyle w:val="GOSTTablenorm"/>
              <w:rPr>
                <w:szCs w:val="22"/>
              </w:rPr>
            </w:pPr>
            <w:r w:rsidRPr="0047330C">
              <w:rPr>
                <w:szCs w:val="22"/>
                <w:lang w:val="en-US"/>
              </w:rPr>
              <w:t>T</w:t>
            </w:r>
            <w:r w:rsidRPr="0047330C">
              <w:rPr>
                <w:szCs w:val="22"/>
              </w:rPr>
              <w:t>(</w:t>
            </w:r>
            <w:r w:rsidR="00BD409D" w:rsidRPr="0047330C">
              <w:rPr>
                <w:szCs w:val="22"/>
              </w:rPr>
              <w:t>1-</w:t>
            </w:r>
            <w:r w:rsidRPr="0047330C">
              <w:rPr>
                <w:szCs w:val="22"/>
              </w:rPr>
              <w:t>10)</w:t>
            </w:r>
          </w:p>
        </w:tc>
        <w:tc>
          <w:tcPr>
            <w:tcW w:w="567" w:type="dxa"/>
          </w:tcPr>
          <w:p w14:paraId="5539EADC" w14:textId="77777777" w:rsidR="004A3A78" w:rsidRPr="0047330C" w:rsidRDefault="004A3A78" w:rsidP="003A3D68">
            <w:pPr>
              <w:pStyle w:val="GOSTTablenorm"/>
              <w:rPr>
                <w:szCs w:val="22"/>
              </w:rPr>
            </w:pPr>
            <w:r w:rsidRPr="0047330C">
              <w:rPr>
                <w:szCs w:val="22"/>
              </w:rPr>
              <w:t>Н</w:t>
            </w:r>
          </w:p>
        </w:tc>
        <w:tc>
          <w:tcPr>
            <w:tcW w:w="4024" w:type="dxa"/>
          </w:tcPr>
          <w:p w14:paraId="29F3E8D1" w14:textId="77777777" w:rsidR="004A3A78" w:rsidRPr="0047330C" w:rsidRDefault="004A3A78" w:rsidP="003A3D68">
            <w:pPr>
              <w:pStyle w:val="GOSTTablenorm"/>
              <w:rPr>
                <w:szCs w:val="22"/>
              </w:rPr>
            </w:pPr>
            <w:r w:rsidRPr="0047330C">
              <w:rPr>
                <w:szCs w:val="22"/>
              </w:rPr>
              <w:t>Указывается код по ОКПО клиента.</w:t>
            </w:r>
          </w:p>
          <w:p w14:paraId="0D376D2D" w14:textId="77777777" w:rsidR="004A3A78" w:rsidRPr="0047330C" w:rsidRDefault="004A3A78" w:rsidP="003A3D68">
            <w:pPr>
              <w:pStyle w:val="GOSTTablenorm"/>
              <w:rPr>
                <w:szCs w:val="22"/>
              </w:rPr>
            </w:pPr>
            <w:r w:rsidRPr="0047330C">
              <w:rPr>
                <w:szCs w:val="22"/>
              </w:rPr>
              <w:t xml:space="preserve">Длина поля строго ограничена </w:t>
            </w:r>
            <w:r w:rsidRPr="0047330C">
              <w:rPr>
                <w:szCs w:val="22"/>
              </w:rPr>
              <w:lastRenderedPageBreak/>
              <w:t>количеством символов: 8 – для ЮЛ или 10 – для ИП.</w:t>
            </w:r>
          </w:p>
          <w:p w14:paraId="22640342" w14:textId="5031938F" w:rsidR="004A3A78" w:rsidRPr="0047330C" w:rsidRDefault="004A3A78" w:rsidP="003A3D68">
            <w:pPr>
              <w:pStyle w:val="GOSTTablenorm"/>
              <w:rPr>
                <w:szCs w:val="22"/>
              </w:rPr>
            </w:pPr>
            <w:r w:rsidRPr="0047330C">
              <w:rPr>
                <w:szCs w:val="22"/>
              </w:rPr>
              <w:t>Поле необязательно к заполнению, если Код клиента (RequisitesClient_CodeClient) найден в справочнике «Реестр ИП и КФХ». В остальных с</w:t>
            </w:r>
            <w:r w:rsidR="00D4028D" w:rsidRPr="0047330C">
              <w:rPr>
                <w:szCs w:val="22"/>
              </w:rPr>
              <w:t>лучаях обязательно к заполнению</w:t>
            </w:r>
          </w:p>
        </w:tc>
      </w:tr>
      <w:tr w:rsidR="003A3D68" w:rsidRPr="0047330C" w14:paraId="2BCBF18B" w14:textId="77777777" w:rsidTr="003A3D68">
        <w:trPr>
          <w:cnfStyle w:val="000000010000" w:firstRow="0" w:lastRow="0" w:firstColumn="0" w:lastColumn="0" w:oddVBand="0" w:evenVBand="0" w:oddHBand="0" w:evenHBand="1" w:firstRowFirstColumn="0" w:firstRowLastColumn="0" w:lastRowFirstColumn="0" w:lastRowLastColumn="0"/>
          <w:trHeight w:val="282"/>
        </w:trPr>
        <w:tc>
          <w:tcPr>
            <w:tcW w:w="1701" w:type="dxa"/>
          </w:tcPr>
          <w:p w14:paraId="63040C95" w14:textId="77777777" w:rsidR="004A3A78" w:rsidRPr="0047330C" w:rsidRDefault="004A3A78" w:rsidP="003A3D68">
            <w:pPr>
              <w:pStyle w:val="GOSTTablenorm"/>
              <w:rPr>
                <w:szCs w:val="22"/>
              </w:rPr>
            </w:pPr>
            <w:r w:rsidRPr="0047330C">
              <w:rPr>
                <w:szCs w:val="22"/>
              </w:rPr>
              <w:lastRenderedPageBreak/>
              <w:t>Номер лицевого счета клиента</w:t>
            </w:r>
          </w:p>
        </w:tc>
        <w:tc>
          <w:tcPr>
            <w:tcW w:w="1701" w:type="dxa"/>
          </w:tcPr>
          <w:p w14:paraId="2D63A53E" w14:textId="77777777" w:rsidR="004A3A78" w:rsidRPr="0047330C" w:rsidRDefault="004A3A78" w:rsidP="003A3D68">
            <w:pPr>
              <w:pStyle w:val="GOSTTablenorm"/>
              <w:rPr>
                <w:szCs w:val="22"/>
              </w:rPr>
            </w:pPr>
            <w:r w:rsidRPr="0047330C">
              <w:rPr>
                <w:szCs w:val="22"/>
              </w:rPr>
              <w:t>RequisitesClient_AccountNumberClient</w:t>
            </w:r>
          </w:p>
        </w:tc>
        <w:tc>
          <w:tcPr>
            <w:tcW w:w="567" w:type="dxa"/>
          </w:tcPr>
          <w:p w14:paraId="62C711B0" w14:textId="77777777" w:rsidR="004A3A78" w:rsidRPr="0047330C" w:rsidRDefault="004A3A78" w:rsidP="003A3D68">
            <w:pPr>
              <w:pStyle w:val="GOSTTablenorm"/>
              <w:rPr>
                <w:szCs w:val="22"/>
              </w:rPr>
            </w:pPr>
            <w:r w:rsidRPr="0047330C">
              <w:rPr>
                <w:szCs w:val="22"/>
              </w:rPr>
              <w:t>П</w:t>
            </w:r>
          </w:p>
        </w:tc>
        <w:tc>
          <w:tcPr>
            <w:tcW w:w="1134" w:type="dxa"/>
          </w:tcPr>
          <w:p w14:paraId="09FE88CC" w14:textId="77777777" w:rsidR="004A3A78" w:rsidRPr="0047330C" w:rsidRDefault="004A3A78" w:rsidP="003A3D68">
            <w:pPr>
              <w:pStyle w:val="GOSTTablenorm"/>
              <w:rPr>
                <w:szCs w:val="22"/>
              </w:rPr>
            </w:pPr>
            <w:r w:rsidRPr="0047330C">
              <w:rPr>
                <w:szCs w:val="22"/>
                <w:lang w:val="en-US"/>
              </w:rPr>
              <w:t>T(11)</w:t>
            </w:r>
          </w:p>
        </w:tc>
        <w:tc>
          <w:tcPr>
            <w:tcW w:w="567" w:type="dxa"/>
          </w:tcPr>
          <w:p w14:paraId="04D2B741" w14:textId="77777777" w:rsidR="004A3A78" w:rsidRPr="0047330C" w:rsidRDefault="004A3A78" w:rsidP="003A3D68">
            <w:pPr>
              <w:pStyle w:val="GOSTTablenorm"/>
              <w:rPr>
                <w:szCs w:val="22"/>
              </w:rPr>
            </w:pPr>
            <w:r w:rsidRPr="0047330C">
              <w:rPr>
                <w:szCs w:val="22"/>
              </w:rPr>
              <w:t>О</w:t>
            </w:r>
          </w:p>
        </w:tc>
        <w:tc>
          <w:tcPr>
            <w:tcW w:w="4024" w:type="dxa"/>
          </w:tcPr>
          <w:p w14:paraId="22CCF47C" w14:textId="4BB040A4" w:rsidR="004A3A78" w:rsidRPr="0047330C" w:rsidRDefault="004A3A78" w:rsidP="003A3D68">
            <w:pPr>
              <w:pStyle w:val="GOSTTablenorm"/>
              <w:rPr>
                <w:szCs w:val="22"/>
              </w:rPr>
            </w:pPr>
            <w:r w:rsidRPr="0047330C">
              <w:rPr>
                <w:szCs w:val="22"/>
              </w:rPr>
              <w:t>Указывает</w:t>
            </w:r>
            <w:r w:rsidR="00D4028D" w:rsidRPr="0047330C">
              <w:rPr>
                <w:szCs w:val="22"/>
              </w:rPr>
              <w:t>ся номер лицевого счета клиента</w:t>
            </w:r>
          </w:p>
        </w:tc>
      </w:tr>
      <w:tr w:rsidR="003A3D68" w:rsidRPr="0047330C" w14:paraId="3DC2303F" w14:textId="77777777" w:rsidTr="003A3D68">
        <w:trPr>
          <w:cnfStyle w:val="000000100000" w:firstRow="0" w:lastRow="0" w:firstColumn="0" w:lastColumn="0" w:oddVBand="0" w:evenVBand="0" w:oddHBand="1" w:evenHBand="0" w:firstRowFirstColumn="0" w:firstRowLastColumn="0" w:lastRowFirstColumn="0" w:lastRowLastColumn="0"/>
          <w:trHeight w:val="282"/>
        </w:trPr>
        <w:tc>
          <w:tcPr>
            <w:tcW w:w="1701" w:type="dxa"/>
          </w:tcPr>
          <w:p w14:paraId="49FE39B0" w14:textId="77777777" w:rsidR="004A3A78" w:rsidRPr="0047330C" w:rsidRDefault="004A3A78" w:rsidP="003A3D68">
            <w:pPr>
              <w:pStyle w:val="GOSTTablenorm"/>
              <w:rPr>
                <w:szCs w:val="22"/>
              </w:rPr>
            </w:pPr>
            <w:r w:rsidRPr="0047330C">
              <w:rPr>
                <w:szCs w:val="22"/>
              </w:rPr>
              <w:t>Код ТОФК</w:t>
            </w:r>
          </w:p>
        </w:tc>
        <w:tc>
          <w:tcPr>
            <w:tcW w:w="1701" w:type="dxa"/>
          </w:tcPr>
          <w:p w14:paraId="38F7E6C3" w14:textId="77777777" w:rsidR="004A3A78" w:rsidRPr="0047330C" w:rsidRDefault="004A3A78" w:rsidP="003A3D68">
            <w:pPr>
              <w:pStyle w:val="GOSTTablenorm"/>
              <w:rPr>
                <w:szCs w:val="22"/>
              </w:rPr>
            </w:pPr>
            <w:r w:rsidRPr="0047330C">
              <w:rPr>
                <w:szCs w:val="22"/>
              </w:rPr>
              <w:t>RequisitesClient_CodeOrFK</w:t>
            </w:r>
          </w:p>
        </w:tc>
        <w:tc>
          <w:tcPr>
            <w:tcW w:w="567" w:type="dxa"/>
          </w:tcPr>
          <w:p w14:paraId="195C87CE" w14:textId="77777777" w:rsidR="004A3A78" w:rsidRPr="0047330C" w:rsidRDefault="004A3A78" w:rsidP="003A3D68">
            <w:pPr>
              <w:pStyle w:val="GOSTTablenorm"/>
              <w:rPr>
                <w:szCs w:val="22"/>
              </w:rPr>
            </w:pPr>
            <w:r w:rsidRPr="0047330C">
              <w:rPr>
                <w:szCs w:val="22"/>
              </w:rPr>
              <w:t>П</w:t>
            </w:r>
          </w:p>
        </w:tc>
        <w:tc>
          <w:tcPr>
            <w:tcW w:w="1134" w:type="dxa"/>
          </w:tcPr>
          <w:p w14:paraId="0DD2AFD3" w14:textId="77777777" w:rsidR="004A3A78" w:rsidRPr="0047330C" w:rsidDel="003C1F8C" w:rsidRDefault="004A3A78" w:rsidP="003A3D68">
            <w:pPr>
              <w:pStyle w:val="GOSTTablenorm"/>
              <w:rPr>
                <w:szCs w:val="22"/>
              </w:rPr>
            </w:pPr>
            <w:r w:rsidRPr="0047330C">
              <w:rPr>
                <w:szCs w:val="22"/>
                <w:lang w:val="en-US"/>
              </w:rPr>
              <w:t>T(4)</w:t>
            </w:r>
          </w:p>
        </w:tc>
        <w:tc>
          <w:tcPr>
            <w:tcW w:w="567" w:type="dxa"/>
          </w:tcPr>
          <w:p w14:paraId="66AFD7CA" w14:textId="77777777" w:rsidR="004A3A78" w:rsidRPr="0047330C" w:rsidRDefault="004A3A78" w:rsidP="003A3D68">
            <w:pPr>
              <w:pStyle w:val="GOSTTablenorm"/>
              <w:rPr>
                <w:szCs w:val="22"/>
              </w:rPr>
            </w:pPr>
            <w:r w:rsidRPr="0047330C">
              <w:rPr>
                <w:szCs w:val="22"/>
              </w:rPr>
              <w:t>О</w:t>
            </w:r>
          </w:p>
        </w:tc>
        <w:tc>
          <w:tcPr>
            <w:tcW w:w="4024" w:type="dxa"/>
          </w:tcPr>
          <w:p w14:paraId="02F64BAF" w14:textId="50A88903" w:rsidR="004A3A78" w:rsidRPr="0047330C" w:rsidRDefault="00D4028D" w:rsidP="003A3D68">
            <w:pPr>
              <w:pStyle w:val="GOSTTablenorm"/>
              <w:rPr>
                <w:szCs w:val="22"/>
              </w:rPr>
            </w:pPr>
            <w:r w:rsidRPr="0047330C">
              <w:rPr>
                <w:szCs w:val="22"/>
              </w:rPr>
              <w:t>Указывается код ЦС обслуживания</w:t>
            </w:r>
          </w:p>
        </w:tc>
      </w:tr>
      <w:tr w:rsidR="003A3D68" w:rsidRPr="0047330C" w14:paraId="33522DA6" w14:textId="77777777" w:rsidTr="003A3D68">
        <w:trPr>
          <w:cnfStyle w:val="000000010000" w:firstRow="0" w:lastRow="0" w:firstColumn="0" w:lastColumn="0" w:oddVBand="0" w:evenVBand="0" w:oddHBand="0" w:evenHBand="1" w:firstRowFirstColumn="0" w:firstRowLastColumn="0" w:lastRowFirstColumn="0" w:lastRowLastColumn="0"/>
          <w:trHeight w:val="282"/>
        </w:trPr>
        <w:tc>
          <w:tcPr>
            <w:tcW w:w="1701" w:type="dxa"/>
          </w:tcPr>
          <w:p w14:paraId="5DC1B927" w14:textId="77777777" w:rsidR="004A3A78" w:rsidRPr="0047330C" w:rsidRDefault="004A3A78" w:rsidP="003A3D68">
            <w:pPr>
              <w:pStyle w:val="GOSTTablenorm"/>
              <w:rPr>
                <w:szCs w:val="22"/>
              </w:rPr>
            </w:pPr>
            <w:r w:rsidRPr="0047330C">
              <w:rPr>
                <w:szCs w:val="22"/>
              </w:rPr>
              <w:t>Наименование ТОФК</w:t>
            </w:r>
          </w:p>
        </w:tc>
        <w:tc>
          <w:tcPr>
            <w:tcW w:w="1701" w:type="dxa"/>
          </w:tcPr>
          <w:p w14:paraId="6BE8FCF5" w14:textId="77777777" w:rsidR="004A3A78" w:rsidRPr="0047330C" w:rsidRDefault="004A3A78" w:rsidP="003A3D68">
            <w:pPr>
              <w:pStyle w:val="GOSTTablenorm"/>
              <w:rPr>
                <w:szCs w:val="22"/>
              </w:rPr>
            </w:pPr>
            <w:r w:rsidRPr="0047330C">
              <w:rPr>
                <w:szCs w:val="22"/>
              </w:rPr>
              <w:t>RequisitesClient_NameOrFK</w:t>
            </w:r>
          </w:p>
        </w:tc>
        <w:tc>
          <w:tcPr>
            <w:tcW w:w="567" w:type="dxa"/>
          </w:tcPr>
          <w:p w14:paraId="643D4381" w14:textId="77777777" w:rsidR="004A3A78" w:rsidRPr="0047330C" w:rsidRDefault="004A3A78" w:rsidP="003A3D68">
            <w:pPr>
              <w:pStyle w:val="GOSTTablenorm"/>
              <w:rPr>
                <w:szCs w:val="22"/>
              </w:rPr>
            </w:pPr>
            <w:r w:rsidRPr="0047330C">
              <w:rPr>
                <w:szCs w:val="22"/>
              </w:rPr>
              <w:t>П</w:t>
            </w:r>
          </w:p>
        </w:tc>
        <w:tc>
          <w:tcPr>
            <w:tcW w:w="1134" w:type="dxa"/>
          </w:tcPr>
          <w:p w14:paraId="1D53997C" w14:textId="77777777" w:rsidR="004A3A78" w:rsidRPr="0047330C" w:rsidDel="003C1F8C" w:rsidRDefault="004A3A78" w:rsidP="003A3D68">
            <w:pPr>
              <w:pStyle w:val="GOSTTablenorm"/>
              <w:rPr>
                <w:szCs w:val="22"/>
              </w:rPr>
            </w:pPr>
            <w:r w:rsidRPr="0047330C">
              <w:rPr>
                <w:szCs w:val="22"/>
                <w:lang w:val="en-US"/>
              </w:rPr>
              <w:t>T(1-2000)</w:t>
            </w:r>
          </w:p>
        </w:tc>
        <w:tc>
          <w:tcPr>
            <w:tcW w:w="567" w:type="dxa"/>
          </w:tcPr>
          <w:p w14:paraId="2B33F9EC" w14:textId="77777777" w:rsidR="004A3A78" w:rsidRPr="0047330C" w:rsidRDefault="004A3A78" w:rsidP="003A3D68">
            <w:pPr>
              <w:pStyle w:val="GOSTTablenorm"/>
              <w:rPr>
                <w:szCs w:val="22"/>
              </w:rPr>
            </w:pPr>
            <w:r w:rsidRPr="0047330C">
              <w:rPr>
                <w:szCs w:val="22"/>
              </w:rPr>
              <w:t>О</w:t>
            </w:r>
          </w:p>
        </w:tc>
        <w:tc>
          <w:tcPr>
            <w:tcW w:w="4024" w:type="dxa"/>
          </w:tcPr>
          <w:p w14:paraId="04079E57" w14:textId="5FBD3507" w:rsidR="004A3A78" w:rsidRPr="0047330C" w:rsidRDefault="004A3A78" w:rsidP="003A3D68">
            <w:pPr>
              <w:pStyle w:val="GOSTTablenorm"/>
              <w:rPr>
                <w:szCs w:val="22"/>
              </w:rPr>
            </w:pPr>
            <w:r w:rsidRPr="0047330C">
              <w:rPr>
                <w:szCs w:val="22"/>
              </w:rPr>
              <w:t xml:space="preserve">Указывается наименование ЦС </w:t>
            </w:r>
            <w:r w:rsidR="00D4028D" w:rsidRPr="0047330C">
              <w:rPr>
                <w:szCs w:val="22"/>
              </w:rPr>
              <w:t>обслуживания</w:t>
            </w:r>
          </w:p>
        </w:tc>
      </w:tr>
      <w:tr w:rsidR="003A3D68" w:rsidRPr="0047330C" w14:paraId="62C63835" w14:textId="77777777" w:rsidTr="00D22AE4">
        <w:trPr>
          <w:cnfStyle w:val="000000100000" w:firstRow="0" w:lastRow="0" w:firstColumn="0" w:lastColumn="0" w:oddVBand="0" w:evenVBand="0" w:oddHBand="1" w:evenHBand="0" w:firstRowFirstColumn="0" w:firstRowLastColumn="0" w:lastRowFirstColumn="0" w:lastRowLastColumn="0"/>
          <w:trHeight w:val="282"/>
        </w:trPr>
        <w:tc>
          <w:tcPr>
            <w:tcW w:w="9694" w:type="dxa"/>
            <w:gridSpan w:val="6"/>
          </w:tcPr>
          <w:p w14:paraId="50262780" w14:textId="1777F426" w:rsidR="003A3D68" w:rsidRPr="0047330C" w:rsidRDefault="003A3D68" w:rsidP="003A3D68">
            <w:pPr>
              <w:pStyle w:val="GOSTTablenorm"/>
              <w:rPr>
                <w:szCs w:val="22"/>
              </w:rPr>
            </w:pPr>
            <w:r w:rsidRPr="0047330C">
              <w:rPr>
                <w:b/>
                <w:szCs w:val="22"/>
              </w:rPr>
              <w:t>Подписи</w:t>
            </w:r>
          </w:p>
        </w:tc>
      </w:tr>
      <w:tr w:rsidR="003A3D68" w:rsidRPr="0047330C" w14:paraId="36EE0D46" w14:textId="77777777" w:rsidTr="003A3D68">
        <w:trPr>
          <w:cnfStyle w:val="000000010000" w:firstRow="0" w:lastRow="0" w:firstColumn="0" w:lastColumn="0" w:oddVBand="0" w:evenVBand="0" w:oddHBand="0" w:evenHBand="1" w:firstRowFirstColumn="0" w:firstRowLastColumn="0" w:lastRowFirstColumn="0" w:lastRowLastColumn="0"/>
          <w:trHeight w:val="283"/>
        </w:trPr>
        <w:tc>
          <w:tcPr>
            <w:tcW w:w="1701" w:type="dxa"/>
          </w:tcPr>
          <w:p w14:paraId="39877FC0" w14:textId="77777777" w:rsidR="004A3A78" w:rsidRPr="0047330C" w:rsidRDefault="004A3A78" w:rsidP="003A3D68">
            <w:pPr>
              <w:pStyle w:val="GOSTTablenorm"/>
              <w:rPr>
                <w:szCs w:val="22"/>
              </w:rPr>
            </w:pPr>
            <w:r w:rsidRPr="0047330C">
              <w:rPr>
                <w:szCs w:val="22"/>
              </w:rPr>
              <w:t>Должность руководителя (уполномоченного руководителем лица)</w:t>
            </w:r>
          </w:p>
        </w:tc>
        <w:tc>
          <w:tcPr>
            <w:tcW w:w="1701" w:type="dxa"/>
          </w:tcPr>
          <w:p w14:paraId="1E3CC49D" w14:textId="77777777" w:rsidR="004A3A78" w:rsidRPr="0047330C" w:rsidRDefault="004A3A78" w:rsidP="003A3D68">
            <w:pPr>
              <w:pStyle w:val="GOSTTablenorm"/>
              <w:rPr>
                <w:szCs w:val="22"/>
              </w:rPr>
            </w:pPr>
            <w:r w:rsidRPr="0047330C">
              <w:rPr>
                <w:szCs w:val="22"/>
              </w:rPr>
              <w:t>Sign_PostBoss</w:t>
            </w:r>
          </w:p>
        </w:tc>
        <w:tc>
          <w:tcPr>
            <w:tcW w:w="567" w:type="dxa"/>
          </w:tcPr>
          <w:p w14:paraId="1C4F890A" w14:textId="77777777" w:rsidR="004A3A78" w:rsidRPr="0047330C" w:rsidRDefault="004A3A78" w:rsidP="003A3D68">
            <w:pPr>
              <w:pStyle w:val="GOSTTablenorm"/>
              <w:rPr>
                <w:szCs w:val="22"/>
              </w:rPr>
            </w:pPr>
            <w:r w:rsidRPr="0047330C">
              <w:rPr>
                <w:szCs w:val="22"/>
              </w:rPr>
              <w:t>П</w:t>
            </w:r>
          </w:p>
        </w:tc>
        <w:tc>
          <w:tcPr>
            <w:tcW w:w="1134" w:type="dxa"/>
          </w:tcPr>
          <w:p w14:paraId="3248FB7B" w14:textId="77777777" w:rsidR="004A3A78" w:rsidRPr="0047330C" w:rsidRDefault="004A3A78" w:rsidP="003A3D68">
            <w:pPr>
              <w:pStyle w:val="GOSTTablenorm"/>
              <w:rPr>
                <w:szCs w:val="22"/>
                <w:lang w:val="en-US"/>
              </w:rPr>
            </w:pPr>
            <w:r w:rsidRPr="0047330C">
              <w:rPr>
                <w:szCs w:val="22"/>
                <w:lang w:val="en-US"/>
              </w:rPr>
              <w:t>T(1-100)</w:t>
            </w:r>
          </w:p>
        </w:tc>
        <w:tc>
          <w:tcPr>
            <w:tcW w:w="567" w:type="dxa"/>
          </w:tcPr>
          <w:p w14:paraId="34E47606" w14:textId="77777777" w:rsidR="004A3A78" w:rsidRPr="0047330C" w:rsidRDefault="004A3A78" w:rsidP="003A3D68">
            <w:pPr>
              <w:pStyle w:val="GOSTTablenorm"/>
              <w:rPr>
                <w:szCs w:val="22"/>
              </w:rPr>
            </w:pPr>
            <w:r w:rsidRPr="0047330C">
              <w:rPr>
                <w:szCs w:val="22"/>
              </w:rPr>
              <w:t>Н</w:t>
            </w:r>
          </w:p>
        </w:tc>
        <w:tc>
          <w:tcPr>
            <w:tcW w:w="4024" w:type="dxa"/>
          </w:tcPr>
          <w:p w14:paraId="3B90A3F0" w14:textId="6B037255" w:rsidR="004A3A78" w:rsidRPr="0047330C" w:rsidRDefault="004A3A78" w:rsidP="003A3D68">
            <w:pPr>
              <w:pStyle w:val="GOSTTablenorm"/>
              <w:rPr>
                <w:szCs w:val="22"/>
              </w:rPr>
            </w:pPr>
            <w:r w:rsidRPr="0047330C">
              <w:rPr>
                <w:szCs w:val="22"/>
              </w:rPr>
              <w:t>Указывается должность руководителя (упол</w:t>
            </w:r>
            <w:r w:rsidR="00D4028D" w:rsidRPr="0047330C">
              <w:rPr>
                <w:szCs w:val="22"/>
              </w:rPr>
              <w:t>номоченного руководителем лица)</w:t>
            </w:r>
          </w:p>
        </w:tc>
      </w:tr>
      <w:tr w:rsidR="003A3D68" w:rsidRPr="0047330C" w14:paraId="7F52E800" w14:textId="77777777" w:rsidTr="003A3D68">
        <w:trPr>
          <w:cnfStyle w:val="000000100000" w:firstRow="0" w:lastRow="0" w:firstColumn="0" w:lastColumn="0" w:oddVBand="0" w:evenVBand="0" w:oddHBand="1" w:evenHBand="0" w:firstRowFirstColumn="0" w:firstRowLastColumn="0" w:lastRowFirstColumn="0" w:lastRowLastColumn="0"/>
          <w:trHeight w:val="283"/>
        </w:trPr>
        <w:tc>
          <w:tcPr>
            <w:tcW w:w="1701" w:type="dxa"/>
          </w:tcPr>
          <w:p w14:paraId="657FFD29" w14:textId="77777777" w:rsidR="004A3A78" w:rsidRPr="0047330C" w:rsidRDefault="004A3A78" w:rsidP="003A3D68">
            <w:pPr>
              <w:pStyle w:val="GOSTTablenorm"/>
              <w:rPr>
                <w:szCs w:val="22"/>
              </w:rPr>
            </w:pPr>
            <w:r w:rsidRPr="0047330C">
              <w:rPr>
                <w:szCs w:val="22"/>
              </w:rPr>
              <w:t>ФИО руководителя (уполномоченного руководителем лица)</w:t>
            </w:r>
          </w:p>
        </w:tc>
        <w:tc>
          <w:tcPr>
            <w:tcW w:w="1701" w:type="dxa"/>
          </w:tcPr>
          <w:p w14:paraId="7A1FF9B7" w14:textId="77777777" w:rsidR="004A3A78" w:rsidRPr="0047330C" w:rsidRDefault="004A3A78" w:rsidP="003A3D68">
            <w:pPr>
              <w:pStyle w:val="GOSTTablenorm"/>
              <w:rPr>
                <w:szCs w:val="22"/>
              </w:rPr>
            </w:pPr>
            <w:r w:rsidRPr="0047330C">
              <w:rPr>
                <w:szCs w:val="22"/>
              </w:rPr>
              <w:t>Sign_FIOBoss</w:t>
            </w:r>
          </w:p>
        </w:tc>
        <w:tc>
          <w:tcPr>
            <w:tcW w:w="567" w:type="dxa"/>
          </w:tcPr>
          <w:p w14:paraId="37BBC9EE" w14:textId="77777777" w:rsidR="004A3A78" w:rsidRPr="0047330C" w:rsidRDefault="004A3A78" w:rsidP="003A3D68">
            <w:pPr>
              <w:pStyle w:val="GOSTTablenorm"/>
              <w:rPr>
                <w:szCs w:val="22"/>
              </w:rPr>
            </w:pPr>
            <w:r w:rsidRPr="0047330C">
              <w:rPr>
                <w:szCs w:val="22"/>
              </w:rPr>
              <w:t>П</w:t>
            </w:r>
          </w:p>
        </w:tc>
        <w:tc>
          <w:tcPr>
            <w:tcW w:w="1134" w:type="dxa"/>
          </w:tcPr>
          <w:p w14:paraId="3A3E9165" w14:textId="77777777" w:rsidR="004A3A78" w:rsidRPr="0047330C" w:rsidRDefault="004A3A78" w:rsidP="003A3D68">
            <w:pPr>
              <w:pStyle w:val="GOSTTablenorm"/>
              <w:rPr>
                <w:szCs w:val="22"/>
                <w:lang w:val="en-US"/>
              </w:rPr>
            </w:pPr>
            <w:r w:rsidRPr="0047330C">
              <w:rPr>
                <w:szCs w:val="22"/>
                <w:lang w:val="en-US"/>
              </w:rPr>
              <w:t>T(1-50)</w:t>
            </w:r>
          </w:p>
        </w:tc>
        <w:tc>
          <w:tcPr>
            <w:tcW w:w="567" w:type="dxa"/>
          </w:tcPr>
          <w:p w14:paraId="0D5C92AE" w14:textId="77777777" w:rsidR="004A3A78" w:rsidRPr="0047330C" w:rsidRDefault="004A3A78" w:rsidP="003A3D68">
            <w:pPr>
              <w:pStyle w:val="GOSTTablenorm"/>
              <w:rPr>
                <w:szCs w:val="22"/>
              </w:rPr>
            </w:pPr>
            <w:r w:rsidRPr="0047330C">
              <w:rPr>
                <w:szCs w:val="22"/>
              </w:rPr>
              <w:t>Н</w:t>
            </w:r>
          </w:p>
        </w:tc>
        <w:tc>
          <w:tcPr>
            <w:tcW w:w="4024" w:type="dxa"/>
          </w:tcPr>
          <w:p w14:paraId="3373DF86" w14:textId="68F4F835" w:rsidR="004A3A78" w:rsidRPr="0047330C" w:rsidRDefault="004A3A78" w:rsidP="00485E10">
            <w:pPr>
              <w:pStyle w:val="GOSTTablenorm"/>
              <w:rPr>
                <w:szCs w:val="22"/>
              </w:rPr>
            </w:pPr>
            <w:r w:rsidRPr="0047330C">
              <w:rPr>
                <w:szCs w:val="22"/>
              </w:rPr>
              <w:t>Указывается расшифровка подписи руководителя (уполномоченного им лица)</w:t>
            </w:r>
          </w:p>
        </w:tc>
      </w:tr>
      <w:tr w:rsidR="003A3D68" w:rsidRPr="0047330C" w14:paraId="7F6598FD" w14:textId="77777777" w:rsidTr="003A3D68">
        <w:trPr>
          <w:cnfStyle w:val="000000010000" w:firstRow="0" w:lastRow="0" w:firstColumn="0" w:lastColumn="0" w:oddVBand="0" w:evenVBand="0" w:oddHBand="0" w:evenHBand="1" w:firstRowFirstColumn="0" w:firstRowLastColumn="0" w:lastRowFirstColumn="0" w:lastRowLastColumn="0"/>
          <w:trHeight w:val="283"/>
        </w:trPr>
        <w:tc>
          <w:tcPr>
            <w:tcW w:w="1701" w:type="dxa"/>
          </w:tcPr>
          <w:p w14:paraId="2A9B3D6A" w14:textId="77777777" w:rsidR="004A3A78" w:rsidRPr="0047330C" w:rsidRDefault="004A3A78" w:rsidP="003A3D68">
            <w:pPr>
              <w:pStyle w:val="GOSTTablenorm"/>
              <w:rPr>
                <w:szCs w:val="22"/>
              </w:rPr>
            </w:pPr>
            <w:r w:rsidRPr="0047330C">
              <w:rPr>
                <w:szCs w:val="22"/>
              </w:rPr>
              <w:t>Должность ответственного исполнителя</w:t>
            </w:r>
          </w:p>
        </w:tc>
        <w:tc>
          <w:tcPr>
            <w:tcW w:w="1701" w:type="dxa"/>
          </w:tcPr>
          <w:p w14:paraId="208FD743" w14:textId="77777777" w:rsidR="004A3A78" w:rsidRPr="0047330C" w:rsidRDefault="004A3A78" w:rsidP="003A3D68">
            <w:pPr>
              <w:pStyle w:val="GOSTTablenorm"/>
              <w:rPr>
                <w:szCs w:val="22"/>
              </w:rPr>
            </w:pPr>
            <w:r w:rsidRPr="0047330C">
              <w:rPr>
                <w:szCs w:val="22"/>
              </w:rPr>
              <w:t>Sign_PostExecutor</w:t>
            </w:r>
          </w:p>
        </w:tc>
        <w:tc>
          <w:tcPr>
            <w:tcW w:w="567" w:type="dxa"/>
          </w:tcPr>
          <w:p w14:paraId="4941F151" w14:textId="77777777" w:rsidR="004A3A78" w:rsidRPr="0047330C" w:rsidRDefault="004A3A78" w:rsidP="003A3D68">
            <w:pPr>
              <w:pStyle w:val="GOSTTablenorm"/>
              <w:rPr>
                <w:szCs w:val="22"/>
              </w:rPr>
            </w:pPr>
            <w:r w:rsidRPr="0047330C">
              <w:rPr>
                <w:szCs w:val="22"/>
              </w:rPr>
              <w:t>П</w:t>
            </w:r>
          </w:p>
        </w:tc>
        <w:tc>
          <w:tcPr>
            <w:tcW w:w="1134" w:type="dxa"/>
          </w:tcPr>
          <w:p w14:paraId="01D39150" w14:textId="77777777" w:rsidR="004A3A78" w:rsidRPr="0047330C" w:rsidRDefault="004A3A78" w:rsidP="003A3D68">
            <w:pPr>
              <w:pStyle w:val="GOSTTablenorm"/>
              <w:rPr>
                <w:szCs w:val="22"/>
                <w:lang w:val="en-US"/>
              </w:rPr>
            </w:pPr>
            <w:r w:rsidRPr="0047330C">
              <w:rPr>
                <w:szCs w:val="22"/>
                <w:lang w:val="en-US"/>
              </w:rPr>
              <w:t>T(1-100)</w:t>
            </w:r>
          </w:p>
        </w:tc>
        <w:tc>
          <w:tcPr>
            <w:tcW w:w="567" w:type="dxa"/>
          </w:tcPr>
          <w:p w14:paraId="2C7A5838" w14:textId="77777777" w:rsidR="004A3A78" w:rsidRPr="0047330C" w:rsidRDefault="004A3A78" w:rsidP="003A3D68">
            <w:pPr>
              <w:pStyle w:val="GOSTTablenorm"/>
              <w:rPr>
                <w:szCs w:val="22"/>
              </w:rPr>
            </w:pPr>
            <w:r w:rsidRPr="0047330C">
              <w:rPr>
                <w:szCs w:val="22"/>
              </w:rPr>
              <w:t>Н</w:t>
            </w:r>
          </w:p>
        </w:tc>
        <w:tc>
          <w:tcPr>
            <w:tcW w:w="4024" w:type="dxa"/>
          </w:tcPr>
          <w:p w14:paraId="6C9731FD" w14:textId="77EA5353" w:rsidR="004A3A78" w:rsidRPr="0047330C" w:rsidRDefault="004A3A78" w:rsidP="003A3D68">
            <w:pPr>
              <w:pStyle w:val="GOSTTablenorm"/>
              <w:rPr>
                <w:szCs w:val="22"/>
              </w:rPr>
            </w:pPr>
            <w:r w:rsidRPr="0047330C">
              <w:rPr>
                <w:szCs w:val="22"/>
              </w:rPr>
              <w:t>Указывается должн</w:t>
            </w:r>
            <w:r w:rsidR="00D4028D" w:rsidRPr="0047330C">
              <w:rPr>
                <w:szCs w:val="22"/>
              </w:rPr>
              <w:t>ость ответственного исполнителя</w:t>
            </w:r>
          </w:p>
        </w:tc>
      </w:tr>
      <w:tr w:rsidR="003A3D68" w:rsidRPr="0047330C" w14:paraId="5314C554" w14:textId="77777777" w:rsidTr="003A3D68">
        <w:trPr>
          <w:cnfStyle w:val="000000100000" w:firstRow="0" w:lastRow="0" w:firstColumn="0" w:lastColumn="0" w:oddVBand="0" w:evenVBand="0" w:oddHBand="1" w:evenHBand="0" w:firstRowFirstColumn="0" w:firstRowLastColumn="0" w:lastRowFirstColumn="0" w:lastRowLastColumn="0"/>
          <w:trHeight w:val="283"/>
        </w:trPr>
        <w:tc>
          <w:tcPr>
            <w:tcW w:w="1701" w:type="dxa"/>
          </w:tcPr>
          <w:p w14:paraId="77AB1945" w14:textId="77777777" w:rsidR="004A3A78" w:rsidRPr="0047330C" w:rsidRDefault="004A3A78" w:rsidP="003A3D68">
            <w:pPr>
              <w:pStyle w:val="GOSTTablenorm"/>
              <w:rPr>
                <w:szCs w:val="22"/>
              </w:rPr>
            </w:pPr>
            <w:r w:rsidRPr="0047330C">
              <w:rPr>
                <w:szCs w:val="22"/>
              </w:rPr>
              <w:t xml:space="preserve">ФИО ответственного </w:t>
            </w:r>
            <w:r w:rsidRPr="0047330C">
              <w:rPr>
                <w:szCs w:val="22"/>
              </w:rPr>
              <w:lastRenderedPageBreak/>
              <w:t>исполнителя</w:t>
            </w:r>
          </w:p>
        </w:tc>
        <w:tc>
          <w:tcPr>
            <w:tcW w:w="1701" w:type="dxa"/>
          </w:tcPr>
          <w:p w14:paraId="79F5538A" w14:textId="77777777" w:rsidR="004A3A78" w:rsidRPr="0047330C" w:rsidRDefault="004A3A78" w:rsidP="003A3D68">
            <w:pPr>
              <w:pStyle w:val="GOSTTablenorm"/>
              <w:rPr>
                <w:szCs w:val="22"/>
              </w:rPr>
            </w:pPr>
            <w:r w:rsidRPr="0047330C">
              <w:rPr>
                <w:szCs w:val="22"/>
              </w:rPr>
              <w:lastRenderedPageBreak/>
              <w:t>Sign_FIOexecutor</w:t>
            </w:r>
          </w:p>
        </w:tc>
        <w:tc>
          <w:tcPr>
            <w:tcW w:w="567" w:type="dxa"/>
          </w:tcPr>
          <w:p w14:paraId="5392CF7D" w14:textId="77777777" w:rsidR="004A3A78" w:rsidRPr="0047330C" w:rsidRDefault="004A3A78" w:rsidP="003A3D68">
            <w:pPr>
              <w:pStyle w:val="GOSTTablenorm"/>
              <w:rPr>
                <w:szCs w:val="22"/>
              </w:rPr>
            </w:pPr>
            <w:r w:rsidRPr="0047330C">
              <w:rPr>
                <w:szCs w:val="22"/>
              </w:rPr>
              <w:t>П</w:t>
            </w:r>
          </w:p>
        </w:tc>
        <w:tc>
          <w:tcPr>
            <w:tcW w:w="1134" w:type="dxa"/>
          </w:tcPr>
          <w:p w14:paraId="422EE014" w14:textId="77777777" w:rsidR="004A3A78" w:rsidRPr="0047330C" w:rsidRDefault="004A3A78" w:rsidP="003A3D68">
            <w:pPr>
              <w:pStyle w:val="GOSTTablenorm"/>
              <w:rPr>
                <w:szCs w:val="22"/>
                <w:lang w:val="en-US"/>
              </w:rPr>
            </w:pPr>
            <w:r w:rsidRPr="0047330C">
              <w:rPr>
                <w:szCs w:val="22"/>
                <w:lang w:val="en-US"/>
              </w:rPr>
              <w:t>T(1-50)</w:t>
            </w:r>
          </w:p>
        </w:tc>
        <w:tc>
          <w:tcPr>
            <w:tcW w:w="567" w:type="dxa"/>
          </w:tcPr>
          <w:p w14:paraId="1B5727CC" w14:textId="77777777" w:rsidR="004A3A78" w:rsidRPr="0047330C" w:rsidRDefault="004A3A78" w:rsidP="003A3D68">
            <w:pPr>
              <w:pStyle w:val="GOSTTablenorm"/>
              <w:rPr>
                <w:szCs w:val="22"/>
              </w:rPr>
            </w:pPr>
            <w:r w:rsidRPr="0047330C">
              <w:rPr>
                <w:szCs w:val="22"/>
              </w:rPr>
              <w:t>Н</w:t>
            </w:r>
          </w:p>
        </w:tc>
        <w:tc>
          <w:tcPr>
            <w:tcW w:w="4024" w:type="dxa"/>
          </w:tcPr>
          <w:p w14:paraId="799E905A" w14:textId="4BDB9F95" w:rsidR="004A3A78" w:rsidRPr="0047330C" w:rsidRDefault="004A3A78" w:rsidP="003A3D68">
            <w:pPr>
              <w:pStyle w:val="GOSTTablenorm"/>
              <w:rPr>
                <w:szCs w:val="22"/>
              </w:rPr>
            </w:pPr>
            <w:r w:rsidRPr="0047330C">
              <w:rPr>
                <w:szCs w:val="22"/>
              </w:rPr>
              <w:t>Указывается расшифровка под</w:t>
            </w:r>
            <w:r w:rsidR="00D4028D" w:rsidRPr="0047330C">
              <w:rPr>
                <w:szCs w:val="22"/>
              </w:rPr>
              <w:t>писи ответственного исполнителя</w:t>
            </w:r>
          </w:p>
        </w:tc>
      </w:tr>
      <w:tr w:rsidR="003A3D68" w:rsidRPr="0047330C" w14:paraId="37DA3D59" w14:textId="77777777" w:rsidTr="003A3D68">
        <w:trPr>
          <w:cnfStyle w:val="000000010000" w:firstRow="0" w:lastRow="0" w:firstColumn="0" w:lastColumn="0" w:oddVBand="0" w:evenVBand="0" w:oddHBand="0" w:evenHBand="1" w:firstRowFirstColumn="0" w:firstRowLastColumn="0" w:lastRowFirstColumn="0" w:lastRowLastColumn="0"/>
          <w:trHeight w:val="283"/>
        </w:trPr>
        <w:tc>
          <w:tcPr>
            <w:tcW w:w="1701" w:type="dxa"/>
          </w:tcPr>
          <w:p w14:paraId="5EE31270" w14:textId="77777777" w:rsidR="004A3A78" w:rsidRPr="0047330C" w:rsidRDefault="004A3A78" w:rsidP="003A3D68">
            <w:pPr>
              <w:pStyle w:val="GOSTTablenorm"/>
              <w:rPr>
                <w:szCs w:val="22"/>
              </w:rPr>
            </w:pPr>
            <w:r w:rsidRPr="0047330C">
              <w:rPr>
                <w:szCs w:val="22"/>
              </w:rPr>
              <w:t>Телефон ответственного исполнителя</w:t>
            </w:r>
          </w:p>
        </w:tc>
        <w:tc>
          <w:tcPr>
            <w:tcW w:w="1701" w:type="dxa"/>
          </w:tcPr>
          <w:p w14:paraId="4847343E" w14:textId="77777777" w:rsidR="004A3A78" w:rsidRPr="0047330C" w:rsidRDefault="004A3A78" w:rsidP="003A3D68">
            <w:pPr>
              <w:pStyle w:val="GOSTTablenorm"/>
              <w:rPr>
                <w:szCs w:val="22"/>
              </w:rPr>
            </w:pPr>
            <w:r w:rsidRPr="0047330C">
              <w:rPr>
                <w:szCs w:val="22"/>
              </w:rPr>
              <w:t>Sign_PhoneExecutor</w:t>
            </w:r>
          </w:p>
        </w:tc>
        <w:tc>
          <w:tcPr>
            <w:tcW w:w="567" w:type="dxa"/>
          </w:tcPr>
          <w:p w14:paraId="6EAC1B64" w14:textId="77777777" w:rsidR="004A3A78" w:rsidRPr="0047330C" w:rsidRDefault="004A3A78" w:rsidP="003A3D68">
            <w:pPr>
              <w:pStyle w:val="GOSTTablenorm"/>
              <w:rPr>
                <w:szCs w:val="22"/>
              </w:rPr>
            </w:pPr>
            <w:r w:rsidRPr="0047330C">
              <w:rPr>
                <w:szCs w:val="22"/>
              </w:rPr>
              <w:t>П</w:t>
            </w:r>
          </w:p>
        </w:tc>
        <w:tc>
          <w:tcPr>
            <w:tcW w:w="1134" w:type="dxa"/>
          </w:tcPr>
          <w:p w14:paraId="5BA3C89B" w14:textId="77777777" w:rsidR="004A3A78" w:rsidRPr="0047330C" w:rsidRDefault="004A3A78" w:rsidP="003A3D68">
            <w:pPr>
              <w:pStyle w:val="GOSTTablenorm"/>
              <w:rPr>
                <w:szCs w:val="22"/>
                <w:lang w:val="en-US"/>
              </w:rPr>
            </w:pPr>
            <w:r w:rsidRPr="0047330C">
              <w:rPr>
                <w:szCs w:val="22"/>
                <w:lang w:val="en-US"/>
              </w:rPr>
              <w:t>T(1-50)</w:t>
            </w:r>
          </w:p>
        </w:tc>
        <w:tc>
          <w:tcPr>
            <w:tcW w:w="567" w:type="dxa"/>
          </w:tcPr>
          <w:p w14:paraId="3553D71F" w14:textId="77777777" w:rsidR="004A3A78" w:rsidRPr="0047330C" w:rsidRDefault="004A3A78" w:rsidP="003A3D68">
            <w:pPr>
              <w:pStyle w:val="GOSTTablenorm"/>
              <w:rPr>
                <w:szCs w:val="22"/>
              </w:rPr>
            </w:pPr>
            <w:r w:rsidRPr="0047330C">
              <w:rPr>
                <w:szCs w:val="22"/>
              </w:rPr>
              <w:t>Н</w:t>
            </w:r>
          </w:p>
        </w:tc>
        <w:tc>
          <w:tcPr>
            <w:tcW w:w="4024" w:type="dxa"/>
          </w:tcPr>
          <w:p w14:paraId="6C70A0EB" w14:textId="06125968" w:rsidR="004A3A78" w:rsidRPr="0047330C" w:rsidRDefault="004A3A78" w:rsidP="003A3D68">
            <w:pPr>
              <w:pStyle w:val="GOSTTablenorm"/>
              <w:rPr>
                <w:szCs w:val="22"/>
              </w:rPr>
            </w:pPr>
            <w:r w:rsidRPr="0047330C">
              <w:rPr>
                <w:szCs w:val="22"/>
              </w:rPr>
              <w:t>Указывается тел</w:t>
            </w:r>
            <w:r w:rsidR="00D4028D" w:rsidRPr="0047330C">
              <w:rPr>
                <w:szCs w:val="22"/>
              </w:rPr>
              <w:t>ефон ответственного исполнителя</w:t>
            </w:r>
          </w:p>
        </w:tc>
      </w:tr>
      <w:tr w:rsidR="003A3D68" w:rsidRPr="0047330C" w14:paraId="5C92E250" w14:textId="77777777" w:rsidTr="003A3D68">
        <w:trPr>
          <w:cnfStyle w:val="000000100000" w:firstRow="0" w:lastRow="0" w:firstColumn="0" w:lastColumn="0" w:oddVBand="0" w:evenVBand="0" w:oddHBand="1" w:evenHBand="0" w:firstRowFirstColumn="0" w:firstRowLastColumn="0" w:lastRowFirstColumn="0" w:lastRowLastColumn="0"/>
          <w:trHeight w:val="283"/>
        </w:trPr>
        <w:tc>
          <w:tcPr>
            <w:tcW w:w="1701" w:type="dxa"/>
          </w:tcPr>
          <w:p w14:paraId="4A70616A" w14:textId="77777777" w:rsidR="004A3A78" w:rsidRPr="0047330C" w:rsidRDefault="004A3A78" w:rsidP="003A3D68">
            <w:pPr>
              <w:pStyle w:val="GOSTTablenorm"/>
              <w:rPr>
                <w:szCs w:val="22"/>
              </w:rPr>
            </w:pPr>
            <w:r w:rsidRPr="0047330C">
              <w:rPr>
                <w:szCs w:val="22"/>
              </w:rPr>
              <w:t>Дата подписания</w:t>
            </w:r>
          </w:p>
        </w:tc>
        <w:tc>
          <w:tcPr>
            <w:tcW w:w="1701" w:type="dxa"/>
          </w:tcPr>
          <w:p w14:paraId="5455F06E" w14:textId="77777777" w:rsidR="004A3A78" w:rsidRPr="0047330C" w:rsidRDefault="004A3A78" w:rsidP="003A3D68">
            <w:pPr>
              <w:pStyle w:val="GOSTTablenorm"/>
              <w:rPr>
                <w:szCs w:val="22"/>
              </w:rPr>
            </w:pPr>
            <w:r w:rsidRPr="0047330C">
              <w:rPr>
                <w:szCs w:val="22"/>
              </w:rPr>
              <w:t>Sign_DateSign</w:t>
            </w:r>
          </w:p>
        </w:tc>
        <w:tc>
          <w:tcPr>
            <w:tcW w:w="567" w:type="dxa"/>
          </w:tcPr>
          <w:p w14:paraId="7FF58C64" w14:textId="77777777" w:rsidR="004A3A78" w:rsidRPr="0047330C" w:rsidRDefault="004A3A78" w:rsidP="003A3D68">
            <w:pPr>
              <w:pStyle w:val="GOSTTablenorm"/>
              <w:rPr>
                <w:szCs w:val="22"/>
              </w:rPr>
            </w:pPr>
            <w:r w:rsidRPr="0047330C">
              <w:rPr>
                <w:szCs w:val="22"/>
              </w:rPr>
              <w:t>П</w:t>
            </w:r>
          </w:p>
        </w:tc>
        <w:tc>
          <w:tcPr>
            <w:tcW w:w="1134" w:type="dxa"/>
          </w:tcPr>
          <w:p w14:paraId="0A17CFC4" w14:textId="77777777" w:rsidR="004A3A78" w:rsidRPr="0047330C" w:rsidRDefault="004A3A78" w:rsidP="003A3D68">
            <w:pPr>
              <w:pStyle w:val="GOSTTablenorm"/>
              <w:rPr>
                <w:szCs w:val="22"/>
                <w:lang w:val="en-US"/>
              </w:rPr>
            </w:pPr>
            <w:r w:rsidRPr="0047330C">
              <w:rPr>
                <w:szCs w:val="22"/>
                <w:lang w:val="en-US"/>
              </w:rPr>
              <w:t>Date</w:t>
            </w:r>
          </w:p>
        </w:tc>
        <w:tc>
          <w:tcPr>
            <w:tcW w:w="567" w:type="dxa"/>
          </w:tcPr>
          <w:p w14:paraId="4E8A5A5C" w14:textId="77777777" w:rsidR="004A3A78" w:rsidRPr="0047330C" w:rsidRDefault="004A3A78" w:rsidP="003A3D68">
            <w:pPr>
              <w:pStyle w:val="GOSTTablenorm"/>
              <w:rPr>
                <w:szCs w:val="22"/>
              </w:rPr>
            </w:pPr>
            <w:r w:rsidRPr="0047330C">
              <w:rPr>
                <w:szCs w:val="22"/>
              </w:rPr>
              <w:t>Н</w:t>
            </w:r>
          </w:p>
        </w:tc>
        <w:tc>
          <w:tcPr>
            <w:tcW w:w="4024" w:type="dxa"/>
          </w:tcPr>
          <w:p w14:paraId="2CB95231" w14:textId="5CC92D3C" w:rsidR="004A3A78" w:rsidRPr="0047330C" w:rsidRDefault="00D4028D" w:rsidP="003A3D68">
            <w:pPr>
              <w:pStyle w:val="GOSTTablenorm"/>
              <w:rPr>
                <w:szCs w:val="22"/>
              </w:rPr>
            </w:pPr>
            <w:r w:rsidRPr="0047330C">
              <w:rPr>
                <w:szCs w:val="22"/>
              </w:rPr>
              <w:t>Указывается дата подписания</w:t>
            </w:r>
          </w:p>
        </w:tc>
      </w:tr>
      <w:tr w:rsidR="003A3D68" w:rsidRPr="0047330C" w14:paraId="5829FEE6" w14:textId="77777777" w:rsidTr="003A3D68">
        <w:trPr>
          <w:cnfStyle w:val="000000010000" w:firstRow="0" w:lastRow="0" w:firstColumn="0" w:lastColumn="0" w:oddVBand="0" w:evenVBand="0" w:oddHBand="0" w:evenHBand="1" w:firstRowFirstColumn="0" w:firstRowLastColumn="0" w:lastRowFirstColumn="0" w:lastRowLastColumn="0"/>
          <w:trHeight w:val="283"/>
        </w:trPr>
        <w:tc>
          <w:tcPr>
            <w:tcW w:w="1701" w:type="dxa"/>
          </w:tcPr>
          <w:p w14:paraId="0A00FFF7" w14:textId="77777777" w:rsidR="004A3A78" w:rsidRPr="0047330C" w:rsidRDefault="004A3A78" w:rsidP="003A3D68">
            <w:pPr>
              <w:pStyle w:val="GOSTTablenorm"/>
              <w:rPr>
                <w:szCs w:val="22"/>
              </w:rPr>
            </w:pPr>
            <w:r w:rsidRPr="0047330C">
              <w:rPr>
                <w:szCs w:val="22"/>
              </w:rPr>
              <w:t>Регистрационный номер</w:t>
            </w:r>
          </w:p>
        </w:tc>
        <w:tc>
          <w:tcPr>
            <w:tcW w:w="1701" w:type="dxa"/>
          </w:tcPr>
          <w:p w14:paraId="63686598" w14:textId="77777777" w:rsidR="004A3A78" w:rsidRPr="0047330C" w:rsidRDefault="004A3A78" w:rsidP="003A3D68">
            <w:pPr>
              <w:pStyle w:val="GOSTTablenorm"/>
              <w:rPr>
                <w:szCs w:val="22"/>
                <w:lang w:val="en-US"/>
              </w:rPr>
            </w:pPr>
            <w:r w:rsidRPr="0047330C">
              <w:rPr>
                <w:szCs w:val="22"/>
              </w:rPr>
              <w:t>Sign_</w:t>
            </w:r>
            <w:r w:rsidRPr="0047330C">
              <w:rPr>
                <w:szCs w:val="22"/>
                <w:lang w:val="en-US"/>
              </w:rPr>
              <w:t>RegNum</w:t>
            </w:r>
          </w:p>
        </w:tc>
        <w:tc>
          <w:tcPr>
            <w:tcW w:w="567" w:type="dxa"/>
          </w:tcPr>
          <w:p w14:paraId="370E6145" w14:textId="77777777" w:rsidR="004A3A78" w:rsidRPr="0047330C" w:rsidRDefault="004A3A78" w:rsidP="003A3D68">
            <w:pPr>
              <w:pStyle w:val="GOSTTablenorm"/>
              <w:rPr>
                <w:szCs w:val="22"/>
              </w:rPr>
            </w:pPr>
            <w:r w:rsidRPr="0047330C">
              <w:rPr>
                <w:szCs w:val="22"/>
              </w:rPr>
              <w:t>П</w:t>
            </w:r>
          </w:p>
        </w:tc>
        <w:tc>
          <w:tcPr>
            <w:tcW w:w="1134" w:type="dxa"/>
          </w:tcPr>
          <w:p w14:paraId="3DB660DE" w14:textId="77777777" w:rsidR="004A3A78" w:rsidRPr="0047330C" w:rsidRDefault="004A3A78" w:rsidP="003A3D68">
            <w:pPr>
              <w:pStyle w:val="GOSTTablenorm"/>
              <w:rPr>
                <w:szCs w:val="22"/>
                <w:lang w:val="en-US"/>
              </w:rPr>
            </w:pPr>
            <w:r w:rsidRPr="0047330C">
              <w:rPr>
                <w:szCs w:val="22"/>
                <w:lang w:val="en-US"/>
              </w:rPr>
              <w:t>T(1-15)</w:t>
            </w:r>
          </w:p>
        </w:tc>
        <w:tc>
          <w:tcPr>
            <w:tcW w:w="567" w:type="dxa"/>
          </w:tcPr>
          <w:p w14:paraId="18AF0575" w14:textId="77777777" w:rsidR="004A3A78" w:rsidRPr="0047330C" w:rsidRDefault="004A3A78" w:rsidP="003A3D68">
            <w:pPr>
              <w:pStyle w:val="GOSTTablenorm"/>
              <w:rPr>
                <w:szCs w:val="22"/>
              </w:rPr>
            </w:pPr>
            <w:r w:rsidRPr="0047330C">
              <w:rPr>
                <w:szCs w:val="22"/>
              </w:rPr>
              <w:t>Н</w:t>
            </w:r>
          </w:p>
        </w:tc>
        <w:tc>
          <w:tcPr>
            <w:tcW w:w="4024" w:type="dxa"/>
          </w:tcPr>
          <w:p w14:paraId="0D71270F" w14:textId="77777777" w:rsidR="004A3A78" w:rsidRPr="0047330C" w:rsidRDefault="004A3A78" w:rsidP="003A3D68">
            <w:pPr>
              <w:pStyle w:val="GOSTTablenorm"/>
              <w:rPr>
                <w:szCs w:val="22"/>
              </w:rPr>
            </w:pPr>
            <w:r w:rsidRPr="0047330C">
              <w:rPr>
                <w:szCs w:val="22"/>
              </w:rPr>
              <w:t>Указывается регистрационный номер.</w:t>
            </w:r>
          </w:p>
          <w:p w14:paraId="48F41DDA" w14:textId="269B4751" w:rsidR="004A3A78" w:rsidRPr="0047330C" w:rsidRDefault="004A3A78" w:rsidP="003A3D68">
            <w:pPr>
              <w:pStyle w:val="GOSTTablenorm"/>
              <w:rPr>
                <w:szCs w:val="22"/>
              </w:rPr>
            </w:pPr>
            <w:r w:rsidRPr="0047330C">
              <w:rPr>
                <w:szCs w:val="22"/>
              </w:rPr>
              <w:t>Поле возможно к заполнению только при передаче данных от Клиента АУ</w:t>
            </w:r>
            <w:r w:rsidR="003A3D68" w:rsidRPr="0047330C">
              <w:rPr>
                <w:szCs w:val="22"/>
              </w:rPr>
              <w:t xml:space="preserve">, БУ в Компонент АУ, </w:t>
            </w:r>
            <w:r w:rsidR="00D4028D" w:rsidRPr="0047330C">
              <w:rPr>
                <w:szCs w:val="22"/>
              </w:rPr>
              <w:t>БУ ПУР ЭБ</w:t>
            </w:r>
          </w:p>
        </w:tc>
      </w:tr>
      <w:tr w:rsidR="003A3D68" w:rsidRPr="0047330C" w14:paraId="5F4B405E" w14:textId="77777777" w:rsidTr="00D22AE4">
        <w:trPr>
          <w:cnfStyle w:val="000000100000" w:firstRow="0" w:lastRow="0" w:firstColumn="0" w:lastColumn="0" w:oddVBand="0" w:evenVBand="0" w:oddHBand="1" w:evenHBand="0" w:firstRowFirstColumn="0" w:firstRowLastColumn="0" w:lastRowFirstColumn="0" w:lastRowLastColumn="0"/>
          <w:trHeight w:val="283"/>
        </w:trPr>
        <w:tc>
          <w:tcPr>
            <w:tcW w:w="9694" w:type="dxa"/>
            <w:gridSpan w:val="6"/>
          </w:tcPr>
          <w:p w14:paraId="31247939" w14:textId="51AF8612" w:rsidR="003A3D68" w:rsidRPr="0047330C" w:rsidRDefault="003A3D68" w:rsidP="003A3D68">
            <w:pPr>
              <w:pStyle w:val="GOSTTablenorm"/>
              <w:rPr>
                <w:szCs w:val="22"/>
              </w:rPr>
            </w:pPr>
            <w:r w:rsidRPr="0047330C">
              <w:rPr>
                <w:b/>
                <w:szCs w:val="22"/>
              </w:rPr>
              <w:t>Отметки ЦС обслуживания</w:t>
            </w:r>
          </w:p>
        </w:tc>
      </w:tr>
      <w:tr w:rsidR="003A3D68" w:rsidRPr="0047330C" w14:paraId="47095C4A" w14:textId="77777777" w:rsidTr="003A3D68">
        <w:trPr>
          <w:cnfStyle w:val="000000010000" w:firstRow="0" w:lastRow="0" w:firstColumn="0" w:lastColumn="0" w:oddVBand="0" w:evenVBand="0" w:oddHBand="0" w:evenHBand="1" w:firstRowFirstColumn="0" w:firstRowLastColumn="0" w:lastRowFirstColumn="0" w:lastRowLastColumn="0"/>
          <w:trHeight w:val="283"/>
        </w:trPr>
        <w:tc>
          <w:tcPr>
            <w:tcW w:w="1701" w:type="dxa"/>
          </w:tcPr>
          <w:p w14:paraId="4D2A40D1" w14:textId="77777777" w:rsidR="004A3A78" w:rsidRPr="0047330C" w:rsidRDefault="004A3A78" w:rsidP="003A3D68">
            <w:pPr>
              <w:pStyle w:val="GOSTTablenorm"/>
              <w:rPr>
                <w:szCs w:val="22"/>
              </w:rPr>
            </w:pPr>
            <w:r w:rsidRPr="0047330C">
              <w:rPr>
                <w:szCs w:val="22"/>
              </w:rPr>
              <w:t>Должность руководителя (уполномоченного руководителем лица)</w:t>
            </w:r>
          </w:p>
        </w:tc>
        <w:tc>
          <w:tcPr>
            <w:tcW w:w="1701" w:type="dxa"/>
          </w:tcPr>
          <w:p w14:paraId="69057282" w14:textId="77777777" w:rsidR="004A3A78" w:rsidRPr="0047330C" w:rsidRDefault="004A3A78" w:rsidP="003A3D68">
            <w:pPr>
              <w:pStyle w:val="GOSTTablenorm"/>
              <w:rPr>
                <w:szCs w:val="22"/>
              </w:rPr>
            </w:pPr>
            <w:r w:rsidRPr="0047330C">
              <w:rPr>
                <w:szCs w:val="22"/>
              </w:rPr>
              <w:t>MarkFC_PostBoss</w:t>
            </w:r>
          </w:p>
        </w:tc>
        <w:tc>
          <w:tcPr>
            <w:tcW w:w="567" w:type="dxa"/>
          </w:tcPr>
          <w:p w14:paraId="1106C43D" w14:textId="77777777" w:rsidR="004A3A78" w:rsidRPr="0047330C" w:rsidRDefault="004A3A78" w:rsidP="003A3D68">
            <w:pPr>
              <w:pStyle w:val="GOSTTablenorm"/>
              <w:rPr>
                <w:szCs w:val="22"/>
              </w:rPr>
            </w:pPr>
            <w:r w:rsidRPr="0047330C">
              <w:rPr>
                <w:szCs w:val="22"/>
              </w:rPr>
              <w:t>П</w:t>
            </w:r>
          </w:p>
        </w:tc>
        <w:tc>
          <w:tcPr>
            <w:tcW w:w="1134" w:type="dxa"/>
          </w:tcPr>
          <w:p w14:paraId="4BA317EC" w14:textId="77777777" w:rsidR="004A3A78" w:rsidRPr="0047330C" w:rsidRDefault="004A3A78" w:rsidP="003A3D68">
            <w:pPr>
              <w:pStyle w:val="GOSTTablenorm"/>
              <w:rPr>
                <w:szCs w:val="22"/>
                <w:lang w:val="en-US"/>
              </w:rPr>
            </w:pPr>
            <w:r w:rsidRPr="0047330C">
              <w:rPr>
                <w:szCs w:val="22"/>
                <w:lang w:val="en-US"/>
              </w:rPr>
              <w:t>T(1-100)</w:t>
            </w:r>
          </w:p>
        </w:tc>
        <w:tc>
          <w:tcPr>
            <w:tcW w:w="567" w:type="dxa"/>
          </w:tcPr>
          <w:p w14:paraId="4AD9A8AD" w14:textId="77777777" w:rsidR="004A3A78" w:rsidRPr="0047330C" w:rsidRDefault="004A3A78" w:rsidP="003A3D68">
            <w:pPr>
              <w:pStyle w:val="GOSTTablenorm"/>
              <w:rPr>
                <w:szCs w:val="22"/>
              </w:rPr>
            </w:pPr>
            <w:r w:rsidRPr="0047330C">
              <w:rPr>
                <w:szCs w:val="22"/>
              </w:rPr>
              <w:t>Н</w:t>
            </w:r>
          </w:p>
        </w:tc>
        <w:tc>
          <w:tcPr>
            <w:tcW w:w="4024" w:type="dxa"/>
          </w:tcPr>
          <w:p w14:paraId="1B28DCED" w14:textId="77777777" w:rsidR="004A3A78" w:rsidRPr="0047330C" w:rsidRDefault="004A3A78" w:rsidP="003A3D68">
            <w:pPr>
              <w:pStyle w:val="GOSTTablenorm"/>
              <w:rPr>
                <w:szCs w:val="22"/>
              </w:rPr>
            </w:pPr>
            <w:r w:rsidRPr="0047330C">
              <w:rPr>
                <w:szCs w:val="22"/>
              </w:rPr>
              <w:t>Указывается должность руководителя (уполномоченного руководителем лица).</w:t>
            </w:r>
          </w:p>
          <w:p w14:paraId="09B02F0B" w14:textId="0FFB64D5" w:rsidR="004A3A78" w:rsidRPr="0047330C" w:rsidRDefault="004A3A78" w:rsidP="003A3D68">
            <w:pPr>
              <w:pStyle w:val="GOSTTablenorm"/>
              <w:rPr>
                <w:szCs w:val="22"/>
              </w:rPr>
            </w:pPr>
            <w:r w:rsidRPr="0047330C">
              <w:rPr>
                <w:szCs w:val="22"/>
              </w:rPr>
              <w:t>Поле возможно к заполнению только при взаимодействии</w:t>
            </w:r>
            <w:r w:rsidR="00D4028D" w:rsidRPr="0047330C">
              <w:rPr>
                <w:szCs w:val="22"/>
              </w:rPr>
              <w:t xml:space="preserve"> ЮЛ НУБП и Компонента КС ПУР ЭБ</w:t>
            </w:r>
          </w:p>
        </w:tc>
      </w:tr>
      <w:tr w:rsidR="003A3D68" w:rsidRPr="0047330C" w14:paraId="39BA03F9" w14:textId="77777777" w:rsidTr="003A3D68">
        <w:trPr>
          <w:cnfStyle w:val="000000100000" w:firstRow="0" w:lastRow="0" w:firstColumn="0" w:lastColumn="0" w:oddVBand="0" w:evenVBand="0" w:oddHBand="1" w:evenHBand="0" w:firstRowFirstColumn="0" w:firstRowLastColumn="0" w:lastRowFirstColumn="0" w:lastRowLastColumn="0"/>
          <w:trHeight w:val="283"/>
        </w:trPr>
        <w:tc>
          <w:tcPr>
            <w:tcW w:w="1701" w:type="dxa"/>
          </w:tcPr>
          <w:p w14:paraId="4D264B90" w14:textId="77777777" w:rsidR="004A3A78" w:rsidRPr="0047330C" w:rsidRDefault="004A3A78" w:rsidP="003A3D68">
            <w:pPr>
              <w:pStyle w:val="GOSTTablenorm"/>
              <w:rPr>
                <w:szCs w:val="22"/>
              </w:rPr>
            </w:pPr>
            <w:r w:rsidRPr="0047330C">
              <w:rPr>
                <w:szCs w:val="22"/>
              </w:rPr>
              <w:t>ФИО руководителя (уполномоченного руководителем лица)</w:t>
            </w:r>
          </w:p>
        </w:tc>
        <w:tc>
          <w:tcPr>
            <w:tcW w:w="1701" w:type="dxa"/>
          </w:tcPr>
          <w:p w14:paraId="512DB47E" w14:textId="77777777" w:rsidR="004A3A78" w:rsidRPr="0047330C" w:rsidRDefault="004A3A78" w:rsidP="003A3D68">
            <w:pPr>
              <w:pStyle w:val="GOSTTablenorm"/>
              <w:rPr>
                <w:szCs w:val="22"/>
              </w:rPr>
            </w:pPr>
            <w:r w:rsidRPr="0047330C">
              <w:rPr>
                <w:szCs w:val="22"/>
              </w:rPr>
              <w:t>MarkFC_FioBossAuthorized</w:t>
            </w:r>
          </w:p>
        </w:tc>
        <w:tc>
          <w:tcPr>
            <w:tcW w:w="567" w:type="dxa"/>
          </w:tcPr>
          <w:p w14:paraId="6172362A" w14:textId="77777777" w:rsidR="004A3A78" w:rsidRPr="0047330C" w:rsidRDefault="004A3A78" w:rsidP="003A3D68">
            <w:pPr>
              <w:pStyle w:val="GOSTTablenorm"/>
              <w:rPr>
                <w:szCs w:val="22"/>
              </w:rPr>
            </w:pPr>
            <w:r w:rsidRPr="0047330C">
              <w:rPr>
                <w:szCs w:val="22"/>
              </w:rPr>
              <w:t>П</w:t>
            </w:r>
          </w:p>
        </w:tc>
        <w:tc>
          <w:tcPr>
            <w:tcW w:w="1134" w:type="dxa"/>
          </w:tcPr>
          <w:p w14:paraId="7594D4C7" w14:textId="77777777" w:rsidR="004A3A78" w:rsidRPr="0047330C" w:rsidRDefault="004A3A78" w:rsidP="003A3D68">
            <w:pPr>
              <w:pStyle w:val="GOSTTablenorm"/>
              <w:rPr>
                <w:szCs w:val="22"/>
              </w:rPr>
            </w:pPr>
            <w:r w:rsidRPr="0047330C">
              <w:rPr>
                <w:szCs w:val="22"/>
                <w:lang w:val="en-US"/>
              </w:rPr>
              <w:t>T(1-50)</w:t>
            </w:r>
          </w:p>
        </w:tc>
        <w:tc>
          <w:tcPr>
            <w:tcW w:w="567" w:type="dxa"/>
          </w:tcPr>
          <w:p w14:paraId="69B3C93B" w14:textId="77777777" w:rsidR="004A3A78" w:rsidRPr="0047330C" w:rsidRDefault="004A3A78" w:rsidP="003A3D68">
            <w:pPr>
              <w:pStyle w:val="GOSTTablenorm"/>
              <w:rPr>
                <w:szCs w:val="22"/>
              </w:rPr>
            </w:pPr>
            <w:r w:rsidRPr="0047330C">
              <w:rPr>
                <w:szCs w:val="22"/>
              </w:rPr>
              <w:t>Н</w:t>
            </w:r>
          </w:p>
        </w:tc>
        <w:tc>
          <w:tcPr>
            <w:tcW w:w="4024" w:type="dxa"/>
          </w:tcPr>
          <w:p w14:paraId="313BCEDA" w14:textId="77777777" w:rsidR="004A3A78" w:rsidRPr="0047330C" w:rsidRDefault="004A3A78" w:rsidP="003A3D68">
            <w:pPr>
              <w:pStyle w:val="GOSTTablenorm"/>
              <w:rPr>
                <w:szCs w:val="22"/>
              </w:rPr>
            </w:pPr>
            <w:r w:rsidRPr="0047330C">
              <w:rPr>
                <w:szCs w:val="22"/>
              </w:rPr>
              <w:t>Указывается расшифровка подписи руководителя.</w:t>
            </w:r>
          </w:p>
          <w:p w14:paraId="5E7B42AE" w14:textId="4E3B29A0" w:rsidR="004A3A78" w:rsidRPr="0047330C" w:rsidRDefault="004A3A78" w:rsidP="003A3D68">
            <w:pPr>
              <w:pStyle w:val="GOSTTablenorm"/>
              <w:rPr>
                <w:szCs w:val="22"/>
              </w:rPr>
            </w:pPr>
            <w:r w:rsidRPr="0047330C">
              <w:rPr>
                <w:szCs w:val="22"/>
              </w:rPr>
              <w:t>Поле возможно к заполнению только при взаимодействии</w:t>
            </w:r>
            <w:r w:rsidR="009A6D56" w:rsidRPr="0047330C">
              <w:rPr>
                <w:szCs w:val="22"/>
              </w:rPr>
              <w:t xml:space="preserve"> ЮЛ НУБП и Компонента КС ПУР ЭБ</w:t>
            </w:r>
          </w:p>
        </w:tc>
      </w:tr>
      <w:tr w:rsidR="003A3D68" w:rsidRPr="0047330C" w14:paraId="3D9FE0CA" w14:textId="77777777" w:rsidTr="003A3D68">
        <w:trPr>
          <w:cnfStyle w:val="000000010000" w:firstRow="0" w:lastRow="0" w:firstColumn="0" w:lastColumn="0" w:oddVBand="0" w:evenVBand="0" w:oddHBand="0" w:evenHBand="1" w:firstRowFirstColumn="0" w:firstRowLastColumn="0" w:lastRowFirstColumn="0" w:lastRowLastColumn="0"/>
          <w:trHeight w:val="283"/>
        </w:trPr>
        <w:tc>
          <w:tcPr>
            <w:tcW w:w="1701" w:type="dxa"/>
          </w:tcPr>
          <w:p w14:paraId="30373D7A" w14:textId="77777777" w:rsidR="004A3A78" w:rsidRPr="0047330C" w:rsidRDefault="004A3A78" w:rsidP="003A3D68">
            <w:pPr>
              <w:pStyle w:val="GOSTTablenorm"/>
              <w:rPr>
                <w:szCs w:val="22"/>
              </w:rPr>
            </w:pPr>
            <w:r w:rsidRPr="0047330C">
              <w:rPr>
                <w:szCs w:val="22"/>
              </w:rPr>
              <w:t>Должность ответственного исполнителя</w:t>
            </w:r>
          </w:p>
        </w:tc>
        <w:tc>
          <w:tcPr>
            <w:tcW w:w="1701" w:type="dxa"/>
          </w:tcPr>
          <w:p w14:paraId="523E38E0" w14:textId="77777777" w:rsidR="004A3A78" w:rsidRPr="0047330C" w:rsidRDefault="004A3A78" w:rsidP="003A3D68">
            <w:pPr>
              <w:pStyle w:val="GOSTTablenorm"/>
              <w:rPr>
                <w:szCs w:val="22"/>
              </w:rPr>
            </w:pPr>
            <w:r w:rsidRPr="0047330C">
              <w:rPr>
                <w:szCs w:val="22"/>
              </w:rPr>
              <w:t>MarkFC_PostExecutor</w:t>
            </w:r>
          </w:p>
        </w:tc>
        <w:tc>
          <w:tcPr>
            <w:tcW w:w="567" w:type="dxa"/>
          </w:tcPr>
          <w:p w14:paraId="3818D51F" w14:textId="77777777" w:rsidR="004A3A78" w:rsidRPr="0047330C" w:rsidRDefault="004A3A78" w:rsidP="003A3D68">
            <w:pPr>
              <w:pStyle w:val="GOSTTablenorm"/>
              <w:rPr>
                <w:szCs w:val="22"/>
              </w:rPr>
            </w:pPr>
            <w:r w:rsidRPr="0047330C">
              <w:rPr>
                <w:szCs w:val="22"/>
              </w:rPr>
              <w:t>П</w:t>
            </w:r>
          </w:p>
        </w:tc>
        <w:tc>
          <w:tcPr>
            <w:tcW w:w="1134" w:type="dxa"/>
          </w:tcPr>
          <w:p w14:paraId="2BB4E7BF" w14:textId="77777777" w:rsidR="004A3A78" w:rsidRPr="0047330C" w:rsidRDefault="004A3A78" w:rsidP="003A3D68">
            <w:pPr>
              <w:pStyle w:val="GOSTTablenorm"/>
              <w:rPr>
                <w:szCs w:val="22"/>
                <w:lang w:val="en-US"/>
              </w:rPr>
            </w:pPr>
            <w:r w:rsidRPr="0047330C">
              <w:rPr>
                <w:szCs w:val="22"/>
                <w:lang w:val="en-US"/>
              </w:rPr>
              <w:t>T(1-100)</w:t>
            </w:r>
          </w:p>
        </w:tc>
        <w:tc>
          <w:tcPr>
            <w:tcW w:w="567" w:type="dxa"/>
          </w:tcPr>
          <w:p w14:paraId="562B49ED" w14:textId="77777777" w:rsidR="004A3A78" w:rsidRPr="0047330C" w:rsidRDefault="004A3A78" w:rsidP="003A3D68">
            <w:pPr>
              <w:pStyle w:val="GOSTTablenorm"/>
              <w:rPr>
                <w:szCs w:val="22"/>
              </w:rPr>
            </w:pPr>
            <w:r w:rsidRPr="0047330C">
              <w:rPr>
                <w:szCs w:val="22"/>
              </w:rPr>
              <w:t>Н</w:t>
            </w:r>
          </w:p>
        </w:tc>
        <w:tc>
          <w:tcPr>
            <w:tcW w:w="4024" w:type="dxa"/>
          </w:tcPr>
          <w:p w14:paraId="55BFE422" w14:textId="5E2BA947" w:rsidR="004A3A78" w:rsidRPr="0047330C" w:rsidRDefault="004A3A78" w:rsidP="003A3D68">
            <w:pPr>
              <w:pStyle w:val="GOSTTablenorm"/>
              <w:rPr>
                <w:szCs w:val="22"/>
              </w:rPr>
            </w:pPr>
            <w:r w:rsidRPr="0047330C">
              <w:rPr>
                <w:szCs w:val="22"/>
              </w:rPr>
              <w:t>Указывается должность ответст</w:t>
            </w:r>
            <w:r w:rsidR="00D4028D" w:rsidRPr="0047330C">
              <w:rPr>
                <w:szCs w:val="22"/>
              </w:rPr>
              <w:t>венного исполнителя</w:t>
            </w:r>
          </w:p>
        </w:tc>
      </w:tr>
      <w:tr w:rsidR="003A3D68" w:rsidRPr="0047330C" w14:paraId="41BDAA54" w14:textId="77777777" w:rsidTr="003A3D68">
        <w:trPr>
          <w:cnfStyle w:val="000000100000" w:firstRow="0" w:lastRow="0" w:firstColumn="0" w:lastColumn="0" w:oddVBand="0" w:evenVBand="0" w:oddHBand="1" w:evenHBand="0" w:firstRowFirstColumn="0" w:firstRowLastColumn="0" w:lastRowFirstColumn="0" w:lastRowLastColumn="0"/>
          <w:trHeight w:val="283"/>
        </w:trPr>
        <w:tc>
          <w:tcPr>
            <w:tcW w:w="1701" w:type="dxa"/>
          </w:tcPr>
          <w:p w14:paraId="397F8990" w14:textId="77777777" w:rsidR="004A3A78" w:rsidRPr="0047330C" w:rsidRDefault="004A3A78" w:rsidP="003A3D68">
            <w:pPr>
              <w:pStyle w:val="GOSTTablenorm"/>
              <w:rPr>
                <w:szCs w:val="22"/>
              </w:rPr>
            </w:pPr>
            <w:r w:rsidRPr="0047330C">
              <w:rPr>
                <w:szCs w:val="22"/>
              </w:rPr>
              <w:t>ФИО ответственного исполнителя</w:t>
            </w:r>
          </w:p>
        </w:tc>
        <w:tc>
          <w:tcPr>
            <w:tcW w:w="1701" w:type="dxa"/>
          </w:tcPr>
          <w:p w14:paraId="6CCD2D88" w14:textId="77777777" w:rsidR="004A3A78" w:rsidRPr="0047330C" w:rsidRDefault="004A3A78" w:rsidP="003A3D68">
            <w:pPr>
              <w:pStyle w:val="GOSTTablenorm"/>
              <w:rPr>
                <w:szCs w:val="22"/>
              </w:rPr>
            </w:pPr>
            <w:r w:rsidRPr="0047330C">
              <w:rPr>
                <w:szCs w:val="22"/>
              </w:rPr>
              <w:t>MarkFC_FIOexecutor</w:t>
            </w:r>
          </w:p>
        </w:tc>
        <w:tc>
          <w:tcPr>
            <w:tcW w:w="567" w:type="dxa"/>
          </w:tcPr>
          <w:p w14:paraId="16589A8B" w14:textId="77777777" w:rsidR="004A3A78" w:rsidRPr="0047330C" w:rsidRDefault="004A3A78" w:rsidP="003A3D68">
            <w:pPr>
              <w:pStyle w:val="GOSTTablenorm"/>
              <w:rPr>
                <w:szCs w:val="22"/>
              </w:rPr>
            </w:pPr>
            <w:r w:rsidRPr="0047330C">
              <w:rPr>
                <w:szCs w:val="22"/>
              </w:rPr>
              <w:t>П</w:t>
            </w:r>
          </w:p>
        </w:tc>
        <w:tc>
          <w:tcPr>
            <w:tcW w:w="1134" w:type="dxa"/>
          </w:tcPr>
          <w:p w14:paraId="602D7BC5" w14:textId="77777777" w:rsidR="004A3A78" w:rsidRPr="0047330C" w:rsidRDefault="004A3A78" w:rsidP="003A3D68">
            <w:pPr>
              <w:pStyle w:val="GOSTTablenorm"/>
              <w:rPr>
                <w:szCs w:val="22"/>
                <w:lang w:val="en-US"/>
              </w:rPr>
            </w:pPr>
            <w:r w:rsidRPr="0047330C">
              <w:rPr>
                <w:szCs w:val="22"/>
                <w:lang w:val="en-US"/>
              </w:rPr>
              <w:t>T(1-50)</w:t>
            </w:r>
          </w:p>
        </w:tc>
        <w:tc>
          <w:tcPr>
            <w:tcW w:w="567" w:type="dxa"/>
          </w:tcPr>
          <w:p w14:paraId="4BF21406" w14:textId="77777777" w:rsidR="004A3A78" w:rsidRPr="0047330C" w:rsidRDefault="004A3A78" w:rsidP="003A3D68">
            <w:pPr>
              <w:pStyle w:val="GOSTTablenorm"/>
              <w:rPr>
                <w:szCs w:val="22"/>
              </w:rPr>
            </w:pPr>
            <w:r w:rsidRPr="0047330C">
              <w:rPr>
                <w:szCs w:val="22"/>
              </w:rPr>
              <w:t>Н</w:t>
            </w:r>
          </w:p>
        </w:tc>
        <w:tc>
          <w:tcPr>
            <w:tcW w:w="4024" w:type="dxa"/>
          </w:tcPr>
          <w:p w14:paraId="20F713C2" w14:textId="33002A3F" w:rsidR="004A3A78" w:rsidRPr="0047330C" w:rsidRDefault="004A3A78" w:rsidP="003A3D68">
            <w:pPr>
              <w:pStyle w:val="GOSTTablenorm"/>
              <w:rPr>
                <w:szCs w:val="22"/>
              </w:rPr>
            </w:pPr>
            <w:r w:rsidRPr="0047330C">
              <w:rPr>
                <w:szCs w:val="22"/>
              </w:rPr>
              <w:t>Указывается расшифровка под</w:t>
            </w:r>
            <w:r w:rsidR="00D4028D" w:rsidRPr="0047330C">
              <w:rPr>
                <w:szCs w:val="22"/>
              </w:rPr>
              <w:t>писи ответственного исполнителя</w:t>
            </w:r>
          </w:p>
        </w:tc>
      </w:tr>
      <w:tr w:rsidR="003A3D68" w:rsidRPr="0047330C" w14:paraId="11BA051E" w14:textId="77777777" w:rsidTr="003A3D68">
        <w:trPr>
          <w:cnfStyle w:val="000000010000" w:firstRow="0" w:lastRow="0" w:firstColumn="0" w:lastColumn="0" w:oddVBand="0" w:evenVBand="0" w:oddHBand="0" w:evenHBand="1" w:firstRowFirstColumn="0" w:firstRowLastColumn="0" w:lastRowFirstColumn="0" w:lastRowLastColumn="0"/>
          <w:trHeight w:val="283"/>
        </w:trPr>
        <w:tc>
          <w:tcPr>
            <w:tcW w:w="1701" w:type="dxa"/>
          </w:tcPr>
          <w:p w14:paraId="243C42D7" w14:textId="77777777" w:rsidR="004A3A78" w:rsidRPr="0047330C" w:rsidRDefault="004A3A78" w:rsidP="003A3D68">
            <w:pPr>
              <w:pStyle w:val="GOSTTablenorm"/>
              <w:rPr>
                <w:szCs w:val="22"/>
              </w:rPr>
            </w:pPr>
            <w:r w:rsidRPr="0047330C">
              <w:rPr>
                <w:szCs w:val="22"/>
              </w:rPr>
              <w:t>Телефон ответственного исполнителя</w:t>
            </w:r>
          </w:p>
        </w:tc>
        <w:tc>
          <w:tcPr>
            <w:tcW w:w="1701" w:type="dxa"/>
          </w:tcPr>
          <w:p w14:paraId="36DD0248" w14:textId="77777777" w:rsidR="004A3A78" w:rsidRPr="0047330C" w:rsidRDefault="004A3A78" w:rsidP="003A3D68">
            <w:pPr>
              <w:pStyle w:val="GOSTTablenorm"/>
              <w:rPr>
                <w:szCs w:val="22"/>
              </w:rPr>
            </w:pPr>
            <w:r w:rsidRPr="0047330C">
              <w:rPr>
                <w:szCs w:val="22"/>
              </w:rPr>
              <w:t>MarkFC_PhoneExecutor</w:t>
            </w:r>
          </w:p>
        </w:tc>
        <w:tc>
          <w:tcPr>
            <w:tcW w:w="567" w:type="dxa"/>
          </w:tcPr>
          <w:p w14:paraId="57AD4545" w14:textId="77777777" w:rsidR="004A3A78" w:rsidRPr="0047330C" w:rsidRDefault="004A3A78" w:rsidP="003A3D68">
            <w:pPr>
              <w:pStyle w:val="GOSTTablenorm"/>
              <w:rPr>
                <w:szCs w:val="22"/>
              </w:rPr>
            </w:pPr>
            <w:r w:rsidRPr="0047330C">
              <w:rPr>
                <w:szCs w:val="22"/>
              </w:rPr>
              <w:t>П</w:t>
            </w:r>
          </w:p>
        </w:tc>
        <w:tc>
          <w:tcPr>
            <w:tcW w:w="1134" w:type="dxa"/>
          </w:tcPr>
          <w:p w14:paraId="2D473BFD" w14:textId="77777777" w:rsidR="004A3A78" w:rsidRPr="0047330C" w:rsidRDefault="004A3A78" w:rsidP="003A3D68">
            <w:pPr>
              <w:pStyle w:val="GOSTTablenorm"/>
              <w:rPr>
                <w:szCs w:val="22"/>
                <w:lang w:val="en-US"/>
              </w:rPr>
            </w:pPr>
            <w:r w:rsidRPr="0047330C">
              <w:rPr>
                <w:szCs w:val="22"/>
                <w:lang w:val="en-US"/>
              </w:rPr>
              <w:t>T(1-50)</w:t>
            </w:r>
          </w:p>
        </w:tc>
        <w:tc>
          <w:tcPr>
            <w:tcW w:w="567" w:type="dxa"/>
          </w:tcPr>
          <w:p w14:paraId="20D51D2C" w14:textId="77777777" w:rsidR="004A3A78" w:rsidRPr="0047330C" w:rsidRDefault="004A3A78" w:rsidP="003A3D68">
            <w:pPr>
              <w:pStyle w:val="GOSTTablenorm"/>
              <w:rPr>
                <w:szCs w:val="22"/>
              </w:rPr>
            </w:pPr>
            <w:r w:rsidRPr="0047330C">
              <w:rPr>
                <w:szCs w:val="22"/>
              </w:rPr>
              <w:t>Н</w:t>
            </w:r>
          </w:p>
        </w:tc>
        <w:tc>
          <w:tcPr>
            <w:tcW w:w="4024" w:type="dxa"/>
          </w:tcPr>
          <w:p w14:paraId="2ACCE6AB" w14:textId="420745BE" w:rsidR="004A3A78" w:rsidRPr="0047330C" w:rsidRDefault="004A3A78" w:rsidP="003A3D68">
            <w:pPr>
              <w:pStyle w:val="GOSTTablenorm"/>
              <w:rPr>
                <w:szCs w:val="22"/>
              </w:rPr>
            </w:pPr>
            <w:r w:rsidRPr="0047330C">
              <w:rPr>
                <w:szCs w:val="22"/>
              </w:rPr>
              <w:t>Указывается телефон ответственного исполнит</w:t>
            </w:r>
            <w:r w:rsidR="00D4028D" w:rsidRPr="0047330C">
              <w:rPr>
                <w:szCs w:val="22"/>
              </w:rPr>
              <w:t>еля</w:t>
            </w:r>
          </w:p>
        </w:tc>
      </w:tr>
      <w:tr w:rsidR="003A3D68" w:rsidRPr="0047330C" w14:paraId="79ECC248" w14:textId="77777777" w:rsidTr="003A3D68">
        <w:trPr>
          <w:cnfStyle w:val="000000100000" w:firstRow="0" w:lastRow="0" w:firstColumn="0" w:lastColumn="0" w:oddVBand="0" w:evenVBand="0" w:oddHBand="1" w:evenHBand="0" w:firstRowFirstColumn="0" w:firstRowLastColumn="0" w:lastRowFirstColumn="0" w:lastRowLastColumn="0"/>
          <w:trHeight w:val="283"/>
        </w:trPr>
        <w:tc>
          <w:tcPr>
            <w:tcW w:w="1701" w:type="dxa"/>
          </w:tcPr>
          <w:p w14:paraId="2862FEF5" w14:textId="77777777" w:rsidR="004A3A78" w:rsidRPr="0047330C" w:rsidRDefault="004A3A78" w:rsidP="003A3D68">
            <w:pPr>
              <w:pStyle w:val="GOSTTablenorm"/>
              <w:rPr>
                <w:szCs w:val="22"/>
              </w:rPr>
            </w:pPr>
            <w:r w:rsidRPr="0047330C">
              <w:rPr>
                <w:szCs w:val="22"/>
              </w:rPr>
              <w:lastRenderedPageBreak/>
              <w:t>Дата регистрации ТОФК</w:t>
            </w:r>
          </w:p>
        </w:tc>
        <w:tc>
          <w:tcPr>
            <w:tcW w:w="1701" w:type="dxa"/>
          </w:tcPr>
          <w:p w14:paraId="78DBB32D" w14:textId="77777777" w:rsidR="004A3A78" w:rsidRPr="0047330C" w:rsidRDefault="004A3A78" w:rsidP="003A3D68">
            <w:pPr>
              <w:pStyle w:val="GOSTTablenorm"/>
              <w:rPr>
                <w:szCs w:val="22"/>
              </w:rPr>
            </w:pPr>
            <w:r w:rsidRPr="0047330C">
              <w:rPr>
                <w:szCs w:val="22"/>
              </w:rPr>
              <w:t>MarkFC_TofkDateReg</w:t>
            </w:r>
          </w:p>
        </w:tc>
        <w:tc>
          <w:tcPr>
            <w:tcW w:w="567" w:type="dxa"/>
          </w:tcPr>
          <w:p w14:paraId="1F75ABB4" w14:textId="77777777" w:rsidR="004A3A78" w:rsidRPr="0047330C" w:rsidRDefault="004A3A78" w:rsidP="003A3D68">
            <w:pPr>
              <w:pStyle w:val="GOSTTablenorm"/>
              <w:rPr>
                <w:szCs w:val="22"/>
              </w:rPr>
            </w:pPr>
            <w:r w:rsidRPr="0047330C">
              <w:rPr>
                <w:szCs w:val="22"/>
              </w:rPr>
              <w:t>П</w:t>
            </w:r>
          </w:p>
        </w:tc>
        <w:tc>
          <w:tcPr>
            <w:tcW w:w="1134" w:type="dxa"/>
          </w:tcPr>
          <w:p w14:paraId="0048D0AA" w14:textId="77777777" w:rsidR="004A3A78" w:rsidRPr="0047330C" w:rsidRDefault="004A3A78" w:rsidP="003A3D68">
            <w:pPr>
              <w:pStyle w:val="GOSTTablenorm"/>
              <w:rPr>
                <w:szCs w:val="22"/>
                <w:lang w:val="en-US"/>
              </w:rPr>
            </w:pPr>
            <w:r w:rsidRPr="0047330C">
              <w:rPr>
                <w:szCs w:val="22"/>
                <w:lang w:val="en-US"/>
              </w:rPr>
              <w:t>Date</w:t>
            </w:r>
          </w:p>
        </w:tc>
        <w:tc>
          <w:tcPr>
            <w:tcW w:w="567" w:type="dxa"/>
          </w:tcPr>
          <w:p w14:paraId="0479CD0C" w14:textId="77777777" w:rsidR="004A3A78" w:rsidRPr="0047330C" w:rsidRDefault="004A3A78" w:rsidP="003A3D68">
            <w:pPr>
              <w:pStyle w:val="GOSTTablenorm"/>
              <w:rPr>
                <w:szCs w:val="22"/>
              </w:rPr>
            </w:pPr>
            <w:r w:rsidRPr="0047330C">
              <w:rPr>
                <w:szCs w:val="22"/>
              </w:rPr>
              <w:t>Н</w:t>
            </w:r>
          </w:p>
        </w:tc>
        <w:tc>
          <w:tcPr>
            <w:tcW w:w="4024" w:type="dxa"/>
          </w:tcPr>
          <w:p w14:paraId="4FBBFD2F" w14:textId="4A9E76FE" w:rsidR="004A3A78" w:rsidRPr="0047330C" w:rsidRDefault="004A3A78" w:rsidP="003A3D68">
            <w:pPr>
              <w:pStyle w:val="GOSTTablenorm"/>
              <w:rPr>
                <w:szCs w:val="22"/>
              </w:rPr>
            </w:pPr>
            <w:r w:rsidRPr="0047330C">
              <w:rPr>
                <w:szCs w:val="22"/>
              </w:rPr>
              <w:t>Ук</w:t>
            </w:r>
            <w:r w:rsidR="00D4028D" w:rsidRPr="0047330C">
              <w:rPr>
                <w:szCs w:val="22"/>
              </w:rPr>
              <w:t>азывается дата регистрации ТОФК</w:t>
            </w:r>
          </w:p>
        </w:tc>
      </w:tr>
      <w:tr w:rsidR="003A3D68" w:rsidRPr="0047330C" w14:paraId="561F134A" w14:textId="77777777" w:rsidTr="00D22AE4">
        <w:trPr>
          <w:cnfStyle w:val="000000010000" w:firstRow="0" w:lastRow="0" w:firstColumn="0" w:lastColumn="0" w:oddVBand="0" w:evenVBand="0" w:oddHBand="0" w:evenHBand="1" w:firstRowFirstColumn="0" w:firstRowLastColumn="0" w:lastRowFirstColumn="0" w:lastRowLastColumn="0"/>
          <w:trHeight w:val="283"/>
        </w:trPr>
        <w:tc>
          <w:tcPr>
            <w:tcW w:w="9694" w:type="dxa"/>
            <w:gridSpan w:val="6"/>
          </w:tcPr>
          <w:p w14:paraId="6BD499D9" w14:textId="13A03CB4" w:rsidR="003A3D68" w:rsidRPr="0047330C" w:rsidRDefault="003A3D68" w:rsidP="003A3D68">
            <w:pPr>
              <w:pStyle w:val="GOSTTablenorm"/>
              <w:rPr>
                <w:szCs w:val="22"/>
              </w:rPr>
            </w:pPr>
            <w:r w:rsidRPr="0047330C">
              <w:rPr>
                <w:b/>
                <w:szCs w:val="22"/>
              </w:rPr>
              <w:t>Реквизиты уточняемого платежного документа</w:t>
            </w:r>
          </w:p>
        </w:tc>
      </w:tr>
      <w:tr w:rsidR="003A3D68" w:rsidRPr="0047330C" w14:paraId="5F89CA49" w14:textId="77777777" w:rsidTr="003A3D68">
        <w:trPr>
          <w:cnfStyle w:val="000000100000" w:firstRow="0" w:lastRow="0" w:firstColumn="0" w:lastColumn="0" w:oddVBand="0" w:evenVBand="0" w:oddHBand="1" w:evenHBand="0" w:firstRowFirstColumn="0" w:firstRowLastColumn="0" w:lastRowFirstColumn="0" w:lastRowLastColumn="0"/>
          <w:trHeight w:val="283"/>
        </w:trPr>
        <w:tc>
          <w:tcPr>
            <w:tcW w:w="1701" w:type="dxa"/>
          </w:tcPr>
          <w:p w14:paraId="60FBC0C5" w14:textId="77777777" w:rsidR="004A3A78" w:rsidRPr="0047330C" w:rsidRDefault="004A3A78" w:rsidP="003A3D68">
            <w:pPr>
              <w:pStyle w:val="GOSTTablenorm"/>
              <w:rPr>
                <w:szCs w:val="22"/>
              </w:rPr>
            </w:pPr>
            <w:r w:rsidRPr="0047330C">
              <w:rPr>
                <w:szCs w:val="22"/>
              </w:rPr>
              <w:t>Реквизиты уточняемого платежного документа</w:t>
            </w:r>
          </w:p>
        </w:tc>
        <w:tc>
          <w:tcPr>
            <w:tcW w:w="1701" w:type="dxa"/>
          </w:tcPr>
          <w:p w14:paraId="351F3908" w14:textId="77777777" w:rsidR="004A3A78" w:rsidRPr="0047330C" w:rsidRDefault="004A3A78" w:rsidP="003A3D68">
            <w:pPr>
              <w:pStyle w:val="GOSTTablenorm"/>
              <w:rPr>
                <w:szCs w:val="22"/>
              </w:rPr>
            </w:pPr>
            <w:r w:rsidRPr="0047330C">
              <w:rPr>
                <w:szCs w:val="22"/>
              </w:rPr>
              <w:t>TSE_ClarDetal_D12</w:t>
            </w:r>
          </w:p>
        </w:tc>
        <w:tc>
          <w:tcPr>
            <w:tcW w:w="567" w:type="dxa"/>
          </w:tcPr>
          <w:p w14:paraId="09DBBE3A" w14:textId="77777777" w:rsidR="004A3A78" w:rsidRPr="0047330C" w:rsidRDefault="004A3A78" w:rsidP="003A3D68">
            <w:pPr>
              <w:pStyle w:val="GOSTTablenorm"/>
              <w:rPr>
                <w:szCs w:val="22"/>
              </w:rPr>
            </w:pPr>
            <w:r w:rsidRPr="0047330C">
              <w:rPr>
                <w:szCs w:val="22"/>
              </w:rPr>
              <w:t>С</w:t>
            </w:r>
          </w:p>
        </w:tc>
        <w:tc>
          <w:tcPr>
            <w:tcW w:w="1134" w:type="dxa"/>
          </w:tcPr>
          <w:p w14:paraId="4E1D7423" w14:textId="77777777" w:rsidR="004A3A78" w:rsidRPr="0047330C" w:rsidRDefault="004A3A78" w:rsidP="003A3D68">
            <w:pPr>
              <w:pStyle w:val="GOSTTablenorm"/>
              <w:rPr>
                <w:szCs w:val="22"/>
                <w:lang w:val="en-US"/>
              </w:rPr>
            </w:pPr>
            <w:r w:rsidRPr="0047330C">
              <w:rPr>
                <w:szCs w:val="22"/>
                <w:lang w:val="en-US"/>
              </w:rPr>
              <w:t>tTSE_ClarDetal_D12</w:t>
            </w:r>
          </w:p>
        </w:tc>
        <w:tc>
          <w:tcPr>
            <w:tcW w:w="567" w:type="dxa"/>
          </w:tcPr>
          <w:p w14:paraId="5AFD3DFA" w14:textId="77777777" w:rsidR="004A3A78" w:rsidRPr="0047330C" w:rsidRDefault="004A3A78" w:rsidP="003A3D68">
            <w:pPr>
              <w:pStyle w:val="GOSTTablenorm"/>
              <w:rPr>
                <w:szCs w:val="22"/>
              </w:rPr>
            </w:pPr>
            <w:r w:rsidRPr="0047330C">
              <w:rPr>
                <w:szCs w:val="22"/>
              </w:rPr>
              <w:t>О</w:t>
            </w:r>
          </w:p>
        </w:tc>
        <w:tc>
          <w:tcPr>
            <w:tcW w:w="4024" w:type="dxa"/>
          </w:tcPr>
          <w:p w14:paraId="403F82CD" w14:textId="1B1931F9" w:rsidR="004A3A78" w:rsidRPr="0047330C" w:rsidRDefault="004A3A78" w:rsidP="003A3D68">
            <w:pPr>
              <w:spacing w:after="60"/>
              <w:ind w:firstLine="0"/>
              <w:rPr>
                <w:sz w:val="22"/>
                <w:szCs w:val="22"/>
              </w:rPr>
            </w:pPr>
            <w:r w:rsidRPr="0047330C">
              <w:rPr>
                <w:sz w:val="22"/>
                <w:szCs w:val="22"/>
              </w:rPr>
              <w:t xml:space="preserve">Состав элемента представлен в таблице </w:t>
            </w:r>
            <w:r w:rsidRPr="0047330C">
              <w:rPr>
                <w:sz w:val="22"/>
                <w:szCs w:val="22"/>
              </w:rPr>
              <w:fldChar w:fldCharType="begin"/>
            </w:r>
            <w:r w:rsidRPr="0047330C">
              <w:rPr>
                <w:sz w:val="22"/>
                <w:szCs w:val="22"/>
              </w:rPr>
              <w:instrText xml:space="preserve"> REF _Ref530151794 \h  \* MERGEFORMAT </w:instrText>
            </w:r>
            <w:r w:rsidRPr="0047330C">
              <w:rPr>
                <w:sz w:val="22"/>
                <w:szCs w:val="22"/>
              </w:rPr>
            </w:r>
            <w:r w:rsidRPr="0047330C">
              <w:rPr>
                <w:sz w:val="22"/>
                <w:szCs w:val="22"/>
              </w:rPr>
              <w:fldChar w:fldCharType="separate"/>
            </w:r>
            <w:r w:rsidR="00BB6FF0" w:rsidRPr="00BB6FF0">
              <w:rPr>
                <w:rFonts w:eastAsia="Calibri"/>
                <w:noProof/>
                <w:sz w:val="22"/>
                <w:szCs w:val="22"/>
              </w:rPr>
              <w:t>64</w:t>
            </w:r>
            <w:r w:rsidRPr="0047330C">
              <w:rPr>
                <w:sz w:val="22"/>
                <w:szCs w:val="22"/>
              </w:rPr>
              <w:fldChar w:fldCharType="end"/>
            </w:r>
          </w:p>
        </w:tc>
      </w:tr>
      <w:tr w:rsidR="003A3D68" w:rsidRPr="0047330C" w14:paraId="0BC373C6" w14:textId="77777777" w:rsidTr="00D22AE4">
        <w:trPr>
          <w:cnfStyle w:val="000000010000" w:firstRow="0" w:lastRow="0" w:firstColumn="0" w:lastColumn="0" w:oddVBand="0" w:evenVBand="0" w:oddHBand="0" w:evenHBand="1" w:firstRowFirstColumn="0" w:firstRowLastColumn="0" w:lastRowFirstColumn="0" w:lastRowLastColumn="0"/>
          <w:trHeight w:val="283"/>
        </w:trPr>
        <w:tc>
          <w:tcPr>
            <w:tcW w:w="9694" w:type="dxa"/>
            <w:gridSpan w:val="6"/>
          </w:tcPr>
          <w:p w14:paraId="2870D5B6" w14:textId="64325A27" w:rsidR="003A3D68" w:rsidRPr="0047330C" w:rsidRDefault="003A3D68" w:rsidP="003A3D68">
            <w:pPr>
              <w:spacing w:after="60"/>
              <w:ind w:firstLine="0"/>
              <w:rPr>
                <w:sz w:val="22"/>
                <w:szCs w:val="22"/>
              </w:rPr>
            </w:pPr>
            <w:r w:rsidRPr="0047330C">
              <w:rPr>
                <w:b/>
                <w:sz w:val="22"/>
                <w:szCs w:val="22"/>
              </w:rPr>
              <w:t>Новые реквизиты платежного документа</w:t>
            </w:r>
          </w:p>
        </w:tc>
      </w:tr>
      <w:tr w:rsidR="003A3D68" w:rsidRPr="0047330C" w14:paraId="795E49CE" w14:textId="77777777" w:rsidTr="003A3D68">
        <w:trPr>
          <w:cnfStyle w:val="000000100000" w:firstRow="0" w:lastRow="0" w:firstColumn="0" w:lastColumn="0" w:oddVBand="0" w:evenVBand="0" w:oddHBand="1" w:evenHBand="0" w:firstRowFirstColumn="0" w:firstRowLastColumn="0" w:lastRowFirstColumn="0" w:lastRowLastColumn="0"/>
          <w:trHeight w:val="283"/>
        </w:trPr>
        <w:tc>
          <w:tcPr>
            <w:tcW w:w="1701" w:type="dxa"/>
          </w:tcPr>
          <w:p w14:paraId="286043B1" w14:textId="77777777" w:rsidR="004A3A78" w:rsidRPr="0047330C" w:rsidRDefault="004A3A78" w:rsidP="003A3D68">
            <w:pPr>
              <w:pStyle w:val="GOSTTablenorm"/>
              <w:rPr>
                <w:szCs w:val="22"/>
              </w:rPr>
            </w:pPr>
            <w:r w:rsidRPr="0047330C">
              <w:rPr>
                <w:szCs w:val="22"/>
              </w:rPr>
              <w:t>Новые реквизиты платежного документа</w:t>
            </w:r>
          </w:p>
        </w:tc>
        <w:tc>
          <w:tcPr>
            <w:tcW w:w="1701" w:type="dxa"/>
          </w:tcPr>
          <w:p w14:paraId="10119520" w14:textId="77777777" w:rsidR="004A3A78" w:rsidRPr="0047330C" w:rsidRDefault="004A3A78" w:rsidP="003A3D68">
            <w:pPr>
              <w:pStyle w:val="GOSTTablenorm"/>
              <w:rPr>
                <w:szCs w:val="22"/>
              </w:rPr>
            </w:pPr>
            <w:r w:rsidRPr="0047330C">
              <w:rPr>
                <w:szCs w:val="22"/>
              </w:rPr>
              <w:t>TSE_RefDetal_D12</w:t>
            </w:r>
          </w:p>
        </w:tc>
        <w:tc>
          <w:tcPr>
            <w:tcW w:w="567" w:type="dxa"/>
          </w:tcPr>
          <w:p w14:paraId="0D92AC78" w14:textId="77777777" w:rsidR="004A3A78" w:rsidRPr="0047330C" w:rsidRDefault="004A3A78" w:rsidP="003A3D68">
            <w:pPr>
              <w:pStyle w:val="GOSTTablenorm"/>
              <w:rPr>
                <w:szCs w:val="22"/>
              </w:rPr>
            </w:pPr>
            <w:r w:rsidRPr="0047330C">
              <w:rPr>
                <w:szCs w:val="22"/>
              </w:rPr>
              <w:t>С</w:t>
            </w:r>
          </w:p>
        </w:tc>
        <w:tc>
          <w:tcPr>
            <w:tcW w:w="1134" w:type="dxa"/>
          </w:tcPr>
          <w:p w14:paraId="4EEF21C7" w14:textId="77777777" w:rsidR="004A3A78" w:rsidRPr="0047330C" w:rsidRDefault="004A3A78" w:rsidP="003A3D68">
            <w:pPr>
              <w:pStyle w:val="GOSTTablenorm"/>
              <w:rPr>
                <w:szCs w:val="22"/>
                <w:lang w:val="en-US"/>
              </w:rPr>
            </w:pPr>
            <w:r w:rsidRPr="0047330C">
              <w:rPr>
                <w:szCs w:val="22"/>
                <w:lang w:val="en-US"/>
              </w:rPr>
              <w:t>tTSE_RefDetal_D12</w:t>
            </w:r>
          </w:p>
        </w:tc>
        <w:tc>
          <w:tcPr>
            <w:tcW w:w="567" w:type="dxa"/>
          </w:tcPr>
          <w:p w14:paraId="46EFB33F" w14:textId="77777777" w:rsidR="004A3A78" w:rsidRPr="0047330C" w:rsidRDefault="004A3A78" w:rsidP="003A3D68">
            <w:pPr>
              <w:pStyle w:val="GOSTTablenorm"/>
              <w:rPr>
                <w:szCs w:val="22"/>
              </w:rPr>
            </w:pPr>
            <w:r w:rsidRPr="0047330C">
              <w:rPr>
                <w:szCs w:val="22"/>
              </w:rPr>
              <w:t>О</w:t>
            </w:r>
          </w:p>
        </w:tc>
        <w:tc>
          <w:tcPr>
            <w:tcW w:w="4024" w:type="dxa"/>
          </w:tcPr>
          <w:p w14:paraId="74BC5D90" w14:textId="70D41A25" w:rsidR="004A3A78" w:rsidRPr="0047330C" w:rsidRDefault="004A3A78" w:rsidP="003A3D68">
            <w:pPr>
              <w:spacing w:after="60"/>
              <w:ind w:firstLine="0"/>
              <w:rPr>
                <w:sz w:val="22"/>
                <w:szCs w:val="22"/>
              </w:rPr>
            </w:pPr>
            <w:r w:rsidRPr="0047330C">
              <w:rPr>
                <w:sz w:val="22"/>
                <w:szCs w:val="22"/>
              </w:rPr>
              <w:t xml:space="preserve">Состав элемента представлен в таблице </w:t>
            </w:r>
            <w:r w:rsidRPr="0047330C">
              <w:rPr>
                <w:sz w:val="22"/>
                <w:szCs w:val="22"/>
              </w:rPr>
              <w:fldChar w:fldCharType="begin"/>
            </w:r>
            <w:r w:rsidRPr="0047330C">
              <w:rPr>
                <w:sz w:val="22"/>
                <w:szCs w:val="22"/>
              </w:rPr>
              <w:instrText xml:space="preserve"> REF _Ref530414509 \h  \* MERGEFORMAT </w:instrText>
            </w:r>
            <w:r w:rsidRPr="0047330C">
              <w:rPr>
                <w:sz w:val="22"/>
                <w:szCs w:val="22"/>
              </w:rPr>
            </w:r>
            <w:r w:rsidRPr="0047330C">
              <w:rPr>
                <w:sz w:val="22"/>
                <w:szCs w:val="22"/>
              </w:rPr>
              <w:fldChar w:fldCharType="separate"/>
            </w:r>
            <w:r w:rsidR="00BB6FF0" w:rsidRPr="00BB6FF0">
              <w:rPr>
                <w:rFonts w:eastAsia="Calibri"/>
                <w:noProof/>
                <w:sz w:val="22"/>
                <w:szCs w:val="22"/>
              </w:rPr>
              <w:t>66</w:t>
            </w:r>
            <w:r w:rsidRPr="0047330C">
              <w:rPr>
                <w:sz w:val="22"/>
                <w:szCs w:val="22"/>
              </w:rPr>
              <w:fldChar w:fldCharType="end"/>
            </w:r>
          </w:p>
        </w:tc>
      </w:tr>
      <w:tr w:rsidR="003A3D68" w:rsidRPr="0047330C" w14:paraId="0364EDCF" w14:textId="77777777" w:rsidTr="00D22AE4">
        <w:trPr>
          <w:cnfStyle w:val="000000010000" w:firstRow="0" w:lastRow="0" w:firstColumn="0" w:lastColumn="0" w:oddVBand="0" w:evenVBand="0" w:oddHBand="0" w:evenHBand="1" w:firstRowFirstColumn="0" w:firstRowLastColumn="0" w:lastRowFirstColumn="0" w:lastRowLastColumn="0"/>
          <w:trHeight w:val="283"/>
        </w:trPr>
        <w:tc>
          <w:tcPr>
            <w:tcW w:w="9694" w:type="dxa"/>
            <w:gridSpan w:val="6"/>
          </w:tcPr>
          <w:p w14:paraId="1B96CDE1" w14:textId="0C455DF9" w:rsidR="003A3D68" w:rsidRPr="0047330C" w:rsidRDefault="003A3D68" w:rsidP="003A3D68">
            <w:pPr>
              <w:spacing w:after="60"/>
              <w:ind w:firstLine="0"/>
              <w:rPr>
                <w:sz w:val="22"/>
                <w:szCs w:val="22"/>
              </w:rPr>
            </w:pPr>
            <w:r w:rsidRPr="0047330C">
              <w:rPr>
                <w:b/>
                <w:sz w:val="22"/>
                <w:szCs w:val="22"/>
              </w:rPr>
              <w:t>ЭП</w:t>
            </w:r>
          </w:p>
        </w:tc>
      </w:tr>
      <w:tr w:rsidR="003A3D68" w:rsidRPr="0047330C" w14:paraId="6C1B4707" w14:textId="77777777" w:rsidTr="003A3D68">
        <w:trPr>
          <w:cnfStyle w:val="000000100000" w:firstRow="0" w:lastRow="0" w:firstColumn="0" w:lastColumn="0" w:oddVBand="0" w:evenVBand="0" w:oddHBand="1" w:evenHBand="0" w:firstRowFirstColumn="0" w:firstRowLastColumn="0" w:lastRowFirstColumn="0" w:lastRowLastColumn="0"/>
          <w:trHeight w:val="283"/>
        </w:trPr>
        <w:tc>
          <w:tcPr>
            <w:tcW w:w="1701" w:type="dxa"/>
          </w:tcPr>
          <w:p w14:paraId="4E7CA9B9" w14:textId="77777777" w:rsidR="004A3A78" w:rsidRPr="0047330C" w:rsidRDefault="004A3A78" w:rsidP="003A3D68">
            <w:pPr>
              <w:pStyle w:val="GOSTTablenorm"/>
              <w:rPr>
                <w:szCs w:val="22"/>
              </w:rPr>
            </w:pPr>
            <w:r w:rsidRPr="0047330C">
              <w:rPr>
                <w:szCs w:val="22"/>
              </w:rPr>
              <w:t>Электронная подпись</w:t>
            </w:r>
          </w:p>
        </w:tc>
        <w:tc>
          <w:tcPr>
            <w:tcW w:w="1701" w:type="dxa"/>
          </w:tcPr>
          <w:p w14:paraId="1F87EB50" w14:textId="77777777" w:rsidR="004A3A78" w:rsidRPr="0047330C" w:rsidRDefault="004A3A78" w:rsidP="003A3D68">
            <w:pPr>
              <w:pStyle w:val="GOSTTablenorm"/>
              <w:rPr>
                <w:szCs w:val="22"/>
              </w:rPr>
            </w:pPr>
            <w:r w:rsidRPr="0047330C">
              <w:rPr>
                <w:szCs w:val="22"/>
              </w:rPr>
              <w:t>Signature</w:t>
            </w:r>
          </w:p>
        </w:tc>
        <w:tc>
          <w:tcPr>
            <w:tcW w:w="567" w:type="dxa"/>
          </w:tcPr>
          <w:p w14:paraId="3C5B0C04" w14:textId="77777777" w:rsidR="004A3A78" w:rsidRPr="0047330C" w:rsidRDefault="004A3A78" w:rsidP="003A3D68">
            <w:pPr>
              <w:pStyle w:val="GOSTTablenorm"/>
              <w:rPr>
                <w:szCs w:val="22"/>
              </w:rPr>
            </w:pPr>
            <w:r w:rsidRPr="0047330C">
              <w:rPr>
                <w:szCs w:val="22"/>
              </w:rPr>
              <w:t>С</w:t>
            </w:r>
          </w:p>
        </w:tc>
        <w:tc>
          <w:tcPr>
            <w:tcW w:w="1134" w:type="dxa"/>
          </w:tcPr>
          <w:p w14:paraId="0BE8D8E3" w14:textId="77777777" w:rsidR="004A3A78" w:rsidRPr="0047330C" w:rsidRDefault="004A3A78" w:rsidP="003A3D68">
            <w:pPr>
              <w:pStyle w:val="GOSTTablenorm"/>
              <w:rPr>
                <w:szCs w:val="22"/>
                <w:lang w:val="en-US"/>
              </w:rPr>
            </w:pPr>
            <w:r w:rsidRPr="0047330C">
              <w:rPr>
                <w:rFonts w:eastAsia="Calibri"/>
                <w:szCs w:val="22"/>
              </w:rPr>
              <w:t>SignatureType</w:t>
            </w:r>
          </w:p>
        </w:tc>
        <w:tc>
          <w:tcPr>
            <w:tcW w:w="567" w:type="dxa"/>
          </w:tcPr>
          <w:p w14:paraId="7ED5315C" w14:textId="77777777" w:rsidR="004A3A78" w:rsidRPr="0047330C" w:rsidRDefault="004A3A78" w:rsidP="003A3D68">
            <w:pPr>
              <w:pStyle w:val="GOSTTablenorm"/>
              <w:rPr>
                <w:szCs w:val="22"/>
              </w:rPr>
            </w:pPr>
            <w:r w:rsidRPr="0047330C">
              <w:rPr>
                <w:szCs w:val="22"/>
              </w:rPr>
              <w:t>НМ</w:t>
            </w:r>
          </w:p>
        </w:tc>
        <w:tc>
          <w:tcPr>
            <w:tcW w:w="4024" w:type="dxa"/>
          </w:tcPr>
          <w:p w14:paraId="53D39FC4" w14:textId="34CBA143" w:rsidR="004A3A78" w:rsidRPr="0047330C" w:rsidRDefault="004A3A78" w:rsidP="003A3D68">
            <w:pPr>
              <w:pStyle w:val="GOSTTablenorm"/>
              <w:rPr>
                <w:szCs w:val="22"/>
              </w:rPr>
            </w:pPr>
            <w:r w:rsidRPr="0047330C">
              <w:rPr>
                <w:szCs w:val="22"/>
              </w:rPr>
              <w:t>Блок подписи в формате X</w:t>
            </w:r>
            <w:r w:rsidR="00173B0C" w:rsidRPr="0047330C">
              <w:rPr>
                <w:szCs w:val="22"/>
              </w:rPr>
              <w:t>a</w:t>
            </w:r>
            <w:r w:rsidRPr="0047330C">
              <w:rPr>
                <w:szCs w:val="22"/>
              </w:rPr>
              <w:t>des. Указывается как референс согласно формату подписи X</w:t>
            </w:r>
            <w:r w:rsidR="00173B0C" w:rsidRPr="0047330C">
              <w:rPr>
                <w:szCs w:val="22"/>
              </w:rPr>
              <w:t>a</w:t>
            </w:r>
            <w:r w:rsidRPr="0047330C">
              <w:rPr>
                <w:szCs w:val="22"/>
              </w:rPr>
              <w:t>des.</w:t>
            </w:r>
          </w:p>
          <w:p w14:paraId="78A4FA17" w14:textId="4EB8CBC5" w:rsidR="004A3A78" w:rsidRPr="0047330C" w:rsidRDefault="004A3A78" w:rsidP="009A6D56">
            <w:pPr>
              <w:spacing w:after="60"/>
              <w:ind w:firstLine="0"/>
              <w:rPr>
                <w:sz w:val="22"/>
                <w:szCs w:val="22"/>
              </w:rPr>
            </w:pPr>
            <w:r w:rsidRPr="0047330C">
              <w:rPr>
                <w:sz w:val="22"/>
                <w:szCs w:val="22"/>
              </w:rPr>
              <w:t xml:space="preserve">Блок возможен к заполнению только при сервисном взаимодействии и является обязательным для руководителя и ответственного исполнителя (количество блоков </w:t>
            </w:r>
            <w:r w:rsidR="00173B0C" w:rsidRPr="0047330C">
              <w:rPr>
                <w:sz w:val="22"/>
                <w:szCs w:val="22"/>
              </w:rPr>
              <w:t>–</w:t>
            </w:r>
            <w:r w:rsidR="00D4028D" w:rsidRPr="0047330C">
              <w:rPr>
                <w:sz w:val="22"/>
                <w:szCs w:val="22"/>
              </w:rPr>
              <w:t xml:space="preserve"> 2)</w:t>
            </w:r>
          </w:p>
        </w:tc>
      </w:tr>
    </w:tbl>
    <w:p w14:paraId="6D80CF5A" w14:textId="410DDF51" w:rsidR="004A3A78" w:rsidRPr="0047330C" w:rsidRDefault="004A3A78" w:rsidP="00B057E7">
      <w:pPr>
        <w:pStyle w:val="32"/>
      </w:pPr>
      <w:bookmarkStart w:id="847" w:name="_Toc81393540"/>
      <w:bookmarkStart w:id="848" w:name="_Toc228281443"/>
      <w:r w:rsidRPr="0047330C">
        <w:t>Описание комплексного типа «</w:t>
      </w:r>
      <w:r w:rsidRPr="0047330C">
        <w:rPr>
          <w:szCs w:val="22"/>
          <w:lang w:val="en-US"/>
        </w:rPr>
        <w:t>tTSE</w:t>
      </w:r>
      <w:r w:rsidRPr="0047330C">
        <w:rPr>
          <w:szCs w:val="22"/>
        </w:rPr>
        <w:t>_</w:t>
      </w:r>
      <w:r w:rsidRPr="0047330C">
        <w:rPr>
          <w:szCs w:val="22"/>
          <w:lang w:val="en-US"/>
        </w:rPr>
        <w:t>ClarDetal</w:t>
      </w:r>
      <w:r w:rsidRPr="0047330C">
        <w:rPr>
          <w:szCs w:val="22"/>
        </w:rPr>
        <w:t>_</w:t>
      </w:r>
      <w:r w:rsidRPr="0047330C">
        <w:rPr>
          <w:szCs w:val="22"/>
          <w:lang w:val="en-US"/>
        </w:rPr>
        <w:t>D</w:t>
      </w:r>
      <w:r w:rsidRPr="0047330C">
        <w:rPr>
          <w:szCs w:val="22"/>
        </w:rPr>
        <w:t>12</w:t>
      </w:r>
      <w:r w:rsidRPr="0047330C">
        <w:t>»</w:t>
      </w:r>
      <w:bookmarkEnd w:id="847"/>
      <w:bookmarkEnd w:id="848"/>
    </w:p>
    <w:p w14:paraId="019F9A9F" w14:textId="50FDF9A3" w:rsidR="004A3A78" w:rsidRPr="0047330C" w:rsidRDefault="004A3A78" w:rsidP="004A3A78">
      <w:pPr>
        <w:pStyle w:val="GOSTNormal"/>
      </w:pPr>
      <w:r w:rsidRPr="0047330C">
        <w:t>Описание комплексного типа «</w:t>
      </w:r>
      <w:r w:rsidRPr="0047330C">
        <w:rPr>
          <w:szCs w:val="22"/>
          <w:lang w:val="en-US"/>
        </w:rPr>
        <w:t>tTSE</w:t>
      </w:r>
      <w:r w:rsidRPr="0047330C">
        <w:rPr>
          <w:szCs w:val="22"/>
        </w:rPr>
        <w:t>_</w:t>
      </w:r>
      <w:r w:rsidRPr="0047330C">
        <w:rPr>
          <w:szCs w:val="22"/>
          <w:lang w:val="en-US"/>
        </w:rPr>
        <w:t>ClarDetal</w:t>
      </w:r>
      <w:r w:rsidRPr="0047330C">
        <w:rPr>
          <w:szCs w:val="22"/>
        </w:rPr>
        <w:t>_</w:t>
      </w:r>
      <w:r w:rsidRPr="0047330C">
        <w:rPr>
          <w:szCs w:val="22"/>
          <w:lang w:val="en-US"/>
        </w:rPr>
        <w:t>D</w:t>
      </w:r>
      <w:r w:rsidRPr="0047330C">
        <w:rPr>
          <w:szCs w:val="22"/>
        </w:rPr>
        <w:t>12</w:t>
      </w:r>
      <w:r w:rsidRPr="0047330C">
        <w:t>» блока «</w:t>
      </w:r>
      <w:r w:rsidRPr="0047330C">
        <w:rPr>
          <w:szCs w:val="22"/>
        </w:rPr>
        <w:t>Реквизиты уточняемого платежного документа</w:t>
      </w:r>
      <w:r w:rsidRPr="0047330C">
        <w:t>».</w:t>
      </w:r>
    </w:p>
    <w:p w14:paraId="62FB8107" w14:textId="2747A6FD" w:rsidR="004A3A78" w:rsidRPr="0047330C" w:rsidRDefault="004A3A78" w:rsidP="004A3A78">
      <w:pPr>
        <w:pStyle w:val="GOSTNameTable"/>
      </w:pPr>
      <w:r w:rsidRPr="0047330C">
        <w:rPr>
          <w:noProof/>
        </w:rPr>
        <w:lastRenderedPageBreak/>
        <w:fldChar w:fldCharType="begin"/>
      </w:r>
      <w:r w:rsidRPr="0047330C">
        <w:rPr>
          <w:noProof/>
        </w:rPr>
        <w:instrText xml:space="preserve"> SEQ Таблица \* ARABIC </w:instrText>
      </w:r>
      <w:r w:rsidRPr="0047330C">
        <w:rPr>
          <w:noProof/>
        </w:rPr>
        <w:fldChar w:fldCharType="separate"/>
      </w:r>
      <w:bookmarkStart w:id="849" w:name="_Ref530151794"/>
      <w:bookmarkStart w:id="850" w:name="_Toc228281678"/>
      <w:r w:rsidR="00BB6FF0">
        <w:rPr>
          <w:noProof/>
        </w:rPr>
        <w:t>64</w:t>
      </w:r>
      <w:bookmarkEnd w:id="849"/>
      <w:r w:rsidRPr="0047330C">
        <w:rPr>
          <w:noProof/>
        </w:rPr>
        <w:fldChar w:fldCharType="end"/>
      </w:r>
      <w:r w:rsidR="002F6E3F" w:rsidRPr="0047330C">
        <w:t xml:space="preserve"> – </w:t>
      </w:r>
      <w:r w:rsidRPr="0047330C">
        <w:t>Описание комплексного типа «</w:t>
      </w:r>
      <w:r w:rsidRPr="0047330C">
        <w:rPr>
          <w:szCs w:val="22"/>
          <w:lang w:val="en-US"/>
        </w:rPr>
        <w:t>tTSE</w:t>
      </w:r>
      <w:r w:rsidRPr="0047330C">
        <w:rPr>
          <w:szCs w:val="22"/>
        </w:rPr>
        <w:t>_</w:t>
      </w:r>
      <w:r w:rsidRPr="0047330C">
        <w:rPr>
          <w:szCs w:val="22"/>
          <w:lang w:val="en-US"/>
        </w:rPr>
        <w:t>ClarDetal</w:t>
      </w:r>
      <w:r w:rsidRPr="0047330C">
        <w:rPr>
          <w:szCs w:val="22"/>
        </w:rPr>
        <w:t>_</w:t>
      </w:r>
      <w:r w:rsidRPr="0047330C">
        <w:rPr>
          <w:szCs w:val="22"/>
          <w:lang w:val="en-US"/>
        </w:rPr>
        <w:t>D</w:t>
      </w:r>
      <w:r w:rsidRPr="0047330C">
        <w:rPr>
          <w:szCs w:val="22"/>
        </w:rPr>
        <w:t>12</w:t>
      </w:r>
      <w:r w:rsidRPr="0047330C">
        <w:t>»</w:t>
      </w:r>
      <w:bookmarkEnd w:id="850"/>
    </w:p>
    <w:tbl>
      <w:tblPr>
        <w:tblStyle w:val="GOSTTable"/>
        <w:tblW w:w="5000" w:type="pct"/>
        <w:tblLayout w:type="fixed"/>
        <w:tblLook w:val="01E0" w:firstRow="1" w:lastRow="1" w:firstColumn="1" w:lastColumn="1" w:noHBand="0" w:noVBand="0"/>
      </w:tblPr>
      <w:tblGrid>
        <w:gridCol w:w="1700"/>
        <w:gridCol w:w="1701"/>
        <w:gridCol w:w="567"/>
        <w:gridCol w:w="1134"/>
        <w:gridCol w:w="567"/>
        <w:gridCol w:w="4025"/>
      </w:tblGrid>
      <w:tr w:rsidR="003A3D68" w:rsidRPr="0047330C" w14:paraId="39F72F40" w14:textId="77777777" w:rsidTr="003A3D68">
        <w:trPr>
          <w:cnfStyle w:val="100000000000" w:firstRow="1" w:lastRow="0" w:firstColumn="0" w:lastColumn="0" w:oddVBand="0" w:evenVBand="0" w:oddHBand="0" w:evenHBand="0" w:firstRowFirstColumn="0" w:firstRowLastColumn="0" w:lastRowFirstColumn="0" w:lastRowLastColumn="0"/>
        </w:trPr>
        <w:tc>
          <w:tcPr>
            <w:tcW w:w="1700" w:type="dxa"/>
          </w:tcPr>
          <w:p w14:paraId="6591DD62" w14:textId="77777777" w:rsidR="004A3A78" w:rsidRPr="0047330C" w:rsidRDefault="004A3A78" w:rsidP="003A3D68">
            <w:pPr>
              <w:pStyle w:val="GOSTTableHead"/>
            </w:pPr>
            <w:r w:rsidRPr="0047330C">
              <w:t>Наименование элемента</w:t>
            </w:r>
          </w:p>
        </w:tc>
        <w:tc>
          <w:tcPr>
            <w:tcW w:w="1701" w:type="dxa"/>
          </w:tcPr>
          <w:p w14:paraId="27E6D6DD" w14:textId="77777777" w:rsidR="004A3A78" w:rsidRPr="0047330C" w:rsidRDefault="004A3A78" w:rsidP="003A3D68">
            <w:pPr>
              <w:pStyle w:val="GOSTTableHead"/>
            </w:pPr>
            <w:r w:rsidRPr="0047330C">
              <w:t>Сокращенное наименование (код) элемента</w:t>
            </w:r>
          </w:p>
        </w:tc>
        <w:tc>
          <w:tcPr>
            <w:tcW w:w="567" w:type="dxa"/>
          </w:tcPr>
          <w:p w14:paraId="5DCDA317" w14:textId="77777777" w:rsidR="004A3A78" w:rsidRPr="0047330C" w:rsidRDefault="004A3A78" w:rsidP="003A3D68">
            <w:pPr>
              <w:pStyle w:val="GOSTTableHead"/>
            </w:pPr>
            <w:r w:rsidRPr="0047330C">
              <w:t>Тип</w:t>
            </w:r>
          </w:p>
        </w:tc>
        <w:tc>
          <w:tcPr>
            <w:tcW w:w="1134" w:type="dxa"/>
          </w:tcPr>
          <w:p w14:paraId="34F69C26" w14:textId="77777777" w:rsidR="004A3A78" w:rsidRPr="0047330C" w:rsidRDefault="004A3A78" w:rsidP="003A3D68">
            <w:pPr>
              <w:pStyle w:val="GOSTTableHead"/>
            </w:pPr>
            <w:r w:rsidRPr="0047330C">
              <w:t>Формат элемента</w:t>
            </w:r>
          </w:p>
        </w:tc>
        <w:tc>
          <w:tcPr>
            <w:tcW w:w="567" w:type="dxa"/>
          </w:tcPr>
          <w:p w14:paraId="73D11BC4" w14:textId="77777777" w:rsidR="004A3A78" w:rsidRPr="0047330C" w:rsidRDefault="004A3A78" w:rsidP="003A3D68">
            <w:pPr>
              <w:pStyle w:val="GOSTTableHead"/>
            </w:pPr>
            <w:r w:rsidRPr="0047330C">
              <w:t>Обязательность</w:t>
            </w:r>
          </w:p>
        </w:tc>
        <w:tc>
          <w:tcPr>
            <w:tcW w:w="4025" w:type="dxa"/>
          </w:tcPr>
          <w:p w14:paraId="382336B9" w14:textId="77777777" w:rsidR="004A3A78" w:rsidRPr="0047330C" w:rsidRDefault="004A3A78" w:rsidP="003A3D68">
            <w:pPr>
              <w:pStyle w:val="GOSTTableHead"/>
              <w:rPr>
                <w:szCs w:val="22"/>
              </w:rPr>
            </w:pPr>
            <w:r w:rsidRPr="0047330C">
              <w:rPr>
                <w:szCs w:val="22"/>
              </w:rPr>
              <w:t>Дополнительная информация</w:t>
            </w:r>
          </w:p>
        </w:tc>
      </w:tr>
      <w:tr w:rsidR="003A3D68" w:rsidRPr="0047330C" w14:paraId="4BE1B13C" w14:textId="77777777" w:rsidTr="003A3D68">
        <w:trPr>
          <w:cnfStyle w:val="000000100000" w:firstRow="0" w:lastRow="0" w:firstColumn="0" w:lastColumn="0" w:oddVBand="0" w:evenVBand="0" w:oddHBand="1" w:evenHBand="0" w:firstRowFirstColumn="0" w:firstRowLastColumn="0" w:lastRowFirstColumn="0" w:lastRowLastColumn="0"/>
        </w:trPr>
        <w:tc>
          <w:tcPr>
            <w:tcW w:w="1700" w:type="dxa"/>
          </w:tcPr>
          <w:p w14:paraId="5ADC6E22" w14:textId="77777777" w:rsidR="004A3A78" w:rsidRPr="0047330C" w:rsidRDefault="004A3A78" w:rsidP="00EB60A8">
            <w:pPr>
              <w:pStyle w:val="GOSTTablenorm"/>
              <w:rPr>
                <w:szCs w:val="22"/>
              </w:rPr>
            </w:pPr>
            <w:r w:rsidRPr="0047330C">
              <w:rPr>
                <w:szCs w:val="22"/>
              </w:rPr>
              <w:t>Реквизиты уточняемого платежного документа (строка)</w:t>
            </w:r>
          </w:p>
        </w:tc>
        <w:tc>
          <w:tcPr>
            <w:tcW w:w="1701" w:type="dxa"/>
          </w:tcPr>
          <w:p w14:paraId="5579FDEB" w14:textId="77777777" w:rsidR="004A3A78" w:rsidRPr="0047330C" w:rsidRDefault="004A3A78" w:rsidP="00EB60A8">
            <w:pPr>
              <w:pStyle w:val="GOSTTablenorm"/>
              <w:rPr>
                <w:szCs w:val="22"/>
                <w:lang w:val="en-US"/>
              </w:rPr>
            </w:pPr>
            <w:r w:rsidRPr="0047330C">
              <w:rPr>
                <w:szCs w:val="22"/>
                <w:lang w:val="en-US"/>
              </w:rPr>
              <w:t>TSE_ClarDetal_D12_ITEM</w:t>
            </w:r>
          </w:p>
        </w:tc>
        <w:tc>
          <w:tcPr>
            <w:tcW w:w="567" w:type="dxa"/>
          </w:tcPr>
          <w:p w14:paraId="440F0BF8" w14:textId="77777777" w:rsidR="004A3A78" w:rsidRPr="0047330C" w:rsidRDefault="004A3A78" w:rsidP="00EB60A8">
            <w:pPr>
              <w:pStyle w:val="GOSTTablenorm"/>
              <w:rPr>
                <w:szCs w:val="22"/>
              </w:rPr>
            </w:pPr>
            <w:r w:rsidRPr="0047330C">
              <w:rPr>
                <w:szCs w:val="22"/>
              </w:rPr>
              <w:t>С</w:t>
            </w:r>
          </w:p>
        </w:tc>
        <w:tc>
          <w:tcPr>
            <w:tcW w:w="1134" w:type="dxa"/>
          </w:tcPr>
          <w:p w14:paraId="104AFCA4" w14:textId="77777777" w:rsidR="004A3A78" w:rsidRPr="0047330C" w:rsidRDefault="004A3A78" w:rsidP="00EB60A8">
            <w:pPr>
              <w:pStyle w:val="GOSTTablenorm"/>
              <w:rPr>
                <w:szCs w:val="22"/>
                <w:lang w:val="en-US"/>
              </w:rPr>
            </w:pPr>
            <w:r w:rsidRPr="0047330C">
              <w:rPr>
                <w:szCs w:val="22"/>
                <w:lang w:val="en-US"/>
              </w:rPr>
              <w:t>tTSE_ClarDetal_D12_ITEM</w:t>
            </w:r>
          </w:p>
        </w:tc>
        <w:tc>
          <w:tcPr>
            <w:tcW w:w="567" w:type="dxa"/>
          </w:tcPr>
          <w:p w14:paraId="27CAE75C" w14:textId="77777777" w:rsidR="004A3A78" w:rsidRPr="0047330C" w:rsidRDefault="004A3A78" w:rsidP="00EB60A8">
            <w:pPr>
              <w:pStyle w:val="GOSTTablenorm"/>
              <w:rPr>
                <w:szCs w:val="22"/>
              </w:rPr>
            </w:pPr>
            <w:r w:rsidRPr="0047330C">
              <w:rPr>
                <w:szCs w:val="22"/>
              </w:rPr>
              <w:t>ОМ</w:t>
            </w:r>
          </w:p>
        </w:tc>
        <w:tc>
          <w:tcPr>
            <w:tcW w:w="4025" w:type="dxa"/>
          </w:tcPr>
          <w:p w14:paraId="2E1A8EB6" w14:textId="1B0E4E1A" w:rsidR="004A3A78" w:rsidRPr="0047330C" w:rsidRDefault="004A3A78" w:rsidP="00DB16B3">
            <w:pPr>
              <w:pStyle w:val="GOSTTablenorm"/>
            </w:pPr>
            <w:r w:rsidRPr="0047330C">
              <w:t xml:space="preserve">Состав элемента представлен в таблице </w:t>
            </w:r>
            <w:r w:rsidRPr="0047330C">
              <w:fldChar w:fldCharType="begin"/>
            </w:r>
            <w:r w:rsidRPr="0047330C">
              <w:instrText xml:space="preserve"> REF _Ref530151805 \h  \* MERGEFORMAT </w:instrText>
            </w:r>
            <w:r w:rsidRPr="0047330C">
              <w:fldChar w:fldCharType="separate"/>
            </w:r>
            <w:r w:rsidR="00BB6FF0" w:rsidRPr="00BB6FF0">
              <w:rPr>
                <w:rFonts w:eastAsia="Calibri"/>
                <w:noProof/>
              </w:rPr>
              <w:t>65</w:t>
            </w:r>
            <w:r w:rsidRPr="0047330C">
              <w:fldChar w:fldCharType="end"/>
            </w:r>
          </w:p>
        </w:tc>
      </w:tr>
    </w:tbl>
    <w:p w14:paraId="2C5931D3" w14:textId="146A0F5A" w:rsidR="004A3A78" w:rsidRPr="0047330C" w:rsidRDefault="004A3A78" w:rsidP="004A3A78">
      <w:pPr>
        <w:pStyle w:val="32"/>
      </w:pPr>
      <w:bookmarkStart w:id="851" w:name="_Toc81393541"/>
      <w:bookmarkStart w:id="852" w:name="_Toc228281444"/>
      <w:r w:rsidRPr="0047330C">
        <w:t>Описание комплексного типа «</w:t>
      </w:r>
      <w:r w:rsidRPr="0047330C">
        <w:rPr>
          <w:lang w:val="en-US"/>
        </w:rPr>
        <w:t>tTSE</w:t>
      </w:r>
      <w:r w:rsidRPr="0047330C">
        <w:t>_</w:t>
      </w:r>
      <w:r w:rsidRPr="0047330C">
        <w:rPr>
          <w:lang w:val="en-US"/>
        </w:rPr>
        <w:t>ClarDetal</w:t>
      </w:r>
      <w:r w:rsidRPr="0047330C">
        <w:t>_</w:t>
      </w:r>
      <w:r w:rsidRPr="0047330C">
        <w:rPr>
          <w:lang w:val="en-US"/>
        </w:rPr>
        <w:t>D</w:t>
      </w:r>
      <w:r w:rsidRPr="0047330C">
        <w:t>12_</w:t>
      </w:r>
      <w:r w:rsidRPr="0047330C">
        <w:rPr>
          <w:lang w:val="en-US"/>
        </w:rPr>
        <w:t>ITEM</w:t>
      </w:r>
      <w:r w:rsidRPr="0047330C">
        <w:t>»</w:t>
      </w:r>
      <w:bookmarkEnd w:id="851"/>
      <w:bookmarkEnd w:id="852"/>
    </w:p>
    <w:p w14:paraId="74D93C1F" w14:textId="5D9DEB0F" w:rsidR="004A3A78" w:rsidRPr="0047330C" w:rsidRDefault="004A3A78" w:rsidP="004A3A78">
      <w:pPr>
        <w:pStyle w:val="GOSTNormal"/>
      </w:pPr>
      <w:r w:rsidRPr="0047330C">
        <w:t xml:space="preserve">Описание комплексного </w:t>
      </w:r>
      <w:r w:rsidRPr="0047330C">
        <w:rPr>
          <w:szCs w:val="24"/>
        </w:rPr>
        <w:t>типа «</w:t>
      </w:r>
      <w:r w:rsidRPr="0047330C">
        <w:rPr>
          <w:szCs w:val="24"/>
          <w:lang w:val="en-US"/>
        </w:rPr>
        <w:t>tTSE</w:t>
      </w:r>
      <w:r w:rsidRPr="0047330C">
        <w:rPr>
          <w:szCs w:val="24"/>
        </w:rPr>
        <w:t>_</w:t>
      </w:r>
      <w:r w:rsidRPr="0047330C">
        <w:rPr>
          <w:szCs w:val="24"/>
          <w:lang w:val="en-US"/>
        </w:rPr>
        <w:t>ClarDetal</w:t>
      </w:r>
      <w:r w:rsidRPr="0047330C">
        <w:rPr>
          <w:szCs w:val="24"/>
        </w:rPr>
        <w:t>_</w:t>
      </w:r>
      <w:r w:rsidRPr="0047330C">
        <w:rPr>
          <w:szCs w:val="24"/>
          <w:lang w:val="en-US"/>
        </w:rPr>
        <w:t>D</w:t>
      </w:r>
      <w:r w:rsidRPr="0047330C">
        <w:rPr>
          <w:szCs w:val="24"/>
        </w:rPr>
        <w:t>12_</w:t>
      </w:r>
      <w:r w:rsidRPr="0047330C">
        <w:rPr>
          <w:szCs w:val="24"/>
          <w:lang w:val="en-US"/>
        </w:rPr>
        <w:t>ITEM</w:t>
      </w:r>
      <w:r w:rsidRPr="0047330C">
        <w:rPr>
          <w:szCs w:val="24"/>
        </w:rPr>
        <w:t>» блока «</w:t>
      </w:r>
      <w:r w:rsidRPr="0047330C">
        <w:rPr>
          <w:szCs w:val="22"/>
        </w:rPr>
        <w:t>Реквизиты уточняемого платежного документа</w:t>
      </w:r>
      <w:r w:rsidRPr="0047330C">
        <w:rPr>
          <w:szCs w:val="24"/>
        </w:rPr>
        <w:t xml:space="preserve"> (строка)».</w:t>
      </w:r>
    </w:p>
    <w:p w14:paraId="4CE4749C" w14:textId="7A2FCCBB" w:rsidR="004A3A78" w:rsidRPr="0047330C" w:rsidRDefault="004A3A78" w:rsidP="004A3A78">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853" w:name="_Ref530151805"/>
      <w:bookmarkStart w:id="854" w:name="_Toc228281679"/>
      <w:r w:rsidR="00BB6FF0">
        <w:rPr>
          <w:noProof/>
        </w:rPr>
        <w:t>65</w:t>
      </w:r>
      <w:bookmarkEnd w:id="853"/>
      <w:r w:rsidRPr="0047330C">
        <w:rPr>
          <w:noProof/>
        </w:rPr>
        <w:fldChar w:fldCharType="end"/>
      </w:r>
      <w:r w:rsidR="002F6E3F" w:rsidRPr="0047330C">
        <w:t xml:space="preserve"> – </w:t>
      </w:r>
      <w:r w:rsidRPr="0047330C">
        <w:t>Описание комплексного типа «</w:t>
      </w:r>
      <w:r w:rsidRPr="0047330C">
        <w:rPr>
          <w:lang w:val="en-US"/>
        </w:rPr>
        <w:t>tTSE</w:t>
      </w:r>
      <w:r w:rsidRPr="0047330C">
        <w:t>_</w:t>
      </w:r>
      <w:r w:rsidRPr="0047330C">
        <w:rPr>
          <w:lang w:val="en-US"/>
        </w:rPr>
        <w:t>ClarDetal</w:t>
      </w:r>
      <w:r w:rsidRPr="0047330C">
        <w:t>_</w:t>
      </w:r>
      <w:r w:rsidRPr="0047330C">
        <w:rPr>
          <w:lang w:val="en-US"/>
        </w:rPr>
        <w:t>D</w:t>
      </w:r>
      <w:r w:rsidRPr="0047330C">
        <w:t>12_</w:t>
      </w:r>
      <w:r w:rsidRPr="0047330C">
        <w:rPr>
          <w:lang w:val="en-US"/>
        </w:rPr>
        <w:t>ITEM</w:t>
      </w:r>
      <w:r w:rsidRPr="0047330C">
        <w:t>»</w:t>
      </w:r>
      <w:bookmarkEnd w:id="854"/>
    </w:p>
    <w:tbl>
      <w:tblPr>
        <w:tblStyle w:val="GOSTTable"/>
        <w:tblW w:w="5000" w:type="pct"/>
        <w:tblLayout w:type="fixed"/>
        <w:tblLook w:val="01E0" w:firstRow="1" w:lastRow="1" w:firstColumn="1" w:lastColumn="1" w:noHBand="0" w:noVBand="0"/>
      </w:tblPr>
      <w:tblGrid>
        <w:gridCol w:w="1700"/>
        <w:gridCol w:w="1701"/>
        <w:gridCol w:w="567"/>
        <w:gridCol w:w="1134"/>
        <w:gridCol w:w="567"/>
        <w:gridCol w:w="4025"/>
      </w:tblGrid>
      <w:tr w:rsidR="003A3D68" w:rsidRPr="0047330C" w14:paraId="412A6409" w14:textId="77777777" w:rsidTr="003A3D68">
        <w:trPr>
          <w:cnfStyle w:val="100000000000" w:firstRow="1" w:lastRow="0" w:firstColumn="0" w:lastColumn="0" w:oddVBand="0" w:evenVBand="0" w:oddHBand="0" w:evenHBand="0" w:firstRowFirstColumn="0" w:firstRowLastColumn="0" w:lastRowFirstColumn="0" w:lastRowLastColumn="0"/>
        </w:trPr>
        <w:tc>
          <w:tcPr>
            <w:tcW w:w="1700" w:type="dxa"/>
          </w:tcPr>
          <w:p w14:paraId="735A6E8B" w14:textId="77777777" w:rsidR="004A3A78" w:rsidRPr="0047330C" w:rsidRDefault="004A3A78" w:rsidP="003A3D68">
            <w:pPr>
              <w:pStyle w:val="GOSTTableHead"/>
              <w:rPr>
                <w:szCs w:val="22"/>
              </w:rPr>
            </w:pPr>
            <w:r w:rsidRPr="0047330C">
              <w:rPr>
                <w:szCs w:val="22"/>
              </w:rPr>
              <w:t>Наименование элемента</w:t>
            </w:r>
          </w:p>
        </w:tc>
        <w:tc>
          <w:tcPr>
            <w:tcW w:w="1701" w:type="dxa"/>
          </w:tcPr>
          <w:p w14:paraId="6F4FBD95" w14:textId="77777777" w:rsidR="004A3A78" w:rsidRPr="0047330C" w:rsidRDefault="004A3A78" w:rsidP="003A3D68">
            <w:pPr>
              <w:pStyle w:val="GOSTTableHead"/>
              <w:rPr>
                <w:szCs w:val="22"/>
              </w:rPr>
            </w:pPr>
            <w:r w:rsidRPr="0047330C">
              <w:rPr>
                <w:szCs w:val="22"/>
              </w:rPr>
              <w:t>Сокращенное наименование (код) элемента</w:t>
            </w:r>
          </w:p>
        </w:tc>
        <w:tc>
          <w:tcPr>
            <w:tcW w:w="567" w:type="dxa"/>
          </w:tcPr>
          <w:p w14:paraId="6128FD54" w14:textId="77777777" w:rsidR="004A3A78" w:rsidRPr="0047330C" w:rsidRDefault="004A3A78" w:rsidP="003A3D68">
            <w:pPr>
              <w:pStyle w:val="GOSTTableHead"/>
              <w:rPr>
                <w:szCs w:val="22"/>
              </w:rPr>
            </w:pPr>
            <w:r w:rsidRPr="0047330C">
              <w:rPr>
                <w:szCs w:val="22"/>
              </w:rPr>
              <w:t>Тип</w:t>
            </w:r>
          </w:p>
        </w:tc>
        <w:tc>
          <w:tcPr>
            <w:tcW w:w="1134" w:type="dxa"/>
          </w:tcPr>
          <w:p w14:paraId="7C8B779F" w14:textId="77777777" w:rsidR="004A3A78" w:rsidRPr="0047330C" w:rsidRDefault="004A3A78" w:rsidP="003A3D68">
            <w:pPr>
              <w:pStyle w:val="GOSTTableHead"/>
              <w:rPr>
                <w:szCs w:val="22"/>
              </w:rPr>
            </w:pPr>
            <w:r w:rsidRPr="0047330C">
              <w:rPr>
                <w:szCs w:val="22"/>
              </w:rPr>
              <w:t>Формат элемента</w:t>
            </w:r>
          </w:p>
        </w:tc>
        <w:tc>
          <w:tcPr>
            <w:tcW w:w="567" w:type="dxa"/>
          </w:tcPr>
          <w:p w14:paraId="0D79157C" w14:textId="77777777" w:rsidR="004A3A78" w:rsidRPr="0047330C" w:rsidRDefault="004A3A78" w:rsidP="003A3D68">
            <w:pPr>
              <w:pStyle w:val="GOSTTableHead"/>
              <w:rPr>
                <w:szCs w:val="22"/>
              </w:rPr>
            </w:pPr>
            <w:r w:rsidRPr="0047330C">
              <w:rPr>
                <w:szCs w:val="22"/>
              </w:rPr>
              <w:t>Обязательность</w:t>
            </w:r>
          </w:p>
        </w:tc>
        <w:tc>
          <w:tcPr>
            <w:tcW w:w="4025" w:type="dxa"/>
          </w:tcPr>
          <w:p w14:paraId="793A004C" w14:textId="77777777" w:rsidR="004A3A78" w:rsidRPr="0047330C" w:rsidRDefault="004A3A78" w:rsidP="003A3D68">
            <w:pPr>
              <w:pStyle w:val="GOSTTableHead"/>
              <w:rPr>
                <w:szCs w:val="22"/>
              </w:rPr>
            </w:pPr>
            <w:r w:rsidRPr="0047330C">
              <w:rPr>
                <w:szCs w:val="22"/>
              </w:rPr>
              <w:t>Дополнительная информация</w:t>
            </w:r>
          </w:p>
        </w:tc>
      </w:tr>
      <w:tr w:rsidR="003A3D68" w:rsidRPr="0047330C" w14:paraId="5690148C" w14:textId="77777777" w:rsidTr="003A3D68">
        <w:trPr>
          <w:cnfStyle w:val="000000100000" w:firstRow="0" w:lastRow="0" w:firstColumn="0" w:lastColumn="0" w:oddVBand="0" w:evenVBand="0" w:oddHBand="1" w:evenHBand="0" w:firstRowFirstColumn="0" w:firstRowLastColumn="0" w:lastRowFirstColumn="0" w:lastRowLastColumn="0"/>
        </w:trPr>
        <w:tc>
          <w:tcPr>
            <w:tcW w:w="1700" w:type="dxa"/>
          </w:tcPr>
          <w:p w14:paraId="124C9400" w14:textId="77777777" w:rsidR="004A3A78" w:rsidRPr="0047330C" w:rsidRDefault="004A3A78" w:rsidP="003A3D68">
            <w:pPr>
              <w:pStyle w:val="GOSTTablenorm"/>
              <w:rPr>
                <w:szCs w:val="22"/>
              </w:rPr>
            </w:pPr>
            <w:r w:rsidRPr="0047330C">
              <w:rPr>
                <w:szCs w:val="22"/>
              </w:rPr>
              <w:t>Номер записи</w:t>
            </w:r>
          </w:p>
        </w:tc>
        <w:tc>
          <w:tcPr>
            <w:tcW w:w="1701" w:type="dxa"/>
          </w:tcPr>
          <w:p w14:paraId="1ED6789A" w14:textId="77777777" w:rsidR="004A3A78" w:rsidRPr="0047330C" w:rsidRDefault="004A3A78" w:rsidP="003A3D68">
            <w:pPr>
              <w:pStyle w:val="GOSTTablenorm"/>
              <w:rPr>
                <w:szCs w:val="22"/>
                <w:lang w:val="en-US"/>
              </w:rPr>
            </w:pPr>
            <w:r w:rsidRPr="0047330C">
              <w:rPr>
                <w:szCs w:val="22"/>
                <w:lang w:val="en-US"/>
              </w:rPr>
              <w:t>NumberRow</w:t>
            </w:r>
          </w:p>
        </w:tc>
        <w:tc>
          <w:tcPr>
            <w:tcW w:w="567" w:type="dxa"/>
          </w:tcPr>
          <w:p w14:paraId="24DD730E" w14:textId="77777777" w:rsidR="004A3A78" w:rsidRPr="0047330C" w:rsidRDefault="004A3A78" w:rsidP="003A3D68">
            <w:pPr>
              <w:pStyle w:val="GOSTTablenorm"/>
              <w:rPr>
                <w:szCs w:val="22"/>
              </w:rPr>
            </w:pPr>
            <w:r w:rsidRPr="0047330C">
              <w:rPr>
                <w:szCs w:val="22"/>
              </w:rPr>
              <w:t>П</w:t>
            </w:r>
          </w:p>
        </w:tc>
        <w:tc>
          <w:tcPr>
            <w:tcW w:w="1134" w:type="dxa"/>
          </w:tcPr>
          <w:p w14:paraId="5E93A205" w14:textId="77777777" w:rsidR="004A3A78" w:rsidRPr="0047330C" w:rsidRDefault="004A3A78" w:rsidP="003A3D68">
            <w:pPr>
              <w:pStyle w:val="GOSTTablenorm"/>
              <w:rPr>
                <w:szCs w:val="22"/>
                <w:lang w:val="en-US"/>
              </w:rPr>
            </w:pPr>
            <w:r w:rsidRPr="0047330C">
              <w:rPr>
                <w:szCs w:val="22"/>
                <w:lang w:val="en-US"/>
              </w:rPr>
              <w:t>N(1-3)</w:t>
            </w:r>
          </w:p>
        </w:tc>
        <w:tc>
          <w:tcPr>
            <w:tcW w:w="567" w:type="dxa"/>
          </w:tcPr>
          <w:p w14:paraId="60BB9406" w14:textId="77777777" w:rsidR="004A3A78" w:rsidRPr="0047330C" w:rsidRDefault="004A3A78" w:rsidP="003A3D68">
            <w:pPr>
              <w:pStyle w:val="GOSTTablenorm"/>
              <w:rPr>
                <w:szCs w:val="22"/>
              </w:rPr>
            </w:pPr>
            <w:r w:rsidRPr="0047330C">
              <w:rPr>
                <w:szCs w:val="22"/>
              </w:rPr>
              <w:t>О</w:t>
            </w:r>
          </w:p>
        </w:tc>
        <w:tc>
          <w:tcPr>
            <w:tcW w:w="4025" w:type="dxa"/>
          </w:tcPr>
          <w:p w14:paraId="172A8DD6" w14:textId="6B4F9B5A" w:rsidR="004A3A78" w:rsidRPr="0047330C" w:rsidRDefault="00D4028D" w:rsidP="003A3D68">
            <w:pPr>
              <w:pStyle w:val="GOSTTablenorm"/>
              <w:rPr>
                <w:szCs w:val="22"/>
              </w:rPr>
            </w:pPr>
            <w:r w:rsidRPr="0047330C">
              <w:rPr>
                <w:szCs w:val="22"/>
              </w:rPr>
              <w:t>Порядковый номер записи</w:t>
            </w:r>
          </w:p>
        </w:tc>
      </w:tr>
      <w:tr w:rsidR="003A3D68" w:rsidRPr="0047330C" w14:paraId="777D47C9" w14:textId="77777777" w:rsidTr="003A3D68">
        <w:trPr>
          <w:cnfStyle w:val="000000010000" w:firstRow="0" w:lastRow="0" w:firstColumn="0" w:lastColumn="0" w:oddVBand="0" w:evenVBand="0" w:oddHBand="0" w:evenHBand="1" w:firstRowFirstColumn="0" w:firstRowLastColumn="0" w:lastRowFirstColumn="0" w:lastRowLastColumn="0"/>
        </w:trPr>
        <w:tc>
          <w:tcPr>
            <w:tcW w:w="1700" w:type="dxa"/>
          </w:tcPr>
          <w:p w14:paraId="70711579" w14:textId="09F96BD2" w:rsidR="004A3A78" w:rsidRPr="0047330C" w:rsidRDefault="004A3A78" w:rsidP="003A3D68">
            <w:pPr>
              <w:pStyle w:val="GOSTTablenorm"/>
              <w:rPr>
                <w:szCs w:val="22"/>
              </w:rPr>
            </w:pPr>
            <w:bookmarkStart w:id="855" w:name="OLE_LINK7"/>
            <w:bookmarkStart w:id="856" w:name="OLE_LINK10"/>
            <w:r w:rsidRPr="0047330C">
              <w:rPr>
                <w:szCs w:val="22"/>
              </w:rPr>
              <w:t>Наименование уточняемого документа</w:t>
            </w:r>
            <w:bookmarkEnd w:id="855"/>
            <w:bookmarkEnd w:id="856"/>
          </w:p>
        </w:tc>
        <w:tc>
          <w:tcPr>
            <w:tcW w:w="1701" w:type="dxa"/>
          </w:tcPr>
          <w:p w14:paraId="3D51C243" w14:textId="77777777" w:rsidR="004A3A78" w:rsidRPr="0047330C" w:rsidRDefault="004A3A78" w:rsidP="003A3D68">
            <w:pPr>
              <w:pStyle w:val="GOSTTablenorm"/>
              <w:rPr>
                <w:szCs w:val="22"/>
                <w:lang w:val="en-US"/>
              </w:rPr>
            </w:pPr>
            <w:r w:rsidRPr="0047330C">
              <w:rPr>
                <w:szCs w:val="22"/>
                <w:lang w:val="en-US"/>
              </w:rPr>
              <w:t>NameClarDoc</w:t>
            </w:r>
          </w:p>
        </w:tc>
        <w:tc>
          <w:tcPr>
            <w:tcW w:w="567" w:type="dxa"/>
          </w:tcPr>
          <w:p w14:paraId="04964F32" w14:textId="77777777" w:rsidR="004A3A78" w:rsidRPr="0047330C" w:rsidRDefault="004A3A78" w:rsidP="003A3D68">
            <w:pPr>
              <w:pStyle w:val="GOSTTablenorm"/>
              <w:rPr>
                <w:szCs w:val="22"/>
              </w:rPr>
            </w:pPr>
            <w:r w:rsidRPr="0047330C">
              <w:rPr>
                <w:szCs w:val="22"/>
              </w:rPr>
              <w:t>П</w:t>
            </w:r>
          </w:p>
        </w:tc>
        <w:tc>
          <w:tcPr>
            <w:tcW w:w="1134" w:type="dxa"/>
          </w:tcPr>
          <w:p w14:paraId="1568F640" w14:textId="77777777" w:rsidR="004A3A78" w:rsidRPr="0047330C" w:rsidRDefault="004A3A78" w:rsidP="003A3D68">
            <w:pPr>
              <w:pStyle w:val="GOSTTablenorm"/>
              <w:rPr>
                <w:szCs w:val="22"/>
                <w:lang w:val="en-US"/>
              </w:rPr>
            </w:pPr>
            <w:r w:rsidRPr="0047330C">
              <w:rPr>
                <w:szCs w:val="22"/>
                <w:lang w:val="en-US"/>
              </w:rPr>
              <w:t>T(1-</w:t>
            </w:r>
            <w:r w:rsidRPr="0047330C">
              <w:rPr>
                <w:szCs w:val="22"/>
              </w:rPr>
              <w:t>160</w:t>
            </w:r>
            <w:r w:rsidRPr="0047330C">
              <w:rPr>
                <w:szCs w:val="22"/>
                <w:lang w:val="en-US"/>
              </w:rPr>
              <w:t>)</w:t>
            </w:r>
          </w:p>
        </w:tc>
        <w:tc>
          <w:tcPr>
            <w:tcW w:w="567" w:type="dxa"/>
          </w:tcPr>
          <w:p w14:paraId="76BBBADB" w14:textId="77777777" w:rsidR="004A3A78" w:rsidRPr="0047330C" w:rsidRDefault="004A3A78" w:rsidP="003A3D68">
            <w:pPr>
              <w:pStyle w:val="GOSTTablenorm"/>
              <w:rPr>
                <w:szCs w:val="22"/>
                <w:lang w:val="en-US"/>
              </w:rPr>
            </w:pPr>
            <w:r w:rsidRPr="0047330C">
              <w:rPr>
                <w:szCs w:val="22"/>
              </w:rPr>
              <w:t>Н</w:t>
            </w:r>
          </w:p>
        </w:tc>
        <w:tc>
          <w:tcPr>
            <w:tcW w:w="4025" w:type="dxa"/>
          </w:tcPr>
          <w:p w14:paraId="5E137274" w14:textId="080F783E" w:rsidR="004A3A78" w:rsidRPr="0047330C" w:rsidRDefault="004A3A78" w:rsidP="008D7708">
            <w:pPr>
              <w:ind w:firstLine="0"/>
              <w:rPr>
                <w:sz w:val="22"/>
                <w:szCs w:val="22"/>
              </w:rPr>
            </w:pPr>
            <w:r w:rsidRPr="0047330C">
              <w:rPr>
                <w:sz w:val="22"/>
                <w:szCs w:val="22"/>
              </w:rPr>
              <w:t xml:space="preserve">Указывается наименование уточняемого документа. </w:t>
            </w:r>
          </w:p>
          <w:p w14:paraId="51C871A4" w14:textId="77777777" w:rsidR="00DB4BE7" w:rsidRPr="0047330C" w:rsidRDefault="00DB4BE7" w:rsidP="00DB4BE7">
            <w:pPr>
              <w:ind w:firstLine="0"/>
              <w:contextualSpacing/>
              <w:rPr>
                <w:sz w:val="22"/>
                <w:szCs w:val="22"/>
              </w:rPr>
            </w:pPr>
            <w:r w:rsidRPr="0047330C">
              <w:rPr>
                <w:sz w:val="22"/>
                <w:szCs w:val="22"/>
              </w:rPr>
              <w:t>Для маршрутов ЮЛ НУБП – ТОФК (Компонент КС ПУР ЭБ) и ТОФК (Компонент КС ПУР ЭБ) – ЮЛ НУБП поле обязательно к заполнению и принимает следующие значения:</w:t>
            </w:r>
          </w:p>
          <w:p w14:paraId="11BC7DCB" w14:textId="77777777" w:rsidR="00DB4BE7" w:rsidRPr="0047330C" w:rsidRDefault="00DB4BE7" w:rsidP="00DB4BE7">
            <w:pPr>
              <w:pStyle w:val="afffff4"/>
              <w:numPr>
                <w:ilvl w:val="0"/>
                <w:numId w:val="51"/>
              </w:numPr>
              <w:ind w:left="284" w:hanging="227"/>
              <w:contextualSpacing/>
              <w:jc w:val="both"/>
              <w:rPr>
                <w:rFonts w:ascii="Times New Roman" w:hAnsi="Times New Roman"/>
              </w:rPr>
            </w:pPr>
            <w:r w:rsidRPr="0047330C">
              <w:rPr>
                <w:rFonts w:ascii="Times New Roman" w:hAnsi="Times New Roman"/>
              </w:rPr>
              <w:t>Платежное поручение;</w:t>
            </w:r>
          </w:p>
          <w:p w14:paraId="073286BA" w14:textId="77777777" w:rsidR="00DB4BE7" w:rsidRPr="0047330C" w:rsidRDefault="00DB4BE7" w:rsidP="00DB4BE7">
            <w:pPr>
              <w:pStyle w:val="afffff4"/>
              <w:numPr>
                <w:ilvl w:val="0"/>
                <w:numId w:val="51"/>
              </w:numPr>
              <w:ind w:left="284" w:hanging="227"/>
              <w:contextualSpacing/>
              <w:jc w:val="both"/>
              <w:rPr>
                <w:rFonts w:ascii="Times New Roman" w:hAnsi="Times New Roman"/>
              </w:rPr>
            </w:pPr>
            <w:r w:rsidRPr="0047330C">
              <w:rPr>
                <w:rFonts w:ascii="Times New Roman" w:hAnsi="Times New Roman"/>
              </w:rPr>
              <w:t>Уведомление об уточнении операций клиента;</w:t>
            </w:r>
          </w:p>
          <w:p w14:paraId="386746F7" w14:textId="02F9598E" w:rsidR="00DB4BE7" w:rsidRPr="0047330C" w:rsidRDefault="00DB4BE7" w:rsidP="00DB4BE7">
            <w:pPr>
              <w:pStyle w:val="afffff4"/>
              <w:numPr>
                <w:ilvl w:val="0"/>
                <w:numId w:val="51"/>
              </w:numPr>
              <w:ind w:left="284" w:hanging="227"/>
              <w:contextualSpacing/>
              <w:jc w:val="both"/>
              <w:rPr>
                <w:rFonts w:ascii="Times New Roman" w:hAnsi="Times New Roman"/>
              </w:rPr>
            </w:pPr>
            <w:r w:rsidRPr="0047330C">
              <w:rPr>
                <w:rFonts w:ascii="Times New Roman" w:hAnsi="Times New Roman"/>
              </w:rPr>
              <w:t>Заявка на получение наличных денег;</w:t>
            </w:r>
          </w:p>
          <w:p w14:paraId="6D1A50D0" w14:textId="32ED5861" w:rsidR="00DB4BE7" w:rsidRPr="0047330C" w:rsidRDefault="00DB4BE7" w:rsidP="00DB4BE7">
            <w:pPr>
              <w:pStyle w:val="afffff4"/>
              <w:numPr>
                <w:ilvl w:val="0"/>
                <w:numId w:val="51"/>
              </w:numPr>
              <w:ind w:left="284" w:hanging="227"/>
              <w:contextualSpacing/>
              <w:jc w:val="both"/>
              <w:rPr>
                <w:rFonts w:ascii="Times New Roman" w:hAnsi="Times New Roman"/>
              </w:rPr>
            </w:pPr>
            <w:r w:rsidRPr="0047330C">
              <w:rPr>
                <w:rFonts w:ascii="Times New Roman" w:hAnsi="Times New Roman"/>
              </w:rPr>
              <w:t>Заявка на получение денежных средств, перечисляемых на карту;</w:t>
            </w:r>
          </w:p>
          <w:p w14:paraId="3E220CDD" w14:textId="62BC3A4D" w:rsidR="00004E0C" w:rsidRPr="0047330C" w:rsidRDefault="00DB4BE7" w:rsidP="00004E0C">
            <w:pPr>
              <w:pStyle w:val="afffff4"/>
              <w:numPr>
                <w:ilvl w:val="0"/>
                <w:numId w:val="51"/>
              </w:numPr>
              <w:ind w:left="284" w:hanging="227"/>
              <w:contextualSpacing/>
              <w:jc w:val="both"/>
              <w:rPr>
                <w:rFonts w:ascii="Times New Roman" w:hAnsi="Times New Roman"/>
              </w:rPr>
            </w:pPr>
            <w:r w:rsidRPr="0047330C">
              <w:rPr>
                <w:rFonts w:ascii="Times New Roman" w:hAnsi="Times New Roman"/>
              </w:rPr>
              <w:t>Поручение о перечислении на счет входящее</w:t>
            </w:r>
            <w:r w:rsidR="00004E0C" w:rsidRPr="0047330C">
              <w:rPr>
                <w:rFonts w:ascii="Times New Roman" w:hAnsi="Times New Roman"/>
              </w:rPr>
              <w:t xml:space="preserve">; </w:t>
            </w:r>
          </w:p>
          <w:p w14:paraId="259B28A9" w14:textId="56645921" w:rsidR="00DB4BE7" w:rsidRPr="0047330C" w:rsidRDefault="00004E0C" w:rsidP="00004E0C">
            <w:pPr>
              <w:pStyle w:val="afffff4"/>
              <w:numPr>
                <w:ilvl w:val="0"/>
                <w:numId w:val="51"/>
              </w:numPr>
              <w:ind w:left="284" w:hanging="227"/>
              <w:contextualSpacing/>
              <w:jc w:val="both"/>
              <w:rPr>
                <w:rFonts w:ascii="Times New Roman" w:hAnsi="Times New Roman"/>
              </w:rPr>
            </w:pPr>
            <w:r w:rsidRPr="0047330C">
              <w:rPr>
                <w:rFonts w:ascii="Times New Roman" w:hAnsi="Times New Roman"/>
              </w:rPr>
              <w:t xml:space="preserve">Заявка для обеспечения наличными </w:t>
            </w:r>
            <w:r w:rsidRPr="0047330C">
              <w:rPr>
                <w:rFonts w:ascii="Times New Roman" w:hAnsi="Times New Roman"/>
              </w:rPr>
              <w:lastRenderedPageBreak/>
              <w:t>денежными средствами в электронном виде.</w:t>
            </w:r>
          </w:p>
          <w:p w14:paraId="12510CDF" w14:textId="77777777" w:rsidR="00004E0C" w:rsidRPr="0047330C" w:rsidRDefault="00004E0C" w:rsidP="00004E0C">
            <w:pPr>
              <w:pStyle w:val="afffff4"/>
              <w:ind w:left="284" w:firstLine="0"/>
              <w:contextualSpacing/>
              <w:jc w:val="both"/>
              <w:rPr>
                <w:rFonts w:ascii="Times New Roman" w:hAnsi="Times New Roman"/>
              </w:rPr>
            </w:pPr>
          </w:p>
          <w:p w14:paraId="4C73A0DA" w14:textId="77777777" w:rsidR="00DB4BE7" w:rsidRPr="0047330C" w:rsidRDefault="00DB4BE7" w:rsidP="00DB4BE7">
            <w:pPr>
              <w:ind w:firstLine="0"/>
              <w:rPr>
                <w:sz w:val="22"/>
                <w:szCs w:val="22"/>
              </w:rPr>
            </w:pPr>
            <w:r w:rsidRPr="0047330C">
              <w:rPr>
                <w:sz w:val="22"/>
                <w:szCs w:val="22"/>
              </w:rPr>
              <w:t>Для маршрута Клиент АУ, БУ – ТОФК (Компонент АУ, БУ ПУР ЭБ) поле принимает следующие значения:</w:t>
            </w:r>
          </w:p>
          <w:p w14:paraId="0AEEB3A6" w14:textId="1D9604AF" w:rsidR="00DB4BE7" w:rsidRPr="0047330C" w:rsidRDefault="00DB4BE7" w:rsidP="00DB4BE7">
            <w:pPr>
              <w:pStyle w:val="afffff4"/>
              <w:numPr>
                <w:ilvl w:val="0"/>
                <w:numId w:val="51"/>
              </w:numPr>
              <w:ind w:left="284" w:hanging="227"/>
              <w:contextualSpacing/>
              <w:jc w:val="both"/>
              <w:rPr>
                <w:rFonts w:ascii="Times New Roman" w:hAnsi="Times New Roman"/>
              </w:rPr>
            </w:pPr>
            <w:r w:rsidRPr="0047330C">
              <w:rPr>
                <w:rFonts w:ascii="Times New Roman" w:hAnsi="Times New Roman"/>
              </w:rPr>
              <w:t>Заявка на кассовый расход;</w:t>
            </w:r>
          </w:p>
          <w:p w14:paraId="026EA2BA" w14:textId="1F3E713D" w:rsidR="00DB4BE7" w:rsidRPr="0047330C" w:rsidRDefault="00DB4BE7" w:rsidP="00DB4BE7">
            <w:pPr>
              <w:pStyle w:val="afffff4"/>
              <w:numPr>
                <w:ilvl w:val="0"/>
                <w:numId w:val="51"/>
              </w:numPr>
              <w:ind w:left="284" w:hanging="227"/>
              <w:contextualSpacing/>
              <w:jc w:val="both"/>
              <w:rPr>
                <w:rFonts w:ascii="Times New Roman" w:hAnsi="Times New Roman"/>
              </w:rPr>
            </w:pPr>
            <w:r w:rsidRPr="0047330C">
              <w:rPr>
                <w:rFonts w:ascii="Times New Roman" w:hAnsi="Times New Roman"/>
              </w:rPr>
              <w:t>Заявка на кассовый расход (сокращенная);</w:t>
            </w:r>
          </w:p>
          <w:p w14:paraId="69656E9E" w14:textId="737FCDD4" w:rsidR="00DB4BE7" w:rsidRPr="0047330C" w:rsidRDefault="00DB4BE7" w:rsidP="00DB4BE7">
            <w:pPr>
              <w:pStyle w:val="afffff4"/>
              <w:numPr>
                <w:ilvl w:val="0"/>
                <w:numId w:val="51"/>
              </w:numPr>
              <w:ind w:left="284" w:hanging="227"/>
              <w:contextualSpacing/>
              <w:jc w:val="both"/>
              <w:rPr>
                <w:rFonts w:ascii="Times New Roman" w:hAnsi="Times New Roman"/>
              </w:rPr>
            </w:pPr>
            <w:r w:rsidRPr="0047330C">
              <w:rPr>
                <w:rFonts w:ascii="Times New Roman" w:hAnsi="Times New Roman"/>
              </w:rPr>
              <w:t>Заявка на возврат;</w:t>
            </w:r>
          </w:p>
          <w:p w14:paraId="73519451" w14:textId="33237D04" w:rsidR="00DB4BE7" w:rsidRPr="0047330C" w:rsidRDefault="00DB4BE7" w:rsidP="00DB4BE7">
            <w:pPr>
              <w:pStyle w:val="afffff4"/>
              <w:numPr>
                <w:ilvl w:val="0"/>
                <w:numId w:val="51"/>
              </w:numPr>
              <w:ind w:left="284" w:hanging="227"/>
              <w:contextualSpacing/>
              <w:jc w:val="both"/>
              <w:rPr>
                <w:rFonts w:ascii="Times New Roman" w:hAnsi="Times New Roman"/>
              </w:rPr>
            </w:pPr>
            <w:r w:rsidRPr="0047330C">
              <w:rPr>
                <w:rFonts w:ascii="Times New Roman" w:hAnsi="Times New Roman"/>
              </w:rPr>
              <w:t>Сводная заявка на кассовый расход (для уплаты налогов);</w:t>
            </w:r>
          </w:p>
          <w:p w14:paraId="1BB3CE01" w14:textId="090833E2" w:rsidR="00DB4BE7" w:rsidRPr="0047330C" w:rsidRDefault="00DB4BE7" w:rsidP="00DB4BE7">
            <w:pPr>
              <w:pStyle w:val="afffff4"/>
              <w:numPr>
                <w:ilvl w:val="0"/>
                <w:numId w:val="51"/>
              </w:numPr>
              <w:ind w:left="284" w:hanging="227"/>
              <w:contextualSpacing/>
              <w:jc w:val="both"/>
              <w:rPr>
                <w:rFonts w:ascii="Times New Roman" w:hAnsi="Times New Roman"/>
              </w:rPr>
            </w:pPr>
            <w:r w:rsidRPr="0047330C">
              <w:rPr>
                <w:rFonts w:ascii="Times New Roman" w:hAnsi="Times New Roman"/>
              </w:rPr>
              <w:t>Уведомление об уточнении операций клиента;</w:t>
            </w:r>
          </w:p>
          <w:p w14:paraId="5BF2C977" w14:textId="1ABB0DF1" w:rsidR="00DB4BE7" w:rsidRPr="0047330C" w:rsidRDefault="00DB4BE7" w:rsidP="00DB4BE7">
            <w:pPr>
              <w:pStyle w:val="afffff4"/>
              <w:numPr>
                <w:ilvl w:val="0"/>
                <w:numId w:val="51"/>
              </w:numPr>
              <w:ind w:left="284" w:hanging="227"/>
              <w:contextualSpacing/>
              <w:jc w:val="both"/>
              <w:rPr>
                <w:rFonts w:ascii="Times New Roman" w:hAnsi="Times New Roman"/>
              </w:rPr>
            </w:pPr>
            <w:r w:rsidRPr="0047330C">
              <w:rPr>
                <w:rFonts w:ascii="Times New Roman" w:hAnsi="Times New Roman"/>
              </w:rPr>
              <w:t>Заявка на получение наличных денег»;</w:t>
            </w:r>
          </w:p>
          <w:p w14:paraId="0C27B08D" w14:textId="033D609B" w:rsidR="00DB4BE7" w:rsidRPr="0047330C" w:rsidRDefault="00DB4BE7" w:rsidP="00DB4BE7">
            <w:pPr>
              <w:pStyle w:val="afffff4"/>
              <w:numPr>
                <w:ilvl w:val="0"/>
                <w:numId w:val="51"/>
              </w:numPr>
              <w:ind w:left="284" w:hanging="227"/>
              <w:contextualSpacing/>
              <w:jc w:val="both"/>
              <w:rPr>
                <w:rFonts w:ascii="Times New Roman" w:hAnsi="Times New Roman"/>
              </w:rPr>
            </w:pPr>
            <w:r w:rsidRPr="0047330C">
              <w:rPr>
                <w:rFonts w:ascii="Times New Roman" w:hAnsi="Times New Roman"/>
              </w:rPr>
              <w:t>Заявка на получение денежных средств, перечисляемых на карту;</w:t>
            </w:r>
          </w:p>
          <w:p w14:paraId="69ACCE49" w14:textId="493F7521" w:rsidR="00DB4BE7" w:rsidRPr="0047330C" w:rsidRDefault="00DB4BE7" w:rsidP="00DB4BE7">
            <w:pPr>
              <w:pStyle w:val="afffff4"/>
              <w:numPr>
                <w:ilvl w:val="0"/>
                <w:numId w:val="51"/>
              </w:numPr>
              <w:ind w:left="284" w:hanging="227"/>
              <w:contextualSpacing/>
              <w:jc w:val="both"/>
              <w:rPr>
                <w:rFonts w:ascii="Times New Roman" w:hAnsi="Times New Roman"/>
              </w:rPr>
            </w:pPr>
            <w:r w:rsidRPr="0047330C">
              <w:rPr>
                <w:rFonts w:ascii="Times New Roman" w:hAnsi="Times New Roman"/>
              </w:rPr>
              <w:t>Платежное поручение (исходящее);</w:t>
            </w:r>
          </w:p>
          <w:p w14:paraId="2572C826" w14:textId="3EE49110" w:rsidR="00DB4BE7" w:rsidRPr="0047330C" w:rsidRDefault="00DB4BE7" w:rsidP="00DB4BE7">
            <w:pPr>
              <w:pStyle w:val="afffff4"/>
              <w:numPr>
                <w:ilvl w:val="0"/>
                <w:numId w:val="51"/>
              </w:numPr>
              <w:ind w:left="284" w:hanging="227"/>
              <w:contextualSpacing/>
              <w:jc w:val="both"/>
              <w:rPr>
                <w:rFonts w:ascii="Times New Roman" w:hAnsi="Times New Roman"/>
              </w:rPr>
            </w:pPr>
            <w:r w:rsidRPr="0047330C">
              <w:rPr>
                <w:rFonts w:ascii="Times New Roman" w:hAnsi="Times New Roman"/>
              </w:rPr>
              <w:t>Поручение о перечислении на счет (исходящее);</w:t>
            </w:r>
          </w:p>
          <w:p w14:paraId="3F75166C" w14:textId="02E2D077" w:rsidR="00DB4BE7" w:rsidRPr="0047330C" w:rsidRDefault="00DB4BE7" w:rsidP="00DB4BE7">
            <w:pPr>
              <w:pStyle w:val="afffff4"/>
              <w:numPr>
                <w:ilvl w:val="0"/>
                <w:numId w:val="51"/>
              </w:numPr>
              <w:ind w:left="284" w:hanging="227"/>
              <w:contextualSpacing/>
              <w:jc w:val="both"/>
              <w:rPr>
                <w:rFonts w:ascii="Times New Roman" w:hAnsi="Times New Roman"/>
              </w:rPr>
            </w:pPr>
            <w:r w:rsidRPr="0047330C">
              <w:rPr>
                <w:rFonts w:ascii="Times New Roman" w:hAnsi="Times New Roman"/>
              </w:rPr>
              <w:t>Платежное поручение (входящее);</w:t>
            </w:r>
          </w:p>
          <w:p w14:paraId="09EA050E" w14:textId="33B3081D" w:rsidR="00DB4BE7" w:rsidRPr="0047330C" w:rsidRDefault="00DB4BE7" w:rsidP="00DB4BE7">
            <w:pPr>
              <w:pStyle w:val="afffff4"/>
              <w:numPr>
                <w:ilvl w:val="0"/>
                <w:numId w:val="51"/>
              </w:numPr>
              <w:ind w:left="284" w:hanging="227"/>
              <w:contextualSpacing/>
              <w:jc w:val="both"/>
              <w:rPr>
                <w:rFonts w:ascii="Times New Roman" w:hAnsi="Times New Roman"/>
              </w:rPr>
            </w:pPr>
            <w:r w:rsidRPr="0047330C">
              <w:rPr>
                <w:rFonts w:ascii="Times New Roman" w:hAnsi="Times New Roman"/>
              </w:rPr>
              <w:t>Инкассовое поручение;</w:t>
            </w:r>
          </w:p>
          <w:p w14:paraId="71D09910" w14:textId="764AFF19" w:rsidR="00DB4BE7" w:rsidRPr="0047330C" w:rsidRDefault="00DB4BE7" w:rsidP="00DB4BE7">
            <w:pPr>
              <w:pStyle w:val="afffff4"/>
              <w:numPr>
                <w:ilvl w:val="0"/>
                <w:numId w:val="51"/>
              </w:numPr>
              <w:ind w:left="284" w:hanging="227"/>
              <w:contextualSpacing/>
              <w:jc w:val="both"/>
              <w:rPr>
                <w:rFonts w:ascii="Times New Roman" w:hAnsi="Times New Roman"/>
              </w:rPr>
            </w:pPr>
            <w:r w:rsidRPr="0047330C">
              <w:rPr>
                <w:rFonts w:ascii="Times New Roman" w:hAnsi="Times New Roman"/>
              </w:rPr>
              <w:t>Платежный ордер;</w:t>
            </w:r>
          </w:p>
          <w:p w14:paraId="6A8CF6BE" w14:textId="6AC69232" w:rsidR="00DB4BE7" w:rsidRPr="0047330C" w:rsidRDefault="00DB4BE7" w:rsidP="00DB4BE7">
            <w:pPr>
              <w:pStyle w:val="afffff4"/>
              <w:numPr>
                <w:ilvl w:val="0"/>
                <w:numId w:val="51"/>
              </w:numPr>
              <w:ind w:left="284" w:hanging="227"/>
              <w:contextualSpacing/>
              <w:jc w:val="both"/>
              <w:rPr>
                <w:rFonts w:ascii="Times New Roman" w:hAnsi="Times New Roman"/>
              </w:rPr>
            </w:pPr>
            <w:r w:rsidRPr="0047330C">
              <w:rPr>
                <w:rFonts w:ascii="Times New Roman" w:hAnsi="Times New Roman"/>
              </w:rPr>
              <w:t>Платёжное поручение на общую сумму с реестром;</w:t>
            </w:r>
          </w:p>
          <w:p w14:paraId="3CE2C1A6" w14:textId="571C10B0" w:rsidR="00DB4BE7" w:rsidRPr="0047330C" w:rsidRDefault="00DB4BE7" w:rsidP="00DB4BE7">
            <w:pPr>
              <w:pStyle w:val="afffff4"/>
              <w:numPr>
                <w:ilvl w:val="0"/>
                <w:numId w:val="51"/>
              </w:numPr>
              <w:ind w:left="284" w:hanging="227"/>
              <w:contextualSpacing/>
              <w:jc w:val="both"/>
              <w:rPr>
                <w:rFonts w:ascii="Times New Roman" w:hAnsi="Times New Roman"/>
              </w:rPr>
            </w:pPr>
            <w:r w:rsidRPr="0047330C">
              <w:rPr>
                <w:rFonts w:ascii="Times New Roman" w:hAnsi="Times New Roman"/>
              </w:rPr>
              <w:t>Поручение о перечислении на счет (входящее);</w:t>
            </w:r>
          </w:p>
          <w:p w14:paraId="622BC2FC" w14:textId="5AC3E5EB" w:rsidR="00DB4BE7" w:rsidRPr="0047330C" w:rsidRDefault="00DB4BE7" w:rsidP="00DB4BE7">
            <w:pPr>
              <w:pStyle w:val="afffff4"/>
              <w:numPr>
                <w:ilvl w:val="0"/>
                <w:numId w:val="51"/>
              </w:numPr>
              <w:ind w:left="284" w:hanging="227"/>
              <w:contextualSpacing/>
              <w:jc w:val="both"/>
              <w:rPr>
                <w:rFonts w:ascii="Times New Roman" w:hAnsi="Times New Roman"/>
              </w:rPr>
            </w:pPr>
            <w:r w:rsidRPr="0047330C">
              <w:rPr>
                <w:rFonts w:ascii="Times New Roman" w:hAnsi="Times New Roman"/>
              </w:rPr>
              <w:t>Платежное поручение (СБП);</w:t>
            </w:r>
          </w:p>
          <w:p w14:paraId="43E43AE7" w14:textId="5C3BCB6F" w:rsidR="00DB4BE7" w:rsidRPr="0047330C" w:rsidRDefault="00DB4BE7" w:rsidP="00DB4BE7">
            <w:pPr>
              <w:pStyle w:val="afffff4"/>
              <w:numPr>
                <w:ilvl w:val="0"/>
                <w:numId w:val="51"/>
              </w:numPr>
              <w:ind w:left="284" w:hanging="227"/>
              <w:contextualSpacing/>
              <w:jc w:val="both"/>
              <w:rPr>
                <w:rFonts w:ascii="Times New Roman" w:hAnsi="Times New Roman"/>
              </w:rPr>
            </w:pPr>
            <w:r w:rsidRPr="0047330C">
              <w:rPr>
                <w:rFonts w:ascii="Times New Roman" w:hAnsi="Times New Roman"/>
              </w:rPr>
              <w:t>Заявка для обеспечения наличными денежными средствами в электронном виде.</w:t>
            </w:r>
          </w:p>
          <w:p w14:paraId="7217008E" w14:textId="09BF3B00" w:rsidR="004A3A78" w:rsidRPr="0047330C" w:rsidRDefault="00DB4BE7" w:rsidP="00DB4BE7">
            <w:pPr>
              <w:ind w:firstLine="0"/>
              <w:contextualSpacing/>
              <w:rPr>
                <w:sz w:val="22"/>
                <w:szCs w:val="22"/>
              </w:rPr>
            </w:pPr>
            <w:r w:rsidRPr="0047330C">
              <w:rPr>
                <w:sz w:val="22"/>
                <w:szCs w:val="22"/>
              </w:rPr>
              <w:t>Обязательно к заполнению в случае уточнения невыясненных поступлений или поступления, учтенного на казначейском сч</w:t>
            </w:r>
            <w:r w:rsidR="00D4028D" w:rsidRPr="0047330C">
              <w:rPr>
                <w:sz w:val="22"/>
                <w:szCs w:val="22"/>
              </w:rPr>
              <w:t xml:space="preserve">ете до выяснения </w:t>
            </w:r>
            <w:r w:rsidR="00D4028D" w:rsidRPr="0047330C">
              <w:rPr>
                <w:sz w:val="22"/>
                <w:szCs w:val="22"/>
              </w:rPr>
              <w:lastRenderedPageBreak/>
              <w:t>принадлежности</w:t>
            </w:r>
          </w:p>
        </w:tc>
      </w:tr>
      <w:tr w:rsidR="003A3D68" w:rsidRPr="0047330C" w14:paraId="52D96A09" w14:textId="77777777" w:rsidTr="003A3D68">
        <w:trPr>
          <w:cnfStyle w:val="000000100000" w:firstRow="0" w:lastRow="0" w:firstColumn="0" w:lastColumn="0" w:oddVBand="0" w:evenVBand="0" w:oddHBand="1" w:evenHBand="0" w:firstRowFirstColumn="0" w:firstRowLastColumn="0" w:lastRowFirstColumn="0" w:lastRowLastColumn="0"/>
        </w:trPr>
        <w:tc>
          <w:tcPr>
            <w:tcW w:w="1700" w:type="dxa"/>
          </w:tcPr>
          <w:p w14:paraId="1C37E222" w14:textId="77777777" w:rsidR="004A3A78" w:rsidRPr="0047330C" w:rsidRDefault="004A3A78" w:rsidP="003A3D68">
            <w:pPr>
              <w:pStyle w:val="GOSTTablenorm"/>
              <w:rPr>
                <w:szCs w:val="22"/>
              </w:rPr>
            </w:pPr>
            <w:r w:rsidRPr="0047330C">
              <w:rPr>
                <w:szCs w:val="22"/>
              </w:rPr>
              <w:lastRenderedPageBreak/>
              <w:t>Идентификатор уточняемого документа</w:t>
            </w:r>
          </w:p>
        </w:tc>
        <w:tc>
          <w:tcPr>
            <w:tcW w:w="1701" w:type="dxa"/>
          </w:tcPr>
          <w:p w14:paraId="26EAEC6C" w14:textId="77777777" w:rsidR="004A3A78" w:rsidRPr="0047330C" w:rsidRDefault="004A3A78" w:rsidP="003A3D68">
            <w:pPr>
              <w:pStyle w:val="GOSTTablenorm"/>
              <w:rPr>
                <w:szCs w:val="22"/>
                <w:lang w:val="en-US"/>
              </w:rPr>
            </w:pPr>
            <w:r w:rsidRPr="0047330C">
              <w:rPr>
                <w:color w:val="000000"/>
                <w:szCs w:val="22"/>
              </w:rPr>
              <w:t>GuidClarDoc</w:t>
            </w:r>
          </w:p>
        </w:tc>
        <w:tc>
          <w:tcPr>
            <w:tcW w:w="567" w:type="dxa"/>
          </w:tcPr>
          <w:p w14:paraId="1D7CBC4F" w14:textId="77777777" w:rsidR="004A3A78" w:rsidRPr="0047330C" w:rsidRDefault="004A3A78" w:rsidP="003A3D68">
            <w:pPr>
              <w:pStyle w:val="GOSTTablenorm"/>
              <w:rPr>
                <w:szCs w:val="22"/>
              </w:rPr>
            </w:pPr>
            <w:r w:rsidRPr="0047330C">
              <w:rPr>
                <w:szCs w:val="22"/>
              </w:rPr>
              <w:t>П</w:t>
            </w:r>
          </w:p>
        </w:tc>
        <w:tc>
          <w:tcPr>
            <w:tcW w:w="1134" w:type="dxa"/>
          </w:tcPr>
          <w:p w14:paraId="5550EAB4" w14:textId="77777777" w:rsidR="004A3A78" w:rsidRPr="0047330C" w:rsidRDefault="004A3A78" w:rsidP="003A3D68">
            <w:pPr>
              <w:pStyle w:val="GOSTTablenorm"/>
              <w:rPr>
                <w:szCs w:val="22"/>
                <w:lang w:val="en-US"/>
              </w:rPr>
            </w:pPr>
            <w:r w:rsidRPr="0047330C">
              <w:rPr>
                <w:szCs w:val="22"/>
              </w:rPr>
              <w:t>Т(36)</w:t>
            </w:r>
          </w:p>
        </w:tc>
        <w:tc>
          <w:tcPr>
            <w:tcW w:w="567" w:type="dxa"/>
          </w:tcPr>
          <w:p w14:paraId="1C48EA96" w14:textId="77777777" w:rsidR="004A3A78" w:rsidRPr="0047330C" w:rsidRDefault="004A3A78" w:rsidP="003A3D68">
            <w:pPr>
              <w:pStyle w:val="GOSTTablenorm"/>
              <w:rPr>
                <w:szCs w:val="22"/>
              </w:rPr>
            </w:pPr>
            <w:r w:rsidRPr="0047330C">
              <w:rPr>
                <w:szCs w:val="22"/>
              </w:rPr>
              <w:t>Н</w:t>
            </w:r>
          </w:p>
        </w:tc>
        <w:tc>
          <w:tcPr>
            <w:tcW w:w="4025" w:type="dxa"/>
          </w:tcPr>
          <w:p w14:paraId="345C4540" w14:textId="2D9D8180" w:rsidR="004A3A78" w:rsidRPr="0047330C" w:rsidRDefault="004A3A78" w:rsidP="003A3D68">
            <w:pPr>
              <w:ind w:firstLine="0"/>
              <w:rPr>
                <w:sz w:val="22"/>
                <w:szCs w:val="22"/>
              </w:rPr>
            </w:pPr>
            <w:r w:rsidRPr="0047330C">
              <w:rPr>
                <w:sz w:val="22"/>
                <w:szCs w:val="22"/>
              </w:rPr>
              <w:t xml:space="preserve">Указывается </w:t>
            </w:r>
            <w:r w:rsidR="008D7708" w:rsidRPr="0047330C">
              <w:rPr>
                <w:sz w:val="22"/>
                <w:szCs w:val="22"/>
              </w:rPr>
              <w:t>и</w:t>
            </w:r>
            <w:r w:rsidRPr="0047330C">
              <w:rPr>
                <w:sz w:val="22"/>
                <w:szCs w:val="22"/>
              </w:rPr>
              <w:t>ден</w:t>
            </w:r>
            <w:r w:rsidR="00D4028D" w:rsidRPr="0047330C">
              <w:rPr>
                <w:sz w:val="22"/>
                <w:szCs w:val="22"/>
              </w:rPr>
              <w:t>тификатор уточняемого документа</w:t>
            </w:r>
          </w:p>
        </w:tc>
      </w:tr>
      <w:tr w:rsidR="003A3D68" w:rsidRPr="0047330C" w14:paraId="736241AD" w14:textId="77777777" w:rsidTr="003A3D68">
        <w:trPr>
          <w:cnfStyle w:val="000000010000" w:firstRow="0" w:lastRow="0" w:firstColumn="0" w:lastColumn="0" w:oddVBand="0" w:evenVBand="0" w:oddHBand="0" w:evenHBand="1" w:firstRowFirstColumn="0" w:firstRowLastColumn="0" w:lastRowFirstColumn="0" w:lastRowLastColumn="0"/>
        </w:trPr>
        <w:tc>
          <w:tcPr>
            <w:tcW w:w="1700" w:type="dxa"/>
          </w:tcPr>
          <w:p w14:paraId="79C5C78A" w14:textId="77777777" w:rsidR="004A3A78" w:rsidRPr="0047330C" w:rsidRDefault="004A3A78" w:rsidP="003A3D68">
            <w:pPr>
              <w:pStyle w:val="GOSTTablenorm"/>
              <w:rPr>
                <w:szCs w:val="22"/>
              </w:rPr>
            </w:pPr>
            <w:r w:rsidRPr="0047330C">
              <w:rPr>
                <w:szCs w:val="22"/>
              </w:rPr>
              <w:t>Номер уточняемого документа</w:t>
            </w:r>
          </w:p>
        </w:tc>
        <w:tc>
          <w:tcPr>
            <w:tcW w:w="1701" w:type="dxa"/>
          </w:tcPr>
          <w:p w14:paraId="3384E508" w14:textId="77777777" w:rsidR="004A3A78" w:rsidRPr="0047330C" w:rsidRDefault="004A3A78" w:rsidP="003A3D68">
            <w:pPr>
              <w:pStyle w:val="GOSTTablenorm"/>
              <w:rPr>
                <w:szCs w:val="22"/>
                <w:lang w:val="en-US"/>
              </w:rPr>
            </w:pPr>
            <w:r w:rsidRPr="0047330C">
              <w:rPr>
                <w:szCs w:val="22"/>
                <w:lang w:val="en-US"/>
              </w:rPr>
              <w:t>NumClarDoc</w:t>
            </w:r>
          </w:p>
        </w:tc>
        <w:tc>
          <w:tcPr>
            <w:tcW w:w="567" w:type="dxa"/>
          </w:tcPr>
          <w:p w14:paraId="0C532CF7" w14:textId="77777777" w:rsidR="004A3A78" w:rsidRPr="0047330C" w:rsidRDefault="004A3A78" w:rsidP="003A3D68">
            <w:pPr>
              <w:pStyle w:val="GOSTTablenorm"/>
              <w:rPr>
                <w:szCs w:val="22"/>
              </w:rPr>
            </w:pPr>
            <w:r w:rsidRPr="0047330C">
              <w:rPr>
                <w:szCs w:val="22"/>
              </w:rPr>
              <w:t>П</w:t>
            </w:r>
          </w:p>
        </w:tc>
        <w:tc>
          <w:tcPr>
            <w:tcW w:w="1134" w:type="dxa"/>
          </w:tcPr>
          <w:p w14:paraId="6DF0B706" w14:textId="77777777" w:rsidR="004A3A78" w:rsidRPr="0047330C" w:rsidRDefault="004A3A78" w:rsidP="003A3D68">
            <w:pPr>
              <w:pStyle w:val="GOSTTablenorm"/>
              <w:rPr>
                <w:szCs w:val="22"/>
                <w:lang w:val="en-US"/>
              </w:rPr>
            </w:pPr>
            <w:r w:rsidRPr="0047330C">
              <w:rPr>
                <w:szCs w:val="22"/>
                <w:lang w:val="en-US"/>
              </w:rPr>
              <w:t>T(1-</w:t>
            </w:r>
            <w:r w:rsidRPr="0047330C">
              <w:rPr>
                <w:szCs w:val="22"/>
              </w:rPr>
              <w:t>15</w:t>
            </w:r>
            <w:r w:rsidRPr="0047330C">
              <w:rPr>
                <w:szCs w:val="22"/>
                <w:lang w:val="en-US"/>
              </w:rPr>
              <w:t>)</w:t>
            </w:r>
          </w:p>
        </w:tc>
        <w:tc>
          <w:tcPr>
            <w:tcW w:w="567" w:type="dxa"/>
          </w:tcPr>
          <w:p w14:paraId="46AA6354" w14:textId="77777777" w:rsidR="004A3A78" w:rsidRPr="0047330C" w:rsidRDefault="004A3A78" w:rsidP="003A3D68">
            <w:pPr>
              <w:pStyle w:val="GOSTTablenorm"/>
              <w:rPr>
                <w:szCs w:val="22"/>
              </w:rPr>
            </w:pPr>
            <w:r w:rsidRPr="0047330C">
              <w:rPr>
                <w:szCs w:val="22"/>
              </w:rPr>
              <w:t>Н</w:t>
            </w:r>
          </w:p>
        </w:tc>
        <w:tc>
          <w:tcPr>
            <w:tcW w:w="4025" w:type="dxa"/>
          </w:tcPr>
          <w:p w14:paraId="11B17AFD" w14:textId="77777777" w:rsidR="004A3A78" w:rsidRPr="0047330C" w:rsidRDefault="004A3A78" w:rsidP="003A3D68">
            <w:pPr>
              <w:ind w:firstLine="0"/>
              <w:rPr>
                <w:sz w:val="22"/>
                <w:szCs w:val="22"/>
              </w:rPr>
            </w:pPr>
            <w:r w:rsidRPr="0047330C">
              <w:rPr>
                <w:sz w:val="22"/>
                <w:szCs w:val="22"/>
              </w:rPr>
              <w:t xml:space="preserve">Указывается номер уточняемого платежного документа. </w:t>
            </w:r>
          </w:p>
          <w:p w14:paraId="60C7FDD8" w14:textId="0CAF04FB" w:rsidR="004A3A78" w:rsidRPr="0047330C" w:rsidRDefault="004A3A78" w:rsidP="003A3D68">
            <w:pPr>
              <w:ind w:firstLine="0"/>
              <w:rPr>
                <w:sz w:val="22"/>
                <w:szCs w:val="22"/>
              </w:rPr>
            </w:pPr>
            <w:r w:rsidRPr="0047330C">
              <w:rPr>
                <w:sz w:val="22"/>
                <w:szCs w:val="22"/>
              </w:rPr>
              <w:t>Поле не заполняется, если не заполнено «Наим</w:t>
            </w:r>
            <w:r w:rsidR="00D4028D" w:rsidRPr="0047330C">
              <w:rPr>
                <w:sz w:val="22"/>
                <w:szCs w:val="22"/>
              </w:rPr>
              <w:t>енование уточняемого документа»</w:t>
            </w:r>
          </w:p>
        </w:tc>
      </w:tr>
      <w:tr w:rsidR="003A3D68" w:rsidRPr="0047330C" w14:paraId="068CF849" w14:textId="77777777" w:rsidTr="003A3D68">
        <w:trPr>
          <w:cnfStyle w:val="000000100000" w:firstRow="0" w:lastRow="0" w:firstColumn="0" w:lastColumn="0" w:oddVBand="0" w:evenVBand="0" w:oddHBand="1" w:evenHBand="0" w:firstRowFirstColumn="0" w:firstRowLastColumn="0" w:lastRowFirstColumn="0" w:lastRowLastColumn="0"/>
        </w:trPr>
        <w:tc>
          <w:tcPr>
            <w:tcW w:w="1700" w:type="dxa"/>
          </w:tcPr>
          <w:p w14:paraId="1B7E6D81" w14:textId="77777777" w:rsidR="004A3A78" w:rsidRPr="0047330C" w:rsidRDefault="004A3A78" w:rsidP="003A3D68">
            <w:pPr>
              <w:pStyle w:val="GOSTTablenorm"/>
              <w:rPr>
                <w:szCs w:val="22"/>
              </w:rPr>
            </w:pPr>
            <w:r w:rsidRPr="0047330C">
              <w:rPr>
                <w:szCs w:val="22"/>
              </w:rPr>
              <w:t>Дата уточняемого документа</w:t>
            </w:r>
          </w:p>
        </w:tc>
        <w:tc>
          <w:tcPr>
            <w:tcW w:w="1701" w:type="dxa"/>
          </w:tcPr>
          <w:p w14:paraId="5C3BB7D1" w14:textId="77777777" w:rsidR="004A3A78" w:rsidRPr="0047330C" w:rsidRDefault="004A3A78" w:rsidP="003A3D68">
            <w:pPr>
              <w:pStyle w:val="GOSTTablenorm"/>
              <w:rPr>
                <w:szCs w:val="22"/>
                <w:lang w:val="en-US"/>
              </w:rPr>
            </w:pPr>
            <w:r w:rsidRPr="0047330C">
              <w:rPr>
                <w:szCs w:val="22"/>
                <w:lang w:val="en-US"/>
              </w:rPr>
              <w:t>DateClarDoc</w:t>
            </w:r>
          </w:p>
        </w:tc>
        <w:tc>
          <w:tcPr>
            <w:tcW w:w="567" w:type="dxa"/>
          </w:tcPr>
          <w:p w14:paraId="7A07B17A" w14:textId="77777777" w:rsidR="004A3A78" w:rsidRPr="0047330C" w:rsidRDefault="004A3A78" w:rsidP="003A3D68">
            <w:pPr>
              <w:pStyle w:val="GOSTTablenorm"/>
              <w:rPr>
                <w:szCs w:val="22"/>
              </w:rPr>
            </w:pPr>
            <w:r w:rsidRPr="0047330C">
              <w:rPr>
                <w:szCs w:val="22"/>
              </w:rPr>
              <w:t>П</w:t>
            </w:r>
          </w:p>
        </w:tc>
        <w:tc>
          <w:tcPr>
            <w:tcW w:w="1134" w:type="dxa"/>
          </w:tcPr>
          <w:p w14:paraId="14308C62" w14:textId="77777777" w:rsidR="004A3A78" w:rsidRPr="0047330C" w:rsidRDefault="004A3A78" w:rsidP="003A3D68">
            <w:pPr>
              <w:pStyle w:val="GOSTTablenorm"/>
              <w:rPr>
                <w:szCs w:val="22"/>
                <w:lang w:val="en-US"/>
              </w:rPr>
            </w:pPr>
            <w:r w:rsidRPr="0047330C">
              <w:rPr>
                <w:szCs w:val="22"/>
                <w:lang w:val="en-US"/>
              </w:rPr>
              <w:t>Date</w:t>
            </w:r>
          </w:p>
        </w:tc>
        <w:tc>
          <w:tcPr>
            <w:tcW w:w="567" w:type="dxa"/>
          </w:tcPr>
          <w:p w14:paraId="25865735" w14:textId="77777777" w:rsidR="004A3A78" w:rsidRPr="0047330C" w:rsidRDefault="004A3A78" w:rsidP="003A3D68">
            <w:pPr>
              <w:pStyle w:val="GOSTTablenorm"/>
              <w:rPr>
                <w:szCs w:val="22"/>
              </w:rPr>
            </w:pPr>
            <w:r w:rsidRPr="0047330C">
              <w:rPr>
                <w:szCs w:val="22"/>
              </w:rPr>
              <w:t>Н</w:t>
            </w:r>
          </w:p>
        </w:tc>
        <w:tc>
          <w:tcPr>
            <w:tcW w:w="4025" w:type="dxa"/>
          </w:tcPr>
          <w:p w14:paraId="2DCC4A4C" w14:textId="77777777" w:rsidR="004A3A78" w:rsidRPr="0047330C" w:rsidRDefault="004A3A78" w:rsidP="003A3D68">
            <w:pPr>
              <w:ind w:firstLine="0"/>
              <w:rPr>
                <w:sz w:val="22"/>
                <w:szCs w:val="22"/>
              </w:rPr>
            </w:pPr>
            <w:r w:rsidRPr="0047330C">
              <w:rPr>
                <w:sz w:val="22"/>
                <w:szCs w:val="22"/>
              </w:rPr>
              <w:t>Указывается дата уточняемого документа.</w:t>
            </w:r>
          </w:p>
          <w:p w14:paraId="114B0860" w14:textId="1E93D793" w:rsidR="004A3A78" w:rsidRPr="0047330C" w:rsidRDefault="004A3A78" w:rsidP="003A3D68">
            <w:pPr>
              <w:ind w:firstLine="0"/>
              <w:rPr>
                <w:sz w:val="22"/>
                <w:szCs w:val="22"/>
              </w:rPr>
            </w:pPr>
            <w:r w:rsidRPr="0047330C">
              <w:rPr>
                <w:sz w:val="22"/>
                <w:szCs w:val="22"/>
              </w:rPr>
              <w:t>Поле не заполняется, если не заполнено «Наим</w:t>
            </w:r>
            <w:r w:rsidR="00D4028D" w:rsidRPr="0047330C">
              <w:rPr>
                <w:sz w:val="22"/>
                <w:szCs w:val="22"/>
              </w:rPr>
              <w:t>енование уточняемого документа»</w:t>
            </w:r>
          </w:p>
        </w:tc>
      </w:tr>
      <w:tr w:rsidR="003A3D68" w:rsidRPr="0047330C" w14:paraId="2B430E1B" w14:textId="77777777" w:rsidTr="003A3D68">
        <w:trPr>
          <w:cnfStyle w:val="000000010000" w:firstRow="0" w:lastRow="0" w:firstColumn="0" w:lastColumn="0" w:oddVBand="0" w:evenVBand="0" w:oddHBand="0" w:evenHBand="1" w:firstRowFirstColumn="0" w:firstRowLastColumn="0" w:lastRowFirstColumn="0" w:lastRowLastColumn="0"/>
          <w:trHeight w:val="79"/>
        </w:trPr>
        <w:tc>
          <w:tcPr>
            <w:tcW w:w="1700" w:type="dxa"/>
          </w:tcPr>
          <w:p w14:paraId="691DBED7" w14:textId="77777777" w:rsidR="004A3A78" w:rsidRPr="0047330C" w:rsidRDefault="004A3A78" w:rsidP="003A3D68">
            <w:pPr>
              <w:pStyle w:val="GOSTTablenorm"/>
              <w:rPr>
                <w:szCs w:val="22"/>
              </w:rPr>
            </w:pPr>
            <w:r w:rsidRPr="0047330C">
              <w:rPr>
                <w:szCs w:val="22"/>
              </w:rPr>
              <w:t>Наименование получателя</w:t>
            </w:r>
          </w:p>
        </w:tc>
        <w:tc>
          <w:tcPr>
            <w:tcW w:w="1701" w:type="dxa"/>
          </w:tcPr>
          <w:p w14:paraId="352F3265" w14:textId="77777777" w:rsidR="004A3A78" w:rsidRPr="0047330C" w:rsidRDefault="004A3A78" w:rsidP="003A3D68">
            <w:pPr>
              <w:pStyle w:val="GOSTTablenorm"/>
              <w:rPr>
                <w:szCs w:val="22"/>
                <w:lang w:val="en-US"/>
              </w:rPr>
            </w:pPr>
            <w:r w:rsidRPr="0047330C">
              <w:rPr>
                <w:szCs w:val="22"/>
                <w:lang w:val="en-US"/>
              </w:rPr>
              <w:t>NameRecipient</w:t>
            </w:r>
          </w:p>
        </w:tc>
        <w:tc>
          <w:tcPr>
            <w:tcW w:w="567" w:type="dxa"/>
          </w:tcPr>
          <w:p w14:paraId="6EAD22EE" w14:textId="77777777" w:rsidR="004A3A78" w:rsidRPr="0047330C" w:rsidRDefault="004A3A78" w:rsidP="003A3D68">
            <w:pPr>
              <w:pStyle w:val="GOSTTablenorm"/>
              <w:rPr>
                <w:szCs w:val="22"/>
              </w:rPr>
            </w:pPr>
            <w:r w:rsidRPr="0047330C">
              <w:rPr>
                <w:szCs w:val="22"/>
              </w:rPr>
              <w:t>П</w:t>
            </w:r>
          </w:p>
        </w:tc>
        <w:tc>
          <w:tcPr>
            <w:tcW w:w="1134" w:type="dxa"/>
          </w:tcPr>
          <w:p w14:paraId="0322074A" w14:textId="77777777" w:rsidR="004A3A78" w:rsidRPr="0047330C" w:rsidRDefault="004A3A78" w:rsidP="003A3D68">
            <w:pPr>
              <w:pStyle w:val="GOSTTablenorm"/>
              <w:rPr>
                <w:szCs w:val="22"/>
                <w:lang w:val="en-US"/>
              </w:rPr>
            </w:pPr>
            <w:r w:rsidRPr="0047330C">
              <w:rPr>
                <w:szCs w:val="22"/>
                <w:lang w:val="en-US"/>
              </w:rPr>
              <w:t>T(1-160)</w:t>
            </w:r>
          </w:p>
        </w:tc>
        <w:tc>
          <w:tcPr>
            <w:tcW w:w="567" w:type="dxa"/>
          </w:tcPr>
          <w:p w14:paraId="4B7E5B0D" w14:textId="77777777" w:rsidR="004A3A78" w:rsidRPr="0047330C" w:rsidRDefault="004A3A78" w:rsidP="003A3D68">
            <w:pPr>
              <w:pStyle w:val="GOSTTablenorm"/>
              <w:rPr>
                <w:szCs w:val="22"/>
              </w:rPr>
            </w:pPr>
            <w:r w:rsidRPr="0047330C">
              <w:rPr>
                <w:szCs w:val="22"/>
              </w:rPr>
              <w:t>Н</w:t>
            </w:r>
          </w:p>
        </w:tc>
        <w:tc>
          <w:tcPr>
            <w:tcW w:w="4025" w:type="dxa"/>
          </w:tcPr>
          <w:p w14:paraId="4977F244" w14:textId="77777777" w:rsidR="004A3A78" w:rsidRPr="0047330C" w:rsidRDefault="004A3A78" w:rsidP="003A3D68">
            <w:pPr>
              <w:ind w:firstLine="0"/>
              <w:rPr>
                <w:sz w:val="22"/>
                <w:szCs w:val="22"/>
              </w:rPr>
            </w:pPr>
            <w:r w:rsidRPr="0047330C">
              <w:rPr>
                <w:sz w:val="22"/>
                <w:szCs w:val="22"/>
              </w:rPr>
              <w:t>Указывается наименование получателя в соответствии с уточняемым документом.</w:t>
            </w:r>
          </w:p>
          <w:p w14:paraId="199604CE" w14:textId="302B3F6B" w:rsidR="004A3A78" w:rsidRPr="0047330C" w:rsidRDefault="004A3A78" w:rsidP="003A3D68">
            <w:pPr>
              <w:ind w:firstLine="0"/>
              <w:rPr>
                <w:sz w:val="22"/>
                <w:szCs w:val="22"/>
              </w:rPr>
            </w:pPr>
            <w:r w:rsidRPr="0047330C">
              <w:rPr>
                <w:sz w:val="22"/>
                <w:szCs w:val="22"/>
              </w:rPr>
              <w:t xml:space="preserve">Поле не заполняется, если не заполнено «Наименование уточняемого </w:t>
            </w:r>
            <w:r w:rsidR="00D4028D" w:rsidRPr="0047330C">
              <w:rPr>
                <w:sz w:val="22"/>
                <w:szCs w:val="22"/>
              </w:rPr>
              <w:t>документа»</w:t>
            </w:r>
          </w:p>
        </w:tc>
      </w:tr>
      <w:tr w:rsidR="003A3D68" w:rsidRPr="0047330C" w14:paraId="781297B5" w14:textId="77777777" w:rsidTr="003A3D68">
        <w:trPr>
          <w:cnfStyle w:val="000000100000" w:firstRow="0" w:lastRow="0" w:firstColumn="0" w:lastColumn="0" w:oddVBand="0" w:evenVBand="0" w:oddHBand="1" w:evenHBand="0" w:firstRowFirstColumn="0" w:firstRowLastColumn="0" w:lastRowFirstColumn="0" w:lastRowLastColumn="0"/>
        </w:trPr>
        <w:tc>
          <w:tcPr>
            <w:tcW w:w="1700" w:type="dxa"/>
          </w:tcPr>
          <w:p w14:paraId="4680EF49" w14:textId="77777777" w:rsidR="004A3A78" w:rsidRPr="0047330C" w:rsidRDefault="004A3A78" w:rsidP="00EB60A8">
            <w:pPr>
              <w:pStyle w:val="GOSTTablenorm"/>
              <w:rPr>
                <w:szCs w:val="22"/>
              </w:rPr>
            </w:pPr>
            <w:r w:rsidRPr="0047330C">
              <w:rPr>
                <w:szCs w:val="22"/>
              </w:rPr>
              <w:t>ИНН получателя</w:t>
            </w:r>
          </w:p>
        </w:tc>
        <w:tc>
          <w:tcPr>
            <w:tcW w:w="1701" w:type="dxa"/>
          </w:tcPr>
          <w:p w14:paraId="5B689650" w14:textId="77777777" w:rsidR="004A3A78" w:rsidRPr="0047330C" w:rsidRDefault="004A3A78" w:rsidP="00EB60A8">
            <w:pPr>
              <w:pStyle w:val="GOSTTablenorm"/>
              <w:rPr>
                <w:szCs w:val="22"/>
                <w:lang w:val="en-US"/>
              </w:rPr>
            </w:pPr>
            <w:r w:rsidRPr="0047330C">
              <w:rPr>
                <w:szCs w:val="22"/>
                <w:lang w:val="en-US"/>
              </w:rPr>
              <w:t>InnRecipient</w:t>
            </w:r>
          </w:p>
        </w:tc>
        <w:tc>
          <w:tcPr>
            <w:tcW w:w="567" w:type="dxa"/>
          </w:tcPr>
          <w:p w14:paraId="565B7040" w14:textId="77777777" w:rsidR="004A3A78" w:rsidRPr="0047330C" w:rsidRDefault="004A3A78" w:rsidP="00EB60A8">
            <w:pPr>
              <w:pStyle w:val="GOSTTablenorm"/>
              <w:rPr>
                <w:szCs w:val="22"/>
              </w:rPr>
            </w:pPr>
            <w:r w:rsidRPr="0047330C">
              <w:rPr>
                <w:szCs w:val="22"/>
              </w:rPr>
              <w:t>П</w:t>
            </w:r>
          </w:p>
        </w:tc>
        <w:tc>
          <w:tcPr>
            <w:tcW w:w="1134" w:type="dxa"/>
          </w:tcPr>
          <w:p w14:paraId="0CEE2464" w14:textId="77777777" w:rsidR="004A3A78" w:rsidRPr="0047330C" w:rsidRDefault="004A3A78" w:rsidP="00EB60A8">
            <w:pPr>
              <w:pStyle w:val="GOSTTablenorm"/>
              <w:ind w:left="0" w:right="0"/>
              <w:rPr>
                <w:szCs w:val="22"/>
              </w:rPr>
            </w:pPr>
            <w:r w:rsidRPr="0047330C">
              <w:rPr>
                <w:szCs w:val="22"/>
                <w:lang w:val="en-US"/>
              </w:rPr>
              <w:t>T(1</w:t>
            </w:r>
            <w:r w:rsidRPr="0047330C">
              <w:rPr>
                <w:szCs w:val="22"/>
              </w:rPr>
              <w:t>0</w:t>
            </w:r>
            <w:r w:rsidRPr="0047330C">
              <w:rPr>
                <w:szCs w:val="22"/>
                <w:lang w:val="en-US"/>
              </w:rPr>
              <w:t>)</w:t>
            </w:r>
            <w:r w:rsidRPr="0047330C">
              <w:rPr>
                <w:szCs w:val="22"/>
              </w:rPr>
              <w:t>/</w:t>
            </w:r>
            <w:r w:rsidRPr="0047330C">
              <w:rPr>
                <w:szCs w:val="22"/>
                <w:lang w:val="en-US"/>
              </w:rPr>
              <w:t>T(12)</w:t>
            </w:r>
          </w:p>
        </w:tc>
        <w:tc>
          <w:tcPr>
            <w:tcW w:w="567" w:type="dxa"/>
          </w:tcPr>
          <w:p w14:paraId="26F6BB57" w14:textId="77777777" w:rsidR="004A3A78" w:rsidRPr="0047330C" w:rsidRDefault="004A3A78" w:rsidP="00EB60A8">
            <w:pPr>
              <w:pStyle w:val="GOSTTablenorm"/>
              <w:rPr>
                <w:szCs w:val="22"/>
              </w:rPr>
            </w:pPr>
            <w:r w:rsidRPr="0047330C">
              <w:rPr>
                <w:szCs w:val="22"/>
              </w:rPr>
              <w:t>Н</w:t>
            </w:r>
          </w:p>
        </w:tc>
        <w:tc>
          <w:tcPr>
            <w:tcW w:w="4025" w:type="dxa"/>
          </w:tcPr>
          <w:p w14:paraId="627DB61F" w14:textId="77777777" w:rsidR="004A3A78" w:rsidRPr="0047330C" w:rsidRDefault="004A3A78" w:rsidP="00EB60A8">
            <w:pPr>
              <w:ind w:firstLine="0"/>
              <w:rPr>
                <w:sz w:val="22"/>
                <w:szCs w:val="22"/>
              </w:rPr>
            </w:pPr>
            <w:r w:rsidRPr="0047330C">
              <w:rPr>
                <w:sz w:val="22"/>
                <w:szCs w:val="22"/>
              </w:rPr>
              <w:t>Указывается ИНН получателя в соответствии с уточняемым документом.</w:t>
            </w:r>
          </w:p>
          <w:p w14:paraId="0BC0A1F9" w14:textId="7BC26959" w:rsidR="004A3A78" w:rsidRPr="0047330C" w:rsidRDefault="004A3A78" w:rsidP="00EB60A8">
            <w:pPr>
              <w:ind w:firstLine="0"/>
              <w:rPr>
                <w:sz w:val="22"/>
                <w:szCs w:val="22"/>
              </w:rPr>
            </w:pPr>
            <w:r w:rsidRPr="0047330C">
              <w:rPr>
                <w:sz w:val="22"/>
                <w:szCs w:val="22"/>
              </w:rPr>
              <w:t>Поле не заполняется, если не заполнено «Наим</w:t>
            </w:r>
            <w:r w:rsidR="00D4028D" w:rsidRPr="0047330C">
              <w:rPr>
                <w:sz w:val="22"/>
                <w:szCs w:val="22"/>
              </w:rPr>
              <w:t>енование уточняемого документа»</w:t>
            </w:r>
          </w:p>
        </w:tc>
      </w:tr>
      <w:tr w:rsidR="003A3D68" w:rsidRPr="0047330C" w14:paraId="7F6F287C" w14:textId="77777777" w:rsidTr="003A3D68">
        <w:trPr>
          <w:cnfStyle w:val="000000010000" w:firstRow="0" w:lastRow="0" w:firstColumn="0" w:lastColumn="0" w:oddVBand="0" w:evenVBand="0" w:oddHBand="0" w:evenHBand="1" w:firstRowFirstColumn="0" w:firstRowLastColumn="0" w:lastRowFirstColumn="0" w:lastRowLastColumn="0"/>
        </w:trPr>
        <w:tc>
          <w:tcPr>
            <w:tcW w:w="1700" w:type="dxa"/>
          </w:tcPr>
          <w:p w14:paraId="7C52FB2D" w14:textId="77777777" w:rsidR="004A3A78" w:rsidRPr="0047330C" w:rsidRDefault="004A3A78" w:rsidP="003A3D68">
            <w:pPr>
              <w:pStyle w:val="GOSTTablenorm"/>
              <w:rPr>
                <w:szCs w:val="22"/>
              </w:rPr>
            </w:pPr>
            <w:r w:rsidRPr="0047330C">
              <w:rPr>
                <w:szCs w:val="22"/>
              </w:rPr>
              <w:t>КПП получателя</w:t>
            </w:r>
          </w:p>
        </w:tc>
        <w:tc>
          <w:tcPr>
            <w:tcW w:w="1701" w:type="dxa"/>
          </w:tcPr>
          <w:p w14:paraId="167AFA71" w14:textId="77777777" w:rsidR="004A3A78" w:rsidRPr="0047330C" w:rsidRDefault="004A3A78" w:rsidP="003A3D68">
            <w:pPr>
              <w:pStyle w:val="GOSTTablenorm"/>
              <w:rPr>
                <w:szCs w:val="22"/>
                <w:lang w:val="en-US"/>
              </w:rPr>
            </w:pPr>
            <w:r w:rsidRPr="0047330C">
              <w:rPr>
                <w:szCs w:val="22"/>
                <w:lang w:val="en-US"/>
              </w:rPr>
              <w:t>KppRecipient</w:t>
            </w:r>
          </w:p>
        </w:tc>
        <w:tc>
          <w:tcPr>
            <w:tcW w:w="567" w:type="dxa"/>
          </w:tcPr>
          <w:p w14:paraId="06E675BB" w14:textId="77777777" w:rsidR="004A3A78" w:rsidRPr="0047330C" w:rsidRDefault="004A3A78" w:rsidP="003A3D68">
            <w:pPr>
              <w:pStyle w:val="GOSTTablenorm"/>
              <w:rPr>
                <w:szCs w:val="22"/>
              </w:rPr>
            </w:pPr>
            <w:r w:rsidRPr="0047330C">
              <w:rPr>
                <w:szCs w:val="22"/>
              </w:rPr>
              <w:t>П</w:t>
            </w:r>
          </w:p>
        </w:tc>
        <w:tc>
          <w:tcPr>
            <w:tcW w:w="1134" w:type="dxa"/>
          </w:tcPr>
          <w:p w14:paraId="523F2EA5" w14:textId="1AA98A48" w:rsidR="004A3A78" w:rsidRPr="0047330C" w:rsidRDefault="000A3DB0" w:rsidP="003A3D68">
            <w:pPr>
              <w:pStyle w:val="GOSTTablenorm"/>
              <w:rPr>
                <w:szCs w:val="22"/>
                <w:lang w:val="en-US"/>
              </w:rPr>
            </w:pPr>
            <w:r w:rsidRPr="0047330C">
              <w:rPr>
                <w:szCs w:val="22"/>
                <w:lang w:val="en-US"/>
              </w:rPr>
              <w:t>T(</w:t>
            </w:r>
            <w:r w:rsidRPr="0047330C">
              <w:rPr>
                <w:szCs w:val="22"/>
              </w:rPr>
              <w:t>1</w:t>
            </w:r>
            <w:r w:rsidRPr="0047330C">
              <w:rPr>
                <w:szCs w:val="22"/>
                <w:lang w:val="en-US"/>
              </w:rPr>
              <w:t>)</w:t>
            </w:r>
            <w:r w:rsidRPr="0047330C">
              <w:rPr>
                <w:szCs w:val="22"/>
              </w:rPr>
              <w:t>/Т(9)</w:t>
            </w:r>
          </w:p>
        </w:tc>
        <w:tc>
          <w:tcPr>
            <w:tcW w:w="567" w:type="dxa"/>
          </w:tcPr>
          <w:p w14:paraId="5CED541E" w14:textId="77777777" w:rsidR="004A3A78" w:rsidRPr="0047330C" w:rsidRDefault="004A3A78" w:rsidP="003A3D68">
            <w:pPr>
              <w:pStyle w:val="GOSTTablenorm"/>
              <w:rPr>
                <w:szCs w:val="22"/>
              </w:rPr>
            </w:pPr>
            <w:r w:rsidRPr="0047330C">
              <w:rPr>
                <w:szCs w:val="22"/>
              </w:rPr>
              <w:t>Н</w:t>
            </w:r>
          </w:p>
        </w:tc>
        <w:tc>
          <w:tcPr>
            <w:tcW w:w="4025" w:type="dxa"/>
          </w:tcPr>
          <w:p w14:paraId="17C0FD7C" w14:textId="77777777" w:rsidR="004A3A78" w:rsidRPr="0047330C" w:rsidRDefault="004A3A78" w:rsidP="003A3D68">
            <w:pPr>
              <w:ind w:firstLine="0"/>
              <w:rPr>
                <w:sz w:val="22"/>
                <w:szCs w:val="22"/>
              </w:rPr>
            </w:pPr>
            <w:r w:rsidRPr="0047330C">
              <w:rPr>
                <w:sz w:val="22"/>
                <w:szCs w:val="22"/>
              </w:rPr>
              <w:t>Указывается КПП получателя в соответствии с уточняемым документом.</w:t>
            </w:r>
          </w:p>
          <w:p w14:paraId="61C937D1" w14:textId="7DD7D23A" w:rsidR="004A3A78" w:rsidRPr="0047330C" w:rsidRDefault="004A3A78" w:rsidP="003A3D68">
            <w:pPr>
              <w:ind w:firstLine="0"/>
              <w:rPr>
                <w:sz w:val="22"/>
                <w:szCs w:val="22"/>
              </w:rPr>
            </w:pPr>
            <w:r w:rsidRPr="0047330C">
              <w:rPr>
                <w:sz w:val="22"/>
                <w:szCs w:val="22"/>
              </w:rPr>
              <w:t>Поле не заполняется, если не заполнено «Наим</w:t>
            </w:r>
            <w:r w:rsidR="00D4028D" w:rsidRPr="0047330C">
              <w:rPr>
                <w:sz w:val="22"/>
                <w:szCs w:val="22"/>
              </w:rPr>
              <w:t>енование уточняемого документа»</w:t>
            </w:r>
          </w:p>
        </w:tc>
      </w:tr>
      <w:tr w:rsidR="003A3D68" w:rsidRPr="0047330C" w14:paraId="3D38EB32" w14:textId="77777777" w:rsidTr="003A3D68">
        <w:trPr>
          <w:cnfStyle w:val="000000100000" w:firstRow="0" w:lastRow="0" w:firstColumn="0" w:lastColumn="0" w:oddVBand="0" w:evenVBand="0" w:oddHBand="1" w:evenHBand="0" w:firstRowFirstColumn="0" w:firstRowLastColumn="0" w:lastRowFirstColumn="0" w:lastRowLastColumn="0"/>
        </w:trPr>
        <w:tc>
          <w:tcPr>
            <w:tcW w:w="1700" w:type="dxa"/>
          </w:tcPr>
          <w:p w14:paraId="66711BE6" w14:textId="0FBB0965" w:rsidR="004A3A78" w:rsidRPr="0047330C" w:rsidRDefault="004A3A78" w:rsidP="003A3D68">
            <w:pPr>
              <w:pStyle w:val="GOSTTablenorm"/>
              <w:rPr>
                <w:szCs w:val="22"/>
              </w:rPr>
            </w:pPr>
            <w:bookmarkStart w:id="857" w:name="OLE_LINK3"/>
            <w:bookmarkStart w:id="858" w:name="OLE_LINK6"/>
            <w:r w:rsidRPr="0047330C">
              <w:rPr>
                <w:szCs w:val="22"/>
              </w:rPr>
              <w:t xml:space="preserve">Вид </w:t>
            </w:r>
            <w:r w:rsidRPr="0047330C">
              <w:rPr>
                <w:szCs w:val="22"/>
              </w:rPr>
              <w:lastRenderedPageBreak/>
              <w:t>уточняемой операции</w:t>
            </w:r>
            <w:bookmarkEnd w:id="857"/>
            <w:bookmarkEnd w:id="858"/>
          </w:p>
        </w:tc>
        <w:tc>
          <w:tcPr>
            <w:tcW w:w="1701" w:type="dxa"/>
          </w:tcPr>
          <w:p w14:paraId="1C483454" w14:textId="77777777" w:rsidR="004A3A78" w:rsidRPr="0047330C" w:rsidRDefault="004A3A78" w:rsidP="003A3D68">
            <w:pPr>
              <w:pStyle w:val="GOSTTablenorm"/>
              <w:rPr>
                <w:szCs w:val="22"/>
                <w:lang w:val="en-US"/>
              </w:rPr>
            </w:pPr>
            <w:r w:rsidRPr="0047330C">
              <w:rPr>
                <w:szCs w:val="22"/>
                <w:lang w:val="en-US"/>
              </w:rPr>
              <w:lastRenderedPageBreak/>
              <w:t>TypeOperationV</w:t>
            </w:r>
            <w:r w:rsidRPr="0047330C">
              <w:rPr>
                <w:szCs w:val="22"/>
                <w:lang w:val="en-US"/>
              </w:rPr>
              <w:lastRenderedPageBreak/>
              <w:t>erified</w:t>
            </w:r>
          </w:p>
        </w:tc>
        <w:tc>
          <w:tcPr>
            <w:tcW w:w="567" w:type="dxa"/>
          </w:tcPr>
          <w:p w14:paraId="190C31F7" w14:textId="77777777" w:rsidR="004A3A78" w:rsidRPr="0047330C" w:rsidRDefault="004A3A78" w:rsidP="003A3D68">
            <w:pPr>
              <w:pStyle w:val="GOSTTablenorm"/>
              <w:rPr>
                <w:szCs w:val="22"/>
              </w:rPr>
            </w:pPr>
            <w:r w:rsidRPr="0047330C">
              <w:rPr>
                <w:szCs w:val="22"/>
              </w:rPr>
              <w:lastRenderedPageBreak/>
              <w:t>С</w:t>
            </w:r>
          </w:p>
        </w:tc>
        <w:tc>
          <w:tcPr>
            <w:tcW w:w="1134" w:type="dxa"/>
          </w:tcPr>
          <w:p w14:paraId="03E59418" w14:textId="77777777" w:rsidR="004A3A78" w:rsidRPr="0047330C" w:rsidRDefault="004A3A78" w:rsidP="003A3D68">
            <w:pPr>
              <w:pStyle w:val="GOSTTablenorm"/>
              <w:rPr>
                <w:szCs w:val="22"/>
                <w:lang w:val="en-US"/>
              </w:rPr>
            </w:pPr>
            <w:r w:rsidRPr="0047330C">
              <w:rPr>
                <w:szCs w:val="22"/>
                <w:lang w:val="en-US"/>
              </w:rPr>
              <w:t>tOperation</w:t>
            </w:r>
            <w:r w:rsidRPr="0047330C">
              <w:rPr>
                <w:szCs w:val="22"/>
                <w:lang w:val="en-US"/>
              </w:rPr>
              <w:lastRenderedPageBreak/>
              <w:t>TypeComplex</w:t>
            </w:r>
          </w:p>
        </w:tc>
        <w:tc>
          <w:tcPr>
            <w:tcW w:w="567" w:type="dxa"/>
          </w:tcPr>
          <w:p w14:paraId="196F1B83" w14:textId="77777777" w:rsidR="004A3A78" w:rsidRPr="0047330C" w:rsidRDefault="004A3A78" w:rsidP="003A3D68">
            <w:pPr>
              <w:pStyle w:val="GOSTTablenorm"/>
              <w:rPr>
                <w:szCs w:val="22"/>
              </w:rPr>
            </w:pPr>
            <w:r w:rsidRPr="0047330C">
              <w:rPr>
                <w:szCs w:val="22"/>
              </w:rPr>
              <w:lastRenderedPageBreak/>
              <w:t>Н</w:t>
            </w:r>
          </w:p>
        </w:tc>
        <w:tc>
          <w:tcPr>
            <w:tcW w:w="4025" w:type="dxa"/>
          </w:tcPr>
          <w:p w14:paraId="567F2C4F" w14:textId="4B355C0C" w:rsidR="004A3A78" w:rsidRPr="0047330C" w:rsidRDefault="004A3A78" w:rsidP="003A3D68">
            <w:pPr>
              <w:ind w:firstLine="0"/>
              <w:contextualSpacing/>
              <w:rPr>
                <w:sz w:val="22"/>
                <w:szCs w:val="22"/>
              </w:rPr>
            </w:pPr>
            <w:r w:rsidRPr="0047330C">
              <w:rPr>
                <w:sz w:val="22"/>
                <w:szCs w:val="22"/>
              </w:rPr>
              <w:t xml:space="preserve">Состав элемента представлен в таблице </w:t>
            </w:r>
            <w:r w:rsidRPr="0047330C">
              <w:rPr>
                <w:sz w:val="22"/>
                <w:szCs w:val="22"/>
              </w:rPr>
              <w:lastRenderedPageBreak/>
              <w:fldChar w:fldCharType="begin"/>
            </w:r>
            <w:r w:rsidRPr="0047330C">
              <w:rPr>
                <w:sz w:val="22"/>
                <w:szCs w:val="22"/>
              </w:rPr>
              <w:instrText xml:space="preserve"> REF _Ref530755369 \h  \* MERGEFORMAT </w:instrText>
            </w:r>
            <w:r w:rsidRPr="0047330C">
              <w:rPr>
                <w:sz w:val="22"/>
                <w:szCs w:val="22"/>
              </w:rPr>
            </w:r>
            <w:r w:rsidRPr="0047330C">
              <w:rPr>
                <w:sz w:val="22"/>
                <w:szCs w:val="22"/>
              </w:rPr>
              <w:fldChar w:fldCharType="separate"/>
            </w:r>
            <w:r w:rsidR="00BB6FF0" w:rsidRPr="00BB6FF0">
              <w:rPr>
                <w:rFonts w:eastAsia="Calibri"/>
                <w:noProof/>
                <w:sz w:val="22"/>
                <w:szCs w:val="22"/>
              </w:rPr>
              <w:t>68</w:t>
            </w:r>
            <w:r w:rsidRPr="0047330C">
              <w:rPr>
                <w:sz w:val="22"/>
                <w:szCs w:val="22"/>
              </w:rPr>
              <w:fldChar w:fldCharType="end"/>
            </w:r>
            <w:r w:rsidRPr="0047330C">
              <w:rPr>
                <w:sz w:val="22"/>
                <w:szCs w:val="22"/>
              </w:rPr>
              <w:t>.</w:t>
            </w:r>
          </w:p>
          <w:p w14:paraId="67D3A39F" w14:textId="688B9279" w:rsidR="004A3A78" w:rsidRPr="0047330C" w:rsidRDefault="004A3A78" w:rsidP="003A3D68">
            <w:pPr>
              <w:ind w:firstLine="0"/>
              <w:contextualSpacing/>
              <w:rPr>
                <w:sz w:val="22"/>
                <w:szCs w:val="22"/>
              </w:rPr>
            </w:pPr>
            <w:r w:rsidRPr="0047330C">
              <w:rPr>
                <w:sz w:val="22"/>
                <w:szCs w:val="22"/>
              </w:rPr>
              <w:t>Поле обязательно к заполнению в случае, если не заполнен блок «Реквизиты ут</w:t>
            </w:r>
            <w:r w:rsidR="00D4028D" w:rsidRPr="0047330C">
              <w:rPr>
                <w:sz w:val="22"/>
                <w:szCs w:val="22"/>
              </w:rPr>
              <w:t>очняемого платежного документа»</w:t>
            </w:r>
          </w:p>
        </w:tc>
      </w:tr>
      <w:tr w:rsidR="003A3D68" w:rsidRPr="0047330C" w14:paraId="3289E546" w14:textId="77777777" w:rsidTr="003A3D68">
        <w:trPr>
          <w:cnfStyle w:val="000000010000" w:firstRow="0" w:lastRow="0" w:firstColumn="0" w:lastColumn="0" w:oddVBand="0" w:evenVBand="0" w:oddHBand="0" w:evenHBand="1" w:firstRowFirstColumn="0" w:firstRowLastColumn="0" w:lastRowFirstColumn="0" w:lastRowLastColumn="0"/>
        </w:trPr>
        <w:tc>
          <w:tcPr>
            <w:tcW w:w="1700" w:type="dxa"/>
          </w:tcPr>
          <w:p w14:paraId="4BA3AE3C" w14:textId="77777777" w:rsidR="004A3A78" w:rsidRPr="0047330C" w:rsidRDefault="004A3A78" w:rsidP="003A3D68">
            <w:pPr>
              <w:pStyle w:val="GOSTTablenorm"/>
              <w:rPr>
                <w:szCs w:val="22"/>
              </w:rPr>
            </w:pPr>
            <w:r w:rsidRPr="0047330C">
              <w:rPr>
                <w:szCs w:val="22"/>
              </w:rPr>
              <w:lastRenderedPageBreak/>
              <w:t>Код расходов/поступлений</w:t>
            </w:r>
          </w:p>
        </w:tc>
        <w:tc>
          <w:tcPr>
            <w:tcW w:w="1701" w:type="dxa"/>
          </w:tcPr>
          <w:p w14:paraId="6160222A" w14:textId="77777777" w:rsidR="004A3A78" w:rsidRPr="0047330C" w:rsidRDefault="004A3A78" w:rsidP="003A3D68">
            <w:pPr>
              <w:pStyle w:val="GOSTTablenorm"/>
              <w:rPr>
                <w:szCs w:val="22"/>
                <w:lang w:val="en-US"/>
              </w:rPr>
            </w:pPr>
            <w:r w:rsidRPr="0047330C">
              <w:rPr>
                <w:szCs w:val="22"/>
                <w:lang w:val="en-US"/>
              </w:rPr>
              <w:t>CodeTargetSubsidy</w:t>
            </w:r>
          </w:p>
        </w:tc>
        <w:tc>
          <w:tcPr>
            <w:tcW w:w="567" w:type="dxa"/>
          </w:tcPr>
          <w:p w14:paraId="400B9474" w14:textId="77777777" w:rsidR="004A3A78" w:rsidRPr="0047330C" w:rsidRDefault="004A3A78" w:rsidP="003A3D68">
            <w:pPr>
              <w:pStyle w:val="GOSTTablenorm"/>
              <w:rPr>
                <w:szCs w:val="22"/>
              </w:rPr>
            </w:pPr>
            <w:r w:rsidRPr="0047330C">
              <w:rPr>
                <w:szCs w:val="22"/>
              </w:rPr>
              <w:t>П</w:t>
            </w:r>
          </w:p>
        </w:tc>
        <w:tc>
          <w:tcPr>
            <w:tcW w:w="1134" w:type="dxa"/>
          </w:tcPr>
          <w:p w14:paraId="174AEEE6" w14:textId="77777777" w:rsidR="004A3A78" w:rsidRPr="0047330C" w:rsidRDefault="004A3A78" w:rsidP="003A3D68">
            <w:pPr>
              <w:pStyle w:val="GOSTTablenorm"/>
              <w:rPr>
                <w:szCs w:val="22"/>
                <w:lang w:val="en-US"/>
              </w:rPr>
            </w:pPr>
            <w:r w:rsidRPr="0047330C">
              <w:rPr>
                <w:szCs w:val="22"/>
                <w:lang w:val="en-US"/>
              </w:rPr>
              <w:t>T(1-</w:t>
            </w:r>
            <w:r w:rsidRPr="0047330C">
              <w:rPr>
                <w:szCs w:val="22"/>
              </w:rPr>
              <w:t>20</w:t>
            </w:r>
            <w:r w:rsidRPr="0047330C">
              <w:rPr>
                <w:szCs w:val="22"/>
                <w:lang w:val="en-US"/>
              </w:rPr>
              <w:t>)</w:t>
            </w:r>
          </w:p>
        </w:tc>
        <w:tc>
          <w:tcPr>
            <w:tcW w:w="567" w:type="dxa"/>
          </w:tcPr>
          <w:p w14:paraId="30BBAF58" w14:textId="77777777" w:rsidR="004A3A78" w:rsidRPr="0047330C" w:rsidRDefault="004A3A78" w:rsidP="003A3D68">
            <w:pPr>
              <w:pStyle w:val="GOSTTablenorm"/>
              <w:rPr>
                <w:szCs w:val="22"/>
              </w:rPr>
            </w:pPr>
            <w:r w:rsidRPr="0047330C">
              <w:rPr>
                <w:szCs w:val="22"/>
              </w:rPr>
              <w:t>Н</w:t>
            </w:r>
          </w:p>
        </w:tc>
        <w:tc>
          <w:tcPr>
            <w:tcW w:w="4025" w:type="dxa"/>
          </w:tcPr>
          <w:p w14:paraId="2B4288E1" w14:textId="22B6F39A" w:rsidR="000209D9" w:rsidRPr="0047330C" w:rsidRDefault="004A3A78" w:rsidP="008F0F2B">
            <w:pPr>
              <w:ind w:firstLine="0"/>
              <w:rPr>
                <w:sz w:val="22"/>
                <w:szCs w:val="22"/>
              </w:rPr>
            </w:pPr>
            <w:r w:rsidRPr="0047330C">
              <w:rPr>
                <w:sz w:val="22"/>
                <w:szCs w:val="22"/>
              </w:rPr>
              <w:t>Указывается уточ</w:t>
            </w:r>
            <w:r w:rsidR="00D4028D" w:rsidRPr="0047330C">
              <w:rPr>
                <w:sz w:val="22"/>
                <w:szCs w:val="22"/>
              </w:rPr>
              <w:t>няемый код расходов/поступлений</w:t>
            </w:r>
          </w:p>
        </w:tc>
      </w:tr>
      <w:tr w:rsidR="003A3D68" w:rsidRPr="0047330C" w14:paraId="184EDD1B" w14:textId="77777777" w:rsidTr="003A3D68">
        <w:trPr>
          <w:cnfStyle w:val="000000100000" w:firstRow="0" w:lastRow="0" w:firstColumn="0" w:lastColumn="0" w:oddVBand="0" w:evenVBand="0" w:oddHBand="1" w:evenHBand="0" w:firstRowFirstColumn="0" w:firstRowLastColumn="0" w:lastRowFirstColumn="0" w:lastRowLastColumn="0"/>
        </w:trPr>
        <w:tc>
          <w:tcPr>
            <w:tcW w:w="1700" w:type="dxa"/>
          </w:tcPr>
          <w:p w14:paraId="6F2D777B" w14:textId="2EFE310D" w:rsidR="004A3A78" w:rsidRPr="0047330C" w:rsidRDefault="004A3A78" w:rsidP="003A3D68">
            <w:pPr>
              <w:pStyle w:val="GOSTTablenorm"/>
              <w:rPr>
                <w:szCs w:val="22"/>
              </w:rPr>
            </w:pPr>
            <w:r w:rsidRPr="0047330C">
              <w:rPr>
                <w:szCs w:val="22"/>
              </w:rPr>
              <w:t>Детализированный код расходов</w:t>
            </w:r>
          </w:p>
        </w:tc>
        <w:tc>
          <w:tcPr>
            <w:tcW w:w="1701" w:type="dxa"/>
          </w:tcPr>
          <w:p w14:paraId="3E4DADB5" w14:textId="77777777" w:rsidR="004A3A78" w:rsidRPr="0047330C" w:rsidRDefault="004A3A78" w:rsidP="003A3D68">
            <w:pPr>
              <w:pStyle w:val="GOSTTablenorm"/>
              <w:rPr>
                <w:szCs w:val="22"/>
                <w:lang w:val="en-US"/>
              </w:rPr>
            </w:pPr>
            <w:r w:rsidRPr="0047330C">
              <w:rPr>
                <w:szCs w:val="22"/>
              </w:rPr>
              <w:t>Det</w:t>
            </w:r>
            <w:r w:rsidRPr="0047330C">
              <w:rPr>
                <w:szCs w:val="22"/>
                <w:lang w:val="en-US"/>
              </w:rPr>
              <w:t>CodeTargetSubsidy</w:t>
            </w:r>
          </w:p>
        </w:tc>
        <w:tc>
          <w:tcPr>
            <w:tcW w:w="567" w:type="dxa"/>
          </w:tcPr>
          <w:p w14:paraId="450DD4B1" w14:textId="77777777" w:rsidR="004A3A78" w:rsidRPr="0047330C" w:rsidRDefault="004A3A78" w:rsidP="003A3D68">
            <w:pPr>
              <w:pStyle w:val="GOSTTablenorm"/>
              <w:rPr>
                <w:szCs w:val="22"/>
              </w:rPr>
            </w:pPr>
            <w:r w:rsidRPr="0047330C">
              <w:rPr>
                <w:szCs w:val="22"/>
              </w:rPr>
              <w:t>П</w:t>
            </w:r>
          </w:p>
        </w:tc>
        <w:tc>
          <w:tcPr>
            <w:tcW w:w="1134" w:type="dxa"/>
          </w:tcPr>
          <w:p w14:paraId="3EA55F45" w14:textId="77777777" w:rsidR="004A3A78" w:rsidRPr="0047330C" w:rsidRDefault="004A3A78" w:rsidP="003A3D68">
            <w:pPr>
              <w:pStyle w:val="GOSTTablenorm"/>
              <w:rPr>
                <w:szCs w:val="22"/>
                <w:lang w:val="en-US"/>
              </w:rPr>
            </w:pPr>
            <w:r w:rsidRPr="0047330C">
              <w:rPr>
                <w:szCs w:val="22"/>
                <w:lang w:val="en-US"/>
              </w:rPr>
              <w:t>T(1-</w:t>
            </w:r>
            <w:r w:rsidRPr="0047330C">
              <w:rPr>
                <w:szCs w:val="22"/>
              </w:rPr>
              <w:t>20</w:t>
            </w:r>
            <w:r w:rsidRPr="0047330C">
              <w:rPr>
                <w:szCs w:val="22"/>
                <w:lang w:val="en-US"/>
              </w:rPr>
              <w:t>)</w:t>
            </w:r>
          </w:p>
        </w:tc>
        <w:tc>
          <w:tcPr>
            <w:tcW w:w="567" w:type="dxa"/>
          </w:tcPr>
          <w:p w14:paraId="6944B327" w14:textId="77777777" w:rsidR="004A3A78" w:rsidRPr="0047330C" w:rsidRDefault="004A3A78" w:rsidP="003A3D68">
            <w:pPr>
              <w:pStyle w:val="GOSTTablenorm"/>
              <w:rPr>
                <w:szCs w:val="22"/>
              </w:rPr>
            </w:pPr>
            <w:r w:rsidRPr="0047330C">
              <w:rPr>
                <w:szCs w:val="22"/>
              </w:rPr>
              <w:t>Н</w:t>
            </w:r>
          </w:p>
        </w:tc>
        <w:tc>
          <w:tcPr>
            <w:tcW w:w="4025" w:type="dxa"/>
          </w:tcPr>
          <w:p w14:paraId="14320D6E" w14:textId="5057C3DC" w:rsidR="0067591F" w:rsidRPr="0047330C" w:rsidRDefault="004A3A78" w:rsidP="003A3D68">
            <w:pPr>
              <w:ind w:firstLine="0"/>
              <w:rPr>
                <w:sz w:val="22"/>
                <w:szCs w:val="22"/>
              </w:rPr>
            </w:pPr>
            <w:r w:rsidRPr="0047330C">
              <w:rPr>
                <w:sz w:val="22"/>
                <w:szCs w:val="22"/>
              </w:rPr>
              <w:t xml:space="preserve">Указывается детализированный код расходов. </w:t>
            </w:r>
          </w:p>
          <w:p w14:paraId="28EFF320" w14:textId="72DACD82" w:rsidR="00C47CBD" w:rsidRPr="0047330C" w:rsidRDefault="004A3A78" w:rsidP="00D03BDE">
            <w:pPr>
              <w:ind w:firstLine="0"/>
              <w:rPr>
                <w:sz w:val="22"/>
                <w:szCs w:val="22"/>
              </w:rPr>
            </w:pPr>
            <w:r w:rsidRPr="0047330C">
              <w:rPr>
                <w:sz w:val="22"/>
                <w:szCs w:val="22"/>
              </w:rPr>
              <w:t>Поле возможно к заполнению только при взаимодействии</w:t>
            </w:r>
            <w:r w:rsidR="00D4028D" w:rsidRPr="0047330C">
              <w:rPr>
                <w:sz w:val="22"/>
                <w:szCs w:val="22"/>
              </w:rPr>
              <w:t xml:space="preserve"> ЮЛ НУБП и Компонента КС ПУР ЭБ</w:t>
            </w:r>
          </w:p>
        </w:tc>
      </w:tr>
      <w:tr w:rsidR="003A3D68" w:rsidRPr="0047330C" w14:paraId="6254D2EE" w14:textId="77777777" w:rsidTr="003A3D68">
        <w:trPr>
          <w:cnfStyle w:val="000000010000" w:firstRow="0" w:lastRow="0" w:firstColumn="0" w:lastColumn="0" w:oddVBand="0" w:evenVBand="0" w:oddHBand="0" w:evenHBand="1" w:firstRowFirstColumn="0" w:firstRowLastColumn="0" w:lastRowFirstColumn="0" w:lastRowLastColumn="0"/>
        </w:trPr>
        <w:tc>
          <w:tcPr>
            <w:tcW w:w="1700" w:type="dxa"/>
          </w:tcPr>
          <w:p w14:paraId="24851D6B" w14:textId="77777777" w:rsidR="004A3A78" w:rsidRPr="0047330C" w:rsidRDefault="004A3A78" w:rsidP="003A3D68">
            <w:pPr>
              <w:pStyle w:val="GOSTTablenorm"/>
              <w:rPr>
                <w:szCs w:val="22"/>
              </w:rPr>
            </w:pPr>
            <w:r w:rsidRPr="0047330C">
              <w:rPr>
                <w:szCs w:val="22"/>
              </w:rPr>
              <w:t>УКО (КМИ)</w:t>
            </w:r>
          </w:p>
        </w:tc>
        <w:tc>
          <w:tcPr>
            <w:tcW w:w="1701" w:type="dxa"/>
          </w:tcPr>
          <w:p w14:paraId="21C645B9" w14:textId="77777777" w:rsidR="004A3A78" w:rsidRPr="0047330C" w:rsidRDefault="004A3A78" w:rsidP="003A3D68">
            <w:pPr>
              <w:pStyle w:val="GOSTTablenorm"/>
              <w:rPr>
                <w:szCs w:val="22"/>
              </w:rPr>
            </w:pPr>
            <w:r w:rsidRPr="0047330C">
              <w:rPr>
                <w:szCs w:val="22"/>
                <w:lang w:val="en-US"/>
              </w:rPr>
              <w:t>FAIP</w:t>
            </w:r>
          </w:p>
        </w:tc>
        <w:tc>
          <w:tcPr>
            <w:tcW w:w="567" w:type="dxa"/>
          </w:tcPr>
          <w:p w14:paraId="4E6D985B" w14:textId="77777777" w:rsidR="004A3A78" w:rsidRPr="0047330C" w:rsidRDefault="004A3A78" w:rsidP="003A3D68">
            <w:pPr>
              <w:pStyle w:val="GOSTTablenorm"/>
              <w:rPr>
                <w:szCs w:val="22"/>
              </w:rPr>
            </w:pPr>
            <w:r w:rsidRPr="0047330C">
              <w:rPr>
                <w:szCs w:val="22"/>
              </w:rPr>
              <w:t>П</w:t>
            </w:r>
          </w:p>
        </w:tc>
        <w:tc>
          <w:tcPr>
            <w:tcW w:w="1134" w:type="dxa"/>
          </w:tcPr>
          <w:p w14:paraId="5D7AC634" w14:textId="77777777" w:rsidR="004A3A78" w:rsidRPr="0047330C" w:rsidRDefault="004A3A78" w:rsidP="003A3D68">
            <w:pPr>
              <w:pStyle w:val="GOSTTablenorm"/>
              <w:rPr>
                <w:szCs w:val="22"/>
              </w:rPr>
            </w:pPr>
            <w:r w:rsidRPr="0047330C">
              <w:rPr>
                <w:szCs w:val="22"/>
                <w:lang w:val="en-US"/>
              </w:rPr>
              <w:t>T</w:t>
            </w:r>
            <w:r w:rsidRPr="0047330C">
              <w:rPr>
                <w:szCs w:val="22"/>
              </w:rPr>
              <w:t>(1-24)</w:t>
            </w:r>
          </w:p>
        </w:tc>
        <w:tc>
          <w:tcPr>
            <w:tcW w:w="567" w:type="dxa"/>
          </w:tcPr>
          <w:p w14:paraId="4A12AF5A" w14:textId="77777777" w:rsidR="004A3A78" w:rsidRPr="0047330C" w:rsidRDefault="004A3A78" w:rsidP="003A3D68">
            <w:pPr>
              <w:pStyle w:val="GOSTTablenorm"/>
              <w:rPr>
                <w:szCs w:val="22"/>
              </w:rPr>
            </w:pPr>
            <w:r w:rsidRPr="0047330C">
              <w:rPr>
                <w:szCs w:val="22"/>
              </w:rPr>
              <w:t>Н</w:t>
            </w:r>
          </w:p>
        </w:tc>
        <w:tc>
          <w:tcPr>
            <w:tcW w:w="4025" w:type="dxa"/>
          </w:tcPr>
          <w:p w14:paraId="49DDF034" w14:textId="70224ACB" w:rsidR="004A3A78" w:rsidRPr="0047330C" w:rsidRDefault="003A3D68" w:rsidP="003A3D68">
            <w:pPr>
              <w:ind w:firstLine="0"/>
              <w:rPr>
                <w:sz w:val="22"/>
                <w:szCs w:val="22"/>
              </w:rPr>
            </w:pPr>
            <w:r w:rsidRPr="0047330C">
              <w:rPr>
                <w:sz w:val="22"/>
                <w:szCs w:val="22"/>
              </w:rPr>
              <w:t>Указывается уникальный</w:t>
            </w:r>
            <w:r w:rsidR="004A3A78" w:rsidRPr="0047330C">
              <w:rPr>
                <w:sz w:val="22"/>
                <w:szCs w:val="22"/>
              </w:rPr>
              <w:t xml:space="preserve"> код объекта капитального вложения (код</w:t>
            </w:r>
            <w:r w:rsidR="00D4028D" w:rsidRPr="0047330C">
              <w:rPr>
                <w:sz w:val="22"/>
                <w:szCs w:val="22"/>
              </w:rPr>
              <w:t xml:space="preserve"> мероприятия по информатизации)</w:t>
            </w:r>
          </w:p>
        </w:tc>
      </w:tr>
      <w:tr w:rsidR="003A3D68" w:rsidRPr="0047330C" w14:paraId="6633F6F5" w14:textId="77777777" w:rsidTr="003A3D68">
        <w:trPr>
          <w:cnfStyle w:val="000000100000" w:firstRow="0" w:lastRow="0" w:firstColumn="0" w:lastColumn="0" w:oddVBand="0" w:evenVBand="0" w:oddHBand="1" w:evenHBand="0" w:firstRowFirstColumn="0" w:firstRowLastColumn="0" w:lastRowFirstColumn="0" w:lastRowLastColumn="0"/>
        </w:trPr>
        <w:tc>
          <w:tcPr>
            <w:tcW w:w="1700" w:type="dxa"/>
          </w:tcPr>
          <w:p w14:paraId="6B2CDEB5" w14:textId="77777777" w:rsidR="004A3A78" w:rsidRPr="0047330C" w:rsidRDefault="004A3A78" w:rsidP="003A3D68">
            <w:pPr>
              <w:pStyle w:val="GOSTTablenorm"/>
              <w:rPr>
                <w:szCs w:val="22"/>
              </w:rPr>
            </w:pPr>
            <w:r w:rsidRPr="0047330C">
              <w:rPr>
                <w:szCs w:val="22"/>
              </w:rPr>
              <w:t>Номер КОО</w:t>
            </w:r>
          </w:p>
        </w:tc>
        <w:tc>
          <w:tcPr>
            <w:tcW w:w="1701" w:type="dxa"/>
          </w:tcPr>
          <w:p w14:paraId="3368B553" w14:textId="77777777" w:rsidR="004A3A78" w:rsidRPr="0047330C" w:rsidRDefault="004A3A78" w:rsidP="003A3D68">
            <w:pPr>
              <w:pStyle w:val="GOSTTablenorm"/>
              <w:rPr>
                <w:szCs w:val="22"/>
              </w:rPr>
            </w:pPr>
            <w:r w:rsidRPr="0047330C">
              <w:rPr>
                <w:color w:val="000000"/>
                <w:szCs w:val="22"/>
              </w:rPr>
              <w:t>NumKOO</w:t>
            </w:r>
          </w:p>
        </w:tc>
        <w:tc>
          <w:tcPr>
            <w:tcW w:w="567" w:type="dxa"/>
          </w:tcPr>
          <w:p w14:paraId="5300F676" w14:textId="77777777" w:rsidR="004A3A78" w:rsidRPr="0047330C" w:rsidRDefault="004A3A78" w:rsidP="003A3D68">
            <w:pPr>
              <w:pStyle w:val="GOSTTablenorm"/>
              <w:rPr>
                <w:szCs w:val="22"/>
              </w:rPr>
            </w:pPr>
            <w:r w:rsidRPr="0047330C">
              <w:rPr>
                <w:szCs w:val="22"/>
              </w:rPr>
              <w:t>П</w:t>
            </w:r>
          </w:p>
        </w:tc>
        <w:tc>
          <w:tcPr>
            <w:tcW w:w="1134" w:type="dxa"/>
          </w:tcPr>
          <w:p w14:paraId="66FBE761" w14:textId="77777777" w:rsidR="004A3A78" w:rsidRPr="0047330C" w:rsidRDefault="004A3A78" w:rsidP="003A3D68">
            <w:pPr>
              <w:pStyle w:val="GOSTTablenorm"/>
              <w:rPr>
                <w:szCs w:val="22"/>
              </w:rPr>
            </w:pPr>
            <w:r w:rsidRPr="0047330C">
              <w:rPr>
                <w:szCs w:val="22"/>
              </w:rPr>
              <w:t>Т(1-50)</w:t>
            </w:r>
          </w:p>
        </w:tc>
        <w:tc>
          <w:tcPr>
            <w:tcW w:w="567" w:type="dxa"/>
          </w:tcPr>
          <w:p w14:paraId="68E85E42" w14:textId="77777777" w:rsidR="004A3A78" w:rsidRPr="0047330C" w:rsidRDefault="004A3A78" w:rsidP="003A3D68">
            <w:pPr>
              <w:pStyle w:val="GOSTTablenorm"/>
              <w:rPr>
                <w:szCs w:val="22"/>
              </w:rPr>
            </w:pPr>
            <w:r w:rsidRPr="0047330C">
              <w:rPr>
                <w:szCs w:val="22"/>
              </w:rPr>
              <w:t>Н</w:t>
            </w:r>
          </w:p>
        </w:tc>
        <w:tc>
          <w:tcPr>
            <w:tcW w:w="4025" w:type="dxa"/>
          </w:tcPr>
          <w:p w14:paraId="35750B01" w14:textId="7D75944D" w:rsidR="000209D9" w:rsidRPr="0047330C" w:rsidRDefault="004A3A78" w:rsidP="008F0F2B">
            <w:pPr>
              <w:ind w:firstLine="0"/>
              <w:rPr>
                <w:sz w:val="22"/>
                <w:szCs w:val="22"/>
              </w:rPr>
            </w:pPr>
            <w:r w:rsidRPr="0047330C">
              <w:rPr>
                <w:sz w:val="22"/>
                <w:szCs w:val="22"/>
              </w:rPr>
              <w:t xml:space="preserve">Указывается номер КОО, соответствующий значению, указанному в одноименном </w:t>
            </w:r>
            <w:r w:rsidR="00D4028D" w:rsidRPr="0047330C">
              <w:rPr>
                <w:sz w:val="22"/>
                <w:szCs w:val="22"/>
              </w:rPr>
              <w:t>реквизите уточняемого документа</w:t>
            </w:r>
          </w:p>
        </w:tc>
      </w:tr>
      <w:tr w:rsidR="003A3D68" w:rsidRPr="0047330C" w14:paraId="63EEFBC5" w14:textId="77777777" w:rsidTr="00034806">
        <w:trPr>
          <w:cnfStyle w:val="000000010000" w:firstRow="0" w:lastRow="0" w:firstColumn="0" w:lastColumn="0" w:oddVBand="0" w:evenVBand="0" w:oddHBand="0" w:evenHBand="1" w:firstRowFirstColumn="0" w:firstRowLastColumn="0" w:lastRowFirstColumn="0" w:lastRowLastColumn="0"/>
        </w:trPr>
        <w:tc>
          <w:tcPr>
            <w:tcW w:w="1700" w:type="dxa"/>
          </w:tcPr>
          <w:p w14:paraId="72960DC9" w14:textId="3C618AF7" w:rsidR="004A3A78" w:rsidRPr="0047330C" w:rsidRDefault="004A3A78" w:rsidP="003A3D68">
            <w:pPr>
              <w:pStyle w:val="GOSTTablenorm"/>
              <w:rPr>
                <w:szCs w:val="22"/>
              </w:rPr>
            </w:pPr>
            <w:r w:rsidRPr="0047330C">
              <w:rPr>
                <w:rFonts w:eastAsiaTheme="minorHAnsi"/>
                <w:color w:val="000000"/>
                <w:szCs w:val="22"/>
                <w:lang w:eastAsia="en-US"/>
              </w:rPr>
              <w:t>Аналитический код раздела</w:t>
            </w:r>
          </w:p>
        </w:tc>
        <w:tc>
          <w:tcPr>
            <w:tcW w:w="1701" w:type="dxa"/>
          </w:tcPr>
          <w:p w14:paraId="019BD0BC" w14:textId="77777777" w:rsidR="004A3A78" w:rsidRPr="0047330C" w:rsidRDefault="004A3A78" w:rsidP="003A3D68">
            <w:pPr>
              <w:pStyle w:val="GOSTTablenorm"/>
              <w:rPr>
                <w:szCs w:val="22"/>
                <w:lang w:val="en-US"/>
              </w:rPr>
            </w:pPr>
            <w:r w:rsidRPr="0047330C">
              <w:rPr>
                <w:szCs w:val="22"/>
                <w:lang w:val="en-US"/>
              </w:rPr>
              <w:t>KodRazdelLC</w:t>
            </w:r>
          </w:p>
        </w:tc>
        <w:tc>
          <w:tcPr>
            <w:tcW w:w="567" w:type="dxa"/>
          </w:tcPr>
          <w:p w14:paraId="51A36163" w14:textId="77777777" w:rsidR="004A3A78" w:rsidRPr="0047330C" w:rsidRDefault="004A3A78" w:rsidP="003A3D68">
            <w:pPr>
              <w:pStyle w:val="GOSTTablenorm"/>
              <w:rPr>
                <w:szCs w:val="22"/>
              </w:rPr>
            </w:pPr>
            <w:r w:rsidRPr="0047330C">
              <w:rPr>
                <w:szCs w:val="22"/>
              </w:rPr>
              <w:t>П</w:t>
            </w:r>
          </w:p>
        </w:tc>
        <w:tc>
          <w:tcPr>
            <w:tcW w:w="1134" w:type="dxa"/>
          </w:tcPr>
          <w:p w14:paraId="03DBE970" w14:textId="439C8030" w:rsidR="004A3A78" w:rsidRPr="0047330C" w:rsidRDefault="004A3A78" w:rsidP="003A3D68">
            <w:pPr>
              <w:pStyle w:val="GOSTTablenorm"/>
              <w:rPr>
                <w:szCs w:val="22"/>
                <w:lang w:val="en-US"/>
              </w:rPr>
            </w:pPr>
            <w:r w:rsidRPr="0047330C">
              <w:rPr>
                <w:szCs w:val="22"/>
                <w:lang w:val="en-US"/>
              </w:rPr>
              <w:t>T(</w:t>
            </w:r>
            <w:r w:rsidRPr="0047330C">
              <w:rPr>
                <w:szCs w:val="22"/>
              </w:rPr>
              <w:t>8</w:t>
            </w:r>
            <w:r w:rsidRPr="0047330C">
              <w:rPr>
                <w:szCs w:val="22"/>
                <w:lang w:val="en-US"/>
              </w:rPr>
              <w:t>)</w:t>
            </w:r>
          </w:p>
        </w:tc>
        <w:tc>
          <w:tcPr>
            <w:tcW w:w="567" w:type="dxa"/>
          </w:tcPr>
          <w:p w14:paraId="26971DCB" w14:textId="77777777" w:rsidR="004A3A78" w:rsidRPr="0047330C" w:rsidRDefault="004A3A78" w:rsidP="003A3D68">
            <w:pPr>
              <w:pStyle w:val="GOSTTablenorm"/>
              <w:rPr>
                <w:szCs w:val="22"/>
              </w:rPr>
            </w:pPr>
            <w:r w:rsidRPr="0047330C">
              <w:rPr>
                <w:szCs w:val="22"/>
              </w:rPr>
              <w:t>Н</w:t>
            </w:r>
          </w:p>
        </w:tc>
        <w:tc>
          <w:tcPr>
            <w:tcW w:w="4025" w:type="dxa"/>
            <w:shd w:val="clear" w:color="auto" w:fill="auto"/>
          </w:tcPr>
          <w:p w14:paraId="0E5EBFC1" w14:textId="4FEA0A4E" w:rsidR="00E06406" w:rsidRPr="0047330C" w:rsidRDefault="004A3A78" w:rsidP="008F0F2B">
            <w:pPr>
              <w:ind w:firstLine="0"/>
            </w:pPr>
            <w:r w:rsidRPr="0047330C">
              <w:rPr>
                <w:sz w:val="22"/>
                <w:szCs w:val="22"/>
              </w:rPr>
              <w:t xml:space="preserve">Указывается аналитический код раздела </w:t>
            </w:r>
            <w:r w:rsidR="00173B0C" w:rsidRPr="0047330C">
              <w:rPr>
                <w:sz w:val="22"/>
                <w:szCs w:val="22"/>
              </w:rPr>
              <w:t>–</w:t>
            </w:r>
            <w:r w:rsidRPr="0047330C">
              <w:rPr>
                <w:sz w:val="22"/>
                <w:szCs w:val="22"/>
              </w:rPr>
              <w:t xml:space="preserve"> открыт</w:t>
            </w:r>
            <w:r w:rsidR="0012644C" w:rsidRPr="0047330C">
              <w:rPr>
                <w:sz w:val="22"/>
                <w:szCs w:val="22"/>
              </w:rPr>
              <w:t>ы</w:t>
            </w:r>
            <w:r w:rsidRPr="0047330C">
              <w:rPr>
                <w:sz w:val="22"/>
                <w:szCs w:val="22"/>
              </w:rPr>
              <w:t>й идентификатору (ИГК) соответствующег</w:t>
            </w:r>
            <w:r w:rsidR="00D4028D" w:rsidRPr="0047330C">
              <w:rPr>
                <w:sz w:val="22"/>
                <w:szCs w:val="22"/>
              </w:rPr>
              <w:t>о контракта/договора/соглашения</w:t>
            </w:r>
          </w:p>
        </w:tc>
      </w:tr>
      <w:tr w:rsidR="003A3D68" w:rsidRPr="0047330C" w14:paraId="1D91D4FF" w14:textId="77777777" w:rsidTr="003A3D68">
        <w:trPr>
          <w:cnfStyle w:val="000000100000" w:firstRow="0" w:lastRow="0" w:firstColumn="0" w:lastColumn="0" w:oddVBand="0" w:evenVBand="0" w:oddHBand="1" w:evenHBand="0" w:firstRowFirstColumn="0" w:firstRowLastColumn="0" w:lastRowFirstColumn="0" w:lastRowLastColumn="0"/>
        </w:trPr>
        <w:tc>
          <w:tcPr>
            <w:tcW w:w="1700" w:type="dxa"/>
          </w:tcPr>
          <w:p w14:paraId="623D984B" w14:textId="77777777" w:rsidR="004A3A78" w:rsidRPr="0047330C" w:rsidRDefault="004A3A78" w:rsidP="003A3D68">
            <w:pPr>
              <w:pStyle w:val="GOSTTablenorm"/>
              <w:rPr>
                <w:szCs w:val="22"/>
              </w:rPr>
            </w:pPr>
            <w:r w:rsidRPr="0047330C">
              <w:rPr>
                <w:szCs w:val="22"/>
              </w:rPr>
              <w:t>Сумма</w:t>
            </w:r>
          </w:p>
        </w:tc>
        <w:tc>
          <w:tcPr>
            <w:tcW w:w="1701" w:type="dxa"/>
          </w:tcPr>
          <w:p w14:paraId="70086C61" w14:textId="77777777" w:rsidR="004A3A78" w:rsidRPr="0047330C" w:rsidRDefault="004A3A78" w:rsidP="003A3D68">
            <w:pPr>
              <w:pStyle w:val="GOSTTablenorm"/>
              <w:rPr>
                <w:szCs w:val="22"/>
                <w:lang w:val="en-US"/>
              </w:rPr>
            </w:pPr>
            <w:r w:rsidRPr="0047330C">
              <w:rPr>
                <w:szCs w:val="22"/>
                <w:lang w:val="en-US"/>
              </w:rPr>
              <w:t>SUMMA</w:t>
            </w:r>
          </w:p>
        </w:tc>
        <w:tc>
          <w:tcPr>
            <w:tcW w:w="567" w:type="dxa"/>
          </w:tcPr>
          <w:p w14:paraId="0E32BE1A" w14:textId="77777777" w:rsidR="004A3A78" w:rsidRPr="0047330C" w:rsidRDefault="004A3A78" w:rsidP="003A3D68">
            <w:pPr>
              <w:pStyle w:val="GOSTTablenorm"/>
              <w:rPr>
                <w:szCs w:val="22"/>
              </w:rPr>
            </w:pPr>
            <w:r w:rsidRPr="0047330C">
              <w:rPr>
                <w:szCs w:val="22"/>
              </w:rPr>
              <w:t>П</w:t>
            </w:r>
          </w:p>
        </w:tc>
        <w:tc>
          <w:tcPr>
            <w:tcW w:w="1134" w:type="dxa"/>
          </w:tcPr>
          <w:p w14:paraId="4BB39E79" w14:textId="77777777" w:rsidR="004A3A78" w:rsidRPr="0047330C" w:rsidRDefault="004A3A78" w:rsidP="003A3D68">
            <w:pPr>
              <w:pStyle w:val="GOSTTablenorm"/>
              <w:rPr>
                <w:szCs w:val="22"/>
                <w:lang w:val="en-US"/>
              </w:rPr>
            </w:pPr>
            <w:r w:rsidRPr="0047330C">
              <w:rPr>
                <w:szCs w:val="22"/>
                <w:lang w:val="en-US"/>
              </w:rPr>
              <w:t>N(20.2)</w:t>
            </w:r>
          </w:p>
        </w:tc>
        <w:tc>
          <w:tcPr>
            <w:tcW w:w="567" w:type="dxa"/>
          </w:tcPr>
          <w:p w14:paraId="44D3562F" w14:textId="77777777" w:rsidR="004A3A78" w:rsidRPr="0047330C" w:rsidRDefault="004A3A78" w:rsidP="003A3D68">
            <w:pPr>
              <w:pStyle w:val="GOSTTablenorm"/>
              <w:rPr>
                <w:szCs w:val="22"/>
              </w:rPr>
            </w:pPr>
            <w:r w:rsidRPr="0047330C">
              <w:rPr>
                <w:szCs w:val="22"/>
              </w:rPr>
              <w:t>О</w:t>
            </w:r>
          </w:p>
        </w:tc>
        <w:tc>
          <w:tcPr>
            <w:tcW w:w="4025" w:type="dxa"/>
          </w:tcPr>
          <w:p w14:paraId="7A9E14D3" w14:textId="170A9B99" w:rsidR="004A3A78" w:rsidRPr="0047330C" w:rsidRDefault="004A3A78" w:rsidP="003A3D68">
            <w:pPr>
              <w:ind w:firstLine="0"/>
              <w:rPr>
                <w:sz w:val="22"/>
                <w:szCs w:val="22"/>
              </w:rPr>
            </w:pPr>
            <w:r w:rsidRPr="0047330C">
              <w:rPr>
                <w:sz w:val="22"/>
                <w:szCs w:val="22"/>
              </w:rPr>
              <w:t>Указывае</w:t>
            </w:r>
            <w:r w:rsidR="00D4028D" w:rsidRPr="0047330C">
              <w:rPr>
                <w:sz w:val="22"/>
                <w:szCs w:val="22"/>
              </w:rPr>
              <w:t>тся сумма уточняемого документа</w:t>
            </w:r>
          </w:p>
        </w:tc>
      </w:tr>
      <w:tr w:rsidR="003A3D68" w:rsidRPr="0047330C" w14:paraId="0D200738" w14:textId="77777777" w:rsidTr="003A3D68">
        <w:trPr>
          <w:cnfStyle w:val="000000010000" w:firstRow="0" w:lastRow="0" w:firstColumn="0" w:lastColumn="0" w:oddVBand="0" w:evenVBand="0" w:oddHBand="0" w:evenHBand="1" w:firstRowFirstColumn="0" w:firstRowLastColumn="0" w:lastRowFirstColumn="0" w:lastRowLastColumn="0"/>
        </w:trPr>
        <w:tc>
          <w:tcPr>
            <w:tcW w:w="1700" w:type="dxa"/>
          </w:tcPr>
          <w:p w14:paraId="7EA4F54D" w14:textId="77777777" w:rsidR="004A3A78" w:rsidRPr="0047330C" w:rsidRDefault="004A3A78" w:rsidP="003A3D68">
            <w:pPr>
              <w:pStyle w:val="GOSTTablenorm"/>
              <w:rPr>
                <w:szCs w:val="22"/>
              </w:rPr>
            </w:pPr>
            <w:r w:rsidRPr="0047330C">
              <w:rPr>
                <w:szCs w:val="22"/>
              </w:rPr>
              <w:t>Назначение платежа</w:t>
            </w:r>
          </w:p>
        </w:tc>
        <w:tc>
          <w:tcPr>
            <w:tcW w:w="1701" w:type="dxa"/>
          </w:tcPr>
          <w:p w14:paraId="196393CB" w14:textId="77777777" w:rsidR="004A3A78" w:rsidRPr="0047330C" w:rsidRDefault="004A3A78" w:rsidP="003A3D68">
            <w:pPr>
              <w:pStyle w:val="GOSTTablenorm"/>
              <w:rPr>
                <w:szCs w:val="22"/>
                <w:lang w:val="en-US"/>
              </w:rPr>
            </w:pPr>
            <w:r w:rsidRPr="0047330C">
              <w:rPr>
                <w:szCs w:val="22"/>
                <w:lang w:val="en-US"/>
              </w:rPr>
              <w:t>PurposePayment</w:t>
            </w:r>
          </w:p>
        </w:tc>
        <w:tc>
          <w:tcPr>
            <w:tcW w:w="567" w:type="dxa"/>
          </w:tcPr>
          <w:p w14:paraId="1C29A04D" w14:textId="77777777" w:rsidR="004A3A78" w:rsidRPr="0047330C" w:rsidRDefault="004A3A78" w:rsidP="003A3D68">
            <w:pPr>
              <w:pStyle w:val="GOSTTablenorm"/>
              <w:rPr>
                <w:szCs w:val="22"/>
              </w:rPr>
            </w:pPr>
            <w:r w:rsidRPr="0047330C">
              <w:rPr>
                <w:szCs w:val="22"/>
              </w:rPr>
              <w:t>П</w:t>
            </w:r>
          </w:p>
        </w:tc>
        <w:tc>
          <w:tcPr>
            <w:tcW w:w="1134" w:type="dxa"/>
          </w:tcPr>
          <w:p w14:paraId="03F75D61" w14:textId="77777777" w:rsidR="004A3A78" w:rsidRPr="0047330C" w:rsidRDefault="004A3A78" w:rsidP="003A3D68">
            <w:pPr>
              <w:pStyle w:val="GOSTTablenorm"/>
              <w:rPr>
                <w:szCs w:val="22"/>
                <w:lang w:val="en-US"/>
              </w:rPr>
            </w:pPr>
            <w:r w:rsidRPr="0047330C">
              <w:rPr>
                <w:szCs w:val="22"/>
                <w:lang w:val="en-US"/>
              </w:rPr>
              <w:t>T(1-210)</w:t>
            </w:r>
          </w:p>
        </w:tc>
        <w:tc>
          <w:tcPr>
            <w:tcW w:w="567" w:type="dxa"/>
          </w:tcPr>
          <w:p w14:paraId="43C5F694" w14:textId="77777777" w:rsidR="004A3A78" w:rsidRPr="0047330C" w:rsidRDefault="004A3A78" w:rsidP="003A3D68">
            <w:pPr>
              <w:pStyle w:val="GOSTTablenorm"/>
              <w:rPr>
                <w:szCs w:val="22"/>
              </w:rPr>
            </w:pPr>
            <w:r w:rsidRPr="0047330C">
              <w:rPr>
                <w:szCs w:val="22"/>
              </w:rPr>
              <w:t>Н</w:t>
            </w:r>
          </w:p>
        </w:tc>
        <w:tc>
          <w:tcPr>
            <w:tcW w:w="4025" w:type="dxa"/>
          </w:tcPr>
          <w:p w14:paraId="1C916947" w14:textId="77777777" w:rsidR="004A3A78" w:rsidRPr="0047330C" w:rsidRDefault="004A3A78" w:rsidP="003A3D68">
            <w:pPr>
              <w:ind w:firstLine="0"/>
              <w:rPr>
                <w:sz w:val="22"/>
                <w:szCs w:val="22"/>
              </w:rPr>
            </w:pPr>
            <w:r w:rsidRPr="0047330C">
              <w:rPr>
                <w:sz w:val="22"/>
                <w:szCs w:val="22"/>
              </w:rPr>
              <w:t>Указывается назначение платежа, соответствующее назначению платежа уточняемого документа.</w:t>
            </w:r>
          </w:p>
          <w:p w14:paraId="118096A6" w14:textId="53A60A3B" w:rsidR="004A3A78" w:rsidRPr="0047330C" w:rsidRDefault="004A3A78" w:rsidP="003A3D68">
            <w:pPr>
              <w:ind w:firstLine="0"/>
              <w:rPr>
                <w:sz w:val="22"/>
                <w:szCs w:val="22"/>
              </w:rPr>
            </w:pPr>
            <w:r w:rsidRPr="0047330C">
              <w:rPr>
                <w:sz w:val="22"/>
                <w:szCs w:val="22"/>
              </w:rPr>
              <w:t>Поле не заполняется, если не заполнено «Наим</w:t>
            </w:r>
            <w:r w:rsidR="00D4028D" w:rsidRPr="0047330C">
              <w:rPr>
                <w:sz w:val="22"/>
                <w:szCs w:val="22"/>
              </w:rPr>
              <w:t>енование уточняемого документа»</w:t>
            </w:r>
          </w:p>
        </w:tc>
      </w:tr>
      <w:tr w:rsidR="003A3D68" w:rsidRPr="0047330C" w14:paraId="27DA8B9B" w14:textId="77777777" w:rsidTr="003A3D68">
        <w:trPr>
          <w:cnfStyle w:val="000000100000" w:firstRow="0" w:lastRow="0" w:firstColumn="0" w:lastColumn="0" w:oddVBand="0" w:evenVBand="0" w:oddHBand="1" w:evenHBand="0" w:firstRowFirstColumn="0" w:firstRowLastColumn="0" w:lastRowFirstColumn="0" w:lastRowLastColumn="0"/>
        </w:trPr>
        <w:tc>
          <w:tcPr>
            <w:tcW w:w="1700" w:type="dxa"/>
          </w:tcPr>
          <w:p w14:paraId="20C1A991" w14:textId="77777777" w:rsidR="004A3A78" w:rsidRPr="0047330C" w:rsidRDefault="004A3A78" w:rsidP="003A3D68">
            <w:pPr>
              <w:pStyle w:val="GOSTTablenorm"/>
              <w:rPr>
                <w:szCs w:val="22"/>
              </w:rPr>
            </w:pPr>
            <w:r w:rsidRPr="0047330C">
              <w:rPr>
                <w:color w:val="000000"/>
                <w:szCs w:val="22"/>
              </w:rPr>
              <w:t>КБК</w:t>
            </w:r>
          </w:p>
        </w:tc>
        <w:tc>
          <w:tcPr>
            <w:tcW w:w="1701" w:type="dxa"/>
          </w:tcPr>
          <w:p w14:paraId="4092D852" w14:textId="77777777" w:rsidR="004A3A78" w:rsidRPr="0047330C" w:rsidRDefault="004A3A78" w:rsidP="003A3D68">
            <w:pPr>
              <w:pStyle w:val="GOSTTablenorm"/>
              <w:rPr>
                <w:szCs w:val="22"/>
                <w:lang w:val="en-US"/>
              </w:rPr>
            </w:pPr>
            <w:r w:rsidRPr="0047330C">
              <w:rPr>
                <w:szCs w:val="22"/>
                <w:lang w:val="en-US"/>
              </w:rPr>
              <w:t>KBK</w:t>
            </w:r>
          </w:p>
        </w:tc>
        <w:tc>
          <w:tcPr>
            <w:tcW w:w="567" w:type="dxa"/>
          </w:tcPr>
          <w:p w14:paraId="5C81A7EA" w14:textId="77777777" w:rsidR="004A3A78" w:rsidRPr="0047330C" w:rsidRDefault="004A3A78" w:rsidP="003A3D68">
            <w:pPr>
              <w:pStyle w:val="GOSTTablenorm"/>
              <w:rPr>
                <w:szCs w:val="22"/>
              </w:rPr>
            </w:pPr>
            <w:r w:rsidRPr="0047330C">
              <w:rPr>
                <w:szCs w:val="22"/>
              </w:rPr>
              <w:t>П</w:t>
            </w:r>
          </w:p>
        </w:tc>
        <w:tc>
          <w:tcPr>
            <w:tcW w:w="1134" w:type="dxa"/>
          </w:tcPr>
          <w:p w14:paraId="7513ABF3" w14:textId="77777777" w:rsidR="004A3A78" w:rsidRPr="0047330C" w:rsidRDefault="004A3A78" w:rsidP="003A3D68">
            <w:pPr>
              <w:pStyle w:val="GOSTTablenorm"/>
              <w:rPr>
                <w:szCs w:val="22"/>
                <w:lang w:val="en-US"/>
              </w:rPr>
            </w:pPr>
            <w:r w:rsidRPr="0047330C">
              <w:rPr>
                <w:color w:val="000000"/>
                <w:szCs w:val="22"/>
              </w:rPr>
              <w:t>Т(1-20)</w:t>
            </w:r>
          </w:p>
        </w:tc>
        <w:tc>
          <w:tcPr>
            <w:tcW w:w="567" w:type="dxa"/>
          </w:tcPr>
          <w:p w14:paraId="0EB8715B" w14:textId="77777777" w:rsidR="004A3A78" w:rsidRPr="0047330C" w:rsidRDefault="004A3A78" w:rsidP="003A3D68">
            <w:pPr>
              <w:pStyle w:val="GOSTTablenorm"/>
              <w:rPr>
                <w:szCs w:val="22"/>
              </w:rPr>
            </w:pPr>
            <w:r w:rsidRPr="0047330C">
              <w:rPr>
                <w:szCs w:val="22"/>
              </w:rPr>
              <w:t>Н</w:t>
            </w:r>
          </w:p>
        </w:tc>
        <w:tc>
          <w:tcPr>
            <w:tcW w:w="4025" w:type="dxa"/>
          </w:tcPr>
          <w:p w14:paraId="54E16F13" w14:textId="77777777" w:rsidR="004A3A78" w:rsidRPr="0047330C" w:rsidRDefault="004A3A78" w:rsidP="003A3D68">
            <w:pPr>
              <w:ind w:firstLine="0"/>
              <w:rPr>
                <w:sz w:val="22"/>
                <w:szCs w:val="22"/>
              </w:rPr>
            </w:pPr>
            <w:r w:rsidRPr="0047330C">
              <w:rPr>
                <w:sz w:val="22"/>
                <w:szCs w:val="22"/>
              </w:rPr>
              <w:t>Указывается КБК.</w:t>
            </w:r>
          </w:p>
          <w:p w14:paraId="676EFC86" w14:textId="23E3524D" w:rsidR="004A3A78" w:rsidRPr="0047330C" w:rsidRDefault="004A3A78" w:rsidP="003A3D68">
            <w:pPr>
              <w:ind w:firstLine="0"/>
              <w:rPr>
                <w:sz w:val="22"/>
                <w:szCs w:val="22"/>
              </w:rPr>
            </w:pPr>
            <w:r w:rsidRPr="0047330C">
              <w:rPr>
                <w:sz w:val="22"/>
                <w:szCs w:val="22"/>
              </w:rPr>
              <w:lastRenderedPageBreak/>
              <w:t>Поле возможно к заполнению только пр</w:t>
            </w:r>
            <w:r w:rsidR="003A3D68" w:rsidRPr="0047330C">
              <w:rPr>
                <w:sz w:val="22"/>
                <w:szCs w:val="22"/>
              </w:rPr>
              <w:t xml:space="preserve">и передаче данных от Клиента АУ, БУ в Компонент АУ, </w:t>
            </w:r>
            <w:r w:rsidRPr="0047330C">
              <w:rPr>
                <w:sz w:val="22"/>
                <w:szCs w:val="22"/>
              </w:rPr>
              <w:t>БУ ПУР ЭБ</w:t>
            </w:r>
          </w:p>
        </w:tc>
      </w:tr>
      <w:tr w:rsidR="003A3D68" w:rsidRPr="0047330C" w14:paraId="6267B1AC" w14:textId="77777777" w:rsidTr="003A3D68">
        <w:trPr>
          <w:cnfStyle w:val="000000010000" w:firstRow="0" w:lastRow="0" w:firstColumn="0" w:lastColumn="0" w:oddVBand="0" w:evenVBand="0" w:oddHBand="0" w:evenHBand="1" w:firstRowFirstColumn="0" w:firstRowLastColumn="0" w:lastRowFirstColumn="0" w:lastRowLastColumn="0"/>
        </w:trPr>
        <w:tc>
          <w:tcPr>
            <w:tcW w:w="1700" w:type="dxa"/>
          </w:tcPr>
          <w:p w14:paraId="062A7481" w14:textId="77777777" w:rsidR="004A3A78" w:rsidRPr="0047330C" w:rsidRDefault="004A3A78" w:rsidP="003A3D68">
            <w:pPr>
              <w:pStyle w:val="GOSTTablenorm"/>
              <w:rPr>
                <w:szCs w:val="22"/>
              </w:rPr>
            </w:pPr>
            <w:r w:rsidRPr="0047330C">
              <w:rPr>
                <w:szCs w:val="22"/>
              </w:rPr>
              <w:lastRenderedPageBreak/>
              <w:t>ИГК</w:t>
            </w:r>
          </w:p>
        </w:tc>
        <w:tc>
          <w:tcPr>
            <w:tcW w:w="1701" w:type="dxa"/>
          </w:tcPr>
          <w:p w14:paraId="25C43F5F" w14:textId="77777777" w:rsidR="004A3A78" w:rsidRPr="0047330C" w:rsidRDefault="004A3A78" w:rsidP="003A3D68">
            <w:pPr>
              <w:pStyle w:val="GOSTTablenorm"/>
              <w:rPr>
                <w:szCs w:val="22"/>
                <w:lang w:val="en-US"/>
              </w:rPr>
            </w:pPr>
            <w:r w:rsidRPr="0047330C">
              <w:rPr>
                <w:szCs w:val="22"/>
                <w:lang w:val="en-US"/>
              </w:rPr>
              <w:t>IGK</w:t>
            </w:r>
          </w:p>
        </w:tc>
        <w:tc>
          <w:tcPr>
            <w:tcW w:w="567" w:type="dxa"/>
          </w:tcPr>
          <w:p w14:paraId="74BFF66D" w14:textId="77777777" w:rsidR="004A3A78" w:rsidRPr="0047330C" w:rsidRDefault="004A3A78" w:rsidP="003A3D68">
            <w:pPr>
              <w:pStyle w:val="GOSTTablenorm"/>
              <w:rPr>
                <w:szCs w:val="22"/>
              </w:rPr>
            </w:pPr>
            <w:r w:rsidRPr="0047330C">
              <w:rPr>
                <w:szCs w:val="22"/>
              </w:rPr>
              <w:t>П</w:t>
            </w:r>
          </w:p>
        </w:tc>
        <w:tc>
          <w:tcPr>
            <w:tcW w:w="1134" w:type="dxa"/>
          </w:tcPr>
          <w:p w14:paraId="035DA86A" w14:textId="77777777" w:rsidR="004A3A78" w:rsidRPr="0047330C" w:rsidRDefault="004A3A78" w:rsidP="003A3D68">
            <w:pPr>
              <w:pStyle w:val="GOSTTablenorm"/>
              <w:rPr>
                <w:szCs w:val="22"/>
                <w:lang w:val="en-US"/>
              </w:rPr>
            </w:pPr>
            <w:r w:rsidRPr="0047330C">
              <w:rPr>
                <w:color w:val="000000"/>
                <w:szCs w:val="22"/>
              </w:rPr>
              <w:t>Т(1-50)</w:t>
            </w:r>
          </w:p>
        </w:tc>
        <w:tc>
          <w:tcPr>
            <w:tcW w:w="567" w:type="dxa"/>
          </w:tcPr>
          <w:p w14:paraId="3B12A4E1" w14:textId="77777777" w:rsidR="004A3A78" w:rsidRPr="0047330C" w:rsidRDefault="004A3A78" w:rsidP="003A3D68">
            <w:pPr>
              <w:pStyle w:val="GOSTTablenorm"/>
              <w:rPr>
                <w:szCs w:val="22"/>
              </w:rPr>
            </w:pPr>
            <w:r w:rsidRPr="0047330C">
              <w:rPr>
                <w:szCs w:val="22"/>
              </w:rPr>
              <w:t>Н</w:t>
            </w:r>
          </w:p>
        </w:tc>
        <w:tc>
          <w:tcPr>
            <w:tcW w:w="4025" w:type="dxa"/>
          </w:tcPr>
          <w:p w14:paraId="554C1252" w14:textId="3D723C42" w:rsidR="000209D9" w:rsidRPr="0047330C" w:rsidRDefault="00D4028D" w:rsidP="008F0F2B">
            <w:pPr>
              <w:pStyle w:val="GOSTTablenorm"/>
            </w:pPr>
            <w:r w:rsidRPr="0047330C">
              <w:t>Указывается ИГК</w:t>
            </w:r>
          </w:p>
        </w:tc>
      </w:tr>
      <w:tr w:rsidR="003A3D68" w:rsidRPr="0047330C" w14:paraId="59D49476" w14:textId="77777777" w:rsidTr="003A3D68">
        <w:trPr>
          <w:cnfStyle w:val="000000100000" w:firstRow="0" w:lastRow="0" w:firstColumn="0" w:lastColumn="0" w:oddVBand="0" w:evenVBand="0" w:oddHBand="1" w:evenHBand="0" w:firstRowFirstColumn="0" w:firstRowLastColumn="0" w:lastRowFirstColumn="0" w:lastRowLastColumn="0"/>
        </w:trPr>
        <w:tc>
          <w:tcPr>
            <w:tcW w:w="1700" w:type="dxa"/>
          </w:tcPr>
          <w:p w14:paraId="3F18042D" w14:textId="77777777" w:rsidR="004A3A78" w:rsidRPr="0047330C" w:rsidRDefault="004A3A78" w:rsidP="003A3D68">
            <w:pPr>
              <w:pStyle w:val="GOSTTablenorm"/>
              <w:rPr>
                <w:szCs w:val="22"/>
              </w:rPr>
            </w:pPr>
            <w:r w:rsidRPr="0047330C">
              <w:rPr>
                <w:szCs w:val="22"/>
              </w:rPr>
              <w:t>Примечание</w:t>
            </w:r>
          </w:p>
        </w:tc>
        <w:tc>
          <w:tcPr>
            <w:tcW w:w="1701" w:type="dxa"/>
          </w:tcPr>
          <w:p w14:paraId="17651362" w14:textId="77777777" w:rsidR="004A3A78" w:rsidRPr="0047330C" w:rsidRDefault="004A3A78" w:rsidP="003A3D68">
            <w:pPr>
              <w:pStyle w:val="GOSTTablenorm"/>
              <w:rPr>
                <w:szCs w:val="22"/>
                <w:lang w:val="en-US"/>
              </w:rPr>
            </w:pPr>
            <w:r w:rsidRPr="0047330C">
              <w:rPr>
                <w:szCs w:val="22"/>
                <w:lang w:val="en-US"/>
              </w:rPr>
              <w:t>Note</w:t>
            </w:r>
          </w:p>
        </w:tc>
        <w:tc>
          <w:tcPr>
            <w:tcW w:w="567" w:type="dxa"/>
          </w:tcPr>
          <w:p w14:paraId="1BA552B2" w14:textId="77777777" w:rsidR="004A3A78" w:rsidRPr="0047330C" w:rsidRDefault="004A3A78" w:rsidP="003A3D68">
            <w:pPr>
              <w:pStyle w:val="GOSTTablenorm"/>
              <w:rPr>
                <w:szCs w:val="22"/>
              </w:rPr>
            </w:pPr>
            <w:r w:rsidRPr="0047330C">
              <w:rPr>
                <w:szCs w:val="22"/>
              </w:rPr>
              <w:t>П</w:t>
            </w:r>
          </w:p>
        </w:tc>
        <w:tc>
          <w:tcPr>
            <w:tcW w:w="1134" w:type="dxa"/>
          </w:tcPr>
          <w:p w14:paraId="30624411" w14:textId="77777777" w:rsidR="004A3A78" w:rsidRPr="0047330C" w:rsidRDefault="004A3A78" w:rsidP="003A3D68">
            <w:pPr>
              <w:pStyle w:val="GOSTTablenorm"/>
              <w:rPr>
                <w:szCs w:val="22"/>
                <w:lang w:val="en-US"/>
              </w:rPr>
            </w:pPr>
            <w:r w:rsidRPr="0047330C">
              <w:rPr>
                <w:szCs w:val="22"/>
                <w:lang w:val="en-US"/>
              </w:rPr>
              <w:t>T(1-</w:t>
            </w:r>
            <w:r w:rsidRPr="0047330C">
              <w:rPr>
                <w:szCs w:val="22"/>
              </w:rPr>
              <w:t>2</w:t>
            </w:r>
            <w:r w:rsidRPr="0047330C">
              <w:rPr>
                <w:szCs w:val="22"/>
                <w:lang w:val="en-US"/>
              </w:rPr>
              <w:t>54)</w:t>
            </w:r>
          </w:p>
        </w:tc>
        <w:tc>
          <w:tcPr>
            <w:tcW w:w="567" w:type="dxa"/>
          </w:tcPr>
          <w:p w14:paraId="44DA0C01" w14:textId="77777777" w:rsidR="004A3A78" w:rsidRPr="0047330C" w:rsidRDefault="004A3A78" w:rsidP="003A3D68">
            <w:pPr>
              <w:pStyle w:val="GOSTTablenorm"/>
              <w:rPr>
                <w:szCs w:val="22"/>
              </w:rPr>
            </w:pPr>
            <w:r w:rsidRPr="0047330C">
              <w:rPr>
                <w:szCs w:val="22"/>
              </w:rPr>
              <w:t>Н</w:t>
            </w:r>
          </w:p>
        </w:tc>
        <w:tc>
          <w:tcPr>
            <w:tcW w:w="4025" w:type="dxa"/>
          </w:tcPr>
          <w:p w14:paraId="7C0B554E" w14:textId="2901850D" w:rsidR="004A3A78" w:rsidRPr="0047330C" w:rsidRDefault="00D4028D" w:rsidP="003A3D68">
            <w:pPr>
              <w:ind w:firstLine="0"/>
              <w:rPr>
                <w:sz w:val="22"/>
                <w:szCs w:val="22"/>
              </w:rPr>
            </w:pPr>
            <w:r w:rsidRPr="0047330C">
              <w:rPr>
                <w:sz w:val="22"/>
                <w:szCs w:val="22"/>
              </w:rPr>
              <w:t>Указывается примечание</w:t>
            </w:r>
          </w:p>
        </w:tc>
      </w:tr>
    </w:tbl>
    <w:p w14:paraId="4B5047E9" w14:textId="6D94AAB3" w:rsidR="004A3A78" w:rsidRPr="0047330C" w:rsidRDefault="004A3A78" w:rsidP="004A3A78">
      <w:pPr>
        <w:pStyle w:val="32"/>
      </w:pPr>
      <w:bookmarkStart w:id="859" w:name="_Toc81393542"/>
      <w:bookmarkStart w:id="860" w:name="_Toc228281445"/>
      <w:r w:rsidRPr="0047330C">
        <w:t>Описание комплексного типа «</w:t>
      </w:r>
      <w:r w:rsidRPr="0047330C">
        <w:rPr>
          <w:szCs w:val="22"/>
          <w:lang w:val="en-US"/>
        </w:rPr>
        <w:t>tTSE</w:t>
      </w:r>
      <w:r w:rsidRPr="0047330C">
        <w:rPr>
          <w:szCs w:val="22"/>
        </w:rPr>
        <w:t>_</w:t>
      </w:r>
      <w:r w:rsidRPr="0047330C">
        <w:rPr>
          <w:szCs w:val="22"/>
          <w:lang w:val="en-US"/>
        </w:rPr>
        <w:t>RefDetal</w:t>
      </w:r>
      <w:r w:rsidRPr="0047330C">
        <w:rPr>
          <w:szCs w:val="22"/>
        </w:rPr>
        <w:t>_</w:t>
      </w:r>
      <w:r w:rsidRPr="0047330C">
        <w:rPr>
          <w:szCs w:val="22"/>
          <w:lang w:val="en-US"/>
        </w:rPr>
        <w:t>D</w:t>
      </w:r>
      <w:r w:rsidRPr="0047330C">
        <w:rPr>
          <w:szCs w:val="22"/>
        </w:rPr>
        <w:t>12</w:t>
      </w:r>
      <w:r w:rsidRPr="0047330C">
        <w:t>»</w:t>
      </w:r>
      <w:bookmarkEnd w:id="859"/>
      <w:bookmarkEnd w:id="860"/>
    </w:p>
    <w:p w14:paraId="61E395B3" w14:textId="1EAEA80B" w:rsidR="004A3A78" w:rsidRPr="0047330C" w:rsidRDefault="004A3A78" w:rsidP="004A3A78">
      <w:pPr>
        <w:pStyle w:val="GOSTNormal"/>
      </w:pPr>
      <w:r w:rsidRPr="0047330C">
        <w:t>Описание комплексного типа «</w:t>
      </w:r>
      <w:r w:rsidRPr="0047330C">
        <w:rPr>
          <w:szCs w:val="22"/>
          <w:lang w:val="en-US"/>
        </w:rPr>
        <w:t>tTSE</w:t>
      </w:r>
      <w:r w:rsidRPr="0047330C">
        <w:rPr>
          <w:szCs w:val="22"/>
        </w:rPr>
        <w:t>_</w:t>
      </w:r>
      <w:r w:rsidRPr="0047330C">
        <w:rPr>
          <w:szCs w:val="22"/>
          <w:lang w:val="en-US"/>
        </w:rPr>
        <w:t>RefDetal</w:t>
      </w:r>
      <w:r w:rsidRPr="0047330C">
        <w:rPr>
          <w:szCs w:val="22"/>
        </w:rPr>
        <w:t>_</w:t>
      </w:r>
      <w:r w:rsidRPr="0047330C">
        <w:rPr>
          <w:szCs w:val="22"/>
          <w:lang w:val="en-US"/>
        </w:rPr>
        <w:t>D</w:t>
      </w:r>
      <w:r w:rsidRPr="0047330C">
        <w:rPr>
          <w:szCs w:val="22"/>
        </w:rPr>
        <w:t>12</w:t>
      </w:r>
      <w:r w:rsidRPr="0047330C">
        <w:t>» блока «Новые реквизиты платежного документа».</w:t>
      </w:r>
    </w:p>
    <w:p w14:paraId="72F2EEFB" w14:textId="38F6B9E5" w:rsidR="004A3A78" w:rsidRPr="0047330C" w:rsidRDefault="004A3A78" w:rsidP="004A3A78">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861" w:name="_Ref530414509"/>
      <w:bookmarkStart w:id="862" w:name="_Toc228281680"/>
      <w:r w:rsidR="00BB6FF0">
        <w:rPr>
          <w:noProof/>
        </w:rPr>
        <w:t>66</w:t>
      </w:r>
      <w:bookmarkEnd w:id="861"/>
      <w:r w:rsidRPr="0047330C">
        <w:rPr>
          <w:noProof/>
        </w:rPr>
        <w:fldChar w:fldCharType="end"/>
      </w:r>
      <w:r w:rsidR="002F6E3F" w:rsidRPr="0047330C">
        <w:t xml:space="preserve"> – </w:t>
      </w:r>
      <w:r w:rsidRPr="0047330C">
        <w:t>Описание комплексного типа «</w:t>
      </w:r>
      <w:r w:rsidRPr="0047330C">
        <w:rPr>
          <w:szCs w:val="22"/>
          <w:lang w:val="en-US"/>
        </w:rPr>
        <w:t>tTSE</w:t>
      </w:r>
      <w:r w:rsidRPr="0047330C">
        <w:rPr>
          <w:szCs w:val="22"/>
        </w:rPr>
        <w:t>_</w:t>
      </w:r>
      <w:r w:rsidRPr="0047330C">
        <w:rPr>
          <w:szCs w:val="22"/>
          <w:lang w:val="en-US"/>
        </w:rPr>
        <w:t>RefDetal</w:t>
      </w:r>
      <w:r w:rsidRPr="0047330C">
        <w:rPr>
          <w:szCs w:val="22"/>
        </w:rPr>
        <w:t>_</w:t>
      </w:r>
      <w:r w:rsidRPr="0047330C">
        <w:rPr>
          <w:szCs w:val="22"/>
          <w:lang w:val="en-US"/>
        </w:rPr>
        <w:t>D</w:t>
      </w:r>
      <w:r w:rsidRPr="0047330C">
        <w:rPr>
          <w:szCs w:val="22"/>
        </w:rPr>
        <w:t>12</w:t>
      </w:r>
      <w:r w:rsidRPr="0047330C">
        <w:t>»</w:t>
      </w:r>
      <w:bookmarkEnd w:id="862"/>
    </w:p>
    <w:tbl>
      <w:tblPr>
        <w:tblStyle w:val="GOSTTable"/>
        <w:tblW w:w="5000" w:type="pct"/>
        <w:tblLayout w:type="fixed"/>
        <w:tblLook w:val="01E0" w:firstRow="1" w:lastRow="1" w:firstColumn="1" w:lastColumn="1" w:noHBand="0" w:noVBand="0"/>
      </w:tblPr>
      <w:tblGrid>
        <w:gridCol w:w="1700"/>
        <w:gridCol w:w="1701"/>
        <w:gridCol w:w="567"/>
        <w:gridCol w:w="1134"/>
        <w:gridCol w:w="567"/>
        <w:gridCol w:w="4025"/>
      </w:tblGrid>
      <w:tr w:rsidR="003A3D68" w:rsidRPr="0047330C" w14:paraId="5213F9FF" w14:textId="77777777" w:rsidTr="003A3D68">
        <w:trPr>
          <w:cnfStyle w:val="100000000000" w:firstRow="1" w:lastRow="0" w:firstColumn="0" w:lastColumn="0" w:oddVBand="0" w:evenVBand="0" w:oddHBand="0" w:evenHBand="0" w:firstRowFirstColumn="0" w:firstRowLastColumn="0" w:lastRowFirstColumn="0" w:lastRowLastColumn="0"/>
        </w:trPr>
        <w:tc>
          <w:tcPr>
            <w:tcW w:w="1700" w:type="dxa"/>
          </w:tcPr>
          <w:p w14:paraId="6CC71628" w14:textId="77777777" w:rsidR="004A3A78" w:rsidRPr="0047330C" w:rsidRDefault="004A3A78" w:rsidP="003A3D68">
            <w:pPr>
              <w:pStyle w:val="GOSTTableHead"/>
            </w:pPr>
            <w:r w:rsidRPr="0047330C">
              <w:t>Наименование элемента</w:t>
            </w:r>
          </w:p>
        </w:tc>
        <w:tc>
          <w:tcPr>
            <w:tcW w:w="1701" w:type="dxa"/>
          </w:tcPr>
          <w:p w14:paraId="2CA9E9DA" w14:textId="77777777" w:rsidR="004A3A78" w:rsidRPr="0047330C" w:rsidRDefault="004A3A78" w:rsidP="003A3D68">
            <w:pPr>
              <w:pStyle w:val="GOSTTableHead"/>
            </w:pPr>
            <w:r w:rsidRPr="0047330C">
              <w:t>Сокращенное наименование (код) элемента</w:t>
            </w:r>
          </w:p>
        </w:tc>
        <w:tc>
          <w:tcPr>
            <w:tcW w:w="567" w:type="dxa"/>
          </w:tcPr>
          <w:p w14:paraId="0D7D2AA3" w14:textId="77777777" w:rsidR="004A3A78" w:rsidRPr="0047330C" w:rsidRDefault="004A3A78" w:rsidP="003A3D68">
            <w:pPr>
              <w:pStyle w:val="GOSTTableHead"/>
            </w:pPr>
            <w:r w:rsidRPr="0047330C">
              <w:t>Тип</w:t>
            </w:r>
          </w:p>
        </w:tc>
        <w:tc>
          <w:tcPr>
            <w:tcW w:w="1134" w:type="dxa"/>
          </w:tcPr>
          <w:p w14:paraId="15D96BE9" w14:textId="77777777" w:rsidR="004A3A78" w:rsidRPr="0047330C" w:rsidRDefault="004A3A78" w:rsidP="003A3D68">
            <w:pPr>
              <w:pStyle w:val="GOSTTableHead"/>
            </w:pPr>
            <w:r w:rsidRPr="0047330C">
              <w:t>Формат элемента</w:t>
            </w:r>
          </w:p>
        </w:tc>
        <w:tc>
          <w:tcPr>
            <w:tcW w:w="567" w:type="dxa"/>
          </w:tcPr>
          <w:p w14:paraId="510D8211" w14:textId="77777777" w:rsidR="004A3A78" w:rsidRPr="0047330C" w:rsidRDefault="004A3A78" w:rsidP="003A3D68">
            <w:pPr>
              <w:pStyle w:val="GOSTTableHead"/>
            </w:pPr>
            <w:r w:rsidRPr="0047330C">
              <w:t>Обязательность</w:t>
            </w:r>
          </w:p>
        </w:tc>
        <w:tc>
          <w:tcPr>
            <w:tcW w:w="4025" w:type="dxa"/>
          </w:tcPr>
          <w:p w14:paraId="0E439767" w14:textId="77777777" w:rsidR="004A3A78" w:rsidRPr="0047330C" w:rsidRDefault="004A3A78" w:rsidP="003A3D68">
            <w:pPr>
              <w:pStyle w:val="GOSTTableHead"/>
              <w:rPr>
                <w:szCs w:val="22"/>
              </w:rPr>
            </w:pPr>
            <w:r w:rsidRPr="0047330C">
              <w:rPr>
                <w:szCs w:val="22"/>
              </w:rPr>
              <w:t>Дополнительная информация</w:t>
            </w:r>
          </w:p>
        </w:tc>
      </w:tr>
      <w:tr w:rsidR="003A3D68" w:rsidRPr="0047330C" w14:paraId="21444BEF" w14:textId="77777777" w:rsidTr="003A3D68">
        <w:trPr>
          <w:cnfStyle w:val="000000100000" w:firstRow="0" w:lastRow="0" w:firstColumn="0" w:lastColumn="0" w:oddVBand="0" w:evenVBand="0" w:oddHBand="1" w:evenHBand="0" w:firstRowFirstColumn="0" w:firstRowLastColumn="0" w:lastRowFirstColumn="0" w:lastRowLastColumn="0"/>
        </w:trPr>
        <w:tc>
          <w:tcPr>
            <w:tcW w:w="1700" w:type="dxa"/>
          </w:tcPr>
          <w:p w14:paraId="636A9296" w14:textId="77777777" w:rsidR="004A3A78" w:rsidRPr="0047330C" w:rsidRDefault="004A3A78" w:rsidP="00EB60A8">
            <w:pPr>
              <w:pStyle w:val="GOSTTablenorm"/>
              <w:rPr>
                <w:szCs w:val="22"/>
              </w:rPr>
            </w:pPr>
            <w:r w:rsidRPr="0047330C">
              <w:rPr>
                <w:szCs w:val="22"/>
              </w:rPr>
              <w:t>Новые реквизиты платежного документа (строка)</w:t>
            </w:r>
          </w:p>
        </w:tc>
        <w:tc>
          <w:tcPr>
            <w:tcW w:w="1701" w:type="dxa"/>
          </w:tcPr>
          <w:p w14:paraId="0A86745D" w14:textId="77777777" w:rsidR="004A3A78" w:rsidRPr="0047330C" w:rsidRDefault="004A3A78" w:rsidP="00EB60A8">
            <w:pPr>
              <w:pStyle w:val="GOSTTablenorm"/>
              <w:rPr>
                <w:szCs w:val="22"/>
                <w:lang w:val="en-US"/>
              </w:rPr>
            </w:pPr>
            <w:r w:rsidRPr="0047330C">
              <w:rPr>
                <w:szCs w:val="22"/>
                <w:lang w:val="en-US"/>
              </w:rPr>
              <w:t>TSE_RefDetal_D12_ITEM</w:t>
            </w:r>
          </w:p>
        </w:tc>
        <w:tc>
          <w:tcPr>
            <w:tcW w:w="567" w:type="dxa"/>
          </w:tcPr>
          <w:p w14:paraId="632ACE87" w14:textId="77777777" w:rsidR="004A3A78" w:rsidRPr="0047330C" w:rsidRDefault="004A3A78" w:rsidP="00EB60A8">
            <w:pPr>
              <w:pStyle w:val="GOSTTablenorm"/>
              <w:rPr>
                <w:szCs w:val="22"/>
              </w:rPr>
            </w:pPr>
            <w:r w:rsidRPr="0047330C">
              <w:rPr>
                <w:szCs w:val="22"/>
              </w:rPr>
              <w:t>С</w:t>
            </w:r>
          </w:p>
        </w:tc>
        <w:tc>
          <w:tcPr>
            <w:tcW w:w="1134" w:type="dxa"/>
          </w:tcPr>
          <w:p w14:paraId="7C41FA77" w14:textId="77777777" w:rsidR="004A3A78" w:rsidRPr="0047330C" w:rsidRDefault="004A3A78" w:rsidP="00EB60A8">
            <w:pPr>
              <w:pStyle w:val="GOSTTablenorm"/>
              <w:rPr>
                <w:szCs w:val="22"/>
                <w:lang w:val="en-US"/>
              </w:rPr>
            </w:pPr>
            <w:r w:rsidRPr="0047330C">
              <w:rPr>
                <w:szCs w:val="22"/>
                <w:lang w:val="en-US"/>
              </w:rPr>
              <w:t>tTSE_RefDetal_D12_ITEM</w:t>
            </w:r>
          </w:p>
        </w:tc>
        <w:tc>
          <w:tcPr>
            <w:tcW w:w="567" w:type="dxa"/>
          </w:tcPr>
          <w:p w14:paraId="0A3296E1" w14:textId="77777777" w:rsidR="004A3A78" w:rsidRPr="0047330C" w:rsidRDefault="004A3A78" w:rsidP="00EB60A8">
            <w:pPr>
              <w:pStyle w:val="GOSTTablenorm"/>
              <w:rPr>
                <w:szCs w:val="22"/>
              </w:rPr>
            </w:pPr>
            <w:r w:rsidRPr="0047330C">
              <w:rPr>
                <w:szCs w:val="22"/>
              </w:rPr>
              <w:t>ОМ</w:t>
            </w:r>
          </w:p>
        </w:tc>
        <w:tc>
          <w:tcPr>
            <w:tcW w:w="4025" w:type="dxa"/>
          </w:tcPr>
          <w:p w14:paraId="51D2DBBA" w14:textId="180A0562" w:rsidR="004A3A78" w:rsidRPr="0047330C" w:rsidRDefault="004A3A78" w:rsidP="00EB60A8">
            <w:pPr>
              <w:ind w:firstLine="0"/>
              <w:rPr>
                <w:szCs w:val="22"/>
              </w:rPr>
            </w:pPr>
            <w:r w:rsidRPr="0047330C">
              <w:rPr>
                <w:sz w:val="22"/>
                <w:szCs w:val="22"/>
              </w:rPr>
              <w:t>Состав элемента представлен в таблице </w:t>
            </w:r>
            <w:r w:rsidRPr="0047330C">
              <w:rPr>
                <w:sz w:val="22"/>
                <w:szCs w:val="22"/>
              </w:rPr>
              <w:fldChar w:fldCharType="begin"/>
            </w:r>
            <w:r w:rsidRPr="0047330C">
              <w:rPr>
                <w:sz w:val="22"/>
                <w:szCs w:val="22"/>
              </w:rPr>
              <w:instrText xml:space="preserve"> REF _Ref530414510 \h  \* MERGEFORMAT </w:instrText>
            </w:r>
            <w:r w:rsidRPr="0047330C">
              <w:rPr>
                <w:sz w:val="22"/>
                <w:szCs w:val="22"/>
              </w:rPr>
            </w:r>
            <w:r w:rsidRPr="0047330C">
              <w:rPr>
                <w:sz w:val="22"/>
                <w:szCs w:val="22"/>
              </w:rPr>
              <w:fldChar w:fldCharType="separate"/>
            </w:r>
            <w:r w:rsidR="00BB6FF0" w:rsidRPr="00BB6FF0">
              <w:rPr>
                <w:rFonts w:eastAsia="Calibri"/>
                <w:noProof/>
                <w:sz w:val="22"/>
                <w:szCs w:val="22"/>
              </w:rPr>
              <w:t>67</w:t>
            </w:r>
            <w:r w:rsidRPr="0047330C">
              <w:rPr>
                <w:sz w:val="22"/>
                <w:szCs w:val="22"/>
              </w:rPr>
              <w:fldChar w:fldCharType="end"/>
            </w:r>
          </w:p>
        </w:tc>
      </w:tr>
    </w:tbl>
    <w:p w14:paraId="5421CFBD" w14:textId="4CE168A8" w:rsidR="004A3A78" w:rsidRPr="0047330C" w:rsidRDefault="004A3A78" w:rsidP="004A3A78">
      <w:pPr>
        <w:pStyle w:val="32"/>
      </w:pPr>
      <w:bookmarkStart w:id="863" w:name="_Toc81393543"/>
      <w:bookmarkStart w:id="864" w:name="_Toc228281446"/>
      <w:r w:rsidRPr="0047330C">
        <w:t>Описание комплексного типа «</w:t>
      </w:r>
      <w:r w:rsidRPr="0047330C">
        <w:rPr>
          <w:lang w:val="en-US"/>
        </w:rPr>
        <w:t>tTSE</w:t>
      </w:r>
      <w:r w:rsidRPr="0047330C">
        <w:t>_</w:t>
      </w:r>
      <w:r w:rsidRPr="0047330C">
        <w:rPr>
          <w:lang w:val="en-US"/>
        </w:rPr>
        <w:t>RefDetal</w:t>
      </w:r>
      <w:r w:rsidRPr="0047330C">
        <w:t>_</w:t>
      </w:r>
      <w:r w:rsidRPr="0047330C">
        <w:rPr>
          <w:lang w:val="en-US"/>
        </w:rPr>
        <w:t>D</w:t>
      </w:r>
      <w:r w:rsidRPr="0047330C">
        <w:t>12_</w:t>
      </w:r>
      <w:r w:rsidRPr="0047330C">
        <w:rPr>
          <w:lang w:val="en-US"/>
        </w:rPr>
        <w:t>ITEM</w:t>
      </w:r>
      <w:r w:rsidRPr="0047330C">
        <w:t>»</w:t>
      </w:r>
      <w:bookmarkEnd w:id="863"/>
      <w:bookmarkEnd w:id="864"/>
    </w:p>
    <w:p w14:paraId="302B5D2D" w14:textId="71F74DA7" w:rsidR="004A3A78" w:rsidRPr="0047330C" w:rsidRDefault="004A3A78" w:rsidP="004A3A78">
      <w:pPr>
        <w:pStyle w:val="GOSTNormal"/>
      </w:pPr>
      <w:r w:rsidRPr="0047330C">
        <w:t xml:space="preserve">Описание комплексного </w:t>
      </w:r>
      <w:r w:rsidRPr="0047330C">
        <w:rPr>
          <w:szCs w:val="24"/>
        </w:rPr>
        <w:t>типа «</w:t>
      </w:r>
      <w:r w:rsidRPr="0047330C">
        <w:rPr>
          <w:szCs w:val="24"/>
          <w:lang w:val="en-US"/>
        </w:rPr>
        <w:t>tTSE</w:t>
      </w:r>
      <w:r w:rsidRPr="0047330C">
        <w:rPr>
          <w:szCs w:val="24"/>
        </w:rPr>
        <w:t>_</w:t>
      </w:r>
      <w:r w:rsidRPr="0047330C">
        <w:rPr>
          <w:szCs w:val="24"/>
          <w:lang w:val="en-US"/>
        </w:rPr>
        <w:t>RefDetal</w:t>
      </w:r>
      <w:r w:rsidRPr="0047330C">
        <w:rPr>
          <w:szCs w:val="24"/>
        </w:rPr>
        <w:t>_</w:t>
      </w:r>
      <w:r w:rsidRPr="0047330C">
        <w:rPr>
          <w:szCs w:val="24"/>
          <w:lang w:val="en-US"/>
        </w:rPr>
        <w:t>D</w:t>
      </w:r>
      <w:r w:rsidRPr="0047330C">
        <w:rPr>
          <w:szCs w:val="24"/>
        </w:rPr>
        <w:t>12_</w:t>
      </w:r>
      <w:r w:rsidRPr="0047330C">
        <w:rPr>
          <w:szCs w:val="24"/>
          <w:lang w:val="en-US"/>
        </w:rPr>
        <w:t>ITEM</w:t>
      </w:r>
      <w:r w:rsidRPr="0047330C">
        <w:rPr>
          <w:szCs w:val="24"/>
        </w:rPr>
        <w:t>» блока «</w:t>
      </w:r>
      <w:r w:rsidRPr="0047330C">
        <w:t>Новые реквизиты платежного документа</w:t>
      </w:r>
      <w:r w:rsidRPr="0047330C">
        <w:rPr>
          <w:szCs w:val="24"/>
        </w:rPr>
        <w:t xml:space="preserve"> (строка)».</w:t>
      </w:r>
    </w:p>
    <w:p w14:paraId="0AA2672F" w14:textId="44859234" w:rsidR="004A3A78" w:rsidRPr="0047330C" w:rsidRDefault="004A3A78" w:rsidP="004A3A78">
      <w:pPr>
        <w:pStyle w:val="GOSTNameTable"/>
      </w:pPr>
      <w:r w:rsidRPr="0047330C">
        <w:rPr>
          <w:noProof/>
        </w:rPr>
        <w:lastRenderedPageBreak/>
        <w:fldChar w:fldCharType="begin"/>
      </w:r>
      <w:r w:rsidRPr="0047330C">
        <w:rPr>
          <w:noProof/>
        </w:rPr>
        <w:instrText xml:space="preserve"> SEQ Таблица \* ARABIC </w:instrText>
      </w:r>
      <w:r w:rsidRPr="0047330C">
        <w:rPr>
          <w:noProof/>
        </w:rPr>
        <w:fldChar w:fldCharType="separate"/>
      </w:r>
      <w:bookmarkStart w:id="865" w:name="_Ref530414510"/>
      <w:bookmarkStart w:id="866" w:name="_Toc228281681"/>
      <w:r w:rsidR="00BB6FF0">
        <w:rPr>
          <w:noProof/>
        </w:rPr>
        <w:t>67</w:t>
      </w:r>
      <w:bookmarkEnd w:id="865"/>
      <w:r w:rsidRPr="0047330C">
        <w:rPr>
          <w:noProof/>
        </w:rPr>
        <w:fldChar w:fldCharType="end"/>
      </w:r>
      <w:r w:rsidR="002F6E3F" w:rsidRPr="0047330C">
        <w:t xml:space="preserve"> – </w:t>
      </w:r>
      <w:r w:rsidRPr="0047330C">
        <w:t>Описание комплексного типа «</w:t>
      </w:r>
      <w:r w:rsidRPr="0047330C">
        <w:rPr>
          <w:lang w:val="en-US"/>
        </w:rPr>
        <w:t>tTSE</w:t>
      </w:r>
      <w:r w:rsidRPr="0047330C">
        <w:t>_</w:t>
      </w:r>
      <w:r w:rsidRPr="0047330C">
        <w:rPr>
          <w:lang w:val="en-US"/>
        </w:rPr>
        <w:t>RefDetal</w:t>
      </w:r>
      <w:r w:rsidRPr="0047330C">
        <w:t>_</w:t>
      </w:r>
      <w:r w:rsidRPr="0047330C">
        <w:rPr>
          <w:lang w:val="en-US"/>
        </w:rPr>
        <w:t>D</w:t>
      </w:r>
      <w:r w:rsidRPr="0047330C">
        <w:t>12_</w:t>
      </w:r>
      <w:r w:rsidRPr="0047330C">
        <w:rPr>
          <w:lang w:val="en-US"/>
        </w:rPr>
        <w:t>ITEM</w:t>
      </w:r>
      <w:r w:rsidRPr="0047330C">
        <w:t>»</w:t>
      </w:r>
      <w:bookmarkEnd w:id="866"/>
    </w:p>
    <w:tbl>
      <w:tblPr>
        <w:tblStyle w:val="GOSTTable"/>
        <w:tblW w:w="5000" w:type="pct"/>
        <w:tblLayout w:type="fixed"/>
        <w:tblLook w:val="01E0" w:firstRow="1" w:lastRow="1" w:firstColumn="1" w:lastColumn="1" w:noHBand="0" w:noVBand="0"/>
      </w:tblPr>
      <w:tblGrid>
        <w:gridCol w:w="1701"/>
        <w:gridCol w:w="1701"/>
        <w:gridCol w:w="567"/>
        <w:gridCol w:w="1134"/>
        <w:gridCol w:w="567"/>
        <w:gridCol w:w="4024"/>
      </w:tblGrid>
      <w:tr w:rsidR="003A3D68" w:rsidRPr="0047330C" w14:paraId="122BBFF0" w14:textId="77777777" w:rsidTr="003A3D68">
        <w:trPr>
          <w:cnfStyle w:val="100000000000" w:firstRow="1" w:lastRow="0" w:firstColumn="0" w:lastColumn="0" w:oddVBand="0" w:evenVBand="0" w:oddHBand="0" w:evenHBand="0" w:firstRowFirstColumn="0" w:firstRowLastColumn="0" w:lastRowFirstColumn="0" w:lastRowLastColumn="0"/>
        </w:trPr>
        <w:tc>
          <w:tcPr>
            <w:tcW w:w="1702" w:type="dxa"/>
          </w:tcPr>
          <w:p w14:paraId="135D35C4" w14:textId="77777777" w:rsidR="004A3A78" w:rsidRPr="0047330C" w:rsidRDefault="004A3A78" w:rsidP="00D22AE4">
            <w:pPr>
              <w:pStyle w:val="GOSTTableHead"/>
              <w:rPr>
                <w:szCs w:val="22"/>
              </w:rPr>
            </w:pPr>
            <w:r w:rsidRPr="0047330C">
              <w:rPr>
                <w:szCs w:val="22"/>
              </w:rPr>
              <w:t>Наименование элемента</w:t>
            </w:r>
          </w:p>
        </w:tc>
        <w:tc>
          <w:tcPr>
            <w:tcW w:w="1701" w:type="dxa"/>
          </w:tcPr>
          <w:p w14:paraId="79E462D0" w14:textId="77777777" w:rsidR="004A3A78" w:rsidRPr="0047330C" w:rsidRDefault="004A3A78" w:rsidP="00D22AE4">
            <w:pPr>
              <w:pStyle w:val="GOSTTableHead"/>
              <w:rPr>
                <w:szCs w:val="22"/>
              </w:rPr>
            </w:pPr>
            <w:r w:rsidRPr="0047330C">
              <w:rPr>
                <w:szCs w:val="22"/>
              </w:rPr>
              <w:t>Сокращенное наименование (код) элемента</w:t>
            </w:r>
          </w:p>
        </w:tc>
        <w:tc>
          <w:tcPr>
            <w:tcW w:w="567" w:type="dxa"/>
          </w:tcPr>
          <w:p w14:paraId="49AFB1C2" w14:textId="77777777" w:rsidR="004A3A78" w:rsidRPr="0047330C" w:rsidRDefault="004A3A78" w:rsidP="00D22AE4">
            <w:pPr>
              <w:pStyle w:val="GOSTTableHead"/>
              <w:rPr>
                <w:szCs w:val="22"/>
              </w:rPr>
            </w:pPr>
            <w:r w:rsidRPr="0047330C">
              <w:rPr>
                <w:szCs w:val="22"/>
              </w:rPr>
              <w:t>Тип</w:t>
            </w:r>
          </w:p>
        </w:tc>
        <w:tc>
          <w:tcPr>
            <w:tcW w:w="1134" w:type="dxa"/>
          </w:tcPr>
          <w:p w14:paraId="74434467" w14:textId="77777777" w:rsidR="004A3A78" w:rsidRPr="0047330C" w:rsidRDefault="004A3A78" w:rsidP="00D22AE4">
            <w:pPr>
              <w:pStyle w:val="GOSTTableHead"/>
              <w:rPr>
                <w:szCs w:val="22"/>
              </w:rPr>
            </w:pPr>
            <w:r w:rsidRPr="0047330C">
              <w:rPr>
                <w:szCs w:val="22"/>
              </w:rPr>
              <w:t>Формат элемента</w:t>
            </w:r>
          </w:p>
        </w:tc>
        <w:tc>
          <w:tcPr>
            <w:tcW w:w="567" w:type="dxa"/>
          </w:tcPr>
          <w:p w14:paraId="53A416F5" w14:textId="77777777" w:rsidR="004A3A78" w:rsidRPr="0047330C" w:rsidRDefault="004A3A78" w:rsidP="00D22AE4">
            <w:pPr>
              <w:pStyle w:val="GOSTTableHead"/>
              <w:rPr>
                <w:szCs w:val="22"/>
              </w:rPr>
            </w:pPr>
            <w:r w:rsidRPr="0047330C">
              <w:rPr>
                <w:szCs w:val="22"/>
              </w:rPr>
              <w:t>Обязательность</w:t>
            </w:r>
          </w:p>
        </w:tc>
        <w:tc>
          <w:tcPr>
            <w:tcW w:w="4025" w:type="dxa"/>
          </w:tcPr>
          <w:p w14:paraId="59119270" w14:textId="77777777" w:rsidR="004A3A78" w:rsidRPr="0047330C" w:rsidRDefault="004A3A78" w:rsidP="00D22AE4">
            <w:pPr>
              <w:pStyle w:val="GOSTTableHead"/>
              <w:rPr>
                <w:szCs w:val="22"/>
              </w:rPr>
            </w:pPr>
            <w:r w:rsidRPr="0047330C">
              <w:rPr>
                <w:szCs w:val="22"/>
              </w:rPr>
              <w:t>Дополнительная информация</w:t>
            </w:r>
          </w:p>
        </w:tc>
      </w:tr>
      <w:tr w:rsidR="003A3D68" w:rsidRPr="0047330C" w14:paraId="2EFFAAF7" w14:textId="77777777" w:rsidTr="003A3D68">
        <w:trPr>
          <w:cnfStyle w:val="000000100000" w:firstRow="0" w:lastRow="0" w:firstColumn="0" w:lastColumn="0" w:oddVBand="0" w:evenVBand="0" w:oddHBand="1" w:evenHBand="0" w:firstRowFirstColumn="0" w:firstRowLastColumn="0" w:lastRowFirstColumn="0" w:lastRowLastColumn="0"/>
        </w:trPr>
        <w:tc>
          <w:tcPr>
            <w:tcW w:w="1702" w:type="dxa"/>
          </w:tcPr>
          <w:p w14:paraId="336F0738" w14:textId="77777777" w:rsidR="004A3A78" w:rsidRPr="0047330C" w:rsidRDefault="004A3A78" w:rsidP="00D22AE4">
            <w:pPr>
              <w:pStyle w:val="GOSTTablenorm"/>
              <w:rPr>
                <w:szCs w:val="22"/>
              </w:rPr>
            </w:pPr>
            <w:r w:rsidRPr="0047330C">
              <w:rPr>
                <w:szCs w:val="22"/>
              </w:rPr>
              <w:t>Номер записи</w:t>
            </w:r>
          </w:p>
        </w:tc>
        <w:tc>
          <w:tcPr>
            <w:tcW w:w="1701" w:type="dxa"/>
          </w:tcPr>
          <w:p w14:paraId="4574CF8D" w14:textId="77777777" w:rsidR="004A3A78" w:rsidRPr="0047330C" w:rsidRDefault="004A3A78" w:rsidP="00D22AE4">
            <w:pPr>
              <w:pStyle w:val="GOSTTablenorm"/>
              <w:rPr>
                <w:szCs w:val="22"/>
                <w:lang w:val="en-US"/>
              </w:rPr>
            </w:pPr>
            <w:r w:rsidRPr="0047330C">
              <w:rPr>
                <w:szCs w:val="22"/>
                <w:lang w:val="en-US"/>
              </w:rPr>
              <w:t>NumberRow</w:t>
            </w:r>
          </w:p>
        </w:tc>
        <w:tc>
          <w:tcPr>
            <w:tcW w:w="567" w:type="dxa"/>
          </w:tcPr>
          <w:p w14:paraId="2D4B36C1" w14:textId="77777777" w:rsidR="004A3A78" w:rsidRPr="0047330C" w:rsidRDefault="004A3A78" w:rsidP="00D22AE4">
            <w:pPr>
              <w:pStyle w:val="GOSTTablenorm"/>
              <w:rPr>
                <w:szCs w:val="22"/>
              </w:rPr>
            </w:pPr>
            <w:r w:rsidRPr="0047330C">
              <w:rPr>
                <w:szCs w:val="22"/>
              </w:rPr>
              <w:t>П</w:t>
            </w:r>
          </w:p>
        </w:tc>
        <w:tc>
          <w:tcPr>
            <w:tcW w:w="1134" w:type="dxa"/>
          </w:tcPr>
          <w:p w14:paraId="39805E7C" w14:textId="77777777" w:rsidR="004A3A78" w:rsidRPr="0047330C" w:rsidRDefault="004A3A78" w:rsidP="00D22AE4">
            <w:pPr>
              <w:pStyle w:val="GOSTTablenorm"/>
              <w:rPr>
                <w:szCs w:val="22"/>
                <w:lang w:val="en-US"/>
              </w:rPr>
            </w:pPr>
            <w:r w:rsidRPr="0047330C">
              <w:rPr>
                <w:szCs w:val="22"/>
                <w:lang w:val="en-US"/>
              </w:rPr>
              <w:t>N(1-</w:t>
            </w:r>
            <w:r w:rsidRPr="0047330C">
              <w:rPr>
                <w:szCs w:val="22"/>
              </w:rPr>
              <w:t>3</w:t>
            </w:r>
            <w:r w:rsidRPr="0047330C">
              <w:rPr>
                <w:szCs w:val="22"/>
                <w:lang w:val="en-US"/>
              </w:rPr>
              <w:t>)</w:t>
            </w:r>
          </w:p>
        </w:tc>
        <w:tc>
          <w:tcPr>
            <w:tcW w:w="567" w:type="dxa"/>
          </w:tcPr>
          <w:p w14:paraId="0CB582C2" w14:textId="77777777" w:rsidR="004A3A78" w:rsidRPr="0047330C" w:rsidRDefault="004A3A78" w:rsidP="00D22AE4">
            <w:pPr>
              <w:pStyle w:val="GOSTTablenorm"/>
              <w:rPr>
                <w:szCs w:val="22"/>
              </w:rPr>
            </w:pPr>
            <w:r w:rsidRPr="0047330C">
              <w:rPr>
                <w:szCs w:val="22"/>
              </w:rPr>
              <w:t>О</w:t>
            </w:r>
          </w:p>
        </w:tc>
        <w:tc>
          <w:tcPr>
            <w:tcW w:w="4025" w:type="dxa"/>
          </w:tcPr>
          <w:p w14:paraId="2A65F96F" w14:textId="77777777" w:rsidR="004A3A78" w:rsidRPr="0047330C" w:rsidRDefault="004A3A78" w:rsidP="00D22AE4">
            <w:pPr>
              <w:pStyle w:val="GOSTTablenorm"/>
              <w:rPr>
                <w:szCs w:val="22"/>
              </w:rPr>
            </w:pPr>
            <w:r w:rsidRPr="0047330C">
              <w:rPr>
                <w:szCs w:val="22"/>
              </w:rPr>
              <w:t>Порядковый номер записи.</w:t>
            </w:r>
          </w:p>
          <w:p w14:paraId="251EF091" w14:textId="7B7CD425" w:rsidR="004A3A78" w:rsidRPr="0047330C" w:rsidRDefault="004A3A78" w:rsidP="00D22AE4">
            <w:pPr>
              <w:pStyle w:val="GOSTTablenorm"/>
              <w:rPr>
                <w:szCs w:val="22"/>
              </w:rPr>
            </w:pPr>
            <w:r w:rsidRPr="0047330C">
              <w:rPr>
                <w:szCs w:val="22"/>
              </w:rPr>
              <w:t>Возможные значения будут соответствовать тем, которые приведены в поле «Номер записи» блока «Реквизиты уто</w:t>
            </w:r>
            <w:r w:rsidR="00D4028D" w:rsidRPr="0047330C">
              <w:rPr>
                <w:szCs w:val="22"/>
              </w:rPr>
              <w:t>чняемого платежного документа»</w:t>
            </w:r>
          </w:p>
        </w:tc>
      </w:tr>
      <w:tr w:rsidR="003A3D68" w:rsidRPr="0047330C" w14:paraId="0CAEB176" w14:textId="77777777" w:rsidTr="003A3D68">
        <w:trPr>
          <w:cnfStyle w:val="000000010000" w:firstRow="0" w:lastRow="0" w:firstColumn="0" w:lastColumn="0" w:oddVBand="0" w:evenVBand="0" w:oddHBand="0" w:evenHBand="1" w:firstRowFirstColumn="0" w:firstRowLastColumn="0" w:lastRowFirstColumn="0" w:lastRowLastColumn="0"/>
        </w:trPr>
        <w:tc>
          <w:tcPr>
            <w:tcW w:w="1702" w:type="dxa"/>
          </w:tcPr>
          <w:p w14:paraId="214E99BA" w14:textId="77777777" w:rsidR="004A3A78" w:rsidRPr="0047330C" w:rsidRDefault="004A3A78" w:rsidP="00D22AE4">
            <w:pPr>
              <w:pStyle w:val="GOSTTablenorm"/>
              <w:rPr>
                <w:szCs w:val="22"/>
              </w:rPr>
            </w:pPr>
            <w:r w:rsidRPr="0047330C">
              <w:rPr>
                <w:szCs w:val="22"/>
              </w:rPr>
              <w:t>Наименование получателя</w:t>
            </w:r>
          </w:p>
        </w:tc>
        <w:tc>
          <w:tcPr>
            <w:tcW w:w="1701" w:type="dxa"/>
          </w:tcPr>
          <w:p w14:paraId="5F6C3FCC" w14:textId="77777777" w:rsidR="004A3A78" w:rsidRPr="0047330C" w:rsidRDefault="004A3A78" w:rsidP="00D22AE4">
            <w:pPr>
              <w:pStyle w:val="GOSTTablenorm"/>
              <w:rPr>
                <w:szCs w:val="22"/>
                <w:lang w:val="en-US"/>
              </w:rPr>
            </w:pPr>
            <w:r w:rsidRPr="0047330C">
              <w:rPr>
                <w:szCs w:val="22"/>
                <w:lang w:val="en-US"/>
              </w:rPr>
              <w:t>NameRecipient</w:t>
            </w:r>
          </w:p>
        </w:tc>
        <w:tc>
          <w:tcPr>
            <w:tcW w:w="567" w:type="dxa"/>
          </w:tcPr>
          <w:p w14:paraId="56D85D09" w14:textId="77777777" w:rsidR="004A3A78" w:rsidRPr="0047330C" w:rsidRDefault="004A3A78" w:rsidP="00D22AE4">
            <w:pPr>
              <w:pStyle w:val="GOSTTablenorm"/>
              <w:rPr>
                <w:szCs w:val="22"/>
              </w:rPr>
            </w:pPr>
            <w:r w:rsidRPr="0047330C">
              <w:rPr>
                <w:szCs w:val="22"/>
              </w:rPr>
              <w:t>П</w:t>
            </w:r>
          </w:p>
        </w:tc>
        <w:tc>
          <w:tcPr>
            <w:tcW w:w="1134" w:type="dxa"/>
          </w:tcPr>
          <w:p w14:paraId="4575F9A3" w14:textId="77777777" w:rsidR="004A3A78" w:rsidRPr="0047330C" w:rsidRDefault="004A3A78" w:rsidP="00D22AE4">
            <w:pPr>
              <w:pStyle w:val="GOSTTablenorm"/>
              <w:rPr>
                <w:szCs w:val="22"/>
                <w:lang w:val="en-US"/>
              </w:rPr>
            </w:pPr>
            <w:r w:rsidRPr="0047330C">
              <w:rPr>
                <w:szCs w:val="22"/>
                <w:lang w:val="en-US"/>
              </w:rPr>
              <w:t>T(1-160)</w:t>
            </w:r>
          </w:p>
        </w:tc>
        <w:tc>
          <w:tcPr>
            <w:tcW w:w="567" w:type="dxa"/>
          </w:tcPr>
          <w:p w14:paraId="59F6B41C" w14:textId="77777777" w:rsidR="004A3A78" w:rsidRPr="0047330C" w:rsidRDefault="004A3A78" w:rsidP="00D22AE4">
            <w:pPr>
              <w:pStyle w:val="GOSTTablenorm"/>
              <w:rPr>
                <w:szCs w:val="22"/>
              </w:rPr>
            </w:pPr>
            <w:r w:rsidRPr="0047330C">
              <w:rPr>
                <w:szCs w:val="22"/>
              </w:rPr>
              <w:t>Н</w:t>
            </w:r>
          </w:p>
        </w:tc>
        <w:tc>
          <w:tcPr>
            <w:tcW w:w="4025" w:type="dxa"/>
          </w:tcPr>
          <w:p w14:paraId="68688477" w14:textId="79E82BD2" w:rsidR="004A3A78" w:rsidRPr="0047330C" w:rsidRDefault="004A3A78" w:rsidP="00D22AE4">
            <w:pPr>
              <w:ind w:firstLine="0"/>
              <w:rPr>
                <w:sz w:val="22"/>
                <w:szCs w:val="22"/>
              </w:rPr>
            </w:pPr>
            <w:r w:rsidRPr="0047330C">
              <w:rPr>
                <w:sz w:val="22"/>
                <w:szCs w:val="22"/>
              </w:rPr>
              <w:t>Указывается уточненное наименование получателя</w:t>
            </w:r>
            <w:r w:rsidR="00D4028D" w:rsidRPr="0047330C">
              <w:rPr>
                <w:sz w:val="22"/>
                <w:szCs w:val="22"/>
              </w:rPr>
              <w:t xml:space="preserve"> платежа</w:t>
            </w:r>
          </w:p>
        </w:tc>
      </w:tr>
      <w:tr w:rsidR="003A3D68" w:rsidRPr="0047330C" w14:paraId="7F57CD1D" w14:textId="77777777" w:rsidTr="003A3D68">
        <w:trPr>
          <w:cnfStyle w:val="000000100000" w:firstRow="0" w:lastRow="0" w:firstColumn="0" w:lastColumn="0" w:oddVBand="0" w:evenVBand="0" w:oddHBand="1" w:evenHBand="0" w:firstRowFirstColumn="0" w:firstRowLastColumn="0" w:lastRowFirstColumn="0" w:lastRowLastColumn="0"/>
        </w:trPr>
        <w:tc>
          <w:tcPr>
            <w:tcW w:w="1702" w:type="dxa"/>
          </w:tcPr>
          <w:p w14:paraId="24DAA262" w14:textId="77777777" w:rsidR="004A3A78" w:rsidRPr="0047330C" w:rsidRDefault="004A3A78" w:rsidP="00D22AE4">
            <w:pPr>
              <w:pStyle w:val="GOSTTablenorm"/>
              <w:rPr>
                <w:szCs w:val="22"/>
              </w:rPr>
            </w:pPr>
            <w:r w:rsidRPr="0047330C">
              <w:rPr>
                <w:szCs w:val="22"/>
              </w:rPr>
              <w:t>ИНН получателя</w:t>
            </w:r>
          </w:p>
        </w:tc>
        <w:tc>
          <w:tcPr>
            <w:tcW w:w="1701" w:type="dxa"/>
          </w:tcPr>
          <w:p w14:paraId="72944B03" w14:textId="77777777" w:rsidR="004A3A78" w:rsidRPr="0047330C" w:rsidRDefault="004A3A78" w:rsidP="00D22AE4">
            <w:pPr>
              <w:pStyle w:val="GOSTTablenorm"/>
              <w:rPr>
                <w:szCs w:val="22"/>
                <w:lang w:val="en-US"/>
              </w:rPr>
            </w:pPr>
            <w:r w:rsidRPr="0047330C">
              <w:rPr>
                <w:szCs w:val="22"/>
                <w:lang w:val="en-US"/>
              </w:rPr>
              <w:t>InnRecipient</w:t>
            </w:r>
          </w:p>
        </w:tc>
        <w:tc>
          <w:tcPr>
            <w:tcW w:w="567" w:type="dxa"/>
          </w:tcPr>
          <w:p w14:paraId="3E0EA1E2" w14:textId="77777777" w:rsidR="004A3A78" w:rsidRPr="0047330C" w:rsidRDefault="004A3A78" w:rsidP="00D22AE4">
            <w:pPr>
              <w:pStyle w:val="GOSTTablenorm"/>
              <w:rPr>
                <w:szCs w:val="22"/>
              </w:rPr>
            </w:pPr>
            <w:r w:rsidRPr="0047330C">
              <w:rPr>
                <w:szCs w:val="22"/>
              </w:rPr>
              <w:t>П</w:t>
            </w:r>
          </w:p>
        </w:tc>
        <w:tc>
          <w:tcPr>
            <w:tcW w:w="1134" w:type="dxa"/>
          </w:tcPr>
          <w:p w14:paraId="5265353D" w14:textId="77777777" w:rsidR="004A3A78" w:rsidRPr="0047330C" w:rsidRDefault="004A3A78" w:rsidP="00D22AE4">
            <w:pPr>
              <w:pStyle w:val="GOSTTablenorm"/>
              <w:rPr>
                <w:szCs w:val="22"/>
              </w:rPr>
            </w:pPr>
            <w:r w:rsidRPr="0047330C">
              <w:rPr>
                <w:szCs w:val="22"/>
                <w:lang w:val="en-US"/>
              </w:rPr>
              <w:t>T(1</w:t>
            </w:r>
            <w:r w:rsidRPr="0047330C">
              <w:rPr>
                <w:szCs w:val="22"/>
              </w:rPr>
              <w:t>0</w:t>
            </w:r>
            <w:r w:rsidRPr="0047330C">
              <w:rPr>
                <w:szCs w:val="22"/>
                <w:lang w:val="en-US"/>
              </w:rPr>
              <w:t>)</w:t>
            </w:r>
            <w:r w:rsidRPr="0047330C">
              <w:rPr>
                <w:szCs w:val="22"/>
              </w:rPr>
              <w:t>/</w:t>
            </w:r>
            <w:r w:rsidRPr="0047330C">
              <w:rPr>
                <w:szCs w:val="22"/>
                <w:lang w:val="en-US"/>
              </w:rPr>
              <w:t xml:space="preserve"> T(12)</w:t>
            </w:r>
          </w:p>
        </w:tc>
        <w:tc>
          <w:tcPr>
            <w:tcW w:w="567" w:type="dxa"/>
          </w:tcPr>
          <w:p w14:paraId="0FB852B5" w14:textId="77777777" w:rsidR="004A3A78" w:rsidRPr="0047330C" w:rsidRDefault="004A3A78" w:rsidP="00D22AE4">
            <w:pPr>
              <w:pStyle w:val="GOSTTablenorm"/>
              <w:rPr>
                <w:szCs w:val="22"/>
              </w:rPr>
            </w:pPr>
            <w:r w:rsidRPr="0047330C">
              <w:rPr>
                <w:szCs w:val="22"/>
              </w:rPr>
              <w:t>Н</w:t>
            </w:r>
          </w:p>
        </w:tc>
        <w:tc>
          <w:tcPr>
            <w:tcW w:w="4025" w:type="dxa"/>
          </w:tcPr>
          <w:p w14:paraId="2D49B2A9" w14:textId="5A2CE290" w:rsidR="004A3A78" w:rsidRPr="0047330C" w:rsidRDefault="004A3A78" w:rsidP="00D22AE4">
            <w:pPr>
              <w:ind w:firstLine="0"/>
              <w:rPr>
                <w:sz w:val="22"/>
                <w:szCs w:val="22"/>
              </w:rPr>
            </w:pPr>
            <w:r w:rsidRPr="0047330C">
              <w:rPr>
                <w:sz w:val="22"/>
                <w:szCs w:val="22"/>
              </w:rPr>
              <w:t>Указывается ут</w:t>
            </w:r>
            <w:r w:rsidR="00D4028D" w:rsidRPr="0047330C">
              <w:rPr>
                <w:sz w:val="22"/>
                <w:szCs w:val="22"/>
              </w:rPr>
              <w:t>очненный ИНН получателя платежа</w:t>
            </w:r>
          </w:p>
        </w:tc>
      </w:tr>
      <w:tr w:rsidR="003A3D68" w:rsidRPr="0047330C" w14:paraId="42F8D582" w14:textId="77777777" w:rsidTr="003A3D68">
        <w:trPr>
          <w:cnfStyle w:val="000000010000" w:firstRow="0" w:lastRow="0" w:firstColumn="0" w:lastColumn="0" w:oddVBand="0" w:evenVBand="0" w:oddHBand="0" w:evenHBand="1" w:firstRowFirstColumn="0" w:firstRowLastColumn="0" w:lastRowFirstColumn="0" w:lastRowLastColumn="0"/>
        </w:trPr>
        <w:tc>
          <w:tcPr>
            <w:tcW w:w="1702" w:type="dxa"/>
          </w:tcPr>
          <w:p w14:paraId="6664DBED" w14:textId="77777777" w:rsidR="004A3A78" w:rsidRPr="0047330C" w:rsidRDefault="004A3A78" w:rsidP="00D22AE4">
            <w:pPr>
              <w:pStyle w:val="GOSTTablenorm"/>
              <w:rPr>
                <w:szCs w:val="22"/>
              </w:rPr>
            </w:pPr>
            <w:r w:rsidRPr="0047330C">
              <w:rPr>
                <w:szCs w:val="22"/>
              </w:rPr>
              <w:t>КПП получателя</w:t>
            </w:r>
          </w:p>
        </w:tc>
        <w:tc>
          <w:tcPr>
            <w:tcW w:w="1701" w:type="dxa"/>
          </w:tcPr>
          <w:p w14:paraId="4655FFD2" w14:textId="77777777" w:rsidR="004A3A78" w:rsidRPr="0047330C" w:rsidRDefault="004A3A78" w:rsidP="00D22AE4">
            <w:pPr>
              <w:pStyle w:val="GOSTTablenorm"/>
              <w:rPr>
                <w:szCs w:val="22"/>
                <w:lang w:val="en-US"/>
              </w:rPr>
            </w:pPr>
            <w:r w:rsidRPr="0047330C">
              <w:rPr>
                <w:szCs w:val="22"/>
                <w:lang w:val="en-US"/>
              </w:rPr>
              <w:t>KppRecipient</w:t>
            </w:r>
          </w:p>
        </w:tc>
        <w:tc>
          <w:tcPr>
            <w:tcW w:w="567" w:type="dxa"/>
          </w:tcPr>
          <w:p w14:paraId="6C43E444" w14:textId="77777777" w:rsidR="004A3A78" w:rsidRPr="0047330C" w:rsidRDefault="004A3A78" w:rsidP="00D22AE4">
            <w:pPr>
              <w:pStyle w:val="GOSTTablenorm"/>
              <w:rPr>
                <w:szCs w:val="22"/>
              </w:rPr>
            </w:pPr>
            <w:r w:rsidRPr="0047330C">
              <w:rPr>
                <w:szCs w:val="22"/>
              </w:rPr>
              <w:t>П</w:t>
            </w:r>
          </w:p>
        </w:tc>
        <w:tc>
          <w:tcPr>
            <w:tcW w:w="1134" w:type="dxa"/>
          </w:tcPr>
          <w:p w14:paraId="039901C3" w14:textId="752AA673" w:rsidR="004A3A78" w:rsidRPr="0047330C" w:rsidRDefault="000A3DB0" w:rsidP="00D22AE4">
            <w:pPr>
              <w:pStyle w:val="GOSTTablenorm"/>
              <w:rPr>
                <w:szCs w:val="22"/>
                <w:lang w:val="en-US"/>
              </w:rPr>
            </w:pPr>
            <w:r w:rsidRPr="0047330C">
              <w:rPr>
                <w:szCs w:val="22"/>
                <w:lang w:val="en-US"/>
              </w:rPr>
              <w:t>T(</w:t>
            </w:r>
            <w:r w:rsidRPr="0047330C">
              <w:rPr>
                <w:szCs w:val="22"/>
              </w:rPr>
              <w:t>1</w:t>
            </w:r>
            <w:r w:rsidRPr="0047330C">
              <w:rPr>
                <w:szCs w:val="22"/>
                <w:lang w:val="en-US"/>
              </w:rPr>
              <w:t>)</w:t>
            </w:r>
            <w:r w:rsidRPr="0047330C">
              <w:rPr>
                <w:szCs w:val="22"/>
              </w:rPr>
              <w:t>/Т(9)</w:t>
            </w:r>
          </w:p>
        </w:tc>
        <w:tc>
          <w:tcPr>
            <w:tcW w:w="567" w:type="dxa"/>
          </w:tcPr>
          <w:p w14:paraId="1FE54F76" w14:textId="77777777" w:rsidR="004A3A78" w:rsidRPr="0047330C" w:rsidRDefault="004A3A78" w:rsidP="00D22AE4">
            <w:pPr>
              <w:pStyle w:val="GOSTTablenorm"/>
              <w:rPr>
                <w:szCs w:val="22"/>
              </w:rPr>
            </w:pPr>
            <w:r w:rsidRPr="0047330C">
              <w:rPr>
                <w:szCs w:val="22"/>
              </w:rPr>
              <w:t>Н</w:t>
            </w:r>
          </w:p>
        </w:tc>
        <w:tc>
          <w:tcPr>
            <w:tcW w:w="4025" w:type="dxa"/>
          </w:tcPr>
          <w:p w14:paraId="3B262F7E" w14:textId="22D77CA2" w:rsidR="004A3A78" w:rsidRPr="0047330C" w:rsidRDefault="004A3A78" w:rsidP="00D22AE4">
            <w:pPr>
              <w:ind w:firstLine="0"/>
              <w:rPr>
                <w:sz w:val="22"/>
                <w:szCs w:val="22"/>
              </w:rPr>
            </w:pPr>
            <w:r w:rsidRPr="0047330C">
              <w:rPr>
                <w:sz w:val="22"/>
                <w:szCs w:val="22"/>
              </w:rPr>
              <w:t>Указывается ут</w:t>
            </w:r>
            <w:r w:rsidR="00D4028D" w:rsidRPr="0047330C">
              <w:rPr>
                <w:sz w:val="22"/>
                <w:szCs w:val="22"/>
              </w:rPr>
              <w:t>очненный КПП получателя платежа</w:t>
            </w:r>
          </w:p>
        </w:tc>
      </w:tr>
      <w:tr w:rsidR="003A3D68" w:rsidRPr="0047330C" w14:paraId="0D3DB837" w14:textId="77777777" w:rsidTr="003A3D68">
        <w:trPr>
          <w:cnfStyle w:val="000000100000" w:firstRow="0" w:lastRow="0" w:firstColumn="0" w:lastColumn="0" w:oddVBand="0" w:evenVBand="0" w:oddHBand="1" w:evenHBand="0" w:firstRowFirstColumn="0" w:firstRowLastColumn="0" w:lastRowFirstColumn="0" w:lastRowLastColumn="0"/>
        </w:trPr>
        <w:tc>
          <w:tcPr>
            <w:tcW w:w="1702" w:type="dxa"/>
          </w:tcPr>
          <w:p w14:paraId="5F23A2CF" w14:textId="77777777" w:rsidR="004A3A78" w:rsidRPr="0047330C" w:rsidRDefault="004A3A78" w:rsidP="00D22AE4">
            <w:pPr>
              <w:pStyle w:val="GOSTTablenorm"/>
              <w:rPr>
                <w:szCs w:val="22"/>
              </w:rPr>
            </w:pPr>
            <w:r w:rsidRPr="0047330C">
              <w:rPr>
                <w:szCs w:val="22"/>
              </w:rPr>
              <w:t>Вид уточняемой операции</w:t>
            </w:r>
          </w:p>
        </w:tc>
        <w:tc>
          <w:tcPr>
            <w:tcW w:w="1701" w:type="dxa"/>
          </w:tcPr>
          <w:p w14:paraId="7529BD15" w14:textId="77777777" w:rsidR="004A3A78" w:rsidRPr="0047330C" w:rsidRDefault="004A3A78" w:rsidP="00D22AE4">
            <w:pPr>
              <w:pStyle w:val="GOSTTablenorm"/>
              <w:rPr>
                <w:szCs w:val="22"/>
                <w:lang w:val="en-US"/>
              </w:rPr>
            </w:pPr>
            <w:r w:rsidRPr="0047330C">
              <w:rPr>
                <w:szCs w:val="22"/>
                <w:lang w:val="en-US"/>
              </w:rPr>
              <w:t>TypeOperationVerified</w:t>
            </w:r>
          </w:p>
        </w:tc>
        <w:tc>
          <w:tcPr>
            <w:tcW w:w="567" w:type="dxa"/>
          </w:tcPr>
          <w:p w14:paraId="5D47BF52" w14:textId="77777777" w:rsidR="004A3A78" w:rsidRPr="0047330C" w:rsidRDefault="004A3A78" w:rsidP="00D22AE4">
            <w:pPr>
              <w:pStyle w:val="GOSTTablenorm"/>
              <w:rPr>
                <w:szCs w:val="22"/>
              </w:rPr>
            </w:pPr>
            <w:r w:rsidRPr="0047330C">
              <w:rPr>
                <w:szCs w:val="22"/>
              </w:rPr>
              <w:t>С</w:t>
            </w:r>
          </w:p>
        </w:tc>
        <w:tc>
          <w:tcPr>
            <w:tcW w:w="1134" w:type="dxa"/>
          </w:tcPr>
          <w:p w14:paraId="24838DD3" w14:textId="77777777" w:rsidR="004A3A78" w:rsidRPr="0047330C" w:rsidRDefault="004A3A78" w:rsidP="00D22AE4">
            <w:pPr>
              <w:pStyle w:val="GOSTTablenorm"/>
              <w:rPr>
                <w:szCs w:val="22"/>
                <w:lang w:val="en-US"/>
              </w:rPr>
            </w:pPr>
            <w:r w:rsidRPr="0047330C">
              <w:rPr>
                <w:szCs w:val="22"/>
                <w:lang w:val="en-US"/>
              </w:rPr>
              <w:t>tOperationTypeComplex</w:t>
            </w:r>
          </w:p>
        </w:tc>
        <w:tc>
          <w:tcPr>
            <w:tcW w:w="567" w:type="dxa"/>
          </w:tcPr>
          <w:p w14:paraId="65E493BE" w14:textId="77777777" w:rsidR="004A3A78" w:rsidRPr="0047330C" w:rsidRDefault="004A3A78" w:rsidP="00D22AE4">
            <w:pPr>
              <w:pStyle w:val="GOSTTablenorm"/>
              <w:rPr>
                <w:szCs w:val="22"/>
              </w:rPr>
            </w:pPr>
            <w:r w:rsidRPr="0047330C">
              <w:rPr>
                <w:szCs w:val="22"/>
              </w:rPr>
              <w:t>О</w:t>
            </w:r>
          </w:p>
        </w:tc>
        <w:tc>
          <w:tcPr>
            <w:tcW w:w="4025" w:type="dxa"/>
          </w:tcPr>
          <w:p w14:paraId="0D04D3CB" w14:textId="241DB047" w:rsidR="004A3A78" w:rsidRPr="0047330C" w:rsidRDefault="004A3A78" w:rsidP="00D22AE4">
            <w:pPr>
              <w:ind w:firstLine="0"/>
              <w:rPr>
                <w:sz w:val="22"/>
                <w:szCs w:val="22"/>
              </w:rPr>
            </w:pPr>
            <w:r w:rsidRPr="0047330C">
              <w:rPr>
                <w:sz w:val="22"/>
                <w:szCs w:val="22"/>
              </w:rPr>
              <w:t xml:space="preserve">Состав элемента представлен в таблице </w:t>
            </w:r>
            <w:r w:rsidRPr="0047330C">
              <w:rPr>
                <w:sz w:val="22"/>
                <w:szCs w:val="22"/>
              </w:rPr>
              <w:fldChar w:fldCharType="begin"/>
            </w:r>
            <w:r w:rsidRPr="0047330C">
              <w:rPr>
                <w:sz w:val="22"/>
                <w:szCs w:val="22"/>
              </w:rPr>
              <w:instrText xml:space="preserve"> REF _Ref530755369 \h  \* MERGEFORMAT </w:instrText>
            </w:r>
            <w:r w:rsidRPr="0047330C">
              <w:rPr>
                <w:sz w:val="22"/>
                <w:szCs w:val="22"/>
              </w:rPr>
            </w:r>
            <w:r w:rsidRPr="0047330C">
              <w:rPr>
                <w:sz w:val="22"/>
                <w:szCs w:val="22"/>
              </w:rPr>
              <w:fldChar w:fldCharType="separate"/>
            </w:r>
            <w:r w:rsidR="00BB6FF0" w:rsidRPr="00BB6FF0">
              <w:rPr>
                <w:rFonts w:eastAsia="Calibri"/>
                <w:noProof/>
                <w:sz w:val="22"/>
                <w:szCs w:val="22"/>
              </w:rPr>
              <w:t>68</w:t>
            </w:r>
            <w:r w:rsidRPr="0047330C">
              <w:rPr>
                <w:sz w:val="22"/>
                <w:szCs w:val="22"/>
              </w:rPr>
              <w:fldChar w:fldCharType="end"/>
            </w:r>
          </w:p>
        </w:tc>
      </w:tr>
      <w:tr w:rsidR="003A3D68" w:rsidRPr="0047330C" w14:paraId="6939B676" w14:textId="77777777" w:rsidTr="003A3D68">
        <w:trPr>
          <w:cnfStyle w:val="000000010000" w:firstRow="0" w:lastRow="0" w:firstColumn="0" w:lastColumn="0" w:oddVBand="0" w:evenVBand="0" w:oddHBand="0" w:evenHBand="1" w:firstRowFirstColumn="0" w:firstRowLastColumn="0" w:lastRowFirstColumn="0" w:lastRowLastColumn="0"/>
        </w:trPr>
        <w:tc>
          <w:tcPr>
            <w:tcW w:w="1702" w:type="dxa"/>
          </w:tcPr>
          <w:p w14:paraId="13D0C291" w14:textId="77777777" w:rsidR="004A3A78" w:rsidRPr="0047330C" w:rsidRDefault="004A3A78" w:rsidP="00D22AE4">
            <w:pPr>
              <w:pStyle w:val="GOSTTablenorm"/>
              <w:rPr>
                <w:szCs w:val="22"/>
              </w:rPr>
            </w:pPr>
            <w:r w:rsidRPr="0047330C">
              <w:rPr>
                <w:szCs w:val="22"/>
              </w:rPr>
              <w:t>Код расходов/поступлений</w:t>
            </w:r>
          </w:p>
        </w:tc>
        <w:tc>
          <w:tcPr>
            <w:tcW w:w="1701" w:type="dxa"/>
          </w:tcPr>
          <w:p w14:paraId="4AC4EB13" w14:textId="77777777" w:rsidR="004A3A78" w:rsidRPr="0047330C" w:rsidRDefault="004A3A78" w:rsidP="00D22AE4">
            <w:pPr>
              <w:pStyle w:val="GOSTTablenorm"/>
              <w:rPr>
                <w:szCs w:val="22"/>
                <w:lang w:val="en-US"/>
              </w:rPr>
            </w:pPr>
            <w:r w:rsidRPr="0047330C">
              <w:rPr>
                <w:szCs w:val="22"/>
                <w:lang w:val="en-US"/>
              </w:rPr>
              <w:t>CodeTargetSubsidy</w:t>
            </w:r>
          </w:p>
        </w:tc>
        <w:tc>
          <w:tcPr>
            <w:tcW w:w="567" w:type="dxa"/>
          </w:tcPr>
          <w:p w14:paraId="7F7B0CCB" w14:textId="77777777" w:rsidR="004A3A78" w:rsidRPr="0047330C" w:rsidRDefault="004A3A78" w:rsidP="00D22AE4">
            <w:pPr>
              <w:pStyle w:val="GOSTTablenorm"/>
              <w:rPr>
                <w:szCs w:val="22"/>
              </w:rPr>
            </w:pPr>
            <w:r w:rsidRPr="0047330C">
              <w:rPr>
                <w:szCs w:val="22"/>
              </w:rPr>
              <w:t>П</w:t>
            </w:r>
          </w:p>
        </w:tc>
        <w:tc>
          <w:tcPr>
            <w:tcW w:w="1134" w:type="dxa"/>
          </w:tcPr>
          <w:p w14:paraId="2EA6C03B" w14:textId="77777777" w:rsidR="004A3A78" w:rsidRPr="0047330C" w:rsidRDefault="004A3A78" w:rsidP="00D22AE4">
            <w:pPr>
              <w:pStyle w:val="GOSTTablenorm"/>
              <w:rPr>
                <w:szCs w:val="22"/>
                <w:lang w:val="en-US"/>
              </w:rPr>
            </w:pPr>
            <w:r w:rsidRPr="0047330C">
              <w:rPr>
                <w:szCs w:val="22"/>
                <w:lang w:val="en-US"/>
              </w:rPr>
              <w:t>T(1-20)</w:t>
            </w:r>
          </w:p>
        </w:tc>
        <w:tc>
          <w:tcPr>
            <w:tcW w:w="567" w:type="dxa"/>
          </w:tcPr>
          <w:p w14:paraId="4E297445" w14:textId="77777777" w:rsidR="004A3A78" w:rsidRPr="0047330C" w:rsidRDefault="004A3A78" w:rsidP="00D22AE4">
            <w:pPr>
              <w:pStyle w:val="GOSTTablenorm"/>
              <w:rPr>
                <w:szCs w:val="22"/>
              </w:rPr>
            </w:pPr>
            <w:r w:rsidRPr="0047330C">
              <w:rPr>
                <w:szCs w:val="22"/>
              </w:rPr>
              <w:t>Н</w:t>
            </w:r>
          </w:p>
        </w:tc>
        <w:tc>
          <w:tcPr>
            <w:tcW w:w="4025" w:type="dxa"/>
          </w:tcPr>
          <w:p w14:paraId="275E56EE" w14:textId="6EB1200D" w:rsidR="0009695A" w:rsidRPr="0047330C" w:rsidRDefault="004A3A78" w:rsidP="008F0F2B">
            <w:pPr>
              <w:ind w:firstLine="0"/>
              <w:rPr>
                <w:sz w:val="22"/>
                <w:szCs w:val="22"/>
              </w:rPr>
            </w:pPr>
            <w:r w:rsidRPr="0047330C">
              <w:rPr>
                <w:sz w:val="22"/>
                <w:szCs w:val="22"/>
              </w:rPr>
              <w:t>Указывается уточ</w:t>
            </w:r>
            <w:r w:rsidR="00D4028D" w:rsidRPr="0047330C">
              <w:rPr>
                <w:sz w:val="22"/>
                <w:szCs w:val="22"/>
              </w:rPr>
              <w:t>ненный код расходов/поступлений</w:t>
            </w:r>
          </w:p>
        </w:tc>
      </w:tr>
      <w:tr w:rsidR="003A3D68" w:rsidRPr="0047330C" w14:paraId="265A09D1" w14:textId="77777777" w:rsidTr="003A3D68">
        <w:trPr>
          <w:cnfStyle w:val="000000100000" w:firstRow="0" w:lastRow="0" w:firstColumn="0" w:lastColumn="0" w:oddVBand="0" w:evenVBand="0" w:oddHBand="1" w:evenHBand="0" w:firstRowFirstColumn="0" w:firstRowLastColumn="0" w:lastRowFirstColumn="0" w:lastRowLastColumn="0"/>
        </w:trPr>
        <w:tc>
          <w:tcPr>
            <w:tcW w:w="1702" w:type="dxa"/>
          </w:tcPr>
          <w:p w14:paraId="6619AA13" w14:textId="6897D0FD" w:rsidR="004A3A78" w:rsidRPr="0047330C" w:rsidRDefault="004A3A78" w:rsidP="00D22AE4">
            <w:pPr>
              <w:pStyle w:val="GOSTTablenorm"/>
              <w:rPr>
                <w:szCs w:val="22"/>
              </w:rPr>
            </w:pPr>
            <w:r w:rsidRPr="0047330C">
              <w:rPr>
                <w:szCs w:val="22"/>
              </w:rPr>
              <w:t>Детализированный код расходов</w:t>
            </w:r>
          </w:p>
        </w:tc>
        <w:tc>
          <w:tcPr>
            <w:tcW w:w="1701" w:type="dxa"/>
          </w:tcPr>
          <w:p w14:paraId="019E999C" w14:textId="77777777" w:rsidR="004A3A78" w:rsidRPr="0047330C" w:rsidRDefault="004A3A78" w:rsidP="00D22AE4">
            <w:pPr>
              <w:pStyle w:val="GOSTTablenorm"/>
              <w:rPr>
                <w:szCs w:val="22"/>
                <w:lang w:val="en-US"/>
              </w:rPr>
            </w:pPr>
            <w:r w:rsidRPr="0047330C">
              <w:rPr>
                <w:szCs w:val="22"/>
              </w:rPr>
              <w:t>Det</w:t>
            </w:r>
            <w:r w:rsidRPr="0047330C">
              <w:rPr>
                <w:szCs w:val="22"/>
                <w:lang w:val="en-US"/>
              </w:rPr>
              <w:t>CodeTargetSubsidy</w:t>
            </w:r>
          </w:p>
        </w:tc>
        <w:tc>
          <w:tcPr>
            <w:tcW w:w="567" w:type="dxa"/>
          </w:tcPr>
          <w:p w14:paraId="3C77AF11" w14:textId="77777777" w:rsidR="004A3A78" w:rsidRPr="0047330C" w:rsidRDefault="004A3A78" w:rsidP="00D22AE4">
            <w:pPr>
              <w:pStyle w:val="GOSTTablenorm"/>
              <w:rPr>
                <w:szCs w:val="22"/>
              </w:rPr>
            </w:pPr>
            <w:r w:rsidRPr="0047330C">
              <w:rPr>
                <w:szCs w:val="22"/>
              </w:rPr>
              <w:t>П</w:t>
            </w:r>
          </w:p>
        </w:tc>
        <w:tc>
          <w:tcPr>
            <w:tcW w:w="1134" w:type="dxa"/>
          </w:tcPr>
          <w:p w14:paraId="5683FE43" w14:textId="77777777" w:rsidR="004A3A78" w:rsidRPr="0047330C" w:rsidRDefault="004A3A78" w:rsidP="00D22AE4">
            <w:pPr>
              <w:pStyle w:val="GOSTTablenorm"/>
              <w:rPr>
                <w:szCs w:val="22"/>
                <w:lang w:val="en-US"/>
              </w:rPr>
            </w:pPr>
            <w:r w:rsidRPr="0047330C">
              <w:rPr>
                <w:szCs w:val="22"/>
                <w:lang w:val="en-US"/>
              </w:rPr>
              <w:t>T(1-</w:t>
            </w:r>
            <w:r w:rsidRPr="0047330C">
              <w:rPr>
                <w:szCs w:val="22"/>
              </w:rPr>
              <w:t>20</w:t>
            </w:r>
            <w:r w:rsidRPr="0047330C">
              <w:rPr>
                <w:szCs w:val="22"/>
                <w:lang w:val="en-US"/>
              </w:rPr>
              <w:t>)</w:t>
            </w:r>
          </w:p>
        </w:tc>
        <w:tc>
          <w:tcPr>
            <w:tcW w:w="567" w:type="dxa"/>
          </w:tcPr>
          <w:p w14:paraId="20BE228A" w14:textId="77777777" w:rsidR="004A3A78" w:rsidRPr="0047330C" w:rsidRDefault="004A3A78" w:rsidP="00D22AE4">
            <w:pPr>
              <w:pStyle w:val="GOSTTablenorm"/>
              <w:rPr>
                <w:szCs w:val="22"/>
              </w:rPr>
            </w:pPr>
            <w:r w:rsidRPr="0047330C">
              <w:rPr>
                <w:szCs w:val="22"/>
              </w:rPr>
              <w:t>Н</w:t>
            </w:r>
          </w:p>
        </w:tc>
        <w:tc>
          <w:tcPr>
            <w:tcW w:w="4025" w:type="dxa"/>
          </w:tcPr>
          <w:p w14:paraId="5E8B7024" w14:textId="32ACFD55" w:rsidR="00023F5E" w:rsidRPr="0047330C" w:rsidRDefault="004A3A78" w:rsidP="008F0F2B">
            <w:pPr>
              <w:pStyle w:val="GOSTTablenorm"/>
            </w:pPr>
            <w:r w:rsidRPr="0047330C">
              <w:t>Указывается детализированный код расходов.</w:t>
            </w:r>
            <w:r w:rsidR="008F0F2B" w:rsidRPr="0047330C">
              <w:t xml:space="preserve"> </w:t>
            </w:r>
            <w:r w:rsidRPr="0047330C">
              <w:t>Поле возможно к заполнению только при взаимодействии</w:t>
            </w:r>
            <w:r w:rsidR="00D4028D" w:rsidRPr="0047330C">
              <w:t xml:space="preserve"> ЮЛ НУБП и Компонента КС ПУР ЭБ</w:t>
            </w:r>
          </w:p>
        </w:tc>
      </w:tr>
      <w:tr w:rsidR="003A3D68" w:rsidRPr="0047330C" w14:paraId="1B86CB15" w14:textId="77777777" w:rsidTr="003A3D68">
        <w:trPr>
          <w:cnfStyle w:val="000000010000" w:firstRow="0" w:lastRow="0" w:firstColumn="0" w:lastColumn="0" w:oddVBand="0" w:evenVBand="0" w:oddHBand="0" w:evenHBand="1" w:firstRowFirstColumn="0" w:firstRowLastColumn="0" w:lastRowFirstColumn="0" w:lastRowLastColumn="0"/>
        </w:trPr>
        <w:tc>
          <w:tcPr>
            <w:tcW w:w="1702" w:type="dxa"/>
          </w:tcPr>
          <w:p w14:paraId="6737709D" w14:textId="77777777" w:rsidR="004A3A78" w:rsidRPr="0047330C" w:rsidRDefault="004A3A78" w:rsidP="00D22AE4">
            <w:pPr>
              <w:pStyle w:val="GOSTTablenorm"/>
              <w:rPr>
                <w:szCs w:val="22"/>
              </w:rPr>
            </w:pPr>
            <w:r w:rsidRPr="0047330C">
              <w:rPr>
                <w:szCs w:val="22"/>
              </w:rPr>
              <w:t>УКО (КМИ)</w:t>
            </w:r>
          </w:p>
        </w:tc>
        <w:tc>
          <w:tcPr>
            <w:tcW w:w="1701" w:type="dxa"/>
          </w:tcPr>
          <w:p w14:paraId="54E82122" w14:textId="77777777" w:rsidR="004A3A78" w:rsidRPr="0047330C" w:rsidRDefault="004A3A78" w:rsidP="00D22AE4">
            <w:pPr>
              <w:pStyle w:val="GOSTTablenorm"/>
              <w:rPr>
                <w:szCs w:val="22"/>
                <w:lang w:val="en-US"/>
              </w:rPr>
            </w:pPr>
            <w:r w:rsidRPr="0047330C">
              <w:rPr>
                <w:szCs w:val="22"/>
                <w:lang w:val="en-US"/>
              </w:rPr>
              <w:t>FAIP</w:t>
            </w:r>
          </w:p>
        </w:tc>
        <w:tc>
          <w:tcPr>
            <w:tcW w:w="567" w:type="dxa"/>
          </w:tcPr>
          <w:p w14:paraId="684BF6FB" w14:textId="77777777" w:rsidR="004A3A78" w:rsidRPr="0047330C" w:rsidRDefault="004A3A78" w:rsidP="00D22AE4">
            <w:pPr>
              <w:pStyle w:val="GOSTTablenorm"/>
              <w:rPr>
                <w:szCs w:val="22"/>
              </w:rPr>
            </w:pPr>
            <w:r w:rsidRPr="0047330C">
              <w:rPr>
                <w:szCs w:val="22"/>
              </w:rPr>
              <w:t>П</w:t>
            </w:r>
          </w:p>
        </w:tc>
        <w:tc>
          <w:tcPr>
            <w:tcW w:w="1134" w:type="dxa"/>
          </w:tcPr>
          <w:p w14:paraId="454EEF06" w14:textId="77777777" w:rsidR="004A3A78" w:rsidRPr="0047330C" w:rsidRDefault="004A3A78" w:rsidP="00D22AE4">
            <w:pPr>
              <w:pStyle w:val="GOSTTablenorm"/>
              <w:rPr>
                <w:szCs w:val="22"/>
                <w:lang w:val="en-US"/>
              </w:rPr>
            </w:pPr>
            <w:r w:rsidRPr="0047330C">
              <w:rPr>
                <w:szCs w:val="22"/>
                <w:lang w:val="en-US"/>
              </w:rPr>
              <w:t>T(</w:t>
            </w:r>
            <w:r w:rsidRPr="0047330C">
              <w:rPr>
                <w:szCs w:val="22"/>
              </w:rPr>
              <w:t>1-</w:t>
            </w:r>
            <w:r w:rsidRPr="0047330C">
              <w:rPr>
                <w:szCs w:val="22"/>
                <w:lang w:val="en-US"/>
              </w:rPr>
              <w:t>24)</w:t>
            </w:r>
          </w:p>
        </w:tc>
        <w:tc>
          <w:tcPr>
            <w:tcW w:w="567" w:type="dxa"/>
          </w:tcPr>
          <w:p w14:paraId="00348BFB" w14:textId="77777777" w:rsidR="004A3A78" w:rsidRPr="0047330C" w:rsidRDefault="004A3A78" w:rsidP="00D22AE4">
            <w:pPr>
              <w:pStyle w:val="GOSTTablenorm"/>
              <w:rPr>
                <w:szCs w:val="22"/>
                <w:lang w:val="en-US"/>
              </w:rPr>
            </w:pPr>
            <w:r w:rsidRPr="0047330C">
              <w:rPr>
                <w:szCs w:val="22"/>
              </w:rPr>
              <w:t>Н</w:t>
            </w:r>
          </w:p>
        </w:tc>
        <w:tc>
          <w:tcPr>
            <w:tcW w:w="4025" w:type="dxa"/>
          </w:tcPr>
          <w:p w14:paraId="7AEAC4A4" w14:textId="01623DE5" w:rsidR="004A3A78" w:rsidRPr="0047330C" w:rsidRDefault="004A3A78" w:rsidP="00D22AE4">
            <w:pPr>
              <w:ind w:firstLine="0"/>
              <w:rPr>
                <w:sz w:val="22"/>
                <w:szCs w:val="22"/>
              </w:rPr>
            </w:pPr>
            <w:r w:rsidRPr="0047330C">
              <w:rPr>
                <w:sz w:val="22"/>
                <w:szCs w:val="22"/>
              </w:rPr>
              <w:t xml:space="preserve">Указывается уточненный уникальный код объекта капитального вложения (код </w:t>
            </w:r>
            <w:r w:rsidR="009F662E" w:rsidRPr="0047330C">
              <w:rPr>
                <w:sz w:val="22"/>
                <w:szCs w:val="22"/>
              </w:rPr>
              <w:t>мероприятия по инфор</w:t>
            </w:r>
            <w:r w:rsidR="00D4028D" w:rsidRPr="0047330C">
              <w:rPr>
                <w:sz w:val="22"/>
                <w:szCs w:val="22"/>
              </w:rPr>
              <w:t>матизации)</w:t>
            </w:r>
          </w:p>
        </w:tc>
      </w:tr>
      <w:tr w:rsidR="003A3D68" w:rsidRPr="0047330C" w14:paraId="50FBDF3D" w14:textId="77777777" w:rsidTr="003A3D68">
        <w:trPr>
          <w:cnfStyle w:val="000000100000" w:firstRow="0" w:lastRow="0" w:firstColumn="0" w:lastColumn="0" w:oddVBand="0" w:evenVBand="0" w:oddHBand="1" w:evenHBand="0" w:firstRowFirstColumn="0" w:firstRowLastColumn="0" w:lastRowFirstColumn="0" w:lastRowLastColumn="0"/>
        </w:trPr>
        <w:tc>
          <w:tcPr>
            <w:tcW w:w="1702" w:type="dxa"/>
          </w:tcPr>
          <w:p w14:paraId="1D299E1A" w14:textId="77777777" w:rsidR="004A3A78" w:rsidRPr="0047330C" w:rsidRDefault="004A3A78" w:rsidP="00D22AE4">
            <w:pPr>
              <w:pStyle w:val="GOSTTablenorm"/>
              <w:rPr>
                <w:szCs w:val="22"/>
              </w:rPr>
            </w:pPr>
            <w:r w:rsidRPr="0047330C">
              <w:rPr>
                <w:szCs w:val="22"/>
              </w:rPr>
              <w:t>Номер КОО</w:t>
            </w:r>
          </w:p>
        </w:tc>
        <w:tc>
          <w:tcPr>
            <w:tcW w:w="1701" w:type="dxa"/>
          </w:tcPr>
          <w:p w14:paraId="60A30B22" w14:textId="77777777" w:rsidR="004A3A78" w:rsidRPr="0047330C" w:rsidRDefault="004A3A78" w:rsidP="00D22AE4">
            <w:pPr>
              <w:pStyle w:val="GOSTTablenorm"/>
              <w:rPr>
                <w:szCs w:val="22"/>
                <w:lang w:val="en-US"/>
              </w:rPr>
            </w:pPr>
            <w:r w:rsidRPr="0047330C">
              <w:rPr>
                <w:color w:val="000000"/>
                <w:szCs w:val="22"/>
              </w:rPr>
              <w:t>NumKOO</w:t>
            </w:r>
          </w:p>
        </w:tc>
        <w:tc>
          <w:tcPr>
            <w:tcW w:w="567" w:type="dxa"/>
          </w:tcPr>
          <w:p w14:paraId="69EF0053" w14:textId="77777777" w:rsidR="004A3A78" w:rsidRPr="0047330C" w:rsidRDefault="004A3A78" w:rsidP="00D22AE4">
            <w:pPr>
              <w:pStyle w:val="GOSTTablenorm"/>
              <w:rPr>
                <w:szCs w:val="22"/>
              </w:rPr>
            </w:pPr>
            <w:r w:rsidRPr="0047330C">
              <w:rPr>
                <w:szCs w:val="22"/>
              </w:rPr>
              <w:t>П</w:t>
            </w:r>
          </w:p>
        </w:tc>
        <w:tc>
          <w:tcPr>
            <w:tcW w:w="1134" w:type="dxa"/>
          </w:tcPr>
          <w:p w14:paraId="10EC5C5A" w14:textId="77777777" w:rsidR="004A3A78" w:rsidRPr="0047330C" w:rsidRDefault="004A3A78" w:rsidP="00D22AE4">
            <w:pPr>
              <w:pStyle w:val="GOSTTablenorm"/>
              <w:rPr>
                <w:szCs w:val="22"/>
                <w:lang w:val="en-US"/>
              </w:rPr>
            </w:pPr>
            <w:r w:rsidRPr="0047330C">
              <w:rPr>
                <w:szCs w:val="22"/>
              </w:rPr>
              <w:t>Т(1-50)</w:t>
            </w:r>
          </w:p>
        </w:tc>
        <w:tc>
          <w:tcPr>
            <w:tcW w:w="567" w:type="dxa"/>
          </w:tcPr>
          <w:p w14:paraId="569FA742" w14:textId="77777777" w:rsidR="004A3A78" w:rsidRPr="0047330C" w:rsidRDefault="004A3A78" w:rsidP="00D22AE4">
            <w:pPr>
              <w:pStyle w:val="GOSTTablenorm"/>
              <w:rPr>
                <w:szCs w:val="22"/>
              </w:rPr>
            </w:pPr>
            <w:r w:rsidRPr="0047330C">
              <w:rPr>
                <w:szCs w:val="22"/>
              </w:rPr>
              <w:t>Н</w:t>
            </w:r>
          </w:p>
        </w:tc>
        <w:tc>
          <w:tcPr>
            <w:tcW w:w="4025" w:type="dxa"/>
          </w:tcPr>
          <w:p w14:paraId="226E2CF2" w14:textId="35742E22" w:rsidR="009A6D56" w:rsidRPr="0047330C" w:rsidRDefault="004A3A78" w:rsidP="008F0F2B">
            <w:pPr>
              <w:ind w:firstLine="0"/>
              <w:rPr>
                <w:sz w:val="22"/>
                <w:szCs w:val="22"/>
              </w:rPr>
            </w:pPr>
            <w:r w:rsidRPr="0047330C">
              <w:rPr>
                <w:sz w:val="22"/>
                <w:szCs w:val="22"/>
              </w:rPr>
              <w:t>Указ</w:t>
            </w:r>
            <w:r w:rsidR="00FE03EC" w:rsidRPr="0047330C">
              <w:rPr>
                <w:sz w:val="22"/>
                <w:szCs w:val="22"/>
              </w:rPr>
              <w:t>ы</w:t>
            </w:r>
            <w:r w:rsidRPr="0047330C">
              <w:rPr>
                <w:sz w:val="22"/>
                <w:szCs w:val="22"/>
              </w:rPr>
              <w:t xml:space="preserve">вается номер КОО. </w:t>
            </w:r>
          </w:p>
          <w:p w14:paraId="45E08284" w14:textId="348B4D55" w:rsidR="002B1FFF" w:rsidRPr="0047330C" w:rsidRDefault="004A3A78" w:rsidP="008F0F2B">
            <w:pPr>
              <w:ind w:firstLine="0"/>
              <w:rPr>
                <w:sz w:val="22"/>
                <w:szCs w:val="22"/>
              </w:rPr>
            </w:pPr>
            <w:r w:rsidRPr="0047330C">
              <w:rPr>
                <w:sz w:val="22"/>
                <w:szCs w:val="22"/>
              </w:rPr>
              <w:t>Запол</w:t>
            </w:r>
            <w:r w:rsidR="00FE03EC" w:rsidRPr="0047330C">
              <w:rPr>
                <w:sz w:val="22"/>
                <w:szCs w:val="22"/>
              </w:rPr>
              <w:t>н</w:t>
            </w:r>
            <w:r w:rsidRPr="0047330C">
              <w:rPr>
                <w:sz w:val="22"/>
                <w:szCs w:val="22"/>
              </w:rPr>
              <w:t xml:space="preserve">яется только в случае, если в поле «Вид уточняемой операции» указано значение «4» – Восстановление кассового расхода, и если реквизит «Номер КОО» таблицы блока </w:t>
            </w:r>
            <w:r w:rsidRPr="0047330C">
              <w:rPr>
                <w:sz w:val="22"/>
                <w:szCs w:val="22"/>
              </w:rPr>
              <w:lastRenderedPageBreak/>
              <w:t>«Реквизиты уточняемого плат</w:t>
            </w:r>
            <w:r w:rsidR="00D4028D" w:rsidRPr="0047330C">
              <w:rPr>
                <w:sz w:val="22"/>
                <w:szCs w:val="22"/>
              </w:rPr>
              <w:t>ежного документа» не заполнено</w:t>
            </w:r>
          </w:p>
        </w:tc>
      </w:tr>
      <w:tr w:rsidR="003A3D68" w:rsidRPr="0047330C" w14:paraId="0B04566A" w14:textId="77777777" w:rsidTr="003A3D68">
        <w:trPr>
          <w:cnfStyle w:val="000000010000" w:firstRow="0" w:lastRow="0" w:firstColumn="0" w:lastColumn="0" w:oddVBand="0" w:evenVBand="0" w:oddHBand="0" w:evenHBand="1" w:firstRowFirstColumn="0" w:firstRowLastColumn="0" w:lastRowFirstColumn="0" w:lastRowLastColumn="0"/>
        </w:trPr>
        <w:tc>
          <w:tcPr>
            <w:tcW w:w="1702" w:type="dxa"/>
          </w:tcPr>
          <w:p w14:paraId="69B00677" w14:textId="11B07E9E" w:rsidR="004A3A78" w:rsidRPr="0047330C" w:rsidRDefault="004A3A78" w:rsidP="00D22AE4">
            <w:pPr>
              <w:pStyle w:val="GOSTTablenorm"/>
              <w:rPr>
                <w:szCs w:val="22"/>
              </w:rPr>
            </w:pPr>
            <w:r w:rsidRPr="0047330C">
              <w:rPr>
                <w:rFonts w:eastAsiaTheme="minorHAnsi"/>
                <w:color w:val="000000"/>
                <w:szCs w:val="22"/>
                <w:lang w:eastAsia="en-US"/>
              </w:rPr>
              <w:lastRenderedPageBreak/>
              <w:t>Аналитический код раздела</w:t>
            </w:r>
          </w:p>
        </w:tc>
        <w:tc>
          <w:tcPr>
            <w:tcW w:w="1701" w:type="dxa"/>
          </w:tcPr>
          <w:p w14:paraId="20F5053C" w14:textId="77777777" w:rsidR="004A3A78" w:rsidRPr="0047330C" w:rsidRDefault="004A3A78" w:rsidP="00D22AE4">
            <w:pPr>
              <w:pStyle w:val="GOSTTablenorm"/>
              <w:rPr>
                <w:szCs w:val="22"/>
                <w:lang w:val="en-US"/>
              </w:rPr>
            </w:pPr>
            <w:r w:rsidRPr="0047330C">
              <w:rPr>
                <w:szCs w:val="22"/>
                <w:lang w:val="en-US"/>
              </w:rPr>
              <w:t>KodRazdelL</w:t>
            </w:r>
          </w:p>
        </w:tc>
        <w:tc>
          <w:tcPr>
            <w:tcW w:w="567" w:type="dxa"/>
          </w:tcPr>
          <w:p w14:paraId="72D687E4" w14:textId="77777777" w:rsidR="004A3A78" w:rsidRPr="0047330C" w:rsidRDefault="004A3A78" w:rsidP="00D22AE4">
            <w:pPr>
              <w:pStyle w:val="GOSTTablenorm"/>
              <w:rPr>
                <w:szCs w:val="22"/>
              </w:rPr>
            </w:pPr>
            <w:r w:rsidRPr="0047330C">
              <w:rPr>
                <w:szCs w:val="22"/>
              </w:rPr>
              <w:t>П</w:t>
            </w:r>
          </w:p>
        </w:tc>
        <w:tc>
          <w:tcPr>
            <w:tcW w:w="1134" w:type="dxa"/>
          </w:tcPr>
          <w:p w14:paraId="2B281F67" w14:textId="7DA3D85E" w:rsidR="004A3A78" w:rsidRPr="0047330C" w:rsidRDefault="008F0F2B" w:rsidP="00D22AE4">
            <w:pPr>
              <w:pStyle w:val="GOSTTablenorm"/>
              <w:rPr>
                <w:szCs w:val="22"/>
              </w:rPr>
            </w:pPr>
            <w:r w:rsidRPr="0047330C">
              <w:rPr>
                <w:szCs w:val="22"/>
              </w:rPr>
              <w:t>Т(8)</w:t>
            </w:r>
          </w:p>
        </w:tc>
        <w:tc>
          <w:tcPr>
            <w:tcW w:w="567" w:type="dxa"/>
          </w:tcPr>
          <w:p w14:paraId="3D4989B6" w14:textId="77777777" w:rsidR="004A3A78" w:rsidRPr="0047330C" w:rsidRDefault="004A3A78" w:rsidP="00D22AE4">
            <w:pPr>
              <w:pStyle w:val="GOSTTablenorm"/>
              <w:rPr>
                <w:szCs w:val="22"/>
              </w:rPr>
            </w:pPr>
            <w:r w:rsidRPr="0047330C">
              <w:rPr>
                <w:szCs w:val="22"/>
              </w:rPr>
              <w:t>Н</w:t>
            </w:r>
          </w:p>
        </w:tc>
        <w:tc>
          <w:tcPr>
            <w:tcW w:w="4025" w:type="dxa"/>
          </w:tcPr>
          <w:p w14:paraId="4934D60C" w14:textId="4306AAC5" w:rsidR="00532216" w:rsidRPr="0047330C" w:rsidRDefault="004A3A78" w:rsidP="008F0F2B">
            <w:pPr>
              <w:ind w:firstLine="0"/>
              <w:rPr>
                <w:sz w:val="22"/>
                <w:szCs w:val="22"/>
              </w:rPr>
            </w:pPr>
            <w:r w:rsidRPr="0047330C">
              <w:rPr>
                <w:sz w:val="22"/>
                <w:szCs w:val="22"/>
              </w:rPr>
              <w:t xml:space="preserve">Указывается уточненный аналитический код раздела </w:t>
            </w:r>
            <w:r w:rsidR="00173B0C" w:rsidRPr="0047330C">
              <w:rPr>
                <w:sz w:val="22"/>
                <w:szCs w:val="22"/>
              </w:rPr>
              <w:t>–</w:t>
            </w:r>
            <w:r w:rsidRPr="0047330C">
              <w:rPr>
                <w:sz w:val="22"/>
                <w:szCs w:val="22"/>
              </w:rPr>
              <w:t xml:space="preserve"> открыт</w:t>
            </w:r>
            <w:r w:rsidR="00FE03EC" w:rsidRPr="0047330C">
              <w:rPr>
                <w:sz w:val="22"/>
                <w:szCs w:val="22"/>
              </w:rPr>
              <w:t>ы</w:t>
            </w:r>
            <w:r w:rsidRPr="0047330C">
              <w:rPr>
                <w:sz w:val="22"/>
                <w:szCs w:val="22"/>
              </w:rPr>
              <w:t>й идентификатору (ИГК) соответствующег</w:t>
            </w:r>
            <w:r w:rsidR="00D4028D" w:rsidRPr="0047330C">
              <w:rPr>
                <w:sz w:val="22"/>
                <w:szCs w:val="22"/>
              </w:rPr>
              <w:t>о контракта/договора/соглашения</w:t>
            </w:r>
          </w:p>
        </w:tc>
      </w:tr>
      <w:tr w:rsidR="003A3D68" w:rsidRPr="0047330C" w14:paraId="6D73D8BC" w14:textId="77777777" w:rsidTr="003A3D68">
        <w:trPr>
          <w:cnfStyle w:val="000000100000" w:firstRow="0" w:lastRow="0" w:firstColumn="0" w:lastColumn="0" w:oddVBand="0" w:evenVBand="0" w:oddHBand="1" w:evenHBand="0" w:firstRowFirstColumn="0" w:firstRowLastColumn="0" w:lastRowFirstColumn="0" w:lastRowLastColumn="0"/>
        </w:trPr>
        <w:tc>
          <w:tcPr>
            <w:tcW w:w="1702" w:type="dxa"/>
          </w:tcPr>
          <w:p w14:paraId="4073E1FF" w14:textId="77777777" w:rsidR="004A3A78" w:rsidRPr="0047330C" w:rsidRDefault="004A3A78" w:rsidP="00D22AE4">
            <w:pPr>
              <w:pStyle w:val="GOSTTablenorm"/>
              <w:rPr>
                <w:szCs w:val="22"/>
              </w:rPr>
            </w:pPr>
            <w:r w:rsidRPr="0047330C">
              <w:rPr>
                <w:szCs w:val="22"/>
              </w:rPr>
              <w:t>Сумма</w:t>
            </w:r>
          </w:p>
        </w:tc>
        <w:tc>
          <w:tcPr>
            <w:tcW w:w="1701" w:type="dxa"/>
          </w:tcPr>
          <w:p w14:paraId="38B1C409" w14:textId="77777777" w:rsidR="004A3A78" w:rsidRPr="0047330C" w:rsidRDefault="004A3A78" w:rsidP="00D22AE4">
            <w:pPr>
              <w:pStyle w:val="GOSTTablenorm"/>
              <w:rPr>
                <w:szCs w:val="22"/>
                <w:lang w:val="en-US"/>
              </w:rPr>
            </w:pPr>
            <w:r w:rsidRPr="0047330C">
              <w:rPr>
                <w:szCs w:val="22"/>
                <w:lang w:val="en-US"/>
              </w:rPr>
              <w:t>SUMMA</w:t>
            </w:r>
          </w:p>
        </w:tc>
        <w:tc>
          <w:tcPr>
            <w:tcW w:w="567" w:type="dxa"/>
          </w:tcPr>
          <w:p w14:paraId="16BA634A" w14:textId="77777777" w:rsidR="004A3A78" w:rsidRPr="0047330C" w:rsidRDefault="004A3A78" w:rsidP="00D22AE4">
            <w:pPr>
              <w:pStyle w:val="GOSTTablenorm"/>
              <w:rPr>
                <w:szCs w:val="22"/>
              </w:rPr>
            </w:pPr>
            <w:r w:rsidRPr="0047330C">
              <w:rPr>
                <w:szCs w:val="22"/>
              </w:rPr>
              <w:t>П</w:t>
            </w:r>
          </w:p>
        </w:tc>
        <w:tc>
          <w:tcPr>
            <w:tcW w:w="1134" w:type="dxa"/>
          </w:tcPr>
          <w:p w14:paraId="077FD571" w14:textId="77777777" w:rsidR="004A3A78" w:rsidRPr="0047330C" w:rsidRDefault="004A3A78" w:rsidP="00D22AE4">
            <w:pPr>
              <w:pStyle w:val="GOSTTablenorm"/>
              <w:rPr>
                <w:szCs w:val="22"/>
              </w:rPr>
            </w:pPr>
            <w:r w:rsidRPr="0047330C">
              <w:rPr>
                <w:szCs w:val="22"/>
                <w:lang w:val="en-US"/>
              </w:rPr>
              <w:t>N(20.2)</w:t>
            </w:r>
          </w:p>
        </w:tc>
        <w:tc>
          <w:tcPr>
            <w:tcW w:w="567" w:type="dxa"/>
          </w:tcPr>
          <w:p w14:paraId="4E2C156F" w14:textId="77777777" w:rsidR="004A3A78" w:rsidRPr="0047330C" w:rsidRDefault="004A3A78" w:rsidP="00D22AE4">
            <w:pPr>
              <w:pStyle w:val="GOSTTablenorm"/>
              <w:rPr>
                <w:szCs w:val="22"/>
              </w:rPr>
            </w:pPr>
            <w:r w:rsidRPr="0047330C">
              <w:rPr>
                <w:szCs w:val="22"/>
              </w:rPr>
              <w:t>Н</w:t>
            </w:r>
          </w:p>
        </w:tc>
        <w:tc>
          <w:tcPr>
            <w:tcW w:w="4025" w:type="dxa"/>
          </w:tcPr>
          <w:p w14:paraId="0C3F24CF" w14:textId="167DFAD0" w:rsidR="004A3A78" w:rsidRPr="0047330C" w:rsidRDefault="004A3A78" w:rsidP="00D22AE4">
            <w:pPr>
              <w:ind w:firstLine="0"/>
              <w:rPr>
                <w:sz w:val="22"/>
                <w:szCs w:val="22"/>
              </w:rPr>
            </w:pPr>
            <w:r w:rsidRPr="0047330C">
              <w:rPr>
                <w:sz w:val="22"/>
                <w:szCs w:val="22"/>
              </w:rPr>
              <w:t>Указывается уточненная с</w:t>
            </w:r>
            <w:r w:rsidR="00D4028D" w:rsidRPr="0047330C">
              <w:rPr>
                <w:sz w:val="22"/>
                <w:szCs w:val="22"/>
              </w:rPr>
              <w:t>умма</w:t>
            </w:r>
          </w:p>
        </w:tc>
      </w:tr>
      <w:tr w:rsidR="003A3D68" w:rsidRPr="0047330C" w14:paraId="195B5E20" w14:textId="77777777" w:rsidTr="003A3D68">
        <w:trPr>
          <w:cnfStyle w:val="000000010000" w:firstRow="0" w:lastRow="0" w:firstColumn="0" w:lastColumn="0" w:oddVBand="0" w:evenVBand="0" w:oddHBand="0" w:evenHBand="1" w:firstRowFirstColumn="0" w:firstRowLastColumn="0" w:lastRowFirstColumn="0" w:lastRowLastColumn="0"/>
        </w:trPr>
        <w:tc>
          <w:tcPr>
            <w:tcW w:w="1702" w:type="dxa"/>
          </w:tcPr>
          <w:p w14:paraId="104EA5B4" w14:textId="77777777" w:rsidR="004A3A78" w:rsidRPr="0047330C" w:rsidRDefault="004A3A78" w:rsidP="00D22AE4">
            <w:pPr>
              <w:pStyle w:val="GOSTTablenorm"/>
              <w:rPr>
                <w:szCs w:val="22"/>
              </w:rPr>
            </w:pPr>
            <w:r w:rsidRPr="0047330C">
              <w:rPr>
                <w:szCs w:val="22"/>
              </w:rPr>
              <w:t>Назначение платежа</w:t>
            </w:r>
          </w:p>
        </w:tc>
        <w:tc>
          <w:tcPr>
            <w:tcW w:w="1701" w:type="dxa"/>
          </w:tcPr>
          <w:p w14:paraId="3437922E" w14:textId="77777777" w:rsidR="004A3A78" w:rsidRPr="0047330C" w:rsidRDefault="004A3A78" w:rsidP="00D22AE4">
            <w:pPr>
              <w:pStyle w:val="GOSTTablenorm"/>
              <w:rPr>
                <w:szCs w:val="22"/>
                <w:lang w:val="en-US"/>
              </w:rPr>
            </w:pPr>
            <w:r w:rsidRPr="0047330C">
              <w:rPr>
                <w:szCs w:val="22"/>
                <w:lang w:val="en-US"/>
              </w:rPr>
              <w:t>PurposePayment</w:t>
            </w:r>
          </w:p>
        </w:tc>
        <w:tc>
          <w:tcPr>
            <w:tcW w:w="567" w:type="dxa"/>
          </w:tcPr>
          <w:p w14:paraId="52EFB37F" w14:textId="77777777" w:rsidR="004A3A78" w:rsidRPr="0047330C" w:rsidRDefault="004A3A78" w:rsidP="00D22AE4">
            <w:pPr>
              <w:pStyle w:val="GOSTTablenorm"/>
              <w:rPr>
                <w:szCs w:val="22"/>
              </w:rPr>
            </w:pPr>
            <w:r w:rsidRPr="0047330C">
              <w:rPr>
                <w:szCs w:val="22"/>
              </w:rPr>
              <w:t>П</w:t>
            </w:r>
          </w:p>
        </w:tc>
        <w:tc>
          <w:tcPr>
            <w:tcW w:w="1134" w:type="dxa"/>
          </w:tcPr>
          <w:p w14:paraId="50C5DF3C" w14:textId="77777777" w:rsidR="004A3A78" w:rsidRPr="0047330C" w:rsidRDefault="004A3A78" w:rsidP="00D22AE4">
            <w:pPr>
              <w:pStyle w:val="GOSTTablenorm"/>
              <w:rPr>
                <w:szCs w:val="22"/>
                <w:lang w:val="en-US"/>
              </w:rPr>
            </w:pPr>
            <w:r w:rsidRPr="0047330C">
              <w:rPr>
                <w:szCs w:val="22"/>
                <w:lang w:val="en-US"/>
              </w:rPr>
              <w:t>T(1-210)</w:t>
            </w:r>
          </w:p>
        </w:tc>
        <w:tc>
          <w:tcPr>
            <w:tcW w:w="567" w:type="dxa"/>
          </w:tcPr>
          <w:p w14:paraId="5211E14E" w14:textId="77777777" w:rsidR="004A3A78" w:rsidRPr="0047330C" w:rsidRDefault="004A3A78" w:rsidP="00D22AE4">
            <w:pPr>
              <w:pStyle w:val="GOSTTablenorm"/>
              <w:rPr>
                <w:szCs w:val="22"/>
              </w:rPr>
            </w:pPr>
            <w:r w:rsidRPr="0047330C">
              <w:rPr>
                <w:szCs w:val="22"/>
              </w:rPr>
              <w:t>Н</w:t>
            </w:r>
          </w:p>
        </w:tc>
        <w:tc>
          <w:tcPr>
            <w:tcW w:w="4025" w:type="dxa"/>
          </w:tcPr>
          <w:p w14:paraId="12FD4561" w14:textId="2D1DC39C" w:rsidR="004A3A78" w:rsidRPr="0047330C" w:rsidRDefault="004A3A78" w:rsidP="00D22AE4">
            <w:pPr>
              <w:ind w:firstLine="0"/>
              <w:rPr>
                <w:sz w:val="22"/>
                <w:szCs w:val="22"/>
              </w:rPr>
            </w:pPr>
            <w:r w:rsidRPr="0047330C">
              <w:rPr>
                <w:sz w:val="22"/>
                <w:szCs w:val="22"/>
              </w:rPr>
              <w:t>Указываетс</w:t>
            </w:r>
            <w:r w:rsidR="00D4028D" w:rsidRPr="0047330C">
              <w:rPr>
                <w:sz w:val="22"/>
                <w:szCs w:val="22"/>
              </w:rPr>
              <w:t>я уточненное назначение платежа</w:t>
            </w:r>
          </w:p>
        </w:tc>
      </w:tr>
      <w:tr w:rsidR="003A3D68" w:rsidRPr="0047330C" w14:paraId="5D670C21" w14:textId="77777777" w:rsidTr="003A3D68">
        <w:trPr>
          <w:cnfStyle w:val="000000100000" w:firstRow="0" w:lastRow="0" w:firstColumn="0" w:lastColumn="0" w:oddVBand="0" w:evenVBand="0" w:oddHBand="1" w:evenHBand="0" w:firstRowFirstColumn="0" w:firstRowLastColumn="0" w:lastRowFirstColumn="0" w:lastRowLastColumn="0"/>
        </w:trPr>
        <w:tc>
          <w:tcPr>
            <w:tcW w:w="1702" w:type="dxa"/>
          </w:tcPr>
          <w:p w14:paraId="6136BAD4" w14:textId="77777777" w:rsidR="004A3A78" w:rsidRPr="0047330C" w:rsidRDefault="004A3A78" w:rsidP="00D22AE4">
            <w:pPr>
              <w:pStyle w:val="GOSTTablenorm"/>
              <w:rPr>
                <w:szCs w:val="22"/>
              </w:rPr>
            </w:pPr>
            <w:r w:rsidRPr="0047330C">
              <w:rPr>
                <w:color w:val="000000"/>
                <w:szCs w:val="22"/>
              </w:rPr>
              <w:t>КБК уточненный</w:t>
            </w:r>
          </w:p>
        </w:tc>
        <w:tc>
          <w:tcPr>
            <w:tcW w:w="1701" w:type="dxa"/>
          </w:tcPr>
          <w:p w14:paraId="0BAA429E" w14:textId="77777777" w:rsidR="004A3A78" w:rsidRPr="0047330C" w:rsidRDefault="004A3A78" w:rsidP="00D22AE4">
            <w:pPr>
              <w:pStyle w:val="GOSTTablenorm"/>
              <w:rPr>
                <w:szCs w:val="22"/>
                <w:lang w:val="en-US"/>
              </w:rPr>
            </w:pPr>
            <w:r w:rsidRPr="0047330C">
              <w:rPr>
                <w:szCs w:val="22"/>
                <w:lang w:val="en-US"/>
              </w:rPr>
              <w:t>KBK</w:t>
            </w:r>
          </w:p>
        </w:tc>
        <w:tc>
          <w:tcPr>
            <w:tcW w:w="567" w:type="dxa"/>
          </w:tcPr>
          <w:p w14:paraId="1DCA5495" w14:textId="77777777" w:rsidR="004A3A78" w:rsidRPr="0047330C" w:rsidRDefault="004A3A78" w:rsidP="00D22AE4">
            <w:pPr>
              <w:pStyle w:val="GOSTTablenorm"/>
              <w:rPr>
                <w:szCs w:val="22"/>
              </w:rPr>
            </w:pPr>
            <w:r w:rsidRPr="0047330C">
              <w:rPr>
                <w:szCs w:val="22"/>
              </w:rPr>
              <w:t>П</w:t>
            </w:r>
          </w:p>
        </w:tc>
        <w:tc>
          <w:tcPr>
            <w:tcW w:w="1134" w:type="dxa"/>
          </w:tcPr>
          <w:p w14:paraId="761B9FE8" w14:textId="77777777" w:rsidR="004A3A78" w:rsidRPr="0047330C" w:rsidRDefault="004A3A78" w:rsidP="00D22AE4">
            <w:pPr>
              <w:pStyle w:val="GOSTTablenorm"/>
              <w:rPr>
                <w:szCs w:val="22"/>
                <w:lang w:val="en-US"/>
              </w:rPr>
            </w:pPr>
            <w:r w:rsidRPr="0047330C">
              <w:rPr>
                <w:color w:val="000000"/>
                <w:szCs w:val="22"/>
              </w:rPr>
              <w:t>Т(1-20)</w:t>
            </w:r>
          </w:p>
        </w:tc>
        <w:tc>
          <w:tcPr>
            <w:tcW w:w="567" w:type="dxa"/>
          </w:tcPr>
          <w:p w14:paraId="1CD287F0" w14:textId="77777777" w:rsidR="004A3A78" w:rsidRPr="0047330C" w:rsidRDefault="004A3A78" w:rsidP="00D22AE4">
            <w:pPr>
              <w:pStyle w:val="GOSTTablenorm"/>
              <w:rPr>
                <w:szCs w:val="22"/>
              </w:rPr>
            </w:pPr>
            <w:r w:rsidRPr="0047330C">
              <w:rPr>
                <w:szCs w:val="22"/>
              </w:rPr>
              <w:t>Н</w:t>
            </w:r>
          </w:p>
        </w:tc>
        <w:tc>
          <w:tcPr>
            <w:tcW w:w="4025" w:type="dxa"/>
          </w:tcPr>
          <w:p w14:paraId="53B5B104" w14:textId="77777777" w:rsidR="004A3A78" w:rsidRPr="0047330C" w:rsidRDefault="004A3A78" w:rsidP="00D22AE4">
            <w:pPr>
              <w:ind w:firstLine="0"/>
              <w:rPr>
                <w:sz w:val="22"/>
                <w:szCs w:val="22"/>
              </w:rPr>
            </w:pPr>
            <w:r w:rsidRPr="0047330C">
              <w:rPr>
                <w:sz w:val="22"/>
                <w:szCs w:val="22"/>
              </w:rPr>
              <w:t>Указывается КБК</w:t>
            </w:r>
            <w:r w:rsidRPr="0047330C">
              <w:rPr>
                <w:color w:val="000000"/>
                <w:sz w:val="22"/>
                <w:szCs w:val="22"/>
              </w:rPr>
              <w:t xml:space="preserve"> уточненный</w:t>
            </w:r>
            <w:r w:rsidRPr="0047330C">
              <w:rPr>
                <w:sz w:val="22"/>
                <w:szCs w:val="22"/>
              </w:rPr>
              <w:t>.</w:t>
            </w:r>
          </w:p>
          <w:p w14:paraId="7C54D472" w14:textId="36BF885B" w:rsidR="004A3A78" w:rsidRPr="0047330C" w:rsidRDefault="004A3A78" w:rsidP="00D22AE4">
            <w:pPr>
              <w:ind w:firstLine="0"/>
              <w:rPr>
                <w:sz w:val="22"/>
                <w:szCs w:val="22"/>
              </w:rPr>
            </w:pPr>
            <w:r w:rsidRPr="0047330C">
              <w:rPr>
                <w:sz w:val="22"/>
                <w:szCs w:val="22"/>
              </w:rPr>
              <w:t>Поле возможно к заполнению только пр</w:t>
            </w:r>
            <w:r w:rsidR="003A3D68" w:rsidRPr="0047330C">
              <w:rPr>
                <w:sz w:val="22"/>
                <w:szCs w:val="22"/>
              </w:rPr>
              <w:t xml:space="preserve">и передаче данных от Клиента АУ, БУ в Компонент АУ, </w:t>
            </w:r>
            <w:r w:rsidR="00D4028D" w:rsidRPr="0047330C">
              <w:rPr>
                <w:sz w:val="22"/>
                <w:szCs w:val="22"/>
              </w:rPr>
              <w:t>БУ ПУР ЭБ</w:t>
            </w:r>
          </w:p>
        </w:tc>
      </w:tr>
      <w:tr w:rsidR="003A3D68" w:rsidRPr="0047330C" w14:paraId="28A88391" w14:textId="77777777" w:rsidTr="003A3D68">
        <w:trPr>
          <w:cnfStyle w:val="000000010000" w:firstRow="0" w:lastRow="0" w:firstColumn="0" w:lastColumn="0" w:oddVBand="0" w:evenVBand="0" w:oddHBand="0" w:evenHBand="1" w:firstRowFirstColumn="0" w:firstRowLastColumn="0" w:lastRowFirstColumn="0" w:lastRowLastColumn="0"/>
        </w:trPr>
        <w:tc>
          <w:tcPr>
            <w:tcW w:w="1702" w:type="dxa"/>
          </w:tcPr>
          <w:p w14:paraId="55492B6C" w14:textId="77777777" w:rsidR="004A3A78" w:rsidRPr="0047330C" w:rsidRDefault="004A3A78" w:rsidP="00D22AE4">
            <w:pPr>
              <w:pStyle w:val="GOSTTablenorm"/>
              <w:rPr>
                <w:szCs w:val="22"/>
              </w:rPr>
            </w:pPr>
            <w:r w:rsidRPr="0047330C">
              <w:rPr>
                <w:szCs w:val="22"/>
              </w:rPr>
              <w:t>ИГК уточненный</w:t>
            </w:r>
          </w:p>
        </w:tc>
        <w:tc>
          <w:tcPr>
            <w:tcW w:w="1701" w:type="dxa"/>
          </w:tcPr>
          <w:p w14:paraId="7313BB7A" w14:textId="77777777" w:rsidR="004A3A78" w:rsidRPr="0047330C" w:rsidRDefault="004A3A78" w:rsidP="00D22AE4">
            <w:pPr>
              <w:pStyle w:val="GOSTTablenorm"/>
              <w:rPr>
                <w:szCs w:val="22"/>
                <w:lang w:val="en-US"/>
              </w:rPr>
            </w:pPr>
            <w:r w:rsidRPr="0047330C">
              <w:rPr>
                <w:szCs w:val="22"/>
                <w:lang w:val="en-US"/>
              </w:rPr>
              <w:t>IGK</w:t>
            </w:r>
          </w:p>
        </w:tc>
        <w:tc>
          <w:tcPr>
            <w:tcW w:w="567" w:type="dxa"/>
          </w:tcPr>
          <w:p w14:paraId="570C3114" w14:textId="77777777" w:rsidR="004A3A78" w:rsidRPr="0047330C" w:rsidRDefault="004A3A78" w:rsidP="00D22AE4">
            <w:pPr>
              <w:pStyle w:val="GOSTTablenorm"/>
              <w:rPr>
                <w:szCs w:val="22"/>
              </w:rPr>
            </w:pPr>
            <w:r w:rsidRPr="0047330C">
              <w:rPr>
                <w:szCs w:val="22"/>
              </w:rPr>
              <w:t>П</w:t>
            </w:r>
          </w:p>
        </w:tc>
        <w:tc>
          <w:tcPr>
            <w:tcW w:w="1134" w:type="dxa"/>
          </w:tcPr>
          <w:p w14:paraId="09C3AC8D" w14:textId="77777777" w:rsidR="004A3A78" w:rsidRPr="0047330C" w:rsidRDefault="004A3A78" w:rsidP="00D22AE4">
            <w:pPr>
              <w:pStyle w:val="GOSTTablenorm"/>
              <w:rPr>
                <w:szCs w:val="22"/>
                <w:lang w:val="en-US"/>
              </w:rPr>
            </w:pPr>
            <w:r w:rsidRPr="0047330C">
              <w:rPr>
                <w:color w:val="000000"/>
                <w:szCs w:val="22"/>
              </w:rPr>
              <w:t>Т(1-50)</w:t>
            </w:r>
          </w:p>
        </w:tc>
        <w:tc>
          <w:tcPr>
            <w:tcW w:w="567" w:type="dxa"/>
          </w:tcPr>
          <w:p w14:paraId="32BF605C" w14:textId="77777777" w:rsidR="004A3A78" w:rsidRPr="0047330C" w:rsidRDefault="004A3A78" w:rsidP="00D22AE4">
            <w:pPr>
              <w:pStyle w:val="GOSTTablenorm"/>
              <w:rPr>
                <w:szCs w:val="22"/>
              </w:rPr>
            </w:pPr>
            <w:r w:rsidRPr="0047330C">
              <w:rPr>
                <w:szCs w:val="22"/>
              </w:rPr>
              <w:t>Н</w:t>
            </w:r>
          </w:p>
        </w:tc>
        <w:tc>
          <w:tcPr>
            <w:tcW w:w="4025" w:type="dxa"/>
          </w:tcPr>
          <w:p w14:paraId="72E079AB" w14:textId="6CDEC99F" w:rsidR="0009695A" w:rsidRPr="0047330C" w:rsidRDefault="004A3A78" w:rsidP="008F0F2B">
            <w:pPr>
              <w:ind w:firstLine="0"/>
              <w:rPr>
                <w:sz w:val="22"/>
                <w:szCs w:val="22"/>
              </w:rPr>
            </w:pPr>
            <w:r w:rsidRPr="0047330C">
              <w:rPr>
                <w:sz w:val="22"/>
                <w:szCs w:val="22"/>
              </w:rPr>
              <w:t xml:space="preserve">Указывается ИГК </w:t>
            </w:r>
            <w:r w:rsidRPr="0047330C">
              <w:rPr>
                <w:color w:val="000000"/>
                <w:sz w:val="22"/>
                <w:szCs w:val="22"/>
              </w:rPr>
              <w:t>уточненный</w:t>
            </w:r>
          </w:p>
        </w:tc>
      </w:tr>
      <w:tr w:rsidR="003A3D68" w:rsidRPr="0047330C" w14:paraId="22FF73C0" w14:textId="77777777" w:rsidTr="003A3D68">
        <w:trPr>
          <w:cnfStyle w:val="000000100000" w:firstRow="0" w:lastRow="0" w:firstColumn="0" w:lastColumn="0" w:oddVBand="0" w:evenVBand="0" w:oddHBand="1" w:evenHBand="0" w:firstRowFirstColumn="0" w:firstRowLastColumn="0" w:lastRowFirstColumn="0" w:lastRowLastColumn="0"/>
        </w:trPr>
        <w:tc>
          <w:tcPr>
            <w:tcW w:w="1702" w:type="dxa"/>
          </w:tcPr>
          <w:p w14:paraId="63CC219F" w14:textId="77777777" w:rsidR="004A3A78" w:rsidRPr="0047330C" w:rsidRDefault="004A3A78" w:rsidP="00D22AE4">
            <w:pPr>
              <w:pStyle w:val="GOSTTablenorm"/>
              <w:rPr>
                <w:szCs w:val="22"/>
              </w:rPr>
            </w:pPr>
            <w:r w:rsidRPr="0047330C">
              <w:rPr>
                <w:szCs w:val="22"/>
              </w:rPr>
              <w:t>Примечание</w:t>
            </w:r>
          </w:p>
        </w:tc>
        <w:tc>
          <w:tcPr>
            <w:tcW w:w="1701" w:type="dxa"/>
          </w:tcPr>
          <w:p w14:paraId="2932C9B3" w14:textId="77777777" w:rsidR="004A3A78" w:rsidRPr="0047330C" w:rsidRDefault="004A3A78" w:rsidP="00D22AE4">
            <w:pPr>
              <w:pStyle w:val="GOSTTablenorm"/>
              <w:rPr>
                <w:szCs w:val="22"/>
                <w:lang w:val="en-US"/>
              </w:rPr>
            </w:pPr>
            <w:r w:rsidRPr="0047330C">
              <w:rPr>
                <w:szCs w:val="22"/>
                <w:lang w:val="en-US"/>
              </w:rPr>
              <w:t>Note</w:t>
            </w:r>
          </w:p>
        </w:tc>
        <w:tc>
          <w:tcPr>
            <w:tcW w:w="567" w:type="dxa"/>
          </w:tcPr>
          <w:p w14:paraId="1C7091F3" w14:textId="77777777" w:rsidR="004A3A78" w:rsidRPr="0047330C" w:rsidRDefault="004A3A78" w:rsidP="00D22AE4">
            <w:pPr>
              <w:pStyle w:val="GOSTTablenorm"/>
              <w:rPr>
                <w:szCs w:val="22"/>
              </w:rPr>
            </w:pPr>
            <w:r w:rsidRPr="0047330C">
              <w:rPr>
                <w:szCs w:val="22"/>
              </w:rPr>
              <w:t>П</w:t>
            </w:r>
          </w:p>
        </w:tc>
        <w:tc>
          <w:tcPr>
            <w:tcW w:w="1134" w:type="dxa"/>
          </w:tcPr>
          <w:p w14:paraId="259BDA6A" w14:textId="77777777" w:rsidR="004A3A78" w:rsidRPr="0047330C" w:rsidRDefault="004A3A78" w:rsidP="00D22AE4">
            <w:pPr>
              <w:pStyle w:val="GOSTTablenorm"/>
              <w:rPr>
                <w:szCs w:val="22"/>
                <w:lang w:val="en-US"/>
              </w:rPr>
            </w:pPr>
            <w:r w:rsidRPr="0047330C">
              <w:rPr>
                <w:szCs w:val="22"/>
                <w:lang w:val="en-US"/>
              </w:rPr>
              <w:t>T(1-254)</w:t>
            </w:r>
          </w:p>
        </w:tc>
        <w:tc>
          <w:tcPr>
            <w:tcW w:w="567" w:type="dxa"/>
          </w:tcPr>
          <w:p w14:paraId="6716E4C1" w14:textId="77777777" w:rsidR="004A3A78" w:rsidRPr="0047330C" w:rsidRDefault="004A3A78" w:rsidP="00D22AE4">
            <w:pPr>
              <w:pStyle w:val="GOSTTablenorm"/>
              <w:rPr>
                <w:szCs w:val="22"/>
              </w:rPr>
            </w:pPr>
            <w:r w:rsidRPr="0047330C">
              <w:rPr>
                <w:szCs w:val="22"/>
              </w:rPr>
              <w:t>Н</w:t>
            </w:r>
          </w:p>
        </w:tc>
        <w:tc>
          <w:tcPr>
            <w:tcW w:w="4025" w:type="dxa"/>
          </w:tcPr>
          <w:p w14:paraId="7452AE8E" w14:textId="594F8368" w:rsidR="004A3A78" w:rsidRPr="0047330C" w:rsidRDefault="00D4028D" w:rsidP="00D22AE4">
            <w:pPr>
              <w:ind w:firstLine="0"/>
              <w:rPr>
                <w:sz w:val="22"/>
                <w:szCs w:val="22"/>
              </w:rPr>
            </w:pPr>
            <w:r w:rsidRPr="0047330C">
              <w:rPr>
                <w:sz w:val="22"/>
                <w:szCs w:val="22"/>
              </w:rPr>
              <w:t>Указывается примечание</w:t>
            </w:r>
          </w:p>
        </w:tc>
      </w:tr>
    </w:tbl>
    <w:p w14:paraId="3D085176" w14:textId="1945E105" w:rsidR="004A3A78" w:rsidRPr="0047330C" w:rsidRDefault="004A3A78" w:rsidP="004A3A78">
      <w:pPr>
        <w:pStyle w:val="32"/>
      </w:pPr>
      <w:bookmarkStart w:id="867" w:name="_Toc81393544"/>
      <w:bookmarkStart w:id="868" w:name="_Toc228281447"/>
      <w:r w:rsidRPr="0047330C">
        <w:t xml:space="preserve">Описание </w:t>
      </w:r>
      <w:r w:rsidRPr="0047330C">
        <w:rPr>
          <w:rFonts w:cs="Times New Roman"/>
        </w:rPr>
        <w:t>комплексного типа «</w:t>
      </w:r>
      <w:r w:rsidRPr="0047330C">
        <w:rPr>
          <w:lang w:val="en-US"/>
        </w:rPr>
        <w:t>tOperationTypeComplex</w:t>
      </w:r>
      <w:r w:rsidRPr="0047330C">
        <w:rPr>
          <w:rFonts w:cs="Times New Roman"/>
        </w:rPr>
        <w:t>»</w:t>
      </w:r>
      <w:bookmarkEnd w:id="867"/>
      <w:bookmarkEnd w:id="868"/>
    </w:p>
    <w:p w14:paraId="0329E500" w14:textId="2DE1567C" w:rsidR="004A3A78" w:rsidRPr="0047330C" w:rsidRDefault="004A3A78" w:rsidP="004A3A78">
      <w:pPr>
        <w:pStyle w:val="GOSTNormal"/>
        <w:rPr>
          <w:szCs w:val="24"/>
        </w:rPr>
      </w:pPr>
      <w:r w:rsidRPr="0047330C">
        <w:rPr>
          <w:szCs w:val="24"/>
        </w:rPr>
        <w:t>Описание комплексного типа «</w:t>
      </w:r>
      <w:r w:rsidRPr="0047330C">
        <w:rPr>
          <w:lang w:val="en-US"/>
        </w:rPr>
        <w:t>tOperationTypeComplex</w:t>
      </w:r>
      <w:r w:rsidRPr="0047330C">
        <w:rPr>
          <w:szCs w:val="24"/>
        </w:rPr>
        <w:t>» блока «</w:t>
      </w:r>
      <w:r w:rsidRPr="0047330C">
        <w:t>Вид уточняемой операции</w:t>
      </w:r>
      <w:r w:rsidRPr="0047330C">
        <w:rPr>
          <w:szCs w:val="24"/>
        </w:rPr>
        <w:t>».</w:t>
      </w:r>
    </w:p>
    <w:p w14:paraId="7942EF43" w14:textId="0B3CFCAC" w:rsidR="004A3A78" w:rsidRPr="0047330C" w:rsidRDefault="004A3A78" w:rsidP="004A3A78">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869" w:name="_Ref530755369"/>
      <w:bookmarkStart w:id="870" w:name="_Toc228281682"/>
      <w:r w:rsidR="00BB6FF0">
        <w:rPr>
          <w:noProof/>
        </w:rPr>
        <w:t>68</w:t>
      </w:r>
      <w:bookmarkEnd w:id="869"/>
      <w:r w:rsidRPr="0047330C">
        <w:rPr>
          <w:noProof/>
        </w:rPr>
        <w:fldChar w:fldCharType="end"/>
      </w:r>
      <w:r w:rsidR="002F6E3F" w:rsidRPr="0047330C">
        <w:t xml:space="preserve"> – </w:t>
      </w:r>
      <w:r w:rsidRPr="0047330C">
        <w:t>Описание комплексного типа «</w:t>
      </w:r>
      <w:r w:rsidRPr="0047330C">
        <w:rPr>
          <w:lang w:val="en-US"/>
        </w:rPr>
        <w:t>tOperationTypeComplex</w:t>
      </w:r>
      <w:r w:rsidRPr="0047330C">
        <w:t>»</w:t>
      </w:r>
      <w:bookmarkEnd w:id="870"/>
    </w:p>
    <w:tbl>
      <w:tblPr>
        <w:tblStyle w:val="GOSTTable"/>
        <w:tblW w:w="5000" w:type="pct"/>
        <w:tblLayout w:type="fixed"/>
        <w:tblLook w:val="01E0" w:firstRow="1" w:lastRow="1" w:firstColumn="1" w:lastColumn="1" w:noHBand="0" w:noVBand="0"/>
      </w:tblPr>
      <w:tblGrid>
        <w:gridCol w:w="1700"/>
        <w:gridCol w:w="1701"/>
        <w:gridCol w:w="567"/>
        <w:gridCol w:w="1134"/>
        <w:gridCol w:w="567"/>
        <w:gridCol w:w="4025"/>
      </w:tblGrid>
      <w:tr w:rsidR="00D22AE4" w:rsidRPr="0047330C" w14:paraId="0BC85587" w14:textId="77777777" w:rsidTr="00D22AE4">
        <w:trPr>
          <w:cnfStyle w:val="100000000000" w:firstRow="1" w:lastRow="0" w:firstColumn="0" w:lastColumn="0" w:oddVBand="0" w:evenVBand="0" w:oddHBand="0" w:evenHBand="0" w:firstRowFirstColumn="0" w:firstRowLastColumn="0" w:lastRowFirstColumn="0" w:lastRowLastColumn="0"/>
        </w:trPr>
        <w:tc>
          <w:tcPr>
            <w:tcW w:w="1700" w:type="dxa"/>
          </w:tcPr>
          <w:p w14:paraId="17E1DB60" w14:textId="77777777" w:rsidR="004A3A78" w:rsidRPr="0047330C" w:rsidRDefault="004A3A78" w:rsidP="00D22AE4">
            <w:pPr>
              <w:pStyle w:val="GOSTTableHead"/>
              <w:rPr>
                <w:szCs w:val="22"/>
              </w:rPr>
            </w:pPr>
            <w:r w:rsidRPr="0047330C">
              <w:rPr>
                <w:szCs w:val="22"/>
              </w:rPr>
              <w:t>Наименование элемента</w:t>
            </w:r>
          </w:p>
        </w:tc>
        <w:tc>
          <w:tcPr>
            <w:tcW w:w="1701" w:type="dxa"/>
          </w:tcPr>
          <w:p w14:paraId="4EA9A9FF" w14:textId="77777777" w:rsidR="004A3A78" w:rsidRPr="0047330C" w:rsidRDefault="004A3A78" w:rsidP="00D22AE4">
            <w:pPr>
              <w:pStyle w:val="GOSTTableHead"/>
              <w:rPr>
                <w:szCs w:val="22"/>
              </w:rPr>
            </w:pPr>
            <w:r w:rsidRPr="0047330C">
              <w:rPr>
                <w:szCs w:val="22"/>
              </w:rPr>
              <w:t>Сокращенное наименование (код) элемента</w:t>
            </w:r>
          </w:p>
        </w:tc>
        <w:tc>
          <w:tcPr>
            <w:tcW w:w="567" w:type="dxa"/>
          </w:tcPr>
          <w:p w14:paraId="5DEB7759" w14:textId="77777777" w:rsidR="004A3A78" w:rsidRPr="0047330C" w:rsidRDefault="004A3A78" w:rsidP="00D22AE4">
            <w:pPr>
              <w:pStyle w:val="GOSTTableHead"/>
              <w:rPr>
                <w:szCs w:val="22"/>
              </w:rPr>
            </w:pPr>
            <w:r w:rsidRPr="0047330C">
              <w:rPr>
                <w:szCs w:val="22"/>
              </w:rPr>
              <w:t>Тип</w:t>
            </w:r>
          </w:p>
        </w:tc>
        <w:tc>
          <w:tcPr>
            <w:tcW w:w="1134" w:type="dxa"/>
          </w:tcPr>
          <w:p w14:paraId="2D4E77C3" w14:textId="77777777" w:rsidR="004A3A78" w:rsidRPr="0047330C" w:rsidRDefault="004A3A78" w:rsidP="00D22AE4">
            <w:pPr>
              <w:pStyle w:val="GOSTTableHead"/>
              <w:rPr>
                <w:szCs w:val="22"/>
              </w:rPr>
            </w:pPr>
            <w:r w:rsidRPr="0047330C">
              <w:rPr>
                <w:szCs w:val="22"/>
              </w:rPr>
              <w:t>Формат элемента</w:t>
            </w:r>
          </w:p>
        </w:tc>
        <w:tc>
          <w:tcPr>
            <w:tcW w:w="567" w:type="dxa"/>
          </w:tcPr>
          <w:p w14:paraId="365532EE" w14:textId="77777777" w:rsidR="004A3A78" w:rsidRPr="0047330C" w:rsidRDefault="004A3A78" w:rsidP="00D22AE4">
            <w:pPr>
              <w:pStyle w:val="GOSTTableHead"/>
              <w:rPr>
                <w:szCs w:val="22"/>
              </w:rPr>
            </w:pPr>
            <w:r w:rsidRPr="0047330C">
              <w:rPr>
                <w:szCs w:val="22"/>
              </w:rPr>
              <w:t>Обязательность</w:t>
            </w:r>
          </w:p>
        </w:tc>
        <w:tc>
          <w:tcPr>
            <w:tcW w:w="4025" w:type="dxa"/>
          </w:tcPr>
          <w:p w14:paraId="7D8FAC0C" w14:textId="77777777" w:rsidR="004A3A78" w:rsidRPr="0047330C" w:rsidRDefault="004A3A78" w:rsidP="00D22AE4">
            <w:pPr>
              <w:pStyle w:val="GOSTTableHead"/>
              <w:rPr>
                <w:szCs w:val="22"/>
              </w:rPr>
            </w:pPr>
            <w:r w:rsidRPr="0047330C">
              <w:rPr>
                <w:szCs w:val="22"/>
              </w:rPr>
              <w:t>Дополнительная информация</w:t>
            </w:r>
          </w:p>
        </w:tc>
      </w:tr>
      <w:tr w:rsidR="00D22AE4" w:rsidRPr="0047330C" w14:paraId="0CE96F7A" w14:textId="77777777" w:rsidTr="00D22AE4">
        <w:trPr>
          <w:cnfStyle w:val="000000100000" w:firstRow="0" w:lastRow="0" w:firstColumn="0" w:lastColumn="0" w:oddVBand="0" w:evenVBand="0" w:oddHBand="1" w:evenHBand="0" w:firstRowFirstColumn="0" w:firstRowLastColumn="0" w:lastRowFirstColumn="0" w:lastRowLastColumn="0"/>
        </w:trPr>
        <w:tc>
          <w:tcPr>
            <w:tcW w:w="1700" w:type="dxa"/>
          </w:tcPr>
          <w:p w14:paraId="1F85D79D" w14:textId="77777777" w:rsidR="004A3A78" w:rsidRPr="0047330C" w:rsidRDefault="004A3A78" w:rsidP="00EB60A8">
            <w:pPr>
              <w:pStyle w:val="GOSTTablenorm"/>
              <w:rPr>
                <w:szCs w:val="22"/>
              </w:rPr>
            </w:pPr>
            <w:r w:rsidRPr="0047330C">
              <w:rPr>
                <w:szCs w:val="22"/>
              </w:rPr>
              <w:t>Код</w:t>
            </w:r>
            <w:r w:rsidRPr="0047330C">
              <w:t xml:space="preserve"> уточняемой операции</w:t>
            </w:r>
          </w:p>
        </w:tc>
        <w:tc>
          <w:tcPr>
            <w:tcW w:w="1701" w:type="dxa"/>
          </w:tcPr>
          <w:p w14:paraId="6CAD6505" w14:textId="77777777" w:rsidR="004A3A78" w:rsidRPr="0047330C" w:rsidRDefault="004A3A78" w:rsidP="00EB60A8">
            <w:pPr>
              <w:pStyle w:val="GOSTTablenorm"/>
              <w:rPr>
                <w:szCs w:val="22"/>
              </w:rPr>
            </w:pPr>
            <w:r w:rsidRPr="0047330C">
              <w:rPr>
                <w:szCs w:val="22"/>
                <w:lang w:val="en-US"/>
              </w:rPr>
              <w:t>code</w:t>
            </w:r>
          </w:p>
        </w:tc>
        <w:tc>
          <w:tcPr>
            <w:tcW w:w="567" w:type="dxa"/>
          </w:tcPr>
          <w:p w14:paraId="5309597E" w14:textId="77777777" w:rsidR="004A3A78" w:rsidRPr="0047330C" w:rsidRDefault="004A3A78" w:rsidP="00EB60A8">
            <w:pPr>
              <w:pStyle w:val="GOSTTablenorm"/>
              <w:rPr>
                <w:szCs w:val="22"/>
              </w:rPr>
            </w:pPr>
            <w:r w:rsidRPr="0047330C">
              <w:rPr>
                <w:szCs w:val="22"/>
              </w:rPr>
              <w:t>А</w:t>
            </w:r>
          </w:p>
        </w:tc>
        <w:tc>
          <w:tcPr>
            <w:tcW w:w="1134" w:type="dxa"/>
          </w:tcPr>
          <w:p w14:paraId="28BB072C" w14:textId="77777777" w:rsidR="004A3A78" w:rsidRPr="0047330C" w:rsidRDefault="004A3A78" w:rsidP="00EB60A8">
            <w:pPr>
              <w:pStyle w:val="GOSTTablenorm"/>
              <w:rPr>
                <w:szCs w:val="22"/>
                <w:lang w:val="en-US"/>
              </w:rPr>
            </w:pPr>
            <w:r w:rsidRPr="0047330C">
              <w:rPr>
                <w:szCs w:val="22"/>
              </w:rPr>
              <w:t>-</w:t>
            </w:r>
          </w:p>
        </w:tc>
        <w:tc>
          <w:tcPr>
            <w:tcW w:w="567" w:type="dxa"/>
          </w:tcPr>
          <w:p w14:paraId="2A0EF901" w14:textId="77777777" w:rsidR="004A3A78" w:rsidRPr="0047330C" w:rsidRDefault="004A3A78" w:rsidP="00EB60A8">
            <w:pPr>
              <w:pStyle w:val="GOSTTablenorm"/>
              <w:rPr>
                <w:szCs w:val="22"/>
              </w:rPr>
            </w:pPr>
            <w:r w:rsidRPr="0047330C">
              <w:rPr>
                <w:szCs w:val="22"/>
              </w:rPr>
              <w:t>О</w:t>
            </w:r>
          </w:p>
        </w:tc>
        <w:tc>
          <w:tcPr>
            <w:tcW w:w="4025" w:type="dxa"/>
          </w:tcPr>
          <w:p w14:paraId="1B7362EC" w14:textId="77777777" w:rsidR="004A3A78" w:rsidRPr="0047330C" w:rsidRDefault="004A3A78" w:rsidP="00EB60A8">
            <w:pPr>
              <w:ind w:firstLine="0"/>
              <w:rPr>
                <w:szCs w:val="22"/>
              </w:rPr>
            </w:pPr>
            <w:r w:rsidRPr="0047330C">
              <w:rPr>
                <w:sz w:val="22"/>
                <w:szCs w:val="22"/>
              </w:rPr>
              <w:t>Допустимые значения:</w:t>
            </w:r>
          </w:p>
          <w:p w14:paraId="34A6BD1E" w14:textId="77777777" w:rsidR="004A3A78" w:rsidRPr="0047330C" w:rsidRDefault="004A3A78" w:rsidP="00D22AE4">
            <w:pPr>
              <w:pStyle w:val="afffff4"/>
              <w:numPr>
                <w:ilvl w:val="0"/>
                <w:numId w:val="53"/>
              </w:numPr>
              <w:ind w:left="284" w:hanging="227"/>
              <w:jc w:val="both"/>
              <w:rPr>
                <w:rFonts w:ascii="Times New Roman" w:hAnsi="Times New Roman"/>
                <w:b/>
                <w:bCs/>
              </w:rPr>
            </w:pPr>
            <w:r w:rsidRPr="0047330C">
              <w:rPr>
                <w:rFonts w:ascii="Times New Roman" w:hAnsi="Times New Roman"/>
              </w:rPr>
              <w:t>«0» – Остаток на начало года;</w:t>
            </w:r>
          </w:p>
          <w:p w14:paraId="7BB20960" w14:textId="77777777" w:rsidR="004A3A78" w:rsidRPr="0047330C" w:rsidRDefault="004A3A78" w:rsidP="00D22AE4">
            <w:pPr>
              <w:pStyle w:val="afffff4"/>
              <w:numPr>
                <w:ilvl w:val="0"/>
                <w:numId w:val="53"/>
              </w:numPr>
              <w:ind w:left="284" w:hanging="227"/>
              <w:jc w:val="both"/>
              <w:rPr>
                <w:rFonts w:ascii="Times New Roman" w:hAnsi="Times New Roman"/>
                <w:b/>
                <w:bCs/>
              </w:rPr>
            </w:pPr>
            <w:r w:rsidRPr="0047330C">
              <w:rPr>
                <w:rFonts w:ascii="Times New Roman" w:hAnsi="Times New Roman"/>
              </w:rPr>
              <w:t>«1» – Поступление;</w:t>
            </w:r>
          </w:p>
          <w:p w14:paraId="4CF1A41E" w14:textId="77777777" w:rsidR="004A3A78" w:rsidRPr="0047330C" w:rsidRDefault="004A3A78" w:rsidP="00D22AE4">
            <w:pPr>
              <w:pStyle w:val="afffff4"/>
              <w:numPr>
                <w:ilvl w:val="0"/>
                <w:numId w:val="53"/>
              </w:numPr>
              <w:tabs>
                <w:tab w:val="left" w:pos="1207"/>
              </w:tabs>
              <w:ind w:left="284" w:hanging="227"/>
              <w:jc w:val="both"/>
              <w:rPr>
                <w:rFonts w:ascii="Times New Roman" w:hAnsi="Times New Roman"/>
                <w:b/>
                <w:bCs/>
              </w:rPr>
            </w:pPr>
            <w:r w:rsidRPr="0047330C">
              <w:rPr>
                <w:rFonts w:ascii="Times New Roman" w:hAnsi="Times New Roman"/>
              </w:rPr>
              <w:t>«2»</w:t>
            </w:r>
            <w:r w:rsidRPr="0047330C">
              <w:rPr>
                <w:rFonts w:ascii="Times New Roman" w:hAnsi="Times New Roman"/>
                <w:lang w:val="en-US"/>
              </w:rPr>
              <w:t xml:space="preserve"> </w:t>
            </w:r>
            <w:r w:rsidRPr="0047330C">
              <w:rPr>
                <w:rFonts w:ascii="Times New Roman" w:hAnsi="Times New Roman"/>
              </w:rPr>
              <w:t>–</w:t>
            </w:r>
            <w:r w:rsidRPr="0047330C">
              <w:rPr>
                <w:rFonts w:ascii="Times New Roman" w:hAnsi="Times New Roman"/>
                <w:lang w:val="en-US"/>
              </w:rPr>
              <w:t xml:space="preserve"> </w:t>
            </w:r>
            <w:r w:rsidRPr="0047330C">
              <w:rPr>
                <w:rFonts w:ascii="Times New Roman" w:hAnsi="Times New Roman"/>
              </w:rPr>
              <w:t>Возврат поступлений;</w:t>
            </w:r>
          </w:p>
          <w:p w14:paraId="6D31E10C" w14:textId="77777777" w:rsidR="004A3A78" w:rsidRPr="0047330C" w:rsidRDefault="004A3A78" w:rsidP="00D22AE4">
            <w:pPr>
              <w:pStyle w:val="afffff4"/>
              <w:numPr>
                <w:ilvl w:val="0"/>
                <w:numId w:val="53"/>
              </w:numPr>
              <w:ind w:left="284" w:hanging="227"/>
              <w:jc w:val="both"/>
              <w:rPr>
                <w:rFonts w:ascii="Times New Roman" w:hAnsi="Times New Roman"/>
                <w:b/>
                <w:bCs/>
              </w:rPr>
            </w:pPr>
            <w:r w:rsidRPr="0047330C">
              <w:rPr>
                <w:rFonts w:ascii="Times New Roman" w:hAnsi="Times New Roman"/>
              </w:rPr>
              <w:t>«3» – Кассовый расход;</w:t>
            </w:r>
          </w:p>
          <w:p w14:paraId="2D937482" w14:textId="18E2EE2F" w:rsidR="004A3A78" w:rsidRPr="0047330C" w:rsidRDefault="004A3A78" w:rsidP="00485E10">
            <w:pPr>
              <w:pStyle w:val="GOSTTablenorm"/>
              <w:numPr>
                <w:ilvl w:val="0"/>
                <w:numId w:val="53"/>
              </w:numPr>
              <w:ind w:left="284" w:hanging="227"/>
              <w:rPr>
                <w:b/>
                <w:bCs/>
                <w:szCs w:val="22"/>
              </w:rPr>
            </w:pPr>
            <w:r w:rsidRPr="0047330C">
              <w:lastRenderedPageBreak/>
              <w:t>«4» – Восстановление кассового расхода</w:t>
            </w:r>
          </w:p>
        </w:tc>
      </w:tr>
      <w:tr w:rsidR="00D22AE4" w:rsidRPr="0047330C" w14:paraId="32ED414E" w14:textId="77777777" w:rsidTr="00D22AE4">
        <w:trPr>
          <w:cnfStyle w:val="000000010000" w:firstRow="0" w:lastRow="0" w:firstColumn="0" w:lastColumn="0" w:oddVBand="0" w:evenVBand="0" w:oddHBand="0" w:evenHBand="1" w:firstRowFirstColumn="0" w:firstRowLastColumn="0" w:lastRowFirstColumn="0" w:lastRowLastColumn="0"/>
        </w:trPr>
        <w:tc>
          <w:tcPr>
            <w:tcW w:w="1700" w:type="dxa"/>
          </w:tcPr>
          <w:p w14:paraId="72666366" w14:textId="77777777" w:rsidR="004A3A78" w:rsidRPr="0047330C" w:rsidRDefault="004A3A78" w:rsidP="00EB60A8">
            <w:pPr>
              <w:pStyle w:val="GOSTTablenorm"/>
              <w:rPr>
                <w:szCs w:val="22"/>
              </w:rPr>
            </w:pPr>
            <w:r w:rsidRPr="0047330C">
              <w:rPr>
                <w:szCs w:val="22"/>
              </w:rPr>
              <w:lastRenderedPageBreak/>
              <w:t xml:space="preserve">Наименование </w:t>
            </w:r>
            <w:r w:rsidRPr="0047330C">
              <w:t>уточняемой операции</w:t>
            </w:r>
          </w:p>
        </w:tc>
        <w:tc>
          <w:tcPr>
            <w:tcW w:w="1701" w:type="dxa"/>
          </w:tcPr>
          <w:p w14:paraId="5D003637" w14:textId="77777777" w:rsidR="004A3A78" w:rsidRPr="0047330C" w:rsidRDefault="004A3A78" w:rsidP="00EB60A8">
            <w:pPr>
              <w:pStyle w:val="GOSTTablenorm"/>
              <w:rPr>
                <w:szCs w:val="22"/>
              </w:rPr>
            </w:pPr>
            <w:r w:rsidRPr="0047330C">
              <w:rPr>
                <w:szCs w:val="22"/>
                <w:lang w:val="en-US"/>
              </w:rPr>
              <w:t>value</w:t>
            </w:r>
          </w:p>
        </w:tc>
        <w:tc>
          <w:tcPr>
            <w:tcW w:w="567" w:type="dxa"/>
          </w:tcPr>
          <w:p w14:paraId="6C2CC70D" w14:textId="77777777" w:rsidR="004A3A78" w:rsidRPr="0047330C" w:rsidRDefault="004A3A78" w:rsidP="00EB60A8">
            <w:pPr>
              <w:pStyle w:val="GOSTTablenorm"/>
              <w:rPr>
                <w:szCs w:val="22"/>
              </w:rPr>
            </w:pPr>
            <w:r w:rsidRPr="0047330C">
              <w:rPr>
                <w:szCs w:val="22"/>
              </w:rPr>
              <w:t>А</w:t>
            </w:r>
          </w:p>
        </w:tc>
        <w:tc>
          <w:tcPr>
            <w:tcW w:w="1134" w:type="dxa"/>
          </w:tcPr>
          <w:p w14:paraId="0CDD2D38" w14:textId="77777777" w:rsidR="004A3A78" w:rsidRPr="0047330C" w:rsidRDefault="004A3A78" w:rsidP="00EB60A8">
            <w:pPr>
              <w:pStyle w:val="GOSTTablenorm"/>
              <w:rPr>
                <w:szCs w:val="22"/>
                <w:lang w:val="en-US"/>
              </w:rPr>
            </w:pPr>
            <w:r w:rsidRPr="0047330C">
              <w:rPr>
                <w:szCs w:val="22"/>
              </w:rPr>
              <w:t>-</w:t>
            </w:r>
          </w:p>
        </w:tc>
        <w:tc>
          <w:tcPr>
            <w:tcW w:w="567" w:type="dxa"/>
          </w:tcPr>
          <w:p w14:paraId="1C1C7B9D" w14:textId="77777777" w:rsidR="004A3A78" w:rsidRPr="0047330C" w:rsidRDefault="004A3A78" w:rsidP="00EB60A8">
            <w:pPr>
              <w:pStyle w:val="GOSTTablenorm"/>
              <w:rPr>
                <w:szCs w:val="22"/>
              </w:rPr>
            </w:pPr>
            <w:r w:rsidRPr="0047330C">
              <w:rPr>
                <w:szCs w:val="22"/>
              </w:rPr>
              <w:t>Н</w:t>
            </w:r>
          </w:p>
        </w:tc>
        <w:tc>
          <w:tcPr>
            <w:tcW w:w="4025" w:type="dxa"/>
          </w:tcPr>
          <w:p w14:paraId="0BBEE757" w14:textId="77777777" w:rsidR="004A3A78" w:rsidRPr="0047330C" w:rsidRDefault="004A3A78" w:rsidP="00EB60A8">
            <w:pPr>
              <w:pStyle w:val="GOSTTablenorm"/>
              <w:rPr>
                <w:szCs w:val="22"/>
              </w:rPr>
            </w:pPr>
            <w:r w:rsidRPr="0047330C">
              <w:rPr>
                <w:szCs w:val="22"/>
              </w:rPr>
              <w:t>Соответствующие допустимые значения:</w:t>
            </w:r>
          </w:p>
          <w:p w14:paraId="35BDBC03" w14:textId="77777777" w:rsidR="004A3A78" w:rsidRPr="0047330C" w:rsidRDefault="004A3A78" w:rsidP="00D22AE4">
            <w:pPr>
              <w:pStyle w:val="afffff4"/>
              <w:numPr>
                <w:ilvl w:val="0"/>
                <w:numId w:val="53"/>
              </w:numPr>
              <w:tabs>
                <w:tab w:val="left" w:pos="1207"/>
              </w:tabs>
              <w:ind w:left="284" w:hanging="227"/>
              <w:jc w:val="both"/>
              <w:rPr>
                <w:rFonts w:ascii="Times New Roman" w:hAnsi="Times New Roman"/>
              </w:rPr>
            </w:pPr>
            <w:r w:rsidRPr="0047330C">
              <w:rPr>
                <w:rFonts w:ascii="Times New Roman" w:hAnsi="Times New Roman"/>
              </w:rPr>
              <w:t>Остаток на начало года;</w:t>
            </w:r>
          </w:p>
          <w:p w14:paraId="4AE29CE6" w14:textId="77777777" w:rsidR="004A3A78" w:rsidRPr="0047330C" w:rsidRDefault="004A3A78" w:rsidP="00D22AE4">
            <w:pPr>
              <w:pStyle w:val="afffff4"/>
              <w:numPr>
                <w:ilvl w:val="0"/>
                <w:numId w:val="53"/>
              </w:numPr>
              <w:tabs>
                <w:tab w:val="left" w:pos="1207"/>
              </w:tabs>
              <w:ind w:left="284" w:hanging="227"/>
              <w:jc w:val="both"/>
              <w:rPr>
                <w:rFonts w:ascii="Times New Roman" w:hAnsi="Times New Roman"/>
              </w:rPr>
            </w:pPr>
            <w:r w:rsidRPr="0047330C">
              <w:rPr>
                <w:rFonts w:ascii="Times New Roman" w:hAnsi="Times New Roman"/>
              </w:rPr>
              <w:t>Поступление;</w:t>
            </w:r>
          </w:p>
          <w:p w14:paraId="72AA0D47" w14:textId="77777777" w:rsidR="004A3A78" w:rsidRPr="0047330C" w:rsidRDefault="004A3A78" w:rsidP="00D22AE4">
            <w:pPr>
              <w:pStyle w:val="afffff4"/>
              <w:numPr>
                <w:ilvl w:val="0"/>
                <w:numId w:val="53"/>
              </w:numPr>
              <w:tabs>
                <w:tab w:val="left" w:pos="1207"/>
              </w:tabs>
              <w:ind w:left="284" w:hanging="227"/>
              <w:jc w:val="both"/>
              <w:rPr>
                <w:rFonts w:ascii="Times New Roman" w:hAnsi="Times New Roman"/>
              </w:rPr>
            </w:pPr>
            <w:r w:rsidRPr="0047330C">
              <w:rPr>
                <w:rFonts w:ascii="Times New Roman" w:hAnsi="Times New Roman"/>
              </w:rPr>
              <w:t>Возврат поступлений;</w:t>
            </w:r>
          </w:p>
          <w:p w14:paraId="00CC41F3" w14:textId="77777777" w:rsidR="004A3A78" w:rsidRPr="0047330C" w:rsidRDefault="004A3A78" w:rsidP="00D22AE4">
            <w:pPr>
              <w:pStyle w:val="afffff4"/>
              <w:numPr>
                <w:ilvl w:val="0"/>
                <w:numId w:val="53"/>
              </w:numPr>
              <w:tabs>
                <w:tab w:val="left" w:pos="1207"/>
              </w:tabs>
              <w:ind w:left="284" w:hanging="227"/>
              <w:jc w:val="both"/>
              <w:rPr>
                <w:rFonts w:ascii="Times New Roman" w:hAnsi="Times New Roman"/>
              </w:rPr>
            </w:pPr>
            <w:r w:rsidRPr="0047330C">
              <w:rPr>
                <w:rFonts w:ascii="Times New Roman" w:hAnsi="Times New Roman"/>
              </w:rPr>
              <w:t>Кассовый расход;</w:t>
            </w:r>
          </w:p>
          <w:p w14:paraId="370AC325" w14:textId="54D84E40" w:rsidR="004A3A78" w:rsidRPr="0047330C" w:rsidRDefault="004A3A78" w:rsidP="00485E10">
            <w:pPr>
              <w:pStyle w:val="afffff4"/>
              <w:numPr>
                <w:ilvl w:val="0"/>
                <w:numId w:val="53"/>
              </w:numPr>
              <w:tabs>
                <w:tab w:val="left" w:pos="1207"/>
              </w:tabs>
              <w:ind w:left="284" w:hanging="227"/>
              <w:jc w:val="both"/>
              <w:rPr>
                <w:rFonts w:ascii="Times New Roman" w:hAnsi="Times New Roman"/>
                <w:b/>
                <w:bCs/>
              </w:rPr>
            </w:pPr>
            <w:r w:rsidRPr="0047330C">
              <w:rPr>
                <w:rFonts w:ascii="Times New Roman" w:hAnsi="Times New Roman"/>
              </w:rPr>
              <w:t>Восстановление кассового расхода</w:t>
            </w:r>
          </w:p>
        </w:tc>
      </w:tr>
    </w:tbl>
    <w:p w14:paraId="52EF0AA0" w14:textId="77777777" w:rsidR="004A3A78" w:rsidRPr="0047330C" w:rsidRDefault="004A3A78" w:rsidP="004A3A78">
      <w:pPr>
        <w:pStyle w:val="32"/>
      </w:pPr>
      <w:bookmarkStart w:id="871" w:name="_Toc81393545"/>
      <w:bookmarkStart w:id="872" w:name="_Toc228281448"/>
      <w:r w:rsidRPr="0047330C">
        <w:t>Пример XML</w:t>
      </w:r>
      <w:bookmarkEnd w:id="871"/>
      <w:bookmarkEnd w:id="872"/>
    </w:p>
    <w:p w14:paraId="37778C4B" w14:textId="1E40EC2E" w:rsidR="004A3A78" w:rsidRPr="0047330C" w:rsidRDefault="004A3A78" w:rsidP="00D22AE4">
      <w:pPr>
        <w:pStyle w:val="GOSTScript"/>
        <w:ind w:left="142" w:firstLine="142"/>
      </w:pPr>
      <w:r w:rsidRPr="0047330C">
        <w:t>&lt;?xml version=</w:t>
      </w:r>
      <w:r w:rsidR="00773319" w:rsidRPr="0047330C">
        <w:t>"</w:t>
      </w:r>
      <w:r w:rsidRPr="0047330C">
        <w:t>1.0</w:t>
      </w:r>
      <w:r w:rsidR="00773319" w:rsidRPr="0047330C">
        <w:t>"</w:t>
      </w:r>
      <w:r w:rsidRPr="0047330C">
        <w:t xml:space="preserve"> encoding=</w:t>
      </w:r>
      <w:r w:rsidR="00773319" w:rsidRPr="0047330C">
        <w:t>"</w:t>
      </w:r>
      <w:r w:rsidRPr="0047330C">
        <w:t>UTF-8</w:t>
      </w:r>
      <w:r w:rsidR="00773319" w:rsidRPr="0047330C">
        <w:t>"</w:t>
      </w:r>
      <w:r w:rsidRPr="0047330C">
        <w:t>?&gt;</w:t>
      </w:r>
    </w:p>
    <w:p w14:paraId="004DEFDE" w14:textId="02AD08DC" w:rsidR="004A3A78" w:rsidRPr="0047330C" w:rsidRDefault="004A3A78" w:rsidP="00D22AE4">
      <w:pPr>
        <w:pStyle w:val="GOSTScript"/>
        <w:ind w:left="142" w:firstLine="142"/>
      </w:pPr>
      <w:r w:rsidRPr="0047330C">
        <w:t>&lt;self:TSE_0531852_D12 metaType=</w:t>
      </w:r>
      <w:r w:rsidR="00773319" w:rsidRPr="0047330C">
        <w:t>"</w:t>
      </w:r>
      <w:r w:rsidRPr="0047330C">
        <w:t>formular</w:t>
      </w:r>
      <w:r w:rsidR="00773319" w:rsidRPr="0047330C">
        <w:t>"</w:t>
      </w:r>
      <w:r w:rsidRPr="0047330C">
        <w:t xml:space="preserve"> Version=</w:t>
      </w:r>
      <w:r w:rsidR="00773319" w:rsidRPr="0047330C">
        <w:t>"</w:t>
      </w:r>
      <w:r w:rsidRPr="0047330C">
        <w:t>3.0</w:t>
      </w:r>
      <w:r w:rsidR="00773319" w:rsidRPr="0047330C">
        <w:t>"</w:t>
      </w:r>
      <w:r w:rsidRPr="0047330C">
        <w:t xml:space="preserve"> xsi:schemaLocation=</w:t>
      </w:r>
      <w:r w:rsidR="00773319" w:rsidRPr="0047330C">
        <w:t>"</w:t>
      </w:r>
      <w:r w:rsidRPr="0047330C">
        <w:t>http://www.roskazna.ru/eb/domain/TSE_0531852_D12/formular formulars.xsd</w:t>
      </w:r>
      <w:r w:rsidR="00773319" w:rsidRPr="0047330C">
        <w:t>"</w:t>
      </w:r>
      <w:r w:rsidRPr="0047330C">
        <w:t xml:space="preserve"> xmlns:self=</w:t>
      </w:r>
      <w:r w:rsidR="00773319" w:rsidRPr="0047330C">
        <w:t>"</w:t>
      </w:r>
      <w:r w:rsidRPr="0047330C">
        <w:t>http://www.roskazna.ru/eb/domain/TSE_0531852_D12/formular</w:t>
      </w:r>
      <w:r w:rsidR="00773319" w:rsidRPr="0047330C">
        <w:t>"</w:t>
      </w:r>
      <w:r w:rsidRPr="0047330C">
        <w:t xml:space="preserve"> xmlns:xsi=</w:t>
      </w:r>
      <w:r w:rsidR="00773319" w:rsidRPr="0047330C">
        <w:t>"</w:t>
      </w:r>
      <w:r w:rsidRPr="0047330C">
        <w:t>http://www.w3.org/2001/XMLSchema-instance</w:t>
      </w:r>
      <w:r w:rsidR="00773319" w:rsidRPr="0047330C">
        <w:t>"</w:t>
      </w:r>
      <w:r w:rsidRPr="0047330C">
        <w:t>&gt;</w:t>
      </w:r>
    </w:p>
    <w:p w14:paraId="48F7CA3A" w14:textId="77777777" w:rsidR="004A3A78" w:rsidRPr="0047330C" w:rsidRDefault="004A3A78" w:rsidP="00D22AE4">
      <w:pPr>
        <w:pStyle w:val="GOSTScript"/>
        <w:ind w:left="142" w:firstLine="142"/>
      </w:pPr>
      <w:r w:rsidRPr="0047330C">
        <w:tab/>
        <w:t>&lt;BasicRequisites_DocNum&gt;535&lt;/BasicRequisites_DocNum&gt;</w:t>
      </w:r>
    </w:p>
    <w:p w14:paraId="6515DDD9" w14:textId="77777777" w:rsidR="004A3A78" w:rsidRPr="0047330C" w:rsidRDefault="004A3A78" w:rsidP="00D22AE4">
      <w:pPr>
        <w:pStyle w:val="GOSTScript"/>
        <w:ind w:left="142" w:firstLine="142"/>
      </w:pPr>
      <w:r w:rsidRPr="0047330C">
        <w:tab/>
        <w:t>&lt;BasicRequisites_DocDate&gt;2021-02-13&lt;/BasicRequisites_DocDate&gt;</w:t>
      </w:r>
    </w:p>
    <w:p w14:paraId="12ECC0B3" w14:textId="77777777" w:rsidR="004A3A78" w:rsidRPr="0047330C" w:rsidRDefault="004A3A78" w:rsidP="00D22AE4">
      <w:pPr>
        <w:pStyle w:val="GOSTScript"/>
        <w:ind w:left="142" w:firstLine="142"/>
      </w:pPr>
      <w:r w:rsidRPr="0047330C">
        <w:tab/>
        <w:t>&lt;BasicRequisites_NumberOrFK&gt;56&lt;/BasicRequisites_NumberOrFK&gt;</w:t>
      </w:r>
    </w:p>
    <w:p w14:paraId="1FA957F7" w14:textId="77777777" w:rsidR="004A3A78" w:rsidRPr="0047330C" w:rsidRDefault="004A3A78" w:rsidP="00D22AE4">
      <w:pPr>
        <w:pStyle w:val="GOSTScript"/>
        <w:ind w:left="142" w:firstLine="142"/>
      </w:pPr>
      <w:r w:rsidRPr="0047330C">
        <w:tab/>
        <w:t>&lt;BasicRequisites_DateRequest&gt;2021-02-13&lt;/BasicRequisites_DateRequest&gt;</w:t>
      </w:r>
    </w:p>
    <w:p w14:paraId="3EA05667" w14:textId="77777777" w:rsidR="004A3A78" w:rsidRPr="0047330C" w:rsidRDefault="004A3A78" w:rsidP="00D22AE4">
      <w:pPr>
        <w:pStyle w:val="GOSTScript"/>
        <w:ind w:left="142" w:firstLine="142"/>
      </w:pPr>
      <w:r w:rsidRPr="0047330C">
        <w:tab/>
        <w:t>&lt;RequisitesClient_CodeClient&gt;12300002&lt;/RequisitesClient_CodeClient&gt;</w:t>
      </w:r>
    </w:p>
    <w:p w14:paraId="281F85AF" w14:textId="77777777" w:rsidR="004A3A78" w:rsidRPr="0047330C" w:rsidRDefault="004A3A78" w:rsidP="00D22AE4">
      <w:pPr>
        <w:pStyle w:val="GOSTScript"/>
        <w:ind w:left="142" w:firstLine="142"/>
      </w:pPr>
      <w:r w:rsidRPr="0047330C">
        <w:tab/>
        <w:t>&lt;RequisitesClient_NameClient&gt;Автодорожное предприятие №1&lt;/RequisitesClient_NameClient&gt;</w:t>
      </w:r>
    </w:p>
    <w:p w14:paraId="5C58635D" w14:textId="77777777" w:rsidR="004A3A78" w:rsidRPr="0047330C" w:rsidRDefault="004A3A78" w:rsidP="00D22AE4">
      <w:pPr>
        <w:pStyle w:val="GOSTScript"/>
        <w:ind w:left="142" w:firstLine="142"/>
      </w:pPr>
      <w:r w:rsidRPr="0047330C">
        <w:tab/>
        <w:t>&lt;RequisitesClient_CodeOkpoClient&gt;1234567876&lt;/RequisitesClient_CodeOkpoClient&gt;</w:t>
      </w:r>
    </w:p>
    <w:p w14:paraId="45E8C9FD" w14:textId="77777777" w:rsidR="004A3A78" w:rsidRPr="0047330C" w:rsidRDefault="004A3A78" w:rsidP="00D22AE4">
      <w:pPr>
        <w:pStyle w:val="GOSTScript"/>
        <w:ind w:left="142" w:firstLine="142"/>
      </w:pPr>
      <w:r w:rsidRPr="0047330C">
        <w:tab/>
        <w:t>&lt;RequisitesClient_AccountNumberClient&gt;41156000020&lt;/RequisitesClient_AccountNumberClient&gt;</w:t>
      </w:r>
    </w:p>
    <w:p w14:paraId="0E99DBA2" w14:textId="77777777" w:rsidR="004A3A78" w:rsidRPr="0047330C" w:rsidRDefault="004A3A78" w:rsidP="00D22AE4">
      <w:pPr>
        <w:pStyle w:val="GOSTScript"/>
        <w:ind w:left="142" w:firstLine="142"/>
      </w:pPr>
      <w:r w:rsidRPr="0047330C">
        <w:tab/>
        <w:t>&lt;RequisitesClient_CodeOrFK&gt;1500&lt;/RequisitesClient_CodeOrFK&gt;</w:t>
      </w:r>
    </w:p>
    <w:p w14:paraId="3F8B9ED5" w14:textId="77777777" w:rsidR="004A3A78" w:rsidRPr="0047330C" w:rsidRDefault="004A3A78" w:rsidP="00D22AE4">
      <w:pPr>
        <w:pStyle w:val="GOSTScript"/>
        <w:ind w:left="142" w:firstLine="142"/>
      </w:pPr>
      <w:r w:rsidRPr="0047330C">
        <w:tab/>
        <w:t>&lt;RequisitesClient_NameOrFK&gt;УФК по Чувашской республике&lt;/RequisitesClient_NameOrFK&gt;</w:t>
      </w:r>
    </w:p>
    <w:p w14:paraId="6A592812" w14:textId="77777777" w:rsidR="004A3A78" w:rsidRPr="0047330C" w:rsidRDefault="004A3A78" w:rsidP="00D22AE4">
      <w:pPr>
        <w:pStyle w:val="GOSTScript"/>
        <w:ind w:left="142" w:firstLine="142"/>
      </w:pPr>
      <w:r w:rsidRPr="0047330C">
        <w:tab/>
        <w:t>&lt;Sign_PostBoss&gt;Руководитель&lt;/Sign_PostBoss&gt;</w:t>
      </w:r>
    </w:p>
    <w:p w14:paraId="79631A72" w14:textId="77777777" w:rsidR="004A3A78" w:rsidRPr="0047330C" w:rsidRDefault="004A3A78" w:rsidP="00D22AE4">
      <w:pPr>
        <w:pStyle w:val="GOSTScript"/>
        <w:ind w:left="142" w:firstLine="142"/>
      </w:pPr>
      <w:r w:rsidRPr="0047330C">
        <w:tab/>
        <w:t>&lt;Sign_FIOBoss&gt;Петров А. Н.&lt;/Sign_FIOBoss&gt;</w:t>
      </w:r>
    </w:p>
    <w:p w14:paraId="69FA746F" w14:textId="77777777" w:rsidR="004A3A78" w:rsidRPr="0047330C" w:rsidRDefault="004A3A78" w:rsidP="00D22AE4">
      <w:pPr>
        <w:pStyle w:val="GOSTScript"/>
        <w:ind w:left="142" w:firstLine="142"/>
      </w:pPr>
      <w:r w:rsidRPr="0047330C">
        <w:tab/>
        <w:t>&lt;Sign_PostExecutor&gt;Главный бухгалтер&lt;/Sign_PostExecutor&gt;</w:t>
      </w:r>
    </w:p>
    <w:p w14:paraId="4851AB41" w14:textId="77777777" w:rsidR="004A3A78" w:rsidRPr="0047330C" w:rsidRDefault="004A3A78" w:rsidP="00D22AE4">
      <w:pPr>
        <w:pStyle w:val="GOSTScript"/>
        <w:ind w:left="142" w:firstLine="142"/>
      </w:pPr>
      <w:r w:rsidRPr="0047330C">
        <w:tab/>
        <w:t>&lt;Sign_FIOexecutor&gt;Сизова Л. Д.&lt;/Sign_FIOexecutor&gt;</w:t>
      </w:r>
    </w:p>
    <w:p w14:paraId="0023A9CB" w14:textId="77777777" w:rsidR="004A3A78" w:rsidRPr="0047330C" w:rsidRDefault="004A3A78" w:rsidP="00D22AE4">
      <w:pPr>
        <w:pStyle w:val="GOSTScript"/>
        <w:ind w:left="142" w:firstLine="142"/>
      </w:pPr>
      <w:r w:rsidRPr="0047330C">
        <w:tab/>
        <w:t>&lt;Sign_PhoneExecutor&gt;33-33-333&lt;/Sign_PhoneExecutor&gt;</w:t>
      </w:r>
    </w:p>
    <w:p w14:paraId="733587AA" w14:textId="77777777" w:rsidR="004A3A78" w:rsidRPr="0047330C" w:rsidRDefault="004A3A78" w:rsidP="00D22AE4">
      <w:pPr>
        <w:pStyle w:val="GOSTScript"/>
        <w:ind w:left="142" w:firstLine="142"/>
      </w:pPr>
      <w:r w:rsidRPr="0047330C">
        <w:tab/>
        <w:t>&lt;Sign_DateSign&gt;2021-02-13&lt;/Sign_DateSign&gt;</w:t>
      </w:r>
    </w:p>
    <w:p w14:paraId="67A28A6E" w14:textId="77777777" w:rsidR="004A3A78" w:rsidRPr="0047330C" w:rsidRDefault="004A3A78" w:rsidP="00D22AE4">
      <w:pPr>
        <w:pStyle w:val="GOSTScript"/>
        <w:ind w:left="142" w:firstLine="142"/>
      </w:pPr>
      <w:r w:rsidRPr="0047330C">
        <w:tab/>
        <w:t>&lt;MarkFC_PostBoss&gt;Руководитель&lt;/MarkFC_PostBoss&gt;</w:t>
      </w:r>
    </w:p>
    <w:p w14:paraId="61A587FC" w14:textId="77777777" w:rsidR="004A3A78" w:rsidRPr="0047330C" w:rsidRDefault="004A3A78" w:rsidP="00D22AE4">
      <w:pPr>
        <w:pStyle w:val="GOSTScript"/>
        <w:ind w:left="142" w:firstLine="142"/>
      </w:pPr>
      <w:r w:rsidRPr="0047330C">
        <w:tab/>
        <w:t>&lt;MarkFC_FioBossAuthorized&gt;Иванов И. И.&lt;/MarkFC_FioBossAuthorized&gt;</w:t>
      </w:r>
    </w:p>
    <w:p w14:paraId="265EA936" w14:textId="77777777" w:rsidR="004A3A78" w:rsidRPr="0047330C" w:rsidRDefault="004A3A78" w:rsidP="00D22AE4">
      <w:pPr>
        <w:pStyle w:val="GOSTScript"/>
        <w:ind w:left="142" w:firstLine="142"/>
      </w:pPr>
      <w:r w:rsidRPr="0047330C">
        <w:tab/>
        <w:t>&lt;MarkFC_PostExecutor&gt;Казначей&lt;/MarkFC_PostExecutor&gt;</w:t>
      </w:r>
    </w:p>
    <w:p w14:paraId="188E4E38" w14:textId="77777777" w:rsidR="004A3A78" w:rsidRPr="0047330C" w:rsidRDefault="004A3A78" w:rsidP="00D22AE4">
      <w:pPr>
        <w:pStyle w:val="GOSTScript"/>
        <w:ind w:left="142" w:firstLine="142"/>
      </w:pPr>
      <w:r w:rsidRPr="0047330C">
        <w:tab/>
        <w:t>&lt;MarkFC_FIOexecutor&gt;Павлов К. С.&lt;/MarkFC_FIOexecutor&gt;</w:t>
      </w:r>
    </w:p>
    <w:p w14:paraId="265B6667" w14:textId="77777777" w:rsidR="004A3A78" w:rsidRPr="0047330C" w:rsidRDefault="004A3A78" w:rsidP="00D22AE4">
      <w:pPr>
        <w:pStyle w:val="GOSTScript"/>
        <w:ind w:left="142" w:firstLine="142"/>
      </w:pPr>
      <w:r w:rsidRPr="0047330C">
        <w:tab/>
        <w:t>&lt;MarkFC_PhoneExecutor&gt;33-25-563&lt;/MarkFC_PhoneExecutor&gt;</w:t>
      </w:r>
    </w:p>
    <w:p w14:paraId="1B744FC4" w14:textId="77777777" w:rsidR="004A3A78" w:rsidRPr="0047330C" w:rsidRDefault="004A3A78" w:rsidP="00D22AE4">
      <w:pPr>
        <w:pStyle w:val="GOSTScript"/>
        <w:ind w:left="142" w:firstLine="142"/>
      </w:pPr>
      <w:r w:rsidRPr="0047330C">
        <w:tab/>
        <w:t>&lt;MarkFC_TofkDateReg&gt;2021-02-13&lt;/MarkFC_TofkDateReg&gt;</w:t>
      </w:r>
    </w:p>
    <w:p w14:paraId="5824DD94" w14:textId="77777777" w:rsidR="004A3A78" w:rsidRPr="0047330C" w:rsidRDefault="004A3A78" w:rsidP="00D22AE4">
      <w:pPr>
        <w:pStyle w:val="GOSTScript"/>
        <w:ind w:left="142" w:firstLine="142"/>
      </w:pPr>
      <w:r w:rsidRPr="0047330C">
        <w:lastRenderedPageBreak/>
        <w:tab/>
        <w:t>&lt;TSE_ClarDetal_D12&gt;</w:t>
      </w:r>
    </w:p>
    <w:p w14:paraId="19556CA1" w14:textId="77777777" w:rsidR="004A3A78" w:rsidRPr="0047330C" w:rsidRDefault="004A3A78" w:rsidP="00D22AE4">
      <w:pPr>
        <w:pStyle w:val="GOSTScript"/>
        <w:ind w:left="142" w:firstLine="142"/>
      </w:pPr>
      <w:r w:rsidRPr="0047330C">
        <w:tab/>
      </w:r>
      <w:r w:rsidRPr="0047330C">
        <w:tab/>
        <w:t>&lt;TSE_ClarDetal_D12_ITEM&gt;</w:t>
      </w:r>
    </w:p>
    <w:p w14:paraId="7D352B9C" w14:textId="77777777" w:rsidR="004A3A78" w:rsidRPr="0047330C" w:rsidRDefault="004A3A78" w:rsidP="00D22AE4">
      <w:pPr>
        <w:pStyle w:val="GOSTScript"/>
        <w:ind w:left="142" w:firstLine="142"/>
      </w:pPr>
      <w:r w:rsidRPr="0047330C">
        <w:tab/>
      </w:r>
      <w:r w:rsidRPr="0047330C">
        <w:tab/>
      </w:r>
      <w:r w:rsidRPr="0047330C">
        <w:tab/>
        <w:t>&lt;NumberRow&gt;1&lt;/NumberRow&gt;</w:t>
      </w:r>
    </w:p>
    <w:p w14:paraId="7BD6F8AE" w14:textId="77777777" w:rsidR="004A3A78" w:rsidRPr="0047330C" w:rsidRDefault="004A3A78" w:rsidP="00D22AE4">
      <w:pPr>
        <w:pStyle w:val="GOSTScript"/>
        <w:ind w:left="142" w:firstLine="142"/>
      </w:pPr>
      <w:r w:rsidRPr="0047330C">
        <w:tab/>
      </w:r>
      <w:r w:rsidRPr="0047330C">
        <w:tab/>
      </w:r>
      <w:r w:rsidRPr="0047330C">
        <w:tab/>
        <w:t>&lt;NameClarDoc&gt;Платежное поручение&lt;/NameClarDoc&gt;</w:t>
      </w:r>
    </w:p>
    <w:p w14:paraId="010F128B" w14:textId="77777777" w:rsidR="004A3A78" w:rsidRPr="0047330C" w:rsidRDefault="004A3A78" w:rsidP="00D22AE4">
      <w:pPr>
        <w:pStyle w:val="GOSTScript"/>
        <w:ind w:left="142" w:firstLine="142"/>
      </w:pPr>
      <w:r w:rsidRPr="0047330C">
        <w:tab/>
      </w:r>
      <w:r w:rsidRPr="0047330C">
        <w:tab/>
      </w:r>
      <w:r w:rsidRPr="0047330C">
        <w:tab/>
        <w:t>&lt;NumClarDoc&gt;15&lt;/NumClarDoc&gt;</w:t>
      </w:r>
    </w:p>
    <w:p w14:paraId="3A46FE31" w14:textId="77777777" w:rsidR="004A3A78" w:rsidRPr="0047330C" w:rsidRDefault="004A3A78" w:rsidP="00D22AE4">
      <w:pPr>
        <w:pStyle w:val="GOSTScript"/>
        <w:ind w:left="142" w:firstLine="142"/>
      </w:pPr>
      <w:r w:rsidRPr="0047330C">
        <w:tab/>
      </w:r>
      <w:r w:rsidRPr="0047330C">
        <w:tab/>
      </w:r>
      <w:r w:rsidRPr="0047330C">
        <w:tab/>
        <w:t>&lt;DateClarDoc&gt;2021-02-13&lt;/DateClarDoc&gt;</w:t>
      </w:r>
    </w:p>
    <w:p w14:paraId="50927145" w14:textId="77777777" w:rsidR="004A3A78" w:rsidRPr="0047330C" w:rsidRDefault="004A3A78" w:rsidP="00D22AE4">
      <w:pPr>
        <w:pStyle w:val="GOSTScript"/>
        <w:ind w:left="142" w:firstLine="142"/>
      </w:pPr>
      <w:r w:rsidRPr="0047330C">
        <w:tab/>
      </w:r>
      <w:r w:rsidRPr="0047330C">
        <w:tab/>
      </w:r>
      <w:r w:rsidRPr="0047330C">
        <w:tab/>
        <w:t>&lt;NameRecipient&gt;Территориальное управление Новоаннинского муниципального района Комитета бюджетно-финансовой политики и казначейства Администрации Волгоградской области&lt;/NameRecipient&gt;</w:t>
      </w:r>
    </w:p>
    <w:p w14:paraId="1D1056B6" w14:textId="77777777" w:rsidR="004A3A78" w:rsidRPr="0047330C" w:rsidRDefault="004A3A78" w:rsidP="00D22AE4">
      <w:pPr>
        <w:pStyle w:val="GOSTScript"/>
        <w:ind w:left="142" w:firstLine="142"/>
      </w:pPr>
      <w:r w:rsidRPr="0047330C">
        <w:tab/>
      </w:r>
      <w:r w:rsidRPr="0047330C">
        <w:tab/>
      </w:r>
      <w:r w:rsidRPr="0047330C">
        <w:tab/>
        <w:t>&lt;InnRecipient&gt;3419400556&lt;/InnRecipient&gt;</w:t>
      </w:r>
    </w:p>
    <w:p w14:paraId="16DB3426" w14:textId="77777777" w:rsidR="004A3A78" w:rsidRPr="0047330C" w:rsidRDefault="004A3A78" w:rsidP="00D22AE4">
      <w:pPr>
        <w:pStyle w:val="GOSTScript"/>
        <w:ind w:left="142" w:firstLine="142"/>
      </w:pPr>
      <w:r w:rsidRPr="0047330C">
        <w:tab/>
      </w:r>
      <w:r w:rsidRPr="0047330C">
        <w:tab/>
      </w:r>
      <w:r w:rsidRPr="0047330C">
        <w:tab/>
        <w:t>&lt;KppRecipient&gt;341901001&lt;/KppRecipient&gt;</w:t>
      </w:r>
    </w:p>
    <w:p w14:paraId="726C59D6" w14:textId="4B7F027E" w:rsidR="004A3A78" w:rsidRPr="0047330C" w:rsidRDefault="004A3A78" w:rsidP="00D22AE4">
      <w:pPr>
        <w:pStyle w:val="GOSTScript"/>
        <w:ind w:left="142" w:firstLine="142"/>
      </w:pPr>
      <w:r w:rsidRPr="0047330C">
        <w:tab/>
      </w:r>
      <w:r w:rsidRPr="0047330C">
        <w:tab/>
      </w:r>
      <w:r w:rsidRPr="0047330C">
        <w:tab/>
        <w:t>&lt;TypeOperationVerified code=</w:t>
      </w:r>
      <w:r w:rsidR="00773319" w:rsidRPr="0047330C">
        <w:t>"</w:t>
      </w:r>
      <w:r w:rsidRPr="0047330C">
        <w:t>1</w:t>
      </w:r>
      <w:r w:rsidR="00773319" w:rsidRPr="0047330C">
        <w:t>"</w:t>
      </w:r>
      <w:r w:rsidRPr="0047330C">
        <w:t xml:space="preserve"> value=</w:t>
      </w:r>
      <w:r w:rsidR="00773319" w:rsidRPr="0047330C">
        <w:t>"</w:t>
      </w:r>
      <w:r w:rsidRPr="0047330C">
        <w:t>Поступление</w:t>
      </w:r>
      <w:r w:rsidR="00773319" w:rsidRPr="0047330C">
        <w:t>"</w:t>
      </w:r>
      <w:r w:rsidRPr="0047330C">
        <w:t>/&gt;</w:t>
      </w:r>
    </w:p>
    <w:p w14:paraId="41BF643F" w14:textId="77777777" w:rsidR="004A3A78" w:rsidRPr="0047330C" w:rsidRDefault="004A3A78" w:rsidP="00D22AE4">
      <w:pPr>
        <w:pStyle w:val="GOSTScript"/>
        <w:ind w:left="142" w:firstLine="142"/>
      </w:pPr>
      <w:r w:rsidRPr="0047330C">
        <w:tab/>
      </w:r>
      <w:r w:rsidRPr="0047330C">
        <w:tab/>
      </w:r>
      <w:r w:rsidRPr="0047330C">
        <w:tab/>
        <w:t>&lt;FAIP&gt;16515616515115&lt;/FAIP&gt;</w:t>
      </w:r>
    </w:p>
    <w:p w14:paraId="6675A851" w14:textId="77777777" w:rsidR="004A3A78" w:rsidRPr="0047330C" w:rsidRDefault="004A3A78" w:rsidP="00D22AE4">
      <w:pPr>
        <w:pStyle w:val="GOSTScript"/>
        <w:ind w:left="142" w:firstLine="142"/>
      </w:pPr>
      <w:r w:rsidRPr="0047330C">
        <w:tab/>
      </w:r>
      <w:r w:rsidRPr="0047330C">
        <w:tab/>
      </w:r>
      <w:r w:rsidRPr="0047330C">
        <w:tab/>
        <w:t>&lt;SUMMA&gt;50000.00&lt;/SUMMA&gt;</w:t>
      </w:r>
    </w:p>
    <w:p w14:paraId="4AC706B0" w14:textId="77777777" w:rsidR="004A3A78" w:rsidRPr="0047330C" w:rsidRDefault="004A3A78" w:rsidP="00D22AE4">
      <w:pPr>
        <w:pStyle w:val="GOSTScript"/>
        <w:ind w:left="142" w:firstLine="142"/>
      </w:pPr>
      <w:r w:rsidRPr="0047330C">
        <w:tab/>
      </w:r>
      <w:r w:rsidRPr="0047330C">
        <w:tab/>
        <w:t>&lt;/TSE_ClarDetal_D12_ITEM&gt;</w:t>
      </w:r>
    </w:p>
    <w:p w14:paraId="505870EB" w14:textId="77777777" w:rsidR="004A3A78" w:rsidRPr="0047330C" w:rsidRDefault="004A3A78" w:rsidP="00D22AE4">
      <w:pPr>
        <w:pStyle w:val="GOSTScript"/>
        <w:ind w:left="142" w:firstLine="142"/>
      </w:pPr>
      <w:r w:rsidRPr="0047330C">
        <w:tab/>
        <w:t>&lt;/TSE_ClarDetal_D12&gt;</w:t>
      </w:r>
    </w:p>
    <w:p w14:paraId="6BF0BF2F" w14:textId="77777777" w:rsidR="004A3A78" w:rsidRPr="0047330C" w:rsidRDefault="004A3A78" w:rsidP="00D22AE4">
      <w:pPr>
        <w:pStyle w:val="GOSTScript"/>
        <w:ind w:left="142" w:firstLine="142"/>
      </w:pPr>
      <w:r w:rsidRPr="0047330C">
        <w:tab/>
        <w:t>&lt;TSE_RefDetal_D12&gt;</w:t>
      </w:r>
    </w:p>
    <w:p w14:paraId="0DE369C9" w14:textId="77777777" w:rsidR="004A3A78" w:rsidRPr="0047330C" w:rsidRDefault="004A3A78" w:rsidP="00D22AE4">
      <w:pPr>
        <w:pStyle w:val="GOSTScript"/>
        <w:ind w:left="142" w:firstLine="142"/>
      </w:pPr>
      <w:r w:rsidRPr="0047330C">
        <w:tab/>
      </w:r>
      <w:r w:rsidRPr="0047330C">
        <w:tab/>
        <w:t>&lt;TSE_RefDetal_D12_ITEM&gt;</w:t>
      </w:r>
    </w:p>
    <w:p w14:paraId="685DF34C" w14:textId="77777777" w:rsidR="004A3A78" w:rsidRPr="0047330C" w:rsidRDefault="004A3A78" w:rsidP="00D22AE4">
      <w:pPr>
        <w:pStyle w:val="GOSTScript"/>
        <w:ind w:left="142" w:firstLine="142"/>
      </w:pPr>
      <w:r w:rsidRPr="0047330C">
        <w:tab/>
      </w:r>
      <w:r w:rsidRPr="0047330C">
        <w:tab/>
      </w:r>
      <w:r w:rsidRPr="0047330C">
        <w:tab/>
        <w:t>&lt;NumberRow&gt;1&lt;/NumberRow&gt;</w:t>
      </w:r>
    </w:p>
    <w:p w14:paraId="774B9C0C" w14:textId="5004EA07" w:rsidR="004A3A78" w:rsidRPr="0047330C" w:rsidRDefault="004A3A78" w:rsidP="00D22AE4">
      <w:pPr>
        <w:pStyle w:val="GOSTScript"/>
        <w:ind w:left="142" w:firstLine="142"/>
      </w:pPr>
      <w:r w:rsidRPr="0047330C">
        <w:tab/>
      </w:r>
      <w:r w:rsidRPr="0047330C">
        <w:tab/>
      </w:r>
      <w:r w:rsidRPr="0047330C">
        <w:tab/>
        <w:t>&lt;TypeOperationVerified code=</w:t>
      </w:r>
      <w:r w:rsidR="00773319" w:rsidRPr="0047330C">
        <w:t>"</w:t>
      </w:r>
      <w:r w:rsidRPr="0047330C">
        <w:t>1</w:t>
      </w:r>
      <w:r w:rsidR="00773319" w:rsidRPr="0047330C">
        <w:t>"</w:t>
      </w:r>
      <w:r w:rsidRPr="0047330C">
        <w:t xml:space="preserve"> value=</w:t>
      </w:r>
      <w:r w:rsidR="00773319" w:rsidRPr="0047330C">
        <w:t>"</w:t>
      </w:r>
      <w:r w:rsidRPr="0047330C">
        <w:t>Поступление</w:t>
      </w:r>
      <w:r w:rsidR="00773319" w:rsidRPr="0047330C">
        <w:t>"</w:t>
      </w:r>
      <w:r w:rsidRPr="0047330C">
        <w:t>/&gt;</w:t>
      </w:r>
    </w:p>
    <w:p w14:paraId="2AAE78B7" w14:textId="77777777" w:rsidR="004A3A78" w:rsidRPr="0047330C" w:rsidRDefault="004A3A78" w:rsidP="00D22AE4">
      <w:pPr>
        <w:pStyle w:val="GOSTScript"/>
        <w:ind w:left="142" w:firstLine="142"/>
      </w:pPr>
      <w:r w:rsidRPr="0047330C">
        <w:tab/>
      </w:r>
      <w:r w:rsidRPr="0047330C">
        <w:tab/>
      </w:r>
      <w:r w:rsidRPr="0047330C">
        <w:tab/>
        <w:t>&lt;SUMMA&gt;50000.00&lt;/SUMMA&gt;</w:t>
      </w:r>
    </w:p>
    <w:p w14:paraId="0259BDCE" w14:textId="77777777" w:rsidR="004A3A78" w:rsidRPr="0047330C" w:rsidRDefault="004A3A78" w:rsidP="00D22AE4">
      <w:pPr>
        <w:pStyle w:val="GOSTScript"/>
        <w:ind w:left="142" w:firstLine="142"/>
      </w:pPr>
      <w:r w:rsidRPr="0047330C">
        <w:tab/>
      </w:r>
      <w:r w:rsidRPr="0047330C">
        <w:tab/>
        <w:t>&lt;/TSE_RefDetal_D12_ITEM&gt;</w:t>
      </w:r>
    </w:p>
    <w:p w14:paraId="47D33997" w14:textId="77777777" w:rsidR="004A3A78" w:rsidRPr="0047330C" w:rsidRDefault="004A3A78" w:rsidP="00D22AE4">
      <w:pPr>
        <w:pStyle w:val="GOSTScript"/>
        <w:ind w:left="142" w:firstLine="142"/>
      </w:pPr>
      <w:r w:rsidRPr="0047330C">
        <w:tab/>
        <w:t>&lt;/TSE_RefDetal_D12&gt;</w:t>
      </w:r>
    </w:p>
    <w:p w14:paraId="0D5520B7" w14:textId="77777777" w:rsidR="004A3A78" w:rsidRPr="0047330C" w:rsidRDefault="004A3A78" w:rsidP="00D22AE4">
      <w:pPr>
        <w:pStyle w:val="GOSTScript"/>
        <w:ind w:left="142" w:firstLine="142"/>
      </w:pPr>
      <w:r w:rsidRPr="0047330C">
        <w:t>&lt;/self:TSE_0531852_D12&gt;</w:t>
      </w:r>
    </w:p>
    <w:p w14:paraId="48ED1658" w14:textId="15856D32" w:rsidR="00896A79" w:rsidRPr="0047330C" w:rsidRDefault="00896A79" w:rsidP="00D22AE4">
      <w:pPr>
        <w:pStyle w:val="25"/>
        <w:jc w:val="both"/>
      </w:pPr>
      <w:bookmarkStart w:id="873" w:name="_Toc228281449"/>
      <w:r w:rsidRPr="0047330C">
        <w:t>Описание документа «</w:t>
      </w:r>
      <w:bookmarkStart w:id="874" w:name="OLE_LINK269"/>
      <w:bookmarkStart w:id="875" w:name="OLE_LINK284"/>
      <w:r w:rsidRPr="0047330C">
        <w:t>Запрос на выяснение принадлежности платежа</w:t>
      </w:r>
      <w:r w:rsidR="00800CED" w:rsidRPr="0047330C">
        <w:t>»</w:t>
      </w:r>
      <w:r w:rsidRPr="0047330C">
        <w:t xml:space="preserve"> (ф. 0531808)</w:t>
      </w:r>
      <w:bookmarkEnd w:id="873"/>
      <w:bookmarkEnd w:id="874"/>
      <w:bookmarkEnd w:id="875"/>
    </w:p>
    <w:p w14:paraId="46B81FE7" w14:textId="1A9F6FE6" w:rsidR="00896A79" w:rsidRPr="0047330C" w:rsidRDefault="00896A79" w:rsidP="00B057F0">
      <w:pPr>
        <w:pStyle w:val="GOSTNormal"/>
      </w:pPr>
      <w:r w:rsidRPr="0047330C">
        <w:t>Документ «Запрос на выяснение принадлежности платежа</w:t>
      </w:r>
      <w:r w:rsidR="00800CED" w:rsidRPr="0047330C">
        <w:t>»</w:t>
      </w:r>
      <w:r w:rsidRPr="0047330C">
        <w:t xml:space="preserve"> (ф.0531808) предназначен для уведомления ЮЛ о необходимости уточнения (выяснения) принадлежности поступлений, отнесенных к невыясненным поступлениям. </w:t>
      </w:r>
    </w:p>
    <w:p w14:paraId="36FEF3DE" w14:textId="19E41F53" w:rsidR="00896A79" w:rsidRPr="0047330C" w:rsidRDefault="00153E0B" w:rsidP="00941652">
      <w:pPr>
        <w:pStyle w:val="GOSTNameTable"/>
        <w:rPr>
          <w:noProof/>
        </w:rPr>
      </w:pPr>
      <w:r w:rsidRPr="0047330C">
        <w:rPr>
          <w:noProof/>
        </w:rPr>
        <w:fldChar w:fldCharType="begin"/>
      </w:r>
      <w:r w:rsidRPr="0047330C">
        <w:rPr>
          <w:noProof/>
        </w:rPr>
        <w:instrText xml:space="preserve"> SEQ Таблица \* ARABIC </w:instrText>
      </w:r>
      <w:r w:rsidRPr="0047330C">
        <w:rPr>
          <w:noProof/>
        </w:rPr>
        <w:fldChar w:fldCharType="separate"/>
      </w:r>
      <w:bookmarkStart w:id="876" w:name="_Toc228281683"/>
      <w:r w:rsidR="00BB6FF0">
        <w:rPr>
          <w:noProof/>
        </w:rPr>
        <w:t>69</w:t>
      </w:r>
      <w:r w:rsidRPr="0047330C">
        <w:rPr>
          <w:noProof/>
        </w:rPr>
        <w:fldChar w:fldCharType="end"/>
      </w:r>
      <w:r w:rsidR="002F6E3F" w:rsidRPr="0047330C">
        <w:t xml:space="preserve"> – </w:t>
      </w:r>
      <w:r w:rsidR="00896A79" w:rsidRPr="0047330C">
        <w:rPr>
          <w:noProof/>
        </w:rPr>
        <w:t>Маршрут документа «</w:t>
      </w:r>
      <w:r w:rsidR="00896A79" w:rsidRPr="0047330C">
        <w:t>Запрос на выяснение принадлежности платежа</w:t>
      </w:r>
      <w:r w:rsidR="00800CED" w:rsidRPr="0047330C">
        <w:t>»</w:t>
      </w:r>
      <w:r w:rsidR="00896A79" w:rsidRPr="0047330C">
        <w:t xml:space="preserve"> (ф.0531808)</w:t>
      </w:r>
      <w:bookmarkEnd w:id="876"/>
    </w:p>
    <w:tbl>
      <w:tblPr>
        <w:tblStyle w:val="GOSTTable"/>
        <w:tblW w:w="5000" w:type="pct"/>
        <w:tblLook w:val="01E0" w:firstRow="1" w:lastRow="1" w:firstColumn="1" w:lastColumn="1" w:noHBand="0" w:noVBand="0"/>
      </w:tblPr>
      <w:tblGrid>
        <w:gridCol w:w="2554"/>
        <w:gridCol w:w="2553"/>
        <w:gridCol w:w="4587"/>
      </w:tblGrid>
      <w:tr w:rsidR="00D22AE4" w:rsidRPr="0047330C" w14:paraId="59725995" w14:textId="77777777" w:rsidTr="00D22AE4">
        <w:trPr>
          <w:cnfStyle w:val="100000000000" w:firstRow="1" w:lastRow="0" w:firstColumn="0" w:lastColumn="0" w:oddVBand="0" w:evenVBand="0" w:oddHBand="0" w:evenHBand="0" w:firstRowFirstColumn="0" w:firstRowLastColumn="0" w:lastRowFirstColumn="0" w:lastRowLastColumn="0"/>
        </w:trPr>
        <w:tc>
          <w:tcPr>
            <w:tcW w:w="1317" w:type="pct"/>
          </w:tcPr>
          <w:p w14:paraId="6DDE51C7" w14:textId="77777777" w:rsidR="00896A79" w:rsidRPr="0047330C" w:rsidRDefault="00896A79" w:rsidP="008E469C">
            <w:pPr>
              <w:pStyle w:val="GOSTTableHead"/>
            </w:pPr>
            <w:r w:rsidRPr="0047330C">
              <w:t>Отправитель</w:t>
            </w:r>
          </w:p>
        </w:tc>
        <w:tc>
          <w:tcPr>
            <w:tcW w:w="1317" w:type="pct"/>
          </w:tcPr>
          <w:p w14:paraId="04F44019" w14:textId="77777777" w:rsidR="00896A79" w:rsidRPr="0047330C" w:rsidRDefault="00896A79" w:rsidP="008E469C">
            <w:pPr>
              <w:pStyle w:val="GOSTTableHead"/>
            </w:pPr>
            <w:r w:rsidRPr="0047330C">
              <w:t>Получатель</w:t>
            </w:r>
          </w:p>
        </w:tc>
        <w:tc>
          <w:tcPr>
            <w:tcW w:w="2366" w:type="pct"/>
          </w:tcPr>
          <w:p w14:paraId="294BBBDA" w14:textId="77777777" w:rsidR="00896A79" w:rsidRPr="0047330C" w:rsidRDefault="00896A79" w:rsidP="008E469C">
            <w:pPr>
              <w:pStyle w:val="GOSTTableHead"/>
            </w:pPr>
            <w:r w:rsidRPr="0047330C">
              <w:t>Примечание</w:t>
            </w:r>
          </w:p>
        </w:tc>
      </w:tr>
      <w:tr w:rsidR="00D22AE4" w:rsidRPr="0047330C" w14:paraId="6D4BAFCA" w14:textId="77777777" w:rsidTr="00D22AE4">
        <w:trPr>
          <w:cnfStyle w:val="000000100000" w:firstRow="0" w:lastRow="0" w:firstColumn="0" w:lastColumn="0" w:oddVBand="0" w:evenVBand="0" w:oddHBand="1" w:evenHBand="0" w:firstRowFirstColumn="0" w:firstRowLastColumn="0" w:lastRowFirstColumn="0" w:lastRowLastColumn="0"/>
          <w:trHeight w:val="584"/>
        </w:trPr>
        <w:tc>
          <w:tcPr>
            <w:tcW w:w="1317" w:type="pct"/>
          </w:tcPr>
          <w:p w14:paraId="12E39C99" w14:textId="49A3C361" w:rsidR="00896A79" w:rsidRPr="0047330C" w:rsidRDefault="009B5AAB" w:rsidP="00D22AE4">
            <w:pPr>
              <w:pStyle w:val="GOSTTablenorm"/>
            </w:pPr>
            <w:r w:rsidRPr="0047330C">
              <w:rPr>
                <w:szCs w:val="22"/>
              </w:rPr>
              <w:t>ТОФК (</w:t>
            </w:r>
            <w:r w:rsidR="00896A79" w:rsidRPr="0047330C">
              <w:rPr>
                <w:szCs w:val="22"/>
              </w:rPr>
              <w:t>Компонент КС ПУР ЭБ</w:t>
            </w:r>
            <w:r w:rsidRPr="0047330C">
              <w:rPr>
                <w:szCs w:val="22"/>
              </w:rPr>
              <w:t>)</w:t>
            </w:r>
          </w:p>
        </w:tc>
        <w:tc>
          <w:tcPr>
            <w:tcW w:w="1317" w:type="pct"/>
          </w:tcPr>
          <w:p w14:paraId="40FB4989" w14:textId="4432D6A2" w:rsidR="00896A79" w:rsidRPr="0047330C" w:rsidRDefault="00D203D9" w:rsidP="00D22AE4">
            <w:pPr>
              <w:pStyle w:val="GOSTTablenorm"/>
            </w:pPr>
            <w:r w:rsidRPr="0047330C">
              <w:t>ЮЛ НУБП</w:t>
            </w:r>
          </w:p>
        </w:tc>
        <w:tc>
          <w:tcPr>
            <w:tcW w:w="2366" w:type="pct"/>
          </w:tcPr>
          <w:p w14:paraId="0340F034" w14:textId="77777777" w:rsidR="00896A79" w:rsidRPr="0047330C" w:rsidRDefault="00896A79" w:rsidP="00D22AE4">
            <w:pPr>
              <w:pStyle w:val="GOSTTablenorm"/>
            </w:pPr>
          </w:p>
        </w:tc>
      </w:tr>
    </w:tbl>
    <w:p w14:paraId="32CCB856" w14:textId="471607ED" w:rsidR="00A91EED" w:rsidRPr="0047330C" w:rsidRDefault="00A91EED" w:rsidP="00EB60A8">
      <w:pPr>
        <w:pStyle w:val="32"/>
      </w:pPr>
      <w:bookmarkStart w:id="877" w:name="_Toc536477290"/>
      <w:bookmarkStart w:id="878" w:name="_Toc228281450"/>
      <w:r w:rsidRPr="0047330C">
        <w:lastRenderedPageBreak/>
        <w:t xml:space="preserve">Описание </w:t>
      </w:r>
      <w:bookmarkEnd w:id="877"/>
      <w:r w:rsidR="00AF2ADB" w:rsidRPr="0047330C">
        <w:t>комплексного типа «</w:t>
      </w:r>
      <w:r w:rsidR="00AF2ADB" w:rsidRPr="0047330C">
        <w:rPr>
          <w:lang w:val="en-US"/>
        </w:rPr>
        <w:t>tTSE</w:t>
      </w:r>
      <w:r w:rsidR="00AF2ADB" w:rsidRPr="0047330C">
        <w:t>_05031808_</w:t>
      </w:r>
      <w:r w:rsidR="00AF2ADB" w:rsidRPr="0047330C">
        <w:rPr>
          <w:lang w:val="en-US"/>
        </w:rPr>
        <w:t>D</w:t>
      </w:r>
      <w:r w:rsidR="00AF2ADB" w:rsidRPr="0047330C">
        <w:t>09»</w:t>
      </w:r>
      <w:bookmarkEnd w:id="878"/>
    </w:p>
    <w:p w14:paraId="21F9ABAE" w14:textId="4E753568" w:rsidR="00A91EED" w:rsidRPr="0047330C" w:rsidRDefault="00A91EED" w:rsidP="00941652">
      <w:pPr>
        <w:pStyle w:val="GOSTNameTable"/>
      </w:pPr>
      <w:r w:rsidRPr="0047330C">
        <w:fldChar w:fldCharType="begin"/>
      </w:r>
      <w:r w:rsidRPr="0047330C">
        <w:instrText>SEQ Таблица \* ARABIC</w:instrText>
      </w:r>
      <w:r w:rsidRPr="0047330C">
        <w:fldChar w:fldCharType="separate"/>
      </w:r>
      <w:bookmarkStart w:id="879" w:name="_Ref536627746"/>
      <w:bookmarkStart w:id="880" w:name="_Toc228281684"/>
      <w:r w:rsidR="00BB6FF0">
        <w:rPr>
          <w:noProof/>
        </w:rPr>
        <w:t>70</w:t>
      </w:r>
      <w:bookmarkEnd w:id="879"/>
      <w:r w:rsidRPr="0047330C">
        <w:rPr>
          <w:noProof/>
        </w:rPr>
        <w:fldChar w:fldCharType="end"/>
      </w:r>
      <w:r w:rsidR="002F6E3F" w:rsidRPr="0047330C">
        <w:t xml:space="preserve"> – </w:t>
      </w:r>
      <w:r w:rsidRPr="0047330C">
        <w:t>Описание комплексного типа «</w:t>
      </w:r>
      <w:r w:rsidRPr="0047330C">
        <w:rPr>
          <w:lang w:val="en-US"/>
        </w:rPr>
        <w:t>tTSE</w:t>
      </w:r>
      <w:r w:rsidRPr="0047330C">
        <w:t>_05031808_</w:t>
      </w:r>
      <w:r w:rsidRPr="0047330C">
        <w:rPr>
          <w:lang w:val="en-US"/>
        </w:rPr>
        <w:t>D</w:t>
      </w:r>
      <w:r w:rsidRPr="0047330C">
        <w:t>09»</w:t>
      </w:r>
      <w:bookmarkEnd w:id="880"/>
    </w:p>
    <w:tbl>
      <w:tblPr>
        <w:tblStyle w:val="GOSTTable"/>
        <w:tblW w:w="5000" w:type="pct"/>
        <w:tblLayout w:type="fixed"/>
        <w:tblLook w:val="04A0" w:firstRow="1" w:lastRow="0" w:firstColumn="1" w:lastColumn="0" w:noHBand="0" w:noVBand="1"/>
      </w:tblPr>
      <w:tblGrid>
        <w:gridCol w:w="1701"/>
        <w:gridCol w:w="1701"/>
        <w:gridCol w:w="567"/>
        <w:gridCol w:w="1134"/>
        <w:gridCol w:w="567"/>
        <w:gridCol w:w="4024"/>
      </w:tblGrid>
      <w:tr w:rsidR="00D22AE4" w:rsidRPr="0047330C" w14:paraId="6759567E" w14:textId="77777777" w:rsidTr="00D22AE4">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023BFDD1" w14:textId="77777777" w:rsidR="00A91EED" w:rsidRPr="0047330C" w:rsidRDefault="00A91EED" w:rsidP="00D550E9">
            <w:pPr>
              <w:pStyle w:val="GOSTTableHead"/>
              <w:rPr>
                <w:szCs w:val="22"/>
              </w:rPr>
            </w:pPr>
            <w:r w:rsidRPr="0047330C">
              <w:rPr>
                <w:szCs w:val="22"/>
              </w:rPr>
              <w:t>Наименование элемента</w:t>
            </w:r>
          </w:p>
        </w:tc>
        <w:tc>
          <w:tcPr>
            <w:tcW w:w="1701" w:type="dxa"/>
          </w:tcPr>
          <w:p w14:paraId="5284F8F7" w14:textId="77777777" w:rsidR="00A91EED" w:rsidRPr="0047330C" w:rsidRDefault="00A91EED" w:rsidP="00D550E9">
            <w:pPr>
              <w:pStyle w:val="GOSTTableHead"/>
              <w:rPr>
                <w:szCs w:val="22"/>
              </w:rPr>
            </w:pPr>
            <w:r w:rsidRPr="0047330C">
              <w:rPr>
                <w:szCs w:val="22"/>
              </w:rPr>
              <w:t>Сокращенное наименование (код) элемента</w:t>
            </w:r>
          </w:p>
        </w:tc>
        <w:tc>
          <w:tcPr>
            <w:tcW w:w="567" w:type="dxa"/>
          </w:tcPr>
          <w:p w14:paraId="525004DB" w14:textId="77777777" w:rsidR="00A91EED" w:rsidRPr="0047330C" w:rsidRDefault="00A91EED" w:rsidP="00D550E9">
            <w:pPr>
              <w:pStyle w:val="GOSTTableHead"/>
              <w:rPr>
                <w:szCs w:val="22"/>
              </w:rPr>
            </w:pPr>
            <w:r w:rsidRPr="0047330C">
              <w:rPr>
                <w:szCs w:val="22"/>
              </w:rPr>
              <w:t>Тип</w:t>
            </w:r>
          </w:p>
        </w:tc>
        <w:tc>
          <w:tcPr>
            <w:tcW w:w="1134" w:type="dxa"/>
          </w:tcPr>
          <w:p w14:paraId="62D73054" w14:textId="77777777" w:rsidR="00A91EED" w:rsidRPr="0047330C" w:rsidRDefault="00A91EED" w:rsidP="00D550E9">
            <w:pPr>
              <w:pStyle w:val="GOSTTableHead"/>
              <w:rPr>
                <w:szCs w:val="22"/>
              </w:rPr>
            </w:pPr>
            <w:r w:rsidRPr="0047330C">
              <w:rPr>
                <w:szCs w:val="22"/>
              </w:rPr>
              <w:t>Формат элемента</w:t>
            </w:r>
          </w:p>
        </w:tc>
        <w:tc>
          <w:tcPr>
            <w:tcW w:w="567" w:type="dxa"/>
          </w:tcPr>
          <w:p w14:paraId="7466007F" w14:textId="77777777" w:rsidR="00A91EED" w:rsidRPr="0047330C" w:rsidRDefault="00A91EED" w:rsidP="00D550E9">
            <w:pPr>
              <w:pStyle w:val="GOSTTableHead"/>
              <w:rPr>
                <w:szCs w:val="22"/>
              </w:rPr>
            </w:pPr>
            <w:r w:rsidRPr="0047330C">
              <w:rPr>
                <w:szCs w:val="22"/>
              </w:rPr>
              <w:t>Обязательность</w:t>
            </w:r>
          </w:p>
        </w:tc>
        <w:tc>
          <w:tcPr>
            <w:tcW w:w="4024" w:type="dxa"/>
          </w:tcPr>
          <w:p w14:paraId="082DFD41" w14:textId="77777777" w:rsidR="00A91EED" w:rsidRPr="0047330C" w:rsidRDefault="00A91EED" w:rsidP="00D550E9">
            <w:pPr>
              <w:pStyle w:val="GOSTTableHead"/>
              <w:rPr>
                <w:szCs w:val="22"/>
              </w:rPr>
            </w:pPr>
            <w:r w:rsidRPr="0047330C">
              <w:rPr>
                <w:szCs w:val="22"/>
              </w:rPr>
              <w:t>Дополнительная информация</w:t>
            </w:r>
          </w:p>
        </w:tc>
      </w:tr>
      <w:tr w:rsidR="00D22AE4" w:rsidRPr="0047330C" w14:paraId="0EA13DFD" w14:textId="77777777" w:rsidTr="00D22AE4">
        <w:trPr>
          <w:cnfStyle w:val="000000100000" w:firstRow="0" w:lastRow="0" w:firstColumn="0" w:lastColumn="0" w:oddVBand="0" w:evenVBand="0" w:oddHBand="1" w:evenHBand="0" w:firstRowFirstColumn="0" w:firstRowLastColumn="0" w:lastRowFirstColumn="0" w:lastRowLastColumn="0"/>
        </w:trPr>
        <w:tc>
          <w:tcPr>
            <w:tcW w:w="1701" w:type="dxa"/>
          </w:tcPr>
          <w:p w14:paraId="6957FC3C" w14:textId="77777777" w:rsidR="00A91EED" w:rsidRPr="0047330C" w:rsidRDefault="00A91EED" w:rsidP="00D22AE4">
            <w:pPr>
              <w:pStyle w:val="GOSTTablenorm"/>
              <w:rPr>
                <w:szCs w:val="22"/>
              </w:rPr>
            </w:pPr>
            <w:r w:rsidRPr="0047330C">
              <w:rPr>
                <w:szCs w:val="22"/>
              </w:rPr>
              <w:t>Тип документа</w:t>
            </w:r>
          </w:p>
        </w:tc>
        <w:tc>
          <w:tcPr>
            <w:tcW w:w="1701" w:type="dxa"/>
          </w:tcPr>
          <w:p w14:paraId="6F74692E" w14:textId="77777777" w:rsidR="00A91EED" w:rsidRPr="0047330C" w:rsidRDefault="00A91EED" w:rsidP="00D22AE4">
            <w:pPr>
              <w:pStyle w:val="GOSTTablenorm"/>
              <w:rPr>
                <w:szCs w:val="22"/>
              </w:rPr>
            </w:pPr>
            <w:r w:rsidRPr="0047330C">
              <w:rPr>
                <w:szCs w:val="22"/>
                <w:lang w:val="en-US"/>
              </w:rPr>
              <w:t>metaType</w:t>
            </w:r>
          </w:p>
        </w:tc>
        <w:tc>
          <w:tcPr>
            <w:tcW w:w="567" w:type="dxa"/>
          </w:tcPr>
          <w:p w14:paraId="5FF3EC51" w14:textId="77777777" w:rsidR="00A91EED" w:rsidRPr="0047330C" w:rsidRDefault="00A91EED" w:rsidP="00D22AE4">
            <w:pPr>
              <w:pStyle w:val="GOSTTablenorm"/>
              <w:rPr>
                <w:szCs w:val="22"/>
              </w:rPr>
            </w:pPr>
            <w:r w:rsidRPr="0047330C">
              <w:rPr>
                <w:szCs w:val="22"/>
              </w:rPr>
              <w:t>А</w:t>
            </w:r>
          </w:p>
        </w:tc>
        <w:tc>
          <w:tcPr>
            <w:tcW w:w="1134" w:type="dxa"/>
          </w:tcPr>
          <w:p w14:paraId="2BBDBAC4" w14:textId="77777777" w:rsidR="00A91EED" w:rsidRPr="0047330C" w:rsidRDefault="00A91EED" w:rsidP="00D22AE4">
            <w:pPr>
              <w:pStyle w:val="GOSTTablenorm"/>
              <w:rPr>
                <w:szCs w:val="22"/>
              </w:rPr>
            </w:pPr>
            <w:r w:rsidRPr="0047330C">
              <w:rPr>
                <w:szCs w:val="22"/>
                <w:lang w:val="en-US"/>
              </w:rPr>
              <w:t>-</w:t>
            </w:r>
          </w:p>
        </w:tc>
        <w:tc>
          <w:tcPr>
            <w:tcW w:w="567" w:type="dxa"/>
          </w:tcPr>
          <w:p w14:paraId="28B2B4CA" w14:textId="77777777" w:rsidR="00A91EED" w:rsidRPr="0047330C" w:rsidRDefault="00A91EED" w:rsidP="00D22AE4">
            <w:pPr>
              <w:ind w:firstLine="20"/>
              <w:rPr>
                <w:sz w:val="22"/>
                <w:szCs w:val="22"/>
              </w:rPr>
            </w:pPr>
            <w:r w:rsidRPr="0047330C">
              <w:rPr>
                <w:sz w:val="22"/>
                <w:szCs w:val="22"/>
              </w:rPr>
              <w:t>Н</w:t>
            </w:r>
          </w:p>
        </w:tc>
        <w:tc>
          <w:tcPr>
            <w:tcW w:w="4024" w:type="dxa"/>
          </w:tcPr>
          <w:p w14:paraId="6ACE7D13" w14:textId="60F9940F" w:rsidR="00A91EED" w:rsidRPr="0047330C" w:rsidRDefault="00A91EED" w:rsidP="00D22AE4">
            <w:pPr>
              <w:pStyle w:val="GOSTTablenorm"/>
              <w:rPr>
                <w:szCs w:val="22"/>
              </w:rPr>
            </w:pPr>
            <w:r w:rsidRPr="0047330C">
              <w:rPr>
                <w:szCs w:val="22"/>
              </w:rPr>
              <w:t>Служебный атрибут, обозначающий тип используемого документа. Указывается значение «</w:t>
            </w:r>
            <w:r w:rsidRPr="0047330C">
              <w:rPr>
                <w:szCs w:val="22"/>
                <w:lang w:val="en-US"/>
              </w:rPr>
              <w:t>formular</w:t>
            </w:r>
            <w:r w:rsidR="00D4028D" w:rsidRPr="0047330C">
              <w:rPr>
                <w:szCs w:val="22"/>
              </w:rPr>
              <w:t>»</w:t>
            </w:r>
          </w:p>
        </w:tc>
      </w:tr>
      <w:tr w:rsidR="00D22AE4" w:rsidRPr="0047330C" w14:paraId="10B2C7DA" w14:textId="77777777" w:rsidTr="00D22AE4">
        <w:trPr>
          <w:cnfStyle w:val="000000010000" w:firstRow="0" w:lastRow="0" w:firstColumn="0" w:lastColumn="0" w:oddVBand="0" w:evenVBand="0" w:oddHBand="0" w:evenHBand="1" w:firstRowFirstColumn="0" w:firstRowLastColumn="0" w:lastRowFirstColumn="0" w:lastRowLastColumn="0"/>
        </w:trPr>
        <w:tc>
          <w:tcPr>
            <w:tcW w:w="1701" w:type="dxa"/>
          </w:tcPr>
          <w:p w14:paraId="5AD3BE98" w14:textId="77777777" w:rsidR="00A91EED" w:rsidRPr="0047330C" w:rsidRDefault="00A91EED" w:rsidP="00D22AE4">
            <w:pPr>
              <w:pStyle w:val="GOSTTablenorm"/>
              <w:rPr>
                <w:szCs w:val="22"/>
              </w:rPr>
            </w:pPr>
            <w:r w:rsidRPr="0047330C">
              <w:rPr>
                <w:szCs w:val="22"/>
              </w:rPr>
              <w:t>Версия структуры формуляра</w:t>
            </w:r>
          </w:p>
        </w:tc>
        <w:tc>
          <w:tcPr>
            <w:tcW w:w="1701" w:type="dxa"/>
          </w:tcPr>
          <w:p w14:paraId="0843A317" w14:textId="77777777" w:rsidR="00A91EED" w:rsidRPr="0047330C" w:rsidRDefault="00A91EED" w:rsidP="00D22AE4">
            <w:pPr>
              <w:pStyle w:val="GOSTTablenorm"/>
              <w:rPr>
                <w:szCs w:val="22"/>
                <w:lang w:val="en-US"/>
              </w:rPr>
            </w:pPr>
            <w:r w:rsidRPr="0047330C">
              <w:rPr>
                <w:szCs w:val="22"/>
                <w:lang w:val="en-US"/>
              </w:rPr>
              <w:t>Version</w:t>
            </w:r>
          </w:p>
        </w:tc>
        <w:tc>
          <w:tcPr>
            <w:tcW w:w="567" w:type="dxa"/>
          </w:tcPr>
          <w:p w14:paraId="25D462FA" w14:textId="77777777" w:rsidR="00A91EED" w:rsidRPr="0047330C" w:rsidRDefault="00A91EED" w:rsidP="00D22AE4">
            <w:pPr>
              <w:pStyle w:val="GOSTTablenorm"/>
              <w:rPr>
                <w:szCs w:val="22"/>
              </w:rPr>
            </w:pPr>
            <w:r w:rsidRPr="0047330C">
              <w:rPr>
                <w:szCs w:val="22"/>
              </w:rPr>
              <w:t>А</w:t>
            </w:r>
          </w:p>
        </w:tc>
        <w:tc>
          <w:tcPr>
            <w:tcW w:w="1134" w:type="dxa"/>
          </w:tcPr>
          <w:p w14:paraId="5FE5DE72" w14:textId="77777777" w:rsidR="00A91EED" w:rsidRPr="0047330C" w:rsidRDefault="00A91EED" w:rsidP="00D22AE4">
            <w:pPr>
              <w:pStyle w:val="GOSTTablenorm"/>
              <w:rPr>
                <w:szCs w:val="22"/>
              </w:rPr>
            </w:pPr>
            <w:r w:rsidRPr="0047330C">
              <w:rPr>
                <w:szCs w:val="22"/>
                <w:lang w:val="en-US"/>
              </w:rPr>
              <w:t>-</w:t>
            </w:r>
          </w:p>
        </w:tc>
        <w:tc>
          <w:tcPr>
            <w:tcW w:w="567" w:type="dxa"/>
          </w:tcPr>
          <w:p w14:paraId="10939C26" w14:textId="77777777" w:rsidR="00A91EED" w:rsidRPr="0047330C" w:rsidRDefault="00A91EED" w:rsidP="00D22AE4">
            <w:pPr>
              <w:ind w:firstLine="20"/>
              <w:rPr>
                <w:sz w:val="22"/>
                <w:szCs w:val="22"/>
              </w:rPr>
            </w:pPr>
            <w:r w:rsidRPr="0047330C">
              <w:rPr>
                <w:sz w:val="22"/>
                <w:szCs w:val="22"/>
              </w:rPr>
              <w:t>О</w:t>
            </w:r>
          </w:p>
        </w:tc>
        <w:tc>
          <w:tcPr>
            <w:tcW w:w="4024" w:type="dxa"/>
          </w:tcPr>
          <w:p w14:paraId="09DA2464" w14:textId="56D0709F" w:rsidR="00A91EED" w:rsidRPr="0047330C" w:rsidRDefault="00EB60A8" w:rsidP="00D22AE4">
            <w:pPr>
              <w:pStyle w:val="GOSTTablenorm"/>
              <w:rPr>
                <w:szCs w:val="22"/>
              </w:rPr>
            </w:pPr>
            <w:r w:rsidRPr="0047330C">
              <w:rPr>
                <w:szCs w:val="22"/>
              </w:rPr>
              <w:t>Атрибут, содержащий номер верс</w:t>
            </w:r>
            <w:r w:rsidR="00D4028D" w:rsidRPr="0047330C">
              <w:rPr>
                <w:szCs w:val="22"/>
              </w:rPr>
              <w:t xml:space="preserve">ии документа согласно таблице </w:t>
            </w:r>
            <w:r w:rsidR="00B723CE" w:rsidRPr="00B723CE">
              <w:rPr>
                <w:szCs w:val="22"/>
              </w:rPr>
              <w:fldChar w:fldCharType="begin"/>
            </w:r>
            <w:r w:rsidR="00B723CE" w:rsidRPr="00B723CE">
              <w:rPr>
                <w:rFonts w:eastAsia="Calibri"/>
                <w:szCs w:val="22"/>
              </w:rPr>
              <w:instrText xml:space="preserve"> REF _Ref536477439 \h </w:instrText>
            </w:r>
            <w:r w:rsidR="00B723CE" w:rsidRPr="00B723CE">
              <w:rPr>
                <w:szCs w:val="22"/>
              </w:rPr>
              <w:instrText xml:space="preserve"> \* MERGEFORMAT </w:instrText>
            </w:r>
            <w:r w:rsidR="00B723CE" w:rsidRPr="00B723CE">
              <w:rPr>
                <w:szCs w:val="22"/>
              </w:rPr>
            </w:r>
            <w:r w:rsidR="00B723CE" w:rsidRPr="00B723CE">
              <w:rPr>
                <w:szCs w:val="22"/>
              </w:rPr>
              <w:fldChar w:fldCharType="separate"/>
            </w:r>
            <w:r w:rsidR="00BB6FF0" w:rsidRPr="00BB6FF0">
              <w:rPr>
                <w:noProof/>
                <w:szCs w:val="22"/>
              </w:rPr>
              <w:t>2</w:t>
            </w:r>
            <w:r w:rsidR="00B723CE" w:rsidRPr="00B723CE">
              <w:rPr>
                <w:szCs w:val="22"/>
              </w:rPr>
              <w:fldChar w:fldCharType="end"/>
            </w:r>
          </w:p>
        </w:tc>
      </w:tr>
      <w:tr w:rsidR="00D22AE4" w:rsidRPr="0047330C" w14:paraId="1D554927" w14:textId="77777777" w:rsidTr="00D22AE4">
        <w:trPr>
          <w:cnfStyle w:val="000000100000" w:firstRow="0" w:lastRow="0" w:firstColumn="0" w:lastColumn="0" w:oddVBand="0" w:evenVBand="0" w:oddHBand="1" w:evenHBand="0" w:firstRowFirstColumn="0" w:firstRowLastColumn="0" w:lastRowFirstColumn="0" w:lastRowLastColumn="0"/>
        </w:trPr>
        <w:tc>
          <w:tcPr>
            <w:tcW w:w="1701" w:type="dxa"/>
          </w:tcPr>
          <w:p w14:paraId="35A9C086" w14:textId="77777777" w:rsidR="00A91EED" w:rsidRPr="0047330C" w:rsidRDefault="00A91EED" w:rsidP="00D22AE4">
            <w:pPr>
              <w:pStyle w:val="GOSTTablenorm"/>
              <w:rPr>
                <w:szCs w:val="22"/>
              </w:rPr>
            </w:pPr>
            <w:r w:rsidRPr="0047330C">
              <w:rPr>
                <w:szCs w:val="22"/>
              </w:rPr>
              <w:t>Номер запроса</w:t>
            </w:r>
          </w:p>
        </w:tc>
        <w:tc>
          <w:tcPr>
            <w:tcW w:w="1701" w:type="dxa"/>
          </w:tcPr>
          <w:p w14:paraId="4C4BB5B6" w14:textId="77777777" w:rsidR="00A91EED" w:rsidRPr="0047330C" w:rsidRDefault="00A91EED" w:rsidP="00D22AE4">
            <w:pPr>
              <w:pStyle w:val="GOSTTablenorm"/>
              <w:rPr>
                <w:szCs w:val="22"/>
              </w:rPr>
            </w:pPr>
            <w:r w:rsidRPr="0047330C">
              <w:rPr>
                <w:szCs w:val="22"/>
              </w:rPr>
              <w:t>BasicRequisites_RequestNumber</w:t>
            </w:r>
          </w:p>
        </w:tc>
        <w:tc>
          <w:tcPr>
            <w:tcW w:w="567" w:type="dxa"/>
          </w:tcPr>
          <w:p w14:paraId="0F86E994" w14:textId="77777777" w:rsidR="00A91EED" w:rsidRPr="0047330C" w:rsidRDefault="00A91EED" w:rsidP="00D22AE4">
            <w:pPr>
              <w:pStyle w:val="GOSTTablenorm"/>
              <w:rPr>
                <w:szCs w:val="22"/>
              </w:rPr>
            </w:pPr>
            <w:r w:rsidRPr="0047330C">
              <w:rPr>
                <w:szCs w:val="22"/>
              </w:rPr>
              <w:t>П</w:t>
            </w:r>
          </w:p>
        </w:tc>
        <w:tc>
          <w:tcPr>
            <w:tcW w:w="1134" w:type="dxa"/>
          </w:tcPr>
          <w:p w14:paraId="45BB79CE" w14:textId="77777777" w:rsidR="00A91EED" w:rsidRPr="0047330C" w:rsidRDefault="00A91EED" w:rsidP="00D22AE4">
            <w:pPr>
              <w:pStyle w:val="GOSTTablenorm"/>
              <w:rPr>
                <w:szCs w:val="22"/>
              </w:rPr>
            </w:pPr>
            <w:r w:rsidRPr="0047330C">
              <w:rPr>
                <w:szCs w:val="22"/>
              </w:rPr>
              <w:t>Т(1-15)</w:t>
            </w:r>
          </w:p>
        </w:tc>
        <w:tc>
          <w:tcPr>
            <w:tcW w:w="567" w:type="dxa"/>
          </w:tcPr>
          <w:p w14:paraId="443C9FAA" w14:textId="77777777" w:rsidR="00A91EED" w:rsidRPr="0047330C" w:rsidRDefault="00A91EED" w:rsidP="00D22AE4">
            <w:pPr>
              <w:ind w:firstLine="20"/>
              <w:rPr>
                <w:sz w:val="22"/>
                <w:szCs w:val="22"/>
              </w:rPr>
            </w:pPr>
            <w:r w:rsidRPr="0047330C">
              <w:rPr>
                <w:sz w:val="22"/>
                <w:szCs w:val="22"/>
              </w:rPr>
              <w:t>О</w:t>
            </w:r>
          </w:p>
        </w:tc>
        <w:tc>
          <w:tcPr>
            <w:tcW w:w="4024" w:type="dxa"/>
          </w:tcPr>
          <w:p w14:paraId="64C60FB4" w14:textId="06E1DD42" w:rsidR="00A91EED" w:rsidRPr="0047330C" w:rsidRDefault="00A91EED" w:rsidP="00D22AE4">
            <w:pPr>
              <w:pStyle w:val="GOSTTablenorm"/>
              <w:rPr>
                <w:szCs w:val="22"/>
              </w:rPr>
            </w:pPr>
            <w:r w:rsidRPr="0047330C">
              <w:rPr>
                <w:szCs w:val="22"/>
              </w:rPr>
              <w:t xml:space="preserve">Указывается номер, </w:t>
            </w:r>
            <w:r w:rsidR="00234DCD" w:rsidRPr="0047330C">
              <w:rPr>
                <w:szCs w:val="22"/>
              </w:rPr>
              <w:t>в соответствии со справочником «Реестр ИП и КФХ»</w:t>
            </w:r>
            <w:r w:rsidRPr="0047330C">
              <w:rPr>
                <w:szCs w:val="22"/>
              </w:rPr>
              <w:t xml:space="preserve"> или ТОФК. Уника</w:t>
            </w:r>
            <w:r w:rsidR="00D4028D" w:rsidRPr="0047330C">
              <w:rPr>
                <w:szCs w:val="22"/>
              </w:rPr>
              <w:t>лен в пределах финансового года</w:t>
            </w:r>
          </w:p>
        </w:tc>
      </w:tr>
      <w:tr w:rsidR="00D22AE4" w:rsidRPr="0047330C" w14:paraId="127E7D40" w14:textId="77777777" w:rsidTr="00D22AE4">
        <w:trPr>
          <w:cnfStyle w:val="000000010000" w:firstRow="0" w:lastRow="0" w:firstColumn="0" w:lastColumn="0" w:oddVBand="0" w:evenVBand="0" w:oddHBand="0" w:evenHBand="1" w:firstRowFirstColumn="0" w:firstRowLastColumn="0" w:lastRowFirstColumn="0" w:lastRowLastColumn="0"/>
        </w:trPr>
        <w:tc>
          <w:tcPr>
            <w:tcW w:w="1701" w:type="dxa"/>
          </w:tcPr>
          <w:p w14:paraId="6BE4320F" w14:textId="77777777" w:rsidR="00A91EED" w:rsidRPr="0047330C" w:rsidRDefault="00A91EED" w:rsidP="00D22AE4">
            <w:pPr>
              <w:pStyle w:val="GOSTTablenorm"/>
              <w:rPr>
                <w:szCs w:val="22"/>
              </w:rPr>
            </w:pPr>
            <w:r w:rsidRPr="0047330C">
              <w:rPr>
                <w:szCs w:val="22"/>
              </w:rPr>
              <w:t>Дата запроса</w:t>
            </w:r>
          </w:p>
        </w:tc>
        <w:tc>
          <w:tcPr>
            <w:tcW w:w="1701" w:type="dxa"/>
          </w:tcPr>
          <w:p w14:paraId="2C6161EF" w14:textId="77777777" w:rsidR="00A91EED" w:rsidRPr="0047330C" w:rsidRDefault="00A91EED" w:rsidP="00D22AE4">
            <w:pPr>
              <w:pStyle w:val="GOSTTablenorm"/>
              <w:rPr>
                <w:szCs w:val="22"/>
              </w:rPr>
            </w:pPr>
            <w:r w:rsidRPr="0047330C">
              <w:rPr>
                <w:szCs w:val="22"/>
              </w:rPr>
              <w:t>BasicRequisites_RequestDate</w:t>
            </w:r>
          </w:p>
        </w:tc>
        <w:tc>
          <w:tcPr>
            <w:tcW w:w="567" w:type="dxa"/>
          </w:tcPr>
          <w:p w14:paraId="2EF6EAA9" w14:textId="77777777" w:rsidR="00A91EED" w:rsidRPr="0047330C" w:rsidRDefault="00A91EED" w:rsidP="00D22AE4">
            <w:pPr>
              <w:pStyle w:val="GOSTTablenorm"/>
              <w:rPr>
                <w:szCs w:val="22"/>
              </w:rPr>
            </w:pPr>
            <w:r w:rsidRPr="0047330C">
              <w:rPr>
                <w:szCs w:val="22"/>
              </w:rPr>
              <w:t>П</w:t>
            </w:r>
          </w:p>
        </w:tc>
        <w:tc>
          <w:tcPr>
            <w:tcW w:w="1134" w:type="dxa"/>
          </w:tcPr>
          <w:p w14:paraId="51953142" w14:textId="1C30C448" w:rsidR="00A91EED" w:rsidRPr="0047330C" w:rsidRDefault="00366E58" w:rsidP="00D22AE4">
            <w:pPr>
              <w:pStyle w:val="GOSTTablenorm"/>
              <w:rPr>
                <w:szCs w:val="22"/>
              </w:rPr>
            </w:pPr>
            <w:r w:rsidRPr="0047330C">
              <w:rPr>
                <w:szCs w:val="22"/>
                <w:lang w:val="en-US"/>
              </w:rPr>
              <w:t>D</w:t>
            </w:r>
            <w:r w:rsidR="00A91EED" w:rsidRPr="0047330C">
              <w:rPr>
                <w:szCs w:val="22"/>
              </w:rPr>
              <w:t>ate</w:t>
            </w:r>
          </w:p>
        </w:tc>
        <w:tc>
          <w:tcPr>
            <w:tcW w:w="567" w:type="dxa"/>
          </w:tcPr>
          <w:p w14:paraId="638F7EFA" w14:textId="77777777" w:rsidR="00A91EED" w:rsidRPr="0047330C" w:rsidRDefault="00A91EED" w:rsidP="00D22AE4">
            <w:pPr>
              <w:ind w:firstLine="20"/>
              <w:rPr>
                <w:sz w:val="22"/>
                <w:szCs w:val="22"/>
              </w:rPr>
            </w:pPr>
            <w:r w:rsidRPr="0047330C">
              <w:rPr>
                <w:sz w:val="22"/>
                <w:szCs w:val="22"/>
              </w:rPr>
              <w:t>О</w:t>
            </w:r>
          </w:p>
        </w:tc>
        <w:tc>
          <w:tcPr>
            <w:tcW w:w="4024" w:type="dxa"/>
          </w:tcPr>
          <w:p w14:paraId="13071A09" w14:textId="57F1ABAA" w:rsidR="00A91EED" w:rsidRPr="0047330C" w:rsidRDefault="00A91EED" w:rsidP="00D22AE4">
            <w:pPr>
              <w:pStyle w:val="GOSTTablenorm"/>
              <w:rPr>
                <w:szCs w:val="22"/>
              </w:rPr>
            </w:pPr>
            <w:r w:rsidRPr="0047330C">
              <w:rPr>
                <w:szCs w:val="22"/>
              </w:rPr>
              <w:t>Указывается дата</w:t>
            </w:r>
            <w:r w:rsidR="00D4028D" w:rsidRPr="0047330C">
              <w:rPr>
                <w:szCs w:val="22"/>
              </w:rPr>
              <w:t>, на которую сформирован Запрос</w:t>
            </w:r>
          </w:p>
        </w:tc>
      </w:tr>
      <w:tr w:rsidR="00D22AE4" w:rsidRPr="0047330C" w14:paraId="7D0ABA3B" w14:textId="77777777" w:rsidTr="00D22AE4">
        <w:trPr>
          <w:cnfStyle w:val="000000100000" w:firstRow="0" w:lastRow="0" w:firstColumn="0" w:lastColumn="0" w:oddVBand="0" w:evenVBand="0" w:oddHBand="1" w:evenHBand="0" w:firstRowFirstColumn="0" w:firstRowLastColumn="0" w:lastRowFirstColumn="0" w:lastRowLastColumn="0"/>
        </w:trPr>
        <w:tc>
          <w:tcPr>
            <w:tcW w:w="9694" w:type="dxa"/>
            <w:gridSpan w:val="6"/>
          </w:tcPr>
          <w:p w14:paraId="0C42E2FD" w14:textId="37864EB1" w:rsidR="00D22AE4" w:rsidRPr="0047330C" w:rsidRDefault="00D22AE4" w:rsidP="00D22AE4">
            <w:pPr>
              <w:pStyle w:val="GOSTTablenorm"/>
              <w:rPr>
                <w:szCs w:val="22"/>
              </w:rPr>
            </w:pPr>
            <w:r w:rsidRPr="0047330C">
              <w:rPr>
                <w:b/>
                <w:szCs w:val="22"/>
              </w:rPr>
              <w:t>Реквизиты клиента</w:t>
            </w:r>
          </w:p>
        </w:tc>
      </w:tr>
      <w:tr w:rsidR="00D22AE4" w:rsidRPr="0047330C" w14:paraId="0C6CA66F" w14:textId="77777777" w:rsidTr="00D22AE4">
        <w:trPr>
          <w:cnfStyle w:val="000000010000" w:firstRow="0" w:lastRow="0" w:firstColumn="0" w:lastColumn="0" w:oddVBand="0" w:evenVBand="0" w:oddHBand="0" w:evenHBand="1" w:firstRowFirstColumn="0" w:firstRowLastColumn="0" w:lastRowFirstColumn="0" w:lastRowLastColumn="0"/>
        </w:trPr>
        <w:tc>
          <w:tcPr>
            <w:tcW w:w="1701" w:type="dxa"/>
          </w:tcPr>
          <w:p w14:paraId="2F21A947" w14:textId="77777777" w:rsidR="00A91EED" w:rsidRPr="0047330C" w:rsidRDefault="00A91EED" w:rsidP="00D22AE4">
            <w:pPr>
              <w:pStyle w:val="GOSTTablenorm"/>
              <w:rPr>
                <w:szCs w:val="22"/>
              </w:rPr>
            </w:pPr>
            <w:r w:rsidRPr="0047330C">
              <w:rPr>
                <w:szCs w:val="22"/>
              </w:rPr>
              <w:t>Код СВР/НУБП</w:t>
            </w:r>
          </w:p>
        </w:tc>
        <w:tc>
          <w:tcPr>
            <w:tcW w:w="1701" w:type="dxa"/>
          </w:tcPr>
          <w:p w14:paraId="3967CE41" w14:textId="77777777" w:rsidR="00A91EED" w:rsidRPr="0047330C" w:rsidRDefault="00A91EED" w:rsidP="00D22AE4">
            <w:pPr>
              <w:pStyle w:val="GOSTTablenorm"/>
              <w:rPr>
                <w:szCs w:val="22"/>
              </w:rPr>
            </w:pPr>
            <w:r w:rsidRPr="0047330C">
              <w:rPr>
                <w:szCs w:val="22"/>
              </w:rPr>
              <w:t>RequisitesClient_CodeSvrHubp</w:t>
            </w:r>
          </w:p>
        </w:tc>
        <w:tc>
          <w:tcPr>
            <w:tcW w:w="567" w:type="dxa"/>
          </w:tcPr>
          <w:p w14:paraId="5E6055B3" w14:textId="77777777" w:rsidR="00A91EED" w:rsidRPr="0047330C" w:rsidRDefault="00A91EED" w:rsidP="00D22AE4">
            <w:pPr>
              <w:pStyle w:val="GOSTTablenorm"/>
              <w:rPr>
                <w:szCs w:val="22"/>
              </w:rPr>
            </w:pPr>
            <w:r w:rsidRPr="0047330C">
              <w:rPr>
                <w:szCs w:val="22"/>
              </w:rPr>
              <w:t>П</w:t>
            </w:r>
          </w:p>
        </w:tc>
        <w:tc>
          <w:tcPr>
            <w:tcW w:w="1134" w:type="dxa"/>
          </w:tcPr>
          <w:p w14:paraId="30C495CF" w14:textId="77777777" w:rsidR="00A91EED" w:rsidRPr="0047330C" w:rsidRDefault="00A91EED" w:rsidP="00D22AE4">
            <w:pPr>
              <w:pStyle w:val="GOSTTablenorm"/>
              <w:rPr>
                <w:szCs w:val="22"/>
              </w:rPr>
            </w:pPr>
            <w:r w:rsidRPr="0047330C">
              <w:rPr>
                <w:szCs w:val="22"/>
              </w:rPr>
              <w:t>Т(</w:t>
            </w:r>
            <w:r w:rsidRPr="0047330C">
              <w:rPr>
                <w:szCs w:val="22"/>
                <w:lang w:val="en-US"/>
              </w:rPr>
              <w:t>8</w:t>
            </w:r>
            <w:r w:rsidRPr="0047330C">
              <w:rPr>
                <w:szCs w:val="22"/>
              </w:rPr>
              <w:t>)</w:t>
            </w:r>
          </w:p>
        </w:tc>
        <w:tc>
          <w:tcPr>
            <w:tcW w:w="567" w:type="dxa"/>
          </w:tcPr>
          <w:p w14:paraId="00B4019E" w14:textId="77777777" w:rsidR="00A91EED" w:rsidRPr="0047330C" w:rsidRDefault="00A91EED" w:rsidP="00D22AE4">
            <w:pPr>
              <w:ind w:firstLine="20"/>
              <w:rPr>
                <w:sz w:val="22"/>
                <w:szCs w:val="22"/>
              </w:rPr>
            </w:pPr>
            <w:r w:rsidRPr="0047330C">
              <w:rPr>
                <w:sz w:val="22"/>
                <w:szCs w:val="22"/>
              </w:rPr>
              <w:t>О</w:t>
            </w:r>
          </w:p>
        </w:tc>
        <w:tc>
          <w:tcPr>
            <w:tcW w:w="4024" w:type="dxa"/>
          </w:tcPr>
          <w:p w14:paraId="14AEAE97" w14:textId="6D537B10" w:rsidR="00A91EED" w:rsidRPr="0047330C" w:rsidRDefault="00A91EED" w:rsidP="00D22AE4">
            <w:pPr>
              <w:pStyle w:val="GOSTTablenorm"/>
              <w:rPr>
                <w:szCs w:val="22"/>
              </w:rPr>
            </w:pPr>
            <w:r w:rsidRPr="0047330C">
              <w:rPr>
                <w:szCs w:val="22"/>
              </w:rPr>
              <w:t xml:space="preserve">Указывается код клиента </w:t>
            </w:r>
            <w:r w:rsidR="00CD1DF3" w:rsidRPr="0047330C">
              <w:rPr>
                <w:szCs w:val="22"/>
              </w:rPr>
              <w:t xml:space="preserve">по Сводному реестру или код, </w:t>
            </w:r>
            <w:r w:rsidR="00234DCD" w:rsidRPr="0047330C">
              <w:rPr>
                <w:szCs w:val="22"/>
              </w:rPr>
              <w:t>в соответствии со справочником «Реестр ИП и КФХ»</w:t>
            </w:r>
          </w:p>
        </w:tc>
      </w:tr>
      <w:tr w:rsidR="00D22AE4" w:rsidRPr="0047330C" w14:paraId="693FB2EF" w14:textId="77777777" w:rsidTr="00D22AE4">
        <w:trPr>
          <w:cnfStyle w:val="000000100000" w:firstRow="0" w:lastRow="0" w:firstColumn="0" w:lastColumn="0" w:oddVBand="0" w:evenVBand="0" w:oddHBand="1" w:evenHBand="0" w:firstRowFirstColumn="0" w:firstRowLastColumn="0" w:lastRowFirstColumn="0" w:lastRowLastColumn="0"/>
        </w:trPr>
        <w:tc>
          <w:tcPr>
            <w:tcW w:w="1701" w:type="dxa"/>
          </w:tcPr>
          <w:p w14:paraId="3F39AB8E" w14:textId="77777777" w:rsidR="00A91EED" w:rsidRPr="0047330C" w:rsidRDefault="00A91EED" w:rsidP="00D22AE4">
            <w:pPr>
              <w:pStyle w:val="GOSTTablenorm"/>
              <w:rPr>
                <w:szCs w:val="22"/>
              </w:rPr>
            </w:pPr>
            <w:r w:rsidRPr="0047330C">
              <w:rPr>
                <w:szCs w:val="22"/>
              </w:rPr>
              <w:t>Наименование клиента</w:t>
            </w:r>
          </w:p>
        </w:tc>
        <w:tc>
          <w:tcPr>
            <w:tcW w:w="1701" w:type="dxa"/>
          </w:tcPr>
          <w:p w14:paraId="227743C3" w14:textId="77777777" w:rsidR="00A91EED" w:rsidRPr="0047330C" w:rsidRDefault="00A91EED" w:rsidP="00D22AE4">
            <w:pPr>
              <w:pStyle w:val="GOSTTablenorm"/>
              <w:rPr>
                <w:szCs w:val="22"/>
              </w:rPr>
            </w:pPr>
            <w:r w:rsidRPr="0047330C">
              <w:rPr>
                <w:szCs w:val="22"/>
              </w:rPr>
              <w:t>RequisitesClient_NameClient</w:t>
            </w:r>
          </w:p>
        </w:tc>
        <w:tc>
          <w:tcPr>
            <w:tcW w:w="567" w:type="dxa"/>
          </w:tcPr>
          <w:p w14:paraId="546F518D" w14:textId="77777777" w:rsidR="00A91EED" w:rsidRPr="0047330C" w:rsidRDefault="00A91EED" w:rsidP="00D22AE4">
            <w:pPr>
              <w:pStyle w:val="GOSTTablenorm"/>
              <w:rPr>
                <w:szCs w:val="22"/>
              </w:rPr>
            </w:pPr>
            <w:r w:rsidRPr="0047330C">
              <w:rPr>
                <w:szCs w:val="22"/>
              </w:rPr>
              <w:t>П</w:t>
            </w:r>
          </w:p>
        </w:tc>
        <w:tc>
          <w:tcPr>
            <w:tcW w:w="1134" w:type="dxa"/>
          </w:tcPr>
          <w:p w14:paraId="4D987386" w14:textId="77777777" w:rsidR="00A91EED" w:rsidRPr="0047330C" w:rsidRDefault="00A91EED" w:rsidP="00D22AE4">
            <w:pPr>
              <w:pStyle w:val="GOSTTablenorm"/>
              <w:rPr>
                <w:szCs w:val="22"/>
              </w:rPr>
            </w:pPr>
            <w:r w:rsidRPr="0047330C">
              <w:rPr>
                <w:szCs w:val="22"/>
              </w:rPr>
              <w:t>Т(1-</w:t>
            </w:r>
            <w:r w:rsidRPr="0047330C">
              <w:rPr>
                <w:szCs w:val="22"/>
                <w:lang w:val="en-US"/>
              </w:rPr>
              <w:t>2000</w:t>
            </w:r>
            <w:r w:rsidRPr="0047330C">
              <w:rPr>
                <w:szCs w:val="22"/>
              </w:rPr>
              <w:t>)</w:t>
            </w:r>
          </w:p>
        </w:tc>
        <w:tc>
          <w:tcPr>
            <w:tcW w:w="567" w:type="dxa"/>
          </w:tcPr>
          <w:p w14:paraId="6C94CBB2" w14:textId="77777777" w:rsidR="00A91EED" w:rsidRPr="0047330C" w:rsidRDefault="00A91EED" w:rsidP="00D22AE4">
            <w:pPr>
              <w:ind w:firstLine="20"/>
              <w:rPr>
                <w:sz w:val="22"/>
                <w:szCs w:val="22"/>
              </w:rPr>
            </w:pPr>
            <w:r w:rsidRPr="0047330C">
              <w:rPr>
                <w:sz w:val="22"/>
                <w:szCs w:val="22"/>
              </w:rPr>
              <w:t>О</w:t>
            </w:r>
          </w:p>
        </w:tc>
        <w:tc>
          <w:tcPr>
            <w:tcW w:w="4024" w:type="dxa"/>
          </w:tcPr>
          <w:p w14:paraId="23575AB6" w14:textId="77777777" w:rsidR="00A91EED" w:rsidRPr="0047330C" w:rsidRDefault="00A91EED" w:rsidP="00D22AE4">
            <w:pPr>
              <w:pStyle w:val="GOSTTablenorm"/>
              <w:rPr>
                <w:szCs w:val="22"/>
              </w:rPr>
            </w:pPr>
            <w:r w:rsidRPr="0047330C">
              <w:rPr>
                <w:szCs w:val="22"/>
              </w:rPr>
              <w:t>Указывается наименование клиента.</w:t>
            </w:r>
          </w:p>
        </w:tc>
      </w:tr>
      <w:tr w:rsidR="00D22AE4" w:rsidRPr="0047330C" w14:paraId="7063C53A" w14:textId="77777777" w:rsidTr="00D22AE4">
        <w:trPr>
          <w:cnfStyle w:val="000000010000" w:firstRow="0" w:lastRow="0" w:firstColumn="0" w:lastColumn="0" w:oddVBand="0" w:evenVBand="0" w:oddHBand="0" w:evenHBand="1" w:firstRowFirstColumn="0" w:firstRowLastColumn="0" w:lastRowFirstColumn="0" w:lastRowLastColumn="0"/>
        </w:trPr>
        <w:tc>
          <w:tcPr>
            <w:tcW w:w="1701" w:type="dxa"/>
          </w:tcPr>
          <w:p w14:paraId="4BC06B37" w14:textId="77777777" w:rsidR="00A91EED" w:rsidRPr="0047330C" w:rsidRDefault="00A91EED" w:rsidP="00D22AE4">
            <w:pPr>
              <w:pStyle w:val="GOSTTablenorm"/>
              <w:rPr>
                <w:szCs w:val="22"/>
              </w:rPr>
            </w:pPr>
            <w:r w:rsidRPr="0047330C">
              <w:rPr>
                <w:szCs w:val="22"/>
              </w:rPr>
              <w:t>Код КОФК</w:t>
            </w:r>
          </w:p>
        </w:tc>
        <w:tc>
          <w:tcPr>
            <w:tcW w:w="1701" w:type="dxa"/>
          </w:tcPr>
          <w:p w14:paraId="2FDE0881" w14:textId="77777777" w:rsidR="00A91EED" w:rsidRPr="0047330C" w:rsidRDefault="00A91EED" w:rsidP="00D22AE4">
            <w:pPr>
              <w:pStyle w:val="GOSTTablenorm"/>
              <w:rPr>
                <w:szCs w:val="22"/>
              </w:rPr>
            </w:pPr>
            <w:r w:rsidRPr="0047330C">
              <w:rPr>
                <w:szCs w:val="22"/>
              </w:rPr>
              <w:t>RequisitesClient_CodeCS</w:t>
            </w:r>
          </w:p>
        </w:tc>
        <w:tc>
          <w:tcPr>
            <w:tcW w:w="567" w:type="dxa"/>
          </w:tcPr>
          <w:p w14:paraId="73F90970" w14:textId="77777777" w:rsidR="00A91EED" w:rsidRPr="0047330C" w:rsidRDefault="00A91EED" w:rsidP="00D22AE4">
            <w:pPr>
              <w:pStyle w:val="GOSTTablenorm"/>
              <w:rPr>
                <w:szCs w:val="22"/>
              </w:rPr>
            </w:pPr>
            <w:r w:rsidRPr="0047330C">
              <w:rPr>
                <w:szCs w:val="22"/>
              </w:rPr>
              <w:t>П</w:t>
            </w:r>
          </w:p>
        </w:tc>
        <w:tc>
          <w:tcPr>
            <w:tcW w:w="1134" w:type="dxa"/>
          </w:tcPr>
          <w:p w14:paraId="33EBFFF4" w14:textId="77777777" w:rsidR="00A91EED" w:rsidRPr="0047330C" w:rsidRDefault="00A91EED" w:rsidP="00D22AE4">
            <w:pPr>
              <w:pStyle w:val="GOSTTablenorm"/>
              <w:rPr>
                <w:szCs w:val="22"/>
              </w:rPr>
            </w:pPr>
            <w:r w:rsidRPr="0047330C">
              <w:rPr>
                <w:szCs w:val="22"/>
              </w:rPr>
              <w:t>Т(4)</w:t>
            </w:r>
          </w:p>
        </w:tc>
        <w:tc>
          <w:tcPr>
            <w:tcW w:w="567" w:type="dxa"/>
          </w:tcPr>
          <w:p w14:paraId="7FC70DA0" w14:textId="77777777" w:rsidR="00A91EED" w:rsidRPr="0047330C" w:rsidRDefault="00A91EED" w:rsidP="00D22AE4">
            <w:pPr>
              <w:ind w:firstLine="20"/>
              <w:rPr>
                <w:sz w:val="22"/>
                <w:szCs w:val="22"/>
              </w:rPr>
            </w:pPr>
            <w:r w:rsidRPr="0047330C">
              <w:rPr>
                <w:sz w:val="22"/>
                <w:szCs w:val="22"/>
              </w:rPr>
              <w:t>О</w:t>
            </w:r>
          </w:p>
        </w:tc>
        <w:tc>
          <w:tcPr>
            <w:tcW w:w="4024" w:type="dxa"/>
          </w:tcPr>
          <w:p w14:paraId="1262B91A" w14:textId="723039B8" w:rsidR="00A91EED" w:rsidRPr="0047330C" w:rsidRDefault="00D4028D" w:rsidP="00D22AE4">
            <w:pPr>
              <w:pStyle w:val="GOSTTablenorm"/>
              <w:rPr>
                <w:szCs w:val="22"/>
              </w:rPr>
            </w:pPr>
            <w:r w:rsidRPr="0047330C">
              <w:rPr>
                <w:szCs w:val="22"/>
              </w:rPr>
              <w:t>Указывается код КОФК</w:t>
            </w:r>
          </w:p>
        </w:tc>
      </w:tr>
      <w:tr w:rsidR="00D22AE4" w:rsidRPr="0047330C" w14:paraId="1D918AB0" w14:textId="77777777" w:rsidTr="00D22AE4">
        <w:trPr>
          <w:cnfStyle w:val="000000100000" w:firstRow="0" w:lastRow="0" w:firstColumn="0" w:lastColumn="0" w:oddVBand="0" w:evenVBand="0" w:oddHBand="1" w:evenHBand="0" w:firstRowFirstColumn="0" w:firstRowLastColumn="0" w:lastRowFirstColumn="0" w:lastRowLastColumn="0"/>
        </w:trPr>
        <w:tc>
          <w:tcPr>
            <w:tcW w:w="1701" w:type="dxa"/>
          </w:tcPr>
          <w:p w14:paraId="3E923769" w14:textId="77777777" w:rsidR="00A91EED" w:rsidRPr="0047330C" w:rsidRDefault="00A91EED" w:rsidP="00D22AE4">
            <w:pPr>
              <w:pStyle w:val="GOSTTablenorm"/>
              <w:rPr>
                <w:szCs w:val="22"/>
              </w:rPr>
            </w:pPr>
            <w:r w:rsidRPr="0047330C">
              <w:rPr>
                <w:szCs w:val="22"/>
              </w:rPr>
              <w:t>Наименование КОФК</w:t>
            </w:r>
          </w:p>
        </w:tc>
        <w:tc>
          <w:tcPr>
            <w:tcW w:w="1701" w:type="dxa"/>
          </w:tcPr>
          <w:p w14:paraId="0A647BDB" w14:textId="77777777" w:rsidR="00A91EED" w:rsidRPr="0047330C" w:rsidRDefault="00A91EED" w:rsidP="00D22AE4">
            <w:pPr>
              <w:pStyle w:val="GOSTTablenorm"/>
              <w:rPr>
                <w:szCs w:val="22"/>
              </w:rPr>
            </w:pPr>
            <w:r w:rsidRPr="0047330C">
              <w:rPr>
                <w:szCs w:val="22"/>
              </w:rPr>
              <w:t>RequisitesClient_NameCS</w:t>
            </w:r>
          </w:p>
        </w:tc>
        <w:tc>
          <w:tcPr>
            <w:tcW w:w="567" w:type="dxa"/>
          </w:tcPr>
          <w:p w14:paraId="4BF049B0" w14:textId="77777777" w:rsidR="00A91EED" w:rsidRPr="0047330C" w:rsidRDefault="00A91EED" w:rsidP="00D22AE4">
            <w:pPr>
              <w:pStyle w:val="GOSTTablenorm"/>
              <w:rPr>
                <w:szCs w:val="22"/>
              </w:rPr>
            </w:pPr>
            <w:r w:rsidRPr="0047330C">
              <w:rPr>
                <w:szCs w:val="22"/>
              </w:rPr>
              <w:t>П</w:t>
            </w:r>
          </w:p>
        </w:tc>
        <w:tc>
          <w:tcPr>
            <w:tcW w:w="1134" w:type="dxa"/>
          </w:tcPr>
          <w:p w14:paraId="5C47C991" w14:textId="77777777" w:rsidR="00A91EED" w:rsidRPr="0047330C" w:rsidRDefault="00A91EED" w:rsidP="00D22AE4">
            <w:pPr>
              <w:pStyle w:val="GOSTTablenorm"/>
              <w:rPr>
                <w:szCs w:val="22"/>
              </w:rPr>
            </w:pPr>
            <w:r w:rsidRPr="0047330C">
              <w:rPr>
                <w:szCs w:val="22"/>
              </w:rPr>
              <w:t>Т(1-</w:t>
            </w:r>
            <w:r w:rsidRPr="0047330C">
              <w:rPr>
                <w:szCs w:val="22"/>
                <w:lang w:val="en-US"/>
              </w:rPr>
              <w:t>2000</w:t>
            </w:r>
            <w:r w:rsidRPr="0047330C">
              <w:rPr>
                <w:szCs w:val="22"/>
              </w:rPr>
              <w:t>)</w:t>
            </w:r>
          </w:p>
        </w:tc>
        <w:tc>
          <w:tcPr>
            <w:tcW w:w="567" w:type="dxa"/>
          </w:tcPr>
          <w:p w14:paraId="490C9757" w14:textId="77777777" w:rsidR="00A91EED" w:rsidRPr="0047330C" w:rsidRDefault="00A91EED" w:rsidP="00D22AE4">
            <w:pPr>
              <w:ind w:firstLine="20"/>
              <w:rPr>
                <w:sz w:val="22"/>
                <w:szCs w:val="22"/>
              </w:rPr>
            </w:pPr>
            <w:r w:rsidRPr="0047330C">
              <w:rPr>
                <w:sz w:val="22"/>
                <w:szCs w:val="22"/>
              </w:rPr>
              <w:t>О</w:t>
            </w:r>
          </w:p>
        </w:tc>
        <w:tc>
          <w:tcPr>
            <w:tcW w:w="4024" w:type="dxa"/>
          </w:tcPr>
          <w:p w14:paraId="0316D261" w14:textId="4775E758" w:rsidR="00A91EED" w:rsidRPr="0047330C" w:rsidRDefault="00D4028D" w:rsidP="00D22AE4">
            <w:pPr>
              <w:pStyle w:val="GOSTTablenorm"/>
              <w:rPr>
                <w:szCs w:val="22"/>
              </w:rPr>
            </w:pPr>
            <w:r w:rsidRPr="0047330C">
              <w:rPr>
                <w:szCs w:val="22"/>
              </w:rPr>
              <w:t>Указывается наименование КОФК</w:t>
            </w:r>
          </w:p>
        </w:tc>
      </w:tr>
      <w:tr w:rsidR="00D22AE4" w:rsidRPr="0047330C" w14:paraId="4A47A06F" w14:textId="77777777" w:rsidTr="00D22AE4">
        <w:trPr>
          <w:cnfStyle w:val="000000010000" w:firstRow="0" w:lastRow="0" w:firstColumn="0" w:lastColumn="0" w:oddVBand="0" w:evenVBand="0" w:oddHBand="0" w:evenHBand="1" w:firstRowFirstColumn="0" w:firstRowLastColumn="0" w:lastRowFirstColumn="0" w:lastRowLastColumn="0"/>
        </w:trPr>
        <w:tc>
          <w:tcPr>
            <w:tcW w:w="9694" w:type="dxa"/>
            <w:gridSpan w:val="6"/>
          </w:tcPr>
          <w:p w14:paraId="18713695" w14:textId="353E8E22" w:rsidR="00D22AE4" w:rsidRPr="0047330C" w:rsidRDefault="00D22AE4" w:rsidP="00D22AE4">
            <w:pPr>
              <w:pStyle w:val="GOSTTablenorm"/>
              <w:rPr>
                <w:szCs w:val="22"/>
              </w:rPr>
            </w:pPr>
            <w:r w:rsidRPr="0047330C">
              <w:rPr>
                <w:b/>
                <w:szCs w:val="22"/>
              </w:rPr>
              <w:t>Реквизиты плательщика</w:t>
            </w:r>
          </w:p>
        </w:tc>
      </w:tr>
      <w:tr w:rsidR="00D22AE4" w:rsidRPr="0047330C" w14:paraId="03A938C7" w14:textId="77777777" w:rsidTr="00D22AE4">
        <w:trPr>
          <w:cnfStyle w:val="000000100000" w:firstRow="0" w:lastRow="0" w:firstColumn="0" w:lastColumn="0" w:oddVBand="0" w:evenVBand="0" w:oddHBand="1" w:evenHBand="0" w:firstRowFirstColumn="0" w:firstRowLastColumn="0" w:lastRowFirstColumn="0" w:lastRowLastColumn="0"/>
        </w:trPr>
        <w:tc>
          <w:tcPr>
            <w:tcW w:w="1701" w:type="dxa"/>
          </w:tcPr>
          <w:p w14:paraId="6A57E84A" w14:textId="77777777" w:rsidR="00A91EED" w:rsidRPr="0047330C" w:rsidRDefault="00A91EED" w:rsidP="00D22AE4">
            <w:pPr>
              <w:pStyle w:val="GOSTTablenorm"/>
              <w:rPr>
                <w:szCs w:val="22"/>
              </w:rPr>
            </w:pPr>
            <w:r w:rsidRPr="0047330C">
              <w:rPr>
                <w:szCs w:val="22"/>
              </w:rPr>
              <w:t>ИНН плательщика</w:t>
            </w:r>
          </w:p>
        </w:tc>
        <w:tc>
          <w:tcPr>
            <w:tcW w:w="1701" w:type="dxa"/>
          </w:tcPr>
          <w:p w14:paraId="49775DF6" w14:textId="77777777" w:rsidR="00A91EED" w:rsidRPr="0047330C" w:rsidRDefault="00A91EED" w:rsidP="00D22AE4">
            <w:pPr>
              <w:pStyle w:val="GOSTTablenorm"/>
              <w:rPr>
                <w:szCs w:val="22"/>
              </w:rPr>
            </w:pPr>
            <w:r w:rsidRPr="0047330C">
              <w:rPr>
                <w:szCs w:val="22"/>
              </w:rPr>
              <w:t>Payer_INN</w:t>
            </w:r>
          </w:p>
        </w:tc>
        <w:tc>
          <w:tcPr>
            <w:tcW w:w="567" w:type="dxa"/>
          </w:tcPr>
          <w:p w14:paraId="035C829C" w14:textId="77777777" w:rsidR="00A91EED" w:rsidRPr="0047330C" w:rsidRDefault="00A91EED" w:rsidP="00D22AE4">
            <w:pPr>
              <w:pStyle w:val="GOSTTablenorm"/>
              <w:rPr>
                <w:szCs w:val="22"/>
              </w:rPr>
            </w:pPr>
            <w:r w:rsidRPr="0047330C">
              <w:rPr>
                <w:szCs w:val="22"/>
              </w:rPr>
              <w:t>П</w:t>
            </w:r>
          </w:p>
        </w:tc>
        <w:tc>
          <w:tcPr>
            <w:tcW w:w="1134" w:type="dxa"/>
          </w:tcPr>
          <w:p w14:paraId="0F0B3ECA" w14:textId="77777777" w:rsidR="00A91EED" w:rsidRPr="0047330C" w:rsidRDefault="00A91EED" w:rsidP="00D22AE4">
            <w:pPr>
              <w:pStyle w:val="GOSTTablenorm"/>
              <w:rPr>
                <w:szCs w:val="22"/>
              </w:rPr>
            </w:pPr>
            <w:r w:rsidRPr="0047330C">
              <w:rPr>
                <w:szCs w:val="22"/>
              </w:rPr>
              <w:t>Т(10)</w:t>
            </w:r>
            <w:r w:rsidRPr="0047330C">
              <w:rPr>
                <w:szCs w:val="22"/>
                <w:lang w:val="en-US"/>
              </w:rPr>
              <w:t>/</w:t>
            </w:r>
            <w:r w:rsidRPr="0047330C">
              <w:rPr>
                <w:szCs w:val="22"/>
              </w:rPr>
              <w:t>Т(12)</w:t>
            </w:r>
          </w:p>
        </w:tc>
        <w:tc>
          <w:tcPr>
            <w:tcW w:w="567" w:type="dxa"/>
          </w:tcPr>
          <w:p w14:paraId="3D7493FD" w14:textId="77777777" w:rsidR="00A91EED" w:rsidRPr="0047330C" w:rsidRDefault="00A91EED" w:rsidP="00D22AE4">
            <w:pPr>
              <w:ind w:firstLine="20"/>
              <w:rPr>
                <w:sz w:val="22"/>
                <w:szCs w:val="22"/>
              </w:rPr>
            </w:pPr>
            <w:r w:rsidRPr="0047330C">
              <w:rPr>
                <w:sz w:val="22"/>
                <w:szCs w:val="22"/>
              </w:rPr>
              <w:t>Н</w:t>
            </w:r>
          </w:p>
        </w:tc>
        <w:tc>
          <w:tcPr>
            <w:tcW w:w="4024" w:type="dxa"/>
          </w:tcPr>
          <w:p w14:paraId="3C5E2B20" w14:textId="77777777" w:rsidR="00A91EED" w:rsidRPr="0047330C" w:rsidRDefault="00A91EED" w:rsidP="00D22AE4">
            <w:pPr>
              <w:pStyle w:val="GOSTTablenorm"/>
              <w:rPr>
                <w:szCs w:val="22"/>
              </w:rPr>
            </w:pPr>
            <w:r w:rsidRPr="0047330C">
              <w:rPr>
                <w:szCs w:val="22"/>
              </w:rPr>
              <w:t>Указывается ИНН плательщика в соответствии с платежным документом, поступившим из ТОФК</w:t>
            </w:r>
          </w:p>
        </w:tc>
      </w:tr>
      <w:tr w:rsidR="00D22AE4" w:rsidRPr="0047330C" w14:paraId="6FE62429" w14:textId="77777777" w:rsidTr="00D22AE4">
        <w:trPr>
          <w:cnfStyle w:val="000000010000" w:firstRow="0" w:lastRow="0" w:firstColumn="0" w:lastColumn="0" w:oddVBand="0" w:evenVBand="0" w:oddHBand="0" w:evenHBand="1" w:firstRowFirstColumn="0" w:firstRowLastColumn="0" w:lastRowFirstColumn="0" w:lastRowLastColumn="0"/>
        </w:trPr>
        <w:tc>
          <w:tcPr>
            <w:tcW w:w="1701" w:type="dxa"/>
          </w:tcPr>
          <w:p w14:paraId="0DF3EF15" w14:textId="77777777" w:rsidR="00A91EED" w:rsidRPr="0047330C" w:rsidRDefault="00A91EED" w:rsidP="00D22AE4">
            <w:pPr>
              <w:pStyle w:val="GOSTTablenorm"/>
              <w:rPr>
                <w:szCs w:val="22"/>
              </w:rPr>
            </w:pPr>
            <w:r w:rsidRPr="0047330C">
              <w:rPr>
                <w:szCs w:val="22"/>
              </w:rPr>
              <w:t>КПП плательщика</w:t>
            </w:r>
          </w:p>
        </w:tc>
        <w:tc>
          <w:tcPr>
            <w:tcW w:w="1701" w:type="dxa"/>
          </w:tcPr>
          <w:p w14:paraId="6227A25D" w14:textId="77777777" w:rsidR="00A91EED" w:rsidRPr="0047330C" w:rsidRDefault="00A91EED" w:rsidP="00D22AE4">
            <w:pPr>
              <w:pStyle w:val="GOSTTablenorm"/>
              <w:rPr>
                <w:szCs w:val="22"/>
              </w:rPr>
            </w:pPr>
            <w:r w:rsidRPr="0047330C">
              <w:rPr>
                <w:szCs w:val="22"/>
              </w:rPr>
              <w:t>Payer_KPP</w:t>
            </w:r>
          </w:p>
        </w:tc>
        <w:tc>
          <w:tcPr>
            <w:tcW w:w="567" w:type="dxa"/>
          </w:tcPr>
          <w:p w14:paraId="258CAA4B" w14:textId="77777777" w:rsidR="00A91EED" w:rsidRPr="0047330C" w:rsidRDefault="00A91EED" w:rsidP="00D22AE4">
            <w:pPr>
              <w:pStyle w:val="GOSTTablenorm"/>
              <w:rPr>
                <w:szCs w:val="22"/>
              </w:rPr>
            </w:pPr>
            <w:r w:rsidRPr="0047330C">
              <w:rPr>
                <w:szCs w:val="22"/>
              </w:rPr>
              <w:t>П</w:t>
            </w:r>
          </w:p>
        </w:tc>
        <w:tc>
          <w:tcPr>
            <w:tcW w:w="1134" w:type="dxa"/>
          </w:tcPr>
          <w:p w14:paraId="206DD74A" w14:textId="7FC1ACD7" w:rsidR="00A91EED" w:rsidRPr="0047330C" w:rsidRDefault="00A91EED" w:rsidP="00D22AE4">
            <w:pPr>
              <w:pStyle w:val="GOSTTablenorm"/>
              <w:rPr>
                <w:szCs w:val="22"/>
              </w:rPr>
            </w:pPr>
            <w:r w:rsidRPr="0047330C">
              <w:rPr>
                <w:szCs w:val="22"/>
              </w:rPr>
              <w:t>Т(9)</w:t>
            </w:r>
          </w:p>
        </w:tc>
        <w:tc>
          <w:tcPr>
            <w:tcW w:w="567" w:type="dxa"/>
          </w:tcPr>
          <w:p w14:paraId="30E8F5C5" w14:textId="77777777" w:rsidR="00A91EED" w:rsidRPr="0047330C" w:rsidRDefault="00A91EED" w:rsidP="00D22AE4">
            <w:pPr>
              <w:ind w:firstLine="20"/>
              <w:rPr>
                <w:sz w:val="22"/>
                <w:szCs w:val="22"/>
              </w:rPr>
            </w:pPr>
            <w:r w:rsidRPr="0047330C">
              <w:rPr>
                <w:sz w:val="22"/>
                <w:szCs w:val="22"/>
              </w:rPr>
              <w:t>Н</w:t>
            </w:r>
          </w:p>
        </w:tc>
        <w:tc>
          <w:tcPr>
            <w:tcW w:w="4024" w:type="dxa"/>
          </w:tcPr>
          <w:p w14:paraId="74294FC5" w14:textId="52E905CA" w:rsidR="00A91EED" w:rsidRPr="0047330C" w:rsidRDefault="00A91EED" w:rsidP="00D22AE4">
            <w:pPr>
              <w:pStyle w:val="GOSTTablenorm"/>
              <w:rPr>
                <w:szCs w:val="22"/>
              </w:rPr>
            </w:pPr>
            <w:r w:rsidRPr="0047330C">
              <w:rPr>
                <w:szCs w:val="22"/>
              </w:rPr>
              <w:t>Указывается КПП плательщика</w:t>
            </w:r>
            <w:r w:rsidR="00963126" w:rsidRPr="0047330C">
              <w:rPr>
                <w:szCs w:val="22"/>
              </w:rPr>
              <w:t xml:space="preserve"> </w:t>
            </w:r>
            <w:r w:rsidRPr="0047330C">
              <w:rPr>
                <w:szCs w:val="22"/>
              </w:rPr>
              <w:t>в соответствии с платежным документом</w:t>
            </w:r>
            <w:r w:rsidR="00D4028D" w:rsidRPr="0047330C">
              <w:rPr>
                <w:szCs w:val="22"/>
              </w:rPr>
              <w:t xml:space="preserve">, </w:t>
            </w:r>
            <w:r w:rsidR="00D4028D" w:rsidRPr="0047330C">
              <w:rPr>
                <w:szCs w:val="22"/>
              </w:rPr>
              <w:lastRenderedPageBreak/>
              <w:t>поступившим из ТОФК</w:t>
            </w:r>
          </w:p>
        </w:tc>
      </w:tr>
      <w:tr w:rsidR="00D22AE4" w:rsidRPr="0047330C" w14:paraId="3007F8FD" w14:textId="77777777" w:rsidTr="00D22AE4">
        <w:trPr>
          <w:cnfStyle w:val="000000100000" w:firstRow="0" w:lastRow="0" w:firstColumn="0" w:lastColumn="0" w:oddVBand="0" w:evenVBand="0" w:oddHBand="1" w:evenHBand="0" w:firstRowFirstColumn="0" w:firstRowLastColumn="0" w:lastRowFirstColumn="0" w:lastRowLastColumn="0"/>
        </w:trPr>
        <w:tc>
          <w:tcPr>
            <w:tcW w:w="1701" w:type="dxa"/>
          </w:tcPr>
          <w:p w14:paraId="6B0632CD" w14:textId="77777777" w:rsidR="00A91EED" w:rsidRPr="0047330C" w:rsidRDefault="00A91EED" w:rsidP="00D22AE4">
            <w:pPr>
              <w:pStyle w:val="GOSTTablenorm"/>
              <w:rPr>
                <w:szCs w:val="22"/>
              </w:rPr>
            </w:pPr>
            <w:r w:rsidRPr="0047330C">
              <w:rPr>
                <w:szCs w:val="22"/>
              </w:rPr>
              <w:lastRenderedPageBreak/>
              <w:t>Наименование плательщика</w:t>
            </w:r>
          </w:p>
        </w:tc>
        <w:tc>
          <w:tcPr>
            <w:tcW w:w="1701" w:type="dxa"/>
          </w:tcPr>
          <w:p w14:paraId="67D7D0B1" w14:textId="77777777" w:rsidR="00A91EED" w:rsidRPr="0047330C" w:rsidRDefault="00A91EED" w:rsidP="00D22AE4">
            <w:pPr>
              <w:pStyle w:val="GOSTTablenorm"/>
              <w:rPr>
                <w:szCs w:val="22"/>
              </w:rPr>
            </w:pPr>
            <w:r w:rsidRPr="0047330C">
              <w:rPr>
                <w:szCs w:val="22"/>
              </w:rPr>
              <w:t>Payer_Name</w:t>
            </w:r>
          </w:p>
        </w:tc>
        <w:tc>
          <w:tcPr>
            <w:tcW w:w="567" w:type="dxa"/>
          </w:tcPr>
          <w:p w14:paraId="5D6DF7A2" w14:textId="77777777" w:rsidR="00A91EED" w:rsidRPr="0047330C" w:rsidRDefault="00A91EED" w:rsidP="00D22AE4">
            <w:pPr>
              <w:pStyle w:val="GOSTTablenorm"/>
              <w:rPr>
                <w:szCs w:val="22"/>
              </w:rPr>
            </w:pPr>
            <w:r w:rsidRPr="0047330C">
              <w:rPr>
                <w:szCs w:val="22"/>
              </w:rPr>
              <w:t>П</w:t>
            </w:r>
          </w:p>
        </w:tc>
        <w:tc>
          <w:tcPr>
            <w:tcW w:w="1134" w:type="dxa"/>
          </w:tcPr>
          <w:p w14:paraId="5EC1D9D1" w14:textId="77777777" w:rsidR="00A91EED" w:rsidRPr="0047330C" w:rsidRDefault="00A91EED" w:rsidP="00D22AE4">
            <w:pPr>
              <w:pStyle w:val="GOSTTablenorm"/>
              <w:rPr>
                <w:szCs w:val="22"/>
              </w:rPr>
            </w:pPr>
            <w:r w:rsidRPr="0047330C">
              <w:rPr>
                <w:szCs w:val="22"/>
              </w:rPr>
              <w:t>Т(1-5</w:t>
            </w:r>
            <w:r w:rsidRPr="0047330C">
              <w:rPr>
                <w:szCs w:val="22"/>
                <w:lang w:val="en-US"/>
              </w:rPr>
              <w:t>00</w:t>
            </w:r>
            <w:r w:rsidRPr="0047330C">
              <w:rPr>
                <w:szCs w:val="22"/>
              </w:rPr>
              <w:t>)</w:t>
            </w:r>
          </w:p>
        </w:tc>
        <w:tc>
          <w:tcPr>
            <w:tcW w:w="567" w:type="dxa"/>
          </w:tcPr>
          <w:p w14:paraId="4DCE0A35" w14:textId="77777777" w:rsidR="00A91EED" w:rsidRPr="0047330C" w:rsidRDefault="00A91EED" w:rsidP="00D22AE4">
            <w:pPr>
              <w:ind w:firstLine="20"/>
              <w:rPr>
                <w:sz w:val="22"/>
                <w:szCs w:val="22"/>
              </w:rPr>
            </w:pPr>
            <w:r w:rsidRPr="0047330C">
              <w:rPr>
                <w:sz w:val="22"/>
                <w:szCs w:val="22"/>
              </w:rPr>
              <w:t>Н</w:t>
            </w:r>
          </w:p>
        </w:tc>
        <w:tc>
          <w:tcPr>
            <w:tcW w:w="4024" w:type="dxa"/>
          </w:tcPr>
          <w:p w14:paraId="746A6094" w14:textId="3FBFCCB2" w:rsidR="00A91EED" w:rsidRPr="0047330C" w:rsidRDefault="00A91EED" w:rsidP="00D22AE4">
            <w:pPr>
              <w:pStyle w:val="GOSTTablenorm"/>
              <w:rPr>
                <w:szCs w:val="22"/>
              </w:rPr>
            </w:pPr>
            <w:r w:rsidRPr="0047330C">
              <w:rPr>
                <w:szCs w:val="22"/>
              </w:rPr>
              <w:t xml:space="preserve">Указывается наименование плательщика в соответствии с платежным </w:t>
            </w:r>
            <w:r w:rsidR="00D4028D" w:rsidRPr="0047330C">
              <w:rPr>
                <w:szCs w:val="22"/>
              </w:rPr>
              <w:t>документом, поступившим из ТОФК</w:t>
            </w:r>
          </w:p>
        </w:tc>
      </w:tr>
      <w:tr w:rsidR="00D22AE4" w:rsidRPr="0047330C" w14:paraId="2DCA18F9" w14:textId="77777777" w:rsidTr="00D22AE4">
        <w:trPr>
          <w:cnfStyle w:val="000000010000" w:firstRow="0" w:lastRow="0" w:firstColumn="0" w:lastColumn="0" w:oddVBand="0" w:evenVBand="0" w:oddHBand="0" w:evenHBand="1" w:firstRowFirstColumn="0" w:firstRowLastColumn="0" w:lastRowFirstColumn="0" w:lastRowLastColumn="0"/>
        </w:trPr>
        <w:tc>
          <w:tcPr>
            <w:tcW w:w="9694" w:type="dxa"/>
            <w:gridSpan w:val="6"/>
          </w:tcPr>
          <w:p w14:paraId="6C705DC4" w14:textId="437F34F6" w:rsidR="00D22AE4" w:rsidRPr="0047330C" w:rsidRDefault="00D22AE4" w:rsidP="00D22AE4">
            <w:pPr>
              <w:pStyle w:val="GOSTTablenorm"/>
              <w:rPr>
                <w:szCs w:val="22"/>
              </w:rPr>
            </w:pPr>
            <w:r w:rsidRPr="0047330C">
              <w:rPr>
                <w:b/>
                <w:szCs w:val="22"/>
              </w:rPr>
              <w:t>Платежный документ</w:t>
            </w:r>
          </w:p>
        </w:tc>
      </w:tr>
      <w:tr w:rsidR="00D22AE4" w:rsidRPr="0047330C" w14:paraId="15F88753" w14:textId="77777777" w:rsidTr="00D22AE4">
        <w:trPr>
          <w:cnfStyle w:val="000000100000" w:firstRow="0" w:lastRow="0" w:firstColumn="0" w:lastColumn="0" w:oddVBand="0" w:evenVBand="0" w:oddHBand="1" w:evenHBand="0" w:firstRowFirstColumn="0" w:firstRowLastColumn="0" w:lastRowFirstColumn="0" w:lastRowLastColumn="0"/>
        </w:trPr>
        <w:tc>
          <w:tcPr>
            <w:tcW w:w="1701" w:type="dxa"/>
          </w:tcPr>
          <w:p w14:paraId="0775F290" w14:textId="77777777" w:rsidR="00A91EED" w:rsidRPr="0047330C" w:rsidRDefault="00A91EED" w:rsidP="00D22AE4">
            <w:pPr>
              <w:pStyle w:val="GOSTTablenorm"/>
              <w:rPr>
                <w:szCs w:val="22"/>
              </w:rPr>
            </w:pPr>
            <w:r w:rsidRPr="0047330C">
              <w:rPr>
                <w:szCs w:val="22"/>
              </w:rPr>
              <w:t>Наименование платежного документа</w:t>
            </w:r>
          </w:p>
        </w:tc>
        <w:tc>
          <w:tcPr>
            <w:tcW w:w="1701" w:type="dxa"/>
          </w:tcPr>
          <w:p w14:paraId="52E73F0D" w14:textId="77777777" w:rsidR="00A91EED" w:rsidRPr="0047330C" w:rsidRDefault="00A91EED" w:rsidP="00D22AE4">
            <w:pPr>
              <w:pStyle w:val="GOSTTablenorm"/>
              <w:rPr>
                <w:szCs w:val="22"/>
              </w:rPr>
            </w:pPr>
            <w:r w:rsidRPr="0047330C">
              <w:rPr>
                <w:szCs w:val="22"/>
              </w:rPr>
              <w:t>Payee_NamePaymentDocument</w:t>
            </w:r>
          </w:p>
        </w:tc>
        <w:tc>
          <w:tcPr>
            <w:tcW w:w="567" w:type="dxa"/>
          </w:tcPr>
          <w:p w14:paraId="0C6AAD2B" w14:textId="77777777" w:rsidR="00A91EED" w:rsidRPr="0047330C" w:rsidRDefault="00A91EED" w:rsidP="00D22AE4">
            <w:pPr>
              <w:pStyle w:val="GOSTTablenorm"/>
              <w:rPr>
                <w:szCs w:val="22"/>
              </w:rPr>
            </w:pPr>
            <w:r w:rsidRPr="0047330C">
              <w:rPr>
                <w:szCs w:val="22"/>
              </w:rPr>
              <w:t>П</w:t>
            </w:r>
          </w:p>
        </w:tc>
        <w:tc>
          <w:tcPr>
            <w:tcW w:w="1134" w:type="dxa"/>
          </w:tcPr>
          <w:p w14:paraId="7381FD1F" w14:textId="77777777" w:rsidR="00A91EED" w:rsidRPr="0047330C" w:rsidRDefault="00A91EED" w:rsidP="00D22AE4">
            <w:pPr>
              <w:pStyle w:val="GOSTTablenorm"/>
              <w:rPr>
                <w:szCs w:val="22"/>
              </w:rPr>
            </w:pPr>
            <w:r w:rsidRPr="0047330C">
              <w:rPr>
                <w:szCs w:val="22"/>
              </w:rPr>
              <w:t>Т(1-250)</w:t>
            </w:r>
          </w:p>
        </w:tc>
        <w:tc>
          <w:tcPr>
            <w:tcW w:w="567" w:type="dxa"/>
          </w:tcPr>
          <w:p w14:paraId="5CD8786F" w14:textId="77777777" w:rsidR="00A91EED" w:rsidRPr="0047330C" w:rsidRDefault="00A91EED" w:rsidP="00D22AE4">
            <w:pPr>
              <w:ind w:firstLine="20"/>
              <w:rPr>
                <w:sz w:val="22"/>
                <w:szCs w:val="22"/>
              </w:rPr>
            </w:pPr>
            <w:r w:rsidRPr="0047330C">
              <w:rPr>
                <w:sz w:val="22"/>
                <w:szCs w:val="22"/>
              </w:rPr>
              <w:t>О</w:t>
            </w:r>
          </w:p>
        </w:tc>
        <w:tc>
          <w:tcPr>
            <w:tcW w:w="4024" w:type="dxa"/>
          </w:tcPr>
          <w:p w14:paraId="779122FF" w14:textId="2FAD3664" w:rsidR="00A91EED" w:rsidRPr="0047330C" w:rsidRDefault="00A91EED" w:rsidP="00D22AE4">
            <w:pPr>
              <w:pStyle w:val="GOSTTablenorm"/>
              <w:rPr>
                <w:szCs w:val="22"/>
              </w:rPr>
            </w:pPr>
            <w:r w:rsidRPr="0047330C">
              <w:rPr>
                <w:szCs w:val="22"/>
              </w:rPr>
              <w:t>Указывается наименование платежного документа,</w:t>
            </w:r>
            <w:r w:rsidR="00D4028D" w:rsidRPr="0047330C">
              <w:rPr>
                <w:szCs w:val="22"/>
              </w:rPr>
              <w:t xml:space="preserve"> по которому сформирован запрос</w:t>
            </w:r>
          </w:p>
        </w:tc>
      </w:tr>
      <w:tr w:rsidR="00D22AE4" w:rsidRPr="0047330C" w14:paraId="79C27EAD" w14:textId="77777777" w:rsidTr="00D22AE4">
        <w:trPr>
          <w:cnfStyle w:val="000000010000" w:firstRow="0" w:lastRow="0" w:firstColumn="0" w:lastColumn="0" w:oddVBand="0" w:evenVBand="0" w:oddHBand="0" w:evenHBand="1" w:firstRowFirstColumn="0" w:firstRowLastColumn="0" w:lastRowFirstColumn="0" w:lastRowLastColumn="0"/>
        </w:trPr>
        <w:tc>
          <w:tcPr>
            <w:tcW w:w="1701" w:type="dxa"/>
          </w:tcPr>
          <w:p w14:paraId="7A6C4A33" w14:textId="77777777" w:rsidR="00A91EED" w:rsidRPr="0047330C" w:rsidRDefault="00A91EED" w:rsidP="00D22AE4">
            <w:pPr>
              <w:pStyle w:val="GOSTTablenorm"/>
              <w:rPr>
                <w:szCs w:val="22"/>
              </w:rPr>
            </w:pPr>
            <w:r w:rsidRPr="0047330C">
              <w:rPr>
                <w:szCs w:val="22"/>
              </w:rPr>
              <w:t>Номер платежного документа</w:t>
            </w:r>
          </w:p>
        </w:tc>
        <w:tc>
          <w:tcPr>
            <w:tcW w:w="1701" w:type="dxa"/>
          </w:tcPr>
          <w:p w14:paraId="27677892" w14:textId="77777777" w:rsidR="00A91EED" w:rsidRPr="0047330C" w:rsidRDefault="00A91EED" w:rsidP="00D22AE4">
            <w:pPr>
              <w:pStyle w:val="GOSTTablenorm"/>
              <w:rPr>
                <w:szCs w:val="22"/>
              </w:rPr>
            </w:pPr>
            <w:r w:rsidRPr="0047330C">
              <w:rPr>
                <w:szCs w:val="22"/>
              </w:rPr>
              <w:t>Payee_NumPaymentDocument</w:t>
            </w:r>
          </w:p>
        </w:tc>
        <w:tc>
          <w:tcPr>
            <w:tcW w:w="567" w:type="dxa"/>
          </w:tcPr>
          <w:p w14:paraId="47893E0C" w14:textId="77777777" w:rsidR="00A91EED" w:rsidRPr="0047330C" w:rsidRDefault="00A91EED" w:rsidP="00D22AE4">
            <w:pPr>
              <w:pStyle w:val="GOSTTablenorm"/>
              <w:rPr>
                <w:szCs w:val="22"/>
              </w:rPr>
            </w:pPr>
            <w:r w:rsidRPr="0047330C">
              <w:rPr>
                <w:szCs w:val="22"/>
              </w:rPr>
              <w:t>П</w:t>
            </w:r>
          </w:p>
        </w:tc>
        <w:tc>
          <w:tcPr>
            <w:tcW w:w="1134" w:type="dxa"/>
          </w:tcPr>
          <w:p w14:paraId="771E375C" w14:textId="77777777" w:rsidR="00A91EED" w:rsidRPr="0047330C" w:rsidRDefault="00A91EED" w:rsidP="00D22AE4">
            <w:pPr>
              <w:pStyle w:val="GOSTTablenorm"/>
              <w:rPr>
                <w:szCs w:val="22"/>
              </w:rPr>
            </w:pPr>
            <w:r w:rsidRPr="0047330C">
              <w:rPr>
                <w:szCs w:val="22"/>
              </w:rPr>
              <w:t>Т(1-20)</w:t>
            </w:r>
          </w:p>
        </w:tc>
        <w:tc>
          <w:tcPr>
            <w:tcW w:w="567" w:type="dxa"/>
          </w:tcPr>
          <w:p w14:paraId="5D3EBEEE" w14:textId="77777777" w:rsidR="00A91EED" w:rsidRPr="0047330C" w:rsidRDefault="00A91EED" w:rsidP="00D22AE4">
            <w:pPr>
              <w:ind w:firstLine="20"/>
              <w:rPr>
                <w:sz w:val="22"/>
                <w:szCs w:val="22"/>
              </w:rPr>
            </w:pPr>
            <w:r w:rsidRPr="0047330C">
              <w:rPr>
                <w:sz w:val="22"/>
                <w:szCs w:val="22"/>
              </w:rPr>
              <w:t>Н</w:t>
            </w:r>
          </w:p>
        </w:tc>
        <w:tc>
          <w:tcPr>
            <w:tcW w:w="4024" w:type="dxa"/>
          </w:tcPr>
          <w:p w14:paraId="4B2F89B3" w14:textId="30A33DDA" w:rsidR="00A91EED" w:rsidRPr="0047330C" w:rsidRDefault="00A91EED" w:rsidP="00D22AE4">
            <w:pPr>
              <w:pStyle w:val="GOSTTablenorm"/>
              <w:rPr>
                <w:szCs w:val="22"/>
              </w:rPr>
            </w:pPr>
            <w:r w:rsidRPr="0047330C">
              <w:rPr>
                <w:szCs w:val="22"/>
              </w:rPr>
              <w:t>Указывается номер платежного документа,</w:t>
            </w:r>
            <w:r w:rsidR="00D4028D" w:rsidRPr="0047330C">
              <w:rPr>
                <w:szCs w:val="22"/>
              </w:rPr>
              <w:t xml:space="preserve"> по которому сформирован запрос</w:t>
            </w:r>
          </w:p>
        </w:tc>
      </w:tr>
      <w:tr w:rsidR="00D22AE4" w:rsidRPr="0047330C" w14:paraId="40E5CB60" w14:textId="77777777" w:rsidTr="00D22AE4">
        <w:trPr>
          <w:cnfStyle w:val="000000100000" w:firstRow="0" w:lastRow="0" w:firstColumn="0" w:lastColumn="0" w:oddVBand="0" w:evenVBand="0" w:oddHBand="1" w:evenHBand="0" w:firstRowFirstColumn="0" w:firstRowLastColumn="0" w:lastRowFirstColumn="0" w:lastRowLastColumn="0"/>
        </w:trPr>
        <w:tc>
          <w:tcPr>
            <w:tcW w:w="1701" w:type="dxa"/>
          </w:tcPr>
          <w:p w14:paraId="3582AD35" w14:textId="77777777" w:rsidR="00A91EED" w:rsidRPr="0047330C" w:rsidRDefault="00A91EED" w:rsidP="00D22AE4">
            <w:pPr>
              <w:pStyle w:val="GOSTTablenorm"/>
              <w:rPr>
                <w:szCs w:val="22"/>
              </w:rPr>
            </w:pPr>
            <w:r w:rsidRPr="0047330C">
              <w:rPr>
                <w:szCs w:val="22"/>
              </w:rPr>
              <w:t>Дата платежного документа</w:t>
            </w:r>
          </w:p>
        </w:tc>
        <w:tc>
          <w:tcPr>
            <w:tcW w:w="1701" w:type="dxa"/>
          </w:tcPr>
          <w:p w14:paraId="713B958E" w14:textId="77777777" w:rsidR="00A91EED" w:rsidRPr="0047330C" w:rsidRDefault="00A91EED" w:rsidP="00D22AE4">
            <w:pPr>
              <w:pStyle w:val="GOSTTablenorm"/>
              <w:rPr>
                <w:szCs w:val="22"/>
              </w:rPr>
            </w:pPr>
            <w:r w:rsidRPr="0047330C">
              <w:rPr>
                <w:szCs w:val="22"/>
              </w:rPr>
              <w:t>Payee_DatePayDoc</w:t>
            </w:r>
          </w:p>
        </w:tc>
        <w:tc>
          <w:tcPr>
            <w:tcW w:w="567" w:type="dxa"/>
          </w:tcPr>
          <w:p w14:paraId="15E5577C" w14:textId="77777777" w:rsidR="00A91EED" w:rsidRPr="0047330C" w:rsidRDefault="00A91EED" w:rsidP="00D22AE4">
            <w:pPr>
              <w:pStyle w:val="GOSTTablenorm"/>
              <w:rPr>
                <w:szCs w:val="22"/>
              </w:rPr>
            </w:pPr>
            <w:r w:rsidRPr="0047330C">
              <w:rPr>
                <w:szCs w:val="22"/>
              </w:rPr>
              <w:t>П</w:t>
            </w:r>
          </w:p>
        </w:tc>
        <w:tc>
          <w:tcPr>
            <w:tcW w:w="1134" w:type="dxa"/>
          </w:tcPr>
          <w:p w14:paraId="1A59DCEE" w14:textId="77777777" w:rsidR="00A91EED" w:rsidRPr="0047330C" w:rsidRDefault="00A91EED" w:rsidP="00D22AE4">
            <w:pPr>
              <w:pStyle w:val="GOSTTablenorm"/>
              <w:rPr>
                <w:szCs w:val="22"/>
                <w:lang w:val="en-US"/>
              </w:rPr>
            </w:pPr>
            <w:r w:rsidRPr="0047330C">
              <w:rPr>
                <w:szCs w:val="22"/>
                <w:lang w:val="en-US"/>
              </w:rPr>
              <w:t>Date</w:t>
            </w:r>
          </w:p>
        </w:tc>
        <w:tc>
          <w:tcPr>
            <w:tcW w:w="567" w:type="dxa"/>
          </w:tcPr>
          <w:p w14:paraId="047D68BC" w14:textId="77777777" w:rsidR="00A91EED" w:rsidRPr="0047330C" w:rsidRDefault="00A91EED" w:rsidP="00D22AE4">
            <w:pPr>
              <w:ind w:firstLine="20"/>
              <w:rPr>
                <w:sz w:val="22"/>
                <w:szCs w:val="22"/>
              </w:rPr>
            </w:pPr>
            <w:r w:rsidRPr="0047330C">
              <w:rPr>
                <w:sz w:val="22"/>
                <w:szCs w:val="22"/>
              </w:rPr>
              <w:t>Н</w:t>
            </w:r>
          </w:p>
        </w:tc>
        <w:tc>
          <w:tcPr>
            <w:tcW w:w="4024" w:type="dxa"/>
          </w:tcPr>
          <w:p w14:paraId="5A27B8B5" w14:textId="7460F73D" w:rsidR="00A91EED" w:rsidRPr="0047330C" w:rsidRDefault="00A91EED" w:rsidP="00D22AE4">
            <w:pPr>
              <w:pStyle w:val="GOSTTablenorm"/>
              <w:rPr>
                <w:szCs w:val="22"/>
              </w:rPr>
            </w:pPr>
            <w:r w:rsidRPr="0047330C">
              <w:rPr>
                <w:szCs w:val="22"/>
              </w:rPr>
              <w:t>Указывается дата платежного документа,</w:t>
            </w:r>
            <w:r w:rsidR="00D4028D" w:rsidRPr="0047330C">
              <w:rPr>
                <w:szCs w:val="22"/>
              </w:rPr>
              <w:t xml:space="preserve"> по которому сформирован запрос</w:t>
            </w:r>
          </w:p>
        </w:tc>
      </w:tr>
      <w:tr w:rsidR="00D22AE4" w:rsidRPr="0047330C" w14:paraId="76B7A4A9" w14:textId="77777777" w:rsidTr="00D22AE4">
        <w:trPr>
          <w:cnfStyle w:val="000000010000" w:firstRow="0" w:lastRow="0" w:firstColumn="0" w:lastColumn="0" w:oddVBand="0" w:evenVBand="0" w:oddHBand="0" w:evenHBand="1" w:firstRowFirstColumn="0" w:firstRowLastColumn="0" w:lastRowFirstColumn="0" w:lastRowLastColumn="0"/>
        </w:trPr>
        <w:tc>
          <w:tcPr>
            <w:tcW w:w="9694" w:type="dxa"/>
            <w:gridSpan w:val="6"/>
          </w:tcPr>
          <w:p w14:paraId="4B6EDA40" w14:textId="15286F0D" w:rsidR="00D22AE4" w:rsidRPr="0047330C" w:rsidRDefault="00D22AE4" w:rsidP="00D22AE4">
            <w:pPr>
              <w:pStyle w:val="GOSTTablenorm"/>
              <w:rPr>
                <w:szCs w:val="22"/>
              </w:rPr>
            </w:pPr>
            <w:r w:rsidRPr="0047330C">
              <w:rPr>
                <w:b/>
                <w:szCs w:val="22"/>
              </w:rPr>
              <w:t>Реквизиты получателя</w:t>
            </w:r>
          </w:p>
        </w:tc>
      </w:tr>
      <w:tr w:rsidR="00D22AE4" w:rsidRPr="0047330C" w14:paraId="3E0CA070" w14:textId="77777777" w:rsidTr="00D22AE4">
        <w:trPr>
          <w:cnfStyle w:val="000000100000" w:firstRow="0" w:lastRow="0" w:firstColumn="0" w:lastColumn="0" w:oddVBand="0" w:evenVBand="0" w:oddHBand="1" w:evenHBand="0" w:firstRowFirstColumn="0" w:firstRowLastColumn="0" w:lastRowFirstColumn="0" w:lastRowLastColumn="0"/>
        </w:trPr>
        <w:tc>
          <w:tcPr>
            <w:tcW w:w="1701" w:type="dxa"/>
          </w:tcPr>
          <w:p w14:paraId="74F312BD" w14:textId="77777777" w:rsidR="00A91EED" w:rsidRPr="0047330C" w:rsidRDefault="00A91EED" w:rsidP="00D22AE4">
            <w:pPr>
              <w:pStyle w:val="GOSTTablenorm"/>
              <w:rPr>
                <w:szCs w:val="22"/>
              </w:rPr>
            </w:pPr>
            <w:r w:rsidRPr="0047330C">
              <w:rPr>
                <w:szCs w:val="22"/>
              </w:rPr>
              <w:t>ИНН получателя</w:t>
            </w:r>
          </w:p>
        </w:tc>
        <w:tc>
          <w:tcPr>
            <w:tcW w:w="1701" w:type="dxa"/>
          </w:tcPr>
          <w:p w14:paraId="2C22C02B" w14:textId="77777777" w:rsidR="00A91EED" w:rsidRPr="0047330C" w:rsidRDefault="00A91EED" w:rsidP="00D22AE4">
            <w:pPr>
              <w:pStyle w:val="GOSTTablenorm"/>
              <w:rPr>
                <w:szCs w:val="22"/>
              </w:rPr>
            </w:pPr>
            <w:r w:rsidRPr="0047330C">
              <w:rPr>
                <w:szCs w:val="22"/>
              </w:rPr>
              <w:t>Payee_INN</w:t>
            </w:r>
          </w:p>
        </w:tc>
        <w:tc>
          <w:tcPr>
            <w:tcW w:w="567" w:type="dxa"/>
          </w:tcPr>
          <w:p w14:paraId="4C32ED7D" w14:textId="77777777" w:rsidR="00A91EED" w:rsidRPr="0047330C" w:rsidRDefault="00A91EED" w:rsidP="00D22AE4">
            <w:pPr>
              <w:pStyle w:val="GOSTTablenorm"/>
              <w:rPr>
                <w:szCs w:val="22"/>
              </w:rPr>
            </w:pPr>
            <w:r w:rsidRPr="0047330C">
              <w:rPr>
                <w:szCs w:val="22"/>
              </w:rPr>
              <w:t>П</w:t>
            </w:r>
          </w:p>
        </w:tc>
        <w:tc>
          <w:tcPr>
            <w:tcW w:w="1134" w:type="dxa"/>
          </w:tcPr>
          <w:p w14:paraId="58CDB345" w14:textId="77777777" w:rsidR="00A91EED" w:rsidRPr="0047330C" w:rsidRDefault="00A91EED" w:rsidP="00D22AE4">
            <w:pPr>
              <w:pStyle w:val="GOSTTablenorm"/>
              <w:rPr>
                <w:szCs w:val="22"/>
              </w:rPr>
            </w:pPr>
            <w:r w:rsidRPr="0047330C">
              <w:rPr>
                <w:szCs w:val="22"/>
                <w:lang w:val="en-US"/>
              </w:rPr>
              <w:t>T</w:t>
            </w:r>
            <w:r w:rsidRPr="0047330C">
              <w:rPr>
                <w:szCs w:val="22"/>
              </w:rPr>
              <w:t xml:space="preserve">(10)/ </w:t>
            </w:r>
            <w:r w:rsidRPr="0047330C">
              <w:rPr>
                <w:szCs w:val="22"/>
                <w:lang w:val="en-US"/>
              </w:rPr>
              <w:t>T</w:t>
            </w:r>
            <w:r w:rsidRPr="0047330C">
              <w:rPr>
                <w:szCs w:val="22"/>
              </w:rPr>
              <w:t>(12)</w:t>
            </w:r>
          </w:p>
        </w:tc>
        <w:tc>
          <w:tcPr>
            <w:tcW w:w="567" w:type="dxa"/>
          </w:tcPr>
          <w:p w14:paraId="66633641" w14:textId="77777777" w:rsidR="00A91EED" w:rsidRPr="0047330C" w:rsidRDefault="00A91EED" w:rsidP="00D22AE4">
            <w:pPr>
              <w:ind w:firstLine="20"/>
              <w:rPr>
                <w:sz w:val="22"/>
                <w:szCs w:val="22"/>
              </w:rPr>
            </w:pPr>
            <w:r w:rsidRPr="0047330C">
              <w:rPr>
                <w:sz w:val="22"/>
                <w:szCs w:val="22"/>
              </w:rPr>
              <w:t>Н</w:t>
            </w:r>
          </w:p>
        </w:tc>
        <w:tc>
          <w:tcPr>
            <w:tcW w:w="4024" w:type="dxa"/>
          </w:tcPr>
          <w:p w14:paraId="072553CD" w14:textId="7A963485" w:rsidR="00A91EED" w:rsidRPr="0047330C" w:rsidRDefault="00A91EED" w:rsidP="00D22AE4">
            <w:pPr>
              <w:pStyle w:val="GOSTTablenorm"/>
              <w:rPr>
                <w:szCs w:val="22"/>
              </w:rPr>
            </w:pPr>
            <w:r w:rsidRPr="0047330C">
              <w:rPr>
                <w:szCs w:val="22"/>
              </w:rPr>
              <w:t>Указывается ИНН получателя в соответствии с п</w:t>
            </w:r>
            <w:r w:rsidR="00D4028D" w:rsidRPr="0047330C">
              <w:rPr>
                <w:szCs w:val="22"/>
              </w:rPr>
              <w:t>риложенным платежным документом</w:t>
            </w:r>
          </w:p>
        </w:tc>
      </w:tr>
      <w:tr w:rsidR="00D22AE4" w:rsidRPr="0047330C" w14:paraId="7DD6CE7F" w14:textId="77777777" w:rsidTr="00D22AE4">
        <w:trPr>
          <w:cnfStyle w:val="000000010000" w:firstRow="0" w:lastRow="0" w:firstColumn="0" w:lastColumn="0" w:oddVBand="0" w:evenVBand="0" w:oddHBand="0" w:evenHBand="1" w:firstRowFirstColumn="0" w:firstRowLastColumn="0" w:lastRowFirstColumn="0" w:lastRowLastColumn="0"/>
        </w:trPr>
        <w:tc>
          <w:tcPr>
            <w:tcW w:w="1701" w:type="dxa"/>
          </w:tcPr>
          <w:p w14:paraId="0573AEAD" w14:textId="77777777" w:rsidR="00A91EED" w:rsidRPr="0047330C" w:rsidRDefault="00A91EED" w:rsidP="00D22AE4">
            <w:pPr>
              <w:pStyle w:val="GOSTTablenorm"/>
              <w:rPr>
                <w:szCs w:val="22"/>
              </w:rPr>
            </w:pPr>
            <w:r w:rsidRPr="0047330C">
              <w:rPr>
                <w:szCs w:val="22"/>
              </w:rPr>
              <w:t>КПП получателя</w:t>
            </w:r>
          </w:p>
        </w:tc>
        <w:tc>
          <w:tcPr>
            <w:tcW w:w="1701" w:type="dxa"/>
          </w:tcPr>
          <w:p w14:paraId="4200C8FD" w14:textId="77777777" w:rsidR="00A91EED" w:rsidRPr="0047330C" w:rsidRDefault="00A91EED" w:rsidP="00D22AE4">
            <w:pPr>
              <w:pStyle w:val="GOSTTablenorm"/>
              <w:rPr>
                <w:szCs w:val="22"/>
              </w:rPr>
            </w:pPr>
            <w:r w:rsidRPr="0047330C">
              <w:rPr>
                <w:szCs w:val="22"/>
              </w:rPr>
              <w:t>Payee_KPP</w:t>
            </w:r>
          </w:p>
        </w:tc>
        <w:tc>
          <w:tcPr>
            <w:tcW w:w="567" w:type="dxa"/>
          </w:tcPr>
          <w:p w14:paraId="332B56D8" w14:textId="77777777" w:rsidR="00A91EED" w:rsidRPr="0047330C" w:rsidRDefault="00A91EED" w:rsidP="00D22AE4">
            <w:pPr>
              <w:pStyle w:val="GOSTTablenorm"/>
              <w:rPr>
                <w:szCs w:val="22"/>
              </w:rPr>
            </w:pPr>
            <w:r w:rsidRPr="0047330C">
              <w:rPr>
                <w:szCs w:val="22"/>
              </w:rPr>
              <w:t>П</w:t>
            </w:r>
          </w:p>
        </w:tc>
        <w:tc>
          <w:tcPr>
            <w:tcW w:w="1134" w:type="dxa"/>
          </w:tcPr>
          <w:p w14:paraId="20AF7A82" w14:textId="07FF04F4" w:rsidR="00A91EED" w:rsidRPr="0047330C" w:rsidRDefault="00A91EED" w:rsidP="00D22AE4">
            <w:pPr>
              <w:pStyle w:val="GOSTTablenorm"/>
              <w:rPr>
                <w:szCs w:val="22"/>
              </w:rPr>
            </w:pPr>
            <w:r w:rsidRPr="0047330C">
              <w:rPr>
                <w:szCs w:val="22"/>
              </w:rPr>
              <w:t>Т(9)</w:t>
            </w:r>
          </w:p>
        </w:tc>
        <w:tc>
          <w:tcPr>
            <w:tcW w:w="567" w:type="dxa"/>
          </w:tcPr>
          <w:p w14:paraId="06FB7F22" w14:textId="77777777" w:rsidR="00A91EED" w:rsidRPr="0047330C" w:rsidRDefault="00A91EED" w:rsidP="00D22AE4">
            <w:pPr>
              <w:ind w:firstLine="20"/>
              <w:rPr>
                <w:sz w:val="22"/>
                <w:szCs w:val="22"/>
              </w:rPr>
            </w:pPr>
            <w:r w:rsidRPr="0047330C">
              <w:rPr>
                <w:sz w:val="22"/>
                <w:szCs w:val="22"/>
              </w:rPr>
              <w:t>Н</w:t>
            </w:r>
          </w:p>
        </w:tc>
        <w:tc>
          <w:tcPr>
            <w:tcW w:w="4024" w:type="dxa"/>
          </w:tcPr>
          <w:p w14:paraId="7948EDC6" w14:textId="4822FC7B" w:rsidR="00963126" w:rsidRPr="0047330C" w:rsidRDefault="00A91EED" w:rsidP="00D22AE4">
            <w:pPr>
              <w:pStyle w:val="GOSTTablenorm"/>
              <w:rPr>
                <w:szCs w:val="22"/>
              </w:rPr>
            </w:pPr>
            <w:r w:rsidRPr="0047330C">
              <w:rPr>
                <w:szCs w:val="22"/>
              </w:rPr>
              <w:t>Указывается КПП получателя в соответствии с п</w:t>
            </w:r>
            <w:r w:rsidR="00D4028D" w:rsidRPr="0047330C">
              <w:rPr>
                <w:szCs w:val="22"/>
              </w:rPr>
              <w:t>риложенным платежным документом</w:t>
            </w:r>
          </w:p>
        </w:tc>
      </w:tr>
      <w:tr w:rsidR="00D22AE4" w:rsidRPr="0047330C" w14:paraId="6571897D" w14:textId="77777777" w:rsidTr="00D22AE4">
        <w:trPr>
          <w:cnfStyle w:val="000000100000" w:firstRow="0" w:lastRow="0" w:firstColumn="0" w:lastColumn="0" w:oddVBand="0" w:evenVBand="0" w:oddHBand="1" w:evenHBand="0" w:firstRowFirstColumn="0" w:firstRowLastColumn="0" w:lastRowFirstColumn="0" w:lastRowLastColumn="0"/>
        </w:trPr>
        <w:tc>
          <w:tcPr>
            <w:tcW w:w="1701" w:type="dxa"/>
          </w:tcPr>
          <w:p w14:paraId="34BCCADC" w14:textId="77777777" w:rsidR="00A91EED" w:rsidRPr="0047330C" w:rsidRDefault="00A91EED" w:rsidP="00D22AE4">
            <w:pPr>
              <w:pStyle w:val="GOSTTablenorm"/>
              <w:rPr>
                <w:szCs w:val="22"/>
                <w:lang w:val="en-US"/>
              </w:rPr>
            </w:pPr>
            <w:r w:rsidRPr="0047330C">
              <w:rPr>
                <w:szCs w:val="22"/>
              </w:rPr>
              <w:t>Расчетный счет</w:t>
            </w:r>
          </w:p>
        </w:tc>
        <w:tc>
          <w:tcPr>
            <w:tcW w:w="1701" w:type="dxa"/>
          </w:tcPr>
          <w:p w14:paraId="49BF22FA" w14:textId="77777777" w:rsidR="00A91EED" w:rsidRPr="0047330C" w:rsidRDefault="00A91EED" w:rsidP="00D22AE4">
            <w:pPr>
              <w:pStyle w:val="GOSTTablenorm"/>
              <w:rPr>
                <w:szCs w:val="22"/>
              </w:rPr>
            </w:pPr>
            <w:r w:rsidRPr="0047330C">
              <w:rPr>
                <w:szCs w:val="22"/>
              </w:rPr>
              <w:t>Payee_CheckAcc</w:t>
            </w:r>
          </w:p>
        </w:tc>
        <w:tc>
          <w:tcPr>
            <w:tcW w:w="567" w:type="dxa"/>
          </w:tcPr>
          <w:p w14:paraId="44ADAE7B" w14:textId="77777777" w:rsidR="00A91EED" w:rsidRPr="0047330C" w:rsidRDefault="00A91EED" w:rsidP="00D22AE4">
            <w:pPr>
              <w:pStyle w:val="GOSTTablenorm"/>
              <w:rPr>
                <w:szCs w:val="22"/>
              </w:rPr>
            </w:pPr>
            <w:r w:rsidRPr="0047330C">
              <w:rPr>
                <w:szCs w:val="22"/>
              </w:rPr>
              <w:t>П</w:t>
            </w:r>
          </w:p>
        </w:tc>
        <w:tc>
          <w:tcPr>
            <w:tcW w:w="1134" w:type="dxa"/>
          </w:tcPr>
          <w:p w14:paraId="560B8078" w14:textId="77777777" w:rsidR="00A91EED" w:rsidRPr="0047330C" w:rsidRDefault="00A91EED" w:rsidP="00D22AE4">
            <w:pPr>
              <w:pStyle w:val="GOSTTablenorm"/>
              <w:rPr>
                <w:szCs w:val="22"/>
              </w:rPr>
            </w:pPr>
            <w:r w:rsidRPr="0047330C">
              <w:rPr>
                <w:szCs w:val="22"/>
              </w:rPr>
              <w:t>Т(20)</w:t>
            </w:r>
          </w:p>
        </w:tc>
        <w:tc>
          <w:tcPr>
            <w:tcW w:w="567" w:type="dxa"/>
          </w:tcPr>
          <w:p w14:paraId="124C68FE" w14:textId="77777777" w:rsidR="00A91EED" w:rsidRPr="0047330C" w:rsidRDefault="00A91EED" w:rsidP="00D22AE4">
            <w:pPr>
              <w:ind w:firstLine="20"/>
              <w:rPr>
                <w:sz w:val="22"/>
                <w:szCs w:val="22"/>
              </w:rPr>
            </w:pPr>
            <w:r w:rsidRPr="0047330C">
              <w:rPr>
                <w:sz w:val="22"/>
                <w:szCs w:val="22"/>
              </w:rPr>
              <w:t>О</w:t>
            </w:r>
          </w:p>
        </w:tc>
        <w:tc>
          <w:tcPr>
            <w:tcW w:w="4024" w:type="dxa"/>
          </w:tcPr>
          <w:p w14:paraId="1864933F" w14:textId="17B75313" w:rsidR="00A91EED" w:rsidRPr="0047330C" w:rsidRDefault="00A91EED" w:rsidP="00D22AE4">
            <w:pPr>
              <w:pStyle w:val="GOSTTablenorm"/>
              <w:rPr>
                <w:szCs w:val="22"/>
              </w:rPr>
            </w:pPr>
            <w:r w:rsidRPr="0047330C">
              <w:rPr>
                <w:szCs w:val="22"/>
              </w:rPr>
              <w:t>Указыв</w:t>
            </w:r>
            <w:r w:rsidR="00D4028D" w:rsidRPr="0047330C">
              <w:rPr>
                <w:szCs w:val="22"/>
              </w:rPr>
              <w:t>ается расчетный счет получателя</w:t>
            </w:r>
          </w:p>
        </w:tc>
      </w:tr>
      <w:tr w:rsidR="00D22AE4" w:rsidRPr="0047330C" w14:paraId="753A6BF4" w14:textId="77777777" w:rsidTr="00D22AE4">
        <w:trPr>
          <w:cnfStyle w:val="000000010000" w:firstRow="0" w:lastRow="0" w:firstColumn="0" w:lastColumn="0" w:oddVBand="0" w:evenVBand="0" w:oddHBand="0" w:evenHBand="1" w:firstRowFirstColumn="0" w:firstRowLastColumn="0" w:lastRowFirstColumn="0" w:lastRowLastColumn="0"/>
        </w:trPr>
        <w:tc>
          <w:tcPr>
            <w:tcW w:w="1701" w:type="dxa"/>
          </w:tcPr>
          <w:p w14:paraId="4FB463B1" w14:textId="77777777" w:rsidR="00A91EED" w:rsidRPr="0047330C" w:rsidRDefault="00A91EED" w:rsidP="00D22AE4">
            <w:pPr>
              <w:pStyle w:val="GOSTTablenorm"/>
              <w:rPr>
                <w:szCs w:val="22"/>
                <w:lang w:val="en-US"/>
              </w:rPr>
            </w:pPr>
            <w:r w:rsidRPr="0047330C">
              <w:rPr>
                <w:szCs w:val="22"/>
              </w:rPr>
              <w:t>БИК</w:t>
            </w:r>
          </w:p>
        </w:tc>
        <w:tc>
          <w:tcPr>
            <w:tcW w:w="1701" w:type="dxa"/>
          </w:tcPr>
          <w:p w14:paraId="56614AA0" w14:textId="77777777" w:rsidR="00A91EED" w:rsidRPr="0047330C" w:rsidRDefault="00A91EED" w:rsidP="00D22AE4">
            <w:pPr>
              <w:pStyle w:val="GOSTTablenorm"/>
              <w:rPr>
                <w:szCs w:val="22"/>
              </w:rPr>
            </w:pPr>
            <w:r w:rsidRPr="0047330C">
              <w:rPr>
                <w:szCs w:val="22"/>
              </w:rPr>
              <w:t>Payee_BIK</w:t>
            </w:r>
          </w:p>
        </w:tc>
        <w:tc>
          <w:tcPr>
            <w:tcW w:w="567" w:type="dxa"/>
          </w:tcPr>
          <w:p w14:paraId="6D78C758" w14:textId="77777777" w:rsidR="00A91EED" w:rsidRPr="0047330C" w:rsidRDefault="00A91EED" w:rsidP="00D22AE4">
            <w:pPr>
              <w:pStyle w:val="GOSTTablenorm"/>
              <w:rPr>
                <w:szCs w:val="22"/>
              </w:rPr>
            </w:pPr>
            <w:r w:rsidRPr="0047330C">
              <w:rPr>
                <w:szCs w:val="22"/>
              </w:rPr>
              <w:t>П</w:t>
            </w:r>
          </w:p>
        </w:tc>
        <w:tc>
          <w:tcPr>
            <w:tcW w:w="1134" w:type="dxa"/>
          </w:tcPr>
          <w:p w14:paraId="4D847866" w14:textId="77777777" w:rsidR="00A91EED" w:rsidRPr="0047330C" w:rsidRDefault="00A91EED" w:rsidP="00D22AE4">
            <w:pPr>
              <w:pStyle w:val="GOSTTablenorm"/>
              <w:rPr>
                <w:szCs w:val="22"/>
              </w:rPr>
            </w:pPr>
            <w:r w:rsidRPr="0047330C">
              <w:rPr>
                <w:szCs w:val="22"/>
              </w:rPr>
              <w:t>Т(9)</w:t>
            </w:r>
          </w:p>
        </w:tc>
        <w:tc>
          <w:tcPr>
            <w:tcW w:w="567" w:type="dxa"/>
          </w:tcPr>
          <w:p w14:paraId="6E0BBD70" w14:textId="77777777" w:rsidR="00A91EED" w:rsidRPr="0047330C" w:rsidRDefault="00A91EED" w:rsidP="00D22AE4">
            <w:pPr>
              <w:ind w:firstLine="20"/>
              <w:rPr>
                <w:sz w:val="22"/>
                <w:szCs w:val="22"/>
              </w:rPr>
            </w:pPr>
            <w:r w:rsidRPr="0047330C">
              <w:rPr>
                <w:sz w:val="22"/>
                <w:szCs w:val="22"/>
              </w:rPr>
              <w:t>О</w:t>
            </w:r>
          </w:p>
        </w:tc>
        <w:tc>
          <w:tcPr>
            <w:tcW w:w="4024" w:type="dxa"/>
          </w:tcPr>
          <w:p w14:paraId="536F7077" w14:textId="26808238" w:rsidR="00A91EED" w:rsidRPr="0047330C" w:rsidRDefault="00A91EED" w:rsidP="00D22AE4">
            <w:pPr>
              <w:pStyle w:val="GOSTTablenorm"/>
              <w:rPr>
                <w:szCs w:val="22"/>
              </w:rPr>
            </w:pPr>
            <w:r w:rsidRPr="0047330C">
              <w:rPr>
                <w:szCs w:val="22"/>
              </w:rPr>
              <w:t>У</w:t>
            </w:r>
            <w:r w:rsidR="00D4028D" w:rsidRPr="0047330C">
              <w:rPr>
                <w:szCs w:val="22"/>
              </w:rPr>
              <w:t>казывается БИК банка получателя</w:t>
            </w:r>
          </w:p>
        </w:tc>
      </w:tr>
      <w:tr w:rsidR="00D22AE4" w:rsidRPr="0047330C" w14:paraId="5498B6A8" w14:textId="77777777" w:rsidTr="00D22AE4">
        <w:trPr>
          <w:cnfStyle w:val="000000100000" w:firstRow="0" w:lastRow="0" w:firstColumn="0" w:lastColumn="0" w:oddVBand="0" w:evenVBand="0" w:oddHBand="1" w:evenHBand="0" w:firstRowFirstColumn="0" w:firstRowLastColumn="0" w:lastRowFirstColumn="0" w:lastRowLastColumn="0"/>
        </w:trPr>
        <w:tc>
          <w:tcPr>
            <w:tcW w:w="1701" w:type="dxa"/>
          </w:tcPr>
          <w:p w14:paraId="5D4C70F7" w14:textId="77777777" w:rsidR="00A91EED" w:rsidRPr="0047330C" w:rsidRDefault="00A91EED" w:rsidP="00D22AE4">
            <w:pPr>
              <w:pStyle w:val="GOSTTablenorm"/>
              <w:rPr>
                <w:szCs w:val="22"/>
                <w:lang w:val="en-US"/>
              </w:rPr>
            </w:pPr>
            <w:r w:rsidRPr="0047330C">
              <w:rPr>
                <w:szCs w:val="22"/>
              </w:rPr>
              <w:t>Код цели субсидии (субвенции)</w:t>
            </w:r>
          </w:p>
        </w:tc>
        <w:tc>
          <w:tcPr>
            <w:tcW w:w="1701" w:type="dxa"/>
          </w:tcPr>
          <w:p w14:paraId="5896A133" w14:textId="77777777" w:rsidR="00A91EED" w:rsidRPr="0047330C" w:rsidRDefault="00A91EED" w:rsidP="00D22AE4">
            <w:pPr>
              <w:pStyle w:val="GOSTTablenorm"/>
              <w:rPr>
                <w:szCs w:val="22"/>
              </w:rPr>
            </w:pPr>
            <w:r w:rsidRPr="0047330C">
              <w:rPr>
                <w:szCs w:val="22"/>
              </w:rPr>
              <w:t>Payee_CodeTarget</w:t>
            </w:r>
          </w:p>
        </w:tc>
        <w:tc>
          <w:tcPr>
            <w:tcW w:w="567" w:type="dxa"/>
          </w:tcPr>
          <w:p w14:paraId="25B309D4" w14:textId="77777777" w:rsidR="00A91EED" w:rsidRPr="0047330C" w:rsidRDefault="00A91EED" w:rsidP="00D22AE4">
            <w:pPr>
              <w:pStyle w:val="GOSTTablenorm"/>
              <w:rPr>
                <w:szCs w:val="22"/>
              </w:rPr>
            </w:pPr>
            <w:r w:rsidRPr="0047330C">
              <w:rPr>
                <w:szCs w:val="22"/>
              </w:rPr>
              <w:t>П</w:t>
            </w:r>
          </w:p>
        </w:tc>
        <w:tc>
          <w:tcPr>
            <w:tcW w:w="1134" w:type="dxa"/>
          </w:tcPr>
          <w:p w14:paraId="608CDDDC" w14:textId="77777777" w:rsidR="00A91EED" w:rsidRPr="0047330C" w:rsidRDefault="00A91EED" w:rsidP="00D22AE4">
            <w:pPr>
              <w:pStyle w:val="GOSTTablenorm"/>
              <w:rPr>
                <w:szCs w:val="22"/>
              </w:rPr>
            </w:pPr>
            <w:r w:rsidRPr="0047330C">
              <w:rPr>
                <w:szCs w:val="22"/>
              </w:rPr>
              <w:t>Т(1-20)</w:t>
            </w:r>
          </w:p>
        </w:tc>
        <w:tc>
          <w:tcPr>
            <w:tcW w:w="567" w:type="dxa"/>
          </w:tcPr>
          <w:p w14:paraId="17282494" w14:textId="77777777" w:rsidR="00A91EED" w:rsidRPr="0047330C" w:rsidRDefault="00A91EED" w:rsidP="00D22AE4">
            <w:pPr>
              <w:ind w:firstLine="20"/>
              <w:rPr>
                <w:sz w:val="22"/>
                <w:szCs w:val="22"/>
              </w:rPr>
            </w:pPr>
            <w:r w:rsidRPr="0047330C">
              <w:rPr>
                <w:sz w:val="22"/>
                <w:szCs w:val="22"/>
              </w:rPr>
              <w:t>Н</w:t>
            </w:r>
          </w:p>
        </w:tc>
        <w:tc>
          <w:tcPr>
            <w:tcW w:w="4024" w:type="dxa"/>
          </w:tcPr>
          <w:p w14:paraId="7A100B91" w14:textId="2EF4165F" w:rsidR="00A91EED" w:rsidRPr="0047330C" w:rsidRDefault="00A91EED" w:rsidP="00D22AE4">
            <w:pPr>
              <w:pStyle w:val="GOSTTablenorm"/>
              <w:rPr>
                <w:szCs w:val="22"/>
              </w:rPr>
            </w:pPr>
            <w:r w:rsidRPr="0047330C">
              <w:rPr>
                <w:szCs w:val="22"/>
              </w:rPr>
              <w:t>Указываетс</w:t>
            </w:r>
            <w:r w:rsidR="00D4028D" w:rsidRPr="0047330C">
              <w:rPr>
                <w:szCs w:val="22"/>
              </w:rPr>
              <w:t>я код цели субсидии (субвенции)</w:t>
            </w:r>
          </w:p>
        </w:tc>
      </w:tr>
      <w:tr w:rsidR="00D22AE4" w:rsidRPr="0047330C" w14:paraId="05AD2372" w14:textId="77777777" w:rsidTr="00D22AE4">
        <w:trPr>
          <w:cnfStyle w:val="000000010000" w:firstRow="0" w:lastRow="0" w:firstColumn="0" w:lastColumn="0" w:oddVBand="0" w:evenVBand="0" w:oddHBand="0" w:evenHBand="1" w:firstRowFirstColumn="0" w:firstRowLastColumn="0" w:lastRowFirstColumn="0" w:lastRowLastColumn="0"/>
        </w:trPr>
        <w:tc>
          <w:tcPr>
            <w:tcW w:w="1701" w:type="dxa"/>
          </w:tcPr>
          <w:p w14:paraId="01A423FA" w14:textId="77777777" w:rsidR="00A91EED" w:rsidRPr="0047330C" w:rsidRDefault="00A91EED" w:rsidP="00D22AE4">
            <w:pPr>
              <w:pStyle w:val="GOSTTablenorm"/>
              <w:rPr>
                <w:szCs w:val="22"/>
                <w:lang w:val="en-US"/>
              </w:rPr>
            </w:pPr>
            <w:r w:rsidRPr="0047330C">
              <w:rPr>
                <w:szCs w:val="22"/>
              </w:rPr>
              <w:t>Сумма</w:t>
            </w:r>
          </w:p>
        </w:tc>
        <w:tc>
          <w:tcPr>
            <w:tcW w:w="1701" w:type="dxa"/>
          </w:tcPr>
          <w:p w14:paraId="1104D23D" w14:textId="77777777" w:rsidR="00A91EED" w:rsidRPr="0047330C" w:rsidRDefault="00A91EED" w:rsidP="00D22AE4">
            <w:pPr>
              <w:pStyle w:val="GOSTTablenorm"/>
              <w:rPr>
                <w:szCs w:val="22"/>
              </w:rPr>
            </w:pPr>
            <w:r w:rsidRPr="0047330C">
              <w:rPr>
                <w:szCs w:val="22"/>
              </w:rPr>
              <w:t>Payee_Sum</w:t>
            </w:r>
          </w:p>
        </w:tc>
        <w:tc>
          <w:tcPr>
            <w:tcW w:w="567" w:type="dxa"/>
          </w:tcPr>
          <w:p w14:paraId="01022C48" w14:textId="77777777" w:rsidR="00A91EED" w:rsidRPr="0047330C" w:rsidRDefault="00A91EED" w:rsidP="00D22AE4">
            <w:pPr>
              <w:pStyle w:val="GOSTTablenorm"/>
              <w:rPr>
                <w:szCs w:val="22"/>
              </w:rPr>
            </w:pPr>
            <w:r w:rsidRPr="0047330C">
              <w:rPr>
                <w:szCs w:val="22"/>
              </w:rPr>
              <w:t>П</w:t>
            </w:r>
          </w:p>
        </w:tc>
        <w:tc>
          <w:tcPr>
            <w:tcW w:w="1134" w:type="dxa"/>
          </w:tcPr>
          <w:p w14:paraId="4B697506" w14:textId="77777777" w:rsidR="00A91EED" w:rsidRPr="0047330C" w:rsidRDefault="00A91EED" w:rsidP="00D22AE4">
            <w:pPr>
              <w:pStyle w:val="GOSTTablenorm"/>
              <w:rPr>
                <w:szCs w:val="22"/>
                <w:lang w:val="en-US"/>
              </w:rPr>
            </w:pPr>
            <w:r w:rsidRPr="0047330C">
              <w:rPr>
                <w:szCs w:val="22"/>
              </w:rPr>
              <w:t>N(20.2)</w:t>
            </w:r>
          </w:p>
        </w:tc>
        <w:tc>
          <w:tcPr>
            <w:tcW w:w="567" w:type="dxa"/>
          </w:tcPr>
          <w:p w14:paraId="27BB457B" w14:textId="77777777" w:rsidR="00A91EED" w:rsidRPr="0047330C" w:rsidRDefault="00A91EED" w:rsidP="00D22AE4">
            <w:pPr>
              <w:ind w:firstLine="20"/>
              <w:rPr>
                <w:sz w:val="22"/>
                <w:szCs w:val="22"/>
              </w:rPr>
            </w:pPr>
            <w:r w:rsidRPr="0047330C">
              <w:rPr>
                <w:sz w:val="22"/>
                <w:szCs w:val="22"/>
              </w:rPr>
              <w:t>О</w:t>
            </w:r>
          </w:p>
        </w:tc>
        <w:tc>
          <w:tcPr>
            <w:tcW w:w="4024" w:type="dxa"/>
          </w:tcPr>
          <w:p w14:paraId="5665424B" w14:textId="749FD7CC" w:rsidR="00A91EED" w:rsidRPr="0047330C" w:rsidRDefault="00A91EED" w:rsidP="00D22AE4">
            <w:pPr>
              <w:pStyle w:val="GOSTTablenorm"/>
              <w:rPr>
                <w:szCs w:val="22"/>
              </w:rPr>
            </w:pPr>
            <w:r w:rsidRPr="0047330C">
              <w:rPr>
                <w:szCs w:val="22"/>
              </w:rPr>
              <w:t>Указывается сумма в соответствии с приложенным платежным документ</w:t>
            </w:r>
            <w:r w:rsidR="00D4028D" w:rsidRPr="0047330C">
              <w:rPr>
                <w:szCs w:val="22"/>
              </w:rPr>
              <w:t>ом</w:t>
            </w:r>
          </w:p>
        </w:tc>
      </w:tr>
      <w:tr w:rsidR="00D22AE4" w:rsidRPr="0047330C" w14:paraId="206BBC3E" w14:textId="77777777" w:rsidTr="00D22AE4">
        <w:trPr>
          <w:cnfStyle w:val="000000100000" w:firstRow="0" w:lastRow="0" w:firstColumn="0" w:lastColumn="0" w:oddVBand="0" w:evenVBand="0" w:oddHBand="1" w:evenHBand="0" w:firstRowFirstColumn="0" w:firstRowLastColumn="0" w:lastRowFirstColumn="0" w:lastRowLastColumn="0"/>
        </w:trPr>
        <w:tc>
          <w:tcPr>
            <w:tcW w:w="1701" w:type="dxa"/>
          </w:tcPr>
          <w:p w14:paraId="5E358AFA" w14:textId="77777777" w:rsidR="00A91EED" w:rsidRPr="0047330C" w:rsidRDefault="00A91EED" w:rsidP="00D22AE4">
            <w:pPr>
              <w:pStyle w:val="GOSTTablenorm"/>
              <w:rPr>
                <w:szCs w:val="22"/>
                <w:lang w:val="en-US"/>
              </w:rPr>
            </w:pPr>
            <w:r w:rsidRPr="0047330C">
              <w:rPr>
                <w:szCs w:val="22"/>
              </w:rPr>
              <w:t xml:space="preserve">Назначение </w:t>
            </w:r>
            <w:r w:rsidRPr="0047330C">
              <w:rPr>
                <w:szCs w:val="22"/>
              </w:rPr>
              <w:lastRenderedPageBreak/>
              <w:t>платежа</w:t>
            </w:r>
          </w:p>
        </w:tc>
        <w:tc>
          <w:tcPr>
            <w:tcW w:w="1701" w:type="dxa"/>
          </w:tcPr>
          <w:p w14:paraId="47218C5C" w14:textId="77777777" w:rsidR="00A91EED" w:rsidRPr="0047330C" w:rsidRDefault="00A91EED" w:rsidP="00D22AE4">
            <w:pPr>
              <w:ind w:firstLine="0"/>
              <w:rPr>
                <w:sz w:val="22"/>
                <w:szCs w:val="22"/>
              </w:rPr>
            </w:pPr>
            <w:r w:rsidRPr="0047330C">
              <w:rPr>
                <w:sz w:val="22"/>
                <w:szCs w:val="22"/>
              </w:rPr>
              <w:lastRenderedPageBreak/>
              <w:t>Payee_PaymentP</w:t>
            </w:r>
            <w:r w:rsidRPr="0047330C">
              <w:rPr>
                <w:sz w:val="22"/>
                <w:szCs w:val="22"/>
              </w:rPr>
              <w:lastRenderedPageBreak/>
              <w:t xml:space="preserve">urpose </w:t>
            </w:r>
          </w:p>
        </w:tc>
        <w:tc>
          <w:tcPr>
            <w:tcW w:w="567" w:type="dxa"/>
          </w:tcPr>
          <w:p w14:paraId="6D1282B5" w14:textId="77777777" w:rsidR="00A91EED" w:rsidRPr="0047330C" w:rsidRDefault="00A91EED" w:rsidP="00D22AE4">
            <w:pPr>
              <w:pStyle w:val="GOSTTablenorm"/>
              <w:rPr>
                <w:szCs w:val="22"/>
              </w:rPr>
            </w:pPr>
            <w:r w:rsidRPr="0047330C">
              <w:rPr>
                <w:szCs w:val="22"/>
              </w:rPr>
              <w:lastRenderedPageBreak/>
              <w:t>П</w:t>
            </w:r>
          </w:p>
        </w:tc>
        <w:tc>
          <w:tcPr>
            <w:tcW w:w="1134" w:type="dxa"/>
          </w:tcPr>
          <w:p w14:paraId="7A2D390F" w14:textId="77777777" w:rsidR="00A91EED" w:rsidRPr="0047330C" w:rsidRDefault="00A91EED" w:rsidP="00D22AE4">
            <w:pPr>
              <w:pStyle w:val="GOSTTablenorm"/>
              <w:rPr>
                <w:szCs w:val="22"/>
              </w:rPr>
            </w:pPr>
            <w:r w:rsidRPr="0047330C">
              <w:rPr>
                <w:szCs w:val="22"/>
              </w:rPr>
              <w:t>Т(1-5</w:t>
            </w:r>
            <w:r w:rsidRPr="0047330C">
              <w:rPr>
                <w:szCs w:val="22"/>
                <w:lang w:val="en-US"/>
              </w:rPr>
              <w:t>00</w:t>
            </w:r>
            <w:r w:rsidRPr="0047330C">
              <w:rPr>
                <w:szCs w:val="22"/>
              </w:rPr>
              <w:t>)</w:t>
            </w:r>
          </w:p>
        </w:tc>
        <w:tc>
          <w:tcPr>
            <w:tcW w:w="567" w:type="dxa"/>
          </w:tcPr>
          <w:p w14:paraId="33F2F673" w14:textId="77777777" w:rsidR="00A91EED" w:rsidRPr="0047330C" w:rsidRDefault="00A91EED" w:rsidP="00D22AE4">
            <w:pPr>
              <w:ind w:firstLine="20"/>
              <w:rPr>
                <w:sz w:val="22"/>
                <w:szCs w:val="22"/>
              </w:rPr>
            </w:pPr>
            <w:r w:rsidRPr="0047330C">
              <w:rPr>
                <w:sz w:val="22"/>
                <w:szCs w:val="22"/>
              </w:rPr>
              <w:t>Н</w:t>
            </w:r>
          </w:p>
        </w:tc>
        <w:tc>
          <w:tcPr>
            <w:tcW w:w="4024" w:type="dxa"/>
          </w:tcPr>
          <w:p w14:paraId="0AE57951" w14:textId="6AF3C8EA" w:rsidR="00A91EED" w:rsidRPr="0047330C" w:rsidRDefault="00A91EED" w:rsidP="00D22AE4">
            <w:pPr>
              <w:pStyle w:val="GOSTTablenorm"/>
              <w:rPr>
                <w:szCs w:val="22"/>
              </w:rPr>
            </w:pPr>
            <w:r w:rsidRPr="0047330C">
              <w:rPr>
                <w:szCs w:val="22"/>
              </w:rPr>
              <w:t xml:space="preserve">Указывается назначение платежа в </w:t>
            </w:r>
            <w:r w:rsidRPr="0047330C">
              <w:rPr>
                <w:szCs w:val="22"/>
              </w:rPr>
              <w:lastRenderedPageBreak/>
              <w:t>соответствии с п</w:t>
            </w:r>
            <w:r w:rsidR="00D4028D" w:rsidRPr="0047330C">
              <w:rPr>
                <w:szCs w:val="22"/>
              </w:rPr>
              <w:t>риложенным платежным документом</w:t>
            </w:r>
          </w:p>
        </w:tc>
      </w:tr>
      <w:tr w:rsidR="003C110B" w:rsidRPr="0047330C" w14:paraId="7D4BAA73" w14:textId="77777777" w:rsidTr="00D22AE4">
        <w:trPr>
          <w:cnfStyle w:val="000000010000" w:firstRow="0" w:lastRow="0" w:firstColumn="0" w:lastColumn="0" w:oddVBand="0" w:evenVBand="0" w:oddHBand="0" w:evenHBand="1" w:firstRowFirstColumn="0" w:firstRowLastColumn="0" w:lastRowFirstColumn="0" w:lastRowLastColumn="0"/>
        </w:trPr>
        <w:tc>
          <w:tcPr>
            <w:tcW w:w="1701" w:type="dxa"/>
          </w:tcPr>
          <w:p w14:paraId="4B0464E4" w14:textId="14072A73" w:rsidR="003C110B" w:rsidRPr="0047330C" w:rsidRDefault="003C110B" w:rsidP="00D22AE4">
            <w:pPr>
              <w:pStyle w:val="GOSTTablenorm"/>
              <w:rPr>
                <w:szCs w:val="22"/>
              </w:rPr>
            </w:pPr>
            <w:r w:rsidRPr="0047330C">
              <w:rPr>
                <w:szCs w:val="22"/>
              </w:rPr>
              <w:lastRenderedPageBreak/>
              <w:t>Уникальный присваиваемый номер операции</w:t>
            </w:r>
          </w:p>
        </w:tc>
        <w:tc>
          <w:tcPr>
            <w:tcW w:w="1701" w:type="dxa"/>
          </w:tcPr>
          <w:p w14:paraId="029F541A" w14:textId="4FE67827" w:rsidR="003C110B" w:rsidRPr="0047330C" w:rsidRDefault="003C110B" w:rsidP="00D22AE4">
            <w:pPr>
              <w:ind w:firstLine="0"/>
              <w:rPr>
                <w:sz w:val="22"/>
                <w:szCs w:val="22"/>
              </w:rPr>
            </w:pPr>
            <w:r w:rsidRPr="0047330C">
              <w:rPr>
                <w:sz w:val="22"/>
                <w:szCs w:val="22"/>
              </w:rPr>
              <w:t>OperationID</w:t>
            </w:r>
          </w:p>
        </w:tc>
        <w:tc>
          <w:tcPr>
            <w:tcW w:w="567" w:type="dxa"/>
          </w:tcPr>
          <w:p w14:paraId="356A11AF" w14:textId="579C4F40" w:rsidR="003C110B" w:rsidRPr="0047330C" w:rsidRDefault="003C110B" w:rsidP="00D22AE4">
            <w:pPr>
              <w:pStyle w:val="GOSTTablenorm"/>
              <w:rPr>
                <w:szCs w:val="22"/>
              </w:rPr>
            </w:pPr>
            <w:r w:rsidRPr="0047330C">
              <w:rPr>
                <w:szCs w:val="22"/>
              </w:rPr>
              <w:t>П</w:t>
            </w:r>
          </w:p>
        </w:tc>
        <w:tc>
          <w:tcPr>
            <w:tcW w:w="1134" w:type="dxa"/>
          </w:tcPr>
          <w:p w14:paraId="41352ECF" w14:textId="49EE6C4F" w:rsidR="003C110B" w:rsidRPr="0047330C" w:rsidRDefault="003C110B" w:rsidP="00D22AE4">
            <w:pPr>
              <w:pStyle w:val="GOSTTablenorm"/>
              <w:rPr>
                <w:szCs w:val="22"/>
              </w:rPr>
            </w:pPr>
            <w:r w:rsidRPr="0047330C">
              <w:rPr>
                <w:szCs w:val="22"/>
              </w:rPr>
              <w:t>Т(1-32)</w:t>
            </w:r>
          </w:p>
        </w:tc>
        <w:tc>
          <w:tcPr>
            <w:tcW w:w="567" w:type="dxa"/>
          </w:tcPr>
          <w:p w14:paraId="30518993" w14:textId="22993759" w:rsidR="003C110B" w:rsidRPr="0047330C" w:rsidRDefault="003C110B" w:rsidP="00D22AE4">
            <w:pPr>
              <w:ind w:firstLine="20"/>
              <w:rPr>
                <w:sz w:val="22"/>
                <w:szCs w:val="22"/>
              </w:rPr>
            </w:pPr>
            <w:r w:rsidRPr="0047330C">
              <w:rPr>
                <w:sz w:val="22"/>
                <w:szCs w:val="22"/>
              </w:rPr>
              <w:t>Н</w:t>
            </w:r>
          </w:p>
        </w:tc>
        <w:tc>
          <w:tcPr>
            <w:tcW w:w="4024" w:type="dxa"/>
          </w:tcPr>
          <w:p w14:paraId="4317A617" w14:textId="247AC698" w:rsidR="003C110B" w:rsidRPr="0047330C" w:rsidRDefault="003C110B" w:rsidP="00D22AE4">
            <w:pPr>
              <w:pStyle w:val="GOSTTablenorm"/>
              <w:rPr>
                <w:szCs w:val="22"/>
              </w:rPr>
            </w:pPr>
            <w:r w:rsidRPr="0047330C">
              <w:rPr>
                <w:szCs w:val="22"/>
              </w:rPr>
              <w:t>Указывается уникальный присваиваемый номер операции</w:t>
            </w:r>
          </w:p>
        </w:tc>
      </w:tr>
      <w:tr w:rsidR="00D22AE4" w:rsidRPr="0047330C" w14:paraId="775EDB92" w14:textId="77777777" w:rsidTr="00D22AE4">
        <w:trPr>
          <w:cnfStyle w:val="000000100000" w:firstRow="0" w:lastRow="0" w:firstColumn="0" w:lastColumn="0" w:oddVBand="0" w:evenVBand="0" w:oddHBand="1" w:evenHBand="0" w:firstRowFirstColumn="0" w:firstRowLastColumn="0" w:lastRowFirstColumn="0" w:lastRowLastColumn="0"/>
        </w:trPr>
        <w:tc>
          <w:tcPr>
            <w:tcW w:w="9694" w:type="dxa"/>
            <w:gridSpan w:val="6"/>
          </w:tcPr>
          <w:p w14:paraId="25A2F35C" w14:textId="6296520E" w:rsidR="00D22AE4" w:rsidRPr="0047330C" w:rsidRDefault="00D22AE4" w:rsidP="00D22AE4">
            <w:pPr>
              <w:pStyle w:val="GOSTTablenorm"/>
              <w:rPr>
                <w:szCs w:val="22"/>
              </w:rPr>
            </w:pPr>
            <w:r w:rsidRPr="0047330C">
              <w:rPr>
                <w:b/>
                <w:szCs w:val="22"/>
              </w:rPr>
              <w:t>Подписи</w:t>
            </w:r>
          </w:p>
        </w:tc>
      </w:tr>
      <w:tr w:rsidR="00D22AE4" w:rsidRPr="0047330C" w14:paraId="24F36017" w14:textId="77777777" w:rsidTr="00D22AE4">
        <w:trPr>
          <w:cnfStyle w:val="000000010000" w:firstRow="0" w:lastRow="0" w:firstColumn="0" w:lastColumn="0" w:oddVBand="0" w:evenVBand="0" w:oddHBand="0" w:evenHBand="1" w:firstRowFirstColumn="0" w:firstRowLastColumn="0" w:lastRowFirstColumn="0" w:lastRowLastColumn="0"/>
        </w:trPr>
        <w:tc>
          <w:tcPr>
            <w:tcW w:w="1701" w:type="dxa"/>
          </w:tcPr>
          <w:p w14:paraId="61AC34BB" w14:textId="77777777" w:rsidR="00A91EED" w:rsidRPr="0047330C" w:rsidRDefault="00A91EED" w:rsidP="00D22AE4">
            <w:pPr>
              <w:pStyle w:val="GOSTTablenorm"/>
              <w:rPr>
                <w:szCs w:val="22"/>
              </w:rPr>
            </w:pPr>
            <w:r w:rsidRPr="0047330C">
              <w:rPr>
                <w:szCs w:val="22"/>
              </w:rPr>
              <w:t>Должность ответственного исполнителя</w:t>
            </w:r>
          </w:p>
        </w:tc>
        <w:tc>
          <w:tcPr>
            <w:tcW w:w="1701" w:type="dxa"/>
          </w:tcPr>
          <w:p w14:paraId="266FE33F" w14:textId="77777777" w:rsidR="00A91EED" w:rsidRPr="0047330C" w:rsidRDefault="00A91EED" w:rsidP="00D22AE4">
            <w:pPr>
              <w:pStyle w:val="GOSTTablenorm"/>
              <w:rPr>
                <w:szCs w:val="22"/>
              </w:rPr>
            </w:pPr>
            <w:r w:rsidRPr="0047330C">
              <w:rPr>
                <w:szCs w:val="22"/>
              </w:rPr>
              <w:t>MarkCSservice_PostExecutor</w:t>
            </w:r>
          </w:p>
        </w:tc>
        <w:tc>
          <w:tcPr>
            <w:tcW w:w="567" w:type="dxa"/>
          </w:tcPr>
          <w:p w14:paraId="2D6D9E49" w14:textId="77777777" w:rsidR="00A91EED" w:rsidRPr="0047330C" w:rsidRDefault="00A91EED" w:rsidP="00D22AE4">
            <w:pPr>
              <w:pStyle w:val="GOSTTablenorm"/>
              <w:rPr>
                <w:szCs w:val="22"/>
              </w:rPr>
            </w:pPr>
            <w:r w:rsidRPr="0047330C">
              <w:rPr>
                <w:szCs w:val="22"/>
              </w:rPr>
              <w:t>П</w:t>
            </w:r>
          </w:p>
        </w:tc>
        <w:tc>
          <w:tcPr>
            <w:tcW w:w="1134" w:type="dxa"/>
          </w:tcPr>
          <w:p w14:paraId="615E2B69" w14:textId="77777777" w:rsidR="00A91EED" w:rsidRPr="0047330C" w:rsidRDefault="00A91EED" w:rsidP="00D22AE4">
            <w:pPr>
              <w:pStyle w:val="GOSTTablenorm"/>
              <w:rPr>
                <w:szCs w:val="22"/>
              </w:rPr>
            </w:pPr>
            <w:r w:rsidRPr="0047330C">
              <w:rPr>
                <w:szCs w:val="22"/>
              </w:rPr>
              <w:t>Т(1-1</w:t>
            </w:r>
            <w:r w:rsidRPr="0047330C">
              <w:rPr>
                <w:szCs w:val="22"/>
                <w:lang w:val="en-US"/>
              </w:rPr>
              <w:t>00</w:t>
            </w:r>
            <w:r w:rsidRPr="0047330C">
              <w:rPr>
                <w:szCs w:val="22"/>
              </w:rPr>
              <w:t>)</w:t>
            </w:r>
          </w:p>
        </w:tc>
        <w:tc>
          <w:tcPr>
            <w:tcW w:w="567" w:type="dxa"/>
          </w:tcPr>
          <w:p w14:paraId="74B453A0" w14:textId="77777777" w:rsidR="00A91EED" w:rsidRPr="0047330C" w:rsidRDefault="00A91EED" w:rsidP="00D22AE4">
            <w:pPr>
              <w:ind w:firstLine="20"/>
              <w:rPr>
                <w:sz w:val="22"/>
                <w:szCs w:val="22"/>
              </w:rPr>
            </w:pPr>
            <w:r w:rsidRPr="0047330C">
              <w:rPr>
                <w:sz w:val="22"/>
                <w:szCs w:val="22"/>
              </w:rPr>
              <w:t>О</w:t>
            </w:r>
          </w:p>
        </w:tc>
        <w:tc>
          <w:tcPr>
            <w:tcW w:w="4024" w:type="dxa"/>
          </w:tcPr>
          <w:p w14:paraId="44F92453" w14:textId="483B544B" w:rsidR="00A91EED" w:rsidRPr="0047330C" w:rsidRDefault="00A91EED" w:rsidP="00D22AE4">
            <w:pPr>
              <w:pStyle w:val="GOSTTablenorm"/>
              <w:rPr>
                <w:szCs w:val="22"/>
              </w:rPr>
            </w:pPr>
            <w:r w:rsidRPr="0047330C">
              <w:rPr>
                <w:szCs w:val="22"/>
              </w:rPr>
              <w:t>Указывается должн</w:t>
            </w:r>
            <w:r w:rsidR="00D4028D" w:rsidRPr="0047330C">
              <w:rPr>
                <w:szCs w:val="22"/>
              </w:rPr>
              <w:t>ость ответственного исполнителя</w:t>
            </w:r>
          </w:p>
        </w:tc>
      </w:tr>
      <w:tr w:rsidR="00D22AE4" w:rsidRPr="0047330C" w14:paraId="4CE878D9" w14:textId="77777777" w:rsidTr="00D22AE4">
        <w:trPr>
          <w:cnfStyle w:val="000000100000" w:firstRow="0" w:lastRow="0" w:firstColumn="0" w:lastColumn="0" w:oddVBand="0" w:evenVBand="0" w:oddHBand="1" w:evenHBand="0" w:firstRowFirstColumn="0" w:firstRowLastColumn="0" w:lastRowFirstColumn="0" w:lastRowLastColumn="0"/>
        </w:trPr>
        <w:tc>
          <w:tcPr>
            <w:tcW w:w="1701" w:type="dxa"/>
          </w:tcPr>
          <w:p w14:paraId="27BA2753" w14:textId="77777777" w:rsidR="00A91EED" w:rsidRPr="0047330C" w:rsidRDefault="00A91EED" w:rsidP="00D22AE4">
            <w:pPr>
              <w:pStyle w:val="GOSTTablenorm"/>
              <w:rPr>
                <w:szCs w:val="22"/>
              </w:rPr>
            </w:pPr>
            <w:r w:rsidRPr="0047330C">
              <w:rPr>
                <w:szCs w:val="22"/>
              </w:rPr>
              <w:t>ФИО ответственного исполнителя</w:t>
            </w:r>
          </w:p>
        </w:tc>
        <w:tc>
          <w:tcPr>
            <w:tcW w:w="1701" w:type="dxa"/>
          </w:tcPr>
          <w:p w14:paraId="2B83743E" w14:textId="77777777" w:rsidR="00A91EED" w:rsidRPr="0047330C" w:rsidRDefault="00A91EED" w:rsidP="00D22AE4">
            <w:pPr>
              <w:pStyle w:val="GOSTTablenorm"/>
              <w:rPr>
                <w:szCs w:val="22"/>
              </w:rPr>
            </w:pPr>
            <w:r w:rsidRPr="0047330C">
              <w:rPr>
                <w:szCs w:val="22"/>
              </w:rPr>
              <w:t>MarkCSservice_FIOexecutor</w:t>
            </w:r>
          </w:p>
        </w:tc>
        <w:tc>
          <w:tcPr>
            <w:tcW w:w="567" w:type="dxa"/>
          </w:tcPr>
          <w:p w14:paraId="6D0F473C" w14:textId="77777777" w:rsidR="00A91EED" w:rsidRPr="0047330C" w:rsidRDefault="00A91EED" w:rsidP="00D22AE4">
            <w:pPr>
              <w:pStyle w:val="GOSTTablenorm"/>
              <w:rPr>
                <w:szCs w:val="22"/>
              </w:rPr>
            </w:pPr>
            <w:r w:rsidRPr="0047330C">
              <w:rPr>
                <w:szCs w:val="22"/>
              </w:rPr>
              <w:t>П</w:t>
            </w:r>
          </w:p>
        </w:tc>
        <w:tc>
          <w:tcPr>
            <w:tcW w:w="1134" w:type="dxa"/>
          </w:tcPr>
          <w:p w14:paraId="7E2CCB65" w14:textId="77777777" w:rsidR="00A91EED" w:rsidRPr="0047330C" w:rsidRDefault="00A91EED" w:rsidP="00D22AE4">
            <w:pPr>
              <w:pStyle w:val="GOSTTablenorm"/>
              <w:rPr>
                <w:szCs w:val="22"/>
              </w:rPr>
            </w:pPr>
            <w:r w:rsidRPr="0047330C">
              <w:rPr>
                <w:szCs w:val="22"/>
              </w:rPr>
              <w:t>Т(1-5</w:t>
            </w:r>
            <w:r w:rsidRPr="0047330C">
              <w:rPr>
                <w:szCs w:val="22"/>
                <w:lang w:val="en-US"/>
              </w:rPr>
              <w:t>0</w:t>
            </w:r>
            <w:r w:rsidRPr="0047330C">
              <w:rPr>
                <w:szCs w:val="22"/>
              </w:rPr>
              <w:t>)</w:t>
            </w:r>
          </w:p>
        </w:tc>
        <w:tc>
          <w:tcPr>
            <w:tcW w:w="567" w:type="dxa"/>
          </w:tcPr>
          <w:p w14:paraId="1783D29C" w14:textId="77777777" w:rsidR="00A91EED" w:rsidRPr="0047330C" w:rsidRDefault="00A91EED" w:rsidP="00D22AE4">
            <w:pPr>
              <w:ind w:firstLine="20"/>
              <w:rPr>
                <w:sz w:val="22"/>
                <w:szCs w:val="22"/>
              </w:rPr>
            </w:pPr>
            <w:r w:rsidRPr="0047330C">
              <w:rPr>
                <w:sz w:val="22"/>
                <w:szCs w:val="22"/>
              </w:rPr>
              <w:t>О</w:t>
            </w:r>
          </w:p>
        </w:tc>
        <w:tc>
          <w:tcPr>
            <w:tcW w:w="4024" w:type="dxa"/>
          </w:tcPr>
          <w:p w14:paraId="37337A52" w14:textId="38BBEB2B" w:rsidR="00A91EED" w:rsidRPr="0047330C" w:rsidRDefault="00A91EED" w:rsidP="00D22AE4">
            <w:pPr>
              <w:pStyle w:val="GOSTTablenorm"/>
              <w:rPr>
                <w:szCs w:val="22"/>
              </w:rPr>
            </w:pPr>
            <w:r w:rsidRPr="0047330C">
              <w:rPr>
                <w:szCs w:val="22"/>
              </w:rPr>
              <w:t>Указывается</w:t>
            </w:r>
            <w:r w:rsidR="00D4028D" w:rsidRPr="0047330C">
              <w:rPr>
                <w:szCs w:val="22"/>
              </w:rPr>
              <w:t xml:space="preserve"> ФИО ответственного исполнителя</w:t>
            </w:r>
          </w:p>
        </w:tc>
      </w:tr>
      <w:tr w:rsidR="00D22AE4" w:rsidRPr="0047330C" w14:paraId="1C98757A" w14:textId="77777777" w:rsidTr="00D22AE4">
        <w:trPr>
          <w:cnfStyle w:val="000000010000" w:firstRow="0" w:lastRow="0" w:firstColumn="0" w:lastColumn="0" w:oddVBand="0" w:evenVBand="0" w:oddHBand="0" w:evenHBand="1" w:firstRowFirstColumn="0" w:firstRowLastColumn="0" w:lastRowFirstColumn="0" w:lastRowLastColumn="0"/>
        </w:trPr>
        <w:tc>
          <w:tcPr>
            <w:tcW w:w="1701" w:type="dxa"/>
          </w:tcPr>
          <w:p w14:paraId="0D710D9A" w14:textId="77777777" w:rsidR="00A91EED" w:rsidRPr="0047330C" w:rsidRDefault="00A91EED" w:rsidP="00D22AE4">
            <w:pPr>
              <w:pStyle w:val="GOSTTablenorm"/>
              <w:rPr>
                <w:szCs w:val="22"/>
              </w:rPr>
            </w:pPr>
            <w:r w:rsidRPr="0047330C">
              <w:rPr>
                <w:szCs w:val="22"/>
              </w:rPr>
              <w:t>Телефон ответственного исполнителя</w:t>
            </w:r>
          </w:p>
        </w:tc>
        <w:tc>
          <w:tcPr>
            <w:tcW w:w="1701" w:type="dxa"/>
          </w:tcPr>
          <w:p w14:paraId="45238E95" w14:textId="77777777" w:rsidR="00A91EED" w:rsidRPr="0047330C" w:rsidRDefault="00A91EED" w:rsidP="00D22AE4">
            <w:pPr>
              <w:pStyle w:val="GOSTTablenorm"/>
              <w:rPr>
                <w:szCs w:val="22"/>
              </w:rPr>
            </w:pPr>
            <w:r w:rsidRPr="0047330C">
              <w:rPr>
                <w:szCs w:val="22"/>
              </w:rPr>
              <w:t>MarkCSservice_ExecutorPhone</w:t>
            </w:r>
          </w:p>
        </w:tc>
        <w:tc>
          <w:tcPr>
            <w:tcW w:w="567" w:type="dxa"/>
          </w:tcPr>
          <w:p w14:paraId="0021C878" w14:textId="77777777" w:rsidR="00A91EED" w:rsidRPr="0047330C" w:rsidRDefault="00A91EED" w:rsidP="00D22AE4">
            <w:pPr>
              <w:pStyle w:val="GOSTTablenorm"/>
              <w:rPr>
                <w:szCs w:val="22"/>
              </w:rPr>
            </w:pPr>
            <w:r w:rsidRPr="0047330C">
              <w:rPr>
                <w:szCs w:val="22"/>
              </w:rPr>
              <w:t>П</w:t>
            </w:r>
          </w:p>
        </w:tc>
        <w:tc>
          <w:tcPr>
            <w:tcW w:w="1134" w:type="dxa"/>
          </w:tcPr>
          <w:p w14:paraId="2B144B02" w14:textId="77777777" w:rsidR="00A91EED" w:rsidRPr="0047330C" w:rsidRDefault="00A91EED" w:rsidP="00D22AE4">
            <w:pPr>
              <w:pStyle w:val="GOSTTablenorm"/>
              <w:rPr>
                <w:szCs w:val="22"/>
              </w:rPr>
            </w:pPr>
            <w:r w:rsidRPr="0047330C">
              <w:rPr>
                <w:szCs w:val="22"/>
              </w:rPr>
              <w:t>Т(1-5</w:t>
            </w:r>
            <w:r w:rsidRPr="0047330C">
              <w:rPr>
                <w:szCs w:val="22"/>
                <w:lang w:val="en-US"/>
              </w:rPr>
              <w:t>0</w:t>
            </w:r>
            <w:r w:rsidRPr="0047330C">
              <w:rPr>
                <w:szCs w:val="22"/>
              </w:rPr>
              <w:t>)</w:t>
            </w:r>
          </w:p>
        </w:tc>
        <w:tc>
          <w:tcPr>
            <w:tcW w:w="567" w:type="dxa"/>
          </w:tcPr>
          <w:p w14:paraId="448E5409" w14:textId="77777777" w:rsidR="00A91EED" w:rsidRPr="0047330C" w:rsidRDefault="00A91EED" w:rsidP="00D22AE4">
            <w:pPr>
              <w:ind w:firstLine="20"/>
              <w:rPr>
                <w:sz w:val="22"/>
                <w:szCs w:val="22"/>
              </w:rPr>
            </w:pPr>
            <w:r w:rsidRPr="0047330C">
              <w:rPr>
                <w:sz w:val="22"/>
                <w:szCs w:val="22"/>
              </w:rPr>
              <w:t>О</w:t>
            </w:r>
          </w:p>
        </w:tc>
        <w:tc>
          <w:tcPr>
            <w:tcW w:w="4024" w:type="dxa"/>
          </w:tcPr>
          <w:p w14:paraId="233AAA00" w14:textId="6C41978B" w:rsidR="00A91EED" w:rsidRPr="0047330C" w:rsidRDefault="00A91EED" w:rsidP="00D22AE4">
            <w:pPr>
              <w:pStyle w:val="GOSTTablenorm"/>
              <w:rPr>
                <w:szCs w:val="22"/>
              </w:rPr>
            </w:pPr>
            <w:r w:rsidRPr="0047330C">
              <w:rPr>
                <w:szCs w:val="22"/>
              </w:rPr>
              <w:t>Указывается тел</w:t>
            </w:r>
            <w:r w:rsidR="00D4028D" w:rsidRPr="0047330C">
              <w:rPr>
                <w:szCs w:val="22"/>
              </w:rPr>
              <w:t>ефон ответственного исполнителя</w:t>
            </w:r>
          </w:p>
        </w:tc>
      </w:tr>
      <w:tr w:rsidR="00D22AE4" w:rsidRPr="0047330C" w14:paraId="05B2766B" w14:textId="77777777" w:rsidTr="00D22AE4">
        <w:trPr>
          <w:cnfStyle w:val="000000100000" w:firstRow="0" w:lastRow="0" w:firstColumn="0" w:lastColumn="0" w:oddVBand="0" w:evenVBand="0" w:oddHBand="1" w:evenHBand="0" w:firstRowFirstColumn="0" w:firstRowLastColumn="0" w:lastRowFirstColumn="0" w:lastRowLastColumn="0"/>
        </w:trPr>
        <w:tc>
          <w:tcPr>
            <w:tcW w:w="1701" w:type="dxa"/>
          </w:tcPr>
          <w:p w14:paraId="1FDF9AFF" w14:textId="77777777" w:rsidR="00A91EED" w:rsidRPr="0047330C" w:rsidRDefault="00A91EED" w:rsidP="00D22AE4">
            <w:pPr>
              <w:pStyle w:val="GOSTTablenorm"/>
              <w:rPr>
                <w:szCs w:val="22"/>
              </w:rPr>
            </w:pPr>
            <w:r w:rsidRPr="0047330C">
              <w:rPr>
                <w:szCs w:val="22"/>
              </w:rPr>
              <w:t>Дата подписания</w:t>
            </w:r>
          </w:p>
        </w:tc>
        <w:tc>
          <w:tcPr>
            <w:tcW w:w="1701" w:type="dxa"/>
          </w:tcPr>
          <w:p w14:paraId="6049DBA9" w14:textId="77777777" w:rsidR="00A91EED" w:rsidRPr="0047330C" w:rsidRDefault="00A91EED" w:rsidP="00D22AE4">
            <w:pPr>
              <w:pStyle w:val="GOSTTablenorm"/>
              <w:rPr>
                <w:szCs w:val="22"/>
              </w:rPr>
            </w:pPr>
            <w:r w:rsidRPr="0047330C">
              <w:rPr>
                <w:szCs w:val="22"/>
              </w:rPr>
              <w:t>MarkCSservice_SighnDate</w:t>
            </w:r>
          </w:p>
        </w:tc>
        <w:tc>
          <w:tcPr>
            <w:tcW w:w="567" w:type="dxa"/>
          </w:tcPr>
          <w:p w14:paraId="0C7CD6FD" w14:textId="77777777" w:rsidR="00A91EED" w:rsidRPr="0047330C" w:rsidRDefault="00A91EED" w:rsidP="00D22AE4">
            <w:pPr>
              <w:pStyle w:val="GOSTTablenorm"/>
              <w:rPr>
                <w:szCs w:val="22"/>
              </w:rPr>
            </w:pPr>
            <w:r w:rsidRPr="0047330C">
              <w:rPr>
                <w:szCs w:val="22"/>
              </w:rPr>
              <w:t>П</w:t>
            </w:r>
          </w:p>
        </w:tc>
        <w:tc>
          <w:tcPr>
            <w:tcW w:w="1134" w:type="dxa"/>
          </w:tcPr>
          <w:p w14:paraId="2C504D4D" w14:textId="77777777" w:rsidR="00A91EED" w:rsidRPr="0047330C" w:rsidRDefault="00A91EED" w:rsidP="00D22AE4">
            <w:pPr>
              <w:pStyle w:val="GOSTTablenorm"/>
              <w:rPr>
                <w:szCs w:val="22"/>
                <w:lang w:val="en-US"/>
              </w:rPr>
            </w:pPr>
            <w:r w:rsidRPr="0047330C">
              <w:rPr>
                <w:szCs w:val="22"/>
                <w:lang w:val="en-US"/>
              </w:rPr>
              <w:t>Date</w:t>
            </w:r>
          </w:p>
        </w:tc>
        <w:tc>
          <w:tcPr>
            <w:tcW w:w="567" w:type="dxa"/>
          </w:tcPr>
          <w:p w14:paraId="1FB24EF4" w14:textId="144AA3E6" w:rsidR="00A91EED" w:rsidRPr="0047330C" w:rsidRDefault="00B217E8" w:rsidP="00D22AE4">
            <w:pPr>
              <w:ind w:firstLine="20"/>
              <w:rPr>
                <w:sz w:val="22"/>
                <w:szCs w:val="22"/>
              </w:rPr>
            </w:pPr>
            <w:r w:rsidRPr="0047330C">
              <w:rPr>
                <w:sz w:val="22"/>
                <w:szCs w:val="22"/>
              </w:rPr>
              <w:t>О</w:t>
            </w:r>
          </w:p>
        </w:tc>
        <w:tc>
          <w:tcPr>
            <w:tcW w:w="4024" w:type="dxa"/>
          </w:tcPr>
          <w:p w14:paraId="168BA12A" w14:textId="1012614B" w:rsidR="00A91EED" w:rsidRPr="0047330C" w:rsidRDefault="00A91EED" w:rsidP="00D22AE4">
            <w:pPr>
              <w:pStyle w:val="GOSTTablenorm"/>
              <w:rPr>
                <w:szCs w:val="22"/>
              </w:rPr>
            </w:pPr>
            <w:r w:rsidRPr="0047330C">
              <w:rPr>
                <w:szCs w:val="22"/>
              </w:rPr>
              <w:t>Указыв</w:t>
            </w:r>
            <w:r w:rsidR="00D4028D" w:rsidRPr="0047330C">
              <w:rPr>
                <w:szCs w:val="22"/>
              </w:rPr>
              <w:t>ается дата подписания документа</w:t>
            </w:r>
          </w:p>
        </w:tc>
      </w:tr>
    </w:tbl>
    <w:p w14:paraId="2A759627" w14:textId="77777777" w:rsidR="00A91EED" w:rsidRPr="0047330C" w:rsidRDefault="00A91EED" w:rsidP="00EB60A8">
      <w:pPr>
        <w:pStyle w:val="32"/>
      </w:pPr>
      <w:bookmarkStart w:id="881" w:name="_Toc536477252"/>
      <w:bookmarkStart w:id="882" w:name="_Toc228281451"/>
      <w:r w:rsidRPr="0047330C">
        <w:t>Пример XML</w:t>
      </w:r>
      <w:bookmarkEnd w:id="881"/>
      <w:bookmarkEnd w:id="882"/>
    </w:p>
    <w:p w14:paraId="451E47E0" w14:textId="4D0EB6B1" w:rsidR="00A91EED" w:rsidRPr="0047330C" w:rsidRDefault="00A91EED" w:rsidP="00D22AE4">
      <w:pPr>
        <w:pStyle w:val="GOSTScript"/>
        <w:ind w:left="142" w:firstLine="142"/>
      </w:pPr>
      <w:r w:rsidRPr="0047330C">
        <w:t>&lt;?xml version=</w:t>
      </w:r>
      <w:r w:rsidR="00773319" w:rsidRPr="0047330C">
        <w:t>"</w:t>
      </w:r>
      <w:r w:rsidRPr="0047330C">
        <w:t>1.0</w:t>
      </w:r>
      <w:r w:rsidR="00773319" w:rsidRPr="0047330C">
        <w:t>"</w:t>
      </w:r>
      <w:r w:rsidRPr="0047330C">
        <w:t xml:space="preserve"> encoding=</w:t>
      </w:r>
      <w:r w:rsidR="00773319" w:rsidRPr="0047330C">
        <w:t>"</w:t>
      </w:r>
      <w:r w:rsidRPr="0047330C">
        <w:t>UTF-8</w:t>
      </w:r>
      <w:r w:rsidR="00773319" w:rsidRPr="0047330C">
        <w:t>"</w:t>
      </w:r>
      <w:r w:rsidRPr="0047330C">
        <w:t>?&gt;</w:t>
      </w:r>
    </w:p>
    <w:p w14:paraId="35B83C0F" w14:textId="2DA8D1F7" w:rsidR="00A91EED" w:rsidRPr="0047330C" w:rsidRDefault="00A91EED" w:rsidP="00D22AE4">
      <w:pPr>
        <w:pStyle w:val="GOSTScript"/>
        <w:ind w:left="142" w:firstLine="142"/>
      </w:pPr>
      <w:r w:rsidRPr="0047330C">
        <w:t>&lt;self:TSE_05031808_D09 metaType=</w:t>
      </w:r>
      <w:r w:rsidR="00773319" w:rsidRPr="0047330C">
        <w:t>"</w:t>
      </w:r>
      <w:r w:rsidRPr="0047330C">
        <w:t>formular</w:t>
      </w:r>
      <w:r w:rsidR="00773319" w:rsidRPr="0047330C">
        <w:t>"</w:t>
      </w:r>
      <w:r w:rsidRPr="0047330C">
        <w:t xml:space="preserve"> Version=</w:t>
      </w:r>
      <w:r w:rsidR="00773319" w:rsidRPr="0047330C">
        <w:t>"</w:t>
      </w:r>
      <w:r w:rsidRPr="0047330C">
        <w:t>1.0</w:t>
      </w:r>
      <w:r w:rsidR="00773319" w:rsidRPr="0047330C">
        <w:t>"</w:t>
      </w:r>
      <w:r w:rsidRPr="0047330C">
        <w:t xml:space="preserve"> xsi:schemaLocation=</w:t>
      </w:r>
      <w:r w:rsidR="00773319" w:rsidRPr="0047330C">
        <w:t>"</w:t>
      </w:r>
      <w:r w:rsidRPr="0047330C">
        <w:t>http://www.roskazna.ru/eb/domain/TSE_05031808_D09/formular formulars.xsd</w:t>
      </w:r>
      <w:r w:rsidR="00773319" w:rsidRPr="0047330C">
        <w:t>"</w:t>
      </w:r>
      <w:r w:rsidRPr="0047330C">
        <w:t xml:space="preserve"> xmlns:self=</w:t>
      </w:r>
      <w:r w:rsidR="00773319" w:rsidRPr="0047330C">
        <w:t>"</w:t>
      </w:r>
      <w:r w:rsidRPr="0047330C">
        <w:t>http://www.roskazna.ru/eb/domain/TSE_05031808_D09/formular</w:t>
      </w:r>
      <w:r w:rsidR="00773319" w:rsidRPr="0047330C">
        <w:t>"</w:t>
      </w:r>
      <w:r w:rsidRPr="0047330C">
        <w:t xml:space="preserve"> xmlns:xsi=</w:t>
      </w:r>
      <w:r w:rsidR="00773319" w:rsidRPr="0047330C">
        <w:t>"</w:t>
      </w:r>
      <w:r w:rsidRPr="0047330C">
        <w:t>http://www.w3.org/2001/XMLSchema-instance</w:t>
      </w:r>
      <w:r w:rsidR="00773319" w:rsidRPr="0047330C">
        <w:t>"</w:t>
      </w:r>
      <w:r w:rsidRPr="0047330C">
        <w:t>&gt;</w:t>
      </w:r>
    </w:p>
    <w:p w14:paraId="77E4E390" w14:textId="77777777" w:rsidR="00A91EED" w:rsidRPr="0047330C" w:rsidRDefault="00A91EED" w:rsidP="00D22AE4">
      <w:pPr>
        <w:pStyle w:val="GOSTScript"/>
        <w:ind w:left="142" w:firstLine="142"/>
      </w:pPr>
      <w:r w:rsidRPr="0047330C">
        <w:tab/>
        <w:t>&lt;BasicRequisites_RequestNumber&gt;1&lt;/BasicRequisites_RequestNumber&gt;</w:t>
      </w:r>
    </w:p>
    <w:p w14:paraId="22FAFC88" w14:textId="77777777" w:rsidR="00A91EED" w:rsidRPr="0047330C" w:rsidRDefault="00A91EED" w:rsidP="00D22AE4">
      <w:pPr>
        <w:pStyle w:val="GOSTScript"/>
        <w:ind w:left="142" w:firstLine="142"/>
      </w:pPr>
      <w:r w:rsidRPr="0047330C">
        <w:tab/>
        <w:t>&lt;BasicRequisites_RequestDate&gt;2019-01-13&lt;/BasicRequisites_RequestDate&gt;</w:t>
      </w:r>
    </w:p>
    <w:p w14:paraId="11B6B291" w14:textId="444B86D3" w:rsidR="00A91EED" w:rsidRPr="0047330C" w:rsidRDefault="00A91EED" w:rsidP="00D22AE4">
      <w:pPr>
        <w:pStyle w:val="GOSTScript"/>
        <w:ind w:left="142" w:firstLine="142"/>
      </w:pPr>
      <w:r w:rsidRPr="0047330C">
        <w:tab/>
        <w:t>&lt;RequisitesClient_CodeSvrHubp&gt;001</w:t>
      </w:r>
      <w:r w:rsidR="00B13C65" w:rsidRPr="0047330C">
        <w:t>0</w:t>
      </w:r>
      <w:r w:rsidRPr="0047330C">
        <w:t>2344&lt;/RequisitesClient_CodeSvrHubp&gt;</w:t>
      </w:r>
    </w:p>
    <w:p w14:paraId="28ED3141" w14:textId="631A8DB2" w:rsidR="00A91EED" w:rsidRPr="0047330C" w:rsidRDefault="00A91EED" w:rsidP="00D22AE4">
      <w:pPr>
        <w:pStyle w:val="GOSTScript"/>
        <w:ind w:left="142" w:firstLine="142"/>
      </w:pPr>
      <w:r w:rsidRPr="0047330C">
        <w:tab/>
        <w:t xml:space="preserve">&lt;RequisitesClient_NameClient&gt;АО </w:t>
      </w:r>
      <w:r w:rsidR="003B0359" w:rsidRPr="0047330C">
        <w:t>"</w:t>
      </w:r>
      <w:r w:rsidRPr="0047330C">
        <w:t>РОССИЙСКИЕ КОСМИЧЕСКИЕ СИСТЕМЫ</w:t>
      </w:r>
      <w:r w:rsidR="00773319" w:rsidRPr="0047330C">
        <w:t>"</w:t>
      </w:r>
      <w:r w:rsidRPr="0047330C">
        <w:t>&lt;/RequisitesClient_NameClient&gt;</w:t>
      </w:r>
    </w:p>
    <w:p w14:paraId="2E875684" w14:textId="77777777" w:rsidR="00A91EED" w:rsidRPr="0047330C" w:rsidRDefault="00A91EED" w:rsidP="00D22AE4">
      <w:pPr>
        <w:pStyle w:val="GOSTScript"/>
        <w:ind w:left="142" w:firstLine="142"/>
      </w:pPr>
      <w:r w:rsidRPr="0047330C">
        <w:tab/>
        <w:t>&lt;RequisitesClient_CodeCS&gt;3200&lt;/RequisitesClient_CodeCS&gt;</w:t>
      </w:r>
    </w:p>
    <w:p w14:paraId="190EDFDF" w14:textId="77777777" w:rsidR="00A91EED" w:rsidRPr="0047330C" w:rsidRDefault="00A91EED" w:rsidP="00D22AE4">
      <w:pPr>
        <w:pStyle w:val="GOSTScript"/>
        <w:ind w:left="142" w:firstLine="142"/>
      </w:pPr>
      <w:r w:rsidRPr="0047330C">
        <w:tab/>
        <w:t>&lt;RequisitesClient_NameCS&gt;УПРАВЛЕНИЕ ФЕДЕРАЛЬНОГО КАЗНАЧЕЙСТВА ПО НИЖЕГОРОДСКОЙ ОБЛАСТИ&lt;/RequisitesClient_NameCS&gt;</w:t>
      </w:r>
    </w:p>
    <w:p w14:paraId="6AAF2049" w14:textId="77777777" w:rsidR="00A91EED" w:rsidRPr="0047330C" w:rsidRDefault="00A91EED" w:rsidP="00D22AE4">
      <w:pPr>
        <w:pStyle w:val="GOSTScript"/>
        <w:ind w:left="142" w:firstLine="142"/>
      </w:pPr>
      <w:r w:rsidRPr="0047330C">
        <w:tab/>
        <w:t>&lt;Payer_INN&gt;7722698789&lt;/Payer_INN&gt;</w:t>
      </w:r>
    </w:p>
    <w:p w14:paraId="5B768C26" w14:textId="77777777" w:rsidR="00A91EED" w:rsidRPr="0047330C" w:rsidRDefault="00A91EED" w:rsidP="00D22AE4">
      <w:pPr>
        <w:pStyle w:val="GOSTScript"/>
        <w:ind w:left="142" w:firstLine="142"/>
      </w:pPr>
      <w:r w:rsidRPr="0047330C">
        <w:tab/>
        <w:t>&lt;Payer_KPP&gt;772201001&lt;/Payer_KPP&gt;</w:t>
      </w:r>
    </w:p>
    <w:p w14:paraId="6DEB82C4" w14:textId="4AB3D992" w:rsidR="00A91EED" w:rsidRPr="0047330C" w:rsidRDefault="00A91EED" w:rsidP="00D22AE4">
      <w:pPr>
        <w:pStyle w:val="GOSTScript"/>
        <w:ind w:left="142" w:firstLine="142"/>
        <w:rPr>
          <w:lang w:val="ru-RU"/>
        </w:rPr>
      </w:pPr>
      <w:r w:rsidRPr="0047330C">
        <w:lastRenderedPageBreak/>
        <w:tab/>
      </w:r>
      <w:r w:rsidRPr="0047330C">
        <w:rPr>
          <w:lang w:val="ru-RU"/>
        </w:rPr>
        <w:t>&lt;</w:t>
      </w:r>
      <w:r w:rsidRPr="0047330C">
        <w:t>Payer</w:t>
      </w:r>
      <w:r w:rsidRPr="0047330C">
        <w:rPr>
          <w:lang w:val="ru-RU"/>
        </w:rPr>
        <w:t>_</w:t>
      </w:r>
      <w:r w:rsidRPr="0047330C">
        <w:t>Name</w:t>
      </w:r>
      <w:r w:rsidRPr="0047330C">
        <w:rPr>
          <w:lang w:val="ru-RU"/>
        </w:rPr>
        <w:t xml:space="preserve">&gt;УФК ПО Г. МОСКВЕ (АО </w:t>
      </w:r>
      <w:r w:rsidR="00773319" w:rsidRPr="0047330C">
        <w:rPr>
          <w:lang w:val="ru-RU"/>
        </w:rPr>
        <w:t>"</w:t>
      </w:r>
      <w:r w:rsidRPr="0047330C">
        <w:rPr>
          <w:lang w:val="ru-RU"/>
        </w:rPr>
        <w:t>РОССИЙСКИЕ КОСМИЧЕСКИЕ СИСТЕМЫ</w:t>
      </w:r>
      <w:r w:rsidR="00773319" w:rsidRPr="0047330C">
        <w:rPr>
          <w:lang w:val="ru-RU"/>
        </w:rPr>
        <w:t>"</w:t>
      </w:r>
      <w:r w:rsidRPr="0047330C">
        <w:rPr>
          <w:lang w:val="ru-RU"/>
        </w:rPr>
        <w:t>)&lt;/</w:t>
      </w:r>
      <w:r w:rsidRPr="0047330C">
        <w:t>Payer</w:t>
      </w:r>
      <w:r w:rsidRPr="0047330C">
        <w:rPr>
          <w:lang w:val="ru-RU"/>
        </w:rPr>
        <w:t>_</w:t>
      </w:r>
      <w:r w:rsidRPr="0047330C">
        <w:t>Name</w:t>
      </w:r>
      <w:r w:rsidRPr="0047330C">
        <w:rPr>
          <w:lang w:val="ru-RU"/>
        </w:rPr>
        <w:t>&gt;</w:t>
      </w:r>
    </w:p>
    <w:p w14:paraId="7F0487CB" w14:textId="77777777" w:rsidR="00A91EED" w:rsidRPr="0047330C" w:rsidRDefault="00A91EED" w:rsidP="00D22AE4">
      <w:pPr>
        <w:pStyle w:val="GOSTScript"/>
        <w:ind w:left="142" w:firstLine="142"/>
      </w:pPr>
      <w:r w:rsidRPr="0047330C">
        <w:rPr>
          <w:lang w:val="ru-RU"/>
        </w:rPr>
        <w:tab/>
      </w:r>
      <w:r w:rsidRPr="0047330C">
        <w:t>&lt;Payee_NamePaymentDocument&gt;платежное поручение&lt;/Payee_NamePaymentDocument&gt;</w:t>
      </w:r>
    </w:p>
    <w:p w14:paraId="6BDA7AD8" w14:textId="77777777" w:rsidR="00A91EED" w:rsidRPr="0047330C" w:rsidRDefault="00A91EED" w:rsidP="00D22AE4">
      <w:pPr>
        <w:pStyle w:val="GOSTScript"/>
        <w:ind w:left="142" w:firstLine="142"/>
      </w:pPr>
      <w:r w:rsidRPr="0047330C">
        <w:tab/>
        <w:t>&lt;Payee_NumPaymentDocument&gt;527119&lt;/Payee_NumPaymentDocument&gt;</w:t>
      </w:r>
    </w:p>
    <w:p w14:paraId="37A7934D" w14:textId="77777777" w:rsidR="00A91EED" w:rsidRPr="0047330C" w:rsidRDefault="00A91EED" w:rsidP="00D22AE4">
      <w:pPr>
        <w:pStyle w:val="GOSTScript"/>
        <w:ind w:left="142" w:firstLine="142"/>
      </w:pPr>
      <w:r w:rsidRPr="0047330C">
        <w:tab/>
        <w:t>&lt;Payee_DatePayDoc&gt;2019-01-07&lt;/Payee_DatePayDoc&gt;</w:t>
      </w:r>
    </w:p>
    <w:p w14:paraId="32CABAEE" w14:textId="77777777" w:rsidR="00A91EED" w:rsidRPr="0047330C" w:rsidRDefault="00A91EED" w:rsidP="00D22AE4">
      <w:pPr>
        <w:pStyle w:val="GOSTScript"/>
        <w:ind w:left="142" w:firstLine="142"/>
      </w:pPr>
      <w:r w:rsidRPr="0047330C">
        <w:tab/>
        <w:t>&lt;Payee_INN&gt;6230063310&lt;/Payee_INN&gt;</w:t>
      </w:r>
    </w:p>
    <w:p w14:paraId="2671FAA7" w14:textId="77777777" w:rsidR="00A91EED" w:rsidRPr="0047330C" w:rsidRDefault="00A91EED" w:rsidP="00D22AE4">
      <w:pPr>
        <w:pStyle w:val="GOSTScript"/>
        <w:ind w:left="142" w:firstLine="142"/>
      </w:pPr>
      <w:r w:rsidRPr="0047330C">
        <w:tab/>
        <w:t>&lt;Payee_KPP&gt;623001001&lt;/Payee_KPP&gt;</w:t>
      </w:r>
    </w:p>
    <w:p w14:paraId="7DA9A95D" w14:textId="77777777" w:rsidR="00A91EED" w:rsidRPr="0047330C" w:rsidRDefault="00A91EED" w:rsidP="00D22AE4">
      <w:pPr>
        <w:pStyle w:val="GOSTScript"/>
        <w:ind w:left="142" w:firstLine="142"/>
      </w:pPr>
      <w:r w:rsidRPr="0047330C">
        <w:tab/>
        <w:t>&lt;Payee_CheckAcc&gt;40101012000001000200&lt;/Payee_CheckAcc&gt;</w:t>
      </w:r>
    </w:p>
    <w:p w14:paraId="70D346AC" w14:textId="77777777" w:rsidR="00A91EED" w:rsidRPr="0047330C" w:rsidRDefault="00A91EED" w:rsidP="00D22AE4">
      <w:pPr>
        <w:pStyle w:val="GOSTScript"/>
        <w:ind w:left="142" w:firstLine="142"/>
      </w:pPr>
      <w:r w:rsidRPr="0047330C">
        <w:tab/>
        <w:t>&lt;Payee_BIK&gt;401210001&lt;/Payee_BIK&gt;</w:t>
      </w:r>
    </w:p>
    <w:p w14:paraId="744B3848" w14:textId="77777777" w:rsidR="00A91EED" w:rsidRPr="0047330C" w:rsidRDefault="00A91EED" w:rsidP="00D22AE4">
      <w:pPr>
        <w:pStyle w:val="GOSTScript"/>
        <w:ind w:left="142" w:firstLine="142"/>
      </w:pPr>
      <w:r w:rsidRPr="0047330C">
        <w:tab/>
        <w:t>&lt;Payee_Sum&gt;273200.00&lt;/Payee_Sum&gt;</w:t>
      </w:r>
    </w:p>
    <w:p w14:paraId="04BB0F7B" w14:textId="77777777" w:rsidR="00A91EED" w:rsidRPr="0047330C" w:rsidRDefault="00A91EED" w:rsidP="00D22AE4">
      <w:pPr>
        <w:pStyle w:val="GOSTScript"/>
        <w:ind w:left="142" w:firstLine="142"/>
      </w:pPr>
      <w:r w:rsidRPr="0047330C">
        <w:tab/>
      </w:r>
      <w:r w:rsidRPr="0047330C">
        <w:tab/>
        <w:t>&lt;MarkCSservice_PostExecutor&gt;Бухгалтер&lt;/MarkCSservice_PostExecutor&gt;</w:t>
      </w:r>
    </w:p>
    <w:p w14:paraId="174D95C3" w14:textId="77777777" w:rsidR="00A91EED" w:rsidRPr="0047330C" w:rsidRDefault="00A91EED" w:rsidP="00D22AE4">
      <w:pPr>
        <w:pStyle w:val="GOSTScript"/>
        <w:ind w:left="142" w:firstLine="142"/>
      </w:pPr>
      <w:r w:rsidRPr="0047330C">
        <w:tab/>
        <w:t>&lt;MarkCSservice_FIOexecutor&gt;Остапова Марина Николаевна&lt;/MarkCSservice_FIOexecutor&gt;</w:t>
      </w:r>
    </w:p>
    <w:p w14:paraId="16771689" w14:textId="77777777" w:rsidR="00A91EED" w:rsidRPr="0047330C" w:rsidRDefault="00A91EED" w:rsidP="00D22AE4">
      <w:pPr>
        <w:pStyle w:val="GOSTScript"/>
        <w:ind w:left="142" w:firstLine="142"/>
      </w:pPr>
      <w:r w:rsidRPr="0047330C">
        <w:tab/>
        <w:t>&lt;MarkCSservice_ExecutorPhone&gt;333-69-96&lt;/MarkCSservice_ExecutorPhone&gt;</w:t>
      </w:r>
    </w:p>
    <w:p w14:paraId="71A83E30" w14:textId="77777777" w:rsidR="00A91EED" w:rsidRPr="0047330C" w:rsidRDefault="00A91EED" w:rsidP="00D22AE4">
      <w:pPr>
        <w:pStyle w:val="GOSTScript"/>
        <w:ind w:left="142" w:firstLine="142"/>
      </w:pPr>
      <w:r w:rsidRPr="0047330C">
        <w:tab/>
        <w:t>&lt;MarkCSservice_SighnDate&gt;2019-01-13&lt;/MarkCSservice_SighnDate&gt;</w:t>
      </w:r>
    </w:p>
    <w:p w14:paraId="5E66AF06" w14:textId="77777777" w:rsidR="00A91EED" w:rsidRPr="0047330C" w:rsidRDefault="00A91EED" w:rsidP="00D22AE4">
      <w:pPr>
        <w:pStyle w:val="GOSTScript"/>
        <w:ind w:left="142" w:firstLine="142"/>
      </w:pPr>
      <w:r w:rsidRPr="0047330C">
        <w:t>&lt;/self:TSE_05031808_D09&gt;</w:t>
      </w:r>
    </w:p>
    <w:p w14:paraId="6A21A71F" w14:textId="7DE46910" w:rsidR="007B516D" w:rsidRPr="0047330C" w:rsidRDefault="007B516D" w:rsidP="00D22AE4">
      <w:pPr>
        <w:pStyle w:val="25"/>
        <w:jc w:val="both"/>
        <w:rPr>
          <w:rFonts w:cs="Times New Roman"/>
        </w:rPr>
      </w:pPr>
      <w:bookmarkStart w:id="883" w:name="_Toc228281452"/>
      <w:r w:rsidRPr="0047330C">
        <w:t>Описание</w:t>
      </w:r>
      <w:r w:rsidRPr="0047330C">
        <w:rPr>
          <w:rFonts w:cs="Times New Roman"/>
        </w:rPr>
        <w:t xml:space="preserve"> документа </w:t>
      </w:r>
      <w:r w:rsidR="009C5526" w:rsidRPr="0047330C">
        <w:rPr>
          <w:rFonts w:cs="Times New Roman"/>
        </w:rPr>
        <w:t>«</w:t>
      </w:r>
      <w:r w:rsidR="009C5526" w:rsidRPr="0047330C">
        <w:t>Запрос на отзыв (запрос на аннулирование)</w:t>
      </w:r>
      <w:r w:rsidR="009C5526" w:rsidRPr="0047330C">
        <w:rPr>
          <w:rFonts w:cs="Times New Roman"/>
        </w:rPr>
        <w:t>»</w:t>
      </w:r>
      <w:r w:rsidR="009C5526" w:rsidRPr="0047330C">
        <w:t xml:space="preserve"> (ф.0531807)</w:t>
      </w:r>
      <w:bookmarkEnd w:id="883"/>
    </w:p>
    <w:p w14:paraId="170200D7" w14:textId="7C70BE86" w:rsidR="00337541" w:rsidRPr="0047330C" w:rsidRDefault="00337541" w:rsidP="00337541">
      <w:r w:rsidRPr="0047330C">
        <w:t>Документ</w:t>
      </w:r>
      <w:r w:rsidR="009C5526" w:rsidRPr="0047330C">
        <w:t xml:space="preserve"> «Запрос на отзыв (запрос на аннулирование)» (ф.0531807) </w:t>
      </w:r>
      <w:r w:rsidRPr="0047330C">
        <w:t xml:space="preserve">предназначена для отзыва </w:t>
      </w:r>
      <w:r w:rsidR="00D0072B" w:rsidRPr="0047330C">
        <w:t xml:space="preserve">документа </w:t>
      </w:r>
      <w:r w:rsidRPr="0047330C">
        <w:t>«Платежное поручение».</w:t>
      </w:r>
    </w:p>
    <w:p w14:paraId="42E6F625" w14:textId="310D07F5" w:rsidR="00337541" w:rsidRPr="0047330C" w:rsidRDefault="00337541" w:rsidP="00337541">
      <w:r w:rsidRPr="0047330C">
        <w:t xml:space="preserve">Платежный документ может быть отозван клиентом на основании представленного им в </w:t>
      </w:r>
      <w:r w:rsidR="009D1782" w:rsidRPr="0047330C">
        <w:t xml:space="preserve">территориальный </w:t>
      </w:r>
      <w:r w:rsidRPr="0047330C">
        <w:t xml:space="preserve">орган Федерального казначейства </w:t>
      </w:r>
      <w:r w:rsidR="009738EB" w:rsidRPr="0047330C">
        <w:t>документа «Запрос на отзыв (запрос на аннулирование)» (ф.0531807)</w:t>
      </w:r>
      <w:r w:rsidRPr="0047330C">
        <w:t xml:space="preserve"> до момента отправки в банк сформированного </w:t>
      </w:r>
      <w:r w:rsidR="009D1782" w:rsidRPr="0047330C">
        <w:t xml:space="preserve">территориальным </w:t>
      </w:r>
      <w:r w:rsidRPr="0047330C">
        <w:t>органом Федерального казначейства платежного поручения.</w:t>
      </w:r>
    </w:p>
    <w:p w14:paraId="317DD291" w14:textId="11EECF6D" w:rsidR="00337541" w:rsidRPr="0047330C" w:rsidRDefault="00337541" w:rsidP="00941652">
      <w:pPr>
        <w:pStyle w:val="GOSTNameTable"/>
        <w:rPr>
          <w:noProof/>
        </w:rPr>
      </w:pPr>
      <w:r w:rsidRPr="0047330C">
        <w:rPr>
          <w:noProof/>
        </w:rPr>
        <w:fldChar w:fldCharType="begin"/>
      </w:r>
      <w:r w:rsidRPr="0047330C">
        <w:rPr>
          <w:noProof/>
        </w:rPr>
        <w:instrText xml:space="preserve"> SEQ Таблица \* ARABIC </w:instrText>
      </w:r>
      <w:r w:rsidRPr="0047330C">
        <w:rPr>
          <w:noProof/>
        </w:rPr>
        <w:fldChar w:fldCharType="separate"/>
      </w:r>
      <w:bookmarkStart w:id="884" w:name="_Ref530755288"/>
      <w:bookmarkStart w:id="885" w:name="_Toc228281685"/>
      <w:r w:rsidR="00BB6FF0">
        <w:rPr>
          <w:noProof/>
        </w:rPr>
        <w:t>71</w:t>
      </w:r>
      <w:bookmarkEnd w:id="884"/>
      <w:r w:rsidRPr="0047330C">
        <w:rPr>
          <w:noProof/>
        </w:rPr>
        <w:fldChar w:fldCharType="end"/>
      </w:r>
      <w:r w:rsidR="002F6E3F" w:rsidRPr="0047330C">
        <w:t xml:space="preserve"> – </w:t>
      </w:r>
      <w:r w:rsidRPr="0047330C">
        <w:rPr>
          <w:noProof/>
        </w:rPr>
        <w:t xml:space="preserve">Маршрут документа </w:t>
      </w:r>
      <w:r w:rsidR="009C5526" w:rsidRPr="0047330C">
        <w:t xml:space="preserve">«Запрос на отзыв (запрос на аннулирование)» </w:t>
      </w:r>
      <w:r w:rsidRPr="0047330C">
        <w:rPr>
          <w:noProof/>
        </w:rPr>
        <w:t>(ф.0531807)</w:t>
      </w:r>
      <w:bookmarkEnd w:id="885"/>
    </w:p>
    <w:tbl>
      <w:tblPr>
        <w:tblStyle w:val="GOSTTable"/>
        <w:tblW w:w="5000" w:type="pct"/>
        <w:tblLook w:val="01E0" w:firstRow="1" w:lastRow="1" w:firstColumn="1" w:lastColumn="1" w:noHBand="0" w:noVBand="0"/>
      </w:tblPr>
      <w:tblGrid>
        <w:gridCol w:w="2556"/>
        <w:gridCol w:w="2547"/>
        <w:gridCol w:w="4591"/>
      </w:tblGrid>
      <w:tr w:rsidR="00D22AE4" w:rsidRPr="0047330C" w14:paraId="36BE53C1" w14:textId="77777777" w:rsidTr="00D22AE4">
        <w:trPr>
          <w:cnfStyle w:val="100000000000" w:firstRow="1" w:lastRow="0" w:firstColumn="0" w:lastColumn="0" w:oddVBand="0" w:evenVBand="0" w:oddHBand="0" w:evenHBand="0" w:firstRowFirstColumn="0" w:firstRowLastColumn="0" w:lastRowFirstColumn="0" w:lastRowLastColumn="0"/>
        </w:trPr>
        <w:tc>
          <w:tcPr>
            <w:tcW w:w="1318" w:type="pct"/>
          </w:tcPr>
          <w:p w14:paraId="4303D872" w14:textId="77777777" w:rsidR="00337541" w:rsidRPr="0047330C" w:rsidRDefault="00337541" w:rsidP="00337541">
            <w:pPr>
              <w:pStyle w:val="GOSTTableHead"/>
            </w:pPr>
            <w:r w:rsidRPr="0047330C">
              <w:t>Отправитель</w:t>
            </w:r>
          </w:p>
        </w:tc>
        <w:tc>
          <w:tcPr>
            <w:tcW w:w="1313" w:type="pct"/>
          </w:tcPr>
          <w:p w14:paraId="05936A1B" w14:textId="77777777" w:rsidR="00337541" w:rsidRPr="0047330C" w:rsidRDefault="00337541" w:rsidP="00337541">
            <w:pPr>
              <w:pStyle w:val="GOSTTableHead"/>
            </w:pPr>
            <w:r w:rsidRPr="0047330C">
              <w:t>Получатель</w:t>
            </w:r>
          </w:p>
        </w:tc>
        <w:tc>
          <w:tcPr>
            <w:tcW w:w="2368" w:type="pct"/>
          </w:tcPr>
          <w:p w14:paraId="035A3560" w14:textId="77777777" w:rsidR="00337541" w:rsidRPr="0047330C" w:rsidRDefault="00337541" w:rsidP="00337541">
            <w:pPr>
              <w:pStyle w:val="GOSTTableHead"/>
            </w:pPr>
            <w:r w:rsidRPr="0047330C">
              <w:t>Примечание</w:t>
            </w:r>
          </w:p>
        </w:tc>
      </w:tr>
      <w:tr w:rsidR="00D22AE4" w:rsidRPr="0047330C" w14:paraId="30F67377" w14:textId="77777777" w:rsidTr="00D22AE4">
        <w:trPr>
          <w:cnfStyle w:val="000000100000" w:firstRow="0" w:lastRow="0" w:firstColumn="0" w:lastColumn="0" w:oddVBand="0" w:evenVBand="0" w:oddHBand="1" w:evenHBand="0" w:firstRowFirstColumn="0" w:firstRowLastColumn="0" w:lastRowFirstColumn="0" w:lastRowLastColumn="0"/>
        </w:trPr>
        <w:tc>
          <w:tcPr>
            <w:tcW w:w="1318" w:type="pct"/>
          </w:tcPr>
          <w:p w14:paraId="3E9FEF93" w14:textId="4CA95091" w:rsidR="00C246D5" w:rsidRPr="0047330C" w:rsidRDefault="00C246D5" w:rsidP="00D22AE4">
            <w:pPr>
              <w:pStyle w:val="GOSTTablenorm"/>
            </w:pPr>
            <w:r w:rsidRPr="0047330C">
              <w:t>ЮЛ НУБП</w:t>
            </w:r>
          </w:p>
        </w:tc>
        <w:tc>
          <w:tcPr>
            <w:tcW w:w="1313" w:type="pct"/>
          </w:tcPr>
          <w:p w14:paraId="18B6B9CA" w14:textId="790454FE" w:rsidR="00C246D5" w:rsidRPr="0047330C" w:rsidRDefault="00C246D5" w:rsidP="00D22AE4">
            <w:pPr>
              <w:pStyle w:val="GOSTTablenorm"/>
            </w:pPr>
            <w:r w:rsidRPr="0047330C">
              <w:rPr>
                <w:szCs w:val="22"/>
              </w:rPr>
              <w:t>ТОФК (Компонент КС ПУР ЭБ)</w:t>
            </w:r>
          </w:p>
        </w:tc>
        <w:tc>
          <w:tcPr>
            <w:tcW w:w="2368" w:type="pct"/>
          </w:tcPr>
          <w:p w14:paraId="350236A0" w14:textId="77777777" w:rsidR="00C246D5" w:rsidRPr="0047330C" w:rsidRDefault="00C246D5" w:rsidP="00D22AE4">
            <w:pPr>
              <w:pStyle w:val="GOSTTablenorm"/>
            </w:pPr>
          </w:p>
        </w:tc>
      </w:tr>
    </w:tbl>
    <w:p w14:paraId="754EB061" w14:textId="3C5ADA35" w:rsidR="00BB27F3" w:rsidRPr="0047330C" w:rsidRDefault="00BB27F3" w:rsidP="00D22AE4">
      <w:pPr>
        <w:pStyle w:val="32"/>
        <w:jc w:val="both"/>
        <w:rPr>
          <w:sz w:val="28"/>
        </w:rPr>
      </w:pPr>
      <w:bookmarkStart w:id="886" w:name="_Ref524683561"/>
      <w:bookmarkStart w:id="887" w:name="_Toc536189970"/>
      <w:bookmarkStart w:id="888" w:name="_Ref520191022"/>
      <w:bookmarkStart w:id="889" w:name="_Toc522516792"/>
      <w:bookmarkStart w:id="890" w:name="_Ref524605037"/>
      <w:bookmarkStart w:id="891" w:name="_Toc528664288"/>
      <w:bookmarkStart w:id="892" w:name="_Toc228281453"/>
      <w:r w:rsidRPr="0047330C">
        <w:rPr>
          <w:sz w:val="28"/>
        </w:rPr>
        <w:lastRenderedPageBreak/>
        <w:t xml:space="preserve">Описание </w:t>
      </w:r>
      <w:bookmarkEnd w:id="886"/>
      <w:bookmarkEnd w:id="887"/>
      <w:r w:rsidR="00AF2ADB" w:rsidRPr="0047330C">
        <w:t>комплексного типа «tTSE_0531807_D10»</w:t>
      </w:r>
      <w:bookmarkEnd w:id="892"/>
    </w:p>
    <w:p w14:paraId="0D1B7694" w14:textId="22E2110B" w:rsidR="00BB27F3" w:rsidRPr="0047330C" w:rsidRDefault="001F7B07" w:rsidP="00941652">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893" w:name="_Ref524683563"/>
      <w:bookmarkStart w:id="894" w:name="_Toc536189621"/>
      <w:bookmarkStart w:id="895" w:name="_Toc228281686"/>
      <w:r w:rsidR="00BB6FF0">
        <w:rPr>
          <w:noProof/>
        </w:rPr>
        <w:t>72</w:t>
      </w:r>
      <w:bookmarkEnd w:id="893"/>
      <w:r w:rsidRPr="0047330C">
        <w:rPr>
          <w:noProof/>
        </w:rPr>
        <w:fldChar w:fldCharType="end"/>
      </w:r>
      <w:r w:rsidR="002F6E3F" w:rsidRPr="0047330C">
        <w:t xml:space="preserve"> – </w:t>
      </w:r>
      <w:r w:rsidR="00BB27F3" w:rsidRPr="0047330C">
        <w:t>Описание комплексного типа «tTSE_0531807_D10»</w:t>
      </w:r>
      <w:bookmarkEnd w:id="894"/>
      <w:bookmarkEnd w:id="895"/>
    </w:p>
    <w:tbl>
      <w:tblPr>
        <w:tblStyle w:val="GOSTTable"/>
        <w:tblW w:w="5029" w:type="pct"/>
        <w:tblLayout w:type="fixed"/>
        <w:tblLook w:val="04A0" w:firstRow="1" w:lastRow="0" w:firstColumn="1" w:lastColumn="0" w:noHBand="0" w:noVBand="1"/>
      </w:tblPr>
      <w:tblGrid>
        <w:gridCol w:w="1756"/>
        <w:gridCol w:w="1701"/>
        <w:gridCol w:w="567"/>
        <w:gridCol w:w="1134"/>
        <w:gridCol w:w="567"/>
        <w:gridCol w:w="4025"/>
      </w:tblGrid>
      <w:tr w:rsidR="00B16A59" w:rsidRPr="0047330C" w14:paraId="7D0E7DDD" w14:textId="77777777" w:rsidTr="00B16A59">
        <w:trPr>
          <w:cnfStyle w:val="100000000000" w:firstRow="1" w:lastRow="0" w:firstColumn="0" w:lastColumn="0" w:oddVBand="0" w:evenVBand="0" w:oddHBand="0" w:evenHBand="0" w:firstRowFirstColumn="0" w:firstRowLastColumn="0" w:lastRowFirstColumn="0" w:lastRowLastColumn="0"/>
          <w:trHeight w:val="283"/>
        </w:trPr>
        <w:tc>
          <w:tcPr>
            <w:tcW w:w="1756" w:type="dxa"/>
          </w:tcPr>
          <w:p w14:paraId="71A0B81F" w14:textId="77777777" w:rsidR="00BB27F3" w:rsidRPr="0047330C" w:rsidRDefault="00BB27F3" w:rsidP="00D550E9">
            <w:pPr>
              <w:pStyle w:val="GOSTTableHead"/>
              <w:rPr>
                <w:szCs w:val="22"/>
              </w:rPr>
            </w:pPr>
            <w:r w:rsidRPr="0047330C">
              <w:rPr>
                <w:szCs w:val="22"/>
              </w:rPr>
              <w:t>Наименование элемента</w:t>
            </w:r>
          </w:p>
        </w:tc>
        <w:tc>
          <w:tcPr>
            <w:tcW w:w="1701" w:type="dxa"/>
          </w:tcPr>
          <w:p w14:paraId="3DC46B7B" w14:textId="77777777" w:rsidR="00BB27F3" w:rsidRPr="0047330C" w:rsidRDefault="00BB27F3" w:rsidP="00D550E9">
            <w:pPr>
              <w:pStyle w:val="GOSTTableHead"/>
              <w:rPr>
                <w:szCs w:val="22"/>
              </w:rPr>
            </w:pPr>
            <w:r w:rsidRPr="0047330C">
              <w:rPr>
                <w:szCs w:val="22"/>
              </w:rPr>
              <w:t>Сокращенное наименование (код) элемента</w:t>
            </w:r>
          </w:p>
        </w:tc>
        <w:tc>
          <w:tcPr>
            <w:tcW w:w="567" w:type="dxa"/>
          </w:tcPr>
          <w:p w14:paraId="335C2F04" w14:textId="77777777" w:rsidR="00BB27F3" w:rsidRPr="0047330C" w:rsidRDefault="00BB27F3" w:rsidP="00D550E9">
            <w:pPr>
              <w:pStyle w:val="GOSTTableHead"/>
              <w:rPr>
                <w:szCs w:val="22"/>
              </w:rPr>
            </w:pPr>
            <w:r w:rsidRPr="0047330C">
              <w:rPr>
                <w:szCs w:val="22"/>
              </w:rPr>
              <w:t>Тип</w:t>
            </w:r>
          </w:p>
        </w:tc>
        <w:tc>
          <w:tcPr>
            <w:tcW w:w="1134" w:type="dxa"/>
          </w:tcPr>
          <w:p w14:paraId="7284846B" w14:textId="77777777" w:rsidR="00BB27F3" w:rsidRPr="0047330C" w:rsidRDefault="00BB27F3" w:rsidP="00D550E9">
            <w:pPr>
              <w:pStyle w:val="GOSTTableHead"/>
              <w:rPr>
                <w:szCs w:val="22"/>
              </w:rPr>
            </w:pPr>
            <w:r w:rsidRPr="0047330C">
              <w:rPr>
                <w:szCs w:val="22"/>
              </w:rPr>
              <w:t>Формат элемента</w:t>
            </w:r>
          </w:p>
        </w:tc>
        <w:tc>
          <w:tcPr>
            <w:tcW w:w="567" w:type="dxa"/>
          </w:tcPr>
          <w:p w14:paraId="60D8E026" w14:textId="77777777" w:rsidR="00BB27F3" w:rsidRPr="0047330C" w:rsidRDefault="00BB27F3" w:rsidP="00D550E9">
            <w:pPr>
              <w:pStyle w:val="GOSTTableHead"/>
              <w:rPr>
                <w:szCs w:val="22"/>
              </w:rPr>
            </w:pPr>
            <w:r w:rsidRPr="0047330C">
              <w:rPr>
                <w:szCs w:val="22"/>
              </w:rPr>
              <w:t>Обязательность</w:t>
            </w:r>
          </w:p>
        </w:tc>
        <w:tc>
          <w:tcPr>
            <w:tcW w:w="4025" w:type="dxa"/>
          </w:tcPr>
          <w:p w14:paraId="7B1C0591" w14:textId="77777777" w:rsidR="00BB27F3" w:rsidRPr="0047330C" w:rsidRDefault="00BB27F3" w:rsidP="00D550E9">
            <w:pPr>
              <w:pStyle w:val="GOSTTableHead"/>
              <w:rPr>
                <w:szCs w:val="22"/>
              </w:rPr>
            </w:pPr>
            <w:r w:rsidRPr="0047330C">
              <w:rPr>
                <w:szCs w:val="22"/>
              </w:rPr>
              <w:t>Дополнительная информация</w:t>
            </w:r>
          </w:p>
        </w:tc>
      </w:tr>
      <w:tr w:rsidR="00B16A59" w:rsidRPr="0047330C" w14:paraId="06BF0827" w14:textId="77777777" w:rsidTr="00B16A59">
        <w:trPr>
          <w:cnfStyle w:val="000000100000" w:firstRow="0" w:lastRow="0" w:firstColumn="0" w:lastColumn="0" w:oddVBand="0" w:evenVBand="0" w:oddHBand="1" w:evenHBand="0" w:firstRowFirstColumn="0" w:firstRowLastColumn="0" w:lastRowFirstColumn="0" w:lastRowLastColumn="0"/>
        </w:trPr>
        <w:tc>
          <w:tcPr>
            <w:tcW w:w="1756" w:type="dxa"/>
          </w:tcPr>
          <w:p w14:paraId="2FFF8098" w14:textId="77777777" w:rsidR="00BB27F3" w:rsidRPr="0047330C" w:rsidRDefault="00BB27F3" w:rsidP="00B16A59">
            <w:pPr>
              <w:pStyle w:val="GOSTTablenorm"/>
              <w:rPr>
                <w:color w:val="000000"/>
                <w:szCs w:val="22"/>
                <w:lang w:val="en-US"/>
              </w:rPr>
            </w:pPr>
            <w:r w:rsidRPr="0047330C">
              <w:rPr>
                <w:szCs w:val="22"/>
              </w:rPr>
              <w:t>Тип документа</w:t>
            </w:r>
          </w:p>
        </w:tc>
        <w:tc>
          <w:tcPr>
            <w:tcW w:w="1701" w:type="dxa"/>
          </w:tcPr>
          <w:p w14:paraId="77F5240D" w14:textId="77777777" w:rsidR="00BB27F3" w:rsidRPr="0047330C" w:rsidRDefault="00BB27F3" w:rsidP="00B16A59">
            <w:pPr>
              <w:pStyle w:val="GOSTTablenorm"/>
              <w:rPr>
                <w:color w:val="000000"/>
                <w:szCs w:val="22"/>
              </w:rPr>
            </w:pPr>
            <w:r w:rsidRPr="0047330C">
              <w:rPr>
                <w:szCs w:val="22"/>
                <w:lang w:val="en-US"/>
              </w:rPr>
              <w:t>metaType</w:t>
            </w:r>
          </w:p>
        </w:tc>
        <w:tc>
          <w:tcPr>
            <w:tcW w:w="567" w:type="dxa"/>
          </w:tcPr>
          <w:p w14:paraId="127508F3" w14:textId="77777777" w:rsidR="00BB27F3" w:rsidRPr="0047330C" w:rsidRDefault="00BB27F3" w:rsidP="00B16A59">
            <w:pPr>
              <w:pStyle w:val="GOSTTablenorm"/>
              <w:rPr>
                <w:szCs w:val="22"/>
              </w:rPr>
            </w:pPr>
            <w:r w:rsidRPr="0047330C">
              <w:rPr>
                <w:szCs w:val="22"/>
              </w:rPr>
              <w:t>А</w:t>
            </w:r>
          </w:p>
        </w:tc>
        <w:tc>
          <w:tcPr>
            <w:tcW w:w="1134" w:type="dxa"/>
          </w:tcPr>
          <w:p w14:paraId="2EE52047" w14:textId="77777777" w:rsidR="00BB27F3" w:rsidRPr="0047330C" w:rsidRDefault="00BB27F3" w:rsidP="00B16A59">
            <w:pPr>
              <w:pStyle w:val="GOSTTablenorm"/>
              <w:rPr>
                <w:szCs w:val="22"/>
              </w:rPr>
            </w:pPr>
            <w:r w:rsidRPr="0047330C">
              <w:rPr>
                <w:szCs w:val="22"/>
                <w:lang w:val="en-US"/>
              </w:rPr>
              <w:t>-</w:t>
            </w:r>
          </w:p>
        </w:tc>
        <w:tc>
          <w:tcPr>
            <w:tcW w:w="567" w:type="dxa"/>
          </w:tcPr>
          <w:p w14:paraId="27142101" w14:textId="77777777" w:rsidR="00BB27F3" w:rsidRPr="0047330C" w:rsidRDefault="00BB27F3" w:rsidP="00B16A59">
            <w:pPr>
              <w:ind w:firstLine="0"/>
              <w:rPr>
                <w:sz w:val="22"/>
                <w:szCs w:val="22"/>
              </w:rPr>
            </w:pPr>
            <w:r w:rsidRPr="0047330C">
              <w:rPr>
                <w:sz w:val="22"/>
                <w:szCs w:val="22"/>
              </w:rPr>
              <w:t>Н</w:t>
            </w:r>
          </w:p>
        </w:tc>
        <w:tc>
          <w:tcPr>
            <w:tcW w:w="4025" w:type="dxa"/>
          </w:tcPr>
          <w:p w14:paraId="4A42FBB4" w14:textId="10A27714" w:rsidR="00BB27F3" w:rsidRPr="0047330C" w:rsidRDefault="00BB27F3" w:rsidP="00B16A59">
            <w:pPr>
              <w:pStyle w:val="GOSTTablenorm"/>
              <w:rPr>
                <w:szCs w:val="22"/>
              </w:rPr>
            </w:pPr>
            <w:r w:rsidRPr="0047330C">
              <w:rPr>
                <w:szCs w:val="22"/>
              </w:rPr>
              <w:t>Служебный атрибут, обозначающий тип используемого документа. Указывается значение «</w:t>
            </w:r>
            <w:r w:rsidRPr="0047330C">
              <w:rPr>
                <w:szCs w:val="22"/>
                <w:lang w:val="en-US"/>
              </w:rPr>
              <w:t>formular</w:t>
            </w:r>
            <w:r w:rsidR="00D4028D" w:rsidRPr="0047330C">
              <w:rPr>
                <w:szCs w:val="22"/>
              </w:rPr>
              <w:t>»</w:t>
            </w:r>
          </w:p>
        </w:tc>
      </w:tr>
      <w:tr w:rsidR="00B16A59" w:rsidRPr="0047330C" w14:paraId="16EE3E60" w14:textId="77777777" w:rsidTr="00B16A59">
        <w:trPr>
          <w:cnfStyle w:val="000000010000" w:firstRow="0" w:lastRow="0" w:firstColumn="0" w:lastColumn="0" w:oddVBand="0" w:evenVBand="0" w:oddHBand="0" w:evenHBand="1" w:firstRowFirstColumn="0" w:firstRowLastColumn="0" w:lastRowFirstColumn="0" w:lastRowLastColumn="0"/>
        </w:trPr>
        <w:tc>
          <w:tcPr>
            <w:tcW w:w="1756" w:type="dxa"/>
          </w:tcPr>
          <w:p w14:paraId="69A878E3" w14:textId="77777777" w:rsidR="00BB27F3" w:rsidRPr="0047330C" w:rsidRDefault="00BB27F3" w:rsidP="00B16A59">
            <w:pPr>
              <w:pStyle w:val="GOSTTablenorm"/>
              <w:rPr>
                <w:color w:val="000000"/>
                <w:szCs w:val="22"/>
              </w:rPr>
            </w:pPr>
            <w:r w:rsidRPr="0047330C">
              <w:rPr>
                <w:szCs w:val="22"/>
              </w:rPr>
              <w:t>Версия структуры формуляра</w:t>
            </w:r>
          </w:p>
        </w:tc>
        <w:tc>
          <w:tcPr>
            <w:tcW w:w="1701" w:type="dxa"/>
          </w:tcPr>
          <w:p w14:paraId="7F32898F" w14:textId="77777777" w:rsidR="00BB27F3" w:rsidRPr="0047330C" w:rsidRDefault="00BB27F3" w:rsidP="00B16A59">
            <w:pPr>
              <w:pStyle w:val="GOSTTablenorm"/>
              <w:rPr>
                <w:color w:val="000000"/>
                <w:szCs w:val="22"/>
              </w:rPr>
            </w:pPr>
            <w:r w:rsidRPr="0047330C">
              <w:rPr>
                <w:szCs w:val="22"/>
              </w:rPr>
              <w:t>Version</w:t>
            </w:r>
          </w:p>
        </w:tc>
        <w:tc>
          <w:tcPr>
            <w:tcW w:w="567" w:type="dxa"/>
          </w:tcPr>
          <w:p w14:paraId="50D41EC5" w14:textId="77777777" w:rsidR="00BB27F3" w:rsidRPr="0047330C" w:rsidRDefault="00BB27F3" w:rsidP="00B16A59">
            <w:pPr>
              <w:pStyle w:val="GOSTTablenorm"/>
              <w:rPr>
                <w:szCs w:val="22"/>
              </w:rPr>
            </w:pPr>
            <w:r w:rsidRPr="0047330C">
              <w:rPr>
                <w:szCs w:val="22"/>
              </w:rPr>
              <w:t>А</w:t>
            </w:r>
          </w:p>
        </w:tc>
        <w:tc>
          <w:tcPr>
            <w:tcW w:w="1134" w:type="dxa"/>
          </w:tcPr>
          <w:p w14:paraId="74AD5417" w14:textId="77777777" w:rsidR="00BB27F3" w:rsidRPr="0047330C" w:rsidRDefault="00BB27F3" w:rsidP="00B16A59">
            <w:pPr>
              <w:pStyle w:val="GOSTTablenorm"/>
              <w:rPr>
                <w:szCs w:val="22"/>
              </w:rPr>
            </w:pPr>
            <w:r w:rsidRPr="0047330C">
              <w:rPr>
                <w:szCs w:val="22"/>
                <w:lang w:val="en-US"/>
              </w:rPr>
              <w:t>-</w:t>
            </w:r>
          </w:p>
        </w:tc>
        <w:tc>
          <w:tcPr>
            <w:tcW w:w="567" w:type="dxa"/>
          </w:tcPr>
          <w:p w14:paraId="387FDF1B" w14:textId="77777777" w:rsidR="00BB27F3" w:rsidRPr="0047330C" w:rsidRDefault="00BB27F3" w:rsidP="00B16A59">
            <w:pPr>
              <w:ind w:firstLine="0"/>
              <w:rPr>
                <w:sz w:val="22"/>
                <w:szCs w:val="22"/>
              </w:rPr>
            </w:pPr>
            <w:r w:rsidRPr="0047330C">
              <w:rPr>
                <w:sz w:val="22"/>
                <w:szCs w:val="22"/>
              </w:rPr>
              <w:t>О</w:t>
            </w:r>
          </w:p>
        </w:tc>
        <w:tc>
          <w:tcPr>
            <w:tcW w:w="4025" w:type="dxa"/>
          </w:tcPr>
          <w:p w14:paraId="1C9EE61A" w14:textId="55E10FC3" w:rsidR="00BB27F3" w:rsidRPr="0047330C" w:rsidRDefault="00A912CD" w:rsidP="00B16A59">
            <w:pPr>
              <w:pStyle w:val="GOSTTablenorm"/>
              <w:rPr>
                <w:szCs w:val="22"/>
              </w:rPr>
            </w:pPr>
            <w:r w:rsidRPr="0047330C">
              <w:rPr>
                <w:szCs w:val="22"/>
              </w:rPr>
              <w:t xml:space="preserve">Атрибут, содержащий номер версии документа согласно </w:t>
            </w:r>
            <w:r w:rsidRPr="0047330C">
              <w:rPr>
                <w:rFonts w:eastAsia="Calibri"/>
                <w:szCs w:val="22"/>
              </w:rPr>
              <w:t xml:space="preserve">таблице </w:t>
            </w:r>
            <w:r w:rsidRPr="0047330C">
              <w:rPr>
                <w:szCs w:val="22"/>
              </w:rPr>
              <w:fldChar w:fldCharType="begin"/>
            </w:r>
            <w:r w:rsidRPr="0047330C">
              <w:rPr>
                <w:rFonts w:eastAsia="Calibri"/>
                <w:szCs w:val="22"/>
              </w:rPr>
              <w:instrText xml:space="preserve"> REF _Ref536477439 \h </w:instrText>
            </w:r>
            <w:r w:rsidRPr="0047330C">
              <w:rPr>
                <w:szCs w:val="22"/>
              </w:rPr>
              <w:instrText xml:space="preserve"> \* MERGEFORMAT </w:instrText>
            </w:r>
            <w:r w:rsidRPr="0047330C">
              <w:rPr>
                <w:szCs w:val="22"/>
              </w:rPr>
            </w:r>
            <w:r w:rsidRPr="0047330C">
              <w:rPr>
                <w:szCs w:val="22"/>
              </w:rPr>
              <w:fldChar w:fldCharType="separate"/>
            </w:r>
            <w:r w:rsidR="00BB6FF0" w:rsidRPr="00BB6FF0">
              <w:rPr>
                <w:noProof/>
                <w:szCs w:val="22"/>
              </w:rPr>
              <w:t>2</w:t>
            </w:r>
            <w:r w:rsidRPr="0047330C">
              <w:rPr>
                <w:szCs w:val="22"/>
              </w:rPr>
              <w:fldChar w:fldCharType="end"/>
            </w:r>
          </w:p>
        </w:tc>
      </w:tr>
      <w:tr w:rsidR="00B16A59" w:rsidRPr="0047330C" w14:paraId="579E195A" w14:textId="77777777" w:rsidTr="009F2A46">
        <w:trPr>
          <w:cnfStyle w:val="000000100000" w:firstRow="0" w:lastRow="0" w:firstColumn="0" w:lastColumn="0" w:oddVBand="0" w:evenVBand="0" w:oddHBand="1" w:evenHBand="0" w:firstRowFirstColumn="0" w:firstRowLastColumn="0" w:lastRowFirstColumn="0" w:lastRowLastColumn="0"/>
        </w:trPr>
        <w:tc>
          <w:tcPr>
            <w:tcW w:w="9750" w:type="dxa"/>
            <w:gridSpan w:val="6"/>
          </w:tcPr>
          <w:p w14:paraId="3EEAFAA3" w14:textId="4C1FDF09" w:rsidR="00B16A59" w:rsidRPr="0047330C" w:rsidRDefault="00B16A59" w:rsidP="00B16A59">
            <w:pPr>
              <w:pStyle w:val="GOSTTablenorm"/>
              <w:rPr>
                <w:szCs w:val="22"/>
              </w:rPr>
            </w:pPr>
            <w:r w:rsidRPr="0047330C">
              <w:rPr>
                <w:b/>
                <w:szCs w:val="22"/>
              </w:rPr>
              <w:t>Основная информация</w:t>
            </w:r>
          </w:p>
        </w:tc>
      </w:tr>
      <w:tr w:rsidR="00B16A59" w:rsidRPr="0047330C" w14:paraId="086476B8" w14:textId="77777777" w:rsidTr="00B16A59">
        <w:trPr>
          <w:cnfStyle w:val="000000010000" w:firstRow="0" w:lastRow="0" w:firstColumn="0" w:lastColumn="0" w:oddVBand="0" w:evenVBand="0" w:oddHBand="0" w:evenHBand="1" w:firstRowFirstColumn="0" w:firstRowLastColumn="0" w:lastRowFirstColumn="0" w:lastRowLastColumn="0"/>
        </w:trPr>
        <w:tc>
          <w:tcPr>
            <w:tcW w:w="1756" w:type="dxa"/>
          </w:tcPr>
          <w:p w14:paraId="040E6DAE" w14:textId="77777777" w:rsidR="00BB27F3" w:rsidRPr="0047330C" w:rsidRDefault="00BB27F3" w:rsidP="00B16A59">
            <w:pPr>
              <w:pStyle w:val="GOSTTablenorm"/>
              <w:rPr>
                <w:szCs w:val="22"/>
              </w:rPr>
            </w:pPr>
            <w:r w:rsidRPr="0047330C">
              <w:rPr>
                <w:szCs w:val="22"/>
              </w:rPr>
              <w:t>ГУИД документа</w:t>
            </w:r>
          </w:p>
        </w:tc>
        <w:tc>
          <w:tcPr>
            <w:tcW w:w="1701" w:type="dxa"/>
          </w:tcPr>
          <w:p w14:paraId="38925BDE" w14:textId="77777777" w:rsidR="00BB27F3" w:rsidRPr="0047330C" w:rsidRDefault="00BB27F3" w:rsidP="00B16A59">
            <w:pPr>
              <w:pStyle w:val="GOSTTablenorm"/>
              <w:rPr>
                <w:szCs w:val="22"/>
              </w:rPr>
            </w:pPr>
            <w:r w:rsidRPr="0047330C">
              <w:rPr>
                <w:szCs w:val="22"/>
              </w:rPr>
              <w:t>BasicRequisites_DocGuid</w:t>
            </w:r>
          </w:p>
        </w:tc>
        <w:tc>
          <w:tcPr>
            <w:tcW w:w="567" w:type="dxa"/>
          </w:tcPr>
          <w:p w14:paraId="61DB1B34" w14:textId="77777777" w:rsidR="00BB27F3" w:rsidRPr="0047330C" w:rsidRDefault="00BB27F3" w:rsidP="00B16A59">
            <w:pPr>
              <w:pStyle w:val="GOSTTablenorm"/>
              <w:rPr>
                <w:szCs w:val="22"/>
              </w:rPr>
            </w:pPr>
            <w:r w:rsidRPr="0047330C">
              <w:rPr>
                <w:szCs w:val="22"/>
              </w:rPr>
              <w:t>П</w:t>
            </w:r>
          </w:p>
        </w:tc>
        <w:tc>
          <w:tcPr>
            <w:tcW w:w="1134" w:type="dxa"/>
          </w:tcPr>
          <w:p w14:paraId="2DAF85A4" w14:textId="77777777" w:rsidR="00BB27F3" w:rsidRPr="0047330C" w:rsidRDefault="00BB27F3" w:rsidP="00B16A59">
            <w:pPr>
              <w:pStyle w:val="GOSTTablenorm"/>
              <w:rPr>
                <w:szCs w:val="22"/>
              </w:rPr>
            </w:pPr>
            <w:r w:rsidRPr="0047330C">
              <w:rPr>
                <w:szCs w:val="22"/>
              </w:rPr>
              <w:t>Т(</w:t>
            </w:r>
            <w:r w:rsidRPr="0047330C">
              <w:rPr>
                <w:szCs w:val="22"/>
                <w:lang w:val="en-US"/>
              </w:rPr>
              <w:t>36</w:t>
            </w:r>
            <w:r w:rsidRPr="0047330C">
              <w:rPr>
                <w:szCs w:val="22"/>
              </w:rPr>
              <w:t>)</w:t>
            </w:r>
          </w:p>
        </w:tc>
        <w:tc>
          <w:tcPr>
            <w:tcW w:w="567" w:type="dxa"/>
          </w:tcPr>
          <w:p w14:paraId="41A69FB2" w14:textId="76BFC66D" w:rsidR="00BB27F3" w:rsidRPr="0047330C" w:rsidRDefault="009576AA" w:rsidP="00B16A59">
            <w:pPr>
              <w:ind w:firstLine="0"/>
              <w:rPr>
                <w:sz w:val="22"/>
                <w:szCs w:val="22"/>
              </w:rPr>
            </w:pPr>
            <w:r w:rsidRPr="0047330C">
              <w:rPr>
                <w:sz w:val="22"/>
                <w:szCs w:val="22"/>
              </w:rPr>
              <w:t>Н</w:t>
            </w:r>
          </w:p>
        </w:tc>
        <w:tc>
          <w:tcPr>
            <w:tcW w:w="4025" w:type="dxa"/>
          </w:tcPr>
          <w:p w14:paraId="30495591" w14:textId="0ACD5B44" w:rsidR="00BB27F3" w:rsidRPr="0047330C" w:rsidRDefault="00D4028D" w:rsidP="00B16A59">
            <w:pPr>
              <w:pStyle w:val="GOSTTablenorm"/>
              <w:rPr>
                <w:szCs w:val="22"/>
              </w:rPr>
            </w:pPr>
            <w:r w:rsidRPr="0047330C">
              <w:rPr>
                <w:szCs w:val="22"/>
              </w:rPr>
              <w:t>Служебное поле</w:t>
            </w:r>
          </w:p>
        </w:tc>
      </w:tr>
      <w:tr w:rsidR="00B16A59" w:rsidRPr="0047330C" w14:paraId="216C5C01" w14:textId="77777777" w:rsidTr="00B16A59">
        <w:trPr>
          <w:cnfStyle w:val="000000100000" w:firstRow="0" w:lastRow="0" w:firstColumn="0" w:lastColumn="0" w:oddVBand="0" w:evenVBand="0" w:oddHBand="1" w:evenHBand="0" w:firstRowFirstColumn="0" w:firstRowLastColumn="0" w:lastRowFirstColumn="0" w:lastRowLastColumn="0"/>
        </w:trPr>
        <w:tc>
          <w:tcPr>
            <w:tcW w:w="1756" w:type="dxa"/>
          </w:tcPr>
          <w:p w14:paraId="112B188F" w14:textId="77777777" w:rsidR="00BB27F3" w:rsidRPr="0047330C" w:rsidRDefault="00BB27F3" w:rsidP="00B16A59">
            <w:pPr>
              <w:pStyle w:val="GOSTTablenorm"/>
              <w:rPr>
                <w:szCs w:val="22"/>
              </w:rPr>
            </w:pPr>
            <w:r w:rsidRPr="0047330C">
              <w:rPr>
                <w:szCs w:val="22"/>
              </w:rPr>
              <w:t>Номер запроса</w:t>
            </w:r>
          </w:p>
        </w:tc>
        <w:tc>
          <w:tcPr>
            <w:tcW w:w="1701" w:type="dxa"/>
          </w:tcPr>
          <w:p w14:paraId="3D59E3C4" w14:textId="77777777" w:rsidR="00BB27F3" w:rsidRPr="0047330C" w:rsidRDefault="00BB27F3" w:rsidP="00B16A59">
            <w:pPr>
              <w:pStyle w:val="GOSTTablenorm"/>
              <w:rPr>
                <w:szCs w:val="22"/>
              </w:rPr>
            </w:pPr>
            <w:r w:rsidRPr="0047330C">
              <w:rPr>
                <w:szCs w:val="22"/>
              </w:rPr>
              <w:t>BasicRequisites_DocNum</w:t>
            </w:r>
          </w:p>
        </w:tc>
        <w:tc>
          <w:tcPr>
            <w:tcW w:w="567" w:type="dxa"/>
          </w:tcPr>
          <w:p w14:paraId="3C83AA6C" w14:textId="77777777" w:rsidR="00BB27F3" w:rsidRPr="0047330C" w:rsidRDefault="00BB27F3" w:rsidP="00B16A59">
            <w:pPr>
              <w:pStyle w:val="GOSTTablenorm"/>
              <w:rPr>
                <w:szCs w:val="22"/>
              </w:rPr>
            </w:pPr>
            <w:r w:rsidRPr="0047330C">
              <w:rPr>
                <w:szCs w:val="22"/>
              </w:rPr>
              <w:t>П</w:t>
            </w:r>
          </w:p>
        </w:tc>
        <w:tc>
          <w:tcPr>
            <w:tcW w:w="1134" w:type="dxa"/>
          </w:tcPr>
          <w:p w14:paraId="222DD15F" w14:textId="77777777" w:rsidR="00BB27F3" w:rsidRPr="0047330C" w:rsidRDefault="00BB27F3" w:rsidP="00B16A59">
            <w:pPr>
              <w:pStyle w:val="GOSTTablenorm"/>
              <w:rPr>
                <w:szCs w:val="22"/>
              </w:rPr>
            </w:pPr>
            <w:r w:rsidRPr="0047330C">
              <w:rPr>
                <w:szCs w:val="22"/>
              </w:rPr>
              <w:t>Т(1-15)</w:t>
            </w:r>
          </w:p>
        </w:tc>
        <w:tc>
          <w:tcPr>
            <w:tcW w:w="567" w:type="dxa"/>
          </w:tcPr>
          <w:p w14:paraId="52C5DEB6" w14:textId="77777777" w:rsidR="00BB27F3" w:rsidRPr="0047330C" w:rsidRDefault="00BB27F3" w:rsidP="00B16A59">
            <w:pPr>
              <w:ind w:firstLine="0"/>
              <w:rPr>
                <w:sz w:val="22"/>
                <w:szCs w:val="22"/>
              </w:rPr>
            </w:pPr>
            <w:r w:rsidRPr="0047330C">
              <w:rPr>
                <w:sz w:val="22"/>
                <w:szCs w:val="22"/>
              </w:rPr>
              <w:t>О</w:t>
            </w:r>
          </w:p>
        </w:tc>
        <w:tc>
          <w:tcPr>
            <w:tcW w:w="4025" w:type="dxa"/>
          </w:tcPr>
          <w:p w14:paraId="73B17351" w14:textId="77777777" w:rsidR="009A6D56" w:rsidRPr="0047330C" w:rsidRDefault="00BB27F3" w:rsidP="00B16A59">
            <w:pPr>
              <w:pStyle w:val="GOSTTablenorm"/>
              <w:rPr>
                <w:szCs w:val="22"/>
              </w:rPr>
            </w:pPr>
            <w:r w:rsidRPr="0047330C">
              <w:rPr>
                <w:szCs w:val="22"/>
              </w:rPr>
              <w:t xml:space="preserve">Внутренний номер, присвоенный документу клиентом. </w:t>
            </w:r>
          </w:p>
          <w:p w14:paraId="0BFDC49C" w14:textId="79A1DB0A" w:rsidR="00BB27F3" w:rsidRPr="0047330C" w:rsidRDefault="00BB27F3" w:rsidP="00B16A59">
            <w:pPr>
              <w:pStyle w:val="GOSTTablenorm"/>
              <w:rPr>
                <w:szCs w:val="22"/>
              </w:rPr>
            </w:pPr>
            <w:r w:rsidRPr="0047330C">
              <w:rPr>
                <w:szCs w:val="22"/>
              </w:rPr>
              <w:t>Нумерация должна быть уникальна в пределах дат</w:t>
            </w:r>
            <w:r w:rsidR="00D4028D" w:rsidRPr="0047330C">
              <w:rPr>
                <w:szCs w:val="22"/>
              </w:rPr>
              <w:t>ы, за которую оформлен документ</w:t>
            </w:r>
          </w:p>
        </w:tc>
      </w:tr>
      <w:tr w:rsidR="00B16A59" w:rsidRPr="0047330C" w14:paraId="5E52B317" w14:textId="77777777" w:rsidTr="00B16A59">
        <w:trPr>
          <w:cnfStyle w:val="000000010000" w:firstRow="0" w:lastRow="0" w:firstColumn="0" w:lastColumn="0" w:oddVBand="0" w:evenVBand="0" w:oddHBand="0" w:evenHBand="1" w:firstRowFirstColumn="0" w:firstRowLastColumn="0" w:lastRowFirstColumn="0" w:lastRowLastColumn="0"/>
        </w:trPr>
        <w:tc>
          <w:tcPr>
            <w:tcW w:w="1756" w:type="dxa"/>
          </w:tcPr>
          <w:p w14:paraId="55126934" w14:textId="77777777" w:rsidR="00BB27F3" w:rsidRPr="0047330C" w:rsidRDefault="00BB27F3" w:rsidP="00B16A59">
            <w:pPr>
              <w:pStyle w:val="GOSTTablenorm"/>
              <w:rPr>
                <w:szCs w:val="22"/>
              </w:rPr>
            </w:pPr>
            <w:r w:rsidRPr="0047330C">
              <w:rPr>
                <w:szCs w:val="22"/>
              </w:rPr>
              <w:t>Дата запроса</w:t>
            </w:r>
          </w:p>
        </w:tc>
        <w:tc>
          <w:tcPr>
            <w:tcW w:w="1701" w:type="dxa"/>
          </w:tcPr>
          <w:p w14:paraId="3E5ADDBC" w14:textId="77777777" w:rsidR="00BB27F3" w:rsidRPr="0047330C" w:rsidRDefault="00BB27F3" w:rsidP="00B16A59">
            <w:pPr>
              <w:pStyle w:val="GOSTTablenorm"/>
              <w:rPr>
                <w:szCs w:val="22"/>
              </w:rPr>
            </w:pPr>
            <w:r w:rsidRPr="0047330C">
              <w:rPr>
                <w:szCs w:val="22"/>
              </w:rPr>
              <w:t>BasicRequisites_DocDate</w:t>
            </w:r>
          </w:p>
        </w:tc>
        <w:tc>
          <w:tcPr>
            <w:tcW w:w="567" w:type="dxa"/>
          </w:tcPr>
          <w:p w14:paraId="3EF95A13" w14:textId="77777777" w:rsidR="00BB27F3" w:rsidRPr="0047330C" w:rsidRDefault="00BB27F3" w:rsidP="00B16A59">
            <w:pPr>
              <w:pStyle w:val="GOSTTablenorm"/>
              <w:rPr>
                <w:szCs w:val="22"/>
              </w:rPr>
            </w:pPr>
            <w:r w:rsidRPr="0047330C">
              <w:rPr>
                <w:szCs w:val="22"/>
              </w:rPr>
              <w:t>П</w:t>
            </w:r>
          </w:p>
        </w:tc>
        <w:tc>
          <w:tcPr>
            <w:tcW w:w="1134" w:type="dxa"/>
          </w:tcPr>
          <w:p w14:paraId="7F017080" w14:textId="77777777" w:rsidR="00BB27F3" w:rsidRPr="0047330C" w:rsidRDefault="00BB27F3" w:rsidP="00B16A59">
            <w:pPr>
              <w:pStyle w:val="GOSTTablenorm"/>
              <w:rPr>
                <w:szCs w:val="22"/>
              </w:rPr>
            </w:pPr>
            <w:r w:rsidRPr="0047330C">
              <w:rPr>
                <w:szCs w:val="22"/>
                <w:lang w:val="en-US"/>
              </w:rPr>
              <w:t>Date</w:t>
            </w:r>
          </w:p>
        </w:tc>
        <w:tc>
          <w:tcPr>
            <w:tcW w:w="567" w:type="dxa"/>
          </w:tcPr>
          <w:p w14:paraId="7545EA63" w14:textId="77777777" w:rsidR="00BB27F3" w:rsidRPr="0047330C" w:rsidRDefault="00BB27F3" w:rsidP="00B16A59">
            <w:pPr>
              <w:ind w:firstLine="0"/>
              <w:rPr>
                <w:sz w:val="22"/>
                <w:szCs w:val="22"/>
              </w:rPr>
            </w:pPr>
            <w:r w:rsidRPr="0047330C">
              <w:rPr>
                <w:sz w:val="22"/>
                <w:szCs w:val="22"/>
              </w:rPr>
              <w:t>О</w:t>
            </w:r>
          </w:p>
        </w:tc>
        <w:tc>
          <w:tcPr>
            <w:tcW w:w="4025" w:type="dxa"/>
          </w:tcPr>
          <w:p w14:paraId="163DDCF7" w14:textId="5C0492C2" w:rsidR="00BB27F3" w:rsidRPr="0047330C" w:rsidRDefault="00BB27F3" w:rsidP="00B16A59">
            <w:pPr>
              <w:pStyle w:val="GOSTTablenorm"/>
              <w:rPr>
                <w:szCs w:val="22"/>
              </w:rPr>
            </w:pPr>
            <w:r w:rsidRPr="0047330C">
              <w:rPr>
                <w:szCs w:val="22"/>
              </w:rPr>
              <w:t>Дата</w:t>
            </w:r>
            <w:r w:rsidR="00D4028D" w:rsidRPr="0047330C">
              <w:rPr>
                <w:szCs w:val="22"/>
              </w:rPr>
              <w:t>, на которую сформирован Запрос</w:t>
            </w:r>
          </w:p>
        </w:tc>
      </w:tr>
      <w:tr w:rsidR="00B16A59" w:rsidRPr="0047330C" w14:paraId="31AD7785" w14:textId="77777777" w:rsidTr="009F2A46">
        <w:trPr>
          <w:cnfStyle w:val="000000100000" w:firstRow="0" w:lastRow="0" w:firstColumn="0" w:lastColumn="0" w:oddVBand="0" w:evenVBand="0" w:oddHBand="1" w:evenHBand="0" w:firstRowFirstColumn="0" w:firstRowLastColumn="0" w:lastRowFirstColumn="0" w:lastRowLastColumn="0"/>
        </w:trPr>
        <w:tc>
          <w:tcPr>
            <w:tcW w:w="9750" w:type="dxa"/>
            <w:gridSpan w:val="6"/>
          </w:tcPr>
          <w:p w14:paraId="634A3A5A" w14:textId="4DF8058C" w:rsidR="00B16A59" w:rsidRPr="0047330C" w:rsidRDefault="00B16A59" w:rsidP="00B16A59">
            <w:pPr>
              <w:pStyle w:val="GOSTTablenorm"/>
              <w:rPr>
                <w:szCs w:val="22"/>
              </w:rPr>
            </w:pPr>
            <w:r w:rsidRPr="0047330C">
              <w:rPr>
                <w:b/>
                <w:szCs w:val="22"/>
              </w:rPr>
              <w:t>Реквизиты клиента</w:t>
            </w:r>
          </w:p>
        </w:tc>
      </w:tr>
      <w:tr w:rsidR="00B16A59" w:rsidRPr="0047330C" w14:paraId="3E0F8995" w14:textId="77777777" w:rsidTr="00B16A59">
        <w:trPr>
          <w:cnfStyle w:val="000000010000" w:firstRow="0" w:lastRow="0" w:firstColumn="0" w:lastColumn="0" w:oddVBand="0" w:evenVBand="0" w:oddHBand="0" w:evenHBand="1" w:firstRowFirstColumn="0" w:firstRowLastColumn="0" w:lastRowFirstColumn="0" w:lastRowLastColumn="0"/>
        </w:trPr>
        <w:tc>
          <w:tcPr>
            <w:tcW w:w="1756" w:type="dxa"/>
          </w:tcPr>
          <w:p w14:paraId="792D3E9E" w14:textId="77777777" w:rsidR="00BB27F3" w:rsidRPr="0047330C" w:rsidRDefault="00BB27F3" w:rsidP="00B16A59">
            <w:pPr>
              <w:pStyle w:val="GOSTTablenorm"/>
              <w:rPr>
                <w:szCs w:val="22"/>
              </w:rPr>
            </w:pPr>
            <w:r w:rsidRPr="0047330C">
              <w:rPr>
                <w:color w:val="000000"/>
                <w:szCs w:val="22"/>
              </w:rPr>
              <w:t>Код клиента</w:t>
            </w:r>
          </w:p>
        </w:tc>
        <w:tc>
          <w:tcPr>
            <w:tcW w:w="1701" w:type="dxa"/>
          </w:tcPr>
          <w:p w14:paraId="57C83A31" w14:textId="77777777" w:rsidR="00BB27F3" w:rsidRPr="0047330C" w:rsidRDefault="00BB27F3" w:rsidP="00B16A59">
            <w:pPr>
              <w:pStyle w:val="GOSTTablenorm"/>
              <w:rPr>
                <w:color w:val="000000"/>
                <w:szCs w:val="22"/>
              </w:rPr>
            </w:pPr>
            <w:r w:rsidRPr="0047330C">
              <w:rPr>
                <w:color w:val="000000"/>
                <w:szCs w:val="22"/>
              </w:rPr>
              <w:t>ClientDetails_CodeClient</w:t>
            </w:r>
          </w:p>
        </w:tc>
        <w:tc>
          <w:tcPr>
            <w:tcW w:w="567" w:type="dxa"/>
          </w:tcPr>
          <w:p w14:paraId="376D6150" w14:textId="77777777" w:rsidR="00BB27F3" w:rsidRPr="0047330C" w:rsidRDefault="00BB27F3" w:rsidP="00B16A59">
            <w:pPr>
              <w:pStyle w:val="GOSTTablenorm"/>
              <w:rPr>
                <w:szCs w:val="22"/>
              </w:rPr>
            </w:pPr>
            <w:r w:rsidRPr="0047330C">
              <w:rPr>
                <w:szCs w:val="22"/>
              </w:rPr>
              <w:t>П</w:t>
            </w:r>
          </w:p>
        </w:tc>
        <w:tc>
          <w:tcPr>
            <w:tcW w:w="1134" w:type="dxa"/>
          </w:tcPr>
          <w:p w14:paraId="7A3B0909" w14:textId="77777777" w:rsidR="00BB27F3" w:rsidRPr="0047330C" w:rsidRDefault="00BB27F3" w:rsidP="00B16A59">
            <w:pPr>
              <w:pStyle w:val="GOSTTablenorm"/>
              <w:rPr>
                <w:szCs w:val="22"/>
              </w:rPr>
            </w:pPr>
            <w:r w:rsidRPr="0047330C">
              <w:rPr>
                <w:szCs w:val="22"/>
              </w:rPr>
              <w:t>Т(8)</w:t>
            </w:r>
          </w:p>
        </w:tc>
        <w:tc>
          <w:tcPr>
            <w:tcW w:w="567" w:type="dxa"/>
          </w:tcPr>
          <w:p w14:paraId="45D68958" w14:textId="237ABEF3" w:rsidR="00BB27F3" w:rsidRPr="0047330C" w:rsidRDefault="00F31507" w:rsidP="00B16A59">
            <w:pPr>
              <w:pStyle w:val="GOSTTablenorm"/>
              <w:rPr>
                <w:szCs w:val="22"/>
              </w:rPr>
            </w:pPr>
            <w:r w:rsidRPr="0047330C">
              <w:rPr>
                <w:szCs w:val="22"/>
              </w:rPr>
              <w:t>О</w:t>
            </w:r>
          </w:p>
        </w:tc>
        <w:tc>
          <w:tcPr>
            <w:tcW w:w="4025" w:type="dxa"/>
          </w:tcPr>
          <w:p w14:paraId="525FBE2C" w14:textId="42E40EC2" w:rsidR="00BB27F3" w:rsidRPr="0047330C" w:rsidRDefault="00D4028D" w:rsidP="00B16A59">
            <w:pPr>
              <w:pStyle w:val="GOSTTablenorm"/>
              <w:rPr>
                <w:szCs w:val="22"/>
              </w:rPr>
            </w:pPr>
            <w:r w:rsidRPr="0047330C">
              <w:rPr>
                <w:szCs w:val="22"/>
              </w:rPr>
              <w:t>Указывается код клиента</w:t>
            </w:r>
          </w:p>
        </w:tc>
      </w:tr>
      <w:tr w:rsidR="00B16A59" w:rsidRPr="0047330C" w14:paraId="6932357D" w14:textId="77777777" w:rsidTr="00B16A59">
        <w:trPr>
          <w:cnfStyle w:val="000000100000" w:firstRow="0" w:lastRow="0" w:firstColumn="0" w:lastColumn="0" w:oddVBand="0" w:evenVBand="0" w:oddHBand="1" w:evenHBand="0" w:firstRowFirstColumn="0" w:firstRowLastColumn="0" w:lastRowFirstColumn="0" w:lastRowLastColumn="0"/>
        </w:trPr>
        <w:tc>
          <w:tcPr>
            <w:tcW w:w="1756" w:type="dxa"/>
          </w:tcPr>
          <w:p w14:paraId="751DECAC" w14:textId="77777777" w:rsidR="00BB27F3" w:rsidRPr="0047330C" w:rsidRDefault="00BB27F3" w:rsidP="00B16A59">
            <w:pPr>
              <w:pStyle w:val="GOSTTablenorm"/>
              <w:rPr>
                <w:color w:val="000000"/>
                <w:szCs w:val="22"/>
              </w:rPr>
            </w:pPr>
            <w:r w:rsidRPr="0047330C">
              <w:rPr>
                <w:color w:val="000000"/>
                <w:szCs w:val="22"/>
              </w:rPr>
              <w:t>Наименование клиента</w:t>
            </w:r>
          </w:p>
        </w:tc>
        <w:tc>
          <w:tcPr>
            <w:tcW w:w="1701" w:type="dxa"/>
          </w:tcPr>
          <w:p w14:paraId="180D70A2" w14:textId="77777777" w:rsidR="00BB27F3" w:rsidRPr="0047330C" w:rsidRDefault="00BB27F3" w:rsidP="00B16A59">
            <w:pPr>
              <w:pStyle w:val="GOSTTablenorm"/>
              <w:rPr>
                <w:color w:val="000000"/>
                <w:szCs w:val="22"/>
              </w:rPr>
            </w:pPr>
            <w:r w:rsidRPr="0047330C">
              <w:rPr>
                <w:color w:val="000000"/>
                <w:szCs w:val="22"/>
              </w:rPr>
              <w:t>ClientDetails_ClientName</w:t>
            </w:r>
          </w:p>
        </w:tc>
        <w:tc>
          <w:tcPr>
            <w:tcW w:w="567" w:type="dxa"/>
          </w:tcPr>
          <w:p w14:paraId="56A6AAC7" w14:textId="77777777" w:rsidR="00BB27F3" w:rsidRPr="0047330C" w:rsidRDefault="00BB27F3" w:rsidP="00B16A59">
            <w:pPr>
              <w:pStyle w:val="GOSTTablenorm"/>
              <w:rPr>
                <w:szCs w:val="22"/>
              </w:rPr>
            </w:pPr>
            <w:r w:rsidRPr="0047330C">
              <w:rPr>
                <w:szCs w:val="22"/>
              </w:rPr>
              <w:t>П</w:t>
            </w:r>
          </w:p>
        </w:tc>
        <w:tc>
          <w:tcPr>
            <w:tcW w:w="1134" w:type="dxa"/>
          </w:tcPr>
          <w:p w14:paraId="52F26969" w14:textId="77777777" w:rsidR="00BB27F3" w:rsidRPr="0047330C" w:rsidRDefault="00BB27F3" w:rsidP="00B16A59">
            <w:pPr>
              <w:pStyle w:val="GOSTTablenorm"/>
              <w:rPr>
                <w:color w:val="000000"/>
                <w:szCs w:val="22"/>
                <w:lang w:val="en-US"/>
              </w:rPr>
            </w:pPr>
            <w:r w:rsidRPr="0047330C">
              <w:rPr>
                <w:color w:val="000000"/>
                <w:szCs w:val="22"/>
                <w:lang w:val="en-US"/>
              </w:rPr>
              <w:t>Т(1-2000)</w:t>
            </w:r>
          </w:p>
        </w:tc>
        <w:tc>
          <w:tcPr>
            <w:tcW w:w="567" w:type="dxa"/>
          </w:tcPr>
          <w:p w14:paraId="38C2C82C" w14:textId="77777777" w:rsidR="00BB27F3" w:rsidRPr="0047330C" w:rsidRDefault="00BB27F3" w:rsidP="00B16A59">
            <w:pPr>
              <w:pStyle w:val="GOSTTablenorm"/>
              <w:rPr>
                <w:szCs w:val="22"/>
              </w:rPr>
            </w:pPr>
            <w:r w:rsidRPr="0047330C">
              <w:rPr>
                <w:szCs w:val="22"/>
              </w:rPr>
              <w:t>О</w:t>
            </w:r>
          </w:p>
        </w:tc>
        <w:tc>
          <w:tcPr>
            <w:tcW w:w="4025" w:type="dxa"/>
          </w:tcPr>
          <w:p w14:paraId="23861076" w14:textId="069E5C2A" w:rsidR="00BB27F3" w:rsidRPr="0047330C" w:rsidRDefault="00BB27F3" w:rsidP="00B16A59">
            <w:pPr>
              <w:pStyle w:val="GOSTTablenorm"/>
              <w:rPr>
                <w:szCs w:val="22"/>
              </w:rPr>
            </w:pPr>
            <w:r w:rsidRPr="0047330C">
              <w:rPr>
                <w:szCs w:val="22"/>
              </w:rPr>
              <w:t>Указывае</w:t>
            </w:r>
            <w:r w:rsidR="00D4028D" w:rsidRPr="0047330C">
              <w:rPr>
                <w:szCs w:val="22"/>
              </w:rPr>
              <w:t>тся полное наименование клиента</w:t>
            </w:r>
          </w:p>
        </w:tc>
      </w:tr>
      <w:tr w:rsidR="00B16A59" w:rsidRPr="0047330C" w14:paraId="0D29EC67" w14:textId="77777777" w:rsidTr="00B16A59">
        <w:trPr>
          <w:cnfStyle w:val="000000010000" w:firstRow="0" w:lastRow="0" w:firstColumn="0" w:lastColumn="0" w:oddVBand="0" w:evenVBand="0" w:oddHBand="0" w:evenHBand="1" w:firstRowFirstColumn="0" w:firstRowLastColumn="0" w:lastRowFirstColumn="0" w:lastRowLastColumn="0"/>
        </w:trPr>
        <w:tc>
          <w:tcPr>
            <w:tcW w:w="1756" w:type="dxa"/>
          </w:tcPr>
          <w:p w14:paraId="463AE635" w14:textId="77777777" w:rsidR="00BB27F3" w:rsidRPr="0047330C" w:rsidRDefault="00BB27F3" w:rsidP="00B16A59">
            <w:pPr>
              <w:pStyle w:val="GOSTTablenorm"/>
              <w:rPr>
                <w:szCs w:val="22"/>
              </w:rPr>
            </w:pPr>
            <w:r w:rsidRPr="0047330C">
              <w:rPr>
                <w:szCs w:val="22"/>
              </w:rPr>
              <w:t>Номер лицевого счета клиента</w:t>
            </w:r>
          </w:p>
        </w:tc>
        <w:tc>
          <w:tcPr>
            <w:tcW w:w="1701" w:type="dxa"/>
          </w:tcPr>
          <w:p w14:paraId="5C9E6B60" w14:textId="77777777" w:rsidR="00BB27F3" w:rsidRPr="0047330C" w:rsidRDefault="00BB27F3" w:rsidP="00B16A59">
            <w:pPr>
              <w:pStyle w:val="GOSTTablenorm"/>
              <w:rPr>
                <w:szCs w:val="22"/>
              </w:rPr>
            </w:pPr>
            <w:r w:rsidRPr="0047330C">
              <w:rPr>
                <w:color w:val="000000"/>
                <w:szCs w:val="22"/>
              </w:rPr>
              <w:t>ClientDetails_AccNum</w:t>
            </w:r>
          </w:p>
        </w:tc>
        <w:tc>
          <w:tcPr>
            <w:tcW w:w="567" w:type="dxa"/>
          </w:tcPr>
          <w:p w14:paraId="448A1FD6" w14:textId="77777777" w:rsidR="00BB27F3" w:rsidRPr="0047330C" w:rsidRDefault="00BB27F3" w:rsidP="00B16A59">
            <w:pPr>
              <w:pStyle w:val="GOSTTablenorm"/>
              <w:rPr>
                <w:szCs w:val="22"/>
              </w:rPr>
            </w:pPr>
            <w:r w:rsidRPr="0047330C">
              <w:rPr>
                <w:szCs w:val="22"/>
              </w:rPr>
              <w:t>П</w:t>
            </w:r>
          </w:p>
        </w:tc>
        <w:tc>
          <w:tcPr>
            <w:tcW w:w="1134" w:type="dxa"/>
          </w:tcPr>
          <w:p w14:paraId="01F4260B" w14:textId="77777777" w:rsidR="00BB27F3" w:rsidRPr="0047330C" w:rsidRDefault="00BB27F3" w:rsidP="00B16A59">
            <w:pPr>
              <w:pStyle w:val="GOSTTablenorm"/>
              <w:rPr>
                <w:szCs w:val="22"/>
              </w:rPr>
            </w:pPr>
            <w:r w:rsidRPr="0047330C">
              <w:rPr>
                <w:szCs w:val="22"/>
              </w:rPr>
              <w:t>Т(11)</w:t>
            </w:r>
          </w:p>
        </w:tc>
        <w:tc>
          <w:tcPr>
            <w:tcW w:w="567" w:type="dxa"/>
          </w:tcPr>
          <w:p w14:paraId="0E642A8C" w14:textId="36FC4852" w:rsidR="00BB27F3" w:rsidRPr="0047330C" w:rsidRDefault="00F31507" w:rsidP="00B16A59">
            <w:pPr>
              <w:ind w:firstLine="0"/>
              <w:rPr>
                <w:sz w:val="22"/>
                <w:szCs w:val="22"/>
              </w:rPr>
            </w:pPr>
            <w:r w:rsidRPr="0047330C">
              <w:rPr>
                <w:sz w:val="22"/>
                <w:szCs w:val="22"/>
              </w:rPr>
              <w:t>О</w:t>
            </w:r>
          </w:p>
        </w:tc>
        <w:tc>
          <w:tcPr>
            <w:tcW w:w="4025" w:type="dxa"/>
          </w:tcPr>
          <w:p w14:paraId="33C0F954" w14:textId="0216EAB5" w:rsidR="00BB27F3" w:rsidRPr="0047330C" w:rsidRDefault="00BB27F3" w:rsidP="00B16A59">
            <w:pPr>
              <w:pStyle w:val="GOSTTablenorm"/>
              <w:rPr>
                <w:szCs w:val="22"/>
              </w:rPr>
            </w:pPr>
            <w:r w:rsidRPr="0047330C">
              <w:rPr>
                <w:szCs w:val="22"/>
              </w:rPr>
              <w:t>Указывает</w:t>
            </w:r>
            <w:r w:rsidR="00D4028D" w:rsidRPr="0047330C">
              <w:rPr>
                <w:szCs w:val="22"/>
              </w:rPr>
              <w:t>ся номер лицевого счета клиента</w:t>
            </w:r>
          </w:p>
        </w:tc>
      </w:tr>
      <w:tr w:rsidR="00B16A59" w:rsidRPr="0047330C" w14:paraId="2C6891A5" w14:textId="77777777" w:rsidTr="00B16A59">
        <w:trPr>
          <w:cnfStyle w:val="000000100000" w:firstRow="0" w:lastRow="0" w:firstColumn="0" w:lastColumn="0" w:oddVBand="0" w:evenVBand="0" w:oddHBand="1" w:evenHBand="0" w:firstRowFirstColumn="0" w:firstRowLastColumn="0" w:lastRowFirstColumn="0" w:lastRowLastColumn="0"/>
        </w:trPr>
        <w:tc>
          <w:tcPr>
            <w:tcW w:w="1756" w:type="dxa"/>
          </w:tcPr>
          <w:p w14:paraId="1C5ED994" w14:textId="77777777" w:rsidR="00BB27F3" w:rsidRPr="0047330C" w:rsidRDefault="00BB27F3" w:rsidP="00B16A59">
            <w:pPr>
              <w:pStyle w:val="GOSTTablenorm"/>
              <w:rPr>
                <w:szCs w:val="22"/>
              </w:rPr>
            </w:pPr>
            <w:r w:rsidRPr="0047330C">
              <w:rPr>
                <w:szCs w:val="22"/>
              </w:rPr>
              <w:t>Глава по ГРБС по БК</w:t>
            </w:r>
          </w:p>
        </w:tc>
        <w:tc>
          <w:tcPr>
            <w:tcW w:w="1701" w:type="dxa"/>
          </w:tcPr>
          <w:p w14:paraId="7DCDB20B" w14:textId="77777777" w:rsidR="00BB27F3" w:rsidRPr="0047330C" w:rsidRDefault="00BB27F3" w:rsidP="00B16A59">
            <w:pPr>
              <w:pStyle w:val="GOSTTablenorm"/>
              <w:rPr>
                <w:szCs w:val="22"/>
              </w:rPr>
            </w:pPr>
            <w:r w:rsidRPr="0047330C">
              <w:rPr>
                <w:szCs w:val="22"/>
              </w:rPr>
              <w:t>ClientDetails_GRBDCode</w:t>
            </w:r>
          </w:p>
        </w:tc>
        <w:tc>
          <w:tcPr>
            <w:tcW w:w="567" w:type="dxa"/>
          </w:tcPr>
          <w:p w14:paraId="57344170" w14:textId="77777777" w:rsidR="00BB27F3" w:rsidRPr="0047330C" w:rsidRDefault="00BB27F3" w:rsidP="00B16A59">
            <w:pPr>
              <w:pStyle w:val="GOSTTablenorm"/>
              <w:rPr>
                <w:szCs w:val="22"/>
              </w:rPr>
            </w:pPr>
            <w:r w:rsidRPr="0047330C">
              <w:rPr>
                <w:szCs w:val="22"/>
              </w:rPr>
              <w:t>П</w:t>
            </w:r>
          </w:p>
        </w:tc>
        <w:tc>
          <w:tcPr>
            <w:tcW w:w="1134" w:type="dxa"/>
          </w:tcPr>
          <w:p w14:paraId="0ABF3FAE" w14:textId="77777777" w:rsidR="00BB27F3" w:rsidRPr="0047330C" w:rsidRDefault="00BB27F3" w:rsidP="00B16A59">
            <w:pPr>
              <w:pStyle w:val="GOSTTablenorm"/>
              <w:rPr>
                <w:szCs w:val="22"/>
              </w:rPr>
            </w:pPr>
            <w:r w:rsidRPr="0047330C">
              <w:rPr>
                <w:szCs w:val="22"/>
              </w:rPr>
              <w:t>Т(3)</w:t>
            </w:r>
          </w:p>
        </w:tc>
        <w:tc>
          <w:tcPr>
            <w:tcW w:w="567" w:type="dxa"/>
          </w:tcPr>
          <w:p w14:paraId="65FAAF74" w14:textId="77777777" w:rsidR="00BB27F3" w:rsidRPr="0047330C" w:rsidRDefault="00BB27F3" w:rsidP="00B16A59">
            <w:pPr>
              <w:ind w:firstLine="0"/>
              <w:rPr>
                <w:sz w:val="22"/>
                <w:szCs w:val="22"/>
              </w:rPr>
            </w:pPr>
            <w:r w:rsidRPr="0047330C">
              <w:rPr>
                <w:sz w:val="22"/>
                <w:szCs w:val="22"/>
              </w:rPr>
              <w:t>Н</w:t>
            </w:r>
          </w:p>
        </w:tc>
        <w:tc>
          <w:tcPr>
            <w:tcW w:w="4025" w:type="dxa"/>
          </w:tcPr>
          <w:p w14:paraId="5D29ECA6" w14:textId="06123073" w:rsidR="00BB27F3" w:rsidRPr="0047330C" w:rsidRDefault="00D4028D" w:rsidP="00B16A59">
            <w:pPr>
              <w:pStyle w:val="GOSTTablenorm"/>
              <w:rPr>
                <w:szCs w:val="22"/>
              </w:rPr>
            </w:pPr>
            <w:r w:rsidRPr="0047330C">
              <w:rPr>
                <w:szCs w:val="22"/>
              </w:rPr>
              <w:t>Указывается глава по ГРБС по БК</w:t>
            </w:r>
          </w:p>
        </w:tc>
      </w:tr>
      <w:tr w:rsidR="00B16A59" w:rsidRPr="0047330C" w14:paraId="55F03038" w14:textId="77777777" w:rsidTr="00B16A59">
        <w:trPr>
          <w:cnfStyle w:val="000000010000" w:firstRow="0" w:lastRow="0" w:firstColumn="0" w:lastColumn="0" w:oddVBand="0" w:evenVBand="0" w:oddHBand="0" w:evenHBand="1" w:firstRowFirstColumn="0" w:firstRowLastColumn="0" w:lastRowFirstColumn="0" w:lastRowLastColumn="0"/>
        </w:trPr>
        <w:tc>
          <w:tcPr>
            <w:tcW w:w="1756" w:type="dxa"/>
          </w:tcPr>
          <w:p w14:paraId="42A82BA7" w14:textId="77777777" w:rsidR="00BB27F3" w:rsidRPr="0047330C" w:rsidRDefault="00BB27F3" w:rsidP="00B16A59">
            <w:pPr>
              <w:pStyle w:val="GOSTTablenorm"/>
              <w:rPr>
                <w:szCs w:val="22"/>
              </w:rPr>
            </w:pPr>
            <w:r w:rsidRPr="0047330C">
              <w:rPr>
                <w:szCs w:val="22"/>
              </w:rPr>
              <w:t>Наименование ГРБС</w:t>
            </w:r>
          </w:p>
        </w:tc>
        <w:tc>
          <w:tcPr>
            <w:tcW w:w="1701" w:type="dxa"/>
          </w:tcPr>
          <w:p w14:paraId="489F6ECC" w14:textId="77777777" w:rsidR="00BB27F3" w:rsidRPr="0047330C" w:rsidRDefault="00BB27F3" w:rsidP="00B16A59">
            <w:pPr>
              <w:pStyle w:val="GOSTTablenorm"/>
              <w:rPr>
                <w:szCs w:val="22"/>
              </w:rPr>
            </w:pPr>
            <w:r w:rsidRPr="0047330C">
              <w:rPr>
                <w:szCs w:val="22"/>
              </w:rPr>
              <w:t>ClientDetails_GRBSCode</w:t>
            </w:r>
          </w:p>
        </w:tc>
        <w:tc>
          <w:tcPr>
            <w:tcW w:w="567" w:type="dxa"/>
          </w:tcPr>
          <w:p w14:paraId="276A6CBD" w14:textId="77777777" w:rsidR="00BB27F3" w:rsidRPr="0047330C" w:rsidRDefault="00BB27F3" w:rsidP="00B16A59">
            <w:pPr>
              <w:pStyle w:val="GOSTTablenorm"/>
              <w:rPr>
                <w:szCs w:val="22"/>
              </w:rPr>
            </w:pPr>
            <w:r w:rsidRPr="0047330C">
              <w:rPr>
                <w:szCs w:val="22"/>
              </w:rPr>
              <w:t>П</w:t>
            </w:r>
          </w:p>
        </w:tc>
        <w:tc>
          <w:tcPr>
            <w:tcW w:w="1134" w:type="dxa"/>
          </w:tcPr>
          <w:p w14:paraId="38DA6654" w14:textId="77777777" w:rsidR="00BB27F3" w:rsidRPr="0047330C" w:rsidRDefault="00BB27F3" w:rsidP="00B16A59">
            <w:pPr>
              <w:pStyle w:val="GOSTTablenorm"/>
              <w:rPr>
                <w:szCs w:val="22"/>
              </w:rPr>
            </w:pPr>
            <w:r w:rsidRPr="0047330C">
              <w:rPr>
                <w:szCs w:val="22"/>
              </w:rPr>
              <w:t>Т(1-2000)</w:t>
            </w:r>
          </w:p>
        </w:tc>
        <w:tc>
          <w:tcPr>
            <w:tcW w:w="567" w:type="dxa"/>
          </w:tcPr>
          <w:p w14:paraId="2D946BEC" w14:textId="77777777" w:rsidR="00BB27F3" w:rsidRPr="0047330C" w:rsidRDefault="00BB27F3" w:rsidP="00B16A59">
            <w:pPr>
              <w:ind w:firstLine="0"/>
              <w:rPr>
                <w:sz w:val="22"/>
                <w:szCs w:val="22"/>
              </w:rPr>
            </w:pPr>
            <w:r w:rsidRPr="0047330C">
              <w:rPr>
                <w:sz w:val="22"/>
                <w:szCs w:val="22"/>
              </w:rPr>
              <w:t>Н</w:t>
            </w:r>
          </w:p>
        </w:tc>
        <w:tc>
          <w:tcPr>
            <w:tcW w:w="4025" w:type="dxa"/>
          </w:tcPr>
          <w:p w14:paraId="31FD1A8C" w14:textId="674D9C1D" w:rsidR="00BB27F3" w:rsidRPr="0047330C" w:rsidRDefault="00D4028D" w:rsidP="00B16A59">
            <w:pPr>
              <w:pStyle w:val="GOSTTablenorm"/>
              <w:rPr>
                <w:szCs w:val="22"/>
              </w:rPr>
            </w:pPr>
            <w:r w:rsidRPr="0047330C">
              <w:rPr>
                <w:szCs w:val="22"/>
              </w:rPr>
              <w:t>Указывается наименование ГРБС</w:t>
            </w:r>
          </w:p>
        </w:tc>
      </w:tr>
      <w:tr w:rsidR="00B16A59" w:rsidRPr="0047330C" w14:paraId="21396988" w14:textId="77777777" w:rsidTr="00B16A59">
        <w:trPr>
          <w:cnfStyle w:val="000000100000" w:firstRow="0" w:lastRow="0" w:firstColumn="0" w:lastColumn="0" w:oddVBand="0" w:evenVBand="0" w:oddHBand="1" w:evenHBand="0" w:firstRowFirstColumn="0" w:firstRowLastColumn="0" w:lastRowFirstColumn="0" w:lastRowLastColumn="0"/>
        </w:trPr>
        <w:tc>
          <w:tcPr>
            <w:tcW w:w="1756" w:type="dxa"/>
          </w:tcPr>
          <w:p w14:paraId="7A76B97E" w14:textId="77777777" w:rsidR="00BB27F3" w:rsidRPr="0047330C" w:rsidRDefault="00BB27F3" w:rsidP="00B16A59">
            <w:pPr>
              <w:pStyle w:val="GOSTTablenorm"/>
              <w:rPr>
                <w:szCs w:val="22"/>
              </w:rPr>
            </w:pPr>
            <w:r w:rsidRPr="0047330C">
              <w:rPr>
                <w:color w:val="000000"/>
                <w:szCs w:val="22"/>
              </w:rPr>
              <w:lastRenderedPageBreak/>
              <w:t>Наименование бюджета</w:t>
            </w:r>
          </w:p>
        </w:tc>
        <w:tc>
          <w:tcPr>
            <w:tcW w:w="1701" w:type="dxa"/>
          </w:tcPr>
          <w:p w14:paraId="37B71F38" w14:textId="77777777" w:rsidR="00BB27F3" w:rsidRPr="0047330C" w:rsidRDefault="00BB27F3" w:rsidP="00B16A59">
            <w:pPr>
              <w:pStyle w:val="GOSTTablenorm"/>
              <w:rPr>
                <w:szCs w:val="22"/>
              </w:rPr>
            </w:pPr>
            <w:r w:rsidRPr="0047330C">
              <w:rPr>
                <w:szCs w:val="22"/>
              </w:rPr>
              <w:t>ClientDetails_BudgetName</w:t>
            </w:r>
          </w:p>
        </w:tc>
        <w:tc>
          <w:tcPr>
            <w:tcW w:w="567" w:type="dxa"/>
          </w:tcPr>
          <w:p w14:paraId="07357858" w14:textId="77777777" w:rsidR="00BB27F3" w:rsidRPr="0047330C" w:rsidRDefault="00BB27F3" w:rsidP="00B16A59">
            <w:pPr>
              <w:pStyle w:val="GOSTTablenorm"/>
              <w:rPr>
                <w:szCs w:val="22"/>
              </w:rPr>
            </w:pPr>
            <w:r w:rsidRPr="0047330C">
              <w:rPr>
                <w:szCs w:val="22"/>
              </w:rPr>
              <w:t>П</w:t>
            </w:r>
          </w:p>
        </w:tc>
        <w:tc>
          <w:tcPr>
            <w:tcW w:w="1134" w:type="dxa"/>
          </w:tcPr>
          <w:p w14:paraId="29568902" w14:textId="77777777" w:rsidR="00BB27F3" w:rsidRPr="0047330C" w:rsidRDefault="00BB27F3" w:rsidP="00B16A59">
            <w:pPr>
              <w:pStyle w:val="GOSTTablenorm"/>
              <w:rPr>
                <w:szCs w:val="22"/>
              </w:rPr>
            </w:pPr>
            <w:r w:rsidRPr="0047330C">
              <w:rPr>
                <w:szCs w:val="22"/>
              </w:rPr>
              <w:t>Т(1-512)</w:t>
            </w:r>
          </w:p>
        </w:tc>
        <w:tc>
          <w:tcPr>
            <w:tcW w:w="567" w:type="dxa"/>
          </w:tcPr>
          <w:p w14:paraId="77D2DEAD" w14:textId="77777777" w:rsidR="00BB27F3" w:rsidRPr="0047330C" w:rsidRDefault="00BB27F3" w:rsidP="00B16A59">
            <w:pPr>
              <w:ind w:firstLine="0"/>
              <w:rPr>
                <w:sz w:val="22"/>
                <w:szCs w:val="22"/>
              </w:rPr>
            </w:pPr>
            <w:r w:rsidRPr="0047330C">
              <w:rPr>
                <w:sz w:val="22"/>
                <w:szCs w:val="22"/>
              </w:rPr>
              <w:t>Н</w:t>
            </w:r>
          </w:p>
        </w:tc>
        <w:tc>
          <w:tcPr>
            <w:tcW w:w="4025" w:type="dxa"/>
          </w:tcPr>
          <w:p w14:paraId="6FB58197" w14:textId="4AC22776" w:rsidR="00BB27F3" w:rsidRPr="0047330C" w:rsidRDefault="00BB27F3" w:rsidP="00B16A59">
            <w:pPr>
              <w:ind w:firstLine="0"/>
              <w:rPr>
                <w:sz w:val="22"/>
                <w:szCs w:val="22"/>
              </w:rPr>
            </w:pPr>
            <w:r w:rsidRPr="0047330C">
              <w:rPr>
                <w:sz w:val="22"/>
                <w:szCs w:val="22"/>
              </w:rPr>
              <w:t>Указывается наименование с</w:t>
            </w:r>
            <w:r w:rsidR="00D4028D" w:rsidRPr="0047330C">
              <w:rPr>
                <w:sz w:val="22"/>
                <w:szCs w:val="22"/>
              </w:rPr>
              <w:t>оответствующего бюджета</w:t>
            </w:r>
          </w:p>
        </w:tc>
      </w:tr>
      <w:tr w:rsidR="00B16A59" w:rsidRPr="0047330C" w14:paraId="2A0ADC2C" w14:textId="77777777" w:rsidTr="009F2A46">
        <w:trPr>
          <w:cnfStyle w:val="000000010000" w:firstRow="0" w:lastRow="0" w:firstColumn="0" w:lastColumn="0" w:oddVBand="0" w:evenVBand="0" w:oddHBand="0" w:evenHBand="1" w:firstRowFirstColumn="0" w:firstRowLastColumn="0" w:lastRowFirstColumn="0" w:lastRowLastColumn="0"/>
        </w:trPr>
        <w:tc>
          <w:tcPr>
            <w:tcW w:w="9750" w:type="dxa"/>
            <w:gridSpan w:val="6"/>
          </w:tcPr>
          <w:p w14:paraId="0AA654AB" w14:textId="3CDB79EF" w:rsidR="00B16A59" w:rsidRPr="0047330C" w:rsidRDefault="00B16A59" w:rsidP="00B16A59">
            <w:pPr>
              <w:ind w:firstLine="0"/>
              <w:rPr>
                <w:sz w:val="22"/>
                <w:szCs w:val="22"/>
              </w:rPr>
            </w:pPr>
            <w:r w:rsidRPr="0047330C">
              <w:rPr>
                <w:b/>
                <w:bCs/>
                <w:szCs w:val="22"/>
              </w:rPr>
              <w:t xml:space="preserve">Реквизиты ЦС </w:t>
            </w:r>
            <w:r w:rsidRPr="0047330C">
              <w:rPr>
                <w:b/>
                <w:szCs w:val="22"/>
              </w:rPr>
              <w:t>обслуживания</w:t>
            </w:r>
          </w:p>
        </w:tc>
      </w:tr>
      <w:tr w:rsidR="00B16A59" w:rsidRPr="0047330C" w14:paraId="115725BE" w14:textId="77777777" w:rsidTr="00B16A59">
        <w:trPr>
          <w:cnfStyle w:val="000000100000" w:firstRow="0" w:lastRow="0" w:firstColumn="0" w:lastColumn="0" w:oddVBand="0" w:evenVBand="0" w:oddHBand="1" w:evenHBand="0" w:firstRowFirstColumn="0" w:firstRowLastColumn="0" w:lastRowFirstColumn="0" w:lastRowLastColumn="0"/>
        </w:trPr>
        <w:tc>
          <w:tcPr>
            <w:tcW w:w="1756" w:type="dxa"/>
          </w:tcPr>
          <w:p w14:paraId="67BDFC39" w14:textId="2C41EB4E" w:rsidR="00BB27F3" w:rsidRPr="0047330C" w:rsidRDefault="00BB27F3" w:rsidP="00B16A59">
            <w:pPr>
              <w:pStyle w:val="GOSTTablenorm"/>
              <w:rPr>
                <w:color w:val="000000"/>
                <w:szCs w:val="22"/>
              </w:rPr>
            </w:pPr>
            <w:r w:rsidRPr="0047330C">
              <w:rPr>
                <w:color w:val="000000"/>
                <w:szCs w:val="22"/>
              </w:rPr>
              <w:t>Код ЦС обслуживания</w:t>
            </w:r>
          </w:p>
        </w:tc>
        <w:tc>
          <w:tcPr>
            <w:tcW w:w="1701" w:type="dxa"/>
          </w:tcPr>
          <w:p w14:paraId="7E820F0A" w14:textId="77777777" w:rsidR="00BB27F3" w:rsidRPr="0047330C" w:rsidRDefault="00BB27F3" w:rsidP="00B16A59">
            <w:pPr>
              <w:ind w:firstLine="3"/>
              <w:rPr>
                <w:sz w:val="22"/>
                <w:szCs w:val="22"/>
                <w:lang w:val="en-US"/>
              </w:rPr>
            </w:pPr>
            <w:r w:rsidRPr="0047330C">
              <w:rPr>
                <w:sz w:val="22"/>
                <w:szCs w:val="22"/>
                <w:lang w:val="en-US"/>
              </w:rPr>
              <w:t>ClientDetails_TOFKCode</w:t>
            </w:r>
          </w:p>
        </w:tc>
        <w:tc>
          <w:tcPr>
            <w:tcW w:w="567" w:type="dxa"/>
          </w:tcPr>
          <w:p w14:paraId="5E87E7E5" w14:textId="77777777" w:rsidR="00BB27F3" w:rsidRPr="0047330C" w:rsidRDefault="00BB27F3" w:rsidP="00B16A59">
            <w:pPr>
              <w:pStyle w:val="GOSTTablenorm"/>
              <w:ind w:firstLine="3"/>
              <w:rPr>
                <w:szCs w:val="22"/>
              </w:rPr>
            </w:pPr>
            <w:r w:rsidRPr="0047330C">
              <w:rPr>
                <w:szCs w:val="22"/>
              </w:rPr>
              <w:t>П</w:t>
            </w:r>
          </w:p>
        </w:tc>
        <w:tc>
          <w:tcPr>
            <w:tcW w:w="1134" w:type="dxa"/>
          </w:tcPr>
          <w:p w14:paraId="1ED8205F" w14:textId="77777777" w:rsidR="00BB27F3" w:rsidRPr="0047330C" w:rsidRDefault="00BB27F3" w:rsidP="00B16A59">
            <w:pPr>
              <w:pStyle w:val="GOSTTablenorm"/>
              <w:ind w:firstLine="3"/>
              <w:rPr>
                <w:color w:val="000000"/>
                <w:szCs w:val="22"/>
              </w:rPr>
            </w:pPr>
            <w:r w:rsidRPr="0047330C">
              <w:rPr>
                <w:color w:val="000000"/>
                <w:szCs w:val="22"/>
                <w:lang w:val="en-US"/>
              </w:rPr>
              <w:t>Т(4)</w:t>
            </w:r>
          </w:p>
        </w:tc>
        <w:tc>
          <w:tcPr>
            <w:tcW w:w="567" w:type="dxa"/>
          </w:tcPr>
          <w:p w14:paraId="645EB0BB" w14:textId="77777777" w:rsidR="00BB27F3" w:rsidRPr="0047330C" w:rsidRDefault="00BB27F3" w:rsidP="00B16A59">
            <w:pPr>
              <w:ind w:firstLine="3"/>
              <w:rPr>
                <w:sz w:val="22"/>
                <w:szCs w:val="22"/>
              </w:rPr>
            </w:pPr>
            <w:r w:rsidRPr="0047330C">
              <w:rPr>
                <w:sz w:val="22"/>
                <w:szCs w:val="22"/>
              </w:rPr>
              <w:t>О</w:t>
            </w:r>
          </w:p>
        </w:tc>
        <w:tc>
          <w:tcPr>
            <w:tcW w:w="4025" w:type="dxa"/>
          </w:tcPr>
          <w:p w14:paraId="1FAED612" w14:textId="21CFFFBA" w:rsidR="00BB27F3" w:rsidRPr="0047330C" w:rsidRDefault="00D4028D" w:rsidP="00B16A59">
            <w:pPr>
              <w:ind w:firstLine="0"/>
              <w:rPr>
                <w:sz w:val="22"/>
                <w:szCs w:val="22"/>
              </w:rPr>
            </w:pPr>
            <w:r w:rsidRPr="0047330C">
              <w:rPr>
                <w:sz w:val="22"/>
                <w:szCs w:val="22"/>
              </w:rPr>
              <w:t>Указывается код ТОФК по КОФК</w:t>
            </w:r>
          </w:p>
        </w:tc>
      </w:tr>
      <w:tr w:rsidR="00B16A59" w:rsidRPr="0047330C" w14:paraId="0E9BE6F8" w14:textId="77777777" w:rsidTr="00B16A59">
        <w:trPr>
          <w:cnfStyle w:val="000000010000" w:firstRow="0" w:lastRow="0" w:firstColumn="0" w:lastColumn="0" w:oddVBand="0" w:evenVBand="0" w:oddHBand="0" w:evenHBand="1" w:firstRowFirstColumn="0" w:firstRowLastColumn="0" w:lastRowFirstColumn="0" w:lastRowLastColumn="0"/>
        </w:trPr>
        <w:tc>
          <w:tcPr>
            <w:tcW w:w="1756" w:type="dxa"/>
          </w:tcPr>
          <w:p w14:paraId="574F9C26" w14:textId="54402E74" w:rsidR="00BB27F3" w:rsidRPr="0047330C" w:rsidRDefault="00BB27F3" w:rsidP="00B16A59">
            <w:pPr>
              <w:pStyle w:val="GOSTTablenorm"/>
              <w:rPr>
                <w:color w:val="000000"/>
                <w:szCs w:val="22"/>
              </w:rPr>
            </w:pPr>
            <w:r w:rsidRPr="0047330C">
              <w:rPr>
                <w:color w:val="000000"/>
                <w:szCs w:val="22"/>
              </w:rPr>
              <w:t>Наименование ЦС обслуживания</w:t>
            </w:r>
          </w:p>
        </w:tc>
        <w:tc>
          <w:tcPr>
            <w:tcW w:w="1701" w:type="dxa"/>
          </w:tcPr>
          <w:p w14:paraId="24264B80" w14:textId="77777777" w:rsidR="00BB27F3" w:rsidRPr="0047330C" w:rsidRDefault="00BB27F3" w:rsidP="00B16A59">
            <w:pPr>
              <w:ind w:firstLine="3"/>
              <w:rPr>
                <w:sz w:val="22"/>
                <w:szCs w:val="22"/>
                <w:lang w:val="en-US"/>
              </w:rPr>
            </w:pPr>
            <w:r w:rsidRPr="0047330C">
              <w:rPr>
                <w:sz w:val="22"/>
                <w:szCs w:val="22"/>
                <w:lang w:val="en-US"/>
              </w:rPr>
              <w:t>ClientDetails_TOFKName</w:t>
            </w:r>
          </w:p>
        </w:tc>
        <w:tc>
          <w:tcPr>
            <w:tcW w:w="567" w:type="dxa"/>
          </w:tcPr>
          <w:p w14:paraId="6C2B4457" w14:textId="77777777" w:rsidR="00BB27F3" w:rsidRPr="0047330C" w:rsidRDefault="00BB27F3" w:rsidP="00B16A59">
            <w:pPr>
              <w:pStyle w:val="GOSTTablenorm"/>
              <w:ind w:firstLine="3"/>
              <w:rPr>
                <w:szCs w:val="22"/>
              </w:rPr>
            </w:pPr>
            <w:r w:rsidRPr="0047330C">
              <w:rPr>
                <w:szCs w:val="22"/>
              </w:rPr>
              <w:t>П</w:t>
            </w:r>
          </w:p>
        </w:tc>
        <w:tc>
          <w:tcPr>
            <w:tcW w:w="1134" w:type="dxa"/>
          </w:tcPr>
          <w:p w14:paraId="52E9AB73" w14:textId="77777777" w:rsidR="00BB27F3" w:rsidRPr="0047330C" w:rsidRDefault="00BB27F3" w:rsidP="00B16A59">
            <w:pPr>
              <w:pStyle w:val="GOSTTablenorm"/>
              <w:ind w:firstLine="3"/>
              <w:rPr>
                <w:color w:val="000000"/>
                <w:szCs w:val="22"/>
              </w:rPr>
            </w:pPr>
            <w:r w:rsidRPr="0047330C">
              <w:rPr>
                <w:color w:val="000000"/>
                <w:szCs w:val="22"/>
                <w:lang w:val="en-US"/>
              </w:rPr>
              <w:t>Т(1-2000)</w:t>
            </w:r>
          </w:p>
        </w:tc>
        <w:tc>
          <w:tcPr>
            <w:tcW w:w="567" w:type="dxa"/>
          </w:tcPr>
          <w:p w14:paraId="69633F8E" w14:textId="77777777" w:rsidR="00BB27F3" w:rsidRPr="0047330C" w:rsidRDefault="00BB27F3" w:rsidP="00B16A59">
            <w:pPr>
              <w:ind w:firstLine="3"/>
              <w:rPr>
                <w:sz w:val="22"/>
                <w:szCs w:val="22"/>
              </w:rPr>
            </w:pPr>
            <w:r w:rsidRPr="0047330C">
              <w:rPr>
                <w:sz w:val="22"/>
                <w:szCs w:val="22"/>
              </w:rPr>
              <w:t>О</w:t>
            </w:r>
          </w:p>
        </w:tc>
        <w:tc>
          <w:tcPr>
            <w:tcW w:w="4025" w:type="dxa"/>
          </w:tcPr>
          <w:p w14:paraId="1F8A1031" w14:textId="5DE4FCDD" w:rsidR="00BB27F3" w:rsidRPr="0047330C" w:rsidRDefault="00BB27F3" w:rsidP="00B16A59">
            <w:pPr>
              <w:pStyle w:val="GOSTTablenorm"/>
              <w:rPr>
                <w:b/>
                <w:bCs/>
                <w:szCs w:val="22"/>
              </w:rPr>
            </w:pPr>
            <w:r w:rsidRPr="0047330C">
              <w:rPr>
                <w:szCs w:val="22"/>
              </w:rPr>
              <w:t>Указы</w:t>
            </w:r>
            <w:r w:rsidR="00D4028D" w:rsidRPr="0047330C">
              <w:rPr>
                <w:szCs w:val="22"/>
              </w:rPr>
              <w:t>вается полное наименование ТОФК</w:t>
            </w:r>
          </w:p>
        </w:tc>
      </w:tr>
      <w:tr w:rsidR="00B16A59" w:rsidRPr="0047330C" w14:paraId="6DA4A531" w14:textId="77777777" w:rsidTr="009F2A46">
        <w:trPr>
          <w:cnfStyle w:val="000000100000" w:firstRow="0" w:lastRow="0" w:firstColumn="0" w:lastColumn="0" w:oddVBand="0" w:evenVBand="0" w:oddHBand="1" w:evenHBand="0" w:firstRowFirstColumn="0" w:firstRowLastColumn="0" w:lastRowFirstColumn="0" w:lastRowLastColumn="0"/>
        </w:trPr>
        <w:tc>
          <w:tcPr>
            <w:tcW w:w="9750" w:type="dxa"/>
            <w:gridSpan w:val="6"/>
          </w:tcPr>
          <w:p w14:paraId="3769B72A" w14:textId="667BA589" w:rsidR="00B16A59" w:rsidRPr="0047330C" w:rsidRDefault="00B16A59" w:rsidP="00B16A59">
            <w:pPr>
              <w:pStyle w:val="GOSTTablenorm"/>
              <w:rPr>
                <w:szCs w:val="22"/>
              </w:rPr>
            </w:pPr>
            <w:r w:rsidRPr="0047330C">
              <w:rPr>
                <w:b/>
                <w:szCs w:val="22"/>
              </w:rPr>
              <w:t>Реквизиты аннулируемого документа</w:t>
            </w:r>
          </w:p>
        </w:tc>
      </w:tr>
      <w:tr w:rsidR="00B16A59" w:rsidRPr="0047330C" w14:paraId="0A82EE08" w14:textId="77777777" w:rsidTr="00B16A59">
        <w:trPr>
          <w:cnfStyle w:val="000000010000" w:firstRow="0" w:lastRow="0" w:firstColumn="0" w:lastColumn="0" w:oddVBand="0" w:evenVBand="0" w:oddHBand="0" w:evenHBand="1" w:firstRowFirstColumn="0" w:firstRowLastColumn="0" w:lastRowFirstColumn="0" w:lastRowLastColumn="0"/>
        </w:trPr>
        <w:tc>
          <w:tcPr>
            <w:tcW w:w="1756" w:type="dxa"/>
          </w:tcPr>
          <w:p w14:paraId="748DDB9E" w14:textId="77777777" w:rsidR="00BB27F3" w:rsidRPr="0047330C" w:rsidRDefault="00BB27F3" w:rsidP="00B16A59">
            <w:pPr>
              <w:pStyle w:val="GOSTTablenorm"/>
              <w:rPr>
                <w:color w:val="000000"/>
                <w:szCs w:val="22"/>
              </w:rPr>
            </w:pPr>
            <w:r w:rsidRPr="0047330C">
              <w:rPr>
                <w:color w:val="000000"/>
                <w:szCs w:val="22"/>
              </w:rPr>
              <w:t>ГУИД аннулируемого документа</w:t>
            </w:r>
          </w:p>
        </w:tc>
        <w:tc>
          <w:tcPr>
            <w:tcW w:w="1701" w:type="dxa"/>
          </w:tcPr>
          <w:p w14:paraId="012F223B" w14:textId="430A1ECF" w:rsidR="00BB27F3" w:rsidRPr="0047330C" w:rsidRDefault="00BB27F3" w:rsidP="00B16A59">
            <w:pPr>
              <w:pStyle w:val="GOSTTablenorm"/>
              <w:rPr>
                <w:color w:val="000000"/>
                <w:szCs w:val="22"/>
              </w:rPr>
            </w:pPr>
            <w:r w:rsidRPr="0047330C">
              <w:rPr>
                <w:color w:val="000000"/>
                <w:szCs w:val="22"/>
              </w:rPr>
              <w:t>ClientDetails_D</w:t>
            </w:r>
            <w:r w:rsidR="00173B0C" w:rsidRPr="0047330C">
              <w:rPr>
                <w:color w:val="000000"/>
                <w:szCs w:val="22"/>
              </w:rPr>
              <w:t>o</w:t>
            </w:r>
            <w:r w:rsidRPr="0047330C">
              <w:rPr>
                <w:color w:val="000000"/>
                <w:szCs w:val="22"/>
              </w:rPr>
              <w:t>cGuidAnn</w:t>
            </w:r>
          </w:p>
        </w:tc>
        <w:tc>
          <w:tcPr>
            <w:tcW w:w="567" w:type="dxa"/>
          </w:tcPr>
          <w:p w14:paraId="0840DF38" w14:textId="77777777" w:rsidR="00BB27F3" w:rsidRPr="0047330C" w:rsidRDefault="00BB27F3" w:rsidP="00B16A59">
            <w:pPr>
              <w:pStyle w:val="GOSTTablenorm"/>
              <w:rPr>
                <w:szCs w:val="22"/>
              </w:rPr>
            </w:pPr>
            <w:r w:rsidRPr="0047330C">
              <w:rPr>
                <w:szCs w:val="22"/>
              </w:rPr>
              <w:t>П</w:t>
            </w:r>
          </w:p>
        </w:tc>
        <w:tc>
          <w:tcPr>
            <w:tcW w:w="1134" w:type="dxa"/>
          </w:tcPr>
          <w:p w14:paraId="3BC01A26" w14:textId="77777777" w:rsidR="00BB27F3" w:rsidRPr="0047330C" w:rsidRDefault="00BB27F3" w:rsidP="00B16A59">
            <w:pPr>
              <w:pStyle w:val="GOSTTablenorm"/>
              <w:rPr>
                <w:color w:val="000000"/>
                <w:szCs w:val="22"/>
              </w:rPr>
            </w:pPr>
            <w:r w:rsidRPr="0047330C">
              <w:rPr>
                <w:szCs w:val="22"/>
              </w:rPr>
              <w:t>Т(</w:t>
            </w:r>
            <w:r w:rsidRPr="0047330C">
              <w:rPr>
                <w:szCs w:val="22"/>
                <w:lang w:val="en-US"/>
              </w:rPr>
              <w:t>36</w:t>
            </w:r>
            <w:r w:rsidRPr="0047330C">
              <w:rPr>
                <w:szCs w:val="22"/>
              </w:rPr>
              <w:t>)</w:t>
            </w:r>
          </w:p>
        </w:tc>
        <w:tc>
          <w:tcPr>
            <w:tcW w:w="567" w:type="dxa"/>
          </w:tcPr>
          <w:p w14:paraId="53B7E8A0" w14:textId="77777777" w:rsidR="00BB27F3" w:rsidRPr="0047330C" w:rsidRDefault="00BB27F3" w:rsidP="00B16A59">
            <w:pPr>
              <w:ind w:firstLine="0"/>
              <w:rPr>
                <w:sz w:val="22"/>
                <w:szCs w:val="22"/>
              </w:rPr>
            </w:pPr>
            <w:r w:rsidRPr="0047330C">
              <w:rPr>
                <w:sz w:val="22"/>
                <w:szCs w:val="22"/>
              </w:rPr>
              <w:t>Н</w:t>
            </w:r>
          </w:p>
        </w:tc>
        <w:tc>
          <w:tcPr>
            <w:tcW w:w="4025" w:type="dxa"/>
          </w:tcPr>
          <w:p w14:paraId="516428ED" w14:textId="18FD2AB4" w:rsidR="00BB27F3" w:rsidRPr="0047330C" w:rsidRDefault="00BB27F3" w:rsidP="00B16A59">
            <w:pPr>
              <w:pStyle w:val="GOSTTablenorm"/>
              <w:rPr>
                <w:szCs w:val="22"/>
              </w:rPr>
            </w:pPr>
            <w:r w:rsidRPr="0047330C">
              <w:rPr>
                <w:szCs w:val="22"/>
              </w:rPr>
              <w:t>Указывается глобальный уникальный иденти</w:t>
            </w:r>
            <w:r w:rsidR="00D4028D" w:rsidRPr="0047330C">
              <w:rPr>
                <w:szCs w:val="22"/>
              </w:rPr>
              <w:t>фикатор аннулируемого документа</w:t>
            </w:r>
          </w:p>
        </w:tc>
      </w:tr>
      <w:tr w:rsidR="00B16A59" w:rsidRPr="0047330C" w14:paraId="1C8577AF" w14:textId="77777777" w:rsidTr="00B16A59">
        <w:trPr>
          <w:cnfStyle w:val="000000100000" w:firstRow="0" w:lastRow="0" w:firstColumn="0" w:lastColumn="0" w:oddVBand="0" w:evenVBand="0" w:oddHBand="1" w:evenHBand="0" w:firstRowFirstColumn="0" w:firstRowLastColumn="0" w:lastRowFirstColumn="0" w:lastRowLastColumn="0"/>
        </w:trPr>
        <w:tc>
          <w:tcPr>
            <w:tcW w:w="1756" w:type="dxa"/>
          </w:tcPr>
          <w:p w14:paraId="5BF26BE4" w14:textId="77777777" w:rsidR="00BB27F3" w:rsidRPr="0047330C" w:rsidRDefault="00BB27F3" w:rsidP="00B16A59">
            <w:pPr>
              <w:pStyle w:val="GOSTTablenorm"/>
              <w:rPr>
                <w:szCs w:val="22"/>
              </w:rPr>
            </w:pPr>
            <w:r w:rsidRPr="0047330C">
              <w:rPr>
                <w:szCs w:val="22"/>
              </w:rPr>
              <w:t>Тип аннулируемого документа</w:t>
            </w:r>
          </w:p>
        </w:tc>
        <w:tc>
          <w:tcPr>
            <w:tcW w:w="1701" w:type="dxa"/>
          </w:tcPr>
          <w:p w14:paraId="7E21F280" w14:textId="77777777" w:rsidR="00BB27F3" w:rsidRPr="0047330C" w:rsidRDefault="00BB27F3" w:rsidP="00B16A59">
            <w:pPr>
              <w:pStyle w:val="GOSTTablenorm"/>
              <w:rPr>
                <w:szCs w:val="22"/>
                <w:lang w:val="en-US"/>
              </w:rPr>
            </w:pPr>
            <w:r w:rsidRPr="0047330C">
              <w:rPr>
                <w:szCs w:val="22"/>
                <w:lang w:val="en-US"/>
              </w:rPr>
              <w:t>ClientDetails_TypeCanceledAppl</w:t>
            </w:r>
          </w:p>
        </w:tc>
        <w:tc>
          <w:tcPr>
            <w:tcW w:w="567" w:type="dxa"/>
          </w:tcPr>
          <w:p w14:paraId="77610F2F" w14:textId="77777777" w:rsidR="00BB27F3" w:rsidRPr="0047330C" w:rsidRDefault="00BB27F3" w:rsidP="00B16A59">
            <w:pPr>
              <w:pStyle w:val="GOSTTablenorm"/>
              <w:rPr>
                <w:szCs w:val="22"/>
              </w:rPr>
            </w:pPr>
            <w:r w:rsidRPr="0047330C">
              <w:rPr>
                <w:szCs w:val="22"/>
              </w:rPr>
              <w:t>П</w:t>
            </w:r>
          </w:p>
        </w:tc>
        <w:tc>
          <w:tcPr>
            <w:tcW w:w="1134" w:type="dxa"/>
          </w:tcPr>
          <w:p w14:paraId="6190737C" w14:textId="77777777" w:rsidR="00BB27F3" w:rsidRPr="0047330C" w:rsidRDefault="00BB27F3" w:rsidP="00B16A59">
            <w:pPr>
              <w:pStyle w:val="GOSTTablenorm"/>
              <w:rPr>
                <w:szCs w:val="22"/>
              </w:rPr>
            </w:pPr>
            <w:r w:rsidRPr="0047330C">
              <w:rPr>
                <w:szCs w:val="22"/>
              </w:rPr>
              <w:t>Т(2)</w:t>
            </w:r>
          </w:p>
        </w:tc>
        <w:tc>
          <w:tcPr>
            <w:tcW w:w="567" w:type="dxa"/>
          </w:tcPr>
          <w:p w14:paraId="7DAB4E29" w14:textId="77777777" w:rsidR="00BB27F3" w:rsidRPr="0047330C" w:rsidRDefault="00BB27F3" w:rsidP="00B16A59">
            <w:pPr>
              <w:ind w:firstLine="0"/>
              <w:rPr>
                <w:sz w:val="22"/>
                <w:szCs w:val="22"/>
                <w:lang w:val="en-US"/>
              </w:rPr>
            </w:pPr>
            <w:r w:rsidRPr="0047330C">
              <w:rPr>
                <w:sz w:val="22"/>
                <w:szCs w:val="22"/>
              </w:rPr>
              <w:t>О</w:t>
            </w:r>
          </w:p>
        </w:tc>
        <w:tc>
          <w:tcPr>
            <w:tcW w:w="4025" w:type="dxa"/>
          </w:tcPr>
          <w:p w14:paraId="6C2126FA" w14:textId="77777777" w:rsidR="00B16A59" w:rsidRPr="0047330C" w:rsidRDefault="00BB27F3" w:rsidP="00B16A59">
            <w:pPr>
              <w:pStyle w:val="GOSTTablenorm"/>
              <w:ind w:right="0"/>
              <w:rPr>
                <w:szCs w:val="22"/>
              </w:rPr>
            </w:pPr>
            <w:r w:rsidRPr="0047330C">
              <w:rPr>
                <w:szCs w:val="22"/>
              </w:rPr>
              <w:t>Указывается значение</w:t>
            </w:r>
            <w:r w:rsidR="00B16A59" w:rsidRPr="0047330C">
              <w:rPr>
                <w:szCs w:val="22"/>
              </w:rPr>
              <w:t>:</w:t>
            </w:r>
          </w:p>
          <w:p w14:paraId="714947A5" w14:textId="0C0A641B" w:rsidR="009C5526" w:rsidRPr="0047330C" w:rsidRDefault="00BB27F3" w:rsidP="00AF4946">
            <w:pPr>
              <w:pStyle w:val="GOSTTablenorm"/>
              <w:numPr>
                <w:ilvl w:val="0"/>
                <w:numId w:val="59"/>
              </w:numPr>
              <w:ind w:left="284" w:hanging="227"/>
              <w:rPr>
                <w:szCs w:val="22"/>
              </w:rPr>
            </w:pPr>
            <w:r w:rsidRPr="0047330C">
              <w:rPr>
                <w:szCs w:val="22"/>
              </w:rPr>
              <w:t xml:space="preserve">«PP» </w:t>
            </w:r>
            <w:r w:rsidR="00E55C27" w:rsidRPr="0047330C">
              <w:rPr>
                <w:szCs w:val="22"/>
              </w:rPr>
              <w:t>–</w:t>
            </w:r>
            <w:r w:rsidRPr="0047330C">
              <w:rPr>
                <w:szCs w:val="22"/>
              </w:rPr>
              <w:t xml:space="preserve"> Платежное поручение</w:t>
            </w:r>
            <w:r w:rsidR="009C5526" w:rsidRPr="0047330C">
              <w:rPr>
                <w:szCs w:val="22"/>
              </w:rPr>
              <w:t>;</w:t>
            </w:r>
          </w:p>
          <w:p w14:paraId="234E6946" w14:textId="594CF8EC" w:rsidR="009C5526" w:rsidRPr="0047330C" w:rsidRDefault="009C5526" w:rsidP="00AF4946">
            <w:pPr>
              <w:pStyle w:val="GOSTTablenorm"/>
              <w:numPr>
                <w:ilvl w:val="0"/>
                <w:numId w:val="59"/>
              </w:numPr>
              <w:ind w:left="284" w:hanging="227"/>
              <w:rPr>
                <w:szCs w:val="22"/>
              </w:rPr>
            </w:pPr>
            <w:r w:rsidRPr="0047330C">
              <w:rPr>
                <w:szCs w:val="22"/>
              </w:rPr>
              <w:t xml:space="preserve">«UК» </w:t>
            </w:r>
            <w:r w:rsidR="00E55C27" w:rsidRPr="0047330C">
              <w:rPr>
                <w:szCs w:val="22"/>
              </w:rPr>
              <w:t>–</w:t>
            </w:r>
            <w:r w:rsidRPr="0047330C">
              <w:rPr>
                <w:szCs w:val="22"/>
              </w:rPr>
              <w:t xml:space="preserve"> Уведомление об уточнении операций клиента;</w:t>
            </w:r>
          </w:p>
          <w:p w14:paraId="12295E4D" w14:textId="74858C14" w:rsidR="009C5526" w:rsidRPr="0047330C" w:rsidRDefault="009C5526" w:rsidP="00AF4946">
            <w:pPr>
              <w:pStyle w:val="GOSTTablenorm"/>
              <w:numPr>
                <w:ilvl w:val="0"/>
                <w:numId w:val="59"/>
              </w:numPr>
              <w:ind w:left="284" w:hanging="227"/>
              <w:rPr>
                <w:szCs w:val="22"/>
              </w:rPr>
            </w:pPr>
            <w:r w:rsidRPr="0047330C">
              <w:rPr>
                <w:szCs w:val="22"/>
              </w:rPr>
              <w:t xml:space="preserve">«ZS» </w:t>
            </w:r>
            <w:r w:rsidR="00E55C27" w:rsidRPr="0047330C">
              <w:rPr>
                <w:szCs w:val="22"/>
              </w:rPr>
              <w:t>–</w:t>
            </w:r>
            <w:r w:rsidRPr="0047330C">
              <w:rPr>
                <w:szCs w:val="22"/>
              </w:rPr>
              <w:t xml:space="preserve"> Заявка на получение наличных денежных средств (ф.0531802);</w:t>
            </w:r>
          </w:p>
          <w:p w14:paraId="073E6AC5" w14:textId="22160E1C" w:rsidR="009C5526" w:rsidRPr="0047330C" w:rsidRDefault="009C5526" w:rsidP="00AF4946">
            <w:pPr>
              <w:pStyle w:val="GOSTTablenorm"/>
              <w:numPr>
                <w:ilvl w:val="0"/>
                <w:numId w:val="59"/>
              </w:numPr>
              <w:ind w:left="284" w:hanging="227"/>
              <w:rPr>
                <w:szCs w:val="22"/>
              </w:rPr>
            </w:pPr>
            <w:r w:rsidRPr="0047330C">
              <w:rPr>
                <w:szCs w:val="22"/>
              </w:rPr>
              <w:t xml:space="preserve">«ZN» </w:t>
            </w:r>
            <w:r w:rsidR="00E55C27" w:rsidRPr="0047330C">
              <w:rPr>
                <w:szCs w:val="22"/>
              </w:rPr>
              <w:t>–</w:t>
            </w:r>
            <w:r w:rsidRPr="0047330C">
              <w:rPr>
                <w:szCs w:val="22"/>
              </w:rPr>
              <w:t xml:space="preserve"> Заявка на получение денежных средств, перечисляемых на карту (ф.0531243);</w:t>
            </w:r>
          </w:p>
          <w:p w14:paraId="496F043D" w14:textId="266A2161" w:rsidR="00E55C27" w:rsidRPr="0047330C" w:rsidRDefault="009C5526" w:rsidP="00AF4946">
            <w:pPr>
              <w:pStyle w:val="GOSTTablenorm"/>
              <w:numPr>
                <w:ilvl w:val="0"/>
                <w:numId w:val="59"/>
              </w:numPr>
              <w:ind w:left="284" w:hanging="227"/>
              <w:rPr>
                <w:szCs w:val="22"/>
              </w:rPr>
            </w:pPr>
            <w:r w:rsidRPr="0047330C">
              <w:rPr>
                <w:szCs w:val="22"/>
              </w:rPr>
              <w:t xml:space="preserve">«RN» </w:t>
            </w:r>
            <w:r w:rsidR="00E55C27" w:rsidRPr="0047330C">
              <w:rPr>
                <w:szCs w:val="22"/>
              </w:rPr>
              <w:t>–</w:t>
            </w:r>
            <w:r w:rsidRPr="0047330C">
              <w:rPr>
                <w:szCs w:val="22"/>
              </w:rPr>
              <w:t xml:space="preserve"> Расшифровка сумм неиспользованных (внесенных через банкомат или пункт выдачи наличных денежных средств) средств (0531251)</w:t>
            </w:r>
            <w:r w:rsidR="00E55C27" w:rsidRPr="0047330C">
              <w:rPr>
                <w:szCs w:val="22"/>
              </w:rPr>
              <w:t>;</w:t>
            </w:r>
          </w:p>
          <w:p w14:paraId="3508B252" w14:textId="46C76ADA" w:rsidR="00E55C27" w:rsidRPr="0047330C" w:rsidRDefault="00E55C27" w:rsidP="00AF4946">
            <w:pPr>
              <w:pStyle w:val="GOSTTablenorm"/>
              <w:numPr>
                <w:ilvl w:val="0"/>
                <w:numId w:val="59"/>
              </w:numPr>
              <w:ind w:left="284" w:hanging="227"/>
              <w:rPr>
                <w:szCs w:val="22"/>
              </w:rPr>
            </w:pPr>
            <w:r w:rsidRPr="0047330C">
              <w:rPr>
                <w:szCs w:val="22"/>
              </w:rPr>
              <w:t>«OC» – Заявка о внесении наличных денежных средств;</w:t>
            </w:r>
          </w:p>
          <w:p w14:paraId="2FE26D3D" w14:textId="3BD5CA91" w:rsidR="00BB27F3" w:rsidRPr="0047330C" w:rsidRDefault="00E55C27" w:rsidP="00AF4946">
            <w:pPr>
              <w:pStyle w:val="GOSTTablenorm"/>
              <w:numPr>
                <w:ilvl w:val="0"/>
                <w:numId w:val="59"/>
              </w:numPr>
              <w:ind w:left="284" w:hanging="227"/>
              <w:rPr>
                <w:szCs w:val="22"/>
              </w:rPr>
            </w:pPr>
            <w:r w:rsidRPr="0047330C">
              <w:rPr>
                <w:szCs w:val="22"/>
              </w:rPr>
              <w:t>«ZP» – Заявка для обеспечения наличными денежным</w:t>
            </w:r>
            <w:r w:rsidR="00D4028D" w:rsidRPr="0047330C">
              <w:rPr>
                <w:szCs w:val="22"/>
              </w:rPr>
              <w:t>и средствами в электронном виде</w:t>
            </w:r>
          </w:p>
        </w:tc>
      </w:tr>
      <w:tr w:rsidR="00B16A59" w:rsidRPr="0047330C" w14:paraId="5AE6368C" w14:textId="77777777" w:rsidTr="00B16A59">
        <w:trPr>
          <w:cnfStyle w:val="000000010000" w:firstRow="0" w:lastRow="0" w:firstColumn="0" w:lastColumn="0" w:oddVBand="0" w:evenVBand="0" w:oddHBand="0" w:evenHBand="1" w:firstRowFirstColumn="0" w:firstRowLastColumn="0" w:lastRowFirstColumn="0" w:lastRowLastColumn="0"/>
        </w:trPr>
        <w:tc>
          <w:tcPr>
            <w:tcW w:w="1756" w:type="dxa"/>
          </w:tcPr>
          <w:p w14:paraId="474D22BB" w14:textId="77777777" w:rsidR="00BB27F3" w:rsidRPr="0047330C" w:rsidRDefault="00BB27F3" w:rsidP="00B16A59">
            <w:pPr>
              <w:pStyle w:val="GOSTTablenorm"/>
              <w:rPr>
                <w:szCs w:val="22"/>
              </w:rPr>
            </w:pPr>
            <w:r w:rsidRPr="0047330C">
              <w:rPr>
                <w:szCs w:val="22"/>
              </w:rPr>
              <w:t xml:space="preserve">Внутренний номер аннулируемого </w:t>
            </w:r>
            <w:r w:rsidRPr="0047330C">
              <w:rPr>
                <w:szCs w:val="22"/>
              </w:rPr>
              <w:lastRenderedPageBreak/>
              <w:t>документа</w:t>
            </w:r>
          </w:p>
        </w:tc>
        <w:tc>
          <w:tcPr>
            <w:tcW w:w="1701" w:type="dxa"/>
          </w:tcPr>
          <w:p w14:paraId="753A3593" w14:textId="77777777" w:rsidR="00BB27F3" w:rsidRPr="0047330C" w:rsidRDefault="00BB27F3" w:rsidP="00B16A59">
            <w:pPr>
              <w:pStyle w:val="GOSTTablenorm"/>
              <w:rPr>
                <w:szCs w:val="22"/>
              </w:rPr>
            </w:pPr>
            <w:r w:rsidRPr="0047330C">
              <w:rPr>
                <w:szCs w:val="22"/>
              </w:rPr>
              <w:lastRenderedPageBreak/>
              <w:t>ClientDetails_CanceledDocNumber</w:t>
            </w:r>
          </w:p>
        </w:tc>
        <w:tc>
          <w:tcPr>
            <w:tcW w:w="567" w:type="dxa"/>
          </w:tcPr>
          <w:p w14:paraId="552639D8" w14:textId="77777777" w:rsidR="00BB27F3" w:rsidRPr="0047330C" w:rsidRDefault="00BB27F3" w:rsidP="00B16A59">
            <w:pPr>
              <w:pStyle w:val="GOSTTablenorm"/>
              <w:rPr>
                <w:szCs w:val="22"/>
              </w:rPr>
            </w:pPr>
            <w:r w:rsidRPr="0047330C">
              <w:rPr>
                <w:szCs w:val="22"/>
              </w:rPr>
              <w:t>П</w:t>
            </w:r>
          </w:p>
        </w:tc>
        <w:tc>
          <w:tcPr>
            <w:tcW w:w="1134" w:type="dxa"/>
          </w:tcPr>
          <w:p w14:paraId="3685ED75" w14:textId="77777777" w:rsidR="00BB27F3" w:rsidRPr="0047330C" w:rsidRDefault="00BB27F3" w:rsidP="00B16A59">
            <w:pPr>
              <w:pStyle w:val="GOSTTablenorm"/>
              <w:rPr>
                <w:szCs w:val="22"/>
              </w:rPr>
            </w:pPr>
            <w:r w:rsidRPr="0047330C">
              <w:rPr>
                <w:szCs w:val="22"/>
              </w:rPr>
              <w:t>Т(1-15)</w:t>
            </w:r>
          </w:p>
        </w:tc>
        <w:tc>
          <w:tcPr>
            <w:tcW w:w="567" w:type="dxa"/>
          </w:tcPr>
          <w:p w14:paraId="4AF3811D" w14:textId="77777777" w:rsidR="00BB27F3" w:rsidRPr="0047330C" w:rsidRDefault="00BB27F3" w:rsidP="00B16A59">
            <w:pPr>
              <w:ind w:firstLine="0"/>
              <w:rPr>
                <w:sz w:val="22"/>
                <w:szCs w:val="22"/>
              </w:rPr>
            </w:pPr>
            <w:r w:rsidRPr="0047330C">
              <w:rPr>
                <w:sz w:val="22"/>
                <w:szCs w:val="22"/>
              </w:rPr>
              <w:t>О</w:t>
            </w:r>
          </w:p>
        </w:tc>
        <w:tc>
          <w:tcPr>
            <w:tcW w:w="4025" w:type="dxa"/>
          </w:tcPr>
          <w:p w14:paraId="7AAD06AE" w14:textId="1F5E1ADC" w:rsidR="00BB27F3" w:rsidRPr="0047330C" w:rsidRDefault="00BB27F3" w:rsidP="00B16A59">
            <w:pPr>
              <w:pStyle w:val="GOSTTablenorm"/>
              <w:rPr>
                <w:szCs w:val="22"/>
              </w:rPr>
            </w:pPr>
            <w:r w:rsidRPr="0047330C">
              <w:rPr>
                <w:szCs w:val="22"/>
              </w:rPr>
              <w:t xml:space="preserve">Указывается номер аннулируемого </w:t>
            </w:r>
            <w:r w:rsidR="00D4028D" w:rsidRPr="0047330C">
              <w:rPr>
                <w:szCs w:val="22"/>
              </w:rPr>
              <w:t>документа, присвоенный клиентом</w:t>
            </w:r>
          </w:p>
        </w:tc>
      </w:tr>
      <w:tr w:rsidR="00B16A59" w:rsidRPr="0047330C" w14:paraId="08224F41" w14:textId="77777777" w:rsidTr="00B16A59">
        <w:trPr>
          <w:cnfStyle w:val="000000100000" w:firstRow="0" w:lastRow="0" w:firstColumn="0" w:lastColumn="0" w:oddVBand="0" w:evenVBand="0" w:oddHBand="1" w:evenHBand="0" w:firstRowFirstColumn="0" w:firstRowLastColumn="0" w:lastRowFirstColumn="0" w:lastRowLastColumn="0"/>
        </w:trPr>
        <w:tc>
          <w:tcPr>
            <w:tcW w:w="1756" w:type="dxa"/>
          </w:tcPr>
          <w:p w14:paraId="4CC783EE" w14:textId="076F35AE" w:rsidR="00BB27F3" w:rsidRPr="0047330C" w:rsidRDefault="00BB27F3" w:rsidP="00B16A59">
            <w:pPr>
              <w:pStyle w:val="GOSTTablenorm"/>
              <w:rPr>
                <w:szCs w:val="22"/>
              </w:rPr>
            </w:pPr>
            <w:r w:rsidRPr="0047330C">
              <w:rPr>
                <w:color w:val="000000"/>
                <w:szCs w:val="22"/>
              </w:rPr>
              <w:t>Дата аннулируемого документа</w:t>
            </w:r>
          </w:p>
        </w:tc>
        <w:tc>
          <w:tcPr>
            <w:tcW w:w="1701" w:type="dxa"/>
          </w:tcPr>
          <w:p w14:paraId="1D1D30F5" w14:textId="77777777" w:rsidR="00BB27F3" w:rsidRPr="0047330C" w:rsidRDefault="00BB27F3" w:rsidP="00B16A59">
            <w:pPr>
              <w:pStyle w:val="GOSTTablenorm"/>
              <w:rPr>
                <w:szCs w:val="22"/>
              </w:rPr>
            </w:pPr>
            <w:r w:rsidRPr="0047330C">
              <w:rPr>
                <w:szCs w:val="22"/>
              </w:rPr>
              <w:t>ClientDetails_DateRegistrCanceledDoc</w:t>
            </w:r>
          </w:p>
        </w:tc>
        <w:tc>
          <w:tcPr>
            <w:tcW w:w="567" w:type="dxa"/>
          </w:tcPr>
          <w:p w14:paraId="03EBE546" w14:textId="77777777" w:rsidR="00BB27F3" w:rsidRPr="0047330C" w:rsidRDefault="00BB27F3" w:rsidP="00B16A59">
            <w:pPr>
              <w:pStyle w:val="GOSTTablenorm"/>
              <w:rPr>
                <w:szCs w:val="22"/>
              </w:rPr>
            </w:pPr>
            <w:r w:rsidRPr="0047330C">
              <w:rPr>
                <w:szCs w:val="22"/>
              </w:rPr>
              <w:t>П</w:t>
            </w:r>
          </w:p>
        </w:tc>
        <w:tc>
          <w:tcPr>
            <w:tcW w:w="1134" w:type="dxa"/>
          </w:tcPr>
          <w:p w14:paraId="0BC75FBC" w14:textId="77777777" w:rsidR="00BB27F3" w:rsidRPr="0047330C" w:rsidRDefault="00BB27F3" w:rsidP="00B16A59">
            <w:pPr>
              <w:pStyle w:val="GOSTTablenorm"/>
              <w:rPr>
                <w:szCs w:val="22"/>
              </w:rPr>
            </w:pPr>
            <w:r w:rsidRPr="0047330C">
              <w:rPr>
                <w:szCs w:val="22"/>
                <w:lang w:val="en-US"/>
              </w:rPr>
              <w:t>Date</w:t>
            </w:r>
          </w:p>
        </w:tc>
        <w:tc>
          <w:tcPr>
            <w:tcW w:w="567" w:type="dxa"/>
          </w:tcPr>
          <w:p w14:paraId="7AB076B3" w14:textId="77777777" w:rsidR="00BB27F3" w:rsidRPr="0047330C" w:rsidRDefault="00BB27F3" w:rsidP="00B16A59">
            <w:pPr>
              <w:ind w:firstLine="0"/>
              <w:rPr>
                <w:sz w:val="22"/>
                <w:szCs w:val="22"/>
              </w:rPr>
            </w:pPr>
            <w:r w:rsidRPr="0047330C">
              <w:rPr>
                <w:sz w:val="22"/>
                <w:szCs w:val="22"/>
              </w:rPr>
              <w:t>О</w:t>
            </w:r>
          </w:p>
        </w:tc>
        <w:tc>
          <w:tcPr>
            <w:tcW w:w="4025" w:type="dxa"/>
          </w:tcPr>
          <w:p w14:paraId="5EC6B533" w14:textId="4609571C" w:rsidR="00BB27F3" w:rsidRPr="0047330C" w:rsidRDefault="00BB27F3" w:rsidP="00B16A59">
            <w:pPr>
              <w:pStyle w:val="GOSTTablenorm"/>
              <w:rPr>
                <w:szCs w:val="22"/>
              </w:rPr>
            </w:pPr>
            <w:r w:rsidRPr="0047330C">
              <w:rPr>
                <w:szCs w:val="22"/>
              </w:rPr>
              <w:t>Указывается дата аннулируемого документа, ранее представленного в Т</w:t>
            </w:r>
            <w:r w:rsidR="00D4028D" w:rsidRPr="0047330C">
              <w:rPr>
                <w:szCs w:val="22"/>
              </w:rPr>
              <w:t>ОФК и подлежащего аннулированию</w:t>
            </w:r>
          </w:p>
        </w:tc>
      </w:tr>
      <w:tr w:rsidR="00B16A59" w:rsidRPr="0047330C" w14:paraId="7C4895E3" w14:textId="77777777" w:rsidTr="00B16A59">
        <w:trPr>
          <w:cnfStyle w:val="000000010000" w:firstRow="0" w:lastRow="0" w:firstColumn="0" w:lastColumn="0" w:oddVBand="0" w:evenVBand="0" w:oddHBand="0" w:evenHBand="1" w:firstRowFirstColumn="0" w:firstRowLastColumn="0" w:lastRowFirstColumn="0" w:lastRowLastColumn="0"/>
        </w:trPr>
        <w:tc>
          <w:tcPr>
            <w:tcW w:w="1756" w:type="dxa"/>
          </w:tcPr>
          <w:p w14:paraId="27472F68" w14:textId="77777777" w:rsidR="00BB27F3" w:rsidRPr="0047330C" w:rsidRDefault="00BB27F3" w:rsidP="00B16A59">
            <w:pPr>
              <w:pStyle w:val="GOSTTablenorm"/>
              <w:rPr>
                <w:szCs w:val="22"/>
              </w:rPr>
            </w:pPr>
            <w:r w:rsidRPr="0047330C">
              <w:rPr>
                <w:color w:val="000000"/>
                <w:szCs w:val="22"/>
              </w:rPr>
              <w:t>Примечание</w:t>
            </w:r>
          </w:p>
        </w:tc>
        <w:tc>
          <w:tcPr>
            <w:tcW w:w="1701" w:type="dxa"/>
          </w:tcPr>
          <w:p w14:paraId="70F2647F" w14:textId="7C7A47EB" w:rsidR="00BB27F3" w:rsidRPr="0047330C" w:rsidRDefault="00BB27F3" w:rsidP="00B16A59">
            <w:pPr>
              <w:pStyle w:val="GOSTTablenorm"/>
              <w:rPr>
                <w:szCs w:val="22"/>
              </w:rPr>
            </w:pPr>
            <w:r w:rsidRPr="0047330C">
              <w:rPr>
                <w:szCs w:val="22"/>
              </w:rPr>
              <w:t>ClientDetails_N</w:t>
            </w:r>
            <w:r w:rsidR="00173B0C" w:rsidRPr="0047330C">
              <w:rPr>
                <w:szCs w:val="22"/>
              </w:rPr>
              <w:t>o</w:t>
            </w:r>
            <w:r w:rsidRPr="0047330C">
              <w:rPr>
                <w:szCs w:val="22"/>
              </w:rPr>
              <w:t>te</w:t>
            </w:r>
          </w:p>
        </w:tc>
        <w:tc>
          <w:tcPr>
            <w:tcW w:w="567" w:type="dxa"/>
          </w:tcPr>
          <w:p w14:paraId="1E06536D" w14:textId="77777777" w:rsidR="00BB27F3" w:rsidRPr="0047330C" w:rsidRDefault="00BB27F3" w:rsidP="00B16A59">
            <w:pPr>
              <w:pStyle w:val="GOSTTablenorm"/>
              <w:rPr>
                <w:szCs w:val="22"/>
              </w:rPr>
            </w:pPr>
            <w:r w:rsidRPr="0047330C">
              <w:rPr>
                <w:szCs w:val="22"/>
              </w:rPr>
              <w:t>П</w:t>
            </w:r>
          </w:p>
        </w:tc>
        <w:tc>
          <w:tcPr>
            <w:tcW w:w="1134" w:type="dxa"/>
          </w:tcPr>
          <w:p w14:paraId="73BB36AA" w14:textId="77777777" w:rsidR="00BB27F3" w:rsidRPr="0047330C" w:rsidRDefault="00BB27F3" w:rsidP="00B16A59">
            <w:pPr>
              <w:pStyle w:val="GOSTTablenorm"/>
              <w:rPr>
                <w:szCs w:val="22"/>
              </w:rPr>
            </w:pPr>
            <w:r w:rsidRPr="0047330C">
              <w:rPr>
                <w:szCs w:val="22"/>
              </w:rPr>
              <w:t>Т(1-254)</w:t>
            </w:r>
          </w:p>
        </w:tc>
        <w:tc>
          <w:tcPr>
            <w:tcW w:w="567" w:type="dxa"/>
          </w:tcPr>
          <w:p w14:paraId="702D0F31" w14:textId="77777777" w:rsidR="00BB27F3" w:rsidRPr="0047330C" w:rsidRDefault="00BB27F3" w:rsidP="00B16A59">
            <w:pPr>
              <w:ind w:firstLine="0"/>
              <w:rPr>
                <w:sz w:val="22"/>
                <w:szCs w:val="22"/>
              </w:rPr>
            </w:pPr>
            <w:r w:rsidRPr="0047330C">
              <w:rPr>
                <w:sz w:val="22"/>
                <w:szCs w:val="22"/>
              </w:rPr>
              <w:t>О</w:t>
            </w:r>
          </w:p>
        </w:tc>
        <w:tc>
          <w:tcPr>
            <w:tcW w:w="4025" w:type="dxa"/>
          </w:tcPr>
          <w:p w14:paraId="0BACB92C" w14:textId="432F746B" w:rsidR="00BB27F3" w:rsidRPr="0047330C" w:rsidRDefault="00D4028D" w:rsidP="00B16A59">
            <w:pPr>
              <w:pStyle w:val="GOSTTablenorm"/>
              <w:rPr>
                <w:szCs w:val="22"/>
              </w:rPr>
            </w:pPr>
            <w:r w:rsidRPr="0047330C">
              <w:rPr>
                <w:szCs w:val="22"/>
              </w:rPr>
              <w:t>Указывается примечание</w:t>
            </w:r>
          </w:p>
        </w:tc>
      </w:tr>
      <w:tr w:rsidR="00B16A59" w:rsidRPr="0047330C" w14:paraId="2066C20B" w14:textId="77777777" w:rsidTr="009F2A46">
        <w:trPr>
          <w:cnfStyle w:val="000000100000" w:firstRow="0" w:lastRow="0" w:firstColumn="0" w:lastColumn="0" w:oddVBand="0" w:evenVBand="0" w:oddHBand="1" w:evenHBand="0" w:firstRowFirstColumn="0" w:firstRowLastColumn="0" w:lastRowFirstColumn="0" w:lastRowLastColumn="0"/>
        </w:trPr>
        <w:tc>
          <w:tcPr>
            <w:tcW w:w="9750" w:type="dxa"/>
            <w:gridSpan w:val="6"/>
          </w:tcPr>
          <w:p w14:paraId="5A2389B5" w14:textId="4AD5E285" w:rsidR="00B16A59" w:rsidRPr="0047330C" w:rsidRDefault="00B16A59" w:rsidP="00B16A59">
            <w:pPr>
              <w:pStyle w:val="GOSTTablenorm"/>
              <w:rPr>
                <w:szCs w:val="22"/>
              </w:rPr>
            </w:pPr>
            <w:r w:rsidRPr="0047330C">
              <w:rPr>
                <w:b/>
                <w:color w:val="000000"/>
                <w:szCs w:val="22"/>
              </w:rPr>
              <w:t>Подписи</w:t>
            </w:r>
          </w:p>
        </w:tc>
      </w:tr>
      <w:tr w:rsidR="00B16A59" w:rsidRPr="0047330C" w14:paraId="0E50DA55" w14:textId="77777777" w:rsidTr="00B16A59">
        <w:trPr>
          <w:cnfStyle w:val="000000010000" w:firstRow="0" w:lastRow="0" w:firstColumn="0" w:lastColumn="0" w:oddVBand="0" w:evenVBand="0" w:oddHBand="0" w:evenHBand="1" w:firstRowFirstColumn="0" w:firstRowLastColumn="0" w:lastRowFirstColumn="0" w:lastRowLastColumn="0"/>
        </w:trPr>
        <w:tc>
          <w:tcPr>
            <w:tcW w:w="1756" w:type="dxa"/>
          </w:tcPr>
          <w:p w14:paraId="007787E6" w14:textId="77777777" w:rsidR="00BB27F3" w:rsidRPr="0047330C" w:rsidRDefault="00BB27F3" w:rsidP="00B16A59">
            <w:pPr>
              <w:pStyle w:val="GOSTTablenorm"/>
              <w:rPr>
                <w:szCs w:val="22"/>
              </w:rPr>
            </w:pPr>
            <w:r w:rsidRPr="0047330C">
              <w:rPr>
                <w:color w:val="000000"/>
                <w:szCs w:val="22"/>
              </w:rPr>
              <w:t xml:space="preserve">Должность руководителя </w:t>
            </w:r>
            <w:r w:rsidRPr="0047330C">
              <w:rPr>
                <w:szCs w:val="22"/>
              </w:rPr>
              <w:t>(уполномоченного лица)</w:t>
            </w:r>
          </w:p>
        </w:tc>
        <w:tc>
          <w:tcPr>
            <w:tcW w:w="1701" w:type="dxa"/>
          </w:tcPr>
          <w:p w14:paraId="04A54492" w14:textId="77777777" w:rsidR="00BB27F3" w:rsidRPr="0047330C" w:rsidRDefault="00BB27F3" w:rsidP="00B16A59">
            <w:pPr>
              <w:pStyle w:val="GOSTTablenorm"/>
              <w:rPr>
                <w:szCs w:val="22"/>
              </w:rPr>
            </w:pPr>
            <w:r w:rsidRPr="0047330C">
              <w:rPr>
                <w:szCs w:val="22"/>
              </w:rPr>
              <w:t>Sign_PostBoss</w:t>
            </w:r>
          </w:p>
        </w:tc>
        <w:tc>
          <w:tcPr>
            <w:tcW w:w="567" w:type="dxa"/>
          </w:tcPr>
          <w:p w14:paraId="5344497D" w14:textId="77777777" w:rsidR="00BB27F3" w:rsidRPr="0047330C" w:rsidRDefault="00BB27F3" w:rsidP="00B16A59">
            <w:pPr>
              <w:pStyle w:val="GOSTTablenorm"/>
              <w:rPr>
                <w:szCs w:val="22"/>
              </w:rPr>
            </w:pPr>
            <w:r w:rsidRPr="0047330C">
              <w:rPr>
                <w:szCs w:val="22"/>
              </w:rPr>
              <w:t>П</w:t>
            </w:r>
          </w:p>
        </w:tc>
        <w:tc>
          <w:tcPr>
            <w:tcW w:w="1134" w:type="dxa"/>
          </w:tcPr>
          <w:p w14:paraId="7DC42B71" w14:textId="77777777" w:rsidR="00BB27F3" w:rsidRPr="0047330C" w:rsidRDefault="00BB27F3" w:rsidP="00B16A59">
            <w:pPr>
              <w:pStyle w:val="GOSTTablenorm"/>
              <w:rPr>
                <w:szCs w:val="22"/>
              </w:rPr>
            </w:pPr>
            <w:r w:rsidRPr="0047330C">
              <w:rPr>
                <w:color w:val="000000"/>
                <w:szCs w:val="22"/>
                <w:lang w:val="en-US"/>
              </w:rPr>
              <w:t>Т(</w:t>
            </w:r>
            <w:r w:rsidRPr="0047330C">
              <w:rPr>
                <w:color w:val="000000"/>
                <w:szCs w:val="22"/>
              </w:rPr>
              <w:t>1-100)</w:t>
            </w:r>
          </w:p>
        </w:tc>
        <w:tc>
          <w:tcPr>
            <w:tcW w:w="567" w:type="dxa"/>
          </w:tcPr>
          <w:p w14:paraId="69C38D47" w14:textId="77777777" w:rsidR="00BB27F3" w:rsidRPr="0047330C" w:rsidRDefault="00BB27F3" w:rsidP="00B16A59">
            <w:pPr>
              <w:ind w:firstLine="0"/>
              <w:rPr>
                <w:sz w:val="22"/>
                <w:szCs w:val="22"/>
              </w:rPr>
            </w:pPr>
            <w:r w:rsidRPr="0047330C">
              <w:rPr>
                <w:sz w:val="22"/>
                <w:szCs w:val="22"/>
              </w:rPr>
              <w:t>Н</w:t>
            </w:r>
          </w:p>
        </w:tc>
        <w:tc>
          <w:tcPr>
            <w:tcW w:w="4025" w:type="dxa"/>
          </w:tcPr>
          <w:p w14:paraId="0E0FC6F8" w14:textId="0E920152" w:rsidR="00BB27F3" w:rsidRPr="0047330C" w:rsidRDefault="00BB27F3" w:rsidP="00B16A59">
            <w:pPr>
              <w:pStyle w:val="GOSTTablenorm"/>
              <w:rPr>
                <w:szCs w:val="22"/>
              </w:rPr>
            </w:pPr>
            <w:r w:rsidRPr="0047330C">
              <w:rPr>
                <w:szCs w:val="22"/>
              </w:rPr>
              <w:t>Указывается</w:t>
            </w:r>
            <w:r w:rsidRPr="0047330C">
              <w:rPr>
                <w:color w:val="000000"/>
                <w:szCs w:val="22"/>
              </w:rPr>
              <w:t xml:space="preserve"> должность р</w:t>
            </w:r>
            <w:r w:rsidRPr="0047330C">
              <w:rPr>
                <w:szCs w:val="22"/>
              </w:rPr>
              <w:t>уководителя (уполномоченного лица)</w:t>
            </w:r>
          </w:p>
        </w:tc>
      </w:tr>
      <w:tr w:rsidR="00B16A59" w:rsidRPr="0047330C" w14:paraId="6373003B" w14:textId="77777777" w:rsidTr="00B16A59">
        <w:trPr>
          <w:cnfStyle w:val="000000100000" w:firstRow="0" w:lastRow="0" w:firstColumn="0" w:lastColumn="0" w:oddVBand="0" w:evenVBand="0" w:oddHBand="1" w:evenHBand="0" w:firstRowFirstColumn="0" w:firstRowLastColumn="0" w:lastRowFirstColumn="0" w:lastRowLastColumn="0"/>
        </w:trPr>
        <w:tc>
          <w:tcPr>
            <w:tcW w:w="1756" w:type="dxa"/>
          </w:tcPr>
          <w:p w14:paraId="4ED4B83C" w14:textId="77777777" w:rsidR="00BB27F3" w:rsidRPr="0047330C" w:rsidRDefault="00BB27F3" w:rsidP="00B16A59">
            <w:pPr>
              <w:pStyle w:val="GOSTTablenorm"/>
              <w:rPr>
                <w:color w:val="000000"/>
                <w:szCs w:val="22"/>
              </w:rPr>
            </w:pPr>
            <w:r w:rsidRPr="0047330C">
              <w:rPr>
                <w:color w:val="000000"/>
                <w:szCs w:val="22"/>
              </w:rPr>
              <w:t>Расшифровка подписи р</w:t>
            </w:r>
            <w:r w:rsidRPr="0047330C">
              <w:rPr>
                <w:szCs w:val="22"/>
              </w:rPr>
              <w:t>уководителя (уполномоченного лица)</w:t>
            </w:r>
          </w:p>
        </w:tc>
        <w:tc>
          <w:tcPr>
            <w:tcW w:w="1701" w:type="dxa"/>
          </w:tcPr>
          <w:p w14:paraId="51ACA8F7" w14:textId="77777777" w:rsidR="00BB27F3" w:rsidRPr="0047330C" w:rsidRDefault="00BB27F3" w:rsidP="00B16A59">
            <w:pPr>
              <w:pStyle w:val="GOSTTablenorm"/>
              <w:rPr>
                <w:szCs w:val="22"/>
              </w:rPr>
            </w:pPr>
            <w:r w:rsidRPr="0047330C">
              <w:rPr>
                <w:szCs w:val="22"/>
              </w:rPr>
              <w:t>Sign_FIOBoss</w:t>
            </w:r>
          </w:p>
        </w:tc>
        <w:tc>
          <w:tcPr>
            <w:tcW w:w="567" w:type="dxa"/>
          </w:tcPr>
          <w:p w14:paraId="67DAFD65" w14:textId="77777777" w:rsidR="00BB27F3" w:rsidRPr="0047330C" w:rsidRDefault="00BB27F3" w:rsidP="00B16A59">
            <w:pPr>
              <w:pStyle w:val="GOSTTablenorm"/>
              <w:rPr>
                <w:szCs w:val="22"/>
              </w:rPr>
            </w:pPr>
            <w:r w:rsidRPr="0047330C">
              <w:rPr>
                <w:szCs w:val="22"/>
              </w:rPr>
              <w:t>П</w:t>
            </w:r>
          </w:p>
        </w:tc>
        <w:tc>
          <w:tcPr>
            <w:tcW w:w="1134" w:type="dxa"/>
          </w:tcPr>
          <w:p w14:paraId="5737FA96" w14:textId="77777777" w:rsidR="00BB27F3" w:rsidRPr="0047330C" w:rsidRDefault="00BB27F3" w:rsidP="00B16A59">
            <w:pPr>
              <w:pStyle w:val="GOSTTablenorm"/>
              <w:rPr>
                <w:color w:val="000000"/>
                <w:szCs w:val="22"/>
                <w:lang w:val="en-US"/>
              </w:rPr>
            </w:pPr>
            <w:r w:rsidRPr="0047330C">
              <w:rPr>
                <w:color w:val="000000"/>
                <w:szCs w:val="22"/>
                <w:lang w:val="en-US"/>
              </w:rPr>
              <w:t>Т(</w:t>
            </w:r>
            <w:r w:rsidRPr="0047330C">
              <w:rPr>
                <w:color w:val="000000"/>
                <w:szCs w:val="22"/>
              </w:rPr>
              <w:t>1-50)</w:t>
            </w:r>
          </w:p>
        </w:tc>
        <w:tc>
          <w:tcPr>
            <w:tcW w:w="567" w:type="dxa"/>
          </w:tcPr>
          <w:p w14:paraId="19951FBD" w14:textId="77777777" w:rsidR="00BB27F3" w:rsidRPr="0047330C" w:rsidRDefault="00BB27F3" w:rsidP="00B16A59">
            <w:pPr>
              <w:ind w:firstLine="0"/>
              <w:rPr>
                <w:sz w:val="22"/>
                <w:szCs w:val="22"/>
              </w:rPr>
            </w:pPr>
            <w:r w:rsidRPr="0047330C">
              <w:rPr>
                <w:sz w:val="22"/>
                <w:szCs w:val="22"/>
              </w:rPr>
              <w:t>Н</w:t>
            </w:r>
          </w:p>
        </w:tc>
        <w:tc>
          <w:tcPr>
            <w:tcW w:w="4025" w:type="dxa"/>
          </w:tcPr>
          <w:p w14:paraId="08EF67EF" w14:textId="216C67A6" w:rsidR="00BB27F3" w:rsidRPr="0047330C" w:rsidRDefault="00BB27F3" w:rsidP="00B16A59">
            <w:pPr>
              <w:pStyle w:val="GOSTTablenorm"/>
              <w:rPr>
                <w:szCs w:val="22"/>
              </w:rPr>
            </w:pPr>
            <w:r w:rsidRPr="0047330C">
              <w:rPr>
                <w:szCs w:val="22"/>
              </w:rPr>
              <w:t xml:space="preserve">Указывается фамилия, имя, отчество </w:t>
            </w:r>
            <w:r w:rsidRPr="0047330C">
              <w:rPr>
                <w:color w:val="000000"/>
                <w:szCs w:val="22"/>
              </w:rPr>
              <w:t>р</w:t>
            </w:r>
            <w:r w:rsidRPr="0047330C">
              <w:rPr>
                <w:szCs w:val="22"/>
              </w:rPr>
              <w:t>уко</w:t>
            </w:r>
            <w:r w:rsidR="00D4028D" w:rsidRPr="0047330C">
              <w:rPr>
                <w:szCs w:val="22"/>
              </w:rPr>
              <w:t>водителя (уполномоченного лица)</w:t>
            </w:r>
          </w:p>
        </w:tc>
      </w:tr>
      <w:tr w:rsidR="00B16A59" w:rsidRPr="0047330C" w14:paraId="398D3A6B" w14:textId="77777777" w:rsidTr="00B16A59">
        <w:trPr>
          <w:cnfStyle w:val="000000010000" w:firstRow="0" w:lastRow="0" w:firstColumn="0" w:lastColumn="0" w:oddVBand="0" w:evenVBand="0" w:oddHBand="0" w:evenHBand="1" w:firstRowFirstColumn="0" w:firstRowLastColumn="0" w:lastRowFirstColumn="0" w:lastRowLastColumn="0"/>
        </w:trPr>
        <w:tc>
          <w:tcPr>
            <w:tcW w:w="1756" w:type="dxa"/>
          </w:tcPr>
          <w:p w14:paraId="4DDCD16B" w14:textId="77777777" w:rsidR="00BB27F3" w:rsidRPr="0047330C" w:rsidRDefault="00BB27F3" w:rsidP="00B16A59">
            <w:pPr>
              <w:pStyle w:val="GOSTTablenorm"/>
              <w:rPr>
                <w:szCs w:val="22"/>
              </w:rPr>
            </w:pPr>
            <w:r w:rsidRPr="0047330C">
              <w:rPr>
                <w:color w:val="000000"/>
                <w:szCs w:val="22"/>
              </w:rPr>
              <w:t xml:space="preserve">Должность главного бухгалтера </w:t>
            </w:r>
            <w:r w:rsidRPr="0047330C">
              <w:rPr>
                <w:szCs w:val="22"/>
              </w:rPr>
              <w:t>(уполномоченного лица)</w:t>
            </w:r>
          </w:p>
        </w:tc>
        <w:tc>
          <w:tcPr>
            <w:tcW w:w="1701" w:type="dxa"/>
          </w:tcPr>
          <w:p w14:paraId="2B5AC49F" w14:textId="77777777" w:rsidR="00BB27F3" w:rsidRPr="0047330C" w:rsidRDefault="00BB27F3" w:rsidP="00B16A59">
            <w:pPr>
              <w:pStyle w:val="GOSTTablenorm"/>
              <w:rPr>
                <w:szCs w:val="22"/>
              </w:rPr>
            </w:pPr>
            <w:r w:rsidRPr="0047330C">
              <w:rPr>
                <w:szCs w:val="22"/>
              </w:rPr>
              <w:t>Sign_PostGB</w:t>
            </w:r>
          </w:p>
        </w:tc>
        <w:tc>
          <w:tcPr>
            <w:tcW w:w="567" w:type="dxa"/>
          </w:tcPr>
          <w:p w14:paraId="5435DDEE" w14:textId="77777777" w:rsidR="00BB27F3" w:rsidRPr="0047330C" w:rsidRDefault="00BB27F3" w:rsidP="00B16A59">
            <w:pPr>
              <w:pStyle w:val="GOSTTablenorm"/>
              <w:rPr>
                <w:szCs w:val="22"/>
              </w:rPr>
            </w:pPr>
            <w:r w:rsidRPr="0047330C">
              <w:rPr>
                <w:szCs w:val="22"/>
              </w:rPr>
              <w:t>П</w:t>
            </w:r>
          </w:p>
        </w:tc>
        <w:tc>
          <w:tcPr>
            <w:tcW w:w="1134" w:type="dxa"/>
          </w:tcPr>
          <w:p w14:paraId="318FC8F5" w14:textId="77777777" w:rsidR="00BB27F3" w:rsidRPr="0047330C" w:rsidRDefault="00BB27F3" w:rsidP="00B16A59">
            <w:pPr>
              <w:pStyle w:val="GOSTTablenorm"/>
              <w:rPr>
                <w:szCs w:val="22"/>
              </w:rPr>
            </w:pPr>
            <w:r w:rsidRPr="0047330C">
              <w:rPr>
                <w:color w:val="000000"/>
                <w:szCs w:val="22"/>
                <w:lang w:val="en-US"/>
              </w:rPr>
              <w:t>Т(</w:t>
            </w:r>
            <w:r w:rsidRPr="0047330C">
              <w:rPr>
                <w:color w:val="000000"/>
                <w:szCs w:val="22"/>
              </w:rPr>
              <w:t>1-100)</w:t>
            </w:r>
          </w:p>
        </w:tc>
        <w:tc>
          <w:tcPr>
            <w:tcW w:w="567" w:type="dxa"/>
          </w:tcPr>
          <w:p w14:paraId="741D1C24" w14:textId="77777777" w:rsidR="00BB27F3" w:rsidRPr="0047330C" w:rsidRDefault="00BB27F3" w:rsidP="00B16A59">
            <w:pPr>
              <w:ind w:firstLine="0"/>
              <w:rPr>
                <w:sz w:val="22"/>
                <w:szCs w:val="22"/>
              </w:rPr>
            </w:pPr>
            <w:r w:rsidRPr="0047330C">
              <w:rPr>
                <w:sz w:val="22"/>
                <w:szCs w:val="22"/>
              </w:rPr>
              <w:t>Н</w:t>
            </w:r>
          </w:p>
        </w:tc>
        <w:tc>
          <w:tcPr>
            <w:tcW w:w="4025" w:type="dxa"/>
          </w:tcPr>
          <w:p w14:paraId="1BCD99AD" w14:textId="56D0FE8E" w:rsidR="00BB27F3" w:rsidRPr="0047330C" w:rsidRDefault="00BB27F3" w:rsidP="00B16A59">
            <w:pPr>
              <w:pStyle w:val="GOSTTablenorm"/>
              <w:rPr>
                <w:szCs w:val="22"/>
              </w:rPr>
            </w:pPr>
            <w:r w:rsidRPr="0047330C">
              <w:rPr>
                <w:szCs w:val="22"/>
              </w:rPr>
              <w:t>Указывается</w:t>
            </w:r>
            <w:r w:rsidRPr="0047330C">
              <w:rPr>
                <w:color w:val="000000"/>
                <w:szCs w:val="22"/>
              </w:rPr>
              <w:t xml:space="preserve"> должность главного бухгалтера </w:t>
            </w:r>
            <w:r w:rsidRPr="0047330C">
              <w:rPr>
                <w:szCs w:val="22"/>
              </w:rPr>
              <w:t>(уполномоченного лица)</w:t>
            </w:r>
          </w:p>
        </w:tc>
      </w:tr>
      <w:tr w:rsidR="00B16A59" w:rsidRPr="0047330C" w14:paraId="02D7AA74" w14:textId="77777777" w:rsidTr="00B16A59">
        <w:trPr>
          <w:cnfStyle w:val="000000100000" w:firstRow="0" w:lastRow="0" w:firstColumn="0" w:lastColumn="0" w:oddVBand="0" w:evenVBand="0" w:oddHBand="1" w:evenHBand="0" w:firstRowFirstColumn="0" w:firstRowLastColumn="0" w:lastRowFirstColumn="0" w:lastRowLastColumn="0"/>
        </w:trPr>
        <w:tc>
          <w:tcPr>
            <w:tcW w:w="1756" w:type="dxa"/>
          </w:tcPr>
          <w:p w14:paraId="7A06FA07" w14:textId="77777777" w:rsidR="00BB27F3" w:rsidRPr="0047330C" w:rsidRDefault="00BB27F3" w:rsidP="00B16A59">
            <w:pPr>
              <w:pStyle w:val="GOSTTablenorm"/>
              <w:rPr>
                <w:color w:val="000000"/>
                <w:szCs w:val="22"/>
              </w:rPr>
            </w:pPr>
            <w:r w:rsidRPr="0047330C">
              <w:rPr>
                <w:color w:val="000000"/>
                <w:szCs w:val="22"/>
              </w:rPr>
              <w:t xml:space="preserve">Расшифровка подписи главного бухгалтера </w:t>
            </w:r>
            <w:r w:rsidRPr="0047330C">
              <w:rPr>
                <w:szCs w:val="22"/>
              </w:rPr>
              <w:t>(уполномоченного лица)</w:t>
            </w:r>
          </w:p>
        </w:tc>
        <w:tc>
          <w:tcPr>
            <w:tcW w:w="1701" w:type="dxa"/>
          </w:tcPr>
          <w:p w14:paraId="78B2D29B" w14:textId="77777777" w:rsidR="00BB27F3" w:rsidRPr="0047330C" w:rsidRDefault="00BB27F3" w:rsidP="00B16A59">
            <w:pPr>
              <w:pStyle w:val="GOSTTablenorm"/>
              <w:rPr>
                <w:szCs w:val="22"/>
              </w:rPr>
            </w:pPr>
            <w:r w:rsidRPr="0047330C">
              <w:rPr>
                <w:szCs w:val="22"/>
              </w:rPr>
              <w:t>Sign_FIOGB</w:t>
            </w:r>
          </w:p>
        </w:tc>
        <w:tc>
          <w:tcPr>
            <w:tcW w:w="567" w:type="dxa"/>
          </w:tcPr>
          <w:p w14:paraId="7F466C15" w14:textId="77777777" w:rsidR="00BB27F3" w:rsidRPr="0047330C" w:rsidRDefault="00BB27F3" w:rsidP="00B16A59">
            <w:pPr>
              <w:pStyle w:val="GOSTTablenorm"/>
              <w:rPr>
                <w:szCs w:val="22"/>
              </w:rPr>
            </w:pPr>
            <w:r w:rsidRPr="0047330C">
              <w:rPr>
                <w:szCs w:val="22"/>
              </w:rPr>
              <w:t>П</w:t>
            </w:r>
          </w:p>
        </w:tc>
        <w:tc>
          <w:tcPr>
            <w:tcW w:w="1134" w:type="dxa"/>
          </w:tcPr>
          <w:p w14:paraId="4BAD517F" w14:textId="77777777" w:rsidR="00BB27F3" w:rsidRPr="0047330C" w:rsidRDefault="00BB27F3" w:rsidP="00B16A59">
            <w:pPr>
              <w:pStyle w:val="GOSTTablenorm"/>
              <w:rPr>
                <w:color w:val="000000"/>
                <w:szCs w:val="22"/>
                <w:lang w:val="en-US"/>
              </w:rPr>
            </w:pPr>
            <w:r w:rsidRPr="0047330C">
              <w:rPr>
                <w:color w:val="000000"/>
                <w:szCs w:val="22"/>
                <w:lang w:val="en-US"/>
              </w:rPr>
              <w:t>Т(</w:t>
            </w:r>
            <w:r w:rsidRPr="0047330C">
              <w:rPr>
                <w:color w:val="000000"/>
                <w:szCs w:val="22"/>
              </w:rPr>
              <w:t>1-50)</w:t>
            </w:r>
          </w:p>
        </w:tc>
        <w:tc>
          <w:tcPr>
            <w:tcW w:w="567" w:type="dxa"/>
          </w:tcPr>
          <w:p w14:paraId="531C5651" w14:textId="77777777" w:rsidR="00BB27F3" w:rsidRPr="0047330C" w:rsidRDefault="00BB27F3" w:rsidP="00B16A59">
            <w:pPr>
              <w:ind w:firstLine="0"/>
              <w:rPr>
                <w:sz w:val="22"/>
                <w:szCs w:val="22"/>
              </w:rPr>
            </w:pPr>
            <w:r w:rsidRPr="0047330C">
              <w:rPr>
                <w:sz w:val="22"/>
                <w:szCs w:val="22"/>
              </w:rPr>
              <w:t>Н</w:t>
            </w:r>
          </w:p>
        </w:tc>
        <w:tc>
          <w:tcPr>
            <w:tcW w:w="4025" w:type="dxa"/>
          </w:tcPr>
          <w:p w14:paraId="012851D3" w14:textId="006B023D" w:rsidR="00BB27F3" w:rsidRPr="0047330C" w:rsidRDefault="00BB27F3" w:rsidP="00B16A59">
            <w:pPr>
              <w:pStyle w:val="GOSTTablenorm"/>
              <w:rPr>
                <w:szCs w:val="22"/>
              </w:rPr>
            </w:pPr>
            <w:r w:rsidRPr="0047330C">
              <w:rPr>
                <w:szCs w:val="22"/>
              </w:rPr>
              <w:t xml:space="preserve">Указывается фамилия, имя, отчество </w:t>
            </w:r>
            <w:r w:rsidRPr="0047330C">
              <w:rPr>
                <w:color w:val="000000"/>
                <w:szCs w:val="22"/>
              </w:rPr>
              <w:t xml:space="preserve">главного бухгалтера </w:t>
            </w:r>
            <w:r w:rsidR="00D4028D" w:rsidRPr="0047330C">
              <w:rPr>
                <w:szCs w:val="22"/>
              </w:rPr>
              <w:t>(уполномоченного лица)</w:t>
            </w:r>
          </w:p>
        </w:tc>
      </w:tr>
      <w:tr w:rsidR="00B16A59" w:rsidRPr="0047330C" w14:paraId="43C9A824" w14:textId="77777777" w:rsidTr="00B16A59">
        <w:trPr>
          <w:cnfStyle w:val="000000010000" w:firstRow="0" w:lastRow="0" w:firstColumn="0" w:lastColumn="0" w:oddVBand="0" w:evenVBand="0" w:oddHBand="0" w:evenHBand="1" w:firstRowFirstColumn="0" w:firstRowLastColumn="0" w:lastRowFirstColumn="0" w:lastRowLastColumn="0"/>
        </w:trPr>
        <w:tc>
          <w:tcPr>
            <w:tcW w:w="1756" w:type="dxa"/>
          </w:tcPr>
          <w:p w14:paraId="26B2CA5B" w14:textId="77777777" w:rsidR="00BB27F3" w:rsidRPr="0047330C" w:rsidRDefault="00BB27F3" w:rsidP="00B16A59">
            <w:pPr>
              <w:pStyle w:val="GOSTTablenorm"/>
              <w:rPr>
                <w:color w:val="000000"/>
                <w:szCs w:val="22"/>
              </w:rPr>
            </w:pPr>
            <w:r w:rsidRPr="0047330C">
              <w:rPr>
                <w:color w:val="000000"/>
                <w:szCs w:val="22"/>
              </w:rPr>
              <w:t>Дата подписания</w:t>
            </w:r>
          </w:p>
        </w:tc>
        <w:tc>
          <w:tcPr>
            <w:tcW w:w="1701" w:type="dxa"/>
          </w:tcPr>
          <w:p w14:paraId="3409DC76" w14:textId="77777777" w:rsidR="00BB27F3" w:rsidRPr="0047330C" w:rsidRDefault="00BB27F3" w:rsidP="00B16A59">
            <w:pPr>
              <w:pStyle w:val="GOSTTablenorm"/>
              <w:rPr>
                <w:color w:val="000000"/>
                <w:szCs w:val="22"/>
              </w:rPr>
            </w:pPr>
            <w:r w:rsidRPr="0047330C">
              <w:rPr>
                <w:color w:val="000000"/>
                <w:szCs w:val="22"/>
              </w:rPr>
              <w:t>Sign_DateSign</w:t>
            </w:r>
          </w:p>
        </w:tc>
        <w:tc>
          <w:tcPr>
            <w:tcW w:w="567" w:type="dxa"/>
          </w:tcPr>
          <w:p w14:paraId="795B6C6C" w14:textId="77777777" w:rsidR="00BB27F3" w:rsidRPr="0047330C" w:rsidRDefault="00BB27F3" w:rsidP="00B16A59">
            <w:pPr>
              <w:pStyle w:val="GOSTTablenorm"/>
              <w:rPr>
                <w:szCs w:val="22"/>
              </w:rPr>
            </w:pPr>
            <w:r w:rsidRPr="0047330C">
              <w:rPr>
                <w:szCs w:val="22"/>
              </w:rPr>
              <w:t>П</w:t>
            </w:r>
          </w:p>
        </w:tc>
        <w:tc>
          <w:tcPr>
            <w:tcW w:w="1134" w:type="dxa"/>
          </w:tcPr>
          <w:p w14:paraId="435B73B7" w14:textId="77777777" w:rsidR="00BB27F3" w:rsidRPr="0047330C" w:rsidRDefault="00BB27F3" w:rsidP="00B16A59">
            <w:pPr>
              <w:pStyle w:val="GOSTTablenorm"/>
              <w:rPr>
                <w:color w:val="000000"/>
                <w:szCs w:val="22"/>
              </w:rPr>
            </w:pPr>
            <w:r w:rsidRPr="0047330C">
              <w:rPr>
                <w:szCs w:val="22"/>
                <w:lang w:val="en-US"/>
              </w:rPr>
              <w:t>Date</w:t>
            </w:r>
          </w:p>
        </w:tc>
        <w:tc>
          <w:tcPr>
            <w:tcW w:w="567" w:type="dxa"/>
          </w:tcPr>
          <w:p w14:paraId="26731B1C" w14:textId="77777777" w:rsidR="00BB27F3" w:rsidRPr="0047330C" w:rsidRDefault="00BB27F3" w:rsidP="00B16A59">
            <w:pPr>
              <w:ind w:firstLine="0"/>
              <w:rPr>
                <w:sz w:val="22"/>
                <w:szCs w:val="22"/>
              </w:rPr>
            </w:pPr>
            <w:r w:rsidRPr="0047330C">
              <w:rPr>
                <w:sz w:val="22"/>
                <w:szCs w:val="22"/>
              </w:rPr>
              <w:t>Н</w:t>
            </w:r>
          </w:p>
        </w:tc>
        <w:tc>
          <w:tcPr>
            <w:tcW w:w="4025" w:type="dxa"/>
          </w:tcPr>
          <w:p w14:paraId="28E3BCAB" w14:textId="009441E1" w:rsidR="00BB27F3" w:rsidRPr="0047330C" w:rsidRDefault="00BB27F3" w:rsidP="00B16A59">
            <w:pPr>
              <w:pStyle w:val="GOSTTablenorm"/>
              <w:rPr>
                <w:szCs w:val="22"/>
              </w:rPr>
            </w:pPr>
            <w:r w:rsidRPr="0047330C">
              <w:rPr>
                <w:szCs w:val="22"/>
              </w:rPr>
              <w:t>Указывается да</w:t>
            </w:r>
            <w:r w:rsidR="00D4028D" w:rsidRPr="0047330C">
              <w:rPr>
                <w:szCs w:val="22"/>
              </w:rPr>
              <w:t>та подписания</w:t>
            </w:r>
          </w:p>
        </w:tc>
      </w:tr>
      <w:tr w:rsidR="00B16A59" w:rsidRPr="0047330C" w14:paraId="48B9B176" w14:textId="77777777" w:rsidTr="009F2A46">
        <w:trPr>
          <w:cnfStyle w:val="000000100000" w:firstRow="0" w:lastRow="0" w:firstColumn="0" w:lastColumn="0" w:oddVBand="0" w:evenVBand="0" w:oddHBand="1" w:evenHBand="0" w:firstRowFirstColumn="0" w:firstRowLastColumn="0" w:lastRowFirstColumn="0" w:lastRowLastColumn="0"/>
        </w:trPr>
        <w:tc>
          <w:tcPr>
            <w:tcW w:w="9750" w:type="dxa"/>
            <w:gridSpan w:val="6"/>
          </w:tcPr>
          <w:p w14:paraId="73CE344F" w14:textId="1C35C48E" w:rsidR="00B16A59" w:rsidRPr="0047330C" w:rsidRDefault="00B16A59" w:rsidP="00B16A59">
            <w:pPr>
              <w:pStyle w:val="GOSTTablenorm"/>
              <w:rPr>
                <w:szCs w:val="22"/>
              </w:rPr>
            </w:pPr>
            <w:r w:rsidRPr="0047330C">
              <w:rPr>
                <w:b/>
                <w:szCs w:val="22"/>
              </w:rPr>
              <w:t>Отметка ЦС обслуживания</w:t>
            </w:r>
          </w:p>
        </w:tc>
      </w:tr>
      <w:tr w:rsidR="00B16A59" w:rsidRPr="0047330C" w14:paraId="15882895" w14:textId="77777777" w:rsidTr="00B16A59">
        <w:trPr>
          <w:cnfStyle w:val="000000010000" w:firstRow="0" w:lastRow="0" w:firstColumn="0" w:lastColumn="0" w:oddVBand="0" w:evenVBand="0" w:oddHBand="0" w:evenHBand="1" w:firstRowFirstColumn="0" w:firstRowLastColumn="0" w:lastRowFirstColumn="0" w:lastRowLastColumn="0"/>
        </w:trPr>
        <w:tc>
          <w:tcPr>
            <w:tcW w:w="1756" w:type="dxa"/>
          </w:tcPr>
          <w:p w14:paraId="5CE398B4" w14:textId="77777777" w:rsidR="00BB27F3" w:rsidRPr="0047330C" w:rsidRDefault="00BB27F3" w:rsidP="00B16A59">
            <w:pPr>
              <w:pStyle w:val="GOSTTablenorm"/>
              <w:rPr>
                <w:szCs w:val="22"/>
              </w:rPr>
            </w:pPr>
            <w:r w:rsidRPr="0047330C">
              <w:rPr>
                <w:szCs w:val="22"/>
              </w:rPr>
              <w:t>Отметка ЦС/ Номер запроса</w:t>
            </w:r>
          </w:p>
        </w:tc>
        <w:tc>
          <w:tcPr>
            <w:tcW w:w="1701" w:type="dxa"/>
          </w:tcPr>
          <w:p w14:paraId="226611AD" w14:textId="77777777" w:rsidR="00BB27F3" w:rsidRPr="0047330C" w:rsidRDefault="00BB27F3" w:rsidP="00B16A59">
            <w:pPr>
              <w:pStyle w:val="GOSTTablenorm"/>
              <w:rPr>
                <w:szCs w:val="22"/>
              </w:rPr>
            </w:pPr>
            <w:r w:rsidRPr="0047330C">
              <w:rPr>
                <w:szCs w:val="22"/>
              </w:rPr>
              <w:t>TOFK_NumRequest</w:t>
            </w:r>
          </w:p>
        </w:tc>
        <w:tc>
          <w:tcPr>
            <w:tcW w:w="567" w:type="dxa"/>
          </w:tcPr>
          <w:p w14:paraId="40C0DCFC" w14:textId="77777777" w:rsidR="00BB27F3" w:rsidRPr="0047330C" w:rsidRDefault="00BB27F3" w:rsidP="00B16A59">
            <w:pPr>
              <w:pStyle w:val="GOSTTablenorm"/>
              <w:rPr>
                <w:szCs w:val="22"/>
              </w:rPr>
            </w:pPr>
            <w:r w:rsidRPr="0047330C">
              <w:rPr>
                <w:szCs w:val="22"/>
              </w:rPr>
              <w:t>П</w:t>
            </w:r>
          </w:p>
        </w:tc>
        <w:tc>
          <w:tcPr>
            <w:tcW w:w="1134" w:type="dxa"/>
          </w:tcPr>
          <w:p w14:paraId="41EA7FCC" w14:textId="77777777" w:rsidR="00BB27F3" w:rsidRPr="0047330C" w:rsidRDefault="00BB27F3" w:rsidP="00B16A59">
            <w:pPr>
              <w:pStyle w:val="GOSTTablenorm"/>
              <w:rPr>
                <w:szCs w:val="22"/>
              </w:rPr>
            </w:pPr>
            <w:r w:rsidRPr="0047330C">
              <w:rPr>
                <w:szCs w:val="22"/>
              </w:rPr>
              <w:t>Т(1-15)</w:t>
            </w:r>
          </w:p>
        </w:tc>
        <w:tc>
          <w:tcPr>
            <w:tcW w:w="567" w:type="dxa"/>
          </w:tcPr>
          <w:p w14:paraId="5C357D30" w14:textId="77777777" w:rsidR="00BB27F3" w:rsidRPr="0047330C" w:rsidRDefault="00BB27F3" w:rsidP="00B16A59">
            <w:pPr>
              <w:ind w:firstLine="0"/>
              <w:rPr>
                <w:sz w:val="22"/>
                <w:szCs w:val="22"/>
              </w:rPr>
            </w:pPr>
            <w:r w:rsidRPr="0047330C">
              <w:rPr>
                <w:sz w:val="22"/>
                <w:szCs w:val="22"/>
              </w:rPr>
              <w:t>Н</w:t>
            </w:r>
          </w:p>
        </w:tc>
        <w:tc>
          <w:tcPr>
            <w:tcW w:w="4025" w:type="dxa"/>
          </w:tcPr>
          <w:p w14:paraId="0B10909A" w14:textId="43A16577" w:rsidR="00BB27F3" w:rsidRPr="0047330C" w:rsidRDefault="00BB27F3" w:rsidP="00B16A59">
            <w:pPr>
              <w:pStyle w:val="GOSTTablenorm"/>
              <w:rPr>
                <w:szCs w:val="22"/>
              </w:rPr>
            </w:pPr>
            <w:r w:rsidRPr="0047330C">
              <w:rPr>
                <w:szCs w:val="22"/>
              </w:rPr>
              <w:t>Номер докум</w:t>
            </w:r>
            <w:r w:rsidR="00D4028D" w:rsidRPr="0047330C">
              <w:rPr>
                <w:szCs w:val="22"/>
              </w:rPr>
              <w:t>ента, присвоенный в ФК или ТОФК</w:t>
            </w:r>
          </w:p>
        </w:tc>
      </w:tr>
      <w:tr w:rsidR="00B16A59" w:rsidRPr="0047330C" w14:paraId="47A66CDC" w14:textId="77777777" w:rsidTr="00B16A59">
        <w:trPr>
          <w:cnfStyle w:val="000000100000" w:firstRow="0" w:lastRow="0" w:firstColumn="0" w:lastColumn="0" w:oddVBand="0" w:evenVBand="0" w:oddHBand="1" w:evenHBand="0" w:firstRowFirstColumn="0" w:firstRowLastColumn="0" w:lastRowFirstColumn="0" w:lastRowLastColumn="0"/>
        </w:trPr>
        <w:tc>
          <w:tcPr>
            <w:tcW w:w="1756" w:type="dxa"/>
          </w:tcPr>
          <w:p w14:paraId="23899E4B" w14:textId="77777777" w:rsidR="00BB27F3" w:rsidRPr="0047330C" w:rsidRDefault="00BB27F3" w:rsidP="00B16A59">
            <w:pPr>
              <w:pStyle w:val="GOSTTablenorm"/>
              <w:rPr>
                <w:szCs w:val="22"/>
              </w:rPr>
            </w:pPr>
            <w:r w:rsidRPr="0047330C">
              <w:rPr>
                <w:szCs w:val="22"/>
              </w:rPr>
              <w:lastRenderedPageBreak/>
              <w:t>Отметка ЦС/ Дата регистрации</w:t>
            </w:r>
          </w:p>
        </w:tc>
        <w:tc>
          <w:tcPr>
            <w:tcW w:w="1701" w:type="dxa"/>
          </w:tcPr>
          <w:p w14:paraId="718A65A1" w14:textId="77777777" w:rsidR="00BB27F3" w:rsidRPr="0047330C" w:rsidRDefault="00BB27F3" w:rsidP="00B16A59">
            <w:pPr>
              <w:pStyle w:val="GOSTTablenorm"/>
              <w:rPr>
                <w:szCs w:val="22"/>
              </w:rPr>
            </w:pPr>
            <w:r w:rsidRPr="0047330C">
              <w:rPr>
                <w:szCs w:val="22"/>
              </w:rPr>
              <w:t>TOFK_DateRegistr</w:t>
            </w:r>
          </w:p>
        </w:tc>
        <w:tc>
          <w:tcPr>
            <w:tcW w:w="567" w:type="dxa"/>
          </w:tcPr>
          <w:p w14:paraId="6569CF24" w14:textId="77777777" w:rsidR="00BB27F3" w:rsidRPr="0047330C" w:rsidRDefault="00BB27F3" w:rsidP="00B16A59">
            <w:pPr>
              <w:pStyle w:val="GOSTTablenorm"/>
              <w:rPr>
                <w:szCs w:val="22"/>
              </w:rPr>
            </w:pPr>
            <w:r w:rsidRPr="0047330C">
              <w:rPr>
                <w:szCs w:val="22"/>
              </w:rPr>
              <w:t>П</w:t>
            </w:r>
          </w:p>
        </w:tc>
        <w:tc>
          <w:tcPr>
            <w:tcW w:w="1134" w:type="dxa"/>
          </w:tcPr>
          <w:p w14:paraId="273C8972" w14:textId="77777777" w:rsidR="00BB27F3" w:rsidRPr="0047330C" w:rsidRDefault="00BB27F3" w:rsidP="00B16A59">
            <w:pPr>
              <w:pStyle w:val="GOSTTablenorm"/>
              <w:rPr>
                <w:szCs w:val="22"/>
              </w:rPr>
            </w:pPr>
            <w:r w:rsidRPr="0047330C">
              <w:rPr>
                <w:szCs w:val="22"/>
                <w:lang w:val="en-US"/>
              </w:rPr>
              <w:t>Date</w:t>
            </w:r>
          </w:p>
        </w:tc>
        <w:tc>
          <w:tcPr>
            <w:tcW w:w="567" w:type="dxa"/>
          </w:tcPr>
          <w:p w14:paraId="5871AD6F" w14:textId="77777777" w:rsidR="00BB27F3" w:rsidRPr="0047330C" w:rsidRDefault="00BB27F3" w:rsidP="00B16A59">
            <w:pPr>
              <w:ind w:firstLine="0"/>
              <w:rPr>
                <w:sz w:val="22"/>
                <w:szCs w:val="22"/>
              </w:rPr>
            </w:pPr>
            <w:r w:rsidRPr="0047330C">
              <w:rPr>
                <w:sz w:val="22"/>
                <w:szCs w:val="22"/>
              </w:rPr>
              <w:t>Н</w:t>
            </w:r>
          </w:p>
        </w:tc>
        <w:tc>
          <w:tcPr>
            <w:tcW w:w="4025" w:type="dxa"/>
          </w:tcPr>
          <w:p w14:paraId="1C175F0E" w14:textId="1CE06216" w:rsidR="00BB27F3" w:rsidRPr="0047330C" w:rsidRDefault="00D4028D" w:rsidP="00B16A59">
            <w:pPr>
              <w:pStyle w:val="GOSTTablenorm"/>
              <w:rPr>
                <w:szCs w:val="22"/>
              </w:rPr>
            </w:pPr>
            <w:r w:rsidRPr="0047330C">
              <w:rPr>
                <w:szCs w:val="22"/>
              </w:rPr>
              <w:t>Дата регистрации документа</w:t>
            </w:r>
          </w:p>
        </w:tc>
      </w:tr>
      <w:tr w:rsidR="00B16A59" w:rsidRPr="0047330C" w14:paraId="0D5F915C" w14:textId="77777777" w:rsidTr="00B16A59">
        <w:trPr>
          <w:cnfStyle w:val="000000010000" w:firstRow="0" w:lastRow="0" w:firstColumn="0" w:lastColumn="0" w:oddVBand="0" w:evenVBand="0" w:oddHBand="0" w:evenHBand="1" w:firstRowFirstColumn="0" w:firstRowLastColumn="0" w:lastRowFirstColumn="0" w:lastRowLastColumn="0"/>
        </w:trPr>
        <w:tc>
          <w:tcPr>
            <w:tcW w:w="1756" w:type="dxa"/>
          </w:tcPr>
          <w:p w14:paraId="56AB066B" w14:textId="77777777" w:rsidR="00BB27F3" w:rsidRPr="0047330C" w:rsidRDefault="00BB27F3" w:rsidP="00B16A59">
            <w:pPr>
              <w:pStyle w:val="GOSTTablenorm"/>
              <w:rPr>
                <w:szCs w:val="22"/>
              </w:rPr>
            </w:pPr>
            <w:r w:rsidRPr="0047330C">
              <w:rPr>
                <w:szCs w:val="22"/>
              </w:rPr>
              <w:t>Отметка ЦС/ Должность ответственного исполнителя</w:t>
            </w:r>
          </w:p>
        </w:tc>
        <w:tc>
          <w:tcPr>
            <w:tcW w:w="1701" w:type="dxa"/>
          </w:tcPr>
          <w:p w14:paraId="7A22102F" w14:textId="77777777" w:rsidR="00BB27F3" w:rsidRPr="0047330C" w:rsidRDefault="00BB27F3" w:rsidP="00B16A59">
            <w:pPr>
              <w:pStyle w:val="GOSTTablenorm"/>
              <w:rPr>
                <w:szCs w:val="22"/>
              </w:rPr>
            </w:pPr>
            <w:r w:rsidRPr="0047330C">
              <w:rPr>
                <w:szCs w:val="22"/>
              </w:rPr>
              <w:t>TOFK_PostExecutor</w:t>
            </w:r>
          </w:p>
        </w:tc>
        <w:tc>
          <w:tcPr>
            <w:tcW w:w="567" w:type="dxa"/>
          </w:tcPr>
          <w:p w14:paraId="07D3C8B3" w14:textId="77777777" w:rsidR="00BB27F3" w:rsidRPr="0047330C" w:rsidRDefault="00BB27F3" w:rsidP="00B16A59">
            <w:pPr>
              <w:pStyle w:val="GOSTTablenorm"/>
              <w:rPr>
                <w:szCs w:val="22"/>
              </w:rPr>
            </w:pPr>
            <w:r w:rsidRPr="0047330C">
              <w:rPr>
                <w:szCs w:val="22"/>
              </w:rPr>
              <w:t>П</w:t>
            </w:r>
          </w:p>
        </w:tc>
        <w:tc>
          <w:tcPr>
            <w:tcW w:w="1134" w:type="dxa"/>
          </w:tcPr>
          <w:p w14:paraId="62C7249C" w14:textId="77777777" w:rsidR="00BB27F3" w:rsidRPr="0047330C" w:rsidRDefault="00BB27F3" w:rsidP="00B16A59">
            <w:pPr>
              <w:pStyle w:val="GOSTTablenorm"/>
              <w:rPr>
                <w:szCs w:val="22"/>
              </w:rPr>
            </w:pPr>
            <w:r w:rsidRPr="0047330C">
              <w:rPr>
                <w:szCs w:val="22"/>
              </w:rPr>
              <w:t>Т(</w:t>
            </w:r>
            <w:r w:rsidRPr="0047330C">
              <w:rPr>
                <w:szCs w:val="22"/>
                <w:lang w:val="en-US"/>
              </w:rPr>
              <w:t>1-100</w:t>
            </w:r>
            <w:r w:rsidRPr="0047330C">
              <w:rPr>
                <w:szCs w:val="22"/>
              </w:rPr>
              <w:t>)</w:t>
            </w:r>
          </w:p>
        </w:tc>
        <w:tc>
          <w:tcPr>
            <w:tcW w:w="567" w:type="dxa"/>
          </w:tcPr>
          <w:p w14:paraId="0CD46D9C" w14:textId="77777777" w:rsidR="00BB27F3" w:rsidRPr="0047330C" w:rsidRDefault="00BB27F3" w:rsidP="00B16A59">
            <w:pPr>
              <w:ind w:firstLine="0"/>
              <w:rPr>
                <w:sz w:val="22"/>
                <w:szCs w:val="22"/>
              </w:rPr>
            </w:pPr>
            <w:r w:rsidRPr="0047330C">
              <w:rPr>
                <w:sz w:val="22"/>
                <w:szCs w:val="22"/>
              </w:rPr>
              <w:t>Н</w:t>
            </w:r>
          </w:p>
        </w:tc>
        <w:tc>
          <w:tcPr>
            <w:tcW w:w="4025" w:type="dxa"/>
          </w:tcPr>
          <w:p w14:paraId="4C7DB397" w14:textId="46ECCD1D" w:rsidR="00BB27F3" w:rsidRPr="0047330C" w:rsidRDefault="00BB27F3" w:rsidP="00B16A59">
            <w:pPr>
              <w:pStyle w:val="GOSTTablenorm"/>
              <w:rPr>
                <w:szCs w:val="22"/>
              </w:rPr>
            </w:pPr>
            <w:r w:rsidRPr="0047330C">
              <w:rPr>
                <w:szCs w:val="22"/>
              </w:rPr>
              <w:t>Должность работника, ответс</w:t>
            </w:r>
            <w:r w:rsidR="00D4028D" w:rsidRPr="0047330C">
              <w:rPr>
                <w:szCs w:val="22"/>
              </w:rPr>
              <w:t>твенного за обработку документа</w:t>
            </w:r>
          </w:p>
        </w:tc>
      </w:tr>
      <w:tr w:rsidR="00B16A59" w:rsidRPr="0047330C" w14:paraId="0E97EBF0" w14:textId="77777777" w:rsidTr="00B16A59">
        <w:trPr>
          <w:cnfStyle w:val="000000100000" w:firstRow="0" w:lastRow="0" w:firstColumn="0" w:lastColumn="0" w:oddVBand="0" w:evenVBand="0" w:oddHBand="1" w:evenHBand="0" w:firstRowFirstColumn="0" w:firstRowLastColumn="0" w:lastRowFirstColumn="0" w:lastRowLastColumn="0"/>
        </w:trPr>
        <w:tc>
          <w:tcPr>
            <w:tcW w:w="1756" w:type="dxa"/>
          </w:tcPr>
          <w:p w14:paraId="2658204F" w14:textId="77777777" w:rsidR="00BB27F3" w:rsidRPr="0047330C" w:rsidRDefault="00BB27F3" w:rsidP="00B16A59">
            <w:pPr>
              <w:pStyle w:val="GOSTTablenorm"/>
              <w:rPr>
                <w:szCs w:val="22"/>
              </w:rPr>
            </w:pPr>
            <w:r w:rsidRPr="0047330C">
              <w:rPr>
                <w:szCs w:val="22"/>
              </w:rPr>
              <w:t>Отметка ЦС/ ФИО ответственного исполнителя</w:t>
            </w:r>
          </w:p>
        </w:tc>
        <w:tc>
          <w:tcPr>
            <w:tcW w:w="1701" w:type="dxa"/>
          </w:tcPr>
          <w:p w14:paraId="1DDC3EC8" w14:textId="77777777" w:rsidR="00BB27F3" w:rsidRPr="0047330C" w:rsidRDefault="00BB27F3" w:rsidP="00B16A59">
            <w:pPr>
              <w:pStyle w:val="GOSTTablenorm"/>
              <w:rPr>
                <w:szCs w:val="22"/>
              </w:rPr>
            </w:pPr>
            <w:r w:rsidRPr="0047330C">
              <w:rPr>
                <w:szCs w:val="22"/>
              </w:rPr>
              <w:t>TOFK_FIOExecutor</w:t>
            </w:r>
          </w:p>
        </w:tc>
        <w:tc>
          <w:tcPr>
            <w:tcW w:w="567" w:type="dxa"/>
          </w:tcPr>
          <w:p w14:paraId="25614E75" w14:textId="77777777" w:rsidR="00BB27F3" w:rsidRPr="0047330C" w:rsidRDefault="00BB27F3" w:rsidP="00B16A59">
            <w:pPr>
              <w:pStyle w:val="GOSTTablenorm"/>
              <w:rPr>
                <w:szCs w:val="22"/>
              </w:rPr>
            </w:pPr>
            <w:r w:rsidRPr="0047330C">
              <w:rPr>
                <w:szCs w:val="22"/>
              </w:rPr>
              <w:t>П</w:t>
            </w:r>
          </w:p>
        </w:tc>
        <w:tc>
          <w:tcPr>
            <w:tcW w:w="1134" w:type="dxa"/>
          </w:tcPr>
          <w:p w14:paraId="210BA324" w14:textId="77777777" w:rsidR="00BB27F3" w:rsidRPr="0047330C" w:rsidRDefault="00BB27F3" w:rsidP="00B16A59">
            <w:pPr>
              <w:pStyle w:val="GOSTTablenorm"/>
              <w:rPr>
                <w:szCs w:val="22"/>
                <w:lang w:val="en-US"/>
              </w:rPr>
            </w:pPr>
            <w:r w:rsidRPr="0047330C">
              <w:rPr>
                <w:szCs w:val="22"/>
              </w:rPr>
              <w:t>Т(1-</w:t>
            </w:r>
            <w:r w:rsidRPr="0047330C">
              <w:rPr>
                <w:szCs w:val="22"/>
                <w:lang w:val="en-US"/>
              </w:rPr>
              <w:t>50)</w:t>
            </w:r>
          </w:p>
        </w:tc>
        <w:tc>
          <w:tcPr>
            <w:tcW w:w="567" w:type="dxa"/>
          </w:tcPr>
          <w:p w14:paraId="567E5E3D" w14:textId="77777777" w:rsidR="00BB27F3" w:rsidRPr="0047330C" w:rsidRDefault="00BB27F3" w:rsidP="00B16A59">
            <w:pPr>
              <w:ind w:firstLine="0"/>
              <w:rPr>
                <w:sz w:val="22"/>
                <w:szCs w:val="22"/>
              </w:rPr>
            </w:pPr>
            <w:r w:rsidRPr="0047330C">
              <w:rPr>
                <w:sz w:val="22"/>
                <w:szCs w:val="22"/>
              </w:rPr>
              <w:t>Н</w:t>
            </w:r>
          </w:p>
        </w:tc>
        <w:tc>
          <w:tcPr>
            <w:tcW w:w="4025" w:type="dxa"/>
          </w:tcPr>
          <w:p w14:paraId="48F232E9" w14:textId="731DBE47" w:rsidR="00BB27F3" w:rsidRPr="0047330C" w:rsidRDefault="00BB27F3" w:rsidP="00B16A59">
            <w:pPr>
              <w:pStyle w:val="GOSTTablenorm"/>
              <w:rPr>
                <w:szCs w:val="22"/>
              </w:rPr>
            </w:pPr>
            <w:r w:rsidRPr="0047330C">
              <w:rPr>
                <w:szCs w:val="22"/>
              </w:rPr>
              <w:t>Расшифровка подписи работника, ответственного за обработку документа, с ука</w:t>
            </w:r>
            <w:r w:rsidR="00D4028D" w:rsidRPr="0047330C">
              <w:rPr>
                <w:szCs w:val="22"/>
              </w:rPr>
              <w:t>занием фамилии и инициалов</w:t>
            </w:r>
          </w:p>
        </w:tc>
      </w:tr>
      <w:tr w:rsidR="00B16A59" w:rsidRPr="0047330C" w14:paraId="178DC16F" w14:textId="77777777" w:rsidTr="00B16A59">
        <w:trPr>
          <w:cnfStyle w:val="000000010000" w:firstRow="0" w:lastRow="0" w:firstColumn="0" w:lastColumn="0" w:oddVBand="0" w:evenVBand="0" w:oddHBand="0" w:evenHBand="1" w:firstRowFirstColumn="0" w:firstRowLastColumn="0" w:lastRowFirstColumn="0" w:lastRowLastColumn="0"/>
        </w:trPr>
        <w:tc>
          <w:tcPr>
            <w:tcW w:w="1756" w:type="dxa"/>
          </w:tcPr>
          <w:p w14:paraId="7543211D" w14:textId="77777777" w:rsidR="00BB27F3" w:rsidRPr="0047330C" w:rsidRDefault="00BB27F3" w:rsidP="00B16A59">
            <w:pPr>
              <w:pStyle w:val="GOSTTablenorm"/>
              <w:rPr>
                <w:szCs w:val="22"/>
              </w:rPr>
            </w:pPr>
            <w:r w:rsidRPr="0047330C">
              <w:rPr>
                <w:szCs w:val="22"/>
              </w:rPr>
              <w:t>Отметка ЦС/ Телефон ответственного исполнителя</w:t>
            </w:r>
          </w:p>
        </w:tc>
        <w:tc>
          <w:tcPr>
            <w:tcW w:w="1701" w:type="dxa"/>
          </w:tcPr>
          <w:p w14:paraId="2B5A47F4" w14:textId="77777777" w:rsidR="00BB27F3" w:rsidRPr="0047330C" w:rsidRDefault="00BB27F3" w:rsidP="00B16A59">
            <w:pPr>
              <w:pStyle w:val="GOSTTablenorm"/>
              <w:rPr>
                <w:szCs w:val="22"/>
              </w:rPr>
            </w:pPr>
            <w:r w:rsidRPr="0047330C">
              <w:rPr>
                <w:szCs w:val="22"/>
              </w:rPr>
              <w:t>TOFK_PhoneExecutor</w:t>
            </w:r>
          </w:p>
        </w:tc>
        <w:tc>
          <w:tcPr>
            <w:tcW w:w="567" w:type="dxa"/>
          </w:tcPr>
          <w:p w14:paraId="41871D34" w14:textId="77777777" w:rsidR="00BB27F3" w:rsidRPr="0047330C" w:rsidRDefault="00BB27F3" w:rsidP="00B16A59">
            <w:pPr>
              <w:pStyle w:val="GOSTTablenorm"/>
              <w:rPr>
                <w:szCs w:val="22"/>
              </w:rPr>
            </w:pPr>
            <w:r w:rsidRPr="0047330C">
              <w:rPr>
                <w:szCs w:val="22"/>
              </w:rPr>
              <w:t>П</w:t>
            </w:r>
          </w:p>
        </w:tc>
        <w:tc>
          <w:tcPr>
            <w:tcW w:w="1134" w:type="dxa"/>
          </w:tcPr>
          <w:p w14:paraId="77782B41" w14:textId="77777777" w:rsidR="00BB27F3" w:rsidRPr="0047330C" w:rsidRDefault="00BB27F3" w:rsidP="00B16A59">
            <w:pPr>
              <w:pStyle w:val="GOSTTablenorm"/>
              <w:rPr>
                <w:szCs w:val="22"/>
              </w:rPr>
            </w:pPr>
            <w:r w:rsidRPr="0047330C">
              <w:rPr>
                <w:szCs w:val="22"/>
              </w:rPr>
              <w:t>Т(1-50)</w:t>
            </w:r>
          </w:p>
        </w:tc>
        <w:tc>
          <w:tcPr>
            <w:tcW w:w="567" w:type="dxa"/>
          </w:tcPr>
          <w:p w14:paraId="582054DF" w14:textId="77777777" w:rsidR="00BB27F3" w:rsidRPr="0047330C" w:rsidRDefault="00BB27F3" w:rsidP="00B16A59">
            <w:pPr>
              <w:ind w:firstLine="0"/>
              <w:rPr>
                <w:sz w:val="22"/>
                <w:szCs w:val="22"/>
              </w:rPr>
            </w:pPr>
            <w:r w:rsidRPr="0047330C">
              <w:rPr>
                <w:sz w:val="22"/>
                <w:szCs w:val="22"/>
              </w:rPr>
              <w:t>Н</w:t>
            </w:r>
          </w:p>
        </w:tc>
        <w:tc>
          <w:tcPr>
            <w:tcW w:w="4025" w:type="dxa"/>
          </w:tcPr>
          <w:p w14:paraId="6B64DD61" w14:textId="0E0E93CC" w:rsidR="00BB27F3" w:rsidRPr="0047330C" w:rsidRDefault="00BB27F3" w:rsidP="00B16A59">
            <w:pPr>
              <w:pStyle w:val="GOSTTablenorm"/>
              <w:rPr>
                <w:szCs w:val="22"/>
              </w:rPr>
            </w:pPr>
            <w:r w:rsidRPr="0047330C">
              <w:rPr>
                <w:szCs w:val="22"/>
              </w:rPr>
              <w:t>Тел</w:t>
            </w:r>
            <w:r w:rsidR="00D4028D" w:rsidRPr="0047330C">
              <w:rPr>
                <w:szCs w:val="22"/>
              </w:rPr>
              <w:t>ефон ответственного исполнителя</w:t>
            </w:r>
          </w:p>
        </w:tc>
      </w:tr>
      <w:tr w:rsidR="00B16A59" w:rsidRPr="0047330C" w14:paraId="31E076C7" w14:textId="77777777" w:rsidTr="009F2A46">
        <w:trPr>
          <w:cnfStyle w:val="000000100000" w:firstRow="0" w:lastRow="0" w:firstColumn="0" w:lastColumn="0" w:oddVBand="0" w:evenVBand="0" w:oddHBand="1" w:evenHBand="0" w:firstRowFirstColumn="0" w:firstRowLastColumn="0" w:lastRowFirstColumn="0" w:lastRowLastColumn="0"/>
        </w:trPr>
        <w:tc>
          <w:tcPr>
            <w:tcW w:w="9750" w:type="dxa"/>
            <w:gridSpan w:val="6"/>
          </w:tcPr>
          <w:p w14:paraId="6EB50728" w14:textId="5CE537F6" w:rsidR="00B16A59" w:rsidRPr="0047330C" w:rsidRDefault="00B16A59" w:rsidP="00B16A59">
            <w:pPr>
              <w:pStyle w:val="GOSTTablenorm"/>
              <w:rPr>
                <w:szCs w:val="22"/>
              </w:rPr>
            </w:pPr>
            <w:r w:rsidRPr="0047330C">
              <w:rPr>
                <w:b/>
                <w:szCs w:val="22"/>
              </w:rPr>
              <w:t>ЭП</w:t>
            </w:r>
          </w:p>
        </w:tc>
      </w:tr>
      <w:tr w:rsidR="00B16A59" w:rsidRPr="0047330C" w14:paraId="608BB886" w14:textId="77777777" w:rsidTr="00B16A59">
        <w:trPr>
          <w:cnfStyle w:val="000000010000" w:firstRow="0" w:lastRow="0" w:firstColumn="0" w:lastColumn="0" w:oddVBand="0" w:evenVBand="0" w:oddHBand="0" w:evenHBand="1" w:firstRowFirstColumn="0" w:firstRowLastColumn="0" w:lastRowFirstColumn="0" w:lastRowLastColumn="0"/>
        </w:trPr>
        <w:tc>
          <w:tcPr>
            <w:tcW w:w="1756" w:type="dxa"/>
          </w:tcPr>
          <w:p w14:paraId="43B0A463" w14:textId="566B8AC9" w:rsidR="00E05DB0" w:rsidRPr="0047330C" w:rsidRDefault="00E05DB0" w:rsidP="00B16A59">
            <w:pPr>
              <w:pStyle w:val="GOSTTablenorm"/>
              <w:rPr>
                <w:szCs w:val="22"/>
              </w:rPr>
            </w:pPr>
            <w:r w:rsidRPr="0047330C">
              <w:rPr>
                <w:szCs w:val="22"/>
              </w:rPr>
              <w:t>Электронная подпись</w:t>
            </w:r>
          </w:p>
        </w:tc>
        <w:tc>
          <w:tcPr>
            <w:tcW w:w="1701" w:type="dxa"/>
          </w:tcPr>
          <w:p w14:paraId="6A9F3BDC" w14:textId="76B82FB0" w:rsidR="00E05DB0" w:rsidRPr="0047330C" w:rsidRDefault="00E05DB0" w:rsidP="00B16A59">
            <w:pPr>
              <w:pStyle w:val="GOSTTablenorm"/>
              <w:rPr>
                <w:szCs w:val="22"/>
              </w:rPr>
            </w:pPr>
            <w:r w:rsidRPr="0047330C">
              <w:rPr>
                <w:szCs w:val="22"/>
              </w:rPr>
              <w:t>Signature</w:t>
            </w:r>
          </w:p>
        </w:tc>
        <w:tc>
          <w:tcPr>
            <w:tcW w:w="567" w:type="dxa"/>
          </w:tcPr>
          <w:p w14:paraId="79C85537" w14:textId="130A57A5" w:rsidR="00E05DB0" w:rsidRPr="0047330C" w:rsidRDefault="00E05DB0" w:rsidP="00B16A59">
            <w:pPr>
              <w:pStyle w:val="GOSTTablenorm"/>
              <w:rPr>
                <w:szCs w:val="22"/>
              </w:rPr>
            </w:pPr>
            <w:r w:rsidRPr="0047330C">
              <w:rPr>
                <w:szCs w:val="22"/>
              </w:rPr>
              <w:t>С</w:t>
            </w:r>
          </w:p>
        </w:tc>
        <w:tc>
          <w:tcPr>
            <w:tcW w:w="1134" w:type="dxa"/>
          </w:tcPr>
          <w:p w14:paraId="157A0735" w14:textId="0ED10D37" w:rsidR="00E05DB0" w:rsidRPr="0047330C" w:rsidRDefault="00E05DB0" w:rsidP="00B16A59">
            <w:pPr>
              <w:pStyle w:val="GOSTTablenorm"/>
              <w:rPr>
                <w:szCs w:val="22"/>
              </w:rPr>
            </w:pPr>
            <w:r w:rsidRPr="0047330C">
              <w:rPr>
                <w:rFonts w:eastAsia="Calibri"/>
                <w:szCs w:val="22"/>
              </w:rPr>
              <w:t>SignatureType</w:t>
            </w:r>
          </w:p>
        </w:tc>
        <w:tc>
          <w:tcPr>
            <w:tcW w:w="567" w:type="dxa"/>
          </w:tcPr>
          <w:p w14:paraId="05734936" w14:textId="04F4BA45" w:rsidR="00E05DB0" w:rsidRPr="0047330C" w:rsidRDefault="00E05DB0" w:rsidP="00B16A59">
            <w:pPr>
              <w:ind w:firstLine="0"/>
              <w:rPr>
                <w:sz w:val="22"/>
                <w:szCs w:val="22"/>
              </w:rPr>
            </w:pPr>
            <w:r w:rsidRPr="0047330C">
              <w:rPr>
                <w:sz w:val="22"/>
                <w:szCs w:val="22"/>
              </w:rPr>
              <w:t>НМ</w:t>
            </w:r>
          </w:p>
        </w:tc>
        <w:tc>
          <w:tcPr>
            <w:tcW w:w="4025" w:type="dxa"/>
          </w:tcPr>
          <w:p w14:paraId="3B9AA0E3" w14:textId="604CF257" w:rsidR="00E05DB0" w:rsidRPr="0047330C" w:rsidRDefault="00E05DB0" w:rsidP="00B16A59">
            <w:pPr>
              <w:pStyle w:val="GOSTTablenorm"/>
              <w:rPr>
                <w:szCs w:val="22"/>
              </w:rPr>
            </w:pPr>
            <w:r w:rsidRPr="0047330C">
              <w:rPr>
                <w:szCs w:val="22"/>
              </w:rPr>
              <w:t>Блок подписи в формате X</w:t>
            </w:r>
            <w:r w:rsidR="00173B0C" w:rsidRPr="0047330C">
              <w:rPr>
                <w:szCs w:val="22"/>
              </w:rPr>
              <w:t>a</w:t>
            </w:r>
            <w:r w:rsidRPr="0047330C">
              <w:rPr>
                <w:szCs w:val="22"/>
              </w:rPr>
              <w:t>des. Указывается как референс согласно формату подписи X</w:t>
            </w:r>
            <w:r w:rsidR="00173B0C" w:rsidRPr="0047330C">
              <w:rPr>
                <w:szCs w:val="22"/>
              </w:rPr>
              <w:t>a</w:t>
            </w:r>
            <w:r w:rsidRPr="0047330C">
              <w:rPr>
                <w:szCs w:val="22"/>
              </w:rPr>
              <w:t>des.</w:t>
            </w:r>
          </w:p>
          <w:p w14:paraId="32CC3EA3" w14:textId="6048C430" w:rsidR="00E05DB0" w:rsidRPr="0047330C" w:rsidRDefault="008A3320" w:rsidP="005B1455">
            <w:pPr>
              <w:pStyle w:val="GOSTTablenorm"/>
              <w:rPr>
                <w:szCs w:val="22"/>
              </w:rPr>
            </w:pPr>
            <w:r w:rsidRPr="0047330C">
              <w:rPr>
                <w:szCs w:val="22"/>
              </w:rPr>
              <w:t>Блок возможен к заполнению только при сервисном взаимодействии и является обязательным для руководителя</w:t>
            </w:r>
            <w:r w:rsidR="00510757" w:rsidRPr="0047330C">
              <w:rPr>
                <w:szCs w:val="22"/>
              </w:rPr>
              <w:t xml:space="preserve"> и г</w:t>
            </w:r>
            <w:r w:rsidRPr="0047330C">
              <w:rPr>
                <w:szCs w:val="22"/>
              </w:rPr>
              <w:t>лавного бухгалтера</w:t>
            </w:r>
            <w:r w:rsidR="00510757" w:rsidRPr="0047330C">
              <w:rPr>
                <w:szCs w:val="22"/>
              </w:rPr>
              <w:t>.</w:t>
            </w:r>
            <w:r w:rsidRPr="0047330C">
              <w:rPr>
                <w:szCs w:val="22"/>
              </w:rPr>
              <w:t xml:space="preserve"> (количество блоков </w:t>
            </w:r>
            <w:r w:rsidR="00173B0C" w:rsidRPr="0047330C">
              <w:rPr>
                <w:szCs w:val="22"/>
              </w:rPr>
              <w:t>–</w:t>
            </w:r>
            <w:r w:rsidR="00510757" w:rsidRPr="0047330C">
              <w:rPr>
                <w:szCs w:val="22"/>
              </w:rPr>
              <w:t xml:space="preserve"> </w:t>
            </w:r>
            <w:r w:rsidRPr="0047330C">
              <w:rPr>
                <w:szCs w:val="22"/>
              </w:rPr>
              <w:t>2)</w:t>
            </w:r>
          </w:p>
        </w:tc>
      </w:tr>
    </w:tbl>
    <w:p w14:paraId="34428815" w14:textId="77777777" w:rsidR="00BB27F3" w:rsidRPr="0047330C" w:rsidRDefault="00BB27F3" w:rsidP="00CE5214">
      <w:pPr>
        <w:pStyle w:val="32"/>
        <w:tabs>
          <w:tab w:val="clear" w:pos="720"/>
        </w:tabs>
        <w:ind w:left="964" w:hanging="964"/>
        <w:rPr>
          <w:sz w:val="28"/>
        </w:rPr>
      </w:pPr>
      <w:bookmarkStart w:id="896" w:name="_Ref524683562"/>
      <w:bookmarkStart w:id="897" w:name="_Toc536189974"/>
      <w:bookmarkStart w:id="898" w:name="_Toc228281454"/>
      <w:r w:rsidRPr="0047330C">
        <w:t>Пример</w:t>
      </w:r>
      <w:r w:rsidRPr="0047330C">
        <w:rPr>
          <w:sz w:val="28"/>
        </w:rPr>
        <w:t xml:space="preserve"> </w:t>
      </w:r>
      <w:r w:rsidRPr="0047330C">
        <w:rPr>
          <w:sz w:val="28"/>
          <w:lang w:val="en-US"/>
        </w:rPr>
        <w:t>XML</w:t>
      </w:r>
      <w:bookmarkEnd w:id="896"/>
      <w:bookmarkEnd w:id="897"/>
      <w:bookmarkEnd w:id="898"/>
    </w:p>
    <w:p w14:paraId="776B4F6A" w14:textId="6EF019C7" w:rsidR="00BB27F3" w:rsidRPr="0047330C" w:rsidRDefault="00BB27F3" w:rsidP="00B16A59">
      <w:pPr>
        <w:pStyle w:val="GOSTScript"/>
        <w:ind w:left="142" w:firstLine="142"/>
      </w:pPr>
      <w:r w:rsidRPr="0047330C">
        <w:t>&lt;?xml version=</w:t>
      </w:r>
      <w:r w:rsidR="00773319" w:rsidRPr="0047330C">
        <w:t>"</w:t>
      </w:r>
      <w:r w:rsidRPr="0047330C">
        <w:t>1.0</w:t>
      </w:r>
      <w:r w:rsidR="00773319" w:rsidRPr="0047330C">
        <w:t>"</w:t>
      </w:r>
      <w:r w:rsidRPr="0047330C">
        <w:t xml:space="preserve"> encoding=</w:t>
      </w:r>
      <w:r w:rsidR="00773319" w:rsidRPr="0047330C">
        <w:t>"</w:t>
      </w:r>
      <w:r w:rsidRPr="0047330C">
        <w:t>UTF-8</w:t>
      </w:r>
      <w:r w:rsidR="00773319" w:rsidRPr="0047330C">
        <w:t>"</w:t>
      </w:r>
      <w:r w:rsidRPr="0047330C">
        <w:t>?&gt;</w:t>
      </w:r>
    </w:p>
    <w:p w14:paraId="6AD281C7" w14:textId="21338EA8" w:rsidR="00BB27F3" w:rsidRPr="0047330C" w:rsidRDefault="00BB27F3" w:rsidP="00B16A59">
      <w:pPr>
        <w:pStyle w:val="GOSTScript"/>
        <w:ind w:left="142" w:firstLine="142"/>
      </w:pPr>
      <w:r w:rsidRPr="0047330C">
        <w:t>&lt;self:TSE_0531807_D10 metaType=</w:t>
      </w:r>
      <w:r w:rsidR="00773319" w:rsidRPr="0047330C">
        <w:t>"</w:t>
      </w:r>
      <w:r w:rsidRPr="0047330C">
        <w:t>formular</w:t>
      </w:r>
      <w:r w:rsidR="00773319" w:rsidRPr="0047330C">
        <w:t>"</w:t>
      </w:r>
      <w:r w:rsidRPr="0047330C">
        <w:t xml:space="preserve"> Version=</w:t>
      </w:r>
      <w:r w:rsidR="00773319" w:rsidRPr="0047330C">
        <w:t>"</w:t>
      </w:r>
      <w:r w:rsidR="00C44BE9" w:rsidRPr="0047330C">
        <w:t>2</w:t>
      </w:r>
      <w:r w:rsidRPr="0047330C">
        <w:t>.0</w:t>
      </w:r>
      <w:r w:rsidR="00773319" w:rsidRPr="0047330C">
        <w:t>"</w:t>
      </w:r>
      <w:r w:rsidRPr="0047330C">
        <w:t xml:space="preserve"> xsi:schemaLocation=</w:t>
      </w:r>
      <w:r w:rsidR="00773319" w:rsidRPr="0047330C">
        <w:t>"</w:t>
      </w:r>
      <w:r w:rsidRPr="0047330C">
        <w:t>http://www.roskazna.ru/eb/domain/TSE_0531807_D10/formular formulars.xsd</w:t>
      </w:r>
      <w:r w:rsidR="00773319" w:rsidRPr="0047330C">
        <w:t>"</w:t>
      </w:r>
      <w:r w:rsidRPr="0047330C">
        <w:t xml:space="preserve"> xmlns:self=</w:t>
      </w:r>
      <w:r w:rsidR="00773319" w:rsidRPr="0047330C">
        <w:t>"</w:t>
      </w:r>
      <w:r w:rsidRPr="0047330C">
        <w:t>http://www.roskazna.ru/eb/domain/TSE_0531807_D10/formular</w:t>
      </w:r>
      <w:r w:rsidR="00773319" w:rsidRPr="0047330C">
        <w:t>"</w:t>
      </w:r>
      <w:r w:rsidRPr="0047330C">
        <w:t xml:space="preserve"> xmlns:xsi=</w:t>
      </w:r>
      <w:r w:rsidR="00773319" w:rsidRPr="0047330C">
        <w:t>"</w:t>
      </w:r>
      <w:r w:rsidRPr="0047330C">
        <w:t>http://www.w3.org/2001/XMLSchema-instance</w:t>
      </w:r>
      <w:r w:rsidR="00773319" w:rsidRPr="0047330C">
        <w:t>"</w:t>
      </w:r>
      <w:r w:rsidRPr="0047330C">
        <w:t>&gt;</w:t>
      </w:r>
    </w:p>
    <w:p w14:paraId="59564FCD" w14:textId="77777777" w:rsidR="00BB27F3" w:rsidRPr="0047330C" w:rsidRDefault="00BB27F3" w:rsidP="00B16A59">
      <w:pPr>
        <w:pStyle w:val="GOSTScript"/>
        <w:ind w:left="142" w:firstLine="142"/>
      </w:pPr>
      <w:r w:rsidRPr="0047330C">
        <w:t>&lt;BasicRequisites_DocNum&gt;15&lt;/BasicRequisites_DocNum&gt;</w:t>
      </w:r>
    </w:p>
    <w:p w14:paraId="5F404BFB" w14:textId="77777777" w:rsidR="00BB27F3" w:rsidRPr="0047330C" w:rsidRDefault="00BB27F3" w:rsidP="00B16A59">
      <w:pPr>
        <w:pStyle w:val="GOSTScript"/>
        <w:ind w:left="142" w:firstLine="142"/>
      </w:pPr>
      <w:r w:rsidRPr="0047330C">
        <w:t>&lt;BasicRequisites_DocDate&gt;2019-05-03&lt;/BasicRequisites_DocDate&gt;</w:t>
      </w:r>
    </w:p>
    <w:p w14:paraId="40AFB43A" w14:textId="77777777" w:rsidR="00BB27F3" w:rsidRPr="0047330C" w:rsidRDefault="00BB27F3" w:rsidP="00B16A59">
      <w:pPr>
        <w:pStyle w:val="GOSTScript"/>
        <w:ind w:left="142" w:firstLine="142"/>
      </w:pPr>
      <w:r w:rsidRPr="0047330C">
        <w:t>&lt;ClientDetails_CodeClient&gt;28119006&lt;/ClientDetails_CodeClient&gt;</w:t>
      </w:r>
    </w:p>
    <w:p w14:paraId="2FA1D8F5" w14:textId="77777777" w:rsidR="00BB27F3" w:rsidRPr="0047330C" w:rsidRDefault="00BB27F3" w:rsidP="00B16A59">
      <w:pPr>
        <w:pStyle w:val="GOSTScript"/>
        <w:ind w:left="142" w:firstLine="142"/>
      </w:pPr>
      <w:r w:rsidRPr="0047330C">
        <w:lastRenderedPageBreak/>
        <w:t>&lt;ClientDetails_ClientName&gt;ДЕПАРТАМЕНТ ОБРАЗОВАНИЯ ВЛАДИМИРСКОЙ ОБЛАСТИ&lt;/ClientDetails_ClientName&gt;</w:t>
      </w:r>
    </w:p>
    <w:p w14:paraId="6F0CF835" w14:textId="77777777" w:rsidR="00BB27F3" w:rsidRPr="0047330C" w:rsidRDefault="00BB27F3" w:rsidP="00B16A59">
      <w:pPr>
        <w:pStyle w:val="GOSTScript"/>
        <w:ind w:left="142" w:firstLine="142"/>
      </w:pPr>
      <w:r w:rsidRPr="0047330C">
        <w:t>&lt;ClientDetails_AccNum&gt;03281190060&lt;/ClientDetails_AccNum&gt;</w:t>
      </w:r>
    </w:p>
    <w:p w14:paraId="5F9AF4D9" w14:textId="77777777" w:rsidR="00BB27F3" w:rsidRPr="0047330C" w:rsidRDefault="00BB27F3" w:rsidP="00B16A59">
      <w:pPr>
        <w:pStyle w:val="GOSTScript"/>
        <w:ind w:left="142" w:firstLine="142"/>
      </w:pPr>
      <w:r w:rsidRPr="0047330C">
        <w:t>&lt;ClientDetails_TOFKCode&gt;2800&lt;/ClientDetails_TOFKCode&gt;</w:t>
      </w:r>
    </w:p>
    <w:p w14:paraId="56B022BD" w14:textId="77777777" w:rsidR="00BB27F3" w:rsidRPr="0047330C" w:rsidRDefault="00BB27F3" w:rsidP="00B16A59">
      <w:pPr>
        <w:pStyle w:val="GOSTScript"/>
        <w:ind w:left="142" w:firstLine="142"/>
        <w:rPr>
          <w:lang w:val="ru-RU"/>
        </w:rPr>
      </w:pPr>
      <w:r w:rsidRPr="0047330C">
        <w:rPr>
          <w:lang w:val="ru-RU"/>
        </w:rPr>
        <w:t>&lt;</w:t>
      </w:r>
      <w:r w:rsidRPr="0047330C">
        <w:t>ClientDetails</w:t>
      </w:r>
      <w:r w:rsidRPr="0047330C">
        <w:rPr>
          <w:lang w:val="ru-RU"/>
        </w:rPr>
        <w:t>_</w:t>
      </w:r>
      <w:r w:rsidRPr="0047330C">
        <w:t>TOFKName</w:t>
      </w:r>
      <w:r w:rsidRPr="0047330C">
        <w:rPr>
          <w:lang w:val="ru-RU"/>
        </w:rPr>
        <w:t>&gt;УПРАВЛЕНИЕ ФЕДЕРАЛЬНОГО КАЗНАЧЕЙСТВА ПО ВЛАДИМИРСКОЙ ОБЛАСТИ&lt;/</w:t>
      </w:r>
      <w:r w:rsidRPr="0047330C">
        <w:t>ClientDetails</w:t>
      </w:r>
      <w:r w:rsidRPr="0047330C">
        <w:rPr>
          <w:lang w:val="ru-RU"/>
        </w:rPr>
        <w:t>_</w:t>
      </w:r>
      <w:r w:rsidRPr="0047330C">
        <w:t>TOFKName</w:t>
      </w:r>
      <w:r w:rsidRPr="0047330C">
        <w:rPr>
          <w:lang w:val="ru-RU"/>
        </w:rPr>
        <w:t>&gt;</w:t>
      </w:r>
    </w:p>
    <w:p w14:paraId="3E319ACE" w14:textId="77777777" w:rsidR="00BB27F3" w:rsidRPr="0047330C" w:rsidRDefault="00BB27F3" w:rsidP="00B16A59">
      <w:pPr>
        <w:pStyle w:val="GOSTScript"/>
        <w:ind w:left="142" w:firstLine="142"/>
      </w:pPr>
      <w:r w:rsidRPr="0047330C">
        <w:t>&lt;ClientDetails_TypeCanceledAppl&gt;PP&lt;/ClientDetails_TypeCanceledAppl&gt;</w:t>
      </w:r>
    </w:p>
    <w:p w14:paraId="100CAB21" w14:textId="77777777" w:rsidR="00BB27F3" w:rsidRPr="0047330C" w:rsidRDefault="00BB27F3" w:rsidP="00B16A59">
      <w:pPr>
        <w:pStyle w:val="GOSTScript"/>
        <w:ind w:left="142" w:firstLine="142"/>
      </w:pPr>
      <w:r w:rsidRPr="0047330C">
        <w:t>&lt;ClientDetails_CanceledDocNumber&gt;12243&lt;/ClientDetails_CanceledDocNumber&gt;</w:t>
      </w:r>
    </w:p>
    <w:p w14:paraId="510DBFBE" w14:textId="77777777" w:rsidR="00BB27F3" w:rsidRPr="0047330C" w:rsidRDefault="00BB27F3" w:rsidP="00B16A59">
      <w:pPr>
        <w:pStyle w:val="GOSTScript"/>
        <w:ind w:left="142" w:firstLine="142"/>
      </w:pPr>
      <w:r w:rsidRPr="0047330C">
        <w:t>&lt;ClientDetails_DateRegistrCanceledDoc&gt;2019-04-13&lt;/ClientDetails_DateRegistrCanceledDoc&gt;</w:t>
      </w:r>
    </w:p>
    <w:p w14:paraId="1781C30D" w14:textId="77777777" w:rsidR="00BB27F3" w:rsidRPr="0047330C" w:rsidRDefault="00BB27F3" w:rsidP="00B16A59">
      <w:pPr>
        <w:pStyle w:val="GOSTScript"/>
        <w:ind w:left="142" w:firstLine="142"/>
        <w:rPr>
          <w:lang w:val="ru-RU"/>
        </w:rPr>
      </w:pPr>
      <w:r w:rsidRPr="0047330C">
        <w:rPr>
          <w:lang w:val="ru-RU"/>
        </w:rPr>
        <w:t>&lt;</w:t>
      </w:r>
      <w:r w:rsidRPr="0047330C">
        <w:t>ClientDetails</w:t>
      </w:r>
      <w:r w:rsidRPr="0047330C">
        <w:rPr>
          <w:lang w:val="ru-RU"/>
        </w:rPr>
        <w:t>_</w:t>
      </w:r>
      <w:r w:rsidRPr="0047330C">
        <w:t>Note</w:t>
      </w:r>
      <w:r w:rsidRPr="0047330C">
        <w:rPr>
          <w:lang w:val="ru-RU"/>
        </w:rPr>
        <w:t>&gt;(Платежное поручение) исполнению не подлежит&lt;/</w:t>
      </w:r>
      <w:r w:rsidRPr="0047330C">
        <w:t>ClientDetails</w:t>
      </w:r>
      <w:r w:rsidRPr="0047330C">
        <w:rPr>
          <w:lang w:val="ru-RU"/>
        </w:rPr>
        <w:t>_</w:t>
      </w:r>
      <w:r w:rsidRPr="0047330C">
        <w:t>Note</w:t>
      </w:r>
      <w:r w:rsidRPr="0047330C">
        <w:rPr>
          <w:lang w:val="ru-RU"/>
        </w:rPr>
        <w:t>&gt;</w:t>
      </w:r>
    </w:p>
    <w:p w14:paraId="68249A32" w14:textId="77777777" w:rsidR="00BB27F3" w:rsidRPr="0047330C" w:rsidRDefault="00BB27F3" w:rsidP="00B16A59">
      <w:pPr>
        <w:pStyle w:val="GOSTScript"/>
        <w:ind w:left="142" w:firstLine="142"/>
      </w:pPr>
      <w:r w:rsidRPr="0047330C">
        <w:t>&lt;Sign_PostBoss&gt;Директор&lt;/Sign_PostBoss&gt;</w:t>
      </w:r>
    </w:p>
    <w:p w14:paraId="5F3C4D26" w14:textId="7DC40FB0" w:rsidR="00BB27F3" w:rsidRPr="0047330C" w:rsidRDefault="007159DC" w:rsidP="00B16A59">
      <w:pPr>
        <w:pStyle w:val="GOSTScript"/>
        <w:ind w:left="142" w:firstLine="142"/>
      </w:pPr>
      <w:r w:rsidRPr="0047330C">
        <w:t>&lt;Sign_FIOBoss&gt;</w:t>
      </w:r>
      <w:r w:rsidR="00BB27F3" w:rsidRPr="0047330C">
        <w:t>Иванов А.А.&lt;/Sign_FIOBoss&gt;</w:t>
      </w:r>
    </w:p>
    <w:p w14:paraId="2768949B" w14:textId="77777777" w:rsidR="00BB27F3" w:rsidRPr="0047330C" w:rsidRDefault="00BB27F3" w:rsidP="00B16A59">
      <w:pPr>
        <w:pStyle w:val="GOSTScript"/>
        <w:ind w:left="142" w:firstLine="142"/>
      </w:pPr>
      <w:r w:rsidRPr="0047330C">
        <w:t>&lt;Sign_DateSign&gt;2019-05-03&lt;/Sign_DateSign&gt;</w:t>
      </w:r>
    </w:p>
    <w:p w14:paraId="2837D6C7" w14:textId="216364ED" w:rsidR="00BB27F3" w:rsidRPr="0047330C" w:rsidRDefault="00BB27F3" w:rsidP="00B16A59">
      <w:pPr>
        <w:pStyle w:val="GOSTScript"/>
        <w:ind w:left="142" w:firstLine="142"/>
      </w:pPr>
      <w:r w:rsidRPr="0047330C">
        <w:t>&lt;/self:TSE_0531807_D10&gt;</w:t>
      </w:r>
      <w:r w:rsidRPr="0047330C">
        <w:tab/>
      </w:r>
    </w:p>
    <w:p w14:paraId="534EA9AF" w14:textId="1CA3E1ED" w:rsidR="009614ED" w:rsidRPr="009D0AB1" w:rsidRDefault="009614ED" w:rsidP="00EB60A8">
      <w:pPr>
        <w:pStyle w:val="25"/>
        <w:rPr>
          <w:rFonts w:cs="Times New Roman"/>
        </w:rPr>
      </w:pPr>
      <w:bookmarkStart w:id="899" w:name="_Toc529552322"/>
      <w:bookmarkStart w:id="900" w:name="_Toc529552767"/>
      <w:bookmarkStart w:id="901" w:name="_Toc530095210"/>
      <w:bookmarkStart w:id="902" w:name="_Toc530414091"/>
      <w:bookmarkStart w:id="903" w:name="_Toc530556264"/>
      <w:bookmarkStart w:id="904" w:name="_Toc529552323"/>
      <w:bookmarkStart w:id="905" w:name="_Toc529552768"/>
      <w:bookmarkStart w:id="906" w:name="_Toc530095211"/>
      <w:bookmarkStart w:id="907" w:name="_Toc530414092"/>
      <w:bookmarkStart w:id="908" w:name="_Toc530556265"/>
      <w:bookmarkStart w:id="909" w:name="_Toc529552324"/>
      <w:bookmarkStart w:id="910" w:name="_Toc529552769"/>
      <w:bookmarkStart w:id="911" w:name="_Toc530095212"/>
      <w:bookmarkStart w:id="912" w:name="_Toc530414093"/>
      <w:bookmarkStart w:id="913" w:name="_Toc530556266"/>
      <w:bookmarkStart w:id="914" w:name="_Toc529552589"/>
      <w:bookmarkStart w:id="915" w:name="_Toc529553034"/>
      <w:bookmarkStart w:id="916" w:name="_Toc530095477"/>
      <w:bookmarkStart w:id="917" w:name="_Toc530414358"/>
      <w:bookmarkStart w:id="918" w:name="_Toc530556531"/>
      <w:bookmarkStart w:id="919" w:name="_Toc529552590"/>
      <w:bookmarkStart w:id="920" w:name="_Toc529553035"/>
      <w:bookmarkStart w:id="921" w:name="_Toc530095478"/>
      <w:bookmarkStart w:id="922" w:name="_Toc530414359"/>
      <w:bookmarkStart w:id="923" w:name="_Toc530556532"/>
      <w:bookmarkStart w:id="924" w:name="_Toc529552591"/>
      <w:bookmarkStart w:id="925" w:name="_Toc529553036"/>
      <w:bookmarkStart w:id="926" w:name="_Toc530095479"/>
      <w:bookmarkStart w:id="927" w:name="_Toc530414360"/>
      <w:bookmarkStart w:id="928" w:name="_Toc530556533"/>
      <w:bookmarkStart w:id="929" w:name="_Toc529552592"/>
      <w:bookmarkStart w:id="930" w:name="_Toc529553037"/>
      <w:bookmarkStart w:id="931" w:name="_Toc530095480"/>
      <w:bookmarkStart w:id="932" w:name="_Toc530414361"/>
      <w:bookmarkStart w:id="933" w:name="_Toc530556534"/>
      <w:bookmarkStart w:id="934" w:name="_Toc529552593"/>
      <w:bookmarkStart w:id="935" w:name="_Toc529553038"/>
      <w:bookmarkStart w:id="936" w:name="_Toc530095481"/>
      <w:bookmarkStart w:id="937" w:name="_Toc530414362"/>
      <w:bookmarkStart w:id="938" w:name="_Toc530556535"/>
      <w:bookmarkStart w:id="939" w:name="_Toc529552594"/>
      <w:bookmarkStart w:id="940" w:name="_Toc529553039"/>
      <w:bookmarkStart w:id="941" w:name="_Toc530095482"/>
      <w:bookmarkStart w:id="942" w:name="_Toc530414363"/>
      <w:bookmarkStart w:id="943" w:name="_Toc530556536"/>
      <w:bookmarkStart w:id="944" w:name="_Toc529552595"/>
      <w:bookmarkStart w:id="945" w:name="_Toc529553040"/>
      <w:bookmarkStart w:id="946" w:name="_Toc530095483"/>
      <w:bookmarkStart w:id="947" w:name="_Toc530414364"/>
      <w:bookmarkStart w:id="948" w:name="_Toc530556537"/>
      <w:bookmarkStart w:id="949" w:name="_Toc529552596"/>
      <w:bookmarkStart w:id="950" w:name="_Toc529553041"/>
      <w:bookmarkStart w:id="951" w:name="_Toc530095484"/>
      <w:bookmarkStart w:id="952" w:name="_Toc530414365"/>
      <w:bookmarkStart w:id="953" w:name="_Toc530556538"/>
      <w:bookmarkStart w:id="954" w:name="_Toc529552597"/>
      <w:bookmarkStart w:id="955" w:name="_Toc529553042"/>
      <w:bookmarkStart w:id="956" w:name="_Toc530095485"/>
      <w:bookmarkStart w:id="957" w:name="_Toc530414366"/>
      <w:bookmarkStart w:id="958" w:name="_Toc530556539"/>
      <w:bookmarkStart w:id="959" w:name="_Toc529552598"/>
      <w:bookmarkStart w:id="960" w:name="_Toc529553043"/>
      <w:bookmarkStart w:id="961" w:name="_Toc530095486"/>
      <w:bookmarkStart w:id="962" w:name="_Toc530414367"/>
      <w:bookmarkStart w:id="963" w:name="_Toc530556540"/>
      <w:bookmarkStart w:id="964" w:name="_Toc529552599"/>
      <w:bookmarkStart w:id="965" w:name="_Toc529553044"/>
      <w:bookmarkStart w:id="966" w:name="_Toc530095487"/>
      <w:bookmarkStart w:id="967" w:name="_Toc530414368"/>
      <w:bookmarkStart w:id="968" w:name="_Toc530556541"/>
      <w:bookmarkStart w:id="969" w:name="_Toc529552600"/>
      <w:bookmarkStart w:id="970" w:name="_Toc529553045"/>
      <w:bookmarkStart w:id="971" w:name="_Toc530095488"/>
      <w:bookmarkStart w:id="972" w:name="_Toc530414369"/>
      <w:bookmarkStart w:id="973" w:name="_Toc530556542"/>
      <w:bookmarkStart w:id="974" w:name="_Toc529552601"/>
      <w:bookmarkStart w:id="975" w:name="_Toc529553046"/>
      <w:bookmarkStart w:id="976" w:name="_Toc530095489"/>
      <w:bookmarkStart w:id="977" w:name="_Toc530414370"/>
      <w:bookmarkStart w:id="978" w:name="_Toc530556543"/>
      <w:bookmarkStart w:id="979" w:name="_Toc529552602"/>
      <w:bookmarkStart w:id="980" w:name="_Toc529553047"/>
      <w:bookmarkStart w:id="981" w:name="_Toc530095490"/>
      <w:bookmarkStart w:id="982" w:name="_Toc530414371"/>
      <w:bookmarkStart w:id="983" w:name="_Toc530556544"/>
      <w:bookmarkStart w:id="984" w:name="_Toc529552603"/>
      <w:bookmarkStart w:id="985" w:name="_Toc529553048"/>
      <w:bookmarkStart w:id="986" w:name="_Toc530095491"/>
      <w:bookmarkStart w:id="987" w:name="_Toc530414372"/>
      <w:bookmarkStart w:id="988" w:name="_Toc530556545"/>
      <w:bookmarkStart w:id="989" w:name="_Toc529552604"/>
      <w:bookmarkStart w:id="990" w:name="_Toc529553049"/>
      <w:bookmarkStart w:id="991" w:name="_Toc530095492"/>
      <w:bookmarkStart w:id="992" w:name="_Toc530414373"/>
      <w:bookmarkStart w:id="993" w:name="_Toc530556546"/>
      <w:bookmarkStart w:id="994" w:name="_Toc529552605"/>
      <w:bookmarkStart w:id="995" w:name="_Toc529553050"/>
      <w:bookmarkStart w:id="996" w:name="_Toc530095493"/>
      <w:bookmarkStart w:id="997" w:name="_Toc530414374"/>
      <w:bookmarkStart w:id="998" w:name="_Toc530556547"/>
      <w:bookmarkStart w:id="999" w:name="_Toc529552606"/>
      <w:bookmarkStart w:id="1000" w:name="_Toc529553051"/>
      <w:bookmarkStart w:id="1001" w:name="_Toc530095494"/>
      <w:bookmarkStart w:id="1002" w:name="_Toc530414375"/>
      <w:bookmarkStart w:id="1003" w:name="_Toc530556548"/>
      <w:bookmarkStart w:id="1004" w:name="_Toc529552607"/>
      <w:bookmarkStart w:id="1005" w:name="_Toc529553052"/>
      <w:bookmarkStart w:id="1006" w:name="_Toc530095495"/>
      <w:bookmarkStart w:id="1007" w:name="_Toc530414376"/>
      <w:bookmarkStart w:id="1008" w:name="_Toc530556549"/>
      <w:bookmarkStart w:id="1009" w:name="_Toc529552608"/>
      <w:bookmarkStart w:id="1010" w:name="_Toc529553053"/>
      <w:bookmarkStart w:id="1011" w:name="_Toc530095496"/>
      <w:bookmarkStart w:id="1012" w:name="_Toc530414377"/>
      <w:bookmarkStart w:id="1013" w:name="_Toc530556550"/>
      <w:bookmarkStart w:id="1014" w:name="_Toc529552609"/>
      <w:bookmarkStart w:id="1015" w:name="_Toc529553054"/>
      <w:bookmarkStart w:id="1016" w:name="_Toc530095497"/>
      <w:bookmarkStart w:id="1017" w:name="_Toc530414378"/>
      <w:bookmarkStart w:id="1018" w:name="_Toc530556551"/>
      <w:bookmarkStart w:id="1019" w:name="_Toc529552610"/>
      <w:bookmarkStart w:id="1020" w:name="_Toc529553055"/>
      <w:bookmarkStart w:id="1021" w:name="_Toc530095498"/>
      <w:bookmarkStart w:id="1022" w:name="_Toc530414379"/>
      <w:bookmarkStart w:id="1023" w:name="_Toc530556552"/>
      <w:bookmarkStart w:id="1024" w:name="_Toc529552611"/>
      <w:bookmarkStart w:id="1025" w:name="_Toc529553056"/>
      <w:bookmarkStart w:id="1026" w:name="_Toc530095499"/>
      <w:bookmarkStart w:id="1027" w:name="_Toc530414380"/>
      <w:bookmarkStart w:id="1028" w:name="_Toc530556553"/>
      <w:bookmarkStart w:id="1029" w:name="_Toc529552612"/>
      <w:bookmarkStart w:id="1030" w:name="_Toc529553057"/>
      <w:bookmarkStart w:id="1031" w:name="_Toc530095500"/>
      <w:bookmarkStart w:id="1032" w:name="_Toc530414381"/>
      <w:bookmarkStart w:id="1033" w:name="_Toc530556554"/>
      <w:bookmarkStart w:id="1034" w:name="_Toc529552613"/>
      <w:bookmarkStart w:id="1035" w:name="_Toc529553058"/>
      <w:bookmarkStart w:id="1036" w:name="_Toc530095501"/>
      <w:bookmarkStart w:id="1037" w:name="_Toc530414382"/>
      <w:bookmarkStart w:id="1038" w:name="_Toc530556555"/>
      <w:bookmarkStart w:id="1039" w:name="_Toc529552614"/>
      <w:bookmarkStart w:id="1040" w:name="_Toc529553059"/>
      <w:bookmarkStart w:id="1041" w:name="_Toc530095502"/>
      <w:bookmarkStart w:id="1042" w:name="_Toc530414383"/>
      <w:bookmarkStart w:id="1043" w:name="_Toc530556556"/>
      <w:bookmarkStart w:id="1044" w:name="_Toc529552615"/>
      <w:bookmarkStart w:id="1045" w:name="_Toc529553060"/>
      <w:bookmarkStart w:id="1046" w:name="_Toc530095503"/>
      <w:bookmarkStart w:id="1047" w:name="_Toc530414384"/>
      <w:bookmarkStart w:id="1048" w:name="_Toc530556557"/>
      <w:bookmarkStart w:id="1049" w:name="_Toc529552616"/>
      <w:bookmarkStart w:id="1050" w:name="_Toc529553061"/>
      <w:bookmarkStart w:id="1051" w:name="_Toc530095504"/>
      <w:bookmarkStart w:id="1052" w:name="_Toc530414385"/>
      <w:bookmarkStart w:id="1053" w:name="_Toc530556558"/>
      <w:bookmarkStart w:id="1054" w:name="_Toc529552617"/>
      <w:bookmarkStart w:id="1055" w:name="_Toc529553062"/>
      <w:bookmarkStart w:id="1056" w:name="_Toc530095505"/>
      <w:bookmarkStart w:id="1057" w:name="_Toc530414386"/>
      <w:bookmarkStart w:id="1058" w:name="_Toc530556559"/>
      <w:bookmarkStart w:id="1059" w:name="_Toc529552618"/>
      <w:bookmarkStart w:id="1060" w:name="_Toc529553063"/>
      <w:bookmarkStart w:id="1061" w:name="_Toc530095506"/>
      <w:bookmarkStart w:id="1062" w:name="_Toc530414387"/>
      <w:bookmarkStart w:id="1063" w:name="_Toc530556560"/>
      <w:bookmarkStart w:id="1064" w:name="_Toc529552619"/>
      <w:bookmarkStart w:id="1065" w:name="_Toc529553064"/>
      <w:bookmarkStart w:id="1066" w:name="_Toc530095507"/>
      <w:bookmarkStart w:id="1067" w:name="_Toc530414388"/>
      <w:bookmarkStart w:id="1068" w:name="_Toc530556561"/>
      <w:bookmarkStart w:id="1069" w:name="_Toc529552620"/>
      <w:bookmarkStart w:id="1070" w:name="_Toc529553065"/>
      <w:bookmarkStart w:id="1071" w:name="_Toc530095508"/>
      <w:bookmarkStart w:id="1072" w:name="_Toc530414389"/>
      <w:bookmarkStart w:id="1073" w:name="_Toc530556562"/>
      <w:bookmarkStart w:id="1074" w:name="_Toc529552621"/>
      <w:bookmarkStart w:id="1075" w:name="_Toc529553066"/>
      <w:bookmarkStart w:id="1076" w:name="_Toc530095509"/>
      <w:bookmarkStart w:id="1077" w:name="_Toc530414390"/>
      <w:bookmarkStart w:id="1078" w:name="_Toc530556563"/>
      <w:bookmarkStart w:id="1079" w:name="_Toc529552622"/>
      <w:bookmarkStart w:id="1080" w:name="_Toc529553067"/>
      <w:bookmarkStart w:id="1081" w:name="_Toc530095510"/>
      <w:bookmarkStart w:id="1082" w:name="_Toc530414391"/>
      <w:bookmarkStart w:id="1083" w:name="_Toc530556564"/>
      <w:bookmarkStart w:id="1084" w:name="_Toc529552623"/>
      <w:bookmarkStart w:id="1085" w:name="_Toc529553068"/>
      <w:bookmarkStart w:id="1086" w:name="_Toc530095511"/>
      <w:bookmarkStart w:id="1087" w:name="_Toc530414392"/>
      <w:bookmarkStart w:id="1088" w:name="_Toc530556565"/>
      <w:bookmarkStart w:id="1089" w:name="_Toc529552624"/>
      <w:bookmarkStart w:id="1090" w:name="_Toc529553069"/>
      <w:bookmarkStart w:id="1091" w:name="_Toc530095512"/>
      <w:bookmarkStart w:id="1092" w:name="_Toc530414393"/>
      <w:bookmarkStart w:id="1093" w:name="_Toc530556566"/>
      <w:bookmarkStart w:id="1094" w:name="_Toc529552625"/>
      <w:bookmarkStart w:id="1095" w:name="_Toc529553070"/>
      <w:bookmarkStart w:id="1096" w:name="_Toc530095513"/>
      <w:bookmarkStart w:id="1097" w:name="_Toc530414394"/>
      <w:bookmarkStart w:id="1098" w:name="_Toc530556567"/>
      <w:bookmarkStart w:id="1099" w:name="_Toc529552626"/>
      <w:bookmarkStart w:id="1100" w:name="_Toc529553071"/>
      <w:bookmarkStart w:id="1101" w:name="_Toc530095514"/>
      <w:bookmarkStart w:id="1102" w:name="_Toc530414395"/>
      <w:bookmarkStart w:id="1103" w:name="_Toc530556568"/>
      <w:bookmarkStart w:id="1104" w:name="_Toc529552627"/>
      <w:bookmarkStart w:id="1105" w:name="_Toc529553072"/>
      <w:bookmarkStart w:id="1106" w:name="_Toc530095515"/>
      <w:bookmarkStart w:id="1107" w:name="_Toc530414396"/>
      <w:bookmarkStart w:id="1108" w:name="_Toc530556569"/>
      <w:bookmarkStart w:id="1109" w:name="_Toc529552628"/>
      <w:bookmarkStart w:id="1110" w:name="_Toc529553073"/>
      <w:bookmarkStart w:id="1111" w:name="_Toc530095516"/>
      <w:bookmarkStart w:id="1112" w:name="_Toc530414397"/>
      <w:bookmarkStart w:id="1113" w:name="_Toc530556570"/>
      <w:bookmarkStart w:id="1114" w:name="_Toc529552629"/>
      <w:bookmarkStart w:id="1115" w:name="_Toc529553074"/>
      <w:bookmarkStart w:id="1116" w:name="_Toc530095517"/>
      <w:bookmarkStart w:id="1117" w:name="_Toc530414398"/>
      <w:bookmarkStart w:id="1118" w:name="_Toc530556571"/>
      <w:bookmarkStart w:id="1119" w:name="_Toc529552630"/>
      <w:bookmarkStart w:id="1120" w:name="_Toc529553075"/>
      <w:bookmarkStart w:id="1121" w:name="_Toc530095518"/>
      <w:bookmarkStart w:id="1122" w:name="_Toc530414399"/>
      <w:bookmarkStart w:id="1123" w:name="_Toc530556572"/>
      <w:bookmarkStart w:id="1124" w:name="_Toc529552631"/>
      <w:bookmarkStart w:id="1125" w:name="_Toc529553076"/>
      <w:bookmarkStart w:id="1126" w:name="_Toc530095519"/>
      <w:bookmarkStart w:id="1127" w:name="_Toc530414400"/>
      <w:bookmarkStart w:id="1128" w:name="_Toc530556573"/>
      <w:bookmarkStart w:id="1129" w:name="_Toc529552632"/>
      <w:bookmarkStart w:id="1130" w:name="_Toc529553077"/>
      <w:bookmarkStart w:id="1131" w:name="_Toc530095520"/>
      <w:bookmarkStart w:id="1132" w:name="_Toc530414401"/>
      <w:bookmarkStart w:id="1133" w:name="_Toc530556574"/>
      <w:bookmarkStart w:id="1134" w:name="_Toc529552633"/>
      <w:bookmarkStart w:id="1135" w:name="_Toc529553078"/>
      <w:bookmarkStart w:id="1136" w:name="_Toc530095521"/>
      <w:bookmarkStart w:id="1137" w:name="_Toc530414402"/>
      <w:bookmarkStart w:id="1138" w:name="_Toc530556575"/>
      <w:bookmarkStart w:id="1139" w:name="_Toc529552634"/>
      <w:bookmarkStart w:id="1140" w:name="_Toc529553079"/>
      <w:bookmarkStart w:id="1141" w:name="_Toc530095522"/>
      <w:bookmarkStart w:id="1142" w:name="_Toc530414403"/>
      <w:bookmarkStart w:id="1143" w:name="_Toc530556576"/>
      <w:bookmarkStart w:id="1144" w:name="_Toc529552635"/>
      <w:bookmarkStart w:id="1145" w:name="_Toc529553080"/>
      <w:bookmarkStart w:id="1146" w:name="_Toc530095523"/>
      <w:bookmarkStart w:id="1147" w:name="_Toc530414404"/>
      <w:bookmarkStart w:id="1148" w:name="_Toc530556577"/>
      <w:bookmarkStart w:id="1149" w:name="_Toc529552636"/>
      <w:bookmarkStart w:id="1150" w:name="_Toc529553081"/>
      <w:bookmarkStart w:id="1151" w:name="_Toc530095524"/>
      <w:bookmarkStart w:id="1152" w:name="_Toc530414405"/>
      <w:bookmarkStart w:id="1153" w:name="_Toc530556578"/>
      <w:bookmarkStart w:id="1154" w:name="_Toc529552637"/>
      <w:bookmarkStart w:id="1155" w:name="_Toc529553082"/>
      <w:bookmarkStart w:id="1156" w:name="_Toc530095525"/>
      <w:bookmarkStart w:id="1157" w:name="_Toc530414406"/>
      <w:bookmarkStart w:id="1158" w:name="_Toc530556579"/>
      <w:bookmarkStart w:id="1159" w:name="_Toc529552638"/>
      <w:bookmarkStart w:id="1160" w:name="_Toc529553083"/>
      <w:bookmarkStart w:id="1161" w:name="_Toc530095526"/>
      <w:bookmarkStart w:id="1162" w:name="_Toc530414407"/>
      <w:bookmarkStart w:id="1163" w:name="_Toc530556580"/>
      <w:bookmarkStart w:id="1164" w:name="_Toc529552639"/>
      <w:bookmarkStart w:id="1165" w:name="_Toc529553084"/>
      <w:bookmarkStart w:id="1166" w:name="_Toc530095527"/>
      <w:bookmarkStart w:id="1167" w:name="_Toc530414408"/>
      <w:bookmarkStart w:id="1168" w:name="_Toc530556581"/>
      <w:bookmarkStart w:id="1169" w:name="_Toc529552640"/>
      <w:bookmarkStart w:id="1170" w:name="_Toc529553085"/>
      <w:bookmarkStart w:id="1171" w:name="_Toc530095528"/>
      <w:bookmarkStart w:id="1172" w:name="_Toc530414409"/>
      <w:bookmarkStart w:id="1173" w:name="_Toc530556582"/>
      <w:bookmarkStart w:id="1174" w:name="_Toc529552641"/>
      <w:bookmarkStart w:id="1175" w:name="_Toc529553086"/>
      <w:bookmarkStart w:id="1176" w:name="_Toc530095529"/>
      <w:bookmarkStart w:id="1177" w:name="_Toc530414410"/>
      <w:bookmarkStart w:id="1178" w:name="_Toc530556583"/>
      <w:bookmarkStart w:id="1179" w:name="_Toc529552642"/>
      <w:bookmarkStart w:id="1180" w:name="_Toc529553087"/>
      <w:bookmarkStart w:id="1181" w:name="_Toc530095530"/>
      <w:bookmarkStart w:id="1182" w:name="_Toc530414411"/>
      <w:bookmarkStart w:id="1183" w:name="_Toc530556584"/>
      <w:bookmarkStart w:id="1184" w:name="_Toc529552643"/>
      <w:bookmarkStart w:id="1185" w:name="_Toc529553088"/>
      <w:bookmarkStart w:id="1186" w:name="_Toc530095531"/>
      <w:bookmarkStart w:id="1187" w:name="_Toc530414412"/>
      <w:bookmarkStart w:id="1188" w:name="_Toc530556585"/>
      <w:bookmarkStart w:id="1189" w:name="_Toc529552644"/>
      <w:bookmarkStart w:id="1190" w:name="_Toc529553089"/>
      <w:bookmarkStart w:id="1191" w:name="_Toc530095532"/>
      <w:bookmarkStart w:id="1192" w:name="_Toc530414413"/>
      <w:bookmarkStart w:id="1193" w:name="_Toc530556586"/>
      <w:bookmarkStart w:id="1194" w:name="_Toc529552645"/>
      <w:bookmarkStart w:id="1195" w:name="_Toc529553090"/>
      <w:bookmarkStart w:id="1196" w:name="_Toc530095533"/>
      <w:bookmarkStart w:id="1197" w:name="_Toc530414414"/>
      <w:bookmarkStart w:id="1198" w:name="_Toc530556587"/>
      <w:bookmarkStart w:id="1199" w:name="_Toc529552646"/>
      <w:bookmarkStart w:id="1200" w:name="_Toc529553091"/>
      <w:bookmarkStart w:id="1201" w:name="_Toc530095534"/>
      <w:bookmarkStart w:id="1202" w:name="_Toc530414415"/>
      <w:bookmarkStart w:id="1203" w:name="_Toc530556588"/>
      <w:bookmarkStart w:id="1204" w:name="_Toc529552647"/>
      <w:bookmarkStart w:id="1205" w:name="_Toc529553092"/>
      <w:bookmarkStart w:id="1206" w:name="_Toc530095535"/>
      <w:bookmarkStart w:id="1207" w:name="_Toc530414416"/>
      <w:bookmarkStart w:id="1208" w:name="_Toc530556589"/>
      <w:bookmarkStart w:id="1209" w:name="_Toc529552648"/>
      <w:bookmarkStart w:id="1210" w:name="_Toc529553093"/>
      <w:bookmarkStart w:id="1211" w:name="_Toc530095536"/>
      <w:bookmarkStart w:id="1212" w:name="_Toc530414417"/>
      <w:bookmarkStart w:id="1213" w:name="_Toc530556590"/>
      <w:bookmarkStart w:id="1214" w:name="_Toc529552649"/>
      <w:bookmarkStart w:id="1215" w:name="_Toc529553094"/>
      <w:bookmarkStart w:id="1216" w:name="_Toc530095537"/>
      <w:bookmarkStart w:id="1217" w:name="_Toc530414418"/>
      <w:bookmarkStart w:id="1218" w:name="_Toc530556591"/>
      <w:bookmarkStart w:id="1219" w:name="_Toc529552650"/>
      <w:bookmarkStart w:id="1220" w:name="_Toc529553095"/>
      <w:bookmarkStart w:id="1221" w:name="_Toc530095538"/>
      <w:bookmarkStart w:id="1222" w:name="_Toc530414419"/>
      <w:bookmarkStart w:id="1223" w:name="_Toc530556592"/>
      <w:bookmarkStart w:id="1224" w:name="_Toc529552651"/>
      <w:bookmarkStart w:id="1225" w:name="_Toc529553096"/>
      <w:bookmarkStart w:id="1226" w:name="_Toc530095539"/>
      <w:bookmarkStart w:id="1227" w:name="_Toc530414420"/>
      <w:bookmarkStart w:id="1228" w:name="_Toc530556593"/>
      <w:bookmarkStart w:id="1229" w:name="_Toc529552652"/>
      <w:bookmarkStart w:id="1230" w:name="_Toc529553097"/>
      <w:bookmarkStart w:id="1231" w:name="_Toc530095540"/>
      <w:bookmarkStart w:id="1232" w:name="_Toc530414421"/>
      <w:bookmarkStart w:id="1233" w:name="_Toc530556594"/>
      <w:bookmarkStart w:id="1234" w:name="_Toc529552653"/>
      <w:bookmarkStart w:id="1235" w:name="_Toc529553098"/>
      <w:bookmarkStart w:id="1236" w:name="_Toc530095541"/>
      <w:bookmarkStart w:id="1237" w:name="_Toc530414422"/>
      <w:bookmarkStart w:id="1238" w:name="_Toc530556595"/>
      <w:bookmarkStart w:id="1239" w:name="_Toc529552654"/>
      <w:bookmarkStart w:id="1240" w:name="_Toc529553099"/>
      <w:bookmarkStart w:id="1241" w:name="_Toc530095542"/>
      <w:bookmarkStart w:id="1242" w:name="_Toc530414423"/>
      <w:bookmarkStart w:id="1243" w:name="_Toc530556596"/>
      <w:bookmarkStart w:id="1244" w:name="_Toc529552655"/>
      <w:bookmarkStart w:id="1245" w:name="_Toc529553100"/>
      <w:bookmarkStart w:id="1246" w:name="_Toc530095543"/>
      <w:bookmarkStart w:id="1247" w:name="_Toc530414424"/>
      <w:bookmarkStart w:id="1248" w:name="_Toc530556597"/>
      <w:bookmarkStart w:id="1249" w:name="_Toc529552656"/>
      <w:bookmarkStart w:id="1250" w:name="_Toc529553101"/>
      <w:bookmarkStart w:id="1251" w:name="_Toc530095544"/>
      <w:bookmarkStart w:id="1252" w:name="_Toc530414425"/>
      <w:bookmarkStart w:id="1253" w:name="_Toc530556598"/>
      <w:bookmarkStart w:id="1254" w:name="_Toc529552657"/>
      <w:bookmarkStart w:id="1255" w:name="_Toc529553102"/>
      <w:bookmarkStart w:id="1256" w:name="_Toc530095545"/>
      <w:bookmarkStart w:id="1257" w:name="_Toc530414426"/>
      <w:bookmarkStart w:id="1258" w:name="_Toc530556599"/>
      <w:bookmarkStart w:id="1259" w:name="_Toc529552658"/>
      <w:bookmarkStart w:id="1260" w:name="_Toc529553103"/>
      <w:bookmarkStart w:id="1261" w:name="_Toc530095546"/>
      <w:bookmarkStart w:id="1262" w:name="_Toc530414427"/>
      <w:bookmarkStart w:id="1263" w:name="_Toc530556600"/>
      <w:bookmarkStart w:id="1264" w:name="_Toc529552659"/>
      <w:bookmarkStart w:id="1265" w:name="_Toc529553104"/>
      <w:bookmarkStart w:id="1266" w:name="_Toc530095547"/>
      <w:bookmarkStart w:id="1267" w:name="_Toc530414428"/>
      <w:bookmarkStart w:id="1268" w:name="_Toc530556601"/>
      <w:bookmarkStart w:id="1269" w:name="_Toc529552660"/>
      <w:bookmarkStart w:id="1270" w:name="_Toc529553105"/>
      <w:bookmarkStart w:id="1271" w:name="_Toc530095548"/>
      <w:bookmarkStart w:id="1272" w:name="_Toc530414429"/>
      <w:bookmarkStart w:id="1273" w:name="_Toc530556602"/>
      <w:bookmarkStart w:id="1274" w:name="_Toc529552661"/>
      <w:bookmarkStart w:id="1275" w:name="_Toc529553106"/>
      <w:bookmarkStart w:id="1276" w:name="_Toc530095549"/>
      <w:bookmarkStart w:id="1277" w:name="_Toc530414430"/>
      <w:bookmarkStart w:id="1278" w:name="_Toc530556603"/>
      <w:bookmarkStart w:id="1279" w:name="_Toc529552662"/>
      <w:bookmarkStart w:id="1280" w:name="_Toc529553107"/>
      <w:bookmarkStart w:id="1281" w:name="_Toc530095550"/>
      <w:bookmarkStart w:id="1282" w:name="_Toc530414431"/>
      <w:bookmarkStart w:id="1283" w:name="_Toc530556604"/>
      <w:bookmarkStart w:id="1284" w:name="_Toc529552663"/>
      <w:bookmarkStart w:id="1285" w:name="_Toc529553108"/>
      <w:bookmarkStart w:id="1286" w:name="_Toc530095551"/>
      <w:bookmarkStart w:id="1287" w:name="_Toc530414432"/>
      <w:bookmarkStart w:id="1288" w:name="_Toc530556605"/>
      <w:bookmarkStart w:id="1289" w:name="_Toc529552664"/>
      <w:bookmarkStart w:id="1290" w:name="_Toc529553109"/>
      <w:bookmarkStart w:id="1291" w:name="_Toc530095552"/>
      <w:bookmarkStart w:id="1292" w:name="_Toc530414433"/>
      <w:bookmarkStart w:id="1293" w:name="_Toc530556606"/>
      <w:bookmarkStart w:id="1294" w:name="_Toc529552665"/>
      <w:bookmarkStart w:id="1295" w:name="_Toc529553110"/>
      <w:bookmarkStart w:id="1296" w:name="_Toc530095553"/>
      <w:bookmarkStart w:id="1297" w:name="_Toc530414434"/>
      <w:bookmarkStart w:id="1298" w:name="_Toc530556607"/>
      <w:bookmarkStart w:id="1299" w:name="_Toc529552666"/>
      <w:bookmarkStart w:id="1300" w:name="_Toc529553111"/>
      <w:bookmarkStart w:id="1301" w:name="_Toc530095554"/>
      <w:bookmarkStart w:id="1302" w:name="_Toc530414435"/>
      <w:bookmarkStart w:id="1303" w:name="_Toc530556608"/>
      <w:bookmarkStart w:id="1304" w:name="_Toc529552667"/>
      <w:bookmarkStart w:id="1305" w:name="_Toc529553112"/>
      <w:bookmarkStart w:id="1306" w:name="_Toc530095555"/>
      <w:bookmarkStart w:id="1307" w:name="_Toc530414436"/>
      <w:bookmarkStart w:id="1308" w:name="_Toc530556609"/>
      <w:bookmarkStart w:id="1309" w:name="_Toc529552668"/>
      <w:bookmarkStart w:id="1310" w:name="_Toc529553113"/>
      <w:bookmarkStart w:id="1311" w:name="_Toc530095556"/>
      <w:bookmarkStart w:id="1312" w:name="_Toc530414437"/>
      <w:bookmarkStart w:id="1313" w:name="_Toc530556610"/>
      <w:bookmarkStart w:id="1314" w:name="_Toc529552669"/>
      <w:bookmarkStart w:id="1315" w:name="_Toc529553114"/>
      <w:bookmarkStart w:id="1316" w:name="_Toc530095557"/>
      <w:bookmarkStart w:id="1317" w:name="_Toc530414438"/>
      <w:bookmarkStart w:id="1318" w:name="_Toc530556611"/>
      <w:bookmarkStart w:id="1319" w:name="_Toc529552670"/>
      <w:bookmarkStart w:id="1320" w:name="_Toc529553115"/>
      <w:bookmarkStart w:id="1321" w:name="_Toc530095558"/>
      <w:bookmarkStart w:id="1322" w:name="_Toc530414439"/>
      <w:bookmarkStart w:id="1323" w:name="_Toc530556612"/>
      <w:bookmarkStart w:id="1324" w:name="_Toc529552671"/>
      <w:bookmarkStart w:id="1325" w:name="_Toc529553116"/>
      <w:bookmarkStart w:id="1326" w:name="_Toc530095559"/>
      <w:bookmarkStart w:id="1327" w:name="_Toc530414440"/>
      <w:bookmarkStart w:id="1328" w:name="_Toc530556613"/>
      <w:bookmarkStart w:id="1329" w:name="_Toc529552672"/>
      <w:bookmarkStart w:id="1330" w:name="_Toc529553117"/>
      <w:bookmarkStart w:id="1331" w:name="_Toc530095560"/>
      <w:bookmarkStart w:id="1332" w:name="_Toc530414441"/>
      <w:bookmarkStart w:id="1333" w:name="_Toc530556614"/>
      <w:bookmarkStart w:id="1334" w:name="_Toc529552673"/>
      <w:bookmarkStart w:id="1335" w:name="_Toc529553118"/>
      <w:bookmarkStart w:id="1336" w:name="_Toc530095561"/>
      <w:bookmarkStart w:id="1337" w:name="_Toc530414442"/>
      <w:bookmarkStart w:id="1338" w:name="_Toc530556615"/>
      <w:bookmarkStart w:id="1339" w:name="_Toc529552674"/>
      <w:bookmarkStart w:id="1340" w:name="_Toc529553119"/>
      <w:bookmarkStart w:id="1341" w:name="_Toc530095562"/>
      <w:bookmarkStart w:id="1342" w:name="_Toc530414443"/>
      <w:bookmarkStart w:id="1343" w:name="_Toc530556616"/>
      <w:bookmarkStart w:id="1344" w:name="_Toc529552675"/>
      <w:bookmarkStart w:id="1345" w:name="_Toc529553120"/>
      <w:bookmarkStart w:id="1346" w:name="_Toc530095563"/>
      <w:bookmarkStart w:id="1347" w:name="_Toc530414444"/>
      <w:bookmarkStart w:id="1348" w:name="_Toc530556617"/>
      <w:bookmarkStart w:id="1349" w:name="_Toc529552676"/>
      <w:bookmarkStart w:id="1350" w:name="_Toc529553121"/>
      <w:bookmarkStart w:id="1351" w:name="_Toc530095564"/>
      <w:bookmarkStart w:id="1352" w:name="_Toc530414445"/>
      <w:bookmarkStart w:id="1353" w:name="_Toc530556618"/>
      <w:bookmarkStart w:id="1354" w:name="_Toc529552677"/>
      <w:bookmarkStart w:id="1355" w:name="_Toc529553122"/>
      <w:bookmarkStart w:id="1356" w:name="_Toc530095565"/>
      <w:bookmarkStart w:id="1357" w:name="_Toc530414446"/>
      <w:bookmarkStart w:id="1358" w:name="_Toc530556619"/>
      <w:bookmarkStart w:id="1359" w:name="_Toc529552678"/>
      <w:bookmarkStart w:id="1360" w:name="_Toc529553123"/>
      <w:bookmarkStart w:id="1361" w:name="_Toc530095566"/>
      <w:bookmarkStart w:id="1362" w:name="_Toc530414447"/>
      <w:bookmarkStart w:id="1363" w:name="_Toc530556620"/>
      <w:bookmarkStart w:id="1364" w:name="_Toc529552679"/>
      <w:bookmarkStart w:id="1365" w:name="_Toc529553124"/>
      <w:bookmarkStart w:id="1366" w:name="_Toc530095567"/>
      <w:bookmarkStart w:id="1367" w:name="_Toc530414448"/>
      <w:bookmarkStart w:id="1368" w:name="_Toc530556621"/>
      <w:bookmarkStart w:id="1369" w:name="_Toc529552680"/>
      <w:bookmarkStart w:id="1370" w:name="_Toc529553125"/>
      <w:bookmarkStart w:id="1371" w:name="_Toc530095568"/>
      <w:bookmarkStart w:id="1372" w:name="_Toc530414449"/>
      <w:bookmarkStart w:id="1373" w:name="_Toc530556622"/>
      <w:bookmarkStart w:id="1374" w:name="_Toc529552681"/>
      <w:bookmarkStart w:id="1375" w:name="_Toc529553126"/>
      <w:bookmarkStart w:id="1376" w:name="_Toc530095569"/>
      <w:bookmarkStart w:id="1377" w:name="_Toc530414450"/>
      <w:bookmarkStart w:id="1378" w:name="_Toc530556623"/>
      <w:bookmarkStart w:id="1379" w:name="_Toc529552682"/>
      <w:bookmarkStart w:id="1380" w:name="_Toc529553127"/>
      <w:bookmarkStart w:id="1381" w:name="_Toc530095570"/>
      <w:bookmarkStart w:id="1382" w:name="_Toc530414451"/>
      <w:bookmarkStart w:id="1383" w:name="_Toc530556624"/>
      <w:bookmarkStart w:id="1384" w:name="_Toc529552683"/>
      <w:bookmarkStart w:id="1385" w:name="_Toc529553128"/>
      <w:bookmarkStart w:id="1386" w:name="_Toc530095571"/>
      <w:bookmarkStart w:id="1387" w:name="_Toc530414452"/>
      <w:bookmarkStart w:id="1388" w:name="_Toc530556625"/>
      <w:bookmarkStart w:id="1389" w:name="_Toc529552684"/>
      <w:bookmarkStart w:id="1390" w:name="_Toc529553129"/>
      <w:bookmarkStart w:id="1391" w:name="_Toc530095572"/>
      <w:bookmarkStart w:id="1392" w:name="_Toc530414453"/>
      <w:bookmarkStart w:id="1393" w:name="_Toc530556626"/>
      <w:bookmarkStart w:id="1394" w:name="_Toc529552685"/>
      <w:bookmarkStart w:id="1395" w:name="_Toc529553130"/>
      <w:bookmarkStart w:id="1396" w:name="_Toc530095573"/>
      <w:bookmarkStart w:id="1397" w:name="_Toc530414454"/>
      <w:bookmarkStart w:id="1398" w:name="_Toc530556627"/>
      <w:bookmarkStart w:id="1399" w:name="_Toc529552686"/>
      <w:bookmarkStart w:id="1400" w:name="_Toc529553131"/>
      <w:bookmarkStart w:id="1401" w:name="_Toc530095574"/>
      <w:bookmarkStart w:id="1402" w:name="_Toc530414455"/>
      <w:bookmarkStart w:id="1403" w:name="_Toc530556628"/>
      <w:bookmarkStart w:id="1404" w:name="_Toc529552687"/>
      <w:bookmarkStart w:id="1405" w:name="_Toc529553132"/>
      <w:bookmarkStart w:id="1406" w:name="_Toc530095575"/>
      <w:bookmarkStart w:id="1407" w:name="_Toc530414456"/>
      <w:bookmarkStart w:id="1408" w:name="_Toc530556629"/>
      <w:bookmarkStart w:id="1409" w:name="_Toc529552688"/>
      <w:bookmarkStart w:id="1410" w:name="_Toc529553133"/>
      <w:bookmarkStart w:id="1411" w:name="_Toc530095576"/>
      <w:bookmarkStart w:id="1412" w:name="_Toc530414457"/>
      <w:bookmarkStart w:id="1413" w:name="_Toc530556630"/>
      <w:bookmarkStart w:id="1414" w:name="_Toc529552689"/>
      <w:bookmarkStart w:id="1415" w:name="_Toc529553134"/>
      <w:bookmarkStart w:id="1416" w:name="_Toc530095577"/>
      <w:bookmarkStart w:id="1417" w:name="_Toc530414458"/>
      <w:bookmarkStart w:id="1418" w:name="_Toc530556631"/>
      <w:bookmarkStart w:id="1419" w:name="_Toc529552690"/>
      <w:bookmarkStart w:id="1420" w:name="_Toc529553135"/>
      <w:bookmarkStart w:id="1421" w:name="_Toc530095578"/>
      <w:bookmarkStart w:id="1422" w:name="_Toc530414459"/>
      <w:bookmarkStart w:id="1423" w:name="_Toc530556632"/>
      <w:bookmarkStart w:id="1424" w:name="_Toc529552691"/>
      <w:bookmarkStart w:id="1425" w:name="_Toc529553136"/>
      <w:bookmarkStart w:id="1426" w:name="_Toc530095579"/>
      <w:bookmarkStart w:id="1427" w:name="_Toc530414460"/>
      <w:bookmarkStart w:id="1428" w:name="_Toc530556633"/>
      <w:bookmarkStart w:id="1429" w:name="_Toc529552692"/>
      <w:bookmarkStart w:id="1430" w:name="_Toc529553137"/>
      <w:bookmarkStart w:id="1431" w:name="_Toc530095580"/>
      <w:bookmarkStart w:id="1432" w:name="_Toc530414461"/>
      <w:bookmarkStart w:id="1433" w:name="_Toc530556634"/>
      <w:bookmarkStart w:id="1434" w:name="_Toc529552693"/>
      <w:bookmarkStart w:id="1435" w:name="_Toc529553138"/>
      <w:bookmarkStart w:id="1436" w:name="_Toc530095581"/>
      <w:bookmarkStart w:id="1437" w:name="_Toc530414462"/>
      <w:bookmarkStart w:id="1438" w:name="_Toc530556635"/>
      <w:bookmarkStart w:id="1439" w:name="_Toc529552694"/>
      <w:bookmarkStart w:id="1440" w:name="_Toc529553139"/>
      <w:bookmarkStart w:id="1441" w:name="_Toc530095582"/>
      <w:bookmarkStart w:id="1442" w:name="_Toc530414463"/>
      <w:bookmarkStart w:id="1443" w:name="_Toc530556636"/>
      <w:bookmarkStart w:id="1444" w:name="_Toc529552695"/>
      <w:bookmarkStart w:id="1445" w:name="_Toc529553140"/>
      <w:bookmarkStart w:id="1446" w:name="_Toc530095583"/>
      <w:bookmarkStart w:id="1447" w:name="_Toc530414464"/>
      <w:bookmarkStart w:id="1448" w:name="_Toc530556637"/>
      <w:bookmarkStart w:id="1449" w:name="_Toc529552696"/>
      <w:bookmarkStart w:id="1450" w:name="_Toc529553141"/>
      <w:bookmarkStart w:id="1451" w:name="_Toc530095584"/>
      <w:bookmarkStart w:id="1452" w:name="_Toc530414465"/>
      <w:bookmarkStart w:id="1453" w:name="_Toc530556638"/>
      <w:bookmarkStart w:id="1454" w:name="_Toc529552697"/>
      <w:bookmarkStart w:id="1455" w:name="_Toc529553142"/>
      <w:bookmarkStart w:id="1456" w:name="_Toc530095585"/>
      <w:bookmarkStart w:id="1457" w:name="_Toc530414466"/>
      <w:bookmarkStart w:id="1458" w:name="_Toc530556639"/>
      <w:bookmarkStart w:id="1459" w:name="_Toc529552698"/>
      <w:bookmarkStart w:id="1460" w:name="_Toc529553143"/>
      <w:bookmarkStart w:id="1461" w:name="_Toc530095586"/>
      <w:bookmarkStart w:id="1462" w:name="_Toc530414467"/>
      <w:bookmarkStart w:id="1463" w:name="_Toc530556640"/>
      <w:bookmarkStart w:id="1464" w:name="_Toc529552699"/>
      <w:bookmarkStart w:id="1465" w:name="_Toc529553144"/>
      <w:bookmarkStart w:id="1466" w:name="_Toc530095587"/>
      <w:bookmarkStart w:id="1467" w:name="_Toc530414468"/>
      <w:bookmarkStart w:id="1468" w:name="_Toc530556641"/>
      <w:bookmarkStart w:id="1469" w:name="_Toc529552700"/>
      <w:bookmarkStart w:id="1470" w:name="_Toc529553145"/>
      <w:bookmarkStart w:id="1471" w:name="_Toc530095588"/>
      <w:bookmarkStart w:id="1472" w:name="_Toc530414469"/>
      <w:bookmarkStart w:id="1473" w:name="_Toc530556642"/>
      <w:bookmarkStart w:id="1474" w:name="_Toc529552701"/>
      <w:bookmarkStart w:id="1475" w:name="_Toc529553146"/>
      <w:bookmarkStart w:id="1476" w:name="_Toc530095589"/>
      <w:bookmarkStart w:id="1477" w:name="_Toc530414470"/>
      <w:bookmarkStart w:id="1478" w:name="_Toc530556643"/>
      <w:bookmarkStart w:id="1479" w:name="_Toc529552702"/>
      <w:bookmarkStart w:id="1480" w:name="_Toc529553147"/>
      <w:bookmarkStart w:id="1481" w:name="_Toc530095590"/>
      <w:bookmarkStart w:id="1482" w:name="_Toc530414471"/>
      <w:bookmarkStart w:id="1483" w:name="_Toc530556644"/>
      <w:bookmarkStart w:id="1484" w:name="_Toc529552703"/>
      <w:bookmarkStart w:id="1485" w:name="_Toc529553148"/>
      <w:bookmarkStart w:id="1486" w:name="_Toc530095591"/>
      <w:bookmarkStart w:id="1487" w:name="_Toc530414472"/>
      <w:bookmarkStart w:id="1488" w:name="_Toc530556645"/>
      <w:bookmarkStart w:id="1489" w:name="_Toc529552704"/>
      <w:bookmarkStart w:id="1490" w:name="_Toc529553149"/>
      <w:bookmarkStart w:id="1491" w:name="_Toc530095592"/>
      <w:bookmarkStart w:id="1492" w:name="_Toc530414473"/>
      <w:bookmarkStart w:id="1493" w:name="_Toc530556646"/>
      <w:bookmarkStart w:id="1494" w:name="_Toc529552705"/>
      <w:bookmarkStart w:id="1495" w:name="_Toc529553150"/>
      <w:bookmarkStart w:id="1496" w:name="_Toc530095593"/>
      <w:bookmarkStart w:id="1497" w:name="_Toc530414474"/>
      <w:bookmarkStart w:id="1498" w:name="_Toc530556647"/>
      <w:bookmarkStart w:id="1499" w:name="_Toc529552706"/>
      <w:bookmarkStart w:id="1500" w:name="_Toc529553151"/>
      <w:bookmarkStart w:id="1501" w:name="_Toc530095594"/>
      <w:bookmarkStart w:id="1502" w:name="_Toc530414475"/>
      <w:bookmarkStart w:id="1503" w:name="_Toc530556648"/>
      <w:bookmarkStart w:id="1504" w:name="_Toc529552707"/>
      <w:bookmarkStart w:id="1505" w:name="_Toc529553152"/>
      <w:bookmarkStart w:id="1506" w:name="_Toc530095595"/>
      <w:bookmarkStart w:id="1507" w:name="_Toc530414476"/>
      <w:bookmarkStart w:id="1508" w:name="_Toc530556649"/>
      <w:bookmarkStart w:id="1509" w:name="_Toc529552708"/>
      <w:bookmarkStart w:id="1510" w:name="_Toc529553153"/>
      <w:bookmarkStart w:id="1511" w:name="_Toc530095596"/>
      <w:bookmarkStart w:id="1512" w:name="_Toc530414477"/>
      <w:bookmarkStart w:id="1513" w:name="_Toc530556650"/>
      <w:bookmarkStart w:id="1514" w:name="_Toc529552709"/>
      <w:bookmarkStart w:id="1515" w:name="_Toc529553154"/>
      <w:bookmarkStart w:id="1516" w:name="_Toc530095597"/>
      <w:bookmarkStart w:id="1517" w:name="_Toc530414478"/>
      <w:bookmarkStart w:id="1518" w:name="_Toc530556651"/>
      <w:bookmarkStart w:id="1519" w:name="_Toc529552710"/>
      <w:bookmarkStart w:id="1520" w:name="_Toc529553155"/>
      <w:bookmarkStart w:id="1521" w:name="_Toc530095598"/>
      <w:bookmarkStart w:id="1522" w:name="_Toc530414479"/>
      <w:bookmarkStart w:id="1523" w:name="_Toc530556652"/>
      <w:bookmarkStart w:id="1524" w:name="_Toc529552711"/>
      <w:bookmarkStart w:id="1525" w:name="_Toc529553156"/>
      <w:bookmarkStart w:id="1526" w:name="_Toc530095599"/>
      <w:bookmarkStart w:id="1527" w:name="_Toc530414480"/>
      <w:bookmarkStart w:id="1528" w:name="_Toc530556653"/>
      <w:bookmarkStart w:id="1529" w:name="_Toc529552712"/>
      <w:bookmarkStart w:id="1530" w:name="_Toc529553157"/>
      <w:bookmarkStart w:id="1531" w:name="_Toc530095600"/>
      <w:bookmarkStart w:id="1532" w:name="_Toc530414481"/>
      <w:bookmarkStart w:id="1533" w:name="_Toc530556654"/>
      <w:bookmarkStart w:id="1534" w:name="_Toc529552713"/>
      <w:bookmarkStart w:id="1535" w:name="_Toc529553158"/>
      <w:bookmarkStart w:id="1536" w:name="_Toc530095601"/>
      <w:bookmarkStart w:id="1537" w:name="_Toc530414482"/>
      <w:bookmarkStart w:id="1538" w:name="_Toc530556655"/>
      <w:bookmarkStart w:id="1539" w:name="_Toc529552714"/>
      <w:bookmarkStart w:id="1540" w:name="_Toc529553159"/>
      <w:bookmarkStart w:id="1541" w:name="_Toc530095602"/>
      <w:bookmarkStart w:id="1542" w:name="_Toc530414483"/>
      <w:bookmarkStart w:id="1543" w:name="_Toc530556656"/>
      <w:bookmarkStart w:id="1544" w:name="_Toc529552715"/>
      <w:bookmarkStart w:id="1545" w:name="_Toc529553160"/>
      <w:bookmarkStart w:id="1546" w:name="_Toc530095603"/>
      <w:bookmarkStart w:id="1547" w:name="_Toc530414484"/>
      <w:bookmarkStart w:id="1548" w:name="_Toc530556657"/>
      <w:bookmarkStart w:id="1549" w:name="_Toc529552716"/>
      <w:bookmarkStart w:id="1550" w:name="_Toc529553161"/>
      <w:bookmarkStart w:id="1551" w:name="_Toc530095604"/>
      <w:bookmarkStart w:id="1552" w:name="_Toc530414485"/>
      <w:bookmarkStart w:id="1553" w:name="_Toc530556658"/>
      <w:bookmarkStart w:id="1554" w:name="_Toc529552717"/>
      <w:bookmarkStart w:id="1555" w:name="_Toc529553162"/>
      <w:bookmarkStart w:id="1556" w:name="_Toc530095605"/>
      <w:bookmarkStart w:id="1557" w:name="_Toc530414486"/>
      <w:bookmarkStart w:id="1558" w:name="_Toc530556659"/>
      <w:bookmarkStart w:id="1559" w:name="_Toc529552718"/>
      <w:bookmarkStart w:id="1560" w:name="_Toc529553163"/>
      <w:bookmarkStart w:id="1561" w:name="_Toc530095606"/>
      <w:bookmarkStart w:id="1562" w:name="_Toc530414487"/>
      <w:bookmarkStart w:id="1563" w:name="_Toc530556660"/>
      <w:bookmarkStart w:id="1564" w:name="_Toc529552719"/>
      <w:bookmarkStart w:id="1565" w:name="_Toc529553164"/>
      <w:bookmarkStart w:id="1566" w:name="_Toc530095607"/>
      <w:bookmarkStart w:id="1567" w:name="_Toc530414488"/>
      <w:bookmarkStart w:id="1568" w:name="_Toc530556661"/>
      <w:bookmarkStart w:id="1569" w:name="_Toc529552720"/>
      <w:bookmarkStart w:id="1570" w:name="_Toc529553165"/>
      <w:bookmarkStart w:id="1571" w:name="_Toc530095608"/>
      <w:bookmarkStart w:id="1572" w:name="_Toc530414489"/>
      <w:bookmarkStart w:id="1573" w:name="_Toc530556662"/>
      <w:bookmarkStart w:id="1574" w:name="_Toc529552721"/>
      <w:bookmarkStart w:id="1575" w:name="_Toc529553166"/>
      <w:bookmarkStart w:id="1576" w:name="_Toc530095609"/>
      <w:bookmarkStart w:id="1577" w:name="_Toc530414490"/>
      <w:bookmarkStart w:id="1578" w:name="_Toc530556663"/>
      <w:bookmarkStart w:id="1579" w:name="_Toc529552722"/>
      <w:bookmarkStart w:id="1580" w:name="_Toc529553167"/>
      <w:bookmarkStart w:id="1581" w:name="_Toc530095610"/>
      <w:bookmarkStart w:id="1582" w:name="_Toc530414491"/>
      <w:bookmarkStart w:id="1583" w:name="_Toc530556664"/>
      <w:bookmarkStart w:id="1584" w:name="_Toc529552723"/>
      <w:bookmarkStart w:id="1585" w:name="_Toc529553168"/>
      <w:bookmarkStart w:id="1586" w:name="_Toc530095611"/>
      <w:bookmarkStart w:id="1587" w:name="_Toc530414492"/>
      <w:bookmarkStart w:id="1588" w:name="_Toc530556665"/>
      <w:bookmarkStart w:id="1589" w:name="_Toc529552724"/>
      <w:bookmarkStart w:id="1590" w:name="_Toc529553169"/>
      <w:bookmarkStart w:id="1591" w:name="_Toc530095612"/>
      <w:bookmarkStart w:id="1592" w:name="_Toc530414493"/>
      <w:bookmarkStart w:id="1593" w:name="_Toc530556666"/>
      <w:bookmarkStart w:id="1594" w:name="_Toc228281455"/>
      <w:bookmarkEnd w:id="888"/>
      <w:bookmarkEnd w:id="889"/>
      <w:bookmarkEnd w:id="890"/>
      <w:bookmarkEnd w:id="891"/>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r w:rsidRPr="009D0AB1">
        <w:t>Описание</w:t>
      </w:r>
      <w:r w:rsidRPr="009D0AB1">
        <w:rPr>
          <w:rFonts w:cs="Times New Roman"/>
        </w:rPr>
        <w:t xml:space="preserve"> документа «</w:t>
      </w:r>
      <w:bookmarkStart w:id="1595" w:name="OLE_LINK261"/>
      <w:bookmarkStart w:id="1596" w:name="OLE_LINK265"/>
      <w:r w:rsidR="00D50FB0" w:rsidRPr="009D0AB1">
        <w:t>Сведения об операциях с целевыми средст</w:t>
      </w:r>
      <w:r w:rsidR="00635C2E" w:rsidRPr="009D0AB1">
        <w:t>в</w:t>
      </w:r>
      <w:r w:rsidR="00D50FB0" w:rsidRPr="009D0AB1">
        <w:t>ами</w:t>
      </w:r>
      <w:r w:rsidRPr="009D0AB1">
        <w:rPr>
          <w:rFonts w:cs="Times New Roman"/>
        </w:rPr>
        <w:t>»</w:t>
      </w:r>
      <w:r w:rsidR="00EA0CAB" w:rsidRPr="009D0AB1">
        <w:rPr>
          <w:rFonts w:cs="Times New Roman"/>
        </w:rPr>
        <w:t xml:space="preserve"> </w:t>
      </w:r>
      <w:r w:rsidR="00EA0CAB" w:rsidRPr="009D0AB1">
        <w:rPr>
          <w:szCs w:val="24"/>
        </w:rPr>
        <w:t>(ф. 0501213)</w:t>
      </w:r>
      <w:bookmarkEnd w:id="1594"/>
      <w:bookmarkEnd w:id="1595"/>
      <w:bookmarkEnd w:id="1596"/>
    </w:p>
    <w:p w14:paraId="4DEB4499" w14:textId="77777777" w:rsidR="00EB60A8" w:rsidRPr="0047330C" w:rsidRDefault="00EB60A8" w:rsidP="00EB60A8">
      <w:pPr>
        <w:pStyle w:val="GOSTNormal"/>
      </w:pPr>
      <w:bookmarkStart w:id="1597" w:name="_Toc534992202"/>
      <w:bookmarkStart w:id="1598" w:name="_Toc535340264"/>
      <w:bookmarkStart w:id="1599" w:name="_Toc534992203"/>
      <w:bookmarkStart w:id="1600" w:name="_Toc535340265"/>
      <w:bookmarkStart w:id="1601" w:name="_Toc534992204"/>
      <w:bookmarkStart w:id="1602" w:name="_Toc535340266"/>
      <w:bookmarkStart w:id="1603" w:name="_Toc534992217"/>
      <w:bookmarkStart w:id="1604" w:name="_Toc535340279"/>
      <w:bookmarkStart w:id="1605" w:name="_Toc534992218"/>
      <w:bookmarkStart w:id="1606" w:name="_Toc535340280"/>
      <w:bookmarkStart w:id="1607" w:name="_Toc534992219"/>
      <w:bookmarkStart w:id="1608" w:name="_Toc535340281"/>
      <w:bookmarkStart w:id="1609" w:name="_Toc534992220"/>
      <w:bookmarkStart w:id="1610" w:name="_Toc535340282"/>
      <w:bookmarkStart w:id="1611" w:name="_Toc534992233"/>
      <w:bookmarkStart w:id="1612" w:name="_Toc535340295"/>
      <w:bookmarkStart w:id="1613" w:name="_Toc534992234"/>
      <w:bookmarkStart w:id="1614" w:name="_Toc535340296"/>
      <w:bookmarkStart w:id="1615" w:name="_Toc534992235"/>
      <w:bookmarkStart w:id="1616" w:name="_Toc535340297"/>
      <w:bookmarkStart w:id="1617" w:name="_Toc534992236"/>
      <w:bookmarkStart w:id="1618" w:name="_Toc535340298"/>
      <w:bookmarkStart w:id="1619" w:name="_Toc534992245"/>
      <w:bookmarkStart w:id="1620" w:name="_Toc535340307"/>
      <w:bookmarkStart w:id="1621" w:name="_Toc534992246"/>
      <w:bookmarkStart w:id="1622" w:name="_Toc535340308"/>
      <w:bookmarkStart w:id="1623" w:name="_Toc534992247"/>
      <w:bookmarkStart w:id="1624" w:name="_Toc535340309"/>
      <w:bookmarkStart w:id="1625" w:name="_Toc534992248"/>
      <w:bookmarkStart w:id="1626" w:name="_Toc535340310"/>
      <w:bookmarkStart w:id="1627" w:name="_Toc534992249"/>
      <w:bookmarkStart w:id="1628" w:name="_Toc535340311"/>
      <w:bookmarkStart w:id="1629" w:name="_Toc534992262"/>
      <w:bookmarkStart w:id="1630" w:name="_Toc535340324"/>
      <w:bookmarkStart w:id="1631" w:name="_Toc534992263"/>
      <w:bookmarkStart w:id="1632" w:name="_Toc535340325"/>
      <w:bookmarkStart w:id="1633" w:name="_Toc534992264"/>
      <w:bookmarkStart w:id="1634" w:name="_Toc535340326"/>
      <w:bookmarkStart w:id="1635" w:name="_Toc534992265"/>
      <w:bookmarkStart w:id="1636" w:name="_Toc535340327"/>
      <w:bookmarkStart w:id="1637" w:name="_Toc534992274"/>
      <w:bookmarkStart w:id="1638" w:name="_Toc535340336"/>
      <w:bookmarkStart w:id="1639" w:name="_Toc532995574"/>
      <w:bookmarkStart w:id="1640" w:name="_Toc533000161"/>
      <w:bookmarkStart w:id="1641" w:name="_Toc533167938"/>
      <w:bookmarkStart w:id="1642" w:name="_Toc533413718"/>
      <w:bookmarkStart w:id="1643" w:name="_Toc532995575"/>
      <w:bookmarkStart w:id="1644" w:name="_Toc533000162"/>
      <w:bookmarkStart w:id="1645" w:name="_Toc533167939"/>
      <w:bookmarkStart w:id="1646" w:name="_Toc533413719"/>
      <w:bookmarkStart w:id="1647" w:name="_Toc532995576"/>
      <w:bookmarkStart w:id="1648" w:name="_Toc533000163"/>
      <w:bookmarkStart w:id="1649" w:name="_Toc533167940"/>
      <w:bookmarkStart w:id="1650" w:name="_Toc533413720"/>
      <w:bookmarkStart w:id="1651" w:name="_Toc532995585"/>
      <w:bookmarkStart w:id="1652" w:name="_Toc533000172"/>
      <w:bookmarkStart w:id="1653" w:name="_Toc533167949"/>
      <w:bookmarkStart w:id="1654" w:name="_Toc533413729"/>
      <w:bookmarkStart w:id="1655" w:name="_Toc534992275"/>
      <w:bookmarkStart w:id="1656" w:name="_Toc535340337"/>
      <w:bookmarkStart w:id="1657" w:name="_Toc534992276"/>
      <w:bookmarkStart w:id="1658" w:name="_Toc535340338"/>
      <w:bookmarkStart w:id="1659" w:name="_Toc534992277"/>
      <w:bookmarkStart w:id="1660" w:name="_Toc535340339"/>
      <w:bookmarkStart w:id="1661" w:name="_Toc534992286"/>
      <w:bookmarkStart w:id="1662" w:name="_Toc535340348"/>
      <w:bookmarkStart w:id="1663" w:name="_Toc532995587"/>
      <w:bookmarkStart w:id="1664" w:name="_Toc533000174"/>
      <w:bookmarkStart w:id="1665" w:name="_Toc533167951"/>
      <w:bookmarkStart w:id="1666" w:name="_Toc533413731"/>
      <w:bookmarkStart w:id="1667" w:name="_Toc532995588"/>
      <w:bookmarkStart w:id="1668" w:name="_Toc533000175"/>
      <w:bookmarkStart w:id="1669" w:name="_Toc533167952"/>
      <w:bookmarkStart w:id="1670" w:name="_Toc533413732"/>
      <w:bookmarkStart w:id="1671" w:name="_Toc532995589"/>
      <w:bookmarkStart w:id="1672" w:name="_Toc533000176"/>
      <w:bookmarkStart w:id="1673" w:name="_Toc533167953"/>
      <w:bookmarkStart w:id="1674" w:name="_Toc533413733"/>
      <w:bookmarkStart w:id="1675" w:name="_Toc532995598"/>
      <w:bookmarkStart w:id="1676" w:name="_Toc533000185"/>
      <w:bookmarkStart w:id="1677" w:name="_Toc533167962"/>
      <w:bookmarkStart w:id="1678" w:name="_Toc533413742"/>
      <w:bookmarkStart w:id="1679" w:name="_Toc534992287"/>
      <w:bookmarkStart w:id="1680" w:name="_Toc535340349"/>
      <w:bookmarkStart w:id="1681" w:name="_Toc534992288"/>
      <w:bookmarkStart w:id="1682" w:name="_Toc535340350"/>
      <w:bookmarkStart w:id="1683" w:name="_Toc534992289"/>
      <w:bookmarkStart w:id="1684" w:name="_Toc535340351"/>
      <w:bookmarkStart w:id="1685" w:name="_Toc534992298"/>
      <w:bookmarkStart w:id="1686" w:name="_Toc535340360"/>
      <w:bookmarkStart w:id="1687" w:name="_Toc532995600"/>
      <w:bookmarkStart w:id="1688" w:name="_Toc533000187"/>
      <w:bookmarkStart w:id="1689" w:name="_Toc533167964"/>
      <w:bookmarkStart w:id="1690" w:name="_Toc533413744"/>
      <w:bookmarkStart w:id="1691" w:name="_Toc532995601"/>
      <w:bookmarkStart w:id="1692" w:name="_Toc533000188"/>
      <w:bookmarkStart w:id="1693" w:name="_Toc533167965"/>
      <w:bookmarkStart w:id="1694" w:name="_Toc533413745"/>
      <w:bookmarkStart w:id="1695" w:name="_Toc532995602"/>
      <w:bookmarkStart w:id="1696" w:name="_Toc533000189"/>
      <w:bookmarkStart w:id="1697" w:name="_Toc533167966"/>
      <w:bookmarkStart w:id="1698" w:name="_Toc533413746"/>
      <w:bookmarkStart w:id="1699" w:name="_Toc532995611"/>
      <w:bookmarkStart w:id="1700" w:name="_Toc533000198"/>
      <w:bookmarkStart w:id="1701" w:name="_Toc533167975"/>
      <w:bookmarkStart w:id="1702" w:name="_Toc533413755"/>
      <w:bookmarkStart w:id="1703" w:name="_Toc532995612"/>
      <w:bookmarkStart w:id="1704" w:name="_Toc533000199"/>
      <w:bookmarkStart w:id="1705" w:name="_Toc533167976"/>
      <w:bookmarkStart w:id="1706" w:name="_Toc533413756"/>
      <w:bookmarkStart w:id="1707" w:name="_Toc532995613"/>
      <w:bookmarkStart w:id="1708" w:name="_Toc533000200"/>
      <w:bookmarkStart w:id="1709" w:name="_Toc533167977"/>
      <w:bookmarkStart w:id="1710" w:name="_Toc533413757"/>
      <w:bookmarkStart w:id="1711" w:name="_Toc532995614"/>
      <w:bookmarkStart w:id="1712" w:name="_Toc533000201"/>
      <w:bookmarkStart w:id="1713" w:name="_Toc533167978"/>
      <w:bookmarkStart w:id="1714" w:name="_Toc533413758"/>
      <w:bookmarkStart w:id="1715" w:name="_Toc5702135"/>
      <w:bookmarkStart w:id="1716" w:name="_Toc8058011"/>
      <w:bookmarkStart w:id="1717" w:name="_Ref528855889"/>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r w:rsidRPr="0047330C">
        <w:t>Документ «Сведения об операциях с целевыми средствами»</w:t>
      </w:r>
      <w:r w:rsidRPr="0047330C">
        <w:rPr>
          <w:szCs w:val="24"/>
        </w:rPr>
        <w:t xml:space="preserve"> (ф. 0501213)</w:t>
      </w:r>
      <w:r w:rsidRPr="0047330C">
        <w:t xml:space="preserve"> предназначен для осуществления санкционирования целевых расходов территориальным органом Федерального казначейства с применением сведений об операциях с целевыми средствами в соответствии с нормативными правовыми актами.</w:t>
      </w:r>
    </w:p>
    <w:p w14:paraId="55B37FEA" w14:textId="7DC3C2D0" w:rsidR="00EB60A8" w:rsidRPr="0047330C" w:rsidRDefault="00EB60A8" w:rsidP="00EB60A8">
      <w:pPr>
        <w:pStyle w:val="GOSTNormal"/>
      </w:pPr>
      <w:r w:rsidRPr="0047330C">
        <w:t>К документу «Сведения об операциях с целевыми средствами»</w:t>
      </w:r>
      <w:r w:rsidRPr="0047330C">
        <w:rPr>
          <w:szCs w:val="24"/>
        </w:rPr>
        <w:t xml:space="preserve"> (ф. 0501213)</w:t>
      </w:r>
      <w:r w:rsidRPr="0047330C">
        <w:t xml:space="preserve"> могут быть приложены файлы, требования к именам которых представлены в п.</w:t>
      </w:r>
      <w:r w:rsidR="00404758" w:rsidRPr="0047330C">
        <w:fldChar w:fldCharType="begin"/>
      </w:r>
      <w:r w:rsidR="00404758" w:rsidRPr="0047330C">
        <w:instrText xml:space="preserve"> REF _Ref14083319 \r \h </w:instrText>
      </w:r>
      <w:r w:rsidR="006F2DCC" w:rsidRPr="0047330C">
        <w:instrText xml:space="preserve"> \* MERGEFORMAT </w:instrText>
      </w:r>
      <w:r w:rsidR="00404758" w:rsidRPr="0047330C">
        <w:fldChar w:fldCharType="separate"/>
      </w:r>
      <w:r w:rsidR="00BB6FF0">
        <w:t>3.2</w:t>
      </w:r>
      <w:r w:rsidR="00404758" w:rsidRPr="0047330C">
        <w:fldChar w:fldCharType="end"/>
      </w:r>
      <w:r w:rsidRPr="0047330C">
        <w:t>.</w:t>
      </w:r>
    </w:p>
    <w:p w14:paraId="623F2825" w14:textId="79C9C655" w:rsidR="00EB60A8" w:rsidRPr="0047330C" w:rsidRDefault="00EB60A8" w:rsidP="00995DF6">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1718" w:name="_Toc228281687"/>
      <w:r w:rsidR="00BB6FF0">
        <w:rPr>
          <w:noProof/>
        </w:rPr>
        <w:t>73</w:t>
      </w:r>
      <w:r w:rsidRPr="0047330C">
        <w:rPr>
          <w:noProof/>
        </w:rPr>
        <w:fldChar w:fldCharType="end"/>
      </w:r>
      <w:r w:rsidR="002F6E3F" w:rsidRPr="0047330C">
        <w:t xml:space="preserve"> – </w:t>
      </w:r>
      <w:r w:rsidRPr="0047330C">
        <w:t>Маршрут документа «Сведения об операциях с целевыми средствами» (ф. 0501213)</w:t>
      </w:r>
      <w:bookmarkEnd w:id="1718"/>
    </w:p>
    <w:tbl>
      <w:tblPr>
        <w:tblStyle w:val="GOSTTable"/>
        <w:tblW w:w="5000" w:type="pct"/>
        <w:tblLook w:val="01E0" w:firstRow="1" w:lastRow="1" w:firstColumn="1" w:lastColumn="1" w:noHBand="0" w:noVBand="0"/>
      </w:tblPr>
      <w:tblGrid>
        <w:gridCol w:w="2557"/>
        <w:gridCol w:w="2548"/>
        <w:gridCol w:w="4589"/>
      </w:tblGrid>
      <w:tr w:rsidR="00B16A59" w:rsidRPr="0047330C" w14:paraId="4A883660" w14:textId="77777777" w:rsidTr="00B16A59">
        <w:trPr>
          <w:cnfStyle w:val="100000000000" w:firstRow="1" w:lastRow="0" w:firstColumn="0" w:lastColumn="0" w:oddVBand="0" w:evenVBand="0" w:oddHBand="0" w:evenHBand="0" w:firstRowFirstColumn="0" w:firstRowLastColumn="0" w:lastRowFirstColumn="0" w:lastRowLastColumn="0"/>
        </w:trPr>
        <w:tc>
          <w:tcPr>
            <w:tcW w:w="1319" w:type="pct"/>
          </w:tcPr>
          <w:p w14:paraId="2BF4021D" w14:textId="77777777" w:rsidR="00EB60A8" w:rsidRPr="0047330C" w:rsidRDefault="00EB60A8" w:rsidP="00EB60A8">
            <w:pPr>
              <w:pStyle w:val="GOSTTableHead"/>
            </w:pPr>
            <w:r w:rsidRPr="0047330C">
              <w:t>Отправитель</w:t>
            </w:r>
          </w:p>
        </w:tc>
        <w:tc>
          <w:tcPr>
            <w:tcW w:w="1314" w:type="pct"/>
          </w:tcPr>
          <w:p w14:paraId="4B01D0E0" w14:textId="77777777" w:rsidR="00EB60A8" w:rsidRPr="0047330C" w:rsidRDefault="00EB60A8" w:rsidP="00EB60A8">
            <w:pPr>
              <w:pStyle w:val="GOSTTableHead"/>
            </w:pPr>
            <w:r w:rsidRPr="0047330C">
              <w:t>Получатель</w:t>
            </w:r>
          </w:p>
        </w:tc>
        <w:tc>
          <w:tcPr>
            <w:tcW w:w="2367" w:type="pct"/>
          </w:tcPr>
          <w:p w14:paraId="1FB70003" w14:textId="77777777" w:rsidR="00EB60A8" w:rsidRPr="0047330C" w:rsidRDefault="00EB60A8" w:rsidP="00EB60A8">
            <w:pPr>
              <w:pStyle w:val="GOSTTableHead"/>
            </w:pPr>
            <w:r w:rsidRPr="0047330C">
              <w:t>Примечание</w:t>
            </w:r>
          </w:p>
        </w:tc>
      </w:tr>
      <w:tr w:rsidR="00B16A59" w:rsidRPr="0047330C" w14:paraId="6A31A4EF" w14:textId="77777777" w:rsidTr="00B16A59">
        <w:trPr>
          <w:cnfStyle w:val="000000100000" w:firstRow="0" w:lastRow="0" w:firstColumn="0" w:lastColumn="0" w:oddVBand="0" w:evenVBand="0" w:oddHBand="1" w:evenHBand="0" w:firstRowFirstColumn="0" w:firstRowLastColumn="0" w:lastRowFirstColumn="0" w:lastRowLastColumn="0"/>
        </w:trPr>
        <w:tc>
          <w:tcPr>
            <w:tcW w:w="1319" w:type="pct"/>
          </w:tcPr>
          <w:p w14:paraId="669ADF0F" w14:textId="77777777" w:rsidR="00EB60A8" w:rsidRPr="0047330C" w:rsidRDefault="00EB60A8" w:rsidP="00B16A59">
            <w:pPr>
              <w:pStyle w:val="GOSTTablenorm"/>
            </w:pPr>
            <w:r w:rsidRPr="0047330C">
              <w:rPr>
                <w:szCs w:val="22"/>
              </w:rPr>
              <w:t>НУБП (ИП, ЮЛ)</w:t>
            </w:r>
          </w:p>
        </w:tc>
        <w:tc>
          <w:tcPr>
            <w:tcW w:w="1314" w:type="pct"/>
          </w:tcPr>
          <w:p w14:paraId="5E6C28A6" w14:textId="77777777" w:rsidR="00EB60A8" w:rsidRPr="0047330C" w:rsidRDefault="00EB60A8" w:rsidP="00B16A59">
            <w:pPr>
              <w:pStyle w:val="GOSTTablenorm"/>
            </w:pPr>
            <w:r w:rsidRPr="0047330C">
              <w:t>ТОФК (Компонент КС ПУР ЭБ)</w:t>
            </w:r>
          </w:p>
        </w:tc>
        <w:tc>
          <w:tcPr>
            <w:tcW w:w="2367" w:type="pct"/>
          </w:tcPr>
          <w:p w14:paraId="76605F36" w14:textId="77777777" w:rsidR="00EB60A8" w:rsidRPr="0047330C" w:rsidRDefault="00EB60A8" w:rsidP="00B16A59">
            <w:pPr>
              <w:pStyle w:val="GOSTTablenorm"/>
            </w:pPr>
          </w:p>
        </w:tc>
      </w:tr>
    </w:tbl>
    <w:p w14:paraId="0D914AA8" w14:textId="7AF7F1E5" w:rsidR="00EB60A8" w:rsidRPr="00F73F35" w:rsidRDefault="00EB60A8" w:rsidP="00EB60A8">
      <w:pPr>
        <w:pStyle w:val="32"/>
        <w:rPr>
          <w:sz w:val="28"/>
        </w:rPr>
      </w:pPr>
      <w:bookmarkStart w:id="1719" w:name="_Toc81393547"/>
      <w:bookmarkStart w:id="1720" w:name="_Toc228281456"/>
      <w:r w:rsidRPr="004E3BFA">
        <w:rPr>
          <w:sz w:val="28"/>
        </w:rPr>
        <w:lastRenderedPageBreak/>
        <w:t>Опис</w:t>
      </w:r>
      <w:r w:rsidRPr="004E3BFA">
        <w:rPr>
          <w:rFonts w:eastAsia="Calibri"/>
          <w:szCs w:val="22"/>
        </w:rPr>
        <w:t>а</w:t>
      </w:r>
      <w:r w:rsidRPr="004E3BFA">
        <w:rPr>
          <w:sz w:val="28"/>
        </w:rPr>
        <w:t xml:space="preserve">ние </w:t>
      </w:r>
      <w:bookmarkEnd w:id="1719"/>
      <w:r w:rsidR="00AF2ADB" w:rsidRPr="004E3BFA">
        <w:t>комплексного типа «</w:t>
      </w:r>
      <w:r w:rsidR="00AF2ADB" w:rsidRPr="004E3BFA">
        <w:rPr>
          <w:lang w:val="en-US"/>
        </w:rPr>
        <w:t>t</w:t>
      </w:r>
      <w:r w:rsidR="00AF2ADB" w:rsidRPr="004E3BFA">
        <w:t>TSE_05012013_D05»</w:t>
      </w:r>
      <w:bookmarkEnd w:id="1720"/>
    </w:p>
    <w:p w14:paraId="36FA70DB" w14:textId="130C9F09" w:rsidR="00EB60A8" w:rsidRPr="004E3BFA" w:rsidRDefault="00EB60A8" w:rsidP="00EB60A8">
      <w:pPr>
        <w:pStyle w:val="GOSTNameTable"/>
      </w:pPr>
      <w:r w:rsidRPr="004E3BFA">
        <w:fldChar w:fldCharType="begin"/>
      </w:r>
      <w:r w:rsidRPr="004E3BFA">
        <w:instrText>SEQ Таблица \* ARABIC</w:instrText>
      </w:r>
      <w:r w:rsidRPr="004E3BFA">
        <w:fldChar w:fldCharType="separate"/>
      </w:r>
      <w:bookmarkStart w:id="1721" w:name="_Ref535408294"/>
      <w:bookmarkStart w:id="1722" w:name="_Toc228281688"/>
      <w:r w:rsidR="00BB6FF0">
        <w:rPr>
          <w:noProof/>
        </w:rPr>
        <w:t>74</w:t>
      </w:r>
      <w:bookmarkEnd w:id="1721"/>
      <w:r w:rsidRPr="004E3BFA">
        <w:rPr>
          <w:noProof/>
        </w:rPr>
        <w:fldChar w:fldCharType="end"/>
      </w:r>
      <w:r w:rsidR="002F6E3F" w:rsidRPr="004E3BFA">
        <w:t xml:space="preserve"> – </w:t>
      </w:r>
      <w:r w:rsidRPr="004E3BFA">
        <w:t>Описание комплексного типа «</w:t>
      </w:r>
      <w:r w:rsidRPr="004E3BFA">
        <w:rPr>
          <w:lang w:val="en-US"/>
        </w:rPr>
        <w:t>t</w:t>
      </w:r>
      <w:r w:rsidRPr="004E3BFA">
        <w:t>TSE_05012013_D05»</w:t>
      </w:r>
      <w:bookmarkEnd w:id="1722"/>
    </w:p>
    <w:tbl>
      <w:tblPr>
        <w:tblStyle w:val="GOSTTable"/>
        <w:tblW w:w="5000" w:type="pct"/>
        <w:tblLayout w:type="fixed"/>
        <w:tblLook w:val="04A0" w:firstRow="1" w:lastRow="0" w:firstColumn="1" w:lastColumn="0" w:noHBand="0" w:noVBand="1"/>
      </w:tblPr>
      <w:tblGrid>
        <w:gridCol w:w="1700"/>
        <w:gridCol w:w="1701"/>
        <w:gridCol w:w="567"/>
        <w:gridCol w:w="1134"/>
        <w:gridCol w:w="567"/>
        <w:gridCol w:w="4025"/>
      </w:tblGrid>
      <w:tr w:rsidR="00B16A59" w:rsidRPr="0047330C" w14:paraId="7F6CA9BF" w14:textId="77777777" w:rsidTr="00B16A59">
        <w:trPr>
          <w:cnfStyle w:val="100000000000" w:firstRow="1" w:lastRow="0" w:firstColumn="0" w:lastColumn="0" w:oddVBand="0" w:evenVBand="0" w:oddHBand="0" w:evenHBand="0" w:firstRowFirstColumn="0" w:firstRowLastColumn="0" w:lastRowFirstColumn="0" w:lastRowLastColumn="0"/>
        </w:trPr>
        <w:tc>
          <w:tcPr>
            <w:tcW w:w="1700" w:type="dxa"/>
          </w:tcPr>
          <w:p w14:paraId="40C8655D" w14:textId="77777777" w:rsidR="00EB60A8" w:rsidRPr="0047330C" w:rsidRDefault="00EB60A8" w:rsidP="00B16A59">
            <w:pPr>
              <w:pStyle w:val="GOSTTableHead"/>
              <w:rPr>
                <w:szCs w:val="22"/>
              </w:rPr>
            </w:pPr>
            <w:r w:rsidRPr="0047330C">
              <w:rPr>
                <w:szCs w:val="22"/>
              </w:rPr>
              <w:t>Наименование элемента</w:t>
            </w:r>
          </w:p>
        </w:tc>
        <w:tc>
          <w:tcPr>
            <w:tcW w:w="1701" w:type="dxa"/>
          </w:tcPr>
          <w:p w14:paraId="62E57886" w14:textId="77777777" w:rsidR="00EB60A8" w:rsidRPr="0047330C" w:rsidRDefault="00EB60A8" w:rsidP="00B16A59">
            <w:pPr>
              <w:pStyle w:val="GOSTTableHead"/>
              <w:rPr>
                <w:szCs w:val="22"/>
              </w:rPr>
            </w:pPr>
            <w:r w:rsidRPr="0047330C">
              <w:rPr>
                <w:szCs w:val="22"/>
              </w:rPr>
              <w:t>Сокращенное наименование (код) элемента</w:t>
            </w:r>
          </w:p>
        </w:tc>
        <w:tc>
          <w:tcPr>
            <w:tcW w:w="567" w:type="dxa"/>
          </w:tcPr>
          <w:p w14:paraId="184DA16C" w14:textId="77777777" w:rsidR="00EB60A8" w:rsidRPr="0047330C" w:rsidRDefault="00EB60A8" w:rsidP="00B16A59">
            <w:pPr>
              <w:pStyle w:val="GOSTTableHead"/>
              <w:rPr>
                <w:szCs w:val="22"/>
              </w:rPr>
            </w:pPr>
            <w:r w:rsidRPr="0047330C">
              <w:rPr>
                <w:szCs w:val="22"/>
              </w:rPr>
              <w:t>Тип</w:t>
            </w:r>
          </w:p>
        </w:tc>
        <w:tc>
          <w:tcPr>
            <w:tcW w:w="1134" w:type="dxa"/>
          </w:tcPr>
          <w:p w14:paraId="75365F8F" w14:textId="77777777" w:rsidR="00EB60A8" w:rsidRPr="0047330C" w:rsidRDefault="00EB60A8" w:rsidP="00B16A59">
            <w:pPr>
              <w:pStyle w:val="GOSTTableHead"/>
              <w:rPr>
                <w:szCs w:val="22"/>
              </w:rPr>
            </w:pPr>
            <w:r w:rsidRPr="0047330C">
              <w:rPr>
                <w:szCs w:val="22"/>
              </w:rPr>
              <w:t>Формат элемента</w:t>
            </w:r>
          </w:p>
        </w:tc>
        <w:tc>
          <w:tcPr>
            <w:tcW w:w="567" w:type="dxa"/>
          </w:tcPr>
          <w:p w14:paraId="41FCDB0C" w14:textId="77777777" w:rsidR="00EB60A8" w:rsidRPr="0047330C" w:rsidRDefault="00EB60A8" w:rsidP="00B16A59">
            <w:pPr>
              <w:pStyle w:val="GOSTTableHead"/>
              <w:rPr>
                <w:szCs w:val="22"/>
              </w:rPr>
            </w:pPr>
            <w:r w:rsidRPr="0047330C">
              <w:rPr>
                <w:szCs w:val="22"/>
              </w:rPr>
              <w:t>Обязательность</w:t>
            </w:r>
          </w:p>
        </w:tc>
        <w:tc>
          <w:tcPr>
            <w:tcW w:w="4025" w:type="dxa"/>
          </w:tcPr>
          <w:p w14:paraId="1C6C3CFE" w14:textId="77777777" w:rsidR="00EB60A8" w:rsidRPr="0047330C" w:rsidRDefault="00EB60A8" w:rsidP="00B16A59">
            <w:pPr>
              <w:pStyle w:val="GOSTTableHead"/>
              <w:rPr>
                <w:szCs w:val="22"/>
              </w:rPr>
            </w:pPr>
            <w:r w:rsidRPr="0047330C">
              <w:rPr>
                <w:szCs w:val="22"/>
              </w:rPr>
              <w:t>Дополнительная информация</w:t>
            </w:r>
          </w:p>
        </w:tc>
      </w:tr>
      <w:tr w:rsidR="00B16A59" w:rsidRPr="0047330C" w14:paraId="334ADBD0" w14:textId="77777777" w:rsidTr="00B16A59">
        <w:trPr>
          <w:cnfStyle w:val="000000100000" w:firstRow="0" w:lastRow="0" w:firstColumn="0" w:lastColumn="0" w:oddVBand="0" w:evenVBand="0" w:oddHBand="1" w:evenHBand="0" w:firstRowFirstColumn="0" w:firstRowLastColumn="0" w:lastRowFirstColumn="0" w:lastRowLastColumn="0"/>
        </w:trPr>
        <w:tc>
          <w:tcPr>
            <w:tcW w:w="1700" w:type="dxa"/>
          </w:tcPr>
          <w:p w14:paraId="06B8FD8D" w14:textId="77777777" w:rsidR="00EB60A8" w:rsidRPr="0047330C" w:rsidRDefault="00EB60A8" w:rsidP="00B16A59">
            <w:pPr>
              <w:pStyle w:val="GOSTTablenorm"/>
              <w:rPr>
                <w:szCs w:val="22"/>
              </w:rPr>
            </w:pPr>
            <w:r w:rsidRPr="0047330C">
              <w:rPr>
                <w:szCs w:val="22"/>
              </w:rPr>
              <w:t>Тип документа</w:t>
            </w:r>
          </w:p>
        </w:tc>
        <w:tc>
          <w:tcPr>
            <w:tcW w:w="1701" w:type="dxa"/>
          </w:tcPr>
          <w:p w14:paraId="01E3B2C3" w14:textId="77777777" w:rsidR="00EB60A8" w:rsidRPr="0047330C" w:rsidRDefault="00EB60A8" w:rsidP="00B16A59">
            <w:pPr>
              <w:pStyle w:val="GOSTTablenorm"/>
              <w:rPr>
                <w:szCs w:val="22"/>
              </w:rPr>
            </w:pPr>
            <w:r w:rsidRPr="0047330C">
              <w:rPr>
                <w:szCs w:val="22"/>
                <w:lang w:val="en-US"/>
              </w:rPr>
              <w:t>metaType</w:t>
            </w:r>
          </w:p>
        </w:tc>
        <w:tc>
          <w:tcPr>
            <w:tcW w:w="567" w:type="dxa"/>
          </w:tcPr>
          <w:p w14:paraId="174DA095" w14:textId="77777777" w:rsidR="00EB60A8" w:rsidRPr="0047330C" w:rsidRDefault="00EB60A8" w:rsidP="00B16A59">
            <w:pPr>
              <w:pStyle w:val="GOSTTablenorm"/>
              <w:rPr>
                <w:szCs w:val="22"/>
              </w:rPr>
            </w:pPr>
            <w:r w:rsidRPr="0047330C">
              <w:rPr>
                <w:szCs w:val="22"/>
              </w:rPr>
              <w:t>А</w:t>
            </w:r>
          </w:p>
        </w:tc>
        <w:tc>
          <w:tcPr>
            <w:tcW w:w="1134" w:type="dxa"/>
          </w:tcPr>
          <w:p w14:paraId="18164163" w14:textId="77777777" w:rsidR="00EB60A8" w:rsidRPr="0047330C" w:rsidRDefault="00EB60A8" w:rsidP="00B16A59">
            <w:pPr>
              <w:pStyle w:val="GOSTTablenorm"/>
              <w:rPr>
                <w:szCs w:val="22"/>
                <w:lang w:val="en-US"/>
              </w:rPr>
            </w:pPr>
            <w:r w:rsidRPr="0047330C">
              <w:rPr>
                <w:szCs w:val="22"/>
                <w:lang w:val="en-US"/>
              </w:rPr>
              <w:t>-</w:t>
            </w:r>
          </w:p>
        </w:tc>
        <w:tc>
          <w:tcPr>
            <w:tcW w:w="567" w:type="dxa"/>
          </w:tcPr>
          <w:p w14:paraId="28D7217F" w14:textId="77777777" w:rsidR="00EB60A8" w:rsidRPr="0047330C" w:rsidRDefault="00EB60A8" w:rsidP="00B16A59">
            <w:pPr>
              <w:pStyle w:val="GOSTTablenorm"/>
              <w:rPr>
                <w:szCs w:val="22"/>
              </w:rPr>
            </w:pPr>
            <w:r w:rsidRPr="0047330C">
              <w:rPr>
                <w:szCs w:val="22"/>
              </w:rPr>
              <w:t>Н</w:t>
            </w:r>
          </w:p>
        </w:tc>
        <w:tc>
          <w:tcPr>
            <w:tcW w:w="4025" w:type="dxa"/>
          </w:tcPr>
          <w:p w14:paraId="602CD742" w14:textId="78DD1834" w:rsidR="00EB60A8" w:rsidRPr="0047330C" w:rsidRDefault="00EB60A8" w:rsidP="00B16A59">
            <w:pPr>
              <w:pStyle w:val="GOSTTablenorm"/>
              <w:rPr>
                <w:szCs w:val="22"/>
              </w:rPr>
            </w:pPr>
            <w:r w:rsidRPr="0047330C">
              <w:rPr>
                <w:szCs w:val="22"/>
              </w:rPr>
              <w:t>Служебный атрибут, обозначающий тип используемого документа. Указывается значение «</w:t>
            </w:r>
            <w:r w:rsidRPr="0047330C">
              <w:rPr>
                <w:szCs w:val="22"/>
                <w:lang w:val="en-US"/>
              </w:rPr>
              <w:t>formular</w:t>
            </w:r>
            <w:r w:rsidR="00D4028D" w:rsidRPr="0047330C">
              <w:rPr>
                <w:szCs w:val="22"/>
              </w:rPr>
              <w:t>»</w:t>
            </w:r>
          </w:p>
        </w:tc>
      </w:tr>
      <w:tr w:rsidR="00B16A59" w:rsidRPr="0047330C" w14:paraId="43EF7A79" w14:textId="77777777" w:rsidTr="00B16A59">
        <w:trPr>
          <w:cnfStyle w:val="000000010000" w:firstRow="0" w:lastRow="0" w:firstColumn="0" w:lastColumn="0" w:oddVBand="0" w:evenVBand="0" w:oddHBand="0" w:evenHBand="1" w:firstRowFirstColumn="0" w:firstRowLastColumn="0" w:lastRowFirstColumn="0" w:lastRowLastColumn="0"/>
        </w:trPr>
        <w:tc>
          <w:tcPr>
            <w:tcW w:w="1700" w:type="dxa"/>
          </w:tcPr>
          <w:p w14:paraId="59DF966C" w14:textId="77777777" w:rsidR="00EB60A8" w:rsidRPr="0047330C" w:rsidRDefault="00EB60A8" w:rsidP="00B16A59">
            <w:pPr>
              <w:pStyle w:val="GOSTTablenorm"/>
              <w:rPr>
                <w:szCs w:val="22"/>
              </w:rPr>
            </w:pPr>
            <w:r w:rsidRPr="0047330C">
              <w:rPr>
                <w:szCs w:val="22"/>
              </w:rPr>
              <w:t>Версия структуры формуляра</w:t>
            </w:r>
          </w:p>
        </w:tc>
        <w:tc>
          <w:tcPr>
            <w:tcW w:w="1701" w:type="dxa"/>
          </w:tcPr>
          <w:p w14:paraId="719AA198" w14:textId="77777777" w:rsidR="00EB60A8" w:rsidRPr="0047330C" w:rsidRDefault="00EB60A8" w:rsidP="00B16A59">
            <w:pPr>
              <w:pStyle w:val="GOSTTablenorm"/>
              <w:rPr>
                <w:szCs w:val="22"/>
                <w:lang w:val="en-US"/>
              </w:rPr>
            </w:pPr>
            <w:r w:rsidRPr="0047330C">
              <w:rPr>
                <w:szCs w:val="22"/>
              </w:rPr>
              <w:t>Version</w:t>
            </w:r>
          </w:p>
        </w:tc>
        <w:tc>
          <w:tcPr>
            <w:tcW w:w="567" w:type="dxa"/>
          </w:tcPr>
          <w:p w14:paraId="543647CB" w14:textId="77777777" w:rsidR="00EB60A8" w:rsidRPr="0047330C" w:rsidRDefault="00EB60A8" w:rsidP="00B16A59">
            <w:pPr>
              <w:pStyle w:val="GOSTTablenorm"/>
              <w:rPr>
                <w:szCs w:val="22"/>
              </w:rPr>
            </w:pPr>
            <w:r w:rsidRPr="0047330C">
              <w:rPr>
                <w:szCs w:val="22"/>
              </w:rPr>
              <w:t>А</w:t>
            </w:r>
          </w:p>
        </w:tc>
        <w:tc>
          <w:tcPr>
            <w:tcW w:w="1134" w:type="dxa"/>
          </w:tcPr>
          <w:p w14:paraId="416D0F16" w14:textId="77777777" w:rsidR="00EB60A8" w:rsidRPr="0047330C" w:rsidRDefault="00EB60A8" w:rsidP="00B16A59">
            <w:pPr>
              <w:pStyle w:val="GOSTTablenorm"/>
              <w:rPr>
                <w:szCs w:val="22"/>
                <w:lang w:val="en-US"/>
              </w:rPr>
            </w:pPr>
            <w:r w:rsidRPr="0047330C">
              <w:rPr>
                <w:szCs w:val="22"/>
                <w:lang w:val="en-US"/>
              </w:rPr>
              <w:t>-</w:t>
            </w:r>
          </w:p>
        </w:tc>
        <w:tc>
          <w:tcPr>
            <w:tcW w:w="567" w:type="dxa"/>
          </w:tcPr>
          <w:p w14:paraId="0FE89EC1" w14:textId="77777777" w:rsidR="00EB60A8" w:rsidRPr="0047330C" w:rsidRDefault="00EB60A8" w:rsidP="00B16A59">
            <w:pPr>
              <w:pStyle w:val="GOSTTablenorm"/>
              <w:rPr>
                <w:szCs w:val="22"/>
              </w:rPr>
            </w:pPr>
            <w:r w:rsidRPr="0047330C">
              <w:rPr>
                <w:szCs w:val="22"/>
              </w:rPr>
              <w:t>О</w:t>
            </w:r>
          </w:p>
        </w:tc>
        <w:tc>
          <w:tcPr>
            <w:tcW w:w="4025" w:type="dxa"/>
          </w:tcPr>
          <w:p w14:paraId="6A1F0AD5" w14:textId="2DC1985D" w:rsidR="00EB60A8" w:rsidRPr="0047330C" w:rsidRDefault="00A912CD" w:rsidP="00B16A59">
            <w:pPr>
              <w:pStyle w:val="GOSTTablenorm"/>
              <w:rPr>
                <w:szCs w:val="22"/>
              </w:rPr>
            </w:pPr>
            <w:r w:rsidRPr="0047330C">
              <w:rPr>
                <w:szCs w:val="22"/>
              </w:rPr>
              <w:t xml:space="preserve">Атрибут, содержащий номер версии документа согласно </w:t>
            </w:r>
            <w:r w:rsidRPr="0047330C">
              <w:rPr>
                <w:rFonts w:eastAsia="Calibri"/>
                <w:szCs w:val="22"/>
              </w:rPr>
              <w:t xml:space="preserve">таблице </w:t>
            </w:r>
            <w:r w:rsidRPr="0047330C">
              <w:rPr>
                <w:szCs w:val="22"/>
              </w:rPr>
              <w:fldChar w:fldCharType="begin"/>
            </w:r>
            <w:r w:rsidRPr="0047330C">
              <w:rPr>
                <w:rFonts w:eastAsia="Calibri"/>
                <w:szCs w:val="22"/>
              </w:rPr>
              <w:instrText xml:space="preserve"> REF _Ref536477439 \h </w:instrText>
            </w:r>
            <w:r w:rsidRPr="0047330C">
              <w:rPr>
                <w:szCs w:val="22"/>
              </w:rPr>
              <w:instrText xml:space="preserve"> \* MERGEFORMAT </w:instrText>
            </w:r>
            <w:r w:rsidRPr="0047330C">
              <w:rPr>
                <w:szCs w:val="22"/>
              </w:rPr>
            </w:r>
            <w:r w:rsidRPr="0047330C">
              <w:rPr>
                <w:szCs w:val="22"/>
              </w:rPr>
              <w:fldChar w:fldCharType="separate"/>
            </w:r>
            <w:r w:rsidR="00BB6FF0" w:rsidRPr="00BB6FF0">
              <w:rPr>
                <w:noProof/>
                <w:szCs w:val="22"/>
              </w:rPr>
              <w:t>2</w:t>
            </w:r>
            <w:r w:rsidRPr="0047330C">
              <w:rPr>
                <w:szCs w:val="22"/>
              </w:rPr>
              <w:fldChar w:fldCharType="end"/>
            </w:r>
          </w:p>
        </w:tc>
      </w:tr>
      <w:tr w:rsidR="00B16A59" w:rsidRPr="0047330C" w14:paraId="3C2A863D" w14:textId="77777777" w:rsidTr="00B16A59">
        <w:trPr>
          <w:cnfStyle w:val="000000100000" w:firstRow="0" w:lastRow="0" w:firstColumn="0" w:lastColumn="0" w:oddVBand="0" w:evenVBand="0" w:oddHBand="1" w:evenHBand="0" w:firstRowFirstColumn="0" w:firstRowLastColumn="0" w:lastRowFirstColumn="0" w:lastRowLastColumn="0"/>
        </w:trPr>
        <w:tc>
          <w:tcPr>
            <w:tcW w:w="1700" w:type="dxa"/>
          </w:tcPr>
          <w:p w14:paraId="553A5FC7" w14:textId="77777777" w:rsidR="00EB60A8" w:rsidRPr="0047330C" w:rsidRDefault="00EB60A8" w:rsidP="00B16A59">
            <w:pPr>
              <w:pStyle w:val="GOSTTablenorm"/>
              <w:rPr>
                <w:szCs w:val="22"/>
              </w:rPr>
            </w:pPr>
            <w:r w:rsidRPr="0047330C">
              <w:rPr>
                <w:szCs w:val="22"/>
              </w:rPr>
              <w:t>ГУИД документа</w:t>
            </w:r>
          </w:p>
        </w:tc>
        <w:tc>
          <w:tcPr>
            <w:tcW w:w="1701" w:type="dxa"/>
          </w:tcPr>
          <w:p w14:paraId="3B793DBE" w14:textId="77777777" w:rsidR="00EB60A8" w:rsidRPr="0047330C" w:rsidRDefault="00EB60A8" w:rsidP="00B16A59">
            <w:pPr>
              <w:pStyle w:val="GOSTTablenorm"/>
              <w:rPr>
                <w:szCs w:val="22"/>
              </w:rPr>
            </w:pPr>
            <w:r w:rsidRPr="0047330C">
              <w:rPr>
                <w:szCs w:val="22"/>
                <w:lang w:val="en-US"/>
              </w:rPr>
              <w:t>BasicRequisites_DocGuid</w:t>
            </w:r>
          </w:p>
        </w:tc>
        <w:tc>
          <w:tcPr>
            <w:tcW w:w="567" w:type="dxa"/>
          </w:tcPr>
          <w:p w14:paraId="354283CE" w14:textId="77777777" w:rsidR="00EB60A8" w:rsidRPr="0047330C" w:rsidRDefault="00EB60A8" w:rsidP="00B16A59">
            <w:pPr>
              <w:pStyle w:val="GOSTTablenorm"/>
              <w:rPr>
                <w:szCs w:val="22"/>
              </w:rPr>
            </w:pPr>
            <w:r w:rsidRPr="0047330C">
              <w:rPr>
                <w:szCs w:val="22"/>
              </w:rPr>
              <w:t>П</w:t>
            </w:r>
          </w:p>
        </w:tc>
        <w:tc>
          <w:tcPr>
            <w:tcW w:w="1134" w:type="dxa"/>
          </w:tcPr>
          <w:p w14:paraId="53C7513F" w14:textId="77777777" w:rsidR="00EB60A8" w:rsidRPr="0047330C" w:rsidRDefault="00EB60A8" w:rsidP="00B16A59">
            <w:pPr>
              <w:pStyle w:val="GOSTTablenorm"/>
              <w:rPr>
                <w:szCs w:val="22"/>
                <w:lang w:val="en-US"/>
              </w:rPr>
            </w:pPr>
            <w:r w:rsidRPr="0047330C">
              <w:rPr>
                <w:szCs w:val="22"/>
              </w:rPr>
              <w:t>Т(36)</w:t>
            </w:r>
          </w:p>
        </w:tc>
        <w:tc>
          <w:tcPr>
            <w:tcW w:w="567" w:type="dxa"/>
          </w:tcPr>
          <w:p w14:paraId="2084CECE" w14:textId="77777777" w:rsidR="00EB60A8" w:rsidRPr="0047330C" w:rsidRDefault="00EB60A8" w:rsidP="00B16A59">
            <w:pPr>
              <w:pStyle w:val="GOSTTablenorm"/>
              <w:rPr>
                <w:szCs w:val="22"/>
              </w:rPr>
            </w:pPr>
            <w:r w:rsidRPr="0047330C">
              <w:rPr>
                <w:szCs w:val="22"/>
              </w:rPr>
              <w:t>Н</w:t>
            </w:r>
          </w:p>
        </w:tc>
        <w:tc>
          <w:tcPr>
            <w:tcW w:w="4025" w:type="dxa"/>
          </w:tcPr>
          <w:p w14:paraId="21FE8469" w14:textId="118387C7" w:rsidR="00EB60A8" w:rsidRPr="0047330C" w:rsidRDefault="00EB60A8" w:rsidP="00B16A59">
            <w:pPr>
              <w:pStyle w:val="GOSTTablenorm"/>
              <w:rPr>
                <w:szCs w:val="22"/>
              </w:rPr>
            </w:pPr>
            <w:r w:rsidRPr="0047330C">
              <w:rPr>
                <w:szCs w:val="22"/>
              </w:rPr>
              <w:t>Указывается гло</w:t>
            </w:r>
            <w:r w:rsidR="00D4028D" w:rsidRPr="0047330C">
              <w:rPr>
                <w:szCs w:val="22"/>
              </w:rPr>
              <w:t xml:space="preserve">бальный </w:t>
            </w:r>
            <w:r w:rsidR="0094105E" w:rsidRPr="005B1AAA">
              <w:rPr>
                <w:highlight w:val="green"/>
              </w:rPr>
              <w:t>уникальный</w:t>
            </w:r>
            <w:r w:rsidR="0094105E" w:rsidRPr="0047330C">
              <w:rPr>
                <w:szCs w:val="22"/>
              </w:rPr>
              <w:t xml:space="preserve"> </w:t>
            </w:r>
            <w:r w:rsidR="00D4028D" w:rsidRPr="0047330C">
              <w:rPr>
                <w:szCs w:val="22"/>
              </w:rPr>
              <w:t>идентификатор документа</w:t>
            </w:r>
          </w:p>
        </w:tc>
      </w:tr>
      <w:tr w:rsidR="00B16A59" w:rsidRPr="0047330C" w14:paraId="1AF27D00" w14:textId="77777777" w:rsidTr="00B16A59">
        <w:trPr>
          <w:cnfStyle w:val="000000010000" w:firstRow="0" w:lastRow="0" w:firstColumn="0" w:lastColumn="0" w:oddVBand="0" w:evenVBand="0" w:oddHBand="0" w:evenHBand="1" w:firstRowFirstColumn="0" w:firstRowLastColumn="0" w:lastRowFirstColumn="0" w:lastRowLastColumn="0"/>
        </w:trPr>
        <w:tc>
          <w:tcPr>
            <w:tcW w:w="1700" w:type="dxa"/>
          </w:tcPr>
          <w:p w14:paraId="466CA0AF" w14:textId="77777777" w:rsidR="00EB60A8" w:rsidRPr="0047330C" w:rsidRDefault="00EB60A8" w:rsidP="00B16A59">
            <w:pPr>
              <w:pStyle w:val="GOSTTablenorm"/>
              <w:rPr>
                <w:szCs w:val="22"/>
              </w:rPr>
            </w:pPr>
            <w:r w:rsidRPr="0047330C">
              <w:rPr>
                <w:rStyle w:val="hv-label"/>
                <w:szCs w:val="22"/>
              </w:rPr>
              <w:t>Разрешение заказчика</w:t>
            </w:r>
          </w:p>
        </w:tc>
        <w:tc>
          <w:tcPr>
            <w:tcW w:w="1701" w:type="dxa"/>
          </w:tcPr>
          <w:p w14:paraId="505D4133" w14:textId="77777777" w:rsidR="00EB60A8" w:rsidRPr="0047330C" w:rsidRDefault="00EB60A8" w:rsidP="00B16A59">
            <w:pPr>
              <w:pStyle w:val="GOSTTablenorm"/>
              <w:rPr>
                <w:szCs w:val="22"/>
              </w:rPr>
            </w:pPr>
            <w:r w:rsidRPr="0047330C">
              <w:rPr>
                <w:szCs w:val="22"/>
              </w:rPr>
              <w:t>Recipient_HasPermission</w:t>
            </w:r>
          </w:p>
        </w:tc>
        <w:tc>
          <w:tcPr>
            <w:tcW w:w="567" w:type="dxa"/>
          </w:tcPr>
          <w:p w14:paraId="249B2363" w14:textId="77777777" w:rsidR="00EB60A8" w:rsidRPr="0047330C" w:rsidRDefault="00EB60A8" w:rsidP="00B16A59">
            <w:pPr>
              <w:pStyle w:val="GOSTTablenorm"/>
              <w:rPr>
                <w:szCs w:val="22"/>
              </w:rPr>
            </w:pPr>
            <w:r w:rsidRPr="0047330C">
              <w:rPr>
                <w:szCs w:val="22"/>
              </w:rPr>
              <w:t>П</w:t>
            </w:r>
          </w:p>
        </w:tc>
        <w:tc>
          <w:tcPr>
            <w:tcW w:w="1134" w:type="dxa"/>
          </w:tcPr>
          <w:p w14:paraId="6EA948FB" w14:textId="755C8830" w:rsidR="00EB60A8" w:rsidRPr="0047330C" w:rsidRDefault="009E4440" w:rsidP="00B16A59">
            <w:pPr>
              <w:pStyle w:val="GOSTTablenorm"/>
              <w:rPr>
                <w:szCs w:val="22"/>
              </w:rPr>
            </w:pPr>
            <w:r w:rsidRPr="0047330C">
              <w:rPr>
                <w:lang w:val="en-US"/>
              </w:rPr>
              <w:t>BOOLEAN</w:t>
            </w:r>
          </w:p>
        </w:tc>
        <w:tc>
          <w:tcPr>
            <w:tcW w:w="567" w:type="dxa"/>
          </w:tcPr>
          <w:p w14:paraId="6F61B1FA" w14:textId="77777777" w:rsidR="00EB60A8" w:rsidRPr="0047330C" w:rsidRDefault="00EB60A8" w:rsidP="00B16A59">
            <w:pPr>
              <w:pStyle w:val="GOSTTablenorm"/>
              <w:rPr>
                <w:szCs w:val="22"/>
              </w:rPr>
            </w:pPr>
            <w:r w:rsidRPr="0047330C">
              <w:rPr>
                <w:szCs w:val="22"/>
              </w:rPr>
              <w:t>О</w:t>
            </w:r>
          </w:p>
        </w:tc>
        <w:tc>
          <w:tcPr>
            <w:tcW w:w="4025" w:type="dxa"/>
          </w:tcPr>
          <w:p w14:paraId="11F5BA23" w14:textId="5DBEB6B0" w:rsidR="00EB60A8" w:rsidRPr="0047330C" w:rsidRDefault="00EB60A8" w:rsidP="00B16A59">
            <w:pPr>
              <w:pStyle w:val="GOSTTablenorm"/>
              <w:rPr>
                <w:b/>
                <w:bCs/>
                <w:szCs w:val="22"/>
              </w:rPr>
            </w:pPr>
            <w:r w:rsidRPr="0047330C">
              <w:rPr>
                <w:szCs w:val="22"/>
              </w:rPr>
              <w:t>Указывается признак полученного разрешения заказчика на утверждение сведений. В случае предоставления разрешения от заказчика указывается знач</w:t>
            </w:r>
            <w:r w:rsidR="00D4028D" w:rsidRPr="0047330C">
              <w:rPr>
                <w:szCs w:val="22"/>
              </w:rPr>
              <w:t>ение «1», в обратном случае «0»</w:t>
            </w:r>
          </w:p>
        </w:tc>
      </w:tr>
      <w:tr w:rsidR="00B16A59" w:rsidRPr="0047330C" w14:paraId="32450B8D" w14:textId="77777777" w:rsidTr="00B16A59">
        <w:trPr>
          <w:cnfStyle w:val="000000100000" w:firstRow="0" w:lastRow="0" w:firstColumn="0" w:lastColumn="0" w:oddVBand="0" w:evenVBand="0" w:oddHBand="1" w:evenHBand="0" w:firstRowFirstColumn="0" w:firstRowLastColumn="0" w:lastRowFirstColumn="0" w:lastRowLastColumn="0"/>
        </w:trPr>
        <w:tc>
          <w:tcPr>
            <w:tcW w:w="1700" w:type="dxa"/>
          </w:tcPr>
          <w:p w14:paraId="63B229E3" w14:textId="77777777" w:rsidR="00EB60A8" w:rsidRPr="0047330C" w:rsidRDefault="00EB60A8" w:rsidP="00B16A59">
            <w:pPr>
              <w:pStyle w:val="GOSTTablenorm"/>
              <w:rPr>
                <w:rStyle w:val="hv-label"/>
                <w:szCs w:val="22"/>
              </w:rPr>
            </w:pPr>
            <w:r w:rsidRPr="0047330C">
              <w:rPr>
                <w:szCs w:val="22"/>
              </w:rPr>
              <w:t>Сведения утверждает головное ЮЛ</w:t>
            </w:r>
          </w:p>
        </w:tc>
        <w:tc>
          <w:tcPr>
            <w:tcW w:w="1701" w:type="dxa"/>
          </w:tcPr>
          <w:p w14:paraId="44FDCED8" w14:textId="77777777" w:rsidR="00EB60A8" w:rsidRPr="0047330C" w:rsidRDefault="00EB60A8" w:rsidP="00B16A59">
            <w:pPr>
              <w:pStyle w:val="GOSTTablenorm"/>
              <w:rPr>
                <w:szCs w:val="22"/>
                <w:lang w:val="en-US"/>
              </w:rPr>
            </w:pPr>
            <w:r w:rsidRPr="0047330C">
              <w:rPr>
                <w:szCs w:val="22"/>
                <w:lang w:val="en-US"/>
              </w:rPr>
              <w:t>BasicRequisites_ToApproveUL</w:t>
            </w:r>
          </w:p>
        </w:tc>
        <w:tc>
          <w:tcPr>
            <w:tcW w:w="567" w:type="dxa"/>
          </w:tcPr>
          <w:p w14:paraId="57F50517" w14:textId="77777777" w:rsidR="00EB60A8" w:rsidRPr="0047330C" w:rsidRDefault="00EB60A8" w:rsidP="00B16A59">
            <w:pPr>
              <w:pStyle w:val="GOSTTablenorm"/>
              <w:rPr>
                <w:szCs w:val="22"/>
              </w:rPr>
            </w:pPr>
            <w:r w:rsidRPr="0047330C">
              <w:rPr>
                <w:szCs w:val="22"/>
              </w:rPr>
              <w:t>П</w:t>
            </w:r>
          </w:p>
        </w:tc>
        <w:tc>
          <w:tcPr>
            <w:tcW w:w="1134" w:type="dxa"/>
          </w:tcPr>
          <w:p w14:paraId="6DD12E47" w14:textId="1E0AFFFE" w:rsidR="00EB60A8" w:rsidRPr="0047330C" w:rsidRDefault="009E4440" w:rsidP="00B16A59">
            <w:pPr>
              <w:pStyle w:val="GOSTTablenorm"/>
              <w:rPr>
                <w:szCs w:val="22"/>
                <w:lang w:val="en-US"/>
              </w:rPr>
            </w:pPr>
            <w:r w:rsidRPr="0047330C">
              <w:rPr>
                <w:lang w:val="en-US"/>
              </w:rPr>
              <w:t>BOOLEAN</w:t>
            </w:r>
          </w:p>
        </w:tc>
        <w:tc>
          <w:tcPr>
            <w:tcW w:w="567" w:type="dxa"/>
          </w:tcPr>
          <w:p w14:paraId="0CE93B5A" w14:textId="77777777" w:rsidR="00EB60A8" w:rsidRPr="0047330C" w:rsidRDefault="00EB60A8" w:rsidP="00B16A59">
            <w:pPr>
              <w:pStyle w:val="GOSTTablenorm"/>
              <w:rPr>
                <w:szCs w:val="22"/>
              </w:rPr>
            </w:pPr>
            <w:r w:rsidRPr="0047330C">
              <w:rPr>
                <w:szCs w:val="22"/>
              </w:rPr>
              <w:t>О</w:t>
            </w:r>
          </w:p>
        </w:tc>
        <w:tc>
          <w:tcPr>
            <w:tcW w:w="4025" w:type="dxa"/>
          </w:tcPr>
          <w:p w14:paraId="539C8060" w14:textId="77777777" w:rsidR="00485E10" w:rsidRPr="0047330C" w:rsidRDefault="00EB60A8" w:rsidP="00485E10">
            <w:pPr>
              <w:pStyle w:val="GOSTTablenorm"/>
              <w:rPr>
                <w:szCs w:val="22"/>
              </w:rPr>
            </w:pPr>
            <w:r w:rsidRPr="0047330C">
              <w:rPr>
                <w:szCs w:val="22"/>
              </w:rPr>
              <w:t>Указывается признак того, что сведения утверждает головное ЮЛ</w:t>
            </w:r>
            <w:r w:rsidR="00485E10" w:rsidRPr="0047330C">
              <w:rPr>
                <w:szCs w:val="22"/>
              </w:rPr>
              <w:t>.</w:t>
            </w:r>
          </w:p>
          <w:p w14:paraId="6A96B25A" w14:textId="5D94DE28" w:rsidR="00EB60A8" w:rsidRPr="0047330C" w:rsidRDefault="00EB60A8" w:rsidP="00485E10">
            <w:pPr>
              <w:pStyle w:val="GOSTTablenorm"/>
              <w:rPr>
                <w:szCs w:val="22"/>
              </w:rPr>
            </w:pPr>
            <w:r w:rsidRPr="0047330C">
              <w:rPr>
                <w:szCs w:val="22"/>
              </w:rPr>
              <w:t>Если сведения утверждаются головным ЮЛ, указывается значен</w:t>
            </w:r>
            <w:r w:rsidR="00D4028D" w:rsidRPr="0047330C">
              <w:rPr>
                <w:szCs w:val="22"/>
              </w:rPr>
              <w:t xml:space="preserve">ие «1». В обратном случае </w:t>
            </w:r>
            <w:r w:rsidR="0044744F" w:rsidRPr="0047330C">
              <w:t>–</w:t>
            </w:r>
            <w:r w:rsidR="00D4028D" w:rsidRPr="0047330C">
              <w:rPr>
                <w:szCs w:val="22"/>
              </w:rPr>
              <w:t xml:space="preserve"> «0»</w:t>
            </w:r>
          </w:p>
        </w:tc>
      </w:tr>
      <w:tr w:rsidR="001D4E1E" w:rsidRPr="0047330C" w14:paraId="1E20888B" w14:textId="77777777" w:rsidTr="00B16A59">
        <w:trPr>
          <w:cnfStyle w:val="000000010000" w:firstRow="0" w:lastRow="0" w:firstColumn="0" w:lastColumn="0" w:oddVBand="0" w:evenVBand="0" w:oddHBand="0" w:evenHBand="1" w:firstRowFirstColumn="0" w:firstRowLastColumn="0" w:lastRowFirstColumn="0" w:lastRowLastColumn="0"/>
        </w:trPr>
        <w:tc>
          <w:tcPr>
            <w:tcW w:w="1700" w:type="dxa"/>
          </w:tcPr>
          <w:p w14:paraId="4A013B4F" w14:textId="15D86410" w:rsidR="001D4E1E" w:rsidRPr="0047330C" w:rsidRDefault="001D4E1E" w:rsidP="00B16A59">
            <w:pPr>
              <w:pStyle w:val="GOSTTablenorm"/>
              <w:rPr>
                <w:szCs w:val="22"/>
              </w:rPr>
            </w:pPr>
            <w:r w:rsidRPr="0047330C">
              <w:rPr>
                <w:szCs w:val="22"/>
              </w:rPr>
              <w:t>Корректировка показателей</w:t>
            </w:r>
          </w:p>
        </w:tc>
        <w:tc>
          <w:tcPr>
            <w:tcW w:w="1701" w:type="dxa"/>
          </w:tcPr>
          <w:p w14:paraId="2C4D1E1E" w14:textId="3AF674B1" w:rsidR="001D4E1E" w:rsidRPr="0047330C" w:rsidRDefault="001D4E1E" w:rsidP="00B16A59">
            <w:pPr>
              <w:pStyle w:val="GOSTTablenorm"/>
              <w:rPr>
                <w:szCs w:val="22"/>
              </w:rPr>
            </w:pPr>
            <w:r w:rsidRPr="0047330C">
              <w:rPr>
                <w:szCs w:val="22"/>
                <w:lang w:val="en-US"/>
              </w:rPr>
              <w:t>BasicRequisites</w:t>
            </w:r>
            <w:r w:rsidRPr="0047330C">
              <w:rPr>
                <w:szCs w:val="22"/>
              </w:rPr>
              <w:t>_</w:t>
            </w:r>
            <w:r w:rsidRPr="0047330C">
              <w:rPr>
                <w:szCs w:val="22"/>
                <w:lang w:val="en-US"/>
              </w:rPr>
              <w:t>AdjustIndicat</w:t>
            </w:r>
          </w:p>
        </w:tc>
        <w:tc>
          <w:tcPr>
            <w:tcW w:w="567" w:type="dxa"/>
          </w:tcPr>
          <w:p w14:paraId="25892544" w14:textId="2B70DDAF" w:rsidR="001D4E1E" w:rsidRPr="0047330C" w:rsidRDefault="001D4E1E" w:rsidP="00B16A59">
            <w:pPr>
              <w:pStyle w:val="GOSTTablenorm"/>
              <w:rPr>
                <w:szCs w:val="22"/>
              </w:rPr>
            </w:pPr>
            <w:r w:rsidRPr="0047330C">
              <w:rPr>
                <w:szCs w:val="22"/>
              </w:rPr>
              <w:t>П</w:t>
            </w:r>
          </w:p>
        </w:tc>
        <w:tc>
          <w:tcPr>
            <w:tcW w:w="1134" w:type="dxa"/>
          </w:tcPr>
          <w:p w14:paraId="1967564E" w14:textId="0640BA39" w:rsidR="001D4E1E" w:rsidRPr="0047330C" w:rsidRDefault="009E4440" w:rsidP="00B16A59">
            <w:pPr>
              <w:pStyle w:val="GOSTTablenorm"/>
              <w:rPr>
                <w:szCs w:val="22"/>
              </w:rPr>
            </w:pPr>
            <w:r w:rsidRPr="0047330C">
              <w:rPr>
                <w:lang w:val="en-US"/>
              </w:rPr>
              <w:t>BOOLEAN</w:t>
            </w:r>
          </w:p>
        </w:tc>
        <w:tc>
          <w:tcPr>
            <w:tcW w:w="567" w:type="dxa"/>
          </w:tcPr>
          <w:p w14:paraId="1E494C2D" w14:textId="093ECA8A" w:rsidR="001D4E1E" w:rsidRPr="0047330C" w:rsidRDefault="001D4E1E" w:rsidP="00485E10">
            <w:pPr>
              <w:pStyle w:val="GOSTTablenorm"/>
            </w:pPr>
            <w:r w:rsidRPr="0047330C">
              <w:rPr>
                <w:szCs w:val="22"/>
              </w:rPr>
              <w:t>Н</w:t>
            </w:r>
          </w:p>
        </w:tc>
        <w:tc>
          <w:tcPr>
            <w:tcW w:w="4025" w:type="dxa"/>
          </w:tcPr>
          <w:p w14:paraId="7B4B9859" w14:textId="306D32A3" w:rsidR="001D4E1E" w:rsidRPr="0047330C" w:rsidRDefault="001D4E1E" w:rsidP="00B16A59">
            <w:pPr>
              <w:pStyle w:val="GOSTTablenorm"/>
              <w:rPr>
                <w:szCs w:val="22"/>
              </w:rPr>
            </w:pPr>
            <w:r w:rsidRPr="0047330C">
              <w:rPr>
                <w:szCs w:val="22"/>
              </w:rPr>
              <w:t>Указывается признак корректировки показателей</w:t>
            </w:r>
            <w:r w:rsidR="009738EB" w:rsidRPr="0047330C">
              <w:rPr>
                <w:szCs w:val="22"/>
              </w:rPr>
              <w:t>.</w:t>
            </w:r>
          </w:p>
        </w:tc>
      </w:tr>
      <w:tr w:rsidR="00B16A59" w:rsidRPr="0047330C" w14:paraId="70D09F1E" w14:textId="77777777" w:rsidTr="00B16A59">
        <w:trPr>
          <w:cnfStyle w:val="000000100000" w:firstRow="0" w:lastRow="0" w:firstColumn="0" w:lastColumn="0" w:oddVBand="0" w:evenVBand="0" w:oddHBand="1" w:evenHBand="0" w:firstRowFirstColumn="0" w:firstRowLastColumn="0" w:lastRowFirstColumn="0" w:lastRowLastColumn="0"/>
        </w:trPr>
        <w:tc>
          <w:tcPr>
            <w:tcW w:w="1700" w:type="dxa"/>
          </w:tcPr>
          <w:p w14:paraId="1DD8E66F" w14:textId="77777777" w:rsidR="00EB60A8" w:rsidRPr="0047330C" w:rsidRDefault="00EB60A8" w:rsidP="00B16A59">
            <w:pPr>
              <w:pStyle w:val="GOSTTablenorm"/>
              <w:rPr>
                <w:rStyle w:val="hv-label"/>
                <w:szCs w:val="22"/>
              </w:rPr>
            </w:pPr>
            <w:r w:rsidRPr="0047330C">
              <w:rPr>
                <w:rStyle w:val="hv-label"/>
                <w:szCs w:val="22"/>
              </w:rPr>
              <w:t>Отсутствие заказчика в открытой части Сводного реестра</w:t>
            </w:r>
          </w:p>
        </w:tc>
        <w:tc>
          <w:tcPr>
            <w:tcW w:w="1701" w:type="dxa"/>
          </w:tcPr>
          <w:p w14:paraId="250CEB5F" w14:textId="77777777" w:rsidR="00EB60A8" w:rsidRPr="0047330C" w:rsidRDefault="00EB60A8" w:rsidP="00B16A59">
            <w:pPr>
              <w:pStyle w:val="GOSTTablenorm"/>
              <w:rPr>
                <w:szCs w:val="22"/>
              </w:rPr>
            </w:pPr>
            <w:r w:rsidRPr="0047330C">
              <w:rPr>
                <w:color w:val="000000"/>
                <w:szCs w:val="22"/>
              </w:rPr>
              <w:t>BasicRequisites_IsPresentOK</w:t>
            </w:r>
          </w:p>
        </w:tc>
        <w:tc>
          <w:tcPr>
            <w:tcW w:w="567" w:type="dxa"/>
          </w:tcPr>
          <w:p w14:paraId="7BAE5414" w14:textId="77777777" w:rsidR="00EB60A8" w:rsidRPr="0047330C" w:rsidRDefault="00EB60A8" w:rsidP="00B16A59">
            <w:pPr>
              <w:pStyle w:val="GOSTTablenorm"/>
              <w:rPr>
                <w:szCs w:val="22"/>
              </w:rPr>
            </w:pPr>
            <w:r w:rsidRPr="0047330C">
              <w:rPr>
                <w:szCs w:val="22"/>
              </w:rPr>
              <w:t>П</w:t>
            </w:r>
          </w:p>
        </w:tc>
        <w:tc>
          <w:tcPr>
            <w:tcW w:w="1134" w:type="dxa"/>
          </w:tcPr>
          <w:p w14:paraId="69DC88C9" w14:textId="5F39AD8C" w:rsidR="00EB60A8" w:rsidRPr="0047330C" w:rsidRDefault="009E4440" w:rsidP="00B16A59">
            <w:pPr>
              <w:pStyle w:val="GOSTTablenorm"/>
              <w:rPr>
                <w:szCs w:val="22"/>
              </w:rPr>
            </w:pPr>
            <w:r w:rsidRPr="0047330C">
              <w:rPr>
                <w:lang w:val="en-US"/>
              </w:rPr>
              <w:t>BOOLEAN</w:t>
            </w:r>
          </w:p>
        </w:tc>
        <w:tc>
          <w:tcPr>
            <w:tcW w:w="567" w:type="dxa"/>
          </w:tcPr>
          <w:p w14:paraId="4C787B3C" w14:textId="77777777" w:rsidR="00EB60A8" w:rsidRPr="0047330C" w:rsidRDefault="00EB60A8" w:rsidP="00B16A59">
            <w:pPr>
              <w:pStyle w:val="GOSTTablenorm"/>
              <w:rPr>
                <w:szCs w:val="22"/>
              </w:rPr>
            </w:pPr>
            <w:r w:rsidRPr="0047330C">
              <w:rPr>
                <w:szCs w:val="22"/>
              </w:rPr>
              <w:t>О</w:t>
            </w:r>
          </w:p>
        </w:tc>
        <w:tc>
          <w:tcPr>
            <w:tcW w:w="4025" w:type="dxa"/>
          </w:tcPr>
          <w:p w14:paraId="7564B098" w14:textId="77777777" w:rsidR="00485E10" w:rsidRPr="0047330C" w:rsidRDefault="00EB60A8" w:rsidP="00B16A59">
            <w:pPr>
              <w:pStyle w:val="GOSTTablenorm"/>
              <w:rPr>
                <w:szCs w:val="22"/>
              </w:rPr>
            </w:pPr>
            <w:r w:rsidRPr="0047330C">
              <w:rPr>
                <w:szCs w:val="22"/>
              </w:rPr>
              <w:t>Указывается признак отсутствия заказчика в о</w:t>
            </w:r>
            <w:r w:rsidR="00485E10" w:rsidRPr="0047330C">
              <w:rPr>
                <w:szCs w:val="22"/>
              </w:rPr>
              <w:t>ткрытой части Сводного реестра.</w:t>
            </w:r>
          </w:p>
          <w:p w14:paraId="451C7C12" w14:textId="1804C2A3" w:rsidR="00EB60A8" w:rsidRPr="0047330C" w:rsidRDefault="00EB60A8" w:rsidP="00B16A59">
            <w:pPr>
              <w:pStyle w:val="GOSTTablenorm"/>
              <w:rPr>
                <w:szCs w:val="22"/>
              </w:rPr>
            </w:pPr>
            <w:r w:rsidRPr="0047330C">
              <w:rPr>
                <w:szCs w:val="22"/>
              </w:rPr>
              <w:t>В случае отсутствия указывается знач</w:t>
            </w:r>
            <w:r w:rsidR="00D4028D" w:rsidRPr="0047330C">
              <w:rPr>
                <w:szCs w:val="22"/>
              </w:rPr>
              <w:t>ение «1», в обратном случае «0»</w:t>
            </w:r>
          </w:p>
        </w:tc>
      </w:tr>
      <w:tr w:rsidR="00B16A59" w:rsidRPr="0047330C" w14:paraId="17156772" w14:textId="77777777" w:rsidTr="00B16A59">
        <w:trPr>
          <w:cnfStyle w:val="000000010000" w:firstRow="0" w:lastRow="0" w:firstColumn="0" w:lastColumn="0" w:oddVBand="0" w:evenVBand="0" w:oddHBand="0" w:evenHBand="1" w:firstRowFirstColumn="0" w:firstRowLastColumn="0" w:lastRowFirstColumn="0" w:lastRowLastColumn="0"/>
        </w:trPr>
        <w:tc>
          <w:tcPr>
            <w:tcW w:w="1700" w:type="dxa"/>
          </w:tcPr>
          <w:p w14:paraId="0E754746" w14:textId="32D7ADC2" w:rsidR="00EB60A8" w:rsidRPr="0047330C" w:rsidRDefault="00EB60A8" w:rsidP="00B16A59">
            <w:pPr>
              <w:pStyle w:val="GOSTTablenorm"/>
              <w:rPr>
                <w:rStyle w:val="hv-label"/>
                <w:szCs w:val="22"/>
              </w:rPr>
            </w:pPr>
            <w:r w:rsidRPr="0047330C">
              <w:rPr>
                <w:rStyle w:val="hv-label"/>
                <w:szCs w:val="22"/>
              </w:rPr>
              <w:t>Наименование файла вложения</w:t>
            </w:r>
          </w:p>
        </w:tc>
        <w:tc>
          <w:tcPr>
            <w:tcW w:w="1701" w:type="dxa"/>
          </w:tcPr>
          <w:p w14:paraId="443C0832" w14:textId="77777777" w:rsidR="00EB60A8" w:rsidRPr="0047330C" w:rsidRDefault="00EB60A8" w:rsidP="00B16A59">
            <w:pPr>
              <w:pStyle w:val="GOSTTablenorm"/>
              <w:rPr>
                <w:szCs w:val="22"/>
              </w:rPr>
            </w:pPr>
            <w:r w:rsidRPr="0047330C">
              <w:rPr>
                <w:szCs w:val="22"/>
              </w:rPr>
              <w:t>Recipient_Link</w:t>
            </w:r>
          </w:p>
        </w:tc>
        <w:tc>
          <w:tcPr>
            <w:tcW w:w="567" w:type="dxa"/>
          </w:tcPr>
          <w:p w14:paraId="4E132FBE" w14:textId="77777777" w:rsidR="00EB60A8" w:rsidRPr="0047330C" w:rsidRDefault="00EB60A8" w:rsidP="00B16A59">
            <w:pPr>
              <w:pStyle w:val="GOSTTablenorm"/>
              <w:rPr>
                <w:szCs w:val="22"/>
              </w:rPr>
            </w:pPr>
            <w:r w:rsidRPr="0047330C">
              <w:rPr>
                <w:szCs w:val="22"/>
              </w:rPr>
              <w:t>С</w:t>
            </w:r>
          </w:p>
        </w:tc>
        <w:tc>
          <w:tcPr>
            <w:tcW w:w="1134" w:type="dxa"/>
          </w:tcPr>
          <w:p w14:paraId="511B7419" w14:textId="77777777" w:rsidR="00EB60A8" w:rsidRPr="0047330C" w:rsidRDefault="00EB60A8" w:rsidP="00B16A59">
            <w:pPr>
              <w:pStyle w:val="GOSTTablenorm"/>
              <w:rPr>
                <w:szCs w:val="22"/>
                <w:lang w:val="en-US"/>
              </w:rPr>
            </w:pPr>
            <w:r w:rsidRPr="0047330C">
              <w:rPr>
                <w:szCs w:val="22"/>
                <w:lang w:val="en-US"/>
              </w:rPr>
              <w:t>t</w:t>
            </w:r>
            <w:r w:rsidRPr="0047330C">
              <w:rPr>
                <w:szCs w:val="22"/>
              </w:rPr>
              <w:t>Link</w:t>
            </w:r>
          </w:p>
        </w:tc>
        <w:tc>
          <w:tcPr>
            <w:tcW w:w="567" w:type="dxa"/>
          </w:tcPr>
          <w:p w14:paraId="2541C863" w14:textId="77777777" w:rsidR="00EB60A8" w:rsidRPr="0047330C" w:rsidRDefault="00EB60A8" w:rsidP="00B16A59">
            <w:pPr>
              <w:pStyle w:val="GOSTTablenorm"/>
              <w:rPr>
                <w:szCs w:val="22"/>
              </w:rPr>
            </w:pPr>
            <w:r w:rsidRPr="0047330C">
              <w:rPr>
                <w:szCs w:val="22"/>
              </w:rPr>
              <w:t>Н</w:t>
            </w:r>
          </w:p>
        </w:tc>
        <w:tc>
          <w:tcPr>
            <w:tcW w:w="4025" w:type="dxa"/>
          </w:tcPr>
          <w:p w14:paraId="67B1479E" w14:textId="57F87E86" w:rsidR="00EB60A8" w:rsidRPr="0047330C" w:rsidRDefault="00EB60A8" w:rsidP="00B16A59">
            <w:pPr>
              <w:pStyle w:val="GOSTTablenorm"/>
              <w:rPr>
                <w:szCs w:val="22"/>
              </w:rPr>
            </w:pPr>
            <w:r w:rsidRPr="0047330C">
              <w:rPr>
                <w:szCs w:val="22"/>
              </w:rPr>
              <w:t xml:space="preserve">Состав элемента представлен в таблице </w:t>
            </w:r>
            <w:r w:rsidRPr="0047330C">
              <w:rPr>
                <w:szCs w:val="22"/>
              </w:rPr>
              <w:fldChar w:fldCharType="begin"/>
            </w:r>
            <w:r w:rsidRPr="0047330C">
              <w:rPr>
                <w:szCs w:val="22"/>
              </w:rPr>
              <w:instrText xml:space="preserve"> REF _Ref2156532 \h  \* MERGEFORMAT </w:instrText>
            </w:r>
            <w:r w:rsidRPr="0047330C">
              <w:rPr>
                <w:szCs w:val="22"/>
              </w:rPr>
            </w:r>
            <w:r w:rsidRPr="0047330C">
              <w:rPr>
                <w:szCs w:val="22"/>
              </w:rPr>
              <w:fldChar w:fldCharType="separate"/>
            </w:r>
            <w:r w:rsidR="00BB6FF0" w:rsidRPr="00BB6FF0">
              <w:rPr>
                <w:noProof/>
                <w:szCs w:val="22"/>
              </w:rPr>
              <w:t>10</w:t>
            </w:r>
            <w:r w:rsidRPr="0047330C">
              <w:rPr>
                <w:szCs w:val="22"/>
              </w:rPr>
              <w:fldChar w:fldCharType="end"/>
            </w:r>
          </w:p>
        </w:tc>
      </w:tr>
      <w:tr w:rsidR="00B16A59" w:rsidRPr="0047330C" w14:paraId="30E7C885" w14:textId="77777777" w:rsidTr="00B16A59">
        <w:trPr>
          <w:cnfStyle w:val="000000100000" w:firstRow="0" w:lastRow="0" w:firstColumn="0" w:lastColumn="0" w:oddVBand="0" w:evenVBand="0" w:oddHBand="1" w:evenHBand="0" w:firstRowFirstColumn="0" w:firstRowLastColumn="0" w:lastRowFirstColumn="0" w:lastRowLastColumn="0"/>
        </w:trPr>
        <w:tc>
          <w:tcPr>
            <w:tcW w:w="1700" w:type="dxa"/>
          </w:tcPr>
          <w:p w14:paraId="2B2E3B3C" w14:textId="77777777" w:rsidR="00EB60A8" w:rsidRPr="0047330C" w:rsidRDefault="00EB60A8" w:rsidP="00B16A59">
            <w:pPr>
              <w:pStyle w:val="GOSTTablenorm"/>
              <w:rPr>
                <w:szCs w:val="22"/>
              </w:rPr>
            </w:pPr>
            <w:r w:rsidRPr="0047330C">
              <w:rPr>
                <w:szCs w:val="22"/>
              </w:rPr>
              <w:t xml:space="preserve">Номер </w:t>
            </w:r>
            <w:r w:rsidRPr="0047330C">
              <w:rPr>
                <w:szCs w:val="22"/>
              </w:rPr>
              <w:lastRenderedPageBreak/>
              <w:t>документа</w:t>
            </w:r>
          </w:p>
        </w:tc>
        <w:tc>
          <w:tcPr>
            <w:tcW w:w="1701" w:type="dxa"/>
          </w:tcPr>
          <w:p w14:paraId="27A336D4" w14:textId="77777777" w:rsidR="00EB60A8" w:rsidRPr="0047330C" w:rsidRDefault="00EB60A8" w:rsidP="00B16A59">
            <w:pPr>
              <w:pStyle w:val="GOSTTablenorm"/>
              <w:rPr>
                <w:szCs w:val="22"/>
              </w:rPr>
            </w:pPr>
            <w:r w:rsidRPr="0047330C">
              <w:rPr>
                <w:szCs w:val="22"/>
                <w:lang w:val="en-US"/>
              </w:rPr>
              <w:lastRenderedPageBreak/>
              <w:t>BasicRequisites_</w:t>
            </w:r>
            <w:r w:rsidRPr="0047330C">
              <w:rPr>
                <w:szCs w:val="22"/>
                <w:lang w:val="en-US"/>
              </w:rPr>
              <w:lastRenderedPageBreak/>
              <w:t>DocNum</w:t>
            </w:r>
          </w:p>
        </w:tc>
        <w:tc>
          <w:tcPr>
            <w:tcW w:w="567" w:type="dxa"/>
          </w:tcPr>
          <w:p w14:paraId="3B7B282D" w14:textId="77777777" w:rsidR="00EB60A8" w:rsidRPr="0047330C" w:rsidRDefault="00EB60A8" w:rsidP="00B16A59">
            <w:pPr>
              <w:pStyle w:val="GOSTTablenorm"/>
              <w:rPr>
                <w:szCs w:val="22"/>
              </w:rPr>
            </w:pPr>
            <w:r w:rsidRPr="0047330C">
              <w:rPr>
                <w:szCs w:val="22"/>
              </w:rPr>
              <w:lastRenderedPageBreak/>
              <w:t>П</w:t>
            </w:r>
          </w:p>
        </w:tc>
        <w:tc>
          <w:tcPr>
            <w:tcW w:w="1134" w:type="dxa"/>
          </w:tcPr>
          <w:p w14:paraId="7EC112EC" w14:textId="77777777" w:rsidR="00EB60A8" w:rsidRPr="0047330C" w:rsidRDefault="00EB60A8" w:rsidP="00B16A59">
            <w:pPr>
              <w:pStyle w:val="GOSTTablenorm"/>
              <w:rPr>
                <w:szCs w:val="22"/>
              </w:rPr>
            </w:pPr>
            <w:r w:rsidRPr="0047330C">
              <w:rPr>
                <w:szCs w:val="22"/>
                <w:lang w:val="en-US"/>
              </w:rPr>
              <w:t>T(1-</w:t>
            </w:r>
            <w:r w:rsidRPr="0047330C">
              <w:rPr>
                <w:szCs w:val="22"/>
              </w:rPr>
              <w:t>13</w:t>
            </w:r>
            <w:r w:rsidRPr="0047330C">
              <w:rPr>
                <w:szCs w:val="22"/>
                <w:lang w:val="en-US"/>
              </w:rPr>
              <w:t>)</w:t>
            </w:r>
          </w:p>
        </w:tc>
        <w:tc>
          <w:tcPr>
            <w:tcW w:w="567" w:type="dxa"/>
          </w:tcPr>
          <w:p w14:paraId="4FFFDA00" w14:textId="77777777" w:rsidR="00EB60A8" w:rsidRPr="0047330C" w:rsidRDefault="00EB60A8" w:rsidP="00B16A59">
            <w:pPr>
              <w:pStyle w:val="GOSTTablenorm"/>
              <w:rPr>
                <w:szCs w:val="22"/>
              </w:rPr>
            </w:pPr>
            <w:r w:rsidRPr="0047330C">
              <w:rPr>
                <w:szCs w:val="22"/>
              </w:rPr>
              <w:t>О</w:t>
            </w:r>
          </w:p>
        </w:tc>
        <w:tc>
          <w:tcPr>
            <w:tcW w:w="4025" w:type="dxa"/>
          </w:tcPr>
          <w:p w14:paraId="255B0BFE" w14:textId="69798608" w:rsidR="00EB60A8" w:rsidRPr="0047330C" w:rsidRDefault="00D4028D" w:rsidP="00B16A59">
            <w:pPr>
              <w:pStyle w:val="GOSTTablenorm"/>
              <w:rPr>
                <w:szCs w:val="22"/>
              </w:rPr>
            </w:pPr>
            <w:r w:rsidRPr="0047330C">
              <w:rPr>
                <w:szCs w:val="22"/>
              </w:rPr>
              <w:t>Номер документа</w:t>
            </w:r>
          </w:p>
        </w:tc>
      </w:tr>
      <w:tr w:rsidR="00B16A59" w:rsidRPr="0047330C" w14:paraId="15C3813E" w14:textId="77777777" w:rsidTr="00B16A59">
        <w:trPr>
          <w:cnfStyle w:val="000000010000" w:firstRow="0" w:lastRow="0" w:firstColumn="0" w:lastColumn="0" w:oddVBand="0" w:evenVBand="0" w:oddHBand="0" w:evenHBand="1" w:firstRowFirstColumn="0" w:firstRowLastColumn="0" w:lastRowFirstColumn="0" w:lastRowLastColumn="0"/>
        </w:trPr>
        <w:tc>
          <w:tcPr>
            <w:tcW w:w="1700" w:type="dxa"/>
          </w:tcPr>
          <w:p w14:paraId="47046777" w14:textId="77777777" w:rsidR="00EB60A8" w:rsidRPr="0047330C" w:rsidRDefault="00EB60A8" w:rsidP="00B16A59">
            <w:pPr>
              <w:pStyle w:val="GOSTTablenorm"/>
              <w:rPr>
                <w:szCs w:val="22"/>
              </w:rPr>
            </w:pPr>
            <w:r w:rsidRPr="0047330C">
              <w:rPr>
                <w:szCs w:val="22"/>
              </w:rPr>
              <w:t>Дата документа</w:t>
            </w:r>
          </w:p>
        </w:tc>
        <w:tc>
          <w:tcPr>
            <w:tcW w:w="1701" w:type="dxa"/>
          </w:tcPr>
          <w:p w14:paraId="0F020F35" w14:textId="77777777" w:rsidR="00EB60A8" w:rsidRPr="0047330C" w:rsidRDefault="00EB60A8" w:rsidP="00B16A59">
            <w:pPr>
              <w:pStyle w:val="GOSTTablenorm"/>
              <w:rPr>
                <w:szCs w:val="22"/>
              </w:rPr>
            </w:pPr>
            <w:r w:rsidRPr="0047330C">
              <w:rPr>
                <w:szCs w:val="22"/>
                <w:lang w:val="en-US"/>
              </w:rPr>
              <w:t>BasicRequisites_DocDate</w:t>
            </w:r>
          </w:p>
        </w:tc>
        <w:tc>
          <w:tcPr>
            <w:tcW w:w="567" w:type="dxa"/>
          </w:tcPr>
          <w:p w14:paraId="5D0E28F6" w14:textId="77777777" w:rsidR="00EB60A8" w:rsidRPr="0047330C" w:rsidRDefault="00EB60A8" w:rsidP="00B16A59">
            <w:pPr>
              <w:pStyle w:val="GOSTTablenorm"/>
              <w:rPr>
                <w:szCs w:val="22"/>
              </w:rPr>
            </w:pPr>
            <w:r w:rsidRPr="0047330C">
              <w:rPr>
                <w:szCs w:val="22"/>
              </w:rPr>
              <w:t>П</w:t>
            </w:r>
          </w:p>
        </w:tc>
        <w:tc>
          <w:tcPr>
            <w:tcW w:w="1134" w:type="dxa"/>
          </w:tcPr>
          <w:p w14:paraId="034654DD" w14:textId="77777777" w:rsidR="00EB60A8" w:rsidRPr="0047330C" w:rsidRDefault="00EB60A8" w:rsidP="00B16A59">
            <w:pPr>
              <w:pStyle w:val="GOSTTableHead"/>
              <w:ind w:left="57" w:right="57"/>
              <w:jc w:val="both"/>
              <w:rPr>
                <w:b w:val="0"/>
                <w:szCs w:val="22"/>
              </w:rPr>
            </w:pPr>
            <w:r w:rsidRPr="0047330C">
              <w:rPr>
                <w:b w:val="0"/>
                <w:szCs w:val="22"/>
              </w:rPr>
              <w:t>Date</w:t>
            </w:r>
          </w:p>
        </w:tc>
        <w:tc>
          <w:tcPr>
            <w:tcW w:w="567" w:type="dxa"/>
          </w:tcPr>
          <w:p w14:paraId="3C32608D" w14:textId="77777777" w:rsidR="00EB60A8" w:rsidRPr="0047330C" w:rsidRDefault="00EB60A8" w:rsidP="00B16A59">
            <w:pPr>
              <w:pStyle w:val="GOSTTablenorm"/>
              <w:rPr>
                <w:szCs w:val="22"/>
              </w:rPr>
            </w:pPr>
            <w:r w:rsidRPr="0047330C">
              <w:rPr>
                <w:szCs w:val="22"/>
              </w:rPr>
              <w:t>О</w:t>
            </w:r>
          </w:p>
        </w:tc>
        <w:tc>
          <w:tcPr>
            <w:tcW w:w="4025" w:type="dxa"/>
          </w:tcPr>
          <w:p w14:paraId="73AED8E3" w14:textId="08557833" w:rsidR="00EB60A8" w:rsidRPr="0047330C" w:rsidRDefault="00EB60A8" w:rsidP="00B16A59">
            <w:pPr>
              <w:pStyle w:val="GOSTTablenorm"/>
              <w:rPr>
                <w:szCs w:val="22"/>
              </w:rPr>
            </w:pPr>
            <w:r w:rsidRPr="0047330C">
              <w:rPr>
                <w:szCs w:val="22"/>
              </w:rPr>
              <w:t>Дата док</w:t>
            </w:r>
            <w:r w:rsidR="00D4028D" w:rsidRPr="0047330C">
              <w:rPr>
                <w:szCs w:val="22"/>
              </w:rPr>
              <w:t>умента</w:t>
            </w:r>
          </w:p>
        </w:tc>
      </w:tr>
      <w:tr w:rsidR="00B16A59" w:rsidRPr="0047330C" w14:paraId="5F656C25" w14:textId="77777777" w:rsidTr="009F2A46">
        <w:trPr>
          <w:cnfStyle w:val="000000100000" w:firstRow="0" w:lastRow="0" w:firstColumn="0" w:lastColumn="0" w:oddVBand="0" w:evenVBand="0" w:oddHBand="1" w:evenHBand="0" w:firstRowFirstColumn="0" w:firstRowLastColumn="0" w:lastRowFirstColumn="0" w:lastRowLastColumn="0"/>
        </w:trPr>
        <w:tc>
          <w:tcPr>
            <w:tcW w:w="9694" w:type="dxa"/>
            <w:gridSpan w:val="6"/>
          </w:tcPr>
          <w:p w14:paraId="7A8F1D56" w14:textId="357C87AE" w:rsidR="00B16A59" w:rsidRPr="0047330C" w:rsidRDefault="00B16A59" w:rsidP="00B16A59">
            <w:pPr>
              <w:pStyle w:val="GOSTTablenorm"/>
              <w:rPr>
                <w:szCs w:val="22"/>
              </w:rPr>
            </w:pPr>
            <w:r w:rsidRPr="0047330C">
              <w:rPr>
                <w:b/>
                <w:szCs w:val="22"/>
              </w:rPr>
              <w:t>Документ-основание</w:t>
            </w:r>
          </w:p>
        </w:tc>
      </w:tr>
      <w:tr w:rsidR="00B16A59" w:rsidRPr="0047330C" w14:paraId="372028D3" w14:textId="77777777" w:rsidTr="00B16A59">
        <w:trPr>
          <w:cnfStyle w:val="000000010000" w:firstRow="0" w:lastRow="0" w:firstColumn="0" w:lastColumn="0" w:oddVBand="0" w:evenVBand="0" w:oddHBand="0" w:evenHBand="1" w:firstRowFirstColumn="0" w:firstRowLastColumn="0" w:lastRowFirstColumn="0" w:lastRowLastColumn="0"/>
        </w:trPr>
        <w:tc>
          <w:tcPr>
            <w:tcW w:w="1700" w:type="dxa"/>
          </w:tcPr>
          <w:p w14:paraId="0A845F50" w14:textId="77777777" w:rsidR="00EB60A8" w:rsidRPr="0047330C" w:rsidRDefault="00EB60A8" w:rsidP="00B16A59">
            <w:pPr>
              <w:pStyle w:val="GOSTTablenorm"/>
              <w:rPr>
                <w:szCs w:val="22"/>
              </w:rPr>
            </w:pPr>
            <w:r w:rsidRPr="0047330C">
              <w:rPr>
                <w:szCs w:val="22"/>
              </w:rPr>
              <w:t>Тип документа-основания</w:t>
            </w:r>
          </w:p>
        </w:tc>
        <w:tc>
          <w:tcPr>
            <w:tcW w:w="1701" w:type="dxa"/>
          </w:tcPr>
          <w:p w14:paraId="134934D1" w14:textId="77777777" w:rsidR="00EB60A8" w:rsidRPr="0047330C" w:rsidRDefault="00EB60A8" w:rsidP="00B16A59">
            <w:pPr>
              <w:pStyle w:val="GOSTTablenorm"/>
              <w:rPr>
                <w:szCs w:val="22"/>
              </w:rPr>
            </w:pPr>
            <w:r w:rsidRPr="0047330C">
              <w:rPr>
                <w:szCs w:val="22"/>
              </w:rPr>
              <w:t>Contract_Type</w:t>
            </w:r>
          </w:p>
        </w:tc>
        <w:tc>
          <w:tcPr>
            <w:tcW w:w="567" w:type="dxa"/>
          </w:tcPr>
          <w:p w14:paraId="7A7BE49A" w14:textId="77777777" w:rsidR="00EB60A8" w:rsidRPr="0047330C" w:rsidRDefault="00EB60A8" w:rsidP="00B16A59">
            <w:pPr>
              <w:pStyle w:val="GOSTTablenorm"/>
              <w:rPr>
                <w:szCs w:val="22"/>
              </w:rPr>
            </w:pPr>
            <w:r w:rsidRPr="0047330C">
              <w:rPr>
                <w:szCs w:val="22"/>
              </w:rPr>
              <w:t>П</w:t>
            </w:r>
          </w:p>
        </w:tc>
        <w:tc>
          <w:tcPr>
            <w:tcW w:w="1134" w:type="dxa"/>
          </w:tcPr>
          <w:p w14:paraId="7DFDEE5D" w14:textId="67912AD2" w:rsidR="00EB60A8" w:rsidRPr="0047330C" w:rsidRDefault="00EB60A8" w:rsidP="00B16A59">
            <w:pPr>
              <w:pStyle w:val="GOSTTableHead"/>
              <w:ind w:left="57" w:right="57"/>
              <w:jc w:val="both"/>
              <w:rPr>
                <w:b w:val="0"/>
                <w:szCs w:val="22"/>
              </w:rPr>
            </w:pPr>
            <w:r w:rsidRPr="0047330C">
              <w:rPr>
                <w:b w:val="0"/>
                <w:szCs w:val="22"/>
                <w:lang w:val="en-US"/>
              </w:rPr>
              <w:t>T(1-</w:t>
            </w:r>
            <w:r w:rsidR="00817421" w:rsidRPr="0047330C">
              <w:rPr>
                <w:b w:val="0"/>
                <w:szCs w:val="22"/>
              </w:rPr>
              <w:t>25</w:t>
            </w:r>
            <w:r w:rsidRPr="0047330C">
              <w:rPr>
                <w:b w:val="0"/>
                <w:szCs w:val="22"/>
              </w:rPr>
              <w:t>0</w:t>
            </w:r>
            <w:r w:rsidRPr="0047330C">
              <w:rPr>
                <w:b w:val="0"/>
                <w:szCs w:val="22"/>
                <w:lang w:val="en-US"/>
              </w:rPr>
              <w:t>)</w:t>
            </w:r>
          </w:p>
        </w:tc>
        <w:tc>
          <w:tcPr>
            <w:tcW w:w="567" w:type="dxa"/>
          </w:tcPr>
          <w:p w14:paraId="11AE60E5" w14:textId="77777777" w:rsidR="00EB60A8" w:rsidRPr="0047330C" w:rsidRDefault="00EB60A8" w:rsidP="00B16A59">
            <w:pPr>
              <w:pStyle w:val="GOSTTablenorm"/>
              <w:rPr>
                <w:szCs w:val="22"/>
              </w:rPr>
            </w:pPr>
            <w:r w:rsidRPr="0047330C">
              <w:rPr>
                <w:szCs w:val="22"/>
              </w:rPr>
              <w:t>Н</w:t>
            </w:r>
          </w:p>
        </w:tc>
        <w:tc>
          <w:tcPr>
            <w:tcW w:w="4025" w:type="dxa"/>
          </w:tcPr>
          <w:p w14:paraId="69C7F573" w14:textId="23062A1B" w:rsidR="00EB60A8" w:rsidRPr="0047330C" w:rsidRDefault="00EB60A8" w:rsidP="00B16A59">
            <w:pPr>
              <w:pStyle w:val="GOSTTablenorm"/>
              <w:rPr>
                <w:szCs w:val="22"/>
              </w:rPr>
            </w:pPr>
            <w:r w:rsidRPr="0047330C">
              <w:rPr>
                <w:szCs w:val="22"/>
              </w:rPr>
              <w:t>Указ</w:t>
            </w:r>
            <w:r w:rsidR="00D4028D" w:rsidRPr="0047330C">
              <w:rPr>
                <w:szCs w:val="22"/>
              </w:rPr>
              <w:t>ывается тип документа-основания</w:t>
            </w:r>
          </w:p>
        </w:tc>
      </w:tr>
      <w:tr w:rsidR="00B16A59" w:rsidRPr="0047330C" w14:paraId="26BA3EE3" w14:textId="77777777" w:rsidTr="00B16A59">
        <w:trPr>
          <w:cnfStyle w:val="000000100000" w:firstRow="0" w:lastRow="0" w:firstColumn="0" w:lastColumn="0" w:oddVBand="0" w:evenVBand="0" w:oddHBand="1" w:evenHBand="0" w:firstRowFirstColumn="0" w:firstRowLastColumn="0" w:lastRowFirstColumn="0" w:lastRowLastColumn="0"/>
        </w:trPr>
        <w:tc>
          <w:tcPr>
            <w:tcW w:w="1700" w:type="dxa"/>
          </w:tcPr>
          <w:p w14:paraId="67CAFDA4" w14:textId="360C41FE" w:rsidR="00EB60A8" w:rsidRPr="0047330C" w:rsidRDefault="00EB60A8" w:rsidP="00B16A59">
            <w:pPr>
              <w:pStyle w:val="GOSTTablenorm"/>
              <w:rPr>
                <w:szCs w:val="22"/>
              </w:rPr>
            </w:pPr>
            <w:r w:rsidRPr="0047330C">
              <w:rPr>
                <w:szCs w:val="22"/>
              </w:rPr>
              <w:t>Номер документа</w:t>
            </w:r>
            <w:r w:rsidR="000A3DAE" w:rsidRPr="004E3BFA">
              <w:rPr>
                <w:szCs w:val="22"/>
                <w:lang w:val="en-US"/>
              </w:rPr>
              <w:t>-</w:t>
            </w:r>
            <w:r w:rsidRPr="0047330C">
              <w:rPr>
                <w:szCs w:val="22"/>
              </w:rPr>
              <w:t>основания</w:t>
            </w:r>
          </w:p>
        </w:tc>
        <w:tc>
          <w:tcPr>
            <w:tcW w:w="1701" w:type="dxa"/>
          </w:tcPr>
          <w:p w14:paraId="7171785B" w14:textId="77777777" w:rsidR="00EB60A8" w:rsidRPr="0047330C" w:rsidRDefault="00EB60A8" w:rsidP="00B16A59">
            <w:pPr>
              <w:pStyle w:val="GOSTTablenorm"/>
              <w:rPr>
                <w:szCs w:val="22"/>
              </w:rPr>
            </w:pPr>
            <w:r w:rsidRPr="0047330C">
              <w:rPr>
                <w:szCs w:val="22"/>
              </w:rPr>
              <w:t>Contract_DocNum</w:t>
            </w:r>
          </w:p>
        </w:tc>
        <w:tc>
          <w:tcPr>
            <w:tcW w:w="567" w:type="dxa"/>
          </w:tcPr>
          <w:p w14:paraId="29233DF6" w14:textId="77777777" w:rsidR="00EB60A8" w:rsidRPr="0047330C" w:rsidRDefault="00EB60A8" w:rsidP="00B16A59">
            <w:pPr>
              <w:pStyle w:val="GOSTTablenorm"/>
              <w:rPr>
                <w:szCs w:val="22"/>
              </w:rPr>
            </w:pPr>
            <w:r w:rsidRPr="0047330C">
              <w:rPr>
                <w:szCs w:val="22"/>
              </w:rPr>
              <w:t>П</w:t>
            </w:r>
          </w:p>
        </w:tc>
        <w:tc>
          <w:tcPr>
            <w:tcW w:w="1134" w:type="dxa"/>
          </w:tcPr>
          <w:p w14:paraId="480CC66E" w14:textId="77777777" w:rsidR="00EB60A8" w:rsidRPr="0047330C" w:rsidRDefault="00EB60A8" w:rsidP="00B16A59">
            <w:pPr>
              <w:pStyle w:val="GOSTTableHead"/>
              <w:ind w:left="57" w:right="57"/>
              <w:jc w:val="both"/>
              <w:rPr>
                <w:b w:val="0"/>
                <w:szCs w:val="22"/>
              </w:rPr>
            </w:pPr>
            <w:r w:rsidRPr="0047330C">
              <w:rPr>
                <w:b w:val="0"/>
                <w:szCs w:val="22"/>
              </w:rPr>
              <w:t>Т(1-100)</w:t>
            </w:r>
          </w:p>
        </w:tc>
        <w:tc>
          <w:tcPr>
            <w:tcW w:w="567" w:type="dxa"/>
          </w:tcPr>
          <w:p w14:paraId="2D254F6A" w14:textId="77777777" w:rsidR="00EB60A8" w:rsidRPr="0047330C" w:rsidRDefault="00EB60A8" w:rsidP="00B16A59">
            <w:pPr>
              <w:pStyle w:val="GOSTTablenorm"/>
              <w:rPr>
                <w:szCs w:val="22"/>
              </w:rPr>
            </w:pPr>
            <w:r w:rsidRPr="0047330C">
              <w:rPr>
                <w:szCs w:val="22"/>
              </w:rPr>
              <w:t>Н</w:t>
            </w:r>
          </w:p>
        </w:tc>
        <w:tc>
          <w:tcPr>
            <w:tcW w:w="4025" w:type="dxa"/>
          </w:tcPr>
          <w:p w14:paraId="0B646D1A" w14:textId="5370B060" w:rsidR="00EB60A8" w:rsidRPr="0047330C" w:rsidRDefault="00D4028D" w:rsidP="00B16A59">
            <w:pPr>
              <w:pStyle w:val="ASFKTableListMark"/>
              <w:tabs>
                <w:tab w:val="clear" w:pos="340"/>
              </w:tabs>
              <w:spacing w:before="0" w:after="0"/>
              <w:ind w:left="57" w:firstLine="0"/>
              <w:rPr>
                <w:szCs w:val="22"/>
              </w:rPr>
            </w:pPr>
            <w:r w:rsidRPr="0047330C">
              <w:rPr>
                <w:szCs w:val="22"/>
              </w:rPr>
              <w:t>Указывается номер документа</w:t>
            </w:r>
          </w:p>
        </w:tc>
      </w:tr>
      <w:tr w:rsidR="00B16A59" w:rsidRPr="0047330C" w14:paraId="7838D554" w14:textId="77777777" w:rsidTr="00B16A59">
        <w:trPr>
          <w:cnfStyle w:val="000000010000" w:firstRow="0" w:lastRow="0" w:firstColumn="0" w:lastColumn="0" w:oddVBand="0" w:evenVBand="0" w:oddHBand="0" w:evenHBand="1" w:firstRowFirstColumn="0" w:firstRowLastColumn="0" w:lastRowFirstColumn="0" w:lastRowLastColumn="0"/>
        </w:trPr>
        <w:tc>
          <w:tcPr>
            <w:tcW w:w="1700" w:type="dxa"/>
          </w:tcPr>
          <w:p w14:paraId="520B4608" w14:textId="77777777" w:rsidR="00EB60A8" w:rsidRPr="0047330C" w:rsidRDefault="00EB60A8" w:rsidP="00B16A59">
            <w:pPr>
              <w:pStyle w:val="GOSTTablenorm"/>
              <w:rPr>
                <w:szCs w:val="22"/>
              </w:rPr>
            </w:pPr>
            <w:r w:rsidRPr="0047330C">
              <w:rPr>
                <w:szCs w:val="22"/>
              </w:rPr>
              <w:t>Дата заключения</w:t>
            </w:r>
          </w:p>
        </w:tc>
        <w:tc>
          <w:tcPr>
            <w:tcW w:w="1701" w:type="dxa"/>
          </w:tcPr>
          <w:p w14:paraId="158A8A42" w14:textId="77777777" w:rsidR="00EB60A8" w:rsidRPr="0047330C" w:rsidRDefault="00EB60A8" w:rsidP="00B16A59">
            <w:pPr>
              <w:pStyle w:val="GOSTTablenorm"/>
              <w:rPr>
                <w:szCs w:val="22"/>
              </w:rPr>
            </w:pPr>
            <w:r w:rsidRPr="0047330C">
              <w:rPr>
                <w:szCs w:val="22"/>
              </w:rPr>
              <w:t>Contract_DocDate</w:t>
            </w:r>
          </w:p>
        </w:tc>
        <w:tc>
          <w:tcPr>
            <w:tcW w:w="567" w:type="dxa"/>
          </w:tcPr>
          <w:p w14:paraId="7EE6C849" w14:textId="77777777" w:rsidR="00EB60A8" w:rsidRPr="0047330C" w:rsidRDefault="00EB60A8" w:rsidP="00B16A59">
            <w:pPr>
              <w:pStyle w:val="GOSTTablenorm"/>
              <w:rPr>
                <w:szCs w:val="22"/>
              </w:rPr>
            </w:pPr>
            <w:r w:rsidRPr="0047330C">
              <w:rPr>
                <w:szCs w:val="22"/>
              </w:rPr>
              <w:t>П</w:t>
            </w:r>
          </w:p>
        </w:tc>
        <w:tc>
          <w:tcPr>
            <w:tcW w:w="1134" w:type="dxa"/>
          </w:tcPr>
          <w:p w14:paraId="769E8F34" w14:textId="77777777" w:rsidR="00EB60A8" w:rsidRPr="0047330C" w:rsidRDefault="00EB60A8" w:rsidP="00B16A59">
            <w:pPr>
              <w:pStyle w:val="GOSTTableHead"/>
              <w:ind w:left="57" w:right="57"/>
              <w:jc w:val="both"/>
              <w:rPr>
                <w:b w:val="0"/>
                <w:szCs w:val="22"/>
              </w:rPr>
            </w:pPr>
            <w:r w:rsidRPr="0047330C">
              <w:rPr>
                <w:b w:val="0"/>
                <w:szCs w:val="22"/>
              </w:rPr>
              <w:t>Date</w:t>
            </w:r>
          </w:p>
        </w:tc>
        <w:tc>
          <w:tcPr>
            <w:tcW w:w="567" w:type="dxa"/>
          </w:tcPr>
          <w:p w14:paraId="3BE8B34E" w14:textId="77777777" w:rsidR="00EB60A8" w:rsidRPr="0047330C" w:rsidRDefault="00EB60A8" w:rsidP="00B16A59">
            <w:pPr>
              <w:pStyle w:val="GOSTTablenorm"/>
              <w:rPr>
                <w:szCs w:val="22"/>
              </w:rPr>
            </w:pPr>
            <w:r w:rsidRPr="0047330C">
              <w:rPr>
                <w:szCs w:val="22"/>
              </w:rPr>
              <w:t>Н</w:t>
            </w:r>
          </w:p>
        </w:tc>
        <w:tc>
          <w:tcPr>
            <w:tcW w:w="4025" w:type="dxa"/>
          </w:tcPr>
          <w:p w14:paraId="69338316" w14:textId="04F4B36E" w:rsidR="00EB60A8" w:rsidRPr="0047330C" w:rsidRDefault="00EB60A8" w:rsidP="00B16A59">
            <w:pPr>
              <w:pStyle w:val="GOSTTablenorm"/>
              <w:rPr>
                <w:szCs w:val="22"/>
              </w:rPr>
            </w:pPr>
            <w:r w:rsidRPr="0047330C">
              <w:rPr>
                <w:szCs w:val="22"/>
              </w:rPr>
              <w:t>Указывается</w:t>
            </w:r>
            <w:r w:rsidR="00D4028D" w:rsidRPr="0047330C">
              <w:rPr>
                <w:szCs w:val="22"/>
              </w:rPr>
              <w:t xml:space="preserve"> дата заключения</w:t>
            </w:r>
          </w:p>
        </w:tc>
      </w:tr>
      <w:tr w:rsidR="00B16A59" w:rsidRPr="0047330C" w14:paraId="69CF4A61" w14:textId="77777777" w:rsidTr="00B16A59">
        <w:trPr>
          <w:cnfStyle w:val="000000100000" w:firstRow="0" w:lastRow="0" w:firstColumn="0" w:lastColumn="0" w:oddVBand="0" w:evenVBand="0" w:oddHBand="1" w:evenHBand="0" w:firstRowFirstColumn="0" w:firstRowLastColumn="0" w:lastRowFirstColumn="0" w:lastRowLastColumn="0"/>
        </w:trPr>
        <w:tc>
          <w:tcPr>
            <w:tcW w:w="1700" w:type="dxa"/>
          </w:tcPr>
          <w:p w14:paraId="375CFEC3" w14:textId="77777777" w:rsidR="00EB60A8" w:rsidRPr="0047330C" w:rsidRDefault="00EB60A8" w:rsidP="00B16A59">
            <w:pPr>
              <w:pStyle w:val="GOSTTablenorm"/>
              <w:rPr>
                <w:szCs w:val="22"/>
              </w:rPr>
            </w:pPr>
            <w:r w:rsidRPr="0047330C">
              <w:rPr>
                <w:szCs w:val="22"/>
              </w:rPr>
              <w:t>Срок исполнения договора с</w:t>
            </w:r>
          </w:p>
        </w:tc>
        <w:tc>
          <w:tcPr>
            <w:tcW w:w="1701" w:type="dxa"/>
          </w:tcPr>
          <w:p w14:paraId="05A65370" w14:textId="77777777" w:rsidR="00EB60A8" w:rsidRPr="0047330C" w:rsidRDefault="00EB60A8" w:rsidP="00B16A59">
            <w:pPr>
              <w:pStyle w:val="GOSTTablenorm"/>
              <w:rPr>
                <w:szCs w:val="22"/>
              </w:rPr>
            </w:pPr>
            <w:r w:rsidRPr="0047330C">
              <w:rPr>
                <w:szCs w:val="22"/>
              </w:rPr>
              <w:t>Contract_PeriodOfExecutTo</w:t>
            </w:r>
          </w:p>
        </w:tc>
        <w:tc>
          <w:tcPr>
            <w:tcW w:w="567" w:type="dxa"/>
          </w:tcPr>
          <w:p w14:paraId="58DBA5EF" w14:textId="77777777" w:rsidR="00EB60A8" w:rsidRPr="0047330C" w:rsidRDefault="00EB60A8" w:rsidP="00B16A59">
            <w:pPr>
              <w:pStyle w:val="GOSTTablenorm"/>
              <w:rPr>
                <w:szCs w:val="22"/>
              </w:rPr>
            </w:pPr>
            <w:r w:rsidRPr="0047330C">
              <w:rPr>
                <w:szCs w:val="22"/>
              </w:rPr>
              <w:t>П</w:t>
            </w:r>
          </w:p>
        </w:tc>
        <w:tc>
          <w:tcPr>
            <w:tcW w:w="1134" w:type="dxa"/>
          </w:tcPr>
          <w:p w14:paraId="7D79AF24" w14:textId="77777777" w:rsidR="00EB60A8" w:rsidRPr="0047330C" w:rsidRDefault="00EB60A8" w:rsidP="00B16A59">
            <w:pPr>
              <w:pStyle w:val="GOSTTableHead"/>
              <w:ind w:left="57" w:right="57"/>
              <w:jc w:val="both"/>
              <w:rPr>
                <w:b w:val="0"/>
                <w:szCs w:val="22"/>
              </w:rPr>
            </w:pPr>
            <w:r w:rsidRPr="0047330C">
              <w:rPr>
                <w:b w:val="0"/>
                <w:szCs w:val="22"/>
              </w:rPr>
              <w:t>Date</w:t>
            </w:r>
          </w:p>
        </w:tc>
        <w:tc>
          <w:tcPr>
            <w:tcW w:w="567" w:type="dxa"/>
          </w:tcPr>
          <w:p w14:paraId="4040F8CE" w14:textId="77777777" w:rsidR="00EB60A8" w:rsidRPr="0047330C" w:rsidRDefault="00EB60A8" w:rsidP="00B16A59">
            <w:pPr>
              <w:pStyle w:val="GOSTTablenorm"/>
              <w:rPr>
                <w:szCs w:val="22"/>
              </w:rPr>
            </w:pPr>
            <w:r w:rsidRPr="0047330C">
              <w:rPr>
                <w:szCs w:val="22"/>
              </w:rPr>
              <w:t>Н</w:t>
            </w:r>
          </w:p>
        </w:tc>
        <w:tc>
          <w:tcPr>
            <w:tcW w:w="4025" w:type="dxa"/>
          </w:tcPr>
          <w:p w14:paraId="1795D313" w14:textId="65495DB7" w:rsidR="00EB60A8" w:rsidRPr="0047330C" w:rsidRDefault="00EB60A8" w:rsidP="00B16A59">
            <w:pPr>
              <w:pStyle w:val="GOSTTablenorm"/>
              <w:rPr>
                <w:szCs w:val="22"/>
              </w:rPr>
            </w:pPr>
            <w:r w:rsidRPr="0047330C">
              <w:rPr>
                <w:szCs w:val="22"/>
              </w:rPr>
              <w:t>Указывается дата, с котор</w:t>
            </w:r>
            <w:r w:rsidR="00D4028D" w:rsidRPr="0047330C">
              <w:rPr>
                <w:szCs w:val="22"/>
              </w:rPr>
              <w:t>ой начинает действовать договор</w:t>
            </w:r>
          </w:p>
        </w:tc>
      </w:tr>
      <w:tr w:rsidR="00B16A59" w:rsidRPr="0047330C" w14:paraId="3616B2C2" w14:textId="77777777" w:rsidTr="00B16A59">
        <w:trPr>
          <w:cnfStyle w:val="000000010000" w:firstRow="0" w:lastRow="0" w:firstColumn="0" w:lastColumn="0" w:oddVBand="0" w:evenVBand="0" w:oddHBand="0" w:evenHBand="1" w:firstRowFirstColumn="0" w:firstRowLastColumn="0" w:lastRowFirstColumn="0" w:lastRowLastColumn="0"/>
        </w:trPr>
        <w:tc>
          <w:tcPr>
            <w:tcW w:w="1700" w:type="dxa"/>
          </w:tcPr>
          <w:p w14:paraId="50655A35" w14:textId="77777777" w:rsidR="00EB60A8" w:rsidRPr="0047330C" w:rsidRDefault="00EB60A8" w:rsidP="00B16A59">
            <w:pPr>
              <w:pStyle w:val="GOSTTablenorm"/>
              <w:rPr>
                <w:szCs w:val="22"/>
              </w:rPr>
            </w:pPr>
            <w:r w:rsidRPr="0047330C">
              <w:rPr>
                <w:szCs w:val="22"/>
              </w:rPr>
              <w:t>Срок исполнения договора по</w:t>
            </w:r>
          </w:p>
        </w:tc>
        <w:tc>
          <w:tcPr>
            <w:tcW w:w="1701" w:type="dxa"/>
          </w:tcPr>
          <w:p w14:paraId="5B427D77" w14:textId="77777777" w:rsidR="00EB60A8" w:rsidRPr="0047330C" w:rsidRDefault="00EB60A8" w:rsidP="00B16A59">
            <w:pPr>
              <w:pStyle w:val="GOSTTablenorm"/>
              <w:rPr>
                <w:szCs w:val="22"/>
              </w:rPr>
            </w:pPr>
            <w:r w:rsidRPr="0047330C">
              <w:rPr>
                <w:szCs w:val="22"/>
              </w:rPr>
              <w:t>Contract_PeriodOfExecutFor</w:t>
            </w:r>
          </w:p>
        </w:tc>
        <w:tc>
          <w:tcPr>
            <w:tcW w:w="567" w:type="dxa"/>
          </w:tcPr>
          <w:p w14:paraId="20D432BF" w14:textId="77777777" w:rsidR="00EB60A8" w:rsidRPr="0047330C" w:rsidRDefault="00EB60A8" w:rsidP="00B16A59">
            <w:pPr>
              <w:pStyle w:val="GOSTTablenorm"/>
              <w:rPr>
                <w:szCs w:val="22"/>
              </w:rPr>
            </w:pPr>
            <w:r w:rsidRPr="0047330C">
              <w:rPr>
                <w:szCs w:val="22"/>
              </w:rPr>
              <w:t>П</w:t>
            </w:r>
          </w:p>
        </w:tc>
        <w:tc>
          <w:tcPr>
            <w:tcW w:w="1134" w:type="dxa"/>
          </w:tcPr>
          <w:p w14:paraId="07AB8E2D" w14:textId="77777777" w:rsidR="00EB60A8" w:rsidRPr="0047330C" w:rsidRDefault="00EB60A8" w:rsidP="00B16A59">
            <w:pPr>
              <w:pStyle w:val="GOSTTableHead"/>
              <w:ind w:left="57" w:right="57"/>
              <w:jc w:val="both"/>
              <w:rPr>
                <w:b w:val="0"/>
                <w:szCs w:val="22"/>
              </w:rPr>
            </w:pPr>
            <w:r w:rsidRPr="0047330C">
              <w:rPr>
                <w:b w:val="0"/>
                <w:szCs w:val="22"/>
              </w:rPr>
              <w:t>Date</w:t>
            </w:r>
          </w:p>
        </w:tc>
        <w:tc>
          <w:tcPr>
            <w:tcW w:w="567" w:type="dxa"/>
          </w:tcPr>
          <w:p w14:paraId="5B79FE15" w14:textId="77777777" w:rsidR="00EB60A8" w:rsidRPr="0047330C" w:rsidRDefault="00EB60A8" w:rsidP="00B16A59">
            <w:pPr>
              <w:pStyle w:val="GOSTTablenorm"/>
              <w:rPr>
                <w:szCs w:val="22"/>
              </w:rPr>
            </w:pPr>
            <w:r w:rsidRPr="0047330C">
              <w:rPr>
                <w:szCs w:val="22"/>
              </w:rPr>
              <w:t>Н</w:t>
            </w:r>
          </w:p>
        </w:tc>
        <w:tc>
          <w:tcPr>
            <w:tcW w:w="4025" w:type="dxa"/>
          </w:tcPr>
          <w:p w14:paraId="72154C22" w14:textId="0B525590" w:rsidR="00EB60A8" w:rsidRPr="0047330C" w:rsidRDefault="00EB60A8" w:rsidP="00B16A59">
            <w:pPr>
              <w:pStyle w:val="GOSTTablenorm"/>
              <w:rPr>
                <w:szCs w:val="22"/>
              </w:rPr>
            </w:pPr>
            <w:r w:rsidRPr="0047330C">
              <w:rPr>
                <w:szCs w:val="22"/>
              </w:rPr>
              <w:t>Указывается д</w:t>
            </w:r>
            <w:r w:rsidR="00D4028D" w:rsidRPr="0047330C">
              <w:rPr>
                <w:szCs w:val="22"/>
              </w:rPr>
              <w:t>ата окончания действия договора</w:t>
            </w:r>
          </w:p>
        </w:tc>
      </w:tr>
      <w:tr w:rsidR="00B16A59" w:rsidRPr="0047330C" w14:paraId="02A8AD66" w14:textId="77777777" w:rsidTr="00B16A59">
        <w:trPr>
          <w:cnfStyle w:val="000000100000" w:firstRow="0" w:lastRow="0" w:firstColumn="0" w:lastColumn="0" w:oddVBand="0" w:evenVBand="0" w:oddHBand="1" w:evenHBand="0" w:firstRowFirstColumn="0" w:firstRowLastColumn="0" w:lastRowFirstColumn="0" w:lastRowLastColumn="0"/>
        </w:trPr>
        <w:tc>
          <w:tcPr>
            <w:tcW w:w="1700" w:type="dxa"/>
          </w:tcPr>
          <w:p w14:paraId="1FD48070" w14:textId="77777777" w:rsidR="00EB60A8" w:rsidRPr="0047330C" w:rsidRDefault="00EB60A8" w:rsidP="00B16A59">
            <w:pPr>
              <w:pStyle w:val="GOSTTablenorm"/>
              <w:rPr>
                <w:szCs w:val="22"/>
              </w:rPr>
            </w:pPr>
            <w:r w:rsidRPr="0047330C">
              <w:rPr>
                <w:szCs w:val="22"/>
              </w:rPr>
              <w:t>ИГК</w:t>
            </w:r>
          </w:p>
        </w:tc>
        <w:tc>
          <w:tcPr>
            <w:tcW w:w="1701" w:type="dxa"/>
          </w:tcPr>
          <w:p w14:paraId="365018DD" w14:textId="77777777" w:rsidR="00EB60A8" w:rsidRPr="0047330C" w:rsidRDefault="00EB60A8" w:rsidP="00B16A59">
            <w:pPr>
              <w:pStyle w:val="GOSTTablenorm"/>
              <w:rPr>
                <w:szCs w:val="22"/>
                <w:lang w:val="en-US"/>
              </w:rPr>
            </w:pPr>
            <w:r w:rsidRPr="0047330C">
              <w:rPr>
                <w:szCs w:val="22"/>
              </w:rPr>
              <w:t>Contract_IGK</w:t>
            </w:r>
          </w:p>
        </w:tc>
        <w:tc>
          <w:tcPr>
            <w:tcW w:w="567" w:type="dxa"/>
          </w:tcPr>
          <w:p w14:paraId="39D69766" w14:textId="77777777" w:rsidR="00EB60A8" w:rsidRPr="0047330C" w:rsidRDefault="00EB60A8" w:rsidP="00B16A59">
            <w:pPr>
              <w:pStyle w:val="GOSTTablenorm"/>
              <w:rPr>
                <w:szCs w:val="22"/>
              </w:rPr>
            </w:pPr>
            <w:r w:rsidRPr="0047330C">
              <w:rPr>
                <w:szCs w:val="22"/>
              </w:rPr>
              <w:t>П</w:t>
            </w:r>
          </w:p>
        </w:tc>
        <w:tc>
          <w:tcPr>
            <w:tcW w:w="1134" w:type="dxa"/>
          </w:tcPr>
          <w:p w14:paraId="2087F615" w14:textId="70A91E25" w:rsidR="00EB60A8" w:rsidRPr="0047330C" w:rsidRDefault="00EB60A8" w:rsidP="00D4028D">
            <w:pPr>
              <w:pStyle w:val="GOSTTableHead"/>
              <w:ind w:left="57" w:right="57"/>
              <w:jc w:val="both"/>
              <w:rPr>
                <w:b w:val="0"/>
                <w:szCs w:val="22"/>
              </w:rPr>
            </w:pPr>
            <w:r w:rsidRPr="0047330C">
              <w:rPr>
                <w:b w:val="0"/>
                <w:szCs w:val="22"/>
              </w:rPr>
              <w:t>Т(20)/Т(25)</w:t>
            </w:r>
          </w:p>
        </w:tc>
        <w:tc>
          <w:tcPr>
            <w:tcW w:w="567" w:type="dxa"/>
          </w:tcPr>
          <w:p w14:paraId="1AF84964" w14:textId="77777777" w:rsidR="00EB60A8" w:rsidRPr="0047330C" w:rsidRDefault="00EB60A8" w:rsidP="00B16A59">
            <w:pPr>
              <w:pStyle w:val="GOSTTablenorm"/>
              <w:rPr>
                <w:szCs w:val="22"/>
              </w:rPr>
            </w:pPr>
            <w:r w:rsidRPr="0047330C">
              <w:rPr>
                <w:szCs w:val="22"/>
              </w:rPr>
              <w:t>Н</w:t>
            </w:r>
          </w:p>
        </w:tc>
        <w:tc>
          <w:tcPr>
            <w:tcW w:w="4025" w:type="dxa"/>
          </w:tcPr>
          <w:p w14:paraId="422438ED" w14:textId="6369F900" w:rsidR="00EB60A8" w:rsidRPr="0047330C" w:rsidRDefault="00EB60A8" w:rsidP="00B16A59">
            <w:pPr>
              <w:pStyle w:val="GOSTTablenorm"/>
              <w:rPr>
                <w:szCs w:val="22"/>
              </w:rPr>
            </w:pPr>
            <w:r w:rsidRPr="0047330C">
              <w:rPr>
                <w:szCs w:val="22"/>
              </w:rPr>
              <w:t>Указывается идентификатор государственного контракта, контракта учреждения, соглашения, д</w:t>
            </w:r>
            <w:r w:rsidR="00D4028D" w:rsidRPr="0047330C">
              <w:rPr>
                <w:szCs w:val="22"/>
              </w:rPr>
              <w:t>оговора о капитальных вложениях</w:t>
            </w:r>
          </w:p>
        </w:tc>
      </w:tr>
      <w:tr w:rsidR="00B16A59" w:rsidRPr="0047330C" w14:paraId="0FD64F04" w14:textId="77777777" w:rsidTr="00B16A59">
        <w:trPr>
          <w:cnfStyle w:val="000000010000" w:firstRow="0" w:lastRow="0" w:firstColumn="0" w:lastColumn="0" w:oddVBand="0" w:evenVBand="0" w:oddHBand="0" w:evenHBand="1" w:firstRowFirstColumn="0" w:firstRowLastColumn="0" w:lastRowFirstColumn="0" w:lastRowLastColumn="0"/>
        </w:trPr>
        <w:tc>
          <w:tcPr>
            <w:tcW w:w="1700" w:type="dxa"/>
          </w:tcPr>
          <w:p w14:paraId="1C10D89B" w14:textId="77777777" w:rsidR="00EB60A8" w:rsidRPr="0047330C" w:rsidRDefault="00EB60A8" w:rsidP="00B16A59">
            <w:pPr>
              <w:pStyle w:val="GOSTTablenorm"/>
              <w:rPr>
                <w:szCs w:val="22"/>
              </w:rPr>
            </w:pPr>
            <w:r w:rsidRPr="0047330C">
              <w:rPr>
                <w:szCs w:val="22"/>
              </w:rPr>
              <w:t>Сумма документа-основания</w:t>
            </w:r>
          </w:p>
        </w:tc>
        <w:tc>
          <w:tcPr>
            <w:tcW w:w="1701" w:type="dxa"/>
          </w:tcPr>
          <w:p w14:paraId="4D526EC7" w14:textId="77777777" w:rsidR="00EB60A8" w:rsidRPr="0047330C" w:rsidRDefault="00EB60A8" w:rsidP="00B16A59">
            <w:pPr>
              <w:pStyle w:val="GOSTTablenorm"/>
              <w:rPr>
                <w:szCs w:val="22"/>
              </w:rPr>
            </w:pPr>
            <w:r w:rsidRPr="0047330C">
              <w:rPr>
                <w:szCs w:val="22"/>
              </w:rPr>
              <w:t>Contract_ContractSumm</w:t>
            </w:r>
          </w:p>
        </w:tc>
        <w:tc>
          <w:tcPr>
            <w:tcW w:w="567" w:type="dxa"/>
          </w:tcPr>
          <w:p w14:paraId="6E70A92C" w14:textId="77777777" w:rsidR="00EB60A8" w:rsidRPr="0047330C" w:rsidRDefault="00EB60A8" w:rsidP="00B16A59">
            <w:pPr>
              <w:pStyle w:val="GOSTTablenorm"/>
              <w:rPr>
                <w:szCs w:val="22"/>
              </w:rPr>
            </w:pPr>
            <w:r w:rsidRPr="0047330C">
              <w:rPr>
                <w:szCs w:val="22"/>
              </w:rPr>
              <w:t>П</w:t>
            </w:r>
          </w:p>
        </w:tc>
        <w:tc>
          <w:tcPr>
            <w:tcW w:w="1134" w:type="dxa"/>
          </w:tcPr>
          <w:p w14:paraId="7316F7DD" w14:textId="77777777" w:rsidR="00EB60A8" w:rsidRPr="0047330C" w:rsidRDefault="00EB60A8" w:rsidP="00B16A59">
            <w:pPr>
              <w:pStyle w:val="GOSTTableHead"/>
              <w:ind w:left="57" w:right="57"/>
              <w:jc w:val="both"/>
              <w:rPr>
                <w:b w:val="0"/>
                <w:i/>
                <w:szCs w:val="22"/>
              </w:rPr>
            </w:pPr>
            <w:r w:rsidRPr="0047330C">
              <w:rPr>
                <w:rStyle w:val="GOSTSymItalic"/>
                <w:b w:val="0"/>
                <w:i w:val="0"/>
                <w:szCs w:val="22"/>
              </w:rPr>
              <w:t>N(</w:t>
            </w:r>
            <w:r w:rsidRPr="0047330C">
              <w:rPr>
                <w:rStyle w:val="GOSTSymItalic"/>
                <w:b w:val="0"/>
                <w:i w:val="0"/>
                <w:szCs w:val="22"/>
                <w:lang w:val="en-US"/>
              </w:rPr>
              <w:t>20.2</w:t>
            </w:r>
            <w:r w:rsidRPr="0047330C">
              <w:rPr>
                <w:rStyle w:val="GOSTSymItalic"/>
                <w:b w:val="0"/>
                <w:i w:val="0"/>
                <w:szCs w:val="22"/>
              </w:rPr>
              <w:t>)</w:t>
            </w:r>
          </w:p>
        </w:tc>
        <w:tc>
          <w:tcPr>
            <w:tcW w:w="567" w:type="dxa"/>
          </w:tcPr>
          <w:p w14:paraId="532FD54A" w14:textId="77777777" w:rsidR="00EB60A8" w:rsidRPr="0047330C" w:rsidRDefault="00EB60A8" w:rsidP="00B16A59">
            <w:pPr>
              <w:pStyle w:val="GOSTTablenorm"/>
              <w:rPr>
                <w:szCs w:val="22"/>
              </w:rPr>
            </w:pPr>
            <w:r w:rsidRPr="0047330C">
              <w:rPr>
                <w:szCs w:val="22"/>
              </w:rPr>
              <w:t>Н</w:t>
            </w:r>
          </w:p>
        </w:tc>
        <w:tc>
          <w:tcPr>
            <w:tcW w:w="4025" w:type="dxa"/>
          </w:tcPr>
          <w:p w14:paraId="6D166966" w14:textId="6AE06B36" w:rsidR="00EB60A8" w:rsidRPr="0047330C" w:rsidRDefault="00D4028D" w:rsidP="00B16A59">
            <w:pPr>
              <w:pStyle w:val="GOSTTablenorm"/>
              <w:rPr>
                <w:szCs w:val="22"/>
              </w:rPr>
            </w:pPr>
            <w:r w:rsidRPr="0047330C">
              <w:rPr>
                <w:szCs w:val="22"/>
              </w:rPr>
              <w:t>Указывается сумма контракта</w:t>
            </w:r>
          </w:p>
        </w:tc>
      </w:tr>
      <w:tr w:rsidR="00B16A59" w:rsidRPr="0047330C" w14:paraId="5666E85F" w14:textId="77777777" w:rsidTr="00B16A59">
        <w:trPr>
          <w:cnfStyle w:val="000000100000" w:firstRow="0" w:lastRow="0" w:firstColumn="0" w:lastColumn="0" w:oddVBand="0" w:evenVBand="0" w:oddHBand="1" w:evenHBand="0" w:firstRowFirstColumn="0" w:firstRowLastColumn="0" w:lastRowFirstColumn="0" w:lastRowLastColumn="0"/>
        </w:trPr>
        <w:tc>
          <w:tcPr>
            <w:tcW w:w="1700" w:type="dxa"/>
          </w:tcPr>
          <w:p w14:paraId="2BA201BB" w14:textId="77777777" w:rsidR="00EB60A8" w:rsidRPr="0047330C" w:rsidRDefault="00EB60A8" w:rsidP="00B16A59">
            <w:pPr>
              <w:pStyle w:val="GOSTTablenorm"/>
              <w:rPr>
                <w:szCs w:val="22"/>
              </w:rPr>
            </w:pPr>
            <w:r w:rsidRPr="0047330C">
              <w:rPr>
                <w:szCs w:val="22"/>
              </w:rPr>
              <w:t>Сумма документа-основания по годам</w:t>
            </w:r>
          </w:p>
        </w:tc>
        <w:tc>
          <w:tcPr>
            <w:tcW w:w="1701" w:type="dxa"/>
          </w:tcPr>
          <w:p w14:paraId="01291C08" w14:textId="77777777" w:rsidR="00EB60A8" w:rsidRPr="0047330C" w:rsidRDefault="00EB60A8" w:rsidP="00B16A59">
            <w:pPr>
              <w:pStyle w:val="GOSTTablenorm"/>
              <w:rPr>
                <w:szCs w:val="22"/>
                <w:lang w:val="en-US"/>
              </w:rPr>
            </w:pPr>
            <w:r w:rsidRPr="0047330C">
              <w:rPr>
                <w:szCs w:val="22"/>
              </w:rPr>
              <w:t>TSE_ConPrice_D05</w:t>
            </w:r>
          </w:p>
        </w:tc>
        <w:tc>
          <w:tcPr>
            <w:tcW w:w="567" w:type="dxa"/>
          </w:tcPr>
          <w:p w14:paraId="2125221E" w14:textId="77777777" w:rsidR="00EB60A8" w:rsidRPr="0047330C" w:rsidRDefault="00EB60A8" w:rsidP="00B16A59">
            <w:pPr>
              <w:pStyle w:val="GOSTTablenorm"/>
              <w:rPr>
                <w:szCs w:val="22"/>
              </w:rPr>
            </w:pPr>
            <w:r w:rsidRPr="0047330C">
              <w:rPr>
                <w:szCs w:val="22"/>
              </w:rPr>
              <w:t>С</w:t>
            </w:r>
          </w:p>
        </w:tc>
        <w:tc>
          <w:tcPr>
            <w:tcW w:w="1134" w:type="dxa"/>
          </w:tcPr>
          <w:p w14:paraId="289AB01E" w14:textId="77777777" w:rsidR="00EB60A8" w:rsidRPr="0047330C" w:rsidRDefault="00EB60A8" w:rsidP="00B16A59">
            <w:pPr>
              <w:pStyle w:val="GOSTTableHead"/>
              <w:ind w:left="57" w:right="57"/>
              <w:jc w:val="both"/>
              <w:rPr>
                <w:b w:val="0"/>
                <w:szCs w:val="22"/>
                <w:lang w:val="en-US"/>
              </w:rPr>
            </w:pPr>
            <w:r w:rsidRPr="0047330C">
              <w:rPr>
                <w:b w:val="0"/>
                <w:color w:val="000000"/>
                <w:szCs w:val="22"/>
              </w:rPr>
              <w:t>tTSE_ConPrice_D05</w:t>
            </w:r>
          </w:p>
        </w:tc>
        <w:tc>
          <w:tcPr>
            <w:tcW w:w="567" w:type="dxa"/>
          </w:tcPr>
          <w:p w14:paraId="51633E5C" w14:textId="77777777" w:rsidR="00EB60A8" w:rsidRPr="0047330C" w:rsidRDefault="00EB60A8" w:rsidP="00B16A59">
            <w:pPr>
              <w:pStyle w:val="GOSTTablenorm"/>
              <w:rPr>
                <w:szCs w:val="22"/>
              </w:rPr>
            </w:pPr>
            <w:r w:rsidRPr="0047330C">
              <w:rPr>
                <w:szCs w:val="22"/>
              </w:rPr>
              <w:t>Н</w:t>
            </w:r>
          </w:p>
        </w:tc>
        <w:tc>
          <w:tcPr>
            <w:tcW w:w="4025" w:type="dxa"/>
          </w:tcPr>
          <w:p w14:paraId="675C2E3E" w14:textId="1E568B7E" w:rsidR="00EB60A8" w:rsidRPr="0047330C" w:rsidRDefault="00EB60A8" w:rsidP="00B16A59">
            <w:pPr>
              <w:pStyle w:val="GOSTTablenorm"/>
              <w:rPr>
                <w:szCs w:val="22"/>
              </w:rPr>
            </w:pPr>
            <w:r w:rsidRPr="0047330C">
              <w:rPr>
                <w:szCs w:val="22"/>
              </w:rPr>
              <w:t xml:space="preserve">Состав элемента представлен в таблице </w:t>
            </w:r>
            <w:r w:rsidRPr="0047330C">
              <w:rPr>
                <w:szCs w:val="22"/>
              </w:rPr>
              <w:fldChar w:fldCharType="begin"/>
            </w:r>
            <w:r w:rsidRPr="0047330C">
              <w:rPr>
                <w:szCs w:val="22"/>
              </w:rPr>
              <w:instrText xml:space="preserve"> REF _Ref535413870 \h  \* MERGEFORMAT </w:instrText>
            </w:r>
            <w:r w:rsidRPr="0047330C">
              <w:rPr>
                <w:szCs w:val="22"/>
              </w:rPr>
            </w:r>
            <w:r w:rsidRPr="0047330C">
              <w:rPr>
                <w:szCs w:val="22"/>
              </w:rPr>
              <w:fldChar w:fldCharType="separate"/>
            </w:r>
            <w:r w:rsidR="00BB6FF0" w:rsidRPr="00BB6FF0">
              <w:rPr>
                <w:rFonts w:eastAsia="Calibri"/>
                <w:noProof/>
                <w:szCs w:val="22"/>
              </w:rPr>
              <w:t>75</w:t>
            </w:r>
            <w:r w:rsidRPr="0047330C">
              <w:rPr>
                <w:szCs w:val="22"/>
              </w:rPr>
              <w:fldChar w:fldCharType="end"/>
            </w:r>
          </w:p>
        </w:tc>
      </w:tr>
      <w:tr w:rsidR="00B16A59" w:rsidRPr="0047330C" w14:paraId="116B3A9C" w14:textId="77777777" w:rsidTr="009F2A46">
        <w:trPr>
          <w:cnfStyle w:val="000000010000" w:firstRow="0" w:lastRow="0" w:firstColumn="0" w:lastColumn="0" w:oddVBand="0" w:evenVBand="0" w:oddHBand="0" w:evenHBand="1" w:firstRowFirstColumn="0" w:firstRowLastColumn="0" w:lastRowFirstColumn="0" w:lastRowLastColumn="0"/>
        </w:trPr>
        <w:tc>
          <w:tcPr>
            <w:tcW w:w="9694" w:type="dxa"/>
            <w:gridSpan w:val="6"/>
          </w:tcPr>
          <w:p w14:paraId="64F7CC73" w14:textId="68300F10" w:rsidR="00B16A59" w:rsidRPr="0047330C" w:rsidRDefault="00B16A59" w:rsidP="00B16A59">
            <w:pPr>
              <w:pStyle w:val="GOSTTablenorm"/>
              <w:rPr>
                <w:szCs w:val="22"/>
              </w:rPr>
            </w:pPr>
            <w:r w:rsidRPr="0047330C">
              <w:rPr>
                <w:b/>
                <w:szCs w:val="22"/>
              </w:rPr>
              <w:t>Исполнитель</w:t>
            </w:r>
          </w:p>
        </w:tc>
      </w:tr>
      <w:tr w:rsidR="00B16A59" w:rsidRPr="0047330C" w14:paraId="7E4B88FC" w14:textId="77777777" w:rsidTr="00B16A59">
        <w:trPr>
          <w:cnfStyle w:val="000000100000" w:firstRow="0" w:lastRow="0" w:firstColumn="0" w:lastColumn="0" w:oddVBand="0" w:evenVBand="0" w:oddHBand="1" w:evenHBand="0" w:firstRowFirstColumn="0" w:firstRowLastColumn="0" w:lastRowFirstColumn="0" w:lastRowLastColumn="0"/>
        </w:trPr>
        <w:tc>
          <w:tcPr>
            <w:tcW w:w="1700" w:type="dxa"/>
          </w:tcPr>
          <w:p w14:paraId="202DBD56" w14:textId="77777777" w:rsidR="00EB60A8" w:rsidRPr="0047330C" w:rsidRDefault="00EB60A8" w:rsidP="00B16A59">
            <w:pPr>
              <w:pStyle w:val="GOSTTablenorm"/>
              <w:rPr>
                <w:szCs w:val="22"/>
              </w:rPr>
            </w:pPr>
            <w:r w:rsidRPr="0047330C">
              <w:rPr>
                <w:szCs w:val="22"/>
              </w:rPr>
              <w:t>ИНН исполнителя</w:t>
            </w:r>
          </w:p>
        </w:tc>
        <w:tc>
          <w:tcPr>
            <w:tcW w:w="1701" w:type="dxa"/>
          </w:tcPr>
          <w:p w14:paraId="15C551A1" w14:textId="77777777" w:rsidR="00EB60A8" w:rsidRPr="0047330C" w:rsidRDefault="00EB60A8" w:rsidP="00B16A59">
            <w:pPr>
              <w:pStyle w:val="GOSTTablenorm"/>
              <w:rPr>
                <w:szCs w:val="22"/>
              </w:rPr>
            </w:pPr>
            <w:r w:rsidRPr="0047330C">
              <w:rPr>
                <w:szCs w:val="22"/>
              </w:rPr>
              <w:t>Recipient_INN</w:t>
            </w:r>
          </w:p>
        </w:tc>
        <w:tc>
          <w:tcPr>
            <w:tcW w:w="567" w:type="dxa"/>
          </w:tcPr>
          <w:p w14:paraId="4DD9489B" w14:textId="77777777" w:rsidR="00EB60A8" w:rsidRPr="0047330C" w:rsidRDefault="00EB60A8" w:rsidP="00B16A59">
            <w:pPr>
              <w:pStyle w:val="GOSTTablenorm"/>
              <w:rPr>
                <w:szCs w:val="22"/>
              </w:rPr>
            </w:pPr>
            <w:r w:rsidRPr="0047330C">
              <w:rPr>
                <w:szCs w:val="22"/>
              </w:rPr>
              <w:t>П</w:t>
            </w:r>
          </w:p>
        </w:tc>
        <w:tc>
          <w:tcPr>
            <w:tcW w:w="1134" w:type="dxa"/>
          </w:tcPr>
          <w:p w14:paraId="23C34837" w14:textId="77777777" w:rsidR="00EB60A8" w:rsidRPr="0047330C" w:rsidRDefault="00EB60A8" w:rsidP="00B16A59">
            <w:pPr>
              <w:pStyle w:val="GOSTTableHead"/>
              <w:ind w:left="57" w:right="57"/>
              <w:jc w:val="both"/>
              <w:rPr>
                <w:b w:val="0"/>
                <w:szCs w:val="22"/>
              </w:rPr>
            </w:pPr>
            <w:r w:rsidRPr="0047330C">
              <w:rPr>
                <w:b w:val="0"/>
                <w:szCs w:val="22"/>
                <w:lang w:val="en-US"/>
              </w:rPr>
              <w:t>T</w:t>
            </w:r>
            <w:r w:rsidRPr="0047330C">
              <w:rPr>
                <w:b w:val="0"/>
                <w:szCs w:val="22"/>
              </w:rPr>
              <w:t xml:space="preserve">(10)/ </w:t>
            </w:r>
            <w:r w:rsidRPr="0047330C">
              <w:rPr>
                <w:b w:val="0"/>
                <w:szCs w:val="22"/>
                <w:lang w:val="en-US"/>
              </w:rPr>
              <w:t>T</w:t>
            </w:r>
            <w:r w:rsidRPr="0047330C">
              <w:rPr>
                <w:b w:val="0"/>
                <w:szCs w:val="22"/>
              </w:rPr>
              <w:t>(12)</w:t>
            </w:r>
          </w:p>
        </w:tc>
        <w:tc>
          <w:tcPr>
            <w:tcW w:w="567" w:type="dxa"/>
          </w:tcPr>
          <w:p w14:paraId="15B61AA8" w14:textId="77777777" w:rsidR="00EB60A8" w:rsidRPr="0047330C" w:rsidRDefault="00EB60A8" w:rsidP="00B16A59">
            <w:pPr>
              <w:pStyle w:val="GOSTTablenorm"/>
              <w:rPr>
                <w:szCs w:val="22"/>
              </w:rPr>
            </w:pPr>
            <w:r w:rsidRPr="0047330C">
              <w:rPr>
                <w:szCs w:val="22"/>
              </w:rPr>
              <w:t>О</w:t>
            </w:r>
          </w:p>
        </w:tc>
        <w:tc>
          <w:tcPr>
            <w:tcW w:w="4025" w:type="dxa"/>
          </w:tcPr>
          <w:p w14:paraId="06296D1C" w14:textId="55FE3AA8" w:rsidR="00EB60A8" w:rsidRPr="0047330C" w:rsidRDefault="00EB60A8" w:rsidP="00B16A59">
            <w:pPr>
              <w:pStyle w:val="GOSTTablenorm"/>
              <w:rPr>
                <w:szCs w:val="22"/>
              </w:rPr>
            </w:pPr>
            <w:r w:rsidRPr="0047330C">
              <w:rPr>
                <w:szCs w:val="22"/>
              </w:rPr>
              <w:t xml:space="preserve">Указывается 10-значный ИНН для исполнителя с типом ЮЛ в </w:t>
            </w:r>
            <w:r w:rsidRPr="0047330C">
              <w:rPr>
                <w:szCs w:val="22"/>
              </w:rPr>
              <w:lastRenderedPageBreak/>
              <w:t xml:space="preserve">соответствии с ЕГРЮЛ или 12-значный ИНН для клиентов с типом </w:t>
            </w:r>
            <w:r w:rsidR="00D4028D" w:rsidRPr="0047330C">
              <w:rPr>
                <w:szCs w:val="22"/>
              </w:rPr>
              <w:t>ИП и КФХ в соответствии с ЕГРИП</w:t>
            </w:r>
          </w:p>
        </w:tc>
      </w:tr>
      <w:tr w:rsidR="00B16A59" w:rsidRPr="0047330C" w14:paraId="61AA027C" w14:textId="77777777" w:rsidTr="00B16A59">
        <w:trPr>
          <w:cnfStyle w:val="000000010000" w:firstRow="0" w:lastRow="0" w:firstColumn="0" w:lastColumn="0" w:oddVBand="0" w:evenVBand="0" w:oddHBand="0" w:evenHBand="1" w:firstRowFirstColumn="0" w:firstRowLastColumn="0" w:lastRowFirstColumn="0" w:lastRowLastColumn="0"/>
        </w:trPr>
        <w:tc>
          <w:tcPr>
            <w:tcW w:w="1700" w:type="dxa"/>
          </w:tcPr>
          <w:p w14:paraId="32D32621" w14:textId="77777777" w:rsidR="00EB60A8" w:rsidRPr="0047330C" w:rsidRDefault="00EB60A8" w:rsidP="00B16A59">
            <w:pPr>
              <w:pStyle w:val="GOSTTablenorm"/>
              <w:rPr>
                <w:szCs w:val="22"/>
              </w:rPr>
            </w:pPr>
            <w:r w:rsidRPr="0047330C">
              <w:rPr>
                <w:szCs w:val="22"/>
              </w:rPr>
              <w:lastRenderedPageBreak/>
              <w:t>КПП исполнителя</w:t>
            </w:r>
          </w:p>
        </w:tc>
        <w:tc>
          <w:tcPr>
            <w:tcW w:w="1701" w:type="dxa"/>
          </w:tcPr>
          <w:p w14:paraId="696AA01E" w14:textId="77777777" w:rsidR="00EB60A8" w:rsidRPr="0047330C" w:rsidRDefault="00EB60A8" w:rsidP="00B16A59">
            <w:pPr>
              <w:pStyle w:val="GOSTTablenorm"/>
              <w:rPr>
                <w:szCs w:val="22"/>
              </w:rPr>
            </w:pPr>
            <w:r w:rsidRPr="0047330C">
              <w:rPr>
                <w:szCs w:val="22"/>
              </w:rPr>
              <w:t>Recipient_KPP</w:t>
            </w:r>
          </w:p>
        </w:tc>
        <w:tc>
          <w:tcPr>
            <w:tcW w:w="567" w:type="dxa"/>
          </w:tcPr>
          <w:p w14:paraId="3A8DA0D3" w14:textId="77777777" w:rsidR="00EB60A8" w:rsidRPr="0047330C" w:rsidRDefault="00EB60A8" w:rsidP="00B16A59">
            <w:pPr>
              <w:pStyle w:val="GOSTTablenorm"/>
              <w:rPr>
                <w:szCs w:val="22"/>
              </w:rPr>
            </w:pPr>
            <w:r w:rsidRPr="0047330C">
              <w:rPr>
                <w:szCs w:val="22"/>
              </w:rPr>
              <w:t>П</w:t>
            </w:r>
          </w:p>
        </w:tc>
        <w:tc>
          <w:tcPr>
            <w:tcW w:w="1134" w:type="dxa"/>
          </w:tcPr>
          <w:p w14:paraId="665F9724" w14:textId="77777777" w:rsidR="00EB60A8" w:rsidRPr="0047330C" w:rsidRDefault="00EB60A8" w:rsidP="00B16A59">
            <w:pPr>
              <w:pStyle w:val="GOSTTableHead"/>
              <w:ind w:left="57" w:right="57"/>
              <w:jc w:val="both"/>
              <w:rPr>
                <w:b w:val="0"/>
                <w:szCs w:val="22"/>
              </w:rPr>
            </w:pPr>
            <w:r w:rsidRPr="0047330C">
              <w:rPr>
                <w:b w:val="0"/>
                <w:szCs w:val="22"/>
              </w:rPr>
              <w:t>Т(9)</w:t>
            </w:r>
          </w:p>
        </w:tc>
        <w:tc>
          <w:tcPr>
            <w:tcW w:w="567" w:type="dxa"/>
          </w:tcPr>
          <w:p w14:paraId="7C362DC5" w14:textId="77777777" w:rsidR="00EB60A8" w:rsidRPr="0047330C" w:rsidRDefault="00EB60A8" w:rsidP="00B16A59">
            <w:pPr>
              <w:pStyle w:val="GOSTTablenorm"/>
              <w:rPr>
                <w:szCs w:val="22"/>
              </w:rPr>
            </w:pPr>
            <w:r w:rsidRPr="0047330C">
              <w:rPr>
                <w:szCs w:val="22"/>
              </w:rPr>
              <w:t>Н</w:t>
            </w:r>
          </w:p>
        </w:tc>
        <w:tc>
          <w:tcPr>
            <w:tcW w:w="4025" w:type="dxa"/>
          </w:tcPr>
          <w:p w14:paraId="4586DBC6" w14:textId="191EF6D7" w:rsidR="00EB60A8" w:rsidRPr="0047330C" w:rsidRDefault="00EB60A8" w:rsidP="00B16A59">
            <w:pPr>
              <w:pStyle w:val="GOSTTablenorm"/>
              <w:rPr>
                <w:szCs w:val="22"/>
              </w:rPr>
            </w:pPr>
            <w:r w:rsidRPr="0047330C">
              <w:rPr>
                <w:szCs w:val="22"/>
              </w:rPr>
              <w:t>Указывается КПП исполнителя. Поле не заполняетс</w:t>
            </w:r>
            <w:r w:rsidR="00D4028D" w:rsidRPr="0047330C">
              <w:rPr>
                <w:szCs w:val="22"/>
              </w:rPr>
              <w:t>я, если исполнитель является ИП</w:t>
            </w:r>
          </w:p>
        </w:tc>
      </w:tr>
      <w:tr w:rsidR="00B16A59" w:rsidRPr="0047330C" w14:paraId="3DE19B12" w14:textId="77777777" w:rsidTr="00B16A59">
        <w:trPr>
          <w:cnfStyle w:val="000000100000" w:firstRow="0" w:lastRow="0" w:firstColumn="0" w:lastColumn="0" w:oddVBand="0" w:evenVBand="0" w:oddHBand="1" w:evenHBand="0" w:firstRowFirstColumn="0" w:firstRowLastColumn="0" w:lastRowFirstColumn="0" w:lastRowLastColumn="0"/>
        </w:trPr>
        <w:tc>
          <w:tcPr>
            <w:tcW w:w="1700" w:type="dxa"/>
          </w:tcPr>
          <w:p w14:paraId="522E3ACB" w14:textId="77777777" w:rsidR="00EB60A8" w:rsidRPr="0047330C" w:rsidRDefault="00EB60A8" w:rsidP="00B16A59">
            <w:pPr>
              <w:pStyle w:val="GOSTTablenorm"/>
              <w:rPr>
                <w:szCs w:val="22"/>
              </w:rPr>
            </w:pPr>
            <w:r w:rsidRPr="0047330C">
              <w:rPr>
                <w:szCs w:val="22"/>
              </w:rPr>
              <w:t>Лицевой счет исполнителя</w:t>
            </w:r>
          </w:p>
        </w:tc>
        <w:tc>
          <w:tcPr>
            <w:tcW w:w="1701" w:type="dxa"/>
          </w:tcPr>
          <w:p w14:paraId="52925F3A" w14:textId="77777777" w:rsidR="00EB60A8" w:rsidRPr="0047330C" w:rsidRDefault="00EB60A8" w:rsidP="00B16A59">
            <w:pPr>
              <w:pStyle w:val="GOSTTablenorm"/>
              <w:rPr>
                <w:szCs w:val="22"/>
              </w:rPr>
            </w:pPr>
            <w:r w:rsidRPr="0047330C">
              <w:rPr>
                <w:szCs w:val="22"/>
              </w:rPr>
              <w:t>Recipient_AccNum</w:t>
            </w:r>
          </w:p>
        </w:tc>
        <w:tc>
          <w:tcPr>
            <w:tcW w:w="567" w:type="dxa"/>
          </w:tcPr>
          <w:p w14:paraId="545C19F9" w14:textId="77777777" w:rsidR="00EB60A8" w:rsidRPr="0047330C" w:rsidRDefault="00EB60A8" w:rsidP="00B16A59">
            <w:pPr>
              <w:pStyle w:val="GOSTTablenorm"/>
              <w:rPr>
                <w:szCs w:val="22"/>
              </w:rPr>
            </w:pPr>
            <w:r w:rsidRPr="0047330C">
              <w:rPr>
                <w:szCs w:val="22"/>
              </w:rPr>
              <w:t>П</w:t>
            </w:r>
          </w:p>
        </w:tc>
        <w:tc>
          <w:tcPr>
            <w:tcW w:w="1134" w:type="dxa"/>
          </w:tcPr>
          <w:p w14:paraId="6C5D407E" w14:textId="77777777" w:rsidR="00EB60A8" w:rsidRPr="0047330C" w:rsidRDefault="00EB60A8" w:rsidP="00B16A59">
            <w:pPr>
              <w:pStyle w:val="GOSTTableHead"/>
              <w:ind w:left="57" w:right="57"/>
              <w:jc w:val="both"/>
              <w:rPr>
                <w:b w:val="0"/>
                <w:szCs w:val="22"/>
              </w:rPr>
            </w:pPr>
            <w:r w:rsidRPr="0047330C">
              <w:rPr>
                <w:b w:val="0"/>
                <w:szCs w:val="22"/>
              </w:rPr>
              <w:t>Т(11)</w:t>
            </w:r>
          </w:p>
        </w:tc>
        <w:tc>
          <w:tcPr>
            <w:tcW w:w="567" w:type="dxa"/>
          </w:tcPr>
          <w:p w14:paraId="50801636" w14:textId="77777777" w:rsidR="00EB60A8" w:rsidRPr="0047330C" w:rsidRDefault="00EB60A8" w:rsidP="00B16A59">
            <w:pPr>
              <w:pStyle w:val="GOSTTablenorm"/>
              <w:rPr>
                <w:szCs w:val="22"/>
              </w:rPr>
            </w:pPr>
            <w:r w:rsidRPr="0047330C">
              <w:rPr>
                <w:szCs w:val="22"/>
              </w:rPr>
              <w:t>О</w:t>
            </w:r>
          </w:p>
        </w:tc>
        <w:tc>
          <w:tcPr>
            <w:tcW w:w="4025" w:type="dxa"/>
          </w:tcPr>
          <w:p w14:paraId="5CE0F9F2" w14:textId="4485C7D4" w:rsidR="00EB60A8" w:rsidRPr="0047330C" w:rsidRDefault="00EB60A8" w:rsidP="00B16A59">
            <w:pPr>
              <w:pStyle w:val="GOSTTablenorm"/>
              <w:rPr>
                <w:szCs w:val="22"/>
              </w:rPr>
            </w:pPr>
            <w:r w:rsidRPr="0047330C">
              <w:rPr>
                <w:szCs w:val="22"/>
              </w:rPr>
              <w:t>Указы</w:t>
            </w:r>
            <w:r w:rsidR="00D4028D" w:rsidRPr="0047330C">
              <w:rPr>
                <w:szCs w:val="22"/>
              </w:rPr>
              <w:t>вается лицевой счет исполнителя</w:t>
            </w:r>
          </w:p>
        </w:tc>
      </w:tr>
      <w:tr w:rsidR="00B16A59" w:rsidRPr="0047330C" w14:paraId="5F06C0B3" w14:textId="77777777" w:rsidTr="00B16A59">
        <w:trPr>
          <w:cnfStyle w:val="000000010000" w:firstRow="0" w:lastRow="0" w:firstColumn="0" w:lastColumn="0" w:oddVBand="0" w:evenVBand="0" w:oddHBand="0" w:evenHBand="1" w:firstRowFirstColumn="0" w:firstRowLastColumn="0" w:lastRowFirstColumn="0" w:lastRowLastColumn="0"/>
        </w:trPr>
        <w:tc>
          <w:tcPr>
            <w:tcW w:w="1700" w:type="dxa"/>
          </w:tcPr>
          <w:p w14:paraId="1306D96F" w14:textId="77777777" w:rsidR="00EB60A8" w:rsidRPr="0047330C" w:rsidRDefault="00EB60A8" w:rsidP="00B16A59">
            <w:pPr>
              <w:pStyle w:val="GOSTTablenorm"/>
              <w:rPr>
                <w:szCs w:val="22"/>
              </w:rPr>
            </w:pPr>
            <w:r w:rsidRPr="0047330C">
              <w:rPr>
                <w:szCs w:val="22"/>
              </w:rPr>
              <w:t>Код исполнителя</w:t>
            </w:r>
          </w:p>
        </w:tc>
        <w:tc>
          <w:tcPr>
            <w:tcW w:w="1701" w:type="dxa"/>
          </w:tcPr>
          <w:p w14:paraId="08D02D47" w14:textId="77777777" w:rsidR="00EB60A8" w:rsidRPr="0047330C" w:rsidRDefault="00EB60A8" w:rsidP="00B16A59">
            <w:pPr>
              <w:pStyle w:val="GOSTTablenorm"/>
              <w:rPr>
                <w:szCs w:val="22"/>
              </w:rPr>
            </w:pPr>
            <w:r w:rsidRPr="0047330C">
              <w:rPr>
                <w:szCs w:val="22"/>
              </w:rPr>
              <w:t>Recipient_Code</w:t>
            </w:r>
          </w:p>
        </w:tc>
        <w:tc>
          <w:tcPr>
            <w:tcW w:w="567" w:type="dxa"/>
          </w:tcPr>
          <w:p w14:paraId="3565A7E1" w14:textId="77777777" w:rsidR="00EB60A8" w:rsidRPr="0047330C" w:rsidRDefault="00EB60A8" w:rsidP="00B16A59">
            <w:pPr>
              <w:pStyle w:val="GOSTTablenorm"/>
              <w:rPr>
                <w:szCs w:val="22"/>
              </w:rPr>
            </w:pPr>
            <w:r w:rsidRPr="0047330C">
              <w:rPr>
                <w:szCs w:val="22"/>
              </w:rPr>
              <w:t>П</w:t>
            </w:r>
          </w:p>
        </w:tc>
        <w:tc>
          <w:tcPr>
            <w:tcW w:w="1134" w:type="dxa"/>
          </w:tcPr>
          <w:p w14:paraId="17E6273A" w14:textId="77777777" w:rsidR="00EB60A8" w:rsidRPr="0047330C" w:rsidRDefault="00EB60A8" w:rsidP="00B16A59">
            <w:pPr>
              <w:pStyle w:val="GOSTTableHead"/>
              <w:ind w:left="57" w:right="57"/>
              <w:jc w:val="both"/>
              <w:rPr>
                <w:b w:val="0"/>
                <w:szCs w:val="22"/>
              </w:rPr>
            </w:pPr>
            <w:r w:rsidRPr="0047330C">
              <w:rPr>
                <w:b w:val="0"/>
                <w:szCs w:val="22"/>
              </w:rPr>
              <w:t>Т(8)</w:t>
            </w:r>
          </w:p>
        </w:tc>
        <w:tc>
          <w:tcPr>
            <w:tcW w:w="567" w:type="dxa"/>
          </w:tcPr>
          <w:p w14:paraId="737B904B" w14:textId="77777777" w:rsidR="00EB60A8" w:rsidRPr="0047330C" w:rsidRDefault="00EB60A8" w:rsidP="00B16A59">
            <w:pPr>
              <w:pStyle w:val="GOSTTablenorm"/>
              <w:rPr>
                <w:szCs w:val="22"/>
              </w:rPr>
            </w:pPr>
            <w:r w:rsidRPr="0047330C">
              <w:rPr>
                <w:szCs w:val="22"/>
              </w:rPr>
              <w:t>О</w:t>
            </w:r>
          </w:p>
        </w:tc>
        <w:tc>
          <w:tcPr>
            <w:tcW w:w="4025" w:type="dxa"/>
          </w:tcPr>
          <w:p w14:paraId="665B7E3C" w14:textId="2105482D" w:rsidR="00EB60A8" w:rsidRPr="0047330C" w:rsidRDefault="00EB60A8" w:rsidP="00B16A59">
            <w:pPr>
              <w:pStyle w:val="GOSTTablenorm"/>
              <w:rPr>
                <w:szCs w:val="22"/>
              </w:rPr>
            </w:pPr>
            <w:r w:rsidRPr="0047330C">
              <w:rPr>
                <w:szCs w:val="22"/>
              </w:rPr>
              <w:t>Указывается код исполнителя по Сводному реестру или код, в соответствии со</w:t>
            </w:r>
            <w:r w:rsidR="00D4028D" w:rsidRPr="0047330C">
              <w:rPr>
                <w:szCs w:val="22"/>
              </w:rPr>
              <w:t xml:space="preserve"> справочником «Реестр ИП и КФХ»</w:t>
            </w:r>
          </w:p>
        </w:tc>
      </w:tr>
      <w:tr w:rsidR="00B16A59" w:rsidRPr="0047330C" w14:paraId="5E00D985" w14:textId="77777777" w:rsidTr="00B16A59">
        <w:trPr>
          <w:cnfStyle w:val="000000100000" w:firstRow="0" w:lastRow="0" w:firstColumn="0" w:lastColumn="0" w:oddVBand="0" w:evenVBand="0" w:oddHBand="1" w:evenHBand="0" w:firstRowFirstColumn="0" w:firstRowLastColumn="0" w:lastRowFirstColumn="0" w:lastRowLastColumn="0"/>
        </w:trPr>
        <w:tc>
          <w:tcPr>
            <w:tcW w:w="1700" w:type="dxa"/>
          </w:tcPr>
          <w:p w14:paraId="211B8B5D" w14:textId="77777777" w:rsidR="00EB60A8" w:rsidRPr="0047330C" w:rsidRDefault="00EB60A8" w:rsidP="00B16A59">
            <w:pPr>
              <w:pStyle w:val="GOSTTablenorm"/>
              <w:rPr>
                <w:szCs w:val="22"/>
              </w:rPr>
            </w:pPr>
            <w:r w:rsidRPr="0047330C">
              <w:rPr>
                <w:szCs w:val="22"/>
              </w:rPr>
              <w:t>Аналитический код раздела</w:t>
            </w:r>
          </w:p>
        </w:tc>
        <w:tc>
          <w:tcPr>
            <w:tcW w:w="1701" w:type="dxa"/>
          </w:tcPr>
          <w:p w14:paraId="38BE3DAF" w14:textId="77777777" w:rsidR="00EB60A8" w:rsidRPr="0047330C" w:rsidRDefault="00EB60A8" w:rsidP="00B16A59">
            <w:pPr>
              <w:pStyle w:val="GOSTTablenorm"/>
              <w:rPr>
                <w:szCs w:val="22"/>
              </w:rPr>
            </w:pPr>
            <w:r w:rsidRPr="0047330C">
              <w:rPr>
                <w:szCs w:val="22"/>
              </w:rPr>
              <w:t>Recipient_AnalyticCode</w:t>
            </w:r>
          </w:p>
        </w:tc>
        <w:tc>
          <w:tcPr>
            <w:tcW w:w="567" w:type="dxa"/>
          </w:tcPr>
          <w:p w14:paraId="755146AD" w14:textId="77777777" w:rsidR="00EB60A8" w:rsidRPr="0047330C" w:rsidRDefault="00EB60A8" w:rsidP="00B16A59">
            <w:pPr>
              <w:pStyle w:val="GOSTTablenorm"/>
              <w:rPr>
                <w:szCs w:val="22"/>
              </w:rPr>
            </w:pPr>
            <w:r w:rsidRPr="0047330C">
              <w:rPr>
                <w:szCs w:val="22"/>
              </w:rPr>
              <w:t>П</w:t>
            </w:r>
          </w:p>
        </w:tc>
        <w:tc>
          <w:tcPr>
            <w:tcW w:w="1134" w:type="dxa"/>
          </w:tcPr>
          <w:p w14:paraId="4A114E76" w14:textId="77777777" w:rsidR="00EB60A8" w:rsidRPr="0047330C" w:rsidRDefault="00EB60A8" w:rsidP="00B16A59">
            <w:pPr>
              <w:pStyle w:val="GOSTTableHead"/>
              <w:ind w:left="57" w:right="57"/>
              <w:jc w:val="both"/>
              <w:rPr>
                <w:b w:val="0"/>
                <w:szCs w:val="22"/>
              </w:rPr>
            </w:pPr>
            <w:r w:rsidRPr="0047330C">
              <w:rPr>
                <w:b w:val="0"/>
                <w:szCs w:val="22"/>
              </w:rPr>
              <w:t>Т(8)</w:t>
            </w:r>
          </w:p>
        </w:tc>
        <w:tc>
          <w:tcPr>
            <w:tcW w:w="567" w:type="dxa"/>
          </w:tcPr>
          <w:p w14:paraId="14FBE933" w14:textId="77777777" w:rsidR="00EB60A8" w:rsidRPr="0047330C" w:rsidRDefault="00EB60A8" w:rsidP="00B16A59">
            <w:pPr>
              <w:pStyle w:val="GOSTTablenorm"/>
              <w:rPr>
                <w:szCs w:val="22"/>
              </w:rPr>
            </w:pPr>
            <w:r w:rsidRPr="0047330C">
              <w:rPr>
                <w:szCs w:val="22"/>
              </w:rPr>
              <w:t>Н</w:t>
            </w:r>
          </w:p>
        </w:tc>
        <w:tc>
          <w:tcPr>
            <w:tcW w:w="4025" w:type="dxa"/>
          </w:tcPr>
          <w:p w14:paraId="1F2E0553" w14:textId="77777777" w:rsidR="00EB60A8" w:rsidRPr="0047330C" w:rsidRDefault="00EB60A8" w:rsidP="00B16A59">
            <w:pPr>
              <w:pStyle w:val="GOSTTablenorm"/>
              <w:rPr>
                <w:szCs w:val="22"/>
              </w:rPr>
            </w:pPr>
            <w:r w:rsidRPr="0047330C">
              <w:rPr>
                <w:szCs w:val="22"/>
              </w:rPr>
              <w:t>Указывается аналитический код раздела по лицевому счету.</w:t>
            </w:r>
          </w:p>
          <w:p w14:paraId="438EF2AE" w14:textId="624F82CB" w:rsidR="00EB60A8" w:rsidRPr="0047330C" w:rsidRDefault="00EB60A8" w:rsidP="00B16A59">
            <w:pPr>
              <w:pStyle w:val="GOSTTablenorm"/>
              <w:rPr>
                <w:szCs w:val="22"/>
              </w:rPr>
            </w:pPr>
            <w:r w:rsidRPr="0047330C">
              <w:rPr>
                <w:szCs w:val="22"/>
              </w:rPr>
              <w:t>Поле обязательно к заполнению в случае отсутст</w:t>
            </w:r>
            <w:r w:rsidR="00D4028D" w:rsidRPr="0047330C">
              <w:rPr>
                <w:szCs w:val="22"/>
              </w:rPr>
              <w:t>вия обособленного подразделения</w:t>
            </w:r>
          </w:p>
        </w:tc>
      </w:tr>
      <w:tr w:rsidR="00B16A59" w:rsidRPr="0047330C" w14:paraId="1AE41EF0" w14:textId="77777777" w:rsidTr="00B16A59">
        <w:trPr>
          <w:cnfStyle w:val="000000010000" w:firstRow="0" w:lastRow="0" w:firstColumn="0" w:lastColumn="0" w:oddVBand="0" w:evenVBand="0" w:oddHBand="0" w:evenHBand="1" w:firstRowFirstColumn="0" w:firstRowLastColumn="0" w:lastRowFirstColumn="0" w:lastRowLastColumn="0"/>
        </w:trPr>
        <w:tc>
          <w:tcPr>
            <w:tcW w:w="1700" w:type="dxa"/>
          </w:tcPr>
          <w:p w14:paraId="61A5BB20" w14:textId="77777777" w:rsidR="00EB60A8" w:rsidRPr="0047330C" w:rsidRDefault="00EB60A8" w:rsidP="00B16A59">
            <w:pPr>
              <w:pStyle w:val="GOSTTablenorm"/>
              <w:rPr>
                <w:szCs w:val="22"/>
              </w:rPr>
            </w:pPr>
            <w:r w:rsidRPr="0047330C">
              <w:rPr>
                <w:szCs w:val="22"/>
              </w:rPr>
              <w:t>Наименование исполнителя</w:t>
            </w:r>
          </w:p>
        </w:tc>
        <w:tc>
          <w:tcPr>
            <w:tcW w:w="1701" w:type="dxa"/>
          </w:tcPr>
          <w:p w14:paraId="2E08A579" w14:textId="77777777" w:rsidR="00EB60A8" w:rsidRPr="0047330C" w:rsidRDefault="00EB60A8" w:rsidP="00B16A59">
            <w:pPr>
              <w:pStyle w:val="GOSTTablenorm"/>
              <w:rPr>
                <w:szCs w:val="22"/>
              </w:rPr>
            </w:pPr>
            <w:r w:rsidRPr="0047330C">
              <w:rPr>
                <w:szCs w:val="22"/>
              </w:rPr>
              <w:t>Recipient_Name</w:t>
            </w:r>
          </w:p>
        </w:tc>
        <w:tc>
          <w:tcPr>
            <w:tcW w:w="567" w:type="dxa"/>
          </w:tcPr>
          <w:p w14:paraId="1CC0ED8C" w14:textId="77777777" w:rsidR="00EB60A8" w:rsidRPr="0047330C" w:rsidRDefault="00EB60A8" w:rsidP="00B16A59">
            <w:pPr>
              <w:pStyle w:val="GOSTTablenorm"/>
              <w:rPr>
                <w:szCs w:val="22"/>
              </w:rPr>
            </w:pPr>
            <w:r w:rsidRPr="0047330C">
              <w:rPr>
                <w:szCs w:val="22"/>
              </w:rPr>
              <w:t>П</w:t>
            </w:r>
          </w:p>
        </w:tc>
        <w:tc>
          <w:tcPr>
            <w:tcW w:w="1134" w:type="dxa"/>
          </w:tcPr>
          <w:p w14:paraId="3065DE7D" w14:textId="77777777" w:rsidR="00EB60A8" w:rsidRPr="0047330C" w:rsidRDefault="00EB60A8" w:rsidP="00B16A59">
            <w:pPr>
              <w:pStyle w:val="GOSTTableHead"/>
              <w:ind w:left="57" w:right="57"/>
              <w:jc w:val="both"/>
              <w:rPr>
                <w:b w:val="0"/>
                <w:szCs w:val="22"/>
              </w:rPr>
            </w:pPr>
            <w:r w:rsidRPr="0047330C">
              <w:rPr>
                <w:b w:val="0"/>
                <w:szCs w:val="22"/>
              </w:rPr>
              <w:t>Т(1-2000)</w:t>
            </w:r>
          </w:p>
        </w:tc>
        <w:tc>
          <w:tcPr>
            <w:tcW w:w="567" w:type="dxa"/>
          </w:tcPr>
          <w:p w14:paraId="4F1537F4" w14:textId="77777777" w:rsidR="00EB60A8" w:rsidRPr="0047330C" w:rsidRDefault="00EB60A8" w:rsidP="00B16A59">
            <w:pPr>
              <w:pStyle w:val="GOSTTablenorm"/>
              <w:rPr>
                <w:szCs w:val="22"/>
              </w:rPr>
            </w:pPr>
            <w:r w:rsidRPr="0047330C">
              <w:rPr>
                <w:szCs w:val="22"/>
              </w:rPr>
              <w:t>О</w:t>
            </w:r>
          </w:p>
        </w:tc>
        <w:tc>
          <w:tcPr>
            <w:tcW w:w="4025" w:type="dxa"/>
          </w:tcPr>
          <w:p w14:paraId="7C105D9C" w14:textId="4943BADC" w:rsidR="00EB60A8" w:rsidRPr="0047330C" w:rsidRDefault="00EB60A8" w:rsidP="00B16A59">
            <w:pPr>
              <w:pStyle w:val="GOSTTablenorm"/>
              <w:rPr>
                <w:szCs w:val="22"/>
              </w:rPr>
            </w:pPr>
            <w:r w:rsidRPr="0047330C">
              <w:rPr>
                <w:szCs w:val="22"/>
              </w:rPr>
              <w:t xml:space="preserve">Указывается полное наименование для ЮЛ. Если исполнитель является ФЛ, указывается </w:t>
            </w:r>
            <w:r w:rsidR="00D4028D" w:rsidRPr="0047330C">
              <w:rPr>
                <w:szCs w:val="22"/>
              </w:rPr>
              <w:t>расшифровка подписи исполнителя</w:t>
            </w:r>
          </w:p>
        </w:tc>
      </w:tr>
      <w:tr w:rsidR="00B16A59" w:rsidRPr="0047330C" w14:paraId="73B7DE29" w14:textId="77777777" w:rsidTr="00B16A59">
        <w:trPr>
          <w:cnfStyle w:val="000000100000" w:firstRow="0" w:lastRow="0" w:firstColumn="0" w:lastColumn="0" w:oddVBand="0" w:evenVBand="0" w:oddHBand="1" w:evenHBand="0" w:firstRowFirstColumn="0" w:firstRowLastColumn="0" w:lastRowFirstColumn="0" w:lastRowLastColumn="0"/>
        </w:trPr>
        <w:tc>
          <w:tcPr>
            <w:tcW w:w="1700" w:type="dxa"/>
          </w:tcPr>
          <w:p w14:paraId="3C839B01" w14:textId="77777777" w:rsidR="00EB60A8" w:rsidRPr="0047330C" w:rsidRDefault="00EB60A8" w:rsidP="00B16A59">
            <w:pPr>
              <w:pStyle w:val="GOSTTablenorm"/>
              <w:rPr>
                <w:szCs w:val="22"/>
              </w:rPr>
            </w:pPr>
            <w:r w:rsidRPr="0047330C">
              <w:rPr>
                <w:szCs w:val="22"/>
              </w:rPr>
              <w:t>Сокращенное наименование исполнителя</w:t>
            </w:r>
          </w:p>
        </w:tc>
        <w:tc>
          <w:tcPr>
            <w:tcW w:w="1701" w:type="dxa"/>
          </w:tcPr>
          <w:p w14:paraId="1FDE4996" w14:textId="77777777" w:rsidR="00EB60A8" w:rsidRPr="0047330C" w:rsidRDefault="00EB60A8" w:rsidP="00B16A59">
            <w:pPr>
              <w:pStyle w:val="GOSTTablenorm"/>
              <w:rPr>
                <w:szCs w:val="22"/>
              </w:rPr>
            </w:pPr>
            <w:r w:rsidRPr="0047330C">
              <w:rPr>
                <w:szCs w:val="22"/>
              </w:rPr>
              <w:t>Recipient_AbbreviatedName</w:t>
            </w:r>
          </w:p>
        </w:tc>
        <w:tc>
          <w:tcPr>
            <w:tcW w:w="567" w:type="dxa"/>
          </w:tcPr>
          <w:p w14:paraId="2DB9B943" w14:textId="77777777" w:rsidR="00EB60A8" w:rsidRPr="0047330C" w:rsidRDefault="00EB60A8" w:rsidP="00B16A59">
            <w:pPr>
              <w:pStyle w:val="GOSTTablenorm"/>
              <w:rPr>
                <w:szCs w:val="22"/>
              </w:rPr>
            </w:pPr>
            <w:r w:rsidRPr="0047330C">
              <w:rPr>
                <w:szCs w:val="22"/>
              </w:rPr>
              <w:t>П</w:t>
            </w:r>
          </w:p>
        </w:tc>
        <w:tc>
          <w:tcPr>
            <w:tcW w:w="1134" w:type="dxa"/>
          </w:tcPr>
          <w:p w14:paraId="49051AE7" w14:textId="77777777" w:rsidR="00EB60A8" w:rsidRPr="0047330C" w:rsidRDefault="00EB60A8" w:rsidP="00B16A59">
            <w:pPr>
              <w:pStyle w:val="GOSTTableHead"/>
              <w:ind w:left="57" w:right="57"/>
              <w:jc w:val="both"/>
              <w:rPr>
                <w:b w:val="0"/>
                <w:szCs w:val="22"/>
              </w:rPr>
            </w:pPr>
            <w:r w:rsidRPr="0047330C">
              <w:rPr>
                <w:b w:val="0"/>
                <w:szCs w:val="22"/>
              </w:rPr>
              <w:t>Т(1-240)</w:t>
            </w:r>
          </w:p>
        </w:tc>
        <w:tc>
          <w:tcPr>
            <w:tcW w:w="567" w:type="dxa"/>
          </w:tcPr>
          <w:p w14:paraId="63E5E868" w14:textId="77777777" w:rsidR="00EB60A8" w:rsidRPr="0047330C" w:rsidRDefault="00EB60A8" w:rsidP="00B16A59">
            <w:pPr>
              <w:pStyle w:val="GOSTTablenorm"/>
              <w:rPr>
                <w:szCs w:val="22"/>
              </w:rPr>
            </w:pPr>
            <w:r w:rsidRPr="0047330C">
              <w:rPr>
                <w:szCs w:val="22"/>
              </w:rPr>
              <w:t>Н</w:t>
            </w:r>
          </w:p>
        </w:tc>
        <w:tc>
          <w:tcPr>
            <w:tcW w:w="4025" w:type="dxa"/>
          </w:tcPr>
          <w:p w14:paraId="0611CB7B" w14:textId="1509195E" w:rsidR="00EB60A8" w:rsidRPr="0047330C" w:rsidRDefault="00EB60A8" w:rsidP="00B16A59">
            <w:pPr>
              <w:pStyle w:val="GOSTTablenorm"/>
              <w:rPr>
                <w:szCs w:val="22"/>
              </w:rPr>
            </w:pPr>
            <w:r w:rsidRPr="0047330C">
              <w:rPr>
                <w:szCs w:val="22"/>
              </w:rPr>
              <w:t>Указывае</w:t>
            </w:r>
            <w:r w:rsidR="00D4028D" w:rsidRPr="0047330C">
              <w:rPr>
                <w:szCs w:val="22"/>
              </w:rPr>
              <w:t>тся сокращенное наименования ЮЛ</w:t>
            </w:r>
          </w:p>
        </w:tc>
      </w:tr>
      <w:tr w:rsidR="00B16A59" w:rsidRPr="0047330C" w14:paraId="576CA176" w14:textId="77777777" w:rsidTr="00B16A59">
        <w:trPr>
          <w:cnfStyle w:val="000000010000" w:firstRow="0" w:lastRow="0" w:firstColumn="0" w:lastColumn="0" w:oddVBand="0" w:evenVBand="0" w:oddHBand="0" w:evenHBand="1" w:firstRowFirstColumn="0" w:firstRowLastColumn="0" w:lastRowFirstColumn="0" w:lastRowLastColumn="0"/>
        </w:trPr>
        <w:tc>
          <w:tcPr>
            <w:tcW w:w="1700" w:type="dxa"/>
          </w:tcPr>
          <w:p w14:paraId="6FD2B8BD" w14:textId="77777777" w:rsidR="00EB60A8" w:rsidRPr="0047330C" w:rsidRDefault="00EB60A8" w:rsidP="00B16A59">
            <w:pPr>
              <w:pStyle w:val="GOSTTablenorm"/>
              <w:rPr>
                <w:szCs w:val="22"/>
              </w:rPr>
            </w:pPr>
            <w:r w:rsidRPr="0047330C">
              <w:rPr>
                <w:szCs w:val="22"/>
              </w:rPr>
              <w:t>Код бюджета</w:t>
            </w:r>
          </w:p>
        </w:tc>
        <w:tc>
          <w:tcPr>
            <w:tcW w:w="1701" w:type="dxa"/>
          </w:tcPr>
          <w:p w14:paraId="02060F98" w14:textId="77777777" w:rsidR="00EB60A8" w:rsidRPr="0047330C" w:rsidRDefault="00EB60A8" w:rsidP="00B16A59">
            <w:pPr>
              <w:pStyle w:val="GOSTTablenorm"/>
              <w:rPr>
                <w:szCs w:val="22"/>
              </w:rPr>
            </w:pPr>
            <w:r w:rsidRPr="0047330C">
              <w:rPr>
                <w:szCs w:val="22"/>
              </w:rPr>
              <w:t>Recipient_BudgetCode</w:t>
            </w:r>
          </w:p>
        </w:tc>
        <w:tc>
          <w:tcPr>
            <w:tcW w:w="567" w:type="dxa"/>
          </w:tcPr>
          <w:p w14:paraId="3D90E11B" w14:textId="77777777" w:rsidR="00EB60A8" w:rsidRPr="0047330C" w:rsidRDefault="00EB60A8" w:rsidP="00B16A59">
            <w:pPr>
              <w:pStyle w:val="GOSTTablenorm"/>
              <w:rPr>
                <w:szCs w:val="22"/>
              </w:rPr>
            </w:pPr>
            <w:r w:rsidRPr="0047330C">
              <w:rPr>
                <w:szCs w:val="22"/>
              </w:rPr>
              <w:t>П</w:t>
            </w:r>
          </w:p>
        </w:tc>
        <w:tc>
          <w:tcPr>
            <w:tcW w:w="1134" w:type="dxa"/>
          </w:tcPr>
          <w:p w14:paraId="7A18AD10" w14:textId="77777777" w:rsidR="00EB60A8" w:rsidRPr="0047330C" w:rsidRDefault="00EB60A8" w:rsidP="00B16A59">
            <w:pPr>
              <w:pStyle w:val="GOSTTableHead"/>
              <w:ind w:left="57" w:right="57"/>
              <w:jc w:val="both"/>
              <w:rPr>
                <w:b w:val="0"/>
                <w:szCs w:val="22"/>
              </w:rPr>
            </w:pPr>
            <w:r w:rsidRPr="0047330C">
              <w:rPr>
                <w:b w:val="0"/>
                <w:szCs w:val="22"/>
              </w:rPr>
              <w:t>Т(8)</w:t>
            </w:r>
          </w:p>
        </w:tc>
        <w:tc>
          <w:tcPr>
            <w:tcW w:w="567" w:type="dxa"/>
          </w:tcPr>
          <w:p w14:paraId="1FB43101" w14:textId="77777777" w:rsidR="00EB60A8" w:rsidRPr="0047330C" w:rsidRDefault="00EB60A8" w:rsidP="00B16A59">
            <w:pPr>
              <w:pStyle w:val="GOSTTablenorm"/>
              <w:rPr>
                <w:szCs w:val="22"/>
              </w:rPr>
            </w:pPr>
            <w:r w:rsidRPr="0047330C">
              <w:rPr>
                <w:szCs w:val="22"/>
              </w:rPr>
              <w:t>О</w:t>
            </w:r>
          </w:p>
        </w:tc>
        <w:tc>
          <w:tcPr>
            <w:tcW w:w="4025" w:type="dxa"/>
          </w:tcPr>
          <w:p w14:paraId="5EC8C64F" w14:textId="5194432F" w:rsidR="00EB60A8" w:rsidRPr="0047330C" w:rsidRDefault="00D4028D" w:rsidP="00B16A59">
            <w:pPr>
              <w:pStyle w:val="GOSTTablenorm"/>
              <w:rPr>
                <w:szCs w:val="22"/>
              </w:rPr>
            </w:pPr>
            <w:r w:rsidRPr="0047330C">
              <w:rPr>
                <w:szCs w:val="22"/>
              </w:rPr>
              <w:t>Указывается код бюджета</w:t>
            </w:r>
          </w:p>
        </w:tc>
      </w:tr>
      <w:tr w:rsidR="00B16A59" w:rsidRPr="0047330C" w14:paraId="5C756CEE" w14:textId="77777777" w:rsidTr="00B16A59">
        <w:trPr>
          <w:cnfStyle w:val="000000100000" w:firstRow="0" w:lastRow="0" w:firstColumn="0" w:lastColumn="0" w:oddVBand="0" w:evenVBand="0" w:oddHBand="1" w:evenHBand="0" w:firstRowFirstColumn="0" w:firstRowLastColumn="0" w:lastRowFirstColumn="0" w:lastRowLastColumn="0"/>
        </w:trPr>
        <w:tc>
          <w:tcPr>
            <w:tcW w:w="1700" w:type="dxa"/>
          </w:tcPr>
          <w:p w14:paraId="7D7B00C2" w14:textId="77777777" w:rsidR="00EB60A8" w:rsidRPr="0047330C" w:rsidRDefault="00EB60A8" w:rsidP="00B16A59">
            <w:pPr>
              <w:pStyle w:val="GOSTTablenorm"/>
              <w:rPr>
                <w:szCs w:val="22"/>
              </w:rPr>
            </w:pPr>
            <w:r w:rsidRPr="0047330C">
              <w:rPr>
                <w:szCs w:val="22"/>
              </w:rPr>
              <w:t>Код по ОКТМО</w:t>
            </w:r>
          </w:p>
        </w:tc>
        <w:tc>
          <w:tcPr>
            <w:tcW w:w="1701" w:type="dxa"/>
          </w:tcPr>
          <w:p w14:paraId="72D90AF5" w14:textId="77777777" w:rsidR="00EB60A8" w:rsidRPr="0047330C" w:rsidRDefault="00EB60A8" w:rsidP="00B16A59">
            <w:pPr>
              <w:pStyle w:val="GOSTTablenorm"/>
              <w:rPr>
                <w:szCs w:val="22"/>
              </w:rPr>
            </w:pPr>
            <w:r w:rsidRPr="0047330C">
              <w:rPr>
                <w:szCs w:val="22"/>
              </w:rPr>
              <w:t>Recipient_OKTMO</w:t>
            </w:r>
          </w:p>
        </w:tc>
        <w:tc>
          <w:tcPr>
            <w:tcW w:w="567" w:type="dxa"/>
          </w:tcPr>
          <w:p w14:paraId="0B865C35" w14:textId="77777777" w:rsidR="00EB60A8" w:rsidRPr="0047330C" w:rsidRDefault="00EB60A8" w:rsidP="00B16A59">
            <w:pPr>
              <w:pStyle w:val="GOSTTablenorm"/>
              <w:rPr>
                <w:szCs w:val="22"/>
              </w:rPr>
            </w:pPr>
            <w:r w:rsidRPr="0047330C">
              <w:rPr>
                <w:szCs w:val="22"/>
              </w:rPr>
              <w:t>П</w:t>
            </w:r>
          </w:p>
        </w:tc>
        <w:tc>
          <w:tcPr>
            <w:tcW w:w="1134" w:type="dxa"/>
          </w:tcPr>
          <w:p w14:paraId="3C8C12D4" w14:textId="77777777" w:rsidR="00EB60A8" w:rsidRPr="0047330C" w:rsidRDefault="00EB60A8" w:rsidP="00B16A59">
            <w:pPr>
              <w:pStyle w:val="GOSTTableHead"/>
              <w:ind w:left="57" w:right="57"/>
              <w:jc w:val="both"/>
              <w:rPr>
                <w:b w:val="0"/>
                <w:szCs w:val="22"/>
              </w:rPr>
            </w:pPr>
            <w:r w:rsidRPr="0047330C">
              <w:rPr>
                <w:b w:val="0"/>
                <w:szCs w:val="22"/>
              </w:rPr>
              <w:t>Т(8)/Т(11)</w:t>
            </w:r>
          </w:p>
        </w:tc>
        <w:tc>
          <w:tcPr>
            <w:tcW w:w="567" w:type="dxa"/>
          </w:tcPr>
          <w:p w14:paraId="64BB23FB" w14:textId="77777777" w:rsidR="00EB60A8" w:rsidRPr="0047330C" w:rsidRDefault="00EB60A8" w:rsidP="00B16A59">
            <w:pPr>
              <w:pStyle w:val="GOSTTablenorm"/>
              <w:rPr>
                <w:szCs w:val="22"/>
              </w:rPr>
            </w:pPr>
            <w:r w:rsidRPr="0047330C">
              <w:rPr>
                <w:szCs w:val="22"/>
              </w:rPr>
              <w:t>О</w:t>
            </w:r>
          </w:p>
        </w:tc>
        <w:tc>
          <w:tcPr>
            <w:tcW w:w="4025" w:type="dxa"/>
          </w:tcPr>
          <w:p w14:paraId="7A6053A2" w14:textId="6443FBA3" w:rsidR="00EB60A8" w:rsidRPr="0047330C" w:rsidRDefault="00D4028D" w:rsidP="00B16A59">
            <w:pPr>
              <w:pStyle w:val="GOSTTablenorm"/>
              <w:rPr>
                <w:szCs w:val="22"/>
              </w:rPr>
            </w:pPr>
            <w:r w:rsidRPr="0047330C">
              <w:rPr>
                <w:szCs w:val="22"/>
              </w:rPr>
              <w:t>Указывается код по ОКТМО</w:t>
            </w:r>
          </w:p>
        </w:tc>
      </w:tr>
      <w:tr w:rsidR="00B16A59" w:rsidRPr="0047330C" w14:paraId="0B9D64B6" w14:textId="77777777" w:rsidTr="00B16A59">
        <w:trPr>
          <w:cnfStyle w:val="000000010000" w:firstRow="0" w:lastRow="0" w:firstColumn="0" w:lastColumn="0" w:oddVBand="0" w:evenVBand="0" w:oddHBand="0" w:evenHBand="1" w:firstRowFirstColumn="0" w:firstRowLastColumn="0" w:lastRowFirstColumn="0" w:lastRowLastColumn="0"/>
        </w:trPr>
        <w:tc>
          <w:tcPr>
            <w:tcW w:w="1700" w:type="dxa"/>
          </w:tcPr>
          <w:p w14:paraId="1FE0C2B3" w14:textId="77777777" w:rsidR="00EB60A8" w:rsidRPr="0047330C" w:rsidRDefault="00EB60A8" w:rsidP="00B16A59">
            <w:pPr>
              <w:pStyle w:val="GOSTTablenorm"/>
              <w:rPr>
                <w:szCs w:val="22"/>
              </w:rPr>
            </w:pPr>
            <w:r w:rsidRPr="0047330C">
              <w:rPr>
                <w:szCs w:val="22"/>
              </w:rPr>
              <w:t>Наименование бюджета</w:t>
            </w:r>
          </w:p>
        </w:tc>
        <w:tc>
          <w:tcPr>
            <w:tcW w:w="1701" w:type="dxa"/>
          </w:tcPr>
          <w:p w14:paraId="0C9A1782" w14:textId="77777777" w:rsidR="00EB60A8" w:rsidRPr="0047330C" w:rsidRDefault="00EB60A8" w:rsidP="00B16A59">
            <w:pPr>
              <w:pStyle w:val="GOSTTablenorm"/>
              <w:rPr>
                <w:szCs w:val="22"/>
              </w:rPr>
            </w:pPr>
            <w:r w:rsidRPr="0047330C">
              <w:rPr>
                <w:szCs w:val="22"/>
              </w:rPr>
              <w:t>Recipient_BudgetName</w:t>
            </w:r>
          </w:p>
        </w:tc>
        <w:tc>
          <w:tcPr>
            <w:tcW w:w="567" w:type="dxa"/>
          </w:tcPr>
          <w:p w14:paraId="0E849ED6" w14:textId="77777777" w:rsidR="00EB60A8" w:rsidRPr="0047330C" w:rsidRDefault="00EB60A8" w:rsidP="00B16A59">
            <w:pPr>
              <w:pStyle w:val="GOSTTablenorm"/>
              <w:rPr>
                <w:szCs w:val="22"/>
              </w:rPr>
            </w:pPr>
            <w:r w:rsidRPr="0047330C">
              <w:rPr>
                <w:szCs w:val="22"/>
              </w:rPr>
              <w:t>П</w:t>
            </w:r>
          </w:p>
        </w:tc>
        <w:tc>
          <w:tcPr>
            <w:tcW w:w="1134" w:type="dxa"/>
          </w:tcPr>
          <w:p w14:paraId="10CE2B99" w14:textId="77777777" w:rsidR="00EB60A8" w:rsidRPr="0047330C" w:rsidRDefault="00EB60A8" w:rsidP="00B16A59">
            <w:pPr>
              <w:pStyle w:val="GOSTTableHead"/>
              <w:ind w:left="57" w:right="57"/>
              <w:jc w:val="both"/>
              <w:rPr>
                <w:b w:val="0"/>
                <w:szCs w:val="22"/>
              </w:rPr>
            </w:pPr>
            <w:r w:rsidRPr="0047330C">
              <w:rPr>
                <w:b w:val="0"/>
                <w:szCs w:val="22"/>
              </w:rPr>
              <w:t>Т(1-2000)</w:t>
            </w:r>
          </w:p>
        </w:tc>
        <w:tc>
          <w:tcPr>
            <w:tcW w:w="567" w:type="dxa"/>
          </w:tcPr>
          <w:p w14:paraId="506B345E" w14:textId="77777777" w:rsidR="00EB60A8" w:rsidRPr="0047330C" w:rsidRDefault="00EB60A8" w:rsidP="00B16A59">
            <w:pPr>
              <w:pStyle w:val="GOSTTablenorm"/>
              <w:rPr>
                <w:szCs w:val="22"/>
              </w:rPr>
            </w:pPr>
            <w:r w:rsidRPr="0047330C">
              <w:rPr>
                <w:szCs w:val="22"/>
              </w:rPr>
              <w:t>О</w:t>
            </w:r>
          </w:p>
        </w:tc>
        <w:tc>
          <w:tcPr>
            <w:tcW w:w="4025" w:type="dxa"/>
          </w:tcPr>
          <w:p w14:paraId="3BC4E54C" w14:textId="3051178F" w:rsidR="00EB60A8" w:rsidRPr="0047330C" w:rsidRDefault="00EB60A8" w:rsidP="00B16A59">
            <w:pPr>
              <w:pStyle w:val="GOSTTablenorm"/>
              <w:rPr>
                <w:szCs w:val="22"/>
              </w:rPr>
            </w:pPr>
            <w:r w:rsidRPr="0047330C">
              <w:rPr>
                <w:szCs w:val="22"/>
              </w:rPr>
              <w:t>У</w:t>
            </w:r>
            <w:r w:rsidR="00D4028D" w:rsidRPr="0047330C">
              <w:rPr>
                <w:szCs w:val="22"/>
              </w:rPr>
              <w:t>казывается наименование бюджета</w:t>
            </w:r>
          </w:p>
        </w:tc>
      </w:tr>
      <w:tr w:rsidR="00B16A59" w:rsidRPr="0047330C" w14:paraId="6979E9D5" w14:textId="77777777" w:rsidTr="00B16A59">
        <w:trPr>
          <w:cnfStyle w:val="000000100000" w:firstRow="0" w:lastRow="0" w:firstColumn="0" w:lastColumn="0" w:oddVBand="0" w:evenVBand="0" w:oddHBand="1" w:evenHBand="0" w:firstRowFirstColumn="0" w:firstRowLastColumn="0" w:lastRowFirstColumn="0" w:lastRowLastColumn="0"/>
        </w:trPr>
        <w:tc>
          <w:tcPr>
            <w:tcW w:w="1700" w:type="dxa"/>
          </w:tcPr>
          <w:p w14:paraId="302D5443" w14:textId="77777777" w:rsidR="00EB60A8" w:rsidRPr="0047330C" w:rsidRDefault="00EB60A8" w:rsidP="00B16A59">
            <w:pPr>
              <w:pStyle w:val="GOSTTablenorm"/>
              <w:rPr>
                <w:szCs w:val="22"/>
              </w:rPr>
            </w:pPr>
            <w:r w:rsidRPr="0047330C">
              <w:rPr>
                <w:szCs w:val="22"/>
              </w:rPr>
              <w:t xml:space="preserve">Код ЦС обслуживания </w:t>
            </w:r>
          </w:p>
        </w:tc>
        <w:tc>
          <w:tcPr>
            <w:tcW w:w="1701" w:type="dxa"/>
          </w:tcPr>
          <w:p w14:paraId="56066661" w14:textId="77777777" w:rsidR="00EB60A8" w:rsidRPr="0047330C" w:rsidRDefault="00EB60A8" w:rsidP="00B16A59">
            <w:pPr>
              <w:pStyle w:val="GOSTTablenorm"/>
              <w:rPr>
                <w:szCs w:val="22"/>
              </w:rPr>
            </w:pPr>
            <w:r w:rsidRPr="0047330C">
              <w:rPr>
                <w:szCs w:val="22"/>
              </w:rPr>
              <w:t>Recipient_CodeTOFK</w:t>
            </w:r>
          </w:p>
        </w:tc>
        <w:tc>
          <w:tcPr>
            <w:tcW w:w="567" w:type="dxa"/>
          </w:tcPr>
          <w:p w14:paraId="4E92817C" w14:textId="77777777" w:rsidR="00EB60A8" w:rsidRPr="0047330C" w:rsidRDefault="00EB60A8" w:rsidP="00B16A59">
            <w:pPr>
              <w:pStyle w:val="GOSTTablenorm"/>
              <w:rPr>
                <w:szCs w:val="22"/>
              </w:rPr>
            </w:pPr>
            <w:r w:rsidRPr="0047330C">
              <w:rPr>
                <w:szCs w:val="22"/>
              </w:rPr>
              <w:t>П</w:t>
            </w:r>
          </w:p>
        </w:tc>
        <w:tc>
          <w:tcPr>
            <w:tcW w:w="1134" w:type="dxa"/>
          </w:tcPr>
          <w:p w14:paraId="657E619D" w14:textId="77777777" w:rsidR="00EB60A8" w:rsidRPr="0047330C" w:rsidRDefault="00EB60A8" w:rsidP="00B16A59">
            <w:pPr>
              <w:pStyle w:val="GOSTTableHead"/>
              <w:ind w:left="57" w:right="57"/>
              <w:jc w:val="both"/>
              <w:rPr>
                <w:b w:val="0"/>
                <w:szCs w:val="22"/>
              </w:rPr>
            </w:pPr>
            <w:r w:rsidRPr="0047330C">
              <w:rPr>
                <w:b w:val="0"/>
                <w:szCs w:val="22"/>
              </w:rPr>
              <w:t>Т(4)</w:t>
            </w:r>
          </w:p>
        </w:tc>
        <w:tc>
          <w:tcPr>
            <w:tcW w:w="567" w:type="dxa"/>
          </w:tcPr>
          <w:p w14:paraId="3C73AFA2" w14:textId="77777777" w:rsidR="00EB60A8" w:rsidRPr="0047330C" w:rsidRDefault="00EB60A8" w:rsidP="00B16A59">
            <w:pPr>
              <w:pStyle w:val="GOSTTablenorm"/>
              <w:rPr>
                <w:szCs w:val="22"/>
              </w:rPr>
            </w:pPr>
            <w:r w:rsidRPr="0047330C">
              <w:rPr>
                <w:szCs w:val="22"/>
              </w:rPr>
              <w:t>О</w:t>
            </w:r>
          </w:p>
        </w:tc>
        <w:tc>
          <w:tcPr>
            <w:tcW w:w="4025" w:type="dxa"/>
          </w:tcPr>
          <w:p w14:paraId="3D25AD66" w14:textId="021724D8" w:rsidR="00EB60A8" w:rsidRPr="0047330C" w:rsidRDefault="00D4028D" w:rsidP="00B16A59">
            <w:pPr>
              <w:pStyle w:val="GOSTTablenorm"/>
              <w:rPr>
                <w:szCs w:val="22"/>
              </w:rPr>
            </w:pPr>
            <w:r w:rsidRPr="0047330C">
              <w:rPr>
                <w:szCs w:val="22"/>
              </w:rPr>
              <w:t>Указывается код ЦС обслуживания</w:t>
            </w:r>
          </w:p>
        </w:tc>
      </w:tr>
      <w:tr w:rsidR="00B16A59" w:rsidRPr="0047330C" w14:paraId="77FB6B5F" w14:textId="77777777" w:rsidTr="00B16A59">
        <w:trPr>
          <w:cnfStyle w:val="000000010000" w:firstRow="0" w:lastRow="0" w:firstColumn="0" w:lastColumn="0" w:oddVBand="0" w:evenVBand="0" w:oddHBand="0" w:evenHBand="1" w:firstRowFirstColumn="0" w:firstRowLastColumn="0" w:lastRowFirstColumn="0" w:lastRowLastColumn="0"/>
        </w:trPr>
        <w:tc>
          <w:tcPr>
            <w:tcW w:w="1700" w:type="dxa"/>
          </w:tcPr>
          <w:p w14:paraId="050C9109" w14:textId="77777777" w:rsidR="00EB60A8" w:rsidRPr="0047330C" w:rsidRDefault="00EB60A8" w:rsidP="00B16A59">
            <w:pPr>
              <w:pStyle w:val="GOSTTablenorm"/>
              <w:rPr>
                <w:szCs w:val="22"/>
              </w:rPr>
            </w:pPr>
            <w:r w:rsidRPr="0047330C">
              <w:rPr>
                <w:szCs w:val="22"/>
              </w:rPr>
              <w:lastRenderedPageBreak/>
              <w:t>Наименование ЦС обслуживания</w:t>
            </w:r>
          </w:p>
        </w:tc>
        <w:tc>
          <w:tcPr>
            <w:tcW w:w="1701" w:type="dxa"/>
          </w:tcPr>
          <w:p w14:paraId="4E24B506" w14:textId="77777777" w:rsidR="00EB60A8" w:rsidRPr="0047330C" w:rsidRDefault="00EB60A8" w:rsidP="00B16A59">
            <w:pPr>
              <w:pStyle w:val="GOSTTablenorm"/>
              <w:rPr>
                <w:szCs w:val="22"/>
              </w:rPr>
            </w:pPr>
            <w:r w:rsidRPr="0047330C">
              <w:rPr>
                <w:szCs w:val="22"/>
              </w:rPr>
              <w:t>Recipient_NameTOFK</w:t>
            </w:r>
          </w:p>
        </w:tc>
        <w:tc>
          <w:tcPr>
            <w:tcW w:w="567" w:type="dxa"/>
          </w:tcPr>
          <w:p w14:paraId="71418E34" w14:textId="77777777" w:rsidR="00EB60A8" w:rsidRPr="0047330C" w:rsidRDefault="00EB60A8" w:rsidP="00B16A59">
            <w:pPr>
              <w:pStyle w:val="GOSTTablenorm"/>
              <w:rPr>
                <w:szCs w:val="22"/>
              </w:rPr>
            </w:pPr>
            <w:r w:rsidRPr="0047330C">
              <w:rPr>
                <w:szCs w:val="22"/>
              </w:rPr>
              <w:t>П</w:t>
            </w:r>
          </w:p>
        </w:tc>
        <w:tc>
          <w:tcPr>
            <w:tcW w:w="1134" w:type="dxa"/>
          </w:tcPr>
          <w:p w14:paraId="7AF957B9" w14:textId="77777777" w:rsidR="00EB60A8" w:rsidRPr="0047330C" w:rsidRDefault="00EB60A8" w:rsidP="00B16A59">
            <w:pPr>
              <w:pStyle w:val="GOSTTableHead"/>
              <w:ind w:left="57" w:right="57"/>
              <w:jc w:val="both"/>
              <w:rPr>
                <w:b w:val="0"/>
                <w:szCs w:val="22"/>
              </w:rPr>
            </w:pPr>
            <w:r w:rsidRPr="0047330C">
              <w:rPr>
                <w:b w:val="0"/>
                <w:szCs w:val="22"/>
              </w:rPr>
              <w:t>Т(1-2000)</w:t>
            </w:r>
          </w:p>
        </w:tc>
        <w:tc>
          <w:tcPr>
            <w:tcW w:w="567" w:type="dxa"/>
          </w:tcPr>
          <w:p w14:paraId="4AA757B5" w14:textId="77777777" w:rsidR="00EB60A8" w:rsidRPr="0047330C" w:rsidRDefault="00EB60A8" w:rsidP="00B16A59">
            <w:pPr>
              <w:pStyle w:val="GOSTTablenorm"/>
              <w:rPr>
                <w:szCs w:val="22"/>
              </w:rPr>
            </w:pPr>
            <w:r w:rsidRPr="0047330C">
              <w:rPr>
                <w:szCs w:val="22"/>
              </w:rPr>
              <w:t>О</w:t>
            </w:r>
          </w:p>
        </w:tc>
        <w:tc>
          <w:tcPr>
            <w:tcW w:w="4025" w:type="dxa"/>
          </w:tcPr>
          <w:p w14:paraId="10DC8C34" w14:textId="43454A86" w:rsidR="00EB60A8" w:rsidRPr="0047330C" w:rsidRDefault="00EB60A8" w:rsidP="00B16A59">
            <w:pPr>
              <w:pStyle w:val="GOSTTablenorm"/>
              <w:rPr>
                <w:szCs w:val="22"/>
              </w:rPr>
            </w:pPr>
            <w:r w:rsidRPr="0047330C">
              <w:rPr>
                <w:szCs w:val="22"/>
              </w:rPr>
              <w:t>Указывает</w:t>
            </w:r>
            <w:r w:rsidR="00D4028D" w:rsidRPr="0047330C">
              <w:rPr>
                <w:szCs w:val="22"/>
              </w:rPr>
              <w:t>ся наименование ЦС обслуживания</w:t>
            </w:r>
          </w:p>
        </w:tc>
      </w:tr>
      <w:tr w:rsidR="00B16A59" w:rsidRPr="0047330C" w14:paraId="473DD186" w14:textId="77777777" w:rsidTr="009F2A46">
        <w:trPr>
          <w:cnfStyle w:val="000000100000" w:firstRow="0" w:lastRow="0" w:firstColumn="0" w:lastColumn="0" w:oddVBand="0" w:evenVBand="0" w:oddHBand="1" w:evenHBand="0" w:firstRowFirstColumn="0" w:firstRowLastColumn="0" w:lastRowFirstColumn="0" w:lastRowLastColumn="0"/>
        </w:trPr>
        <w:tc>
          <w:tcPr>
            <w:tcW w:w="9694" w:type="dxa"/>
            <w:gridSpan w:val="6"/>
          </w:tcPr>
          <w:p w14:paraId="14E8EFA2" w14:textId="6EA2643C" w:rsidR="00B16A59" w:rsidRPr="0047330C" w:rsidRDefault="00B16A59" w:rsidP="00B16A59">
            <w:pPr>
              <w:pStyle w:val="GOSTTablenorm"/>
              <w:rPr>
                <w:szCs w:val="22"/>
              </w:rPr>
            </w:pPr>
            <w:r w:rsidRPr="0047330C">
              <w:rPr>
                <w:b/>
                <w:szCs w:val="22"/>
              </w:rPr>
              <w:t>Обособленное подразделение</w:t>
            </w:r>
          </w:p>
        </w:tc>
      </w:tr>
      <w:tr w:rsidR="00B16A59" w:rsidRPr="0047330C" w14:paraId="7819D700" w14:textId="77777777" w:rsidTr="00B16A59">
        <w:trPr>
          <w:cnfStyle w:val="000000010000" w:firstRow="0" w:lastRow="0" w:firstColumn="0" w:lastColumn="0" w:oddVBand="0" w:evenVBand="0" w:oddHBand="0" w:evenHBand="1" w:firstRowFirstColumn="0" w:firstRowLastColumn="0" w:lastRowFirstColumn="0" w:lastRowLastColumn="0"/>
        </w:trPr>
        <w:tc>
          <w:tcPr>
            <w:tcW w:w="1700" w:type="dxa"/>
          </w:tcPr>
          <w:p w14:paraId="5CD76D56" w14:textId="77777777" w:rsidR="00EB60A8" w:rsidRPr="0047330C" w:rsidRDefault="00EB60A8" w:rsidP="00B16A59">
            <w:pPr>
              <w:pStyle w:val="GOSTTablenorm"/>
              <w:rPr>
                <w:szCs w:val="22"/>
              </w:rPr>
            </w:pPr>
            <w:r w:rsidRPr="0047330C">
              <w:rPr>
                <w:szCs w:val="22"/>
              </w:rPr>
              <w:t>КПП обособленного подразделения</w:t>
            </w:r>
          </w:p>
        </w:tc>
        <w:tc>
          <w:tcPr>
            <w:tcW w:w="1701" w:type="dxa"/>
          </w:tcPr>
          <w:p w14:paraId="4F8A6118" w14:textId="77777777" w:rsidR="00EB60A8" w:rsidRPr="0047330C" w:rsidRDefault="00EB60A8" w:rsidP="00B16A59">
            <w:pPr>
              <w:pStyle w:val="GOSTTablenorm"/>
              <w:rPr>
                <w:szCs w:val="22"/>
              </w:rPr>
            </w:pPr>
            <w:r w:rsidRPr="0047330C">
              <w:rPr>
                <w:szCs w:val="22"/>
              </w:rPr>
              <w:t>Subdivision_KPP</w:t>
            </w:r>
          </w:p>
        </w:tc>
        <w:tc>
          <w:tcPr>
            <w:tcW w:w="567" w:type="dxa"/>
          </w:tcPr>
          <w:p w14:paraId="0ABBC24B" w14:textId="77777777" w:rsidR="00EB60A8" w:rsidRPr="0047330C" w:rsidRDefault="00EB60A8" w:rsidP="00B16A59">
            <w:pPr>
              <w:pStyle w:val="GOSTTablenorm"/>
              <w:rPr>
                <w:szCs w:val="22"/>
              </w:rPr>
            </w:pPr>
            <w:r w:rsidRPr="0047330C">
              <w:rPr>
                <w:szCs w:val="22"/>
              </w:rPr>
              <w:t>П</w:t>
            </w:r>
          </w:p>
        </w:tc>
        <w:tc>
          <w:tcPr>
            <w:tcW w:w="1134" w:type="dxa"/>
          </w:tcPr>
          <w:p w14:paraId="6019724A" w14:textId="77777777" w:rsidR="00EB60A8" w:rsidRPr="0047330C" w:rsidRDefault="00EB60A8" w:rsidP="00B16A59">
            <w:pPr>
              <w:pStyle w:val="GOSTTableHead"/>
              <w:ind w:left="57" w:right="57"/>
              <w:jc w:val="both"/>
              <w:rPr>
                <w:b w:val="0"/>
                <w:szCs w:val="22"/>
              </w:rPr>
            </w:pPr>
            <w:r w:rsidRPr="0047330C">
              <w:rPr>
                <w:b w:val="0"/>
                <w:szCs w:val="22"/>
              </w:rPr>
              <w:t>Т(9)</w:t>
            </w:r>
          </w:p>
        </w:tc>
        <w:tc>
          <w:tcPr>
            <w:tcW w:w="567" w:type="dxa"/>
          </w:tcPr>
          <w:p w14:paraId="4B425FD1" w14:textId="77777777" w:rsidR="00EB60A8" w:rsidRPr="0047330C" w:rsidRDefault="00EB60A8" w:rsidP="00B16A59">
            <w:pPr>
              <w:pStyle w:val="GOSTTablenorm"/>
              <w:rPr>
                <w:szCs w:val="22"/>
              </w:rPr>
            </w:pPr>
            <w:r w:rsidRPr="0047330C">
              <w:rPr>
                <w:szCs w:val="22"/>
              </w:rPr>
              <w:t>Н</w:t>
            </w:r>
          </w:p>
        </w:tc>
        <w:tc>
          <w:tcPr>
            <w:tcW w:w="4025" w:type="dxa"/>
          </w:tcPr>
          <w:p w14:paraId="4C62B416" w14:textId="77777777" w:rsidR="00EB60A8" w:rsidRPr="0047330C" w:rsidRDefault="00EB60A8" w:rsidP="00B16A59">
            <w:pPr>
              <w:pStyle w:val="GOSTTablenorm"/>
              <w:rPr>
                <w:szCs w:val="22"/>
              </w:rPr>
            </w:pPr>
            <w:r w:rsidRPr="0047330C">
              <w:rPr>
                <w:szCs w:val="22"/>
              </w:rPr>
              <w:t>Указывается КПП обособленного подразделения.</w:t>
            </w:r>
          </w:p>
          <w:p w14:paraId="01A37DB2" w14:textId="0A0C7DA1" w:rsidR="00EB60A8" w:rsidRPr="0047330C" w:rsidRDefault="00EB60A8" w:rsidP="00B16A59">
            <w:pPr>
              <w:pStyle w:val="GOSTTablenorm"/>
              <w:rPr>
                <w:szCs w:val="22"/>
              </w:rPr>
            </w:pPr>
            <w:r w:rsidRPr="0047330C">
              <w:rPr>
                <w:szCs w:val="22"/>
              </w:rPr>
              <w:t>Поле обязательно к заполнению в случае, если заполнено поле «Лицевой счет» обособленного под</w:t>
            </w:r>
            <w:r w:rsidR="00D4028D" w:rsidRPr="0047330C">
              <w:rPr>
                <w:szCs w:val="22"/>
              </w:rPr>
              <w:t>разделения (Subdivision_AccNum)</w:t>
            </w:r>
          </w:p>
        </w:tc>
      </w:tr>
      <w:tr w:rsidR="00B16A59" w:rsidRPr="0047330C" w14:paraId="222F0C9B" w14:textId="77777777" w:rsidTr="00B16A59">
        <w:trPr>
          <w:cnfStyle w:val="000000100000" w:firstRow="0" w:lastRow="0" w:firstColumn="0" w:lastColumn="0" w:oddVBand="0" w:evenVBand="0" w:oddHBand="1" w:evenHBand="0" w:firstRowFirstColumn="0" w:firstRowLastColumn="0" w:lastRowFirstColumn="0" w:lastRowLastColumn="0"/>
        </w:trPr>
        <w:tc>
          <w:tcPr>
            <w:tcW w:w="1700" w:type="dxa"/>
          </w:tcPr>
          <w:p w14:paraId="125A03D4" w14:textId="77777777" w:rsidR="00EB60A8" w:rsidRPr="0047330C" w:rsidRDefault="00EB60A8" w:rsidP="00B16A59">
            <w:pPr>
              <w:pStyle w:val="GOSTTablenorm"/>
              <w:rPr>
                <w:szCs w:val="22"/>
              </w:rPr>
            </w:pPr>
            <w:r w:rsidRPr="0047330C">
              <w:rPr>
                <w:szCs w:val="22"/>
              </w:rPr>
              <w:t>Лицевой счет</w:t>
            </w:r>
          </w:p>
        </w:tc>
        <w:tc>
          <w:tcPr>
            <w:tcW w:w="1701" w:type="dxa"/>
          </w:tcPr>
          <w:p w14:paraId="22519F87" w14:textId="77777777" w:rsidR="00EB60A8" w:rsidRPr="0047330C" w:rsidRDefault="00EB60A8" w:rsidP="00B16A59">
            <w:pPr>
              <w:pStyle w:val="GOSTTablenorm"/>
              <w:rPr>
                <w:szCs w:val="22"/>
              </w:rPr>
            </w:pPr>
            <w:r w:rsidRPr="0047330C">
              <w:rPr>
                <w:szCs w:val="22"/>
              </w:rPr>
              <w:t>Subdivision_AccNum</w:t>
            </w:r>
          </w:p>
        </w:tc>
        <w:tc>
          <w:tcPr>
            <w:tcW w:w="567" w:type="dxa"/>
          </w:tcPr>
          <w:p w14:paraId="3061CAC5" w14:textId="77777777" w:rsidR="00EB60A8" w:rsidRPr="0047330C" w:rsidRDefault="00EB60A8" w:rsidP="00B16A59">
            <w:pPr>
              <w:pStyle w:val="GOSTTablenorm"/>
              <w:rPr>
                <w:szCs w:val="22"/>
              </w:rPr>
            </w:pPr>
            <w:r w:rsidRPr="0047330C">
              <w:rPr>
                <w:szCs w:val="22"/>
              </w:rPr>
              <w:t>П</w:t>
            </w:r>
          </w:p>
        </w:tc>
        <w:tc>
          <w:tcPr>
            <w:tcW w:w="1134" w:type="dxa"/>
          </w:tcPr>
          <w:p w14:paraId="32ACC168" w14:textId="77777777" w:rsidR="00EB60A8" w:rsidRPr="0047330C" w:rsidRDefault="00EB60A8" w:rsidP="00B16A59">
            <w:pPr>
              <w:pStyle w:val="GOSTTableHead"/>
              <w:ind w:left="57" w:right="57"/>
              <w:jc w:val="both"/>
              <w:rPr>
                <w:b w:val="0"/>
                <w:szCs w:val="22"/>
              </w:rPr>
            </w:pPr>
            <w:r w:rsidRPr="0047330C">
              <w:rPr>
                <w:b w:val="0"/>
                <w:szCs w:val="22"/>
              </w:rPr>
              <w:t>Т(11)</w:t>
            </w:r>
          </w:p>
        </w:tc>
        <w:tc>
          <w:tcPr>
            <w:tcW w:w="567" w:type="dxa"/>
          </w:tcPr>
          <w:p w14:paraId="28848474" w14:textId="77777777" w:rsidR="00EB60A8" w:rsidRPr="0047330C" w:rsidRDefault="00EB60A8" w:rsidP="00B16A59">
            <w:pPr>
              <w:pStyle w:val="GOSTTablenorm"/>
              <w:rPr>
                <w:szCs w:val="22"/>
              </w:rPr>
            </w:pPr>
            <w:r w:rsidRPr="0047330C">
              <w:rPr>
                <w:szCs w:val="22"/>
              </w:rPr>
              <w:t>Н</w:t>
            </w:r>
          </w:p>
        </w:tc>
        <w:tc>
          <w:tcPr>
            <w:tcW w:w="4025" w:type="dxa"/>
          </w:tcPr>
          <w:p w14:paraId="7EDA2F87" w14:textId="77777777" w:rsidR="00EB60A8" w:rsidRPr="0047330C" w:rsidRDefault="00EB60A8" w:rsidP="00B16A59">
            <w:pPr>
              <w:pStyle w:val="GOSTTablenorm"/>
              <w:rPr>
                <w:szCs w:val="22"/>
              </w:rPr>
            </w:pPr>
            <w:r w:rsidRPr="0047330C">
              <w:rPr>
                <w:szCs w:val="22"/>
              </w:rPr>
              <w:t>Указывается номер лицевого счета.</w:t>
            </w:r>
          </w:p>
          <w:p w14:paraId="135E42A2" w14:textId="4C74B2FD" w:rsidR="00EB60A8" w:rsidRPr="0047330C" w:rsidRDefault="00EB60A8" w:rsidP="00B16A59">
            <w:pPr>
              <w:pStyle w:val="GOSTTablenorm"/>
              <w:rPr>
                <w:szCs w:val="22"/>
              </w:rPr>
            </w:pPr>
            <w:r w:rsidRPr="0047330C">
              <w:rPr>
                <w:szCs w:val="22"/>
              </w:rPr>
              <w:t>Поле обязательно к заполнению в слу</w:t>
            </w:r>
            <w:r w:rsidR="00D4028D" w:rsidRPr="0047330C">
              <w:rPr>
                <w:szCs w:val="22"/>
              </w:rPr>
              <w:t>чае обособленного подразделения</w:t>
            </w:r>
          </w:p>
        </w:tc>
      </w:tr>
      <w:tr w:rsidR="00B16A59" w:rsidRPr="0047330C" w14:paraId="71626A07" w14:textId="77777777" w:rsidTr="00B16A59">
        <w:trPr>
          <w:cnfStyle w:val="000000010000" w:firstRow="0" w:lastRow="0" w:firstColumn="0" w:lastColumn="0" w:oddVBand="0" w:evenVBand="0" w:oddHBand="0" w:evenHBand="1" w:firstRowFirstColumn="0" w:firstRowLastColumn="0" w:lastRowFirstColumn="0" w:lastRowLastColumn="0"/>
        </w:trPr>
        <w:tc>
          <w:tcPr>
            <w:tcW w:w="1700" w:type="dxa"/>
          </w:tcPr>
          <w:p w14:paraId="0203624A" w14:textId="77777777" w:rsidR="00EB60A8" w:rsidRPr="0047330C" w:rsidRDefault="00EB60A8" w:rsidP="00B16A59">
            <w:pPr>
              <w:pStyle w:val="GOSTTablenorm"/>
              <w:rPr>
                <w:szCs w:val="22"/>
              </w:rPr>
            </w:pPr>
            <w:r w:rsidRPr="0047330C">
              <w:rPr>
                <w:szCs w:val="22"/>
              </w:rPr>
              <w:t>Код обособленного подразделения</w:t>
            </w:r>
          </w:p>
        </w:tc>
        <w:tc>
          <w:tcPr>
            <w:tcW w:w="1701" w:type="dxa"/>
          </w:tcPr>
          <w:p w14:paraId="56DE6B67" w14:textId="77777777" w:rsidR="00EB60A8" w:rsidRPr="0047330C" w:rsidRDefault="00EB60A8" w:rsidP="00B16A59">
            <w:pPr>
              <w:pStyle w:val="GOSTTablenorm"/>
              <w:rPr>
                <w:szCs w:val="22"/>
              </w:rPr>
            </w:pPr>
            <w:r w:rsidRPr="0047330C">
              <w:rPr>
                <w:szCs w:val="22"/>
              </w:rPr>
              <w:t>Subdivision_Code</w:t>
            </w:r>
          </w:p>
        </w:tc>
        <w:tc>
          <w:tcPr>
            <w:tcW w:w="567" w:type="dxa"/>
          </w:tcPr>
          <w:p w14:paraId="2DCB22F1" w14:textId="77777777" w:rsidR="00EB60A8" w:rsidRPr="0047330C" w:rsidRDefault="00EB60A8" w:rsidP="00B16A59">
            <w:pPr>
              <w:pStyle w:val="GOSTTablenorm"/>
              <w:rPr>
                <w:szCs w:val="22"/>
              </w:rPr>
            </w:pPr>
            <w:r w:rsidRPr="0047330C">
              <w:rPr>
                <w:szCs w:val="22"/>
              </w:rPr>
              <w:t>П</w:t>
            </w:r>
          </w:p>
        </w:tc>
        <w:tc>
          <w:tcPr>
            <w:tcW w:w="1134" w:type="dxa"/>
          </w:tcPr>
          <w:p w14:paraId="65083DD5" w14:textId="77777777" w:rsidR="00EB60A8" w:rsidRPr="0047330C" w:rsidRDefault="00EB60A8" w:rsidP="00B16A59">
            <w:pPr>
              <w:pStyle w:val="GOSTTableHead"/>
              <w:ind w:left="57" w:right="57"/>
              <w:jc w:val="both"/>
              <w:rPr>
                <w:b w:val="0"/>
                <w:szCs w:val="22"/>
              </w:rPr>
            </w:pPr>
            <w:r w:rsidRPr="0047330C">
              <w:rPr>
                <w:b w:val="0"/>
                <w:szCs w:val="22"/>
              </w:rPr>
              <w:t>Т(5)/Т(8)</w:t>
            </w:r>
          </w:p>
        </w:tc>
        <w:tc>
          <w:tcPr>
            <w:tcW w:w="567" w:type="dxa"/>
          </w:tcPr>
          <w:p w14:paraId="0838FCC2" w14:textId="77777777" w:rsidR="00EB60A8" w:rsidRPr="0047330C" w:rsidRDefault="00EB60A8" w:rsidP="00B16A59">
            <w:pPr>
              <w:pStyle w:val="GOSTTablenorm"/>
              <w:rPr>
                <w:szCs w:val="22"/>
              </w:rPr>
            </w:pPr>
            <w:r w:rsidRPr="0047330C">
              <w:rPr>
                <w:szCs w:val="22"/>
              </w:rPr>
              <w:t>Н</w:t>
            </w:r>
          </w:p>
        </w:tc>
        <w:tc>
          <w:tcPr>
            <w:tcW w:w="4025" w:type="dxa"/>
          </w:tcPr>
          <w:p w14:paraId="0D4552EE" w14:textId="77777777" w:rsidR="00EB60A8" w:rsidRPr="0047330C" w:rsidRDefault="00EB60A8" w:rsidP="00B16A59">
            <w:pPr>
              <w:pStyle w:val="GOSTTablenorm"/>
              <w:rPr>
                <w:szCs w:val="22"/>
              </w:rPr>
            </w:pPr>
            <w:r w:rsidRPr="0047330C">
              <w:rPr>
                <w:szCs w:val="22"/>
              </w:rPr>
              <w:t>Указывается код обособленного подразделения по Сводному реестру.</w:t>
            </w:r>
          </w:p>
          <w:p w14:paraId="378B2DA2" w14:textId="0605C8DA" w:rsidR="00EB60A8" w:rsidRPr="0047330C" w:rsidRDefault="00EB60A8" w:rsidP="00B16A59">
            <w:pPr>
              <w:pStyle w:val="GOSTTablenorm"/>
              <w:rPr>
                <w:szCs w:val="22"/>
              </w:rPr>
            </w:pPr>
            <w:r w:rsidRPr="0047330C">
              <w:rPr>
                <w:szCs w:val="22"/>
              </w:rPr>
              <w:t>Поле обязательно к заполнению в случае, если заполнено поле «Лицевой счет» обособленного под</w:t>
            </w:r>
            <w:r w:rsidR="00D4028D" w:rsidRPr="0047330C">
              <w:rPr>
                <w:szCs w:val="22"/>
              </w:rPr>
              <w:t>разделения (Subdivision_AccNum)</w:t>
            </w:r>
          </w:p>
        </w:tc>
      </w:tr>
      <w:tr w:rsidR="00B16A59" w:rsidRPr="0047330C" w14:paraId="04F99CEF" w14:textId="77777777" w:rsidTr="00B16A59">
        <w:trPr>
          <w:cnfStyle w:val="000000100000" w:firstRow="0" w:lastRow="0" w:firstColumn="0" w:lastColumn="0" w:oddVBand="0" w:evenVBand="0" w:oddHBand="1" w:evenHBand="0" w:firstRowFirstColumn="0" w:firstRowLastColumn="0" w:lastRowFirstColumn="0" w:lastRowLastColumn="0"/>
        </w:trPr>
        <w:tc>
          <w:tcPr>
            <w:tcW w:w="1700" w:type="dxa"/>
          </w:tcPr>
          <w:p w14:paraId="678A8800" w14:textId="77777777" w:rsidR="00EB60A8" w:rsidRPr="0047330C" w:rsidRDefault="00EB60A8" w:rsidP="00B16A59">
            <w:pPr>
              <w:pStyle w:val="GOSTTablenorm"/>
              <w:rPr>
                <w:szCs w:val="22"/>
              </w:rPr>
            </w:pPr>
            <w:r w:rsidRPr="0047330C">
              <w:rPr>
                <w:szCs w:val="22"/>
              </w:rPr>
              <w:t>Аналитический код раздела</w:t>
            </w:r>
          </w:p>
        </w:tc>
        <w:tc>
          <w:tcPr>
            <w:tcW w:w="1701" w:type="dxa"/>
          </w:tcPr>
          <w:p w14:paraId="489052C6" w14:textId="77777777" w:rsidR="00EB60A8" w:rsidRPr="0047330C" w:rsidRDefault="00EB60A8" w:rsidP="00B16A59">
            <w:pPr>
              <w:pStyle w:val="GOSTTablenorm"/>
              <w:rPr>
                <w:szCs w:val="22"/>
              </w:rPr>
            </w:pPr>
            <w:r w:rsidRPr="0047330C">
              <w:rPr>
                <w:szCs w:val="22"/>
              </w:rPr>
              <w:t>Subdivision_AnalyticCode</w:t>
            </w:r>
          </w:p>
        </w:tc>
        <w:tc>
          <w:tcPr>
            <w:tcW w:w="567" w:type="dxa"/>
          </w:tcPr>
          <w:p w14:paraId="63C4498C" w14:textId="77777777" w:rsidR="00EB60A8" w:rsidRPr="0047330C" w:rsidRDefault="00EB60A8" w:rsidP="00B16A59">
            <w:pPr>
              <w:pStyle w:val="GOSTTablenorm"/>
              <w:rPr>
                <w:szCs w:val="22"/>
              </w:rPr>
            </w:pPr>
            <w:r w:rsidRPr="0047330C">
              <w:rPr>
                <w:szCs w:val="22"/>
              </w:rPr>
              <w:t>П</w:t>
            </w:r>
          </w:p>
        </w:tc>
        <w:tc>
          <w:tcPr>
            <w:tcW w:w="1134" w:type="dxa"/>
          </w:tcPr>
          <w:p w14:paraId="7C4674F8" w14:textId="77777777" w:rsidR="00EB60A8" w:rsidRPr="0047330C" w:rsidRDefault="00EB60A8" w:rsidP="00B16A59">
            <w:pPr>
              <w:pStyle w:val="GOSTTableHead"/>
              <w:ind w:left="57" w:right="57"/>
              <w:jc w:val="both"/>
              <w:rPr>
                <w:b w:val="0"/>
                <w:szCs w:val="22"/>
              </w:rPr>
            </w:pPr>
            <w:r w:rsidRPr="0047330C">
              <w:rPr>
                <w:b w:val="0"/>
                <w:szCs w:val="22"/>
              </w:rPr>
              <w:t>Т(8)</w:t>
            </w:r>
          </w:p>
        </w:tc>
        <w:tc>
          <w:tcPr>
            <w:tcW w:w="567" w:type="dxa"/>
          </w:tcPr>
          <w:p w14:paraId="36024AA0" w14:textId="77777777" w:rsidR="00EB60A8" w:rsidRPr="0047330C" w:rsidRDefault="00EB60A8" w:rsidP="00B16A59">
            <w:pPr>
              <w:pStyle w:val="GOSTTablenorm"/>
              <w:rPr>
                <w:szCs w:val="22"/>
              </w:rPr>
            </w:pPr>
            <w:r w:rsidRPr="0047330C">
              <w:rPr>
                <w:szCs w:val="22"/>
              </w:rPr>
              <w:t>Н</w:t>
            </w:r>
          </w:p>
        </w:tc>
        <w:tc>
          <w:tcPr>
            <w:tcW w:w="4025" w:type="dxa"/>
          </w:tcPr>
          <w:p w14:paraId="10F5B1C5" w14:textId="77777777" w:rsidR="00EB60A8" w:rsidRPr="0047330C" w:rsidRDefault="00EB60A8" w:rsidP="00B16A59">
            <w:pPr>
              <w:pStyle w:val="GOSTTablenorm"/>
              <w:rPr>
                <w:szCs w:val="22"/>
              </w:rPr>
            </w:pPr>
            <w:r w:rsidRPr="0047330C">
              <w:rPr>
                <w:szCs w:val="22"/>
              </w:rPr>
              <w:t>Указывается код раздела по лицевому счету.</w:t>
            </w:r>
          </w:p>
          <w:p w14:paraId="3CB19DA5" w14:textId="6E743E65" w:rsidR="00EB60A8" w:rsidRPr="0047330C" w:rsidRDefault="00EB60A8" w:rsidP="00B16A59">
            <w:pPr>
              <w:pStyle w:val="GOSTTablenorm"/>
              <w:rPr>
                <w:szCs w:val="22"/>
              </w:rPr>
            </w:pPr>
            <w:r w:rsidRPr="0047330C">
              <w:rPr>
                <w:szCs w:val="22"/>
              </w:rPr>
              <w:t>Поле обязательно к заполнению в случае, если заполнено поле «Лицевой счет» обособленного под</w:t>
            </w:r>
            <w:r w:rsidR="00D4028D" w:rsidRPr="0047330C">
              <w:rPr>
                <w:szCs w:val="22"/>
              </w:rPr>
              <w:t>разделения (Subdivision_AccNum)</w:t>
            </w:r>
          </w:p>
        </w:tc>
      </w:tr>
      <w:tr w:rsidR="00B16A59" w:rsidRPr="0047330C" w14:paraId="5DF72CB5" w14:textId="77777777" w:rsidTr="00B16A59">
        <w:trPr>
          <w:cnfStyle w:val="000000010000" w:firstRow="0" w:lastRow="0" w:firstColumn="0" w:lastColumn="0" w:oddVBand="0" w:evenVBand="0" w:oddHBand="0" w:evenHBand="1" w:firstRowFirstColumn="0" w:firstRowLastColumn="0" w:lastRowFirstColumn="0" w:lastRowLastColumn="0"/>
        </w:trPr>
        <w:tc>
          <w:tcPr>
            <w:tcW w:w="1700" w:type="dxa"/>
          </w:tcPr>
          <w:p w14:paraId="77063611" w14:textId="77777777" w:rsidR="00EB60A8" w:rsidRPr="0047330C" w:rsidRDefault="00EB60A8" w:rsidP="00B16A59">
            <w:pPr>
              <w:pStyle w:val="GOSTTablenorm"/>
              <w:rPr>
                <w:szCs w:val="22"/>
              </w:rPr>
            </w:pPr>
            <w:r w:rsidRPr="0047330C">
              <w:rPr>
                <w:szCs w:val="22"/>
              </w:rPr>
              <w:t>Полное наименование обособленного подразделения</w:t>
            </w:r>
          </w:p>
        </w:tc>
        <w:tc>
          <w:tcPr>
            <w:tcW w:w="1701" w:type="dxa"/>
          </w:tcPr>
          <w:p w14:paraId="445521B0" w14:textId="77777777" w:rsidR="00EB60A8" w:rsidRPr="0047330C" w:rsidRDefault="00EB60A8" w:rsidP="00B16A59">
            <w:pPr>
              <w:pStyle w:val="GOSTTablenorm"/>
              <w:rPr>
                <w:szCs w:val="22"/>
              </w:rPr>
            </w:pPr>
            <w:r w:rsidRPr="0047330C">
              <w:rPr>
                <w:szCs w:val="22"/>
              </w:rPr>
              <w:t>Subdivision_Name</w:t>
            </w:r>
          </w:p>
        </w:tc>
        <w:tc>
          <w:tcPr>
            <w:tcW w:w="567" w:type="dxa"/>
          </w:tcPr>
          <w:p w14:paraId="10FA2BFD" w14:textId="77777777" w:rsidR="00EB60A8" w:rsidRPr="0047330C" w:rsidRDefault="00EB60A8" w:rsidP="00B16A59">
            <w:pPr>
              <w:pStyle w:val="GOSTTablenorm"/>
              <w:rPr>
                <w:szCs w:val="22"/>
              </w:rPr>
            </w:pPr>
            <w:r w:rsidRPr="0047330C">
              <w:rPr>
                <w:szCs w:val="22"/>
              </w:rPr>
              <w:t>П</w:t>
            </w:r>
          </w:p>
        </w:tc>
        <w:tc>
          <w:tcPr>
            <w:tcW w:w="1134" w:type="dxa"/>
          </w:tcPr>
          <w:p w14:paraId="68765496" w14:textId="77777777" w:rsidR="00EB60A8" w:rsidRPr="0047330C" w:rsidRDefault="00EB60A8" w:rsidP="00B16A59">
            <w:pPr>
              <w:pStyle w:val="GOSTTableHead"/>
              <w:ind w:left="57" w:right="57"/>
              <w:jc w:val="both"/>
              <w:rPr>
                <w:b w:val="0"/>
                <w:szCs w:val="22"/>
              </w:rPr>
            </w:pPr>
            <w:r w:rsidRPr="0047330C">
              <w:rPr>
                <w:b w:val="0"/>
                <w:szCs w:val="22"/>
              </w:rPr>
              <w:t>Т(1-2000)</w:t>
            </w:r>
          </w:p>
        </w:tc>
        <w:tc>
          <w:tcPr>
            <w:tcW w:w="567" w:type="dxa"/>
          </w:tcPr>
          <w:p w14:paraId="1E97E9DE" w14:textId="77777777" w:rsidR="00EB60A8" w:rsidRPr="0047330C" w:rsidRDefault="00EB60A8" w:rsidP="00B16A59">
            <w:pPr>
              <w:pStyle w:val="GOSTTablenorm"/>
              <w:rPr>
                <w:szCs w:val="22"/>
              </w:rPr>
            </w:pPr>
            <w:r w:rsidRPr="0047330C">
              <w:rPr>
                <w:szCs w:val="22"/>
              </w:rPr>
              <w:t>Н</w:t>
            </w:r>
          </w:p>
        </w:tc>
        <w:tc>
          <w:tcPr>
            <w:tcW w:w="4025" w:type="dxa"/>
          </w:tcPr>
          <w:p w14:paraId="44F3A84A" w14:textId="77777777" w:rsidR="00EB60A8" w:rsidRPr="0047330C" w:rsidRDefault="00EB60A8" w:rsidP="00B16A59">
            <w:pPr>
              <w:pStyle w:val="GOSTTablenorm"/>
              <w:rPr>
                <w:szCs w:val="22"/>
              </w:rPr>
            </w:pPr>
            <w:r w:rsidRPr="0047330C">
              <w:rPr>
                <w:szCs w:val="22"/>
              </w:rPr>
              <w:t>Указывается полное наименование обособленного подразделения.</w:t>
            </w:r>
          </w:p>
          <w:p w14:paraId="528BF307" w14:textId="6BDD8933" w:rsidR="00EB60A8" w:rsidRPr="0047330C" w:rsidRDefault="00EB60A8" w:rsidP="00B16A59">
            <w:pPr>
              <w:pStyle w:val="GOSTTablenorm"/>
              <w:rPr>
                <w:szCs w:val="22"/>
              </w:rPr>
            </w:pPr>
            <w:r w:rsidRPr="0047330C">
              <w:rPr>
                <w:szCs w:val="22"/>
              </w:rPr>
              <w:t>Поле обязательно к заполнению в случае, если заполнено поле «Лицевой счет» обособленного под</w:t>
            </w:r>
            <w:r w:rsidR="00D4028D" w:rsidRPr="0047330C">
              <w:rPr>
                <w:szCs w:val="22"/>
              </w:rPr>
              <w:t>разделения (Subdivision_AccNum)</w:t>
            </w:r>
          </w:p>
        </w:tc>
      </w:tr>
      <w:tr w:rsidR="00B16A59" w:rsidRPr="0047330C" w14:paraId="6537C23E" w14:textId="77777777" w:rsidTr="00B16A59">
        <w:trPr>
          <w:cnfStyle w:val="000000100000" w:firstRow="0" w:lastRow="0" w:firstColumn="0" w:lastColumn="0" w:oddVBand="0" w:evenVBand="0" w:oddHBand="1" w:evenHBand="0" w:firstRowFirstColumn="0" w:firstRowLastColumn="0" w:lastRowFirstColumn="0" w:lastRowLastColumn="0"/>
        </w:trPr>
        <w:tc>
          <w:tcPr>
            <w:tcW w:w="1700" w:type="dxa"/>
          </w:tcPr>
          <w:p w14:paraId="6E7AFB6F" w14:textId="77777777" w:rsidR="00EB60A8" w:rsidRPr="0047330C" w:rsidRDefault="00EB60A8" w:rsidP="00B16A59">
            <w:pPr>
              <w:pStyle w:val="GOSTTablenorm"/>
              <w:rPr>
                <w:szCs w:val="22"/>
              </w:rPr>
            </w:pPr>
            <w:r w:rsidRPr="0047330C">
              <w:rPr>
                <w:szCs w:val="22"/>
              </w:rPr>
              <w:t xml:space="preserve">Сокращенное наименование </w:t>
            </w:r>
            <w:r w:rsidRPr="0047330C">
              <w:rPr>
                <w:szCs w:val="22"/>
              </w:rPr>
              <w:lastRenderedPageBreak/>
              <w:t>обособленного подразделения</w:t>
            </w:r>
          </w:p>
        </w:tc>
        <w:tc>
          <w:tcPr>
            <w:tcW w:w="1701" w:type="dxa"/>
          </w:tcPr>
          <w:p w14:paraId="7F0CCFCD" w14:textId="77777777" w:rsidR="00EB60A8" w:rsidRPr="0047330C" w:rsidRDefault="00EB60A8" w:rsidP="00B16A59">
            <w:pPr>
              <w:pStyle w:val="GOSTTablenorm"/>
              <w:rPr>
                <w:szCs w:val="22"/>
              </w:rPr>
            </w:pPr>
            <w:r w:rsidRPr="0047330C">
              <w:rPr>
                <w:szCs w:val="22"/>
              </w:rPr>
              <w:lastRenderedPageBreak/>
              <w:t>Subdivision_AbbreviatedName</w:t>
            </w:r>
          </w:p>
        </w:tc>
        <w:tc>
          <w:tcPr>
            <w:tcW w:w="567" w:type="dxa"/>
          </w:tcPr>
          <w:p w14:paraId="298CDCB1" w14:textId="77777777" w:rsidR="00EB60A8" w:rsidRPr="0047330C" w:rsidRDefault="00EB60A8" w:rsidP="00B16A59">
            <w:pPr>
              <w:pStyle w:val="GOSTTablenorm"/>
              <w:rPr>
                <w:szCs w:val="22"/>
              </w:rPr>
            </w:pPr>
            <w:r w:rsidRPr="0047330C">
              <w:rPr>
                <w:szCs w:val="22"/>
              </w:rPr>
              <w:t>П</w:t>
            </w:r>
          </w:p>
        </w:tc>
        <w:tc>
          <w:tcPr>
            <w:tcW w:w="1134" w:type="dxa"/>
          </w:tcPr>
          <w:p w14:paraId="1BFB3776" w14:textId="77777777" w:rsidR="00EB60A8" w:rsidRPr="0047330C" w:rsidRDefault="00EB60A8" w:rsidP="00B16A59">
            <w:pPr>
              <w:pStyle w:val="GOSTTableHead"/>
              <w:ind w:left="57" w:right="57"/>
              <w:jc w:val="both"/>
              <w:rPr>
                <w:b w:val="0"/>
                <w:szCs w:val="22"/>
              </w:rPr>
            </w:pPr>
            <w:r w:rsidRPr="0047330C">
              <w:rPr>
                <w:b w:val="0"/>
                <w:szCs w:val="22"/>
              </w:rPr>
              <w:t>Т(1-240)</w:t>
            </w:r>
          </w:p>
        </w:tc>
        <w:tc>
          <w:tcPr>
            <w:tcW w:w="567" w:type="dxa"/>
          </w:tcPr>
          <w:p w14:paraId="0F8B7672" w14:textId="77777777" w:rsidR="00EB60A8" w:rsidRPr="0047330C" w:rsidRDefault="00EB60A8" w:rsidP="00B16A59">
            <w:pPr>
              <w:pStyle w:val="GOSTTablenorm"/>
              <w:rPr>
                <w:szCs w:val="22"/>
              </w:rPr>
            </w:pPr>
            <w:r w:rsidRPr="0047330C">
              <w:rPr>
                <w:szCs w:val="22"/>
              </w:rPr>
              <w:t>Н</w:t>
            </w:r>
          </w:p>
        </w:tc>
        <w:tc>
          <w:tcPr>
            <w:tcW w:w="4025" w:type="dxa"/>
          </w:tcPr>
          <w:p w14:paraId="744BBF50" w14:textId="77777777" w:rsidR="00EB60A8" w:rsidRPr="0047330C" w:rsidRDefault="00EB60A8" w:rsidP="00B16A59">
            <w:pPr>
              <w:pStyle w:val="GOSTTablenorm"/>
              <w:rPr>
                <w:szCs w:val="22"/>
              </w:rPr>
            </w:pPr>
            <w:r w:rsidRPr="0047330C">
              <w:rPr>
                <w:szCs w:val="22"/>
              </w:rPr>
              <w:t xml:space="preserve">Указывается сокращенное наименование обособленного </w:t>
            </w:r>
            <w:r w:rsidRPr="0047330C">
              <w:rPr>
                <w:szCs w:val="22"/>
              </w:rPr>
              <w:lastRenderedPageBreak/>
              <w:t>подразделения.</w:t>
            </w:r>
          </w:p>
          <w:p w14:paraId="18F76058" w14:textId="741C6A75" w:rsidR="00EB60A8" w:rsidRPr="0047330C" w:rsidRDefault="00EB60A8" w:rsidP="00B16A59">
            <w:pPr>
              <w:pStyle w:val="GOSTTablenorm"/>
              <w:rPr>
                <w:szCs w:val="22"/>
              </w:rPr>
            </w:pPr>
            <w:r w:rsidRPr="0047330C">
              <w:rPr>
                <w:szCs w:val="22"/>
              </w:rPr>
              <w:t>Поле обязательно к заполнению в случае, если заполнено поле «Лицевой счет» обособленного под</w:t>
            </w:r>
            <w:r w:rsidR="00D4028D" w:rsidRPr="0047330C">
              <w:rPr>
                <w:szCs w:val="22"/>
              </w:rPr>
              <w:t>разделения (Subdivision_AccNum)</w:t>
            </w:r>
          </w:p>
        </w:tc>
      </w:tr>
      <w:tr w:rsidR="00B16A59" w:rsidRPr="0047330C" w14:paraId="5DD8825A" w14:textId="77777777" w:rsidTr="00B16A59">
        <w:trPr>
          <w:cnfStyle w:val="000000010000" w:firstRow="0" w:lastRow="0" w:firstColumn="0" w:lastColumn="0" w:oddVBand="0" w:evenVBand="0" w:oddHBand="0" w:evenHBand="1" w:firstRowFirstColumn="0" w:firstRowLastColumn="0" w:lastRowFirstColumn="0" w:lastRowLastColumn="0"/>
        </w:trPr>
        <w:tc>
          <w:tcPr>
            <w:tcW w:w="1700" w:type="dxa"/>
          </w:tcPr>
          <w:p w14:paraId="2723C028" w14:textId="77777777" w:rsidR="00EB60A8" w:rsidRPr="0047330C" w:rsidRDefault="00EB60A8" w:rsidP="00B16A59">
            <w:pPr>
              <w:pStyle w:val="GOSTTablenorm"/>
              <w:rPr>
                <w:szCs w:val="22"/>
              </w:rPr>
            </w:pPr>
            <w:r w:rsidRPr="0047330C">
              <w:rPr>
                <w:szCs w:val="22"/>
              </w:rPr>
              <w:lastRenderedPageBreak/>
              <w:t>Код бюджета</w:t>
            </w:r>
          </w:p>
        </w:tc>
        <w:tc>
          <w:tcPr>
            <w:tcW w:w="1701" w:type="dxa"/>
          </w:tcPr>
          <w:p w14:paraId="218F8D22" w14:textId="77777777" w:rsidR="00EB60A8" w:rsidRPr="0047330C" w:rsidRDefault="00EB60A8" w:rsidP="00B16A59">
            <w:pPr>
              <w:pStyle w:val="GOSTTablenorm"/>
              <w:rPr>
                <w:szCs w:val="22"/>
              </w:rPr>
            </w:pPr>
            <w:r w:rsidRPr="0047330C">
              <w:rPr>
                <w:szCs w:val="22"/>
              </w:rPr>
              <w:t>Subdivision_BudgetCode</w:t>
            </w:r>
          </w:p>
        </w:tc>
        <w:tc>
          <w:tcPr>
            <w:tcW w:w="567" w:type="dxa"/>
          </w:tcPr>
          <w:p w14:paraId="1B261996" w14:textId="77777777" w:rsidR="00EB60A8" w:rsidRPr="0047330C" w:rsidRDefault="00EB60A8" w:rsidP="00B16A59">
            <w:pPr>
              <w:pStyle w:val="GOSTTablenorm"/>
              <w:rPr>
                <w:szCs w:val="22"/>
              </w:rPr>
            </w:pPr>
            <w:r w:rsidRPr="0047330C">
              <w:rPr>
                <w:szCs w:val="22"/>
              </w:rPr>
              <w:t>П</w:t>
            </w:r>
          </w:p>
        </w:tc>
        <w:tc>
          <w:tcPr>
            <w:tcW w:w="1134" w:type="dxa"/>
          </w:tcPr>
          <w:p w14:paraId="1FB046DE" w14:textId="77777777" w:rsidR="00EB60A8" w:rsidRPr="0047330C" w:rsidRDefault="00EB60A8" w:rsidP="00B16A59">
            <w:pPr>
              <w:pStyle w:val="GOSTTableHead"/>
              <w:ind w:left="57" w:right="57"/>
              <w:jc w:val="both"/>
              <w:rPr>
                <w:b w:val="0"/>
                <w:szCs w:val="22"/>
              </w:rPr>
            </w:pPr>
            <w:r w:rsidRPr="0047330C">
              <w:rPr>
                <w:b w:val="0"/>
                <w:szCs w:val="22"/>
              </w:rPr>
              <w:t>Т(8)</w:t>
            </w:r>
          </w:p>
        </w:tc>
        <w:tc>
          <w:tcPr>
            <w:tcW w:w="567" w:type="dxa"/>
          </w:tcPr>
          <w:p w14:paraId="489B6F0A" w14:textId="77777777" w:rsidR="00EB60A8" w:rsidRPr="0047330C" w:rsidRDefault="00EB60A8" w:rsidP="00B16A59">
            <w:pPr>
              <w:pStyle w:val="GOSTTablenorm"/>
              <w:rPr>
                <w:szCs w:val="22"/>
              </w:rPr>
            </w:pPr>
            <w:r w:rsidRPr="0047330C">
              <w:rPr>
                <w:szCs w:val="22"/>
              </w:rPr>
              <w:t>Н</w:t>
            </w:r>
          </w:p>
        </w:tc>
        <w:tc>
          <w:tcPr>
            <w:tcW w:w="4025" w:type="dxa"/>
          </w:tcPr>
          <w:p w14:paraId="0DFFBBE9" w14:textId="77777777" w:rsidR="00EB60A8" w:rsidRPr="0047330C" w:rsidRDefault="00EB60A8" w:rsidP="00B16A59">
            <w:pPr>
              <w:pStyle w:val="GOSTTablenorm"/>
              <w:rPr>
                <w:szCs w:val="22"/>
              </w:rPr>
            </w:pPr>
            <w:r w:rsidRPr="0047330C">
              <w:rPr>
                <w:szCs w:val="22"/>
              </w:rPr>
              <w:t>Указывается код бюджета обособленного подразделения.</w:t>
            </w:r>
          </w:p>
          <w:p w14:paraId="26D894FD" w14:textId="3922E65D" w:rsidR="00EB60A8" w:rsidRPr="0047330C" w:rsidRDefault="00EB60A8" w:rsidP="00B16A59">
            <w:pPr>
              <w:pStyle w:val="GOSTTablenorm"/>
              <w:rPr>
                <w:szCs w:val="22"/>
              </w:rPr>
            </w:pPr>
            <w:r w:rsidRPr="0047330C">
              <w:rPr>
                <w:szCs w:val="22"/>
              </w:rPr>
              <w:t>Поле обязательно к заполнению в случае, если заполнено поле «Лицевой счет» обособленного под</w:t>
            </w:r>
            <w:r w:rsidR="00D4028D" w:rsidRPr="0047330C">
              <w:rPr>
                <w:szCs w:val="22"/>
              </w:rPr>
              <w:t>разделения (Subdivision_AccNum)</w:t>
            </w:r>
          </w:p>
        </w:tc>
      </w:tr>
      <w:tr w:rsidR="00B16A59" w:rsidRPr="0047330C" w14:paraId="60E11B32" w14:textId="77777777" w:rsidTr="00B16A59">
        <w:trPr>
          <w:cnfStyle w:val="000000100000" w:firstRow="0" w:lastRow="0" w:firstColumn="0" w:lastColumn="0" w:oddVBand="0" w:evenVBand="0" w:oddHBand="1" w:evenHBand="0" w:firstRowFirstColumn="0" w:firstRowLastColumn="0" w:lastRowFirstColumn="0" w:lastRowLastColumn="0"/>
        </w:trPr>
        <w:tc>
          <w:tcPr>
            <w:tcW w:w="1700" w:type="dxa"/>
          </w:tcPr>
          <w:p w14:paraId="560DABBB" w14:textId="77777777" w:rsidR="00EB60A8" w:rsidRPr="0047330C" w:rsidRDefault="00EB60A8" w:rsidP="00B16A59">
            <w:pPr>
              <w:pStyle w:val="GOSTTablenorm"/>
              <w:rPr>
                <w:szCs w:val="22"/>
              </w:rPr>
            </w:pPr>
            <w:r w:rsidRPr="0047330C">
              <w:rPr>
                <w:szCs w:val="22"/>
              </w:rPr>
              <w:t>Код по ОКТМО</w:t>
            </w:r>
          </w:p>
        </w:tc>
        <w:tc>
          <w:tcPr>
            <w:tcW w:w="1701" w:type="dxa"/>
          </w:tcPr>
          <w:p w14:paraId="65821A7E" w14:textId="77777777" w:rsidR="00EB60A8" w:rsidRPr="0047330C" w:rsidRDefault="00EB60A8" w:rsidP="00B16A59">
            <w:pPr>
              <w:pStyle w:val="GOSTTablenorm"/>
              <w:rPr>
                <w:szCs w:val="22"/>
              </w:rPr>
            </w:pPr>
            <w:r w:rsidRPr="0047330C">
              <w:rPr>
                <w:szCs w:val="22"/>
              </w:rPr>
              <w:t>Subdivision_OKTMO</w:t>
            </w:r>
          </w:p>
        </w:tc>
        <w:tc>
          <w:tcPr>
            <w:tcW w:w="567" w:type="dxa"/>
          </w:tcPr>
          <w:p w14:paraId="4B3F53C0" w14:textId="77777777" w:rsidR="00EB60A8" w:rsidRPr="0047330C" w:rsidRDefault="00EB60A8" w:rsidP="00B16A59">
            <w:pPr>
              <w:pStyle w:val="GOSTTablenorm"/>
              <w:rPr>
                <w:szCs w:val="22"/>
              </w:rPr>
            </w:pPr>
            <w:r w:rsidRPr="0047330C">
              <w:rPr>
                <w:szCs w:val="22"/>
              </w:rPr>
              <w:t>П</w:t>
            </w:r>
          </w:p>
        </w:tc>
        <w:tc>
          <w:tcPr>
            <w:tcW w:w="1134" w:type="dxa"/>
          </w:tcPr>
          <w:p w14:paraId="577CCFE1" w14:textId="77777777" w:rsidR="00EB60A8" w:rsidRPr="0047330C" w:rsidRDefault="00EB60A8" w:rsidP="00B16A59">
            <w:pPr>
              <w:pStyle w:val="GOSTTableHead"/>
              <w:ind w:left="57" w:right="57"/>
              <w:jc w:val="both"/>
              <w:rPr>
                <w:b w:val="0"/>
                <w:szCs w:val="22"/>
              </w:rPr>
            </w:pPr>
            <w:r w:rsidRPr="0047330C">
              <w:rPr>
                <w:b w:val="0"/>
                <w:szCs w:val="22"/>
              </w:rPr>
              <w:t>Т(8)/Т(11)</w:t>
            </w:r>
          </w:p>
        </w:tc>
        <w:tc>
          <w:tcPr>
            <w:tcW w:w="567" w:type="dxa"/>
          </w:tcPr>
          <w:p w14:paraId="6A3FD07D" w14:textId="77777777" w:rsidR="00EB60A8" w:rsidRPr="0047330C" w:rsidRDefault="00EB60A8" w:rsidP="00B16A59">
            <w:pPr>
              <w:pStyle w:val="GOSTTablenorm"/>
              <w:rPr>
                <w:szCs w:val="22"/>
              </w:rPr>
            </w:pPr>
            <w:r w:rsidRPr="0047330C">
              <w:rPr>
                <w:szCs w:val="22"/>
              </w:rPr>
              <w:t>Н</w:t>
            </w:r>
          </w:p>
        </w:tc>
        <w:tc>
          <w:tcPr>
            <w:tcW w:w="4025" w:type="dxa"/>
          </w:tcPr>
          <w:p w14:paraId="2D2E3EE0" w14:textId="77777777" w:rsidR="00EB60A8" w:rsidRPr="0047330C" w:rsidRDefault="00EB60A8" w:rsidP="00B16A59">
            <w:pPr>
              <w:pStyle w:val="GOSTTablenorm"/>
              <w:rPr>
                <w:szCs w:val="22"/>
              </w:rPr>
            </w:pPr>
            <w:r w:rsidRPr="0047330C">
              <w:rPr>
                <w:szCs w:val="22"/>
              </w:rPr>
              <w:t>Указывается код по ОКТМО обособленного подразделения.</w:t>
            </w:r>
          </w:p>
          <w:p w14:paraId="622EEDB1" w14:textId="77777777" w:rsidR="00EB60A8" w:rsidRPr="0047330C" w:rsidRDefault="00EB60A8" w:rsidP="00B16A59">
            <w:pPr>
              <w:pStyle w:val="GOSTTablenorm"/>
              <w:rPr>
                <w:szCs w:val="22"/>
              </w:rPr>
            </w:pPr>
            <w:r w:rsidRPr="0047330C">
              <w:rPr>
                <w:szCs w:val="22"/>
              </w:rPr>
              <w:t>Поле обязательно к заполнению в случае, если заполнено поле «Лицевой счет» обособленного подразделения (Subdivision_AccNum).</w:t>
            </w:r>
          </w:p>
          <w:p w14:paraId="3D6182BB" w14:textId="28B68915" w:rsidR="00EB60A8" w:rsidRPr="0047330C" w:rsidRDefault="00EB60A8" w:rsidP="00B16A59">
            <w:pPr>
              <w:pStyle w:val="GOSTTablenorm"/>
              <w:rPr>
                <w:szCs w:val="22"/>
              </w:rPr>
            </w:pPr>
            <w:r w:rsidRPr="0047330C">
              <w:rPr>
                <w:szCs w:val="22"/>
              </w:rPr>
              <w:t>Если Код бюджета (</w:t>
            </w:r>
            <w:r w:rsidRPr="0047330C">
              <w:rPr>
                <w:szCs w:val="22"/>
                <w:lang w:val="en-US"/>
              </w:rPr>
              <w:t>Subdivision</w:t>
            </w:r>
            <w:r w:rsidRPr="0047330C">
              <w:rPr>
                <w:szCs w:val="22"/>
              </w:rPr>
              <w:t>_</w:t>
            </w:r>
            <w:r w:rsidRPr="0047330C">
              <w:rPr>
                <w:szCs w:val="22"/>
                <w:lang w:val="en-US"/>
              </w:rPr>
              <w:t>BudgetCode</w:t>
            </w:r>
            <w:r w:rsidRPr="0047330C">
              <w:rPr>
                <w:szCs w:val="22"/>
              </w:rPr>
              <w:t>) равен «99010001», указывается значение «00000001». Во всех остальных случаях поле возможно к заполнению соответственно Сводному реестру ил</w:t>
            </w:r>
            <w:r w:rsidR="00D4028D" w:rsidRPr="0047330C">
              <w:rPr>
                <w:szCs w:val="22"/>
              </w:rPr>
              <w:t>и Справочнику «Реестр ИП и КФХ»</w:t>
            </w:r>
          </w:p>
        </w:tc>
      </w:tr>
      <w:tr w:rsidR="00B16A59" w:rsidRPr="0047330C" w14:paraId="765C81FF" w14:textId="77777777" w:rsidTr="00B16A59">
        <w:trPr>
          <w:cnfStyle w:val="000000010000" w:firstRow="0" w:lastRow="0" w:firstColumn="0" w:lastColumn="0" w:oddVBand="0" w:evenVBand="0" w:oddHBand="0" w:evenHBand="1" w:firstRowFirstColumn="0" w:firstRowLastColumn="0" w:lastRowFirstColumn="0" w:lastRowLastColumn="0"/>
        </w:trPr>
        <w:tc>
          <w:tcPr>
            <w:tcW w:w="1700" w:type="dxa"/>
          </w:tcPr>
          <w:p w14:paraId="36DD3025" w14:textId="77777777" w:rsidR="00EB60A8" w:rsidRPr="0047330C" w:rsidRDefault="00EB60A8" w:rsidP="00B16A59">
            <w:pPr>
              <w:pStyle w:val="GOSTTablenorm"/>
              <w:rPr>
                <w:szCs w:val="22"/>
              </w:rPr>
            </w:pPr>
            <w:r w:rsidRPr="0047330C">
              <w:rPr>
                <w:szCs w:val="22"/>
              </w:rPr>
              <w:t>Наименование бюджета</w:t>
            </w:r>
          </w:p>
        </w:tc>
        <w:tc>
          <w:tcPr>
            <w:tcW w:w="1701" w:type="dxa"/>
          </w:tcPr>
          <w:p w14:paraId="5E8CD341" w14:textId="77777777" w:rsidR="00EB60A8" w:rsidRPr="0047330C" w:rsidRDefault="00EB60A8" w:rsidP="00B16A59">
            <w:pPr>
              <w:pStyle w:val="GOSTTablenorm"/>
              <w:rPr>
                <w:szCs w:val="22"/>
              </w:rPr>
            </w:pPr>
            <w:r w:rsidRPr="0047330C">
              <w:rPr>
                <w:szCs w:val="22"/>
              </w:rPr>
              <w:t>Subdivision_BudgetName</w:t>
            </w:r>
          </w:p>
        </w:tc>
        <w:tc>
          <w:tcPr>
            <w:tcW w:w="567" w:type="dxa"/>
          </w:tcPr>
          <w:p w14:paraId="5B916052" w14:textId="77777777" w:rsidR="00EB60A8" w:rsidRPr="0047330C" w:rsidRDefault="00EB60A8" w:rsidP="00B16A59">
            <w:pPr>
              <w:pStyle w:val="GOSTTablenorm"/>
              <w:rPr>
                <w:szCs w:val="22"/>
              </w:rPr>
            </w:pPr>
            <w:r w:rsidRPr="0047330C">
              <w:rPr>
                <w:szCs w:val="22"/>
              </w:rPr>
              <w:t>П</w:t>
            </w:r>
          </w:p>
        </w:tc>
        <w:tc>
          <w:tcPr>
            <w:tcW w:w="1134" w:type="dxa"/>
          </w:tcPr>
          <w:p w14:paraId="7328FF5B" w14:textId="77777777" w:rsidR="00EB60A8" w:rsidRPr="0047330C" w:rsidRDefault="00EB60A8" w:rsidP="00B16A59">
            <w:pPr>
              <w:pStyle w:val="GOSTTableHead"/>
              <w:ind w:left="57" w:right="57"/>
              <w:jc w:val="both"/>
              <w:rPr>
                <w:b w:val="0"/>
                <w:szCs w:val="22"/>
              </w:rPr>
            </w:pPr>
            <w:r w:rsidRPr="0047330C">
              <w:rPr>
                <w:b w:val="0"/>
                <w:szCs w:val="22"/>
              </w:rPr>
              <w:t>Т(1-2000)</w:t>
            </w:r>
          </w:p>
        </w:tc>
        <w:tc>
          <w:tcPr>
            <w:tcW w:w="567" w:type="dxa"/>
          </w:tcPr>
          <w:p w14:paraId="06D93089" w14:textId="77777777" w:rsidR="00EB60A8" w:rsidRPr="0047330C" w:rsidRDefault="00EB60A8" w:rsidP="00B16A59">
            <w:pPr>
              <w:pStyle w:val="GOSTTablenorm"/>
              <w:rPr>
                <w:szCs w:val="22"/>
              </w:rPr>
            </w:pPr>
            <w:r w:rsidRPr="0047330C">
              <w:rPr>
                <w:szCs w:val="22"/>
              </w:rPr>
              <w:t>Н</w:t>
            </w:r>
          </w:p>
        </w:tc>
        <w:tc>
          <w:tcPr>
            <w:tcW w:w="4025" w:type="dxa"/>
          </w:tcPr>
          <w:p w14:paraId="5527AF97" w14:textId="77777777" w:rsidR="00EB60A8" w:rsidRPr="0047330C" w:rsidRDefault="00EB60A8" w:rsidP="00B16A59">
            <w:pPr>
              <w:pStyle w:val="GOSTTablenorm"/>
              <w:rPr>
                <w:szCs w:val="22"/>
              </w:rPr>
            </w:pPr>
            <w:r w:rsidRPr="0047330C">
              <w:rPr>
                <w:szCs w:val="22"/>
              </w:rPr>
              <w:t>Указывается наименование бюджета обособленного подразделения.</w:t>
            </w:r>
          </w:p>
          <w:p w14:paraId="6E881A0E" w14:textId="3C5F7965" w:rsidR="00EB60A8" w:rsidRPr="0047330C" w:rsidRDefault="00EB60A8" w:rsidP="00B16A59">
            <w:pPr>
              <w:pStyle w:val="GOSTTablenorm"/>
              <w:rPr>
                <w:szCs w:val="22"/>
              </w:rPr>
            </w:pPr>
            <w:r w:rsidRPr="0047330C">
              <w:rPr>
                <w:szCs w:val="22"/>
              </w:rPr>
              <w:t>Поле обязательно к заполнению в случае, если заполнено поле «Лицевой счет» обособленного под</w:t>
            </w:r>
            <w:r w:rsidR="00D4028D" w:rsidRPr="0047330C">
              <w:rPr>
                <w:szCs w:val="22"/>
              </w:rPr>
              <w:t>разделения (Subdivision_AccNum)</w:t>
            </w:r>
          </w:p>
        </w:tc>
      </w:tr>
      <w:tr w:rsidR="00B16A59" w:rsidRPr="0047330C" w14:paraId="4FA3EC42" w14:textId="77777777" w:rsidTr="00B16A59">
        <w:trPr>
          <w:cnfStyle w:val="000000100000" w:firstRow="0" w:lastRow="0" w:firstColumn="0" w:lastColumn="0" w:oddVBand="0" w:evenVBand="0" w:oddHBand="1" w:evenHBand="0" w:firstRowFirstColumn="0" w:firstRowLastColumn="0" w:lastRowFirstColumn="0" w:lastRowLastColumn="0"/>
        </w:trPr>
        <w:tc>
          <w:tcPr>
            <w:tcW w:w="1700" w:type="dxa"/>
          </w:tcPr>
          <w:p w14:paraId="55F3F7AA" w14:textId="77777777" w:rsidR="00EB60A8" w:rsidRPr="0047330C" w:rsidRDefault="00EB60A8" w:rsidP="00B16A59">
            <w:pPr>
              <w:pStyle w:val="GOSTTablenorm"/>
              <w:rPr>
                <w:szCs w:val="22"/>
              </w:rPr>
            </w:pPr>
            <w:r w:rsidRPr="0047330C">
              <w:rPr>
                <w:szCs w:val="22"/>
              </w:rPr>
              <w:t xml:space="preserve">Код ЦС обслуживания </w:t>
            </w:r>
          </w:p>
        </w:tc>
        <w:tc>
          <w:tcPr>
            <w:tcW w:w="1701" w:type="dxa"/>
          </w:tcPr>
          <w:p w14:paraId="0B71217B" w14:textId="77777777" w:rsidR="00EB60A8" w:rsidRPr="0047330C" w:rsidRDefault="00EB60A8" w:rsidP="00B16A59">
            <w:pPr>
              <w:pStyle w:val="GOSTTablenorm"/>
              <w:rPr>
                <w:szCs w:val="22"/>
              </w:rPr>
            </w:pPr>
            <w:r w:rsidRPr="0047330C">
              <w:rPr>
                <w:szCs w:val="22"/>
              </w:rPr>
              <w:t>Subdivision_CodeTOFK</w:t>
            </w:r>
          </w:p>
        </w:tc>
        <w:tc>
          <w:tcPr>
            <w:tcW w:w="567" w:type="dxa"/>
          </w:tcPr>
          <w:p w14:paraId="0E1E34AB" w14:textId="77777777" w:rsidR="00EB60A8" w:rsidRPr="0047330C" w:rsidRDefault="00EB60A8" w:rsidP="00B16A59">
            <w:pPr>
              <w:pStyle w:val="GOSTTablenorm"/>
              <w:rPr>
                <w:szCs w:val="22"/>
              </w:rPr>
            </w:pPr>
            <w:r w:rsidRPr="0047330C">
              <w:rPr>
                <w:szCs w:val="22"/>
              </w:rPr>
              <w:t>П</w:t>
            </w:r>
          </w:p>
        </w:tc>
        <w:tc>
          <w:tcPr>
            <w:tcW w:w="1134" w:type="dxa"/>
          </w:tcPr>
          <w:p w14:paraId="37D73473" w14:textId="77777777" w:rsidR="00EB60A8" w:rsidRPr="0047330C" w:rsidRDefault="00EB60A8" w:rsidP="00B16A59">
            <w:pPr>
              <w:pStyle w:val="GOSTTableHead"/>
              <w:ind w:left="57" w:right="57"/>
              <w:jc w:val="both"/>
              <w:rPr>
                <w:b w:val="0"/>
                <w:szCs w:val="22"/>
              </w:rPr>
            </w:pPr>
            <w:r w:rsidRPr="0047330C">
              <w:rPr>
                <w:b w:val="0"/>
                <w:szCs w:val="22"/>
              </w:rPr>
              <w:t>Т(4)</w:t>
            </w:r>
          </w:p>
        </w:tc>
        <w:tc>
          <w:tcPr>
            <w:tcW w:w="567" w:type="dxa"/>
          </w:tcPr>
          <w:p w14:paraId="5603FFAF" w14:textId="77777777" w:rsidR="00EB60A8" w:rsidRPr="0047330C" w:rsidRDefault="00EB60A8" w:rsidP="00B16A59">
            <w:pPr>
              <w:pStyle w:val="GOSTTablenorm"/>
              <w:rPr>
                <w:szCs w:val="22"/>
              </w:rPr>
            </w:pPr>
            <w:r w:rsidRPr="0047330C">
              <w:rPr>
                <w:szCs w:val="22"/>
              </w:rPr>
              <w:t>Н</w:t>
            </w:r>
          </w:p>
        </w:tc>
        <w:tc>
          <w:tcPr>
            <w:tcW w:w="4025" w:type="dxa"/>
          </w:tcPr>
          <w:p w14:paraId="7274C998" w14:textId="77777777" w:rsidR="00EB60A8" w:rsidRPr="0047330C" w:rsidRDefault="00EB60A8" w:rsidP="00B16A59">
            <w:pPr>
              <w:pStyle w:val="GOSTTablenorm"/>
              <w:rPr>
                <w:szCs w:val="22"/>
              </w:rPr>
            </w:pPr>
            <w:r w:rsidRPr="0047330C">
              <w:rPr>
                <w:szCs w:val="22"/>
              </w:rPr>
              <w:t>Указывается код ЦС обслуживания обособленного подразделения.</w:t>
            </w:r>
          </w:p>
          <w:p w14:paraId="0566B113" w14:textId="43BFD9F2" w:rsidR="00EB60A8" w:rsidRPr="0047330C" w:rsidRDefault="00EB60A8" w:rsidP="00B16A59">
            <w:pPr>
              <w:pStyle w:val="GOSTTablenorm"/>
              <w:rPr>
                <w:szCs w:val="22"/>
              </w:rPr>
            </w:pPr>
            <w:r w:rsidRPr="0047330C">
              <w:rPr>
                <w:szCs w:val="22"/>
              </w:rPr>
              <w:t>Поле обязательно к заполнению в случае, если заполнено поле «Лицевой счет» обособленного под</w:t>
            </w:r>
            <w:r w:rsidR="00D4028D" w:rsidRPr="0047330C">
              <w:rPr>
                <w:szCs w:val="22"/>
              </w:rPr>
              <w:t xml:space="preserve">разделения </w:t>
            </w:r>
            <w:r w:rsidR="00D4028D" w:rsidRPr="0047330C">
              <w:rPr>
                <w:szCs w:val="22"/>
              </w:rPr>
              <w:lastRenderedPageBreak/>
              <w:t>(Subdivision_AccNum)</w:t>
            </w:r>
          </w:p>
        </w:tc>
      </w:tr>
      <w:tr w:rsidR="00B16A59" w:rsidRPr="0047330C" w14:paraId="10AB877C" w14:textId="77777777" w:rsidTr="00B16A59">
        <w:trPr>
          <w:cnfStyle w:val="000000010000" w:firstRow="0" w:lastRow="0" w:firstColumn="0" w:lastColumn="0" w:oddVBand="0" w:evenVBand="0" w:oddHBand="0" w:evenHBand="1" w:firstRowFirstColumn="0" w:firstRowLastColumn="0" w:lastRowFirstColumn="0" w:lastRowLastColumn="0"/>
        </w:trPr>
        <w:tc>
          <w:tcPr>
            <w:tcW w:w="1700" w:type="dxa"/>
          </w:tcPr>
          <w:p w14:paraId="5EAB8F52" w14:textId="77777777" w:rsidR="00EB60A8" w:rsidRPr="0047330C" w:rsidRDefault="00EB60A8" w:rsidP="00B16A59">
            <w:pPr>
              <w:pStyle w:val="GOSTTablenorm"/>
              <w:rPr>
                <w:szCs w:val="22"/>
              </w:rPr>
            </w:pPr>
            <w:r w:rsidRPr="0047330C">
              <w:rPr>
                <w:szCs w:val="22"/>
              </w:rPr>
              <w:lastRenderedPageBreak/>
              <w:t>Наименование ЦС обслуживания</w:t>
            </w:r>
          </w:p>
        </w:tc>
        <w:tc>
          <w:tcPr>
            <w:tcW w:w="1701" w:type="dxa"/>
          </w:tcPr>
          <w:p w14:paraId="76A6137A" w14:textId="77777777" w:rsidR="00EB60A8" w:rsidRPr="0047330C" w:rsidRDefault="00EB60A8" w:rsidP="00B16A59">
            <w:pPr>
              <w:pStyle w:val="GOSTTablenorm"/>
              <w:rPr>
                <w:szCs w:val="22"/>
              </w:rPr>
            </w:pPr>
            <w:r w:rsidRPr="0047330C">
              <w:rPr>
                <w:szCs w:val="22"/>
              </w:rPr>
              <w:t>Subdivision_NameTOFK</w:t>
            </w:r>
          </w:p>
        </w:tc>
        <w:tc>
          <w:tcPr>
            <w:tcW w:w="567" w:type="dxa"/>
          </w:tcPr>
          <w:p w14:paraId="5C463597" w14:textId="77777777" w:rsidR="00EB60A8" w:rsidRPr="0047330C" w:rsidRDefault="00EB60A8" w:rsidP="00B16A59">
            <w:pPr>
              <w:pStyle w:val="GOSTTablenorm"/>
              <w:rPr>
                <w:szCs w:val="22"/>
              </w:rPr>
            </w:pPr>
            <w:r w:rsidRPr="0047330C">
              <w:rPr>
                <w:szCs w:val="22"/>
              </w:rPr>
              <w:t>П</w:t>
            </w:r>
          </w:p>
        </w:tc>
        <w:tc>
          <w:tcPr>
            <w:tcW w:w="1134" w:type="dxa"/>
          </w:tcPr>
          <w:p w14:paraId="0C82CEE1" w14:textId="77777777" w:rsidR="00EB60A8" w:rsidRPr="0047330C" w:rsidRDefault="00EB60A8" w:rsidP="00B16A59">
            <w:pPr>
              <w:pStyle w:val="GOSTTableHead"/>
              <w:ind w:left="57" w:right="57"/>
              <w:jc w:val="both"/>
              <w:rPr>
                <w:b w:val="0"/>
                <w:szCs w:val="22"/>
              </w:rPr>
            </w:pPr>
            <w:r w:rsidRPr="0047330C">
              <w:rPr>
                <w:b w:val="0"/>
                <w:szCs w:val="22"/>
              </w:rPr>
              <w:t>Т(1-2000)</w:t>
            </w:r>
          </w:p>
        </w:tc>
        <w:tc>
          <w:tcPr>
            <w:tcW w:w="567" w:type="dxa"/>
          </w:tcPr>
          <w:p w14:paraId="11474C3B" w14:textId="77777777" w:rsidR="00EB60A8" w:rsidRPr="0047330C" w:rsidRDefault="00EB60A8" w:rsidP="00B16A59">
            <w:pPr>
              <w:pStyle w:val="GOSTTablenorm"/>
              <w:rPr>
                <w:szCs w:val="22"/>
              </w:rPr>
            </w:pPr>
            <w:r w:rsidRPr="0047330C">
              <w:rPr>
                <w:szCs w:val="22"/>
              </w:rPr>
              <w:t>Н</w:t>
            </w:r>
          </w:p>
        </w:tc>
        <w:tc>
          <w:tcPr>
            <w:tcW w:w="4025" w:type="dxa"/>
          </w:tcPr>
          <w:p w14:paraId="774439A3" w14:textId="77777777" w:rsidR="00EB60A8" w:rsidRPr="0047330C" w:rsidRDefault="00EB60A8" w:rsidP="00B16A59">
            <w:pPr>
              <w:pStyle w:val="GOSTTablenorm"/>
              <w:rPr>
                <w:szCs w:val="22"/>
              </w:rPr>
            </w:pPr>
            <w:r w:rsidRPr="0047330C">
              <w:rPr>
                <w:szCs w:val="22"/>
              </w:rPr>
              <w:t>Указывается наименование ЦС обслуживания обособленного подразделения.</w:t>
            </w:r>
          </w:p>
          <w:p w14:paraId="0F6429FD" w14:textId="7F1D8AB3" w:rsidR="00EB60A8" w:rsidRPr="0047330C" w:rsidRDefault="00EB60A8" w:rsidP="00B16A59">
            <w:pPr>
              <w:pStyle w:val="GOSTTablenorm"/>
              <w:rPr>
                <w:szCs w:val="22"/>
              </w:rPr>
            </w:pPr>
            <w:r w:rsidRPr="0047330C">
              <w:rPr>
                <w:szCs w:val="22"/>
              </w:rPr>
              <w:t>Поле обязательно к заполнению в случае, если заполнено поле «Лицевой счет» обособленного под</w:t>
            </w:r>
            <w:r w:rsidR="00D4028D" w:rsidRPr="0047330C">
              <w:rPr>
                <w:szCs w:val="22"/>
              </w:rPr>
              <w:t>разделения (Subdivision_AccNum)</w:t>
            </w:r>
          </w:p>
        </w:tc>
      </w:tr>
      <w:tr w:rsidR="00B16A59" w:rsidRPr="0047330C" w14:paraId="188D5F09" w14:textId="77777777" w:rsidTr="009F2A46">
        <w:trPr>
          <w:cnfStyle w:val="000000100000" w:firstRow="0" w:lastRow="0" w:firstColumn="0" w:lastColumn="0" w:oddVBand="0" w:evenVBand="0" w:oddHBand="1" w:evenHBand="0" w:firstRowFirstColumn="0" w:firstRowLastColumn="0" w:lastRowFirstColumn="0" w:lastRowLastColumn="0"/>
        </w:trPr>
        <w:tc>
          <w:tcPr>
            <w:tcW w:w="9694" w:type="dxa"/>
            <w:gridSpan w:val="6"/>
          </w:tcPr>
          <w:p w14:paraId="2239A576" w14:textId="79398FE9" w:rsidR="00B16A59" w:rsidRPr="0047330C" w:rsidRDefault="00B16A59" w:rsidP="00B16A59">
            <w:pPr>
              <w:pStyle w:val="GOSTTablenorm"/>
              <w:rPr>
                <w:szCs w:val="22"/>
              </w:rPr>
            </w:pPr>
            <w:r w:rsidRPr="0047330C">
              <w:rPr>
                <w:b/>
                <w:szCs w:val="22"/>
              </w:rPr>
              <w:t>Заказчик</w:t>
            </w:r>
          </w:p>
        </w:tc>
      </w:tr>
      <w:tr w:rsidR="00B16A59" w:rsidRPr="0047330C" w14:paraId="192B62DD" w14:textId="77777777" w:rsidTr="00B16A59">
        <w:trPr>
          <w:cnfStyle w:val="000000010000" w:firstRow="0" w:lastRow="0" w:firstColumn="0" w:lastColumn="0" w:oddVBand="0" w:evenVBand="0" w:oddHBand="0" w:evenHBand="1" w:firstRowFirstColumn="0" w:firstRowLastColumn="0" w:lastRowFirstColumn="0" w:lastRowLastColumn="0"/>
        </w:trPr>
        <w:tc>
          <w:tcPr>
            <w:tcW w:w="1700" w:type="dxa"/>
          </w:tcPr>
          <w:p w14:paraId="23426D53" w14:textId="77777777" w:rsidR="00EB60A8" w:rsidRPr="0047330C" w:rsidRDefault="00EB60A8" w:rsidP="00B16A59">
            <w:pPr>
              <w:pStyle w:val="GOSTTablenorm"/>
              <w:rPr>
                <w:szCs w:val="22"/>
              </w:rPr>
            </w:pPr>
            <w:r w:rsidRPr="0047330C">
              <w:rPr>
                <w:szCs w:val="22"/>
              </w:rPr>
              <w:t xml:space="preserve">Код клиента </w:t>
            </w:r>
          </w:p>
        </w:tc>
        <w:tc>
          <w:tcPr>
            <w:tcW w:w="1701" w:type="dxa"/>
          </w:tcPr>
          <w:p w14:paraId="4668CB9D" w14:textId="77777777" w:rsidR="00EB60A8" w:rsidRPr="0047330C" w:rsidRDefault="00EB60A8" w:rsidP="00B16A59">
            <w:pPr>
              <w:pStyle w:val="GOSTTablenorm"/>
              <w:rPr>
                <w:szCs w:val="22"/>
              </w:rPr>
            </w:pPr>
            <w:r w:rsidRPr="0047330C">
              <w:rPr>
                <w:szCs w:val="22"/>
              </w:rPr>
              <w:t>Client_CodeCS</w:t>
            </w:r>
          </w:p>
        </w:tc>
        <w:tc>
          <w:tcPr>
            <w:tcW w:w="567" w:type="dxa"/>
          </w:tcPr>
          <w:p w14:paraId="3D58244C" w14:textId="77777777" w:rsidR="00EB60A8" w:rsidRPr="0047330C" w:rsidRDefault="00EB60A8" w:rsidP="00B16A59">
            <w:pPr>
              <w:pStyle w:val="GOSTTablenorm"/>
              <w:rPr>
                <w:szCs w:val="22"/>
              </w:rPr>
            </w:pPr>
            <w:r w:rsidRPr="0047330C">
              <w:rPr>
                <w:szCs w:val="22"/>
              </w:rPr>
              <w:t>П</w:t>
            </w:r>
          </w:p>
        </w:tc>
        <w:tc>
          <w:tcPr>
            <w:tcW w:w="1134" w:type="dxa"/>
          </w:tcPr>
          <w:p w14:paraId="79753E6A" w14:textId="77777777" w:rsidR="00EB60A8" w:rsidRPr="0047330C" w:rsidRDefault="00EB60A8" w:rsidP="00B16A59">
            <w:pPr>
              <w:pStyle w:val="GOSTTableHead"/>
              <w:ind w:left="57" w:right="57"/>
              <w:jc w:val="both"/>
              <w:rPr>
                <w:b w:val="0"/>
                <w:szCs w:val="22"/>
              </w:rPr>
            </w:pPr>
            <w:r w:rsidRPr="0047330C">
              <w:rPr>
                <w:b w:val="0"/>
                <w:szCs w:val="22"/>
              </w:rPr>
              <w:t>Т(8)</w:t>
            </w:r>
          </w:p>
        </w:tc>
        <w:tc>
          <w:tcPr>
            <w:tcW w:w="567" w:type="dxa"/>
          </w:tcPr>
          <w:p w14:paraId="21E85B4D" w14:textId="77777777" w:rsidR="00EB60A8" w:rsidRPr="0047330C" w:rsidRDefault="00EB60A8" w:rsidP="00B16A59">
            <w:pPr>
              <w:pStyle w:val="GOSTTablenorm"/>
              <w:rPr>
                <w:szCs w:val="22"/>
              </w:rPr>
            </w:pPr>
            <w:r w:rsidRPr="0047330C">
              <w:rPr>
                <w:szCs w:val="22"/>
              </w:rPr>
              <w:t>Н</w:t>
            </w:r>
          </w:p>
        </w:tc>
        <w:tc>
          <w:tcPr>
            <w:tcW w:w="4025" w:type="dxa"/>
          </w:tcPr>
          <w:p w14:paraId="6A0356F0" w14:textId="77777777" w:rsidR="00EB60A8" w:rsidRPr="0047330C" w:rsidRDefault="00EB60A8" w:rsidP="00B16A59">
            <w:pPr>
              <w:pStyle w:val="GOSTTablenorm"/>
              <w:rPr>
                <w:szCs w:val="22"/>
              </w:rPr>
            </w:pPr>
            <w:r w:rsidRPr="0047330C">
              <w:rPr>
                <w:szCs w:val="22"/>
              </w:rPr>
              <w:t>Указывается код клиента по Сводному реестру или код, в соответствии со справочником «Реестр ИП и КФХ».</w:t>
            </w:r>
          </w:p>
          <w:p w14:paraId="1D2B1759" w14:textId="74E72AB2" w:rsidR="00EB60A8" w:rsidRPr="0047330C" w:rsidRDefault="00EB60A8" w:rsidP="00B16A59">
            <w:pPr>
              <w:pStyle w:val="GOSTTablenorm"/>
              <w:rPr>
                <w:szCs w:val="22"/>
              </w:rPr>
            </w:pPr>
            <w:r w:rsidRPr="0047330C">
              <w:rPr>
                <w:szCs w:val="22"/>
              </w:rPr>
              <w:t>Поле обязательно к заполнению, если реквизит «</w:t>
            </w:r>
            <w:r w:rsidRPr="0047330C">
              <w:rPr>
                <w:rStyle w:val="hv-label"/>
                <w:szCs w:val="22"/>
              </w:rPr>
              <w:t>Отсутствие заказчика в открытой части Сводного реестра» (</w:t>
            </w:r>
            <w:r w:rsidRPr="0047330C">
              <w:rPr>
                <w:szCs w:val="22"/>
              </w:rPr>
              <w:t>BasicRequisites_IsPresentOK</w:t>
            </w:r>
            <w:r w:rsidR="00D4028D" w:rsidRPr="0047330C">
              <w:rPr>
                <w:rStyle w:val="hv-label"/>
                <w:szCs w:val="22"/>
              </w:rPr>
              <w:t>) равен 0</w:t>
            </w:r>
          </w:p>
        </w:tc>
      </w:tr>
      <w:tr w:rsidR="00B16A59" w:rsidRPr="0047330C" w14:paraId="3D83C363" w14:textId="77777777" w:rsidTr="00B16A59">
        <w:trPr>
          <w:cnfStyle w:val="000000100000" w:firstRow="0" w:lastRow="0" w:firstColumn="0" w:lastColumn="0" w:oddVBand="0" w:evenVBand="0" w:oddHBand="1" w:evenHBand="0" w:firstRowFirstColumn="0" w:firstRowLastColumn="0" w:lastRowFirstColumn="0" w:lastRowLastColumn="0"/>
        </w:trPr>
        <w:tc>
          <w:tcPr>
            <w:tcW w:w="1700" w:type="dxa"/>
          </w:tcPr>
          <w:p w14:paraId="307C6E3C" w14:textId="77777777" w:rsidR="00EB60A8" w:rsidRPr="0047330C" w:rsidRDefault="00EB60A8" w:rsidP="00B16A59">
            <w:pPr>
              <w:pStyle w:val="GOSTTablenorm"/>
              <w:rPr>
                <w:szCs w:val="22"/>
              </w:rPr>
            </w:pPr>
            <w:r w:rsidRPr="0047330C">
              <w:rPr>
                <w:szCs w:val="22"/>
              </w:rPr>
              <w:t>Глава по БК</w:t>
            </w:r>
          </w:p>
        </w:tc>
        <w:tc>
          <w:tcPr>
            <w:tcW w:w="1701" w:type="dxa"/>
          </w:tcPr>
          <w:p w14:paraId="309DC53F" w14:textId="77777777" w:rsidR="00EB60A8" w:rsidRPr="0047330C" w:rsidRDefault="00EB60A8" w:rsidP="00B16A59">
            <w:pPr>
              <w:pStyle w:val="GOSTTablenorm"/>
              <w:rPr>
                <w:szCs w:val="22"/>
              </w:rPr>
            </w:pPr>
            <w:r w:rsidRPr="0047330C">
              <w:rPr>
                <w:szCs w:val="22"/>
              </w:rPr>
              <w:t>Client_GRBSCode</w:t>
            </w:r>
          </w:p>
        </w:tc>
        <w:tc>
          <w:tcPr>
            <w:tcW w:w="567" w:type="dxa"/>
          </w:tcPr>
          <w:p w14:paraId="2FA4C65F" w14:textId="77777777" w:rsidR="00EB60A8" w:rsidRPr="0047330C" w:rsidRDefault="00EB60A8" w:rsidP="00B16A59">
            <w:pPr>
              <w:pStyle w:val="GOSTTablenorm"/>
              <w:rPr>
                <w:szCs w:val="22"/>
              </w:rPr>
            </w:pPr>
            <w:r w:rsidRPr="0047330C">
              <w:rPr>
                <w:szCs w:val="22"/>
              </w:rPr>
              <w:t>П</w:t>
            </w:r>
          </w:p>
        </w:tc>
        <w:tc>
          <w:tcPr>
            <w:tcW w:w="1134" w:type="dxa"/>
          </w:tcPr>
          <w:p w14:paraId="5F5B0519" w14:textId="77777777" w:rsidR="00EB60A8" w:rsidRPr="0047330C" w:rsidRDefault="00EB60A8" w:rsidP="00B16A59">
            <w:pPr>
              <w:pStyle w:val="GOSTTableHead"/>
              <w:ind w:left="57" w:right="57"/>
              <w:jc w:val="both"/>
              <w:rPr>
                <w:b w:val="0"/>
                <w:szCs w:val="22"/>
              </w:rPr>
            </w:pPr>
            <w:r w:rsidRPr="0047330C">
              <w:rPr>
                <w:b w:val="0"/>
                <w:szCs w:val="22"/>
              </w:rPr>
              <w:t>Т(3)</w:t>
            </w:r>
          </w:p>
        </w:tc>
        <w:tc>
          <w:tcPr>
            <w:tcW w:w="567" w:type="dxa"/>
          </w:tcPr>
          <w:p w14:paraId="41DF8113" w14:textId="77777777" w:rsidR="00EB60A8" w:rsidRPr="0047330C" w:rsidRDefault="00EB60A8" w:rsidP="00B16A59">
            <w:pPr>
              <w:pStyle w:val="GOSTTablenorm"/>
              <w:rPr>
                <w:szCs w:val="22"/>
              </w:rPr>
            </w:pPr>
            <w:r w:rsidRPr="0047330C">
              <w:rPr>
                <w:szCs w:val="22"/>
              </w:rPr>
              <w:t>Н</w:t>
            </w:r>
          </w:p>
        </w:tc>
        <w:tc>
          <w:tcPr>
            <w:tcW w:w="4025" w:type="dxa"/>
          </w:tcPr>
          <w:p w14:paraId="36678C72" w14:textId="235446FC" w:rsidR="00EB60A8" w:rsidRPr="0047330C" w:rsidRDefault="00D4028D" w:rsidP="00B16A59">
            <w:pPr>
              <w:pStyle w:val="GOSTTablenorm"/>
              <w:rPr>
                <w:szCs w:val="22"/>
              </w:rPr>
            </w:pPr>
            <w:r w:rsidRPr="0047330C">
              <w:rPr>
                <w:szCs w:val="22"/>
              </w:rPr>
              <w:t>Указывается код ГРБС клиента</w:t>
            </w:r>
          </w:p>
        </w:tc>
      </w:tr>
      <w:tr w:rsidR="00B16A59" w:rsidRPr="0047330C" w14:paraId="4ECD75D0" w14:textId="77777777" w:rsidTr="00B16A59">
        <w:trPr>
          <w:cnfStyle w:val="000000010000" w:firstRow="0" w:lastRow="0" w:firstColumn="0" w:lastColumn="0" w:oddVBand="0" w:evenVBand="0" w:oddHBand="0" w:evenHBand="1" w:firstRowFirstColumn="0" w:firstRowLastColumn="0" w:lastRowFirstColumn="0" w:lastRowLastColumn="0"/>
        </w:trPr>
        <w:tc>
          <w:tcPr>
            <w:tcW w:w="1700" w:type="dxa"/>
          </w:tcPr>
          <w:p w14:paraId="02EB7BDE" w14:textId="77777777" w:rsidR="00EB60A8" w:rsidRPr="0047330C" w:rsidRDefault="00EB60A8" w:rsidP="00B16A59">
            <w:pPr>
              <w:pStyle w:val="GOSTTablenorm"/>
              <w:rPr>
                <w:szCs w:val="22"/>
              </w:rPr>
            </w:pPr>
            <w:r w:rsidRPr="0047330C">
              <w:rPr>
                <w:szCs w:val="22"/>
              </w:rPr>
              <w:t>Лицевой счет</w:t>
            </w:r>
          </w:p>
        </w:tc>
        <w:tc>
          <w:tcPr>
            <w:tcW w:w="1701" w:type="dxa"/>
          </w:tcPr>
          <w:p w14:paraId="1EFBB164" w14:textId="77777777" w:rsidR="00EB60A8" w:rsidRPr="0047330C" w:rsidRDefault="00EB60A8" w:rsidP="00B16A59">
            <w:pPr>
              <w:pStyle w:val="GOSTTablenorm"/>
              <w:rPr>
                <w:szCs w:val="22"/>
              </w:rPr>
            </w:pPr>
            <w:r w:rsidRPr="0047330C">
              <w:rPr>
                <w:szCs w:val="22"/>
              </w:rPr>
              <w:t>Client_AccNum</w:t>
            </w:r>
          </w:p>
        </w:tc>
        <w:tc>
          <w:tcPr>
            <w:tcW w:w="567" w:type="dxa"/>
          </w:tcPr>
          <w:p w14:paraId="38D11695" w14:textId="77777777" w:rsidR="00EB60A8" w:rsidRPr="0047330C" w:rsidRDefault="00EB60A8" w:rsidP="00B16A59">
            <w:pPr>
              <w:pStyle w:val="GOSTTablenorm"/>
              <w:rPr>
                <w:szCs w:val="22"/>
              </w:rPr>
            </w:pPr>
            <w:r w:rsidRPr="0047330C">
              <w:rPr>
                <w:szCs w:val="22"/>
              </w:rPr>
              <w:t>П</w:t>
            </w:r>
          </w:p>
        </w:tc>
        <w:tc>
          <w:tcPr>
            <w:tcW w:w="1134" w:type="dxa"/>
          </w:tcPr>
          <w:p w14:paraId="485C2706" w14:textId="77777777" w:rsidR="00EB60A8" w:rsidRPr="0047330C" w:rsidRDefault="00EB60A8" w:rsidP="00B16A59">
            <w:pPr>
              <w:pStyle w:val="GOSTTableHead"/>
              <w:ind w:left="57" w:right="57"/>
              <w:jc w:val="both"/>
              <w:rPr>
                <w:b w:val="0"/>
                <w:szCs w:val="22"/>
              </w:rPr>
            </w:pPr>
            <w:r w:rsidRPr="0047330C">
              <w:rPr>
                <w:b w:val="0"/>
                <w:szCs w:val="22"/>
              </w:rPr>
              <w:t>Т(11)</w:t>
            </w:r>
          </w:p>
        </w:tc>
        <w:tc>
          <w:tcPr>
            <w:tcW w:w="567" w:type="dxa"/>
          </w:tcPr>
          <w:p w14:paraId="1251E34E" w14:textId="77777777" w:rsidR="00EB60A8" w:rsidRPr="0047330C" w:rsidRDefault="00EB60A8" w:rsidP="00B16A59">
            <w:pPr>
              <w:pStyle w:val="GOSTTablenorm"/>
              <w:rPr>
                <w:szCs w:val="22"/>
              </w:rPr>
            </w:pPr>
            <w:r w:rsidRPr="0047330C">
              <w:rPr>
                <w:szCs w:val="22"/>
              </w:rPr>
              <w:t>Н</w:t>
            </w:r>
          </w:p>
        </w:tc>
        <w:tc>
          <w:tcPr>
            <w:tcW w:w="4025" w:type="dxa"/>
          </w:tcPr>
          <w:p w14:paraId="6A89DDCE" w14:textId="77777777" w:rsidR="00EB60A8" w:rsidRPr="0047330C" w:rsidRDefault="00EB60A8" w:rsidP="00B16A59">
            <w:pPr>
              <w:pStyle w:val="GOSTTablenorm"/>
              <w:rPr>
                <w:szCs w:val="22"/>
              </w:rPr>
            </w:pPr>
            <w:r w:rsidRPr="0047330C">
              <w:rPr>
                <w:szCs w:val="22"/>
              </w:rPr>
              <w:t>Указывается лицевой счет клиента.</w:t>
            </w:r>
          </w:p>
          <w:p w14:paraId="460F2A10" w14:textId="2B0AF027" w:rsidR="00EB60A8" w:rsidRPr="0047330C" w:rsidRDefault="00EB60A8" w:rsidP="00B16A59">
            <w:pPr>
              <w:pStyle w:val="GOSTTablenorm"/>
              <w:rPr>
                <w:szCs w:val="22"/>
              </w:rPr>
            </w:pPr>
            <w:r w:rsidRPr="0047330C">
              <w:rPr>
                <w:szCs w:val="22"/>
              </w:rPr>
              <w:t>Поле обязательно к заполнению, если реквизит «</w:t>
            </w:r>
            <w:r w:rsidRPr="0047330C">
              <w:rPr>
                <w:rStyle w:val="hv-label"/>
                <w:szCs w:val="22"/>
              </w:rPr>
              <w:t>Отсутствие заказчика в открытой части Сводного реестра» (</w:t>
            </w:r>
            <w:r w:rsidRPr="0047330C">
              <w:rPr>
                <w:szCs w:val="22"/>
              </w:rPr>
              <w:t>BasicRequisites_IsPresentOK</w:t>
            </w:r>
            <w:r w:rsidR="00D4028D" w:rsidRPr="0047330C">
              <w:rPr>
                <w:rStyle w:val="hv-label"/>
                <w:szCs w:val="22"/>
              </w:rPr>
              <w:t>) равен 0</w:t>
            </w:r>
          </w:p>
        </w:tc>
      </w:tr>
      <w:tr w:rsidR="00B16A59" w:rsidRPr="0047330C" w14:paraId="25676266" w14:textId="77777777" w:rsidTr="00B16A59">
        <w:trPr>
          <w:cnfStyle w:val="000000100000" w:firstRow="0" w:lastRow="0" w:firstColumn="0" w:lastColumn="0" w:oddVBand="0" w:evenVBand="0" w:oddHBand="1" w:evenHBand="0" w:firstRowFirstColumn="0" w:firstRowLastColumn="0" w:lastRowFirstColumn="0" w:lastRowLastColumn="0"/>
        </w:trPr>
        <w:tc>
          <w:tcPr>
            <w:tcW w:w="1700" w:type="dxa"/>
          </w:tcPr>
          <w:p w14:paraId="3B2D89C6" w14:textId="77777777" w:rsidR="00EB60A8" w:rsidRPr="0047330C" w:rsidRDefault="00EB60A8" w:rsidP="00B16A59">
            <w:pPr>
              <w:pStyle w:val="GOSTTablenorm"/>
              <w:rPr>
                <w:szCs w:val="22"/>
              </w:rPr>
            </w:pPr>
            <w:r w:rsidRPr="0047330C">
              <w:rPr>
                <w:szCs w:val="22"/>
              </w:rPr>
              <w:t>Наименование получателя бюджетных средств</w:t>
            </w:r>
          </w:p>
        </w:tc>
        <w:tc>
          <w:tcPr>
            <w:tcW w:w="1701" w:type="dxa"/>
          </w:tcPr>
          <w:p w14:paraId="5D0B4945" w14:textId="77777777" w:rsidR="00EB60A8" w:rsidRPr="0047330C" w:rsidRDefault="00EB60A8" w:rsidP="00B16A59">
            <w:pPr>
              <w:pStyle w:val="GOSTTablenorm"/>
              <w:rPr>
                <w:szCs w:val="22"/>
              </w:rPr>
            </w:pPr>
            <w:r w:rsidRPr="0047330C">
              <w:rPr>
                <w:szCs w:val="22"/>
              </w:rPr>
              <w:t>Client_Name</w:t>
            </w:r>
          </w:p>
        </w:tc>
        <w:tc>
          <w:tcPr>
            <w:tcW w:w="567" w:type="dxa"/>
          </w:tcPr>
          <w:p w14:paraId="1506BBD4" w14:textId="77777777" w:rsidR="00EB60A8" w:rsidRPr="0047330C" w:rsidRDefault="00EB60A8" w:rsidP="00B16A59">
            <w:pPr>
              <w:pStyle w:val="GOSTTablenorm"/>
              <w:rPr>
                <w:szCs w:val="22"/>
              </w:rPr>
            </w:pPr>
            <w:r w:rsidRPr="0047330C">
              <w:rPr>
                <w:szCs w:val="22"/>
              </w:rPr>
              <w:t>П</w:t>
            </w:r>
          </w:p>
        </w:tc>
        <w:tc>
          <w:tcPr>
            <w:tcW w:w="1134" w:type="dxa"/>
          </w:tcPr>
          <w:p w14:paraId="3E606CBD" w14:textId="77777777" w:rsidR="00EB60A8" w:rsidRPr="0047330C" w:rsidRDefault="00EB60A8" w:rsidP="00B16A59">
            <w:pPr>
              <w:pStyle w:val="GOSTTableHead"/>
              <w:ind w:left="57" w:right="57"/>
              <w:jc w:val="both"/>
              <w:rPr>
                <w:b w:val="0"/>
                <w:szCs w:val="22"/>
              </w:rPr>
            </w:pPr>
            <w:r w:rsidRPr="0047330C">
              <w:rPr>
                <w:b w:val="0"/>
                <w:szCs w:val="22"/>
              </w:rPr>
              <w:t>Т(1-2000)</w:t>
            </w:r>
          </w:p>
        </w:tc>
        <w:tc>
          <w:tcPr>
            <w:tcW w:w="567" w:type="dxa"/>
          </w:tcPr>
          <w:p w14:paraId="14385565" w14:textId="77777777" w:rsidR="00EB60A8" w:rsidRPr="0047330C" w:rsidRDefault="00EB60A8" w:rsidP="00B16A59">
            <w:pPr>
              <w:pStyle w:val="GOSTTablenorm"/>
              <w:rPr>
                <w:szCs w:val="22"/>
              </w:rPr>
            </w:pPr>
            <w:r w:rsidRPr="0047330C">
              <w:rPr>
                <w:szCs w:val="22"/>
              </w:rPr>
              <w:t>Н</w:t>
            </w:r>
          </w:p>
        </w:tc>
        <w:tc>
          <w:tcPr>
            <w:tcW w:w="4025" w:type="dxa"/>
          </w:tcPr>
          <w:p w14:paraId="5030C926" w14:textId="77777777" w:rsidR="00EB60A8" w:rsidRPr="0047330C" w:rsidRDefault="00EB60A8" w:rsidP="00B16A59">
            <w:pPr>
              <w:pStyle w:val="GOSTTablenorm"/>
              <w:rPr>
                <w:szCs w:val="22"/>
              </w:rPr>
            </w:pPr>
            <w:r w:rsidRPr="0047330C">
              <w:rPr>
                <w:szCs w:val="22"/>
              </w:rPr>
              <w:t>Указывается наименование получателя бюджетных средств/государственного (муниципального) заказчика/юридического лица.</w:t>
            </w:r>
          </w:p>
          <w:p w14:paraId="7AA19F40" w14:textId="23021B52" w:rsidR="00EB60A8" w:rsidRPr="0047330C" w:rsidRDefault="00EB60A8" w:rsidP="00B16A59">
            <w:pPr>
              <w:pStyle w:val="GOSTTablenorm"/>
              <w:rPr>
                <w:szCs w:val="22"/>
              </w:rPr>
            </w:pPr>
            <w:r w:rsidRPr="0047330C">
              <w:rPr>
                <w:szCs w:val="22"/>
              </w:rPr>
              <w:t>Поле обязательно к заполнению, если реквизит «</w:t>
            </w:r>
            <w:r w:rsidRPr="0047330C">
              <w:rPr>
                <w:rStyle w:val="hv-label"/>
                <w:szCs w:val="22"/>
              </w:rPr>
              <w:t>Отсутствие заказчика в открытой части Сводного реестра» (</w:t>
            </w:r>
            <w:r w:rsidRPr="0047330C">
              <w:rPr>
                <w:szCs w:val="22"/>
              </w:rPr>
              <w:t>BasicRequisites_IsPresentOK</w:t>
            </w:r>
            <w:r w:rsidR="00D4028D" w:rsidRPr="0047330C">
              <w:rPr>
                <w:rStyle w:val="hv-label"/>
                <w:szCs w:val="22"/>
              </w:rPr>
              <w:t>) равен 0</w:t>
            </w:r>
          </w:p>
        </w:tc>
      </w:tr>
      <w:tr w:rsidR="00B16A59" w:rsidRPr="0047330C" w14:paraId="1BB92E4B" w14:textId="77777777" w:rsidTr="009F2A46">
        <w:trPr>
          <w:cnfStyle w:val="000000010000" w:firstRow="0" w:lastRow="0" w:firstColumn="0" w:lastColumn="0" w:oddVBand="0" w:evenVBand="0" w:oddHBand="0" w:evenHBand="1" w:firstRowFirstColumn="0" w:firstRowLastColumn="0" w:lastRowFirstColumn="0" w:lastRowLastColumn="0"/>
        </w:trPr>
        <w:tc>
          <w:tcPr>
            <w:tcW w:w="9694" w:type="dxa"/>
            <w:gridSpan w:val="6"/>
          </w:tcPr>
          <w:p w14:paraId="6F9AABAE" w14:textId="15840C9E" w:rsidR="00B16A59" w:rsidRPr="0047330C" w:rsidRDefault="00B16A59" w:rsidP="00B16A59">
            <w:pPr>
              <w:pStyle w:val="GOSTTablenorm"/>
              <w:rPr>
                <w:szCs w:val="22"/>
              </w:rPr>
            </w:pPr>
            <w:r w:rsidRPr="0047330C">
              <w:rPr>
                <w:b/>
                <w:szCs w:val="22"/>
              </w:rPr>
              <w:t>Целевые средства</w:t>
            </w:r>
          </w:p>
        </w:tc>
      </w:tr>
      <w:tr w:rsidR="00B16A59" w:rsidRPr="0047330C" w14:paraId="170C326B" w14:textId="77777777" w:rsidTr="00B16A59">
        <w:trPr>
          <w:cnfStyle w:val="000000100000" w:firstRow="0" w:lastRow="0" w:firstColumn="0" w:lastColumn="0" w:oddVBand="0" w:evenVBand="0" w:oddHBand="1" w:evenHBand="0" w:firstRowFirstColumn="0" w:firstRowLastColumn="0" w:lastRowFirstColumn="0" w:lastRowLastColumn="0"/>
        </w:trPr>
        <w:tc>
          <w:tcPr>
            <w:tcW w:w="1700" w:type="dxa"/>
          </w:tcPr>
          <w:p w14:paraId="19583F41" w14:textId="77777777" w:rsidR="00EB60A8" w:rsidRPr="0047330C" w:rsidRDefault="00EB60A8" w:rsidP="00B16A59">
            <w:pPr>
              <w:pStyle w:val="GOSTTablenorm"/>
              <w:rPr>
                <w:szCs w:val="22"/>
              </w:rPr>
            </w:pPr>
            <w:r w:rsidRPr="0047330C">
              <w:rPr>
                <w:szCs w:val="22"/>
              </w:rPr>
              <w:t xml:space="preserve">Целевые </w:t>
            </w:r>
            <w:r w:rsidRPr="0047330C">
              <w:rPr>
                <w:szCs w:val="22"/>
              </w:rPr>
              <w:lastRenderedPageBreak/>
              <w:t>средства</w:t>
            </w:r>
          </w:p>
        </w:tc>
        <w:tc>
          <w:tcPr>
            <w:tcW w:w="1701" w:type="dxa"/>
          </w:tcPr>
          <w:p w14:paraId="697F50CA" w14:textId="77777777" w:rsidR="00EB60A8" w:rsidRPr="0047330C" w:rsidRDefault="00EB60A8" w:rsidP="00B16A59">
            <w:pPr>
              <w:pStyle w:val="GOSTTablenorm"/>
              <w:rPr>
                <w:szCs w:val="22"/>
              </w:rPr>
            </w:pPr>
            <w:r w:rsidRPr="0047330C">
              <w:rPr>
                <w:szCs w:val="22"/>
              </w:rPr>
              <w:lastRenderedPageBreak/>
              <w:t>TSE_Tb0501201</w:t>
            </w:r>
            <w:r w:rsidRPr="0047330C">
              <w:rPr>
                <w:szCs w:val="22"/>
              </w:rPr>
              <w:lastRenderedPageBreak/>
              <w:t>3_1</w:t>
            </w:r>
          </w:p>
        </w:tc>
        <w:tc>
          <w:tcPr>
            <w:tcW w:w="567" w:type="dxa"/>
          </w:tcPr>
          <w:p w14:paraId="544B4DB7" w14:textId="77777777" w:rsidR="00EB60A8" w:rsidRPr="0047330C" w:rsidRDefault="00EB60A8" w:rsidP="00B16A59">
            <w:pPr>
              <w:pStyle w:val="GOSTTablenorm"/>
              <w:rPr>
                <w:szCs w:val="22"/>
              </w:rPr>
            </w:pPr>
            <w:r w:rsidRPr="0047330C">
              <w:rPr>
                <w:szCs w:val="22"/>
              </w:rPr>
              <w:lastRenderedPageBreak/>
              <w:t>С</w:t>
            </w:r>
          </w:p>
        </w:tc>
        <w:tc>
          <w:tcPr>
            <w:tcW w:w="1134" w:type="dxa"/>
          </w:tcPr>
          <w:p w14:paraId="67F15ABE" w14:textId="77777777" w:rsidR="00EB60A8" w:rsidRPr="0047330C" w:rsidRDefault="00EB60A8" w:rsidP="00B16A59">
            <w:pPr>
              <w:pStyle w:val="GOSTTableHead"/>
              <w:ind w:left="57" w:right="57"/>
              <w:jc w:val="both"/>
              <w:rPr>
                <w:b w:val="0"/>
                <w:szCs w:val="22"/>
              </w:rPr>
            </w:pPr>
            <w:r w:rsidRPr="0047330C">
              <w:rPr>
                <w:b w:val="0"/>
                <w:szCs w:val="22"/>
                <w:lang w:val="en-US"/>
              </w:rPr>
              <w:t>t</w:t>
            </w:r>
            <w:r w:rsidRPr="0047330C">
              <w:rPr>
                <w:b w:val="0"/>
                <w:szCs w:val="22"/>
              </w:rPr>
              <w:t>TSE_Tb0</w:t>
            </w:r>
            <w:r w:rsidRPr="0047330C">
              <w:rPr>
                <w:b w:val="0"/>
                <w:szCs w:val="22"/>
              </w:rPr>
              <w:lastRenderedPageBreak/>
              <w:t>5012013_1</w:t>
            </w:r>
          </w:p>
        </w:tc>
        <w:tc>
          <w:tcPr>
            <w:tcW w:w="567" w:type="dxa"/>
          </w:tcPr>
          <w:p w14:paraId="31330F21" w14:textId="77777777" w:rsidR="00EB60A8" w:rsidRPr="0047330C" w:rsidRDefault="00EB60A8" w:rsidP="00B16A59">
            <w:pPr>
              <w:pStyle w:val="GOSTTablenorm"/>
              <w:rPr>
                <w:szCs w:val="22"/>
              </w:rPr>
            </w:pPr>
            <w:r w:rsidRPr="0047330C">
              <w:rPr>
                <w:szCs w:val="22"/>
              </w:rPr>
              <w:lastRenderedPageBreak/>
              <w:t>О</w:t>
            </w:r>
          </w:p>
        </w:tc>
        <w:tc>
          <w:tcPr>
            <w:tcW w:w="4025" w:type="dxa"/>
          </w:tcPr>
          <w:p w14:paraId="0ED8323E" w14:textId="020D888F" w:rsidR="00EB60A8" w:rsidRPr="0047330C" w:rsidRDefault="00EB60A8" w:rsidP="00B16A59">
            <w:pPr>
              <w:pStyle w:val="GOSTTablenorm"/>
              <w:rPr>
                <w:szCs w:val="22"/>
              </w:rPr>
            </w:pPr>
            <w:r w:rsidRPr="0047330C">
              <w:rPr>
                <w:szCs w:val="22"/>
                <w:lang w:eastAsia="en-US"/>
              </w:rPr>
              <w:t xml:space="preserve">Состав элемента представлен в таблице </w:t>
            </w:r>
            <w:r w:rsidRPr="0047330C">
              <w:rPr>
                <w:szCs w:val="22"/>
                <w:lang w:eastAsia="en-US"/>
              </w:rPr>
              <w:lastRenderedPageBreak/>
              <w:fldChar w:fldCharType="begin"/>
            </w:r>
            <w:r w:rsidRPr="0047330C">
              <w:rPr>
                <w:szCs w:val="22"/>
                <w:lang w:eastAsia="en-US"/>
              </w:rPr>
              <w:instrText xml:space="preserve"> REF _Ref535408336 \h  \* MERGEFORMAT </w:instrText>
            </w:r>
            <w:r w:rsidRPr="0047330C">
              <w:rPr>
                <w:szCs w:val="22"/>
                <w:lang w:eastAsia="en-US"/>
              </w:rPr>
            </w:r>
            <w:r w:rsidRPr="0047330C">
              <w:rPr>
                <w:szCs w:val="22"/>
                <w:lang w:eastAsia="en-US"/>
              </w:rPr>
              <w:fldChar w:fldCharType="separate"/>
            </w:r>
            <w:r w:rsidR="00BB6FF0" w:rsidRPr="00BB6FF0">
              <w:rPr>
                <w:rFonts w:eastAsia="Calibri"/>
                <w:noProof/>
                <w:szCs w:val="22"/>
              </w:rPr>
              <w:t>78</w:t>
            </w:r>
            <w:r w:rsidRPr="0047330C">
              <w:rPr>
                <w:szCs w:val="22"/>
                <w:lang w:eastAsia="en-US"/>
              </w:rPr>
              <w:fldChar w:fldCharType="end"/>
            </w:r>
          </w:p>
        </w:tc>
      </w:tr>
      <w:tr w:rsidR="00B16A59" w:rsidRPr="0047330C" w14:paraId="2A0D7B5C" w14:textId="77777777" w:rsidTr="009F2A46">
        <w:trPr>
          <w:cnfStyle w:val="000000010000" w:firstRow="0" w:lastRow="0" w:firstColumn="0" w:lastColumn="0" w:oddVBand="0" w:evenVBand="0" w:oddHBand="0" w:evenHBand="1" w:firstRowFirstColumn="0" w:firstRowLastColumn="0" w:lastRowFirstColumn="0" w:lastRowLastColumn="0"/>
        </w:trPr>
        <w:tc>
          <w:tcPr>
            <w:tcW w:w="9694" w:type="dxa"/>
            <w:gridSpan w:val="6"/>
          </w:tcPr>
          <w:p w14:paraId="63FADD6D" w14:textId="7C415D04" w:rsidR="00B16A59" w:rsidRPr="0047330C" w:rsidRDefault="00B16A59" w:rsidP="00B16A59">
            <w:pPr>
              <w:pStyle w:val="GOSTTablenorm"/>
              <w:rPr>
                <w:szCs w:val="22"/>
                <w:lang w:eastAsia="en-US"/>
              </w:rPr>
            </w:pPr>
            <w:r w:rsidRPr="0047330C">
              <w:rPr>
                <w:b/>
                <w:szCs w:val="22"/>
              </w:rPr>
              <w:lastRenderedPageBreak/>
              <w:t>Подписи исполнителя</w:t>
            </w:r>
          </w:p>
        </w:tc>
      </w:tr>
      <w:tr w:rsidR="00B16A59" w:rsidRPr="0047330C" w14:paraId="6A19DE0F" w14:textId="77777777" w:rsidTr="00B16A59">
        <w:trPr>
          <w:cnfStyle w:val="000000100000" w:firstRow="0" w:lastRow="0" w:firstColumn="0" w:lastColumn="0" w:oddVBand="0" w:evenVBand="0" w:oddHBand="1" w:evenHBand="0" w:firstRowFirstColumn="0" w:firstRowLastColumn="0" w:lastRowFirstColumn="0" w:lastRowLastColumn="0"/>
        </w:trPr>
        <w:tc>
          <w:tcPr>
            <w:tcW w:w="1700" w:type="dxa"/>
          </w:tcPr>
          <w:p w14:paraId="0B198FCA" w14:textId="77777777" w:rsidR="00EB60A8" w:rsidRPr="0047330C" w:rsidRDefault="00EB60A8" w:rsidP="00B16A59">
            <w:pPr>
              <w:pStyle w:val="GOSTTablenorm"/>
              <w:rPr>
                <w:szCs w:val="22"/>
              </w:rPr>
            </w:pPr>
            <w:r w:rsidRPr="0047330C">
              <w:rPr>
                <w:szCs w:val="22"/>
              </w:rPr>
              <w:t>Должность ответственного исполнителя</w:t>
            </w:r>
          </w:p>
        </w:tc>
        <w:tc>
          <w:tcPr>
            <w:tcW w:w="1701" w:type="dxa"/>
          </w:tcPr>
          <w:p w14:paraId="6EADE6FC" w14:textId="77777777" w:rsidR="00EB60A8" w:rsidRPr="0047330C" w:rsidRDefault="00EB60A8" w:rsidP="00B16A59">
            <w:pPr>
              <w:pStyle w:val="GOSTTablenorm"/>
              <w:rPr>
                <w:rFonts w:eastAsiaTheme="minorHAnsi"/>
                <w:szCs w:val="22"/>
                <w:lang w:eastAsia="en-US"/>
              </w:rPr>
            </w:pPr>
            <w:r w:rsidRPr="0047330C">
              <w:rPr>
                <w:szCs w:val="22"/>
              </w:rPr>
              <w:t>Sign_RecipientExecutor_Position</w:t>
            </w:r>
          </w:p>
        </w:tc>
        <w:tc>
          <w:tcPr>
            <w:tcW w:w="567" w:type="dxa"/>
          </w:tcPr>
          <w:p w14:paraId="20835101" w14:textId="77777777" w:rsidR="00EB60A8" w:rsidRPr="0047330C" w:rsidRDefault="00EB60A8" w:rsidP="00B16A59">
            <w:pPr>
              <w:pStyle w:val="GOSTTablenorm"/>
              <w:rPr>
                <w:szCs w:val="22"/>
              </w:rPr>
            </w:pPr>
            <w:r w:rsidRPr="0047330C">
              <w:rPr>
                <w:szCs w:val="22"/>
              </w:rPr>
              <w:t>П</w:t>
            </w:r>
          </w:p>
        </w:tc>
        <w:tc>
          <w:tcPr>
            <w:tcW w:w="1134" w:type="dxa"/>
          </w:tcPr>
          <w:p w14:paraId="68C745CA" w14:textId="77777777" w:rsidR="00EB60A8" w:rsidRPr="0047330C" w:rsidRDefault="00EB60A8" w:rsidP="00B16A59">
            <w:pPr>
              <w:pStyle w:val="GOSTTableHead"/>
              <w:ind w:left="57" w:right="57"/>
              <w:jc w:val="both"/>
              <w:rPr>
                <w:rFonts w:eastAsiaTheme="minorHAnsi"/>
                <w:b w:val="0"/>
                <w:szCs w:val="22"/>
                <w:lang w:eastAsia="en-US"/>
              </w:rPr>
            </w:pPr>
            <w:r w:rsidRPr="0047330C">
              <w:rPr>
                <w:b w:val="0"/>
                <w:szCs w:val="22"/>
              </w:rPr>
              <w:t>Т</w:t>
            </w:r>
            <w:r w:rsidRPr="0047330C">
              <w:rPr>
                <w:b w:val="0"/>
                <w:szCs w:val="22"/>
                <w:lang w:val="en-US"/>
              </w:rPr>
              <w:t>(1-</w:t>
            </w:r>
            <w:r w:rsidRPr="0047330C">
              <w:rPr>
                <w:b w:val="0"/>
                <w:szCs w:val="22"/>
              </w:rPr>
              <w:t>100</w:t>
            </w:r>
            <w:r w:rsidRPr="0047330C">
              <w:rPr>
                <w:b w:val="0"/>
                <w:szCs w:val="22"/>
                <w:lang w:val="en-US"/>
              </w:rPr>
              <w:t>)</w:t>
            </w:r>
          </w:p>
        </w:tc>
        <w:tc>
          <w:tcPr>
            <w:tcW w:w="567" w:type="dxa"/>
          </w:tcPr>
          <w:p w14:paraId="3FCD3997" w14:textId="77777777" w:rsidR="00EB60A8" w:rsidRPr="0047330C" w:rsidRDefault="00EB60A8" w:rsidP="00B16A59">
            <w:pPr>
              <w:pStyle w:val="GOSTTablenorm"/>
              <w:ind w:firstLine="5"/>
              <w:rPr>
                <w:szCs w:val="22"/>
              </w:rPr>
            </w:pPr>
            <w:r w:rsidRPr="0047330C">
              <w:rPr>
                <w:szCs w:val="22"/>
              </w:rPr>
              <w:t>Н</w:t>
            </w:r>
          </w:p>
        </w:tc>
        <w:tc>
          <w:tcPr>
            <w:tcW w:w="4025" w:type="dxa"/>
          </w:tcPr>
          <w:p w14:paraId="3F271C37" w14:textId="77777777" w:rsidR="00EB60A8" w:rsidRPr="0047330C" w:rsidRDefault="00EB60A8" w:rsidP="00B16A59">
            <w:pPr>
              <w:pStyle w:val="GOSTTablenorm"/>
              <w:rPr>
                <w:szCs w:val="22"/>
              </w:rPr>
            </w:pPr>
            <w:r w:rsidRPr="0047330C">
              <w:rPr>
                <w:szCs w:val="22"/>
              </w:rPr>
              <w:t>Указывается должность исполнителя.</w:t>
            </w:r>
          </w:p>
          <w:p w14:paraId="5A7232F6" w14:textId="35337AB4" w:rsidR="00EB60A8" w:rsidRPr="0047330C" w:rsidRDefault="00EB60A8" w:rsidP="00B16A59">
            <w:pPr>
              <w:pStyle w:val="GOSTTablenorm"/>
              <w:rPr>
                <w:szCs w:val="22"/>
              </w:rPr>
            </w:pPr>
            <w:r w:rsidRPr="0047330C">
              <w:rPr>
                <w:szCs w:val="22"/>
              </w:rPr>
              <w:t>Поле обязательно к заполнен</w:t>
            </w:r>
            <w:r w:rsidR="00D4028D" w:rsidRPr="0047330C">
              <w:rPr>
                <w:szCs w:val="22"/>
              </w:rPr>
              <w:t>ию при сервисном взаимодействии</w:t>
            </w:r>
          </w:p>
        </w:tc>
      </w:tr>
      <w:tr w:rsidR="00B16A59" w:rsidRPr="0047330C" w14:paraId="7DEBAE27" w14:textId="77777777" w:rsidTr="00B16A59">
        <w:trPr>
          <w:cnfStyle w:val="000000010000" w:firstRow="0" w:lastRow="0" w:firstColumn="0" w:lastColumn="0" w:oddVBand="0" w:evenVBand="0" w:oddHBand="0" w:evenHBand="1" w:firstRowFirstColumn="0" w:firstRowLastColumn="0" w:lastRowFirstColumn="0" w:lastRowLastColumn="0"/>
        </w:trPr>
        <w:tc>
          <w:tcPr>
            <w:tcW w:w="1700" w:type="dxa"/>
          </w:tcPr>
          <w:p w14:paraId="7D68C55B" w14:textId="77777777" w:rsidR="00EB60A8" w:rsidRPr="0047330C" w:rsidRDefault="00EB60A8" w:rsidP="00B16A59">
            <w:pPr>
              <w:pStyle w:val="GOSTTablenorm"/>
              <w:rPr>
                <w:szCs w:val="22"/>
              </w:rPr>
            </w:pPr>
            <w:r w:rsidRPr="0047330C">
              <w:rPr>
                <w:szCs w:val="22"/>
              </w:rPr>
              <w:t>ФИО ответственного исполнителя</w:t>
            </w:r>
          </w:p>
        </w:tc>
        <w:tc>
          <w:tcPr>
            <w:tcW w:w="1701" w:type="dxa"/>
          </w:tcPr>
          <w:p w14:paraId="37682115" w14:textId="77777777" w:rsidR="00EB60A8" w:rsidRPr="0047330C" w:rsidRDefault="00EB60A8" w:rsidP="00B16A59">
            <w:pPr>
              <w:pStyle w:val="GOSTTablenorm"/>
              <w:rPr>
                <w:szCs w:val="22"/>
              </w:rPr>
            </w:pPr>
            <w:r w:rsidRPr="0047330C">
              <w:rPr>
                <w:szCs w:val="22"/>
              </w:rPr>
              <w:t>Sign_RecipientExecutor_FIO</w:t>
            </w:r>
          </w:p>
        </w:tc>
        <w:tc>
          <w:tcPr>
            <w:tcW w:w="567" w:type="dxa"/>
          </w:tcPr>
          <w:p w14:paraId="30C9E132" w14:textId="77777777" w:rsidR="00EB60A8" w:rsidRPr="0047330C" w:rsidRDefault="00EB60A8" w:rsidP="00B16A59">
            <w:pPr>
              <w:pStyle w:val="GOSTTablenorm"/>
              <w:rPr>
                <w:szCs w:val="22"/>
              </w:rPr>
            </w:pPr>
            <w:r w:rsidRPr="0047330C">
              <w:rPr>
                <w:szCs w:val="22"/>
              </w:rPr>
              <w:t>П</w:t>
            </w:r>
          </w:p>
        </w:tc>
        <w:tc>
          <w:tcPr>
            <w:tcW w:w="1134" w:type="dxa"/>
          </w:tcPr>
          <w:p w14:paraId="4BD10857" w14:textId="77777777" w:rsidR="00EB60A8" w:rsidRPr="0047330C" w:rsidRDefault="00EB60A8" w:rsidP="00B16A59">
            <w:pPr>
              <w:pStyle w:val="GOSTTableHead"/>
              <w:ind w:left="57" w:right="57"/>
              <w:jc w:val="both"/>
              <w:rPr>
                <w:b w:val="0"/>
                <w:szCs w:val="22"/>
                <w:lang w:val="en-US"/>
              </w:rPr>
            </w:pPr>
            <w:r w:rsidRPr="0047330C">
              <w:rPr>
                <w:b w:val="0"/>
                <w:szCs w:val="22"/>
              </w:rPr>
              <w:t>Т</w:t>
            </w:r>
            <w:r w:rsidRPr="0047330C">
              <w:rPr>
                <w:b w:val="0"/>
                <w:szCs w:val="22"/>
                <w:lang w:val="en-US"/>
              </w:rPr>
              <w:t>(1-</w:t>
            </w:r>
            <w:r w:rsidRPr="0047330C">
              <w:rPr>
                <w:b w:val="0"/>
                <w:szCs w:val="22"/>
              </w:rPr>
              <w:t>50</w:t>
            </w:r>
            <w:r w:rsidRPr="0047330C">
              <w:rPr>
                <w:b w:val="0"/>
                <w:szCs w:val="22"/>
                <w:lang w:val="en-US"/>
              </w:rPr>
              <w:t>)</w:t>
            </w:r>
          </w:p>
        </w:tc>
        <w:tc>
          <w:tcPr>
            <w:tcW w:w="567" w:type="dxa"/>
          </w:tcPr>
          <w:p w14:paraId="2D39CEE5" w14:textId="77777777" w:rsidR="00EB60A8" w:rsidRPr="0047330C" w:rsidRDefault="00EB60A8" w:rsidP="00B16A59">
            <w:pPr>
              <w:pStyle w:val="GOSTTablenorm"/>
              <w:ind w:firstLine="5"/>
              <w:rPr>
                <w:szCs w:val="22"/>
              </w:rPr>
            </w:pPr>
            <w:r w:rsidRPr="0047330C">
              <w:rPr>
                <w:szCs w:val="22"/>
              </w:rPr>
              <w:t>Н</w:t>
            </w:r>
          </w:p>
        </w:tc>
        <w:tc>
          <w:tcPr>
            <w:tcW w:w="4025" w:type="dxa"/>
          </w:tcPr>
          <w:p w14:paraId="1DC2E024" w14:textId="77777777" w:rsidR="00EB60A8" w:rsidRPr="0047330C" w:rsidRDefault="00EB60A8" w:rsidP="00B16A59">
            <w:pPr>
              <w:pStyle w:val="GOSTTablenorm"/>
              <w:rPr>
                <w:szCs w:val="22"/>
              </w:rPr>
            </w:pPr>
            <w:r w:rsidRPr="0047330C">
              <w:rPr>
                <w:szCs w:val="22"/>
              </w:rPr>
              <w:t>Указывается расшифровка подписи исполнителя.</w:t>
            </w:r>
          </w:p>
          <w:p w14:paraId="581D7A5A" w14:textId="12F7181F" w:rsidR="00EB60A8" w:rsidRPr="0047330C" w:rsidRDefault="00EB60A8" w:rsidP="00B16A59">
            <w:pPr>
              <w:pStyle w:val="GOSTTablenorm"/>
              <w:rPr>
                <w:szCs w:val="22"/>
              </w:rPr>
            </w:pPr>
            <w:r w:rsidRPr="0047330C">
              <w:rPr>
                <w:szCs w:val="22"/>
              </w:rPr>
              <w:t>Поле обязательно к заполнению при сервисном взаимодействии</w:t>
            </w:r>
          </w:p>
        </w:tc>
      </w:tr>
      <w:tr w:rsidR="00B16A59" w:rsidRPr="0047330C" w14:paraId="42606D94" w14:textId="77777777" w:rsidTr="00B16A59">
        <w:trPr>
          <w:cnfStyle w:val="000000100000" w:firstRow="0" w:lastRow="0" w:firstColumn="0" w:lastColumn="0" w:oddVBand="0" w:evenVBand="0" w:oddHBand="1" w:evenHBand="0" w:firstRowFirstColumn="0" w:firstRowLastColumn="0" w:lastRowFirstColumn="0" w:lastRowLastColumn="0"/>
        </w:trPr>
        <w:tc>
          <w:tcPr>
            <w:tcW w:w="1700" w:type="dxa"/>
          </w:tcPr>
          <w:p w14:paraId="5584F7BE" w14:textId="77777777" w:rsidR="00EB60A8" w:rsidRPr="0047330C" w:rsidRDefault="00EB60A8" w:rsidP="00B16A59">
            <w:pPr>
              <w:pStyle w:val="GOSTTablenorm"/>
              <w:rPr>
                <w:szCs w:val="22"/>
              </w:rPr>
            </w:pPr>
            <w:r w:rsidRPr="0047330C">
              <w:rPr>
                <w:szCs w:val="22"/>
              </w:rPr>
              <w:t>Телефон ответственного исполнителя</w:t>
            </w:r>
          </w:p>
        </w:tc>
        <w:tc>
          <w:tcPr>
            <w:tcW w:w="1701" w:type="dxa"/>
          </w:tcPr>
          <w:p w14:paraId="69210B50" w14:textId="77777777" w:rsidR="00EB60A8" w:rsidRPr="0047330C" w:rsidRDefault="00EB60A8" w:rsidP="00B16A59">
            <w:pPr>
              <w:pStyle w:val="GOSTTablenorm"/>
              <w:rPr>
                <w:szCs w:val="22"/>
              </w:rPr>
            </w:pPr>
            <w:r w:rsidRPr="0047330C">
              <w:rPr>
                <w:szCs w:val="22"/>
              </w:rPr>
              <w:t>Sign_RecipientExecutor_ExecutorPhone</w:t>
            </w:r>
          </w:p>
        </w:tc>
        <w:tc>
          <w:tcPr>
            <w:tcW w:w="567" w:type="dxa"/>
          </w:tcPr>
          <w:p w14:paraId="33BBED5B" w14:textId="77777777" w:rsidR="00EB60A8" w:rsidRPr="0047330C" w:rsidRDefault="00EB60A8" w:rsidP="00B16A59">
            <w:pPr>
              <w:pStyle w:val="GOSTTablenorm"/>
              <w:rPr>
                <w:szCs w:val="22"/>
              </w:rPr>
            </w:pPr>
            <w:r w:rsidRPr="0047330C">
              <w:rPr>
                <w:szCs w:val="22"/>
              </w:rPr>
              <w:t>П</w:t>
            </w:r>
          </w:p>
        </w:tc>
        <w:tc>
          <w:tcPr>
            <w:tcW w:w="1134" w:type="dxa"/>
          </w:tcPr>
          <w:p w14:paraId="4B8D881C" w14:textId="77777777" w:rsidR="00EB60A8" w:rsidRPr="0047330C" w:rsidRDefault="00EB60A8" w:rsidP="00B16A59">
            <w:pPr>
              <w:pStyle w:val="GOSTTableHead"/>
              <w:ind w:left="57" w:right="57"/>
              <w:jc w:val="both"/>
              <w:rPr>
                <w:b w:val="0"/>
                <w:szCs w:val="22"/>
                <w:lang w:val="en-US"/>
              </w:rPr>
            </w:pPr>
            <w:r w:rsidRPr="0047330C">
              <w:rPr>
                <w:b w:val="0"/>
                <w:szCs w:val="22"/>
              </w:rPr>
              <w:t>Т</w:t>
            </w:r>
            <w:r w:rsidRPr="0047330C">
              <w:rPr>
                <w:b w:val="0"/>
                <w:szCs w:val="22"/>
                <w:lang w:val="en-US"/>
              </w:rPr>
              <w:t>(1-</w:t>
            </w:r>
            <w:r w:rsidRPr="0047330C">
              <w:rPr>
                <w:b w:val="0"/>
                <w:szCs w:val="22"/>
              </w:rPr>
              <w:t>50</w:t>
            </w:r>
            <w:r w:rsidRPr="0047330C">
              <w:rPr>
                <w:b w:val="0"/>
                <w:szCs w:val="22"/>
                <w:lang w:val="en-US"/>
              </w:rPr>
              <w:t>)</w:t>
            </w:r>
          </w:p>
        </w:tc>
        <w:tc>
          <w:tcPr>
            <w:tcW w:w="567" w:type="dxa"/>
          </w:tcPr>
          <w:p w14:paraId="0FAB8207" w14:textId="77777777" w:rsidR="00EB60A8" w:rsidRPr="0047330C" w:rsidRDefault="00EB60A8" w:rsidP="00B16A59">
            <w:pPr>
              <w:pStyle w:val="GOSTTablenorm"/>
              <w:ind w:firstLine="5"/>
              <w:rPr>
                <w:szCs w:val="22"/>
              </w:rPr>
            </w:pPr>
            <w:r w:rsidRPr="0047330C">
              <w:rPr>
                <w:szCs w:val="22"/>
              </w:rPr>
              <w:t>Н</w:t>
            </w:r>
          </w:p>
        </w:tc>
        <w:tc>
          <w:tcPr>
            <w:tcW w:w="4025" w:type="dxa"/>
          </w:tcPr>
          <w:p w14:paraId="41A7F094" w14:textId="77777777" w:rsidR="00EB60A8" w:rsidRPr="0047330C" w:rsidRDefault="00EB60A8" w:rsidP="00B16A59">
            <w:pPr>
              <w:pStyle w:val="GOSTTablenorm"/>
              <w:rPr>
                <w:szCs w:val="22"/>
              </w:rPr>
            </w:pPr>
            <w:r w:rsidRPr="0047330C">
              <w:rPr>
                <w:szCs w:val="22"/>
              </w:rPr>
              <w:t>Указывается телефон ответственного исполнителя.</w:t>
            </w:r>
          </w:p>
          <w:p w14:paraId="62C533C8" w14:textId="3C3FF455" w:rsidR="00EB60A8" w:rsidRPr="0047330C" w:rsidRDefault="00EB60A8" w:rsidP="00B16A59">
            <w:pPr>
              <w:pStyle w:val="GOSTTablenorm"/>
              <w:rPr>
                <w:szCs w:val="22"/>
              </w:rPr>
            </w:pPr>
            <w:r w:rsidRPr="0047330C">
              <w:rPr>
                <w:szCs w:val="22"/>
              </w:rPr>
              <w:t>Поле обязательно к заполнен</w:t>
            </w:r>
            <w:r w:rsidR="00D4028D" w:rsidRPr="0047330C">
              <w:rPr>
                <w:szCs w:val="22"/>
              </w:rPr>
              <w:t>ию при сервисном взаимодействии</w:t>
            </w:r>
          </w:p>
        </w:tc>
      </w:tr>
      <w:tr w:rsidR="00B16A59" w:rsidRPr="0047330C" w14:paraId="7790A70E" w14:textId="77777777" w:rsidTr="00B16A59">
        <w:trPr>
          <w:cnfStyle w:val="000000010000" w:firstRow="0" w:lastRow="0" w:firstColumn="0" w:lastColumn="0" w:oddVBand="0" w:evenVBand="0" w:oddHBand="0" w:evenHBand="1" w:firstRowFirstColumn="0" w:firstRowLastColumn="0" w:lastRowFirstColumn="0" w:lastRowLastColumn="0"/>
        </w:trPr>
        <w:tc>
          <w:tcPr>
            <w:tcW w:w="1700" w:type="dxa"/>
          </w:tcPr>
          <w:p w14:paraId="08588C27" w14:textId="77777777" w:rsidR="00EB60A8" w:rsidRPr="0047330C" w:rsidRDefault="00EB60A8" w:rsidP="00B16A59">
            <w:pPr>
              <w:pStyle w:val="GOSTTablenorm"/>
              <w:rPr>
                <w:szCs w:val="22"/>
              </w:rPr>
            </w:pPr>
            <w:r w:rsidRPr="0047330C">
              <w:rPr>
                <w:szCs w:val="22"/>
              </w:rPr>
              <w:t>Дата подписания исполнителем</w:t>
            </w:r>
          </w:p>
        </w:tc>
        <w:tc>
          <w:tcPr>
            <w:tcW w:w="1701" w:type="dxa"/>
          </w:tcPr>
          <w:p w14:paraId="48056F49" w14:textId="77777777" w:rsidR="00EB60A8" w:rsidRPr="0047330C" w:rsidRDefault="00EB60A8" w:rsidP="00B16A59">
            <w:pPr>
              <w:pStyle w:val="GOSTTablenorm"/>
              <w:rPr>
                <w:szCs w:val="22"/>
              </w:rPr>
            </w:pPr>
            <w:r w:rsidRPr="0047330C">
              <w:rPr>
                <w:szCs w:val="22"/>
              </w:rPr>
              <w:t>Sign_RecipientExecutor_DateSign</w:t>
            </w:r>
          </w:p>
        </w:tc>
        <w:tc>
          <w:tcPr>
            <w:tcW w:w="567" w:type="dxa"/>
          </w:tcPr>
          <w:p w14:paraId="138B296D" w14:textId="77777777" w:rsidR="00EB60A8" w:rsidRPr="0047330C" w:rsidRDefault="00EB60A8" w:rsidP="00B16A59">
            <w:pPr>
              <w:pStyle w:val="GOSTTablenorm"/>
              <w:rPr>
                <w:szCs w:val="22"/>
              </w:rPr>
            </w:pPr>
            <w:r w:rsidRPr="0047330C">
              <w:rPr>
                <w:szCs w:val="22"/>
              </w:rPr>
              <w:t>П</w:t>
            </w:r>
          </w:p>
        </w:tc>
        <w:tc>
          <w:tcPr>
            <w:tcW w:w="1134" w:type="dxa"/>
          </w:tcPr>
          <w:p w14:paraId="5CC0EF45" w14:textId="77777777" w:rsidR="00EB60A8" w:rsidRPr="0047330C" w:rsidRDefault="00EB60A8" w:rsidP="00B16A59">
            <w:pPr>
              <w:pStyle w:val="GOSTTableHead"/>
              <w:ind w:left="57" w:right="57"/>
              <w:jc w:val="both"/>
              <w:rPr>
                <w:b w:val="0"/>
                <w:szCs w:val="22"/>
                <w:lang w:val="en-US"/>
              </w:rPr>
            </w:pPr>
            <w:r w:rsidRPr="0047330C">
              <w:rPr>
                <w:b w:val="0"/>
                <w:szCs w:val="22"/>
                <w:lang w:val="en-US"/>
              </w:rPr>
              <w:t>Date</w:t>
            </w:r>
          </w:p>
        </w:tc>
        <w:tc>
          <w:tcPr>
            <w:tcW w:w="567" w:type="dxa"/>
          </w:tcPr>
          <w:p w14:paraId="70A81E81" w14:textId="77777777" w:rsidR="00EB60A8" w:rsidRPr="0047330C" w:rsidRDefault="00EB60A8" w:rsidP="00B16A59">
            <w:pPr>
              <w:pStyle w:val="GOSTTablenorm"/>
              <w:ind w:firstLine="5"/>
              <w:rPr>
                <w:szCs w:val="22"/>
              </w:rPr>
            </w:pPr>
            <w:r w:rsidRPr="0047330C">
              <w:rPr>
                <w:szCs w:val="22"/>
              </w:rPr>
              <w:t>Н</w:t>
            </w:r>
          </w:p>
        </w:tc>
        <w:tc>
          <w:tcPr>
            <w:tcW w:w="4025" w:type="dxa"/>
          </w:tcPr>
          <w:p w14:paraId="7CA71F0A" w14:textId="77777777" w:rsidR="00EB60A8" w:rsidRPr="0047330C" w:rsidRDefault="00EB60A8" w:rsidP="00B16A59">
            <w:pPr>
              <w:pStyle w:val="GOSTTablenorm"/>
              <w:rPr>
                <w:szCs w:val="22"/>
              </w:rPr>
            </w:pPr>
            <w:r w:rsidRPr="0047330C">
              <w:rPr>
                <w:szCs w:val="22"/>
              </w:rPr>
              <w:t>Указывается дата подписания ответственным исполнителем.</w:t>
            </w:r>
          </w:p>
          <w:p w14:paraId="325EBD4B" w14:textId="5101374A" w:rsidR="00EB60A8" w:rsidRPr="0047330C" w:rsidRDefault="00EB60A8" w:rsidP="00B16A59">
            <w:pPr>
              <w:pStyle w:val="GOSTTablenorm"/>
              <w:rPr>
                <w:szCs w:val="22"/>
              </w:rPr>
            </w:pPr>
            <w:r w:rsidRPr="0047330C">
              <w:rPr>
                <w:szCs w:val="22"/>
              </w:rPr>
              <w:t>Поле обязательно к заполнен</w:t>
            </w:r>
            <w:r w:rsidR="00D4028D" w:rsidRPr="0047330C">
              <w:rPr>
                <w:szCs w:val="22"/>
              </w:rPr>
              <w:t>ию при сервисном взаимодействии</w:t>
            </w:r>
          </w:p>
        </w:tc>
      </w:tr>
      <w:tr w:rsidR="00B16A59" w:rsidRPr="0047330C" w14:paraId="26607403" w14:textId="77777777" w:rsidTr="009F2A46">
        <w:trPr>
          <w:cnfStyle w:val="000000100000" w:firstRow="0" w:lastRow="0" w:firstColumn="0" w:lastColumn="0" w:oddVBand="0" w:evenVBand="0" w:oddHBand="1" w:evenHBand="0" w:firstRowFirstColumn="0" w:firstRowLastColumn="0" w:lastRowFirstColumn="0" w:lastRowLastColumn="0"/>
        </w:trPr>
        <w:tc>
          <w:tcPr>
            <w:tcW w:w="9694" w:type="dxa"/>
            <w:gridSpan w:val="6"/>
          </w:tcPr>
          <w:p w14:paraId="4C063D0A" w14:textId="37E6FFA6" w:rsidR="00B16A59" w:rsidRPr="0047330C" w:rsidRDefault="00B16A59" w:rsidP="00B16A59">
            <w:pPr>
              <w:pStyle w:val="GOSTTablenorm"/>
              <w:rPr>
                <w:szCs w:val="22"/>
              </w:rPr>
            </w:pPr>
            <w:r w:rsidRPr="0047330C">
              <w:rPr>
                <w:b/>
                <w:szCs w:val="22"/>
              </w:rPr>
              <w:t>Подписи руководителя</w:t>
            </w:r>
          </w:p>
        </w:tc>
      </w:tr>
      <w:tr w:rsidR="00B16A59" w:rsidRPr="0047330C" w14:paraId="72D6E4B9" w14:textId="77777777" w:rsidTr="00B16A59">
        <w:trPr>
          <w:cnfStyle w:val="000000010000" w:firstRow="0" w:lastRow="0" w:firstColumn="0" w:lastColumn="0" w:oddVBand="0" w:evenVBand="0" w:oddHBand="0" w:evenHBand="1" w:firstRowFirstColumn="0" w:firstRowLastColumn="0" w:lastRowFirstColumn="0" w:lastRowLastColumn="0"/>
        </w:trPr>
        <w:tc>
          <w:tcPr>
            <w:tcW w:w="1700" w:type="dxa"/>
          </w:tcPr>
          <w:p w14:paraId="4EA3884E" w14:textId="77777777" w:rsidR="00EB60A8" w:rsidRPr="0047330C" w:rsidRDefault="00EB60A8" w:rsidP="00B16A59">
            <w:pPr>
              <w:pStyle w:val="GOSTTablenorm"/>
              <w:rPr>
                <w:szCs w:val="22"/>
              </w:rPr>
            </w:pPr>
            <w:r w:rsidRPr="0047330C">
              <w:rPr>
                <w:szCs w:val="22"/>
              </w:rPr>
              <w:t>Должность руководителя</w:t>
            </w:r>
          </w:p>
        </w:tc>
        <w:tc>
          <w:tcPr>
            <w:tcW w:w="1701" w:type="dxa"/>
          </w:tcPr>
          <w:p w14:paraId="72B0FD90" w14:textId="77777777" w:rsidR="00EB60A8" w:rsidRPr="0047330C" w:rsidRDefault="00EB60A8" w:rsidP="00B16A59">
            <w:pPr>
              <w:pStyle w:val="GOSTTablenorm"/>
              <w:rPr>
                <w:szCs w:val="22"/>
              </w:rPr>
            </w:pPr>
            <w:r w:rsidRPr="0047330C">
              <w:rPr>
                <w:szCs w:val="22"/>
              </w:rPr>
              <w:t>Sign_RecipientHead_Position</w:t>
            </w:r>
          </w:p>
        </w:tc>
        <w:tc>
          <w:tcPr>
            <w:tcW w:w="567" w:type="dxa"/>
          </w:tcPr>
          <w:p w14:paraId="0AFC665E" w14:textId="77777777" w:rsidR="00EB60A8" w:rsidRPr="0047330C" w:rsidRDefault="00EB60A8" w:rsidP="00B16A59">
            <w:pPr>
              <w:pStyle w:val="GOSTTablenorm"/>
              <w:rPr>
                <w:szCs w:val="22"/>
              </w:rPr>
            </w:pPr>
            <w:r w:rsidRPr="0047330C">
              <w:rPr>
                <w:szCs w:val="22"/>
              </w:rPr>
              <w:t>П</w:t>
            </w:r>
          </w:p>
        </w:tc>
        <w:tc>
          <w:tcPr>
            <w:tcW w:w="1134" w:type="dxa"/>
          </w:tcPr>
          <w:p w14:paraId="0FEFCABD" w14:textId="77777777" w:rsidR="00EB60A8" w:rsidRPr="0047330C" w:rsidRDefault="00EB60A8" w:rsidP="00B16A59">
            <w:pPr>
              <w:pStyle w:val="GOSTTableHead"/>
              <w:ind w:left="57" w:right="57"/>
              <w:jc w:val="both"/>
              <w:rPr>
                <w:b w:val="0"/>
                <w:szCs w:val="22"/>
                <w:lang w:val="en-US"/>
              </w:rPr>
            </w:pPr>
            <w:r w:rsidRPr="0047330C">
              <w:rPr>
                <w:b w:val="0"/>
                <w:szCs w:val="22"/>
              </w:rPr>
              <w:t>Т(1-100)</w:t>
            </w:r>
          </w:p>
        </w:tc>
        <w:tc>
          <w:tcPr>
            <w:tcW w:w="567" w:type="dxa"/>
          </w:tcPr>
          <w:p w14:paraId="7D417D0A" w14:textId="77777777" w:rsidR="00EB60A8" w:rsidRPr="0047330C" w:rsidRDefault="00EB60A8" w:rsidP="00B16A59">
            <w:pPr>
              <w:pStyle w:val="GOSTTablenorm"/>
              <w:rPr>
                <w:szCs w:val="22"/>
              </w:rPr>
            </w:pPr>
            <w:r w:rsidRPr="0047330C">
              <w:rPr>
                <w:szCs w:val="22"/>
              </w:rPr>
              <w:t>Н</w:t>
            </w:r>
          </w:p>
        </w:tc>
        <w:tc>
          <w:tcPr>
            <w:tcW w:w="4025" w:type="dxa"/>
          </w:tcPr>
          <w:p w14:paraId="5466D44E" w14:textId="77777777" w:rsidR="00EB60A8" w:rsidRPr="0047330C" w:rsidRDefault="00EB60A8" w:rsidP="00B16A59">
            <w:pPr>
              <w:pStyle w:val="GOSTTablenorm"/>
              <w:rPr>
                <w:szCs w:val="22"/>
              </w:rPr>
            </w:pPr>
            <w:r w:rsidRPr="0047330C">
              <w:rPr>
                <w:szCs w:val="22"/>
              </w:rPr>
              <w:t>Указывается должность руководителя (уполномоченного лица).</w:t>
            </w:r>
          </w:p>
          <w:p w14:paraId="07EB8EEE" w14:textId="0CAD3FFB" w:rsidR="00EB60A8" w:rsidRPr="0047330C" w:rsidRDefault="00EB60A8" w:rsidP="00B16A59">
            <w:pPr>
              <w:pStyle w:val="GOSTTablenorm"/>
              <w:rPr>
                <w:szCs w:val="22"/>
              </w:rPr>
            </w:pPr>
            <w:r w:rsidRPr="0047330C">
              <w:rPr>
                <w:szCs w:val="22"/>
              </w:rPr>
              <w:t>Поле обязательно к заполнен</w:t>
            </w:r>
            <w:r w:rsidR="00D4028D" w:rsidRPr="0047330C">
              <w:rPr>
                <w:szCs w:val="22"/>
              </w:rPr>
              <w:t>ию при сервисном взаимодействии</w:t>
            </w:r>
          </w:p>
        </w:tc>
      </w:tr>
      <w:tr w:rsidR="00B16A59" w:rsidRPr="0047330C" w14:paraId="1BE0B083" w14:textId="77777777" w:rsidTr="00B16A59">
        <w:trPr>
          <w:cnfStyle w:val="000000100000" w:firstRow="0" w:lastRow="0" w:firstColumn="0" w:lastColumn="0" w:oddVBand="0" w:evenVBand="0" w:oddHBand="1" w:evenHBand="0" w:firstRowFirstColumn="0" w:firstRowLastColumn="0" w:lastRowFirstColumn="0" w:lastRowLastColumn="0"/>
        </w:trPr>
        <w:tc>
          <w:tcPr>
            <w:tcW w:w="1700" w:type="dxa"/>
          </w:tcPr>
          <w:p w14:paraId="39118A1D" w14:textId="77777777" w:rsidR="00EB60A8" w:rsidRPr="0047330C" w:rsidRDefault="00EB60A8" w:rsidP="00B16A59">
            <w:pPr>
              <w:pStyle w:val="GOSTTablenorm"/>
              <w:rPr>
                <w:szCs w:val="22"/>
              </w:rPr>
            </w:pPr>
            <w:r w:rsidRPr="0047330C">
              <w:rPr>
                <w:szCs w:val="22"/>
              </w:rPr>
              <w:t>ФИО руководителя</w:t>
            </w:r>
          </w:p>
        </w:tc>
        <w:tc>
          <w:tcPr>
            <w:tcW w:w="1701" w:type="dxa"/>
          </w:tcPr>
          <w:p w14:paraId="70EC4C94" w14:textId="77777777" w:rsidR="00EB60A8" w:rsidRPr="0047330C" w:rsidRDefault="00EB60A8" w:rsidP="00B16A59">
            <w:pPr>
              <w:pStyle w:val="GOSTTablenorm"/>
              <w:rPr>
                <w:rFonts w:eastAsiaTheme="minorHAnsi"/>
                <w:szCs w:val="22"/>
                <w:lang w:eastAsia="en-US"/>
              </w:rPr>
            </w:pPr>
            <w:r w:rsidRPr="0047330C">
              <w:rPr>
                <w:szCs w:val="22"/>
              </w:rPr>
              <w:t>Sign_RecipientHead_FIO</w:t>
            </w:r>
          </w:p>
        </w:tc>
        <w:tc>
          <w:tcPr>
            <w:tcW w:w="567" w:type="dxa"/>
          </w:tcPr>
          <w:p w14:paraId="3442C5FF" w14:textId="77777777" w:rsidR="00EB60A8" w:rsidRPr="0047330C" w:rsidRDefault="00EB60A8" w:rsidP="00B16A59">
            <w:pPr>
              <w:pStyle w:val="GOSTTablenorm"/>
              <w:rPr>
                <w:szCs w:val="22"/>
              </w:rPr>
            </w:pPr>
            <w:r w:rsidRPr="0047330C">
              <w:rPr>
                <w:szCs w:val="22"/>
              </w:rPr>
              <w:t>П</w:t>
            </w:r>
          </w:p>
        </w:tc>
        <w:tc>
          <w:tcPr>
            <w:tcW w:w="1134" w:type="dxa"/>
          </w:tcPr>
          <w:p w14:paraId="00B2A7C6" w14:textId="77777777" w:rsidR="00EB60A8" w:rsidRPr="0047330C" w:rsidRDefault="00EB60A8" w:rsidP="00B16A59">
            <w:pPr>
              <w:pStyle w:val="GOSTTableHead"/>
              <w:ind w:left="57" w:right="57"/>
              <w:jc w:val="both"/>
              <w:rPr>
                <w:rFonts w:eastAsiaTheme="minorHAnsi"/>
                <w:b w:val="0"/>
                <w:szCs w:val="22"/>
                <w:lang w:eastAsia="en-US"/>
              </w:rPr>
            </w:pPr>
            <w:r w:rsidRPr="0047330C">
              <w:rPr>
                <w:b w:val="0"/>
                <w:szCs w:val="22"/>
              </w:rPr>
              <w:t>Т</w:t>
            </w:r>
            <w:r w:rsidRPr="0047330C">
              <w:rPr>
                <w:b w:val="0"/>
                <w:szCs w:val="22"/>
                <w:lang w:val="en-US"/>
              </w:rPr>
              <w:t>(1-</w:t>
            </w:r>
            <w:r w:rsidRPr="0047330C">
              <w:rPr>
                <w:b w:val="0"/>
                <w:szCs w:val="22"/>
              </w:rPr>
              <w:t>50</w:t>
            </w:r>
            <w:r w:rsidRPr="0047330C">
              <w:rPr>
                <w:b w:val="0"/>
                <w:szCs w:val="22"/>
                <w:lang w:val="en-US"/>
              </w:rPr>
              <w:t>)</w:t>
            </w:r>
          </w:p>
        </w:tc>
        <w:tc>
          <w:tcPr>
            <w:tcW w:w="567" w:type="dxa"/>
          </w:tcPr>
          <w:p w14:paraId="60DB0C21" w14:textId="77777777" w:rsidR="00EB60A8" w:rsidRPr="0047330C" w:rsidRDefault="00EB60A8" w:rsidP="00B16A59">
            <w:pPr>
              <w:pStyle w:val="GOSTTablenorm"/>
              <w:rPr>
                <w:szCs w:val="22"/>
              </w:rPr>
            </w:pPr>
            <w:r w:rsidRPr="0047330C">
              <w:rPr>
                <w:szCs w:val="22"/>
              </w:rPr>
              <w:t>Н</w:t>
            </w:r>
          </w:p>
        </w:tc>
        <w:tc>
          <w:tcPr>
            <w:tcW w:w="4025" w:type="dxa"/>
          </w:tcPr>
          <w:p w14:paraId="4E6D267B" w14:textId="77777777" w:rsidR="00EB60A8" w:rsidRPr="0047330C" w:rsidRDefault="00EB60A8" w:rsidP="00B16A59">
            <w:pPr>
              <w:pStyle w:val="GOSTTablenorm"/>
              <w:rPr>
                <w:szCs w:val="22"/>
              </w:rPr>
            </w:pPr>
            <w:r w:rsidRPr="0047330C">
              <w:rPr>
                <w:szCs w:val="22"/>
              </w:rPr>
              <w:t>Указывается расшифровка подписи руководителя.</w:t>
            </w:r>
          </w:p>
          <w:p w14:paraId="4C6A0F7B" w14:textId="51E4DFE9" w:rsidR="00EB60A8" w:rsidRPr="0047330C" w:rsidRDefault="00EB60A8" w:rsidP="00B16A59">
            <w:pPr>
              <w:pStyle w:val="GOSTTablenorm"/>
              <w:rPr>
                <w:szCs w:val="22"/>
              </w:rPr>
            </w:pPr>
            <w:r w:rsidRPr="0047330C">
              <w:rPr>
                <w:szCs w:val="22"/>
              </w:rPr>
              <w:t xml:space="preserve">Поле обязательно к заполнению при </w:t>
            </w:r>
            <w:r w:rsidR="00D4028D" w:rsidRPr="0047330C">
              <w:rPr>
                <w:szCs w:val="22"/>
              </w:rPr>
              <w:t>сервисном взаимодействии</w:t>
            </w:r>
          </w:p>
        </w:tc>
      </w:tr>
      <w:tr w:rsidR="00B16A59" w:rsidRPr="0047330C" w14:paraId="02D7CF6C" w14:textId="77777777" w:rsidTr="00B16A59">
        <w:trPr>
          <w:cnfStyle w:val="000000010000" w:firstRow="0" w:lastRow="0" w:firstColumn="0" w:lastColumn="0" w:oddVBand="0" w:evenVBand="0" w:oddHBand="0" w:evenHBand="1" w:firstRowFirstColumn="0" w:firstRowLastColumn="0" w:lastRowFirstColumn="0" w:lastRowLastColumn="0"/>
        </w:trPr>
        <w:tc>
          <w:tcPr>
            <w:tcW w:w="1700" w:type="dxa"/>
          </w:tcPr>
          <w:p w14:paraId="15E0485E" w14:textId="77777777" w:rsidR="00EB60A8" w:rsidRPr="0047330C" w:rsidRDefault="00EB60A8" w:rsidP="00B16A59">
            <w:pPr>
              <w:pStyle w:val="GOSTTablenorm"/>
              <w:rPr>
                <w:szCs w:val="22"/>
              </w:rPr>
            </w:pPr>
            <w:r w:rsidRPr="0047330C">
              <w:rPr>
                <w:szCs w:val="22"/>
              </w:rPr>
              <w:t>Дата подписания руководителем</w:t>
            </w:r>
          </w:p>
        </w:tc>
        <w:tc>
          <w:tcPr>
            <w:tcW w:w="1701" w:type="dxa"/>
          </w:tcPr>
          <w:p w14:paraId="5844E928" w14:textId="77777777" w:rsidR="00EB60A8" w:rsidRPr="0047330C" w:rsidRDefault="00EB60A8" w:rsidP="00B16A59">
            <w:pPr>
              <w:pStyle w:val="GOSTTablenorm"/>
              <w:rPr>
                <w:szCs w:val="22"/>
              </w:rPr>
            </w:pPr>
            <w:r w:rsidRPr="0047330C">
              <w:rPr>
                <w:szCs w:val="22"/>
              </w:rPr>
              <w:t>Sign_RecipientHead_DateSign</w:t>
            </w:r>
          </w:p>
        </w:tc>
        <w:tc>
          <w:tcPr>
            <w:tcW w:w="567" w:type="dxa"/>
          </w:tcPr>
          <w:p w14:paraId="66B18769" w14:textId="77777777" w:rsidR="00EB60A8" w:rsidRPr="0047330C" w:rsidRDefault="00EB60A8" w:rsidP="00B16A59">
            <w:pPr>
              <w:pStyle w:val="GOSTTablenorm"/>
              <w:rPr>
                <w:szCs w:val="22"/>
              </w:rPr>
            </w:pPr>
            <w:r w:rsidRPr="0047330C">
              <w:rPr>
                <w:szCs w:val="22"/>
              </w:rPr>
              <w:t>П</w:t>
            </w:r>
          </w:p>
        </w:tc>
        <w:tc>
          <w:tcPr>
            <w:tcW w:w="1134" w:type="dxa"/>
          </w:tcPr>
          <w:p w14:paraId="43A4A5DB" w14:textId="77777777" w:rsidR="00EB60A8" w:rsidRPr="0047330C" w:rsidRDefault="00EB60A8" w:rsidP="00B16A59">
            <w:pPr>
              <w:pStyle w:val="GOSTTableHead"/>
              <w:ind w:left="57" w:right="57"/>
              <w:jc w:val="both"/>
              <w:rPr>
                <w:b w:val="0"/>
                <w:szCs w:val="22"/>
                <w:lang w:val="en-US"/>
              </w:rPr>
            </w:pPr>
            <w:r w:rsidRPr="0047330C">
              <w:rPr>
                <w:b w:val="0"/>
                <w:szCs w:val="22"/>
                <w:lang w:val="en-US"/>
              </w:rPr>
              <w:t>Date</w:t>
            </w:r>
          </w:p>
        </w:tc>
        <w:tc>
          <w:tcPr>
            <w:tcW w:w="567" w:type="dxa"/>
          </w:tcPr>
          <w:p w14:paraId="1E7B8CD1" w14:textId="77777777" w:rsidR="00EB60A8" w:rsidRPr="0047330C" w:rsidRDefault="00EB60A8" w:rsidP="00B16A59">
            <w:pPr>
              <w:pStyle w:val="GOSTTablenorm"/>
              <w:rPr>
                <w:szCs w:val="22"/>
              </w:rPr>
            </w:pPr>
            <w:r w:rsidRPr="0047330C">
              <w:rPr>
                <w:szCs w:val="22"/>
              </w:rPr>
              <w:t>Н</w:t>
            </w:r>
          </w:p>
        </w:tc>
        <w:tc>
          <w:tcPr>
            <w:tcW w:w="4025" w:type="dxa"/>
          </w:tcPr>
          <w:p w14:paraId="04D5E1A1" w14:textId="77777777" w:rsidR="00EB60A8" w:rsidRPr="0047330C" w:rsidRDefault="00EB60A8" w:rsidP="00B16A59">
            <w:pPr>
              <w:pStyle w:val="GOSTTablenorm"/>
              <w:rPr>
                <w:szCs w:val="22"/>
              </w:rPr>
            </w:pPr>
            <w:r w:rsidRPr="0047330C">
              <w:rPr>
                <w:szCs w:val="22"/>
              </w:rPr>
              <w:t>Указывается дата подписания руководителем.</w:t>
            </w:r>
          </w:p>
          <w:p w14:paraId="1C3D9DB4" w14:textId="3846B8F6" w:rsidR="00EB60A8" w:rsidRPr="0047330C" w:rsidRDefault="00EB60A8" w:rsidP="00B16A59">
            <w:pPr>
              <w:pStyle w:val="GOSTTablenorm"/>
              <w:rPr>
                <w:szCs w:val="22"/>
              </w:rPr>
            </w:pPr>
            <w:r w:rsidRPr="0047330C">
              <w:rPr>
                <w:szCs w:val="22"/>
              </w:rPr>
              <w:t>Поле обязательно к заполнен</w:t>
            </w:r>
            <w:r w:rsidR="00D4028D" w:rsidRPr="0047330C">
              <w:rPr>
                <w:szCs w:val="22"/>
              </w:rPr>
              <w:t>ию при сервисном взаимодействии</w:t>
            </w:r>
          </w:p>
        </w:tc>
      </w:tr>
      <w:tr w:rsidR="00B16A59" w:rsidRPr="0047330C" w14:paraId="570F4D5D" w14:textId="77777777" w:rsidTr="009F2A46">
        <w:trPr>
          <w:cnfStyle w:val="000000100000" w:firstRow="0" w:lastRow="0" w:firstColumn="0" w:lastColumn="0" w:oddVBand="0" w:evenVBand="0" w:oddHBand="1" w:evenHBand="0" w:firstRowFirstColumn="0" w:firstRowLastColumn="0" w:lastRowFirstColumn="0" w:lastRowLastColumn="0"/>
        </w:trPr>
        <w:tc>
          <w:tcPr>
            <w:tcW w:w="9694" w:type="dxa"/>
            <w:gridSpan w:val="6"/>
          </w:tcPr>
          <w:p w14:paraId="1E9F0F01" w14:textId="488A5856" w:rsidR="00B16A59" w:rsidRPr="0047330C" w:rsidRDefault="00B16A59" w:rsidP="00B16A59">
            <w:pPr>
              <w:pStyle w:val="GOSTTablenorm"/>
              <w:rPr>
                <w:szCs w:val="22"/>
              </w:rPr>
            </w:pPr>
            <w:r w:rsidRPr="0047330C">
              <w:rPr>
                <w:b/>
                <w:szCs w:val="22"/>
              </w:rPr>
              <w:t>Подписи руководителя финансово-экономической службы</w:t>
            </w:r>
          </w:p>
        </w:tc>
      </w:tr>
      <w:tr w:rsidR="00B16A59" w:rsidRPr="0047330C" w14:paraId="353303AD" w14:textId="77777777" w:rsidTr="00B16A59">
        <w:trPr>
          <w:cnfStyle w:val="000000010000" w:firstRow="0" w:lastRow="0" w:firstColumn="0" w:lastColumn="0" w:oddVBand="0" w:evenVBand="0" w:oddHBand="0" w:evenHBand="1" w:firstRowFirstColumn="0" w:firstRowLastColumn="0" w:lastRowFirstColumn="0" w:lastRowLastColumn="0"/>
        </w:trPr>
        <w:tc>
          <w:tcPr>
            <w:tcW w:w="1700" w:type="dxa"/>
          </w:tcPr>
          <w:p w14:paraId="1D1A2516" w14:textId="77777777" w:rsidR="00EB60A8" w:rsidRPr="0047330C" w:rsidRDefault="00EB60A8" w:rsidP="00B16A59">
            <w:pPr>
              <w:pStyle w:val="GOSTTablenorm"/>
              <w:rPr>
                <w:szCs w:val="22"/>
              </w:rPr>
            </w:pPr>
            <w:r w:rsidRPr="0047330C">
              <w:rPr>
                <w:szCs w:val="22"/>
              </w:rPr>
              <w:lastRenderedPageBreak/>
              <w:t>Должность руководителя финансово-экономической службы</w:t>
            </w:r>
          </w:p>
        </w:tc>
        <w:tc>
          <w:tcPr>
            <w:tcW w:w="1701" w:type="dxa"/>
          </w:tcPr>
          <w:p w14:paraId="0F0D7411" w14:textId="77777777" w:rsidR="00EB60A8" w:rsidRPr="0047330C" w:rsidRDefault="00EB60A8" w:rsidP="00B16A59">
            <w:pPr>
              <w:pStyle w:val="GOSTTablenorm"/>
              <w:rPr>
                <w:rFonts w:eastAsiaTheme="minorHAnsi"/>
                <w:szCs w:val="22"/>
                <w:lang w:eastAsia="en-US"/>
              </w:rPr>
            </w:pPr>
            <w:r w:rsidRPr="0047330C">
              <w:rPr>
                <w:szCs w:val="22"/>
              </w:rPr>
              <w:t>Sign_RecipientFEHead_Position</w:t>
            </w:r>
          </w:p>
        </w:tc>
        <w:tc>
          <w:tcPr>
            <w:tcW w:w="567" w:type="dxa"/>
          </w:tcPr>
          <w:p w14:paraId="122A7710" w14:textId="77777777" w:rsidR="00EB60A8" w:rsidRPr="0047330C" w:rsidRDefault="00EB60A8" w:rsidP="00B16A59">
            <w:pPr>
              <w:pStyle w:val="GOSTTablenorm"/>
              <w:rPr>
                <w:szCs w:val="22"/>
              </w:rPr>
            </w:pPr>
            <w:r w:rsidRPr="0047330C">
              <w:rPr>
                <w:szCs w:val="22"/>
              </w:rPr>
              <w:t>П</w:t>
            </w:r>
          </w:p>
        </w:tc>
        <w:tc>
          <w:tcPr>
            <w:tcW w:w="1134" w:type="dxa"/>
          </w:tcPr>
          <w:p w14:paraId="02264DD9" w14:textId="77777777" w:rsidR="00EB60A8" w:rsidRPr="0047330C" w:rsidRDefault="00EB60A8" w:rsidP="00B16A59">
            <w:pPr>
              <w:pStyle w:val="GOSTTableHead"/>
              <w:ind w:left="57" w:right="57"/>
              <w:jc w:val="both"/>
              <w:rPr>
                <w:rFonts w:eastAsiaTheme="minorHAnsi"/>
                <w:b w:val="0"/>
                <w:szCs w:val="22"/>
                <w:lang w:eastAsia="en-US"/>
              </w:rPr>
            </w:pPr>
            <w:r w:rsidRPr="0047330C">
              <w:rPr>
                <w:b w:val="0"/>
                <w:szCs w:val="22"/>
              </w:rPr>
              <w:t>Т</w:t>
            </w:r>
            <w:r w:rsidRPr="0047330C">
              <w:rPr>
                <w:b w:val="0"/>
                <w:szCs w:val="22"/>
                <w:lang w:val="en-US"/>
              </w:rPr>
              <w:t>(1-</w:t>
            </w:r>
            <w:r w:rsidRPr="0047330C">
              <w:rPr>
                <w:b w:val="0"/>
                <w:szCs w:val="22"/>
              </w:rPr>
              <w:t>100</w:t>
            </w:r>
            <w:r w:rsidRPr="0047330C">
              <w:rPr>
                <w:b w:val="0"/>
                <w:szCs w:val="22"/>
                <w:lang w:val="en-US"/>
              </w:rPr>
              <w:t>)</w:t>
            </w:r>
          </w:p>
        </w:tc>
        <w:tc>
          <w:tcPr>
            <w:tcW w:w="567" w:type="dxa"/>
          </w:tcPr>
          <w:p w14:paraId="128537AE" w14:textId="77777777" w:rsidR="00EB60A8" w:rsidRPr="0047330C" w:rsidRDefault="00EB60A8" w:rsidP="00B16A59">
            <w:pPr>
              <w:pStyle w:val="GOSTTablenorm"/>
              <w:rPr>
                <w:szCs w:val="22"/>
              </w:rPr>
            </w:pPr>
            <w:r w:rsidRPr="0047330C">
              <w:rPr>
                <w:szCs w:val="22"/>
              </w:rPr>
              <w:t>Н</w:t>
            </w:r>
          </w:p>
        </w:tc>
        <w:tc>
          <w:tcPr>
            <w:tcW w:w="4025" w:type="dxa"/>
          </w:tcPr>
          <w:p w14:paraId="1BB5CA62" w14:textId="77777777" w:rsidR="00EB60A8" w:rsidRPr="0047330C" w:rsidRDefault="00EB60A8" w:rsidP="00B16A59">
            <w:pPr>
              <w:pStyle w:val="GOSTTablenorm"/>
              <w:rPr>
                <w:szCs w:val="22"/>
              </w:rPr>
            </w:pPr>
            <w:r w:rsidRPr="0047330C">
              <w:rPr>
                <w:szCs w:val="22"/>
              </w:rPr>
              <w:t>Указывается должность руководителя финансово-экономической службы.</w:t>
            </w:r>
          </w:p>
          <w:p w14:paraId="2821D69D" w14:textId="0AB275AC" w:rsidR="00EB60A8" w:rsidRPr="0047330C" w:rsidRDefault="00EB60A8" w:rsidP="00B16A59">
            <w:pPr>
              <w:pStyle w:val="GOSTTablenorm"/>
              <w:rPr>
                <w:szCs w:val="22"/>
              </w:rPr>
            </w:pPr>
            <w:r w:rsidRPr="0047330C">
              <w:rPr>
                <w:szCs w:val="22"/>
              </w:rPr>
              <w:t>Поле обязательно к заполнен</w:t>
            </w:r>
            <w:r w:rsidR="00D4028D" w:rsidRPr="0047330C">
              <w:rPr>
                <w:szCs w:val="22"/>
              </w:rPr>
              <w:t>ию при сервисном взаимодействии</w:t>
            </w:r>
          </w:p>
        </w:tc>
      </w:tr>
      <w:tr w:rsidR="00B16A59" w:rsidRPr="0047330C" w14:paraId="4B850E25" w14:textId="77777777" w:rsidTr="00B16A59">
        <w:trPr>
          <w:cnfStyle w:val="000000100000" w:firstRow="0" w:lastRow="0" w:firstColumn="0" w:lastColumn="0" w:oddVBand="0" w:evenVBand="0" w:oddHBand="1" w:evenHBand="0" w:firstRowFirstColumn="0" w:firstRowLastColumn="0" w:lastRowFirstColumn="0" w:lastRowLastColumn="0"/>
        </w:trPr>
        <w:tc>
          <w:tcPr>
            <w:tcW w:w="1700" w:type="dxa"/>
          </w:tcPr>
          <w:p w14:paraId="0120D7FF" w14:textId="77777777" w:rsidR="00EB60A8" w:rsidRPr="0047330C" w:rsidRDefault="00EB60A8" w:rsidP="00B16A59">
            <w:pPr>
              <w:pStyle w:val="GOSTTablenorm"/>
              <w:rPr>
                <w:szCs w:val="22"/>
              </w:rPr>
            </w:pPr>
            <w:r w:rsidRPr="0047330C">
              <w:rPr>
                <w:szCs w:val="22"/>
              </w:rPr>
              <w:t>ФИО руководителя финансово-экономической службы</w:t>
            </w:r>
          </w:p>
        </w:tc>
        <w:tc>
          <w:tcPr>
            <w:tcW w:w="1701" w:type="dxa"/>
          </w:tcPr>
          <w:p w14:paraId="640B0470" w14:textId="77777777" w:rsidR="00EB60A8" w:rsidRPr="0047330C" w:rsidRDefault="00EB60A8" w:rsidP="00B16A59">
            <w:pPr>
              <w:pStyle w:val="GOSTTablenorm"/>
              <w:rPr>
                <w:rFonts w:eastAsiaTheme="minorHAnsi"/>
                <w:szCs w:val="22"/>
                <w:lang w:eastAsia="en-US"/>
              </w:rPr>
            </w:pPr>
            <w:r w:rsidRPr="0047330C">
              <w:rPr>
                <w:szCs w:val="22"/>
              </w:rPr>
              <w:t>Sign_RecipientFEHead_FIO</w:t>
            </w:r>
          </w:p>
        </w:tc>
        <w:tc>
          <w:tcPr>
            <w:tcW w:w="567" w:type="dxa"/>
          </w:tcPr>
          <w:p w14:paraId="15B61C60" w14:textId="77777777" w:rsidR="00EB60A8" w:rsidRPr="0047330C" w:rsidRDefault="00EB60A8" w:rsidP="00B16A59">
            <w:pPr>
              <w:pStyle w:val="GOSTTablenorm"/>
              <w:rPr>
                <w:szCs w:val="22"/>
              </w:rPr>
            </w:pPr>
            <w:r w:rsidRPr="0047330C">
              <w:rPr>
                <w:szCs w:val="22"/>
              </w:rPr>
              <w:t>П</w:t>
            </w:r>
          </w:p>
        </w:tc>
        <w:tc>
          <w:tcPr>
            <w:tcW w:w="1134" w:type="dxa"/>
          </w:tcPr>
          <w:p w14:paraId="066B4C18" w14:textId="77777777" w:rsidR="00EB60A8" w:rsidRPr="0047330C" w:rsidRDefault="00EB60A8" w:rsidP="00B16A59">
            <w:pPr>
              <w:pStyle w:val="GOSTTableHead"/>
              <w:ind w:left="57" w:right="57"/>
              <w:jc w:val="both"/>
              <w:rPr>
                <w:rFonts w:eastAsiaTheme="minorHAnsi"/>
                <w:b w:val="0"/>
                <w:szCs w:val="22"/>
                <w:lang w:eastAsia="en-US"/>
              </w:rPr>
            </w:pPr>
            <w:r w:rsidRPr="0047330C">
              <w:rPr>
                <w:b w:val="0"/>
                <w:szCs w:val="22"/>
              </w:rPr>
              <w:t>Т</w:t>
            </w:r>
            <w:r w:rsidRPr="0047330C">
              <w:rPr>
                <w:b w:val="0"/>
                <w:szCs w:val="22"/>
                <w:lang w:val="en-US"/>
              </w:rPr>
              <w:t>(1-</w:t>
            </w:r>
            <w:r w:rsidRPr="0047330C">
              <w:rPr>
                <w:b w:val="0"/>
                <w:szCs w:val="22"/>
              </w:rPr>
              <w:t>50</w:t>
            </w:r>
            <w:r w:rsidRPr="0047330C">
              <w:rPr>
                <w:b w:val="0"/>
                <w:szCs w:val="22"/>
                <w:lang w:val="en-US"/>
              </w:rPr>
              <w:t>)</w:t>
            </w:r>
          </w:p>
        </w:tc>
        <w:tc>
          <w:tcPr>
            <w:tcW w:w="567" w:type="dxa"/>
          </w:tcPr>
          <w:p w14:paraId="5D52F78E" w14:textId="77777777" w:rsidR="00EB60A8" w:rsidRPr="0047330C" w:rsidRDefault="00EB60A8" w:rsidP="00B16A59">
            <w:pPr>
              <w:pStyle w:val="GOSTTablenorm"/>
              <w:rPr>
                <w:szCs w:val="22"/>
              </w:rPr>
            </w:pPr>
            <w:r w:rsidRPr="0047330C">
              <w:rPr>
                <w:szCs w:val="22"/>
              </w:rPr>
              <w:t>Н</w:t>
            </w:r>
          </w:p>
        </w:tc>
        <w:tc>
          <w:tcPr>
            <w:tcW w:w="4025" w:type="dxa"/>
          </w:tcPr>
          <w:p w14:paraId="52EFDD53" w14:textId="77777777" w:rsidR="00EB60A8" w:rsidRPr="0047330C" w:rsidRDefault="00EB60A8" w:rsidP="00B16A59">
            <w:pPr>
              <w:pStyle w:val="GOSTTablenorm"/>
              <w:rPr>
                <w:szCs w:val="22"/>
              </w:rPr>
            </w:pPr>
            <w:r w:rsidRPr="0047330C">
              <w:rPr>
                <w:szCs w:val="22"/>
              </w:rPr>
              <w:t>Указывается расшифровка подписи руководителя финансово-экономической службы.</w:t>
            </w:r>
          </w:p>
          <w:p w14:paraId="570A91B7" w14:textId="1E53100B" w:rsidR="00EB60A8" w:rsidRPr="0047330C" w:rsidRDefault="00EB60A8" w:rsidP="00B16A59">
            <w:pPr>
              <w:pStyle w:val="GOSTTablenorm"/>
              <w:rPr>
                <w:szCs w:val="22"/>
              </w:rPr>
            </w:pPr>
            <w:r w:rsidRPr="0047330C">
              <w:rPr>
                <w:szCs w:val="22"/>
              </w:rPr>
              <w:t>Поле обязательно к заполнен</w:t>
            </w:r>
            <w:r w:rsidR="00D4028D" w:rsidRPr="0047330C">
              <w:rPr>
                <w:szCs w:val="22"/>
              </w:rPr>
              <w:t>ию при сервисном взаимодействии</w:t>
            </w:r>
          </w:p>
        </w:tc>
      </w:tr>
      <w:tr w:rsidR="00B16A59" w:rsidRPr="0047330C" w14:paraId="316056C5" w14:textId="77777777" w:rsidTr="00B16A59">
        <w:trPr>
          <w:cnfStyle w:val="000000010000" w:firstRow="0" w:lastRow="0" w:firstColumn="0" w:lastColumn="0" w:oddVBand="0" w:evenVBand="0" w:oddHBand="0" w:evenHBand="1" w:firstRowFirstColumn="0" w:firstRowLastColumn="0" w:lastRowFirstColumn="0" w:lastRowLastColumn="0"/>
        </w:trPr>
        <w:tc>
          <w:tcPr>
            <w:tcW w:w="1700" w:type="dxa"/>
          </w:tcPr>
          <w:p w14:paraId="4A7C7429" w14:textId="77777777" w:rsidR="00EB60A8" w:rsidRPr="0047330C" w:rsidRDefault="00EB60A8" w:rsidP="00B16A59">
            <w:pPr>
              <w:pStyle w:val="GOSTTablenorm"/>
              <w:rPr>
                <w:szCs w:val="22"/>
              </w:rPr>
            </w:pPr>
            <w:r w:rsidRPr="0047330C">
              <w:rPr>
                <w:szCs w:val="22"/>
              </w:rPr>
              <w:t>Дата подписания руководителем финансово-экономической службы</w:t>
            </w:r>
          </w:p>
        </w:tc>
        <w:tc>
          <w:tcPr>
            <w:tcW w:w="1701" w:type="dxa"/>
          </w:tcPr>
          <w:p w14:paraId="2381371E" w14:textId="77777777" w:rsidR="00EB60A8" w:rsidRPr="0047330C" w:rsidRDefault="00EB60A8" w:rsidP="00B16A59">
            <w:pPr>
              <w:pStyle w:val="GOSTTablenorm"/>
              <w:rPr>
                <w:szCs w:val="22"/>
              </w:rPr>
            </w:pPr>
            <w:r w:rsidRPr="0047330C">
              <w:rPr>
                <w:szCs w:val="22"/>
              </w:rPr>
              <w:t>Sign_RecipientFEHead_DateSign</w:t>
            </w:r>
          </w:p>
        </w:tc>
        <w:tc>
          <w:tcPr>
            <w:tcW w:w="567" w:type="dxa"/>
          </w:tcPr>
          <w:p w14:paraId="2F2C34CB" w14:textId="77777777" w:rsidR="00EB60A8" w:rsidRPr="0047330C" w:rsidRDefault="00EB60A8" w:rsidP="00B16A59">
            <w:pPr>
              <w:pStyle w:val="GOSTTablenorm"/>
              <w:rPr>
                <w:szCs w:val="22"/>
              </w:rPr>
            </w:pPr>
            <w:r w:rsidRPr="0047330C">
              <w:rPr>
                <w:szCs w:val="22"/>
              </w:rPr>
              <w:t>П</w:t>
            </w:r>
          </w:p>
        </w:tc>
        <w:tc>
          <w:tcPr>
            <w:tcW w:w="1134" w:type="dxa"/>
          </w:tcPr>
          <w:p w14:paraId="4DF220BE" w14:textId="77777777" w:rsidR="00EB60A8" w:rsidRPr="0047330C" w:rsidRDefault="00EB60A8" w:rsidP="00B16A59">
            <w:pPr>
              <w:pStyle w:val="GOSTTableHead"/>
              <w:ind w:left="57" w:right="57"/>
              <w:jc w:val="both"/>
              <w:rPr>
                <w:b w:val="0"/>
                <w:szCs w:val="22"/>
                <w:lang w:val="en-US"/>
              </w:rPr>
            </w:pPr>
            <w:r w:rsidRPr="0047330C">
              <w:rPr>
                <w:b w:val="0"/>
                <w:szCs w:val="22"/>
                <w:lang w:val="en-US"/>
              </w:rPr>
              <w:t>Date</w:t>
            </w:r>
          </w:p>
        </w:tc>
        <w:tc>
          <w:tcPr>
            <w:tcW w:w="567" w:type="dxa"/>
          </w:tcPr>
          <w:p w14:paraId="5CDF006C" w14:textId="77777777" w:rsidR="00EB60A8" w:rsidRPr="0047330C" w:rsidRDefault="00EB60A8" w:rsidP="00B16A59">
            <w:pPr>
              <w:pStyle w:val="GOSTTablenorm"/>
              <w:rPr>
                <w:szCs w:val="22"/>
              </w:rPr>
            </w:pPr>
            <w:r w:rsidRPr="0047330C">
              <w:rPr>
                <w:szCs w:val="22"/>
              </w:rPr>
              <w:t>Н</w:t>
            </w:r>
          </w:p>
        </w:tc>
        <w:tc>
          <w:tcPr>
            <w:tcW w:w="4025" w:type="dxa"/>
          </w:tcPr>
          <w:p w14:paraId="7220228C" w14:textId="77777777" w:rsidR="00EB60A8" w:rsidRPr="0047330C" w:rsidRDefault="00EB60A8" w:rsidP="00B16A59">
            <w:pPr>
              <w:pStyle w:val="GOSTTablenorm"/>
              <w:rPr>
                <w:szCs w:val="22"/>
              </w:rPr>
            </w:pPr>
            <w:r w:rsidRPr="0047330C">
              <w:rPr>
                <w:szCs w:val="22"/>
              </w:rPr>
              <w:t>Указывается дата подписания руководителем финансово-экономической службы.</w:t>
            </w:r>
          </w:p>
          <w:p w14:paraId="55DA439A" w14:textId="252DBAA1" w:rsidR="00EB60A8" w:rsidRPr="0047330C" w:rsidRDefault="00EB60A8" w:rsidP="00B16A59">
            <w:pPr>
              <w:pStyle w:val="GOSTTablenorm"/>
              <w:rPr>
                <w:szCs w:val="22"/>
              </w:rPr>
            </w:pPr>
            <w:r w:rsidRPr="0047330C">
              <w:rPr>
                <w:szCs w:val="22"/>
              </w:rPr>
              <w:t>Поле обязательно к заполнен</w:t>
            </w:r>
            <w:r w:rsidR="00D4028D" w:rsidRPr="0047330C">
              <w:rPr>
                <w:szCs w:val="22"/>
              </w:rPr>
              <w:t>ию при сервисном взаимодействии</w:t>
            </w:r>
          </w:p>
        </w:tc>
      </w:tr>
      <w:tr w:rsidR="00B16A59" w:rsidRPr="0047330C" w14:paraId="037433F3" w14:textId="77777777" w:rsidTr="009F2A46">
        <w:trPr>
          <w:cnfStyle w:val="000000100000" w:firstRow="0" w:lastRow="0" w:firstColumn="0" w:lastColumn="0" w:oddVBand="0" w:evenVBand="0" w:oddHBand="1" w:evenHBand="0" w:firstRowFirstColumn="0" w:firstRowLastColumn="0" w:lastRowFirstColumn="0" w:lastRowLastColumn="0"/>
        </w:trPr>
        <w:tc>
          <w:tcPr>
            <w:tcW w:w="9694" w:type="dxa"/>
            <w:gridSpan w:val="6"/>
          </w:tcPr>
          <w:p w14:paraId="56E0A704" w14:textId="5D5FBC8A" w:rsidR="00B16A59" w:rsidRPr="0047330C" w:rsidRDefault="00B16A59" w:rsidP="00B16A59">
            <w:pPr>
              <w:pStyle w:val="GOSTTablenorm"/>
              <w:rPr>
                <w:szCs w:val="22"/>
              </w:rPr>
            </w:pPr>
            <w:r w:rsidRPr="0047330C">
              <w:rPr>
                <w:b/>
                <w:szCs w:val="22"/>
              </w:rPr>
              <w:t>Подписи заказчика</w:t>
            </w:r>
          </w:p>
        </w:tc>
      </w:tr>
      <w:tr w:rsidR="00B16A59" w:rsidRPr="0047330C" w14:paraId="4BB075D0" w14:textId="77777777" w:rsidTr="00B16A59">
        <w:trPr>
          <w:cnfStyle w:val="000000010000" w:firstRow="0" w:lastRow="0" w:firstColumn="0" w:lastColumn="0" w:oddVBand="0" w:evenVBand="0" w:oddHBand="0" w:evenHBand="1" w:firstRowFirstColumn="0" w:firstRowLastColumn="0" w:lastRowFirstColumn="0" w:lastRowLastColumn="0"/>
        </w:trPr>
        <w:tc>
          <w:tcPr>
            <w:tcW w:w="1700" w:type="dxa"/>
          </w:tcPr>
          <w:p w14:paraId="3801CC31" w14:textId="77777777" w:rsidR="00EB60A8" w:rsidRPr="0047330C" w:rsidRDefault="00EB60A8" w:rsidP="00B16A59">
            <w:pPr>
              <w:pStyle w:val="GOSTTablenorm"/>
              <w:rPr>
                <w:szCs w:val="22"/>
              </w:rPr>
            </w:pPr>
            <w:r w:rsidRPr="0047330C">
              <w:rPr>
                <w:szCs w:val="22"/>
              </w:rPr>
              <w:t>Должность клиента</w:t>
            </w:r>
          </w:p>
        </w:tc>
        <w:tc>
          <w:tcPr>
            <w:tcW w:w="1701" w:type="dxa"/>
          </w:tcPr>
          <w:p w14:paraId="38033E5B" w14:textId="77777777" w:rsidR="00EB60A8" w:rsidRPr="0047330C" w:rsidRDefault="00EB60A8" w:rsidP="00B16A59">
            <w:pPr>
              <w:pStyle w:val="GOSTTablenorm"/>
              <w:rPr>
                <w:rFonts w:eastAsiaTheme="minorHAnsi"/>
                <w:szCs w:val="22"/>
                <w:lang w:eastAsia="en-US"/>
              </w:rPr>
            </w:pPr>
            <w:r w:rsidRPr="0047330C">
              <w:rPr>
                <w:szCs w:val="22"/>
              </w:rPr>
              <w:t>Sign_ClientHead_Position</w:t>
            </w:r>
          </w:p>
        </w:tc>
        <w:tc>
          <w:tcPr>
            <w:tcW w:w="567" w:type="dxa"/>
          </w:tcPr>
          <w:p w14:paraId="6F7BF8A1" w14:textId="77777777" w:rsidR="00EB60A8" w:rsidRPr="0047330C" w:rsidRDefault="00EB60A8" w:rsidP="00B16A59">
            <w:pPr>
              <w:pStyle w:val="GOSTTablenorm"/>
              <w:rPr>
                <w:szCs w:val="22"/>
              </w:rPr>
            </w:pPr>
            <w:r w:rsidRPr="0047330C">
              <w:rPr>
                <w:szCs w:val="22"/>
              </w:rPr>
              <w:t>П</w:t>
            </w:r>
          </w:p>
        </w:tc>
        <w:tc>
          <w:tcPr>
            <w:tcW w:w="1134" w:type="dxa"/>
          </w:tcPr>
          <w:p w14:paraId="01FE34F3" w14:textId="77777777" w:rsidR="00EB60A8" w:rsidRPr="0047330C" w:rsidRDefault="00EB60A8" w:rsidP="00B16A59">
            <w:pPr>
              <w:pStyle w:val="GOSTTableHead"/>
              <w:ind w:left="57" w:right="57"/>
              <w:jc w:val="both"/>
              <w:rPr>
                <w:rFonts w:eastAsiaTheme="minorHAnsi"/>
                <w:b w:val="0"/>
                <w:szCs w:val="22"/>
                <w:lang w:eastAsia="en-US"/>
              </w:rPr>
            </w:pPr>
            <w:r w:rsidRPr="0047330C">
              <w:rPr>
                <w:b w:val="0"/>
                <w:szCs w:val="22"/>
              </w:rPr>
              <w:t>Т(1-100)</w:t>
            </w:r>
          </w:p>
        </w:tc>
        <w:tc>
          <w:tcPr>
            <w:tcW w:w="567" w:type="dxa"/>
          </w:tcPr>
          <w:p w14:paraId="1041F684" w14:textId="77777777" w:rsidR="00EB60A8" w:rsidRPr="0047330C" w:rsidRDefault="00EB60A8" w:rsidP="00B16A59">
            <w:pPr>
              <w:pStyle w:val="GOSTTablenorm"/>
              <w:rPr>
                <w:szCs w:val="22"/>
              </w:rPr>
            </w:pPr>
            <w:r w:rsidRPr="0047330C">
              <w:rPr>
                <w:szCs w:val="22"/>
              </w:rPr>
              <w:t>Н</w:t>
            </w:r>
          </w:p>
        </w:tc>
        <w:tc>
          <w:tcPr>
            <w:tcW w:w="4025" w:type="dxa"/>
          </w:tcPr>
          <w:p w14:paraId="4D9AEE30" w14:textId="288501C0" w:rsidR="00EB60A8" w:rsidRPr="0047330C" w:rsidRDefault="00EB60A8" w:rsidP="00B16A59">
            <w:pPr>
              <w:pStyle w:val="GOSTTablenorm"/>
              <w:rPr>
                <w:szCs w:val="22"/>
              </w:rPr>
            </w:pPr>
            <w:r w:rsidRPr="0047330C">
              <w:rPr>
                <w:szCs w:val="22"/>
              </w:rPr>
              <w:t>Указывается должность руководителя (уполномоченного лица) государственного (муниципального) заказчика, заказчика, получателя бюджетных с</w:t>
            </w:r>
            <w:r w:rsidR="00D4028D" w:rsidRPr="0047330C">
              <w:rPr>
                <w:szCs w:val="22"/>
              </w:rPr>
              <w:t>редств, заключившего соглашение</w:t>
            </w:r>
          </w:p>
        </w:tc>
      </w:tr>
      <w:tr w:rsidR="00B16A59" w:rsidRPr="0047330C" w14:paraId="6BE2546D" w14:textId="77777777" w:rsidTr="00B16A59">
        <w:trPr>
          <w:cnfStyle w:val="000000100000" w:firstRow="0" w:lastRow="0" w:firstColumn="0" w:lastColumn="0" w:oddVBand="0" w:evenVBand="0" w:oddHBand="1" w:evenHBand="0" w:firstRowFirstColumn="0" w:firstRowLastColumn="0" w:lastRowFirstColumn="0" w:lastRowLastColumn="0"/>
        </w:trPr>
        <w:tc>
          <w:tcPr>
            <w:tcW w:w="1700" w:type="dxa"/>
          </w:tcPr>
          <w:p w14:paraId="4BA48640" w14:textId="77777777" w:rsidR="00EB60A8" w:rsidRPr="0047330C" w:rsidRDefault="00EB60A8" w:rsidP="00B16A59">
            <w:pPr>
              <w:pStyle w:val="GOSTTablenorm"/>
              <w:rPr>
                <w:szCs w:val="22"/>
              </w:rPr>
            </w:pPr>
            <w:r w:rsidRPr="0047330C">
              <w:rPr>
                <w:szCs w:val="22"/>
              </w:rPr>
              <w:t>ФИО клиента</w:t>
            </w:r>
          </w:p>
        </w:tc>
        <w:tc>
          <w:tcPr>
            <w:tcW w:w="1701" w:type="dxa"/>
          </w:tcPr>
          <w:p w14:paraId="01BF2F5A" w14:textId="77777777" w:rsidR="00EB60A8" w:rsidRPr="0047330C" w:rsidRDefault="00EB60A8" w:rsidP="00B16A59">
            <w:pPr>
              <w:pStyle w:val="GOSTTablenorm"/>
              <w:rPr>
                <w:rFonts w:eastAsiaTheme="minorHAnsi"/>
                <w:szCs w:val="22"/>
                <w:lang w:eastAsia="en-US"/>
              </w:rPr>
            </w:pPr>
            <w:r w:rsidRPr="0047330C">
              <w:rPr>
                <w:szCs w:val="22"/>
              </w:rPr>
              <w:t>Sign_ClientHead_FIO</w:t>
            </w:r>
          </w:p>
        </w:tc>
        <w:tc>
          <w:tcPr>
            <w:tcW w:w="567" w:type="dxa"/>
          </w:tcPr>
          <w:p w14:paraId="1E884AF7" w14:textId="77777777" w:rsidR="00EB60A8" w:rsidRPr="0047330C" w:rsidRDefault="00EB60A8" w:rsidP="00B16A59">
            <w:pPr>
              <w:pStyle w:val="GOSTTablenorm"/>
              <w:rPr>
                <w:szCs w:val="22"/>
              </w:rPr>
            </w:pPr>
            <w:r w:rsidRPr="0047330C">
              <w:rPr>
                <w:szCs w:val="22"/>
              </w:rPr>
              <w:t>П</w:t>
            </w:r>
          </w:p>
        </w:tc>
        <w:tc>
          <w:tcPr>
            <w:tcW w:w="1134" w:type="dxa"/>
          </w:tcPr>
          <w:p w14:paraId="6DB0B335" w14:textId="77777777" w:rsidR="00EB60A8" w:rsidRPr="0047330C" w:rsidRDefault="00EB60A8" w:rsidP="00B16A59">
            <w:pPr>
              <w:pStyle w:val="GOSTTableHead"/>
              <w:ind w:left="57" w:right="57"/>
              <w:jc w:val="both"/>
              <w:rPr>
                <w:rFonts w:eastAsiaTheme="minorHAnsi"/>
                <w:b w:val="0"/>
                <w:szCs w:val="22"/>
                <w:lang w:eastAsia="en-US"/>
              </w:rPr>
            </w:pPr>
            <w:r w:rsidRPr="0047330C">
              <w:rPr>
                <w:b w:val="0"/>
                <w:szCs w:val="22"/>
              </w:rPr>
              <w:t>Т(1-50)</w:t>
            </w:r>
          </w:p>
        </w:tc>
        <w:tc>
          <w:tcPr>
            <w:tcW w:w="567" w:type="dxa"/>
          </w:tcPr>
          <w:p w14:paraId="2ED7E20E" w14:textId="77777777" w:rsidR="00EB60A8" w:rsidRPr="0047330C" w:rsidRDefault="00EB60A8" w:rsidP="00B16A59">
            <w:pPr>
              <w:pStyle w:val="GOSTTablenorm"/>
              <w:rPr>
                <w:szCs w:val="22"/>
              </w:rPr>
            </w:pPr>
            <w:r w:rsidRPr="0047330C">
              <w:rPr>
                <w:szCs w:val="22"/>
              </w:rPr>
              <w:t>Н</w:t>
            </w:r>
          </w:p>
        </w:tc>
        <w:tc>
          <w:tcPr>
            <w:tcW w:w="4025" w:type="dxa"/>
          </w:tcPr>
          <w:p w14:paraId="2B07F8D9" w14:textId="62F978B9" w:rsidR="00EB60A8" w:rsidRPr="0047330C" w:rsidRDefault="00EB60A8" w:rsidP="00B16A59">
            <w:pPr>
              <w:pStyle w:val="GOSTTablenorm"/>
              <w:rPr>
                <w:szCs w:val="22"/>
              </w:rPr>
            </w:pPr>
            <w:r w:rsidRPr="0047330C">
              <w:rPr>
                <w:szCs w:val="22"/>
              </w:rPr>
              <w:t>Указывае</w:t>
            </w:r>
            <w:r w:rsidR="00D4028D" w:rsidRPr="0047330C">
              <w:rPr>
                <w:szCs w:val="22"/>
              </w:rPr>
              <w:t>тся расшифровка подписи клиента</w:t>
            </w:r>
          </w:p>
        </w:tc>
      </w:tr>
      <w:tr w:rsidR="00B16A59" w:rsidRPr="0047330C" w14:paraId="418D8E90" w14:textId="77777777" w:rsidTr="00B16A59">
        <w:trPr>
          <w:cnfStyle w:val="000000010000" w:firstRow="0" w:lastRow="0" w:firstColumn="0" w:lastColumn="0" w:oddVBand="0" w:evenVBand="0" w:oddHBand="0" w:evenHBand="1" w:firstRowFirstColumn="0" w:firstRowLastColumn="0" w:lastRowFirstColumn="0" w:lastRowLastColumn="0"/>
        </w:trPr>
        <w:tc>
          <w:tcPr>
            <w:tcW w:w="1700" w:type="dxa"/>
          </w:tcPr>
          <w:p w14:paraId="64CDD142" w14:textId="77777777" w:rsidR="00EB60A8" w:rsidRPr="0047330C" w:rsidRDefault="00EB60A8" w:rsidP="00B16A59">
            <w:pPr>
              <w:pStyle w:val="GOSTTablenorm"/>
              <w:rPr>
                <w:szCs w:val="22"/>
              </w:rPr>
            </w:pPr>
            <w:r w:rsidRPr="0047330C">
              <w:rPr>
                <w:szCs w:val="22"/>
              </w:rPr>
              <w:t>Дата подписания клиентом</w:t>
            </w:r>
          </w:p>
        </w:tc>
        <w:tc>
          <w:tcPr>
            <w:tcW w:w="1701" w:type="dxa"/>
          </w:tcPr>
          <w:p w14:paraId="46E1ADF6" w14:textId="77777777" w:rsidR="00EB60A8" w:rsidRPr="0047330C" w:rsidRDefault="00EB60A8" w:rsidP="00B16A59">
            <w:pPr>
              <w:pStyle w:val="GOSTTablenorm"/>
              <w:rPr>
                <w:szCs w:val="22"/>
              </w:rPr>
            </w:pPr>
            <w:r w:rsidRPr="0047330C">
              <w:rPr>
                <w:color w:val="000000"/>
                <w:szCs w:val="22"/>
              </w:rPr>
              <w:t>Sign_ClientHead_DateSign</w:t>
            </w:r>
          </w:p>
        </w:tc>
        <w:tc>
          <w:tcPr>
            <w:tcW w:w="567" w:type="dxa"/>
          </w:tcPr>
          <w:p w14:paraId="5ADBA02A" w14:textId="77777777" w:rsidR="00EB60A8" w:rsidRPr="0047330C" w:rsidRDefault="00EB60A8" w:rsidP="00B16A59">
            <w:pPr>
              <w:pStyle w:val="GOSTTablenorm"/>
              <w:rPr>
                <w:szCs w:val="22"/>
              </w:rPr>
            </w:pPr>
            <w:r w:rsidRPr="0047330C">
              <w:rPr>
                <w:szCs w:val="22"/>
              </w:rPr>
              <w:t>П</w:t>
            </w:r>
          </w:p>
        </w:tc>
        <w:tc>
          <w:tcPr>
            <w:tcW w:w="1134" w:type="dxa"/>
          </w:tcPr>
          <w:p w14:paraId="369C5761" w14:textId="77777777" w:rsidR="00EB60A8" w:rsidRPr="0047330C" w:rsidRDefault="00EB60A8" w:rsidP="00B16A59">
            <w:pPr>
              <w:pStyle w:val="GOSTTableHead"/>
              <w:ind w:left="57" w:right="57"/>
              <w:jc w:val="both"/>
              <w:rPr>
                <w:b w:val="0"/>
                <w:szCs w:val="22"/>
              </w:rPr>
            </w:pPr>
            <w:r w:rsidRPr="0047330C">
              <w:rPr>
                <w:b w:val="0"/>
                <w:szCs w:val="22"/>
                <w:lang w:val="en-US"/>
              </w:rPr>
              <w:t>Date</w:t>
            </w:r>
          </w:p>
        </w:tc>
        <w:tc>
          <w:tcPr>
            <w:tcW w:w="567" w:type="dxa"/>
          </w:tcPr>
          <w:p w14:paraId="26D10233" w14:textId="77777777" w:rsidR="00EB60A8" w:rsidRPr="0047330C" w:rsidRDefault="00EB60A8" w:rsidP="00B16A59">
            <w:pPr>
              <w:pStyle w:val="GOSTTablenorm"/>
              <w:rPr>
                <w:szCs w:val="22"/>
              </w:rPr>
            </w:pPr>
            <w:r w:rsidRPr="0047330C">
              <w:rPr>
                <w:szCs w:val="22"/>
              </w:rPr>
              <w:t>Н</w:t>
            </w:r>
          </w:p>
        </w:tc>
        <w:tc>
          <w:tcPr>
            <w:tcW w:w="4025" w:type="dxa"/>
          </w:tcPr>
          <w:p w14:paraId="3B4E2FD3" w14:textId="6BF8274D" w:rsidR="00EB60A8" w:rsidRPr="0047330C" w:rsidRDefault="00EB60A8" w:rsidP="00B16A59">
            <w:pPr>
              <w:pStyle w:val="GOSTTablenorm"/>
              <w:rPr>
                <w:szCs w:val="22"/>
              </w:rPr>
            </w:pPr>
            <w:r w:rsidRPr="0047330C">
              <w:rPr>
                <w:szCs w:val="22"/>
              </w:rPr>
              <w:t>Указы</w:t>
            </w:r>
            <w:r w:rsidR="00D4028D" w:rsidRPr="0047330C">
              <w:rPr>
                <w:szCs w:val="22"/>
              </w:rPr>
              <w:t>вается дата подписания клиентом</w:t>
            </w:r>
          </w:p>
        </w:tc>
      </w:tr>
      <w:tr w:rsidR="00B16A59" w:rsidRPr="0047330C" w14:paraId="39A7766F" w14:textId="77777777" w:rsidTr="009F2A46">
        <w:trPr>
          <w:cnfStyle w:val="000000100000" w:firstRow="0" w:lastRow="0" w:firstColumn="0" w:lastColumn="0" w:oddVBand="0" w:evenVBand="0" w:oddHBand="1" w:evenHBand="0" w:firstRowFirstColumn="0" w:firstRowLastColumn="0" w:lastRowFirstColumn="0" w:lastRowLastColumn="0"/>
        </w:trPr>
        <w:tc>
          <w:tcPr>
            <w:tcW w:w="9694" w:type="dxa"/>
            <w:gridSpan w:val="6"/>
          </w:tcPr>
          <w:p w14:paraId="368223E2" w14:textId="59E6DACF" w:rsidR="00B16A59" w:rsidRPr="0047330C" w:rsidRDefault="00B16A59" w:rsidP="00B16A59">
            <w:pPr>
              <w:pStyle w:val="GOSTTablenorm"/>
              <w:rPr>
                <w:szCs w:val="22"/>
              </w:rPr>
            </w:pPr>
            <w:r w:rsidRPr="0047330C">
              <w:rPr>
                <w:b/>
                <w:szCs w:val="22"/>
              </w:rPr>
              <w:t>Подписи головного ЮЛ</w:t>
            </w:r>
          </w:p>
        </w:tc>
      </w:tr>
      <w:tr w:rsidR="00B16A59" w:rsidRPr="0047330C" w14:paraId="12F707DA" w14:textId="77777777" w:rsidTr="00B16A59">
        <w:trPr>
          <w:cnfStyle w:val="000000010000" w:firstRow="0" w:lastRow="0" w:firstColumn="0" w:lastColumn="0" w:oddVBand="0" w:evenVBand="0" w:oddHBand="0" w:evenHBand="1" w:firstRowFirstColumn="0" w:firstRowLastColumn="0" w:lastRowFirstColumn="0" w:lastRowLastColumn="0"/>
        </w:trPr>
        <w:tc>
          <w:tcPr>
            <w:tcW w:w="1700" w:type="dxa"/>
          </w:tcPr>
          <w:p w14:paraId="1AFE3D87" w14:textId="77777777" w:rsidR="00EB60A8" w:rsidRPr="0047330C" w:rsidRDefault="00EB60A8" w:rsidP="00B16A59">
            <w:pPr>
              <w:pStyle w:val="GOSTTablenorm"/>
              <w:rPr>
                <w:szCs w:val="22"/>
              </w:rPr>
            </w:pPr>
            <w:r w:rsidRPr="0047330C">
              <w:rPr>
                <w:szCs w:val="22"/>
              </w:rPr>
              <w:t xml:space="preserve">Должность руководителя (уполномоченного лица) </w:t>
            </w:r>
            <w:r w:rsidRPr="0047330C">
              <w:rPr>
                <w:szCs w:val="22"/>
              </w:rPr>
              <w:lastRenderedPageBreak/>
              <w:t>головного ЮЛ</w:t>
            </w:r>
          </w:p>
        </w:tc>
        <w:tc>
          <w:tcPr>
            <w:tcW w:w="1701" w:type="dxa"/>
          </w:tcPr>
          <w:p w14:paraId="268B2070" w14:textId="4C198090" w:rsidR="00EB60A8" w:rsidRPr="0047330C" w:rsidRDefault="00EB60A8" w:rsidP="00B16A59">
            <w:pPr>
              <w:pStyle w:val="GOSTTablenorm"/>
              <w:rPr>
                <w:color w:val="000000"/>
                <w:szCs w:val="22"/>
              </w:rPr>
            </w:pPr>
            <w:r w:rsidRPr="0047330C">
              <w:rPr>
                <w:szCs w:val="22"/>
              </w:rPr>
              <w:lastRenderedPageBreak/>
              <w:t>Sign_Head</w:t>
            </w:r>
            <w:r w:rsidRPr="0047330C">
              <w:rPr>
                <w:szCs w:val="22"/>
                <w:lang w:val="en-US"/>
              </w:rPr>
              <w:t>UL</w:t>
            </w:r>
            <w:r w:rsidRPr="0047330C">
              <w:rPr>
                <w:szCs w:val="22"/>
              </w:rPr>
              <w:t>_P</w:t>
            </w:r>
            <w:r w:rsidR="00173B0C" w:rsidRPr="0047330C">
              <w:rPr>
                <w:szCs w:val="22"/>
              </w:rPr>
              <w:t>o</w:t>
            </w:r>
            <w:r w:rsidRPr="0047330C">
              <w:rPr>
                <w:szCs w:val="22"/>
              </w:rPr>
              <w:t>sition</w:t>
            </w:r>
          </w:p>
        </w:tc>
        <w:tc>
          <w:tcPr>
            <w:tcW w:w="567" w:type="dxa"/>
          </w:tcPr>
          <w:p w14:paraId="426839FC" w14:textId="77777777" w:rsidR="00EB60A8" w:rsidRPr="0047330C" w:rsidRDefault="00EB60A8" w:rsidP="00B16A59">
            <w:pPr>
              <w:pStyle w:val="GOSTTablenorm"/>
              <w:rPr>
                <w:szCs w:val="22"/>
              </w:rPr>
            </w:pPr>
            <w:r w:rsidRPr="0047330C">
              <w:rPr>
                <w:szCs w:val="22"/>
              </w:rPr>
              <w:t>П</w:t>
            </w:r>
          </w:p>
        </w:tc>
        <w:tc>
          <w:tcPr>
            <w:tcW w:w="1134" w:type="dxa"/>
          </w:tcPr>
          <w:p w14:paraId="33855576" w14:textId="77777777" w:rsidR="00EB60A8" w:rsidRPr="0047330C" w:rsidRDefault="00EB60A8" w:rsidP="00B16A59">
            <w:pPr>
              <w:pStyle w:val="GOSTTableHead"/>
              <w:ind w:left="57" w:right="57"/>
              <w:jc w:val="both"/>
              <w:rPr>
                <w:b w:val="0"/>
                <w:szCs w:val="22"/>
              </w:rPr>
            </w:pPr>
            <w:r w:rsidRPr="0047330C">
              <w:rPr>
                <w:b w:val="0"/>
                <w:szCs w:val="22"/>
              </w:rPr>
              <w:t>Т(1-100)</w:t>
            </w:r>
          </w:p>
        </w:tc>
        <w:tc>
          <w:tcPr>
            <w:tcW w:w="567" w:type="dxa"/>
          </w:tcPr>
          <w:p w14:paraId="1D2C4C56" w14:textId="77777777" w:rsidR="00EB60A8" w:rsidRPr="0047330C" w:rsidRDefault="00EB60A8" w:rsidP="00B16A59">
            <w:pPr>
              <w:pStyle w:val="GOSTTablenorm"/>
              <w:rPr>
                <w:szCs w:val="22"/>
              </w:rPr>
            </w:pPr>
            <w:r w:rsidRPr="0047330C">
              <w:rPr>
                <w:szCs w:val="22"/>
              </w:rPr>
              <w:t>Н</w:t>
            </w:r>
          </w:p>
        </w:tc>
        <w:tc>
          <w:tcPr>
            <w:tcW w:w="4025" w:type="dxa"/>
          </w:tcPr>
          <w:p w14:paraId="4779491F" w14:textId="2AC514FA" w:rsidR="00EB60A8" w:rsidRPr="0047330C" w:rsidRDefault="00EB60A8" w:rsidP="00B16A59">
            <w:pPr>
              <w:pStyle w:val="GOSTTablenorm"/>
              <w:rPr>
                <w:szCs w:val="22"/>
              </w:rPr>
            </w:pPr>
            <w:r w:rsidRPr="0047330C">
              <w:rPr>
                <w:szCs w:val="22"/>
              </w:rPr>
              <w:t>Указывается должность руководителя (упо</w:t>
            </w:r>
            <w:r w:rsidR="00D4028D" w:rsidRPr="0047330C">
              <w:rPr>
                <w:szCs w:val="22"/>
              </w:rPr>
              <w:t>лномоченного лица) головного ЮЛ</w:t>
            </w:r>
          </w:p>
        </w:tc>
      </w:tr>
      <w:tr w:rsidR="00B16A59" w:rsidRPr="0047330C" w14:paraId="70CDB995" w14:textId="77777777" w:rsidTr="00B16A59">
        <w:trPr>
          <w:cnfStyle w:val="000000100000" w:firstRow="0" w:lastRow="0" w:firstColumn="0" w:lastColumn="0" w:oddVBand="0" w:evenVBand="0" w:oddHBand="1" w:evenHBand="0" w:firstRowFirstColumn="0" w:firstRowLastColumn="0" w:lastRowFirstColumn="0" w:lastRowLastColumn="0"/>
        </w:trPr>
        <w:tc>
          <w:tcPr>
            <w:tcW w:w="1700" w:type="dxa"/>
          </w:tcPr>
          <w:p w14:paraId="29F4E4A7" w14:textId="77777777" w:rsidR="00EB60A8" w:rsidRPr="0047330C" w:rsidRDefault="00EB60A8" w:rsidP="00B16A59">
            <w:pPr>
              <w:pStyle w:val="GOSTTablenorm"/>
              <w:rPr>
                <w:szCs w:val="22"/>
              </w:rPr>
            </w:pPr>
            <w:r w:rsidRPr="0047330C">
              <w:rPr>
                <w:szCs w:val="22"/>
              </w:rPr>
              <w:t>ФИО руководителя (уполномоченного лица) головного ЮЛ</w:t>
            </w:r>
          </w:p>
        </w:tc>
        <w:tc>
          <w:tcPr>
            <w:tcW w:w="1701" w:type="dxa"/>
          </w:tcPr>
          <w:p w14:paraId="32F4A5D2" w14:textId="77777777" w:rsidR="00EB60A8" w:rsidRPr="0047330C" w:rsidRDefault="00EB60A8" w:rsidP="00B16A59">
            <w:pPr>
              <w:pStyle w:val="GOSTTablenorm"/>
              <w:rPr>
                <w:color w:val="000000"/>
                <w:szCs w:val="22"/>
              </w:rPr>
            </w:pPr>
            <w:r w:rsidRPr="0047330C">
              <w:rPr>
                <w:szCs w:val="22"/>
              </w:rPr>
              <w:t>Sign_Head</w:t>
            </w:r>
            <w:r w:rsidRPr="0047330C">
              <w:rPr>
                <w:szCs w:val="22"/>
                <w:lang w:val="en-US"/>
              </w:rPr>
              <w:t>UL</w:t>
            </w:r>
            <w:r w:rsidRPr="0047330C">
              <w:rPr>
                <w:szCs w:val="22"/>
              </w:rPr>
              <w:t>_FIO</w:t>
            </w:r>
          </w:p>
        </w:tc>
        <w:tc>
          <w:tcPr>
            <w:tcW w:w="567" w:type="dxa"/>
          </w:tcPr>
          <w:p w14:paraId="6E8A4A3E" w14:textId="77777777" w:rsidR="00EB60A8" w:rsidRPr="0047330C" w:rsidRDefault="00EB60A8" w:rsidP="00B16A59">
            <w:pPr>
              <w:pStyle w:val="GOSTTablenorm"/>
              <w:rPr>
                <w:szCs w:val="22"/>
              </w:rPr>
            </w:pPr>
            <w:r w:rsidRPr="0047330C">
              <w:rPr>
                <w:szCs w:val="22"/>
              </w:rPr>
              <w:t>П</w:t>
            </w:r>
          </w:p>
        </w:tc>
        <w:tc>
          <w:tcPr>
            <w:tcW w:w="1134" w:type="dxa"/>
          </w:tcPr>
          <w:p w14:paraId="4A4F2E60" w14:textId="77777777" w:rsidR="00EB60A8" w:rsidRPr="0047330C" w:rsidRDefault="00EB60A8" w:rsidP="00B16A59">
            <w:pPr>
              <w:pStyle w:val="GOSTTableHead"/>
              <w:ind w:left="57" w:right="57"/>
              <w:jc w:val="both"/>
              <w:rPr>
                <w:b w:val="0"/>
                <w:szCs w:val="22"/>
              </w:rPr>
            </w:pPr>
            <w:r w:rsidRPr="0047330C">
              <w:rPr>
                <w:b w:val="0"/>
                <w:szCs w:val="22"/>
              </w:rPr>
              <w:t>Т(1-50)</w:t>
            </w:r>
          </w:p>
        </w:tc>
        <w:tc>
          <w:tcPr>
            <w:tcW w:w="567" w:type="dxa"/>
          </w:tcPr>
          <w:p w14:paraId="5AB2EA78" w14:textId="77777777" w:rsidR="00EB60A8" w:rsidRPr="0047330C" w:rsidRDefault="00EB60A8" w:rsidP="00B16A59">
            <w:pPr>
              <w:pStyle w:val="GOSTTablenorm"/>
              <w:rPr>
                <w:szCs w:val="22"/>
              </w:rPr>
            </w:pPr>
            <w:r w:rsidRPr="0047330C">
              <w:rPr>
                <w:szCs w:val="22"/>
              </w:rPr>
              <w:t>Н</w:t>
            </w:r>
          </w:p>
        </w:tc>
        <w:tc>
          <w:tcPr>
            <w:tcW w:w="4025" w:type="dxa"/>
          </w:tcPr>
          <w:p w14:paraId="1CD9F661" w14:textId="714FF149" w:rsidR="00EB60A8" w:rsidRPr="0047330C" w:rsidRDefault="00EB60A8" w:rsidP="00B16A59">
            <w:pPr>
              <w:pStyle w:val="GOSTTablenorm"/>
              <w:rPr>
                <w:szCs w:val="22"/>
              </w:rPr>
            </w:pPr>
            <w:r w:rsidRPr="0047330C">
              <w:rPr>
                <w:szCs w:val="22"/>
              </w:rPr>
              <w:t>Указывается расшифровка подписи руководителя (упо</w:t>
            </w:r>
            <w:r w:rsidR="00D4028D" w:rsidRPr="0047330C">
              <w:rPr>
                <w:szCs w:val="22"/>
              </w:rPr>
              <w:t>лномоченного лица) головного ЮЛ</w:t>
            </w:r>
          </w:p>
        </w:tc>
      </w:tr>
      <w:tr w:rsidR="00B16A59" w:rsidRPr="0047330C" w14:paraId="161329A0" w14:textId="77777777" w:rsidTr="00B16A59">
        <w:trPr>
          <w:cnfStyle w:val="000000010000" w:firstRow="0" w:lastRow="0" w:firstColumn="0" w:lastColumn="0" w:oddVBand="0" w:evenVBand="0" w:oddHBand="0" w:evenHBand="1" w:firstRowFirstColumn="0" w:firstRowLastColumn="0" w:lastRowFirstColumn="0" w:lastRowLastColumn="0"/>
        </w:trPr>
        <w:tc>
          <w:tcPr>
            <w:tcW w:w="1700" w:type="dxa"/>
          </w:tcPr>
          <w:p w14:paraId="1F557ADF" w14:textId="77777777" w:rsidR="00EB60A8" w:rsidRPr="0047330C" w:rsidRDefault="00EB60A8" w:rsidP="00B16A59">
            <w:pPr>
              <w:pStyle w:val="GOSTTablenorm"/>
              <w:rPr>
                <w:szCs w:val="22"/>
              </w:rPr>
            </w:pPr>
            <w:r w:rsidRPr="0047330C">
              <w:rPr>
                <w:szCs w:val="22"/>
              </w:rPr>
              <w:t>Дата подписания руководителем (уполномоченным лицом) головного ЮЛ</w:t>
            </w:r>
          </w:p>
        </w:tc>
        <w:tc>
          <w:tcPr>
            <w:tcW w:w="1701" w:type="dxa"/>
          </w:tcPr>
          <w:p w14:paraId="2D578CA9" w14:textId="77777777" w:rsidR="00EB60A8" w:rsidRPr="0047330C" w:rsidRDefault="00EB60A8" w:rsidP="00B16A59">
            <w:pPr>
              <w:pStyle w:val="GOSTTablenorm"/>
              <w:rPr>
                <w:color w:val="000000"/>
                <w:szCs w:val="22"/>
              </w:rPr>
            </w:pPr>
            <w:r w:rsidRPr="0047330C">
              <w:rPr>
                <w:color w:val="000000"/>
                <w:szCs w:val="22"/>
              </w:rPr>
              <w:t>Sign_Head</w:t>
            </w:r>
            <w:r w:rsidRPr="0047330C">
              <w:rPr>
                <w:color w:val="000000"/>
                <w:szCs w:val="22"/>
                <w:lang w:val="en-US"/>
              </w:rPr>
              <w:t>UL</w:t>
            </w:r>
            <w:r w:rsidRPr="0047330C">
              <w:rPr>
                <w:color w:val="000000"/>
                <w:szCs w:val="22"/>
              </w:rPr>
              <w:t>_DateSign</w:t>
            </w:r>
          </w:p>
        </w:tc>
        <w:tc>
          <w:tcPr>
            <w:tcW w:w="567" w:type="dxa"/>
          </w:tcPr>
          <w:p w14:paraId="12BC0C75" w14:textId="77777777" w:rsidR="00EB60A8" w:rsidRPr="0047330C" w:rsidRDefault="00EB60A8" w:rsidP="00B16A59">
            <w:pPr>
              <w:pStyle w:val="GOSTTablenorm"/>
              <w:rPr>
                <w:szCs w:val="22"/>
              </w:rPr>
            </w:pPr>
            <w:r w:rsidRPr="0047330C">
              <w:rPr>
                <w:szCs w:val="22"/>
              </w:rPr>
              <w:t>П</w:t>
            </w:r>
          </w:p>
        </w:tc>
        <w:tc>
          <w:tcPr>
            <w:tcW w:w="1134" w:type="dxa"/>
          </w:tcPr>
          <w:p w14:paraId="5336AEE8" w14:textId="77777777" w:rsidR="00EB60A8" w:rsidRPr="0047330C" w:rsidRDefault="00EB60A8" w:rsidP="00B16A59">
            <w:pPr>
              <w:pStyle w:val="GOSTTableHead"/>
              <w:ind w:left="57" w:right="57"/>
              <w:jc w:val="both"/>
              <w:rPr>
                <w:b w:val="0"/>
                <w:szCs w:val="22"/>
              </w:rPr>
            </w:pPr>
            <w:r w:rsidRPr="0047330C">
              <w:rPr>
                <w:b w:val="0"/>
                <w:szCs w:val="22"/>
                <w:lang w:val="en-US"/>
              </w:rPr>
              <w:t>Date</w:t>
            </w:r>
          </w:p>
        </w:tc>
        <w:tc>
          <w:tcPr>
            <w:tcW w:w="567" w:type="dxa"/>
          </w:tcPr>
          <w:p w14:paraId="73E0E247" w14:textId="77777777" w:rsidR="00EB60A8" w:rsidRPr="0047330C" w:rsidRDefault="00EB60A8" w:rsidP="00B16A59">
            <w:pPr>
              <w:pStyle w:val="GOSTTablenorm"/>
              <w:rPr>
                <w:szCs w:val="22"/>
              </w:rPr>
            </w:pPr>
            <w:r w:rsidRPr="0047330C">
              <w:rPr>
                <w:szCs w:val="22"/>
              </w:rPr>
              <w:t>Н</w:t>
            </w:r>
          </w:p>
        </w:tc>
        <w:tc>
          <w:tcPr>
            <w:tcW w:w="4025" w:type="dxa"/>
          </w:tcPr>
          <w:p w14:paraId="1555C27E" w14:textId="48B3BBFD" w:rsidR="00EB60A8" w:rsidRPr="0047330C" w:rsidRDefault="00EB60A8" w:rsidP="00B16A59">
            <w:pPr>
              <w:pStyle w:val="GOSTTablenorm"/>
              <w:rPr>
                <w:szCs w:val="22"/>
              </w:rPr>
            </w:pPr>
            <w:r w:rsidRPr="0047330C">
              <w:rPr>
                <w:szCs w:val="22"/>
              </w:rPr>
              <w:t>Указывается дата подписания руководителем (упо</w:t>
            </w:r>
            <w:r w:rsidR="00D4028D" w:rsidRPr="0047330C">
              <w:rPr>
                <w:szCs w:val="22"/>
              </w:rPr>
              <w:t>лномоченным лицом) головного ЮЛ</w:t>
            </w:r>
          </w:p>
        </w:tc>
      </w:tr>
      <w:tr w:rsidR="00B16A59" w:rsidRPr="0047330C" w14:paraId="1B64C131" w14:textId="77777777" w:rsidTr="009F2A46">
        <w:trPr>
          <w:cnfStyle w:val="000000100000" w:firstRow="0" w:lastRow="0" w:firstColumn="0" w:lastColumn="0" w:oddVBand="0" w:evenVBand="0" w:oddHBand="1" w:evenHBand="0" w:firstRowFirstColumn="0" w:firstRowLastColumn="0" w:lastRowFirstColumn="0" w:lastRowLastColumn="0"/>
        </w:trPr>
        <w:tc>
          <w:tcPr>
            <w:tcW w:w="9694" w:type="dxa"/>
            <w:gridSpan w:val="6"/>
          </w:tcPr>
          <w:p w14:paraId="680ED095" w14:textId="01EF7008" w:rsidR="00B16A59" w:rsidRPr="0047330C" w:rsidRDefault="00B16A59" w:rsidP="00B16A59">
            <w:pPr>
              <w:pStyle w:val="GOSTTablenorm"/>
              <w:rPr>
                <w:szCs w:val="22"/>
              </w:rPr>
            </w:pPr>
            <w:r w:rsidRPr="0047330C">
              <w:rPr>
                <w:b/>
                <w:szCs w:val="22"/>
              </w:rPr>
              <w:t>ЭП</w:t>
            </w:r>
          </w:p>
        </w:tc>
      </w:tr>
      <w:tr w:rsidR="00B16A59" w:rsidRPr="0047330C" w14:paraId="17FE2A01" w14:textId="77777777" w:rsidTr="00B16A59">
        <w:trPr>
          <w:cnfStyle w:val="000000010000" w:firstRow="0" w:lastRow="0" w:firstColumn="0" w:lastColumn="0" w:oddVBand="0" w:evenVBand="0" w:oddHBand="0" w:evenHBand="1" w:firstRowFirstColumn="0" w:firstRowLastColumn="0" w:lastRowFirstColumn="0" w:lastRowLastColumn="0"/>
        </w:trPr>
        <w:tc>
          <w:tcPr>
            <w:tcW w:w="1700" w:type="dxa"/>
          </w:tcPr>
          <w:p w14:paraId="4324CF4D" w14:textId="77777777" w:rsidR="00EB60A8" w:rsidRPr="0047330C" w:rsidRDefault="00EB60A8" w:rsidP="00B16A59">
            <w:pPr>
              <w:pStyle w:val="GOSTTablenorm"/>
              <w:rPr>
                <w:szCs w:val="22"/>
              </w:rPr>
            </w:pPr>
            <w:r w:rsidRPr="0047330C">
              <w:rPr>
                <w:szCs w:val="22"/>
              </w:rPr>
              <w:t>Электронная подпись</w:t>
            </w:r>
          </w:p>
        </w:tc>
        <w:tc>
          <w:tcPr>
            <w:tcW w:w="1701" w:type="dxa"/>
          </w:tcPr>
          <w:p w14:paraId="763183C7" w14:textId="77777777" w:rsidR="00EB60A8" w:rsidRPr="0047330C" w:rsidRDefault="00EB60A8" w:rsidP="00B16A59">
            <w:pPr>
              <w:pStyle w:val="GOSTTablenorm"/>
              <w:rPr>
                <w:szCs w:val="22"/>
              </w:rPr>
            </w:pPr>
            <w:r w:rsidRPr="0047330C">
              <w:rPr>
                <w:szCs w:val="22"/>
              </w:rPr>
              <w:t>Signature</w:t>
            </w:r>
          </w:p>
        </w:tc>
        <w:tc>
          <w:tcPr>
            <w:tcW w:w="567" w:type="dxa"/>
          </w:tcPr>
          <w:p w14:paraId="64995C15" w14:textId="77777777" w:rsidR="00EB60A8" w:rsidRPr="0047330C" w:rsidRDefault="00EB60A8" w:rsidP="00B16A59">
            <w:pPr>
              <w:pStyle w:val="GOSTTablenorm"/>
              <w:rPr>
                <w:szCs w:val="22"/>
              </w:rPr>
            </w:pPr>
            <w:r w:rsidRPr="0047330C">
              <w:rPr>
                <w:szCs w:val="22"/>
              </w:rPr>
              <w:t>С</w:t>
            </w:r>
          </w:p>
        </w:tc>
        <w:tc>
          <w:tcPr>
            <w:tcW w:w="1134" w:type="dxa"/>
          </w:tcPr>
          <w:p w14:paraId="6A6E75F5" w14:textId="77777777" w:rsidR="00EB60A8" w:rsidRPr="0047330C" w:rsidRDefault="00EB60A8" w:rsidP="00B16A59">
            <w:pPr>
              <w:pStyle w:val="GOSTTableHead"/>
              <w:ind w:left="57" w:right="57"/>
              <w:jc w:val="both"/>
              <w:rPr>
                <w:b w:val="0"/>
                <w:szCs w:val="22"/>
                <w:lang w:val="en-US"/>
              </w:rPr>
            </w:pPr>
            <w:r w:rsidRPr="0047330C">
              <w:rPr>
                <w:rFonts w:eastAsia="Calibri"/>
                <w:b w:val="0"/>
                <w:szCs w:val="22"/>
              </w:rPr>
              <w:t>SignatureType</w:t>
            </w:r>
          </w:p>
        </w:tc>
        <w:tc>
          <w:tcPr>
            <w:tcW w:w="567" w:type="dxa"/>
          </w:tcPr>
          <w:p w14:paraId="2AB01A29" w14:textId="77777777" w:rsidR="00EB60A8" w:rsidRPr="0047330C" w:rsidRDefault="00EB60A8" w:rsidP="00B16A59">
            <w:pPr>
              <w:pStyle w:val="GOSTTablenorm"/>
              <w:rPr>
                <w:szCs w:val="22"/>
              </w:rPr>
            </w:pPr>
            <w:r w:rsidRPr="0047330C">
              <w:rPr>
                <w:szCs w:val="22"/>
              </w:rPr>
              <w:t>НМ</w:t>
            </w:r>
          </w:p>
        </w:tc>
        <w:tc>
          <w:tcPr>
            <w:tcW w:w="4025" w:type="dxa"/>
          </w:tcPr>
          <w:p w14:paraId="40E86EC9" w14:textId="77024610" w:rsidR="00EB60A8" w:rsidRPr="0047330C" w:rsidRDefault="00EB60A8" w:rsidP="00B16A59">
            <w:pPr>
              <w:pStyle w:val="GOSTTablenorm"/>
              <w:rPr>
                <w:szCs w:val="22"/>
              </w:rPr>
            </w:pPr>
            <w:r w:rsidRPr="0047330C">
              <w:rPr>
                <w:szCs w:val="22"/>
              </w:rPr>
              <w:t>Блок подписи в формате X</w:t>
            </w:r>
            <w:r w:rsidR="00173B0C" w:rsidRPr="0047330C">
              <w:rPr>
                <w:szCs w:val="22"/>
              </w:rPr>
              <w:t>a</w:t>
            </w:r>
            <w:r w:rsidRPr="0047330C">
              <w:rPr>
                <w:szCs w:val="22"/>
              </w:rPr>
              <w:t>des. Указывается как референс согласно формату подписи X</w:t>
            </w:r>
            <w:r w:rsidR="00173B0C" w:rsidRPr="0047330C">
              <w:rPr>
                <w:szCs w:val="22"/>
              </w:rPr>
              <w:t>a</w:t>
            </w:r>
            <w:r w:rsidRPr="0047330C">
              <w:rPr>
                <w:szCs w:val="22"/>
              </w:rPr>
              <w:t>des.</w:t>
            </w:r>
          </w:p>
          <w:p w14:paraId="2FEEF155" w14:textId="77777777" w:rsidR="00EB60A8" w:rsidRPr="0047330C" w:rsidRDefault="00EB60A8" w:rsidP="00B16A59">
            <w:pPr>
              <w:pStyle w:val="GOSTTablenorm"/>
              <w:rPr>
                <w:szCs w:val="22"/>
              </w:rPr>
            </w:pPr>
            <w:r w:rsidRPr="0047330C">
              <w:rPr>
                <w:szCs w:val="22"/>
              </w:rPr>
              <w:t>Блок возможен к заполнению только при сервисном взаимодействии и является обязательным для руководителя (уполномоченного лица), руководителя финансово-экономической службы</w:t>
            </w:r>
          </w:p>
          <w:p w14:paraId="7CAD1B53" w14:textId="323FC7A8" w:rsidR="00EB60A8" w:rsidRPr="0047330C" w:rsidRDefault="00EB60A8" w:rsidP="00B16A59">
            <w:pPr>
              <w:pStyle w:val="GOSTTablenorm"/>
              <w:rPr>
                <w:szCs w:val="22"/>
              </w:rPr>
            </w:pPr>
            <w:r w:rsidRPr="0047330C">
              <w:rPr>
                <w:szCs w:val="22"/>
              </w:rPr>
              <w:t xml:space="preserve">и ответственного исполнителя. (количество блоков </w:t>
            </w:r>
            <w:r w:rsidR="00173B0C" w:rsidRPr="0047330C">
              <w:rPr>
                <w:szCs w:val="22"/>
              </w:rPr>
              <w:t>–</w:t>
            </w:r>
            <w:r w:rsidRPr="0047330C">
              <w:rPr>
                <w:szCs w:val="22"/>
              </w:rPr>
              <w:t xml:space="preserve"> 2)</w:t>
            </w:r>
          </w:p>
        </w:tc>
      </w:tr>
    </w:tbl>
    <w:p w14:paraId="0C9E1CBE" w14:textId="77777777" w:rsidR="00EB60A8" w:rsidRPr="0047330C" w:rsidRDefault="00EB60A8" w:rsidP="00EB60A8">
      <w:pPr>
        <w:pStyle w:val="32"/>
        <w:rPr>
          <w:rFonts w:cs="Times New Roman"/>
          <w:szCs w:val="28"/>
        </w:rPr>
      </w:pPr>
      <w:bookmarkStart w:id="1723" w:name="_Toc81393548"/>
      <w:bookmarkStart w:id="1724" w:name="_Toc228281457"/>
      <w:r w:rsidRPr="0047330C">
        <w:t xml:space="preserve">Описание </w:t>
      </w:r>
      <w:r w:rsidRPr="0047330C">
        <w:rPr>
          <w:rFonts w:cs="Times New Roman"/>
          <w:szCs w:val="28"/>
        </w:rPr>
        <w:t>комплексного типа «</w:t>
      </w:r>
      <w:r w:rsidRPr="0047330C">
        <w:rPr>
          <w:sz w:val="24"/>
          <w:szCs w:val="24"/>
          <w:lang w:val="en-US"/>
        </w:rPr>
        <w:t>t</w:t>
      </w:r>
      <w:r w:rsidRPr="0047330C">
        <w:rPr>
          <w:color w:val="000000"/>
        </w:rPr>
        <w:t>TSE_ConPrice_D05</w:t>
      </w:r>
      <w:r w:rsidRPr="0047330C">
        <w:rPr>
          <w:rFonts w:cs="Times New Roman"/>
          <w:szCs w:val="28"/>
        </w:rPr>
        <w:t>»</w:t>
      </w:r>
      <w:bookmarkEnd w:id="1723"/>
      <w:bookmarkEnd w:id="1724"/>
    </w:p>
    <w:p w14:paraId="28C1573A" w14:textId="1C20DFA1" w:rsidR="00EB60A8" w:rsidRPr="0047330C" w:rsidRDefault="00EB60A8" w:rsidP="00EB60A8">
      <w:pPr>
        <w:pStyle w:val="GOSTNormal"/>
        <w:rPr>
          <w:szCs w:val="24"/>
        </w:rPr>
      </w:pPr>
      <w:r w:rsidRPr="0047330C">
        <w:t>Описание комплексного типа «</w:t>
      </w:r>
      <w:r w:rsidRPr="0047330C">
        <w:rPr>
          <w:szCs w:val="24"/>
          <w:lang w:val="en-US"/>
        </w:rPr>
        <w:t>t</w:t>
      </w:r>
      <w:r w:rsidRPr="0047330C">
        <w:rPr>
          <w:color w:val="000000"/>
        </w:rPr>
        <w:t>TSE_ConPrice_D05</w:t>
      </w:r>
      <w:r w:rsidRPr="0047330C">
        <w:t>» блока «</w:t>
      </w:r>
      <w:r w:rsidRPr="0047330C">
        <w:rPr>
          <w:szCs w:val="24"/>
        </w:rPr>
        <w:t>Сумма документа основания по годам</w:t>
      </w:r>
      <w:r w:rsidRPr="0047330C">
        <w:t>».</w:t>
      </w:r>
    </w:p>
    <w:p w14:paraId="1C3C1A5F" w14:textId="4711BA08" w:rsidR="00EB60A8" w:rsidRPr="0047330C" w:rsidRDefault="00EB60A8" w:rsidP="00EB60A8">
      <w:pPr>
        <w:pStyle w:val="GOSTNameTable"/>
      </w:pPr>
      <w:r w:rsidRPr="0047330C">
        <w:rPr>
          <w:noProof/>
        </w:rPr>
        <w:lastRenderedPageBreak/>
        <w:fldChar w:fldCharType="begin"/>
      </w:r>
      <w:r w:rsidRPr="0047330C">
        <w:rPr>
          <w:noProof/>
        </w:rPr>
        <w:instrText xml:space="preserve"> SEQ Таблица \* ARABIC </w:instrText>
      </w:r>
      <w:r w:rsidRPr="0047330C">
        <w:rPr>
          <w:noProof/>
        </w:rPr>
        <w:fldChar w:fldCharType="separate"/>
      </w:r>
      <w:bookmarkStart w:id="1725" w:name="_Ref535413870"/>
      <w:bookmarkStart w:id="1726" w:name="_Toc228281689"/>
      <w:r w:rsidR="00BB6FF0">
        <w:rPr>
          <w:noProof/>
        </w:rPr>
        <w:t>75</w:t>
      </w:r>
      <w:bookmarkEnd w:id="1725"/>
      <w:r w:rsidRPr="0047330C">
        <w:rPr>
          <w:noProof/>
        </w:rPr>
        <w:fldChar w:fldCharType="end"/>
      </w:r>
      <w:r w:rsidR="002F6E3F" w:rsidRPr="0047330C">
        <w:t xml:space="preserve"> – </w:t>
      </w:r>
      <w:r w:rsidRPr="0047330C">
        <w:t>Описание комплексного типа «</w:t>
      </w:r>
      <w:r w:rsidRPr="0047330C">
        <w:rPr>
          <w:lang w:val="en-US"/>
        </w:rPr>
        <w:t>t</w:t>
      </w:r>
      <w:r w:rsidRPr="0047330C">
        <w:rPr>
          <w:color w:val="000000"/>
        </w:rPr>
        <w:t>TSE_ConPrice_D05</w:t>
      </w:r>
      <w:r w:rsidRPr="0047330C">
        <w:t>»</w:t>
      </w:r>
      <w:bookmarkEnd w:id="1726"/>
    </w:p>
    <w:tbl>
      <w:tblPr>
        <w:tblStyle w:val="GOSTTable"/>
        <w:tblW w:w="4999" w:type="pct"/>
        <w:tblLayout w:type="fixed"/>
        <w:tblLook w:val="01E0" w:firstRow="1" w:lastRow="1" w:firstColumn="1" w:lastColumn="1" w:noHBand="0" w:noVBand="0"/>
      </w:tblPr>
      <w:tblGrid>
        <w:gridCol w:w="1698"/>
        <w:gridCol w:w="1701"/>
        <w:gridCol w:w="567"/>
        <w:gridCol w:w="1134"/>
        <w:gridCol w:w="567"/>
        <w:gridCol w:w="4025"/>
      </w:tblGrid>
      <w:tr w:rsidR="00B16A59" w:rsidRPr="0047330C" w14:paraId="58A42A5C" w14:textId="77777777" w:rsidTr="00B16A59">
        <w:trPr>
          <w:cnfStyle w:val="100000000000" w:firstRow="1" w:lastRow="0" w:firstColumn="0" w:lastColumn="0" w:oddVBand="0" w:evenVBand="0" w:oddHBand="0" w:evenHBand="0" w:firstRowFirstColumn="0" w:firstRowLastColumn="0" w:lastRowFirstColumn="0" w:lastRowLastColumn="0"/>
        </w:trPr>
        <w:tc>
          <w:tcPr>
            <w:tcW w:w="1698" w:type="dxa"/>
          </w:tcPr>
          <w:p w14:paraId="48CC813B" w14:textId="77777777" w:rsidR="00EB60A8" w:rsidRPr="0047330C" w:rsidRDefault="00EB60A8" w:rsidP="00B16A59">
            <w:pPr>
              <w:pStyle w:val="GOSTTableHead"/>
              <w:rPr>
                <w:szCs w:val="22"/>
              </w:rPr>
            </w:pPr>
            <w:r w:rsidRPr="0047330C">
              <w:rPr>
                <w:szCs w:val="22"/>
              </w:rPr>
              <w:t>Наименование элемента</w:t>
            </w:r>
          </w:p>
        </w:tc>
        <w:tc>
          <w:tcPr>
            <w:tcW w:w="1701" w:type="dxa"/>
          </w:tcPr>
          <w:p w14:paraId="6886A2A7" w14:textId="77777777" w:rsidR="00EB60A8" w:rsidRPr="0047330C" w:rsidRDefault="00EB60A8" w:rsidP="00B16A59">
            <w:pPr>
              <w:pStyle w:val="GOSTTableHead"/>
              <w:rPr>
                <w:szCs w:val="22"/>
              </w:rPr>
            </w:pPr>
            <w:r w:rsidRPr="0047330C">
              <w:rPr>
                <w:szCs w:val="22"/>
              </w:rPr>
              <w:t>Текущий элемент/атрибут</w:t>
            </w:r>
          </w:p>
        </w:tc>
        <w:tc>
          <w:tcPr>
            <w:tcW w:w="567" w:type="dxa"/>
          </w:tcPr>
          <w:p w14:paraId="101AC1EE" w14:textId="77777777" w:rsidR="00EB60A8" w:rsidRPr="0047330C" w:rsidRDefault="00EB60A8" w:rsidP="00B16A59">
            <w:pPr>
              <w:pStyle w:val="GOSTTableHead"/>
              <w:rPr>
                <w:szCs w:val="22"/>
              </w:rPr>
            </w:pPr>
            <w:r w:rsidRPr="0047330C">
              <w:rPr>
                <w:szCs w:val="22"/>
              </w:rPr>
              <w:t>Тип</w:t>
            </w:r>
          </w:p>
        </w:tc>
        <w:tc>
          <w:tcPr>
            <w:tcW w:w="1134" w:type="dxa"/>
          </w:tcPr>
          <w:p w14:paraId="6D8E7218" w14:textId="77777777" w:rsidR="00EB60A8" w:rsidRPr="0047330C" w:rsidRDefault="00EB60A8" w:rsidP="00B16A59">
            <w:pPr>
              <w:pStyle w:val="GOSTTableHead"/>
              <w:rPr>
                <w:szCs w:val="22"/>
              </w:rPr>
            </w:pPr>
            <w:r w:rsidRPr="0047330C">
              <w:rPr>
                <w:szCs w:val="22"/>
              </w:rPr>
              <w:t>Формат элемента</w:t>
            </w:r>
          </w:p>
        </w:tc>
        <w:tc>
          <w:tcPr>
            <w:tcW w:w="567" w:type="dxa"/>
          </w:tcPr>
          <w:p w14:paraId="0CBBEA20" w14:textId="77777777" w:rsidR="00EB60A8" w:rsidRPr="0047330C" w:rsidRDefault="00EB60A8" w:rsidP="00B16A59">
            <w:pPr>
              <w:pStyle w:val="GOSTTableHead"/>
              <w:rPr>
                <w:szCs w:val="22"/>
              </w:rPr>
            </w:pPr>
            <w:r w:rsidRPr="0047330C">
              <w:rPr>
                <w:szCs w:val="22"/>
              </w:rPr>
              <w:t>Обязательность</w:t>
            </w:r>
          </w:p>
        </w:tc>
        <w:tc>
          <w:tcPr>
            <w:tcW w:w="4025" w:type="dxa"/>
          </w:tcPr>
          <w:p w14:paraId="20117437" w14:textId="77777777" w:rsidR="00EB60A8" w:rsidRPr="0047330C" w:rsidRDefault="00EB60A8" w:rsidP="00B16A59">
            <w:pPr>
              <w:pStyle w:val="GOSTTableHead"/>
              <w:rPr>
                <w:szCs w:val="22"/>
              </w:rPr>
            </w:pPr>
            <w:r w:rsidRPr="0047330C">
              <w:rPr>
                <w:szCs w:val="22"/>
              </w:rPr>
              <w:t>Дополнительная информация</w:t>
            </w:r>
          </w:p>
        </w:tc>
      </w:tr>
      <w:tr w:rsidR="00B16A59" w:rsidRPr="0047330C" w14:paraId="079A808E" w14:textId="77777777" w:rsidTr="00B16A59">
        <w:trPr>
          <w:cnfStyle w:val="000000100000" w:firstRow="0" w:lastRow="0" w:firstColumn="0" w:lastColumn="0" w:oddVBand="0" w:evenVBand="0" w:oddHBand="1" w:evenHBand="0" w:firstRowFirstColumn="0" w:firstRowLastColumn="0" w:lastRowFirstColumn="0" w:lastRowLastColumn="0"/>
        </w:trPr>
        <w:tc>
          <w:tcPr>
            <w:tcW w:w="1698" w:type="dxa"/>
          </w:tcPr>
          <w:p w14:paraId="2CF9F718" w14:textId="77777777" w:rsidR="00EB60A8" w:rsidRPr="0047330C" w:rsidRDefault="00EB60A8" w:rsidP="00EB60A8">
            <w:pPr>
              <w:pStyle w:val="GOSTTablenorm"/>
              <w:rPr>
                <w:szCs w:val="22"/>
              </w:rPr>
            </w:pPr>
            <w:r w:rsidRPr="0047330C">
              <w:rPr>
                <w:szCs w:val="22"/>
              </w:rPr>
              <w:t>Сумма документа основания по годам (строка)</w:t>
            </w:r>
          </w:p>
        </w:tc>
        <w:tc>
          <w:tcPr>
            <w:tcW w:w="1701" w:type="dxa"/>
          </w:tcPr>
          <w:p w14:paraId="0C892E3C" w14:textId="77777777" w:rsidR="00EB60A8" w:rsidRPr="0047330C" w:rsidRDefault="00EB60A8" w:rsidP="00EB60A8">
            <w:pPr>
              <w:pStyle w:val="GOSTTablenorm"/>
              <w:rPr>
                <w:szCs w:val="22"/>
                <w:lang w:val="en-US"/>
              </w:rPr>
            </w:pPr>
            <w:r w:rsidRPr="0047330C">
              <w:rPr>
                <w:color w:val="000000"/>
                <w:szCs w:val="22"/>
              </w:rPr>
              <w:t>TSE_ConPrice_D05_ITEM</w:t>
            </w:r>
          </w:p>
        </w:tc>
        <w:tc>
          <w:tcPr>
            <w:tcW w:w="567" w:type="dxa"/>
          </w:tcPr>
          <w:p w14:paraId="05BF7776" w14:textId="77777777" w:rsidR="00EB60A8" w:rsidRPr="0047330C" w:rsidRDefault="00EB60A8" w:rsidP="00EB60A8">
            <w:pPr>
              <w:pStyle w:val="GOSTTablenorm"/>
              <w:rPr>
                <w:szCs w:val="22"/>
                <w:lang w:val="en-US"/>
              </w:rPr>
            </w:pPr>
            <w:r w:rsidRPr="0047330C">
              <w:rPr>
                <w:szCs w:val="22"/>
              </w:rPr>
              <w:t>С</w:t>
            </w:r>
          </w:p>
        </w:tc>
        <w:tc>
          <w:tcPr>
            <w:tcW w:w="1134" w:type="dxa"/>
          </w:tcPr>
          <w:p w14:paraId="1D569E2B" w14:textId="77777777" w:rsidR="00EB60A8" w:rsidRPr="0047330C" w:rsidRDefault="00EB60A8" w:rsidP="00EB60A8">
            <w:pPr>
              <w:pStyle w:val="GOSTTablenorm"/>
              <w:rPr>
                <w:szCs w:val="22"/>
                <w:lang w:val="en-US"/>
              </w:rPr>
            </w:pPr>
            <w:r w:rsidRPr="0047330C">
              <w:rPr>
                <w:szCs w:val="22"/>
                <w:lang w:val="en-US"/>
              </w:rPr>
              <w:t>t</w:t>
            </w:r>
            <w:r w:rsidRPr="0047330C">
              <w:rPr>
                <w:color w:val="000000"/>
                <w:szCs w:val="22"/>
                <w:lang w:val="en-US"/>
              </w:rPr>
              <w:t>TSE_ConPrice_D05_ITEM</w:t>
            </w:r>
          </w:p>
        </w:tc>
        <w:tc>
          <w:tcPr>
            <w:tcW w:w="567" w:type="dxa"/>
          </w:tcPr>
          <w:p w14:paraId="1EFEA938" w14:textId="77777777" w:rsidR="00EB60A8" w:rsidRPr="0047330C" w:rsidRDefault="00EB60A8" w:rsidP="00EB60A8">
            <w:pPr>
              <w:pStyle w:val="GOSTTablenorm"/>
              <w:rPr>
                <w:szCs w:val="22"/>
              </w:rPr>
            </w:pPr>
            <w:r w:rsidRPr="0047330C">
              <w:rPr>
                <w:szCs w:val="22"/>
              </w:rPr>
              <w:t>ОМ</w:t>
            </w:r>
          </w:p>
        </w:tc>
        <w:tc>
          <w:tcPr>
            <w:tcW w:w="4025" w:type="dxa"/>
          </w:tcPr>
          <w:p w14:paraId="2AAE9BC4" w14:textId="4D469F23" w:rsidR="00EB60A8" w:rsidRPr="0047330C" w:rsidRDefault="00EB60A8" w:rsidP="00EB60A8">
            <w:pPr>
              <w:ind w:firstLine="0"/>
              <w:rPr>
                <w:szCs w:val="22"/>
              </w:rPr>
            </w:pPr>
            <w:r w:rsidRPr="0047330C">
              <w:rPr>
                <w:sz w:val="22"/>
                <w:szCs w:val="22"/>
              </w:rPr>
              <w:t xml:space="preserve">Состав элемента представлен в таблице </w:t>
            </w:r>
            <w:r w:rsidRPr="0047330C">
              <w:rPr>
                <w:sz w:val="22"/>
                <w:szCs w:val="22"/>
              </w:rPr>
              <w:fldChar w:fldCharType="begin"/>
            </w:r>
            <w:r w:rsidRPr="0047330C">
              <w:rPr>
                <w:sz w:val="22"/>
                <w:szCs w:val="22"/>
              </w:rPr>
              <w:instrText xml:space="preserve"> REF _Ref535408356 \h  \* MERGEFORMAT </w:instrText>
            </w:r>
            <w:r w:rsidRPr="0047330C">
              <w:rPr>
                <w:sz w:val="22"/>
                <w:szCs w:val="22"/>
              </w:rPr>
            </w:r>
            <w:r w:rsidRPr="0047330C">
              <w:rPr>
                <w:sz w:val="22"/>
                <w:szCs w:val="22"/>
              </w:rPr>
              <w:fldChar w:fldCharType="separate"/>
            </w:r>
            <w:r w:rsidR="00BB6FF0" w:rsidRPr="00BB6FF0">
              <w:rPr>
                <w:rFonts w:eastAsia="Calibri"/>
                <w:noProof/>
                <w:sz w:val="22"/>
                <w:szCs w:val="22"/>
              </w:rPr>
              <w:t>76</w:t>
            </w:r>
            <w:r w:rsidRPr="0047330C">
              <w:rPr>
                <w:sz w:val="22"/>
                <w:szCs w:val="22"/>
              </w:rPr>
              <w:fldChar w:fldCharType="end"/>
            </w:r>
          </w:p>
        </w:tc>
      </w:tr>
    </w:tbl>
    <w:p w14:paraId="4D426C9A" w14:textId="77777777" w:rsidR="00EB60A8" w:rsidRPr="009A08D6" w:rsidRDefault="00EB60A8" w:rsidP="00EB60A8">
      <w:pPr>
        <w:pStyle w:val="32"/>
      </w:pPr>
      <w:bookmarkStart w:id="1727" w:name="_Toc81393549"/>
      <w:bookmarkStart w:id="1728" w:name="_Toc228281458"/>
      <w:r w:rsidRPr="009A08D6">
        <w:t>Описание комплексного типа «</w:t>
      </w:r>
      <w:r w:rsidRPr="009A08D6">
        <w:rPr>
          <w:lang w:val="en-US"/>
        </w:rPr>
        <w:t>t</w:t>
      </w:r>
      <w:r w:rsidRPr="009A08D6">
        <w:rPr>
          <w:color w:val="000000"/>
          <w:lang w:val="en-US"/>
        </w:rPr>
        <w:t>TSE</w:t>
      </w:r>
      <w:r w:rsidRPr="009A08D6">
        <w:rPr>
          <w:color w:val="000000"/>
        </w:rPr>
        <w:t>_</w:t>
      </w:r>
      <w:r w:rsidRPr="009A08D6">
        <w:rPr>
          <w:color w:val="000000"/>
          <w:lang w:val="en-US"/>
        </w:rPr>
        <w:t>ConPrice</w:t>
      </w:r>
      <w:r w:rsidRPr="009A08D6">
        <w:rPr>
          <w:color w:val="000000"/>
        </w:rPr>
        <w:t>_</w:t>
      </w:r>
      <w:r w:rsidRPr="009A08D6">
        <w:rPr>
          <w:color w:val="000000"/>
          <w:lang w:val="en-US"/>
        </w:rPr>
        <w:t>D</w:t>
      </w:r>
      <w:r w:rsidRPr="009A08D6">
        <w:rPr>
          <w:color w:val="000000"/>
        </w:rPr>
        <w:t>05_</w:t>
      </w:r>
      <w:r w:rsidRPr="009A08D6">
        <w:rPr>
          <w:color w:val="000000"/>
          <w:lang w:val="en-US"/>
        </w:rPr>
        <w:t>ITEM</w:t>
      </w:r>
      <w:r w:rsidRPr="009A08D6">
        <w:t>»</w:t>
      </w:r>
      <w:bookmarkEnd w:id="1727"/>
      <w:bookmarkEnd w:id="1728"/>
      <w:r w:rsidRPr="009A08D6">
        <w:t xml:space="preserve"> </w:t>
      </w:r>
    </w:p>
    <w:p w14:paraId="084D1F73" w14:textId="2D5610E0" w:rsidR="00EB60A8" w:rsidRPr="0047330C" w:rsidRDefault="00EB60A8" w:rsidP="00EB60A8">
      <w:pPr>
        <w:pStyle w:val="GOSTNormal"/>
        <w:rPr>
          <w:szCs w:val="24"/>
        </w:rPr>
      </w:pPr>
      <w:r w:rsidRPr="0047330C">
        <w:rPr>
          <w:szCs w:val="24"/>
        </w:rPr>
        <w:t>Описание комплексного типа «</w:t>
      </w:r>
      <w:r w:rsidRPr="0047330C">
        <w:rPr>
          <w:szCs w:val="24"/>
          <w:lang w:val="en-US"/>
        </w:rPr>
        <w:t>t</w:t>
      </w:r>
      <w:r w:rsidRPr="0047330C">
        <w:rPr>
          <w:color w:val="000000"/>
          <w:szCs w:val="24"/>
          <w:lang w:val="en-US"/>
        </w:rPr>
        <w:t>TSE</w:t>
      </w:r>
      <w:r w:rsidRPr="0047330C">
        <w:rPr>
          <w:color w:val="000000"/>
          <w:szCs w:val="24"/>
        </w:rPr>
        <w:t>_</w:t>
      </w:r>
      <w:r w:rsidRPr="0047330C">
        <w:rPr>
          <w:color w:val="000000"/>
          <w:szCs w:val="24"/>
          <w:lang w:val="en-US"/>
        </w:rPr>
        <w:t>ConPrice</w:t>
      </w:r>
      <w:r w:rsidRPr="0047330C">
        <w:rPr>
          <w:color w:val="000000"/>
          <w:szCs w:val="24"/>
        </w:rPr>
        <w:t>_</w:t>
      </w:r>
      <w:r w:rsidRPr="0047330C">
        <w:rPr>
          <w:color w:val="000000"/>
          <w:szCs w:val="24"/>
          <w:lang w:val="en-US"/>
        </w:rPr>
        <w:t>D</w:t>
      </w:r>
      <w:r w:rsidRPr="0047330C">
        <w:rPr>
          <w:color w:val="000000"/>
          <w:szCs w:val="24"/>
        </w:rPr>
        <w:t>05_</w:t>
      </w:r>
      <w:r w:rsidRPr="0047330C">
        <w:rPr>
          <w:color w:val="000000"/>
          <w:szCs w:val="24"/>
          <w:lang w:val="en-US"/>
        </w:rPr>
        <w:t>ITEM</w:t>
      </w:r>
      <w:r w:rsidRPr="0047330C">
        <w:rPr>
          <w:szCs w:val="24"/>
        </w:rPr>
        <w:t>» блока «Сумма документа основания по годам (строка)».</w:t>
      </w:r>
    </w:p>
    <w:p w14:paraId="11BC278B" w14:textId="68236583" w:rsidR="00EB60A8" w:rsidRPr="009A08D6" w:rsidRDefault="00EB60A8" w:rsidP="00351205">
      <w:pPr>
        <w:pStyle w:val="GOSTNameTable"/>
      </w:pPr>
      <w:r w:rsidRPr="009D0AB1">
        <w:rPr>
          <w:noProof/>
        </w:rPr>
        <w:fldChar w:fldCharType="begin"/>
      </w:r>
      <w:r w:rsidRPr="009A08D6">
        <w:rPr>
          <w:noProof/>
        </w:rPr>
        <w:instrText xml:space="preserve"> SEQ Таблица \* ARABIC </w:instrText>
      </w:r>
      <w:r w:rsidRPr="009D0AB1">
        <w:rPr>
          <w:noProof/>
        </w:rPr>
        <w:fldChar w:fldCharType="separate"/>
      </w:r>
      <w:bookmarkStart w:id="1729" w:name="_Ref535408356"/>
      <w:bookmarkStart w:id="1730" w:name="_Toc228281690"/>
      <w:r w:rsidR="00BB6FF0">
        <w:rPr>
          <w:noProof/>
        </w:rPr>
        <w:t>76</w:t>
      </w:r>
      <w:bookmarkEnd w:id="1729"/>
      <w:r w:rsidRPr="009D0AB1">
        <w:rPr>
          <w:noProof/>
        </w:rPr>
        <w:fldChar w:fldCharType="end"/>
      </w:r>
      <w:r w:rsidR="002F6E3F" w:rsidRPr="009D0AB1">
        <w:t xml:space="preserve"> – </w:t>
      </w:r>
      <w:r w:rsidRPr="009D0AB1">
        <w:t>Описание комплексного типа «</w:t>
      </w:r>
      <w:r w:rsidR="00351205" w:rsidRPr="009D0AB1">
        <w:rPr>
          <w:highlight w:val="green"/>
        </w:rPr>
        <w:t>tTSE_ConPrice_D05_ITEM</w:t>
      </w:r>
      <w:r w:rsidRPr="009A08D6">
        <w:t>»</w:t>
      </w:r>
      <w:bookmarkEnd w:id="1730"/>
    </w:p>
    <w:tbl>
      <w:tblPr>
        <w:tblStyle w:val="GOSTTable"/>
        <w:tblW w:w="5000" w:type="pct"/>
        <w:tblLayout w:type="fixed"/>
        <w:tblLook w:val="01E0" w:firstRow="1" w:lastRow="1" w:firstColumn="1" w:lastColumn="1" w:noHBand="0" w:noVBand="0"/>
      </w:tblPr>
      <w:tblGrid>
        <w:gridCol w:w="1701"/>
        <w:gridCol w:w="1701"/>
        <w:gridCol w:w="567"/>
        <w:gridCol w:w="1134"/>
        <w:gridCol w:w="567"/>
        <w:gridCol w:w="4024"/>
      </w:tblGrid>
      <w:tr w:rsidR="00B16A59" w:rsidRPr="0047330C" w14:paraId="0AE2727A" w14:textId="77777777" w:rsidTr="00B16A59">
        <w:trPr>
          <w:cnfStyle w:val="100000000000" w:firstRow="1" w:lastRow="0" w:firstColumn="0" w:lastColumn="0" w:oddVBand="0" w:evenVBand="0" w:oddHBand="0" w:evenHBand="0" w:firstRowFirstColumn="0" w:firstRowLastColumn="0" w:lastRowFirstColumn="0" w:lastRowLastColumn="0"/>
        </w:trPr>
        <w:tc>
          <w:tcPr>
            <w:tcW w:w="1702" w:type="dxa"/>
          </w:tcPr>
          <w:p w14:paraId="7A45ABC7" w14:textId="77777777" w:rsidR="00EB60A8" w:rsidRPr="0047330C" w:rsidRDefault="00EB60A8" w:rsidP="00B16A59">
            <w:pPr>
              <w:pStyle w:val="GOSTTableHead"/>
              <w:rPr>
                <w:szCs w:val="22"/>
              </w:rPr>
            </w:pPr>
            <w:r w:rsidRPr="0047330C">
              <w:rPr>
                <w:szCs w:val="22"/>
              </w:rPr>
              <w:t>Наименование элемента</w:t>
            </w:r>
          </w:p>
        </w:tc>
        <w:tc>
          <w:tcPr>
            <w:tcW w:w="1701" w:type="dxa"/>
          </w:tcPr>
          <w:p w14:paraId="5DDBD88B" w14:textId="77777777" w:rsidR="00EB60A8" w:rsidRPr="0047330C" w:rsidRDefault="00EB60A8" w:rsidP="00B16A59">
            <w:pPr>
              <w:pStyle w:val="GOSTTableHead"/>
              <w:rPr>
                <w:szCs w:val="22"/>
              </w:rPr>
            </w:pPr>
            <w:r w:rsidRPr="0047330C">
              <w:rPr>
                <w:szCs w:val="22"/>
              </w:rPr>
              <w:t>Сокращенное наименование (код) элемента</w:t>
            </w:r>
          </w:p>
        </w:tc>
        <w:tc>
          <w:tcPr>
            <w:tcW w:w="567" w:type="dxa"/>
          </w:tcPr>
          <w:p w14:paraId="560F3206" w14:textId="77777777" w:rsidR="00EB60A8" w:rsidRPr="0047330C" w:rsidRDefault="00EB60A8" w:rsidP="00B16A59">
            <w:pPr>
              <w:pStyle w:val="GOSTTableHead"/>
              <w:rPr>
                <w:szCs w:val="22"/>
              </w:rPr>
            </w:pPr>
            <w:r w:rsidRPr="0047330C">
              <w:rPr>
                <w:szCs w:val="22"/>
              </w:rPr>
              <w:t>Тип</w:t>
            </w:r>
          </w:p>
        </w:tc>
        <w:tc>
          <w:tcPr>
            <w:tcW w:w="1134" w:type="dxa"/>
          </w:tcPr>
          <w:p w14:paraId="1FFEEEBE" w14:textId="77777777" w:rsidR="00EB60A8" w:rsidRPr="0047330C" w:rsidRDefault="00EB60A8" w:rsidP="00B16A59">
            <w:pPr>
              <w:pStyle w:val="GOSTTableHead"/>
              <w:rPr>
                <w:szCs w:val="22"/>
              </w:rPr>
            </w:pPr>
            <w:r w:rsidRPr="0047330C">
              <w:rPr>
                <w:szCs w:val="22"/>
              </w:rPr>
              <w:t>Формат элемента</w:t>
            </w:r>
          </w:p>
        </w:tc>
        <w:tc>
          <w:tcPr>
            <w:tcW w:w="567" w:type="dxa"/>
          </w:tcPr>
          <w:p w14:paraId="1219AB58" w14:textId="77777777" w:rsidR="00EB60A8" w:rsidRPr="0047330C" w:rsidRDefault="00EB60A8" w:rsidP="00B16A59">
            <w:pPr>
              <w:pStyle w:val="GOSTTableHead"/>
              <w:rPr>
                <w:szCs w:val="22"/>
              </w:rPr>
            </w:pPr>
            <w:r w:rsidRPr="0047330C">
              <w:rPr>
                <w:szCs w:val="22"/>
              </w:rPr>
              <w:t>Обязательность</w:t>
            </w:r>
          </w:p>
        </w:tc>
        <w:tc>
          <w:tcPr>
            <w:tcW w:w="4025" w:type="dxa"/>
          </w:tcPr>
          <w:p w14:paraId="7DCF0AE8" w14:textId="77777777" w:rsidR="00EB60A8" w:rsidRPr="0047330C" w:rsidRDefault="00EB60A8" w:rsidP="00B16A59">
            <w:pPr>
              <w:pStyle w:val="GOSTTableHead"/>
              <w:rPr>
                <w:szCs w:val="22"/>
              </w:rPr>
            </w:pPr>
            <w:r w:rsidRPr="0047330C">
              <w:rPr>
                <w:szCs w:val="22"/>
              </w:rPr>
              <w:t>Дополнительная информация</w:t>
            </w:r>
          </w:p>
        </w:tc>
      </w:tr>
      <w:tr w:rsidR="00B16A59" w:rsidRPr="0047330C" w14:paraId="1B068D4D" w14:textId="77777777" w:rsidTr="00B16A59">
        <w:trPr>
          <w:cnfStyle w:val="000000100000" w:firstRow="0" w:lastRow="0" w:firstColumn="0" w:lastColumn="0" w:oddVBand="0" w:evenVBand="0" w:oddHBand="1" w:evenHBand="0" w:firstRowFirstColumn="0" w:firstRowLastColumn="0" w:lastRowFirstColumn="0" w:lastRowLastColumn="0"/>
        </w:trPr>
        <w:tc>
          <w:tcPr>
            <w:tcW w:w="1702" w:type="dxa"/>
          </w:tcPr>
          <w:p w14:paraId="2C4E601A" w14:textId="77777777" w:rsidR="00EB60A8" w:rsidRPr="0047330C" w:rsidRDefault="00EB60A8" w:rsidP="00EB60A8">
            <w:pPr>
              <w:pStyle w:val="GOSTTablenorm"/>
            </w:pPr>
            <w:r w:rsidRPr="0047330C">
              <w:t>Сумма договора</w:t>
            </w:r>
          </w:p>
        </w:tc>
        <w:tc>
          <w:tcPr>
            <w:tcW w:w="1701" w:type="dxa"/>
          </w:tcPr>
          <w:p w14:paraId="55C99E9C" w14:textId="77777777" w:rsidR="00EB60A8" w:rsidRPr="0047330C" w:rsidRDefault="00EB60A8" w:rsidP="00EB60A8">
            <w:pPr>
              <w:pStyle w:val="GOSTTablenorm"/>
            </w:pPr>
            <w:r w:rsidRPr="0047330C">
              <w:t>Price</w:t>
            </w:r>
          </w:p>
        </w:tc>
        <w:tc>
          <w:tcPr>
            <w:tcW w:w="567" w:type="dxa"/>
          </w:tcPr>
          <w:p w14:paraId="32D6A65B" w14:textId="77777777" w:rsidR="00EB60A8" w:rsidRPr="0047330C" w:rsidRDefault="00EB60A8" w:rsidP="00EB60A8">
            <w:pPr>
              <w:pStyle w:val="GOSTTablenorm"/>
              <w:rPr>
                <w:szCs w:val="22"/>
              </w:rPr>
            </w:pPr>
            <w:r w:rsidRPr="0047330C">
              <w:t>П</w:t>
            </w:r>
          </w:p>
        </w:tc>
        <w:tc>
          <w:tcPr>
            <w:tcW w:w="1134" w:type="dxa"/>
          </w:tcPr>
          <w:p w14:paraId="6FB8C92C" w14:textId="77777777" w:rsidR="00EB60A8" w:rsidRPr="0047330C" w:rsidRDefault="00EB60A8" w:rsidP="00EB60A8">
            <w:pPr>
              <w:pStyle w:val="GOSTTablenorm"/>
              <w:rPr>
                <w:rStyle w:val="GOSTSymItalic"/>
                <w:i w:val="0"/>
              </w:rPr>
            </w:pPr>
            <w:r w:rsidRPr="0047330C">
              <w:rPr>
                <w:rStyle w:val="GOSTSymItalic"/>
                <w:i w:val="0"/>
              </w:rPr>
              <w:t>N(</w:t>
            </w:r>
            <w:r w:rsidRPr="0047330C">
              <w:rPr>
                <w:rStyle w:val="GOSTSymItalic"/>
                <w:i w:val="0"/>
                <w:lang w:val="en-US"/>
              </w:rPr>
              <w:t>20.2</w:t>
            </w:r>
            <w:r w:rsidRPr="0047330C">
              <w:rPr>
                <w:rStyle w:val="GOSTSymItalic"/>
                <w:i w:val="0"/>
              </w:rPr>
              <w:t>)</w:t>
            </w:r>
          </w:p>
        </w:tc>
        <w:tc>
          <w:tcPr>
            <w:tcW w:w="567" w:type="dxa"/>
          </w:tcPr>
          <w:p w14:paraId="1F0A8E34" w14:textId="77777777" w:rsidR="00EB60A8" w:rsidRPr="0047330C" w:rsidRDefault="00EB60A8" w:rsidP="00EB60A8">
            <w:pPr>
              <w:pStyle w:val="GOSTTablenorm"/>
            </w:pPr>
            <w:r w:rsidRPr="0047330C">
              <w:t>О</w:t>
            </w:r>
          </w:p>
        </w:tc>
        <w:tc>
          <w:tcPr>
            <w:tcW w:w="4025" w:type="dxa"/>
          </w:tcPr>
          <w:p w14:paraId="72FE260C" w14:textId="3B794385" w:rsidR="00EB60A8" w:rsidRPr="0047330C" w:rsidRDefault="00EB60A8" w:rsidP="00EB60A8">
            <w:pPr>
              <w:pStyle w:val="GOSTTablenorm"/>
              <w:rPr>
                <w:szCs w:val="22"/>
              </w:rPr>
            </w:pPr>
            <w:r w:rsidRPr="0047330C">
              <w:t xml:space="preserve">Указывается сумма </w:t>
            </w:r>
            <w:r w:rsidR="00D4028D" w:rsidRPr="0047330C">
              <w:t>договора соответствующего года</w:t>
            </w:r>
          </w:p>
        </w:tc>
      </w:tr>
      <w:tr w:rsidR="00B16A59" w:rsidRPr="0047330C" w14:paraId="03803C24" w14:textId="77777777" w:rsidTr="00B16A59">
        <w:trPr>
          <w:cnfStyle w:val="000000010000" w:firstRow="0" w:lastRow="0" w:firstColumn="0" w:lastColumn="0" w:oddVBand="0" w:evenVBand="0" w:oddHBand="0" w:evenHBand="1" w:firstRowFirstColumn="0" w:firstRowLastColumn="0" w:lastRowFirstColumn="0" w:lastRowLastColumn="0"/>
        </w:trPr>
        <w:tc>
          <w:tcPr>
            <w:tcW w:w="1702" w:type="dxa"/>
          </w:tcPr>
          <w:p w14:paraId="65678F06" w14:textId="77777777" w:rsidR="00EB60A8" w:rsidRPr="0047330C" w:rsidRDefault="00EB60A8" w:rsidP="00EB60A8">
            <w:pPr>
              <w:pStyle w:val="GOSTTablenorm"/>
            </w:pPr>
            <w:r w:rsidRPr="0047330C">
              <w:t>Год выполнения</w:t>
            </w:r>
          </w:p>
        </w:tc>
        <w:tc>
          <w:tcPr>
            <w:tcW w:w="1701" w:type="dxa"/>
          </w:tcPr>
          <w:p w14:paraId="50E6C108" w14:textId="77777777" w:rsidR="00EB60A8" w:rsidRPr="0047330C" w:rsidRDefault="00EB60A8" w:rsidP="00EB60A8">
            <w:pPr>
              <w:pStyle w:val="GOSTTablenorm"/>
            </w:pPr>
            <w:r w:rsidRPr="0047330C">
              <w:t>YearText</w:t>
            </w:r>
          </w:p>
        </w:tc>
        <w:tc>
          <w:tcPr>
            <w:tcW w:w="567" w:type="dxa"/>
          </w:tcPr>
          <w:p w14:paraId="3F88204E" w14:textId="77777777" w:rsidR="00EB60A8" w:rsidRPr="0047330C" w:rsidRDefault="00EB60A8" w:rsidP="00EB60A8">
            <w:pPr>
              <w:pStyle w:val="GOSTTablenorm"/>
              <w:rPr>
                <w:szCs w:val="22"/>
              </w:rPr>
            </w:pPr>
            <w:r w:rsidRPr="0047330C">
              <w:rPr>
                <w:szCs w:val="22"/>
              </w:rPr>
              <w:t>С</w:t>
            </w:r>
          </w:p>
        </w:tc>
        <w:tc>
          <w:tcPr>
            <w:tcW w:w="1134" w:type="dxa"/>
          </w:tcPr>
          <w:p w14:paraId="644C265A" w14:textId="77777777" w:rsidR="00EB60A8" w:rsidRPr="0047330C" w:rsidRDefault="00EB60A8" w:rsidP="00EB60A8">
            <w:pPr>
              <w:pStyle w:val="GOSTTablenorm"/>
              <w:rPr>
                <w:rStyle w:val="GOSTSymItalic"/>
                <w:i w:val="0"/>
              </w:rPr>
            </w:pPr>
            <w:r w:rsidRPr="0047330C">
              <w:rPr>
                <w:lang w:val="en-US"/>
              </w:rPr>
              <w:t>t</w:t>
            </w:r>
            <w:r w:rsidRPr="0047330C">
              <w:t>YearText</w:t>
            </w:r>
          </w:p>
        </w:tc>
        <w:tc>
          <w:tcPr>
            <w:tcW w:w="567" w:type="dxa"/>
          </w:tcPr>
          <w:p w14:paraId="5868389D" w14:textId="77777777" w:rsidR="00EB60A8" w:rsidRPr="0047330C" w:rsidRDefault="00EB60A8" w:rsidP="00EB60A8">
            <w:pPr>
              <w:pStyle w:val="GOSTTablenorm"/>
            </w:pPr>
            <w:r w:rsidRPr="0047330C">
              <w:t>О</w:t>
            </w:r>
          </w:p>
        </w:tc>
        <w:tc>
          <w:tcPr>
            <w:tcW w:w="4025" w:type="dxa"/>
          </w:tcPr>
          <w:p w14:paraId="3150CAC9" w14:textId="6F6845D2" w:rsidR="00EB60A8" w:rsidRPr="0047330C" w:rsidRDefault="00EB60A8" w:rsidP="00EB60A8">
            <w:pPr>
              <w:pStyle w:val="GOSTTablenorm"/>
              <w:rPr>
                <w:szCs w:val="22"/>
              </w:rPr>
            </w:pPr>
            <w:r w:rsidRPr="0047330C">
              <w:rPr>
                <w:szCs w:val="22"/>
              </w:rPr>
              <w:t xml:space="preserve">Состав элемента представлен в таблице </w:t>
            </w:r>
            <w:r w:rsidRPr="0047330C">
              <w:rPr>
                <w:szCs w:val="22"/>
              </w:rPr>
              <w:fldChar w:fldCharType="begin"/>
            </w:r>
            <w:r w:rsidRPr="0047330C">
              <w:rPr>
                <w:szCs w:val="22"/>
              </w:rPr>
              <w:instrText xml:space="preserve"> REF _Ref535408382 \h  \* MERGEFORMAT </w:instrText>
            </w:r>
            <w:r w:rsidRPr="0047330C">
              <w:rPr>
                <w:szCs w:val="22"/>
              </w:rPr>
            </w:r>
            <w:r w:rsidRPr="0047330C">
              <w:rPr>
                <w:szCs w:val="22"/>
              </w:rPr>
              <w:fldChar w:fldCharType="separate"/>
            </w:r>
            <w:r w:rsidR="00BB6FF0">
              <w:rPr>
                <w:noProof/>
              </w:rPr>
              <w:t>77</w:t>
            </w:r>
            <w:r w:rsidRPr="0047330C">
              <w:rPr>
                <w:szCs w:val="22"/>
              </w:rPr>
              <w:fldChar w:fldCharType="end"/>
            </w:r>
          </w:p>
        </w:tc>
      </w:tr>
    </w:tbl>
    <w:p w14:paraId="698FF09D" w14:textId="77777777" w:rsidR="00EB60A8" w:rsidRPr="0047330C" w:rsidRDefault="00EB60A8" w:rsidP="00EB60A8">
      <w:pPr>
        <w:pStyle w:val="32"/>
      </w:pPr>
      <w:bookmarkStart w:id="1731" w:name="_Toc81393550"/>
      <w:bookmarkStart w:id="1732" w:name="_Toc228281459"/>
      <w:r w:rsidRPr="0047330C">
        <w:t>Описание комплексного типа «</w:t>
      </w:r>
      <w:r w:rsidRPr="0047330C">
        <w:rPr>
          <w:lang w:val="en-US"/>
        </w:rPr>
        <w:t>t</w:t>
      </w:r>
      <w:r w:rsidRPr="0047330C">
        <w:t>YearText»</w:t>
      </w:r>
      <w:bookmarkEnd w:id="1731"/>
      <w:bookmarkEnd w:id="1732"/>
    </w:p>
    <w:p w14:paraId="520EB86F" w14:textId="6D3A0C90" w:rsidR="00EB60A8" w:rsidRPr="0047330C" w:rsidRDefault="00EB60A8" w:rsidP="00EB60A8">
      <w:pPr>
        <w:pStyle w:val="GOSTNormal"/>
        <w:rPr>
          <w:szCs w:val="24"/>
        </w:rPr>
      </w:pPr>
      <w:r w:rsidRPr="0047330C">
        <w:rPr>
          <w:szCs w:val="24"/>
        </w:rPr>
        <w:t>Описание комплексного типа «</w:t>
      </w:r>
      <w:r w:rsidRPr="0047330C">
        <w:rPr>
          <w:lang w:val="en-US"/>
        </w:rPr>
        <w:t>t</w:t>
      </w:r>
      <w:r w:rsidRPr="0047330C">
        <w:t>YearText</w:t>
      </w:r>
      <w:r w:rsidRPr="0047330C">
        <w:rPr>
          <w:szCs w:val="24"/>
        </w:rPr>
        <w:t>» блока «Год выполнения».</w:t>
      </w:r>
    </w:p>
    <w:p w14:paraId="19C66EC4" w14:textId="0B12D1DC" w:rsidR="00EB60A8" w:rsidRPr="0047330C" w:rsidRDefault="00EB60A8" w:rsidP="00EB60A8">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1733" w:name="_Ref535408382"/>
      <w:bookmarkStart w:id="1734" w:name="_Toc228281691"/>
      <w:r w:rsidR="00BB6FF0">
        <w:rPr>
          <w:noProof/>
        </w:rPr>
        <w:t>77</w:t>
      </w:r>
      <w:bookmarkEnd w:id="1733"/>
      <w:r w:rsidRPr="0047330C">
        <w:rPr>
          <w:noProof/>
        </w:rPr>
        <w:fldChar w:fldCharType="end"/>
      </w:r>
      <w:r w:rsidR="002F6E3F" w:rsidRPr="0047330C">
        <w:t xml:space="preserve"> – </w:t>
      </w:r>
      <w:r w:rsidRPr="0047330C">
        <w:t>Описание комплексного типа «</w:t>
      </w:r>
      <w:r w:rsidRPr="0047330C">
        <w:rPr>
          <w:lang w:val="en-US"/>
        </w:rPr>
        <w:t>t</w:t>
      </w:r>
      <w:r w:rsidRPr="0047330C">
        <w:t>YearText»</w:t>
      </w:r>
      <w:bookmarkEnd w:id="1734"/>
    </w:p>
    <w:tbl>
      <w:tblPr>
        <w:tblStyle w:val="GOSTTable"/>
        <w:tblW w:w="5000" w:type="pct"/>
        <w:tblLayout w:type="fixed"/>
        <w:tblLook w:val="01E0" w:firstRow="1" w:lastRow="1" w:firstColumn="1" w:lastColumn="1" w:noHBand="0" w:noVBand="0"/>
      </w:tblPr>
      <w:tblGrid>
        <w:gridCol w:w="1700"/>
        <w:gridCol w:w="1701"/>
        <w:gridCol w:w="567"/>
        <w:gridCol w:w="1134"/>
        <w:gridCol w:w="567"/>
        <w:gridCol w:w="4025"/>
      </w:tblGrid>
      <w:tr w:rsidR="00B16A59" w:rsidRPr="0047330C" w14:paraId="10EAD68E" w14:textId="77777777" w:rsidTr="00B16A59">
        <w:trPr>
          <w:cnfStyle w:val="100000000000" w:firstRow="1" w:lastRow="0" w:firstColumn="0" w:lastColumn="0" w:oddVBand="0" w:evenVBand="0" w:oddHBand="0" w:evenHBand="0" w:firstRowFirstColumn="0" w:firstRowLastColumn="0" w:lastRowFirstColumn="0" w:lastRowLastColumn="0"/>
        </w:trPr>
        <w:tc>
          <w:tcPr>
            <w:tcW w:w="1700" w:type="dxa"/>
          </w:tcPr>
          <w:p w14:paraId="6C941304" w14:textId="77777777" w:rsidR="00EB60A8" w:rsidRPr="0047330C" w:rsidRDefault="00EB60A8" w:rsidP="00B16A59">
            <w:pPr>
              <w:pStyle w:val="GOSTTableHead"/>
              <w:rPr>
                <w:szCs w:val="22"/>
              </w:rPr>
            </w:pPr>
            <w:r w:rsidRPr="0047330C">
              <w:rPr>
                <w:szCs w:val="22"/>
              </w:rPr>
              <w:t>Наименование элемента</w:t>
            </w:r>
          </w:p>
        </w:tc>
        <w:tc>
          <w:tcPr>
            <w:tcW w:w="1701" w:type="dxa"/>
          </w:tcPr>
          <w:p w14:paraId="07AA7B0A" w14:textId="77777777" w:rsidR="00EB60A8" w:rsidRPr="0047330C" w:rsidRDefault="00EB60A8" w:rsidP="00B16A59">
            <w:pPr>
              <w:pStyle w:val="GOSTTableHead"/>
              <w:rPr>
                <w:szCs w:val="22"/>
              </w:rPr>
            </w:pPr>
            <w:r w:rsidRPr="0047330C">
              <w:t>Сокращенное наименование (код) элемента</w:t>
            </w:r>
          </w:p>
        </w:tc>
        <w:tc>
          <w:tcPr>
            <w:tcW w:w="567" w:type="dxa"/>
          </w:tcPr>
          <w:p w14:paraId="323EE867" w14:textId="77777777" w:rsidR="00EB60A8" w:rsidRPr="0047330C" w:rsidRDefault="00EB60A8" w:rsidP="00B16A59">
            <w:pPr>
              <w:pStyle w:val="GOSTTableHead"/>
              <w:rPr>
                <w:szCs w:val="22"/>
              </w:rPr>
            </w:pPr>
            <w:r w:rsidRPr="0047330C">
              <w:rPr>
                <w:szCs w:val="22"/>
              </w:rPr>
              <w:t>Тип</w:t>
            </w:r>
          </w:p>
        </w:tc>
        <w:tc>
          <w:tcPr>
            <w:tcW w:w="1134" w:type="dxa"/>
          </w:tcPr>
          <w:p w14:paraId="326692FB" w14:textId="77777777" w:rsidR="00EB60A8" w:rsidRPr="0047330C" w:rsidRDefault="00EB60A8" w:rsidP="00B16A59">
            <w:pPr>
              <w:pStyle w:val="GOSTTableHead"/>
              <w:rPr>
                <w:szCs w:val="22"/>
              </w:rPr>
            </w:pPr>
            <w:r w:rsidRPr="0047330C">
              <w:rPr>
                <w:szCs w:val="22"/>
              </w:rPr>
              <w:t>Формат элемента</w:t>
            </w:r>
          </w:p>
        </w:tc>
        <w:tc>
          <w:tcPr>
            <w:tcW w:w="567" w:type="dxa"/>
          </w:tcPr>
          <w:p w14:paraId="24217FAD" w14:textId="77777777" w:rsidR="00EB60A8" w:rsidRPr="0047330C" w:rsidRDefault="00EB60A8" w:rsidP="00B16A59">
            <w:pPr>
              <w:pStyle w:val="GOSTTableHead"/>
              <w:rPr>
                <w:szCs w:val="22"/>
              </w:rPr>
            </w:pPr>
            <w:r w:rsidRPr="0047330C">
              <w:rPr>
                <w:szCs w:val="22"/>
              </w:rPr>
              <w:t>Обязательность</w:t>
            </w:r>
          </w:p>
        </w:tc>
        <w:tc>
          <w:tcPr>
            <w:tcW w:w="4025" w:type="dxa"/>
          </w:tcPr>
          <w:p w14:paraId="342BD72E" w14:textId="77777777" w:rsidR="00EB60A8" w:rsidRPr="0047330C" w:rsidRDefault="00EB60A8" w:rsidP="00B16A59">
            <w:pPr>
              <w:pStyle w:val="GOSTTableHead"/>
              <w:rPr>
                <w:szCs w:val="22"/>
              </w:rPr>
            </w:pPr>
            <w:r w:rsidRPr="0047330C">
              <w:rPr>
                <w:szCs w:val="22"/>
              </w:rPr>
              <w:t>Дополнительная информация</w:t>
            </w:r>
          </w:p>
        </w:tc>
      </w:tr>
      <w:tr w:rsidR="00B16A59" w:rsidRPr="0047330C" w14:paraId="2164370B" w14:textId="77777777" w:rsidTr="00B16A59">
        <w:trPr>
          <w:cnfStyle w:val="000000100000" w:firstRow="0" w:lastRow="0" w:firstColumn="0" w:lastColumn="0" w:oddVBand="0" w:evenVBand="0" w:oddHBand="1" w:evenHBand="0" w:firstRowFirstColumn="0" w:firstRowLastColumn="0" w:lastRowFirstColumn="0" w:lastRowLastColumn="0"/>
        </w:trPr>
        <w:tc>
          <w:tcPr>
            <w:tcW w:w="1700" w:type="dxa"/>
          </w:tcPr>
          <w:p w14:paraId="1C35CD12" w14:textId="77777777" w:rsidR="00EB60A8" w:rsidRPr="0047330C" w:rsidRDefault="00EB60A8" w:rsidP="00EB60A8">
            <w:pPr>
              <w:pStyle w:val="GOSTTablenorm"/>
              <w:rPr>
                <w:szCs w:val="22"/>
              </w:rPr>
            </w:pPr>
            <w:r w:rsidRPr="0047330C">
              <w:rPr>
                <w:szCs w:val="22"/>
              </w:rPr>
              <w:t>Код года выполнения</w:t>
            </w:r>
          </w:p>
        </w:tc>
        <w:tc>
          <w:tcPr>
            <w:tcW w:w="1701" w:type="dxa"/>
          </w:tcPr>
          <w:p w14:paraId="5708E9F4" w14:textId="77777777" w:rsidR="00EB60A8" w:rsidRPr="0047330C" w:rsidRDefault="00EB60A8" w:rsidP="00EB60A8">
            <w:pPr>
              <w:pStyle w:val="GOSTTablenorm"/>
              <w:rPr>
                <w:szCs w:val="22"/>
                <w:lang w:val="en-US"/>
              </w:rPr>
            </w:pPr>
            <w:r w:rsidRPr="0047330C">
              <w:rPr>
                <w:szCs w:val="22"/>
              </w:rPr>
              <w:t>code</w:t>
            </w:r>
          </w:p>
        </w:tc>
        <w:tc>
          <w:tcPr>
            <w:tcW w:w="567" w:type="dxa"/>
          </w:tcPr>
          <w:p w14:paraId="0C041B3F" w14:textId="77777777" w:rsidR="00EB60A8" w:rsidRPr="0047330C" w:rsidRDefault="00EB60A8" w:rsidP="00EB60A8">
            <w:pPr>
              <w:pStyle w:val="GOSTTablenorm"/>
              <w:rPr>
                <w:szCs w:val="22"/>
                <w:lang w:val="en-US"/>
              </w:rPr>
            </w:pPr>
            <w:r w:rsidRPr="0047330C">
              <w:rPr>
                <w:szCs w:val="22"/>
              </w:rPr>
              <w:t>А</w:t>
            </w:r>
          </w:p>
        </w:tc>
        <w:tc>
          <w:tcPr>
            <w:tcW w:w="1134" w:type="dxa"/>
          </w:tcPr>
          <w:p w14:paraId="1495FF0E" w14:textId="77777777" w:rsidR="00EB60A8" w:rsidRPr="0047330C" w:rsidRDefault="00EB60A8" w:rsidP="00EB60A8">
            <w:pPr>
              <w:pStyle w:val="GOSTTablenorm"/>
              <w:rPr>
                <w:szCs w:val="22"/>
                <w:lang w:val="en-US"/>
              </w:rPr>
            </w:pPr>
            <w:r w:rsidRPr="0047330C">
              <w:rPr>
                <w:szCs w:val="22"/>
              </w:rPr>
              <w:t>-</w:t>
            </w:r>
          </w:p>
        </w:tc>
        <w:tc>
          <w:tcPr>
            <w:tcW w:w="567" w:type="dxa"/>
          </w:tcPr>
          <w:p w14:paraId="59667448" w14:textId="77777777" w:rsidR="00EB60A8" w:rsidRPr="0047330C" w:rsidRDefault="00EB60A8" w:rsidP="00EB60A8">
            <w:pPr>
              <w:pStyle w:val="GOSTTablenorm"/>
              <w:rPr>
                <w:szCs w:val="22"/>
              </w:rPr>
            </w:pPr>
            <w:r w:rsidRPr="0047330C">
              <w:rPr>
                <w:szCs w:val="22"/>
              </w:rPr>
              <w:t>О</w:t>
            </w:r>
          </w:p>
        </w:tc>
        <w:tc>
          <w:tcPr>
            <w:tcW w:w="4025" w:type="dxa"/>
          </w:tcPr>
          <w:p w14:paraId="4A87D0D6" w14:textId="77777777" w:rsidR="00EB60A8" w:rsidRPr="0047330C" w:rsidRDefault="00EB60A8" w:rsidP="00B16A59">
            <w:pPr>
              <w:pStyle w:val="GOSTTablenorm"/>
              <w:tabs>
                <w:tab w:val="left" w:pos="403"/>
              </w:tabs>
            </w:pPr>
            <w:r w:rsidRPr="0047330C">
              <w:t>Допустимые значения:</w:t>
            </w:r>
          </w:p>
          <w:p w14:paraId="5763840C" w14:textId="77777777" w:rsidR="00EB60A8" w:rsidRPr="0047330C" w:rsidRDefault="00EB60A8" w:rsidP="00B16A59">
            <w:pPr>
              <w:pStyle w:val="GOSTTableListMark1"/>
              <w:tabs>
                <w:tab w:val="num" w:pos="510"/>
              </w:tabs>
              <w:ind w:left="284"/>
            </w:pPr>
            <w:r w:rsidRPr="0047330C">
              <w:t>«1» – На текущий финансовый год</w:t>
            </w:r>
            <w:r w:rsidRPr="0047330C">
              <w:rPr>
                <w:lang w:val="en-US"/>
              </w:rPr>
              <w:t>;</w:t>
            </w:r>
          </w:p>
          <w:p w14:paraId="1FCDA630" w14:textId="77777777" w:rsidR="00EB60A8" w:rsidRPr="0047330C" w:rsidRDefault="00EB60A8" w:rsidP="00B16A59">
            <w:pPr>
              <w:pStyle w:val="GOSTTableListMark1"/>
              <w:tabs>
                <w:tab w:val="num" w:pos="510"/>
              </w:tabs>
              <w:ind w:left="284"/>
            </w:pPr>
            <w:r w:rsidRPr="0047330C">
              <w:lastRenderedPageBreak/>
              <w:t>«2» – На первый год планируемого периода;</w:t>
            </w:r>
          </w:p>
          <w:p w14:paraId="2F6D5382" w14:textId="77777777" w:rsidR="00EB60A8" w:rsidRPr="0047330C" w:rsidRDefault="00EB60A8" w:rsidP="00B16A59">
            <w:pPr>
              <w:pStyle w:val="GOSTTableListMark1"/>
              <w:tabs>
                <w:tab w:val="num" w:pos="510"/>
              </w:tabs>
              <w:ind w:left="284"/>
              <w:jc w:val="both"/>
              <w:rPr>
                <w:lang w:eastAsia="en-US"/>
              </w:rPr>
            </w:pPr>
            <w:r w:rsidRPr="0047330C">
              <w:t>«3» – На второй год планируемого периода;</w:t>
            </w:r>
          </w:p>
          <w:p w14:paraId="1029746D" w14:textId="56A4F38D" w:rsidR="00EB60A8" w:rsidRPr="0047330C" w:rsidRDefault="00D4028D" w:rsidP="00B16A59">
            <w:pPr>
              <w:pStyle w:val="GOSTTableListMark1"/>
              <w:tabs>
                <w:tab w:val="num" w:pos="510"/>
              </w:tabs>
              <w:ind w:left="284"/>
              <w:jc w:val="both"/>
              <w:rPr>
                <w:lang w:eastAsia="en-US"/>
              </w:rPr>
            </w:pPr>
            <w:r w:rsidRPr="0047330C">
              <w:t>«4» – Последующие годы</w:t>
            </w:r>
          </w:p>
        </w:tc>
      </w:tr>
      <w:tr w:rsidR="00B16A59" w:rsidRPr="0047330C" w14:paraId="1470991F" w14:textId="77777777" w:rsidTr="00B16A59">
        <w:trPr>
          <w:cnfStyle w:val="000000010000" w:firstRow="0" w:lastRow="0" w:firstColumn="0" w:lastColumn="0" w:oddVBand="0" w:evenVBand="0" w:oddHBand="0" w:evenHBand="1" w:firstRowFirstColumn="0" w:firstRowLastColumn="0" w:lastRowFirstColumn="0" w:lastRowLastColumn="0"/>
        </w:trPr>
        <w:tc>
          <w:tcPr>
            <w:tcW w:w="1700" w:type="dxa"/>
          </w:tcPr>
          <w:p w14:paraId="1CA05260" w14:textId="77777777" w:rsidR="00EB60A8" w:rsidRPr="0047330C" w:rsidRDefault="00EB60A8" w:rsidP="00EB60A8">
            <w:pPr>
              <w:pStyle w:val="GOSTTablenorm"/>
              <w:rPr>
                <w:szCs w:val="22"/>
              </w:rPr>
            </w:pPr>
            <w:r w:rsidRPr="0047330C">
              <w:rPr>
                <w:szCs w:val="22"/>
              </w:rPr>
              <w:lastRenderedPageBreak/>
              <w:t>Год выполнения</w:t>
            </w:r>
          </w:p>
        </w:tc>
        <w:tc>
          <w:tcPr>
            <w:tcW w:w="1701" w:type="dxa"/>
          </w:tcPr>
          <w:p w14:paraId="4D84FB40" w14:textId="77777777" w:rsidR="00EB60A8" w:rsidRPr="0047330C" w:rsidRDefault="00EB60A8" w:rsidP="00EB60A8">
            <w:pPr>
              <w:pStyle w:val="GOSTTablenorm"/>
              <w:rPr>
                <w:rFonts w:eastAsiaTheme="minorHAnsi"/>
                <w:color w:val="000000"/>
                <w:szCs w:val="22"/>
                <w:lang w:eastAsia="en-US"/>
              </w:rPr>
            </w:pPr>
            <w:r w:rsidRPr="0047330C">
              <w:rPr>
                <w:szCs w:val="22"/>
              </w:rPr>
              <w:t>value</w:t>
            </w:r>
          </w:p>
        </w:tc>
        <w:tc>
          <w:tcPr>
            <w:tcW w:w="567" w:type="dxa"/>
          </w:tcPr>
          <w:p w14:paraId="01A79FF1" w14:textId="77777777" w:rsidR="00EB60A8" w:rsidRPr="0047330C" w:rsidRDefault="00EB60A8" w:rsidP="00EB60A8">
            <w:pPr>
              <w:pStyle w:val="GOSTTablenorm"/>
              <w:rPr>
                <w:szCs w:val="22"/>
                <w:lang w:val="en-US"/>
              </w:rPr>
            </w:pPr>
            <w:r w:rsidRPr="0047330C">
              <w:rPr>
                <w:szCs w:val="22"/>
              </w:rPr>
              <w:t>А</w:t>
            </w:r>
          </w:p>
        </w:tc>
        <w:tc>
          <w:tcPr>
            <w:tcW w:w="1134" w:type="dxa"/>
          </w:tcPr>
          <w:p w14:paraId="16AFA44A" w14:textId="77777777" w:rsidR="00EB60A8" w:rsidRPr="0047330C" w:rsidRDefault="00EB60A8" w:rsidP="00EB60A8">
            <w:pPr>
              <w:pStyle w:val="GOSTTablenorm"/>
              <w:rPr>
                <w:rFonts w:eastAsiaTheme="minorHAnsi"/>
                <w:color w:val="000000"/>
                <w:szCs w:val="22"/>
                <w:lang w:val="en-US" w:eastAsia="en-US"/>
              </w:rPr>
            </w:pPr>
            <w:r w:rsidRPr="0047330C">
              <w:rPr>
                <w:szCs w:val="22"/>
              </w:rPr>
              <w:t>-</w:t>
            </w:r>
          </w:p>
        </w:tc>
        <w:tc>
          <w:tcPr>
            <w:tcW w:w="567" w:type="dxa"/>
          </w:tcPr>
          <w:p w14:paraId="6B3E6626" w14:textId="77777777" w:rsidR="00EB60A8" w:rsidRPr="0047330C" w:rsidRDefault="00EB60A8" w:rsidP="00EB60A8">
            <w:pPr>
              <w:pStyle w:val="GOSTTablenorm"/>
              <w:rPr>
                <w:szCs w:val="22"/>
              </w:rPr>
            </w:pPr>
            <w:r w:rsidRPr="0047330C">
              <w:rPr>
                <w:szCs w:val="22"/>
              </w:rPr>
              <w:t>Н</w:t>
            </w:r>
          </w:p>
        </w:tc>
        <w:tc>
          <w:tcPr>
            <w:tcW w:w="4025" w:type="dxa"/>
          </w:tcPr>
          <w:p w14:paraId="53E1BF25" w14:textId="77777777" w:rsidR="00EB60A8" w:rsidRPr="0047330C" w:rsidRDefault="00EB60A8" w:rsidP="00B16A59">
            <w:pPr>
              <w:pStyle w:val="GOSTTablenorm"/>
              <w:tabs>
                <w:tab w:val="left" w:pos="403"/>
              </w:tabs>
              <w:rPr>
                <w:szCs w:val="22"/>
              </w:rPr>
            </w:pPr>
            <w:r w:rsidRPr="0047330C">
              <w:t>Соответствующие</w:t>
            </w:r>
            <w:r w:rsidRPr="0047330C">
              <w:rPr>
                <w:szCs w:val="22"/>
              </w:rPr>
              <w:t xml:space="preserve"> допустимые значения:</w:t>
            </w:r>
          </w:p>
          <w:p w14:paraId="166ECFED" w14:textId="77777777" w:rsidR="00EB60A8" w:rsidRPr="0047330C" w:rsidRDefault="00EB60A8" w:rsidP="00B16A59">
            <w:pPr>
              <w:pStyle w:val="GOSTTableListMark1"/>
              <w:tabs>
                <w:tab w:val="clear" w:pos="340"/>
                <w:tab w:val="num" w:pos="510"/>
              </w:tabs>
              <w:ind w:left="284"/>
            </w:pPr>
            <w:r w:rsidRPr="0047330C">
              <w:t>На текущий финансовый год;</w:t>
            </w:r>
          </w:p>
          <w:p w14:paraId="342B76A3" w14:textId="77777777" w:rsidR="00EB60A8" w:rsidRPr="0047330C" w:rsidRDefault="00EB60A8" w:rsidP="00B16A59">
            <w:pPr>
              <w:pStyle w:val="GOSTTableListMark1"/>
              <w:tabs>
                <w:tab w:val="clear" w:pos="340"/>
                <w:tab w:val="num" w:pos="510"/>
              </w:tabs>
              <w:ind w:left="284"/>
            </w:pPr>
            <w:r w:rsidRPr="0047330C">
              <w:t>На первый год планируемого периода;</w:t>
            </w:r>
          </w:p>
          <w:p w14:paraId="02732642" w14:textId="77777777" w:rsidR="00EB60A8" w:rsidRPr="0047330C" w:rsidRDefault="00EB60A8" w:rsidP="00B16A59">
            <w:pPr>
              <w:pStyle w:val="GOSTTableListMark1"/>
              <w:tabs>
                <w:tab w:val="clear" w:pos="340"/>
                <w:tab w:val="num" w:pos="510"/>
              </w:tabs>
              <w:ind w:left="284"/>
            </w:pPr>
            <w:r w:rsidRPr="0047330C">
              <w:t>На второй год планируемого периода;</w:t>
            </w:r>
          </w:p>
          <w:p w14:paraId="168F59B1" w14:textId="20FFEA0B" w:rsidR="00EB60A8" w:rsidRPr="0047330C" w:rsidRDefault="00EB60A8" w:rsidP="00B16A59">
            <w:pPr>
              <w:pStyle w:val="GOSTTableListMark1"/>
              <w:tabs>
                <w:tab w:val="clear" w:pos="340"/>
                <w:tab w:val="num" w:pos="510"/>
              </w:tabs>
              <w:ind w:left="284"/>
              <w:rPr>
                <w:lang w:eastAsia="en-US"/>
              </w:rPr>
            </w:pPr>
            <w:r w:rsidRPr="0047330C">
              <w:t>Последующ</w:t>
            </w:r>
            <w:r w:rsidR="00366E58" w:rsidRPr="0047330C">
              <w:t>и</w:t>
            </w:r>
            <w:r w:rsidR="00D4028D" w:rsidRPr="0047330C">
              <w:t>е годы</w:t>
            </w:r>
          </w:p>
        </w:tc>
      </w:tr>
    </w:tbl>
    <w:p w14:paraId="3EAEFF1F" w14:textId="77777777" w:rsidR="00EB60A8" w:rsidRPr="0047330C" w:rsidRDefault="00EB60A8" w:rsidP="00EB60A8">
      <w:pPr>
        <w:pStyle w:val="32"/>
        <w:rPr>
          <w:rFonts w:cs="Times New Roman"/>
          <w:szCs w:val="28"/>
        </w:rPr>
      </w:pPr>
      <w:bookmarkStart w:id="1735" w:name="_Toc81393551"/>
      <w:bookmarkStart w:id="1736" w:name="_Toc228281460"/>
      <w:r w:rsidRPr="0047330C">
        <w:t xml:space="preserve">Описание </w:t>
      </w:r>
      <w:r w:rsidRPr="0047330C">
        <w:rPr>
          <w:rFonts w:cs="Times New Roman"/>
          <w:szCs w:val="28"/>
        </w:rPr>
        <w:t>комплексного типа «</w:t>
      </w:r>
      <w:r w:rsidRPr="0047330C">
        <w:rPr>
          <w:sz w:val="24"/>
          <w:szCs w:val="24"/>
          <w:lang w:val="en-US"/>
        </w:rPr>
        <w:t>t</w:t>
      </w:r>
      <w:r w:rsidRPr="0047330C">
        <w:t>TSE_Tb05012013_1</w:t>
      </w:r>
      <w:r w:rsidRPr="0047330C">
        <w:rPr>
          <w:rFonts w:cs="Times New Roman"/>
          <w:szCs w:val="28"/>
        </w:rPr>
        <w:t>»</w:t>
      </w:r>
      <w:bookmarkEnd w:id="1735"/>
      <w:bookmarkEnd w:id="1736"/>
    </w:p>
    <w:p w14:paraId="5A7E1F54" w14:textId="250D23D8" w:rsidR="00EB60A8" w:rsidRPr="0047330C" w:rsidRDefault="00EB60A8" w:rsidP="00EB60A8">
      <w:pPr>
        <w:pStyle w:val="GOSTNormal"/>
        <w:rPr>
          <w:szCs w:val="24"/>
        </w:rPr>
      </w:pPr>
      <w:r w:rsidRPr="0047330C">
        <w:t>Описание комплексного типа «</w:t>
      </w:r>
      <w:r w:rsidRPr="0047330C">
        <w:rPr>
          <w:szCs w:val="24"/>
          <w:lang w:val="en-US"/>
        </w:rPr>
        <w:t>t</w:t>
      </w:r>
      <w:r w:rsidRPr="0047330C">
        <w:t>TSE_Tb05012013_1» блока «</w:t>
      </w:r>
      <w:r w:rsidRPr="0047330C">
        <w:rPr>
          <w:szCs w:val="24"/>
        </w:rPr>
        <w:t>Целевые средства</w:t>
      </w:r>
      <w:r w:rsidRPr="0047330C">
        <w:t>».</w:t>
      </w:r>
    </w:p>
    <w:p w14:paraId="3384B5E7" w14:textId="327AC30D" w:rsidR="00EB60A8" w:rsidRPr="0047330C" w:rsidRDefault="00EB60A8" w:rsidP="00EB60A8">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1737" w:name="_Ref535408336"/>
      <w:bookmarkStart w:id="1738" w:name="_Toc228281692"/>
      <w:r w:rsidR="00BB6FF0">
        <w:rPr>
          <w:noProof/>
        </w:rPr>
        <w:t>78</w:t>
      </w:r>
      <w:bookmarkEnd w:id="1737"/>
      <w:r w:rsidRPr="0047330C">
        <w:rPr>
          <w:noProof/>
        </w:rPr>
        <w:fldChar w:fldCharType="end"/>
      </w:r>
      <w:r w:rsidR="002F6E3F" w:rsidRPr="0047330C">
        <w:t xml:space="preserve"> – </w:t>
      </w:r>
      <w:r w:rsidRPr="0047330C">
        <w:t>Описание комплексного типа «</w:t>
      </w:r>
      <w:r w:rsidRPr="0047330C">
        <w:rPr>
          <w:lang w:val="en-US"/>
        </w:rPr>
        <w:t>t</w:t>
      </w:r>
      <w:r w:rsidRPr="0047330C">
        <w:t>TSE_Tb05012013_1»</w:t>
      </w:r>
      <w:bookmarkEnd w:id="1738"/>
    </w:p>
    <w:tbl>
      <w:tblPr>
        <w:tblStyle w:val="GOSTTable"/>
        <w:tblW w:w="4999" w:type="pct"/>
        <w:tblLayout w:type="fixed"/>
        <w:tblLook w:val="01E0" w:firstRow="1" w:lastRow="1" w:firstColumn="1" w:lastColumn="1" w:noHBand="0" w:noVBand="0"/>
      </w:tblPr>
      <w:tblGrid>
        <w:gridCol w:w="1698"/>
        <w:gridCol w:w="1701"/>
        <w:gridCol w:w="567"/>
        <w:gridCol w:w="1134"/>
        <w:gridCol w:w="567"/>
        <w:gridCol w:w="4025"/>
      </w:tblGrid>
      <w:tr w:rsidR="00B16A59" w:rsidRPr="0047330C" w14:paraId="465990A9" w14:textId="77777777" w:rsidTr="00B16A59">
        <w:trPr>
          <w:cnfStyle w:val="100000000000" w:firstRow="1" w:lastRow="0" w:firstColumn="0" w:lastColumn="0" w:oddVBand="0" w:evenVBand="0" w:oddHBand="0" w:evenHBand="0" w:firstRowFirstColumn="0" w:firstRowLastColumn="0" w:lastRowFirstColumn="0" w:lastRowLastColumn="0"/>
        </w:trPr>
        <w:tc>
          <w:tcPr>
            <w:tcW w:w="1698" w:type="dxa"/>
          </w:tcPr>
          <w:p w14:paraId="05433756" w14:textId="77777777" w:rsidR="00EB60A8" w:rsidRPr="0047330C" w:rsidRDefault="00EB60A8" w:rsidP="00B16A59">
            <w:pPr>
              <w:pStyle w:val="GOSTTableHead"/>
              <w:rPr>
                <w:szCs w:val="22"/>
              </w:rPr>
            </w:pPr>
            <w:r w:rsidRPr="0047330C">
              <w:rPr>
                <w:szCs w:val="22"/>
              </w:rPr>
              <w:t>Наименование элемента</w:t>
            </w:r>
          </w:p>
        </w:tc>
        <w:tc>
          <w:tcPr>
            <w:tcW w:w="1701" w:type="dxa"/>
          </w:tcPr>
          <w:p w14:paraId="7EAE9E9A" w14:textId="77777777" w:rsidR="00EB60A8" w:rsidRPr="0047330C" w:rsidRDefault="00EB60A8" w:rsidP="00B16A59">
            <w:pPr>
              <w:pStyle w:val="GOSTTableHead"/>
              <w:rPr>
                <w:szCs w:val="22"/>
              </w:rPr>
            </w:pPr>
            <w:r w:rsidRPr="0047330C">
              <w:rPr>
                <w:szCs w:val="22"/>
              </w:rPr>
              <w:t>Текущий элемент/атрибут</w:t>
            </w:r>
          </w:p>
        </w:tc>
        <w:tc>
          <w:tcPr>
            <w:tcW w:w="567" w:type="dxa"/>
          </w:tcPr>
          <w:p w14:paraId="0C077B46" w14:textId="77777777" w:rsidR="00EB60A8" w:rsidRPr="0047330C" w:rsidRDefault="00EB60A8" w:rsidP="00B16A59">
            <w:pPr>
              <w:pStyle w:val="GOSTTableHead"/>
              <w:rPr>
                <w:szCs w:val="22"/>
              </w:rPr>
            </w:pPr>
            <w:r w:rsidRPr="0047330C">
              <w:rPr>
                <w:szCs w:val="22"/>
              </w:rPr>
              <w:t>Тип</w:t>
            </w:r>
          </w:p>
        </w:tc>
        <w:tc>
          <w:tcPr>
            <w:tcW w:w="1134" w:type="dxa"/>
          </w:tcPr>
          <w:p w14:paraId="1610F3B0" w14:textId="77777777" w:rsidR="00EB60A8" w:rsidRPr="0047330C" w:rsidRDefault="00EB60A8" w:rsidP="00B16A59">
            <w:pPr>
              <w:pStyle w:val="GOSTTableHead"/>
              <w:rPr>
                <w:szCs w:val="22"/>
              </w:rPr>
            </w:pPr>
            <w:r w:rsidRPr="0047330C">
              <w:rPr>
                <w:szCs w:val="22"/>
              </w:rPr>
              <w:t>Формат элемента</w:t>
            </w:r>
          </w:p>
        </w:tc>
        <w:tc>
          <w:tcPr>
            <w:tcW w:w="567" w:type="dxa"/>
          </w:tcPr>
          <w:p w14:paraId="236176D0" w14:textId="77777777" w:rsidR="00EB60A8" w:rsidRPr="0047330C" w:rsidRDefault="00EB60A8" w:rsidP="00B16A59">
            <w:pPr>
              <w:pStyle w:val="GOSTTableHead"/>
              <w:rPr>
                <w:szCs w:val="22"/>
              </w:rPr>
            </w:pPr>
            <w:r w:rsidRPr="0047330C">
              <w:rPr>
                <w:szCs w:val="22"/>
              </w:rPr>
              <w:t>Обязательность</w:t>
            </w:r>
          </w:p>
        </w:tc>
        <w:tc>
          <w:tcPr>
            <w:tcW w:w="4025" w:type="dxa"/>
          </w:tcPr>
          <w:p w14:paraId="6D17D52A" w14:textId="77777777" w:rsidR="00EB60A8" w:rsidRPr="0047330C" w:rsidRDefault="00EB60A8" w:rsidP="00B16A59">
            <w:pPr>
              <w:pStyle w:val="GOSTTableHead"/>
              <w:rPr>
                <w:szCs w:val="22"/>
              </w:rPr>
            </w:pPr>
            <w:r w:rsidRPr="0047330C">
              <w:rPr>
                <w:szCs w:val="22"/>
              </w:rPr>
              <w:t>Дополнительная информация</w:t>
            </w:r>
          </w:p>
        </w:tc>
      </w:tr>
      <w:tr w:rsidR="00B16A59" w:rsidRPr="0047330C" w14:paraId="355A21A1" w14:textId="77777777" w:rsidTr="00B16A59">
        <w:trPr>
          <w:cnfStyle w:val="000000100000" w:firstRow="0" w:lastRow="0" w:firstColumn="0" w:lastColumn="0" w:oddVBand="0" w:evenVBand="0" w:oddHBand="1" w:evenHBand="0" w:firstRowFirstColumn="0" w:firstRowLastColumn="0" w:lastRowFirstColumn="0" w:lastRowLastColumn="0"/>
        </w:trPr>
        <w:tc>
          <w:tcPr>
            <w:tcW w:w="1698" w:type="dxa"/>
          </w:tcPr>
          <w:p w14:paraId="750F8C84" w14:textId="77777777" w:rsidR="00EB60A8" w:rsidRPr="0047330C" w:rsidRDefault="00EB60A8" w:rsidP="00EB60A8">
            <w:pPr>
              <w:pStyle w:val="GOSTTablenorm"/>
              <w:rPr>
                <w:szCs w:val="22"/>
              </w:rPr>
            </w:pPr>
            <w:r w:rsidRPr="0047330C">
              <w:rPr>
                <w:szCs w:val="22"/>
              </w:rPr>
              <w:t xml:space="preserve">Целевые средства (строка) </w:t>
            </w:r>
          </w:p>
        </w:tc>
        <w:tc>
          <w:tcPr>
            <w:tcW w:w="1701" w:type="dxa"/>
          </w:tcPr>
          <w:p w14:paraId="708E9E15" w14:textId="77777777" w:rsidR="00EB60A8" w:rsidRPr="0047330C" w:rsidRDefault="00EB60A8" w:rsidP="00EB60A8">
            <w:pPr>
              <w:pStyle w:val="GOSTTablenorm"/>
              <w:rPr>
                <w:szCs w:val="22"/>
                <w:lang w:val="en-US"/>
              </w:rPr>
            </w:pPr>
            <w:r w:rsidRPr="0047330C">
              <w:rPr>
                <w:szCs w:val="22"/>
              </w:rPr>
              <w:t>TSE_Tb05012013_1_ITEM</w:t>
            </w:r>
          </w:p>
        </w:tc>
        <w:tc>
          <w:tcPr>
            <w:tcW w:w="567" w:type="dxa"/>
          </w:tcPr>
          <w:p w14:paraId="2A538ED4" w14:textId="77777777" w:rsidR="00EB60A8" w:rsidRPr="0047330C" w:rsidRDefault="00EB60A8" w:rsidP="00EB60A8">
            <w:pPr>
              <w:pStyle w:val="GOSTTablenorm"/>
              <w:rPr>
                <w:szCs w:val="22"/>
                <w:lang w:val="en-US"/>
              </w:rPr>
            </w:pPr>
            <w:r w:rsidRPr="0047330C">
              <w:rPr>
                <w:szCs w:val="22"/>
              </w:rPr>
              <w:t>С</w:t>
            </w:r>
          </w:p>
        </w:tc>
        <w:tc>
          <w:tcPr>
            <w:tcW w:w="1134" w:type="dxa"/>
          </w:tcPr>
          <w:p w14:paraId="629B36F3" w14:textId="77777777" w:rsidR="00EB60A8" w:rsidRPr="0047330C" w:rsidRDefault="00EB60A8" w:rsidP="00EB60A8">
            <w:pPr>
              <w:pStyle w:val="GOSTTablenorm"/>
              <w:rPr>
                <w:szCs w:val="22"/>
                <w:lang w:val="en-US"/>
              </w:rPr>
            </w:pPr>
            <w:r w:rsidRPr="0047330C">
              <w:rPr>
                <w:szCs w:val="22"/>
              </w:rPr>
              <w:t>tTSE_Tb05012013_1_ITEM</w:t>
            </w:r>
          </w:p>
        </w:tc>
        <w:tc>
          <w:tcPr>
            <w:tcW w:w="567" w:type="dxa"/>
          </w:tcPr>
          <w:p w14:paraId="7798039B" w14:textId="77777777" w:rsidR="00EB60A8" w:rsidRPr="0047330C" w:rsidRDefault="00EB60A8" w:rsidP="00EB60A8">
            <w:pPr>
              <w:pStyle w:val="GOSTTablenorm"/>
              <w:rPr>
                <w:szCs w:val="22"/>
              </w:rPr>
            </w:pPr>
            <w:r w:rsidRPr="0047330C">
              <w:rPr>
                <w:szCs w:val="22"/>
              </w:rPr>
              <w:t>ОМ</w:t>
            </w:r>
          </w:p>
        </w:tc>
        <w:tc>
          <w:tcPr>
            <w:tcW w:w="4025" w:type="dxa"/>
          </w:tcPr>
          <w:p w14:paraId="1DCF50C4" w14:textId="2341AC88" w:rsidR="00EB60A8" w:rsidRPr="0047330C" w:rsidRDefault="00EB60A8" w:rsidP="00EB60A8">
            <w:pPr>
              <w:ind w:firstLine="0"/>
              <w:rPr>
                <w:szCs w:val="22"/>
              </w:rPr>
            </w:pPr>
            <w:r w:rsidRPr="0047330C">
              <w:rPr>
                <w:sz w:val="22"/>
                <w:szCs w:val="22"/>
              </w:rPr>
              <w:t xml:space="preserve">Состав элемента представлен в таблице </w:t>
            </w:r>
            <w:r w:rsidRPr="0047330C">
              <w:rPr>
                <w:sz w:val="22"/>
                <w:szCs w:val="22"/>
              </w:rPr>
              <w:fldChar w:fldCharType="begin"/>
            </w:r>
            <w:r w:rsidRPr="0047330C">
              <w:rPr>
                <w:sz w:val="22"/>
                <w:szCs w:val="22"/>
              </w:rPr>
              <w:instrText xml:space="preserve"> REF _Ref535408434 \h  \* MERGEFORMAT </w:instrText>
            </w:r>
            <w:r w:rsidRPr="0047330C">
              <w:rPr>
                <w:sz w:val="22"/>
                <w:szCs w:val="22"/>
              </w:rPr>
            </w:r>
            <w:r w:rsidRPr="0047330C">
              <w:rPr>
                <w:sz w:val="22"/>
                <w:szCs w:val="22"/>
              </w:rPr>
              <w:fldChar w:fldCharType="separate"/>
            </w:r>
            <w:r w:rsidR="00BB6FF0" w:rsidRPr="00BB6FF0">
              <w:rPr>
                <w:rFonts w:eastAsia="Calibri"/>
                <w:noProof/>
                <w:sz w:val="22"/>
                <w:szCs w:val="22"/>
              </w:rPr>
              <w:t>79</w:t>
            </w:r>
            <w:r w:rsidRPr="0047330C">
              <w:rPr>
                <w:sz w:val="22"/>
                <w:szCs w:val="22"/>
              </w:rPr>
              <w:fldChar w:fldCharType="end"/>
            </w:r>
          </w:p>
        </w:tc>
      </w:tr>
    </w:tbl>
    <w:p w14:paraId="5DC900B1" w14:textId="77777777" w:rsidR="00EB60A8" w:rsidRPr="0047330C" w:rsidRDefault="00EB60A8" w:rsidP="00EB60A8">
      <w:pPr>
        <w:pStyle w:val="32"/>
      </w:pPr>
      <w:bookmarkStart w:id="1739" w:name="_Toc81393552"/>
      <w:bookmarkStart w:id="1740" w:name="_Toc228281461"/>
      <w:r w:rsidRPr="0047330C">
        <w:t xml:space="preserve">Описание </w:t>
      </w:r>
      <w:r w:rsidRPr="0047330C">
        <w:rPr>
          <w:rFonts w:cs="Times New Roman"/>
        </w:rPr>
        <w:t>комплексного типа «</w:t>
      </w:r>
      <w:r w:rsidRPr="0047330C">
        <w:t>tTSE_Tb05012013_1_ITEM</w:t>
      </w:r>
      <w:r w:rsidRPr="0047330C">
        <w:rPr>
          <w:rFonts w:cs="Times New Roman"/>
        </w:rPr>
        <w:t>»</w:t>
      </w:r>
      <w:bookmarkEnd w:id="1739"/>
      <w:bookmarkEnd w:id="1740"/>
      <w:r w:rsidRPr="0047330C">
        <w:rPr>
          <w:rFonts w:cs="Times New Roman"/>
        </w:rPr>
        <w:t xml:space="preserve"> </w:t>
      </w:r>
    </w:p>
    <w:p w14:paraId="032C7307" w14:textId="159936EC" w:rsidR="00EB60A8" w:rsidRPr="0047330C" w:rsidRDefault="00EB60A8" w:rsidP="00EB60A8">
      <w:pPr>
        <w:pStyle w:val="GOSTNormal"/>
        <w:rPr>
          <w:szCs w:val="24"/>
        </w:rPr>
      </w:pPr>
      <w:r w:rsidRPr="0047330C">
        <w:rPr>
          <w:szCs w:val="24"/>
        </w:rPr>
        <w:t>Описание комплексного типа «tTSE_Tb05012013_1_ITEM» блока «Целевые средства (строка)».</w:t>
      </w:r>
    </w:p>
    <w:p w14:paraId="5B457629" w14:textId="466BE0D3" w:rsidR="00EB60A8" w:rsidRPr="0047330C" w:rsidRDefault="00EB60A8" w:rsidP="00EB60A8">
      <w:pPr>
        <w:pStyle w:val="GOSTNameTable"/>
      </w:pPr>
      <w:r w:rsidRPr="0047330C">
        <w:rPr>
          <w:noProof/>
        </w:rPr>
        <w:lastRenderedPageBreak/>
        <w:fldChar w:fldCharType="begin"/>
      </w:r>
      <w:r w:rsidRPr="0047330C">
        <w:rPr>
          <w:noProof/>
        </w:rPr>
        <w:instrText xml:space="preserve"> SEQ Таблица \* ARABIC </w:instrText>
      </w:r>
      <w:r w:rsidRPr="0047330C">
        <w:rPr>
          <w:noProof/>
        </w:rPr>
        <w:fldChar w:fldCharType="separate"/>
      </w:r>
      <w:bookmarkStart w:id="1741" w:name="_Ref535408434"/>
      <w:bookmarkStart w:id="1742" w:name="_Toc228281693"/>
      <w:r w:rsidR="00BB6FF0">
        <w:rPr>
          <w:noProof/>
        </w:rPr>
        <w:t>79</w:t>
      </w:r>
      <w:bookmarkEnd w:id="1741"/>
      <w:r w:rsidRPr="0047330C">
        <w:rPr>
          <w:noProof/>
        </w:rPr>
        <w:fldChar w:fldCharType="end"/>
      </w:r>
      <w:r w:rsidR="002F6E3F" w:rsidRPr="0047330C">
        <w:t xml:space="preserve"> – </w:t>
      </w:r>
      <w:r w:rsidRPr="0047330C">
        <w:t>Описание комплексного типа «tTSE_Tb05012013_1_ITEM»</w:t>
      </w:r>
      <w:bookmarkEnd w:id="1742"/>
    </w:p>
    <w:tbl>
      <w:tblPr>
        <w:tblStyle w:val="GOSTTable"/>
        <w:tblW w:w="5000" w:type="pct"/>
        <w:tblLayout w:type="fixed"/>
        <w:tblLook w:val="01E0" w:firstRow="1" w:lastRow="1" w:firstColumn="1" w:lastColumn="1" w:noHBand="0" w:noVBand="0"/>
      </w:tblPr>
      <w:tblGrid>
        <w:gridCol w:w="1700"/>
        <w:gridCol w:w="1701"/>
        <w:gridCol w:w="567"/>
        <w:gridCol w:w="1134"/>
        <w:gridCol w:w="567"/>
        <w:gridCol w:w="4025"/>
      </w:tblGrid>
      <w:tr w:rsidR="00B16A59" w:rsidRPr="0047330C" w14:paraId="74AA0C64" w14:textId="77777777" w:rsidTr="00B16A59">
        <w:trPr>
          <w:cnfStyle w:val="100000000000" w:firstRow="1" w:lastRow="0" w:firstColumn="0" w:lastColumn="0" w:oddVBand="0" w:evenVBand="0" w:oddHBand="0" w:evenHBand="0" w:firstRowFirstColumn="0" w:firstRowLastColumn="0" w:lastRowFirstColumn="0" w:lastRowLastColumn="0"/>
        </w:trPr>
        <w:tc>
          <w:tcPr>
            <w:tcW w:w="1700" w:type="dxa"/>
          </w:tcPr>
          <w:p w14:paraId="12D2D998" w14:textId="77777777" w:rsidR="00EB60A8" w:rsidRPr="0047330C" w:rsidRDefault="00EB60A8" w:rsidP="00B16A59">
            <w:pPr>
              <w:pStyle w:val="GOSTTableHead"/>
              <w:rPr>
                <w:szCs w:val="22"/>
              </w:rPr>
            </w:pPr>
            <w:r w:rsidRPr="0047330C">
              <w:rPr>
                <w:szCs w:val="22"/>
              </w:rPr>
              <w:t>Наименование элемента</w:t>
            </w:r>
          </w:p>
        </w:tc>
        <w:tc>
          <w:tcPr>
            <w:tcW w:w="1701" w:type="dxa"/>
          </w:tcPr>
          <w:p w14:paraId="3DF24667" w14:textId="77777777" w:rsidR="00EB60A8" w:rsidRPr="0047330C" w:rsidRDefault="00EB60A8" w:rsidP="00B16A59">
            <w:pPr>
              <w:pStyle w:val="GOSTTableHead"/>
              <w:rPr>
                <w:szCs w:val="22"/>
              </w:rPr>
            </w:pPr>
            <w:r w:rsidRPr="0047330C">
              <w:rPr>
                <w:szCs w:val="22"/>
              </w:rPr>
              <w:t>Сокращенное наименование (код) элемента</w:t>
            </w:r>
          </w:p>
        </w:tc>
        <w:tc>
          <w:tcPr>
            <w:tcW w:w="567" w:type="dxa"/>
          </w:tcPr>
          <w:p w14:paraId="1283C160" w14:textId="77777777" w:rsidR="00EB60A8" w:rsidRPr="0047330C" w:rsidRDefault="00EB60A8" w:rsidP="00B16A59">
            <w:pPr>
              <w:pStyle w:val="GOSTTableHead"/>
              <w:rPr>
                <w:szCs w:val="22"/>
              </w:rPr>
            </w:pPr>
            <w:r w:rsidRPr="0047330C">
              <w:rPr>
                <w:szCs w:val="22"/>
              </w:rPr>
              <w:t>Тип</w:t>
            </w:r>
          </w:p>
        </w:tc>
        <w:tc>
          <w:tcPr>
            <w:tcW w:w="1134" w:type="dxa"/>
          </w:tcPr>
          <w:p w14:paraId="639E3F30" w14:textId="77777777" w:rsidR="00EB60A8" w:rsidRPr="0047330C" w:rsidRDefault="00EB60A8" w:rsidP="00B16A59">
            <w:pPr>
              <w:pStyle w:val="GOSTTableHead"/>
              <w:rPr>
                <w:szCs w:val="22"/>
              </w:rPr>
            </w:pPr>
            <w:r w:rsidRPr="0047330C">
              <w:rPr>
                <w:szCs w:val="22"/>
              </w:rPr>
              <w:t>Формат элемента</w:t>
            </w:r>
          </w:p>
        </w:tc>
        <w:tc>
          <w:tcPr>
            <w:tcW w:w="567" w:type="dxa"/>
          </w:tcPr>
          <w:p w14:paraId="48EB00EF" w14:textId="77777777" w:rsidR="00EB60A8" w:rsidRPr="0047330C" w:rsidRDefault="00EB60A8" w:rsidP="00B16A59">
            <w:pPr>
              <w:pStyle w:val="GOSTTableHead"/>
              <w:rPr>
                <w:szCs w:val="22"/>
              </w:rPr>
            </w:pPr>
            <w:r w:rsidRPr="0047330C">
              <w:rPr>
                <w:szCs w:val="22"/>
              </w:rPr>
              <w:t>Обязательность</w:t>
            </w:r>
          </w:p>
        </w:tc>
        <w:tc>
          <w:tcPr>
            <w:tcW w:w="4025" w:type="dxa"/>
          </w:tcPr>
          <w:p w14:paraId="7A8FAB42" w14:textId="77777777" w:rsidR="00EB60A8" w:rsidRPr="0047330C" w:rsidRDefault="00EB60A8" w:rsidP="00B16A59">
            <w:pPr>
              <w:pStyle w:val="GOSTTableHead"/>
              <w:rPr>
                <w:szCs w:val="22"/>
              </w:rPr>
            </w:pPr>
            <w:r w:rsidRPr="0047330C">
              <w:rPr>
                <w:szCs w:val="22"/>
              </w:rPr>
              <w:t>Дополнительная информация</w:t>
            </w:r>
          </w:p>
        </w:tc>
      </w:tr>
      <w:tr w:rsidR="00B16A59" w:rsidRPr="0047330C" w14:paraId="26F57AF0" w14:textId="77777777" w:rsidTr="00B16A59">
        <w:trPr>
          <w:cnfStyle w:val="000000100000" w:firstRow="0" w:lastRow="0" w:firstColumn="0" w:lastColumn="0" w:oddVBand="0" w:evenVBand="0" w:oddHBand="1" w:evenHBand="0" w:firstRowFirstColumn="0" w:firstRowLastColumn="0" w:lastRowFirstColumn="0" w:lastRowLastColumn="0"/>
        </w:trPr>
        <w:tc>
          <w:tcPr>
            <w:tcW w:w="1700" w:type="dxa"/>
          </w:tcPr>
          <w:p w14:paraId="3AAA5DA0" w14:textId="77777777" w:rsidR="00EB60A8" w:rsidRPr="0047330C" w:rsidDel="003D3D64" w:rsidRDefault="00EB60A8" w:rsidP="00EB60A8">
            <w:pPr>
              <w:pStyle w:val="GOSTTablenorm"/>
              <w:rPr>
                <w:szCs w:val="22"/>
              </w:rPr>
            </w:pPr>
            <w:r w:rsidRPr="0047330C">
              <w:rPr>
                <w:szCs w:val="22"/>
              </w:rPr>
              <w:t>Аналитический код</w:t>
            </w:r>
          </w:p>
        </w:tc>
        <w:tc>
          <w:tcPr>
            <w:tcW w:w="1701" w:type="dxa"/>
          </w:tcPr>
          <w:p w14:paraId="34D6A25C" w14:textId="77777777" w:rsidR="00EB60A8" w:rsidRPr="0047330C" w:rsidDel="003D3D64" w:rsidRDefault="00EB60A8" w:rsidP="00EB60A8">
            <w:pPr>
              <w:pStyle w:val="GOSTTablenorm"/>
              <w:rPr>
                <w:szCs w:val="22"/>
              </w:rPr>
            </w:pPr>
            <w:r w:rsidRPr="0047330C">
              <w:rPr>
                <w:szCs w:val="22"/>
              </w:rPr>
              <w:t>AnalyticCode</w:t>
            </w:r>
          </w:p>
        </w:tc>
        <w:tc>
          <w:tcPr>
            <w:tcW w:w="567" w:type="dxa"/>
          </w:tcPr>
          <w:p w14:paraId="291F7818" w14:textId="77777777" w:rsidR="00EB60A8" w:rsidRPr="0047330C" w:rsidDel="003D3D64" w:rsidRDefault="00EB60A8" w:rsidP="00EB60A8">
            <w:pPr>
              <w:pStyle w:val="GOSTTablenorm"/>
              <w:rPr>
                <w:szCs w:val="22"/>
              </w:rPr>
            </w:pPr>
            <w:r w:rsidRPr="0047330C">
              <w:rPr>
                <w:szCs w:val="22"/>
              </w:rPr>
              <w:t>П</w:t>
            </w:r>
          </w:p>
        </w:tc>
        <w:tc>
          <w:tcPr>
            <w:tcW w:w="1134" w:type="dxa"/>
          </w:tcPr>
          <w:p w14:paraId="374EEDF0" w14:textId="77777777" w:rsidR="00EB60A8" w:rsidRPr="0047330C" w:rsidDel="003D3D64" w:rsidRDefault="00EB60A8" w:rsidP="00EB60A8">
            <w:pPr>
              <w:pStyle w:val="GOSTTablenorm"/>
              <w:rPr>
                <w:szCs w:val="22"/>
                <w:lang w:val="en-US"/>
              </w:rPr>
            </w:pPr>
            <w:r w:rsidRPr="0047330C">
              <w:rPr>
                <w:szCs w:val="22"/>
              </w:rPr>
              <w:t>Т(4)</w:t>
            </w:r>
          </w:p>
        </w:tc>
        <w:tc>
          <w:tcPr>
            <w:tcW w:w="567" w:type="dxa"/>
          </w:tcPr>
          <w:p w14:paraId="6A0AD305" w14:textId="77777777" w:rsidR="00EB60A8" w:rsidRPr="0047330C" w:rsidDel="003D3D64" w:rsidRDefault="00EB60A8" w:rsidP="00EB60A8">
            <w:pPr>
              <w:pStyle w:val="GOSTTablenorm"/>
              <w:rPr>
                <w:szCs w:val="22"/>
              </w:rPr>
            </w:pPr>
            <w:r w:rsidRPr="0047330C">
              <w:rPr>
                <w:szCs w:val="22"/>
              </w:rPr>
              <w:t>О</w:t>
            </w:r>
          </w:p>
        </w:tc>
        <w:tc>
          <w:tcPr>
            <w:tcW w:w="4025" w:type="dxa"/>
          </w:tcPr>
          <w:p w14:paraId="3C4E67EB" w14:textId="45DF454E" w:rsidR="00EB60A8" w:rsidRPr="0047330C" w:rsidDel="003D3D64" w:rsidRDefault="00EB60A8" w:rsidP="00EB60A8">
            <w:pPr>
              <w:pStyle w:val="GOSTTablenorm"/>
              <w:rPr>
                <w:szCs w:val="22"/>
              </w:rPr>
            </w:pPr>
            <w:r w:rsidRPr="0047330C">
              <w:rPr>
                <w:szCs w:val="22"/>
              </w:rPr>
              <w:t>Указывается аналитический код поступлени</w:t>
            </w:r>
            <w:r w:rsidR="00D4028D" w:rsidRPr="0047330C">
              <w:rPr>
                <w:szCs w:val="22"/>
              </w:rPr>
              <w:t>й/выплат</w:t>
            </w:r>
          </w:p>
        </w:tc>
      </w:tr>
      <w:tr w:rsidR="00B16A59" w:rsidRPr="0047330C" w14:paraId="12606C04" w14:textId="77777777" w:rsidTr="00B16A59">
        <w:trPr>
          <w:cnfStyle w:val="000000010000" w:firstRow="0" w:lastRow="0" w:firstColumn="0" w:lastColumn="0" w:oddVBand="0" w:evenVBand="0" w:oddHBand="0" w:evenHBand="1" w:firstRowFirstColumn="0" w:firstRowLastColumn="0" w:lastRowFirstColumn="0" w:lastRowLastColumn="0"/>
        </w:trPr>
        <w:tc>
          <w:tcPr>
            <w:tcW w:w="1700" w:type="dxa"/>
          </w:tcPr>
          <w:p w14:paraId="327A177D" w14:textId="77777777" w:rsidR="00EB60A8" w:rsidRPr="0047330C" w:rsidDel="003D3D64" w:rsidRDefault="00EB60A8" w:rsidP="00EB60A8">
            <w:pPr>
              <w:pStyle w:val="GOSTTablenorm"/>
              <w:rPr>
                <w:szCs w:val="22"/>
              </w:rPr>
            </w:pPr>
            <w:r w:rsidRPr="0047330C">
              <w:rPr>
                <w:szCs w:val="22"/>
              </w:rPr>
              <w:t>Наименование ЦС</w:t>
            </w:r>
          </w:p>
        </w:tc>
        <w:tc>
          <w:tcPr>
            <w:tcW w:w="1701" w:type="dxa"/>
          </w:tcPr>
          <w:p w14:paraId="10E3E922" w14:textId="77777777" w:rsidR="00EB60A8" w:rsidRPr="0047330C" w:rsidDel="003D3D64" w:rsidRDefault="00EB60A8" w:rsidP="00EB60A8">
            <w:pPr>
              <w:pStyle w:val="GOSTTablenorm"/>
              <w:rPr>
                <w:szCs w:val="22"/>
              </w:rPr>
            </w:pPr>
            <w:r w:rsidRPr="0047330C">
              <w:rPr>
                <w:szCs w:val="22"/>
              </w:rPr>
              <w:t>CSName</w:t>
            </w:r>
          </w:p>
        </w:tc>
        <w:tc>
          <w:tcPr>
            <w:tcW w:w="567" w:type="dxa"/>
          </w:tcPr>
          <w:p w14:paraId="12738536" w14:textId="77777777" w:rsidR="00EB60A8" w:rsidRPr="0047330C" w:rsidDel="003D3D64" w:rsidRDefault="00EB60A8" w:rsidP="00EB60A8">
            <w:pPr>
              <w:pStyle w:val="GOSTTablenorm"/>
              <w:rPr>
                <w:szCs w:val="22"/>
              </w:rPr>
            </w:pPr>
            <w:r w:rsidRPr="0047330C">
              <w:rPr>
                <w:szCs w:val="22"/>
              </w:rPr>
              <w:t>П</w:t>
            </w:r>
          </w:p>
        </w:tc>
        <w:tc>
          <w:tcPr>
            <w:tcW w:w="1134" w:type="dxa"/>
          </w:tcPr>
          <w:p w14:paraId="74CA2382" w14:textId="77777777" w:rsidR="00EB60A8" w:rsidRPr="0047330C" w:rsidDel="003D3D64" w:rsidRDefault="00EB60A8" w:rsidP="00EB60A8">
            <w:pPr>
              <w:pStyle w:val="GOSTTablenorm"/>
              <w:rPr>
                <w:szCs w:val="22"/>
              </w:rPr>
            </w:pPr>
            <w:r w:rsidRPr="0047330C">
              <w:rPr>
                <w:szCs w:val="22"/>
              </w:rPr>
              <w:t>Т(1-2000)</w:t>
            </w:r>
          </w:p>
        </w:tc>
        <w:tc>
          <w:tcPr>
            <w:tcW w:w="567" w:type="dxa"/>
          </w:tcPr>
          <w:p w14:paraId="09C12997" w14:textId="77777777" w:rsidR="00EB60A8" w:rsidRPr="0047330C" w:rsidDel="003D3D64" w:rsidRDefault="00EB60A8" w:rsidP="00EB60A8">
            <w:pPr>
              <w:pStyle w:val="GOSTTablenorm"/>
              <w:rPr>
                <w:szCs w:val="22"/>
              </w:rPr>
            </w:pPr>
            <w:r w:rsidRPr="0047330C">
              <w:rPr>
                <w:szCs w:val="22"/>
              </w:rPr>
              <w:t>О</w:t>
            </w:r>
          </w:p>
        </w:tc>
        <w:tc>
          <w:tcPr>
            <w:tcW w:w="4025" w:type="dxa"/>
          </w:tcPr>
          <w:p w14:paraId="526546F8" w14:textId="43AF7662" w:rsidR="00EB60A8" w:rsidRPr="0047330C" w:rsidDel="003D3D64" w:rsidRDefault="00D4028D" w:rsidP="00EB60A8">
            <w:pPr>
              <w:pStyle w:val="GOSTTablenorm"/>
              <w:rPr>
                <w:szCs w:val="22"/>
              </w:rPr>
            </w:pPr>
            <w:r w:rsidRPr="0047330C">
              <w:rPr>
                <w:szCs w:val="22"/>
              </w:rPr>
              <w:t>Указывается наименование ЦС</w:t>
            </w:r>
          </w:p>
        </w:tc>
      </w:tr>
      <w:tr w:rsidR="00B16A59" w:rsidRPr="0047330C" w14:paraId="33ABF5A0" w14:textId="77777777" w:rsidTr="00B16A59">
        <w:trPr>
          <w:cnfStyle w:val="000000100000" w:firstRow="0" w:lastRow="0" w:firstColumn="0" w:lastColumn="0" w:oddVBand="0" w:evenVBand="0" w:oddHBand="1" w:evenHBand="0" w:firstRowFirstColumn="0" w:firstRowLastColumn="0" w:lastRowFirstColumn="0" w:lastRowLastColumn="0"/>
        </w:trPr>
        <w:tc>
          <w:tcPr>
            <w:tcW w:w="1700" w:type="dxa"/>
          </w:tcPr>
          <w:p w14:paraId="181C99B7" w14:textId="77777777" w:rsidR="00EB60A8" w:rsidRPr="0047330C" w:rsidDel="003D3D64" w:rsidRDefault="00EB60A8" w:rsidP="00EB60A8">
            <w:pPr>
              <w:pStyle w:val="GOSTTablenorm"/>
              <w:rPr>
                <w:szCs w:val="22"/>
              </w:rPr>
            </w:pPr>
            <w:r w:rsidRPr="0047330C">
              <w:rPr>
                <w:szCs w:val="22"/>
              </w:rPr>
              <w:t>УКО (КМИ)</w:t>
            </w:r>
          </w:p>
        </w:tc>
        <w:tc>
          <w:tcPr>
            <w:tcW w:w="1701" w:type="dxa"/>
          </w:tcPr>
          <w:p w14:paraId="1C41C72B" w14:textId="77777777" w:rsidR="00EB60A8" w:rsidRPr="0047330C" w:rsidDel="003D3D64" w:rsidRDefault="00EB60A8" w:rsidP="00EB60A8">
            <w:pPr>
              <w:pStyle w:val="GOSTTablenorm"/>
              <w:rPr>
                <w:szCs w:val="22"/>
              </w:rPr>
            </w:pPr>
            <w:r w:rsidRPr="0047330C">
              <w:rPr>
                <w:szCs w:val="22"/>
              </w:rPr>
              <w:t>CodeFAIP</w:t>
            </w:r>
          </w:p>
        </w:tc>
        <w:tc>
          <w:tcPr>
            <w:tcW w:w="567" w:type="dxa"/>
          </w:tcPr>
          <w:p w14:paraId="22826D40" w14:textId="77777777" w:rsidR="00EB60A8" w:rsidRPr="0047330C" w:rsidDel="003D3D64" w:rsidRDefault="00EB60A8" w:rsidP="00EB60A8">
            <w:pPr>
              <w:pStyle w:val="GOSTTablenorm"/>
              <w:rPr>
                <w:szCs w:val="22"/>
              </w:rPr>
            </w:pPr>
            <w:r w:rsidRPr="0047330C">
              <w:rPr>
                <w:szCs w:val="22"/>
              </w:rPr>
              <w:t>П</w:t>
            </w:r>
          </w:p>
        </w:tc>
        <w:tc>
          <w:tcPr>
            <w:tcW w:w="1134" w:type="dxa"/>
          </w:tcPr>
          <w:p w14:paraId="00A605AC" w14:textId="77777777" w:rsidR="00EB60A8" w:rsidRPr="0047330C" w:rsidDel="003D3D64" w:rsidRDefault="00EB60A8" w:rsidP="00EB60A8">
            <w:pPr>
              <w:pStyle w:val="GOSTTablenorm"/>
              <w:rPr>
                <w:szCs w:val="22"/>
              </w:rPr>
            </w:pPr>
            <w:r w:rsidRPr="0047330C">
              <w:rPr>
                <w:szCs w:val="22"/>
              </w:rPr>
              <w:t>Т(1-24)</w:t>
            </w:r>
          </w:p>
        </w:tc>
        <w:tc>
          <w:tcPr>
            <w:tcW w:w="567" w:type="dxa"/>
          </w:tcPr>
          <w:p w14:paraId="7C344DA7" w14:textId="77777777" w:rsidR="00EB60A8" w:rsidRPr="0047330C" w:rsidDel="003D3D64" w:rsidRDefault="00EB60A8" w:rsidP="00EB60A8">
            <w:pPr>
              <w:pStyle w:val="GOSTTablenorm"/>
              <w:rPr>
                <w:szCs w:val="22"/>
              </w:rPr>
            </w:pPr>
            <w:r w:rsidRPr="0047330C">
              <w:rPr>
                <w:szCs w:val="22"/>
              </w:rPr>
              <w:t>Н</w:t>
            </w:r>
          </w:p>
        </w:tc>
        <w:tc>
          <w:tcPr>
            <w:tcW w:w="4025" w:type="dxa"/>
          </w:tcPr>
          <w:p w14:paraId="7D940C62" w14:textId="4164E219" w:rsidR="00EB60A8" w:rsidRPr="0047330C" w:rsidDel="003D3D64" w:rsidRDefault="00EB60A8">
            <w:pPr>
              <w:pStyle w:val="GOSTTablenorm"/>
              <w:rPr>
                <w:szCs w:val="22"/>
              </w:rPr>
            </w:pPr>
            <w:r w:rsidRPr="0047330C">
              <w:rPr>
                <w:szCs w:val="22"/>
              </w:rPr>
              <w:t xml:space="preserve">Указывается уникальный код объекта капитального вложения (код мероприятия по </w:t>
            </w:r>
            <w:r w:rsidR="00D93F68" w:rsidRPr="0047330C">
              <w:rPr>
                <w:szCs w:val="22"/>
              </w:rPr>
              <w:t xml:space="preserve">информатизации) / код иного объекта контроля, установленного нормативным правовым </w:t>
            </w:r>
            <w:r w:rsidR="00D4028D" w:rsidRPr="0047330C">
              <w:rPr>
                <w:szCs w:val="22"/>
              </w:rPr>
              <w:t>актом</w:t>
            </w:r>
          </w:p>
        </w:tc>
      </w:tr>
      <w:tr w:rsidR="00B16A59" w:rsidRPr="0047330C" w14:paraId="44A68638" w14:textId="77777777" w:rsidTr="00B16A59">
        <w:trPr>
          <w:cnfStyle w:val="000000010000" w:firstRow="0" w:lastRow="0" w:firstColumn="0" w:lastColumn="0" w:oddVBand="0" w:evenVBand="0" w:oddHBand="0" w:evenHBand="1" w:firstRowFirstColumn="0" w:firstRowLastColumn="0" w:lastRowFirstColumn="0" w:lastRowLastColumn="0"/>
        </w:trPr>
        <w:tc>
          <w:tcPr>
            <w:tcW w:w="1700" w:type="dxa"/>
          </w:tcPr>
          <w:p w14:paraId="66FAD5DC" w14:textId="77777777" w:rsidR="00EB60A8" w:rsidRPr="0047330C" w:rsidDel="003D3D64" w:rsidRDefault="00EB60A8" w:rsidP="00EB60A8">
            <w:pPr>
              <w:pStyle w:val="GOSTTablenorm"/>
              <w:rPr>
                <w:szCs w:val="22"/>
              </w:rPr>
            </w:pPr>
            <w:r w:rsidRPr="0047330C">
              <w:rPr>
                <w:szCs w:val="22"/>
              </w:rPr>
              <w:t>Разрешенный к использованию остаток ЦС</w:t>
            </w:r>
          </w:p>
        </w:tc>
        <w:tc>
          <w:tcPr>
            <w:tcW w:w="1701" w:type="dxa"/>
          </w:tcPr>
          <w:p w14:paraId="3FEB57DA" w14:textId="77777777" w:rsidR="00EB60A8" w:rsidRPr="0047330C" w:rsidDel="003D3D64" w:rsidRDefault="00EB60A8" w:rsidP="00EB60A8">
            <w:pPr>
              <w:pStyle w:val="GOSTTablenorm"/>
              <w:rPr>
                <w:szCs w:val="22"/>
              </w:rPr>
            </w:pPr>
            <w:r w:rsidRPr="0047330C">
              <w:rPr>
                <w:szCs w:val="22"/>
              </w:rPr>
              <w:t>Remainder</w:t>
            </w:r>
          </w:p>
        </w:tc>
        <w:tc>
          <w:tcPr>
            <w:tcW w:w="567" w:type="dxa"/>
          </w:tcPr>
          <w:p w14:paraId="4296147F" w14:textId="77777777" w:rsidR="00EB60A8" w:rsidRPr="0047330C" w:rsidDel="003D3D64" w:rsidRDefault="00EB60A8" w:rsidP="00EB60A8">
            <w:pPr>
              <w:pStyle w:val="GOSTTablenorm"/>
              <w:rPr>
                <w:szCs w:val="22"/>
              </w:rPr>
            </w:pPr>
            <w:r w:rsidRPr="0047330C">
              <w:rPr>
                <w:szCs w:val="22"/>
              </w:rPr>
              <w:t>П</w:t>
            </w:r>
          </w:p>
        </w:tc>
        <w:tc>
          <w:tcPr>
            <w:tcW w:w="1134" w:type="dxa"/>
          </w:tcPr>
          <w:p w14:paraId="129D1EDC" w14:textId="77777777" w:rsidR="00EB60A8" w:rsidRPr="0047330C" w:rsidDel="003D3D64" w:rsidRDefault="00EB60A8" w:rsidP="00EB60A8">
            <w:pPr>
              <w:pStyle w:val="GOSTTablenorm"/>
              <w:rPr>
                <w:i/>
                <w:szCs w:val="22"/>
              </w:rPr>
            </w:pPr>
            <w:r w:rsidRPr="0047330C">
              <w:rPr>
                <w:rStyle w:val="GOSTSymItalic"/>
                <w:i w:val="0"/>
                <w:szCs w:val="22"/>
              </w:rPr>
              <w:t xml:space="preserve"> N(</w:t>
            </w:r>
            <w:r w:rsidRPr="0047330C">
              <w:rPr>
                <w:rStyle w:val="GOSTSymItalic"/>
                <w:i w:val="0"/>
                <w:szCs w:val="22"/>
                <w:lang w:val="en-US"/>
              </w:rPr>
              <w:t>20.2</w:t>
            </w:r>
            <w:r w:rsidRPr="0047330C">
              <w:rPr>
                <w:rStyle w:val="GOSTSymItalic"/>
                <w:i w:val="0"/>
                <w:szCs w:val="22"/>
              </w:rPr>
              <w:t>)</w:t>
            </w:r>
          </w:p>
        </w:tc>
        <w:tc>
          <w:tcPr>
            <w:tcW w:w="567" w:type="dxa"/>
          </w:tcPr>
          <w:p w14:paraId="30B5A5C8" w14:textId="77777777" w:rsidR="00EB60A8" w:rsidRPr="0047330C" w:rsidDel="003D3D64" w:rsidRDefault="00EB60A8" w:rsidP="00EB60A8">
            <w:pPr>
              <w:pStyle w:val="GOSTTablenorm"/>
              <w:rPr>
                <w:szCs w:val="22"/>
              </w:rPr>
            </w:pPr>
            <w:r w:rsidRPr="0047330C">
              <w:rPr>
                <w:szCs w:val="22"/>
              </w:rPr>
              <w:t>Н</w:t>
            </w:r>
          </w:p>
        </w:tc>
        <w:tc>
          <w:tcPr>
            <w:tcW w:w="4025" w:type="dxa"/>
          </w:tcPr>
          <w:p w14:paraId="43A5A48D" w14:textId="577E7DCD" w:rsidR="00EB60A8" w:rsidRPr="0047330C" w:rsidDel="003D3D64" w:rsidRDefault="00EB60A8" w:rsidP="00EB60A8">
            <w:pPr>
              <w:pStyle w:val="GOSTTablenorm"/>
              <w:rPr>
                <w:szCs w:val="22"/>
              </w:rPr>
            </w:pPr>
            <w:r w:rsidRPr="0047330C">
              <w:rPr>
                <w:szCs w:val="22"/>
              </w:rPr>
              <w:t>Указывается разреше</w:t>
            </w:r>
            <w:r w:rsidR="00D4028D" w:rsidRPr="0047330C">
              <w:rPr>
                <w:szCs w:val="22"/>
              </w:rPr>
              <w:t>нный к использованию остаток ЦС</w:t>
            </w:r>
          </w:p>
        </w:tc>
      </w:tr>
      <w:tr w:rsidR="00B16A59" w:rsidRPr="0047330C" w14:paraId="55652F16" w14:textId="77777777" w:rsidTr="00B16A59">
        <w:trPr>
          <w:cnfStyle w:val="000000100000" w:firstRow="0" w:lastRow="0" w:firstColumn="0" w:lastColumn="0" w:oddVBand="0" w:evenVBand="0" w:oddHBand="1" w:evenHBand="0" w:firstRowFirstColumn="0" w:firstRowLastColumn="0" w:lastRowFirstColumn="0" w:lastRowLastColumn="0"/>
        </w:trPr>
        <w:tc>
          <w:tcPr>
            <w:tcW w:w="1700" w:type="dxa"/>
          </w:tcPr>
          <w:p w14:paraId="4377F9BF" w14:textId="77777777" w:rsidR="00EB60A8" w:rsidRPr="0047330C" w:rsidDel="003D3D64" w:rsidRDefault="00EB60A8" w:rsidP="00EB60A8">
            <w:pPr>
              <w:pStyle w:val="GOSTTablenorm"/>
              <w:rPr>
                <w:szCs w:val="22"/>
              </w:rPr>
            </w:pPr>
            <w:r w:rsidRPr="0047330C">
              <w:rPr>
                <w:szCs w:val="22"/>
              </w:rPr>
              <w:t>Сумма возврата</w:t>
            </w:r>
          </w:p>
        </w:tc>
        <w:tc>
          <w:tcPr>
            <w:tcW w:w="1701" w:type="dxa"/>
          </w:tcPr>
          <w:p w14:paraId="6CB4E156" w14:textId="77777777" w:rsidR="00EB60A8" w:rsidRPr="0047330C" w:rsidDel="003D3D64" w:rsidRDefault="00EB60A8" w:rsidP="00EB60A8">
            <w:pPr>
              <w:pStyle w:val="GOSTTablenorm"/>
              <w:rPr>
                <w:szCs w:val="22"/>
              </w:rPr>
            </w:pPr>
            <w:r w:rsidRPr="0047330C">
              <w:rPr>
                <w:szCs w:val="22"/>
              </w:rPr>
              <w:t>SummRefund</w:t>
            </w:r>
          </w:p>
        </w:tc>
        <w:tc>
          <w:tcPr>
            <w:tcW w:w="567" w:type="dxa"/>
          </w:tcPr>
          <w:p w14:paraId="72358EFC" w14:textId="77777777" w:rsidR="00EB60A8" w:rsidRPr="0047330C" w:rsidDel="003D3D64" w:rsidRDefault="00EB60A8" w:rsidP="00EB60A8">
            <w:pPr>
              <w:pStyle w:val="GOSTTablenorm"/>
              <w:rPr>
                <w:szCs w:val="22"/>
              </w:rPr>
            </w:pPr>
            <w:r w:rsidRPr="0047330C">
              <w:rPr>
                <w:szCs w:val="22"/>
              </w:rPr>
              <w:t>П</w:t>
            </w:r>
          </w:p>
        </w:tc>
        <w:tc>
          <w:tcPr>
            <w:tcW w:w="1134" w:type="dxa"/>
          </w:tcPr>
          <w:p w14:paraId="0BBB455F" w14:textId="77777777" w:rsidR="00EB60A8" w:rsidRPr="0047330C" w:rsidDel="003D3D64" w:rsidRDefault="00EB60A8" w:rsidP="00EB60A8">
            <w:pPr>
              <w:pStyle w:val="GOSTTablenorm"/>
              <w:rPr>
                <w:i/>
                <w:szCs w:val="22"/>
              </w:rPr>
            </w:pPr>
            <w:r w:rsidRPr="0047330C">
              <w:rPr>
                <w:rStyle w:val="GOSTSymItalic"/>
                <w:i w:val="0"/>
                <w:szCs w:val="22"/>
              </w:rPr>
              <w:t>N(</w:t>
            </w:r>
            <w:r w:rsidRPr="0047330C">
              <w:rPr>
                <w:rStyle w:val="GOSTSymItalic"/>
                <w:i w:val="0"/>
                <w:szCs w:val="22"/>
                <w:lang w:val="en-US"/>
              </w:rPr>
              <w:t>20.2</w:t>
            </w:r>
            <w:r w:rsidRPr="0047330C">
              <w:rPr>
                <w:rStyle w:val="GOSTSymItalic"/>
                <w:i w:val="0"/>
                <w:szCs w:val="22"/>
              </w:rPr>
              <w:t>)</w:t>
            </w:r>
          </w:p>
        </w:tc>
        <w:tc>
          <w:tcPr>
            <w:tcW w:w="567" w:type="dxa"/>
          </w:tcPr>
          <w:p w14:paraId="2A610FAD" w14:textId="77777777" w:rsidR="00EB60A8" w:rsidRPr="0047330C" w:rsidDel="003D3D64" w:rsidRDefault="00EB60A8" w:rsidP="00EB60A8">
            <w:pPr>
              <w:pStyle w:val="GOSTTablenorm"/>
              <w:rPr>
                <w:szCs w:val="22"/>
              </w:rPr>
            </w:pPr>
            <w:r w:rsidRPr="0047330C">
              <w:rPr>
                <w:szCs w:val="22"/>
              </w:rPr>
              <w:t>Н</w:t>
            </w:r>
          </w:p>
        </w:tc>
        <w:tc>
          <w:tcPr>
            <w:tcW w:w="4025" w:type="dxa"/>
          </w:tcPr>
          <w:p w14:paraId="68A3223B" w14:textId="4D6DACFA" w:rsidR="00EB60A8" w:rsidRPr="0047330C" w:rsidDel="003D3D64" w:rsidRDefault="00EB60A8" w:rsidP="00EB60A8">
            <w:pPr>
              <w:pStyle w:val="GOSTTablenorm"/>
              <w:rPr>
                <w:szCs w:val="22"/>
              </w:rPr>
            </w:pPr>
            <w:r w:rsidRPr="0047330C">
              <w:rPr>
                <w:szCs w:val="22"/>
              </w:rPr>
              <w:t>Указывается сумма возврата дебиторской задолженности прошлых лет, разрешенная к исп</w:t>
            </w:r>
            <w:r w:rsidR="00D4028D" w:rsidRPr="0047330C">
              <w:rPr>
                <w:szCs w:val="22"/>
              </w:rPr>
              <w:t>ользованию</w:t>
            </w:r>
          </w:p>
        </w:tc>
      </w:tr>
      <w:tr w:rsidR="009D5A35" w:rsidRPr="0047330C" w14:paraId="2A023B0E" w14:textId="77777777" w:rsidTr="009F2A46">
        <w:trPr>
          <w:cnfStyle w:val="000000010000" w:firstRow="0" w:lastRow="0" w:firstColumn="0" w:lastColumn="0" w:oddVBand="0" w:evenVBand="0" w:oddHBand="0" w:evenHBand="1" w:firstRowFirstColumn="0" w:firstRowLastColumn="0" w:lastRowFirstColumn="0" w:lastRowLastColumn="0"/>
        </w:trPr>
        <w:tc>
          <w:tcPr>
            <w:tcW w:w="9694" w:type="dxa"/>
            <w:gridSpan w:val="6"/>
          </w:tcPr>
          <w:p w14:paraId="1C314A75" w14:textId="5F21396D" w:rsidR="009D5A35" w:rsidRPr="0047330C" w:rsidRDefault="009D5A35" w:rsidP="00EB60A8">
            <w:pPr>
              <w:pStyle w:val="GOSTTablenorm"/>
              <w:rPr>
                <w:szCs w:val="22"/>
              </w:rPr>
            </w:pPr>
            <w:r w:rsidRPr="0047330C">
              <w:rPr>
                <w:b/>
                <w:szCs w:val="22"/>
              </w:rPr>
              <w:t>Планируемые поступления</w:t>
            </w:r>
          </w:p>
        </w:tc>
      </w:tr>
      <w:tr w:rsidR="00B16A59" w:rsidRPr="0047330C" w14:paraId="5A10311A" w14:textId="77777777" w:rsidTr="00B16A59">
        <w:trPr>
          <w:cnfStyle w:val="000000100000" w:firstRow="0" w:lastRow="0" w:firstColumn="0" w:lastColumn="0" w:oddVBand="0" w:evenVBand="0" w:oddHBand="1" w:evenHBand="0" w:firstRowFirstColumn="0" w:firstRowLastColumn="0" w:lastRowFirstColumn="0" w:lastRowLastColumn="0"/>
        </w:trPr>
        <w:tc>
          <w:tcPr>
            <w:tcW w:w="1700" w:type="dxa"/>
          </w:tcPr>
          <w:p w14:paraId="2D24E4E4" w14:textId="77777777" w:rsidR="00EB60A8" w:rsidRPr="0047330C" w:rsidDel="003D3D64" w:rsidRDefault="00EB60A8" w:rsidP="00EB60A8">
            <w:pPr>
              <w:pStyle w:val="GOSTTablenorm"/>
              <w:rPr>
                <w:szCs w:val="22"/>
              </w:rPr>
            </w:pPr>
            <w:r w:rsidRPr="0047330C">
              <w:rPr>
                <w:szCs w:val="22"/>
              </w:rPr>
              <w:t>Текущий финансовый год</w:t>
            </w:r>
          </w:p>
        </w:tc>
        <w:tc>
          <w:tcPr>
            <w:tcW w:w="1701" w:type="dxa"/>
          </w:tcPr>
          <w:p w14:paraId="7B6DCF39" w14:textId="77777777" w:rsidR="00EB60A8" w:rsidRPr="0047330C" w:rsidDel="003D3D64" w:rsidRDefault="00EB60A8" w:rsidP="00EB60A8">
            <w:pPr>
              <w:pStyle w:val="GOSTTablenorm"/>
              <w:rPr>
                <w:szCs w:val="22"/>
              </w:rPr>
            </w:pPr>
            <w:r w:rsidRPr="0047330C">
              <w:rPr>
                <w:color w:val="000000"/>
                <w:szCs w:val="22"/>
              </w:rPr>
              <w:t>IncomeCurrentYear</w:t>
            </w:r>
          </w:p>
        </w:tc>
        <w:tc>
          <w:tcPr>
            <w:tcW w:w="567" w:type="dxa"/>
          </w:tcPr>
          <w:p w14:paraId="3EB3BA17" w14:textId="77777777" w:rsidR="00EB60A8" w:rsidRPr="0047330C" w:rsidDel="003D3D64" w:rsidRDefault="00EB60A8" w:rsidP="00EB60A8">
            <w:pPr>
              <w:pStyle w:val="GOSTTablenorm"/>
              <w:rPr>
                <w:szCs w:val="22"/>
              </w:rPr>
            </w:pPr>
            <w:r w:rsidRPr="0047330C">
              <w:rPr>
                <w:szCs w:val="22"/>
              </w:rPr>
              <w:t>П</w:t>
            </w:r>
          </w:p>
        </w:tc>
        <w:tc>
          <w:tcPr>
            <w:tcW w:w="1134" w:type="dxa"/>
          </w:tcPr>
          <w:p w14:paraId="0FF6CBEA" w14:textId="77777777" w:rsidR="00EB60A8" w:rsidRPr="0047330C" w:rsidDel="003D3D64" w:rsidRDefault="00EB60A8" w:rsidP="00EB60A8">
            <w:pPr>
              <w:pStyle w:val="GOSTTablenorm"/>
              <w:rPr>
                <w:i/>
                <w:szCs w:val="22"/>
              </w:rPr>
            </w:pPr>
            <w:r w:rsidRPr="0047330C">
              <w:rPr>
                <w:rStyle w:val="GOSTSymItalic"/>
                <w:i w:val="0"/>
                <w:szCs w:val="22"/>
              </w:rPr>
              <w:t>N(</w:t>
            </w:r>
            <w:r w:rsidRPr="0047330C">
              <w:rPr>
                <w:rStyle w:val="GOSTSymItalic"/>
                <w:i w:val="0"/>
                <w:szCs w:val="22"/>
                <w:lang w:val="en-US"/>
              </w:rPr>
              <w:t>20.2</w:t>
            </w:r>
            <w:r w:rsidRPr="0047330C">
              <w:rPr>
                <w:rStyle w:val="GOSTSymItalic"/>
                <w:i w:val="0"/>
                <w:szCs w:val="22"/>
              </w:rPr>
              <w:t>)</w:t>
            </w:r>
          </w:p>
        </w:tc>
        <w:tc>
          <w:tcPr>
            <w:tcW w:w="567" w:type="dxa"/>
          </w:tcPr>
          <w:p w14:paraId="09F99565" w14:textId="77777777" w:rsidR="00EB60A8" w:rsidRPr="0047330C" w:rsidDel="003D3D64" w:rsidRDefault="00EB60A8" w:rsidP="00EB60A8">
            <w:pPr>
              <w:pStyle w:val="GOSTTablenorm"/>
              <w:rPr>
                <w:szCs w:val="22"/>
              </w:rPr>
            </w:pPr>
            <w:r w:rsidRPr="0047330C">
              <w:rPr>
                <w:szCs w:val="22"/>
              </w:rPr>
              <w:t>Н</w:t>
            </w:r>
          </w:p>
        </w:tc>
        <w:tc>
          <w:tcPr>
            <w:tcW w:w="4025" w:type="dxa"/>
          </w:tcPr>
          <w:p w14:paraId="46E4FECF" w14:textId="36201E68" w:rsidR="00EB60A8" w:rsidRPr="0047330C" w:rsidDel="003D3D64" w:rsidRDefault="00EB60A8" w:rsidP="00EB60A8">
            <w:pPr>
              <w:pStyle w:val="GOSTTablenorm"/>
              <w:rPr>
                <w:szCs w:val="22"/>
              </w:rPr>
            </w:pPr>
            <w:r w:rsidRPr="0047330C">
              <w:rPr>
                <w:szCs w:val="22"/>
              </w:rPr>
              <w:t>Указы</w:t>
            </w:r>
            <w:r w:rsidR="00FE03EC" w:rsidRPr="0047330C">
              <w:rPr>
                <w:szCs w:val="22"/>
              </w:rPr>
              <w:t>в</w:t>
            </w:r>
            <w:r w:rsidRPr="0047330C">
              <w:rPr>
                <w:szCs w:val="22"/>
              </w:rPr>
              <w:t>ается сумма планируемых поступ</w:t>
            </w:r>
            <w:r w:rsidR="00D4028D" w:rsidRPr="0047330C">
              <w:rPr>
                <w:szCs w:val="22"/>
              </w:rPr>
              <w:t>лений на текущий финансовый год</w:t>
            </w:r>
          </w:p>
        </w:tc>
      </w:tr>
      <w:tr w:rsidR="00B16A59" w:rsidRPr="0047330C" w14:paraId="0C8D0DD9" w14:textId="77777777" w:rsidTr="00B16A59">
        <w:trPr>
          <w:cnfStyle w:val="000000010000" w:firstRow="0" w:lastRow="0" w:firstColumn="0" w:lastColumn="0" w:oddVBand="0" w:evenVBand="0" w:oddHBand="0" w:evenHBand="1" w:firstRowFirstColumn="0" w:firstRowLastColumn="0" w:lastRowFirstColumn="0" w:lastRowLastColumn="0"/>
        </w:trPr>
        <w:tc>
          <w:tcPr>
            <w:tcW w:w="1700" w:type="dxa"/>
          </w:tcPr>
          <w:p w14:paraId="3A388D7C" w14:textId="77777777" w:rsidR="00EB60A8" w:rsidRPr="0047330C" w:rsidDel="003D3D64" w:rsidRDefault="00EB60A8" w:rsidP="00EB60A8">
            <w:pPr>
              <w:pStyle w:val="GOSTTablenorm"/>
              <w:rPr>
                <w:szCs w:val="22"/>
              </w:rPr>
            </w:pPr>
            <w:r w:rsidRPr="0047330C">
              <w:rPr>
                <w:szCs w:val="22"/>
              </w:rPr>
              <w:t>Первый год планируемого периода</w:t>
            </w:r>
          </w:p>
        </w:tc>
        <w:tc>
          <w:tcPr>
            <w:tcW w:w="1701" w:type="dxa"/>
          </w:tcPr>
          <w:p w14:paraId="26989C20" w14:textId="77777777" w:rsidR="00EB60A8" w:rsidRPr="0047330C" w:rsidDel="003D3D64" w:rsidRDefault="00EB60A8" w:rsidP="00EB60A8">
            <w:pPr>
              <w:pStyle w:val="GOSTTablenorm"/>
              <w:rPr>
                <w:szCs w:val="22"/>
              </w:rPr>
            </w:pPr>
            <w:r w:rsidRPr="0047330C">
              <w:rPr>
                <w:color w:val="000000"/>
                <w:szCs w:val="22"/>
              </w:rPr>
              <w:t>IncomeFYear</w:t>
            </w:r>
          </w:p>
        </w:tc>
        <w:tc>
          <w:tcPr>
            <w:tcW w:w="567" w:type="dxa"/>
          </w:tcPr>
          <w:p w14:paraId="47AA3571" w14:textId="77777777" w:rsidR="00EB60A8" w:rsidRPr="0047330C" w:rsidDel="003D3D64" w:rsidRDefault="00EB60A8" w:rsidP="00EB60A8">
            <w:pPr>
              <w:pStyle w:val="GOSTTablenorm"/>
              <w:rPr>
                <w:szCs w:val="22"/>
              </w:rPr>
            </w:pPr>
            <w:r w:rsidRPr="0047330C">
              <w:rPr>
                <w:szCs w:val="22"/>
              </w:rPr>
              <w:t>П</w:t>
            </w:r>
          </w:p>
        </w:tc>
        <w:tc>
          <w:tcPr>
            <w:tcW w:w="1134" w:type="dxa"/>
          </w:tcPr>
          <w:p w14:paraId="67D10445" w14:textId="77777777" w:rsidR="00EB60A8" w:rsidRPr="0047330C" w:rsidDel="003D3D64" w:rsidRDefault="00EB60A8" w:rsidP="00EB60A8">
            <w:pPr>
              <w:pStyle w:val="GOSTTablenorm"/>
              <w:rPr>
                <w:i/>
                <w:szCs w:val="22"/>
              </w:rPr>
            </w:pPr>
            <w:r w:rsidRPr="0047330C">
              <w:rPr>
                <w:rStyle w:val="GOSTSymItalic"/>
                <w:i w:val="0"/>
                <w:szCs w:val="22"/>
              </w:rPr>
              <w:t>N(</w:t>
            </w:r>
            <w:r w:rsidRPr="0047330C">
              <w:rPr>
                <w:rStyle w:val="GOSTSymItalic"/>
                <w:i w:val="0"/>
                <w:szCs w:val="22"/>
                <w:lang w:val="en-US"/>
              </w:rPr>
              <w:t>20.2</w:t>
            </w:r>
            <w:r w:rsidRPr="0047330C">
              <w:rPr>
                <w:rStyle w:val="GOSTSymItalic"/>
                <w:i w:val="0"/>
                <w:szCs w:val="22"/>
              </w:rPr>
              <w:t>)</w:t>
            </w:r>
          </w:p>
        </w:tc>
        <w:tc>
          <w:tcPr>
            <w:tcW w:w="567" w:type="dxa"/>
          </w:tcPr>
          <w:p w14:paraId="589DAB33" w14:textId="77777777" w:rsidR="00EB60A8" w:rsidRPr="0047330C" w:rsidDel="003D3D64" w:rsidRDefault="00EB60A8" w:rsidP="00EB60A8">
            <w:pPr>
              <w:pStyle w:val="GOSTTablenorm"/>
              <w:rPr>
                <w:szCs w:val="22"/>
              </w:rPr>
            </w:pPr>
            <w:r w:rsidRPr="0047330C">
              <w:rPr>
                <w:szCs w:val="22"/>
              </w:rPr>
              <w:t>Н</w:t>
            </w:r>
          </w:p>
        </w:tc>
        <w:tc>
          <w:tcPr>
            <w:tcW w:w="4025" w:type="dxa"/>
          </w:tcPr>
          <w:p w14:paraId="33BD9F17" w14:textId="093B5480" w:rsidR="00EB60A8" w:rsidRPr="0047330C" w:rsidDel="003D3D64" w:rsidRDefault="00EB60A8" w:rsidP="00EB60A8">
            <w:pPr>
              <w:pStyle w:val="GOSTTablenorm"/>
              <w:rPr>
                <w:szCs w:val="22"/>
              </w:rPr>
            </w:pPr>
            <w:r w:rsidRPr="0047330C">
              <w:rPr>
                <w:szCs w:val="22"/>
              </w:rPr>
              <w:t>Указы</w:t>
            </w:r>
            <w:r w:rsidR="00FE03EC" w:rsidRPr="0047330C">
              <w:rPr>
                <w:szCs w:val="22"/>
              </w:rPr>
              <w:t>в</w:t>
            </w:r>
            <w:r w:rsidRPr="0047330C">
              <w:rPr>
                <w:szCs w:val="22"/>
              </w:rPr>
              <w:t>ается сумма поступлений на первый</w:t>
            </w:r>
            <w:r w:rsidR="00D4028D" w:rsidRPr="0047330C">
              <w:rPr>
                <w:szCs w:val="22"/>
              </w:rPr>
              <w:t xml:space="preserve"> год планируемого периода</w:t>
            </w:r>
          </w:p>
        </w:tc>
      </w:tr>
      <w:tr w:rsidR="00B16A59" w:rsidRPr="0047330C" w14:paraId="2B5F1BC9" w14:textId="77777777" w:rsidTr="00B16A59">
        <w:trPr>
          <w:cnfStyle w:val="000000100000" w:firstRow="0" w:lastRow="0" w:firstColumn="0" w:lastColumn="0" w:oddVBand="0" w:evenVBand="0" w:oddHBand="1" w:evenHBand="0" w:firstRowFirstColumn="0" w:firstRowLastColumn="0" w:lastRowFirstColumn="0" w:lastRowLastColumn="0"/>
        </w:trPr>
        <w:tc>
          <w:tcPr>
            <w:tcW w:w="1700" w:type="dxa"/>
          </w:tcPr>
          <w:p w14:paraId="1A59052B" w14:textId="77777777" w:rsidR="00EB60A8" w:rsidRPr="0047330C" w:rsidDel="003D3D64" w:rsidRDefault="00EB60A8" w:rsidP="00EB60A8">
            <w:pPr>
              <w:pStyle w:val="GOSTTablenorm"/>
              <w:rPr>
                <w:szCs w:val="22"/>
              </w:rPr>
            </w:pPr>
            <w:r w:rsidRPr="0047330C">
              <w:rPr>
                <w:szCs w:val="22"/>
              </w:rPr>
              <w:t>Второй год планируемого периода</w:t>
            </w:r>
          </w:p>
        </w:tc>
        <w:tc>
          <w:tcPr>
            <w:tcW w:w="1701" w:type="dxa"/>
          </w:tcPr>
          <w:p w14:paraId="6427F319" w14:textId="77777777" w:rsidR="00EB60A8" w:rsidRPr="0047330C" w:rsidDel="003D3D64" w:rsidRDefault="00EB60A8" w:rsidP="00EB60A8">
            <w:pPr>
              <w:pStyle w:val="GOSTTablenorm"/>
              <w:rPr>
                <w:szCs w:val="22"/>
              </w:rPr>
            </w:pPr>
            <w:r w:rsidRPr="0047330C">
              <w:rPr>
                <w:color w:val="000000"/>
                <w:szCs w:val="22"/>
              </w:rPr>
              <w:t>IncomeSYear</w:t>
            </w:r>
          </w:p>
        </w:tc>
        <w:tc>
          <w:tcPr>
            <w:tcW w:w="567" w:type="dxa"/>
          </w:tcPr>
          <w:p w14:paraId="6BA5F3ED" w14:textId="77777777" w:rsidR="00EB60A8" w:rsidRPr="0047330C" w:rsidDel="003D3D64" w:rsidRDefault="00EB60A8" w:rsidP="00EB60A8">
            <w:pPr>
              <w:pStyle w:val="GOSTTablenorm"/>
              <w:rPr>
                <w:szCs w:val="22"/>
              </w:rPr>
            </w:pPr>
            <w:r w:rsidRPr="0047330C">
              <w:rPr>
                <w:szCs w:val="22"/>
              </w:rPr>
              <w:t>П</w:t>
            </w:r>
          </w:p>
        </w:tc>
        <w:tc>
          <w:tcPr>
            <w:tcW w:w="1134" w:type="dxa"/>
          </w:tcPr>
          <w:p w14:paraId="588BAFE0" w14:textId="77777777" w:rsidR="00EB60A8" w:rsidRPr="0047330C" w:rsidDel="003D3D64" w:rsidRDefault="00EB60A8" w:rsidP="00EB60A8">
            <w:pPr>
              <w:pStyle w:val="GOSTTablenorm"/>
              <w:rPr>
                <w:i/>
                <w:szCs w:val="22"/>
              </w:rPr>
            </w:pPr>
            <w:r w:rsidRPr="0047330C">
              <w:rPr>
                <w:rStyle w:val="GOSTSymItalic"/>
                <w:i w:val="0"/>
                <w:szCs w:val="22"/>
              </w:rPr>
              <w:t>N(</w:t>
            </w:r>
            <w:r w:rsidRPr="0047330C">
              <w:rPr>
                <w:rStyle w:val="GOSTSymItalic"/>
                <w:i w:val="0"/>
                <w:szCs w:val="22"/>
                <w:lang w:val="en-US"/>
              </w:rPr>
              <w:t>20.2</w:t>
            </w:r>
            <w:r w:rsidRPr="0047330C">
              <w:rPr>
                <w:rStyle w:val="GOSTSymItalic"/>
                <w:i w:val="0"/>
                <w:szCs w:val="22"/>
              </w:rPr>
              <w:t>)</w:t>
            </w:r>
          </w:p>
        </w:tc>
        <w:tc>
          <w:tcPr>
            <w:tcW w:w="567" w:type="dxa"/>
          </w:tcPr>
          <w:p w14:paraId="01E70A0F" w14:textId="77777777" w:rsidR="00EB60A8" w:rsidRPr="0047330C" w:rsidDel="003D3D64" w:rsidRDefault="00EB60A8" w:rsidP="00EB60A8">
            <w:pPr>
              <w:pStyle w:val="GOSTTablenorm"/>
              <w:rPr>
                <w:szCs w:val="22"/>
              </w:rPr>
            </w:pPr>
            <w:r w:rsidRPr="0047330C">
              <w:rPr>
                <w:szCs w:val="22"/>
              </w:rPr>
              <w:t>Н</w:t>
            </w:r>
          </w:p>
        </w:tc>
        <w:tc>
          <w:tcPr>
            <w:tcW w:w="4025" w:type="dxa"/>
          </w:tcPr>
          <w:p w14:paraId="17798139" w14:textId="44256860" w:rsidR="00EB60A8" w:rsidRPr="0047330C" w:rsidDel="003D3D64" w:rsidRDefault="00EB60A8" w:rsidP="00EB60A8">
            <w:pPr>
              <w:pStyle w:val="GOSTTablenorm"/>
              <w:rPr>
                <w:szCs w:val="22"/>
              </w:rPr>
            </w:pPr>
            <w:r w:rsidRPr="0047330C">
              <w:rPr>
                <w:szCs w:val="22"/>
              </w:rPr>
              <w:t>Указы</w:t>
            </w:r>
            <w:r w:rsidR="00FE03EC" w:rsidRPr="0047330C">
              <w:rPr>
                <w:szCs w:val="22"/>
              </w:rPr>
              <w:t>в</w:t>
            </w:r>
            <w:r w:rsidRPr="0047330C">
              <w:rPr>
                <w:szCs w:val="22"/>
              </w:rPr>
              <w:t xml:space="preserve">ается сумма поступлений на </w:t>
            </w:r>
            <w:r w:rsidR="00D4028D" w:rsidRPr="0047330C">
              <w:rPr>
                <w:szCs w:val="22"/>
              </w:rPr>
              <w:t>второй год планируемого периода</w:t>
            </w:r>
          </w:p>
        </w:tc>
      </w:tr>
      <w:tr w:rsidR="00B16A59" w:rsidRPr="0047330C" w14:paraId="2F8D93FF" w14:textId="77777777" w:rsidTr="00B16A59">
        <w:trPr>
          <w:cnfStyle w:val="000000010000" w:firstRow="0" w:lastRow="0" w:firstColumn="0" w:lastColumn="0" w:oddVBand="0" w:evenVBand="0" w:oddHBand="0" w:evenHBand="1" w:firstRowFirstColumn="0" w:firstRowLastColumn="0" w:lastRowFirstColumn="0" w:lastRowLastColumn="0"/>
        </w:trPr>
        <w:tc>
          <w:tcPr>
            <w:tcW w:w="1700" w:type="dxa"/>
          </w:tcPr>
          <w:p w14:paraId="7AB9C1B6" w14:textId="77777777" w:rsidR="00EB60A8" w:rsidRPr="0047330C" w:rsidDel="003D3D64" w:rsidRDefault="00EB60A8" w:rsidP="00EB60A8">
            <w:pPr>
              <w:pStyle w:val="GOSTTablenorm"/>
              <w:rPr>
                <w:szCs w:val="22"/>
              </w:rPr>
            </w:pPr>
            <w:r w:rsidRPr="0047330C">
              <w:rPr>
                <w:szCs w:val="22"/>
              </w:rPr>
              <w:t>Последующие годы</w:t>
            </w:r>
          </w:p>
        </w:tc>
        <w:tc>
          <w:tcPr>
            <w:tcW w:w="1701" w:type="dxa"/>
          </w:tcPr>
          <w:p w14:paraId="43495F33" w14:textId="77777777" w:rsidR="00EB60A8" w:rsidRPr="0047330C" w:rsidDel="003D3D64" w:rsidRDefault="00EB60A8" w:rsidP="00EB60A8">
            <w:pPr>
              <w:pStyle w:val="GOSTTablenorm"/>
              <w:rPr>
                <w:szCs w:val="22"/>
              </w:rPr>
            </w:pPr>
            <w:r w:rsidRPr="0047330C">
              <w:rPr>
                <w:color w:val="000000"/>
                <w:szCs w:val="22"/>
              </w:rPr>
              <w:t>IncomeNYears</w:t>
            </w:r>
          </w:p>
        </w:tc>
        <w:tc>
          <w:tcPr>
            <w:tcW w:w="567" w:type="dxa"/>
          </w:tcPr>
          <w:p w14:paraId="70D5F992" w14:textId="77777777" w:rsidR="00EB60A8" w:rsidRPr="0047330C" w:rsidDel="003D3D64" w:rsidRDefault="00EB60A8" w:rsidP="00EB60A8">
            <w:pPr>
              <w:pStyle w:val="GOSTTablenorm"/>
              <w:rPr>
                <w:szCs w:val="22"/>
              </w:rPr>
            </w:pPr>
            <w:r w:rsidRPr="0047330C">
              <w:rPr>
                <w:szCs w:val="22"/>
              </w:rPr>
              <w:t>П</w:t>
            </w:r>
          </w:p>
        </w:tc>
        <w:tc>
          <w:tcPr>
            <w:tcW w:w="1134" w:type="dxa"/>
          </w:tcPr>
          <w:p w14:paraId="5BD45245" w14:textId="77777777" w:rsidR="00EB60A8" w:rsidRPr="0047330C" w:rsidDel="003D3D64" w:rsidRDefault="00EB60A8" w:rsidP="00EB60A8">
            <w:pPr>
              <w:pStyle w:val="GOSTTablenorm"/>
              <w:rPr>
                <w:i/>
                <w:szCs w:val="22"/>
              </w:rPr>
            </w:pPr>
            <w:r w:rsidRPr="0047330C">
              <w:rPr>
                <w:rStyle w:val="GOSTSymItalic"/>
                <w:i w:val="0"/>
                <w:szCs w:val="22"/>
              </w:rPr>
              <w:t>N(</w:t>
            </w:r>
            <w:r w:rsidRPr="0047330C">
              <w:rPr>
                <w:rStyle w:val="GOSTSymItalic"/>
                <w:i w:val="0"/>
                <w:szCs w:val="22"/>
                <w:lang w:val="en-US"/>
              </w:rPr>
              <w:t>20.2</w:t>
            </w:r>
            <w:r w:rsidRPr="0047330C">
              <w:rPr>
                <w:rStyle w:val="GOSTSymItalic"/>
                <w:i w:val="0"/>
                <w:szCs w:val="22"/>
              </w:rPr>
              <w:t>)</w:t>
            </w:r>
          </w:p>
        </w:tc>
        <w:tc>
          <w:tcPr>
            <w:tcW w:w="567" w:type="dxa"/>
          </w:tcPr>
          <w:p w14:paraId="7B650132" w14:textId="77777777" w:rsidR="00EB60A8" w:rsidRPr="0047330C" w:rsidDel="003D3D64" w:rsidRDefault="00EB60A8" w:rsidP="00EB60A8">
            <w:pPr>
              <w:pStyle w:val="GOSTTablenorm"/>
              <w:rPr>
                <w:szCs w:val="22"/>
              </w:rPr>
            </w:pPr>
            <w:r w:rsidRPr="0047330C">
              <w:rPr>
                <w:szCs w:val="22"/>
              </w:rPr>
              <w:t>Н</w:t>
            </w:r>
          </w:p>
        </w:tc>
        <w:tc>
          <w:tcPr>
            <w:tcW w:w="4025" w:type="dxa"/>
          </w:tcPr>
          <w:p w14:paraId="6CEBDD16" w14:textId="6A21F55A" w:rsidR="00EB60A8" w:rsidRPr="0047330C" w:rsidDel="003D3D64" w:rsidRDefault="00EB60A8" w:rsidP="00EB60A8">
            <w:pPr>
              <w:pStyle w:val="GOSTTablenorm"/>
              <w:rPr>
                <w:szCs w:val="22"/>
              </w:rPr>
            </w:pPr>
            <w:r w:rsidRPr="0047330C">
              <w:rPr>
                <w:szCs w:val="22"/>
              </w:rPr>
              <w:t>Указы</w:t>
            </w:r>
            <w:r w:rsidR="00FE03EC" w:rsidRPr="0047330C">
              <w:rPr>
                <w:szCs w:val="22"/>
              </w:rPr>
              <w:t>в</w:t>
            </w:r>
            <w:r w:rsidRPr="0047330C">
              <w:rPr>
                <w:szCs w:val="22"/>
              </w:rPr>
              <w:t xml:space="preserve">ается сумма планируемых </w:t>
            </w:r>
            <w:r w:rsidR="00D4028D" w:rsidRPr="0047330C">
              <w:rPr>
                <w:szCs w:val="22"/>
              </w:rPr>
              <w:t>поступлений на последующие годы</w:t>
            </w:r>
          </w:p>
        </w:tc>
      </w:tr>
      <w:tr w:rsidR="009D5A35" w:rsidRPr="0047330C" w14:paraId="2767BC1C" w14:textId="77777777" w:rsidTr="009F2A46">
        <w:trPr>
          <w:cnfStyle w:val="000000100000" w:firstRow="0" w:lastRow="0" w:firstColumn="0" w:lastColumn="0" w:oddVBand="0" w:evenVBand="0" w:oddHBand="1" w:evenHBand="0" w:firstRowFirstColumn="0" w:firstRowLastColumn="0" w:lastRowFirstColumn="0" w:lastRowLastColumn="0"/>
        </w:trPr>
        <w:tc>
          <w:tcPr>
            <w:tcW w:w="9694" w:type="dxa"/>
            <w:gridSpan w:val="6"/>
          </w:tcPr>
          <w:p w14:paraId="291F0DF8" w14:textId="26CAAB05" w:rsidR="009D5A35" w:rsidRPr="0047330C" w:rsidRDefault="009D5A35" w:rsidP="00EB60A8">
            <w:pPr>
              <w:pStyle w:val="GOSTTablenorm"/>
              <w:rPr>
                <w:szCs w:val="22"/>
              </w:rPr>
            </w:pPr>
            <w:r w:rsidRPr="0047330C">
              <w:rPr>
                <w:b/>
                <w:szCs w:val="22"/>
              </w:rPr>
              <w:t>Итого к использованию</w:t>
            </w:r>
          </w:p>
        </w:tc>
      </w:tr>
      <w:tr w:rsidR="00B16A59" w:rsidRPr="0047330C" w14:paraId="33AEB660" w14:textId="77777777" w:rsidTr="00B16A59">
        <w:trPr>
          <w:cnfStyle w:val="000000010000" w:firstRow="0" w:lastRow="0" w:firstColumn="0" w:lastColumn="0" w:oddVBand="0" w:evenVBand="0" w:oddHBand="0" w:evenHBand="1" w:firstRowFirstColumn="0" w:firstRowLastColumn="0" w:lastRowFirstColumn="0" w:lastRowLastColumn="0"/>
        </w:trPr>
        <w:tc>
          <w:tcPr>
            <w:tcW w:w="1700" w:type="dxa"/>
          </w:tcPr>
          <w:p w14:paraId="6A379C39" w14:textId="77777777" w:rsidR="00EB60A8" w:rsidRPr="0047330C" w:rsidDel="003D3D64" w:rsidRDefault="00EB60A8" w:rsidP="00EB60A8">
            <w:pPr>
              <w:pStyle w:val="GOSTTablenorm"/>
              <w:rPr>
                <w:szCs w:val="22"/>
              </w:rPr>
            </w:pPr>
            <w:r w:rsidRPr="0047330C">
              <w:rPr>
                <w:szCs w:val="22"/>
              </w:rPr>
              <w:t xml:space="preserve">Первый год планируемого </w:t>
            </w:r>
            <w:r w:rsidRPr="0047330C">
              <w:rPr>
                <w:szCs w:val="22"/>
              </w:rPr>
              <w:lastRenderedPageBreak/>
              <w:t>периода</w:t>
            </w:r>
          </w:p>
        </w:tc>
        <w:tc>
          <w:tcPr>
            <w:tcW w:w="1701" w:type="dxa"/>
          </w:tcPr>
          <w:p w14:paraId="727114D0" w14:textId="77777777" w:rsidR="00EB60A8" w:rsidRPr="0047330C" w:rsidDel="003D3D64" w:rsidRDefault="00EB60A8" w:rsidP="00EB60A8">
            <w:pPr>
              <w:pStyle w:val="GOSTTablenorm"/>
              <w:rPr>
                <w:szCs w:val="22"/>
              </w:rPr>
            </w:pPr>
            <w:r w:rsidRPr="0047330C">
              <w:rPr>
                <w:color w:val="000000"/>
                <w:szCs w:val="22"/>
              </w:rPr>
              <w:lastRenderedPageBreak/>
              <w:t>TotalFYear</w:t>
            </w:r>
          </w:p>
        </w:tc>
        <w:tc>
          <w:tcPr>
            <w:tcW w:w="567" w:type="dxa"/>
          </w:tcPr>
          <w:p w14:paraId="77387528" w14:textId="77777777" w:rsidR="00EB60A8" w:rsidRPr="0047330C" w:rsidDel="003D3D64" w:rsidRDefault="00EB60A8" w:rsidP="00EB60A8">
            <w:pPr>
              <w:pStyle w:val="GOSTTablenorm"/>
              <w:rPr>
                <w:szCs w:val="22"/>
              </w:rPr>
            </w:pPr>
            <w:r w:rsidRPr="0047330C">
              <w:rPr>
                <w:szCs w:val="22"/>
              </w:rPr>
              <w:t>П</w:t>
            </w:r>
          </w:p>
        </w:tc>
        <w:tc>
          <w:tcPr>
            <w:tcW w:w="1134" w:type="dxa"/>
          </w:tcPr>
          <w:p w14:paraId="4BF37AA3" w14:textId="77777777" w:rsidR="00EB60A8" w:rsidRPr="0047330C" w:rsidDel="003D3D64" w:rsidRDefault="00EB60A8" w:rsidP="00EB60A8">
            <w:pPr>
              <w:pStyle w:val="GOSTTablenorm"/>
              <w:rPr>
                <w:i/>
                <w:szCs w:val="22"/>
              </w:rPr>
            </w:pPr>
            <w:r w:rsidRPr="0047330C">
              <w:rPr>
                <w:rStyle w:val="GOSTSymItalic"/>
                <w:i w:val="0"/>
                <w:szCs w:val="22"/>
              </w:rPr>
              <w:t>N(</w:t>
            </w:r>
            <w:r w:rsidRPr="0047330C">
              <w:rPr>
                <w:rStyle w:val="GOSTSymItalic"/>
                <w:i w:val="0"/>
                <w:szCs w:val="22"/>
                <w:lang w:val="en-US"/>
              </w:rPr>
              <w:t>20.2</w:t>
            </w:r>
            <w:r w:rsidRPr="0047330C">
              <w:rPr>
                <w:rStyle w:val="GOSTSymItalic"/>
                <w:i w:val="0"/>
                <w:szCs w:val="22"/>
              </w:rPr>
              <w:t>)</w:t>
            </w:r>
          </w:p>
        </w:tc>
        <w:tc>
          <w:tcPr>
            <w:tcW w:w="567" w:type="dxa"/>
          </w:tcPr>
          <w:p w14:paraId="56B4A9D6" w14:textId="77777777" w:rsidR="00EB60A8" w:rsidRPr="0047330C" w:rsidDel="003D3D64" w:rsidRDefault="00EB60A8" w:rsidP="00EB60A8">
            <w:pPr>
              <w:pStyle w:val="GOSTTablenorm"/>
              <w:rPr>
                <w:szCs w:val="22"/>
              </w:rPr>
            </w:pPr>
            <w:r w:rsidRPr="0047330C">
              <w:rPr>
                <w:szCs w:val="22"/>
              </w:rPr>
              <w:t>Н</w:t>
            </w:r>
          </w:p>
        </w:tc>
        <w:tc>
          <w:tcPr>
            <w:tcW w:w="4025" w:type="dxa"/>
          </w:tcPr>
          <w:p w14:paraId="6BE462C9" w14:textId="14A466BB" w:rsidR="00EB60A8" w:rsidRPr="0047330C" w:rsidDel="003D3D64" w:rsidRDefault="00EB60A8" w:rsidP="00EB60A8">
            <w:pPr>
              <w:pStyle w:val="GOSTTablenorm"/>
              <w:rPr>
                <w:szCs w:val="22"/>
              </w:rPr>
            </w:pPr>
            <w:r w:rsidRPr="0047330C">
              <w:rPr>
                <w:szCs w:val="22"/>
              </w:rPr>
              <w:t xml:space="preserve">Указывается сумма к использованию на </w:t>
            </w:r>
            <w:r w:rsidR="00D4028D" w:rsidRPr="0047330C">
              <w:rPr>
                <w:szCs w:val="22"/>
              </w:rPr>
              <w:t>первый год планируемого периода</w:t>
            </w:r>
          </w:p>
        </w:tc>
      </w:tr>
      <w:tr w:rsidR="00B16A59" w:rsidRPr="0047330C" w14:paraId="16AF0B29" w14:textId="77777777" w:rsidTr="00B16A59">
        <w:trPr>
          <w:cnfStyle w:val="000000100000" w:firstRow="0" w:lastRow="0" w:firstColumn="0" w:lastColumn="0" w:oddVBand="0" w:evenVBand="0" w:oddHBand="1" w:evenHBand="0" w:firstRowFirstColumn="0" w:firstRowLastColumn="0" w:lastRowFirstColumn="0" w:lastRowLastColumn="0"/>
        </w:trPr>
        <w:tc>
          <w:tcPr>
            <w:tcW w:w="1700" w:type="dxa"/>
          </w:tcPr>
          <w:p w14:paraId="5097565E" w14:textId="33CE6CAA" w:rsidR="00EB60A8" w:rsidRPr="0047330C" w:rsidDel="003D3D64" w:rsidRDefault="00EB60A8" w:rsidP="00EB60A8">
            <w:pPr>
              <w:pStyle w:val="GOSTTablenorm"/>
              <w:rPr>
                <w:szCs w:val="22"/>
              </w:rPr>
            </w:pPr>
            <w:r w:rsidRPr="0047330C">
              <w:rPr>
                <w:szCs w:val="22"/>
              </w:rPr>
              <w:t>Второй год планируемого периода</w:t>
            </w:r>
          </w:p>
        </w:tc>
        <w:tc>
          <w:tcPr>
            <w:tcW w:w="1701" w:type="dxa"/>
          </w:tcPr>
          <w:p w14:paraId="58D937A7" w14:textId="77777777" w:rsidR="00EB60A8" w:rsidRPr="0047330C" w:rsidDel="003D3D64" w:rsidRDefault="00EB60A8" w:rsidP="00EB60A8">
            <w:pPr>
              <w:pStyle w:val="GOSTTablenorm"/>
              <w:rPr>
                <w:szCs w:val="22"/>
              </w:rPr>
            </w:pPr>
            <w:r w:rsidRPr="0047330C">
              <w:rPr>
                <w:color w:val="000000"/>
                <w:szCs w:val="22"/>
              </w:rPr>
              <w:t>TotalSYear</w:t>
            </w:r>
          </w:p>
        </w:tc>
        <w:tc>
          <w:tcPr>
            <w:tcW w:w="567" w:type="dxa"/>
          </w:tcPr>
          <w:p w14:paraId="2038E3E7" w14:textId="77777777" w:rsidR="00EB60A8" w:rsidRPr="0047330C" w:rsidDel="003D3D64" w:rsidRDefault="00EB60A8" w:rsidP="00EB60A8">
            <w:pPr>
              <w:pStyle w:val="GOSTTablenorm"/>
              <w:rPr>
                <w:szCs w:val="22"/>
              </w:rPr>
            </w:pPr>
            <w:r w:rsidRPr="0047330C">
              <w:rPr>
                <w:szCs w:val="22"/>
              </w:rPr>
              <w:t>П</w:t>
            </w:r>
          </w:p>
        </w:tc>
        <w:tc>
          <w:tcPr>
            <w:tcW w:w="1134" w:type="dxa"/>
          </w:tcPr>
          <w:p w14:paraId="418BCD6A" w14:textId="77777777" w:rsidR="00EB60A8" w:rsidRPr="0047330C" w:rsidDel="003D3D64" w:rsidRDefault="00EB60A8" w:rsidP="00EB60A8">
            <w:pPr>
              <w:pStyle w:val="GOSTTablenorm"/>
              <w:rPr>
                <w:i/>
                <w:szCs w:val="22"/>
              </w:rPr>
            </w:pPr>
            <w:r w:rsidRPr="0047330C">
              <w:rPr>
                <w:rStyle w:val="GOSTSymItalic"/>
                <w:i w:val="0"/>
                <w:szCs w:val="22"/>
              </w:rPr>
              <w:t>N(</w:t>
            </w:r>
            <w:r w:rsidRPr="0047330C">
              <w:rPr>
                <w:rStyle w:val="GOSTSymItalic"/>
                <w:i w:val="0"/>
                <w:szCs w:val="22"/>
                <w:lang w:val="en-US"/>
              </w:rPr>
              <w:t>20.2</w:t>
            </w:r>
            <w:r w:rsidRPr="0047330C">
              <w:rPr>
                <w:rStyle w:val="GOSTSymItalic"/>
                <w:i w:val="0"/>
                <w:szCs w:val="22"/>
              </w:rPr>
              <w:t>)</w:t>
            </w:r>
          </w:p>
        </w:tc>
        <w:tc>
          <w:tcPr>
            <w:tcW w:w="567" w:type="dxa"/>
          </w:tcPr>
          <w:p w14:paraId="2B5433B3" w14:textId="77777777" w:rsidR="00EB60A8" w:rsidRPr="0047330C" w:rsidDel="003D3D64" w:rsidRDefault="00EB60A8" w:rsidP="00EB60A8">
            <w:pPr>
              <w:pStyle w:val="GOSTTablenorm"/>
              <w:rPr>
                <w:szCs w:val="22"/>
              </w:rPr>
            </w:pPr>
            <w:r w:rsidRPr="0047330C">
              <w:rPr>
                <w:szCs w:val="22"/>
              </w:rPr>
              <w:t>Н</w:t>
            </w:r>
          </w:p>
        </w:tc>
        <w:tc>
          <w:tcPr>
            <w:tcW w:w="4025" w:type="dxa"/>
          </w:tcPr>
          <w:p w14:paraId="58502BD9" w14:textId="32192052" w:rsidR="00EB60A8" w:rsidRPr="0047330C" w:rsidDel="003D3D64" w:rsidRDefault="00EB60A8" w:rsidP="00EB60A8">
            <w:pPr>
              <w:pStyle w:val="GOSTTablenorm"/>
              <w:rPr>
                <w:szCs w:val="22"/>
              </w:rPr>
            </w:pPr>
            <w:r w:rsidRPr="0047330C">
              <w:rPr>
                <w:szCs w:val="22"/>
              </w:rPr>
              <w:t>Указывается сумма к использованию на второй год пл</w:t>
            </w:r>
            <w:r w:rsidR="00D4028D" w:rsidRPr="0047330C">
              <w:rPr>
                <w:szCs w:val="22"/>
              </w:rPr>
              <w:t>анируемого периода</w:t>
            </w:r>
          </w:p>
        </w:tc>
      </w:tr>
      <w:tr w:rsidR="00B16A59" w:rsidRPr="0047330C" w14:paraId="4DDF1090" w14:textId="77777777" w:rsidTr="00B16A59">
        <w:trPr>
          <w:cnfStyle w:val="000000010000" w:firstRow="0" w:lastRow="0" w:firstColumn="0" w:lastColumn="0" w:oddVBand="0" w:evenVBand="0" w:oddHBand="0" w:evenHBand="1" w:firstRowFirstColumn="0" w:firstRowLastColumn="0" w:lastRowFirstColumn="0" w:lastRowLastColumn="0"/>
        </w:trPr>
        <w:tc>
          <w:tcPr>
            <w:tcW w:w="1700" w:type="dxa"/>
          </w:tcPr>
          <w:p w14:paraId="544BE9E0" w14:textId="77777777" w:rsidR="00EB60A8" w:rsidRPr="0047330C" w:rsidDel="003D3D64" w:rsidRDefault="00EB60A8" w:rsidP="00EB60A8">
            <w:pPr>
              <w:pStyle w:val="GOSTTablenorm"/>
              <w:rPr>
                <w:szCs w:val="22"/>
              </w:rPr>
            </w:pPr>
            <w:r w:rsidRPr="0047330C">
              <w:rPr>
                <w:szCs w:val="22"/>
              </w:rPr>
              <w:t>Последующие годы</w:t>
            </w:r>
          </w:p>
        </w:tc>
        <w:tc>
          <w:tcPr>
            <w:tcW w:w="1701" w:type="dxa"/>
          </w:tcPr>
          <w:p w14:paraId="7F58293D" w14:textId="77777777" w:rsidR="00EB60A8" w:rsidRPr="0047330C" w:rsidDel="003D3D64" w:rsidRDefault="00EB60A8" w:rsidP="00EB60A8">
            <w:pPr>
              <w:pStyle w:val="GOSTTablenorm"/>
              <w:rPr>
                <w:szCs w:val="22"/>
              </w:rPr>
            </w:pPr>
            <w:r w:rsidRPr="0047330C">
              <w:rPr>
                <w:color w:val="000000"/>
                <w:szCs w:val="22"/>
              </w:rPr>
              <w:t>TotalNYears</w:t>
            </w:r>
          </w:p>
        </w:tc>
        <w:tc>
          <w:tcPr>
            <w:tcW w:w="567" w:type="dxa"/>
          </w:tcPr>
          <w:p w14:paraId="7432F474" w14:textId="77777777" w:rsidR="00EB60A8" w:rsidRPr="0047330C" w:rsidDel="003D3D64" w:rsidRDefault="00EB60A8" w:rsidP="00EB60A8">
            <w:pPr>
              <w:pStyle w:val="GOSTTablenorm"/>
              <w:rPr>
                <w:szCs w:val="22"/>
              </w:rPr>
            </w:pPr>
            <w:r w:rsidRPr="0047330C">
              <w:rPr>
                <w:szCs w:val="22"/>
              </w:rPr>
              <w:t>П</w:t>
            </w:r>
          </w:p>
        </w:tc>
        <w:tc>
          <w:tcPr>
            <w:tcW w:w="1134" w:type="dxa"/>
          </w:tcPr>
          <w:p w14:paraId="61D90A8A" w14:textId="77777777" w:rsidR="00EB60A8" w:rsidRPr="0047330C" w:rsidDel="003D3D64" w:rsidRDefault="00EB60A8" w:rsidP="00EB60A8">
            <w:pPr>
              <w:pStyle w:val="GOSTTablenorm"/>
              <w:rPr>
                <w:i/>
                <w:szCs w:val="22"/>
              </w:rPr>
            </w:pPr>
            <w:r w:rsidRPr="0047330C">
              <w:rPr>
                <w:rStyle w:val="GOSTSymItalic"/>
                <w:i w:val="0"/>
                <w:szCs w:val="22"/>
              </w:rPr>
              <w:t>N(</w:t>
            </w:r>
            <w:r w:rsidRPr="0047330C">
              <w:rPr>
                <w:rStyle w:val="GOSTSymItalic"/>
                <w:i w:val="0"/>
                <w:szCs w:val="22"/>
                <w:lang w:val="en-US"/>
              </w:rPr>
              <w:t>20.2</w:t>
            </w:r>
            <w:r w:rsidRPr="0047330C">
              <w:rPr>
                <w:rStyle w:val="GOSTSymItalic"/>
                <w:i w:val="0"/>
                <w:szCs w:val="22"/>
              </w:rPr>
              <w:t>)</w:t>
            </w:r>
          </w:p>
        </w:tc>
        <w:tc>
          <w:tcPr>
            <w:tcW w:w="567" w:type="dxa"/>
          </w:tcPr>
          <w:p w14:paraId="5E762879" w14:textId="77777777" w:rsidR="00EB60A8" w:rsidRPr="0047330C" w:rsidDel="003D3D64" w:rsidRDefault="00EB60A8" w:rsidP="00EB60A8">
            <w:pPr>
              <w:pStyle w:val="GOSTTablenorm"/>
              <w:rPr>
                <w:szCs w:val="22"/>
              </w:rPr>
            </w:pPr>
            <w:r w:rsidRPr="0047330C">
              <w:rPr>
                <w:szCs w:val="22"/>
              </w:rPr>
              <w:t>Н</w:t>
            </w:r>
          </w:p>
        </w:tc>
        <w:tc>
          <w:tcPr>
            <w:tcW w:w="4025" w:type="dxa"/>
          </w:tcPr>
          <w:p w14:paraId="75FB89B6" w14:textId="6C5513E4" w:rsidR="00EB60A8" w:rsidRPr="0047330C" w:rsidDel="003D3D64" w:rsidRDefault="00EB60A8" w:rsidP="00EB60A8">
            <w:pPr>
              <w:pStyle w:val="GOSTTablenorm"/>
              <w:rPr>
                <w:szCs w:val="22"/>
              </w:rPr>
            </w:pPr>
            <w:r w:rsidRPr="0047330C">
              <w:rPr>
                <w:szCs w:val="22"/>
              </w:rPr>
              <w:t>Указывается сумма к ис</w:t>
            </w:r>
            <w:r w:rsidR="00D4028D" w:rsidRPr="0047330C">
              <w:rPr>
                <w:szCs w:val="22"/>
              </w:rPr>
              <w:t>пользованию на последующие годы</w:t>
            </w:r>
          </w:p>
        </w:tc>
      </w:tr>
      <w:tr w:rsidR="009D5A35" w:rsidRPr="0047330C" w14:paraId="03CC8E3C" w14:textId="77777777" w:rsidTr="009F2A46">
        <w:trPr>
          <w:cnfStyle w:val="000000100000" w:firstRow="0" w:lastRow="0" w:firstColumn="0" w:lastColumn="0" w:oddVBand="0" w:evenVBand="0" w:oddHBand="1" w:evenHBand="0" w:firstRowFirstColumn="0" w:firstRowLastColumn="0" w:lastRowFirstColumn="0" w:lastRowLastColumn="0"/>
        </w:trPr>
        <w:tc>
          <w:tcPr>
            <w:tcW w:w="9694" w:type="dxa"/>
            <w:gridSpan w:val="6"/>
          </w:tcPr>
          <w:p w14:paraId="5C249DF4" w14:textId="456C9EA4" w:rsidR="009D5A35" w:rsidRPr="0047330C" w:rsidRDefault="009D5A35" w:rsidP="00EB60A8">
            <w:pPr>
              <w:pStyle w:val="GOSTTablenorm"/>
              <w:rPr>
                <w:szCs w:val="22"/>
              </w:rPr>
            </w:pPr>
            <w:r w:rsidRPr="0047330C">
              <w:rPr>
                <w:b/>
                <w:szCs w:val="22"/>
              </w:rPr>
              <w:t>Выплаты</w:t>
            </w:r>
          </w:p>
        </w:tc>
      </w:tr>
      <w:tr w:rsidR="00B16A59" w:rsidRPr="0047330C" w14:paraId="0A5A577B" w14:textId="77777777" w:rsidTr="00B16A59">
        <w:trPr>
          <w:cnfStyle w:val="000000010000" w:firstRow="0" w:lastRow="0" w:firstColumn="0" w:lastColumn="0" w:oddVBand="0" w:evenVBand="0" w:oddHBand="0" w:evenHBand="1" w:firstRowFirstColumn="0" w:firstRowLastColumn="0" w:lastRowFirstColumn="0" w:lastRowLastColumn="0"/>
        </w:trPr>
        <w:tc>
          <w:tcPr>
            <w:tcW w:w="1700" w:type="dxa"/>
          </w:tcPr>
          <w:p w14:paraId="1E1ADC4A" w14:textId="77777777" w:rsidR="00EB60A8" w:rsidRPr="0047330C" w:rsidDel="003D3D64" w:rsidRDefault="00EB60A8" w:rsidP="00EB60A8">
            <w:pPr>
              <w:pStyle w:val="GOSTTablenorm"/>
              <w:rPr>
                <w:szCs w:val="22"/>
              </w:rPr>
            </w:pPr>
            <w:r w:rsidRPr="0047330C">
              <w:rPr>
                <w:szCs w:val="22"/>
              </w:rPr>
              <w:t>Текущий финансовый год</w:t>
            </w:r>
          </w:p>
        </w:tc>
        <w:tc>
          <w:tcPr>
            <w:tcW w:w="1701" w:type="dxa"/>
          </w:tcPr>
          <w:p w14:paraId="0781CA25" w14:textId="77777777" w:rsidR="00EB60A8" w:rsidRPr="0047330C" w:rsidDel="003D3D64" w:rsidRDefault="00EB60A8" w:rsidP="00EB60A8">
            <w:pPr>
              <w:pStyle w:val="GOSTTablenorm"/>
              <w:rPr>
                <w:szCs w:val="22"/>
              </w:rPr>
            </w:pPr>
            <w:r w:rsidRPr="0047330C">
              <w:rPr>
                <w:color w:val="000000"/>
                <w:szCs w:val="22"/>
              </w:rPr>
              <w:t>Payments</w:t>
            </w:r>
          </w:p>
        </w:tc>
        <w:tc>
          <w:tcPr>
            <w:tcW w:w="567" w:type="dxa"/>
          </w:tcPr>
          <w:p w14:paraId="193496F4" w14:textId="77777777" w:rsidR="00EB60A8" w:rsidRPr="0047330C" w:rsidDel="003D3D64" w:rsidRDefault="00EB60A8" w:rsidP="00EB60A8">
            <w:pPr>
              <w:pStyle w:val="GOSTTablenorm"/>
              <w:rPr>
                <w:szCs w:val="22"/>
              </w:rPr>
            </w:pPr>
            <w:r w:rsidRPr="0047330C">
              <w:rPr>
                <w:szCs w:val="22"/>
              </w:rPr>
              <w:t>П</w:t>
            </w:r>
          </w:p>
        </w:tc>
        <w:tc>
          <w:tcPr>
            <w:tcW w:w="1134" w:type="dxa"/>
          </w:tcPr>
          <w:p w14:paraId="118FDA3F" w14:textId="77777777" w:rsidR="00EB60A8" w:rsidRPr="0047330C" w:rsidDel="003D3D64" w:rsidRDefault="00EB60A8" w:rsidP="00EB60A8">
            <w:pPr>
              <w:pStyle w:val="GOSTTablenorm"/>
              <w:rPr>
                <w:i/>
                <w:szCs w:val="22"/>
              </w:rPr>
            </w:pPr>
            <w:r w:rsidRPr="0047330C">
              <w:rPr>
                <w:rStyle w:val="GOSTSymItalic"/>
                <w:i w:val="0"/>
                <w:szCs w:val="22"/>
              </w:rPr>
              <w:t>N(</w:t>
            </w:r>
            <w:r w:rsidRPr="0047330C">
              <w:rPr>
                <w:rStyle w:val="GOSTSymItalic"/>
                <w:i w:val="0"/>
                <w:szCs w:val="22"/>
                <w:lang w:val="en-US"/>
              </w:rPr>
              <w:t>20.2</w:t>
            </w:r>
            <w:r w:rsidRPr="0047330C">
              <w:rPr>
                <w:rStyle w:val="GOSTSymItalic"/>
                <w:i w:val="0"/>
                <w:szCs w:val="22"/>
              </w:rPr>
              <w:t>)</w:t>
            </w:r>
          </w:p>
        </w:tc>
        <w:tc>
          <w:tcPr>
            <w:tcW w:w="567" w:type="dxa"/>
          </w:tcPr>
          <w:p w14:paraId="56B460ED" w14:textId="77777777" w:rsidR="00EB60A8" w:rsidRPr="0047330C" w:rsidDel="003D3D64" w:rsidRDefault="00EB60A8" w:rsidP="00EB60A8">
            <w:pPr>
              <w:pStyle w:val="GOSTTablenorm"/>
              <w:rPr>
                <w:szCs w:val="22"/>
              </w:rPr>
            </w:pPr>
            <w:r w:rsidRPr="0047330C">
              <w:rPr>
                <w:szCs w:val="22"/>
              </w:rPr>
              <w:t>Н</w:t>
            </w:r>
          </w:p>
        </w:tc>
        <w:tc>
          <w:tcPr>
            <w:tcW w:w="4025" w:type="dxa"/>
          </w:tcPr>
          <w:p w14:paraId="60F74D38" w14:textId="04CA8113" w:rsidR="00EB60A8" w:rsidRPr="0047330C" w:rsidDel="003D3D64" w:rsidRDefault="00EB60A8" w:rsidP="00EB60A8">
            <w:pPr>
              <w:pStyle w:val="GOSTTablenorm"/>
              <w:rPr>
                <w:szCs w:val="22"/>
              </w:rPr>
            </w:pPr>
            <w:r w:rsidRPr="0047330C">
              <w:rPr>
                <w:szCs w:val="22"/>
              </w:rPr>
              <w:t>Указывается сумма в</w:t>
            </w:r>
            <w:r w:rsidR="00D4028D" w:rsidRPr="0047330C">
              <w:rPr>
                <w:szCs w:val="22"/>
              </w:rPr>
              <w:t>ыплат на текущий финансовый год</w:t>
            </w:r>
          </w:p>
        </w:tc>
      </w:tr>
      <w:tr w:rsidR="00B16A59" w:rsidRPr="0047330C" w14:paraId="084536FE" w14:textId="77777777" w:rsidTr="00B16A59">
        <w:trPr>
          <w:cnfStyle w:val="000000100000" w:firstRow="0" w:lastRow="0" w:firstColumn="0" w:lastColumn="0" w:oddVBand="0" w:evenVBand="0" w:oddHBand="1" w:evenHBand="0" w:firstRowFirstColumn="0" w:firstRowLastColumn="0" w:lastRowFirstColumn="0" w:lastRowLastColumn="0"/>
        </w:trPr>
        <w:tc>
          <w:tcPr>
            <w:tcW w:w="1700" w:type="dxa"/>
          </w:tcPr>
          <w:p w14:paraId="46DAC002" w14:textId="77777777" w:rsidR="00EB60A8" w:rsidRPr="0047330C" w:rsidDel="003D3D64" w:rsidRDefault="00EB60A8" w:rsidP="00EB60A8">
            <w:pPr>
              <w:pStyle w:val="GOSTTablenorm"/>
              <w:rPr>
                <w:szCs w:val="22"/>
              </w:rPr>
            </w:pPr>
            <w:r w:rsidRPr="0047330C">
              <w:rPr>
                <w:szCs w:val="22"/>
              </w:rPr>
              <w:t>Первый год планируемого периода</w:t>
            </w:r>
          </w:p>
        </w:tc>
        <w:tc>
          <w:tcPr>
            <w:tcW w:w="1701" w:type="dxa"/>
          </w:tcPr>
          <w:p w14:paraId="5104DAA7" w14:textId="77777777" w:rsidR="00EB60A8" w:rsidRPr="0047330C" w:rsidDel="003D3D64" w:rsidRDefault="00EB60A8" w:rsidP="00EB60A8">
            <w:pPr>
              <w:pStyle w:val="GOSTTablenorm"/>
              <w:rPr>
                <w:szCs w:val="22"/>
              </w:rPr>
            </w:pPr>
            <w:r w:rsidRPr="0047330C">
              <w:rPr>
                <w:color w:val="000000"/>
                <w:szCs w:val="22"/>
              </w:rPr>
              <w:t>PaymentsFYear</w:t>
            </w:r>
          </w:p>
        </w:tc>
        <w:tc>
          <w:tcPr>
            <w:tcW w:w="567" w:type="dxa"/>
          </w:tcPr>
          <w:p w14:paraId="42450EE9" w14:textId="77777777" w:rsidR="00EB60A8" w:rsidRPr="0047330C" w:rsidDel="003D3D64" w:rsidRDefault="00EB60A8" w:rsidP="00EB60A8">
            <w:pPr>
              <w:pStyle w:val="GOSTTablenorm"/>
              <w:rPr>
                <w:szCs w:val="22"/>
              </w:rPr>
            </w:pPr>
            <w:r w:rsidRPr="0047330C">
              <w:rPr>
                <w:szCs w:val="22"/>
              </w:rPr>
              <w:t>П</w:t>
            </w:r>
          </w:p>
        </w:tc>
        <w:tc>
          <w:tcPr>
            <w:tcW w:w="1134" w:type="dxa"/>
          </w:tcPr>
          <w:p w14:paraId="6E59DD1B" w14:textId="77777777" w:rsidR="00EB60A8" w:rsidRPr="0047330C" w:rsidDel="003D3D64" w:rsidRDefault="00EB60A8" w:rsidP="00EB60A8">
            <w:pPr>
              <w:pStyle w:val="GOSTTablenorm"/>
              <w:rPr>
                <w:i/>
                <w:szCs w:val="22"/>
              </w:rPr>
            </w:pPr>
            <w:r w:rsidRPr="0047330C">
              <w:rPr>
                <w:rStyle w:val="GOSTSymItalic"/>
                <w:i w:val="0"/>
                <w:szCs w:val="22"/>
              </w:rPr>
              <w:t>N(</w:t>
            </w:r>
            <w:r w:rsidRPr="0047330C">
              <w:rPr>
                <w:rStyle w:val="GOSTSymItalic"/>
                <w:i w:val="0"/>
                <w:szCs w:val="22"/>
                <w:lang w:val="en-US"/>
              </w:rPr>
              <w:t>20.2</w:t>
            </w:r>
            <w:r w:rsidRPr="0047330C">
              <w:rPr>
                <w:rStyle w:val="GOSTSymItalic"/>
                <w:i w:val="0"/>
                <w:szCs w:val="22"/>
              </w:rPr>
              <w:t>)</w:t>
            </w:r>
          </w:p>
        </w:tc>
        <w:tc>
          <w:tcPr>
            <w:tcW w:w="567" w:type="dxa"/>
          </w:tcPr>
          <w:p w14:paraId="08843432" w14:textId="77777777" w:rsidR="00EB60A8" w:rsidRPr="0047330C" w:rsidDel="003D3D64" w:rsidRDefault="00EB60A8" w:rsidP="00EB60A8">
            <w:pPr>
              <w:pStyle w:val="GOSTTablenorm"/>
              <w:rPr>
                <w:szCs w:val="22"/>
              </w:rPr>
            </w:pPr>
            <w:r w:rsidRPr="0047330C">
              <w:rPr>
                <w:szCs w:val="22"/>
              </w:rPr>
              <w:t>Н</w:t>
            </w:r>
          </w:p>
        </w:tc>
        <w:tc>
          <w:tcPr>
            <w:tcW w:w="4025" w:type="dxa"/>
          </w:tcPr>
          <w:p w14:paraId="52D31E7B" w14:textId="112B8FFA" w:rsidR="00EB60A8" w:rsidRPr="0047330C" w:rsidDel="003D3D64" w:rsidRDefault="00EB60A8" w:rsidP="00EB60A8">
            <w:pPr>
              <w:pStyle w:val="GOSTTablenorm"/>
              <w:rPr>
                <w:szCs w:val="22"/>
              </w:rPr>
            </w:pPr>
            <w:r w:rsidRPr="0047330C">
              <w:rPr>
                <w:szCs w:val="22"/>
              </w:rPr>
              <w:t xml:space="preserve">Указывается сумма выплат на </w:t>
            </w:r>
            <w:r w:rsidR="00D4028D" w:rsidRPr="0047330C">
              <w:rPr>
                <w:szCs w:val="22"/>
              </w:rPr>
              <w:t>первый год плани</w:t>
            </w:r>
            <w:r w:rsidR="00FE03EC" w:rsidRPr="0047330C">
              <w:rPr>
                <w:szCs w:val="22"/>
              </w:rPr>
              <w:t>р</w:t>
            </w:r>
            <w:r w:rsidR="00D4028D" w:rsidRPr="0047330C">
              <w:rPr>
                <w:szCs w:val="22"/>
              </w:rPr>
              <w:t>уемого периода</w:t>
            </w:r>
          </w:p>
        </w:tc>
      </w:tr>
      <w:tr w:rsidR="00B16A59" w:rsidRPr="0047330C" w14:paraId="3BE3ACDC" w14:textId="77777777" w:rsidTr="00B16A59">
        <w:trPr>
          <w:cnfStyle w:val="000000010000" w:firstRow="0" w:lastRow="0" w:firstColumn="0" w:lastColumn="0" w:oddVBand="0" w:evenVBand="0" w:oddHBand="0" w:evenHBand="1" w:firstRowFirstColumn="0" w:firstRowLastColumn="0" w:lastRowFirstColumn="0" w:lastRowLastColumn="0"/>
        </w:trPr>
        <w:tc>
          <w:tcPr>
            <w:tcW w:w="1700" w:type="dxa"/>
          </w:tcPr>
          <w:p w14:paraId="625B6DBC" w14:textId="77777777" w:rsidR="00EB60A8" w:rsidRPr="0047330C" w:rsidDel="003D3D64" w:rsidRDefault="00EB60A8" w:rsidP="00EB60A8">
            <w:pPr>
              <w:pStyle w:val="GOSTTablenorm"/>
              <w:rPr>
                <w:szCs w:val="22"/>
              </w:rPr>
            </w:pPr>
            <w:r w:rsidRPr="0047330C">
              <w:rPr>
                <w:szCs w:val="22"/>
              </w:rPr>
              <w:t>Второй год планируемого периода</w:t>
            </w:r>
          </w:p>
        </w:tc>
        <w:tc>
          <w:tcPr>
            <w:tcW w:w="1701" w:type="dxa"/>
          </w:tcPr>
          <w:p w14:paraId="688DBFBA" w14:textId="77777777" w:rsidR="00EB60A8" w:rsidRPr="0047330C" w:rsidDel="003D3D64" w:rsidRDefault="00EB60A8" w:rsidP="00EB60A8">
            <w:pPr>
              <w:pStyle w:val="GOSTTablenorm"/>
              <w:rPr>
                <w:szCs w:val="22"/>
              </w:rPr>
            </w:pPr>
            <w:r w:rsidRPr="0047330C">
              <w:rPr>
                <w:color w:val="000000"/>
                <w:szCs w:val="22"/>
              </w:rPr>
              <w:t>PaymentsSYear</w:t>
            </w:r>
          </w:p>
        </w:tc>
        <w:tc>
          <w:tcPr>
            <w:tcW w:w="567" w:type="dxa"/>
          </w:tcPr>
          <w:p w14:paraId="21013B22" w14:textId="77777777" w:rsidR="00EB60A8" w:rsidRPr="0047330C" w:rsidDel="003D3D64" w:rsidRDefault="00EB60A8" w:rsidP="00EB60A8">
            <w:pPr>
              <w:pStyle w:val="GOSTTablenorm"/>
              <w:rPr>
                <w:szCs w:val="22"/>
              </w:rPr>
            </w:pPr>
            <w:r w:rsidRPr="0047330C">
              <w:rPr>
                <w:szCs w:val="22"/>
              </w:rPr>
              <w:t>П</w:t>
            </w:r>
          </w:p>
        </w:tc>
        <w:tc>
          <w:tcPr>
            <w:tcW w:w="1134" w:type="dxa"/>
          </w:tcPr>
          <w:p w14:paraId="474644CB" w14:textId="77777777" w:rsidR="00EB60A8" w:rsidRPr="0047330C" w:rsidDel="003D3D64" w:rsidRDefault="00EB60A8" w:rsidP="00EB60A8">
            <w:pPr>
              <w:pStyle w:val="GOSTTablenorm"/>
              <w:rPr>
                <w:i/>
                <w:szCs w:val="22"/>
              </w:rPr>
            </w:pPr>
            <w:r w:rsidRPr="0047330C">
              <w:rPr>
                <w:rStyle w:val="GOSTSymItalic"/>
                <w:i w:val="0"/>
                <w:szCs w:val="22"/>
              </w:rPr>
              <w:t>N(</w:t>
            </w:r>
            <w:r w:rsidRPr="0047330C">
              <w:rPr>
                <w:rStyle w:val="GOSTSymItalic"/>
                <w:i w:val="0"/>
                <w:szCs w:val="22"/>
                <w:lang w:val="en-US"/>
              </w:rPr>
              <w:t>20.2</w:t>
            </w:r>
            <w:r w:rsidRPr="0047330C">
              <w:rPr>
                <w:rStyle w:val="GOSTSymItalic"/>
                <w:i w:val="0"/>
                <w:szCs w:val="22"/>
              </w:rPr>
              <w:t>)</w:t>
            </w:r>
          </w:p>
        </w:tc>
        <w:tc>
          <w:tcPr>
            <w:tcW w:w="567" w:type="dxa"/>
          </w:tcPr>
          <w:p w14:paraId="6DC9F77C" w14:textId="77777777" w:rsidR="00EB60A8" w:rsidRPr="0047330C" w:rsidDel="003D3D64" w:rsidRDefault="00EB60A8" w:rsidP="00EB60A8">
            <w:pPr>
              <w:pStyle w:val="GOSTTablenorm"/>
              <w:rPr>
                <w:szCs w:val="22"/>
              </w:rPr>
            </w:pPr>
            <w:r w:rsidRPr="0047330C">
              <w:rPr>
                <w:szCs w:val="22"/>
              </w:rPr>
              <w:t>Н</w:t>
            </w:r>
          </w:p>
        </w:tc>
        <w:tc>
          <w:tcPr>
            <w:tcW w:w="4025" w:type="dxa"/>
          </w:tcPr>
          <w:p w14:paraId="782844C8" w14:textId="4F3F119B" w:rsidR="00EB60A8" w:rsidRPr="0047330C" w:rsidDel="003D3D64" w:rsidRDefault="00EB60A8" w:rsidP="00EB60A8">
            <w:pPr>
              <w:pStyle w:val="GOSTTablenorm"/>
              <w:rPr>
                <w:szCs w:val="22"/>
              </w:rPr>
            </w:pPr>
            <w:r w:rsidRPr="0047330C">
              <w:rPr>
                <w:szCs w:val="22"/>
              </w:rPr>
              <w:t xml:space="preserve">Указывается сумма выплат на </w:t>
            </w:r>
            <w:r w:rsidR="00D4028D" w:rsidRPr="0047330C">
              <w:rPr>
                <w:szCs w:val="22"/>
              </w:rPr>
              <w:t>второй год плани</w:t>
            </w:r>
            <w:r w:rsidR="00FE03EC" w:rsidRPr="0047330C">
              <w:rPr>
                <w:szCs w:val="22"/>
              </w:rPr>
              <w:t>р</w:t>
            </w:r>
            <w:r w:rsidR="00D4028D" w:rsidRPr="0047330C">
              <w:rPr>
                <w:szCs w:val="22"/>
              </w:rPr>
              <w:t>уемого периода</w:t>
            </w:r>
          </w:p>
        </w:tc>
      </w:tr>
      <w:tr w:rsidR="00B16A59" w:rsidRPr="0047330C" w14:paraId="2B09FF9C" w14:textId="77777777" w:rsidTr="00B16A59">
        <w:trPr>
          <w:cnfStyle w:val="000000100000" w:firstRow="0" w:lastRow="0" w:firstColumn="0" w:lastColumn="0" w:oddVBand="0" w:evenVBand="0" w:oddHBand="1" w:evenHBand="0" w:firstRowFirstColumn="0" w:firstRowLastColumn="0" w:lastRowFirstColumn="0" w:lastRowLastColumn="0"/>
        </w:trPr>
        <w:tc>
          <w:tcPr>
            <w:tcW w:w="1700" w:type="dxa"/>
          </w:tcPr>
          <w:p w14:paraId="286B45AC" w14:textId="77777777" w:rsidR="00EB60A8" w:rsidRPr="0047330C" w:rsidDel="003D3D64" w:rsidRDefault="00EB60A8" w:rsidP="00EB60A8">
            <w:pPr>
              <w:pStyle w:val="GOSTTablenorm"/>
              <w:rPr>
                <w:szCs w:val="22"/>
              </w:rPr>
            </w:pPr>
            <w:r w:rsidRPr="0047330C">
              <w:rPr>
                <w:szCs w:val="22"/>
              </w:rPr>
              <w:t>Последующие годы</w:t>
            </w:r>
          </w:p>
        </w:tc>
        <w:tc>
          <w:tcPr>
            <w:tcW w:w="1701" w:type="dxa"/>
          </w:tcPr>
          <w:p w14:paraId="365C917B" w14:textId="77777777" w:rsidR="00EB60A8" w:rsidRPr="0047330C" w:rsidDel="003D3D64" w:rsidRDefault="00EB60A8" w:rsidP="00EB60A8">
            <w:pPr>
              <w:pStyle w:val="GOSTTablenorm"/>
              <w:rPr>
                <w:szCs w:val="22"/>
              </w:rPr>
            </w:pPr>
            <w:r w:rsidRPr="0047330C">
              <w:rPr>
                <w:color w:val="000000"/>
                <w:szCs w:val="22"/>
              </w:rPr>
              <w:t>PaymentsNYears</w:t>
            </w:r>
          </w:p>
        </w:tc>
        <w:tc>
          <w:tcPr>
            <w:tcW w:w="567" w:type="dxa"/>
          </w:tcPr>
          <w:p w14:paraId="1845E5CA" w14:textId="77777777" w:rsidR="00EB60A8" w:rsidRPr="0047330C" w:rsidDel="003D3D64" w:rsidRDefault="00EB60A8" w:rsidP="00EB60A8">
            <w:pPr>
              <w:pStyle w:val="GOSTTablenorm"/>
              <w:rPr>
                <w:szCs w:val="22"/>
              </w:rPr>
            </w:pPr>
            <w:r w:rsidRPr="0047330C">
              <w:rPr>
                <w:szCs w:val="22"/>
              </w:rPr>
              <w:t>П</w:t>
            </w:r>
          </w:p>
        </w:tc>
        <w:tc>
          <w:tcPr>
            <w:tcW w:w="1134" w:type="dxa"/>
          </w:tcPr>
          <w:p w14:paraId="4C8D4282" w14:textId="77777777" w:rsidR="00EB60A8" w:rsidRPr="0047330C" w:rsidDel="003D3D64" w:rsidRDefault="00EB60A8" w:rsidP="00EB60A8">
            <w:pPr>
              <w:pStyle w:val="GOSTTablenorm"/>
              <w:rPr>
                <w:i/>
                <w:szCs w:val="22"/>
              </w:rPr>
            </w:pPr>
            <w:r w:rsidRPr="0047330C">
              <w:rPr>
                <w:rStyle w:val="GOSTSymItalic"/>
                <w:i w:val="0"/>
                <w:szCs w:val="22"/>
              </w:rPr>
              <w:t>N(</w:t>
            </w:r>
            <w:r w:rsidRPr="0047330C">
              <w:rPr>
                <w:rStyle w:val="GOSTSymItalic"/>
                <w:i w:val="0"/>
                <w:szCs w:val="22"/>
                <w:lang w:val="en-US"/>
              </w:rPr>
              <w:t>20.2</w:t>
            </w:r>
            <w:r w:rsidRPr="0047330C">
              <w:rPr>
                <w:rStyle w:val="GOSTSymItalic"/>
                <w:i w:val="0"/>
                <w:szCs w:val="22"/>
              </w:rPr>
              <w:t>)</w:t>
            </w:r>
          </w:p>
        </w:tc>
        <w:tc>
          <w:tcPr>
            <w:tcW w:w="567" w:type="dxa"/>
          </w:tcPr>
          <w:p w14:paraId="623D640B" w14:textId="77777777" w:rsidR="00EB60A8" w:rsidRPr="0047330C" w:rsidDel="003D3D64" w:rsidRDefault="00EB60A8" w:rsidP="00EB60A8">
            <w:pPr>
              <w:pStyle w:val="GOSTTablenorm"/>
              <w:rPr>
                <w:szCs w:val="22"/>
              </w:rPr>
            </w:pPr>
            <w:r w:rsidRPr="0047330C">
              <w:rPr>
                <w:szCs w:val="22"/>
              </w:rPr>
              <w:t>Н</w:t>
            </w:r>
          </w:p>
        </w:tc>
        <w:tc>
          <w:tcPr>
            <w:tcW w:w="4025" w:type="dxa"/>
          </w:tcPr>
          <w:p w14:paraId="6833ECA2" w14:textId="05E067EF" w:rsidR="00EB60A8" w:rsidRPr="0047330C" w:rsidDel="003D3D64" w:rsidRDefault="00EB60A8" w:rsidP="00EB60A8">
            <w:pPr>
              <w:pStyle w:val="GOSTTablenorm"/>
              <w:rPr>
                <w:szCs w:val="22"/>
              </w:rPr>
            </w:pPr>
            <w:r w:rsidRPr="0047330C">
              <w:rPr>
                <w:szCs w:val="22"/>
              </w:rPr>
              <w:t>Указывается с</w:t>
            </w:r>
            <w:r w:rsidR="00D4028D" w:rsidRPr="0047330C">
              <w:rPr>
                <w:szCs w:val="22"/>
              </w:rPr>
              <w:t>умма выплат на последующие годы</w:t>
            </w:r>
          </w:p>
        </w:tc>
      </w:tr>
    </w:tbl>
    <w:p w14:paraId="399FC7B5" w14:textId="77777777" w:rsidR="00EB60A8" w:rsidRPr="0047330C" w:rsidRDefault="00EB60A8" w:rsidP="00EB60A8">
      <w:pPr>
        <w:pStyle w:val="32"/>
        <w:rPr>
          <w:lang w:val="en-US"/>
        </w:rPr>
      </w:pPr>
      <w:bookmarkStart w:id="1743" w:name="_Toc81393553"/>
      <w:bookmarkStart w:id="1744" w:name="_Toc228281462"/>
      <w:r w:rsidRPr="0047330C">
        <w:t xml:space="preserve">Пример </w:t>
      </w:r>
      <w:r w:rsidRPr="0047330C">
        <w:rPr>
          <w:lang w:val="en-US"/>
        </w:rPr>
        <w:t>XML</w:t>
      </w:r>
      <w:bookmarkEnd w:id="1743"/>
      <w:bookmarkEnd w:id="1744"/>
    </w:p>
    <w:p w14:paraId="41BD41E5" w14:textId="454DC4B1" w:rsidR="00EB60A8" w:rsidRPr="0047330C" w:rsidRDefault="00EB60A8" w:rsidP="009D5A35">
      <w:pPr>
        <w:pStyle w:val="GOSTScript"/>
        <w:ind w:left="142" w:firstLine="142"/>
      </w:pPr>
      <w:r w:rsidRPr="0047330C">
        <w:t>&lt;?xml version=</w:t>
      </w:r>
      <w:r w:rsidR="00773319" w:rsidRPr="0047330C">
        <w:t>"</w:t>
      </w:r>
      <w:r w:rsidRPr="0047330C">
        <w:t>1.0</w:t>
      </w:r>
      <w:r w:rsidR="00773319" w:rsidRPr="0047330C">
        <w:t>"</w:t>
      </w:r>
      <w:r w:rsidRPr="0047330C">
        <w:t xml:space="preserve"> encoding=</w:t>
      </w:r>
      <w:r w:rsidR="00773319" w:rsidRPr="0047330C">
        <w:t>"</w:t>
      </w:r>
      <w:r w:rsidRPr="0047330C">
        <w:t>UTF-8</w:t>
      </w:r>
      <w:r w:rsidR="00773319" w:rsidRPr="0047330C">
        <w:t>"</w:t>
      </w:r>
      <w:r w:rsidRPr="0047330C">
        <w:t>?&gt;</w:t>
      </w:r>
    </w:p>
    <w:p w14:paraId="1495D18D" w14:textId="74B10197" w:rsidR="00EB60A8" w:rsidRPr="0047330C" w:rsidRDefault="00EB60A8" w:rsidP="009D5A35">
      <w:pPr>
        <w:pStyle w:val="GOSTScript"/>
        <w:ind w:left="142" w:firstLine="142"/>
      </w:pPr>
      <w:r w:rsidRPr="0047330C">
        <w:t>&lt;self:TSE_05012013_D05 Version=</w:t>
      </w:r>
      <w:r w:rsidR="00773319" w:rsidRPr="0047330C">
        <w:t>"</w:t>
      </w:r>
      <w:r w:rsidR="009B78D6" w:rsidRPr="0047330C">
        <w:t>6</w:t>
      </w:r>
      <w:r w:rsidRPr="0047330C">
        <w:t>.0</w:t>
      </w:r>
      <w:r w:rsidR="00773319" w:rsidRPr="0047330C">
        <w:t>"</w:t>
      </w:r>
      <w:r w:rsidRPr="0047330C">
        <w:t xml:space="preserve"> xsi:schemaLocation=</w:t>
      </w:r>
      <w:r w:rsidR="00773319" w:rsidRPr="0047330C">
        <w:t>"</w:t>
      </w:r>
      <w:r w:rsidRPr="0047330C">
        <w:t>http://www.roskazna.ru/eb/domain/TSE_05012013_D05/formular formulars.xsd</w:t>
      </w:r>
      <w:r w:rsidR="00773319" w:rsidRPr="0047330C">
        <w:t>"</w:t>
      </w:r>
      <w:r w:rsidRPr="0047330C">
        <w:t xml:space="preserve"> xmlns:self=</w:t>
      </w:r>
      <w:r w:rsidR="00773319" w:rsidRPr="0047330C">
        <w:t>"</w:t>
      </w:r>
      <w:r w:rsidRPr="0047330C">
        <w:t>http://www.roskazna.ru/eb/domain/TSE_05012013_D05/formular</w:t>
      </w:r>
      <w:r w:rsidR="00773319" w:rsidRPr="0047330C">
        <w:t>"</w:t>
      </w:r>
      <w:r w:rsidRPr="0047330C">
        <w:t xml:space="preserve"> xmlns:xsi=</w:t>
      </w:r>
      <w:r w:rsidR="00773319" w:rsidRPr="0047330C">
        <w:t>"</w:t>
      </w:r>
      <w:r w:rsidRPr="0047330C">
        <w:t>http://www.w3.org/2001/XMLSchema-instance</w:t>
      </w:r>
      <w:r w:rsidR="00773319" w:rsidRPr="0047330C">
        <w:t>"</w:t>
      </w:r>
      <w:r w:rsidRPr="0047330C">
        <w:t>&gt;</w:t>
      </w:r>
    </w:p>
    <w:p w14:paraId="5294BC27" w14:textId="77777777" w:rsidR="00EB60A8" w:rsidRPr="0047330C" w:rsidRDefault="00EB60A8" w:rsidP="009D5A35">
      <w:pPr>
        <w:pStyle w:val="GOSTScript"/>
        <w:ind w:left="142" w:firstLine="142"/>
      </w:pPr>
      <w:r w:rsidRPr="0047330C">
        <w:tab/>
        <w:t>&lt;BasicRequisites_DocGuid&gt;416854856248554656262651614579652325&lt;/BasicRequisites_DocGuid&gt;</w:t>
      </w:r>
      <w:r w:rsidRPr="0047330C">
        <w:tab/>
      </w:r>
    </w:p>
    <w:p w14:paraId="2F030B45" w14:textId="77777777" w:rsidR="00EB60A8" w:rsidRPr="0047330C" w:rsidRDefault="00EB60A8" w:rsidP="009D5A35">
      <w:pPr>
        <w:pStyle w:val="GOSTScript"/>
        <w:ind w:left="142" w:firstLine="142"/>
      </w:pPr>
      <w:r w:rsidRPr="0047330C">
        <w:tab/>
        <w:t>&lt;Recipient_HasPermission&gt;true&lt;/Recipient_HasPermission&gt;</w:t>
      </w:r>
    </w:p>
    <w:p w14:paraId="22D42D83" w14:textId="77777777" w:rsidR="00EB60A8" w:rsidRPr="0047330C" w:rsidRDefault="00EB60A8" w:rsidP="009D5A35">
      <w:pPr>
        <w:pStyle w:val="GOSTScript"/>
        <w:ind w:left="142" w:firstLine="142"/>
      </w:pPr>
      <w:r w:rsidRPr="0047330C">
        <w:t>&lt;BasicRequisites_ToApproveUL&gt;true&lt;/BasicRequisites_ToApproveUL&gt;</w:t>
      </w:r>
    </w:p>
    <w:p w14:paraId="40E2AD17" w14:textId="77777777" w:rsidR="00EB60A8" w:rsidRPr="0047330C" w:rsidRDefault="00EB60A8" w:rsidP="009D5A35">
      <w:pPr>
        <w:pStyle w:val="GOSTScript"/>
        <w:ind w:left="142" w:firstLine="142"/>
      </w:pPr>
      <w:r w:rsidRPr="0047330C">
        <w:t>&lt;BasicRequisites_IsPresentOK&gt;true&lt;/BasicRequisites_IsPresentOK&gt;</w:t>
      </w:r>
    </w:p>
    <w:p w14:paraId="53173587" w14:textId="4C1EDCE3" w:rsidR="00EB60A8" w:rsidRPr="0047330C" w:rsidRDefault="00EB60A8" w:rsidP="009D5A35">
      <w:pPr>
        <w:pStyle w:val="GOSTScript"/>
        <w:ind w:left="142" w:firstLine="142"/>
      </w:pPr>
      <w:r w:rsidRPr="0047330C">
        <w:t>&lt;Recipient_Link attachFileName=</w:t>
      </w:r>
      <w:r w:rsidR="00773319" w:rsidRPr="0047330C">
        <w:t>"</w:t>
      </w:r>
      <w:r w:rsidRPr="0047330C">
        <w:t>Разрешение заказчика.pdf</w:t>
      </w:r>
      <w:r w:rsidR="00773319" w:rsidRPr="0047330C">
        <w:t>"</w:t>
      </w:r>
      <w:r w:rsidRPr="0047330C">
        <w:t>/&gt;</w:t>
      </w:r>
    </w:p>
    <w:p w14:paraId="3C6D64A5" w14:textId="77777777" w:rsidR="00EB60A8" w:rsidRPr="0047330C" w:rsidRDefault="00EB60A8" w:rsidP="009D5A35">
      <w:pPr>
        <w:pStyle w:val="GOSTScript"/>
        <w:ind w:left="142" w:firstLine="142"/>
      </w:pPr>
      <w:r w:rsidRPr="0047330C">
        <w:tab/>
        <w:t>&lt;BasicRequisites_DocNum&gt;063&lt;/BasicRequisites_DocNum&gt;</w:t>
      </w:r>
    </w:p>
    <w:p w14:paraId="4BBAD74C" w14:textId="77777777" w:rsidR="00EB60A8" w:rsidRPr="0047330C" w:rsidRDefault="00EB60A8" w:rsidP="009D5A35">
      <w:pPr>
        <w:pStyle w:val="GOSTScript"/>
        <w:ind w:left="142" w:firstLine="142"/>
      </w:pPr>
      <w:r w:rsidRPr="0047330C">
        <w:tab/>
        <w:t>&lt;BasicRequisites_DocDate&gt;2021-05-24&lt;/BasicRequisites_DocDate&gt;</w:t>
      </w:r>
    </w:p>
    <w:p w14:paraId="59E251C7" w14:textId="77777777" w:rsidR="00EB60A8" w:rsidRPr="0047330C" w:rsidRDefault="00EB60A8" w:rsidP="009D5A35">
      <w:pPr>
        <w:pStyle w:val="GOSTScript"/>
        <w:ind w:left="142" w:firstLine="142"/>
      </w:pPr>
      <w:r w:rsidRPr="0047330C">
        <w:tab/>
        <w:t>&lt;Contract_Type&gt;Договор&lt;/Contract_Type&gt;</w:t>
      </w:r>
    </w:p>
    <w:p w14:paraId="5A6830F5" w14:textId="77777777" w:rsidR="00EB60A8" w:rsidRPr="0047330C" w:rsidRDefault="00EB60A8" w:rsidP="009D5A35">
      <w:pPr>
        <w:pStyle w:val="GOSTScript"/>
        <w:ind w:left="142" w:firstLine="142"/>
      </w:pPr>
      <w:r w:rsidRPr="0047330C">
        <w:tab/>
        <w:t>&lt;Contract_DocNum&gt;2652644&lt;/Contract_DocNum&gt;</w:t>
      </w:r>
    </w:p>
    <w:p w14:paraId="6A2B15E5" w14:textId="77777777" w:rsidR="00EB60A8" w:rsidRPr="0047330C" w:rsidRDefault="00EB60A8" w:rsidP="009D5A35">
      <w:pPr>
        <w:pStyle w:val="GOSTScript"/>
        <w:ind w:left="142" w:firstLine="142"/>
      </w:pPr>
      <w:r w:rsidRPr="0047330C">
        <w:lastRenderedPageBreak/>
        <w:tab/>
        <w:t>&lt;Contract_DocDate&gt;2021-05-24&lt;/Contract_DocDate&gt;</w:t>
      </w:r>
    </w:p>
    <w:p w14:paraId="11F3EBCE" w14:textId="77777777" w:rsidR="00EB60A8" w:rsidRPr="0047330C" w:rsidRDefault="00EB60A8" w:rsidP="009D5A35">
      <w:pPr>
        <w:pStyle w:val="GOSTScript"/>
        <w:ind w:left="142" w:firstLine="142"/>
      </w:pPr>
      <w:r w:rsidRPr="0047330C">
        <w:tab/>
        <w:t>&lt;Contract_PeriodOfExecutTo&gt;2019-02-24&lt;/Contract_PeriodOfExecutTo&gt;</w:t>
      </w:r>
    </w:p>
    <w:p w14:paraId="55A9E9BE" w14:textId="77777777" w:rsidR="00EB60A8" w:rsidRPr="0047330C" w:rsidRDefault="00EB60A8" w:rsidP="009D5A35">
      <w:pPr>
        <w:pStyle w:val="GOSTScript"/>
        <w:ind w:left="142" w:firstLine="142"/>
      </w:pPr>
      <w:r w:rsidRPr="0047330C">
        <w:tab/>
        <w:t>&lt;Contract_PeriodOfExecutFor&gt;2019-08-24&lt;/Contract_PeriodOfExecutFor&gt;</w:t>
      </w:r>
    </w:p>
    <w:p w14:paraId="727908CB" w14:textId="77777777" w:rsidR="00EB60A8" w:rsidRPr="0047330C" w:rsidRDefault="00EB60A8" w:rsidP="009D5A35">
      <w:pPr>
        <w:pStyle w:val="GOSTScript"/>
        <w:ind w:left="142" w:firstLine="142"/>
      </w:pPr>
      <w:r w:rsidRPr="0047330C">
        <w:tab/>
        <w:t>&lt;Contract_IGK&gt;5641652541654151635121365&lt;/Contract_IGK&gt;</w:t>
      </w:r>
    </w:p>
    <w:p w14:paraId="28534DBB" w14:textId="77777777" w:rsidR="00EB60A8" w:rsidRPr="0047330C" w:rsidRDefault="00EB60A8" w:rsidP="009D5A35">
      <w:pPr>
        <w:pStyle w:val="GOSTScript"/>
        <w:ind w:left="142" w:firstLine="142"/>
      </w:pPr>
      <w:r w:rsidRPr="0047330C">
        <w:tab/>
        <w:t>&lt;Contract_ContractSumm&gt;100000.00&lt;/Contract_ContractSumm&gt;</w:t>
      </w:r>
    </w:p>
    <w:p w14:paraId="1ED9CDB0" w14:textId="77777777" w:rsidR="00EB60A8" w:rsidRPr="0047330C" w:rsidRDefault="00EB60A8" w:rsidP="009D5A35">
      <w:pPr>
        <w:pStyle w:val="GOSTScript"/>
        <w:ind w:left="142" w:firstLine="142"/>
      </w:pPr>
      <w:r w:rsidRPr="0047330C">
        <w:tab/>
        <w:t>&lt;TSE_ConPrice_D05&gt;</w:t>
      </w:r>
    </w:p>
    <w:p w14:paraId="24B488BE" w14:textId="77777777" w:rsidR="00EB60A8" w:rsidRPr="0047330C" w:rsidRDefault="00EB60A8" w:rsidP="009D5A35">
      <w:pPr>
        <w:pStyle w:val="GOSTScript"/>
        <w:ind w:left="142" w:firstLine="142"/>
      </w:pPr>
      <w:r w:rsidRPr="0047330C">
        <w:tab/>
      </w:r>
      <w:r w:rsidRPr="0047330C">
        <w:tab/>
        <w:t>&lt;TSE_ConPrice_D05_ITEM&gt;</w:t>
      </w:r>
    </w:p>
    <w:p w14:paraId="3CEEB684" w14:textId="77777777" w:rsidR="00EB60A8" w:rsidRPr="0047330C" w:rsidRDefault="00EB60A8" w:rsidP="009D5A35">
      <w:pPr>
        <w:pStyle w:val="GOSTScript"/>
        <w:ind w:left="142" w:firstLine="142"/>
        <w:rPr>
          <w:lang w:val="ru-RU"/>
        </w:rPr>
      </w:pPr>
      <w:r w:rsidRPr="0047330C">
        <w:tab/>
      </w:r>
      <w:r w:rsidRPr="0047330C">
        <w:tab/>
      </w:r>
      <w:r w:rsidRPr="0047330C">
        <w:tab/>
      </w:r>
      <w:r w:rsidRPr="0047330C">
        <w:rPr>
          <w:lang w:val="ru-RU"/>
        </w:rPr>
        <w:t>&lt;</w:t>
      </w:r>
      <w:r w:rsidRPr="0047330C">
        <w:t>Price</w:t>
      </w:r>
      <w:r w:rsidRPr="0047330C">
        <w:rPr>
          <w:lang w:val="ru-RU"/>
        </w:rPr>
        <w:t>&gt;500000.00&lt;/</w:t>
      </w:r>
      <w:r w:rsidRPr="0047330C">
        <w:t>Price</w:t>
      </w:r>
      <w:r w:rsidRPr="0047330C">
        <w:rPr>
          <w:lang w:val="ru-RU"/>
        </w:rPr>
        <w:t>&gt;</w:t>
      </w:r>
    </w:p>
    <w:p w14:paraId="2CDCC976" w14:textId="5600CBB8" w:rsidR="00EB60A8" w:rsidRPr="0047330C" w:rsidRDefault="00EB60A8" w:rsidP="009D5A35">
      <w:pPr>
        <w:pStyle w:val="GOSTScript"/>
        <w:ind w:left="142" w:firstLine="142"/>
        <w:rPr>
          <w:lang w:val="ru-RU"/>
        </w:rPr>
      </w:pPr>
      <w:r w:rsidRPr="0047330C">
        <w:rPr>
          <w:lang w:val="ru-RU"/>
        </w:rPr>
        <w:tab/>
      </w:r>
      <w:r w:rsidRPr="0047330C">
        <w:rPr>
          <w:lang w:val="ru-RU"/>
        </w:rPr>
        <w:tab/>
      </w:r>
      <w:r w:rsidRPr="0047330C">
        <w:rPr>
          <w:lang w:val="ru-RU"/>
        </w:rPr>
        <w:tab/>
        <w:t>&lt;</w:t>
      </w:r>
      <w:r w:rsidRPr="0047330C">
        <w:t>YearText</w:t>
      </w:r>
      <w:r w:rsidRPr="0047330C">
        <w:rPr>
          <w:lang w:val="ru-RU"/>
        </w:rPr>
        <w:t xml:space="preserve"> </w:t>
      </w:r>
      <w:r w:rsidRPr="0047330C">
        <w:t>code</w:t>
      </w:r>
      <w:r w:rsidRPr="0047330C">
        <w:rPr>
          <w:lang w:val="ru-RU"/>
        </w:rPr>
        <w:t>=</w:t>
      </w:r>
      <w:r w:rsidR="00773319" w:rsidRPr="0047330C">
        <w:rPr>
          <w:lang w:val="ru-RU"/>
        </w:rPr>
        <w:t>"</w:t>
      </w:r>
      <w:r w:rsidRPr="0047330C">
        <w:rPr>
          <w:lang w:val="ru-RU"/>
        </w:rPr>
        <w:t>3</w:t>
      </w:r>
      <w:r w:rsidR="00773319" w:rsidRPr="0047330C">
        <w:rPr>
          <w:lang w:val="ru-RU"/>
        </w:rPr>
        <w:t>"</w:t>
      </w:r>
      <w:r w:rsidRPr="0047330C">
        <w:rPr>
          <w:lang w:val="ru-RU"/>
        </w:rPr>
        <w:t>&gt;На второй год планируемого периода&lt;/</w:t>
      </w:r>
      <w:r w:rsidRPr="0047330C">
        <w:t>YearText</w:t>
      </w:r>
      <w:r w:rsidRPr="0047330C">
        <w:rPr>
          <w:lang w:val="ru-RU"/>
        </w:rPr>
        <w:t>&gt;</w:t>
      </w:r>
    </w:p>
    <w:p w14:paraId="2D296FBD" w14:textId="77777777" w:rsidR="00EB60A8" w:rsidRPr="0047330C" w:rsidRDefault="00EB60A8" w:rsidP="009D5A35">
      <w:pPr>
        <w:pStyle w:val="GOSTScript"/>
        <w:ind w:left="142" w:firstLine="142"/>
      </w:pPr>
      <w:r w:rsidRPr="0047330C">
        <w:rPr>
          <w:lang w:val="ru-RU"/>
        </w:rPr>
        <w:tab/>
      </w:r>
      <w:r w:rsidRPr="0047330C">
        <w:rPr>
          <w:lang w:val="ru-RU"/>
        </w:rPr>
        <w:tab/>
      </w:r>
      <w:r w:rsidRPr="0047330C">
        <w:t>&lt;/TSE_ConPrice_D05_ITEM&gt;</w:t>
      </w:r>
    </w:p>
    <w:p w14:paraId="29B05E28" w14:textId="77777777" w:rsidR="00EB60A8" w:rsidRPr="0047330C" w:rsidRDefault="00EB60A8" w:rsidP="009D5A35">
      <w:pPr>
        <w:pStyle w:val="GOSTScript"/>
        <w:ind w:left="142" w:firstLine="142"/>
      </w:pPr>
      <w:r w:rsidRPr="0047330C">
        <w:tab/>
        <w:t>&lt;/TSE_ConPrice_D05&gt;</w:t>
      </w:r>
    </w:p>
    <w:p w14:paraId="6E18FCB8" w14:textId="77777777" w:rsidR="00EB60A8" w:rsidRPr="0047330C" w:rsidRDefault="00EB60A8" w:rsidP="009D5A35">
      <w:pPr>
        <w:pStyle w:val="GOSTScript"/>
        <w:ind w:left="142" w:firstLine="142"/>
      </w:pPr>
      <w:r w:rsidRPr="0047330C">
        <w:tab/>
        <w:t>&lt;Recipient_INN&gt;4561234058&lt;/Recipient_INN&gt;</w:t>
      </w:r>
    </w:p>
    <w:p w14:paraId="4FA41707" w14:textId="77777777" w:rsidR="00EB60A8" w:rsidRPr="0047330C" w:rsidRDefault="00EB60A8" w:rsidP="009D5A35">
      <w:pPr>
        <w:pStyle w:val="GOSTScript"/>
        <w:ind w:left="142" w:firstLine="142"/>
      </w:pPr>
      <w:r w:rsidRPr="0047330C">
        <w:tab/>
        <w:t>&lt;Recipient_KPP&gt;457869556&lt;/Recipient_KPP&gt;</w:t>
      </w:r>
    </w:p>
    <w:p w14:paraId="65144EDE" w14:textId="77777777" w:rsidR="00EB60A8" w:rsidRPr="0047330C" w:rsidRDefault="00EB60A8" w:rsidP="009D5A35">
      <w:pPr>
        <w:pStyle w:val="GOSTScript"/>
        <w:ind w:left="142" w:firstLine="142"/>
      </w:pPr>
      <w:r w:rsidRPr="0047330C">
        <w:tab/>
        <w:t>&lt;Recipient_AccNum&gt;71645896325&lt;/Recipient_AccNum&gt;</w:t>
      </w:r>
    </w:p>
    <w:p w14:paraId="572286FE" w14:textId="77777777" w:rsidR="00EB60A8" w:rsidRPr="0047330C" w:rsidRDefault="00EB60A8" w:rsidP="009D5A35">
      <w:pPr>
        <w:pStyle w:val="GOSTScript"/>
        <w:ind w:left="142" w:firstLine="142"/>
      </w:pPr>
      <w:r w:rsidRPr="0047330C">
        <w:tab/>
        <w:t>&lt;Recipient_Code&gt;03212125&lt;/Recipient_Code&gt;</w:t>
      </w:r>
    </w:p>
    <w:p w14:paraId="62A1B123" w14:textId="77777777" w:rsidR="00EB60A8" w:rsidRPr="0047330C" w:rsidRDefault="00EB60A8" w:rsidP="009D5A35">
      <w:pPr>
        <w:pStyle w:val="GOSTScript"/>
        <w:ind w:left="142" w:firstLine="142"/>
      </w:pPr>
      <w:r w:rsidRPr="0047330C">
        <w:tab/>
        <w:t>&lt;Recipient_AnalyticCode&gt;42156987&lt;/Recipient_AnalyticCode&gt;</w:t>
      </w:r>
    </w:p>
    <w:p w14:paraId="70157702" w14:textId="2ACA4501" w:rsidR="00EB60A8" w:rsidRPr="0047330C" w:rsidRDefault="00EB60A8" w:rsidP="009D5A35">
      <w:pPr>
        <w:pStyle w:val="GOSTScript"/>
        <w:ind w:left="142" w:firstLine="142"/>
      </w:pPr>
      <w:r w:rsidRPr="0047330C">
        <w:tab/>
        <w:t xml:space="preserve">&lt;Recipient_Name&gt;ООО </w:t>
      </w:r>
      <w:r w:rsidR="00773319" w:rsidRPr="0047330C">
        <w:t>"</w:t>
      </w:r>
      <w:r w:rsidRPr="0047330C">
        <w:t>Трансфер</w:t>
      </w:r>
      <w:r w:rsidR="00773319" w:rsidRPr="0047330C">
        <w:t>"</w:t>
      </w:r>
      <w:r w:rsidRPr="0047330C">
        <w:t>&lt;/Recipient_Name&gt;</w:t>
      </w:r>
    </w:p>
    <w:p w14:paraId="02838C21" w14:textId="77E09507" w:rsidR="00EB60A8" w:rsidRPr="0047330C" w:rsidRDefault="00EB60A8" w:rsidP="009D5A35">
      <w:pPr>
        <w:pStyle w:val="GOSTScript"/>
        <w:ind w:left="142" w:firstLine="142"/>
      </w:pPr>
      <w:r w:rsidRPr="0047330C">
        <w:tab/>
        <w:t xml:space="preserve">&lt;Recipient_AbbreviatedName&gt;ООО </w:t>
      </w:r>
      <w:r w:rsidR="003B0359" w:rsidRPr="0047330C">
        <w:t>"</w:t>
      </w:r>
      <w:r w:rsidRPr="0047330C">
        <w:t>ТР</w:t>
      </w:r>
      <w:r w:rsidR="00773319" w:rsidRPr="0047330C">
        <w:t>"</w:t>
      </w:r>
      <w:r w:rsidRPr="0047330C">
        <w:t>&lt;/Recipient_AbbreviatedName&gt;</w:t>
      </w:r>
    </w:p>
    <w:p w14:paraId="0BA37FF8" w14:textId="77777777" w:rsidR="00EB60A8" w:rsidRPr="0047330C" w:rsidRDefault="00EB60A8" w:rsidP="009D5A35">
      <w:pPr>
        <w:pStyle w:val="GOSTScript"/>
        <w:ind w:left="142" w:firstLine="142"/>
      </w:pPr>
      <w:r w:rsidRPr="0047330C">
        <w:tab/>
        <w:t>&lt;Recipient_BudgetCode&gt;46857864&lt;/Recipient_BudgetCode&gt;</w:t>
      </w:r>
    </w:p>
    <w:p w14:paraId="1A71067E" w14:textId="77777777" w:rsidR="00EB60A8" w:rsidRPr="0047330C" w:rsidRDefault="00EB60A8" w:rsidP="009D5A35">
      <w:pPr>
        <w:pStyle w:val="GOSTScript"/>
        <w:ind w:left="142" w:firstLine="142"/>
      </w:pPr>
      <w:r w:rsidRPr="0047330C">
        <w:tab/>
        <w:t>&lt;Recipient_OKTMO&gt;00000001&lt;/Recipient_OKTMO&gt;</w:t>
      </w:r>
    </w:p>
    <w:p w14:paraId="7D12DF7C" w14:textId="77777777" w:rsidR="00EB60A8" w:rsidRPr="0047330C" w:rsidRDefault="00EB60A8" w:rsidP="009D5A35">
      <w:pPr>
        <w:pStyle w:val="GOSTScript"/>
        <w:ind w:left="142" w:firstLine="142"/>
      </w:pPr>
      <w:r w:rsidRPr="0047330C">
        <w:tab/>
        <w:t>&lt;Recipient_BudgetName&gt;Федеральный бюджет&lt;/Recipient_BudgetName&gt;</w:t>
      </w:r>
    </w:p>
    <w:p w14:paraId="58149331" w14:textId="77777777" w:rsidR="00EB60A8" w:rsidRPr="0047330C" w:rsidRDefault="00EB60A8" w:rsidP="009D5A35">
      <w:pPr>
        <w:pStyle w:val="GOSTScript"/>
        <w:ind w:left="142" w:firstLine="142"/>
      </w:pPr>
      <w:r w:rsidRPr="0047330C">
        <w:tab/>
        <w:t>&lt;Recipient_CodeTOFK&gt;0236&lt;/Recipient_CodeTOFK&gt;</w:t>
      </w:r>
    </w:p>
    <w:p w14:paraId="285F99B1" w14:textId="77777777" w:rsidR="00EB60A8" w:rsidRPr="0047330C" w:rsidRDefault="00EB60A8" w:rsidP="009D5A35">
      <w:pPr>
        <w:pStyle w:val="GOSTScript"/>
        <w:ind w:left="142" w:firstLine="142"/>
      </w:pPr>
      <w:r w:rsidRPr="0047330C">
        <w:tab/>
        <w:t>&lt;Recipient_NameTOFK&gt;Управление ФК&lt;/Recipient_NameTOFK&gt;</w:t>
      </w:r>
    </w:p>
    <w:p w14:paraId="7697DB70" w14:textId="77777777" w:rsidR="00EB60A8" w:rsidRPr="0047330C" w:rsidRDefault="00EB60A8" w:rsidP="009D5A35">
      <w:pPr>
        <w:pStyle w:val="GOSTScript"/>
        <w:ind w:left="142" w:firstLine="142"/>
      </w:pPr>
      <w:r w:rsidRPr="0047330C">
        <w:tab/>
        <w:t>&lt;Subdivision_KPP&gt;021354556&lt;/Subdivision_KPP&gt;</w:t>
      </w:r>
    </w:p>
    <w:p w14:paraId="3ACA441C" w14:textId="77777777" w:rsidR="00EB60A8" w:rsidRPr="0047330C" w:rsidRDefault="00EB60A8" w:rsidP="009D5A35">
      <w:pPr>
        <w:pStyle w:val="GOSTScript"/>
        <w:ind w:left="142" w:firstLine="142"/>
      </w:pPr>
      <w:r w:rsidRPr="0047330C">
        <w:tab/>
        <w:t>&lt;Subdivision_AccNum&gt;71256479865&lt;/Subdivision_AccNum&gt;</w:t>
      </w:r>
    </w:p>
    <w:p w14:paraId="7CA3B9B7" w14:textId="77777777" w:rsidR="00EB60A8" w:rsidRPr="0047330C" w:rsidRDefault="00EB60A8" w:rsidP="009D5A35">
      <w:pPr>
        <w:pStyle w:val="GOSTScript"/>
        <w:ind w:left="142" w:firstLine="142"/>
      </w:pPr>
      <w:r w:rsidRPr="0047330C">
        <w:tab/>
        <w:t>&lt;Subdivision_Code&gt;61023&lt;/Subdivision_Code&gt;</w:t>
      </w:r>
    </w:p>
    <w:p w14:paraId="30188FA0" w14:textId="77777777" w:rsidR="00EB60A8" w:rsidRPr="0047330C" w:rsidRDefault="00EB60A8" w:rsidP="009D5A35">
      <w:pPr>
        <w:pStyle w:val="GOSTScript"/>
        <w:ind w:left="142" w:firstLine="142"/>
      </w:pPr>
      <w:r w:rsidRPr="0047330C">
        <w:tab/>
        <w:t>&lt;Subdivision_AnalyticCode&gt;56963256&lt;/Subdivision_AnalyticCode&gt;</w:t>
      </w:r>
    </w:p>
    <w:p w14:paraId="394AC790" w14:textId="6CC6F8CD" w:rsidR="00EB60A8" w:rsidRPr="0047330C" w:rsidRDefault="00EB60A8" w:rsidP="009D5A35">
      <w:pPr>
        <w:pStyle w:val="GOSTScript"/>
        <w:ind w:left="142" w:firstLine="142"/>
      </w:pPr>
      <w:r w:rsidRPr="0047330C">
        <w:tab/>
        <w:t xml:space="preserve">&lt;Subdivision_Name&gt;ООО </w:t>
      </w:r>
      <w:r w:rsidR="00773319" w:rsidRPr="0047330C">
        <w:t>"</w:t>
      </w:r>
      <w:r w:rsidRPr="0047330C">
        <w:t>Восход</w:t>
      </w:r>
      <w:r w:rsidR="00773319" w:rsidRPr="0047330C">
        <w:t>"</w:t>
      </w:r>
      <w:r w:rsidRPr="0047330C">
        <w:t>&lt;/Subdivision_Name&gt;</w:t>
      </w:r>
    </w:p>
    <w:p w14:paraId="04D6C25F" w14:textId="19C9F385" w:rsidR="00EB60A8" w:rsidRPr="0047330C" w:rsidRDefault="00EB60A8" w:rsidP="009D5A35">
      <w:pPr>
        <w:pStyle w:val="GOSTScript"/>
        <w:ind w:left="142" w:firstLine="142"/>
      </w:pPr>
      <w:r w:rsidRPr="0047330C">
        <w:tab/>
        <w:t xml:space="preserve">&lt;Subdivision_AbbreviatedName&gt;ООО </w:t>
      </w:r>
      <w:r w:rsidR="003B0359" w:rsidRPr="0047330C">
        <w:t>"</w:t>
      </w:r>
      <w:r w:rsidRPr="0047330C">
        <w:t>ВС</w:t>
      </w:r>
      <w:r w:rsidR="00773319" w:rsidRPr="0047330C">
        <w:t>"</w:t>
      </w:r>
      <w:r w:rsidRPr="0047330C">
        <w:t>&lt;/Subdivision_AbbreviatedName&gt;</w:t>
      </w:r>
    </w:p>
    <w:p w14:paraId="3DEB6EEF" w14:textId="77777777" w:rsidR="00EB60A8" w:rsidRPr="0047330C" w:rsidRDefault="00EB60A8" w:rsidP="009D5A35">
      <w:pPr>
        <w:pStyle w:val="GOSTScript"/>
        <w:ind w:left="142" w:firstLine="142"/>
      </w:pPr>
      <w:r w:rsidRPr="0047330C">
        <w:tab/>
        <w:t>&lt;Subdivision_BudgetCode&gt;36254589&lt;/Subdivision_BudgetCode&gt;</w:t>
      </w:r>
    </w:p>
    <w:p w14:paraId="0C0B980D" w14:textId="77777777" w:rsidR="00EB60A8" w:rsidRPr="0047330C" w:rsidRDefault="00EB60A8" w:rsidP="009D5A35">
      <w:pPr>
        <w:pStyle w:val="GOSTScript"/>
        <w:ind w:left="142" w:firstLine="142"/>
      </w:pPr>
      <w:r w:rsidRPr="0047330C">
        <w:tab/>
        <w:t>&lt;Subdivision_OKTMO&gt;00000002&lt;/Subdivision_OKTMO&gt;</w:t>
      </w:r>
    </w:p>
    <w:p w14:paraId="33D4DA4E" w14:textId="77777777" w:rsidR="00EB60A8" w:rsidRPr="0047330C" w:rsidRDefault="00EB60A8" w:rsidP="009D5A35">
      <w:pPr>
        <w:pStyle w:val="GOSTScript"/>
        <w:ind w:left="142" w:firstLine="142"/>
      </w:pPr>
      <w:r w:rsidRPr="0047330C">
        <w:tab/>
        <w:t>&lt;Subdivision_BudgetName&gt;Социальный бюджет&lt;/Subdivision_BudgetName&gt;</w:t>
      </w:r>
    </w:p>
    <w:p w14:paraId="07C7A2EE" w14:textId="77777777" w:rsidR="00EB60A8" w:rsidRPr="0047330C" w:rsidRDefault="00EB60A8" w:rsidP="009D5A35">
      <w:pPr>
        <w:pStyle w:val="GOSTScript"/>
        <w:ind w:left="142" w:firstLine="142"/>
      </w:pPr>
      <w:r w:rsidRPr="0047330C">
        <w:tab/>
        <w:t>&lt;Subdivision_CodeTOFK&gt;0216&lt;/Subdivision_CodeTOFK&gt;</w:t>
      </w:r>
    </w:p>
    <w:p w14:paraId="10C2279B" w14:textId="76076134" w:rsidR="00EB60A8" w:rsidRPr="0047330C" w:rsidRDefault="00EB60A8" w:rsidP="009D5A35">
      <w:pPr>
        <w:pStyle w:val="GOSTScript"/>
        <w:ind w:left="142" w:firstLine="142"/>
      </w:pPr>
      <w:r w:rsidRPr="0047330C">
        <w:tab/>
        <w:t xml:space="preserve">&lt;Subdivision_NameTOFK&gt;ОАО </w:t>
      </w:r>
      <w:r w:rsidR="003B0359" w:rsidRPr="0047330C">
        <w:t>"</w:t>
      </w:r>
      <w:r w:rsidRPr="0047330C">
        <w:t>Транс</w:t>
      </w:r>
      <w:r w:rsidR="00773319" w:rsidRPr="0047330C">
        <w:t>"</w:t>
      </w:r>
      <w:r w:rsidRPr="0047330C">
        <w:t>&lt;/Subdivision_NameTOFK&gt;</w:t>
      </w:r>
    </w:p>
    <w:p w14:paraId="0376200E" w14:textId="77777777" w:rsidR="00EB60A8" w:rsidRPr="0047330C" w:rsidRDefault="00EB60A8" w:rsidP="009D5A35">
      <w:pPr>
        <w:pStyle w:val="GOSTScript"/>
        <w:ind w:left="142" w:firstLine="142"/>
      </w:pPr>
      <w:r w:rsidRPr="0047330C">
        <w:tab/>
        <w:t>&lt;Client_CodeCS&gt;30265001&lt;/Client_CodeCS&gt;</w:t>
      </w:r>
    </w:p>
    <w:p w14:paraId="65B87C25" w14:textId="77777777" w:rsidR="00EB60A8" w:rsidRPr="0047330C" w:rsidRDefault="00EB60A8" w:rsidP="009D5A35">
      <w:pPr>
        <w:pStyle w:val="GOSTScript"/>
        <w:ind w:left="142" w:firstLine="142"/>
      </w:pPr>
      <w:r w:rsidRPr="0047330C">
        <w:tab/>
        <w:t>&lt;Client_GRBSCode&gt;365&lt;/Client_GRBSCode&gt;</w:t>
      </w:r>
    </w:p>
    <w:p w14:paraId="717F8715" w14:textId="77777777" w:rsidR="00EB60A8" w:rsidRPr="0047330C" w:rsidRDefault="00EB60A8" w:rsidP="009D5A35">
      <w:pPr>
        <w:pStyle w:val="GOSTScript"/>
        <w:ind w:left="142" w:firstLine="142"/>
      </w:pPr>
      <w:r w:rsidRPr="0047330C">
        <w:tab/>
        <w:t>&lt;Client_AccNum&gt;71564869230&lt;/Client_AccNum&gt;</w:t>
      </w:r>
    </w:p>
    <w:p w14:paraId="446E2332" w14:textId="04A9D829" w:rsidR="00EB60A8" w:rsidRPr="0047330C" w:rsidRDefault="00EB60A8" w:rsidP="009D5A35">
      <w:pPr>
        <w:pStyle w:val="GOSTScript"/>
        <w:ind w:left="142" w:firstLine="142"/>
      </w:pPr>
      <w:r w:rsidRPr="0047330C">
        <w:tab/>
        <w:t xml:space="preserve">&lt;Client_Name&gt;ФКУ </w:t>
      </w:r>
      <w:r w:rsidR="003B0359" w:rsidRPr="0047330C">
        <w:t>"</w:t>
      </w:r>
      <w:r w:rsidRPr="0047330C">
        <w:t>ЛТО</w:t>
      </w:r>
      <w:r w:rsidR="00773319" w:rsidRPr="0047330C">
        <w:t>"</w:t>
      </w:r>
      <w:r w:rsidRPr="0047330C">
        <w:t>&lt;/Client_Name&gt;</w:t>
      </w:r>
    </w:p>
    <w:p w14:paraId="504904AA" w14:textId="77777777" w:rsidR="00EB60A8" w:rsidRPr="0047330C" w:rsidRDefault="00EB60A8" w:rsidP="009D5A35">
      <w:pPr>
        <w:pStyle w:val="GOSTScript"/>
        <w:ind w:left="142" w:firstLine="142"/>
      </w:pPr>
      <w:r w:rsidRPr="0047330C">
        <w:tab/>
        <w:t>&lt;TSE_Tb05012013_1&gt;</w:t>
      </w:r>
    </w:p>
    <w:p w14:paraId="1C44BCE2" w14:textId="77777777" w:rsidR="00EB60A8" w:rsidRPr="0047330C" w:rsidRDefault="00EB60A8" w:rsidP="009D5A35">
      <w:pPr>
        <w:pStyle w:val="GOSTScript"/>
        <w:ind w:left="142" w:firstLine="142"/>
      </w:pPr>
      <w:r w:rsidRPr="0047330C">
        <w:tab/>
      </w:r>
      <w:r w:rsidRPr="0047330C">
        <w:tab/>
        <w:t>&lt;TSE_Tb05012013_1_ITEM&gt;</w:t>
      </w:r>
    </w:p>
    <w:p w14:paraId="140EFCC0" w14:textId="77777777" w:rsidR="00EB60A8" w:rsidRPr="0047330C" w:rsidRDefault="00EB60A8" w:rsidP="009D5A35">
      <w:pPr>
        <w:pStyle w:val="GOSTScript"/>
        <w:ind w:left="142" w:firstLine="142"/>
      </w:pPr>
      <w:r w:rsidRPr="0047330C">
        <w:tab/>
      </w:r>
      <w:r w:rsidRPr="0047330C">
        <w:tab/>
      </w:r>
      <w:r w:rsidRPr="0047330C">
        <w:tab/>
        <w:t>&lt;AnalyticCode&gt;7125&lt;/AnalyticCode&gt;</w:t>
      </w:r>
    </w:p>
    <w:p w14:paraId="1E0312A4" w14:textId="723DC509" w:rsidR="00EB60A8" w:rsidRPr="0047330C" w:rsidRDefault="00EB60A8" w:rsidP="009D5A35">
      <w:pPr>
        <w:pStyle w:val="GOSTScript"/>
        <w:ind w:left="142" w:firstLine="142"/>
      </w:pPr>
      <w:r w:rsidRPr="0047330C">
        <w:tab/>
      </w:r>
      <w:r w:rsidRPr="0047330C">
        <w:tab/>
      </w:r>
      <w:r w:rsidRPr="0047330C">
        <w:tab/>
        <w:t xml:space="preserve">&lt;CSName&gt;ФКО </w:t>
      </w:r>
      <w:r w:rsidR="003B0359" w:rsidRPr="0047330C">
        <w:t>"</w:t>
      </w:r>
      <w:r w:rsidRPr="0047330C">
        <w:t>ЗТН</w:t>
      </w:r>
      <w:r w:rsidR="00773319" w:rsidRPr="0047330C">
        <w:t>"</w:t>
      </w:r>
      <w:r w:rsidRPr="0047330C">
        <w:t>&lt;/CSName&gt;</w:t>
      </w:r>
    </w:p>
    <w:p w14:paraId="76EEDC97" w14:textId="77777777" w:rsidR="00EB60A8" w:rsidRPr="0047330C" w:rsidRDefault="00EB60A8" w:rsidP="009D5A35">
      <w:pPr>
        <w:pStyle w:val="GOSTScript"/>
        <w:ind w:left="142" w:firstLine="142"/>
      </w:pPr>
      <w:r w:rsidRPr="0047330C">
        <w:tab/>
      </w:r>
      <w:r w:rsidRPr="0047330C">
        <w:tab/>
      </w:r>
      <w:r w:rsidRPr="0047330C">
        <w:tab/>
        <w:t>&lt;CodeFAIP&gt;23562456895632&lt;/CodeFAIP&gt;</w:t>
      </w:r>
    </w:p>
    <w:p w14:paraId="449183D7" w14:textId="77777777" w:rsidR="00EB60A8" w:rsidRPr="0047330C" w:rsidRDefault="00EB60A8" w:rsidP="009D5A35">
      <w:pPr>
        <w:pStyle w:val="GOSTScript"/>
        <w:ind w:left="142" w:firstLine="142"/>
      </w:pPr>
      <w:r w:rsidRPr="0047330C">
        <w:tab/>
      </w:r>
      <w:r w:rsidRPr="0047330C">
        <w:tab/>
      </w:r>
      <w:r w:rsidRPr="0047330C">
        <w:tab/>
        <w:t>&lt;Remainder&gt;70000.00&lt;/Remainder&gt;</w:t>
      </w:r>
    </w:p>
    <w:p w14:paraId="1D7BBA08" w14:textId="77777777" w:rsidR="00EB60A8" w:rsidRPr="0047330C" w:rsidRDefault="00EB60A8" w:rsidP="009D5A35">
      <w:pPr>
        <w:pStyle w:val="GOSTScript"/>
        <w:ind w:left="142" w:firstLine="142"/>
      </w:pPr>
      <w:r w:rsidRPr="0047330C">
        <w:tab/>
      </w:r>
      <w:r w:rsidRPr="0047330C">
        <w:tab/>
      </w:r>
      <w:r w:rsidRPr="0047330C">
        <w:tab/>
        <w:t>&lt;SummRefund&gt;10000.00&lt;/SummRefund&gt;</w:t>
      </w:r>
    </w:p>
    <w:p w14:paraId="2E9C801A" w14:textId="77777777" w:rsidR="00EB60A8" w:rsidRPr="0047330C" w:rsidRDefault="00EB60A8" w:rsidP="009D5A35">
      <w:pPr>
        <w:pStyle w:val="GOSTScript"/>
        <w:ind w:left="142" w:firstLine="142"/>
      </w:pPr>
      <w:r w:rsidRPr="0047330C">
        <w:tab/>
      </w:r>
      <w:r w:rsidRPr="0047330C">
        <w:tab/>
      </w:r>
      <w:r w:rsidRPr="0047330C">
        <w:tab/>
        <w:t>&lt;IncomeCurrentYear&gt;30000.00&lt;/IncomeCurrentYear&gt;</w:t>
      </w:r>
    </w:p>
    <w:p w14:paraId="44EB2BF4" w14:textId="77777777" w:rsidR="00EB60A8" w:rsidRPr="0047330C" w:rsidRDefault="00EB60A8" w:rsidP="009D5A35">
      <w:pPr>
        <w:pStyle w:val="GOSTScript"/>
        <w:ind w:left="142" w:firstLine="142"/>
      </w:pPr>
      <w:r w:rsidRPr="0047330C">
        <w:tab/>
      </w:r>
      <w:r w:rsidRPr="0047330C">
        <w:tab/>
      </w:r>
      <w:r w:rsidRPr="0047330C">
        <w:tab/>
        <w:t>&lt;IncomeFYear&gt;20000.00&lt;/IncomeFYear&gt;</w:t>
      </w:r>
    </w:p>
    <w:p w14:paraId="0D020690" w14:textId="77777777" w:rsidR="00EB60A8" w:rsidRPr="0047330C" w:rsidRDefault="00EB60A8" w:rsidP="009D5A35">
      <w:pPr>
        <w:pStyle w:val="GOSTScript"/>
        <w:ind w:left="142" w:firstLine="142"/>
      </w:pPr>
      <w:r w:rsidRPr="0047330C">
        <w:lastRenderedPageBreak/>
        <w:tab/>
      </w:r>
      <w:r w:rsidRPr="0047330C">
        <w:tab/>
      </w:r>
      <w:r w:rsidRPr="0047330C">
        <w:tab/>
        <w:t>&lt;IncomeSYear&gt;350000.00&lt;/IncomeSYear&gt;</w:t>
      </w:r>
    </w:p>
    <w:p w14:paraId="21C26A67" w14:textId="77777777" w:rsidR="00EB60A8" w:rsidRPr="0047330C" w:rsidRDefault="00EB60A8" w:rsidP="009D5A35">
      <w:pPr>
        <w:pStyle w:val="GOSTScript"/>
        <w:ind w:left="142" w:firstLine="142"/>
      </w:pPr>
      <w:r w:rsidRPr="0047330C">
        <w:tab/>
      </w:r>
      <w:r w:rsidRPr="0047330C">
        <w:tab/>
      </w:r>
      <w:r w:rsidRPr="0047330C">
        <w:tab/>
        <w:t>&lt;IncomeNYears&gt;50000.00&lt;/IncomeNYears&gt;</w:t>
      </w:r>
    </w:p>
    <w:p w14:paraId="3A78ABB6" w14:textId="77777777" w:rsidR="00EB60A8" w:rsidRPr="0047330C" w:rsidRDefault="00EB60A8" w:rsidP="009D5A35">
      <w:pPr>
        <w:pStyle w:val="GOSTScript"/>
        <w:ind w:left="142" w:firstLine="142"/>
      </w:pPr>
      <w:r w:rsidRPr="0047330C">
        <w:tab/>
      </w:r>
      <w:r w:rsidRPr="0047330C">
        <w:tab/>
      </w:r>
      <w:r w:rsidRPr="0047330C">
        <w:tab/>
        <w:t>&lt;TotalFYear&gt;40000.00&lt;/TotalFYear&gt;</w:t>
      </w:r>
    </w:p>
    <w:p w14:paraId="42604B18" w14:textId="77777777" w:rsidR="00EB60A8" w:rsidRPr="0047330C" w:rsidRDefault="00EB60A8" w:rsidP="009D5A35">
      <w:pPr>
        <w:pStyle w:val="GOSTScript"/>
        <w:ind w:left="142" w:firstLine="142"/>
      </w:pPr>
      <w:r w:rsidRPr="0047330C">
        <w:tab/>
      </w:r>
      <w:r w:rsidRPr="0047330C">
        <w:tab/>
      </w:r>
      <w:r w:rsidRPr="0047330C">
        <w:tab/>
        <w:t>&lt;TotalSYear&gt;25000.00&lt;/TotalSYear&gt;</w:t>
      </w:r>
    </w:p>
    <w:p w14:paraId="032DB9BB" w14:textId="77777777" w:rsidR="00EB60A8" w:rsidRPr="0047330C" w:rsidRDefault="00EB60A8" w:rsidP="009D5A35">
      <w:pPr>
        <w:pStyle w:val="GOSTScript"/>
        <w:ind w:left="142" w:firstLine="142"/>
      </w:pPr>
      <w:r w:rsidRPr="0047330C">
        <w:tab/>
      </w:r>
      <w:r w:rsidRPr="0047330C">
        <w:tab/>
      </w:r>
      <w:r w:rsidRPr="0047330C">
        <w:tab/>
        <w:t>&lt;TotalNYears&gt;13000.00&lt;/TotalNYears&gt;</w:t>
      </w:r>
    </w:p>
    <w:p w14:paraId="0C3ADE87" w14:textId="77777777" w:rsidR="00EB60A8" w:rsidRPr="0047330C" w:rsidRDefault="00EB60A8" w:rsidP="009D5A35">
      <w:pPr>
        <w:pStyle w:val="GOSTScript"/>
        <w:ind w:left="142" w:firstLine="142"/>
      </w:pPr>
      <w:r w:rsidRPr="0047330C">
        <w:tab/>
      </w:r>
      <w:r w:rsidRPr="0047330C">
        <w:tab/>
      </w:r>
      <w:r w:rsidRPr="0047330C">
        <w:tab/>
        <w:t>&lt;Payments&gt;2000.00&lt;/Payments&gt;</w:t>
      </w:r>
    </w:p>
    <w:p w14:paraId="49779F3C" w14:textId="77777777" w:rsidR="00EB60A8" w:rsidRPr="0047330C" w:rsidRDefault="00EB60A8" w:rsidP="009D5A35">
      <w:pPr>
        <w:pStyle w:val="GOSTScript"/>
        <w:ind w:left="142" w:firstLine="142"/>
      </w:pPr>
      <w:r w:rsidRPr="0047330C">
        <w:tab/>
      </w:r>
      <w:r w:rsidRPr="0047330C">
        <w:tab/>
      </w:r>
      <w:r w:rsidRPr="0047330C">
        <w:tab/>
        <w:t>&lt;PaymentsFYear&gt;5000.00&lt;/PaymentsFYear&gt;</w:t>
      </w:r>
    </w:p>
    <w:p w14:paraId="0D24A87E" w14:textId="77777777" w:rsidR="00EB60A8" w:rsidRPr="0047330C" w:rsidRDefault="00EB60A8" w:rsidP="009D5A35">
      <w:pPr>
        <w:pStyle w:val="GOSTScript"/>
        <w:ind w:left="142" w:firstLine="142"/>
      </w:pPr>
      <w:r w:rsidRPr="0047330C">
        <w:tab/>
      </w:r>
      <w:r w:rsidRPr="0047330C">
        <w:tab/>
      </w:r>
      <w:r w:rsidRPr="0047330C">
        <w:tab/>
        <w:t>&lt;PaymentsSYear&gt;150000.00&lt;/PaymentsSYear&gt;</w:t>
      </w:r>
    </w:p>
    <w:p w14:paraId="52609CF3" w14:textId="77777777" w:rsidR="00EB60A8" w:rsidRPr="0047330C" w:rsidRDefault="00EB60A8" w:rsidP="009D5A35">
      <w:pPr>
        <w:pStyle w:val="GOSTScript"/>
        <w:ind w:left="142" w:firstLine="142"/>
      </w:pPr>
      <w:r w:rsidRPr="0047330C">
        <w:tab/>
      </w:r>
      <w:r w:rsidRPr="0047330C">
        <w:tab/>
      </w:r>
      <w:r w:rsidRPr="0047330C">
        <w:tab/>
        <w:t>&lt;PaymentsNYears&gt;100000.00&lt;/PaymentsNYears&gt;</w:t>
      </w:r>
    </w:p>
    <w:p w14:paraId="5F71F270" w14:textId="77777777" w:rsidR="00EB60A8" w:rsidRPr="0047330C" w:rsidRDefault="00EB60A8" w:rsidP="009D5A35">
      <w:pPr>
        <w:pStyle w:val="GOSTScript"/>
        <w:ind w:left="142" w:firstLine="142"/>
      </w:pPr>
      <w:r w:rsidRPr="0047330C">
        <w:tab/>
      </w:r>
      <w:r w:rsidRPr="0047330C">
        <w:tab/>
        <w:t>&lt;/TSE_Tb05012013_1_ITEM&gt;</w:t>
      </w:r>
    </w:p>
    <w:p w14:paraId="316E9C90" w14:textId="77777777" w:rsidR="00EB60A8" w:rsidRPr="0047330C" w:rsidRDefault="00EB60A8" w:rsidP="009D5A35">
      <w:pPr>
        <w:pStyle w:val="GOSTScript"/>
        <w:ind w:left="142" w:firstLine="142"/>
      </w:pPr>
      <w:r w:rsidRPr="0047330C">
        <w:tab/>
        <w:t>&lt;/TSE_Tb05012013_1&gt;</w:t>
      </w:r>
      <w:r w:rsidRPr="0047330C">
        <w:tab/>
      </w:r>
    </w:p>
    <w:p w14:paraId="7B790D09" w14:textId="77777777" w:rsidR="00EB60A8" w:rsidRPr="0047330C" w:rsidRDefault="00EB60A8" w:rsidP="009D5A35">
      <w:pPr>
        <w:pStyle w:val="GOSTScript"/>
        <w:ind w:left="142" w:firstLine="142"/>
      </w:pPr>
      <w:r w:rsidRPr="0047330C">
        <w:t>&lt;Sign_RecipientExecutor_Position&gt;Заместитель руководителя&lt;/Sign_RecipientExecutor_Position&gt;</w:t>
      </w:r>
    </w:p>
    <w:p w14:paraId="6DF61278" w14:textId="77777777" w:rsidR="00EB60A8" w:rsidRPr="0047330C" w:rsidRDefault="00EB60A8" w:rsidP="009D5A35">
      <w:pPr>
        <w:pStyle w:val="GOSTScript"/>
        <w:ind w:left="142" w:firstLine="142"/>
      </w:pPr>
      <w:r w:rsidRPr="0047330C">
        <w:tab/>
        <w:t>&lt;Sign_RecipientExecutor_FIO&gt;Иванов Иван Александрович&lt;/Sign_RecipientExecutor_FIO&gt;</w:t>
      </w:r>
    </w:p>
    <w:p w14:paraId="142F7DB5" w14:textId="77777777" w:rsidR="00EB60A8" w:rsidRPr="0047330C" w:rsidRDefault="00EB60A8" w:rsidP="009D5A35">
      <w:pPr>
        <w:pStyle w:val="GOSTScript"/>
        <w:ind w:left="142" w:firstLine="142"/>
      </w:pPr>
      <w:r w:rsidRPr="0047330C">
        <w:tab/>
        <w:t>&lt;Sign_RecipientExecutor_ExecutorPhone&gt;333-36-96&lt;/Sign_RecipientExecutor_ExecutorPhone&gt;</w:t>
      </w:r>
    </w:p>
    <w:p w14:paraId="7CF642D2" w14:textId="77777777" w:rsidR="00EB60A8" w:rsidRPr="0047330C" w:rsidRDefault="00EB60A8" w:rsidP="009D5A35">
      <w:pPr>
        <w:pStyle w:val="GOSTScript"/>
        <w:ind w:left="142" w:firstLine="142"/>
      </w:pPr>
      <w:r w:rsidRPr="0047330C">
        <w:tab/>
        <w:t>&lt;Sign_RecipientExecutor_DateSign&gt;2021-05-24&lt;/Sign_RecipientExecutor_DateSign&gt;</w:t>
      </w:r>
    </w:p>
    <w:p w14:paraId="0E6E69BA" w14:textId="77777777" w:rsidR="00EB60A8" w:rsidRPr="0047330C" w:rsidRDefault="00EB60A8" w:rsidP="009D5A35">
      <w:pPr>
        <w:pStyle w:val="GOSTScript"/>
        <w:ind w:left="142" w:firstLine="142"/>
      </w:pPr>
      <w:r w:rsidRPr="0047330C">
        <w:tab/>
        <w:t>&lt;Sign_RecipientHead_Position&gt;Руководитель&lt;/Sign_RecipientHead_Position&gt;</w:t>
      </w:r>
    </w:p>
    <w:p w14:paraId="3CDACCBA" w14:textId="77777777" w:rsidR="00EB60A8" w:rsidRPr="0047330C" w:rsidRDefault="00EB60A8" w:rsidP="009D5A35">
      <w:pPr>
        <w:pStyle w:val="GOSTScript"/>
        <w:ind w:left="142" w:firstLine="142"/>
      </w:pPr>
      <w:r w:rsidRPr="0047330C">
        <w:tab/>
        <w:t>&lt;Sign_RecipientHead_FIO&gt;Бернардский Станислав Викторович&lt;/Sign_RecipientHead_FIO&gt;</w:t>
      </w:r>
    </w:p>
    <w:p w14:paraId="30ECD257" w14:textId="77777777" w:rsidR="00EB60A8" w:rsidRPr="0047330C" w:rsidRDefault="00EB60A8" w:rsidP="009D5A35">
      <w:pPr>
        <w:pStyle w:val="GOSTScript"/>
        <w:ind w:left="142" w:firstLine="142"/>
      </w:pPr>
      <w:r w:rsidRPr="0047330C">
        <w:t>&lt;Sign_RecipientHead_DateSign&gt;2021-05-24&lt;/Sign_RecipientHead_DateSign&gt;</w:t>
      </w:r>
    </w:p>
    <w:p w14:paraId="084E141F" w14:textId="77777777" w:rsidR="00EB60A8" w:rsidRPr="0047330C" w:rsidRDefault="00EB60A8" w:rsidP="009D5A35">
      <w:pPr>
        <w:pStyle w:val="GOSTScript"/>
        <w:ind w:left="142" w:firstLine="142"/>
      </w:pPr>
      <w:r w:rsidRPr="0047330C">
        <w:tab/>
        <w:t>&lt;Sign_RecipientFEHead_Position&gt;Руководитель финансово-экономической службы&lt;/Sign_RecipientFEHead_Position&gt;</w:t>
      </w:r>
    </w:p>
    <w:p w14:paraId="3666ABCD" w14:textId="77777777" w:rsidR="00EB60A8" w:rsidRPr="0047330C" w:rsidRDefault="00EB60A8" w:rsidP="009D5A35">
      <w:pPr>
        <w:pStyle w:val="GOSTScript"/>
        <w:ind w:left="142" w:firstLine="142"/>
      </w:pPr>
      <w:r w:rsidRPr="0047330C">
        <w:tab/>
        <w:t>&lt;Sign_RecipientFEHead_FIO&gt;Берлев Олег Николаевич&lt;/Sign_RecipientFEHead_FIO&gt;</w:t>
      </w:r>
    </w:p>
    <w:p w14:paraId="1BD99657" w14:textId="77777777" w:rsidR="00EB60A8" w:rsidRPr="0047330C" w:rsidRDefault="00EB60A8" w:rsidP="009D5A35">
      <w:pPr>
        <w:pStyle w:val="GOSTScript"/>
        <w:ind w:left="142" w:firstLine="142"/>
      </w:pPr>
      <w:r w:rsidRPr="0047330C">
        <w:t>&lt;Sign_RecipientFEHead_DateSign&gt;2021-05-24&lt;/Sign_RecipientFEHead_DateSign&gt;</w:t>
      </w:r>
      <w:r w:rsidRPr="0047330C">
        <w:tab/>
      </w:r>
    </w:p>
    <w:p w14:paraId="05694A4C" w14:textId="77777777" w:rsidR="00EB60A8" w:rsidRPr="0047330C" w:rsidRDefault="00EB60A8" w:rsidP="009D5A35">
      <w:pPr>
        <w:pStyle w:val="GOSTScript"/>
        <w:ind w:left="142" w:firstLine="142"/>
      </w:pPr>
      <w:r w:rsidRPr="0047330C">
        <w:tab/>
        <w:t>&lt;Sign_ClientHead_Position&gt;Начальник отдела&lt;/Sign_ClientHead_Position&gt;</w:t>
      </w:r>
    </w:p>
    <w:p w14:paraId="3353EC0C" w14:textId="77777777" w:rsidR="00EB60A8" w:rsidRPr="0047330C" w:rsidRDefault="00EB60A8" w:rsidP="009D5A35">
      <w:pPr>
        <w:pStyle w:val="GOSTScript"/>
        <w:ind w:left="142" w:firstLine="142"/>
      </w:pPr>
      <w:r w:rsidRPr="0047330C">
        <w:tab/>
        <w:t>&lt;Sign_ClientHead_FIO&gt;Остапова Марина Николаевна&lt;/Sign_ClientHead_FIO&gt;</w:t>
      </w:r>
    </w:p>
    <w:p w14:paraId="3593692B" w14:textId="77777777" w:rsidR="00EB60A8" w:rsidRPr="0047330C" w:rsidRDefault="00EB60A8" w:rsidP="009D5A35">
      <w:pPr>
        <w:pStyle w:val="GOSTScript"/>
        <w:ind w:left="142" w:firstLine="142"/>
      </w:pPr>
      <w:r w:rsidRPr="0047330C">
        <w:tab/>
        <w:t>&lt;Sign_ClientHead_DateSign&gt;2021-05-24&lt;/Sign_ClientHead_DateSign&gt;</w:t>
      </w:r>
    </w:p>
    <w:p w14:paraId="7336642B" w14:textId="77777777" w:rsidR="00EB60A8" w:rsidRPr="0047330C" w:rsidRDefault="00EB60A8" w:rsidP="009D5A35">
      <w:pPr>
        <w:pStyle w:val="GOSTScript"/>
        <w:ind w:left="142" w:firstLine="142"/>
      </w:pPr>
      <w:r w:rsidRPr="0047330C">
        <w:tab/>
        <w:t>&lt;Sign_HeadUL_Position&gt;Начальник отдела&lt;/Sign_HeadUL_Position&gt;</w:t>
      </w:r>
    </w:p>
    <w:p w14:paraId="08ADC5C1" w14:textId="77777777" w:rsidR="00EB60A8" w:rsidRPr="0047330C" w:rsidRDefault="00EB60A8" w:rsidP="009D5A35">
      <w:pPr>
        <w:pStyle w:val="GOSTScript"/>
        <w:ind w:left="142" w:firstLine="142"/>
      </w:pPr>
      <w:r w:rsidRPr="0047330C">
        <w:tab/>
        <w:t>&lt;Sign_HeadUL_FIO&gt;Петров Петр Петрович&lt;/Sign_HeadUL_FIO&gt;</w:t>
      </w:r>
    </w:p>
    <w:p w14:paraId="0D88219B" w14:textId="77777777" w:rsidR="00EB60A8" w:rsidRPr="0047330C" w:rsidRDefault="00EB60A8" w:rsidP="009D5A35">
      <w:pPr>
        <w:pStyle w:val="GOSTScript"/>
        <w:ind w:left="142" w:firstLine="142"/>
      </w:pPr>
      <w:r w:rsidRPr="0047330C">
        <w:tab/>
        <w:t>&lt;Sign_HeadUL_DateSign&gt;2021-05-24&lt;/Sign_HeadUL_DateSign&gt;</w:t>
      </w:r>
    </w:p>
    <w:p w14:paraId="3A7DFC65" w14:textId="77777777" w:rsidR="00EB60A8" w:rsidRPr="0047330C" w:rsidRDefault="00EB60A8" w:rsidP="009D5A35">
      <w:pPr>
        <w:pStyle w:val="GOSTScript"/>
        <w:ind w:left="142" w:firstLine="142"/>
      </w:pPr>
      <w:r w:rsidRPr="0047330C">
        <w:t>&lt;/self:TSE_05012013_D05&gt;</w:t>
      </w:r>
    </w:p>
    <w:p w14:paraId="5DB36CCF" w14:textId="30D950B7" w:rsidR="00941652" w:rsidRPr="00D410F1" w:rsidRDefault="00941652" w:rsidP="00EB60A8">
      <w:pPr>
        <w:pStyle w:val="25"/>
        <w:rPr>
          <w:highlight w:val="green"/>
        </w:rPr>
      </w:pPr>
      <w:bookmarkStart w:id="1745" w:name="_Toc228281463"/>
      <w:r w:rsidRPr="00D410F1">
        <w:rPr>
          <w:highlight w:val="green"/>
        </w:rPr>
        <w:t>Описание документа «</w:t>
      </w:r>
      <w:bookmarkStart w:id="1746" w:name="OLE_LINK266"/>
      <w:bookmarkStart w:id="1747" w:name="OLE_LINK267"/>
      <w:r w:rsidRPr="00D410F1">
        <w:rPr>
          <w:highlight w:val="green"/>
        </w:rPr>
        <w:t>Бухгалтерская справка</w:t>
      </w:r>
      <w:r w:rsidR="00932401" w:rsidRPr="00D410F1">
        <w:rPr>
          <w:highlight w:val="green"/>
        </w:rPr>
        <w:t>»</w:t>
      </w:r>
      <w:r w:rsidRPr="00D410F1">
        <w:rPr>
          <w:highlight w:val="green"/>
        </w:rPr>
        <w:t xml:space="preserve"> (ф. 0504833)</w:t>
      </w:r>
      <w:bookmarkEnd w:id="1715"/>
      <w:bookmarkEnd w:id="1716"/>
      <w:bookmarkEnd w:id="1745"/>
      <w:bookmarkEnd w:id="1746"/>
      <w:bookmarkEnd w:id="1747"/>
    </w:p>
    <w:p w14:paraId="47621F16" w14:textId="6E9B7E05" w:rsidR="00941652" w:rsidRDefault="00941652" w:rsidP="00941652">
      <w:pPr>
        <w:pStyle w:val="GOSTNormal"/>
      </w:pPr>
      <w:r w:rsidRPr="0047330C">
        <w:t>Документ «Бухгалтерская справка</w:t>
      </w:r>
      <w:r w:rsidR="00932401" w:rsidRPr="0047330C">
        <w:t>»</w:t>
      </w:r>
      <w:r w:rsidRPr="0047330C">
        <w:t xml:space="preserve"> (ф. 0504833) </w:t>
      </w:r>
      <w:r w:rsidR="00173B0C" w:rsidRPr="0047330C">
        <w:t>–</w:t>
      </w:r>
      <w:r w:rsidRPr="0047330C">
        <w:t xml:space="preserve"> первичный документ, который используется для фиксации сведений о приеме показателей на лицевом счете с кодом 71 и исправительных операций.</w:t>
      </w:r>
    </w:p>
    <w:p w14:paraId="7FAC1998" w14:textId="7CD769A6" w:rsidR="000D5BA6" w:rsidRPr="0037135E" w:rsidRDefault="000D5BA6" w:rsidP="00941652">
      <w:pPr>
        <w:pStyle w:val="GOSTNormal"/>
        <w:rPr>
          <w:highlight w:val="green"/>
        </w:rPr>
      </w:pPr>
      <w:r w:rsidRPr="0037135E">
        <w:rPr>
          <w:highlight w:val="green"/>
        </w:rPr>
        <w:t>Перечень документов, передаваемых в структуре документа</w:t>
      </w:r>
      <w:r w:rsidR="0037135E" w:rsidRPr="0037135E">
        <w:rPr>
          <w:highlight w:val="green"/>
        </w:rPr>
        <w:t xml:space="preserve"> «Бухгалтерская справка» (ф. 0504833):</w:t>
      </w:r>
    </w:p>
    <w:p w14:paraId="6EFCF864" w14:textId="0F182643" w:rsidR="0037135E" w:rsidRPr="0037135E" w:rsidRDefault="0037135E" w:rsidP="0037135E">
      <w:pPr>
        <w:pStyle w:val="GOSTListmark1"/>
        <w:rPr>
          <w:highlight w:val="green"/>
        </w:rPr>
      </w:pPr>
      <w:r w:rsidRPr="0037135E">
        <w:rPr>
          <w:highlight w:val="green"/>
        </w:rPr>
        <w:t>Бухгалтерская справка (ф. 0504833) СПС;</w:t>
      </w:r>
    </w:p>
    <w:p w14:paraId="1A86B93B" w14:textId="5AF39D6C" w:rsidR="0037135E" w:rsidRPr="0037135E" w:rsidRDefault="0037135E" w:rsidP="0037135E">
      <w:pPr>
        <w:pStyle w:val="GOSTListmark1"/>
        <w:rPr>
          <w:highlight w:val="green"/>
        </w:rPr>
      </w:pPr>
      <w:r w:rsidRPr="0037135E">
        <w:rPr>
          <w:highlight w:val="green"/>
        </w:rPr>
        <w:t>Бухгалтерская справка (ф. 0504833) НПС.</w:t>
      </w:r>
    </w:p>
    <w:p w14:paraId="538E7DBE" w14:textId="79C481A2" w:rsidR="00941652" w:rsidRPr="00D410F1" w:rsidRDefault="00941652" w:rsidP="0037135E">
      <w:pPr>
        <w:pStyle w:val="GOSTNameTable"/>
        <w:rPr>
          <w:highlight w:val="green"/>
        </w:rPr>
      </w:pPr>
      <w:r w:rsidRPr="00D410F1">
        <w:rPr>
          <w:highlight w:val="green"/>
        </w:rPr>
        <w:lastRenderedPageBreak/>
        <w:fldChar w:fldCharType="begin"/>
      </w:r>
      <w:r w:rsidRPr="00D410F1">
        <w:rPr>
          <w:highlight w:val="green"/>
        </w:rPr>
        <w:instrText>SEQ Таблица \* ARABIC</w:instrText>
      </w:r>
      <w:r w:rsidRPr="00D410F1">
        <w:rPr>
          <w:highlight w:val="green"/>
        </w:rPr>
        <w:fldChar w:fldCharType="separate"/>
      </w:r>
      <w:bookmarkStart w:id="1748" w:name="_Ref3218721"/>
      <w:bookmarkStart w:id="1749" w:name="_Toc5701145"/>
      <w:bookmarkStart w:id="1750" w:name="_Toc8050754"/>
      <w:bookmarkStart w:id="1751" w:name="_Toc228281694"/>
      <w:r w:rsidR="00BB6FF0">
        <w:rPr>
          <w:noProof/>
          <w:highlight w:val="green"/>
        </w:rPr>
        <w:t>80</w:t>
      </w:r>
      <w:bookmarkEnd w:id="1748"/>
      <w:r w:rsidRPr="00D410F1">
        <w:rPr>
          <w:highlight w:val="green"/>
        </w:rPr>
        <w:fldChar w:fldCharType="end"/>
      </w:r>
      <w:r w:rsidR="002F6E3F" w:rsidRPr="00D410F1">
        <w:rPr>
          <w:highlight w:val="green"/>
        </w:rPr>
        <w:t xml:space="preserve"> – </w:t>
      </w:r>
      <w:r w:rsidRPr="00D410F1">
        <w:rPr>
          <w:highlight w:val="green"/>
        </w:rPr>
        <w:t>Маршрут документа «Бухгалтерская справка</w:t>
      </w:r>
      <w:r w:rsidR="00932401" w:rsidRPr="00D410F1">
        <w:rPr>
          <w:highlight w:val="green"/>
        </w:rPr>
        <w:t>»</w:t>
      </w:r>
      <w:r w:rsidRPr="00D410F1">
        <w:rPr>
          <w:highlight w:val="green"/>
        </w:rPr>
        <w:t xml:space="preserve"> (ф. 0504833)</w:t>
      </w:r>
      <w:bookmarkEnd w:id="1749"/>
      <w:bookmarkEnd w:id="1750"/>
      <w:bookmarkEnd w:id="1751"/>
    </w:p>
    <w:tbl>
      <w:tblPr>
        <w:tblStyle w:val="GOSTTable"/>
        <w:tblW w:w="5000" w:type="pct"/>
        <w:tblLook w:val="07E0" w:firstRow="1" w:lastRow="1" w:firstColumn="1" w:lastColumn="1" w:noHBand="1" w:noVBand="1"/>
      </w:tblPr>
      <w:tblGrid>
        <w:gridCol w:w="2557"/>
        <w:gridCol w:w="2550"/>
        <w:gridCol w:w="4587"/>
      </w:tblGrid>
      <w:tr w:rsidR="008750AA" w:rsidRPr="0047330C" w14:paraId="763B957A" w14:textId="77777777" w:rsidTr="0037135E">
        <w:trPr>
          <w:cnfStyle w:val="100000000000" w:firstRow="1" w:lastRow="0" w:firstColumn="0" w:lastColumn="0" w:oddVBand="0" w:evenVBand="0" w:oddHBand="0" w:evenHBand="0" w:firstRowFirstColumn="0" w:firstRowLastColumn="0" w:lastRowFirstColumn="0" w:lastRowLastColumn="0"/>
        </w:trPr>
        <w:tc>
          <w:tcPr>
            <w:tcW w:w="1319" w:type="pct"/>
          </w:tcPr>
          <w:p w14:paraId="1C7AD5F1" w14:textId="77777777" w:rsidR="00941652" w:rsidRPr="0047330C" w:rsidRDefault="00941652" w:rsidP="00941652">
            <w:pPr>
              <w:pStyle w:val="GOSTTableHead"/>
              <w:rPr>
                <w:szCs w:val="22"/>
              </w:rPr>
            </w:pPr>
            <w:r w:rsidRPr="0047330C">
              <w:rPr>
                <w:szCs w:val="22"/>
              </w:rPr>
              <w:t>Отправитель</w:t>
            </w:r>
          </w:p>
        </w:tc>
        <w:tc>
          <w:tcPr>
            <w:tcW w:w="1315" w:type="pct"/>
          </w:tcPr>
          <w:p w14:paraId="2F6E31F4" w14:textId="77777777" w:rsidR="00941652" w:rsidRPr="0047330C" w:rsidRDefault="00941652" w:rsidP="00941652">
            <w:pPr>
              <w:pStyle w:val="GOSTTableHead"/>
              <w:rPr>
                <w:szCs w:val="22"/>
              </w:rPr>
            </w:pPr>
            <w:r w:rsidRPr="0047330C">
              <w:rPr>
                <w:szCs w:val="22"/>
              </w:rPr>
              <w:t>Получатель</w:t>
            </w:r>
          </w:p>
        </w:tc>
        <w:tc>
          <w:tcPr>
            <w:tcW w:w="2366" w:type="pct"/>
          </w:tcPr>
          <w:p w14:paraId="317F2858" w14:textId="77777777" w:rsidR="00941652" w:rsidRPr="0047330C" w:rsidRDefault="00941652" w:rsidP="00941652">
            <w:pPr>
              <w:pStyle w:val="GOSTTableHead"/>
              <w:rPr>
                <w:szCs w:val="22"/>
              </w:rPr>
            </w:pPr>
            <w:r w:rsidRPr="0047330C">
              <w:rPr>
                <w:szCs w:val="22"/>
              </w:rPr>
              <w:t>Примечание</w:t>
            </w:r>
          </w:p>
        </w:tc>
      </w:tr>
      <w:tr w:rsidR="008750AA" w:rsidRPr="0047330C" w14:paraId="5B1044AA" w14:textId="77777777" w:rsidTr="0037135E">
        <w:tc>
          <w:tcPr>
            <w:tcW w:w="1319" w:type="pct"/>
          </w:tcPr>
          <w:p w14:paraId="66E25D88" w14:textId="55388A5C" w:rsidR="00941652" w:rsidRPr="0047330C" w:rsidRDefault="00302657" w:rsidP="00941652">
            <w:pPr>
              <w:pStyle w:val="GOSTTablenorm"/>
              <w:rPr>
                <w:szCs w:val="22"/>
              </w:rPr>
            </w:pPr>
            <w:r w:rsidRPr="0047330C">
              <w:rPr>
                <w:szCs w:val="22"/>
              </w:rPr>
              <w:t>ТОФК (Модуль ЛС КС ПУР ЭБ)</w:t>
            </w:r>
          </w:p>
        </w:tc>
        <w:tc>
          <w:tcPr>
            <w:tcW w:w="1315" w:type="pct"/>
          </w:tcPr>
          <w:p w14:paraId="152B201F" w14:textId="77777777" w:rsidR="00941652" w:rsidRPr="0047330C" w:rsidRDefault="00941652" w:rsidP="00941652">
            <w:pPr>
              <w:pStyle w:val="GOSTTablenorm"/>
              <w:rPr>
                <w:szCs w:val="22"/>
              </w:rPr>
            </w:pPr>
            <w:r w:rsidRPr="0047330C">
              <w:rPr>
                <w:szCs w:val="22"/>
              </w:rPr>
              <w:t>ЮЛ НУБП</w:t>
            </w:r>
          </w:p>
        </w:tc>
        <w:tc>
          <w:tcPr>
            <w:tcW w:w="2366" w:type="pct"/>
          </w:tcPr>
          <w:p w14:paraId="50F5D587" w14:textId="77777777" w:rsidR="00941652" w:rsidRDefault="00DD7DD2" w:rsidP="00DD7DD2">
            <w:pPr>
              <w:ind w:firstLine="0"/>
              <w:rPr>
                <w:sz w:val="22"/>
                <w:szCs w:val="22"/>
              </w:rPr>
            </w:pPr>
            <w:r w:rsidRPr="0047330C">
              <w:rPr>
                <w:sz w:val="22"/>
                <w:szCs w:val="22"/>
              </w:rPr>
              <w:t>Передается в виде вложения к документу «Выписка из лицевого счета» (ф. 0531370)</w:t>
            </w:r>
            <w:r w:rsidR="007370BD">
              <w:rPr>
                <w:sz w:val="22"/>
                <w:szCs w:val="22"/>
              </w:rPr>
              <w:t>.</w:t>
            </w:r>
          </w:p>
          <w:p w14:paraId="090EE34F" w14:textId="63F96F6C" w:rsidR="007370BD" w:rsidRDefault="007370BD" w:rsidP="007370BD">
            <w:pPr>
              <w:ind w:firstLine="0"/>
              <w:rPr>
                <w:sz w:val="22"/>
                <w:szCs w:val="22"/>
              </w:rPr>
            </w:pPr>
          </w:p>
          <w:p w14:paraId="5E179D69" w14:textId="2D4B78CA" w:rsidR="007370BD" w:rsidRPr="00D410F1" w:rsidRDefault="007370BD" w:rsidP="007370BD">
            <w:pPr>
              <w:ind w:firstLine="0"/>
              <w:rPr>
                <w:sz w:val="22"/>
                <w:szCs w:val="22"/>
                <w:highlight w:val="green"/>
              </w:rPr>
            </w:pPr>
            <w:r w:rsidRPr="00D410F1">
              <w:rPr>
                <w:sz w:val="22"/>
                <w:szCs w:val="22"/>
                <w:highlight w:val="green"/>
              </w:rPr>
              <w:t xml:space="preserve">Для документа «Бухгалтерская справка (ф. 0504833) СПС» код массива информации </w:t>
            </w:r>
            <w:r w:rsidR="009A0B65">
              <w:rPr>
                <w:sz w:val="22"/>
                <w:szCs w:val="22"/>
                <w:highlight w:val="green"/>
              </w:rPr>
              <w:t>принимает значение</w:t>
            </w:r>
            <w:r w:rsidRPr="00D410F1">
              <w:rPr>
                <w:sz w:val="22"/>
                <w:szCs w:val="22"/>
                <w:highlight w:val="green"/>
              </w:rPr>
              <w:t xml:space="preserve"> «ARP_FAH_0504833».</w:t>
            </w:r>
          </w:p>
          <w:p w14:paraId="4167C475" w14:textId="77777777" w:rsidR="007370BD" w:rsidRPr="00D410F1" w:rsidRDefault="007370BD" w:rsidP="007370BD">
            <w:pPr>
              <w:ind w:firstLine="0"/>
              <w:rPr>
                <w:sz w:val="22"/>
                <w:szCs w:val="22"/>
                <w:highlight w:val="green"/>
              </w:rPr>
            </w:pPr>
          </w:p>
          <w:p w14:paraId="327C0673" w14:textId="3692EE63" w:rsidR="007370BD" w:rsidRPr="0047330C" w:rsidRDefault="007370BD" w:rsidP="007370BD">
            <w:pPr>
              <w:ind w:firstLine="0"/>
              <w:rPr>
                <w:sz w:val="22"/>
                <w:szCs w:val="22"/>
              </w:rPr>
            </w:pPr>
            <w:r w:rsidRPr="00D410F1">
              <w:rPr>
                <w:sz w:val="22"/>
                <w:szCs w:val="22"/>
                <w:highlight w:val="green"/>
              </w:rPr>
              <w:t xml:space="preserve">Для документа «Бухгалтерская справка (ф. 0504833) НПС» код массива информации </w:t>
            </w:r>
            <w:r w:rsidR="009A0B65">
              <w:rPr>
                <w:sz w:val="22"/>
                <w:szCs w:val="22"/>
                <w:highlight w:val="green"/>
              </w:rPr>
              <w:t>принимает значение</w:t>
            </w:r>
            <w:r w:rsidR="009A0B65" w:rsidRPr="007540BC">
              <w:rPr>
                <w:sz w:val="22"/>
                <w:szCs w:val="22"/>
                <w:highlight w:val="green"/>
              </w:rPr>
              <w:t xml:space="preserve"> </w:t>
            </w:r>
            <w:r w:rsidRPr="00D410F1">
              <w:rPr>
                <w:sz w:val="22"/>
                <w:szCs w:val="22"/>
                <w:highlight w:val="green"/>
              </w:rPr>
              <w:t>«ARP_NPS_0504833»</w:t>
            </w:r>
          </w:p>
        </w:tc>
      </w:tr>
    </w:tbl>
    <w:p w14:paraId="1A271443" w14:textId="6C763E91" w:rsidR="00941652" w:rsidRPr="00C6404C" w:rsidRDefault="00941652" w:rsidP="00EB60A8">
      <w:pPr>
        <w:pStyle w:val="32"/>
      </w:pPr>
      <w:bookmarkStart w:id="1752" w:name="_Toc5702136"/>
      <w:bookmarkStart w:id="1753" w:name="_Toc8058012"/>
      <w:bookmarkStart w:id="1754" w:name="_Toc228281464"/>
      <w:r w:rsidRPr="00C6404C">
        <w:t xml:space="preserve">Описание </w:t>
      </w:r>
      <w:bookmarkEnd w:id="1752"/>
      <w:bookmarkEnd w:id="1753"/>
      <w:r w:rsidR="00AF2ADB" w:rsidRPr="00C6404C">
        <w:t>комплексного типа «</w:t>
      </w:r>
      <w:r w:rsidR="00AF2ADB" w:rsidRPr="00C6404C">
        <w:rPr>
          <w:lang w:val="en-US"/>
        </w:rPr>
        <w:t>tARP</w:t>
      </w:r>
      <w:r w:rsidR="00AF2ADB" w:rsidRPr="00C6404C">
        <w:t>_</w:t>
      </w:r>
      <w:r w:rsidR="00AF2ADB" w:rsidRPr="00C6404C">
        <w:rPr>
          <w:lang w:val="en-US"/>
        </w:rPr>
        <w:t>FAH</w:t>
      </w:r>
      <w:r w:rsidR="00AF2ADB" w:rsidRPr="00C6404C">
        <w:t>_0504833»</w:t>
      </w:r>
      <w:bookmarkEnd w:id="1754"/>
    </w:p>
    <w:p w14:paraId="23B86087" w14:textId="2C92AC61" w:rsidR="00941652" w:rsidRPr="00C6404C" w:rsidRDefault="001F7B07" w:rsidP="00941652">
      <w:pPr>
        <w:pStyle w:val="GOSTNameTable"/>
      </w:pPr>
      <w:r w:rsidRPr="00C6404C">
        <w:rPr>
          <w:noProof/>
        </w:rPr>
        <w:fldChar w:fldCharType="begin"/>
      </w:r>
      <w:r w:rsidRPr="00C6404C">
        <w:rPr>
          <w:noProof/>
        </w:rPr>
        <w:instrText xml:space="preserve"> SEQ Таблица \* ARABIC </w:instrText>
      </w:r>
      <w:r w:rsidRPr="00C6404C">
        <w:rPr>
          <w:noProof/>
        </w:rPr>
        <w:fldChar w:fldCharType="separate"/>
      </w:r>
      <w:bookmarkStart w:id="1755" w:name="_Ref8050607"/>
      <w:bookmarkStart w:id="1756" w:name="_Toc5268627"/>
      <w:bookmarkStart w:id="1757" w:name="_Toc8050755"/>
      <w:bookmarkStart w:id="1758" w:name="_Toc228281695"/>
      <w:r w:rsidR="00BB6FF0">
        <w:rPr>
          <w:noProof/>
        </w:rPr>
        <w:t>81</w:t>
      </w:r>
      <w:bookmarkEnd w:id="1755"/>
      <w:r w:rsidRPr="00C6404C">
        <w:rPr>
          <w:noProof/>
        </w:rPr>
        <w:fldChar w:fldCharType="end"/>
      </w:r>
      <w:r w:rsidR="002F6E3F" w:rsidRPr="00C6404C">
        <w:t xml:space="preserve"> – </w:t>
      </w:r>
      <w:r w:rsidR="00941652" w:rsidRPr="00C6404C">
        <w:t>Описание комплексного типа «</w:t>
      </w:r>
      <w:r w:rsidR="00941652" w:rsidRPr="00C6404C">
        <w:rPr>
          <w:lang w:val="en-US"/>
        </w:rPr>
        <w:t>tARP</w:t>
      </w:r>
      <w:r w:rsidR="00941652" w:rsidRPr="00C6404C">
        <w:t>_</w:t>
      </w:r>
      <w:r w:rsidR="00941652" w:rsidRPr="00C6404C">
        <w:rPr>
          <w:lang w:val="en-US"/>
        </w:rPr>
        <w:t>FAH</w:t>
      </w:r>
      <w:r w:rsidR="00941652" w:rsidRPr="00C6404C">
        <w:t>_0504833»</w:t>
      </w:r>
      <w:bookmarkEnd w:id="1756"/>
      <w:bookmarkEnd w:id="1757"/>
      <w:bookmarkEnd w:id="1758"/>
    </w:p>
    <w:tbl>
      <w:tblPr>
        <w:tblStyle w:val="GOSTTable"/>
        <w:tblW w:w="5000" w:type="pct"/>
        <w:tblLayout w:type="fixed"/>
        <w:tblLook w:val="07E0" w:firstRow="1" w:lastRow="1" w:firstColumn="1" w:lastColumn="1" w:noHBand="1" w:noVBand="1"/>
      </w:tblPr>
      <w:tblGrid>
        <w:gridCol w:w="1700"/>
        <w:gridCol w:w="1701"/>
        <w:gridCol w:w="567"/>
        <w:gridCol w:w="1134"/>
        <w:gridCol w:w="567"/>
        <w:gridCol w:w="4025"/>
      </w:tblGrid>
      <w:tr w:rsidR="008750AA" w:rsidRPr="0047330C" w14:paraId="631CDEBA" w14:textId="77777777" w:rsidTr="002047CD">
        <w:trPr>
          <w:cnfStyle w:val="100000000000" w:firstRow="1" w:lastRow="0" w:firstColumn="0" w:lastColumn="0" w:oddVBand="0" w:evenVBand="0" w:oddHBand="0" w:evenHBand="0" w:firstRowFirstColumn="0" w:firstRowLastColumn="0" w:lastRowFirstColumn="0" w:lastRowLastColumn="0"/>
        </w:trPr>
        <w:tc>
          <w:tcPr>
            <w:tcW w:w="1700" w:type="dxa"/>
          </w:tcPr>
          <w:p w14:paraId="735BDBDA" w14:textId="77777777" w:rsidR="00941652" w:rsidRPr="0047330C" w:rsidRDefault="00941652" w:rsidP="008750AA">
            <w:pPr>
              <w:pStyle w:val="GOSTTableHead"/>
              <w:rPr>
                <w:szCs w:val="22"/>
              </w:rPr>
            </w:pPr>
            <w:bookmarkStart w:id="1759" w:name="OLE_LINK31"/>
            <w:bookmarkStart w:id="1760" w:name="OLE_LINK32"/>
            <w:r w:rsidRPr="0047330C">
              <w:rPr>
                <w:szCs w:val="22"/>
              </w:rPr>
              <w:t>Наименование элемента</w:t>
            </w:r>
          </w:p>
        </w:tc>
        <w:tc>
          <w:tcPr>
            <w:tcW w:w="1701" w:type="dxa"/>
          </w:tcPr>
          <w:p w14:paraId="260E3EF8" w14:textId="77777777" w:rsidR="00941652" w:rsidRPr="0047330C" w:rsidRDefault="00941652" w:rsidP="008750AA">
            <w:pPr>
              <w:pStyle w:val="GOSTTableHead"/>
              <w:rPr>
                <w:szCs w:val="22"/>
              </w:rPr>
            </w:pPr>
            <w:r w:rsidRPr="0047330C">
              <w:rPr>
                <w:szCs w:val="22"/>
              </w:rPr>
              <w:t>Сокращенное наименование (код) элемента</w:t>
            </w:r>
          </w:p>
        </w:tc>
        <w:tc>
          <w:tcPr>
            <w:tcW w:w="567" w:type="dxa"/>
          </w:tcPr>
          <w:p w14:paraId="0B9284D7" w14:textId="77777777" w:rsidR="00941652" w:rsidRPr="0047330C" w:rsidRDefault="00941652" w:rsidP="008750AA">
            <w:pPr>
              <w:pStyle w:val="GOSTTableHead"/>
              <w:rPr>
                <w:szCs w:val="22"/>
              </w:rPr>
            </w:pPr>
            <w:r w:rsidRPr="0047330C">
              <w:rPr>
                <w:szCs w:val="22"/>
              </w:rPr>
              <w:t>Тип</w:t>
            </w:r>
          </w:p>
        </w:tc>
        <w:tc>
          <w:tcPr>
            <w:tcW w:w="1134" w:type="dxa"/>
          </w:tcPr>
          <w:p w14:paraId="0EFEF04B" w14:textId="77777777" w:rsidR="00941652" w:rsidRPr="0047330C" w:rsidRDefault="00941652" w:rsidP="008750AA">
            <w:pPr>
              <w:pStyle w:val="GOSTTableHead"/>
              <w:rPr>
                <w:szCs w:val="22"/>
              </w:rPr>
            </w:pPr>
            <w:r w:rsidRPr="0047330C">
              <w:rPr>
                <w:szCs w:val="22"/>
              </w:rPr>
              <w:t>Формат элемента</w:t>
            </w:r>
          </w:p>
        </w:tc>
        <w:tc>
          <w:tcPr>
            <w:tcW w:w="567" w:type="dxa"/>
          </w:tcPr>
          <w:p w14:paraId="65552BF6" w14:textId="77777777" w:rsidR="00941652" w:rsidRPr="0047330C" w:rsidRDefault="00941652" w:rsidP="008750AA">
            <w:pPr>
              <w:pStyle w:val="GOSTTableHead"/>
              <w:rPr>
                <w:szCs w:val="22"/>
              </w:rPr>
            </w:pPr>
            <w:r w:rsidRPr="0047330C">
              <w:rPr>
                <w:szCs w:val="22"/>
              </w:rPr>
              <w:t>Обязательность</w:t>
            </w:r>
          </w:p>
        </w:tc>
        <w:tc>
          <w:tcPr>
            <w:tcW w:w="4025" w:type="dxa"/>
          </w:tcPr>
          <w:p w14:paraId="0F84577C" w14:textId="77777777" w:rsidR="00941652" w:rsidRPr="0047330C" w:rsidRDefault="00941652" w:rsidP="008750AA">
            <w:pPr>
              <w:pStyle w:val="GOSTTableHead"/>
              <w:rPr>
                <w:szCs w:val="22"/>
              </w:rPr>
            </w:pPr>
            <w:r w:rsidRPr="0047330C">
              <w:rPr>
                <w:szCs w:val="22"/>
              </w:rPr>
              <w:t>Дополнительная информация</w:t>
            </w:r>
          </w:p>
        </w:tc>
      </w:tr>
      <w:tr w:rsidR="008750AA" w:rsidRPr="0047330C" w14:paraId="5A99F651" w14:textId="77777777" w:rsidTr="002047CD">
        <w:tc>
          <w:tcPr>
            <w:tcW w:w="1700" w:type="dxa"/>
          </w:tcPr>
          <w:p w14:paraId="659965A0" w14:textId="77777777" w:rsidR="00941652" w:rsidRPr="0047330C" w:rsidRDefault="00941652" w:rsidP="008750AA">
            <w:pPr>
              <w:pStyle w:val="GOSTTablenorm"/>
              <w:rPr>
                <w:szCs w:val="22"/>
              </w:rPr>
            </w:pPr>
            <w:r w:rsidRPr="0047330C">
              <w:rPr>
                <w:szCs w:val="22"/>
              </w:rPr>
              <w:t>Тип документа</w:t>
            </w:r>
          </w:p>
        </w:tc>
        <w:tc>
          <w:tcPr>
            <w:tcW w:w="1701" w:type="dxa"/>
          </w:tcPr>
          <w:p w14:paraId="48DCA615" w14:textId="77777777" w:rsidR="00941652" w:rsidRPr="0047330C" w:rsidRDefault="00941652" w:rsidP="008750AA">
            <w:pPr>
              <w:pStyle w:val="GOSTTablenorm"/>
              <w:rPr>
                <w:szCs w:val="22"/>
              </w:rPr>
            </w:pPr>
            <w:r w:rsidRPr="0047330C">
              <w:rPr>
                <w:szCs w:val="22"/>
                <w:lang w:val="en-US"/>
              </w:rPr>
              <w:t>metaType</w:t>
            </w:r>
          </w:p>
        </w:tc>
        <w:tc>
          <w:tcPr>
            <w:tcW w:w="567" w:type="dxa"/>
          </w:tcPr>
          <w:p w14:paraId="53DC503D" w14:textId="77777777" w:rsidR="00941652" w:rsidRPr="0047330C" w:rsidRDefault="00941652" w:rsidP="008750AA">
            <w:pPr>
              <w:pStyle w:val="GOSTTablenorm"/>
              <w:rPr>
                <w:szCs w:val="22"/>
              </w:rPr>
            </w:pPr>
            <w:r w:rsidRPr="0047330C">
              <w:rPr>
                <w:szCs w:val="22"/>
              </w:rPr>
              <w:t>А</w:t>
            </w:r>
          </w:p>
        </w:tc>
        <w:tc>
          <w:tcPr>
            <w:tcW w:w="1134" w:type="dxa"/>
          </w:tcPr>
          <w:p w14:paraId="45FF217B" w14:textId="77777777" w:rsidR="00941652" w:rsidRPr="0047330C" w:rsidRDefault="00941652" w:rsidP="008750AA">
            <w:pPr>
              <w:pStyle w:val="GOSTTablenorm"/>
              <w:rPr>
                <w:szCs w:val="22"/>
              </w:rPr>
            </w:pPr>
            <w:r w:rsidRPr="0047330C">
              <w:rPr>
                <w:szCs w:val="22"/>
                <w:lang w:val="en-US"/>
              </w:rPr>
              <w:t>-</w:t>
            </w:r>
          </w:p>
        </w:tc>
        <w:tc>
          <w:tcPr>
            <w:tcW w:w="567" w:type="dxa"/>
          </w:tcPr>
          <w:p w14:paraId="67B4460C" w14:textId="77777777" w:rsidR="00941652" w:rsidRPr="0047330C" w:rsidRDefault="00941652" w:rsidP="008750AA">
            <w:pPr>
              <w:pStyle w:val="GOSTTablenorm"/>
              <w:rPr>
                <w:szCs w:val="22"/>
              </w:rPr>
            </w:pPr>
            <w:r w:rsidRPr="0047330C">
              <w:rPr>
                <w:szCs w:val="22"/>
              </w:rPr>
              <w:t>Н</w:t>
            </w:r>
          </w:p>
        </w:tc>
        <w:tc>
          <w:tcPr>
            <w:tcW w:w="4025" w:type="dxa"/>
          </w:tcPr>
          <w:p w14:paraId="507DFACD" w14:textId="77777777" w:rsidR="00D4028D" w:rsidRPr="0047330C" w:rsidRDefault="00941652" w:rsidP="008750AA">
            <w:pPr>
              <w:pStyle w:val="GOSTTablenorm"/>
              <w:rPr>
                <w:szCs w:val="22"/>
              </w:rPr>
            </w:pPr>
            <w:r w:rsidRPr="0047330C">
              <w:rPr>
                <w:szCs w:val="22"/>
              </w:rPr>
              <w:t>Служебный атрибут, обозначающ</w:t>
            </w:r>
            <w:r w:rsidR="00D4028D" w:rsidRPr="0047330C">
              <w:rPr>
                <w:szCs w:val="22"/>
              </w:rPr>
              <w:t>ий тип используемого документа.</w:t>
            </w:r>
          </w:p>
          <w:p w14:paraId="09F01673" w14:textId="0F9F92E1" w:rsidR="00941652" w:rsidRPr="0047330C" w:rsidRDefault="00941652" w:rsidP="008750AA">
            <w:pPr>
              <w:pStyle w:val="GOSTTablenorm"/>
              <w:rPr>
                <w:szCs w:val="22"/>
              </w:rPr>
            </w:pPr>
            <w:r w:rsidRPr="0047330C">
              <w:rPr>
                <w:szCs w:val="22"/>
              </w:rPr>
              <w:t>Указывается значение «</w:t>
            </w:r>
            <w:r w:rsidRPr="0047330C">
              <w:rPr>
                <w:szCs w:val="22"/>
                <w:lang w:val="en-US"/>
              </w:rPr>
              <w:t>formular</w:t>
            </w:r>
            <w:r w:rsidR="00D4028D" w:rsidRPr="0047330C">
              <w:rPr>
                <w:szCs w:val="22"/>
              </w:rPr>
              <w:t>»</w:t>
            </w:r>
          </w:p>
        </w:tc>
      </w:tr>
      <w:tr w:rsidR="008750AA" w:rsidRPr="0047330C" w14:paraId="4CB06E6F" w14:textId="77777777" w:rsidTr="002047CD">
        <w:tc>
          <w:tcPr>
            <w:tcW w:w="1700" w:type="dxa"/>
          </w:tcPr>
          <w:p w14:paraId="5F8B78A3" w14:textId="0C0B679D" w:rsidR="00941652" w:rsidRPr="0047330C" w:rsidRDefault="00941652" w:rsidP="008750AA">
            <w:pPr>
              <w:pStyle w:val="GOSTTablenorm"/>
              <w:rPr>
                <w:szCs w:val="22"/>
              </w:rPr>
            </w:pPr>
            <w:r w:rsidRPr="0047330C">
              <w:rPr>
                <w:szCs w:val="22"/>
              </w:rPr>
              <w:t>Версия структуры формуляра</w:t>
            </w:r>
          </w:p>
        </w:tc>
        <w:tc>
          <w:tcPr>
            <w:tcW w:w="1701" w:type="dxa"/>
          </w:tcPr>
          <w:p w14:paraId="049FDEAF" w14:textId="77777777" w:rsidR="00941652" w:rsidRPr="0047330C" w:rsidRDefault="00941652" w:rsidP="008750AA">
            <w:pPr>
              <w:pStyle w:val="GOSTTablenorm"/>
              <w:rPr>
                <w:szCs w:val="22"/>
                <w:lang w:val="en-US"/>
              </w:rPr>
            </w:pPr>
            <w:r w:rsidRPr="0047330C">
              <w:rPr>
                <w:szCs w:val="22"/>
              </w:rPr>
              <w:t>Version</w:t>
            </w:r>
          </w:p>
        </w:tc>
        <w:tc>
          <w:tcPr>
            <w:tcW w:w="567" w:type="dxa"/>
          </w:tcPr>
          <w:p w14:paraId="042E8E69" w14:textId="77777777" w:rsidR="00941652" w:rsidRPr="0047330C" w:rsidRDefault="00941652" w:rsidP="008750AA">
            <w:pPr>
              <w:pStyle w:val="GOSTTablenorm"/>
              <w:rPr>
                <w:szCs w:val="22"/>
              </w:rPr>
            </w:pPr>
            <w:r w:rsidRPr="0047330C">
              <w:rPr>
                <w:szCs w:val="22"/>
              </w:rPr>
              <w:t>А</w:t>
            </w:r>
          </w:p>
        </w:tc>
        <w:tc>
          <w:tcPr>
            <w:tcW w:w="1134" w:type="dxa"/>
          </w:tcPr>
          <w:p w14:paraId="0919F36B" w14:textId="77777777" w:rsidR="00941652" w:rsidRPr="0047330C" w:rsidRDefault="00941652" w:rsidP="008750AA">
            <w:pPr>
              <w:pStyle w:val="GOSTTablenorm"/>
              <w:rPr>
                <w:szCs w:val="22"/>
                <w:lang w:val="en-US"/>
              </w:rPr>
            </w:pPr>
            <w:r w:rsidRPr="0047330C">
              <w:rPr>
                <w:szCs w:val="22"/>
              </w:rPr>
              <w:t>-</w:t>
            </w:r>
          </w:p>
        </w:tc>
        <w:tc>
          <w:tcPr>
            <w:tcW w:w="567" w:type="dxa"/>
          </w:tcPr>
          <w:p w14:paraId="439BF5DC" w14:textId="77777777" w:rsidR="00941652" w:rsidRPr="0047330C" w:rsidRDefault="00941652" w:rsidP="008750AA">
            <w:pPr>
              <w:pStyle w:val="GOSTTablenorm"/>
              <w:rPr>
                <w:szCs w:val="22"/>
              </w:rPr>
            </w:pPr>
            <w:r w:rsidRPr="0047330C">
              <w:rPr>
                <w:szCs w:val="22"/>
              </w:rPr>
              <w:t>O</w:t>
            </w:r>
          </w:p>
        </w:tc>
        <w:tc>
          <w:tcPr>
            <w:tcW w:w="4025" w:type="dxa"/>
          </w:tcPr>
          <w:p w14:paraId="5133D648" w14:textId="5198A8AA" w:rsidR="00941652" w:rsidRPr="0047330C" w:rsidRDefault="00941652" w:rsidP="008750AA">
            <w:pPr>
              <w:pStyle w:val="GOSTTablenorm"/>
              <w:rPr>
                <w:szCs w:val="22"/>
              </w:rPr>
            </w:pPr>
            <w:r w:rsidRPr="0047330C">
              <w:rPr>
                <w:szCs w:val="22"/>
              </w:rPr>
              <w:t xml:space="preserve">Атрибут, содержащий номер версии документа согласно </w:t>
            </w:r>
            <w:r w:rsidRPr="0047330C">
              <w:rPr>
                <w:rFonts w:eastAsia="Calibri"/>
                <w:szCs w:val="22"/>
              </w:rPr>
              <w:t xml:space="preserve">таблице </w:t>
            </w:r>
            <w:r w:rsidRPr="0047330C">
              <w:rPr>
                <w:szCs w:val="22"/>
              </w:rPr>
              <w:fldChar w:fldCharType="begin"/>
            </w:r>
            <w:r w:rsidRPr="0047330C">
              <w:rPr>
                <w:rFonts w:eastAsia="Calibri"/>
                <w:szCs w:val="22"/>
              </w:rPr>
              <w:instrText xml:space="preserve"> REF _Ref536477439 \h </w:instrText>
            </w:r>
            <w:r w:rsidR="00861E4D" w:rsidRPr="0047330C">
              <w:rPr>
                <w:szCs w:val="22"/>
              </w:rPr>
              <w:instrText xml:space="preserve"> \* MERGEFORMAT </w:instrText>
            </w:r>
            <w:r w:rsidRPr="0047330C">
              <w:rPr>
                <w:szCs w:val="22"/>
              </w:rPr>
            </w:r>
            <w:r w:rsidRPr="0047330C">
              <w:rPr>
                <w:szCs w:val="22"/>
              </w:rPr>
              <w:fldChar w:fldCharType="separate"/>
            </w:r>
            <w:r w:rsidR="00BB6FF0" w:rsidRPr="00BB6FF0">
              <w:rPr>
                <w:noProof/>
                <w:szCs w:val="22"/>
              </w:rPr>
              <w:t>2</w:t>
            </w:r>
            <w:r w:rsidRPr="0047330C">
              <w:rPr>
                <w:szCs w:val="22"/>
              </w:rPr>
              <w:fldChar w:fldCharType="end"/>
            </w:r>
          </w:p>
        </w:tc>
      </w:tr>
      <w:tr w:rsidR="008750AA" w:rsidRPr="0047330C" w14:paraId="03967374" w14:textId="77777777" w:rsidTr="002047CD">
        <w:tc>
          <w:tcPr>
            <w:tcW w:w="1700" w:type="dxa"/>
          </w:tcPr>
          <w:p w14:paraId="27896FD8" w14:textId="77777777" w:rsidR="00941652" w:rsidRPr="0047330C" w:rsidRDefault="00941652" w:rsidP="008750AA">
            <w:pPr>
              <w:pStyle w:val="GOSTTablenorm"/>
              <w:rPr>
                <w:szCs w:val="22"/>
              </w:rPr>
            </w:pPr>
            <w:r w:rsidRPr="0047330C">
              <w:rPr>
                <w:szCs w:val="22"/>
              </w:rPr>
              <w:t>Номер документа</w:t>
            </w:r>
          </w:p>
        </w:tc>
        <w:tc>
          <w:tcPr>
            <w:tcW w:w="1701" w:type="dxa"/>
          </w:tcPr>
          <w:p w14:paraId="5E946AF0" w14:textId="77777777" w:rsidR="00941652" w:rsidRPr="0047330C" w:rsidRDefault="00941652" w:rsidP="008750AA">
            <w:pPr>
              <w:pStyle w:val="GOSTTablenorm"/>
              <w:rPr>
                <w:szCs w:val="22"/>
              </w:rPr>
            </w:pPr>
            <w:bookmarkStart w:id="1761" w:name="OLE_LINK87"/>
            <w:bookmarkStart w:id="1762" w:name="OLE_LINK88"/>
            <w:bookmarkStart w:id="1763" w:name="OLE_LINK89"/>
            <w:r w:rsidRPr="0047330C">
              <w:rPr>
                <w:szCs w:val="22"/>
              </w:rPr>
              <w:t>NUM_DOC</w:t>
            </w:r>
            <w:bookmarkEnd w:id="1761"/>
            <w:bookmarkEnd w:id="1762"/>
            <w:bookmarkEnd w:id="1763"/>
          </w:p>
        </w:tc>
        <w:tc>
          <w:tcPr>
            <w:tcW w:w="567" w:type="dxa"/>
          </w:tcPr>
          <w:p w14:paraId="7ED75F3C" w14:textId="77777777" w:rsidR="00941652" w:rsidRPr="0047330C" w:rsidRDefault="00941652" w:rsidP="008750AA">
            <w:pPr>
              <w:pStyle w:val="GOSTTablenorm"/>
              <w:rPr>
                <w:szCs w:val="22"/>
              </w:rPr>
            </w:pPr>
            <w:r w:rsidRPr="0047330C">
              <w:rPr>
                <w:szCs w:val="22"/>
              </w:rPr>
              <w:t>П</w:t>
            </w:r>
          </w:p>
        </w:tc>
        <w:tc>
          <w:tcPr>
            <w:tcW w:w="1134" w:type="dxa"/>
          </w:tcPr>
          <w:p w14:paraId="276D9023" w14:textId="77777777" w:rsidR="00941652" w:rsidRPr="0047330C" w:rsidRDefault="00941652" w:rsidP="008750AA">
            <w:pPr>
              <w:pStyle w:val="GOSTTablenorm"/>
              <w:rPr>
                <w:szCs w:val="22"/>
              </w:rPr>
            </w:pPr>
            <w:r w:rsidRPr="0047330C">
              <w:rPr>
                <w:szCs w:val="22"/>
              </w:rPr>
              <w:t>Т(1-250)</w:t>
            </w:r>
          </w:p>
        </w:tc>
        <w:tc>
          <w:tcPr>
            <w:tcW w:w="567" w:type="dxa"/>
          </w:tcPr>
          <w:p w14:paraId="313F54A0" w14:textId="77777777" w:rsidR="00941652" w:rsidRPr="0047330C" w:rsidRDefault="00941652" w:rsidP="008750AA">
            <w:pPr>
              <w:pStyle w:val="GOSTTablenorm"/>
              <w:rPr>
                <w:szCs w:val="22"/>
              </w:rPr>
            </w:pPr>
            <w:r w:rsidRPr="0047330C">
              <w:rPr>
                <w:szCs w:val="22"/>
              </w:rPr>
              <w:t>О</w:t>
            </w:r>
          </w:p>
        </w:tc>
        <w:tc>
          <w:tcPr>
            <w:tcW w:w="4025" w:type="dxa"/>
          </w:tcPr>
          <w:p w14:paraId="659E43A8" w14:textId="60A2683F" w:rsidR="00941652" w:rsidRPr="0047330C" w:rsidRDefault="00D4028D" w:rsidP="008750AA">
            <w:pPr>
              <w:pStyle w:val="GOSTTablenorm"/>
              <w:rPr>
                <w:szCs w:val="22"/>
              </w:rPr>
            </w:pPr>
            <w:r w:rsidRPr="0047330C">
              <w:rPr>
                <w:szCs w:val="22"/>
              </w:rPr>
              <w:t>Указывается номер документа</w:t>
            </w:r>
          </w:p>
        </w:tc>
      </w:tr>
      <w:tr w:rsidR="008750AA" w:rsidRPr="0047330C" w14:paraId="24603BA1" w14:textId="77777777" w:rsidTr="002047CD">
        <w:tc>
          <w:tcPr>
            <w:tcW w:w="1700" w:type="dxa"/>
          </w:tcPr>
          <w:p w14:paraId="3DD7E070" w14:textId="77777777" w:rsidR="00941652" w:rsidRPr="0047330C" w:rsidRDefault="00941652" w:rsidP="008750AA">
            <w:pPr>
              <w:pStyle w:val="GOSTTablenorm"/>
              <w:rPr>
                <w:szCs w:val="22"/>
              </w:rPr>
            </w:pPr>
            <w:r w:rsidRPr="0047330C">
              <w:rPr>
                <w:szCs w:val="22"/>
              </w:rPr>
              <w:t>Дата документа</w:t>
            </w:r>
          </w:p>
        </w:tc>
        <w:tc>
          <w:tcPr>
            <w:tcW w:w="1701" w:type="dxa"/>
          </w:tcPr>
          <w:p w14:paraId="1DCA047A" w14:textId="77777777" w:rsidR="00941652" w:rsidRPr="0047330C" w:rsidRDefault="00941652" w:rsidP="008750AA">
            <w:pPr>
              <w:pStyle w:val="GOSTTablenorm"/>
              <w:rPr>
                <w:szCs w:val="22"/>
              </w:rPr>
            </w:pPr>
            <w:r w:rsidRPr="0047330C">
              <w:rPr>
                <w:szCs w:val="22"/>
              </w:rPr>
              <w:t>DATE_DOC</w:t>
            </w:r>
          </w:p>
        </w:tc>
        <w:tc>
          <w:tcPr>
            <w:tcW w:w="567" w:type="dxa"/>
          </w:tcPr>
          <w:p w14:paraId="6A1A835A" w14:textId="77777777" w:rsidR="00941652" w:rsidRPr="0047330C" w:rsidRDefault="00941652" w:rsidP="008750AA">
            <w:pPr>
              <w:pStyle w:val="GOSTTablenorm"/>
              <w:rPr>
                <w:szCs w:val="22"/>
              </w:rPr>
            </w:pPr>
            <w:r w:rsidRPr="0047330C">
              <w:rPr>
                <w:szCs w:val="22"/>
              </w:rPr>
              <w:t>П</w:t>
            </w:r>
          </w:p>
        </w:tc>
        <w:tc>
          <w:tcPr>
            <w:tcW w:w="1134" w:type="dxa"/>
          </w:tcPr>
          <w:p w14:paraId="162DF508" w14:textId="77777777" w:rsidR="00941652" w:rsidRPr="0047330C" w:rsidRDefault="00941652" w:rsidP="008750AA">
            <w:pPr>
              <w:pStyle w:val="GOSTTablenorm"/>
              <w:rPr>
                <w:szCs w:val="22"/>
                <w:lang w:val="en-US" w:eastAsia="en-US"/>
              </w:rPr>
            </w:pPr>
            <w:r w:rsidRPr="0047330C">
              <w:rPr>
                <w:szCs w:val="22"/>
                <w:lang w:val="en-US" w:eastAsia="en-US"/>
              </w:rPr>
              <w:t>Date</w:t>
            </w:r>
          </w:p>
        </w:tc>
        <w:tc>
          <w:tcPr>
            <w:tcW w:w="567" w:type="dxa"/>
          </w:tcPr>
          <w:p w14:paraId="7C1DE581" w14:textId="77777777" w:rsidR="00941652" w:rsidRPr="0047330C" w:rsidRDefault="00941652" w:rsidP="008750AA">
            <w:pPr>
              <w:pStyle w:val="GOSTTablenorm"/>
              <w:rPr>
                <w:szCs w:val="22"/>
              </w:rPr>
            </w:pPr>
            <w:r w:rsidRPr="0047330C">
              <w:rPr>
                <w:szCs w:val="22"/>
              </w:rPr>
              <w:t>О</w:t>
            </w:r>
          </w:p>
        </w:tc>
        <w:tc>
          <w:tcPr>
            <w:tcW w:w="4025" w:type="dxa"/>
          </w:tcPr>
          <w:p w14:paraId="21FA8F82" w14:textId="27CC3A7A" w:rsidR="00941652" w:rsidRPr="0047330C" w:rsidRDefault="00D4028D" w:rsidP="008750AA">
            <w:pPr>
              <w:pStyle w:val="GOSTTablenorm"/>
              <w:rPr>
                <w:szCs w:val="22"/>
              </w:rPr>
            </w:pPr>
            <w:r w:rsidRPr="0047330C">
              <w:rPr>
                <w:szCs w:val="22"/>
              </w:rPr>
              <w:t>Указывается дата документа</w:t>
            </w:r>
          </w:p>
        </w:tc>
      </w:tr>
      <w:tr w:rsidR="008750AA" w:rsidRPr="0047330C" w14:paraId="21693491" w14:textId="77777777" w:rsidTr="002047CD">
        <w:tc>
          <w:tcPr>
            <w:tcW w:w="1700" w:type="dxa"/>
          </w:tcPr>
          <w:p w14:paraId="1ADC5B51" w14:textId="77777777" w:rsidR="00941652" w:rsidRPr="0047330C" w:rsidRDefault="00941652" w:rsidP="008750AA">
            <w:pPr>
              <w:pStyle w:val="GOSTTablenorm"/>
              <w:rPr>
                <w:szCs w:val="22"/>
              </w:rPr>
            </w:pPr>
            <w:r w:rsidRPr="0047330C">
              <w:rPr>
                <w:szCs w:val="22"/>
              </w:rPr>
              <w:t>Учреждение</w:t>
            </w:r>
          </w:p>
        </w:tc>
        <w:tc>
          <w:tcPr>
            <w:tcW w:w="1701" w:type="dxa"/>
          </w:tcPr>
          <w:p w14:paraId="12A80560" w14:textId="77777777" w:rsidR="00941652" w:rsidRPr="0047330C" w:rsidRDefault="00941652" w:rsidP="008750AA">
            <w:pPr>
              <w:pStyle w:val="GOSTTablenorm"/>
              <w:rPr>
                <w:szCs w:val="22"/>
              </w:rPr>
            </w:pPr>
            <w:r w:rsidRPr="0047330C">
              <w:rPr>
                <w:szCs w:val="22"/>
              </w:rPr>
              <w:t>INSTITUTION</w:t>
            </w:r>
          </w:p>
        </w:tc>
        <w:tc>
          <w:tcPr>
            <w:tcW w:w="567" w:type="dxa"/>
          </w:tcPr>
          <w:p w14:paraId="52E2EA46" w14:textId="77777777" w:rsidR="00941652" w:rsidRPr="0047330C" w:rsidRDefault="00941652" w:rsidP="008750AA">
            <w:pPr>
              <w:pStyle w:val="GOSTTablenorm"/>
              <w:rPr>
                <w:szCs w:val="22"/>
              </w:rPr>
            </w:pPr>
            <w:r w:rsidRPr="0047330C">
              <w:rPr>
                <w:szCs w:val="22"/>
              </w:rPr>
              <w:t>П</w:t>
            </w:r>
          </w:p>
        </w:tc>
        <w:tc>
          <w:tcPr>
            <w:tcW w:w="1134" w:type="dxa"/>
          </w:tcPr>
          <w:p w14:paraId="66425452" w14:textId="77777777" w:rsidR="00941652" w:rsidRPr="0047330C" w:rsidRDefault="00941652" w:rsidP="008750AA">
            <w:pPr>
              <w:pStyle w:val="GOSTTablenorm"/>
              <w:rPr>
                <w:szCs w:val="22"/>
              </w:rPr>
            </w:pPr>
            <w:r w:rsidRPr="0047330C">
              <w:rPr>
                <w:szCs w:val="22"/>
              </w:rPr>
              <w:t>Т(1-250)</w:t>
            </w:r>
          </w:p>
        </w:tc>
        <w:tc>
          <w:tcPr>
            <w:tcW w:w="567" w:type="dxa"/>
          </w:tcPr>
          <w:p w14:paraId="19A9C647" w14:textId="77777777" w:rsidR="00941652" w:rsidRPr="0047330C" w:rsidRDefault="00941652" w:rsidP="008750AA">
            <w:pPr>
              <w:pStyle w:val="GOSTTablenorm"/>
              <w:rPr>
                <w:szCs w:val="22"/>
              </w:rPr>
            </w:pPr>
            <w:r w:rsidRPr="0047330C">
              <w:rPr>
                <w:szCs w:val="22"/>
              </w:rPr>
              <w:t>О</w:t>
            </w:r>
          </w:p>
        </w:tc>
        <w:tc>
          <w:tcPr>
            <w:tcW w:w="4025" w:type="dxa"/>
          </w:tcPr>
          <w:p w14:paraId="21284845" w14:textId="5F15CC06" w:rsidR="00941652" w:rsidRPr="0047330C" w:rsidRDefault="00941652" w:rsidP="008750AA">
            <w:pPr>
              <w:pStyle w:val="GOSTTablenorm"/>
              <w:rPr>
                <w:szCs w:val="22"/>
              </w:rPr>
            </w:pPr>
            <w:r w:rsidRPr="0047330C">
              <w:rPr>
                <w:szCs w:val="22"/>
              </w:rPr>
              <w:t>Указывается полное наимено</w:t>
            </w:r>
            <w:r w:rsidR="00D4028D" w:rsidRPr="0047330C">
              <w:rPr>
                <w:szCs w:val="22"/>
              </w:rPr>
              <w:t>вание учреждения</w:t>
            </w:r>
          </w:p>
        </w:tc>
      </w:tr>
      <w:tr w:rsidR="008750AA" w:rsidRPr="0047330C" w14:paraId="015174BC" w14:textId="77777777" w:rsidTr="002047CD">
        <w:tc>
          <w:tcPr>
            <w:tcW w:w="1700" w:type="dxa"/>
          </w:tcPr>
          <w:p w14:paraId="5C126CAD" w14:textId="77777777" w:rsidR="00941652" w:rsidRPr="0047330C" w:rsidRDefault="00941652" w:rsidP="008750AA">
            <w:pPr>
              <w:pStyle w:val="GOSTTablenorm"/>
              <w:rPr>
                <w:szCs w:val="22"/>
              </w:rPr>
            </w:pPr>
            <w:r w:rsidRPr="0047330C">
              <w:rPr>
                <w:szCs w:val="22"/>
              </w:rPr>
              <w:t>ИНН</w:t>
            </w:r>
          </w:p>
        </w:tc>
        <w:tc>
          <w:tcPr>
            <w:tcW w:w="1701" w:type="dxa"/>
          </w:tcPr>
          <w:p w14:paraId="49E0060F" w14:textId="77777777" w:rsidR="00941652" w:rsidRPr="0047330C" w:rsidRDefault="00941652" w:rsidP="008750AA">
            <w:pPr>
              <w:pStyle w:val="GOSTTablenorm"/>
              <w:rPr>
                <w:szCs w:val="22"/>
              </w:rPr>
            </w:pPr>
            <w:r w:rsidRPr="0047330C">
              <w:rPr>
                <w:rFonts w:eastAsiaTheme="minorHAnsi"/>
                <w:color w:val="000000"/>
                <w:szCs w:val="22"/>
                <w:lang w:eastAsia="en-US"/>
              </w:rPr>
              <w:t>INN</w:t>
            </w:r>
          </w:p>
        </w:tc>
        <w:tc>
          <w:tcPr>
            <w:tcW w:w="567" w:type="dxa"/>
          </w:tcPr>
          <w:p w14:paraId="325545CA" w14:textId="77777777" w:rsidR="00941652" w:rsidRPr="0047330C" w:rsidRDefault="00941652" w:rsidP="008750AA">
            <w:pPr>
              <w:pStyle w:val="GOSTTablenorm"/>
              <w:rPr>
                <w:szCs w:val="22"/>
              </w:rPr>
            </w:pPr>
            <w:r w:rsidRPr="0047330C">
              <w:rPr>
                <w:szCs w:val="22"/>
              </w:rPr>
              <w:t>П</w:t>
            </w:r>
          </w:p>
        </w:tc>
        <w:tc>
          <w:tcPr>
            <w:tcW w:w="1134" w:type="dxa"/>
          </w:tcPr>
          <w:p w14:paraId="0C633625" w14:textId="73E7259E" w:rsidR="00941652" w:rsidRPr="0047330C" w:rsidRDefault="00941652" w:rsidP="00EC04D7">
            <w:pPr>
              <w:pStyle w:val="GOSTTablenorm"/>
              <w:rPr>
                <w:szCs w:val="22"/>
              </w:rPr>
            </w:pPr>
            <w:r w:rsidRPr="0047330C">
              <w:rPr>
                <w:szCs w:val="22"/>
              </w:rPr>
              <w:t>Т(1-15)</w:t>
            </w:r>
          </w:p>
        </w:tc>
        <w:tc>
          <w:tcPr>
            <w:tcW w:w="567" w:type="dxa"/>
          </w:tcPr>
          <w:p w14:paraId="5520E229" w14:textId="77777777" w:rsidR="00941652" w:rsidRPr="0047330C" w:rsidRDefault="00941652" w:rsidP="008750AA">
            <w:pPr>
              <w:pStyle w:val="GOSTTablenorm"/>
              <w:rPr>
                <w:szCs w:val="22"/>
              </w:rPr>
            </w:pPr>
            <w:r w:rsidRPr="0047330C">
              <w:rPr>
                <w:szCs w:val="22"/>
              </w:rPr>
              <w:t>О</w:t>
            </w:r>
          </w:p>
        </w:tc>
        <w:tc>
          <w:tcPr>
            <w:tcW w:w="4025" w:type="dxa"/>
          </w:tcPr>
          <w:p w14:paraId="69912BFD" w14:textId="7016FD06" w:rsidR="00941652" w:rsidRPr="0047330C" w:rsidRDefault="00D4028D" w:rsidP="007159DC">
            <w:pPr>
              <w:pStyle w:val="GOSTTablenorm"/>
              <w:rPr>
                <w:szCs w:val="22"/>
              </w:rPr>
            </w:pPr>
            <w:r w:rsidRPr="0047330C">
              <w:rPr>
                <w:szCs w:val="22"/>
              </w:rPr>
              <w:t>ИНН учреждения</w:t>
            </w:r>
          </w:p>
        </w:tc>
      </w:tr>
      <w:tr w:rsidR="008750AA" w:rsidRPr="0047330C" w14:paraId="26207386" w14:textId="77777777" w:rsidTr="002047CD">
        <w:tc>
          <w:tcPr>
            <w:tcW w:w="1700" w:type="dxa"/>
          </w:tcPr>
          <w:p w14:paraId="2CF81263" w14:textId="77777777" w:rsidR="00941652" w:rsidRPr="0047330C" w:rsidRDefault="00941652" w:rsidP="008750AA">
            <w:pPr>
              <w:pStyle w:val="GOSTTablenorm"/>
              <w:rPr>
                <w:szCs w:val="22"/>
              </w:rPr>
            </w:pPr>
            <w:r w:rsidRPr="0047330C">
              <w:rPr>
                <w:szCs w:val="22"/>
              </w:rPr>
              <w:t>Код по ОКПО</w:t>
            </w:r>
          </w:p>
        </w:tc>
        <w:tc>
          <w:tcPr>
            <w:tcW w:w="1701" w:type="dxa"/>
          </w:tcPr>
          <w:p w14:paraId="43E61B62" w14:textId="77777777" w:rsidR="00941652" w:rsidRPr="0047330C" w:rsidRDefault="00941652" w:rsidP="008750AA">
            <w:pPr>
              <w:pStyle w:val="GOSTTablenorm"/>
              <w:rPr>
                <w:szCs w:val="22"/>
              </w:rPr>
            </w:pPr>
            <w:r w:rsidRPr="0047330C">
              <w:rPr>
                <w:szCs w:val="22"/>
              </w:rPr>
              <w:t>OKPO</w:t>
            </w:r>
          </w:p>
        </w:tc>
        <w:tc>
          <w:tcPr>
            <w:tcW w:w="567" w:type="dxa"/>
          </w:tcPr>
          <w:p w14:paraId="6DB56583" w14:textId="77777777" w:rsidR="00941652" w:rsidRPr="0047330C" w:rsidRDefault="00941652" w:rsidP="008750AA">
            <w:pPr>
              <w:pStyle w:val="GOSTTablenorm"/>
              <w:rPr>
                <w:szCs w:val="22"/>
              </w:rPr>
            </w:pPr>
            <w:r w:rsidRPr="0047330C">
              <w:rPr>
                <w:szCs w:val="22"/>
              </w:rPr>
              <w:t>П</w:t>
            </w:r>
          </w:p>
        </w:tc>
        <w:tc>
          <w:tcPr>
            <w:tcW w:w="1134" w:type="dxa"/>
          </w:tcPr>
          <w:p w14:paraId="6304521E" w14:textId="77777777" w:rsidR="00941652" w:rsidRPr="0047330C" w:rsidRDefault="00941652" w:rsidP="008750AA">
            <w:pPr>
              <w:pStyle w:val="GOSTTablenorm"/>
              <w:rPr>
                <w:szCs w:val="22"/>
              </w:rPr>
            </w:pPr>
            <w:r w:rsidRPr="0047330C">
              <w:rPr>
                <w:szCs w:val="22"/>
              </w:rPr>
              <w:t>Т(1-10)</w:t>
            </w:r>
          </w:p>
        </w:tc>
        <w:tc>
          <w:tcPr>
            <w:tcW w:w="567" w:type="dxa"/>
          </w:tcPr>
          <w:p w14:paraId="37CF28BC" w14:textId="77777777" w:rsidR="00941652" w:rsidRPr="0047330C" w:rsidRDefault="00941652" w:rsidP="008750AA">
            <w:pPr>
              <w:pStyle w:val="GOSTTablenorm"/>
              <w:rPr>
                <w:szCs w:val="22"/>
              </w:rPr>
            </w:pPr>
            <w:r w:rsidRPr="0047330C">
              <w:rPr>
                <w:szCs w:val="22"/>
              </w:rPr>
              <w:t>О</w:t>
            </w:r>
          </w:p>
        </w:tc>
        <w:tc>
          <w:tcPr>
            <w:tcW w:w="4025" w:type="dxa"/>
          </w:tcPr>
          <w:p w14:paraId="215A73FD" w14:textId="3D471298" w:rsidR="00941652" w:rsidRPr="0047330C" w:rsidRDefault="00D4028D" w:rsidP="007159DC">
            <w:pPr>
              <w:pStyle w:val="GOSTTablenorm"/>
              <w:rPr>
                <w:szCs w:val="22"/>
              </w:rPr>
            </w:pPr>
            <w:r w:rsidRPr="0047330C">
              <w:rPr>
                <w:szCs w:val="22"/>
              </w:rPr>
              <w:t>ОКПО учреждения</w:t>
            </w:r>
          </w:p>
        </w:tc>
      </w:tr>
      <w:tr w:rsidR="008750AA" w:rsidRPr="0047330C" w14:paraId="40716912" w14:textId="77777777" w:rsidTr="002047CD">
        <w:tc>
          <w:tcPr>
            <w:tcW w:w="1700" w:type="dxa"/>
          </w:tcPr>
          <w:p w14:paraId="45FCA183" w14:textId="77777777" w:rsidR="00941652" w:rsidRPr="0047330C" w:rsidRDefault="00941652" w:rsidP="008750AA">
            <w:pPr>
              <w:pStyle w:val="GOSTTablenorm"/>
              <w:rPr>
                <w:szCs w:val="22"/>
              </w:rPr>
            </w:pPr>
            <w:r w:rsidRPr="0047330C">
              <w:rPr>
                <w:szCs w:val="22"/>
              </w:rPr>
              <w:t>КПП</w:t>
            </w:r>
          </w:p>
        </w:tc>
        <w:tc>
          <w:tcPr>
            <w:tcW w:w="1701" w:type="dxa"/>
          </w:tcPr>
          <w:p w14:paraId="07CD0386" w14:textId="77777777" w:rsidR="00941652" w:rsidRPr="0047330C" w:rsidRDefault="00941652" w:rsidP="008750AA">
            <w:pPr>
              <w:pStyle w:val="GOSTTablenorm"/>
              <w:rPr>
                <w:rFonts w:eastAsiaTheme="minorHAnsi"/>
                <w:color w:val="000000"/>
                <w:szCs w:val="22"/>
                <w:lang w:eastAsia="en-US"/>
              </w:rPr>
            </w:pPr>
            <w:r w:rsidRPr="0047330C">
              <w:rPr>
                <w:rFonts w:eastAsiaTheme="minorHAnsi"/>
                <w:color w:val="000000"/>
                <w:szCs w:val="22"/>
                <w:lang w:eastAsia="en-US"/>
              </w:rPr>
              <w:t>KPP</w:t>
            </w:r>
          </w:p>
        </w:tc>
        <w:tc>
          <w:tcPr>
            <w:tcW w:w="567" w:type="dxa"/>
          </w:tcPr>
          <w:p w14:paraId="5F0CD27E" w14:textId="77777777" w:rsidR="00941652" w:rsidRPr="0047330C" w:rsidRDefault="00941652" w:rsidP="008750AA">
            <w:pPr>
              <w:pStyle w:val="GOSTTablenorm"/>
              <w:rPr>
                <w:szCs w:val="22"/>
              </w:rPr>
            </w:pPr>
            <w:r w:rsidRPr="0047330C">
              <w:rPr>
                <w:szCs w:val="22"/>
              </w:rPr>
              <w:t>П</w:t>
            </w:r>
          </w:p>
        </w:tc>
        <w:tc>
          <w:tcPr>
            <w:tcW w:w="1134" w:type="dxa"/>
          </w:tcPr>
          <w:p w14:paraId="09F40910" w14:textId="059B0C2C" w:rsidR="00941652" w:rsidRPr="0047330C" w:rsidRDefault="00941652" w:rsidP="00EC04D7">
            <w:pPr>
              <w:pStyle w:val="GOSTTablenorm"/>
              <w:rPr>
                <w:szCs w:val="22"/>
              </w:rPr>
            </w:pPr>
            <w:r w:rsidRPr="0047330C">
              <w:rPr>
                <w:szCs w:val="22"/>
              </w:rPr>
              <w:t>Т(1-10)</w:t>
            </w:r>
          </w:p>
        </w:tc>
        <w:tc>
          <w:tcPr>
            <w:tcW w:w="567" w:type="dxa"/>
          </w:tcPr>
          <w:p w14:paraId="720C63C1" w14:textId="77777777" w:rsidR="00941652" w:rsidRPr="0047330C" w:rsidRDefault="00941652" w:rsidP="008750AA">
            <w:pPr>
              <w:pStyle w:val="GOSTTablenorm"/>
              <w:rPr>
                <w:szCs w:val="22"/>
              </w:rPr>
            </w:pPr>
            <w:r w:rsidRPr="0047330C">
              <w:rPr>
                <w:szCs w:val="22"/>
              </w:rPr>
              <w:t>О</w:t>
            </w:r>
          </w:p>
        </w:tc>
        <w:tc>
          <w:tcPr>
            <w:tcW w:w="4025" w:type="dxa"/>
          </w:tcPr>
          <w:p w14:paraId="605BE51D" w14:textId="41A4EB26" w:rsidR="00941652" w:rsidRPr="0047330C" w:rsidRDefault="00D4028D" w:rsidP="007159DC">
            <w:pPr>
              <w:pStyle w:val="GOSTTablenorm"/>
              <w:rPr>
                <w:szCs w:val="22"/>
              </w:rPr>
            </w:pPr>
            <w:r w:rsidRPr="0047330C">
              <w:rPr>
                <w:szCs w:val="22"/>
              </w:rPr>
              <w:t>КПП учреждения</w:t>
            </w:r>
          </w:p>
        </w:tc>
      </w:tr>
      <w:tr w:rsidR="008750AA" w:rsidRPr="0047330C" w14:paraId="79950A2D" w14:textId="77777777" w:rsidTr="002047CD">
        <w:tc>
          <w:tcPr>
            <w:tcW w:w="1700" w:type="dxa"/>
          </w:tcPr>
          <w:p w14:paraId="59D8A1B8" w14:textId="77777777" w:rsidR="00941652" w:rsidRPr="0047330C" w:rsidRDefault="00941652" w:rsidP="008750AA">
            <w:pPr>
              <w:pStyle w:val="GOSTTablenorm"/>
              <w:rPr>
                <w:szCs w:val="22"/>
              </w:rPr>
            </w:pPr>
            <w:r w:rsidRPr="0047330C">
              <w:rPr>
                <w:szCs w:val="22"/>
              </w:rPr>
              <w:t xml:space="preserve">Структурное </w:t>
            </w:r>
            <w:r w:rsidRPr="0047330C">
              <w:rPr>
                <w:szCs w:val="22"/>
              </w:rPr>
              <w:lastRenderedPageBreak/>
              <w:t>подразделение</w:t>
            </w:r>
          </w:p>
        </w:tc>
        <w:tc>
          <w:tcPr>
            <w:tcW w:w="1701" w:type="dxa"/>
          </w:tcPr>
          <w:p w14:paraId="66C0E2F0" w14:textId="77777777" w:rsidR="00941652" w:rsidRPr="0047330C" w:rsidRDefault="00941652" w:rsidP="008750AA">
            <w:pPr>
              <w:pStyle w:val="GOSTTablenorm"/>
              <w:rPr>
                <w:rFonts w:eastAsiaTheme="minorHAnsi"/>
                <w:color w:val="000000"/>
                <w:szCs w:val="22"/>
                <w:lang w:eastAsia="en-US"/>
              </w:rPr>
            </w:pPr>
            <w:r w:rsidRPr="0047330C">
              <w:rPr>
                <w:rFonts w:eastAsiaTheme="minorHAnsi"/>
                <w:color w:val="000000"/>
                <w:szCs w:val="22"/>
                <w:lang w:eastAsia="en-US"/>
              </w:rPr>
              <w:lastRenderedPageBreak/>
              <w:t>OFFICE</w:t>
            </w:r>
          </w:p>
        </w:tc>
        <w:tc>
          <w:tcPr>
            <w:tcW w:w="567" w:type="dxa"/>
          </w:tcPr>
          <w:p w14:paraId="10CEFBE3" w14:textId="77777777" w:rsidR="00941652" w:rsidRPr="0047330C" w:rsidRDefault="00941652" w:rsidP="008750AA">
            <w:pPr>
              <w:pStyle w:val="GOSTTablenorm"/>
              <w:rPr>
                <w:szCs w:val="22"/>
              </w:rPr>
            </w:pPr>
            <w:r w:rsidRPr="0047330C">
              <w:rPr>
                <w:szCs w:val="22"/>
              </w:rPr>
              <w:t>П</w:t>
            </w:r>
          </w:p>
        </w:tc>
        <w:tc>
          <w:tcPr>
            <w:tcW w:w="1134" w:type="dxa"/>
          </w:tcPr>
          <w:p w14:paraId="6FA2001D" w14:textId="77777777" w:rsidR="00941652" w:rsidRPr="0047330C" w:rsidRDefault="00941652" w:rsidP="008750AA">
            <w:pPr>
              <w:pStyle w:val="GOSTTablenorm"/>
              <w:rPr>
                <w:szCs w:val="22"/>
              </w:rPr>
            </w:pPr>
            <w:r w:rsidRPr="0047330C">
              <w:rPr>
                <w:szCs w:val="22"/>
              </w:rPr>
              <w:t>Т(1-2000)</w:t>
            </w:r>
          </w:p>
        </w:tc>
        <w:tc>
          <w:tcPr>
            <w:tcW w:w="567" w:type="dxa"/>
          </w:tcPr>
          <w:p w14:paraId="34EB51C5" w14:textId="77777777" w:rsidR="00941652" w:rsidRPr="0047330C" w:rsidRDefault="00941652" w:rsidP="008750AA">
            <w:pPr>
              <w:pStyle w:val="GOSTTablenorm"/>
              <w:rPr>
                <w:szCs w:val="22"/>
              </w:rPr>
            </w:pPr>
            <w:r w:rsidRPr="0047330C">
              <w:rPr>
                <w:szCs w:val="22"/>
              </w:rPr>
              <w:t>О</w:t>
            </w:r>
          </w:p>
        </w:tc>
        <w:tc>
          <w:tcPr>
            <w:tcW w:w="4025" w:type="dxa"/>
          </w:tcPr>
          <w:p w14:paraId="42ACC882" w14:textId="55065084" w:rsidR="00941652" w:rsidRPr="0047330C" w:rsidRDefault="00941652" w:rsidP="008750AA">
            <w:pPr>
              <w:pStyle w:val="GOSTTablenorm"/>
              <w:rPr>
                <w:szCs w:val="22"/>
              </w:rPr>
            </w:pPr>
            <w:r w:rsidRPr="0047330C">
              <w:rPr>
                <w:szCs w:val="22"/>
              </w:rPr>
              <w:t xml:space="preserve">Наименование структурного </w:t>
            </w:r>
            <w:r w:rsidRPr="0047330C">
              <w:rPr>
                <w:szCs w:val="22"/>
              </w:rPr>
              <w:lastRenderedPageBreak/>
              <w:t>подразделения ТОФК, формирующего Бухгалтерс</w:t>
            </w:r>
            <w:r w:rsidR="00D4028D" w:rsidRPr="0047330C">
              <w:rPr>
                <w:szCs w:val="22"/>
              </w:rPr>
              <w:t>кую справку</w:t>
            </w:r>
          </w:p>
        </w:tc>
      </w:tr>
      <w:tr w:rsidR="008750AA" w:rsidRPr="0047330C" w14:paraId="26DEA740" w14:textId="77777777" w:rsidTr="002047CD">
        <w:tc>
          <w:tcPr>
            <w:tcW w:w="1700" w:type="dxa"/>
          </w:tcPr>
          <w:p w14:paraId="65B45037" w14:textId="77777777" w:rsidR="00941652" w:rsidRPr="0047330C" w:rsidRDefault="00941652" w:rsidP="008750AA">
            <w:pPr>
              <w:pStyle w:val="GOSTTablenorm"/>
              <w:rPr>
                <w:szCs w:val="22"/>
              </w:rPr>
            </w:pPr>
            <w:r w:rsidRPr="0047330C">
              <w:rPr>
                <w:szCs w:val="22"/>
              </w:rPr>
              <w:lastRenderedPageBreak/>
              <w:t>Проводимая операция</w:t>
            </w:r>
          </w:p>
        </w:tc>
        <w:tc>
          <w:tcPr>
            <w:tcW w:w="1701" w:type="dxa"/>
          </w:tcPr>
          <w:p w14:paraId="51762F29" w14:textId="77777777" w:rsidR="00941652" w:rsidRPr="0047330C" w:rsidRDefault="00941652" w:rsidP="008750AA">
            <w:pPr>
              <w:pStyle w:val="GOSTTablenorm"/>
              <w:rPr>
                <w:szCs w:val="22"/>
              </w:rPr>
            </w:pPr>
            <w:r w:rsidRPr="0047330C">
              <w:rPr>
                <w:szCs w:val="22"/>
              </w:rPr>
              <w:t>T0504833</w:t>
            </w:r>
          </w:p>
        </w:tc>
        <w:tc>
          <w:tcPr>
            <w:tcW w:w="567" w:type="dxa"/>
          </w:tcPr>
          <w:p w14:paraId="3DFC284A" w14:textId="77777777" w:rsidR="00941652" w:rsidRPr="0047330C" w:rsidRDefault="00941652" w:rsidP="008750AA">
            <w:pPr>
              <w:pStyle w:val="GOSTTablenorm"/>
              <w:rPr>
                <w:szCs w:val="22"/>
              </w:rPr>
            </w:pPr>
            <w:r w:rsidRPr="0047330C">
              <w:rPr>
                <w:szCs w:val="22"/>
              </w:rPr>
              <w:t>С</w:t>
            </w:r>
          </w:p>
        </w:tc>
        <w:tc>
          <w:tcPr>
            <w:tcW w:w="1134" w:type="dxa"/>
          </w:tcPr>
          <w:p w14:paraId="0DA2640C" w14:textId="77777777" w:rsidR="00941652" w:rsidRPr="0047330C" w:rsidRDefault="00941652" w:rsidP="008750AA">
            <w:pPr>
              <w:pStyle w:val="GOSTTablenorm"/>
              <w:rPr>
                <w:szCs w:val="22"/>
              </w:rPr>
            </w:pPr>
            <w:r w:rsidRPr="0047330C">
              <w:rPr>
                <w:szCs w:val="22"/>
              </w:rPr>
              <w:t>tT0504833</w:t>
            </w:r>
          </w:p>
        </w:tc>
        <w:tc>
          <w:tcPr>
            <w:tcW w:w="567" w:type="dxa"/>
          </w:tcPr>
          <w:p w14:paraId="29E4C693" w14:textId="77777777" w:rsidR="00941652" w:rsidRPr="0047330C" w:rsidRDefault="00941652" w:rsidP="008750AA">
            <w:pPr>
              <w:pStyle w:val="GOSTTablenorm"/>
              <w:rPr>
                <w:szCs w:val="22"/>
              </w:rPr>
            </w:pPr>
            <w:r w:rsidRPr="0047330C">
              <w:rPr>
                <w:szCs w:val="22"/>
              </w:rPr>
              <w:t>О</w:t>
            </w:r>
          </w:p>
        </w:tc>
        <w:tc>
          <w:tcPr>
            <w:tcW w:w="4025" w:type="dxa"/>
          </w:tcPr>
          <w:p w14:paraId="48A2C14E" w14:textId="28CED8F7" w:rsidR="00941652" w:rsidRPr="0047330C" w:rsidRDefault="00941652" w:rsidP="008750AA">
            <w:pPr>
              <w:pStyle w:val="GOSTTablenorm"/>
              <w:rPr>
                <w:szCs w:val="22"/>
              </w:rPr>
            </w:pPr>
            <w:r w:rsidRPr="0047330C">
              <w:rPr>
                <w:szCs w:val="22"/>
              </w:rPr>
              <w:t xml:space="preserve">Состав элемента представлен в таблице </w:t>
            </w:r>
            <w:r w:rsidRPr="0047330C">
              <w:rPr>
                <w:szCs w:val="22"/>
              </w:rPr>
              <w:fldChar w:fldCharType="begin"/>
            </w:r>
            <w:r w:rsidRPr="0047330C">
              <w:rPr>
                <w:szCs w:val="22"/>
              </w:rPr>
              <w:instrText xml:space="preserve"> REF _Ref8050641 \h </w:instrText>
            </w:r>
            <w:r w:rsidR="00861E4D" w:rsidRPr="0047330C">
              <w:rPr>
                <w:szCs w:val="22"/>
              </w:rPr>
              <w:instrText xml:space="preserve"> \* MERGEFORMAT </w:instrText>
            </w:r>
            <w:r w:rsidRPr="0047330C">
              <w:rPr>
                <w:szCs w:val="22"/>
              </w:rPr>
            </w:r>
            <w:r w:rsidRPr="0047330C">
              <w:rPr>
                <w:szCs w:val="22"/>
              </w:rPr>
              <w:fldChar w:fldCharType="separate"/>
            </w:r>
            <w:r w:rsidR="00BB6FF0" w:rsidRPr="00BB6FF0">
              <w:rPr>
                <w:noProof/>
                <w:szCs w:val="22"/>
              </w:rPr>
              <w:t>82</w:t>
            </w:r>
            <w:r w:rsidRPr="0047330C">
              <w:rPr>
                <w:szCs w:val="22"/>
              </w:rPr>
              <w:fldChar w:fldCharType="end"/>
            </w:r>
          </w:p>
        </w:tc>
      </w:tr>
      <w:tr w:rsidR="008750AA" w:rsidRPr="0047330C" w14:paraId="2114FC6E" w14:textId="77777777" w:rsidTr="002047CD">
        <w:tc>
          <w:tcPr>
            <w:tcW w:w="9694" w:type="dxa"/>
            <w:gridSpan w:val="6"/>
          </w:tcPr>
          <w:p w14:paraId="6CB2C3F8" w14:textId="618C0F89" w:rsidR="008750AA" w:rsidRPr="0047330C" w:rsidRDefault="008750AA" w:rsidP="008750AA">
            <w:pPr>
              <w:pStyle w:val="GOSTTablenorm"/>
              <w:rPr>
                <w:szCs w:val="22"/>
              </w:rPr>
            </w:pPr>
            <w:r w:rsidRPr="0047330C">
              <w:rPr>
                <w:b/>
                <w:szCs w:val="22"/>
              </w:rPr>
              <w:t>Подписи</w:t>
            </w:r>
          </w:p>
        </w:tc>
      </w:tr>
      <w:tr w:rsidR="008750AA" w:rsidRPr="0047330C" w14:paraId="15A37A20" w14:textId="77777777" w:rsidTr="002047CD">
        <w:trPr>
          <w:trHeight w:val="657"/>
        </w:trPr>
        <w:tc>
          <w:tcPr>
            <w:tcW w:w="1700" w:type="dxa"/>
          </w:tcPr>
          <w:p w14:paraId="7484F7AE" w14:textId="77777777" w:rsidR="00941652" w:rsidRPr="0047330C" w:rsidRDefault="00941652" w:rsidP="008750AA">
            <w:pPr>
              <w:pStyle w:val="GOSTTablenorm"/>
              <w:rPr>
                <w:szCs w:val="22"/>
              </w:rPr>
            </w:pPr>
            <w:r w:rsidRPr="0047330C">
              <w:rPr>
                <w:szCs w:val="22"/>
              </w:rPr>
              <w:t>Должность исполнителя</w:t>
            </w:r>
          </w:p>
        </w:tc>
        <w:tc>
          <w:tcPr>
            <w:tcW w:w="1701" w:type="dxa"/>
          </w:tcPr>
          <w:p w14:paraId="2C1EBCCE" w14:textId="77777777" w:rsidR="00941652" w:rsidRPr="0047330C" w:rsidRDefault="00941652" w:rsidP="008750AA">
            <w:pPr>
              <w:pStyle w:val="GOSTTablenorm"/>
              <w:rPr>
                <w:szCs w:val="22"/>
              </w:rPr>
            </w:pPr>
            <w:r w:rsidRPr="0047330C">
              <w:rPr>
                <w:rFonts w:eastAsiaTheme="minorHAnsi"/>
                <w:color w:val="000000"/>
                <w:szCs w:val="22"/>
                <w:lang w:eastAsia="en-US"/>
              </w:rPr>
              <w:t>P_EXECUTOR_POSITION</w:t>
            </w:r>
          </w:p>
        </w:tc>
        <w:tc>
          <w:tcPr>
            <w:tcW w:w="567" w:type="dxa"/>
          </w:tcPr>
          <w:p w14:paraId="323E0893" w14:textId="77777777" w:rsidR="00941652" w:rsidRPr="0047330C" w:rsidRDefault="00941652" w:rsidP="002E4407">
            <w:pPr>
              <w:pStyle w:val="GOSTTablenorm"/>
              <w:rPr>
                <w:szCs w:val="22"/>
              </w:rPr>
            </w:pPr>
            <w:r w:rsidRPr="0047330C">
              <w:rPr>
                <w:szCs w:val="22"/>
              </w:rPr>
              <w:t>П</w:t>
            </w:r>
          </w:p>
        </w:tc>
        <w:tc>
          <w:tcPr>
            <w:tcW w:w="1134" w:type="dxa"/>
          </w:tcPr>
          <w:p w14:paraId="10DBABCC" w14:textId="77777777" w:rsidR="00941652" w:rsidRPr="0047330C" w:rsidRDefault="00941652" w:rsidP="002E4407">
            <w:pPr>
              <w:pStyle w:val="GOSTTablenorm"/>
              <w:rPr>
                <w:szCs w:val="22"/>
              </w:rPr>
            </w:pPr>
            <w:r w:rsidRPr="002E4407">
              <w:rPr>
                <w:szCs w:val="22"/>
              </w:rPr>
              <w:t>T(1-</w:t>
            </w:r>
            <w:r w:rsidRPr="0047330C">
              <w:rPr>
                <w:szCs w:val="22"/>
              </w:rPr>
              <w:t>1000</w:t>
            </w:r>
            <w:r w:rsidRPr="002E4407">
              <w:rPr>
                <w:szCs w:val="22"/>
              </w:rPr>
              <w:t>)</w:t>
            </w:r>
          </w:p>
        </w:tc>
        <w:tc>
          <w:tcPr>
            <w:tcW w:w="567" w:type="dxa"/>
          </w:tcPr>
          <w:p w14:paraId="565A7405" w14:textId="77777777" w:rsidR="00941652" w:rsidRPr="0047330C" w:rsidRDefault="00941652" w:rsidP="002E4407">
            <w:pPr>
              <w:pStyle w:val="GOSTTablenorm"/>
              <w:rPr>
                <w:szCs w:val="22"/>
              </w:rPr>
            </w:pPr>
            <w:r w:rsidRPr="0047330C">
              <w:rPr>
                <w:szCs w:val="22"/>
              </w:rPr>
              <w:t>О</w:t>
            </w:r>
          </w:p>
        </w:tc>
        <w:tc>
          <w:tcPr>
            <w:tcW w:w="4025" w:type="dxa"/>
          </w:tcPr>
          <w:p w14:paraId="6721C585" w14:textId="7ECE8F41" w:rsidR="00941652" w:rsidRPr="0047330C" w:rsidRDefault="00941652" w:rsidP="008750AA">
            <w:pPr>
              <w:pStyle w:val="GOSTTablenorm"/>
              <w:rPr>
                <w:szCs w:val="22"/>
              </w:rPr>
            </w:pPr>
            <w:r w:rsidRPr="0047330C">
              <w:rPr>
                <w:szCs w:val="22"/>
              </w:rPr>
              <w:t>Указывается должность пользоват</w:t>
            </w:r>
            <w:r w:rsidR="007159DC" w:rsidRPr="0047330C">
              <w:rPr>
                <w:szCs w:val="22"/>
              </w:rPr>
              <w:t>еля, который формирует документ</w:t>
            </w:r>
          </w:p>
        </w:tc>
      </w:tr>
      <w:tr w:rsidR="008750AA" w:rsidRPr="0047330C" w14:paraId="07CB0BDB" w14:textId="77777777" w:rsidTr="002047CD">
        <w:trPr>
          <w:trHeight w:val="657"/>
        </w:trPr>
        <w:tc>
          <w:tcPr>
            <w:tcW w:w="1700" w:type="dxa"/>
          </w:tcPr>
          <w:p w14:paraId="3B90EC4D" w14:textId="77777777" w:rsidR="00941652" w:rsidRPr="0047330C" w:rsidRDefault="00941652" w:rsidP="007159DC">
            <w:pPr>
              <w:pStyle w:val="GOSTTablenorm"/>
              <w:rPr>
                <w:szCs w:val="22"/>
              </w:rPr>
            </w:pPr>
            <w:r w:rsidRPr="0047330C">
              <w:rPr>
                <w:szCs w:val="22"/>
              </w:rPr>
              <w:t>ФИО исполнителя</w:t>
            </w:r>
          </w:p>
        </w:tc>
        <w:tc>
          <w:tcPr>
            <w:tcW w:w="1701" w:type="dxa"/>
          </w:tcPr>
          <w:p w14:paraId="41C6152C" w14:textId="77777777" w:rsidR="00941652" w:rsidRPr="0047330C" w:rsidRDefault="00941652" w:rsidP="007159DC">
            <w:pPr>
              <w:pStyle w:val="GOSTTablenorm"/>
              <w:rPr>
                <w:szCs w:val="22"/>
              </w:rPr>
            </w:pPr>
            <w:r w:rsidRPr="0047330C">
              <w:rPr>
                <w:rFonts w:eastAsiaTheme="minorHAnsi"/>
                <w:color w:val="000000"/>
                <w:szCs w:val="22"/>
                <w:lang w:eastAsia="en-US"/>
              </w:rPr>
              <w:t>P_EXECUTOR_NAME</w:t>
            </w:r>
          </w:p>
        </w:tc>
        <w:tc>
          <w:tcPr>
            <w:tcW w:w="567" w:type="dxa"/>
          </w:tcPr>
          <w:p w14:paraId="67271299" w14:textId="77777777" w:rsidR="00941652" w:rsidRPr="0047330C" w:rsidRDefault="00941652" w:rsidP="007159DC">
            <w:pPr>
              <w:pStyle w:val="GOSTTablenorm"/>
              <w:rPr>
                <w:szCs w:val="22"/>
              </w:rPr>
            </w:pPr>
            <w:r w:rsidRPr="0047330C">
              <w:rPr>
                <w:szCs w:val="22"/>
              </w:rPr>
              <w:t>П</w:t>
            </w:r>
          </w:p>
        </w:tc>
        <w:tc>
          <w:tcPr>
            <w:tcW w:w="1134" w:type="dxa"/>
          </w:tcPr>
          <w:p w14:paraId="61015AB6" w14:textId="77777777" w:rsidR="00941652" w:rsidRPr="0047330C" w:rsidRDefault="00941652" w:rsidP="007159DC">
            <w:pPr>
              <w:pStyle w:val="GOSTTablenorm"/>
              <w:rPr>
                <w:szCs w:val="22"/>
              </w:rPr>
            </w:pPr>
            <w:r w:rsidRPr="0047330C">
              <w:rPr>
                <w:szCs w:val="22"/>
                <w:lang w:val="en-US"/>
              </w:rPr>
              <w:t>T(1-</w:t>
            </w:r>
            <w:r w:rsidRPr="0047330C">
              <w:rPr>
                <w:szCs w:val="22"/>
              </w:rPr>
              <w:t>50</w:t>
            </w:r>
            <w:r w:rsidRPr="0047330C">
              <w:rPr>
                <w:szCs w:val="22"/>
                <w:lang w:val="en-US"/>
              </w:rPr>
              <w:t>)</w:t>
            </w:r>
          </w:p>
        </w:tc>
        <w:tc>
          <w:tcPr>
            <w:tcW w:w="567" w:type="dxa"/>
          </w:tcPr>
          <w:p w14:paraId="0C01DDE0" w14:textId="77777777" w:rsidR="00941652" w:rsidRPr="0047330C" w:rsidRDefault="00941652" w:rsidP="007159DC">
            <w:pPr>
              <w:ind w:left="57" w:right="57" w:firstLine="0"/>
              <w:rPr>
                <w:sz w:val="22"/>
                <w:szCs w:val="22"/>
              </w:rPr>
            </w:pPr>
            <w:r w:rsidRPr="0047330C">
              <w:rPr>
                <w:sz w:val="22"/>
                <w:szCs w:val="22"/>
              </w:rPr>
              <w:t>О</w:t>
            </w:r>
          </w:p>
        </w:tc>
        <w:tc>
          <w:tcPr>
            <w:tcW w:w="4025" w:type="dxa"/>
          </w:tcPr>
          <w:p w14:paraId="3EA9811D" w14:textId="4DACF678" w:rsidR="00941652" w:rsidRPr="0047330C" w:rsidRDefault="00941652" w:rsidP="007159DC">
            <w:pPr>
              <w:pStyle w:val="GOSTTablenorm"/>
              <w:rPr>
                <w:szCs w:val="22"/>
              </w:rPr>
            </w:pPr>
            <w:r w:rsidRPr="0047330C">
              <w:rPr>
                <w:szCs w:val="22"/>
              </w:rPr>
              <w:t>Указывается ФИО пользоват</w:t>
            </w:r>
            <w:r w:rsidR="00D4028D" w:rsidRPr="0047330C">
              <w:rPr>
                <w:szCs w:val="22"/>
              </w:rPr>
              <w:t>еля, который формирует документ</w:t>
            </w:r>
          </w:p>
        </w:tc>
      </w:tr>
      <w:tr w:rsidR="009642AA" w:rsidRPr="0047330C" w14:paraId="369FB6EA" w14:textId="77777777" w:rsidTr="002047CD">
        <w:trPr>
          <w:trHeight w:val="657"/>
        </w:trPr>
        <w:tc>
          <w:tcPr>
            <w:tcW w:w="1700" w:type="dxa"/>
          </w:tcPr>
          <w:p w14:paraId="3E614AC7" w14:textId="4BC0CFC0" w:rsidR="009642AA" w:rsidRPr="0047330C" w:rsidRDefault="009642AA" w:rsidP="007159DC">
            <w:pPr>
              <w:pStyle w:val="GOSTTablenorm"/>
            </w:pPr>
            <w:r w:rsidRPr="0047330C">
              <w:t>Должность руководителя</w:t>
            </w:r>
          </w:p>
        </w:tc>
        <w:tc>
          <w:tcPr>
            <w:tcW w:w="1701" w:type="dxa"/>
          </w:tcPr>
          <w:p w14:paraId="357E8C2F" w14:textId="3C7FEA7F" w:rsidR="009642AA" w:rsidRPr="0047330C" w:rsidRDefault="009642AA" w:rsidP="007159DC">
            <w:pPr>
              <w:pStyle w:val="GOSTTablenorm"/>
              <w:rPr>
                <w:rFonts w:eastAsiaTheme="minorHAnsi"/>
                <w:color w:val="000000"/>
                <w:lang w:eastAsia="en-US"/>
              </w:rPr>
            </w:pPr>
            <w:r w:rsidRPr="0047330C">
              <w:rPr>
                <w:rFonts w:eastAsiaTheme="minorHAnsi"/>
                <w:color w:val="000000"/>
                <w:lang w:eastAsia="en-US"/>
              </w:rPr>
              <w:t>AP_postField_R</w:t>
            </w:r>
          </w:p>
        </w:tc>
        <w:tc>
          <w:tcPr>
            <w:tcW w:w="567" w:type="dxa"/>
          </w:tcPr>
          <w:p w14:paraId="52D4C363" w14:textId="3EEED8CF" w:rsidR="009642AA" w:rsidRPr="0047330C" w:rsidRDefault="009642AA" w:rsidP="007159DC">
            <w:pPr>
              <w:pStyle w:val="GOSTTablenorm"/>
            </w:pPr>
            <w:r w:rsidRPr="0047330C">
              <w:t>П</w:t>
            </w:r>
          </w:p>
        </w:tc>
        <w:tc>
          <w:tcPr>
            <w:tcW w:w="1134" w:type="dxa"/>
          </w:tcPr>
          <w:p w14:paraId="47587E69" w14:textId="13E06135" w:rsidR="009642AA" w:rsidRPr="0047330C" w:rsidRDefault="00DC7DAF" w:rsidP="007159DC">
            <w:pPr>
              <w:pStyle w:val="GOSTTablenorm"/>
              <w:rPr>
                <w:lang w:val="en-US"/>
              </w:rPr>
            </w:pPr>
            <w:r w:rsidRPr="0047330C">
              <w:rPr>
                <w:lang w:val="en-US"/>
              </w:rPr>
              <w:t>T(1-</w:t>
            </w:r>
            <w:r w:rsidRPr="0047330C">
              <w:t>100</w:t>
            </w:r>
            <w:r w:rsidRPr="0047330C">
              <w:rPr>
                <w:lang w:val="en-US"/>
              </w:rPr>
              <w:t>)</w:t>
            </w:r>
          </w:p>
        </w:tc>
        <w:tc>
          <w:tcPr>
            <w:tcW w:w="567" w:type="dxa"/>
          </w:tcPr>
          <w:p w14:paraId="28F66CFE" w14:textId="258DDC2A" w:rsidR="009642AA" w:rsidRPr="0047330C" w:rsidRDefault="009630F7" w:rsidP="007159DC">
            <w:pPr>
              <w:pStyle w:val="GOSTTablenorm"/>
            </w:pPr>
            <w:r w:rsidRPr="0047330C">
              <w:t>Н</w:t>
            </w:r>
          </w:p>
        </w:tc>
        <w:tc>
          <w:tcPr>
            <w:tcW w:w="4025" w:type="dxa"/>
          </w:tcPr>
          <w:p w14:paraId="10C026DD" w14:textId="27CF53AF" w:rsidR="009642AA" w:rsidRPr="0047330C" w:rsidRDefault="00DC7DAF" w:rsidP="007159DC">
            <w:pPr>
              <w:pStyle w:val="GOSTTablenorm"/>
            </w:pPr>
            <w:r w:rsidRPr="0047330C">
              <w:t>Указывается должность руководителя</w:t>
            </w:r>
          </w:p>
        </w:tc>
      </w:tr>
      <w:tr w:rsidR="009642AA" w:rsidRPr="0047330C" w14:paraId="7BD97BC0" w14:textId="77777777" w:rsidTr="002047CD">
        <w:trPr>
          <w:trHeight w:val="657"/>
        </w:trPr>
        <w:tc>
          <w:tcPr>
            <w:tcW w:w="1700" w:type="dxa"/>
          </w:tcPr>
          <w:p w14:paraId="4FE2A3C3" w14:textId="45ED6310" w:rsidR="009642AA" w:rsidRPr="0047330C" w:rsidRDefault="009642AA" w:rsidP="007159DC">
            <w:pPr>
              <w:pStyle w:val="GOSTTablenorm"/>
            </w:pPr>
            <w:r w:rsidRPr="0047330C">
              <w:t>ФИО руководителя</w:t>
            </w:r>
          </w:p>
        </w:tc>
        <w:tc>
          <w:tcPr>
            <w:tcW w:w="1701" w:type="dxa"/>
          </w:tcPr>
          <w:p w14:paraId="44B14B8D" w14:textId="620151B5" w:rsidR="009642AA" w:rsidRPr="0047330C" w:rsidRDefault="009642AA" w:rsidP="007159DC">
            <w:pPr>
              <w:pStyle w:val="GOSTTablenorm"/>
              <w:rPr>
                <w:rFonts w:eastAsiaTheme="minorHAnsi"/>
                <w:color w:val="000000"/>
                <w:lang w:eastAsia="en-US"/>
              </w:rPr>
            </w:pPr>
            <w:r w:rsidRPr="0047330C">
              <w:rPr>
                <w:rFonts w:eastAsiaTheme="minorHAnsi"/>
                <w:color w:val="000000"/>
                <w:lang w:eastAsia="en-US"/>
              </w:rPr>
              <w:t>AP_FIO_R</w:t>
            </w:r>
          </w:p>
        </w:tc>
        <w:tc>
          <w:tcPr>
            <w:tcW w:w="567" w:type="dxa"/>
          </w:tcPr>
          <w:p w14:paraId="60AC46A6" w14:textId="6C0051CA" w:rsidR="009642AA" w:rsidRPr="0047330C" w:rsidRDefault="009642AA" w:rsidP="007159DC">
            <w:pPr>
              <w:pStyle w:val="GOSTTablenorm"/>
            </w:pPr>
            <w:r w:rsidRPr="0047330C">
              <w:t>П</w:t>
            </w:r>
          </w:p>
        </w:tc>
        <w:tc>
          <w:tcPr>
            <w:tcW w:w="1134" w:type="dxa"/>
          </w:tcPr>
          <w:p w14:paraId="4C1F33C2" w14:textId="25DAC9B3" w:rsidR="009642AA" w:rsidRPr="0047330C" w:rsidRDefault="00DC7DAF" w:rsidP="007159DC">
            <w:pPr>
              <w:pStyle w:val="GOSTTablenorm"/>
              <w:rPr>
                <w:lang w:val="en-US"/>
              </w:rPr>
            </w:pPr>
            <w:r w:rsidRPr="0047330C">
              <w:rPr>
                <w:lang w:val="en-US"/>
              </w:rPr>
              <w:t>T(1-</w:t>
            </w:r>
            <w:r w:rsidR="0067362E" w:rsidRPr="0047330C">
              <w:t>5</w:t>
            </w:r>
            <w:r w:rsidRPr="0047330C">
              <w:t>0</w:t>
            </w:r>
            <w:r w:rsidRPr="0047330C">
              <w:rPr>
                <w:lang w:val="en-US"/>
              </w:rPr>
              <w:t>)</w:t>
            </w:r>
          </w:p>
        </w:tc>
        <w:tc>
          <w:tcPr>
            <w:tcW w:w="567" w:type="dxa"/>
          </w:tcPr>
          <w:p w14:paraId="64117111" w14:textId="4E43ED48" w:rsidR="009642AA" w:rsidRPr="0047330C" w:rsidRDefault="009630F7" w:rsidP="007159DC">
            <w:pPr>
              <w:pStyle w:val="GOSTTablenorm"/>
            </w:pPr>
            <w:r w:rsidRPr="0047330C">
              <w:t>Н</w:t>
            </w:r>
          </w:p>
        </w:tc>
        <w:tc>
          <w:tcPr>
            <w:tcW w:w="4025" w:type="dxa"/>
          </w:tcPr>
          <w:p w14:paraId="0C2B7FFB" w14:textId="58D3A68E" w:rsidR="009642AA" w:rsidRPr="0047330C" w:rsidRDefault="00DC7DAF" w:rsidP="007159DC">
            <w:pPr>
              <w:pStyle w:val="GOSTTablenorm"/>
            </w:pPr>
            <w:r w:rsidRPr="0047330C">
              <w:t>Указывается ФИО руководителя</w:t>
            </w:r>
          </w:p>
        </w:tc>
      </w:tr>
      <w:tr w:rsidR="008750AA" w:rsidRPr="0047330C" w14:paraId="72C2A118" w14:textId="77777777" w:rsidTr="002047CD">
        <w:trPr>
          <w:trHeight w:val="657"/>
        </w:trPr>
        <w:tc>
          <w:tcPr>
            <w:tcW w:w="1700" w:type="dxa"/>
          </w:tcPr>
          <w:p w14:paraId="13928DA1" w14:textId="77777777" w:rsidR="00941652" w:rsidRPr="0047330C" w:rsidRDefault="00941652" w:rsidP="007159DC">
            <w:pPr>
              <w:pStyle w:val="GOSTTablenorm"/>
              <w:rPr>
                <w:szCs w:val="22"/>
              </w:rPr>
            </w:pPr>
            <w:r w:rsidRPr="0047330C">
              <w:rPr>
                <w:szCs w:val="22"/>
              </w:rPr>
              <w:t>ФИО главного бухгалтера</w:t>
            </w:r>
          </w:p>
        </w:tc>
        <w:tc>
          <w:tcPr>
            <w:tcW w:w="1701" w:type="dxa"/>
          </w:tcPr>
          <w:p w14:paraId="78500E62" w14:textId="77777777" w:rsidR="00941652" w:rsidRPr="0047330C" w:rsidRDefault="00941652" w:rsidP="007159DC">
            <w:pPr>
              <w:pStyle w:val="GOSTTablenorm"/>
              <w:rPr>
                <w:szCs w:val="22"/>
              </w:rPr>
            </w:pPr>
            <w:r w:rsidRPr="0047330C">
              <w:rPr>
                <w:rFonts w:eastAsiaTheme="minorHAnsi"/>
                <w:color w:val="000000"/>
                <w:szCs w:val="22"/>
                <w:lang w:eastAsia="en-US"/>
              </w:rPr>
              <w:t>AP_FIO_GB</w:t>
            </w:r>
          </w:p>
        </w:tc>
        <w:tc>
          <w:tcPr>
            <w:tcW w:w="567" w:type="dxa"/>
          </w:tcPr>
          <w:p w14:paraId="3244CEF2" w14:textId="77777777" w:rsidR="00941652" w:rsidRPr="0047330C" w:rsidRDefault="00941652" w:rsidP="007159DC">
            <w:pPr>
              <w:pStyle w:val="GOSTTablenorm"/>
              <w:rPr>
                <w:szCs w:val="22"/>
              </w:rPr>
            </w:pPr>
            <w:r w:rsidRPr="0047330C">
              <w:rPr>
                <w:szCs w:val="22"/>
              </w:rPr>
              <w:t>П</w:t>
            </w:r>
          </w:p>
        </w:tc>
        <w:tc>
          <w:tcPr>
            <w:tcW w:w="1134" w:type="dxa"/>
          </w:tcPr>
          <w:p w14:paraId="14C3F1CF" w14:textId="77777777" w:rsidR="00941652" w:rsidRPr="0047330C" w:rsidRDefault="00941652" w:rsidP="007159DC">
            <w:pPr>
              <w:pStyle w:val="GOSTTablenorm"/>
              <w:rPr>
                <w:szCs w:val="22"/>
              </w:rPr>
            </w:pPr>
            <w:r w:rsidRPr="0047330C">
              <w:rPr>
                <w:szCs w:val="22"/>
                <w:lang w:val="en-US"/>
              </w:rPr>
              <w:t>T(1-</w:t>
            </w:r>
            <w:r w:rsidRPr="0047330C">
              <w:rPr>
                <w:szCs w:val="22"/>
              </w:rPr>
              <w:t>1000</w:t>
            </w:r>
            <w:r w:rsidRPr="0047330C">
              <w:rPr>
                <w:szCs w:val="22"/>
                <w:lang w:val="en-US"/>
              </w:rPr>
              <w:t>)</w:t>
            </w:r>
          </w:p>
        </w:tc>
        <w:tc>
          <w:tcPr>
            <w:tcW w:w="567" w:type="dxa"/>
          </w:tcPr>
          <w:p w14:paraId="3C204826" w14:textId="77777777" w:rsidR="00941652" w:rsidRPr="0047330C" w:rsidRDefault="00941652" w:rsidP="007159DC">
            <w:pPr>
              <w:ind w:left="57" w:right="57" w:firstLine="0"/>
              <w:rPr>
                <w:sz w:val="22"/>
                <w:szCs w:val="22"/>
              </w:rPr>
            </w:pPr>
            <w:r w:rsidRPr="0047330C">
              <w:rPr>
                <w:sz w:val="22"/>
                <w:szCs w:val="22"/>
              </w:rPr>
              <w:t>О</w:t>
            </w:r>
          </w:p>
        </w:tc>
        <w:tc>
          <w:tcPr>
            <w:tcW w:w="4025" w:type="dxa"/>
          </w:tcPr>
          <w:p w14:paraId="3D7CAB41" w14:textId="42489043" w:rsidR="00941652" w:rsidRPr="0047330C" w:rsidRDefault="00941652" w:rsidP="007159DC">
            <w:pPr>
              <w:pStyle w:val="GOSTTablenorm"/>
              <w:rPr>
                <w:szCs w:val="22"/>
              </w:rPr>
            </w:pPr>
            <w:r w:rsidRPr="0047330C">
              <w:rPr>
                <w:szCs w:val="22"/>
              </w:rPr>
              <w:t>Указ</w:t>
            </w:r>
            <w:r w:rsidR="00D4028D" w:rsidRPr="0047330C">
              <w:rPr>
                <w:szCs w:val="22"/>
              </w:rPr>
              <w:t>ывается ФИО главного бухгалтера</w:t>
            </w:r>
          </w:p>
        </w:tc>
      </w:tr>
    </w:tbl>
    <w:p w14:paraId="2FAB16AC" w14:textId="77777777" w:rsidR="00941652" w:rsidRPr="0047330C" w:rsidRDefault="00941652" w:rsidP="00EB60A8">
      <w:pPr>
        <w:pStyle w:val="32"/>
      </w:pPr>
      <w:bookmarkStart w:id="1764" w:name="_Toc8058013"/>
      <w:bookmarkStart w:id="1765" w:name="_Toc228281465"/>
      <w:bookmarkEnd w:id="1759"/>
      <w:bookmarkEnd w:id="1760"/>
      <w:r w:rsidRPr="0047330C">
        <w:t>Описание комплексного типа «tT0504833»</w:t>
      </w:r>
      <w:bookmarkEnd w:id="1764"/>
      <w:bookmarkEnd w:id="1765"/>
    </w:p>
    <w:p w14:paraId="51918F30" w14:textId="7979E4F3" w:rsidR="00941652" w:rsidRPr="0047330C" w:rsidRDefault="00941652" w:rsidP="00941652">
      <w:pPr>
        <w:pStyle w:val="GOSTNormal"/>
        <w:rPr>
          <w:szCs w:val="24"/>
        </w:rPr>
      </w:pPr>
      <w:r w:rsidRPr="0047330C">
        <w:rPr>
          <w:szCs w:val="24"/>
        </w:rPr>
        <w:t>Описание комплексного типа «</w:t>
      </w:r>
      <w:r w:rsidRPr="0047330C">
        <w:rPr>
          <w:szCs w:val="22"/>
        </w:rPr>
        <w:t>tT0504833</w:t>
      </w:r>
      <w:r w:rsidRPr="0047330C">
        <w:rPr>
          <w:szCs w:val="24"/>
        </w:rPr>
        <w:t>» блока «</w:t>
      </w:r>
      <w:r w:rsidRPr="0047330C">
        <w:rPr>
          <w:szCs w:val="22"/>
        </w:rPr>
        <w:t>Проводимая операция</w:t>
      </w:r>
      <w:r w:rsidRPr="0047330C">
        <w:rPr>
          <w:szCs w:val="24"/>
        </w:rPr>
        <w:t>».</w:t>
      </w:r>
    </w:p>
    <w:p w14:paraId="582F01F2" w14:textId="51671893" w:rsidR="00941652" w:rsidRPr="0047330C" w:rsidRDefault="001F7B07" w:rsidP="00941652">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1766" w:name="_Ref8050641"/>
      <w:bookmarkStart w:id="1767" w:name="_Toc8050756"/>
      <w:bookmarkStart w:id="1768" w:name="_Toc228281696"/>
      <w:r w:rsidR="00BB6FF0">
        <w:rPr>
          <w:noProof/>
        </w:rPr>
        <w:t>82</w:t>
      </w:r>
      <w:bookmarkEnd w:id="1766"/>
      <w:r w:rsidRPr="0047330C">
        <w:rPr>
          <w:noProof/>
        </w:rPr>
        <w:fldChar w:fldCharType="end"/>
      </w:r>
      <w:r w:rsidR="002F6E3F" w:rsidRPr="0047330C">
        <w:t xml:space="preserve"> – </w:t>
      </w:r>
      <w:r w:rsidR="00941652" w:rsidRPr="0047330C">
        <w:t>Описание комплексного типа «</w:t>
      </w:r>
      <w:r w:rsidR="00941652" w:rsidRPr="0047330C">
        <w:rPr>
          <w:szCs w:val="22"/>
        </w:rPr>
        <w:t>tT0504833</w:t>
      </w:r>
      <w:r w:rsidR="00941652" w:rsidRPr="0047330C">
        <w:t>»</w:t>
      </w:r>
      <w:bookmarkEnd w:id="1767"/>
      <w:bookmarkEnd w:id="1768"/>
    </w:p>
    <w:tbl>
      <w:tblPr>
        <w:tblStyle w:val="GOSTTable"/>
        <w:tblW w:w="5000" w:type="pct"/>
        <w:tblLayout w:type="fixed"/>
        <w:tblLook w:val="01E0" w:firstRow="1" w:lastRow="1" w:firstColumn="1" w:lastColumn="1" w:noHBand="0" w:noVBand="0"/>
      </w:tblPr>
      <w:tblGrid>
        <w:gridCol w:w="1700"/>
        <w:gridCol w:w="1701"/>
        <w:gridCol w:w="567"/>
        <w:gridCol w:w="1134"/>
        <w:gridCol w:w="567"/>
        <w:gridCol w:w="4025"/>
      </w:tblGrid>
      <w:tr w:rsidR="008750AA" w:rsidRPr="0047330C" w14:paraId="7A0F5BA9" w14:textId="77777777" w:rsidTr="008750AA">
        <w:trPr>
          <w:cnfStyle w:val="100000000000" w:firstRow="1" w:lastRow="0" w:firstColumn="0" w:lastColumn="0" w:oddVBand="0" w:evenVBand="0" w:oddHBand="0" w:evenHBand="0" w:firstRowFirstColumn="0" w:firstRowLastColumn="0" w:lastRowFirstColumn="0" w:lastRowLastColumn="0"/>
        </w:trPr>
        <w:tc>
          <w:tcPr>
            <w:tcW w:w="1700" w:type="dxa"/>
          </w:tcPr>
          <w:p w14:paraId="1E6A9521" w14:textId="77777777" w:rsidR="00941652" w:rsidRPr="0047330C" w:rsidRDefault="00941652" w:rsidP="008750AA">
            <w:pPr>
              <w:pStyle w:val="GOSTTableHead"/>
              <w:rPr>
                <w:szCs w:val="22"/>
              </w:rPr>
            </w:pPr>
            <w:r w:rsidRPr="0047330C">
              <w:rPr>
                <w:szCs w:val="22"/>
              </w:rPr>
              <w:t>Наименование элемента</w:t>
            </w:r>
          </w:p>
        </w:tc>
        <w:tc>
          <w:tcPr>
            <w:tcW w:w="1701" w:type="dxa"/>
          </w:tcPr>
          <w:p w14:paraId="79E7E242" w14:textId="77777777" w:rsidR="00941652" w:rsidRPr="0047330C" w:rsidRDefault="00941652" w:rsidP="008750AA">
            <w:pPr>
              <w:pStyle w:val="GOSTTableHead"/>
              <w:rPr>
                <w:szCs w:val="22"/>
              </w:rPr>
            </w:pPr>
            <w:r w:rsidRPr="0047330C">
              <w:rPr>
                <w:szCs w:val="22"/>
              </w:rPr>
              <w:t>Текущий элемент/атрибут</w:t>
            </w:r>
          </w:p>
        </w:tc>
        <w:tc>
          <w:tcPr>
            <w:tcW w:w="567" w:type="dxa"/>
          </w:tcPr>
          <w:p w14:paraId="4FE004EC" w14:textId="77777777" w:rsidR="00941652" w:rsidRPr="0047330C" w:rsidRDefault="00941652" w:rsidP="008750AA">
            <w:pPr>
              <w:pStyle w:val="GOSTTableHead"/>
              <w:rPr>
                <w:szCs w:val="22"/>
              </w:rPr>
            </w:pPr>
            <w:r w:rsidRPr="0047330C">
              <w:rPr>
                <w:szCs w:val="22"/>
              </w:rPr>
              <w:t>Тип</w:t>
            </w:r>
          </w:p>
        </w:tc>
        <w:tc>
          <w:tcPr>
            <w:tcW w:w="1134" w:type="dxa"/>
          </w:tcPr>
          <w:p w14:paraId="6029B0D1" w14:textId="77777777" w:rsidR="00941652" w:rsidRPr="0047330C" w:rsidRDefault="00941652" w:rsidP="008750AA">
            <w:pPr>
              <w:pStyle w:val="GOSTTableHead"/>
              <w:rPr>
                <w:szCs w:val="22"/>
              </w:rPr>
            </w:pPr>
            <w:r w:rsidRPr="0047330C">
              <w:rPr>
                <w:szCs w:val="22"/>
              </w:rPr>
              <w:t>Формат элемента</w:t>
            </w:r>
          </w:p>
        </w:tc>
        <w:tc>
          <w:tcPr>
            <w:tcW w:w="567" w:type="dxa"/>
          </w:tcPr>
          <w:p w14:paraId="3A712F06" w14:textId="77777777" w:rsidR="00941652" w:rsidRPr="0047330C" w:rsidRDefault="00941652" w:rsidP="008750AA">
            <w:pPr>
              <w:pStyle w:val="GOSTTableHead"/>
              <w:rPr>
                <w:szCs w:val="22"/>
              </w:rPr>
            </w:pPr>
            <w:r w:rsidRPr="0047330C">
              <w:rPr>
                <w:szCs w:val="22"/>
              </w:rPr>
              <w:t>Обязательность</w:t>
            </w:r>
          </w:p>
        </w:tc>
        <w:tc>
          <w:tcPr>
            <w:tcW w:w="4025" w:type="dxa"/>
          </w:tcPr>
          <w:p w14:paraId="2325BEA4" w14:textId="77777777" w:rsidR="00941652" w:rsidRPr="0047330C" w:rsidRDefault="00941652" w:rsidP="008750AA">
            <w:pPr>
              <w:pStyle w:val="GOSTTableHead"/>
              <w:rPr>
                <w:szCs w:val="22"/>
              </w:rPr>
            </w:pPr>
            <w:r w:rsidRPr="0047330C">
              <w:rPr>
                <w:szCs w:val="22"/>
              </w:rPr>
              <w:t>Дополнительная информация</w:t>
            </w:r>
          </w:p>
        </w:tc>
      </w:tr>
      <w:tr w:rsidR="008750AA" w:rsidRPr="0047330C" w14:paraId="504FCC77" w14:textId="77777777" w:rsidTr="008750AA">
        <w:trPr>
          <w:cnfStyle w:val="000000100000" w:firstRow="0" w:lastRow="0" w:firstColumn="0" w:lastColumn="0" w:oddVBand="0" w:evenVBand="0" w:oddHBand="1" w:evenHBand="0" w:firstRowFirstColumn="0" w:firstRowLastColumn="0" w:lastRowFirstColumn="0" w:lastRowLastColumn="0"/>
        </w:trPr>
        <w:tc>
          <w:tcPr>
            <w:tcW w:w="1700" w:type="dxa"/>
          </w:tcPr>
          <w:p w14:paraId="3A3C6A8A" w14:textId="77777777" w:rsidR="00941652" w:rsidRPr="0047330C" w:rsidRDefault="00941652" w:rsidP="00941652">
            <w:pPr>
              <w:pStyle w:val="GOSTTablenorm"/>
              <w:rPr>
                <w:szCs w:val="22"/>
              </w:rPr>
            </w:pPr>
            <w:r w:rsidRPr="0047330C">
              <w:rPr>
                <w:szCs w:val="22"/>
              </w:rPr>
              <w:t xml:space="preserve">Проводимая операция (строка) </w:t>
            </w:r>
          </w:p>
        </w:tc>
        <w:tc>
          <w:tcPr>
            <w:tcW w:w="1701" w:type="dxa"/>
          </w:tcPr>
          <w:p w14:paraId="3AD00B9F" w14:textId="77777777" w:rsidR="00941652" w:rsidRPr="0047330C" w:rsidRDefault="00941652" w:rsidP="00941652">
            <w:pPr>
              <w:pStyle w:val="GOSTTablenorm"/>
              <w:rPr>
                <w:szCs w:val="22"/>
                <w:lang w:val="en-US"/>
              </w:rPr>
            </w:pPr>
            <w:r w:rsidRPr="0047330C">
              <w:rPr>
                <w:rFonts w:eastAsiaTheme="minorHAnsi"/>
                <w:color w:val="000000"/>
                <w:szCs w:val="22"/>
                <w:lang w:eastAsia="en-US"/>
              </w:rPr>
              <w:t>T0504833_ITEM</w:t>
            </w:r>
          </w:p>
        </w:tc>
        <w:tc>
          <w:tcPr>
            <w:tcW w:w="567" w:type="dxa"/>
          </w:tcPr>
          <w:p w14:paraId="5A5AA448" w14:textId="77777777" w:rsidR="00941652" w:rsidRPr="0047330C" w:rsidRDefault="00941652" w:rsidP="00941652">
            <w:pPr>
              <w:pStyle w:val="GOSTTablenorm"/>
              <w:rPr>
                <w:szCs w:val="22"/>
                <w:lang w:val="en-US"/>
              </w:rPr>
            </w:pPr>
            <w:r w:rsidRPr="0047330C">
              <w:rPr>
                <w:szCs w:val="22"/>
                <w:lang w:val="en-US"/>
              </w:rPr>
              <w:t>C</w:t>
            </w:r>
          </w:p>
        </w:tc>
        <w:tc>
          <w:tcPr>
            <w:tcW w:w="1134" w:type="dxa"/>
          </w:tcPr>
          <w:p w14:paraId="625D4FF8" w14:textId="77777777" w:rsidR="00941652" w:rsidRPr="0047330C" w:rsidRDefault="00941652" w:rsidP="00941652">
            <w:pPr>
              <w:pStyle w:val="GOSTTablenorm"/>
              <w:rPr>
                <w:szCs w:val="22"/>
                <w:lang w:val="en-US"/>
              </w:rPr>
            </w:pPr>
            <w:r w:rsidRPr="0047330C">
              <w:rPr>
                <w:rFonts w:eastAsiaTheme="minorHAnsi"/>
                <w:color w:val="000000"/>
                <w:szCs w:val="22"/>
                <w:lang w:val="en-US" w:eastAsia="en-US"/>
              </w:rPr>
              <w:t>t</w:t>
            </w:r>
            <w:r w:rsidRPr="0047330C">
              <w:rPr>
                <w:rFonts w:eastAsiaTheme="minorHAnsi"/>
                <w:color w:val="000000"/>
                <w:szCs w:val="22"/>
                <w:lang w:eastAsia="en-US"/>
              </w:rPr>
              <w:t>T0504833_ITEM</w:t>
            </w:r>
          </w:p>
        </w:tc>
        <w:tc>
          <w:tcPr>
            <w:tcW w:w="567" w:type="dxa"/>
          </w:tcPr>
          <w:p w14:paraId="30D1D9ED" w14:textId="77777777" w:rsidR="00941652" w:rsidRPr="0047330C" w:rsidRDefault="00941652" w:rsidP="00941652">
            <w:pPr>
              <w:pStyle w:val="GOSTTablenorm"/>
              <w:rPr>
                <w:szCs w:val="22"/>
              </w:rPr>
            </w:pPr>
            <w:r w:rsidRPr="0047330C">
              <w:rPr>
                <w:szCs w:val="22"/>
              </w:rPr>
              <w:t>ОМ</w:t>
            </w:r>
          </w:p>
        </w:tc>
        <w:tc>
          <w:tcPr>
            <w:tcW w:w="4025" w:type="dxa"/>
          </w:tcPr>
          <w:p w14:paraId="7DA22419" w14:textId="5CEE5D2A" w:rsidR="00941652" w:rsidRPr="0047330C" w:rsidRDefault="00941652" w:rsidP="00941652">
            <w:pPr>
              <w:ind w:firstLine="0"/>
              <w:rPr>
                <w:sz w:val="22"/>
                <w:szCs w:val="22"/>
              </w:rPr>
            </w:pPr>
            <w:r w:rsidRPr="0047330C">
              <w:rPr>
                <w:sz w:val="22"/>
                <w:szCs w:val="22"/>
              </w:rPr>
              <w:t xml:space="preserve">Состав элемента представлен в таблице </w:t>
            </w:r>
            <w:r w:rsidRPr="0047330C">
              <w:rPr>
                <w:sz w:val="22"/>
                <w:szCs w:val="22"/>
              </w:rPr>
              <w:fldChar w:fldCharType="begin"/>
            </w:r>
            <w:r w:rsidRPr="0047330C">
              <w:rPr>
                <w:sz w:val="22"/>
                <w:szCs w:val="22"/>
              </w:rPr>
              <w:instrText xml:space="preserve"> REF _Ref8050657 \h </w:instrText>
            </w:r>
            <w:r w:rsidR="00406D00" w:rsidRPr="0047330C">
              <w:rPr>
                <w:sz w:val="22"/>
                <w:szCs w:val="22"/>
              </w:rPr>
              <w:instrText xml:space="preserve"> \* MERGEFORMAT </w:instrText>
            </w:r>
            <w:r w:rsidRPr="0047330C">
              <w:rPr>
                <w:sz w:val="22"/>
                <w:szCs w:val="22"/>
              </w:rPr>
            </w:r>
            <w:r w:rsidRPr="0047330C">
              <w:rPr>
                <w:sz w:val="22"/>
                <w:szCs w:val="22"/>
              </w:rPr>
              <w:fldChar w:fldCharType="separate"/>
            </w:r>
            <w:r w:rsidR="00BB6FF0" w:rsidRPr="00BB6FF0">
              <w:rPr>
                <w:noProof/>
                <w:sz w:val="22"/>
                <w:szCs w:val="22"/>
              </w:rPr>
              <w:t>83</w:t>
            </w:r>
            <w:r w:rsidRPr="0047330C">
              <w:rPr>
                <w:sz w:val="22"/>
                <w:szCs w:val="22"/>
              </w:rPr>
              <w:fldChar w:fldCharType="end"/>
            </w:r>
          </w:p>
        </w:tc>
      </w:tr>
    </w:tbl>
    <w:p w14:paraId="2063D4F6" w14:textId="77777777" w:rsidR="00941652" w:rsidRPr="00C6404C" w:rsidRDefault="00941652" w:rsidP="00EB60A8">
      <w:pPr>
        <w:pStyle w:val="32"/>
        <w:rPr>
          <w:highlight w:val="green"/>
        </w:rPr>
      </w:pPr>
      <w:bookmarkStart w:id="1769" w:name="_Toc8058014"/>
      <w:bookmarkStart w:id="1770" w:name="_Toc228281466"/>
      <w:r w:rsidRPr="00C6404C">
        <w:rPr>
          <w:highlight w:val="green"/>
        </w:rPr>
        <w:lastRenderedPageBreak/>
        <w:t>Описание комплексного типа «tT0504833_ITEM»</w:t>
      </w:r>
      <w:bookmarkEnd w:id="1769"/>
      <w:bookmarkEnd w:id="1770"/>
    </w:p>
    <w:p w14:paraId="30EDB224" w14:textId="4CE7DA38" w:rsidR="00941652" w:rsidRPr="0047330C" w:rsidRDefault="00941652" w:rsidP="00941652">
      <w:pPr>
        <w:pStyle w:val="GOSTNormal"/>
        <w:rPr>
          <w:szCs w:val="24"/>
        </w:rPr>
      </w:pPr>
      <w:r w:rsidRPr="0047330C">
        <w:rPr>
          <w:szCs w:val="24"/>
        </w:rPr>
        <w:t>Описание комплексного типа «</w:t>
      </w:r>
      <w:r w:rsidRPr="0047330C">
        <w:rPr>
          <w:rFonts w:eastAsiaTheme="minorHAnsi"/>
          <w:color w:val="000000"/>
          <w:szCs w:val="22"/>
          <w:lang w:val="en-US" w:eastAsia="en-US"/>
        </w:rPr>
        <w:t>t</w:t>
      </w:r>
      <w:r w:rsidRPr="0047330C">
        <w:rPr>
          <w:rFonts w:eastAsiaTheme="minorHAnsi"/>
          <w:color w:val="000000"/>
          <w:szCs w:val="22"/>
          <w:lang w:eastAsia="en-US"/>
        </w:rPr>
        <w:t>T0504833_ITEM</w:t>
      </w:r>
      <w:r w:rsidRPr="0047330C">
        <w:rPr>
          <w:szCs w:val="24"/>
        </w:rPr>
        <w:t>» блока «</w:t>
      </w:r>
      <w:r w:rsidRPr="0047330C">
        <w:rPr>
          <w:szCs w:val="22"/>
        </w:rPr>
        <w:t>Проводимая операция (строка)</w:t>
      </w:r>
      <w:r w:rsidRPr="0047330C">
        <w:rPr>
          <w:szCs w:val="24"/>
        </w:rPr>
        <w:t>».</w:t>
      </w:r>
    </w:p>
    <w:p w14:paraId="29D7E193" w14:textId="028259F2" w:rsidR="00941652" w:rsidRPr="00C6404C" w:rsidRDefault="001F7B07" w:rsidP="00941652">
      <w:pPr>
        <w:pStyle w:val="GOSTNameTable"/>
        <w:rPr>
          <w:highlight w:val="green"/>
        </w:rPr>
      </w:pPr>
      <w:r w:rsidRPr="00C6404C">
        <w:rPr>
          <w:noProof/>
          <w:highlight w:val="green"/>
        </w:rPr>
        <w:fldChar w:fldCharType="begin"/>
      </w:r>
      <w:r w:rsidRPr="00C6404C">
        <w:rPr>
          <w:noProof/>
          <w:highlight w:val="green"/>
        </w:rPr>
        <w:instrText xml:space="preserve"> SEQ Таблица \* ARABIC </w:instrText>
      </w:r>
      <w:r w:rsidRPr="00C6404C">
        <w:rPr>
          <w:noProof/>
          <w:highlight w:val="green"/>
        </w:rPr>
        <w:fldChar w:fldCharType="separate"/>
      </w:r>
      <w:bookmarkStart w:id="1771" w:name="_Ref8050657"/>
      <w:bookmarkStart w:id="1772" w:name="_Toc8050757"/>
      <w:bookmarkStart w:id="1773" w:name="_Toc228281697"/>
      <w:r w:rsidR="00BB6FF0">
        <w:rPr>
          <w:noProof/>
          <w:highlight w:val="green"/>
        </w:rPr>
        <w:t>83</w:t>
      </w:r>
      <w:bookmarkEnd w:id="1771"/>
      <w:r w:rsidRPr="00C6404C">
        <w:rPr>
          <w:noProof/>
          <w:highlight w:val="green"/>
        </w:rPr>
        <w:fldChar w:fldCharType="end"/>
      </w:r>
      <w:r w:rsidR="002F6E3F" w:rsidRPr="00C6404C">
        <w:rPr>
          <w:highlight w:val="green"/>
        </w:rPr>
        <w:t xml:space="preserve"> – </w:t>
      </w:r>
      <w:r w:rsidR="00941652" w:rsidRPr="00C6404C">
        <w:rPr>
          <w:highlight w:val="green"/>
        </w:rPr>
        <w:t>Описание комплексного типа «</w:t>
      </w:r>
      <w:r w:rsidR="00941652" w:rsidRPr="00C6404C">
        <w:rPr>
          <w:rFonts w:eastAsiaTheme="minorHAnsi"/>
          <w:color w:val="000000"/>
          <w:szCs w:val="22"/>
          <w:highlight w:val="green"/>
          <w:lang w:val="en-US" w:eastAsia="en-US"/>
        </w:rPr>
        <w:t>t</w:t>
      </w:r>
      <w:r w:rsidR="00941652" w:rsidRPr="00C6404C">
        <w:rPr>
          <w:rFonts w:eastAsiaTheme="minorHAnsi"/>
          <w:color w:val="000000"/>
          <w:szCs w:val="22"/>
          <w:highlight w:val="green"/>
          <w:lang w:eastAsia="en-US"/>
        </w:rPr>
        <w:t>T0504833_ITEM</w:t>
      </w:r>
      <w:r w:rsidR="00941652" w:rsidRPr="00C6404C">
        <w:rPr>
          <w:highlight w:val="green"/>
        </w:rPr>
        <w:t>»</w:t>
      </w:r>
      <w:bookmarkEnd w:id="1772"/>
      <w:bookmarkEnd w:id="1773"/>
    </w:p>
    <w:tbl>
      <w:tblPr>
        <w:tblStyle w:val="GOSTTable"/>
        <w:tblW w:w="5000" w:type="pct"/>
        <w:tblLayout w:type="fixed"/>
        <w:tblLook w:val="01E0" w:firstRow="1" w:lastRow="1" w:firstColumn="1" w:lastColumn="1" w:noHBand="0" w:noVBand="0"/>
      </w:tblPr>
      <w:tblGrid>
        <w:gridCol w:w="1700"/>
        <w:gridCol w:w="1701"/>
        <w:gridCol w:w="567"/>
        <w:gridCol w:w="1134"/>
        <w:gridCol w:w="567"/>
        <w:gridCol w:w="4025"/>
      </w:tblGrid>
      <w:tr w:rsidR="008750AA" w:rsidRPr="0047330C" w14:paraId="46069B4B" w14:textId="77777777" w:rsidTr="008750AA">
        <w:trPr>
          <w:cnfStyle w:val="100000000000" w:firstRow="1" w:lastRow="0" w:firstColumn="0" w:lastColumn="0" w:oddVBand="0" w:evenVBand="0" w:oddHBand="0" w:evenHBand="0" w:firstRowFirstColumn="0" w:firstRowLastColumn="0" w:lastRowFirstColumn="0" w:lastRowLastColumn="0"/>
        </w:trPr>
        <w:tc>
          <w:tcPr>
            <w:tcW w:w="1700" w:type="dxa"/>
          </w:tcPr>
          <w:p w14:paraId="59F59DB7" w14:textId="77777777" w:rsidR="00941652" w:rsidRPr="0047330C" w:rsidRDefault="00941652" w:rsidP="008750AA">
            <w:pPr>
              <w:pStyle w:val="GOSTTableHead"/>
              <w:rPr>
                <w:szCs w:val="22"/>
              </w:rPr>
            </w:pPr>
            <w:r w:rsidRPr="0047330C">
              <w:rPr>
                <w:szCs w:val="22"/>
              </w:rPr>
              <w:t>Наименование элемента</w:t>
            </w:r>
          </w:p>
        </w:tc>
        <w:tc>
          <w:tcPr>
            <w:tcW w:w="1701" w:type="dxa"/>
          </w:tcPr>
          <w:p w14:paraId="3EB0631A" w14:textId="77777777" w:rsidR="00941652" w:rsidRPr="0047330C" w:rsidRDefault="00941652" w:rsidP="008750AA">
            <w:pPr>
              <w:pStyle w:val="GOSTTableHead"/>
              <w:rPr>
                <w:szCs w:val="22"/>
              </w:rPr>
            </w:pPr>
            <w:r w:rsidRPr="0047330C">
              <w:rPr>
                <w:szCs w:val="22"/>
              </w:rPr>
              <w:t>Сокращенное наименование (код) элемента</w:t>
            </w:r>
          </w:p>
        </w:tc>
        <w:tc>
          <w:tcPr>
            <w:tcW w:w="567" w:type="dxa"/>
          </w:tcPr>
          <w:p w14:paraId="0FD6AC52" w14:textId="77777777" w:rsidR="00941652" w:rsidRPr="0047330C" w:rsidRDefault="00941652" w:rsidP="008750AA">
            <w:pPr>
              <w:pStyle w:val="GOSTTableHead"/>
              <w:rPr>
                <w:szCs w:val="22"/>
              </w:rPr>
            </w:pPr>
            <w:r w:rsidRPr="0047330C">
              <w:rPr>
                <w:szCs w:val="22"/>
              </w:rPr>
              <w:t>Тип</w:t>
            </w:r>
          </w:p>
        </w:tc>
        <w:tc>
          <w:tcPr>
            <w:tcW w:w="1134" w:type="dxa"/>
          </w:tcPr>
          <w:p w14:paraId="399D9164" w14:textId="77777777" w:rsidR="00941652" w:rsidRPr="0047330C" w:rsidRDefault="00941652" w:rsidP="008750AA">
            <w:pPr>
              <w:pStyle w:val="GOSTTableHead"/>
              <w:rPr>
                <w:szCs w:val="22"/>
              </w:rPr>
            </w:pPr>
            <w:r w:rsidRPr="0047330C">
              <w:rPr>
                <w:szCs w:val="22"/>
              </w:rPr>
              <w:t>Формат элемента</w:t>
            </w:r>
          </w:p>
        </w:tc>
        <w:tc>
          <w:tcPr>
            <w:tcW w:w="567" w:type="dxa"/>
          </w:tcPr>
          <w:p w14:paraId="6CDF8DBB" w14:textId="77777777" w:rsidR="00941652" w:rsidRPr="0047330C" w:rsidRDefault="00941652" w:rsidP="008750AA">
            <w:pPr>
              <w:pStyle w:val="GOSTTableHead"/>
              <w:rPr>
                <w:szCs w:val="22"/>
              </w:rPr>
            </w:pPr>
            <w:r w:rsidRPr="0047330C">
              <w:rPr>
                <w:szCs w:val="22"/>
              </w:rPr>
              <w:t>Обязательность</w:t>
            </w:r>
          </w:p>
        </w:tc>
        <w:tc>
          <w:tcPr>
            <w:tcW w:w="4025" w:type="dxa"/>
          </w:tcPr>
          <w:p w14:paraId="574D280F" w14:textId="77777777" w:rsidR="00941652" w:rsidRPr="0047330C" w:rsidRDefault="00941652" w:rsidP="008750AA">
            <w:pPr>
              <w:pStyle w:val="GOSTTableHead"/>
              <w:rPr>
                <w:szCs w:val="22"/>
              </w:rPr>
            </w:pPr>
            <w:r w:rsidRPr="0047330C">
              <w:rPr>
                <w:szCs w:val="22"/>
              </w:rPr>
              <w:t>Дополнительная информация</w:t>
            </w:r>
          </w:p>
        </w:tc>
      </w:tr>
      <w:tr w:rsidR="008750AA" w:rsidRPr="0047330C" w14:paraId="2E5B34A1" w14:textId="77777777" w:rsidTr="008750AA">
        <w:trPr>
          <w:cnfStyle w:val="000000100000" w:firstRow="0" w:lastRow="0" w:firstColumn="0" w:lastColumn="0" w:oddVBand="0" w:evenVBand="0" w:oddHBand="1" w:evenHBand="0" w:firstRowFirstColumn="0" w:firstRowLastColumn="0" w:lastRowFirstColumn="0" w:lastRowLastColumn="0"/>
        </w:trPr>
        <w:tc>
          <w:tcPr>
            <w:tcW w:w="1700" w:type="dxa"/>
          </w:tcPr>
          <w:p w14:paraId="06806FE8" w14:textId="77777777" w:rsidR="00941652" w:rsidRPr="0047330C" w:rsidRDefault="00941652" w:rsidP="008750AA">
            <w:pPr>
              <w:pStyle w:val="GOSTTablenorm"/>
              <w:rPr>
                <w:szCs w:val="22"/>
                <w:lang w:val="en-US"/>
              </w:rPr>
            </w:pPr>
            <w:r w:rsidRPr="0047330C">
              <w:rPr>
                <w:szCs w:val="22"/>
                <w:lang w:val="en-US"/>
              </w:rPr>
              <w:t>Номер</w:t>
            </w:r>
          </w:p>
        </w:tc>
        <w:tc>
          <w:tcPr>
            <w:tcW w:w="1701" w:type="dxa"/>
          </w:tcPr>
          <w:p w14:paraId="0851BABA" w14:textId="77777777" w:rsidR="00941652" w:rsidRPr="0047330C" w:rsidRDefault="00941652" w:rsidP="008750AA">
            <w:pPr>
              <w:pStyle w:val="GOSTTablenorm"/>
              <w:rPr>
                <w:rFonts w:eastAsiaTheme="minorHAnsi"/>
                <w:color w:val="000000"/>
                <w:szCs w:val="22"/>
                <w:lang w:eastAsia="en-US"/>
              </w:rPr>
            </w:pPr>
            <w:r w:rsidRPr="0047330C">
              <w:rPr>
                <w:rFonts w:eastAsiaTheme="minorHAnsi"/>
                <w:color w:val="000000"/>
                <w:szCs w:val="22"/>
                <w:lang w:eastAsia="en-US"/>
              </w:rPr>
              <w:t>NPP</w:t>
            </w:r>
          </w:p>
        </w:tc>
        <w:tc>
          <w:tcPr>
            <w:tcW w:w="567" w:type="dxa"/>
          </w:tcPr>
          <w:p w14:paraId="427521D3" w14:textId="77777777" w:rsidR="00941652" w:rsidRPr="0047330C" w:rsidRDefault="00941652" w:rsidP="008750AA">
            <w:pPr>
              <w:pStyle w:val="GOSTTablenorm"/>
              <w:rPr>
                <w:szCs w:val="22"/>
              </w:rPr>
            </w:pPr>
            <w:r w:rsidRPr="0047330C">
              <w:rPr>
                <w:szCs w:val="22"/>
              </w:rPr>
              <w:t>П</w:t>
            </w:r>
          </w:p>
        </w:tc>
        <w:tc>
          <w:tcPr>
            <w:tcW w:w="1134" w:type="dxa"/>
          </w:tcPr>
          <w:p w14:paraId="229F7498" w14:textId="77777777" w:rsidR="00941652" w:rsidRPr="0047330C" w:rsidRDefault="00941652" w:rsidP="008750AA">
            <w:pPr>
              <w:pStyle w:val="GOSTTablenorm"/>
              <w:rPr>
                <w:szCs w:val="22"/>
              </w:rPr>
            </w:pPr>
            <w:r w:rsidRPr="0047330C">
              <w:rPr>
                <w:szCs w:val="22"/>
              </w:rPr>
              <w:t>Т(1-50)</w:t>
            </w:r>
          </w:p>
        </w:tc>
        <w:tc>
          <w:tcPr>
            <w:tcW w:w="567" w:type="dxa"/>
          </w:tcPr>
          <w:p w14:paraId="5A48B5FF" w14:textId="77777777" w:rsidR="00941652" w:rsidRPr="0047330C" w:rsidRDefault="00941652" w:rsidP="008750AA">
            <w:pPr>
              <w:pStyle w:val="GOSTTablenorm"/>
              <w:rPr>
                <w:szCs w:val="22"/>
              </w:rPr>
            </w:pPr>
            <w:r w:rsidRPr="0047330C">
              <w:rPr>
                <w:szCs w:val="22"/>
              </w:rPr>
              <w:t>О</w:t>
            </w:r>
          </w:p>
        </w:tc>
        <w:tc>
          <w:tcPr>
            <w:tcW w:w="4025" w:type="dxa"/>
          </w:tcPr>
          <w:p w14:paraId="327ADC1E" w14:textId="2FF432D6" w:rsidR="00941652" w:rsidRPr="0047330C" w:rsidRDefault="00D4028D" w:rsidP="008750AA">
            <w:pPr>
              <w:pStyle w:val="GOSTTablenorm"/>
              <w:rPr>
                <w:szCs w:val="22"/>
              </w:rPr>
            </w:pPr>
            <w:r w:rsidRPr="0047330C">
              <w:rPr>
                <w:szCs w:val="22"/>
              </w:rPr>
              <w:t>Указывается номер операции</w:t>
            </w:r>
          </w:p>
        </w:tc>
      </w:tr>
      <w:tr w:rsidR="008750AA" w:rsidRPr="0047330C" w14:paraId="7B86E861" w14:textId="77777777" w:rsidTr="008750AA">
        <w:trPr>
          <w:cnfStyle w:val="000000010000" w:firstRow="0" w:lastRow="0" w:firstColumn="0" w:lastColumn="0" w:oddVBand="0" w:evenVBand="0" w:oddHBand="0" w:evenHBand="1" w:firstRowFirstColumn="0" w:firstRowLastColumn="0" w:lastRowFirstColumn="0" w:lastRowLastColumn="0"/>
        </w:trPr>
        <w:tc>
          <w:tcPr>
            <w:tcW w:w="1700" w:type="dxa"/>
          </w:tcPr>
          <w:p w14:paraId="7BFED422" w14:textId="77777777" w:rsidR="00941652" w:rsidRPr="0047330C" w:rsidRDefault="00941652" w:rsidP="008750AA">
            <w:pPr>
              <w:pStyle w:val="GOSTTablenorm"/>
              <w:rPr>
                <w:szCs w:val="22"/>
                <w:lang w:val="en-US"/>
              </w:rPr>
            </w:pPr>
            <w:r w:rsidRPr="0047330C">
              <w:rPr>
                <w:szCs w:val="22"/>
                <w:lang w:val="en-US"/>
              </w:rPr>
              <w:t>Наименование проводимой операции</w:t>
            </w:r>
          </w:p>
        </w:tc>
        <w:tc>
          <w:tcPr>
            <w:tcW w:w="1701" w:type="dxa"/>
          </w:tcPr>
          <w:p w14:paraId="7A1D1FC6" w14:textId="77777777" w:rsidR="00941652" w:rsidRPr="0047330C" w:rsidRDefault="00941652" w:rsidP="008750AA">
            <w:pPr>
              <w:pStyle w:val="GOSTTablenorm"/>
              <w:rPr>
                <w:rFonts w:eastAsiaTheme="minorHAnsi"/>
                <w:szCs w:val="22"/>
                <w:lang w:eastAsia="en-US"/>
              </w:rPr>
            </w:pPr>
            <w:r w:rsidRPr="0047330C">
              <w:rPr>
                <w:rFonts w:eastAsiaTheme="minorHAnsi"/>
                <w:szCs w:val="22"/>
                <w:lang w:eastAsia="en-US"/>
              </w:rPr>
              <w:t>NAME_O</w:t>
            </w:r>
          </w:p>
        </w:tc>
        <w:tc>
          <w:tcPr>
            <w:tcW w:w="567" w:type="dxa"/>
          </w:tcPr>
          <w:p w14:paraId="4A58DFD9" w14:textId="77777777" w:rsidR="00941652" w:rsidRPr="0047330C" w:rsidRDefault="00941652" w:rsidP="008750AA">
            <w:pPr>
              <w:pStyle w:val="GOSTTablenorm"/>
              <w:rPr>
                <w:szCs w:val="22"/>
              </w:rPr>
            </w:pPr>
            <w:r w:rsidRPr="0047330C">
              <w:rPr>
                <w:szCs w:val="22"/>
              </w:rPr>
              <w:t>П</w:t>
            </w:r>
          </w:p>
        </w:tc>
        <w:tc>
          <w:tcPr>
            <w:tcW w:w="1134" w:type="dxa"/>
          </w:tcPr>
          <w:p w14:paraId="4E90577B" w14:textId="77777777" w:rsidR="00941652" w:rsidRPr="0047330C" w:rsidRDefault="00941652" w:rsidP="008750AA">
            <w:pPr>
              <w:pStyle w:val="GOSTTablenorm"/>
              <w:rPr>
                <w:szCs w:val="22"/>
              </w:rPr>
            </w:pPr>
            <w:r w:rsidRPr="0047330C">
              <w:rPr>
                <w:szCs w:val="22"/>
              </w:rPr>
              <w:t>Т(1-2000)</w:t>
            </w:r>
          </w:p>
        </w:tc>
        <w:tc>
          <w:tcPr>
            <w:tcW w:w="567" w:type="dxa"/>
          </w:tcPr>
          <w:p w14:paraId="1278E6BF" w14:textId="77777777" w:rsidR="00941652" w:rsidRPr="0047330C" w:rsidRDefault="00941652" w:rsidP="008750AA">
            <w:pPr>
              <w:pStyle w:val="GOSTTablenorm"/>
              <w:rPr>
                <w:szCs w:val="22"/>
              </w:rPr>
            </w:pPr>
            <w:r w:rsidRPr="0047330C">
              <w:rPr>
                <w:szCs w:val="22"/>
              </w:rPr>
              <w:t>О</w:t>
            </w:r>
          </w:p>
        </w:tc>
        <w:tc>
          <w:tcPr>
            <w:tcW w:w="4025" w:type="dxa"/>
          </w:tcPr>
          <w:p w14:paraId="4338F7CA" w14:textId="63606246" w:rsidR="00941652" w:rsidRPr="0047330C" w:rsidRDefault="00941652" w:rsidP="008750AA">
            <w:pPr>
              <w:pStyle w:val="GOSTTablenorm"/>
              <w:rPr>
                <w:szCs w:val="22"/>
              </w:rPr>
            </w:pPr>
            <w:r w:rsidRPr="0047330C">
              <w:rPr>
                <w:szCs w:val="22"/>
              </w:rPr>
              <w:t>Указывается н</w:t>
            </w:r>
            <w:r w:rsidR="00D4028D" w:rsidRPr="0047330C">
              <w:rPr>
                <w:szCs w:val="22"/>
              </w:rPr>
              <w:t>аименование проводимой операции</w:t>
            </w:r>
          </w:p>
        </w:tc>
      </w:tr>
      <w:tr w:rsidR="008750AA" w:rsidRPr="0047330C" w14:paraId="026C877B" w14:textId="77777777" w:rsidTr="008750AA">
        <w:trPr>
          <w:cnfStyle w:val="000000100000" w:firstRow="0" w:lastRow="0" w:firstColumn="0" w:lastColumn="0" w:oddVBand="0" w:evenVBand="0" w:oddHBand="1" w:evenHBand="0" w:firstRowFirstColumn="0" w:firstRowLastColumn="0" w:lastRowFirstColumn="0" w:lastRowLastColumn="0"/>
        </w:trPr>
        <w:tc>
          <w:tcPr>
            <w:tcW w:w="1700" w:type="dxa"/>
          </w:tcPr>
          <w:p w14:paraId="018DD5F1" w14:textId="77777777" w:rsidR="00941652" w:rsidRPr="0047330C" w:rsidRDefault="00941652" w:rsidP="008750AA">
            <w:pPr>
              <w:pStyle w:val="GOSTTablenorm"/>
              <w:rPr>
                <w:szCs w:val="22"/>
                <w:lang w:val="en-US"/>
              </w:rPr>
            </w:pPr>
            <w:r w:rsidRPr="0047330C">
              <w:rPr>
                <w:szCs w:val="22"/>
                <w:lang w:val="en-US"/>
              </w:rPr>
              <w:t>Основание проводимой операции</w:t>
            </w:r>
          </w:p>
        </w:tc>
        <w:tc>
          <w:tcPr>
            <w:tcW w:w="1701" w:type="dxa"/>
          </w:tcPr>
          <w:p w14:paraId="3955260A" w14:textId="77777777" w:rsidR="00941652" w:rsidRPr="0047330C" w:rsidRDefault="00941652" w:rsidP="008750AA">
            <w:pPr>
              <w:pStyle w:val="GOSTTablenorm"/>
              <w:rPr>
                <w:rFonts w:eastAsiaTheme="minorHAnsi"/>
                <w:szCs w:val="22"/>
                <w:lang w:eastAsia="en-US"/>
              </w:rPr>
            </w:pPr>
            <w:r w:rsidRPr="0047330C">
              <w:rPr>
                <w:rFonts w:eastAsiaTheme="minorHAnsi"/>
                <w:szCs w:val="22"/>
                <w:lang w:eastAsia="en-US"/>
              </w:rPr>
              <w:t>NAME_OO</w:t>
            </w:r>
          </w:p>
        </w:tc>
        <w:tc>
          <w:tcPr>
            <w:tcW w:w="567" w:type="dxa"/>
          </w:tcPr>
          <w:p w14:paraId="12A11CE9" w14:textId="77777777" w:rsidR="00941652" w:rsidRPr="0047330C" w:rsidRDefault="00941652" w:rsidP="008750AA">
            <w:pPr>
              <w:pStyle w:val="GOSTTablenorm"/>
              <w:rPr>
                <w:szCs w:val="22"/>
              </w:rPr>
            </w:pPr>
            <w:r w:rsidRPr="0047330C">
              <w:rPr>
                <w:szCs w:val="22"/>
              </w:rPr>
              <w:t>П</w:t>
            </w:r>
          </w:p>
        </w:tc>
        <w:tc>
          <w:tcPr>
            <w:tcW w:w="1134" w:type="dxa"/>
          </w:tcPr>
          <w:p w14:paraId="49DEDC54" w14:textId="77777777" w:rsidR="00941652" w:rsidRPr="0047330C" w:rsidRDefault="00941652" w:rsidP="008750AA">
            <w:pPr>
              <w:pStyle w:val="GOSTTablenorm"/>
              <w:rPr>
                <w:szCs w:val="22"/>
              </w:rPr>
            </w:pPr>
            <w:r w:rsidRPr="0047330C">
              <w:rPr>
                <w:szCs w:val="22"/>
              </w:rPr>
              <w:t>Т(1-2000)</w:t>
            </w:r>
          </w:p>
        </w:tc>
        <w:tc>
          <w:tcPr>
            <w:tcW w:w="567" w:type="dxa"/>
          </w:tcPr>
          <w:p w14:paraId="05B75983" w14:textId="77777777" w:rsidR="00941652" w:rsidRPr="0047330C" w:rsidRDefault="00941652" w:rsidP="008750AA">
            <w:pPr>
              <w:pStyle w:val="GOSTTablenorm"/>
              <w:rPr>
                <w:szCs w:val="22"/>
              </w:rPr>
            </w:pPr>
            <w:r w:rsidRPr="0047330C">
              <w:rPr>
                <w:szCs w:val="22"/>
              </w:rPr>
              <w:t>О</w:t>
            </w:r>
          </w:p>
        </w:tc>
        <w:tc>
          <w:tcPr>
            <w:tcW w:w="4025" w:type="dxa"/>
          </w:tcPr>
          <w:p w14:paraId="65F1A5A5" w14:textId="37D3069C" w:rsidR="00941652" w:rsidRPr="0047330C" w:rsidRDefault="00941652" w:rsidP="008750AA">
            <w:pPr>
              <w:pStyle w:val="GOSTTablenorm"/>
              <w:rPr>
                <w:szCs w:val="22"/>
              </w:rPr>
            </w:pPr>
            <w:r w:rsidRPr="0047330C">
              <w:rPr>
                <w:szCs w:val="22"/>
              </w:rPr>
              <w:t xml:space="preserve">Указывается </w:t>
            </w:r>
            <w:r w:rsidR="00D4028D" w:rsidRPr="0047330C">
              <w:rPr>
                <w:szCs w:val="22"/>
              </w:rPr>
              <w:t>основание проводимой операции</w:t>
            </w:r>
          </w:p>
        </w:tc>
      </w:tr>
      <w:tr w:rsidR="008750AA" w:rsidRPr="0047330C" w14:paraId="537714FA" w14:textId="77777777" w:rsidTr="008750AA">
        <w:trPr>
          <w:cnfStyle w:val="000000010000" w:firstRow="0" w:lastRow="0" w:firstColumn="0" w:lastColumn="0" w:oddVBand="0" w:evenVBand="0" w:oddHBand="0" w:evenHBand="1" w:firstRowFirstColumn="0" w:firstRowLastColumn="0" w:lastRowFirstColumn="0" w:lastRowLastColumn="0"/>
        </w:trPr>
        <w:tc>
          <w:tcPr>
            <w:tcW w:w="1700" w:type="dxa"/>
          </w:tcPr>
          <w:p w14:paraId="189639AD" w14:textId="77777777" w:rsidR="00941652" w:rsidRPr="0047330C" w:rsidRDefault="00941652" w:rsidP="008750AA">
            <w:pPr>
              <w:pStyle w:val="GOSTTablenorm"/>
              <w:rPr>
                <w:szCs w:val="22"/>
                <w:lang w:val="en-US"/>
              </w:rPr>
            </w:pPr>
            <w:r w:rsidRPr="0047330C">
              <w:rPr>
                <w:szCs w:val="22"/>
                <w:lang w:val="en-US"/>
              </w:rPr>
              <w:t>Номер документа</w:t>
            </w:r>
          </w:p>
        </w:tc>
        <w:tc>
          <w:tcPr>
            <w:tcW w:w="1701" w:type="dxa"/>
          </w:tcPr>
          <w:p w14:paraId="562F59F8" w14:textId="77777777" w:rsidR="00941652" w:rsidRPr="0047330C" w:rsidRDefault="00941652" w:rsidP="008750AA">
            <w:pPr>
              <w:pStyle w:val="GOSTTablenorm"/>
              <w:rPr>
                <w:rFonts w:eastAsiaTheme="minorHAnsi"/>
                <w:color w:val="000000"/>
                <w:szCs w:val="22"/>
                <w:lang w:eastAsia="en-US"/>
              </w:rPr>
            </w:pPr>
            <w:r w:rsidRPr="0047330C">
              <w:rPr>
                <w:rFonts w:eastAsiaTheme="minorHAnsi"/>
                <w:color w:val="000000"/>
                <w:szCs w:val="22"/>
                <w:lang w:eastAsia="en-US"/>
              </w:rPr>
              <w:t>NDOC</w:t>
            </w:r>
          </w:p>
        </w:tc>
        <w:tc>
          <w:tcPr>
            <w:tcW w:w="567" w:type="dxa"/>
          </w:tcPr>
          <w:p w14:paraId="719B71CE" w14:textId="77777777" w:rsidR="00941652" w:rsidRPr="0047330C" w:rsidRDefault="00941652" w:rsidP="008750AA">
            <w:pPr>
              <w:pStyle w:val="GOSTTablenorm"/>
              <w:rPr>
                <w:szCs w:val="22"/>
              </w:rPr>
            </w:pPr>
            <w:r w:rsidRPr="0047330C">
              <w:rPr>
                <w:szCs w:val="22"/>
              </w:rPr>
              <w:t>П</w:t>
            </w:r>
          </w:p>
        </w:tc>
        <w:tc>
          <w:tcPr>
            <w:tcW w:w="1134" w:type="dxa"/>
          </w:tcPr>
          <w:p w14:paraId="7369EF8F" w14:textId="77777777" w:rsidR="00941652" w:rsidRPr="0047330C" w:rsidRDefault="00941652" w:rsidP="008750AA">
            <w:pPr>
              <w:pStyle w:val="GOSTTablenorm"/>
              <w:rPr>
                <w:szCs w:val="22"/>
              </w:rPr>
            </w:pPr>
            <w:r w:rsidRPr="0047330C">
              <w:rPr>
                <w:szCs w:val="22"/>
              </w:rPr>
              <w:t>Т(1-2000)</w:t>
            </w:r>
          </w:p>
        </w:tc>
        <w:tc>
          <w:tcPr>
            <w:tcW w:w="567" w:type="dxa"/>
          </w:tcPr>
          <w:p w14:paraId="42182760" w14:textId="77777777" w:rsidR="00941652" w:rsidRPr="0047330C" w:rsidRDefault="00941652" w:rsidP="008750AA">
            <w:pPr>
              <w:pStyle w:val="GOSTTablenorm"/>
              <w:rPr>
                <w:szCs w:val="22"/>
              </w:rPr>
            </w:pPr>
            <w:r w:rsidRPr="0047330C">
              <w:rPr>
                <w:szCs w:val="22"/>
              </w:rPr>
              <w:t>О</w:t>
            </w:r>
          </w:p>
        </w:tc>
        <w:tc>
          <w:tcPr>
            <w:tcW w:w="4025" w:type="dxa"/>
          </w:tcPr>
          <w:p w14:paraId="33AB7367" w14:textId="6EAD81AB" w:rsidR="00941652" w:rsidRPr="0047330C" w:rsidRDefault="00941652" w:rsidP="008750AA">
            <w:pPr>
              <w:pStyle w:val="GOSTTablenorm"/>
              <w:rPr>
                <w:szCs w:val="22"/>
              </w:rPr>
            </w:pPr>
            <w:r w:rsidRPr="0047330C">
              <w:rPr>
                <w:szCs w:val="22"/>
              </w:rPr>
              <w:t>Указыва</w:t>
            </w:r>
            <w:r w:rsidR="00D4028D" w:rsidRPr="0047330C">
              <w:rPr>
                <w:szCs w:val="22"/>
              </w:rPr>
              <w:t>ется номер первичного документа</w:t>
            </w:r>
          </w:p>
        </w:tc>
      </w:tr>
      <w:tr w:rsidR="008750AA" w:rsidRPr="0047330C" w14:paraId="1C946EFA" w14:textId="77777777" w:rsidTr="008750AA">
        <w:trPr>
          <w:cnfStyle w:val="000000100000" w:firstRow="0" w:lastRow="0" w:firstColumn="0" w:lastColumn="0" w:oddVBand="0" w:evenVBand="0" w:oddHBand="1" w:evenHBand="0" w:firstRowFirstColumn="0" w:firstRowLastColumn="0" w:lastRowFirstColumn="0" w:lastRowLastColumn="0"/>
        </w:trPr>
        <w:tc>
          <w:tcPr>
            <w:tcW w:w="1700" w:type="dxa"/>
          </w:tcPr>
          <w:p w14:paraId="1A6C9D81" w14:textId="77777777" w:rsidR="00941652" w:rsidRPr="0047330C" w:rsidRDefault="00941652" w:rsidP="008750AA">
            <w:pPr>
              <w:pStyle w:val="GOSTTablenorm"/>
              <w:rPr>
                <w:szCs w:val="22"/>
                <w:lang w:val="en-US"/>
              </w:rPr>
            </w:pPr>
            <w:r w:rsidRPr="0047330C">
              <w:rPr>
                <w:szCs w:val="22"/>
                <w:lang w:val="en-US"/>
              </w:rPr>
              <w:t>Дата документа</w:t>
            </w:r>
          </w:p>
        </w:tc>
        <w:tc>
          <w:tcPr>
            <w:tcW w:w="1701" w:type="dxa"/>
          </w:tcPr>
          <w:p w14:paraId="53E319CE" w14:textId="77777777" w:rsidR="00941652" w:rsidRPr="0047330C" w:rsidRDefault="00941652" w:rsidP="008750AA">
            <w:pPr>
              <w:pStyle w:val="GOSTTablenorm"/>
              <w:rPr>
                <w:rFonts w:eastAsiaTheme="minorHAnsi"/>
                <w:color w:val="000000"/>
                <w:szCs w:val="22"/>
                <w:lang w:eastAsia="en-US"/>
              </w:rPr>
            </w:pPr>
            <w:r w:rsidRPr="0047330C">
              <w:rPr>
                <w:rFonts w:eastAsiaTheme="minorHAnsi"/>
                <w:color w:val="000000"/>
                <w:szCs w:val="22"/>
                <w:lang w:eastAsia="en-US"/>
              </w:rPr>
              <w:t>DATEDOC</w:t>
            </w:r>
          </w:p>
        </w:tc>
        <w:tc>
          <w:tcPr>
            <w:tcW w:w="567" w:type="dxa"/>
          </w:tcPr>
          <w:p w14:paraId="4A61D9AA" w14:textId="77777777" w:rsidR="00941652" w:rsidRPr="0047330C" w:rsidRDefault="00941652" w:rsidP="008750AA">
            <w:pPr>
              <w:pStyle w:val="GOSTTablenorm"/>
              <w:rPr>
                <w:szCs w:val="22"/>
              </w:rPr>
            </w:pPr>
            <w:r w:rsidRPr="0047330C">
              <w:rPr>
                <w:szCs w:val="22"/>
              </w:rPr>
              <w:t>П</w:t>
            </w:r>
          </w:p>
        </w:tc>
        <w:tc>
          <w:tcPr>
            <w:tcW w:w="1134" w:type="dxa"/>
          </w:tcPr>
          <w:p w14:paraId="26E822D4" w14:textId="77777777" w:rsidR="00941652" w:rsidRPr="0047330C" w:rsidRDefault="00941652" w:rsidP="008750AA">
            <w:pPr>
              <w:pStyle w:val="GOSTTablenorm"/>
              <w:rPr>
                <w:szCs w:val="22"/>
                <w:lang w:val="en-US" w:eastAsia="en-US"/>
              </w:rPr>
            </w:pPr>
            <w:r w:rsidRPr="0047330C">
              <w:rPr>
                <w:szCs w:val="22"/>
                <w:lang w:val="en-US" w:eastAsia="en-US"/>
              </w:rPr>
              <w:t>Date</w:t>
            </w:r>
          </w:p>
        </w:tc>
        <w:tc>
          <w:tcPr>
            <w:tcW w:w="567" w:type="dxa"/>
          </w:tcPr>
          <w:p w14:paraId="328CF137" w14:textId="77777777" w:rsidR="00941652" w:rsidRPr="0047330C" w:rsidRDefault="00941652" w:rsidP="008750AA">
            <w:pPr>
              <w:pStyle w:val="GOSTTablenorm"/>
              <w:rPr>
                <w:szCs w:val="22"/>
              </w:rPr>
            </w:pPr>
            <w:r w:rsidRPr="0047330C">
              <w:rPr>
                <w:szCs w:val="22"/>
              </w:rPr>
              <w:t>О</w:t>
            </w:r>
          </w:p>
        </w:tc>
        <w:tc>
          <w:tcPr>
            <w:tcW w:w="4025" w:type="dxa"/>
          </w:tcPr>
          <w:p w14:paraId="640E886B" w14:textId="70BA91EF" w:rsidR="00941652" w:rsidRPr="0047330C" w:rsidRDefault="00941652" w:rsidP="008750AA">
            <w:pPr>
              <w:pStyle w:val="GOSTTablenorm"/>
              <w:rPr>
                <w:szCs w:val="22"/>
              </w:rPr>
            </w:pPr>
            <w:r w:rsidRPr="0047330C">
              <w:rPr>
                <w:szCs w:val="22"/>
              </w:rPr>
              <w:t>Указыв</w:t>
            </w:r>
            <w:r w:rsidR="00D4028D" w:rsidRPr="0047330C">
              <w:rPr>
                <w:szCs w:val="22"/>
              </w:rPr>
              <w:t>ается дата первичного документа</w:t>
            </w:r>
          </w:p>
        </w:tc>
      </w:tr>
      <w:tr w:rsidR="008750AA" w:rsidRPr="0047330C" w14:paraId="5FCB671E" w14:textId="77777777" w:rsidTr="008750AA">
        <w:trPr>
          <w:cnfStyle w:val="000000010000" w:firstRow="0" w:lastRow="0" w:firstColumn="0" w:lastColumn="0" w:oddVBand="0" w:evenVBand="0" w:oddHBand="0" w:evenHBand="1" w:firstRowFirstColumn="0" w:firstRowLastColumn="0" w:lastRowFirstColumn="0" w:lastRowLastColumn="0"/>
        </w:trPr>
        <w:tc>
          <w:tcPr>
            <w:tcW w:w="1700" w:type="dxa"/>
          </w:tcPr>
          <w:p w14:paraId="05723B33" w14:textId="77777777" w:rsidR="00941652" w:rsidRPr="0047330C" w:rsidRDefault="00941652" w:rsidP="008750AA">
            <w:pPr>
              <w:pStyle w:val="GOSTTablenorm"/>
              <w:rPr>
                <w:szCs w:val="22"/>
                <w:lang w:val="en-US"/>
              </w:rPr>
            </w:pPr>
            <w:r w:rsidRPr="0047330C">
              <w:rPr>
                <w:szCs w:val="22"/>
                <w:lang w:val="en-US"/>
              </w:rPr>
              <w:t>Номер счета по дебету</w:t>
            </w:r>
          </w:p>
        </w:tc>
        <w:tc>
          <w:tcPr>
            <w:tcW w:w="1701" w:type="dxa"/>
          </w:tcPr>
          <w:p w14:paraId="0A55C6DB" w14:textId="77777777" w:rsidR="00941652" w:rsidRPr="0047330C" w:rsidRDefault="00941652" w:rsidP="008750AA">
            <w:pPr>
              <w:pStyle w:val="GOSTTablenorm"/>
              <w:rPr>
                <w:rFonts w:eastAsiaTheme="minorHAnsi"/>
                <w:color w:val="000000"/>
                <w:szCs w:val="22"/>
                <w:lang w:eastAsia="en-US"/>
              </w:rPr>
            </w:pPr>
            <w:r w:rsidRPr="0047330C">
              <w:rPr>
                <w:rFonts w:eastAsiaTheme="minorHAnsi"/>
                <w:color w:val="000000"/>
                <w:szCs w:val="22"/>
                <w:lang w:eastAsia="en-US"/>
              </w:rPr>
              <w:t>DTACC</w:t>
            </w:r>
          </w:p>
        </w:tc>
        <w:tc>
          <w:tcPr>
            <w:tcW w:w="567" w:type="dxa"/>
          </w:tcPr>
          <w:p w14:paraId="17BA834C" w14:textId="77777777" w:rsidR="00941652" w:rsidRPr="0047330C" w:rsidRDefault="00941652" w:rsidP="008750AA">
            <w:pPr>
              <w:pStyle w:val="GOSTTablenorm"/>
              <w:rPr>
                <w:szCs w:val="22"/>
              </w:rPr>
            </w:pPr>
            <w:r w:rsidRPr="0047330C">
              <w:rPr>
                <w:szCs w:val="22"/>
              </w:rPr>
              <w:t>П</w:t>
            </w:r>
          </w:p>
        </w:tc>
        <w:tc>
          <w:tcPr>
            <w:tcW w:w="1134" w:type="dxa"/>
          </w:tcPr>
          <w:p w14:paraId="694BB5E0" w14:textId="08276955" w:rsidR="00941652" w:rsidRPr="0047330C" w:rsidRDefault="00941652" w:rsidP="00EC04D7">
            <w:pPr>
              <w:pStyle w:val="GOSTTablenorm"/>
              <w:rPr>
                <w:szCs w:val="22"/>
              </w:rPr>
            </w:pPr>
            <w:r w:rsidRPr="0047330C">
              <w:rPr>
                <w:szCs w:val="22"/>
              </w:rPr>
              <w:t>Т(1-</w:t>
            </w:r>
            <w:r w:rsidR="00C6404C" w:rsidRPr="00C6404C">
              <w:rPr>
                <w:szCs w:val="22"/>
                <w:highlight w:val="green"/>
              </w:rPr>
              <w:t>1</w:t>
            </w:r>
            <w:r w:rsidRPr="0047330C">
              <w:rPr>
                <w:szCs w:val="22"/>
              </w:rPr>
              <w:t>50)</w:t>
            </w:r>
          </w:p>
        </w:tc>
        <w:tc>
          <w:tcPr>
            <w:tcW w:w="567" w:type="dxa"/>
          </w:tcPr>
          <w:p w14:paraId="188D4638" w14:textId="77777777" w:rsidR="00941652" w:rsidRPr="0047330C" w:rsidRDefault="00941652" w:rsidP="008750AA">
            <w:pPr>
              <w:pStyle w:val="GOSTTablenorm"/>
              <w:rPr>
                <w:szCs w:val="22"/>
              </w:rPr>
            </w:pPr>
            <w:r w:rsidRPr="0047330C">
              <w:rPr>
                <w:szCs w:val="22"/>
              </w:rPr>
              <w:t>О</w:t>
            </w:r>
          </w:p>
        </w:tc>
        <w:tc>
          <w:tcPr>
            <w:tcW w:w="4025" w:type="dxa"/>
          </w:tcPr>
          <w:p w14:paraId="383551BD" w14:textId="77777777" w:rsidR="00941652" w:rsidRDefault="00941652" w:rsidP="008750AA">
            <w:pPr>
              <w:ind w:firstLine="0"/>
              <w:rPr>
                <w:sz w:val="22"/>
                <w:szCs w:val="22"/>
              </w:rPr>
            </w:pPr>
            <w:r w:rsidRPr="0047330C">
              <w:rPr>
                <w:sz w:val="22"/>
                <w:szCs w:val="22"/>
              </w:rPr>
              <w:t>Указывается номер бухгалтерского счета по дебету проводк</w:t>
            </w:r>
            <w:r w:rsidR="00D4028D" w:rsidRPr="0047330C">
              <w:rPr>
                <w:sz w:val="22"/>
                <w:szCs w:val="22"/>
              </w:rPr>
              <w:t>и операции первичного документа</w:t>
            </w:r>
            <w:r w:rsidR="00C6404C">
              <w:rPr>
                <w:sz w:val="22"/>
                <w:szCs w:val="22"/>
              </w:rPr>
              <w:t>.</w:t>
            </w:r>
          </w:p>
          <w:p w14:paraId="4CBB8919" w14:textId="31042287" w:rsidR="00C6404C" w:rsidRPr="008110DD" w:rsidRDefault="00C6404C" w:rsidP="008110DD">
            <w:pPr>
              <w:ind w:firstLine="0"/>
              <w:rPr>
                <w:sz w:val="22"/>
                <w:szCs w:val="22"/>
                <w:highlight w:val="green"/>
              </w:rPr>
            </w:pPr>
            <w:r w:rsidRPr="008110DD">
              <w:rPr>
                <w:sz w:val="22"/>
                <w:szCs w:val="22"/>
                <w:highlight w:val="green"/>
              </w:rPr>
              <w:t xml:space="preserve">При передаче документа «Бухгалтерская справка (ф. 0504833) СПС» размерность поля устанавливается </w:t>
            </w:r>
            <w:r w:rsidR="00263CE8" w:rsidRPr="008110DD">
              <w:rPr>
                <w:sz w:val="22"/>
                <w:szCs w:val="22"/>
                <w:highlight w:val="green"/>
              </w:rPr>
              <w:t>как «</w:t>
            </w:r>
            <w:r w:rsidRPr="008110DD">
              <w:rPr>
                <w:sz w:val="22"/>
                <w:szCs w:val="22"/>
                <w:highlight w:val="green"/>
              </w:rPr>
              <w:t>1-50</w:t>
            </w:r>
            <w:r w:rsidR="00263CE8" w:rsidRPr="008110DD">
              <w:rPr>
                <w:sz w:val="22"/>
                <w:szCs w:val="22"/>
                <w:highlight w:val="green"/>
              </w:rPr>
              <w:t>».</w:t>
            </w:r>
          </w:p>
          <w:p w14:paraId="7ECB7EC6" w14:textId="5127C387" w:rsidR="00263CE8" w:rsidRPr="0047330C" w:rsidRDefault="00263CE8" w:rsidP="008110DD">
            <w:pPr>
              <w:ind w:firstLine="0"/>
              <w:rPr>
                <w:sz w:val="22"/>
                <w:szCs w:val="22"/>
              </w:rPr>
            </w:pPr>
            <w:r w:rsidRPr="008110DD">
              <w:rPr>
                <w:sz w:val="22"/>
                <w:szCs w:val="22"/>
                <w:highlight w:val="green"/>
              </w:rPr>
              <w:t>При передаче документа «Бухгалтерская справка (ф. 0504833) НПС» размерность поля устанавливается как «1-150»</w:t>
            </w:r>
          </w:p>
        </w:tc>
      </w:tr>
      <w:tr w:rsidR="008750AA" w:rsidRPr="0047330C" w14:paraId="66D8BC7F" w14:textId="77777777" w:rsidTr="008750AA">
        <w:trPr>
          <w:cnfStyle w:val="000000100000" w:firstRow="0" w:lastRow="0" w:firstColumn="0" w:lastColumn="0" w:oddVBand="0" w:evenVBand="0" w:oddHBand="1" w:evenHBand="0" w:firstRowFirstColumn="0" w:firstRowLastColumn="0" w:lastRowFirstColumn="0" w:lastRowLastColumn="0"/>
        </w:trPr>
        <w:tc>
          <w:tcPr>
            <w:tcW w:w="1700" w:type="dxa"/>
          </w:tcPr>
          <w:p w14:paraId="193FC709" w14:textId="77777777" w:rsidR="00941652" w:rsidRPr="0047330C" w:rsidRDefault="00941652" w:rsidP="008750AA">
            <w:pPr>
              <w:pStyle w:val="GOSTTablenorm"/>
              <w:rPr>
                <w:szCs w:val="22"/>
              </w:rPr>
            </w:pPr>
            <w:r w:rsidRPr="0047330C">
              <w:rPr>
                <w:szCs w:val="22"/>
                <w:lang w:val="en-US"/>
              </w:rPr>
              <w:t>Номер счета по кредиту</w:t>
            </w:r>
          </w:p>
        </w:tc>
        <w:tc>
          <w:tcPr>
            <w:tcW w:w="1701" w:type="dxa"/>
          </w:tcPr>
          <w:p w14:paraId="3EC375A4" w14:textId="77777777" w:rsidR="00941652" w:rsidRPr="0047330C" w:rsidRDefault="00941652" w:rsidP="008750AA">
            <w:pPr>
              <w:pStyle w:val="GOSTTablenorm"/>
              <w:rPr>
                <w:rFonts w:eastAsiaTheme="minorHAnsi"/>
                <w:color w:val="000000"/>
                <w:szCs w:val="22"/>
                <w:lang w:eastAsia="en-US"/>
              </w:rPr>
            </w:pPr>
            <w:r w:rsidRPr="0047330C">
              <w:rPr>
                <w:rFonts w:eastAsiaTheme="minorHAnsi"/>
                <w:color w:val="000000"/>
                <w:szCs w:val="22"/>
                <w:lang w:eastAsia="en-US"/>
              </w:rPr>
              <w:t>CTACC</w:t>
            </w:r>
          </w:p>
        </w:tc>
        <w:tc>
          <w:tcPr>
            <w:tcW w:w="567" w:type="dxa"/>
          </w:tcPr>
          <w:p w14:paraId="6B84F875" w14:textId="77777777" w:rsidR="00941652" w:rsidRPr="0047330C" w:rsidRDefault="00941652" w:rsidP="008750AA">
            <w:pPr>
              <w:pStyle w:val="GOSTTablenorm"/>
              <w:rPr>
                <w:szCs w:val="22"/>
              </w:rPr>
            </w:pPr>
            <w:r w:rsidRPr="0047330C">
              <w:rPr>
                <w:szCs w:val="22"/>
              </w:rPr>
              <w:t>П</w:t>
            </w:r>
          </w:p>
        </w:tc>
        <w:tc>
          <w:tcPr>
            <w:tcW w:w="1134" w:type="dxa"/>
          </w:tcPr>
          <w:p w14:paraId="673C7F36" w14:textId="6B00A217" w:rsidR="00941652" w:rsidRPr="0047330C" w:rsidRDefault="00941652" w:rsidP="00EC04D7">
            <w:pPr>
              <w:pStyle w:val="GOSTTablenorm"/>
              <w:rPr>
                <w:szCs w:val="22"/>
              </w:rPr>
            </w:pPr>
            <w:r w:rsidRPr="0047330C">
              <w:rPr>
                <w:szCs w:val="22"/>
              </w:rPr>
              <w:t>Т(1-</w:t>
            </w:r>
            <w:r w:rsidR="00C6404C" w:rsidRPr="00C6404C">
              <w:rPr>
                <w:szCs w:val="22"/>
                <w:highlight w:val="green"/>
              </w:rPr>
              <w:t>1</w:t>
            </w:r>
            <w:r w:rsidRPr="0047330C">
              <w:rPr>
                <w:szCs w:val="22"/>
              </w:rPr>
              <w:t>50)</w:t>
            </w:r>
          </w:p>
        </w:tc>
        <w:tc>
          <w:tcPr>
            <w:tcW w:w="567" w:type="dxa"/>
          </w:tcPr>
          <w:p w14:paraId="16E92B3D" w14:textId="77777777" w:rsidR="00941652" w:rsidRPr="0047330C" w:rsidRDefault="00941652" w:rsidP="008750AA">
            <w:pPr>
              <w:pStyle w:val="GOSTTablenorm"/>
              <w:rPr>
                <w:szCs w:val="22"/>
              </w:rPr>
            </w:pPr>
            <w:r w:rsidRPr="0047330C">
              <w:rPr>
                <w:szCs w:val="22"/>
              </w:rPr>
              <w:t>О</w:t>
            </w:r>
          </w:p>
        </w:tc>
        <w:tc>
          <w:tcPr>
            <w:tcW w:w="4025" w:type="dxa"/>
          </w:tcPr>
          <w:p w14:paraId="7F94DFB7" w14:textId="77777777" w:rsidR="00941652" w:rsidRDefault="00941652" w:rsidP="008750AA">
            <w:pPr>
              <w:ind w:firstLine="0"/>
              <w:rPr>
                <w:sz w:val="22"/>
                <w:szCs w:val="22"/>
              </w:rPr>
            </w:pPr>
            <w:r w:rsidRPr="0047330C">
              <w:rPr>
                <w:sz w:val="22"/>
                <w:szCs w:val="22"/>
              </w:rPr>
              <w:t xml:space="preserve">Указывается номер бухгалтерского счета по кредиту проводки операции </w:t>
            </w:r>
            <w:r w:rsidR="00D4028D" w:rsidRPr="0047330C">
              <w:rPr>
                <w:sz w:val="22"/>
                <w:szCs w:val="22"/>
              </w:rPr>
              <w:t>первичного документа</w:t>
            </w:r>
            <w:r w:rsidR="00C6404C">
              <w:rPr>
                <w:sz w:val="22"/>
                <w:szCs w:val="22"/>
              </w:rPr>
              <w:t>.</w:t>
            </w:r>
          </w:p>
          <w:p w14:paraId="2DDE7BF1" w14:textId="77777777" w:rsidR="008110DD" w:rsidRPr="007540BC" w:rsidRDefault="008110DD" w:rsidP="008110DD">
            <w:pPr>
              <w:ind w:firstLine="0"/>
              <w:rPr>
                <w:sz w:val="22"/>
                <w:szCs w:val="22"/>
                <w:highlight w:val="green"/>
              </w:rPr>
            </w:pPr>
            <w:r w:rsidRPr="007540BC">
              <w:rPr>
                <w:sz w:val="22"/>
                <w:szCs w:val="22"/>
                <w:highlight w:val="green"/>
              </w:rPr>
              <w:t>При передаче документа «Бухгалтерская справка (ф. 0504833) СПС» размерность поля устанавливается как «1-50».</w:t>
            </w:r>
          </w:p>
          <w:p w14:paraId="0A2C76DD" w14:textId="4B459335" w:rsidR="00C6404C" w:rsidRPr="0047330C" w:rsidRDefault="008110DD" w:rsidP="008110DD">
            <w:pPr>
              <w:ind w:firstLine="0"/>
              <w:rPr>
                <w:sz w:val="22"/>
                <w:szCs w:val="22"/>
              </w:rPr>
            </w:pPr>
            <w:r w:rsidRPr="007540BC">
              <w:rPr>
                <w:sz w:val="22"/>
                <w:szCs w:val="22"/>
                <w:highlight w:val="green"/>
              </w:rPr>
              <w:t xml:space="preserve">При передаче документа «Бухгалтерская справка (ф. 0504833) НПС» размерность </w:t>
            </w:r>
            <w:r w:rsidRPr="007540BC">
              <w:rPr>
                <w:sz w:val="22"/>
                <w:szCs w:val="22"/>
                <w:highlight w:val="green"/>
              </w:rPr>
              <w:lastRenderedPageBreak/>
              <w:t>поля устанавливается как «1-150»</w:t>
            </w:r>
          </w:p>
        </w:tc>
      </w:tr>
      <w:tr w:rsidR="008750AA" w:rsidRPr="0047330C" w14:paraId="1CDC9A55" w14:textId="77777777" w:rsidTr="008750AA">
        <w:trPr>
          <w:cnfStyle w:val="000000010000" w:firstRow="0" w:lastRow="0" w:firstColumn="0" w:lastColumn="0" w:oddVBand="0" w:evenVBand="0" w:oddHBand="0" w:evenHBand="1" w:firstRowFirstColumn="0" w:firstRowLastColumn="0" w:lastRowFirstColumn="0" w:lastRowLastColumn="0"/>
        </w:trPr>
        <w:tc>
          <w:tcPr>
            <w:tcW w:w="1700" w:type="dxa"/>
          </w:tcPr>
          <w:p w14:paraId="23C44787" w14:textId="77777777" w:rsidR="00941652" w:rsidRPr="0047330C" w:rsidRDefault="00941652" w:rsidP="008750AA">
            <w:pPr>
              <w:pStyle w:val="GOSTTablenorm"/>
              <w:rPr>
                <w:szCs w:val="22"/>
                <w:lang w:val="en-US"/>
              </w:rPr>
            </w:pPr>
            <w:r w:rsidRPr="0047330C">
              <w:rPr>
                <w:szCs w:val="22"/>
                <w:lang w:val="en-US"/>
              </w:rPr>
              <w:lastRenderedPageBreak/>
              <w:t>Сумма</w:t>
            </w:r>
          </w:p>
        </w:tc>
        <w:tc>
          <w:tcPr>
            <w:tcW w:w="1701" w:type="dxa"/>
          </w:tcPr>
          <w:p w14:paraId="3BF8D565" w14:textId="77777777" w:rsidR="00941652" w:rsidRPr="0047330C" w:rsidRDefault="00941652" w:rsidP="008750AA">
            <w:pPr>
              <w:pStyle w:val="GOSTTablenorm"/>
              <w:rPr>
                <w:szCs w:val="22"/>
              </w:rPr>
            </w:pPr>
            <w:r w:rsidRPr="0047330C">
              <w:rPr>
                <w:rFonts w:eastAsiaTheme="minorHAnsi"/>
                <w:color w:val="000000"/>
                <w:szCs w:val="22"/>
                <w:lang w:eastAsia="en-US"/>
              </w:rPr>
              <w:t>SUMM</w:t>
            </w:r>
          </w:p>
        </w:tc>
        <w:tc>
          <w:tcPr>
            <w:tcW w:w="567" w:type="dxa"/>
          </w:tcPr>
          <w:p w14:paraId="541F44E1" w14:textId="77777777" w:rsidR="00941652" w:rsidRPr="0047330C" w:rsidRDefault="00941652" w:rsidP="008750AA">
            <w:pPr>
              <w:pStyle w:val="GOSTTablenorm"/>
              <w:rPr>
                <w:szCs w:val="22"/>
              </w:rPr>
            </w:pPr>
            <w:r w:rsidRPr="0047330C">
              <w:rPr>
                <w:szCs w:val="22"/>
              </w:rPr>
              <w:t>П</w:t>
            </w:r>
          </w:p>
        </w:tc>
        <w:tc>
          <w:tcPr>
            <w:tcW w:w="1134" w:type="dxa"/>
          </w:tcPr>
          <w:p w14:paraId="4EA246A0" w14:textId="77777777" w:rsidR="00941652" w:rsidRPr="002E4407" w:rsidRDefault="00941652" w:rsidP="002E4407">
            <w:pPr>
              <w:pStyle w:val="GOSTTablenorm"/>
              <w:rPr>
                <w:szCs w:val="22"/>
              </w:rPr>
            </w:pPr>
            <w:r w:rsidRPr="002E4407">
              <w:rPr>
                <w:szCs w:val="22"/>
              </w:rPr>
              <w:t>N(20.2)</w:t>
            </w:r>
          </w:p>
        </w:tc>
        <w:tc>
          <w:tcPr>
            <w:tcW w:w="567" w:type="dxa"/>
          </w:tcPr>
          <w:p w14:paraId="427C4EA1" w14:textId="77777777" w:rsidR="00941652" w:rsidRPr="0047330C" w:rsidRDefault="00941652" w:rsidP="008750AA">
            <w:pPr>
              <w:pStyle w:val="GOSTTablenorm"/>
              <w:rPr>
                <w:szCs w:val="22"/>
              </w:rPr>
            </w:pPr>
            <w:r w:rsidRPr="0047330C">
              <w:rPr>
                <w:szCs w:val="22"/>
              </w:rPr>
              <w:t>О</w:t>
            </w:r>
          </w:p>
        </w:tc>
        <w:tc>
          <w:tcPr>
            <w:tcW w:w="4025" w:type="dxa"/>
          </w:tcPr>
          <w:p w14:paraId="35E13C8C" w14:textId="39F17A0E" w:rsidR="00941652" w:rsidRPr="0047330C" w:rsidRDefault="00D4028D" w:rsidP="008750AA">
            <w:pPr>
              <w:pStyle w:val="GOSTTablenorm"/>
              <w:rPr>
                <w:szCs w:val="22"/>
              </w:rPr>
            </w:pPr>
            <w:r w:rsidRPr="0047330C">
              <w:rPr>
                <w:szCs w:val="22"/>
              </w:rPr>
              <w:t>Указывается сумма</w:t>
            </w:r>
          </w:p>
        </w:tc>
      </w:tr>
    </w:tbl>
    <w:p w14:paraId="56196FB1" w14:textId="77777777" w:rsidR="00941652" w:rsidRPr="0047330C" w:rsidRDefault="00941652" w:rsidP="00EB60A8">
      <w:pPr>
        <w:pStyle w:val="32"/>
      </w:pPr>
      <w:bookmarkStart w:id="1774" w:name="_Toc8058015"/>
      <w:bookmarkStart w:id="1775" w:name="_Toc228281467"/>
      <w:r w:rsidRPr="0047330C">
        <w:t>Пример XML</w:t>
      </w:r>
      <w:bookmarkEnd w:id="1774"/>
      <w:bookmarkEnd w:id="1775"/>
    </w:p>
    <w:p w14:paraId="28DEB7B6" w14:textId="0B2C0AE2" w:rsidR="00941652" w:rsidRPr="0047330C" w:rsidRDefault="00941652" w:rsidP="004E4AC5">
      <w:pPr>
        <w:pStyle w:val="GOSTScript"/>
        <w:ind w:left="142" w:firstLine="142"/>
      </w:pPr>
      <w:r w:rsidRPr="0047330C">
        <w:t>&lt;self:ARP_FAH_0504833 Version=</w:t>
      </w:r>
      <w:r w:rsidR="00773319" w:rsidRPr="0047330C">
        <w:t>"</w:t>
      </w:r>
      <w:r w:rsidRPr="0047330C">
        <w:t>1.0</w:t>
      </w:r>
      <w:r w:rsidR="00773319" w:rsidRPr="0047330C">
        <w:t>"</w:t>
      </w:r>
      <w:r w:rsidRPr="0047330C">
        <w:t xml:space="preserve"> xsi:schemaLocation=</w:t>
      </w:r>
      <w:r w:rsidR="00773319" w:rsidRPr="0047330C">
        <w:t>"</w:t>
      </w:r>
      <w:r w:rsidRPr="0047330C">
        <w:t>http://www.roskazna.ru/eb/domain/ARP_FAH_0504833/formular formulars.xsd</w:t>
      </w:r>
      <w:r w:rsidR="00773319" w:rsidRPr="0047330C">
        <w:t>"</w:t>
      </w:r>
      <w:r w:rsidRPr="0047330C">
        <w:t xml:space="preserve"> xmlns:self=</w:t>
      </w:r>
      <w:r w:rsidR="00773319" w:rsidRPr="0047330C">
        <w:t>"</w:t>
      </w:r>
      <w:r w:rsidRPr="0047330C">
        <w:t>http://www.roskazna.ru/eb/domain/ARP_FAH_0504833/formular</w:t>
      </w:r>
      <w:r w:rsidR="00773319" w:rsidRPr="0047330C">
        <w:t>"</w:t>
      </w:r>
      <w:r w:rsidRPr="0047330C">
        <w:t xml:space="preserve"> xmlns:xsi=</w:t>
      </w:r>
      <w:r w:rsidR="00773319" w:rsidRPr="0047330C">
        <w:t>"</w:t>
      </w:r>
      <w:r w:rsidRPr="0047330C">
        <w:t>http://www.w3.org/2001/XMLSchema-instance</w:t>
      </w:r>
      <w:r w:rsidR="00773319" w:rsidRPr="0047330C">
        <w:t>"</w:t>
      </w:r>
      <w:r w:rsidRPr="0047330C">
        <w:t>&gt;</w:t>
      </w:r>
    </w:p>
    <w:p w14:paraId="033A95DD" w14:textId="5003EFE5" w:rsidR="00941652" w:rsidRPr="0047330C" w:rsidRDefault="00941652" w:rsidP="004E4AC5">
      <w:pPr>
        <w:pStyle w:val="GOSTScript"/>
        <w:ind w:left="142" w:firstLine="142"/>
      </w:pPr>
      <w:r w:rsidRPr="0047330C">
        <w:tab/>
        <w:t>&lt;NUM_DOC&gt;21&lt;/NUM_DOC&gt;</w:t>
      </w:r>
    </w:p>
    <w:p w14:paraId="79940377" w14:textId="77777777" w:rsidR="00941652" w:rsidRPr="0047330C" w:rsidRDefault="00941652" w:rsidP="004E4AC5">
      <w:pPr>
        <w:pStyle w:val="GOSTScript"/>
        <w:ind w:left="142" w:firstLine="142"/>
      </w:pPr>
      <w:bookmarkStart w:id="1776" w:name="OLE_LINK90"/>
      <w:bookmarkStart w:id="1777" w:name="OLE_LINK91"/>
      <w:r w:rsidRPr="0047330C">
        <w:tab/>
        <w:t>&lt;DATE_DOC&gt;2019-05-12&lt;/DATE_DOC&gt;</w:t>
      </w:r>
    </w:p>
    <w:bookmarkEnd w:id="1776"/>
    <w:bookmarkEnd w:id="1777"/>
    <w:p w14:paraId="3E55F7AD" w14:textId="77777777" w:rsidR="00941652" w:rsidRPr="0047330C" w:rsidRDefault="00941652" w:rsidP="004E4AC5">
      <w:pPr>
        <w:pStyle w:val="GOSTScript"/>
        <w:ind w:left="142" w:firstLine="142"/>
        <w:rPr>
          <w:lang w:val="ru-RU"/>
        </w:rPr>
      </w:pPr>
      <w:r w:rsidRPr="0047330C">
        <w:tab/>
      </w:r>
      <w:r w:rsidRPr="0047330C">
        <w:rPr>
          <w:lang w:val="ru-RU"/>
        </w:rPr>
        <w:t>&lt;</w:t>
      </w:r>
      <w:r w:rsidRPr="0047330C">
        <w:t>INSTITUTION</w:t>
      </w:r>
      <w:r w:rsidRPr="0047330C">
        <w:rPr>
          <w:lang w:val="ru-RU"/>
        </w:rPr>
        <w:t>&gt;МЕЖРЕГИОНАЛЬНОЕ ОПЕРАЦИОННОЕ УФК&lt;/</w:t>
      </w:r>
      <w:r w:rsidRPr="0047330C">
        <w:t>INSTITUTION</w:t>
      </w:r>
      <w:r w:rsidRPr="0047330C">
        <w:rPr>
          <w:lang w:val="ru-RU"/>
        </w:rPr>
        <w:t>&gt;</w:t>
      </w:r>
    </w:p>
    <w:p w14:paraId="030B739B" w14:textId="77777777" w:rsidR="00941652" w:rsidRPr="0047330C" w:rsidRDefault="00941652" w:rsidP="004E4AC5">
      <w:pPr>
        <w:pStyle w:val="GOSTScript"/>
        <w:ind w:left="142" w:firstLine="142"/>
      </w:pPr>
      <w:r w:rsidRPr="0047330C">
        <w:rPr>
          <w:lang w:val="ru-RU"/>
        </w:rPr>
        <w:tab/>
      </w:r>
      <w:r w:rsidRPr="0047330C">
        <w:t>&lt;INN&gt;7709878888&lt;/INN&gt;</w:t>
      </w:r>
    </w:p>
    <w:p w14:paraId="695EA6EC" w14:textId="77777777" w:rsidR="00941652" w:rsidRPr="0047330C" w:rsidRDefault="00941652" w:rsidP="004E4AC5">
      <w:pPr>
        <w:pStyle w:val="GOSTScript"/>
        <w:ind w:left="142" w:firstLine="142"/>
      </w:pPr>
      <w:r w:rsidRPr="0047330C">
        <w:tab/>
        <w:t>&lt;OKPO&gt;92472469&lt;/OKPO&gt;</w:t>
      </w:r>
    </w:p>
    <w:p w14:paraId="6F368C9E" w14:textId="77777777" w:rsidR="00941652" w:rsidRPr="0047330C" w:rsidRDefault="00941652" w:rsidP="004E4AC5">
      <w:pPr>
        <w:pStyle w:val="GOSTScript"/>
        <w:ind w:left="142" w:firstLine="142"/>
      </w:pPr>
      <w:r w:rsidRPr="0047330C">
        <w:tab/>
        <w:t>&lt;KPP&gt;770901001&lt;/KPP&gt;</w:t>
      </w:r>
    </w:p>
    <w:p w14:paraId="1ABD74EC" w14:textId="77777777" w:rsidR="00941652" w:rsidRPr="0047330C" w:rsidRDefault="00941652" w:rsidP="004E4AC5">
      <w:pPr>
        <w:pStyle w:val="GOSTScript"/>
        <w:ind w:left="142" w:firstLine="142"/>
      </w:pPr>
      <w:r w:rsidRPr="0047330C">
        <w:tab/>
        <w:t>&lt;OFFICE&gt;Отдел расходов&lt;/OFFICE&gt;</w:t>
      </w:r>
    </w:p>
    <w:p w14:paraId="713B4E62" w14:textId="77777777" w:rsidR="00941652" w:rsidRPr="0047330C" w:rsidRDefault="00941652" w:rsidP="004E4AC5">
      <w:pPr>
        <w:pStyle w:val="GOSTScript"/>
        <w:ind w:left="142" w:firstLine="142"/>
      </w:pPr>
      <w:r w:rsidRPr="0047330C">
        <w:tab/>
        <w:t>&lt;T0504833&gt;</w:t>
      </w:r>
    </w:p>
    <w:p w14:paraId="0B3AFED7" w14:textId="77777777" w:rsidR="00941652" w:rsidRPr="0047330C" w:rsidRDefault="00941652" w:rsidP="004E4AC5">
      <w:pPr>
        <w:pStyle w:val="GOSTScript"/>
        <w:ind w:left="142" w:firstLine="142"/>
      </w:pPr>
      <w:r w:rsidRPr="0047330C">
        <w:tab/>
      </w:r>
      <w:r w:rsidRPr="0047330C">
        <w:tab/>
        <w:t>&lt;T0504833_ITEM&gt;</w:t>
      </w:r>
    </w:p>
    <w:p w14:paraId="714F2DAF" w14:textId="77777777" w:rsidR="00941652" w:rsidRPr="0047330C" w:rsidRDefault="00941652" w:rsidP="004E4AC5">
      <w:pPr>
        <w:pStyle w:val="GOSTScript"/>
        <w:ind w:left="142" w:firstLine="142"/>
        <w:rPr>
          <w:lang w:val="ru-RU"/>
        </w:rPr>
      </w:pPr>
      <w:r w:rsidRPr="0047330C">
        <w:tab/>
      </w:r>
      <w:r w:rsidRPr="0047330C">
        <w:tab/>
      </w:r>
      <w:r w:rsidRPr="0047330C">
        <w:tab/>
      </w:r>
      <w:r w:rsidRPr="0047330C">
        <w:rPr>
          <w:lang w:val="ru-RU"/>
        </w:rPr>
        <w:t>&lt;</w:t>
      </w:r>
      <w:r w:rsidRPr="0047330C">
        <w:t>NPP</w:t>
      </w:r>
      <w:r w:rsidRPr="0047330C">
        <w:rPr>
          <w:lang w:val="ru-RU"/>
        </w:rPr>
        <w:t>&gt;1&lt;/</w:t>
      </w:r>
      <w:r w:rsidRPr="0047330C">
        <w:t>NPP</w:t>
      </w:r>
      <w:r w:rsidRPr="0047330C">
        <w:rPr>
          <w:lang w:val="ru-RU"/>
        </w:rPr>
        <w:t>&gt;</w:t>
      </w:r>
    </w:p>
    <w:p w14:paraId="05987988" w14:textId="5E9325A4" w:rsidR="00941652" w:rsidRPr="0047330C" w:rsidRDefault="00941652" w:rsidP="004E4AC5">
      <w:pPr>
        <w:pStyle w:val="GOSTScript"/>
        <w:ind w:left="142" w:firstLine="142"/>
        <w:rPr>
          <w:lang w:val="ru-RU"/>
        </w:rPr>
      </w:pPr>
      <w:r w:rsidRPr="0047330C">
        <w:rPr>
          <w:lang w:val="ru-RU"/>
        </w:rPr>
        <w:tab/>
      </w:r>
      <w:r w:rsidRPr="0047330C">
        <w:rPr>
          <w:lang w:val="ru-RU"/>
        </w:rPr>
        <w:tab/>
      </w:r>
      <w:r w:rsidRPr="0047330C">
        <w:rPr>
          <w:lang w:val="ru-RU"/>
        </w:rPr>
        <w:tab/>
        <w:t>&lt;</w:t>
      </w:r>
      <w:r w:rsidRPr="0047330C">
        <w:t>NAME</w:t>
      </w:r>
      <w:r w:rsidRPr="0047330C">
        <w:rPr>
          <w:lang w:val="ru-RU"/>
        </w:rPr>
        <w:t>_</w:t>
      </w:r>
      <w:r w:rsidRPr="0047330C">
        <w:t>O</w:t>
      </w:r>
      <w:r w:rsidR="003B0359" w:rsidRPr="0047330C">
        <w:rPr>
          <w:lang w:val="ru-RU"/>
        </w:rPr>
        <w:t>&gt;Остатки на начало года</w:t>
      </w:r>
      <w:r w:rsidRPr="0047330C">
        <w:rPr>
          <w:lang w:val="ru-RU"/>
        </w:rPr>
        <w:t>&lt;/</w:t>
      </w:r>
      <w:r w:rsidRPr="0047330C">
        <w:t>NAME</w:t>
      </w:r>
      <w:r w:rsidRPr="0047330C">
        <w:rPr>
          <w:lang w:val="ru-RU"/>
        </w:rPr>
        <w:t>_</w:t>
      </w:r>
      <w:r w:rsidRPr="0047330C">
        <w:t>O</w:t>
      </w:r>
      <w:r w:rsidRPr="0047330C">
        <w:rPr>
          <w:lang w:val="ru-RU"/>
        </w:rPr>
        <w:t>&gt;</w:t>
      </w:r>
    </w:p>
    <w:p w14:paraId="457AF9B3" w14:textId="77777777" w:rsidR="00941652" w:rsidRPr="0047330C" w:rsidRDefault="00941652" w:rsidP="004E4AC5">
      <w:pPr>
        <w:pStyle w:val="GOSTScript"/>
        <w:ind w:left="142" w:firstLine="142"/>
        <w:rPr>
          <w:lang w:val="ru-RU"/>
        </w:rPr>
      </w:pPr>
      <w:r w:rsidRPr="0047330C">
        <w:rPr>
          <w:lang w:val="ru-RU"/>
        </w:rPr>
        <w:tab/>
      </w:r>
      <w:r w:rsidRPr="0047330C">
        <w:rPr>
          <w:lang w:val="ru-RU"/>
        </w:rPr>
        <w:tab/>
      </w:r>
      <w:r w:rsidRPr="0047330C">
        <w:rPr>
          <w:lang w:val="ru-RU"/>
        </w:rPr>
        <w:tab/>
        <w:t>&lt;</w:t>
      </w:r>
      <w:r w:rsidRPr="0047330C">
        <w:t>NAME</w:t>
      </w:r>
      <w:r w:rsidRPr="0047330C">
        <w:rPr>
          <w:lang w:val="ru-RU"/>
        </w:rPr>
        <w:t>_</w:t>
      </w:r>
      <w:r w:rsidRPr="0047330C">
        <w:t>OO</w:t>
      </w:r>
      <w:r w:rsidRPr="0047330C">
        <w:rPr>
          <w:lang w:val="ru-RU"/>
        </w:rPr>
        <w:t>&gt;Служебная записка&lt;/</w:t>
      </w:r>
      <w:r w:rsidRPr="0047330C">
        <w:t>NAME</w:t>
      </w:r>
      <w:r w:rsidRPr="0047330C">
        <w:rPr>
          <w:lang w:val="ru-RU"/>
        </w:rPr>
        <w:t>_</w:t>
      </w:r>
      <w:r w:rsidRPr="0047330C">
        <w:t>OO</w:t>
      </w:r>
      <w:r w:rsidRPr="0047330C">
        <w:rPr>
          <w:lang w:val="ru-RU"/>
        </w:rPr>
        <w:t>&gt;</w:t>
      </w:r>
    </w:p>
    <w:p w14:paraId="19CA10B6" w14:textId="77777777" w:rsidR="00941652" w:rsidRPr="0047330C" w:rsidRDefault="00941652" w:rsidP="004E4AC5">
      <w:pPr>
        <w:pStyle w:val="GOSTScript"/>
        <w:ind w:left="142" w:firstLine="142"/>
      </w:pPr>
      <w:r w:rsidRPr="0047330C">
        <w:rPr>
          <w:lang w:val="ru-RU"/>
        </w:rPr>
        <w:tab/>
      </w:r>
      <w:r w:rsidRPr="0047330C">
        <w:rPr>
          <w:lang w:val="ru-RU"/>
        </w:rPr>
        <w:tab/>
      </w:r>
      <w:r w:rsidRPr="0047330C">
        <w:rPr>
          <w:lang w:val="ru-RU"/>
        </w:rPr>
        <w:tab/>
      </w:r>
      <w:r w:rsidRPr="0047330C">
        <w:t>&lt;NDOC&gt;520&lt;/NDOC&gt;</w:t>
      </w:r>
    </w:p>
    <w:p w14:paraId="77EFD0EF" w14:textId="77777777" w:rsidR="00941652" w:rsidRPr="0047330C" w:rsidRDefault="00941652" w:rsidP="004E4AC5">
      <w:pPr>
        <w:pStyle w:val="GOSTScript"/>
        <w:ind w:left="142" w:firstLine="142"/>
      </w:pPr>
      <w:r w:rsidRPr="0047330C">
        <w:tab/>
      </w:r>
      <w:r w:rsidRPr="0047330C">
        <w:tab/>
      </w:r>
      <w:r w:rsidRPr="0047330C">
        <w:tab/>
        <w:t>&lt;DATEDOC&gt;2019-04-13&lt;/DATEDOC&gt;</w:t>
      </w:r>
    </w:p>
    <w:p w14:paraId="462F5137" w14:textId="77777777" w:rsidR="00941652" w:rsidRPr="0047330C" w:rsidRDefault="00941652" w:rsidP="004E4AC5">
      <w:pPr>
        <w:pStyle w:val="GOSTScript"/>
        <w:ind w:left="142" w:firstLine="142"/>
      </w:pPr>
      <w:r w:rsidRPr="0047330C">
        <w:tab/>
      </w:r>
      <w:r w:rsidRPr="0047330C">
        <w:tab/>
      </w:r>
      <w:r w:rsidRPr="0047330C">
        <w:tab/>
        <w:t>&lt;DTACC&gt;10001050201010002.9.20315.000&lt;/DTACC&gt;</w:t>
      </w:r>
    </w:p>
    <w:p w14:paraId="204B9681" w14:textId="77777777" w:rsidR="00941652" w:rsidRPr="0047330C" w:rsidRDefault="00941652" w:rsidP="004E4AC5">
      <w:pPr>
        <w:pStyle w:val="GOSTScript"/>
        <w:ind w:left="142" w:firstLine="142"/>
      </w:pPr>
      <w:r w:rsidRPr="0047330C">
        <w:tab/>
      </w:r>
      <w:r w:rsidRPr="0047330C">
        <w:tab/>
      </w:r>
      <w:r w:rsidRPr="0047330C">
        <w:tab/>
        <w:t>&lt;CTACC&gt;10000000000000000.9.40230.000&lt;/CTACC&gt;</w:t>
      </w:r>
    </w:p>
    <w:p w14:paraId="0ED99F71" w14:textId="77777777" w:rsidR="00941652" w:rsidRPr="0047330C" w:rsidRDefault="00941652" w:rsidP="004E4AC5">
      <w:pPr>
        <w:pStyle w:val="GOSTScript"/>
        <w:ind w:left="142" w:firstLine="142"/>
      </w:pPr>
      <w:r w:rsidRPr="0047330C">
        <w:tab/>
      </w:r>
      <w:r w:rsidRPr="0047330C">
        <w:tab/>
      </w:r>
      <w:r w:rsidRPr="0047330C">
        <w:tab/>
        <w:t>&lt;SUMM&gt;25000.00&lt;/SUMM&gt;</w:t>
      </w:r>
    </w:p>
    <w:p w14:paraId="4DC67DF4" w14:textId="77777777" w:rsidR="00941652" w:rsidRPr="0047330C" w:rsidRDefault="00941652" w:rsidP="004E4AC5">
      <w:pPr>
        <w:pStyle w:val="GOSTScript"/>
        <w:ind w:left="142" w:firstLine="142"/>
      </w:pPr>
      <w:r w:rsidRPr="0047330C">
        <w:tab/>
      </w:r>
      <w:r w:rsidRPr="0047330C">
        <w:tab/>
        <w:t>&lt;/T0504833_ITEM&gt;</w:t>
      </w:r>
    </w:p>
    <w:p w14:paraId="685D16D4" w14:textId="77777777" w:rsidR="005631F2" w:rsidRPr="0047330C" w:rsidRDefault="00941652" w:rsidP="004E4AC5">
      <w:pPr>
        <w:pStyle w:val="GOSTScript"/>
        <w:ind w:left="142" w:firstLine="142"/>
      </w:pPr>
      <w:r w:rsidRPr="0047330C">
        <w:tab/>
        <w:t>&lt;/T0504833&gt;</w:t>
      </w:r>
    </w:p>
    <w:p w14:paraId="52DAD38E" w14:textId="32A63BA1" w:rsidR="00941652" w:rsidRPr="0047330C" w:rsidRDefault="005631F2" w:rsidP="004E4AC5">
      <w:pPr>
        <w:pStyle w:val="GOSTScript"/>
        <w:ind w:left="142" w:firstLine="142"/>
      </w:pPr>
      <w:r w:rsidRPr="0047330C">
        <w:t xml:space="preserve"> &lt;P_EXECUTOR_POSITION&gt;руководитель отдела&lt;/P_EXECUTOR_POSITION&gt;</w:t>
      </w:r>
    </w:p>
    <w:p w14:paraId="0FD1D158" w14:textId="74C45543" w:rsidR="00941652" w:rsidRPr="0047330C" w:rsidRDefault="00941652" w:rsidP="005631F2">
      <w:pPr>
        <w:pStyle w:val="GOSTScript"/>
        <w:ind w:left="142" w:firstLine="142"/>
      </w:pPr>
      <w:r w:rsidRPr="0047330C">
        <w:tab/>
        <w:t>&lt;P_EXECUTOR_NAME&gt;Иванов И.И.&lt;/P_EXECUTOR_NAME&gt;</w:t>
      </w:r>
    </w:p>
    <w:p w14:paraId="7F58C534" w14:textId="77777777" w:rsidR="00941652" w:rsidRPr="0047330C" w:rsidRDefault="00941652" w:rsidP="004E4AC5">
      <w:pPr>
        <w:pStyle w:val="GOSTScript"/>
        <w:ind w:left="142" w:firstLine="142"/>
      </w:pPr>
      <w:r w:rsidRPr="0047330C">
        <w:tab/>
        <w:t>&lt;AP_FIO_GB&gt;Глинников В.А.&lt;/AP_FIO_GB&gt;</w:t>
      </w:r>
      <w:r w:rsidRPr="0047330C">
        <w:tab/>
      </w:r>
    </w:p>
    <w:p w14:paraId="0B924A7D" w14:textId="77777777" w:rsidR="00941652" w:rsidRPr="0047330C" w:rsidRDefault="00941652" w:rsidP="004E4AC5">
      <w:pPr>
        <w:pStyle w:val="GOSTScript"/>
        <w:ind w:left="142" w:firstLine="142"/>
      </w:pPr>
      <w:r w:rsidRPr="0047330C">
        <w:t>&lt;/self:ARP_FAH_0504833&gt;</w:t>
      </w:r>
    </w:p>
    <w:p w14:paraId="0914319A" w14:textId="695370D7" w:rsidR="00F7151A" w:rsidRPr="0047330C" w:rsidRDefault="00F7151A" w:rsidP="004E4AC5">
      <w:pPr>
        <w:pStyle w:val="25"/>
        <w:jc w:val="both"/>
      </w:pPr>
      <w:bookmarkStart w:id="1778" w:name="_Toc8637253"/>
      <w:bookmarkStart w:id="1779" w:name="OLE_LINK182"/>
      <w:bookmarkStart w:id="1780" w:name="OLE_LINK183"/>
      <w:bookmarkStart w:id="1781" w:name="_Toc228281468"/>
      <w:r w:rsidRPr="0047330C">
        <w:lastRenderedPageBreak/>
        <w:t>Описание документа «</w:t>
      </w:r>
      <w:r w:rsidR="00221766" w:rsidRPr="0047330C">
        <w:t>Расшифровка сумм неиспользованных средств (ф.0531251), Заявка о внесении наличных денежных средств»</w:t>
      </w:r>
      <w:bookmarkEnd w:id="1778"/>
      <w:bookmarkEnd w:id="1781"/>
    </w:p>
    <w:p w14:paraId="68AE7FEA" w14:textId="083AA7BA" w:rsidR="00EB60A8" w:rsidRPr="0047330C" w:rsidRDefault="00EB60A8" w:rsidP="00EB60A8">
      <w:pPr>
        <w:pStyle w:val="GOSTNormal"/>
      </w:pPr>
      <w:bookmarkStart w:id="1782" w:name="OLE_LINK206"/>
      <w:bookmarkStart w:id="1783" w:name="OLE_LINK207"/>
      <w:bookmarkEnd w:id="1779"/>
      <w:bookmarkEnd w:id="1780"/>
      <w:r w:rsidRPr="0047330C">
        <w:rPr>
          <w:szCs w:val="24"/>
        </w:rPr>
        <w:t>Документ «</w:t>
      </w:r>
      <w:r w:rsidR="00221766" w:rsidRPr="0047330C">
        <w:rPr>
          <w:szCs w:val="24"/>
        </w:rPr>
        <w:t>Расшифровка сумм неиспользованных средств (ф.0531251), Заявка о внесении наличных денежных средств»</w:t>
      </w:r>
      <w:r w:rsidRPr="0047330C">
        <w:rPr>
          <w:szCs w:val="24"/>
        </w:rPr>
        <w:t xml:space="preserve"> предназначен для проведения</w:t>
      </w:r>
      <w:r w:rsidRPr="0047330C">
        <w:t xml:space="preserve"> операций по наличным денежным средствам юридических лиц и отражает поступления со счета № 40116 на соответствующие счета</w:t>
      </w:r>
      <w:r w:rsidR="001440D6" w:rsidRPr="0047330C">
        <w:t xml:space="preserve"> территориального</w:t>
      </w:r>
      <w:r w:rsidRPr="0047330C">
        <w:t xml:space="preserve"> органа Федерального казначейства (соответствующие счета финансового органа, счета органа управления внебюджетным фондом).</w:t>
      </w:r>
    </w:p>
    <w:p w14:paraId="60C230B9" w14:textId="23BB4E9C" w:rsidR="00EB60A8" w:rsidRPr="0047330C" w:rsidRDefault="00EB60A8" w:rsidP="001440D6">
      <w:pPr>
        <w:pStyle w:val="GOSTNameTable"/>
        <w:spacing w:before="0"/>
        <w:jc w:val="both"/>
      </w:pPr>
      <w:r w:rsidRPr="0047330C">
        <w:fldChar w:fldCharType="begin"/>
      </w:r>
      <w:r w:rsidRPr="0047330C">
        <w:instrText>SEQ Таблица \* ARABIC</w:instrText>
      </w:r>
      <w:r w:rsidRPr="0047330C">
        <w:fldChar w:fldCharType="separate"/>
      </w:r>
      <w:bookmarkStart w:id="1784" w:name="_Ref8912597"/>
      <w:bookmarkStart w:id="1785" w:name="_Toc228281698"/>
      <w:r w:rsidR="00BB6FF0">
        <w:rPr>
          <w:noProof/>
        </w:rPr>
        <w:t>84</w:t>
      </w:r>
      <w:bookmarkEnd w:id="1784"/>
      <w:r w:rsidRPr="0047330C">
        <w:fldChar w:fldCharType="end"/>
      </w:r>
      <w:r w:rsidR="002F6E3F" w:rsidRPr="0047330C">
        <w:t xml:space="preserve"> – </w:t>
      </w:r>
      <w:r w:rsidRPr="0047330C">
        <w:t>Маршрут документа «</w:t>
      </w:r>
      <w:r w:rsidR="00221766" w:rsidRPr="0047330C">
        <w:rPr>
          <w:szCs w:val="24"/>
        </w:rPr>
        <w:t>Расшифровка сумм неиспользованных средств (ф.0531251), Заявка о внесении наличных денежных средств»</w:t>
      </w:r>
      <w:bookmarkEnd w:id="1785"/>
    </w:p>
    <w:tbl>
      <w:tblPr>
        <w:tblStyle w:val="GOSTTable"/>
        <w:tblW w:w="5000" w:type="pct"/>
        <w:tblLook w:val="01E0" w:firstRow="1" w:lastRow="1" w:firstColumn="1" w:lastColumn="1" w:noHBand="0" w:noVBand="0"/>
      </w:tblPr>
      <w:tblGrid>
        <w:gridCol w:w="2557"/>
        <w:gridCol w:w="2550"/>
        <w:gridCol w:w="4587"/>
      </w:tblGrid>
      <w:tr w:rsidR="001440D6" w:rsidRPr="0047330C" w14:paraId="3BFA56A2" w14:textId="77777777" w:rsidTr="001440D6">
        <w:trPr>
          <w:cnfStyle w:val="100000000000" w:firstRow="1" w:lastRow="0" w:firstColumn="0" w:lastColumn="0" w:oddVBand="0" w:evenVBand="0" w:oddHBand="0" w:evenHBand="0" w:firstRowFirstColumn="0" w:firstRowLastColumn="0" w:lastRowFirstColumn="0" w:lastRowLastColumn="0"/>
        </w:trPr>
        <w:tc>
          <w:tcPr>
            <w:tcW w:w="1319" w:type="pct"/>
          </w:tcPr>
          <w:p w14:paraId="14D4133C" w14:textId="77777777" w:rsidR="00EB60A8" w:rsidRPr="0047330C" w:rsidRDefault="00EB60A8" w:rsidP="00EB60A8">
            <w:pPr>
              <w:pStyle w:val="GOSTTableHead"/>
            </w:pPr>
            <w:r w:rsidRPr="0047330C">
              <w:t>Отправитель</w:t>
            </w:r>
          </w:p>
        </w:tc>
        <w:tc>
          <w:tcPr>
            <w:tcW w:w="1315" w:type="pct"/>
          </w:tcPr>
          <w:p w14:paraId="26F29919" w14:textId="77777777" w:rsidR="00EB60A8" w:rsidRPr="0047330C" w:rsidRDefault="00EB60A8" w:rsidP="00EB60A8">
            <w:pPr>
              <w:pStyle w:val="GOSTTableHead"/>
            </w:pPr>
            <w:r w:rsidRPr="0047330C">
              <w:t>Получатель</w:t>
            </w:r>
          </w:p>
        </w:tc>
        <w:tc>
          <w:tcPr>
            <w:tcW w:w="2366" w:type="pct"/>
          </w:tcPr>
          <w:p w14:paraId="43E825AE" w14:textId="77777777" w:rsidR="00EB60A8" w:rsidRPr="0047330C" w:rsidRDefault="00EB60A8" w:rsidP="00EB60A8">
            <w:pPr>
              <w:pStyle w:val="GOSTTableHead"/>
            </w:pPr>
            <w:r w:rsidRPr="0047330C">
              <w:t>Примечание</w:t>
            </w:r>
          </w:p>
        </w:tc>
      </w:tr>
      <w:tr w:rsidR="001440D6" w:rsidRPr="0047330C" w14:paraId="437F08C8" w14:textId="77777777" w:rsidTr="001440D6">
        <w:trPr>
          <w:cnfStyle w:val="000000100000" w:firstRow="0" w:lastRow="0" w:firstColumn="0" w:lastColumn="0" w:oddVBand="0" w:evenVBand="0" w:oddHBand="1" w:evenHBand="0" w:firstRowFirstColumn="0" w:firstRowLastColumn="0" w:lastRowFirstColumn="0" w:lastRowLastColumn="0"/>
        </w:trPr>
        <w:tc>
          <w:tcPr>
            <w:tcW w:w="1319" w:type="pct"/>
          </w:tcPr>
          <w:p w14:paraId="0DDA5733" w14:textId="77777777" w:rsidR="00EB60A8" w:rsidRPr="0047330C" w:rsidRDefault="00EB60A8" w:rsidP="00EB60A8">
            <w:pPr>
              <w:pStyle w:val="GOSTTablenorm"/>
            </w:pPr>
            <w:r w:rsidRPr="0047330C">
              <w:t>ЮЛ НУБП</w:t>
            </w:r>
          </w:p>
        </w:tc>
        <w:tc>
          <w:tcPr>
            <w:tcW w:w="1315" w:type="pct"/>
          </w:tcPr>
          <w:p w14:paraId="0C500AE9" w14:textId="77777777" w:rsidR="00EB60A8" w:rsidRPr="0047330C" w:rsidRDefault="00EB60A8" w:rsidP="00EB60A8">
            <w:pPr>
              <w:pStyle w:val="GOSTTablenorm"/>
            </w:pPr>
            <w:r w:rsidRPr="0047330C">
              <w:t>Компонент КС ПУР ЭБ</w:t>
            </w:r>
          </w:p>
        </w:tc>
        <w:tc>
          <w:tcPr>
            <w:tcW w:w="2366" w:type="pct"/>
          </w:tcPr>
          <w:p w14:paraId="75BF35C7" w14:textId="77777777" w:rsidR="00EB60A8" w:rsidRPr="0047330C" w:rsidRDefault="00EB60A8" w:rsidP="00EB60A8"/>
        </w:tc>
      </w:tr>
    </w:tbl>
    <w:p w14:paraId="7B80B34D" w14:textId="4043333E" w:rsidR="00EB60A8" w:rsidRPr="0047330C" w:rsidRDefault="00EB60A8" w:rsidP="001440D6">
      <w:pPr>
        <w:pStyle w:val="32"/>
        <w:jc w:val="both"/>
        <w:rPr>
          <w:sz w:val="28"/>
        </w:rPr>
      </w:pPr>
      <w:bookmarkStart w:id="1786" w:name="_Toc8637254"/>
      <w:bookmarkStart w:id="1787" w:name="_Toc81393555"/>
      <w:bookmarkStart w:id="1788" w:name="_Toc228281469"/>
      <w:r w:rsidRPr="0047330C">
        <w:rPr>
          <w:sz w:val="28"/>
        </w:rPr>
        <w:t xml:space="preserve">Описание </w:t>
      </w:r>
      <w:bookmarkEnd w:id="1786"/>
      <w:bookmarkEnd w:id="1787"/>
      <w:r w:rsidR="00AF2ADB" w:rsidRPr="0047330C">
        <w:t>комплексного типа «</w:t>
      </w:r>
      <w:r w:rsidR="00AF2ADB" w:rsidRPr="0047330C">
        <w:rPr>
          <w:lang w:val="en-US"/>
        </w:rPr>
        <w:t>tTSE_0531251</w:t>
      </w:r>
      <w:r w:rsidR="00AF2ADB" w:rsidRPr="0047330C">
        <w:t>»</w:t>
      </w:r>
      <w:bookmarkEnd w:id="1788"/>
    </w:p>
    <w:p w14:paraId="1CF0083D" w14:textId="0905BB1F" w:rsidR="00EB60A8" w:rsidRPr="0047330C" w:rsidRDefault="00EB60A8" w:rsidP="00EB60A8">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1789" w:name="_Ref8912471"/>
      <w:bookmarkStart w:id="1790" w:name="_Toc228281699"/>
      <w:r w:rsidR="00BB6FF0">
        <w:rPr>
          <w:noProof/>
        </w:rPr>
        <w:t>85</w:t>
      </w:r>
      <w:bookmarkEnd w:id="1789"/>
      <w:r w:rsidRPr="0047330C">
        <w:rPr>
          <w:noProof/>
        </w:rPr>
        <w:fldChar w:fldCharType="end"/>
      </w:r>
      <w:r w:rsidR="002F6E3F" w:rsidRPr="0047330C">
        <w:t xml:space="preserve"> – </w:t>
      </w:r>
      <w:r w:rsidRPr="0047330C">
        <w:t>Описание комплексного типа «</w:t>
      </w:r>
      <w:r w:rsidRPr="0047330C">
        <w:rPr>
          <w:lang w:val="en-US"/>
        </w:rPr>
        <w:t>tTSE_0531251</w:t>
      </w:r>
      <w:r w:rsidRPr="0047330C">
        <w:t>»</w:t>
      </w:r>
      <w:bookmarkEnd w:id="1790"/>
      <w:r w:rsidRPr="0047330C">
        <w:t xml:space="preserve"> </w:t>
      </w:r>
    </w:p>
    <w:tbl>
      <w:tblPr>
        <w:tblStyle w:val="GOSTTable"/>
        <w:tblW w:w="5000" w:type="pct"/>
        <w:tblLayout w:type="fixed"/>
        <w:tblLook w:val="01E0" w:firstRow="1" w:lastRow="1" w:firstColumn="1" w:lastColumn="1" w:noHBand="0" w:noVBand="0"/>
      </w:tblPr>
      <w:tblGrid>
        <w:gridCol w:w="1700"/>
        <w:gridCol w:w="1701"/>
        <w:gridCol w:w="567"/>
        <w:gridCol w:w="1134"/>
        <w:gridCol w:w="567"/>
        <w:gridCol w:w="4025"/>
      </w:tblGrid>
      <w:tr w:rsidR="001440D6" w:rsidRPr="0047330C" w14:paraId="381C78E5" w14:textId="77777777" w:rsidTr="00313AEE">
        <w:trPr>
          <w:cnfStyle w:val="100000000000" w:firstRow="1" w:lastRow="0" w:firstColumn="0" w:lastColumn="0" w:oddVBand="0" w:evenVBand="0" w:oddHBand="0" w:evenHBand="0" w:firstRowFirstColumn="0" w:firstRowLastColumn="0" w:lastRowFirstColumn="0" w:lastRowLastColumn="0"/>
        </w:trPr>
        <w:tc>
          <w:tcPr>
            <w:tcW w:w="1700" w:type="dxa"/>
          </w:tcPr>
          <w:p w14:paraId="3F78C45B" w14:textId="77777777" w:rsidR="00EB60A8" w:rsidRPr="0047330C" w:rsidRDefault="00EB60A8" w:rsidP="001440D6">
            <w:pPr>
              <w:pStyle w:val="GOSTTableHead"/>
              <w:rPr>
                <w:szCs w:val="22"/>
              </w:rPr>
            </w:pPr>
            <w:r w:rsidRPr="0047330C">
              <w:rPr>
                <w:szCs w:val="22"/>
              </w:rPr>
              <w:t>Наименование элемента</w:t>
            </w:r>
          </w:p>
        </w:tc>
        <w:tc>
          <w:tcPr>
            <w:tcW w:w="1701" w:type="dxa"/>
          </w:tcPr>
          <w:p w14:paraId="1711B9BE" w14:textId="77777777" w:rsidR="00EB60A8" w:rsidRPr="0047330C" w:rsidRDefault="00EB60A8" w:rsidP="001440D6">
            <w:pPr>
              <w:pStyle w:val="GOSTTableHead"/>
              <w:rPr>
                <w:szCs w:val="22"/>
              </w:rPr>
            </w:pPr>
            <w:r w:rsidRPr="0047330C">
              <w:rPr>
                <w:szCs w:val="22"/>
              </w:rPr>
              <w:t>Сокращенное наименование (код) элемента</w:t>
            </w:r>
          </w:p>
        </w:tc>
        <w:tc>
          <w:tcPr>
            <w:tcW w:w="567" w:type="dxa"/>
          </w:tcPr>
          <w:p w14:paraId="1E0F69F8" w14:textId="77777777" w:rsidR="00EB60A8" w:rsidRPr="0047330C" w:rsidRDefault="00EB60A8" w:rsidP="001440D6">
            <w:pPr>
              <w:pStyle w:val="GOSTTableHead"/>
              <w:rPr>
                <w:szCs w:val="22"/>
              </w:rPr>
            </w:pPr>
            <w:r w:rsidRPr="0047330C">
              <w:rPr>
                <w:szCs w:val="22"/>
              </w:rPr>
              <w:t>Тип</w:t>
            </w:r>
          </w:p>
        </w:tc>
        <w:tc>
          <w:tcPr>
            <w:tcW w:w="1134" w:type="dxa"/>
          </w:tcPr>
          <w:p w14:paraId="50610E8F" w14:textId="77777777" w:rsidR="00EB60A8" w:rsidRPr="0047330C" w:rsidRDefault="00EB60A8" w:rsidP="001440D6">
            <w:pPr>
              <w:pStyle w:val="GOSTTableHead"/>
              <w:rPr>
                <w:szCs w:val="22"/>
              </w:rPr>
            </w:pPr>
            <w:r w:rsidRPr="0047330C">
              <w:rPr>
                <w:szCs w:val="22"/>
              </w:rPr>
              <w:t>Формат элемента</w:t>
            </w:r>
          </w:p>
        </w:tc>
        <w:tc>
          <w:tcPr>
            <w:tcW w:w="567" w:type="dxa"/>
          </w:tcPr>
          <w:p w14:paraId="36785805" w14:textId="77777777" w:rsidR="00EB60A8" w:rsidRPr="0047330C" w:rsidRDefault="00EB60A8" w:rsidP="001440D6">
            <w:pPr>
              <w:pStyle w:val="GOSTTableHead"/>
              <w:rPr>
                <w:szCs w:val="22"/>
              </w:rPr>
            </w:pPr>
            <w:r w:rsidRPr="0047330C">
              <w:rPr>
                <w:szCs w:val="22"/>
              </w:rPr>
              <w:t>Обязательность</w:t>
            </w:r>
          </w:p>
        </w:tc>
        <w:tc>
          <w:tcPr>
            <w:tcW w:w="4025" w:type="dxa"/>
          </w:tcPr>
          <w:p w14:paraId="41D58A03" w14:textId="77777777" w:rsidR="00EB60A8" w:rsidRPr="0047330C" w:rsidRDefault="00EB60A8" w:rsidP="001440D6">
            <w:pPr>
              <w:pStyle w:val="GOSTTableHead"/>
              <w:rPr>
                <w:szCs w:val="22"/>
              </w:rPr>
            </w:pPr>
            <w:r w:rsidRPr="0047330C">
              <w:rPr>
                <w:szCs w:val="22"/>
              </w:rPr>
              <w:t>Дополнительная информация</w:t>
            </w:r>
          </w:p>
        </w:tc>
      </w:tr>
      <w:tr w:rsidR="001440D6" w:rsidRPr="0047330C" w14:paraId="4EA86F92" w14:textId="77777777" w:rsidTr="00313AEE">
        <w:trPr>
          <w:cnfStyle w:val="000000100000" w:firstRow="0" w:lastRow="0" w:firstColumn="0" w:lastColumn="0" w:oddVBand="0" w:evenVBand="0" w:oddHBand="1" w:evenHBand="0" w:firstRowFirstColumn="0" w:firstRowLastColumn="0" w:lastRowFirstColumn="0" w:lastRowLastColumn="0"/>
        </w:trPr>
        <w:tc>
          <w:tcPr>
            <w:tcW w:w="1700" w:type="dxa"/>
          </w:tcPr>
          <w:p w14:paraId="3756C0EF" w14:textId="77777777" w:rsidR="00EB60A8" w:rsidRPr="0047330C" w:rsidRDefault="00EB60A8" w:rsidP="001440D6">
            <w:pPr>
              <w:pStyle w:val="GOSTTablenorm"/>
              <w:rPr>
                <w:szCs w:val="22"/>
              </w:rPr>
            </w:pPr>
            <w:bookmarkStart w:id="1791" w:name="_Hlk8984629"/>
            <w:r w:rsidRPr="0047330C">
              <w:rPr>
                <w:szCs w:val="22"/>
              </w:rPr>
              <w:t>Тип документа</w:t>
            </w:r>
          </w:p>
        </w:tc>
        <w:tc>
          <w:tcPr>
            <w:tcW w:w="1701" w:type="dxa"/>
          </w:tcPr>
          <w:p w14:paraId="16345F34" w14:textId="77777777" w:rsidR="00EB60A8" w:rsidRPr="0047330C" w:rsidRDefault="00EB60A8" w:rsidP="001440D6">
            <w:pPr>
              <w:pStyle w:val="GOSTTablenorm"/>
              <w:rPr>
                <w:szCs w:val="22"/>
              </w:rPr>
            </w:pPr>
            <w:r w:rsidRPr="0047330C">
              <w:rPr>
                <w:szCs w:val="22"/>
                <w:lang w:val="en-US"/>
              </w:rPr>
              <w:t>metaType</w:t>
            </w:r>
          </w:p>
        </w:tc>
        <w:tc>
          <w:tcPr>
            <w:tcW w:w="567" w:type="dxa"/>
          </w:tcPr>
          <w:p w14:paraId="72350137" w14:textId="77777777" w:rsidR="00EB60A8" w:rsidRPr="0047330C" w:rsidRDefault="00EB60A8" w:rsidP="001440D6">
            <w:pPr>
              <w:pStyle w:val="GOSTTablenorm"/>
              <w:rPr>
                <w:szCs w:val="22"/>
              </w:rPr>
            </w:pPr>
            <w:r w:rsidRPr="0047330C">
              <w:rPr>
                <w:szCs w:val="22"/>
              </w:rPr>
              <w:t>А</w:t>
            </w:r>
          </w:p>
        </w:tc>
        <w:tc>
          <w:tcPr>
            <w:tcW w:w="1134" w:type="dxa"/>
          </w:tcPr>
          <w:p w14:paraId="767C8513" w14:textId="77777777" w:rsidR="00EB60A8" w:rsidRPr="0047330C" w:rsidRDefault="00EB60A8" w:rsidP="001440D6">
            <w:pPr>
              <w:pStyle w:val="GOSTTablenorm"/>
              <w:rPr>
                <w:szCs w:val="22"/>
              </w:rPr>
            </w:pPr>
            <w:r w:rsidRPr="0047330C">
              <w:rPr>
                <w:szCs w:val="22"/>
                <w:lang w:val="en-US"/>
              </w:rPr>
              <w:t>-</w:t>
            </w:r>
          </w:p>
        </w:tc>
        <w:tc>
          <w:tcPr>
            <w:tcW w:w="567" w:type="dxa"/>
          </w:tcPr>
          <w:p w14:paraId="220A31E6" w14:textId="77777777" w:rsidR="00EB60A8" w:rsidRPr="0047330C" w:rsidRDefault="00EB60A8" w:rsidP="001440D6">
            <w:pPr>
              <w:pStyle w:val="GOSTTablenorm"/>
              <w:rPr>
                <w:szCs w:val="22"/>
              </w:rPr>
            </w:pPr>
            <w:r w:rsidRPr="0047330C">
              <w:rPr>
                <w:szCs w:val="22"/>
              </w:rPr>
              <w:t>Н</w:t>
            </w:r>
          </w:p>
        </w:tc>
        <w:tc>
          <w:tcPr>
            <w:tcW w:w="4025" w:type="dxa"/>
          </w:tcPr>
          <w:p w14:paraId="7C29121A" w14:textId="6FD6B091" w:rsidR="00EB60A8" w:rsidRPr="0047330C" w:rsidRDefault="00EB60A8" w:rsidP="001440D6">
            <w:pPr>
              <w:pStyle w:val="GOSTTablenorm"/>
              <w:rPr>
                <w:szCs w:val="22"/>
              </w:rPr>
            </w:pPr>
            <w:r w:rsidRPr="0047330C">
              <w:rPr>
                <w:szCs w:val="22"/>
              </w:rPr>
              <w:t>Служебный атрибут, обозначающий тип используемого документа. Указывается значение «</w:t>
            </w:r>
            <w:r w:rsidRPr="0047330C">
              <w:rPr>
                <w:szCs w:val="22"/>
                <w:lang w:val="en-US"/>
              </w:rPr>
              <w:t>formular</w:t>
            </w:r>
            <w:r w:rsidR="00D4028D" w:rsidRPr="0047330C">
              <w:rPr>
                <w:szCs w:val="22"/>
              </w:rPr>
              <w:t>»</w:t>
            </w:r>
          </w:p>
        </w:tc>
      </w:tr>
      <w:tr w:rsidR="001440D6" w:rsidRPr="0047330C" w14:paraId="5C524347" w14:textId="77777777" w:rsidTr="00313AEE">
        <w:trPr>
          <w:cnfStyle w:val="000000010000" w:firstRow="0" w:lastRow="0" w:firstColumn="0" w:lastColumn="0" w:oddVBand="0" w:evenVBand="0" w:oddHBand="0" w:evenHBand="1" w:firstRowFirstColumn="0" w:firstRowLastColumn="0" w:lastRowFirstColumn="0" w:lastRowLastColumn="0"/>
        </w:trPr>
        <w:tc>
          <w:tcPr>
            <w:tcW w:w="1700" w:type="dxa"/>
          </w:tcPr>
          <w:p w14:paraId="2ECD2542" w14:textId="77777777" w:rsidR="00EB60A8" w:rsidRPr="0047330C" w:rsidRDefault="00EB60A8" w:rsidP="001440D6">
            <w:pPr>
              <w:pStyle w:val="GOSTTablenorm"/>
              <w:rPr>
                <w:szCs w:val="22"/>
              </w:rPr>
            </w:pPr>
            <w:r w:rsidRPr="0047330C">
              <w:rPr>
                <w:szCs w:val="22"/>
              </w:rPr>
              <w:t>Версия структуры формуляра</w:t>
            </w:r>
          </w:p>
        </w:tc>
        <w:tc>
          <w:tcPr>
            <w:tcW w:w="1701" w:type="dxa"/>
          </w:tcPr>
          <w:p w14:paraId="0F1B1A10" w14:textId="77777777" w:rsidR="00EB60A8" w:rsidRPr="0047330C" w:rsidRDefault="00EB60A8" w:rsidP="001440D6">
            <w:pPr>
              <w:pStyle w:val="GOSTTablenorm"/>
              <w:rPr>
                <w:szCs w:val="22"/>
                <w:lang w:val="en-US"/>
              </w:rPr>
            </w:pPr>
            <w:r w:rsidRPr="0047330C">
              <w:rPr>
                <w:szCs w:val="22"/>
              </w:rPr>
              <w:t>Version</w:t>
            </w:r>
          </w:p>
        </w:tc>
        <w:tc>
          <w:tcPr>
            <w:tcW w:w="567" w:type="dxa"/>
          </w:tcPr>
          <w:p w14:paraId="1DC39D6C" w14:textId="77777777" w:rsidR="00EB60A8" w:rsidRPr="0047330C" w:rsidRDefault="00EB60A8" w:rsidP="001440D6">
            <w:pPr>
              <w:pStyle w:val="GOSTTablenorm"/>
              <w:rPr>
                <w:szCs w:val="22"/>
              </w:rPr>
            </w:pPr>
            <w:r w:rsidRPr="0047330C">
              <w:rPr>
                <w:szCs w:val="22"/>
              </w:rPr>
              <w:t>А</w:t>
            </w:r>
          </w:p>
        </w:tc>
        <w:tc>
          <w:tcPr>
            <w:tcW w:w="1134" w:type="dxa"/>
          </w:tcPr>
          <w:p w14:paraId="747B0841" w14:textId="77777777" w:rsidR="00EB60A8" w:rsidRPr="0047330C" w:rsidRDefault="00EB60A8" w:rsidP="001440D6">
            <w:pPr>
              <w:pStyle w:val="GOSTTablenorm"/>
              <w:rPr>
                <w:szCs w:val="22"/>
                <w:lang w:val="en-US"/>
              </w:rPr>
            </w:pPr>
            <w:r w:rsidRPr="0047330C">
              <w:rPr>
                <w:szCs w:val="22"/>
              </w:rPr>
              <w:t>-</w:t>
            </w:r>
          </w:p>
        </w:tc>
        <w:tc>
          <w:tcPr>
            <w:tcW w:w="567" w:type="dxa"/>
          </w:tcPr>
          <w:p w14:paraId="2EF8A584" w14:textId="77777777" w:rsidR="00EB60A8" w:rsidRPr="0047330C" w:rsidRDefault="00EB60A8" w:rsidP="001440D6">
            <w:pPr>
              <w:pStyle w:val="GOSTTablenorm"/>
              <w:rPr>
                <w:szCs w:val="22"/>
              </w:rPr>
            </w:pPr>
            <w:r w:rsidRPr="0047330C">
              <w:rPr>
                <w:szCs w:val="22"/>
              </w:rPr>
              <w:t>O</w:t>
            </w:r>
          </w:p>
        </w:tc>
        <w:tc>
          <w:tcPr>
            <w:tcW w:w="4025" w:type="dxa"/>
          </w:tcPr>
          <w:p w14:paraId="13F29531" w14:textId="293C45ED" w:rsidR="00EB60A8" w:rsidRPr="0047330C" w:rsidRDefault="00EB60A8" w:rsidP="001440D6">
            <w:pPr>
              <w:pStyle w:val="GOSTTablenorm"/>
              <w:rPr>
                <w:szCs w:val="22"/>
              </w:rPr>
            </w:pPr>
            <w:r w:rsidRPr="0047330C">
              <w:rPr>
                <w:szCs w:val="22"/>
              </w:rPr>
              <w:t xml:space="preserve">Атрибут, содержащий номер версии документа согласно </w:t>
            </w:r>
            <w:r w:rsidRPr="0047330C">
              <w:rPr>
                <w:rFonts w:eastAsia="Calibri"/>
                <w:szCs w:val="22"/>
              </w:rPr>
              <w:t xml:space="preserve">таблице </w:t>
            </w:r>
            <w:r w:rsidRPr="0047330C">
              <w:rPr>
                <w:szCs w:val="22"/>
              </w:rPr>
              <w:fldChar w:fldCharType="begin"/>
            </w:r>
            <w:r w:rsidRPr="0047330C">
              <w:rPr>
                <w:rFonts w:eastAsia="Calibri"/>
                <w:szCs w:val="22"/>
              </w:rPr>
              <w:instrText xml:space="preserve"> REF _Ref536477439 \h </w:instrText>
            </w:r>
            <w:r w:rsidRPr="0047330C">
              <w:rPr>
                <w:szCs w:val="22"/>
              </w:rPr>
              <w:instrText xml:space="preserve"> \* MERGEFORMAT </w:instrText>
            </w:r>
            <w:r w:rsidRPr="0047330C">
              <w:rPr>
                <w:szCs w:val="22"/>
              </w:rPr>
            </w:r>
            <w:r w:rsidRPr="0047330C">
              <w:rPr>
                <w:szCs w:val="22"/>
              </w:rPr>
              <w:fldChar w:fldCharType="separate"/>
            </w:r>
            <w:r w:rsidR="00BB6FF0" w:rsidRPr="00BB6FF0">
              <w:rPr>
                <w:b/>
                <w:bCs/>
                <w:szCs w:val="22"/>
              </w:rPr>
              <w:t>2</w:t>
            </w:r>
            <w:r w:rsidRPr="0047330C">
              <w:rPr>
                <w:szCs w:val="22"/>
              </w:rPr>
              <w:fldChar w:fldCharType="end"/>
            </w:r>
          </w:p>
        </w:tc>
      </w:tr>
      <w:bookmarkEnd w:id="1791"/>
      <w:tr w:rsidR="00313AEE" w:rsidRPr="0047330C" w14:paraId="22C77BF4" w14:textId="77777777" w:rsidTr="00313AEE">
        <w:trPr>
          <w:cnfStyle w:val="000000100000" w:firstRow="0" w:lastRow="0" w:firstColumn="0" w:lastColumn="0" w:oddVBand="0" w:evenVBand="0" w:oddHBand="1" w:evenHBand="0" w:firstRowFirstColumn="0" w:firstRowLastColumn="0" w:lastRowFirstColumn="0" w:lastRowLastColumn="0"/>
        </w:trPr>
        <w:tc>
          <w:tcPr>
            <w:tcW w:w="1700" w:type="dxa"/>
          </w:tcPr>
          <w:p w14:paraId="0DE5E4A3" w14:textId="74DA1108" w:rsidR="00313AEE" w:rsidRPr="0047330C" w:rsidRDefault="00313AEE" w:rsidP="00313AEE">
            <w:pPr>
              <w:pStyle w:val="GOSTTablenorm"/>
              <w:rPr>
                <w:szCs w:val="22"/>
              </w:rPr>
            </w:pPr>
            <w:r w:rsidRPr="0047330C">
              <w:rPr>
                <w:szCs w:val="22"/>
              </w:rPr>
              <w:t>Код платежного документа</w:t>
            </w:r>
          </w:p>
        </w:tc>
        <w:tc>
          <w:tcPr>
            <w:tcW w:w="1701" w:type="dxa"/>
          </w:tcPr>
          <w:p w14:paraId="4780EFD2" w14:textId="6CCC5E4F" w:rsidR="00313AEE" w:rsidRPr="0047330C" w:rsidRDefault="00313AEE" w:rsidP="00313AEE">
            <w:pPr>
              <w:pStyle w:val="GOSTTablenorm"/>
              <w:rPr>
                <w:szCs w:val="22"/>
              </w:rPr>
            </w:pPr>
            <w:r w:rsidRPr="0047330C">
              <w:rPr>
                <w:szCs w:val="22"/>
              </w:rPr>
              <w:t>BasicRequisites_</w:t>
            </w:r>
            <w:r w:rsidRPr="0047330C">
              <w:rPr>
                <w:szCs w:val="22"/>
                <w:lang w:val="en-US"/>
              </w:rPr>
              <w:t>CdDoc</w:t>
            </w:r>
          </w:p>
        </w:tc>
        <w:tc>
          <w:tcPr>
            <w:tcW w:w="567" w:type="dxa"/>
          </w:tcPr>
          <w:p w14:paraId="387D2461" w14:textId="774AE705" w:rsidR="00313AEE" w:rsidRPr="0047330C" w:rsidRDefault="00313AEE" w:rsidP="00313AEE">
            <w:pPr>
              <w:pStyle w:val="GOSTTablenorm"/>
              <w:rPr>
                <w:szCs w:val="22"/>
              </w:rPr>
            </w:pPr>
            <w:r w:rsidRPr="0047330C">
              <w:rPr>
                <w:szCs w:val="22"/>
                <w:lang w:val="en-US"/>
              </w:rPr>
              <w:t>C</w:t>
            </w:r>
          </w:p>
        </w:tc>
        <w:tc>
          <w:tcPr>
            <w:tcW w:w="1134" w:type="dxa"/>
          </w:tcPr>
          <w:p w14:paraId="33E975F4" w14:textId="0F8DA16E" w:rsidR="00313AEE" w:rsidRPr="0047330C" w:rsidRDefault="00313AEE" w:rsidP="00313AEE">
            <w:pPr>
              <w:pStyle w:val="GOSTTablenorm"/>
              <w:rPr>
                <w:szCs w:val="22"/>
              </w:rPr>
            </w:pPr>
            <w:r w:rsidRPr="0047330C">
              <w:rPr>
                <w:szCs w:val="22"/>
              </w:rPr>
              <w:t>tBasicRequisites_</w:t>
            </w:r>
            <w:r w:rsidRPr="0047330C">
              <w:rPr>
                <w:szCs w:val="22"/>
                <w:lang w:val="en-US"/>
              </w:rPr>
              <w:t>CdDoc</w:t>
            </w:r>
          </w:p>
        </w:tc>
        <w:tc>
          <w:tcPr>
            <w:tcW w:w="567" w:type="dxa"/>
          </w:tcPr>
          <w:p w14:paraId="1E5EEDE1" w14:textId="4776C11E" w:rsidR="00313AEE" w:rsidRPr="0047330C" w:rsidRDefault="00313AEE" w:rsidP="00313AEE">
            <w:pPr>
              <w:pStyle w:val="GOSTTablenorm"/>
              <w:rPr>
                <w:szCs w:val="22"/>
              </w:rPr>
            </w:pPr>
            <w:r w:rsidRPr="0047330C">
              <w:rPr>
                <w:szCs w:val="22"/>
              </w:rPr>
              <w:t>Н</w:t>
            </w:r>
          </w:p>
        </w:tc>
        <w:tc>
          <w:tcPr>
            <w:tcW w:w="4025" w:type="dxa"/>
          </w:tcPr>
          <w:p w14:paraId="3AD89B38" w14:textId="57DC7E8C" w:rsidR="00313AEE" w:rsidRPr="0047330C" w:rsidRDefault="00313AEE" w:rsidP="00313AEE">
            <w:pPr>
              <w:pStyle w:val="GOSTTablenorm"/>
              <w:rPr>
                <w:szCs w:val="22"/>
              </w:rPr>
            </w:pPr>
            <w:r w:rsidRPr="0047330C">
              <w:rPr>
                <w:szCs w:val="22"/>
              </w:rPr>
              <w:t xml:space="preserve">Состав элемента представлен в таблице </w:t>
            </w:r>
            <w:r w:rsidRPr="0047330C">
              <w:rPr>
                <w:szCs w:val="22"/>
              </w:rPr>
              <w:fldChar w:fldCharType="begin"/>
            </w:r>
            <w:r w:rsidRPr="0047330C">
              <w:rPr>
                <w:szCs w:val="22"/>
              </w:rPr>
              <w:instrText xml:space="preserve"> REF _Ref167281309 \h </w:instrText>
            </w:r>
            <w:r w:rsidR="00BB2F32" w:rsidRPr="0047330C">
              <w:rPr>
                <w:szCs w:val="22"/>
              </w:rPr>
              <w:instrText xml:space="preserve"> \* MERGEFORMAT </w:instrText>
            </w:r>
            <w:r w:rsidRPr="0047330C">
              <w:rPr>
                <w:szCs w:val="22"/>
              </w:rPr>
            </w:r>
            <w:r w:rsidRPr="0047330C">
              <w:rPr>
                <w:szCs w:val="22"/>
              </w:rPr>
              <w:fldChar w:fldCharType="separate"/>
            </w:r>
            <w:r w:rsidR="00BB6FF0">
              <w:rPr>
                <w:noProof/>
              </w:rPr>
              <w:t>86</w:t>
            </w:r>
            <w:r w:rsidRPr="0047330C">
              <w:rPr>
                <w:szCs w:val="22"/>
              </w:rPr>
              <w:fldChar w:fldCharType="end"/>
            </w:r>
          </w:p>
        </w:tc>
      </w:tr>
      <w:tr w:rsidR="00313AEE" w:rsidRPr="0047330C" w14:paraId="261B9BD3" w14:textId="77777777" w:rsidTr="00313AEE">
        <w:trPr>
          <w:cnfStyle w:val="000000010000" w:firstRow="0" w:lastRow="0" w:firstColumn="0" w:lastColumn="0" w:oddVBand="0" w:evenVBand="0" w:oddHBand="0" w:evenHBand="1" w:firstRowFirstColumn="0" w:firstRowLastColumn="0" w:lastRowFirstColumn="0" w:lastRowLastColumn="0"/>
        </w:trPr>
        <w:tc>
          <w:tcPr>
            <w:tcW w:w="9694" w:type="dxa"/>
            <w:gridSpan w:val="6"/>
          </w:tcPr>
          <w:p w14:paraId="5F1AE6F8" w14:textId="2D553B99" w:rsidR="00313AEE" w:rsidRPr="0047330C" w:rsidRDefault="00313AEE" w:rsidP="00313AEE">
            <w:pPr>
              <w:pStyle w:val="GOSTTablenorm"/>
              <w:rPr>
                <w:szCs w:val="22"/>
              </w:rPr>
            </w:pPr>
            <w:r w:rsidRPr="0047330C">
              <w:rPr>
                <w:b/>
                <w:szCs w:val="22"/>
              </w:rPr>
              <w:t>Основные сведения</w:t>
            </w:r>
          </w:p>
        </w:tc>
      </w:tr>
      <w:tr w:rsidR="00313AEE" w:rsidRPr="0047330C" w14:paraId="786B514B" w14:textId="77777777" w:rsidTr="00313AEE">
        <w:trPr>
          <w:cnfStyle w:val="000000100000" w:firstRow="0" w:lastRow="0" w:firstColumn="0" w:lastColumn="0" w:oddVBand="0" w:evenVBand="0" w:oddHBand="1" w:evenHBand="0" w:firstRowFirstColumn="0" w:firstRowLastColumn="0" w:lastRowFirstColumn="0" w:lastRowLastColumn="0"/>
        </w:trPr>
        <w:tc>
          <w:tcPr>
            <w:tcW w:w="1700" w:type="dxa"/>
          </w:tcPr>
          <w:p w14:paraId="1D68BF3D" w14:textId="77777777" w:rsidR="00313AEE" w:rsidRPr="0047330C" w:rsidRDefault="00313AEE" w:rsidP="00313AEE">
            <w:pPr>
              <w:pStyle w:val="GOSTTablenorm"/>
              <w:rPr>
                <w:szCs w:val="22"/>
              </w:rPr>
            </w:pPr>
            <w:r w:rsidRPr="0047330C">
              <w:rPr>
                <w:szCs w:val="22"/>
              </w:rPr>
              <w:t>Номер документа</w:t>
            </w:r>
          </w:p>
        </w:tc>
        <w:tc>
          <w:tcPr>
            <w:tcW w:w="1701" w:type="dxa"/>
          </w:tcPr>
          <w:p w14:paraId="567D4BF1" w14:textId="77777777" w:rsidR="00313AEE" w:rsidRPr="0047330C" w:rsidRDefault="00313AEE" w:rsidP="00313AEE">
            <w:pPr>
              <w:pStyle w:val="GOSTTablenorm"/>
              <w:rPr>
                <w:szCs w:val="22"/>
                <w:lang w:val="en-US"/>
              </w:rPr>
            </w:pPr>
            <w:r w:rsidRPr="0047330C">
              <w:rPr>
                <w:szCs w:val="22"/>
                <w:lang w:val="en-US"/>
              </w:rPr>
              <w:t>BasicRequisites_DocNum</w:t>
            </w:r>
          </w:p>
        </w:tc>
        <w:tc>
          <w:tcPr>
            <w:tcW w:w="567" w:type="dxa"/>
          </w:tcPr>
          <w:p w14:paraId="1FD75304" w14:textId="77777777" w:rsidR="00313AEE" w:rsidRPr="0047330C" w:rsidRDefault="00313AEE" w:rsidP="00313AEE">
            <w:pPr>
              <w:pStyle w:val="GOSTTablenorm"/>
              <w:rPr>
                <w:szCs w:val="22"/>
              </w:rPr>
            </w:pPr>
            <w:r w:rsidRPr="0047330C">
              <w:rPr>
                <w:szCs w:val="22"/>
              </w:rPr>
              <w:t>П</w:t>
            </w:r>
          </w:p>
        </w:tc>
        <w:tc>
          <w:tcPr>
            <w:tcW w:w="1134" w:type="dxa"/>
          </w:tcPr>
          <w:p w14:paraId="22987A99" w14:textId="77777777" w:rsidR="00313AEE" w:rsidRPr="0047330C" w:rsidRDefault="00313AEE" w:rsidP="00313AEE">
            <w:pPr>
              <w:pStyle w:val="GOSTTablenorm"/>
              <w:rPr>
                <w:szCs w:val="22"/>
              </w:rPr>
            </w:pPr>
            <w:r w:rsidRPr="0047330C">
              <w:rPr>
                <w:szCs w:val="22"/>
              </w:rPr>
              <w:t>Т(1-15)</w:t>
            </w:r>
          </w:p>
        </w:tc>
        <w:tc>
          <w:tcPr>
            <w:tcW w:w="567" w:type="dxa"/>
          </w:tcPr>
          <w:p w14:paraId="4EA4179F" w14:textId="77777777" w:rsidR="00313AEE" w:rsidRPr="0047330C" w:rsidRDefault="00313AEE" w:rsidP="00313AEE">
            <w:pPr>
              <w:pStyle w:val="GOSTTablenorm"/>
              <w:rPr>
                <w:szCs w:val="22"/>
              </w:rPr>
            </w:pPr>
            <w:r w:rsidRPr="0047330C">
              <w:rPr>
                <w:szCs w:val="22"/>
              </w:rPr>
              <w:t>О</w:t>
            </w:r>
          </w:p>
        </w:tc>
        <w:tc>
          <w:tcPr>
            <w:tcW w:w="4025" w:type="dxa"/>
          </w:tcPr>
          <w:p w14:paraId="082B1904" w14:textId="096C72C8" w:rsidR="00313AEE" w:rsidRPr="0047330C" w:rsidRDefault="00D4028D" w:rsidP="00313AEE">
            <w:pPr>
              <w:pStyle w:val="GOSTTablenorm"/>
              <w:rPr>
                <w:szCs w:val="22"/>
              </w:rPr>
            </w:pPr>
            <w:r w:rsidRPr="0047330C">
              <w:rPr>
                <w:szCs w:val="22"/>
              </w:rPr>
              <w:t>Указывается номер документа</w:t>
            </w:r>
          </w:p>
        </w:tc>
      </w:tr>
      <w:tr w:rsidR="00313AEE" w:rsidRPr="0047330C" w14:paraId="5B5FB300" w14:textId="77777777" w:rsidTr="00313AEE">
        <w:trPr>
          <w:cnfStyle w:val="000000010000" w:firstRow="0" w:lastRow="0" w:firstColumn="0" w:lastColumn="0" w:oddVBand="0" w:evenVBand="0" w:oddHBand="0" w:evenHBand="1" w:firstRowFirstColumn="0" w:firstRowLastColumn="0" w:lastRowFirstColumn="0" w:lastRowLastColumn="0"/>
        </w:trPr>
        <w:tc>
          <w:tcPr>
            <w:tcW w:w="1700" w:type="dxa"/>
          </w:tcPr>
          <w:p w14:paraId="481A95D8" w14:textId="77777777" w:rsidR="00313AEE" w:rsidRPr="0047330C" w:rsidRDefault="00313AEE" w:rsidP="00313AEE">
            <w:pPr>
              <w:pStyle w:val="GOSTTablenorm"/>
              <w:rPr>
                <w:szCs w:val="22"/>
              </w:rPr>
            </w:pPr>
            <w:r w:rsidRPr="0047330C">
              <w:rPr>
                <w:szCs w:val="22"/>
              </w:rPr>
              <w:lastRenderedPageBreak/>
              <w:t>Дата документа</w:t>
            </w:r>
          </w:p>
        </w:tc>
        <w:tc>
          <w:tcPr>
            <w:tcW w:w="1701" w:type="dxa"/>
          </w:tcPr>
          <w:p w14:paraId="3EF35304" w14:textId="77777777" w:rsidR="00313AEE" w:rsidRPr="0047330C" w:rsidRDefault="00313AEE" w:rsidP="00313AEE">
            <w:pPr>
              <w:pStyle w:val="GOSTTablenorm"/>
              <w:rPr>
                <w:szCs w:val="22"/>
                <w:lang w:val="en-US"/>
              </w:rPr>
            </w:pPr>
            <w:r w:rsidRPr="0047330C">
              <w:rPr>
                <w:szCs w:val="22"/>
                <w:lang w:val="en-US"/>
              </w:rPr>
              <w:t>BasicRequisites_DocDate</w:t>
            </w:r>
          </w:p>
        </w:tc>
        <w:tc>
          <w:tcPr>
            <w:tcW w:w="567" w:type="dxa"/>
          </w:tcPr>
          <w:p w14:paraId="17C4883D" w14:textId="77777777" w:rsidR="00313AEE" w:rsidRPr="0047330C" w:rsidRDefault="00313AEE" w:rsidP="00313AEE">
            <w:pPr>
              <w:pStyle w:val="GOSTTablenorm"/>
              <w:rPr>
                <w:szCs w:val="22"/>
              </w:rPr>
            </w:pPr>
            <w:r w:rsidRPr="0047330C">
              <w:rPr>
                <w:szCs w:val="22"/>
              </w:rPr>
              <w:t>П</w:t>
            </w:r>
          </w:p>
        </w:tc>
        <w:tc>
          <w:tcPr>
            <w:tcW w:w="1134" w:type="dxa"/>
          </w:tcPr>
          <w:p w14:paraId="69AB4015" w14:textId="77777777" w:rsidR="00313AEE" w:rsidRPr="0047330C" w:rsidRDefault="00313AEE" w:rsidP="00313AEE">
            <w:pPr>
              <w:pStyle w:val="GOSTTablenorm"/>
              <w:rPr>
                <w:szCs w:val="22"/>
              </w:rPr>
            </w:pPr>
            <w:r w:rsidRPr="0047330C">
              <w:rPr>
                <w:szCs w:val="22"/>
                <w:lang w:val="en-US"/>
              </w:rPr>
              <w:t>Date</w:t>
            </w:r>
          </w:p>
        </w:tc>
        <w:tc>
          <w:tcPr>
            <w:tcW w:w="567" w:type="dxa"/>
          </w:tcPr>
          <w:p w14:paraId="69C6611C" w14:textId="77777777" w:rsidR="00313AEE" w:rsidRPr="0047330C" w:rsidRDefault="00313AEE" w:rsidP="00313AEE">
            <w:pPr>
              <w:pStyle w:val="GOSTTablenorm"/>
              <w:rPr>
                <w:szCs w:val="22"/>
              </w:rPr>
            </w:pPr>
            <w:r w:rsidRPr="0047330C">
              <w:rPr>
                <w:szCs w:val="22"/>
              </w:rPr>
              <w:t>О</w:t>
            </w:r>
          </w:p>
        </w:tc>
        <w:tc>
          <w:tcPr>
            <w:tcW w:w="4025" w:type="dxa"/>
          </w:tcPr>
          <w:p w14:paraId="7A885632" w14:textId="557DB019" w:rsidR="00313AEE" w:rsidRPr="0047330C" w:rsidRDefault="00D4028D" w:rsidP="00313AEE">
            <w:pPr>
              <w:pStyle w:val="GOSTTablenorm"/>
              <w:rPr>
                <w:szCs w:val="22"/>
              </w:rPr>
            </w:pPr>
            <w:r w:rsidRPr="0047330C">
              <w:rPr>
                <w:szCs w:val="22"/>
              </w:rPr>
              <w:t>Указывается дата документа</w:t>
            </w:r>
          </w:p>
        </w:tc>
      </w:tr>
      <w:tr w:rsidR="00313AEE" w:rsidRPr="0047330C" w14:paraId="6909A30F" w14:textId="77777777" w:rsidTr="00313AEE">
        <w:trPr>
          <w:cnfStyle w:val="000000100000" w:firstRow="0" w:lastRow="0" w:firstColumn="0" w:lastColumn="0" w:oddVBand="0" w:evenVBand="0" w:oddHBand="1" w:evenHBand="0" w:firstRowFirstColumn="0" w:firstRowLastColumn="0" w:lastRowFirstColumn="0" w:lastRowLastColumn="0"/>
        </w:trPr>
        <w:tc>
          <w:tcPr>
            <w:tcW w:w="1700" w:type="dxa"/>
          </w:tcPr>
          <w:p w14:paraId="0162E424" w14:textId="77777777" w:rsidR="00313AEE" w:rsidRPr="0047330C" w:rsidRDefault="00313AEE" w:rsidP="00313AEE">
            <w:pPr>
              <w:pStyle w:val="GOSTTablenorm"/>
              <w:rPr>
                <w:szCs w:val="22"/>
              </w:rPr>
            </w:pPr>
            <w:r w:rsidRPr="0047330C">
              <w:rPr>
                <w:szCs w:val="22"/>
              </w:rPr>
              <w:t>ИНН клиента</w:t>
            </w:r>
          </w:p>
        </w:tc>
        <w:tc>
          <w:tcPr>
            <w:tcW w:w="1701" w:type="dxa"/>
          </w:tcPr>
          <w:p w14:paraId="49D6E416" w14:textId="77777777" w:rsidR="00313AEE" w:rsidRPr="0047330C" w:rsidRDefault="00313AEE" w:rsidP="00313AEE">
            <w:pPr>
              <w:pStyle w:val="GOSTTablenorm"/>
              <w:rPr>
                <w:szCs w:val="22"/>
                <w:lang w:val="en-US"/>
              </w:rPr>
            </w:pPr>
            <w:r w:rsidRPr="0047330C">
              <w:rPr>
                <w:szCs w:val="22"/>
                <w:lang w:val="en-US"/>
              </w:rPr>
              <w:t>BasicInform_INN</w:t>
            </w:r>
          </w:p>
        </w:tc>
        <w:tc>
          <w:tcPr>
            <w:tcW w:w="567" w:type="dxa"/>
          </w:tcPr>
          <w:p w14:paraId="53F903DF" w14:textId="77777777" w:rsidR="00313AEE" w:rsidRPr="0047330C" w:rsidRDefault="00313AEE" w:rsidP="00313AEE">
            <w:pPr>
              <w:pStyle w:val="GOSTTablenorm"/>
              <w:rPr>
                <w:szCs w:val="22"/>
              </w:rPr>
            </w:pPr>
            <w:r w:rsidRPr="0047330C">
              <w:rPr>
                <w:szCs w:val="22"/>
              </w:rPr>
              <w:t>П</w:t>
            </w:r>
          </w:p>
        </w:tc>
        <w:tc>
          <w:tcPr>
            <w:tcW w:w="1134" w:type="dxa"/>
          </w:tcPr>
          <w:p w14:paraId="13166C30" w14:textId="77777777" w:rsidR="00313AEE" w:rsidRPr="0047330C" w:rsidRDefault="00313AEE" w:rsidP="00313AEE">
            <w:pPr>
              <w:pStyle w:val="GOSTTablenorm"/>
              <w:rPr>
                <w:szCs w:val="22"/>
              </w:rPr>
            </w:pPr>
            <w:r w:rsidRPr="0047330C">
              <w:rPr>
                <w:szCs w:val="22"/>
              </w:rPr>
              <w:t>Т(10)</w:t>
            </w:r>
            <w:r w:rsidRPr="0047330C">
              <w:rPr>
                <w:szCs w:val="22"/>
                <w:lang w:val="en-US"/>
              </w:rPr>
              <w:t>/</w:t>
            </w:r>
            <w:r w:rsidRPr="0047330C">
              <w:rPr>
                <w:szCs w:val="22"/>
              </w:rPr>
              <w:t>Т(12)</w:t>
            </w:r>
          </w:p>
        </w:tc>
        <w:tc>
          <w:tcPr>
            <w:tcW w:w="567" w:type="dxa"/>
          </w:tcPr>
          <w:p w14:paraId="5E412FAC" w14:textId="77777777" w:rsidR="00313AEE" w:rsidRPr="0047330C" w:rsidRDefault="00313AEE" w:rsidP="00313AEE">
            <w:pPr>
              <w:pStyle w:val="GOSTTablenorm"/>
              <w:rPr>
                <w:szCs w:val="22"/>
              </w:rPr>
            </w:pPr>
            <w:r w:rsidRPr="0047330C">
              <w:rPr>
                <w:szCs w:val="22"/>
              </w:rPr>
              <w:t>О</w:t>
            </w:r>
          </w:p>
        </w:tc>
        <w:tc>
          <w:tcPr>
            <w:tcW w:w="4025" w:type="dxa"/>
          </w:tcPr>
          <w:p w14:paraId="05CEC935" w14:textId="22102FC7" w:rsidR="00313AEE" w:rsidRPr="0047330C" w:rsidRDefault="00313AEE" w:rsidP="00313AEE">
            <w:pPr>
              <w:pStyle w:val="GOSTTablenorm"/>
              <w:rPr>
                <w:szCs w:val="22"/>
              </w:rPr>
            </w:pPr>
            <w:r w:rsidRPr="0047330C">
              <w:rPr>
                <w:szCs w:val="22"/>
              </w:rPr>
              <w:t xml:space="preserve">Указывается </w:t>
            </w:r>
            <w:r w:rsidR="00D4028D" w:rsidRPr="0047330C">
              <w:rPr>
                <w:szCs w:val="22"/>
              </w:rPr>
              <w:t>ИНН клиента</w:t>
            </w:r>
          </w:p>
        </w:tc>
      </w:tr>
      <w:tr w:rsidR="00313AEE" w:rsidRPr="0047330C" w14:paraId="07B58460" w14:textId="77777777" w:rsidTr="00313AEE">
        <w:trPr>
          <w:cnfStyle w:val="000000010000" w:firstRow="0" w:lastRow="0" w:firstColumn="0" w:lastColumn="0" w:oddVBand="0" w:evenVBand="0" w:oddHBand="0" w:evenHBand="1" w:firstRowFirstColumn="0" w:firstRowLastColumn="0" w:lastRowFirstColumn="0" w:lastRowLastColumn="0"/>
        </w:trPr>
        <w:tc>
          <w:tcPr>
            <w:tcW w:w="1700" w:type="dxa"/>
          </w:tcPr>
          <w:p w14:paraId="31C1681E" w14:textId="77777777" w:rsidR="00313AEE" w:rsidRPr="0047330C" w:rsidRDefault="00313AEE" w:rsidP="00313AEE">
            <w:pPr>
              <w:pStyle w:val="GOSTTablenorm"/>
              <w:rPr>
                <w:szCs w:val="22"/>
              </w:rPr>
            </w:pPr>
            <w:bookmarkStart w:id="1792" w:name="OLE_LINK564"/>
            <w:bookmarkStart w:id="1793" w:name="OLE_LINK565"/>
            <w:r w:rsidRPr="0047330C">
              <w:rPr>
                <w:szCs w:val="22"/>
              </w:rPr>
              <w:t>КПП</w:t>
            </w:r>
            <w:bookmarkEnd w:id="1792"/>
            <w:bookmarkEnd w:id="1793"/>
            <w:r w:rsidRPr="0047330C">
              <w:rPr>
                <w:szCs w:val="22"/>
              </w:rPr>
              <w:t xml:space="preserve"> клиента</w:t>
            </w:r>
          </w:p>
        </w:tc>
        <w:tc>
          <w:tcPr>
            <w:tcW w:w="1701" w:type="dxa"/>
          </w:tcPr>
          <w:p w14:paraId="63C40F6D" w14:textId="77777777" w:rsidR="00313AEE" w:rsidRPr="0047330C" w:rsidRDefault="00313AEE" w:rsidP="00313AEE">
            <w:pPr>
              <w:pStyle w:val="GOSTTablenorm"/>
              <w:rPr>
                <w:szCs w:val="22"/>
                <w:lang w:val="en-US"/>
              </w:rPr>
            </w:pPr>
            <w:r w:rsidRPr="0047330C">
              <w:rPr>
                <w:szCs w:val="22"/>
                <w:lang w:val="en-US"/>
              </w:rPr>
              <w:t>BasicInform_KPP</w:t>
            </w:r>
          </w:p>
        </w:tc>
        <w:tc>
          <w:tcPr>
            <w:tcW w:w="567" w:type="dxa"/>
          </w:tcPr>
          <w:p w14:paraId="7390C234" w14:textId="77777777" w:rsidR="00313AEE" w:rsidRPr="0047330C" w:rsidRDefault="00313AEE" w:rsidP="00313AEE">
            <w:pPr>
              <w:pStyle w:val="GOSTTablenorm"/>
              <w:rPr>
                <w:szCs w:val="22"/>
              </w:rPr>
            </w:pPr>
            <w:r w:rsidRPr="0047330C">
              <w:rPr>
                <w:szCs w:val="22"/>
              </w:rPr>
              <w:t>П</w:t>
            </w:r>
          </w:p>
        </w:tc>
        <w:tc>
          <w:tcPr>
            <w:tcW w:w="1134" w:type="dxa"/>
          </w:tcPr>
          <w:p w14:paraId="13773D87" w14:textId="77777777" w:rsidR="00313AEE" w:rsidRPr="0047330C" w:rsidRDefault="00313AEE" w:rsidP="00313AEE">
            <w:pPr>
              <w:pStyle w:val="GOSTTablenorm"/>
              <w:rPr>
                <w:szCs w:val="22"/>
              </w:rPr>
            </w:pPr>
            <w:r w:rsidRPr="0047330C">
              <w:rPr>
                <w:szCs w:val="22"/>
              </w:rPr>
              <w:t>Т(9)</w:t>
            </w:r>
          </w:p>
        </w:tc>
        <w:tc>
          <w:tcPr>
            <w:tcW w:w="567" w:type="dxa"/>
          </w:tcPr>
          <w:p w14:paraId="6080289A" w14:textId="77777777" w:rsidR="00313AEE" w:rsidRPr="0047330C" w:rsidRDefault="00313AEE" w:rsidP="00313AEE">
            <w:pPr>
              <w:pStyle w:val="GOSTTablenorm"/>
              <w:rPr>
                <w:szCs w:val="22"/>
              </w:rPr>
            </w:pPr>
            <w:r w:rsidRPr="0047330C">
              <w:rPr>
                <w:szCs w:val="22"/>
              </w:rPr>
              <w:t>Н</w:t>
            </w:r>
          </w:p>
        </w:tc>
        <w:tc>
          <w:tcPr>
            <w:tcW w:w="4025" w:type="dxa"/>
          </w:tcPr>
          <w:p w14:paraId="2FA27D81" w14:textId="0F7FC42D" w:rsidR="00313AEE" w:rsidRPr="0047330C" w:rsidRDefault="00D4028D" w:rsidP="00313AEE">
            <w:pPr>
              <w:pStyle w:val="GOSTTablenorm"/>
              <w:rPr>
                <w:szCs w:val="22"/>
              </w:rPr>
            </w:pPr>
            <w:r w:rsidRPr="0047330C">
              <w:rPr>
                <w:szCs w:val="22"/>
              </w:rPr>
              <w:t>Указывается КПП клиента</w:t>
            </w:r>
          </w:p>
        </w:tc>
      </w:tr>
      <w:tr w:rsidR="00313AEE" w:rsidRPr="0047330C" w14:paraId="114F3D2E" w14:textId="77777777" w:rsidTr="00313AEE">
        <w:trPr>
          <w:cnfStyle w:val="000000100000" w:firstRow="0" w:lastRow="0" w:firstColumn="0" w:lastColumn="0" w:oddVBand="0" w:evenVBand="0" w:oddHBand="1" w:evenHBand="0" w:firstRowFirstColumn="0" w:firstRowLastColumn="0" w:lastRowFirstColumn="0" w:lastRowLastColumn="0"/>
        </w:trPr>
        <w:tc>
          <w:tcPr>
            <w:tcW w:w="1700" w:type="dxa"/>
          </w:tcPr>
          <w:p w14:paraId="59A4076D" w14:textId="77777777" w:rsidR="00313AEE" w:rsidRPr="0047330C" w:rsidRDefault="00313AEE" w:rsidP="00313AEE">
            <w:pPr>
              <w:pStyle w:val="GOSTTablenorm"/>
              <w:rPr>
                <w:szCs w:val="22"/>
              </w:rPr>
            </w:pPr>
            <w:bookmarkStart w:id="1794" w:name="OLE_LINK708"/>
            <w:bookmarkStart w:id="1795" w:name="OLE_LINK709"/>
            <w:r w:rsidRPr="0047330C">
              <w:rPr>
                <w:szCs w:val="22"/>
              </w:rPr>
              <w:t>Код СВР/НУБП</w:t>
            </w:r>
            <w:bookmarkEnd w:id="1794"/>
            <w:bookmarkEnd w:id="1795"/>
            <w:r w:rsidRPr="0047330C">
              <w:rPr>
                <w:szCs w:val="22"/>
              </w:rPr>
              <w:t xml:space="preserve"> клиента</w:t>
            </w:r>
          </w:p>
        </w:tc>
        <w:tc>
          <w:tcPr>
            <w:tcW w:w="1701" w:type="dxa"/>
          </w:tcPr>
          <w:p w14:paraId="04BDD56A" w14:textId="77777777" w:rsidR="00313AEE" w:rsidRPr="0047330C" w:rsidRDefault="00313AEE" w:rsidP="00313AEE">
            <w:pPr>
              <w:pStyle w:val="GOSTTablenorm"/>
              <w:rPr>
                <w:szCs w:val="22"/>
                <w:lang w:val="en-US"/>
              </w:rPr>
            </w:pPr>
            <w:r w:rsidRPr="0047330C">
              <w:rPr>
                <w:szCs w:val="22"/>
                <w:lang w:val="en-US"/>
              </w:rPr>
              <w:t>BasicInform_ClientCode</w:t>
            </w:r>
          </w:p>
        </w:tc>
        <w:tc>
          <w:tcPr>
            <w:tcW w:w="567" w:type="dxa"/>
          </w:tcPr>
          <w:p w14:paraId="01B0FDCE" w14:textId="77777777" w:rsidR="00313AEE" w:rsidRPr="0047330C" w:rsidRDefault="00313AEE" w:rsidP="00313AEE">
            <w:pPr>
              <w:pStyle w:val="GOSTTablenorm"/>
              <w:rPr>
                <w:szCs w:val="22"/>
              </w:rPr>
            </w:pPr>
            <w:r w:rsidRPr="0047330C">
              <w:rPr>
                <w:szCs w:val="22"/>
              </w:rPr>
              <w:t>П</w:t>
            </w:r>
          </w:p>
        </w:tc>
        <w:tc>
          <w:tcPr>
            <w:tcW w:w="1134" w:type="dxa"/>
          </w:tcPr>
          <w:p w14:paraId="7E058772" w14:textId="77777777" w:rsidR="00313AEE" w:rsidRPr="0047330C" w:rsidRDefault="00313AEE" w:rsidP="00313AEE">
            <w:pPr>
              <w:pStyle w:val="GOSTTablenorm"/>
              <w:rPr>
                <w:szCs w:val="22"/>
              </w:rPr>
            </w:pPr>
            <w:r w:rsidRPr="0047330C">
              <w:rPr>
                <w:szCs w:val="22"/>
              </w:rPr>
              <w:t>Т(8)</w:t>
            </w:r>
          </w:p>
        </w:tc>
        <w:tc>
          <w:tcPr>
            <w:tcW w:w="567" w:type="dxa"/>
          </w:tcPr>
          <w:p w14:paraId="352A28C9" w14:textId="77777777" w:rsidR="00313AEE" w:rsidRPr="0047330C" w:rsidRDefault="00313AEE" w:rsidP="00313AEE">
            <w:pPr>
              <w:pStyle w:val="GOSTTablenorm"/>
              <w:rPr>
                <w:szCs w:val="22"/>
              </w:rPr>
            </w:pPr>
            <w:r w:rsidRPr="0047330C">
              <w:rPr>
                <w:szCs w:val="22"/>
              </w:rPr>
              <w:t>О</w:t>
            </w:r>
          </w:p>
        </w:tc>
        <w:tc>
          <w:tcPr>
            <w:tcW w:w="4025" w:type="dxa"/>
          </w:tcPr>
          <w:p w14:paraId="2D6B880E" w14:textId="3395AE24" w:rsidR="00313AEE" w:rsidRPr="0047330C" w:rsidRDefault="00313AEE" w:rsidP="00313AEE">
            <w:pPr>
              <w:pStyle w:val="GOSTTablenorm"/>
              <w:rPr>
                <w:szCs w:val="22"/>
              </w:rPr>
            </w:pPr>
            <w:r w:rsidRPr="0047330C">
              <w:t>Указывается код исполнителя по Сводному реестру или код, в соответствии со справочником «Реестр ИП и КФХ»</w:t>
            </w:r>
          </w:p>
        </w:tc>
      </w:tr>
      <w:tr w:rsidR="00A822F7" w:rsidRPr="0047330C" w14:paraId="418C06EB" w14:textId="77777777" w:rsidTr="00313AEE">
        <w:trPr>
          <w:cnfStyle w:val="000000010000" w:firstRow="0" w:lastRow="0" w:firstColumn="0" w:lastColumn="0" w:oddVBand="0" w:evenVBand="0" w:oddHBand="0" w:evenHBand="1" w:firstRowFirstColumn="0" w:firstRowLastColumn="0" w:lastRowFirstColumn="0" w:lastRowLastColumn="0"/>
        </w:trPr>
        <w:tc>
          <w:tcPr>
            <w:tcW w:w="1700" w:type="dxa"/>
          </w:tcPr>
          <w:p w14:paraId="11A032D3" w14:textId="0566721B" w:rsidR="00A822F7" w:rsidRPr="0047330C" w:rsidRDefault="00A822F7" w:rsidP="00A822F7">
            <w:pPr>
              <w:pStyle w:val="GOSTTablenorm"/>
              <w:rPr>
                <w:szCs w:val="22"/>
              </w:rPr>
            </w:pPr>
            <w:r w:rsidRPr="0047330C">
              <w:rPr>
                <w:szCs w:val="22"/>
              </w:rPr>
              <w:t>Код по ОКПО</w:t>
            </w:r>
          </w:p>
        </w:tc>
        <w:tc>
          <w:tcPr>
            <w:tcW w:w="1701" w:type="dxa"/>
          </w:tcPr>
          <w:p w14:paraId="49CA83D8" w14:textId="1D631546" w:rsidR="00A822F7" w:rsidRPr="0047330C" w:rsidRDefault="00A822F7" w:rsidP="00A822F7">
            <w:pPr>
              <w:pStyle w:val="GOSTTablenorm"/>
              <w:rPr>
                <w:szCs w:val="22"/>
              </w:rPr>
            </w:pPr>
            <w:r w:rsidRPr="0047330C">
              <w:rPr>
                <w:szCs w:val="22"/>
                <w:lang w:val="en-US"/>
              </w:rPr>
              <w:t>BasicInform_OKPO</w:t>
            </w:r>
          </w:p>
        </w:tc>
        <w:tc>
          <w:tcPr>
            <w:tcW w:w="567" w:type="dxa"/>
          </w:tcPr>
          <w:p w14:paraId="7930E256" w14:textId="6E797B0C" w:rsidR="00A822F7" w:rsidRPr="0047330C" w:rsidRDefault="00A822F7" w:rsidP="00A822F7">
            <w:pPr>
              <w:pStyle w:val="GOSTTablenorm"/>
              <w:rPr>
                <w:szCs w:val="22"/>
              </w:rPr>
            </w:pPr>
            <w:r w:rsidRPr="0047330C">
              <w:rPr>
                <w:szCs w:val="22"/>
              </w:rPr>
              <w:t>П</w:t>
            </w:r>
          </w:p>
        </w:tc>
        <w:tc>
          <w:tcPr>
            <w:tcW w:w="1134" w:type="dxa"/>
          </w:tcPr>
          <w:p w14:paraId="6367FA85" w14:textId="4572733F" w:rsidR="00A822F7" w:rsidRPr="0047330C" w:rsidRDefault="00A822F7" w:rsidP="00A822F7">
            <w:pPr>
              <w:pStyle w:val="GOSTTablenorm"/>
              <w:rPr>
                <w:szCs w:val="22"/>
              </w:rPr>
            </w:pPr>
            <w:r w:rsidRPr="0047330C">
              <w:rPr>
                <w:szCs w:val="22"/>
              </w:rPr>
              <w:t>Т(8)</w:t>
            </w:r>
          </w:p>
        </w:tc>
        <w:tc>
          <w:tcPr>
            <w:tcW w:w="567" w:type="dxa"/>
          </w:tcPr>
          <w:p w14:paraId="2702B522" w14:textId="4B8B5EE8" w:rsidR="00A822F7" w:rsidRPr="0047330C" w:rsidRDefault="00A822F7" w:rsidP="00A822F7">
            <w:pPr>
              <w:pStyle w:val="GOSTTablenorm"/>
              <w:rPr>
                <w:szCs w:val="22"/>
              </w:rPr>
            </w:pPr>
            <w:r w:rsidRPr="0047330C">
              <w:rPr>
                <w:szCs w:val="22"/>
              </w:rPr>
              <w:t>Н</w:t>
            </w:r>
          </w:p>
        </w:tc>
        <w:tc>
          <w:tcPr>
            <w:tcW w:w="4025" w:type="dxa"/>
          </w:tcPr>
          <w:p w14:paraId="17C72B17" w14:textId="41008593" w:rsidR="00A822F7" w:rsidRPr="0047330C" w:rsidRDefault="00A822F7" w:rsidP="00A822F7">
            <w:pPr>
              <w:pStyle w:val="GOSTTablenorm"/>
              <w:rPr>
                <w:szCs w:val="22"/>
              </w:rPr>
            </w:pPr>
            <w:r w:rsidRPr="0047330C">
              <w:rPr>
                <w:szCs w:val="22"/>
              </w:rPr>
              <w:t>Указывается код по ОКПО</w:t>
            </w:r>
            <w:r w:rsidR="00F913F5" w:rsidRPr="0047330C">
              <w:rPr>
                <w:szCs w:val="22"/>
              </w:rPr>
              <w:t xml:space="preserve"> в соответствии со Сводным реестром</w:t>
            </w:r>
            <w:r w:rsidRPr="0047330C">
              <w:rPr>
                <w:szCs w:val="22"/>
              </w:rPr>
              <w:t>.</w:t>
            </w:r>
          </w:p>
          <w:p w14:paraId="3C3C0ADA" w14:textId="7CF34FAE" w:rsidR="00F913F5" w:rsidRPr="0047330C" w:rsidRDefault="00F913F5" w:rsidP="00072AF0">
            <w:pPr>
              <w:pStyle w:val="GOSTTablenorm"/>
              <w:rPr>
                <w:szCs w:val="22"/>
              </w:rPr>
            </w:pPr>
            <w:r w:rsidRPr="0047330C">
              <w:rPr>
                <w:szCs w:val="22"/>
              </w:rPr>
              <w:t>Может быть заполнен</w:t>
            </w:r>
            <w:r w:rsidR="00A822F7" w:rsidRPr="0047330C">
              <w:rPr>
                <w:szCs w:val="22"/>
              </w:rPr>
              <w:t>, если код платежного документа равен «</w:t>
            </w:r>
            <w:r w:rsidR="00A822F7" w:rsidRPr="0047330C">
              <w:rPr>
                <w:szCs w:val="22"/>
                <w:lang w:val="en-US"/>
              </w:rPr>
              <w:t>OC</w:t>
            </w:r>
            <w:r w:rsidR="00A822F7" w:rsidRPr="0047330C">
              <w:rPr>
                <w:szCs w:val="22"/>
              </w:rPr>
              <w:t>».</w:t>
            </w:r>
          </w:p>
          <w:p w14:paraId="2DEB93A6" w14:textId="3BE51232" w:rsidR="00A822F7" w:rsidRPr="0047330C" w:rsidRDefault="00F913F5">
            <w:pPr>
              <w:pStyle w:val="GOSTTablenorm"/>
              <w:rPr>
                <w:szCs w:val="22"/>
              </w:rPr>
            </w:pPr>
            <w:r w:rsidRPr="0047330C">
              <w:rPr>
                <w:szCs w:val="22"/>
              </w:rPr>
              <w:t>Не заполняется, если код платежного документа равен «RN»</w:t>
            </w:r>
          </w:p>
        </w:tc>
      </w:tr>
      <w:tr w:rsidR="00A822F7" w:rsidRPr="0047330C" w14:paraId="4A04AB52" w14:textId="77777777" w:rsidTr="00313AEE">
        <w:trPr>
          <w:cnfStyle w:val="000000100000" w:firstRow="0" w:lastRow="0" w:firstColumn="0" w:lastColumn="0" w:oddVBand="0" w:evenVBand="0" w:oddHBand="1" w:evenHBand="0" w:firstRowFirstColumn="0" w:firstRowLastColumn="0" w:lastRowFirstColumn="0" w:lastRowLastColumn="0"/>
        </w:trPr>
        <w:tc>
          <w:tcPr>
            <w:tcW w:w="1700" w:type="dxa"/>
          </w:tcPr>
          <w:p w14:paraId="27EADB1D" w14:textId="77777777" w:rsidR="00A822F7" w:rsidRPr="0047330C" w:rsidRDefault="00A822F7" w:rsidP="00A822F7">
            <w:pPr>
              <w:pStyle w:val="GOSTTablenorm"/>
              <w:rPr>
                <w:szCs w:val="22"/>
              </w:rPr>
            </w:pPr>
            <w:r w:rsidRPr="0047330C">
              <w:rPr>
                <w:szCs w:val="22"/>
              </w:rPr>
              <w:t>Лицевой счет клиента</w:t>
            </w:r>
          </w:p>
        </w:tc>
        <w:tc>
          <w:tcPr>
            <w:tcW w:w="1701" w:type="dxa"/>
          </w:tcPr>
          <w:p w14:paraId="77E4B35C" w14:textId="77777777" w:rsidR="00A822F7" w:rsidRPr="0047330C" w:rsidRDefault="00A822F7" w:rsidP="00A822F7">
            <w:pPr>
              <w:pStyle w:val="GOSTTablenorm"/>
              <w:rPr>
                <w:szCs w:val="22"/>
                <w:lang w:val="en-US"/>
              </w:rPr>
            </w:pPr>
            <w:r w:rsidRPr="0047330C">
              <w:rPr>
                <w:szCs w:val="22"/>
                <w:lang w:val="en-US"/>
              </w:rPr>
              <w:t>BasicInform_AccNum</w:t>
            </w:r>
          </w:p>
        </w:tc>
        <w:tc>
          <w:tcPr>
            <w:tcW w:w="567" w:type="dxa"/>
          </w:tcPr>
          <w:p w14:paraId="1BC1C9BC" w14:textId="77777777" w:rsidR="00A822F7" w:rsidRPr="0047330C" w:rsidRDefault="00A822F7" w:rsidP="00A822F7">
            <w:pPr>
              <w:pStyle w:val="GOSTTablenorm"/>
              <w:rPr>
                <w:szCs w:val="22"/>
              </w:rPr>
            </w:pPr>
            <w:r w:rsidRPr="0047330C">
              <w:rPr>
                <w:szCs w:val="22"/>
              </w:rPr>
              <w:t>П</w:t>
            </w:r>
          </w:p>
        </w:tc>
        <w:tc>
          <w:tcPr>
            <w:tcW w:w="1134" w:type="dxa"/>
          </w:tcPr>
          <w:p w14:paraId="7464E7C4" w14:textId="77777777" w:rsidR="00A822F7" w:rsidRPr="0047330C" w:rsidRDefault="00A822F7" w:rsidP="00A822F7">
            <w:pPr>
              <w:pStyle w:val="GOSTTablenorm"/>
              <w:rPr>
                <w:szCs w:val="22"/>
              </w:rPr>
            </w:pPr>
            <w:r w:rsidRPr="0047330C">
              <w:rPr>
                <w:szCs w:val="22"/>
              </w:rPr>
              <w:t>Т(11)</w:t>
            </w:r>
          </w:p>
        </w:tc>
        <w:tc>
          <w:tcPr>
            <w:tcW w:w="567" w:type="dxa"/>
          </w:tcPr>
          <w:p w14:paraId="5E1C4C6D" w14:textId="77777777" w:rsidR="00A822F7" w:rsidRPr="0047330C" w:rsidRDefault="00A822F7" w:rsidP="00A822F7">
            <w:pPr>
              <w:pStyle w:val="GOSTTablenorm"/>
              <w:rPr>
                <w:szCs w:val="22"/>
              </w:rPr>
            </w:pPr>
            <w:r w:rsidRPr="0047330C">
              <w:rPr>
                <w:szCs w:val="22"/>
              </w:rPr>
              <w:t>О</w:t>
            </w:r>
          </w:p>
        </w:tc>
        <w:tc>
          <w:tcPr>
            <w:tcW w:w="4025" w:type="dxa"/>
          </w:tcPr>
          <w:p w14:paraId="7EACE61C" w14:textId="631064E2" w:rsidR="00A822F7" w:rsidRPr="0047330C" w:rsidRDefault="00A822F7" w:rsidP="00A822F7">
            <w:pPr>
              <w:pStyle w:val="GOSTTablenorm"/>
              <w:rPr>
                <w:szCs w:val="22"/>
              </w:rPr>
            </w:pPr>
            <w:r w:rsidRPr="0047330C">
              <w:rPr>
                <w:szCs w:val="22"/>
              </w:rPr>
              <w:t>Указы</w:t>
            </w:r>
            <w:r w:rsidR="00D4028D" w:rsidRPr="0047330C">
              <w:rPr>
                <w:szCs w:val="22"/>
              </w:rPr>
              <w:t>вается лицевой счет клиента</w:t>
            </w:r>
          </w:p>
        </w:tc>
      </w:tr>
      <w:tr w:rsidR="00A822F7" w:rsidRPr="0047330C" w14:paraId="05A92613" w14:textId="77777777" w:rsidTr="00313AEE">
        <w:trPr>
          <w:cnfStyle w:val="000000010000" w:firstRow="0" w:lastRow="0" w:firstColumn="0" w:lastColumn="0" w:oddVBand="0" w:evenVBand="0" w:oddHBand="0" w:evenHBand="1" w:firstRowFirstColumn="0" w:firstRowLastColumn="0" w:lastRowFirstColumn="0" w:lastRowLastColumn="0"/>
        </w:trPr>
        <w:tc>
          <w:tcPr>
            <w:tcW w:w="1700" w:type="dxa"/>
          </w:tcPr>
          <w:p w14:paraId="302D390A" w14:textId="77777777" w:rsidR="00A822F7" w:rsidRPr="0047330C" w:rsidRDefault="00A822F7" w:rsidP="00A822F7">
            <w:pPr>
              <w:pStyle w:val="GOSTTablenorm"/>
              <w:rPr>
                <w:szCs w:val="22"/>
              </w:rPr>
            </w:pPr>
            <w:r w:rsidRPr="0047330C">
              <w:rPr>
                <w:szCs w:val="22"/>
              </w:rPr>
              <w:t>Аналитический код раздела</w:t>
            </w:r>
          </w:p>
        </w:tc>
        <w:tc>
          <w:tcPr>
            <w:tcW w:w="1701" w:type="dxa"/>
          </w:tcPr>
          <w:p w14:paraId="51F1FCB7" w14:textId="77777777" w:rsidR="00A822F7" w:rsidRPr="0047330C" w:rsidRDefault="00A822F7" w:rsidP="00A822F7">
            <w:pPr>
              <w:pStyle w:val="GOSTTablenorm"/>
              <w:rPr>
                <w:szCs w:val="22"/>
                <w:lang w:val="en-US"/>
              </w:rPr>
            </w:pPr>
            <w:r w:rsidRPr="0047330C">
              <w:rPr>
                <w:szCs w:val="22"/>
              </w:rPr>
              <w:t>DocAnalysisCode</w:t>
            </w:r>
          </w:p>
        </w:tc>
        <w:tc>
          <w:tcPr>
            <w:tcW w:w="567" w:type="dxa"/>
          </w:tcPr>
          <w:p w14:paraId="4B78C847" w14:textId="77777777" w:rsidR="00A822F7" w:rsidRPr="0047330C" w:rsidRDefault="00A822F7" w:rsidP="00A822F7">
            <w:pPr>
              <w:pStyle w:val="GOSTTablenorm"/>
              <w:rPr>
                <w:szCs w:val="22"/>
              </w:rPr>
            </w:pPr>
            <w:r w:rsidRPr="0047330C">
              <w:rPr>
                <w:szCs w:val="22"/>
              </w:rPr>
              <w:t>П</w:t>
            </w:r>
          </w:p>
        </w:tc>
        <w:tc>
          <w:tcPr>
            <w:tcW w:w="1134" w:type="dxa"/>
          </w:tcPr>
          <w:p w14:paraId="73A836CA" w14:textId="77777777" w:rsidR="00A822F7" w:rsidRPr="0047330C" w:rsidRDefault="00A822F7" w:rsidP="00A822F7">
            <w:pPr>
              <w:pStyle w:val="GOSTTablenorm"/>
              <w:rPr>
                <w:szCs w:val="22"/>
              </w:rPr>
            </w:pPr>
            <w:r w:rsidRPr="0047330C">
              <w:rPr>
                <w:szCs w:val="22"/>
              </w:rPr>
              <w:t>Т(8)</w:t>
            </w:r>
          </w:p>
        </w:tc>
        <w:tc>
          <w:tcPr>
            <w:tcW w:w="567" w:type="dxa"/>
          </w:tcPr>
          <w:p w14:paraId="174ACBE9" w14:textId="77777777" w:rsidR="00A822F7" w:rsidRPr="0047330C" w:rsidRDefault="00A822F7" w:rsidP="00A822F7">
            <w:pPr>
              <w:pStyle w:val="GOSTTablenorm"/>
              <w:rPr>
                <w:szCs w:val="22"/>
              </w:rPr>
            </w:pPr>
            <w:r w:rsidRPr="0047330C">
              <w:rPr>
                <w:szCs w:val="22"/>
              </w:rPr>
              <w:t>О</w:t>
            </w:r>
          </w:p>
        </w:tc>
        <w:tc>
          <w:tcPr>
            <w:tcW w:w="4025" w:type="dxa"/>
          </w:tcPr>
          <w:p w14:paraId="2B7D6C1C" w14:textId="79B57067" w:rsidR="00A822F7" w:rsidRPr="0047330C" w:rsidRDefault="00A822F7" w:rsidP="00A822F7">
            <w:pPr>
              <w:pStyle w:val="GOSTTablenorm"/>
              <w:rPr>
                <w:szCs w:val="22"/>
              </w:rPr>
            </w:pPr>
            <w:r w:rsidRPr="0047330C">
              <w:rPr>
                <w:szCs w:val="22"/>
              </w:rPr>
              <w:t>Указывается аналитиче</w:t>
            </w:r>
            <w:r w:rsidR="00D4028D" w:rsidRPr="0047330C">
              <w:rPr>
                <w:szCs w:val="22"/>
              </w:rPr>
              <w:t>ский код раздела лицевого счета</w:t>
            </w:r>
          </w:p>
        </w:tc>
      </w:tr>
      <w:tr w:rsidR="00A822F7" w:rsidRPr="0047330C" w14:paraId="37D1E45C" w14:textId="77777777" w:rsidTr="00313AEE">
        <w:trPr>
          <w:cnfStyle w:val="000000100000" w:firstRow="0" w:lastRow="0" w:firstColumn="0" w:lastColumn="0" w:oddVBand="0" w:evenVBand="0" w:oddHBand="1" w:evenHBand="0" w:firstRowFirstColumn="0" w:firstRowLastColumn="0" w:lastRowFirstColumn="0" w:lastRowLastColumn="0"/>
        </w:trPr>
        <w:tc>
          <w:tcPr>
            <w:tcW w:w="1700" w:type="dxa"/>
          </w:tcPr>
          <w:p w14:paraId="45264759" w14:textId="77777777" w:rsidR="00A822F7" w:rsidRPr="0047330C" w:rsidRDefault="00A822F7" w:rsidP="00A822F7">
            <w:pPr>
              <w:pStyle w:val="GOSTTablenorm"/>
              <w:rPr>
                <w:szCs w:val="22"/>
              </w:rPr>
            </w:pPr>
            <w:bookmarkStart w:id="1796" w:name="_Hlk8977258"/>
            <w:r w:rsidRPr="0047330C">
              <w:rPr>
                <w:szCs w:val="22"/>
              </w:rPr>
              <w:t>Полное наименование клиента</w:t>
            </w:r>
          </w:p>
        </w:tc>
        <w:tc>
          <w:tcPr>
            <w:tcW w:w="1701" w:type="dxa"/>
          </w:tcPr>
          <w:p w14:paraId="688BEDC2" w14:textId="77777777" w:rsidR="00A822F7" w:rsidRPr="0047330C" w:rsidRDefault="00A822F7" w:rsidP="00A822F7">
            <w:pPr>
              <w:pStyle w:val="GOSTTablenorm"/>
              <w:rPr>
                <w:szCs w:val="22"/>
                <w:lang w:val="en-US"/>
              </w:rPr>
            </w:pPr>
            <w:r w:rsidRPr="0047330C">
              <w:rPr>
                <w:szCs w:val="22"/>
                <w:lang w:val="en-US"/>
              </w:rPr>
              <w:t>BasicInform_FullName</w:t>
            </w:r>
          </w:p>
        </w:tc>
        <w:tc>
          <w:tcPr>
            <w:tcW w:w="567" w:type="dxa"/>
          </w:tcPr>
          <w:p w14:paraId="5B2D0FCE" w14:textId="77777777" w:rsidR="00A822F7" w:rsidRPr="0047330C" w:rsidRDefault="00A822F7" w:rsidP="00A822F7">
            <w:pPr>
              <w:pStyle w:val="GOSTTablenorm"/>
              <w:rPr>
                <w:szCs w:val="22"/>
              </w:rPr>
            </w:pPr>
            <w:r w:rsidRPr="0047330C">
              <w:rPr>
                <w:szCs w:val="22"/>
              </w:rPr>
              <w:t>П</w:t>
            </w:r>
          </w:p>
        </w:tc>
        <w:tc>
          <w:tcPr>
            <w:tcW w:w="1134" w:type="dxa"/>
          </w:tcPr>
          <w:p w14:paraId="6AC433FD" w14:textId="77777777" w:rsidR="00A822F7" w:rsidRPr="0047330C" w:rsidRDefault="00A822F7" w:rsidP="00A822F7">
            <w:pPr>
              <w:pStyle w:val="GOSTTablenorm"/>
              <w:rPr>
                <w:szCs w:val="22"/>
              </w:rPr>
            </w:pPr>
            <w:r w:rsidRPr="0047330C">
              <w:rPr>
                <w:szCs w:val="22"/>
              </w:rPr>
              <w:t>Т(1-2000)</w:t>
            </w:r>
          </w:p>
        </w:tc>
        <w:tc>
          <w:tcPr>
            <w:tcW w:w="567" w:type="dxa"/>
          </w:tcPr>
          <w:p w14:paraId="040B6F2B" w14:textId="77777777" w:rsidR="00A822F7" w:rsidRPr="0047330C" w:rsidRDefault="00A822F7" w:rsidP="00A822F7">
            <w:pPr>
              <w:pStyle w:val="GOSTTablenorm"/>
              <w:rPr>
                <w:szCs w:val="22"/>
              </w:rPr>
            </w:pPr>
            <w:r w:rsidRPr="0047330C">
              <w:rPr>
                <w:szCs w:val="22"/>
              </w:rPr>
              <w:t>О</w:t>
            </w:r>
          </w:p>
        </w:tc>
        <w:tc>
          <w:tcPr>
            <w:tcW w:w="4025" w:type="dxa"/>
          </w:tcPr>
          <w:p w14:paraId="45B47AA5" w14:textId="3ED5F6FE" w:rsidR="00A822F7" w:rsidRPr="0047330C" w:rsidRDefault="00A822F7" w:rsidP="00A822F7">
            <w:pPr>
              <w:pStyle w:val="GOSTTablenorm"/>
              <w:rPr>
                <w:szCs w:val="22"/>
              </w:rPr>
            </w:pPr>
            <w:r w:rsidRPr="0047330C">
              <w:rPr>
                <w:szCs w:val="22"/>
              </w:rPr>
              <w:t>Указывае</w:t>
            </w:r>
            <w:r w:rsidR="00D4028D" w:rsidRPr="0047330C">
              <w:rPr>
                <w:szCs w:val="22"/>
              </w:rPr>
              <w:t>тся полное наименование клиента</w:t>
            </w:r>
          </w:p>
        </w:tc>
      </w:tr>
      <w:bookmarkEnd w:id="1796"/>
      <w:tr w:rsidR="00A822F7" w:rsidRPr="0047330C" w14:paraId="0DE6E947" w14:textId="77777777" w:rsidTr="00313AEE">
        <w:trPr>
          <w:cnfStyle w:val="000000010000" w:firstRow="0" w:lastRow="0" w:firstColumn="0" w:lastColumn="0" w:oddVBand="0" w:evenVBand="0" w:oddHBand="0" w:evenHBand="1" w:firstRowFirstColumn="0" w:firstRowLastColumn="0" w:lastRowFirstColumn="0" w:lastRowLastColumn="0"/>
        </w:trPr>
        <w:tc>
          <w:tcPr>
            <w:tcW w:w="1700" w:type="dxa"/>
          </w:tcPr>
          <w:p w14:paraId="0A325DCA" w14:textId="77777777" w:rsidR="00A822F7" w:rsidRPr="0047330C" w:rsidRDefault="00A822F7" w:rsidP="00A822F7">
            <w:pPr>
              <w:pStyle w:val="GOSTTablenorm"/>
              <w:rPr>
                <w:szCs w:val="22"/>
              </w:rPr>
            </w:pPr>
            <w:r w:rsidRPr="0047330C">
              <w:rPr>
                <w:szCs w:val="22"/>
              </w:rPr>
              <w:t>Сокращенное наименование клиента</w:t>
            </w:r>
          </w:p>
        </w:tc>
        <w:tc>
          <w:tcPr>
            <w:tcW w:w="1701" w:type="dxa"/>
          </w:tcPr>
          <w:p w14:paraId="4944C2FB" w14:textId="77777777" w:rsidR="00A822F7" w:rsidRPr="0047330C" w:rsidRDefault="00A822F7" w:rsidP="00A822F7">
            <w:pPr>
              <w:pStyle w:val="GOSTTablenorm"/>
              <w:rPr>
                <w:szCs w:val="22"/>
                <w:lang w:val="en-US"/>
              </w:rPr>
            </w:pPr>
            <w:r w:rsidRPr="0047330C">
              <w:rPr>
                <w:szCs w:val="22"/>
                <w:lang w:val="en-US"/>
              </w:rPr>
              <w:t>BasicInform_ShortName</w:t>
            </w:r>
          </w:p>
        </w:tc>
        <w:tc>
          <w:tcPr>
            <w:tcW w:w="567" w:type="dxa"/>
          </w:tcPr>
          <w:p w14:paraId="6DF904A7" w14:textId="77777777" w:rsidR="00A822F7" w:rsidRPr="0047330C" w:rsidRDefault="00A822F7" w:rsidP="00A822F7">
            <w:pPr>
              <w:pStyle w:val="GOSTTablenorm"/>
              <w:rPr>
                <w:szCs w:val="22"/>
              </w:rPr>
            </w:pPr>
            <w:r w:rsidRPr="0047330C">
              <w:rPr>
                <w:szCs w:val="22"/>
              </w:rPr>
              <w:t>П</w:t>
            </w:r>
          </w:p>
        </w:tc>
        <w:tc>
          <w:tcPr>
            <w:tcW w:w="1134" w:type="dxa"/>
          </w:tcPr>
          <w:p w14:paraId="053462F9" w14:textId="77777777" w:rsidR="00A822F7" w:rsidRPr="0047330C" w:rsidRDefault="00A822F7" w:rsidP="00A822F7">
            <w:pPr>
              <w:pStyle w:val="GOSTTablenorm"/>
              <w:rPr>
                <w:szCs w:val="22"/>
              </w:rPr>
            </w:pPr>
            <w:r w:rsidRPr="0047330C">
              <w:rPr>
                <w:szCs w:val="22"/>
              </w:rPr>
              <w:t>Т(1-2000)</w:t>
            </w:r>
          </w:p>
        </w:tc>
        <w:tc>
          <w:tcPr>
            <w:tcW w:w="567" w:type="dxa"/>
          </w:tcPr>
          <w:p w14:paraId="45C597F0" w14:textId="77777777" w:rsidR="00A822F7" w:rsidRPr="0047330C" w:rsidRDefault="00A822F7" w:rsidP="00A822F7">
            <w:pPr>
              <w:pStyle w:val="GOSTTablenorm"/>
              <w:rPr>
                <w:szCs w:val="22"/>
              </w:rPr>
            </w:pPr>
            <w:r w:rsidRPr="0047330C">
              <w:rPr>
                <w:szCs w:val="22"/>
              </w:rPr>
              <w:t>Н</w:t>
            </w:r>
          </w:p>
        </w:tc>
        <w:tc>
          <w:tcPr>
            <w:tcW w:w="4025" w:type="dxa"/>
          </w:tcPr>
          <w:p w14:paraId="4862B5D8" w14:textId="6D55910D" w:rsidR="00A822F7" w:rsidRPr="0047330C" w:rsidRDefault="00A822F7" w:rsidP="00A822F7">
            <w:pPr>
              <w:pStyle w:val="GOSTTablenorm"/>
              <w:rPr>
                <w:szCs w:val="22"/>
              </w:rPr>
            </w:pPr>
            <w:r w:rsidRPr="0047330C">
              <w:rPr>
                <w:szCs w:val="22"/>
              </w:rPr>
              <w:t>Указывается с</w:t>
            </w:r>
            <w:r w:rsidR="00D4028D" w:rsidRPr="0047330C">
              <w:rPr>
                <w:szCs w:val="22"/>
              </w:rPr>
              <w:t>окращенное наименование клиента</w:t>
            </w:r>
          </w:p>
        </w:tc>
      </w:tr>
      <w:tr w:rsidR="00072AF0" w:rsidRPr="0047330C" w14:paraId="1F04A0DA" w14:textId="77777777" w:rsidTr="00313AEE">
        <w:trPr>
          <w:cnfStyle w:val="000000100000" w:firstRow="0" w:lastRow="0" w:firstColumn="0" w:lastColumn="0" w:oddVBand="0" w:evenVBand="0" w:oddHBand="1" w:evenHBand="0" w:firstRowFirstColumn="0" w:firstRowLastColumn="0" w:lastRowFirstColumn="0" w:lastRowLastColumn="0"/>
        </w:trPr>
        <w:tc>
          <w:tcPr>
            <w:tcW w:w="1700" w:type="dxa"/>
          </w:tcPr>
          <w:p w14:paraId="304E5821" w14:textId="24745173" w:rsidR="00072AF0" w:rsidRPr="0047330C" w:rsidRDefault="00072AF0" w:rsidP="00072AF0">
            <w:pPr>
              <w:pStyle w:val="GOSTTablenorm"/>
              <w:rPr>
                <w:szCs w:val="22"/>
              </w:rPr>
            </w:pPr>
            <w:r w:rsidRPr="0047330C">
              <w:rPr>
                <w:szCs w:val="22"/>
              </w:rPr>
              <w:t>Планируемая дата совершения операции</w:t>
            </w:r>
          </w:p>
        </w:tc>
        <w:tc>
          <w:tcPr>
            <w:tcW w:w="1701" w:type="dxa"/>
          </w:tcPr>
          <w:p w14:paraId="4897AB40" w14:textId="216078AB" w:rsidR="00072AF0" w:rsidRPr="0047330C" w:rsidRDefault="00072AF0" w:rsidP="00072AF0">
            <w:pPr>
              <w:pStyle w:val="GOSTTablenorm"/>
              <w:rPr>
                <w:szCs w:val="22"/>
                <w:lang w:val="en-US"/>
              </w:rPr>
            </w:pPr>
            <w:r w:rsidRPr="0047330C">
              <w:rPr>
                <w:szCs w:val="22"/>
                <w:lang w:val="en-US"/>
              </w:rPr>
              <w:t>BasicInform_DateOper</w:t>
            </w:r>
          </w:p>
        </w:tc>
        <w:tc>
          <w:tcPr>
            <w:tcW w:w="567" w:type="dxa"/>
          </w:tcPr>
          <w:p w14:paraId="7D91981A" w14:textId="251C000E" w:rsidR="00072AF0" w:rsidRPr="0047330C" w:rsidRDefault="00072AF0" w:rsidP="00072AF0">
            <w:pPr>
              <w:pStyle w:val="GOSTTablenorm"/>
              <w:rPr>
                <w:szCs w:val="22"/>
              </w:rPr>
            </w:pPr>
            <w:r w:rsidRPr="0047330C">
              <w:rPr>
                <w:szCs w:val="22"/>
              </w:rPr>
              <w:t>П</w:t>
            </w:r>
          </w:p>
        </w:tc>
        <w:tc>
          <w:tcPr>
            <w:tcW w:w="1134" w:type="dxa"/>
          </w:tcPr>
          <w:p w14:paraId="55852630" w14:textId="09033D26" w:rsidR="00072AF0" w:rsidRPr="0047330C" w:rsidRDefault="00072AF0" w:rsidP="00072AF0">
            <w:pPr>
              <w:pStyle w:val="GOSTTablenorm"/>
              <w:rPr>
                <w:szCs w:val="22"/>
                <w:lang w:val="en-US"/>
              </w:rPr>
            </w:pPr>
            <w:r w:rsidRPr="0047330C">
              <w:rPr>
                <w:szCs w:val="22"/>
                <w:lang w:val="en-US"/>
              </w:rPr>
              <w:t>Date</w:t>
            </w:r>
          </w:p>
        </w:tc>
        <w:tc>
          <w:tcPr>
            <w:tcW w:w="567" w:type="dxa"/>
          </w:tcPr>
          <w:p w14:paraId="7016EC4E" w14:textId="0E5A4B73" w:rsidR="00072AF0" w:rsidRPr="0047330C" w:rsidRDefault="00072AF0" w:rsidP="00072AF0">
            <w:pPr>
              <w:pStyle w:val="GOSTTablenorm"/>
              <w:rPr>
                <w:szCs w:val="22"/>
              </w:rPr>
            </w:pPr>
            <w:r w:rsidRPr="0047330C">
              <w:rPr>
                <w:szCs w:val="22"/>
              </w:rPr>
              <w:t>Н</w:t>
            </w:r>
          </w:p>
        </w:tc>
        <w:tc>
          <w:tcPr>
            <w:tcW w:w="4025" w:type="dxa"/>
          </w:tcPr>
          <w:p w14:paraId="390D34B3" w14:textId="77777777" w:rsidR="00072AF0" w:rsidRPr="0047330C" w:rsidRDefault="00072AF0" w:rsidP="00072AF0">
            <w:pPr>
              <w:pStyle w:val="GOSTTablenorm"/>
              <w:rPr>
                <w:szCs w:val="22"/>
              </w:rPr>
            </w:pPr>
            <w:r w:rsidRPr="0047330C">
              <w:rPr>
                <w:szCs w:val="22"/>
              </w:rPr>
              <w:t>Указывается планируемая дата внесения денежных средств.</w:t>
            </w:r>
          </w:p>
          <w:p w14:paraId="3A74699E" w14:textId="560BEF5D" w:rsidR="00072AF0" w:rsidRPr="0047330C" w:rsidRDefault="00072AF0" w:rsidP="00072AF0">
            <w:pPr>
              <w:pStyle w:val="GOSTTablenorm"/>
              <w:rPr>
                <w:szCs w:val="22"/>
              </w:rPr>
            </w:pPr>
            <w:r w:rsidRPr="0047330C">
              <w:rPr>
                <w:szCs w:val="22"/>
              </w:rPr>
              <w:t xml:space="preserve">Обязательно для заполнения, если код </w:t>
            </w:r>
            <w:r w:rsidR="00D4028D" w:rsidRPr="0047330C">
              <w:rPr>
                <w:szCs w:val="22"/>
              </w:rPr>
              <w:t>платежного документа равен «OC»</w:t>
            </w:r>
          </w:p>
        </w:tc>
      </w:tr>
      <w:tr w:rsidR="00072AF0" w:rsidRPr="0047330C" w14:paraId="1B129E5A" w14:textId="77777777" w:rsidTr="00313AEE">
        <w:trPr>
          <w:cnfStyle w:val="000000010000" w:firstRow="0" w:lastRow="0" w:firstColumn="0" w:lastColumn="0" w:oddVBand="0" w:evenVBand="0" w:oddHBand="0" w:evenHBand="1" w:firstRowFirstColumn="0" w:firstRowLastColumn="0" w:lastRowFirstColumn="0" w:lastRowLastColumn="0"/>
        </w:trPr>
        <w:tc>
          <w:tcPr>
            <w:tcW w:w="1700" w:type="dxa"/>
          </w:tcPr>
          <w:p w14:paraId="6D49DAEF" w14:textId="1D657D13" w:rsidR="00072AF0" w:rsidRPr="0047330C" w:rsidRDefault="00072AF0" w:rsidP="00072AF0">
            <w:pPr>
              <w:pStyle w:val="GOSTTablenorm"/>
              <w:rPr>
                <w:szCs w:val="22"/>
              </w:rPr>
            </w:pPr>
            <w:r w:rsidRPr="0047330C">
              <w:rPr>
                <w:szCs w:val="22"/>
              </w:rPr>
              <w:t>Код по ОКВ</w:t>
            </w:r>
          </w:p>
        </w:tc>
        <w:tc>
          <w:tcPr>
            <w:tcW w:w="1701" w:type="dxa"/>
          </w:tcPr>
          <w:p w14:paraId="4560F251" w14:textId="13A64633" w:rsidR="00072AF0" w:rsidRPr="0047330C" w:rsidRDefault="00072AF0" w:rsidP="00072AF0">
            <w:pPr>
              <w:pStyle w:val="GOSTTablenorm"/>
              <w:rPr>
                <w:szCs w:val="22"/>
                <w:lang w:val="en-US"/>
              </w:rPr>
            </w:pPr>
            <w:r w:rsidRPr="0047330C">
              <w:rPr>
                <w:szCs w:val="22"/>
                <w:lang w:val="en-US"/>
              </w:rPr>
              <w:t>BasicInform_OKV</w:t>
            </w:r>
          </w:p>
        </w:tc>
        <w:tc>
          <w:tcPr>
            <w:tcW w:w="567" w:type="dxa"/>
          </w:tcPr>
          <w:p w14:paraId="333CF20E" w14:textId="3E3AEB6F" w:rsidR="00072AF0" w:rsidRPr="0047330C" w:rsidRDefault="00072AF0" w:rsidP="00072AF0">
            <w:pPr>
              <w:pStyle w:val="GOSTTablenorm"/>
              <w:rPr>
                <w:szCs w:val="22"/>
              </w:rPr>
            </w:pPr>
            <w:r w:rsidRPr="0047330C">
              <w:rPr>
                <w:szCs w:val="22"/>
              </w:rPr>
              <w:t>П</w:t>
            </w:r>
          </w:p>
        </w:tc>
        <w:tc>
          <w:tcPr>
            <w:tcW w:w="1134" w:type="dxa"/>
          </w:tcPr>
          <w:p w14:paraId="441EDAC1" w14:textId="21FBCF27" w:rsidR="00072AF0" w:rsidRPr="0047330C" w:rsidRDefault="00072AF0" w:rsidP="00072AF0">
            <w:pPr>
              <w:pStyle w:val="GOSTTablenorm"/>
              <w:rPr>
                <w:szCs w:val="22"/>
              </w:rPr>
            </w:pPr>
            <w:r w:rsidRPr="0047330C">
              <w:rPr>
                <w:szCs w:val="22"/>
              </w:rPr>
              <w:t>Т(</w:t>
            </w:r>
            <w:r w:rsidRPr="0047330C">
              <w:rPr>
                <w:szCs w:val="22"/>
                <w:lang w:val="en-US"/>
              </w:rPr>
              <w:t>3</w:t>
            </w:r>
            <w:r w:rsidRPr="0047330C">
              <w:rPr>
                <w:szCs w:val="22"/>
              </w:rPr>
              <w:t>)</w:t>
            </w:r>
          </w:p>
        </w:tc>
        <w:tc>
          <w:tcPr>
            <w:tcW w:w="567" w:type="dxa"/>
          </w:tcPr>
          <w:p w14:paraId="6EBAE584" w14:textId="06C7DC50" w:rsidR="00072AF0" w:rsidRPr="0047330C" w:rsidRDefault="00072AF0" w:rsidP="00072AF0">
            <w:pPr>
              <w:pStyle w:val="GOSTTablenorm"/>
              <w:rPr>
                <w:szCs w:val="22"/>
              </w:rPr>
            </w:pPr>
            <w:r w:rsidRPr="0047330C">
              <w:rPr>
                <w:szCs w:val="22"/>
              </w:rPr>
              <w:t>Н</w:t>
            </w:r>
          </w:p>
        </w:tc>
        <w:tc>
          <w:tcPr>
            <w:tcW w:w="4025" w:type="dxa"/>
          </w:tcPr>
          <w:p w14:paraId="3C5B9280" w14:textId="62B883A2" w:rsidR="00072AF0" w:rsidRPr="0047330C" w:rsidRDefault="00072AF0" w:rsidP="00072AF0">
            <w:pPr>
              <w:pStyle w:val="GOSTTablenorm"/>
              <w:rPr>
                <w:szCs w:val="22"/>
              </w:rPr>
            </w:pPr>
            <w:r w:rsidRPr="0047330C">
              <w:rPr>
                <w:szCs w:val="22"/>
              </w:rPr>
              <w:t>Указывается код по Общероссийскому классификатору валют.</w:t>
            </w:r>
          </w:p>
          <w:p w14:paraId="1303FD21" w14:textId="20D771A6" w:rsidR="00072AF0" w:rsidRPr="0047330C" w:rsidRDefault="00072AF0" w:rsidP="00072AF0">
            <w:pPr>
              <w:pStyle w:val="GOSTTablenorm"/>
              <w:rPr>
                <w:szCs w:val="22"/>
              </w:rPr>
            </w:pPr>
            <w:r w:rsidRPr="0047330C">
              <w:rPr>
                <w:szCs w:val="22"/>
              </w:rPr>
              <w:lastRenderedPageBreak/>
              <w:t xml:space="preserve">Обязательно для заполнения, если код </w:t>
            </w:r>
            <w:r w:rsidR="00D4028D" w:rsidRPr="0047330C">
              <w:rPr>
                <w:szCs w:val="22"/>
              </w:rPr>
              <w:t>платежного документа равен «OC»</w:t>
            </w:r>
          </w:p>
        </w:tc>
      </w:tr>
      <w:tr w:rsidR="00072AF0" w:rsidRPr="0047330C" w14:paraId="45D665F8" w14:textId="77777777" w:rsidTr="009E7CD3">
        <w:trPr>
          <w:cnfStyle w:val="000000100000" w:firstRow="0" w:lastRow="0" w:firstColumn="0" w:lastColumn="0" w:oddVBand="0" w:evenVBand="0" w:oddHBand="1" w:evenHBand="0" w:firstRowFirstColumn="0" w:firstRowLastColumn="0" w:lastRowFirstColumn="0" w:lastRowLastColumn="0"/>
        </w:trPr>
        <w:tc>
          <w:tcPr>
            <w:tcW w:w="9694" w:type="dxa"/>
            <w:gridSpan w:val="6"/>
          </w:tcPr>
          <w:p w14:paraId="7161891F" w14:textId="7A023E13" w:rsidR="00072AF0" w:rsidRPr="0047330C" w:rsidRDefault="00072AF0" w:rsidP="00072AF0">
            <w:pPr>
              <w:pStyle w:val="GOSTTablenorm"/>
              <w:rPr>
                <w:szCs w:val="22"/>
              </w:rPr>
            </w:pPr>
            <w:r w:rsidRPr="0047330C">
              <w:rPr>
                <w:b/>
                <w:szCs w:val="22"/>
              </w:rPr>
              <w:lastRenderedPageBreak/>
              <w:t>Получатель</w:t>
            </w:r>
          </w:p>
        </w:tc>
      </w:tr>
      <w:tr w:rsidR="001B4A66" w:rsidRPr="0047330C" w14:paraId="27991DB5" w14:textId="77777777" w:rsidTr="00313AEE">
        <w:trPr>
          <w:cnfStyle w:val="000000010000" w:firstRow="0" w:lastRow="0" w:firstColumn="0" w:lastColumn="0" w:oddVBand="0" w:evenVBand="0" w:oddHBand="0" w:evenHBand="1" w:firstRowFirstColumn="0" w:firstRowLastColumn="0" w:lastRowFirstColumn="0" w:lastRowLastColumn="0"/>
        </w:trPr>
        <w:tc>
          <w:tcPr>
            <w:tcW w:w="1700" w:type="dxa"/>
          </w:tcPr>
          <w:p w14:paraId="6524538D" w14:textId="53463D2B" w:rsidR="001B4A66" w:rsidRPr="0047330C" w:rsidRDefault="001B4A66" w:rsidP="001B4A66">
            <w:pPr>
              <w:pStyle w:val="GOSTTablenorm"/>
              <w:rPr>
                <w:szCs w:val="22"/>
              </w:rPr>
            </w:pPr>
            <w:r w:rsidRPr="0047330C">
              <w:rPr>
                <w:szCs w:val="22"/>
              </w:rPr>
              <w:t>Номер банковского счета банка-получателя</w:t>
            </w:r>
          </w:p>
        </w:tc>
        <w:tc>
          <w:tcPr>
            <w:tcW w:w="1701" w:type="dxa"/>
          </w:tcPr>
          <w:p w14:paraId="3DA6297B" w14:textId="31CEFAF1" w:rsidR="001B4A66" w:rsidRPr="0047330C" w:rsidRDefault="00F613ED" w:rsidP="001B4A66">
            <w:pPr>
              <w:pStyle w:val="GOSTTablenorm"/>
              <w:rPr>
                <w:szCs w:val="22"/>
                <w:lang w:val="en-US"/>
              </w:rPr>
            </w:pPr>
            <w:r w:rsidRPr="0047330C">
              <w:rPr>
                <w:szCs w:val="22"/>
                <w:lang w:val="en-US"/>
              </w:rPr>
              <w:t>Recip_NumBankAc</w:t>
            </w:r>
          </w:p>
        </w:tc>
        <w:tc>
          <w:tcPr>
            <w:tcW w:w="567" w:type="dxa"/>
          </w:tcPr>
          <w:p w14:paraId="2A9224AF" w14:textId="0FBC35AB" w:rsidR="001B4A66" w:rsidRPr="0047330C" w:rsidRDefault="001B4A66" w:rsidP="001B4A66">
            <w:pPr>
              <w:pStyle w:val="GOSTTablenorm"/>
              <w:rPr>
                <w:szCs w:val="22"/>
              </w:rPr>
            </w:pPr>
            <w:r w:rsidRPr="0047330C">
              <w:rPr>
                <w:szCs w:val="22"/>
              </w:rPr>
              <w:t>П</w:t>
            </w:r>
          </w:p>
        </w:tc>
        <w:tc>
          <w:tcPr>
            <w:tcW w:w="1134" w:type="dxa"/>
          </w:tcPr>
          <w:p w14:paraId="43960E9D" w14:textId="4263ACF3" w:rsidR="001B4A66" w:rsidRPr="0047330C" w:rsidRDefault="001B4A66" w:rsidP="001B4A66">
            <w:pPr>
              <w:pStyle w:val="GOSTTablenorm"/>
              <w:rPr>
                <w:szCs w:val="22"/>
              </w:rPr>
            </w:pPr>
            <w:r w:rsidRPr="0047330C">
              <w:rPr>
                <w:szCs w:val="22"/>
              </w:rPr>
              <w:t>Т(</w:t>
            </w:r>
            <w:r w:rsidRPr="0047330C">
              <w:rPr>
                <w:szCs w:val="22"/>
                <w:lang w:val="en-US"/>
              </w:rPr>
              <w:t>20</w:t>
            </w:r>
            <w:r w:rsidRPr="0047330C">
              <w:rPr>
                <w:szCs w:val="22"/>
              </w:rPr>
              <w:t>)</w:t>
            </w:r>
          </w:p>
        </w:tc>
        <w:tc>
          <w:tcPr>
            <w:tcW w:w="567" w:type="dxa"/>
          </w:tcPr>
          <w:p w14:paraId="6EBB69FC" w14:textId="04EEB93A" w:rsidR="001B4A66" w:rsidRPr="0047330C" w:rsidRDefault="001B4A66" w:rsidP="001B4A66">
            <w:pPr>
              <w:pStyle w:val="GOSTTablenorm"/>
              <w:rPr>
                <w:szCs w:val="22"/>
              </w:rPr>
            </w:pPr>
            <w:r w:rsidRPr="0047330C">
              <w:rPr>
                <w:szCs w:val="22"/>
              </w:rPr>
              <w:t>Н</w:t>
            </w:r>
          </w:p>
        </w:tc>
        <w:tc>
          <w:tcPr>
            <w:tcW w:w="4025" w:type="dxa"/>
          </w:tcPr>
          <w:p w14:paraId="55449C78" w14:textId="77777777" w:rsidR="001B4A66" w:rsidRPr="0047330C" w:rsidRDefault="001B4A66" w:rsidP="001B4A66">
            <w:pPr>
              <w:pStyle w:val="GOSTTablenorm"/>
              <w:rPr>
                <w:szCs w:val="22"/>
              </w:rPr>
            </w:pPr>
            <w:r w:rsidRPr="0047330C">
              <w:rPr>
                <w:szCs w:val="22"/>
              </w:rPr>
              <w:t xml:space="preserve">Указывается номер банковского счета, который открыт ТОФК </w:t>
            </w:r>
            <w:r w:rsidRPr="0047330C">
              <w:t>для выдачи и внесения наличных денежных средств.</w:t>
            </w:r>
          </w:p>
          <w:p w14:paraId="26DDD74B" w14:textId="33EFB68B" w:rsidR="001B4A66" w:rsidRPr="0047330C" w:rsidRDefault="001B4A66" w:rsidP="001B4A66">
            <w:pPr>
              <w:pStyle w:val="GOSTTablenorm"/>
              <w:rPr>
                <w:szCs w:val="22"/>
              </w:rPr>
            </w:pPr>
            <w:r w:rsidRPr="0047330C">
              <w:rPr>
                <w:szCs w:val="22"/>
              </w:rPr>
              <w:t xml:space="preserve">Обязательно для заполнения, если код </w:t>
            </w:r>
            <w:r w:rsidR="00D4028D" w:rsidRPr="0047330C">
              <w:rPr>
                <w:szCs w:val="22"/>
              </w:rPr>
              <w:t>платежного документа равен «OC»</w:t>
            </w:r>
          </w:p>
        </w:tc>
      </w:tr>
      <w:tr w:rsidR="001B4A66" w:rsidRPr="0047330C" w14:paraId="0D1CC75C" w14:textId="77777777" w:rsidTr="00313AEE">
        <w:trPr>
          <w:cnfStyle w:val="000000100000" w:firstRow="0" w:lastRow="0" w:firstColumn="0" w:lastColumn="0" w:oddVBand="0" w:evenVBand="0" w:oddHBand="1" w:evenHBand="0" w:firstRowFirstColumn="0" w:firstRowLastColumn="0" w:lastRowFirstColumn="0" w:lastRowLastColumn="0"/>
        </w:trPr>
        <w:tc>
          <w:tcPr>
            <w:tcW w:w="1700" w:type="dxa"/>
          </w:tcPr>
          <w:p w14:paraId="0324F355" w14:textId="755B87A5" w:rsidR="001B4A66" w:rsidRPr="0047330C" w:rsidRDefault="001B4A66" w:rsidP="001B4A66">
            <w:pPr>
              <w:pStyle w:val="GOSTTablenorm"/>
              <w:rPr>
                <w:szCs w:val="22"/>
              </w:rPr>
            </w:pPr>
            <w:r w:rsidRPr="0047330C">
              <w:rPr>
                <w:szCs w:val="22"/>
              </w:rPr>
              <w:t>Наименование банка-получателя</w:t>
            </w:r>
          </w:p>
        </w:tc>
        <w:tc>
          <w:tcPr>
            <w:tcW w:w="1701" w:type="dxa"/>
          </w:tcPr>
          <w:p w14:paraId="3B97C84A" w14:textId="2E409FD3" w:rsidR="001B4A66" w:rsidRPr="0047330C" w:rsidRDefault="00F613ED" w:rsidP="001B4A66">
            <w:pPr>
              <w:pStyle w:val="GOSTTablenorm"/>
              <w:rPr>
                <w:szCs w:val="22"/>
                <w:lang w:val="en-US"/>
              </w:rPr>
            </w:pPr>
            <w:r w:rsidRPr="0047330C">
              <w:rPr>
                <w:szCs w:val="22"/>
                <w:lang w:val="en-US"/>
              </w:rPr>
              <w:t>Recip_NmBank</w:t>
            </w:r>
          </w:p>
        </w:tc>
        <w:tc>
          <w:tcPr>
            <w:tcW w:w="567" w:type="dxa"/>
          </w:tcPr>
          <w:p w14:paraId="48EB9281" w14:textId="7F220E42" w:rsidR="001B4A66" w:rsidRPr="0047330C" w:rsidRDefault="001B4A66" w:rsidP="001B4A66">
            <w:pPr>
              <w:pStyle w:val="GOSTTablenorm"/>
              <w:rPr>
                <w:szCs w:val="22"/>
              </w:rPr>
            </w:pPr>
            <w:r w:rsidRPr="0047330C">
              <w:rPr>
                <w:szCs w:val="22"/>
              </w:rPr>
              <w:t>П</w:t>
            </w:r>
          </w:p>
        </w:tc>
        <w:tc>
          <w:tcPr>
            <w:tcW w:w="1134" w:type="dxa"/>
          </w:tcPr>
          <w:p w14:paraId="1060449E" w14:textId="5889F2E9" w:rsidR="001B4A66" w:rsidRPr="0047330C" w:rsidRDefault="001B4A66" w:rsidP="001B4A66">
            <w:pPr>
              <w:pStyle w:val="GOSTTablenorm"/>
              <w:rPr>
                <w:szCs w:val="22"/>
              </w:rPr>
            </w:pPr>
            <w:r w:rsidRPr="0047330C">
              <w:rPr>
                <w:szCs w:val="22"/>
              </w:rPr>
              <w:t>Т(</w:t>
            </w:r>
            <w:r w:rsidRPr="0047330C">
              <w:rPr>
                <w:szCs w:val="22"/>
                <w:lang w:val="en-US"/>
              </w:rPr>
              <w:t>1-160</w:t>
            </w:r>
            <w:r w:rsidRPr="0047330C">
              <w:rPr>
                <w:szCs w:val="22"/>
              </w:rPr>
              <w:t>)</w:t>
            </w:r>
          </w:p>
        </w:tc>
        <w:tc>
          <w:tcPr>
            <w:tcW w:w="567" w:type="dxa"/>
          </w:tcPr>
          <w:p w14:paraId="58352E80" w14:textId="3F38B514" w:rsidR="001B4A66" w:rsidRPr="0047330C" w:rsidRDefault="001B4A66" w:rsidP="001B4A66">
            <w:pPr>
              <w:pStyle w:val="GOSTTablenorm"/>
              <w:rPr>
                <w:szCs w:val="22"/>
              </w:rPr>
            </w:pPr>
            <w:r w:rsidRPr="0047330C">
              <w:rPr>
                <w:szCs w:val="22"/>
              </w:rPr>
              <w:t>Н</w:t>
            </w:r>
          </w:p>
        </w:tc>
        <w:tc>
          <w:tcPr>
            <w:tcW w:w="4025" w:type="dxa"/>
          </w:tcPr>
          <w:p w14:paraId="7D879156" w14:textId="77777777" w:rsidR="001B4A66" w:rsidRPr="0047330C" w:rsidRDefault="001B4A66" w:rsidP="001B4A66">
            <w:pPr>
              <w:pStyle w:val="GOSTTablenorm"/>
              <w:rPr>
                <w:szCs w:val="22"/>
              </w:rPr>
            </w:pPr>
            <w:r w:rsidRPr="0047330C">
              <w:rPr>
                <w:szCs w:val="22"/>
              </w:rPr>
              <w:t xml:space="preserve">Указывается наименование банка, в котором ТОФК открыт счет, </w:t>
            </w:r>
            <w:r w:rsidRPr="0047330C">
              <w:t>предназначенный для выдачи и внесения наличных денежных средств.</w:t>
            </w:r>
          </w:p>
          <w:p w14:paraId="0B45BAD2" w14:textId="7E2B8E87" w:rsidR="001B4A66" w:rsidRPr="0047330C" w:rsidRDefault="001B4A66" w:rsidP="001B4A66">
            <w:pPr>
              <w:pStyle w:val="GOSTTablenorm"/>
              <w:rPr>
                <w:szCs w:val="22"/>
              </w:rPr>
            </w:pPr>
            <w:r w:rsidRPr="0047330C">
              <w:rPr>
                <w:szCs w:val="22"/>
              </w:rPr>
              <w:t xml:space="preserve">Обязательно для заполнения, если код </w:t>
            </w:r>
            <w:r w:rsidR="00D4028D" w:rsidRPr="0047330C">
              <w:rPr>
                <w:szCs w:val="22"/>
              </w:rPr>
              <w:t>платежного документа равен «OC»</w:t>
            </w:r>
          </w:p>
        </w:tc>
      </w:tr>
      <w:tr w:rsidR="001B4A66" w:rsidRPr="0047330C" w14:paraId="058F6310" w14:textId="77777777" w:rsidTr="00313AEE">
        <w:trPr>
          <w:cnfStyle w:val="000000010000" w:firstRow="0" w:lastRow="0" w:firstColumn="0" w:lastColumn="0" w:oddVBand="0" w:evenVBand="0" w:oddHBand="0" w:evenHBand="1" w:firstRowFirstColumn="0" w:firstRowLastColumn="0" w:lastRowFirstColumn="0" w:lastRowLastColumn="0"/>
        </w:trPr>
        <w:tc>
          <w:tcPr>
            <w:tcW w:w="1700" w:type="dxa"/>
          </w:tcPr>
          <w:p w14:paraId="023312AA" w14:textId="535F09AE" w:rsidR="001B4A66" w:rsidRPr="0047330C" w:rsidRDefault="001B4A66" w:rsidP="001B4A66">
            <w:pPr>
              <w:pStyle w:val="GOSTTablenorm"/>
              <w:rPr>
                <w:szCs w:val="22"/>
              </w:rPr>
            </w:pPr>
            <w:r w:rsidRPr="0047330C">
              <w:rPr>
                <w:szCs w:val="22"/>
              </w:rPr>
              <w:t>БИК банка-получателя</w:t>
            </w:r>
          </w:p>
        </w:tc>
        <w:tc>
          <w:tcPr>
            <w:tcW w:w="1701" w:type="dxa"/>
          </w:tcPr>
          <w:p w14:paraId="7C5FC4DE" w14:textId="0CDEB985" w:rsidR="001B4A66" w:rsidRPr="0047330C" w:rsidRDefault="00F613ED" w:rsidP="001B4A66">
            <w:pPr>
              <w:pStyle w:val="GOSTTablenorm"/>
              <w:rPr>
                <w:szCs w:val="22"/>
                <w:lang w:val="en-US"/>
              </w:rPr>
            </w:pPr>
            <w:r w:rsidRPr="0047330C">
              <w:rPr>
                <w:szCs w:val="22"/>
                <w:lang w:val="en-US"/>
              </w:rPr>
              <w:t>Recip_BIKBank</w:t>
            </w:r>
          </w:p>
        </w:tc>
        <w:tc>
          <w:tcPr>
            <w:tcW w:w="567" w:type="dxa"/>
          </w:tcPr>
          <w:p w14:paraId="011072F0" w14:textId="03C7E4E5" w:rsidR="001B4A66" w:rsidRPr="0047330C" w:rsidRDefault="001B4A66" w:rsidP="001B4A66">
            <w:pPr>
              <w:pStyle w:val="GOSTTablenorm"/>
              <w:rPr>
                <w:szCs w:val="22"/>
              </w:rPr>
            </w:pPr>
            <w:r w:rsidRPr="0047330C">
              <w:rPr>
                <w:szCs w:val="22"/>
              </w:rPr>
              <w:t>П</w:t>
            </w:r>
          </w:p>
        </w:tc>
        <w:tc>
          <w:tcPr>
            <w:tcW w:w="1134" w:type="dxa"/>
          </w:tcPr>
          <w:p w14:paraId="6F161629" w14:textId="35E9B042" w:rsidR="001B4A66" w:rsidRPr="0047330C" w:rsidRDefault="001B4A66" w:rsidP="001B4A66">
            <w:pPr>
              <w:pStyle w:val="GOSTTablenorm"/>
              <w:rPr>
                <w:szCs w:val="22"/>
              </w:rPr>
            </w:pPr>
            <w:r w:rsidRPr="0047330C">
              <w:rPr>
                <w:szCs w:val="22"/>
              </w:rPr>
              <w:t>Т(</w:t>
            </w:r>
            <w:r w:rsidRPr="0047330C">
              <w:rPr>
                <w:szCs w:val="22"/>
                <w:lang w:val="en-US"/>
              </w:rPr>
              <w:t>9</w:t>
            </w:r>
            <w:r w:rsidRPr="0047330C">
              <w:rPr>
                <w:szCs w:val="22"/>
              </w:rPr>
              <w:t>)</w:t>
            </w:r>
          </w:p>
        </w:tc>
        <w:tc>
          <w:tcPr>
            <w:tcW w:w="567" w:type="dxa"/>
          </w:tcPr>
          <w:p w14:paraId="3D5D0CD8" w14:textId="26DCE69E" w:rsidR="001B4A66" w:rsidRPr="0047330C" w:rsidRDefault="001B4A66" w:rsidP="001B4A66">
            <w:pPr>
              <w:pStyle w:val="GOSTTablenorm"/>
              <w:rPr>
                <w:szCs w:val="22"/>
              </w:rPr>
            </w:pPr>
            <w:r w:rsidRPr="0047330C">
              <w:rPr>
                <w:szCs w:val="22"/>
              </w:rPr>
              <w:t>Н</w:t>
            </w:r>
          </w:p>
        </w:tc>
        <w:tc>
          <w:tcPr>
            <w:tcW w:w="4025" w:type="dxa"/>
          </w:tcPr>
          <w:p w14:paraId="038800C9" w14:textId="77777777" w:rsidR="001B4A66" w:rsidRPr="0047330C" w:rsidRDefault="001B4A66" w:rsidP="001B4A66">
            <w:pPr>
              <w:pStyle w:val="GOSTTablenorm"/>
              <w:rPr>
                <w:szCs w:val="22"/>
              </w:rPr>
            </w:pPr>
            <w:r w:rsidRPr="0047330C">
              <w:rPr>
                <w:szCs w:val="22"/>
              </w:rPr>
              <w:t xml:space="preserve">Указывается БИК банка, в котором ТОФК открыт счет, </w:t>
            </w:r>
            <w:r w:rsidRPr="0047330C">
              <w:t>предназначенный для выдачи и внесения наличных денежных средств.</w:t>
            </w:r>
          </w:p>
          <w:p w14:paraId="35C299B4" w14:textId="0C94AADA" w:rsidR="001B4A66" w:rsidRPr="0047330C" w:rsidRDefault="001B4A66" w:rsidP="001B4A66">
            <w:pPr>
              <w:pStyle w:val="GOSTTablenorm"/>
              <w:rPr>
                <w:szCs w:val="22"/>
              </w:rPr>
            </w:pPr>
            <w:r w:rsidRPr="0047330C">
              <w:rPr>
                <w:szCs w:val="22"/>
              </w:rPr>
              <w:t xml:space="preserve">Обязательно для заполнения, если код </w:t>
            </w:r>
            <w:r w:rsidR="00D4028D" w:rsidRPr="0047330C">
              <w:rPr>
                <w:szCs w:val="22"/>
              </w:rPr>
              <w:t>платежного документа равен «OC»</w:t>
            </w:r>
          </w:p>
        </w:tc>
      </w:tr>
      <w:tr w:rsidR="001B4A66" w:rsidRPr="0047330C" w14:paraId="3A1D7514" w14:textId="77777777" w:rsidTr="009E7CD3">
        <w:trPr>
          <w:cnfStyle w:val="000000100000" w:firstRow="0" w:lastRow="0" w:firstColumn="0" w:lastColumn="0" w:oddVBand="0" w:evenVBand="0" w:oddHBand="1" w:evenHBand="0" w:firstRowFirstColumn="0" w:firstRowLastColumn="0" w:lastRowFirstColumn="0" w:lastRowLastColumn="0"/>
        </w:trPr>
        <w:tc>
          <w:tcPr>
            <w:tcW w:w="9694" w:type="dxa"/>
            <w:gridSpan w:val="6"/>
          </w:tcPr>
          <w:p w14:paraId="5515A310" w14:textId="3C22E600" w:rsidR="001B4A66" w:rsidRPr="0047330C" w:rsidRDefault="001B4A66" w:rsidP="001B4A66">
            <w:pPr>
              <w:pStyle w:val="GOSTTablenorm"/>
              <w:rPr>
                <w:szCs w:val="22"/>
              </w:rPr>
            </w:pPr>
            <w:r w:rsidRPr="0047330C">
              <w:rPr>
                <w:b/>
              </w:rPr>
              <w:t>Информация о вносителе</w:t>
            </w:r>
          </w:p>
        </w:tc>
      </w:tr>
      <w:tr w:rsidR="001B4A66" w:rsidRPr="0047330C" w14:paraId="37EC2F6F" w14:textId="77777777" w:rsidTr="00313AEE">
        <w:trPr>
          <w:cnfStyle w:val="000000010000" w:firstRow="0" w:lastRow="0" w:firstColumn="0" w:lastColumn="0" w:oddVBand="0" w:evenVBand="0" w:oddHBand="0" w:evenHBand="1" w:firstRowFirstColumn="0" w:firstRowLastColumn="0" w:lastRowFirstColumn="0" w:lastRowLastColumn="0"/>
        </w:trPr>
        <w:tc>
          <w:tcPr>
            <w:tcW w:w="1700" w:type="dxa"/>
          </w:tcPr>
          <w:p w14:paraId="201AD7C4" w14:textId="34F39E3F" w:rsidR="001B4A66" w:rsidRPr="0047330C" w:rsidRDefault="001B4A66" w:rsidP="001B4A66">
            <w:pPr>
              <w:pStyle w:val="GOSTTablenorm"/>
              <w:rPr>
                <w:szCs w:val="22"/>
              </w:rPr>
            </w:pPr>
            <w:r w:rsidRPr="0047330C">
              <w:rPr>
                <w:szCs w:val="22"/>
              </w:rPr>
              <w:t>ФИО вносителя</w:t>
            </w:r>
          </w:p>
        </w:tc>
        <w:tc>
          <w:tcPr>
            <w:tcW w:w="1701" w:type="dxa"/>
          </w:tcPr>
          <w:p w14:paraId="40D4389E" w14:textId="4CE9616F" w:rsidR="001B4A66" w:rsidRPr="0047330C" w:rsidRDefault="00F613ED" w:rsidP="001B4A66">
            <w:pPr>
              <w:pStyle w:val="GOSTTablenorm"/>
              <w:rPr>
                <w:szCs w:val="22"/>
                <w:lang w:val="en-US"/>
              </w:rPr>
            </w:pPr>
            <w:r w:rsidRPr="0047330C">
              <w:rPr>
                <w:szCs w:val="22"/>
                <w:lang w:val="en-US"/>
              </w:rPr>
              <w:t>Contr_FIO</w:t>
            </w:r>
          </w:p>
        </w:tc>
        <w:tc>
          <w:tcPr>
            <w:tcW w:w="567" w:type="dxa"/>
          </w:tcPr>
          <w:p w14:paraId="288CEB01" w14:textId="1B80BC29" w:rsidR="001B4A66" w:rsidRPr="0047330C" w:rsidRDefault="001B4A66" w:rsidP="001B4A66">
            <w:pPr>
              <w:pStyle w:val="GOSTTablenorm"/>
              <w:rPr>
                <w:szCs w:val="22"/>
              </w:rPr>
            </w:pPr>
            <w:r w:rsidRPr="0047330C">
              <w:rPr>
                <w:szCs w:val="22"/>
              </w:rPr>
              <w:t>П</w:t>
            </w:r>
          </w:p>
        </w:tc>
        <w:tc>
          <w:tcPr>
            <w:tcW w:w="1134" w:type="dxa"/>
          </w:tcPr>
          <w:p w14:paraId="41204487" w14:textId="195535A5" w:rsidR="001B4A66" w:rsidRPr="0047330C" w:rsidRDefault="001B4A66" w:rsidP="001B4A66">
            <w:pPr>
              <w:pStyle w:val="GOSTTablenorm"/>
              <w:rPr>
                <w:szCs w:val="22"/>
              </w:rPr>
            </w:pPr>
            <w:r w:rsidRPr="0047330C">
              <w:rPr>
                <w:szCs w:val="22"/>
              </w:rPr>
              <w:t>Т(</w:t>
            </w:r>
            <w:r w:rsidRPr="0047330C">
              <w:rPr>
                <w:szCs w:val="22"/>
                <w:lang w:val="en-US"/>
              </w:rPr>
              <w:t>1-100</w:t>
            </w:r>
            <w:r w:rsidRPr="0047330C">
              <w:rPr>
                <w:szCs w:val="22"/>
              </w:rPr>
              <w:t>)</w:t>
            </w:r>
          </w:p>
        </w:tc>
        <w:tc>
          <w:tcPr>
            <w:tcW w:w="567" w:type="dxa"/>
          </w:tcPr>
          <w:p w14:paraId="0DF1CD9B" w14:textId="535C46F1" w:rsidR="001B4A66" w:rsidRPr="0047330C" w:rsidRDefault="001B4A66" w:rsidP="001B4A66">
            <w:pPr>
              <w:pStyle w:val="GOSTTablenorm"/>
              <w:rPr>
                <w:szCs w:val="22"/>
              </w:rPr>
            </w:pPr>
            <w:r w:rsidRPr="0047330C">
              <w:rPr>
                <w:szCs w:val="22"/>
              </w:rPr>
              <w:t>Н</w:t>
            </w:r>
          </w:p>
        </w:tc>
        <w:tc>
          <w:tcPr>
            <w:tcW w:w="4025" w:type="dxa"/>
          </w:tcPr>
          <w:p w14:paraId="161A5EA6" w14:textId="77777777" w:rsidR="001B4A66" w:rsidRPr="0047330C" w:rsidRDefault="001B4A66" w:rsidP="001B4A66">
            <w:pPr>
              <w:pStyle w:val="GOSTTablenorm"/>
              <w:rPr>
                <w:szCs w:val="22"/>
              </w:rPr>
            </w:pPr>
            <w:r w:rsidRPr="0047330C">
              <w:rPr>
                <w:szCs w:val="22"/>
              </w:rPr>
              <w:t>Указывается ФИО представителя организации.</w:t>
            </w:r>
          </w:p>
          <w:p w14:paraId="10696FA1" w14:textId="2CD46F0C" w:rsidR="001B4A66" w:rsidRPr="0047330C" w:rsidRDefault="001B4A66" w:rsidP="001B4A66">
            <w:pPr>
              <w:pStyle w:val="GOSTTablenorm"/>
              <w:rPr>
                <w:szCs w:val="22"/>
              </w:rPr>
            </w:pPr>
            <w:r w:rsidRPr="0047330C">
              <w:rPr>
                <w:szCs w:val="22"/>
              </w:rPr>
              <w:t xml:space="preserve">Обязательно для заполнения, если код </w:t>
            </w:r>
            <w:r w:rsidR="00D4028D" w:rsidRPr="0047330C">
              <w:rPr>
                <w:szCs w:val="22"/>
              </w:rPr>
              <w:t>платежного документа равен «OC»</w:t>
            </w:r>
          </w:p>
        </w:tc>
      </w:tr>
      <w:tr w:rsidR="00F613ED" w:rsidRPr="0047330C" w14:paraId="78F29AFA" w14:textId="77777777" w:rsidTr="00313AEE">
        <w:trPr>
          <w:cnfStyle w:val="000000100000" w:firstRow="0" w:lastRow="0" w:firstColumn="0" w:lastColumn="0" w:oddVBand="0" w:evenVBand="0" w:oddHBand="1" w:evenHBand="0" w:firstRowFirstColumn="0" w:firstRowLastColumn="0" w:lastRowFirstColumn="0" w:lastRowLastColumn="0"/>
        </w:trPr>
        <w:tc>
          <w:tcPr>
            <w:tcW w:w="1700" w:type="dxa"/>
          </w:tcPr>
          <w:p w14:paraId="592C80B9" w14:textId="010AB7E3" w:rsidR="00F613ED" w:rsidRPr="0047330C" w:rsidRDefault="00F613ED" w:rsidP="00F613ED">
            <w:pPr>
              <w:pStyle w:val="GOSTTablenorm"/>
              <w:rPr>
                <w:szCs w:val="22"/>
              </w:rPr>
            </w:pPr>
            <w:r w:rsidRPr="0047330C">
              <w:rPr>
                <w:szCs w:val="22"/>
              </w:rPr>
              <w:t>Наименование организации</w:t>
            </w:r>
            <w:r w:rsidRPr="0047330C">
              <w:rPr>
                <w:szCs w:val="22"/>
                <w:lang w:val="en-US"/>
              </w:rPr>
              <w:t>-</w:t>
            </w:r>
            <w:r w:rsidRPr="0047330C">
              <w:rPr>
                <w:szCs w:val="22"/>
              </w:rPr>
              <w:t>вносителя</w:t>
            </w:r>
          </w:p>
        </w:tc>
        <w:tc>
          <w:tcPr>
            <w:tcW w:w="1701" w:type="dxa"/>
          </w:tcPr>
          <w:p w14:paraId="1B531D77" w14:textId="57DEDB98" w:rsidR="00F613ED" w:rsidRPr="0047330C" w:rsidRDefault="00F613ED" w:rsidP="00F613ED">
            <w:pPr>
              <w:pStyle w:val="GOSTTablenorm"/>
              <w:rPr>
                <w:szCs w:val="22"/>
                <w:lang w:val="en-US"/>
              </w:rPr>
            </w:pPr>
            <w:r w:rsidRPr="0047330C">
              <w:rPr>
                <w:szCs w:val="22"/>
                <w:lang w:val="en-US"/>
              </w:rPr>
              <w:t>Contr_</w:t>
            </w:r>
            <w:r w:rsidR="00EB615A" w:rsidRPr="0047330C">
              <w:rPr>
                <w:szCs w:val="22"/>
                <w:lang w:val="en-US"/>
              </w:rPr>
              <w:t>NmOrg</w:t>
            </w:r>
          </w:p>
        </w:tc>
        <w:tc>
          <w:tcPr>
            <w:tcW w:w="567" w:type="dxa"/>
          </w:tcPr>
          <w:p w14:paraId="5E9E130E" w14:textId="34BF2DAA" w:rsidR="00F613ED" w:rsidRPr="0047330C" w:rsidRDefault="00F613ED" w:rsidP="00F613ED">
            <w:pPr>
              <w:pStyle w:val="GOSTTablenorm"/>
              <w:rPr>
                <w:szCs w:val="22"/>
              </w:rPr>
            </w:pPr>
            <w:r w:rsidRPr="0047330C">
              <w:rPr>
                <w:szCs w:val="22"/>
              </w:rPr>
              <w:t>П</w:t>
            </w:r>
          </w:p>
        </w:tc>
        <w:tc>
          <w:tcPr>
            <w:tcW w:w="1134" w:type="dxa"/>
          </w:tcPr>
          <w:p w14:paraId="714DDC18" w14:textId="21EB167F" w:rsidR="00F613ED" w:rsidRPr="0047330C" w:rsidRDefault="00F613ED" w:rsidP="00F613ED">
            <w:pPr>
              <w:pStyle w:val="GOSTTablenorm"/>
              <w:rPr>
                <w:szCs w:val="22"/>
              </w:rPr>
            </w:pPr>
            <w:r w:rsidRPr="0047330C">
              <w:rPr>
                <w:szCs w:val="22"/>
              </w:rPr>
              <w:t>Т(</w:t>
            </w:r>
            <w:r w:rsidRPr="0047330C">
              <w:rPr>
                <w:szCs w:val="22"/>
                <w:lang w:val="en-US"/>
              </w:rPr>
              <w:t>1-2000</w:t>
            </w:r>
            <w:r w:rsidRPr="0047330C">
              <w:rPr>
                <w:szCs w:val="22"/>
              </w:rPr>
              <w:t>)</w:t>
            </w:r>
          </w:p>
        </w:tc>
        <w:tc>
          <w:tcPr>
            <w:tcW w:w="567" w:type="dxa"/>
          </w:tcPr>
          <w:p w14:paraId="53018705" w14:textId="7C7F244D" w:rsidR="00F613ED" w:rsidRPr="0047330C" w:rsidRDefault="00F613ED" w:rsidP="00F613ED">
            <w:pPr>
              <w:pStyle w:val="GOSTTablenorm"/>
              <w:rPr>
                <w:szCs w:val="22"/>
              </w:rPr>
            </w:pPr>
            <w:r w:rsidRPr="0047330C">
              <w:rPr>
                <w:szCs w:val="22"/>
              </w:rPr>
              <w:t>Н</w:t>
            </w:r>
          </w:p>
        </w:tc>
        <w:tc>
          <w:tcPr>
            <w:tcW w:w="4025" w:type="dxa"/>
          </w:tcPr>
          <w:p w14:paraId="34A09A22" w14:textId="77777777" w:rsidR="00F613ED" w:rsidRPr="0047330C" w:rsidRDefault="00F613ED" w:rsidP="00F613ED">
            <w:pPr>
              <w:pStyle w:val="GOSTTablenorm"/>
              <w:rPr>
                <w:szCs w:val="22"/>
              </w:rPr>
            </w:pPr>
            <w:r w:rsidRPr="0047330C">
              <w:rPr>
                <w:szCs w:val="22"/>
              </w:rPr>
              <w:t>Указывается наименование организации.</w:t>
            </w:r>
          </w:p>
          <w:p w14:paraId="7CA59FDB" w14:textId="75CBCB11" w:rsidR="00F613ED" w:rsidRPr="0047330C" w:rsidRDefault="00F613ED" w:rsidP="00F613ED">
            <w:pPr>
              <w:pStyle w:val="GOSTTablenorm"/>
              <w:rPr>
                <w:szCs w:val="22"/>
              </w:rPr>
            </w:pPr>
            <w:r w:rsidRPr="0047330C">
              <w:rPr>
                <w:szCs w:val="22"/>
              </w:rPr>
              <w:t xml:space="preserve">Обязательно для заполнения, если код платежного документа равен </w:t>
            </w:r>
            <w:r w:rsidR="00D4028D" w:rsidRPr="0047330C">
              <w:rPr>
                <w:szCs w:val="22"/>
              </w:rPr>
              <w:t>«OC»</w:t>
            </w:r>
          </w:p>
        </w:tc>
      </w:tr>
      <w:tr w:rsidR="00F613ED" w:rsidRPr="0047330C" w14:paraId="61939E43" w14:textId="77777777" w:rsidTr="00313AEE">
        <w:trPr>
          <w:cnfStyle w:val="000000010000" w:firstRow="0" w:lastRow="0" w:firstColumn="0" w:lastColumn="0" w:oddVBand="0" w:evenVBand="0" w:oddHBand="0" w:evenHBand="1" w:firstRowFirstColumn="0" w:firstRowLastColumn="0" w:lastRowFirstColumn="0" w:lastRowLastColumn="0"/>
        </w:trPr>
        <w:tc>
          <w:tcPr>
            <w:tcW w:w="1700" w:type="dxa"/>
          </w:tcPr>
          <w:p w14:paraId="1B17A4BB" w14:textId="133D24E5" w:rsidR="00F613ED" w:rsidRPr="0047330C" w:rsidRDefault="00F613ED" w:rsidP="00F613ED">
            <w:pPr>
              <w:pStyle w:val="GOSTTablenorm"/>
              <w:rPr>
                <w:szCs w:val="22"/>
              </w:rPr>
            </w:pPr>
            <w:r w:rsidRPr="0047330C">
              <w:rPr>
                <w:szCs w:val="22"/>
              </w:rPr>
              <w:t>Код по Сводному реестру организации-</w:t>
            </w:r>
            <w:r w:rsidRPr="0047330C">
              <w:rPr>
                <w:szCs w:val="22"/>
              </w:rPr>
              <w:lastRenderedPageBreak/>
              <w:t>вносителя</w:t>
            </w:r>
          </w:p>
        </w:tc>
        <w:tc>
          <w:tcPr>
            <w:tcW w:w="1701" w:type="dxa"/>
          </w:tcPr>
          <w:p w14:paraId="7517495C" w14:textId="2D360E1D" w:rsidR="00F613ED" w:rsidRPr="0047330C" w:rsidRDefault="00F613ED" w:rsidP="00F613ED">
            <w:pPr>
              <w:pStyle w:val="GOSTTablenorm"/>
              <w:rPr>
                <w:szCs w:val="22"/>
              </w:rPr>
            </w:pPr>
            <w:r w:rsidRPr="0047330C">
              <w:rPr>
                <w:szCs w:val="22"/>
                <w:lang w:val="en-US"/>
              </w:rPr>
              <w:lastRenderedPageBreak/>
              <w:t>Contr_</w:t>
            </w:r>
            <w:r w:rsidR="00EB615A" w:rsidRPr="0047330C">
              <w:rPr>
                <w:szCs w:val="22"/>
                <w:lang w:val="en-US"/>
              </w:rPr>
              <w:t>CdOrg</w:t>
            </w:r>
          </w:p>
        </w:tc>
        <w:tc>
          <w:tcPr>
            <w:tcW w:w="567" w:type="dxa"/>
          </w:tcPr>
          <w:p w14:paraId="19664DCD" w14:textId="25479226" w:rsidR="00F613ED" w:rsidRPr="0047330C" w:rsidRDefault="00F613ED" w:rsidP="00F613ED">
            <w:pPr>
              <w:pStyle w:val="GOSTTablenorm"/>
              <w:rPr>
                <w:szCs w:val="22"/>
              </w:rPr>
            </w:pPr>
            <w:r w:rsidRPr="0047330C">
              <w:rPr>
                <w:szCs w:val="22"/>
              </w:rPr>
              <w:t>П</w:t>
            </w:r>
          </w:p>
        </w:tc>
        <w:tc>
          <w:tcPr>
            <w:tcW w:w="1134" w:type="dxa"/>
          </w:tcPr>
          <w:p w14:paraId="04C38339" w14:textId="415664E2" w:rsidR="00F613ED" w:rsidRPr="0047330C" w:rsidRDefault="00F613ED" w:rsidP="00F613ED">
            <w:pPr>
              <w:pStyle w:val="GOSTTablenorm"/>
              <w:rPr>
                <w:szCs w:val="22"/>
              </w:rPr>
            </w:pPr>
            <w:r w:rsidRPr="0047330C">
              <w:rPr>
                <w:szCs w:val="22"/>
              </w:rPr>
              <w:t>Т(</w:t>
            </w:r>
            <w:r w:rsidRPr="0047330C">
              <w:rPr>
                <w:szCs w:val="22"/>
                <w:lang w:val="en-US"/>
              </w:rPr>
              <w:t>8</w:t>
            </w:r>
            <w:r w:rsidRPr="0047330C">
              <w:rPr>
                <w:szCs w:val="22"/>
              </w:rPr>
              <w:t>)</w:t>
            </w:r>
          </w:p>
        </w:tc>
        <w:tc>
          <w:tcPr>
            <w:tcW w:w="567" w:type="dxa"/>
          </w:tcPr>
          <w:p w14:paraId="5B8DDBB3" w14:textId="60528BF6" w:rsidR="00F613ED" w:rsidRPr="0047330C" w:rsidRDefault="00F613ED" w:rsidP="00F613ED">
            <w:pPr>
              <w:pStyle w:val="GOSTTablenorm"/>
              <w:rPr>
                <w:szCs w:val="22"/>
              </w:rPr>
            </w:pPr>
            <w:r w:rsidRPr="0047330C">
              <w:rPr>
                <w:szCs w:val="22"/>
              </w:rPr>
              <w:t>Н</w:t>
            </w:r>
          </w:p>
        </w:tc>
        <w:tc>
          <w:tcPr>
            <w:tcW w:w="4025" w:type="dxa"/>
          </w:tcPr>
          <w:p w14:paraId="59D04CC2" w14:textId="77777777" w:rsidR="00F613ED" w:rsidRPr="0047330C" w:rsidRDefault="00F613ED" w:rsidP="00F613ED">
            <w:pPr>
              <w:pStyle w:val="GOSTTablenorm"/>
              <w:rPr>
                <w:szCs w:val="22"/>
              </w:rPr>
            </w:pPr>
            <w:r w:rsidRPr="0047330C">
              <w:rPr>
                <w:szCs w:val="22"/>
              </w:rPr>
              <w:t>Указывается код по Сводному реестру.</w:t>
            </w:r>
          </w:p>
          <w:p w14:paraId="6C32527E" w14:textId="24BE21BF" w:rsidR="00F613ED" w:rsidRPr="0047330C" w:rsidRDefault="00F613ED" w:rsidP="00F613ED">
            <w:pPr>
              <w:pStyle w:val="GOSTTablenorm"/>
              <w:rPr>
                <w:szCs w:val="22"/>
              </w:rPr>
            </w:pPr>
            <w:r w:rsidRPr="0047330C">
              <w:rPr>
                <w:szCs w:val="22"/>
              </w:rPr>
              <w:t xml:space="preserve">Обязательно для заполнения, если код </w:t>
            </w:r>
            <w:r w:rsidR="00D4028D" w:rsidRPr="0047330C">
              <w:rPr>
                <w:szCs w:val="22"/>
              </w:rPr>
              <w:t>платежного документа равен «OC»</w:t>
            </w:r>
          </w:p>
        </w:tc>
      </w:tr>
      <w:tr w:rsidR="00F613ED" w:rsidRPr="0047330C" w14:paraId="0C024113" w14:textId="77777777" w:rsidTr="00313AEE">
        <w:trPr>
          <w:cnfStyle w:val="000000100000" w:firstRow="0" w:lastRow="0" w:firstColumn="0" w:lastColumn="0" w:oddVBand="0" w:evenVBand="0" w:oddHBand="1" w:evenHBand="0" w:firstRowFirstColumn="0" w:firstRowLastColumn="0" w:lastRowFirstColumn="0" w:lastRowLastColumn="0"/>
        </w:trPr>
        <w:tc>
          <w:tcPr>
            <w:tcW w:w="1700" w:type="dxa"/>
          </w:tcPr>
          <w:p w14:paraId="798C0BDA" w14:textId="2BBD2179" w:rsidR="00F613ED" w:rsidRPr="0047330C" w:rsidRDefault="00F613ED" w:rsidP="00F613ED">
            <w:pPr>
              <w:pStyle w:val="GOSTTablenorm"/>
              <w:rPr>
                <w:szCs w:val="22"/>
              </w:rPr>
            </w:pPr>
            <w:r w:rsidRPr="0047330C">
              <w:rPr>
                <w:szCs w:val="22"/>
              </w:rPr>
              <w:t>Код по ОКПО организации-вносителя</w:t>
            </w:r>
          </w:p>
        </w:tc>
        <w:tc>
          <w:tcPr>
            <w:tcW w:w="1701" w:type="dxa"/>
          </w:tcPr>
          <w:p w14:paraId="0CAF9891" w14:textId="0DC82995" w:rsidR="00F613ED" w:rsidRPr="0047330C" w:rsidRDefault="00F613ED" w:rsidP="00F613ED">
            <w:pPr>
              <w:pStyle w:val="GOSTTablenorm"/>
              <w:rPr>
                <w:szCs w:val="22"/>
              </w:rPr>
            </w:pPr>
            <w:r w:rsidRPr="0047330C">
              <w:rPr>
                <w:szCs w:val="22"/>
                <w:lang w:val="en-US"/>
              </w:rPr>
              <w:t>Contr_</w:t>
            </w:r>
            <w:r w:rsidR="00EB615A" w:rsidRPr="0047330C">
              <w:rPr>
                <w:szCs w:val="22"/>
                <w:lang w:val="en-US"/>
              </w:rPr>
              <w:t>OKPO</w:t>
            </w:r>
          </w:p>
        </w:tc>
        <w:tc>
          <w:tcPr>
            <w:tcW w:w="567" w:type="dxa"/>
          </w:tcPr>
          <w:p w14:paraId="477CBB95" w14:textId="45BE88E8" w:rsidR="00F613ED" w:rsidRPr="0047330C" w:rsidRDefault="00F613ED" w:rsidP="00F613ED">
            <w:pPr>
              <w:pStyle w:val="GOSTTablenorm"/>
              <w:rPr>
                <w:szCs w:val="22"/>
              </w:rPr>
            </w:pPr>
            <w:r w:rsidRPr="0047330C">
              <w:rPr>
                <w:szCs w:val="22"/>
              </w:rPr>
              <w:t>П</w:t>
            </w:r>
          </w:p>
        </w:tc>
        <w:tc>
          <w:tcPr>
            <w:tcW w:w="1134" w:type="dxa"/>
          </w:tcPr>
          <w:p w14:paraId="173512DB" w14:textId="69B6E7D2" w:rsidR="00F613ED" w:rsidRPr="0047330C" w:rsidRDefault="00F613ED" w:rsidP="00F613ED">
            <w:pPr>
              <w:pStyle w:val="GOSTTablenorm"/>
              <w:rPr>
                <w:szCs w:val="22"/>
              </w:rPr>
            </w:pPr>
            <w:r w:rsidRPr="0047330C">
              <w:rPr>
                <w:szCs w:val="22"/>
              </w:rPr>
              <w:t>Т(</w:t>
            </w:r>
            <w:r w:rsidRPr="0047330C">
              <w:rPr>
                <w:szCs w:val="22"/>
                <w:lang w:val="en-US"/>
              </w:rPr>
              <w:t>8</w:t>
            </w:r>
            <w:r w:rsidRPr="0047330C">
              <w:rPr>
                <w:szCs w:val="22"/>
              </w:rPr>
              <w:t>)</w:t>
            </w:r>
          </w:p>
        </w:tc>
        <w:tc>
          <w:tcPr>
            <w:tcW w:w="567" w:type="dxa"/>
          </w:tcPr>
          <w:p w14:paraId="6A211939" w14:textId="4C00FFAB" w:rsidR="00F613ED" w:rsidRPr="0047330C" w:rsidRDefault="00F613ED" w:rsidP="00F613ED">
            <w:pPr>
              <w:pStyle w:val="GOSTTablenorm"/>
              <w:rPr>
                <w:szCs w:val="22"/>
              </w:rPr>
            </w:pPr>
            <w:r w:rsidRPr="0047330C">
              <w:rPr>
                <w:szCs w:val="22"/>
              </w:rPr>
              <w:t>Н</w:t>
            </w:r>
          </w:p>
        </w:tc>
        <w:tc>
          <w:tcPr>
            <w:tcW w:w="4025" w:type="dxa"/>
          </w:tcPr>
          <w:p w14:paraId="5D5D1D09" w14:textId="07FEB821" w:rsidR="00F613ED" w:rsidRPr="0047330C" w:rsidRDefault="00F613ED" w:rsidP="00F613ED">
            <w:pPr>
              <w:pStyle w:val="GOSTTablenorm"/>
              <w:rPr>
                <w:szCs w:val="22"/>
              </w:rPr>
            </w:pPr>
            <w:r w:rsidRPr="0047330C">
              <w:rPr>
                <w:szCs w:val="22"/>
              </w:rPr>
              <w:t>Указывается код по ОКПО организации</w:t>
            </w:r>
            <w:r w:rsidR="00F913F5" w:rsidRPr="0047330C">
              <w:rPr>
                <w:szCs w:val="22"/>
              </w:rPr>
              <w:t xml:space="preserve"> в соответствии со Сводным реестром</w:t>
            </w:r>
            <w:r w:rsidRPr="0047330C">
              <w:rPr>
                <w:szCs w:val="22"/>
              </w:rPr>
              <w:t>.</w:t>
            </w:r>
          </w:p>
          <w:p w14:paraId="78C5D29A" w14:textId="1D44B03D" w:rsidR="00F613ED" w:rsidRPr="0047330C" w:rsidRDefault="00F913F5" w:rsidP="00F613ED">
            <w:pPr>
              <w:pStyle w:val="GOSTTablenorm"/>
              <w:rPr>
                <w:szCs w:val="22"/>
              </w:rPr>
            </w:pPr>
            <w:r w:rsidRPr="0047330C">
              <w:rPr>
                <w:szCs w:val="22"/>
              </w:rPr>
              <w:t>Может быть заполнен</w:t>
            </w:r>
            <w:r w:rsidR="00F613ED" w:rsidRPr="0047330C">
              <w:rPr>
                <w:szCs w:val="22"/>
              </w:rPr>
              <w:t>, если код платежного документа равен «OC».</w:t>
            </w:r>
          </w:p>
          <w:p w14:paraId="12D18C5B" w14:textId="758B1A37" w:rsidR="00F913F5" w:rsidRPr="0047330C" w:rsidRDefault="00F913F5">
            <w:pPr>
              <w:pStyle w:val="GOSTTablenorm"/>
              <w:rPr>
                <w:szCs w:val="22"/>
              </w:rPr>
            </w:pPr>
            <w:r w:rsidRPr="0047330C">
              <w:rPr>
                <w:szCs w:val="22"/>
              </w:rPr>
              <w:t xml:space="preserve">Не заполняется, если код </w:t>
            </w:r>
            <w:r w:rsidR="00D4028D" w:rsidRPr="0047330C">
              <w:rPr>
                <w:szCs w:val="22"/>
              </w:rPr>
              <w:t>платежного документа равен «RN»</w:t>
            </w:r>
          </w:p>
        </w:tc>
      </w:tr>
      <w:tr w:rsidR="00F613ED" w:rsidRPr="0047330C" w14:paraId="42944879" w14:textId="77777777" w:rsidTr="00313AEE">
        <w:trPr>
          <w:cnfStyle w:val="000000010000" w:firstRow="0" w:lastRow="0" w:firstColumn="0" w:lastColumn="0" w:oddVBand="0" w:evenVBand="0" w:oddHBand="0" w:evenHBand="1" w:firstRowFirstColumn="0" w:firstRowLastColumn="0" w:lastRowFirstColumn="0" w:lastRowLastColumn="0"/>
        </w:trPr>
        <w:tc>
          <w:tcPr>
            <w:tcW w:w="1700" w:type="dxa"/>
          </w:tcPr>
          <w:p w14:paraId="64A3C79E" w14:textId="11B9F61A" w:rsidR="00F613ED" w:rsidRPr="0047330C" w:rsidRDefault="00F613ED" w:rsidP="00F613ED">
            <w:pPr>
              <w:pStyle w:val="GOSTTablenorm"/>
              <w:rPr>
                <w:szCs w:val="22"/>
              </w:rPr>
            </w:pPr>
            <w:r w:rsidRPr="0047330C">
              <w:rPr>
                <w:szCs w:val="22"/>
              </w:rPr>
              <w:t>Наименование банка-вносителя</w:t>
            </w:r>
          </w:p>
        </w:tc>
        <w:tc>
          <w:tcPr>
            <w:tcW w:w="1701" w:type="dxa"/>
          </w:tcPr>
          <w:p w14:paraId="7A2DF500" w14:textId="5A183F2F" w:rsidR="00F613ED" w:rsidRPr="0047330C" w:rsidRDefault="00F613ED" w:rsidP="00F613ED">
            <w:pPr>
              <w:pStyle w:val="GOSTTablenorm"/>
              <w:rPr>
                <w:szCs w:val="22"/>
                <w:lang w:val="en-US"/>
              </w:rPr>
            </w:pPr>
            <w:r w:rsidRPr="0047330C">
              <w:rPr>
                <w:szCs w:val="22"/>
                <w:lang w:val="en-US"/>
              </w:rPr>
              <w:t>Contr_</w:t>
            </w:r>
            <w:r w:rsidR="00EB615A" w:rsidRPr="0047330C">
              <w:rPr>
                <w:szCs w:val="22"/>
                <w:lang w:val="en-US"/>
              </w:rPr>
              <w:t>Bnk</w:t>
            </w:r>
          </w:p>
        </w:tc>
        <w:tc>
          <w:tcPr>
            <w:tcW w:w="567" w:type="dxa"/>
          </w:tcPr>
          <w:p w14:paraId="501D03D3" w14:textId="39970299" w:rsidR="00F613ED" w:rsidRPr="0047330C" w:rsidRDefault="00F613ED" w:rsidP="00F613ED">
            <w:pPr>
              <w:pStyle w:val="GOSTTablenorm"/>
              <w:rPr>
                <w:szCs w:val="22"/>
              </w:rPr>
            </w:pPr>
            <w:r w:rsidRPr="0047330C">
              <w:rPr>
                <w:szCs w:val="22"/>
              </w:rPr>
              <w:t>П</w:t>
            </w:r>
          </w:p>
        </w:tc>
        <w:tc>
          <w:tcPr>
            <w:tcW w:w="1134" w:type="dxa"/>
          </w:tcPr>
          <w:p w14:paraId="04289531" w14:textId="214FE606" w:rsidR="00F613ED" w:rsidRPr="0047330C" w:rsidRDefault="00F613ED" w:rsidP="00F613ED">
            <w:pPr>
              <w:pStyle w:val="GOSTTablenorm"/>
              <w:rPr>
                <w:szCs w:val="22"/>
              </w:rPr>
            </w:pPr>
            <w:r w:rsidRPr="0047330C">
              <w:rPr>
                <w:szCs w:val="22"/>
              </w:rPr>
              <w:t>Т(</w:t>
            </w:r>
            <w:r w:rsidRPr="0047330C">
              <w:rPr>
                <w:szCs w:val="22"/>
                <w:lang w:val="en-US"/>
              </w:rPr>
              <w:t>1-160</w:t>
            </w:r>
            <w:r w:rsidRPr="0047330C">
              <w:rPr>
                <w:szCs w:val="22"/>
              </w:rPr>
              <w:t>)</w:t>
            </w:r>
          </w:p>
        </w:tc>
        <w:tc>
          <w:tcPr>
            <w:tcW w:w="567" w:type="dxa"/>
          </w:tcPr>
          <w:p w14:paraId="23F01C9E" w14:textId="51AD4C9B" w:rsidR="00F613ED" w:rsidRPr="0047330C" w:rsidRDefault="00F613ED" w:rsidP="00F613ED">
            <w:pPr>
              <w:pStyle w:val="GOSTTablenorm"/>
              <w:rPr>
                <w:szCs w:val="22"/>
              </w:rPr>
            </w:pPr>
            <w:r w:rsidRPr="0047330C">
              <w:rPr>
                <w:szCs w:val="22"/>
              </w:rPr>
              <w:t>Н</w:t>
            </w:r>
          </w:p>
        </w:tc>
        <w:tc>
          <w:tcPr>
            <w:tcW w:w="4025" w:type="dxa"/>
          </w:tcPr>
          <w:p w14:paraId="0060C4E8" w14:textId="77777777" w:rsidR="00F613ED" w:rsidRPr="0047330C" w:rsidRDefault="00F613ED" w:rsidP="00F613ED">
            <w:pPr>
              <w:pStyle w:val="GOSTTablenorm"/>
              <w:rPr>
                <w:szCs w:val="22"/>
              </w:rPr>
            </w:pPr>
            <w:r w:rsidRPr="0047330C">
              <w:rPr>
                <w:szCs w:val="22"/>
              </w:rPr>
              <w:t>Указывается наименование банка-вносителя.</w:t>
            </w:r>
          </w:p>
          <w:p w14:paraId="4D86AC7E" w14:textId="7C4622C9" w:rsidR="00F613ED" w:rsidRPr="0047330C" w:rsidRDefault="00F613ED" w:rsidP="00F613ED">
            <w:pPr>
              <w:pStyle w:val="GOSTTablenorm"/>
              <w:rPr>
                <w:szCs w:val="22"/>
              </w:rPr>
            </w:pPr>
            <w:r w:rsidRPr="0047330C">
              <w:rPr>
                <w:szCs w:val="22"/>
              </w:rPr>
              <w:t xml:space="preserve">Обязательно для заполнения, если код </w:t>
            </w:r>
            <w:r w:rsidR="00D4028D" w:rsidRPr="0047330C">
              <w:rPr>
                <w:szCs w:val="22"/>
              </w:rPr>
              <w:t>платежного документа равен «OC»</w:t>
            </w:r>
          </w:p>
        </w:tc>
      </w:tr>
      <w:tr w:rsidR="00F613ED" w:rsidRPr="0047330C" w14:paraId="7F0A104C" w14:textId="77777777" w:rsidTr="00313AEE">
        <w:trPr>
          <w:cnfStyle w:val="000000100000" w:firstRow="0" w:lastRow="0" w:firstColumn="0" w:lastColumn="0" w:oddVBand="0" w:evenVBand="0" w:oddHBand="1" w:evenHBand="0" w:firstRowFirstColumn="0" w:firstRowLastColumn="0" w:lastRowFirstColumn="0" w:lastRowLastColumn="0"/>
        </w:trPr>
        <w:tc>
          <w:tcPr>
            <w:tcW w:w="1700" w:type="dxa"/>
          </w:tcPr>
          <w:p w14:paraId="4680CBBD" w14:textId="26230070" w:rsidR="00F613ED" w:rsidRPr="0047330C" w:rsidRDefault="00F613ED" w:rsidP="00F613ED">
            <w:pPr>
              <w:pStyle w:val="GOSTTablenorm"/>
              <w:rPr>
                <w:szCs w:val="22"/>
              </w:rPr>
            </w:pPr>
            <w:r w:rsidRPr="0047330C">
              <w:rPr>
                <w:szCs w:val="22"/>
              </w:rPr>
              <w:t>БИК банка-вносителя</w:t>
            </w:r>
          </w:p>
        </w:tc>
        <w:tc>
          <w:tcPr>
            <w:tcW w:w="1701" w:type="dxa"/>
          </w:tcPr>
          <w:p w14:paraId="5614E042" w14:textId="3EBF9A24" w:rsidR="00F613ED" w:rsidRPr="0047330C" w:rsidRDefault="00F613ED" w:rsidP="00F613ED">
            <w:pPr>
              <w:pStyle w:val="GOSTTablenorm"/>
              <w:rPr>
                <w:szCs w:val="22"/>
                <w:lang w:val="en-US"/>
              </w:rPr>
            </w:pPr>
            <w:r w:rsidRPr="0047330C">
              <w:rPr>
                <w:szCs w:val="22"/>
                <w:lang w:val="en-US"/>
              </w:rPr>
              <w:t>Contr_</w:t>
            </w:r>
            <w:r w:rsidR="00EB615A" w:rsidRPr="0047330C">
              <w:rPr>
                <w:szCs w:val="22"/>
                <w:lang w:val="en-US"/>
              </w:rPr>
              <w:t>BIKBnk</w:t>
            </w:r>
          </w:p>
        </w:tc>
        <w:tc>
          <w:tcPr>
            <w:tcW w:w="567" w:type="dxa"/>
          </w:tcPr>
          <w:p w14:paraId="79EC3291" w14:textId="714B8B02" w:rsidR="00F613ED" w:rsidRPr="0047330C" w:rsidRDefault="00F613ED" w:rsidP="00F613ED">
            <w:pPr>
              <w:pStyle w:val="GOSTTablenorm"/>
              <w:rPr>
                <w:szCs w:val="22"/>
              </w:rPr>
            </w:pPr>
            <w:r w:rsidRPr="0047330C">
              <w:rPr>
                <w:szCs w:val="22"/>
              </w:rPr>
              <w:t>П</w:t>
            </w:r>
          </w:p>
        </w:tc>
        <w:tc>
          <w:tcPr>
            <w:tcW w:w="1134" w:type="dxa"/>
          </w:tcPr>
          <w:p w14:paraId="755CE8C5" w14:textId="725A0EE0" w:rsidR="00F613ED" w:rsidRPr="0047330C" w:rsidRDefault="00F613ED" w:rsidP="00F613ED">
            <w:pPr>
              <w:pStyle w:val="GOSTTablenorm"/>
              <w:rPr>
                <w:szCs w:val="22"/>
              </w:rPr>
            </w:pPr>
            <w:r w:rsidRPr="0047330C">
              <w:rPr>
                <w:szCs w:val="22"/>
              </w:rPr>
              <w:t>Т(</w:t>
            </w:r>
            <w:r w:rsidRPr="0047330C">
              <w:rPr>
                <w:szCs w:val="22"/>
                <w:lang w:val="en-US"/>
              </w:rPr>
              <w:t>9</w:t>
            </w:r>
            <w:r w:rsidRPr="0047330C">
              <w:rPr>
                <w:szCs w:val="22"/>
              </w:rPr>
              <w:t>)</w:t>
            </w:r>
          </w:p>
        </w:tc>
        <w:tc>
          <w:tcPr>
            <w:tcW w:w="567" w:type="dxa"/>
          </w:tcPr>
          <w:p w14:paraId="085AD6C4" w14:textId="6A9332E5" w:rsidR="00F613ED" w:rsidRPr="0047330C" w:rsidRDefault="00F613ED" w:rsidP="00F613ED">
            <w:pPr>
              <w:pStyle w:val="GOSTTablenorm"/>
              <w:rPr>
                <w:szCs w:val="22"/>
              </w:rPr>
            </w:pPr>
            <w:r w:rsidRPr="0047330C">
              <w:rPr>
                <w:szCs w:val="22"/>
              </w:rPr>
              <w:t>Н</w:t>
            </w:r>
          </w:p>
        </w:tc>
        <w:tc>
          <w:tcPr>
            <w:tcW w:w="4025" w:type="dxa"/>
          </w:tcPr>
          <w:p w14:paraId="2C14581B" w14:textId="77777777" w:rsidR="00F613ED" w:rsidRPr="0047330C" w:rsidRDefault="00F613ED" w:rsidP="00F613ED">
            <w:pPr>
              <w:pStyle w:val="GOSTTablenorm"/>
              <w:rPr>
                <w:szCs w:val="22"/>
              </w:rPr>
            </w:pPr>
            <w:r w:rsidRPr="0047330C">
              <w:rPr>
                <w:szCs w:val="22"/>
              </w:rPr>
              <w:t>Указывается БИК банка-вносителя.</w:t>
            </w:r>
          </w:p>
          <w:p w14:paraId="1FEDC0CC" w14:textId="16E66414" w:rsidR="00F613ED" w:rsidRPr="0047330C" w:rsidRDefault="00F613ED" w:rsidP="00F613ED">
            <w:pPr>
              <w:pStyle w:val="GOSTTablenorm"/>
              <w:rPr>
                <w:szCs w:val="22"/>
              </w:rPr>
            </w:pPr>
            <w:r w:rsidRPr="0047330C">
              <w:rPr>
                <w:szCs w:val="22"/>
              </w:rPr>
              <w:t xml:space="preserve">Обязательно для заполнения, если код </w:t>
            </w:r>
            <w:r w:rsidR="00D4028D" w:rsidRPr="0047330C">
              <w:rPr>
                <w:szCs w:val="22"/>
              </w:rPr>
              <w:t>платежного документа равен «OC»</w:t>
            </w:r>
          </w:p>
        </w:tc>
      </w:tr>
      <w:tr w:rsidR="00F613ED" w:rsidRPr="0047330C" w14:paraId="14F3AB3E" w14:textId="77777777" w:rsidTr="00313AEE">
        <w:trPr>
          <w:cnfStyle w:val="000000010000" w:firstRow="0" w:lastRow="0" w:firstColumn="0" w:lastColumn="0" w:oddVBand="0" w:evenVBand="0" w:oddHBand="0" w:evenHBand="1" w:firstRowFirstColumn="0" w:firstRowLastColumn="0" w:lastRowFirstColumn="0" w:lastRowLastColumn="0"/>
        </w:trPr>
        <w:tc>
          <w:tcPr>
            <w:tcW w:w="1700" w:type="dxa"/>
          </w:tcPr>
          <w:p w14:paraId="2CE41084" w14:textId="27D49CFC" w:rsidR="00F613ED" w:rsidRPr="0047330C" w:rsidRDefault="00F613ED" w:rsidP="00F613ED">
            <w:pPr>
              <w:pStyle w:val="GOSTTablenorm"/>
              <w:rPr>
                <w:szCs w:val="22"/>
              </w:rPr>
            </w:pPr>
            <w:r w:rsidRPr="0047330C">
              <w:rPr>
                <w:szCs w:val="22"/>
              </w:rPr>
              <w:t>Номер банковского счета банка-вносителя</w:t>
            </w:r>
          </w:p>
        </w:tc>
        <w:tc>
          <w:tcPr>
            <w:tcW w:w="1701" w:type="dxa"/>
          </w:tcPr>
          <w:p w14:paraId="445A6188" w14:textId="4A0C34B0" w:rsidR="00F613ED" w:rsidRPr="0047330C" w:rsidRDefault="00F613ED" w:rsidP="00F613ED">
            <w:pPr>
              <w:pStyle w:val="GOSTTablenorm"/>
              <w:rPr>
                <w:szCs w:val="22"/>
              </w:rPr>
            </w:pPr>
            <w:r w:rsidRPr="0047330C">
              <w:rPr>
                <w:szCs w:val="22"/>
                <w:lang w:val="en-US"/>
              </w:rPr>
              <w:t>Contr_</w:t>
            </w:r>
            <w:r w:rsidR="00EB615A" w:rsidRPr="0047330C">
              <w:rPr>
                <w:szCs w:val="22"/>
                <w:lang w:val="en-US"/>
              </w:rPr>
              <w:t>NumBnk</w:t>
            </w:r>
          </w:p>
        </w:tc>
        <w:tc>
          <w:tcPr>
            <w:tcW w:w="567" w:type="dxa"/>
          </w:tcPr>
          <w:p w14:paraId="5A5C867B" w14:textId="7A20CD59" w:rsidR="00F613ED" w:rsidRPr="0047330C" w:rsidRDefault="00F613ED" w:rsidP="00F613ED">
            <w:pPr>
              <w:pStyle w:val="GOSTTablenorm"/>
              <w:rPr>
                <w:szCs w:val="22"/>
              </w:rPr>
            </w:pPr>
            <w:r w:rsidRPr="0047330C">
              <w:rPr>
                <w:szCs w:val="22"/>
              </w:rPr>
              <w:t>П</w:t>
            </w:r>
          </w:p>
        </w:tc>
        <w:tc>
          <w:tcPr>
            <w:tcW w:w="1134" w:type="dxa"/>
          </w:tcPr>
          <w:p w14:paraId="2AA001FD" w14:textId="18C76B4F" w:rsidR="00F613ED" w:rsidRPr="0047330C" w:rsidRDefault="00F613ED" w:rsidP="00F613ED">
            <w:pPr>
              <w:pStyle w:val="GOSTTablenorm"/>
              <w:rPr>
                <w:szCs w:val="22"/>
              </w:rPr>
            </w:pPr>
            <w:r w:rsidRPr="0047330C">
              <w:rPr>
                <w:szCs w:val="22"/>
              </w:rPr>
              <w:t>Т(</w:t>
            </w:r>
            <w:r w:rsidRPr="0047330C">
              <w:rPr>
                <w:szCs w:val="22"/>
                <w:lang w:val="en-US"/>
              </w:rPr>
              <w:t>20</w:t>
            </w:r>
            <w:r w:rsidRPr="0047330C">
              <w:rPr>
                <w:szCs w:val="22"/>
              </w:rPr>
              <w:t>)</w:t>
            </w:r>
          </w:p>
        </w:tc>
        <w:tc>
          <w:tcPr>
            <w:tcW w:w="567" w:type="dxa"/>
          </w:tcPr>
          <w:p w14:paraId="57791090" w14:textId="46A16814" w:rsidR="00F613ED" w:rsidRPr="0047330C" w:rsidRDefault="00F613ED" w:rsidP="00F613ED">
            <w:pPr>
              <w:pStyle w:val="GOSTTablenorm"/>
              <w:rPr>
                <w:szCs w:val="22"/>
              </w:rPr>
            </w:pPr>
            <w:r w:rsidRPr="0047330C">
              <w:rPr>
                <w:szCs w:val="22"/>
              </w:rPr>
              <w:t>Н</w:t>
            </w:r>
          </w:p>
        </w:tc>
        <w:tc>
          <w:tcPr>
            <w:tcW w:w="4025" w:type="dxa"/>
          </w:tcPr>
          <w:p w14:paraId="3922974A" w14:textId="25B886CC" w:rsidR="00F613ED" w:rsidRPr="0047330C" w:rsidRDefault="00F613ED" w:rsidP="00F613ED">
            <w:pPr>
              <w:pStyle w:val="GOSTTablenorm"/>
              <w:rPr>
                <w:szCs w:val="22"/>
              </w:rPr>
            </w:pPr>
            <w:r w:rsidRPr="0047330C">
              <w:rPr>
                <w:szCs w:val="22"/>
              </w:rPr>
              <w:t xml:space="preserve">Указывается </w:t>
            </w:r>
            <w:r w:rsidR="00FB069E" w:rsidRPr="0047330C">
              <w:rPr>
                <w:szCs w:val="22"/>
              </w:rPr>
              <w:t>н</w:t>
            </w:r>
            <w:r w:rsidRPr="0047330C">
              <w:rPr>
                <w:szCs w:val="22"/>
              </w:rPr>
              <w:t xml:space="preserve">омер банковского счета банка-вносителя. </w:t>
            </w:r>
          </w:p>
          <w:p w14:paraId="5A7D535B" w14:textId="76AD6E67" w:rsidR="00F613ED" w:rsidRPr="0047330C" w:rsidRDefault="00F613ED" w:rsidP="00F613ED">
            <w:pPr>
              <w:pStyle w:val="GOSTTablenorm"/>
              <w:rPr>
                <w:szCs w:val="22"/>
              </w:rPr>
            </w:pPr>
            <w:r w:rsidRPr="0047330C">
              <w:rPr>
                <w:szCs w:val="22"/>
              </w:rPr>
              <w:t xml:space="preserve">Обязательно для заполнения, если код </w:t>
            </w:r>
            <w:r w:rsidR="00D4028D" w:rsidRPr="0047330C">
              <w:rPr>
                <w:szCs w:val="22"/>
              </w:rPr>
              <w:t>платежного документа равен «OC»</w:t>
            </w:r>
          </w:p>
        </w:tc>
      </w:tr>
      <w:tr w:rsidR="001B4A66" w:rsidRPr="0047330C" w14:paraId="5C97964B" w14:textId="77777777" w:rsidTr="00313AEE">
        <w:trPr>
          <w:cnfStyle w:val="000000100000" w:firstRow="0" w:lastRow="0" w:firstColumn="0" w:lastColumn="0" w:oddVBand="0" w:evenVBand="0" w:oddHBand="1" w:evenHBand="0" w:firstRowFirstColumn="0" w:firstRowLastColumn="0" w:lastRowFirstColumn="0" w:lastRowLastColumn="0"/>
        </w:trPr>
        <w:tc>
          <w:tcPr>
            <w:tcW w:w="9694" w:type="dxa"/>
            <w:gridSpan w:val="6"/>
          </w:tcPr>
          <w:p w14:paraId="5447ABD3" w14:textId="1B3FD2BB" w:rsidR="001B4A66" w:rsidRPr="0047330C" w:rsidRDefault="001B4A66" w:rsidP="001B4A66">
            <w:pPr>
              <w:pStyle w:val="GOSTTablenorm"/>
              <w:rPr>
                <w:szCs w:val="22"/>
              </w:rPr>
            </w:pPr>
            <w:r w:rsidRPr="0047330C">
              <w:rPr>
                <w:b/>
                <w:szCs w:val="22"/>
              </w:rPr>
              <w:t>Расшифровка сумм</w:t>
            </w:r>
          </w:p>
        </w:tc>
      </w:tr>
      <w:tr w:rsidR="001B4A66" w:rsidRPr="0047330C" w14:paraId="732B7967" w14:textId="77777777" w:rsidTr="00313AEE">
        <w:trPr>
          <w:cnfStyle w:val="000000010000" w:firstRow="0" w:lastRow="0" w:firstColumn="0" w:lastColumn="0" w:oddVBand="0" w:evenVBand="0" w:oddHBand="0" w:evenHBand="1" w:firstRowFirstColumn="0" w:firstRowLastColumn="0" w:lastRowFirstColumn="0" w:lastRowLastColumn="0"/>
        </w:trPr>
        <w:tc>
          <w:tcPr>
            <w:tcW w:w="1700" w:type="dxa"/>
          </w:tcPr>
          <w:p w14:paraId="7CC7C6D3" w14:textId="77777777" w:rsidR="001B4A66" w:rsidRPr="0047330C" w:rsidRDefault="001B4A66" w:rsidP="001B4A66">
            <w:pPr>
              <w:pStyle w:val="GOSTTablenorm"/>
              <w:rPr>
                <w:b/>
                <w:szCs w:val="22"/>
              </w:rPr>
            </w:pPr>
            <w:r w:rsidRPr="0047330C">
              <w:rPr>
                <w:szCs w:val="22"/>
              </w:rPr>
              <w:t>Сумма денежных средств</w:t>
            </w:r>
          </w:p>
        </w:tc>
        <w:tc>
          <w:tcPr>
            <w:tcW w:w="1701" w:type="dxa"/>
          </w:tcPr>
          <w:p w14:paraId="1723781A" w14:textId="77777777" w:rsidR="001B4A66" w:rsidRPr="0047330C" w:rsidRDefault="001B4A66" w:rsidP="001B4A66">
            <w:pPr>
              <w:pStyle w:val="GOSTTablenorm"/>
              <w:rPr>
                <w:szCs w:val="22"/>
                <w:lang w:val="en-US"/>
              </w:rPr>
            </w:pPr>
            <w:bookmarkStart w:id="1797" w:name="OLE_LINK662"/>
            <w:bookmarkStart w:id="1798" w:name="OLE_LINK663"/>
            <w:r w:rsidRPr="0047330C">
              <w:rPr>
                <w:szCs w:val="22"/>
                <w:lang w:val="en-US"/>
              </w:rPr>
              <w:t>RequisitesOfTransfer_Summa</w:t>
            </w:r>
            <w:bookmarkEnd w:id="1797"/>
            <w:bookmarkEnd w:id="1798"/>
          </w:p>
        </w:tc>
        <w:tc>
          <w:tcPr>
            <w:tcW w:w="567" w:type="dxa"/>
          </w:tcPr>
          <w:p w14:paraId="46C34334" w14:textId="77777777" w:rsidR="001B4A66" w:rsidRPr="0047330C" w:rsidRDefault="001B4A66" w:rsidP="001B4A66">
            <w:pPr>
              <w:pStyle w:val="GOSTTablenorm"/>
              <w:rPr>
                <w:szCs w:val="22"/>
              </w:rPr>
            </w:pPr>
            <w:r w:rsidRPr="0047330C">
              <w:rPr>
                <w:szCs w:val="22"/>
              </w:rPr>
              <w:t>П</w:t>
            </w:r>
          </w:p>
        </w:tc>
        <w:tc>
          <w:tcPr>
            <w:tcW w:w="1134" w:type="dxa"/>
          </w:tcPr>
          <w:p w14:paraId="4BF5FFDA" w14:textId="77777777" w:rsidR="001B4A66" w:rsidRPr="0047330C" w:rsidRDefault="001B4A66" w:rsidP="001B4A66">
            <w:pPr>
              <w:pStyle w:val="GOSTTablenorm"/>
              <w:rPr>
                <w:szCs w:val="22"/>
              </w:rPr>
            </w:pPr>
            <w:r w:rsidRPr="0047330C">
              <w:rPr>
                <w:szCs w:val="22"/>
                <w:lang w:val="en-US"/>
              </w:rPr>
              <w:t>N(20.2)</w:t>
            </w:r>
          </w:p>
        </w:tc>
        <w:tc>
          <w:tcPr>
            <w:tcW w:w="567" w:type="dxa"/>
          </w:tcPr>
          <w:p w14:paraId="37651F7E" w14:textId="6F29C888" w:rsidR="001B4A66" w:rsidRPr="0047330C" w:rsidRDefault="00EB615A" w:rsidP="001B4A66">
            <w:pPr>
              <w:pStyle w:val="GOSTTablenorm"/>
              <w:rPr>
                <w:szCs w:val="22"/>
              </w:rPr>
            </w:pPr>
            <w:r w:rsidRPr="0047330C">
              <w:rPr>
                <w:szCs w:val="22"/>
              </w:rPr>
              <w:t>Н</w:t>
            </w:r>
          </w:p>
        </w:tc>
        <w:tc>
          <w:tcPr>
            <w:tcW w:w="4025" w:type="dxa"/>
          </w:tcPr>
          <w:p w14:paraId="31CE082B" w14:textId="77777777" w:rsidR="001B4A66" w:rsidRPr="0047330C" w:rsidRDefault="001B4A66" w:rsidP="001B4A66">
            <w:pPr>
              <w:pStyle w:val="GOSTTablenorm"/>
              <w:rPr>
                <w:szCs w:val="22"/>
              </w:rPr>
            </w:pPr>
            <w:r w:rsidRPr="0047330C">
              <w:rPr>
                <w:szCs w:val="22"/>
              </w:rPr>
              <w:t>Указывается сумма денежных средств.</w:t>
            </w:r>
          </w:p>
          <w:p w14:paraId="3D7601AF" w14:textId="76883F9D" w:rsidR="00EB615A" w:rsidRPr="0047330C" w:rsidRDefault="00EB615A" w:rsidP="001B4A66">
            <w:pPr>
              <w:pStyle w:val="GOSTTablenorm"/>
              <w:rPr>
                <w:szCs w:val="22"/>
              </w:rPr>
            </w:pPr>
            <w:r w:rsidRPr="0047330C">
              <w:rPr>
                <w:szCs w:val="22"/>
              </w:rPr>
              <w:t xml:space="preserve">Обязательно для заполнения, если код </w:t>
            </w:r>
            <w:r w:rsidR="00D4028D" w:rsidRPr="0047330C">
              <w:rPr>
                <w:szCs w:val="22"/>
              </w:rPr>
              <w:t>платежного документа равен «RN»</w:t>
            </w:r>
          </w:p>
        </w:tc>
      </w:tr>
      <w:tr w:rsidR="001B4A66" w:rsidRPr="0047330C" w14:paraId="29EF5118" w14:textId="77777777" w:rsidTr="00313AEE">
        <w:trPr>
          <w:cnfStyle w:val="000000100000" w:firstRow="0" w:lastRow="0" w:firstColumn="0" w:lastColumn="0" w:oddVBand="0" w:evenVBand="0" w:oddHBand="1" w:evenHBand="0" w:firstRowFirstColumn="0" w:firstRowLastColumn="0" w:lastRowFirstColumn="0" w:lastRowLastColumn="0"/>
        </w:trPr>
        <w:tc>
          <w:tcPr>
            <w:tcW w:w="1700" w:type="dxa"/>
          </w:tcPr>
          <w:p w14:paraId="65DD54A9" w14:textId="77777777" w:rsidR="001B4A66" w:rsidRPr="0047330C" w:rsidRDefault="001B4A66" w:rsidP="001B4A66">
            <w:pPr>
              <w:pStyle w:val="GOSTTablenorm"/>
              <w:rPr>
                <w:szCs w:val="22"/>
              </w:rPr>
            </w:pPr>
            <w:bookmarkStart w:id="1799" w:name="OLE_LINK642"/>
            <w:bookmarkStart w:id="1800" w:name="OLE_LINK643"/>
            <w:bookmarkStart w:id="1801" w:name="OLE_LINK644"/>
            <w:r w:rsidRPr="0047330C">
              <w:rPr>
                <w:szCs w:val="22"/>
              </w:rPr>
              <w:t>Вид операции</w:t>
            </w:r>
            <w:bookmarkEnd w:id="1799"/>
            <w:bookmarkEnd w:id="1800"/>
            <w:bookmarkEnd w:id="1801"/>
          </w:p>
        </w:tc>
        <w:tc>
          <w:tcPr>
            <w:tcW w:w="1701" w:type="dxa"/>
          </w:tcPr>
          <w:p w14:paraId="7705B520" w14:textId="77777777" w:rsidR="001B4A66" w:rsidRPr="0047330C" w:rsidRDefault="001B4A66" w:rsidP="001B4A66">
            <w:pPr>
              <w:pStyle w:val="GOSTTablenorm"/>
              <w:rPr>
                <w:szCs w:val="22"/>
                <w:lang w:val="en-US"/>
              </w:rPr>
            </w:pPr>
            <w:r w:rsidRPr="0047330C">
              <w:rPr>
                <w:szCs w:val="22"/>
                <w:lang w:val="en-US"/>
              </w:rPr>
              <w:t>RequisitesOfTransfer_ViewOper</w:t>
            </w:r>
          </w:p>
        </w:tc>
        <w:tc>
          <w:tcPr>
            <w:tcW w:w="567" w:type="dxa"/>
          </w:tcPr>
          <w:p w14:paraId="310295BF" w14:textId="77777777" w:rsidR="001B4A66" w:rsidRPr="0047330C" w:rsidRDefault="001B4A66" w:rsidP="001B4A66">
            <w:pPr>
              <w:pStyle w:val="GOSTTablenorm"/>
              <w:rPr>
                <w:szCs w:val="22"/>
              </w:rPr>
            </w:pPr>
            <w:r w:rsidRPr="0047330C">
              <w:rPr>
                <w:szCs w:val="22"/>
              </w:rPr>
              <w:t>С</w:t>
            </w:r>
          </w:p>
        </w:tc>
        <w:tc>
          <w:tcPr>
            <w:tcW w:w="1134" w:type="dxa"/>
          </w:tcPr>
          <w:p w14:paraId="4B378372" w14:textId="77777777" w:rsidR="001B4A66" w:rsidRPr="0047330C" w:rsidRDefault="001B4A66" w:rsidP="001B4A66">
            <w:pPr>
              <w:pStyle w:val="GOSTTablenorm"/>
              <w:rPr>
                <w:szCs w:val="22"/>
              </w:rPr>
            </w:pPr>
            <w:r w:rsidRPr="0047330C">
              <w:rPr>
                <w:szCs w:val="22"/>
                <w:lang w:val="en-US"/>
              </w:rPr>
              <w:t>tViewOperD41Complex</w:t>
            </w:r>
          </w:p>
        </w:tc>
        <w:tc>
          <w:tcPr>
            <w:tcW w:w="567" w:type="dxa"/>
          </w:tcPr>
          <w:p w14:paraId="2BBA9C0F" w14:textId="30FF0856" w:rsidR="001B4A66" w:rsidRPr="0047330C" w:rsidRDefault="00EB615A" w:rsidP="001B4A66">
            <w:pPr>
              <w:pStyle w:val="GOSTTablenorm"/>
              <w:rPr>
                <w:szCs w:val="22"/>
              </w:rPr>
            </w:pPr>
            <w:r w:rsidRPr="0047330C">
              <w:rPr>
                <w:szCs w:val="22"/>
              </w:rPr>
              <w:t>Н</w:t>
            </w:r>
          </w:p>
        </w:tc>
        <w:tc>
          <w:tcPr>
            <w:tcW w:w="4025" w:type="dxa"/>
          </w:tcPr>
          <w:p w14:paraId="6F4063FD" w14:textId="46679B88" w:rsidR="00EB615A" w:rsidRPr="0047330C" w:rsidRDefault="00EB615A" w:rsidP="001B4A66">
            <w:pPr>
              <w:pStyle w:val="GOSTTablenorm"/>
              <w:rPr>
                <w:szCs w:val="22"/>
              </w:rPr>
            </w:pPr>
            <w:bookmarkStart w:id="1802" w:name="OLE_LINK686"/>
            <w:bookmarkStart w:id="1803" w:name="OLE_LINK687"/>
            <w:bookmarkStart w:id="1804" w:name="OLE_LINK688"/>
            <w:r w:rsidRPr="0047330C">
              <w:rPr>
                <w:szCs w:val="22"/>
              </w:rPr>
              <w:t>Обязательно для заполнения, если код платежного документа равен «RN».</w:t>
            </w:r>
          </w:p>
          <w:p w14:paraId="3101B7A7" w14:textId="33EC3164" w:rsidR="001B4A66" w:rsidRPr="0047330C" w:rsidRDefault="001B4A66" w:rsidP="001B4A66">
            <w:pPr>
              <w:pStyle w:val="GOSTTablenorm"/>
              <w:rPr>
                <w:szCs w:val="22"/>
              </w:rPr>
            </w:pPr>
            <w:r w:rsidRPr="0047330C">
              <w:rPr>
                <w:szCs w:val="22"/>
              </w:rPr>
              <w:t xml:space="preserve">Состав элемента представлен в таблице </w:t>
            </w:r>
            <w:bookmarkEnd w:id="1802"/>
            <w:bookmarkEnd w:id="1803"/>
            <w:bookmarkEnd w:id="1804"/>
            <w:r w:rsidRPr="0047330C">
              <w:rPr>
                <w:szCs w:val="22"/>
              </w:rPr>
              <w:fldChar w:fldCharType="begin"/>
            </w:r>
            <w:r w:rsidRPr="0047330C">
              <w:rPr>
                <w:szCs w:val="22"/>
              </w:rPr>
              <w:instrText xml:space="preserve"> REF _Ref8912484 \h  \* MERGEFORMAT </w:instrText>
            </w:r>
            <w:r w:rsidRPr="0047330C">
              <w:rPr>
                <w:szCs w:val="22"/>
              </w:rPr>
            </w:r>
            <w:r w:rsidRPr="0047330C">
              <w:rPr>
                <w:szCs w:val="22"/>
              </w:rPr>
              <w:fldChar w:fldCharType="separate"/>
            </w:r>
            <w:r w:rsidR="00BB6FF0" w:rsidRPr="00BB6FF0">
              <w:rPr>
                <w:noProof/>
                <w:szCs w:val="22"/>
              </w:rPr>
              <w:t>87</w:t>
            </w:r>
            <w:r w:rsidRPr="0047330C">
              <w:rPr>
                <w:szCs w:val="22"/>
              </w:rPr>
              <w:fldChar w:fldCharType="end"/>
            </w:r>
          </w:p>
        </w:tc>
      </w:tr>
      <w:tr w:rsidR="001B4A66" w:rsidRPr="0047330C" w14:paraId="794FC8A0" w14:textId="77777777" w:rsidTr="00313AEE">
        <w:trPr>
          <w:cnfStyle w:val="000000010000" w:firstRow="0" w:lastRow="0" w:firstColumn="0" w:lastColumn="0" w:oddVBand="0" w:evenVBand="0" w:oddHBand="0" w:evenHBand="1" w:firstRowFirstColumn="0" w:firstRowLastColumn="0" w:lastRowFirstColumn="0" w:lastRowLastColumn="0"/>
        </w:trPr>
        <w:tc>
          <w:tcPr>
            <w:tcW w:w="1700" w:type="dxa"/>
          </w:tcPr>
          <w:p w14:paraId="5D06CDE0" w14:textId="77777777" w:rsidR="001B4A66" w:rsidRPr="0047330C" w:rsidRDefault="001B4A66" w:rsidP="001B4A66">
            <w:pPr>
              <w:pStyle w:val="GOSTTablenorm"/>
              <w:rPr>
                <w:szCs w:val="22"/>
              </w:rPr>
            </w:pPr>
            <w:r w:rsidRPr="0047330C">
              <w:rPr>
                <w:szCs w:val="22"/>
              </w:rPr>
              <w:t>Номер карты</w:t>
            </w:r>
          </w:p>
        </w:tc>
        <w:tc>
          <w:tcPr>
            <w:tcW w:w="1701" w:type="dxa"/>
          </w:tcPr>
          <w:p w14:paraId="6914E124" w14:textId="77777777" w:rsidR="001B4A66" w:rsidRPr="0047330C" w:rsidRDefault="001B4A66" w:rsidP="001B4A66">
            <w:pPr>
              <w:pStyle w:val="GOSTTablenorm"/>
              <w:rPr>
                <w:szCs w:val="22"/>
                <w:lang w:val="en-US"/>
              </w:rPr>
            </w:pPr>
            <w:bookmarkStart w:id="1805" w:name="OLE_LINK645"/>
            <w:bookmarkStart w:id="1806" w:name="OLE_LINK646"/>
            <w:r w:rsidRPr="0047330C">
              <w:rPr>
                <w:rFonts w:eastAsiaTheme="minorHAnsi"/>
                <w:color w:val="000000"/>
                <w:szCs w:val="22"/>
                <w:lang w:eastAsia="en-US"/>
              </w:rPr>
              <w:t>RequisitesOfTransfer_CardNumber</w:t>
            </w:r>
            <w:bookmarkEnd w:id="1805"/>
            <w:bookmarkEnd w:id="1806"/>
          </w:p>
        </w:tc>
        <w:tc>
          <w:tcPr>
            <w:tcW w:w="567" w:type="dxa"/>
          </w:tcPr>
          <w:p w14:paraId="610E08F4" w14:textId="77777777" w:rsidR="001B4A66" w:rsidRPr="0047330C" w:rsidRDefault="001B4A66" w:rsidP="001B4A66">
            <w:pPr>
              <w:pStyle w:val="GOSTTablenorm"/>
              <w:rPr>
                <w:szCs w:val="22"/>
              </w:rPr>
            </w:pPr>
            <w:r w:rsidRPr="0047330C">
              <w:rPr>
                <w:szCs w:val="22"/>
              </w:rPr>
              <w:t>П</w:t>
            </w:r>
          </w:p>
        </w:tc>
        <w:tc>
          <w:tcPr>
            <w:tcW w:w="1134" w:type="dxa"/>
          </w:tcPr>
          <w:p w14:paraId="727A618A" w14:textId="77777777" w:rsidR="001B4A66" w:rsidRPr="0047330C" w:rsidRDefault="001B4A66" w:rsidP="001B4A66">
            <w:pPr>
              <w:pStyle w:val="GOSTTablenorm"/>
              <w:rPr>
                <w:szCs w:val="22"/>
              </w:rPr>
            </w:pPr>
            <w:r w:rsidRPr="0047330C">
              <w:rPr>
                <w:szCs w:val="22"/>
              </w:rPr>
              <w:t>Т(1-20)</w:t>
            </w:r>
          </w:p>
        </w:tc>
        <w:tc>
          <w:tcPr>
            <w:tcW w:w="567" w:type="dxa"/>
          </w:tcPr>
          <w:p w14:paraId="5BFCD05C" w14:textId="42EF99B1" w:rsidR="001B4A66" w:rsidRPr="0047330C" w:rsidRDefault="00EB615A" w:rsidP="001B4A66">
            <w:pPr>
              <w:pStyle w:val="GOSTTablenorm"/>
              <w:rPr>
                <w:szCs w:val="22"/>
                <w:lang w:val="en-US"/>
              </w:rPr>
            </w:pPr>
            <w:r w:rsidRPr="0047330C">
              <w:rPr>
                <w:szCs w:val="22"/>
              </w:rPr>
              <w:t>Н</w:t>
            </w:r>
          </w:p>
        </w:tc>
        <w:tc>
          <w:tcPr>
            <w:tcW w:w="4025" w:type="dxa"/>
          </w:tcPr>
          <w:p w14:paraId="38257C8A" w14:textId="77777777" w:rsidR="001B4A66" w:rsidRPr="0047330C" w:rsidRDefault="001B4A66" w:rsidP="001B4A66">
            <w:pPr>
              <w:pStyle w:val="GOSTTablenorm"/>
              <w:rPr>
                <w:szCs w:val="22"/>
              </w:rPr>
            </w:pPr>
            <w:r w:rsidRPr="0047330C">
              <w:rPr>
                <w:szCs w:val="22"/>
              </w:rPr>
              <w:t>Указывается номер карты.</w:t>
            </w:r>
          </w:p>
          <w:p w14:paraId="0CD2428D" w14:textId="75D8CD11" w:rsidR="00EB615A" w:rsidRPr="0047330C" w:rsidRDefault="00EB615A" w:rsidP="00EB615A">
            <w:pPr>
              <w:pStyle w:val="GOSTTablenorm"/>
              <w:rPr>
                <w:szCs w:val="22"/>
              </w:rPr>
            </w:pPr>
            <w:r w:rsidRPr="0047330C">
              <w:rPr>
                <w:szCs w:val="22"/>
              </w:rPr>
              <w:t xml:space="preserve">Обязательно для заполнения, если код </w:t>
            </w:r>
            <w:r w:rsidR="00D4028D" w:rsidRPr="0047330C">
              <w:rPr>
                <w:szCs w:val="22"/>
              </w:rPr>
              <w:t>платежного документа равен «RN»</w:t>
            </w:r>
          </w:p>
        </w:tc>
      </w:tr>
      <w:tr w:rsidR="001B4A66" w:rsidRPr="0047330C" w14:paraId="7FDB2159" w14:textId="77777777" w:rsidTr="00313AEE">
        <w:trPr>
          <w:cnfStyle w:val="000000100000" w:firstRow="0" w:lastRow="0" w:firstColumn="0" w:lastColumn="0" w:oddVBand="0" w:evenVBand="0" w:oddHBand="1" w:evenHBand="0" w:firstRowFirstColumn="0" w:firstRowLastColumn="0" w:lastRowFirstColumn="0" w:lastRowLastColumn="0"/>
        </w:trPr>
        <w:tc>
          <w:tcPr>
            <w:tcW w:w="9694" w:type="dxa"/>
            <w:gridSpan w:val="6"/>
          </w:tcPr>
          <w:p w14:paraId="5657C2DB" w14:textId="0577CDB7" w:rsidR="001B4A66" w:rsidRPr="0047330C" w:rsidRDefault="001B4A66" w:rsidP="001B4A66">
            <w:pPr>
              <w:pStyle w:val="GOSTTablenorm"/>
              <w:rPr>
                <w:szCs w:val="22"/>
              </w:rPr>
            </w:pPr>
            <w:r w:rsidRPr="0047330C">
              <w:rPr>
                <w:b/>
                <w:szCs w:val="22"/>
              </w:rPr>
              <w:t>Исполняемый контракт/договор и расшифровка сумм неиспользованных средств</w:t>
            </w:r>
          </w:p>
        </w:tc>
      </w:tr>
      <w:tr w:rsidR="001B4A66" w:rsidRPr="0047330C" w14:paraId="02458492" w14:textId="77777777" w:rsidTr="00313AEE">
        <w:trPr>
          <w:cnfStyle w:val="000000010000" w:firstRow="0" w:lastRow="0" w:firstColumn="0" w:lastColumn="0" w:oddVBand="0" w:evenVBand="0" w:oddHBand="0" w:evenHBand="1" w:firstRowFirstColumn="0" w:firstRowLastColumn="0" w:lastRowFirstColumn="0" w:lastRowLastColumn="0"/>
        </w:trPr>
        <w:tc>
          <w:tcPr>
            <w:tcW w:w="1700" w:type="dxa"/>
          </w:tcPr>
          <w:p w14:paraId="449E9C8B" w14:textId="77777777" w:rsidR="001B4A66" w:rsidRPr="0047330C" w:rsidRDefault="001B4A66" w:rsidP="001B4A66">
            <w:pPr>
              <w:pStyle w:val="GOSTTablenorm"/>
              <w:rPr>
                <w:szCs w:val="22"/>
              </w:rPr>
            </w:pPr>
            <w:bookmarkStart w:id="1807" w:name="OLE_LINK655"/>
            <w:bookmarkStart w:id="1808" w:name="OLE_LINK656"/>
            <w:bookmarkStart w:id="1809" w:name="OLE_LINK657"/>
            <w:bookmarkStart w:id="1810" w:name="OLE_LINK721"/>
            <w:r w:rsidRPr="0047330C">
              <w:rPr>
                <w:szCs w:val="22"/>
              </w:rPr>
              <w:t>УКО (КМИ)</w:t>
            </w:r>
            <w:bookmarkEnd w:id="1807"/>
            <w:bookmarkEnd w:id="1808"/>
            <w:bookmarkEnd w:id="1809"/>
            <w:bookmarkEnd w:id="1810"/>
          </w:p>
        </w:tc>
        <w:tc>
          <w:tcPr>
            <w:tcW w:w="1701" w:type="dxa"/>
          </w:tcPr>
          <w:p w14:paraId="13E858D7" w14:textId="77777777" w:rsidR="001B4A66" w:rsidRPr="0047330C" w:rsidRDefault="001B4A66" w:rsidP="001B4A66">
            <w:pPr>
              <w:pStyle w:val="GOSTTablenorm"/>
              <w:rPr>
                <w:szCs w:val="22"/>
              </w:rPr>
            </w:pPr>
            <w:r w:rsidRPr="0047330C">
              <w:rPr>
                <w:szCs w:val="22"/>
              </w:rPr>
              <w:t>CodeFAIP</w:t>
            </w:r>
          </w:p>
        </w:tc>
        <w:tc>
          <w:tcPr>
            <w:tcW w:w="567" w:type="dxa"/>
          </w:tcPr>
          <w:p w14:paraId="53A4E980" w14:textId="77777777" w:rsidR="001B4A66" w:rsidRPr="0047330C" w:rsidRDefault="001B4A66" w:rsidP="001B4A66">
            <w:pPr>
              <w:pStyle w:val="GOSTTablenorm"/>
              <w:rPr>
                <w:szCs w:val="22"/>
              </w:rPr>
            </w:pPr>
            <w:r w:rsidRPr="0047330C">
              <w:rPr>
                <w:szCs w:val="22"/>
              </w:rPr>
              <w:t>П</w:t>
            </w:r>
          </w:p>
        </w:tc>
        <w:tc>
          <w:tcPr>
            <w:tcW w:w="1134" w:type="dxa"/>
          </w:tcPr>
          <w:p w14:paraId="789EB295" w14:textId="77777777" w:rsidR="001B4A66" w:rsidRPr="0047330C" w:rsidRDefault="001B4A66" w:rsidP="001B4A66">
            <w:pPr>
              <w:pStyle w:val="GOSTTablenorm"/>
              <w:rPr>
                <w:szCs w:val="22"/>
              </w:rPr>
            </w:pPr>
            <w:bookmarkStart w:id="1811" w:name="OLE_LINK652"/>
            <w:bookmarkStart w:id="1812" w:name="OLE_LINK653"/>
            <w:bookmarkStart w:id="1813" w:name="OLE_LINK654"/>
            <w:r w:rsidRPr="0047330C">
              <w:rPr>
                <w:szCs w:val="22"/>
              </w:rPr>
              <w:t>Т(1-24)</w:t>
            </w:r>
            <w:bookmarkEnd w:id="1811"/>
            <w:bookmarkEnd w:id="1812"/>
            <w:bookmarkEnd w:id="1813"/>
          </w:p>
        </w:tc>
        <w:tc>
          <w:tcPr>
            <w:tcW w:w="567" w:type="dxa"/>
          </w:tcPr>
          <w:p w14:paraId="7B35EB39" w14:textId="77777777" w:rsidR="001B4A66" w:rsidRPr="0047330C" w:rsidRDefault="001B4A66" w:rsidP="001B4A66">
            <w:pPr>
              <w:pStyle w:val="GOSTTablenorm"/>
              <w:rPr>
                <w:szCs w:val="22"/>
              </w:rPr>
            </w:pPr>
            <w:r w:rsidRPr="0047330C">
              <w:rPr>
                <w:szCs w:val="22"/>
              </w:rPr>
              <w:t>Н</w:t>
            </w:r>
          </w:p>
        </w:tc>
        <w:tc>
          <w:tcPr>
            <w:tcW w:w="4025" w:type="dxa"/>
          </w:tcPr>
          <w:p w14:paraId="5E8DD587" w14:textId="463E0174" w:rsidR="001B4A66" w:rsidRPr="0047330C" w:rsidRDefault="001B4A66" w:rsidP="001B4A66">
            <w:pPr>
              <w:pStyle w:val="GOSTTablenorm"/>
              <w:rPr>
                <w:szCs w:val="22"/>
              </w:rPr>
            </w:pPr>
            <w:r w:rsidRPr="0047330C">
              <w:rPr>
                <w:szCs w:val="22"/>
              </w:rPr>
              <w:t>Указывается уникальный код объекта капитального вложения (код</w:t>
            </w:r>
            <w:r w:rsidR="00D4028D" w:rsidRPr="0047330C">
              <w:rPr>
                <w:szCs w:val="22"/>
              </w:rPr>
              <w:t xml:space="preserve"> </w:t>
            </w:r>
            <w:r w:rsidR="00D4028D" w:rsidRPr="0047330C">
              <w:rPr>
                <w:szCs w:val="22"/>
              </w:rPr>
              <w:lastRenderedPageBreak/>
              <w:t>мероприятия по информатизации)</w:t>
            </w:r>
          </w:p>
        </w:tc>
      </w:tr>
      <w:tr w:rsidR="001B4A66" w:rsidRPr="0047330C" w14:paraId="637315EF" w14:textId="77777777" w:rsidTr="00313AEE">
        <w:trPr>
          <w:cnfStyle w:val="000000100000" w:firstRow="0" w:lastRow="0" w:firstColumn="0" w:lastColumn="0" w:oddVBand="0" w:evenVBand="0" w:oddHBand="1" w:evenHBand="0" w:firstRowFirstColumn="0" w:firstRowLastColumn="0" w:lastRowFirstColumn="0" w:lastRowLastColumn="0"/>
        </w:trPr>
        <w:tc>
          <w:tcPr>
            <w:tcW w:w="1700" w:type="dxa"/>
          </w:tcPr>
          <w:p w14:paraId="3FFB976D" w14:textId="77777777" w:rsidR="001B4A66" w:rsidRPr="0047330C" w:rsidDel="006C62DC" w:rsidRDefault="001B4A66" w:rsidP="001B4A66">
            <w:pPr>
              <w:pStyle w:val="GOSTTablenorm"/>
              <w:rPr>
                <w:szCs w:val="22"/>
              </w:rPr>
            </w:pPr>
            <w:r w:rsidRPr="0047330C">
              <w:rPr>
                <w:szCs w:val="22"/>
              </w:rPr>
              <w:lastRenderedPageBreak/>
              <w:t>Расшифровка сумм неиспользованных средств</w:t>
            </w:r>
          </w:p>
        </w:tc>
        <w:tc>
          <w:tcPr>
            <w:tcW w:w="1701" w:type="dxa"/>
          </w:tcPr>
          <w:p w14:paraId="31ED07E5" w14:textId="77777777" w:rsidR="001B4A66" w:rsidRPr="0047330C" w:rsidRDefault="001B4A66" w:rsidP="001B4A66">
            <w:pPr>
              <w:pStyle w:val="GOSTTablenorm"/>
              <w:rPr>
                <w:szCs w:val="22"/>
              </w:rPr>
            </w:pPr>
            <w:r w:rsidRPr="0047330C">
              <w:rPr>
                <w:szCs w:val="22"/>
              </w:rPr>
              <w:t>ExecutableContract_ExecContr_D41</w:t>
            </w:r>
          </w:p>
        </w:tc>
        <w:tc>
          <w:tcPr>
            <w:tcW w:w="567" w:type="dxa"/>
          </w:tcPr>
          <w:p w14:paraId="6D5497C2" w14:textId="77777777" w:rsidR="001B4A66" w:rsidRPr="0047330C" w:rsidRDefault="001B4A66" w:rsidP="001B4A66">
            <w:pPr>
              <w:pStyle w:val="GOSTTablenorm"/>
              <w:rPr>
                <w:szCs w:val="22"/>
              </w:rPr>
            </w:pPr>
            <w:r w:rsidRPr="0047330C">
              <w:rPr>
                <w:szCs w:val="22"/>
              </w:rPr>
              <w:t>С</w:t>
            </w:r>
          </w:p>
        </w:tc>
        <w:tc>
          <w:tcPr>
            <w:tcW w:w="1134" w:type="dxa"/>
          </w:tcPr>
          <w:p w14:paraId="614ED6D3" w14:textId="77777777" w:rsidR="001B4A66" w:rsidRPr="0047330C" w:rsidRDefault="001B4A66" w:rsidP="001B4A66">
            <w:pPr>
              <w:pStyle w:val="GOSTTablenorm"/>
              <w:rPr>
                <w:szCs w:val="22"/>
              </w:rPr>
            </w:pPr>
            <w:r w:rsidRPr="0047330C">
              <w:rPr>
                <w:szCs w:val="22"/>
              </w:rPr>
              <w:t>tExecutableContract_ExecContr_D41</w:t>
            </w:r>
          </w:p>
        </w:tc>
        <w:tc>
          <w:tcPr>
            <w:tcW w:w="567" w:type="dxa"/>
          </w:tcPr>
          <w:p w14:paraId="2894457B" w14:textId="77777777" w:rsidR="001B4A66" w:rsidRPr="0047330C" w:rsidRDefault="001B4A66" w:rsidP="001B4A66">
            <w:pPr>
              <w:pStyle w:val="GOSTTablenorm"/>
              <w:rPr>
                <w:szCs w:val="22"/>
              </w:rPr>
            </w:pPr>
            <w:r w:rsidRPr="0047330C">
              <w:rPr>
                <w:szCs w:val="22"/>
              </w:rPr>
              <w:t>О</w:t>
            </w:r>
          </w:p>
        </w:tc>
        <w:tc>
          <w:tcPr>
            <w:tcW w:w="4025" w:type="dxa"/>
          </w:tcPr>
          <w:p w14:paraId="5B3A3794" w14:textId="7E817002" w:rsidR="001B4A66" w:rsidRPr="0047330C" w:rsidRDefault="001B4A66" w:rsidP="001B4A66">
            <w:pPr>
              <w:pStyle w:val="GOSTTablenorm"/>
              <w:rPr>
                <w:szCs w:val="22"/>
              </w:rPr>
            </w:pPr>
            <w:r w:rsidRPr="0047330C">
              <w:rPr>
                <w:szCs w:val="22"/>
              </w:rPr>
              <w:t xml:space="preserve">Состав элемента представлен в таблице </w:t>
            </w:r>
            <w:r w:rsidRPr="0047330C">
              <w:rPr>
                <w:szCs w:val="22"/>
              </w:rPr>
              <w:fldChar w:fldCharType="begin"/>
            </w:r>
            <w:r w:rsidRPr="0047330C">
              <w:rPr>
                <w:szCs w:val="22"/>
              </w:rPr>
              <w:instrText xml:space="preserve"> REF _Ref8912495 \h  \* MERGEFORMAT </w:instrText>
            </w:r>
            <w:r w:rsidRPr="0047330C">
              <w:rPr>
                <w:szCs w:val="22"/>
              </w:rPr>
            </w:r>
            <w:r w:rsidRPr="0047330C">
              <w:rPr>
                <w:szCs w:val="22"/>
              </w:rPr>
              <w:fldChar w:fldCharType="separate"/>
            </w:r>
            <w:r w:rsidR="00BB6FF0" w:rsidRPr="00BB6FF0">
              <w:rPr>
                <w:noProof/>
                <w:szCs w:val="22"/>
              </w:rPr>
              <w:t>88</w:t>
            </w:r>
            <w:r w:rsidRPr="0047330C">
              <w:rPr>
                <w:szCs w:val="22"/>
              </w:rPr>
              <w:fldChar w:fldCharType="end"/>
            </w:r>
          </w:p>
        </w:tc>
      </w:tr>
      <w:tr w:rsidR="001B4A66" w:rsidRPr="0047330C" w14:paraId="4D17DF81" w14:textId="77777777" w:rsidTr="00313AEE">
        <w:trPr>
          <w:cnfStyle w:val="000000010000" w:firstRow="0" w:lastRow="0" w:firstColumn="0" w:lastColumn="0" w:oddVBand="0" w:evenVBand="0" w:oddHBand="0" w:evenHBand="1" w:firstRowFirstColumn="0" w:firstRowLastColumn="0" w:lastRowFirstColumn="0" w:lastRowLastColumn="0"/>
        </w:trPr>
        <w:tc>
          <w:tcPr>
            <w:tcW w:w="1700" w:type="dxa"/>
          </w:tcPr>
          <w:p w14:paraId="511D649D" w14:textId="77777777" w:rsidR="001B4A66" w:rsidRPr="0047330C" w:rsidRDefault="001B4A66" w:rsidP="001B4A66">
            <w:pPr>
              <w:pStyle w:val="GOSTTablenorm"/>
              <w:rPr>
                <w:szCs w:val="22"/>
              </w:rPr>
            </w:pPr>
            <w:r w:rsidRPr="0047330C">
              <w:rPr>
                <w:szCs w:val="22"/>
              </w:rPr>
              <w:t>Итого</w:t>
            </w:r>
          </w:p>
        </w:tc>
        <w:tc>
          <w:tcPr>
            <w:tcW w:w="1701" w:type="dxa"/>
          </w:tcPr>
          <w:p w14:paraId="6FA9BF5D" w14:textId="77777777" w:rsidR="001B4A66" w:rsidRPr="0047330C" w:rsidRDefault="001B4A66" w:rsidP="001B4A66">
            <w:pPr>
              <w:pStyle w:val="GOSTTablenorm"/>
              <w:rPr>
                <w:szCs w:val="22"/>
              </w:rPr>
            </w:pPr>
            <w:r w:rsidRPr="0047330C">
              <w:rPr>
                <w:szCs w:val="22"/>
              </w:rPr>
              <w:t>ExecutableContract_TotalSum</w:t>
            </w:r>
          </w:p>
        </w:tc>
        <w:tc>
          <w:tcPr>
            <w:tcW w:w="567" w:type="dxa"/>
          </w:tcPr>
          <w:p w14:paraId="5E1F34F1" w14:textId="77777777" w:rsidR="001B4A66" w:rsidRPr="0047330C" w:rsidRDefault="001B4A66" w:rsidP="001B4A66">
            <w:pPr>
              <w:pStyle w:val="GOSTTablenorm"/>
              <w:rPr>
                <w:szCs w:val="22"/>
              </w:rPr>
            </w:pPr>
            <w:r w:rsidRPr="0047330C">
              <w:rPr>
                <w:szCs w:val="22"/>
              </w:rPr>
              <w:t>П</w:t>
            </w:r>
          </w:p>
        </w:tc>
        <w:tc>
          <w:tcPr>
            <w:tcW w:w="1134" w:type="dxa"/>
          </w:tcPr>
          <w:p w14:paraId="6E3ED997" w14:textId="77777777" w:rsidR="001B4A66" w:rsidRPr="0047330C" w:rsidRDefault="001B4A66" w:rsidP="001B4A66">
            <w:pPr>
              <w:pStyle w:val="GOSTTablenorm"/>
              <w:rPr>
                <w:szCs w:val="22"/>
              </w:rPr>
            </w:pPr>
            <w:r w:rsidRPr="0047330C">
              <w:rPr>
                <w:szCs w:val="22"/>
                <w:lang w:val="en-US"/>
              </w:rPr>
              <w:t>N(20.2)</w:t>
            </w:r>
          </w:p>
        </w:tc>
        <w:tc>
          <w:tcPr>
            <w:tcW w:w="567" w:type="dxa"/>
          </w:tcPr>
          <w:p w14:paraId="7C2E601A" w14:textId="77777777" w:rsidR="001B4A66" w:rsidRPr="0047330C" w:rsidRDefault="001B4A66" w:rsidP="001B4A66">
            <w:pPr>
              <w:pStyle w:val="GOSTTablenorm"/>
              <w:rPr>
                <w:szCs w:val="22"/>
              </w:rPr>
            </w:pPr>
            <w:r w:rsidRPr="0047330C">
              <w:rPr>
                <w:szCs w:val="22"/>
              </w:rPr>
              <w:t>О</w:t>
            </w:r>
          </w:p>
        </w:tc>
        <w:tc>
          <w:tcPr>
            <w:tcW w:w="4025" w:type="dxa"/>
          </w:tcPr>
          <w:p w14:paraId="1A29B52B" w14:textId="2B6362D7" w:rsidR="001B4A66" w:rsidRPr="0047330C" w:rsidRDefault="001B4A66" w:rsidP="001B4A66">
            <w:pPr>
              <w:pStyle w:val="GOSTTablenorm"/>
              <w:rPr>
                <w:szCs w:val="22"/>
              </w:rPr>
            </w:pPr>
            <w:r w:rsidRPr="0047330C">
              <w:rPr>
                <w:szCs w:val="22"/>
              </w:rPr>
              <w:t>Указывается итоговая сумма всех значений по блоку «Расшифровка</w:t>
            </w:r>
            <w:r w:rsidR="00D4028D" w:rsidRPr="0047330C">
              <w:rPr>
                <w:szCs w:val="22"/>
              </w:rPr>
              <w:t xml:space="preserve"> сумм неиспользованных средств»</w:t>
            </w:r>
          </w:p>
        </w:tc>
      </w:tr>
      <w:tr w:rsidR="009E7CD3" w:rsidRPr="0047330C" w14:paraId="3D13090B" w14:textId="77777777" w:rsidTr="009E7CD3">
        <w:trPr>
          <w:cnfStyle w:val="000000100000" w:firstRow="0" w:lastRow="0" w:firstColumn="0" w:lastColumn="0" w:oddVBand="0" w:evenVBand="0" w:oddHBand="1" w:evenHBand="0" w:firstRowFirstColumn="0" w:firstRowLastColumn="0" w:lastRowFirstColumn="0" w:lastRowLastColumn="0"/>
        </w:trPr>
        <w:tc>
          <w:tcPr>
            <w:tcW w:w="9694" w:type="dxa"/>
            <w:gridSpan w:val="6"/>
          </w:tcPr>
          <w:p w14:paraId="7341C442" w14:textId="0CA93F52" w:rsidR="009E7CD3" w:rsidRPr="0047330C" w:rsidRDefault="009E7CD3" w:rsidP="009E7CD3">
            <w:pPr>
              <w:pStyle w:val="GOSTTablenorm"/>
              <w:rPr>
                <w:szCs w:val="22"/>
              </w:rPr>
            </w:pPr>
            <w:r w:rsidRPr="0047330C">
              <w:rPr>
                <w:b/>
                <w:szCs w:val="22"/>
              </w:rPr>
              <w:t>Информация о номиналах</w:t>
            </w:r>
          </w:p>
        </w:tc>
      </w:tr>
      <w:tr w:rsidR="009E7CD3" w:rsidRPr="0047330C" w14:paraId="29775EB2" w14:textId="77777777" w:rsidTr="00313AEE">
        <w:trPr>
          <w:cnfStyle w:val="000000010000" w:firstRow="0" w:lastRow="0" w:firstColumn="0" w:lastColumn="0" w:oddVBand="0" w:evenVBand="0" w:oddHBand="0" w:evenHBand="1" w:firstRowFirstColumn="0" w:firstRowLastColumn="0" w:lastRowFirstColumn="0" w:lastRowLastColumn="0"/>
        </w:trPr>
        <w:tc>
          <w:tcPr>
            <w:tcW w:w="1700" w:type="dxa"/>
          </w:tcPr>
          <w:p w14:paraId="76ADA8DD" w14:textId="0761B3E7" w:rsidR="009E7CD3" w:rsidRPr="0047330C" w:rsidRDefault="009E7CD3" w:rsidP="009E7CD3">
            <w:pPr>
              <w:pStyle w:val="GOSTTablenorm"/>
              <w:rPr>
                <w:szCs w:val="22"/>
              </w:rPr>
            </w:pPr>
            <w:r w:rsidRPr="0047330C">
              <w:rPr>
                <w:szCs w:val="22"/>
              </w:rPr>
              <w:t>Информация о номиналах</w:t>
            </w:r>
          </w:p>
        </w:tc>
        <w:tc>
          <w:tcPr>
            <w:tcW w:w="1701" w:type="dxa"/>
          </w:tcPr>
          <w:p w14:paraId="7F34231D" w14:textId="4A3F64AF" w:rsidR="009E7CD3" w:rsidRPr="0047330C" w:rsidRDefault="009E7CD3" w:rsidP="009E7CD3">
            <w:pPr>
              <w:pStyle w:val="GOSTTablenorm"/>
              <w:rPr>
                <w:szCs w:val="22"/>
              </w:rPr>
            </w:pPr>
            <w:r w:rsidRPr="0047330C">
              <w:rPr>
                <w:rFonts w:eastAsiaTheme="minorHAnsi"/>
                <w:szCs w:val="22"/>
              </w:rPr>
              <w:t>NominalInfo</w:t>
            </w:r>
          </w:p>
        </w:tc>
        <w:tc>
          <w:tcPr>
            <w:tcW w:w="567" w:type="dxa"/>
          </w:tcPr>
          <w:p w14:paraId="0E34010E" w14:textId="7D065727" w:rsidR="009E7CD3" w:rsidRPr="0047330C" w:rsidRDefault="009E7CD3" w:rsidP="009E7CD3">
            <w:pPr>
              <w:pStyle w:val="GOSTTablenorm"/>
              <w:rPr>
                <w:szCs w:val="22"/>
              </w:rPr>
            </w:pPr>
            <w:r w:rsidRPr="0047330C">
              <w:rPr>
                <w:szCs w:val="22"/>
              </w:rPr>
              <w:t>С</w:t>
            </w:r>
          </w:p>
        </w:tc>
        <w:tc>
          <w:tcPr>
            <w:tcW w:w="1134" w:type="dxa"/>
          </w:tcPr>
          <w:p w14:paraId="7C1930C0" w14:textId="774A5B3E" w:rsidR="009E7CD3" w:rsidRPr="0047330C" w:rsidRDefault="009E7CD3" w:rsidP="009E7CD3">
            <w:pPr>
              <w:pStyle w:val="GOSTTablenorm"/>
              <w:rPr>
                <w:szCs w:val="22"/>
                <w:lang w:val="en-US"/>
              </w:rPr>
            </w:pPr>
            <w:r w:rsidRPr="0047330C">
              <w:rPr>
                <w:rFonts w:eastAsiaTheme="minorHAnsi"/>
                <w:szCs w:val="22"/>
              </w:rPr>
              <w:t>tNominalInfo</w:t>
            </w:r>
          </w:p>
        </w:tc>
        <w:tc>
          <w:tcPr>
            <w:tcW w:w="567" w:type="dxa"/>
          </w:tcPr>
          <w:p w14:paraId="6D703E91" w14:textId="7A9B3EE6" w:rsidR="009E7CD3" w:rsidRPr="0047330C" w:rsidRDefault="009E7CD3" w:rsidP="009E7CD3">
            <w:pPr>
              <w:pStyle w:val="GOSTTablenorm"/>
              <w:rPr>
                <w:szCs w:val="22"/>
              </w:rPr>
            </w:pPr>
            <w:r w:rsidRPr="0047330C">
              <w:rPr>
                <w:szCs w:val="22"/>
              </w:rPr>
              <w:t>Н</w:t>
            </w:r>
          </w:p>
        </w:tc>
        <w:tc>
          <w:tcPr>
            <w:tcW w:w="4025" w:type="dxa"/>
          </w:tcPr>
          <w:p w14:paraId="22F0E4EF" w14:textId="0E8B62B8" w:rsidR="009E7CD3" w:rsidRPr="0047330C" w:rsidRDefault="009E7CD3" w:rsidP="009E7CD3">
            <w:pPr>
              <w:pStyle w:val="GOSTTablenorm"/>
              <w:rPr>
                <w:szCs w:val="22"/>
              </w:rPr>
            </w:pPr>
            <w:r w:rsidRPr="0047330C">
              <w:rPr>
                <w:szCs w:val="22"/>
              </w:rPr>
              <w:t>Может быть заполнено, если код платежного документа равен «OC».</w:t>
            </w:r>
          </w:p>
          <w:p w14:paraId="061D3498" w14:textId="3F5DC076" w:rsidR="009E7CD3" w:rsidRPr="0047330C" w:rsidRDefault="009E7CD3" w:rsidP="007159DC">
            <w:pPr>
              <w:pStyle w:val="GOSTTablenorm"/>
              <w:rPr>
                <w:szCs w:val="22"/>
              </w:rPr>
            </w:pPr>
            <w:r w:rsidRPr="0047330C">
              <w:rPr>
                <w:szCs w:val="22"/>
              </w:rPr>
              <w:t xml:space="preserve">Состав элемента представлен в таблице </w:t>
            </w:r>
            <w:r w:rsidR="007159DC" w:rsidRPr="0047330C">
              <w:rPr>
                <w:szCs w:val="22"/>
              </w:rPr>
              <w:fldChar w:fldCharType="begin"/>
            </w:r>
            <w:r w:rsidR="007159DC" w:rsidRPr="0047330C">
              <w:rPr>
                <w:szCs w:val="22"/>
              </w:rPr>
              <w:instrText xml:space="preserve"> REF _Ref207178174 \h </w:instrText>
            </w:r>
            <w:r w:rsidR="00E217D2" w:rsidRPr="0047330C">
              <w:rPr>
                <w:szCs w:val="22"/>
              </w:rPr>
              <w:instrText xml:space="preserve"> \* MERGEFORMAT </w:instrText>
            </w:r>
            <w:r w:rsidR="007159DC" w:rsidRPr="0047330C">
              <w:rPr>
                <w:szCs w:val="22"/>
              </w:rPr>
            </w:r>
            <w:r w:rsidR="007159DC" w:rsidRPr="0047330C">
              <w:rPr>
                <w:szCs w:val="22"/>
              </w:rPr>
              <w:fldChar w:fldCharType="separate"/>
            </w:r>
            <w:r w:rsidR="00BB6FF0">
              <w:rPr>
                <w:noProof/>
              </w:rPr>
              <w:t>91</w:t>
            </w:r>
            <w:r w:rsidR="007159DC" w:rsidRPr="0047330C">
              <w:rPr>
                <w:szCs w:val="22"/>
              </w:rPr>
              <w:fldChar w:fldCharType="end"/>
            </w:r>
          </w:p>
        </w:tc>
      </w:tr>
      <w:tr w:rsidR="009E7CD3" w:rsidRPr="0047330C" w14:paraId="51E86235" w14:textId="77777777" w:rsidTr="00313AEE">
        <w:trPr>
          <w:cnfStyle w:val="000000100000" w:firstRow="0" w:lastRow="0" w:firstColumn="0" w:lastColumn="0" w:oddVBand="0" w:evenVBand="0" w:oddHBand="1" w:evenHBand="0" w:firstRowFirstColumn="0" w:firstRowLastColumn="0" w:lastRowFirstColumn="0" w:lastRowLastColumn="0"/>
        </w:trPr>
        <w:tc>
          <w:tcPr>
            <w:tcW w:w="9694" w:type="dxa"/>
            <w:gridSpan w:val="6"/>
          </w:tcPr>
          <w:p w14:paraId="0A574B17" w14:textId="4AEAC6C5" w:rsidR="009E7CD3" w:rsidRPr="0047330C" w:rsidRDefault="009E7CD3" w:rsidP="009E7CD3">
            <w:pPr>
              <w:pStyle w:val="GOSTTablenorm"/>
              <w:rPr>
                <w:szCs w:val="22"/>
              </w:rPr>
            </w:pPr>
            <w:r w:rsidRPr="0047330C">
              <w:rPr>
                <w:b/>
                <w:szCs w:val="22"/>
              </w:rPr>
              <w:t>Подписи</w:t>
            </w:r>
          </w:p>
        </w:tc>
      </w:tr>
      <w:tr w:rsidR="009E7CD3" w:rsidRPr="0047330C" w14:paraId="36AD3D0C" w14:textId="77777777" w:rsidTr="00313AEE">
        <w:trPr>
          <w:cnfStyle w:val="000000010000" w:firstRow="0" w:lastRow="0" w:firstColumn="0" w:lastColumn="0" w:oddVBand="0" w:evenVBand="0" w:oddHBand="0" w:evenHBand="1" w:firstRowFirstColumn="0" w:firstRowLastColumn="0" w:lastRowFirstColumn="0" w:lastRowLastColumn="0"/>
        </w:trPr>
        <w:tc>
          <w:tcPr>
            <w:tcW w:w="1700" w:type="dxa"/>
          </w:tcPr>
          <w:p w14:paraId="33C7B03F" w14:textId="77777777" w:rsidR="009E7CD3" w:rsidRPr="0047330C" w:rsidRDefault="009E7CD3" w:rsidP="009E7CD3">
            <w:pPr>
              <w:pStyle w:val="GOSTTablenorm"/>
              <w:rPr>
                <w:b/>
                <w:szCs w:val="22"/>
              </w:rPr>
            </w:pPr>
            <w:r w:rsidRPr="0047330C">
              <w:rPr>
                <w:szCs w:val="22"/>
              </w:rPr>
              <w:t xml:space="preserve">Должность </w:t>
            </w:r>
            <w:bookmarkStart w:id="1814" w:name="OLE_LINK689"/>
            <w:bookmarkStart w:id="1815" w:name="OLE_LINK690"/>
            <w:bookmarkStart w:id="1816" w:name="OLE_LINK691"/>
            <w:bookmarkStart w:id="1817" w:name="OLE_LINK692"/>
            <w:bookmarkStart w:id="1818" w:name="OLE_LINK693"/>
            <w:r w:rsidRPr="0047330C">
              <w:rPr>
                <w:szCs w:val="22"/>
              </w:rPr>
              <w:t>руководителя (уполномоченного лица)</w:t>
            </w:r>
            <w:bookmarkEnd w:id="1814"/>
            <w:bookmarkEnd w:id="1815"/>
            <w:bookmarkEnd w:id="1816"/>
            <w:bookmarkEnd w:id="1817"/>
            <w:bookmarkEnd w:id="1818"/>
          </w:p>
        </w:tc>
        <w:tc>
          <w:tcPr>
            <w:tcW w:w="1701" w:type="dxa"/>
          </w:tcPr>
          <w:p w14:paraId="0EC12FA4" w14:textId="77777777" w:rsidR="009E7CD3" w:rsidRPr="0047330C" w:rsidRDefault="009E7CD3" w:rsidP="009E7CD3">
            <w:pPr>
              <w:pStyle w:val="GOSTTablenorm"/>
              <w:rPr>
                <w:szCs w:val="22"/>
              </w:rPr>
            </w:pPr>
            <w:r w:rsidRPr="0047330C">
              <w:rPr>
                <w:rFonts w:eastAsiaTheme="minorHAnsi"/>
                <w:color w:val="000000"/>
                <w:szCs w:val="22"/>
                <w:lang w:eastAsia="en-US"/>
              </w:rPr>
              <w:t>Sign_Head_Position</w:t>
            </w:r>
          </w:p>
        </w:tc>
        <w:tc>
          <w:tcPr>
            <w:tcW w:w="567" w:type="dxa"/>
          </w:tcPr>
          <w:p w14:paraId="244D5662" w14:textId="77777777" w:rsidR="009E7CD3" w:rsidRPr="0047330C" w:rsidRDefault="009E7CD3" w:rsidP="009E7CD3">
            <w:pPr>
              <w:pStyle w:val="GOSTTablenorm"/>
              <w:rPr>
                <w:szCs w:val="22"/>
              </w:rPr>
            </w:pPr>
            <w:r w:rsidRPr="0047330C">
              <w:rPr>
                <w:szCs w:val="22"/>
              </w:rPr>
              <w:t>П</w:t>
            </w:r>
          </w:p>
        </w:tc>
        <w:tc>
          <w:tcPr>
            <w:tcW w:w="1134" w:type="dxa"/>
          </w:tcPr>
          <w:p w14:paraId="45F7C318" w14:textId="77777777" w:rsidR="009E7CD3" w:rsidRPr="0047330C" w:rsidRDefault="009E7CD3" w:rsidP="009E7CD3">
            <w:pPr>
              <w:pStyle w:val="GOSTTablenorm"/>
              <w:rPr>
                <w:szCs w:val="22"/>
              </w:rPr>
            </w:pPr>
            <w:r w:rsidRPr="0047330C">
              <w:rPr>
                <w:szCs w:val="22"/>
              </w:rPr>
              <w:t>Т(1-100)</w:t>
            </w:r>
          </w:p>
        </w:tc>
        <w:tc>
          <w:tcPr>
            <w:tcW w:w="567" w:type="dxa"/>
          </w:tcPr>
          <w:p w14:paraId="4D045339" w14:textId="77777777" w:rsidR="009E7CD3" w:rsidRPr="0047330C" w:rsidRDefault="009E7CD3" w:rsidP="009E7CD3">
            <w:pPr>
              <w:pStyle w:val="GOSTTablenorm"/>
              <w:rPr>
                <w:szCs w:val="22"/>
              </w:rPr>
            </w:pPr>
            <w:r w:rsidRPr="0047330C">
              <w:rPr>
                <w:szCs w:val="22"/>
              </w:rPr>
              <w:t>О</w:t>
            </w:r>
          </w:p>
        </w:tc>
        <w:tc>
          <w:tcPr>
            <w:tcW w:w="4025" w:type="dxa"/>
          </w:tcPr>
          <w:p w14:paraId="39F993F0" w14:textId="36442C48" w:rsidR="009E7CD3" w:rsidRPr="0047330C" w:rsidRDefault="009E7CD3" w:rsidP="009E7CD3">
            <w:pPr>
              <w:pStyle w:val="GOSTTablenorm"/>
              <w:rPr>
                <w:szCs w:val="22"/>
              </w:rPr>
            </w:pPr>
            <w:r w:rsidRPr="0047330C">
              <w:rPr>
                <w:szCs w:val="22"/>
              </w:rPr>
              <w:t>Указывается должность руко</w:t>
            </w:r>
            <w:r w:rsidR="00D4028D" w:rsidRPr="0047330C">
              <w:rPr>
                <w:szCs w:val="22"/>
              </w:rPr>
              <w:t>водителя (уполномоченного лица)</w:t>
            </w:r>
          </w:p>
        </w:tc>
      </w:tr>
      <w:tr w:rsidR="009E7CD3" w:rsidRPr="0047330C" w14:paraId="1556811C" w14:textId="77777777" w:rsidTr="00313AEE">
        <w:trPr>
          <w:cnfStyle w:val="000000100000" w:firstRow="0" w:lastRow="0" w:firstColumn="0" w:lastColumn="0" w:oddVBand="0" w:evenVBand="0" w:oddHBand="1" w:evenHBand="0" w:firstRowFirstColumn="0" w:firstRowLastColumn="0" w:lastRowFirstColumn="0" w:lastRowLastColumn="0"/>
        </w:trPr>
        <w:tc>
          <w:tcPr>
            <w:tcW w:w="1700" w:type="dxa"/>
          </w:tcPr>
          <w:p w14:paraId="2F0BCD8D" w14:textId="77777777" w:rsidR="009E7CD3" w:rsidRPr="0047330C" w:rsidRDefault="009E7CD3" w:rsidP="009E7CD3">
            <w:pPr>
              <w:pStyle w:val="GOSTTablenorm"/>
              <w:rPr>
                <w:szCs w:val="22"/>
              </w:rPr>
            </w:pPr>
            <w:r w:rsidRPr="0047330C">
              <w:rPr>
                <w:szCs w:val="22"/>
              </w:rPr>
              <w:t>ФИО руководителя (уполномоченного лица)</w:t>
            </w:r>
          </w:p>
        </w:tc>
        <w:tc>
          <w:tcPr>
            <w:tcW w:w="1701" w:type="dxa"/>
          </w:tcPr>
          <w:p w14:paraId="72D96C0B" w14:textId="77777777" w:rsidR="009E7CD3" w:rsidRPr="0047330C" w:rsidRDefault="009E7CD3" w:rsidP="009E7CD3">
            <w:pPr>
              <w:pStyle w:val="GOSTTablenorm"/>
              <w:rPr>
                <w:szCs w:val="22"/>
              </w:rPr>
            </w:pPr>
            <w:r w:rsidRPr="0047330C">
              <w:rPr>
                <w:rFonts w:eastAsiaTheme="minorHAnsi"/>
                <w:color w:val="000000"/>
                <w:szCs w:val="22"/>
                <w:lang w:eastAsia="en-US"/>
              </w:rPr>
              <w:t>Sign_Head_FIO</w:t>
            </w:r>
          </w:p>
        </w:tc>
        <w:tc>
          <w:tcPr>
            <w:tcW w:w="567" w:type="dxa"/>
          </w:tcPr>
          <w:p w14:paraId="1A12C953" w14:textId="77777777" w:rsidR="009E7CD3" w:rsidRPr="0047330C" w:rsidRDefault="009E7CD3" w:rsidP="009E7CD3">
            <w:pPr>
              <w:pStyle w:val="GOSTTablenorm"/>
              <w:rPr>
                <w:szCs w:val="22"/>
              </w:rPr>
            </w:pPr>
            <w:r w:rsidRPr="0047330C">
              <w:rPr>
                <w:szCs w:val="22"/>
              </w:rPr>
              <w:t>П</w:t>
            </w:r>
          </w:p>
        </w:tc>
        <w:tc>
          <w:tcPr>
            <w:tcW w:w="1134" w:type="dxa"/>
          </w:tcPr>
          <w:p w14:paraId="5DC23B35" w14:textId="77777777" w:rsidR="009E7CD3" w:rsidRPr="0047330C" w:rsidRDefault="009E7CD3" w:rsidP="009E7CD3">
            <w:pPr>
              <w:pStyle w:val="GOSTTablenorm"/>
              <w:rPr>
                <w:szCs w:val="22"/>
              </w:rPr>
            </w:pPr>
            <w:r w:rsidRPr="0047330C">
              <w:rPr>
                <w:szCs w:val="22"/>
              </w:rPr>
              <w:t>Т(1-50)</w:t>
            </w:r>
          </w:p>
        </w:tc>
        <w:tc>
          <w:tcPr>
            <w:tcW w:w="567" w:type="dxa"/>
          </w:tcPr>
          <w:p w14:paraId="7F665A15" w14:textId="77777777" w:rsidR="009E7CD3" w:rsidRPr="0047330C" w:rsidRDefault="009E7CD3" w:rsidP="009E7CD3">
            <w:pPr>
              <w:pStyle w:val="GOSTTablenorm"/>
              <w:rPr>
                <w:szCs w:val="22"/>
              </w:rPr>
            </w:pPr>
            <w:r w:rsidRPr="0047330C">
              <w:rPr>
                <w:szCs w:val="22"/>
              </w:rPr>
              <w:t>О</w:t>
            </w:r>
          </w:p>
        </w:tc>
        <w:tc>
          <w:tcPr>
            <w:tcW w:w="4025" w:type="dxa"/>
          </w:tcPr>
          <w:p w14:paraId="149AE52C" w14:textId="77777777" w:rsidR="009E7CD3" w:rsidRPr="0047330C" w:rsidRDefault="009E7CD3" w:rsidP="009E7CD3">
            <w:pPr>
              <w:pStyle w:val="GOSTTablenorm"/>
              <w:rPr>
                <w:szCs w:val="22"/>
              </w:rPr>
            </w:pPr>
            <w:r w:rsidRPr="0047330C">
              <w:rPr>
                <w:szCs w:val="22"/>
              </w:rPr>
              <w:t>Указывается ФИО руководителя (уполномоченного лица)</w:t>
            </w:r>
          </w:p>
        </w:tc>
      </w:tr>
      <w:tr w:rsidR="009E7CD3" w:rsidRPr="0047330C" w14:paraId="193CAE52" w14:textId="77777777" w:rsidTr="00313AEE">
        <w:trPr>
          <w:cnfStyle w:val="000000010000" w:firstRow="0" w:lastRow="0" w:firstColumn="0" w:lastColumn="0" w:oddVBand="0" w:evenVBand="0" w:oddHBand="0" w:evenHBand="1" w:firstRowFirstColumn="0" w:firstRowLastColumn="0" w:lastRowFirstColumn="0" w:lastRowLastColumn="0"/>
        </w:trPr>
        <w:tc>
          <w:tcPr>
            <w:tcW w:w="1700" w:type="dxa"/>
          </w:tcPr>
          <w:p w14:paraId="32A3C486" w14:textId="77777777" w:rsidR="009E7CD3" w:rsidRPr="0047330C" w:rsidRDefault="009E7CD3" w:rsidP="009E7CD3">
            <w:pPr>
              <w:pStyle w:val="GOSTTablenorm"/>
              <w:rPr>
                <w:szCs w:val="22"/>
              </w:rPr>
            </w:pPr>
            <w:r w:rsidRPr="0047330C">
              <w:rPr>
                <w:szCs w:val="22"/>
              </w:rPr>
              <w:t xml:space="preserve">Должность </w:t>
            </w:r>
            <w:bookmarkStart w:id="1819" w:name="OLE_LINK694"/>
            <w:bookmarkStart w:id="1820" w:name="OLE_LINK695"/>
            <w:bookmarkStart w:id="1821" w:name="OLE_LINK696"/>
            <w:bookmarkStart w:id="1822" w:name="OLE_LINK697"/>
            <w:bookmarkStart w:id="1823" w:name="OLE_LINK698"/>
            <w:bookmarkStart w:id="1824" w:name="OLE_LINK699"/>
            <w:r w:rsidRPr="0047330C">
              <w:rPr>
                <w:szCs w:val="22"/>
              </w:rPr>
              <w:t>главного бухгалтера (уполномоченного лица)</w:t>
            </w:r>
            <w:bookmarkEnd w:id="1819"/>
            <w:bookmarkEnd w:id="1820"/>
            <w:bookmarkEnd w:id="1821"/>
            <w:bookmarkEnd w:id="1822"/>
            <w:bookmarkEnd w:id="1823"/>
            <w:bookmarkEnd w:id="1824"/>
          </w:p>
        </w:tc>
        <w:tc>
          <w:tcPr>
            <w:tcW w:w="1701" w:type="dxa"/>
          </w:tcPr>
          <w:p w14:paraId="4FB708BE" w14:textId="77777777" w:rsidR="009E7CD3" w:rsidRPr="0047330C" w:rsidRDefault="009E7CD3" w:rsidP="009E7CD3">
            <w:pPr>
              <w:pStyle w:val="GOSTTablenorm"/>
              <w:rPr>
                <w:szCs w:val="22"/>
              </w:rPr>
            </w:pPr>
            <w:r w:rsidRPr="0047330C">
              <w:rPr>
                <w:rFonts w:eastAsiaTheme="minorHAnsi"/>
                <w:color w:val="000000"/>
                <w:szCs w:val="22"/>
                <w:lang w:eastAsia="en-US"/>
              </w:rPr>
              <w:t>Sign_ChiefAccountant_Position</w:t>
            </w:r>
          </w:p>
        </w:tc>
        <w:tc>
          <w:tcPr>
            <w:tcW w:w="567" w:type="dxa"/>
          </w:tcPr>
          <w:p w14:paraId="3BD7467A" w14:textId="77777777" w:rsidR="009E7CD3" w:rsidRPr="0047330C" w:rsidRDefault="009E7CD3" w:rsidP="009E7CD3">
            <w:pPr>
              <w:pStyle w:val="GOSTTablenorm"/>
              <w:rPr>
                <w:szCs w:val="22"/>
              </w:rPr>
            </w:pPr>
            <w:r w:rsidRPr="0047330C">
              <w:rPr>
                <w:szCs w:val="22"/>
              </w:rPr>
              <w:t>П</w:t>
            </w:r>
          </w:p>
        </w:tc>
        <w:tc>
          <w:tcPr>
            <w:tcW w:w="1134" w:type="dxa"/>
          </w:tcPr>
          <w:p w14:paraId="4CB78DE9" w14:textId="77777777" w:rsidR="009E7CD3" w:rsidRPr="0047330C" w:rsidRDefault="009E7CD3" w:rsidP="009E7CD3">
            <w:pPr>
              <w:pStyle w:val="GOSTTablenorm"/>
              <w:rPr>
                <w:szCs w:val="22"/>
              </w:rPr>
            </w:pPr>
            <w:r w:rsidRPr="0047330C">
              <w:rPr>
                <w:szCs w:val="22"/>
              </w:rPr>
              <w:t>Т(1-100)</w:t>
            </w:r>
          </w:p>
        </w:tc>
        <w:tc>
          <w:tcPr>
            <w:tcW w:w="567" w:type="dxa"/>
          </w:tcPr>
          <w:p w14:paraId="38CC0A72" w14:textId="77777777" w:rsidR="009E7CD3" w:rsidRPr="0047330C" w:rsidRDefault="009E7CD3" w:rsidP="009E7CD3">
            <w:pPr>
              <w:pStyle w:val="GOSTTablenorm"/>
              <w:rPr>
                <w:szCs w:val="22"/>
              </w:rPr>
            </w:pPr>
            <w:r w:rsidRPr="0047330C">
              <w:rPr>
                <w:szCs w:val="22"/>
              </w:rPr>
              <w:t>Н</w:t>
            </w:r>
          </w:p>
        </w:tc>
        <w:tc>
          <w:tcPr>
            <w:tcW w:w="4025" w:type="dxa"/>
          </w:tcPr>
          <w:p w14:paraId="06B99959" w14:textId="3A53DBEB" w:rsidR="009E7CD3" w:rsidRPr="0047330C" w:rsidRDefault="009E7CD3" w:rsidP="009E7CD3">
            <w:pPr>
              <w:pStyle w:val="GOSTTablenorm"/>
              <w:rPr>
                <w:szCs w:val="22"/>
              </w:rPr>
            </w:pPr>
            <w:r w:rsidRPr="0047330C">
              <w:rPr>
                <w:szCs w:val="22"/>
              </w:rPr>
              <w:t>Указывается должность главного бу</w:t>
            </w:r>
            <w:r w:rsidR="00D4028D" w:rsidRPr="0047330C">
              <w:rPr>
                <w:szCs w:val="22"/>
              </w:rPr>
              <w:t>хгалтера (уполномоченного лица)</w:t>
            </w:r>
          </w:p>
        </w:tc>
      </w:tr>
      <w:tr w:rsidR="009E7CD3" w:rsidRPr="0047330C" w14:paraId="3DA4BC40" w14:textId="77777777" w:rsidTr="00313AEE">
        <w:trPr>
          <w:cnfStyle w:val="000000100000" w:firstRow="0" w:lastRow="0" w:firstColumn="0" w:lastColumn="0" w:oddVBand="0" w:evenVBand="0" w:oddHBand="1" w:evenHBand="0" w:firstRowFirstColumn="0" w:firstRowLastColumn="0" w:lastRowFirstColumn="0" w:lastRowLastColumn="0"/>
        </w:trPr>
        <w:tc>
          <w:tcPr>
            <w:tcW w:w="1700" w:type="dxa"/>
          </w:tcPr>
          <w:p w14:paraId="47F8421A" w14:textId="77777777" w:rsidR="009E7CD3" w:rsidRPr="0047330C" w:rsidRDefault="009E7CD3" w:rsidP="009E7CD3">
            <w:pPr>
              <w:pStyle w:val="GOSTTablenorm"/>
              <w:rPr>
                <w:szCs w:val="22"/>
              </w:rPr>
            </w:pPr>
            <w:r w:rsidRPr="0047330C">
              <w:rPr>
                <w:szCs w:val="22"/>
              </w:rPr>
              <w:t>ФИО главного бухгалтера (уполномоченного лица)</w:t>
            </w:r>
          </w:p>
        </w:tc>
        <w:tc>
          <w:tcPr>
            <w:tcW w:w="1701" w:type="dxa"/>
          </w:tcPr>
          <w:p w14:paraId="1A0CAFC5" w14:textId="77777777" w:rsidR="009E7CD3" w:rsidRPr="0047330C" w:rsidRDefault="009E7CD3" w:rsidP="009E7CD3">
            <w:pPr>
              <w:pStyle w:val="GOSTTablenorm"/>
              <w:rPr>
                <w:szCs w:val="22"/>
              </w:rPr>
            </w:pPr>
            <w:r w:rsidRPr="0047330C">
              <w:rPr>
                <w:rFonts w:eastAsiaTheme="minorHAnsi"/>
                <w:color w:val="000000"/>
                <w:szCs w:val="22"/>
                <w:lang w:eastAsia="en-US"/>
              </w:rPr>
              <w:t>Sign_ChiefAccountant_FIO</w:t>
            </w:r>
          </w:p>
        </w:tc>
        <w:tc>
          <w:tcPr>
            <w:tcW w:w="567" w:type="dxa"/>
          </w:tcPr>
          <w:p w14:paraId="73BFE79D" w14:textId="77777777" w:rsidR="009E7CD3" w:rsidRPr="0047330C" w:rsidRDefault="009E7CD3" w:rsidP="009E7CD3">
            <w:pPr>
              <w:pStyle w:val="GOSTTablenorm"/>
              <w:rPr>
                <w:szCs w:val="22"/>
              </w:rPr>
            </w:pPr>
            <w:r w:rsidRPr="0047330C">
              <w:rPr>
                <w:szCs w:val="22"/>
              </w:rPr>
              <w:t>П</w:t>
            </w:r>
          </w:p>
        </w:tc>
        <w:tc>
          <w:tcPr>
            <w:tcW w:w="1134" w:type="dxa"/>
          </w:tcPr>
          <w:p w14:paraId="24256414" w14:textId="77777777" w:rsidR="009E7CD3" w:rsidRPr="0047330C" w:rsidRDefault="009E7CD3" w:rsidP="009E7CD3">
            <w:pPr>
              <w:pStyle w:val="GOSTTablenorm"/>
              <w:rPr>
                <w:szCs w:val="22"/>
              </w:rPr>
            </w:pPr>
            <w:r w:rsidRPr="0047330C">
              <w:rPr>
                <w:szCs w:val="22"/>
              </w:rPr>
              <w:t>Т(1-50)</w:t>
            </w:r>
          </w:p>
        </w:tc>
        <w:tc>
          <w:tcPr>
            <w:tcW w:w="567" w:type="dxa"/>
          </w:tcPr>
          <w:p w14:paraId="497D186D" w14:textId="77777777" w:rsidR="009E7CD3" w:rsidRPr="0047330C" w:rsidRDefault="009E7CD3" w:rsidP="009E7CD3">
            <w:pPr>
              <w:pStyle w:val="GOSTTablenorm"/>
              <w:rPr>
                <w:szCs w:val="22"/>
              </w:rPr>
            </w:pPr>
            <w:r w:rsidRPr="0047330C">
              <w:rPr>
                <w:szCs w:val="22"/>
              </w:rPr>
              <w:t>Н</w:t>
            </w:r>
          </w:p>
        </w:tc>
        <w:tc>
          <w:tcPr>
            <w:tcW w:w="4025" w:type="dxa"/>
          </w:tcPr>
          <w:p w14:paraId="5F1EDA2C" w14:textId="38C7BB95" w:rsidR="009E7CD3" w:rsidRPr="0047330C" w:rsidRDefault="009E7CD3" w:rsidP="009E7CD3">
            <w:pPr>
              <w:pStyle w:val="GOSTTablenorm"/>
              <w:rPr>
                <w:szCs w:val="22"/>
              </w:rPr>
            </w:pPr>
            <w:r w:rsidRPr="0047330C">
              <w:rPr>
                <w:szCs w:val="22"/>
              </w:rPr>
              <w:t>Указывается ФИО главного бухгалтера (уполномоченног</w:t>
            </w:r>
            <w:r w:rsidR="00D4028D" w:rsidRPr="0047330C">
              <w:rPr>
                <w:szCs w:val="22"/>
              </w:rPr>
              <w:t>о лица)</w:t>
            </w:r>
          </w:p>
        </w:tc>
      </w:tr>
      <w:tr w:rsidR="009E7CD3" w:rsidRPr="0047330C" w14:paraId="0816C705" w14:textId="77777777" w:rsidTr="00313AEE">
        <w:trPr>
          <w:cnfStyle w:val="000000010000" w:firstRow="0" w:lastRow="0" w:firstColumn="0" w:lastColumn="0" w:oddVBand="0" w:evenVBand="0" w:oddHBand="0" w:evenHBand="1" w:firstRowFirstColumn="0" w:firstRowLastColumn="0" w:lastRowFirstColumn="0" w:lastRowLastColumn="0"/>
        </w:trPr>
        <w:tc>
          <w:tcPr>
            <w:tcW w:w="1700" w:type="dxa"/>
          </w:tcPr>
          <w:p w14:paraId="73D6BD29" w14:textId="77777777" w:rsidR="009E7CD3" w:rsidRPr="0047330C" w:rsidRDefault="009E7CD3" w:rsidP="009E7CD3">
            <w:pPr>
              <w:pStyle w:val="GOSTTablenorm"/>
              <w:rPr>
                <w:szCs w:val="22"/>
              </w:rPr>
            </w:pPr>
            <w:r w:rsidRPr="0047330C">
              <w:rPr>
                <w:szCs w:val="22"/>
              </w:rPr>
              <w:t xml:space="preserve">Должность </w:t>
            </w:r>
            <w:r w:rsidRPr="0047330C">
              <w:rPr>
                <w:szCs w:val="22"/>
              </w:rPr>
              <w:lastRenderedPageBreak/>
              <w:t>ответственного исполнителя</w:t>
            </w:r>
          </w:p>
        </w:tc>
        <w:tc>
          <w:tcPr>
            <w:tcW w:w="1701" w:type="dxa"/>
          </w:tcPr>
          <w:p w14:paraId="1023CCE7" w14:textId="77777777" w:rsidR="009E7CD3" w:rsidRPr="0047330C" w:rsidRDefault="009E7CD3" w:rsidP="009E7CD3">
            <w:pPr>
              <w:pStyle w:val="GOSTTablenorm"/>
              <w:rPr>
                <w:rFonts w:eastAsiaTheme="minorHAnsi"/>
                <w:color w:val="000000"/>
                <w:szCs w:val="22"/>
                <w:lang w:eastAsia="en-US"/>
              </w:rPr>
            </w:pPr>
            <w:r w:rsidRPr="0047330C">
              <w:rPr>
                <w:color w:val="000000"/>
                <w:szCs w:val="22"/>
                <w:shd w:val="clear" w:color="auto" w:fill="FFFFFF"/>
              </w:rPr>
              <w:lastRenderedPageBreak/>
              <w:t>Sign_Executor</w:t>
            </w:r>
            <w:r w:rsidRPr="0047330C">
              <w:rPr>
                <w:color w:val="000000"/>
                <w:szCs w:val="22"/>
              </w:rPr>
              <w:t>C</w:t>
            </w:r>
            <w:r w:rsidRPr="0047330C">
              <w:rPr>
                <w:color w:val="000000"/>
                <w:szCs w:val="22"/>
                <w:lang w:val="en-US"/>
              </w:rPr>
              <w:t>l</w:t>
            </w:r>
            <w:r w:rsidRPr="0047330C">
              <w:rPr>
                <w:color w:val="000000"/>
                <w:szCs w:val="22"/>
                <w:lang w:val="en-US"/>
              </w:rPr>
              <w:lastRenderedPageBreak/>
              <w:t>ient</w:t>
            </w:r>
            <w:r w:rsidRPr="0047330C">
              <w:rPr>
                <w:color w:val="000000"/>
                <w:szCs w:val="22"/>
                <w:shd w:val="clear" w:color="auto" w:fill="FFFFFF"/>
              </w:rPr>
              <w:t>_Position</w:t>
            </w:r>
          </w:p>
        </w:tc>
        <w:tc>
          <w:tcPr>
            <w:tcW w:w="567" w:type="dxa"/>
          </w:tcPr>
          <w:p w14:paraId="487868E6" w14:textId="77777777" w:rsidR="009E7CD3" w:rsidRPr="0047330C" w:rsidRDefault="009E7CD3" w:rsidP="009E7CD3">
            <w:pPr>
              <w:pStyle w:val="GOSTTablenorm"/>
              <w:rPr>
                <w:szCs w:val="22"/>
              </w:rPr>
            </w:pPr>
            <w:r w:rsidRPr="0047330C">
              <w:rPr>
                <w:szCs w:val="22"/>
              </w:rPr>
              <w:lastRenderedPageBreak/>
              <w:t>П</w:t>
            </w:r>
          </w:p>
        </w:tc>
        <w:tc>
          <w:tcPr>
            <w:tcW w:w="1134" w:type="dxa"/>
          </w:tcPr>
          <w:p w14:paraId="4E5D151F" w14:textId="77777777" w:rsidR="009E7CD3" w:rsidRPr="0047330C" w:rsidRDefault="009E7CD3" w:rsidP="009E7CD3">
            <w:pPr>
              <w:pStyle w:val="GOSTTablenorm"/>
              <w:rPr>
                <w:szCs w:val="22"/>
              </w:rPr>
            </w:pPr>
            <w:r w:rsidRPr="0047330C">
              <w:rPr>
                <w:szCs w:val="22"/>
              </w:rPr>
              <w:t>Т(1-100)</w:t>
            </w:r>
          </w:p>
        </w:tc>
        <w:tc>
          <w:tcPr>
            <w:tcW w:w="567" w:type="dxa"/>
          </w:tcPr>
          <w:p w14:paraId="640030BC" w14:textId="77777777" w:rsidR="009E7CD3" w:rsidRPr="0047330C" w:rsidRDefault="009E7CD3" w:rsidP="009E7CD3">
            <w:pPr>
              <w:pStyle w:val="GOSTTablenorm"/>
              <w:rPr>
                <w:szCs w:val="22"/>
              </w:rPr>
            </w:pPr>
            <w:r w:rsidRPr="0047330C">
              <w:rPr>
                <w:szCs w:val="22"/>
              </w:rPr>
              <w:t>О</w:t>
            </w:r>
          </w:p>
        </w:tc>
        <w:tc>
          <w:tcPr>
            <w:tcW w:w="4025" w:type="dxa"/>
          </w:tcPr>
          <w:p w14:paraId="765A7A67" w14:textId="3D3FF16B" w:rsidR="009E7CD3" w:rsidRPr="0047330C" w:rsidRDefault="009E7CD3" w:rsidP="009E7CD3">
            <w:pPr>
              <w:pStyle w:val="GOSTTablenorm"/>
              <w:rPr>
                <w:szCs w:val="22"/>
              </w:rPr>
            </w:pPr>
            <w:r w:rsidRPr="0047330C">
              <w:rPr>
                <w:szCs w:val="22"/>
              </w:rPr>
              <w:t>Указывается должн</w:t>
            </w:r>
            <w:r w:rsidR="00D4028D" w:rsidRPr="0047330C">
              <w:rPr>
                <w:szCs w:val="22"/>
              </w:rPr>
              <w:t xml:space="preserve">ость ответственного </w:t>
            </w:r>
            <w:r w:rsidR="00D4028D" w:rsidRPr="0047330C">
              <w:rPr>
                <w:szCs w:val="22"/>
              </w:rPr>
              <w:lastRenderedPageBreak/>
              <w:t>исполнителя</w:t>
            </w:r>
          </w:p>
        </w:tc>
      </w:tr>
      <w:tr w:rsidR="009E7CD3" w:rsidRPr="0047330C" w14:paraId="74CD31CD" w14:textId="77777777" w:rsidTr="00313AEE">
        <w:trPr>
          <w:cnfStyle w:val="000000100000" w:firstRow="0" w:lastRow="0" w:firstColumn="0" w:lastColumn="0" w:oddVBand="0" w:evenVBand="0" w:oddHBand="1" w:evenHBand="0" w:firstRowFirstColumn="0" w:firstRowLastColumn="0" w:lastRowFirstColumn="0" w:lastRowLastColumn="0"/>
        </w:trPr>
        <w:tc>
          <w:tcPr>
            <w:tcW w:w="1700" w:type="dxa"/>
          </w:tcPr>
          <w:p w14:paraId="6CDDB932" w14:textId="77777777" w:rsidR="009E7CD3" w:rsidRPr="0047330C" w:rsidRDefault="009E7CD3" w:rsidP="009E7CD3">
            <w:pPr>
              <w:pStyle w:val="GOSTTablenorm"/>
              <w:rPr>
                <w:szCs w:val="22"/>
              </w:rPr>
            </w:pPr>
            <w:r w:rsidRPr="0047330C">
              <w:rPr>
                <w:szCs w:val="22"/>
              </w:rPr>
              <w:lastRenderedPageBreak/>
              <w:t>ФИО ответственного исполнителя</w:t>
            </w:r>
          </w:p>
        </w:tc>
        <w:tc>
          <w:tcPr>
            <w:tcW w:w="1701" w:type="dxa"/>
          </w:tcPr>
          <w:p w14:paraId="11169DB7" w14:textId="77777777" w:rsidR="009E7CD3" w:rsidRPr="0047330C" w:rsidRDefault="009E7CD3" w:rsidP="009E7CD3">
            <w:pPr>
              <w:pStyle w:val="GOSTTablenorm"/>
              <w:rPr>
                <w:rFonts w:eastAsiaTheme="minorHAnsi"/>
                <w:color w:val="000000"/>
                <w:szCs w:val="22"/>
                <w:lang w:eastAsia="en-US"/>
              </w:rPr>
            </w:pPr>
            <w:r w:rsidRPr="0047330C">
              <w:rPr>
                <w:color w:val="000000"/>
                <w:szCs w:val="22"/>
                <w:shd w:val="clear" w:color="auto" w:fill="FFFFFF"/>
              </w:rPr>
              <w:t>Sign_Executor</w:t>
            </w:r>
            <w:r w:rsidRPr="0047330C">
              <w:rPr>
                <w:color w:val="000000"/>
                <w:szCs w:val="22"/>
              </w:rPr>
              <w:t>C</w:t>
            </w:r>
            <w:r w:rsidRPr="0047330C">
              <w:rPr>
                <w:color w:val="000000"/>
                <w:szCs w:val="22"/>
                <w:lang w:val="en-US"/>
              </w:rPr>
              <w:t>lient</w:t>
            </w:r>
            <w:r w:rsidRPr="0047330C">
              <w:rPr>
                <w:color w:val="000000"/>
                <w:szCs w:val="22"/>
                <w:shd w:val="clear" w:color="auto" w:fill="FFFFFF"/>
              </w:rPr>
              <w:t>_FIO</w:t>
            </w:r>
          </w:p>
        </w:tc>
        <w:tc>
          <w:tcPr>
            <w:tcW w:w="567" w:type="dxa"/>
          </w:tcPr>
          <w:p w14:paraId="2BAD3459" w14:textId="77777777" w:rsidR="009E7CD3" w:rsidRPr="0047330C" w:rsidRDefault="009E7CD3" w:rsidP="009E7CD3">
            <w:pPr>
              <w:pStyle w:val="GOSTTablenorm"/>
              <w:rPr>
                <w:szCs w:val="22"/>
              </w:rPr>
            </w:pPr>
            <w:r w:rsidRPr="0047330C">
              <w:rPr>
                <w:szCs w:val="22"/>
              </w:rPr>
              <w:t>П</w:t>
            </w:r>
          </w:p>
        </w:tc>
        <w:tc>
          <w:tcPr>
            <w:tcW w:w="1134" w:type="dxa"/>
          </w:tcPr>
          <w:p w14:paraId="2EBDFD05" w14:textId="77777777" w:rsidR="009E7CD3" w:rsidRPr="0047330C" w:rsidRDefault="009E7CD3" w:rsidP="009E7CD3">
            <w:pPr>
              <w:pStyle w:val="GOSTTablenorm"/>
              <w:rPr>
                <w:szCs w:val="22"/>
              </w:rPr>
            </w:pPr>
            <w:r w:rsidRPr="0047330C">
              <w:rPr>
                <w:szCs w:val="22"/>
              </w:rPr>
              <w:t>Т(1-50)</w:t>
            </w:r>
          </w:p>
        </w:tc>
        <w:tc>
          <w:tcPr>
            <w:tcW w:w="567" w:type="dxa"/>
          </w:tcPr>
          <w:p w14:paraId="49A0759E" w14:textId="77777777" w:rsidR="009E7CD3" w:rsidRPr="0047330C" w:rsidRDefault="009E7CD3" w:rsidP="009E7CD3">
            <w:pPr>
              <w:pStyle w:val="GOSTTablenorm"/>
              <w:rPr>
                <w:szCs w:val="22"/>
              </w:rPr>
            </w:pPr>
            <w:r w:rsidRPr="0047330C">
              <w:rPr>
                <w:szCs w:val="22"/>
              </w:rPr>
              <w:t>О</w:t>
            </w:r>
          </w:p>
        </w:tc>
        <w:tc>
          <w:tcPr>
            <w:tcW w:w="4025" w:type="dxa"/>
          </w:tcPr>
          <w:p w14:paraId="2BCD0F35" w14:textId="5859560A" w:rsidR="009E7CD3" w:rsidRPr="0047330C" w:rsidRDefault="009E7CD3" w:rsidP="009E7CD3">
            <w:pPr>
              <w:pStyle w:val="GOSTTablenorm"/>
              <w:rPr>
                <w:szCs w:val="22"/>
              </w:rPr>
            </w:pPr>
            <w:r w:rsidRPr="0047330C">
              <w:rPr>
                <w:szCs w:val="22"/>
              </w:rPr>
              <w:t>Указывается</w:t>
            </w:r>
            <w:r w:rsidR="00D4028D" w:rsidRPr="0047330C">
              <w:rPr>
                <w:szCs w:val="22"/>
              </w:rPr>
              <w:t xml:space="preserve"> ФИО ответственного исполнителя</w:t>
            </w:r>
          </w:p>
        </w:tc>
      </w:tr>
      <w:tr w:rsidR="009E7CD3" w:rsidRPr="0047330C" w14:paraId="2A52432B" w14:textId="77777777" w:rsidTr="00313AEE">
        <w:trPr>
          <w:cnfStyle w:val="000000010000" w:firstRow="0" w:lastRow="0" w:firstColumn="0" w:lastColumn="0" w:oddVBand="0" w:evenVBand="0" w:oddHBand="0" w:evenHBand="1" w:firstRowFirstColumn="0" w:firstRowLastColumn="0" w:lastRowFirstColumn="0" w:lastRowLastColumn="0"/>
        </w:trPr>
        <w:tc>
          <w:tcPr>
            <w:tcW w:w="1700" w:type="dxa"/>
          </w:tcPr>
          <w:p w14:paraId="7EFC8599" w14:textId="77777777" w:rsidR="009E7CD3" w:rsidRPr="0047330C" w:rsidRDefault="009E7CD3" w:rsidP="009E7CD3">
            <w:pPr>
              <w:pStyle w:val="GOSTTablenorm"/>
              <w:rPr>
                <w:szCs w:val="22"/>
              </w:rPr>
            </w:pPr>
            <w:r w:rsidRPr="0047330C">
              <w:rPr>
                <w:szCs w:val="22"/>
              </w:rPr>
              <w:t>Телефон ответственного исполнителя</w:t>
            </w:r>
          </w:p>
        </w:tc>
        <w:tc>
          <w:tcPr>
            <w:tcW w:w="1701" w:type="dxa"/>
          </w:tcPr>
          <w:p w14:paraId="389E2FCD" w14:textId="77777777" w:rsidR="009E7CD3" w:rsidRPr="0047330C" w:rsidRDefault="009E7CD3" w:rsidP="009E7CD3">
            <w:pPr>
              <w:pStyle w:val="GOSTTablenorm"/>
              <w:rPr>
                <w:rFonts w:eastAsiaTheme="minorHAnsi"/>
                <w:color w:val="000000"/>
                <w:szCs w:val="22"/>
                <w:lang w:eastAsia="en-US"/>
              </w:rPr>
            </w:pPr>
            <w:r w:rsidRPr="0047330C">
              <w:rPr>
                <w:color w:val="000000"/>
                <w:szCs w:val="22"/>
                <w:shd w:val="clear" w:color="auto" w:fill="FFFFFF"/>
              </w:rPr>
              <w:t>Sign_Executor</w:t>
            </w:r>
            <w:r w:rsidRPr="0047330C">
              <w:rPr>
                <w:color w:val="000000"/>
                <w:szCs w:val="22"/>
              </w:rPr>
              <w:t>C</w:t>
            </w:r>
            <w:r w:rsidRPr="0047330C">
              <w:rPr>
                <w:color w:val="000000"/>
                <w:szCs w:val="22"/>
                <w:lang w:val="en-US"/>
              </w:rPr>
              <w:t>lient</w:t>
            </w:r>
            <w:r w:rsidRPr="0047330C">
              <w:rPr>
                <w:color w:val="000000"/>
                <w:szCs w:val="22"/>
                <w:shd w:val="clear" w:color="auto" w:fill="FFFFFF"/>
              </w:rPr>
              <w:t>_ExecutorPhone</w:t>
            </w:r>
          </w:p>
        </w:tc>
        <w:tc>
          <w:tcPr>
            <w:tcW w:w="567" w:type="dxa"/>
          </w:tcPr>
          <w:p w14:paraId="279C90A2" w14:textId="77777777" w:rsidR="009E7CD3" w:rsidRPr="0047330C" w:rsidRDefault="009E7CD3" w:rsidP="009E7CD3">
            <w:pPr>
              <w:pStyle w:val="GOSTTablenorm"/>
              <w:rPr>
                <w:szCs w:val="22"/>
              </w:rPr>
            </w:pPr>
            <w:r w:rsidRPr="0047330C">
              <w:rPr>
                <w:szCs w:val="22"/>
              </w:rPr>
              <w:t>П</w:t>
            </w:r>
          </w:p>
        </w:tc>
        <w:tc>
          <w:tcPr>
            <w:tcW w:w="1134" w:type="dxa"/>
          </w:tcPr>
          <w:p w14:paraId="3C65636E" w14:textId="77777777" w:rsidR="009E7CD3" w:rsidRPr="0047330C" w:rsidRDefault="009E7CD3" w:rsidP="009E7CD3">
            <w:pPr>
              <w:pStyle w:val="GOSTTablenorm"/>
              <w:rPr>
                <w:szCs w:val="22"/>
              </w:rPr>
            </w:pPr>
            <w:r w:rsidRPr="0047330C">
              <w:rPr>
                <w:szCs w:val="22"/>
              </w:rPr>
              <w:t>Т(1-50)</w:t>
            </w:r>
          </w:p>
        </w:tc>
        <w:tc>
          <w:tcPr>
            <w:tcW w:w="567" w:type="dxa"/>
          </w:tcPr>
          <w:p w14:paraId="18A43EDE" w14:textId="77777777" w:rsidR="009E7CD3" w:rsidRPr="0047330C" w:rsidRDefault="009E7CD3" w:rsidP="009E7CD3">
            <w:pPr>
              <w:pStyle w:val="GOSTTablenorm"/>
              <w:rPr>
                <w:szCs w:val="22"/>
              </w:rPr>
            </w:pPr>
            <w:r w:rsidRPr="0047330C">
              <w:rPr>
                <w:szCs w:val="22"/>
              </w:rPr>
              <w:t>О</w:t>
            </w:r>
          </w:p>
        </w:tc>
        <w:tc>
          <w:tcPr>
            <w:tcW w:w="4025" w:type="dxa"/>
          </w:tcPr>
          <w:p w14:paraId="700C7E32" w14:textId="0F195884" w:rsidR="009E7CD3" w:rsidRPr="0047330C" w:rsidRDefault="009E7CD3" w:rsidP="009E7CD3">
            <w:pPr>
              <w:pStyle w:val="GOSTTablenorm"/>
              <w:rPr>
                <w:szCs w:val="22"/>
              </w:rPr>
            </w:pPr>
            <w:r w:rsidRPr="0047330C">
              <w:rPr>
                <w:szCs w:val="22"/>
              </w:rPr>
              <w:t>Указывается тел</w:t>
            </w:r>
            <w:r w:rsidR="00D4028D" w:rsidRPr="0047330C">
              <w:rPr>
                <w:szCs w:val="22"/>
              </w:rPr>
              <w:t>ефон ответственного исполнителя</w:t>
            </w:r>
          </w:p>
        </w:tc>
      </w:tr>
      <w:tr w:rsidR="009E7CD3" w:rsidRPr="0047330C" w14:paraId="3CE59C5F" w14:textId="77777777" w:rsidTr="00313AEE">
        <w:trPr>
          <w:cnfStyle w:val="000000100000" w:firstRow="0" w:lastRow="0" w:firstColumn="0" w:lastColumn="0" w:oddVBand="0" w:evenVBand="0" w:oddHBand="1" w:evenHBand="0" w:firstRowFirstColumn="0" w:firstRowLastColumn="0" w:lastRowFirstColumn="0" w:lastRowLastColumn="0"/>
        </w:trPr>
        <w:tc>
          <w:tcPr>
            <w:tcW w:w="1700" w:type="dxa"/>
          </w:tcPr>
          <w:p w14:paraId="30E79DF7" w14:textId="77777777" w:rsidR="009E7CD3" w:rsidRPr="0047330C" w:rsidRDefault="009E7CD3" w:rsidP="009E7CD3">
            <w:pPr>
              <w:pStyle w:val="GOSTTablenorm"/>
              <w:rPr>
                <w:szCs w:val="22"/>
              </w:rPr>
            </w:pPr>
            <w:bookmarkStart w:id="1825" w:name="OLE_LINK647"/>
            <w:bookmarkStart w:id="1826" w:name="OLE_LINK648"/>
            <w:r w:rsidRPr="0047330C">
              <w:rPr>
                <w:szCs w:val="22"/>
              </w:rPr>
              <w:t>Дата подписания</w:t>
            </w:r>
            <w:bookmarkEnd w:id="1825"/>
            <w:bookmarkEnd w:id="1826"/>
          </w:p>
        </w:tc>
        <w:tc>
          <w:tcPr>
            <w:tcW w:w="1701" w:type="dxa"/>
          </w:tcPr>
          <w:p w14:paraId="40A3E24D" w14:textId="77777777" w:rsidR="009E7CD3" w:rsidRPr="0047330C" w:rsidRDefault="009E7CD3" w:rsidP="009E7CD3">
            <w:pPr>
              <w:pStyle w:val="GOSTTablenorm"/>
              <w:rPr>
                <w:szCs w:val="22"/>
              </w:rPr>
            </w:pPr>
            <w:r w:rsidRPr="0047330C">
              <w:rPr>
                <w:szCs w:val="22"/>
              </w:rPr>
              <w:t>Sign_Head_DateSign</w:t>
            </w:r>
          </w:p>
        </w:tc>
        <w:tc>
          <w:tcPr>
            <w:tcW w:w="567" w:type="dxa"/>
          </w:tcPr>
          <w:p w14:paraId="6A2D6815" w14:textId="77777777" w:rsidR="009E7CD3" w:rsidRPr="0047330C" w:rsidRDefault="009E7CD3" w:rsidP="009E7CD3">
            <w:pPr>
              <w:pStyle w:val="GOSTTablenorm"/>
              <w:rPr>
                <w:szCs w:val="22"/>
              </w:rPr>
            </w:pPr>
            <w:r w:rsidRPr="0047330C">
              <w:rPr>
                <w:szCs w:val="22"/>
              </w:rPr>
              <w:t>П</w:t>
            </w:r>
          </w:p>
        </w:tc>
        <w:tc>
          <w:tcPr>
            <w:tcW w:w="1134" w:type="dxa"/>
          </w:tcPr>
          <w:p w14:paraId="6AFECBBD" w14:textId="77777777" w:rsidR="009E7CD3" w:rsidRPr="0047330C" w:rsidRDefault="009E7CD3" w:rsidP="009E7CD3">
            <w:pPr>
              <w:pStyle w:val="GOSTTablenorm"/>
              <w:rPr>
                <w:szCs w:val="22"/>
                <w:lang w:val="en-US"/>
              </w:rPr>
            </w:pPr>
            <w:r w:rsidRPr="0047330C">
              <w:rPr>
                <w:szCs w:val="22"/>
                <w:lang w:val="en-US"/>
              </w:rPr>
              <w:t>Date</w:t>
            </w:r>
          </w:p>
        </w:tc>
        <w:tc>
          <w:tcPr>
            <w:tcW w:w="567" w:type="dxa"/>
          </w:tcPr>
          <w:p w14:paraId="4BDAF0E5" w14:textId="77777777" w:rsidR="009E7CD3" w:rsidRPr="0047330C" w:rsidRDefault="009E7CD3" w:rsidP="009E7CD3">
            <w:pPr>
              <w:pStyle w:val="GOSTTablenorm"/>
              <w:rPr>
                <w:szCs w:val="22"/>
              </w:rPr>
            </w:pPr>
            <w:r w:rsidRPr="0047330C">
              <w:rPr>
                <w:szCs w:val="22"/>
              </w:rPr>
              <w:t>О</w:t>
            </w:r>
          </w:p>
        </w:tc>
        <w:tc>
          <w:tcPr>
            <w:tcW w:w="4025" w:type="dxa"/>
          </w:tcPr>
          <w:p w14:paraId="295855F0" w14:textId="049C2B83" w:rsidR="009E7CD3" w:rsidRPr="0047330C" w:rsidRDefault="009E7CD3" w:rsidP="009E7CD3">
            <w:pPr>
              <w:pStyle w:val="GOSTTablenorm"/>
              <w:rPr>
                <w:szCs w:val="22"/>
              </w:rPr>
            </w:pPr>
            <w:r w:rsidRPr="0047330C">
              <w:rPr>
                <w:szCs w:val="22"/>
              </w:rPr>
              <w:t>Указывается дата под</w:t>
            </w:r>
            <w:r w:rsidR="00D4028D" w:rsidRPr="0047330C">
              <w:rPr>
                <w:szCs w:val="22"/>
              </w:rPr>
              <w:t>писания документа руководителем</w:t>
            </w:r>
          </w:p>
        </w:tc>
      </w:tr>
      <w:tr w:rsidR="009E7CD3" w:rsidRPr="0047330C" w14:paraId="51FC8DB1" w14:textId="77777777" w:rsidTr="00313AEE">
        <w:trPr>
          <w:cnfStyle w:val="000000010000" w:firstRow="0" w:lastRow="0" w:firstColumn="0" w:lastColumn="0" w:oddVBand="0" w:evenVBand="0" w:oddHBand="0" w:evenHBand="1" w:firstRowFirstColumn="0" w:firstRowLastColumn="0" w:lastRowFirstColumn="0" w:lastRowLastColumn="0"/>
        </w:trPr>
        <w:tc>
          <w:tcPr>
            <w:tcW w:w="9694" w:type="dxa"/>
            <w:gridSpan w:val="6"/>
          </w:tcPr>
          <w:p w14:paraId="35567CBF" w14:textId="535C1C5B" w:rsidR="009E7CD3" w:rsidRPr="0047330C" w:rsidRDefault="009E7CD3" w:rsidP="009E7CD3">
            <w:pPr>
              <w:pStyle w:val="GOSTTablenorm"/>
              <w:rPr>
                <w:szCs w:val="22"/>
              </w:rPr>
            </w:pPr>
            <w:r w:rsidRPr="0047330C">
              <w:rPr>
                <w:b/>
                <w:szCs w:val="22"/>
              </w:rPr>
              <w:t>ЭП</w:t>
            </w:r>
          </w:p>
        </w:tc>
      </w:tr>
      <w:tr w:rsidR="009E7CD3" w:rsidRPr="0047330C" w14:paraId="530679EF" w14:textId="77777777" w:rsidTr="00313AEE">
        <w:trPr>
          <w:cnfStyle w:val="000000100000" w:firstRow="0" w:lastRow="0" w:firstColumn="0" w:lastColumn="0" w:oddVBand="0" w:evenVBand="0" w:oddHBand="1" w:evenHBand="0" w:firstRowFirstColumn="0" w:firstRowLastColumn="0" w:lastRowFirstColumn="0" w:lastRowLastColumn="0"/>
        </w:trPr>
        <w:tc>
          <w:tcPr>
            <w:tcW w:w="1700" w:type="dxa"/>
          </w:tcPr>
          <w:p w14:paraId="505DA323" w14:textId="77777777" w:rsidR="009E7CD3" w:rsidRPr="0047330C" w:rsidRDefault="009E7CD3" w:rsidP="009E7CD3">
            <w:pPr>
              <w:pStyle w:val="GOSTTablenorm"/>
              <w:rPr>
                <w:szCs w:val="22"/>
              </w:rPr>
            </w:pPr>
            <w:r w:rsidRPr="0047330C">
              <w:t>Электронная подпись</w:t>
            </w:r>
          </w:p>
        </w:tc>
        <w:tc>
          <w:tcPr>
            <w:tcW w:w="1701" w:type="dxa"/>
          </w:tcPr>
          <w:p w14:paraId="334855C6" w14:textId="77777777" w:rsidR="009E7CD3" w:rsidRPr="0047330C" w:rsidRDefault="009E7CD3" w:rsidP="009E7CD3">
            <w:pPr>
              <w:pStyle w:val="GOSTTablenorm"/>
              <w:rPr>
                <w:szCs w:val="22"/>
              </w:rPr>
            </w:pPr>
            <w:r w:rsidRPr="0047330C">
              <w:t>Signature</w:t>
            </w:r>
          </w:p>
        </w:tc>
        <w:tc>
          <w:tcPr>
            <w:tcW w:w="567" w:type="dxa"/>
          </w:tcPr>
          <w:p w14:paraId="790F6185" w14:textId="77777777" w:rsidR="009E7CD3" w:rsidRPr="0047330C" w:rsidRDefault="009E7CD3" w:rsidP="009E7CD3">
            <w:pPr>
              <w:pStyle w:val="GOSTTablenorm"/>
              <w:rPr>
                <w:szCs w:val="22"/>
              </w:rPr>
            </w:pPr>
            <w:r w:rsidRPr="0047330C">
              <w:t>С</w:t>
            </w:r>
          </w:p>
        </w:tc>
        <w:tc>
          <w:tcPr>
            <w:tcW w:w="1134" w:type="dxa"/>
          </w:tcPr>
          <w:p w14:paraId="5E1D2E4A" w14:textId="77777777" w:rsidR="009E7CD3" w:rsidRPr="0047330C" w:rsidRDefault="009E7CD3" w:rsidP="009E7CD3">
            <w:pPr>
              <w:pStyle w:val="GOSTTablenorm"/>
              <w:rPr>
                <w:szCs w:val="22"/>
                <w:lang w:val="en-US"/>
              </w:rPr>
            </w:pPr>
            <w:r w:rsidRPr="0047330C">
              <w:rPr>
                <w:rFonts w:eastAsia="Calibri"/>
              </w:rPr>
              <w:t>SignatureType</w:t>
            </w:r>
          </w:p>
        </w:tc>
        <w:tc>
          <w:tcPr>
            <w:tcW w:w="567" w:type="dxa"/>
          </w:tcPr>
          <w:p w14:paraId="2085BA35" w14:textId="77777777" w:rsidR="009E7CD3" w:rsidRPr="0047330C" w:rsidDel="00856915" w:rsidRDefault="009E7CD3" w:rsidP="009E7CD3">
            <w:pPr>
              <w:pStyle w:val="GOSTTablenorm"/>
              <w:rPr>
                <w:szCs w:val="22"/>
              </w:rPr>
            </w:pPr>
            <w:r w:rsidRPr="0047330C">
              <w:t>НМ</w:t>
            </w:r>
          </w:p>
        </w:tc>
        <w:tc>
          <w:tcPr>
            <w:tcW w:w="4025" w:type="dxa"/>
          </w:tcPr>
          <w:p w14:paraId="45453741" w14:textId="1A693263" w:rsidR="009E7CD3" w:rsidRPr="0047330C" w:rsidRDefault="009E7CD3" w:rsidP="009E7CD3">
            <w:pPr>
              <w:pStyle w:val="GOSTTablenorm"/>
            </w:pPr>
            <w:r w:rsidRPr="0047330C">
              <w:t>Блок подписи в формате Xades. Указывается как референс согласно формату подписи Xades.</w:t>
            </w:r>
          </w:p>
          <w:p w14:paraId="0B6594B4" w14:textId="42B11CC9" w:rsidR="009E7CD3" w:rsidRPr="0047330C" w:rsidRDefault="009E7CD3" w:rsidP="009E7CD3">
            <w:pPr>
              <w:pStyle w:val="GOSTTablenorm"/>
              <w:rPr>
                <w:b/>
                <w:bCs/>
                <w:szCs w:val="22"/>
              </w:rPr>
            </w:pPr>
            <w:r w:rsidRPr="0047330C">
              <w:rPr>
                <w:szCs w:val="22"/>
              </w:rPr>
              <w:t>Блок возможен к заполнению только при сервисном взаимодействии и является обязательным для руководителя, ответственного исполнителя и главного бухгалтера. (количество блоков – 3)</w:t>
            </w:r>
          </w:p>
        </w:tc>
      </w:tr>
    </w:tbl>
    <w:p w14:paraId="7EF22604" w14:textId="77777777" w:rsidR="00313AEE" w:rsidRPr="0047330C" w:rsidRDefault="00313AEE" w:rsidP="00313AEE">
      <w:pPr>
        <w:pStyle w:val="32"/>
      </w:pPr>
      <w:bookmarkStart w:id="1827" w:name="_Toc8637249"/>
      <w:bookmarkStart w:id="1828" w:name="_Toc81393556"/>
      <w:bookmarkStart w:id="1829" w:name="_Toc228281470"/>
      <w:r w:rsidRPr="0047330C">
        <w:t xml:space="preserve">Описание </w:t>
      </w:r>
      <w:r w:rsidRPr="0047330C">
        <w:rPr>
          <w:rFonts w:cs="Times New Roman"/>
          <w:szCs w:val="28"/>
        </w:rPr>
        <w:t>комплексного типа «</w:t>
      </w:r>
      <w:r w:rsidRPr="0047330C">
        <w:rPr>
          <w:szCs w:val="22"/>
        </w:rPr>
        <w:t>tBasicRequisites_</w:t>
      </w:r>
      <w:r w:rsidRPr="0047330C">
        <w:rPr>
          <w:szCs w:val="22"/>
          <w:lang w:val="en-US"/>
        </w:rPr>
        <w:t>CdDoc</w:t>
      </w:r>
      <w:r w:rsidRPr="0047330C">
        <w:rPr>
          <w:rFonts w:cs="Times New Roman"/>
          <w:szCs w:val="28"/>
        </w:rPr>
        <w:t>»</w:t>
      </w:r>
      <w:bookmarkEnd w:id="1829"/>
    </w:p>
    <w:p w14:paraId="2AA96EB3" w14:textId="77777777" w:rsidR="00313AEE" w:rsidRPr="0047330C" w:rsidRDefault="00313AEE" w:rsidP="00313AEE">
      <w:pPr>
        <w:pStyle w:val="GOSTNormal"/>
        <w:rPr>
          <w:szCs w:val="24"/>
        </w:rPr>
      </w:pPr>
      <w:r w:rsidRPr="0047330C">
        <w:rPr>
          <w:szCs w:val="24"/>
        </w:rPr>
        <w:t>Описание комплексного типа «</w:t>
      </w:r>
      <w:r w:rsidRPr="0047330C">
        <w:rPr>
          <w:szCs w:val="22"/>
        </w:rPr>
        <w:t>tBasicRequisites_</w:t>
      </w:r>
      <w:r w:rsidRPr="0047330C">
        <w:rPr>
          <w:szCs w:val="22"/>
          <w:lang w:val="en-US"/>
        </w:rPr>
        <w:t>CdDoc</w:t>
      </w:r>
      <w:r w:rsidRPr="0047330C">
        <w:rPr>
          <w:szCs w:val="24"/>
        </w:rPr>
        <w:t>» блока «</w:t>
      </w:r>
      <w:r w:rsidRPr="0047330C">
        <w:rPr>
          <w:szCs w:val="22"/>
        </w:rPr>
        <w:t>Код платежного документа</w:t>
      </w:r>
      <w:r w:rsidRPr="0047330C">
        <w:rPr>
          <w:szCs w:val="24"/>
        </w:rPr>
        <w:t>».</w:t>
      </w:r>
    </w:p>
    <w:bookmarkStart w:id="1830" w:name="_Ref167281308"/>
    <w:p w14:paraId="41089D9F" w14:textId="3D0A353D" w:rsidR="00313AEE" w:rsidRPr="0047330C" w:rsidRDefault="00313AEE" w:rsidP="00313AEE">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1831" w:name="_Ref167281309"/>
      <w:bookmarkStart w:id="1832" w:name="_Toc228281700"/>
      <w:r w:rsidR="00BB6FF0">
        <w:rPr>
          <w:noProof/>
        </w:rPr>
        <w:t>86</w:t>
      </w:r>
      <w:bookmarkEnd w:id="1831"/>
      <w:r w:rsidRPr="0047330C">
        <w:rPr>
          <w:noProof/>
        </w:rPr>
        <w:fldChar w:fldCharType="end"/>
      </w:r>
      <w:r w:rsidRPr="0047330C">
        <w:t xml:space="preserve"> – Описание комплексного типа «</w:t>
      </w:r>
      <w:r w:rsidRPr="0047330C">
        <w:rPr>
          <w:szCs w:val="22"/>
        </w:rPr>
        <w:t>tBasicRequisites_</w:t>
      </w:r>
      <w:r w:rsidRPr="0047330C">
        <w:rPr>
          <w:szCs w:val="22"/>
          <w:lang w:val="en-US"/>
        </w:rPr>
        <w:t>CdDoc</w:t>
      </w:r>
      <w:r w:rsidRPr="0047330C">
        <w:t>»</w:t>
      </w:r>
      <w:bookmarkEnd w:id="1830"/>
      <w:bookmarkEnd w:id="1832"/>
    </w:p>
    <w:tbl>
      <w:tblPr>
        <w:tblStyle w:val="GOSTTable"/>
        <w:tblW w:w="5000" w:type="pct"/>
        <w:tblLayout w:type="fixed"/>
        <w:tblLook w:val="01E0" w:firstRow="1" w:lastRow="1" w:firstColumn="1" w:lastColumn="1" w:noHBand="0" w:noVBand="0"/>
      </w:tblPr>
      <w:tblGrid>
        <w:gridCol w:w="1700"/>
        <w:gridCol w:w="1701"/>
        <w:gridCol w:w="567"/>
        <w:gridCol w:w="1134"/>
        <w:gridCol w:w="567"/>
        <w:gridCol w:w="4025"/>
      </w:tblGrid>
      <w:tr w:rsidR="00313AEE" w:rsidRPr="0047330C" w14:paraId="486F4174" w14:textId="77777777" w:rsidTr="00313AEE">
        <w:trPr>
          <w:cnfStyle w:val="100000000000" w:firstRow="1" w:lastRow="0" w:firstColumn="0" w:lastColumn="0" w:oddVBand="0" w:evenVBand="0" w:oddHBand="0" w:evenHBand="0" w:firstRowFirstColumn="0" w:firstRowLastColumn="0" w:lastRowFirstColumn="0" w:lastRowLastColumn="0"/>
        </w:trPr>
        <w:tc>
          <w:tcPr>
            <w:tcW w:w="1700" w:type="dxa"/>
          </w:tcPr>
          <w:p w14:paraId="0293B961" w14:textId="77777777" w:rsidR="00313AEE" w:rsidRPr="0047330C" w:rsidRDefault="00313AEE" w:rsidP="00313AEE">
            <w:pPr>
              <w:pStyle w:val="GOSTTableHead"/>
              <w:rPr>
                <w:szCs w:val="22"/>
              </w:rPr>
            </w:pPr>
            <w:r w:rsidRPr="0047330C">
              <w:rPr>
                <w:szCs w:val="22"/>
              </w:rPr>
              <w:t>Наименование элемента</w:t>
            </w:r>
          </w:p>
        </w:tc>
        <w:tc>
          <w:tcPr>
            <w:tcW w:w="1701" w:type="dxa"/>
          </w:tcPr>
          <w:p w14:paraId="783B5ED4" w14:textId="77777777" w:rsidR="00313AEE" w:rsidRPr="0047330C" w:rsidRDefault="00313AEE" w:rsidP="00313AEE">
            <w:pPr>
              <w:pStyle w:val="GOSTTableHead"/>
              <w:rPr>
                <w:szCs w:val="22"/>
              </w:rPr>
            </w:pPr>
            <w:r w:rsidRPr="0047330C">
              <w:t>Сокращенное наименование (код) элемента</w:t>
            </w:r>
          </w:p>
        </w:tc>
        <w:tc>
          <w:tcPr>
            <w:tcW w:w="567" w:type="dxa"/>
          </w:tcPr>
          <w:p w14:paraId="18B1EBBF" w14:textId="77777777" w:rsidR="00313AEE" w:rsidRPr="0047330C" w:rsidRDefault="00313AEE" w:rsidP="00313AEE">
            <w:pPr>
              <w:pStyle w:val="GOSTTableHead"/>
              <w:rPr>
                <w:szCs w:val="22"/>
              </w:rPr>
            </w:pPr>
            <w:r w:rsidRPr="0047330C">
              <w:rPr>
                <w:szCs w:val="22"/>
              </w:rPr>
              <w:t>Тип</w:t>
            </w:r>
          </w:p>
        </w:tc>
        <w:tc>
          <w:tcPr>
            <w:tcW w:w="1134" w:type="dxa"/>
          </w:tcPr>
          <w:p w14:paraId="7CADCB2F" w14:textId="77777777" w:rsidR="00313AEE" w:rsidRPr="0047330C" w:rsidRDefault="00313AEE" w:rsidP="00313AEE">
            <w:pPr>
              <w:pStyle w:val="GOSTTableHead"/>
              <w:rPr>
                <w:szCs w:val="22"/>
              </w:rPr>
            </w:pPr>
            <w:r w:rsidRPr="0047330C">
              <w:rPr>
                <w:szCs w:val="22"/>
              </w:rPr>
              <w:t>Формат элемента</w:t>
            </w:r>
          </w:p>
        </w:tc>
        <w:tc>
          <w:tcPr>
            <w:tcW w:w="567" w:type="dxa"/>
          </w:tcPr>
          <w:p w14:paraId="3258D13F" w14:textId="77777777" w:rsidR="00313AEE" w:rsidRPr="0047330C" w:rsidRDefault="00313AEE" w:rsidP="00313AEE">
            <w:pPr>
              <w:pStyle w:val="GOSTTableHead"/>
              <w:rPr>
                <w:szCs w:val="22"/>
              </w:rPr>
            </w:pPr>
            <w:r w:rsidRPr="0047330C">
              <w:rPr>
                <w:szCs w:val="22"/>
              </w:rPr>
              <w:t>Обязательность</w:t>
            </w:r>
          </w:p>
        </w:tc>
        <w:tc>
          <w:tcPr>
            <w:tcW w:w="4025" w:type="dxa"/>
          </w:tcPr>
          <w:p w14:paraId="14602B71" w14:textId="77777777" w:rsidR="00313AEE" w:rsidRPr="0047330C" w:rsidRDefault="00313AEE" w:rsidP="00313AEE">
            <w:pPr>
              <w:pStyle w:val="GOSTTableHead"/>
              <w:rPr>
                <w:szCs w:val="22"/>
              </w:rPr>
            </w:pPr>
            <w:r w:rsidRPr="0047330C">
              <w:rPr>
                <w:szCs w:val="22"/>
              </w:rPr>
              <w:t>Дополнительная информация</w:t>
            </w:r>
          </w:p>
        </w:tc>
      </w:tr>
      <w:tr w:rsidR="00313AEE" w:rsidRPr="0047330C" w14:paraId="4B91C965" w14:textId="77777777" w:rsidTr="00313AEE">
        <w:trPr>
          <w:cnfStyle w:val="000000100000" w:firstRow="0" w:lastRow="0" w:firstColumn="0" w:lastColumn="0" w:oddVBand="0" w:evenVBand="0" w:oddHBand="1" w:evenHBand="0" w:firstRowFirstColumn="0" w:firstRowLastColumn="0" w:lastRowFirstColumn="0" w:lastRowLastColumn="0"/>
        </w:trPr>
        <w:tc>
          <w:tcPr>
            <w:tcW w:w="1700" w:type="dxa"/>
          </w:tcPr>
          <w:p w14:paraId="6F2EC9D7" w14:textId="77777777" w:rsidR="00313AEE" w:rsidRPr="0047330C" w:rsidRDefault="00313AEE" w:rsidP="00313AEE">
            <w:pPr>
              <w:pStyle w:val="GOSTTablenorm"/>
              <w:rPr>
                <w:szCs w:val="22"/>
              </w:rPr>
            </w:pPr>
            <w:r w:rsidRPr="0047330C">
              <w:rPr>
                <w:szCs w:val="22"/>
              </w:rPr>
              <w:t>Код платежного документа</w:t>
            </w:r>
          </w:p>
        </w:tc>
        <w:tc>
          <w:tcPr>
            <w:tcW w:w="1701" w:type="dxa"/>
          </w:tcPr>
          <w:p w14:paraId="710240FA" w14:textId="77777777" w:rsidR="00313AEE" w:rsidRPr="0047330C" w:rsidRDefault="00313AEE" w:rsidP="00313AEE">
            <w:pPr>
              <w:pStyle w:val="GOSTTablenorm"/>
              <w:rPr>
                <w:szCs w:val="22"/>
                <w:lang w:val="en-US"/>
              </w:rPr>
            </w:pPr>
            <w:r w:rsidRPr="0047330C">
              <w:rPr>
                <w:szCs w:val="22"/>
              </w:rPr>
              <w:t>code</w:t>
            </w:r>
          </w:p>
        </w:tc>
        <w:tc>
          <w:tcPr>
            <w:tcW w:w="567" w:type="dxa"/>
          </w:tcPr>
          <w:p w14:paraId="7E83AB08" w14:textId="77777777" w:rsidR="00313AEE" w:rsidRPr="0047330C" w:rsidRDefault="00313AEE" w:rsidP="00313AEE">
            <w:pPr>
              <w:pStyle w:val="GOSTTablenorm"/>
              <w:rPr>
                <w:szCs w:val="22"/>
                <w:lang w:val="en-US"/>
              </w:rPr>
            </w:pPr>
            <w:r w:rsidRPr="0047330C">
              <w:rPr>
                <w:szCs w:val="22"/>
              </w:rPr>
              <w:t>А</w:t>
            </w:r>
          </w:p>
        </w:tc>
        <w:tc>
          <w:tcPr>
            <w:tcW w:w="1134" w:type="dxa"/>
          </w:tcPr>
          <w:p w14:paraId="1C45479F" w14:textId="77777777" w:rsidR="00313AEE" w:rsidRPr="0047330C" w:rsidRDefault="00313AEE" w:rsidP="00313AEE">
            <w:pPr>
              <w:pStyle w:val="GOSTTablenorm"/>
              <w:rPr>
                <w:szCs w:val="22"/>
                <w:lang w:val="en-US"/>
              </w:rPr>
            </w:pPr>
            <w:r w:rsidRPr="0047330C">
              <w:rPr>
                <w:szCs w:val="22"/>
              </w:rPr>
              <w:t>-</w:t>
            </w:r>
          </w:p>
        </w:tc>
        <w:tc>
          <w:tcPr>
            <w:tcW w:w="567" w:type="dxa"/>
          </w:tcPr>
          <w:p w14:paraId="28D96007" w14:textId="77777777" w:rsidR="00313AEE" w:rsidRPr="0047330C" w:rsidRDefault="00313AEE" w:rsidP="00313AEE">
            <w:pPr>
              <w:pStyle w:val="GOSTTablenorm"/>
              <w:rPr>
                <w:szCs w:val="22"/>
              </w:rPr>
            </w:pPr>
            <w:r w:rsidRPr="0047330C">
              <w:rPr>
                <w:szCs w:val="22"/>
              </w:rPr>
              <w:t>О</w:t>
            </w:r>
          </w:p>
        </w:tc>
        <w:tc>
          <w:tcPr>
            <w:tcW w:w="4025" w:type="dxa"/>
          </w:tcPr>
          <w:p w14:paraId="3645A809" w14:textId="77777777" w:rsidR="00313AEE" w:rsidRPr="0047330C" w:rsidRDefault="00313AEE" w:rsidP="009E7CD3">
            <w:pPr>
              <w:pStyle w:val="GOSTTablenorm"/>
              <w:tabs>
                <w:tab w:val="left" w:pos="403"/>
              </w:tabs>
            </w:pPr>
            <w:r w:rsidRPr="0047330C">
              <w:t>Допустимые значения:</w:t>
            </w:r>
          </w:p>
          <w:p w14:paraId="705BF4B2" w14:textId="77777777" w:rsidR="00313AEE" w:rsidRPr="0047330C" w:rsidRDefault="00313AEE" w:rsidP="00D01019">
            <w:pPr>
              <w:pStyle w:val="GOSTTableListMark1"/>
              <w:tabs>
                <w:tab w:val="clear" w:pos="340"/>
              </w:tabs>
              <w:ind w:left="283" w:hanging="170"/>
              <w:jc w:val="both"/>
              <w:rPr>
                <w:szCs w:val="24"/>
              </w:rPr>
            </w:pPr>
            <w:r w:rsidRPr="0047330C">
              <w:t>RN</w:t>
            </w:r>
            <w:r w:rsidRPr="0047330C">
              <w:rPr>
                <w:szCs w:val="24"/>
              </w:rPr>
              <w:t xml:space="preserve"> – «</w:t>
            </w:r>
            <w:r w:rsidRPr="0047330C">
              <w:t xml:space="preserve">Расшифровка сумм </w:t>
            </w:r>
            <w:r w:rsidRPr="0047330C">
              <w:lastRenderedPageBreak/>
              <w:t>неиспользованных (внесенных через банкомат или пункт выдачи наличных денежных средств) средств»</w:t>
            </w:r>
            <w:r w:rsidRPr="0047330C">
              <w:rPr>
                <w:szCs w:val="24"/>
              </w:rPr>
              <w:t>;</w:t>
            </w:r>
          </w:p>
          <w:p w14:paraId="6DCC2419" w14:textId="40CC0D3B" w:rsidR="00313AEE" w:rsidRPr="0047330C" w:rsidRDefault="00313AEE" w:rsidP="00D01019">
            <w:pPr>
              <w:pStyle w:val="GOSTTableListMark1"/>
              <w:ind w:left="284"/>
              <w:jc w:val="both"/>
              <w:rPr>
                <w:lang w:eastAsia="en-US"/>
              </w:rPr>
            </w:pPr>
            <w:r w:rsidRPr="0047330C">
              <w:t>OC</w:t>
            </w:r>
            <w:r w:rsidRPr="0047330C">
              <w:rPr>
                <w:szCs w:val="24"/>
              </w:rPr>
              <w:t xml:space="preserve"> – «</w:t>
            </w:r>
            <w:r w:rsidRPr="0047330C">
              <w:t>Заявка о внес</w:t>
            </w:r>
            <w:r w:rsidR="00D4028D" w:rsidRPr="0047330C">
              <w:t>ении наличных денежных средств»</w:t>
            </w:r>
          </w:p>
        </w:tc>
      </w:tr>
      <w:tr w:rsidR="00313AEE" w:rsidRPr="0047330C" w14:paraId="13FC9E92" w14:textId="77777777" w:rsidTr="00313AEE">
        <w:trPr>
          <w:cnfStyle w:val="000000010000" w:firstRow="0" w:lastRow="0" w:firstColumn="0" w:lastColumn="0" w:oddVBand="0" w:evenVBand="0" w:oddHBand="0" w:evenHBand="1" w:firstRowFirstColumn="0" w:firstRowLastColumn="0" w:lastRowFirstColumn="0" w:lastRowLastColumn="0"/>
        </w:trPr>
        <w:tc>
          <w:tcPr>
            <w:tcW w:w="1700" w:type="dxa"/>
          </w:tcPr>
          <w:p w14:paraId="32E7FA57" w14:textId="77777777" w:rsidR="00313AEE" w:rsidRPr="0047330C" w:rsidRDefault="00313AEE" w:rsidP="00313AEE">
            <w:pPr>
              <w:pStyle w:val="GOSTTablenorm"/>
              <w:rPr>
                <w:szCs w:val="22"/>
              </w:rPr>
            </w:pPr>
            <w:r w:rsidRPr="0047330C">
              <w:rPr>
                <w:szCs w:val="22"/>
              </w:rPr>
              <w:lastRenderedPageBreak/>
              <w:t>Тип платежного документа</w:t>
            </w:r>
          </w:p>
        </w:tc>
        <w:tc>
          <w:tcPr>
            <w:tcW w:w="1701" w:type="dxa"/>
          </w:tcPr>
          <w:p w14:paraId="087B9C7F" w14:textId="77777777" w:rsidR="00313AEE" w:rsidRPr="0047330C" w:rsidRDefault="00313AEE" w:rsidP="00313AEE">
            <w:pPr>
              <w:pStyle w:val="GOSTTablenorm"/>
              <w:rPr>
                <w:rFonts w:eastAsiaTheme="minorHAnsi"/>
                <w:color w:val="000000"/>
                <w:szCs w:val="22"/>
                <w:lang w:eastAsia="en-US"/>
              </w:rPr>
            </w:pPr>
            <w:r w:rsidRPr="0047330C">
              <w:rPr>
                <w:szCs w:val="22"/>
              </w:rPr>
              <w:t>value</w:t>
            </w:r>
          </w:p>
        </w:tc>
        <w:tc>
          <w:tcPr>
            <w:tcW w:w="567" w:type="dxa"/>
          </w:tcPr>
          <w:p w14:paraId="092F7328" w14:textId="77777777" w:rsidR="00313AEE" w:rsidRPr="0047330C" w:rsidRDefault="00313AEE" w:rsidP="00313AEE">
            <w:pPr>
              <w:pStyle w:val="GOSTTablenorm"/>
              <w:rPr>
                <w:szCs w:val="22"/>
                <w:lang w:val="en-US"/>
              </w:rPr>
            </w:pPr>
            <w:r w:rsidRPr="0047330C">
              <w:rPr>
                <w:szCs w:val="22"/>
              </w:rPr>
              <w:t>А</w:t>
            </w:r>
          </w:p>
        </w:tc>
        <w:tc>
          <w:tcPr>
            <w:tcW w:w="1134" w:type="dxa"/>
          </w:tcPr>
          <w:p w14:paraId="7C616FCA" w14:textId="77777777" w:rsidR="00313AEE" w:rsidRPr="0047330C" w:rsidRDefault="00313AEE" w:rsidP="00313AEE">
            <w:pPr>
              <w:pStyle w:val="GOSTTablenorm"/>
              <w:rPr>
                <w:rFonts w:eastAsiaTheme="minorHAnsi"/>
                <w:color w:val="000000"/>
                <w:szCs w:val="22"/>
                <w:lang w:val="en-US" w:eastAsia="en-US"/>
              </w:rPr>
            </w:pPr>
            <w:r w:rsidRPr="0047330C">
              <w:rPr>
                <w:szCs w:val="22"/>
              </w:rPr>
              <w:t>-</w:t>
            </w:r>
          </w:p>
        </w:tc>
        <w:tc>
          <w:tcPr>
            <w:tcW w:w="567" w:type="dxa"/>
          </w:tcPr>
          <w:p w14:paraId="410A834E" w14:textId="77777777" w:rsidR="00313AEE" w:rsidRPr="0047330C" w:rsidRDefault="00313AEE" w:rsidP="00313AEE">
            <w:pPr>
              <w:pStyle w:val="GOSTTablenorm"/>
              <w:rPr>
                <w:szCs w:val="22"/>
              </w:rPr>
            </w:pPr>
            <w:r w:rsidRPr="0047330C">
              <w:rPr>
                <w:szCs w:val="22"/>
              </w:rPr>
              <w:t>Н</w:t>
            </w:r>
          </w:p>
        </w:tc>
        <w:tc>
          <w:tcPr>
            <w:tcW w:w="4025" w:type="dxa"/>
          </w:tcPr>
          <w:p w14:paraId="4B5C28F8" w14:textId="77777777" w:rsidR="00313AEE" w:rsidRPr="0047330C" w:rsidRDefault="00313AEE" w:rsidP="009E7CD3">
            <w:pPr>
              <w:pStyle w:val="GOSTTablenorm"/>
              <w:rPr>
                <w:szCs w:val="22"/>
              </w:rPr>
            </w:pPr>
            <w:r w:rsidRPr="0047330C">
              <w:rPr>
                <w:szCs w:val="22"/>
              </w:rPr>
              <w:t>Соответствующие допустимые значения:</w:t>
            </w:r>
          </w:p>
          <w:p w14:paraId="605F1433" w14:textId="0B761175" w:rsidR="00313AEE" w:rsidRPr="0047330C" w:rsidRDefault="00313AEE" w:rsidP="00D01019">
            <w:pPr>
              <w:pStyle w:val="GOSTTableListMark1"/>
              <w:tabs>
                <w:tab w:val="clear" w:pos="340"/>
              </w:tabs>
              <w:ind w:left="283" w:hanging="170"/>
              <w:jc w:val="both"/>
              <w:rPr>
                <w:szCs w:val="24"/>
              </w:rPr>
            </w:pPr>
            <w:r w:rsidRPr="0047330C">
              <w:t>Расшифровка сумм неиспользованных (внесенных через банкомат или пункт выдачи наличных денежных средств) средств</w:t>
            </w:r>
            <w:r w:rsidRPr="0047330C">
              <w:rPr>
                <w:szCs w:val="24"/>
              </w:rPr>
              <w:t>;</w:t>
            </w:r>
          </w:p>
          <w:p w14:paraId="73D6D6D5" w14:textId="5FDD75D4" w:rsidR="00313AEE" w:rsidRPr="0047330C" w:rsidRDefault="00313AEE" w:rsidP="00D01019">
            <w:pPr>
              <w:pStyle w:val="GOSTTableListMark1"/>
              <w:ind w:left="284"/>
              <w:jc w:val="both"/>
              <w:rPr>
                <w:lang w:eastAsia="en-US"/>
              </w:rPr>
            </w:pPr>
            <w:r w:rsidRPr="0047330C">
              <w:t>Заявка о вне</w:t>
            </w:r>
            <w:r w:rsidR="00D4028D" w:rsidRPr="0047330C">
              <w:t>сении наличных денежных средств</w:t>
            </w:r>
          </w:p>
        </w:tc>
      </w:tr>
    </w:tbl>
    <w:p w14:paraId="3A8096AC" w14:textId="77777777" w:rsidR="00EB60A8" w:rsidRPr="0047330C" w:rsidRDefault="00EB60A8" w:rsidP="00EB60A8">
      <w:pPr>
        <w:pStyle w:val="32"/>
      </w:pPr>
      <w:bookmarkStart w:id="1833" w:name="_Toc228281471"/>
      <w:r w:rsidRPr="0047330C">
        <w:t xml:space="preserve">Описание </w:t>
      </w:r>
      <w:r w:rsidRPr="0047330C">
        <w:rPr>
          <w:rFonts w:cs="Times New Roman"/>
          <w:szCs w:val="28"/>
        </w:rPr>
        <w:t>комплексного типа «</w:t>
      </w:r>
      <w:r w:rsidRPr="0047330C">
        <w:rPr>
          <w:lang w:val="en-US"/>
        </w:rPr>
        <w:t>tViewOperD</w:t>
      </w:r>
      <w:r w:rsidRPr="0047330C">
        <w:t>41</w:t>
      </w:r>
      <w:r w:rsidRPr="0047330C">
        <w:rPr>
          <w:lang w:val="en-US"/>
        </w:rPr>
        <w:t>Complex</w:t>
      </w:r>
      <w:r w:rsidRPr="0047330C">
        <w:rPr>
          <w:rFonts w:cs="Times New Roman"/>
          <w:szCs w:val="28"/>
        </w:rPr>
        <w:t>»</w:t>
      </w:r>
      <w:bookmarkEnd w:id="1827"/>
      <w:bookmarkEnd w:id="1828"/>
      <w:bookmarkEnd w:id="1833"/>
    </w:p>
    <w:p w14:paraId="72211DF2" w14:textId="4DD3230C" w:rsidR="00EB60A8" w:rsidRPr="0047330C" w:rsidRDefault="00EB60A8" w:rsidP="00EB60A8">
      <w:pPr>
        <w:pStyle w:val="GOSTNormal"/>
        <w:rPr>
          <w:szCs w:val="24"/>
        </w:rPr>
      </w:pPr>
      <w:r w:rsidRPr="0047330C">
        <w:rPr>
          <w:szCs w:val="24"/>
        </w:rPr>
        <w:t>Описание комплексного типа «</w:t>
      </w:r>
      <w:r w:rsidRPr="0047330C">
        <w:rPr>
          <w:lang w:val="en-US"/>
        </w:rPr>
        <w:t>tViewOperD</w:t>
      </w:r>
      <w:r w:rsidRPr="0047330C">
        <w:t>41</w:t>
      </w:r>
      <w:r w:rsidRPr="0047330C">
        <w:rPr>
          <w:lang w:val="en-US"/>
        </w:rPr>
        <w:t>Complex</w:t>
      </w:r>
      <w:r w:rsidRPr="0047330C">
        <w:rPr>
          <w:szCs w:val="24"/>
        </w:rPr>
        <w:t>» блока «</w:t>
      </w:r>
      <w:r w:rsidRPr="0047330C">
        <w:rPr>
          <w:szCs w:val="22"/>
        </w:rPr>
        <w:t>Вид операции</w:t>
      </w:r>
      <w:r w:rsidRPr="0047330C">
        <w:rPr>
          <w:szCs w:val="24"/>
        </w:rPr>
        <w:t>».</w:t>
      </w:r>
    </w:p>
    <w:p w14:paraId="7B86C878" w14:textId="00C39FE0" w:rsidR="00EB60A8" w:rsidRPr="0047330C" w:rsidRDefault="00EB60A8" w:rsidP="00EB60A8">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1834" w:name="_Ref8912484"/>
      <w:bookmarkStart w:id="1835" w:name="_Toc228281701"/>
      <w:r w:rsidR="00BB6FF0">
        <w:rPr>
          <w:noProof/>
        </w:rPr>
        <w:t>87</w:t>
      </w:r>
      <w:bookmarkEnd w:id="1834"/>
      <w:r w:rsidRPr="0047330C">
        <w:rPr>
          <w:noProof/>
        </w:rPr>
        <w:fldChar w:fldCharType="end"/>
      </w:r>
      <w:r w:rsidR="002F6E3F" w:rsidRPr="0047330C">
        <w:t xml:space="preserve"> – </w:t>
      </w:r>
      <w:r w:rsidRPr="0047330C">
        <w:t>Описание комплексного типа «</w:t>
      </w:r>
      <w:r w:rsidRPr="0047330C">
        <w:rPr>
          <w:lang w:val="en-US"/>
        </w:rPr>
        <w:t>tViewOperD41Complex</w:t>
      </w:r>
      <w:r w:rsidRPr="0047330C">
        <w:t>»</w:t>
      </w:r>
      <w:bookmarkEnd w:id="1835"/>
    </w:p>
    <w:tbl>
      <w:tblPr>
        <w:tblStyle w:val="GOSTTable"/>
        <w:tblW w:w="5000" w:type="pct"/>
        <w:tblLayout w:type="fixed"/>
        <w:tblLook w:val="01E0" w:firstRow="1" w:lastRow="1" w:firstColumn="1" w:lastColumn="1" w:noHBand="0" w:noVBand="0"/>
      </w:tblPr>
      <w:tblGrid>
        <w:gridCol w:w="1700"/>
        <w:gridCol w:w="1701"/>
        <w:gridCol w:w="567"/>
        <w:gridCol w:w="1134"/>
        <w:gridCol w:w="567"/>
        <w:gridCol w:w="4025"/>
      </w:tblGrid>
      <w:tr w:rsidR="001440D6" w:rsidRPr="0047330C" w14:paraId="0E9B3C11" w14:textId="77777777" w:rsidTr="001440D6">
        <w:trPr>
          <w:cnfStyle w:val="100000000000" w:firstRow="1" w:lastRow="0" w:firstColumn="0" w:lastColumn="0" w:oddVBand="0" w:evenVBand="0" w:oddHBand="0" w:evenHBand="0" w:firstRowFirstColumn="0" w:firstRowLastColumn="0" w:lastRowFirstColumn="0" w:lastRowLastColumn="0"/>
        </w:trPr>
        <w:tc>
          <w:tcPr>
            <w:tcW w:w="1700" w:type="dxa"/>
          </w:tcPr>
          <w:p w14:paraId="7CC591A9" w14:textId="77777777" w:rsidR="00EB60A8" w:rsidRPr="0047330C" w:rsidRDefault="00EB60A8" w:rsidP="001440D6">
            <w:pPr>
              <w:pStyle w:val="GOSTTableHead"/>
              <w:rPr>
                <w:szCs w:val="22"/>
              </w:rPr>
            </w:pPr>
            <w:r w:rsidRPr="0047330C">
              <w:rPr>
                <w:szCs w:val="22"/>
              </w:rPr>
              <w:t>Наименование элемента</w:t>
            </w:r>
          </w:p>
        </w:tc>
        <w:tc>
          <w:tcPr>
            <w:tcW w:w="1701" w:type="dxa"/>
          </w:tcPr>
          <w:p w14:paraId="4271FA27" w14:textId="77777777" w:rsidR="00EB60A8" w:rsidRPr="0047330C" w:rsidRDefault="00EB60A8" w:rsidP="001440D6">
            <w:pPr>
              <w:pStyle w:val="GOSTTableHead"/>
              <w:rPr>
                <w:szCs w:val="22"/>
              </w:rPr>
            </w:pPr>
            <w:r w:rsidRPr="0047330C">
              <w:t>Сокращенное наименование (код) элемента</w:t>
            </w:r>
          </w:p>
        </w:tc>
        <w:tc>
          <w:tcPr>
            <w:tcW w:w="567" w:type="dxa"/>
          </w:tcPr>
          <w:p w14:paraId="29968A74" w14:textId="77777777" w:rsidR="00EB60A8" w:rsidRPr="0047330C" w:rsidRDefault="00EB60A8" w:rsidP="001440D6">
            <w:pPr>
              <w:pStyle w:val="GOSTTableHead"/>
              <w:rPr>
                <w:szCs w:val="22"/>
              </w:rPr>
            </w:pPr>
            <w:r w:rsidRPr="0047330C">
              <w:rPr>
                <w:szCs w:val="22"/>
              </w:rPr>
              <w:t>Тип</w:t>
            </w:r>
          </w:p>
        </w:tc>
        <w:tc>
          <w:tcPr>
            <w:tcW w:w="1134" w:type="dxa"/>
          </w:tcPr>
          <w:p w14:paraId="0F4A4748" w14:textId="77777777" w:rsidR="00EB60A8" w:rsidRPr="0047330C" w:rsidRDefault="00EB60A8" w:rsidP="001440D6">
            <w:pPr>
              <w:pStyle w:val="GOSTTableHead"/>
              <w:rPr>
                <w:szCs w:val="22"/>
              </w:rPr>
            </w:pPr>
            <w:r w:rsidRPr="0047330C">
              <w:rPr>
                <w:szCs w:val="22"/>
              </w:rPr>
              <w:t>Формат элемента</w:t>
            </w:r>
          </w:p>
        </w:tc>
        <w:tc>
          <w:tcPr>
            <w:tcW w:w="567" w:type="dxa"/>
          </w:tcPr>
          <w:p w14:paraId="2F9D3F0B" w14:textId="77777777" w:rsidR="00EB60A8" w:rsidRPr="0047330C" w:rsidRDefault="00EB60A8" w:rsidP="001440D6">
            <w:pPr>
              <w:pStyle w:val="GOSTTableHead"/>
              <w:rPr>
                <w:szCs w:val="22"/>
              </w:rPr>
            </w:pPr>
            <w:r w:rsidRPr="0047330C">
              <w:rPr>
                <w:szCs w:val="22"/>
              </w:rPr>
              <w:t>Обязательность</w:t>
            </w:r>
          </w:p>
        </w:tc>
        <w:tc>
          <w:tcPr>
            <w:tcW w:w="4025" w:type="dxa"/>
          </w:tcPr>
          <w:p w14:paraId="3E885114" w14:textId="77777777" w:rsidR="00EB60A8" w:rsidRPr="0047330C" w:rsidRDefault="00EB60A8" w:rsidP="001440D6">
            <w:pPr>
              <w:pStyle w:val="GOSTTableHead"/>
              <w:rPr>
                <w:szCs w:val="22"/>
              </w:rPr>
            </w:pPr>
            <w:r w:rsidRPr="0047330C">
              <w:rPr>
                <w:szCs w:val="22"/>
              </w:rPr>
              <w:t>Дополнительная информация</w:t>
            </w:r>
          </w:p>
        </w:tc>
      </w:tr>
      <w:tr w:rsidR="001440D6" w:rsidRPr="0047330C" w14:paraId="5200504F" w14:textId="77777777" w:rsidTr="001440D6">
        <w:trPr>
          <w:cnfStyle w:val="000000100000" w:firstRow="0" w:lastRow="0" w:firstColumn="0" w:lastColumn="0" w:oddVBand="0" w:evenVBand="0" w:oddHBand="1" w:evenHBand="0" w:firstRowFirstColumn="0" w:firstRowLastColumn="0" w:lastRowFirstColumn="0" w:lastRowLastColumn="0"/>
        </w:trPr>
        <w:tc>
          <w:tcPr>
            <w:tcW w:w="1700" w:type="dxa"/>
          </w:tcPr>
          <w:p w14:paraId="745C1CCF" w14:textId="77777777" w:rsidR="00EB60A8" w:rsidRPr="0047330C" w:rsidRDefault="00EB60A8" w:rsidP="00EB60A8">
            <w:pPr>
              <w:pStyle w:val="GOSTTablenorm"/>
              <w:rPr>
                <w:szCs w:val="22"/>
              </w:rPr>
            </w:pPr>
            <w:r w:rsidRPr="0047330C">
              <w:rPr>
                <w:szCs w:val="22"/>
              </w:rPr>
              <w:t xml:space="preserve">Код </w:t>
            </w:r>
            <w:bookmarkStart w:id="1836" w:name="OLE_LINK706"/>
            <w:bookmarkStart w:id="1837" w:name="OLE_LINK707"/>
            <w:r w:rsidRPr="0047330C">
              <w:rPr>
                <w:szCs w:val="22"/>
              </w:rPr>
              <w:t>вида операции</w:t>
            </w:r>
            <w:bookmarkEnd w:id="1836"/>
            <w:bookmarkEnd w:id="1837"/>
          </w:p>
        </w:tc>
        <w:tc>
          <w:tcPr>
            <w:tcW w:w="1701" w:type="dxa"/>
          </w:tcPr>
          <w:p w14:paraId="0CCA19BA" w14:textId="77777777" w:rsidR="00EB60A8" w:rsidRPr="0047330C" w:rsidRDefault="00EB60A8" w:rsidP="00EB60A8">
            <w:pPr>
              <w:pStyle w:val="GOSTTablenorm"/>
              <w:rPr>
                <w:szCs w:val="22"/>
                <w:lang w:val="en-US"/>
              </w:rPr>
            </w:pPr>
            <w:r w:rsidRPr="0047330C">
              <w:rPr>
                <w:szCs w:val="22"/>
              </w:rPr>
              <w:t>code</w:t>
            </w:r>
          </w:p>
        </w:tc>
        <w:tc>
          <w:tcPr>
            <w:tcW w:w="567" w:type="dxa"/>
          </w:tcPr>
          <w:p w14:paraId="4049B708" w14:textId="77777777" w:rsidR="00EB60A8" w:rsidRPr="0047330C" w:rsidRDefault="00EB60A8" w:rsidP="00EB60A8">
            <w:pPr>
              <w:pStyle w:val="GOSTTablenorm"/>
              <w:rPr>
                <w:szCs w:val="22"/>
                <w:lang w:val="en-US"/>
              </w:rPr>
            </w:pPr>
            <w:r w:rsidRPr="0047330C">
              <w:rPr>
                <w:szCs w:val="22"/>
              </w:rPr>
              <w:t>А</w:t>
            </w:r>
          </w:p>
        </w:tc>
        <w:tc>
          <w:tcPr>
            <w:tcW w:w="1134" w:type="dxa"/>
          </w:tcPr>
          <w:p w14:paraId="66FF8C2A" w14:textId="77777777" w:rsidR="00EB60A8" w:rsidRPr="0047330C" w:rsidRDefault="00EB60A8" w:rsidP="00EB60A8">
            <w:pPr>
              <w:pStyle w:val="GOSTTablenorm"/>
              <w:rPr>
                <w:szCs w:val="22"/>
                <w:lang w:val="en-US"/>
              </w:rPr>
            </w:pPr>
            <w:r w:rsidRPr="0047330C">
              <w:rPr>
                <w:szCs w:val="22"/>
              </w:rPr>
              <w:t>-</w:t>
            </w:r>
          </w:p>
        </w:tc>
        <w:tc>
          <w:tcPr>
            <w:tcW w:w="567" w:type="dxa"/>
          </w:tcPr>
          <w:p w14:paraId="74B1146D" w14:textId="77777777" w:rsidR="00EB60A8" w:rsidRPr="0047330C" w:rsidRDefault="00EB60A8" w:rsidP="00EB60A8">
            <w:pPr>
              <w:pStyle w:val="GOSTTablenorm"/>
              <w:rPr>
                <w:szCs w:val="22"/>
              </w:rPr>
            </w:pPr>
            <w:r w:rsidRPr="0047330C">
              <w:rPr>
                <w:szCs w:val="22"/>
              </w:rPr>
              <w:t>Н</w:t>
            </w:r>
          </w:p>
        </w:tc>
        <w:tc>
          <w:tcPr>
            <w:tcW w:w="4025" w:type="dxa"/>
          </w:tcPr>
          <w:p w14:paraId="48698C63" w14:textId="77777777" w:rsidR="00EB60A8" w:rsidRPr="0047330C" w:rsidRDefault="00EB60A8" w:rsidP="001440D6">
            <w:pPr>
              <w:pStyle w:val="GOSTTablenorm"/>
              <w:tabs>
                <w:tab w:val="left" w:pos="403"/>
              </w:tabs>
            </w:pPr>
            <w:r w:rsidRPr="0047330C">
              <w:t>Допустимые значения:</w:t>
            </w:r>
          </w:p>
          <w:p w14:paraId="143B964C" w14:textId="32615BCE" w:rsidR="00EB60A8" w:rsidRPr="0047330C" w:rsidRDefault="00EB60A8" w:rsidP="001440D6">
            <w:pPr>
              <w:pStyle w:val="GOSTTableListMark1"/>
              <w:ind w:left="284"/>
            </w:pPr>
            <w:bookmarkStart w:id="1838" w:name="OLE_LINK640"/>
            <w:bookmarkStart w:id="1839" w:name="OLE_LINK641"/>
            <w:r w:rsidRPr="0047330C">
              <w:rPr>
                <w:szCs w:val="22"/>
              </w:rPr>
              <w:t>1</w:t>
            </w:r>
            <w:r w:rsidRPr="0047330C">
              <w:t xml:space="preserve"> </w:t>
            </w:r>
            <w:r w:rsidR="00366E58" w:rsidRPr="0047330C">
              <w:rPr>
                <w:szCs w:val="22"/>
              </w:rPr>
              <w:t>–</w:t>
            </w:r>
            <w:r w:rsidRPr="0047330C">
              <w:t xml:space="preserve"> «взнос наличных»;</w:t>
            </w:r>
          </w:p>
          <w:p w14:paraId="4D019D67" w14:textId="4DFE3309" w:rsidR="00EB60A8" w:rsidRPr="0047330C" w:rsidRDefault="00EB60A8" w:rsidP="001440D6">
            <w:pPr>
              <w:pStyle w:val="GOSTTableListMark1"/>
              <w:ind w:left="284"/>
              <w:rPr>
                <w:lang w:eastAsia="en-US"/>
              </w:rPr>
            </w:pPr>
            <w:r w:rsidRPr="0047330C">
              <w:t xml:space="preserve">2 </w:t>
            </w:r>
            <w:r w:rsidR="00366E58" w:rsidRPr="0047330C">
              <w:rPr>
                <w:szCs w:val="22"/>
              </w:rPr>
              <w:t>–</w:t>
            </w:r>
            <w:r w:rsidRPr="0047330C">
              <w:t xml:space="preserve"> «неиспользованные»</w:t>
            </w:r>
            <w:bookmarkEnd w:id="1838"/>
            <w:bookmarkEnd w:id="1839"/>
          </w:p>
        </w:tc>
      </w:tr>
      <w:tr w:rsidR="001440D6" w:rsidRPr="0047330C" w14:paraId="749BED9A" w14:textId="77777777" w:rsidTr="001440D6">
        <w:trPr>
          <w:cnfStyle w:val="000000010000" w:firstRow="0" w:lastRow="0" w:firstColumn="0" w:lastColumn="0" w:oddVBand="0" w:evenVBand="0" w:oddHBand="0" w:evenHBand="1" w:firstRowFirstColumn="0" w:firstRowLastColumn="0" w:lastRowFirstColumn="0" w:lastRowLastColumn="0"/>
        </w:trPr>
        <w:tc>
          <w:tcPr>
            <w:tcW w:w="1700" w:type="dxa"/>
          </w:tcPr>
          <w:p w14:paraId="7115C302" w14:textId="77777777" w:rsidR="00EB60A8" w:rsidRPr="0047330C" w:rsidRDefault="00EB60A8" w:rsidP="00EB60A8">
            <w:pPr>
              <w:pStyle w:val="GOSTTablenorm"/>
              <w:rPr>
                <w:szCs w:val="22"/>
              </w:rPr>
            </w:pPr>
            <w:r w:rsidRPr="0047330C">
              <w:rPr>
                <w:szCs w:val="22"/>
              </w:rPr>
              <w:t>Вид операции</w:t>
            </w:r>
          </w:p>
        </w:tc>
        <w:tc>
          <w:tcPr>
            <w:tcW w:w="1701" w:type="dxa"/>
          </w:tcPr>
          <w:p w14:paraId="6AE71B89" w14:textId="77777777" w:rsidR="00EB60A8" w:rsidRPr="0047330C" w:rsidRDefault="00EB60A8" w:rsidP="00EB60A8">
            <w:pPr>
              <w:pStyle w:val="GOSTTablenorm"/>
              <w:rPr>
                <w:rFonts w:eastAsiaTheme="minorHAnsi"/>
                <w:color w:val="000000"/>
                <w:szCs w:val="22"/>
                <w:lang w:eastAsia="en-US"/>
              </w:rPr>
            </w:pPr>
            <w:r w:rsidRPr="0047330C">
              <w:rPr>
                <w:szCs w:val="22"/>
              </w:rPr>
              <w:t>value</w:t>
            </w:r>
          </w:p>
        </w:tc>
        <w:tc>
          <w:tcPr>
            <w:tcW w:w="567" w:type="dxa"/>
          </w:tcPr>
          <w:p w14:paraId="3F1841B1" w14:textId="77777777" w:rsidR="00EB60A8" w:rsidRPr="0047330C" w:rsidRDefault="00EB60A8" w:rsidP="00EB60A8">
            <w:pPr>
              <w:pStyle w:val="GOSTTablenorm"/>
              <w:rPr>
                <w:szCs w:val="22"/>
                <w:lang w:val="en-US"/>
              </w:rPr>
            </w:pPr>
            <w:r w:rsidRPr="0047330C">
              <w:rPr>
                <w:szCs w:val="22"/>
              </w:rPr>
              <w:t>А</w:t>
            </w:r>
          </w:p>
        </w:tc>
        <w:tc>
          <w:tcPr>
            <w:tcW w:w="1134" w:type="dxa"/>
          </w:tcPr>
          <w:p w14:paraId="209D04EF" w14:textId="77777777" w:rsidR="00EB60A8" w:rsidRPr="0047330C" w:rsidRDefault="00EB60A8" w:rsidP="00EB60A8">
            <w:pPr>
              <w:pStyle w:val="GOSTTablenorm"/>
              <w:rPr>
                <w:rFonts w:eastAsiaTheme="minorHAnsi"/>
                <w:color w:val="000000"/>
                <w:szCs w:val="22"/>
                <w:lang w:val="en-US" w:eastAsia="en-US"/>
              </w:rPr>
            </w:pPr>
            <w:r w:rsidRPr="0047330C">
              <w:rPr>
                <w:szCs w:val="22"/>
              </w:rPr>
              <w:t>-</w:t>
            </w:r>
          </w:p>
        </w:tc>
        <w:tc>
          <w:tcPr>
            <w:tcW w:w="567" w:type="dxa"/>
          </w:tcPr>
          <w:p w14:paraId="42D3124D" w14:textId="77777777" w:rsidR="00EB60A8" w:rsidRPr="0047330C" w:rsidRDefault="00EB60A8" w:rsidP="00EB60A8">
            <w:pPr>
              <w:pStyle w:val="GOSTTablenorm"/>
              <w:rPr>
                <w:szCs w:val="22"/>
              </w:rPr>
            </w:pPr>
            <w:r w:rsidRPr="0047330C">
              <w:rPr>
                <w:szCs w:val="22"/>
              </w:rPr>
              <w:t>О</w:t>
            </w:r>
          </w:p>
        </w:tc>
        <w:tc>
          <w:tcPr>
            <w:tcW w:w="4025" w:type="dxa"/>
          </w:tcPr>
          <w:p w14:paraId="3671E6C5" w14:textId="77777777" w:rsidR="00EB60A8" w:rsidRPr="0047330C" w:rsidRDefault="00EB60A8" w:rsidP="00EB60A8">
            <w:pPr>
              <w:pStyle w:val="GOSTTablenorm"/>
              <w:rPr>
                <w:szCs w:val="22"/>
              </w:rPr>
            </w:pPr>
            <w:r w:rsidRPr="0047330C">
              <w:rPr>
                <w:szCs w:val="22"/>
              </w:rPr>
              <w:t>Соответствующие допустимые значения:</w:t>
            </w:r>
          </w:p>
          <w:p w14:paraId="4AAEE264" w14:textId="7611712B" w:rsidR="00EB60A8" w:rsidRPr="0047330C" w:rsidRDefault="009738EB" w:rsidP="001440D6">
            <w:pPr>
              <w:pStyle w:val="GOSTTableListMark1"/>
              <w:ind w:left="284"/>
              <w:rPr>
                <w:szCs w:val="22"/>
              </w:rPr>
            </w:pPr>
            <w:r w:rsidRPr="0047330C">
              <w:rPr>
                <w:szCs w:val="22"/>
              </w:rPr>
              <w:t>взнос наличных</w:t>
            </w:r>
            <w:r w:rsidR="00EB60A8" w:rsidRPr="0047330C">
              <w:rPr>
                <w:szCs w:val="22"/>
              </w:rPr>
              <w:t>;</w:t>
            </w:r>
          </w:p>
          <w:p w14:paraId="322FF377" w14:textId="2BF8C520" w:rsidR="00EB60A8" w:rsidRPr="0047330C" w:rsidRDefault="009738EB" w:rsidP="001440D6">
            <w:pPr>
              <w:pStyle w:val="GOSTTableListMark1"/>
              <w:ind w:left="284"/>
              <w:rPr>
                <w:lang w:eastAsia="en-US"/>
              </w:rPr>
            </w:pPr>
            <w:r w:rsidRPr="0047330C">
              <w:rPr>
                <w:szCs w:val="22"/>
              </w:rPr>
              <w:t>неиспользованные</w:t>
            </w:r>
          </w:p>
        </w:tc>
      </w:tr>
    </w:tbl>
    <w:p w14:paraId="1CF710D4" w14:textId="77777777" w:rsidR="00EB60A8" w:rsidRPr="0047330C" w:rsidRDefault="00EB60A8" w:rsidP="00EB60A8">
      <w:pPr>
        <w:pStyle w:val="32"/>
        <w:rPr>
          <w:rFonts w:cs="Times New Roman"/>
          <w:sz w:val="28"/>
          <w:szCs w:val="28"/>
        </w:rPr>
      </w:pPr>
      <w:bookmarkStart w:id="1840" w:name="_Toc8637250"/>
      <w:bookmarkStart w:id="1841" w:name="_Toc81393557"/>
      <w:bookmarkStart w:id="1842" w:name="_Toc228281472"/>
      <w:r w:rsidRPr="0047330C">
        <w:rPr>
          <w:sz w:val="28"/>
        </w:rPr>
        <w:lastRenderedPageBreak/>
        <w:t xml:space="preserve">Описание </w:t>
      </w:r>
      <w:r w:rsidRPr="0047330C">
        <w:rPr>
          <w:rFonts w:cs="Times New Roman"/>
          <w:sz w:val="28"/>
          <w:szCs w:val="28"/>
        </w:rPr>
        <w:t>комплексного типа «</w:t>
      </w:r>
      <w:r w:rsidRPr="0047330C">
        <w:t>tExecutableContract_ExecContr_D41</w:t>
      </w:r>
      <w:r w:rsidRPr="0047330C">
        <w:rPr>
          <w:rFonts w:cs="Times New Roman"/>
          <w:sz w:val="28"/>
          <w:szCs w:val="28"/>
        </w:rPr>
        <w:t>»</w:t>
      </w:r>
      <w:bookmarkEnd w:id="1840"/>
      <w:bookmarkEnd w:id="1841"/>
      <w:bookmarkEnd w:id="1842"/>
    </w:p>
    <w:p w14:paraId="4D4D4D70" w14:textId="0AACC122" w:rsidR="00EB60A8" w:rsidRPr="0047330C" w:rsidRDefault="00EB60A8" w:rsidP="00EB60A8">
      <w:pPr>
        <w:pStyle w:val="GOSTNormal"/>
        <w:rPr>
          <w:szCs w:val="24"/>
        </w:rPr>
      </w:pPr>
      <w:r w:rsidRPr="0047330C">
        <w:t>Описание комплексного типа «</w:t>
      </w:r>
      <w:r w:rsidRPr="0047330C">
        <w:rPr>
          <w:szCs w:val="22"/>
        </w:rPr>
        <w:t>tExecutableContract_ExecContr_D41</w:t>
      </w:r>
      <w:r w:rsidRPr="0047330C">
        <w:t>» блока «</w:t>
      </w:r>
      <w:r w:rsidRPr="0047330C">
        <w:rPr>
          <w:szCs w:val="22"/>
        </w:rPr>
        <w:t>Расшифровка сумм неис</w:t>
      </w:r>
      <w:r w:rsidR="00FE03EC" w:rsidRPr="0047330C">
        <w:rPr>
          <w:szCs w:val="22"/>
        </w:rPr>
        <w:t>п</w:t>
      </w:r>
      <w:r w:rsidRPr="0047330C">
        <w:rPr>
          <w:szCs w:val="22"/>
        </w:rPr>
        <w:t>ользованных средств</w:t>
      </w:r>
      <w:r w:rsidRPr="0047330C">
        <w:t>».</w:t>
      </w:r>
    </w:p>
    <w:p w14:paraId="29A092E9" w14:textId="4D985061" w:rsidR="00EB60A8" w:rsidRPr="0047330C" w:rsidRDefault="00EB60A8" w:rsidP="00AA218E">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1843" w:name="_Ref8912495"/>
      <w:bookmarkStart w:id="1844" w:name="_Toc228281702"/>
      <w:r w:rsidR="00BB6FF0">
        <w:rPr>
          <w:noProof/>
        </w:rPr>
        <w:t>88</w:t>
      </w:r>
      <w:bookmarkEnd w:id="1843"/>
      <w:r w:rsidRPr="0047330C">
        <w:rPr>
          <w:noProof/>
        </w:rPr>
        <w:fldChar w:fldCharType="end"/>
      </w:r>
      <w:r w:rsidR="002F6E3F" w:rsidRPr="0047330C">
        <w:t xml:space="preserve"> – </w:t>
      </w:r>
      <w:r w:rsidRPr="0047330C">
        <w:t>Описание комплексного типа «</w:t>
      </w:r>
      <w:r w:rsidRPr="0047330C">
        <w:rPr>
          <w:szCs w:val="22"/>
        </w:rPr>
        <w:t>tExecutableContract_ExecContr_D41</w:t>
      </w:r>
      <w:r w:rsidRPr="0047330C">
        <w:t>»</w:t>
      </w:r>
      <w:bookmarkEnd w:id="1844"/>
    </w:p>
    <w:tbl>
      <w:tblPr>
        <w:tblStyle w:val="GOSTTable"/>
        <w:tblW w:w="4983" w:type="pct"/>
        <w:tblLayout w:type="fixed"/>
        <w:tblLook w:val="01E0" w:firstRow="1" w:lastRow="1" w:firstColumn="1" w:lastColumn="1" w:noHBand="0" w:noVBand="0"/>
      </w:tblPr>
      <w:tblGrid>
        <w:gridCol w:w="1689"/>
        <w:gridCol w:w="1691"/>
        <w:gridCol w:w="564"/>
        <w:gridCol w:w="1128"/>
        <w:gridCol w:w="564"/>
        <w:gridCol w:w="4025"/>
      </w:tblGrid>
      <w:tr w:rsidR="00AA218E" w:rsidRPr="0047330C" w14:paraId="7E90EA52" w14:textId="77777777" w:rsidTr="00AA218E">
        <w:trPr>
          <w:cnfStyle w:val="100000000000" w:firstRow="1" w:lastRow="0" w:firstColumn="0" w:lastColumn="0" w:oddVBand="0" w:evenVBand="0" w:oddHBand="0" w:evenHBand="0" w:firstRowFirstColumn="0" w:firstRowLastColumn="0" w:lastRowFirstColumn="0" w:lastRowLastColumn="0"/>
        </w:trPr>
        <w:tc>
          <w:tcPr>
            <w:tcW w:w="1689" w:type="dxa"/>
          </w:tcPr>
          <w:p w14:paraId="1030CA97" w14:textId="77777777" w:rsidR="00EB60A8" w:rsidRPr="0047330C" w:rsidRDefault="00EB60A8" w:rsidP="00AA218E">
            <w:pPr>
              <w:pStyle w:val="GOSTTableHead"/>
              <w:rPr>
                <w:szCs w:val="22"/>
              </w:rPr>
            </w:pPr>
            <w:r w:rsidRPr="0047330C">
              <w:rPr>
                <w:szCs w:val="22"/>
              </w:rPr>
              <w:t>Наименование элемента</w:t>
            </w:r>
          </w:p>
        </w:tc>
        <w:tc>
          <w:tcPr>
            <w:tcW w:w="1691" w:type="dxa"/>
          </w:tcPr>
          <w:p w14:paraId="3AD8C372" w14:textId="77777777" w:rsidR="00EB60A8" w:rsidRPr="0047330C" w:rsidRDefault="00EB60A8" w:rsidP="00AA218E">
            <w:pPr>
              <w:pStyle w:val="GOSTTableHead"/>
              <w:rPr>
                <w:szCs w:val="22"/>
              </w:rPr>
            </w:pPr>
            <w:r w:rsidRPr="0047330C">
              <w:rPr>
                <w:szCs w:val="22"/>
              </w:rPr>
              <w:t>Текущий элемент/атрибут</w:t>
            </w:r>
          </w:p>
        </w:tc>
        <w:tc>
          <w:tcPr>
            <w:tcW w:w="564" w:type="dxa"/>
          </w:tcPr>
          <w:p w14:paraId="28CEB5EC" w14:textId="77777777" w:rsidR="00EB60A8" w:rsidRPr="0047330C" w:rsidRDefault="00EB60A8" w:rsidP="00AA218E">
            <w:pPr>
              <w:pStyle w:val="GOSTTableHead"/>
              <w:rPr>
                <w:szCs w:val="22"/>
              </w:rPr>
            </w:pPr>
            <w:r w:rsidRPr="0047330C">
              <w:rPr>
                <w:szCs w:val="22"/>
              </w:rPr>
              <w:t>Тип</w:t>
            </w:r>
          </w:p>
        </w:tc>
        <w:tc>
          <w:tcPr>
            <w:tcW w:w="1128" w:type="dxa"/>
          </w:tcPr>
          <w:p w14:paraId="1D25D97B" w14:textId="77777777" w:rsidR="00EB60A8" w:rsidRPr="0047330C" w:rsidRDefault="00EB60A8" w:rsidP="00AA218E">
            <w:pPr>
              <w:pStyle w:val="GOSTTableHead"/>
              <w:rPr>
                <w:szCs w:val="22"/>
              </w:rPr>
            </w:pPr>
            <w:r w:rsidRPr="0047330C">
              <w:rPr>
                <w:szCs w:val="22"/>
              </w:rPr>
              <w:t>Формат элемента</w:t>
            </w:r>
          </w:p>
        </w:tc>
        <w:tc>
          <w:tcPr>
            <w:tcW w:w="564" w:type="dxa"/>
          </w:tcPr>
          <w:p w14:paraId="501506BE" w14:textId="77777777" w:rsidR="00EB60A8" w:rsidRPr="0047330C" w:rsidRDefault="00EB60A8" w:rsidP="00AA218E">
            <w:pPr>
              <w:pStyle w:val="GOSTTableHead"/>
              <w:rPr>
                <w:szCs w:val="22"/>
              </w:rPr>
            </w:pPr>
            <w:r w:rsidRPr="0047330C">
              <w:rPr>
                <w:szCs w:val="22"/>
              </w:rPr>
              <w:t>Обязательность</w:t>
            </w:r>
          </w:p>
        </w:tc>
        <w:tc>
          <w:tcPr>
            <w:tcW w:w="4025" w:type="dxa"/>
          </w:tcPr>
          <w:p w14:paraId="51B096AA" w14:textId="77777777" w:rsidR="00EB60A8" w:rsidRPr="0047330C" w:rsidRDefault="00EB60A8" w:rsidP="00AA218E">
            <w:pPr>
              <w:pStyle w:val="GOSTTableHead"/>
              <w:rPr>
                <w:szCs w:val="22"/>
              </w:rPr>
            </w:pPr>
            <w:r w:rsidRPr="0047330C">
              <w:rPr>
                <w:szCs w:val="22"/>
              </w:rPr>
              <w:t>Дополнительная информация</w:t>
            </w:r>
          </w:p>
        </w:tc>
      </w:tr>
      <w:tr w:rsidR="00AA218E" w:rsidRPr="0047330C" w14:paraId="7C347E94" w14:textId="77777777" w:rsidTr="00AA218E">
        <w:trPr>
          <w:cnfStyle w:val="000000100000" w:firstRow="0" w:lastRow="0" w:firstColumn="0" w:lastColumn="0" w:oddVBand="0" w:evenVBand="0" w:oddHBand="1" w:evenHBand="0" w:firstRowFirstColumn="0" w:firstRowLastColumn="0" w:lastRowFirstColumn="0" w:lastRowLastColumn="0"/>
        </w:trPr>
        <w:tc>
          <w:tcPr>
            <w:tcW w:w="1689" w:type="dxa"/>
          </w:tcPr>
          <w:p w14:paraId="187A4194" w14:textId="77777777" w:rsidR="00EB60A8" w:rsidRPr="0047330C" w:rsidRDefault="00EB60A8" w:rsidP="00EB60A8">
            <w:pPr>
              <w:pStyle w:val="GOSTTablenorm"/>
              <w:rPr>
                <w:szCs w:val="22"/>
              </w:rPr>
            </w:pPr>
            <w:bookmarkStart w:id="1845" w:name="OLE_LINK658"/>
            <w:bookmarkStart w:id="1846" w:name="OLE_LINK659"/>
            <w:bookmarkStart w:id="1847" w:name="OLE_LINK660"/>
            <w:bookmarkStart w:id="1848" w:name="OLE_LINK661"/>
            <w:r w:rsidRPr="0047330C">
              <w:rPr>
                <w:szCs w:val="22"/>
              </w:rPr>
              <w:t xml:space="preserve">Расшифровка сумм неиспользованных средств (строка) </w:t>
            </w:r>
            <w:bookmarkEnd w:id="1845"/>
            <w:bookmarkEnd w:id="1846"/>
            <w:bookmarkEnd w:id="1847"/>
            <w:bookmarkEnd w:id="1848"/>
          </w:p>
        </w:tc>
        <w:tc>
          <w:tcPr>
            <w:tcW w:w="1691" w:type="dxa"/>
          </w:tcPr>
          <w:p w14:paraId="253292EC" w14:textId="77777777" w:rsidR="00EB60A8" w:rsidRPr="0047330C" w:rsidRDefault="00EB60A8" w:rsidP="00EB60A8">
            <w:pPr>
              <w:pStyle w:val="GOSTTablenorm"/>
              <w:rPr>
                <w:szCs w:val="22"/>
                <w:lang w:val="en-US"/>
              </w:rPr>
            </w:pPr>
            <w:r w:rsidRPr="0047330C">
              <w:rPr>
                <w:szCs w:val="22"/>
              </w:rPr>
              <w:t>ExecContr_D41_ITEM</w:t>
            </w:r>
          </w:p>
        </w:tc>
        <w:tc>
          <w:tcPr>
            <w:tcW w:w="564" w:type="dxa"/>
          </w:tcPr>
          <w:p w14:paraId="203B3E81" w14:textId="77777777" w:rsidR="00EB60A8" w:rsidRPr="0047330C" w:rsidRDefault="00EB60A8" w:rsidP="00EB60A8">
            <w:pPr>
              <w:pStyle w:val="GOSTTablenorm"/>
              <w:rPr>
                <w:szCs w:val="22"/>
                <w:lang w:val="en-US"/>
              </w:rPr>
            </w:pPr>
            <w:r w:rsidRPr="0047330C">
              <w:rPr>
                <w:szCs w:val="22"/>
              </w:rPr>
              <w:t>С</w:t>
            </w:r>
          </w:p>
        </w:tc>
        <w:tc>
          <w:tcPr>
            <w:tcW w:w="1128" w:type="dxa"/>
          </w:tcPr>
          <w:p w14:paraId="1BD99B61" w14:textId="77777777" w:rsidR="00EB60A8" w:rsidRPr="0047330C" w:rsidRDefault="00EB60A8" w:rsidP="00EB60A8">
            <w:pPr>
              <w:pStyle w:val="GOSTTablenorm"/>
              <w:rPr>
                <w:szCs w:val="22"/>
                <w:lang w:val="en-US"/>
              </w:rPr>
            </w:pPr>
            <w:r w:rsidRPr="0047330C">
              <w:rPr>
                <w:szCs w:val="22"/>
              </w:rPr>
              <w:t>tExecutableContract_ExecContr_D41_ITEM</w:t>
            </w:r>
          </w:p>
        </w:tc>
        <w:tc>
          <w:tcPr>
            <w:tcW w:w="564" w:type="dxa"/>
          </w:tcPr>
          <w:p w14:paraId="062A9AC7" w14:textId="77777777" w:rsidR="00EB60A8" w:rsidRPr="0047330C" w:rsidRDefault="00EB60A8" w:rsidP="00EB60A8">
            <w:pPr>
              <w:pStyle w:val="GOSTTablenorm"/>
              <w:rPr>
                <w:szCs w:val="22"/>
              </w:rPr>
            </w:pPr>
            <w:r w:rsidRPr="0047330C">
              <w:rPr>
                <w:szCs w:val="22"/>
              </w:rPr>
              <w:t>ОМ</w:t>
            </w:r>
          </w:p>
        </w:tc>
        <w:tc>
          <w:tcPr>
            <w:tcW w:w="4025" w:type="dxa"/>
          </w:tcPr>
          <w:p w14:paraId="2B808329" w14:textId="408E5E4A" w:rsidR="00EB60A8" w:rsidRPr="0047330C" w:rsidRDefault="00EB60A8" w:rsidP="00EB60A8">
            <w:pPr>
              <w:ind w:firstLine="0"/>
              <w:rPr>
                <w:sz w:val="22"/>
                <w:szCs w:val="22"/>
              </w:rPr>
            </w:pPr>
            <w:r w:rsidRPr="0047330C">
              <w:rPr>
                <w:sz w:val="22"/>
                <w:szCs w:val="22"/>
              </w:rPr>
              <w:t xml:space="preserve">Состав элемента представлен в таблице </w:t>
            </w:r>
            <w:r w:rsidRPr="0047330C">
              <w:rPr>
                <w:sz w:val="22"/>
                <w:szCs w:val="22"/>
              </w:rPr>
              <w:fldChar w:fldCharType="begin"/>
            </w:r>
            <w:r w:rsidRPr="0047330C">
              <w:rPr>
                <w:sz w:val="22"/>
                <w:szCs w:val="22"/>
              </w:rPr>
              <w:instrText xml:space="preserve"> REF _Ref8912522 \h  \* MERGEFORMAT </w:instrText>
            </w:r>
            <w:r w:rsidRPr="0047330C">
              <w:rPr>
                <w:sz w:val="22"/>
                <w:szCs w:val="22"/>
              </w:rPr>
            </w:r>
            <w:r w:rsidRPr="0047330C">
              <w:rPr>
                <w:sz w:val="22"/>
                <w:szCs w:val="22"/>
              </w:rPr>
              <w:fldChar w:fldCharType="separate"/>
            </w:r>
            <w:r w:rsidR="00BB6FF0" w:rsidRPr="00BB6FF0">
              <w:rPr>
                <w:noProof/>
                <w:sz w:val="22"/>
                <w:szCs w:val="22"/>
              </w:rPr>
              <w:t>89</w:t>
            </w:r>
            <w:r w:rsidRPr="0047330C">
              <w:rPr>
                <w:sz w:val="22"/>
                <w:szCs w:val="22"/>
              </w:rPr>
              <w:fldChar w:fldCharType="end"/>
            </w:r>
          </w:p>
        </w:tc>
      </w:tr>
    </w:tbl>
    <w:p w14:paraId="04E8E6EF" w14:textId="77777777" w:rsidR="00EB60A8" w:rsidRPr="0047330C" w:rsidRDefault="00EB60A8" w:rsidP="001440D6">
      <w:pPr>
        <w:pStyle w:val="32"/>
        <w:jc w:val="both"/>
        <w:rPr>
          <w:sz w:val="28"/>
          <w:szCs w:val="28"/>
          <w:lang w:val="en-US"/>
        </w:rPr>
      </w:pPr>
      <w:bookmarkStart w:id="1849" w:name="_Toc8637251"/>
      <w:bookmarkStart w:id="1850" w:name="_Toc81393558"/>
      <w:bookmarkStart w:id="1851" w:name="_Toc228281473"/>
      <w:r w:rsidRPr="0047330C">
        <w:rPr>
          <w:sz w:val="28"/>
          <w:szCs w:val="28"/>
        </w:rPr>
        <w:t>Описание</w:t>
      </w:r>
      <w:r w:rsidRPr="0047330C">
        <w:rPr>
          <w:sz w:val="28"/>
          <w:szCs w:val="28"/>
          <w:lang w:val="en-US"/>
        </w:rPr>
        <w:t xml:space="preserve"> </w:t>
      </w:r>
      <w:r w:rsidRPr="0047330C">
        <w:rPr>
          <w:rFonts w:cs="Times New Roman"/>
          <w:sz w:val="28"/>
          <w:szCs w:val="28"/>
        </w:rPr>
        <w:t>комплексного</w:t>
      </w:r>
      <w:r w:rsidRPr="0047330C">
        <w:rPr>
          <w:rFonts w:cs="Times New Roman"/>
          <w:sz w:val="28"/>
          <w:szCs w:val="28"/>
          <w:lang w:val="en-US"/>
        </w:rPr>
        <w:t xml:space="preserve"> </w:t>
      </w:r>
      <w:r w:rsidRPr="0047330C">
        <w:rPr>
          <w:rFonts w:cs="Times New Roman"/>
          <w:sz w:val="28"/>
          <w:szCs w:val="28"/>
        </w:rPr>
        <w:t>типа</w:t>
      </w:r>
      <w:r w:rsidRPr="0047330C">
        <w:rPr>
          <w:rFonts w:cs="Times New Roman"/>
          <w:sz w:val="28"/>
          <w:szCs w:val="28"/>
          <w:lang w:val="en-US"/>
        </w:rPr>
        <w:t xml:space="preserve"> «</w:t>
      </w:r>
      <w:r w:rsidRPr="0047330C">
        <w:rPr>
          <w:lang w:val="en-US"/>
        </w:rPr>
        <w:t>tExecutableContract_ExecContr_D41_ITEM</w:t>
      </w:r>
      <w:r w:rsidRPr="0047330C">
        <w:rPr>
          <w:rFonts w:cs="Times New Roman"/>
          <w:sz w:val="28"/>
          <w:szCs w:val="28"/>
          <w:lang w:val="en-US"/>
        </w:rPr>
        <w:t>»</w:t>
      </w:r>
      <w:bookmarkEnd w:id="1849"/>
      <w:bookmarkEnd w:id="1850"/>
      <w:bookmarkEnd w:id="1851"/>
      <w:r w:rsidRPr="0047330C">
        <w:rPr>
          <w:rFonts w:cs="Times New Roman"/>
          <w:sz w:val="28"/>
          <w:szCs w:val="28"/>
          <w:lang w:val="en-US"/>
        </w:rPr>
        <w:t xml:space="preserve"> </w:t>
      </w:r>
    </w:p>
    <w:p w14:paraId="75F01957" w14:textId="1BA93EB4" w:rsidR="00EB60A8" w:rsidRPr="0047330C" w:rsidRDefault="00EB60A8" w:rsidP="00EB60A8">
      <w:pPr>
        <w:pStyle w:val="GOSTNormal"/>
        <w:rPr>
          <w:szCs w:val="24"/>
        </w:rPr>
      </w:pPr>
      <w:r w:rsidRPr="0047330C">
        <w:rPr>
          <w:szCs w:val="24"/>
        </w:rPr>
        <w:t>Описание комплексного типа «tExecutableContract_ExecContr_D41_ITEM» блока «</w:t>
      </w:r>
      <w:r w:rsidRPr="0047330C">
        <w:rPr>
          <w:szCs w:val="22"/>
        </w:rPr>
        <w:t>Расшифровка сумм неиспользованных средств (строка)</w:t>
      </w:r>
      <w:r w:rsidRPr="0047330C">
        <w:rPr>
          <w:szCs w:val="24"/>
        </w:rPr>
        <w:t>».</w:t>
      </w:r>
    </w:p>
    <w:p w14:paraId="1709197E" w14:textId="138AAFBF" w:rsidR="00EB60A8" w:rsidRPr="0047330C" w:rsidRDefault="00EB60A8" w:rsidP="00AA218E">
      <w:pPr>
        <w:pStyle w:val="GOSTNameTable"/>
        <w:jc w:val="both"/>
        <w:rPr>
          <w:lang w:val="en-US"/>
        </w:rPr>
      </w:pPr>
      <w:r w:rsidRPr="0047330C">
        <w:fldChar w:fldCharType="begin"/>
      </w:r>
      <w:r w:rsidRPr="0047330C">
        <w:rPr>
          <w:lang w:val="en-US"/>
        </w:rPr>
        <w:instrText xml:space="preserve"> SEQ </w:instrText>
      </w:r>
      <w:r w:rsidRPr="0047330C">
        <w:instrText>Таблица</w:instrText>
      </w:r>
      <w:r w:rsidRPr="0047330C">
        <w:rPr>
          <w:lang w:val="en-US"/>
        </w:rPr>
        <w:instrText xml:space="preserve"> \* ARABIC </w:instrText>
      </w:r>
      <w:r w:rsidRPr="0047330C">
        <w:fldChar w:fldCharType="separate"/>
      </w:r>
      <w:bookmarkStart w:id="1852" w:name="_Ref8912522"/>
      <w:bookmarkStart w:id="1853" w:name="_Toc228281703"/>
      <w:r w:rsidR="00BB6FF0">
        <w:rPr>
          <w:noProof/>
          <w:lang w:val="en-US"/>
        </w:rPr>
        <w:t>89</w:t>
      </w:r>
      <w:bookmarkEnd w:id="1852"/>
      <w:r w:rsidRPr="0047330C">
        <w:rPr>
          <w:noProof/>
        </w:rPr>
        <w:fldChar w:fldCharType="end"/>
      </w:r>
      <w:r w:rsidR="002F6E3F" w:rsidRPr="0047330C">
        <w:rPr>
          <w:lang w:val="en-US"/>
        </w:rPr>
        <w:t xml:space="preserve"> – </w:t>
      </w:r>
      <w:r w:rsidRPr="0047330C">
        <w:t>Описание</w:t>
      </w:r>
      <w:r w:rsidRPr="0047330C">
        <w:rPr>
          <w:lang w:val="en-US"/>
        </w:rPr>
        <w:t xml:space="preserve"> </w:t>
      </w:r>
      <w:r w:rsidRPr="0047330C">
        <w:t>комплексного</w:t>
      </w:r>
      <w:r w:rsidRPr="0047330C">
        <w:rPr>
          <w:lang w:val="en-US"/>
        </w:rPr>
        <w:t xml:space="preserve"> </w:t>
      </w:r>
      <w:r w:rsidRPr="0047330C">
        <w:t>типа</w:t>
      </w:r>
      <w:r w:rsidRPr="0047330C">
        <w:rPr>
          <w:lang w:val="en-US"/>
        </w:rPr>
        <w:t xml:space="preserve"> «tExecutableContract_ExecContr_D41_ITEM»</w:t>
      </w:r>
      <w:bookmarkEnd w:id="1853"/>
    </w:p>
    <w:tbl>
      <w:tblPr>
        <w:tblStyle w:val="GOSTTable"/>
        <w:tblW w:w="5000" w:type="pct"/>
        <w:tblLayout w:type="fixed"/>
        <w:tblLook w:val="01E0" w:firstRow="1" w:lastRow="1" w:firstColumn="1" w:lastColumn="1" w:noHBand="0" w:noVBand="0"/>
      </w:tblPr>
      <w:tblGrid>
        <w:gridCol w:w="1701"/>
        <w:gridCol w:w="1701"/>
        <w:gridCol w:w="567"/>
        <w:gridCol w:w="1134"/>
        <w:gridCol w:w="567"/>
        <w:gridCol w:w="4024"/>
      </w:tblGrid>
      <w:tr w:rsidR="00AA218E" w:rsidRPr="0047330C" w14:paraId="4B5B7FB7" w14:textId="77777777" w:rsidTr="009E7CD3">
        <w:trPr>
          <w:cnfStyle w:val="100000000000" w:firstRow="1" w:lastRow="0" w:firstColumn="0" w:lastColumn="0" w:oddVBand="0" w:evenVBand="0" w:oddHBand="0" w:evenHBand="0" w:firstRowFirstColumn="0" w:firstRowLastColumn="0" w:lastRowFirstColumn="0" w:lastRowLastColumn="0"/>
        </w:trPr>
        <w:tc>
          <w:tcPr>
            <w:tcW w:w="1701" w:type="dxa"/>
          </w:tcPr>
          <w:p w14:paraId="5323A60D" w14:textId="77777777" w:rsidR="00EB60A8" w:rsidRPr="0047330C" w:rsidRDefault="00EB60A8" w:rsidP="00AA218E">
            <w:pPr>
              <w:pStyle w:val="GOSTTableHead"/>
              <w:rPr>
                <w:szCs w:val="22"/>
              </w:rPr>
            </w:pPr>
            <w:r w:rsidRPr="0047330C">
              <w:rPr>
                <w:szCs w:val="22"/>
              </w:rPr>
              <w:t>Наименование элемента</w:t>
            </w:r>
          </w:p>
        </w:tc>
        <w:tc>
          <w:tcPr>
            <w:tcW w:w="1701" w:type="dxa"/>
          </w:tcPr>
          <w:p w14:paraId="19A6322B" w14:textId="77777777" w:rsidR="00EB60A8" w:rsidRPr="0047330C" w:rsidRDefault="00EB60A8" w:rsidP="00AA218E">
            <w:pPr>
              <w:pStyle w:val="GOSTTableHead"/>
              <w:rPr>
                <w:szCs w:val="22"/>
              </w:rPr>
            </w:pPr>
            <w:r w:rsidRPr="0047330C">
              <w:rPr>
                <w:szCs w:val="22"/>
              </w:rPr>
              <w:t>Сокращенное наименование (код) элемента</w:t>
            </w:r>
          </w:p>
        </w:tc>
        <w:tc>
          <w:tcPr>
            <w:tcW w:w="567" w:type="dxa"/>
          </w:tcPr>
          <w:p w14:paraId="17DF4F40" w14:textId="77777777" w:rsidR="00EB60A8" w:rsidRPr="0047330C" w:rsidRDefault="00EB60A8" w:rsidP="00AA218E">
            <w:pPr>
              <w:pStyle w:val="GOSTTableHead"/>
              <w:rPr>
                <w:szCs w:val="22"/>
              </w:rPr>
            </w:pPr>
            <w:r w:rsidRPr="0047330C">
              <w:rPr>
                <w:szCs w:val="22"/>
              </w:rPr>
              <w:t>Тип</w:t>
            </w:r>
          </w:p>
        </w:tc>
        <w:tc>
          <w:tcPr>
            <w:tcW w:w="1134" w:type="dxa"/>
          </w:tcPr>
          <w:p w14:paraId="6CF0037E" w14:textId="77777777" w:rsidR="00EB60A8" w:rsidRPr="0047330C" w:rsidRDefault="00EB60A8" w:rsidP="00AA218E">
            <w:pPr>
              <w:pStyle w:val="GOSTTableHead"/>
              <w:rPr>
                <w:szCs w:val="22"/>
              </w:rPr>
            </w:pPr>
            <w:r w:rsidRPr="0047330C">
              <w:rPr>
                <w:szCs w:val="22"/>
              </w:rPr>
              <w:t>Формат элемента</w:t>
            </w:r>
          </w:p>
        </w:tc>
        <w:tc>
          <w:tcPr>
            <w:tcW w:w="567" w:type="dxa"/>
          </w:tcPr>
          <w:p w14:paraId="4EC2F049" w14:textId="77777777" w:rsidR="00EB60A8" w:rsidRPr="0047330C" w:rsidRDefault="00EB60A8" w:rsidP="00AA218E">
            <w:pPr>
              <w:pStyle w:val="GOSTTableHead"/>
              <w:rPr>
                <w:szCs w:val="22"/>
              </w:rPr>
            </w:pPr>
            <w:r w:rsidRPr="0047330C">
              <w:rPr>
                <w:szCs w:val="22"/>
              </w:rPr>
              <w:t>Обязательность</w:t>
            </w:r>
          </w:p>
        </w:tc>
        <w:tc>
          <w:tcPr>
            <w:tcW w:w="4024" w:type="dxa"/>
          </w:tcPr>
          <w:p w14:paraId="2788EF92" w14:textId="77777777" w:rsidR="00EB60A8" w:rsidRPr="0047330C" w:rsidRDefault="00EB60A8" w:rsidP="00AA218E">
            <w:pPr>
              <w:pStyle w:val="GOSTTableHead"/>
              <w:rPr>
                <w:szCs w:val="22"/>
              </w:rPr>
            </w:pPr>
            <w:r w:rsidRPr="0047330C">
              <w:rPr>
                <w:szCs w:val="22"/>
              </w:rPr>
              <w:t>Дополнительная информация</w:t>
            </w:r>
          </w:p>
        </w:tc>
      </w:tr>
      <w:tr w:rsidR="00AA218E" w:rsidRPr="0047330C" w14:paraId="5B74E5AC" w14:textId="77777777" w:rsidTr="009E7CD3">
        <w:trPr>
          <w:cnfStyle w:val="000000100000" w:firstRow="0" w:lastRow="0" w:firstColumn="0" w:lastColumn="0" w:oddVBand="0" w:evenVBand="0" w:oddHBand="1" w:evenHBand="0" w:firstRowFirstColumn="0" w:firstRowLastColumn="0" w:lastRowFirstColumn="0" w:lastRowLastColumn="0"/>
        </w:trPr>
        <w:tc>
          <w:tcPr>
            <w:tcW w:w="1701" w:type="dxa"/>
          </w:tcPr>
          <w:p w14:paraId="103F7ADB" w14:textId="77777777" w:rsidR="00EB60A8" w:rsidRPr="0047330C" w:rsidRDefault="00EB60A8" w:rsidP="00AA218E">
            <w:pPr>
              <w:pStyle w:val="GOSTTablenorm"/>
              <w:rPr>
                <w:szCs w:val="22"/>
              </w:rPr>
            </w:pPr>
            <w:r w:rsidRPr="0047330C">
              <w:rPr>
                <w:szCs w:val="22"/>
              </w:rPr>
              <w:t>№ п/п</w:t>
            </w:r>
          </w:p>
        </w:tc>
        <w:tc>
          <w:tcPr>
            <w:tcW w:w="1701" w:type="dxa"/>
          </w:tcPr>
          <w:p w14:paraId="6E58E232" w14:textId="77777777" w:rsidR="00EB60A8" w:rsidRPr="0047330C" w:rsidRDefault="00EB60A8" w:rsidP="00AA218E">
            <w:pPr>
              <w:pStyle w:val="GOSTTablenorm"/>
              <w:rPr>
                <w:szCs w:val="22"/>
                <w:lang w:val="en-US"/>
              </w:rPr>
            </w:pPr>
            <w:r w:rsidRPr="0047330C">
              <w:rPr>
                <w:szCs w:val="22"/>
                <w:lang w:val="en-US"/>
              </w:rPr>
              <w:t>NumPP</w:t>
            </w:r>
          </w:p>
        </w:tc>
        <w:tc>
          <w:tcPr>
            <w:tcW w:w="567" w:type="dxa"/>
          </w:tcPr>
          <w:p w14:paraId="62EA92AC" w14:textId="77777777" w:rsidR="00EB60A8" w:rsidRPr="0047330C" w:rsidRDefault="00EB60A8" w:rsidP="00AA218E">
            <w:pPr>
              <w:pStyle w:val="GOSTTablenorm"/>
              <w:rPr>
                <w:szCs w:val="22"/>
              </w:rPr>
            </w:pPr>
            <w:r w:rsidRPr="0047330C">
              <w:rPr>
                <w:szCs w:val="22"/>
              </w:rPr>
              <w:t>П</w:t>
            </w:r>
          </w:p>
        </w:tc>
        <w:tc>
          <w:tcPr>
            <w:tcW w:w="1134" w:type="dxa"/>
          </w:tcPr>
          <w:p w14:paraId="5C09A9B9" w14:textId="77777777" w:rsidR="00EB60A8" w:rsidRPr="0047330C" w:rsidRDefault="00EB60A8" w:rsidP="00AA218E">
            <w:pPr>
              <w:pStyle w:val="GOSTTablenorm"/>
              <w:rPr>
                <w:szCs w:val="22"/>
              </w:rPr>
            </w:pPr>
            <w:r w:rsidRPr="0047330C">
              <w:rPr>
                <w:szCs w:val="22"/>
              </w:rPr>
              <w:t>Т(1-4)</w:t>
            </w:r>
          </w:p>
        </w:tc>
        <w:tc>
          <w:tcPr>
            <w:tcW w:w="567" w:type="dxa"/>
          </w:tcPr>
          <w:p w14:paraId="79C104DB" w14:textId="77777777" w:rsidR="00EB60A8" w:rsidRPr="0047330C" w:rsidRDefault="00EB60A8" w:rsidP="00AA218E">
            <w:pPr>
              <w:pStyle w:val="GOSTTablenorm"/>
              <w:rPr>
                <w:szCs w:val="22"/>
              </w:rPr>
            </w:pPr>
            <w:r w:rsidRPr="0047330C">
              <w:rPr>
                <w:szCs w:val="22"/>
              </w:rPr>
              <w:t>О</w:t>
            </w:r>
          </w:p>
        </w:tc>
        <w:tc>
          <w:tcPr>
            <w:tcW w:w="4024" w:type="dxa"/>
          </w:tcPr>
          <w:p w14:paraId="7CE43FEA" w14:textId="1D54CBF5" w:rsidR="00EB60A8" w:rsidRPr="0047330C" w:rsidRDefault="00D4028D" w:rsidP="00AA218E">
            <w:pPr>
              <w:pStyle w:val="GOSTTablenorm"/>
              <w:rPr>
                <w:szCs w:val="22"/>
              </w:rPr>
            </w:pPr>
            <w:r w:rsidRPr="0047330C">
              <w:rPr>
                <w:szCs w:val="22"/>
              </w:rPr>
              <w:t>Указывается порядковый номер</w:t>
            </w:r>
          </w:p>
        </w:tc>
      </w:tr>
      <w:tr w:rsidR="00AA218E" w:rsidRPr="0047330C" w14:paraId="4C1894E8" w14:textId="77777777" w:rsidTr="009E7CD3">
        <w:trPr>
          <w:cnfStyle w:val="000000010000" w:firstRow="0" w:lastRow="0" w:firstColumn="0" w:lastColumn="0" w:oddVBand="0" w:evenVBand="0" w:oddHBand="0" w:evenHBand="1" w:firstRowFirstColumn="0" w:firstRowLastColumn="0" w:lastRowFirstColumn="0" w:lastRowLastColumn="0"/>
        </w:trPr>
        <w:tc>
          <w:tcPr>
            <w:tcW w:w="1701" w:type="dxa"/>
          </w:tcPr>
          <w:p w14:paraId="2E9BE674" w14:textId="77777777" w:rsidR="00EB60A8" w:rsidRPr="0047330C" w:rsidRDefault="00EB60A8" w:rsidP="00AA218E">
            <w:pPr>
              <w:pStyle w:val="GOSTTablenorm"/>
              <w:rPr>
                <w:szCs w:val="22"/>
              </w:rPr>
            </w:pPr>
            <w:r w:rsidRPr="0047330C">
              <w:rPr>
                <w:szCs w:val="22"/>
              </w:rPr>
              <w:t>Код по ОКТМО</w:t>
            </w:r>
          </w:p>
        </w:tc>
        <w:tc>
          <w:tcPr>
            <w:tcW w:w="1701" w:type="dxa"/>
          </w:tcPr>
          <w:p w14:paraId="2DE4CA5B" w14:textId="77777777" w:rsidR="00EB60A8" w:rsidRPr="0047330C" w:rsidRDefault="00EB60A8" w:rsidP="00AA218E">
            <w:pPr>
              <w:pStyle w:val="GOSTTablenorm"/>
              <w:rPr>
                <w:szCs w:val="22"/>
              </w:rPr>
            </w:pPr>
            <w:r w:rsidRPr="0047330C">
              <w:rPr>
                <w:szCs w:val="22"/>
              </w:rPr>
              <w:t>CodeOKTMO</w:t>
            </w:r>
          </w:p>
        </w:tc>
        <w:tc>
          <w:tcPr>
            <w:tcW w:w="567" w:type="dxa"/>
          </w:tcPr>
          <w:p w14:paraId="3D33D336" w14:textId="77777777" w:rsidR="00EB60A8" w:rsidRPr="0047330C" w:rsidRDefault="00EB60A8" w:rsidP="00AA218E">
            <w:pPr>
              <w:pStyle w:val="GOSTTablenorm"/>
              <w:rPr>
                <w:szCs w:val="22"/>
              </w:rPr>
            </w:pPr>
            <w:r w:rsidRPr="0047330C">
              <w:rPr>
                <w:szCs w:val="22"/>
              </w:rPr>
              <w:t>П</w:t>
            </w:r>
          </w:p>
        </w:tc>
        <w:tc>
          <w:tcPr>
            <w:tcW w:w="1134" w:type="dxa"/>
          </w:tcPr>
          <w:p w14:paraId="083A8368" w14:textId="77777777" w:rsidR="00EB60A8" w:rsidRPr="0047330C" w:rsidRDefault="00EB60A8" w:rsidP="00AA218E">
            <w:pPr>
              <w:pStyle w:val="GOSTTablenorm"/>
              <w:rPr>
                <w:szCs w:val="22"/>
              </w:rPr>
            </w:pPr>
            <w:r w:rsidRPr="0047330C">
              <w:rPr>
                <w:szCs w:val="22"/>
              </w:rPr>
              <w:t>Т(1-11)</w:t>
            </w:r>
          </w:p>
        </w:tc>
        <w:tc>
          <w:tcPr>
            <w:tcW w:w="567" w:type="dxa"/>
          </w:tcPr>
          <w:p w14:paraId="47CFD684" w14:textId="77777777" w:rsidR="00EB60A8" w:rsidRPr="0047330C" w:rsidRDefault="00EB60A8" w:rsidP="00AA218E">
            <w:pPr>
              <w:pStyle w:val="GOSTTablenorm"/>
              <w:rPr>
                <w:szCs w:val="22"/>
              </w:rPr>
            </w:pPr>
            <w:r w:rsidRPr="0047330C">
              <w:rPr>
                <w:szCs w:val="22"/>
              </w:rPr>
              <w:t>Н</w:t>
            </w:r>
          </w:p>
        </w:tc>
        <w:tc>
          <w:tcPr>
            <w:tcW w:w="4024" w:type="dxa"/>
          </w:tcPr>
          <w:p w14:paraId="0B656677" w14:textId="6C7FB478" w:rsidR="00EB60A8" w:rsidRPr="0047330C" w:rsidRDefault="00D4028D" w:rsidP="00AA218E">
            <w:pPr>
              <w:pStyle w:val="GOSTTablenorm"/>
              <w:rPr>
                <w:szCs w:val="22"/>
              </w:rPr>
            </w:pPr>
            <w:r w:rsidRPr="0047330C">
              <w:rPr>
                <w:szCs w:val="22"/>
              </w:rPr>
              <w:t>Указывается код по ОКТМО</w:t>
            </w:r>
          </w:p>
        </w:tc>
      </w:tr>
      <w:tr w:rsidR="00AA218E" w:rsidRPr="0047330C" w14:paraId="6AC49923" w14:textId="77777777" w:rsidTr="009E7CD3">
        <w:trPr>
          <w:cnfStyle w:val="000000100000" w:firstRow="0" w:lastRow="0" w:firstColumn="0" w:lastColumn="0" w:oddVBand="0" w:evenVBand="0" w:oddHBand="1" w:evenHBand="0" w:firstRowFirstColumn="0" w:firstRowLastColumn="0" w:lastRowFirstColumn="0" w:lastRowLastColumn="0"/>
        </w:trPr>
        <w:tc>
          <w:tcPr>
            <w:tcW w:w="1701" w:type="dxa"/>
          </w:tcPr>
          <w:p w14:paraId="66157287" w14:textId="77777777" w:rsidR="00EB60A8" w:rsidRPr="0047330C" w:rsidRDefault="00EB60A8" w:rsidP="00AA218E">
            <w:pPr>
              <w:pStyle w:val="GOSTTablenorm"/>
              <w:rPr>
                <w:szCs w:val="22"/>
              </w:rPr>
            </w:pPr>
            <w:r w:rsidRPr="0047330C">
              <w:rPr>
                <w:szCs w:val="22"/>
              </w:rPr>
              <w:t>Наименование вида средств</w:t>
            </w:r>
          </w:p>
        </w:tc>
        <w:tc>
          <w:tcPr>
            <w:tcW w:w="1701" w:type="dxa"/>
          </w:tcPr>
          <w:p w14:paraId="5FD7949C" w14:textId="77777777" w:rsidR="00EB60A8" w:rsidRPr="0047330C" w:rsidRDefault="00EB60A8" w:rsidP="00AA218E">
            <w:pPr>
              <w:pStyle w:val="GOSTTablenorm"/>
              <w:rPr>
                <w:szCs w:val="22"/>
              </w:rPr>
            </w:pPr>
            <w:r w:rsidRPr="0047330C">
              <w:rPr>
                <w:szCs w:val="22"/>
              </w:rPr>
              <w:t>FundsTypeName</w:t>
            </w:r>
          </w:p>
        </w:tc>
        <w:tc>
          <w:tcPr>
            <w:tcW w:w="567" w:type="dxa"/>
          </w:tcPr>
          <w:p w14:paraId="6C6D1044" w14:textId="77777777" w:rsidR="00EB60A8" w:rsidRPr="0047330C" w:rsidRDefault="00EB60A8" w:rsidP="00AA218E">
            <w:pPr>
              <w:pStyle w:val="GOSTTablenorm"/>
              <w:rPr>
                <w:szCs w:val="22"/>
              </w:rPr>
            </w:pPr>
            <w:r w:rsidRPr="0047330C">
              <w:rPr>
                <w:szCs w:val="22"/>
              </w:rPr>
              <w:t>П</w:t>
            </w:r>
          </w:p>
        </w:tc>
        <w:tc>
          <w:tcPr>
            <w:tcW w:w="1134" w:type="dxa"/>
          </w:tcPr>
          <w:p w14:paraId="2F15FA9D" w14:textId="77777777" w:rsidR="00EB60A8" w:rsidRPr="0047330C" w:rsidRDefault="00EB60A8" w:rsidP="00AA218E">
            <w:pPr>
              <w:pStyle w:val="GOSTTablenorm"/>
              <w:rPr>
                <w:szCs w:val="22"/>
              </w:rPr>
            </w:pPr>
            <w:r w:rsidRPr="0047330C">
              <w:rPr>
                <w:szCs w:val="22"/>
              </w:rPr>
              <w:t>Т(1-140)</w:t>
            </w:r>
          </w:p>
        </w:tc>
        <w:tc>
          <w:tcPr>
            <w:tcW w:w="567" w:type="dxa"/>
          </w:tcPr>
          <w:p w14:paraId="793C20E3" w14:textId="77777777" w:rsidR="00EB60A8" w:rsidRPr="0047330C" w:rsidRDefault="00EB60A8" w:rsidP="00AA218E">
            <w:pPr>
              <w:pStyle w:val="GOSTTablenorm"/>
              <w:rPr>
                <w:szCs w:val="22"/>
              </w:rPr>
            </w:pPr>
            <w:r w:rsidRPr="0047330C">
              <w:rPr>
                <w:szCs w:val="22"/>
              </w:rPr>
              <w:t>О</w:t>
            </w:r>
          </w:p>
        </w:tc>
        <w:tc>
          <w:tcPr>
            <w:tcW w:w="4024" w:type="dxa"/>
          </w:tcPr>
          <w:p w14:paraId="12C6AC17" w14:textId="7A3B481E" w:rsidR="00EB60A8" w:rsidRPr="0047330C" w:rsidRDefault="00EB60A8" w:rsidP="00AA218E">
            <w:pPr>
              <w:pStyle w:val="GOSTTablenorm"/>
              <w:rPr>
                <w:szCs w:val="22"/>
              </w:rPr>
            </w:pPr>
            <w:r w:rsidRPr="0047330C">
              <w:rPr>
                <w:szCs w:val="22"/>
              </w:rPr>
              <w:t>Указывается наименование вида средств</w:t>
            </w:r>
          </w:p>
        </w:tc>
      </w:tr>
      <w:tr w:rsidR="00AA218E" w:rsidRPr="0047330C" w14:paraId="4E67D3CC" w14:textId="77777777" w:rsidTr="009E7CD3">
        <w:trPr>
          <w:cnfStyle w:val="000000010000" w:firstRow="0" w:lastRow="0" w:firstColumn="0" w:lastColumn="0" w:oddVBand="0" w:evenVBand="0" w:oddHBand="0" w:evenHBand="1" w:firstRowFirstColumn="0" w:firstRowLastColumn="0" w:lastRowFirstColumn="0" w:lastRowLastColumn="0"/>
        </w:trPr>
        <w:tc>
          <w:tcPr>
            <w:tcW w:w="1701" w:type="dxa"/>
          </w:tcPr>
          <w:p w14:paraId="1333C90E" w14:textId="77777777" w:rsidR="00EB60A8" w:rsidRPr="0047330C" w:rsidRDefault="00EB60A8" w:rsidP="00AA218E">
            <w:pPr>
              <w:pStyle w:val="GOSTTablenorm"/>
              <w:rPr>
                <w:szCs w:val="22"/>
              </w:rPr>
            </w:pPr>
            <w:r w:rsidRPr="0047330C">
              <w:rPr>
                <w:szCs w:val="22"/>
              </w:rPr>
              <w:t>Код цели (аналитический код)</w:t>
            </w:r>
          </w:p>
        </w:tc>
        <w:tc>
          <w:tcPr>
            <w:tcW w:w="1701" w:type="dxa"/>
          </w:tcPr>
          <w:p w14:paraId="44B4E2CC" w14:textId="77777777" w:rsidR="00EB60A8" w:rsidRPr="0047330C" w:rsidRDefault="00EB60A8" w:rsidP="00AA218E">
            <w:pPr>
              <w:pStyle w:val="GOSTTablenorm"/>
              <w:rPr>
                <w:szCs w:val="22"/>
              </w:rPr>
            </w:pPr>
            <w:r w:rsidRPr="0047330C">
              <w:rPr>
                <w:szCs w:val="22"/>
              </w:rPr>
              <w:t>AreasSpendCode</w:t>
            </w:r>
          </w:p>
        </w:tc>
        <w:tc>
          <w:tcPr>
            <w:tcW w:w="567" w:type="dxa"/>
          </w:tcPr>
          <w:p w14:paraId="6A6D753D" w14:textId="77777777" w:rsidR="00EB60A8" w:rsidRPr="0047330C" w:rsidRDefault="00EB60A8" w:rsidP="00AA218E">
            <w:pPr>
              <w:pStyle w:val="GOSTTablenorm"/>
              <w:rPr>
                <w:szCs w:val="22"/>
              </w:rPr>
            </w:pPr>
            <w:r w:rsidRPr="0047330C">
              <w:rPr>
                <w:szCs w:val="22"/>
              </w:rPr>
              <w:t>П</w:t>
            </w:r>
          </w:p>
        </w:tc>
        <w:tc>
          <w:tcPr>
            <w:tcW w:w="1134" w:type="dxa"/>
          </w:tcPr>
          <w:p w14:paraId="043789CB" w14:textId="77777777" w:rsidR="00EB60A8" w:rsidRPr="0047330C" w:rsidRDefault="00EB60A8" w:rsidP="00AA218E">
            <w:pPr>
              <w:pStyle w:val="GOSTTablenorm"/>
              <w:rPr>
                <w:szCs w:val="22"/>
                <w:lang w:val="en-US"/>
              </w:rPr>
            </w:pPr>
            <w:r w:rsidRPr="0047330C">
              <w:rPr>
                <w:szCs w:val="22"/>
              </w:rPr>
              <w:t>Т(4)</w:t>
            </w:r>
            <w:r w:rsidRPr="0047330C">
              <w:rPr>
                <w:szCs w:val="22"/>
                <w:lang w:val="en-US"/>
              </w:rPr>
              <w:t>/</w:t>
            </w:r>
            <w:r w:rsidRPr="0047330C">
              <w:rPr>
                <w:szCs w:val="22"/>
              </w:rPr>
              <w:t>Т</w:t>
            </w:r>
            <w:r w:rsidRPr="0047330C">
              <w:rPr>
                <w:szCs w:val="22"/>
                <w:lang w:val="en-US"/>
              </w:rPr>
              <w:t>(7)</w:t>
            </w:r>
          </w:p>
        </w:tc>
        <w:tc>
          <w:tcPr>
            <w:tcW w:w="567" w:type="dxa"/>
          </w:tcPr>
          <w:p w14:paraId="61ADE20C" w14:textId="77777777" w:rsidR="00EB60A8" w:rsidRPr="0047330C" w:rsidRDefault="00EB60A8" w:rsidP="00AA218E">
            <w:pPr>
              <w:pStyle w:val="GOSTTablenorm"/>
              <w:rPr>
                <w:szCs w:val="22"/>
              </w:rPr>
            </w:pPr>
            <w:r w:rsidRPr="0047330C">
              <w:rPr>
                <w:szCs w:val="22"/>
              </w:rPr>
              <w:t>О</w:t>
            </w:r>
          </w:p>
        </w:tc>
        <w:tc>
          <w:tcPr>
            <w:tcW w:w="4024" w:type="dxa"/>
          </w:tcPr>
          <w:p w14:paraId="66C5D421" w14:textId="7A788A8A" w:rsidR="00EB60A8" w:rsidRPr="0047330C" w:rsidRDefault="00EB60A8" w:rsidP="00AA218E">
            <w:pPr>
              <w:pStyle w:val="GOSTTablenorm"/>
              <w:rPr>
                <w:szCs w:val="22"/>
              </w:rPr>
            </w:pPr>
            <w:r w:rsidRPr="0047330C">
              <w:rPr>
                <w:szCs w:val="22"/>
              </w:rPr>
              <w:t>Указывает</w:t>
            </w:r>
            <w:r w:rsidR="00D4028D" w:rsidRPr="0047330C">
              <w:rPr>
                <w:szCs w:val="22"/>
              </w:rPr>
              <w:t>ся код цели (аналитический код)</w:t>
            </w:r>
          </w:p>
        </w:tc>
      </w:tr>
      <w:tr w:rsidR="00AA218E" w:rsidRPr="0047330C" w14:paraId="2DD02013" w14:textId="77777777" w:rsidTr="009E7CD3">
        <w:trPr>
          <w:cnfStyle w:val="000000100000" w:firstRow="0" w:lastRow="0" w:firstColumn="0" w:lastColumn="0" w:oddVBand="0" w:evenVBand="0" w:oddHBand="1" w:evenHBand="0" w:firstRowFirstColumn="0" w:firstRowLastColumn="0" w:lastRowFirstColumn="0" w:lastRowLastColumn="0"/>
        </w:trPr>
        <w:tc>
          <w:tcPr>
            <w:tcW w:w="1701" w:type="dxa"/>
          </w:tcPr>
          <w:p w14:paraId="003522D6" w14:textId="77777777" w:rsidR="00EB60A8" w:rsidRPr="0047330C" w:rsidRDefault="00EB60A8" w:rsidP="00AA218E">
            <w:pPr>
              <w:pStyle w:val="GOSTTablenorm"/>
              <w:rPr>
                <w:szCs w:val="22"/>
              </w:rPr>
            </w:pPr>
            <w:r w:rsidRPr="0047330C">
              <w:rPr>
                <w:szCs w:val="22"/>
              </w:rPr>
              <w:t xml:space="preserve">Наименование </w:t>
            </w:r>
            <w:r w:rsidRPr="0047330C">
              <w:rPr>
                <w:szCs w:val="22"/>
              </w:rPr>
              <w:lastRenderedPageBreak/>
              <w:t>кода цели (аналитический код)</w:t>
            </w:r>
          </w:p>
        </w:tc>
        <w:tc>
          <w:tcPr>
            <w:tcW w:w="1701" w:type="dxa"/>
          </w:tcPr>
          <w:p w14:paraId="11862A89" w14:textId="77777777" w:rsidR="00EB60A8" w:rsidRPr="0047330C" w:rsidRDefault="00EB60A8" w:rsidP="00AA218E">
            <w:pPr>
              <w:pStyle w:val="GOSTTablenorm"/>
              <w:rPr>
                <w:szCs w:val="22"/>
              </w:rPr>
            </w:pPr>
            <w:r w:rsidRPr="0047330C">
              <w:rPr>
                <w:szCs w:val="22"/>
              </w:rPr>
              <w:lastRenderedPageBreak/>
              <w:t>AreasSpendNam</w:t>
            </w:r>
            <w:r w:rsidRPr="0047330C">
              <w:rPr>
                <w:szCs w:val="22"/>
              </w:rPr>
              <w:lastRenderedPageBreak/>
              <w:t>e</w:t>
            </w:r>
          </w:p>
        </w:tc>
        <w:tc>
          <w:tcPr>
            <w:tcW w:w="567" w:type="dxa"/>
          </w:tcPr>
          <w:p w14:paraId="631A857D" w14:textId="77777777" w:rsidR="00EB60A8" w:rsidRPr="0047330C" w:rsidRDefault="00EB60A8" w:rsidP="00AA218E">
            <w:pPr>
              <w:pStyle w:val="GOSTTablenorm"/>
              <w:rPr>
                <w:szCs w:val="22"/>
              </w:rPr>
            </w:pPr>
            <w:r w:rsidRPr="0047330C">
              <w:rPr>
                <w:szCs w:val="22"/>
              </w:rPr>
              <w:lastRenderedPageBreak/>
              <w:t>П</w:t>
            </w:r>
          </w:p>
        </w:tc>
        <w:tc>
          <w:tcPr>
            <w:tcW w:w="1134" w:type="dxa"/>
          </w:tcPr>
          <w:p w14:paraId="0B7FEBB4" w14:textId="77777777" w:rsidR="00EB60A8" w:rsidRPr="0047330C" w:rsidRDefault="00EB60A8" w:rsidP="00AA218E">
            <w:pPr>
              <w:pStyle w:val="GOSTTablenorm"/>
              <w:rPr>
                <w:szCs w:val="22"/>
              </w:rPr>
            </w:pPr>
            <w:r w:rsidRPr="0047330C">
              <w:rPr>
                <w:szCs w:val="22"/>
              </w:rPr>
              <w:t>Т(1-2000)</w:t>
            </w:r>
          </w:p>
        </w:tc>
        <w:tc>
          <w:tcPr>
            <w:tcW w:w="567" w:type="dxa"/>
          </w:tcPr>
          <w:p w14:paraId="45821588" w14:textId="77777777" w:rsidR="00EB60A8" w:rsidRPr="0047330C" w:rsidRDefault="00EB60A8" w:rsidP="00AA218E">
            <w:pPr>
              <w:pStyle w:val="GOSTTablenorm"/>
              <w:rPr>
                <w:szCs w:val="22"/>
              </w:rPr>
            </w:pPr>
            <w:r w:rsidRPr="0047330C">
              <w:rPr>
                <w:szCs w:val="22"/>
              </w:rPr>
              <w:t>О</w:t>
            </w:r>
          </w:p>
        </w:tc>
        <w:tc>
          <w:tcPr>
            <w:tcW w:w="4024" w:type="dxa"/>
          </w:tcPr>
          <w:p w14:paraId="2A80E4A4" w14:textId="10E179E3" w:rsidR="00EB60A8" w:rsidRPr="0047330C" w:rsidRDefault="00EB60A8" w:rsidP="00AA218E">
            <w:pPr>
              <w:pStyle w:val="GOSTTablenorm"/>
              <w:rPr>
                <w:szCs w:val="22"/>
              </w:rPr>
            </w:pPr>
            <w:r w:rsidRPr="0047330C">
              <w:rPr>
                <w:szCs w:val="22"/>
              </w:rPr>
              <w:t>Указывается наименовани</w:t>
            </w:r>
            <w:r w:rsidR="00D4028D" w:rsidRPr="0047330C">
              <w:rPr>
                <w:szCs w:val="22"/>
              </w:rPr>
              <w:t xml:space="preserve">е кода цели </w:t>
            </w:r>
            <w:r w:rsidR="00D4028D" w:rsidRPr="0047330C">
              <w:rPr>
                <w:szCs w:val="22"/>
              </w:rPr>
              <w:lastRenderedPageBreak/>
              <w:t>(аналитический код)</w:t>
            </w:r>
          </w:p>
        </w:tc>
      </w:tr>
      <w:tr w:rsidR="00AA218E" w:rsidRPr="0047330C" w14:paraId="3E75F967" w14:textId="77777777" w:rsidTr="009E7CD3">
        <w:trPr>
          <w:cnfStyle w:val="000000010000" w:firstRow="0" w:lastRow="0" w:firstColumn="0" w:lastColumn="0" w:oddVBand="0" w:evenVBand="0" w:oddHBand="0" w:evenHBand="1" w:firstRowFirstColumn="0" w:firstRowLastColumn="0" w:lastRowFirstColumn="0" w:lastRowLastColumn="0"/>
        </w:trPr>
        <w:tc>
          <w:tcPr>
            <w:tcW w:w="1701" w:type="dxa"/>
          </w:tcPr>
          <w:p w14:paraId="246B5118" w14:textId="77777777" w:rsidR="00EB60A8" w:rsidRPr="0047330C" w:rsidRDefault="00EB60A8" w:rsidP="00AA218E">
            <w:pPr>
              <w:pStyle w:val="GOSTTablenorm"/>
              <w:rPr>
                <w:szCs w:val="22"/>
              </w:rPr>
            </w:pPr>
            <w:r w:rsidRPr="0047330C">
              <w:rPr>
                <w:szCs w:val="22"/>
              </w:rPr>
              <w:lastRenderedPageBreak/>
              <w:t>Символ</w:t>
            </w:r>
          </w:p>
        </w:tc>
        <w:tc>
          <w:tcPr>
            <w:tcW w:w="1701" w:type="dxa"/>
          </w:tcPr>
          <w:p w14:paraId="4412D78A" w14:textId="77777777" w:rsidR="00EB60A8" w:rsidRPr="0047330C" w:rsidRDefault="00EB60A8" w:rsidP="00AA218E">
            <w:pPr>
              <w:pStyle w:val="GOSTTablenorm"/>
              <w:rPr>
                <w:szCs w:val="22"/>
              </w:rPr>
            </w:pPr>
            <w:r w:rsidRPr="0047330C">
              <w:rPr>
                <w:szCs w:val="22"/>
              </w:rPr>
              <w:t>Symbol</w:t>
            </w:r>
          </w:p>
        </w:tc>
        <w:tc>
          <w:tcPr>
            <w:tcW w:w="567" w:type="dxa"/>
          </w:tcPr>
          <w:p w14:paraId="21E3B076" w14:textId="77777777" w:rsidR="00EB60A8" w:rsidRPr="0047330C" w:rsidRDefault="00EB60A8" w:rsidP="00AA218E">
            <w:pPr>
              <w:pStyle w:val="GOSTTablenorm"/>
              <w:rPr>
                <w:szCs w:val="22"/>
              </w:rPr>
            </w:pPr>
            <w:r w:rsidRPr="0047330C">
              <w:rPr>
                <w:szCs w:val="22"/>
              </w:rPr>
              <w:t>П</w:t>
            </w:r>
          </w:p>
        </w:tc>
        <w:tc>
          <w:tcPr>
            <w:tcW w:w="1134" w:type="dxa"/>
          </w:tcPr>
          <w:p w14:paraId="36F564DA" w14:textId="77777777" w:rsidR="00EB60A8" w:rsidRPr="0047330C" w:rsidRDefault="00EB60A8" w:rsidP="00AA218E">
            <w:pPr>
              <w:pStyle w:val="GOSTTablenorm"/>
              <w:rPr>
                <w:szCs w:val="22"/>
              </w:rPr>
            </w:pPr>
            <w:r w:rsidRPr="0047330C">
              <w:rPr>
                <w:szCs w:val="22"/>
              </w:rPr>
              <w:t>Т(2)</w:t>
            </w:r>
          </w:p>
        </w:tc>
        <w:tc>
          <w:tcPr>
            <w:tcW w:w="567" w:type="dxa"/>
          </w:tcPr>
          <w:p w14:paraId="7F2ACBB2" w14:textId="77777777" w:rsidR="00EB60A8" w:rsidRPr="0047330C" w:rsidRDefault="00EB60A8" w:rsidP="00AA218E">
            <w:pPr>
              <w:pStyle w:val="GOSTTablenorm"/>
              <w:rPr>
                <w:szCs w:val="22"/>
              </w:rPr>
            </w:pPr>
            <w:r w:rsidRPr="0047330C">
              <w:rPr>
                <w:szCs w:val="22"/>
              </w:rPr>
              <w:t>О</w:t>
            </w:r>
          </w:p>
        </w:tc>
        <w:tc>
          <w:tcPr>
            <w:tcW w:w="4024" w:type="dxa"/>
          </w:tcPr>
          <w:p w14:paraId="27D556F7" w14:textId="6C6AC049" w:rsidR="00EB60A8" w:rsidRPr="0047330C" w:rsidRDefault="00D4028D" w:rsidP="00AA218E">
            <w:pPr>
              <w:pStyle w:val="GOSTTablenorm"/>
              <w:rPr>
                <w:szCs w:val="22"/>
              </w:rPr>
            </w:pPr>
            <w:r w:rsidRPr="0047330C">
              <w:rPr>
                <w:szCs w:val="22"/>
              </w:rPr>
              <w:t>Указываются кассовые символы</w:t>
            </w:r>
          </w:p>
        </w:tc>
      </w:tr>
      <w:tr w:rsidR="00AA218E" w:rsidRPr="0047330C" w14:paraId="63367972" w14:textId="77777777" w:rsidTr="009E7CD3">
        <w:trPr>
          <w:cnfStyle w:val="000000100000" w:firstRow="0" w:lastRow="0" w:firstColumn="0" w:lastColumn="0" w:oddVBand="0" w:evenVBand="0" w:oddHBand="1" w:evenHBand="0" w:firstRowFirstColumn="0" w:firstRowLastColumn="0" w:lastRowFirstColumn="0" w:lastRowLastColumn="0"/>
        </w:trPr>
        <w:tc>
          <w:tcPr>
            <w:tcW w:w="1701" w:type="dxa"/>
          </w:tcPr>
          <w:p w14:paraId="4EEDBCAF" w14:textId="77777777" w:rsidR="00EB60A8" w:rsidRPr="0047330C" w:rsidRDefault="00EB60A8" w:rsidP="00AA218E">
            <w:pPr>
              <w:pStyle w:val="GOSTTablenorm"/>
              <w:rPr>
                <w:szCs w:val="22"/>
              </w:rPr>
            </w:pPr>
            <w:r w:rsidRPr="0047330C">
              <w:rPr>
                <w:szCs w:val="22"/>
              </w:rPr>
              <w:t>Сумма</w:t>
            </w:r>
          </w:p>
        </w:tc>
        <w:tc>
          <w:tcPr>
            <w:tcW w:w="1701" w:type="dxa"/>
          </w:tcPr>
          <w:p w14:paraId="116C5E5E" w14:textId="77777777" w:rsidR="00EB60A8" w:rsidRPr="0047330C" w:rsidRDefault="00EB60A8" w:rsidP="00AA218E">
            <w:pPr>
              <w:pStyle w:val="GOSTTablenorm"/>
              <w:rPr>
                <w:szCs w:val="22"/>
              </w:rPr>
            </w:pPr>
            <w:r w:rsidRPr="0047330C">
              <w:rPr>
                <w:szCs w:val="22"/>
              </w:rPr>
              <w:t>PaySum</w:t>
            </w:r>
          </w:p>
        </w:tc>
        <w:tc>
          <w:tcPr>
            <w:tcW w:w="567" w:type="dxa"/>
          </w:tcPr>
          <w:p w14:paraId="056CF8FE" w14:textId="77777777" w:rsidR="00EB60A8" w:rsidRPr="0047330C" w:rsidRDefault="00EB60A8" w:rsidP="00AA218E">
            <w:pPr>
              <w:pStyle w:val="GOSTTablenorm"/>
              <w:rPr>
                <w:szCs w:val="22"/>
              </w:rPr>
            </w:pPr>
            <w:r w:rsidRPr="0047330C">
              <w:rPr>
                <w:szCs w:val="22"/>
              </w:rPr>
              <w:t>П</w:t>
            </w:r>
          </w:p>
        </w:tc>
        <w:tc>
          <w:tcPr>
            <w:tcW w:w="1134" w:type="dxa"/>
          </w:tcPr>
          <w:p w14:paraId="4098EEA2" w14:textId="77777777" w:rsidR="00EB60A8" w:rsidRPr="0047330C" w:rsidRDefault="00EB60A8" w:rsidP="00AA218E">
            <w:pPr>
              <w:pStyle w:val="GOSTTablenorm"/>
              <w:rPr>
                <w:szCs w:val="22"/>
              </w:rPr>
            </w:pPr>
            <w:r w:rsidRPr="0047330C">
              <w:rPr>
                <w:szCs w:val="22"/>
                <w:lang w:val="en-US"/>
              </w:rPr>
              <w:t>N(20.2)</w:t>
            </w:r>
          </w:p>
        </w:tc>
        <w:tc>
          <w:tcPr>
            <w:tcW w:w="567" w:type="dxa"/>
          </w:tcPr>
          <w:p w14:paraId="460785D5" w14:textId="77777777" w:rsidR="00EB60A8" w:rsidRPr="0047330C" w:rsidRDefault="00EB60A8" w:rsidP="00AA218E">
            <w:pPr>
              <w:pStyle w:val="GOSTTablenorm"/>
              <w:rPr>
                <w:szCs w:val="22"/>
              </w:rPr>
            </w:pPr>
            <w:r w:rsidRPr="0047330C">
              <w:rPr>
                <w:szCs w:val="22"/>
              </w:rPr>
              <w:t>О</w:t>
            </w:r>
          </w:p>
        </w:tc>
        <w:tc>
          <w:tcPr>
            <w:tcW w:w="4024" w:type="dxa"/>
          </w:tcPr>
          <w:p w14:paraId="29A61313" w14:textId="2C28E7B4" w:rsidR="00EB60A8" w:rsidRPr="0047330C" w:rsidRDefault="00D4028D" w:rsidP="00AA218E">
            <w:pPr>
              <w:pStyle w:val="GOSTTablenorm"/>
              <w:rPr>
                <w:szCs w:val="22"/>
              </w:rPr>
            </w:pPr>
            <w:r w:rsidRPr="0047330C">
              <w:rPr>
                <w:szCs w:val="22"/>
              </w:rPr>
              <w:t>Указывается сумма</w:t>
            </w:r>
          </w:p>
        </w:tc>
      </w:tr>
      <w:tr w:rsidR="00EB615A" w:rsidRPr="0047330C" w14:paraId="7B99F38E" w14:textId="77777777" w:rsidTr="009E7CD3">
        <w:trPr>
          <w:cnfStyle w:val="000000010000" w:firstRow="0" w:lastRow="0" w:firstColumn="0" w:lastColumn="0" w:oddVBand="0" w:evenVBand="0" w:oddHBand="0" w:evenHBand="1" w:firstRowFirstColumn="0" w:firstRowLastColumn="0" w:lastRowFirstColumn="0" w:lastRowLastColumn="0"/>
        </w:trPr>
        <w:tc>
          <w:tcPr>
            <w:tcW w:w="1701" w:type="dxa"/>
          </w:tcPr>
          <w:p w14:paraId="7A0A890F" w14:textId="5C2197DA" w:rsidR="00EB615A" w:rsidRPr="0047330C" w:rsidRDefault="00EB615A" w:rsidP="00AA218E">
            <w:pPr>
              <w:pStyle w:val="GOSTTablenorm"/>
              <w:rPr>
                <w:szCs w:val="22"/>
              </w:rPr>
            </w:pPr>
            <w:r w:rsidRPr="0047330C">
              <w:rPr>
                <w:szCs w:val="22"/>
              </w:rPr>
              <w:t>Содержание операции</w:t>
            </w:r>
          </w:p>
        </w:tc>
        <w:tc>
          <w:tcPr>
            <w:tcW w:w="1701" w:type="dxa"/>
          </w:tcPr>
          <w:p w14:paraId="01390A33" w14:textId="39885405" w:rsidR="00EB615A" w:rsidRPr="0047330C" w:rsidRDefault="00EB615A" w:rsidP="00AA218E">
            <w:pPr>
              <w:pStyle w:val="GOSTTablenorm"/>
              <w:rPr>
                <w:szCs w:val="22"/>
                <w:lang w:val="en-US"/>
              </w:rPr>
            </w:pPr>
            <w:r w:rsidRPr="0047330C">
              <w:rPr>
                <w:szCs w:val="22"/>
                <w:lang w:val="en-US"/>
              </w:rPr>
              <w:t>Oper_Cont</w:t>
            </w:r>
          </w:p>
        </w:tc>
        <w:tc>
          <w:tcPr>
            <w:tcW w:w="567" w:type="dxa"/>
          </w:tcPr>
          <w:p w14:paraId="044902D9" w14:textId="11F2BE15" w:rsidR="00EB615A" w:rsidRPr="0047330C" w:rsidRDefault="00EB615A" w:rsidP="00AA218E">
            <w:pPr>
              <w:pStyle w:val="GOSTTablenorm"/>
              <w:rPr>
                <w:szCs w:val="22"/>
              </w:rPr>
            </w:pPr>
            <w:r w:rsidRPr="0047330C">
              <w:rPr>
                <w:szCs w:val="22"/>
              </w:rPr>
              <w:t>С</w:t>
            </w:r>
          </w:p>
        </w:tc>
        <w:tc>
          <w:tcPr>
            <w:tcW w:w="1134" w:type="dxa"/>
          </w:tcPr>
          <w:p w14:paraId="7FFEFAC6" w14:textId="6B4AC876" w:rsidR="00EB615A" w:rsidRPr="0047330C" w:rsidRDefault="009E7CD3" w:rsidP="00AA218E">
            <w:pPr>
              <w:pStyle w:val="GOSTTablenorm"/>
              <w:rPr>
                <w:szCs w:val="22"/>
                <w:lang w:val="en-US"/>
              </w:rPr>
            </w:pPr>
            <w:r w:rsidRPr="0047330C">
              <w:rPr>
                <w:szCs w:val="22"/>
                <w:lang w:val="en-US"/>
              </w:rPr>
              <w:t>tOper_Cont</w:t>
            </w:r>
          </w:p>
        </w:tc>
        <w:tc>
          <w:tcPr>
            <w:tcW w:w="567" w:type="dxa"/>
          </w:tcPr>
          <w:p w14:paraId="73E76F40" w14:textId="2FA5180D" w:rsidR="00EB615A" w:rsidRPr="0047330C" w:rsidRDefault="009E7CD3" w:rsidP="00AA218E">
            <w:pPr>
              <w:pStyle w:val="GOSTTablenorm"/>
              <w:rPr>
                <w:szCs w:val="22"/>
              </w:rPr>
            </w:pPr>
            <w:r w:rsidRPr="0047330C">
              <w:rPr>
                <w:szCs w:val="22"/>
              </w:rPr>
              <w:t>Н</w:t>
            </w:r>
          </w:p>
        </w:tc>
        <w:tc>
          <w:tcPr>
            <w:tcW w:w="4024" w:type="dxa"/>
          </w:tcPr>
          <w:p w14:paraId="25609828" w14:textId="77777777" w:rsidR="00EB615A" w:rsidRPr="0047330C" w:rsidRDefault="00EB615A" w:rsidP="009E7CD3">
            <w:pPr>
              <w:pStyle w:val="GOSTTablenorm"/>
              <w:rPr>
                <w:szCs w:val="22"/>
              </w:rPr>
            </w:pPr>
            <w:r w:rsidRPr="0047330C">
              <w:rPr>
                <w:szCs w:val="22"/>
              </w:rPr>
              <w:t>Обязательно для заполнения, если код платежного документа равен «OC».</w:t>
            </w:r>
          </w:p>
          <w:p w14:paraId="10A3EBCE" w14:textId="32E34D74" w:rsidR="009E7CD3" w:rsidRPr="0047330C" w:rsidRDefault="009E7CD3" w:rsidP="009E7CD3">
            <w:pPr>
              <w:pStyle w:val="GOSTTablenorm"/>
              <w:rPr>
                <w:szCs w:val="22"/>
              </w:rPr>
            </w:pPr>
            <w:r w:rsidRPr="0047330C">
              <w:rPr>
                <w:szCs w:val="22"/>
              </w:rPr>
              <w:t xml:space="preserve">Состав элемента представлен в таблице </w:t>
            </w:r>
            <w:r w:rsidRPr="0047330C">
              <w:rPr>
                <w:szCs w:val="22"/>
              </w:rPr>
              <w:fldChar w:fldCharType="begin"/>
            </w:r>
            <w:r w:rsidRPr="0047330C">
              <w:rPr>
                <w:szCs w:val="22"/>
              </w:rPr>
              <w:instrText xml:space="preserve"> REF _Ref167284978 \h </w:instrText>
            </w:r>
            <w:r w:rsidR="00BB2F32" w:rsidRPr="0047330C">
              <w:rPr>
                <w:szCs w:val="22"/>
              </w:rPr>
              <w:instrText xml:space="preserve"> \* MERGEFORMAT </w:instrText>
            </w:r>
            <w:r w:rsidRPr="0047330C">
              <w:rPr>
                <w:szCs w:val="22"/>
              </w:rPr>
            </w:r>
            <w:r w:rsidRPr="0047330C">
              <w:rPr>
                <w:szCs w:val="22"/>
              </w:rPr>
              <w:fldChar w:fldCharType="separate"/>
            </w:r>
            <w:r w:rsidR="00BB6FF0">
              <w:rPr>
                <w:noProof/>
              </w:rPr>
              <w:t>90</w:t>
            </w:r>
            <w:r w:rsidRPr="0047330C">
              <w:rPr>
                <w:szCs w:val="22"/>
              </w:rPr>
              <w:fldChar w:fldCharType="end"/>
            </w:r>
          </w:p>
        </w:tc>
      </w:tr>
      <w:tr w:rsidR="00AA218E" w:rsidRPr="0047330C" w14:paraId="46301659" w14:textId="77777777" w:rsidTr="009E7CD3">
        <w:trPr>
          <w:cnfStyle w:val="000000100000" w:firstRow="0" w:lastRow="0" w:firstColumn="0" w:lastColumn="0" w:oddVBand="0" w:evenVBand="0" w:oddHBand="1" w:evenHBand="0" w:firstRowFirstColumn="0" w:firstRowLastColumn="0" w:lastRowFirstColumn="0" w:lastRowLastColumn="0"/>
        </w:trPr>
        <w:tc>
          <w:tcPr>
            <w:tcW w:w="1701" w:type="dxa"/>
          </w:tcPr>
          <w:p w14:paraId="3BDDF76F" w14:textId="77777777" w:rsidR="00EB60A8" w:rsidRPr="0047330C" w:rsidRDefault="00EB60A8" w:rsidP="00AA218E">
            <w:pPr>
              <w:pStyle w:val="GOSTTablenorm"/>
              <w:rPr>
                <w:szCs w:val="22"/>
              </w:rPr>
            </w:pPr>
            <w:r w:rsidRPr="0047330C">
              <w:rPr>
                <w:szCs w:val="22"/>
              </w:rPr>
              <w:t>Примечание</w:t>
            </w:r>
          </w:p>
        </w:tc>
        <w:tc>
          <w:tcPr>
            <w:tcW w:w="1701" w:type="dxa"/>
          </w:tcPr>
          <w:p w14:paraId="4D6A422D" w14:textId="77777777" w:rsidR="00EB60A8" w:rsidRPr="0047330C" w:rsidRDefault="00EB60A8" w:rsidP="00AA218E">
            <w:pPr>
              <w:pStyle w:val="GOSTTablenorm"/>
              <w:rPr>
                <w:szCs w:val="22"/>
              </w:rPr>
            </w:pPr>
            <w:r w:rsidRPr="0047330C">
              <w:rPr>
                <w:szCs w:val="22"/>
              </w:rPr>
              <w:t>Note</w:t>
            </w:r>
          </w:p>
        </w:tc>
        <w:tc>
          <w:tcPr>
            <w:tcW w:w="567" w:type="dxa"/>
          </w:tcPr>
          <w:p w14:paraId="0079A4EC" w14:textId="77777777" w:rsidR="00EB60A8" w:rsidRPr="0047330C" w:rsidRDefault="00EB60A8" w:rsidP="00AA218E">
            <w:pPr>
              <w:pStyle w:val="GOSTTablenorm"/>
              <w:rPr>
                <w:szCs w:val="22"/>
              </w:rPr>
            </w:pPr>
            <w:r w:rsidRPr="0047330C">
              <w:rPr>
                <w:szCs w:val="22"/>
              </w:rPr>
              <w:t>П</w:t>
            </w:r>
          </w:p>
        </w:tc>
        <w:tc>
          <w:tcPr>
            <w:tcW w:w="1134" w:type="dxa"/>
          </w:tcPr>
          <w:p w14:paraId="55B8ACC7" w14:textId="77777777" w:rsidR="00EB60A8" w:rsidRPr="0047330C" w:rsidRDefault="00EB60A8" w:rsidP="00AA218E">
            <w:pPr>
              <w:pStyle w:val="GOSTTablenorm"/>
              <w:rPr>
                <w:szCs w:val="22"/>
              </w:rPr>
            </w:pPr>
            <w:r w:rsidRPr="0047330C">
              <w:rPr>
                <w:szCs w:val="22"/>
              </w:rPr>
              <w:t>Т(1-2000)</w:t>
            </w:r>
          </w:p>
        </w:tc>
        <w:tc>
          <w:tcPr>
            <w:tcW w:w="567" w:type="dxa"/>
          </w:tcPr>
          <w:p w14:paraId="28C92D3B" w14:textId="77777777" w:rsidR="00EB60A8" w:rsidRPr="0047330C" w:rsidRDefault="00EB60A8" w:rsidP="00AA218E">
            <w:pPr>
              <w:pStyle w:val="GOSTTablenorm"/>
              <w:rPr>
                <w:szCs w:val="22"/>
              </w:rPr>
            </w:pPr>
            <w:r w:rsidRPr="0047330C">
              <w:rPr>
                <w:szCs w:val="22"/>
              </w:rPr>
              <w:t>Н</w:t>
            </w:r>
          </w:p>
        </w:tc>
        <w:tc>
          <w:tcPr>
            <w:tcW w:w="4024" w:type="dxa"/>
          </w:tcPr>
          <w:p w14:paraId="48D8F4B1" w14:textId="7E173F43" w:rsidR="00EB60A8" w:rsidRPr="0047330C" w:rsidRDefault="00D4028D" w:rsidP="00AA218E">
            <w:pPr>
              <w:pStyle w:val="GOSTTablenorm"/>
              <w:rPr>
                <w:szCs w:val="22"/>
              </w:rPr>
            </w:pPr>
            <w:r w:rsidRPr="0047330C">
              <w:rPr>
                <w:szCs w:val="22"/>
              </w:rPr>
              <w:t>Указывается примечание</w:t>
            </w:r>
          </w:p>
        </w:tc>
      </w:tr>
    </w:tbl>
    <w:p w14:paraId="725B3F9B" w14:textId="105840BD" w:rsidR="009E7CD3" w:rsidRPr="0047330C" w:rsidRDefault="009E7CD3" w:rsidP="009E7CD3">
      <w:pPr>
        <w:pStyle w:val="32"/>
      </w:pPr>
      <w:bookmarkStart w:id="1854" w:name="_Toc81393559"/>
      <w:bookmarkStart w:id="1855" w:name="_Toc228281474"/>
      <w:r w:rsidRPr="0047330C">
        <w:t xml:space="preserve">Описание </w:t>
      </w:r>
      <w:r w:rsidRPr="0047330C">
        <w:rPr>
          <w:rFonts w:cs="Times New Roman"/>
          <w:szCs w:val="28"/>
        </w:rPr>
        <w:t>комплексного типа «</w:t>
      </w:r>
      <w:r w:rsidRPr="0047330C">
        <w:rPr>
          <w:szCs w:val="22"/>
          <w:lang w:val="en-US"/>
        </w:rPr>
        <w:t>tOper</w:t>
      </w:r>
      <w:r w:rsidRPr="0047330C">
        <w:rPr>
          <w:szCs w:val="22"/>
        </w:rPr>
        <w:t>_</w:t>
      </w:r>
      <w:r w:rsidRPr="0047330C">
        <w:rPr>
          <w:szCs w:val="22"/>
          <w:lang w:val="en-US"/>
        </w:rPr>
        <w:t>Cont</w:t>
      </w:r>
      <w:r w:rsidRPr="0047330C">
        <w:rPr>
          <w:rFonts w:cs="Times New Roman"/>
          <w:szCs w:val="28"/>
        </w:rPr>
        <w:t>»</w:t>
      </w:r>
      <w:bookmarkEnd w:id="1855"/>
    </w:p>
    <w:p w14:paraId="31A4175E" w14:textId="5FA83FAF" w:rsidR="009E7CD3" w:rsidRPr="0047330C" w:rsidRDefault="009E7CD3" w:rsidP="009E7CD3">
      <w:pPr>
        <w:pStyle w:val="GOSTNormal"/>
        <w:rPr>
          <w:szCs w:val="24"/>
        </w:rPr>
      </w:pPr>
      <w:r w:rsidRPr="0047330C">
        <w:rPr>
          <w:szCs w:val="24"/>
        </w:rPr>
        <w:t>Описание комплексного типа «</w:t>
      </w:r>
      <w:r w:rsidRPr="0047330C">
        <w:rPr>
          <w:szCs w:val="22"/>
          <w:lang w:val="en-US"/>
        </w:rPr>
        <w:t>tOper</w:t>
      </w:r>
      <w:r w:rsidRPr="0047330C">
        <w:rPr>
          <w:szCs w:val="22"/>
        </w:rPr>
        <w:t>_</w:t>
      </w:r>
      <w:r w:rsidRPr="0047330C">
        <w:rPr>
          <w:szCs w:val="22"/>
          <w:lang w:val="en-US"/>
        </w:rPr>
        <w:t>Cont</w:t>
      </w:r>
      <w:r w:rsidRPr="0047330C">
        <w:rPr>
          <w:szCs w:val="24"/>
        </w:rPr>
        <w:t>» блока «</w:t>
      </w:r>
      <w:r w:rsidRPr="0047330C">
        <w:rPr>
          <w:szCs w:val="22"/>
        </w:rPr>
        <w:t>Содержание операции</w:t>
      </w:r>
      <w:r w:rsidRPr="0047330C">
        <w:rPr>
          <w:szCs w:val="24"/>
        </w:rPr>
        <w:t>».</w:t>
      </w:r>
    </w:p>
    <w:p w14:paraId="7F2146F0" w14:textId="276562EB" w:rsidR="009E7CD3" w:rsidRPr="0047330C" w:rsidRDefault="009E7CD3" w:rsidP="009E7CD3">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1856" w:name="_Ref167284978"/>
      <w:bookmarkStart w:id="1857" w:name="_Toc228281704"/>
      <w:r w:rsidR="00BB6FF0">
        <w:rPr>
          <w:noProof/>
        </w:rPr>
        <w:t>90</w:t>
      </w:r>
      <w:bookmarkEnd w:id="1856"/>
      <w:r w:rsidRPr="0047330C">
        <w:rPr>
          <w:noProof/>
        </w:rPr>
        <w:fldChar w:fldCharType="end"/>
      </w:r>
      <w:r w:rsidRPr="0047330C">
        <w:t xml:space="preserve"> – Описание комплексного типа «</w:t>
      </w:r>
      <w:r w:rsidRPr="0047330C">
        <w:rPr>
          <w:szCs w:val="22"/>
          <w:lang w:val="en-US"/>
        </w:rPr>
        <w:t>tOper</w:t>
      </w:r>
      <w:r w:rsidRPr="0047330C">
        <w:rPr>
          <w:szCs w:val="22"/>
        </w:rPr>
        <w:t>_</w:t>
      </w:r>
      <w:r w:rsidRPr="0047330C">
        <w:rPr>
          <w:szCs w:val="22"/>
          <w:lang w:val="en-US"/>
        </w:rPr>
        <w:t>Cont</w:t>
      </w:r>
      <w:r w:rsidRPr="0047330C">
        <w:t>»</w:t>
      </w:r>
      <w:bookmarkEnd w:id="1857"/>
    </w:p>
    <w:tbl>
      <w:tblPr>
        <w:tblStyle w:val="GOSTTable"/>
        <w:tblW w:w="5000" w:type="pct"/>
        <w:tblLayout w:type="fixed"/>
        <w:tblLook w:val="01E0" w:firstRow="1" w:lastRow="1" w:firstColumn="1" w:lastColumn="1" w:noHBand="0" w:noVBand="0"/>
      </w:tblPr>
      <w:tblGrid>
        <w:gridCol w:w="1700"/>
        <w:gridCol w:w="1701"/>
        <w:gridCol w:w="567"/>
        <w:gridCol w:w="1134"/>
        <w:gridCol w:w="567"/>
        <w:gridCol w:w="4025"/>
      </w:tblGrid>
      <w:tr w:rsidR="009E7CD3" w:rsidRPr="0047330C" w14:paraId="3C00ED63" w14:textId="77777777" w:rsidTr="009E7CD3">
        <w:trPr>
          <w:cnfStyle w:val="100000000000" w:firstRow="1" w:lastRow="0" w:firstColumn="0" w:lastColumn="0" w:oddVBand="0" w:evenVBand="0" w:oddHBand="0" w:evenHBand="0" w:firstRowFirstColumn="0" w:firstRowLastColumn="0" w:lastRowFirstColumn="0" w:lastRowLastColumn="0"/>
        </w:trPr>
        <w:tc>
          <w:tcPr>
            <w:tcW w:w="1700" w:type="dxa"/>
          </w:tcPr>
          <w:p w14:paraId="3AAB6491" w14:textId="77777777" w:rsidR="009E7CD3" w:rsidRPr="0047330C" w:rsidRDefault="009E7CD3" w:rsidP="009E7CD3">
            <w:pPr>
              <w:pStyle w:val="GOSTTableHead"/>
              <w:rPr>
                <w:szCs w:val="22"/>
              </w:rPr>
            </w:pPr>
            <w:r w:rsidRPr="0047330C">
              <w:rPr>
                <w:szCs w:val="22"/>
              </w:rPr>
              <w:t>Наименование элемента</w:t>
            </w:r>
          </w:p>
        </w:tc>
        <w:tc>
          <w:tcPr>
            <w:tcW w:w="1701" w:type="dxa"/>
          </w:tcPr>
          <w:p w14:paraId="5C3DE06C" w14:textId="77777777" w:rsidR="009E7CD3" w:rsidRPr="0047330C" w:rsidRDefault="009E7CD3" w:rsidP="009E7CD3">
            <w:pPr>
              <w:pStyle w:val="GOSTTableHead"/>
              <w:rPr>
                <w:szCs w:val="22"/>
              </w:rPr>
            </w:pPr>
            <w:r w:rsidRPr="0047330C">
              <w:t>Сокращенное наименование (код) элемента</w:t>
            </w:r>
          </w:p>
        </w:tc>
        <w:tc>
          <w:tcPr>
            <w:tcW w:w="567" w:type="dxa"/>
          </w:tcPr>
          <w:p w14:paraId="4CD76F97" w14:textId="77777777" w:rsidR="009E7CD3" w:rsidRPr="0047330C" w:rsidRDefault="009E7CD3" w:rsidP="009E7CD3">
            <w:pPr>
              <w:pStyle w:val="GOSTTableHead"/>
              <w:rPr>
                <w:szCs w:val="22"/>
              </w:rPr>
            </w:pPr>
            <w:r w:rsidRPr="0047330C">
              <w:rPr>
                <w:szCs w:val="22"/>
              </w:rPr>
              <w:t>Тип</w:t>
            </w:r>
          </w:p>
        </w:tc>
        <w:tc>
          <w:tcPr>
            <w:tcW w:w="1134" w:type="dxa"/>
          </w:tcPr>
          <w:p w14:paraId="7FE0E452" w14:textId="77777777" w:rsidR="009E7CD3" w:rsidRPr="0047330C" w:rsidRDefault="009E7CD3" w:rsidP="009E7CD3">
            <w:pPr>
              <w:pStyle w:val="GOSTTableHead"/>
              <w:rPr>
                <w:szCs w:val="22"/>
              </w:rPr>
            </w:pPr>
            <w:r w:rsidRPr="0047330C">
              <w:rPr>
                <w:szCs w:val="22"/>
              </w:rPr>
              <w:t>Формат элемента</w:t>
            </w:r>
          </w:p>
        </w:tc>
        <w:tc>
          <w:tcPr>
            <w:tcW w:w="567" w:type="dxa"/>
          </w:tcPr>
          <w:p w14:paraId="71A41047" w14:textId="77777777" w:rsidR="009E7CD3" w:rsidRPr="0047330C" w:rsidRDefault="009E7CD3" w:rsidP="009E7CD3">
            <w:pPr>
              <w:pStyle w:val="GOSTTableHead"/>
              <w:rPr>
                <w:szCs w:val="22"/>
              </w:rPr>
            </w:pPr>
            <w:r w:rsidRPr="0047330C">
              <w:rPr>
                <w:szCs w:val="22"/>
              </w:rPr>
              <w:t>Обязательность</w:t>
            </w:r>
          </w:p>
        </w:tc>
        <w:tc>
          <w:tcPr>
            <w:tcW w:w="4025" w:type="dxa"/>
          </w:tcPr>
          <w:p w14:paraId="3E11629D" w14:textId="77777777" w:rsidR="009E7CD3" w:rsidRPr="0047330C" w:rsidRDefault="009E7CD3" w:rsidP="009E7CD3">
            <w:pPr>
              <w:pStyle w:val="GOSTTableHead"/>
              <w:rPr>
                <w:szCs w:val="22"/>
              </w:rPr>
            </w:pPr>
            <w:r w:rsidRPr="0047330C">
              <w:rPr>
                <w:szCs w:val="22"/>
              </w:rPr>
              <w:t>Дополнительная информация</w:t>
            </w:r>
          </w:p>
        </w:tc>
      </w:tr>
      <w:tr w:rsidR="009E7CD3" w:rsidRPr="0047330C" w14:paraId="28A20E7B" w14:textId="77777777" w:rsidTr="009E7CD3">
        <w:trPr>
          <w:cnfStyle w:val="000000100000" w:firstRow="0" w:lastRow="0" w:firstColumn="0" w:lastColumn="0" w:oddVBand="0" w:evenVBand="0" w:oddHBand="1" w:evenHBand="0" w:firstRowFirstColumn="0" w:firstRowLastColumn="0" w:lastRowFirstColumn="0" w:lastRowLastColumn="0"/>
        </w:trPr>
        <w:tc>
          <w:tcPr>
            <w:tcW w:w="1700" w:type="dxa"/>
          </w:tcPr>
          <w:p w14:paraId="0A9FCC54" w14:textId="33696056" w:rsidR="009E7CD3" w:rsidRPr="0047330C" w:rsidRDefault="009E7CD3" w:rsidP="009E7CD3">
            <w:pPr>
              <w:pStyle w:val="GOSTTablenorm"/>
              <w:rPr>
                <w:szCs w:val="22"/>
              </w:rPr>
            </w:pPr>
            <w:r w:rsidRPr="0047330C">
              <w:rPr>
                <w:szCs w:val="22"/>
              </w:rPr>
              <w:t>Код операции</w:t>
            </w:r>
          </w:p>
        </w:tc>
        <w:tc>
          <w:tcPr>
            <w:tcW w:w="1701" w:type="dxa"/>
          </w:tcPr>
          <w:p w14:paraId="2F6E726E" w14:textId="77777777" w:rsidR="009E7CD3" w:rsidRPr="0047330C" w:rsidRDefault="009E7CD3" w:rsidP="009E7CD3">
            <w:pPr>
              <w:pStyle w:val="GOSTTablenorm"/>
              <w:rPr>
                <w:szCs w:val="22"/>
                <w:lang w:val="en-US"/>
              </w:rPr>
            </w:pPr>
            <w:r w:rsidRPr="0047330C">
              <w:rPr>
                <w:szCs w:val="22"/>
              </w:rPr>
              <w:t>code</w:t>
            </w:r>
          </w:p>
        </w:tc>
        <w:tc>
          <w:tcPr>
            <w:tcW w:w="567" w:type="dxa"/>
          </w:tcPr>
          <w:p w14:paraId="3B28BD7A" w14:textId="77777777" w:rsidR="009E7CD3" w:rsidRPr="0047330C" w:rsidRDefault="009E7CD3" w:rsidP="009E7CD3">
            <w:pPr>
              <w:pStyle w:val="GOSTTablenorm"/>
              <w:rPr>
                <w:szCs w:val="22"/>
                <w:lang w:val="en-US"/>
              </w:rPr>
            </w:pPr>
            <w:r w:rsidRPr="0047330C">
              <w:rPr>
                <w:szCs w:val="22"/>
              </w:rPr>
              <w:t>А</w:t>
            </w:r>
          </w:p>
        </w:tc>
        <w:tc>
          <w:tcPr>
            <w:tcW w:w="1134" w:type="dxa"/>
          </w:tcPr>
          <w:p w14:paraId="24F9D128" w14:textId="77777777" w:rsidR="009E7CD3" w:rsidRPr="0047330C" w:rsidRDefault="009E7CD3" w:rsidP="009E7CD3">
            <w:pPr>
              <w:pStyle w:val="GOSTTablenorm"/>
              <w:rPr>
                <w:szCs w:val="22"/>
                <w:lang w:val="en-US"/>
              </w:rPr>
            </w:pPr>
            <w:r w:rsidRPr="0047330C">
              <w:rPr>
                <w:szCs w:val="22"/>
              </w:rPr>
              <w:t>-</w:t>
            </w:r>
          </w:p>
        </w:tc>
        <w:tc>
          <w:tcPr>
            <w:tcW w:w="567" w:type="dxa"/>
          </w:tcPr>
          <w:p w14:paraId="1ED9AB39" w14:textId="292C6240" w:rsidR="009E7CD3" w:rsidRPr="0047330C" w:rsidRDefault="009E7CD3" w:rsidP="009E7CD3">
            <w:pPr>
              <w:pStyle w:val="GOSTTablenorm"/>
              <w:rPr>
                <w:szCs w:val="22"/>
              </w:rPr>
            </w:pPr>
            <w:r w:rsidRPr="0047330C">
              <w:rPr>
                <w:szCs w:val="22"/>
              </w:rPr>
              <w:t>О</w:t>
            </w:r>
          </w:p>
        </w:tc>
        <w:tc>
          <w:tcPr>
            <w:tcW w:w="4025" w:type="dxa"/>
          </w:tcPr>
          <w:p w14:paraId="7844CFA1" w14:textId="77777777" w:rsidR="009E7CD3" w:rsidRPr="0047330C" w:rsidRDefault="009E7CD3" w:rsidP="009E7CD3">
            <w:pPr>
              <w:pStyle w:val="GOSTTablenorm"/>
            </w:pPr>
            <w:r w:rsidRPr="0047330C">
              <w:t>Допустимые значения:</w:t>
            </w:r>
          </w:p>
          <w:p w14:paraId="02DE5C50" w14:textId="77777777" w:rsidR="009E7CD3" w:rsidRPr="0047330C" w:rsidRDefault="009E7CD3" w:rsidP="0041752A">
            <w:pPr>
              <w:pStyle w:val="GOSTTableListMark1"/>
              <w:ind w:left="284"/>
            </w:pPr>
            <w:r w:rsidRPr="0047330C">
              <w:t>1 – «внесение наличных денежных средств»;</w:t>
            </w:r>
          </w:p>
          <w:p w14:paraId="34E3F7B1" w14:textId="053927DB" w:rsidR="009E7CD3" w:rsidRPr="0047330C" w:rsidRDefault="009E7CD3" w:rsidP="0041752A">
            <w:pPr>
              <w:pStyle w:val="GOSTTableListMark1"/>
              <w:ind w:left="284"/>
              <w:rPr>
                <w:lang w:eastAsia="en-US"/>
              </w:rPr>
            </w:pPr>
            <w:r w:rsidRPr="0047330C">
              <w:t>2 – «внесение неиспользованных денежных средст</w:t>
            </w:r>
            <w:r w:rsidR="00D4028D" w:rsidRPr="0047330C">
              <w:t>в»</w:t>
            </w:r>
          </w:p>
        </w:tc>
      </w:tr>
      <w:tr w:rsidR="009E7CD3" w:rsidRPr="0047330C" w14:paraId="26214930" w14:textId="77777777" w:rsidTr="009E7CD3">
        <w:trPr>
          <w:cnfStyle w:val="000000010000" w:firstRow="0" w:lastRow="0" w:firstColumn="0" w:lastColumn="0" w:oddVBand="0" w:evenVBand="0" w:oddHBand="0" w:evenHBand="1" w:firstRowFirstColumn="0" w:firstRowLastColumn="0" w:lastRowFirstColumn="0" w:lastRowLastColumn="0"/>
        </w:trPr>
        <w:tc>
          <w:tcPr>
            <w:tcW w:w="1700" w:type="dxa"/>
          </w:tcPr>
          <w:p w14:paraId="6C123B9B" w14:textId="7E08D1E6" w:rsidR="009E7CD3" w:rsidRPr="0047330C" w:rsidRDefault="009E7CD3" w:rsidP="009E7CD3">
            <w:pPr>
              <w:pStyle w:val="GOSTTablenorm"/>
              <w:rPr>
                <w:szCs w:val="22"/>
              </w:rPr>
            </w:pPr>
            <w:r w:rsidRPr="0047330C">
              <w:rPr>
                <w:szCs w:val="22"/>
              </w:rPr>
              <w:t>Тип операции</w:t>
            </w:r>
          </w:p>
        </w:tc>
        <w:tc>
          <w:tcPr>
            <w:tcW w:w="1701" w:type="dxa"/>
          </w:tcPr>
          <w:p w14:paraId="1285889F" w14:textId="77777777" w:rsidR="009E7CD3" w:rsidRPr="0047330C" w:rsidRDefault="009E7CD3" w:rsidP="009E7CD3">
            <w:pPr>
              <w:pStyle w:val="GOSTTablenorm"/>
              <w:rPr>
                <w:rFonts w:eastAsiaTheme="minorHAnsi"/>
                <w:color w:val="000000"/>
                <w:szCs w:val="22"/>
                <w:lang w:eastAsia="en-US"/>
              </w:rPr>
            </w:pPr>
            <w:r w:rsidRPr="0047330C">
              <w:rPr>
                <w:szCs w:val="22"/>
              </w:rPr>
              <w:t>value</w:t>
            </w:r>
          </w:p>
        </w:tc>
        <w:tc>
          <w:tcPr>
            <w:tcW w:w="567" w:type="dxa"/>
          </w:tcPr>
          <w:p w14:paraId="27D6F10A" w14:textId="77777777" w:rsidR="009E7CD3" w:rsidRPr="0047330C" w:rsidRDefault="009E7CD3" w:rsidP="009E7CD3">
            <w:pPr>
              <w:pStyle w:val="GOSTTablenorm"/>
              <w:rPr>
                <w:szCs w:val="22"/>
                <w:lang w:val="en-US"/>
              </w:rPr>
            </w:pPr>
            <w:r w:rsidRPr="0047330C">
              <w:rPr>
                <w:szCs w:val="22"/>
              </w:rPr>
              <w:t>А</w:t>
            </w:r>
          </w:p>
        </w:tc>
        <w:tc>
          <w:tcPr>
            <w:tcW w:w="1134" w:type="dxa"/>
          </w:tcPr>
          <w:p w14:paraId="7BE9C5BA" w14:textId="77777777" w:rsidR="009E7CD3" w:rsidRPr="0047330C" w:rsidRDefault="009E7CD3" w:rsidP="009E7CD3">
            <w:pPr>
              <w:pStyle w:val="GOSTTablenorm"/>
              <w:rPr>
                <w:rFonts w:eastAsiaTheme="minorHAnsi"/>
                <w:color w:val="000000"/>
                <w:szCs w:val="22"/>
                <w:lang w:val="en-US" w:eastAsia="en-US"/>
              </w:rPr>
            </w:pPr>
            <w:r w:rsidRPr="0047330C">
              <w:rPr>
                <w:szCs w:val="22"/>
              </w:rPr>
              <w:t>-</w:t>
            </w:r>
          </w:p>
        </w:tc>
        <w:tc>
          <w:tcPr>
            <w:tcW w:w="567" w:type="dxa"/>
          </w:tcPr>
          <w:p w14:paraId="52535A25" w14:textId="7A4204C7" w:rsidR="009E7CD3" w:rsidRPr="0047330C" w:rsidRDefault="009E7CD3" w:rsidP="009E7CD3">
            <w:pPr>
              <w:pStyle w:val="GOSTTablenorm"/>
              <w:rPr>
                <w:szCs w:val="22"/>
              </w:rPr>
            </w:pPr>
            <w:r w:rsidRPr="0047330C">
              <w:rPr>
                <w:szCs w:val="22"/>
              </w:rPr>
              <w:t>Н</w:t>
            </w:r>
          </w:p>
        </w:tc>
        <w:tc>
          <w:tcPr>
            <w:tcW w:w="4025" w:type="dxa"/>
          </w:tcPr>
          <w:p w14:paraId="62B614BB" w14:textId="77777777" w:rsidR="009E7CD3" w:rsidRPr="0047330C" w:rsidRDefault="009E7CD3" w:rsidP="009E7CD3">
            <w:pPr>
              <w:pStyle w:val="GOSTTablenorm"/>
              <w:rPr>
                <w:szCs w:val="22"/>
              </w:rPr>
            </w:pPr>
            <w:r w:rsidRPr="0047330C">
              <w:rPr>
                <w:szCs w:val="22"/>
              </w:rPr>
              <w:t>Соответствующие допустимые значения:</w:t>
            </w:r>
          </w:p>
          <w:p w14:paraId="59FFAE27" w14:textId="7F55CFEB" w:rsidR="009E7CD3" w:rsidRPr="0047330C" w:rsidRDefault="009E7CD3" w:rsidP="0041752A">
            <w:pPr>
              <w:pStyle w:val="GOSTTableListMark1"/>
              <w:ind w:left="284"/>
            </w:pPr>
            <w:r w:rsidRPr="0047330C">
              <w:t>внесение наличных денежных средств;</w:t>
            </w:r>
          </w:p>
          <w:p w14:paraId="675AEC1F" w14:textId="206D818A" w:rsidR="009E7CD3" w:rsidRPr="0047330C" w:rsidRDefault="009E7CD3" w:rsidP="0041752A">
            <w:pPr>
              <w:pStyle w:val="GOSTTableListMark1"/>
              <w:ind w:left="284"/>
              <w:rPr>
                <w:lang w:eastAsia="en-US"/>
              </w:rPr>
            </w:pPr>
            <w:r w:rsidRPr="0047330C">
              <w:t>внесение не</w:t>
            </w:r>
            <w:r w:rsidR="00D4028D" w:rsidRPr="0047330C">
              <w:t>использованных денежных средств</w:t>
            </w:r>
          </w:p>
        </w:tc>
      </w:tr>
    </w:tbl>
    <w:p w14:paraId="35E42E55" w14:textId="77777777" w:rsidR="009E7CD3" w:rsidRPr="0047330C" w:rsidRDefault="009E7CD3" w:rsidP="009E7CD3">
      <w:pPr>
        <w:pStyle w:val="32"/>
        <w:suppressAutoHyphens w:val="0"/>
      </w:pPr>
      <w:bookmarkStart w:id="1858" w:name="_Toc228281475"/>
      <w:r w:rsidRPr="0047330C">
        <w:lastRenderedPageBreak/>
        <w:t>Описание комплексного типа «</w:t>
      </w:r>
      <w:r w:rsidRPr="0047330C">
        <w:rPr>
          <w:rFonts w:eastAsiaTheme="minorHAnsi"/>
        </w:rPr>
        <w:t>tNominalInfo</w:t>
      </w:r>
      <w:r w:rsidRPr="0047330C">
        <w:t>»</w:t>
      </w:r>
      <w:bookmarkEnd w:id="1858"/>
    </w:p>
    <w:p w14:paraId="0DD238A4" w14:textId="77777777" w:rsidR="009E7CD3" w:rsidRPr="0047330C" w:rsidRDefault="009E7CD3" w:rsidP="009E7CD3">
      <w:pPr>
        <w:pStyle w:val="GOSTNormal"/>
      </w:pPr>
      <w:r w:rsidRPr="0047330C">
        <w:t>Описание комплексного типа «</w:t>
      </w:r>
      <w:r w:rsidRPr="0047330C">
        <w:rPr>
          <w:rFonts w:eastAsiaTheme="minorHAnsi"/>
        </w:rPr>
        <w:t>tNominalInfo</w:t>
      </w:r>
      <w:r w:rsidRPr="0047330C">
        <w:t xml:space="preserve">» блока «Информация о номиналах». </w:t>
      </w:r>
    </w:p>
    <w:p w14:paraId="54D3A32D" w14:textId="61FAE494" w:rsidR="009E7CD3" w:rsidRPr="0047330C" w:rsidRDefault="00682D82" w:rsidP="001F1F97">
      <w:pPr>
        <w:pStyle w:val="GOSTNameTable"/>
        <w:numPr>
          <w:ilvl w:val="0"/>
          <w:numId w:val="96"/>
        </w:numPr>
        <w:suppressAutoHyphens w:val="0"/>
      </w:pPr>
      <w:r w:rsidRPr="0047330C">
        <w:rPr>
          <w:noProof/>
        </w:rPr>
        <w:fldChar w:fldCharType="begin"/>
      </w:r>
      <w:r w:rsidRPr="0047330C">
        <w:rPr>
          <w:noProof/>
        </w:rPr>
        <w:instrText xml:space="preserve"> SEQ Таблица \* ARABIC </w:instrText>
      </w:r>
      <w:r w:rsidRPr="0047330C">
        <w:rPr>
          <w:noProof/>
        </w:rPr>
        <w:fldChar w:fldCharType="separate"/>
      </w:r>
      <w:bookmarkStart w:id="1859" w:name="_Ref207178174"/>
      <w:bookmarkStart w:id="1860" w:name="_Toc228281705"/>
      <w:r w:rsidR="00BB6FF0">
        <w:rPr>
          <w:noProof/>
        </w:rPr>
        <w:t>91</w:t>
      </w:r>
      <w:bookmarkEnd w:id="1859"/>
      <w:r w:rsidRPr="0047330C">
        <w:rPr>
          <w:noProof/>
        </w:rPr>
        <w:fldChar w:fldCharType="end"/>
      </w:r>
      <w:r w:rsidR="009E7CD3" w:rsidRPr="0047330C">
        <w:rPr>
          <w:rFonts w:eastAsia="Calibri"/>
        </w:rPr>
        <w:t xml:space="preserve"> – </w:t>
      </w:r>
      <w:r w:rsidR="009E7CD3" w:rsidRPr="0047330C">
        <w:t>Описание комплексного типа «</w:t>
      </w:r>
      <w:r w:rsidR="009E7CD3" w:rsidRPr="0047330C">
        <w:rPr>
          <w:rFonts w:eastAsiaTheme="minorHAnsi"/>
        </w:rPr>
        <w:t>tNominalInfo</w:t>
      </w:r>
      <w:r w:rsidR="009E7CD3" w:rsidRPr="0047330C">
        <w:t>»</w:t>
      </w:r>
      <w:bookmarkEnd w:id="1860"/>
    </w:p>
    <w:tbl>
      <w:tblPr>
        <w:tblStyle w:val="GOSTTable"/>
        <w:tblW w:w="9633" w:type="dxa"/>
        <w:tblLayout w:type="fixed"/>
        <w:tblLook w:val="07E0" w:firstRow="1" w:lastRow="1" w:firstColumn="1" w:lastColumn="1" w:noHBand="1" w:noVBand="1"/>
      </w:tblPr>
      <w:tblGrid>
        <w:gridCol w:w="1701"/>
        <w:gridCol w:w="1701"/>
        <w:gridCol w:w="567"/>
        <w:gridCol w:w="1134"/>
        <w:gridCol w:w="567"/>
        <w:gridCol w:w="3963"/>
      </w:tblGrid>
      <w:tr w:rsidR="009E7CD3" w:rsidRPr="0047330C" w14:paraId="02BFB254" w14:textId="77777777" w:rsidTr="009E7CD3">
        <w:trPr>
          <w:cnfStyle w:val="100000000000" w:firstRow="1" w:lastRow="0" w:firstColumn="0" w:lastColumn="0" w:oddVBand="0" w:evenVBand="0" w:oddHBand="0" w:evenHBand="0" w:firstRowFirstColumn="0" w:firstRowLastColumn="0" w:lastRowFirstColumn="0" w:lastRowLastColumn="0"/>
        </w:trPr>
        <w:tc>
          <w:tcPr>
            <w:tcW w:w="1701" w:type="dxa"/>
          </w:tcPr>
          <w:p w14:paraId="5627C6A5" w14:textId="77777777" w:rsidR="009E7CD3" w:rsidRPr="0047330C" w:rsidRDefault="009E7CD3" w:rsidP="009E7CD3">
            <w:pPr>
              <w:pStyle w:val="GOSTTableHead"/>
            </w:pPr>
            <w:r w:rsidRPr="0047330C">
              <w:t>Наименование комплексного типа</w:t>
            </w:r>
          </w:p>
        </w:tc>
        <w:tc>
          <w:tcPr>
            <w:tcW w:w="1701" w:type="dxa"/>
          </w:tcPr>
          <w:p w14:paraId="4EFC84DA" w14:textId="77777777" w:rsidR="009E7CD3" w:rsidRPr="0047330C" w:rsidRDefault="009E7CD3" w:rsidP="009E7CD3">
            <w:pPr>
              <w:pStyle w:val="GOSTTableHead"/>
            </w:pPr>
            <w:r w:rsidRPr="0047330C">
              <w:t>Текущий элемент/ атрибут</w:t>
            </w:r>
          </w:p>
        </w:tc>
        <w:tc>
          <w:tcPr>
            <w:tcW w:w="567" w:type="dxa"/>
          </w:tcPr>
          <w:p w14:paraId="48818207" w14:textId="77777777" w:rsidR="009E7CD3" w:rsidRPr="0047330C" w:rsidRDefault="009E7CD3" w:rsidP="009E7CD3">
            <w:pPr>
              <w:pStyle w:val="GOSTTableHead"/>
            </w:pPr>
            <w:r w:rsidRPr="0047330C">
              <w:t>Тип</w:t>
            </w:r>
          </w:p>
        </w:tc>
        <w:tc>
          <w:tcPr>
            <w:tcW w:w="1134" w:type="dxa"/>
          </w:tcPr>
          <w:p w14:paraId="2B66106D" w14:textId="77777777" w:rsidR="009E7CD3" w:rsidRPr="0047330C" w:rsidRDefault="009E7CD3" w:rsidP="009E7CD3">
            <w:pPr>
              <w:pStyle w:val="GOSTTableHead"/>
            </w:pPr>
            <w:r w:rsidRPr="0047330C">
              <w:t>Формат элемента</w:t>
            </w:r>
          </w:p>
        </w:tc>
        <w:tc>
          <w:tcPr>
            <w:tcW w:w="567" w:type="dxa"/>
          </w:tcPr>
          <w:p w14:paraId="0590DCD3" w14:textId="77777777" w:rsidR="009E7CD3" w:rsidRPr="0047330C" w:rsidRDefault="009E7CD3" w:rsidP="009E7CD3">
            <w:pPr>
              <w:pStyle w:val="GOSTTableHead"/>
            </w:pPr>
            <w:r w:rsidRPr="0047330C">
              <w:t>Обязательность</w:t>
            </w:r>
          </w:p>
        </w:tc>
        <w:tc>
          <w:tcPr>
            <w:tcW w:w="3963" w:type="dxa"/>
          </w:tcPr>
          <w:p w14:paraId="2174391C" w14:textId="77777777" w:rsidR="009E7CD3" w:rsidRPr="0047330C" w:rsidRDefault="009E7CD3" w:rsidP="009E7CD3">
            <w:pPr>
              <w:pStyle w:val="GOSTTableHead"/>
            </w:pPr>
            <w:r w:rsidRPr="0047330C">
              <w:t>Дополнительная информация</w:t>
            </w:r>
          </w:p>
        </w:tc>
      </w:tr>
      <w:tr w:rsidR="009E7CD3" w:rsidRPr="0047330C" w14:paraId="379CD102" w14:textId="77777777" w:rsidTr="009E7CD3">
        <w:tc>
          <w:tcPr>
            <w:tcW w:w="1701" w:type="dxa"/>
          </w:tcPr>
          <w:p w14:paraId="0F28FB1D" w14:textId="77777777" w:rsidR="009E7CD3" w:rsidRPr="0047330C" w:rsidRDefault="009E7CD3" w:rsidP="009E7CD3">
            <w:pPr>
              <w:pStyle w:val="GOSTTablenorm"/>
            </w:pPr>
            <w:r w:rsidRPr="0047330C">
              <w:rPr>
                <w:rFonts w:eastAsiaTheme="minorHAnsi"/>
              </w:rPr>
              <w:t>tNominalInfo</w:t>
            </w:r>
          </w:p>
        </w:tc>
        <w:tc>
          <w:tcPr>
            <w:tcW w:w="1701" w:type="dxa"/>
          </w:tcPr>
          <w:p w14:paraId="32363CAA" w14:textId="77777777" w:rsidR="009E7CD3" w:rsidRPr="0047330C" w:rsidRDefault="009E7CD3" w:rsidP="009E7CD3">
            <w:pPr>
              <w:pStyle w:val="GOSTTablenorm"/>
            </w:pPr>
            <w:r w:rsidRPr="0047330C">
              <w:t>NominalInfo_ITEM</w:t>
            </w:r>
          </w:p>
        </w:tc>
        <w:tc>
          <w:tcPr>
            <w:tcW w:w="567" w:type="dxa"/>
          </w:tcPr>
          <w:p w14:paraId="65C207EB" w14:textId="77777777" w:rsidR="009E7CD3" w:rsidRPr="0047330C" w:rsidRDefault="009E7CD3" w:rsidP="009E7CD3">
            <w:pPr>
              <w:pStyle w:val="GOSTTablenorm"/>
              <w:jc w:val="center"/>
            </w:pPr>
            <w:r w:rsidRPr="0047330C">
              <w:t>С</w:t>
            </w:r>
          </w:p>
        </w:tc>
        <w:tc>
          <w:tcPr>
            <w:tcW w:w="1134" w:type="dxa"/>
          </w:tcPr>
          <w:p w14:paraId="5FB6AB1F" w14:textId="77777777" w:rsidR="009E7CD3" w:rsidRPr="0047330C" w:rsidRDefault="009E7CD3" w:rsidP="009E7CD3">
            <w:pPr>
              <w:pStyle w:val="GOSTTablenorm"/>
            </w:pPr>
            <w:r w:rsidRPr="0047330C">
              <w:t>tNominalInfo_ITEM</w:t>
            </w:r>
          </w:p>
        </w:tc>
        <w:tc>
          <w:tcPr>
            <w:tcW w:w="567" w:type="dxa"/>
          </w:tcPr>
          <w:p w14:paraId="7DCF9B8D" w14:textId="77777777" w:rsidR="009E7CD3" w:rsidRPr="0047330C" w:rsidRDefault="009E7CD3" w:rsidP="009E7CD3">
            <w:pPr>
              <w:pStyle w:val="GOSTTablenorm"/>
              <w:jc w:val="center"/>
            </w:pPr>
            <w:r w:rsidRPr="0047330C">
              <w:t>ОМ</w:t>
            </w:r>
          </w:p>
        </w:tc>
        <w:tc>
          <w:tcPr>
            <w:tcW w:w="3963" w:type="dxa"/>
          </w:tcPr>
          <w:p w14:paraId="208F6184" w14:textId="02A8CA89" w:rsidR="009E7CD3" w:rsidRPr="0047330C" w:rsidRDefault="009E7CD3" w:rsidP="007902AC">
            <w:pPr>
              <w:pStyle w:val="GOSTTablenorm"/>
            </w:pPr>
            <w:r w:rsidRPr="0047330C">
              <w:t xml:space="preserve">Состав элемента представлен в таблице </w:t>
            </w:r>
            <w:r w:rsidR="007902AC" w:rsidRPr="0047330C">
              <w:fldChar w:fldCharType="begin"/>
            </w:r>
            <w:r w:rsidR="007902AC" w:rsidRPr="0047330C">
              <w:instrText xml:space="preserve"> REF _Ref207179206 \h </w:instrText>
            </w:r>
            <w:r w:rsidR="00E217D2" w:rsidRPr="0047330C">
              <w:instrText xml:space="preserve"> \* MERGEFORMAT </w:instrText>
            </w:r>
            <w:r w:rsidR="007902AC" w:rsidRPr="0047330C">
              <w:fldChar w:fldCharType="separate"/>
            </w:r>
            <w:r w:rsidR="00BB6FF0">
              <w:rPr>
                <w:noProof/>
              </w:rPr>
              <w:t>92</w:t>
            </w:r>
            <w:r w:rsidR="007902AC" w:rsidRPr="0047330C">
              <w:fldChar w:fldCharType="end"/>
            </w:r>
          </w:p>
        </w:tc>
      </w:tr>
    </w:tbl>
    <w:p w14:paraId="160AFB37" w14:textId="77777777" w:rsidR="009E7CD3" w:rsidRPr="0047330C" w:rsidRDefault="009E7CD3" w:rsidP="009E7CD3">
      <w:pPr>
        <w:pStyle w:val="32"/>
        <w:suppressAutoHyphens w:val="0"/>
      </w:pPr>
      <w:bookmarkStart w:id="1861" w:name="_Toc228281476"/>
      <w:r w:rsidRPr="0047330C">
        <w:t>Описание комплексного типа «</w:t>
      </w:r>
      <w:r w:rsidRPr="0047330C">
        <w:rPr>
          <w:rFonts w:eastAsiaTheme="minorHAnsi"/>
        </w:rPr>
        <w:t>tNominalInfo</w:t>
      </w:r>
      <w:r w:rsidRPr="0047330C">
        <w:t>_ITEM»</w:t>
      </w:r>
      <w:bookmarkEnd w:id="1861"/>
    </w:p>
    <w:p w14:paraId="3E543D61" w14:textId="77777777" w:rsidR="009E7CD3" w:rsidRPr="0047330C" w:rsidRDefault="009E7CD3" w:rsidP="009E7CD3">
      <w:pPr>
        <w:pStyle w:val="GOSTNormal"/>
      </w:pPr>
      <w:r w:rsidRPr="0047330C">
        <w:t>Описание комплексного типа «</w:t>
      </w:r>
      <w:r w:rsidRPr="0047330C">
        <w:rPr>
          <w:rFonts w:eastAsiaTheme="minorHAnsi"/>
        </w:rPr>
        <w:t>tNominalInfo</w:t>
      </w:r>
      <w:r w:rsidRPr="0047330C">
        <w:t xml:space="preserve">_ITEM» блока «Информация о номиналах (строки)». </w:t>
      </w:r>
    </w:p>
    <w:p w14:paraId="40C38842" w14:textId="036076DA" w:rsidR="009E7CD3" w:rsidRPr="0047330C" w:rsidRDefault="00682D82" w:rsidP="001F1F97">
      <w:pPr>
        <w:pStyle w:val="GOSTNameTable"/>
        <w:numPr>
          <w:ilvl w:val="0"/>
          <w:numId w:val="96"/>
        </w:numPr>
        <w:suppressAutoHyphens w:val="0"/>
      </w:pPr>
      <w:r w:rsidRPr="0047330C">
        <w:rPr>
          <w:noProof/>
        </w:rPr>
        <w:fldChar w:fldCharType="begin"/>
      </w:r>
      <w:r w:rsidRPr="0047330C">
        <w:rPr>
          <w:noProof/>
        </w:rPr>
        <w:instrText xml:space="preserve"> SEQ Таблица \* ARABIC </w:instrText>
      </w:r>
      <w:r w:rsidRPr="0047330C">
        <w:rPr>
          <w:noProof/>
        </w:rPr>
        <w:fldChar w:fldCharType="separate"/>
      </w:r>
      <w:bookmarkStart w:id="1862" w:name="_Ref207179206"/>
      <w:bookmarkStart w:id="1863" w:name="_Toc228281706"/>
      <w:r w:rsidR="00BB6FF0">
        <w:rPr>
          <w:noProof/>
        </w:rPr>
        <w:t>92</w:t>
      </w:r>
      <w:bookmarkEnd w:id="1862"/>
      <w:r w:rsidRPr="0047330C">
        <w:rPr>
          <w:noProof/>
        </w:rPr>
        <w:fldChar w:fldCharType="end"/>
      </w:r>
      <w:r w:rsidR="009E7CD3" w:rsidRPr="0047330C">
        <w:rPr>
          <w:rFonts w:eastAsia="Calibri"/>
        </w:rPr>
        <w:t xml:space="preserve"> –</w:t>
      </w:r>
      <w:r w:rsidR="009E7CD3" w:rsidRPr="0047330C">
        <w:t xml:space="preserve"> Описание комплексного типа «</w:t>
      </w:r>
      <w:r w:rsidR="009E7CD3" w:rsidRPr="0047330C">
        <w:rPr>
          <w:rFonts w:eastAsiaTheme="minorHAnsi"/>
        </w:rPr>
        <w:t>tNominalInfo</w:t>
      </w:r>
      <w:r w:rsidR="009E7CD3" w:rsidRPr="0047330C">
        <w:t>_ITEM»</w:t>
      </w:r>
      <w:bookmarkEnd w:id="1863"/>
    </w:p>
    <w:tbl>
      <w:tblPr>
        <w:tblStyle w:val="GOSTTable"/>
        <w:tblW w:w="9633" w:type="dxa"/>
        <w:tblLayout w:type="fixed"/>
        <w:tblLook w:val="07E0" w:firstRow="1" w:lastRow="1" w:firstColumn="1" w:lastColumn="1" w:noHBand="1" w:noVBand="1"/>
      </w:tblPr>
      <w:tblGrid>
        <w:gridCol w:w="1701"/>
        <w:gridCol w:w="1701"/>
        <w:gridCol w:w="567"/>
        <w:gridCol w:w="1134"/>
        <w:gridCol w:w="567"/>
        <w:gridCol w:w="3963"/>
      </w:tblGrid>
      <w:tr w:rsidR="009E7CD3" w:rsidRPr="0047330C" w14:paraId="4F61B42C" w14:textId="77777777" w:rsidTr="009E7CD3">
        <w:trPr>
          <w:cnfStyle w:val="100000000000" w:firstRow="1" w:lastRow="0" w:firstColumn="0" w:lastColumn="0" w:oddVBand="0" w:evenVBand="0" w:oddHBand="0" w:evenHBand="0" w:firstRowFirstColumn="0" w:firstRowLastColumn="0" w:lastRowFirstColumn="0" w:lastRowLastColumn="0"/>
        </w:trPr>
        <w:tc>
          <w:tcPr>
            <w:tcW w:w="1701" w:type="dxa"/>
          </w:tcPr>
          <w:p w14:paraId="284F1389" w14:textId="77777777" w:rsidR="009E7CD3" w:rsidRPr="0047330C" w:rsidRDefault="009E7CD3" w:rsidP="009E7CD3">
            <w:pPr>
              <w:pStyle w:val="GOSTTableHead"/>
            </w:pPr>
            <w:r w:rsidRPr="0047330C">
              <w:t>Наименование элемента</w:t>
            </w:r>
          </w:p>
        </w:tc>
        <w:tc>
          <w:tcPr>
            <w:tcW w:w="1701" w:type="dxa"/>
          </w:tcPr>
          <w:p w14:paraId="7CAD3426" w14:textId="77777777" w:rsidR="009E7CD3" w:rsidRPr="0047330C" w:rsidRDefault="009E7CD3" w:rsidP="009E7CD3">
            <w:pPr>
              <w:pStyle w:val="GOSTTableHead"/>
            </w:pPr>
            <w:r w:rsidRPr="0047330C">
              <w:t>Сокращенное наименование (код) элемента</w:t>
            </w:r>
          </w:p>
        </w:tc>
        <w:tc>
          <w:tcPr>
            <w:tcW w:w="567" w:type="dxa"/>
          </w:tcPr>
          <w:p w14:paraId="1BB69DA7" w14:textId="77777777" w:rsidR="009E7CD3" w:rsidRPr="0047330C" w:rsidRDefault="009E7CD3" w:rsidP="009E7CD3">
            <w:pPr>
              <w:pStyle w:val="GOSTTableHead"/>
            </w:pPr>
            <w:r w:rsidRPr="0047330C">
              <w:t>Тип</w:t>
            </w:r>
          </w:p>
        </w:tc>
        <w:tc>
          <w:tcPr>
            <w:tcW w:w="1134" w:type="dxa"/>
          </w:tcPr>
          <w:p w14:paraId="47CACF48" w14:textId="77777777" w:rsidR="009E7CD3" w:rsidRPr="0047330C" w:rsidRDefault="009E7CD3" w:rsidP="009E7CD3">
            <w:pPr>
              <w:pStyle w:val="GOSTTableHead"/>
            </w:pPr>
            <w:r w:rsidRPr="0047330C">
              <w:t>Формат элемента</w:t>
            </w:r>
          </w:p>
        </w:tc>
        <w:tc>
          <w:tcPr>
            <w:tcW w:w="567" w:type="dxa"/>
          </w:tcPr>
          <w:p w14:paraId="4A7EDF2A" w14:textId="77777777" w:rsidR="009E7CD3" w:rsidRPr="0047330C" w:rsidRDefault="009E7CD3" w:rsidP="009E7CD3">
            <w:pPr>
              <w:pStyle w:val="GOSTTableHead"/>
            </w:pPr>
            <w:r w:rsidRPr="0047330C">
              <w:t>Обязательность</w:t>
            </w:r>
          </w:p>
        </w:tc>
        <w:tc>
          <w:tcPr>
            <w:tcW w:w="3963" w:type="dxa"/>
          </w:tcPr>
          <w:p w14:paraId="00441837" w14:textId="77777777" w:rsidR="009E7CD3" w:rsidRPr="0047330C" w:rsidRDefault="009E7CD3" w:rsidP="009E7CD3">
            <w:pPr>
              <w:pStyle w:val="GOSTTableHead"/>
            </w:pPr>
            <w:r w:rsidRPr="0047330C">
              <w:t>Дополнительная информация</w:t>
            </w:r>
          </w:p>
        </w:tc>
      </w:tr>
      <w:tr w:rsidR="009E7CD3" w:rsidRPr="0047330C" w14:paraId="3231F50C" w14:textId="77777777" w:rsidTr="009E7CD3">
        <w:tc>
          <w:tcPr>
            <w:tcW w:w="1701" w:type="dxa"/>
          </w:tcPr>
          <w:p w14:paraId="7249CCAE" w14:textId="77777777" w:rsidR="009E7CD3" w:rsidRPr="0047330C" w:rsidRDefault="009E7CD3" w:rsidP="009E7CD3">
            <w:pPr>
              <w:pStyle w:val="GOSTTablenorm"/>
            </w:pPr>
            <w:r w:rsidRPr="0047330C">
              <w:t>Вид наличности</w:t>
            </w:r>
          </w:p>
        </w:tc>
        <w:tc>
          <w:tcPr>
            <w:tcW w:w="1701" w:type="dxa"/>
          </w:tcPr>
          <w:p w14:paraId="143E2F7E" w14:textId="77777777" w:rsidR="009E7CD3" w:rsidRPr="0047330C" w:rsidRDefault="009E7CD3" w:rsidP="009E7CD3">
            <w:pPr>
              <w:pStyle w:val="GOSTTablenorm"/>
            </w:pPr>
            <w:r w:rsidRPr="0047330C">
              <w:t>CashKind</w:t>
            </w:r>
          </w:p>
        </w:tc>
        <w:tc>
          <w:tcPr>
            <w:tcW w:w="567" w:type="dxa"/>
          </w:tcPr>
          <w:p w14:paraId="30B0A70D" w14:textId="77777777" w:rsidR="009E7CD3" w:rsidRPr="0047330C" w:rsidRDefault="009E7CD3" w:rsidP="009E7CD3">
            <w:pPr>
              <w:pStyle w:val="GOSTTablenorm"/>
              <w:jc w:val="center"/>
            </w:pPr>
            <w:r w:rsidRPr="0047330C">
              <w:t>С</w:t>
            </w:r>
          </w:p>
        </w:tc>
        <w:tc>
          <w:tcPr>
            <w:tcW w:w="1134" w:type="dxa"/>
          </w:tcPr>
          <w:p w14:paraId="040572FF" w14:textId="77777777" w:rsidR="009E7CD3" w:rsidRPr="0047330C" w:rsidRDefault="009E7CD3" w:rsidP="009E7CD3">
            <w:pPr>
              <w:pStyle w:val="GOSTTablenorm"/>
            </w:pPr>
            <w:r w:rsidRPr="0047330C">
              <w:t>tNominalInfo_CashKindComplex</w:t>
            </w:r>
          </w:p>
        </w:tc>
        <w:tc>
          <w:tcPr>
            <w:tcW w:w="567" w:type="dxa"/>
          </w:tcPr>
          <w:p w14:paraId="601948DF" w14:textId="77777777" w:rsidR="009E7CD3" w:rsidRPr="0047330C" w:rsidRDefault="009E7CD3" w:rsidP="009E7CD3">
            <w:pPr>
              <w:pStyle w:val="GOSTTablenorm"/>
              <w:jc w:val="center"/>
            </w:pPr>
            <w:r w:rsidRPr="0047330C">
              <w:t>О</w:t>
            </w:r>
          </w:p>
        </w:tc>
        <w:tc>
          <w:tcPr>
            <w:tcW w:w="3963" w:type="dxa"/>
          </w:tcPr>
          <w:p w14:paraId="450D819B" w14:textId="4A4DCC8B" w:rsidR="009E7CD3" w:rsidRPr="0047330C" w:rsidRDefault="009E7CD3" w:rsidP="007902AC">
            <w:pPr>
              <w:pStyle w:val="GOSTTablenorm"/>
            </w:pPr>
            <w:r w:rsidRPr="0047330C">
              <w:t xml:space="preserve">Состав элемента представлен в таблице </w:t>
            </w:r>
            <w:r w:rsidR="007902AC" w:rsidRPr="0047330C">
              <w:fldChar w:fldCharType="begin"/>
            </w:r>
            <w:r w:rsidR="007902AC" w:rsidRPr="0047330C">
              <w:instrText xml:space="preserve"> REF _Ref207179224 \h </w:instrText>
            </w:r>
            <w:r w:rsidR="00E217D2" w:rsidRPr="0047330C">
              <w:instrText xml:space="preserve"> \* MERGEFORMAT </w:instrText>
            </w:r>
            <w:r w:rsidR="007902AC" w:rsidRPr="0047330C">
              <w:fldChar w:fldCharType="separate"/>
            </w:r>
            <w:r w:rsidR="00BB6FF0">
              <w:rPr>
                <w:noProof/>
              </w:rPr>
              <w:t>93</w:t>
            </w:r>
            <w:r w:rsidR="007902AC" w:rsidRPr="0047330C">
              <w:fldChar w:fldCharType="end"/>
            </w:r>
          </w:p>
        </w:tc>
      </w:tr>
      <w:tr w:rsidR="009E7CD3" w:rsidRPr="0047330C" w14:paraId="06002AD0" w14:textId="77777777" w:rsidTr="009E7CD3">
        <w:tc>
          <w:tcPr>
            <w:tcW w:w="1701" w:type="dxa"/>
          </w:tcPr>
          <w:p w14:paraId="419289C0" w14:textId="77777777" w:rsidR="009E7CD3" w:rsidRPr="0047330C" w:rsidRDefault="009E7CD3" w:rsidP="009E7CD3">
            <w:pPr>
              <w:pStyle w:val="GOSTTablenorm"/>
            </w:pPr>
            <w:r w:rsidRPr="0047330C">
              <w:t>Номинал</w:t>
            </w:r>
          </w:p>
        </w:tc>
        <w:tc>
          <w:tcPr>
            <w:tcW w:w="1701" w:type="dxa"/>
          </w:tcPr>
          <w:p w14:paraId="2DBB7407" w14:textId="77777777" w:rsidR="009E7CD3" w:rsidRPr="0047330C" w:rsidRDefault="009E7CD3" w:rsidP="009E7CD3">
            <w:pPr>
              <w:pStyle w:val="GOSTTablenorm"/>
            </w:pPr>
            <w:r w:rsidRPr="0047330C">
              <w:t>Nominal</w:t>
            </w:r>
          </w:p>
        </w:tc>
        <w:tc>
          <w:tcPr>
            <w:tcW w:w="567" w:type="dxa"/>
          </w:tcPr>
          <w:p w14:paraId="0B5EEBE4" w14:textId="77777777" w:rsidR="009E7CD3" w:rsidRPr="0047330C" w:rsidRDefault="009E7CD3" w:rsidP="009E7CD3">
            <w:pPr>
              <w:pStyle w:val="GOSTTablenorm"/>
              <w:jc w:val="center"/>
            </w:pPr>
            <w:r w:rsidRPr="0047330C">
              <w:t>П</w:t>
            </w:r>
          </w:p>
        </w:tc>
        <w:tc>
          <w:tcPr>
            <w:tcW w:w="1134" w:type="dxa"/>
          </w:tcPr>
          <w:p w14:paraId="538C37E8" w14:textId="77777777" w:rsidR="009E7CD3" w:rsidRPr="0047330C" w:rsidRDefault="009E7CD3" w:rsidP="009E7CD3">
            <w:pPr>
              <w:pStyle w:val="GOSTTablenorm"/>
            </w:pPr>
            <w:r w:rsidRPr="0047330C">
              <w:t>N(20.2)</w:t>
            </w:r>
          </w:p>
        </w:tc>
        <w:tc>
          <w:tcPr>
            <w:tcW w:w="567" w:type="dxa"/>
          </w:tcPr>
          <w:p w14:paraId="4549B452" w14:textId="77777777" w:rsidR="009E7CD3" w:rsidRPr="0047330C" w:rsidRDefault="009E7CD3" w:rsidP="009E7CD3">
            <w:pPr>
              <w:pStyle w:val="GOSTTablenorm"/>
              <w:jc w:val="center"/>
            </w:pPr>
            <w:r w:rsidRPr="0047330C">
              <w:t>О</w:t>
            </w:r>
          </w:p>
        </w:tc>
        <w:tc>
          <w:tcPr>
            <w:tcW w:w="3963" w:type="dxa"/>
          </w:tcPr>
          <w:p w14:paraId="37977CFD" w14:textId="6F13926C" w:rsidR="009E7CD3" w:rsidRPr="0047330C" w:rsidRDefault="009E7CD3" w:rsidP="009E7CD3">
            <w:pPr>
              <w:pStyle w:val="GOSTTablenorm"/>
            </w:pPr>
            <w:r w:rsidRPr="0047330C">
              <w:t>Если «Код вида наличности»</w:t>
            </w:r>
            <w:r w:rsidR="0044744F" w:rsidRPr="0047330C">
              <w:t xml:space="preserve"> – </w:t>
            </w:r>
            <w:r w:rsidRPr="0047330C">
              <w:t>«0» указывается значение номинала: «0.01», «0.05», «0.10», «0.50», «1.00», «2.00», «5.00», «10.00».</w:t>
            </w:r>
          </w:p>
          <w:p w14:paraId="49A2CF86" w14:textId="7B65B12C" w:rsidR="009E7CD3" w:rsidRPr="0047330C" w:rsidRDefault="009E7CD3" w:rsidP="009E7CD3">
            <w:pPr>
              <w:pStyle w:val="GOSTTablenorm"/>
            </w:pPr>
            <w:r w:rsidRPr="0047330C">
              <w:t>Если «Код вида наличности»</w:t>
            </w:r>
            <w:r w:rsidR="0044744F" w:rsidRPr="0047330C">
              <w:t xml:space="preserve"> – </w:t>
            </w:r>
            <w:r w:rsidRPr="0047330C">
              <w:t xml:space="preserve">«1» указывается значение номинала: «5.00», «10.00», «50.00», «100.00», «200.00», «500.00», </w:t>
            </w:r>
            <w:r w:rsidR="00D4028D" w:rsidRPr="0047330C">
              <w:t>«1000.00», «2000.00», «5000.00»</w:t>
            </w:r>
          </w:p>
        </w:tc>
      </w:tr>
      <w:tr w:rsidR="009E7CD3" w:rsidRPr="0047330C" w14:paraId="4D62BAC8" w14:textId="77777777" w:rsidTr="009E7CD3">
        <w:tc>
          <w:tcPr>
            <w:tcW w:w="1701" w:type="dxa"/>
          </w:tcPr>
          <w:p w14:paraId="4F772CF4" w14:textId="77777777" w:rsidR="009E7CD3" w:rsidRPr="0047330C" w:rsidRDefault="009E7CD3" w:rsidP="009E7CD3">
            <w:pPr>
              <w:pStyle w:val="GOSTTablenorm"/>
            </w:pPr>
            <w:r w:rsidRPr="0047330C">
              <w:t>Сумма</w:t>
            </w:r>
          </w:p>
        </w:tc>
        <w:tc>
          <w:tcPr>
            <w:tcW w:w="1701" w:type="dxa"/>
          </w:tcPr>
          <w:p w14:paraId="2A0459BE" w14:textId="77777777" w:rsidR="009E7CD3" w:rsidRPr="0047330C" w:rsidRDefault="009E7CD3" w:rsidP="009E7CD3">
            <w:pPr>
              <w:pStyle w:val="GOSTTablenorm"/>
            </w:pPr>
            <w:r w:rsidRPr="0047330C">
              <w:t>Sum</w:t>
            </w:r>
          </w:p>
        </w:tc>
        <w:tc>
          <w:tcPr>
            <w:tcW w:w="567" w:type="dxa"/>
          </w:tcPr>
          <w:p w14:paraId="03F3A458" w14:textId="77777777" w:rsidR="009E7CD3" w:rsidRPr="0047330C" w:rsidRDefault="009E7CD3" w:rsidP="009E7CD3">
            <w:pPr>
              <w:pStyle w:val="GOSTTablenorm"/>
              <w:jc w:val="center"/>
            </w:pPr>
            <w:r w:rsidRPr="0047330C">
              <w:t>П</w:t>
            </w:r>
          </w:p>
        </w:tc>
        <w:tc>
          <w:tcPr>
            <w:tcW w:w="1134" w:type="dxa"/>
          </w:tcPr>
          <w:p w14:paraId="34F48109" w14:textId="77777777" w:rsidR="009E7CD3" w:rsidRPr="0047330C" w:rsidRDefault="009E7CD3" w:rsidP="009E7CD3">
            <w:pPr>
              <w:pStyle w:val="GOSTTablenorm"/>
            </w:pPr>
            <w:r w:rsidRPr="0047330C">
              <w:t>N(20.2)</w:t>
            </w:r>
          </w:p>
        </w:tc>
        <w:tc>
          <w:tcPr>
            <w:tcW w:w="567" w:type="dxa"/>
          </w:tcPr>
          <w:p w14:paraId="23071189" w14:textId="77777777" w:rsidR="009E7CD3" w:rsidRPr="0047330C" w:rsidRDefault="009E7CD3" w:rsidP="009E7CD3">
            <w:pPr>
              <w:pStyle w:val="GOSTTablenorm"/>
              <w:jc w:val="center"/>
            </w:pPr>
            <w:r w:rsidRPr="0047330C">
              <w:t>О</w:t>
            </w:r>
          </w:p>
        </w:tc>
        <w:tc>
          <w:tcPr>
            <w:tcW w:w="3963" w:type="dxa"/>
          </w:tcPr>
          <w:p w14:paraId="61387163" w14:textId="69A09EDC" w:rsidR="009E7CD3" w:rsidRPr="0047330C" w:rsidRDefault="00D4028D" w:rsidP="009E7CD3">
            <w:pPr>
              <w:pStyle w:val="GOSTTablenorm"/>
            </w:pPr>
            <w:r w:rsidRPr="0047330C">
              <w:t>Указывается сумма наличности</w:t>
            </w:r>
          </w:p>
        </w:tc>
      </w:tr>
    </w:tbl>
    <w:p w14:paraId="5FA45FFF" w14:textId="77777777" w:rsidR="009E7CD3" w:rsidRPr="0047330C" w:rsidRDefault="009E7CD3" w:rsidP="009E7CD3">
      <w:pPr>
        <w:pStyle w:val="32"/>
        <w:suppressAutoHyphens w:val="0"/>
      </w:pPr>
      <w:bookmarkStart w:id="1864" w:name="_Toc228281477"/>
      <w:r w:rsidRPr="0047330C">
        <w:lastRenderedPageBreak/>
        <w:t>Описание комплексного типа «</w:t>
      </w:r>
      <w:r w:rsidRPr="0047330C">
        <w:rPr>
          <w:rFonts w:eastAsiaTheme="minorHAnsi"/>
        </w:rPr>
        <w:t>tNominalInfo_CashKindComplex</w:t>
      </w:r>
      <w:r w:rsidRPr="0047330C">
        <w:t>»</w:t>
      </w:r>
      <w:bookmarkEnd w:id="1864"/>
    </w:p>
    <w:p w14:paraId="4003B592" w14:textId="77777777" w:rsidR="009E7CD3" w:rsidRPr="0047330C" w:rsidRDefault="009E7CD3" w:rsidP="009E7CD3">
      <w:pPr>
        <w:pStyle w:val="GOSTNormal"/>
      </w:pPr>
      <w:r w:rsidRPr="0047330C">
        <w:t>Описание комплексного типа «</w:t>
      </w:r>
      <w:r w:rsidRPr="0047330C">
        <w:rPr>
          <w:rFonts w:eastAsiaTheme="minorHAnsi"/>
        </w:rPr>
        <w:t>tNominalInfo_CashKindComplex</w:t>
      </w:r>
      <w:r w:rsidRPr="0047330C">
        <w:t>» блока «Вид наличности».</w:t>
      </w:r>
    </w:p>
    <w:p w14:paraId="69596626" w14:textId="04EAE921" w:rsidR="009E7CD3" w:rsidRPr="0047330C" w:rsidRDefault="009E7CD3" w:rsidP="001F1F97">
      <w:pPr>
        <w:pStyle w:val="GOSTNameTable"/>
        <w:numPr>
          <w:ilvl w:val="0"/>
          <w:numId w:val="96"/>
        </w:numPr>
        <w:suppressAutoHyphens w:val="0"/>
      </w:pPr>
      <w:r w:rsidRPr="0047330C">
        <w:fldChar w:fldCharType="begin"/>
      </w:r>
      <w:r w:rsidRPr="0047330C">
        <w:instrText>SEQ Таблица \* ARABIC</w:instrText>
      </w:r>
      <w:r w:rsidRPr="0047330C">
        <w:fldChar w:fldCharType="separate"/>
      </w:r>
      <w:bookmarkStart w:id="1865" w:name="_Ref207179224"/>
      <w:bookmarkStart w:id="1866" w:name="_Toc228281707"/>
      <w:r w:rsidR="00BB6FF0">
        <w:rPr>
          <w:noProof/>
        </w:rPr>
        <w:t>93</w:t>
      </w:r>
      <w:bookmarkEnd w:id="1865"/>
      <w:r w:rsidRPr="0047330C">
        <w:fldChar w:fldCharType="end"/>
      </w:r>
      <w:r w:rsidRPr="0047330C">
        <w:rPr>
          <w:rFonts w:eastAsia="Calibri"/>
        </w:rPr>
        <w:t xml:space="preserve"> –</w:t>
      </w:r>
      <w:r w:rsidRPr="0047330C">
        <w:t xml:space="preserve"> Описание комплексного типа «</w:t>
      </w:r>
      <w:r w:rsidRPr="0047330C">
        <w:rPr>
          <w:rFonts w:eastAsiaTheme="minorHAnsi"/>
        </w:rPr>
        <w:t>tNominalInfo_CashKindComplex</w:t>
      </w:r>
      <w:r w:rsidRPr="0047330C">
        <w:t>»</w:t>
      </w:r>
      <w:bookmarkEnd w:id="1866"/>
    </w:p>
    <w:tbl>
      <w:tblPr>
        <w:tblStyle w:val="GOSTTable"/>
        <w:tblW w:w="9633" w:type="dxa"/>
        <w:tblLayout w:type="fixed"/>
        <w:tblLook w:val="07E0" w:firstRow="1" w:lastRow="1" w:firstColumn="1" w:lastColumn="1" w:noHBand="1" w:noVBand="1"/>
      </w:tblPr>
      <w:tblGrid>
        <w:gridCol w:w="1701"/>
        <w:gridCol w:w="1701"/>
        <w:gridCol w:w="567"/>
        <w:gridCol w:w="1134"/>
        <w:gridCol w:w="567"/>
        <w:gridCol w:w="3963"/>
      </w:tblGrid>
      <w:tr w:rsidR="009E7CD3" w:rsidRPr="0047330C" w14:paraId="0D3FE23E" w14:textId="77777777" w:rsidTr="009E7CD3">
        <w:trPr>
          <w:cnfStyle w:val="100000000000" w:firstRow="1" w:lastRow="0" w:firstColumn="0" w:lastColumn="0" w:oddVBand="0" w:evenVBand="0" w:oddHBand="0" w:evenHBand="0" w:firstRowFirstColumn="0" w:firstRowLastColumn="0" w:lastRowFirstColumn="0" w:lastRowLastColumn="0"/>
        </w:trPr>
        <w:tc>
          <w:tcPr>
            <w:tcW w:w="1701" w:type="dxa"/>
          </w:tcPr>
          <w:p w14:paraId="25B09DEB" w14:textId="77777777" w:rsidR="009E7CD3" w:rsidRPr="0047330C" w:rsidRDefault="009E7CD3" w:rsidP="009E7CD3">
            <w:pPr>
              <w:pStyle w:val="GOSTTableHead"/>
            </w:pPr>
            <w:r w:rsidRPr="0047330C">
              <w:t>Наименование элемента</w:t>
            </w:r>
          </w:p>
        </w:tc>
        <w:tc>
          <w:tcPr>
            <w:tcW w:w="1701" w:type="dxa"/>
          </w:tcPr>
          <w:p w14:paraId="03A6F93F" w14:textId="77777777" w:rsidR="009E7CD3" w:rsidRPr="0047330C" w:rsidRDefault="009E7CD3" w:rsidP="009E7CD3">
            <w:pPr>
              <w:pStyle w:val="GOSTTableHead"/>
            </w:pPr>
            <w:r w:rsidRPr="0047330C">
              <w:t>Сокращенное наименование (код) элемента</w:t>
            </w:r>
          </w:p>
        </w:tc>
        <w:tc>
          <w:tcPr>
            <w:tcW w:w="567" w:type="dxa"/>
          </w:tcPr>
          <w:p w14:paraId="37B49431" w14:textId="77777777" w:rsidR="009E7CD3" w:rsidRPr="0047330C" w:rsidRDefault="009E7CD3" w:rsidP="009E7CD3">
            <w:pPr>
              <w:pStyle w:val="GOSTTableHead"/>
            </w:pPr>
            <w:r w:rsidRPr="0047330C">
              <w:t>Тип</w:t>
            </w:r>
          </w:p>
        </w:tc>
        <w:tc>
          <w:tcPr>
            <w:tcW w:w="1134" w:type="dxa"/>
          </w:tcPr>
          <w:p w14:paraId="25A5FF62" w14:textId="77777777" w:rsidR="009E7CD3" w:rsidRPr="0047330C" w:rsidRDefault="009E7CD3" w:rsidP="009E7CD3">
            <w:pPr>
              <w:pStyle w:val="GOSTTableHead"/>
            </w:pPr>
            <w:r w:rsidRPr="0047330C">
              <w:t>Формат элемента</w:t>
            </w:r>
          </w:p>
        </w:tc>
        <w:tc>
          <w:tcPr>
            <w:tcW w:w="567" w:type="dxa"/>
          </w:tcPr>
          <w:p w14:paraId="6C43156F" w14:textId="77777777" w:rsidR="009E7CD3" w:rsidRPr="0047330C" w:rsidRDefault="009E7CD3" w:rsidP="009E7CD3">
            <w:pPr>
              <w:pStyle w:val="GOSTTableHead"/>
            </w:pPr>
            <w:r w:rsidRPr="0047330C">
              <w:t>Обязательность</w:t>
            </w:r>
          </w:p>
        </w:tc>
        <w:tc>
          <w:tcPr>
            <w:tcW w:w="3963" w:type="dxa"/>
          </w:tcPr>
          <w:p w14:paraId="649A446C" w14:textId="77777777" w:rsidR="009E7CD3" w:rsidRPr="0047330C" w:rsidRDefault="009E7CD3" w:rsidP="009E7CD3">
            <w:pPr>
              <w:pStyle w:val="GOSTTableHead"/>
            </w:pPr>
            <w:r w:rsidRPr="0047330C">
              <w:t>Дополнительная информация</w:t>
            </w:r>
          </w:p>
        </w:tc>
      </w:tr>
      <w:tr w:rsidR="009E7CD3" w:rsidRPr="0047330C" w14:paraId="15F24902" w14:textId="77777777" w:rsidTr="009E7CD3">
        <w:tc>
          <w:tcPr>
            <w:tcW w:w="1701" w:type="dxa"/>
          </w:tcPr>
          <w:p w14:paraId="66D7136D" w14:textId="0971E351" w:rsidR="009E7CD3" w:rsidRPr="0047330C" w:rsidRDefault="009E7CD3" w:rsidP="001B29C8">
            <w:pPr>
              <w:pStyle w:val="GOSTTablenorm"/>
            </w:pPr>
            <w:r w:rsidRPr="0047330C">
              <w:t xml:space="preserve">Код </w:t>
            </w:r>
            <w:r w:rsidR="001B29C8" w:rsidRPr="0047330C">
              <w:t>в</w:t>
            </w:r>
            <w:r w:rsidRPr="0047330C">
              <w:t>ида наличности</w:t>
            </w:r>
          </w:p>
        </w:tc>
        <w:tc>
          <w:tcPr>
            <w:tcW w:w="1701" w:type="dxa"/>
          </w:tcPr>
          <w:p w14:paraId="6411318F" w14:textId="77777777" w:rsidR="009E7CD3" w:rsidRPr="0047330C" w:rsidRDefault="009E7CD3" w:rsidP="009E7CD3">
            <w:pPr>
              <w:pStyle w:val="GOSTTablenorm"/>
            </w:pPr>
            <w:r w:rsidRPr="0047330C">
              <w:t>сode</w:t>
            </w:r>
          </w:p>
        </w:tc>
        <w:tc>
          <w:tcPr>
            <w:tcW w:w="567" w:type="dxa"/>
          </w:tcPr>
          <w:p w14:paraId="02A7298C" w14:textId="77777777" w:rsidR="009E7CD3" w:rsidRPr="0047330C" w:rsidRDefault="009E7CD3" w:rsidP="009E7CD3">
            <w:pPr>
              <w:pStyle w:val="GOSTTablenorm"/>
              <w:jc w:val="center"/>
            </w:pPr>
            <w:r w:rsidRPr="0047330C">
              <w:t>А</w:t>
            </w:r>
          </w:p>
        </w:tc>
        <w:tc>
          <w:tcPr>
            <w:tcW w:w="1134" w:type="dxa"/>
          </w:tcPr>
          <w:p w14:paraId="61F1973B" w14:textId="77777777" w:rsidR="009E7CD3" w:rsidRPr="0047330C" w:rsidRDefault="009E7CD3" w:rsidP="009E7CD3">
            <w:pPr>
              <w:pStyle w:val="GOSTTablenorm"/>
            </w:pPr>
            <w:r w:rsidRPr="0047330C">
              <w:t>-</w:t>
            </w:r>
          </w:p>
        </w:tc>
        <w:tc>
          <w:tcPr>
            <w:tcW w:w="567" w:type="dxa"/>
          </w:tcPr>
          <w:p w14:paraId="0C439532" w14:textId="11F09EF9" w:rsidR="009E7CD3" w:rsidRPr="0047330C" w:rsidRDefault="001B29C8" w:rsidP="009E7CD3">
            <w:pPr>
              <w:pStyle w:val="GOSTTablenorm"/>
              <w:jc w:val="center"/>
            </w:pPr>
            <w:r w:rsidRPr="0047330C">
              <w:t>Н</w:t>
            </w:r>
          </w:p>
        </w:tc>
        <w:tc>
          <w:tcPr>
            <w:tcW w:w="3963" w:type="dxa"/>
          </w:tcPr>
          <w:p w14:paraId="17BF52B8" w14:textId="77777777" w:rsidR="009E7CD3" w:rsidRPr="0047330C" w:rsidRDefault="009E7CD3" w:rsidP="009E7CD3">
            <w:pPr>
              <w:pStyle w:val="GOSTTablenorm"/>
            </w:pPr>
            <w:r w:rsidRPr="0047330C">
              <w:t>Указывается код вида наличности.</w:t>
            </w:r>
          </w:p>
          <w:p w14:paraId="21D50F1F" w14:textId="2A97EE9C" w:rsidR="009E7CD3" w:rsidRPr="0047330C" w:rsidRDefault="0041752A" w:rsidP="001F1F97">
            <w:pPr>
              <w:pStyle w:val="GOSTTablenorm"/>
              <w:numPr>
                <w:ilvl w:val="0"/>
                <w:numId w:val="98"/>
              </w:numPr>
              <w:spacing w:before="60" w:after="60"/>
              <w:ind w:left="284" w:hanging="227"/>
            </w:pPr>
            <w:r w:rsidRPr="0047330C">
              <w:t>0</w:t>
            </w:r>
            <w:r w:rsidR="00A42B81" w:rsidRPr="0047330C">
              <w:t xml:space="preserve"> </w:t>
            </w:r>
            <w:r w:rsidR="00A42B81" w:rsidRPr="0047330C">
              <w:rPr>
                <w:szCs w:val="22"/>
              </w:rPr>
              <w:t>–</w:t>
            </w:r>
            <w:r w:rsidRPr="0047330C">
              <w:t xml:space="preserve"> монета Банка России</w:t>
            </w:r>
            <w:r w:rsidR="009E7CD3" w:rsidRPr="0047330C">
              <w:t>;</w:t>
            </w:r>
          </w:p>
          <w:p w14:paraId="05B1ED89" w14:textId="51FB5AC0" w:rsidR="009E7CD3" w:rsidRPr="0047330C" w:rsidRDefault="0041752A" w:rsidP="001F1F97">
            <w:pPr>
              <w:pStyle w:val="GOSTTablenorm"/>
              <w:numPr>
                <w:ilvl w:val="0"/>
                <w:numId w:val="98"/>
              </w:numPr>
              <w:spacing w:before="60" w:after="60"/>
              <w:ind w:left="284" w:hanging="227"/>
            </w:pPr>
            <w:r w:rsidRPr="0047330C">
              <w:t xml:space="preserve">1 </w:t>
            </w:r>
            <w:r w:rsidR="00A42B81" w:rsidRPr="0047330C">
              <w:rPr>
                <w:szCs w:val="22"/>
              </w:rPr>
              <w:t>–</w:t>
            </w:r>
            <w:r w:rsidRPr="0047330C">
              <w:t xml:space="preserve"> банкноты Банка России</w:t>
            </w:r>
          </w:p>
        </w:tc>
      </w:tr>
      <w:tr w:rsidR="009E7CD3" w:rsidRPr="0047330C" w14:paraId="18B7DFB4" w14:textId="77777777" w:rsidTr="009E7CD3">
        <w:tc>
          <w:tcPr>
            <w:tcW w:w="1701" w:type="dxa"/>
          </w:tcPr>
          <w:p w14:paraId="0AE799F6" w14:textId="021A84A4" w:rsidR="009E7CD3" w:rsidRPr="0047330C" w:rsidRDefault="009E7CD3" w:rsidP="001B29C8">
            <w:pPr>
              <w:pStyle w:val="GOSTTablenorm"/>
            </w:pPr>
            <w:r w:rsidRPr="0047330C">
              <w:t xml:space="preserve">Значение </w:t>
            </w:r>
            <w:r w:rsidR="001B29C8" w:rsidRPr="0047330C">
              <w:t>в</w:t>
            </w:r>
            <w:r w:rsidRPr="0047330C">
              <w:t>ида наличности</w:t>
            </w:r>
          </w:p>
        </w:tc>
        <w:tc>
          <w:tcPr>
            <w:tcW w:w="1701" w:type="dxa"/>
          </w:tcPr>
          <w:p w14:paraId="720A29BD" w14:textId="77777777" w:rsidR="009E7CD3" w:rsidRPr="0047330C" w:rsidRDefault="009E7CD3" w:rsidP="009E7CD3">
            <w:pPr>
              <w:pStyle w:val="GOSTTablenorm"/>
            </w:pPr>
            <w:r w:rsidRPr="0047330C">
              <w:t>value</w:t>
            </w:r>
          </w:p>
        </w:tc>
        <w:tc>
          <w:tcPr>
            <w:tcW w:w="567" w:type="dxa"/>
          </w:tcPr>
          <w:p w14:paraId="0AF01A6B" w14:textId="77777777" w:rsidR="009E7CD3" w:rsidRPr="0047330C" w:rsidRDefault="009E7CD3" w:rsidP="009E7CD3">
            <w:pPr>
              <w:pStyle w:val="GOSTTablenorm"/>
              <w:jc w:val="center"/>
            </w:pPr>
            <w:r w:rsidRPr="0047330C">
              <w:t>А</w:t>
            </w:r>
          </w:p>
        </w:tc>
        <w:tc>
          <w:tcPr>
            <w:tcW w:w="1134" w:type="dxa"/>
          </w:tcPr>
          <w:p w14:paraId="38323DEF" w14:textId="77777777" w:rsidR="009E7CD3" w:rsidRPr="0047330C" w:rsidRDefault="009E7CD3" w:rsidP="009E7CD3">
            <w:pPr>
              <w:pStyle w:val="GOSTTablenorm"/>
            </w:pPr>
            <w:r w:rsidRPr="0047330C">
              <w:t>-</w:t>
            </w:r>
          </w:p>
        </w:tc>
        <w:tc>
          <w:tcPr>
            <w:tcW w:w="567" w:type="dxa"/>
          </w:tcPr>
          <w:p w14:paraId="7A7EC31A" w14:textId="08CF5FED" w:rsidR="009E7CD3" w:rsidRPr="0047330C" w:rsidRDefault="001B29C8" w:rsidP="009E7CD3">
            <w:pPr>
              <w:pStyle w:val="GOSTTablenorm"/>
              <w:jc w:val="center"/>
            </w:pPr>
            <w:r w:rsidRPr="0047330C">
              <w:t>О</w:t>
            </w:r>
          </w:p>
        </w:tc>
        <w:tc>
          <w:tcPr>
            <w:tcW w:w="3963" w:type="dxa"/>
          </w:tcPr>
          <w:p w14:paraId="6C0FAF02" w14:textId="77777777" w:rsidR="009E7CD3" w:rsidRPr="0047330C" w:rsidRDefault="009E7CD3" w:rsidP="009E7CD3">
            <w:pPr>
              <w:pStyle w:val="GOSTTablenorm"/>
            </w:pPr>
            <w:r w:rsidRPr="0047330C">
              <w:t>Указывается значение вида наличности Банка России</w:t>
            </w:r>
          </w:p>
          <w:p w14:paraId="30B9D597" w14:textId="5889A2BB" w:rsidR="009E7CD3" w:rsidRPr="0047330C" w:rsidRDefault="0041752A" w:rsidP="001F1F97">
            <w:pPr>
              <w:pStyle w:val="GOSTTablenorm"/>
              <w:numPr>
                <w:ilvl w:val="0"/>
                <w:numId w:val="98"/>
              </w:numPr>
              <w:spacing w:before="60" w:after="60"/>
              <w:ind w:left="284" w:hanging="227"/>
            </w:pPr>
            <w:r w:rsidRPr="0047330C">
              <w:t>монета Банка России</w:t>
            </w:r>
            <w:r w:rsidR="009E7CD3" w:rsidRPr="0047330C">
              <w:t>;</w:t>
            </w:r>
          </w:p>
          <w:p w14:paraId="6443D10E" w14:textId="402E76EB" w:rsidR="009E7CD3" w:rsidRPr="0047330C" w:rsidRDefault="009E7CD3" w:rsidP="001F1F97">
            <w:pPr>
              <w:pStyle w:val="GOSTTablenorm"/>
              <w:numPr>
                <w:ilvl w:val="0"/>
                <w:numId w:val="98"/>
              </w:numPr>
              <w:spacing w:before="60" w:after="60"/>
              <w:ind w:left="284" w:hanging="227"/>
            </w:pPr>
            <w:r w:rsidRPr="0047330C">
              <w:t>банкноты Банка Рос</w:t>
            </w:r>
            <w:r w:rsidR="00D4028D" w:rsidRPr="0047330C">
              <w:t>сии</w:t>
            </w:r>
          </w:p>
        </w:tc>
      </w:tr>
    </w:tbl>
    <w:p w14:paraId="3DD62B53" w14:textId="77777777" w:rsidR="00EB60A8" w:rsidRPr="0047330C" w:rsidRDefault="00EB60A8" w:rsidP="00EB60A8">
      <w:pPr>
        <w:pStyle w:val="32"/>
      </w:pPr>
      <w:bookmarkStart w:id="1867" w:name="_Toc228281478"/>
      <w:r w:rsidRPr="0047330C">
        <w:t>Пример XML</w:t>
      </w:r>
      <w:bookmarkEnd w:id="1854"/>
      <w:bookmarkEnd w:id="1867"/>
    </w:p>
    <w:p w14:paraId="5C48E492" w14:textId="3F0FE4CF" w:rsidR="00EB60A8" w:rsidRPr="0047330C" w:rsidRDefault="00EB60A8" w:rsidP="00AA218E">
      <w:pPr>
        <w:pStyle w:val="GOSTScript"/>
        <w:ind w:left="142" w:firstLine="142"/>
      </w:pPr>
      <w:r w:rsidRPr="0047330C">
        <w:t>&lt;?xml version=</w:t>
      </w:r>
      <w:r w:rsidR="00773319" w:rsidRPr="0047330C">
        <w:t>"</w:t>
      </w:r>
      <w:r w:rsidRPr="0047330C">
        <w:t>1.0</w:t>
      </w:r>
      <w:r w:rsidR="00773319" w:rsidRPr="0047330C">
        <w:t>"</w:t>
      </w:r>
      <w:r w:rsidRPr="0047330C">
        <w:t xml:space="preserve"> encoding=</w:t>
      </w:r>
      <w:r w:rsidR="00773319" w:rsidRPr="0047330C">
        <w:t>"</w:t>
      </w:r>
      <w:r w:rsidRPr="0047330C">
        <w:t>UTF-8</w:t>
      </w:r>
      <w:r w:rsidR="00773319" w:rsidRPr="0047330C">
        <w:t>"</w:t>
      </w:r>
      <w:r w:rsidRPr="0047330C">
        <w:t>?&gt;</w:t>
      </w:r>
    </w:p>
    <w:p w14:paraId="73759193" w14:textId="4D2EF826" w:rsidR="00EB60A8" w:rsidRPr="0047330C" w:rsidRDefault="00EB60A8" w:rsidP="00AA218E">
      <w:pPr>
        <w:pStyle w:val="GOSTScript"/>
        <w:ind w:left="142" w:firstLine="142"/>
      </w:pPr>
      <w:r w:rsidRPr="0047330C">
        <w:t>&lt;self:TSE_0531251 Version=</w:t>
      </w:r>
      <w:r w:rsidR="00773319" w:rsidRPr="0047330C">
        <w:t>"</w:t>
      </w:r>
      <w:r w:rsidR="009E7CD3" w:rsidRPr="0047330C">
        <w:t>3</w:t>
      </w:r>
      <w:r w:rsidRPr="0047330C">
        <w:t>.0</w:t>
      </w:r>
      <w:r w:rsidR="00773319" w:rsidRPr="0047330C">
        <w:t>"</w:t>
      </w:r>
      <w:r w:rsidRPr="0047330C">
        <w:t xml:space="preserve"> xsi:schemaLocation=</w:t>
      </w:r>
      <w:r w:rsidR="00773319" w:rsidRPr="0047330C">
        <w:t>"</w:t>
      </w:r>
      <w:r w:rsidRPr="0047330C">
        <w:t>http://www.roskazna.ru/eb/domain/TSE_0531251_D41/formular formulars.xsd</w:t>
      </w:r>
      <w:r w:rsidR="00773319" w:rsidRPr="0047330C">
        <w:t>"</w:t>
      </w:r>
      <w:r w:rsidRPr="0047330C">
        <w:t xml:space="preserve"> xmlns:self=</w:t>
      </w:r>
      <w:r w:rsidR="00773319" w:rsidRPr="0047330C">
        <w:t>"</w:t>
      </w:r>
      <w:r w:rsidRPr="0047330C">
        <w:t>http://www.roskazna.ru/eb/domain/TSE_0531251_D41/formular</w:t>
      </w:r>
      <w:r w:rsidR="00773319" w:rsidRPr="0047330C">
        <w:t>"</w:t>
      </w:r>
      <w:r w:rsidRPr="0047330C">
        <w:t xml:space="preserve"> xmlns:xsi=</w:t>
      </w:r>
      <w:r w:rsidR="00773319" w:rsidRPr="0047330C">
        <w:t>"</w:t>
      </w:r>
      <w:r w:rsidRPr="0047330C">
        <w:t>http://www.w3.org/2001/XMLSchema-instance</w:t>
      </w:r>
      <w:r w:rsidR="00773319" w:rsidRPr="0047330C">
        <w:t>"</w:t>
      </w:r>
      <w:r w:rsidRPr="0047330C">
        <w:t>&gt;</w:t>
      </w:r>
    </w:p>
    <w:p w14:paraId="005E9AC2" w14:textId="77777777" w:rsidR="00EB60A8" w:rsidRPr="0047330C" w:rsidRDefault="00EB60A8" w:rsidP="00AA218E">
      <w:pPr>
        <w:pStyle w:val="GOSTScript"/>
        <w:ind w:left="142" w:firstLine="142"/>
      </w:pPr>
      <w:r w:rsidRPr="0047330C">
        <w:t>&lt;BasicRequisites_DocNum&gt;154256&lt;/BasicRequisites_DocNum&gt;</w:t>
      </w:r>
    </w:p>
    <w:p w14:paraId="4863BCBF" w14:textId="38F362BE" w:rsidR="00EB60A8" w:rsidRPr="0047330C" w:rsidRDefault="00EB60A8" w:rsidP="00AA218E">
      <w:pPr>
        <w:pStyle w:val="GOSTScript"/>
        <w:ind w:left="142" w:firstLine="142"/>
      </w:pPr>
      <w:r w:rsidRPr="0047330C">
        <w:t>&lt;BasicRequisites_DocDate&gt;20</w:t>
      </w:r>
      <w:r w:rsidR="00281077" w:rsidRPr="0047330C">
        <w:t>24</w:t>
      </w:r>
      <w:r w:rsidRPr="0047330C">
        <w:t>-08-08&lt;/BasicRequisites_DocDate&gt;</w:t>
      </w:r>
    </w:p>
    <w:p w14:paraId="354CD50A" w14:textId="77777777" w:rsidR="00EB60A8" w:rsidRPr="0047330C" w:rsidRDefault="00EB60A8" w:rsidP="00AA218E">
      <w:pPr>
        <w:pStyle w:val="GOSTScript"/>
        <w:ind w:left="142" w:firstLine="142"/>
      </w:pPr>
      <w:r w:rsidRPr="0047330C">
        <w:tab/>
        <w:t>&lt;BasicInform_INN&gt;7714086422&lt;/BasicInform_INN&gt;</w:t>
      </w:r>
    </w:p>
    <w:p w14:paraId="5F95A6D7" w14:textId="77777777" w:rsidR="00EB60A8" w:rsidRPr="0047330C" w:rsidRDefault="00EB60A8" w:rsidP="00AA218E">
      <w:pPr>
        <w:pStyle w:val="GOSTScript"/>
        <w:ind w:left="142" w:firstLine="142"/>
      </w:pPr>
      <w:r w:rsidRPr="0047330C">
        <w:tab/>
        <w:t>&lt;BasicInform_ClientCode&gt;00111941&lt;/BasicInform_ClientCode&gt;</w:t>
      </w:r>
    </w:p>
    <w:p w14:paraId="0B2E6784" w14:textId="77777777" w:rsidR="00EB60A8" w:rsidRPr="0047330C" w:rsidRDefault="00EB60A8" w:rsidP="00AA218E">
      <w:pPr>
        <w:pStyle w:val="GOSTScript"/>
        <w:ind w:left="142" w:firstLine="142"/>
      </w:pPr>
      <w:r w:rsidRPr="0047330C">
        <w:tab/>
        <w:t>&lt;BasicInform_AccNum&gt;20736X19410&lt;/BasicInform_AccNum&gt;</w:t>
      </w:r>
    </w:p>
    <w:p w14:paraId="0E45EB87" w14:textId="77777777" w:rsidR="00EB60A8" w:rsidRPr="0047330C" w:rsidRDefault="00EB60A8" w:rsidP="00AA218E">
      <w:pPr>
        <w:pStyle w:val="GOSTScript"/>
        <w:ind w:left="142" w:firstLine="142"/>
        <w:rPr>
          <w:lang w:val="ru-RU"/>
        </w:rPr>
      </w:pPr>
      <w:r w:rsidRPr="0047330C">
        <w:tab/>
      </w:r>
      <w:r w:rsidRPr="0047330C">
        <w:rPr>
          <w:lang w:val="ru-RU"/>
        </w:rPr>
        <w:t>&lt;</w:t>
      </w:r>
      <w:r w:rsidRPr="0047330C">
        <w:t>DocAnalysisCode</w:t>
      </w:r>
      <w:r w:rsidRPr="0047330C">
        <w:rPr>
          <w:lang w:val="ru-RU"/>
        </w:rPr>
        <w:t>&gt;24561023&lt;/</w:t>
      </w:r>
      <w:r w:rsidRPr="0047330C">
        <w:t>DocAnalysisCode</w:t>
      </w:r>
      <w:r w:rsidRPr="0047330C">
        <w:rPr>
          <w:lang w:val="ru-RU"/>
        </w:rPr>
        <w:t>&gt;</w:t>
      </w:r>
    </w:p>
    <w:p w14:paraId="2B6952D7" w14:textId="032EA394" w:rsidR="00EB60A8" w:rsidRPr="0047330C" w:rsidRDefault="00EB60A8" w:rsidP="00AA218E">
      <w:pPr>
        <w:pStyle w:val="GOSTScript"/>
        <w:ind w:left="142" w:firstLine="142"/>
        <w:rPr>
          <w:lang w:val="ru-RU"/>
        </w:rPr>
      </w:pPr>
      <w:r w:rsidRPr="0047330C">
        <w:rPr>
          <w:lang w:val="ru-RU"/>
        </w:rPr>
        <w:tab/>
        <w:t>&lt;</w:t>
      </w:r>
      <w:r w:rsidRPr="0047330C">
        <w:t>BasicInform</w:t>
      </w:r>
      <w:r w:rsidRPr="0047330C">
        <w:rPr>
          <w:lang w:val="ru-RU"/>
        </w:rPr>
        <w:t>_</w:t>
      </w:r>
      <w:r w:rsidRPr="0047330C">
        <w:t>FullName</w:t>
      </w:r>
      <w:r w:rsidRPr="0047330C">
        <w:rPr>
          <w:lang w:val="ru-RU"/>
        </w:rPr>
        <w:t xml:space="preserve">&gt;Федеральное государственное образовательное бюджетное учреждение высшего образования </w:t>
      </w:r>
      <w:r w:rsidR="00773319" w:rsidRPr="0047330C">
        <w:rPr>
          <w:lang w:val="ru-RU"/>
        </w:rPr>
        <w:t>"</w:t>
      </w:r>
      <w:r w:rsidRPr="0047330C">
        <w:rPr>
          <w:lang w:val="ru-RU"/>
        </w:rPr>
        <w:t>Финансовый университет при Правительстве Российской Федерации</w:t>
      </w:r>
      <w:r w:rsidR="00773319" w:rsidRPr="0047330C">
        <w:rPr>
          <w:lang w:val="ru-RU"/>
        </w:rPr>
        <w:t>"</w:t>
      </w:r>
      <w:r w:rsidRPr="0047330C">
        <w:rPr>
          <w:lang w:val="ru-RU"/>
        </w:rPr>
        <w:t>&lt;/</w:t>
      </w:r>
      <w:r w:rsidRPr="0047330C">
        <w:t>BasicInform</w:t>
      </w:r>
      <w:r w:rsidRPr="0047330C">
        <w:rPr>
          <w:lang w:val="ru-RU"/>
        </w:rPr>
        <w:t>_</w:t>
      </w:r>
      <w:r w:rsidRPr="0047330C">
        <w:t>FullName</w:t>
      </w:r>
      <w:r w:rsidRPr="0047330C">
        <w:rPr>
          <w:lang w:val="ru-RU"/>
        </w:rPr>
        <w:t>&gt;</w:t>
      </w:r>
    </w:p>
    <w:p w14:paraId="029BCFCF" w14:textId="77777777" w:rsidR="00EB60A8" w:rsidRPr="0047330C" w:rsidRDefault="00EB60A8" w:rsidP="00AA218E">
      <w:pPr>
        <w:pStyle w:val="GOSTScript"/>
        <w:ind w:left="142" w:firstLine="142"/>
      </w:pPr>
      <w:r w:rsidRPr="0047330C">
        <w:rPr>
          <w:lang w:val="ru-RU"/>
        </w:rPr>
        <w:tab/>
      </w:r>
      <w:r w:rsidRPr="0047330C">
        <w:t>&lt;RequisitesOfTransfer_Summa&gt;171593.55&lt;/RequisitesOfTransfer_Summa&gt;</w:t>
      </w:r>
    </w:p>
    <w:p w14:paraId="2E7FF98A" w14:textId="304D867E" w:rsidR="00EB60A8" w:rsidRPr="0047330C" w:rsidRDefault="00EB60A8" w:rsidP="00AA218E">
      <w:pPr>
        <w:pStyle w:val="GOSTScript"/>
        <w:ind w:left="142" w:firstLine="142"/>
      </w:pPr>
      <w:r w:rsidRPr="0047330C">
        <w:tab/>
        <w:t>&lt;RequisitesOfTransfer_ViewOper value=</w:t>
      </w:r>
      <w:r w:rsidR="00773319" w:rsidRPr="0047330C">
        <w:t>"</w:t>
      </w:r>
      <w:r w:rsidRPr="0047330C">
        <w:t>Взнос наличных</w:t>
      </w:r>
      <w:r w:rsidR="00773319" w:rsidRPr="0047330C">
        <w:t>"</w:t>
      </w:r>
      <w:r w:rsidRPr="0047330C">
        <w:t>&gt;&lt;/RequisitesOfTransfer_ViewOper&gt;</w:t>
      </w:r>
    </w:p>
    <w:p w14:paraId="7E94E598" w14:textId="77777777" w:rsidR="00EB60A8" w:rsidRPr="0047330C" w:rsidRDefault="00EB60A8" w:rsidP="00AA218E">
      <w:pPr>
        <w:pStyle w:val="GOSTScript"/>
        <w:ind w:left="142" w:firstLine="142"/>
      </w:pPr>
      <w:r w:rsidRPr="0047330C">
        <w:tab/>
        <w:t>&lt;RequisitesOfTransfer_CardNumber&gt;4274380010242938&lt;/RequisitesOfTransfer_CardNumber&gt;</w:t>
      </w:r>
    </w:p>
    <w:p w14:paraId="3138ED7C" w14:textId="77777777" w:rsidR="00EB60A8" w:rsidRPr="0047330C" w:rsidRDefault="00EB60A8" w:rsidP="00AA218E">
      <w:pPr>
        <w:pStyle w:val="GOSTScript"/>
        <w:ind w:left="142" w:firstLine="142"/>
      </w:pPr>
      <w:r w:rsidRPr="0047330C">
        <w:tab/>
        <w:t>&lt;CodeFAIP&gt;12450213545459&lt;/CodeFAIP&gt;</w:t>
      </w:r>
    </w:p>
    <w:p w14:paraId="6FFB6BDC" w14:textId="77777777" w:rsidR="00EB60A8" w:rsidRPr="0047330C" w:rsidRDefault="00EB60A8" w:rsidP="00AA218E">
      <w:pPr>
        <w:pStyle w:val="GOSTScript"/>
        <w:ind w:left="142" w:firstLine="142"/>
      </w:pPr>
      <w:r w:rsidRPr="0047330C">
        <w:tab/>
        <w:t>&lt;ExecutableContract_ExecContr_D41&gt;</w:t>
      </w:r>
    </w:p>
    <w:p w14:paraId="1B65D182" w14:textId="77777777" w:rsidR="00EB60A8" w:rsidRPr="0047330C" w:rsidRDefault="00EB60A8" w:rsidP="00AA218E">
      <w:pPr>
        <w:pStyle w:val="GOSTScript"/>
        <w:ind w:left="142" w:firstLine="142"/>
      </w:pPr>
      <w:r w:rsidRPr="0047330C">
        <w:tab/>
      </w:r>
      <w:r w:rsidRPr="0047330C">
        <w:tab/>
        <w:t>&lt;ExecContr_D41_ITEM&gt;</w:t>
      </w:r>
    </w:p>
    <w:p w14:paraId="2C2321FF" w14:textId="77777777" w:rsidR="00EB60A8" w:rsidRPr="0047330C" w:rsidRDefault="00EB60A8" w:rsidP="00AA218E">
      <w:pPr>
        <w:pStyle w:val="GOSTScript"/>
        <w:ind w:left="142" w:firstLine="142"/>
      </w:pPr>
      <w:r w:rsidRPr="0047330C">
        <w:lastRenderedPageBreak/>
        <w:t xml:space="preserve">     &lt;NumPP&gt;1&lt;/NumPP&gt;</w:t>
      </w:r>
    </w:p>
    <w:p w14:paraId="5ADC0F33" w14:textId="77777777" w:rsidR="00EB60A8" w:rsidRPr="0047330C" w:rsidRDefault="00EB60A8" w:rsidP="00AA218E">
      <w:pPr>
        <w:pStyle w:val="GOSTScript"/>
        <w:ind w:left="142" w:firstLine="142"/>
      </w:pPr>
      <w:r w:rsidRPr="0047330C">
        <w:t xml:space="preserve">     &lt;FundsTypeName&gt;Средства бюджета&lt;/FundsTypeName&gt;</w:t>
      </w:r>
    </w:p>
    <w:p w14:paraId="473FF004" w14:textId="77777777" w:rsidR="00EB60A8" w:rsidRPr="0047330C" w:rsidRDefault="00EB60A8" w:rsidP="00AA218E">
      <w:pPr>
        <w:pStyle w:val="GOSTScript"/>
        <w:ind w:left="142" w:firstLine="142"/>
      </w:pPr>
      <w:r w:rsidRPr="0047330C">
        <w:tab/>
      </w:r>
      <w:r w:rsidRPr="0047330C">
        <w:tab/>
      </w:r>
      <w:r w:rsidRPr="0047330C">
        <w:tab/>
        <w:t>&lt;AreasSpendCode&gt;4050&lt;/AreasSpendCode&gt;</w:t>
      </w:r>
    </w:p>
    <w:p w14:paraId="7AE7B725" w14:textId="77777777" w:rsidR="00EB60A8" w:rsidRPr="0047330C" w:rsidRDefault="00EB60A8" w:rsidP="00AA218E">
      <w:pPr>
        <w:pStyle w:val="GOSTScript"/>
        <w:ind w:left="142" w:firstLine="142"/>
      </w:pPr>
      <w:r w:rsidRPr="0047330C">
        <w:tab/>
      </w:r>
      <w:r w:rsidRPr="0047330C">
        <w:tab/>
      </w:r>
      <w:r w:rsidRPr="0047330C">
        <w:tab/>
        <w:t>&lt;AreasSpendName&gt;Оплата расходов&lt;/AreasSpendName&gt;</w:t>
      </w:r>
    </w:p>
    <w:p w14:paraId="266A03A6" w14:textId="77777777" w:rsidR="00EB60A8" w:rsidRPr="0047330C" w:rsidRDefault="00EB60A8" w:rsidP="00AA218E">
      <w:pPr>
        <w:pStyle w:val="GOSTScript"/>
        <w:ind w:left="142" w:firstLine="142"/>
      </w:pPr>
      <w:r w:rsidRPr="0047330C">
        <w:tab/>
      </w:r>
      <w:r w:rsidRPr="0047330C">
        <w:tab/>
      </w:r>
      <w:r w:rsidRPr="0047330C">
        <w:tab/>
        <w:t>&lt;Symbol&gt;34&lt;/Symbol&gt;</w:t>
      </w:r>
    </w:p>
    <w:p w14:paraId="4C1ABEDC" w14:textId="77777777" w:rsidR="00EB60A8" w:rsidRPr="0047330C" w:rsidRDefault="00EB60A8" w:rsidP="00AA218E">
      <w:pPr>
        <w:pStyle w:val="GOSTScript"/>
        <w:ind w:left="142" w:firstLine="142"/>
      </w:pPr>
      <w:r w:rsidRPr="0047330C">
        <w:tab/>
      </w:r>
      <w:r w:rsidRPr="0047330C">
        <w:tab/>
      </w:r>
      <w:r w:rsidRPr="0047330C">
        <w:tab/>
        <w:t>&lt;PaySum&gt;350256.00&lt;/PaySum&gt;</w:t>
      </w:r>
    </w:p>
    <w:p w14:paraId="3918E9AB" w14:textId="77777777" w:rsidR="00EB60A8" w:rsidRPr="0047330C" w:rsidRDefault="00EB60A8" w:rsidP="00AA218E">
      <w:pPr>
        <w:pStyle w:val="GOSTScript"/>
        <w:ind w:left="142" w:firstLine="142"/>
      </w:pPr>
      <w:r w:rsidRPr="0047330C">
        <w:tab/>
      </w:r>
      <w:r w:rsidRPr="0047330C">
        <w:tab/>
        <w:t>&lt;/ExecContr_D41_ITEM&gt;</w:t>
      </w:r>
    </w:p>
    <w:p w14:paraId="0BC9269B" w14:textId="77777777" w:rsidR="00EB60A8" w:rsidRPr="0047330C" w:rsidRDefault="00EB60A8" w:rsidP="00AA218E">
      <w:pPr>
        <w:pStyle w:val="GOSTScript"/>
        <w:ind w:left="142" w:firstLine="142"/>
      </w:pPr>
      <w:r w:rsidRPr="0047330C">
        <w:tab/>
        <w:t>&lt;/ExecutableContract_ExecContr_D41&gt;</w:t>
      </w:r>
    </w:p>
    <w:p w14:paraId="3EDAC7D9" w14:textId="77777777" w:rsidR="00EB60A8" w:rsidRPr="0047330C" w:rsidRDefault="00EB60A8" w:rsidP="00AA218E">
      <w:pPr>
        <w:pStyle w:val="GOSTScript"/>
        <w:ind w:left="142" w:firstLine="142"/>
      </w:pPr>
      <w:r w:rsidRPr="0047330C">
        <w:tab/>
        <w:t>&lt;ExecutableContract_TotalSum&gt;171593.55&lt;/ExecutableContract_TotalSum&gt;</w:t>
      </w:r>
    </w:p>
    <w:p w14:paraId="6A31AADE" w14:textId="77777777" w:rsidR="00EB60A8" w:rsidRPr="0047330C" w:rsidRDefault="00EB60A8" w:rsidP="00AA218E">
      <w:pPr>
        <w:pStyle w:val="GOSTScript"/>
        <w:ind w:left="142" w:firstLine="142"/>
      </w:pPr>
      <w:r w:rsidRPr="0047330C">
        <w:t xml:space="preserve"> &lt;Sign_Head_Position&gt;Руководитель&lt;/Sign_Head_Position&gt;</w:t>
      </w:r>
    </w:p>
    <w:p w14:paraId="0E74FB17" w14:textId="77777777" w:rsidR="00EB60A8" w:rsidRPr="0047330C" w:rsidRDefault="00EB60A8" w:rsidP="00AA218E">
      <w:pPr>
        <w:pStyle w:val="GOSTScript"/>
        <w:ind w:left="142" w:firstLine="142"/>
      </w:pPr>
      <w:r w:rsidRPr="0047330C">
        <w:tab/>
        <w:t>&lt;Sign_Head_FIO&gt;Николай И.А.&lt;/Sign_Head_FIO&gt;</w:t>
      </w:r>
    </w:p>
    <w:p w14:paraId="38D15F2C" w14:textId="77777777" w:rsidR="00EB60A8" w:rsidRPr="0047330C" w:rsidRDefault="00EB60A8" w:rsidP="00AA218E">
      <w:pPr>
        <w:pStyle w:val="GOSTScript"/>
        <w:ind w:left="142" w:firstLine="142"/>
      </w:pPr>
      <w:r w:rsidRPr="0047330C">
        <w:t xml:space="preserve">  &lt;Sign_ExecutorClient_Position&gt;Заместитель руководителя&lt;/Sign_ExecutorClient_Position&gt;</w:t>
      </w:r>
    </w:p>
    <w:p w14:paraId="533CEF34" w14:textId="77777777" w:rsidR="00EB60A8" w:rsidRPr="0047330C" w:rsidRDefault="00EB60A8" w:rsidP="00AA218E">
      <w:pPr>
        <w:pStyle w:val="GOSTScript"/>
        <w:ind w:left="142" w:firstLine="142"/>
      </w:pPr>
      <w:r w:rsidRPr="0047330C">
        <w:tab/>
        <w:t>&lt;Sign_ExecutorClient_FIO&gt;Иванов И.А.&lt;/Sign_ExecutorClient_FIO&gt;</w:t>
      </w:r>
    </w:p>
    <w:p w14:paraId="63B17E06" w14:textId="77777777" w:rsidR="00EB60A8" w:rsidRPr="0047330C" w:rsidRDefault="00EB60A8" w:rsidP="00AA218E">
      <w:pPr>
        <w:pStyle w:val="GOSTScript"/>
        <w:ind w:left="142" w:firstLine="142"/>
      </w:pPr>
      <w:r w:rsidRPr="0047330C">
        <w:tab/>
        <w:t>&lt;Sign_ExecutorClient_ExecutorPhone&gt;245-85-96&lt;/Sign_ExecutorClient_ExecutorPhone&gt;</w:t>
      </w:r>
    </w:p>
    <w:p w14:paraId="2B3C87BE" w14:textId="1D5EE806" w:rsidR="00EB60A8" w:rsidRPr="0047330C" w:rsidRDefault="00EB60A8" w:rsidP="00AA218E">
      <w:pPr>
        <w:pStyle w:val="GOSTScript"/>
        <w:ind w:left="142" w:firstLine="142"/>
      </w:pPr>
      <w:r w:rsidRPr="0047330C">
        <w:t>&lt;Sign_Head_DateSign&gt;20</w:t>
      </w:r>
      <w:r w:rsidR="00281077" w:rsidRPr="0047330C">
        <w:t>24</w:t>
      </w:r>
      <w:r w:rsidRPr="0047330C">
        <w:t>-08-08&lt;/Sign_Head_DateSign&gt;</w:t>
      </w:r>
    </w:p>
    <w:p w14:paraId="4C305C83" w14:textId="77777777" w:rsidR="00EB60A8" w:rsidRPr="0047330C" w:rsidRDefault="00EB60A8" w:rsidP="00AA218E">
      <w:pPr>
        <w:pStyle w:val="GOSTScript"/>
        <w:ind w:left="142" w:firstLine="142"/>
      </w:pPr>
      <w:r w:rsidRPr="0047330C">
        <w:t>&lt;/self:TSE_0531251&gt;</w:t>
      </w:r>
    </w:p>
    <w:p w14:paraId="2EE746AF" w14:textId="121198EF" w:rsidR="00907EA5" w:rsidRPr="0047330C" w:rsidRDefault="00907EA5" w:rsidP="00AA218E">
      <w:pPr>
        <w:pStyle w:val="25"/>
        <w:jc w:val="both"/>
      </w:pPr>
      <w:bookmarkStart w:id="1868" w:name="_Toc228281479"/>
      <w:r w:rsidRPr="0047330C">
        <w:t>Описание документа «Заявка на получение денежных средств, перечисляемых на карту</w:t>
      </w:r>
      <w:r w:rsidR="00932401" w:rsidRPr="0047330C">
        <w:t>»</w:t>
      </w:r>
      <w:r w:rsidRPr="0047330C">
        <w:t xml:space="preserve"> (ф.0531243)</w:t>
      </w:r>
      <w:bookmarkEnd w:id="1868"/>
    </w:p>
    <w:bookmarkEnd w:id="1782"/>
    <w:bookmarkEnd w:id="1783"/>
    <w:p w14:paraId="5CECEF59" w14:textId="41935275" w:rsidR="00A912CD" w:rsidRPr="0047330C" w:rsidRDefault="00A912CD" w:rsidP="00A912CD">
      <w:pPr>
        <w:pStyle w:val="GOSTNormal"/>
      </w:pPr>
      <w:r w:rsidRPr="0047330C">
        <w:t>Документ «Заявка на получение денежных средств, перечисляемых на карту» (ф.0531243) предназначен для доведения до ТОФК информации о необходимости перечисления денежных средств на банковскую карту клиента.</w:t>
      </w:r>
    </w:p>
    <w:p w14:paraId="0E30D29F" w14:textId="21CB4DFE" w:rsidR="00A912CD" w:rsidRPr="0047330C" w:rsidRDefault="00A912CD" w:rsidP="00A912CD">
      <w:pPr>
        <w:pStyle w:val="GOSTNameTable"/>
        <w:spacing w:before="0"/>
      </w:pPr>
      <w:r w:rsidRPr="0047330C">
        <w:fldChar w:fldCharType="begin"/>
      </w:r>
      <w:r w:rsidRPr="0047330C">
        <w:instrText>SEQ Таблица \* ARABIC</w:instrText>
      </w:r>
      <w:r w:rsidRPr="0047330C">
        <w:fldChar w:fldCharType="separate"/>
      </w:r>
      <w:bookmarkStart w:id="1869" w:name="_Ref9260133"/>
      <w:bookmarkStart w:id="1870" w:name="_Toc228281708"/>
      <w:r w:rsidR="00BB6FF0">
        <w:rPr>
          <w:noProof/>
        </w:rPr>
        <w:t>94</w:t>
      </w:r>
      <w:bookmarkEnd w:id="1869"/>
      <w:r w:rsidRPr="0047330C">
        <w:fldChar w:fldCharType="end"/>
      </w:r>
      <w:bookmarkStart w:id="1871" w:name="_Ref9260123"/>
      <w:r w:rsidR="002F6E3F" w:rsidRPr="0047330C">
        <w:t xml:space="preserve"> – </w:t>
      </w:r>
      <w:r w:rsidRPr="0047330C">
        <w:t>Маршрут документа «Заявка на получение денежных средств, перечисляемых на карту» (ф.0531243)</w:t>
      </w:r>
      <w:bookmarkEnd w:id="1870"/>
      <w:bookmarkEnd w:id="1871"/>
    </w:p>
    <w:tbl>
      <w:tblPr>
        <w:tblStyle w:val="GOSTTable"/>
        <w:tblW w:w="5000" w:type="pct"/>
        <w:tblLook w:val="01E0" w:firstRow="1" w:lastRow="1" w:firstColumn="1" w:lastColumn="1" w:noHBand="0" w:noVBand="0"/>
      </w:tblPr>
      <w:tblGrid>
        <w:gridCol w:w="2557"/>
        <w:gridCol w:w="2550"/>
        <w:gridCol w:w="4587"/>
      </w:tblGrid>
      <w:tr w:rsidR="00AA218E" w:rsidRPr="0047330C" w14:paraId="086B5670" w14:textId="77777777" w:rsidTr="00AA218E">
        <w:trPr>
          <w:cnfStyle w:val="100000000000" w:firstRow="1" w:lastRow="0" w:firstColumn="0" w:lastColumn="0" w:oddVBand="0" w:evenVBand="0" w:oddHBand="0" w:evenHBand="0" w:firstRowFirstColumn="0" w:firstRowLastColumn="0" w:lastRowFirstColumn="0" w:lastRowLastColumn="0"/>
        </w:trPr>
        <w:tc>
          <w:tcPr>
            <w:tcW w:w="1319" w:type="pct"/>
          </w:tcPr>
          <w:p w14:paraId="020CC780" w14:textId="77777777" w:rsidR="00A912CD" w:rsidRPr="0047330C" w:rsidRDefault="00A912CD" w:rsidP="00A912CD">
            <w:pPr>
              <w:pStyle w:val="GOSTTableHead"/>
            </w:pPr>
            <w:r w:rsidRPr="0047330C">
              <w:t>Отправитель</w:t>
            </w:r>
          </w:p>
        </w:tc>
        <w:tc>
          <w:tcPr>
            <w:tcW w:w="1315" w:type="pct"/>
          </w:tcPr>
          <w:p w14:paraId="3F4E33A5" w14:textId="77777777" w:rsidR="00A912CD" w:rsidRPr="0047330C" w:rsidRDefault="00A912CD" w:rsidP="00A912CD">
            <w:pPr>
              <w:pStyle w:val="GOSTTableHead"/>
            </w:pPr>
            <w:r w:rsidRPr="0047330C">
              <w:t>Получатель</w:t>
            </w:r>
          </w:p>
        </w:tc>
        <w:tc>
          <w:tcPr>
            <w:tcW w:w="2366" w:type="pct"/>
          </w:tcPr>
          <w:p w14:paraId="362018FC" w14:textId="77777777" w:rsidR="00A912CD" w:rsidRPr="0047330C" w:rsidRDefault="00A912CD" w:rsidP="00A912CD">
            <w:pPr>
              <w:pStyle w:val="GOSTTableHead"/>
            </w:pPr>
            <w:r w:rsidRPr="0047330C">
              <w:t>Примечание</w:t>
            </w:r>
          </w:p>
        </w:tc>
      </w:tr>
      <w:tr w:rsidR="00AA218E" w:rsidRPr="0047330C" w14:paraId="31FBA0B0" w14:textId="77777777" w:rsidTr="00AA218E">
        <w:trPr>
          <w:cnfStyle w:val="000000100000" w:firstRow="0" w:lastRow="0" w:firstColumn="0" w:lastColumn="0" w:oddVBand="0" w:evenVBand="0" w:oddHBand="1" w:evenHBand="0" w:firstRowFirstColumn="0" w:firstRowLastColumn="0" w:lastRowFirstColumn="0" w:lastRowLastColumn="0"/>
        </w:trPr>
        <w:tc>
          <w:tcPr>
            <w:tcW w:w="1319" w:type="pct"/>
          </w:tcPr>
          <w:p w14:paraId="18DFC6D4" w14:textId="77777777" w:rsidR="00A912CD" w:rsidRPr="0047330C" w:rsidRDefault="00A912CD" w:rsidP="00A912CD">
            <w:pPr>
              <w:pStyle w:val="GOSTTablenorm"/>
            </w:pPr>
            <w:r w:rsidRPr="0047330C">
              <w:t>ЮЛ НУБП</w:t>
            </w:r>
          </w:p>
        </w:tc>
        <w:tc>
          <w:tcPr>
            <w:tcW w:w="1315" w:type="pct"/>
          </w:tcPr>
          <w:p w14:paraId="5BDB7912" w14:textId="77777777" w:rsidR="00A912CD" w:rsidRPr="0047330C" w:rsidRDefault="00A912CD" w:rsidP="00A912CD">
            <w:pPr>
              <w:pStyle w:val="GOSTTablenorm"/>
            </w:pPr>
            <w:r w:rsidRPr="0047330C">
              <w:t>Компонент КС ПУР ЭБ</w:t>
            </w:r>
          </w:p>
        </w:tc>
        <w:tc>
          <w:tcPr>
            <w:tcW w:w="2366" w:type="pct"/>
          </w:tcPr>
          <w:p w14:paraId="0DC0A160" w14:textId="77777777" w:rsidR="00A912CD" w:rsidRPr="0047330C" w:rsidRDefault="00A912CD" w:rsidP="00A912CD"/>
        </w:tc>
      </w:tr>
    </w:tbl>
    <w:p w14:paraId="1D505E59" w14:textId="49659359" w:rsidR="00A912CD" w:rsidRPr="0047330C" w:rsidRDefault="00A912CD" w:rsidP="00AA218E">
      <w:pPr>
        <w:pStyle w:val="32"/>
        <w:jc w:val="both"/>
        <w:rPr>
          <w:sz w:val="28"/>
        </w:rPr>
      </w:pPr>
      <w:bookmarkStart w:id="1872" w:name="_Toc81393561"/>
      <w:bookmarkStart w:id="1873" w:name="_Toc228281480"/>
      <w:r w:rsidRPr="0047330C">
        <w:rPr>
          <w:sz w:val="28"/>
        </w:rPr>
        <w:t xml:space="preserve">Описание </w:t>
      </w:r>
      <w:bookmarkEnd w:id="1872"/>
      <w:r w:rsidR="00AF2ADB" w:rsidRPr="0047330C">
        <w:t>комплексного типа «</w:t>
      </w:r>
      <w:r w:rsidR="00AF2ADB" w:rsidRPr="0047330C">
        <w:rPr>
          <w:lang w:val="en-US"/>
        </w:rPr>
        <w:t>tTSE_0531243</w:t>
      </w:r>
      <w:r w:rsidR="00AF2ADB" w:rsidRPr="0047330C">
        <w:t>»</w:t>
      </w:r>
      <w:bookmarkEnd w:id="1873"/>
    </w:p>
    <w:p w14:paraId="51733073" w14:textId="41933923" w:rsidR="00A912CD" w:rsidRPr="0047330C" w:rsidRDefault="00A912CD" w:rsidP="00A912CD">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1874" w:name="_Ref9260139"/>
      <w:bookmarkStart w:id="1875" w:name="_Toc228281709"/>
      <w:r w:rsidR="00BB6FF0">
        <w:rPr>
          <w:noProof/>
        </w:rPr>
        <w:t>95</w:t>
      </w:r>
      <w:bookmarkEnd w:id="1874"/>
      <w:r w:rsidRPr="0047330C">
        <w:rPr>
          <w:noProof/>
        </w:rPr>
        <w:fldChar w:fldCharType="end"/>
      </w:r>
      <w:r w:rsidR="002F6E3F" w:rsidRPr="0047330C">
        <w:t xml:space="preserve"> – </w:t>
      </w:r>
      <w:r w:rsidRPr="0047330C">
        <w:t>Описание комплексного типа «</w:t>
      </w:r>
      <w:r w:rsidRPr="0047330C">
        <w:rPr>
          <w:lang w:val="en-US"/>
        </w:rPr>
        <w:t>tTSE_0531243</w:t>
      </w:r>
      <w:r w:rsidRPr="0047330C">
        <w:t>»</w:t>
      </w:r>
      <w:bookmarkEnd w:id="1875"/>
      <w:r w:rsidRPr="0047330C">
        <w:t xml:space="preserve"> </w:t>
      </w:r>
    </w:p>
    <w:tbl>
      <w:tblPr>
        <w:tblStyle w:val="GOSTTable"/>
        <w:tblW w:w="9695" w:type="dxa"/>
        <w:tblLayout w:type="fixed"/>
        <w:tblLook w:val="01E0" w:firstRow="1" w:lastRow="1" w:firstColumn="1" w:lastColumn="1" w:noHBand="0" w:noVBand="0"/>
      </w:tblPr>
      <w:tblGrid>
        <w:gridCol w:w="1701"/>
        <w:gridCol w:w="1701"/>
        <w:gridCol w:w="567"/>
        <w:gridCol w:w="1134"/>
        <w:gridCol w:w="567"/>
        <w:gridCol w:w="4025"/>
      </w:tblGrid>
      <w:tr w:rsidR="00AA218E" w:rsidRPr="0047330C" w14:paraId="3ED50BD8" w14:textId="77777777" w:rsidTr="00AA218E">
        <w:trPr>
          <w:cnfStyle w:val="100000000000" w:firstRow="1" w:lastRow="0" w:firstColumn="0" w:lastColumn="0" w:oddVBand="0" w:evenVBand="0" w:oddHBand="0" w:evenHBand="0" w:firstRowFirstColumn="0" w:firstRowLastColumn="0" w:lastRowFirstColumn="0" w:lastRowLastColumn="0"/>
        </w:trPr>
        <w:tc>
          <w:tcPr>
            <w:tcW w:w="1701" w:type="dxa"/>
          </w:tcPr>
          <w:p w14:paraId="4B1690DB" w14:textId="77777777" w:rsidR="00A912CD" w:rsidRPr="0047330C" w:rsidRDefault="00A912CD" w:rsidP="00AA218E">
            <w:pPr>
              <w:pStyle w:val="GOSTTableHead"/>
              <w:rPr>
                <w:szCs w:val="22"/>
              </w:rPr>
            </w:pPr>
            <w:bookmarkStart w:id="1876" w:name="OLE_LINK378"/>
            <w:bookmarkStart w:id="1877" w:name="OLE_LINK379"/>
            <w:bookmarkStart w:id="1878" w:name="OLE_LINK380"/>
            <w:r w:rsidRPr="0047330C">
              <w:rPr>
                <w:szCs w:val="22"/>
              </w:rPr>
              <w:t>Наименование элемента</w:t>
            </w:r>
          </w:p>
        </w:tc>
        <w:tc>
          <w:tcPr>
            <w:tcW w:w="1701" w:type="dxa"/>
          </w:tcPr>
          <w:p w14:paraId="3BBFFCAC" w14:textId="77777777" w:rsidR="00A912CD" w:rsidRPr="0047330C" w:rsidRDefault="00A912CD" w:rsidP="00AA218E">
            <w:pPr>
              <w:pStyle w:val="GOSTTableHead"/>
              <w:ind w:hanging="57"/>
              <w:rPr>
                <w:szCs w:val="22"/>
              </w:rPr>
            </w:pPr>
            <w:r w:rsidRPr="0047330C">
              <w:rPr>
                <w:szCs w:val="22"/>
              </w:rPr>
              <w:t>Сокращенное наименование (код) элемента</w:t>
            </w:r>
          </w:p>
        </w:tc>
        <w:tc>
          <w:tcPr>
            <w:tcW w:w="567" w:type="dxa"/>
          </w:tcPr>
          <w:p w14:paraId="4F4D2787" w14:textId="77777777" w:rsidR="00A912CD" w:rsidRPr="0047330C" w:rsidRDefault="00A912CD" w:rsidP="00AA218E">
            <w:pPr>
              <w:pStyle w:val="GOSTTableHead"/>
              <w:rPr>
                <w:szCs w:val="22"/>
              </w:rPr>
            </w:pPr>
            <w:r w:rsidRPr="0047330C">
              <w:rPr>
                <w:szCs w:val="22"/>
              </w:rPr>
              <w:t>Тип</w:t>
            </w:r>
          </w:p>
        </w:tc>
        <w:tc>
          <w:tcPr>
            <w:tcW w:w="1134" w:type="dxa"/>
          </w:tcPr>
          <w:p w14:paraId="5DF24619" w14:textId="77777777" w:rsidR="00A912CD" w:rsidRPr="0047330C" w:rsidRDefault="00A912CD" w:rsidP="00AA218E">
            <w:pPr>
              <w:pStyle w:val="GOSTTableHead"/>
              <w:rPr>
                <w:szCs w:val="22"/>
              </w:rPr>
            </w:pPr>
            <w:r w:rsidRPr="0047330C">
              <w:rPr>
                <w:szCs w:val="22"/>
              </w:rPr>
              <w:t>Формат элемента</w:t>
            </w:r>
          </w:p>
        </w:tc>
        <w:tc>
          <w:tcPr>
            <w:tcW w:w="567" w:type="dxa"/>
          </w:tcPr>
          <w:p w14:paraId="3278280A" w14:textId="77777777" w:rsidR="00A912CD" w:rsidRPr="0047330C" w:rsidRDefault="00A912CD" w:rsidP="00AA218E">
            <w:pPr>
              <w:pStyle w:val="GOSTTableHead"/>
              <w:rPr>
                <w:szCs w:val="22"/>
              </w:rPr>
            </w:pPr>
            <w:r w:rsidRPr="0047330C">
              <w:rPr>
                <w:szCs w:val="22"/>
              </w:rPr>
              <w:t>Обязательность</w:t>
            </w:r>
          </w:p>
        </w:tc>
        <w:tc>
          <w:tcPr>
            <w:tcW w:w="4025" w:type="dxa"/>
          </w:tcPr>
          <w:p w14:paraId="46A4E43E" w14:textId="77777777" w:rsidR="00A912CD" w:rsidRPr="0047330C" w:rsidRDefault="00A912CD" w:rsidP="00AA218E">
            <w:pPr>
              <w:pStyle w:val="GOSTTableHead"/>
              <w:rPr>
                <w:szCs w:val="22"/>
              </w:rPr>
            </w:pPr>
            <w:r w:rsidRPr="0047330C">
              <w:rPr>
                <w:szCs w:val="22"/>
              </w:rPr>
              <w:t>Дополнительная информация</w:t>
            </w:r>
          </w:p>
        </w:tc>
      </w:tr>
      <w:tr w:rsidR="00AA218E" w:rsidRPr="0047330C" w14:paraId="0978E00C" w14:textId="77777777" w:rsidTr="00AA218E">
        <w:trPr>
          <w:cnfStyle w:val="000000100000" w:firstRow="0" w:lastRow="0" w:firstColumn="0" w:lastColumn="0" w:oddVBand="0" w:evenVBand="0" w:oddHBand="1" w:evenHBand="0" w:firstRowFirstColumn="0" w:firstRowLastColumn="0" w:lastRowFirstColumn="0" w:lastRowLastColumn="0"/>
        </w:trPr>
        <w:tc>
          <w:tcPr>
            <w:tcW w:w="1701" w:type="dxa"/>
          </w:tcPr>
          <w:p w14:paraId="0E3437D6" w14:textId="77777777" w:rsidR="00A912CD" w:rsidRPr="0047330C" w:rsidRDefault="00A912CD" w:rsidP="00AA218E">
            <w:pPr>
              <w:pStyle w:val="GOSTTablenorm"/>
              <w:rPr>
                <w:szCs w:val="22"/>
              </w:rPr>
            </w:pPr>
            <w:r w:rsidRPr="0047330C">
              <w:rPr>
                <w:szCs w:val="22"/>
              </w:rPr>
              <w:t>Тип документа</w:t>
            </w:r>
          </w:p>
        </w:tc>
        <w:tc>
          <w:tcPr>
            <w:tcW w:w="1701" w:type="dxa"/>
          </w:tcPr>
          <w:p w14:paraId="044EC278" w14:textId="77777777" w:rsidR="00A912CD" w:rsidRPr="0047330C" w:rsidRDefault="00A912CD" w:rsidP="00AA218E">
            <w:pPr>
              <w:pStyle w:val="GOSTTablenorm"/>
              <w:rPr>
                <w:szCs w:val="22"/>
              </w:rPr>
            </w:pPr>
            <w:r w:rsidRPr="0047330C">
              <w:rPr>
                <w:szCs w:val="22"/>
                <w:lang w:val="en-US"/>
              </w:rPr>
              <w:t>metaType</w:t>
            </w:r>
          </w:p>
        </w:tc>
        <w:tc>
          <w:tcPr>
            <w:tcW w:w="567" w:type="dxa"/>
          </w:tcPr>
          <w:p w14:paraId="5C873222" w14:textId="77777777" w:rsidR="00A912CD" w:rsidRPr="0047330C" w:rsidRDefault="00A912CD" w:rsidP="00AA218E">
            <w:pPr>
              <w:pStyle w:val="GOSTTablenorm"/>
              <w:rPr>
                <w:szCs w:val="22"/>
              </w:rPr>
            </w:pPr>
            <w:r w:rsidRPr="0047330C">
              <w:rPr>
                <w:szCs w:val="22"/>
              </w:rPr>
              <w:t>А</w:t>
            </w:r>
          </w:p>
        </w:tc>
        <w:tc>
          <w:tcPr>
            <w:tcW w:w="1134" w:type="dxa"/>
          </w:tcPr>
          <w:p w14:paraId="499B3990" w14:textId="77777777" w:rsidR="00A912CD" w:rsidRPr="0047330C" w:rsidRDefault="00A912CD" w:rsidP="00AA218E">
            <w:pPr>
              <w:pStyle w:val="GOSTTablenorm"/>
              <w:rPr>
                <w:szCs w:val="22"/>
              </w:rPr>
            </w:pPr>
            <w:r w:rsidRPr="0047330C">
              <w:rPr>
                <w:szCs w:val="22"/>
                <w:lang w:val="en-US"/>
              </w:rPr>
              <w:t>-</w:t>
            </w:r>
          </w:p>
        </w:tc>
        <w:tc>
          <w:tcPr>
            <w:tcW w:w="567" w:type="dxa"/>
          </w:tcPr>
          <w:p w14:paraId="62FC22C6" w14:textId="77777777" w:rsidR="00A912CD" w:rsidRPr="0047330C" w:rsidRDefault="00A912CD" w:rsidP="00AA218E">
            <w:pPr>
              <w:pStyle w:val="GOSTTablenorm"/>
              <w:rPr>
                <w:szCs w:val="22"/>
              </w:rPr>
            </w:pPr>
            <w:r w:rsidRPr="0047330C">
              <w:rPr>
                <w:szCs w:val="22"/>
              </w:rPr>
              <w:t>Н</w:t>
            </w:r>
          </w:p>
        </w:tc>
        <w:tc>
          <w:tcPr>
            <w:tcW w:w="4025" w:type="dxa"/>
          </w:tcPr>
          <w:p w14:paraId="7DCF017C" w14:textId="5B252B37" w:rsidR="00A912CD" w:rsidRPr="0047330C" w:rsidRDefault="00A912CD" w:rsidP="00AA218E">
            <w:pPr>
              <w:pStyle w:val="GOSTTablenorm"/>
              <w:rPr>
                <w:szCs w:val="22"/>
              </w:rPr>
            </w:pPr>
            <w:r w:rsidRPr="0047330C">
              <w:rPr>
                <w:szCs w:val="22"/>
              </w:rPr>
              <w:t>Служебный атрибут, обозначающий тип используемого документа. Указывается значение «</w:t>
            </w:r>
            <w:r w:rsidRPr="0047330C">
              <w:rPr>
                <w:szCs w:val="22"/>
                <w:lang w:val="en-US"/>
              </w:rPr>
              <w:t>formular</w:t>
            </w:r>
            <w:r w:rsidR="00D4028D" w:rsidRPr="0047330C">
              <w:rPr>
                <w:szCs w:val="22"/>
              </w:rPr>
              <w:t>»</w:t>
            </w:r>
          </w:p>
        </w:tc>
      </w:tr>
      <w:tr w:rsidR="00AA218E" w:rsidRPr="0047330C" w14:paraId="20FE5715" w14:textId="77777777" w:rsidTr="00AA218E">
        <w:trPr>
          <w:cnfStyle w:val="000000010000" w:firstRow="0" w:lastRow="0" w:firstColumn="0" w:lastColumn="0" w:oddVBand="0" w:evenVBand="0" w:oddHBand="0" w:evenHBand="1" w:firstRowFirstColumn="0" w:firstRowLastColumn="0" w:lastRowFirstColumn="0" w:lastRowLastColumn="0"/>
        </w:trPr>
        <w:tc>
          <w:tcPr>
            <w:tcW w:w="1701" w:type="dxa"/>
          </w:tcPr>
          <w:p w14:paraId="7D37D258" w14:textId="77777777" w:rsidR="00A912CD" w:rsidRPr="0047330C" w:rsidRDefault="00A912CD" w:rsidP="00AA218E">
            <w:pPr>
              <w:pStyle w:val="GOSTTablenorm"/>
              <w:rPr>
                <w:szCs w:val="22"/>
              </w:rPr>
            </w:pPr>
            <w:r w:rsidRPr="0047330C">
              <w:rPr>
                <w:szCs w:val="22"/>
              </w:rPr>
              <w:lastRenderedPageBreak/>
              <w:t>Версия структуры формуляра</w:t>
            </w:r>
          </w:p>
        </w:tc>
        <w:tc>
          <w:tcPr>
            <w:tcW w:w="1701" w:type="dxa"/>
          </w:tcPr>
          <w:p w14:paraId="618D7DB1" w14:textId="77777777" w:rsidR="00A912CD" w:rsidRPr="0047330C" w:rsidRDefault="00A912CD" w:rsidP="00AA218E">
            <w:pPr>
              <w:pStyle w:val="GOSTTablenorm"/>
              <w:rPr>
                <w:szCs w:val="22"/>
                <w:lang w:val="en-US"/>
              </w:rPr>
            </w:pPr>
            <w:r w:rsidRPr="0047330C">
              <w:rPr>
                <w:szCs w:val="22"/>
              </w:rPr>
              <w:t>Version</w:t>
            </w:r>
          </w:p>
        </w:tc>
        <w:tc>
          <w:tcPr>
            <w:tcW w:w="567" w:type="dxa"/>
          </w:tcPr>
          <w:p w14:paraId="0C1BD5BB" w14:textId="77777777" w:rsidR="00A912CD" w:rsidRPr="0047330C" w:rsidRDefault="00A912CD" w:rsidP="00AA218E">
            <w:pPr>
              <w:pStyle w:val="GOSTTablenorm"/>
              <w:rPr>
                <w:szCs w:val="22"/>
              </w:rPr>
            </w:pPr>
            <w:r w:rsidRPr="0047330C">
              <w:rPr>
                <w:szCs w:val="22"/>
              </w:rPr>
              <w:t>А</w:t>
            </w:r>
          </w:p>
        </w:tc>
        <w:tc>
          <w:tcPr>
            <w:tcW w:w="1134" w:type="dxa"/>
          </w:tcPr>
          <w:p w14:paraId="22E32606" w14:textId="77777777" w:rsidR="00A912CD" w:rsidRPr="0047330C" w:rsidRDefault="00A912CD" w:rsidP="00AA218E">
            <w:pPr>
              <w:pStyle w:val="GOSTTablenorm"/>
              <w:rPr>
                <w:szCs w:val="22"/>
                <w:lang w:val="en-US"/>
              </w:rPr>
            </w:pPr>
            <w:r w:rsidRPr="0047330C">
              <w:rPr>
                <w:szCs w:val="22"/>
              </w:rPr>
              <w:t>-</w:t>
            </w:r>
          </w:p>
        </w:tc>
        <w:tc>
          <w:tcPr>
            <w:tcW w:w="567" w:type="dxa"/>
          </w:tcPr>
          <w:p w14:paraId="7F368BC4" w14:textId="77777777" w:rsidR="00A912CD" w:rsidRPr="0047330C" w:rsidRDefault="00A912CD" w:rsidP="00AA218E">
            <w:pPr>
              <w:pStyle w:val="GOSTTablenorm"/>
              <w:rPr>
                <w:szCs w:val="22"/>
              </w:rPr>
            </w:pPr>
            <w:r w:rsidRPr="0047330C">
              <w:rPr>
                <w:szCs w:val="22"/>
              </w:rPr>
              <w:t>O</w:t>
            </w:r>
          </w:p>
        </w:tc>
        <w:tc>
          <w:tcPr>
            <w:tcW w:w="4025" w:type="dxa"/>
          </w:tcPr>
          <w:p w14:paraId="6A9CEB5E" w14:textId="5E7FD7ED" w:rsidR="00A912CD" w:rsidRPr="0047330C" w:rsidRDefault="00A912CD" w:rsidP="00AA218E">
            <w:pPr>
              <w:pStyle w:val="GOSTTablenorm"/>
              <w:rPr>
                <w:szCs w:val="22"/>
              </w:rPr>
            </w:pPr>
            <w:r w:rsidRPr="0047330C">
              <w:rPr>
                <w:szCs w:val="22"/>
              </w:rPr>
              <w:t xml:space="preserve">Атрибут, содержащий номер версии документа согласно </w:t>
            </w:r>
            <w:r w:rsidRPr="0047330C">
              <w:rPr>
                <w:rFonts w:eastAsia="Calibri"/>
                <w:szCs w:val="22"/>
              </w:rPr>
              <w:t xml:space="preserve">таблице </w:t>
            </w:r>
            <w:r w:rsidRPr="0047330C">
              <w:rPr>
                <w:szCs w:val="22"/>
              </w:rPr>
              <w:fldChar w:fldCharType="begin"/>
            </w:r>
            <w:r w:rsidRPr="0047330C">
              <w:rPr>
                <w:rFonts w:eastAsia="Calibri"/>
                <w:szCs w:val="22"/>
              </w:rPr>
              <w:instrText xml:space="preserve"> REF _Ref536477439 \h </w:instrText>
            </w:r>
            <w:r w:rsidRPr="0047330C">
              <w:rPr>
                <w:szCs w:val="22"/>
              </w:rPr>
              <w:instrText xml:space="preserve"> \* MERGEFORMAT </w:instrText>
            </w:r>
            <w:r w:rsidRPr="0047330C">
              <w:rPr>
                <w:szCs w:val="22"/>
              </w:rPr>
            </w:r>
            <w:r w:rsidRPr="0047330C">
              <w:rPr>
                <w:szCs w:val="22"/>
              </w:rPr>
              <w:fldChar w:fldCharType="separate"/>
            </w:r>
            <w:r w:rsidR="00BB6FF0" w:rsidRPr="00BB6FF0">
              <w:rPr>
                <w:bCs/>
                <w:szCs w:val="22"/>
              </w:rPr>
              <w:t>2</w:t>
            </w:r>
            <w:r w:rsidRPr="0047330C">
              <w:rPr>
                <w:szCs w:val="22"/>
              </w:rPr>
              <w:fldChar w:fldCharType="end"/>
            </w:r>
          </w:p>
        </w:tc>
      </w:tr>
      <w:tr w:rsidR="00AA218E" w:rsidRPr="0047330C" w14:paraId="3749AEDB" w14:textId="77777777" w:rsidTr="00AA218E">
        <w:trPr>
          <w:cnfStyle w:val="000000100000" w:firstRow="0" w:lastRow="0" w:firstColumn="0" w:lastColumn="0" w:oddVBand="0" w:evenVBand="0" w:oddHBand="1" w:evenHBand="0" w:firstRowFirstColumn="0" w:firstRowLastColumn="0" w:lastRowFirstColumn="0" w:lastRowLastColumn="0"/>
        </w:trPr>
        <w:tc>
          <w:tcPr>
            <w:tcW w:w="1701" w:type="dxa"/>
          </w:tcPr>
          <w:p w14:paraId="585F839D" w14:textId="77777777" w:rsidR="00A912CD" w:rsidRPr="0047330C" w:rsidRDefault="00A912CD" w:rsidP="00AA218E">
            <w:pPr>
              <w:pStyle w:val="GOSTTablenorm"/>
              <w:rPr>
                <w:szCs w:val="22"/>
              </w:rPr>
            </w:pPr>
            <w:r w:rsidRPr="0047330C">
              <w:rPr>
                <w:szCs w:val="22"/>
              </w:rPr>
              <w:t>Номер документа</w:t>
            </w:r>
          </w:p>
        </w:tc>
        <w:tc>
          <w:tcPr>
            <w:tcW w:w="1701" w:type="dxa"/>
          </w:tcPr>
          <w:p w14:paraId="634906B5" w14:textId="77777777" w:rsidR="00A912CD" w:rsidRPr="0047330C" w:rsidRDefault="00A912CD" w:rsidP="00AA218E">
            <w:pPr>
              <w:pStyle w:val="GOSTTablenorm"/>
              <w:rPr>
                <w:szCs w:val="22"/>
              </w:rPr>
            </w:pPr>
            <w:r w:rsidRPr="0047330C">
              <w:rPr>
                <w:szCs w:val="22"/>
              </w:rPr>
              <w:t>BasicRequisites_DocNum</w:t>
            </w:r>
          </w:p>
        </w:tc>
        <w:tc>
          <w:tcPr>
            <w:tcW w:w="567" w:type="dxa"/>
          </w:tcPr>
          <w:p w14:paraId="03934472" w14:textId="77777777" w:rsidR="00A912CD" w:rsidRPr="0047330C" w:rsidRDefault="00A912CD" w:rsidP="00AA218E">
            <w:pPr>
              <w:pStyle w:val="GOSTTablenorm"/>
              <w:rPr>
                <w:szCs w:val="22"/>
              </w:rPr>
            </w:pPr>
            <w:r w:rsidRPr="0047330C">
              <w:rPr>
                <w:szCs w:val="22"/>
              </w:rPr>
              <w:t>П</w:t>
            </w:r>
          </w:p>
        </w:tc>
        <w:tc>
          <w:tcPr>
            <w:tcW w:w="1134" w:type="dxa"/>
          </w:tcPr>
          <w:p w14:paraId="43B5721A" w14:textId="77777777" w:rsidR="00A912CD" w:rsidRPr="0047330C" w:rsidRDefault="00A912CD" w:rsidP="00AA218E">
            <w:pPr>
              <w:pStyle w:val="GOSTTablenorm"/>
              <w:rPr>
                <w:szCs w:val="22"/>
              </w:rPr>
            </w:pPr>
            <w:r w:rsidRPr="0047330C">
              <w:rPr>
                <w:szCs w:val="22"/>
              </w:rPr>
              <w:t>Т(1-15)</w:t>
            </w:r>
          </w:p>
        </w:tc>
        <w:tc>
          <w:tcPr>
            <w:tcW w:w="567" w:type="dxa"/>
          </w:tcPr>
          <w:p w14:paraId="22E71B20" w14:textId="77777777" w:rsidR="00A912CD" w:rsidRPr="0047330C" w:rsidRDefault="00A912CD" w:rsidP="00AA218E">
            <w:pPr>
              <w:pStyle w:val="GOSTTablenorm"/>
              <w:rPr>
                <w:szCs w:val="22"/>
              </w:rPr>
            </w:pPr>
            <w:r w:rsidRPr="0047330C">
              <w:rPr>
                <w:szCs w:val="22"/>
              </w:rPr>
              <w:t>О</w:t>
            </w:r>
          </w:p>
        </w:tc>
        <w:tc>
          <w:tcPr>
            <w:tcW w:w="4025" w:type="dxa"/>
          </w:tcPr>
          <w:p w14:paraId="17085FA3" w14:textId="23D9607E" w:rsidR="00A912CD" w:rsidRPr="0047330C" w:rsidRDefault="00D4028D" w:rsidP="00AA218E">
            <w:pPr>
              <w:pStyle w:val="GOSTTablenorm"/>
              <w:rPr>
                <w:szCs w:val="22"/>
              </w:rPr>
            </w:pPr>
            <w:r w:rsidRPr="0047330C">
              <w:rPr>
                <w:szCs w:val="22"/>
              </w:rPr>
              <w:t>Указывается номер документа</w:t>
            </w:r>
          </w:p>
        </w:tc>
      </w:tr>
      <w:tr w:rsidR="00AA218E" w:rsidRPr="0047330C" w14:paraId="7E1DDF9D" w14:textId="77777777" w:rsidTr="00AA218E">
        <w:trPr>
          <w:cnfStyle w:val="000000010000" w:firstRow="0" w:lastRow="0" w:firstColumn="0" w:lastColumn="0" w:oddVBand="0" w:evenVBand="0" w:oddHBand="0" w:evenHBand="1" w:firstRowFirstColumn="0" w:firstRowLastColumn="0" w:lastRowFirstColumn="0" w:lastRowLastColumn="0"/>
        </w:trPr>
        <w:tc>
          <w:tcPr>
            <w:tcW w:w="1701" w:type="dxa"/>
          </w:tcPr>
          <w:p w14:paraId="20C5DBB5" w14:textId="77777777" w:rsidR="00A912CD" w:rsidRPr="0047330C" w:rsidRDefault="00A912CD" w:rsidP="00AA218E">
            <w:pPr>
              <w:pStyle w:val="GOSTTablenorm"/>
              <w:rPr>
                <w:szCs w:val="22"/>
              </w:rPr>
            </w:pPr>
            <w:r w:rsidRPr="0047330C">
              <w:rPr>
                <w:szCs w:val="22"/>
              </w:rPr>
              <w:t>Дата документа</w:t>
            </w:r>
          </w:p>
        </w:tc>
        <w:tc>
          <w:tcPr>
            <w:tcW w:w="1701" w:type="dxa"/>
          </w:tcPr>
          <w:p w14:paraId="618A618E" w14:textId="77777777" w:rsidR="00A912CD" w:rsidRPr="0047330C" w:rsidRDefault="00A912CD" w:rsidP="00AA218E">
            <w:pPr>
              <w:pStyle w:val="GOSTTablenorm"/>
              <w:rPr>
                <w:szCs w:val="22"/>
              </w:rPr>
            </w:pPr>
            <w:r w:rsidRPr="0047330C">
              <w:rPr>
                <w:szCs w:val="22"/>
              </w:rPr>
              <w:t>BasicRequisites_DocDate</w:t>
            </w:r>
          </w:p>
        </w:tc>
        <w:tc>
          <w:tcPr>
            <w:tcW w:w="567" w:type="dxa"/>
          </w:tcPr>
          <w:p w14:paraId="14CD6446" w14:textId="77777777" w:rsidR="00A912CD" w:rsidRPr="0047330C" w:rsidRDefault="00A912CD" w:rsidP="00AA218E">
            <w:pPr>
              <w:pStyle w:val="GOSTTablenorm"/>
              <w:rPr>
                <w:szCs w:val="22"/>
              </w:rPr>
            </w:pPr>
            <w:r w:rsidRPr="0047330C">
              <w:rPr>
                <w:szCs w:val="22"/>
              </w:rPr>
              <w:t>П</w:t>
            </w:r>
          </w:p>
        </w:tc>
        <w:tc>
          <w:tcPr>
            <w:tcW w:w="1134" w:type="dxa"/>
          </w:tcPr>
          <w:p w14:paraId="268C832F" w14:textId="77777777" w:rsidR="00A912CD" w:rsidRPr="0047330C" w:rsidRDefault="00A912CD" w:rsidP="00AA218E">
            <w:pPr>
              <w:pStyle w:val="GOSTTablenorm"/>
              <w:rPr>
                <w:szCs w:val="22"/>
                <w:lang w:val="en-US"/>
              </w:rPr>
            </w:pPr>
            <w:r w:rsidRPr="0047330C">
              <w:rPr>
                <w:szCs w:val="22"/>
                <w:lang w:val="en-US"/>
              </w:rPr>
              <w:t>Date</w:t>
            </w:r>
          </w:p>
        </w:tc>
        <w:tc>
          <w:tcPr>
            <w:tcW w:w="567" w:type="dxa"/>
          </w:tcPr>
          <w:p w14:paraId="77916CED" w14:textId="77777777" w:rsidR="00A912CD" w:rsidRPr="0047330C" w:rsidRDefault="00A912CD" w:rsidP="00AA218E">
            <w:pPr>
              <w:pStyle w:val="GOSTTablenorm"/>
              <w:rPr>
                <w:szCs w:val="22"/>
              </w:rPr>
            </w:pPr>
            <w:r w:rsidRPr="0047330C">
              <w:rPr>
                <w:szCs w:val="22"/>
              </w:rPr>
              <w:t>О</w:t>
            </w:r>
          </w:p>
        </w:tc>
        <w:tc>
          <w:tcPr>
            <w:tcW w:w="4025" w:type="dxa"/>
          </w:tcPr>
          <w:p w14:paraId="210CAB8C" w14:textId="6B7B58E8" w:rsidR="00A912CD" w:rsidRPr="0047330C" w:rsidRDefault="00D4028D" w:rsidP="00AA218E">
            <w:pPr>
              <w:pStyle w:val="GOSTTablenorm"/>
              <w:rPr>
                <w:szCs w:val="22"/>
              </w:rPr>
            </w:pPr>
            <w:r w:rsidRPr="0047330C">
              <w:rPr>
                <w:szCs w:val="22"/>
              </w:rPr>
              <w:t>Указывается дата документа</w:t>
            </w:r>
          </w:p>
        </w:tc>
      </w:tr>
      <w:tr w:rsidR="00AA218E" w:rsidRPr="0047330C" w14:paraId="64213897" w14:textId="77777777" w:rsidTr="009F2A46">
        <w:trPr>
          <w:cnfStyle w:val="000000100000" w:firstRow="0" w:lastRow="0" w:firstColumn="0" w:lastColumn="0" w:oddVBand="0" w:evenVBand="0" w:oddHBand="1" w:evenHBand="0" w:firstRowFirstColumn="0" w:firstRowLastColumn="0" w:lastRowFirstColumn="0" w:lastRowLastColumn="0"/>
        </w:trPr>
        <w:tc>
          <w:tcPr>
            <w:tcW w:w="9695" w:type="dxa"/>
            <w:gridSpan w:val="6"/>
          </w:tcPr>
          <w:p w14:paraId="3CAD6C51" w14:textId="3A84CC86" w:rsidR="00AA218E" w:rsidRPr="0047330C" w:rsidRDefault="00AA218E" w:rsidP="00AA218E">
            <w:pPr>
              <w:pStyle w:val="GOSTTablenorm"/>
              <w:rPr>
                <w:szCs w:val="22"/>
              </w:rPr>
            </w:pPr>
            <w:r w:rsidRPr="0047330C">
              <w:rPr>
                <w:b/>
                <w:szCs w:val="22"/>
              </w:rPr>
              <w:t>Основные сведения</w:t>
            </w:r>
          </w:p>
        </w:tc>
      </w:tr>
      <w:tr w:rsidR="00AA218E" w:rsidRPr="0047330C" w14:paraId="3807BCE2" w14:textId="77777777" w:rsidTr="00AA218E">
        <w:trPr>
          <w:cnfStyle w:val="000000010000" w:firstRow="0" w:lastRow="0" w:firstColumn="0" w:lastColumn="0" w:oddVBand="0" w:evenVBand="0" w:oddHBand="0" w:evenHBand="1" w:firstRowFirstColumn="0" w:firstRowLastColumn="0" w:lastRowFirstColumn="0" w:lastRowLastColumn="0"/>
        </w:trPr>
        <w:tc>
          <w:tcPr>
            <w:tcW w:w="1701" w:type="dxa"/>
          </w:tcPr>
          <w:p w14:paraId="7FD19F7E" w14:textId="77777777" w:rsidR="00A912CD" w:rsidRPr="0047330C" w:rsidRDefault="00A912CD" w:rsidP="00AA218E">
            <w:pPr>
              <w:pStyle w:val="GOSTTablenorm"/>
              <w:rPr>
                <w:b/>
                <w:szCs w:val="22"/>
              </w:rPr>
            </w:pPr>
            <w:r w:rsidRPr="0047330C">
              <w:rPr>
                <w:szCs w:val="22"/>
              </w:rPr>
              <w:t>ИНН клиента</w:t>
            </w:r>
          </w:p>
        </w:tc>
        <w:tc>
          <w:tcPr>
            <w:tcW w:w="1701" w:type="dxa"/>
          </w:tcPr>
          <w:p w14:paraId="27E0A5BA" w14:textId="77777777" w:rsidR="00A912CD" w:rsidRPr="0047330C" w:rsidRDefault="00A912CD" w:rsidP="00AA218E">
            <w:pPr>
              <w:pStyle w:val="GOSTTablenorm"/>
              <w:rPr>
                <w:szCs w:val="22"/>
              </w:rPr>
            </w:pPr>
            <w:r w:rsidRPr="0047330C">
              <w:rPr>
                <w:szCs w:val="22"/>
              </w:rPr>
              <w:t>BasicInform_INN</w:t>
            </w:r>
          </w:p>
        </w:tc>
        <w:tc>
          <w:tcPr>
            <w:tcW w:w="567" w:type="dxa"/>
          </w:tcPr>
          <w:p w14:paraId="70429B45" w14:textId="77777777" w:rsidR="00A912CD" w:rsidRPr="0047330C" w:rsidRDefault="00A912CD" w:rsidP="00AA218E">
            <w:pPr>
              <w:pStyle w:val="GOSTTablenorm"/>
              <w:rPr>
                <w:szCs w:val="22"/>
              </w:rPr>
            </w:pPr>
            <w:r w:rsidRPr="0047330C">
              <w:rPr>
                <w:szCs w:val="22"/>
              </w:rPr>
              <w:t>П</w:t>
            </w:r>
          </w:p>
        </w:tc>
        <w:tc>
          <w:tcPr>
            <w:tcW w:w="1134" w:type="dxa"/>
          </w:tcPr>
          <w:p w14:paraId="464BA9F1" w14:textId="77777777" w:rsidR="00A912CD" w:rsidRPr="0047330C" w:rsidRDefault="00A912CD" w:rsidP="00AA218E">
            <w:pPr>
              <w:pStyle w:val="GOSTTablenorm"/>
              <w:rPr>
                <w:szCs w:val="22"/>
              </w:rPr>
            </w:pPr>
            <w:r w:rsidRPr="0047330C">
              <w:rPr>
                <w:szCs w:val="22"/>
              </w:rPr>
              <w:t>Т(10</w:t>
            </w:r>
            <w:r w:rsidRPr="0047330C">
              <w:rPr>
                <w:szCs w:val="22"/>
                <w:lang w:val="en-US"/>
              </w:rPr>
              <w:t>)/</w:t>
            </w:r>
            <w:r w:rsidRPr="0047330C">
              <w:rPr>
                <w:szCs w:val="22"/>
              </w:rPr>
              <w:t>Т(12)</w:t>
            </w:r>
          </w:p>
        </w:tc>
        <w:tc>
          <w:tcPr>
            <w:tcW w:w="567" w:type="dxa"/>
          </w:tcPr>
          <w:p w14:paraId="5FC35066" w14:textId="77777777" w:rsidR="00A912CD" w:rsidRPr="0047330C" w:rsidRDefault="00A912CD" w:rsidP="00AA218E">
            <w:pPr>
              <w:pStyle w:val="GOSTTablenorm"/>
              <w:rPr>
                <w:szCs w:val="22"/>
              </w:rPr>
            </w:pPr>
            <w:r w:rsidRPr="0047330C">
              <w:rPr>
                <w:szCs w:val="22"/>
              </w:rPr>
              <w:t>О</w:t>
            </w:r>
          </w:p>
        </w:tc>
        <w:tc>
          <w:tcPr>
            <w:tcW w:w="4025" w:type="dxa"/>
          </w:tcPr>
          <w:p w14:paraId="62F04EB1" w14:textId="2A3742B3" w:rsidR="00A912CD" w:rsidRPr="0047330C" w:rsidRDefault="00D4028D" w:rsidP="00AA218E">
            <w:pPr>
              <w:pStyle w:val="GOSTTablenorm"/>
              <w:rPr>
                <w:szCs w:val="22"/>
              </w:rPr>
            </w:pPr>
            <w:r w:rsidRPr="0047330C">
              <w:rPr>
                <w:szCs w:val="22"/>
              </w:rPr>
              <w:t>Указывается ИНН клиента</w:t>
            </w:r>
          </w:p>
        </w:tc>
      </w:tr>
      <w:tr w:rsidR="00AA218E" w:rsidRPr="0047330C" w14:paraId="7B906F53" w14:textId="77777777" w:rsidTr="00AA218E">
        <w:trPr>
          <w:cnfStyle w:val="000000100000" w:firstRow="0" w:lastRow="0" w:firstColumn="0" w:lastColumn="0" w:oddVBand="0" w:evenVBand="0" w:oddHBand="1" w:evenHBand="0" w:firstRowFirstColumn="0" w:firstRowLastColumn="0" w:lastRowFirstColumn="0" w:lastRowLastColumn="0"/>
        </w:trPr>
        <w:tc>
          <w:tcPr>
            <w:tcW w:w="1701" w:type="dxa"/>
          </w:tcPr>
          <w:p w14:paraId="1BE6091D" w14:textId="77777777" w:rsidR="00A912CD" w:rsidRPr="0047330C" w:rsidRDefault="00A912CD" w:rsidP="00AA218E">
            <w:pPr>
              <w:pStyle w:val="GOSTTablenorm"/>
              <w:rPr>
                <w:szCs w:val="22"/>
              </w:rPr>
            </w:pPr>
            <w:r w:rsidRPr="0047330C">
              <w:rPr>
                <w:szCs w:val="22"/>
              </w:rPr>
              <w:t>КПП клиента</w:t>
            </w:r>
          </w:p>
        </w:tc>
        <w:tc>
          <w:tcPr>
            <w:tcW w:w="1701" w:type="dxa"/>
          </w:tcPr>
          <w:p w14:paraId="62F85D4C" w14:textId="77777777" w:rsidR="00A912CD" w:rsidRPr="0047330C" w:rsidRDefault="00A912CD" w:rsidP="00AA218E">
            <w:pPr>
              <w:pStyle w:val="GOSTTablenorm"/>
              <w:rPr>
                <w:szCs w:val="22"/>
              </w:rPr>
            </w:pPr>
            <w:r w:rsidRPr="0047330C">
              <w:rPr>
                <w:szCs w:val="22"/>
              </w:rPr>
              <w:t>BasicInform_KPP</w:t>
            </w:r>
          </w:p>
        </w:tc>
        <w:tc>
          <w:tcPr>
            <w:tcW w:w="567" w:type="dxa"/>
          </w:tcPr>
          <w:p w14:paraId="6D201C8D" w14:textId="77777777" w:rsidR="00A912CD" w:rsidRPr="0047330C" w:rsidRDefault="00A912CD" w:rsidP="00AA218E">
            <w:pPr>
              <w:pStyle w:val="GOSTTablenorm"/>
              <w:rPr>
                <w:szCs w:val="22"/>
              </w:rPr>
            </w:pPr>
            <w:r w:rsidRPr="0047330C">
              <w:rPr>
                <w:szCs w:val="22"/>
              </w:rPr>
              <w:t>П</w:t>
            </w:r>
          </w:p>
        </w:tc>
        <w:tc>
          <w:tcPr>
            <w:tcW w:w="1134" w:type="dxa"/>
          </w:tcPr>
          <w:p w14:paraId="03F4354D" w14:textId="77777777" w:rsidR="00A912CD" w:rsidRPr="0047330C" w:rsidRDefault="00A912CD" w:rsidP="00AA218E">
            <w:pPr>
              <w:pStyle w:val="GOSTTablenorm"/>
              <w:rPr>
                <w:szCs w:val="22"/>
                <w:lang w:val="en-US"/>
              </w:rPr>
            </w:pPr>
            <w:r w:rsidRPr="0047330C">
              <w:rPr>
                <w:szCs w:val="22"/>
              </w:rPr>
              <w:t>Т(9)</w:t>
            </w:r>
          </w:p>
        </w:tc>
        <w:tc>
          <w:tcPr>
            <w:tcW w:w="567" w:type="dxa"/>
          </w:tcPr>
          <w:p w14:paraId="4AAD89FD" w14:textId="77777777" w:rsidR="00A912CD" w:rsidRPr="0047330C" w:rsidRDefault="00A912CD" w:rsidP="00AA218E">
            <w:pPr>
              <w:pStyle w:val="GOSTTablenorm"/>
              <w:rPr>
                <w:szCs w:val="22"/>
              </w:rPr>
            </w:pPr>
            <w:r w:rsidRPr="0047330C">
              <w:rPr>
                <w:szCs w:val="22"/>
              </w:rPr>
              <w:t>Н</w:t>
            </w:r>
          </w:p>
        </w:tc>
        <w:tc>
          <w:tcPr>
            <w:tcW w:w="4025" w:type="dxa"/>
          </w:tcPr>
          <w:p w14:paraId="7E937F88" w14:textId="0A566EAC" w:rsidR="00A912CD" w:rsidRPr="0047330C" w:rsidRDefault="00D4028D" w:rsidP="00AA218E">
            <w:pPr>
              <w:pStyle w:val="GOSTTablenorm"/>
              <w:rPr>
                <w:szCs w:val="22"/>
              </w:rPr>
            </w:pPr>
            <w:r w:rsidRPr="0047330C">
              <w:rPr>
                <w:szCs w:val="22"/>
              </w:rPr>
              <w:t>Указывается КПП клиента</w:t>
            </w:r>
          </w:p>
        </w:tc>
      </w:tr>
      <w:tr w:rsidR="00AA218E" w:rsidRPr="0047330C" w14:paraId="646F3678" w14:textId="77777777" w:rsidTr="00AA218E">
        <w:trPr>
          <w:cnfStyle w:val="000000010000" w:firstRow="0" w:lastRow="0" w:firstColumn="0" w:lastColumn="0" w:oddVBand="0" w:evenVBand="0" w:oddHBand="0" w:evenHBand="1" w:firstRowFirstColumn="0" w:firstRowLastColumn="0" w:lastRowFirstColumn="0" w:lastRowLastColumn="0"/>
        </w:trPr>
        <w:tc>
          <w:tcPr>
            <w:tcW w:w="1701" w:type="dxa"/>
          </w:tcPr>
          <w:p w14:paraId="6F0BCB25" w14:textId="77777777" w:rsidR="00A912CD" w:rsidRPr="0047330C" w:rsidRDefault="00A912CD" w:rsidP="00AA218E">
            <w:pPr>
              <w:pStyle w:val="GOSTTablenorm"/>
              <w:rPr>
                <w:szCs w:val="22"/>
              </w:rPr>
            </w:pPr>
            <w:r w:rsidRPr="0047330C">
              <w:rPr>
                <w:szCs w:val="22"/>
              </w:rPr>
              <w:t>Код СВР/НУБП клиента</w:t>
            </w:r>
          </w:p>
        </w:tc>
        <w:tc>
          <w:tcPr>
            <w:tcW w:w="1701" w:type="dxa"/>
          </w:tcPr>
          <w:p w14:paraId="327D3E5B" w14:textId="77777777" w:rsidR="00A912CD" w:rsidRPr="0047330C" w:rsidRDefault="00A912CD" w:rsidP="00AA218E">
            <w:pPr>
              <w:pStyle w:val="GOSTTablenorm"/>
              <w:rPr>
                <w:szCs w:val="22"/>
              </w:rPr>
            </w:pPr>
            <w:r w:rsidRPr="0047330C">
              <w:rPr>
                <w:szCs w:val="22"/>
              </w:rPr>
              <w:t>BasicInform_ClientCode</w:t>
            </w:r>
          </w:p>
        </w:tc>
        <w:tc>
          <w:tcPr>
            <w:tcW w:w="567" w:type="dxa"/>
          </w:tcPr>
          <w:p w14:paraId="09CE02E7" w14:textId="77777777" w:rsidR="00A912CD" w:rsidRPr="0047330C" w:rsidRDefault="00A912CD" w:rsidP="00AA218E">
            <w:pPr>
              <w:pStyle w:val="GOSTTablenorm"/>
              <w:rPr>
                <w:szCs w:val="22"/>
              </w:rPr>
            </w:pPr>
            <w:r w:rsidRPr="0047330C">
              <w:rPr>
                <w:szCs w:val="22"/>
              </w:rPr>
              <w:t>П</w:t>
            </w:r>
          </w:p>
        </w:tc>
        <w:tc>
          <w:tcPr>
            <w:tcW w:w="1134" w:type="dxa"/>
          </w:tcPr>
          <w:p w14:paraId="3F52033A" w14:textId="77777777" w:rsidR="00A912CD" w:rsidRPr="0047330C" w:rsidRDefault="00A912CD" w:rsidP="00AA218E">
            <w:pPr>
              <w:pStyle w:val="GOSTTablenorm"/>
              <w:rPr>
                <w:szCs w:val="22"/>
                <w:lang w:val="en-US"/>
              </w:rPr>
            </w:pPr>
            <w:r w:rsidRPr="0047330C">
              <w:rPr>
                <w:szCs w:val="22"/>
              </w:rPr>
              <w:t>Т(8)</w:t>
            </w:r>
          </w:p>
        </w:tc>
        <w:tc>
          <w:tcPr>
            <w:tcW w:w="567" w:type="dxa"/>
          </w:tcPr>
          <w:p w14:paraId="4852A176" w14:textId="77777777" w:rsidR="00A912CD" w:rsidRPr="0047330C" w:rsidRDefault="00A912CD" w:rsidP="00AA218E">
            <w:pPr>
              <w:pStyle w:val="GOSTTablenorm"/>
              <w:rPr>
                <w:szCs w:val="22"/>
              </w:rPr>
            </w:pPr>
            <w:r w:rsidRPr="0047330C">
              <w:rPr>
                <w:szCs w:val="22"/>
              </w:rPr>
              <w:t>О</w:t>
            </w:r>
          </w:p>
        </w:tc>
        <w:tc>
          <w:tcPr>
            <w:tcW w:w="4025" w:type="dxa"/>
          </w:tcPr>
          <w:p w14:paraId="2508FA18" w14:textId="2ACCDDB7" w:rsidR="00A912CD" w:rsidRPr="0047330C" w:rsidRDefault="00A912CD" w:rsidP="00AA218E">
            <w:pPr>
              <w:pStyle w:val="GOSTTablenorm"/>
              <w:rPr>
                <w:szCs w:val="22"/>
              </w:rPr>
            </w:pPr>
            <w:r w:rsidRPr="0047330C">
              <w:rPr>
                <w:szCs w:val="22"/>
              </w:rPr>
              <w:t>Указ</w:t>
            </w:r>
            <w:r w:rsidR="00D4028D" w:rsidRPr="0047330C">
              <w:rPr>
                <w:szCs w:val="22"/>
              </w:rPr>
              <w:t>ывается код организации клиента</w:t>
            </w:r>
          </w:p>
        </w:tc>
      </w:tr>
      <w:tr w:rsidR="00AA218E" w:rsidRPr="0047330C" w14:paraId="7C35F097" w14:textId="77777777" w:rsidTr="00AA218E">
        <w:trPr>
          <w:cnfStyle w:val="000000100000" w:firstRow="0" w:lastRow="0" w:firstColumn="0" w:lastColumn="0" w:oddVBand="0" w:evenVBand="0" w:oddHBand="1" w:evenHBand="0" w:firstRowFirstColumn="0" w:firstRowLastColumn="0" w:lastRowFirstColumn="0" w:lastRowLastColumn="0"/>
        </w:trPr>
        <w:tc>
          <w:tcPr>
            <w:tcW w:w="1701" w:type="dxa"/>
          </w:tcPr>
          <w:p w14:paraId="19898BF0" w14:textId="77777777" w:rsidR="00A912CD" w:rsidRPr="0047330C" w:rsidRDefault="00A912CD" w:rsidP="00AA218E">
            <w:pPr>
              <w:pStyle w:val="GOSTTablenorm"/>
              <w:rPr>
                <w:szCs w:val="22"/>
              </w:rPr>
            </w:pPr>
            <w:r w:rsidRPr="0047330C">
              <w:rPr>
                <w:szCs w:val="22"/>
              </w:rPr>
              <w:t>Лицевой счет клиента</w:t>
            </w:r>
          </w:p>
        </w:tc>
        <w:tc>
          <w:tcPr>
            <w:tcW w:w="1701" w:type="dxa"/>
          </w:tcPr>
          <w:p w14:paraId="4CCA30B5" w14:textId="77777777" w:rsidR="00A912CD" w:rsidRPr="0047330C" w:rsidRDefault="00A912CD" w:rsidP="00AA218E">
            <w:pPr>
              <w:pStyle w:val="GOSTTablenorm"/>
              <w:rPr>
                <w:szCs w:val="22"/>
              </w:rPr>
            </w:pPr>
            <w:r w:rsidRPr="0047330C">
              <w:rPr>
                <w:szCs w:val="22"/>
              </w:rPr>
              <w:t>BasicInform_AccNum</w:t>
            </w:r>
          </w:p>
        </w:tc>
        <w:tc>
          <w:tcPr>
            <w:tcW w:w="567" w:type="dxa"/>
          </w:tcPr>
          <w:p w14:paraId="03BB6447" w14:textId="77777777" w:rsidR="00A912CD" w:rsidRPr="0047330C" w:rsidRDefault="00A912CD" w:rsidP="00AA218E">
            <w:pPr>
              <w:pStyle w:val="GOSTTablenorm"/>
              <w:rPr>
                <w:szCs w:val="22"/>
              </w:rPr>
            </w:pPr>
            <w:r w:rsidRPr="0047330C">
              <w:rPr>
                <w:szCs w:val="22"/>
              </w:rPr>
              <w:t>П</w:t>
            </w:r>
          </w:p>
        </w:tc>
        <w:tc>
          <w:tcPr>
            <w:tcW w:w="1134" w:type="dxa"/>
          </w:tcPr>
          <w:p w14:paraId="4702A713" w14:textId="77777777" w:rsidR="00A912CD" w:rsidRPr="0047330C" w:rsidRDefault="00A912CD" w:rsidP="00AA218E">
            <w:pPr>
              <w:pStyle w:val="GOSTTablenorm"/>
              <w:rPr>
                <w:szCs w:val="22"/>
              </w:rPr>
            </w:pPr>
            <w:r w:rsidRPr="0047330C">
              <w:rPr>
                <w:szCs w:val="22"/>
              </w:rPr>
              <w:t>Т(11)</w:t>
            </w:r>
          </w:p>
        </w:tc>
        <w:tc>
          <w:tcPr>
            <w:tcW w:w="567" w:type="dxa"/>
          </w:tcPr>
          <w:p w14:paraId="4BD04EFB" w14:textId="77777777" w:rsidR="00A912CD" w:rsidRPr="0047330C" w:rsidRDefault="00A912CD" w:rsidP="00AA218E">
            <w:pPr>
              <w:pStyle w:val="GOSTTablenorm"/>
              <w:rPr>
                <w:szCs w:val="22"/>
              </w:rPr>
            </w:pPr>
            <w:r w:rsidRPr="0047330C">
              <w:rPr>
                <w:szCs w:val="22"/>
              </w:rPr>
              <w:t>О</w:t>
            </w:r>
          </w:p>
        </w:tc>
        <w:tc>
          <w:tcPr>
            <w:tcW w:w="4025" w:type="dxa"/>
          </w:tcPr>
          <w:p w14:paraId="1172CD2D" w14:textId="2FFE9004" w:rsidR="00A912CD" w:rsidRPr="0047330C" w:rsidRDefault="00A912CD" w:rsidP="00AA218E">
            <w:pPr>
              <w:pStyle w:val="GOSTTablenorm"/>
              <w:rPr>
                <w:szCs w:val="22"/>
              </w:rPr>
            </w:pPr>
            <w:r w:rsidRPr="0047330C">
              <w:rPr>
                <w:szCs w:val="22"/>
              </w:rPr>
              <w:t>У</w:t>
            </w:r>
            <w:r w:rsidR="00D4028D" w:rsidRPr="0047330C">
              <w:rPr>
                <w:szCs w:val="22"/>
              </w:rPr>
              <w:t>казывается лицевой счет клиента</w:t>
            </w:r>
          </w:p>
        </w:tc>
      </w:tr>
      <w:tr w:rsidR="00AA218E" w:rsidRPr="0047330C" w14:paraId="3E70D3C6" w14:textId="77777777" w:rsidTr="00AA218E">
        <w:trPr>
          <w:cnfStyle w:val="000000010000" w:firstRow="0" w:lastRow="0" w:firstColumn="0" w:lastColumn="0" w:oddVBand="0" w:evenVBand="0" w:oddHBand="0" w:evenHBand="1" w:firstRowFirstColumn="0" w:firstRowLastColumn="0" w:lastRowFirstColumn="0" w:lastRowLastColumn="0"/>
        </w:trPr>
        <w:tc>
          <w:tcPr>
            <w:tcW w:w="1701" w:type="dxa"/>
          </w:tcPr>
          <w:p w14:paraId="3C5BC85E" w14:textId="77777777" w:rsidR="00A912CD" w:rsidRPr="0047330C" w:rsidRDefault="00A912CD" w:rsidP="00AA218E">
            <w:pPr>
              <w:pStyle w:val="GOSTTablenorm"/>
              <w:rPr>
                <w:szCs w:val="22"/>
              </w:rPr>
            </w:pPr>
            <w:r w:rsidRPr="0047330C">
              <w:rPr>
                <w:szCs w:val="22"/>
              </w:rPr>
              <w:t>Аналитический код раздела</w:t>
            </w:r>
          </w:p>
        </w:tc>
        <w:tc>
          <w:tcPr>
            <w:tcW w:w="1701" w:type="dxa"/>
          </w:tcPr>
          <w:p w14:paraId="28228D33" w14:textId="77777777" w:rsidR="00A912CD" w:rsidRPr="0047330C" w:rsidRDefault="00A912CD" w:rsidP="00AA218E">
            <w:pPr>
              <w:pStyle w:val="GOSTTablenorm"/>
              <w:rPr>
                <w:szCs w:val="22"/>
              </w:rPr>
            </w:pPr>
            <w:r w:rsidRPr="0047330C">
              <w:rPr>
                <w:szCs w:val="22"/>
              </w:rPr>
              <w:t>DocAnalysisCode</w:t>
            </w:r>
          </w:p>
        </w:tc>
        <w:tc>
          <w:tcPr>
            <w:tcW w:w="567" w:type="dxa"/>
          </w:tcPr>
          <w:p w14:paraId="508FA934" w14:textId="77777777" w:rsidR="00A912CD" w:rsidRPr="0047330C" w:rsidRDefault="00A912CD" w:rsidP="00AA218E">
            <w:pPr>
              <w:pStyle w:val="GOSTTablenorm"/>
              <w:rPr>
                <w:szCs w:val="22"/>
              </w:rPr>
            </w:pPr>
            <w:r w:rsidRPr="0047330C">
              <w:rPr>
                <w:szCs w:val="22"/>
              </w:rPr>
              <w:t>П</w:t>
            </w:r>
          </w:p>
        </w:tc>
        <w:tc>
          <w:tcPr>
            <w:tcW w:w="1134" w:type="dxa"/>
          </w:tcPr>
          <w:p w14:paraId="325B1B44" w14:textId="77777777" w:rsidR="00A912CD" w:rsidRPr="0047330C" w:rsidRDefault="00A912CD" w:rsidP="00AA218E">
            <w:pPr>
              <w:pStyle w:val="GOSTTablenorm"/>
              <w:rPr>
                <w:szCs w:val="22"/>
              </w:rPr>
            </w:pPr>
            <w:r w:rsidRPr="0047330C">
              <w:rPr>
                <w:szCs w:val="22"/>
              </w:rPr>
              <w:t>Т(8)</w:t>
            </w:r>
          </w:p>
        </w:tc>
        <w:tc>
          <w:tcPr>
            <w:tcW w:w="567" w:type="dxa"/>
          </w:tcPr>
          <w:p w14:paraId="6C31BE57" w14:textId="77777777" w:rsidR="00A912CD" w:rsidRPr="0047330C" w:rsidRDefault="00A912CD" w:rsidP="00AA218E">
            <w:pPr>
              <w:pStyle w:val="GOSTTablenorm"/>
              <w:rPr>
                <w:szCs w:val="22"/>
              </w:rPr>
            </w:pPr>
            <w:r w:rsidRPr="0047330C">
              <w:rPr>
                <w:szCs w:val="22"/>
              </w:rPr>
              <w:t>О</w:t>
            </w:r>
          </w:p>
        </w:tc>
        <w:tc>
          <w:tcPr>
            <w:tcW w:w="4025" w:type="dxa"/>
          </w:tcPr>
          <w:p w14:paraId="4B600A1D" w14:textId="77777777" w:rsidR="00A912CD" w:rsidRPr="0047330C" w:rsidRDefault="00A912CD" w:rsidP="00AA218E">
            <w:pPr>
              <w:pStyle w:val="GOSTTablenorm"/>
              <w:rPr>
                <w:szCs w:val="22"/>
              </w:rPr>
            </w:pPr>
            <w:r w:rsidRPr="0047330C">
              <w:rPr>
                <w:szCs w:val="22"/>
              </w:rPr>
              <w:t>Указывается аналитический код раздела лицевого счета</w:t>
            </w:r>
          </w:p>
        </w:tc>
      </w:tr>
      <w:tr w:rsidR="00AA218E" w:rsidRPr="0047330C" w14:paraId="18AD065D" w14:textId="77777777" w:rsidTr="00AA218E">
        <w:trPr>
          <w:cnfStyle w:val="000000100000" w:firstRow="0" w:lastRow="0" w:firstColumn="0" w:lastColumn="0" w:oddVBand="0" w:evenVBand="0" w:oddHBand="1" w:evenHBand="0" w:firstRowFirstColumn="0" w:firstRowLastColumn="0" w:lastRowFirstColumn="0" w:lastRowLastColumn="0"/>
        </w:trPr>
        <w:tc>
          <w:tcPr>
            <w:tcW w:w="1701" w:type="dxa"/>
          </w:tcPr>
          <w:p w14:paraId="09793996" w14:textId="77777777" w:rsidR="00A912CD" w:rsidRPr="0047330C" w:rsidRDefault="00A912CD" w:rsidP="00AA218E">
            <w:pPr>
              <w:pStyle w:val="GOSTTablenorm"/>
              <w:rPr>
                <w:szCs w:val="22"/>
              </w:rPr>
            </w:pPr>
            <w:r w:rsidRPr="0047330C">
              <w:rPr>
                <w:szCs w:val="22"/>
              </w:rPr>
              <w:t xml:space="preserve">Полное наименование </w:t>
            </w:r>
          </w:p>
          <w:p w14:paraId="0AA2DD21" w14:textId="77777777" w:rsidR="00A912CD" w:rsidRPr="0047330C" w:rsidRDefault="00A912CD" w:rsidP="00AA218E">
            <w:pPr>
              <w:pStyle w:val="GOSTTablenorm"/>
              <w:rPr>
                <w:szCs w:val="22"/>
              </w:rPr>
            </w:pPr>
            <w:r w:rsidRPr="0047330C">
              <w:rPr>
                <w:szCs w:val="22"/>
              </w:rPr>
              <w:t>клиента</w:t>
            </w:r>
          </w:p>
        </w:tc>
        <w:tc>
          <w:tcPr>
            <w:tcW w:w="1701" w:type="dxa"/>
          </w:tcPr>
          <w:p w14:paraId="2509DFDB" w14:textId="77777777" w:rsidR="00A912CD" w:rsidRPr="0047330C" w:rsidRDefault="00A912CD" w:rsidP="00AA218E">
            <w:pPr>
              <w:pStyle w:val="GOSTTablenorm"/>
              <w:rPr>
                <w:szCs w:val="22"/>
              </w:rPr>
            </w:pPr>
            <w:r w:rsidRPr="0047330C">
              <w:rPr>
                <w:szCs w:val="22"/>
              </w:rPr>
              <w:t>BasicInform_FullName</w:t>
            </w:r>
          </w:p>
        </w:tc>
        <w:tc>
          <w:tcPr>
            <w:tcW w:w="567" w:type="dxa"/>
          </w:tcPr>
          <w:p w14:paraId="06DD9620" w14:textId="77777777" w:rsidR="00A912CD" w:rsidRPr="0047330C" w:rsidRDefault="00A912CD" w:rsidP="00AA218E">
            <w:pPr>
              <w:pStyle w:val="GOSTTablenorm"/>
              <w:rPr>
                <w:szCs w:val="22"/>
              </w:rPr>
            </w:pPr>
            <w:r w:rsidRPr="0047330C">
              <w:rPr>
                <w:szCs w:val="22"/>
              </w:rPr>
              <w:t>П</w:t>
            </w:r>
          </w:p>
        </w:tc>
        <w:tc>
          <w:tcPr>
            <w:tcW w:w="1134" w:type="dxa"/>
          </w:tcPr>
          <w:p w14:paraId="7DD4FAA0" w14:textId="77777777" w:rsidR="00A912CD" w:rsidRPr="0047330C" w:rsidRDefault="00A912CD" w:rsidP="00AA218E">
            <w:pPr>
              <w:pStyle w:val="GOSTTablenorm"/>
              <w:rPr>
                <w:szCs w:val="22"/>
              </w:rPr>
            </w:pPr>
            <w:r w:rsidRPr="0047330C">
              <w:rPr>
                <w:szCs w:val="22"/>
              </w:rPr>
              <w:t>Т(1-2000)</w:t>
            </w:r>
          </w:p>
        </w:tc>
        <w:tc>
          <w:tcPr>
            <w:tcW w:w="567" w:type="dxa"/>
          </w:tcPr>
          <w:p w14:paraId="6E9FC462" w14:textId="77777777" w:rsidR="00A912CD" w:rsidRPr="0047330C" w:rsidRDefault="00A912CD" w:rsidP="00AA218E">
            <w:pPr>
              <w:pStyle w:val="GOSTTablenorm"/>
              <w:rPr>
                <w:szCs w:val="22"/>
              </w:rPr>
            </w:pPr>
            <w:r w:rsidRPr="0047330C">
              <w:rPr>
                <w:szCs w:val="22"/>
              </w:rPr>
              <w:t>О</w:t>
            </w:r>
          </w:p>
        </w:tc>
        <w:tc>
          <w:tcPr>
            <w:tcW w:w="4025" w:type="dxa"/>
          </w:tcPr>
          <w:p w14:paraId="023DD1FA" w14:textId="791455C4" w:rsidR="00A912CD" w:rsidRPr="0047330C" w:rsidRDefault="00A912CD" w:rsidP="00AA218E">
            <w:pPr>
              <w:pStyle w:val="GOSTTablenorm"/>
              <w:rPr>
                <w:szCs w:val="22"/>
              </w:rPr>
            </w:pPr>
            <w:r w:rsidRPr="0047330C">
              <w:rPr>
                <w:szCs w:val="22"/>
              </w:rPr>
              <w:t>Указывае</w:t>
            </w:r>
            <w:r w:rsidR="00D4028D" w:rsidRPr="0047330C">
              <w:rPr>
                <w:szCs w:val="22"/>
              </w:rPr>
              <w:t>тся полное наименование клиента</w:t>
            </w:r>
          </w:p>
        </w:tc>
      </w:tr>
      <w:tr w:rsidR="00AA218E" w:rsidRPr="0047330C" w14:paraId="2B21FE3E" w14:textId="77777777" w:rsidTr="00AA218E">
        <w:trPr>
          <w:cnfStyle w:val="000000010000" w:firstRow="0" w:lastRow="0" w:firstColumn="0" w:lastColumn="0" w:oddVBand="0" w:evenVBand="0" w:oddHBand="0" w:evenHBand="1" w:firstRowFirstColumn="0" w:firstRowLastColumn="0" w:lastRowFirstColumn="0" w:lastRowLastColumn="0"/>
        </w:trPr>
        <w:tc>
          <w:tcPr>
            <w:tcW w:w="1701" w:type="dxa"/>
          </w:tcPr>
          <w:p w14:paraId="40D9ED83" w14:textId="77777777" w:rsidR="00A912CD" w:rsidRPr="0047330C" w:rsidRDefault="00A912CD" w:rsidP="00AA218E">
            <w:pPr>
              <w:ind w:firstLine="0"/>
              <w:rPr>
                <w:b/>
                <w:bCs/>
                <w:sz w:val="22"/>
                <w:szCs w:val="22"/>
              </w:rPr>
            </w:pPr>
            <w:r w:rsidRPr="0047330C">
              <w:rPr>
                <w:sz w:val="22"/>
                <w:szCs w:val="22"/>
              </w:rPr>
              <w:t>Сокращенное наименование клиента</w:t>
            </w:r>
          </w:p>
        </w:tc>
        <w:tc>
          <w:tcPr>
            <w:tcW w:w="1701" w:type="dxa"/>
          </w:tcPr>
          <w:p w14:paraId="03798F43" w14:textId="77777777" w:rsidR="00A912CD" w:rsidRPr="0047330C" w:rsidRDefault="00A912CD" w:rsidP="00AA218E">
            <w:pPr>
              <w:pStyle w:val="GOSTTablenorm"/>
              <w:rPr>
                <w:szCs w:val="22"/>
              </w:rPr>
            </w:pPr>
            <w:r w:rsidRPr="0047330C">
              <w:rPr>
                <w:szCs w:val="22"/>
              </w:rPr>
              <w:t>BasicInform_ShortName</w:t>
            </w:r>
          </w:p>
        </w:tc>
        <w:tc>
          <w:tcPr>
            <w:tcW w:w="567" w:type="dxa"/>
          </w:tcPr>
          <w:p w14:paraId="6979BA8E" w14:textId="77777777" w:rsidR="00A912CD" w:rsidRPr="0047330C" w:rsidRDefault="00A912CD" w:rsidP="00AA218E">
            <w:pPr>
              <w:pStyle w:val="GOSTTablenorm"/>
              <w:rPr>
                <w:szCs w:val="22"/>
              </w:rPr>
            </w:pPr>
            <w:r w:rsidRPr="0047330C">
              <w:rPr>
                <w:szCs w:val="22"/>
              </w:rPr>
              <w:t>П</w:t>
            </w:r>
          </w:p>
        </w:tc>
        <w:tc>
          <w:tcPr>
            <w:tcW w:w="1134" w:type="dxa"/>
          </w:tcPr>
          <w:p w14:paraId="7DF6C2C8" w14:textId="77777777" w:rsidR="00A912CD" w:rsidRPr="0047330C" w:rsidRDefault="00A912CD" w:rsidP="00AA218E">
            <w:pPr>
              <w:pStyle w:val="GOSTTablenorm"/>
              <w:rPr>
                <w:szCs w:val="22"/>
              </w:rPr>
            </w:pPr>
            <w:r w:rsidRPr="0047330C">
              <w:rPr>
                <w:szCs w:val="22"/>
              </w:rPr>
              <w:t>Т(1-2000)</w:t>
            </w:r>
          </w:p>
        </w:tc>
        <w:tc>
          <w:tcPr>
            <w:tcW w:w="567" w:type="dxa"/>
          </w:tcPr>
          <w:p w14:paraId="7E9B73C1" w14:textId="77777777" w:rsidR="00A912CD" w:rsidRPr="0047330C" w:rsidRDefault="00A912CD" w:rsidP="00AA218E">
            <w:pPr>
              <w:pStyle w:val="GOSTTablenorm"/>
              <w:rPr>
                <w:szCs w:val="22"/>
              </w:rPr>
            </w:pPr>
            <w:r w:rsidRPr="0047330C">
              <w:rPr>
                <w:szCs w:val="22"/>
              </w:rPr>
              <w:t>Н</w:t>
            </w:r>
          </w:p>
        </w:tc>
        <w:tc>
          <w:tcPr>
            <w:tcW w:w="4025" w:type="dxa"/>
          </w:tcPr>
          <w:p w14:paraId="2CB4B21E" w14:textId="40CBB91E" w:rsidR="00A912CD" w:rsidRPr="0047330C" w:rsidRDefault="00A912CD" w:rsidP="00AA218E">
            <w:pPr>
              <w:pStyle w:val="GOSTTablenorm"/>
              <w:rPr>
                <w:szCs w:val="22"/>
              </w:rPr>
            </w:pPr>
            <w:r w:rsidRPr="0047330C">
              <w:rPr>
                <w:szCs w:val="22"/>
              </w:rPr>
              <w:t>Указывается с</w:t>
            </w:r>
            <w:r w:rsidR="00D4028D" w:rsidRPr="0047330C">
              <w:rPr>
                <w:szCs w:val="22"/>
              </w:rPr>
              <w:t>окращенное наименование клиента</w:t>
            </w:r>
          </w:p>
        </w:tc>
      </w:tr>
      <w:tr w:rsidR="00AA218E" w:rsidRPr="0047330C" w14:paraId="1A7B4DAB" w14:textId="77777777" w:rsidTr="009F2A46">
        <w:trPr>
          <w:cnfStyle w:val="000000100000" w:firstRow="0" w:lastRow="0" w:firstColumn="0" w:lastColumn="0" w:oddVBand="0" w:evenVBand="0" w:oddHBand="1" w:evenHBand="0" w:firstRowFirstColumn="0" w:firstRowLastColumn="0" w:lastRowFirstColumn="0" w:lastRowLastColumn="0"/>
        </w:trPr>
        <w:tc>
          <w:tcPr>
            <w:tcW w:w="9695" w:type="dxa"/>
            <w:gridSpan w:val="6"/>
          </w:tcPr>
          <w:p w14:paraId="1793C1B7" w14:textId="452BF305" w:rsidR="00AA218E" w:rsidRPr="0047330C" w:rsidRDefault="00AA218E" w:rsidP="00AA218E">
            <w:pPr>
              <w:pStyle w:val="GOSTTablenorm"/>
              <w:rPr>
                <w:szCs w:val="22"/>
              </w:rPr>
            </w:pPr>
            <w:r w:rsidRPr="0047330C">
              <w:rPr>
                <w:b/>
                <w:szCs w:val="22"/>
              </w:rPr>
              <w:t>Расшифровка заявки</w:t>
            </w:r>
          </w:p>
        </w:tc>
      </w:tr>
      <w:tr w:rsidR="00AA218E" w:rsidRPr="0047330C" w14:paraId="48B4F683" w14:textId="77777777" w:rsidTr="00AA218E">
        <w:trPr>
          <w:cnfStyle w:val="000000010000" w:firstRow="0" w:lastRow="0" w:firstColumn="0" w:lastColumn="0" w:oddVBand="0" w:evenVBand="0" w:oddHBand="0" w:evenHBand="1" w:firstRowFirstColumn="0" w:firstRowLastColumn="0" w:lastRowFirstColumn="0" w:lastRowLastColumn="0"/>
        </w:trPr>
        <w:tc>
          <w:tcPr>
            <w:tcW w:w="1701" w:type="dxa"/>
          </w:tcPr>
          <w:p w14:paraId="17DF2521" w14:textId="77777777" w:rsidR="00A912CD" w:rsidRPr="0047330C" w:rsidRDefault="00A912CD" w:rsidP="00AA218E">
            <w:pPr>
              <w:ind w:firstLine="0"/>
              <w:rPr>
                <w:sz w:val="22"/>
                <w:szCs w:val="22"/>
              </w:rPr>
            </w:pPr>
            <w:r w:rsidRPr="0047330C">
              <w:rPr>
                <w:sz w:val="22"/>
                <w:szCs w:val="22"/>
              </w:rPr>
              <w:t>Сумма денежных средств</w:t>
            </w:r>
          </w:p>
        </w:tc>
        <w:tc>
          <w:tcPr>
            <w:tcW w:w="1701" w:type="dxa"/>
          </w:tcPr>
          <w:p w14:paraId="66A01BDB" w14:textId="77777777" w:rsidR="00A912CD" w:rsidRPr="0047330C" w:rsidRDefault="00A912CD" w:rsidP="00AA218E">
            <w:pPr>
              <w:pStyle w:val="GOSTTablenorm"/>
              <w:rPr>
                <w:szCs w:val="22"/>
              </w:rPr>
            </w:pPr>
            <w:r w:rsidRPr="0047330C">
              <w:rPr>
                <w:szCs w:val="22"/>
              </w:rPr>
              <w:t>RequisitesOfTransfer_Summa</w:t>
            </w:r>
          </w:p>
        </w:tc>
        <w:tc>
          <w:tcPr>
            <w:tcW w:w="567" w:type="dxa"/>
          </w:tcPr>
          <w:p w14:paraId="27599B98" w14:textId="77777777" w:rsidR="00A912CD" w:rsidRPr="0047330C" w:rsidRDefault="00A912CD" w:rsidP="00AA218E">
            <w:pPr>
              <w:pStyle w:val="GOSTTablenorm"/>
              <w:rPr>
                <w:szCs w:val="22"/>
              </w:rPr>
            </w:pPr>
            <w:r w:rsidRPr="0047330C">
              <w:rPr>
                <w:szCs w:val="22"/>
              </w:rPr>
              <w:t>П</w:t>
            </w:r>
          </w:p>
        </w:tc>
        <w:tc>
          <w:tcPr>
            <w:tcW w:w="1134" w:type="dxa"/>
          </w:tcPr>
          <w:p w14:paraId="33B2D370" w14:textId="77777777" w:rsidR="00A912CD" w:rsidRPr="0047330C" w:rsidRDefault="00A912CD" w:rsidP="00AA218E">
            <w:pPr>
              <w:pStyle w:val="GOSTTablenorm"/>
              <w:rPr>
                <w:szCs w:val="22"/>
                <w:lang w:val="en-US"/>
              </w:rPr>
            </w:pPr>
            <w:r w:rsidRPr="0047330C">
              <w:rPr>
                <w:szCs w:val="22"/>
                <w:lang w:val="en-US"/>
              </w:rPr>
              <w:t>N(20.2)</w:t>
            </w:r>
          </w:p>
        </w:tc>
        <w:tc>
          <w:tcPr>
            <w:tcW w:w="567" w:type="dxa"/>
          </w:tcPr>
          <w:p w14:paraId="6E663285" w14:textId="77777777" w:rsidR="00A912CD" w:rsidRPr="0047330C" w:rsidRDefault="00A912CD" w:rsidP="00AA218E">
            <w:pPr>
              <w:pStyle w:val="GOSTTablenorm"/>
              <w:rPr>
                <w:szCs w:val="22"/>
              </w:rPr>
            </w:pPr>
            <w:r w:rsidRPr="0047330C">
              <w:rPr>
                <w:szCs w:val="22"/>
              </w:rPr>
              <w:t>О</w:t>
            </w:r>
          </w:p>
        </w:tc>
        <w:tc>
          <w:tcPr>
            <w:tcW w:w="4025" w:type="dxa"/>
          </w:tcPr>
          <w:p w14:paraId="61AD196B" w14:textId="50CA8BF2" w:rsidR="00A912CD" w:rsidRPr="0047330C" w:rsidRDefault="00A912CD" w:rsidP="00AA218E">
            <w:pPr>
              <w:pStyle w:val="GOSTTablenorm"/>
              <w:rPr>
                <w:szCs w:val="22"/>
              </w:rPr>
            </w:pPr>
            <w:r w:rsidRPr="0047330C">
              <w:rPr>
                <w:szCs w:val="22"/>
              </w:rPr>
              <w:t>Ука</w:t>
            </w:r>
            <w:r w:rsidR="00D4028D" w:rsidRPr="0047330C">
              <w:rPr>
                <w:szCs w:val="22"/>
              </w:rPr>
              <w:t>зывается сумма денежных средств</w:t>
            </w:r>
          </w:p>
        </w:tc>
      </w:tr>
      <w:tr w:rsidR="00AA218E" w:rsidRPr="0047330C" w14:paraId="1875E8DA" w14:textId="77777777" w:rsidTr="00AA218E">
        <w:trPr>
          <w:cnfStyle w:val="000000100000" w:firstRow="0" w:lastRow="0" w:firstColumn="0" w:lastColumn="0" w:oddVBand="0" w:evenVBand="0" w:oddHBand="1" w:evenHBand="0" w:firstRowFirstColumn="0" w:firstRowLastColumn="0" w:lastRowFirstColumn="0" w:lastRowLastColumn="0"/>
        </w:trPr>
        <w:tc>
          <w:tcPr>
            <w:tcW w:w="1701" w:type="dxa"/>
          </w:tcPr>
          <w:p w14:paraId="6161D4DB" w14:textId="77777777" w:rsidR="00A912CD" w:rsidRPr="0047330C" w:rsidRDefault="00A912CD" w:rsidP="00AA218E">
            <w:pPr>
              <w:ind w:firstLine="0"/>
              <w:rPr>
                <w:sz w:val="22"/>
                <w:szCs w:val="22"/>
              </w:rPr>
            </w:pPr>
            <w:r w:rsidRPr="0047330C">
              <w:rPr>
                <w:sz w:val="22"/>
                <w:szCs w:val="22"/>
              </w:rPr>
              <w:t>Номер карты</w:t>
            </w:r>
          </w:p>
        </w:tc>
        <w:tc>
          <w:tcPr>
            <w:tcW w:w="1701" w:type="dxa"/>
          </w:tcPr>
          <w:p w14:paraId="012FCA87" w14:textId="77777777" w:rsidR="00A912CD" w:rsidRPr="0047330C" w:rsidRDefault="00A912CD" w:rsidP="00AA218E">
            <w:pPr>
              <w:pStyle w:val="GOSTTablenorm"/>
              <w:rPr>
                <w:szCs w:val="22"/>
              </w:rPr>
            </w:pPr>
            <w:r w:rsidRPr="0047330C">
              <w:rPr>
                <w:szCs w:val="22"/>
              </w:rPr>
              <w:t>RequisitesOfTransfer_CardNumb</w:t>
            </w:r>
            <w:r w:rsidRPr="0047330C">
              <w:rPr>
                <w:szCs w:val="22"/>
              </w:rPr>
              <w:lastRenderedPageBreak/>
              <w:t>er</w:t>
            </w:r>
          </w:p>
        </w:tc>
        <w:tc>
          <w:tcPr>
            <w:tcW w:w="567" w:type="dxa"/>
          </w:tcPr>
          <w:p w14:paraId="21793EEA" w14:textId="77777777" w:rsidR="00A912CD" w:rsidRPr="0047330C" w:rsidRDefault="00A912CD" w:rsidP="00AA218E">
            <w:pPr>
              <w:pStyle w:val="GOSTTablenorm"/>
              <w:rPr>
                <w:szCs w:val="22"/>
              </w:rPr>
            </w:pPr>
            <w:r w:rsidRPr="0047330C">
              <w:rPr>
                <w:szCs w:val="22"/>
              </w:rPr>
              <w:lastRenderedPageBreak/>
              <w:t>П</w:t>
            </w:r>
          </w:p>
        </w:tc>
        <w:tc>
          <w:tcPr>
            <w:tcW w:w="1134" w:type="dxa"/>
          </w:tcPr>
          <w:p w14:paraId="436F4E62" w14:textId="77777777" w:rsidR="00A912CD" w:rsidRPr="0047330C" w:rsidRDefault="00A912CD" w:rsidP="00AA218E">
            <w:pPr>
              <w:pStyle w:val="GOSTTablenorm"/>
              <w:rPr>
                <w:szCs w:val="22"/>
              </w:rPr>
            </w:pPr>
            <w:r w:rsidRPr="0047330C">
              <w:rPr>
                <w:szCs w:val="22"/>
              </w:rPr>
              <w:t>Т(1-20)</w:t>
            </w:r>
          </w:p>
        </w:tc>
        <w:tc>
          <w:tcPr>
            <w:tcW w:w="567" w:type="dxa"/>
          </w:tcPr>
          <w:p w14:paraId="201ECD7F" w14:textId="77777777" w:rsidR="00A912CD" w:rsidRPr="0047330C" w:rsidRDefault="00A912CD" w:rsidP="00AA218E">
            <w:pPr>
              <w:pStyle w:val="GOSTTablenorm"/>
              <w:rPr>
                <w:szCs w:val="22"/>
              </w:rPr>
            </w:pPr>
            <w:r w:rsidRPr="0047330C">
              <w:rPr>
                <w:szCs w:val="22"/>
              </w:rPr>
              <w:t>О</w:t>
            </w:r>
          </w:p>
        </w:tc>
        <w:tc>
          <w:tcPr>
            <w:tcW w:w="4025" w:type="dxa"/>
          </w:tcPr>
          <w:p w14:paraId="58BE52A8" w14:textId="73B04160" w:rsidR="00A912CD" w:rsidRPr="0047330C" w:rsidRDefault="00D4028D" w:rsidP="00AA218E">
            <w:pPr>
              <w:pStyle w:val="GOSTTablenorm"/>
              <w:rPr>
                <w:szCs w:val="22"/>
              </w:rPr>
            </w:pPr>
            <w:r w:rsidRPr="0047330C">
              <w:rPr>
                <w:szCs w:val="22"/>
              </w:rPr>
              <w:t>Указывается номер карты</w:t>
            </w:r>
          </w:p>
        </w:tc>
      </w:tr>
      <w:tr w:rsidR="00AA218E" w:rsidRPr="0047330C" w14:paraId="37C81F76" w14:textId="77777777" w:rsidTr="00AA218E">
        <w:trPr>
          <w:cnfStyle w:val="000000010000" w:firstRow="0" w:lastRow="0" w:firstColumn="0" w:lastColumn="0" w:oddVBand="0" w:evenVBand="0" w:oddHBand="0" w:evenHBand="1" w:firstRowFirstColumn="0" w:firstRowLastColumn="0" w:lastRowFirstColumn="0" w:lastRowLastColumn="0"/>
        </w:trPr>
        <w:tc>
          <w:tcPr>
            <w:tcW w:w="1701" w:type="dxa"/>
          </w:tcPr>
          <w:p w14:paraId="7E72A34C" w14:textId="77777777" w:rsidR="00A912CD" w:rsidRPr="0047330C" w:rsidRDefault="00A912CD" w:rsidP="00AA218E">
            <w:pPr>
              <w:ind w:firstLine="0"/>
              <w:rPr>
                <w:sz w:val="22"/>
                <w:szCs w:val="22"/>
              </w:rPr>
            </w:pPr>
            <w:r w:rsidRPr="0047330C">
              <w:rPr>
                <w:sz w:val="22"/>
                <w:szCs w:val="22"/>
              </w:rPr>
              <w:t xml:space="preserve">Должность работника </w:t>
            </w:r>
          </w:p>
        </w:tc>
        <w:tc>
          <w:tcPr>
            <w:tcW w:w="1701" w:type="dxa"/>
          </w:tcPr>
          <w:p w14:paraId="0EEF8BFB" w14:textId="77777777" w:rsidR="00A912CD" w:rsidRPr="0047330C" w:rsidRDefault="00A912CD" w:rsidP="00AA218E">
            <w:pPr>
              <w:pStyle w:val="GOSTTablenorm"/>
              <w:rPr>
                <w:szCs w:val="22"/>
              </w:rPr>
            </w:pPr>
            <w:r w:rsidRPr="0047330C">
              <w:rPr>
                <w:szCs w:val="22"/>
              </w:rPr>
              <w:t>RequisitesOfTransfer_EmployeePosition</w:t>
            </w:r>
          </w:p>
        </w:tc>
        <w:tc>
          <w:tcPr>
            <w:tcW w:w="567" w:type="dxa"/>
          </w:tcPr>
          <w:p w14:paraId="16D9C8EB" w14:textId="77777777" w:rsidR="00A912CD" w:rsidRPr="0047330C" w:rsidRDefault="00A912CD" w:rsidP="00AA218E">
            <w:pPr>
              <w:pStyle w:val="GOSTTablenorm"/>
              <w:rPr>
                <w:szCs w:val="22"/>
              </w:rPr>
            </w:pPr>
            <w:r w:rsidRPr="0047330C">
              <w:rPr>
                <w:szCs w:val="22"/>
              </w:rPr>
              <w:t>П</w:t>
            </w:r>
          </w:p>
        </w:tc>
        <w:tc>
          <w:tcPr>
            <w:tcW w:w="1134" w:type="dxa"/>
          </w:tcPr>
          <w:p w14:paraId="3BFDA3B5" w14:textId="77777777" w:rsidR="00A912CD" w:rsidRPr="0047330C" w:rsidRDefault="00A912CD" w:rsidP="00AA218E">
            <w:pPr>
              <w:pStyle w:val="GOSTTablenorm"/>
              <w:rPr>
                <w:szCs w:val="22"/>
              </w:rPr>
            </w:pPr>
            <w:r w:rsidRPr="0047330C">
              <w:rPr>
                <w:szCs w:val="22"/>
              </w:rPr>
              <w:t>Т(1-100)</w:t>
            </w:r>
          </w:p>
        </w:tc>
        <w:tc>
          <w:tcPr>
            <w:tcW w:w="567" w:type="dxa"/>
          </w:tcPr>
          <w:p w14:paraId="0C7E2369" w14:textId="77777777" w:rsidR="00A912CD" w:rsidRPr="0047330C" w:rsidRDefault="00A912CD" w:rsidP="00AA218E">
            <w:pPr>
              <w:pStyle w:val="GOSTTablenorm"/>
              <w:rPr>
                <w:szCs w:val="22"/>
              </w:rPr>
            </w:pPr>
            <w:r w:rsidRPr="0047330C">
              <w:rPr>
                <w:szCs w:val="22"/>
              </w:rPr>
              <w:t>О</w:t>
            </w:r>
          </w:p>
        </w:tc>
        <w:tc>
          <w:tcPr>
            <w:tcW w:w="4025" w:type="dxa"/>
          </w:tcPr>
          <w:p w14:paraId="5E211FA7" w14:textId="77777777" w:rsidR="00A912CD" w:rsidRPr="0047330C" w:rsidRDefault="00A912CD" w:rsidP="00AA218E">
            <w:pPr>
              <w:pStyle w:val="GOSTTablenorm"/>
              <w:rPr>
                <w:szCs w:val="22"/>
              </w:rPr>
            </w:pPr>
            <w:r w:rsidRPr="0047330C">
              <w:rPr>
                <w:szCs w:val="22"/>
              </w:rPr>
              <w:t>Указывается должность работника, осуществляющего перечисление.</w:t>
            </w:r>
          </w:p>
        </w:tc>
      </w:tr>
      <w:tr w:rsidR="00AA218E" w:rsidRPr="0047330C" w14:paraId="5C48251D" w14:textId="77777777" w:rsidTr="00AA218E">
        <w:trPr>
          <w:cnfStyle w:val="000000100000" w:firstRow="0" w:lastRow="0" w:firstColumn="0" w:lastColumn="0" w:oddVBand="0" w:evenVBand="0" w:oddHBand="1" w:evenHBand="0" w:firstRowFirstColumn="0" w:firstRowLastColumn="0" w:lastRowFirstColumn="0" w:lastRowLastColumn="0"/>
        </w:trPr>
        <w:tc>
          <w:tcPr>
            <w:tcW w:w="1701" w:type="dxa"/>
          </w:tcPr>
          <w:p w14:paraId="136BCAE3" w14:textId="77777777" w:rsidR="00A912CD" w:rsidRPr="0047330C" w:rsidRDefault="00A912CD" w:rsidP="00AA218E">
            <w:pPr>
              <w:ind w:firstLine="0"/>
              <w:rPr>
                <w:sz w:val="22"/>
                <w:szCs w:val="22"/>
              </w:rPr>
            </w:pPr>
            <w:r w:rsidRPr="0047330C">
              <w:rPr>
                <w:sz w:val="22"/>
                <w:szCs w:val="22"/>
              </w:rPr>
              <w:t>ФИО работника</w:t>
            </w:r>
          </w:p>
        </w:tc>
        <w:tc>
          <w:tcPr>
            <w:tcW w:w="1701" w:type="dxa"/>
          </w:tcPr>
          <w:p w14:paraId="295311DA" w14:textId="77777777" w:rsidR="00A912CD" w:rsidRPr="0047330C" w:rsidRDefault="00A912CD" w:rsidP="00AA218E">
            <w:pPr>
              <w:pStyle w:val="GOSTTablenorm"/>
              <w:rPr>
                <w:szCs w:val="22"/>
              </w:rPr>
            </w:pPr>
            <w:r w:rsidRPr="0047330C">
              <w:rPr>
                <w:szCs w:val="22"/>
              </w:rPr>
              <w:t>RequisitesOfTransfer_FIO</w:t>
            </w:r>
          </w:p>
        </w:tc>
        <w:tc>
          <w:tcPr>
            <w:tcW w:w="567" w:type="dxa"/>
          </w:tcPr>
          <w:p w14:paraId="72E09230" w14:textId="77777777" w:rsidR="00A912CD" w:rsidRPr="0047330C" w:rsidRDefault="00A912CD" w:rsidP="00AA218E">
            <w:pPr>
              <w:pStyle w:val="GOSTTablenorm"/>
              <w:rPr>
                <w:szCs w:val="22"/>
              </w:rPr>
            </w:pPr>
            <w:r w:rsidRPr="0047330C">
              <w:rPr>
                <w:szCs w:val="22"/>
              </w:rPr>
              <w:t>П</w:t>
            </w:r>
          </w:p>
        </w:tc>
        <w:tc>
          <w:tcPr>
            <w:tcW w:w="1134" w:type="dxa"/>
          </w:tcPr>
          <w:p w14:paraId="2C552BE8" w14:textId="77777777" w:rsidR="00A912CD" w:rsidRPr="0047330C" w:rsidRDefault="00A912CD" w:rsidP="00AA218E">
            <w:pPr>
              <w:pStyle w:val="GOSTTablenorm"/>
              <w:rPr>
                <w:szCs w:val="22"/>
              </w:rPr>
            </w:pPr>
            <w:r w:rsidRPr="0047330C">
              <w:rPr>
                <w:szCs w:val="22"/>
              </w:rPr>
              <w:t>Т(1-100)</w:t>
            </w:r>
          </w:p>
        </w:tc>
        <w:tc>
          <w:tcPr>
            <w:tcW w:w="567" w:type="dxa"/>
          </w:tcPr>
          <w:p w14:paraId="5A822F7B" w14:textId="77777777" w:rsidR="00A912CD" w:rsidRPr="0047330C" w:rsidRDefault="00A912CD" w:rsidP="00AA218E">
            <w:pPr>
              <w:pStyle w:val="GOSTTablenorm"/>
              <w:rPr>
                <w:szCs w:val="22"/>
              </w:rPr>
            </w:pPr>
            <w:r w:rsidRPr="0047330C">
              <w:rPr>
                <w:szCs w:val="22"/>
              </w:rPr>
              <w:t>О</w:t>
            </w:r>
          </w:p>
        </w:tc>
        <w:tc>
          <w:tcPr>
            <w:tcW w:w="4025" w:type="dxa"/>
          </w:tcPr>
          <w:p w14:paraId="4F647778" w14:textId="791D70B2" w:rsidR="00A912CD" w:rsidRPr="0047330C" w:rsidRDefault="00A912CD" w:rsidP="00AA218E">
            <w:pPr>
              <w:pStyle w:val="GOSTTablenorm"/>
              <w:rPr>
                <w:szCs w:val="22"/>
              </w:rPr>
            </w:pPr>
            <w:r w:rsidRPr="0047330C">
              <w:rPr>
                <w:szCs w:val="22"/>
              </w:rPr>
              <w:t>Указывается ФИО работник</w:t>
            </w:r>
            <w:r w:rsidR="00D4028D" w:rsidRPr="0047330C">
              <w:rPr>
                <w:szCs w:val="22"/>
              </w:rPr>
              <w:t>а, осуществляющего перечисление</w:t>
            </w:r>
          </w:p>
        </w:tc>
      </w:tr>
      <w:tr w:rsidR="00AA218E" w:rsidRPr="0047330C" w14:paraId="1452364A" w14:textId="77777777" w:rsidTr="00AA218E">
        <w:trPr>
          <w:cnfStyle w:val="000000010000" w:firstRow="0" w:lastRow="0" w:firstColumn="0" w:lastColumn="0" w:oddVBand="0" w:evenVBand="0" w:oddHBand="0" w:evenHBand="1" w:firstRowFirstColumn="0" w:firstRowLastColumn="0" w:lastRowFirstColumn="0" w:lastRowLastColumn="0"/>
        </w:trPr>
        <w:tc>
          <w:tcPr>
            <w:tcW w:w="1701" w:type="dxa"/>
          </w:tcPr>
          <w:p w14:paraId="56C4A04D" w14:textId="77777777" w:rsidR="00A912CD" w:rsidRPr="0047330C" w:rsidRDefault="00A912CD" w:rsidP="00AA218E">
            <w:pPr>
              <w:ind w:firstLine="0"/>
              <w:rPr>
                <w:sz w:val="22"/>
                <w:szCs w:val="22"/>
              </w:rPr>
            </w:pPr>
            <w:r w:rsidRPr="0047330C">
              <w:rPr>
                <w:color w:val="000000"/>
                <w:sz w:val="22"/>
                <w:szCs w:val="22"/>
              </w:rPr>
              <w:t>УКО (КМИ)</w:t>
            </w:r>
          </w:p>
        </w:tc>
        <w:tc>
          <w:tcPr>
            <w:tcW w:w="1701" w:type="dxa"/>
          </w:tcPr>
          <w:p w14:paraId="504690D9" w14:textId="77777777" w:rsidR="00A912CD" w:rsidRPr="0047330C" w:rsidRDefault="00A912CD" w:rsidP="00AA218E">
            <w:pPr>
              <w:pStyle w:val="GOSTTablenorm"/>
              <w:rPr>
                <w:szCs w:val="22"/>
              </w:rPr>
            </w:pPr>
            <w:r w:rsidRPr="0047330C">
              <w:rPr>
                <w:color w:val="000000"/>
                <w:szCs w:val="22"/>
              </w:rPr>
              <w:t>CodeFAIP</w:t>
            </w:r>
          </w:p>
        </w:tc>
        <w:tc>
          <w:tcPr>
            <w:tcW w:w="567" w:type="dxa"/>
          </w:tcPr>
          <w:p w14:paraId="3E2FBDBB" w14:textId="77777777" w:rsidR="00A912CD" w:rsidRPr="0047330C" w:rsidRDefault="00A912CD" w:rsidP="00AA218E">
            <w:pPr>
              <w:pStyle w:val="GOSTTablenorm"/>
              <w:rPr>
                <w:szCs w:val="22"/>
              </w:rPr>
            </w:pPr>
            <w:r w:rsidRPr="0047330C">
              <w:rPr>
                <w:color w:val="000000"/>
                <w:szCs w:val="22"/>
              </w:rPr>
              <w:t>П</w:t>
            </w:r>
          </w:p>
        </w:tc>
        <w:tc>
          <w:tcPr>
            <w:tcW w:w="1134" w:type="dxa"/>
          </w:tcPr>
          <w:p w14:paraId="488E9429" w14:textId="77777777" w:rsidR="00A912CD" w:rsidRPr="0047330C" w:rsidRDefault="00A912CD" w:rsidP="00AA218E">
            <w:pPr>
              <w:pStyle w:val="GOSTTablenorm"/>
              <w:rPr>
                <w:szCs w:val="22"/>
                <w:lang w:val="en-US"/>
              </w:rPr>
            </w:pPr>
            <w:r w:rsidRPr="0047330C">
              <w:rPr>
                <w:color w:val="000000"/>
                <w:szCs w:val="22"/>
              </w:rPr>
              <w:t>Т(1-24)</w:t>
            </w:r>
          </w:p>
        </w:tc>
        <w:tc>
          <w:tcPr>
            <w:tcW w:w="567" w:type="dxa"/>
          </w:tcPr>
          <w:p w14:paraId="20D6D1F2" w14:textId="77777777" w:rsidR="00A912CD" w:rsidRPr="0047330C" w:rsidRDefault="00A912CD" w:rsidP="00AA218E">
            <w:pPr>
              <w:pStyle w:val="GOSTTablenorm"/>
              <w:rPr>
                <w:szCs w:val="22"/>
              </w:rPr>
            </w:pPr>
            <w:r w:rsidRPr="0047330C">
              <w:rPr>
                <w:color w:val="000000"/>
                <w:szCs w:val="22"/>
              </w:rPr>
              <w:t>Н</w:t>
            </w:r>
          </w:p>
        </w:tc>
        <w:tc>
          <w:tcPr>
            <w:tcW w:w="4025" w:type="dxa"/>
          </w:tcPr>
          <w:p w14:paraId="6C40FDB7" w14:textId="4017A088" w:rsidR="00A912CD" w:rsidRPr="0047330C" w:rsidRDefault="00A912CD" w:rsidP="00AA218E">
            <w:pPr>
              <w:pStyle w:val="GOSTTablenorm"/>
              <w:rPr>
                <w:szCs w:val="22"/>
              </w:rPr>
            </w:pPr>
            <w:r w:rsidRPr="0047330C">
              <w:rPr>
                <w:color w:val="000000"/>
                <w:szCs w:val="22"/>
              </w:rPr>
              <w:t>Указывается уникальный код объекта капитального вложения (код меропри</w:t>
            </w:r>
            <w:r w:rsidR="00D4028D" w:rsidRPr="0047330C">
              <w:rPr>
                <w:color w:val="000000"/>
                <w:szCs w:val="22"/>
              </w:rPr>
              <w:t>ятия по информатизации)</w:t>
            </w:r>
          </w:p>
        </w:tc>
      </w:tr>
      <w:tr w:rsidR="00AA218E" w:rsidRPr="0047330C" w14:paraId="628FC8F1" w14:textId="77777777" w:rsidTr="00AA218E">
        <w:trPr>
          <w:cnfStyle w:val="000000100000" w:firstRow="0" w:lastRow="0" w:firstColumn="0" w:lastColumn="0" w:oddVBand="0" w:evenVBand="0" w:oddHBand="1" w:evenHBand="0" w:firstRowFirstColumn="0" w:firstRowLastColumn="0" w:lastRowFirstColumn="0" w:lastRowLastColumn="0"/>
        </w:trPr>
        <w:tc>
          <w:tcPr>
            <w:tcW w:w="1701" w:type="dxa"/>
          </w:tcPr>
          <w:p w14:paraId="30F9826F" w14:textId="77777777" w:rsidR="00A912CD" w:rsidRPr="0047330C" w:rsidRDefault="00A912CD" w:rsidP="00AA218E">
            <w:pPr>
              <w:ind w:firstLine="0"/>
              <w:rPr>
                <w:sz w:val="22"/>
                <w:szCs w:val="22"/>
              </w:rPr>
            </w:pPr>
            <w:r w:rsidRPr="0047330C">
              <w:rPr>
                <w:sz w:val="22"/>
                <w:szCs w:val="22"/>
              </w:rPr>
              <w:t>Расшифровка платежа</w:t>
            </w:r>
          </w:p>
        </w:tc>
        <w:tc>
          <w:tcPr>
            <w:tcW w:w="1701" w:type="dxa"/>
          </w:tcPr>
          <w:p w14:paraId="6F0DB616" w14:textId="77777777" w:rsidR="00A912CD" w:rsidRPr="0047330C" w:rsidRDefault="00A912CD" w:rsidP="00AA218E">
            <w:pPr>
              <w:pStyle w:val="GOSTTablenorm"/>
              <w:rPr>
                <w:szCs w:val="22"/>
              </w:rPr>
            </w:pPr>
            <w:r w:rsidRPr="0047330C">
              <w:rPr>
                <w:szCs w:val="22"/>
              </w:rPr>
              <w:t>ExecutableContract_ExecContr_D26</w:t>
            </w:r>
          </w:p>
        </w:tc>
        <w:tc>
          <w:tcPr>
            <w:tcW w:w="567" w:type="dxa"/>
          </w:tcPr>
          <w:p w14:paraId="7C0F5B0E" w14:textId="77777777" w:rsidR="00A912CD" w:rsidRPr="0047330C" w:rsidRDefault="00A912CD" w:rsidP="00AA218E">
            <w:pPr>
              <w:pStyle w:val="GOSTTablenorm"/>
              <w:rPr>
                <w:szCs w:val="22"/>
              </w:rPr>
            </w:pPr>
            <w:r w:rsidRPr="0047330C">
              <w:rPr>
                <w:szCs w:val="22"/>
              </w:rPr>
              <w:t>С</w:t>
            </w:r>
          </w:p>
        </w:tc>
        <w:tc>
          <w:tcPr>
            <w:tcW w:w="1134" w:type="dxa"/>
          </w:tcPr>
          <w:p w14:paraId="74252C08" w14:textId="77777777" w:rsidR="00A912CD" w:rsidRPr="0047330C" w:rsidRDefault="00A912CD" w:rsidP="00AA218E">
            <w:pPr>
              <w:pStyle w:val="GOSTTablenorm"/>
              <w:rPr>
                <w:szCs w:val="22"/>
                <w:lang w:val="en-US"/>
              </w:rPr>
            </w:pPr>
            <w:r w:rsidRPr="0047330C">
              <w:rPr>
                <w:szCs w:val="22"/>
              </w:rPr>
              <w:t>tExecutableContract_ExecContr_D26</w:t>
            </w:r>
          </w:p>
        </w:tc>
        <w:tc>
          <w:tcPr>
            <w:tcW w:w="567" w:type="dxa"/>
          </w:tcPr>
          <w:p w14:paraId="51172A2A" w14:textId="77777777" w:rsidR="00A912CD" w:rsidRPr="0047330C" w:rsidRDefault="00A912CD" w:rsidP="00AA218E">
            <w:pPr>
              <w:pStyle w:val="GOSTTablenorm"/>
              <w:rPr>
                <w:szCs w:val="22"/>
              </w:rPr>
            </w:pPr>
            <w:r w:rsidRPr="0047330C">
              <w:rPr>
                <w:szCs w:val="22"/>
              </w:rPr>
              <w:t>О</w:t>
            </w:r>
          </w:p>
        </w:tc>
        <w:tc>
          <w:tcPr>
            <w:tcW w:w="4025" w:type="dxa"/>
          </w:tcPr>
          <w:p w14:paraId="00B95F75" w14:textId="17EDF4AD" w:rsidR="00A912CD" w:rsidRPr="0047330C" w:rsidRDefault="00A912CD" w:rsidP="00AA218E">
            <w:pPr>
              <w:pStyle w:val="GOSTTablenorm"/>
              <w:rPr>
                <w:szCs w:val="22"/>
              </w:rPr>
            </w:pPr>
            <w:r w:rsidRPr="0047330C">
              <w:rPr>
                <w:szCs w:val="22"/>
              </w:rPr>
              <w:t xml:space="preserve">Состав элемента представлен в таблице </w:t>
            </w:r>
            <w:r w:rsidRPr="0047330C">
              <w:rPr>
                <w:szCs w:val="22"/>
              </w:rPr>
              <w:fldChar w:fldCharType="begin"/>
            </w:r>
            <w:r w:rsidRPr="0047330C">
              <w:rPr>
                <w:szCs w:val="22"/>
              </w:rPr>
              <w:instrText xml:space="preserve"> REF _Ref9260159 \h  \* MERGEFORMAT </w:instrText>
            </w:r>
            <w:r w:rsidRPr="0047330C">
              <w:rPr>
                <w:szCs w:val="22"/>
              </w:rPr>
            </w:r>
            <w:r w:rsidRPr="0047330C">
              <w:rPr>
                <w:szCs w:val="22"/>
              </w:rPr>
              <w:fldChar w:fldCharType="separate"/>
            </w:r>
            <w:r w:rsidR="00BB6FF0" w:rsidRPr="00BB6FF0">
              <w:rPr>
                <w:noProof/>
                <w:szCs w:val="22"/>
              </w:rPr>
              <w:t>96</w:t>
            </w:r>
            <w:r w:rsidRPr="0047330C">
              <w:rPr>
                <w:szCs w:val="22"/>
              </w:rPr>
              <w:fldChar w:fldCharType="end"/>
            </w:r>
          </w:p>
        </w:tc>
      </w:tr>
      <w:tr w:rsidR="00AA218E" w:rsidRPr="0047330C" w14:paraId="2EB38A59" w14:textId="77777777" w:rsidTr="00AA218E">
        <w:trPr>
          <w:cnfStyle w:val="000000010000" w:firstRow="0" w:lastRow="0" w:firstColumn="0" w:lastColumn="0" w:oddVBand="0" w:evenVBand="0" w:oddHBand="0" w:evenHBand="1" w:firstRowFirstColumn="0" w:firstRowLastColumn="0" w:lastRowFirstColumn="0" w:lastRowLastColumn="0"/>
        </w:trPr>
        <w:tc>
          <w:tcPr>
            <w:tcW w:w="1701" w:type="dxa"/>
          </w:tcPr>
          <w:p w14:paraId="411CC3A8" w14:textId="77777777" w:rsidR="00A912CD" w:rsidRPr="0047330C" w:rsidRDefault="00A912CD" w:rsidP="00AA218E">
            <w:pPr>
              <w:ind w:firstLine="0"/>
              <w:rPr>
                <w:sz w:val="22"/>
                <w:szCs w:val="22"/>
              </w:rPr>
            </w:pPr>
            <w:r w:rsidRPr="0047330C">
              <w:rPr>
                <w:sz w:val="22"/>
                <w:szCs w:val="22"/>
              </w:rPr>
              <w:t xml:space="preserve">Итого </w:t>
            </w:r>
          </w:p>
        </w:tc>
        <w:tc>
          <w:tcPr>
            <w:tcW w:w="1701" w:type="dxa"/>
          </w:tcPr>
          <w:p w14:paraId="078ADDE0" w14:textId="77777777" w:rsidR="00A912CD" w:rsidRPr="0047330C" w:rsidRDefault="00A912CD" w:rsidP="00AA218E">
            <w:pPr>
              <w:pStyle w:val="GOSTTablenorm"/>
              <w:rPr>
                <w:szCs w:val="22"/>
              </w:rPr>
            </w:pPr>
            <w:r w:rsidRPr="0047330C">
              <w:rPr>
                <w:szCs w:val="22"/>
              </w:rPr>
              <w:t>ExecutableContract_TotalSum</w:t>
            </w:r>
          </w:p>
        </w:tc>
        <w:tc>
          <w:tcPr>
            <w:tcW w:w="567" w:type="dxa"/>
          </w:tcPr>
          <w:p w14:paraId="756E85AE" w14:textId="77777777" w:rsidR="00A912CD" w:rsidRPr="0047330C" w:rsidRDefault="00A912CD" w:rsidP="00AA218E">
            <w:pPr>
              <w:pStyle w:val="GOSTTablenorm"/>
              <w:rPr>
                <w:szCs w:val="22"/>
              </w:rPr>
            </w:pPr>
            <w:r w:rsidRPr="0047330C">
              <w:rPr>
                <w:szCs w:val="22"/>
              </w:rPr>
              <w:t>П</w:t>
            </w:r>
          </w:p>
        </w:tc>
        <w:tc>
          <w:tcPr>
            <w:tcW w:w="1134" w:type="dxa"/>
          </w:tcPr>
          <w:p w14:paraId="2C0B63F7" w14:textId="77777777" w:rsidR="00A912CD" w:rsidRPr="0047330C" w:rsidRDefault="00A912CD" w:rsidP="00AA218E">
            <w:pPr>
              <w:pStyle w:val="GOSTTablenorm"/>
              <w:rPr>
                <w:szCs w:val="22"/>
                <w:lang w:val="en-US"/>
              </w:rPr>
            </w:pPr>
            <w:r w:rsidRPr="0047330C">
              <w:rPr>
                <w:szCs w:val="22"/>
                <w:lang w:val="en-US"/>
              </w:rPr>
              <w:t>N(20.2)</w:t>
            </w:r>
          </w:p>
        </w:tc>
        <w:tc>
          <w:tcPr>
            <w:tcW w:w="567" w:type="dxa"/>
          </w:tcPr>
          <w:p w14:paraId="4C06C908" w14:textId="77777777" w:rsidR="00A912CD" w:rsidRPr="0047330C" w:rsidRDefault="00A912CD" w:rsidP="00AA218E">
            <w:pPr>
              <w:pStyle w:val="GOSTTablenorm"/>
              <w:rPr>
                <w:szCs w:val="22"/>
              </w:rPr>
            </w:pPr>
            <w:r w:rsidRPr="0047330C">
              <w:rPr>
                <w:szCs w:val="22"/>
              </w:rPr>
              <w:t>О</w:t>
            </w:r>
          </w:p>
        </w:tc>
        <w:tc>
          <w:tcPr>
            <w:tcW w:w="4025" w:type="dxa"/>
          </w:tcPr>
          <w:p w14:paraId="3B5B0AA1" w14:textId="53D21AC5" w:rsidR="00A912CD" w:rsidRPr="0047330C" w:rsidRDefault="00A912CD" w:rsidP="00AA218E">
            <w:pPr>
              <w:pStyle w:val="GOSTTablenorm"/>
              <w:rPr>
                <w:szCs w:val="22"/>
              </w:rPr>
            </w:pPr>
            <w:r w:rsidRPr="0047330C">
              <w:rPr>
                <w:szCs w:val="22"/>
              </w:rPr>
              <w:t xml:space="preserve">Указывается итоговая сумма </w:t>
            </w:r>
            <w:bookmarkStart w:id="1879" w:name="OLE_LINK430"/>
            <w:bookmarkStart w:id="1880" w:name="OLE_LINK431"/>
            <w:r w:rsidRPr="0047330C">
              <w:rPr>
                <w:szCs w:val="22"/>
              </w:rPr>
              <w:t xml:space="preserve">значений в блоке </w:t>
            </w:r>
            <w:bookmarkEnd w:id="1879"/>
            <w:bookmarkEnd w:id="1880"/>
            <w:r w:rsidR="00D4028D" w:rsidRPr="0047330C">
              <w:rPr>
                <w:szCs w:val="22"/>
              </w:rPr>
              <w:t>«Расшифровка платежа»</w:t>
            </w:r>
          </w:p>
        </w:tc>
      </w:tr>
      <w:tr w:rsidR="00AA218E" w:rsidRPr="0047330C" w14:paraId="7D3380A8" w14:textId="77777777" w:rsidTr="009F2A46">
        <w:trPr>
          <w:cnfStyle w:val="000000100000" w:firstRow="0" w:lastRow="0" w:firstColumn="0" w:lastColumn="0" w:oddVBand="0" w:evenVBand="0" w:oddHBand="1" w:evenHBand="0" w:firstRowFirstColumn="0" w:firstRowLastColumn="0" w:lastRowFirstColumn="0" w:lastRowLastColumn="0"/>
        </w:trPr>
        <w:tc>
          <w:tcPr>
            <w:tcW w:w="9695" w:type="dxa"/>
            <w:gridSpan w:val="6"/>
          </w:tcPr>
          <w:p w14:paraId="058C94C2" w14:textId="62A2E8BA" w:rsidR="00AA218E" w:rsidRPr="0047330C" w:rsidRDefault="00AA218E" w:rsidP="00AA218E">
            <w:pPr>
              <w:pStyle w:val="GOSTTablenorm"/>
              <w:rPr>
                <w:szCs w:val="22"/>
              </w:rPr>
            </w:pPr>
            <w:r w:rsidRPr="0047330C">
              <w:rPr>
                <w:b/>
                <w:szCs w:val="22"/>
              </w:rPr>
              <w:t>Подписи</w:t>
            </w:r>
          </w:p>
        </w:tc>
      </w:tr>
      <w:tr w:rsidR="00AA218E" w:rsidRPr="0047330C" w14:paraId="2D2FD798" w14:textId="77777777" w:rsidTr="00AA218E">
        <w:trPr>
          <w:cnfStyle w:val="000000010000" w:firstRow="0" w:lastRow="0" w:firstColumn="0" w:lastColumn="0" w:oddVBand="0" w:evenVBand="0" w:oddHBand="0" w:evenHBand="1" w:firstRowFirstColumn="0" w:firstRowLastColumn="0" w:lastRowFirstColumn="0" w:lastRowLastColumn="0"/>
        </w:trPr>
        <w:tc>
          <w:tcPr>
            <w:tcW w:w="1701" w:type="dxa"/>
          </w:tcPr>
          <w:p w14:paraId="4381B894" w14:textId="77777777" w:rsidR="00A912CD" w:rsidRPr="0047330C" w:rsidRDefault="00A912CD" w:rsidP="00AA218E">
            <w:pPr>
              <w:pStyle w:val="GOSTTablenorm"/>
              <w:rPr>
                <w:b/>
                <w:szCs w:val="22"/>
              </w:rPr>
            </w:pPr>
            <w:bookmarkStart w:id="1881" w:name="_Hlk9432897"/>
            <w:r w:rsidRPr="0047330C">
              <w:rPr>
                <w:szCs w:val="22"/>
              </w:rPr>
              <w:t>Должность Руководителя (уполномоченного лица)</w:t>
            </w:r>
          </w:p>
        </w:tc>
        <w:tc>
          <w:tcPr>
            <w:tcW w:w="1701" w:type="dxa"/>
          </w:tcPr>
          <w:p w14:paraId="6292D2B7" w14:textId="77777777" w:rsidR="00A912CD" w:rsidRPr="0047330C" w:rsidRDefault="00A912CD" w:rsidP="00AA218E">
            <w:pPr>
              <w:pStyle w:val="GOSTTablenorm"/>
              <w:rPr>
                <w:szCs w:val="22"/>
              </w:rPr>
            </w:pPr>
            <w:r w:rsidRPr="0047330C">
              <w:rPr>
                <w:szCs w:val="22"/>
              </w:rPr>
              <w:t>Sign_Head_Position</w:t>
            </w:r>
          </w:p>
        </w:tc>
        <w:tc>
          <w:tcPr>
            <w:tcW w:w="567" w:type="dxa"/>
          </w:tcPr>
          <w:p w14:paraId="35AAA53A" w14:textId="77777777" w:rsidR="00A912CD" w:rsidRPr="0047330C" w:rsidRDefault="00A912CD" w:rsidP="00AA218E">
            <w:pPr>
              <w:pStyle w:val="GOSTTablenorm"/>
              <w:rPr>
                <w:szCs w:val="22"/>
              </w:rPr>
            </w:pPr>
            <w:r w:rsidRPr="0047330C">
              <w:rPr>
                <w:szCs w:val="22"/>
              </w:rPr>
              <w:t>П</w:t>
            </w:r>
          </w:p>
        </w:tc>
        <w:tc>
          <w:tcPr>
            <w:tcW w:w="1134" w:type="dxa"/>
          </w:tcPr>
          <w:p w14:paraId="6E916760" w14:textId="77777777" w:rsidR="00A912CD" w:rsidRPr="0047330C" w:rsidRDefault="00A912CD" w:rsidP="00AA218E">
            <w:pPr>
              <w:pStyle w:val="GOSTTablenorm"/>
              <w:rPr>
                <w:szCs w:val="22"/>
              </w:rPr>
            </w:pPr>
            <w:r w:rsidRPr="0047330C">
              <w:rPr>
                <w:szCs w:val="22"/>
              </w:rPr>
              <w:t>Т(1-100)</w:t>
            </w:r>
          </w:p>
        </w:tc>
        <w:tc>
          <w:tcPr>
            <w:tcW w:w="567" w:type="dxa"/>
          </w:tcPr>
          <w:p w14:paraId="5B37CEC0" w14:textId="77777777" w:rsidR="00A912CD" w:rsidRPr="0047330C" w:rsidRDefault="00A912CD" w:rsidP="00AA218E">
            <w:pPr>
              <w:pStyle w:val="GOSTTablenorm"/>
              <w:rPr>
                <w:szCs w:val="22"/>
              </w:rPr>
            </w:pPr>
            <w:r w:rsidRPr="0047330C">
              <w:rPr>
                <w:szCs w:val="22"/>
              </w:rPr>
              <w:t>О</w:t>
            </w:r>
          </w:p>
        </w:tc>
        <w:tc>
          <w:tcPr>
            <w:tcW w:w="4025" w:type="dxa"/>
          </w:tcPr>
          <w:p w14:paraId="070385C7" w14:textId="191C196D" w:rsidR="00A912CD" w:rsidRPr="0047330C" w:rsidRDefault="00A912CD" w:rsidP="00AA218E">
            <w:pPr>
              <w:pStyle w:val="GOSTTablenorm"/>
              <w:rPr>
                <w:szCs w:val="22"/>
              </w:rPr>
            </w:pPr>
            <w:r w:rsidRPr="0047330C">
              <w:rPr>
                <w:szCs w:val="22"/>
              </w:rPr>
              <w:t>Указывается должность руко</w:t>
            </w:r>
            <w:r w:rsidR="00D4028D" w:rsidRPr="0047330C">
              <w:rPr>
                <w:szCs w:val="22"/>
              </w:rPr>
              <w:t>водителя (уполномоченного лица)</w:t>
            </w:r>
          </w:p>
        </w:tc>
      </w:tr>
      <w:tr w:rsidR="00AA218E" w:rsidRPr="0047330C" w14:paraId="6CE2BEF6" w14:textId="77777777" w:rsidTr="00AA218E">
        <w:trPr>
          <w:cnfStyle w:val="000000100000" w:firstRow="0" w:lastRow="0" w:firstColumn="0" w:lastColumn="0" w:oddVBand="0" w:evenVBand="0" w:oddHBand="1" w:evenHBand="0" w:firstRowFirstColumn="0" w:firstRowLastColumn="0" w:lastRowFirstColumn="0" w:lastRowLastColumn="0"/>
        </w:trPr>
        <w:tc>
          <w:tcPr>
            <w:tcW w:w="1701" w:type="dxa"/>
          </w:tcPr>
          <w:p w14:paraId="1F6EB3D1" w14:textId="77777777" w:rsidR="00A912CD" w:rsidRPr="0047330C" w:rsidRDefault="00A912CD" w:rsidP="00AA218E">
            <w:pPr>
              <w:pStyle w:val="GOSTTablenorm"/>
              <w:rPr>
                <w:szCs w:val="22"/>
              </w:rPr>
            </w:pPr>
            <w:r w:rsidRPr="0047330C">
              <w:rPr>
                <w:szCs w:val="22"/>
              </w:rPr>
              <w:t>ФИО Руководителя</w:t>
            </w:r>
          </w:p>
        </w:tc>
        <w:tc>
          <w:tcPr>
            <w:tcW w:w="1701" w:type="dxa"/>
          </w:tcPr>
          <w:p w14:paraId="74F52B58" w14:textId="77777777" w:rsidR="00A912CD" w:rsidRPr="0047330C" w:rsidRDefault="00A912CD" w:rsidP="00AA218E">
            <w:pPr>
              <w:pStyle w:val="GOSTTablenorm"/>
              <w:rPr>
                <w:szCs w:val="22"/>
              </w:rPr>
            </w:pPr>
            <w:r w:rsidRPr="0047330C">
              <w:rPr>
                <w:szCs w:val="22"/>
              </w:rPr>
              <w:t>Sign_Head_FIO</w:t>
            </w:r>
          </w:p>
        </w:tc>
        <w:tc>
          <w:tcPr>
            <w:tcW w:w="567" w:type="dxa"/>
          </w:tcPr>
          <w:p w14:paraId="7C8CC7AD" w14:textId="77777777" w:rsidR="00A912CD" w:rsidRPr="0047330C" w:rsidRDefault="00A912CD" w:rsidP="00AA218E">
            <w:pPr>
              <w:pStyle w:val="GOSTTablenorm"/>
              <w:rPr>
                <w:szCs w:val="22"/>
              </w:rPr>
            </w:pPr>
            <w:r w:rsidRPr="0047330C">
              <w:rPr>
                <w:szCs w:val="22"/>
              </w:rPr>
              <w:t>П</w:t>
            </w:r>
          </w:p>
        </w:tc>
        <w:tc>
          <w:tcPr>
            <w:tcW w:w="1134" w:type="dxa"/>
          </w:tcPr>
          <w:p w14:paraId="3FD529AA" w14:textId="77777777" w:rsidR="00A912CD" w:rsidRPr="0047330C" w:rsidRDefault="00A912CD" w:rsidP="00AA218E">
            <w:pPr>
              <w:pStyle w:val="GOSTTablenorm"/>
              <w:rPr>
                <w:szCs w:val="22"/>
              </w:rPr>
            </w:pPr>
            <w:r w:rsidRPr="0047330C">
              <w:rPr>
                <w:szCs w:val="22"/>
              </w:rPr>
              <w:t>Т(1-50)</w:t>
            </w:r>
          </w:p>
        </w:tc>
        <w:tc>
          <w:tcPr>
            <w:tcW w:w="567" w:type="dxa"/>
          </w:tcPr>
          <w:p w14:paraId="6FAC354C" w14:textId="77777777" w:rsidR="00A912CD" w:rsidRPr="0047330C" w:rsidRDefault="00A912CD" w:rsidP="00AA218E">
            <w:pPr>
              <w:pStyle w:val="GOSTTablenorm"/>
              <w:rPr>
                <w:szCs w:val="22"/>
              </w:rPr>
            </w:pPr>
            <w:r w:rsidRPr="0047330C">
              <w:rPr>
                <w:szCs w:val="22"/>
              </w:rPr>
              <w:t>О</w:t>
            </w:r>
          </w:p>
        </w:tc>
        <w:tc>
          <w:tcPr>
            <w:tcW w:w="4025" w:type="dxa"/>
          </w:tcPr>
          <w:p w14:paraId="3C859CF2" w14:textId="660832AD" w:rsidR="00A912CD" w:rsidRPr="0047330C" w:rsidRDefault="00A912CD" w:rsidP="00AA218E">
            <w:pPr>
              <w:pStyle w:val="GOSTTablenorm"/>
              <w:rPr>
                <w:szCs w:val="22"/>
              </w:rPr>
            </w:pPr>
            <w:r w:rsidRPr="0047330C">
              <w:rPr>
                <w:szCs w:val="22"/>
              </w:rPr>
              <w:t>Указывается ФИО руководителя (уполномоченного лица)</w:t>
            </w:r>
          </w:p>
        </w:tc>
      </w:tr>
      <w:tr w:rsidR="00AA218E" w:rsidRPr="0047330C" w14:paraId="66488A1F" w14:textId="77777777" w:rsidTr="00AA218E">
        <w:trPr>
          <w:cnfStyle w:val="000000010000" w:firstRow="0" w:lastRow="0" w:firstColumn="0" w:lastColumn="0" w:oddVBand="0" w:evenVBand="0" w:oddHBand="0" w:evenHBand="1" w:firstRowFirstColumn="0" w:firstRowLastColumn="0" w:lastRowFirstColumn="0" w:lastRowLastColumn="0"/>
        </w:trPr>
        <w:tc>
          <w:tcPr>
            <w:tcW w:w="1701" w:type="dxa"/>
          </w:tcPr>
          <w:p w14:paraId="51C4D568" w14:textId="77777777" w:rsidR="00A912CD" w:rsidRPr="0047330C" w:rsidRDefault="00A912CD" w:rsidP="00AA218E">
            <w:pPr>
              <w:pStyle w:val="GOSTTablenorm"/>
              <w:rPr>
                <w:szCs w:val="22"/>
              </w:rPr>
            </w:pPr>
            <w:r w:rsidRPr="0047330C">
              <w:rPr>
                <w:szCs w:val="22"/>
              </w:rPr>
              <w:t>Должность Главного бухгалтера (уполномоченного лица)</w:t>
            </w:r>
          </w:p>
        </w:tc>
        <w:tc>
          <w:tcPr>
            <w:tcW w:w="1701" w:type="dxa"/>
          </w:tcPr>
          <w:p w14:paraId="073BE24F" w14:textId="77777777" w:rsidR="00A912CD" w:rsidRPr="0047330C" w:rsidRDefault="00A912CD" w:rsidP="00AA218E">
            <w:pPr>
              <w:pStyle w:val="GOSTTablenorm"/>
              <w:rPr>
                <w:szCs w:val="22"/>
              </w:rPr>
            </w:pPr>
            <w:r w:rsidRPr="0047330C">
              <w:rPr>
                <w:szCs w:val="22"/>
              </w:rPr>
              <w:t>Sign_ChiefAccountant_Position</w:t>
            </w:r>
          </w:p>
        </w:tc>
        <w:tc>
          <w:tcPr>
            <w:tcW w:w="567" w:type="dxa"/>
          </w:tcPr>
          <w:p w14:paraId="1F6596EA" w14:textId="77777777" w:rsidR="00A912CD" w:rsidRPr="0047330C" w:rsidRDefault="00A912CD" w:rsidP="00AA218E">
            <w:pPr>
              <w:pStyle w:val="GOSTTablenorm"/>
              <w:rPr>
                <w:szCs w:val="22"/>
              </w:rPr>
            </w:pPr>
            <w:r w:rsidRPr="0047330C">
              <w:rPr>
                <w:szCs w:val="22"/>
              </w:rPr>
              <w:t>П</w:t>
            </w:r>
          </w:p>
        </w:tc>
        <w:tc>
          <w:tcPr>
            <w:tcW w:w="1134" w:type="dxa"/>
          </w:tcPr>
          <w:p w14:paraId="175B5AEA" w14:textId="77777777" w:rsidR="00A912CD" w:rsidRPr="0047330C" w:rsidRDefault="00A912CD" w:rsidP="00AA218E">
            <w:pPr>
              <w:pStyle w:val="GOSTTablenorm"/>
              <w:rPr>
                <w:szCs w:val="22"/>
              </w:rPr>
            </w:pPr>
            <w:r w:rsidRPr="0047330C">
              <w:rPr>
                <w:szCs w:val="22"/>
              </w:rPr>
              <w:t>Т(1-100)</w:t>
            </w:r>
          </w:p>
        </w:tc>
        <w:tc>
          <w:tcPr>
            <w:tcW w:w="567" w:type="dxa"/>
          </w:tcPr>
          <w:p w14:paraId="26BB768F" w14:textId="77777777" w:rsidR="00A912CD" w:rsidRPr="0047330C" w:rsidRDefault="00A912CD" w:rsidP="00AA218E">
            <w:pPr>
              <w:pStyle w:val="GOSTTablenorm"/>
              <w:rPr>
                <w:szCs w:val="22"/>
              </w:rPr>
            </w:pPr>
            <w:r w:rsidRPr="0047330C">
              <w:rPr>
                <w:szCs w:val="22"/>
              </w:rPr>
              <w:t>Н</w:t>
            </w:r>
          </w:p>
        </w:tc>
        <w:tc>
          <w:tcPr>
            <w:tcW w:w="4025" w:type="dxa"/>
          </w:tcPr>
          <w:p w14:paraId="00C02498" w14:textId="3538F0BA" w:rsidR="00A912CD" w:rsidRPr="0047330C" w:rsidRDefault="00A912CD" w:rsidP="00AA218E">
            <w:pPr>
              <w:pStyle w:val="GOSTTablenorm"/>
              <w:rPr>
                <w:szCs w:val="22"/>
              </w:rPr>
            </w:pPr>
            <w:r w:rsidRPr="0047330C">
              <w:rPr>
                <w:szCs w:val="22"/>
              </w:rPr>
              <w:t>Указывается должность главного бу</w:t>
            </w:r>
            <w:r w:rsidR="00D4028D" w:rsidRPr="0047330C">
              <w:rPr>
                <w:szCs w:val="22"/>
              </w:rPr>
              <w:t>хгалтера (уполномоченного лица)</w:t>
            </w:r>
          </w:p>
        </w:tc>
      </w:tr>
      <w:tr w:rsidR="00AA218E" w:rsidRPr="0047330C" w14:paraId="5F4E9862" w14:textId="77777777" w:rsidTr="00AA218E">
        <w:trPr>
          <w:cnfStyle w:val="000000100000" w:firstRow="0" w:lastRow="0" w:firstColumn="0" w:lastColumn="0" w:oddVBand="0" w:evenVBand="0" w:oddHBand="1" w:evenHBand="0" w:firstRowFirstColumn="0" w:firstRowLastColumn="0" w:lastRowFirstColumn="0" w:lastRowLastColumn="0"/>
        </w:trPr>
        <w:tc>
          <w:tcPr>
            <w:tcW w:w="1701" w:type="dxa"/>
          </w:tcPr>
          <w:p w14:paraId="07E7BC3B" w14:textId="77777777" w:rsidR="00A912CD" w:rsidRPr="0047330C" w:rsidRDefault="00A912CD" w:rsidP="00AA218E">
            <w:pPr>
              <w:pStyle w:val="GOSTTablenorm"/>
              <w:rPr>
                <w:szCs w:val="22"/>
              </w:rPr>
            </w:pPr>
            <w:r w:rsidRPr="0047330C">
              <w:rPr>
                <w:szCs w:val="22"/>
              </w:rPr>
              <w:t>ФИО Главного бухгалтера</w:t>
            </w:r>
          </w:p>
        </w:tc>
        <w:tc>
          <w:tcPr>
            <w:tcW w:w="1701" w:type="dxa"/>
          </w:tcPr>
          <w:p w14:paraId="602CD0C3" w14:textId="77777777" w:rsidR="00A912CD" w:rsidRPr="0047330C" w:rsidRDefault="00A912CD" w:rsidP="00AA218E">
            <w:pPr>
              <w:pStyle w:val="GOSTTablenorm"/>
              <w:rPr>
                <w:szCs w:val="22"/>
              </w:rPr>
            </w:pPr>
            <w:r w:rsidRPr="0047330C">
              <w:rPr>
                <w:szCs w:val="22"/>
              </w:rPr>
              <w:t>Sign_ChiefAccountant_FIO</w:t>
            </w:r>
          </w:p>
        </w:tc>
        <w:tc>
          <w:tcPr>
            <w:tcW w:w="567" w:type="dxa"/>
          </w:tcPr>
          <w:p w14:paraId="3251C4EC" w14:textId="77777777" w:rsidR="00A912CD" w:rsidRPr="0047330C" w:rsidRDefault="00A912CD" w:rsidP="00AA218E">
            <w:pPr>
              <w:pStyle w:val="GOSTTablenorm"/>
              <w:rPr>
                <w:szCs w:val="22"/>
              </w:rPr>
            </w:pPr>
            <w:r w:rsidRPr="0047330C">
              <w:rPr>
                <w:szCs w:val="22"/>
              </w:rPr>
              <w:t>П</w:t>
            </w:r>
          </w:p>
        </w:tc>
        <w:tc>
          <w:tcPr>
            <w:tcW w:w="1134" w:type="dxa"/>
          </w:tcPr>
          <w:p w14:paraId="05FC63C9" w14:textId="77777777" w:rsidR="00A912CD" w:rsidRPr="0047330C" w:rsidRDefault="00A912CD" w:rsidP="00AA218E">
            <w:pPr>
              <w:pStyle w:val="GOSTTablenorm"/>
              <w:rPr>
                <w:szCs w:val="22"/>
              </w:rPr>
            </w:pPr>
            <w:r w:rsidRPr="0047330C">
              <w:rPr>
                <w:szCs w:val="22"/>
              </w:rPr>
              <w:t>Т(1-50)</w:t>
            </w:r>
          </w:p>
        </w:tc>
        <w:tc>
          <w:tcPr>
            <w:tcW w:w="567" w:type="dxa"/>
          </w:tcPr>
          <w:p w14:paraId="3E8CC586" w14:textId="77777777" w:rsidR="00A912CD" w:rsidRPr="0047330C" w:rsidRDefault="00A912CD" w:rsidP="00AA218E">
            <w:pPr>
              <w:pStyle w:val="GOSTTablenorm"/>
              <w:rPr>
                <w:szCs w:val="22"/>
              </w:rPr>
            </w:pPr>
            <w:r w:rsidRPr="0047330C">
              <w:rPr>
                <w:szCs w:val="22"/>
              </w:rPr>
              <w:t>Н</w:t>
            </w:r>
          </w:p>
        </w:tc>
        <w:tc>
          <w:tcPr>
            <w:tcW w:w="4025" w:type="dxa"/>
          </w:tcPr>
          <w:p w14:paraId="398285AA" w14:textId="6477D1BB" w:rsidR="00A912CD" w:rsidRPr="0047330C" w:rsidRDefault="00A912CD" w:rsidP="00AA218E">
            <w:pPr>
              <w:pStyle w:val="GOSTTablenorm"/>
              <w:rPr>
                <w:szCs w:val="22"/>
              </w:rPr>
            </w:pPr>
            <w:r w:rsidRPr="0047330C">
              <w:rPr>
                <w:szCs w:val="22"/>
              </w:rPr>
              <w:t>Указывается ФИО главного бухгалтера (уполномоченного лица)</w:t>
            </w:r>
          </w:p>
        </w:tc>
      </w:tr>
      <w:tr w:rsidR="00AA218E" w:rsidRPr="0047330C" w14:paraId="72B3CAA3" w14:textId="77777777" w:rsidTr="00AA218E">
        <w:trPr>
          <w:cnfStyle w:val="000000010000" w:firstRow="0" w:lastRow="0" w:firstColumn="0" w:lastColumn="0" w:oddVBand="0" w:evenVBand="0" w:oddHBand="0" w:evenHBand="1" w:firstRowFirstColumn="0" w:firstRowLastColumn="0" w:lastRowFirstColumn="0" w:lastRowLastColumn="0"/>
        </w:trPr>
        <w:tc>
          <w:tcPr>
            <w:tcW w:w="1701" w:type="dxa"/>
          </w:tcPr>
          <w:p w14:paraId="6538C855" w14:textId="77777777" w:rsidR="00A912CD" w:rsidRPr="0047330C" w:rsidRDefault="00A912CD" w:rsidP="00AA218E">
            <w:pPr>
              <w:pStyle w:val="GOSTTablenorm"/>
              <w:rPr>
                <w:szCs w:val="22"/>
              </w:rPr>
            </w:pPr>
            <w:r w:rsidRPr="0047330C">
              <w:rPr>
                <w:szCs w:val="22"/>
              </w:rPr>
              <w:t xml:space="preserve">Должность ответственного </w:t>
            </w:r>
            <w:r w:rsidRPr="0047330C">
              <w:rPr>
                <w:szCs w:val="22"/>
              </w:rPr>
              <w:lastRenderedPageBreak/>
              <w:t>исполнителя</w:t>
            </w:r>
          </w:p>
        </w:tc>
        <w:tc>
          <w:tcPr>
            <w:tcW w:w="1701" w:type="dxa"/>
          </w:tcPr>
          <w:p w14:paraId="4E6A51D3" w14:textId="77777777" w:rsidR="00A912CD" w:rsidRPr="0047330C" w:rsidRDefault="00A912CD" w:rsidP="00AA218E">
            <w:pPr>
              <w:pStyle w:val="GOSTTablenorm"/>
              <w:rPr>
                <w:szCs w:val="22"/>
              </w:rPr>
            </w:pPr>
            <w:r w:rsidRPr="0047330C">
              <w:rPr>
                <w:color w:val="000000"/>
                <w:szCs w:val="22"/>
                <w:shd w:val="clear" w:color="auto" w:fill="FFFFFF"/>
              </w:rPr>
              <w:lastRenderedPageBreak/>
              <w:t>Sign_ExecutorC</w:t>
            </w:r>
            <w:r w:rsidRPr="0047330C">
              <w:rPr>
                <w:color w:val="000000"/>
                <w:szCs w:val="22"/>
                <w:shd w:val="clear" w:color="auto" w:fill="FFFFFF"/>
                <w:lang w:val="en-US"/>
              </w:rPr>
              <w:t>lient</w:t>
            </w:r>
            <w:r w:rsidRPr="0047330C">
              <w:rPr>
                <w:color w:val="000000"/>
                <w:szCs w:val="22"/>
                <w:shd w:val="clear" w:color="auto" w:fill="FFFFFF"/>
              </w:rPr>
              <w:t>_Position</w:t>
            </w:r>
          </w:p>
        </w:tc>
        <w:tc>
          <w:tcPr>
            <w:tcW w:w="567" w:type="dxa"/>
          </w:tcPr>
          <w:p w14:paraId="5FD1E989" w14:textId="77777777" w:rsidR="00A912CD" w:rsidRPr="0047330C" w:rsidRDefault="00A912CD" w:rsidP="00AA218E">
            <w:pPr>
              <w:pStyle w:val="GOSTTablenorm"/>
              <w:rPr>
                <w:szCs w:val="22"/>
              </w:rPr>
            </w:pPr>
            <w:r w:rsidRPr="0047330C">
              <w:rPr>
                <w:szCs w:val="22"/>
              </w:rPr>
              <w:t>П</w:t>
            </w:r>
          </w:p>
        </w:tc>
        <w:tc>
          <w:tcPr>
            <w:tcW w:w="1134" w:type="dxa"/>
          </w:tcPr>
          <w:p w14:paraId="12F91D77" w14:textId="77777777" w:rsidR="00A912CD" w:rsidRPr="0047330C" w:rsidRDefault="00A912CD" w:rsidP="00AA218E">
            <w:pPr>
              <w:pStyle w:val="GOSTTablenorm"/>
              <w:rPr>
                <w:szCs w:val="22"/>
              </w:rPr>
            </w:pPr>
            <w:r w:rsidRPr="0047330C">
              <w:rPr>
                <w:szCs w:val="22"/>
              </w:rPr>
              <w:t>Т(1-100)</w:t>
            </w:r>
          </w:p>
        </w:tc>
        <w:tc>
          <w:tcPr>
            <w:tcW w:w="567" w:type="dxa"/>
          </w:tcPr>
          <w:p w14:paraId="79EC18E5" w14:textId="77777777" w:rsidR="00A912CD" w:rsidRPr="0047330C" w:rsidRDefault="00A912CD" w:rsidP="00AA218E">
            <w:pPr>
              <w:pStyle w:val="GOSTTablenorm"/>
              <w:rPr>
                <w:szCs w:val="22"/>
              </w:rPr>
            </w:pPr>
            <w:r w:rsidRPr="0047330C">
              <w:rPr>
                <w:szCs w:val="22"/>
              </w:rPr>
              <w:t>О</w:t>
            </w:r>
          </w:p>
        </w:tc>
        <w:tc>
          <w:tcPr>
            <w:tcW w:w="4025" w:type="dxa"/>
          </w:tcPr>
          <w:p w14:paraId="71841202" w14:textId="52B99FDD" w:rsidR="00A912CD" w:rsidRPr="0047330C" w:rsidRDefault="00A912CD" w:rsidP="00AA218E">
            <w:pPr>
              <w:pStyle w:val="GOSTTablenorm"/>
              <w:rPr>
                <w:szCs w:val="22"/>
              </w:rPr>
            </w:pPr>
            <w:r w:rsidRPr="0047330C">
              <w:rPr>
                <w:szCs w:val="22"/>
              </w:rPr>
              <w:t>Указывается должн</w:t>
            </w:r>
            <w:r w:rsidR="00D4028D" w:rsidRPr="0047330C">
              <w:rPr>
                <w:szCs w:val="22"/>
              </w:rPr>
              <w:t>ость ответственного исполнителя</w:t>
            </w:r>
          </w:p>
        </w:tc>
      </w:tr>
      <w:tr w:rsidR="00AA218E" w:rsidRPr="0047330C" w14:paraId="0B1833D8" w14:textId="77777777" w:rsidTr="00AA218E">
        <w:trPr>
          <w:cnfStyle w:val="000000100000" w:firstRow="0" w:lastRow="0" w:firstColumn="0" w:lastColumn="0" w:oddVBand="0" w:evenVBand="0" w:oddHBand="1" w:evenHBand="0" w:firstRowFirstColumn="0" w:firstRowLastColumn="0" w:lastRowFirstColumn="0" w:lastRowLastColumn="0"/>
        </w:trPr>
        <w:tc>
          <w:tcPr>
            <w:tcW w:w="1701" w:type="dxa"/>
          </w:tcPr>
          <w:p w14:paraId="7671CF6A" w14:textId="77777777" w:rsidR="00A912CD" w:rsidRPr="0047330C" w:rsidRDefault="00A912CD" w:rsidP="00AA218E">
            <w:pPr>
              <w:pStyle w:val="GOSTTablenorm"/>
              <w:rPr>
                <w:szCs w:val="22"/>
              </w:rPr>
            </w:pPr>
            <w:r w:rsidRPr="0047330C">
              <w:rPr>
                <w:szCs w:val="22"/>
              </w:rPr>
              <w:t>ФИО ответственного исполнителя</w:t>
            </w:r>
          </w:p>
        </w:tc>
        <w:tc>
          <w:tcPr>
            <w:tcW w:w="1701" w:type="dxa"/>
          </w:tcPr>
          <w:p w14:paraId="072F0D9F" w14:textId="77777777" w:rsidR="00A912CD" w:rsidRPr="0047330C" w:rsidRDefault="00A912CD" w:rsidP="00AA218E">
            <w:pPr>
              <w:pStyle w:val="GOSTTablenorm"/>
              <w:rPr>
                <w:szCs w:val="22"/>
              </w:rPr>
            </w:pPr>
            <w:r w:rsidRPr="0047330C">
              <w:rPr>
                <w:color w:val="000000"/>
                <w:szCs w:val="22"/>
                <w:shd w:val="clear" w:color="auto" w:fill="FFFFFF"/>
              </w:rPr>
              <w:t>Sign_ExecutorC</w:t>
            </w:r>
            <w:r w:rsidRPr="0047330C">
              <w:rPr>
                <w:color w:val="000000"/>
                <w:szCs w:val="22"/>
                <w:shd w:val="clear" w:color="auto" w:fill="FFFFFF"/>
                <w:lang w:val="en-US"/>
              </w:rPr>
              <w:t>lient</w:t>
            </w:r>
            <w:r w:rsidRPr="0047330C">
              <w:rPr>
                <w:color w:val="000000"/>
                <w:szCs w:val="22"/>
                <w:shd w:val="clear" w:color="auto" w:fill="FFFFFF"/>
              </w:rPr>
              <w:t>_FIO</w:t>
            </w:r>
          </w:p>
        </w:tc>
        <w:tc>
          <w:tcPr>
            <w:tcW w:w="567" w:type="dxa"/>
          </w:tcPr>
          <w:p w14:paraId="332A46D5" w14:textId="77777777" w:rsidR="00A912CD" w:rsidRPr="0047330C" w:rsidRDefault="00A912CD" w:rsidP="00AA218E">
            <w:pPr>
              <w:pStyle w:val="GOSTTablenorm"/>
              <w:rPr>
                <w:szCs w:val="22"/>
              </w:rPr>
            </w:pPr>
            <w:r w:rsidRPr="0047330C">
              <w:rPr>
                <w:szCs w:val="22"/>
              </w:rPr>
              <w:t>П</w:t>
            </w:r>
          </w:p>
        </w:tc>
        <w:tc>
          <w:tcPr>
            <w:tcW w:w="1134" w:type="dxa"/>
          </w:tcPr>
          <w:p w14:paraId="77EC2A73" w14:textId="77777777" w:rsidR="00A912CD" w:rsidRPr="0047330C" w:rsidRDefault="00A912CD" w:rsidP="00AA218E">
            <w:pPr>
              <w:pStyle w:val="GOSTTablenorm"/>
              <w:rPr>
                <w:szCs w:val="22"/>
              </w:rPr>
            </w:pPr>
            <w:r w:rsidRPr="0047330C">
              <w:rPr>
                <w:szCs w:val="22"/>
              </w:rPr>
              <w:t>Т(1-50)</w:t>
            </w:r>
          </w:p>
        </w:tc>
        <w:tc>
          <w:tcPr>
            <w:tcW w:w="567" w:type="dxa"/>
          </w:tcPr>
          <w:p w14:paraId="3A256C26" w14:textId="77777777" w:rsidR="00A912CD" w:rsidRPr="0047330C" w:rsidRDefault="00A912CD" w:rsidP="00AA218E">
            <w:pPr>
              <w:pStyle w:val="GOSTTablenorm"/>
              <w:rPr>
                <w:szCs w:val="22"/>
              </w:rPr>
            </w:pPr>
            <w:r w:rsidRPr="0047330C">
              <w:rPr>
                <w:szCs w:val="22"/>
              </w:rPr>
              <w:t>О</w:t>
            </w:r>
          </w:p>
        </w:tc>
        <w:tc>
          <w:tcPr>
            <w:tcW w:w="4025" w:type="dxa"/>
          </w:tcPr>
          <w:p w14:paraId="48B2B6B6" w14:textId="703943D1" w:rsidR="00A912CD" w:rsidRPr="0047330C" w:rsidRDefault="00A912CD" w:rsidP="00AA218E">
            <w:pPr>
              <w:pStyle w:val="GOSTTablenorm"/>
              <w:rPr>
                <w:szCs w:val="22"/>
              </w:rPr>
            </w:pPr>
            <w:r w:rsidRPr="0047330C">
              <w:rPr>
                <w:szCs w:val="22"/>
              </w:rPr>
              <w:t>Указывается</w:t>
            </w:r>
            <w:r w:rsidR="00D4028D" w:rsidRPr="0047330C">
              <w:rPr>
                <w:szCs w:val="22"/>
              </w:rPr>
              <w:t xml:space="preserve"> ФИО ответственного исполнителя</w:t>
            </w:r>
          </w:p>
        </w:tc>
      </w:tr>
      <w:tr w:rsidR="00AA218E" w:rsidRPr="0047330C" w14:paraId="6047ACE2" w14:textId="77777777" w:rsidTr="00AA218E">
        <w:trPr>
          <w:cnfStyle w:val="000000010000" w:firstRow="0" w:lastRow="0" w:firstColumn="0" w:lastColumn="0" w:oddVBand="0" w:evenVBand="0" w:oddHBand="0" w:evenHBand="1" w:firstRowFirstColumn="0" w:firstRowLastColumn="0" w:lastRowFirstColumn="0" w:lastRowLastColumn="0"/>
        </w:trPr>
        <w:tc>
          <w:tcPr>
            <w:tcW w:w="1701" w:type="dxa"/>
          </w:tcPr>
          <w:p w14:paraId="3A89A323" w14:textId="77777777" w:rsidR="00A912CD" w:rsidRPr="0047330C" w:rsidRDefault="00A912CD" w:rsidP="00AA218E">
            <w:pPr>
              <w:pStyle w:val="GOSTTablenorm"/>
              <w:rPr>
                <w:szCs w:val="22"/>
              </w:rPr>
            </w:pPr>
            <w:r w:rsidRPr="0047330C">
              <w:rPr>
                <w:szCs w:val="22"/>
              </w:rPr>
              <w:t>Телефон ответственного исполнителя</w:t>
            </w:r>
          </w:p>
        </w:tc>
        <w:tc>
          <w:tcPr>
            <w:tcW w:w="1701" w:type="dxa"/>
          </w:tcPr>
          <w:p w14:paraId="4D443BFF" w14:textId="77777777" w:rsidR="00A912CD" w:rsidRPr="0047330C" w:rsidRDefault="00A912CD" w:rsidP="00AA218E">
            <w:pPr>
              <w:pStyle w:val="GOSTTablenorm"/>
              <w:rPr>
                <w:szCs w:val="22"/>
              </w:rPr>
            </w:pPr>
            <w:r w:rsidRPr="0047330C">
              <w:rPr>
                <w:color w:val="000000"/>
                <w:szCs w:val="22"/>
                <w:shd w:val="clear" w:color="auto" w:fill="FFFFFF"/>
              </w:rPr>
              <w:t>Sign_ExecutorC</w:t>
            </w:r>
            <w:r w:rsidRPr="0047330C">
              <w:rPr>
                <w:color w:val="000000"/>
                <w:szCs w:val="22"/>
                <w:shd w:val="clear" w:color="auto" w:fill="FFFFFF"/>
                <w:lang w:val="en-US"/>
              </w:rPr>
              <w:t>lient</w:t>
            </w:r>
            <w:r w:rsidRPr="0047330C">
              <w:rPr>
                <w:color w:val="000000"/>
                <w:szCs w:val="22"/>
                <w:shd w:val="clear" w:color="auto" w:fill="FFFFFF"/>
              </w:rPr>
              <w:t>_ExecutorPhone</w:t>
            </w:r>
          </w:p>
        </w:tc>
        <w:tc>
          <w:tcPr>
            <w:tcW w:w="567" w:type="dxa"/>
          </w:tcPr>
          <w:p w14:paraId="4DBE8E03" w14:textId="77777777" w:rsidR="00A912CD" w:rsidRPr="0047330C" w:rsidRDefault="00A912CD" w:rsidP="00AA218E">
            <w:pPr>
              <w:pStyle w:val="GOSTTablenorm"/>
              <w:rPr>
                <w:szCs w:val="22"/>
              </w:rPr>
            </w:pPr>
            <w:r w:rsidRPr="0047330C">
              <w:rPr>
                <w:szCs w:val="22"/>
              </w:rPr>
              <w:t>П</w:t>
            </w:r>
          </w:p>
        </w:tc>
        <w:tc>
          <w:tcPr>
            <w:tcW w:w="1134" w:type="dxa"/>
          </w:tcPr>
          <w:p w14:paraId="225AE3E8" w14:textId="77777777" w:rsidR="00A912CD" w:rsidRPr="0047330C" w:rsidRDefault="00A912CD" w:rsidP="00AA218E">
            <w:pPr>
              <w:pStyle w:val="GOSTTablenorm"/>
              <w:rPr>
                <w:szCs w:val="22"/>
              </w:rPr>
            </w:pPr>
            <w:r w:rsidRPr="0047330C">
              <w:rPr>
                <w:szCs w:val="22"/>
              </w:rPr>
              <w:t>Т(1-50)</w:t>
            </w:r>
          </w:p>
        </w:tc>
        <w:tc>
          <w:tcPr>
            <w:tcW w:w="567" w:type="dxa"/>
          </w:tcPr>
          <w:p w14:paraId="13E5F474" w14:textId="77777777" w:rsidR="00A912CD" w:rsidRPr="0047330C" w:rsidRDefault="00A912CD" w:rsidP="00AA218E">
            <w:pPr>
              <w:pStyle w:val="GOSTTablenorm"/>
              <w:rPr>
                <w:szCs w:val="22"/>
              </w:rPr>
            </w:pPr>
            <w:r w:rsidRPr="0047330C">
              <w:rPr>
                <w:szCs w:val="22"/>
              </w:rPr>
              <w:t>О</w:t>
            </w:r>
          </w:p>
        </w:tc>
        <w:tc>
          <w:tcPr>
            <w:tcW w:w="4025" w:type="dxa"/>
          </w:tcPr>
          <w:p w14:paraId="77DFD051" w14:textId="6B1DF2D7" w:rsidR="00A912CD" w:rsidRPr="0047330C" w:rsidRDefault="00A912CD" w:rsidP="00AA218E">
            <w:pPr>
              <w:pStyle w:val="GOSTTablenorm"/>
              <w:rPr>
                <w:szCs w:val="22"/>
              </w:rPr>
            </w:pPr>
            <w:r w:rsidRPr="0047330C">
              <w:rPr>
                <w:szCs w:val="22"/>
              </w:rPr>
              <w:t>Указывается тел</w:t>
            </w:r>
            <w:r w:rsidR="00D4028D" w:rsidRPr="0047330C">
              <w:rPr>
                <w:szCs w:val="22"/>
              </w:rPr>
              <w:t>ефон ответственного исполнителя</w:t>
            </w:r>
          </w:p>
        </w:tc>
      </w:tr>
      <w:tr w:rsidR="00AA218E" w:rsidRPr="0047330C" w14:paraId="11528DB1" w14:textId="77777777" w:rsidTr="00AA218E">
        <w:trPr>
          <w:cnfStyle w:val="000000100000" w:firstRow="0" w:lastRow="0" w:firstColumn="0" w:lastColumn="0" w:oddVBand="0" w:evenVBand="0" w:oddHBand="1" w:evenHBand="0" w:firstRowFirstColumn="0" w:firstRowLastColumn="0" w:lastRowFirstColumn="0" w:lastRowLastColumn="0"/>
        </w:trPr>
        <w:tc>
          <w:tcPr>
            <w:tcW w:w="1701" w:type="dxa"/>
          </w:tcPr>
          <w:p w14:paraId="38C044E0" w14:textId="77777777" w:rsidR="00A912CD" w:rsidRPr="0047330C" w:rsidRDefault="00A912CD" w:rsidP="00AA218E">
            <w:pPr>
              <w:pStyle w:val="GOSTTablenorm"/>
              <w:rPr>
                <w:szCs w:val="22"/>
              </w:rPr>
            </w:pPr>
            <w:r w:rsidRPr="0047330C">
              <w:rPr>
                <w:szCs w:val="22"/>
              </w:rPr>
              <w:t>Дата подписания</w:t>
            </w:r>
          </w:p>
        </w:tc>
        <w:tc>
          <w:tcPr>
            <w:tcW w:w="1701" w:type="dxa"/>
          </w:tcPr>
          <w:p w14:paraId="431F18FF" w14:textId="77777777" w:rsidR="00A912CD" w:rsidRPr="0047330C" w:rsidRDefault="00A912CD" w:rsidP="00AA218E">
            <w:pPr>
              <w:pStyle w:val="GOSTTablenorm"/>
              <w:rPr>
                <w:szCs w:val="22"/>
              </w:rPr>
            </w:pPr>
            <w:r w:rsidRPr="0047330C">
              <w:rPr>
                <w:szCs w:val="22"/>
                <w:lang w:val="en-US"/>
              </w:rPr>
              <w:t>Sign_Head_DateSign</w:t>
            </w:r>
          </w:p>
        </w:tc>
        <w:tc>
          <w:tcPr>
            <w:tcW w:w="567" w:type="dxa"/>
          </w:tcPr>
          <w:p w14:paraId="1B0EBD64" w14:textId="77777777" w:rsidR="00A912CD" w:rsidRPr="0047330C" w:rsidRDefault="00A912CD" w:rsidP="00AA218E">
            <w:pPr>
              <w:pStyle w:val="GOSTTablenorm"/>
              <w:rPr>
                <w:szCs w:val="22"/>
              </w:rPr>
            </w:pPr>
            <w:r w:rsidRPr="0047330C">
              <w:rPr>
                <w:szCs w:val="22"/>
              </w:rPr>
              <w:t>П</w:t>
            </w:r>
          </w:p>
        </w:tc>
        <w:tc>
          <w:tcPr>
            <w:tcW w:w="1134" w:type="dxa"/>
          </w:tcPr>
          <w:p w14:paraId="1F845522" w14:textId="77777777" w:rsidR="00A912CD" w:rsidRPr="0047330C" w:rsidRDefault="00A912CD" w:rsidP="00AA218E">
            <w:pPr>
              <w:pStyle w:val="GOSTTablenorm"/>
              <w:rPr>
                <w:szCs w:val="22"/>
              </w:rPr>
            </w:pPr>
            <w:r w:rsidRPr="0047330C">
              <w:rPr>
                <w:szCs w:val="22"/>
                <w:lang w:val="en-US"/>
              </w:rPr>
              <w:t>Date</w:t>
            </w:r>
          </w:p>
        </w:tc>
        <w:tc>
          <w:tcPr>
            <w:tcW w:w="567" w:type="dxa"/>
          </w:tcPr>
          <w:p w14:paraId="32C2CED9" w14:textId="77777777" w:rsidR="00A912CD" w:rsidRPr="0047330C" w:rsidRDefault="00A912CD" w:rsidP="00AA218E">
            <w:pPr>
              <w:pStyle w:val="GOSTTablenorm"/>
              <w:rPr>
                <w:szCs w:val="22"/>
              </w:rPr>
            </w:pPr>
            <w:r w:rsidRPr="0047330C">
              <w:rPr>
                <w:szCs w:val="22"/>
              </w:rPr>
              <w:t>О</w:t>
            </w:r>
          </w:p>
        </w:tc>
        <w:tc>
          <w:tcPr>
            <w:tcW w:w="4025" w:type="dxa"/>
          </w:tcPr>
          <w:p w14:paraId="768617F8" w14:textId="70C75346" w:rsidR="00A912CD" w:rsidRPr="0047330C" w:rsidRDefault="00A912CD" w:rsidP="00AA218E">
            <w:pPr>
              <w:pStyle w:val="GOSTTablenorm"/>
              <w:rPr>
                <w:szCs w:val="22"/>
              </w:rPr>
            </w:pPr>
            <w:r w:rsidRPr="0047330C">
              <w:rPr>
                <w:szCs w:val="22"/>
              </w:rPr>
              <w:t>Указывается дата под</w:t>
            </w:r>
            <w:r w:rsidR="00D4028D" w:rsidRPr="0047330C">
              <w:rPr>
                <w:szCs w:val="22"/>
              </w:rPr>
              <w:t>писания документа руководителем</w:t>
            </w:r>
          </w:p>
        </w:tc>
      </w:tr>
      <w:tr w:rsidR="00AA218E" w:rsidRPr="0047330C" w14:paraId="721B14A1" w14:textId="77777777" w:rsidTr="009F2A46">
        <w:trPr>
          <w:cnfStyle w:val="000000010000" w:firstRow="0" w:lastRow="0" w:firstColumn="0" w:lastColumn="0" w:oddVBand="0" w:evenVBand="0" w:oddHBand="0" w:evenHBand="1" w:firstRowFirstColumn="0" w:firstRowLastColumn="0" w:lastRowFirstColumn="0" w:lastRowLastColumn="0"/>
        </w:trPr>
        <w:tc>
          <w:tcPr>
            <w:tcW w:w="9695" w:type="dxa"/>
            <w:gridSpan w:val="6"/>
          </w:tcPr>
          <w:p w14:paraId="34CE86ED" w14:textId="1CB34430" w:rsidR="00AA218E" w:rsidRPr="0047330C" w:rsidRDefault="00AA218E" w:rsidP="00AA218E">
            <w:pPr>
              <w:pStyle w:val="GOSTTablenorm"/>
              <w:rPr>
                <w:szCs w:val="22"/>
              </w:rPr>
            </w:pPr>
            <w:r w:rsidRPr="0047330C">
              <w:rPr>
                <w:b/>
                <w:szCs w:val="22"/>
              </w:rPr>
              <w:t>ЭП</w:t>
            </w:r>
          </w:p>
        </w:tc>
      </w:tr>
      <w:tr w:rsidR="00AA218E" w:rsidRPr="0047330C" w14:paraId="0F75D840" w14:textId="77777777" w:rsidTr="00AA218E">
        <w:trPr>
          <w:cnfStyle w:val="000000100000" w:firstRow="0" w:lastRow="0" w:firstColumn="0" w:lastColumn="0" w:oddVBand="0" w:evenVBand="0" w:oddHBand="1" w:evenHBand="0" w:firstRowFirstColumn="0" w:firstRowLastColumn="0" w:lastRowFirstColumn="0" w:lastRowLastColumn="0"/>
        </w:trPr>
        <w:tc>
          <w:tcPr>
            <w:tcW w:w="1701" w:type="dxa"/>
          </w:tcPr>
          <w:p w14:paraId="723AB6AF" w14:textId="77777777" w:rsidR="00A912CD" w:rsidRPr="0047330C" w:rsidRDefault="00A912CD" w:rsidP="00AA218E">
            <w:pPr>
              <w:pStyle w:val="GOSTTablenorm"/>
              <w:rPr>
                <w:szCs w:val="22"/>
              </w:rPr>
            </w:pPr>
            <w:r w:rsidRPr="0047330C">
              <w:rPr>
                <w:szCs w:val="22"/>
              </w:rPr>
              <w:t>Электронная подпись</w:t>
            </w:r>
          </w:p>
        </w:tc>
        <w:tc>
          <w:tcPr>
            <w:tcW w:w="1701" w:type="dxa"/>
          </w:tcPr>
          <w:p w14:paraId="517F3F46" w14:textId="77777777" w:rsidR="00A912CD" w:rsidRPr="0047330C" w:rsidRDefault="00A912CD" w:rsidP="00AA218E">
            <w:pPr>
              <w:pStyle w:val="GOSTTablenorm"/>
              <w:rPr>
                <w:szCs w:val="22"/>
                <w:lang w:val="en-US"/>
              </w:rPr>
            </w:pPr>
            <w:r w:rsidRPr="0047330C">
              <w:rPr>
                <w:szCs w:val="22"/>
              </w:rPr>
              <w:t>Signature</w:t>
            </w:r>
          </w:p>
        </w:tc>
        <w:tc>
          <w:tcPr>
            <w:tcW w:w="567" w:type="dxa"/>
          </w:tcPr>
          <w:p w14:paraId="19AB4942" w14:textId="77777777" w:rsidR="00A912CD" w:rsidRPr="0047330C" w:rsidRDefault="00A912CD" w:rsidP="00AA218E">
            <w:pPr>
              <w:pStyle w:val="GOSTTablenorm"/>
              <w:rPr>
                <w:szCs w:val="22"/>
              </w:rPr>
            </w:pPr>
            <w:r w:rsidRPr="0047330C">
              <w:rPr>
                <w:szCs w:val="22"/>
              </w:rPr>
              <w:t>С</w:t>
            </w:r>
          </w:p>
        </w:tc>
        <w:tc>
          <w:tcPr>
            <w:tcW w:w="1134" w:type="dxa"/>
          </w:tcPr>
          <w:p w14:paraId="5B2620DF" w14:textId="77777777" w:rsidR="00A912CD" w:rsidRPr="0047330C" w:rsidRDefault="00A912CD" w:rsidP="00AA218E">
            <w:pPr>
              <w:pStyle w:val="GOSTTablenorm"/>
              <w:rPr>
                <w:szCs w:val="22"/>
                <w:lang w:val="en-US"/>
              </w:rPr>
            </w:pPr>
            <w:r w:rsidRPr="0047330C">
              <w:rPr>
                <w:rFonts w:eastAsia="Calibri"/>
                <w:szCs w:val="22"/>
              </w:rPr>
              <w:t>SignatureType</w:t>
            </w:r>
          </w:p>
        </w:tc>
        <w:tc>
          <w:tcPr>
            <w:tcW w:w="567" w:type="dxa"/>
          </w:tcPr>
          <w:p w14:paraId="60C7F82E" w14:textId="77777777" w:rsidR="00A912CD" w:rsidRPr="0047330C" w:rsidRDefault="00A912CD" w:rsidP="00AA218E">
            <w:pPr>
              <w:pStyle w:val="GOSTTablenorm"/>
              <w:rPr>
                <w:szCs w:val="22"/>
              </w:rPr>
            </w:pPr>
            <w:r w:rsidRPr="0047330C">
              <w:rPr>
                <w:szCs w:val="22"/>
              </w:rPr>
              <w:t>НМ</w:t>
            </w:r>
          </w:p>
        </w:tc>
        <w:tc>
          <w:tcPr>
            <w:tcW w:w="4025" w:type="dxa"/>
          </w:tcPr>
          <w:p w14:paraId="7288EF80" w14:textId="67CEE973" w:rsidR="00A912CD" w:rsidRPr="0047330C" w:rsidRDefault="00A912CD" w:rsidP="00AA218E">
            <w:pPr>
              <w:pStyle w:val="GOSTTablenorm"/>
              <w:rPr>
                <w:szCs w:val="22"/>
              </w:rPr>
            </w:pPr>
            <w:r w:rsidRPr="0047330C">
              <w:rPr>
                <w:szCs w:val="22"/>
              </w:rPr>
              <w:t>Блок подписи в формате X</w:t>
            </w:r>
            <w:r w:rsidR="00173B0C" w:rsidRPr="0047330C">
              <w:rPr>
                <w:szCs w:val="22"/>
              </w:rPr>
              <w:t>a</w:t>
            </w:r>
            <w:r w:rsidRPr="0047330C">
              <w:rPr>
                <w:szCs w:val="22"/>
              </w:rPr>
              <w:t>des. Указывается как референс согласно формату подписи X</w:t>
            </w:r>
            <w:r w:rsidR="00173B0C" w:rsidRPr="0047330C">
              <w:rPr>
                <w:szCs w:val="22"/>
              </w:rPr>
              <w:t>a</w:t>
            </w:r>
            <w:r w:rsidRPr="0047330C">
              <w:rPr>
                <w:szCs w:val="22"/>
              </w:rPr>
              <w:t>des.</w:t>
            </w:r>
          </w:p>
          <w:p w14:paraId="0A58E5D5" w14:textId="4F9AD7AD" w:rsidR="00A912CD" w:rsidRPr="0047330C" w:rsidRDefault="00A912CD" w:rsidP="007902AC">
            <w:pPr>
              <w:pStyle w:val="GOSTTablenorm"/>
              <w:rPr>
                <w:b/>
                <w:bCs/>
                <w:szCs w:val="22"/>
              </w:rPr>
            </w:pPr>
            <w:r w:rsidRPr="0047330C">
              <w:rPr>
                <w:szCs w:val="22"/>
              </w:rPr>
              <w:t xml:space="preserve">Блок возможен к заполнению только при сервисном взаимодействии и является обязательным для руководителя, ответственного исполнителя и главного бухгалтера (количество блоков </w:t>
            </w:r>
            <w:r w:rsidR="00173B0C" w:rsidRPr="0047330C">
              <w:rPr>
                <w:szCs w:val="22"/>
              </w:rPr>
              <w:t>–</w:t>
            </w:r>
            <w:r w:rsidRPr="0047330C">
              <w:rPr>
                <w:szCs w:val="22"/>
              </w:rPr>
              <w:t xml:space="preserve"> 3)</w:t>
            </w:r>
          </w:p>
        </w:tc>
      </w:tr>
    </w:tbl>
    <w:p w14:paraId="36F5C7BF" w14:textId="77777777" w:rsidR="00A912CD" w:rsidRPr="0047330C" w:rsidRDefault="00A912CD" w:rsidP="00A912CD">
      <w:pPr>
        <w:pStyle w:val="32"/>
        <w:rPr>
          <w:rFonts w:cs="Times New Roman"/>
          <w:sz w:val="28"/>
          <w:szCs w:val="28"/>
        </w:rPr>
      </w:pPr>
      <w:bookmarkStart w:id="1882" w:name="_Toc81393562"/>
      <w:bookmarkStart w:id="1883" w:name="OLE_LINK396"/>
      <w:bookmarkStart w:id="1884" w:name="OLE_LINK397"/>
      <w:bookmarkStart w:id="1885" w:name="_Toc228281481"/>
      <w:bookmarkEnd w:id="1876"/>
      <w:bookmarkEnd w:id="1877"/>
      <w:bookmarkEnd w:id="1878"/>
      <w:bookmarkEnd w:id="1881"/>
      <w:r w:rsidRPr="0047330C">
        <w:rPr>
          <w:sz w:val="28"/>
        </w:rPr>
        <w:t xml:space="preserve">Описание </w:t>
      </w:r>
      <w:r w:rsidRPr="0047330C">
        <w:rPr>
          <w:rFonts w:cs="Times New Roman"/>
          <w:sz w:val="28"/>
          <w:szCs w:val="28"/>
        </w:rPr>
        <w:t>комплексного типа «</w:t>
      </w:r>
      <w:r w:rsidRPr="0047330C">
        <w:t>tExecutableContract_ExecContr_D26</w:t>
      </w:r>
      <w:r w:rsidRPr="0047330C">
        <w:rPr>
          <w:rFonts w:cs="Times New Roman"/>
          <w:sz w:val="28"/>
          <w:szCs w:val="28"/>
        </w:rPr>
        <w:t>»</w:t>
      </w:r>
      <w:bookmarkEnd w:id="1882"/>
      <w:bookmarkEnd w:id="1885"/>
    </w:p>
    <w:p w14:paraId="0DFCC295" w14:textId="4D1CCE66" w:rsidR="00A912CD" w:rsidRPr="0047330C" w:rsidRDefault="00A912CD" w:rsidP="00A912CD">
      <w:pPr>
        <w:pStyle w:val="GOSTNormal"/>
        <w:rPr>
          <w:szCs w:val="24"/>
        </w:rPr>
      </w:pPr>
      <w:r w:rsidRPr="0047330C">
        <w:t>Описание комплексного типа «</w:t>
      </w:r>
      <w:r w:rsidRPr="0047330C">
        <w:rPr>
          <w:szCs w:val="22"/>
        </w:rPr>
        <w:t>tExecutableContract_ExecContr_D26</w:t>
      </w:r>
      <w:r w:rsidRPr="0047330C">
        <w:t>» блока «</w:t>
      </w:r>
      <w:r w:rsidRPr="0047330C">
        <w:rPr>
          <w:szCs w:val="22"/>
        </w:rPr>
        <w:t>Расшифровка платежа</w:t>
      </w:r>
      <w:r w:rsidRPr="0047330C">
        <w:t>».</w:t>
      </w:r>
    </w:p>
    <w:p w14:paraId="34C17997" w14:textId="0145BA55" w:rsidR="00A912CD" w:rsidRPr="0047330C" w:rsidRDefault="00A912CD" w:rsidP="00A912CD">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1886" w:name="_Ref9260159"/>
      <w:bookmarkStart w:id="1887" w:name="_Toc228281710"/>
      <w:r w:rsidR="00BB6FF0">
        <w:rPr>
          <w:noProof/>
        </w:rPr>
        <w:t>96</w:t>
      </w:r>
      <w:bookmarkEnd w:id="1886"/>
      <w:r w:rsidRPr="0047330C">
        <w:rPr>
          <w:noProof/>
        </w:rPr>
        <w:fldChar w:fldCharType="end"/>
      </w:r>
      <w:r w:rsidR="002F6E3F" w:rsidRPr="0047330C">
        <w:t xml:space="preserve"> – </w:t>
      </w:r>
      <w:r w:rsidRPr="0047330C">
        <w:t>Описание комплексного типа «</w:t>
      </w:r>
      <w:r w:rsidRPr="0047330C">
        <w:rPr>
          <w:szCs w:val="22"/>
        </w:rPr>
        <w:t>tExecutableContract_ExecContr_D26</w:t>
      </w:r>
      <w:r w:rsidRPr="0047330C">
        <w:t>»</w:t>
      </w:r>
      <w:bookmarkEnd w:id="1887"/>
    </w:p>
    <w:tbl>
      <w:tblPr>
        <w:tblStyle w:val="GOSTTable"/>
        <w:tblW w:w="4999" w:type="pct"/>
        <w:tblLayout w:type="fixed"/>
        <w:tblLook w:val="01E0" w:firstRow="1" w:lastRow="1" w:firstColumn="1" w:lastColumn="1" w:noHBand="0" w:noVBand="0"/>
      </w:tblPr>
      <w:tblGrid>
        <w:gridCol w:w="1698"/>
        <w:gridCol w:w="1701"/>
        <w:gridCol w:w="567"/>
        <w:gridCol w:w="1134"/>
        <w:gridCol w:w="567"/>
        <w:gridCol w:w="4025"/>
      </w:tblGrid>
      <w:tr w:rsidR="00AA218E" w:rsidRPr="0047330C" w14:paraId="33030C16" w14:textId="77777777" w:rsidTr="00AA218E">
        <w:trPr>
          <w:cnfStyle w:val="100000000000" w:firstRow="1" w:lastRow="0" w:firstColumn="0" w:lastColumn="0" w:oddVBand="0" w:evenVBand="0" w:oddHBand="0" w:evenHBand="0" w:firstRowFirstColumn="0" w:firstRowLastColumn="0" w:lastRowFirstColumn="0" w:lastRowLastColumn="0"/>
        </w:trPr>
        <w:tc>
          <w:tcPr>
            <w:tcW w:w="1698" w:type="dxa"/>
          </w:tcPr>
          <w:p w14:paraId="7D6256D1" w14:textId="77777777" w:rsidR="00A912CD" w:rsidRPr="0047330C" w:rsidRDefault="00A912CD" w:rsidP="00AA218E">
            <w:pPr>
              <w:pStyle w:val="GOSTTableHead"/>
              <w:rPr>
                <w:szCs w:val="22"/>
              </w:rPr>
            </w:pPr>
            <w:r w:rsidRPr="0047330C">
              <w:rPr>
                <w:szCs w:val="22"/>
              </w:rPr>
              <w:t>Наименование элемента</w:t>
            </w:r>
          </w:p>
        </w:tc>
        <w:tc>
          <w:tcPr>
            <w:tcW w:w="1701" w:type="dxa"/>
          </w:tcPr>
          <w:p w14:paraId="40A97C46" w14:textId="77777777" w:rsidR="00A912CD" w:rsidRPr="0047330C" w:rsidRDefault="00A912CD" w:rsidP="00AA218E">
            <w:pPr>
              <w:pStyle w:val="GOSTTableHead"/>
              <w:rPr>
                <w:szCs w:val="22"/>
              </w:rPr>
            </w:pPr>
            <w:r w:rsidRPr="0047330C">
              <w:rPr>
                <w:szCs w:val="22"/>
              </w:rPr>
              <w:t>Текущий элемент/атрибут</w:t>
            </w:r>
          </w:p>
        </w:tc>
        <w:tc>
          <w:tcPr>
            <w:tcW w:w="567" w:type="dxa"/>
          </w:tcPr>
          <w:p w14:paraId="41115615" w14:textId="77777777" w:rsidR="00A912CD" w:rsidRPr="0047330C" w:rsidRDefault="00A912CD" w:rsidP="00AA218E">
            <w:pPr>
              <w:pStyle w:val="GOSTTableHead"/>
              <w:rPr>
                <w:szCs w:val="22"/>
              </w:rPr>
            </w:pPr>
            <w:r w:rsidRPr="0047330C">
              <w:rPr>
                <w:szCs w:val="22"/>
              </w:rPr>
              <w:t>Тип</w:t>
            </w:r>
          </w:p>
        </w:tc>
        <w:tc>
          <w:tcPr>
            <w:tcW w:w="1134" w:type="dxa"/>
          </w:tcPr>
          <w:p w14:paraId="51203680" w14:textId="77777777" w:rsidR="00A912CD" w:rsidRPr="0047330C" w:rsidRDefault="00A912CD" w:rsidP="00AA218E">
            <w:pPr>
              <w:pStyle w:val="GOSTTableHead"/>
              <w:rPr>
                <w:szCs w:val="22"/>
              </w:rPr>
            </w:pPr>
            <w:r w:rsidRPr="0047330C">
              <w:rPr>
                <w:szCs w:val="22"/>
              </w:rPr>
              <w:t>Формат элемента</w:t>
            </w:r>
          </w:p>
        </w:tc>
        <w:tc>
          <w:tcPr>
            <w:tcW w:w="567" w:type="dxa"/>
          </w:tcPr>
          <w:p w14:paraId="5BD7A24B" w14:textId="77777777" w:rsidR="00A912CD" w:rsidRPr="0047330C" w:rsidRDefault="00A912CD" w:rsidP="00AA218E">
            <w:pPr>
              <w:pStyle w:val="GOSTTableHead"/>
              <w:rPr>
                <w:szCs w:val="22"/>
              </w:rPr>
            </w:pPr>
            <w:r w:rsidRPr="0047330C">
              <w:rPr>
                <w:szCs w:val="22"/>
              </w:rPr>
              <w:t>Обязательность</w:t>
            </w:r>
          </w:p>
        </w:tc>
        <w:tc>
          <w:tcPr>
            <w:tcW w:w="4025" w:type="dxa"/>
          </w:tcPr>
          <w:p w14:paraId="7A79F042" w14:textId="77777777" w:rsidR="00A912CD" w:rsidRPr="0047330C" w:rsidRDefault="00A912CD" w:rsidP="00AA218E">
            <w:pPr>
              <w:pStyle w:val="GOSTTableHead"/>
              <w:rPr>
                <w:szCs w:val="22"/>
              </w:rPr>
            </w:pPr>
            <w:r w:rsidRPr="0047330C">
              <w:rPr>
                <w:szCs w:val="22"/>
              </w:rPr>
              <w:t>Дополнительная информация</w:t>
            </w:r>
          </w:p>
        </w:tc>
      </w:tr>
      <w:tr w:rsidR="00AA218E" w:rsidRPr="0047330C" w14:paraId="41E2D3A4" w14:textId="77777777" w:rsidTr="00AA218E">
        <w:trPr>
          <w:cnfStyle w:val="000000100000" w:firstRow="0" w:lastRow="0" w:firstColumn="0" w:lastColumn="0" w:oddVBand="0" w:evenVBand="0" w:oddHBand="1" w:evenHBand="0" w:firstRowFirstColumn="0" w:firstRowLastColumn="0" w:lastRowFirstColumn="0" w:lastRowLastColumn="0"/>
        </w:trPr>
        <w:tc>
          <w:tcPr>
            <w:tcW w:w="1698" w:type="dxa"/>
          </w:tcPr>
          <w:p w14:paraId="16F3886D" w14:textId="77777777" w:rsidR="00A912CD" w:rsidRPr="0047330C" w:rsidRDefault="00A912CD" w:rsidP="00A912CD">
            <w:pPr>
              <w:pStyle w:val="GOSTTablenorm"/>
              <w:rPr>
                <w:szCs w:val="22"/>
              </w:rPr>
            </w:pPr>
            <w:r w:rsidRPr="0047330C">
              <w:rPr>
                <w:szCs w:val="22"/>
              </w:rPr>
              <w:t xml:space="preserve">Расшифровка платежа (строка) </w:t>
            </w:r>
          </w:p>
        </w:tc>
        <w:tc>
          <w:tcPr>
            <w:tcW w:w="1701" w:type="dxa"/>
          </w:tcPr>
          <w:p w14:paraId="17C58EAC" w14:textId="77777777" w:rsidR="00A912CD" w:rsidRPr="0047330C" w:rsidRDefault="00A912CD" w:rsidP="00A912CD">
            <w:pPr>
              <w:pStyle w:val="GOSTTablenorm"/>
              <w:rPr>
                <w:szCs w:val="22"/>
                <w:lang w:val="en-US"/>
              </w:rPr>
            </w:pPr>
            <w:r w:rsidRPr="0047330C">
              <w:rPr>
                <w:szCs w:val="22"/>
              </w:rPr>
              <w:t>ExecContr_D26_ITEM</w:t>
            </w:r>
          </w:p>
        </w:tc>
        <w:tc>
          <w:tcPr>
            <w:tcW w:w="567" w:type="dxa"/>
          </w:tcPr>
          <w:p w14:paraId="10FF247E" w14:textId="77777777" w:rsidR="00A912CD" w:rsidRPr="0047330C" w:rsidRDefault="00A912CD" w:rsidP="00A912CD">
            <w:pPr>
              <w:pStyle w:val="GOSTTablenorm"/>
              <w:rPr>
                <w:szCs w:val="22"/>
                <w:lang w:val="en-US"/>
              </w:rPr>
            </w:pPr>
            <w:r w:rsidRPr="0047330C">
              <w:rPr>
                <w:szCs w:val="22"/>
              </w:rPr>
              <w:t>С</w:t>
            </w:r>
          </w:p>
        </w:tc>
        <w:tc>
          <w:tcPr>
            <w:tcW w:w="1134" w:type="dxa"/>
          </w:tcPr>
          <w:p w14:paraId="2727BE9B" w14:textId="77777777" w:rsidR="00A912CD" w:rsidRPr="0047330C" w:rsidRDefault="00A912CD" w:rsidP="00A912CD">
            <w:pPr>
              <w:pStyle w:val="GOSTTablenorm"/>
              <w:rPr>
                <w:szCs w:val="22"/>
                <w:lang w:val="en-US"/>
              </w:rPr>
            </w:pPr>
            <w:r w:rsidRPr="0047330C">
              <w:rPr>
                <w:szCs w:val="22"/>
              </w:rPr>
              <w:t>tExecutableContract_ExecCon</w:t>
            </w:r>
            <w:r w:rsidRPr="0047330C">
              <w:rPr>
                <w:szCs w:val="22"/>
              </w:rPr>
              <w:lastRenderedPageBreak/>
              <w:t>tr_D26_ITEM</w:t>
            </w:r>
          </w:p>
        </w:tc>
        <w:tc>
          <w:tcPr>
            <w:tcW w:w="567" w:type="dxa"/>
          </w:tcPr>
          <w:p w14:paraId="3AC80911" w14:textId="77777777" w:rsidR="00A912CD" w:rsidRPr="0047330C" w:rsidRDefault="00A912CD" w:rsidP="00A912CD">
            <w:pPr>
              <w:pStyle w:val="GOSTTablenorm"/>
              <w:rPr>
                <w:szCs w:val="22"/>
              </w:rPr>
            </w:pPr>
            <w:r w:rsidRPr="0047330C">
              <w:rPr>
                <w:szCs w:val="22"/>
              </w:rPr>
              <w:lastRenderedPageBreak/>
              <w:t>ОМ</w:t>
            </w:r>
          </w:p>
        </w:tc>
        <w:tc>
          <w:tcPr>
            <w:tcW w:w="4025" w:type="dxa"/>
          </w:tcPr>
          <w:p w14:paraId="271092F7" w14:textId="64D4429D" w:rsidR="00A912CD" w:rsidRPr="0047330C" w:rsidRDefault="00A912CD" w:rsidP="00A912CD">
            <w:pPr>
              <w:ind w:firstLine="0"/>
              <w:rPr>
                <w:sz w:val="22"/>
                <w:szCs w:val="22"/>
              </w:rPr>
            </w:pPr>
            <w:r w:rsidRPr="0047330C">
              <w:rPr>
                <w:sz w:val="22"/>
                <w:szCs w:val="22"/>
              </w:rPr>
              <w:t xml:space="preserve">Состав элемента представлен в таблице </w:t>
            </w:r>
            <w:r w:rsidRPr="0047330C">
              <w:rPr>
                <w:sz w:val="22"/>
                <w:szCs w:val="22"/>
              </w:rPr>
              <w:fldChar w:fldCharType="begin"/>
            </w:r>
            <w:r w:rsidRPr="0047330C">
              <w:rPr>
                <w:sz w:val="22"/>
                <w:szCs w:val="22"/>
              </w:rPr>
              <w:instrText xml:space="preserve"> REF _Ref9260389 \h  \* MERGEFORMAT </w:instrText>
            </w:r>
            <w:r w:rsidRPr="0047330C">
              <w:rPr>
                <w:sz w:val="22"/>
                <w:szCs w:val="22"/>
              </w:rPr>
            </w:r>
            <w:r w:rsidRPr="0047330C">
              <w:rPr>
                <w:sz w:val="22"/>
                <w:szCs w:val="22"/>
              </w:rPr>
              <w:fldChar w:fldCharType="separate"/>
            </w:r>
            <w:r w:rsidR="00BB6FF0" w:rsidRPr="00BB6FF0">
              <w:rPr>
                <w:noProof/>
                <w:sz w:val="22"/>
                <w:szCs w:val="22"/>
              </w:rPr>
              <w:t>97</w:t>
            </w:r>
            <w:r w:rsidRPr="0047330C">
              <w:rPr>
                <w:sz w:val="22"/>
                <w:szCs w:val="22"/>
              </w:rPr>
              <w:fldChar w:fldCharType="end"/>
            </w:r>
          </w:p>
        </w:tc>
      </w:tr>
    </w:tbl>
    <w:p w14:paraId="35DE001D" w14:textId="538F6CEE" w:rsidR="00A912CD" w:rsidRPr="0047330C" w:rsidRDefault="00A912CD" w:rsidP="00AA218E">
      <w:pPr>
        <w:pStyle w:val="32"/>
        <w:jc w:val="both"/>
        <w:rPr>
          <w:sz w:val="28"/>
          <w:szCs w:val="28"/>
          <w:lang w:val="en-US"/>
        </w:rPr>
      </w:pPr>
      <w:bookmarkStart w:id="1888" w:name="_Toc81393563"/>
      <w:bookmarkStart w:id="1889" w:name="_Toc228281482"/>
      <w:r w:rsidRPr="0047330C">
        <w:rPr>
          <w:sz w:val="28"/>
          <w:szCs w:val="28"/>
        </w:rPr>
        <w:t>Описание</w:t>
      </w:r>
      <w:r w:rsidRPr="0047330C">
        <w:rPr>
          <w:sz w:val="28"/>
          <w:szCs w:val="28"/>
          <w:lang w:val="en-US"/>
        </w:rPr>
        <w:t xml:space="preserve"> </w:t>
      </w:r>
      <w:r w:rsidRPr="0047330C">
        <w:rPr>
          <w:rFonts w:cs="Times New Roman"/>
          <w:sz w:val="28"/>
          <w:szCs w:val="28"/>
        </w:rPr>
        <w:t>комплексного</w:t>
      </w:r>
      <w:r w:rsidRPr="0047330C">
        <w:rPr>
          <w:rFonts w:cs="Times New Roman"/>
          <w:sz w:val="28"/>
          <w:szCs w:val="28"/>
          <w:lang w:val="en-US"/>
        </w:rPr>
        <w:t xml:space="preserve"> </w:t>
      </w:r>
      <w:r w:rsidRPr="0047330C">
        <w:rPr>
          <w:rFonts w:cs="Times New Roman"/>
          <w:sz w:val="28"/>
          <w:szCs w:val="28"/>
        </w:rPr>
        <w:t>типа</w:t>
      </w:r>
      <w:r w:rsidRPr="0047330C">
        <w:rPr>
          <w:rFonts w:cs="Times New Roman"/>
          <w:sz w:val="28"/>
          <w:szCs w:val="28"/>
          <w:lang w:val="en-US"/>
        </w:rPr>
        <w:t xml:space="preserve"> «</w:t>
      </w:r>
      <w:r w:rsidRPr="0047330C">
        <w:rPr>
          <w:lang w:val="en-US"/>
        </w:rPr>
        <w:t>tExecutableContract_ExecContr_D26_ITEM</w:t>
      </w:r>
      <w:r w:rsidRPr="0047330C">
        <w:rPr>
          <w:rFonts w:cs="Times New Roman"/>
          <w:sz w:val="28"/>
          <w:szCs w:val="28"/>
          <w:lang w:val="en-US"/>
        </w:rPr>
        <w:t>»</w:t>
      </w:r>
      <w:bookmarkEnd w:id="1888"/>
      <w:bookmarkEnd w:id="1889"/>
      <w:r w:rsidRPr="0047330C">
        <w:rPr>
          <w:rFonts w:cs="Times New Roman"/>
          <w:sz w:val="28"/>
          <w:szCs w:val="28"/>
          <w:lang w:val="en-US"/>
        </w:rPr>
        <w:t xml:space="preserve"> </w:t>
      </w:r>
    </w:p>
    <w:p w14:paraId="20B72198" w14:textId="26299835" w:rsidR="00A912CD" w:rsidRPr="0047330C" w:rsidRDefault="00A912CD" w:rsidP="00A912CD">
      <w:pPr>
        <w:pStyle w:val="GOSTNormal"/>
        <w:rPr>
          <w:szCs w:val="24"/>
          <w:lang w:val="en-US"/>
        </w:rPr>
      </w:pPr>
      <w:r w:rsidRPr="0047330C">
        <w:rPr>
          <w:szCs w:val="24"/>
        </w:rPr>
        <w:t>Описание</w:t>
      </w:r>
      <w:r w:rsidRPr="0047330C">
        <w:rPr>
          <w:szCs w:val="24"/>
          <w:lang w:val="en-US"/>
        </w:rPr>
        <w:t xml:space="preserve"> </w:t>
      </w:r>
      <w:r w:rsidRPr="0047330C">
        <w:rPr>
          <w:szCs w:val="24"/>
        </w:rPr>
        <w:t>комплексного</w:t>
      </w:r>
      <w:r w:rsidRPr="0047330C">
        <w:rPr>
          <w:szCs w:val="24"/>
          <w:lang w:val="en-US"/>
        </w:rPr>
        <w:t xml:space="preserve"> </w:t>
      </w:r>
      <w:r w:rsidRPr="0047330C">
        <w:rPr>
          <w:szCs w:val="24"/>
        </w:rPr>
        <w:t>типа</w:t>
      </w:r>
      <w:r w:rsidRPr="0047330C">
        <w:rPr>
          <w:szCs w:val="24"/>
          <w:lang w:val="en-US"/>
        </w:rPr>
        <w:t xml:space="preserve"> «</w:t>
      </w:r>
      <w:r w:rsidRPr="0047330C">
        <w:rPr>
          <w:szCs w:val="22"/>
          <w:lang w:val="en-US"/>
        </w:rPr>
        <w:t>tExecutableContract_ExecContr_D26_ITEM</w:t>
      </w:r>
      <w:r w:rsidRPr="0047330C">
        <w:rPr>
          <w:szCs w:val="24"/>
          <w:lang w:val="en-US"/>
        </w:rPr>
        <w:t xml:space="preserve">» </w:t>
      </w:r>
      <w:r w:rsidRPr="0047330C">
        <w:rPr>
          <w:szCs w:val="24"/>
        </w:rPr>
        <w:t>блока</w:t>
      </w:r>
      <w:r w:rsidRPr="0047330C">
        <w:rPr>
          <w:szCs w:val="24"/>
          <w:lang w:val="en-US"/>
        </w:rPr>
        <w:t xml:space="preserve"> «</w:t>
      </w:r>
      <w:r w:rsidRPr="0047330C">
        <w:rPr>
          <w:szCs w:val="22"/>
        </w:rPr>
        <w:t>Расшифровка</w:t>
      </w:r>
      <w:r w:rsidRPr="0047330C">
        <w:rPr>
          <w:szCs w:val="22"/>
          <w:lang w:val="en-US"/>
        </w:rPr>
        <w:t xml:space="preserve"> </w:t>
      </w:r>
      <w:r w:rsidRPr="0047330C">
        <w:rPr>
          <w:szCs w:val="22"/>
        </w:rPr>
        <w:t>платежа</w:t>
      </w:r>
      <w:r w:rsidRPr="0047330C">
        <w:rPr>
          <w:szCs w:val="22"/>
          <w:lang w:val="en-US"/>
        </w:rPr>
        <w:t xml:space="preserve"> (</w:t>
      </w:r>
      <w:r w:rsidRPr="0047330C">
        <w:rPr>
          <w:szCs w:val="22"/>
        </w:rPr>
        <w:t>строка</w:t>
      </w:r>
      <w:r w:rsidRPr="0047330C">
        <w:rPr>
          <w:szCs w:val="22"/>
          <w:lang w:val="en-US"/>
        </w:rPr>
        <w:t>)</w:t>
      </w:r>
      <w:r w:rsidRPr="0047330C">
        <w:rPr>
          <w:szCs w:val="24"/>
          <w:lang w:val="en-US"/>
        </w:rPr>
        <w:t>».</w:t>
      </w:r>
    </w:p>
    <w:p w14:paraId="2C907B84" w14:textId="266FD238" w:rsidR="00A912CD" w:rsidRPr="0047330C" w:rsidRDefault="00A912CD" w:rsidP="00AA218E">
      <w:pPr>
        <w:pStyle w:val="GOSTNameTable"/>
        <w:jc w:val="both"/>
        <w:rPr>
          <w:lang w:val="en-US"/>
        </w:rPr>
      </w:pPr>
      <w:r w:rsidRPr="0047330C">
        <w:fldChar w:fldCharType="begin"/>
      </w:r>
      <w:r w:rsidRPr="0047330C">
        <w:rPr>
          <w:lang w:val="en-US"/>
        </w:rPr>
        <w:instrText xml:space="preserve"> SEQ </w:instrText>
      </w:r>
      <w:r w:rsidRPr="0047330C">
        <w:instrText>Таблица</w:instrText>
      </w:r>
      <w:r w:rsidRPr="0047330C">
        <w:rPr>
          <w:lang w:val="en-US"/>
        </w:rPr>
        <w:instrText xml:space="preserve"> \* ARABIC </w:instrText>
      </w:r>
      <w:r w:rsidRPr="0047330C">
        <w:fldChar w:fldCharType="separate"/>
      </w:r>
      <w:bookmarkStart w:id="1890" w:name="_Ref9260389"/>
      <w:bookmarkStart w:id="1891" w:name="_Toc228281711"/>
      <w:r w:rsidR="00BB6FF0">
        <w:rPr>
          <w:noProof/>
          <w:lang w:val="en-US"/>
        </w:rPr>
        <w:t>97</w:t>
      </w:r>
      <w:bookmarkEnd w:id="1890"/>
      <w:r w:rsidRPr="0047330C">
        <w:rPr>
          <w:noProof/>
        </w:rPr>
        <w:fldChar w:fldCharType="end"/>
      </w:r>
      <w:r w:rsidR="002F6E3F" w:rsidRPr="0047330C">
        <w:rPr>
          <w:lang w:val="en-US"/>
        </w:rPr>
        <w:t xml:space="preserve"> – </w:t>
      </w:r>
      <w:r w:rsidRPr="0047330C">
        <w:t>Описание</w:t>
      </w:r>
      <w:r w:rsidRPr="0047330C">
        <w:rPr>
          <w:lang w:val="en-US"/>
        </w:rPr>
        <w:t xml:space="preserve"> </w:t>
      </w:r>
      <w:r w:rsidRPr="0047330C">
        <w:t>комплексного</w:t>
      </w:r>
      <w:r w:rsidRPr="0047330C">
        <w:rPr>
          <w:lang w:val="en-US"/>
        </w:rPr>
        <w:t xml:space="preserve"> </w:t>
      </w:r>
      <w:r w:rsidRPr="0047330C">
        <w:t>типа</w:t>
      </w:r>
      <w:r w:rsidRPr="0047330C">
        <w:rPr>
          <w:lang w:val="en-US"/>
        </w:rPr>
        <w:t xml:space="preserve"> «</w:t>
      </w:r>
      <w:r w:rsidRPr="0047330C">
        <w:rPr>
          <w:szCs w:val="22"/>
          <w:lang w:val="en-US"/>
        </w:rPr>
        <w:t>ExecutableContract_ExecContr_D26_ITEM</w:t>
      </w:r>
      <w:r w:rsidRPr="0047330C">
        <w:rPr>
          <w:lang w:val="en-US"/>
        </w:rPr>
        <w:t>»</w:t>
      </w:r>
      <w:bookmarkEnd w:id="1891"/>
    </w:p>
    <w:tbl>
      <w:tblPr>
        <w:tblStyle w:val="GOSTTable"/>
        <w:tblW w:w="5000" w:type="pct"/>
        <w:tblLayout w:type="fixed"/>
        <w:tblLook w:val="01E0" w:firstRow="1" w:lastRow="1" w:firstColumn="1" w:lastColumn="1" w:noHBand="0" w:noVBand="0"/>
      </w:tblPr>
      <w:tblGrid>
        <w:gridCol w:w="1701"/>
        <w:gridCol w:w="1701"/>
        <w:gridCol w:w="567"/>
        <w:gridCol w:w="1134"/>
        <w:gridCol w:w="567"/>
        <w:gridCol w:w="4024"/>
      </w:tblGrid>
      <w:tr w:rsidR="00AA218E" w:rsidRPr="0047330C" w14:paraId="65DC3FF4" w14:textId="77777777" w:rsidTr="00AA218E">
        <w:trPr>
          <w:cnfStyle w:val="100000000000" w:firstRow="1" w:lastRow="0" w:firstColumn="0" w:lastColumn="0" w:oddVBand="0" w:evenVBand="0" w:oddHBand="0" w:evenHBand="0" w:firstRowFirstColumn="0" w:firstRowLastColumn="0" w:lastRowFirstColumn="0" w:lastRowLastColumn="0"/>
        </w:trPr>
        <w:tc>
          <w:tcPr>
            <w:tcW w:w="1702" w:type="dxa"/>
          </w:tcPr>
          <w:p w14:paraId="3DDF52BE" w14:textId="77777777" w:rsidR="00A912CD" w:rsidRPr="0047330C" w:rsidRDefault="00A912CD" w:rsidP="00AA218E">
            <w:pPr>
              <w:pStyle w:val="GOSTTableHead"/>
              <w:rPr>
                <w:szCs w:val="22"/>
              </w:rPr>
            </w:pPr>
            <w:r w:rsidRPr="0047330C">
              <w:rPr>
                <w:szCs w:val="22"/>
              </w:rPr>
              <w:t>Наименование элемента</w:t>
            </w:r>
          </w:p>
        </w:tc>
        <w:tc>
          <w:tcPr>
            <w:tcW w:w="1701" w:type="dxa"/>
          </w:tcPr>
          <w:p w14:paraId="3B760A0E" w14:textId="77777777" w:rsidR="00A912CD" w:rsidRPr="0047330C" w:rsidRDefault="00A912CD" w:rsidP="00AA218E">
            <w:pPr>
              <w:pStyle w:val="GOSTTableHead"/>
              <w:rPr>
                <w:szCs w:val="22"/>
              </w:rPr>
            </w:pPr>
            <w:r w:rsidRPr="0047330C">
              <w:rPr>
                <w:szCs w:val="22"/>
              </w:rPr>
              <w:t>Сокращенное наименование (код) элемента</w:t>
            </w:r>
          </w:p>
        </w:tc>
        <w:tc>
          <w:tcPr>
            <w:tcW w:w="567" w:type="dxa"/>
          </w:tcPr>
          <w:p w14:paraId="3A6C9C6B" w14:textId="77777777" w:rsidR="00A912CD" w:rsidRPr="0047330C" w:rsidRDefault="00A912CD" w:rsidP="00AA218E">
            <w:pPr>
              <w:pStyle w:val="GOSTTableHead"/>
              <w:rPr>
                <w:szCs w:val="22"/>
              </w:rPr>
            </w:pPr>
            <w:r w:rsidRPr="0047330C">
              <w:rPr>
                <w:szCs w:val="22"/>
              </w:rPr>
              <w:t>Тип</w:t>
            </w:r>
          </w:p>
        </w:tc>
        <w:tc>
          <w:tcPr>
            <w:tcW w:w="1134" w:type="dxa"/>
          </w:tcPr>
          <w:p w14:paraId="73B98CD6" w14:textId="77777777" w:rsidR="00A912CD" w:rsidRPr="0047330C" w:rsidRDefault="00A912CD" w:rsidP="00AA218E">
            <w:pPr>
              <w:pStyle w:val="GOSTTableHead"/>
              <w:rPr>
                <w:szCs w:val="22"/>
              </w:rPr>
            </w:pPr>
            <w:r w:rsidRPr="0047330C">
              <w:rPr>
                <w:szCs w:val="22"/>
              </w:rPr>
              <w:t>Формат элемента</w:t>
            </w:r>
          </w:p>
        </w:tc>
        <w:tc>
          <w:tcPr>
            <w:tcW w:w="567" w:type="dxa"/>
          </w:tcPr>
          <w:p w14:paraId="305CD106" w14:textId="77777777" w:rsidR="00A912CD" w:rsidRPr="0047330C" w:rsidRDefault="00A912CD" w:rsidP="00AA218E">
            <w:pPr>
              <w:pStyle w:val="GOSTTableHead"/>
              <w:rPr>
                <w:szCs w:val="22"/>
              </w:rPr>
            </w:pPr>
            <w:r w:rsidRPr="0047330C">
              <w:rPr>
                <w:szCs w:val="22"/>
              </w:rPr>
              <w:t>Обязательность</w:t>
            </w:r>
          </w:p>
        </w:tc>
        <w:tc>
          <w:tcPr>
            <w:tcW w:w="4025" w:type="dxa"/>
          </w:tcPr>
          <w:p w14:paraId="73CBA094" w14:textId="77777777" w:rsidR="00A912CD" w:rsidRPr="0047330C" w:rsidRDefault="00A912CD" w:rsidP="00AA218E">
            <w:pPr>
              <w:pStyle w:val="GOSTTableHead"/>
              <w:rPr>
                <w:szCs w:val="22"/>
              </w:rPr>
            </w:pPr>
            <w:r w:rsidRPr="0047330C">
              <w:rPr>
                <w:szCs w:val="22"/>
              </w:rPr>
              <w:t>Дополнительная информация</w:t>
            </w:r>
          </w:p>
        </w:tc>
      </w:tr>
      <w:bookmarkEnd w:id="1883"/>
      <w:bookmarkEnd w:id="1884"/>
      <w:tr w:rsidR="00AA218E" w:rsidRPr="0047330C" w14:paraId="0231843A" w14:textId="77777777" w:rsidTr="00AA218E">
        <w:trPr>
          <w:cnfStyle w:val="000000100000" w:firstRow="0" w:lastRow="0" w:firstColumn="0" w:lastColumn="0" w:oddVBand="0" w:evenVBand="0" w:oddHBand="1" w:evenHBand="0" w:firstRowFirstColumn="0" w:firstRowLastColumn="0" w:lastRowFirstColumn="0" w:lastRowLastColumn="0"/>
        </w:trPr>
        <w:tc>
          <w:tcPr>
            <w:tcW w:w="1702" w:type="dxa"/>
          </w:tcPr>
          <w:p w14:paraId="4D8E6CF3" w14:textId="77777777" w:rsidR="00A912CD" w:rsidRPr="0047330C" w:rsidRDefault="00A912CD" w:rsidP="00AA218E">
            <w:pPr>
              <w:pStyle w:val="GOSTTablenorm"/>
              <w:rPr>
                <w:szCs w:val="22"/>
              </w:rPr>
            </w:pPr>
            <w:r w:rsidRPr="0047330C">
              <w:rPr>
                <w:szCs w:val="22"/>
              </w:rPr>
              <w:t>№ п/п</w:t>
            </w:r>
          </w:p>
        </w:tc>
        <w:tc>
          <w:tcPr>
            <w:tcW w:w="1701" w:type="dxa"/>
          </w:tcPr>
          <w:p w14:paraId="6BF68309" w14:textId="77777777" w:rsidR="00A912CD" w:rsidRPr="0047330C" w:rsidRDefault="00A912CD" w:rsidP="00AA218E">
            <w:pPr>
              <w:pStyle w:val="GOSTTablenorm"/>
              <w:rPr>
                <w:szCs w:val="22"/>
              </w:rPr>
            </w:pPr>
            <w:r w:rsidRPr="0047330C">
              <w:rPr>
                <w:szCs w:val="22"/>
                <w:lang w:val="en-US"/>
              </w:rPr>
              <w:t>NumPP</w:t>
            </w:r>
          </w:p>
        </w:tc>
        <w:tc>
          <w:tcPr>
            <w:tcW w:w="567" w:type="dxa"/>
          </w:tcPr>
          <w:p w14:paraId="6B0DEB86" w14:textId="77777777" w:rsidR="00A912CD" w:rsidRPr="0047330C" w:rsidRDefault="00A912CD" w:rsidP="00AA218E">
            <w:pPr>
              <w:pStyle w:val="GOSTTablenorm"/>
              <w:rPr>
                <w:szCs w:val="22"/>
              </w:rPr>
            </w:pPr>
            <w:r w:rsidRPr="0047330C">
              <w:rPr>
                <w:szCs w:val="22"/>
              </w:rPr>
              <w:t>П</w:t>
            </w:r>
          </w:p>
        </w:tc>
        <w:tc>
          <w:tcPr>
            <w:tcW w:w="1134" w:type="dxa"/>
          </w:tcPr>
          <w:p w14:paraId="10116C3E" w14:textId="77777777" w:rsidR="00A912CD" w:rsidRPr="0047330C" w:rsidRDefault="00A912CD" w:rsidP="00AA218E">
            <w:pPr>
              <w:pStyle w:val="GOSTTablenorm"/>
              <w:rPr>
                <w:szCs w:val="22"/>
              </w:rPr>
            </w:pPr>
            <w:r w:rsidRPr="0047330C">
              <w:rPr>
                <w:szCs w:val="22"/>
              </w:rPr>
              <w:t>Т(1-4)</w:t>
            </w:r>
          </w:p>
        </w:tc>
        <w:tc>
          <w:tcPr>
            <w:tcW w:w="567" w:type="dxa"/>
          </w:tcPr>
          <w:p w14:paraId="0772440B" w14:textId="77777777" w:rsidR="00A912CD" w:rsidRPr="0047330C" w:rsidRDefault="00A912CD" w:rsidP="00AA218E">
            <w:pPr>
              <w:pStyle w:val="GOSTTablenorm"/>
              <w:rPr>
                <w:szCs w:val="22"/>
              </w:rPr>
            </w:pPr>
            <w:r w:rsidRPr="0047330C">
              <w:rPr>
                <w:szCs w:val="22"/>
              </w:rPr>
              <w:t>О</w:t>
            </w:r>
          </w:p>
        </w:tc>
        <w:tc>
          <w:tcPr>
            <w:tcW w:w="4025" w:type="dxa"/>
          </w:tcPr>
          <w:p w14:paraId="45A91258" w14:textId="0C5233B9" w:rsidR="00A912CD" w:rsidRPr="0047330C" w:rsidRDefault="00D4028D" w:rsidP="00AA218E">
            <w:pPr>
              <w:pStyle w:val="GOSTTablenorm"/>
              <w:rPr>
                <w:szCs w:val="22"/>
              </w:rPr>
            </w:pPr>
            <w:r w:rsidRPr="0047330C">
              <w:rPr>
                <w:szCs w:val="22"/>
              </w:rPr>
              <w:t>Указывается порядковый номер</w:t>
            </w:r>
          </w:p>
        </w:tc>
      </w:tr>
      <w:tr w:rsidR="00AA218E" w:rsidRPr="0047330C" w14:paraId="35D0C872" w14:textId="77777777" w:rsidTr="00AA218E">
        <w:trPr>
          <w:cnfStyle w:val="000000010000" w:firstRow="0" w:lastRow="0" w:firstColumn="0" w:lastColumn="0" w:oddVBand="0" w:evenVBand="0" w:oddHBand="0" w:evenHBand="1" w:firstRowFirstColumn="0" w:firstRowLastColumn="0" w:lastRowFirstColumn="0" w:lastRowLastColumn="0"/>
        </w:trPr>
        <w:tc>
          <w:tcPr>
            <w:tcW w:w="1702" w:type="dxa"/>
          </w:tcPr>
          <w:p w14:paraId="40AA58C5" w14:textId="77777777" w:rsidR="00A912CD" w:rsidRPr="0047330C" w:rsidRDefault="00A912CD" w:rsidP="00AA218E">
            <w:pPr>
              <w:pStyle w:val="GOSTTablenorm"/>
              <w:rPr>
                <w:szCs w:val="22"/>
              </w:rPr>
            </w:pPr>
            <w:r w:rsidRPr="0047330C">
              <w:rPr>
                <w:szCs w:val="22"/>
              </w:rPr>
              <w:t>Наименование вида средств</w:t>
            </w:r>
          </w:p>
        </w:tc>
        <w:tc>
          <w:tcPr>
            <w:tcW w:w="1701" w:type="dxa"/>
          </w:tcPr>
          <w:p w14:paraId="621C6425" w14:textId="77777777" w:rsidR="00A912CD" w:rsidRPr="0047330C" w:rsidRDefault="00A912CD" w:rsidP="00AA218E">
            <w:pPr>
              <w:pStyle w:val="GOSTTablenorm"/>
              <w:rPr>
                <w:szCs w:val="22"/>
              </w:rPr>
            </w:pPr>
            <w:r w:rsidRPr="0047330C">
              <w:rPr>
                <w:szCs w:val="22"/>
              </w:rPr>
              <w:t>FundsTypeName</w:t>
            </w:r>
          </w:p>
        </w:tc>
        <w:tc>
          <w:tcPr>
            <w:tcW w:w="567" w:type="dxa"/>
          </w:tcPr>
          <w:p w14:paraId="763AC378" w14:textId="77777777" w:rsidR="00A912CD" w:rsidRPr="0047330C" w:rsidRDefault="00A912CD" w:rsidP="00AA218E">
            <w:pPr>
              <w:pStyle w:val="GOSTTablenorm"/>
              <w:rPr>
                <w:szCs w:val="22"/>
              </w:rPr>
            </w:pPr>
            <w:r w:rsidRPr="0047330C">
              <w:rPr>
                <w:szCs w:val="22"/>
              </w:rPr>
              <w:t>П</w:t>
            </w:r>
          </w:p>
        </w:tc>
        <w:tc>
          <w:tcPr>
            <w:tcW w:w="1134" w:type="dxa"/>
          </w:tcPr>
          <w:p w14:paraId="4769BF3D" w14:textId="77777777" w:rsidR="00A912CD" w:rsidRPr="0047330C" w:rsidRDefault="00A912CD" w:rsidP="00AA218E">
            <w:pPr>
              <w:pStyle w:val="GOSTTablenorm"/>
              <w:rPr>
                <w:szCs w:val="22"/>
              </w:rPr>
            </w:pPr>
            <w:r w:rsidRPr="0047330C">
              <w:rPr>
                <w:szCs w:val="22"/>
              </w:rPr>
              <w:t>Т(1-</w:t>
            </w:r>
            <w:r w:rsidRPr="0047330C">
              <w:rPr>
                <w:szCs w:val="22"/>
                <w:lang w:val="en-US"/>
              </w:rPr>
              <w:t>14</w:t>
            </w:r>
            <w:r w:rsidRPr="0047330C">
              <w:rPr>
                <w:szCs w:val="22"/>
              </w:rPr>
              <w:t>0)</w:t>
            </w:r>
          </w:p>
        </w:tc>
        <w:tc>
          <w:tcPr>
            <w:tcW w:w="567" w:type="dxa"/>
          </w:tcPr>
          <w:p w14:paraId="3EDA6FAF" w14:textId="77777777" w:rsidR="00A912CD" w:rsidRPr="0047330C" w:rsidRDefault="00A912CD" w:rsidP="00AA218E">
            <w:pPr>
              <w:pStyle w:val="GOSTTablenorm"/>
              <w:rPr>
                <w:szCs w:val="22"/>
              </w:rPr>
            </w:pPr>
            <w:r w:rsidRPr="0047330C">
              <w:rPr>
                <w:szCs w:val="22"/>
              </w:rPr>
              <w:t>О</w:t>
            </w:r>
          </w:p>
        </w:tc>
        <w:tc>
          <w:tcPr>
            <w:tcW w:w="4025" w:type="dxa"/>
          </w:tcPr>
          <w:p w14:paraId="5CFB7553" w14:textId="630F26BC" w:rsidR="00A912CD" w:rsidRPr="0047330C" w:rsidRDefault="00A912CD" w:rsidP="00AA218E">
            <w:pPr>
              <w:pStyle w:val="GOSTTablenorm"/>
              <w:rPr>
                <w:szCs w:val="22"/>
              </w:rPr>
            </w:pPr>
            <w:r w:rsidRPr="0047330C">
              <w:rPr>
                <w:szCs w:val="22"/>
              </w:rPr>
              <w:t>Указыв</w:t>
            </w:r>
            <w:r w:rsidR="00D4028D" w:rsidRPr="0047330C">
              <w:rPr>
                <w:szCs w:val="22"/>
              </w:rPr>
              <w:t>ается наименование вида средств</w:t>
            </w:r>
          </w:p>
        </w:tc>
      </w:tr>
      <w:tr w:rsidR="00AA218E" w:rsidRPr="0047330C" w14:paraId="4FB58821" w14:textId="77777777" w:rsidTr="00AA218E">
        <w:trPr>
          <w:cnfStyle w:val="000000100000" w:firstRow="0" w:lastRow="0" w:firstColumn="0" w:lastColumn="0" w:oddVBand="0" w:evenVBand="0" w:oddHBand="1" w:evenHBand="0" w:firstRowFirstColumn="0" w:firstRowLastColumn="0" w:lastRowFirstColumn="0" w:lastRowLastColumn="0"/>
        </w:trPr>
        <w:tc>
          <w:tcPr>
            <w:tcW w:w="1702" w:type="dxa"/>
          </w:tcPr>
          <w:p w14:paraId="25A68858" w14:textId="77777777" w:rsidR="00A912CD" w:rsidRPr="0047330C" w:rsidRDefault="00A912CD" w:rsidP="00AA218E">
            <w:pPr>
              <w:pStyle w:val="GOSTTablenorm"/>
              <w:rPr>
                <w:szCs w:val="22"/>
              </w:rPr>
            </w:pPr>
            <w:r w:rsidRPr="0047330C">
              <w:rPr>
                <w:szCs w:val="22"/>
              </w:rPr>
              <w:t>Код цели (аналитический код)</w:t>
            </w:r>
          </w:p>
        </w:tc>
        <w:tc>
          <w:tcPr>
            <w:tcW w:w="1701" w:type="dxa"/>
          </w:tcPr>
          <w:p w14:paraId="00C96406" w14:textId="77777777" w:rsidR="00A912CD" w:rsidRPr="0047330C" w:rsidRDefault="00A912CD" w:rsidP="00AA218E">
            <w:pPr>
              <w:pStyle w:val="GOSTTablenorm"/>
              <w:rPr>
                <w:szCs w:val="22"/>
              </w:rPr>
            </w:pPr>
            <w:r w:rsidRPr="0047330C">
              <w:rPr>
                <w:color w:val="000000"/>
                <w:szCs w:val="22"/>
              </w:rPr>
              <w:t>AreasSpendCode</w:t>
            </w:r>
          </w:p>
        </w:tc>
        <w:tc>
          <w:tcPr>
            <w:tcW w:w="567" w:type="dxa"/>
          </w:tcPr>
          <w:p w14:paraId="490EFBAB" w14:textId="77777777" w:rsidR="00A912CD" w:rsidRPr="0047330C" w:rsidRDefault="00A912CD" w:rsidP="00AA218E">
            <w:pPr>
              <w:pStyle w:val="GOSTTablenorm"/>
              <w:rPr>
                <w:szCs w:val="22"/>
              </w:rPr>
            </w:pPr>
            <w:r w:rsidRPr="0047330C">
              <w:rPr>
                <w:szCs w:val="22"/>
              </w:rPr>
              <w:t>П</w:t>
            </w:r>
          </w:p>
        </w:tc>
        <w:tc>
          <w:tcPr>
            <w:tcW w:w="1134" w:type="dxa"/>
          </w:tcPr>
          <w:p w14:paraId="5ED99F85" w14:textId="77777777" w:rsidR="00A912CD" w:rsidRPr="0047330C" w:rsidRDefault="00A912CD" w:rsidP="00AA218E">
            <w:pPr>
              <w:pStyle w:val="GOSTTablenorm"/>
              <w:rPr>
                <w:szCs w:val="22"/>
              </w:rPr>
            </w:pPr>
            <w:r w:rsidRPr="0047330C">
              <w:rPr>
                <w:szCs w:val="22"/>
              </w:rPr>
              <w:t>Т(</w:t>
            </w:r>
            <w:r w:rsidRPr="0047330C">
              <w:rPr>
                <w:szCs w:val="22"/>
                <w:lang w:val="en-US"/>
              </w:rPr>
              <w:t>4</w:t>
            </w:r>
            <w:r w:rsidRPr="0047330C">
              <w:rPr>
                <w:szCs w:val="22"/>
              </w:rPr>
              <w:t>)</w:t>
            </w:r>
            <w:r w:rsidRPr="0047330C">
              <w:rPr>
                <w:szCs w:val="22"/>
                <w:lang w:val="en-US"/>
              </w:rPr>
              <w:t>/</w:t>
            </w:r>
            <w:r w:rsidRPr="0047330C">
              <w:rPr>
                <w:szCs w:val="22"/>
              </w:rPr>
              <w:t>Т(7)</w:t>
            </w:r>
          </w:p>
        </w:tc>
        <w:tc>
          <w:tcPr>
            <w:tcW w:w="567" w:type="dxa"/>
          </w:tcPr>
          <w:p w14:paraId="5DC992CC" w14:textId="77777777" w:rsidR="00A912CD" w:rsidRPr="0047330C" w:rsidRDefault="00A912CD" w:rsidP="00AA218E">
            <w:pPr>
              <w:pStyle w:val="GOSTTablenorm"/>
              <w:rPr>
                <w:szCs w:val="22"/>
              </w:rPr>
            </w:pPr>
            <w:r w:rsidRPr="0047330C">
              <w:rPr>
                <w:szCs w:val="22"/>
              </w:rPr>
              <w:t>О</w:t>
            </w:r>
          </w:p>
        </w:tc>
        <w:tc>
          <w:tcPr>
            <w:tcW w:w="4025" w:type="dxa"/>
          </w:tcPr>
          <w:p w14:paraId="19118204" w14:textId="62459810" w:rsidR="00A912CD" w:rsidRPr="0047330C" w:rsidRDefault="00A912CD" w:rsidP="00AA218E">
            <w:pPr>
              <w:pStyle w:val="GOSTTablenorm"/>
              <w:rPr>
                <w:szCs w:val="22"/>
              </w:rPr>
            </w:pPr>
            <w:r w:rsidRPr="0047330C">
              <w:rPr>
                <w:szCs w:val="22"/>
              </w:rPr>
              <w:t>Указывает</w:t>
            </w:r>
            <w:r w:rsidR="00D4028D" w:rsidRPr="0047330C">
              <w:rPr>
                <w:szCs w:val="22"/>
              </w:rPr>
              <w:t>ся код цели (аналитический код)</w:t>
            </w:r>
          </w:p>
        </w:tc>
      </w:tr>
      <w:tr w:rsidR="00AA218E" w:rsidRPr="0047330C" w14:paraId="22F6ADF3" w14:textId="77777777" w:rsidTr="00AA218E">
        <w:trPr>
          <w:cnfStyle w:val="000000010000" w:firstRow="0" w:lastRow="0" w:firstColumn="0" w:lastColumn="0" w:oddVBand="0" w:evenVBand="0" w:oddHBand="0" w:evenHBand="1" w:firstRowFirstColumn="0" w:firstRowLastColumn="0" w:lastRowFirstColumn="0" w:lastRowLastColumn="0"/>
        </w:trPr>
        <w:tc>
          <w:tcPr>
            <w:tcW w:w="1702" w:type="dxa"/>
          </w:tcPr>
          <w:p w14:paraId="02342811" w14:textId="77777777" w:rsidR="00A912CD" w:rsidRPr="0047330C" w:rsidRDefault="00A912CD" w:rsidP="00AA218E">
            <w:pPr>
              <w:pStyle w:val="GOSTTablenorm"/>
              <w:rPr>
                <w:szCs w:val="22"/>
              </w:rPr>
            </w:pPr>
            <w:r w:rsidRPr="0047330C">
              <w:rPr>
                <w:szCs w:val="22"/>
              </w:rPr>
              <w:t>Наименование кода цели (аналитический код)</w:t>
            </w:r>
          </w:p>
        </w:tc>
        <w:tc>
          <w:tcPr>
            <w:tcW w:w="1701" w:type="dxa"/>
          </w:tcPr>
          <w:p w14:paraId="25F1D1FE" w14:textId="77777777" w:rsidR="00A912CD" w:rsidRPr="0047330C" w:rsidRDefault="00A912CD" w:rsidP="00AA218E">
            <w:pPr>
              <w:pStyle w:val="GOSTTablenorm"/>
              <w:rPr>
                <w:szCs w:val="22"/>
              </w:rPr>
            </w:pPr>
            <w:r w:rsidRPr="0047330C">
              <w:rPr>
                <w:color w:val="000000"/>
                <w:szCs w:val="22"/>
              </w:rPr>
              <w:t>AreasSpendName</w:t>
            </w:r>
          </w:p>
        </w:tc>
        <w:tc>
          <w:tcPr>
            <w:tcW w:w="567" w:type="dxa"/>
          </w:tcPr>
          <w:p w14:paraId="4911D17F" w14:textId="77777777" w:rsidR="00A912CD" w:rsidRPr="0047330C" w:rsidRDefault="00A912CD" w:rsidP="00AA218E">
            <w:pPr>
              <w:pStyle w:val="GOSTTablenorm"/>
              <w:rPr>
                <w:szCs w:val="22"/>
              </w:rPr>
            </w:pPr>
            <w:r w:rsidRPr="0047330C">
              <w:rPr>
                <w:szCs w:val="22"/>
              </w:rPr>
              <w:t>П</w:t>
            </w:r>
          </w:p>
        </w:tc>
        <w:tc>
          <w:tcPr>
            <w:tcW w:w="1134" w:type="dxa"/>
          </w:tcPr>
          <w:p w14:paraId="4B9EC5E9" w14:textId="77777777" w:rsidR="00A912CD" w:rsidRPr="0047330C" w:rsidRDefault="00A912CD" w:rsidP="00AA218E">
            <w:pPr>
              <w:pStyle w:val="GOSTTablenorm"/>
              <w:rPr>
                <w:szCs w:val="22"/>
              </w:rPr>
            </w:pPr>
            <w:r w:rsidRPr="0047330C">
              <w:rPr>
                <w:szCs w:val="22"/>
              </w:rPr>
              <w:t>Т(1-2000)</w:t>
            </w:r>
          </w:p>
        </w:tc>
        <w:tc>
          <w:tcPr>
            <w:tcW w:w="567" w:type="dxa"/>
          </w:tcPr>
          <w:p w14:paraId="251B4E24" w14:textId="77777777" w:rsidR="00A912CD" w:rsidRPr="0047330C" w:rsidRDefault="00A912CD" w:rsidP="00AA218E">
            <w:pPr>
              <w:pStyle w:val="GOSTTablenorm"/>
              <w:rPr>
                <w:szCs w:val="22"/>
              </w:rPr>
            </w:pPr>
            <w:r w:rsidRPr="0047330C">
              <w:rPr>
                <w:szCs w:val="22"/>
              </w:rPr>
              <w:t>О</w:t>
            </w:r>
          </w:p>
        </w:tc>
        <w:tc>
          <w:tcPr>
            <w:tcW w:w="4025" w:type="dxa"/>
          </w:tcPr>
          <w:p w14:paraId="23919465" w14:textId="278F54B1" w:rsidR="00A912CD" w:rsidRPr="0047330C" w:rsidRDefault="00A912CD" w:rsidP="00AA218E">
            <w:pPr>
              <w:pStyle w:val="GOSTTablenorm"/>
              <w:rPr>
                <w:szCs w:val="22"/>
              </w:rPr>
            </w:pPr>
            <w:r w:rsidRPr="0047330C">
              <w:rPr>
                <w:szCs w:val="22"/>
              </w:rPr>
              <w:t>Указывается наименовани</w:t>
            </w:r>
            <w:r w:rsidR="00D4028D" w:rsidRPr="0047330C">
              <w:rPr>
                <w:szCs w:val="22"/>
              </w:rPr>
              <w:t>е кода цели (аналитический код)</w:t>
            </w:r>
          </w:p>
        </w:tc>
      </w:tr>
      <w:tr w:rsidR="00AA218E" w:rsidRPr="0047330C" w14:paraId="3C559334" w14:textId="77777777" w:rsidTr="00AA218E">
        <w:trPr>
          <w:cnfStyle w:val="000000100000" w:firstRow="0" w:lastRow="0" w:firstColumn="0" w:lastColumn="0" w:oddVBand="0" w:evenVBand="0" w:oddHBand="1" w:evenHBand="0" w:firstRowFirstColumn="0" w:firstRowLastColumn="0" w:lastRowFirstColumn="0" w:lastRowLastColumn="0"/>
        </w:trPr>
        <w:tc>
          <w:tcPr>
            <w:tcW w:w="1702" w:type="dxa"/>
          </w:tcPr>
          <w:p w14:paraId="6C7C1326" w14:textId="77777777" w:rsidR="00A912CD" w:rsidRPr="0047330C" w:rsidRDefault="00A912CD" w:rsidP="00AA218E">
            <w:pPr>
              <w:pStyle w:val="GOSTTablenorm"/>
              <w:rPr>
                <w:szCs w:val="22"/>
              </w:rPr>
            </w:pPr>
            <w:r w:rsidRPr="0047330C">
              <w:rPr>
                <w:szCs w:val="22"/>
              </w:rPr>
              <w:t>Символ</w:t>
            </w:r>
          </w:p>
        </w:tc>
        <w:tc>
          <w:tcPr>
            <w:tcW w:w="1701" w:type="dxa"/>
          </w:tcPr>
          <w:p w14:paraId="6EF78AC5" w14:textId="77777777" w:rsidR="00A912CD" w:rsidRPr="0047330C" w:rsidRDefault="00A912CD" w:rsidP="00AA218E">
            <w:pPr>
              <w:pStyle w:val="GOSTTablenorm"/>
              <w:rPr>
                <w:szCs w:val="22"/>
              </w:rPr>
            </w:pPr>
            <w:r w:rsidRPr="0047330C">
              <w:rPr>
                <w:szCs w:val="22"/>
              </w:rPr>
              <w:t>Symbol</w:t>
            </w:r>
          </w:p>
        </w:tc>
        <w:tc>
          <w:tcPr>
            <w:tcW w:w="567" w:type="dxa"/>
          </w:tcPr>
          <w:p w14:paraId="29938C0C" w14:textId="77777777" w:rsidR="00A912CD" w:rsidRPr="0047330C" w:rsidRDefault="00A912CD" w:rsidP="00AA218E">
            <w:pPr>
              <w:pStyle w:val="GOSTTablenorm"/>
              <w:rPr>
                <w:szCs w:val="22"/>
              </w:rPr>
            </w:pPr>
            <w:r w:rsidRPr="0047330C">
              <w:rPr>
                <w:szCs w:val="22"/>
              </w:rPr>
              <w:t>П</w:t>
            </w:r>
          </w:p>
        </w:tc>
        <w:tc>
          <w:tcPr>
            <w:tcW w:w="1134" w:type="dxa"/>
          </w:tcPr>
          <w:p w14:paraId="1C70722B" w14:textId="77777777" w:rsidR="00A912CD" w:rsidRPr="0047330C" w:rsidRDefault="00A912CD" w:rsidP="00AA218E">
            <w:pPr>
              <w:pStyle w:val="GOSTTablenorm"/>
              <w:rPr>
                <w:szCs w:val="22"/>
              </w:rPr>
            </w:pPr>
            <w:r w:rsidRPr="0047330C">
              <w:rPr>
                <w:szCs w:val="22"/>
              </w:rPr>
              <w:t>Т(2)</w:t>
            </w:r>
          </w:p>
        </w:tc>
        <w:tc>
          <w:tcPr>
            <w:tcW w:w="567" w:type="dxa"/>
          </w:tcPr>
          <w:p w14:paraId="20D88BE1" w14:textId="77777777" w:rsidR="00A912CD" w:rsidRPr="0047330C" w:rsidRDefault="00A912CD" w:rsidP="00AA218E">
            <w:pPr>
              <w:pStyle w:val="GOSTTablenorm"/>
              <w:rPr>
                <w:szCs w:val="22"/>
              </w:rPr>
            </w:pPr>
            <w:r w:rsidRPr="0047330C">
              <w:rPr>
                <w:szCs w:val="22"/>
              </w:rPr>
              <w:t>О</w:t>
            </w:r>
          </w:p>
        </w:tc>
        <w:tc>
          <w:tcPr>
            <w:tcW w:w="4025" w:type="dxa"/>
          </w:tcPr>
          <w:p w14:paraId="2E7AE951" w14:textId="5A7849EB" w:rsidR="00A912CD" w:rsidRPr="0047330C" w:rsidRDefault="00D4028D" w:rsidP="00AA218E">
            <w:pPr>
              <w:pStyle w:val="GOSTTablenorm"/>
              <w:rPr>
                <w:szCs w:val="22"/>
              </w:rPr>
            </w:pPr>
            <w:r w:rsidRPr="0047330C">
              <w:rPr>
                <w:szCs w:val="22"/>
              </w:rPr>
              <w:t>Указываются кассовые символы</w:t>
            </w:r>
          </w:p>
        </w:tc>
      </w:tr>
      <w:tr w:rsidR="00AA218E" w:rsidRPr="0047330C" w14:paraId="50BD934F" w14:textId="77777777" w:rsidTr="00AA218E">
        <w:trPr>
          <w:cnfStyle w:val="000000010000" w:firstRow="0" w:lastRow="0" w:firstColumn="0" w:lastColumn="0" w:oddVBand="0" w:evenVBand="0" w:oddHBand="0" w:evenHBand="1" w:firstRowFirstColumn="0" w:firstRowLastColumn="0" w:lastRowFirstColumn="0" w:lastRowLastColumn="0"/>
        </w:trPr>
        <w:tc>
          <w:tcPr>
            <w:tcW w:w="1702" w:type="dxa"/>
          </w:tcPr>
          <w:p w14:paraId="39FD165F" w14:textId="77777777" w:rsidR="00A912CD" w:rsidRPr="0047330C" w:rsidRDefault="00A912CD" w:rsidP="00AA218E">
            <w:pPr>
              <w:pStyle w:val="GOSTTablenorm"/>
              <w:rPr>
                <w:szCs w:val="22"/>
              </w:rPr>
            </w:pPr>
            <w:r w:rsidRPr="0047330C">
              <w:rPr>
                <w:szCs w:val="22"/>
              </w:rPr>
              <w:t>Сумма</w:t>
            </w:r>
          </w:p>
        </w:tc>
        <w:tc>
          <w:tcPr>
            <w:tcW w:w="1701" w:type="dxa"/>
          </w:tcPr>
          <w:p w14:paraId="3D50043E" w14:textId="77777777" w:rsidR="00A912CD" w:rsidRPr="0047330C" w:rsidRDefault="00A912CD" w:rsidP="00AA218E">
            <w:pPr>
              <w:pStyle w:val="GOSTTablenorm"/>
              <w:rPr>
                <w:szCs w:val="22"/>
              </w:rPr>
            </w:pPr>
            <w:r w:rsidRPr="0047330C">
              <w:rPr>
                <w:szCs w:val="22"/>
              </w:rPr>
              <w:t>PaySum</w:t>
            </w:r>
          </w:p>
        </w:tc>
        <w:tc>
          <w:tcPr>
            <w:tcW w:w="567" w:type="dxa"/>
          </w:tcPr>
          <w:p w14:paraId="41BF8E2C" w14:textId="77777777" w:rsidR="00A912CD" w:rsidRPr="0047330C" w:rsidRDefault="00A912CD" w:rsidP="00AA218E">
            <w:pPr>
              <w:pStyle w:val="GOSTTablenorm"/>
              <w:rPr>
                <w:szCs w:val="22"/>
              </w:rPr>
            </w:pPr>
            <w:r w:rsidRPr="0047330C">
              <w:rPr>
                <w:szCs w:val="22"/>
              </w:rPr>
              <w:t>П</w:t>
            </w:r>
          </w:p>
        </w:tc>
        <w:tc>
          <w:tcPr>
            <w:tcW w:w="1134" w:type="dxa"/>
          </w:tcPr>
          <w:p w14:paraId="6CBE0B0B" w14:textId="77777777" w:rsidR="00A912CD" w:rsidRPr="0047330C" w:rsidRDefault="00A912CD" w:rsidP="00AA218E">
            <w:pPr>
              <w:pStyle w:val="GOSTTablenorm"/>
              <w:rPr>
                <w:szCs w:val="22"/>
              </w:rPr>
            </w:pPr>
            <w:r w:rsidRPr="0047330C">
              <w:rPr>
                <w:szCs w:val="22"/>
                <w:lang w:val="en-US"/>
              </w:rPr>
              <w:t>N(20.2)</w:t>
            </w:r>
          </w:p>
        </w:tc>
        <w:tc>
          <w:tcPr>
            <w:tcW w:w="567" w:type="dxa"/>
          </w:tcPr>
          <w:p w14:paraId="51BA95C3" w14:textId="77777777" w:rsidR="00A912CD" w:rsidRPr="0047330C" w:rsidRDefault="00A912CD" w:rsidP="00AA218E">
            <w:pPr>
              <w:pStyle w:val="GOSTTablenorm"/>
              <w:rPr>
                <w:szCs w:val="22"/>
              </w:rPr>
            </w:pPr>
            <w:r w:rsidRPr="0047330C">
              <w:rPr>
                <w:szCs w:val="22"/>
              </w:rPr>
              <w:t>О</w:t>
            </w:r>
          </w:p>
        </w:tc>
        <w:tc>
          <w:tcPr>
            <w:tcW w:w="4025" w:type="dxa"/>
          </w:tcPr>
          <w:p w14:paraId="7E1041E9" w14:textId="6AB24F6F" w:rsidR="00A912CD" w:rsidRPr="0047330C" w:rsidRDefault="00D4028D" w:rsidP="00AA218E">
            <w:pPr>
              <w:pStyle w:val="GOSTTablenorm"/>
              <w:rPr>
                <w:szCs w:val="22"/>
              </w:rPr>
            </w:pPr>
            <w:r w:rsidRPr="0047330C">
              <w:rPr>
                <w:szCs w:val="22"/>
              </w:rPr>
              <w:t>Указывается сумма</w:t>
            </w:r>
          </w:p>
        </w:tc>
      </w:tr>
      <w:tr w:rsidR="00AA218E" w:rsidRPr="0047330C" w14:paraId="0046B971" w14:textId="77777777" w:rsidTr="00AA218E">
        <w:trPr>
          <w:cnfStyle w:val="000000100000" w:firstRow="0" w:lastRow="0" w:firstColumn="0" w:lastColumn="0" w:oddVBand="0" w:evenVBand="0" w:oddHBand="1" w:evenHBand="0" w:firstRowFirstColumn="0" w:firstRowLastColumn="0" w:lastRowFirstColumn="0" w:lastRowLastColumn="0"/>
        </w:trPr>
        <w:tc>
          <w:tcPr>
            <w:tcW w:w="1702" w:type="dxa"/>
          </w:tcPr>
          <w:p w14:paraId="13C92DB8" w14:textId="77777777" w:rsidR="00A912CD" w:rsidRPr="0047330C" w:rsidRDefault="00A912CD" w:rsidP="00AA218E">
            <w:pPr>
              <w:pStyle w:val="GOSTTablenorm"/>
              <w:rPr>
                <w:szCs w:val="22"/>
              </w:rPr>
            </w:pPr>
            <w:r w:rsidRPr="0047330C">
              <w:rPr>
                <w:szCs w:val="22"/>
              </w:rPr>
              <w:t>Назначение платежа</w:t>
            </w:r>
          </w:p>
        </w:tc>
        <w:tc>
          <w:tcPr>
            <w:tcW w:w="1701" w:type="dxa"/>
          </w:tcPr>
          <w:p w14:paraId="27EBB487" w14:textId="77777777" w:rsidR="00A912CD" w:rsidRPr="0047330C" w:rsidRDefault="00A912CD" w:rsidP="00AA218E">
            <w:pPr>
              <w:pStyle w:val="GOSTTablenorm"/>
              <w:rPr>
                <w:szCs w:val="22"/>
              </w:rPr>
            </w:pPr>
            <w:r w:rsidRPr="0047330C">
              <w:rPr>
                <w:szCs w:val="22"/>
              </w:rPr>
              <w:t>PayPurpose</w:t>
            </w:r>
          </w:p>
        </w:tc>
        <w:tc>
          <w:tcPr>
            <w:tcW w:w="567" w:type="dxa"/>
          </w:tcPr>
          <w:p w14:paraId="187959DD" w14:textId="77777777" w:rsidR="00A912CD" w:rsidRPr="0047330C" w:rsidRDefault="00A912CD" w:rsidP="00AA218E">
            <w:pPr>
              <w:pStyle w:val="GOSTTablenorm"/>
              <w:rPr>
                <w:szCs w:val="22"/>
              </w:rPr>
            </w:pPr>
            <w:r w:rsidRPr="0047330C">
              <w:rPr>
                <w:szCs w:val="22"/>
              </w:rPr>
              <w:t>П</w:t>
            </w:r>
          </w:p>
        </w:tc>
        <w:tc>
          <w:tcPr>
            <w:tcW w:w="1134" w:type="dxa"/>
          </w:tcPr>
          <w:p w14:paraId="02793D52" w14:textId="77777777" w:rsidR="00A912CD" w:rsidRPr="0047330C" w:rsidRDefault="00A912CD" w:rsidP="00AA218E">
            <w:pPr>
              <w:pStyle w:val="GOSTTablenorm"/>
              <w:rPr>
                <w:szCs w:val="22"/>
                <w:lang w:val="en-US"/>
              </w:rPr>
            </w:pPr>
            <w:r w:rsidRPr="0047330C">
              <w:rPr>
                <w:szCs w:val="22"/>
              </w:rPr>
              <w:t>Т(1-210)</w:t>
            </w:r>
          </w:p>
        </w:tc>
        <w:tc>
          <w:tcPr>
            <w:tcW w:w="567" w:type="dxa"/>
          </w:tcPr>
          <w:p w14:paraId="00321197" w14:textId="77777777" w:rsidR="00A912CD" w:rsidRPr="0047330C" w:rsidRDefault="00A912CD" w:rsidP="00AA218E">
            <w:pPr>
              <w:pStyle w:val="GOSTTablenorm"/>
              <w:rPr>
                <w:szCs w:val="22"/>
              </w:rPr>
            </w:pPr>
            <w:r w:rsidRPr="0047330C">
              <w:rPr>
                <w:szCs w:val="22"/>
              </w:rPr>
              <w:t>О</w:t>
            </w:r>
          </w:p>
        </w:tc>
        <w:tc>
          <w:tcPr>
            <w:tcW w:w="4025" w:type="dxa"/>
          </w:tcPr>
          <w:p w14:paraId="1BD97413" w14:textId="34DC9DE2" w:rsidR="00A912CD" w:rsidRPr="0047330C" w:rsidRDefault="00D4028D" w:rsidP="00AA218E">
            <w:pPr>
              <w:pStyle w:val="GOSTTablenorm"/>
              <w:rPr>
                <w:szCs w:val="22"/>
              </w:rPr>
            </w:pPr>
            <w:r w:rsidRPr="0047330C">
              <w:rPr>
                <w:szCs w:val="22"/>
              </w:rPr>
              <w:t>Указывается назначение платежа</w:t>
            </w:r>
          </w:p>
        </w:tc>
      </w:tr>
      <w:tr w:rsidR="00AA218E" w:rsidRPr="0047330C" w14:paraId="5E9DA64E" w14:textId="77777777" w:rsidTr="00AA218E">
        <w:trPr>
          <w:cnfStyle w:val="000000010000" w:firstRow="0" w:lastRow="0" w:firstColumn="0" w:lastColumn="0" w:oddVBand="0" w:evenVBand="0" w:oddHBand="0" w:evenHBand="1" w:firstRowFirstColumn="0" w:firstRowLastColumn="0" w:lastRowFirstColumn="0" w:lastRowLastColumn="0"/>
        </w:trPr>
        <w:tc>
          <w:tcPr>
            <w:tcW w:w="1702" w:type="dxa"/>
          </w:tcPr>
          <w:p w14:paraId="3444E4A4" w14:textId="77777777" w:rsidR="00A912CD" w:rsidRPr="0047330C" w:rsidRDefault="00A912CD" w:rsidP="00AA218E">
            <w:pPr>
              <w:pStyle w:val="GOSTTablenorm"/>
              <w:rPr>
                <w:szCs w:val="22"/>
              </w:rPr>
            </w:pPr>
            <w:r w:rsidRPr="0047330C">
              <w:rPr>
                <w:szCs w:val="22"/>
              </w:rPr>
              <w:t>Примечание</w:t>
            </w:r>
          </w:p>
        </w:tc>
        <w:tc>
          <w:tcPr>
            <w:tcW w:w="1701" w:type="dxa"/>
          </w:tcPr>
          <w:p w14:paraId="52043115" w14:textId="77777777" w:rsidR="00A912CD" w:rsidRPr="0047330C" w:rsidRDefault="00A912CD" w:rsidP="00AA218E">
            <w:pPr>
              <w:pStyle w:val="GOSTTablenorm"/>
              <w:rPr>
                <w:szCs w:val="22"/>
              </w:rPr>
            </w:pPr>
            <w:r w:rsidRPr="0047330C">
              <w:rPr>
                <w:szCs w:val="22"/>
              </w:rPr>
              <w:t>Note</w:t>
            </w:r>
          </w:p>
        </w:tc>
        <w:tc>
          <w:tcPr>
            <w:tcW w:w="567" w:type="dxa"/>
          </w:tcPr>
          <w:p w14:paraId="05DBE220" w14:textId="77777777" w:rsidR="00A912CD" w:rsidRPr="0047330C" w:rsidRDefault="00A912CD" w:rsidP="00AA218E">
            <w:pPr>
              <w:pStyle w:val="GOSTTablenorm"/>
              <w:rPr>
                <w:szCs w:val="22"/>
              </w:rPr>
            </w:pPr>
            <w:r w:rsidRPr="0047330C">
              <w:rPr>
                <w:szCs w:val="22"/>
              </w:rPr>
              <w:t>П</w:t>
            </w:r>
          </w:p>
        </w:tc>
        <w:tc>
          <w:tcPr>
            <w:tcW w:w="1134" w:type="dxa"/>
          </w:tcPr>
          <w:p w14:paraId="5F7EA3E4" w14:textId="77777777" w:rsidR="00A912CD" w:rsidRPr="0047330C" w:rsidRDefault="00A912CD" w:rsidP="00AA218E">
            <w:pPr>
              <w:pStyle w:val="GOSTTablenorm"/>
              <w:rPr>
                <w:szCs w:val="22"/>
              </w:rPr>
            </w:pPr>
            <w:r w:rsidRPr="0047330C">
              <w:rPr>
                <w:szCs w:val="22"/>
              </w:rPr>
              <w:t>Т(1-2000)</w:t>
            </w:r>
          </w:p>
        </w:tc>
        <w:tc>
          <w:tcPr>
            <w:tcW w:w="567" w:type="dxa"/>
          </w:tcPr>
          <w:p w14:paraId="1862397F" w14:textId="77777777" w:rsidR="00A912CD" w:rsidRPr="0047330C" w:rsidRDefault="00A912CD" w:rsidP="00AA218E">
            <w:pPr>
              <w:pStyle w:val="GOSTTablenorm"/>
              <w:rPr>
                <w:szCs w:val="22"/>
              </w:rPr>
            </w:pPr>
            <w:r w:rsidRPr="0047330C">
              <w:rPr>
                <w:szCs w:val="22"/>
              </w:rPr>
              <w:t>Н</w:t>
            </w:r>
          </w:p>
        </w:tc>
        <w:tc>
          <w:tcPr>
            <w:tcW w:w="4025" w:type="dxa"/>
          </w:tcPr>
          <w:p w14:paraId="0B44848C" w14:textId="6B1835E4" w:rsidR="00A912CD" w:rsidRPr="0047330C" w:rsidRDefault="00D4028D" w:rsidP="00AA218E">
            <w:pPr>
              <w:pStyle w:val="GOSTTablenorm"/>
              <w:rPr>
                <w:szCs w:val="22"/>
              </w:rPr>
            </w:pPr>
            <w:r w:rsidRPr="0047330C">
              <w:rPr>
                <w:szCs w:val="22"/>
              </w:rPr>
              <w:t>Указывается примечание</w:t>
            </w:r>
          </w:p>
        </w:tc>
      </w:tr>
    </w:tbl>
    <w:p w14:paraId="6101E80F" w14:textId="77777777" w:rsidR="00A912CD" w:rsidRPr="0047330C" w:rsidRDefault="00A912CD" w:rsidP="00A912CD">
      <w:pPr>
        <w:pStyle w:val="32"/>
      </w:pPr>
      <w:bookmarkStart w:id="1892" w:name="_Toc81393564"/>
      <w:bookmarkStart w:id="1893" w:name="_Toc228281483"/>
      <w:r w:rsidRPr="0047330C">
        <w:lastRenderedPageBreak/>
        <w:t>Пример XML</w:t>
      </w:r>
      <w:bookmarkEnd w:id="1892"/>
      <w:bookmarkEnd w:id="1893"/>
    </w:p>
    <w:p w14:paraId="21306C9B" w14:textId="420DD0BC" w:rsidR="00A912CD" w:rsidRPr="0047330C" w:rsidRDefault="00A912CD" w:rsidP="00AA218E">
      <w:pPr>
        <w:pStyle w:val="GOSTScript"/>
        <w:ind w:left="142" w:firstLine="142"/>
      </w:pPr>
      <w:r w:rsidRPr="0047330C">
        <w:t>&lt;?xml version=</w:t>
      </w:r>
      <w:r w:rsidR="00773319" w:rsidRPr="0047330C">
        <w:t>"</w:t>
      </w:r>
      <w:r w:rsidRPr="0047330C">
        <w:t>1.0</w:t>
      </w:r>
      <w:r w:rsidR="00773319" w:rsidRPr="0047330C">
        <w:t>"</w:t>
      </w:r>
      <w:r w:rsidRPr="0047330C">
        <w:t xml:space="preserve"> encoding=</w:t>
      </w:r>
      <w:r w:rsidR="00773319" w:rsidRPr="0047330C">
        <w:t>"</w:t>
      </w:r>
      <w:r w:rsidRPr="0047330C">
        <w:t>UTF-8</w:t>
      </w:r>
      <w:r w:rsidR="00773319" w:rsidRPr="0047330C">
        <w:t>"</w:t>
      </w:r>
      <w:r w:rsidRPr="0047330C">
        <w:t>?&gt;</w:t>
      </w:r>
    </w:p>
    <w:p w14:paraId="59C33206" w14:textId="37C6FE57" w:rsidR="00A912CD" w:rsidRPr="0047330C" w:rsidRDefault="00A912CD" w:rsidP="00AA218E">
      <w:pPr>
        <w:pStyle w:val="GOSTScript"/>
        <w:ind w:left="142" w:firstLine="142"/>
      </w:pPr>
      <w:r w:rsidRPr="0047330C">
        <w:t>&lt;self:TSE_0531243 metaType=</w:t>
      </w:r>
      <w:r w:rsidR="00773319" w:rsidRPr="0047330C">
        <w:t>"</w:t>
      </w:r>
      <w:r w:rsidRPr="0047330C">
        <w:t>formular</w:t>
      </w:r>
      <w:r w:rsidR="00773319" w:rsidRPr="0047330C">
        <w:t>"</w:t>
      </w:r>
      <w:r w:rsidRPr="0047330C">
        <w:t xml:space="preserve"> Version=</w:t>
      </w:r>
      <w:r w:rsidR="00773319" w:rsidRPr="0047330C">
        <w:t>"</w:t>
      </w:r>
      <w:r w:rsidRPr="0047330C">
        <w:t>2.0</w:t>
      </w:r>
      <w:r w:rsidR="00773319" w:rsidRPr="0047330C">
        <w:t>"</w:t>
      </w:r>
      <w:r w:rsidRPr="0047330C">
        <w:t xml:space="preserve"> xsi:schemaLocation=</w:t>
      </w:r>
      <w:r w:rsidR="00773319" w:rsidRPr="0047330C">
        <w:t>"</w:t>
      </w:r>
      <w:r w:rsidRPr="0047330C">
        <w:t>http://www.roskazna.ru/eb/domain/TSE_0531243_D26/formular formulars.xsd</w:t>
      </w:r>
      <w:r w:rsidR="00773319" w:rsidRPr="0047330C">
        <w:t>"</w:t>
      </w:r>
      <w:r w:rsidRPr="0047330C">
        <w:t xml:space="preserve"> xmlns:self=</w:t>
      </w:r>
      <w:r w:rsidR="00773319" w:rsidRPr="0047330C">
        <w:t>"</w:t>
      </w:r>
      <w:r w:rsidRPr="0047330C">
        <w:t>http://www.roskazna.ru/eb/domain/TSE_0531243_D26/formular</w:t>
      </w:r>
      <w:r w:rsidR="00773319" w:rsidRPr="0047330C">
        <w:t>"</w:t>
      </w:r>
      <w:r w:rsidRPr="0047330C">
        <w:t xml:space="preserve"> xmlns:xsi=</w:t>
      </w:r>
      <w:r w:rsidR="00773319" w:rsidRPr="0047330C">
        <w:t>"</w:t>
      </w:r>
      <w:r w:rsidRPr="0047330C">
        <w:t>http://www.w3.org/2001/XMLSchema-instance</w:t>
      </w:r>
      <w:r w:rsidR="00773319" w:rsidRPr="0047330C">
        <w:t>"</w:t>
      </w:r>
      <w:r w:rsidRPr="0047330C">
        <w:t>&gt;</w:t>
      </w:r>
    </w:p>
    <w:p w14:paraId="30630778" w14:textId="77777777" w:rsidR="00A912CD" w:rsidRPr="0047330C" w:rsidRDefault="00A912CD" w:rsidP="00AA218E">
      <w:pPr>
        <w:pStyle w:val="GOSTScript"/>
        <w:ind w:left="142" w:firstLine="142"/>
      </w:pPr>
      <w:r w:rsidRPr="0047330C">
        <w:tab/>
        <w:t>&lt;BasicRequisites_DocNum&gt;21&lt;/BasicRequisites_DocNum&gt;</w:t>
      </w:r>
    </w:p>
    <w:p w14:paraId="622240A9" w14:textId="77777777" w:rsidR="00A912CD" w:rsidRPr="0047330C" w:rsidRDefault="00A912CD" w:rsidP="00AA218E">
      <w:pPr>
        <w:pStyle w:val="GOSTScript"/>
        <w:ind w:left="142" w:firstLine="142"/>
      </w:pPr>
      <w:r w:rsidRPr="0047330C">
        <w:tab/>
        <w:t>&lt;BasicRequisites_DocDate&gt;2019-05-13&lt;/BasicRequisites_DocDate&gt;</w:t>
      </w:r>
    </w:p>
    <w:p w14:paraId="57178AD4" w14:textId="77777777" w:rsidR="00A912CD" w:rsidRPr="0047330C" w:rsidRDefault="00A912CD" w:rsidP="00AA218E">
      <w:pPr>
        <w:pStyle w:val="GOSTScript"/>
        <w:ind w:left="142" w:firstLine="142"/>
      </w:pPr>
      <w:r w:rsidRPr="0047330C">
        <w:tab/>
        <w:t>&lt;BasicInform_INN&gt;7714086422&lt;/BasicInform_INN&gt;</w:t>
      </w:r>
      <w:r w:rsidRPr="0047330C">
        <w:tab/>
      </w:r>
    </w:p>
    <w:p w14:paraId="3D35D563" w14:textId="77777777" w:rsidR="00A912CD" w:rsidRPr="0047330C" w:rsidRDefault="00A912CD" w:rsidP="00AA218E">
      <w:pPr>
        <w:pStyle w:val="GOSTScript"/>
        <w:ind w:left="142" w:firstLine="142"/>
      </w:pPr>
      <w:r w:rsidRPr="0047330C">
        <w:tab/>
        <w:t>&lt;BasicInform_ClientCode&gt;00111941&lt;/BasicInform_ClientCode&gt;</w:t>
      </w:r>
    </w:p>
    <w:p w14:paraId="5547FFCB" w14:textId="77777777" w:rsidR="00A912CD" w:rsidRPr="0047330C" w:rsidRDefault="00A912CD" w:rsidP="00AA218E">
      <w:pPr>
        <w:pStyle w:val="GOSTScript"/>
        <w:ind w:left="142" w:firstLine="142"/>
      </w:pPr>
      <w:r w:rsidRPr="0047330C">
        <w:tab/>
        <w:t>&lt;BasicInform_AccNum&gt;20736X19410&lt;/BasicInform_AccNum&gt;</w:t>
      </w:r>
    </w:p>
    <w:p w14:paraId="462CFDDD" w14:textId="77777777" w:rsidR="00A912CD" w:rsidRPr="0047330C" w:rsidRDefault="00A912CD" w:rsidP="00AA218E">
      <w:pPr>
        <w:pStyle w:val="GOSTScript"/>
        <w:ind w:left="142" w:firstLine="142"/>
        <w:rPr>
          <w:lang w:val="ru-RU"/>
        </w:rPr>
      </w:pPr>
      <w:r w:rsidRPr="0047330C">
        <w:tab/>
      </w:r>
      <w:r w:rsidRPr="0047330C">
        <w:rPr>
          <w:lang w:val="ru-RU"/>
        </w:rPr>
        <w:t>&lt;</w:t>
      </w:r>
      <w:r w:rsidRPr="0047330C">
        <w:t>DocAnalysisCode</w:t>
      </w:r>
      <w:r w:rsidRPr="0047330C">
        <w:rPr>
          <w:lang w:val="ru-RU"/>
        </w:rPr>
        <w:t>&gt;45260023&lt;/</w:t>
      </w:r>
      <w:r w:rsidRPr="0047330C">
        <w:t>DocAnalysisCode</w:t>
      </w:r>
      <w:r w:rsidRPr="0047330C">
        <w:rPr>
          <w:lang w:val="ru-RU"/>
        </w:rPr>
        <w:t>&gt;</w:t>
      </w:r>
    </w:p>
    <w:p w14:paraId="4713EF6F" w14:textId="0228CA05" w:rsidR="00A912CD" w:rsidRPr="0047330C" w:rsidRDefault="00A912CD" w:rsidP="00AA218E">
      <w:pPr>
        <w:pStyle w:val="GOSTScript"/>
        <w:ind w:left="142" w:firstLine="142"/>
        <w:rPr>
          <w:lang w:val="ru-RU"/>
        </w:rPr>
      </w:pPr>
      <w:r w:rsidRPr="0047330C">
        <w:rPr>
          <w:lang w:val="ru-RU"/>
        </w:rPr>
        <w:tab/>
        <w:t>&lt;</w:t>
      </w:r>
      <w:r w:rsidRPr="0047330C">
        <w:t>BasicInform</w:t>
      </w:r>
      <w:r w:rsidRPr="0047330C">
        <w:rPr>
          <w:lang w:val="ru-RU"/>
        </w:rPr>
        <w:t>_</w:t>
      </w:r>
      <w:r w:rsidRPr="0047330C">
        <w:t>FullName</w:t>
      </w:r>
      <w:r w:rsidRPr="0047330C">
        <w:rPr>
          <w:lang w:val="ru-RU"/>
        </w:rPr>
        <w:t xml:space="preserve">&gt;Федеральное государственное образовательное бюджетное учреждение высшего образования </w:t>
      </w:r>
      <w:r w:rsidR="00773319" w:rsidRPr="0047330C">
        <w:rPr>
          <w:lang w:val="ru-RU"/>
        </w:rPr>
        <w:t>"</w:t>
      </w:r>
      <w:r w:rsidRPr="0047330C">
        <w:rPr>
          <w:lang w:val="ru-RU"/>
        </w:rPr>
        <w:t>Финансовый университет при Правительстве Российской Федерации</w:t>
      </w:r>
      <w:r w:rsidR="00773319" w:rsidRPr="0047330C">
        <w:rPr>
          <w:lang w:val="ru-RU"/>
        </w:rPr>
        <w:t>"</w:t>
      </w:r>
      <w:r w:rsidRPr="0047330C">
        <w:rPr>
          <w:lang w:val="ru-RU"/>
        </w:rPr>
        <w:t>&lt;/</w:t>
      </w:r>
      <w:r w:rsidRPr="0047330C">
        <w:t>BasicInform</w:t>
      </w:r>
      <w:r w:rsidRPr="0047330C">
        <w:rPr>
          <w:lang w:val="ru-RU"/>
        </w:rPr>
        <w:t>_</w:t>
      </w:r>
      <w:r w:rsidRPr="0047330C">
        <w:t>FullName</w:t>
      </w:r>
      <w:r w:rsidRPr="0047330C">
        <w:rPr>
          <w:lang w:val="ru-RU"/>
        </w:rPr>
        <w:t>&gt;</w:t>
      </w:r>
    </w:p>
    <w:p w14:paraId="62D56198" w14:textId="77777777" w:rsidR="00A912CD" w:rsidRPr="0047330C" w:rsidRDefault="00A912CD" w:rsidP="00AA218E">
      <w:pPr>
        <w:pStyle w:val="GOSTScript"/>
        <w:ind w:left="142" w:firstLine="142"/>
      </w:pPr>
      <w:r w:rsidRPr="0047330C">
        <w:rPr>
          <w:lang w:val="ru-RU"/>
        </w:rPr>
        <w:tab/>
      </w:r>
      <w:r w:rsidRPr="0047330C">
        <w:t>&lt;RequisitesOfTransfer_Summa&gt;171593.55&lt;/RequisitesOfTransfer_Summa&gt;</w:t>
      </w:r>
    </w:p>
    <w:p w14:paraId="2F0DF01E" w14:textId="77777777" w:rsidR="00A912CD" w:rsidRPr="0047330C" w:rsidRDefault="00A912CD" w:rsidP="00AA218E">
      <w:pPr>
        <w:pStyle w:val="GOSTScript"/>
        <w:ind w:left="142" w:firstLine="142"/>
      </w:pPr>
      <w:r w:rsidRPr="0047330C">
        <w:tab/>
        <w:t>&lt;RequisitesOfTransfer_CardNumber&gt;4274380010242938&lt;/RequisitesOfTransfer_CardNumber&gt;</w:t>
      </w:r>
    </w:p>
    <w:p w14:paraId="44C177F4" w14:textId="77777777" w:rsidR="00A912CD" w:rsidRPr="0047330C" w:rsidRDefault="00A912CD" w:rsidP="00AA218E">
      <w:pPr>
        <w:pStyle w:val="GOSTScript"/>
        <w:ind w:left="142" w:firstLine="142"/>
      </w:pPr>
      <w:r w:rsidRPr="0047330C">
        <w:tab/>
        <w:t>&lt;RequisitesOfTransfer_EmployeePosition&gt;специалист&lt;/RequisitesOfTransfer_EmployeePosition&gt;</w:t>
      </w:r>
    </w:p>
    <w:p w14:paraId="4D23A94D" w14:textId="77777777" w:rsidR="00A912CD" w:rsidRPr="0047330C" w:rsidRDefault="00A912CD" w:rsidP="00AA218E">
      <w:pPr>
        <w:pStyle w:val="GOSTScript"/>
        <w:ind w:left="142" w:firstLine="142"/>
      </w:pPr>
      <w:r w:rsidRPr="0047330C">
        <w:tab/>
        <w:t>&lt;RequisitesOfTransfer_FIO&gt;Иванов А.А.&lt;/RequisitesOfTransfer_FIO&gt;</w:t>
      </w:r>
    </w:p>
    <w:p w14:paraId="6C22CAC2" w14:textId="77777777" w:rsidR="00A912CD" w:rsidRPr="0047330C" w:rsidRDefault="00A912CD" w:rsidP="00AA218E">
      <w:pPr>
        <w:pStyle w:val="GOSTScript"/>
        <w:ind w:left="142" w:firstLine="142"/>
      </w:pPr>
      <w:r w:rsidRPr="0047330C">
        <w:tab/>
        <w:t>&lt;ExecutableContract_ExecContr_D26&gt;</w:t>
      </w:r>
    </w:p>
    <w:p w14:paraId="0DC961E0" w14:textId="77777777" w:rsidR="00A912CD" w:rsidRPr="0047330C" w:rsidRDefault="00A912CD" w:rsidP="00AA218E">
      <w:pPr>
        <w:pStyle w:val="GOSTScript"/>
        <w:ind w:left="142" w:firstLine="142"/>
      </w:pPr>
      <w:r w:rsidRPr="0047330C">
        <w:tab/>
      </w:r>
      <w:r w:rsidRPr="0047330C">
        <w:tab/>
        <w:t>&lt;ExecContr_D26_ITEM&gt;</w:t>
      </w:r>
    </w:p>
    <w:p w14:paraId="01BC8959" w14:textId="77777777" w:rsidR="00A912CD" w:rsidRPr="0047330C" w:rsidRDefault="00A912CD" w:rsidP="00AA218E">
      <w:pPr>
        <w:pStyle w:val="GOSTScript"/>
        <w:ind w:left="142" w:firstLine="142"/>
      </w:pPr>
      <w:r w:rsidRPr="0047330C">
        <w:t xml:space="preserve">    &lt;NumPP&gt;1&lt;/NumPP&gt;</w:t>
      </w:r>
    </w:p>
    <w:p w14:paraId="38EDCCEF" w14:textId="77777777" w:rsidR="00A912CD" w:rsidRPr="0047330C" w:rsidRDefault="00A912CD" w:rsidP="00AA218E">
      <w:pPr>
        <w:pStyle w:val="GOSTScript"/>
        <w:ind w:left="142" w:firstLine="142"/>
      </w:pPr>
      <w:r w:rsidRPr="0047330C">
        <w:tab/>
      </w:r>
      <w:r w:rsidRPr="0047330C">
        <w:tab/>
      </w:r>
      <w:r w:rsidRPr="0047330C">
        <w:tab/>
        <w:t>&lt;FundsTypeName&gt;Федеральный бюджет&lt;/FundsTypeName&gt;</w:t>
      </w:r>
    </w:p>
    <w:p w14:paraId="15DBD01C" w14:textId="77777777" w:rsidR="00A912CD" w:rsidRPr="0047330C" w:rsidRDefault="00A912CD" w:rsidP="00AA218E">
      <w:pPr>
        <w:pStyle w:val="GOSTScript"/>
        <w:ind w:left="142" w:firstLine="142"/>
      </w:pPr>
      <w:r w:rsidRPr="0047330C">
        <w:tab/>
      </w:r>
      <w:r w:rsidRPr="0047330C">
        <w:tab/>
      </w:r>
      <w:r w:rsidRPr="0047330C">
        <w:tab/>
        <w:t>&lt;AreasSpendCode&gt;4050&lt;/AreasSpendCode&gt;</w:t>
      </w:r>
    </w:p>
    <w:p w14:paraId="2CCB8024" w14:textId="77777777" w:rsidR="00A912CD" w:rsidRPr="0047330C" w:rsidRDefault="00A912CD" w:rsidP="00AA218E">
      <w:pPr>
        <w:pStyle w:val="GOSTScript"/>
        <w:ind w:left="142" w:firstLine="142"/>
      </w:pPr>
      <w:r w:rsidRPr="0047330C">
        <w:tab/>
      </w:r>
      <w:r w:rsidRPr="0047330C">
        <w:tab/>
      </w:r>
      <w:r w:rsidRPr="0047330C">
        <w:tab/>
        <w:t>&lt;AreasSpendName&gt;Оплата расходов&lt;/AreasSpendName&gt;</w:t>
      </w:r>
    </w:p>
    <w:p w14:paraId="15FFA0E0" w14:textId="77777777" w:rsidR="00A912CD" w:rsidRPr="0047330C" w:rsidRDefault="00A912CD" w:rsidP="00AA218E">
      <w:pPr>
        <w:pStyle w:val="GOSTScript"/>
        <w:ind w:left="142" w:firstLine="142"/>
      </w:pPr>
      <w:r w:rsidRPr="0047330C">
        <w:tab/>
      </w:r>
      <w:r w:rsidRPr="0047330C">
        <w:tab/>
      </w:r>
      <w:r w:rsidRPr="0047330C">
        <w:tab/>
        <w:t>&lt;Symbol&gt;02&lt;/Symbol&gt;</w:t>
      </w:r>
    </w:p>
    <w:p w14:paraId="0ACB62E8" w14:textId="77777777" w:rsidR="00A912CD" w:rsidRPr="0047330C" w:rsidRDefault="00A912CD" w:rsidP="00AA218E">
      <w:pPr>
        <w:pStyle w:val="GOSTScript"/>
        <w:ind w:left="142" w:firstLine="142"/>
      </w:pPr>
      <w:r w:rsidRPr="0047330C">
        <w:tab/>
      </w:r>
      <w:r w:rsidRPr="0047330C">
        <w:tab/>
      </w:r>
      <w:r w:rsidRPr="0047330C">
        <w:tab/>
        <w:t>&lt;PaySum&gt;356000.00&lt;/PaySum&gt;</w:t>
      </w:r>
    </w:p>
    <w:p w14:paraId="379E143B" w14:textId="77777777" w:rsidR="00A912CD" w:rsidRPr="0047330C" w:rsidRDefault="00A912CD" w:rsidP="00AA218E">
      <w:pPr>
        <w:pStyle w:val="GOSTScript"/>
        <w:ind w:left="142" w:firstLine="142"/>
      </w:pPr>
      <w:r w:rsidRPr="0047330C">
        <w:tab/>
      </w:r>
      <w:r w:rsidRPr="0047330C">
        <w:tab/>
      </w:r>
      <w:r w:rsidRPr="0047330C">
        <w:tab/>
        <w:t>&lt;PayPurpose&gt;Оплата&lt;/PayPurpose&gt;</w:t>
      </w:r>
    </w:p>
    <w:p w14:paraId="467AECE1" w14:textId="77777777" w:rsidR="00A912CD" w:rsidRPr="0047330C" w:rsidRDefault="00A912CD" w:rsidP="00AA218E">
      <w:pPr>
        <w:pStyle w:val="GOSTScript"/>
        <w:ind w:left="142" w:firstLine="142"/>
      </w:pPr>
      <w:r w:rsidRPr="0047330C">
        <w:tab/>
      </w:r>
      <w:r w:rsidRPr="0047330C">
        <w:tab/>
        <w:t>&lt;/ExecContr_D26_ITEM&gt;</w:t>
      </w:r>
    </w:p>
    <w:p w14:paraId="74DE5E95" w14:textId="77777777" w:rsidR="00A912CD" w:rsidRPr="0047330C" w:rsidRDefault="00A912CD" w:rsidP="00AA218E">
      <w:pPr>
        <w:pStyle w:val="GOSTScript"/>
        <w:ind w:left="142" w:firstLine="142"/>
      </w:pPr>
      <w:r w:rsidRPr="0047330C">
        <w:tab/>
        <w:t>&lt;/ExecutableContract_ExecContr_D26&gt;</w:t>
      </w:r>
    </w:p>
    <w:p w14:paraId="11DF7B15" w14:textId="77777777" w:rsidR="00A912CD" w:rsidRPr="0047330C" w:rsidRDefault="00A912CD" w:rsidP="00AA218E">
      <w:pPr>
        <w:pStyle w:val="GOSTScript"/>
        <w:ind w:left="142" w:firstLine="142"/>
      </w:pPr>
      <w:r w:rsidRPr="0047330C">
        <w:t>&lt;ExecutableContract_TotalSum&gt;20003.00&lt;/ExecutableContract_TotalSum&gt;</w:t>
      </w:r>
    </w:p>
    <w:p w14:paraId="45819F55" w14:textId="77777777" w:rsidR="00A912CD" w:rsidRPr="0047330C" w:rsidRDefault="00A912CD" w:rsidP="00AA218E">
      <w:pPr>
        <w:pStyle w:val="GOSTScript"/>
        <w:ind w:left="142" w:firstLine="142"/>
      </w:pPr>
      <w:r w:rsidRPr="0047330C">
        <w:tab/>
        <w:t>&lt;Sign_Head_Position&gt;Руководитель&lt;/Sign_Head_Position&gt;</w:t>
      </w:r>
    </w:p>
    <w:p w14:paraId="18CA5D64" w14:textId="77777777" w:rsidR="00A912CD" w:rsidRPr="0047330C" w:rsidRDefault="00A912CD" w:rsidP="00AA218E">
      <w:pPr>
        <w:pStyle w:val="GOSTScript"/>
        <w:ind w:left="142" w:firstLine="142"/>
      </w:pPr>
      <w:r w:rsidRPr="0047330C">
        <w:tab/>
        <w:t>&lt;Sign_Head_FIO&gt;Николай И.А.&lt;/Sign_Head_FIO&gt;</w:t>
      </w:r>
    </w:p>
    <w:p w14:paraId="266D932E" w14:textId="77777777" w:rsidR="00A912CD" w:rsidRPr="0047330C" w:rsidRDefault="00A912CD" w:rsidP="00AA218E">
      <w:pPr>
        <w:pStyle w:val="GOSTScript"/>
        <w:ind w:left="142" w:firstLine="142"/>
      </w:pPr>
      <w:r w:rsidRPr="0047330C">
        <w:t xml:space="preserve">  &lt;Sign_ExecutorClient_Position&gt;Заместитель руководителя&lt;/Sign_ExecutorClient_Position&gt;</w:t>
      </w:r>
    </w:p>
    <w:p w14:paraId="54B41AFC" w14:textId="77777777" w:rsidR="00A912CD" w:rsidRPr="0047330C" w:rsidRDefault="00A912CD" w:rsidP="00AA218E">
      <w:pPr>
        <w:pStyle w:val="GOSTScript"/>
        <w:ind w:left="142" w:firstLine="142"/>
      </w:pPr>
      <w:r w:rsidRPr="0047330C">
        <w:tab/>
        <w:t>&lt;Sign_ExecutorClient_FIO&gt;Иванов И.А.&lt;/Sign_ExecutorClient_FIO&gt;</w:t>
      </w:r>
    </w:p>
    <w:p w14:paraId="1C7C1622" w14:textId="77777777" w:rsidR="00A912CD" w:rsidRPr="0047330C" w:rsidRDefault="00A912CD" w:rsidP="00AA218E">
      <w:pPr>
        <w:pStyle w:val="GOSTScript"/>
        <w:ind w:left="142" w:firstLine="142"/>
      </w:pPr>
      <w:r w:rsidRPr="0047330C">
        <w:tab/>
        <w:t>&lt;Sign_ExecutorClient_ExecutorPhone&gt;245-85-96&lt;/Sign_ExecutorClient_ExecutorPhone&gt;</w:t>
      </w:r>
    </w:p>
    <w:p w14:paraId="5F69CEFF" w14:textId="77777777" w:rsidR="00A912CD" w:rsidRPr="0047330C" w:rsidRDefault="00A912CD" w:rsidP="00AA218E">
      <w:pPr>
        <w:pStyle w:val="GOSTScript"/>
        <w:ind w:left="142" w:firstLine="142"/>
      </w:pPr>
      <w:r w:rsidRPr="0047330C">
        <w:t xml:space="preserve">  &lt;Sign_Head_DateSign&gt;2019-08-08&lt;/Sign_Head_DateSign&gt;</w:t>
      </w:r>
    </w:p>
    <w:p w14:paraId="7936F2C3" w14:textId="77777777" w:rsidR="00A912CD" w:rsidRPr="0047330C" w:rsidRDefault="00A912CD" w:rsidP="00AA218E">
      <w:pPr>
        <w:pStyle w:val="GOSTScript"/>
        <w:ind w:left="142" w:firstLine="142"/>
      </w:pPr>
      <w:r w:rsidRPr="0047330C">
        <w:t>&lt;/self:TSE_0531243&gt;</w:t>
      </w:r>
    </w:p>
    <w:p w14:paraId="063015D8" w14:textId="4D47E58F" w:rsidR="00AE513F" w:rsidRPr="0047330C" w:rsidRDefault="00AE513F" w:rsidP="00A912CD">
      <w:pPr>
        <w:pStyle w:val="25"/>
      </w:pPr>
      <w:bookmarkStart w:id="1894" w:name="_Toc228281484"/>
      <w:r w:rsidRPr="0047330C">
        <w:lastRenderedPageBreak/>
        <w:t>Описание документа «</w:t>
      </w:r>
      <w:r w:rsidR="00DA3F55" w:rsidRPr="0047330C">
        <w:t>Заявка на получение наличных денег (ф. 0531802), Заявка для обеспечения наличными денежными средствами в электронном виде»</w:t>
      </w:r>
      <w:bookmarkEnd w:id="1894"/>
    </w:p>
    <w:p w14:paraId="1A0AF28A" w14:textId="7A962044" w:rsidR="00184B84" w:rsidRPr="0047330C" w:rsidRDefault="00184B84" w:rsidP="00AE513F">
      <w:pPr>
        <w:pStyle w:val="GOSTNormal"/>
      </w:pPr>
      <w:r w:rsidRPr="0047330C">
        <w:t>Документ «</w:t>
      </w:r>
      <w:r w:rsidR="00DA3F55" w:rsidRPr="0047330C">
        <w:rPr>
          <w:szCs w:val="24"/>
        </w:rPr>
        <w:t>Заявка на получение наличных денег (ф. 0531802), Заявка для обеспечения наличными денежными средствами в электронном виде»</w:t>
      </w:r>
      <w:r w:rsidRPr="0047330C">
        <w:t xml:space="preserve"> используется для доведения до ТОФК информации о необходимости перечисления денежных средств на банковский счет </w:t>
      </w:r>
      <w:r w:rsidR="009D1782" w:rsidRPr="0047330C">
        <w:t xml:space="preserve">территориального </w:t>
      </w:r>
      <w:r w:rsidRPr="0047330C">
        <w:t>органа ФК, для выдачи наличных денежных средств.</w:t>
      </w:r>
    </w:p>
    <w:p w14:paraId="64B96A0B" w14:textId="2FBB288E" w:rsidR="00AE513F" w:rsidRPr="0047330C" w:rsidRDefault="00AE513F" w:rsidP="00AE513F">
      <w:pPr>
        <w:pStyle w:val="GOSTNameTable"/>
        <w:spacing w:before="0"/>
      </w:pPr>
      <w:r w:rsidRPr="0047330C">
        <w:fldChar w:fldCharType="begin"/>
      </w:r>
      <w:r w:rsidRPr="0047330C">
        <w:instrText>SEQ Таблица \* ARABIC</w:instrText>
      </w:r>
      <w:r w:rsidRPr="0047330C">
        <w:fldChar w:fldCharType="separate"/>
      </w:r>
      <w:bookmarkStart w:id="1895" w:name="_Ref9503965"/>
      <w:bookmarkStart w:id="1896" w:name="_Toc228281712"/>
      <w:r w:rsidR="00BB6FF0">
        <w:rPr>
          <w:noProof/>
        </w:rPr>
        <w:t>98</w:t>
      </w:r>
      <w:bookmarkEnd w:id="1895"/>
      <w:r w:rsidRPr="0047330C">
        <w:fldChar w:fldCharType="end"/>
      </w:r>
      <w:r w:rsidR="002F6E3F" w:rsidRPr="0047330C">
        <w:t xml:space="preserve"> – </w:t>
      </w:r>
      <w:r w:rsidRPr="0047330C">
        <w:t>Маршрут документа «</w:t>
      </w:r>
      <w:r w:rsidR="00DA3F55" w:rsidRPr="0047330C">
        <w:rPr>
          <w:szCs w:val="24"/>
        </w:rPr>
        <w:t>Заявка на получение наличных денег (ф. 0531802), Заявка для обеспечения наличными денежными средствами в электронном виде»</w:t>
      </w:r>
      <w:bookmarkEnd w:id="1896"/>
    </w:p>
    <w:tbl>
      <w:tblPr>
        <w:tblStyle w:val="GOSTTable"/>
        <w:tblW w:w="5000" w:type="pct"/>
        <w:tblLook w:val="01E0" w:firstRow="1" w:lastRow="1" w:firstColumn="1" w:lastColumn="1" w:noHBand="0" w:noVBand="0"/>
      </w:tblPr>
      <w:tblGrid>
        <w:gridCol w:w="2559"/>
        <w:gridCol w:w="2550"/>
        <w:gridCol w:w="4585"/>
      </w:tblGrid>
      <w:tr w:rsidR="00F06ED5" w:rsidRPr="0047330C" w14:paraId="7F70B9A9" w14:textId="77777777" w:rsidTr="00F06ED5">
        <w:trPr>
          <w:cnfStyle w:val="100000000000" w:firstRow="1" w:lastRow="0" w:firstColumn="0" w:lastColumn="0" w:oddVBand="0" w:evenVBand="0" w:oddHBand="0" w:evenHBand="0" w:firstRowFirstColumn="0" w:firstRowLastColumn="0" w:lastRowFirstColumn="0" w:lastRowLastColumn="0"/>
        </w:trPr>
        <w:tc>
          <w:tcPr>
            <w:tcW w:w="1320" w:type="pct"/>
          </w:tcPr>
          <w:p w14:paraId="3826098E" w14:textId="77777777" w:rsidR="00AE513F" w:rsidRPr="0047330C" w:rsidRDefault="00AE513F" w:rsidP="00AE513F">
            <w:pPr>
              <w:pStyle w:val="GOSTTableHead"/>
            </w:pPr>
            <w:r w:rsidRPr="0047330C">
              <w:t>Отправитель</w:t>
            </w:r>
          </w:p>
        </w:tc>
        <w:tc>
          <w:tcPr>
            <w:tcW w:w="1315" w:type="pct"/>
          </w:tcPr>
          <w:p w14:paraId="26495318" w14:textId="77777777" w:rsidR="00AE513F" w:rsidRPr="0047330C" w:rsidRDefault="00AE513F" w:rsidP="00AE513F">
            <w:pPr>
              <w:pStyle w:val="GOSTTableHead"/>
            </w:pPr>
            <w:r w:rsidRPr="0047330C">
              <w:t>Получатель</w:t>
            </w:r>
          </w:p>
        </w:tc>
        <w:tc>
          <w:tcPr>
            <w:tcW w:w="2365" w:type="pct"/>
          </w:tcPr>
          <w:p w14:paraId="660596A2" w14:textId="77777777" w:rsidR="00AE513F" w:rsidRPr="0047330C" w:rsidRDefault="00AE513F" w:rsidP="00AE513F">
            <w:pPr>
              <w:pStyle w:val="GOSTTableHead"/>
            </w:pPr>
            <w:r w:rsidRPr="0047330C">
              <w:t>Примечание</w:t>
            </w:r>
          </w:p>
        </w:tc>
      </w:tr>
      <w:tr w:rsidR="00F06ED5" w:rsidRPr="0047330C" w14:paraId="707AC4F8" w14:textId="77777777" w:rsidTr="00F06ED5">
        <w:trPr>
          <w:cnfStyle w:val="000000100000" w:firstRow="0" w:lastRow="0" w:firstColumn="0" w:lastColumn="0" w:oddVBand="0" w:evenVBand="0" w:oddHBand="1" w:evenHBand="0" w:firstRowFirstColumn="0" w:firstRowLastColumn="0" w:lastRowFirstColumn="0" w:lastRowLastColumn="0"/>
        </w:trPr>
        <w:tc>
          <w:tcPr>
            <w:tcW w:w="1320" w:type="pct"/>
          </w:tcPr>
          <w:p w14:paraId="228F8F6B" w14:textId="77777777" w:rsidR="00AE513F" w:rsidRPr="0047330C" w:rsidRDefault="00AE513F" w:rsidP="00AE513F">
            <w:pPr>
              <w:pStyle w:val="GOSTTablenorm"/>
            </w:pPr>
            <w:r w:rsidRPr="0047330C">
              <w:t>ЮЛ НУБП</w:t>
            </w:r>
          </w:p>
        </w:tc>
        <w:tc>
          <w:tcPr>
            <w:tcW w:w="1315" w:type="pct"/>
          </w:tcPr>
          <w:p w14:paraId="787DBBA2" w14:textId="72BBA1E4" w:rsidR="00AE513F" w:rsidRPr="0047330C" w:rsidRDefault="007B177D" w:rsidP="00AE513F">
            <w:pPr>
              <w:pStyle w:val="GOSTTablenorm"/>
            </w:pPr>
            <w:r w:rsidRPr="0047330C">
              <w:t xml:space="preserve">Компонент КС </w:t>
            </w:r>
            <w:r w:rsidR="00AE513F" w:rsidRPr="0047330C">
              <w:t xml:space="preserve">ПУР </w:t>
            </w:r>
            <w:r w:rsidRPr="0047330C">
              <w:t>ЭБ</w:t>
            </w:r>
          </w:p>
        </w:tc>
        <w:tc>
          <w:tcPr>
            <w:tcW w:w="2365" w:type="pct"/>
          </w:tcPr>
          <w:p w14:paraId="0A9425CC" w14:textId="77777777" w:rsidR="00AE513F" w:rsidRPr="0047330C" w:rsidRDefault="00AE513F" w:rsidP="00AE513F"/>
        </w:tc>
      </w:tr>
    </w:tbl>
    <w:p w14:paraId="30E35156" w14:textId="0BA31C67" w:rsidR="00AE513F" w:rsidRPr="0047330C" w:rsidRDefault="00AE513F" w:rsidP="00A912CD">
      <w:pPr>
        <w:pStyle w:val="32"/>
        <w:rPr>
          <w:sz w:val="28"/>
        </w:rPr>
      </w:pPr>
      <w:bookmarkStart w:id="1897" w:name="_Toc228281485"/>
      <w:r w:rsidRPr="0047330C">
        <w:rPr>
          <w:sz w:val="28"/>
        </w:rPr>
        <w:t xml:space="preserve">Описание </w:t>
      </w:r>
      <w:r w:rsidR="00AF2ADB" w:rsidRPr="0047330C">
        <w:t>комплексного типа «</w:t>
      </w:r>
      <w:r w:rsidR="00AF2ADB" w:rsidRPr="0047330C">
        <w:rPr>
          <w:lang w:val="en-US"/>
        </w:rPr>
        <w:t>tTSE_0531802</w:t>
      </w:r>
      <w:r w:rsidR="00AF2ADB" w:rsidRPr="0047330C">
        <w:t>»</w:t>
      </w:r>
      <w:bookmarkEnd w:id="1897"/>
    </w:p>
    <w:p w14:paraId="661BE333" w14:textId="3CFE2760" w:rsidR="00AE513F" w:rsidRPr="0047330C" w:rsidRDefault="001F7B07" w:rsidP="00BD3CEB">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1898" w:name="_Ref9503973"/>
      <w:bookmarkStart w:id="1899" w:name="_Toc228281713"/>
      <w:r w:rsidR="00BB6FF0">
        <w:rPr>
          <w:noProof/>
        </w:rPr>
        <w:t>99</w:t>
      </w:r>
      <w:bookmarkEnd w:id="1898"/>
      <w:r w:rsidRPr="0047330C">
        <w:rPr>
          <w:noProof/>
        </w:rPr>
        <w:fldChar w:fldCharType="end"/>
      </w:r>
      <w:r w:rsidR="002F6E3F" w:rsidRPr="0047330C">
        <w:t xml:space="preserve"> – </w:t>
      </w:r>
      <w:r w:rsidR="00AE513F" w:rsidRPr="0047330C">
        <w:t>Описание комплексного типа «</w:t>
      </w:r>
      <w:r w:rsidR="00AE513F" w:rsidRPr="0047330C">
        <w:rPr>
          <w:lang w:val="en-US"/>
        </w:rPr>
        <w:t>t</w:t>
      </w:r>
      <w:r w:rsidR="00BD3CEB" w:rsidRPr="0047330C">
        <w:rPr>
          <w:lang w:val="en-US"/>
        </w:rPr>
        <w:t>TSE_0531802</w:t>
      </w:r>
      <w:r w:rsidR="00AE513F" w:rsidRPr="0047330C">
        <w:t>»</w:t>
      </w:r>
      <w:bookmarkEnd w:id="1899"/>
      <w:r w:rsidR="00AE513F" w:rsidRPr="0047330C">
        <w:t xml:space="preserve"> </w:t>
      </w:r>
    </w:p>
    <w:tbl>
      <w:tblPr>
        <w:tblStyle w:val="GOSTTable"/>
        <w:tblW w:w="5000" w:type="pct"/>
        <w:tblLayout w:type="fixed"/>
        <w:tblLook w:val="01E0" w:firstRow="1" w:lastRow="1" w:firstColumn="1" w:lastColumn="1" w:noHBand="0" w:noVBand="0"/>
      </w:tblPr>
      <w:tblGrid>
        <w:gridCol w:w="1700"/>
        <w:gridCol w:w="1701"/>
        <w:gridCol w:w="567"/>
        <w:gridCol w:w="1134"/>
        <w:gridCol w:w="567"/>
        <w:gridCol w:w="4025"/>
      </w:tblGrid>
      <w:tr w:rsidR="00F06ED5" w:rsidRPr="0047330C" w14:paraId="34951D23" w14:textId="77777777" w:rsidTr="00F06ED5">
        <w:trPr>
          <w:cnfStyle w:val="100000000000" w:firstRow="1" w:lastRow="0" w:firstColumn="0" w:lastColumn="0" w:oddVBand="0" w:evenVBand="0" w:oddHBand="0" w:evenHBand="0" w:firstRowFirstColumn="0" w:firstRowLastColumn="0" w:lastRowFirstColumn="0" w:lastRowLastColumn="0"/>
        </w:trPr>
        <w:tc>
          <w:tcPr>
            <w:tcW w:w="1700" w:type="dxa"/>
          </w:tcPr>
          <w:p w14:paraId="56E813C9" w14:textId="77777777" w:rsidR="00AE513F" w:rsidRPr="0047330C" w:rsidRDefault="00AE513F" w:rsidP="00F06ED5">
            <w:pPr>
              <w:pStyle w:val="GOSTTableHead"/>
              <w:rPr>
                <w:szCs w:val="22"/>
              </w:rPr>
            </w:pPr>
            <w:r w:rsidRPr="0047330C">
              <w:rPr>
                <w:szCs w:val="22"/>
              </w:rPr>
              <w:t>Наименование элемента</w:t>
            </w:r>
          </w:p>
        </w:tc>
        <w:tc>
          <w:tcPr>
            <w:tcW w:w="1701" w:type="dxa"/>
          </w:tcPr>
          <w:p w14:paraId="204BF451" w14:textId="77777777" w:rsidR="00AE513F" w:rsidRPr="0047330C" w:rsidRDefault="00AE513F" w:rsidP="00F06ED5">
            <w:pPr>
              <w:pStyle w:val="GOSTTableHead"/>
              <w:rPr>
                <w:szCs w:val="22"/>
              </w:rPr>
            </w:pPr>
            <w:r w:rsidRPr="0047330C">
              <w:rPr>
                <w:szCs w:val="22"/>
              </w:rPr>
              <w:t>Сокращенное наименование (код) элемента</w:t>
            </w:r>
          </w:p>
        </w:tc>
        <w:tc>
          <w:tcPr>
            <w:tcW w:w="567" w:type="dxa"/>
          </w:tcPr>
          <w:p w14:paraId="1CE8894A" w14:textId="77777777" w:rsidR="00AE513F" w:rsidRPr="0047330C" w:rsidRDefault="00AE513F" w:rsidP="00F06ED5">
            <w:pPr>
              <w:pStyle w:val="GOSTTableHead"/>
              <w:rPr>
                <w:szCs w:val="22"/>
              </w:rPr>
            </w:pPr>
            <w:r w:rsidRPr="0047330C">
              <w:rPr>
                <w:szCs w:val="22"/>
              </w:rPr>
              <w:t>Тип</w:t>
            </w:r>
          </w:p>
        </w:tc>
        <w:tc>
          <w:tcPr>
            <w:tcW w:w="1134" w:type="dxa"/>
          </w:tcPr>
          <w:p w14:paraId="1FE7A8C3" w14:textId="77777777" w:rsidR="00AE513F" w:rsidRPr="0047330C" w:rsidRDefault="00AE513F" w:rsidP="00F06ED5">
            <w:pPr>
              <w:pStyle w:val="GOSTTableHead"/>
              <w:rPr>
                <w:szCs w:val="22"/>
              </w:rPr>
            </w:pPr>
            <w:r w:rsidRPr="0047330C">
              <w:rPr>
                <w:szCs w:val="22"/>
              </w:rPr>
              <w:t>Формат элемента</w:t>
            </w:r>
          </w:p>
        </w:tc>
        <w:tc>
          <w:tcPr>
            <w:tcW w:w="567" w:type="dxa"/>
          </w:tcPr>
          <w:p w14:paraId="15420241" w14:textId="77777777" w:rsidR="00AE513F" w:rsidRPr="0047330C" w:rsidRDefault="00AE513F" w:rsidP="00F06ED5">
            <w:pPr>
              <w:pStyle w:val="GOSTTableHead"/>
              <w:ind w:hanging="57"/>
              <w:rPr>
                <w:szCs w:val="22"/>
              </w:rPr>
            </w:pPr>
            <w:r w:rsidRPr="0047330C">
              <w:rPr>
                <w:szCs w:val="22"/>
              </w:rPr>
              <w:t>Обязательность</w:t>
            </w:r>
          </w:p>
        </w:tc>
        <w:tc>
          <w:tcPr>
            <w:tcW w:w="4025" w:type="dxa"/>
          </w:tcPr>
          <w:p w14:paraId="205D410C" w14:textId="77777777" w:rsidR="00AE513F" w:rsidRPr="0047330C" w:rsidRDefault="00AE513F" w:rsidP="00F06ED5">
            <w:pPr>
              <w:pStyle w:val="GOSTTableHead"/>
              <w:ind w:hanging="57"/>
              <w:rPr>
                <w:szCs w:val="22"/>
              </w:rPr>
            </w:pPr>
            <w:r w:rsidRPr="0047330C">
              <w:rPr>
                <w:szCs w:val="22"/>
              </w:rPr>
              <w:t>Дополнительная информация</w:t>
            </w:r>
          </w:p>
        </w:tc>
      </w:tr>
      <w:tr w:rsidR="00F06ED5" w:rsidRPr="0047330C" w14:paraId="0B5048A8" w14:textId="77777777" w:rsidTr="00F06ED5">
        <w:trPr>
          <w:cnfStyle w:val="000000100000" w:firstRow="0" w:lastRow="0" w:firstColumn="0" w:lastColumn="0" w:oddVBand="0" w:evenVBand="0" w:oddHBand="1" w:evenHBand="0" w:firstRowFirstColumn="0" w:firstRowLastColumn="0" w:lastRowFirstColumn="0" w:lastRowLastColumn="0"/>
        </w:trPr>
        <w:tc>
          <w:tcPr>
            <w:tcW w:w="1700" w:type="dxa"/>
          </w:tcPr>
          <w:p w14:paraId="578B8EE5" w14:textId="77777777" w:rsidR="00AE513F" w:rsidRPr="0047330C" w:rsidRDefault="00AE513F" w:rsidP="00F06ED5">
            <w:pPr>
              <w:pStyle w:val="GOSTTablenorm"/>
              <w:rPr>
                <w:szCs w:val="22"/>
              </w:rPr>
            </w:pPr>
            <w:r w:rsidRPr="0047330C">
              <w:rPr>
                <w:szCs w:val="22"/>
              </w:rPr>
              <w:t>Тип документа</w:t>
            </w:r>
          </w:p>
        </w:tc>
        <w:tc>
          <w:tcPr>
            <w:tcW w:w="1701" w:type="dxa"/>
          </w:tcPr>
          <w:p w14:paraId="1FF5D676" w14:textId="77777777" w:rsidR="00AE513F" w:rsidRPr="0047330C" w:rsidRDefault="00AE513F" w:rsidP="00F06ED5">
            <w:pPr>
              <w:pStyle w:val="GOSTTablenorm"/>
              <w:rPr>
                <w:szCs w:val="22"/>
              </w:rPr>
            </w:pPr>
            <w:r w:rsidRPr="0047330C">
              <w:rPr>
                <w:szCs w:val="22"/>
                <w:lang w:val="en-US"/>
              </w:rPr>
              <w:t>metaType</w:t>
            </w:r>
          </w:p>
        </w:tc>
        <w:tc>
          <w:tcPr>
            <w:tcW w:w="567" w:type="dxa"/>
          </w:tcPr>
          <w:p w14:paraId="35313C98" w14:textId="77777777" w:rsidR="00AE513F" w:rsidRPr="0047330C" w:rsidRDefault="00AE513F" w:rsidP="00F06ED5">
            <w:pPr>
              <w:pStyle w:val="GOSTTablenorm"/>
              <w:rPr>
                <w:szCs w:val="22"/>
              </w:rPr>
            </w:pPr>
            <w:r w:rsidRPr="0047330C">
              <w:rPr>
                <w:szCs w:val="22"/>
              </w:rPr>
              <w:t>А</w:t>
            </w:r>
          </w:p>
        </w:tc>
        <w:tc>
          <w:tcPr>
            <w:tcW w:w="1134" w:type="dxa"/>
          </w:tcPr>
          <w:p w14:paraId="3CEE50E3" w14:textId="77777777" w:rsidR="00AE513F" w:rsidRPr="0047330C" w:rsidRDefault="00AE513F" w:rsidP="00F06ED5">
            <w:pPr>
              <w:pStyle w:val="GOSTTablenorm"/>
              <w:tabs>
                <w:tab w:val="left" w:pos="226"/>
              </w:tabs>
              <w:rPr>
                <w:szCs w:val="22"/>
              </w:rPr>
            </w:pPr>
            <w:r w:rsidRPr="0047330C">
              <w:rPr>
                <w:szCs w:val="22"/>
                <w:lang w:val="en-US"/>
              </w:rPr>
              <w:t>-</w:t>
            </w:r>
          </w:p>
        </w:tc>
        <w:tc>
          <w:tcPr>
            <w:tcW w:w="567" w:type="dxa"/>
          </w:tcPr>
          <w:p w14:paraId="1DA1DAC0" w14:textId="77777777" w:rsidR="00AE513F" w:rsidRPr="0047330C" w:rsidRDefault="00AE513F" w:rsidP="00F06ED5">
            <w:pPr>
              <w:pStyle w:val="GOSTTablenorm"/>
              <w:rPr>
                <w:szCs w:val="22"/>
              </w:rPr>
            </w:pPr>
            <w:r w:rsidRPr="0047330C">
              <w:rPr>
                <w:szCs w:val="22"/>
              </w:rPr>
              <w:t>Н</w:t>
            </w:r>
          </w:p>
        </w:tc>
        <w:tc>
          <w:tcPr>
            <w:tcW w:w="4025" w:type="dxa"/>
          </w:tcPr>
          <w:p w14:paraId="6551B9C3" w14:textId="76939BD4" w:rsidR="00AE513F" w:rsidRPr="0047330C" w:rsidRDefault="00AE513F" w:rsidP="00F06ED5">
            <w:pPr>
              <w:pStyle w:val="GOSTTablenorm"/>
              <w:rPr>
                <w:szCs w:val="22"/>
              </w:rPr>
            </w:pPr>
            <w:r w:rsidRPr="0047330C">
              <w:rPr>
                <w:szCs w:val="22"/>
              </w:rPr>
              <w:t>Служебный атрибут, обозначающий тип используемого документа. Указывается значение «</w:t>
            </w:r>
            <w:r w:rsidRPr="0047330C">
              <w:rPr>
                <w:szCs w:val="22"/>
                <w:lang w:val="en-US"/>
              </w:rPr>
              <w:t>formular</w:t>
            </w:r>
            <w:r w:rsidR="00D4028D" w:rsidRPr="0047330C">
              <w:rPr>
                <w:szCs w:val="22"/>
              </w:rPr>
              <w:t>»</w:t>
            </w:r>
          </w:p>
        </w:tc>
      </w:tr>
      <w:tr w:rsidR="00F06ED5" w:rsidRPr="0047330C" w14:paraId="15BCD8E3" w14:textId="77777777" w:rsidTr="00F06ED5">
        <w:trPr>
          <w:cnfStyle w:val="000000010000" w:firstRow="0" w:lastRow="0" w:firstColumn="0" w:lastColumn="0" w:oddVBand="0" w:evenVBand="0" w:oddHBand="0" w:evenHBand="1" w:firstRowFirstColumn="0" w:firstRowLastColumn="0" w:lastRowFirstColumn="0" w:lastRowLastColumn="0"/>
        </w:trPr>
        <w:tc>
          <w:tcPr>
            <w:tcW w:w="1700" w:type="dxa"/>
          </w:tcPr>
          <w:p w14:paraId="22000E34" w14:textId="77777777" w:rsidR="00AE513F" w:rsidRPr="0047330C" w:rsidRDefault="00AE513F" w:rsidP="00F06ED5">
            <w:pPr>
              <w:pStyle w:val="GOSTTablenorm"/>
              <w:rPr>
                <w:szCs w:val="22"/>
              </w:rPr>
            </w:pPr>
            <w:r w:rsidRPr="0047330C">
              <w:rPr>
                <w:szCs w:val="22"/>
              </w:rPr>
              <w:t>Версия структуры формуляра</w:t>
            </w:r>
          </w:p>
        </w:tc>
        <w:tc>
          <w:tcPr>
            <w:tcW w:w="1701" w:type="dxa"/>
          </w:tcPr>
          <w:p w14:paraId="772DAB11" w14:textId="77777777" w:rsidR="00AE513F" w:rsidRPr="0047330C" w:rsidRDefault="00AE513F" w:rsidP="00F06ED5">
            <w:pPr>
              <w:pStyle w:val="GOSTTablenorm"/>
              <w:rPr>
                <w:szCs w:val="22"/>
                <w:lang w:val="en-US"/>
              </w:rPr>
            </w:pPr>
            <w:r w:rsidRPr="0047330C">
              <w:rPr>
                <w:szCs w:val="22"/>
              </w:rPr>
              <w:t>Version</w:t>
            </w:r>
          </w:p>
        </w:tc>
        <w:tc>
          <w:tcPr>
            <w:tcW w:w="567" w:type="dxa"/>
          </w:tcPr>
          <w:p w14:paraId="2E08A4A3" w14:textId="77777777" w:rsidR="00AE513F" w:rsidRPr="0047330C" w:rsidRDefault="00AE513F" w:rsidP="00F06ED5">
            <w:pPr>
              <w:pStyle w:val="GOSTTablenorm"/>
              <w:rPr>
                <w:szCs w:val="22"/>
              </w:rPr>
            </w:pPr>
            <w:r w:rsidRPr="0047330C">
              <w:rPr>
                <w:szCs w:val="22"/>
              </w:rPr>
              <w:t>А</w:t>
            </w:r>
          </w:p>
        </w:tc>
        <w:tc>
          <w:tcPr>
            <w:tcW w:w="1134" w:type="dxa"/>
          </w:tcPr>
          <w:p w14:paraId="1CA0C5A0" w14:textId="77777777" w:rsidR="00AE513F" w:rsidRPr="0047330C" w:rsidRDefault="00AE513F" w:rsidP="00F06ED5">
            <w:pPr>
              <w:pStyle w:val="GOSTTablenorm"/>
              <w:tabs>
                <w:tab w:val="left" w:pos="226"/>
              </w:tabs>
              <w:rPr>
                <w:szCs w:val="22"/>
                <w:lang w:val="en-US"/>
              </w:rPr>
            </w:pPr>
            <w:r w:rsidRPr="0047330C">
              <w:rPr>
                <w:szCs w:val="22"/>
              </w:rPr>
              <w:t>-</w:t>
            </w:r>
          </w:p>
        </w:tc>
        <w:tc>
          <w:tcPr>
            <w:tcW w:w="567" w:type="dxa"/>
          </w:tcPr>
          <w:p w14:paraId="5ECA5EBE" w14:textId="77777777" w:rsidR="00AE513F" w:rsidRPr="0047330C" w:rsidRDefault="00AE513F" w:rsidP="00F06ED5">
            <w:pPr>
              <w:pStyle w:val="GOSTTablenorm"/>
              <w:rPr>
                <w:szCs w:val="22"/>
              </w:rPr>
            </w:pPr>
            <w:r w:rsidRPr="0047330C">
              <w:rPr>
                <w:szCs w:val="22"/>
              </w:rPr>
              <w:t>O</w:t>
            </w:r>
          </w:p>
        </w:tc>
        <w:tc>
          <w:tcPr>
            <w:tcW w:w="4025" w:type="dxa"/>
          </w:tcPr>
          <w:p w14:paraId="14A19424" w14:textId="3299A265" w:rsidR="00AE513F" w:rsidRPr="0047330C" w:rsidRDefault="00AE513F" w:rsidP="00F06ED5">
            <w:pPr>
              <w:pStyle w:val="GOSTTablenorm"/>
              <w:rPr>
                <w:szCs w:val="22"/>
              </w:rPr>
            </w:pPr>
            <w:r w:rsidRPr="0047330C">
              <w:rPr>
                <w:szCs w:val="22"/>
              </w:rPr>
              <w:t xml:space="preserve">Атрибут, содержащий номер версии документа согласно </w:t>
            </w:r>
            <w:r w:rsidRPr="0047330C">
              <w:rPr>
                <w:rFonts w:eastAsia="Calibri"/>
                <w:szCs w:val="22"/>
              </w:rPr>
              <w:t xml:space="preserve">таблице </w:t>
            </w:r>
            <w:r w:rsidRPr="0047330C">
              <w:rPr>
                <w:szCs w:val="22"/>
              </w:rPr>
              <w:fldChar w:fldCharType="begin"/>
            </w:r>
            <w:r w:rsidRPr="0047330C">
              <w:rPr>
                <w:rFonts w:eastAsia="Calibri"/>
                <w:szCs w:val="22"/>
              </w:rPr>
              <w:instrText xml:space="preserve"> REF _Ref536477439 \h </w:instrText>
            </w:r>
            <w:r w:rsidRPr="0047330C">
              <w:rPr>
                <w:szCs w:val="22"/>
              </w:rPr>
              <w:instrText xml:space="preserve"> \* MERGEFORMAT </w:instrText>
            </w:r>
            <w:r w:rsidRPr="0047330C">
              <w:rPr>
                <w:szCs w:val="22"/>
              </w:rPr>
            </w:r>
            <w:r w:rsidRPr="0047330C">
              <w:rPr>
                <w:szCs w:val="22"/>
              </w:rPr>
              <w:fldChar w:fldCharType="separate"/>
            </w:r>
            <w:r w:rsidR="00BB6FF0" w:rsidRPr="00BB6FF0">
              <w:rPr>
                <w:noProof/>
                <w:szCs w:val="22"/>
              </w:rPr>
              <w:t>2</w:t>
            </w:r>
            <w:r w:rsidRPr="0047330C">
              <w:rPr>
                <w:szCs w:val="22"/>
              </w:rPr>
              <w:fldChar w:fldCharType="end"/>
            </w:r>
          </w:p>
        </w:tc>
      </w:tr>
      <w:tr w:rsidR="00F06ED5" w:rsidRPr="0047330C" w14:paraId="117DFDD3" w14:textId="77777777" w:rsidTr="00F06ED5">
        <w:trPr>
          <w:cnfStyle w:val="000000100000" w:firstRow="0" w:lastRow="0" w:firstColumn="0" w:lastColumn="0" w:oddVBand="0" w:evenVBand="0" w:oddHBand="1" w:evenHBand="0" w:firstRowFirstColumn="0" w:firstRowLastColumn="0" w:lastRowFirstColumn="0" w:lastRowLastColumn="0"/>
        </w:trPr>
        <w:tc>
          <w:tcPr>
            <w:tcW w:w="1700" w:type="dxa"/>
          </w:tcPr>
          <w:p w14:paraId="08D92B99" w14:textId="77777777" w:rsidR="00AE513F" w:rsidRPr="0047330C" w:rsidRDefault="00AE513F" w:rsidP="00F06ED5">
            <w:pPr>
              <w:pStyle w:val="GOSTTablenorm"/>
              <w:rPr>
                <w:szCs w:val="22"/>
              </w:rPr>
            </w:pPr>
            <w:r w:rsidRPr="0047330C">
              <w:rPr>
                <w:szCs w:val="22"/>
              </w:rPr>
              <w:t>Номер документа</w:t>
            </w:r>
          </w:p>
        </w:tc>
        <w:tc>
          <w:tcPr>
            <w:tcW w:w="1701" w:type="dxa"/>
          </w:tcPr>
          <w:p w14:paraId="0E6A49BA" w14:textId="6BD5FAAE" w:rsidR="00AE513F" w:rsidRPr="0047330C" w:rsidRDefault="00BD3CEB" w:rsidP="00F06ED5">
            <w:pPr>
              <w:pStyle w:val="GOSTTablenorm"/>
              <w:rPr>
                <w:szCs w:val="22"/>
              </w:rPr>
            </w:pPr>
            <w:r w:rsidRPr="0047330C">
              <w:rPr>
                <w:szCs w:val="22"/>
              </w:rPr>
              <w:t>BasicRequisites_DocNum</w:t>
            </w:r>
          </w:p>
        </w:tc>
        <w:tc>
          <w:tcPr>
            <w:tcW w:w="567" w:type="dxa"/>
          </w:tcPr>
          <w:p w14:paraId="1E9B2071" w14:textId="77777777" w:rsidR="00AE513F" w:rsidRPr="0047330C" w:rsidRDefault="00AE513F" w:rsidP="00F06ED5">
            <w:pPr>
              <w:pStyle w:val="GOSTTablenorm"/>
              <w:rPr>
                <w:b/>
                <w:bCs/>
                <w:szCs w:val="22"/>
              </w:rPr>
            </w:pPr>
            <w:r w:rsidRPr="0047330C">
              <w:rPr>
                <w:szCs w:val="22"/>
              </w:rPr>
              <w:t>П</w:t>
            </w:r>
          </w:p>
        </w:tc>
        <w:tc>
          <w:tcPr>
            <w:tcW w:w="1134" w:type="dxa"/>
          </w:tcPr>
          <w:p w14:paraId="4038478C" w14:textId="77777777" w:rsidR="00AE513F" w:rsidRPr="0047330C" w:rsidRDefault="00AE513F" w:rsidP="00F06ED5">
            <w:pPr>
              <w:pStyle w:val="GOSTTablenorm"/>
              <w:tabs>
                <w:tab w:val="left" w:pos="226"/>
              </w:tabs>
              <w:rPr>
                <w:szCs w:val="22"/>
              </w:rPr>
            </w:pPr>
            <w:r w:rsidRPr="0047330C">
              <w:rPr>
                <w:szCs w:val="22"/>
              </w:rPr>
              <w:t>Т(1-15)</w:t>
            </w:r>
          </w:p>
        </w:tc>
        <w:tc>
          <w:tcPr>
            <w:tcW w:w="567" w:type="dxa"/>
          </w:tcPr>
          <w:p w14:paraId="4A1D9E0D" w14:textId="77777777" w:rsidR="00AE513F" w:rsidRPr="0047330C" w:rsidRDefault="00AE513F" w:rsidP="00F06ED5">
            <w:pPr>
              <w:pStyle w:val="GOSTTablenorm"/>
              <w:rPr>
                <w:szCs w:val="22"/>
              </w:rPr>
            </w:pPr>
            <w:r w:rsidRPr="0047330C">
              <w:rPr>
                <w:szCs w:val="22"/>
              </w:rPr>
              <w:t>О</w:t>
            </w:r>
          </w:p>
        </w:tc>
        <w:tc>
          <w:tcPr>
            <w:tcW w:w="4025" w:type="dxa"/>
          </w:tcPr>
          <w:p w14:paraId="6D452A8B" w14:textId="14F9A1BF" w:rsidR="00AE513F" w:rsidRPr="0047330C" w:rsidRDefault="00AE513F" w:rsidP="00F06ED5">
            <w:pPr>
              <w:pStyle w:val="GOSTTablenorm"/>
              <w:rPr>
                <w:szCs w:val="22"/>
              </w:rPr>
            </w:pPr>
            <w:r w:rsidRPr="0047330C">
              <w:rPr>
                <w:szCs w:val="22"/>
              </w:rPr>
              <w:t>Ука</w:t>
            </w:r>
            <w:r w:rsidR="00D4028D" w:rsidRPr="0047330C">
              <w:rPr>
                <w:szCs w:val="22"/>
              </w:rPr>
              <w:t>зывается номер документа</w:t>
            </w:r>
          </w:p>
        </w:tc>
      </w:tr>
      <w:tr w:rsidR="00F06ED5" w:rsidRPr="0047330C" w14:paraId="48A55AA4" w14:textId="77777777" w:rsidTr="00F06ED5">
        <w:trPr>
          <w:cnfStyle w:val="000000010000" w:firstRow="0" w:lastRow="0" w:firstColumn="0" w:lastColumn="0" w:oddVBand="0" w:evenVBand="0" w:oddHBand="0" w:evenHBand="1" w:firstRowFirstColumn="0" w:firstRowLastColumn="0" w:lastRowFirstColumn="0" w:lastRowLastColumn="0"/>
        </w:trPr>
        <w:tc>
          <w:tcPr>
            <w:tcW w:w="1700" w:type="dxa"/>
          </w:tcPr>
          <w:p w14:paraId="365E26C1" w14:textId="59CEFCC9" w:rsidR="007F6988" w:rsidRPr="0047330C" w:rsidRDefault="007F6988" w:rsidP="00F06ED5">
            <w:pPr>
              <w:pStyle w:val="GOSTTablenorm"/>
              <w:rPr>
                <w:szCs w:val="22"/>
              </w:rPr>
            </w:pPr>
            <w:r w:rsidRPr="0047330C">
              <w:rPr>
                <w:szCs w:val="22"/>
              </w:rPr>
              <w:t>Дата документа</w:t>
            </w:r>
          </w:p>
        </w:tc>
        <w:tc>
          <w:tcPr>
            <w:tcW w:w="1701" w:type="dxa"/>
          </w:tcPr>
          <w:p w14:paraId="55019DC4" w14:textId="700F4A6C" w:rsidR="007F6988" w:rsidRPr="0047330C" w:rsidRDefault="00BD3CEB" w:rsidP="00F06ED5">
            <w:pPr>
              <w:pStyle w:val="GOSTTablenorm"/>
              <w:rPr>
                <w:szCs w:val="22"/>
              </w:rPr>
            </w:pPr>
            <w:r w:rsidRPr="0047330C">
              <w:rPr>
                <w:szCs w:val="22"/>
              </w:rPr>
              <w:t>BasicRequisites_DocDate</w:t>
            </w:r>
          </w:p>
        </w:tc>
        <w:tc>
          <w:tcPr>
            <w:tcW w:w="567" w:type="dxa"/>
          </w:tcPr>
          <w:p w14:paraId="3A0E585F" w14:textId="545D3BEE" w:rsidR="007F6988" w:rsidRPr="0047330C" w:rsidRDefault="007F6988" w:rsidP="00F06ED5">
            <w:pPr>
              <w:pStyle w:val="GOSTTablenorm"/>
              <w:rPr>
                <w:szCs w:val="22"/>
              </w:rPr>
            </w:pPr>
            <w:r w:rsidRPr="0047330C">
              <w:rPr>
                <w:szCs w:val="22"/>
              </w:rPr>
              <w:t>П</w:t>
            </w:r>
          </w:p>
        </w:tc>
        <w:tc>
          <w:tcPr>
            <w:tcW w:w="1134" w:type="dxa"/>
          </w:tcPr>
          <w:p w14:paraId="53610B21" w14:textId="5D9F86A6" w:rsidR="007F6988" w:rsidRPr="0047330C" w:rsidRDefault="007F6988" w:rsidP="00F06ED5">
            <w:pPr>
              <w:pStyle w:val="GOSTTablenorm"/>
              <w:tabs>
                <w:tab w:val="left" w:pos="226"/>
              </w:tabs>
              <w:rPr>
                <w:szCs w:val="22"/>
                <w:lang w:val="en-US"/>
              </w:rPr>
            </w:pPr>
            <w:r w:rsidRPr="0047330C">
              <w:rPr>
                <w:szCs w:val="22"/>
                <w:lang w:val="en-US"/>
              </w:rPr>
              <w:t>Date</w:t>
            </w:r>
          </w:p>
        </w:tc>
        <w:tc>
          <w:tcPr>
            <w:tcW w:w="567" w:type="dxa"/>
          </w:tcPr>
          <w:p w14:paraId="4CF4C9ED" w14:textId="7A078807" w:rsidR="007F6988" w:rsidRPr="0047330C" w:rsidRDefault="007F6988" w:rsidP="00F06ED5">
            <w:pPr>
              <w:pStyle w:val="GOSTTablenorm"/>
              <w:rPr>
                <w:szCs w:val="22"/>
              </w:rPr>
            </w:pPr>
            <w:r w:rsidRPr="0047330C">
              <w:rPr>
                <w:szCs w:val="22"/>
              </w:rPr>
              <w:t>О</w:t>
            </w:r>
          </w:p>
        </w:tc>
        <w:tc>
          <w:tcPr>
            <w:tcW w:w="4025" w:type="dxa"/>
          </w:tcPr>
          <w:p w14:paraId="65F37A3D" w14:textId="023E34AA" w:rsidR="007F6988" w:rsidRPr="0047330C" w:rsidRDefault="00D4028D" w:rsidP="00F06ED5">
            <w:pPr>
              <w:pStyle w:val="GOSTTablenorm"/>
              <w:rPr>
                <w:szCs w:val="22"/>
              </w:rPr>
            </w:pPr>
            <w:r w:rsidRPr="0047330C">
              <w:rPr>
                <w:szCs w:val="22"/>
              </w:rPr>
              <w:t>Указывается дата документа</w:t>
            </w:r>
          </w:p>
        </w:tc>
      </w:tr>
      <w:tr w:rsidR="00F06ED5" w:rsidRPr="0047330C" w14:paraId="21D6E522" w14:textId="77777777" w:rsidTr="00F06ED5">
        <w:trPr>
          <w:cnfStyle w:val="000000100000" w:firstRow="0" w:lastRow="0" w:firstColumn="0" w:lastColumn="0" w:oddVBand="0" w:evenVBand="0" w:oddHBand="1" w:evenHBand="0" w:firstRowFirstColumn="0" w:firstRowLastColumn="0" w:lastRowFirstColumn="0" w:lastRowLastColumn="0"/>
        </w:trPr>
        <w:tc>
          <w:tcPr>
            <w:tcW w:w="1700" w:type="dxa"/>
          </w:tcPr>
          <w:p w14:paraId="6D098BB7" w14:textId="4C2102E5" w:rsidR="007F6988" w:rsidRPr="0047330C" w:rsidRDefault="007F6988" w:rsidP="00F06ED5">
            <w:pPr>
              <w:pStyle w:val="GOSTTablenorm"/>
              <w:rPr>
                <w:szCs w:val="22"/>
              </w:rPr>
            </w:pPr>
            <w:r w:rsidRPr="0047330C">
              <w:rPr>
                <w:szCs w:val="22"/>
              </w:rPr>
              <w:t>Предельная дата исполнения</w:t>
            </w:r>
          </w:p>
        </w:tc>
        <w:tc>
          <w:tcPr>
            <w:tcW w:w="1701" w:type="dxa"/>
          </w:tcPr>
          <w:p w14:paraId="2241D043" w14:textId="5D2279FB" w:rsidR="007F6988" w:rsidRPr="0047330C" w:rsidRDefault="00BD3CEB" w:rsidP="00F06ED5">
            <w:pPr>
              <w:pStyle w:val="GOSTTablenorm"/>
              <w:rPr>
                <w:szCs w:val="22"/>
              </w:rPr>
            </w:pPr>
            <w:r w:rsidRPr="0047330C">
              <w:rPr>
                <w:szCs w:val="22"/>
              </w:rPr>
              <w:t>BasicRequisites_DeadLineDate</w:t>
            </w:r>
          </w:p>
        </w:tc>
        <w:tc>
          <w:tcPr>
            <w:tcW w:w="567" w:type="dxa"/>
          </w:tcPr>
          <w:p w14:paraId="51DF59A7" w14:textId="17D1012A" w:rsidR="007F6988" w:rsidRPr="0047330C" w:rsidRDefault="007F6988" w:rsidP="00F06ED5">
            <w:pPr>
              <w:pStyle w:val="GOSTTablenorm"/>
              <w:rPr>
                <w:szCs w:val="22"/>
              </w:rPr>
            </w:pPr>
            <w:r w:rsidRPr="0047330C">
              <w:rPr>
                <w:szCs w:val="22"/>
              </w:rPr>
              <w:t>П</w:t>
            </w:r>
          </w:p>
        </w:tc>
        <w:tc>
          <w:tcPr>
            <w:tcW w:w="1134" w:type="dxa"/>
          </w:tcPr>
          <w:p w14:paraId="007F482B" w14:textId="4BFD6D77" w:rsidR="007F6988" w:rsidRPr="0047330C" w:rsidRDefault="007F6988" w:rsidP="00F06ED5">
            <w:pPr>
              <w:pStyle w:val="GOSTTablenorm"/>
              <w:tabs>
                <w:tab w:val="left" w:pos="226"/>
              </w:tabs>
              <w:rPr>
                <w:szCs w:val="22"/>
                <w:lang w:val="en-US"/>
              </w:rPr>
            </w:pPr>
            <w:r w:rsidRPr="0047330C">
              <w:rPr>
                <w:szCs w:val="22"/>
                <w:lang w:val="en-US"/>
              </w:rPr>
              <w:t>Date</w:t>
            </w:r>
          </w:p>
        </w:tc>
        <w:tc>
          <w:tcPr>
            <w:tcW w:w="567" w:type="dxa"/>
          </w:tcPr>
          <w:p w14:paraId="2E004DB3" w14:textId="642BDED1" w:rsidR="007F6988" w:rsidRPr="0047330C" w:rsidRDefault="008D4DD9" w:rsidP="00F06ED5">
            <w:pPr>
              <w:pStyle w:val="GOSTTablenorm"/>
              <w:rPr>
                <w:szCs w:val="22"/>
              </w:rPr>
            </w:pPr>
            <w:r w:rsidRPr="0047330C">
              <w:rPr>
                <w:szCs w:val="22"/>
              </w:rPr>
              <w:t>Н</w:t>
            </w:r>
          </w:p>
        </w:tc>
        <w:tc>
          <w:tcPr>
            <w:tcW w:w="4025" w:type="dxa"/>
          </w:tcPr>
          <w:p w14:paraId="5CB188B8" w14:textId="1B2B1B83" w:rsidR="007F6988" w:rsidRPr="0047330C" w:rsidRDefault="006B7B72" w:rsidP="00F06ED5">
            <w:pPr>
              <w:pStyle w:val="GOSTTablenorm"/>
              <w:rPr>
                <w:szCs w:val="22"/>
              </w:rPr>
            </w:pPr>
            <w:r w:rsidRPr="0047330C">
              <w:rPr>
                <w:szCs w:val="22"/>
              </w:rPr>
              <w:t>Указыва</w:t>
            </w:r>
            <w:r w:rsidR="00D4028D" w:rsidRPr="0047330C">
              <w:rPr>
                <w:szCs w:val="22"/>
              </w:rPr>
              <w:t>ется предельная дата исполнения</w:t>
            </w:r>
          </w:p>
        </w:tc>
      </w:tr>
      <w:tr w:rsidR="00331991" w:rsidRPr="0047330C" w14:paraId="25E3298B" w14:textId="77777777" w:rsidTr="00F06ED5">
        <w:trPr>
          <w:cnfStyle w:val="000000010000" w:firstRow="0" w:lastRow="0" w:firstColumn="0" w:lastColumn="0" w:oddVBand="0" w:evenVBand="0" w:oddHBand="0" w:evenHBand="1" w:firstRowFirstColumn="0" w:firstRowLastColumn="0" w:lastRowFirstColumn="0" w:lastRowLastColumn="0"/>
        </w:trPr>
        <w:tc>
          <w:tcPr>
            <w:tcW w:w="1700" w:type="dxa"/>
          </w:tcPr>
          <w:p w14:paraId="0F0CE5B0" w14:textId="6B13D0B3" w:rsidR="00331991" w:rsidRPr="0047330C" w:rsidRDefault="00331991" w:rsidP="00331991">
            <w:pPr>
              <w:pStyle w:val="GOSTTablenorm"/>
              <w:rPr>
                <w:szCs w:val="22"/>
              </w:rPr>
            </w:pPr>
            <w:r w:rsidRPr="0047330C">
              <w:rPr>
                <w:szCs w:val="22"/>
              </w:rPr>
              <w:lastRenderedPageBreak/>
              <w:t>Код платежного документа</w:t>
            </w:r>
          </w:p>
        </w:tc>
        <w:tc>
          <w:tcPr>
            <w:tcW w:w="1701" w:type="dxa"/>
          </w:tcPr>
          <w:p w14:paraId="7CD458F1" w14:textId="653FF94B" w:rsidR="00331991" w:rsidRPr="0047330C" w:rsidRDefault="00331991" w:rsidP="00331991">
            <w:pPr>
              <w:pStyle w:val="GOSTTablenorm"/>
              <w:rPr>
                <w:szCs w:val="22"/>
                <w:lang w:val="en-US"/>
              </w:rPr>
            </w:pPr>
            <w:r w:rsidRPr="0047330C">
              <w:rPr>
                <w:szCs w:val="22"/>
              </w:rPr>
              <w:t>BasicRequisites_</w:t>
            </w:r>
            <w:r w:rsidRPr="0047330C">
              <w:rPr>
                <w:szCs w:val="22"/>
                <w:lang w:val="en-US"/>
              </w:rPr>
              <w:t>CdDoc</w:t>
            </w:r>
          </w:p>
        </w:tc>
        <w:tc>
          <w:tcPr>
            <w:tcW w:w="567" w:type="dxa"/>
          </w:tcPr>
          <w:p w14:paraId="796504BE" w14:textId="1BB41956" w:rsidR="00331991" w:rsidRPr="0047330C" w:rsidRDefault="00331991" w:rsidP="00331991">
            <w:pPr>
              <w:pStyle w:val="GOSTTablenorm"/>
              <w:rPr>
                <w:szCs w:val="22"/>
              </w:rPr>
            </w:pPr>
            <w:r w:rsidRPr="0047330C">
              <w:rPr>
                <w:szCs w:val="22"/>
                <w:lang w:val="en-US"/>
              </w:rPr>
              <w:t>C</w:t>
            </w:r>
          </w:p>
        </w:tc>
        <w:tc>
          <w:tcPr>
            <w:tcW w:w="1134" w:type="dxa"/>
          </w:tcPr>
          <w:p w14:paraId="3373DC25" w14:textId="32F8E701" w:rsidR="00331991" w:rsidRPr="0047330C" w:rsidRDefault="00331991" w:rsidP="00331991">
            <w:pPr>
              <w:pStyle w:val="GOSTTablenorm"/>
              <w:tabs>
                <w:tab w:val="left" w:pos="226"/>
              </w:tabs>
              <w:rPr>
                <w:szCs w:val="22"/>
                <w:lang w:val="en-US"/>
              </w:rPr>
            </w:pPr>
            <w:r w:rsidRPr="0047330C">
              <w:rPr>
                <w:szCs w:val="22"/>
              </w:rPr>
              <w:t>tBasicRequisites_</w:t>
            </w:r>
            <w:r w:rsidRPr="0047330C">
              <w:rPr>
                <w:szCs w:val="22"/>
                <w:lang w:val="en-US"/>
              </w:rPr>
              <w:t>CdDoc</w:t>
            </w:r>
          </w:p>
        </w:tc>
        <w:tc>
          <w:tcPr>
            <w:tcW w:w="567" w:type="dxa"/>
          </w:tcPr>
          <w:p w14:paraId="7ED1394D" w14:textId="49311419" w:rsidR="00331991" w:rsidRPr="0047330C" w:rsidRDefault="00331991" w:rsidP="00331991">
            <w:pPr>
              <w:pStyle w:val="GOSTTablenorm"/>
              <w:rPr>
                <w:szCs w:val="22"/>
              </w:rPr>
            </w:pPr>
            <w:r w:rsidRPr="0047330C">
              <w:rPr>
                <w:szCs w:val="22"/>
              </w:rPr>
              <w:t>Н</w:t>
            </w:r>
          </w:p>
        </w:tc>
        <w:tc>
          <w:tcPr>
            <w:tcW w:w="4025" w:type="dxa"/>
          </w:tcPr>
          <w:p w14:paraId="5B560606" w14:textId="1152B969" w:rsidR="00B46E94" w:rsidRPr="0047330C" w:rsidRDefault="00B46E94" w:rsidP="00331991">
            <w:pPr>
              <w:pStyle w:val="GOSTTablenorm"/>
              <w:rPr>
                <w:szCs w:val="22"/>
              </w:rPr>
            </w:pPr>
            <w:r w:rsidRPr="0047330C">
              <w:rPr>
                <w:szCs w:val="22"/>
              </w:rPr>
              <w:t xml:space="preserve">Может не заполняться для документа «Заявка на получение наличных денег» </w:t>
            </w:r>
            <w:r w:rsidRPr="0047330C">
              <w:rPr>
                <w:szCs w:val="24"/>
              </w:rPr>
              <w:t>(ф. 0531802</w:t>
            </w:r>
            <w:r w:rsidR="00D4028D" w:rsidRPr="0047330C">
              <w:rPr>
                <w:szCs w:val="24"/>
              </w:rPr>
              <w:t>)</w:t>
            </w:r>
            <w:r w:rsidRPr="0047330C">
              <w:rPr>
                <w:szCs w:val="22"/>
              </w:rPr>
              <w:t>.</w:t>
            </w:r>
          </w:p>
          <w:p w14:paraId="3B903237" w14:textId="0ED95327" w:rsidR="00331991" w:rsidRPr="0047330C" w:rsidRDefault="00331991" w:rsidP="00331991">
            <w:pPr>
              <w:pStyle w:val="GOSTTablenorm"/>
              <w:rPr>
                <w:szCs w:val="22"/>
              </w:rPr>
            </w:pPr>
            <w:r w:rsidRPr="0047330C">
              <w:rPr>
                <w:szCs w:val="22"/>
              </w:rPr>
              <w:t xml:space="preserve">Состав элемента представлен в таблице </w:t>
            </w:r>
            <w:r w:rsidRPr="0047330C">
              <w:rPr>
                <w:szCs w:val="22"/>
              </w:rPr>
              <w:fldChar w:fldCharType="begin"/>
            </w:r>
            <w:r w:rsidRPr="0047330C">
              <w:rPr>
                <w:szCs w:val="22"/>
              </w:rPr>
              <w:instrText xml:space="preserve"> REF _Ref167122681 \h  \* MERGEFORMAT </w:instrText>
            </w:r>
            <w:r w:rsidRPr="0047330C">
              <w:rPr>
                <w:szCs w:val="22"/>
              </w:rPr>
            </w:r>
            <w:r w:rsidRPr="0047330C">
              <w:rPr>
                <w:szCs w:val="22"/>
              </w:rPr>
              <w:fldChar w:fldCharType="separate"/>
            </w:r>
            <w:r w:rsidR="00BB6FF0">
              <w:rPr>
                <w:noProof/>
              </w:rPr>
              <w:t>100</w:t>
            </w:r>
            <w:r w:rsidRPr="0047330C">
              <w:rPr>
                <w:szCs w:val="22"/>
              </w:rPr>
              <w:fldChar w:fldCharType="end"/>
            </w:r>
          </w:p>
        </w:tc>
      </w:tr>
      <w:tr w:rsidR="00331991" w:rsidRPr="0047330C" w14:paraId="37B6434E" w14:textId="77777777" w:rsidTr="009F2A46">
        <w:trPr>
          <w:cnfStyle w:val="000000100000" w:firstRow="0" w:lastRow="0" w:firstColumn="0" w:lastColumn="0" w:oddVBand="0" w:evenVBand="0" w:oddHBand="1" w:evenHBand="0" w:firstRowFirstColumn="0" w:firstRowLastColumn="0" w:lastRowFirstColumn="0" w:lastRowLastColumn="0"/>
        </w:trPr>
        <w:tc>
          <w:tcPr>
            <w:tcW w:w="9694" w:type="dxa"/>
            <w:gridSpan w:val="6"/>
          </w:tcPr>
          <w:p w14:paraId="44F2F538" w14:textId="0CFB1926" w:rsidR="00331991" w:rsidRPr="0047330C" w:rsidRDefault="00331991" w:rsidP="00331991">
            <w:pPr>
              <w:pStyle w:val="GOSTTablenorm"/>
              <w:rPr>
                <w:szCs w:val="22"/>
              </w:rPr>
            </w:pPr>
            <w:r w:rsidRPr="0047330C">
              <w:rPr>
                <w:b/>
                <w:szCs w:val="22"/>
              </w:rPr>
              <w:t>Основные сведения</w:t>
            </w:r>
          </w:p>
        </w:tc>
      </w:tr>
      <w:tr w:rsidR="00331991" w:rsidRPr="0047330C" w14:paraId="3F45F652" w14:textId="77777777" w:rsidTr="00F06ED5">
        <w:trPr>
          <w:cnfStyle w:val="000000010000" w:firstRow="0" w:lastRow="0" w:firstColumn="0" w:lastColumn="0" w:oddVBand="0" w:evenVBand="0" w:oddHBand="0" w:evenHBand="1" w:firstRowFirstColumn="0" w:firstRowLastColumn="0" w:lastRowFirstColumn="0" w:lastRowLastColumn="0"/>
        </w:trPr>
        <w:tc>
          <w:tcPr>
            <w:tcW w:w="1700" w:type="dxa"/>
          </w:tcPr>
          <w:p w14:paraId="39D59BDD" w14:textId="4E172781" w:rsidR="00331991" w:rsidRPr="0047330C" w:rsidRDefault="00331991" w:rsidP="00331991">
            <w:pPr>
              <w:pStyle w:val="GOSTTablenorm"/>
              <w:rPr>
                <w:szCs w:val="22"/>
              </w:rPr>
            </w:pPr>
            <w:bookmarkStart w:id="1900" w:name="_Hlk9433020"/>
            <w:r w:rsidRPr="0047330C">
              <w:rPr>
                <w:szCs w:val="22"/>
              </w:rPr>
              <w:t>ИНН клиента</w:t>
            </w:r>
          </w:p>
        </w:tc>
        <w:tc>
          <w:tcPr>
            <w:tcW w:w="1701" w:type="dxa"/>
          </w:tcPr>
          <w:p w14:paraId="52C9482C" w14:textId="05F76C20" w:rsidR="00331991" w:rsidRPr="0047330C" w:rsidRDefault="00331991" w:rsidP="00331991">
            <w:pPr>
              <w:pStyle w:val="GOSTTablenorm"/>
              <w:rPr>
                <w:szCs w:val="22"/>
              </w:rPr>
            </w:pPr>
            <w:r w:rsidRPr="0047330C">
              <w:rPr>
                <w:szCs w:val="22"/>
              </w:rPr>
              <w:t>BasicInform_INN</w:t>
            </w:r>
          </w:p>
        </w:tc>
        <w:tc>
          <w:tcPr>
            <w:tcW w:w="567" w:type="dxa"/>
          </w:tcPr>
          <w:p w14:paraId="0EE2A67D" w14:textId="4594613A" w:rsidR="00331991" w:rsidRPr="0047330C" w:rsidRDefault="00331991" w:rsidP="00331991">
            <w:pPr>
              <w:pStyle w:val="GOSTTablenorm"/>
              <w:rPr>
                <w:szCs w:val="22"/>
              </w:rPr>
            </w:pPr>
            <w:bookmarkStart w:id="1901" w:name="OLE_LINK389"/>
            <w:bookmarkStart w:id="1902" w:name="OLE_LINK390"/>
            <w:bookmarkStart w:id="1903" w:name="OLE_LINK391"/>
            <w:r w:rsidRPr="0047330C">
              <w:rPr>
                <w:szCs w:val="22"/>
              </w:rPr>
              <w:t>П</w:t>
            </w:r>
            <w:bookmarkEnd w:id="1901"/>
            <w:bookmarkEnd w:id="1902"/>
            <w:bookmarkEnd w:id="1903"/>
          </w:p>
        </w:tc>
        <w:tc>
          <w:tcPr>
            <w:tcW w:w="1134" w:type="dxa"/>
          </w:tcPr>
          <w:p w14:paraId="2819CF78" w14:textId="7ABB1B3D" w:rsidR="00331991" w:rsidRPr="0047330C" w:rsidRDefault="00331991" w:rsidP="00331991">
            <w:pPr>
              <w:pStyle w:val="GOSTTablenorm"/>
              <w:rPr>
                <w:szCs w:val="22"/>
              </w:rPr>
            </w:pPr>
            <w:r w:rsidRPr="0047330C">
              <w:rPr>
                <w:szCs w:val="22"/>
              </w:rPr>
              <w:t>Т(10</w:t>
            </w:r>
            <w:r w:rsidRPr="0047330C">
              <w:rPr>
                <w:szCs w:val="22"/>
                <w:lang w:val="en-US"/>
              </w:rPr>
              <w:t>)/</w:t>
            </w:r>
            <w:r w:rsidRPr="0047330C">
              <w:rPr>
                <w:szCs w:val="22"/>
              </w:rPr>
              <w:t>Т(12)</w:t>
            </w:r>
          </w:p>
        </w:tc>
        <w:tc>
          <w:tcPr>
            <w:tcW w:w="567" w:type="dxa"/>
          </w:tcPr>
          <w:p w14:paraId="01390211" w14:textId="5D3FFC11" w:rsidR="00331991" w:rsidRPr="0047330C" w:rsidRDefault="00331991" w:rsidP="00331991">
            <w:pPr>
              <w:pStyle w:val="GOSTTablenorm"/>
              <w:rPr>
                <w:szCs w:val="22"/>
              </w:rPr>
            </w:pPr>
            <w:r w:rsidRPr="0047330C">
              <w:rPr>
                <w:szCs w:val="22"/>
              </w:rPr>
              <w:t>О</w:t>
            </w:r>
          </w:p>
        </w:tc>
        <w:tc>
          <w:tcPr>
            <w:tcW w:w="4025" w:type="dxa"/>
          </w:tcPr>
          <w:p w14:paraId="031106FE" w14:textId="5EAC6E41" w:rsidR="00331991" w:rsidRPr="0047330C" w:rsidRDefault="00D4028D" w:rsidP="00331991">
            <w:pPr>
              <w:pStyle w:val="GOSTTablenorm"/>
              <w:rPr>
                <w:szCs w:val="22"/>
              </w:rPr>
            </w:pPr>
            <w:r w:rsidRPr="0047330C">
              <w:rPr>
                <w:szCs w:val="22"/>
              </w:rPr>
              <w:t>Указывается ИНН клиента</w:t>
            </w:r>
          </w:p>
        </w:tc>
      </w:tr>
      <w:tr w:rsidR="00331991" w:rsidRPr="0047330C" w14:paraId="74680F11" w14:textId="77777777" w:rsidTr="00F06ED5">
        <w:trPr>
          <w:cnfStyle w:val="000000100000" w:firstRow="0" w:lastRow="0" w:firstColumn="0" w:lastColumn="0" w:oddVBand="0" w:evenVBand="0" w:oddHBand="1" w:evenHBand="0" w:firstRowFirstColumn="0" w:firstRowLastColumn="0" w:lastRowFirstColumn="0" w:lastRowLastColumn="0"/>
        </w:trPr>
        <w:tc>
          <w:tcPr>
            <w:tcW w:w="1700" w:type="dxa"/>
          </w:tcPr>
          <w:p w14:paraId="40881AE3" w14:textId="3EFE108B" w:rsidR="00331991" w:rsidRPr="0047330C" w:rsidRDefault="00331991" w:rsidP="00331991">
            <w:pPr>
              <w:pStyle w:val="GOSTTablenorm"/>
              <w:rPr>
                <w:szCs w:val="22"/>
              </w:rPr>
            </w:pPr>
            <w:r w:rsidRPr="0047330C">
              <w:rPr>
                <w:szCs w:val="22"/>
              </w:rPr>
              <w:t>КПП клиента</w:t>
            </w:r>
          </w:p>
        </w:tc>
        <w:tc>
          <w:tcPr>
            <w:tcW w:w="1701" w:type="dxa"/>
          </w:tcPr>
          <w:p w14:paraId="407C55EC" w14:textId="5558E3FB" w:rsidR="00331991" w:rsidRPr="0047330C" w:rsidRDefault="00331991" w:rsidP="00331991">
            <w:pPr>
              <w:pStyle w:val="GOSTTablenorm"/>
              <w:rPr>
                <w:szCs w:val="22"/>
              </w:rPr>
            </w:pPr>
            <w:r w:rsidRPr="0047330C">
              <w:rPr>
                <w:szCs w:val="22"/>
              </w:rPr>
              <w:t>BasicInform_KPP</w:t>
            </w:r>
          </w:p>
        </w:tc>
        <w:tc>
          <w:tcPr>
            <w:tcW w:w="567" w:type="dxa"/>
          </w:tcPr>
          <w:p w14:paraId="7CF9284E" w14:textId="775A8D9A" w:rsidR="00331991" w:rsidRPr="0047330C" w:rsidRDefault="00331991" w:rsidP="00331991">
            <w:pPr>
              <w:pStyle w:val="GOSTTablenorm"/>
              <w:rPr>
                <w:szCs w:val="22"/>
              </w:rPr>
            </w:pPr>
            <w:r w:rsidRPr="0047330C">
              <w:rPr>
                <w:szCs w:val="22"/>
              </w:rPr>
              <w:t>П</w:t>
            </w:r>
          </w:p>
        </w:tc>
        <w:tc>
          <w:tcPr>
            <w:tcW w:w="1134" w:type="dxa"/>
          </w:tcPr>
          <w:p w14:paraId="7D8C35EA" w14:textId="35622377" w:rsidR="00331991" w:rsidRPr="0047330C" w:rsidRDefault="00331991" w:rsidP="00331991">
            <w:pPr>
              <w:pStyle w:val="GOSTTablenorm"/>
              <w:rPr>
                <w:szCs w:val="22"/>
              </w:rPr>
            </w:pPr>
            <w:r w:rsidRPr="0047330C">
              <w:rPr>
                <w:szCs w:val="22"/>
              </w:rPr>
              <w:t>Т(9)</w:t>
            </w:r>
          </w:p>
        </w:tc>
        <w:tc>
          <w:tcPr>
            <w:tcW w:w="567" w:type="dxa"/>
          </w:tcPr>
          <w:p w14:paraId="06FD3C56" w14:textId="7C982347" w:rsidR="00331991" w:rsidRPr="0047330C" w:rsidRDefault="00331991" w:rsidP="00331991">
            <w:pPr>
              <w:pStyle w:val="GOSTTablenorm"/>
              <w:rPr>
                <w:szCs w:val="22"/>
              </w:rPr>
            </w:pPr>
            <w:r w:rsidRPr="0047330C">
              <w:rPr>
                <w:szCs w:val="22"/>
              </w:rPr>
              <w:t>Н</w:t>
            </w:r>
          </w:p>
        </w:tc>
        <w:tc>
          <w:tcPr>
            <w:tcW w:w="4025" w:type="dxa"/>
          </w:tcPr>
          <w:p w14:paraId="3C005921" w14:textId="02F63A10" w:rsidR="00331991" w:rsidRPr="0047330C" w:rsidRDefault="00D4028D" w:rsidP="00331991">
            <w:pPr>
              <w:pStyle w:val="GOSTTablenorm"/>
              <w:rPr>
                <w:szCs w:val="22"/>
              </w:rPr>
            </w:pPr>
            <w:r w:rsidRPr="0047330C">
              <w:rPr>
                <w:szCs w:val="22"/>
              </w:rPr>
              <w:t>Указывается КПП клиента</w:t>
            </w:r>
          </w:p>
        </w:tc>
      </w:tr>
      <w:bookmarkEnd w:id="1900"/>
      <w:tr w:rsidR="00331991" w:rsidRPr="0047330C" w14:paraId="74213D2D" w14:textId="77777777" w:rsidTr="00F06ED5">
        <w:trPr>
          <w:cnfStyle w:val="000000010000" w:firstRow="0" w:lastRow="0" w:firstColumn="0" w:lastColumn="0" w:oddVBand="0" w:evenVBand="0" w:oddHBand="0" w:evenHBand="1" w:firstRowFirstColumn="0" w:firstRowLastColumn="0" w:lastRowFirstColumn="0" w:lastRowLastColumn="0"/>
        </w:trPr>
        <w:tc>
          <w:tcPr>
            <w:tcW w:w="1700" w:type="dxa"/>
          </w:tcPr>
          <w:p w14:paraId="02024BD3" w14:textId="6E043472" w:rsidR="00331991" w:rsidRPr="0047330C" w:rsidRDefault="00331991" w:rsidP="00331991">
            <w:pPr>
              <w:pStyle w:val="GOSTTablenorm"/>
              <w:rPr>
                <w:szCs w:val="22"/>
              </w:rPr>
            </w:pPr>
            <w:r w:rsidRPr="0047330C">
              <w:rPr>
                <w:szCs w:val="22"/>
              </w:rPr>
              <w:t>Код СВР/НУБП клиента</w:t>
            </w:r>
          </w:p>
        </w:tc>
        <w:tc>
          <w:tcPr>
            <w:tcW w:w="1701" w:type="dxa"/>
          </w:tcPr>
          <w:p w14:paraId="2D239C72" w14:textId="7F22464D" w:rsidR="00331991" w:rsidRPr="0047330C" w:rsidRDefault="00331991" w:rsidP="00331991">
            <w:pPr>
              <w:pStyle w:val="GOSTTablenorm"/>
              <w:rPr>
                <w:szCs w:val="22"/>
              </w:rPr>
            </w:pPr>
            <w:r w:rsidRPr="0047330C">
              <w:rPr>
                <w:szCs w:val="22"/>
              </w:rPr>
              <w:t>BasicInform_ClientCode</w:t>
            </w:r>
          </w:p>
        </w:tc>
        <w:tc>
          <w:tcPr>
            <w:tcW w:w="567" w:type="dxa"/>
          </w:tcPr>
          <w:p w14:paraId="4A357D22" w14:textId="67F74042" w:rsidR="00331991" w:rsidRPr="0047330C" w:rsidRDefault="00331991" w:rsidP="00331991">
            <w:pPr>
              <w:pStyle w:val="GOSTTablenorm"/>
              <w:rPr>
                <w:szCs w:val="22"/>
              </w:rPr>
            </w:pPr>
            <w:r w:rsidRPr="0047330C">
              <w:rPr>
                <w:szCs w:val="22"/>
              </w:rPr>
              <w:t>П</w:t>
            </w:r>
          </w:p>
        </w:tc>
        <w:tc>
          <w:tcPr>
            <w:tcW w:w="1134" w:type="dxa"/>
          </w:tcPr>
          <w:p w14:paraId="010E6948" w14:textId="383CEF43" w:rsidR="00331991" w:rsidRPr="0047330C" w:rsidRDefault="00331991" w:rsidP="00331991">
            <w:pPr>
              <w:pStyle w:val="GOSTTablenorm"/>
              <w:rPr>
                <w:szCs w:val="22"/>
                <w:lang w:val="en-US"/>
              </w:rPr>
            </w:pPr>
            <w:r w:rsidRPr="0047330C">
              <w:rPr>
                <w:szCs w:val="22"/>
              </w:rPr>
              <w:t>Т(8)</w:t>
            </w:r>
          </w:p>
        </w:tc>
        <w:tc>
          <w:tcPr>
            <w:tcW w:w="567" w:type="dxa"/>
          </w:tcPr>
          <w:p w14:paraId="20E9A029" w14:textId="020FF270" w:rsidR="00331991" w:rsidRPr="0047330C" w:rsidRDefault="00331991" w:rsidP="00331991">
            <w:pPr>
              <w:pStyle w:val="GOSTTablenorm"/>
              <w:rPr>
                <w:szCs w:val="22"/>
              </w:rPr>
            </w:pPr>
            <w:r w:rsidRPr="0047330C">
              <w:rPr>
                <w:szCs w:val="22"/>
              </w:rPr>
              <w:t>О</w:t>
            </w:r>
          </w:p>
        </w:tc>
        <w:tc>
          <w:tcPr>
            <w:tcW w:w="4025" w:type="dxa"/>
          </w:tcPr>
          <w:p w14:paraId="3DB216CB" w14:textId="11CE0C46" w:rsidR="00331991" w:rsidRPr="0047330C" w:rsidRDefault="00331991" w:rsidP="00331991">
            <w:pPr>
              <w:pStyle w:val="GOSTTablenorm"/>
              <w:rPr>
                <w:szCs w:val="22"/>
              </w:rPr>
            </w:pPr>
            <w:r w:rsidRPr="0047330C">
              <w:rPr>
                <w:color w:val="000000"/>
                <w:szCs w:val="22"/>
                <w:shd w:val="clear" w:color="auto" w:fill="FFFFFF"/>
              </w:rPr>
              <w:t>Указывается код исполнителя по Сводному реестру или код, в соответствии со</w:t>
            </w:r>
            <w:r w:rsidR="00D4028D" w:rsidRPr="0047330C">
              <w:rPr>
                <w:color w:val="000000"/>
                <w:szCs w:val="22"/>
                <w:shd w:val="clear" w:color="auto" w:fill="FFFFFF"/>
              </w:rPr>
              <w:t xml:space="preserve"> справочником «Реестр ИП и КФХ»</w:t>
            </w:r>
          </w:p>
        </w:tc>
      </w:tr>
      <w:tr w:rsidR="00331991" w:rsidRPr="0047330C" w14:paraId="42A20508" w14:textId="77777777" w:rsidTr="00F06ED5">
        <w:trPr>
          <w:cnfStyle w:val="000000100000" w:firstRow="0" w:lastRow="0" w:firstColumn="0" w:lastColumn="0" w:oddVBand="0" w:evenVBand="0" w:oddHBand="1" w:evenHBand="0" w:firstRowFirstColumn="0" w:firstRowLastColumn="0" w:lastRowFirstColumn="0" w:lastRowLastColumn="0"/>
        </w:trPr>
        <w:tc>
          <w:tcPr>
            <w:tcW w:w="1700" w:type="dxa"/>
          </w:tcPr>
          <w:p w14:paraId="1EBDC00C" w14:textId="6A19FD3A" w:rsidR="00331991" w:rsidRPr="0047330C" w:rsidRDefault="00331991" w:rsidP="00331991">
            <w:pPr>
              <w:pStyle w:val="GOSTTablenorm"/>
              <w:rPr>
                <w:szCs w:val="22"/>
              </w:rPr>
            </w:pPr>
            <w:r w:rsidRPr="0047330C">
              <w:rPr>
                <w:szCs w:val="22"/>
              </w:rPr>
              <w:t>Лицевой счет клиента</w:t>
            </w:r>
          </w:p>
        </w:tc>
        <w:tc>
          <w:tcPr>
            <w:tcW w:w="1701" w:type="dxa"/>
          </w:tcPr>
          <w:p w14:paraId="707D4108" w14:textId="6DF3D983" w:rsidR="00331991" w:rsidRPr="0047330C" w:rsidRDefault="00331991" w:rsidP="00331991">
            <w:pPr>
              <w:pStyle w:val="GOSTTablenorm"/>
              <w:rPr>
                <w:szCs w:val="22"/>
              </w:rPr>
            </w:pPr>
            <w:r w:rsidRPr="0047330C">
              <w:rPr>
                <w:szCs w:val="22"/>
              </w:rPr>
              <w:t>BasicInform_AccNum</w:t>
            </w:r>
          </w:p>
        </w:tc>
        <w:tc>
          <w:tcPr>
            <w:tcW w:w="567" w:type="dxa"/>
          </w:tcPr>
          <w:p w14:paraId="1034C459" w14:textId="136912CC" w:rsidR="00331991" w:rsidRPr="0047330C" w:rsidRDefault="00331991" w:rsidP="00331991">
            <w:pPr>
              <w:pStyle w:val="GOSTTablenorm"/>
              <w:rPr>
                <w:szCs w:val="22"/>
              </w:rPr>
            </w:pPr>
            <w:r w:rsidRPr="0047330C">
              <w:rPr>
                <w:szCs w:val="22"/>
              </w:rPr>
              <w:t>П</w:t>
            </w:r>
          </w:p>
        </w:tc>
        <w:tc>
          <w:tcPr>
            <w:tcW w:w="1134" w:type="dxa"/>
          </w:tcPr>
          <w:p w14:paraId="535D484C" w14:textId="2ED65BA8" w:rsidR="00331991" w:rsidRPr="0047330C" w:rsidRDefault="00331991" w:rsidP="00331991">
            <w:pPr>
              <w:pStyle w:val="GOSTTablenorm"/>
              <w:rPr>
                <w:szCs w:val="22"/>
              </w:rPr>
            </w:pPr>
            <w:r w:rsidRPr="0047330C">
              <w:rPr>
                <w:szCs w:val="22"/>
              </w:rPr>
              <w:t>Т(11)</w:t>
            </w:r>
          </w:p>
        </w:tc>
        <w:tc>
          <w:tcPr>
            <w:tcW w:w="567" w:type="dxa"/>
          </w:tcPr>
          <w:p w14:paraId="3CAB6DC4" w14:textId="13F16FC6" w:rsidR="00331991" w:rsidRPr="0047330C" w:rsidRDefault="00331991" w:rsidP="00331991">
            <w:pPr>
              <w:pStyle w:val="GOSTTablenorm"/>
              <w:rPr>
                <w:szCs w:val="22"/>
              </w:rPr>
            </w:pPr>
            <w:r w:rsidRPr="0047330C">
              <w:rPr>
                <w:szCs w:val="22"/>
              </w:rPr>
              <w:t>О</w:t>
            </w:r>
          </w:p>
        </w:tc>
        <w:tc>
          <w:tcPr>
            <w:tcW w:w="4025" w:type="dxa"/>
          </w:tcPr>
          <w:p w14:paraId="179ED019" w14:textId="70EC7720" w:rsidR="00331991" w:rsidRPr="0047330C" w:rsidRDefault="00331991" w:rsidP="00331991">
            <w:pPr>
              <w:pStyle w:val="GOSTTablenorm"/>
              <w:rPr>
                <w:szCs w:val="22"/>
              </w:rPr>
            </w:pPr>
            <w:r w:rsidRPr="0047330C">
              <w:rPr>
                <w:szCs w:val="22"/>
              </w:rPr>
              <w:t>У</w:t>
            </w:r>
            <w:r w:rsidR="00D4028D" w:rsidRPr="0047330C">
              <w:rPr>
                <w:szCs w:val="22"/>
              </w:rPr>
              <w:t>казывается лицевой счет клиента</w:t>
            </w:r>
          </w:p>
        </w:tc>
      </w:tr>
      <w:tr w:rsidR="00331991" w:rsidRPr="0047330C" w14:paraId="15EE05E5" w14:textId="77777777" w:rsidTr="00F06ED5">
        <w:trPr>
          <w:cnfStyle w:val="000000010000" w:firstRow="0" w:lastRow="0" w:firstColumn="0" w:lastColumn="0" w:oddVBand="0" w:evenVBand="0" w:oddHBand="0" w:evenHBand="1" w:firstRowFirstColumn="0" w:firstRowLastColumn="0" w:lastRowFirstColumn="0" w:lastRowLastColumn="0"/>
        </w:trPr>
        <w:tc>
          <w:tcPr>
            <w:tcW w:w="1700" w:type="dxa"/>
          </w:tcPr>
          <w:p w14:paraId="7E72CA03" w14:textId="6764EFF7" w:rsidR="00331991" w:rsidRPr="0047330C" w:rsidRDefault="00331991" w:rsidP="00331991">
            <w:pPr>
              <w:pStyle w:val="GOSTTablenorm"/>
              <w:rPr>
                <w:szCs w:val="22"/>
              </w:rPr>
            </w:pPr>
            <w:r w:rsidRPr="0047330C">
              <w:rPr>
                <w:szCs w:val="22"/>
              </w:rPr>
              <w:t>Аналитический код раздела</w:t>
            </w:r>
          </w:p>
        </w:tc>
        <w:tc>
          <w:tcPr>
            <w:tcW w:w="1701" w:type="dxa"/>
          </w:tcPr>
          <w:p w14:paraId="14BCC602" w14:textId="1BA1871D" w:rsidR="00331991" w:rsidRPr="0047330C" w:rsidRDefault="00331991" w:rsidP="00331991">
            <w:pPr>
              <w:pStyle w:val="GOSTTablenorm"/>
              <w:rPr>
                <w:szCs w:val="22"/>
              </w:rPr>
            </w:pPr>
            <w:r w:rsidRPr="0047330C">
              <w:rPr>
                <w:szCs w:val="22"/>
              </w:rPr>
              <w:t>BasicInform_DocAnalysisCode</w:t>
            </w:r>
          </w:p>
        </w:tc>
        <w:tc>
          <w:tcPr>
            <w:tcW w:w="567" w:type="dxa"/>
          </w:tcPr>
          <w:p w14:paraId="29050A61" w14:textId="1AA5E267" w:rsidR="00331991" w:rsidRPr="0047330C" w:rsidRDefault="00331991" w:rsidP="00331991">
            <w:pPr>
              <w:pStyle w:val="GOSTTablenorm"/>
              <w:rPr>
                <w:szCs w:val="22"/>
              </w:rPr>
            </w:pPr>
            <w:r w:rsidRPr="0047330C">
              <w:rPr>
                <w:szCs w:val="22"/>
              </w:rPr>
              <w:t>П</w:t>
            </w:r>
          </w:p>
        </w:tc>
        <w:tc>
          <w:tcPr>
            <w:tcW w:w="1134" w:type="dxa"/>
          </w:tcPr>
          <w:p w14:paraId="416BE1F0" w14:textId="6ED556BF" w:rsidR="00331991" w:rsidRPr="0047330C" w:rsidRDefault="00331991" w:rsidP="00331991">
            <w:pPr>
              <w:pStyle w:val="GOSTTablenorm"/>
              <w:rPr>
                <w:szCs w:val="22"/>
              </w:rPr>
            </w:pPr>
            <w:r w:rsidRPr="0047330C">
              <w:rPr>
                <w:szCs w:val="22"/>
              </w:rPr>
              <w:t>Т(8)</w:t>
            </w:r>
          </w:p>
        </w:tc>
        <w:tc>
          <w:tcPr>
            <w:tcW w:w="567" w:type="dxa"/>
          </w:tcPr>
          <w:p w14:paraId="62C77E97" w14:textId="22878D03" w:rsidR="00331991" w:rsidRPr="0047330C" w:rsidRDefault="00331991" w:rsidP="00331991">
            <w:pPr>
              <w:pStyle w:val="GOSTTablenorm"/>
              <w:rPr>
                <w:szCs w:val="22"/>
              </w:rPr>
            </w:pPr>
            <w:r w:rsidRPr="0047330C">
              <w:rPr>
                <w:szCs w:val="22"/>
              </w:rPr>
              <w:t>О</w:t>
            </w:r>
          </w:p>
        </w:tc>
        <w:tc>
          <w:tcPr>
            <w:tcW w:w="4025" w:type="dxa"/>
          </w:tcPr>
          <w:p w14:paraId="1A504EDC" w14:textId="172DB419" w:rsidR="00331991" w:rsidRPr="0047330C" w:rsidRDefault="00331991" w:rsidP="00331991">
            <w:pPr>
              <w:pStyle w:val="GOSTTablenorm"/>
              <w:rPr>
                <w:szCs w:val="22"/>
              </w:rPr>
            </w:pPr>
            <w:r w:rsidRPr="0047330C">
              <w:rPr>
                <w:szCs w:val="22"/>
              </w:rPr>
              <w:t>Указыв</w:t>
            </w:r>
            <w:r w:rsidR="00D4028D" w:rsidRPr="0047330C">
              <w:rPr>
                <w:szCs w:val="22"/>
              </w:rPr>
              <w:t>ается аналитический код раздела</w:t>
            </w:r>
          </w:p>
        </w:tc>
      </w:tr>
      <w:tr w:rsidR="00331991" w:rsidRPr="0047330C" w14:paraId="0184BD1D" w14:textId="77777777" w:rsidTr="00F06ED5">
        <w:trPr>
          <w:cnfStyle w:val="000000100000" w:firstRow="0" w:lastRow="0" w:firstColumn="0" w:lastColumn="0" w:oddVBand="0" w:evenVBand="0" w:oddHBand="1" w:evenHBand="0" w:firstRowFirstColumn="0" w:firstRowLastColumn="0" w:lastRowFirstColumn="0" w:lastRowLastColumn="0"/>
        </w:trPr>
        <w:tc>
          <w:tcPr>
            <w:tcW w:w="1700" w:type="dxa"/>
          </w:tcPr>
          <w:p w14:paraId="60C7A7C2" w14:textId="1253E447" w:rsidR="00331991" w:rsidRPr="0047330C" w:rsidRDefault="00331991" w:rsidP="00485E10">
            <w:pPr>
              <w:pStyle w:val="GOSTTablenorm"/>
              <w:rPr>
                <w:szCs w:val="22"/>
              </w:rPr>
            </w:pPr>
            <w:r w:rsidRPr="0047330C">
              <w:rPr>
                <w:szCs w:val="22"/>
              </w:rPr>
              <w:t>Полное наименование клиента</w:t>
            </w:r>
          </w:p>
        </w:tc>
        <w:tc>
          <w:tcPr>
            <w:tcW w:w="1701" w:type="dxa"/>
          </w:tcPr>
          <w:p w14:paraId="667BB80F" w14:textId="32F34210" w:rsidR="00331991" w:rsidRPr="0047330C" w:rsidRDefault="00331991" w:rsidP="00331991">
            <w:pPr>
              <w:pStyle w:val="GOSTTablenorm"/>
              <w:rPr>
                <w:szCs w:val="22"/>
              </w:rPr>
            </w:pPr>
            <w:r w:rsidRPr="0047330C">
              <w:rPr>
                <w:szCs w:val="22"/>
              </w:rPr>
              <w:t>BasicInform_FullName</w:t>
            </w:r>
          </w:p>
        </w:tc>
        <w:tc>
          <w:tcPr>
            <w:tcW w:w="567" w:type="dxa"/>
          </w:tcPr>
          <w:p w14:paraId="3350F795" w14:textId="4102E863" w:rsidR="00331991" w:rsidRPr="0047330C" w:rsidRDefault="00331991" w:rsidP="00331991">
            <w:pPr>
              <w:pStyle w:val="GOSTTablenorm"/>
              <w:rPr>
                <w:szCs w:val="22"/>
              </w:rPr>
            </w:pPr>
            <w:r w:rsidRPr="0047330C">
              <w:rPr>
                <w:szCs w:val="22"/>
              </w:rPr>
              <w:t>П</w:t>
            </w:r>
          </w:p>
        </w:tc>
        <w:tc>
          <w:tcPr>
            <w:tcW w:w="1134" w:type="dxa"/>
          </w:tcPr>
          <w:p w14:paraId="4436EAB1" w14:textId="7F206ECA" w:rsidR="00331991" w:rsidRPr="0047330C" w:rsidRDefault="00331991" w:rsidP="00331991">
            <w:pPr>
              <w:pStyle w:val="GOSTTablenorm"/>
              <w:rPr>
                <w:szCs w:val="22"/>
              </w:rPr>
            </w:pPr>
            <w:r w:rsidRPr="0047330C">
              <w:rPr>
                <w:szCs w:val="22"/>
              </w:rPr>
              <w:t>Т(1-2000)</w:t>
            </w:r>
          </w:p>
        </w:tc>
        <w:tc>
          <w:tcPr>
            <w:tcW w:w="567" w:type="dxa"/>
          </w:tcPr>
          <w:p w14:paraId="09D660CB" w14:textId="3AEAEE0C" w:rsidR="00331991" w:rsidRPr="0047330C" w:rsidRDefault="00331991" w:rsidP="00331991">
            <w:pPr>
              <w:pStyle w:val="GOSTTablenorm"/>
              <w:rPr>
                <w:szCs w:val="22"/>
              </w:rPr>
            </w:pPr>
            <w:r w:rsidRPr="0047330C">
              <w:rPr>
                <w:szCs w:val="22"/>
              </w:rPr>
              <w:t>О</w:t>
            </w:r>
          </w:p>
        </w:tc>
        <w:tc>
          <w:tcPr>
            <w:tcW w:w="4025" w:type="dxa"/>
          </w:tcPr>
          <w:p w14:paraId="004C1315" w14:textId="2099BD6C" w:rsidR="00331991" w:rsidRPr="0047330C" w:rsidRDefault="00331991" w:rsidP="00331991">
            <w:pPr>
              <w:pStyle w:val="GOSTTablenorm"/>
              <w:rPr>
                <w:szCs w:val="22"/>
              </w:rPr>
            </w:pPr>
            <w:r w:rsidRPr="0047330C">
              <w:rPr>
                <w:szCs w:val="22"/>
              </w:rPr>
              <w:t>Указывае</w:t>
            </w:r>
            <w:r w:rsidR="00D4028D" w:rsidRPr="0047330C">
              <w:rPr>
                <w:szCs w:val="22"/>
              </w:rPr>
              <w:t>тся полное наименование клиента</w:t>
            </w:r>
          </w:p>
        </w:tc>
      </w:tr>
      <w:tr w:rsidR="00331991" w:rsidRPr="0047330C" w14:paraId="726968B1" w14:textId="77777777" w:rsidTr="00F06ED5">
        <w:trPr>
          <w:cnfStyle w:val="000000010000" w:firstRow="0" w:lastRow="0" w:firstColumn="0" w:lastColumn="0" w:oddVBand="0" w:evenVBand="0" w:oddHBand="0" w:evenHBand="1" w:firstRowFirstColumn="0" w:firstRowLastColumn="0" w:lastRowFirstColumn="0" w:lastRowLastColumn="0"/>
        </w:trPr>
        <w:tc>
          <w:tcPr>
            <w:tcW w:w="1700" w:type="dxa"/>
          </w:tcPr>
          <w:p w14:paraId="6E513D01" w14:textId="41E61449" w:rsidR="00331991" w:rsidRPr="0047330C" w:rsidRDefault="00331991" w:rsidP="00331991">
            <w:pPr>
              <w:ind w:firstLine="0"/>
              <w:rPr>
                <w:sz w:val="22"/>
                <w:szCs w:val="22"/>
              </w:rPr>
            </w:pPr>
            <w:r w:rsidRPr="0047330C">
              <w:rPr>
                <w:sz w:val="22"/>
                <w:szCs w:val="22"/>
              </w:rPr>
              <w:t>Сокращенное наименование клиента</w:t>
            </w:r>
          </w:p>
        </w:tc>
        <w:tc>
          <w:tcPr>
            <w:tcW w:w="1701" w:type="dxa"/>
          </w:tcPr>
          <w:p w14:paraId="3D9E4381" w14:textId="1A0A43A4" w:rsidR="00331991" w:rsidRPr="0047330C" w:rsidRDefault="00331991" w:rsidP="00331991">
            <w:pPr>
              <w:pStyle w:val="GOSTTablenorm"/>
              <w:rPr>
                <w:szCs w:val="22"/>
              </w:rPr>
            </w:pPr>
            <w:r w:rsidRPr="0047330C">
              <w:rPr>
                <w:szCs w:val="22"/>
              </w:rPr>
              <w:t>BasicInform_ShortName</w:t>
            </w:r>
          </w:p>
        </w:tc>
        <w:tc>
          <w:tcPr>
            <w:tcW w:w="567" w:type="dxa"/>
          </w:tcPr>
          <w:p w14:paraId="7B907451" w14:textId="2799F45C" w:rsidR="00331991" w:rsidRPr="0047330C" w:rsidRDefault="00331991" w:rsidP="00331991">
            <w:pPr>
              <w:pStyle w:val="GOSTTablenorm"/>
              <w:rPr>
                <w:szCs w:val="22"/>
              </w:rPr>
            </w:pPr>
            <w:r w:rsidRPr="0047330C">
              <w:rPr>
                <w:szCs w:val="22"/>
              </w:rPr>
              <w:t>П</w:t>
            </w:r>
          </w:p>
        </w:tc>
        <w:tc>
          <w:tcPr>
            <w:tcW w:w="1134" w:type="dxa"/>
          </w:tcPr>
          <w:p w14:paraId="6FCB3A10" w14:textId="636EF41A" w:rsidR="00331991" w:rsidRPr="0047330C" w:rsidRDefault="00331991" w:rsidP="00331991">
            <w:pPr>
              <w:pStyle w:val="GOSTTablenorm"/>
              <w:rPr>
                <w:szCs w:val="22"/>
              </w:rPr>
            </w:pPr>
            <w:r w:rsidRPr="0047330C">
              <w:rPr>
                <w:szCs w:val="22"/>
              </w:rPr>
              <w:t>Т(1-2000)</w:t>
            </w:r>
          </w:p>
        </w:tc>
        <w:tc>
          <w:tcPr>
            <w:tcW w:w="567" w:type="dxa"/>
          </w:tcPr>
          <w:p w14:paraId="627F74B7" w14:textId="7663C6B2" w:rsidR="00331991" w:rsidRPr="0047330C" w:rsidRDefault="00331991" w:rsidP="00331991">
            <w:pPr>
              <w:pStyle w:val="GOSTTablenorm"/>
              <w:rPr>
                <w:szCs w:val="22"/>
              </w:rPr>
            </w:pPr>
            <w:r w:rsidRPr="0047330C">
              <w:rPr>
                <w:szCs w:val="22"/>
              </w:rPr>
              <w:t>Н</w:t>
            </w:r>
          </w:p>
        </w:tc>
        <w:tc>
          <w:tcPr>
            <w:tcW w:w="4025" w:type="dxa"/>
          </w:tcPr>
          <w:p w14:paraId="4EAD88E4" w14:textId="5BD226E1" w:rsidR="00331991" w:rsidRPr="0047330C" w:rsidRDefault="00331991" w:rsidP="00331991">
            <w:pPr>
              <w:pStyle w:val="GOSTTablenorm"/>
              <w:rPr>
                <w:szCs w:val="22"/>
              </w:rPr>
            </w:pPr>
            <w:r w:rsidRPr="0047330C">
              <w:rPr>
                <w:szCs w:val="22"/>
              </w:rPr>
              <w:t>Указывается с</w:t>
            </w:r>
            <w:r w:rsidR="00D4028D" w:rsidRPr="0047330C">
              <w:rPr>
                <w:szCs w:val="22"/>
              </w:rPr>
              <w:t>окращенное наименование клиента</w:t>
            </w:r>
          </w:p>
        </w:tc>
      </w:tr>
      <w:tr w:rsidR="00D511DF" w:rsidRPr="0047330C" w14:paraId="57289387" w14:textId="77777777" w:rsidTr="00F06ED5">
        <w:trPr>
          <w:cnfStyle w:val="000000100000" w:firstRow="0" w:lastRow="0" w:firstColumn="0" w:lastColumn="0" w:oddVBand="0" w:evenVBand="0" w:oddHBand="1" w:evenHBand="0" w:firstRowFirstColumn="0" w:firstRowLastColumn="0" w:lastRowFirstColumn="0" w:lastRowLastColumn="0"/>
        </w:trPr>
        <w:tc>
          <w:tcPr>
            <w:tcW w:w="1700" w:type="dxa"/>
          </w:tcPr>
          <w:p w14:paraId="17FA5A96" w14:textId="0185CA71" w:rsidR="00D511DF" w:rsidRPr="0047330C" w:rsidRDefault="002209FA" w:rsidP="00D511DF">
            <w:pPr>
              <w:ind w:firstLine="0"/>
              <w:rPr>
                <w:sz w:val="22"/>
                <w:szCs w:val="22"/>
              </w:rPr>
            </w:pPr>
            <w:r w:rsidRPr="0047330C">
              <w:rPr>
                <w:sz w:val="22"/>
                <w:szCs w:val="22"/>
              </w:rPr>
              <w:t>УКО</w:t>
            </w:r>
            <w:r w:rsidR="00D511DF" w:rsidRPr="0047330C">
              <w:rPr>
                <w:sz w:val="22"/>
                <w:szCs w:val="22"/>
              </w:rPr>
              <w:t xml:space="preserve"> (КМИ)</w:t>
            </w:r>
          </w:p>
        </w:tc>
        <w:tc>
          <w:tcPr>
            <w:tcW w:w="1701" w:type="dxa"/>
          </w:tcPr>
          <w:p w14:paraId="7A71F88B" w14:textId="5AFB5176" w:rsidR="00D511DF" w:rsidRPr="0047330C" w:rsidRDefault="00D511DF" w:rsidP="00D511DF">
            <w:pPr>
              <w:pStyle w:val="GOSTTablenorm"/>
              <w:rPr>
                <w:szCs w:val="22"/>
                <w:lang w:val="en-US"/>
              </w:rPr>
            </w:pPr>
            <w:r w:rsidRPr="0047330C">
              <w:rPr>
                <w:szCs w:val="22"/>
              </w:rPr>
              <w:t>BasicInform_</w:t>
            </w:r>
            <w:r w:rsidRPr="0047330C">
              <w:rPr>
                <w:szCs w:val="22"/>
                <w:lang w:val="en-US"/>
              </w:rPr>
              <w:t>FAIP</w:t>
            </w:r>
          </w:p>
        </w:tc>
        <w:tc>
          <w:tcPr>
            <w:tcW w:w="567" w:type="dxa"/>
          </w:tcPr>
          <w:p w14:paraId="0158D45A" w14:textId="65F4853C" w:rsidR="00D511DF" w:rsidRPr="0047330C" w:rsidRDefault="00D511DF" w:rsidP="00D511DF">
            <w:pPr>
              <w:pStyle w:val="GOSTTablenorm"/>
              <w:rPr>
                <w:szCs w:val="22"/>
              </w:rPr>
            </w:pPr>
            <w:r w:rsidRPr="0047330C">
              <w:rPr>
                <w:szCs w:val="22"/>
              </w:rPr>
              <w:t>П</w:t>
            </w:r>
          </w:p>
        </w:tc>
        <w:tc>
          <w:tcPr>
            <w:tcW w:w="1134" w:type="dxa"/>
          </w:tcPr>
          <w:p w14:paraId="47D72AE1" w14:textId="4298D00F" w:rsidR="00D511DF" w:rsidRPr="0047330C" w:rsidRDefault="00D511DF" w:rsidP="00D511DF">
            <w:pPr>
              <w:pStyle w:val="GOSTTablenorm"/>
              <w:rPr>
                <w:szCs w:val="22"/>
              </w:rPr>
            </w:pPr>
            <w:r w:rsidRPr="0047330C">
              <w:rPr>
                <w:szCs w:val="22"/>
              </w:rPr>
              <w:t>Т(1-2</w:t>
            </w:r>
            <w:r w:rsidRPr="0047330C">
              <w:rPr>
                <w:szCs w:val="22"/>
                <w:lang w:val="en-US"/>
              </w:rPr>
              <w:t>4</w:t>
            </w:r>
            <w:r w:rsidRPr="0047330C">
              <w:rPr>
                <w:szCs w:val="22"/>
              </w:rPr>
              <w:t>)</w:t>
            </w:r>
          </w:p>
        </w:tc>
        <w:tc>
          <w:tcPr>
            <w:tcW w:w="567" w:type="dxa"/>
          </w:tcPr>
          <w:p w14:paraId="2494DDB2" w14:textId="7B36C6B0" w:rsidR="00D511DF" w:rsidRPr="0047330C" w:rsidRDefault="00D511DF" w:rsidP="00D511DF">
            <w:pPr>
              <w:pStyle w:val="GOSTTablenorm"/>
              <w:rPr>
                <w:szCs w:val="22"/>
              </w:rPr>
            </w:pPr>
            <w:r w:rsidRPr="0047330C">
              <w:rPr>
                <w:szCs w:val="22"/>
              </w:rPr>
              <w:t>Н</w:t>
            </w:r>
          </w:p>
        </w:tc>
        <w:tc>
          <w:tcPr>
            <w:tcW w:w="4025" w:type="dxa"/>
          </w:tcPr>
          <w:p w14:paraId="34D49489" w14:textId="04B408BA" w:rsidR="00D511DF" w:rsidRPr="0047330C" w:rsidRDefault="002209FA" w:rsidP="00D511DF">
            <w:pPr>
              <w:pStyle w:val="GOSTTablenorm"/>
              <w:rPr>
                <w:szCs w:val="22"/>
              </w:rPr>
            </w:pPr>
            <w:r w:rsidRPr="0047330C">
              <w:rPr>
                <w:szCs w:val="22"/>
              </w:rPr>
              <w:t>Указывается уникальный код объекта капитального вложения (код мероприятия по информатизации)</w:t>
            </w:r>
          </w:p>
          <w:p w14:paraId="7E09C070" w14:textId="5E4812AB" w:rsidR="00D511DF" w:rsidRPr="0047330C" w:rsidRDefault="00D511DF" w:rsidP="00D511DF">
            <w:pPr>
              <w:pStyle w:val="GOSTTablenorm"/>
            </w:pPr>
            <w:r w:rsidRPr="0047330C">
              <w:t>Не заполняется, если реквизит «Код п</w:t>
            </w:r>
            <w:r w:rsidR="00D4028D" w:rsidRPr="0047330C">
              <w:t>латежного документа» равен «ZS»</w:t>
            </w:r>
          </w:p>
        </w:tc>
      </w:tr>
      <w:tr w:rsidR="00D511DF" w:rsidRPr="0047330C" w14:paraId="5E7BA467" w14:textId="77777777" w:rsidTr="00F06ED5">
        <w:trPr>
          <w:cnfStyle w:val="000000010000" w:firstRow="0" w:lastRow="0" w:firstColumn="0" w:lastColumn="0" w:oddVBand="0" w:evenVBand="0" w:oddHBand="0" w:evenHBand="1" w:firstRowFirstColumn="0" w:firstRowLastColumn="0" w:lastRowFirstColumn="0" w:lastRowLastColumn="0"/>
        </w:trPr>
        <w:tc>
          <w:tcPr>
            <w:tcW w:w="1700" w:type="dxa"/>
          </w:tcPr>
          <w:p w14:paraId="07DB2997" w14:textId="06441CEF" w:rsidR="00D511DF" w:rsidRPr="0047330C" w:rsidRDefault="00D511DF" w:rsidP="00D511DF">
            <w:pPr>
              <w:ind w:firstLine="0"/>
              <w:rPr>
                <w:sz w:val="22"/>
                <w:szCs w:val="22"/>
              </w:rPr>
            </w:pPr>
            <w:r w:rsidRPr="0047330C">
              <w:rPr>
                <w:sz w:val="22"/>
                <w:szCs w:val="22"/>
              </w:rPr>
              <w:t>Код валюты по ОКВ</w:t>
            </w:r>
          </w:p>
        </w:tc>
        <w:tc>
          <w:tcPr>
            <w:tcW w:w="1701" w:type="dxa"/>
          </w:tcPr>
          <w:p w14:paraId="7DD74757" w14:textId="0E4CC740" w:rsidR="00D511DF" w:rsidRPr="0047330C" w:rsidRDefault="00D511DF" w:rsidP="00D511DF">
            <w:pPr>
              <w:pStyle w:val="GOSTTablenorm"/>
              <w:rPr>
                <w:szCs w:val="22"/>
                <w:lang w:val="en-US"/>
              </w:rPr>
            </w:pPr>
            <w:r w:rsidRPr="0047330C">
              <w:rPr>
                <w:szCs w:val="22"/>
              </w:rPr>
              <w:t>BasicInform_</w:t>
            </w:r>
            <w:r w:rsidRPr="0047330C">
              <w:rPr>
                <w:szCs w:val="22"/>
                <w:lang w:val="en-US"/>
              </w:rPr>
              <w:t>CdCur</w:t>
            </w:r>
          </w:p>
        </w:tc>
        <w:tc>
          <w:tcPr>
            <w:tcW w:w="567" w:type="dxa"/>
          </w:tcPr>
          <w:p w14:paraId="46D8CB5E" w14:textId="70A84D0C" w:rsidR="00D511DF" w:rsidRPr="0047330C" w:rsidRDefault="00D511DF" w:rsidP="00D511DF">
            <w:pPr>
              <w:pStyle w:val="GOSTTablenorm"/>
              <w:rPr>
                <w:szCs w:val="22"/>
              </w:rPr>
            </w:pPr>
            <w:r w:rsidRPr="0047330C">
              <w:rPr>
                <w:szCs w:val="22"/>
              </w:rPr>
              <w:t>П</w:t>
            </w:r>
          </w:p>
        </w:tc>
        <w:tc>
          <w:tcPr>
            <w:tcW w:w="1134" w:type="dxa"/>
          </w:tcPr>
          <w:p w14:paraId="05FEAB3F" w14:textId="6A92B785" w:rsidR="00D511DF" w:rsidRPr="0047330C" w:rsidRDefault="00D511DF" w:rsidP="00D511DF">
            <w:pPr>
              <w:pStyle w:val="GOSTTablenorm"/>
              <w:rPr>
                <w:szCs w:val="22"/>
              </w:rPr>
            </w:pPr>
            <w:r w:rsidRPr="0047330C">
              <w:rPr>
                <w:szCs w:val="22"/>
              </w:rPr>
              <w:t>Т(3)</w:t>
            </w:r>
          </w:p>
        </w:tc>
        <w:tc>
          <w:tcPr>
            <w:tcW w:w="567" w:type="dxa"/>
          </w:tcPr>
          <w:p w14:paraId="15FC380D" w14:textId="7F715721" w:rsidR="00D511DF" w:rsidRPr="0047330C" w:rsidRDefault="00D511DF" w:rsidP="00D511DF">
            <w:pPr>
              <w:pStyle w:val="GOSTTablenorm"/>
              <w:rPr>
                <w:szCs w:val="22"/>
              </w:rPr>
            </w:pPr>
            <w:r w:rsidRPr="0047330C">
              <w:rPr>
                <w:szCs w:val="22"/>
              </w:rPr>
              <w:t>Н</w:t>
            </w:r>
          </w:p>
        </w:tc>
        <w:tc>
          <w:tcPr>
            <w:tcW w:w="4025" w:type="dxa"/>
          </w:tcPr>
          <w:p w14:paraId="3FBA672B" w14:textId="77777777" w:rsidR="00D511DF" w:rsidRPr="0047330C" w:rsidRDefault="00D511DF" w:rsidP="00D511DF">
            <w:pPr>
              <w:pStyle w:val="GOSTTablenorm"/>
            </w:pPr>
            <w:r w:rsidRPr="0047330C">
              <w:t>Указывается код валюты по ОКВ.</w:t>
            </w:r>
          </w:p>
          <w:p w14:paraId="07FF0BFD" w14:textId="5B4EEB7B" w:rsidR="00D511DF" w:rsidRPr="0047330C" w:rsidRDefault="00D511DF" w:rsidP="00D511DF">
            <w:pPr>
              <w:pStyle w:val="GOSTTablenorm"/>
              <w:rPr>
                <w:szCs w:val="22"/>
              </w:rPr>
            </w:pPr>
            <w:r w:rsidRPr="0047330C">
              <w:t>Обязательно для заполнения, если реквизит «Код п</w:t>
            </w:r>
            <w:r w:rsidR="00D4028D" w:rsidRPr="0047330C">
              <w:t xml:space="preserve">латежного документа» </w:t>
            </w:r>
            <w:r w:rsidR="00D4028D" w:rsidRPr="0047330C">
              <w:lastRenderedPageBreak/>
              <w:t>равен «ZP»</w:t>
            </w:r>
          </w:p>
        </w:tc>
      </w:tr>
      <w:tr w:rsidR="00D511DF" w:rsidRPr="0047330C" w14:paraId="239CC538" w14:textId="77777777" w:rsidTr="00763B5C">
        <w:trPr>
          <w:cnfStyle w:val="000000100000" w:firstRow="0" w:lastRow="0" w:firstColumn="0" w:lastColumn="0" w:oddVBand="0" w:evenVBand="0" w:oddHBand="1" w:evenHBand="0" w:firstRowFirstColumn="0" w:firstRowLastColumn="0" w:lastRowFirstColumn="0" w:lastRowLastColumn="0"/>
        </w:trPr>
        <w:tc>
          <w:tcPr>
            <w:tcW w:w="9694" w:type="dxa"/>
            <w:gridSpan w:val="6"/>
          </w:tcPr>
          <w:p w14:paraId="28B42FDC" w14:textId="2C4D4CCA" w:rsidR="00D511DF" w:rsidRPr="0047330C" w:rsidRDefault="00D511DF" w:rsidP="00D511DF">
            <w:pPr>
              <w:pStyle w:val="GOSTTablenorm"/>
              <w:rPr>
                <w:szCs w:val="22"/>
              </w:rPr>
            </w:pPr>
            <w:r w:rsidRPr="0047330C">
              <w:rPr>
                <w:b/>
                <w:szCs w:val="22"/>
              </w:rPr>
              <w:lastRenderedPageBreak/>
              <w:t>Реквизиты получателя</w:t>
            </w:r>
          </w:p>
        </w:tc>
      </w:tr>
      <w:tr w:rsidR="00D511DF" w:rsidRPr="0047330C" w14:paraId="2B54D82A" w14:textId="77777777" w:rsidTr="00F06ED5">
        <w:trPr>
          <w:cnfStyle w:val="000000010000" w:firstRow="0" w:lastRow="0" w:firstColumn="0" w:lastColumn="0" w:oddVBand="0" w:evenVBand="0" w:oddHBand="0" w:evenHBand="1" w:firstRowFirstColumn="0" w:firstRowLastColumn="0" w:lastRowFirstColumn="0" w:lastRowLastColumn="0"/>
        </w:trPr>
        <w:tc>
          <w:tcPr>
            <w:tcW w:w="1700" w:type="dxa"/>
          </w:tcPr>
          <w:p w14:paraId="0DBA8BE6" w14:textId="3DBC1FC3" w:rsidR="00D511DF" w:rsidRPr="0047330C" w:rsidRDefault="00D511DF" w:rsidP="00D511DF">
            <w:pPr>
              <w:ind w:firstLine="0"/>
              <w:rPr>
                <w:sz w:val="22"/>
                <w:szCs w:val="22"/>
              </w:rPr>
            </w:pPr>
            <w:r w:rsidRPr="0047330C">
              <w:rPr>
                <w:sz w:val="22"/>
                <w:szCs w:val="22"/>
              </w:rPr>
              <w:t>Номер банковского счета</w:t>
            </w:r>
          </w:p>
        </w:tc>
        <w:tc>
          <w:tcPr>
            <w:tcW w:w="1701" w:type="dxa"/>
          </w:tcPr>
          <w:p w14:paraId="4895B63E" w14:textId="6BA1BDCC" w:rsidR="00D511DF" w:rsidRPr="0047330C" w:rsidRDefault="00D511DF" w:rsidP="00D511DF">
            <w:pPr>
              <w:pStyle w:val="GOSTTablenorm"/>
              <w:rPr>
                <w:szCs w:val="22"/>
                <w:lang w:val="en-US"/>
              </w:rPr>
            </w:pPr>
            <w:r w:rsidRPr="0047330C">
              <w:rPr>
                <w:szCs w:val="22"/>
                <w:lang w:val="en-US"/>
              </w:rPr>
              <w:t>Recip_NumBankAc</w:t>
            </w:r>
          </w:p>
        </w:tc>
        <w:tc>
          <w:tcPr>
            <w:tcW w:w="567" w:type="dxa"/>
          </w:tcPr>
          <w:p w14:paraId="327D5180" w14:textId="670A443F" w:rsidR="00D511DF" w:rsidRPr="0047330C" w:rsidRDefault="00D511DF" w:rsidP="00D511DF">
            <w:pPr>
              <w:pStyle w:val="GOSTTablenorm"/>
              <w:rPr>
                <w:szCs w:val="22"/>
              </w:rPr>
            </w:pPr>
            <w:r w:rsidRPr="0047330C">
              <w:rPr>
                <w:szCs w:val="22"/>
              </w:rPr>
              <w:t>П</w:t>
            </w:r>
          </w:p>
        </w:tc>
        <w:tc>
          <w:tcPr>
            <w:tcW w:w="1134" w:type="dxa"/>
          </w:tcPr>
          <w:p w14:paraId="0CAC6156" w14:textId="55C95409" w:rsidR="00D511DF" w:rsidRPr="0047330C" w:rsidRDefault="00D511DF" w:rsidP="00B36E35">
            <w:pPr>
              <w:pStyle w:val="GOSTTablenorm"/>
              <w:rPr>
                <w:szCs w:val="22"/>
              </w:rPr>
            </w:pPr>
            <w:r w:rsidRPr="0047330C">
              <w:rPr>
                <w:szCs w:val="22"/>
              </w:rPr>
              <w:t>Т(</w:t>
            </w:r>
            <w:r w:rsidR="00B36E35" w:rsidRPr="0047330C">
              <w:rPr>
                <w:szCs w:val="22"/>
              </w:rPr>
              <w:t>20</w:t>
            </w:r>
            <w:r w:rsidRPr="0047330C">
              <w:rPr>
                <w:szCs w:val="22"/>
              </w:rPr>
              <w:t>)</w:t>
            </w:r>
          </w:p>
        </w:tc>
        <w:tc>
          <w:tcPr>
            <w:tcW w:w="567" w:type="dxa"/>
          </w:tcPr>
          <w:p w14:paraId="4C1EDECF" w14:textId="1A2E0023" w:rsidR="00D511DF" w:rsidRPr="0047330C" w:rsidRDefault="00D511DF" w:rsidP="00D511DF">
            <w:pPr>
              <w:pStyle w:val="GOSTTablenorm"/>
              <w:rPr>
                <w:szCs w:val="22"/>
              </w:rPr>
            </w:pPr>
            <w:r w:rsidRPr="0047330C">
              <w:rPr>
                <w:szCs w:val="22"/>
              </w:rPr>
              <w:t>Н</w:t>
            </w:r>
          </w:p>
        </w:tc>
        <w:tc>
          <w:tcPr>
            <w:tcW w:w="4025" w:type="dxa"/>
          </w:tcPr>
          <w:p w14:paraId="4AB4B983" w14:textId="77777777" w:rsidR="00D511DF" w:rsidRPr="0047330C" w:rsidRDefault="00D511DF" w:rsidP="00D511DF">
            <w:pPr>
              <w:pStyle w:val="GOSTTablenorm"/>
            </w:pPr>
            <w:r w:rsidRPr="0047330C">
              <w:t>Указывается номер банковского счета, на который осуществляется казначейский платеж.</w:t>
            </w:r>
          </w:p>
          <w:p w14:paraId="57567860" w14:textId="64C5E44A" w:rsidR="00D511DF" w:rsidRPr="0047330C" w:rsidRDefault="00D511DF" w:rsidP="00D511DF">
            <w:pPr>
              <w:pStyle w:val="GOSTTablenorm"/>
            </w:pPr>
            <w:r w:rsidRPr="0047330C">
              <w:t>Обязательно для заполнения, если реквизит «Код п</w:t>
            </w:r>
            <w:r w:rsidR="00D4028D" w:rsidRPr="0047330C">
              <w:t>латежного документа» равен «ZP»</w:t>
            </w:r>
          </w:p>
        </w:tc>
      </w:tr>
      <w:tr w:rsidR="00D511DF" w:rsidRPr="0047330C" w14:paraId="3061E10F" w14:textId="77777777" w:rsidTr="00F06ED5">
        <w:trPr>
          <w:cnfStyle w:val="000000100000" w:firstRow="0" w:lastRow="0" w:firstColumn="0" w:lastColumn="0" w:oddVBand="0" w:evenVBand="0" w:oddHBand="1" w:evenHBand="0" w:firstRowFirstColumn="0" w:firstRowLastColumn="0" w:lastRowFirstColumn="0" w:lastRowLastColumn="0"/>
        </w:trPr>
        <w:tc>
          <w:tcPr>
            <w:tcW w:w="1700" w:type="dxa"/>
          </w:tcPr>
          <w:p w14:paraId="5C1FBDC6" w14:textId="123DA139" w:rsidR="00D511DF" w:rsidRPr="0047330C" w:rsidRDefault="00D511DF" w:rsidP="00D511DF">
            <w:pPr>
              <w:ind w:firstLine="0"/>
              <w:rPr>
                <w:sz w:val="22"/>
                <w:szCs w:val="22"/>
              </w:rPr>
            </w:pPr>
            <w:r w:rsidRPr="0047330C">
              <w:rPr>
                <w:sz w:val="22"/>
                <w:szCs w:val="22"/>
              </w:rPr>
              <w:t>Наименование банка получателя</w:t>
            </w:r>
          </w:p>
        </w:tc>
        <w:tc>
          <w:tcPr>
            <w:tcW w:w="1701" w:type="dxa"/>
          </w:tcPr>
          <w:p w14:paraId="48C04240" w14:textId="71E503DE" w:rsidR="00D511DF" w:rsidRPr="0047330C" w:rsidRDefault="00D511DF" w:rsidP="00D511DF">
            <w:pPr>
              <w:pStyle w:val="GOSTTablenorm"/>
              <w:rPr>
                <w:szCs w:val="22"/>
              </w:rPr>
            </w:pPr>
            <w:r w:rsidRPr="0047330C">
              <w:rPr>
                <w:szCs w:val="22"/>
                <w:lang w:val="en-US"/>
              </w:rPr>
              <w:t>Recip_NmBank</w:t>
            </w:r>
          </w:p>
        </w:tc>
        <w:tc>
          <w:tcPr>
            <w:tcW w:w="567" w:type="dxa"/>
          </w:tcPr>
          <w:p w14:paraId="12BA6B9E" w14:textId="5A3E5299" w:rsidR="00D511DF" w:rsidRPr="0047330C" w:rsidRDefault="00D511DF" w:rsidP="00D511DF">
            <w:pPr>
              <w:pStyle w:val="GOSTTablenorm"/>
              <w:rPr>
                <w:szCs w:val="22"/>
              </w:rPr>
            </w:pPr>
            <w:r w:rsidRPr="0047330C">
              <w:rPr>
                <w:szCs w:val="22"/>
              </w:rPr>
              <w:t>П</w:t>
            </w:r>
          </w:p>
        </w:tc>
        <w:tc>
          <w:tcPr>
            <w:tcW w:w="1134" w:type="dxa"/>
          </w:tcPr>
          <w:p w14:paraId="14BF4220" w14:textId="42BCC6F4" w:rsidR="00D511DF" w:rsidRPr="0047330C" w:rsidRDefault="00D511DF" w:rsidP="00BA02E1">
            <w:pPr>
              <w:pStyle w:val="GOSTTablenorm"/>
              <w:rPr>
                <w:szCs w:val="22"/>
              </w:rPr>
            </w:pPr>
            <w:r w:rsidRPr="0047330C">
              <w:rPr>
                <w:szCs w:val="22"/>
              </w:rPr>
              <w:t>Т(1-</w:t>
            </w:r>
            <w:r w:rsidR="00BA02E1" w:rsidRPr="0047330C">
              <w:rPr>
                <w:szCs w:val="22"/>
                <w:lang w:val="en-US"/>
              </w:rPr>
              <w:t>160</w:t>
            </w:r>
            <w:r w:rsidRPr="0047330C">
              <w:rPr>
                <w:szCs w:val="22"/>
              </w:rPr>
              <w:t>)</w:t>
            </w:r>
          </w:p>
        </w:tc>
        <w:tc>
          <w:tcPr>
            <w:tcW w:w="567" w:type="dxa"/>
          </w:tcPr>
          <w:p w14:paraId="0858822C" w14:textId="507F8960" w:rsidR="00D511DF" w:rsidRPr="0047330C" w:rsidRDefault="00D511DF" w:rsidP="00D511DF">
            <w:pPr>
              <w:pStyle w:val="GOSTTablenorm"/>
              <w:rPr>
                <w:szCs w:val="22"/>
              </w:rPr>
            </w:pPr>
            <w:r w:rsidRPr="0047330C">
              <w:rPr>
                <w:szCs w:val="22"/>
              </w:rPr>
              <w:t>Н</w:t>
            </w:r>
          </w:p>
        </w:tc>
        <w:tc>
          <w:tcPr>
            <w:tcW w:w="4025" w:type="dxa"/>
          </w:tcPr>
          <w:p w14:paraId="615EB7E2" w14:textId="77777777" w:rsidR="00D511DF" w:rsidRPr="0047330C" w:rsidRDefault="00D511DF" w:rsidP="00D511DF">
            <w:pPr>
              <w:pStyle w:val="GOSTTablenorm"/>
            </w:pPr>
            <w:r w:rsidRPr="0047330C">
              <w:t>Указывается наименование банка, на счет которого осуществляется казначейский платеж.</w:t>
            </w:r>
          </w:p>
          <w:p w14:paraId="46867C78" w14:textId="55FDB591" w:rsidR="00D511DF" w:rsidRPr="0047330C" w:rsidRDefault="00D511DF" w:rsidP="00D511DF">
            <w:pPr>
              <w:pStyle w:val="GOSTTablenorm"/>
              <w:rPr>
                <w:szCs w:val="22"/>
              </w:rPr>
            </w:pPr>
            <w:r w:rsidRPr="0047330C">
              <w:t>Обязательно для заполнения, если реквизит «Код п</w:t>
            </w:r>
            <w:r w:rsidR="00D4028D" w:rsidRPr="0047330C">
              <w:t>латежного документа» равен «ZP»</w:t>
            </w:r>
          </w:p>
        </w:tc>
      </w:tr>
      <w:tr w:rsidR="00D511DF" w:rsidRPr="0047330C" w14:paraId="2F19AB7E" w14:textId="77777777" w:rsidTr="00904B6C">
        <w:trPr>
          <w:cnfStyle w:val="000000010000" w:firstRow="0" w:lastRow="0" w:firstColumn="0" w:lastColumn="0" w:oddVBand="0" w:evenVBand="0" w:oddHBand="0" w:evenHBand="1" w:firstRowFirstColumn="0" w:firstRowLastColumn="0" w:lastRowFirstColumn="0" w:lastRowLastColumn="0"/>
          <w:trHeight w:val="332"/>
        </w:trPr>
        <w:tc>
          <w:tcPr>
            <w:tcW w:w="1700" w:type="dxa"/>
          </w:tcPr>
          <w:p w14:paraId="7938DA98" w14:textId="09C15171" w:rsidR="00D511DF" w:rsidRPr="0047330C" w:rsidRDefault="00D511DF" w:rsidP="00D511DF">
            <w:pPr>
              <w:ind w:firstLine="0"/>
              <w:rPr>
                <w:sz w:val="22"/>
                <w:szCs w:val="22"/>
              </w:rPr>
            </w:pPr>
            <w:r w:rsidRPr="0047330C">
              <w:rPr>
                <w:sz w:val="22"/>
                <w:szCs w:val="22"/>
              </w:rPr>
              <w:t>БИК</w:t>
            </w:r>
          </w:p>
        </w:tc>
        <w:tc>
          <w:tcPr>
            <w:tcW w:w="1701" w:type="dxa"/>
          </w:tcPr>
          <w:p w14:paraId="1526EDCF" w14:textId="502687FB" w:rsidR="00D511DF" w:rsidRPr="0047330C" w:rsidRDefault="00D511DF" w:rsidP="00D511DF">
            <w:pPr>
              <w:pStyle w:val="GOSTTablenorm"/>
              <w:rPr>
                <w:szCs w:val="22"/>
              </w:rPr>
            </w:pPr>
            <w:r w:rsidRPr="0047330C">
              <w:rPr>
                <w:szCs w:val="22"/>
                <w:lang w:val="en-US"/>
              </w:rPr>
              <w:t>Recip_BIKBank</w:t>
            </w:r>
          </w:p>
        </w:tc>
        <w:tc>
          <w:tcPr>
            <w:tcW w:w="567" w:type="dxa"/>
          </w:tcPr>
          <w:p w14:paraId="117DE9F4" w14:textId="23F3A56E" w:rsidR="00D511DF" w:rsidRPr="0047330C" w:rsidRDefault="00D511DF" w:rsidP="00D511DF">
            <w:pPr>
              <w:pStyle w:val="GOSTTablenorm"/>
              <w:rPr>
                <w:szCs w:val="22"/>
              </w:rPr>
            </w:pPr>
            <w:r w:rsidRPr="0047330C">
              <w:rPr>
                <w:szCs w:val="22"/>
              </w:rPr>
              <w:t>П</w:t>
            </w:r>
          </w:p>
        </w:tc>
        <w:tc>
          <w:tcPr>
            <w:tcW w:w="1134" w:type="dxa"/>
          </w:tcPr>
          <w:p w14:paraId="2685019F" w14:textId="08842F85" w:rsidR="00D511DF" w:rsidRPr="0047330C" w:rsidRDefault="00D511DF" w:rsidP="00D511DF">
            <w:pPr>
              <w:pStyle w:val="GOSTTablenorm"/>
              <w:rPr>
                <w:szCs w:val="22"/>
              </w:rPr>
            </w:pPr>
            <w:r w:rsidRPr="0047330C">
              <w:rPr>
                <w:szCs w:val="22"/>
              </w:rPr>
              <w:t>Т(9)</w:t>
            </w:r>
          </w:p>
        </w:tc>
        <w:tc>
          <w:tcPr>
            <w:tcW w:w="567" w:type="dxa"/>
          </w:tcPr>
          <w:p w14:paraId="579BEB48" w14:textId="47C5F8DF" w:rsidR="00D511DF" w:rsidRPr="0047330C" w:rsidRDefault="00D511DF" w:rsidP="00D511DF">
            <w:pPr>
              <w:pStyle w:val="GOSTTablenorm"/>
              <w:rPr>
                <w:szCs w:val="22"/>
              </w:rPr>
            </w:pPr>
            <w:r w:rsidRPr="0047330C">
              <w:rPr>
                <w:szCs w:val="22"/>
              </w:rPr>
              <w:t>Н</w:t>
            </w:r>
          </w:p>
        </w:tc>
        <w:tc>
          <w:tcPr>
            <w:tcW w:w="4025" w:type="dxa"/>
          </w:tcPr>
          <w:p w14:paraId="585E0496" w14:textId="77777777" w:rsidR="00D511DF" w:rsidRPr="0047330C" w:rsidRDefault="00D511DF" w:rsidP="00D511DF">
            <w:pPr>
              <w:pStyle w:val="GOSTTablenorm"/>
            </w:pPr>
            <w:r w:rsidRPr="0047330C">
              <w:t>Указывается БИК банка, на счет которого осуществляется казначейский платеж.</w:t>
            </w:r>
          </w:p>
          <w:p w14:paraId="139DFDAE" w14:textId="77F229CF" w:rsidR="00D511DF" w:rsidRPr="0047330C" w:rsidRDefault="00D511DF" w:rsidP="00D511DF">
            <w:pPr>
              <w:pStyle w:val="GOSTTablenorm"/>
            </w:pPr>
            <w:r w:rsidRPr="0047330C">
              <w:t>Обязательно для заполнения, если реквизит «Код платежного док</w:t>
            </w:r>
            <w:r w:rsidR="00D4028D" w:rsidRPr="0047330C">
              <w:t>умента» равен «ZP»</w:t>
            </w:r>
          </w:p>
        </w:tc>
      </w:tr>
      <w:tr w:rsidR="00D511DF" w:rsidRPr="0047330C" w14:paraId="67FEE649" w14:textId="77777777" w:rsidTr="00763B5C">
        <w:trPr>
          <w:cnfStyle w:val="000000100000" w:firstRow="0" w:lastRow="0" w:firstColumn="0" w:lastColumn="0" w:oddVBand="0" w:evenVBand="0" w:oddHBand="1" w:evenHBand="0" w:firstRowFirstColumn="0" w:firstRowLastColumn="0" w:lastRowFirstColumn="0" w:lastRowLastColumn="0"/>
        </w:trPr>
        <w:tc>
          <w:tcPr>
            <w:tcW w:w="9694" w:type="dxa"/>
            <w:gridSpan w:val="6"/>
          </w:tcPr>
          <w:p w14:paraId="13776F8B" w14:textId="29E2D299" w:rsidR="00D511DF" w:rsidRPr="0047330C" w:rsidRDefault="00D511DF" w:rsidP="00D511DF">
            <w:pPr>
              <w:pStyle w:val="GOSTTablenorm"/>
              <w:rPr>
                <w:b/>
                <w:szCs w:val="22"/>
              </w:rPr>
            </w:pPr>
            <w:r w:rsidRPr="0047330C">
              <w:rPr>
                <w:b/>
                <w:szCs w:val="22"/>
              </w:rPr>
              <w:t>Реквизиты чека</w:t>
            </w:r>
          </w:p>
        </w:tc>
      </w:tr>
      <w:tr w:rsidR="00D511DF" w:rsidRPr="0047330C" w14:paraId="277A20B5" w14:textId="77777777" w:rsidTr="00F06ED5">
        <w:trPr>
          <w:cnfStyle w:val="000000010000" w:firstRow="0" w:lastRow="0" w:firstColumn="0" w:lastColumn="0" w:oddVBand="0" w:evenVBand="0" w:oddHBand="0" w:evenHBand="1" w:firstRowFirstColumn="0" w:firstRowLastColumn="0" w:lastRowFirstColumn="0" w:lastRowLastColumn="0"/>
        </w:trPr>
        <w:tc>
          <w:tcPr>
            <w:tcW w:w="1700" w:type="dxa"/>
          </w:tcPr>
          <w:p w14:paraId="4037E7DE" w14:textId="0201046F" w:rsidR="00D511DF" w:rsidRPr="0047330C" w:rsidRDefault="00D511DF" w:rsidP="00D511DF">
            <w:pPr>
              <w:ind w:firstLine="0"/>
              <w:rPr>
                <w:sz w:val="22"/>
                <w:szCs w:val="22"/>
              </w:rPr>
            </w:pPr>
            <w:bookmarkStart w:id="1904" w:name="OLE_LINK398"/>
            <w:bookmarkStart w:id="1905" w:name="OLE_LINK399"/>
            <w:bookmarkStart w:id="1906" w:name="OLE_LINK400"/>
            <w:bookmarkStart w:id="1907" w:name="OLE_LINK401"/>
            <w:r w:rsidRPr="0047330C">
              <w:rPr>
                <w:sz w:val="22"/>
                <w:szCs w:val="22"/>
              </w:rPr>
              <w:t>Реквизиты чека</w:t>
            </w:r>
            <w:bookmarkEnd w:id="1904"/>
            <w:bookmarkEnd w:id="1905"/>
            <w:bookmarkEnd w:id="1906"/>
            <w:bookmarkEnd w:id="1907"/>
          </w:p>
        </w:tc>
        <w:tc>
          <w:tcPr>
            <w:tcW w:w="1701" w:type="dxa"/>
          </w:tcPr>
          <w:p w14:paraId="3BC713FA" w14:textId="4700FB2F" w:rsidR="00D511DF" w:rsidRPr="0047330C" w:rsidRDefault="00D511DF" w:rsidP="00D511DF">
            <w:pPr>
              <w:pStyle w:val="GOSTTablenorm"/>
              <w:rPr>
                <w:szCs w:val="22"/>
              </w:rPr>
            </w:pPr>
            <w:r w:rsidRPr="0047330C">
              <w:rPr>
                <w:szCs w:val="22"/>
              </w:rPr>
              <w:t>CheckDetails_RCheck_D25</w:t>
            </w:r>
          </w:p>
        </w:tc>
        <w:tc>
          <w:tcPr>
            <w:tcW w:w="567" w:type="dxa"/>
          </w:tcPr>
          <w:p w14:paraId="5F563FFA" w14:textId="0BB10681" w:rsidR="00D511DF" w:rsidRPr="0047330C" w:rsidRDefault="00D511DF" w:rsidP="00D511DF">
            <w:pPr>
              <w:pStyle w:val="GOSTTablenorm"/>
              <w:rPr>
                <w:szCs w:val="22"/>
                <w:lang w:val="en-US"/>
              </w:rPr>
            </w:pPr>
            <w:r w:rsidRPr="0047330C">
              <w:rPr>
                <w:szCs w:val="22"/>
                <w:lang w:val="en-US"/>
              </w:rPr>
              <w:t>C</w:t>
            </w:r>
          </w:p>
        </w:tc>
        <w:tc>
          <w:tcPr>
            <w:tcW w:w="1134" w:type="dxa"/>
          </w:tcPr>
          <w:p w14:paraId="0AE131B7" w14:textId="4D8E18B3" w:rsidR="00D511DF" w:rsidRPr="0047330C" w:rsidRDefault="00D511DF" w:rsidP="00D511DF">
            <w:pPr>
              <w:pStyle w:val="GOSTTablenorm"/>
              <w:rPr>
                <w:szCs w:val="22"/>
              </w:rPr>
            </w:pPr>
            <w:bookmarkStart w:id="1908" w:name="OLE_LINK423"/>
            <w:bookmarkStart w:id="1909" w:name="OLE_LINK424"/>
            <w:bookmarkStart w:id="1910" w:name="OLE_LINK425"/>
            <w:r w:rsidRPr="0047330C">
              <w:rPr>
                <w:szCs w:val="22"/>
              </w:rPr>
              <w:t>tCheckDetails_Rcheck_D25</w:t>
            </w:r>
            <w:bookmarkEnd w:id="1908"/>
            <w:bookmarkEnd w:id="1909"/>
            <w:bookmarkEnd w:id="1910"/>
          </w:p>
        </w:tc>
        <w:tc>
          <w:tcPr>
            <w:tcW w:w="567" w:type="dxa"/>
          </w:tcPr>
          <w:p w14:paraId="7C3CEF6D" w14:textId="229CC6DD" w:rsidR="00D511DF" w:rsidRPr="0047330C" w:rsidRDefault="00600361" w:rsidP="00D511DF">
            <w:pPr>
              <w:pStyle w:val="GOSTTablenorm"/>
              <w:rPr>
                <w:szCs w:val="22"/>
              </w:rPr>
            </w:pPr>
            <w:r w:rsidRPr="0047330C">
              <w:rPr>
                <w:szCs w:val="22"/>
              </w:rPr>
              <w:t>Н</w:t>
            </w:r>
          </w:p>
        </w:tc>
        <w:tc>
          <w:tcPr>
            <w:tcW w:w="4025" w:type="dxa"/>
          </w:tcPr>
          <w:p w14:paraId="1BBFB77D" w14:textId="0B352776" w:rsidR="00600361" w:rsidRPr="0047330C" w:rsidRDefault="00600361" w:rsidP="00600361">
            <w:pPr>
              <w:pStyle w:val="GOSTTablenorm"/>
            </w:pPr>
            <w:r w:rsidRPr="0047330C">
              <w:t>Обязательно для заполнения, если реквизит «Код платежного документа» равен «ZS».</w:t>
            </w:r>
          </w:p>
          <w:p w14:paraId="13FAE8C0" w14:textId="0C1AB643" w:rsidR="00600361" w:rsidRPr="0047330C" w:rsidRDefault="00600361" w:rsidP="00600361">
            <w:pPr>
              <w:pStyle w:val="GOSTTablenorm"/>
              <w:rPr>
                <w:szCs w:val="22"/>
              </w:rPr>
            </w:pPr>
            <w:r w:rsidRPr="0047330C">
              <w:t>Если не заполнен реквизит «Код платежного документа», то указывается значение</w:t>
            </w:r>
            <w:r w:rsidR="003A64B9" w:rsidRPr="0047330C">
              <w:t>,</w:t>
            </w:r>
            <w:r w:rsidRPr="0047330C">
              <w:t xml:space="preserve"> аналогичное значению документа «ZS».</w:t>
            </w:r>
          </w:p>
          <w:p w14:paraId="48BA2068" w14:textId="7F8DB5F2" w:rsidR="00D511DF" w:rsidRPr="0047330C" w:rsidRDefault="00D511DF" w:rsidP="00D511DF">
            <w:pPr>
              <w:pStyle w:val="GOSTTablenorm"/>
              <w:rPr>
                <w:szCs w:val="22"/>
              </w:rPr>
            </w:pPr>
            <w:r w:rsidRPr="0047330C">
              <w:rPr>
                <w:szCs w:val="22"/>
              </w:rPr>
              <w:t xml:space="preserve">Состав элемента представлен в таблице </w:t>
            </w:r>
            <w:r w:rsidRPr="0047330C">
              <w:rPr>
                <w:szCs w:val="22"/>
              </w:rPr>
              <w:fldChar w:fldCharType="begin"/>
            </w:r>
            <w:r w:rsidRPr="0047330C">
              <w:rPr>
                <w:szCs w:val="22"/>
              </w:rPr>
              <w:instrText xml:space="preserve"> REF _Ref9503984 \h  \* MERGEFORMAT </w:instrText>
            </w:r>
            <w:r w:rsidRPr="0047330C">
              <w:rPr>
                <w:szCs w:val="22"/>
              </w:rPr>
            </w:r>
            <w:r w:rsidRPr="0047330C">
              <w:rPr>
                <w:szCs w:val="22"/>
              </w:rPr>
              <w:fldChar w:fldCharType="separate"/>
            </w:r>
            <w:r w:rsidR="00BB6FF0" w:rsidRPr="00BB6FF0">
              <w:rPr>
                <w:noProof/>
                <w:szCs w:val="22"/>
              </w:rPr>
              <w:t>101</w:t>
            </w:r>
            <w:r w:rsidRPr="0047330C">
              <w:rPr>
                <w:szCs w:val="22"/>
              </w:rPr>
              <w:fldChar w:fldCharType="end"/>
            </w:r>
          </w:p>
        </w:tc>
      </w:tr>
      <w:tr w:rsidR="00D511DF" w:rsidRPr="0047330C" w14:paraId="5F012383" w14:textId="77777777" w:rsidTr="00F06ED5">
        <w:trPr>
          <w:cnfStyle w:val="000000100000" w:firstRow="0" w:lastRow="0" w:firstColumn="0" w:lastColumn="0" w:oddVBand="0" w:evenVBand="0" w:oddHBand="1" w:evenHBand="0" w:firstRowFirstColumn="0" w:firstRowLastColumn="0" w:lastRowFirstColumn="0" w:lastRowLastColumn="0"/>
        </w:trPr>
        <w:tc>
          <w:tcPr>
            <w:tcW w:w="1700" w:type="dxa"/>
          </w:tcPr>
          <w:p w14:paraId="1490DE39" w14:textId="49BC47B5" w:rsidR="00D511DF" w:rsidRPr="0047330C" w:rsidRDefault="00D511DF" w:rsidP="00D511DF">
            <w:pPr>
              <w:ind w:firstLine="0"/>
              <w:rPr>
                <w:sz w:val="22"/>
                <w:szCs w:val="22"/>
              </w:rPr>
            </w:pPr>
            <w:r w:rsidRPr="0047330C">
              <w:rPr>
                <w:sz w:val="22"/>
                <w:szCs w:val="22"/>
              </w:rPr>
              <w:t>Итого</w:t>
            </w:r>
          </w:p>
        </w:tc>
        <w:tc>
          <w:tcPr>
            <w:tcW w:w="1701" w:type="dxa"/>
          </w:tcPr>
          <w:p w14:paraId="14A9EC5B" w14:textId="12AA3054" w:rsidR="00D511DF" w:rsidRPr="0047330C" w:rsidRDefault="00D511DF" w:rsidP="00D511DF">
            <w:pPr>
              <w:pStyle w:val="GOSTTablenorm"/>
              <w:rPr>
                <w:szCs w:val="22"/>
              </w:rPr>
            </w:pPr>
            <w:r w:rsidRPr="0047330C">
              <w:rPr>
                <w:color w:val="000000"/>
                <w:szCs w:val="22"/>
              </w:rPr>
              <w:t>CheckDetails_TotalSum</w:t>
            </w:r>
          </w:p>
        </w:tc>
        <w:tc>
          <w:tcPr>
            <w:tcW w:w="567" w:type="dxa"/>
          </w:tcPr>
          <w:p w14:paraId="55DD0E26" w14:textId="6F734FBA" w:rsidR="00D511DF" w:rsidRPr="0047330C" w:rsidRDefault="00D511DF" w:rsidP="00D511DF">
            <w:pPr>
              <w:pStyle w:val="GOSTTablenorm"/>
              <w:rPr>
                <w:szCs w:val="22"/>
              </w:rPr>
            </w:pPr>
            <w:r w:rsidRPr="0047330C">
              <w:rPr>
                <w:szCs w:val="22"/>
              </w:rPr>
              <w:t>П</w:t>
            </w:r>
          </w:p>
        </w:tc>
        <w:tc>
          <w:tcPr>
            <w:tcW w:w="1134" w:type="dxa"/>
          </w:tcPr>
          <w:p w14:paraId="1C74BB02" w14:textId="1B7B6464" w:rsidR="00D511DF" w:rsidRPr="0047330C" w:rsidRDefault="00D511DF" w:rsidP="00D511DF">
            <w:pPr>
              <w:pStyle w:val="GOSTTablenorm"/>
              <w:rPr>
                <w:szCs w:val="22"/>
                <w:lang w:val="en-US"/>
              </w:rPr>
            </w:pPr>
            <w:bookmarkStart w:id="1911" w:name="OLE_LINK490"/>
            <w:bookmarkStart w:id="1912" w:name="OLE_LINK491"/>
            <w:bookmarkStart w:id="1913" w:name="OLE_LINK492"/>
            <w:r w:rsidRPr="0047330C">
              <w:rPr>
                <w:szCs w:val="22"/>
                <w:lang w:val="en-US"/>
              </w:rPr>
              <w:t>N(20.2)</w:t>
            </w:r>
            <w:bookmarkEnd w:id="1911"/>
            <w:bookmarkEnd w:id="1912"/>
            <w:bookmarkEnd w:id="1913"/>
          </w:p>
        </w:tc>
        <w:tc>
          <w:tcPr>
            <w:tcW w:w="567" w:type="dxa"/>
          </w:tcPr>
          <w:p w14:paraId="45370CCD" w14:textId="7385D6D6" w:rsidR="00D511DF" w:rsidRPr="0047330C" w:rsidRDefault="00904B6C" w:rsidP="00D511DF">
            <w:pPr>
              <w:pStyle w:val="GOSTTablenorm"/>
              <w:rPr>
                <w:szCs w:val="22"/>
              </w:rPr>
            </w:pPr>
            <w:r w:rsidRPr="0047330C">
              <w:rPr>
                <w:szCs w:val="22"/>
              </w:rPr>
              <w:t>Н</w:t>
            </w:r>
          </w:p>
        </w:tc>
        <w:tc>
          <w:tcPr>
            <w:tcW w:w="4025" w:type="dxa"/>
          </w:tcPr>
          <w:p w14:paraId="6BF2DC7A" w14:textId="36082563" w:rsidR="00D511DF" w:rsidRPr="0047330C" w:rsidRDefault="00D511DF" w:rsidP="00D511DF">
            <w:pPr>
              <w:pStyle w:val="GOSTTablenorm"/>
              <w:rPr>
                <w:szCs w:val="22"/>
              </w:rPr>
            </w:pPr>
            <w:r w:rsidRPr="0047330C">
              <w:rPr>
                <w:szCs w:val="22"/>
              </w:rPr>
              <w:t>Указывается итоговая сумма всех значений поля «</w:t>
            </w:r>
            <w:r w:rsidR="00D4028D" w:rsidRPr="0047330C">
              <w:rPr>
                <w:szCs w:val="22"/>
              </w:rPr>
              <w:t>Сумма» в блоке «Реквизиты чека»</w:t>
            </w:r>
          </w:p>
        </w:tc>
      </w:tr>
      <w:tr w:rsidR="00D511DF" w:rsidRPr="0047330C" w14:paraId="1606BB44" w14:textId="77777777" w:rsidTr="009F2A46">
        <w:trPr>
          <w:cnfStyle w:val="000000010000" w:firstRow="0" w:lastRow="0" w:firstColumn="0" w:lastColumn="0" w:oddVBand="0" w:evenVBand="0" w:oddHBand="0" w:evenHBand="1" w:firstRowFirstColumn="0" w:firstRowLastColumn="0" w:lastRowFirstColumn="0" w:lastRowLastColumn="0"/>
        </w:trPr>
        <w:tc>
          <w:tcPr>
            <w:tcW w:w="9694" w:type="dxa"/>
            <w:gridSpan w:val="6"/>
          </w:tcPr>
          <w:p w14:paraId="0DBFE6D2" w14:textId="0C3D110D" w:rsidR="00D511DF" w:rsidRPr="0047330C" w:rsidRDefault="00D511DF" w:rsidP="00D511DF">
            <w:pPr>
              <w:pStyle w:val="GOSTTablenorm"/>
              <w:rPr>
                <w:szCs w:val="22"/>
              </w:rPr>
            </w:pPr>
            <w:r w:rsidRPr="0047330C">
              <w:rPr>
                <w:b/>
                <w:szCs w:val="22"/>
              </w:rPr>
              <w:lastRenderedPageBreak/>
              <w:t>Расшифровка заявки</w:t>
            </w:r>
          </w:p>
        </w:tc>
      </w:tr>
      <w:tr w:rsidR="00D511DF" w:rsidRPr="0047330C" w14:paraId="1B14F73C" w14:textId="77777777" w:rsidTr="00F06ED5">
        <w:trPr>
          <w:cnfStyle w:val="000000100000" w:firstRow="0" w:lastRow="0" w:firstColumn="0" w:lastColumn="0" w:oddVBand="0" w:evenVBand="0" w:oddHBand="1" w:evenHBand="0" w:firstRowFirstColumn="0" w:firstRowLastColumn="0" w:lastRowFirstColumn="0" w:lastRowLastColumn="0"/>
        </w:trPr>
        <w:tc>
          <w:tcPr>
            <w:tcW w:w="1700" w:type="dxa"/>
          </w:tcPr>
          <w:p w14:paraId="5C51A9BB" w14:textId="708FC5AD" w:rsidR="00D511DF" w:rsidRPr="0047330C" w:rsidRDefault="00D511DF" w:rsidP="00BA02E1">
            <w:pPr>
              <w:ind w:firstLine="0"/>
              <w:rPr>
                <w:sz w:val="22"/>
                <w:szCs w:val="22"/>
              </w:rPr>
            </w:pPr>
            <w:bookmarkStart w:id="1914" w:name="OLE_LINK404"/>
            <w:bookmarkStart w:id="1915" w:name="OLE_LINK405"/>
            <w:bookmarkStart w:id="1916" w:name="OLE_LINK406"/>
            <w:bookmarkStart w:id="1917" w:name="OLE_LINK407"/>
            <w:bookmarkStart w:id="1918" w:name="OLE_LINK408"/>
            <w:bookmarkStart w:id="1919" w:name="OLE_LINK428"/>
            <w:bookmarkStart w:id="1920" w:name="OLE_LINK429"/>
            <w:r w:rsidRPr="0047330C">
              <w:rPr>
                <w:sz w:val="22"/>
                <w:szCs w:val="22"/>
              </w:rPr>
              <w:t>Расшифровка заявки</w:t>
            </w:r>
            <w:bookmarkEnd w:id="1914"/>
            <w:bookmarkEnd w:id="1915"/>
            <w:bookmarkEnd w:id="1916"/>
            <w:bookmarkEnd w:id="1917"/>
            <w:bookmarkEnd w:id="1918"/>
            <w:bookmarkEnd w:id="1919"/>
            <w:bookmarkEnd w:id="1920"/>
          </w:p>
        </w:tc>
        <w:tc>
          <w:tcPr>
            <w:tcW w:w="1701" w:type="dxa"/>
          </w:tcPr>
          <w:p w14:paraId="43E95F4C" w14:textId="124B1F8C" w:rsidR="00D511DF" w:rsidRPr="0047330C" w:rsidRDefault="00D511DF" w:rsidP="00D511DF">
            <w:pPr>
              <w:pStyle w:val="GOSTTablenorm"/>
              <w:rPr>
                <w:szCs w:val="22"/>
              </w:rPr>
            </w:pPr>
            <w:r w:rsidRPr="0047330C">
              <w:rPr>
                <w:szCs w:val="22"/>
              </w:rPr>
              <w:t>ExecutableContract_ExecContr_D25</w:t>
            </w:r>
          </w:p>
        </w:tc>
        <w:tc>
          <w:tcPr>
            <w:tcW w:w="567" w:type="dxa"/>
          </w:tcPr>
          <w:p w14:paraId="6AF9C3D1" w14:textId="6706026B" w:rsidR="00D511DF" w:rsidRPr="0047330C" w:rsidRDefault="00D511DF" w:rsidP="00D511DF">
            <w:pPr>
              <w:pStyle w:val="GOSTTablenorm"/>
              <w:rPr>
                <w:szCs w:val="22"/>
              </w:rPr>
            </w:pPr>
            <w:r w:rsidRPr="0047330C">
              <w:rPr>
                <w:szCs w:val="22"/>
              </w:rPr>
              <w:t>С</w:t>
            </w:r>
          </w:p>
        </w:tc>
        <w:tc>
          <w:tcPr>
            <w:tcW w:w="1134" w:type="dxa"/>
          </w:tcPr>
          <w:p w14:paraId="0ADA27A2" w14:textId="6C97A46D" w:rsidR="00D511DF" w:rsidRPr="0047330C" w:rsidRDefault="00D511DF" w:rsidP="00D511DF">
            <w:pPr>
              <w:pStyle w:val="GOSTTablenorm"/>
              <w:rPr>
                <w:szCs w:val="22"/>
              </w:rPr>
            </w:pPr>
            <w:r w:rsidRPr="0047330C">
              <w:rPr>
                <w:szCs w:val="22"/>
              </w:rPr>
              <w:t>tExecutableContract_ExecContr_D25</w:t>
            </w:r>
          </w:p>
        </w:tc>
        <w:tc>
          <w:tcPr>
            <w:tcW w:w="567" w:type="dxa"/>
          </w:tcPr>
          <w:p w14:paraId="6E2F2B52" w14:textId="7882F5CB" w:rsidR="00D511DF" w:rsidRPr="0047330C" w:rsidRDefault="00D511DF" w:rsidP="00D511DF">
            <w:pPr>
              <w:pStyle w:val="GOSTTablenorm"/>
              <w:rPr>
                <w:szCs w:val="22"/>
              </w:rPr>
            </w:pPr>
            <w:r w:rsidRPr="0047330C">
              <w:rPr>
                <w:szCs w:val="22"/>
              </w:rPr>
              <w:t>О</w:t>
            </w:r>
          </w:p>
        </w:tc>
        <w:tc>
          <w:tcPr>
            <w:tcW w:w="4025" w:type="dxa"/>
          </w:tcPr>
          <w:p w14:paraId="229DCED8" w14:textId="5B17038E" w:rsidR="00D511DF" w:rsidRPr="0047330C" w:rsidRDefault="00D511DF" w:rsidP="00D511DF">
            <w:pPr>
              <w:pStyle w:val="GOSTTablenorm"/>
              <w:rPr>
                <w:szCs w:val="22"/>
              </w:rPr>
            </w:pPr>
            <w:r w:rsidRPr="0047330C">
              <w:rPr>
                <w:szCs w:val="22"/>
              </w:rPr>
              <w:t xml:space="preserve">Состав элемента представлен в таблице </w:t>
            </w:r>
            <w:r w:rsidRPr="0047330C">
              <w:rPr>
                <w:szCs w:val="22"/>
              </w:rPr>
              <w:fldChar w:fldCharType="begin"/>
            </w:r>
            <w:r w:rsidRPr="0047330C">
              <w:rPr>
                <w:szCs w:val="22"/>
              </w:rPr>
              <w:instrText xml:space="preserve"> REF _Ref9503993 \h  \* MERGEFORMAT </w:instrText>
            </w:r>
            <w:r w:rsidRPr="0047330C">
              <w:rPr>
                <w:szCs w:val="22"/>
              </w:rPr>
            </w:r>
            <w:r w:rsidRPr="0047330C">
              <w:rPr>
                <w:szCs w:val="22"/>
              </w:rPr>
              <w:fldChar w:fldCharType="separate"/>
            </w:r>
            <w:r w:rsidR="00BB6FF0" w:rsidRPr="00BB6FF0">
              <w:rPr>
                <w:noProof/>
                <w:szCs w:val="22"/>
              </w:rPr>
              <w:t>103</w:t>
            </w:r>
            <w:r w:rsidRPr="0047330C">
              <w:rPr>
                <w:szCs w:val="22"/>
              </w:rPr>
              <w:fldChar w:fldCharType="end"/>
            </w:r>
          </w:p>
        </w:tc>
      </w:tr>
      <w:tr w:rsidR="00A918AA" w:rsidRPr="0047330C" w14:paraId="6B7718C6" w14:textId="77777777" w:rsidTr="00763B5C">
        <w:trPr>
          <w:cnfStyle w:val="000000010000" w:firstRow="0" w:lastRow="0" w:firstColumn="0" w:lastColumn="0" w:oddVBand="0" w:evenVBand="0" w:oddHBand="0" w:evenHBand="1" w:firstRowFirstColumn="0" w:firstRowLastColumn="0" w:lastRowFirstColumn="0" w:lastRowLastColumn="0"/>
        </w:trPr>
        <w:tc>
          <w:tcPr>
            <w:tcW w:w="9694" w:type="dxa"/>
            <w:gridSpan w:val="6"/>
          </w:tcPr>
          <w:p w14:paraId="77E6C742" w14:textId="5585FF7F" w:rsidR="00A918AA" w:rsidRPr="0047330C" w:rsidRDefault="00A918AA" w:rsidP="00A918AA">
            <w:pPr>
              <w:pStyle w:val="GOSTTablenorm"/>
              <w:rPr>
                <w:szCs w:val="22"/>
              </w:rPr>
            </w:pPr>
            <w:r w:rsidRPr="0047330C">
              <w:rPr>
                <w:b/>
                <w:szCs w:val="22"/>
              </w:rPr>
              <w:t>Информация о номиналах</w:t>
            </w:r>
          </w:p>
        </w:tc>
      </w:tr>
      <w:tr w:rsidR="00A918AA" w:rsidRPr="0047330C" w14:paraId="4B73A87A" w14:textId="77777777" w:rsidTr="00F06ED5">
        <w:trPr>
          <w:cnfStyle w:val="000000100000" w:firstRow="0" w:lastRow="0" w:firstColumn="0" w:lastColumn="0" w:oddVBand="0" w:evenVBand="0" w:oddHBand="1" w:evenHBand="0" w:firstRowFirstColumn="0" w:firstRowLastColumn="0" w:lastRowFirstColumn="0" w:lastRowLastColumn="0"/>
        </w:trPr>
        <w:tc>
          <w:tcPr>
            <w:tcW w:w="1700" w:type="dxa"/>
          </w:tcPr>
          <w:p w14:paraId="5F81AD48" w14:textId="10A78CB2" w:rsidR="00A918AA" w:rsidRPr="0047330C" w:rsidRDefault="00A918AA" w:rsidP="00A918AA">
            <w:pPr>
              <w:ind w:firstLine="0"/>
              <w:rPr>
                <w:sz w:val="22"/>
                <w:szCs w:val="22"/>
              </w:rPr>
            </w:pPr>
            <w:r w:rsidRPr="0047330C">
              <w:rPr>
                <w:sz w:val="22"/>
                <w:szCs w:val="22"/>
              </w:rPr>
              <w:t>Информация о номиналах</w:t>
            </w:r>
          </w:p>
        </w:tc>
        <w:tc>
          <w:tcPr>
            <w:tcW w:w="1701" w:type="dxa"/>
          </w:tcPr>
          <w:p w14:paraId="0CE1797A" w14:textId="06CD4F2D" w:rsidR="00A918AA" w:rsidRPr="0047330C" w:rsidRDefault="00A918AA" w:rsidP="00A918AA">
            <w:pPr>
              <w:pStyle w:val="GOSTTablenorm"/>
              <w:rPr>
                <w:szCs w:val="22"/>
              </w:rPr>
            </w:pPr>
            <w:r w:rsidRPr="0047330C">
              <w:rPr>
                <w:rFonts w:eastAsiaTheme="minorHAnsi"/>
                <w:szCs w:val="22"/>
              </w:rPr>
              <w:t>NominalInfo</w:t>
            </w:r>
          </w:p>
        </w:tc>
        <w:tc>
          <w:tcPr>
            <w:tcW w:w="567" w:type="dxa"/>
          </w:tcPr>
          <w:p w14:paraId="40FDFA63" w14:textId="0D6321E8" w:rsidR="00A918AA" w:rsidRPr="0047330C" w:rsidRDefault="00A918AA" w:rsidP="00A918AA">
            <w:pPr>
              <w:pStyle w:val="GOSTTablenorm"/>
              <w:rPr>
                <w:szCs w:val="22"/>
              </w:rPr>
            </w:pPr>
            <w:r w:rsidRPr="0047330C">
              <w:rPr>
                <w:szCs w:val="22"/>
              </w:rPr>
              <w:t>С</w:t>
            </w:r>
          </w:p>
        </w:tc>
        <w:tc>
          <w:tcPr>
            <w:tcW w:w="1134" w:type="dxa"/>
          </w:tcPr>
          <w:p w14:paraId="6A7B833A" w14:textId="2F18695F" w:rsidR="00A918AA" w:rsidRPr="0047330C" w:rsidRDefault="00A918AA" w:rsidP="00A918AA">
            <w:pPr>
              <w:pStyle w:val="GOSTTablenorm"/>
              <w:rPr>
                <w:szCs w:val="22"/>
              </w:rPr>
            </w:pPr>
            <w:r w:rsidRPr="0047330C">
              <w:rPr>
                <w:rFonts w:eastAsiaTheme="minorHAnsi"/>
                <w:szCs w:val="22"/>
              </w:rPr>
              <w:t>tNominalInfo</w:t>
            </w:r>
          </w:p>
        </w:tc>
        <w:tc>
          <w:tcPr>
            <w:tcW w:w="567" w:type="dxa"/>
          </w:tcPr>
          <w:p w14:paraId="1F662B0E" w14:textId="568F1BCE" w:rsidR="00A918AA" w:rsidRPr="0047330C" w:rsidRDefault="00A918AA" w:rsidP="00A918AA">
            <w:pPr>
              <w:pStyle w:val="GOSTTablenorm"/>
              <w:rPr>
                <w:szCs w:val="22"/>
              </w:rPr>
            </w:pPr>
            <w:r w:rsidRPr="0047330C">
              <w:rPr>
                <w:szCs w:val="22"/>
              </w:rPr>
              <w:t>Н</w:t>
            </w:r>
          </w:p>
        </w:tc>
        <w:tc>
          <w:tcPr>
            <w:tcW w:w="4025" w:type="dxa"/>
          </w:tcPr>
          <w:p w14:paraId="4B2A93D0" w14:textId="60375062" w:rsidR="00A918AA" w:rsidRPr="0047330C" w:rsidRDefault="00A918AA" w:rsidP="00A918AA">
            <w:pPr>
              <w:pStyle w:val="GOSTTablenorm"/>
              <w:rPr>
                <w:szCs w:val="22"/>
              </w:rPr>
            </w:pPr>
            <w:r w:rsidRPr="0047330C">
              <w:rPr>
                <w:szCs w:val="22"/>
              </w:rPr>
              <w:t xml:space="preserve">Состав элемента представлен в таблице </w:t>
            </w:r>
            <w:r w:rsidR="00763B5C" w:rsidRPr="0047330C">
              <w:rPr>
                <w:szCs w:val="22"/>
              </w:rPr>
              <w:fldChar w:fldCharType="begin"/>
            </w:r>
            <w:r w:rsidR="00763B5C" w:rsidRPr="0047330C">
              <w:rPr>
                <w:szCs w:val="22"/>
              </w:rPr>
              <w:instrText xml:space="preserve"> REF _Ref128474979 \h </w:instrText>
            </w:r>
            <w:r w:rsidR="00BB2F32" w:rsidRPr="0047330C">
              <w:rPr>
                <w:szCs w:val="22"/>
              </w:rPr>
              <w:instrText xml:space="preserve"> \* MERGEFORMAT </w:instrText>
            </w:r>
            <w:r w:rsidR="00763B5C" w:rsidRPr="0047330C">
              <w:rPr>
                <w:szCs w:val="22"/>
              </w:rPr>
            </w:r>
            <w:r w:rsidR="00763B5C" w:rsidRPr="0047330C">
              <w:rPr>
                <w:szCs w:val="22"/>
              </w:rPr>
              <w:fldChar w:fldCharType="separate"/>
            </w:r>
            <w:r w:rsidR="00BB6FF0">
              <w:rPr>
                <w:noProof/>
              </w:rPr>
              <w:t>105</w:t>
            </w:r>
            <w:r w:rsidR="00763B5C" w:rsidRPr="0047330C">
              <w:rPr>
                <w:szCs w:val="22"/>
              </w:rPr>
              <w:fldChar w:fldCharType="end"/>
            </w:r>
            <w:r w:rsidR="00763B5C" w:rsidRPr="0047330C">
              <w:rPr>
                <w:szCs w:val="22"/>
              </w:rPr>
              <w:t>.</w:t>
            </w:r>
          </w:p>
          <w:p w14:paraId="2D8E698A" w14:textId="593A2395" w:rsidR="00A918AA" w:rsidRPr="0047330C" w:rsidRDefault="00A918AA" w:rsidP="00A918AA">
            <w:pPr>
              <w:pStyle w:val="GOSTTablenorm"/>
              <w:rPr>
                <w:szCs w:val="22"/>
              </w:rPr>
            </w:pPr>
            <w:r w:rsidRPr="0047330C">
              <w:rPr>
                <w:szCs w:val="22"/>
              </w:rPr>
              <w:t>Обязательно для заполнения если реквизит «Код п</w:t>
            </w:r>
            <w:r w:rsidR="00D4028D" w:rsidRPr="0047330C">
              <w:rPr>
                <w:szCs w:val="22"/>
              </w:rPr>
              <w:t>латежного документа» равен «ZP»</w:t>
            </w:r>
          </w:p>
        </w:tc>
      </w:tr>
      <w:tr w:rsidR="00A918AA" w:rsidRPr="0047330C" w14:paraId="1F207013" w14:textId="77777777" w:rsidTr="009F2A46">
        <w:trPr>
          <w:cnfStyle w:val="000000010000" w:firstRow="0" w:lastRow="0" w:firstColumn="0" w:lastColumn="0" w:oddVBand="0" w:evenVBand="0" w:oddHBand="0" w:evenHBand="1" w:firstRowFirstColumn="0" w:firstRowLastColumn="0" w:lastRowFirstColumn="0" w:lastRowLastColumn="0"/>
        </w:trPr>
        <w:tc>
          <w:tcPr>
            <w:tcW w:w="9694" w:type="dxa"/>
            <w:gridSpan w:val="6"/>
          </w:tcPr>
          <w:p w14:paraId="79D5EE35" w14:textId="569F7A74" w:rsidR="00A918AA" w:rsidRPr="0047330C" w:rsidRDefault="00A918AA" w:rsidP="00A918AA">
            <w:pPr>
              <w:pStyle w:val="GOSTTablenorm"/>
              <w:rPr>
                <w:szCs w:val="22"/>
              </w:rPr>
            </w:pPr>
            <w:r w:rsidRPr="0047330C">
              <w:rPr>
                <w:b/>
                <w:szCs w:val="22"/>
              </w:rPr>
              <w:t>Доверенное лицо</w:t>
            </w:r>
          </w:p>
        </w:tc>
      </w:tr>
      <w:tr w:rsidR="00A918AA" w:rsidRPr="0047330C" w14:paraId="45C47EF1" w14:textId="77777777" w:rsidTr="00F06ED5">
        <w:trPr>
          <w:cnfStyle w:val="000000100000" w:firstRow="0" w:lastRow="0" w:firstColumn="0" w:lastColumn="0" w:oddVBand="0" w:evenVBand="0" w:oddHBand="1" w:evenHBand="0" w:firstRowFirstColumn="0" w:firstRowLastColumn="0" w:lastRowFirstColumn="0" w:lastRowLastColumn="0"/>
        </w:trPr>
        <w:tc>
          <w:tcPr>
            <w:tcW w:w="1700" w:type="dxa"/>
          </w:tcPr>
          <w:p w14:paraId="649931D4" w14:textId="01D7B745" w:rsidR="00A918AA" w:rsidRPr="0047330C" w:rsidRDefault="00A918AA" w:rsidP="00A918AA">
            <w:pPr>
              <w:pStyle w:val="GOSTTablenorm"/>
              <w:rPr>
                <w:szCs w:val="22"/>
              </w:rPr>
            </w:pPr>
            <w:r w:rsidRPr="0047330C">
              <w:rPr>
                <w:szCs w:val="22"/>
              </w:rPr>
              <w:t>Должность работника</w:t>
            </w:r>
          </w:p>
        </w:tc>
        <w:tc>
          <w:tcPr>
            <w:tcW w:w="1701" w:type="dxa"/>
          </w:tcPr>
          <w:p w14:paraId="64198554" w14:textId="0D29D64A" w:rsidR="00A918AA" w:rsidRPr="0047330C" w:rsidRDefault="00A918AA" w:rsidP="00A918AA">
            <w:pPr>
              <w:pStyle w:val="GOSTTablenorm"/>
              <w:rPr>
                <w:color w:val="000000"/>
                <w:szCs w:val="22"/>
              </w:rPr>
            </w:pPr>
            <w:r w:rsidRPr="0047330C">
              <w:rPr>
                <w:color w:val="000000"/>
                <w:szCs w:val="22"/>
              </w:rPr>
              <w:t>Recipient_Position</w:t>
            </w:r>
          </w:p>
        </w:tc>
        <w:tc>
          <w:tcPr>
            <w:tcW w:w="567" w:type="dxa"/>
          </w:tcPr>
          <w:p w14:paraId="421CD643" w14:textId="433DB2F6" w:rsidR="00A918AA" w:rsidRPr="0047330C" w:rsidRDefault="00A918AA" w:rsidP="00A918AA">
            <w:pPr>
              <w:pStyle w:val="GOSTTablenorm"/>
              <w:rPr>
                <w:szCs w:val="22"/>
              </w:rPr>
            </w:pPr>
            <w:r w:rsidRPr="0047330C">
              <w:rPr>
                <w:szCs w:val="22"/>
              </w:rPr>
              <w:t>П</w:t>
            </w:r>
          </w:p>
        </w:tc>
        <w:tc>
          <w:tcPr>
            <w:tcW w:w="1134" w:type="dxa"/>
          </w:tcPr>
          <w:p w14:paraId="67548DA5" w14:textId="6BDFE2B7" w:rsidR="00A918AA" w:rsidRPr="0047330C" w:rsidRDefault="00A918AA" w:rsidP="00A918AA">
            <w:pPr>
              <w:pStyle w:val="GOSTTablenorm"/>
              <w:rPr>
                <w:szCs w:val="22"/>
              </w:rPr>
            </w:pPr>
            <w:r w:rsidRPr="0047330C">
              <w:rPr>
                <w:szCs w:val="22"/>
              </w:rPr>
              <w:t>Т(1-100)</w:t>
            </w:r>
          </w:p>
        </w:tc>
        <w:tc>
          <w:tcPr>
            <w:tcW w:w="567" w:type="dxa"/>
          </w:tcPr>
          <w:p w14:paraId="31CAF3D2" w14:textId="07097082" w:rsidR="00A918AA" w:rsidRPr="0047330C" w:rsidRDefault="00A918AA" w:rsidP="00A918AA">
            <w:pPr>
              <w:pStyle w:val="GOSTTablenorm"/>
              <w:rPr>
                <w:szCs w:val="22"/>
              </w:rPr>
            </w:pPr>
            <w:r w:rsidRPr="0047330C">
              <w:rPr>
                <w:szCs w:val="22"/>
              </w:rPr>
              <w:t>О</w:t>
            </w:r>
          </w:p>
        </w:tc>
        <w:tc>
          <w:tcPr>
            <w:tcW w:w="4025" w:type="dxa"/>
          </w:tcPr>
          <w:p w14:paraId="51F882F3" w14:textId="4B9E8EC2" w:rsidR="00A918AA" w:rsidRPr="0047330C" w:rsidRDefault="00A918AA" w:rsidP="00A918AA">
            <w:pPr>
              <w:pStyle w:val="GOSTTablenorm"/>
              <w:rPr>
                <w:szCs w:val="22"/>
              </w:rPr>
            </w:pPr>
            <w:r w:rsidRPr="0047330C">
              <w:rPr>
                <w:szCs w:val="22"/>
              </w:rPr>
              <w:t>Указывается должность работника.</w:t>
            </w:r>
          </w:p>
        </w:tc>
      </w:tr>
      <w:tr w:rsidR="00A918AA" w:rsidRPr="0047330C" w14:paraId="3573BFE1" w14:textId="77777777" w:rsidTr="00F06ED5">
        <w:trPr>
          <w:cnfStyle w:val="000000010000" w:firstRow="0" w:lastRow="0" w:firstColumn="0" w:lastColumn="0" w:oddVBand="0" w:evenVBand="0" w:oddHBand="0" w:evenHBand="1" w:firstRowFirstColumn="0" w:firstRowLastColumn="0" w:lastRowFirstColumn="0" w:lastRowLastColumn="0"/>
        </w:trPr>
        <w:tc>
          <w:tcPr>
            <w:tcW w:w="1700" w:type="dxa"/>
          </w:tcPr>
          <w:p w14:paraId="2A48033C" w14:textId="1CD78744" w:rsidR="00A918AA" w:rsidRPr="0047330C" w:rsidRDefault="00A918AA" w:rsidP="00A918AA">
            <w:pPr>
              <w:pStyle w:val="GOSTTablenorm"/>
              <w:rPr>
                <w:szCs w:val="22"/>
              </w:rPr>
            </w:pPr>
            <w:r w:rsidRPr="0047330C">
              <w:rPr>
                <w:szCs w:val="22"/>
              </w:rPr>
              <w:t>ФИО работника</w:t>
            </w:r>
          </w:p>
        </w:tc>
        <w:tc>
          <w:tcPr>
            <w:tcW w:w="1701" w:type="dxa"/>
          </w:tcPr>
          <w:p w14:paraId="27B0CB6C" w14:textId="31517D67" w:rsidR="00A918AA" w:rsidRPr="0047330C" w:rsidRDefault="00A918AA" w:rsidP="00A918AA">
            <w:pPr>
              <w:pStyle w:val="GOSTTablenorm"/>
              <w:rPr>
                <w:color w:val="000000"/>
                <w:szCs w:val="22"/>
              </w:rPr>
            </w:pPr>
            <w:r w:rsidRPr="0047330C">
              <w:rPr>
                <w:color w:val="000000"/>
                <w:szCs w:val="22"/>
              </w:rPr>
              <w:t>Recipient_FIO</w:t>
            </w:r>
          </w:p>
        </w:tc>
        <w:tc>
          <w:tcPr>
            <w:tcW w:w="567" w:type="dxa"/>
          </w:tcPr>
          <w:p w14:paraId="4478B1AB" w14:textId="310767A7" w:rsidR="00A918AA" w:rsidRPr="0047330C" w:rsidRDefault="00A918AA" w:rsidP="00A918AA">
            <w:pPr>
              <w:pStyle w:val="GOSTTablenorm"/>
              <w:rPr>
                <w:szCs w:val="22"/>
              </w:rPr>
            </w:pPr>
            <w:r w:rsidRPr="0047330C">
              <w:rPr>
                <w:szCs w:val="22"/>
              </w:rPr>
              <w:t>П</w:t>
            </w:r>
          </w:p>
        </w:tc>
        <w:tc>
          <w:tcPr>
            <w:tcW w:w="1134" w:type="dxa"/>
          </w:tcPr>
          <w:p w14:paraId="6544D93E" w14:textId="3EDC42E4" w:rsidR="00A918AA" w:rsidRPr="0047330C" w:rsidRDefault="00A918AA" w:rsidP="00A918AA">
            <w:pPr>
              <w:pStyle w:val="GOSTTablenorm"/>
              <w:rPr>
                <w:szCs w:val="22"/>
              </w:rPr>
            </w:pPr>
            <w:r w:rsidRPr="0047330C">
              <w:rPr>
                <w:szCs w:val="22"/>
              </w:rPr>
              <w:t>Т(1-50)</w:t>
            </w:r>
          </w:p>
        </w:tc>
        <w:tc>
          <w:tcPr>
            <w:tcW w:w="567" w:type="dxa"/>
          </w:tcPr>
          <w:p w14:paraId="1D4EFD7C" w14:textId="22FEF78D" w:rsidR="00A918AA" w:rsidRPr="0047330C" w:rsidRDefault="00A918AA" w:rsidP="00A918AA">
            <w:pPr>
              <w:pStyle w:val="GOSTTablenorm"/>
              <w:rPr>
                <w:szCs w:val="22"/>
              </w:rPr>
            </w:pPr>
            <w:r w:rsidRPr="0047330C">
              <w:rPr>
                <w:szCs w:val="22"/>
              </w:rPr>
              <w:t>О</w:t>
            </w:r>
          </w:p>
        </w:tc>
        <w:tc>
          <w:tcPr>
            <w:tcW w:w="4025" w:type="dxa"/>
          </w:tcPr>
          <w:p w14:paraId="7A5F4F57" w14:textId="467477A8" w:rsidR="00A918AA" w:rsidRPr="0047330C" w:rsidRDefault="00D4028D" w:rsidP="00A918AA">
            <w:pPr>
              <w:pStyle w:val="GOSTTablenorm"/>
              <w:rPr>
                <w:szCs w:val="22"/>
              </w:rPr>
            </w:pPr>
            <w:r w:rsidRPr="0047330C">
              <w:rPr>
                <w:szCs w:val="22"/>
              </w:rPr>
              <w:t>Указывается ФИО работника</w:t>
            </w:r>
          </w:p>
        </w:tc>
      </w:tr>
      <w:tr w:rsidR="003A64B9" w:rsidRPr="0047330C" w14:paraId="409BC75B" w14:textId="77777777" w:rsidTr="00F06ED5">
        <w:trPr>
          <w:cnfStyle w:val="000000100000" w:firstRow="0" w:lastRow="0" w:firstColumn="0" w:lastColumn="0" w:oddVBand="0" w:evenVBand="0" w:oddHBand="1" w:evenHBand="0" w:firstRowFirstColumn="0" w:firstRowLastColumn="0" w:lastRowFirstColumn="0" w:lastRowLastColumn="0"/>
        </w:trPr>
        <w:tc>
          <w:tcPr>
            <w:tcW w:w="1700" w:type="dxa"/>
          </w:tcPr>
          <w:p w14:paraId="5C97DBA3" w14:textId="7E827485" w:rsidR="003A64B9" w:rsidRPr="0047330C" w:rsidRDefault="003A64B9" w:rsidP="003A64B9">
            <w:pPr>
              <w:pStyle w:val="GOSTTablenorm"/>
              <w:rPr>
                <w:szCs w:val="22"/>
              </w:rPr>
            </w:pPr>
            <w:r w:rsidRPr="0047330C">
              <w:rPr>
                <w:szCs w:val="22"/>
              </w:rPr>
              <w:t>Документ, удостоверяющий личность</w:t>
            </w:r>
          </w:p>
        </w:tc>
        <w:tc>
          <w:tcPr>
            <w:tcW w:w="1701" w:type="dxa"/>
          </w:tcPr>
          <w:p w14:paraId="48D1E75D" w14:textId="4A538D0B" w:rsidR="003A64B9" w:rsidRPr="0047330C" w:rsidRDefault="003A64B9" w:rsidP="003A64B9">
            <w:pPr>
              <w:pStyle w:val="GOSTTablenorm"/>
              <w:rPr>
                <w:color w:val="000000"/>
                <w:szCs w:val="22"/>
              </w:rPr>
            </w:pPr>
            <w:r w:rsidRPr="0047330C">
              <w:rPr>
                <w:color w:val="000000"/>
                <w:szCs w:val="22"/>
              </w:rPr>
              <w:t>Recipient_Passport</w:t>
            </w:r>
          </w:p>
        </w:tc>
        <w:tc>
          <w:tcPr>
            <w:tcW w:w="567" w:type="dxa"/>
          </w:tcPr>
          <w:p w14:paraId="37A5AAE2" w14:textId="042034CF" w:rsidR="003A64B9" w:rsidRPr="0047330C" w:rsidRDefault="003A64B9" w:rsidP="003A64B9">
            <w:pPr>
              <w:pStyle w:val="GOSTTablenorm"/>
              <w:rPr>
                <w:szCs w:val="22"/>
              </w:rPr>
            </w:pPr>
            <w:r w:rsidRPr="0047330C">
              <w:rPr>
                <w:szCs w:val="22"/>
              </w:rPr>
              <w:t>П</w:t>
            </w:r>
          </w:p>
        </w:tc>
        <w:tc>
          <w:tcPr>
            <w:tcW w:w="1134" w:type="dxa"/>
          </w:tcPr>
          <w:p w14:paraId="6999809B" w14:textId="6DBD09AD" w:rsidR="003A64B9" w:rsidRPr="0047330C" w:rsidRDefault="003A64B9" w:rsidP="003A64B9">
            <w:pPr>
              <w:pStyle w:val="GOSTTablenorm"/>
              <w:rPr>
                <w:szCs w:val="22"/>
              </w:rPr>
            </w:pPr>
            <w:r w:rsidRPr="0047330C">
              <w:rPr>
                <w:szCs w:val="22"/>
              </w:rPr>
              <w:t>Т(1-255)</w:t>
            </w:r>
          </w:p>
        </w:tc>
        <w:tc>
          <w:tcPr>
            <w:tcW w:w="567" w:type="dxa"/>
          </w:tcPr>
          <w:p w14:paraId="40E7B8B6" w14:textId="54925661" w:rsidR="003A64B9" w:rsidRPr="0047330C" w:rsidRDefault="003A64B9" w:rsidP="003A64B9">
            <w:pPr>
              <w:pStyle w:val="GOSTTablenorm"/>
              <w:rPr>
                <w:szCs w:val="22"/>
              </w:rPr>
            </w:pPr>
            <w:r w:rsidRPr="0047330C">
              <w:rPr>
                <w:szCs w:val="22"/>
              </w:rPr>
              <w:t>Н</w:t>
            </w:r>
          </w:p>
        </w:tc>
        <w:tc>
          <w:tcPr>
            <w:tcW w:w="4025" w:type="dxa"/>
          </w:tcPr>
          <w:p w14:paraId="2E433180" w14:textId="77777777" w:rsidR="003A64B9" w:rsidRPr="0047330C" w:rsidRDefault="003A64B9" w:rsidP="003A64B9">
            <w:pPr>
              <w:pStyle w:val="GOSTTablenorm"/>
              <w:rPr>
                <w:szCs w:val="22"/>
              </w:rPr>
            </w:pPr>
            <w:r w:rsidRPr="0047330C">
              <w:rPr>
                <w:szCs w:val="22"/>
              </w:rPr>
              <w:t>Указывается название документа, удостоверяющий личность.</w:t>
            </w:r>
          </w:p>
          <w:p w14:paraId="62CEB831" w14:textId="77777777" w:rsidR="003A64B9" w:rsidRPr="0047330C" w:rsidRDefault="003A64B9" w:rsidP="003A64B9">
            <w:pPr>
              <w:pStyle w:val="GOSTTablenorm"/>
            </w:pPr>
            <w:r w:rsidRPr="0047330C">
              <w:t>Обязательно для заполнения, если реквизит «Код платежного документа» равен «ZS».</w:t>
            </w:r>
          </w:p>
          <w:p w14:paraId="14A6085E" w14:textId="308B5814" w:rsidR="003A64B9" w:rsidRPr="0047330C" w:rsidRDefault="003A64B9" w:rsidP="003A64B9">
            <w:pPr>
              <w:pStyle w:val="GOSTTablenorm"/>
              <w:rPr>
                <w:szCs w:val="22"/>
              </w:rPr>
            </w:pPr>
            <w:r w:rsidRPr="0047330C">
              <w:t>Если реквизит «Код платежного документа» не заполнен, то указывается значение, анал</w:t>
            </w:r>
            <w:r w:rsidR="00D4028D" w:rsidRPr="0047330C">
              <w:t>огичное значению документа «ZS»</w:t>
            </w:r>
          </w:p>
        </w:tc>
      </w:tr>
      <w:tr w:rsidR="003A64B9" w:rsidRPr="0047330C" w14:paraId="506CFDA0" w14:textId="77777777" w:rsidTr="00F06ED5">
        <w:trPr>
          <w:cnfStyle w:val="000000010000" w:firstRow="0" w:lastRow="0" w:firstColumn="0" w:lastColumn="0" w:oddVBand="0" w:evenVBand="0" w:oddHBand="0" w:evenHBand="1" w:firstRowFirstColumn="0" w:firstRowLastColumn="0" w:lastRowFirstColumn="0" w:lastRowLastColumn="0"/>
        </w:trPr>
        <w:tc>
          <w:tcPr>
            <w:tcW w:w="1700" w:type="dxa"/>
          </w:tcPr>
          <w:p w14:paraId="29C764C1" w14:textId="1A11D209" w:rsidR="003A64B9" w:rsidRPr="0047330C" w:rsidRDefault="003A64B9" w:rsidP="003A64B9">
            <w:pPr>
              <w:pStyle w:val="GOSTTablenorm"/>
              <w:rPr>
                <w:szCs w:val="22"/>
              </w:rPr>
            </w:pPr>
            <w:r w:rsidRPr="0047330C">
              <w:rPr>
                <w:szCs w:val="22"/>
              </w:rPr>
              <w:t>Серия</w:t>
            </w:r>
          </w:p>
        </w:tc>
        <w:tc>
          <w:tcPr>
            <w:tcW w:w="1701" w:type="dxa"/>
          </w:tcPr>
          <w:p w14:paraId="61711228" w14:textId="187477A9" w:rsidR="003A64B9" w:rsidRPr="0047330C" w:rsidRDefault="003A64B9" w:rsidP="003A64B9">
            <w:pPr>
              <w:pStyle w:val="GOSTTablenorm"/>
              <w:rPr>
                <w:color w:val="000000"/>
                <w:szCs w:val="22"/>
              </w:rPr>
            </w:pPr>
            <w:r w:rsidRPr="0047330C">
              <w:rPr>
                <w:color w:val="000000"/>
                <w:szCs w:val="22"/>
              </w:rPr>
              <w:t>Recipient_Series</w:t>
            </w:r>
          </w:p>
        </w:tc>
        <w:tc>
          <w:tcPr>
            <w:tcW w:w="567" w:type="dxa"/>
          </w:tcPr>
          <w:p w14:paraId="49D284C3" w14:textId="3F416CF8" w:rsidR="003A64B9" w:rsidRPr="0047330C" w:rsidRDefault="003A64B9" w:rsidP="003A64B9">
            <w:pPr>
              <w:pStyle w:val="GOSTTablenorm"/>
              <w:rPr>
                <w:szCs w:val="22"/>
              </w:rPr>
            </w:pPr>
            <w:r w:rsidRPr="0047330C">
              <w:rPr>
                <w:szCs w:val="22"/>
              </w:rPr>
              <w:t>П</w:t>
            </w:r>
          </w:p>
        </w:tc>
        <w:tc>
          <w:tcPr>
            <w:tcW w:w="1134" w:type="dxa"/>
          </w:tcPr>
          <w:p w14:paraId="2C3C0CD3" w14:textId="38B364D5" w:rsidR="003A64B9" w:rsidRPr="0047330C" w:rsidRDefault="003A64B9" w:rsidP="003A64B9">
            <w:pPr>
              <w:pStyle w:val="GOSTTablenorm"/>
              <w:rPr>
                <w:szCs w:val="22"/>
              </w:rPr>
            </w:pPr>
            <w:r w:rsidRPr="0047330C">
              <w:rPr>
                <w:szCs w:val="22"/>
              </w:rPr>
              <w:t>Т(1-20)</w:t>
            </w:r>
          </w:p>
        </w:tc>
        <w:tc>
          <w:tcPr>
            <w:tcW w:w="567" w:type="dxa"/>
          </w:tcPr>
          <w:p w14:paraId="16C4C848" w14:textId="0D08BB28" w:rsidR="003A64B9" w:rsidRPr="0047330C" w:rsidRDefault="003A64B9" w:rsidP="003A64B9">
            <w:pPr>
              <w:pStyle w:val="GOSTTablenorm"/>
              <w:rPr>
                <w:szCs w:val="22"/>
              </w:rPr>
            </w:pPr>
            <w:r w:rsidRPr="0047330C">
              <w:rPr>
                <w:szCs w:val="22"/>
              </w:rPr>
              <w:t>Н</w:t>
            </w:r>
          </w:p>
        </w:tc>
        <w:tc>
          <w:tcPr>
            <w:tcW w:w="4025" w:type="dxa"/>
          </w:tcPr>
          <w:p w14:paraId="4D98B35F" w14:textId="77777777" w:rsidR="003A64B9" w:rsidRPr="0047330C" w:rsidRDefault="003A64B9" w:rsidP="003A64B9">
            <w:pPr>
              <w:pStyle w:val="GOSTTablenorm"/>
              <w:rPr>
                <w:szCs w:val="22"/>
              </w:rPr>
            </w:pPr>
            <w:r w:rsidRPr="0047330C">
              <w:rPr>
                <w:szCs w:val="22"/>
              </w:rPr>
              <w:t>Указывается серия документа, удостоверяющего личность.</w:t>
            </w:r>
          </w:p>
          <w:p w14:paraId="7626109D" w14:textId="77777777" w:rsidR="003A64B9" w:rsidRPr="0047330C" w:rsidRDefault="003A64B9" w:rsidP="003A64B9">
            <w:pPr>
              <w:pStyle w:val="GOSTTablenorm"/>
            </w:pPr>
            <w:r w:rsidRPr="0047330C">
              <w:t>Обязательно для заполнения, если реквизит «Код платежного документа» равен «ZS».</w:t>
            </w:r>
          </w:p>
          <w:p w14:paraId="16442C87" w14:textId="6B01FD2D" w:rsidR="003A64B9" w:rsidRPr="0047330C" w:rsidRDefault="003A64B9" w:rsidP="003A64B9">
            <w:pPr>
              <w:pStyle w:val="GOSTTablenorm"/>
              <w:rPr>
                <w:szCs w:val="22"/>
              </w:rPr>
            </w:pPr>
            <w:r w:rsidRPr="0047330C">
              <w:t xml:space="preserve">Если реквизит «Код платежного документа» не заполнен, то указывается значение, аналогичное значению </w:t>
            </w:r>
            <w:r w:rsidR="00D4028D" w:rsidRPr="0047330C">
              <w:t>документа «ZS»</w:t>
            </w:r>
          </w:p>
        </w:tc>
      </w:tr>
      <w:tr w:rsidR="003A64B9" w:rsidRPr="0047330C" w14:paraId="094A42DB" w14:textId="77777777" w:rsidTr="00F06ED5">
        <w:trPr>
          <w:cnfStyle w:val="000000100000" w:firstRow="0" w:lastRow="0" w:firstColumn="0" w:lastColumn="0" w:oddVBand="0" w:evenVBand="0" w:oddHBand="1" w:evenHBand="0" w:firstRowFirstColumn="0" w:firstRowLastColumn="0" w:lastRowFirstColumn="0" w:lastRowLastColumn="0"/>
        </w:trPr>
        <w:tc>
          <w:tcPr>
            <w:tcW w:w="1700" w:type="dxa"/>
          </w:tcPr>
          <w:p w14:paraId="1A812749" w14:textId="6CEB0B73" w:rsidR="003A64B9" w:rsidRPr="0047330C" w:rsidRDefault="003A64B9" w:rsidP="003A64B9">
            <w:pPr>
              <w:pStyle w:val="GOSTTablenorm"/>
              <w:rPr>
                <w:szCs w:val="22"/>
              </w:rPr>
            </w:pPr>
            <w:r w:rsidRPr="0047330C">
              <w:rPr>
                <w:szCs w:val="22"/>
              </w:rPr>
              <w:lastRenderedPageBreak/>
              <w:t>Номер</w:t>
            </w:r>
          </w:p>
        </w:tc>
        <w:tc>
          <w:tcPr>
            <w:tcW w:w="1701" w:type="dxa"/>
          </w:tcPr>
          <w:p w14:paraId="67CCEC11" w14:textId="719AECA3" w:rsidR="003A64B9" w:rsidRPr="0047330C" w:rsidRDefault="003A64B9" w:rsidP="003A64B9">
            <w:pPr>
              <w:pStyle w:val="GOSTTablenorm"/>
              <w:rPr>
                <w:color w:val="000000"/>
                <w:szCs w:val="22"/>
              </w:rPr>
            </w:pPr>
            <w:r w:rsidRPr="0047330C">
              <w:rPr>
                <w:color w:val="000000"/>
                <w:szCs w:val="22"/>
              </w:rPr>
              <w:t>Recipient_Num</w:t>
            </w:r>
          </w:p>
        </w:tc>
        <w:tc>
          <w:tcPr>
            <w:tcW w:w="567" w:type="dxa"/>
          </w:tcPr>
          <w:p w14:paraId="3B892C21" w14:textId="4BFE4926" w:rsidR="003A64B9" w:rsidRPr="0047330C" w:rsidRDefault="003A64B9" w:rsidP="003A64B9">
            <w:pPr>
              <w:pStyle w:val="GOSTTablenorm"/>
              <w:rPr>
                <w:szCs w:val="22"/>
              </w:rPr>
            </w:pPr>
            <w:r w:rsidRPr="0047330C">
              <w:rPr>
                <w:szCs w:val="22"/>
              </w:rPr>
              <w:t>П</w:t>
            </w:r>
          </w:p>
        </w:tc>
        <w:tc>
          <w:tcPr>
            <w:tcW w:w="1134" w:type="dxa"/>
          </w:tcPr>
          <w:p w14:paraId="186ED3AB" w14:textId="10232301" w:rsidR="003A64B9" w:rsidRPr="0047330C" w:rsidRDefault="003A64B9" w:rsidP="003A64B9">
            <w:pPr>
              <w:pStyle w:val="GOSTTablenorm"/>
              <w:rPr>
                <w:szCs w:val="22"/>
              </w:rPr>
            </w:pPr>
            <w:r w:rsidRPr="0047330C">
              <w:rPr>
                <w:szCs w:val="22"/>
              </w:rPr>
              <w:t>Т(1-20)</w:t>
            </w:r>
          </w:p>
        </w:tc>
        <w:tc>
          <w:tcPr>
            <w:tcW w:w="567" w:type="dxa"/>
          </w:tcPr>
          <w:p w14:paraId="6EBB0D40" w14:textId="2300A0EF" w:rsidR="003A64B9" w:rsidRPr="0047330C" w:rsidRDefault="003A64B9" w:rsidP="003A64B9">
            <w:pPr>
              <w:pStyle w:val="GOSTTablenorm"/>
              <w:rPr>
                <w:szCs w:val="22"/>
              </w:rPr>
            </w:pPr>
            <w:r w:rsidRPr="0047330C">
              <w:rPr>
                <w:szCs w:val="22"/>
              </w:rPr>
              <w:t>Н</w:t>
            </w:r>
          </w:p>
        </w:tc>
        <w:tc>
          <w:tcPr>
            <w:tcW w:w="4025" w:type="dxa"/>
          </w:tcPr>
          <w:p w14:paraId="78850CAB" w14:textId="77777777" w:rsidR="003A64B9" w:rsidRPr="0047330C" w:rsidRDefault="003A64B9" w:rsidP="003A64B9">
            <w:pPr>
              <w:pStyle w:val="GOSTTablenorm"/>
              <w:rPr>
                <w:szCs w:val="22"/>
              </w:rPr>
            </w:pPr>
            <w:r w:rsidRPr="0047330C">
              <w:rPr>
                <w:szCs w:val="22"/>
              </w:rPr>
              <w:t>Указывается номер документа, удостоверяющего личность.</w:t>
            </w:r>
          </w:p>
          <w:p w14:paraId="2343FC1A" w14:textId="77777777" w:rsidR="003A64B9" w:rsidRPr="0047330C" w:rsidRDefault="003A64B9" w:rsidP="003A64B9">
            <w:pPr>
              <w:pStyle w:val="GOSTTablenorm"/>
            </w:pPr>
            <w:r w:rsidRPr="0047330C">
              <w:t>Обязательно для заполнения, если реквизит «Код платежного документа» равен «ZS».</w:t>
            </w:r>
          </w:p>
          <w:p w14:paraId="18F8510E" w14:textId="19B05976" w:rsidR="003A64B9" w:rsidRPr="0047330C" w:rsidRDefault="003A64B9" w:rsidP="003A64B9">
            <w:pPr>
              <w:pStyle w:val="GOSTTablenorm"/>
              <w:rPr>
                <w:szCs w:val="22"/>
              </w:rPr>
            </w:pPr>
            <w:r w:rsidRPr="0047330C">
              <w:t>Если реквизит «Код платежного документа» не заполнен, то указывается значение, анал</w:t>
            </w:r>
            <w:r w:rsidR="00D4028D" w:rsidRPr="0047330C">
              <w:t>огичное значению документа «ZS»</w:t>
            </w:r>
          </w:p>
        </w:tc>
      </w:tr>
      <w:tr w:rsidR="003A64B9" w:rsidRPr="0047330C" w14:paraId="4E724DEE" w14:textId="77777777" w:rsidTr="00F06ED5">
        <w:trPr>
          <w:cnfStyle w:val="000000010000" w:firstRow="0" w:lastRow="0" w:firstColumn="0" w:lastColumn="0" w:oddVBand="0" w:evenVBand="0" w:oddHBand="0" w:evenHBand="1" w:firstRowFirstColumn="0" w:firstRowLastColumn="0" w:lastRowFirstColumn="0" w:lastRowLastColumn="0"/>
        </w:trPr>
        <w:tc>
          <w:tcPr>
            <w:tcW w:w="1700" w:type="dxa"/>
          </w:tcPr>
          <w:p w14:paraId="00A0330D" w14:textId="5CB4A382" w:rsidR="003A64B9" w:rsidRPr="0047330C" w:rsidRDefault="003A64B9" w:rsidP="003A64B9">
            <w:pPr>
              <w:pStyle w:val="GOSTTablenorm"/>
              <w:rPr>
                <w:szCs w:val="22"/>
              </w:rPr>
            </w:pPr>
            <w:r w:rsidRPr="0047330C">
              <w:rPr>
                <w:szCs w:val="22"/>
              </w:rPr>
              <w:t>Дата выдачи</w:t>
            </w:r>
          </w:p>
        </w:tc>
        <w:tc>
          <w:tcPr>
            <w:tcW w:w="1701" w:type="dxa"/>
          </w:tcPr>
          <w:p w14:paraId="1CD31B11" w14:textId="6A11542A" w:rsidR="003A64B9" w:rsidRPr="0047330C" w:rsidRDefault="003A64B9" w:rsidP="003A64B9">
            <w:pPr>
              <w:pStyle w:val="GOSTTablenorm"/>
              <w:rPr>
                <w:color w:val="000000"/>
                <w:szCs w:val="22"/>
              </w:rPr>
            </w:pPr>
            <w:r w:rsidRPr="0047330C">
              <w:rPr>
                <w:color w:val="000000"/>
                <w:szCs w:val="22"/>
              </w:rPr>
              <w:t>Recipient_DateIssue</w:t>
            </w:r>
          </w:p>
        </w:tc>
        <w:tc>
          <w:tcPr>
            <w:tcW w:w="567" w:type="dxa"/>
          </w:tcPr>
          <w:p w14:paraId="69C22E7F" w14:textId="75491596" w:rsidR="003A64B9" w:rsidRPr="0047330C" w:rsidRDefault="003A64B9" w:rsidP="003A64B9">
            <w:pPr>
              <w:pStyle w:val="GOSTTablenorm"/>
              <w:rPr>
                <w:szCs w:val="22"/>
              </w:rPr>
            </w:pPr>
            <w:r w:rsidRPr="0047330C">
              <w:rPr>
                <w:szCs w:val="22"/>
              </w:rPr>
              <w:t>П</w:t>
            </w:r>
          </w:p>
        </w:tc>
        <w:tc>
          <w:tcPr>
            <w:tcW w:w="1134" w:type="dxa"/>
          </w:tcPr>
          <w:p w14:paraId="597EA2E0" w14:textId="18F18CBE" w:rsidR="003A64B9" w:rsidRPr="0047330C" w:rsidRDefault="003A64B9" w:rsidP="003A64B9">
            <w:pPr>
              <w:pStyle w:val="GOSTTablenorm"/>
              <w:rPr>
                <w:szCs w:val="22"/>
              </w:rPr>
            </w:pPr>
            <w:r w:rsidRPr="0047330C">
              <w:rPr>
                <w:szCs w:val="22"/>
              </w:rPr>
              <w:t>Data</w:t>
            </w:r>
          </w:p>
        </w:tc>
        <w:tc>
          <w:tcPr>
            <w:tcW w:w="567" w:type="dxa"/>
          </w:tcPr>
          <w:p w14:paraId="6A3B60B6" w14:textId="05B118B0" w:rsidR="003A64B9" w:rsidRPr="0047330C" w:rsidRDefault="003A64B9" w:rsidP="003A64B9">
            <w:pPr>
              <w:pStyle w:val="GOSTTablenorm"/>
              <w:rPr>
                <w:szCs w:val="22"/>
              </w:rPr>
            </w:pPr>
            <w:r w:rsidRPr="0047330C">
              <w:rPr>
                <w:szCs w:val="22"/>
              </w:rPr>
              <w:t>Н</w:t>
            </w:r>
          </w:p>
        </w:tc>
        <w:tc>
          <w:tcPr>
            <w:tcW w:w="4025" w:type="dxa"/>
          </w:tcPr>
          <w:p w14:paraId="0061DE5A" w14:textId="77777777" w:rsidR="003A64B9" w:rsidRPr="0047330C" w:rsidRDefault="003A64B9" w:rsidP="003A64B9">
            <w:pPr>
              <w:pStyle w:val="GOSTTablenorm"/>
              <w:rPr>
                <w:szCs w:val="22"/>
              </w:rPr>
            </w:pPr>
            <w:r w:rsidRPr="0047330C">
              <w:rPr>
                <w:szCs w:val="22"/>
              </w:rPr>
              <w:t>Указывается дата выдачи документа, удостоверяющего личность.</w:t>
            </w:r>
          </w:p>
          <w:p w14:paraId="459BC264" w14:textId="77777777" w:rsidR="003A64B9" w:rsidRPr="0047330C" w:rsidRDefault="003A64B9" w:rsidP="003A64B9">
            <w:pPr>
              <w:pStyle w:val="GOSTTablenorm"/>
            </w:pPr>
            <w:r w:rsidRPr="0047330C">
              <w:t>Обязательно для заполнения, если реквизит «Код платежного документа» равен «ZS».</w:t>
            </w:r>
          </w:p>
          <w:p w14:paraId="02FA1132" w14:textId="3F35F5F9" w:rsidR="003A64B9" w:rsidRPr="0047330C" w:rsidRDefault="003A64B9" w:rsidP="003A64B9">
            <w:pPr>
              <w:pStyle w:val="GOSTTablenorm"/>
              <w:rPr>
                <w:szCs w:val="22"/>
              </w:rPr>
            </w:pPr>
            <w:r w:rsidRPr="0047330C">
              <w:t>Если реквизит «Код платежного документа» не заполнен, то указывается значение, аналогичное значению документа «ZS</w:t>
            </w:r>
            <w:r w:rsidR="00D4028D" w:rsidRPr="0047330C">
              <w:t>»</w:t>
            </w:r>
          </w:p>
        </w:tc>
      </w:tr>
      <w:tr w:rsidR="003A64B9" w:rsidRPr="0047330C" w14:paraId="13394C96" w14:textId="77777777" w:rsidTr="00F06ED5">
        <w:trPr>
          <w:cnfStyle w:val="000000100000" w:firstRow="0" w:lastRow="0" w:firstColumn="0" w:lastColumn="0" w:oddVBand="0" w:evenVBand="0" w:oddHBand="1" w:evenHBand="0" w:firstRowFirstColumn="0" w:firstRowLastColumn="0" w:lastRowFirstColumn="0" w:lastRowLastColumn="0"/>
        </w:trPr>
        <w:tc>
          <w:tcPr>
            <w:tcW w:w="1700" w:type="dxa"/>
          </w:tcPr>
          <w:p w14:paraId="1384B351" w14:textId="640411C1" w:rsidR="003A64B9" w:rsidRPr="0047330C" w:rsidRDefault="003A64B9" w:rsidP="003A64B9">
            <w:pPr>
              <w:pStyle w:val="GOSTTablenorm"/>
              <w:rPr>
                <w:szCs w:val="22"/>
              </w:rPr>
            </w:pPr>
            <w:r w:rsidRPr="0047330C">
              <w:rPr>
                <w:szCs w:val="22"/>
              </w:rPr>
              <w:t>Орган, выдавший документ</w:t>
            </w:r>
          </w:p>
        </w:tc>
        <w:tc>
          <w:tcPr>
            <w:tcW w:w="1701" w:type="dxa"/>
          </w:tcPr>
          <w:p w14:paraId="64DFEC5C" w14:textId="6F88133B" w:rsidR="003A64B9" w:rsidRPr="0047330C" w:rsidRDefault="003A64B9" w:rsidP="003A64B9">
            <w:pPr>
              <w:pStyle w:val="GOSTTablenorm"/>
              <w:rPr>
                <w:color w:val="000000"/>
                <w:szCs w:val="22"/>
              </w:rPr>
            </w:pPr>
            <w:r w:rsidRPr="0047330C">
              <w:rPr>
                <w:color w:val="000000"/>
                <w:szCs w:val="22"/>
              </w:rPr>
              <w:t>Recipient_AuthorIssue</w:t>
            </w:r>
          </w:p>
        </w:tc>
        <w:tc>
          <w:tcPr>
            <w:tcW w:w="567" w:type="dxa"/>
          </w:tcPr>
          <w:p w14:paraId="7D7B7FA0" w14:textId="371B2D57" w:rsidR="003A64B9" w:rsidRPr="0047330C" w:rsidRDefault="003A64B9" w:rsidP="003A64B9">
            <w:pPr>
              <w:pStyle w:val="GOSTTablenorm"/>
              <w:rPr>
                <w:szCs w:val="22"/>
              </w:rPr>
            </w:pPr>
            <w:r w:rsidRPr="0047330C">
              <w:rPr>
                <w:szCs w:val="22"/>
              </w:rPr>
              <w:t>П</w:t>
            </w:r>
          </w:p>
        </w:tc>
        <w:tc>
          <w:tcPr>
            <w:tcW w:w="1134" w:type="dxa"/>
          </w:tcPr>
          <w:p w14:paraId="05DC2726" w14:textId="0B2A11FA" w:rsidR="003A64B9" w:rsidRPr="0047330C" w:rsidRDefault="003A64B9" w:rsidP="003A64B9">
            <w:pPr>
              <w:pStyle w:val="GOSTTablenorm"/>
              <w:rPr>
                <w:szCs w:val="22"/>
              </w:rPr>
            </w:pPr>
            <w:r w:rsidRPr="0047330C">
              <w:rPr>
                <w:szCs w:val="22"/>
              </w:rPr>
              <w:t>Т(1-2000)</w:t>
            </w:r>
          </w:p>
        </w:tc>
        <w:tc>
          <w:tcPr>
            <w:tcW w:w="567" w:type="dxa"/>
          </w:tcPr>
          <w:p w14:paraId="69D68065" w14:textId="3F2990AD" w:rsidR="003A64B9" w:rsidRPr="0047330C" w:rsidRDefault="003A64B9" w:rsidP="003A64B9">
            <w:pPr>
              <w:pStyle w:val="GOSTTablenorm"/>
              <w:rPr>
                <w:szCs w:val="22"/>
              </w:rPr>
            </w:pPr>
            <w:r w:rsidRPr="0047330C">
              <w:rPr>
                <w:szCs w:val="22"/>
              </w:rPr>
              <w:t>Н</w:t>
            </w:r>
          </w:p>
        </w:tc>
        <w:tc>
          <w:tcPr>
            <w:tcW w:w="4025" w:type="dxa"/>
          </w:tcPr>
          <w:p w14:paraId="4C53A070" w14:textId="38A02333" w:rsidR="003A64B9" w:rsidRPr="0047330C" w:rsidRDefault="003A64B9" w:rsidP="003A64B9">
            <w:pPr>
              <w:pStyle w:val="GOSTTablenorm"/>
              <w:rPr>
                <w:szCs w:val="22"/>
              </w:rPr>
            </w:pPr>
            <w:r w:rsidRPr="0047330C">
              <w:rPr>
                <w:szCs w:val="22"/>
              </w:rPr>
              <w:t>Указывается название органа, выдавшего документ, удостоверяющий личность.</w:t>
            </w:r>
          </w:p>
          <w:p w14:paraId="3F3EB7F6" w14:textId="19A88EFD" w:rsidR="003A64B9" w:rsidRPr="0047330C" w:rsidRDefault="003A64B9" w:rsidP="003A64B9">
            <w:pPr>
              <w:pStyle w:val="GOSTTablenorm"/>
            </w:pPr>
            <w:r w:rsidRPr="0047330C">
              <w:t>Обязательно для заполнения, если реквизит «Код платежного документа» равен «ZS».</w:t>
            </w:r>
          </w:p>
          <w:p w14:paraId="6508873E" w14:textId="300B3CF3" w:rsidR="003A64B9" w:rsidRPr="0047330C" w:rsidRDefault="003A64B9" w:rsidP="003A64B9">
            <w:pPr>
              <w:pStyle w:val="GOSTTablenorm"/>
              <w:rPr>
                <w:szCs w:val="22"/>
              </w:rPr>
            </w:pPr>
            <w:r w:rsidRPr="0047330C">
              <w:t>Если реквизит «Код платежного документа» не заполнен, то указывается значение, анал</w:t>
            </w:r>
            <w:r w:rsidR="00D4028D" w:rsidRPr="0047330C">
              <w:t>огичное значению документа «ZS»</w:t>
            </w:r>
          </w:p>
        </w:tc>
      </w:tr>
      <w:tr w:rsidR="003A64B9" w:rsidRPr="0047330C" w14:paraId="2553D836" w14:textId="77777777" w:rsidTr="009F2A46">
        <w:trPr>
          <w:cnfStyle w:val="000000010000" w:firstRow="0" w:lastRow="0" w:firstColumn="0" w:lastColumn="0" w:oddVBand="0" w:evenVBand="0" w:oddHBand="0" w:evenHBand="1" w:firstRowFirstColumn="0" w:firstRowLastColumn="0" w:lastRowFirstColumn="0" w:lastRowLastColumn="0"/>
        </w:trPr>
        <w:tc>
          <w:tcPr>
            <w:tcW w:w="9694" w:type="dxa"/>
            <w:gridSpan w:val="6"/>
          </w:tcPr>
          <w:p w14:paraId="64B8EC73" w14:textId="484383C8" w:rsidR="003A64B9" w:rsidRPr="0047330C" w:rsidRDefault="003A64B9" w:rsidP="003A64B9">
            <w:pPr>
              <w:pStyle w:val="GOSTTablenorm"/>
              <w:rPr>
                <w:szCs w:val="22"/>
              </w:rPr>
            </w:pPr>
            <w:r w:rsidRPr="0047330C">
              <w:rPr>
                <w:b/>
                <w:szCs w:val="22"/>
              </w:rPr>
              <w:t>Подписи</w:t>
            </w:r>
          </w:p>
        </w:tc>
      </w:tr>
      <w:tr w:rsidR="003A64B9" w:rsidRPr="0047330C" w14:paraId="0954ACCE" w14:textId="77777777" w:rsidTr="00F06ED5">
        <w:trPr>
          <w:cnfStyle w:val="000000100000" w:firstRow="0" w:lastRow="0" w:firstColumn="0" w:lastColumn="0" w:oddVBand="0" w:evenVBand="0" w:oddHBand="1" w:evenHBand="0" w:firstRowFirstColumn="0" w:firstRowLastColumn="0" w:lastRowFirstColumn="0" w:lastRowLastColumn="0"/>
        </w:trPr>
        <w:tc>
          <w:tcPr>
            <w:tcW w:w="1700" w:type="dxa"/>
          </w:tcPr>
          <w:p w14:paraId="2168B189" w14:textId="77777777" w:rsidR="003A64B9" w:rsidRPr="0047330C" w:rsidRDefault="003A64B9" w:rsidP="003A64B9">
            <w:pPr>
              <w:pStyle w:val="GOSTTablenorm"/>
              <w:rPr>
                <w:szCs w:val="22"/>
              </w:rPr>
            </w:pPr>
            <w:r w:rsidRPr="0047330C">
              <w:rPr>
                <w:szCs w:val="22"/>
              </w:rPr>
              <w:t>Должность руководителя (уполномоченного лица)</w:t>
            </w:r>
          </w:p>
        </w:tc>
        <w:tc>
          <w:tcPr>
            <w:tcW w:w="1701" w:type="dxa"/>
          </w:tcPr>
          <w:p w14:paraId="486FA89D" w14:textId="77777777" w:rsidR="003A64B9" w:rsidRPr="0047330C" w:rsidRDefault="003A64B9" w:rsidP="003A64B9">
            <w:pPr>
              <w:pStyle w:val="GOSTTablenorm"/>
              <w:rPr>
                <w:szCs w:val="22"/>
              </w:rPr>
            </w:pPr>
            <w:r w:rsidRPr="0047330C">
              <w:rPr>
                <w:szCs w:val="22"/>
              </w:rPr>
              <w:t>Sign_Head_Position</w:t>
            </w:r>
          </w:p>
        </w:tc>
        <w:tc>
          <w:tcPr>
            <w:tcW w:w="567" w:type="dxa"/>
          </w:tcPr>
          <w:p w14:paraId="7EA472B0" w14:textId="77777777" w:rsidR="003A64B9" w:rsidRPr="0047330C" w:rsidRDefault="003A64B9" w:rsidP="003A64B9">
            <w:pPr>
              <w:pStyle w:val="GOSTTablenorm"/>
              <w:rPr>
                <w:szCs w:val="22"/>
              </w:rPr>
            </w:pPr>
            <w:r w:rsidRPr="0047330C">
              <w:rPr>
                <w:szCs w:val="22"/>
              </w:rPr>
              <w:t>П</w:t>
            </w:r>
          </w:p>
        </w:tc>
        <w:tc>
          <w:tcPr>
            <w:tcW w:w="1134" w:type="dxa"/>
          </w:tcPr>
          <w:p w14:paraId="05D0BA1C" w14:textId="77777777" w:rsidR="003A64B9" w:rsidRPr="0047330C" w:rsidRDefault="003A64B9" w:rsidP="003A64B9">
            <w:pPr>
              <w:pStyle w:val="GOSTTablenorm"/>
              <w:rPr>
                <w:szCs w:val="22"/>
              </w:rPr>
            </w:pPr>
            <w:r w:rsidRPr="0047330C">
              <w:rPr>
                <w:szCs w:val="22"/>
              </w:rPr>
              <w:t>Т(1-100)</w:t>
            </w:r>
          </w:p>
        </w:tc>
        <w:tc>
          <w:tcPr>
            <w:tcW w:w="567" w:type="dxa"/>
          </w:tcPr>
          <w:p w14:paraId="33807480" w14:textId="5748708D" w:rsidR="003A64B9" w:rsidRPr="0047330C" w:rsidRDefault="003A64B9" w:rsidP="003A64B9">
            <w:pPr>
              <w:pStyle w:val="GOSTTablenorm"/>
              <w:rPr>
                <w:szCs w:val="22"/>
              </w:rPr>
            </w:pPr>
            <w:r w:rsidRPr="0047330C">
              <w:rPr>
                <w:szCs w:val="22"/>
              </w:rPr>
              <w:t>О</w:t>
            </w:r>
          </w:p>
        </w:tc>
        <w:tc>
          <w:tcPr>
            <w:tcW w:w="4025" w:type="dxa"/>
          </w:tcPr>
          <w:p w14:paraId="62023268" w14:textId="0F7E7681" w:rsidR="003A64B9" w:rsidRPr="0047330C" w:rsidRDefault="003A64B9" w:rsidP="003A64B9">
            <w:pPr>
              <w:pStyle w:val="GOSTTablenorm"/>
              <w:rPr>
                <w:szCs w:val="22"/>
              </w:rPr>
            </w:pPr>
            <w:r w:rsidRPr="0047330C">
              <w:rPr>
                <w:szCs w:val="22"/>
              </w:rPr>
              <w:t>Указывается должность руко</w:t>
            </w:r>
            <w:r w:rsidR="00D4028D" w:rsidRPr="0047330C">
              <w:rPr>
                <w:szCs w:val="22"/>
              </w:rPr>
              <w:t>водителя (уполномоченного лица)</w:t>
            </w:r>
          </w:p>
        </w:tc>
      </w:tr>
      <w:tr w:rsidR="003A64B9" w:rsidRPr="0047330C" w14:paraId="7DBC2EA7" w14:textId="77777777" w:rsidTr="00F06ED5">
        <w:trPr>
          <w:cnfStyle w:val="000000010000" w:firstRow="0" w:lastRow="0" w:firstColumn="0" w:lastColumn="0" w:oddVBand="0" w:evenVBand="0" w:oddHBand="0" w:evenHBand="1" w:firstRowFirstColumn="0" w:firstRowLastColumn="0" w:lastRowFirstColumn="0" w:lastRowLastColumn="0"/>
        </w:trPr>
        <w:tc>
          <w:tcPr>
            <w:tcW w:w="1700" w:type="dxa"/>
          </w:tcPr>
          <w:p w14:paraId="10761954" w14:textId="164FFE6F" w:rsidR="003A64B9" w:rsidRPr="0047330C" w:rsidRDefault="003A64B9" w:rsidP="003A64B9">
            <w:pPr>
              <w:pStyle w:val="GOSTTablenorm"/>
              <w:rPr>
                <w:szCs w:val="22"/>
              </w:rPr>
            </w:pPr>
            <w:r w:rsidRPr="0047330C">
              <w:rPr>
                <w:szCs w:val="22"/>
              </w:rPr>
              <w:t xml:space="preserve">ФИО </w:t>
            </w:r>
            <w:r w:rsidRPr="0047330C">
              <w:rPr>
                <w:szCs w:val="22"/>
              </w:rPr>
              <w:lastRenderedPageBreak/>
              <w:t>руководителя</w:t>
            </w:r>
          </w:p>
        </w:tc>
        <w:tc>
          <w:tcPr>
            <w:tcW w:w="1701" w:type="dxa"/>
          </w:tcPr>
          <w:p w14:paraId="1DB671BA" w14:textId="77777777" w:rsidR="003A64B9" w:rsidRPr="0047330C" w:rsidRDefault="003A64B9" w:rsidP="003A64B9">
            <w:pPr>
              <w:pStyle w:val="GOSTTablenorm"/>
              <w:rPr>
                <w:szCs w:val="22"/>
              </w:rPr>
            </w:pPr>
            <w:r w:rsidRPr="0047330C">
              <w:rPr>
                <w:szCs w:val="22"/>
              </w:rPr>
              <w:lastRenderedPageBreak/>
              <w:t>Sign_Head_FIO</w:t>
            </w:r>
          </w:p>
        </w:tc>
        <w:tc>
          <w:tcPr>
            <w:tcW w:w="567" w:type="dxa"/>
          </w:tcPr>
          <w:p w14:paraId="7B35A79C" w14:textId="77777777" w:rsidR="003A64B9" w:rsidRPr="0047330C" w:rsidRDefault="003A64B9" w:rsidP="003A64B9">
            <w:pPr>
              <w:pStyle w:val="GOSTTablenorm"/>
              <w:rPr>
                <w:szCs w:val="22"/>
              </w:rPr>
            </w:pPr>
            <w:r w:rsidRPr="0047330C">
              <w:rPr>
                <w:szCs w:val="22"/>
              </w:rPr>
              <w:t>П</w:t>
            </w:r>
          </w:p>
        </w:tc>
        <w:tc>
          <w:tcPr>
            <w:tcW w:w="1134" w:type="dxa"/>
          </w:tcPr>
          <w:p w14:paraId="546C10F8" w14:textId="15E09C1A" w:rsidR="003A64B9" w:rsidRPr="0047330C" w:rsidRDefault="003A64B9" w:rsidP="003A64B9">
            <w:pPr>
              <w:pStyle w:val="GOSTTablenorm"/>
              <w:rPr>
                <w:szCs w:val="22"/>
              </w:rPr>
            </w:pPr>
            <w:r w:rsidRPr="0047330C">
              <w:rPr>
                <w:szCs w:val="22"/>
              </w:rPr>
              <w:t>Т(1-50)</w:t>
            </w:r>
          </w:p>
        </w:tc>
        <w:tc>
          <w:tcPr>
            <w:tcW w:w="567" w:type="dxa"/>
          </w:tcPr>
          <w:p w14:paraId="50D3D954" w14:textId="4E41E165" w:rsidR="003A64B9" w:rsidRPr="0047330C" w:rsidRDefault="003A64B9" w:rsidP="003A64B9">
            <w:pPr>
              <w:pStyle w:val="GOSTTablenorm"/>
              <w:rPr>
                <w:szCs w:val="22"/>
              </w:rPr>
            </w:pPr>
            <w:r w:rsidRPr="0047330C">
              <w:rPr>
                <w:szCs w:val="22"/>
              </w:rPr>
              <w:t>О</w:t>
            </w:r>
          </w:p>
        </w:tc>
        <w:tc>
          <w:tcPr>
            <w:tcW w:w="4025" w:type="dxa"/>
          </w:tcPr>
          <w:p w14:paraId="6A45402F" w14:textId="77777777" w:rsidR="003A64B9" w:rsidRPr="0047330C" w:rsidRDefault="003A64B9" w:rsidP="003A64B9">
            <w:pPr>
              <w:pStyle w:val="GOSTTablenorm"/>
              <w:rPr>
                <w:szCs w:val="22"/>
              </w:rPr>
            </w:pPr>
            <w:r w:rsidRPr="0047330C">
              <w:rPr>
                <w:szCs w:val="22"/>
              </w:rPr>
              <w:t xml:space="preserve">Указывается ФИО руководителя </w:t>
            </w:r>
            <w:r w:rsidRPr="0047330C">
              <w:rPr>
                <w:szCs w:val="22"/>
              </w:rPr>
              <w:lastRenderedPageBreak/>
              <w:t>(уполномоченного лица)</w:t>
            </w:r>
          </w:p>
        </w:tc>
      </w:tr>
      <w:tr w:rsidR="003A64B9" w:rsidRPr="0047330C" w14:paraId="180F9A07" w14:textId="77777777" w:rsidTr="00F06ED5">
        <w:trPr>
          <w:cnfStyle w:val="000000100000" w:firstRow="0" w:lastRow="0" w:firstColumn="0" w:lastColumn="0" w:oddVBand="0" w:evenVBand="0" w:oddHBand="1" w:evenHBand="0" w:firstRowFirstColumn="0" w:firstRowLastColumn="0" w:lastRowFirstColumn="0" w:lastRowLastColumn="0"/>
        </w:trPr>
        <w:tc>
          <w:tcPr>
            <w:tcW w:w="1700" w:type="dxa"/>
          </w:tcPr>
          <w:p w14:paraId="3B4496A9" w14:textId="0DC63288" w:rsidR="003A64B9" w:rsidRPr="0047330C" w:rsidRDefault="003A64B9" w:rsidP="003A64B9">
            <w:pPr>
              <w:pStyle w:val="GOSTTablenorm"/>
              <w:rPr>
                <w:szCs w:val="22"/>
              </w:rPr>
            </w:pPr>
            <w:r w:rsidRPr="0047330C">
              <w:rPr>
                <w:szCs w:val="22"/>
              </w:rPr>
              <w:lastRenderedPageBreak/>
              <w:t>Дата подписания</w:t>
            </w:r>
          </w:p>
        </w:tc>
        <w:tc>
          <w:tcPr>
            <w:tcW w:w="1701" w:type="dxa"/>
          </w:tcPr>
          <w:p w14:paraId="5154AD42" w14:textId="67A5565D" w:rsidR="003A64B9" w:rsidRPr="0047330C" w:rsidRDefault="003A64B9" w:rsidP="003A64B9">
            <w:pPr>
              <w:pStyle w:val="GOSTTablenorm"/>
              <w:jc w:val="left"/>
              <w:rPr>
                <w:szCs w:val="22"/>
                <w:lang w:val="en-US"/>
              </w:rPr>
            </w:pPr>
            <w:r w:rsidRPr="0047330C">
              <w:rPr>
                <w:szCs w:val="22"/>
                <w:lang w:val="en-US"/>
              </w:rPr>
              <w:t>Sign_Head_DateSign</w:t>
            </w:r>
          </w:p>
        </w:tc>
        <w:tc>
          <w:tcPr>
            <w:tcW w:w="567" w:type="dxa"/>
          </w:tcPr>
          <w:p w14:paraId="38878AFA" w14:textId="4ECF4B80" w:rsidR="003A64B9" w:rsidRPr="0047330C" w:rsidRDefault="003A64B9" w:rsidP="003A64B9">
            <w:pPr>
              <w:pStyle w:val="GOSTTablenorm"/>
              <w:rPr>
                <w:szCs w:val="22"/>
              </w:rPr>
            </w:pPr>
            <w:r w:rsidRPr="0047330C">
              <w:rPr>
                <w:szCs w:val="22"/>
              </w:rPr>
              <w:t>П</w:t>
            </w:r>
          </w:p>
        </w:tc>
        <w:tc>
          <w:tcPr>
            <w:tcW w:w="1134" w:type="dxa"/>
          </w:tcPr>
          <w:p w14:paraId="42EB7608" w14:textId="019048B1" w:rsidR="003A64B9" w:rsidRPr="0047330C" w:rsidRDefault="003A64B9" w:rsidP="003A64B9">
            <w:pPr>
              <w:pStyle w:val="GOSTTablenorm"/>
              <w:rPr>
                <w:szCs w:val="22"/>
              </w:rPr>
            </w:pPr>
            <w:r w:rsidRPr="0047330C">
              <w:rPr>
                <w:szCs w:val="22"/>
                <w:lang w:val="en-US"/>
              </w:rPr>
              <w:t>Date</w:t>
            </w:r>
          </w:p>
        </w:tc>
        <w:tc>
          <w:tcPr>
            <w:tcW w:w="567" w:type="dxa"/>
          </w:tcPr>
          <w:p w14:paraId="5E1BE93F" w14:textId="0EDBA726" w:rsidR="003A64B9" w:rsidRPr="0047330C" w:rsidRDefault="003A64B9" w:rsidP="003A64B9">
            <w:pPr>
              <w:pStyle w:val="GOSTTablenorm"/>
              <w:rPr>
                <w:szCs w:val="22"/>
              </w:rPr>
            </w:pPr>
            <w:r w:rsidRPr="0047330C">
              <w:rPr>
                <w:szCs w:val="22"/>
              </w:rPr>
              <w:t>О</w:t>
            </w:r>
          </w:p>
        </w:tc>
        <w:tc>
          <w:tcPr>
            <w:tcW w:w="4025" w:type="dxa"/>
          </w:tcPr>
          <w:p w14:paraId="6FCFF5A4" w14:textId="471657A2" w:rsidR="003A64B9" w:rsidRPr="0047330C" w:rsidRDefault="003A64B9" w:rsidP="003A64B9">
            <w:pPr>
              <w:pStyle w:val="GOSTTablenorm"/>
              <w:rPr>
                <w:szCs w:val="22"/>
              </w:rPr>
            </w:pPr>
            <w:r w:rsidRPr="0047330C">
              <w:rPr>
                <w:szCs w:val="22"/>
              </w:rPr>
              <w:t>Указыв</w:t>
            </w:r>
            <w:r w:rsidR="00D4028D" w:rsidRPr="0047330C">
              <w:rPr>
                <w:szCs w:val="22"/>
              </w:rPr>
              <w:t>ается дата подписания документа</w:t>
            </w:r>
          </w:p>
        </w:tc>
      </w:tr>
      <w:tr w:rsidR="003A64B9" w:rsidRPr="0047330C" w14:paraId="46B93A9B" w14:textId="77777777" w:rsidTr="00F06ED5">
        <w:trPr>
          <w:cnfStyle w:val="000000010000" w:firstRow="0" w:lastRow="0" w:firstColumn="0" w:lastColumn="0" w:oddVBand="0" w:evenVBand="0" w:oddHBand="0" w:evenHBand="1" w:firstRowFirstColumn="0" w:firstRowLastColumn="0" w:lastRowFirstColumn="0" w:lastRowLastColumn="0"/>
        </w:trPr>
        <w:tc>
          <w:tcPr>
            <w:tcW w:w="1700" w:type="dxa"/>
          </w:tcPr>
          <w:p w14:paraId="3756A5DE" w14:textId="77777777" w:rsidR="003A64B9" w:rsidRPr="0047330C" w:rsidRDefault="003A64B9" w:rsidP="003A64B9">
            <w:pPr>
              <w:pStyle w:val="GOSTTablenorm"/>
              <w:rPr>
                <w:szCs w:val="22"/>
              </w:rPr>
            </w:pPr>
            <w:r w:rsidRPr="0047330C">
              <w:rPr>
                <w:szCs w:val="22"/>
              </w:rPr>
              <w:t>Должность главного бухгалтера (уполномоченного лица)</w:t>
            </w:r>
          </w:p>
        </w:tc>
        <w:tc>
          <w:tcPr>
            <w:tcW w:w="1701" w:type="dxa"/>
          </w:tcPr>
          <w:p w14:paraId="12261064" w14:textId="77777777" w:rsidR="003A64B9" w:rsidRPr="0047330C" w:rsidRDefault="003A64B9" w:rsidP="003A64B9">
            <w:pPr>
              <w:pStyle w:val="GOSTTablenorm"/>
              <w:rPr>
                <w:szCs w:val="22"/>
              </w:rPr>
            </w:pPr>
            <w:r w:rsidRPr="0047330C">
              <w:rPr>
                <w:szCs w:val="22"/>
              </w:rPr>
              <w:t>Sign_ChiefAccountant_Position</w:t>
            </w:r>
          </w:p>
        </w:tc>
        <w:tc>
          <w:tcPr>
            <w:tcW w:w="567" w:type="dxa"/>
          </w:tcPr>
          <w:p w14:paraId="594F7E87" w14:textId="77777777" w:rsidR="003A64B9" w:rsidRPr="0047330C" w:rsidRDefault="003A64B9" w:rsidP="003A64B9">
            <w:pPr>
              <w:pStyle w:val="GOSTTablenorm"/>
              <w:rPr>
                <w:szCs w:val="22"/>
              </w:rPr>
            </w:pPr>
            <w:r w:rsidRPr="0047330C">
              <w:rPr>
                <w:szCs w:val="22"/>
              </w:rPr>
              <w:t>П</w:t>
            </w:r>
          </w:p>
        </w:tc>
        <w:tc>
          <w:tcPr>
            <w:tcW w:w="1134" w:type="dxa"/>
          </w:tcPr>
          <w:p w14:paraId="59B5F5B4" w14:textId="77777777" w:rsidR="003A64B9" w:rsidRPr="0047330C" w:rsidRDefault="003A64B9" w:rsidP="003A64B9">
            <w:pPr>
              <w:pStyle w:val="GOSTTablenorm"/>
              <w:rPr>
                <w:szCs w:val="22"/>
              </w:rPr>
            </w:pPr>
            <w:r w:rsidRPr="0047330C">
              <w:rPr>
                <w:szCs w:val="22"/>
              </w:rPr>
              <w:t>Т(1-100)</w:t>
            </w:r>
          </w:p>
        </w:tc>
        <w:tc>
          <w:tcPr>
            <w:tcW w:w="567" w:type="dxa"/>
          </w:tcPr>
          <w:p w14:paraId="349FF37A" w14:textId="77777777" w:rsidR="003A64B9" w:rsidRPr="0047330C" w:rsidRDefault="003A64B9" w:rsidP="003A64B9">
            <w:pPr>
              <w:pStyle w:val="GOSTTablenorm"/>
              <w:rPr>
                <w:szCs w:val="22"/>
              </w:rPr>
            </w:pPr>
            <w:r w:rsidRPr="0047330C">
              <w:rPr>
                <w:szCs w:val="22"/>
              </w:rPr>
              <w:t>Н</w:t>
            </w:r>
          </w:p>
        </w:tc>
        <w:tc>
          <w:tcPr>
            <w:tcW w:w="4025" w:type="dxa"/>
          </w:tcPr>
          <w:p w14:paraId="774C572C" w14:textId="31A7F842" w:rsidR="003A64B9" w:rsidRPr="0047330C" w:rsidRDefault="003A64B9" w:rsidP="003A64B9">
            <w:pPr>
              <w:pStyle w:val="GOSTTablenorm"/>
              <w:rPr>
                <w:szCs w:val="22"/>
              </w:rPr>
            </w:pPr>
            <w:r w:rsidRPr="0047330C">
              <w:rPr>
                <w:szCs w:val="22"/>
              </w:rPr>
              <w:t>Указывается должность главного бу</w:t>
            </w:r>
            <w:r w:rsidR="00D4028D" w:rsidRPr="0047330C">
              <w:rPr>
                <w:szCs w:val="22"/>
              </w:rPr>
              <w:t>хгалтера (уполномоченного лица)</w:t>
            </w:r>
          </w:p>
        </w:tc>
      </w:tr>
      <w:tr w:rsidR="003A64B9" w:rsidRPr="0047330C" w14:paraId="13296FEA" w14:textId="77777777" w:rsidTr="00F06ED5">
        <w:trPr>
          <w:cnfStyle w:val="000000100000" w:firstRow="0" w:lastRow="0" w:firstColumn="0" w:lastColumn="0" w:oddVBand="0" w:evenVBand="0" w:oddHBand="1" w:evenHBand="0" w:firstRowFirstColumn="0" w:firstRowLastColumn="0" w:lastRowFirstColumn="0" w:lastRowLastColumn="0"/>
        </w:trPr>
        <w:tc>
          <w:tcPr>
            <w:tcW w:w="1700" w:type="dxa"/>
          </w:tcPr>
          <w:p w14:paraId="4B0A1D75" w14:textId="77777777" w:rsidR="003A64B9" w:rsidRPr="0047330C" w:rsidRDefault="003A64B9" w:rsidP="003A64B9">
            <w:pPr>
              <w:pStyle w:val="GOSTTablenorm"/>
              <w:rPr>
                <w:szCs w:val="22"/>
              </w:rPr>
            </w:pPr>
            <w:r w:rsidRPr="0047330C">
              <w:rPr>
                <w:szCs w:val="22"/>
              </w:rPr>
              <w:t>ФИО главного бухгалтера</w:t>
            </w:r>
          </w:p>
        </w:tc>
        <w:tc>
          <w:tcPr>
            <w:tcW w:w="1701" w:type="dxa"/>
          </w:tcPr>
          <w:p w14:paraId="5E18E07A" w14:textId="77777777" w:rsidR="003A64B9" w:rsidRPr="0047330C" w:rsidRDefault="003A64B9" w:rsidP="003A64B9">
            <w:pPr>
              <w:pStyle w:val="GOSTTablenorm"/>
              <w:rPr>
                <w:szCs w:val="22"/>
              </w:rPr>
            </w:pPr>
            <w:r w:rsidRPr="0047330C">
              <w:rPr>
                <w:szCs w:val="22"/>
              </w:rPr>
              <w:t>Sign_ChiefAccountant_FIO</w:t>
            </w:r>
          </w:p>
        </w:tc>
        <w:tc>
          <w:tcPr>
            <w:tcW w:w="567" w:type="dxa"/>
          </w:tcPr>
          <w:p w14:paraId="7B689364" w14:textId="77777777" w:rsidR="003A64B9" w:rsidRPr="0047330C" w:rsidRDefault="003A64B9" w:rsidP="003A64B9">
            <w:pPr>
              <w:pStyle w:val="GOSTTablenorm"/>
              <w:rPr>
                <w:szCs w:val="22"/>
              </w:rPr>
            </w:pPr>
            <w:r w:rsidRPr="0047330C">
              <w:rPr>
                <w:szCs w:val="22"/>
              </w:rPr>
              <w:t>П</w:t>
            </w:r>
          </w:p>
        </w:tc>
        <w:tc>
          <w:tcPr>
            <w:tcW w:w="1134" w:type="dxa"/>
          </w:tcPr>
          <w:p w14:paraId="75EB52D2" w14:textId="0E06598A" w:rsidR="003A64B9" w:rsidRPr="0047330C" w:rsidRDefault="003A64B9" w:rsidP="003A64B9">
            <w:pPr>
              <w:pStyle w:val="GOSTTablenorm"/>
              <w:rPr>
                <w:szCs w:val="22"/>
              </w:rPr>
            </w:pPr>
            <w:r w:rsidRPr="0047330C">
              <w:rPr>
                <w:szCs w:val="22"/>
              </w:rPr>
              <w:t>Т(1-50)</w:t>
            </w:r>
          </w:p>
        </w:tc>
        <w:tc>
          <w:tcPr>
            <w:tcW w:w="567" w:type="dxa"/>
          </w:tcPr>
          <w:p w14:paraId="5FD526EB" w14:textId="77777777" w:rsidR="003A64B9" w:rsidRPr="0047330C" w:rsidRDefault="003A64B9" w:rsidP="003A64B9">
            <w:pPr>
              <w:pStyle w:val="GOSTTablenorm"/>
              <w:rPr>
                <w:szCs w:val="22"/>
              </w:rPr>
            </w:pPr>
            <w:r w:rsidRPr="0047330C">
              <w:rPr>
                <w:szCs w:val="22"/>
              </w:rPr>
              <w:t>Н</w:t>
            </w:r>
          </w:p>
        </w:tc>
        <w:tc>
          <w:tcPr>
            <w:tcW w:w="4025" w:type="dxa"/>
          </w:tcPr>
          <w:p w14:paraId="0F42DD1E" w14:textId="77777777" w:rsidR="003A64B9" w:rsidRPr="0047330C" w:rsidRDefault="003A64B9" w:rsidP="003A64B9">
            <w:pPr>
              <w:pStyle w:val="GOSTTablenorm"/>
              <w:rPr>
                <w:szCs w:val="22"/>
              </w:rPr>
            </w:pPr>
            <w:r w:rsidRPr="0047330C">
              <w:rPr>
                <w:szCs w:val="22"/>
              </w:rPr>
              <w:t>Указывается ФИО главного бухгалтера (уполномоченного лица)</w:t>
            </w:r>
          </w:p>
        </w:tc>
      </w:tr>
      <w:tr w:rsidR="003A64B9" w:rsidRPr="0047330C" w14:paraId="7EAA9E27" w14:textId="77777777" w:rsidTr="00F06ED5">
        <w:trPr>
          <w:cnfStyle w:val="000000010000" w:firstRow="0" w:lastRow="0" w:firstColumn="0" w:lastColumn="0" w:oddVBand="0" w:evenVBand="0" w:oddHBand="0" w:evenHBand="1" w:firstRowFirstColumn="0" w:firstRowLastColumn="0" w:lastRowFirstColumn="0" w:lastRowLastColumn="0"/>
        </w:trPr>
        <w:tc>
          <w:tcPr>
            <w:tcW w:w="1700" w:type="dxa"/>
          </w:tcPr>
          <w:p w14:paraId="701504BB" w14:textId="77777777" w:rsidR="003A64B9" w:rsidRPr="0047330C" w:rsidRDefault="003A64B9" w:rsidP="003A64B9">
            <w:pPr>
              <w:pStyle w:val="GOSTTablenorm"/>
              <w:rPr>
                <w:szCs w:val="22"/>
              </w:rPr>
            </w:pPr>
            <w:r w:rsidRPr="0047330C">
              <w:rPr>
                <w:szCs w:val="22"/>
              </w:rPr>
              <w:t>Должность ответственного исполнителя</w:t>
            </w:r>
          </w:p>
        </w:tc>
        <w:tc>
          <w:tcPr>
            <w:tcW w:w="1701" w:type="dxa"/>
          </w:tcPr>
          <w:p w14:paraId="71635DF6" w14:textId="24A5C96B" w:rsidR="003A64B9" w:rsidRPr="0047330C" w:rsidRDefault="003A64B9" w:rsidP="003A64B9">
            <w:pPr>
              <w:pStyle w:val="GOSTTablenorm"/>
              <w:rPr>
                <w:szCs w:val="22"/>
              </w:rPr>
            </w:pPr>
            <w:r w:rsidRPr="0047330C">
              <w:rPr>
                <w:color w:val="000000"/>
                <w:szCs w:val="22"/>
              </w:rPr>
              <w:t>Sign_ExecutorC</w:t>
            </w:r>
            <w:r w:rsidRPr="0047330C">
              <w:rPr>
                <w:color w:val="000000"/>
                <w:szCs w:val="22"/>
                <w:lang w:val="en-US"/>
              </w:rPr>
              <w:t>lient</w:t>
            </w:r>
            <w:r w:rsidRPr="0047330C">
              <w:rPr>
                <w:color w:val="000000"/>
                <w:szCs w:val="22"/>
              </w:rPr>
              <w:t>_Position</w:t>
            </w:r>
          </w:p>
        </w:tc>
        <w:tc>
          <w:tcPr>
            <w:tcW w:w="567" w:type="dxa"/>
          </w:tcPr>
          <w:p w14:paraId="0C189317" w14:textId="77777777" w:rsidR="003A64B9" w:rsidRPr="0047330C" w:rsidRDefault="003A64B9" w:rsidP="003A64B9">
            <w:pPr>
              <w:pStyle w:val="GOSTTablenorm"/>
              <w:rPr>
                <w:szCs w:val="22"/>
              </w:rPr>
            </w:pPr>
            <w:r w:rsidRPr="0047330C">
              <w:rPr>
                <w:szCs w:val="22"/>
              </w:rPr>
              <w:t>П</w:t>
            </w:r>
          </w:p>
        </w:tc>
        <w:tc>
          <w:tcPr>
            <w:tcW w:w="1134" w:type="dxa"/>
          </w:tcPr>
          <w:p w14:paraId="25CFA26A" w14:textId="77777777" w:rsidR="003A64B9" w:rsidRPr="0047330C" w:rsidRDefault="003A64B9" w:rsidP="003A64B9">
            <w:pPr>
              <w:pStyle w:val="GOSTTablenorm"/>
              <w:rPr>
                <w:szCs w:val="22"/>
              </w:rPr>
            </w:pPr>
            <w:r w:rsidRPr="0047330C">
              <w:rPr>
                <w:szCs w:val="22"/>
              </w:rPr>
              <w:t>Т(1-100)</w:t>
            </w:r>
          </w:p>
        </w:tc>
        <w:tc>
          <w:tcPr>
            <w:tcW w:w="567" w:type="dxa"/>
          </w:tcPr>
          <w:p w14:paraId="299673CE" w14:textId="5D2FEBEA" w:rsidR="003A64B9" w:rsidRPr="0047330C" w:rsidRDefault="003A64B9" w:rsidP="003A64B9">
            <w:pPr>
              <w:pStyle w:val="GOSTTablenorm"/>
              <w:rPr>
                <w:szCs w:val="22"/>
              </w:rPr>
            </w:pPr>
            <w:r w:rsidRPr="0047330C">
              <w:rPr>
                <w:szCs w:val="22"/>
              </w:rPr>
              <w:t>О</w:t>
            </w:r>
          </w:p>
        </w:tc>
        <w:tc>
          <w:tcPr>
            <w:tcW w:w="4025" w:type="dxa"/>
          </w:tcPr>
          <w:p w14:paraId="0BE581A0" w14:textId="573D5E34" w:rsidR="003A64B9" w:rsidRPr="0047330C" w:rsidRDefault="003A64B9" w:rsidP="003A64B9">
            <w:pPr>
              <w:pStyle w:val="GOSTTablenorm"/>
              <w:rPr>
                <w:szCs w:val="22"/>
              </w:rPr>
            </w:pPr>
            <w:r w:rsidRPr="0047330C">
              <w:rPr>
                <w:szCs w:val="22"/>
              </w:rPr>
              <w:t>Указывается должн</w:t>
            </w:r>
            <w:r w:rsidR="00D4028D" w:rsidRPr="0047330C">
              <w:rPr>
                <w:szCs w:val="22"/>
              </w:rPr>
              <w:t>ость ответственного исполнителя</w:t>
            </w:r>
          </w:p>
        </w:tc>
      </w:tr>
      <w:tr w:rsidR="003A64B9" w:rsidRPr="0047330C" w14:paraId="2BB5793F" w14:textId="77777777" w:rsidTr="00F06ED5">
        <w:trPr>
          <w:cnfStyle w:val="000000100000" w:firstRow="0" w:lastRow="0" w:firstColumn="0" w:lastColumn="0" w:oddVBand="0" w:evenVBand="0" w:oddHBand="1" w:evenHBand="0" w:firstRowFirstColumn="0" w:firstRowLastColumn="0" w:lastRowFirstColumn="0" w:lastRowLastColumn="0"/>
        </w:trPr>
        <w:tc>
          <w:tcPr>
            <w:tcW w:w="1700" w:type="dxa"/>
          </w:tcPr>
          <w:p w14:paraId="728245DC" w14:textId="77777777" w:rsidR="003A64B9" w:rsidRPr="0047330C" w:rsidRDefault="003A64B9" w:rsidP="003A64B9">
            <w:pPr>
              <w:pStyle w:val="GOSTTablenorm"/>
              <w:rPr>
                <w:szCs w:val="22"/>
              </w:rPr>
            </w:pPr>
            <w:r w:rsidRPr="0047330C">
              <w:rPr>
                <w:szCs w:val="22"/>
              </w:rPr>
              <w:t xml:space="preserve">ФИО </w:t>
            </w:r>
            <w:bookmarkStart w:id="1921" w:name="OLE_LINK453"/>
            <w:bookmarkStart w:id="1922" w:name="OLE_LINK454"/>
            <w:bookmarkStart w:id="1923" w:name="OLE_LINK455"/>
            <w:bookmarkStart w:id="1924" w:name="OLE_LINK456"/>
            <w:r w:rsidRPr="0047330C">
              <w:rPr>
                <w:szCs w:val="22"/>
              </w:rPr>
              <w:t>ответственного исполнителя</w:t>
            </w:r>
            <w:bookmarkEnd w:id="1921"/>
            <w:bookmarkEnd w:id="1922"/>
            <w:bookmarkEnd w:id="1923"/>
            <w:bookmarkEnd w:id="1924"/>
          </w:p>
        </w:tc>
        <w:tc>
          <w:tcPr>
            <w:tcW w:w="1701" w:type="dxa"/>
          </w:tcPr>
          <w:p w14:paraId="0ABF0754" w14:textId="127A4F8B" w:rsidR="003A64B9" w:rsidRPr="0047330C" w:rsidRDefault="003A64B9" w:rsidP="003A64B9">
            <w:pPr>
              <w:pStyle w:val="GOSTTablenorm"/>
              <w:rPr>
                <w:szCs w:val="22"/>
              </w:rPr>
            </w:pPr>
            <w:r w:rsidRPr="0047330C">
              <w:rPr>
                <w:color w:val="000000"/>
                <w:szCs w:val="22"/>
              </w:rPr>
              <w:t>Sign_ExecutorC</w:t>
            </w:r>
            <w:r w:rsidRPr="0047330C">
              <w:rPr>
                <w:color w:val="000000"/>
                <w:szCs w:val="22"/>
                <w:lang w:val="en-US"/>
              </w:rPr>
              <w:t>lient</w:t>
            </w:r>
            <w:r w:rsidRPr="0047330C">
              <w:rPr>
                <w:color w:val="000000"/>
                <w:szCs w:val="22"/>
              </w:rPr>
              <w:t>_FIO</w:t>
            </w:r>
          </w:p>
        </w:tc>
        <w:tc>
          <w:tcPr>
            <w:tcW w:w="567" w:type="dxa"/>
          </w:tcPr>
          <w:p w14:paraId="5D88E579" w14:textId="77777777" w:rsidR="003A64B9" w:rsidRPr="0047330C" w:rsidRDefault="003A64B9" w:rsidP="003A64B9">
            <w:pPr>
              <w:pStyle w:val="GOSTTablenorm"/>
              <w:rPr>
                <w:szCs w:val="22"/>
              </w:rPr>
            </w:pPr>
            <w:r w:rsidRPr="0047330C">
              <w:rPr>
                <w:szCs w:val="22"/>
              </w:rPr>
              <w:t>П</w:t>
            </w:r>
          </w:p>
        </w:tc>
        <w:tc>
          <w:tcPr>
            <w:tcW w:w="1134" w:type="dxa"/>
          </w:tcPr>
          <w:p w14:paraId="67D8497E" w14:textId="794A51AC" w:rsidR="003A64B9" w:rsidRPr="0047330C" w:rsidRDefault="003A64B9" w:rsidP="003A64B9">
            <w:pPr>
              <w:pStyle w:val="GOSTTablenorm"/>
              <w:rPr>
                <w:szCs w:val="22"/>
              </w:rPr>
            </w:pPr>
            <w:bookmarkStart w:id="1925" w:name="OLE_LINK493"/>
            <w:bookmarkStart w:id="1926" w:name="OLE_LINK494"/>
            <w:r w:rsidRPr="0047330C">
              <w:rPr>
                <w:szCs w:val="22"/>
              </w:rPr>
              <w:t>Т(1-50)</w:t>
            </w:r>
            <w:bookmarkEnd w:id="1925"/>
            <w:bookmarkEnd w:id="1926"/>
          </w:p>
        </w:tc>
        <w:tc>
          <w:tcPr>
            <w:tcW w:w="567" w:type="dxa"/>
          </w:tcPr>
          <w:p w14:paraId="6F884E3F" w14:textId="40C50453" w:rsidR="003A64B9" w:rsidRPr="0047330C" w:rsidRDefault="003A64B9" w:rsidP="003A64B9">
            <w:pPr>
              <w:pStyle w:val="GOSTTablenorm"/>
              <w:rPr>
                <w:szCs w:val="22"/>
              </w:rPr>
            </w:pPr>
            <w:r w:rsidRPr="0047330C">
              <w:rPr>
                <w:szCs w:val="22"/>
              </w:rPr>
              <w:t>О</w:t>
            </w:r>
          </w:p>
        </w:tc>
        <w:tc>
          <w:tcPr>
            <w:tcW w:w="4025" w:type="dxa"/>
          </w:tcPr>
          <w:p w14:paraId="5B2EC12B" w14:textId="7310A888" w:rsidR="003A64B9" w:rsidRPr="0047330C" w:rsidRDefault="003A64B9" w:rsidP="003A64B9">
            <w:pPr>
              <w:pStyle w:val="GOSTTablenorm"/>
              <w:rPr>
                <w:szCs w:val="22"/>
              </w:rPr>
            </w:pPr>
            <w:r w:rsidRPr="0047330C">
              <w:rPr>
                <w:szCs w:val="22"/>
              </w:rPr>
              <w:t>Указывается</w:t>
            </w:r>
            <w:r w:rsidR="00D4028D" w:rsidRPr="0047330C">
              <w:rPr>
                <w:szCs w:val="22"/>
              </w:rPr>
              <w:t xml:space="preserve"> ФИО ответственного исполнителя</w:t>
            </w:r>
          </w:p>
        </w:tc>
      </w:tr>
      <w:tr w:rsidR="003A64B9" w:rsidRPr="0047330C" w14:paraId="40692F1A" w14:textId="77777777" w:rsidTr="00F06ED5">
        <w:trPr>
          <w:cnfStyle w:val="000000010000" w:firstRow="0" w:lastRow="0" w:firstColumn="0" w:lastColumn="0" w:oddVBand="0" w:evenVBand="0" w:oddHBand="0" w:evenHBand="1" w:firstRowFirstColumn="0" w:firstRowLastColumn="0" w:lastRowFirstColumn="0" w:lastRowLastColumn="0"/>
        </w:trPr>
        <w:tc>
          <w:tcPr>
            <w:tcW w:w="1700" w:type="dxa"/>
          </w:tcPr>
          <w:p w14:paraId="6BF92B91" w14:textId="77777777" w:rsidR="003A64B9" w:rsidRPr="0047330C" w:rsidRDefault="003A64B9" w:rsidP="003A64B9">
            <w:pPr>
              <w:pStyle w:val="GOSTTablenorm"/>
              <w:rPr>
                <w:szCs w:val="22"/>
              </w:rPr>
            </w:pPr>
            <w:r w:rsidRPr="0047330C">
              <w:rPr>
                <w:szCs w:val="22"/>
              </w:rPr>
              <w:t>Телефон</w:t>
            </w:r>
          </w:p>
        </w:tc>
        <w:tc>
          <w:tcPr>
            <w:tcW w:w="1701" w:type="dxa"/>
          </w:tcPr>
          <w:p w14:paraId="51095708" w14:textId="6143B7C5" w:rsidR="003A64B9" w:rsidRPr="0047330C" w:rsidRDefault="003A64B9" w:rsidP="003A64B9">
            <w:pPr>
              <w:pStyle w:val="GOSTTablenorm"/>
              <w:rPr>
                <w:szCs w:val="22"/>
              </w:rPr>
            </w:pPr>
            <w:r w:rsidRPr="0047330C">
              <w:rPr>
                <w:color w:val="000000"/>
                <w:szCs w:val="22"/>
              </w:rPr>
              <w:t>Sign_ExecutorC</w:t>
            </w:r>
            <w:r w:rsidRPr="0047330C">
              <w:rPr>
                <w:color w:val="000000"/>
                <w:szCs w:val="22"/>
                <w:lang w:val="en-US"/>
              </w:rPr>
              <w:t>lient</w:t>
            </w:r>
            <w:r w:rsidRPr="0047330C">
              <w:rPr>
                <w:color w:val="000000"/>
                <w:szCs w:val="22"/>
              </w:rPr>
              <w:t>_ExecutorPhone</w:t>
            </w:r>
          </w:p>
        </w:tc>
        <w:tc>
          <w:tcPr>
            <w:tcW w:w="567" w:type="dxa"/>
          </w:tcPr>
          <w:p w14:paraId="6E5CA366" w14:textId="77777777" w:rsidR="003A64B9" w:rsidRPr="0047330C" w:rsidRDefault="003A64B9" w:rsidP="003A64B9">
            <w:pPr>
              <w:pStyle w:val="GOSTTablenorm"/>
              <w:rPr>
                <w:szCs w:val="22"/>
              </w:rPr>
            </w:pPr>
            <w:r w:rsidRPr="0047330C">
              <w:rPr>
                <w:szCs w:val="22"/>
              </w:rPr>
              <w:t>П</w:t>
            </w:r>
          </w:p>
        </w:tc>
        <w:tc>
          <w:tcPr>
            <w:tcW w:w="1134" w:type="dxa"/>
          </w:tcPr>
          <w:p w14:paraId="72F5638F" w14:textId="12F05E25" w:rsidR="003A64B9" w:rsidRPr="0047330C" w:rsidRDefault="003A64B9" w:rsidP="003A64B9">
            <w:pPr>
              <w:pStyle w:val="GOSTTablenorm"/>
              <w:rPr>
                <w:szCs w:val="22"/>
              </w:rPr>
            </w:pPr>
            <w:r w:rsidRPr="0047330C">
              <w:rPr>
                <w:szCs w:val="22"/>
              </w:rPr>
              <w:t>Т(1-</w:t>
            </w:r>
            <w:r w:rsidRPr="0047330C">
              <w:rPr>
                <w:szCs w:val="22"/>
                <w:lang w:val="en-US"/>
              </w:rPr>
              <w:t>5</w:t>
            </w:r>
            <w:r w:rsidRPr="0047330C">
              <w:rPr>
                <w:szCs w:val="22"/>
              </w:rPr>
              <w:t>0)</w:t>
            </w:r>
          </w:p>
        </w:tc>
        <w:tc>
          <w:tcPr>
            <w:tcW w:w="567" w:type="dxa"/>
          </w:tcPr>
          <w:p w14:paraId="4AF9472E" w14:textId="2CF6EA61" w:rsidR="003A64B9" w:rsidRPr="0047330C" w:rsidRDefault="003A64B9" w:rsidP="003A64B9">
            <w:pPr>
              <w:pStyle w:val="GOSTTablenorm"/>
              <w:rPr>
                <w:szCs w:val="22"/>
                <w:lang w:val="en-US"/>
              </w:rPr>
            </w:pPr>
            <w:r w:rsidRPr="0047330C">
              <w:rPr>
                <w:szCs w:val="22"/>
              </w:rPr>
              <w:t>О</w:t>
            </w:r>
          </w:p>
        </w:tc>
        <w:tc>
          <w:tcPr>
            <w:tcW w:w="4025" w:type="dxa"/>
          </w:tcPr>
          <w:p w14:paraId="582C8EA5" w14:textId="65ACA417" w:rsidR="003A64B9" w:rsidRPr="0047330C" w:rsidRDefault="003A64B9" w:rsidP="003A64B9">
            <w:pPr>
              <w:pStyle w:val="GOSTTablenorm"/>
              <w:rPr>
                <w:szCs w:val="22"/>
              </w:rPr>
            </w:pPr>
            <w:r w:rsidRPr="0047330C">
              <w:rPr>
                <w:szCs w:val="22"/>
              </w:rPr>
              <w:t>Указывается телефон ответственного и</w:t>
            </w:r>
            <w:r w:rsidR="00D4028D" w:rsidRPr="0047330C">
              <w:rPr>
                <w:szCs w:val="22"/>
              </w:rPr>
              <w:t>сполнителя</w:t>
            </w:r>
          </w:p>
        </w:tc>
      </w:tr>
      <w:tr w:rsidR="003A64B9" w:rsidRPr="0047330C" w14:paraId="038AD016" w14:textId="77777777" w:rsidTr="009F2A46">
        <w:trPr>
          <w:cnfStyle w:val="000000100000" w:firstRow="0" w:lastRow="0" w:firstColumn="0" w:lastColumn="0" w:oddVBand="0" w:evenVBand="0" w:oddHBand="1" w:evenHBand="0" w:firstRowFirstColumn="0" w:firstRowLastColumn="0" w:lastRowFirstColumn="0" w:lastRowLastColumn="0"/>
        </w:trPr>
        <w:tc>
          <w:tcPr>
            <w:tcW w:w="9694" w:type="dxa"/>
            <w:gridSpan w:val="6"/>
          </w:tcPr>
          <w:p w14:paraId="64B4B4D9" w14:textId="0ACEC8F3" w:rsidR="003A64B9" w:rsidRPr="0047330C" w:rsidRDefault="003A64B9" w:rsidP="003A64B9">
            <w:pPr>
              <w:pStyle w:val="GOSTTablenorm"/>
              <w:rPr>
                <w:szCs w:val="22"/>
              </w:rPr>
            </w:pPr>
            <w:r w:rsidRPr="0047330C">
              <w:rPr>
                <w:b/>
                <w:szCs w:val="22"/>
              </w:rPr>
              <w:t>ЭП</w:t>
            </w:r>
          </w:p>
        </w:tc>
      </w:tr>
      <w:tr w:rsidR="003A64B9" w:rsidRPr="0047330C" w14:paraId="129C923B" w14:textId="77777777" w:rsidTr="00F06ED5">
        <w:trPr>
          <w:cnfStyle w:val="000000010000" w:firstRow="0" w:lastRow="0" w:firstColumn="0" w:lastColumn="0" w:oddVBand="0" w:evenVBand="0" w:oddHBand="0" w:evenHBand="1" w:firstRowFirstColumn="0" w:firstRowLastColumn="0" w:lastRowFirstColumn="0" w:lastRowLastColumn="0"/>
        </w:trPr>
        <w:tc>
          <w:tcPr>
            <w:tcW w:w="1700" w:type="dxa"/>
          </w:tcPr>
          <w:p w14:paraId="545B22C0" w14:textId="07670309" w:rsidR="003A64B9" w:rsidRPr="0047330C" w:rsidRDefault="003A64B9" w:rsidP="003A64B9">
            <w:pPr>
              <w:pStyle w:val="GOSTTablenorm"/>
              <w:rPr>
                <w:szCs w:val="22"/>
              </w:rPr>
            </w:pPr>
            <w:r w:rsidRPr="0047330C">
              <w:rPr>
                <w:szCs w:val="22"/>
              </w:rPr>
              <w:t>Электронная подпись</w:t>
            </w:r>
          </w:p>
        </w:tc>
        <w:tc>
          <w:tcPr>
            <w:tcW w:w="1701" w:type="dxa"/>
          </w:tcPr>
          <w:p w14:paraId="47510068" w14:textId="15EC1A9B" w:rsidR="003A64B9" w:rsidRPr="0047330C" w:rsidRDefault="003A64B9" w:rsidP="003A64B9">
            <w:pPr>
              <w:pStyle w:val="GOSTTablenorm"/>
              <w:rPr>
                <w:color w:val="000000"/>
                <w:szCs w:val="22"/>
              </w:rPr>
            </w:pPr>
            <w:r w:rsidRPr="0047330C">
              <w:rPr>
                <w:szCs w:val="22"/>
              </w:rPr>
              <w:t>Signature</w:t>
            </w:r>
          </w:p>
        </w:tc>
        <w:tc>
          <w:tcPr>
            <w:tcW w:w="567" w:type="dxa"/>
          </w:tcPr>
          <w:p w14:paraId="09897BC3" w14:textId="1DC577D7" w:rsidR="003A64B9" w:rsidRPr="0047330C" w:rsidRDefault="003A64B9" w:rsidP="003A64B9">
            <w:pPr>
              <w:pStyle w:val="GOSTTablenorm"/>
              <w:rPr>
                <w:szCs w:val="22"/>
              </w:rPr>
            </w:pPr>
            <w:r w:rsidRPr="0047330C">
              <w:rPr>
                <w:szCs w:val="22"/>
              </w:rPr>
              <w:t>С</w:t>
            </w:r>
          </w:p>
        </w:tc>
        <w:tc>
          <w:tcPr>
            <w:tcW w:w="1134" w:type="dxa"/>
          </w:tcPr>
          <w:p w14:paraId="7A5DA37B" w14:textId="3B932A2E" w:rsidR="003A64B9" w:rsidRPr="0047330C" w:rsidRDefault="003A64B9" w:rsidP="003A64B9">
            <w:pPr>
              <w:pStyle w:val="GOSTTablenorm"/>
              <w:rPr>
                <w:szCs w:val="22"/>
              </w:rPr>
            </w:pPr>
            <w:r w:rsidRPr="0047330C">
              <w:rPr>
                <w:rFonts w:eastAsia="Calibri"/>
                <w:szCs w:val="22"/>
              </w:rPr>
              <w:t>SignatureType</w:t>
            </w:r>
          </w:p>
        </w:tc>
        <w:tc>
          <w:tcPr>
            <w:tcW w:w="567" w:type="dxa"/>
          </w:tcPr>
          <w:p w14:paraId="75559600" w14:textId="17C5ED99" w:rsidR="003A64B9" w:rsidRPr="0047330C" w:rsidDel="007F2BA8" w:rsidRDefault="003A64B9" w:rsidP="003A64B9">
            <w:pPr>
              <w:pStyle w:val="GOSTTablenorm"/>
              <w:rPr>
                <w:szCs w:val="22"/>
              </w:rPr>
            </w:pPr>
            <w:r w:rsidRPr="0047330C">
              <w:rPr>
                <w:szCs w:val="22"/>
              </w:rPr>
              <w:t>НМ</w:t>
            </w:r>
          </w:p>
        </w:tc>
        <w:tc>
          <w:tcPr>
            <w:tcW w:w="4025" w:type="dxa"/>
          </w:tcPr>
          <w:p w14:paraId="1F38B39E" w14:textId="5798E6B9" w:rsidR="003A64B9" w:rsidRPr="0047330C" w:rsidRDefault="003A64B9" w:rsidP="003A64B9">
            <w:pPr>
              <w:pStyle w:val="GOSTTablenorm"/>
              <w:rPr>
                <w:szCs w:val="22"/>
              </w:rPr>
            </w:pPr>
            <w:r w:rsidRPr="0047330C">
              <w:rPr>
                <w:szCs w:val="22"/>
              </w:rPr>
              <w:t>Блок подписи в формате Xades. Указывается как референс согласно формату подписи Xades.</w:t>
            </w:r>
          </w:p>
          <w:p w14:paraId="6F6862A0" w14:textId="7689D09A" w:rsidR="003A64B9" w:rsidRPr="0047330C" w:rsidRDefault="003A64B9" w:rsidP="003A64B9">
            <w:pPr>
              <w:pStyle w:val="GOSTTablenorm"/>
              <w:rPr>
                <w:szCs w:val="22"/>
              </w:rPr>
            </w:pPr>
            <w:r w:rsidRPr="0047330C">
              <w:rPr>
                <w:szCs w:val="22"/>
              </w:rPr>
              <w:t>Блок возможен к заполнению только при сервисном взаимодействии и является обязательным для руководителя, ответственного ис</w:t>
            </w:r>
            <w:r w:rsidR="007902AC" w:rsidRPr="0047330C">
              <w:rPr>
                <w:szCs w:val="22"/>
              </w:rPr>
              <w:t>полнителя и главного бухгалтера</w:t>
            </w:r>
            <w:r w:rsidRPr="0047330C">
              <w:rPr>
                <w:szCs w:val="22"/>
              </w:rPr>
              <w:t xml:space="preserve"> (количество блоков – 3)</w:t>
            </w:r>
          </w:p>
        </w:tc>
      </w:tr>
    </w:tbl>
    <w:p w14:paraId="77F78282" w14:textId="7E895559" w:rsidR="00331991" w:rsidRPr="0047330C" w:rsidRDefault="00331991" w:rsidP="00331991">
      <w:pPr>
        <w:pStyle w:val="32"/>
      </w:pPr>
      <w:bookmarkStart w:id="1927" w:name="OLE_LINK402"/>
      <w:bookmarkStart w:id="1928" w:name="OLE_LINK403"/>
      <w:bookmarkStart w:id="1929" w:name="_Toc228281486"/>
      <w:r w:rsidRPr="0047330C">
        <w:lastRenderedPageBreak/>
        <w:t xml:space="preserve">Описание </w:t>
      </w:r>
      <w:r w:rsidRPr="0047330C">
        <w:rPr>
          <w:rFonts w:cs="Times New Roman"/>
          <w:szCs w:val="28"/>
        </w:rPr>
        <w:t>комплексного типа «</w:t>
      </w:r>
      <w:r w:rsidRPr="0047330C">
        <w:rPr>
          <w:szCs w:val="22"/>
        </w:rPr>
        <w:t>tBasicRequisites_</w:t>
      </w:r>
      <w:r w:rsidRPr="0047330C">
        <w:rPr>
          <w:szCs w:val="22"/>
          <w:lang w:val="en-US"/>
        </w:rPr>
        <w:t>CdDoc</w:t>
      </w:r>
      <w:r w:rsidRPr="0047330C">
        <w:rPr>
          <w:rFonts w:cs="Times New Roman"/>
          <w:szCs w:val="28"/>
        </w:rPr>
        <w:t>»</w:t>
      </w:r>
      <w:bookmarkEnd w:id="1929"/>
    </w:p>
    <w:p w14:paraId="6D56A1F2" w14:textId="370A08C8" w:rsidR="00331991" w:rsidRPr="0047330C" w:rsidRDefault="00331991" w:rsidP="00331991">
      <w:pPr>
        <w:pStyle w:val="GOSTNormal"/>
        <w:rPr>
          <w:szCs w:val="24"/>
        </w:rPr>
      </w:pPr>
      <w:r w:rsidRPr="0047330C">
        <w:rPr>
          <w:szCs w:val="24"/>
        </w:rPr>
        <w:t>Описание комплексного типа «</w:t>
      </w:r>
      <w:r w:rsidRPr="0047330C">
        <w:rPr>
          <w:szCs w:val="22"/>
        </w:rPr>
        <w:t>tBasicRequisites_</w:t>
      </w:r>
      <w:r w:rsidRPr="0047330C">
        <w:rPr>
          <w:szCs w:val="22"/>
          <w:lang w:val="en-US"/>
        </w:rPr>
        <w:t>CdDoc</w:t>
      </w:r>
      <w:r w:rsidRPr="0047330C">
        <w:rPr>
          <w:szCs w:val="24"/>
        </w:rPr>
        <w:t>» блока «</w:t>
      </w:r>
      <w:r w:rsidRPr="0047330C">
        <w:rPr>
          <w:szCs w:val="22"/>
        </w:rPr>
        <w:t>Код платежного документа</w:t>
      </w:r>
      <w:r w:rsidRPr="0047330C">
        <w:rPr>
          <w:szCs w:val="24"/>
        </w:rPr>
        <w:t>».</w:t>
      </w:r>
    </w:p>
    <w:p w14:paraId="2F8FB055" w14:textId="00309647" w:rsidR="00331991" w:rsidRPr="0047330C" w:rsidRDefault="00331991" w:rsidP="00331991">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1930" w:name="_Ref167122681"/>
      <w:bookmarkStart w:id="1931" w:name="_Toc228281714"/>
      <w:r w:rsidR="00BB6FF0">
        <w:rPr>
          <w:noProof/>
        </w:rPr>
        <w:t>100</w:t>
      </w:r>
      <w:bookmarkEnd w:id="1930"/>
      <w:r w:rsidRPr="0047330C">
        <w:rPr>
          <w:noProof/>
        </w:rPr>
        <w:fldChar w:fldCharType="end"/>
      </w:r>
      <w:r w:rsidRPr="0047330C">
        <w:t xml:space="preserve"> – Описание комплексного типа «</w:t>
      </w:r>
      <w:r w:rsidRPr="0047330C">
        <w:rPr>
          <w:szCs w:val="22"/>
        </w:rPr>
        <w:t>tBasicRequisites_</w:t>
      </w:r>
      <w:r w:rsidRPr="0047330C">
        <w:rPr>
          <w:szCs w:val="22"/>
          <w:lang w:val="en-US"/>
        </w:rPr>
        <w:t>CdDoc</w:t>
      </w:r>
      <w:r w:rsidRPr="0047330C">
        <w:t>»</w:t>
      </w:r>
      <w:bookmarkEnd w:id="1931"/>
    </w:p>
    <w:tbl>
      <w:tblPr>
        <w:tblStyle w:val="GOSTTable"/>
        <w:tblW w:w="5000" w:type="pct"/>
        <w:tblLayout w:type="fixed"/>
        <w:tblLook w:val="01E0" w:firstRow="1" w:lastRow="1" w:firstColumn="1" w:lastColumn="1" w:noHBand="0" w:noVBand="0"/>
      </w:tblPr>
      <w:tblGrid>
        <w:gridCol w:w="1700"/>
        <w:gridCol w:w="1701"/>
        <w:gridCol w:w="567"/>
        <w:gridCol w:w="1134"/>
        <w:gridCol w:w="567"/>
        <w:gridCol w:w="4025"/>
      </w:tblGrid>
      <w:tr w:rsidR="00331991" w:rsidRPr="0047330C" w14:paraId="4AFD0873" w14:textId="77777777" w:rsidTr="00331991">
        <w:trPr>
          <w:cnfStyle w:val="100000000000" w:firstRow="1" w:lastRow="0" w:firstColumn="0" w:lastColumn="0" w:oddVBand="0" w:evenVBand="0" w:oddHBand="0" w:evenHBand="0" w:firstRowFirstColumn="0" w:firstRowLastColumn="0" w:lastRowFirstColumn="0" w:lastRowLastColumn="0"/>
        </w:trPr>
        <w:tc>
          <w:tcPr>
            <w:tcW w:w="1700" w:type="dxa"/>
          </w:tcPr>
          <w:p w14:paraId="366C8A9D" w14:textId="77777777" w:rsidR="00331991" w:rsidRPr="0047330C" w:rsidRDefault="00331991" w:rsidP="00331991">
            <w:pPr>
              <w:pStyle w:val="GOSTTableHead"/>
              <w:rPr>
                <w:szCs w:val="22"/>
              </w:rPr>
            </w:pPr>
            <w:r w:rsidRPr="0047330C">
              <w:rPr>
                <w:szCs w:val="22"/>
              </w:rPr>
              <w:t>Наименование элемента</w:t>
            </w:r>
          </w:p>
        </w:tc>
        <w:tc>
          <w:tcPr>
            <w:tcW w:w="1701" w:type="dxa"/>
          </w:tcPr>
          <w:p w14:paraId="7D0E8BCA" w14:textId="77777777" w:rsidR="00331991" w:rsidRPr="0047330C" w:rsidRDefault="00331991" w:rsidP="00331991">
            <w:pPr>
              <w:pStyle w:val="GOSTTableHead"/>
              <w:rPr>
                <w:szCs w:val="22"/>
              </w:rPr>
            </w:pPr>
            <w:r w:rsidRPr="0047330C">
              <w:t>Сокращенное наименование (код) элемента</w:t>
            </w:r>
          </w:p>
        </w:tc>
        <w:tc>
          <w:tcPr>
            <w:tcW w:w="567" w:type="dxa"/>
          </w:tcPr>
          <w:p w14:paraId="3215ADA9" w14:textId="77777777" w:rsidR="00331991" w:rsidRPr="0047330C" w:rsidRDefault="00331991" w:rsidP="00331991">
            <w:pPr>
              <w:pStyle w:val="GOSTTableHead"/>
              <w:rPr>
                <w:szCs w:val="22"/>
              </w:rPr>
            </w:pPr>
            <w:r w:rsidRPr="0047330C">
              <w:rPr>
                <w:szCs w:val="22"/>
              </w:rPr>
              <w:t>Тип</w:t>
            </w:r>
          </w:p>
        </w:tc>
        <w:tc>
          <w:tcPr>
            <w:tcW w:w="1134" w:type="dxa"/>
          </w:tcPr>
          <w:p w14:paraId="04B3E7D1" w14:textId="77777777" w:rsidR="00331991" w:rsidRPr="0047330C" w:rsidRDefault="00331991" w:rsidP="00331991">
            <w:pPr>
              <w:pStyle w:val="GOSTTableHead"/>
              <w:rPr>
                <w:szCs w:val="22"/>
              </w:rPr>
            </w:pPr>
            <w:r w:rsidRPr="0047330C">
              <w:rPr>
                <w:szCs w:val="22"/>
              </w:rPr>
              <w:t>Формат элемента</w:t>
            </w:r>
          </w:p>
        </w:tc>
        <w:tc>
          <w:tcPr>
            <w:tcW w:w="567" w:type="dxa"/>
          </w:tcPr>
          <w:p w14:paraId="04D0F1FB" w14:textId="77777777" w:rsidR="00331991" w:rsidRPr="0047330C" w:rsidRDefault="00331991" w:rsidP="00331991">
            <w:pPr>
              <w:pStyle w:val="GOSTTableHead"/>
              <w:rPr>
                <w:szCs w:val="22"/>
              </w:rPr>
            </w:pPr>
            <w:r w:rsidRPr="0047330C">
              <w:rPr>
                <w:szCs w:val="22"/>
              </w:rPr>
              <w:t>Обязательность</w:t>
            </w:r>
          </w:p>
        </w:tc>
        <w:tc>
          <w:tcPr>
            <w:tcW w:w="4025" w:type="dxa"/>
          </w:tcPr>
          <w:p w14:paraId="5EDFCE5F" w14:textId="77777777" w:rsidR="00331991" w:rsidRPr="0047330C" w:rsidRDefault="00331991" w:rsidP="00331991">
            <w:pPr>
              <w:pStyle w:val="GOSTTableHead"/>
              <w:rPr>
                <w:szCs w:val="22"/>
              </w:rPr>
            </w:pPr>
            <w:r w:rsidRPr="0047330C">
              <w:rPr>
                <w:szCs w:val="22"/>
              </w:rPr>
              <w:t>Дополнительная информация</w:t>
            </w:r>
          </w:p>
        </w:tc>
      </w:tr>
      <w:tr w:rsidR="00331991" w:rsidRPr="0047330C" w14:paraId="7796031A" w14:textId="77777777" w:rsidTr="00331991">
        <w:trPr>
          <w:cnfStyle w:val="000000100000" w:firstRow="0" w:lastRow="0" w:firstColumn="0" w:lastColumn="0" w:oddVBand="0" w:evenVBand="0" w:oddHBand="1" w:evenHBand="0" w:firstRowFirstColumn="0" w:firstRowLastColumn="0" w:lastRowFirstColumn="0" w:lastRowLastColumn="0"/>
        </w:trPr>
        <w:tc>
          <w:tcPr>
            <w:tcW w:w="1700" w:type="dxa"/>
          </w:tcPr>
          <w:p w14:paraId="6839F9DE" w14:textId="6344C820" w:rsidR="00331991" w:rsidRPr="0047330C" w:rsidRDefault="00331991" w:rsidP="00331991">
            <w:pPr>
              <w:pStyle w:val="GOSTTablenorm"/>
              <w:rPr>
                <w:szCs w:val="22"/>
              </w:rPr>
            </w:pPr>
            <w:r w:rsidRPr="0047330C">
              <w:rPr>
                <w:szCs w:val="22"/>
              </w:rPr>
              <w:t>Код платежного документа</w:t>
            </w:r>
          </w:p>
        </w:tc>
        <w:tc>
          <w:tcPr>
            <w:tcW w:w="1701" w:type="dxa"/>
          </w:tcPr>
          <w:p w14:paraId="1333AE8A" w14:textId="77777777" w:rsidR="00331991" w:rsidRPr="0047330C" w:rsidRDefault="00331991" w:rsidP="00331991">
            <w:pPr>
              <w:pStyle w:val="GOSTTablenorm"/>
              <w:rPr>
                <w:szCs w:val="22"/>
                <w:lang w:val="en-US"/>
              </w:rPr>
            </w:pPr>
            <w:r w:rsidRPr="0047330C">
              <w:rPr>
                <w:szCs w:val="22"/>
              </w:rPr>
              <w:t>code</w:t>
            </w:r>
          </w:p>
        </w:tc>
        <w:tc>
          <w:tcPr>
            <w:tcW w:w="567" w:type="dxa"/>
          </w:tcPr>
          <w:p w14:paraId="40BBA565" w14:textId="77777777" w:rsidR="00331991" w:rsidRPr="0047330C" w:rsidRDefault="00331991" w:rsidP="00331991">
            <w:pPr>
              <w:pStyle w:val="GOSTTablenorm"/>
              <w:rPr>
                <w:szCs w:val="22"/>
                <w:lang w:val="en-US"/>
              </w:rPr>
            </w:pPr>
            <w:r w:rsidRPr="0047330C">
              <w:rPr>
                <w:szCs w:val="22"/>
              </w:rPr>
              <w:t>А</w:t>
            </w:r>
          </w:p>
        </w:tc>
        <w:tc>
          <w:tcPr>
            <w:tcW w:w="1134" w:type="dxa"/>
          </w:tcPr>
          <w:p w14:paraId="79C4F58B" w14:textId="77777777" w:rsidR="00331991" w:rsidRPr="0047330C" w:rsidRDefault="00331991" w:rsidP="00331991">
            <w:pPr>
              <w:pStyle w:val="GOSTTablenorm"/>
              <w:rPr>
                <w:szCs w:val="22"/>
                <w:lang w:val="en-US"/>
              </w:rPr>
            </w:pPr>
            <w:r w:rsidRPr="0047330C">
              <w:rPr>
                <w:szCs w:val="22"/>
              </w:rPr>
              <w:t>-</w:t>
            </w:r>
          </w:p>
        </w:tc>
        <w:tc>
          <w:tcPr>
            <w:tcW w:w="567" w:type="dxa"/>
          </w:tcPr>
          <w:p w14:paraId="140CDE3E" w14:textId="798F42C1" w:rsidR="00331991" w:rsidRPr="0047330C" w:rsidRDefault="00331991" w:rsidP="00331991">
            <w:pPr>
              <w:pStyle w:val="GOSTTablenorm"/>
              <w:rPr>
                <w:szCs w:val="22"/>
              </w:rPr>
            </w:pPr>
            <w:r w:rsidRPr="0047330C">
              <w:rPr>
                <w:szCs w:val="22"/>
              </w:rPr>
              <w:t>О</w:t>
            </w:r>
          </w:p>
        </w:tc>
        <w:tc>
          <w:tcPr>
            <w:tcW w:w="4025" w:type="dxa"/>
          </w:tcPr>
          <w:p w14:paraId="309236BA" w14:textId="77777777" w:rsidR="00331991" w:rsidRPr="0047330C" w:rsidRDefault="00331991" w:rsidP="00331991">
            <w:pPr>
              <w:pStyle w:val="GOSTTablenorm"/>
              <w:tabs>
                <w:tab w:val="left" w:pos="403"/>
              </w:tabs>
            </w:pPr>
            <w:r w:rsidRPr="0047330C">
              <w:t>Допустимые значения:</w:t>
            </w:r>
          </w:p>
          <w:p w14:paraId="744A5190" w14:textId="77777777" w:rsidR="00331991" w:rsidRPr="0047330C" w:rsidRDefault="00331991" w:rsidP="00331991">
            <w:pPr>
              <w:pStyle w:val="GOSTTableListMark1"/>
              <w:ind w:left="284"/>
            </w:pPr>
            <w:r w:rsidRPr="0047330C">
              <w:t>ZS – «Заявка на получение наличных денег»;</w:t>
            </w:r>
          </w:p>
          <w:p w14:paraId="2E2C611B" w14:textId="41E02919" w:rsidR="00331991" w:rsidRPr="0047330C" w:rsidRDefault="00331991" w:rsidP="00331991">
            <w:pPr>
              <w:pStyle w:val="GOSTTableListMark1"/>
              <w:ind w:left="284"/>
              <w:rPr>
                <w:lang w:eastAsia="en-US"/>
              </w:rPr>
            </w:pPr>
            <w:r w:rsidRPr="0047330C">
              <w:t>ZP – «Заявка для обеспечения наличными денежными</w:t>
            </w:r>
            <w:r w:rsidR="00D4028D" w:rsidRPr="0047330C">
              <w:t xml:space="preserve"> средствами в электронном виде»</w:t>
            </w:r>
          </w:p>
        </w:tc>
      </w:tr>
      <w:tr w:rsidR="00331991" w:rsidRPr="0047330C" w14:paraId="6780A265" w14:textId="77777777" w:rsidTr="00331991">
        <w:trPr>
          <w:cnfStyle w:val="000000010000" w:firstRow="0" w:lastRow="0" w:firstColumn="0" w:lastColumn="0" w:oddVBand="0" w:evenVBand="0" w:oddHBand="0" w:evenHBand="1" w:firstRowFirstColumn="0" w:firstRowLastColumn="0" w:lastRowFirstColumn="0" w:lastRowLastColumn="0"/>
        </w:trPr>
        <w:tc>
          <w:tcPr>
            <w:tcW w:w="1700" w:type="dxa"/>
          </w:tcPr>
          <w:p w14:paraId="5101E26C" w14:textId="2620AA00" w:rsidR="00331991" w:rsidRPr="0047330C" w:rsidRDefault="00331991" w:rsidP="00331991">
            <w:pPr>
              <w:pStyle w:val="GOSTTablenorm"/>
              <w:rPr>
                <w:szCs w:val="22"/>
              </w:rPr>
            </w:pPr>
            <w:r w:rsidRPr="0047330C">
              <w:rPr>
                <w:szCs w:val="22"/>
              </w:rPr>
              <w:t>Тип платежного документа</w:t>
            </w:r>
          </w:p>
        </w:tc>
        <w:tc>
          <w:tcPr>
            <w:tcW w:w="1701" w:type="dxa"/>
          </w:tcPr>
          <w:p w14:paraId="50582B51" w14:textId="77777777" w:rsidR="00331991" w:rsidRPr="0047330C" w:rsidRDefault="00331991" w:rsidP="00331991">
            <w:pPr>
              <w:pStyle w:val="GOSTTablenorm"/>
              <w:rPr>
                <w:rFonts w:eastAsiaTheme="minorHAnsi"/>
                <w:color w:val="000000"/>
                <w:szCs w:val="22"/>
                <w:lang w:eastAsia="en-US"/>
              </w:rPr>
            </w:pPr>
            <w:r w:rsidRPr="0047330C">
              <w:rPr>
                <w:szCs w:val="22"/>
              </w:rPr>
              <w:t>value</w:t>
            </w:r>
          </w:p>
        </w:tc>
        <w:tc>
          <w:tcPr>
            <w:tcW w:w="567" w:type="dxa"/>
          </w:tcPr>
          <w:p w14:paraId="61829359" w14:textId="77777777" w:rsidR="00331991" w:rsidRPr="0047330C" w:rsidRDefault="00331991" w:rsidP="00331991">
            <w:pPr>
              <w:pStyle w:val="GOSTTablenorm"/>
              <w:rPr>
                <w:szCs w:val="22"/>
                <w:lang w:val="en-US"/>
              </w:rPr>
            </w:pPr>
            <w:r w:rsidRPr="0047330C">
              <w:rPr>
                <w:szCs w:val="22"/>
              </w:rPr>
              <w:t>А</w:t>
            </w:r>
          </w:p>
        </w:tc>
        <w:tc>
          <w:tcPr>
            <w:tcW w:w="1134" w:type="dxa"/>
          </w:tcPr>
          <w:p w14:paraId="695B9DC3" w14:textId="77777777" w:rsidR="00331991" w:rsidRPr="0047330C" w:rsidRDefault="00331991" w:rsidP="00331991">
            <w:pPr>
              <w:pStyle w:val="GOSTTablenorm"/>
              <w:rPr>
                <w:rFonts w:eastAsiaTheme="minorHAnsi"/>
                <w:color w:val="000000"/>
                <w:szCs w:val="22"/>
                <w:lang w:val="en-US" w:eastAsia="en-US"/>
              </w:rPr>
            </w:pPr>
            <w:r w:rsidRPr="0047330C">
              <w:rPr>
                <w:szCs w:val="22"/>
              </w:rPr>
              <w:t>-</w:t>
            </w:r>
          </w:p>
        </w:tc>
        <w:tc>
          <w:tcPr>
            <w:tcW w:w="567" w:type="dxa"/>
          </w:tcPr>
          <w:p w14:paraId="7AC03946" w14:textId="25206825" w:rsidR="00331991" w:rsidRPr="0047330C" w:rsidRDefault="00331991" w:rsidP="00331991">
            <w:pPr>
              <w:pStyle w:val="GOSTTablenorm"/>
              <w:rPr>
                <w:szCs w:val="22"/>
              </w:rPr>
            </w:pPr>
            <w:r w:rsidRPr="0047330C">
              <w:rPr>
                <w:szCs w:val="22"/>
              </w:rPr>
              <w:t>Н</w:t>
            </w:r>
          </w:p>
        </w:tc>
        <w:tc>
          <w:tcPr>
            <w:tcW w:w="4025" w:type="dxa"/>
          </w:tcPr>
          <w:p w14:paraId="3B6220CD" w14:textId="77777777" w:rsidR="00331991" w:rsidRPr="0047330C" w:rsidRDefault="00331991" w:rsidP="00331991">
            <w:pPr>
              <w:pStyle w:val="GOSTTablenorm"/>
              <w:rPr>
                <w:szCs w:val="22"/>
              </w:rPr>
            </w:pPr>
            <w:r w:rsidRPr="0047330C">
              <w:rPr>
                <w:szCs w:val="22"/>
              </w:rPr>
              <w:t>Соответствующие допустимые значения:</w:t>
            </w:r>
          </w:p>
          <w:p w14:paraId="3E912161" w14:textId="744D8885" w:rsidR="00331991" w:rsidRPr="0047330C" w:rsidRDefault="00331991" w:rsidP="00331991">
            <w:pPr>
              <w:pStyle w:val="GOSTTableListMark1"/>
              <w:ind w:left="284"/>
              <w:rPr>
                <w:szCs w:val="22"/>
              </w:rPr>
            </w:pPr>
            <w:r w:rsidRPr="0047330C">
              <w:t>Заявка на получение наличных денег</w:t>
            </w:r>
            <w:r w:rsidRPr="0047330C">
              <w:rPr>
                <w:szCs w:val="22"/>
              </w:rPr>
              <w:t>;</w:t>
            </w:r>
          </w:p>
          <w:p w14:paraId="60BA55F6" w14:textId="4F9584F7" w:rsidR="00331991" w:rsidRPr="0047330C" w:rsidRDefault="00331991" w:rsidP="00331991">
            <w:pPr>
              <w:pStyle w:val="GOSTTableListMark1"/>
              <w:ind w:left="284"/>
              <w:rPr>
                <w:lang w:eastAsia="en-US"/>
              </w:rPr>
            </w:pPr>
            <w:r w:rsidRPr="0047330C">
              <w:t>Заявка для обеспечения наличными денежными средствами в электронном виде</w:t>
            </w:r>
          </w:p>
        </w:tc>
      </w:tr>
    </w:tbl>
    <w:p w14:paraId="390B702C" w14:textId="18CEF0A2" w:rsidR="00121F67" w:rsidRPr="0047330C" w:rsidRDefault="00121F67" w:rsidP="00A912CD">
      <w:pPr>
        <w:pStyle w:val="32"/>
        <w:rPr>
          <w:rFonts w:cs="Times New Roman"/>
          <w:szCs w:val="28"/>
        </w:rPr>
      </w:pPr>
      <w:bookmarkStart w:id="1932" w:name="_Toc228281487"/>
      <w:r w:rsidRPr="0047330C">
        <w:t xml:space="preserve">Описание </w:t>
      </w:r>
      <w:r w:rsidRPr="0047330C">
        <w:rPr>
          <w:rFonts w:cs="Times New Roman"/>
          <w:szCs w:val="28"/>
        </w:rPr>
        <w:t>комплексного типа «</w:t>
      </w:r>
      <w:r w:rsidRPr="0047330C">
        <w:t>tCheckDetails_R</w:t>
      </w:r>
      <w:r w:rsidR="00173B0C" w:rsidRPr="0047330C">
        <w:t>c</w:t>
      </w:r>
      <w:r w:rsidRPr="0047330C">
        <w:t>heck_D25</w:t>
      </w:r>
      <w:r w:rsidRPr="0047330C">
        <w:rPr>
          <w:rFonts w:cs="Times New Roman"/>
          <w:szCs w:val="28"/>
        </w:rPr>
        <w:t>»</w:t>
      </w:r>
      <w:bookmarkEnd w:id="1932"/>
    </w:p>
    <w:p w14:paraId="06DB28A5" w14:textId="4A791A35" w:rsidR="00121F67" w:rsidRPr="0047330C" w:rsidRDefault="00121F67" w:rsidP="00121F67">
      <w:pPr>
        <w:pStyle w:val="GOSTNormal"/>
        <w:rPr>
          <w:szCs w:val="24"/>
        </w:rPr>
      </w:pPr>
      <w:r w:rsidRPr="0047330C">
        <w:rPr>
          <w:szCs w:val="24"/>
        </w:rPr>
        <w:t>Описание комплексного типа «tCheckDetails_R</w:t>
      </w:r>
      <w:r w:rsidR="00173B0C" w:rsidRPr="0047330C">
        <w:rPr>
          <w:szCs w:val="24"/>
        </w:rPr>
        <w:t>c</w:t>
      </w:r>
      <w:r w:rsidRPr="0047330C">
        <w:rPr>
          <w:szCs w:val="24"/>
        </w:rPr>
        <w:t>heck_D25» блока «Реквизиты чека».</w:t>
      </w:r>
    </w:p>
    <w:p w14:paraId="20B3018F" w14:textId="0A6E6277" w:rsidR="00121F67" w:rsidRPr="0047330C" w:rsidRDefault="001F7B07" w:rsidP="00121F67">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1933" w:name="_Ref9503984"/>
      <w:bookmarkStart w:id="1934" w:name="_Toc228281715"/>
      <w:r w:rsidR="00BB6FF0">
        <w:rPr>
          <w:noProof/>
        </w:rPr>
        <w:t>101</w:t>
      </w:r>
      <w:bookmarkEnd w:id="1933"/>
      <w:r w:rsidRPr="0047330C">
        <w:rPr>
          <w:noProof/>
        </w:rPr>
        <w:fldChar w:fldCharType="end"/>
      </w:r>
      <w:r w:rsidR="002F6E3F" w:rsidRPr="0047330C">
        <w:t xml:space="preserve"> – </w:t>
      </w:r>
      <w:r w:rsidR="00121F67" w:rsidRPr="0047330C">
        <w:t>Описание комплексного типа «</w:t>
      </w:r>
      <w:r w:rsidR="00121F67" w:rsidRPr="0047330C">
        <w:rPr>
          <w:szCs w:val="22"/>
        </w:rPr>
        <w:t>tCheckDetails_R</w:t>
      </w:r>
      <w:r w:rsidR="00173B0C" w:rsidRPr="0047330C">
        <w:rPr>
          <w:szCs w:val="22"/>
        </w:rPr>
        <w:t>c</w:t>
      </w:r>
      <w:r w:rsidR="00121F67" w:rsidRPr="0047330C">
        <w:rPr>
          <w:szCs w:val="22"/>
        </w:rPr>
        <w:t>heck_D25</w:t>
      </w:r>
      <w:r w:rsidR="00121F67" w:rsidRPr="0047330C">
        <w:t>»</w:t>
      </w:r>
      <w:bookmarkEnd w:id="1934"/>
    </w:p>
    <w:tbl>
      <w:tblPr>
        <w:tblStyle w:val="GOSTTable"/>
        <w:tblW w:w="4999" w:type="pct"/>
        <w:tblLayout w:type="fixed"/>
        <w:tblLook w:val="01E0" w:firstRow="1" w:lastRow="1" w:firstColumn="1" w:lastColumn="1" w:noHBand="0" w:noVBand="0"/>
      </w:tblPr>
      <w:tblGrid>
        <w:gridCol w:w="1698"/>
        <w:gridCol w:w="1701"/>
        <w:gridCol w:w="567"/>
        <w:gridCol w:w="1134"/>
        <w:gridCol w:w="567"/>
        <w:gridCol w:w="4025"/>
      </w:tblGrid>
      <w:tr w:rsidR="00483891" w:rsidRPr="0047330C" w14:paraId="1AC5C1BB" w14:textId="77777777" w:rsidTr="00483891">
        <w:trPr>
          <w:cnfStyle w:val="100000000000" w:firstRow="1" w:lastRow="0" w:firstColumn="0" w:lastColumn="0" w:oddVBand="0" w:evenVBand="0" w:oddHBand="0" w:evenHBand="0" w:firstRowFirstColumn="0" w:firstRowLastColumn="0" w:lastRowFirstColumn="0" w:lastRowLastColumn="0"/>
        </w:trPr>
        <w:tc>
          <w:tcPr>
            <w:tcW w:w="1698" w:type="dxa"/>
          </w:tcPr>
          <w:p w14:paraId="0E4F8698" w14:textId="77777777" w:rsidR="00121F67" w:rsidRPr="0047330C" w:rsidRDefault="00121F67" w:rsidP="00483891">
            <w:pPr>
              <w:pStyle w:val="GOSTTableHead"/>
              <w:rPr>
                <w:szCs w:val="22"/>
              </w:rPr>
            </w:pPr>
            <w:r w:rsidRPr="0047330C">
              <w:rPr>
                <w:szCs w:val="22"/>
              </w:rPr>
              <w:t>Наименование элемента</w:t>
            </w:r>
          </w:p>
        </w:tc>
        <w:tc>
          <w:tcPr>
            <w:tcW w:w="1701" w:type="dxa"/>
          </w:tcPr>
          <w:p w14:paraId="1BEB3F2D" w14:textId="77777777" w:rsidR="00121F67" w:rsidRPr="0047330C" w:rsidRDefault="00121F67" w:rsidP="00483891">
            <w:pPr>
              <w:pStyle w:val="GOSTTableHead"/>
              <w:rPr>
                <w:szCs w:val="22"/>
              </w:rPr>
            </w:pPr>
            <w:r w:rsidRPr="0047330C">
              <w:rPr>
                <w:szCs w:val="22"/>
              </w:rPr>
              <w:t>Текущий элемент/атрибут</w:t>
            </w:r>
          </w:p>
        </w:tc>
        <w:tc>
          <w:tcPr>
            <w:tcW w:w="567" w:type="dxa"/>
          </w:tcPr>
          <w:p w14:paraId="2AE35F8A" w14:textId="77777777" w:rsidR="00121F67" w:rsidRPr="0047330C" w:rsidRDefault="00121F67" w:rsidP="00483891">
            <w:pPr>
              <w:pStyle w:val="GOSTTableHead"/>
              <w:rPr>
                <w:szCs w:val="22"/>
              </w:rPr>
            </w:pPr>
            <w:r w:rsidRPr="0047330C">
              <w:rPr>
                <w:szCs w:val="22"/>
              </w:rPr>
              <w:t>Тип</w:t>
            </w:r>
          </w:p>
        </w:tc>
        <w:tc>
          <w:tcPr>
            <w:tcW w:w="1134" w:type="dxa"/>
          </w:tcPr>
          <w:p w14:paraId="6FD501D4" w14:textId="77777777" w:rsidR="00121F67" w:rsidRPr="0047330C" w:rsidRDefault="00121F67" w:rsidP="00483891">
            <w:pPr>
              <w:pStyle w:val="GOSTTableHead"/>
              <w:rPr>
                <w:szCs w:val="22"/>
              </w:rPr>
            </w:pPr>
            <w:r w:rsidRPr="0047330C">
              <w:rPr>
                <w:szCs w:val="22"/>
              </w:rPr>
              <w:t>Формат элемента</w:t>
            </w:r>
          </w:p>
        </w:tc>
        <w:tc>
          <w:tcPr>
            <w:tcW w:w="567" w:type="dxa"/>
          </w:tcPr>
          <w:p w14:paraId="59B413E8" w14:textId="77777777" w:rsidR="00121F67" w:rsidRPr="0047330C" w:rsidRDefault="00121F67" w:rsidP="00483891">
            <w:pPr>
              <w:pStyle w:val="GOSTTableHead"/>
              <w:rPr>
                <w:szCs w:val="22"/>
              </w:rPr>
            </w:pPr>
            <w:r w:rsidRPr="0047330C">
              <w:rPr>
                <w:szCs w:val="22"/>
              </w:rPr>
              <w:t>Обязательность</w:t>
            </w:r>
          </w:p>
        </w:tc>
        <w:tc>
          <w:tcPr>
            <w:tcW w:w="4025" w:type="dxa"/>
          </w:tcPr>
          <w:p w14:paraId="6C6C88B7" w14:textId="77777777" w:rsidR="00121F67" w:rsidRPr="0047330C" w:rsidRDefault="00121F67" w:rsidP="00483891">
            <w:pPr>
              <w:pStyle w:val="GOSTTableHead"/>
              <w:rPr>
                <w:szCs w:val="22"/>
              </w:rPr>
            </w:pPr>
            <w:r w:rsidRPr="0047330C">
              <w:rPr>
                <w:szCs w:val="22"/>
              </w:rPr>
              <w:t>Дополнительная информация</w:t>
            </w:r>
          </w:p>
        </w:tc>
      </w:tr>
      <w:tr w:rsidR="00483891" w:rsidRPr="0047330C" w14:paraId="3EF83BAD" w14:textId="77777777" w:rsidTr="00483891">
        <w:trPr>
          <w:cnfStyle w:val="000000100000" w:firstRow="0" w:lastRow="0" w:firstColumn="0" w:lastColumn="0" w:oddVBand="0" w:evenVBand="0" w:oddHBand="1" w:evenHBand="0" w:firstRowFirstColumn="0" w:firstRowLastColumn="0" w:lastRowFirstColumn="0" w:lastRowLastColumn="0"/>
        </w:trPr>
        <w:tc>
          <w:tcPr>
            <w:tcW w:w="1698" w:type="dxa"/>
          </w:tcPr>
          <w:p w14:paraId="2FA5D01E" w14:textId="3D8C6EB5" w:rsidR="00121F67" w:rsidRPr="0047330C" w:rsidRDefault="00121F67" w:rsidP="00483891">
            <w:pPr>
              <w:pStyle w:val="GOSTTablenorm"/>
              <w:rPr>
                <w:szCs w:val="22"/>
              </w:rPr>
            </w:pPr>
            <w:r w:rsidRPr="0047330C">
              <w:rPr>
                <w:szCs w:val="22"/>
              </w:rPr>
              <w:t xml:space="preserve">Реквизиты чека (строка) </w:t>
            </w:r>
          </w:p>
        </w:tc>
        <w:tc>
          <w:tcPr>
            <w:tcW w:w="1701" w:type="dxa"/>
          </w:tcPr>
          <w:p w14:paraId="072DD6AF" w14:textId="4AEDCB0F" w:rsidR="00121F67" w:rsidRPr="0047330C" w:rsidRDefault="008A2D41" w:rsidP="00483891">
            <w:pPr>
              <w:pStyle w:val="GOSTTablenorm"/>
              <w:rPr>
                <w:szCs w:val="22"/>
                <w:lang w:val="en-US"/>
              </w:rPr>
            </w:pPr>
            <w:r w:rsidRPr="0047330C">
              <w:rPr>
                <w:szCs w:val="22"/>
              </w:rPr>
              <w:t>R</w:t>
            </w:r>
            <w:r w:rsidR="00173B0C" w:rsidRPr="0047330C">
              <w:rPr>
                <w:szCs w:val="22"/>
              </w:rPr>
              <w:t>c</w:t>
            </w:r>
            <w:r w:rsidRPr="0047330C">
              <w:rPr>
                <w:szCs w:val="22"/>
              </w:rPr>
              <w:t>heck_D25_ITEM</w:t>
            </w:r>
          </w:p>
        </w:tc>
        <w:tc>
          <w:tcPr>
            <w:tcW w:w="567" w:type="dxa"/>
          </w:tcPr>
          <w:p w14:paraId="0491AB81" w14:textId="77777777" w:rsidR="00121F67" w:rsidRPr="0047330C" w:rsidRDefault="00121F67" w:rsidP="00483891">
            <w:pPr>
              <w:pStyle w:val="GOSTTablenorm"/>
              <w:rPr>
                <w:szCs w:val="22"/>
                <w:lang w:val="en-US"/>
              </w:rPr>
            </w:pPr>
            <w:r w:rsidRPr="0047330C">
              <w:rPr>
                <w:szCs w:val="22"/>
              </w:rPr>
              <w:t>С</w:t>
            </w:r>
          </w:p>
        </w:tc>
        <w:tc>
          <w:tcPr>
            <w:tcW w:w="1134" w:type="dxa"/>
          </w:tcPr>
          <w:p w14:paraId="636D229E" w14:textId="07952CC6" w:rsidR="00121F67" w:rsidRPr="0047330C" w:rsidRDefault="008A2D41" w:rsidP="00483891">
            <w:pPr>
              <w:pStyle w:val="GOSTTablenorm"/>
              <w:rPr>
                <w:szCs w:val="22"/>
                <w:lang w:val="en-US"/>
              </w:rPr>
            </w:pPr>
            <w:r w:rsidRPr="0047330C">
              <w:rPr>
                <w:szCs w:val="22"/>
              </w:rPr>
              <w:t>tCheckDetails_R</w:t>
            </w:r>
            <w:r w:rsidR="00173B0C" w:rsidRPr="0047330C">
              <w:rPr>
                <w:szCs w:val="22"/>
              </w:rPr>
              <w:t>c</w:t>
            </w:r>
            <w:r w:rsidRPr="0047330C">
              <w:rPr>
                <w:szCs w:val="22"/>
              </w:rPr>
              <w:t>heck_D25_ITEM</w:t>
            </w:r>
          </w:p>
        </w:tc>
        <w:tc>
          <w:tcPr>
            <w:tcW w:w="567" w:type="dxa"/>
          </w:tcPr>
          <w:p w14:paraId="6CD5EE6C" w14:textId="77777777" w:rsidR="00121F67" w:rsidRPr="0047330C" w:rsidRDefault="00121F67" w:rsidP="00483891">
            <w:pPr>
              <w:pStyle w:val="GOSTTablenorm"/>
              <w:rPr>
                <w:szCs w:val="22"/>
              </w:rPr>
            </w:pPr>
            <w:r w:rsidRPr="0047330C">
              <w:rPr>
                <w:szCs w:val="22"/>
              </w:rPr>
              <w:t>ОМ</w:t>
            </w:r>
          </w:p>
        </w:tc>
        <w:tc>
          <w:tcPr>
            <w:tcW w:w="4025" w:type="dxa"/>
          </w:tcPr>
          <w:p w14:paraId="66289C12" w14:textId="0C77002E" w:rsidR="00121F67" w:rsidRPr="0047330C" w:rsidRDefault="00121F67" w:rsidP="00483891">
            <w:pPr>
              <w:ind w:firstLine="0"/>
              <w:rPr>
                <w:sz w:val="22"/>
                <w:szCs w:val="22"/>
              </w:rPr>
            </w:pPr>
            <w:r w:rsidRPr="0047330C">
              <w:rPr>
                <w:sz w:val="22"/>
                <w:szCs w:val="22"/>
              </w:rPr>
              <w:t xml:space="preserve">Состав элемента представлен в таблице </w:t>
            </w:r>
            <w:r w:rsidR="00AF4EFF" w:rsidRPr="0047330C">
              <w:rPr>
                <w:sz w:val="22"/>
                <w:szCs w:val="22"/>
              </w:rPr>
              <w:fldChar w:fldCharType="begin"/>
            </w:r>
            <w:r w:rsidR="00AF4EFF" w:rsidRPr="0047330C">
              <w:rPr>
                <w:sz w:val="22"/>
                <w:szCs w:val="22"/>
              </w:rPr>
              <w:instrText xml:space="preserve"> REF _Ref9504024 \h  \* MERGEFORMAT </w:instrText>
            </w:r>
            <w:r w:rsidR="00AF4EFF" w:rsidRPr="0047330C">
              <w:rPr>
                <w:sz w:val="22"/>
                <w:szCs w:val="22"/>
              </w:rPr>
            </w:r>
            <w:r w:rsidR="00AF4EFF" w:rsidRPr="0047330C">
              <w:rPr>
                <w:sz w:val="22"/>
                <w:szCs w:val="22"/>
              </w:rPr>
              <w:fldChar w:fldCharType="separate"/>
            </w:r>
            <w:r w:rsidR="00BB6FF0" w:rsidRPr="00BB6FF0">
              <w:rPr>
                <w:noProof/>
                <w:sz w:val="22"/>
                <w:szCs w:val="22"/>
              </w:rPr>
              <w:t>102</w:t>
            </w:r>
            <w:r w:rsidR="00AF4EFF" w:rsidRPr="0047330C">
              <w:rPr>
                <w:sz w:val="22"/>
                <w:szCs w:val="22"/>
              </w:rPr>
              <w:fldChar w:fldCharType="end"/>
            </w:r>
          </w:p>
        </w:tc>
      </w:tr>
    </w:tbl>
    <w:p w14:paraId="54162D38" w14:textId="2AA43412" w:rsidR="00121F67" w:rsidRPr="0047330C" w:rsidRDefault="00121F67" w:rsidP="00A912CD">
      <w:pPr>
        <w:pStyle w:val="32"/>
      </w:pPr>
      <w:bookmarkStart w:id="1935" w:name="_Toc228281488"/>
      <w:r w:rsidRPr="0047330C">
        <w:lastRenderedPageBreak/>
        <w:t xml:space="preserve">Описание </w:t>
      </w:r>
      <w:r w:rsidRPr="0047330C">
        <w:rPr>
          <w:rFonts w:cs="Times New Roman"/>
        </w:rPr>
        <w:t>комплексного типа «</w:t>
      </w:r>
      <w:r w:rsidR="008A2D41" w:rsidRPr="0047330C">
        <w:rPr>
          <w:szCs w:val="22"/>
          <w:lang w:val="en-US"/>
        </w:rPr>
        <w:t>tCheckDetails</w:t>
      </w:r>
      <w:r w:rsidR="008A2D41" w:rsidRPr="0047330C">
        <w:rPr>
          <w:szCs w:val="22"/>
        </w:rPr>
        <w:t>_</w:t>
      </w:r>
      <w:r w:rsidR="008A2D41" w:rsidRPr="0047330C">
        <w:rPr>
          <w:szCs w:val="22"/>
          <w:lang w:val="en-US"/>
        </w:rPr>
        <w:t>R</w:t>
      </w:r>
      <w:r w:rsidR="00173B0C" w:rsidRPr="0047330C">
        <w:rPr>
          <w:szCs w:val="22"/>
          <w:lang w:val="en-US"/>
        </w:rPr>
        <w:t>c</w:t>
      </w:r>
      <w:r w:rsidR="008A2D41" w:rsidRPr="0047330C">
        <w:rPr>
          <w:szCs w:val="22"/>
          <w:lang w:val="en-US"/>
        </w:rPr>
        <w:t>heck</w:t>
      </w:r>
      <w:r w:rsidR="008A2D41" w:rsidRPr="0047330C">
        <w:rPr>
          <w:szCs w:val="22"/>
        </w:rPr>
        <w:t>_</w:t>
      </w:r>
      <w:r w:rsidR="008A2D41" w:rsidRPr="0047330C">
        <w:rPr>
          <w:szCs w:val="22"/>
          <w:lang w:val="en-US"/>
        </w:rPr>
        <w:t>D</w:t>
      </w:r>
      <w:r w:rsidR="008A2D41" w:rsidRPr="0047330C">
        <w:rPr>
          <w:szCs w:val="22"/>
        </w:rPr>
        <w:t>25_</w:t>
      </w:r>
      <w:r w:rsidR="008A2D41" w:rsidRPr="0047330C">
        <w:rPr>
          <w:szCs w:val="22"/>
          <w:lang w:val="en-US"/>
        </w:rPr>
        <w:t>ITEM</w:t>
      </w:r>
      <w:r w:rsidRPr="0047330C">
        <w:rPr>
          <w:rFonts w:cs="Times New Roman"/>
        </w:rPr>
        <w:t>»</w:t>
      </w:r>
      <w:bookmarkEnd w:id="1935"/>
      <w:r w:rsidRPr="0047330C">
        <w:rPr>
          <w:rFonts w:cs="Times New Roman"/>
        </w:rPr>
        <w:t xml:space="preserve"> </w:t>
      </w:r>
    </w:p>
    <w:p w14:paraId="71D1A138" w14:textId="3D7B91B3" w:rsidR="00121F67" w:rsidRPr="0047330C" w:rsidRDefault="00121F67" w:rsidP="00121F67">
      <w:pPr>
        <w:pStyle w:val="GOSTNormal"/>
        <w:rPr>
          <w:szCs w:val="24"/>
        </w:rPr>
      </w:pPr>
      <w:r w:rsidRPr="0047330C">
        <w:rPr>
          <w:szCs w:val="24"/>
        </w:rPr>
        <w:t>Описание комплексного типа «</w:t>
      </w:r>
      <w:r w:rsidR="008A2D41" w:rsidRPr="0047330C">
        <w:rPr>
          <w:szCs w:val="24"/>
        </w:rPr>
        <w:t>tCheckDetails_R</w:t>
      </w:r>
      <w:r w:rsidR="00173B0C" w:rsidRPr="0047330C">
        <w:rPr>
          <w:szCs w:val="24"/>
        </w:rPr>
        <w:t>c</w:t>
      </w:r>
      <w:r w:rsidR="008A2D41" w:rsidRPr="0047330C">
        <w:rPr>
          <w:szCs w:val="24"/>
        </w:rPr>
        <w:t>heck_D25_ITEM</w:t>
      </w:r>
      <w:r w:rsidRPr="0047330C">
        <w:rPr>
          <w:szCs w:val="24"/>
        </w:rPr>
        <w:t>» блока «Реквизиты чека (строка)».</w:t>
      </w:r>
    </w:p>
    <w:p w14:paraId="1222E66B" w14:textId="2171976B" w:rsidR="00121F67" w:rsidRPr="0047330C" w:rsidRDefault="00121F67" w:rsidP="00483891">
      <w:pPr>
        <w:pStyle w:val="GOSTNameTable"/>
        <w:jc w:val="both"/>
        <w:rPr>
          <w:lang w:val="en-US"/>
        </w:rPr>
      </w:pPr>
      <w:r w:rsidRPr="0047330C">
        <w:fldChar w:fldCharType="begin"/>
      </w:r>
      <w:r w:rsidRPr="0047330C">
        <w:rPr>
          <w:lang w:val="en-US"/>
        </w:rPr>
        <w:instrText xml:space="preserve"> SEQ </w:instrText>
      </w:r>
      <w:r w:rsidRPr="0047330C">
        <w:instrText>Таблица</w:instrText>
      </w:r>
      <w:r w:rsidRPr="0047330C">
        <w:rPr>
          <w:lang w:val="en-US"/>
        </w:rPr>
        <w:instrText xml:space="preserve"> \* ARABIC </w:instrText>
      </w:r>
      <w:r w:rsidRPr="0047330C">
        <w:fldChar w:fldCharType="separate"/>
      </w:r>
      <w:bookmarkStart w:id="1936" w:name="_Ref9504024"/>
      <w:bookmarkStart w:id="1937" w:name="_Toc228281716"/>
      <w:r w:rsidR="00BB6FF0">
        <w:rPr>
          <w:noProof/>
          <w:lang w:val="en-US"/>
        </w:rPr>
        <w:t>102</w:t>
      </w:r>
      <w:bookmarkEnd w:id="1936"/>
      <w:r w:rsidRPr="0047330C">
        <w:rPr>
          <w:noProof/>
        </w:rPr>
        <w:fldChar w:fldCharType="end"/>
      </w:r>
      <w:r w:rsidR="002F6E3F" w:rsidRPr="0047330C">
        <w:rPr>
          <w:lang w:val="en-US"/>
        </w:rPr>
        <w:t xml:space="preserve"> – </w:t>
      </w:r>
      <w:r w:rsidRPr="0047330C">
        <w:t>Описание</w:t>
      </w:r>
      <w:r w:rsidRPr="0047330C">
        <w:rPr>
          <w:lang w:val="en-US"/>
        </w:rPr>
        <w:t xml:space="preserve"> </w:t>
      </w:r>
      <w:r w:rsidRPr="0047330C">
        <w:t>комплексного</w:t>
      </w:r>
      <w:r w:rsidRPr="0047330C">
        <w:rPr>
          <w:lang w:val="en-US"/>
        </w:rPr>
        <w:t xml:space="preserve"> </w:t>
      </w:r>
      <w:r w:rsidRPr="0047330C">
        <w:t>типа</w:t>
      </w:r>
      <w:r w:rsidRPr="0047330C">
        <w:rPr>
          <w:lang w:val="en-US"/>
        </w:rPr>
        <w:t xml:space="preserve"> «</w:t>
      </w:r>
      <w:r w:rsidRPr="0047330C">
        <w:rPr>
          <w:szCs w:val="22"/>
          <w:lang w:val="en-US"/>
        </w:rPr>
        <w:t>ExecutableContract_ExecContr_</w:t>
      </w:r>
      <w:r w:rsidR="000450D1" w:rsidRPr="0047330C">
        <w:rPr>
          <w:szCs w:val="22"/>
          <w:lang w:val="en-US"/>
        </w:rPr>
        <w:t>D25</w:t>
      </w:r>
      <w:r w:rsidRPr="0047330C">
        <w:rPr>
          <w:szCs w:val="22"/>
          <w:lang w:val="en-US"/>
        </w:rPr>
        <w:t>_ITEM</w:t>
      </w:r>
      <w:r w:rsidRPr="0047330C">
        <w:rPr>
          <w:lang w:val="en-US"/>
        </w:rPr>
        <w:t>»</w:t>
      </w:r>
      <w:bookmarkEnd w:id="1937"/>
    </w:p>
    <w:tbl>
      <w:tblPr>
        <w:tblStyle w:val="GOSTTable"/>
        <w:tblW w:w="5000" w:type="pct"/>
        <w:tblLayout w:type="fixed"/>
        <w:tblLook w:val="01E0" w:firstRow="1" w:lastRow="1" w:firstColumn="1" w:lastColumn="1" w:noHBand="0" w:noVBand="0"/>
      </w:tblPr>
      <w:tblGrid>
        <w:gridCol w:w="1701"/>
        <w:gridCol w:w="1701"/>
        <w:gridCol w:w="567"/>
        <w:gridCol w:w="1134"/>
        <w:gridCol w:w="567"/>
        <w:gridCol w:w="4024"/>
      </w:tblGrid>
      <w:tr w:rsidR="00483891" w:rsidRPr="0047330C" w14:paraId="5B61C9E4" w14:textId="77777777" w:rsidTr="00483891">
        <w:trPr>
          <w:cnfStyle w:val="100000000000" w:firstRow="1" w:lastRow="0" w:firstColumn="0" w:lastColumn="0" w:oddVBand="0" w:evenVBand="0" w:oddHBand="0" w:evenHBand="0" w:firstRowFirstColumn="0" w:firstRowLastColumn="0" w:lastRowFirstColumn="0" w:lastRowLastColumn="0"/>
        </w:trPr>
        <w:tc>
          <w:tcPr>
            <w:tcW w:w="1702" w:type="dxa"/>
          </w:tcPr>
          <w:p w14:paraId="5FEE6120" w14:textId="77777777" w:rsidR="00121F67" w:rsidRPr="0047330C" w:rsidRDefault="00121F67" w:rsidP="00483891">
            <w:pPr>
              <w:pStyle w:val="GOSTTableHead"/>
              <w:rPr>
                <w:szCs w:val="22"/>
              </w:rPr>
            </w:pPr>
            <w:r w:rsidRPr="0047330C">
              <w:rPr>
                <w:szCs w:val="22"/>
              </w:rPr>
              <w:t>Наименование элемента</w:t>
            </w:r>
          </w:p>
        </w:tc>
        <w:tc>
          <w:tcPr>
            <w:tcW w:w="1701" w:type="dxa"/>
          </w:tcPr>
          <w:p w14:paraId="5710E2B0" w14:textId="77777777" w:rsidR="00121F67" w:rsidRPr="0047330C" w:rsidRDefault="00121F67" w:rsidP="00483891">
            <w:pPr>
              <w:pStyle w:val="GOSTTableHead"/>
              <w:rPr>
                <w:szCs w:val="22"/>
              </w:rPr>
            </w:pPr>
            <w:r w:rsidRPr="0047330C">
              <w:rPr>
                <w:szCs w:val="22"/>
              </w:rPr>
              <w:t>Сокращенное наименование (код) элемента</w:t>
            </w:r>
          </w:p>
        </w:tc>
        <w:tc>
          <w:tcPr>
            <w:tcW w:w="567" w:type="dxa"/>
          </w:tcPr>
          <w:p w14:paraId="3DD56084" w14:textId="77777777" w:rsidR="00121F67" w:rsidRPr="0047330C" w:rsidRDefault="00121F67" w:rsidP="00483891">
            <w:pPr>
              <w:pStyle w:val="GOSTTableHead"/>
              <w:rPr>
                <w:szCs w:val="22"/>
              </w:rPr>
            </w:pPr>
            <w:r w:rsidRPr="0047330C">
              <w:rPr>
                <w:szCs w:val="22"/>
              </w:rPr>
              <w:t>Тип</w:t>
            </w:r>
          </w:p>
        </w:tc>
        <w:tc>
          <w:tcPr>
            <w:tcW w:w="1134" w:type="dxa"/>
          </w:tcPr>
          <w:p w14:paraId="3DE474FB" w14:textId="77777777" w:rsidR="00121F67" w:rsidRPr="0047330C" w:rsidRDefault="00121F67" w:rsidP="00483891">
            <w:pPr>
              <w:pStyle w:val="GOSTTableHead"/>
              <w:rPr>
                <w:szCs w:val="22"/>
              </w:rPr>
            </w:pPr>
            <w:r w:rsidRPr="0047330C">
              <w:rPr>
                <w:szCs w:val="22"/>
              </w:rPr>
              <w:t>Формат элемента</w:t>
            </w:r>
          </w:p>
        </w:tc>
        <w:tc>
          <w:tcPr>
            <w:tcW w:w="567" w:type="dxa"/>
          </w:tcPr>
          <w:p w14:paraId="00689089" w14:textId="77777777" w:rsidR="00121F67" w:rsidRPr="0047330C" w:rsidRDefault="00121F67" w:rsidP="00483891">
            <w:pPr>
              <w:pStyle w:val="GOSTTableHead"/>
              <w:rPr>
                <w:szCs w:val="22"/>
              </w:rPr>
            </w:pPr>
            <w:r w:rsidRPr="0047330C">
              <w:rPr>
                <w:szCs w:val="22"/>
              </w:rPr>
              <w:t>Обязательность</w:t>
            </w:r>
          </w:p>
        </w:tc>
        <w:tc>
          <w:tcPr>
            <w:tcW w:w="4025" w:type="dxa"/>
          </w:tcPr>
          <w:p w14:paraId="467D98F5" w14:textId="77777777" w:rsidR="00121F67" w:rsidRPr="0047330C" w:rsidRDefault="00121F67" w:rsidP="00483891">
            <w:pPr>
              <w:pStyle w:val="GOSTTableHead"/>
              <w:rPr>
                <w:szCs w:val="22"/>
              </w:rPr>
            </w:pPr>
            <w:r w:rsidRPr="0047330C">
              <w:rPr>
                <w:szCs w:val="22"/>
              </w:rPr>
              <w:t>Дополнительная информация</w:t>
            </w:r>
          </w:p>
        </w:tc>
      </w:tr>
      <w:bookmarkEnd w:id="1927"/>
      <w:bookmarkEnd w:id="1928"/>
      <w:tr w:rsidR="00483891" w:rsidRPr="0047330C" w14:paraId="77D26C19" w14:textId="77777777" w:rsidTr="00483891">
        <w:trPr>
          <w:cnfStyle w:val="000000100000" w:firstRow="0" w:lastRow="0" w:firstColumn="0" w:lastColumn="0" w:oddVBand="0" w:evenVBand="0" w:oddHBand="1" w:evenHBand="0" w:firstRowFirstColumn="0" w:firstRowLastColumn="0" w:lastRowFirstColumn="0" w:lastRowLastColumn="0"/>
        </w:trPr>
        <w:tc>
          <w:tcPr>
            <w:tcW w:w="1702" w:type="dxa"/>
          </w:tcPr>
          <w:p w14:paraId="2464CD59" w14:textId="0A98A268" w:rsidR="00A60156" w:rsidRPr="0047330C" w:rsidRDefault="00A60156" w:rsidP="00483891">
            <w:pPr>
              <w:pStyle w:val="GOSTTablenorm"/>
              <w:rPr>
                <w:szCs w:val="22"/>
              </w:rPr>
            </w:pPr>
            <w:r w:rsidRPr="0047330C">
              <w:rPr>
                <w:szCs w:val="22"/>
              </w:rPr>
              <w:t>№ п/п</w:t>
            </w:r>
          </w:p>
        </w:tc>
        <w:tc>
          <w:tcPr>
            <w:tcW w:w="1701" w:type="dxa"/>
          </w:tcPr>
          <w:p w14:paraId="4A269743" w14:textId="1C9B2223" w:rsidR="00A60156" w:rsidRPr="0047330C" w:rsidRDefault="00A60156" w:rsidP="00483891">
            <w:pPr>
              <w:pStyle w:val="GOSTTablenorm"/>
              <w:rPr>
                <w:szCs w:val="22"/>
              </w:rPr>
            </w:pPr>
            <w:r w:rsidRPr="0047330C">
              <w:rPr>
                <w:szCs w:val="22"/>
                <w:lang w:val="en-US"/>
              </w:rPr>
              <w:t>NumPP</w:t>
            </w:r>
          </w:p>
        </w:tc>
        <w:tc>
          <w:tcPr>
            <w:tcW w:w="567" w:type="dxa"/>
          </w:tcPr>
          <w:p w14:paraId="4585CD91" w14:textId="06794E98" w:rsidR="00A60156" w:rsidRPr="0047330C" w:rsidRDefault="00A60156" w:rsidP="00483891">
            <w:pPr>
              <w:pStyle w:val="GOSTTablenorm"/>
              <w:rPr>
                <w:szCs w:val="22"/>
              </w:rPr>
            </w:pPr>
            <w:r w:rsidRPr="0047330C">
              <w:rPr>
                <w:szCs w:val="22"/>
              </w:rPr>
              <w:t>П</w:t>
            </w:r>
          </w:p>
        </w:tc>
        <w:tc>
          <w:tcPr>
            <w:tcW w:w="1134" w:type="dxa"/>
          </w:tcPr>
          <w:p w14:paraId="392C008E" w14:textId="4B88577C" w:rsidR="00A60156" w:rsidRPr="0047330C" w:rsidRDefault="00A60156" w:rsidP="00483891">
            <w:pPr>
              <w:pStyle w:val="GOSTTablenorm"/>
              <w:rPr>
                <w:szCs w:val="22"/>
                <w:lang w:val="en-US"/>
              </w:rPr>
            </w:pPr>
            <w:r w:rsidRPr="0047330C">
              <w:rPr>
                <w:szCs w:val="22"/>
              </w:rPr>
              <w:t>Т(1-</w:t>
            </w:r>
            <w:r w:rsidR="000044AC" w:rsidRPr="0047330C">
              <w:rPr>
                <w:szCs w:val="22"/>
              </w:rPr>
              <w:t>4</w:t>
            </w:r>
            <w:r w:rsidRPr="0047330C">
              <w:rPr>
                <w:szCs w:val="22"/>
              </w:rPr>
              <w:t>)</w:t>
            </w:r>
          </w:p>
        </w:tc>
        <w:tc>
          <w:tcPr>
            <w:tcW w:w="567" w:type="dxa"/>
          </w:tcPr>
          <w:p w14:paraId="681E08FF" w14:textId="0EADC8DA" w:rsidR="00A60156" w:rsidRPr="0047330C" w:rsidRDefault="00A60156" w:rsidP="00483891">
            <w:pPr>
              <w:pStyle w:val="GOSTTablenorm"/>
              <w:rPr>
                <w:szCs w:val="22"/>
              </w:rPr>
            </w:pPr>
            <w:r w:rsidRPr="0047330C">
              <w:rPr>
                <w:szCs w:val="22"/>
              </w:rPr>
              <w:t>О</w:t>
            </w:r>
          </w:p>
        </w:tc>
        <w:tc>
          <w:tcPr>
            <w:tcW w:w="4025" w:type="dxa"/>
          </w:tcPr>
          <w:p w14:paraId="634C0E6E" w14:textId="3E028445" w:rsidR="00A60156" w:rsidRPr="0047330C" w:rsidRDefault="00D4028D" w:rsidP="00483891">
            <w:pPr>
              <w:pStyle w:val="GOSTTablenorm"/>
              <w:rPr>
                <w:szCs w:val="22"/>
              </w:rPr>
            </w:pPr>
            <w:r w:rsidRPr="0047330C">
              <w:rPr>
                <w:szCs w:val="22"/>
              </w:rPr>
              <w:t>Указывается порядковый номер</w:t>
            </w:r>
          </w:p>
        </w:tc>
      </w:tr>
      <w:tr w:rsidR="00483891" w:rsidRPr="0047330C" w14:paraId="46327E15" w14:textId="77777777" w:rsidTr="00483891">
        <w:trPr>
          <w:cnfStyle w:val="000000010000" w:firstRow="0" w:lastRow="0" w:firstColumn="0" w:lastColumn="0" w:oddVBand="0" w:evenVBand="0" w:oddHBand="0" w:evenHBand="1" w:firstRowFirstColumn="0" w:firstRowLastColumn="0" w:lastRowFirstColumn="0" w:lastRowLastColumn="0"/>
        </w:trPr>
        <w:tc>
          <w:tcPr>
            <w:tcW w:w="1702" w:type="dxa"/>
          </w:tcPr>
          <w:p w14:paraId="1D48DB0E" w14:textId="6D0E8F99" w:rsidR="00A60156" w:rsidRPr="0047330C" w:rsidRDefault="00A60156" w:rsidP="00483891">
            <w:pPr>
              <w:pStyle w:val="GOSTTablenorm"/>
              <w:rPr>
                <w:szCs w:val="22"/>
              </w:rPr>
            </w:pPr>
            <w:r w:rsidRPr="0047330C">
              <w:rPr>
                <w:szCs w:val="22"/>
              </w:rPr>
              <w:t>Сумма</w:t>
            </w:r>
          </w:p>
        </w:tc>
        <w:tc>
          <w:tcPr>
            <w:tcW w:w="1701" w:type="dxa"/>
          </w:tcPr>
          <w:p w14:paraId="0F087963" w14:textId="62A7D0D3" w:rsidR="00A60156" w:rsidRPr="0047330C" w:rsidRDefault="00A60156" w:rsidP="00483891">
            <w:pPr>
              <w:pStyle w:val="GOSTTablenorm"/>
              <w:rPr>
                <w:szCs w:val="22"/>
                <w:lang w:val="en-US"/>
              </w:rPr>
            </w:pPr>
            <w:r w:rsidRPr="0047330C">
              <w:rPr>
                <w:szCs w:val="22"/>
              </w:rPr>
              <w:t>Sum</w:t>
            </w:r>
          </w:p>
        </w:tc>
        <w:tc>
          <w:tcPr>
            <w:tcW w:w="567" w:type="dxa"/>
          </w:tcPr>
          <w:p w14:paraId="53258183" w14:textId="5B030C63" w:rsidR="00A60156" w:rsidRPr="0047330C" w:rsidRDefault="00A60156" w:rsidP="00483891">
            <w:pPr>
              <w:pStyle w:val="GOSTTablenorm"/>
              <w:rPr>
                <w:szCs w:val="22"/>
              </w:rPr>
            </w:pPr>
            <w:r w:rsidRPr="0047330C">
              <w:rPr>
                <w:szCs w:val="22"/>
              </w:rPr>
              <w:t>П</w:t>
            </w:r>
          </w:p>
        </w:tc>
        <w:tc>
          <w:tcPr>
            <w:tcW w:w="1134" w:type="dxa"/>
          </w:tcPr>
          <w:p w14:paraId="60E6616B" w14:textId="1EFF14B9" w:rsidR="00A60156" w:rsidRPr="0047330C" w:rsidRDefault="00A60156" w:rsidP="00483891">
            <w:pPr>
              <w:pStyle w:val="GOSTTablenorm"/>
              <w:rPr>
                <w:szCs w:val="22"/>
              </w:rPr>
            </w:pPr>
            <w:r w:rsidRPr="0047330C">
              <w:rPr>
                <w:szCs w:val="22"/>
                <w:lang w:val="en-US"/>
              </w:rPr>
              <w:t>N(20.2)</w:t>
            </w:r>
          </w:p>
        </w:tc>
        <w:tc>
          <w:tcPr>
            <w:tcW w:w="567" w:type="dxa"/>
          </w:tcPr>
          <w:p w14:paraId="0134361E" w14:textId="3ACAC01E" w:rsidR="00A60156" w:rsidRPr="0047330C" w:rsidRDefault="00A60156" w:rsidP="00483891">
            <w:pPr>
              <w:pStyle w:val="GOSTTablenorm"/>
              <w:rPr>
                <w:szCs w:val="22"/>
              </w:rPr>
            </w:pPr>
            <w:r w:rsidRPr="0047330C">
              <w:rPr>
                <w:szCs w:val="22"/>
              </w:rPr>
              <w:t>О</w:t>
            </w:r>
          </w:p>
        </w:tc>
        <w:tc>
          <w:tcPr>
            <w:tcW w:w="4025" w:type="dxa"/>
          </w:tcPr>
          <w:p w14:paraId="4B0CD41F" w14:textId="6B2F69B1" w:rsidR="00A60156" w:rsidRPr="0047330C" w:rsidRDefault="00D4028D" w:rsidP="00483891">
            <w:pPr>
              <w:pStyle w:val="GOSTTablenorm"/>
              <w:rPr>
                <w:szCs w:val="22"/>
              </w:rPr>
            </w:pPr>
            <w:r w:rsidRPr="0047330C">
              <w:rPr>
                <w:szCs w:val="22"/>
              </w:rPr>
              <w:t>Указывается сумма чека</w:t>
            </w:r>
          </w:p>
        </w:tc>
      </w:tr>
      <w:tr w:rsidR="00483891" w:rsidRPr="0047330C" w14:paraId="241BF84B" w14:textId="77777777" w:rsidTr="00483891">
        <w:trPr>
          <w:cnfStyle w:val="000000100000" w:firstRow="0" w:lastRow="0" w:firstColumn="0" w:lastColumn="0" w:oddVBand="0" w:evenVBand="0" w:oddHBand="1" w:evenHBand="0" w:firstRowFirstColumn="0" w:firstRowLastColumn="0" w:lastRowFirstColumn="0" w:lastRowLastColumn="0"/>
        </w:trPr>
        <w:tc>
          <w:tcPr>
            <w:tcW w:w="1702" w:type="dxa"/>
          </w:tcPr>
          <w:p w14:paraId="12307D04" w14:textId="60110F3D" w:rsidR="00A60156" w:rsidRPr="0047330C" w:rsidRDefault="00A60156" w:rsidP="00483891">
            <w:pPr>
              <w:pStyle w:val="GOSTTablenorm"/>
              <w:rPr>
                <w:szCs w:val="22"/>
              </w:rPr>
            </w:pPr>
            <w:r w:rsidRPr="0047330C">
              <w:rPr>
                <w:szCs w:val="22"/>
              </w:rPr>
              <w:t>Серия чека</w:t>
            </w:r>
          </w:p>
        </w:tc>
        <w:tc>
          <w:tcPr>
            <w:tcW w:w="1701" w:type="dxa"/>
          </w:tcPr>
          <w:p w14:paraId="6938C6C9" w14:textId="6702BD30" w:rsidR="00A60156" w:rsidRPr="0047330C" w:rsidRDefault="00A60156" w:rsidP="00483891">
            <w:pPr>
              <w:pStyle w:val="GOSTTablenorm"/>
              <w:rPr>
                <w:szCs w:val="22"/>
              </w:rPr>
            </w:pPr>
            <w:r w:rsidRPr="0047330C">
              <w:rPr>
                <w:szCs w:val="22"/>
              </w:rPr>
              <w:t>CheckSeries</w:t>
            </w:r>
          </w:p>
        </w:tc>
        <w:tc>
          <w:tcPr>
            <w:tcW w:w="567" w:type="dxa"/>
          </w:tcPr>
          <w:p w14:paraId="422F0009" w14:textId="54422A48" w:rsidR="00A60156" w:rsidRPr="0047330C" w:rsidRDefault="00A60156" w:rsidP="00483891">
            <w:pPr>
              <w:pStyle w:val="GOSTTablenorm"/>
              <w:rPr>
                <w:szCs w:val="22"/>
              </w:rPr>
            </w:pPr>
            <w:r w:rsidRPr="0047330C">
              <w:rPr>
                <w:szCs w:val="22"/>
              </w:rPr>
              <w:t>П</w:t>
            </w:r>
          </w:p>
        </w:tc>
        <w:tc>
          <w:tcPr>
            <w:tcW w:w="1134" w:type="dxa"/>
          </w:tcPr>
          <w:p w14:paraId="20212C24" w14:textId="6ECC8F0D" w:rsidR="00A60156" w:rsidRPr="0047330C" w:rsidRDefault="00A60156" w:rsidP="00483891">
            <w:pPr>
              <w:pStyle w:val="GOSTTablenorm"/>
              <w:rPr>
                <w:szCs w:val="22"/>
              </w:rPr>
            </w:pPr>
            <w:r w:rsidRPr="0047330C">
              <w:rPr>
                <w:szCs w:val="22"/>
              </w:rPr>
              <w:t>Т(1-30)</w:t>
            </w:r>
          </w:p>
        </w:tc>
        <w:tc>
          <w:tcPr>
            <w:tcW w:w="567" w:type="dxa"/>
          </w:tcPr>
          <w:p w14:paraId="33A736DF" w14:textId="3FF02C3F" w:rsidR="00A60156" w:rsidRPr="0047330C" w:rsidRDefault="00A60156" w:rsidP="00483891">
            <w:pPr>
              <w:pStyle w:val="GOSTTablenorm"/>
              <w:rPr>
                <w:szCs w:val="22"/>
              </w:rPr>
            </w:pPr>
            <w:r w:rsidRPr="0047330C">
              <w:rPr>
                <w:szCs w:val="22"/>
              </w:rPr>
              <w:t>О</w:t>
            </w:r>
          </w:p>
        </w:tc>
        <w:tc>
          <w:tcPr>
            <w:tcW w:w="4025" w:type="dxa"/>
          </w:tcPr>
          <w:p w14:paraId="30F0E207" w14:textId="54D0E026" w:rsidR="00A60156" w:rsidRPr="0047330C" w:rsidRDefault="00A60156" w:rsidP="00483891">
            <w:pPr>
              <w:pStyle w:val="GOSTTablenorm"/>
              <w:rPr>
                <w:szCs w:val="22"/>
              </w:rPr>
            </w:pPr>
            <w:r w:rsidRPr="0047330C">
              <w:rPr>
                <w:szCs w:val="22"/>
              </w:rPr>
              <w:t>Указ</w:t>
            </w:r>
            <w:r w:rsidR="00D4028D" w:rsidRPr="0047330C">
              <w:rPr>
                <w:szCs w:val="22"/>
              </w:rPr>
              <w:t>ывается серия чека</w:t>
            </w:r>
          </w:p>
        </w:tc>
      </w:tr>
      <w:tr w:rsidR="00483891" w:rsidRPr="0047330C" w14:paraId="4BF60BA0" w14:textId="77777777" w:rsidTr="00483891">
        <w:trPr>
          <w:cnfStyle w:val="000000010000" w:firstRow="0" w:lastRow="0" w:firstColumn="0" w:lastColumn="0" w:oddVBand="0" w:evenVBand="0" w:oddHBand="0" w:evenHBand="1" w:firstRowFirstColumn="0" w:firstRowLastColumn="0" w:lastRowFirstColumn="0" w:lastRowLastColumn="0"/>
        </w:trPr>
        <w:tc>
          <w:tcPr>
            <w:tcW w:w="1702" w:type="dxa"/>
          </w:tcPr>
          <w:p w14:paraId="43516E81" w14:textId="3928D24A" w:rsidR="00A60156" w:rsidRPr="0047330C" w:rsidRDefault="00A60156" w:rsidP="00483891">
            <w:pPr>
              <w:pStyle w:val="GOSTTablenorm"/>
              <w:rPr>
                <w:szCs w:val="22"/>
              </w:rPr>
            </w:pPr>
            <w:r w:rsidRPr="0047330C">
              <w:rPr>
                <w:szCs w:val="22"/>
              </w:rPr>
              <w:t>Номер чека</w:t>
            </w:r>
          </w:p>
        </w:tc>
        <w:tc>
          <w:tcPr>
            <w:tcW w:w="1701" w:type="dxa"/>
          </w:tcPr>
          <w:p w14:paraId="26091F3C" w14:textId="5FAD29FA" w:rsidR="00A60156" w:rsidRPr="0047330C" w:rsidRDefault="00A60156" w:rsidP="00483891">
            <w:pPr>
              <w:pStyle w:val="GOSTTablenorm"/>
              <w:rPr>
                <w:szCs w:val="22"/>
              </w:rPr>
            </w:pPr>
            <w:r w:rsidRPr="0047330C">
              <w:rPr>
                <w:szCs w:val="22"/>
              </w:rPr>
              <w:t>CheckNum</w:t>
            </w:r>
          </w:p>
        </w:tc>
        <w:tc>
          <w:tcPr>
            <w:tcW w:w="567" w:type="dxa"/>
          </w:tcPr>
          <w:p w14:paraId="47000881" w14:textId="095CE087" w:rsidR="00A60156" w:rsidRPr="0047330C" w:rsidRDefault="00A60156" w:rsidP="00483891">
            <w:pPr>
              <w:pStyle w:val="GOSTTablenorm"/>
              <w:rPr>
                <w:szCs w:val="22"/>
              </w:rPr>
            </w:pPr>
            <w:r w:rsidRPr="0047330C">
              <w:rPr>
                <w:szCs w:val="22"/>
              </w:rPr>
              <w:t>П</w:t>
            </w:r>
          </w:p>
        </w:tc>
        <w:tc>
          <w:tcPr>
            <w:tcW w:w="1134" w:type="dxa"/>
          </w:tcPr>
          <w:p w14:paraId="6753102E" w14:textId="60519D19" w:rsidR="00A60156" w:rsidRPr="0047330C" w:rsidRDefault="00A60156" w:rsidP="00483891">
            <w:pPr>
              <w:pStyle w:val="GOSTTablenorm"/>
              <w:rPr>
                <w:szCs w:val="22"/>
              </w:rPr>
            </w:pPr>
            <w:r w:rsidRPr="0047330C">
              <w:rPr>
                <w:szCs w:val="22"/>
              </w:rPr>
              <w:t>Т(1-15)</w:t>
            </w:r>
          </w:p>
        </w:tc>
        <w:tc>
          <w:tcPr>
            <w:tcW w:w="567" w:type="dxa"/>
          </w:tcPr>
          <w:p w14:paraId="78A0B450" w14:textId="17FEAE3F" w:rsidR="00A60156" w:rsidRPr="0047330C" w:rsidRDefault="00A60156" w:rsidP="00483891">
            <w:pPr>
              <w:pStyle w:val="GOSTTablenorm"/>
              <w:rPr>
                <w:szCs w:val="22"/>
              </w:rPr>
            </w:pPr>
            <w:r w:rsidRPr="0047330C">
              <w:rPr>
                <w:szCs w:val="22"/>
              </w:rPr>
              <w:t>О</w:t>
            </w:r>
          </w:p>
        </w:tc>
        <w:tc>
          <w:tcPr>
            <w:tcW w:w="4025" w:type="dxa"/>
          </w:tcPr>
          <w:p w14:paraId="483247B7" w14:textId="225C22A7" w:rsidR="00A60156" w:rsidRPr="0047330C" w:rsidRDefault="00D4028D" w:rsidP="00483891">
            <w:pPr>
              <w:pStyle w:val="GOSTTablenorm"/>
              <w:rPr>
                <w:szCs w:val="22"/>
              </w:rPr>
            </w:pPr>
            <w:r w:rsidRPr="0047330C">
              <w:rPr>
                <w:szCs w:val="22"/>
              </w:rPr>
              <w:t>Указывается номер чека</w:t>
            </w:r>
          </w:p>
        </w:tc>
      </w:tr>
      <w:tr w:rsidR="00483891" w:rsidRPr="0047330C" w14:paraId="1A3DB300" w14:textId="77777777" w:rsidTr="00483891">
        <w:trPr>
          <w:cnfStyle w:val="000000100000" w:firstRow="0" w:lastRow="0" w:firstColumn="0" w:lastColumn="0" w:oddVBand="0" w:evenVBand="0" w:oddHBand="1" w:evenHBand="0" w:firstRowFirstColumn="0" w:firstRowLastColumn="0" w:lastRowFirstColumn="0" w:lastRowLastColumn="0"/>
        </w:trPr>
        <w:tc>
          <w:tcPr>
            <w:tcW w:w="1702" w:type="dxa"/>
          </w:tcPr>
          <w:p w14:paraId="5DBF1F34" w14:textId="4C08BE99" w:rsidR="00A60156" w:rsidRPr="0047330C" w:rsidRDefault="00A60156" w:rsidP="00483891">
            <w:pPr>
              <w:pStyle w:val="GOSTTablenorm"/>
              <w:rPr>
                <w:szCs w:val="22"/>
              </w:rPr>
            </w:pPr>
            <w:r w:rsidRPr="0047330C">
              <w:rPr>
                <w:szCs w:val="22"/>
              </w:rPr>
              <w:t>Дата чека</w:t>
            </w:r>
          </w:p>
        </w:tc>
        <w:tc>
          <w:tcPr>
            <w:tcW w:w="1701" w:type="dxa"/>
          </w:tcPr>
          <w:p w14:paraId="081CFD76" w14:textId="1A86EDB0" w:rsidR="00A60156" w:rsidRPr="0047330C" w:rsidRDefault="00A60156" w:rsidP="00483891">
            <w:pPr>
              <w:pStyle w:val="GOSTTablenorm"/>
              <w:rPr>
                <w:szCs w:val="22"/>
              </w:rPr>
            </w:pPr>
            <w:r w:rsidRPr="0047330C">
              <w:rPr>
                <w:szCs w:val="22"/>
              </w:rPr>
              <w:t>CheckDate</w:t>
            </w:r>
          </w:p>
        </w:tc>
        <w:tc>
          <w:tcPr>
            <w:tcW w:w="567" w:type="dxa"/>
          </w:tcPr>
          <w:p w14:paraId="5B345D19" w14:textId="4B1E62C0" w:rsidR="00A60156" w:rsidRPr="0047330C" w:rsidRDefault="00A60156" w:rsidP="00483891">
            <w:pPr>
              <w:pStyle w:val="GOSTTablenorm"/>
              <w:rPr>
                <w:szCs w:val="22"/>
              </w:rPr>
            </w:pPr>
            <w:r w:rsidRPr="0047330C">
              <w:rPr>
                <w:szCs w:val="22"/>
              </w:rPr>
              <w:t>П</w:t>
            </w:r>
          </w:p>
        </w:tc>
        <w:tc>
          <w:tcPr>
            <w:tcW w:w="1134" w:type="dxa"/>
          </w:tcPr>
          <w:p w14:paraId="02E481FF" w14:textId="3C586EE9" w:rsidR="00A60156" w:rsidRPr="0047330C" w:rsidRDefault="00A60156" w:rsidP="00483891">
            <w:pPr>
              <w:pStyle w:val="GOSTTablenorm"/>
              <w:rPr>
                <w:szCs w:val="22"/>
                <w:lang w:val="en-US"/>
              </w:rPr>
            </w:pPr>
            <w:r w:rsidRPr="0047330C">
              <w:rPr>
                <w:szCs w:val="22"/>
                <w:lang w:val="en-US"/>
              </w:rPr>
              <w:t>Date</w:t>
            </w:r>
          </w:p>
        </w:tc>
        <w:tc>
          <w:tcPr>
            <w:tcW w:w="567" w:type="dxa"/>
          </w:tcPr>
          <w:p w14:paraId="135BB50F" w14:textId="6D855573" w:rsidR="00A60156" w:rsidRPr="0047330C" w:rsidRDefault="00A60156" w:rsidP="00483891">
            <w:pPr>
              <w:pStyle w:val="GOSTTablenorm"/>
              <w:rPr>
                <w:szCs w:val="22"/>
              </w:rPr>
            </w:pPr>
            <w:r w:rsidRPr="0047330C">
              <w:rPr>
                <w:szCs w:val="22"/>
              </w:rPr>
              <w:t>О</w:t>
            </w:r>
          </w:p>
        </w:tc>
        <w:tc>
          <w:tcPr>
            <w:tcW w:w="4025" w:type="dxa"/>
          </w:tcPr>
          <w:p w14:paraId="403DB461" w14:textId="73686C58" w:rsidR="00A60156" w:rsidRPr="0047330C" w:rsidRDefault="00D4028D" w:rsidP="00483891">
            <w:pPr>
              <w:pStyle w:val="GOSTTablenorm"/>
              <w:rPr>
                <w:szCs w:val="22"/>
              </w:rPr>
            </w:pPr>
            <w:r w:rsidRPr="0047330C">
              <w:rPr>
                <w:szCs w:val="22"/>
              </w:rPr>
              <w:t>Указывается дата чека</w:t>
            </w:r>
          </w:p>
        </w:tc>
      </w:tr>
      <w:tr w:rsidR="00483891" w:rsidRPr="0047330C" w14:paraId="1BE05F05" w14:textId="77777777" w:rsidTr="00483891">
        <w:trPr>
          <w:cnfStyle w:val="000000010000" w:firstRow="0" w:lastRow="0" w:firstColumn="0" w:lastColumn="0" w:oddVBand="0" w:evenVBand="0" w:oddHBand="0" w:evenHBand="1" w:firstRowFirstColumn="0" w:firstRowLastColumn="0" w:lastRowFirstColumn="0" w:lastRowLastColumn="0"/>
        </w:trPr>
        <w:tc>
          <w:tcPr>
            <w:tcW w:w="1702" w:type="dxa"/>
          </w:tcPr>
          <w:p w14:paraId="3A10C065" w14:textId="09AA1431" w:rsidR="00A60156" w:rsidRPr="0047330C" w:rsidRDefault="00A60156" w:rsidP="00483891">
            <w:pPr>
              <w:pStyle w:val="GOSTTablenorm"/>
              <w:rPr>
                <w:szCs w:val="22"/>
              </w:rPr>
            </w:pPr>
            <w:r w:rsidRPr="0047330C">
              <w:rPr>
                <w:szCs w:val="22"/>
              </w:rPr>
              <w:t>Срок действия чека</w:t>
            </w:r>
          </w:p>
        </w:tc>
        <w:tc>
          <w:tcPr>
            <w:tcW w:w="1701" w:type="dxa"/>
          </w:tcPr>
          <w:p w14:paraId="2FB1B44A" w14:textId="2E20639B" w:rsidR="00A60156" w:rsidRPr="0047330C" w:rsidRDefault="00A60156" w:rsidP="00483891">
            <w:pPr>
              <w:pStyle w:val="GOSTTablenorm"/>
              <w:rPr>
                <w:szCs w:val="22"/>
              </w:rPr>
            </w:pPr>
            <w:r w:rsidRPr="0047330C">
              <w:rPr>
                <w:szCs w:val="22"/>
              </w:rPr>
              <w:t>CheckDateValid</w:t>
            </w:r>
          </w:p>
        </w:tc>
        <w:tc>
          <w:tcPr>
            <w:tcW w:w="567" w:type="dxa"/>
          </w:tcPr>
          <w:p w14:paraId="4F5E4D4E" w14:textId="67BF3311" w:rsidR="00A60156" w:rsidRPr="0047330C" w:rsidRDefault="00A60156" w:rsidP="00483891">
            <w:pPr>
              <w:pStyle w:val="GOSTTablenorm"/>
              <w:rPr>
                <w:szCs w:val="22"/>
              </w:rPr>
            </w:pPr>
            <w:r w:rsidRPr="0047330C">
              <w:rPr>
                <w:szCs w:val="22"/>
              </w:rPr>
              <w:t>П</w:t>
            </w:r>
          </w:p>
        </w:tc>
        <w:tc>
          <w:tcPr>
            <w:tcW w:w="1134" w:type="dxa"/>
          </w:tcPr>
          <w:p w14:paraId="6FC87BAE" w14:textId="4E36243A" w:rsidR="00A60156" w:rsidRPr="0047330C" w:rsidRDefault="00A60156" w:rsidP="00483891">
            <w:pPr>
              <w:pStyle w:val="GOSTTablenorm"/>
              <w:rPr>
                <w:szCs w:val="22"/>
                <w:lang w:val="en-US"/>
              </w:rPr>
            </w:pPr>
            <w:r w:rsidRPr="0047330C">
              <w:rPr>
                <w:szCs w:val="22"/>
                <w:lang w:val="en-US"/>
              </w:rPr>
              <w:t>Date</w:t>
            </w:r>
          </w:p>
        </w:tc>
        <w:tc>
          <w:tcPr>
            <w:tcW w:w="567" w:type="dxa"/>
          </w:tcPr>
          <w:p w14:paraId="793DB3F3" w14:textId="7153FE6B" w:rsidR="00A60156" w:rsidRPr="0047330C" w:rsidRDefault="00A60156" w:rsidP="00483891">
            <w:pPr>
              <w:pStyle w:val="GOSTTablenorm"/>
              <w:rPr>
                <w:szCs w:val="22"/>
              </w:rPr>
            </w:pPr>
            <w:r w:rsidRPr="0047330C">
              <w:rPr>
                <w:szCs w:val="22"/>
              </w:rPr>
              <w:t>О</w:t>
            </w:r>
          </w:p>
        </w:tc>
        <w:tc>
          <w:tcPr>
            <w:tcW w:w="4025" w:type="dxa"/>
          </w:tcPr>
          <w:p w14:paraId="4F2D674A" w14:textId="205B5B21" w:rsidR="00A60156" w:rsidRPr="0047330C" w:rsidRDefault="00D4028D" w:rsidP="00483891">
            <w:pPr>
              <w:pStyle w:val="GOSTTablenorm"/>
              <w:rPr>
                <w:szCs w:val="22"/>
              </w:rPr>
            </w:pPr>
            <w:r w:rsidRPr="0047330C">
              <w:rPr>
                <w:szCs w:val="22"/>
              </w:rPr>
              <w:t>Указывается срок действия чека</w:t>
            </w:r>
          </w:p>
        </w:tc>
      </w:tr>
      <w:tr w:rsidR="00483891" w:rsidRPr="0047330C" w14:paraId="3981C32B" w14:textId="77777777" w:rsidTr="00483891">
        <w:trPr>
          <w:cnfStyle w:val="000000100000" w:firstRow="0" w:lastRow="0" w:firstColumn="0" w:lastColumn="0" w:oddVBand="0" w:evenVBand="0" w:oddHBand="1" w:evenHBand="0" w:firstRowFirstColumn="0" w:firstRowLastColumn="0" w:lastRowFirstColumn="0" w:lastRowLastColumn="0"/>
        </w:trPr>
        <w:tc>
          <w:tcPr>
            <w:tcW w:w="1702" w:type="dxa"/>
          </w:tcPr>
          <w:p w14:paraId="036BEB44" w14:textId="42292B4D" w:rsidR="00A60156" w:rsidRPr="0047330C" w:rsidRDefault="00A60156" w:rsidP="00483891">
            <w:pPr>
              <w:pStyle w:val="GOSTTablenorm"/>
              <w:rPr>
                <w:szCs w:val="22"/>
              </w:rPr>
            </w:pPr>
            <w:r w:rsidRPr="0047330C">
              <w:rPr>
                <w:szCs w:val="22"/>
              </w:rPr>
              <w:t>Символ кассового плана</w:t>
            </w:r>
          </w:p>
        </w:tc>
        <w:tc>
          <w:tcPr>
            <w:tcW w:w="1701" w:type="dxa"/>
          </w:tcPr>
          <w:p w14:paraId="5E2D3D1C" w14:textId="4DED0228" w:rsidR="00A60156" w:rsidRPr="0047330C" w:rsidRDefault="00A60156" w:rsidP="00483891">
            <w:pPr>
              <w:pStyle w:val="GOSTTablenorm"/>
              <w:rPr>
                <w:szCs w:val="22"/>
              </w:rPr>
            </w:pPr>
            <w:r w:rsidRPr="0047330C">
              <w:rPr>
                <w:szCs w:val="22"/>
              </w:rPr>
              <w:t>SymbolCas</w:t>
            </w:r>
          </w:p>
        </w:tc>
        <w:tc>
          <w:tcPr>
            <w:tcW w:w="567" w:type="dxa"/>
          </w:tcPr>
          <w:p w14:paraId="088E37DD" w14:textId="2D1712C8" w:rsidR="00A60156" w:rsidRPr="0047330C" w:rsidRDefault="00A60156" w:rsidP="00483891">
            <w:pPr>
              <w:pStyle w:val="GOSTTablenorm"/>
              <w:rPr>
                <w:szCs w:val="22"/>
              </w:rPr>
            </w:pPr>
            <w:r w:rsidRPr="0047330C">
              <w:rPr>
                <w:szCs w:val="22"/>
              </w:rPr>
              <w:t>П</w:t>
            </w:r>
          </w:p>
        </w:tc>
        <w:tc>
          <w:tcPr>
            <w:tcW w:w="1134" w:type="dxa"/>
          </w:tcPr>
          <w:p w14:paraId="5301C0D9" w14:textId="3E543A3E" w:rsidR="00A60156" w:rsidRPr="0047330C" w:rsidRDefault="00A60156" w:rsidP="00483891">
            <w:pPr>
              <w:pStyle w:val="GOSTTablenorm"/>
              <w:rPr>
                <w:szCs w:val="22"/>
              </w:rPr>
            </w:pPr>
            <w:r w:rsidRPr="0047330C">
              <w:rPr>
                <w:szCs w:val="22"/>
              </w:rPr>
              <w:t>Т(2)</w:t>
            </w:r>
          </w:p>
        </w:tc>
        <w:tc>
          <w:tcPr>
            <w:tcW w:w="567" w:type="dxa"/>
          </w:tcPr>
          <w:p w14:paraId="05501B14" w14:textId="004AD791" w:rsidR="00A60156" w:rsidRPr="0047330C" w:rsidRDefault="00A60156" w:rsidP="00483891">
            <w:pPr>
              <w:pStyle w:val="GOSTTablenorm"/>
              <w:rPr>
                <w:szCs w:val="22"/>
              </w:rPr>
            </w:pPr>
            <w:r w:rsidRPr="0047330C">
              <w:rPr>
                <w:szCs w:val="22"/>
              </w:rPr>
              <w:t>О</w:t>
            </w:r>
          </w:p>
        </w:tc>
        <w:tc>
          <w:tcPr>
            <w:tcW w:w="4025" w:type="dxa"/>
          </w:tcPr>
          <w:p w14:paraId="6D2B845D" w14:textId="1C935024" w:rsidR="00A60156" w:rsidRPr="0047330C" w:rsidRDefault="00A60156" w:rsidP="00483891">
            <w:pPr>
              <w:pStyle w:val="GOSTTablenorm"/>
              <w:rPr>
                <w:szCs w:val="22"/>
              </w:rPr>
            </w:pPr>
            <w:r w:rsidRPr="0047330C">
              <w:rPr>
                <w:szCs w:val="22"/>
              </w:rPr>
              <w:t>Указыва</w:t>
            </w:r>
            <w:r w:rsidR="00D4028D" w:rsidRPr="0047330C">
              <w:rPr>
                <w:szCs w:val="22"/>
              </w:rPr>
              <w:t>ется символ кассов</w:t>
            </w:r>
            <w:r w:rsidR="00FE03EC" w:rsidRPr="0047330C">
              <w:rPr>
                <w:szCs w:val="22"/>
              </w:rPr>
              <w:t>о</w:t>
            </w:r>
            <w:r w:rsidR="00D4028D" w:rsidRPr="0047330C">
              <w:rPr>
                <w:szCs w:val="22"/>
              </w:rPr>
              <w:t>го плана</w:t>
            </w:r>
          </w:p>
        </w:tc>
      </w:tr>
    </w:tbl>
    <w:p w14:paraId="2A74B0D3" w14:textId="71BD8879" w:rsidR="008A2D41" w:rsidRPr="0047330C" w:rsidRDefault="008A2D41" w:rsidP="00A912CD">
      <w:pPr>
        <w:pStyle w:val="32"/>
        <w:rPr>
          <w:rFonts w:cs="Times New Roman"/>
          <w:sz w:val="28"/>
          <w:szCs w:val="28"/>
        </w:rPr>
      </w:pPr>
      <w:bookmarkStart w:id="1938" w:name="OLE_LINK411"/>
      <w:bookmarkStart w:id="1939" w:name="OLE_LINK412"/>
      <w:bookmarkStart w:id="1940" w:name="_Toc228281489"/>
      <w:r w:rsidRPr="0047330C">
        <w:rPr>
          <w:sz w:val="28"/>
        </w:rPr>
        <w:t xml:space="preserve">Описание </w:t>
      </w:r>
      <w:r w:rsidRPr="0047330C">
        <w:rPr>
          <w:rFonts w:cs="Times New Roman"/>
          <w:sz w:val="28"/>
          <w:szCs w:val="28"/>
        </w:rPr>
        <w:t>комплексного типа «</w:t>
      </w:r>
      <w:r w:rsidRPr="0047330C">
        <w:t>tExecutableContract_ExecContr_D25</w:t>
      </w:r>
      <w:r w:rsidRPr="0047330C">
        <w:rPr>
          <w:rFonts w:cs="Times New Roman"/>
          <w:sz w:val="28"/>
          <w:szCs w:val="28"/>
        </w:rPr>
        <w:t>»</w:t>
      </w:r>
      <w:bookmarkEnd w:id="1940"/>
    </w:p>
    <w:p w14:paraId="59B069C4" w14:textId="72733A02" w:rsidR="008A2D41" w:rsidRPr="0047330C" w:rsidRDefault="008A2D41" w:rsidP="008A2D41">
      <w:pPr>
        <w:pStyle w:val="GOSTNormal"/>
        <w:rPr>
          <w:szCs w:val="24"/>
        </w:rPr>
      </w:pPr>
      <w:r w:rsidRPr="0047330C">
        <w:rPr>
          <w:szCs w:val="24"/>
        </w:rPr>
        <w:t>Описание комплексного типа «tExecutableContract_ExecContr_D25» блока «</w:t>
      </w:r>
      <w:r w:rsidR="007F2BA8" w:rsidRPr="0047330C">
        <w:rPr>
          <w:szCs w:val="22"/>
        </w:rPr>
        <w:t>Расшифровка заявки</w:t>
      </w:r>
      <w:r w:rsidRPr="0047330C">
        <w:rPr>
          <w:szCs w:val="24"/>
        </w:rPr>
        <w:t>».</w:t>
      </w:r>
    </w:p>
    <w:p w14:paraId="5FD6593F" w14:textId="0D1DCF0E" w:rsidR="008A2D41" w:rsidRPr="0047330C" w:rsidRDefault="001F7B07" w:rsidP="008A2D41">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1941" w:name="_Ref9503993"/>
      <w:bookmarkStart w:id="1942" w:name="_Toc228281717"/>
      <w:r w:rsidR="00BB6FF0">
        <w:rPr>
          <w:noProof/>
        </w:rPr>
        <w:t>103</w:t>
      </w:r>
      <w:bookmarkEnd w:id="1941"/>
      <w:r w:rsidRPr="0047330C">
        <w:rPr>
          <w:noProof/>
        </w:rPr>
        <w:fldChar w:fldCharType="end"/>
      </w:r>
      <w:r w:rsidR="002F6E3F" w:rsidRPr="0047330C">
        <w:t xml:space="preserve"> – </w:t>
      </w:r>
      <w:r w:rsidR="008A2D41" w:rsidRPr="0047330C">
        <w:t>Описание комплексного типа «</w:t>
      </w:r>
      <w:r w:rsidR="008A2D41" w:rsidRPr="0047330C">
        <w:rPr>
          <w:szCs w:val="22"/>
        </w:rPr>
        <w:t>tExecutableContract_ExecContr_D25</w:t>
      </w:r>
      <w:r w:rsidR="008A2D41" w:rsidRPr="0047330C">
        <w:t>»</w:t>
      </w:r>
      <w:bookmarkEnd w:id="1942"/>
    </w:p>
    <w:tbl>
      <w:tblPr>
        <w:tblStyle w:val="GOSTTable"/>
        <w:tblW w:w="4999" w:type="pct"/>
        <w:tblLayout w:type="fixed"/>
        <w:tblLook w:val="01E0" w:firstRow="1" w:lastRow="1" w:firstColumn="1" w:lastColumn="1" w:noHBand="0" w:noVBand="0"/>
      </w:tblPr>
      <w:tblGrid>
        <w:gridCol w:w="1698"/>
        <w:gridCol w:w="1701"/>
        <w:gridCol w:w="567"/>
        <w:gridCol w:w="1134"/>
        <w:gridCol w:w="567"/>
        <w:gridCol w:w="4025"/>
      </w:tblGrid>
      <w:tr w:rsidR="00483891" w:rsidRPr="0047330C" w14:paraId="62200E3A" w14:textId="77777777" w:rsidTr="00483891">
        <w:trPr>
          <w:cnfStyle w:val="100000000000" w:firstRow="1" w:lastRow="0" w:firstColumn="0" w:lastColumn="0" w:oddVBand="0" w:evenVBand="0" w:oddHBand="0" w:evenHBand="0" w:firstRowFirstColumn="0" w:firstRowLastColumn="0" w:lastRowFirstColumn="0" w:lastRowLastColumn="0"/>
        </w:trPr>
        <w:tc>
          <w:tcPr>
            <w:tcW w:w="1698" w:type="dxa"/>
          </w:tcPr>
          <w:p w14:paraId="3D2AA5F2" w14:textId="77777777" w:rsidR="008A2D41" w:rsidRPr="0047330C" w:rsidRDefault="008A2D41" w:rsidP="00483891">
            <w:pPr>
              <w:pStyle w:val="GOSTTableHead"/>
              <w:rPr>
                <w:szCs w:val="22"/>
              </w:rPr>
            </w:pPr>
            <w:r w:rsidRPr="0047330C">
              <w:rPr>
                <w:szCs w:val="22"/>
              </w:rPr>
              <w:t>Наименование элемента</w:t>
            </w:r>
          </w:p>
        </w:tc>
        <w:tc>
          <w:tcPr>
            <w:tcW w:w="1701" w:type="dxa"/>
          </w:tcPr>
          <w:p w14:paraId="282D0983" w14:textId="77777777" w:rsidR="008A2D41" w:rsidRPr="0047330C" w:rsidRDefault="008A2D41" w:rsidP="00483891">
            <w:pPr>
              <w:pStyle w:val="GOSTTableHead"/>
              <w:rPr>
                <w:szCs w:val="22"/>
              </w:rPr>
            </w:pPr>
            <w:r w:rsidRPr="0047330C">
              <w:rPr>
                <w:szCs w:val="22"/>
              </w:rPr>
              <w:t>Текущий элемент/атрибут</w:t>
            </w:r>
          </w:p>
        </w:tc>
        <w:tc>
          <w:tcPr>
            <w:tcW w:w="567" w:type="dxa"/>
          </w:tcPr>
          <w:p w14:paraId="62D29CD6" w14:textId="77777777" w:rsidR="008A2D41" w:rsidRPr="0047330C" w:rsidRDefault="008A2D41" w:rsidP="00483891">
            <w:pPr>
              <w:pStyle w:val="GOSTTableHead"/>
              <w:rPr>
                <w:szCs w:val="22"/>
              </w:rPr>
            </w:pPr>
            <w:r w:rsidRPr="0047330C">
              <w:rPr>
                <w:szCs w:val="22"/>
              </w:rPr>
              <w:t>Тип</w:t>
            </w:r>
          </w:p>
        </w:tc>
        <w:tc>
          <w:tcPr>
            <w:tcW w:w="1134" w:type="dxa"/>
          </w:tcPr>
          <w:p w14:paraId="44D7AB10" w14:textId="77777777" w:rsidR="008A2D41" w:rsidRPr="0047330C" w:rsidRDefault="008A2D41" w:rsidP="00483891">
            <w:pPr>
              <w:pStyle w:val="GOSTTableHead"/>
              <w:rPr>
                <w:szCs w:val="22"/>
              </w:rPr>
            </w:pPr>
            <w:r w:rsidRPr="0047330C">
              <w:rPr>
                <w:szCs w:val="22"/>
              </w:rPr>
              <w:t>Формат элемента</w:t>
            </w:r>
          </w:p>
        </w:tc>
        <w:tc>
          <w:tcPr>
            <w:tcW w:w="567" w:type="dxa"/>
          </w:tcPr>
          <w:p w14:paraId="20CA5F2E" w14:textId="77777777" w:rsidR="008A2D41" w:rsidRPr="0047330C" w:rsidRDefault="008A2D41" w:rsidP="00483891">
            <w:pPr>
              <w:pStyle w:val="GOSTTableHead"/>
              <w:rPr>
                <w:szCs w:val="22"/>
              </w:rPr>
            </w:pPr>
            <w:r w:rsidRPr="0047330C">
              <w:rPr>
                <w:szCs w:val="22"/>
              </w:rPr>
              <w:t>Обязательность</w:t>
            </w:r>
          </w:p>
        </w:tc>
        <w:tc>
          <w:tcPr>
            <w:tcW w:w="4025" w:type="dxa"/>
          </w:tcPr>
          <w:p w14:paraId="0EB21D70" w14:textId="77777777" w:rsidR="008A2D41" w:rsidRPr="0047330C" w:rsidRDefault="008A2D41" w:rsidP="00483891">
            <w:pPr>
              <w:pStyle w:val="GOSTTableHead"/>
              <w:rPr>
                <w:szCs w:val="22"/>
              </w:rPr>
            </w:pPr>
            <w:r w:rsidRPr="0047330C">
              <w:rPr>
                <w:szCs w:val="22"/>
              </w:rPr>
              <w:t>Дополнительная информация</w:t>
            </w:r>
          </w:p>
        </w:tc>
      </w:tr>
      <w:tr w:rsidR="00483891" w:rsidRPr="0047330C" w14:paraId="061B398B" w14:textId="77777777" w:rsidTr="00483891">
        <w:trPr>
          <w:cnfStyle w:val="000000100000" w:firstRow="0" w:lastRow="0" w:firstColumn="0" w:lastColumn="0" w:oddVBand="0" w:evenVBand="0" w:oddHBand="1" w:evenHBand="0" w:firstRowFirstColumn="0" w:firstRowLastColumn="0" w:lastRowFirstColumn="0" w:lastRowLastColumn="0"/>
        </w:trPr>
        <w:tc>
          <w:tcPr>
            <w:tcW w:w="1698" w:type="dxa"/>
          </w:tcPr>
          <w:p w14:paraId="02CEBE49" w14:textId="1CDF7EE7" w:rsidR="008A2D41" w:rsidRPr="0047330C" w:rsidRDefault="007F2BA8" w:rsidP="00BA02E1">
            <w:pPr>
              <w:pStyle w:val="GOSTTablenorm"/>
              <w:rPr>
                <w:szCs w:val="22"/>
              </w:rPr>
            </w:pPr>
            <w:bookmarkStart w:id="1943" w:name="OLE_LINK409"/>
            <w:bookmarkStart w:id="1944" w:name="OLE_LINK410"/>
            <w:r w:rsidRPr="0047330C">
              <w:rPr>
                <w:szCs w:val="22"/>
              </w:rPr>
              <w:t>Расшифровка заявки</w:t>
            </w:r>
            <w:r w:rsidR="00BA02E1" w:rsidRPr="0047330C">
              <w:rPr>
                <w:szCs w:val="22"/>
                <w:lang w:val="en-US"/>
              </w:rPr>
              <w:t xml:space="preserve"> </w:t>
            </w:r>
            <w:bookmarkEnd w:id="1943"/>
            <w:bookmarkEnd w:id="1944"/>
            <w:r w:rsidR="008A2D41" w:rsidRPr="0047330C">
              <w:rPr>
                <w:szCs w:val="22"/>
              </w:rPr>
              <w:t xml:space="preserve">(строка) </w:t>
            </w:r>
          </w:p>
        </w:tc>
        <w:tc>
          <w:tcPr>
            <w:tcW w:w="1701" w:type="dxa"/>
          </w:tcPr>
          <w:p w14:paraId="5066A99F" w14:textId="4E3F1F34" w:rsidR="008A2D41" w:rsidRPr="0047330C" w:rsidRDefault="008A2D41" w:rsidP="00483891">
            <w:pPr>
              <w:pStyle w:val="GOSTTablenorm"/>
              <w:rPr>
                <w:szCs w:val="22"/>
                <w:lang w:val="en-US"/>
              </w:rPr>
            </w:pPr>
            <w:r w:rsidRPr="0047330C">
              <w:rPr>
                <w:szCs w:val="22"/>
              </w:rPr>
              <w:t>ExecContr_D25_ITEM</w:t>
            </w:r>
          </w:p>
        </w:tc>
        <w:tc>
          <w:tcPr>
            <w:tcW w:w="567" w:type="dxa"/>
          </w:tcPr>
          <w:p w14:paraId="0D860DF6" w14:textId="77777777" w:rsidR="008A2D41" w:rsidRPr="0047330C" w:rsidRDefault="008A2D41" w:rsidP="00483891">
            <w:pPr>
              <w:pStyle w:val="GOSTTablenorm"/>
              <w:rPr>
                <w:szCs w:val="22"/>
                <w:lang w:val="en-US"/>
              </w:rPr>
            </w:pPr>
            <w:r w:rsidRPr="0047330C">
              <w:rPr>
                <w:szCs w:val="22"/>
              </w:rPr>
              <w:t>С</w:t>
            </w:r>
          </w:p>
        </w:tc>
        <w:tc>
          <w:tcPr>
            <w:tcW w:w="1134" w:type="dxa"/>
          </w:tcPr>
          <w:p w14:paraId="6AD24EA3" w14:textId="007106D9" w:rsidR="008A2D41" w:rsidRPr="0047330C" w:rsidRDefault="008A2D41" w:rsidP="00483891">
            <w:pPr>
              <w:pStyle w:val="GOSTTablenorm"/>
              <w:rPr>
                <w:szCs w:val="22"/>
                <w:lang w:val="en-US"/>
              </w:rPr>
            </w:pPr>
            <w:r w:rsidRPr="0047330C">
              <w:rPr>
                <w:szCs w:val="22"/>
              </w:rPr>
              <w:t>tExecutableContract_ExecContr_D25_IT</w:t>
            </w:r>
            <w:r w:rsidRPr="0047330C">
              <w:rPr>
                <w:szCs w:val="22"/>
              </w:rPr>
              <w:lastRenderedPageBreak/>
              <w:t>EM</w:t>
            </w:r>
          </w:p>
        </w:tc>
        <w:tc>
          <w:tcPr>
            <w:tcW w:w="567" w:type="dxa"/>
          </w:tcPr>
          <w:p w14:paraId="211FACDE" w14:textId="77777777" w:rsidR="008A2D41" w:rsidRPr="0047330C" w:rsidRDefault="008A2D41" w:rsidP="00483891">
            <w:pPr>
              <w:pStyle w:val="GOSTTablenorm"/>
              <w:rPr>
                <w:szCs w:val="22"/>
              </w:rPr>
            </w:pPr>
            <w:r w:rsidRPr="0047330C">
              <w:rPr>
                <w:szCs w:val="22"/>
              </w:rPr>
              <w:lastRenderedPageBreak/>
              <w:t>ОМ</w:t>
            </w:r>
          </w:p>
        </w:tc>
        <w:tc>
          <w:tcPr>
            <w:tcW w:w="4025" w:type="dxa"/>
          </w:tcPr>
          <w:p w14:paraId="5737789E" w14:textId="4EDF5D48" w:rsidR="008A2D41" w:rsidRPr="0047330C" w:rsidRDefault="008A2D41" w:rsidP="00483891">
            <w:pPr>
              <w:ind w:firstLine="0"/>
              <w:rPr>
                <w:sz w:val="22"/>
                <w:szCs w:val="22"/>
              </w:rPr>
            </w:pPr>
            <w:r w:rsidRPr="0047330C">
              <w:rPr>
                <w:sz w:val="22"/>
                <w:szCs w:val="22"/>
              </w:rPr>
              <w:t xml:space="preserve">Состав элемента представлен в таблице </w:t>
            </w:r>
            <w:r w:rsidR="00AF4EFF" w:rsidRPr="0047330C">
              <w:rPr>
                <w:sz w:val="22"/>
                <w:szCs w:val="22"/>
              </w:rPr>
              <w:fldChar w:fldCharType="begin"/>
            </w:r>
            <w:r w:rsidR="00AF4EFF" w:rsidRPr="0047330C">
              <w:rPr>
                <w:sz w:val="22"/>
                <w:szCs w:val="22"/>
              </w:rPr>
              <w:instrText xml:space="preserve"> REF _Ref9504047 \h  \* MERGEFORMAT </w:instrText>
            </w:r>
            <w:r w:rsidR="00AF4EFF" w:rsidRPr="0047330C">
              <w:rPr>
                <w:sz w:val="22"/>
                <w:szCs w:val="22"/>
              </w:rPr>
            </w:r>
            <w:r w:rsidR="00AF4EFF" w:rsidRPr="0047330C">
              <w:rPr>
                <w:sz w:val="22"/>
                <w:szCs w:val="22"/>
              </w:rPr>
              <w:fldChar w:fldCharType="separate"/>
            </w:r>
            <w:r w:rsidR="00BB6FF0" w:rsidRPr="00BB6FF0">
              <w:rPr>
                <w:noProof/>
                <w:sz w:val="22"/>
                <w:szCs w:val="22"/>
              </w:rPr>
              <w:t>104</w:t>
            </w:r>
            <w:r w:rsidR="00AF4EFF" w:rsidRPr="0047330C">
              <w:rPr>
                <w:sz w:val="22"/>
                <w:szCs w:val="22"/>
              </w:rPr>
              <w:fldChar w:fldCharType="end"/>
            </w:r>
          </w:p>
        </w:tc>
      </w:tr>
    </w:tbl>
    <w:p w14:paraId="5D7B2B70" w14:textId="52DAF243" w:rsidR="008A2D41" w:rsidRPr="0047330C" w:rsidRDefault="008A2D41" w:rsidP="00A912CD">
      <w:pPr>
        <w:pStyle w:val="32"/>
        <w:rPr>
          <w:sz w:val="28"/>
          <w:szCs w:val="28"/>
          <w:lang w:val="en-US"/>
        </w:rPr>
      </w:pPr>
      <w:bookmarkStart w:id="1945" w:name="_Toc228281490"/>
      <w:r w:rsidRPr="0047330C">
        <w:rPr>
          <w:sz w:val="28"/>
          <w:szCs w:val="28"/>
        </w:rPr>
        <w:t>Описание</w:t>
      </w:r>
      <w:r w:rsidRPr="0047330C">
        <w:rPr>
          <w:sz w:val="28"/>
          <w:szCs w:val="28"/>
          <w:lang w:val="en-US"/>
        </w:rPr>
        <w:t xml:space="preserve"> </w:t>
      </w:r>
      <w:r w:rsidRPr="0047330C">
        <w:rPr>
          <w:rFonts w:cs="Times New Roman"/>
          <w:sz w:val="28"/>
          <w:szCs w:val="28"/>
        </w:rPr>
        <w:t>комплексного</w:t>
      </w:r>
      <w:r w:rsidRPr="0047330C">
        <w:rPr>
          <w:rFonts w:cs="Times New Roman"/>
          <w:sz w:val="28"/>
          <w:szCs w:val="28"/>
          <w:lang w:val="en-US"/>
        </w:rPr>
        <w:t xml:space="preserve"> </w:t>
      </w:r>
      <w:r w:rsidRPr="0047330C">
        <w:rPr>
          <w:rFonts w:cs="Times New Roman"/>
          <w:sz w:val="28"/>
          <w:szCs w:val="28"/>
        </w:rPr>
        <w:t>типа</w:t>
      </w:r>
      <w:r w:rsidRPr="0047330C">
        <w:rPr>
          <w:rFonts w:cs="Times New Roman"/>
          <w:sz w:val="28"/>
          <w:szCs w:val="28"/>
          <w:lang w:val="en-US"/>
        </w:rPr>
        <w:t xml:space="preserve"> «</w:t>
      </w:r>
      <w:r w:rsidRPr="0047330C">
        <w:rPr>
          <w:lang w:val="en-US"/>
        </w:rPr>
        <w:t>tExecutableContract_ExecContr_D25_ITEM</w:t>
      </w:r>
      <w:r w:rsidRPr="0047330C">
        <w:rPr>
          <w:rFonts w:cs="Times New Roman"/>
          <w:sz w:val="28"/>
          <w:szCs w:val="28"/>
          <w:lang w:val="en-US"/>
        </w:rPr>
        <w:t>»</w:t>
      </w:r>
      <w:bookmarkEnd w:id="1945"/>
      <w:r w:rsidRPr="0047330C">
        <w:rPr>
          <w:rFonts w:cs="Times New Roman"/>
          <w:sz w:val="28"/>
          <w:szCs w:val="28"/>
          <w:lang w:val="en-US"/>
        </w:rPr>
        <w:t xml:space="preserve"> </w:t>
      </w:r>
    </w:p>
    <w:p w14:paraId="593E4C64" w14:textId="09CBF6C7" w:rsidR="008A2D41" w:rsidRPr="0047330C" w:rsidRDefault="008A2D41" w:rsidP="008A2D41">
      <w:pPr>
        <w:pStyle w:val="GOSTNormal"/>
        <w:rPr>
          <w:szCs w:val="24"/>
          <w:lang w:val="en-US"/>
        </w:rPr>
      </w:pPr>
      <w:r w:rsidRPr="0047330C">
        <w:rPr>
          <w:szCs w:val="24"/>
        </w:rPr>
        <w:t>Описание</w:t>
      </w:r>
      <w:r w:rsidRPr="0047330C">
        <w:rPr>
          <w:szCs w:val="24"/>
          <w:lang w:val="en-US"/>
        </w:rPr>
        <w:t xml:space="preserve"> </w:t>
      </w:r>
      <w:r w:rsidRPr="0047330C">
        <w:rPr>
          <w:szCs w:val="24"/>
        </w:rPr>
        <w:t>комплексного</w:t>
      </w:r>
      <w:r w:rsidRPr="0047330C">
        <w:rPr>
          <w:szCs w:val="24"/>
          <w:lang w:val="en-US"/>
        </w:rPr>
        <w:t xml:space="preserve"> </w:t>
      </w:r>
      <w:r w:rsidRPr="0047330C">
        <w:rPr>
          <w:szCs w:val="24"/>
        </w:rPr>
        <w:t>типа</w:t>
      </w:r>
      <w:r w:rsidRPr="0047330C">
        <w:rPr>
          <w:szCs w:val="24"/>
          <w:lang w:val="en-US"/>
        </w:rPr>
        <w:t xml:space="preserve"> «tExecutableContract_ExecContr_D25_ITEM» </w:t>
      </w:r>
      <w:r w:rsidRPr="0047330C">
        <w:rPr>
          <w:szCs w:val="24"/>
        </w:rPr>
        <w:t>блока</w:t>
      </w:r>
      <w:r w:rsidRPr="0047330C">
        <w:rPr>
          <w:szCs w:val="24"/>
          <w:lang w:val="en-US"/>
        </w:rPr>
        <w:t xml:space="preserve"> «</w:t>
      </w:r>
      <w:r w:rsidR="007F2BA8" w:rsidRPr="0047330C">
        <w:rPr>
          <w:szCs w:val="22"/>
        </w:rPr>
        <w:t>Расшифровка</w:t>
      </w:r>
      <w:r w:rsidR="007F2BA8" w:rsidRPr="0047330C">
        <w:rPr>
          <w:szCs w:val="22"/>
          <w:lang w:val="en-US"/>
        </w:rPr>
        <w:t xml:space="preserve"> </w:t>
      </w:r>
      <w:r w:rsidR="007F2BA8" w:rsidRPr="0047330C">
        <w:rPr>
          <w:szCs w:val="22"/>
        </w:rPr>
        <w:t>заявки</w:t>
      </w:r>
      <w:r w:rsidR="007F2BA8" w:rsidRPr="0047330C">
        <w:rPr>
          <w:szCs w:val="22"/>
          <w:lang w:val="en-US"/>
        </w:rPr>
        <w:t xml:space="preserve"> </w:t>
      </w:r>
      <w:r w:rsidRPr="0047330C">
        <w:rPr>
          <w:szCs w:val="24"/>
          <w:lang w:val="en-US"/>
        </w:rPr>
        <w:t>(</w:t>
      </w:r>
      <w:r w:rsidRPr="0047330C">
        <w:rPr>
          <w:szCs w:val="24"/>
        </w:rPr>
        <w:t>строка</w:t>
      </w:r>
      <w:r w:rsidRPr="0047330C">
        <w:rPr>
          <w:szCs w:val="24"/>
          <w:lang w:val="en-US"/>
        </w:rPr>
        <w:t>)».</w:t>
      </w:r>
    </w:p>
    <w:p w14:paraId="460576F6" w14:textId="1E0D5FFE" w:rsidR="008A2D41" w:rsidRPr="0047330C" w:rsidRDefault="008A2D41" w:rsidP="00483891">
      <w:pPr>
        <w:pStyle w:val="GOSTNameTable"/>
        <w:jc w:val="both"/>
        <w:rPr>
          <w:lang w:val="en-US"/>
        </w:rPr>
      </w:pPr>
      <w:r w:rsidRPr="0047330C">
        <w:fldChar w:fldCharType="begin"/>
      </w:r>
      <w:r w:rsidRPr="0047330C">
        <w:rPr>
          <w:lang w:val="en-US"/>
        </w:rPr>
        <w:instrText xml:space="preserve"> SEQ </w:instrText>
      </w:r>
      <w:r w:rsidRPr="0047330C">
        <w:instrText>Таблица</w:instrText>
      </w:r>
      <w:r w:rsidRPr="0047330C">
        <w:rPr>
          <w:lang w:val="en-US"/>
        </w:rPr>
        <w:instrText xml:space="preserve"> \* ARABIC </w:instrText>
      </w:r>
      <w:r w:rsidRPr="0047330C">
        <w:fldChar w:fldCharType="separate"/>
      </w:r>
      <w:bookmarkStart w:id="1946" w:name="_Ref9504047"/>
      <w:bookmarkStart w:id="1947" w:name="_Toc228281718"/>
      <w:r w:rsidR="00BB6FF0">
        <w:rPr>
          <w:noProof/>
          <w:lang w:val="en-US"/>
        </w:rPr>
        <w:t>104</w:t>
      </w:r>
      <w:bookmarkEnd w:id="1946"/>
      <w:r w:rsidRPr="0047330C">
        <w:rPr>
          <w:noProof/>
        </w:rPr>
        <w:fldChar w:fldCharType="end"/>
      </w:r>
      <w:r w:rsidR="002F6E3F" w:rsidRPr="0047330C">
        <w:rPr>
          <w:lang w:val="en-US"/>
        </w:rPr>
        <w:t xml:space="preserve"> – </w:t>
      </w:r>
      <w:r w:rsidRPr="0047330C">
        <w:t>Описание</w:t>
      </w:r>
      <w:r w:rsidRPr="0047330C">
        <w:rPr>
          <w:lang w:val="en-US"/>
        </w:rPr>
        <w:t xml:space="preserve"> </w:t>
      </w:r>
      <w:r w:rsidRPr="0047330C">
        <w:t>комплексного</w:t>
      </w:r>
      <w:r w:rsidRPr="0047330C">
        <w:rPr>
          <w:lang w:val="en-US"/>
        </w:rPr>
        <w:t xml:space="preserve"> </w:t>
      </w:r>
      <w:r w:rsidRPr="0047330C">
        <w:t>типа</w:t>
      </w:r>
      <w:r w:rsidRPr="0047330C">
        <w:rPr>
          <w:lang w:val="en-US"/>
        </w:rPr>
        <w:t xml:space="preserve"> «</w:t>
      </w:r>
      <w:r w:rsidRPr="0047330C">
        <w:rPr>
          <w:szCs w:val="22"/>
          <w:lang w:val="en-US"/>
        </w:rPr>
        <w:t>tExecutableContract_ExecContr_D25_ITEM</w:t>
      </w:r>
      <w:r w:rsidRPr="0047330C">
        <w:rPr>
          <w:lang w:val="en-US"/>
        </w:rPr>
        <w:t>»</w:t>
      </w:r>
      <w:bookmarkEnd w:id="1947"/>
    </w:p>
    <w:tbl>
      <w:tblPr>
        <w:tblStyle w:val="GOSTTable"/>
        <w:tblW w:w="5000" w:type="pct"/>
        <w:tblLayout w:type="fixed"/>
        <w:tblLook w:val="01E0" w:firstRow="1" w:lastRow="1" w:firstColumn="1" w:lastColumn="1" w:noHBand="0" w:noVBand="0"/>
      </w:tblPr>
      <w:tblGrid>
        <w:gridCol w:w="1701"/>
        <w:gridCol w:w="1701"/>
        <w:gridCol w:w="567"/>
        <w:gridCol w:w="1134"/>
        <w:gridCol w:w="567"/>
        <w:gridCol w:w="4024"/>
      </w:tblGrid>
      <w:tr w:rsidR="00483891" w:rsidRPr="0047330C" w14:paraId="03090B04" w14:textId="77777777" w:rsidTr="00A918AA">
        <w:trPr>
          <w:cnfStyle w:val="100000000000" w:firstRow="1" w:lastRow="0" w:firstColumn="0" w:lastColumn="0" w:oddVBand="0" w:evenVBand="0" w:oddHBand="0" w:evenHBand="0" w:firstRowFirstColumn="0" w:firstRowLastColumn="0" w:lastRowFirstColumn="0" w:lastRowLastColumn="0"/>
        </w:trPr>
        <w:tc>
          <w:tcPr>
            <w:tcW w:w="1701" w:type="dxa"/>
          </w:tcPr>
          <w:p w14:paraId="5AB1A504" w14:textId="77777777" w:rsidR="008A2D41" w:rsidRPr="0047330C" w:rsidRDefault="008A2D41" w:rsidP="00483891">
            <w:pPr>
              <w:pStyle w:val="GOSTTableHead"/>
              <w:rPr>
                <w:szCs w:val="22"/>
              </w:rPr>
            </w:pPr>
            <w:r w:rsidRPr="0047330C">
              <w:rPr>
                <w:szCs w:val="22"/>
              </w:rPr>
              <w:t>Наименование элемента</w:t>
            </w:r>
          </w:p>
        </w:tc>
        <w:tc>
          <w:tcPr>
            <w:tcW w:w="1701" w:type="dxa"/>
          </w:tcPr>
          <w:p w14:paraId="6C1468A3" w14:textId="77777777" w:rsidR="008A2D41" w:rsidRPr="0047330C" w:rsidRDefault="008A2D41" w:rsidP="00483891">
            <w:pPr>
              <w:pStyle w:val="GOSTTableHead"/>
              <w:rPr>
                <w:szCs w:val="22"/>
              </w:rPr>
            </w:pPr>
            <w:r w:rsidRPr="0047330C">
              <w:rPr>
                <w:szCs w:val="22"/>
              </w:rPr>
              <w:t>Сокращенное наименование (код) элемента</w:t>
            </w:r>
          </w:p>
        </w:tc>
        <w:tc>
          <w:tcPr>
            <w:tcW w:w="567" w:type="dxa"/>
          </w:tcPr>
          <w:p w14:paraId="65FF1B6A" w14:textId="77777777" w:rsidR="008A2D41" w:rsidRPr="0047330C" w:rsidRDefault="008A2D41" w:rsidP="00483891">
            <w:pPr>
              <w:pStyle w:val="GOSTTableHead"/>
              <w:rPr>
                <w:szCs w:val="22"/>
              </w:rPr>
            </w:pPr>
            <w:r w:rsidRPr="0047330C">
              <w:rPr>
                <w:szCs w:val="22"/>
              </w:rPr>
              <w:t>Тип</w:t>
            </w:r>
          </w:p>
        </w:tc>
        <w:tc>
          <w:tcPr>
            <w:tcW w:w="1134" w:type="dxa"/>
          </w:tcPr>
          <w:p w14:paraId="06CBA86C" w14:textId="77777777" w:rsidR="008A2D41" w:rsidRPr="0047330C" w:rsidRDefault="008A2D41" w:rsidP="00483891">
            <w:pPr>
              <w:pStyle w:val="GOSTTableHead"/>
              <w:rPr>
                <w:szCs w:val="22"/>
              </w:rPr>
            </w:pPr>
            <w:r w:rsidRPr="0047330C">
              <w:rPr>
                <w:szCs w:val="22"/>
              </w:rPr>
              <w:t>Формат элемента</w:t>
            </w:r>
          </w:p>
        </w:tc>
        <w:tc>
          <w:tcPr>
            <w:tcW w:w="567" w:type="dxa"/>
          </w:tcPr>
          <w:p w14:paraId="4E08F4D3" w14:textId="77777777" w:rsidR="008A2D41" w:rsidRPr="0047330C" w:rsidRDefault="008A2D41" w:rsidP="00483891">
            <w:pPr>
              <w:pStyle w:val="GOSTTableHead"/>
              <w:rPr>
                <w:szCs w:val="22"/>
              </w:rPr>
            </w:pPr>
            <w:r w:rsidRPr="0047330C">
              <w:rPr>
                <w:szCs w:val="22"/>
              </w:rPr>
              <w:t>Обязательность</w:t>
            </w:r>
          </w:p>
        </w:tc>
        <w:tc>
          <w:tcPr>
            <w:tcW w:w="4024" w:type="dxa"/>
          </w:tcPr>
          <w:p w14:paraId="48A52854" w14:textId="77777777" w:rsidR="008A2D41" w:rsidRPr="0047330C" w:rsidRDefault="008A2D41" w:rsidP="00483891">
            <w:pPr>
              <w:pStyle w:val="GOSTTableHead"/>
              <w:rPr>
                <w:szCs w:val="22"/>
              </w:rPr>
            </w:pPr>
            <w:r w:rsidRPr="0047330C">
              <w:rPr>
                <w:szCs w:val="22"/>
              </w:rPr>
              <w:t>Дополнительная информация</w:t>
            </w:r>
          </w:p>
        </w:tc>
      </w:tr>
      <w:bookmarkEnd w:id="1938"/>
      <w:bookmarkEnd w:id="1939"/>
      <w:tr w:rsidR="00483891" w:rsidRPr="0047330C" w14:paraId="13CA72F2" w14:textId="77777777" w:rsidTr="00A918AA">
        <w:trPr>
          <w:cnfStyle w:val="000000100000" w:firstRow="0" w:lastRow="0" w:firstColumn="0" w:lastColumn="0" w:oddVBand="0" w:evenVBand="0" w:oddHBand="1" w:evenHBand="0" w:firstRowFirstColumn="0" w:firstRowLastColumn="0" w:lastRowFirstColumn="0" w:lastRowLastColumn="0"/>
        </w:trPr>
        <w:tc>
          <w:tcPr>
            <w:tcW w:w="1701" w:type="dxa"/>
          </w:tcPr>
          <w:p w14:paraId="285A3C92" w14:textId="1D828BAC" w:rsidR="00A60156" w:rsidRPr="0047330C" w:rsidRDefault="00A60156" w:rsidP="00483891">
            <w:pPr>
              <w:ind w:firstLine="0"/>
              <w:rPr>
                <w:sz w:val="22"/>
                <w:szCs w:val="22"/>
              </w:rPr>
            </w:pPr>
            <w:r w:rsidRPr="0047330C">
              <w:rPr>
                <w:sz w:val="22"/>
                <w:szCs w:val="22"/>
              </w:rPr>
              <w:t>№ п/п</w:t>
            </w:r>
          </w:p>
        </w:tc>
        <w:tc>
          <w:tcPr>
            <w:tcW w:w="1701" w:type="dxa"/>
          </w:tcPr>
          <w:p w14:paraId="28D27259" w14:textId="3434F511" w:rsidR="00A60156" w:rsidRPr="0047330C" w:rsidRDefault="00A60156" w:rsidP="00483891">
            <w:pPr>
              <w:pStyle w:val="GOSTTablenorm"/>
              <w:rPr>
                <w:color w:val="000000"/>
                <w:szCs w:val="22"/>
              </w:rPr>
            </w:pPr>
            <w:r w:rsidRPr="0047330C">
              <w:rPr>
                <w:szCs w:val="22"/>
                <w:lang w:val="en-US"/>
              </w:rPr>
              <w:t>NumPP</w:t>
            </w:r>
          </w:p>
        </w:tc>
        <w:tc>
          <w:tcPr>
            <w:tcW w:w="567" w:type="dxa"/>
          </w:tcPr>
          <w:p w14:paraId="2C799AD9" w14:textId="6EAA4DC3" w:rsidR="00A60156" w:rsidRPr="0047330C" w:rsidRDefault="00A60156" w:rsidP="00483891">
            <w:pPr>
              <w:pStyle w:val="GOSTTablenorm"/>
              <w:rPr>
                <w:szCs w:val="22"/>
              </w:rPr>
            </w:pPr>
            <w:r w:rsidRPr="0047330C">
              <w:rPr>
                <w:szCs w:val="22"/>
              </w:rPr>
              <w:t>П</w:t>
            </w:r>
          </w:p>
        </w:tc>
        <w:tc>
          <w:tcPr>
            <w:tcW w:w="1134" w:type="dxa"/>
          </w:tcPr>
          <w:p w14:paraId="50363A7E" w14:textId="783F3E5E" w:rsidR="00A60156" w:rsidRPr="0047330C" w:rsidRDefault="000044AC" w:rsidP="00483891">
            <w:pPr>
              <w:pStyle w:val="GOSTTablenorm"/>
              <w:rPr>
                <w:szCs w:val="22"/>
              </w:rPr>
            </w:pPr>
            <w:r w:rsidRPr="0047330C">
              <w:rPr>
                <w:szCs w:val="22"/>
              </w:rPr>
              <w:t>Т(1-4</w:t>
            </w:r>
            <w:r w:rsidR="00A60156" w:rsidRPr="0047330C">
              <w:rPr>
                <w:szCs w:val="22"/>
              </w:rPr>
              <w:t>)</w:t>
            </w:r>
          </w:p>
        </w:tc>
        <w:tc>
          <w:tcPr>
            <w:tcW w:w="567" w:type="dxa"/>
          </w:tcPr>
          <w:p w14:paraId="4B6ECE70" w14:textId="4CF7FDEF" w:rsidR="00A60156" w:rsidRPr="0047330C" w:rsidDel="00D630A2" w:rsidRDefault="00A60156" w:rsidP="00483891">
            <w:pPr>
              <w:pStyle w:val="GOSTTablenorm"/>
              <w:rPr>
                <w:szCs w:val="22"/>
              </w:rPr>
            </w:pPr>
            <w:r w:rsidRPr="0047330C">
              <w:rPr>
                <w:szCs w:val="22"/>
              </w:rPr>
              <w:t>О</w:t>
            </w:r>
          </w:p>
        </w:tc>
        <w:tc>
          <w:tcPr>
            <w:tcW w:w="4024" w:type="dxa"/>
          </w:tcPr>
          <w:p w14:paraId="74F27048" w14:textId="03989202" w:rsidR="00A60156" w:rsidRPr="0047330C" w:rsidRDefault="00D4028D" w:rsidP="00483891">
            <w:pPr>
              <w:pStyle w:val="GOSTTablenorm"/>
              <w:rPr>
                <w:szCs w:val="22"/>
              </w:rPr>
            </w:pPr>
            <w:r w:rsidRPr="0047330C">
              <w:rPr>
                <w:szCs w:val="22"/>
              </w:rPr>
              <w:t>Указывается порядковый номер</w:t>
            </w:r>
          </w:p>
        </w:tc>
      </w:tr>
      <w:tr w:rsidR="00483891" w:rsidRPr="0047330C" w14:paraId="74F498FF" w14:textId="77777777" w:rsidTr="00A918AA">
        <w:trPr>
          <w:cnfStyle w:val="000000010000" w:firstRow="0" w:lastRow="0" w:firstColumn="0" w:lastColumn="0" w:oddVBand="0" w:evenVBand="0" w:oddHBand="0" w:evenHBand="1" w:firstRowFirstColumn="0" w:firstRowLastColumn="0" w:lastRowFirstColumn="0" w:lastRowLastColumn="0"/>
        </w:trPr>
        <w:tc>
          <w:tcPr>
            <w:tcW w:w="1701" w:type="dxa"/>
          </w:tcPr>
          <w:p w14:paraId="0D750458" w14:textId="7562F5FF" w:rsidR="00A60156" w:rsidRPr="0047330C" w:rsidRDefault="00A60156" w:rsidP="00483891">
            <w:pPr>
              <w:ind w:firstLine="0"/>
              <w:rPr>
                <w:sz w:val="22"/>
                <w:szCs w:val="22"/>
              </w:rPr>
            </w:pPr>
            <w:r w:rsidRPr="0047330C">
              <w:rPr>
                <w:sz w:val="22"/>
                <w:szCs w:val="22"/>
              </w:rPr>
              <w:t>Код цели (аналитический код)</w:t>
            </w:r>
          </w:p>
        </w:tc>
        <w:tc>
          <w:tcPr>
            <w:tcW w:w="1701" w:type="dxa"/>
          </w:tcPr>
          <w:p w14:paraId="5D345246" w14:textId="1CC374D1" w:rsidR="00A60156" w:rsidRPr="0047330C" w:rsidRDefault="00A60156" w:rsidP="00483891">
            <w:pPr>
              <w:pStyle w:val="GOSTTablenorm"/>
              <w:rPr>
                <w:color w:val="000000"/>
                <w:szCs w:val="22"/>
              </w:rPr>
            </w:pPr>
            <w:r w:rsidRPr="0047330C">
              <w:rPr>
                <w:color w:val="000000"/>
                <w:szCs w:val="22"/>
              </w:rPr>
              <w:t>AreasSpendCode</w:t>
            </w:r>
          </w:p>
        </w:tc>
        <w:tc>
          <w:tcPr>
            <w:tcW w:w="567" w:type="dxa"/>
          </w:tcPr>
          <w:p w14:paraId="3B452B03" w14:textId="75D76DB3" w:rsidR="00A60156" w:rsidRPr="0047330C" w:rsidRDefault="00A60156" w:rsidP="00483891">
            <w:pPr>
              <w:pStyle w:val="GOSTTablenorm"/>
              <w:rPr>
                <w:szCs w:val="22"/>
              </w:rPr>
            </w:pPr>
            <w:r w:rsidRPr="0047330C">
              <w:rPr>
                <w:szCs w:val="22"/>
              </w:rPr>
              <w:t>П</w:t>
            </w:r>
          </w:p>
        </w:tc>
        <w:tc>
          <w:tcPr>
            <w:tcW w:w="1134" w:type="dxa"/>
          </w:tcPr>
          <w:p w14:paraId="678FD4EC" w14:textId="497E56DA" w:rsidR="00A60156" w:rsidRPr="0047330C" w:rsidRDefault="00A60156" w:rsidP="00483891">
            <w:pPr>
              <w:pStyle w:val="GOSTTablenorm"/>
              <w:rPr>
                <w:szCs w:val="22"/>
              </w:rPr>
            </w:pPr>
            <w:r w:rsidRPr="0047330C">
              <w:rPr>
                <w:szCs w:val="22"/>
              </w:rPr>
              <w:t>Т(4)</w:t>
            </w:r>
            <w:r w:rsidRPr="0047330C">
              <w:rPr>
                <w:szCs w:val="22"/>
                <w:lang w:val="en-US"/>
              </w:rPr>
              <w:t>/</w:t>
            </w:r>
            <w:r w:rsidRPr="0047330C">
              <w:rPr>
                <w:szCs w:val="22"/>
              </w:rPr>
              <w:t>Т(7)</w:t>
            </w:r>
          </w:p>
        </w:tc>
        <w:tc>
          <w:tcPr>
            <w:tcW w:w="567" w:type="dxa"/>
          </w:tcPr>
          <w:p w14:paraId="13E862D7" w14:textId="5E0558F6" w:rsidR="00A60156" w:rsidRPr="0047330C" w:rsidDel="00D630A2" w:rsidRDefault="00A60156" w:rsidP="00483891">
            <w:pPr>
              <w:pStyle w:val="GOSTTablenorm"/>
              <w:rPr>
                <w:szCs w:val="22"/>
              </w:rPr>
            </w:pPr>
            <w:r w:rsidRPr="0047330C">
              <w:rPr>
                <w:szCs w:val="22"/>
              </w:rPr>
              <w:t>О</w:t>
            </w:r>
          </w:p>
        </w:tc>
        <w:tc>
          <w:tcPr>
            <w:tcW w:w="4024" w:type="dxa"/>
          </w:tcPr>
          <w:p w14:paraId="5524844E" w14:textId="43030BCF" w:rsidR="00A60156" w:rsidRPr="0047330C" w:rsidRDefault="00A60156" w:rsidP="00483891">
            <w:pPr>
              <w:pStyle w:val="GOSTTablenorm"/>
              <w:rPr>
                <w:szCs w:val="22"/>
              </w:rPr>
            </w:pPr>
            <w:r w:rsidRPr="0047330C">
              <w:rPr>
                <w:szCs w:val="22"/>
              </w:rPr>
              <w:t>Указыв</w:t>
            </w:r>
            <w:r w:rsidR="00D4028D" w:rsidRPr="0047330C">
              <w:rPr>
                <w:szCs w:val="22"/>
              </w:rPr>
              <w:t>ается детализированный код цели</w:t>
            </w:r>
          </w:p>
        </w:tc>
      </w:tr>
      <w:tr w:rsidR="00483891" w:rsidRPr="0047330C" w14:paraId="134F332C" w14:textId="77777777" w:rsidTr="00A918AA">
        <w:trPr>
          <w:cnfStyle w:val="000000100000" w:firstRow="0" w:lastRow="0" w:firstColumn="0" w:lastColumn="0" w:oddVBand="0" w:evenVBand="0" w:oddHBand="1" w:evenHBand="0" w:firstRowFirstColumn="0" w:firstRowLastColumn="0" w:lastRowFirstColumn="0" w:lastRowLastColumn="0"/>
        </w:trPr>
        <w:tc>
          <w:tcPr>
            <w:tcW w:w="1701" w:type="dxa"/>
          </w:tcPr>
          <w:p w14:paraId="5DCCEA22" w14:textId="14676377" w:rsidR="00A60156" w:rsidRPr="0047330C" w:rsidRDefault="00A60156" w:rsidP="00483891">
            <w:pPr>
              <w:ind w:firstLine="0"/>
              <w:rPr>
                <w:b/>
                <w:bCs/>
                <w:sz w:val="22"/>
                <w:szCs w:val="22"/>
              </w:rPr>
            </w:pPr>
            <w:r w:rsidRPr="0047330C">
              <w:rPr>
                <w:sz w:val="22"/>
                <w:szCs w:val="22"/>
              </w:rPr>
              <w:t>Наименование кода цели</w:t>
            </w:r>
          </w:p>
        </w:tc>
        <w:tc>
          <w:tcPr>
            <w:tcW w:w="1701" w:type="dxa"/>
          </w:tcPr>
          <w:p w14:paraId="193F0AE6" w14:textId="394744E6" w:rsidR="00A60156" w:rsidRPr="0047330C" w:rsidRDefault="00A60156" w:rsidP="00483891">
            <w:pPr>
              <w:pStyle w:val="GOSTTablenorm"/>
              <w:rPr>
                <w:szCs w:val="22"/>
              </w:rPr>
            </w:pPr>
            <w:r w:rsidRPr="0047330C">
              <w:rPr>
                <w:szCs w:val="22"/>
              </w:rPr>
              <w:t>AreasSpendName</w:t>
            </w:r>
          </w:p>
        </w:tc>
        <w:tc>
          <w:tcPr>
            <w:tcW w:w="567" w:type="dxa"/>
          </w:tcPr>
          <w:p w14:paraId="2291C64A" w14:textId="24A6A883" w:rsidR="00A60156" w:rsidRPr="0047330C" w:rsidRDefault="00A60156" w:rsidP="00483891">
            <w:pPr>
              <w:pStyle w:val="GOSTTablenorm"/>
              <w:rPr>
                <w:szCs w:val="22"/>
              </w:rPr>
            </w:pPr>
            <w:r w:rsidRPr="0047330C">
              <w:rPr>
                <w:szCs w:val="22"/>
              </w:rPr>
              <w:t>П</w:t>
            </w:r>
          </w:p>
        </w:tc>
        <w:tc>
          <w:tcPr>
            <w:tcW w:w="1134" w:type="dxa"/>
          </w:tcPr>
          <w:p w14:paraId="4D70C938" w14:textId="7B3B2E93" w:rsidR="00A60156" w:rsidRPr="0047330C" w:rsidRDefault="00A60156" w:rsidP="00483891">
            <w:pPr>
              <w:pStyle w:val="GOSTTablenorm"/>
              <w:rPr>
                <w:szCs w:val="22"/>
              </w:rPr>
            </w:pPr>
            <w:bookmarkStart w:id="1948" w:name="OLE_LINK522"/>
            <w:bookmarkStart w:id="1949" w:name="OLE_LINK523"/>
            <w:bookmarkStart w:id="1950" w:name="OLE_LINK524"/>
            <w:r w:rsidRPr="0047330C">
              <w:rPr>
                <w:szCs w:val="22"/>
              </w:rPr>
              <w:t>Т(1-2000)</w:t>
            </w:r>
            <w:bookmarkEnd w:id="1948"/>
            <w:bookmarkEnd w:id="1949"/>
            <w:bookmarkEnd w:id="1950"/>
          </w:p>
        </w:tc>
        <w:tc>
          <w:tcPr>
            <w:tcW w:w="567" w:type="dxa"/>
          </w:tcPr>
          <w:p w14:paraId="7AE435FE" w14:textId="1F4FF84F" w:rsidR="00A60156" w:rsidRPr="0047330C" w:rsidRDefault="00A60156" w:rsidP="00483891">
            <w:pPr>
              <w:pStyle w:val="GOSTTablenorm"/>
              <w:rPr>
                <w:szCs w:val="22"/>
              </w:rPr>
            </w:pPr>
            <w:r w:rsidRPr="0047330C">
              <w:rPr>
                <w:szCs w:val="22"/>
              </w:rPr>
              <w:t>О</w:t>
            </w:r>
          </w:p>
        </w:tc>
        <w:tc>
          <w:tcPr>
            <w:tcW w:w="4024" w:type="dxa"/>
          </w:tcPr>
          <w:p w14:paraId="1FF84A82" w14:textId="10F97C05" w:rsidR="00A60156" w:rsidRPr="0047330C" w:rsidRDefault="00A60156" w:rsidP="00483891">
            <w:pPr>
              <w:pStyle w:val="GOSTTablenorm"/>
              <w:rPr>
                <w:szCs w:val="22"/>
              </w:rPr>
            </w:pPr>
            <w:r w:rsidRPr="0047330C">
              <w:rPr>
                <w:szCs w:val="22"/>
              </w:rPr>
              <w:t>Указывается наименова</w:t>
            </w:r>
            <w:r w:rsidR="00D4028D" w:rsidRPr="0047330C">
              <w:rPr>
                <w:szCs w:val="22"/>
              </w:rPr>
              <w:t>ние детализированного кода цели</w:t>
            </w:r>
          </w:p>
        </w:tc>
      </w:tr>
      <w:tr w:rsidR="00483891" w:rsidRPr="0047330C" w14:paraId="0C0B8760" w14:textId="77777777" w:rsidTr="00A918AA">
        <w:trPr>
          <w:cnfStyle w:val="000000010000" w:firstRow="0" w:lastRow="0" w:firstColumn="0" w:lastColumn="0" w:oddVBand="0" w:evenVBand="0" w:oddHBand="0" w:evenHBand="1" w:firstRowFirstColumn="0" w:firstRowLastColumn="0" w:lastRowFirstColumn="0" w:lastRowLastColumn="0"/>
        </w:trPr>
        <w:tc>
          <w:tcPr>
            <w:tcW w:w="1701" w:type="dxa"/>
          </w:tcPr>
          <w:p w14:paraId="0C815BF0" w14:textId="3155344F" w:rsidR="00A60156" w:rsidRPr="0047330C" w:rsidRDefault="00A60156" w:rsidP="00483891">
            <w:pPr>
              <w:ind w:firstLine="0"/>
              <w:rPr>
                <w:b/>
                <w:bCs/>
                <w:sz w:val="22"/>
                <w:szCs w:val="22"/>
              </w:rPr>
            </w:pPr>
            <w:r w:rsidRPr="0047330C">
              <w:rPr>
                <w:sz w:val="22"/>
                <w:szCs w:val="22"/>
              </w:rPr>
              <w:t>Сумма</w:t>
            </w:r>
          </w:p>
        </w:tc>
        <w:tc>
          <w:tcPr>
            <w:tcW w:w="1701" w:type="dxa"/>
          </w:tcPr>
          <w:p w14:paraId="59B0C666" w14:textId="3687383B" w:rsidR="00A60156" w:rsidRPr="0047330C" w:rsidRDefault="00A60156" w:rsidP="00483891">
            <w:pPr>
              <w:pStyle w:val="GOSTTablenorm"/>
              <w:rPr>
                <w:szCs w:val="22"/>
              </w:rPr>
            </w:pPr>
            <w:r w:rsidRPr="0047330C">
              <w:rPr>
                <w:szCs w:val="22"/>
              </w:rPr>
              <w:t>PaySum</w:t>
            </w:r>
          </w:p>
        </w:tc>
        <w:tc>
          <w:tcPr>
            <w:tcW w:w="567" w:type="dxa"/>
          </w:tcPr>
          <w:p w14:paraId="6DB82A71" w14:textId="7086CAB5" w:rsidR="00A60156" w:rsidRPr="0047330C" w:rsidRDefault="00A60156" w:rsidP="00483891">
            <w:pPr>
              <w:pStyle w:val="GOSTTablenorm"/>
              <w:rPr>
                <w:szCs w:val="22"/>
              </w:rPr>
            </w:pPr>
            <w:r w:rsidRPr="0047330C">
              <w:rPr>
                <w:szCs w:val="22"/>
              </w:rPr>
              <w:t>П</w:t>
            </w:r>
          </w:p>
        </w:tc>
        <w:tc>
          <w:tcPr>
            <w:tcW w:w="1134" w:type="dxa"/>
          </w:tcPr>
          <w:p w14:paraId="4D4126C3" w14:textId="081507EB" w:rsidR="00A60156" w:rsidRPr="0047330C" w:rsidRDefault="00A60156" w:rsidP="00483891">
            <w:pPr>
              <w:pStyle w:val="GOSTTablenorm"/>
              <w:rPr>
                <w:szCs w:val="22"/>
                <w:lang w:val="en-US"/>
              </w:rPr>
            </w:pPr>
            <w:r w:rsidRPr="0047330C">
              <w:rPr>
                <w:szCs w:val="22"/>
                <w:lang w:val="en-US"/>
              </w:rPr>
              <w:t>N(20.2)</w:t>
            </w:r>
          </w:p>
        </w:tc>
        <w:tc>
          <w:tcPr>
            <w:tcW w:w="567" w:type="dxa"/>
          </w:tcPr>
          <w:p w14:paraId="5778EE77" w14:textId="3C286474" w:rsidR="00A60156" w:rsidRPr="0047330C" w:rsidRDefault="00A60156" w:rsidP="00483891">
            <w:pPr>
              <w:pStyle w:val="GOSTTablenorm"/>
              <w:rPr>
                <w:szCs w:val="22"/>
              </w:rPr>
            </w:pPr>
            <w:r w:rsidRPr="0047330C">
              <w:rPr>
                <w:szCs w:val="22"/>
              </w:rPr>
              <w:t>О</w:t>
            </w:r>
          </w:p>
        </w:tc>
        <w:tc>
          <w:tcPr>
            <w:tcW w:w="4024" w:type="dxa"/>
          </w:tcPr>
          <w:p w14:paraId="55612D16" w14:textId="78557C93" w:rsidR="00A60156" w:rsidRPr="0047330C" w:rsidRDefault="00D4028D" w:rsidP="00483891">
            <w:pPr>
              <w:pStyle w:val="GOSTTablenorm"/>
              <w:rPr>
                <w:szCs w:val="22"/>
              </w:rPr>
            </w:pPr>
            <w:r w:rsidRPr="0047330C">
              <w:rPr>
                <w:szCs w:val="22"/>
              </w:rPr>
              <w:t>Указывается сумма</w:t>
            </w:r>
          </w:p>
        </w:tc>
      </w:tr>
      <w:tr w:rsidR="00483891" w:rsidRPr="0047330C" w14:paraId="1CCC4386" w14:textId="77777777" w:rsidTr="00A918AA">
        <w:trPr>
          <w:cnfStyle w:val="000000100000" w:firstRow="0" w:lastRow="0" w:firstColumn="0" w:lastColumn="0" w:oddVBand="0" w:evenVBand="0" w:oddHBand="1" w:evenHBand="0" w:firstRowFirstColumn="0" w:firstRowLastColumn="0" w:lastRowFirstColumn="0" w:lastRowLastColumn="0"/>
        </w:trPr>
        <w:tc>
          <w:tcPr>
            <w:tcW w:w="1701" w:type="dxa"/>
          </w:tcPr>
          <w:p w14:paraId="4060722E" w14:textId="634724D9" w:rsidR="00A60156" w:rsidRPr="0047330C" w:rsidRDefault="00A60156" w:rsidP="00483891">
            <w:pPr>
              <w:ind w:firstLine="0"/>
              <w:rPr>
                <w:b/>
                <w:bCs/>
                <w:sz w:val="22"/>
                <w:szCs w:val="22"/>
              </w:rPr>
            </w:pPr>
            <w:r w:rsidRPr="0047330C">
              <w:rPr>
                <w:sz w:val="22"/>
                <w:szCs w:val="22"/>
              </w:rPr>
              <w:t>Назначение платежа</w:t>
            </w:r>
          </w:p>
        </w:tc>
        <w:tc>
          <w:tcPr>
            <w:tcW w:w="1701" w:type="dxa"/>
          </w:tcPr>
          <w:p w14:paraId="4F09148B" w14:textId="6834C1AD" w:rsidR="00A60156" w:rsidRPr="0047330C" w:rsidRDefault="00A60156" w:rsidP="00483891">
            <w:pPr>
              <w:pStyle w:val="GOSTTablenorm"/>
              <w:rPr>
                <w:szCs w:val="22"/>
              </w:rPr>
            </w:pPr>
            <w:r w:rsidRPr="0047330C">
              <w:rPr>
                <w:szCs w:val="22"/>
              </w:rPr>
              <w:t>PayPurpose</w:t>
            </w:r>
          </w:p>
        </w:tc>
        <w:tc>
          <w:tcPr>
            <w:tcW w:w="567" w:type="dxa"/>
          </w:tcPr>
          <w:p w14:paraId="2A65FD6D" w14:textId="7E1B8360" w:rsidR="00A60156" w:rsidRPr="0047330C" w:rsidRDefault="00A60156" w:rsidP="00483891">
            <w:pPr>
              <w:pStyle w:val="GOSTTablenorm"/>
              <w:rPr>
                <w:szCs w:val="22"/>
              </w:rPr>
            </w:pPr>
            <w:r w:rsidRPr="0047330C">
              <w:rPr>
                <w:szCs w:val="22"/>
              </w:rPr>
              <w:t>П</w:t>
            </w:r>
          </w:p>
        </w:tc>
        <w:tc>
          <w:tcPr>
            <w:tcW w:w="1134" w:type="dxa"/>
          </w:tcPr>
          <w:p w14:paraId="25B80BC7" w14:textId="70C6D59B" w:rsidR="00A60156" w:rsidRPr="0047330C" w:rsidRDefault="00A60156" w:rsidP="00BA02E1">
            <w:pPr>
              <w:pStyle w:val="GOSTTablenorm"/>
              <w:rPr>
                <w:szCs w:val="22"/>
              </w:rPr>
            </w:pPr>
            <w:r w:rsidRPr="0047330C">
              <w:rPr>
                <w:szCs w:val="22"/>
              </w:rPr>
              <w:t>Т(1-</w:t>
            </w:r>
            <w:r w:rsidR="00BA02E1" w:rsidRPr="0047330C">
              <w:rPr>
                <w:szCs w:val="22"/>
                <w:lang w:val="en-US"/>
              </w:rPr>
              <w:t>21</w:t>
            </w:r>
            <w:r w:rsidR="00BA02E1" w:rsidRPr="0047330C">
              <w:rPr>
                <w:szCs w:val="22"/>
              </w:rPr>
              <w:t>0</w:t>
            </w:r>
            <w:r w:rsidRPr="0047330C">
              <w:rPr>
                <w:szCs w:val="22"/>
              </w:rPr>
              <w:t>)</w:t>
            </w:r>
          </w:p>
        </w:tc>
        <w:tc>
          <w:tcPr>
            <w:tcW w:w="567" w:type="dxa"/>
          </w:tcPr>
          <w:p w14:paraId="20A88838" w14:textId="2CEBCFA8" w:rsidR="00A60156" w:rsidRPr="0047330C" w:rsidRDefault="00A60156" w:rsidP="00483891">
            <w:pPr>
              <w:pStyle w:val="GOSTTablenorm"/>
              <w:rPr>
                <w:szCs w:val="22"/>
              </w:rPr>
            </w:pPr>
            <w:r w:rsidRPr="0047330C">
              <w:rPr>
                <w:szCs w:val="22"/>
              </w:rPr>
              <w:t>Н</w:t>
            </w:r>
          </w:p>
        </w:tc>
        <w:tc>
          <w:tcPr>
            <w:tcW w:w="4024" w:type="dxa"/>
          </w:tcPr>
          <w:p w14:paraId="7C7E8549" w14:textId="471601AC" w:rsidR="00A60156" w:rsidRPr="0047330C" w:rsidRDefault="00D4028D" w:rsidP="00483891">
            <w:pPr>
              <w:pStyle w:val="GOSTTablenorm"/>
              <w:rPr>
                <w:szCs w:val="22"/>
              </w:rPr>
            </w:pPr>
            <w:r w:rsidRPr="0047330C">
              <w:rPr>
                <w:szCs w:val="22"/>
              </w:rPr>
              <w:t>Указывается назначение платежа</w:t>
            </w:r>
          </w:p>
        </w:tc>
      </w:tr>
      <w:tr w:rsidR="00904B6C" w:rsidRPr="0047330C" w14:paraId="2CCC26AD" w14:textId="77777777" w:rsidTr="00A918AA">
        <w:trPr>
          <w:cnfStyle w:val="000000010000" w:firstRow="0" w:lastRow="0" w:firstColumn="0" w:lastColumn="0" w:oddVBand="0" w:evenVBand="0" w:oddHBand="0" w:evenHBand="1" w:firstRowFirstColumn="0" w:firstRowLastColumn="0" w:lastRowFirstColumn="0" w:lastRowLastColumn="0"/>
        </w:trPr>
        <w:tc>
          <w:tcPr>
            <w:tcW w:w="1701" w:type="dxa"/>
          </w:tcPr>
          <w:p w14:paraId="55D6030B" w14:textId="0BAE1538" w:rsidR="00904B6C" w:rsidRPr="0047330C" w:rsidRDefault="00904B6C" w:rsidP="00904B6C">
            <w:pPr>
              <w:ind w:firstLine="0"/>
              <w:rPr>
                <w:sz w:val="22"/>
                <w:szCs w:val="22"/>
              </w:rPr>
            </w:pPr>
            <w:r w:rsidRPr="0047330C">
              <w:rPr>
                <w:sz w:val="22"/>
                <w:szCs w:val="22"/>
              </w:rPr>
              <w:t>Символ кассового плана</w:t>
            </w:r>
          </w:p>
        </w:tc>
        <w:tc>
          <w:tcPr>
            <w:tcW w:w="1701" w:type="dxa"/>
          </w:tcPr>
          <w:p w14:paraId="0E3F9E68" w14:textId="3070CBA1" w:rsidR="00904B6C" w:rsidRPr="0047330C" w:rsidRDefault="00904B6C" w:rsidP="00904B6C">
            <w:pPr>
              <w:pStyle w:val="GOSTTablenorm"/>
              <w:rPr>
                <w:szCs w:val="22"/>
              </w:rPr>
            </w:pPr>
            <w:r w:rsidRPr="0047330C">
              <w:rPr>
                <w:szCs w:val="22"/>
              </w:rPr>
              <w:t>SmblCshPln</w:t>
            </w:r>
          </w:p>
        </w:tc>
        <w:tc>
          <w:tcPr>
            <w:tcW w:w="567" w:type="dxa"/>
          </w:tcPr>
          <w:p w14:paraId="39ACB45A" w14:textId="7240A17F" w:rsidR="00904B6C" w:rsidRPr="0047330C" w:rsidRDefault="00904B6C" w:rsidP="00904B6C">
            <w:pPr>
              <w:pStyle w:val="GOSTTablenorm"/>
              <w:rPr>
                <w:szCs w:val="22"/>
              </w:rPr>
            </w:pPr>
            <w:r w:rsidRPr="0047330C">
              <w:rPr>
                <w:szCs w:val="22"/>
              </w:rPr>
              <w:t>П</w:t>
            </w:r>
          </w:p>
        </w:tc>
        <w:tc>
          <w:tcPr>
            <w:tcW w:w="1134" w:type="dxa"/>
          </w:tcPr>
          <w:p w14:paraId="318FBFDB" w14:textId="34808650" w:rsidR="00904B6C" w:rsidRPr="0047330C" w:rsidRDefault="00904B6C" w:rsidP="00904B6C">
            <w:pPr>
              <w:pStyle w:val="GOSTTablenorm"/>
              <w:rPr>
                <w:szCs w:val="22"/>
              </w:rPr>
            </w:pPr>
            <w:r w:rsidRPr="0047330C">
              <w:rPr>
                <w:szCs w:val="22"/>
                <w:lang w:val="en-US"/>
              </w:rPr>
              <w:t>Т(</w:t>
            </w:r>
            <w:r w:rsidRPr="0047330C">
              <w:rPr>
                <w:szCs w:val="22"/>
              </w:rPr>
              <w:t>2</w:t>
            </w:r>
            <w:r w:rsidRPr="0047330C">
              <w:rPr>
                <w:szCs w:val="22"/>
                <w:lang w:val="en-US"/>
              </w:rPr>
              <w:t>)</w:t>
            </w:r>
          </w:p>
        </w:tc>
        <w:tc>
          <w:tcPr>
            <w:tcW w:w="567" w:type="dxa"/>
          </w:tcPr>
          <w:p w14:paraId="72C00242" w14:textId="41AD8A99" w:rsidR="00904B6C" w:rsidRPr="0047330C" w:rsidRDefault="00904B6C" w:rsidP="00904B6C">
            <w:pPr>
              <w:pStyle w:val="GOSTTablenorm"/>
              <w:rPr>
                <w:szCs w:val="22"/>
              </w:rPr>
            </w:pPr>
            <w:r w:rsidRPr="0047330C">
              <w:rPr>
                <w:szCs w:val="22"/>
              </w:rPr>
              <w:t>Н</w:t>
            </w:r>
          </w:p>
        </w:tc>
        <w:tc>
          <w:tcPr>
            <w:tcW w:w="4024" w:type="dxa"/>
          </w:tcPr>
          <w:p w14:paraId="39AAD9C3" w14:textId="77777777" w:rsidR="00904B6C" w:rsidRPr="0047330C" w:rsidRDefault="00904B6C" w:rsidP="00904B6C">
            <w:pPr>
              <w:pStyle w:val="GOSTTablenorm"/>
            </w:pPr>
            <w:r w:rsidRPr="0047330C">
              <w:t>Указывается символ кассового плана.</w:t>
            </w:r>
          </w:p>
          <w:p w14:paraId="4B2385AD" w14:textId="0107EBCA" w:rsidR="00904B6C" w:rsidRPr="0047330C" w:rsidRDefault="00904B6C" w:rsidP="00904B6C">
            <w:pPr>
              <w:pStyle w:val="GOSTTablenorm"/>
              <w:rPr>
                <w:szCs w:val="22"/>
              </w:rPr>
            </w:pPr>
            <w:r w:rsidRPr="0047330C">
              <w:t xml:space="preserve">Обязательно для заполнения, </w:t>
            </w:r>
            <w:r w:rsidRPr="0047330C">
              <w:rPr>
                <w:szCs w:val="22"/>
              </w:rPr>
              <w:t>если реквизит «</w:t>
            </w:r>
            <w:r w:rsidRPr="0047330C">
              <w:t>Код платежного документа» равен «</w:t>
            </w:r>
            <w:r w:rsidRPr="0047330C">
              <w:rPr>
                <w:lang w:val="en-US"/>
              </w:rPr>
              <w:t>ZP</w:t>
            </w:r>
            <w:r w:rsidR="00D4028D" w:rsidRPr="0047330C">
              <w:t>»</w:t>
            </w:r>
          </w:p>
        </w:tc>
      </w:tr>
      <w:tr w:rsidR="00904B6C" w:rsidRPr="0047330C" w14:paraId="3AC4DB25" w14:textId="77777777" w:rsidTr="00A918AA">
        <w:trPr>
          <w:cnfStyle w:val="000000100000" w:firstRow="0" w:lastRow="0" w:firstColumn="0" w:lastColumn="0" w:oddVBand="0" w:evenVBand="0" w:oddHBand="1" w:evenHBand="0" w:firstRowFirstColumn="0" w:firstRowLastColumn="0" w:lastRowFirstColumn="0" w:lastRowLastColumn="0"/>
        </w:trPr>
        <w:tc>
          <w:tcPr>
            <w:tcW w:w="1701" w:type="dxa"/>
          </w:tcPr>
          <w:p w14:paraId="2AE99FBF" w14:textId="2D17DAF5" w:rsidR="00904B6C" w:rsidRPr="0047330C" w:rsidRDefault="00904B6C" w:rsidP="00904B6C">
            <w:pPr>
              <w:ind w:firstLine="0"/>
              <w:rPr>
                <w:b/>
                <w:bCs/>
                <w:sz w:val="22"/>
                <w:szCs w:val="22"/>
              </w:rPr>
            </w:pPr>
            <w:r w:rsidRPr="0047330C">
              <w:rPr>
                <w:sz w:val="22"/>
                <w:szCs w:val="22"/>
              </w:rPr>
              <w:t>Примечание</w:t>
            </w:r>
          </w:p>
        </w:tc>
        <w:tc>
          <w:tcPr>
            <w:tcW w:w="1701" w:type="dxa"/>
          </w:tcPr>
          <w:p w14:paraId="5FA22572" w14:textId="1086273F" w:rsidR="00904B6C" w:rsidRPr="0047330C" w:rsidRDefault="00904B6C" w:rsidP="00904B6C">
            <w:pPr>
              <w:pStyle w:val="GOSTTablenorm"/>
              <w:rPr>
                <w:szCs w:val="22"/>
              </w:rPr>
            </w:pPr>
            <w:r w:rsidRPr="0047330C">
              <w:rPr>
                <w:szCs w:val="22"/>
              </w:rPr>
              <w:t>Note</w:t>
            </w:r>
          </w:p>
        </w:tc>
        <w:tc>
          <w:tcPr>
            <w:tcW w:w="567" w:type="dxa"/>
          </w:tcPr>
          <w:p w14:paraId="6A83760E" w14:textId="008C035F" w:rsidR="00904B6C" w:rsidRPr="0047330C" w:rsidRDefault="00904B6C" w:rsidP="00904B6C">
            <w:pPr>
              <w:pStyle w:val="GOSTTablenorm"/>
              <w:rPr>
                <w:szCs w:val="22"/>
              </w:rPr>
            </w:pPr>
            <w:r w:rsidRPr="0047330C">
              <w:rPr>
                <w:szCs w:val="22"/>
              </w:rPr>
              <w:t>П</w:t>
            </w:r>
          </w:p>
        </w:tc>
        <w:tc>
          <w:tcPr>
            <w:tcW w:w="1134" w:type="dxa"/>
          </w:tcPr>
          <w:p w14:paraId="5054E9A7" w14:textId="16FD86AF" w:rsidR="00904B6C" w:rsidRPr="0047330C" w:rsidRDefault="00904B6C" w:rsidP="00BA02E1">
            <w:pPr>
              <w:pStyle w:val="GOSTTablenorm"/>
              <w:rPr>
                <w:szCs w:val="22"/>
              </w:rPr>
            </w:pPr>
            <w:r w:rsidRPr="0047330C">
              <w:rPr>
                <w:szCs w:val="22"/>
              </w:rPr>
              <w:t>Т(1-</w:t>
            </w:r>
            <w:r w:rsidR="00BA02E1" w:rsidRPr="0047330C">
              <w:rPr>
                <w:szCs w:val="22"/>
                <w:lang w:val="en-US"/>
              </w:rPr>
              <w:t>254</w:t>
            </w:r>
            <w:r w:rsidRPr="0047330C">
              <w:rPr>
                <w:szCs w:val="22"/>
              </w:rPr>
              <w:t>)</w:t>
            </w:r>
          </w:p>
        </w:tc>
        <w:tc>
          <w:tcPr>
            <w:tcW w:w="567" w:type="dxa"/>
          </w:tcPr>
          <w:p w14:paraId="64947B17" w14:textId="77F9BE74" w:rsidR="00904B6C" w:rsidRPr="0047330C" w:rsidRDefault="00904B6C" w:rsidP="00904B6C">
            <w:pPr>
              <w:pStyle w:val="GOSTTablenorm"/>
              <w:rPr>
                <w:szCs w:val="22"/>
              </w:rPr>
            </w:pPr>
            <w:r w:rsidRPr="0047330C">
              <w:rPr>
                <w:szCs w:val="22"/>
              </w:rPr>
              <w:t>Н</w:t>
            </w:r>
          </w:p>
        </w:tc>
        <w:tc>
          <w:tcPr>
            <w:tcW w:w="4024" w:type="dxa"/>
          </w:tcPr>
          <w:p w14:paraId="0F0744A7" w14:textId="77777777" w:rsidR="00904B6C" w:rsidRPr="0047330C" w:rsidRDefault="00904B6C" w:rsidP="00904B6C">
            <w:pPr>
              <w:pStyle w:val="GOSTTablenorm"/>
              <w:rPr>
                <w:szCs w:val="22"/>
              </w:rPr>
            </w:pPr>
            <w:r w:rsidRPr="0047330C">
              <w:rPr>
                <w:szCs w:val="22"/>
              </w:rPr>
              <w:t>Указывается примечание (при необходимости).</w:t>
            </w:r>
          </w:p>
          <w:p w14:paraId="201B1738" w14:textId="77777777" w:rsidR="005C3BB6" w:rsidRPr="0047330C" w:rsidRDefault="005C3BB6" w:rsidP="00904B6C">
            <w:pPr>
              <w:pStyle w:val="GOSTTablenorm"/>
              <w:rPr>
                <w:szCs w:val="22"/>
              </w:rPr>
            </w:pPr>
            <w:r w:rsidRPr="0047330C">
              <w:rPr>
                <w:szCs w:val="22"/>
              </w:rPr>
              <w:t>Для кода платежного документа ZS</w:t>
            </w:r>
          </w:p>
          <w:p w14:paraId="75652715" w14:textId="7FF6A712" w:rsidR="005C3BB6" w:rsidRPr="0047330C" w:rsidRDefault="005C3BB6" w:rsidP="00904B6C">
            <w:pPr>
              <w:pStyle w:val="GOSTTablenorm"/>
              <w:rPr>
                <w:szCs w:val="22"/>
              </w:rPr>
            </w:pPr>
            <w:r w:rsidRPr="0047330C">
              <w:rPr>
                <w:szCs w:val="22"/>
              </w:rPr>
              <w:t xml:space="preserve"> </w:t>
            </w:r>
            <w:r w:rsidR="00485E10" w:rsidRPr="0047330C">
              <w:rPr>
                <w:szCs w:val="22"/>
              </w:rPr>
              <w:t>–</w:t>
            </w:r>
            <w:r w:rsidRPr="0047330C">
              <w:rPr>
                <w:szCs w:val="22"/>
              </w:rPr>
              <w:t xml:space="preserve"> в случае осуществления операции в целях реализации ОКС (ОКВ) или </w:t>
            </w:r>
            <w:r w:rsidRPr="0047330C">
              <w:rPr>
                <w:szCs w:val="22"/>
              </w:rPr>
              <w:lastRenderedPageBreak/>
              <w:t xml:space="preserve">мероприятия по информатизации указывается уникальный код объекта капитального вложения, объекта капитального строительства (код мероприятия по информатизации) </w:t>
            </w:r>
          </w:p>
          <w:p w14:paraId="2F430FE0" w14:textId="27ED58C2" w:rsidR="005C3BB6" w:rsidRPr="0047330C" w:rsidRDefault="005C3BB6" w:rsidP="00904B6C">
            <w:pPr>
              <w:pStyle w:val="GOSTTablenorm"/>
              <w:rPr>
                <w:szCs w:val="22"/>
              </w:rPr>
            </w:pPr>
            <w:r w:rsidRPr="0047330C">
              <w:rPr>
                <w:szCs w:val="22"/>
              </w:rPr>
              <w:t>– после признака «ФАИП», «ОКС», «ОКВ», «КМИ» без пробелов и разделителей указывается значение уникального кода объекта капитального строительства или объекта недвижимости, кода мероприятия по информатизации</w:t>
            </w:r>
          </w:p>
        </w:tc>
      </w:tr>
    </w:tbl>
    <w:p w14:paraId="477A52A0" w14:textId="77777777" w:rsidR="00A918AA" w:rsidRPr="0047330C" w:rsidRDefault="00A918AA" w:rsidP="00A918AA">
      <w:pPr>
        <w:pStyle w:val="32"/>
        <w:suppressAutoHyphens w:val="0"/>
      </w:pPr>
      <w:bookmarkStart w:id="1951" w:name="_Toc15552177"/>
      <w:bookmarkStart w:id="1952" w:name="_Toc15552178"/>
      <w:bookmarkStart w:id="1953" w:name="_Toc15552179"/>
      <w:bookmarkStart w:id="1954" w:name="_Toc15552180"/>
      <w:bookmarkStart w:id="1955" w:name="_Toc15552181"/>
      <w:bookmarkStart w:id="1956" w:name="_Toc15552182"/>
      <w:bookmarkStart w:id="1957" w:name="_Toc15552183"/>
      <w:bookmarkStart w:id="1958" w:name="_Toc15552184"/>
      <w:bookmarkStart w:id="1959" w:name="_Toc15552185"/>
      <w:bookmarkStart w:id="1960" w:name="_Toc15552187"/>
      <w:bookmarkStart w:id="1961" w:name="_Toc15552188"/>
      <w:bookmarkStart w:id="1962" w:name="_Toc15552189"/>
      <w:bookmarkStart w:id="1963" w:name="_Toc15552190"/>
      <w:bookmarkStart w:id="1964" w:name="_Toc15552191"/>
      <w:bookmarkStart w:id="1965" w:name="_Toc15552192"/>
      <w:bookmarkStart w:id="1966" w:name="_Toc15552194"/>
      <w:bookmarkStart w:id="1967" w:name="_Toc15552195"/>
      <w:bookmarkStart w:id="1968" w:name="_Toc15552196"/>
      <w:bookmarkStart w:id="1969" w:name="_Toc15552197"/>
      <w:bookmarkStart w:id="1970" w:name="_Toc15552198"/>
      <w:bookmarkStart w:id="1971" w:name="_Toc15552199"/>
      <w:bookmarkStart w:id="1972" w:name="_Toc15552200"/>
      <w:bookmarkStart w:id="1973" w:name="_Toc15552201"/>
      <w:bookmarkStart w:id="1974" w:name="_Toc15552202"/>
      <w:bookmarkStart w:id="1975" w:name="_Toc15552204"/>
      <w:bookmarkStart w:id="1976" w:name="_Toc15552205"/>
      <w:bookmarkStart w:id="1977" w:name="_Toc15552206"/>
      <w:bookmarkStart w:id="1978" w:name="_Toc15552207"/>
      <w:bookmarkStart w:id="1979" w:name="_Toc15552208"/>
      <w:bookmarkStart w:id="1980" w:name="_Toc15552209"/>
      <w:bookmarkStart w:id="1981" w:name="_Toc15552211"/>
      <w:bookmarkStart w:id="1982" w:name="_Toc15552212"/>
      <w:bookmarkStart w:id="1983" w:name="_Toc15552213"/>
      <w:bookmarkStart w:id="1984" w:name="_Toc15552214"/>
      <w:bookmarkStart w:id="1985" w:name="_Toc15552215"/>
      <w:bookmarkStart w:id="1986" w:name="_Toc15552216"/>
      <w:bookmarkStart w:id="1987" w:name="_Toc15552217"/>
      <w:bookmarkStart w:id="1988" w:name="_Toc15552218"/>
      <w:bookmarkStart w:id="1989" w:name="_Toc15552219"/>
      <w:bookmarkStart w:id="1990" w:name="_Toc15552220"/>
      <w:bookmarkStart w:id="1991" w:name="_Toc15552221"/>
      <w:bookmarkStart w:id="1992" w:name="_Toc15552222"/>
      <w:bookmarkStart w:id="1993" w:name="_Toc15552223"/>
      <w:bookmarkStart w:id="1994" w:name="_Toc15552224"/>
      <w:bookmarkStart w:id="1995" w:name="_Toc15552226"/>
      <w:bookmarkStart w:id="1996" w:name="_Toc15552227"/>
      <w:bookmarkStart w:id="1997" w:name="_Toc15552228"/>
      <w:bookmarkStart w:id="1998" w:name="_Toc15552229"/>
      <w:bookmarkStart w:id="1999" w:name="_Toc15552230"/>
      <w:bookmarkStart w:id="2000" w:name="_Toc15552231"/>
      <w:bookmarkStart w:id="2001" w:name="_Toc15552233"/>
      <w:bookmarkStart w:id="2002" w:name="_Toc15552234"/>
      <w:bookmarkStart w:id="2003" w:name="_Toc15552235"/>
      <w:bookmarkStart w:id="2004" w:name="_Toc15552236"/>
      <w:bookmarkStart w:id="2005" w:name="_Toc15552237"/>
      <w:bookmarkStart w:id="2006" w:name="_Toc15552238"/>
      <w:bookmarkStart w:id="2007" w:name="_Toc15552240"/>
      <w:bookmarkStart w:id="2008" w:name="_Toc15552241"/>
      <w:bookmarkStart w:id="2009" w:name="_Toc15552242"/>
      <w:bookmarkStart w:id="2010" w:name="_Toc15552243"/>
      <w:bookmarkStart w:id="2011" w:name="_Toc15552244"/>
      <w:bookmarkStart w:id="2012" w:name="_Toc15552245"/>
      <w:bookmarkStart w:id="2013" w:name="_Toc15552247"/>
      <w:bookmarkStart w:id="2014" w:name="_Toc15552248"/>
      <w:bookmarkStart w:id="2015" w:name="_Toc15552249"/>
      <w:bookmarkStart w:id="2016" w:name="_Toc15552250"/>
      <w:bookmarkStart w:id="2017" w:name="_Toc15552251"/>
      <w:bookmarkStart w:id="2018" w:name="_Toc15552252"/>
      <w:bookmarkStart w:id="2019" w:name="_Toc15552253"/>
      <w:bookmarkStart w:id="2020" w:name="_Toc15552254"/>
      <w:bookmarkStart w:id="2021" w:name="_Toc15552255"/>
      <w:bookmarkStart w:id="2022" w:name="_Toc15552256"/>
      <w:bookmarkStart w:id="2023" w:name="_Toc15552257"/>
      <w:bookmarkStart w:id="2024" w:name="_Toc15552258"/>
      <w:bookmarkStart w:id="2025" w:name="_Toc15552259"/>
      <w:bookmarkStart w:id="2026" w:name="_Toc15552260"/>
      <w:bookmarkStart w:id="2027" w:name="_Toc15552261"/>
      <w:bookmarkStart w:id="2028" w:name="_Toc15552262"/>
      <w:bookmarkStart w:id="2029" w:name="_Toc15552263"/>
      <w:bookmarkStart w:id="2030" w:name="_Toc15552264"/>
      <w:bookmarkStart w:id="2031" w:name="_Toc15552265"/>
      <w:bookmarkStart w:id="2032" w:name="_Toc15552267"/>
      <w:bookmarkStart w:id="2033" w:name="_Toc15552268"/>
      <w:bookmarkStart w:id="2034" w:name="_Toc15552269"/>
      <w:bookmarkStart w:id="2035" w:name="_Toc15552270"/>
      <w:bookmarkStart w:id="2036" w:name="_Toc15552271"/>
      <w:bookmarkStart w:id="2037" w:name="_Toc15552272"/>
      <w:bookmarkStart w:id="2038" w:name="_Toc15552274"/>
      <w:bookmarkStart w:id="2039" w:name="_Toc15552275"/>
      <w:bookmarkStart w:id="2040" w:name="_Toc15552276"/>
      <w:bookmarkStart w:id="2041" w:name="_Toc15552277"/>
      <w:bookmarkStart w:id="2042" w:name="_Toc15552278"/>
      <w:bookmarkStart w:id="2043" w:name="_Toc15552279"/>
      <w:bookmarkStart w:id="2044" w:name="_Toc15552281"/>
      <w:bookmarkStart w:id="2045" w:name="_Toc15552282"/>
      <w:bookmarkStart w:id="2046" w:name="_Toc15552283"/>
      <w:bookmarkStart w:id="2047" w:name="_Toc15552284"/>
      <w:bookmarkStart w:id="2048" w:name="_Toc15552285"/>
      <w:bookmarkStart w:id="2049" w:name="_Toc15552286"/>
      <w:bookmarkStart w:id="2050" w:name="_Toc15552288"/>
      <w:bookmarkStart w:id="2051" w:name="_Toc15552289"/>
      <w:bookmarkStart w:id="2052" w:name="_Toc15552290"/>
      <w:bookmarkStart w:id="2053" w:name="_Toc15552291"/>
      <w:bookmarkStart w:id="2054" w:name="_Toc15552292"/>
      <w:bookmarkStart w:id="2055" w:name="_Toc15552293"/>
      <w:bookmarkStart w:id="2056" w:name="_Toc143690204"/>
      <w:bookmarkStart w:id="2057" w:name="_Toc154677923"/>
      <w:bookmarkStart w:id="2058" w:name="_Toc228281491"/>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r w:rsidRPr="0047330C">
        <w:lastRenderedPageBreak/>
        <w:t>Описание комплексного типа «</w:t>
      </w:r>
      <w:r w:rsidRPr="0047330C">
        <w:rPr>
          <w:rFonts w:eastAsiaTheme="minorHAnsi"/>
        </w:rPr>
        <w:t>tNominalInfo</w:t>
      </w:r>
      <w:r w:rsidRPr="0047330C">
        <w:t>»</w:t>
      </w:r>
      <w:bookmarkEnd w:id="2056"/>
      <w:bookmarkEnd w:id="2057"/>
      <w:bookmarkEnd w:id="2058"/>
    </w:p>
    <w:p w14:paraId="3AC094F9" w14:textId="77777777" w:rsidR="00A918AA" w:rsidRPr="0047330C" w:rsidRDefault="00A918AA" w:rsidP="00A918AA">
      <w:pPr>
        <w:pStyle w:val="GOSTNormal"/>
      </w:pPr>
      <w:r w:rsidRPr="0047330C">
        <w:t>Описание комплексного типа «</w:t>
      </w:r>
      <w:r w:rsidRPr="0047330C">
        <w:rPr>
          <w:rFonts w:eastAsiaTheme="minorHAnsi"/>
        </w:rPr>
        <w:t>tNominalInfo</w:t>
      </w:r>
      <w:r w:rsidRPr="0047330C">
        <w:t xml:space="preserve">» блока «Информация о номиналах». </w:t>
      </w:r>
    </w:p>
    <w:p w14:paraId="091FEDED" w14:textId="03DED0CD" w:rsidR="00A918AA" w:rsidRPr="0047330C" w:rsidRDefault="00682D82" w:rsidP="001F1F97">
      <w:pPr>
        <w:pStyle w:val="GOSTNameTable"/>
        <w:numPr>
          <w:ilvl w:val="0"/>
          <w:numId w:val="96"/>
        </w:numPr>
        <w:suppressAutoHyphens w:val="0"/>
      </w:pPr>
      <w:r w:rsidRPr="0047330C">
        <w:rPr>
          <w:noProof/>
        </w:rPr>
        <w:fldChar w:fldCharType="begin"/>
      </w:r>
      <w:r w:rsidRPr="0047330C">
        <w:rPr>
          <w:noProof/>
        </w:rPr>
        <w:instrText xml:space="preserve"> SEQ Таблица \* ARABIC </w:instrText>
      </w:r>
      <w:r w:rsidRPr="0047330C">
        <w:rPr>
          <w:noProof/>
        </w:rPr>
        <w:fldChar w:fldCharType="separate"/>
      </w:r>
      <w:bookmarkStart w:id="2059" w:name="_Ref128474979"/>
      <w:bookmarkStart w:id="2060" w:name="_Toc154677437"/>
      <w:bookmarkStart w:id="2061" w:name="_Toc228281719"/>
      <w:r w:rsidR="00BB6FF0">
        <w:rPr>
          <w:noProof/>
        </w:rPr>
        <w:t>105</w:t>
      </w:r>
      <w:bookmarkEnd w:id="2059"/>
      <w:r w:rsidRPr="0047330C">
        <w:rPr>
          <w:noProof/>
        </w:rPr>
        <w:fldChar w:fldCharType="end"/>
      </w:r>
      <w:r w:rsidR="00A918AA" w:rsidRPr="0047330C">
        <w:rPr>
          <w:rFonts w:eastAsia="Calibri"/>
        </w:rPr>
        <w:t xml:space="preserve"> – </w:t>
      </w:r>
      <w:r w:rsidR="00A918AA" w:rsidRPr="0047330C">
        <w:t>Описание комплексного типа «</w:t>
      </w:r>
      <w:r w:rsidR="00A918AA" w:rsidRPr="0047330C">
        <w:rPr>
          <w:rFonts w:eastAsiaTheme="minorHAnsi"/>
        </w:rPr>
        <w:t>tNominalInfo</w:t>
      </w:r>
      <w:r w:rsidR="00A918AA" w:rsidRPr="0047330C">
        <w:t>»</w:t>
      </w:r>
      <w:bookmarkEnd w:id="2060"/>
      <w:bookmarkEnd w:id="2061"/>
    </w:p>
    <w:tbl>
      <w:tblPr>
        <w:tblStyle w:val="GOSTTable"/>
        <w:tblW w:w="9633" w:type="dxa"/>
        <w:tblLayout w:type="fixed"/>
        <w:tblLook w:val="07E0" w:firstRow="1" w:lastRow="1" w:firstColumn="1" w:lastColumn="1" w:noHBand="1" w:noVBand="1"/>
      </w:tblPr>
      <w:tblGrid>
        <w:gridCol w:w="1701"/>
        <w:gridCol w:w="1701"/>
        <w:gridCol w:w="567"/>
        <w:gridCol w:w="1134"/>
        <w:gridCol w:w="567"/>
        <w:gridCol w:w="3963"/>
      </w:tblGrid>
      <w:tr w:rsidR="00A918AA" w:rsidRPr="0047330C" w14:paraId="4EC9CD06" w14:textId="77777777" w:rsidTr="00763B5C">
        <w:trPr>
          <w:cnfStyle w:val="100000000000" w:firstRow="1" w:lastRow="0" w:firstColumn="0" w:lastColumn="0" w:oddVBand="0" w:evenVBand="0" w:oddHBand="0" w:evenHBand="0" w:firstRowFirstColumn="0" w:firstRowLastColumn="0" w:lastRowFirstColumn="0" w:lastRowLastColumn="0"/>
        </w:trPr>
        <w:tc>
          <w:tcPr>
            <w:tcW w:w="1701" w:type="dxa"/>
          </w:tcPr>
          <w:p w14:paraId="28F74BEE" w14:textId="77777777" w:rsidR="00A918AA" w:rsidRPr="0047330C" w:rsidRDefault="00A918AA" w:rsidP="00763B5C">
            <w:pPr>
              <w:pStyle w:val="GOSTTableHead"/>
            </w:pPr>
            <w:r w:rsidRPr="0047330C">
              <w:t>Наименование комплексного типа</w:t>
            </w:r>
          </w:p>
        </w:tc>
        <w:tc>
          <w:tcPr>
            <w:tcW w:w="1701" w:type="dxa"/>
          </w:tcPr>
          <w:p w14:paraId="3228B118" w14:textId="77777777" w:rsidR="00A918AA" w:rsidRPr="0047330C" w:rsidRDefault="00A918AA" w:rsidP="00763B5C">
            <w:pPr>
              <w:pStyle w:val="GOSTTableHead"/>
            </w:pPr>
            <w:r w:rsidRPr="0047330C">
              <w:t>Текущий элемент/ атрибут</w:t>
            </w:r>
          </w:p>
        </w:tc>
        <w:tc>
          <w:tcPr>
            <w:tcW w:w="567" w:type="dxa"/>
          </w:tcPr>
          <w:p w14:paraId="5E1EB212" w14:textId="77777777" w:rsidR="00A918AA" w:rsidRPr="0047330C" w:rsidRDefault="00A918AA" w:rsidP="00763B5C">
            <w:pPr>
              <w:pStyle w:val="GOSTTableHead"/>
            </w:pPr>
            <w:r w:rsidRPr="0047330C">
              <w:t>Тип</w:t>
            </w:r>
          </w:p>
        </w:tc>
        <w:tc>
          <w:tcPr>
            <w:tcW w:w="1134" w:type="dxa"/>
          </w:tcPr>
          <w:p w14:paraId="5AA239E6" w14:textId="77777777" w:rsidR="00A918AA" w:rsidRPr="0047330C" w:rsidRDefault="00A918AA" w:rsidP="00763B5C">
            <w:pPr>
              <w:pStyle w:val="GOSTTableHead"/>
            </w:pPr>
            <w:r w:rsidRPr="0047330C">
              <w:t>Формат элемента</w:t>
            </w:r>
          </w:p>
        </w:tc>
        <w:tc>
          <w:tcPr>
            <w:tcW w:w="567" w:type="dxa"/>
          </w:tcPr>
          <w:p w14:paraId="1C9412D6" w14:textId="77777777" w:rsidR="00A918AA" w:rsidRPr="0047330C" w:rsidRDefault="00A918AA" w:rsidP="00763B5C">
            <w:pPr>
              <w:pStyle w:val="GOSTTableHead"/>
            </w:pPr>
            <w:r w:rsidRPr="0047330C">
              <w:t>Обязательность</w:t>
            </w:r>
          </w:p>
        </w:tc>
        <w:tc>
          <w:tcPr>
            <w:tcW w:w="3963" w:type="dxa"/>
          </w:tcPr>
          <w:p w14:paraId="77A34CE4" w14:textId="77777777" w:rsidR="00A918AA" w:rsidRPr="0047330C" w:rsidRDefault="00A918AA" w:rsidP="00763B5C">
            <w:pPr>
              <w:pStyle w:val="GOSTTableHead"/>
            </w:pPr>
            <w:r w:rsidRPr="0047330C">
              <w:t>Дополнительная информация</w:t>
            </w:r>
          </w:p>
        </w:tc>
      </w:tr>
      <w:tr w:rsidR="00A918AA" w:rsidRPr="0047330C" w14:paraId="50E3C337" w14:textId="77777777" w:rsidTr="00763B5C">
        <w:tc>
          <w:tcPr>
            <w:tcW w:w="1701" w:type="dxa"/>
          </w:tcPr>
          <w:p w14:paraId="2ECB454F" w14:textId="77777777" w:rsidR="00A918AA" w:rsidRPr="0047330C" w:rsidRDefault="00A918AA" w:rsidP="00763B5C">
            <w:pPr>
              <w:pStyle w:val="GOSTTablenorm"/>
            </w:pPr>
            <w:r w:rsidRPr="0047330C">
              <w:rPr>
                <w:rFonts w:eastAsiaTheme="minorHAnsi"/>
              </w:rPr>
              <w:t>tNominalInfo</w:t>
            </w:r>
          </w:p>
        </w:tc>
        <w:tc>
          <w:tcPr>
            <w:tcW w:w="1701" w:type="dxa"/>
          </w:tcPr>
          <w:p w14:paraId="472EB147" w14:textId="77777777" w:rsidR="00A918AA" w:rsidRPr="0047330C" w:rsidRDefault="00A918AA" w:rsidP="00763B5C">
            <w:pPr>
              <w:pStyle w:val="GOSTTablenorm"/>
            </w:pPr>
            <w:r w:rsidRPr="0047330C">
              <w:t>NominalInfo_ITEM</w:t>
            </w:r>
          </w:p>
        </w:tc>
        <w:tc>
          <w:tcPr>
            <w:tcW w:w="567" w:type="dxa"/>
          </w:tcPr>
          <w:p w14:paraId="6553D8DE" w14:textId="77777777" w:rsidR="00A918AA" w:rsidRPr="0047330C" w:rsidRDefault="00A918AA" w:rsidP="00763B5C">
            <w:pPr>
              <w:pStyle w:val="GOSTTablenorm"/>
              <w:jc w:val="center"/>
            </w:pPr>
            <w:r w:rsidRPr="0047330C">
              <w:t>С</w:t>
            </w:r>
          </w:p>
        </w:tc>
        <w:tc>
          <w:tcPr>
            <w:tcW w:w="1134" w:type="dxa"/>
          </w:tcPr>
          <w:p w14:paraId="5CB3A1F3" w14:textId="77777777" w:rsidR="00A918AA" w:rsidRPr="0047330C" w:rsidRDefault="00A918AA" w:rsidP="00763B5C">
            <w:pPr>
              <w:pStyle w:val="GOSTTablenorm"/>
            </w:pPr>
            <w:r w:rsidRPr="0047330C">
              <w:t>tNominalInfo_ITEM</w:t>
            </w:r>
          </w:p>
        </w:tc>
        <w:tc>
          <w:tcPr>
            <w:tcW w:w="567" w:type="dxa"/>
          </w:tcPr>
          <w:p w14:paraId="7258D74B" w14:textId="77777777" w:rsidR="00A918AA" w:rsidRPr="0047330C" w:rsidRDefault="00A918AA" w:rsidP="00763B5C">
            <w:pPr>
              <w:pStyle w:val="GOSTTablenorm"/>
              <w:jc w:val="center"/>
            </w:pPr>
            <w:r w:rsidRPr="0047330C">
              <w:t>ОМ</w:t>
            </w:r>
          </w:p>
        </w:tc>
        <w:tc>
          <w:tcPr>
            <w:tcW w:w="3963" w:type="dxa"/>
          </w:tcPr>
          <w:p w14:paraId="5548474A" w14:textId="120B2973" w:rsidR="00A918AA" w:rsidRPr="0047330C" w:rsidRDefault="00A918AA" w:rsidP="00763B5C">
            <w:pPr>
              <w:pStyle w:val="GOSTTablenorm"/>
            </w:pPr>
            <w:r w:rsidRPr="0047330C">
              <w:t xml:space="preserve">Состав элемента представлен в таблице </w:t>
            </w:r>
            <w:r w:rsidRPr="0047330C">
              <w:fldChar w:fldCharType="begin"/>
            </w:r>
            <w:r w:rsidRPr="0047330C">
              <w:instrText xml:space="preserve"> REF _Ref128475229 \h  \* MERGEFORMAT </w:instrText>
            </w:r>
            <w:r w:rsidRPr="0047330C">
              <w:fldChar w:fldCharType="separate"/>
            </w:r>
            <w:r w:rsidR="00BB6FF0">
              <w:t>106</w:t>
            </w:r>
            <w:r w:rsidRPr="0047330C">
              <w:fldChar w:fldCharType="end"/>
            </w:r>
          </w:p>
        </w:tc>
      </w:tr>
    </w:tbl>
    <w:p w14:paraId="4CC4ECF2" w14:textId="77777777" w:rsidR="00A918AA" w:rsidRPr="0047330C" w:rsidRDefault="00A918AA" w:rsidP="00A918AA">
      <w:pPr>
        <w:pStyle w:val="32"/>
        <w:suppressAutoHyphens w:val="0"/>
      </w:pPr>
      <w:bookmarkStart w:id="2062" w:name="_Toc143690205"/>
      <w:bookmarkStart w:id="2063" w:name="_Toc154677924"/>
      <w:bookmarkStart w:id="2064" w:name="_Toc228281492"/>
      <w:r w:rsidRPr="0047330C">
        <w:t>Описание комплексного типа «</w:t>
      </w:r>
      <w:r w:rsidRPr="0047330C">
        <w:rPr>
          <w:rFonts w:eastAsiaTheme="minorHAnsi"/>
        </w:rPr>
        <w:t>tNominalInfo</w:t>
      </w:r>
      <w:r w:rsidRPr="0047330C">
        <w:t>_ITEM»</w:t>
      </w:r>
      <w:bookmarkEnd w:id="2062"/>
      <w:bookmarkEnd w:id="2063"/>
      <w:bookmarkEnd w:id="2064"/>
    </w:p>
    <w:p w14:paraId="39C2E332" w14:textId="420C770D" w:rsidR="00A918AA" w:rsidRPr="0047330C" w:rsidRDefault="00A918AA" w:rsidP="00A918AA">
      <w:pPr>
        <w:pStyle w:val="GOSTNormal"/>
      </w:pPr>
      <w:r w:rsidRPr="0047330C">
        <w:t>Описание комплексного типа «</w:t>
      </w:r>
      <w:r w:rsidRPr="0047330C">
        <w:rPr>
          <w:rFonts w:eastAsiaTheme="minorHAnsi"/>
        </w:rPr>
        <w:t>tNominalInfo</w:t>
      </w:r>
      <w:r w:rsidRPr="0047330C">
        <w:t>_ITEM» блока «Информация о номиналах</w:t>
      </w:r>
      <w:r w:rsidR="003A64B9" w:rsidRPr="0047330C">
        <w:t xml:space="preserve"> </w:t>
      </w:r>
      <w:r w:rsidRPr="0047330C">
        <w:t xml:space="preserve">(строки)». </w:t>
      </w:r>
    </w:p>
    <w:p w14:paraId="0492C27E" w14:textId="7353E1A4" w:rsidR="00A918AA" w:rsidRPr="0047330C" w:rsidRDefault="00682D82" w:rsidP="001F1F97">
      <w:pPr>
        <w:pStyle w:val="GOSTNameTable"/>
        <w:numPr>
          <w:ilvl w:val="0"/>
          <w:numId w:val="96"/>
        </w:numPr>
        <w:suppressAutoHyphens w:val="0"/>
      </w:pPr>
      <w:r w:rsidRPr="0047330C">
        <w:rPr>
          <w:noProof/>
        </w:rPr>
        <w:lastRenderedPageBreak/>
        <w:fldChar w:fldCharType="begin"/>
      </w:r>
      <w:r w:rsidRPr="0047330C">
        <w:rPr>
          <w:noProof/>
        </w:rPr>
        <w:instrText xml:space="preserve"> SEQ Таблица \* ARABIC </w:instrText>
      </w:r>
      <w:r w:rsidRPr="0047330C">
        <w:rPr>
          <w:noProof/>
        </w:rPr>
        <w:fldChar w:fldCharType="separate"/>
      </w:r>
      <w:bookmarkStart w:id="2065" w:name="_Ref128475229"/>
      <w:bookmarkStart w:id="2066" w:name="_Toc154677438"/>
      <w:bookmarkStart w:id="2067" w:name="_Toc228281720"/>
      <w:r w:rsidR="00BB6FF0">
        <w:rPr>
          <w:noProof/>
        </w:rPr>
        <w:t>106</w:t>
      </w:r>
      <w:bookmarkEnd w:id="2065"/>
      <w:r w:rsidRPr="0047330C">
        <w:rPr>
          <w:noProof/>
        </w:rPr>
        <w:fldChar w:fldCharType="end"/>
      </w:r>
      <w:r w:rsidR="00A918AA" w:rsidRPr="0047330C">
        <w:rPr>
          <w:rFonts w:eastAsia="Calibri"/>
        </w:rPr>
        <w:t xml:space="preserve"> –</w:t>
      </w:r>
      <w:r w:rsidR="00A918AA" w:rsidRPr="0047330C">
        <w:t xml:space="preserve"> Описание комплексного типа «</w:t>
      </w:r>
      <w:r w:rsidR="00A918AA" w:rsidRPr="0047330C">
        <w:rPr>
          <w:rFonts w:eastAsiaTheme="minorHAnsi"/>
        </w:rPr>
        <w:t>tNominalInfo</w:t>
      </w:r>
      <w:r w:rsidR="00A918AA" w:rsidRPr="0047330C">
        <w:t>_ITEM»</w:t>
      </w:r>
      <w:bookmarkEnd w:id="2066"/>
      <w:bookmarkEnd w:id="2067"/>
    </w:p>
    <w:tbl>
      <w:tblPr>
        <w:tblStyle w:val="GOSTTable"/>
        <w:tblW w:w="9633" w:type="dxa"/>
        <w:tblLayout w:type="fixed"/>
        <w:tblLook w:val="07E0" w:firstRow="1" w:lastRow="1" w:firstColumn="1" w:lastColumn="1" w:noHBand="1" w:noVBand="1"/>
      </w:tblPr>
      <w:tblGrid>
        <w:gridCol w:w="1701"/>
        <w:gridCol w:w="1701"/>
        <w:gridCol w:w="567"/>
        <w:gridCol w:w="1134"/>
        <w:gridCol w:w="567"/>
        <w:gridCol w:w="3963"/>
      </w:tblGrid>
      <w:tr w:rsidR="00A918AA" w:rsidRPr="0047330C" w14:paraId="3A22A955" w14:textId="77777777" w:rsidTr="00763B5C">
        <w:trPr>
          <w:cnfStyle w:val="100000000000" w:firstRow="1" w:lastRow="0" w:firstColumn="0" w:lastColumn="0" w:oddVBand="0" w:evenVBand="0" w:oddHBand="0" w:evenHBand="0" w:firstRowFirstColumn="0" w:firstRowLastColumn="0" w:lastRowFirstColumn="0" w:lastRowLastColumn="0"/>
        </w:trPr>
        <w:tc>
          <w:tcPr>
            <w:tcW w:w="1701" w:type="dxa"/>
          </w:tcPr>
          <w:p w14:paraId="0D3C20A3" w14:textId="77777777" w:rsidR="00A918AA" w:rsidRPr="0047330C" w:rsidRDefault="00A918AA" w:rsidP="00763B5C">
            <w:pPr>
              <w:pStyle w:val="GOSTTableHead"/>
            </w:pPr>
            <w:r w:rsidRPr="0047330C">
              <w:t>Наименование элемента</w:t>
            </w:r>
          </w:p>
        </w:tc>
        <w:tc>
          <w:tcPr>
            <w:tcW w:w="1701" w:type="dxa"/>
          </w:tcPr>
          <w:p w14:paraId="56BCBDEB" w14:textId="77777777" w:rsidR="00A918AA" w:rsidRPr="0047330C" w:rsidRDefault="00A918AA" w:rsidP="00763B5C">
            <w:pPr>
              <w:pStyle w:val="GOSTTableHead"/>
            </w:pPr>
            <w:r w:rsidRPr="0047330C">
              <w:t>Сокращенное наименование (код) элемента</w:t>
            </w:r>
          </w:p>
        </w:tc>
        <w:tc>
          <w:tcPr>
            <w:tcW w:w="567" w:type="dxa"/>
          </w:tcPr>
          <w:p w14:paraId="21CEBCC3" w14:textId="77777777" w:rsidR="00A918AA" w:rsidRPr="0047330C" w:rsidRDefault="00A918AA" w:rsidP="00763B5C">
            <w:pPr>
              <w:pStyle w:val="GOSTTableHead"/>
            </w:pPr>
            <w:r w:rsidRPr="0047330C">
              <w:t>Тип</w:t>
            </w:r>
          </w:p>
        </w:tc>
        <w:tc>
          <w:tcPr>
            <w:tcW w:w="1134" w:type="dxa"/>
          </w:tcPr>
          <w:p w14:paraId="132C36E5" w14:textId="77777777" w:rsidR="00A918AA" w:rsidRPr="0047330C" w:rsidRDefault="00A918AA" w:rsidP="00763B5C">
            <w:pPr>
              <w:pStyle w:val="GOSTTableHead"/>
            </w:pPr>
            <w:r w:rsidRPr="0047330C">
              <w:t>Формат элемента</w:t>
            </w:r>
          </w:p>
        </w:tc>
        <w:tc>
          <w:tcPr>
            <w:tcW w:w="567" w:type="dxa"/>
          </w:tcPr>
          <w:p w14:paraId="2242AF8F" w14:textId="77777777" w:rsidR="00A918AA" w:rsidRPr="0047330C" w:rsidRDefault="00A918AA" w:rsidP="00763B5C">
            <w:pPr>
              <w:pStyle w:val="GOSTTableHead"/>
            </w:pPr>
            <w:r w:rsidRPr="0047330C">
              <w:t>Обязательность</w:t>
            </w:r>
          </w:p>
        </w:tc>
        <w:tc>
          <w:tcPr>
            <w:tcW w:w="3963" w:type="dxa"/>
          </w:tcPr>
          <w:p w14:paraId="7355B58C" w14:textId="77777777" w:rsidR="00A918AA" w:rsidRPr="0047330C" w:rsidRDefault="00A918AA" w:rsidP="00763B5C">
            <w:pPr>
              <w:pStyle w:val="GOSTTableHead"/>
            </w:pPr>
            <w:r w:rsidRPr="0047330C">
              <w:t>Дополнительная информация</w:t>
            </w:r>
          </w:p>
        </w:tc>
      </w:tr>
      <w:tr w:rsidR="00A918AA" w:rsidRPr="0047330C" w14:paraId="1C986C19" w14:textId="77777777" w:rsidTr="00763B5C">
        <w:tc>
          <w:tcPr>
            <w:tcW w:w="1701" w:type="dxa"/>
          </w:tcPr>
          <w:p w14:paraId="5EC6E3E4" w14:textId="77777777" w:rsidR="00A918AA" w:rsidRPr="0047330C" w:rsidRDefault="00A918AA" w:rsidP="00763B5C">
            <w:pPr>
              <w:pStyle w:val="GOSTTablenorm"/>
            </w:pPr>
            <w:r w:rsidRPr="0047330C">
              <w:t>Вид наличности</w:t>
            </w:r>
          </w:p>
        </w:tc>
        <w:tc>
          <w:tcPr>
            <w:tcW w:w="1701" w:type="dxa"/>
          </w:tcPr>
          <w:p w14:paraId="0F217CA5" w14:textId="77777777" w:rsidR="00A918AA" w:rsidRPr="0047330C" w:rsidRDefault="00A918AA" w:rsidP="00763B5C">
            <w:pPr>
              <w:pStyle w:val="GOSTTablenorm"/>
            </w:pPr>
            <w:r w:rsidRPr="0047330C">
              <w:t>CashKind</w:t>
            </w:r>
          </w:p>
        </w:tc>
        <w:tc>
          <w:tcPr>
            <w:tcW w:w="567" w:type="dxa"/>
          </w:tcPr>
          <w:p w14:paraId="12B77F1D" w14:textId="77777777" w:rsidR="00A918AA" w:rsidRPr="0047330C" w:rsidRDefault="00A918AA" w:rsidP="00763B5C">
            <w:pPr>
              <w:pStyle w:val="GOSTTablenorm"/>
              <w:jc w:val="center"/>
            </w:pPr>
            <w:r w:rsidRPr="0047330C">
              <w:t>С</w:t>
            </w:r>
          </w:p>
        </w:tc>
        <w:tc>
          <w:tcPr>
            <w:tcW w:w="1134" w:type="dxa"/>
          </w:tcPr>
          <w:p w14:paraId="249445B7" w14:textId="77777777" w:rsidR="00A918AA" w:rsidRPr="0047330C" w:rsidRDefault="00A918AA" w:rsidP="00763B5C">
            <w:pPr>
              <w:pStyle w:val="GOSTTablenorm"/>
            </w:pPr>
            <w:r w:rsidRPr="0047330C">
              <w:t>tNominalInfo_CashKindComplex</w:t>
            </w:r>
          </w:p>
        </w:tc>
        <w:tc>
          <w:tcPr>
            <w:tcW w:w="567" w:type="dxa"/>
          </w:tcPr>
          <w:p w14:paraId="67435093" w14:textId="77777777" w:rsidR="00A918AA" w:rsidRPr="0047330C" w:rsidRDefault="00A918AA" w:rsidP="00763B5C">
            <w:pPr>
              <w:pStyle w:val="GOSTTablenorm"/>
              <w:jc w:val="center"/>
            </w:pPr>
            <w:r w:rsidRPr="0047330C">
              <w:t>О</w:t>
            </w:r>
          </w:p>
        </w:tc>
        <w:tc>
          <w:tcPr>
            <w:tcW w:w="3963" w:type="dxa"/>
          </w:tcPr>
          <w:p w14:paraId="1C77021A" w14:textId="65C511F7" w:rsidR="00A918AA" w:rsidRPr="0047330C" w:rsidRDefault="00A918AA" w:rsidP="00763B5C">
            <w:pPr>
              <w:pStyle w:val="GOSTTablenorm"/>
            </w:pPr>
            <w:r w:rsidRPr="0047330C">
              <w:t xml:space="preserve">Состав элемента представлен в таблице </w:t>
            </w:r>
            <w:r w:rsidRPr="0047330C">
              <w:fldChar w:fldCharType="begin"/>
            </w:r>
            <w:r w:rsidRPr="0047330C">
              <w:instrText xml:space="preserve"> REF _Ref128656176 \h  \* MERGEFORMAT </w:instrText>
            </w:r>
            <w:r w:rsidRPr="0047330C">
              <w:fldChar w:fldCharType="separate"/>
            </w:r>
            <w:r w:rsidR="00BB6FF0">
              <w:t>107</w:t>
            </w:r>
            <w:r w:rsidRPr="0047330C">
              <w:fldChar w:fldCharType="end"/>
            </w:r>
          </w:p>
        </w:tc>
      </w:tr>
      <w:tr w:rsidR="00A918AA" w:rsidRPr="0047330C" w14:paraId="51C7BDEB" w14:textId="77777777" w:rsidTr="00763B5C">
        <w:tc>
          <w:tcPr>
            <w:tcW w:w="1701" w:type="dxa"/>
          </w:tcPr>
          <w:p w14:paraId="1E77CDF5" w14:textId="77777777" w:rsidR="00A918AA" w:rsidRPr="0047330C" w:rsidRDefault="00A918AA" w:rsidP="00763B5C">
            <w:pPr>
              <w:pStyle w:val="GOSTTablenorm"/>
            </w:pPr>
            <w:r w:rsidRPr="0047330C">
              <w:t>Номинал</w:t>
            </w:r>
          </w:p>
        </w:tc>
        <w:tc>
          <w:tcPr>
            <w:tcW w:w="1701" w:type="dxa"/>
          </w:tcPr>
          <w:p w14:paraId="7524DF6E" w14:textId="77777777" w:rsidR="00A918AA" w:rsidRPr="0047330C" w:rsidRDefault="00A918AA" w:rsidP="00763B5C">
            <w:pPr>
              <w:pStyle w:val="GOSTTablenorm"/>
            </w:pPr>
            <w:r w:rsidRPr="0047330C">
              <w:t>Nominal</w:t>
            </w:r>
          </w:p>
        </w:tc>
        <w:tc>
          <w:tcPr>
            <w:tcW w:w="567" w:type="dxa"/>
          </w:tcPr>
          <w:p w14:paraId="229C7E57" w14:textId="77777777" w:rsidR="00A918AA" w:rsidRPr="0047330C" w:rsidRDefault="00A918AA" w:rsidP="00763B5C">
            <w:pPr>
              <w:pStyle w:val="GOSTTablenorm"/>
              <w:jc w:val="center"/>
            </w:pPr>
            <w:r w:rsidRPr="0047330C">
              <w:t>П</w:t>
            </w:r>
          </w:p>
        </w:tc>
        <w:tc>
          <w:tcPr>
            <w:tcW w:w="1134" w:type="dxa"/>
          </w:tcPr>
          <w:p w14:paraId="68A7A15A" w14:textId="77777777" w:rsidR="00A918AA" w:rsidRPr="0047330C" w:rsidRDefault="00A918AA" w:rsidP="00763B5C">
            <w:pPr>
              <w:pStyle w:val="GOSTTablenorm"/>
            </w:pPr>
            <w:r w:rsidRPr="0047330C">
              <w:t>N(20.2)</w:t>
            </w:r>
          </w:p>
        </w:tc>
        <w:tc>
          <w:tcPr>
            <w:tcW w:w="567" w:type="dxa"/>
          </w:tcPr>
          <w:p w14:paraId="01E5DA0F" w14:textId="77777777" w:rsidR="00A918AA" w:rsidRPr="0047330C" w:rsidRDefault="00A918AA" w:rsidP="00763B5C">
            <w:pPr>
              <w:pStyle w:val="GOSTTablenorm"/>
              <w:jc w:val="center"/>
            </w:pPr>
            <w:r w:rsidRPr="0047330C">
              <w:t>О</w:t>
            </w:r>
          </w:p>
        </w:tc>
        <w:tc>
          <w:tcPr>
            <w:tcW w:w="3963" w:type="dxa"/>
          </w:tcPr>
          <w:p w14:paraId="69EB1530" w14:textId="3B8B7510" w:rsidR="00A918AA" w:rsidRPr="0047330C" w:rsidRDefault="00A918AA" w:rsidP="00763B5C">
            <w:pPr>
              <w:pStyle w:val="GOSTTablenorm"/>
            </w:pPr>
            <w:r w:rsidRPr="0047330C">
              <w:t>Если «Код вида наличности»</w:t>
            </w:r>
            <w:r w:rsidR="0044744F" w:rsidRPr="0047330C">
              <w:t xml:space="preserve"> – </w:t>
            </w:r>
            <w:r w:rsidRPr="0047330C">
              <w:t>«0» указывается значение номинала: «0.01», «0.05», «0.10», «0.50», «1.00», «2.00», «5.00», «10.00».</w:t>
            </w:r>
          </w:p>
          <w:p w14:paraId="7A98C4ED" w14:textId="25B1FB24" w:rsidR="00A918AA" w:rsidRPr="0047330C" w:rsidRDefault="00A918AA" w:rsidP="00763B5C">
            <w:pPr>
              <w:pStyle w:val="GOSTTablenorm"/>
            </w:pPr>
            <w:r w:rsidRPr="0047330C">
              <w:t>Если «Код вида наличности»</w:t>
            </w:r>
            <w:r w:rsidR="0044744F" w:rsidRPr="0047330C">
              <w:t xml:space="preserve"> – </w:t>
            </w:r>
            <w:r w:rsidRPr="0047330C">
              <w:t xml:space="preserve">«1» указывается значение номинала: «5.00», «10.00», «50.00», «100.00», «200.00», «500.00», </w:t>
            </w:r>
            <w:r w:rsidR="00D4028D" w:rsidRPr="0047330C">
              <w:t>«1000.00», «2000.00», «5000.00»</w:t>
            </w:r>
          </w:p>
        </w:tc>
      </w:tr>
      <w:tr w:rsidR="00A918AA" w:rsidRPr="0047330C" w14:paraId="2DB4E701" w14:textId="77777777" w:rsidTr="00763B5C">
        <w:tc>
          <w:tcPr>
            <w:tcW w:w="1701" w:type="dxa"/>
          </w:tcPr>
          <w:p w14:paraId="76CDCA18" w14:textId="77777777" w:rsidR="00A918AA" w:rsidRPr="0047330C" w:rsidRDefault="00A918AA" w:rsidP="00763B5C">
            <w:pPr>
              <w:pStyle w:val="GOSTTablenorm"/>
            </w:pPr>
            <w:r w:rsidRPr="0047330C">
              <w:t>Сумма</w:t>
            </w:r>
          </w:p>
        </w:tc>
        <w:tc>
          <w:tcPr>
            <w:tcW w:w="1701" w:type="dxa"/>
          </w:tcPr>
          <w:p w14:paraId="4FCEDFDF" w14:textId="77777777" w:rsidR="00A918AA" w:rsidRPr="0047330C" w:rsidRDefault="00A918AA" w:rsidP="00763B5C">
            <w:pPr>
              <w:pStyle w:val="GOSTTablenorm"/>
            </w:pPr>
            <w:r w:rsidRPr="0047330C">
              <w:t>Sum</w:t>
            </w:r>
          </w:p>
        </w:tc>
        <w:tc>
          <w:tcPr>
            <w:tcW w:w="567" w:type="dxa"/>
          </w:tcPr>
          <w:p w14:paraId="4E6F503E" w14:textId="77777777" w:rsidR="00A918AA" w:rsidRPr="0047330C" w:rsidRDefault="00A918AA" w:rsidP="00763B5C">
            <w:pPr>
              <w:pStyle w:val="GOSTTablenorm"/>
              <w:jc w:val="center"/>
            </w:pPr>
            <w:r w:rsidRPr="0047330C">
              <w:t>П</w:t>
            </w:r>
          </w:p>
        </w:tc>
        <w:tc>
          <w:tcPr>
            <w:tcW w:w="1134" w:type="dxa"/>
          </w:tcPr>
          <w:p w14:paraId="1F663963" w14:textId="77777777" w:rsidR="00A918AA" w:rsidRPr="0047330C" w:rsidRDefault="00A918AA" w:rsidP="00763B5C">
            <w:pPr>
              <w:pStyle w:val="GOSTTablenorm"/>
            </w:pPr>
            <w:r w:rsidRPr="0047330C">
              <w:t>N(20.2)</w:t>
            </w:r>
          </w:p>
        </w:tc>
        <w:tc>
          <w:tcPr>
            <w:tcW w:w="567" w:type="dxa"/>
          </w:tcPr>
          <w:p w14:paraId="2FB43CCB" w14:textId="77777777" w:rsidR="00A918AA" w:rsidRPr="0047330C" w:rsidRDefault="00A918AA" w:rsidP="00763B5C">
            <w:pPr>
              <w:pStyle w:val="GOSTTablenorm"/>
              <w:jc w:val="center"/>
            </w:pPr>
            <w:r w:rsidRPr="0047330C">
              <w:t>О</w:t>
            </w:r>
          </w:p>
        </w:tc>
        <w:tc>
          <w:tcPr>
            <w:tcW w:w="3963" w:type="dxa"/>
          </w:tcPr>
          <w:p w14:paraId="308D0992" w14:textId="2FB693E3" w:rsidR="00A918AA" w:rsidRPr="0047330C" w:rsidRDefault="00A918AA" w:rsidP="00763B5C">
            <w:pPr>
              <w:pStyle w:val="GOSTTablenorm"/>
            </w:pPr>
            <w:r w:rsidRPr="0047330C">
              <w:t>Указывается сумма нал</w:t>
            </w:r>
            <w:r w:rsidR="00D4028D" w:rsidRPr="0047330C">
              <w:t>ичности</w:t>
            </w:r>
          </w:p>
        </w:tc>
      </w:tr>
    </w:tbl>
    <w:p w14:paraId="100ED759" w14:textId="77777777" w:rsidR="00A918AA" w:rsidRPr="0047330C" w:rsidRDefault="00A918AA" w:rsidP="00A918AA">
      <w:pPr>
        <w:pStyle w:val="32"/>
        <w:suppressAutoHyphens w:val="0"/>
      </w:pPr>
      <w:bookmarkStart w:id="2068" w:name="_Toc143690206"/>
      <w:bookmarkStart w:id="2069" w:name="_Toc154677925"/>
      <w:bookmarkStart w:id="2070" w:name="_Toc228281493"/>
      <w:r w:rsidRPr="0047330C">
        <w:t>Описание комплексного типа «</w:t>
      </w:r>
      <w:r w:rsidRPr="0047330C">
        <w:rPr>
          <w:rFonts w:eastAsiaTheme="minorHAnsi"/>
        </w:rPr>
        <w:t>tNominalInfo_CashKindComplex</w:t>
      </w:r>
      <w:r w:rsidRPr="0047330C">
        <w:t>»</w:t>
      </w:r>
      <w:bookmarkEnd w:id="2068"/>
      <w:bookmarkEnd w:id="2069"/>
      <w:bookmarkEnd w:id="2070"/>
    </w:p>
    <w:p w14:paraId="24683DD6" w14:textId="77777777" w:rsidR="00A918AA" w:rsidRPr="0047330C" w:rsidRDefault="00A918AA" w:rsidP="00A918AA">
      <w:pPr>
        <w:pStyle w:val="GOSTNormal"/>
      </w:pPr>
      <w:r w:rsidRPr="0047330C">
        <w:t>Описание комплексного типа «</w:t>
      </w:r>
      <w:r w:rsidRPr="0047330C">
        <w:rPr>
          <w:rFonts w:eastAsiaTheme="minorHAnsi"/>
        </w:rPr>
        <w:t>tNominalInfo_CashKindComplex</w:t>
      </w:r>
      <w:r w:rsidRPr="0047330C">
        <w:t>» блока «Вид наличности».</w:t>
      </w:r>
    </w:p>
    <w:p w14:paraId="4E18FFAD" w14:textId="547F37B7" w:rsidR="00A918AA" w:rsidRPr="0047330C" w:rsidRDefault="00A918AA" w:rsidP="001F1F97">
      <w:pPr>
        <w:pStyle w:val="GOSTNameTable"/>
        <w:numPr>
          <w:ilvl w:val="0"/>
          <w:numId w:val="96"/>
        </w:numPr>
        <w:suppressAutoHyphens w:val="0"/>
      </w:pPr>
      <w:r w:rsidRPr="0047330C">
        <w:fldChar w:fldCharType="begin"/>
      </w:r>
      <w:r w:rsidRPr="0047330C">
        <w:instrText>SEQ Таблица \* ARABIC</w:instrText>
      </w:r>
      <w:r w:rsidRPr="0047330C">
        <w:fldChar w:fldCharType="separate"/>
      </w:r>
      <w:bookmarkStart w:id="2071" w:name="_Ref128656176"/>
      <w:bookmarkStart w:id="2072" w:name="_Toc154677439"/>
      <w:bookmarkStart w:id="2073" w:name="_Toc228281721"/>
      <w:r w:rsidR="00BB6FF0">
        <w:rPr>
          <w:noProof/>
        </w:rPr>
        <w:t>107</w:t>
      </w:r>
      <w:bookmarkEnd w:id="2071"/>
      <w:r w:rsidRPr="0047330C">
        <w:fldChar w:fldCharType="end"/>
      </w:r>
      <w:r w:rsidRPr="0047330C">
        <w:rPr>
          <w:rFonts w:eastAsia="Calibri"/>
        </w:rPr>
        <w:t xml:space="preserve"> –</w:t>
      </w:r>
      <w:r w:rsidRPr="0047330C">
        <w:t xml:space="preserve"> Описание комплексного типа «</w:t>
      </w:r>
      <w:r w:rsidRPr="0047330C">
        <w:rPr>
          <w:rFonts w:eastAsiaTheme="minorHAnsi"/>
        </w:rPr>
        <w:t>tNominalInfo_CashKindComplex</w:t>
      </w:r>
      <w:r w:rsidRPr="0047330C">
        <w:t>»</w:t>
      </w:r>
      <w:bookmarkEnd w:id="2072"/>
      <w:bookmarkEnd w:id="2073"/>
    </w:p>
    <w:tbl>
      <w:tblPr>
        <w:tblStyle w:val="GOSTTable"/>
        <w:tblW w:w="9633" w:type="dxa"/>
        <w:tblLayout w:type="fixed"/>
        <w:tblLook w:val="07E0" w:firstRow="1" w:lastRow="1" w:firstColumn="1" w:lastColumn="1" w:noHBand="1" w:noVBand="1"/>
      </w:tblPr>
      <w:tblGrid>
        <w:gridCol w:w="1701"/>
        <w:gridCol w:w="1701"/>
        <w:gridCol w:w="567"/>
        <w:gridCol w:w="1134"/>
        <w:gridCol w:w="567"/>
        <w:gridCol w:w="3963"/>
      </w:tblGrid>
      <w:tr w:rsidR="00A918AA" w:rsidRPr="0047330C" w14:paraId="58C36315" w14:textId="77777777" w:rsidTr="00763B5C">
        <w:trPr>
          <w:cnfStyle w:val="100000000000" w:firstRow="1" w:lastRow="0" w:firstColumn="0" w:lastColumn="0" w:oddVBand="0" w:evenVBand="0" w:oddHBand="0" w:evenHBand="0" w:firstRowFirstColumn="0" w:firstRowLastColumn="0" w:lastRowFirstColumn="0" w:lastRowLastColumn="0"/>
        </w:trPr>
        <w:tc>
          <w:tcPr>
            <w:tcW w:w="1701" w:type="dxa"/>
          </w:tcPr>
          <w:p w14:paraId="30156DE2" w14:textId="77777777" w:rsidR="00A918AA" w:rsidRPr="0047330C" w:rsidRDefault="00A918AA" w:rsidP="00763B5C">
            <w:pPr>
              <w:pStyle w:val="GOSTTableHead"/>
            </w:pPr>
            <w:r w:rsidRPr="0047330C">
              <w:t>Наименование элемента</w:t>
            </w:r>
          </w:p>
        </w:tc>
        <w:tc>
          <w:tcPr>
            <w:tcW w:w="1701" w:type="dxa"/>
          </w:tcPr>
          <w:p w14:paraId="41254F5E" w14:textId="77777777" w:rsidR="00A918AA" w:rsidRPr="0047330C" w:rsidRDefault="00A918AA" w:rsidP="00763B5C">
            <w:pPr>
              <w:pStyle w:val="GOSTTableHead"/>
            </w:pPr>
            <w:r w:rsidRPr="0047330C">
              <w:t>Сокращенное наименование (код) элемента</w:t>
            </w:r>
          </w:p>
        </w:tc>
        <w:tc>
          <w:tcPr>
            <w:tcW w:w="567" w:type="dxa"/>
          </w:tcPr>
          <w:p w14:paraId="4F62A1F0" w14:textId="77777777" w:rsidR="00A918AA" w:rsidRPr="0047330C" w:rsidRDefault="00A918AA" w:rsidP="00763B5C">
            <w:pPr>
              <w:pStyle w:val="GOSTTableHead"/>
            </w:pPr>
            <w:r w:rsidRPr="0047330C">
              <w:t>Тип</w:t>
            </w:r>
          </w:p>
        </w:tc>
        <w:tc>
          <w:tcPr>
            <w:tcW w:w="1134" w:type="dxa"/>
          </w:tcPr>
          <w:p w14:paraId="15EB5765" w14:textId="77777777" w:rsidR="00A918AA" w:rsidRPr="0047330C" w:rsidRDefault="00A918AA" w:rsidP="00763B5C">
            <w:pPr>
              <w:pStyle w:val="GOSTTableHead"/>
            </w:pPr>
            <w:r w:rsidRPr="0047330C">
              <w:t>Формат элемента</w:t>
            </w:r>
          </w:p>
        </w:tc>
        <w:tc>
          <w:tcPr>
            <w:tcW w:w="567" w:type="dxa"/>
          </w:tcPr>
          <w:p w14:paraId="0084840E" w14:textId="77777777" w:rsidR="00A918AA" w:rsidRPr="0047330C" w:rsidRDefault="00A918AA" w:rsidP="00763B5C">
            <w:pPr>
              <w:pStyle w:val="GOSTTableHead"/>
            </w:pPr>
            <w:r w:rsidRPr="0047330C">
              <w:t>Обязательность</w:t>
            </w:r>
          </w:p>
        </w:tc>
        <w:tc>
          <w:tcPr>
            <w:tcW w:w="3963" w:type="dxa"/>
          </w:tcPr>
          <w:p w14:paraId="76CAAFB3" w14:textId="77777777" w:rsidR="00A918AA" w:rsidRPr="0047330C" w:rsidRDefault="00A918AA" w:rsidP="00763B5C">
            <w:pPr>
              <w:pStyle w:val="GOSTTableHead"/>
            </w:pPr>
            <w:r w:rsidRPr="0047330C">
              <w:t>Дополнительная информация</w:t>
            </w:r>
          </w:p>
        </w:tc>
      </w:tr>
      <w:tr w:rsidR="00A918AA" w:rsidRPr="0047330C" w14:paraId="1C32DE2F" w14:textId="77777777" w:rsidTr="00763B5C">
        <w:tc>
          <w:tcPr>
            <w:tcW w:w="1701" w:type="dxa"/>
          </w:tcPr>
          <w:p w14:paraId="5ABD0826" w14:textId="77777777" w:rsidR="00A918AA" w:rsidRPr="0047330C" w:rsidRDefault="00A918AA" w:rsidP="00763B5C">
            <w:pPr>
              <w:pStyle w:val="GOSTTablenorm"/>
            </w:pPr>
            <w:r w:rsidRPr="0047330C">
              <w:t>Код Вида наличности</w:t>
            </w:r>
          </w:p>
        </w:tc>
        <w:tc>
          <w:tcPr>
            <w:tcW w:w="1701" w:type="dxa"/>
          </w:tcPr>
          <w:p w14:paraId="20EE8CBF" w14:textId="77777777" w:rsidR="00A918AA" w:rsidRPr="0047330C" w:rsidRDefault="00A918AA" w:rsidP="00763B5C">
            <w:pPr>
              <w:pStyle w:val="GOSTTablenorm"/>
            </w:pPr>
            <w:r w:rsidRPr="0047330C">
              <w:t>сode</w:t>
            </w:r>
          </w:p>
        </w:tc>
        <w:tc>
          <w:tcPr>
            <w:tcW w:w="567" w:type="dxa"/>
          </w:tcPr>
          <w:p w14:paraId="7A9A4749" w14:textId="77777777" w:rsidR="00A918AA" w:rsidRPr="0047330C" w:rsidRDefault="00A918AA" w:rsidP="00763B5C">
            <w:pPr>
              <w:pStyle w:val="GOSTTablenorm"/>
              <w:jc w:val="center"/>
            </w:pPr>
            <w:r w:rsidRPr="0047330C">
              <w:t>А</w:t>
            </w:r>
          </w:p>
        </w:tc>
        <w:tc>
          <w:tcPr>
            <w:tcW w:w="1134" w:type="dxa"/>
          </w:tcPr>
          <w:p w14:paraId="0BADBBCD" w14:textId="77777777" w:rsidR="00A918AA" w:rsidRPr="0047330C" w:rsidRDefault="00A918AA" w:rsidP="00763B5C">
            <w:pPr>
              <w:pStyle w:val="GOSTTablenorm"/>
            </w:pPr>
            <w:r w:rsidRPr="0047330C">
              <w:t>-</w:t>
            </w:r>
          </w:p>
        </w:tc>
        <w:tc>
          <w:tcPr>
            <w:tcW w:w="567" w:type="dxa"/>
          </w:tcPr>
          <w:p w14:paraId="230A59C0" w14:textId="77EBFF27" w:rsidR="00A918AA" w:rsidRPr="0047330C" w:rsidRDefault="001B29C8" w:rsidP="00763B5C">
            <w:pPr>
              <w:pStyle w:val="GOSTTablenorm"/>
              <w:jc w:val="center"/>
            </w:pPr>
            <w:r w:rsidRPr="0047330C">
              <w:t>О</w:t>
            </w:r>
          </w:p>
        </w:tc>
        <w:tc>
          <w:tcPr>
            <w:tcW w:w="3963" w:type="dxa"/>
          </w:tcPr>
          <w:p w14:paraId="5F21F004" w14:textId="77777777" w:rsidR="00A918AA" w:rsidRPr="0047330C" w:rsidRDefault="00A918AA" w:rsidP="00763B5C">
            <w:pPr>
              <w:pStyle w:val="GOSTTablenorm"/>
            </w:pPr>
            <w:r w:rsidRPr="0047330C">
              <w:t>Указывается код вида наличности.</w:t>
            </w:r>
          </w:p>
          <w:p w14:paraId="3401BE6B" w14:textId="4C5668ED" w:rsidR="00A918AA" w:rsidRPr="0047330C" w:rsidRDefault="00A42B81" w:rsidP="001F1F97">
            <w:pPr>
              <w:pStyle w:val="GOSTTablenorm"/>
              <w:numPr>
                <w:ilvl w:val="0"/>
                <w:numId w:val="99"/>
              </w:numPr>
              <w:spacing w:before="60" w:after="60"/>
              <w:ind w:left="284" w:hanging="227"/>
            </w:pPr>
            <w:r w:rsidRPr="0047330C">
              <w:t xml:space="preserve">0 </w:t>
            </w:r>
            <w:r w:rsidRPr="0047330C">
              <w:rPr>
                <w:szCs w:val="22"/>
              </w:rPr>
              <w:t>–</w:t>
            </w:r>
            <w:r w:rsidRPr="0047330C">
              <w:t xml:space="preserve"> монета Банка России</w:t>
            </w:r>
            <w:r w:rsidR="00A918AA" w:rsidRPr="0047330C">
              <w:t>;</w:t>
            </w:r>
          </w:p>
          <w:p w14:paraId="41F2D71A" w14:textId="6829553E" w:rsidR="00A918AA" w:rsidRPr="0047330C" w:rsidRDefault="00A42B81" w:rsidP="001F1F97">
            <w:pPr>
              <w:pStyle w:val="GOSTTablenorm"/>
              <w:numPr>
                <w:ilvl w:val="0"/>
                <w:numId w:val="99"/>
              </w:numPr>
              <w:spacing w:before="60" w:after="60"/>
              <w:ind w:left="284" w:hanging="227"/>
            </w:pPr>
            <w:r w:rsidRPr="0047330C">
              <w:t xml:space="preserve">1 </w:t>
            </w:r>
            <w:r w:rsidRPr="0047330C">
              <w:rPr>
                <w:szCs w:val="22"/>
              </w:rPr>
              <w:t>–</w:t>
            </w:r>
            <w:r w:rsidRPr="0047330C">
              <w:t xml:space="preserve"> банкноты Банка России</w:t>
            </w:r>
          </w:p>
        </w:tc>
      </w:tr>
      <w:tr w:rsidR="00A918AA" w:rsidRPr="0047330C" w14:paraId="345D34EF" w14:textId="77777777" w:rsidTr="00763B5C">
        <w:tc>
          <w:tcPr>
            <w:tcW w:w="1701" w:type="dxa"/>
          </w:tcPr>
          <w:p w14:paraId="66826D77" w14:textId="77777777" w:rsidR="00A918AA" w:rsidRPr="0047330C" w:rsidRDefault="00A918AA" w:rsidP="00763B5C">
            <w:pPr>
              <w:pStyle w:val="GOSTTablenorm"/>
            </w:pPr>
            <w:r w:rsidRPr="0047330C">
              <w:t>Значение Вида наличности</w:t>
            </w:r>
          </w:p>
        </w:tc>
        <w:tc>
          <w:tcPr>
            <w:tcW w:w="1701" w:type="dxa"/>
          </w:tcPr>
          <w:p w14:paraId="34AE5781" w14:textId="77777777" w:rsidR="00A918AA" w:rsidRPr="0047330C" w:rsidRDefault="00A918AA" w:rsidP="00763B5C">
            <w:pPr>
              <w:pStyle w:val="GOSTTablenorm"/>
            </w:pPr>
            <w:r w:rsidRPr="0047330C">
              <w:t>value</w:t>
            </w:r>
          </w:p>
        </w:tc>
        <w:tc>
          <w:tcPr>
            <w:tcW w:w="567" w:type="dxa"/>
          </w:tcPr>
          <w:p w14:paraId="1F5FD192" w14:textId="77777777" w:rsidR="00A918AA" w:rsidRPr="0047330C" w:rsidRDefault="00A918AA" w:rsidP="00763B5C">
            <w:pPr>
              <w:pStyle w:val="GOSTTablenorm"/>
              <w:jc w:val="center"/>
            </w:pPr>
            <w:r w:rsidRPr="0047330C">
              <w:t>А</w:t>
            </w:r>
          </w:p>
        </w:tc>
        <w:tc>
          <w:tcPr>
            <w:tcW w:w="1134" w:type="dxa"/>
          </w:tcPr>
          <w:p w14:paraId="39F7A27C" w14:textId="77777777" w:rsidR="00A918AA" w:rsidRPr="0047330C" w:rsidRDefault="00A918AA" w:rsidP="00763B5C">
            <w:pPr>
              <w:pStyle w:val="GOSTTablenorm"/>
            </w:pPr>
            <w:r w:rsidRPr="0047330C">
              <w:t>-</w:t>
            </w:r>
          </w:p>
        </w:tc>
        <w:tc>
          <w:tcPr>
            <w:tcW w:w="567" w:type="dxa"/>
          </w:tcPr>
          <w:p w14:paraId="6C213DB8" w14:textId="33A86B43" w:rsidR="00A918AA" w:rsidRPr="0047330C" w:rsidRDefault="001B29C8" w:rsidP="00763B5C">
            <w:pPr>
              <w:pStyle w:val="GOSTTablenorm"/>
              <w:jc w:val="center"/>
            </w:pPr>
            <w:r w:rsidRPr="0047330C">
              <w:t>Н</w:t>
            </w:r>
          </w:p>
        </w:tc>
        <w:tc>
          <w:tcPr>
            <w:tcW w:w="3963" w:type="dxa"/>
          </w:tcPr>
          <w:p w14:paraId="5249B168" w14:textId="77777777" w:rsidR="00A918AA" w:rsidRPr="0047330C" w:rsidRDefault="00A918AA" w:rsidP="00763B5C">
            <w:pPr>
              <w:pStyle w:val="GOSTTablenorm"/>
            </w:pPr>
            <w:r w:rsidRPr="0047330C">
              <w:t>Указывается значение вида наличности Банка России</w:t>
            </w:r>
          </w:p>
          <w:p w14:paraId="7027BC78" w14:textId="2245C45E" w:rsidR="00A918AA" w:rsidRPr="0047330C" w:rsidRDefault="00A42B81" w:rsidP="001F1F97">
            <w:pPr>
              <w:pStyle w:val="GOSTTablenorm"/>
              <w:numPr>
                <w:ilvl w:val="0"/>
                <w:numId w:val="99"/>
              </w:numPr>
              <w:spacing w:before="60" w:after="60"/>
              <w:ind w:left="284" w:hanging="227"/>
            </w:pPr>
            <w:r w:rsidRPr="0047330C">
              <w:t>монета Банка России</w:t>
            </w:r>
            <w:r w:rsidR="003A64B9" w:rsidRPr="0047330C">
              <w:t>;</w:t>
            </w:r>
          </w:p>
          <w:p w14:paraId="3F7631B1" w14:textId="74FFD7F1" w:rsidR="00A918AA" w:rsidRPr="0047330C" w:rsidRDefault="00D4028D" w:rsidP="001F1F97">
            <w:pPr>
              <w:pStyle w:val="GOSTTablenorm"/>
              <w:numPr>
                <w:ilvl w:val="0"/>
                <w:numId w:val="99"/>
              </w:numPr>
              <w:spacing w:before="60" w:after="60"/>
              <w:ind w:left="284" w:hanging="227"/>
            </w:pPr>
            <w:r w:rsidRPr="0047330C">
              <w:lastRenderedPageBreak/>
              <w:t>банкноты Банка России</w:t>
            </w:r>
          </w:p>
        </w:tc>
      </w:tr>
    </w:tbl>
    <w:p w14:paraId="1BA96B00" w14:textId="0BB556B8" w:rsidR="00D61E69" w:rsidRPr="0047330C" w:rsidRDefault="00D61E69" w:rsidP="00A912CD">
      <w:pPr>
        <w:pStyle w:val="32"/>
      </w:pPr>
      <w:bookmarkStart w:id="2074" w:name="_Toc228281494"/>
      <w:r w:rsidRPr="0047330C">
        <w:lastRenderedPageBreak/>
        <w:t>Пример XML</w:t>
      </w:r>
      <w:bookmarkEnd w:id="2074"/>
    </w:p>
    <w:p w14:paraId="5784528A" w14:textId="77777777" w:rsidR="00904B6C" w:rsidRPr="0047330C" w:rsidRDefault="00904B6C" w:rsidP="00722F63">
      <w:pPr>
        <w:pStyle w:val="GOSTScript"/>
        <w:ind w:left="142" w:firstLine="142"/>
      </w:pPr>
      <w:r w:rsidRPr="0047330C">
        <w:t>&lt;?xml version="1.0" encoding="UTF-8"?&gt;</w:t>
      </w:r>
    </w:p>
    <w:p w14:paraId="0A5F4CA8" w14:textId="77777777" w:rsidR="00904B6C" w:rsidRPr="0047330C" w:rsidRDefault="00904B6C" w:rsidP="00722F63">
      <w:pPr>
        <w:pStyle w:val="GOSTScript"/>
        <w:ind w:left="142" w:firstLine="142"/>
      </w:pPr>
      <w:r w:rsidRPr="0047330C">
        <w:t>&lt;self:TSE_0531802 Version="2.0" xsi:schemaLocation="http://www.roskazna.ru/eb/domain/TSE_0531802_D25/formular formulars.xsd" xmlns:self="http://www.roskazna.ru/eb/domain/TSE_0531802_D25/formular" xmlns:xsi="http://www.w3.org/2001/XMLSchema-instance"&gt;</w:t>
      </w:r>
    </w:p>
    <w:p w14:paraId="050C7851" w14:textId="77777777" w:rsidR="00904B6C" w:rsidRPr="0047330C" w:rsidRDefault="00904B6C" w:rsidP="00722F63">
      <w:pPr>
        <w:pStyle w:val="GOSTScript"/>
        <w:ind w:left="142" w:firstLine="142"/>
      </w:pPr>
      <w:r w:rsidRPr="0047330C">
        <w:tab/>
        <w:t>&lt;BasicRequisites_DocNum&gt;21&lt;/BasicRequisites_DocNum&gt;</w:t>
      </w:r>
    </w:p>
    <w:p w14:paraId="4A706024" w14:textId="77777777" w:rsidR="00904B6C" w:rsidRPr="0047330C" w:rsidRDefault="00904B6C" w:rsidP="00722F63">
      <w:pPr>
        <w:pStyle w:val="GOSTScript"/>
        <w:ind w:left="142" w:firstLine="142"/>
      </w:pPr>
      <w:r w:rsidRPr="0047330C">
        <w:tab/>
        <w:t>&lt;BasicRequisites_DocDate&gt;2024-08-13&lt;/BasicRequisites_DocDate&gt;</w:t>
      </w:r>
    </w:p>
    <w:p w14:paraId="54251F11" w14:textId="77777777" w:rsidR="00904B6C" w:rsidRPr="0047330C" w:rsidRDefault="00904B6C" w:rsidP="00722F63">
      <w:pPr>
        <w:pStyle w:val="GOSTScript"/>
        <w:ind w:left="142" w:firstLine="142"/>
      </w:pPr>
      <w:r w:rsidRPr="0047330C">
        <w:tab/>
        <w:t>&lt;BasicInform_INN&gt;7714086422&lt;/BasicInform_INN&gt;</w:t>
      </w:r>
    </w:p>
    <w:p w14:paraId="2F25AEC9" w14:textId="77777777" w:rsidR="00904B6C" w:rsidRPr="0047330C" w:rsidRDefault="00904B6C" w:rsidP="00722F63">
      <w:pPr>
        <w:pStyle w:val="GOSTScript"/>
        <w:ind w:left="142" w:firstLine="142"/>
      </w:pPr>
      <w:r w:rsidRPr="0047330C">
        <w:tab/>
        <w:t>&lt;BasicInform_ClientCode&gt;00111941&lt;/BasicInform_ClientCode&gt;</w:t>
      </w:r>
    </w:p>
    <w:p w14:paraId="53AF262A" w14:textId="77777777" w:rsidR="00904B6C" w:rsidRPr="0047330C" w:rsidRDefault="00904B6C" w:rsidP="00722F63">
      <w:pPr>
        <w:pStyle w:val="GOSTScript"/>
        <w:ind w:left="142" w:firstLine="142"/>
      </w:pPr>
      <w:r w:rsidRPr="0047330C">
        <w:tab/>
        <w:t>&lt;BasicInform_AccNum&gt;20736X19410&lt;/BasicInform_AccNum&gt;</w:t>
      </w:r>
    </w:p>
    <w:p w14:paraId="01580E9A" w14:textId="77777777" w:rsidR="00904B6C" w:rsidRPr="0047330C" w:rsidRDefault="00904B6C" w:rsidP="00722F63">
      <w:pPr>
        <w:pStyle w:val="GOSTScript"/>
        <w:ind w:left="142" w:firstLine="142"/>
      </w:pPr>
      <w:r w:rsidRPr="0047330C">
        <w:tab/>
        <w:t>&lt;BasicInform_DocAnalysisCode&gt;05465106&lt;/BasicInform_DocAnalysisCode&gt;</w:t>
      </w:r>
    </w:p>
    <w:p w14:paraId="2A34C84B" w14:textId="56A781C9" w:rsidR="00904B6C" w:rsidRPr="0047330C" w:rsidRDefault="00904B6C" w:rsidP="00722F63">
      <w:pPr>
        <w:pStyle w:val="GOSTScript"/>
        <w:ind w:left="142" w:firstLine="142"/>
      </w:pPr>
      <w:r w:rsidRPr="0047330C">
        <w:tab/>
        <w:t>&lt;BasicInform_FullName&gt;</w:t>
      </w:r>
      <w:r w:rsidRPr="0047330C">
        <w:rPr>
          <w:lang w:val="ru-RU"/>
        </w:rPr>
        <w:t>Федеральное</w:t>
      </w:r>
      <w:r w:rsidRPr="0047330C">
        <w:t xml:space="preserve"> </w:t>
      </w:r>
      <w:r w:rsidRPr="0047330C">
        <w:rPr>
          <w:lang w:val="ru-RU"/>
        </w:rPr>
        <w:t>государственное</w:t>
      </w:r>
      <w:r w:rsidRPr="0047330C">
        <w:t xml:space="preserve"> </w:t>
      </w:r>
      <w:r w:rsidRPr="0047330C">
        <w:rPr>
          <w:lang w:val="ru-RU"/>
        </w:rPr>
        <w:t>образовательное</w:t>
      </w:r>
      <w:r w:rsidRPr="0047330C">
        <w:t xml:space="preserve"> </w:t>
      </w:r>
      <w:r w:rsidRPr="0047330C">
        <w:rPr>
          <w:lang w:val="ru-RU"/>
        </w:rPr>
        <w:t>бюджетное</w:t>
      </w:r>
      <w:r w:rsidRPr="0047330C">
        <w:t xml:space="preserve"> </w:t>
      </w:r>
      <w:r w:rsidRPr="0047330C">
        <w:rPr>
          <w:lang w:val="ru-RU"/>
        </w:rPr>
        <w:t>учреждение</w:t>
      </w:r>
      <w:r w:rsidRPr="0047330C">
        <w:t xml:space="preserve"> </w:t>
      </w:r>
      <w:r w:rsidRPr="0047330C">
        <w:rPr>
          <w:lang w:val="ru-RU"/>
        </w:rPr>
        <w:t>высшего</w:t>
      </w:r>
      <w:r w:rsidRPr="0047330C">
        <w:t xml:space="preserve"> </w:t>
      </w:r>
      <w:r w:rsidRPr="0047330C">
        <w:rPr>
          <w:lang w:val="ru-RU"/>
        </w:rPr>
        <w:t>образования</w:t>
      </w:r>
      <w:r w:rsidRPr="0047330C">
        <w:t xml:space="preserve"> </w:t>
      </w:r>
      <w:r w:rsidR="003B0359" w:rsidRPr="0047330C">
        <w:t>"</w:t>
      </w:r>
      <w:r w:rsidRPr="0047330C">
        <w:rPr>
          <w:lang w:val="ru-RU"/>
        </w:rPr>
        <w:t>Финансовый</w:t>
      </w:r>
      <w:r w:rsidRPr="0047330C">
        <w:t xml:space="preserve"> </w:t>
      </w:r>
      <w:r w:rsidRPr="0047330C">
        <w:rPr>
          <w:lang w:val="ru-RU"/>
        </w:rPr>
        <w:t>университет</w:t>
      </w:r>
      <w:r w:rsidRPr="0047330C">
        <w:t xml:space="preserve"> </w:t>
      </w:r>
      <w:r w:rsidRPr="0047330C">
        <w:rPr>
          <w:lang w:val="ru-RU"/>
        </w:rPr>
        <w:t>при</w:t>
      </w:r>
      <w:r w:rsidRPr="0047330C">
        <w:t xml:space="preserve"> </w:t>
      </w:r>
      <w:r w:rsidRPr="0047330C">
        <w:rPr>
          <w:lang w:val="ru-RU"/>
        </w:rPr>
        <w:t>Правительстве</w:t>
      </w:r>
      <w:r w:rsidRPr="0047330C">
        <w:t xml:space="preserve"> </w:t>
      </w:r>
      <w:r w:rsidRPr="0047330C">
        <w:rPr>
          <w:lang w:val="ru-RU"/>
        </w:rPr>
        <w:t>Российской</w:t>
      </w:r>
      <w:r w:rsidRPr="0047330C">
        <w:t xml:space="preserve"> </w:t>
      </w:r>
      <w:r w:rsidRPr="0047330C">
        <w:rPr>
          <w:lang w:val="ru-RU"/>
        </w:rPr>
        <w:t>Федерации</w:t>
      </w:r>
      <w:r w:rsidR="00773319" w:rsidRPr="0047330C">
        <w:t>"</w:t>
      </w:r>
      <w:r w:rsidRPr="0047330C">
        <w:t>&lt;/BasicInform_FullName&gt;</w:t>
      </w:r>
    </w:p>
    <w:p w14:paraId="45F4AE61" w14:textId="77777777" w:rsidR="00904B6C" w:rsidRPr="0047330C" w:rsidRDefault="00904B6C" w:rsidP="00722F63">
      <w:pPr>
        <w:pStyle w:val="GOSTScript"/>
        <w:ind w:left="142" w:firstLine="142"/>
      </w:pPr>
      <w:r w:rsidRPr="0047330C">
        <w:tab/>
        <w:t>&lt;CheckDetails_RCheck_D25&gt;</w:t>
      </w:r>
    </w:p>
    <w:p w14:paraId="56D28901" w14:textId="77777777" w:rsidR="00904B6C" w:rsidRPr="0047330C" w:rsidRDefault="00904B6C" w:rsidP="00722F63">
      <w:pPr>
        <w:pStyle w:val="GOSTScript"/>
        <w:ind w:left="142" w:firstLine="142"/>
      </w:pPr>
      <w:r w:rsidRPr="0047330C">
        <w:tab/>
      </w:r>
      <w:r w:rsidRPr="0047330C">
        <w:tab/>
        <w:t>&lt;RCheck_D25_ITEM&gt;</w:t>
      </w:r>
    </w:p>
    <w:p w14:paraId="65DED1B7" w14:textId="77777777" w:rsidR="00904B6C" w:rsidRPr="0047330C" w:rsidRDefault="00904B6C" w:rsidP="00722F63">
      <w:pPr>
        <w:pStyle w:val="GOSTScript"/>
        <w:ind w:left="142" w:firstLine="142"/>
      </w:pPr>
      <w:r w:rsidRPr="0047330C">
        <w:t xml:space="preserve">            &lt;NumPP&gt;1&lt;/NumPP&gt;</w:t>
      </w:r>
    </w:p>
    <w:p w14:paraId="302037F7" w14:textId="77777777" w:rsidR="00904B6C" w:rsidRPr="0047330C" w:rsidRDefault="00904B6C" w:rsidP="00722F63">
      <w:pPr>
        <w:pStyle w:val="GOSTScript"/>
        <w:ind w:left="142" w:firstLine="142"/>
      </w:pPr>
      <w:r w:rsidRPr="0047330C">
        <w:tab/>
      </w:r>
      <w:r w:rsidRPr="0047330C">
        <w:tab/>
      </w:r>
      <w:r w:rsidRPr="0047330C">
        <w:tab/>
        <w:t>&lt;Sum&gt;12000.00&lt;/Sum&gt;</w:t>
      </w:r>
    </w:p>
    <w:p w14:paraId="5F0FDA71" w14:textId="77777777" w:rsidR="00904B6C" w:rsidRPr="0047330C" w:rsidRDefault="00904B6C" w:rsidP="00722F63">
      <w:pPr>
        <w:pStyle w:val="GOSTScript"/>
        <w:ind w:left="142" w:firstLine="142"/>
      </w:pPr>
      <w:r w:rsidRPr="0047330C">
        <w:tab/>
      </w:r>
      <w:r w:rsidRPr="0047330C">
        <w:tab/>
      </w:r>
      <w:r w:rsidRPr="0047330C">
        <w:tab/>
        <w:t>&lt;CheckSeries&gt;АА&lt;/CheckSeries&gt;</w:t>
      </w:r>
    </w:p>
    <w:p w14:paraId="7E3C0779" w14:textId="77777777" w:rsidR="00904B6C" w:rsidRPr="0047330C" w:rsidRDefault="00904B6C" w:rsidP="00722F63">
      <w:pPr>
        <w:pStyle w:val="GOSTScript"/>
        <w:ind w:left="142" w:firstLine="142"/>
      </w:pPr>
      <w:r w:rsidRPr="0047330C">
        <w:tab/>
      </w:r>
      <w:r w:rsidRPr="0047330C">
        <w:tab/>
      </w:r>
      <w:r w:rsidRPr="0047330C">
        <w:tab/>
        <w:t>&lt;CheckNum&gt;8209302&lt;/CheckNum&gt;</w:t>
      </w:r>
    </w:p>
    <w:p w14:paraId="5FF7B8C6" w14:textId="77777777" w:rsidR="00904B6C" w:rsidRPr="0047330C" w:rsidRDefault="00904B6C" w:rsidP="00722F63">
      <w:pPr>
        <w:pStyle w:val="GOSTScript"/>
        <w:ind w:left="142" w:firstLine="142"/>
      </w:pPr>
      <w:r w:rsidRPr="0047330C">
        <w:tab/>
      </w:r>
      <w:r w:rsidRPr="0047330C">
        <w:tab/>
      </w:r>
      <w:r w:rsidRPr="0047330C">
        <w:tab/>
        <w:t>&lt;CheckDate&gt;2024-08-13&lt;/CheckDate&gt;</w:t>
      </w:r>
    </w:p>
    <w:p w14:paraId="3D785BAC" w14:textId="77777777" w:rsidR="00904B6C" w:rsidRPr="0047330C" w:rsidRDefault="00904B6C" w:rsidP="00722F63">
      <w:pPr>
        <w:pStyle w:val="GOSTScript"/>
        <w:ind w:left="142" w:firstLine="142"/>
      </w:pPr>
      <w:r w:rsidRPr="0047330C">
        <w:tab/>
      </w:r>
      <w:r w:rsidRPr="0047330C">
        <w:tab/>
      </w:r>
      <w:r w:rsidRPr="0047330C">
        <w:tab/>
        <w:t>&lt;CheckDateValid&gt;2024-08-13&lt;/CheckDateValid&gt;</w:t>
      </w:r>
    </w:p>
    <w:p w14:paraId="4D61A3DC" w14:textId="77777777" w:rsidR="00904B6C" w:rsidRPr="0047330C" w:rsidRDefault="00904B6C" w:rsidP="00722F63">
      <w:pPr>
        <w:pStyle w:val="GOSTScript"/>
        <w:ind w:left="142" w:firstLine="142"/>
      </w:pPr>
      <w:r w:rsidRPr="0047330C">
        <w:tab/>
      </w:r>
      <w:r w:rsidRPr="0047330C">
        <w:tab/>
      </w:r>
      <w:r w:rsidRPr="0047330C">
        <w:tab/>
        <w:t>&lt;SymbolCas&gt;03&lt;/SymbolCas&gt;</w:t>
      </w:r>
    </w:p>
    <w:p w14:paraId="35D8089D" w14:textId="77777777" w:rsidR="00904B6C" w:rsidRPr="0047330C" w:rsidRDefault="00904B6C" w:rsidP="00722F63">
      <w:pPr>
        <w:pStyle w:val="GOSTScript"/>
        <w:ind w:left="142" w:firstLine="142"/>
      </w:pPr>
      <w:r w:rsidRPr="0047330C">
        <w:tab/>
      </w:r>
      <w:r w:rsidRPr="0047330C">
        <w:tab/>
        <w:t>&lt;/RCheck_D25_ITEM&gt;</w:t>
      </w:r>
    </w:p>
    <w:p w14:paraId="3BCF32C5" w14:textId="77777777" w:rsidR="00904B6C" w:rsidRPr="0047330C" w:rsidRDefault="00904B6C" w:rsidP="00722F63">
      <w:pPr>
        <w:pStyle w:val="GOSTScript"/>
        <w:ind w:left="142" w:firstLine="142"/>
      </w:pPr>
      <w:r w:rsidRPr="0047330C">
        <w:tab/>
        <w:t>&lt;/CheckDetails_RCheck_D25&gt;</w:t>
      </w:r>
    </w:p>
    <w:p w14:paraId="16DB9133" w14:textId="77777777" w:rsidR="00904B6C" w:rsidRPr="0047330C" w:rsidRDefault="00904B6C" w:rsidP="00722F63">
      <w:pPr>
        <w:pStyle w:val="GOSTScript"/>
        <w:ind w:left="142" w:firstLine="142"/>
      </w:pPr>
      <w:r w:rsidRPr="0047330C">
        <w:tab/>
        <w:t>&lt;ExecutableContract_ExecContr_D25&gt;</w:t>
      </w:r>
    </w:p>
    <w:p w14:paraId="005E1F02" w14:textId="77777777" w:rsidR="00904B6C" w:rsidRPr="0047330C" w:rsidRDefault="00904B6C" w:rsidP="00722F63">
      <w:pPr>
        <w:pStyle w:val="GOSTScript"/>
        <w:ind w:left="142" w:firstLine="142"/>
      </w:pPr>
      <w:r w:rsidRPr="0047330C">
        <w:tab/>
      </w:r>
      <w:r w:rsidRPr="0047330C">
        <w:tab/>
        <w:t>&lt;ExecContr_D25_ITEM&gt;</w:t>
      </w:r>
    </w:p>
    <w:p w14:paraId="35D83C29" w14:textId="77777777" w:rsidR="00904B6C" w:rsidRPr="0047330C" w:rsidRDefault="00904B6C" w:rsidP="00722F63">
      <w:pPr>
        <w:pStyle w:val="GOSTScript"/>
        <w:ind w:left="142" w:firstLine="142"/>
      </w:pPr>
      <w:r w:rsidRPr="0047330C">
        <w:t xml:space="preserve">    &lt;NumPP&gt;1&lt;/NumPP&gt;</w:t>
      </w:r>
    </w:p>
    <w:p w14:paraId="4388BFB8" w14:textId="77777777" w:rsidR="00904B6C" w:rsidRPr="0047330C" w:rsidRDefault="00904B6C" w:rsidP="00722F63">
      <w:pPr>
        <w:pStyle w:val="GOSTScript"/>
        <w:ind w:left="142" w:firstLine="142"/>
      </w:pPr>
      <w:r w:rsidRPr="0047330C">
        <w:tab/>
      </w:r>
      <w:r w:rsidRPr="0047330C">
        <w:tab/>
      </w:r>
      <w:r w:rsidRPr="0047330C">
        <w:tab/>
        <w:t>&lt;AreasSpendCode&gt;1502&lt;/AreasSpendCode&gt;</w:t>
      </w:r>
    </w:p>
    <w:p w14:paraId="702FE15D" w14:textId="77777777" w:rsidR="00904B6C" w:rsidRPr="0047330C" w:rsidRDefault="00904B6C" w:rsidP="00722F63">
      <w:pPr>
        <w:pStyle w:val="GOSTScript"/>
        <w:ind w:left="142" w:firstLine="142"/>
      </w:pPr>
      <w:r w:rsidRPr="0047330C">
        <w:tab/>
      </w:r>
      <w:r w:rsidRPr="0047330C">
        <w:tab/>
      </w:r>
      <w:r w:rsidRPr="0047330C">
        <w:tab/>
        <w:t>&lt;AreasSpendName&gt;Расходы&lt;/AreasSpendName&gt;</w:t>
      </w:r>
    </w:p>
    <w:p w14:paraId="77E59FB9" w14:textId="77777777" w:rsidR="00904B6C" w:rsidRPr="0047330C" w:rsidRDefault="00904B6C" w:rsidP="00722F63">
      <w:pPr>
        <w:pStyle w:val="GOSTScript"/>
        <w:ind w:left="142" w:firstLine="142"/>
      </w:pPr>
      <w:r w:rsidRPr="0047330C">
        <w:tab/>
      </w:r>
      <w:r w:rsidRPr="0047330C">
        <w:tab/>
      </w:r>
      <w:r w:rsidRPr="0047330C">
        <w:tab/>
        <w:t>&lt;PaySum&gt;116879.00&lt;/PaySum&gt;</w:t>
      </w:r>
    </w:p>
    <w:p w14:paraId="3F2D6E9F" w14:textId="77777777" w:rsidR="00904B6C" w:rsidRPr="0047330C" w:rsidRDefault="00904B6C" w:rsidP="00722F63">
      <w:pPr>
        <w:pStyle w:val="GOSTScript"/>
        <w:ind w:left="142" w:firstLine="142"/>
      </w:pPr>
      <w:r w:rsidRPr="0047330C">
        <w:tab/>
      </w:r>
      <w:r w:rsidRPr="0047330C">
        <w:tab/>
        <w:t>&lt;/ExecContr_D25_ITEM&gt;</w:t>
      </w:r>
    </w:p>
    <w:p w14:paraId="4CF9B1B0" w14:textId="77777777" w:rsidR="00904B6C" w:rsidRPr="0047330C" w:rsidRDefault="00904B6C" w:rsidP="00722F63">
      <w:pPr>
        <w:pStyle w:val="GOSTScript"/>
        <w:ind w:left="142" w:firstLine="142"/>
      </w:pPr>
      <w:r w:rsidRPr="0047330C">
        <w:tab/>
        <w:t>&lt;/ExecutableContract_ExecContr_D25&gt;</w:t>
      </w:r>
    </w:p>
    <w:p w14:paraId="2222844E" w14:textId="77777777" w:rsidR="00904B6C" w:rsidRPr="0047330C" w:rsidRDefault="00904B6C" w:rsidP="00722F63">
      <w:pPr>
        <w:pStyle w:val="GOSTScript"/>
        <w:ind w:left="142" w:firstLine="142"/>
      </w:pPr>
      <w:r w:rsidRPr="0047330C">
        <w:tab/>
        <w:t>&lt;Recipient_Position&gt;Руководитель&lt;/Recipient_Position&gt;</w:t>
      </w:r>
    </w:p>
    <w:p w14:paraId="213A763C" w14:textId="77777777" w:rsidR="00904B6C" w:rsidRPr="0047330C" w:rsidRDefault="00904B6C" w:rsidP="00722F63">
      <w:pPr>
        <w:pStyle w:val="GOSTScript"/>
        <w:ind w:left="142" w:firstLine="142"/>
      </w:pPr>
      <w:r w:rsidRPr="0047330C">
        <w:tab/>
        <w:t>&lt;Recipient_FIO&gt;Анохин Д. А.&lt;/Recipient_FIO&gt;</w:t>
      </w:r>
    </w:p>
    <w:p w14:paraId="5AD6A3BA" w14:textId="77777777" w:rsidR="00904B6C" w:rsidRPr="0047330C" w:rsidRDefault="00904B6C" w:rsidP="00722F63">
      <w:pPr>
        <w:pStyle w:val="GOSTScript"/>
        <w:ind w:left="142" w:firstLine="142"/>
      </w:pPr>
      <w:r w:rsidRPr="0047330C">
        <w:tab/>
        <w:t>&lt;Recipient_Passport&gt;Паспорт&lt;/Recipient_Passport&gt;</w:t>
      </w:r>
    </w:p>
    <w:p w14:paraId="7753FECB" w14:textId="77777777" w:rsidR="00904B6C" w:rsidRPr="0047330C" w:rsidRDefault="00904B6C" w:rsidP="00722F63">
      <w:pPr>
        <w:pStyle w:val="GOSTScript"/>
        <w:ind w:left="142" w:firstLine="142"/>
      </w:pPr>
      <w:r w:rsidRPr="0047330C">
        <w:lastRenderedPageBreak/>
        <w:tab/>
        <w:t>&lt;Recipient_Series&gt;2009&lt;/Recipient_Series&gt;</w:t>
      </w:r>
    </w:p>
    <w:p w14:paraId="6C62A4FC" w14:textId="77777777" w:rsidR="00904B6C" w:rsidRPr="0047330C" w:rsidRDefault="00904B6C" w:rsidP="00722F63">
      <w:pPr>
        <w:pStyle w:val="GOSTScript"/>
        <w:ind w:left="142" w:firstLine="142"/>
      </w:pPr>
      <w:r w:rsidRPr="0047330C">
        <w:tab/>
        <w:t>&lt;Recipient_Num&gt;737733&lt;/Recipient_Num&gt;</w:t>
      </w:r>
    </w:p>
    <w:p w14:paraId="1F603F7A" w14:textId="77777777" w:rsidR="00904B6C" w:rsidRPr="0047330C" w:rsidRDefault="00904B6C" w:rsidP="00722F63">
      <w:pPr>
        <w:pStyle w:val="GOSTScript"/>
        <w:ind w:left="142" w:firstLine="142"/>
      </w:pPr>
      <w:r w:rsidRPr="0047330C">
        <w:tab/>
        <w:t>&lt;Recipient_AuthorIssue&gt;УГК по Россошанской области&lt;/Recipient_AuthorIssue&gt;</w:t>
      </w:r>
    </w:p>
    <w:p w14:paraId="4A6FDC66" w14:textId="77777777" w:rsidR="00904B6C" w:rsidRPr="0047330C" w:rsidRDefault="00904B6C" w:rsidP="00722F63">
      <w:pPr>
        <w:pStyle w:val="GOSTScript"/>
        <w:ind w:left="142" w:firstLine="142"/>
      </w:pPr>
      <w:r w:rsidRPr="0047330C">
        <w:tab/>
        <w:t>&lt;Sign_Head_Position&gt;Директор&lt;/Sign_Head_Position&gt;</w:t>
      </w:r>
    </w:p>
    <w:p w14:paraId="40670DEC" w14:textId="77777777" w:rsidR="00904B6C" w:rsidRPr="0047330C" w:rsidRDefault="00904B6C" w:rsidP="00722F63">
      <w:pPr>
        <w:pStyle w:val="GOSTScript"/>
        <w:ind w:left="142" w:firstLine="142"/>
      </w:pPr>
      <w:r w:rsidRPr="0047330C">
        <w:tab/>
        <w:t>&lt;Sign_Head_FIO&gt;Иванов И. А.&lt;/Sign_Head_FIO&gt;</w:t>
      </w:r>
    </w:p>
    <w:p w14:paraId="4C8DDA8B" w14:textId="77777777" w:rsidR="00904B6C" w:rsidRPr="0047330C" w:rsidRDefault="00904B6C" w:rsidP="00722F63">
      <w:pPr>
        <w:pStyle w:val="GOSTScript"/>
        <w:ind w:left="142" w:firstLine="142"/>
      </w:pPr>
      <w:r w:rsidRPr="0047330C">
        <w:tab/>
        <w:t>&lt;Sign_Head_DateSign&gt;2024-08-13&lt;/Sign_Head_DateSign&gt;</w:t>
      </w:r>
    </w:p>
    <w:p w14:paraId="7905EF18" w14:textId="77777777" w:rsidR="00904B6C" w:rsidRPr="0047330C" w:rsidRDefault="00904B6C" w:rsidP="00722F63">
      <w:pPr>
        <w:pStyle w:val="GOSTScript"/>
        <w:ind w:left="142" w:firstLine="142"/>
      </w:pPr>
      <w:r w:rsidRPr="0047330C">
        <w:tab/>
        <w:t>&lt;Sign_ExecutorClient_Position&gt;Специалист&lt;/Sign_ExecutorClient_Position&gt;</w:t>
      </w:r>
    </w:p>
    <w:p w14:paraId="73B25B6F" w14:textId="77777777" w:rsidR="00904B6C" w:rsidRPr="0047330C" w:rsidRDefault="00904B6C" w:rsidP="00722F63">
      <w:pPr>
        <w:pStyle w:val="GOSTScript"/>
        <w:ind w:left="142" w:firstLine="142"/>
      </w:pPr>
      <w:r w:rsidRPr="0047330C">
        <w:tab/>
        <w:t>&lt;Sign_ExecutorClient_FIO&gt;Петров И. А.&lt;/Sign_ExecutorClient_FIO&gt;</w:t>
      </w:r>
    </w:p>
    <w:p w14:paraId="1C6AAAEF" w14:textId="77777777" w:rsidR="00904B6C" w:rsidRPr="0047330C" w:rsidRDefault="00904B6C" w:rsidP="00722F63">
      <w:pPr>
        <w:pStyle w:val="GOSTScript"/>
        <w:ind w:left="142" w:firstLine="142"/>
      </w:pPr>
      <w:r w:rsidRPr="0047330C">
        <w:tab/>
        <w:t>&lt;Sign_ExecutorClient_ExecutorPhone&gt;8-495-788-32-21&lt;/Sign_ExecutorClient_ExecutorPhone&gt;</w:t>
      </w:r>
    </w:p>
    <w:p w14:paraId="21FFC9F4" w14:textId="193ED6A6" w:rsidR="00904B6C" w:rsidRPr="0047330C" w:rsidRDefault="00904B6C" w:rsidP="00483891">
      <w:pPr>
        <w:pStyle w:val="GOSTScript"/>
        <w:ind w:left="142" w:firstLine="142"/>
      </w:pPr>
      <w:r w:rsidRPr="0047330C">
        <w:t>&lt;/self:TSE_0531802&gt;</w:t>
      </w:r>
    </w:p>
    <w:p w14:paraId="47FEC84E" w14:textId="00C0AF64" w:rsidR="00F83E8B" w:rsidRPr="0047330C" w:rsidRDefault="00F83E8B" w:rsidP="00483891">
      <w:pPr>
        <w:pStyle w:val="25"/>
        <w:jc w:val="both"/>
      </w:pPr>
      <w:bookmarkStart w:id="2075" w:name="_Toc13648677"/>
      <w:bookmarkStart w:id="2076" w:name="_Toc228281495"/>
      <w:r w:rsidRPr="0047330C">
        <w:t>Описание документа «</w:t>
      </w:r>
      <w:bookmarkStart w:id="2077" w:name="OLE_LINK174"/>
      <w:bookmarkStart w:id="2078" w:name="OLE_LINK175"/>
      <w:bookmarkStart w:id="2079" w:name="OLE_LINK176"/>
      <w:bookmarkStart w:id="2080" w:name="OLE_LINK177"/>
      <w:bookmarkStart w:id="2081" w:name="OLE_LINK268"/>
      <w:r w:rsidRPr="0047330C">
        <w:t>Заявление на выдачу (перевод, отзыв) Казначейского обеспечения обязательств» (</w:t>
      </w:r>
      <w:bookmarkStart w:id="2082" w:name="OLE_LINK313"/>
      <w:bookmarkStart w:id="2083" w:name="OLE_LINK314"/>
      <w:r w:rsidRPr="0047330C">
        <w:t>ф. 0506108</w:t>
      </w:r>
      <w:bookmarkEnd w:id="2082"/>
      <w:bookmarkEnd w:id="2083"/>
      <w:r w:rsidRPr="0047330C">
        <w:t>)</w:t>
      </w:r>
      <w:bookmarkEnd w:id="2075"/>
      <w:bookmarkEnd w:id="2076"/>
      <w:bookmarkEnd w:id="2077"/>
      <w:bookmarkEnd w:id="2078"/>
      <w:bookmarkEnd w:id="2079"/>
      <w:bookmarkEnd w:id="2080"/>
      <w:bookmarkEnd w:id="2081"/>
    </w:p>
    <w:p w14:paraId="151262A2" w14:textId="2786DC66" w:rsidR="008213D6" w:rsidRPr="0047330C" w:rsidRDefault="008213D6" w:rsidP="008213D6">
      <w:pPr>
        <w:pStyle w:val="GOSTNormal"/>
      </w:pPr>
      <w:r w:rsidRPr="0047330C">
        <w:t xml:space="preserve">Документ «Заявление на выдачу (перевод, отзыв) Казначейского обеспечения обязательств» (ф. 0506108) предназначен для отзыва, перевода или выдачи документа «Казначейское обеспечение обязательств» (ф. 0506110) до его исполнения. </w:t>
      </w:r>
    </w:p>
    <w:p w14:paraId="7D5E8B55" w14:textId="6EA465AF" w:rsidR="008213D6" w:rsidRPr="0047330C" w:rsidRDefault="008213D6" w:rsidP="00483891">
      <w:pPr>
        <w:pStyle w:val="GOSTNameTable"/>
        <w:tabs>
          <w:tab w:val="num" w:pos="426"/>
        </w:tabs>
        <w:jc w:val="both"/>
      </w:pPr>
      <w:r w:rsidRPr="0047330C">
        <w:fldChar w:fldCharType="begin"/>
      </w:r>
      <w:r w:rsidRPr="0047330C">
        <w:instrText>SEQ Таблица \* ARABIC</w:instrText>
      </w:r>
      <w:r w:rsidRPr="0047330C">
        <w:fldChar w:fldCharType="separate"/>
      </w:r>
      <w:bookmarkStart w:id="2084" w:name="_Toc17377575"/>
      <w:bookmarkStart w:id="2085" w:name="_Toc228281722"/>
      <w:r w:rsidR="00BB6FF0">
        <w:rPr>
          <w:noProof/>
        </w:rPr>
        <w:t>108</w:t>
      </w:r>
      <w:r w:rsidRPr="0047330C">
        <w:rPr>
          <w:noProof/>
        </w:rPr>
        <w:fldChar w:fldCharType="end"/>
      </w:r>
      <w:r w:rsidR="002F6E3F" w:rsidRPr="0047330C">
        <w:t xml:space="preserve"> – </w:t>
      </w:r>
      <w:r w:rsidRPr="0047330C">
        <w:t>Маршрут документа «Заявление на выдачу (перевод, отзыв) Казначейского обеспечения обязательств» (ф. 0506108)</w:t>
      </w:r>
      <w:bookmarkEnd w:id="2084"/>
      <w:bookmarkEnd w:id="2085"/>
    </w:p>
    <w:tbl>
      <w:tblPr>
        <w:tblStyle w:val="GOSTTable"/>
        <w:tblW w:w="5000" w:type="pct"/>
        <w:tblLook w:val="01E0" w:firstRow="1" w:lastRow="1" w:firstColumn="1" w:lastColumn="1" w:noHBand="0" w:noVBand="0"/>
      </w:tblPr>
      <w:tblGrid>
        <w:gridCol w:w="2557"/>
        <w:gridCol w:w="2548"/>
        <w:gridCol w:w="4589"/>
      </w:tblGrid>
      <w:tr w:rsidR="00483891" w:rsidRPr="0047330C" w14:paraId="5DE112C7" w14:textId="77777777" w:rsidTr="00483891">
        <w:trPr>
          <w:cnfStyle w:val="100000000000" w:firstRow="1" w:lastRow="0" w:firstColumn="0" w:lastColumn="0" w:oddVBand="0" w:evenVBand="0" w:oddHBand="0" w:evenHBand="0" w:firstRowFirstColumn="0" w:firstRowLastColumn="0" w:lastRowFirstColumn="0" w:lastRowLastColumn="0"/>
        </w:trPr>
        <w:tc>
          <w:tcPr>
            <w:tcW w:w="1319" w:type="pct"/>
          </w:tcPr>
          <w:p w14:paraId="2F143BB5" w14:textId="77777777" w:rsidR="008213D6" w:rsidRPr="0047330C" w:rsidRDefault="008213D6" w:rsidP="00524B17">
            <w:pPr>
              <w:pStyle w:val="GOSTTableHead"/>
            </w:pPr>
            <w:r w:rsidRPr="0047330C">
              <w:t>Отправитель</w:t>
            </w:r>
          </w:p>
        </w:tc>
        <w:tc>
          <w:tcPr>
            <w:tcW w:w="1314" w:type="pct"/>
          </w:tcPr>
          <w:p w14:paraId="36436419" w14:textId="77777777" w:rsidR="008213D6" w:rsidRPr="0047330C" w:rsidRDefault="008213D6" w:rsidP="00524B17">
            <w:pPr>
              <w:pStyle w:val="GOSTTableHead"/>
            </w:pPr>
            <w:r w:rsidRPr="0047330C">
              <w:t>Получатель</w:t>
            </w:r>
          </w:p>
        </w:tc>
        <w:tc>
          <w:tcPr>
            <w:tcW w:w="2367" w:type="pct"/>
          </w:tcPr>
          <w:p w14:paraId="5263E8A6" w14:textId="77777777" w:rsidR="008213D6" w:rsidRPr="0047330C" w:rsidRDefault="008213D6" w:rsidP="00524B17">
            <w:pPr>
              <w:pStyle w:val="GOSTTableHead"/>
            </w:pPr>
            <w:r w:rsidRPr="0047330C">
              <w:t>Примечание</w:t>
            </w:r>
          </w:p>
        </w:tc>
      </w:tr>
      <w:tr w:rsidR="00483891" w:rsidRPr="0047330C" w14:paraId="5B7EB5D2" w14:textId="77777777" w:rsidTr="00483891">
        <w:trPr>
          <w:cnfStyle w:val="000000100000" w:firstRow="0" w:lastRow="0" w:firstColumn="0" w:lastColumn="0" w:oddVBand="0" w:evenVBand="0" w:oddHBand="1" w:evenHBand="0" w:firstRowFirstColumn="0" w:firstRowLastColumn="0" w:lastRowFirstColumn="0" w:lastRowLastColumn="0"/>
        </w:trPr>
        <w:tc>
          <w:tcPr>
            <w:tcW w:w="1319" w:type="pct"/>
          </w:tcPr>
          <w:p w14:paraId="1E9A3A68" w14:textId="37EA6986" w:rsidR="008213D6" w:rsidRPr="0047330C" w:rsidRDefault="00422050" w:rsidP="00483891">
            <w:pPr>
              <w:pStyle w:val="GOSTTablenorm"/>
              <w:rPr>
                <w:szCs w:val="28"/>
              </w:rPr>
            </w:pPr>
            <w:r w:rsidRPr="0047330C">
              <w:t>ЮЛ НУБП</w:t>
            </w:r>
          </w:p>
        </w:tc>
        <w:tc>
          <w:tcPr>
            <w:tcW w:w="1314" w:type="pct"/>
          </w:tcPr>
          <w:p w14:paraId="1DBF60A7" w14:textId="77777777" w:rsidR="008213D6" w:rsidRPr="0047330C" w:rsidRDefault="008213D6" w:rsidP="00483891">
            <w:pPr>
              <w:pStyle w:val="GOSTTablenorm"/>
            </w:pPr>
            <w:r w:rsidRPr="0047330C">
              <w:t>ТОФК (Компонент КС ПУР ЭБ)</w:t>
            </w:r>
          </w:p>
        </w:tc>
        <w:tc>
          <w:tcPr>
            <w:tcW w:w="2367" w:type="pct"/>
          </w:tcPr>
          <w:p w14:paraId="51EBBB56" w14:textId="77777777" w:rsidR="008213D6" w:rsidRPr="0047330C" w:rsidRDefault="008213D6" w:rsidP="00524B17">
            <w:pPr>
              <w:pStyle w:val="GOSTTablenorm"/>
            </w:pPr>
          </w:p>
        </w:tc>
      </w:tr>
      <w:tr w:rsidR="00483891" w:rsidRPr="0047330C" w14:paraId="6D05D428" w14:textId="77777777" w:rsidTr="00483891">
        <w:trPr>
          <w:cnfStyle w:val="000000010000" w:firstRow="0" w:lastRow="0" w:firstColumn="0" w:lastColumn="0" w:oddVBand="0" w:evenVBand="0" w:oddHBand="0" w:evenHBand="1" w:firstRowFirstColumn="0" w:firstRowLastColumn="0" w:lastRowFirstColumn="0" w:lastRowLastColumn="0"/>
        </w:trPr>
        <w:tc>
          <w:tcPr>
            <w:tcW w:w="1319" w:type="pct"/>
          </w:tcPr>
          <w:p w14:paraId="2BDBEF5B" w14:textId="4D23823B" w:rsidR="00422050" w:rsidRPr="0047330C" w:rsidRDefault="00422050" w:rsidP="00483891">
            <w:pPr>
              <w:pStyle w:val="GOSTTablenorm"/>
            </w:pPr>
            <w:r w:rsidRPr="0047330C">
              <w:t>ТОФК (Компонент КС ПУР ЭБ)</w:t>
            </w:r>
          </w:p>
        </w:tc>
        <w:tc>
          <w:tcPr>
            <w:tcW w:w="1314" w:type="pct"/>
          </w:tcPr>
          <w:p w14:paraId="2F7A47E2" w14:textId="13A8F567" w:rsidR="00422050" w:rsidRPr="0047330C" w:rsidRDefault="00422050" w:rsidP="00483891">
            <w:pPr>
              <w:pStyle w:val="GOSTTablenorm"/>
            </w:pPr>
            <w:r w:rsidRPr="0047330C">
              <w:t>ЮЛ НУБП</w:t>
            </w:r>
          </w:p>
        </w:tc>
        <w:tc>
          <w:tcPr>
            <w:tcW w:w="2367" w:type="pct"/>
          </w:tcPr>
          <w:p w14:paraId="01246A12" w14:textId="77777777" w:rsidR="00422050" w:rsidRPr="0047330C" w:rsidRDefault="00422050" w:rsidP="00524B17">
            <w:pPr>
              <w:pStyle w:val="GOSTTablenorm"/>
            </w:pPr>
          </w:p>
        </w:tc>
      </w:tr>
    </w:tbl>
    <w:p w14:paraId="75F33373" w14:textId="1A5FBD83" w:rsidR="00FE76A9" w:rsidRPr="0047330C" w:rsidRDefault="008213D6" w:rsidP="00FE76A9">
      <w:pPr>
        <w:spacing w:before="60" w:after="60"/>
        <w:rPr>
          <w:szCs w:val="24"/>
        </w:rPr>
      </w:pPr>
      <w:r w:rsidRPr="0047330C">
        <w:rPr>
          <w:szCs w:val="24"/>
        </w:rPr>
        <w:t xml:space="preserve">Описание и структура документа </w:t>
      </w:r>
      <w:r w:rsidRPr="0047330C">
        <w:t>«Заявление на выдачу (перевод, отзыв) Казначейского обеспечения обязательств» (ф. 0506108)</w:t>
      </w:r>
      <w:r w:rsidRPr="0047330C">
        <w:rPr>
          <w:szCs w:val="24"/>
        </w:rPr>
        <w:t xml:space="preserve"> приведены в </w:t>
      </w:r>
      <w:r w:rsidR="00366E58" w:rsidRPr="0047330C">
        <w:rPr>
          <w:szCs w:val="22"/>
        </w:rPr>
        <w:t>Альбом</w:t>
      </w:r>
      <w:r w:rsidR="008A47D6" w:rsidRPr="0047330C">
        <w:rPr>
          <w:szCs w:val="22"/>
        </w:rPr>
        <w:t>е</w:t>
      </w:r>
      <w:r w:rsidR="00366E58" w:rsidRPr="0047330C">
        <w:rPr>
          <w:szCs w:val="22"/>
        </w:rPr>
        <w:t xml:space="preserve"> </w:t>
      </w:r>
      <w:r w:rsidR="007856AA" w:rsidRPr="0047330C">
        <w:rPr>
          <w:szCs w:val="22"/>
        </w:rPr>
        <w:t>В</w:t>
      </w:r>
      <w:r w:rsidR="00366E58" w:rsidRPr="0047330C">
        <w:rPr>
          <w:szCs w:val="22"/>
        </w:rPr>
        <w:t>нешних ТФО</w:t>
      </w:r>
      <w:r w:rsidR="008A47D6" w:rsidRPr="0047330C">
        <w:rPr>
          <w:szCs w:val="24"/>
        </w:rPr>
        <w:t>,</w:t>
      </w:r>
      <w:r w:rsidR="00FE76A9" w:rsidRPr="0047330C">
        <w:rPr>
          <w:szCs w:val="24"/>
        </w:rPr>
        <w:t xml:space="preserve"> том 7.</w:t>
      </w:r>
    </w:p>
    <w:p w14:paraId="6EA6B091" w14:textId="413E0E04" w:rsidR="000A6F86" w:rsidRPr="0047330C" w:rsidRDefault="000A6F86" w:rsidP="00483891">
      <w:pPr>
        <w:pStyle w:val="25"/>
        <w:jc w:val="both"/>
        <w:rPr>
          <w:rFonts w:cs="Times New Roman"/>
        </w:rPr>
      </w:pPr>
      <w:bookmarkStart w:id="2086" w:name="_Toc228281496"/>
      <w:r w:rsidRPr="0047330C">
        <w:t>Описание</w:t>
      </w:r>
      <w:r w:rsidRPr="0047330C">
        <w:rPr>
          <w:rFonts w:cs="Times New Roman"/>
        </w:rPr>
        <w:t xml:space="preserve"> документа «</w:t>
      </w:r>
      <w:r w:rsidRPr="0047330C">
        <w:t>Казначейское обеспечение обязательств» (ф. 0506110)</w:t>
      </w:r>
      <w:bookmarkEnd w:id="2086"/>
      <w:r w:rsidRPr="0047330C">
        <w:t xml:space="preserve"> </w:t>
      </w:r>
    </w:p>
    <w:p w14:paraId="1DD2AC06" w14:textId="3F08B379" w:rsidR="000A6F86" w:rsidRPr="0047330C" w:rsidRDefault="000A6F86" w:rsidP="008B4118">
      <w:pPr>
        <w:spacing w:before="60" w:after="60"/>
        <w:rPr>
          <w:szCs w:val="24"/>
        </w:rPr>
      </w:pPr>
      <w:r w:rsidRPr="0047330C">
        <w:rPr>
          <w:szCs w:val="24"/>
        </w:rPr>
        <w:t>Документ «</w:t>
      </w:r>
      <w:bookmarkStart w:id="2087" w:name="OLE_LINK348"/>
      <w:bookmarkStart w:id="2088" w:name="OLE_LINK349"/>
      <w:bookmarkStart w:id="2089" w:name="OLE_LINK350"/>
      <w:bookmarkStart w:id="2090" w:name="OLE_LINK351"/>
      <w:r w:rsidRPr="0047330C">
        <w:rPr>
          <w:szCs w:val="24"/>
        </w:rPr>
        <w:t>Казначейское обеспечение обязательств» (ф. 0506110)</w:t>
      </w:r>
      <w:bookmarkEnd w:id="2087"/>
      <w:bookmarkEnd w:id="2088"/>
      <w:bookmarkEnd w:id="2089"/>
      <w:bookmarkEnd w:id="2090"/>
      <w:r w:rsidRPr="0047330C">
        <w:rPr>
          <w:szCs w:val="24"/>
        </w:rPr>
        <w:t xml:space="preserve"> предназначен для осуществления территориальными органами Федерального казначейства операций по казначейскому обеспечению обязательств при казначейском сопровождении целевых средств. </w:t>
      </w:r>
    </w:p>
    <w:p w14:paraId="5D2D2305" w14:textId="129EE076" w:rsidR="000A6F86" w:rsidRPr="0047330C" w:rsidRDefault="000A6F86" w:rsidP="00995DF6">
      <w:pPr>
        <w:pStyle w:val="GOSTNameTable"/>
      </w:pPr>
      <w:r w:rsidRPr="0047330C">
        <w:rPr>
          <w:rFonts w:eastAsia="Calibri"/>
          <w:color w:val="000000"/>
          <w:szCs w:val="24"/>
        </w:rPr>
        <w:lastRenderedPageBreak/>
        <w:fldChar w:fldCharType="begin"/>
      </w:r>
      <w:r w:rsidRPr="0047330C">
        <w:rPr>
          <w:rFonts w:eastAsia="Calibri"/>
          <w:color w:val="000000"/>
          <w:szCs w:val="24"/>
        </w:rPr>
        <w:instrText xml:space="preserve"> SEQ Таблица \* ARABIC </w:instrText>
      </w:r>
      <w:r w:rsidRPr="0047330C">
        <w:rPr>
          <w:rFonts w:eastAsia="Calibri"/>
          <w:color w:val="000000"/>
          <w:szCs w:val="24"/>
        </w:rPr>
        <w:fldChar w:fldCharType="separate"/>
      </w:r>
      <w:bookmarkStart w:id="2091" w:name="_Toc228281723"/>
      <w:r w:rsidR="00BB6FF0">
        <w:rPr>
          <w:rFonts w:eastAsia="Calibri"/>
          <w:noProof/>
          <w:color w:val="000000"/>
          <w:szCs w:val="24"/>
        </w:rPr>
        <w:t>109</w:t>
      </w:r>
      <w:r w:rsidRPr="0047330C">
        <w:rPr>
          <w:rFonts w:eastAsia="Calibri"/>
          <w:noProof/>
          <w:color w:val="000000"/>
          <w:szCs w:val="24"/>
        </w:rPr>
        <w:fldChar w:fldCharType="end"/>
      </w:r>
      <w:r w:rsidR="002F6E3F" w:rsidRPr="0047330C">
        <w:t xml:space="preserve"> – </w:t>
      </w:r>
      <w:r w:rsidRPr="0047330C">
        <w:rPr>
          <w:rFonts w:eastAsia="Calibri"/>
          <w:color w:val="000000"/>
          <w:szCs w:val="24"/>
        </w:rPr>
        <w:t>Маршрут документа «</w:t>
      </w:r>
      <w:r w:rsidRPr="0047330C">
        <w:t>Казначейское обеспечение обязательств» (ф. 0506110)</w:t>
      </w:r>
      <w:bookmarkEnd w:id="2091"/>
    </w:p>
    <w:tbl>
      <w:tblPr>
        <w:tblStyle w:val="GOSTTable"/>
        <w:tblW w:w="5002" w:type="pct"/>
        <w:tblLook w:val="01E0" w:firstRow="1" w:lastRow="1" w:firstColumn="1" w:lastColumn="1" w:noHBand="0" w:noVBand="0"/>
      </w:tblPr>
      <w:tblGrid>
        <w:gridCol w:w="2554"/>
        <w:gridCol w:w="2553"/>
        <w:gridCol w:w="4591"/>
      </w:tblGrid>
      <w:tr w:rsidR="00483891" w:rsidRPr="0047330C" w14:paraId="5EE2A9B3" w14:textId="77777777" w:rsidTr="00483891">
        <w:trPr>
          <w:cnfStyle w:val="100000000000" w:firstRow="1" w:lastRow="0" w:firstColumn="0" w:lastColumn="0" w:oddVBand="0" w:evenVBand="0" w:oddHBand="0" w:evenHBand="0" w:firstRowFirstColumn="0" w:firstRowLastColumn="0" w:lastRowFirstColumn="0" w:lastRowLastColumn="0"/>
        </w:trPr>
        <w:tc>
          <w:tcPr>
            <w:tcW w:w="1317" w:type="pct"/>
          </w:tcPr>
          <w:p w14:paraId="27A56C4E" w14:textId="77777777" w:rsidR="000A6F86" w:rsidRPr="0047330C" w:rsidRDefault="000A6F86" w:rsidP="00483891">
            <w:pPr>
              <w:pStyle w:val="GOSTTableHead"/>
              <w:ind w:left="57" w:right="57"/>
            </w:pPr>
            <w:r w:rsidRPr="0047330C">
              <w:t>Отправитель</w:t>
            </w:r>
          </w:p>
        </w:tc>
        <w:tc>
          <w:tcPr>
            <w:tcW w:w="1316" w:type="pct"/>
          </w:tcPr>
          <w:p w14:paraId="1038BEFC" w14:textId="77777777" w:rsidR="000A6F86" w:rsidRPr="0047330C" w:rsidRDefault="000A6F86" w:rsidP="00483891">
            <w:pPr>
              <w:pStyle w:val="GOSTTableHead"/>
              <w:ind w:left="57" w:right="57"/>
            </w:pPr>
            <w:r w:rsidRPr="0047330C">
              <w:t>Получатель</w:t>
            </w:r>
          </w:p>
        </w:tc>
        <w:tc>
          <w:tcPr>
            <w:tcW w:w="2367" w:type="pct"/>
          </w:tcPr>
          <w:p w14:paraId="6C038A6F" w14:textId="77777777" w:rsidR="000A6F86" w:rsidRPr="0047330C" w:rsidRDefault="000A6F86" w:rsidP="00483891">
            <w:pPr>
              <w:pStyle w:val="GOSTTableHead"/>
              <w:ind w:left="57" w:right="57"/>
            </w:pPr>
            <w:r w:rsidRPr="0047330C">
              <w:t>Примечание</w:t>
            </w:r>
          </w:p>
        </w:tc>
      </w:tr>
      <w:tr w:rsidR="00483891" w:rsidRPr="0047330C" w14:paraId="0F483405" w14:textId="77777777" w:rsidTr="00483891">
        <w:trPr>
          <w:cnfStyle w:val="000000100000" w:firstRow="0" w:lastRow="0" w:firstColumn="0" w:lastColumn="0" w:oddVBand="0" w:evenVBand="0" w:oddHBand="1" w:evenHBand="0" w:firstRowFirstColumn="0" w:firstRowLastColumn="0" w:lastRowFirstColumn="0" w:lastRowLastColumn="0"/>
        </w:trPr>
        <w:tc>
          <w:tcPr>
            <w:tcW w:w="1317" w:type="pct"/>
          </w:tcPr>
          <w:p w14:paraId="38952F17" w14:textId="77777777" w:rsidR="000A6F86" w:rsidRPr="0047330C" w:rsidRDefault="000A6F86" w:rsidP="00483891">
            <w:pPr>
              <w:pStyle w:val="GOSTTablenorm"/>
              <w:rPr>
                <w:szCs w:val="22"/>
              </w:rPr>
            </w:pPr>
            <w:r w:rsidRPr="0047330C">
              <w:t>ТОФК</w:t>
            </w:r>
            <w:r w:rsidRPr="0047330C">
              <w:rPr>
                <w:szCs w:val="22"/>
              </w:rPr>
              <w:t xml:space="preserve"> (Компонент КС ПУР ЭБ)</w:t>
            </w:r>
          </w:p>
        </w:tc>
        <w:tc>
          <w:tcPr>
            <w:tcW w:w="1316" w:type="pct"/>
          </w:tcPr>
          <w:p w14:paraId="4E3C50E2" w14:textId="6D4F869B" w:rsidR="000A6F86" w:rsidRPr="0047330C" w:rsidRDefault="00422050" w:rsidP="00483891">
            <w:pPr>
              <w:pStyle w:val="GOSTTablenorm"/>
              <w:rPr>
                <w:szCs w:val="22"/>
              </w:rPr>
            </w:pPr>
            <w:r w:rsidRPr="0047330C">
              <w:rPr>
                <w:szCs w:val="22"/>
              </w:rPr>
              <w:t>ЮЛ НУБП</w:t>
            </w:r>
          </w:p>
        </w:tc>
        <w:tc>
          <w:tcPr>
            <w:tcW w:w="2367" w:type="pct"/>
          </w:tcPr>
          <w:p w14:paraId="7AF7CB89" w14:textId="77777777" w:rsidR="000A6F86" w:rsidRPr="0047330C" w:rsidRDefault="000A6F86" w:rsidP="00483891">
            <w:pPr>
              <w:pStyle w:val="GOSTTablenorm"/>
            </w:pPr>
          </w:p>
        </w:tc>
      </w:tr>
    </w:tbl>
    <w:p w14:paraId="600050FF" w14:textId="4E3D21F8" w:rsidR="000A6F86" w:rsidRPr="0047330C" w:rsidRDefault="000A6F86" w:rsidP="000A6F86">
      <w:pPr>
        <w:spacing w:before="60" w:after="60"/>
        <w:rPr>
          <w:szCs w:val="24"/>
        </w:rPr>
      </w:pPr>
      <w:r w:rsidRPr="0047330C">
        <w:rPr>
          <w:szCs w:val="24"/>
        </w:rPr>
        <w:t>Описание и структура документа «</w:t>
      </w:r>
      <w:r w:rsidRPr="0047330C">
        <w:t>Казначейское обеспечение обязательств» (ф. 0506110)</w:t>
      </w:r>
      <w:r w:rsidRPr="0047330C">
        <w:rPr>
          <w:szCs w:val="24"/>
        </w:rPr>
        <w:t xml:space="preserve"> </w:t>
      </w:r>
      <w:r w:rsidR="00FE76A9" w:rsidRPr="0047330C">
        <w:rPr>
          <w:szCs w:val="24"/>
        </w:rPr>
        <w:t xml:space="preserve">приведены в </w:t>
      </w:r>
      <w:r w:rsidR="00366E58" w:rsidRPr="0047330C">
        <w:rPr>
          <w:szCs w:val="22"/>
        </w:rPr>
        <w:t xml:space="preserve">Альбоме </w:t>
      </w:r>
      <w:r w:rsidR="007856AA" w:rsidRPr="0047330C">
        <w:rPr>
          <w:szCs w:val="22"/>
        </w:rPr>
        <w:t>В</w:t>
      </w:r>
      <w:r w:rsidR="00366E58" w:rsidRPr="0047330C">
        <w:rPr>
          <w:szCs w:val="22"/>
        </w:rPr>
        <w:t>нешних ТФО,</w:t>
      </w:r>
      <w:r w:rsidR="00FE76A9" w:rsidRPr="0047330C">
        <w:rPr>
          <w:szCs w:val="24"/>
        </w:rPr>
        <w:t xml:space="preserve"> том 8</w:t>
      </w:r>
      <w:r w:rsidRPr="0047330C">
        <w:rPr>
          <w:szCs w:val="24"/>
        </w:rPr>
        <w:t>.</w:t>
      </w:r>
    </w:p>
    <w:p w14:paraId="344EBA7A" w14:textId="77777777" w:rsidR="00765140" w:rsidRPr="009A08D6" w:rsidRDefault="00765140" w:rsidP="00483891">
      <w:pPr>
        <w:pStyle w:val="25"/>
        <w:jc w:val="both"/>
        <w:rPr>
          <w:highlight w:val="green"/>
        </w:rPr>
      </w:pPr>
      <w:bookmarkStart w:id="2092" w:name="_Toc28244720"/>
      <w:bookmarkStart w:id="2093" w:name="_Toc31791712"/>
      <w:bookmarkStart w:id="2094" w:name="_Toc49864701"/>
      <w:bookmarkStart w:id="2095" w:name="_Toc52213666"/>
      <w:bookmarkStart w:id="2096" w:name="_Toc54291712"/>
      <w:bookmarkStart w:id="2097" w:name="_Toc58931475"/>
      <w:bookmarkStart w:id="2098" w:name="_Toc228281497"/>
      <w:r w:rsidRPr="009A08D6">
        <w:rPr>
          <w:highlight w:val="green"/>
        </w:rPr>
        <w:t>Описание документа «Распоряжение о совершении казначейского платежа»</w:t>
      </w:r>
      <w:bookmarkEnd w:id="2092"/>
      <w:bookmarkEnd w:id="2093"/>
      <w:bookmarkEnd w:id="2094"/>
      <w:bookmarkEnd w:id="2095"/>
      <w:bookmarkEnd w:id="2096"/>
      <w:bookmarkEnd w:id="2097"/>
      <w:bookmarkEnd w:id="2098"/>
      <w:r w:rsidRPr="009A08D6">
        <w:rPr>
          <w:highlight w:val="green"/>
        </w:rPr>
        <w:t xml:space="preserve"> </w:t>
      </w:r>
    </w:p>
    <w:p w14:paraId="5FA130DE" w14:textId="53E7761A" w:rsidR="00F60E6E" w:rsidRPr="0047330C" w:rsidRDefault="00F60E6E" w:rsidP="00F60E6E">
      <w:pPr>
        <w:pStyle w:val="GOSTNormal"/>
      </w:pPr>
      <w:r w:rsidRPr="0047330C">
        <w:t>Документ «Распоряжение о совершении казначейского платежа» предназначен для перечисления безналичных денежных средств при платеже между разными казначейскими счетами, а также</w:t>
      </w:r>
      <w:r w:rsidRPr="0047330C">
        <w:rPr>
          <w:color w:val="212121"/>
          <w:shd w:val="clear" w:color="auto" w:fill="FFFFFF"/>
        </w:rPr>
        <w:t xml:space="preserve"> предусматривающих платежи с одного л/с на другой л/с, открытых в рамках одного</w:t>
      </w:r>
      <w:r w:rsidR="00FE03EC" w:rsidRPr="0047330C">
        <w:rPr>
          <w:color w:val="212121"/>
          <w:shd w:val="clear" w:color="auto" w:fill="FFFFFF"/>
        </w:rPr>
        <w:t xml:space="preserve"> </w:t>
      </w:r>
      <w:r w:rsidRPr="0047330C">
        <w:rPr>
          <w:color w:val="212121"/>
          <w:shd w:val="clear" w:color="auto" w:fill="FFFFFF"/>
        </w:rPr>
        <w:t>казначейского счета, ведущегося в ГИИС ЭБ.</w:t>
      </w:r>
      <w:r w:rsidRPr="0047330C">
        <w:t xml:space="preserve"> </w:t>
      </w:r>
    </w:p>
    <w:p w14:paraId="45DCA9E9" w14:textId="77777777" w:rsidR="00F60E6E" w:rsidRPr="0047330C" w:rsidRDefault="00F60E6E" w:rsidP="00F60E6E">
      <w:pPr>
        <w:pStyle w:val="GOSTNormal"/>
      </w:pPr>
      <w:r w:rsidRPr="0047330C">
        <w:t>Документ содержит информацию о документах:</w:t>
      </w:r>
    </w:p>
    <w:p w14:paraId="3D6F33C0" w14:textId="3A9F8F57" w:rsidR="00F60E6E" w:rsidRPr="0047330C" w:rsidRDefault="00F60E6E" w:rsidP="00F60E6E">
      <w:pPr>
        <w:pStyle w:val="GOSTNormal"/>
      </w:pPr>
      <w:r w:rsidRPr="0047330C">
        <w:t>−</w:t>
      </w:r>
      <w:r w:rsidR="00483891" w:rsidRPr="0047330C">
        <w:tab/>
        <w:t xml:space="preserve"> «</w:t>
      </w:r>
      <w:r w:rsidRPr="0047330C">
        <w:t>Поручение о перечислении на счет (входящее)»;</w:t>
      </w:r>
    </w:p>
    <w:p w14:paraId="6E211A00" w14:textId="0D7A179C" w:rsidR="00F60E6E" w:rsidRPr="0047330C" w:rsidRDefault="00F60E6E" w:rsidP="00F60E6E">
      <w:pPr>
        <w:pStyle w:val="GOSTNormal"/>
      </w:pPr>
      <w:r w:rsidRPr="0047330C">
        <w:t>−</w:t>
      </w:r>
      <w:r w:rsidR="00483891" w:rsidRPr="0047330C">
        <w:tab/>
        <w:t xml:space="preserve"> «</w:t>
      </w:r>
      <w:r w:rsidRPr="0047330C">
        <w:t>Поручение о перечислении на счет (исходящее)».</w:t>
      </w:r>
    </w:p>
    <w:p w14:paraId="26CCD6F4" w14:textId="02BBF0E9" w:rsidR="00F60E6E" w:rsidRPr="0047330C" w:rsidRDefault="00F60E6E" w:rsidP="00F60E6E">
      <w:pPr>
        <w:pStyle w:val="GOSTNameTable"/>
        <w:tabs>
          <w:tab w:val="left" w:pos="1276"/>
        </w:tabs>
        <w:ind w:left="426" w:hanging="141"/>
        <w:jc w:val="both"/>
        <w:rPr>
          <w:rFonts w:eastAsia="Calibri"/>
        </w:rPr>
      </w:pPr>
      <w:r w:rsidRPr="0047330C">
        <w:rPr>
          <w:rFonts w:eastAsia="Calibri"/>
        </w:rPr>
        <w:fldChar w:fldCharType="begin"/>
      </w:r>
      <w:r w:rsidRPr="0047330C">
        <w:rPr>
          <w:rFonts w:eastAsia="Calibri"/>
        </w:rPr>
        <w:instrText xml:space="preserve"> SEQ Таблица \* ARABIC </w:instrText>
      </w:r>
      <w:r w:rsidRPr="0047330C">
        <w:rPr>
          <w:rFonts w:eastAsia="Calibri"/>
        </w:rPr>
        <w:fldChar w:fldCharType="separate"/>
      </w:r>
      <w:bookmarkStart w:id="2099" w:name="_Ref48045359"/>
      <w:bookmarkStart w:id="2100" w:name="_Toc42267316"/>
      <w:bookmarkStart w:id="2101" w:name="_Toc48200336"/>
      <w:bookmarkStart w:id="2102" w:name="_Toc52213718"/>
      <w:bookmarkStart w:id="2103" w:name="_Toc54022319"/>
      <w:bookmarkStart w:id="2104" w:name="_Toc228281724"/>
      <w:r w:rsidR="00BB6FF0">
        <w:rPr>
          <w:rFonts w:eastAsia="Calibri"/>
          <w:noProof/>
        </w:rPr>
        <w:t>110</w:t>
      </w:r>
      <w:bookmarkEnd w:id="2099"/>
      <w:r w:rsidRPr="0047330C">
        <w:rPr>
          <w:rFonts w:eastAsia="Calibri"/>
        </w:rPr>
        <w:fldChar w:fldCharType="end"/>
      </w:r>
      <w:r w:rsidR="002F6E3F" w:rsidRPr="0047330C">
        <w:t xml:space="preserve"> – </w:t>
      </w:r>
      <w:r w:rsidRPr="0047330C">
        <w:rPr>
          <w:rFonts w:eastAsia="Calibri"/>
        </w:rPr>
        <w:t>Маршрут документа «</w:t>
      </w:r>
      <w:r w:rsidRPr="0047330C">
        <w:t>Распоряжение о совершении казначейского платежа»</w:t>
      </w:r>
      <w:bookmarkEnd w:id="2100"/>
      <w:bookmarkEnd w:id="2101"/>
      <w:bookmarkEnd w:id="2102"/>
      <w:bookmarkEnd w:id="2103"/>
      <w:bookmarkEnd w:id="2104"/>
    </w:p>
    <w:tbl>
      <w:tblPr>
        <w:tblStyle w:val="GOSTTable"/>
        <w:tblW w:w="5000" w:type="pct"/>
        <w:tblLook w:val="01E0" w:firstRow="1" w:lastRow="1" w:firstColumn="1" w:lastColumn="1" w:noHBand="0" w:noVBand="0"/>
      </w:tblPr>
      <w:tblGrid>
        <w:gridCol w:w="2562"/>
        <w:gridCol w:w="2549"/>
        <w:gridCol w:w="4583"/>
      </w:tblGrid>
      <w:tr w:rsidR="009617C1" w:rsidRPr="0047330C" w14:paraId="048111C9" w14:textId="77777777" w:rsidTr="009617C1">
        <w:trPr>
          <w:cnfStyle w:val="100000000000" w:firstRow="1" w:lastRow="0" w:firstColumn="0" w:lastColumn="0" w:oddVBand="0" w:evenVBand="0" w:oddHBand="0" w:evenHBand="0" w:firstRowFirstColumn="0" w:firstRowLastColumn="0" w:lastRowFirstColumn="0" w:lastRowLastColumn="0"/>
        </w:trPr>
        <w:tc>
          <w:tcPr>
            <w:tcW w:w="1321" w:type="pct"/>
          </w:tcPr>
          <w:p w14:paraId="1B5F123A" w14:textId="77777777" w:rsidR="00F60E6E" w:rsidRPr="0047330C" w:rsidRDefault="00F60E6E" w:rsidP="009617C1">
            <w:pPr>
              <w:pStyle w:val="OTRTableHead"/>
              <w:widowControl w:val="0"/>
              <w:spacing w:before="0" w:after="0"/>
              <w:rPr>
                <w:szCs w:val="22"/>
              </w:rPr>
            </w:pPr>
            <w:r w:rsidRPr="0047330C">
              <w:rPr>
                <w:sz w:val="22"/>
                <w:szCs w:val="22"/>
              </w:rPr>
              <w:t>Отправитель</w:t>
            </w:r>
          </w:p>
        </w:tc>
        <w:tc>
          <w:tcPr>
            <w:tcW w:w="1314" w:type="pct"/>
          </w:tcPr>
          <w:p w14:paraId="294B0EC4" w14:textId="77777777" w:rsidR="00F60E6E" w:rsidRPr="0047330C" w:rsidRDefault="00F60E6E" w:rsidP="009617C1">
            <w:pPr>
              <w:pStyle w:val="OTRTableHead"/>
              <w:widowControl w:val="0"/>
              <w:spacing w:before="0" w:after="0"/>
              <w:rPr>
                <w:szCs w:val="22"/>
              </w:rPr>
            </w:pPr>
            <w:r w:rsidRPr="0047330C">
              <w:rPr>
                <w:sz w:val="22"/>
                <w:szCs w:val="22"/>
              </w:rPr>
              <w:t>Получатель</w:t>
            </w:r>
          </w:p>
        </w:tc>
        <w:tc>
          <w:tcPr>
            <w:tcW w:w="2364" w:type="pct"/>
          </w:tcPr>
          <w:p w14:paraId="3F824AEC" w14:textId="77777777" w:rsidR="00F60E6E" w:rsidRPr="0047330C" w:rsidRDefault="00F60E6E" w:rsidP="009617C1">
            <w:pPr>
              <w:pStyle w:val="OTRTableHead"/>
              <w:widowControl w:val="0"/>
              <w:spacing w:before="0" w:after="0"/>
              <w:rPr>
                <w:szCs w:val="22"/>
              </w:rPr>
            </w:pPr>
            <w:r w:rsidRPr="0047330C">
              <w:rPr>
                <w:sz w:val="22"/>
                <w:szCs w:val="22"/>
              </w:rPr>
              <w:t>Примечание</w:t>
            </w:r>
          </w:p>
        </w:tc>
      </w:tr>
      <w:tr w:rsidR="009617C1" w:rsidRPr="0047330C" w14:paraId="518CD655" w14:textId="77777777" w:rsidTr="009617C1">
        <w:trPr>
          <w:cnfStyle w:val="000000100000" w:firstRow="0" w:lastRow="0" w:firstColumn="0" w:lastColumn="0" w:oddVBand="0" w:evenVBand="0" w:oddHBand="1" w:evenHBand="0" w:firstRowFirstColumn="0" w:firstRowLastColumn="0" w:lastRowFirstColumn="0" w:lastRowLastColumn="0"/>
        </w:trPr>
        <w:tc>
          <w:tcPr>
            <w:tcW w:w="1321" w:type="pct"/>
          </w:tcPr>
          <w:p w14:paraId="6693FB86" w14:textId="77777777" w:rsidR="00F60E6E" w:rsidRPr="0047330C" w:rsidRDefault="00F60E6E" w:rsidP="009617C1">
            <w:pPr>
              <w:pStyle w:val="GOSTTablenorm"/>
              <w:jc w:val="left"/>
              <w:rPr>
                <w:szCs w:val="22"/>
              </w:rPr>
            </w:pPr>
            <w:r w:rsidRPr="0047330C">
              <w:t>ТОФК</w:t>
            </w:r>
            <w:r w:rsidRPr="0047330C">
              <w:rPr>
                <w:szCs w:val="22"/>
              </w:rPr>
              <w:t xml:space="preserve"> (Компонент КС ПУР ЭБ)</w:t>
            </w:r>
          </w:p>
        </w:tc>
        <w:tc>
          <w:tcPr>
            <w:tcW w:w="1314" w:type="pct"/>
          </w:tcPr>
          <w:p w14:paraId="562523A9" w14:textId="77777777" w:rsidR="00F60E6E" w:rsidRPr="0047330C" w:rsidRDefault="00F60E6E" w:rsidP="009617C1">
            <w:pPr>
              <w:pStyle w:val="GOSTTablenorm"/>
              <w:jc w:val="left"/>
              <w:rPr>
                <w:szCs w:val="22"/>
              </w:rPr>
            </w:pPr>
            <w:r w:rsidRPr="0047330C">
              <w:rPr>
                <w:szCs w:val="22"/>
              </w:rPr>
              <w:t>ЮЛ НУБП</w:t>
            </w:r>
          </w:p>
        </w:tc>
        <w:tc>
          <w:tcPr>
            <w:tcW w:w="2364" w:type="pct"/>
          </w:tcPr>
          <w:p w14:paraId="69D5FE62" w14:textId="77777777" w:rsidR="00F60E6E" w:rsidRPr="0047330C" w:rsidRDefault="00F60E6E" w:rsidP="009617C1">
            <w:pPr>
              <w:pStyle w:val="GOSTTablenorm"/>
            </w:pPr>
          </w:p>
        </w:tc>
      </w:tr>
    </w:tbl>
    <w:p w14:paraId="230767D4" w14:textId="321BA93F" w:rsidR="00F60E6E" w:rsidRPr="009A08D6" w:rsidRDefault="00F60E6E" w:rsidP="009617C1">
      <w:pPr>
        <w:pStyle w:val="32"/>
        <w:jc w:val="both"/>
        <w:rPr>
          <w:highlight w:val="green"/>
        </w:rPr>
      </w:pPr>
      <w:bookmarkStart w:id="2105" w:name="_Toc42267088"/>
      <w:bookmarkStart w:id="2106" w:name="_Toc49864702"/>
      <w:bookmarkStart w:id="2107" w:name="_Toc52213667"/>
      <w:bookmarkStart w:id="2108" w:name="_Toc54291713"/>
      <w:bookmarkStart w:id="2109" w:name="_Toc58931476"/>
      <w:bookmarkStart w:id="2110" w:name="_Toc81393566"/>
      <w:bookmarkStart w:id="2111" w:name="_Toc228281498"/>
      <w:r w:rsidRPr="009A08D6">
        <w:rPr>
          <w:highlight w:val="green"/>
        </w:rPr>
        <w:t xml:space="preserve">Описание </w:t>
      </w:r>
      <w:bookmarkEnd w:id="2105"/>
      <w:bookmarkEnd w:id="2106"/>
      <w:bookmarkEnd w:id="2107"/>
      <w:bookmarkEnd w:id="2108"/>
      <w:bookmarkEnd w:id="2109"/>
      <w:bookmarkEnd w:id="2110"/>
      <w:r w:rsidR="00AF2ADB" w:rsidRPr="009A08D6">
        <w:rPr>
          <w:rFonts w:eastAsia="Calibri"/>
          <w:highlight w:val="green"/>
        </w:rPr>
        <w:t>комплексного типа «</w:t>
      </w:r>
      <w:r w:rsidR="00AF2ADB" w:rsidRPr="009A08D6">
        <w:rPr>
          <w:rFonts w:eastAsia="Calibri"/>
          <w:szCs w:val="24"/>
          <w:highlight w:val="green"/>
        </w:rPr>
        <w:t>t</w:t>
      </w:r>
      <w:r w:rsidR="00AF2ADB" w:rsidRPr="009A08D6">
        <w:rPr>
          <w:rFonts w:eastAsia="Calibri"/>
          <w:highlight w:val="green"/>
          <w:lang w:val="en-US"/>
        </w:rPr>
        <w:t>MSC</w:t>
      </w:r>
      <w:r w:rsidR="00AF2ADB" w:rsidRPr="009A08D6">
        <w:rPr>
          <w:rFonts w:eastAsia="Calibri"/>
          <w:highlight w:val="green"/>
        </w:rPr>
        <w:t>_</w:t>
      </w:r>
      <w:r w:rsidR="00AF2ADB" w:rsidRPr="009A08D6">
        <w:rPr>
          <w:rFonts w:eastAsia="Calibri"/>
          <w:highlight w:val="green"/>
          <w:lang w:val="en-US"/>
        </w:rPr>
        <w:t>TransfOrderAcc</w:t>
      </w:r>
      <w:r w:rsidR="00AF2ADB" w:rsidRPr="009A08D6">
        <w:rPr>
          <w:rFonts w:eastAsia="Calibri"/>
          <w:szCs w:val="24"/>
          <w:highlight w:val="green"/>
        </w:rPr>
        <w:t>»</w:t>
      </w:r>
      <w:bookmarkEnd w:id="2111"/>
    </w:p>
    <w:p w14:paraId="6E26E789" w14:textId="0841003D" w:rsidR="00F60E6E" w:rsidRPr="009A08D6" w:rsidRDefault="00F60E6E" w:rsidP="00F60E6E">
      <w:pPr>
        <w:pStyle w:val="GOSTNameTable"/>
        <w:tabs>
          <w:tab w:val="left" w:pos="1276"/>
        </w:tabs>
        <w:ind w:left="426" w:hanging="141"/>
        <w:jc w:val="both"/>
        <w:rPr>
          <w:rFonts w:eastAsia="Calibri"/>
          <w:highlight w:val="green"/>
        </w:rPr>
      </w:pPr>
      <w:r w:rsidRPr="009A08D6">
        <w:rPr>
          <w:rFonts w:eastAsia="Calibri"/>
          <w:highlight w:val="green"/>
        </w:rPr>
        <w:fldChar w:fldCharType="begin"/>
      </w:r>
      <w:r w:rsidRPr="009A08D6">
        <w:rPr>
          <w:rFonts w:eastAsia="Calibri"/>
          <w:highlight w:val="green"/>
        </w:rPr>
        <w:instrText xml:space="preserve"> SEQ Таблица \* ARABIC </w:instrText>
      </w:r>
      <w:r w:rsidRPr="009A08D6">
        <w:rPr>
          <w:rFonts w:eastAsia="Calibri"/>
          <w:highlight w:val="green"/>
        </w:rPr>
        <w:fldChar w:fldCharType="separate"/>
      </w:r>
      <w:bookmarkStart w:id="2112" w:name="_Toc42267317"/>
      <w:bookmarkStart w:id="2113" w:name="_Toc48200337"/>
      <w:bookmarkStart w:id="2114" w:name="_Toc52213719"/>
      <w:bookmarkStart w:id="2115" w:name="_Toc54022320"/>
      <w:bookmarkStart w:id="2116" w:name="_Toc228281725"/>
      <w:r w:rsidR="00BB6FF0">
        <w:rPr>
          <w:rFonts w:eastAsia="Calibri"/>
          <w:noProof/>
          <w:highlight w:val="green"/>
        </w:rPr>
        <w:t>111</w:t>
      </w:r>
      <w:r w:rsidRPr="009A08D6">
        <w:rPr>
          <w:rFonts w:eastAsia="Calibri"/>
          <w:highlight w:val="green"/>
        </w:rPr>
        <w:fldChar w:fldCharType="end"/>
      </w:r>
      <w:r w:rsidR="002F6E3F" w:rsidRPr="009A08D6">
        <w:rPr>
          <w:highlight w:val="green"/>
        </w:rPr>
        <w:t xml:space="preserve"> – </w:t>
      </w:r>
      <w:r w:rsidRPr="009A08D6">
        <w:rPr>
          <w:highlight w:val="green"/>
        </w:rPr>
        <w:t>Описание</w:t>
      </w:r>
      <w:r w:rsidRPr="009A08D6">
        <w:rPr>
          <w:rFonts w:eastAsia="Calibri"/>
          <w:highlight w:val="green"/>
        </w:rPr>
        <w:t xml:space="preserve"> комплексного типа «</w:t>
      </w:r>
      <w:r w:rsidRPr="009A08D6">
        <w:rPr>
          <w:rFonts w:eastAsia="Calibri"/>
          <w:szCs w:val="24"/>
          <w:highlight w:val="green"/>
        </w:rPr>
        <w:t>t</w:t>
      </w:r>
      <w:r w:rsidRPr="009A08D6">
        <w:rPr>
          <w:rFonts w:eastAsia="Calibri"/>
          <w:highlight w:val="green"/>
          <w:lang w:val="en-US"/>
        </w:rPr>
        <w:t>MSC</w:t>
      </w:r>
      <w:r w:rsidRPr="009A08D6">
        <w:rPr>
          <w:rFonts w:eastAsia="Calibri"/>
          <w:highlight w:val="green"/>
        </w:rPr>
        <w:t>_</w:t>
      </w:r>
      <w:r w:rsidRPr="009A08D6">
        <w:rPr>
          <w:rFonts w:eastAsia="Calibri"/>
          <w:highlight w:val="green"/>
          <w:lang w:val="en-US"/>
        </w:rPr>
        <w:t>TransfOrderAcc</w:t>
      </w:r>
      <w:r w:rsidRPr="009A08D6">
        <w:rPr>
          <w:rFonts w:eastAsia="Calibri"/>
          <w:szCs w:val="24"/>
          <w:highlight w:val="green"/>
        </w:rPr>
        <w:t>»</w:t>
      </w:r>
      <w:bookmarkEnd w:id="2112"/>
      <w:bookmarkEnd w:id="2113"/>
      <w:bookmarkEnd w:id="2114"/>
      <w:bookmarkEnd w:id="2115"/>
      <w:bookmarkEnd w:id="2116"/>
    </w:p>
    <w:tbl>
      <w:tblPr>
        <w:tblStyle w:val="GOSTTable"/>
        <w:tblW w:w="5000" w:type="pct"/>
        <w:tblLayout w:type="fixed"/>
        <w:tblLook w:val="04A0" w:firstRow="1" w:lastRow="0" w:firstColumn="1" w:lastColumn="0" w:noHBand="0" w:noVBand="1"/>
      </w:tblPr>
      <w:tblGrid>
        <w:gridCol w:w="1701"/>
        <w:gridCol w:w="1701"/>
        <w:gridCol w:w="567"/>
        <w:gridCol w:w="1134"/>
        <w:gridCol w:w="567"/>
        <w:gridCol w:w="4024"/>
      </w:tblGrid>
      <w:tr w:rsidR="009617C1" w:rsidRPr="0047330C" w14:paraId="1A823CE3" w14:textId="77777777" w:rsidTr="009617C1">
        <w:trPr>
          <w:cnfStyle w:val="100000000000" w:firstRow="1" w:lastRow="0" w:firstColumn="0" w:lastColumn="0" w:oddVBand="0" w:evenVBand="0" w:oddHBand="0" w:evenHBand="0" w:firstRowFirstColumn="0" w:firstRowLastColumn="0" w:lastRowFirstColumn="0" w:lastRowLastColumn="0"/>
        </w:trPr>
        <w:tc>
          <w:tcPr>
            <w:tcW w:w="1701" w:type="dxa"/>
          </w:tcPr>
          <w:p w14:paraId="658D6376" w14:textId="77777777" w:rsidR="00F60E6E" w:rsidRPr="0047330C" w:rsidRDefault="00F60E6E" w:rsidP="009617C1">
            <w:pPr>
              <w:pStyle w:val="GOSTTableHead"/>
              <w:rPr>
                <w:szCs w:val="22"/>
              </w:rPr>
            </w:pPr>
            <w:r w:rsidRPr="0047330C">
              <w:rPr>
                <w:szCs w:val="22"/>
              </w:rPr>
              <w:t>Наименование элемента</w:t>
            </w:r>
          </w:p>
        </w:tc>
        <w:tc>
          <w:tcPr>
            <w:tcW w:w="1701" w:type="dxa"/>
          </w:tcPr>
          <w:p w14:paraId="7C2D86E5" w14:textId="77777777" w:rsidR="00F60E6E" w:rsidRPr="0047330C" w:rsidRDefault="00F60E6E" w:rsidP="009617C1">
            <w:pPr>
              <w:pStyle w:val="GOSTTableHead"/>
              <w:rPr>
                <w:szCs w:val="22"/>
              </w:rPr>
            </w:pPr>
            <w:r w:rsidRPr="0047330C">
              <w:rPr>
                <w:szCs w:val="22"/>
              </w:rPr>
              <w:t>Сокращенное наименование (код) элемента</w:t>
            </w:r>
          </w:p>
        </w:tc>
        <w:tc>
          <w:tcPr>
            <w:tcW w:w="567" w:type="dxa"/>
          </w:tcPr>
          <w:p w14:paraId="799D0802" w14:textId="77777777" w:rsidR="00F60E6E" w:rsidRPr="0047330C" w:rsidRDefault="00F60E6E" w:rsidP="009617C1">
            <w:pPr>
              <w:pStyle w:val="GOSTTableHead"/>
              <w:rPr>
                <w:szCs w:val="22"/>
              </w:rPr>
            </w:pPr>
            <w:r w:rsidRPr="0047330C">
              <w:rPr>
                <w:szCs w:val="22"/>
              </w:rPr>
              <w:t>Тип</w:t>
            </w:r>
          </w:p>
        </w:tc>
        <w:tc>
          <w:tcPr>
            <w:tcW w:w="1134" w:type="dxa"/>
          </w:tcPr>
          <w:p w14:paraId="184928A5" w14:textId="77777777" w:rsidR="00F60E6E" w:rsidRPr="0047330C" w:rsidRDefault="00F60E6E" w:rsidP="009617C1">
            <w:pPr>
              <w:pStyle w:val="GOSTTableHead"/>
              <w:rPr>
                <w:szCs w:val="22"/>
              </w:rPr>
            </w:pPr>
            <w:r w:rsidRPr="0047330C">
              <w:rPr>
                <w:szCs w:val="22"/>
              </w:rPr>
              <w:t>Формат элемента</w:t>
            </w:r>
          </w:p>
        </w:tc>
        <w:tc>
          <w:tcPr>
            <w:tcW w:w="567" w:type="dxa"/>
          </w:tcPr>
          <w:p w14:paraId="49A8F56B" w14:textId="77777777" w:rsidR="00F60E6E" w:rsidRPr="0047330C" w:rsidRDefault="00F60E6E" w:rsidP="009617C1">
            <w:pPr>
              <w:pStyle w:val="GOSTTableHead"/>
              <w:rPr>
                <w:szCs w:val="22"/>
              </w:rPr>
            </w:pPr>
            <w:r w:rsidRPr="0047330C">
              <w:rPr>
                <w:szCs w:val="22"/>
              </w:rPr>
              <w:t>Обязательность</w:t>
            </w:r>
          </w:p>
        </w:tc>
        <w:tc>
          <w:tcPr>
            <w:tcW w:w="4024" w:type="dxa"/>
          </w:tcPr>
          <w:p w14:paraId="71DBDB8A" w14:textId="77777777" w:rsidR="00F60E6E" w:rsidRPr="0047330C" w:rsidRDefault="00F60E6E" w:rsidP="009617C1">
            <w:pPr>
              <w:pStyle w:val="GOSTTableHead"/>
              <w:rPr>
                <w:szCs w:val="22"/>
              </w:rPr>
            </w:pPr>
            <w:r w:rsidRPr="0047330C">
              <w:rPr>
                <w:szCs w:val="22"/>
              </w:rPr>
              <w:t>Дополнительная информация</w:t>
            </w:r>
          </w:p>
        </w:tc>
      </w:tr>
      <w:tr w:rsidR="009617C1" w:rsidRPr="0047330C" w14:paraId="614651F2" w14:textId="77777777" w:rsidTr="009617C1">
        <w:trPr>
          <w:cnfStyle w:val="000000100000" w:firstRow="0" w:lastRow="0" w:firstColumn="0" w:lastColumn="0" w:oddVBand="0" w:evenVBand="0" w:oddHBand="1" w:evenHBand="0" w:firstRowFirstColumn="0" w:firstRowLastColumn="0" w:lastRowFirstColumn="0" w:lastRowLastColumn="0"/>
        </w:trPr>
        <w:tc>
          <w:tcPr>
            <w:tcW w:w="1701" w:type="dxa"/>
          </w:tcPr>
          <w:p w14:paraId="11669EC5" w14:textId="77777777" w:rsidR="00F60E6E" w:rsidRPr="0047330C" w:rsidRDefault="00F60E6E" w:rsidP="009617C1">
            <w:pPr>
              <w:pStyle w:val="GOSTTablenorm"/>
              <w:rPr>
                <w:szCs w:val="22"/>
              </w:rPr>
            </w:pPr>
            <w:r w:rsidRPr="0047330C">
              <w:rPr>
                <w:szCs w:val="22"/>
              </w:rPr>
              <w:t>Тип документа</w:t>
            </w:r>
          </w:p>
        </w:tc>
        <w:tc>
          <w:tcPr>
            <w:tcW w:w="1701" w:type="dxa"/>
          </w:tcPr>
          <w:p w14:paraId="28E597ED" w14:textId="77777777" w:rsidR="00F60E6E" w:rsidRPr="0047330C" w:rsidRDefault="00F60E6E" w:rsidP="009617C1">
            <w:pPr>
              <w:pStyle w:val="GOSTTablenorm"/>
              <w:rPr>
                <w:szCs w:val="22"/>
              </w:rPr>
            </w:pPr>
            <w:r w:rsidRPr="0047330C">
              <w:rPr>
                <w:szCs w:val="22"/>
                <w:lang w:val="en-US"/>
              </w:rPr>
              <w:t>metaType</w:t>
            </w:r>
          </w:p>
        </w:tc>
        <w:tc>
          <w:tcPr>
            <w:tcW w:w="567" w:type="dxa"/>
          </w:tcPr>
          <w:p w14:paraId="0B0226F5" w14:textId="77777777" w:rsidR="00F60E6E" w:rsidRPr="0047330C" w:rsidRDefault="00F60E6E" w:rsidP="009617C1">
            <w:pPr>
              <w:pStyle w:val="GOSTTablenorm"/>
              <w:jc w:val="left"/>
              <w:rPr>
                <w:szCs w:val="22"/>
              </w:rPr>
            </w:pPr>
            <w:r w:rsidRPr="0047330C">
              <w:rPr>
                <w:szCs w:val="22"/>
              </w:rPr>
              <w:t>А</w:t>
            </w:r>
          </w:p>
        </w:tc>
        <w:tc>
          <w:tcPr>
            <w:tcW w:w="1134" w:type="dxa"/>
          </w:tcPr>
          <w:p w14:paraId="6C9D3FE5" w14:textId="77777777" w:rsidR="00F60E6E" w:rsidRPr="0047330C" w:rsidRDefault="00F60E6E" w:rsidP="009617C1">
            <w:pPr>
              <w:pStyle w:val="GOSTTablenorm"/>
              <w:jc w:val="left"/>
              <w:rPr>
                <w:szCs w:val="22"/>
                <w:lang w:val="en-US"/>
              </w:rPr>
            </w:pPr>
            <w:r w:rsidRPr="0047330C">
              <w:rPr>
                <w:szCs w:val="22"/>
                <w:lang w:val="en-US"/>
              </w:rPr>
              <w:t>-</w:t>
            </w:r>
          </w:p>
        </w:tc>
        <w:tc>
          <w:tcPr>
            <w:tcW w:w="567" w:type="dxa"/>
          </w:tcPr>
          <w:p w14:paraId="67A92B8D" w14:textId="77777777" w:rsidR="00F60E6E" w:rsidRPr="0047330C" w:rsidRDefault="00F60E6E" w:rsidP="009617C1">
            <w:pPr>
              <w:pStyle w:val="GOSTTablenorm"/>
              <w:jc w:val="left"/>
              <w:rPr>
                <w:szCs w:val="22"/>
              </w:rPr>
            </w:pPr>
            <w:r w:rsidRPr="0047330C">
              <w:rPr>
                <w:szCs w:val="22"/>
              </w:rPr>
              <w:t>Н</w:t>
            </w:r>
          </w:p>
        </w:tc>
        <w:tc>
          <w:tcPr>
            <w:tcW w:w="4024" w:type="dxa"/>
          </w:tcPr>
          <w:p w14:paraId="5FF8A7B2" w14:textId="6DB93822" w:rsidR="00F60E6E" w:rsidRPr="0047330C" w:rsidRDefault="00F60E6E" w:rsidP="009617C1">
            <w:pPr>
              <w:pStyle w:val="GOSTTablenorm"/>
              <w:rPr>
                <w:szCs w:val="22"/>
              </w:rPr>
            </w:pPr>
            <w:r w:rsidRPr="0047330C">
              <w:rPr>
                <w:szCs w:val="22"/>
              </w:rPr>
              <w:t>Служебный атрибут, обозначающий тип используемого документа. Указывается значение «</w:t>
            </w:r>
            <w:r w:rsidRPr="0047330C">
              <w:rPr>
                <w:szCs w:val="22"/>
                <w:lang w:val="en-US"/>
              </w:rPr>
              <w:t>formular</w:t>
            </w:r>
            <w:r w:rsidR="00D4028D" w:rsidRPr="0047330C">
              <w:rPr>
                <w:szCs w:val="22"/>
              </w:rPr>
              <w:t>»</w:t>
            </w:r>
          </w:p>
        </w:tc>
      </w:tr>
      <w:tr w:rsidR="009617C1" w:rsidRPr="0047330C" w14:paraId="12D00F5F" w14:textId="77777777" w:rsidTr="009617C1">
        <w:trPr>
          <w:cnfStyle w:val="000000010000" w:firstRow="0" w:lastRow="0" w:firstColumn="0" w:lastColumn="0" w:oddVBand="0" w:evenVBand="0" w:oddHBand="0" w:evenHBand="1" w:firstRowFirstColumn="0" w:firstRowLastColumn="0" w:lastRowFirstColumn="0" w:lastRowLastColumn="0"/>
        </w:trPr>
        <w:tc>
          <w:tcPr>
            <w:tcW w:w="1701" w:type="dxa"/>
          </w:tcPr>
          <w:p w14:paraId="61C29B89" w14:textId="77777777" w:rsidR="00F60E6E" w:rsidRPr="0047330C" w:rsidRDefault="00F60E6E" w:rsidP="009617C1">
            <w:pPr>
              <w:pStyle w:val="GOSTTablenorm"/>
              <w:rPr>
                <w:szCs w:val="22"/>
              </w:rPr>
            </w:pPr>
            <w:r w:rsidRPr="0047330C">
              <w:rPr>
                <w:szCs w:val="22"/>
              </w:rPr>
              <w:lastRenderedPageBreak/>
              <w:t>Версия структуры формуляра</w:t>
            </w:r>
          </w:p>
        </w:tc>
        <w:tc>
          <w:tcPr>
            <w:tcW w:w="1701" w:type="dxa"/>
          </w:tcPr>
          <w:p w14:paraId="01D5C2D2" w14:textId="77777777" w:rsidR="00F60E6E" w:rsidRPr="0047330C" w:rsidRDefault="00F60E6E" w:rsidP="009617C1">
            <w:pPr>
              <w:pStyle w:val="GOSTTablenorm"/>
              <w:rPr>
                <w:szCs w:val="22"/>
              </w:rPr>
            </w:pPr>
            <w:r w:rsidRPr="0047330C">
              <w:rPr>
                <w:szCs w:val="22"/>
              </w:rPr>
              <w:t>Version</w:t>
            </w:r>
          </w:p>
        </w:tc>
        <w:tc>
          <w:tcPr>
            <w:tcW w:w="567" w:type="dxa"/>
          </w:tcPr>
          <w:p w14:paraId="009FA2EC" w14:textId="77777777" w:rsidR="00F60E6E" w:rsidRPr="0047330C" w:rsidRDefault="00F60E6E" w:rsidP="009617C1">
            <w:pPr>
              <w:pStyle w:val="GOSTTablenorm"/>
              <w:jc w:val="left"/>
              <w:rPr>
                <w:szCs w:val="22"/>
              </w:rPr>
            </w:pPr>
            <w:r w:rsidRPr="0047330C">
              <w:rPr>
                <w:szCs w:val="22"/>
              </w:rPr>
              <w:t>А</w:t>
            </w:r>
          </w:p>
        </w:tc>
        <w:tc>
          <w:tcPr>
            <w:tcW w:w="1134" w:type="dxa"/>
          </w:tcPr>
          <w:p w14:paraId="0739E6CC" w14:textId="77777777" w:rsidR="00F60E6E" w:rsidRPr="0047330C" w:rsidRDefault="00F60E6E" w:rsidP="009617C1">
            <w:pPr>
              <w:pStyle w:val="GOSTTablenorm"/>
              <w:jc w:val="left"/>
              <w:rPr>
                <w:szCs w:val="22"/>
                <w:lang w:val="en-US"/>
              </w:rPr>
            </w:pPr>
            <w:r w:rsidRPr="0047330C">
              <w:rPr>
                <w:szCs w:val="22"/>
              </w:rPr>
              <w:t>-</w:t>
            </w:r>
          </w:p>
        </w:tc>
        <w:tc>
          <w:tcPr>
            <w:tcW w:w="567" w:type="dxa"/>
          </w:tcPr>
          <w:p w14:paraId="5357C6EA" w14:textId="77777777" w:rsidR="00F60E6E" w:rsidRPr="0047330C" w:rsidRDefault="00F60E6E" w:rsidP="009617C1">
            <w:pPr>
              <w:pStyle w:val="GOSTTablenorm"/>
              <w:jc w:val="left"/>
              <w:rPr>
                <w:szCs w:val="22"/>
              </w:rPr>
            </w:pPr>
            <w:r w:rsidRPr="0047330C">
              <w:rPr>
                <w:szCs w:val="22"/>
              </w:rPr>
              <w:t>O</w:t>
            </w:r>
          </w:p>
        </w:tc>
        <w:tc>
          <w:tcPr>
            <w:tcW w:w="4024" w:type="dxa"/>
          </w:tcPr>
          <w:p w14:paraId="6976EF87" w14:textId="45BAAA3F" w:rsidR="00F60E6E" w:rsidRPr="0047330C" w:rsidRDefault="00F60E6E" w:rsidP="009617C1">
            <w:pPr>
              <w:pStyle w:val="GOSTTablenorm"/>
              <w:rPr>
                <w:szCs w:val="22"/>
              </w:rPr>
            </w:pPr>
            <w:r w:rsidRPr="0047330C">
              <w:rPr>
                <w:szCs w:val="22"/>
              </w:rPr>
              <w:t xml:space="preserve">Атрибут, содержащий номер версии документа согласно </w:t>
            </w:r>
            <w:r w:rsidRPr="0047330C">
              <w:rPr>
                <w:rFonts w:eastAsia="Calibri"/>
                <w:szCs w:val="22"/>
              </w:rPr>
              <w:t xml:space="preserve">таблице </w:t>
            </w:r>
            <w:r w:rsidRPr="0047330C">
              <w:rPr>
                <w:szCs w:val="22"/>
              </w:rPr>
              <w:fldChar w:fldCharType="begin"/>
            </w:r>
            <w:r w:rsidRPr="0047330C">
              <w:rPr>
                <w:rFonts w:eastAsia="Calibri"/>
                <w:szCs w:val="22"/>
              </w:rPr>
              <w:instrText xml:space="preserve"> REF _Ref536477439 \h </w:instrText>
            </w:r>
            <w:r w:rsidRPr="0047330C">
              <w:rPr>
                <w:szCs w:val="22"/>
              </w:rPr>
              <w:instrText xml:space="preserve"> \* MERGEFORMAT </w:instrText>
            </w:r>
            <w:r w:rsidRPr="0047330C">
              <w:rPr>
                <w:szCs w:val="22"/>
              </w:rPr>
            </w:r>
            <w:r w:rsidRPr="0047330C">
              <w:rPr>
                <w:szCs w:val="22"/>
              </w:rPr>
              <w:fldChar w:fldCharType="separate"/>
            </w:r>
            <w:r w:rsidR="00BB6FF0" w:rsidRPr="00BB6FF0">
              <w:rPr>
                <w:bCs/>
                <w:szCs w:val="22"/>
              </w:rPr>
              <w:t>2</w:t>
            </w:r>
            <w:r w:rsidRPr="0047330C">
              <w:rPr>
                <w:szCs w:val="22"/>
              </w:rPr>
              <w:fldChar w:fldCharType="end"/>
            </w:r>
          </w:p>
        </w:tc>
      </w:tr>
      <w:tr w:rsidR="009617C1" w:rsidRPr="0047330C" w14:paraId="34F161BD" w14:textId="77777777" w:rsidTr="009F2A46">
        <w:trPr>
          <w:cnfStyle w:val="000000100000" w:firstRow="0" w:lastRow="0" w:firstColumn="0" w:lastColumn="0" w:oddVBand="0" w:evenVBand="0" w:oddHBand="1" w:evenHBand="0" w:firstRowFirstColumn="0" w:firstRowLastColumn="0" w:lastRowFirstColumn="0" w:lastRowLastColumn="0"/>
        </w:trPr>
        <w:tc>
          <w:tcPr>
            <w:tcW w:w="9694" w:type="dxa"/>
            <w:gridSpan w:val="6"/>
          </w:tcPr>
          <w:p w14:paraId="5C0B34B1" w14:textId="728745CE" w:rsidR="009617C1" w:rsidRPr="0047330C" w:rsidRDefault="009617C1" w:rsidP="009617C1">
            <w:pPr>
              <w:pStyle w:val="GOSTTablenorm"/>
              <w:rPr>
                <w:szCs w:val="22"/>
              </w:rPr>
            </w:pPr>
            <w:r w:rsidRPr="0047330C">
              <w:rPr>
                <w:b/>
                <w:szCs w:val="22"/>
              </w:rPr>
              <w:t>Реквизиты распоряжения о совершении казначейского платежа</w:t>
            </w:r>
          </w:p>
        </w:tc>
      </w:tr>
      <w:tr w:rsidR="009617C1" w:rsidRPr="0047330C" w14:paraId="5300AC91" w14:textId="77777777" w:rsidTr="009617C1">
        <w:trPr>
          <w:cnfStyle w:val="000000010000" w:firstRow="0" w:lastRow="0" w:firstColumn="0" w:lastColumn="0" w:oddVBand="0" w:evenVBand="0" w:oddHBand="0" w:evenHBand="1" w:firstRowFirstColumn="0" w:firstRowLastColumn="0" w:lastRowFirstColumn="0" w:lastRowLastColumn="0"/>
        </w:trPr>
        <w:tc>
          <w:tcPr>
            <w:tcW w:w="1701" w:type="dxa"/>
          </w:tcPr>
          <w:p w14:paraId="22C46DE0" w14:textId="77777777" w:rsidR="00F60E6E" w:rsidRPr="0047330C" w:rsidRDefault="00F60E6E" w:rsidP="009617C1">
            <w:pPr>
              <w:pStyle w:val="GOSTTablenorm"/>
              <w:rPr>
                <w:szCs w:val="22"/>
              </w:rPr>
            </w:pPr>
            <w:r w:rsidRPr="0047330C">
              <w:rPr>
                <w:szCs w:val="22"/>
                <w:lang w:val="en-US"/>
              </w:rPr>
              <w:t>GUID</w:t>
            </w:r>
            <w:r w:rsidRPr="0047330C">
              <w:rPr>
                <w:szCs w:val="22"/>
              </w:rPr>
              <w:t xml:space="preserve"> Распоряжения</w:t>
            </w:r>
          </w:p>
        </w:tc>
        <w:tc>
          <w:tcPr>
            <w:tcW w:w="1701" w:type="dxa"/>
          </w:tcPr>
          <w:p w14:paraId="64B7E7AA" w14:textId="77777777" w:rsidR="00F60E6E" w:rsidRPr="0047330C" w:rsidRDefault="00F60E6E" w:rsidP="009617C1">
            <w:pPr>
              <w:pStyle w:val="GOSTTablenorm"/>
              <w:rPr>
                <w:szCs w:val="22"/>
              </w:rPr>
            </w:pPr>
            <w:r w:rsidRPr="0047330C">
              <w:rPr>
                <w:szCs w:val="22"/>
              </w:rPr>
              <w:t>AccDoc_Guid</w:t>
            </w:r>
          </w:p>
        </w:tc>
        <w:tc>
          <w:tcPr>
            <w:tcW w:w="567" w:type="dxa"/>
          </w:tcPr>
          <w:p w14:paraId="7E3F54EC" w14:textId="77777777" w:rsidR="00F60E6E" w:rsidRPr="0047330C" w:rsidRDefault="00F60E6E" w:rsidP="009617C1">
            <w:pPr>
              <w:pStyle w:val="GOSTTablenorm"/>
              <w:jc w:val="left"/>
              <w:rPr>
                <w:szCs w:val="22"/>
              </w:rPr>
            </w:pPr>
            <w:r w:rsidRPr="0047330C">
              <w:rPr>
                <w:szCs w:val="22"/>
              </w:rPr>
              <w:t>П</w:t>
            </w:r>
          </w:p>
        </w:tc>
        <w:tc>
          <w:tcPr>
            <w:tcW w:w="1134" w:type="dxa"/>
          </w:tcPr>
          <w:p w14:paraId="5EA9DEB7" w14:textId="77777777" w:rsidR="00F60E6E" w:rsidRPr="0047330C" w:rsidRDefault="00F60E6E" w:rsidP="009617C1">
            <w:pPr>
              <w:pStyle w:val="GOSTTablenorm"/>
              <w:jc w:val="left"/>
              <w:rPr>
                <w:szCs w:val="22"/>
              </w:rPr>
            </w:pPr>
            <w:r w:rsidRPr="0047330C">
              <w:rPr>
                <w:szCs w:val="22"/>
                <w:lang w:val="en-US"/>
              </w:rPr>
              <w:t>GUID</w:t>
            </w:r>
          </w:p>
        </w:tc>
        <w:tc>
          <w:tcPr>
            <w:tcW w:w="567" w:type="dxa"/>
          </w:tcPr>
          <w:p w14:paraId="35D1EB6C" w14:textId="77777777" w:rsidR="00F60E6E" w:rsidRPr="0047330C" w:rsidRDefault="00F60E6E" w:rsidP="009617C1">
            <w:pPr>
              <w:pStyle w:val="GOSTTablenorm"/>
              <w:jc w:val="left"/>
              <w:rPr>
                <w:szCs w:val="22"/>
              </w:rPr>
            </w:pPr>
            <w:r w:rsidRPr="0047330C">
              <w:rPr>
                <w:szCs w:val="22"/>
              </w:rPr>
              <w:t>О</w:t>
            </w:r>
          </w:p>
        </w:tc>
        <w:tc>
          <w:tcPr>
            <w:tcW w:w="4024" w:type="dxa"/>
          </w:tcPr>
          <w:p w14:paraId="51415903" w14:textId="31B45E37" w:rsidR="00F60E6E" w:rsidRPr="0047330C" w:rsidRDefault="00F60E6E" w:rsidP="009617C1">
            <w:pPr>
              <w:pStyle w:val="GOSTTablenorm"/>
              <w:rPr>
                <w:szCs w:val="22"/>
              </w:rPr>
            </w:pPr>
            <w:r w:rsidRPr="0047330C">
              <w:rPr>
                <w:szCs w:val="22"/>
              </w:rPr>
              <w:t xml:space="preserve">Указывается </w:t>
            </w:r>
            <w:r w:rsidRPr="0047330C">
              <w:rPr>
                <w:szCs w:val="22"/>
                <w:lang w:val="en-US"/>
              </w:rPr>
              <w:t>GUID</w:t>
            </w:r>
            <w:r w:rsidR="00D4028D" w:rsidRPr="0047330C">
              <w:rPr>
                <w:szCs w:val="22"/>
              </w:rPr>
              <w:t xml:space="preserve"> Распоряжения</w:t>
            </w:r>
          </w:p>
        </w:tc>
      </w:tr>
      <w:tr w:rsidR="009617C1" w:rsidRPr="0047330C" w14:paraId="4B56E265" w14:textId="77777777" w:rsidTr="009617C1">
        <w:trPr>
          <w:cnfStyle w:val="000000100000" w:firstRow="0" w:lastRow="0" w:firstColumn="0" w:lastColumn="0" w:oddVBand="0" w:evenVBand="0" w:oddHBand="1" w:evenHBand="0" w:firstRowFirstColumn="0" w:firstRowLastColumn="0" w:lastRowFirstColumn="0" w:lastRowLastColumn="0"/>
        </w:trPr>
        <w:tc>
          <w:tcPr>
            <w:tcW w:w="1701" w:type="dxa"/>
          </w:tcPr>
          <w:p w14:paraId="5BE926C4" w14:textId="77777777" w:rsidR="00F60E6E" w:rsidRPr="0047330C" w:rsidRDefault="00F60E6E" w:rsidP="009617C1">
            <w:pPr>
              <w:pStyle w:val="GOSTTablenorm"/>
              <w:rPr>
                <w:szCs w:val="22"/>
              </w:rPr>
            </w:pPr>
            <w:r w:rsidRPr="0047330C">
              <w:rPr>
                <w:szCs w:val="22"/>
              </w:rPr>
              <w:t xml:space="preserve">Номер Распоряжения </w:t>
            </w:r>
          </w:p>
        </w:tc>
        <w:tc>
          <w:tcPr>
            <w:tcW w:w="1701" w:type="dxa"/>
          </w:tcPr>
          <w:p w14:paraId="1A812338" w14:textId="77777777" w:rsidR="00F60E6E" w:rsidRPr="0047330C" w:rsidRDefault="00F60E6E" w:rsidP="009617C1">
            <w:pPr>
              <w:pStyle w:val="GOSTTablenorm"/>
              <w:rPr>
                <w:szCs w:val="22"/>
              </w:rPr>
            </w:pPr>
            <w:r w:rsidRPr="0047330C">
              <w:rPr>
                <w:szCs w:val="22"/>
              </w:rPr>
              <w:t>AccDoc_DocNum</w:t>
            </w:r>
          </w:p>
        </w:tc>
        <w:tc>
          <w:tcPr>
            <w:tcW w:w="567" w:type="dxa"/>
          </w:tcPr>
          <w:p w14:paraId="6730D20A" w14:textId="77777777" w:rsidR="00F60E6E" w:rsidRPr="0047330C" w:rsidRDefault="00F60E6E" w:rsidP="009617C1">
            <w:pPr>
              <w:pStyle w:val="GOSTTablenorm"/>
              <w:jc w:val="left"/>
              <w:rPr>
                <w:szCs w:val="22"/>
              </w:rPr>
            </w:pPr>
            <w:r w:rsidRPr="0047330C">
              <w:rPr>
                <w:szCs w:val="22"/>
              </w:rPr>
              <w:t>П</w:t>
            </w:r>
          </w:p>
        </w:tc>
        <w:tc>
          <w:tcPr>
            <w:tcW w:w="1134" w:type="dxa"/>
          </w:tcPr>
          <w:p w14:paraId="56F6BA66" w14:textId="77777777" w:rsidR="00F60E6E" w:rsidRPr="0047330C" w:rsidRDefault="00F60E6E" w:rsidP="009617C1">
            <w:pPr>
              <w:pStyle w:val="GOSTTablenorm"/>
              <w:jc w:val="left"/>
              <w:rPr>
                <w:szCs w:val="22"/>
                <w:lang w:val="en-US"/>
              </w:rPr>
            </w:pPr>
            <w:r w:rsidRPr="0047330C">
              <w:rPr>
                <w:szCs w:val="22"/>
                <w:lang w:val="en-US"/>
              </w:rPr>
              <w:t>T(1-</w:t>
            </w:r>
            <w:r w:rsidRPr="0047330C">
              <w:rPr>
                <w:szCs w:val="22"/>
              </w:rPr>
              <w:t>15</w:t>
            </w:r>
            <w:r w:rsidRPr="0047330C">
              <w:rPr>
                <w:szCs w:val="22"/>
                <w:lang w:val="en-US"/>
              </w:rPr>
              <w:t>)</w:t>
            </w:r>
          </w:p>
        </w:tc>
        <w:tc>
          <w:tcPr>
            <w:tcW w:w="567" w:type="dxa"/>
          </w:tcPr>
          <w:p w14:paraId="5259C30E" w14:textId="77777777" w:rsidR="00F60E6E" w:rsidRPr="0047330C" w:rsidRDefault="00F60E6E" w:rsidP="009617C1">
            <w:pPr>
              <w:pStyle w:val="GOSTTablenorm"/>
              <w:jc w:val="left"/>
              <w:rPr>
                <w:szCs w:val="22"/>
              </w:rPr>
            </w:pPr>
            <w:r w:rsidRPr="0047330C">
              <w:rPr>
                <w:szCs w:val="22"/>
              </w:rPr>
              <w:t>О</w:t>
            </w:r>
          </w:p>
        </w:tc>
        <w:tc>
          <w:tcPr>
            <w:tcW w:w="4024" w:type="dxa"/>
          </w:tcPr>
          <w:p w14:paraId="589CCE6B" w14:textId="77777777" w:rsidR="00F60E6E" w:rsidRPr="0047330C" w:rsidRDefault="00F60E6E" w:rsidP="009617C1">
            <w:pPr>
              <w:pStyle w:val="GOSTTablenorm"/>
              <w:rPr>
                <w:szCs w:val="22"/>
              </w:rPr>
            </w:pPr>
            <w:r w:rsidRPr="0047330C">
              <w:rPr>
                <w:szCs w:val="22"/>
              </w:rPr>
              <w:t>Реквизит 1.10**</w:t>
            </w:r>
          </w:p>
          <w:p w14:paraId="12A7D303" w14:textId="62B13093" w:rsidR="00F60E6E" w:rsidRPr="0047330C" w:rsidRDefault="00D4028D" w:rsidP="009617C1">
            <w:pPr>
              <w:pStyle w:val="GOSTTablenorm"/>
              <w:rPr>
                <w:szCs w:val="22"/>
              </w:rPr>
            </w:pPr>
            <w:r w:rsidRPr="0047330C">
              <w:rPr>
                <w:szCs w:val="22"/>
              </w:rPr>
              <w:t>Указывается номер Распоряжения</w:t>
            </w:r>
          </w:p>
        </w:tc>
      </w:tr>
      <w:tr w:rsidR="009617C1" w:rsidRPr="0047330C" w14:paraId="0BAB409E" w14:textId="77777777" w:rsidTr="009617C1">
        <w:trPr>
          <w:cnfStyle w:val="000000010000" w:firstRow="0" w:lastRow="0" w:firstColumn="0" w:lastColumn="0" w:oddVBand="0" w:evenVBand="0" w:oddHBand="0" w:evenHBand="1" w:firstRowFirstColumn="0" w:firstRowLastColumn="0" w:lastRowFirstColumn="0" w:lastRowLastColumn="0"/>
        </w:trPr>
        <w:tc>
          <w:tcPr>
            <w:tcW w:w="1701" w:type="dxa"/>
          </w:tcPr>
          <w:p w14:paraId="5F382165" w14:textId="77777777" w:rsidR="00F60E6E" w:rsidRPr="0047330C" w:rsidRDefault="00F60E6E" w:rsidP="009617C1">
            <w:pPr>
              <w:pStyle w:val="GOSTTablenorm"/>
              <w:rPr>
                <w:szCs w:val="22"/>
              </w:rPr>
            </w:pPr>
            <w:r w:rsidRPr="0047330C">
              <w:rPr>
                <w:szCs w:val="22"/>
              </w:rPr>
              <w:t>Дата Распоряжения</w:t>
            </w:r>
          </w:p>
        </w:tc>
        <w:tc>
          <w:tcPr>
            <w:tcW w:w="1701" w:type="dxa"/>
          </w:tcPr>
          <w:p w14:paraId="0765FE54" w14:textId="77777777" w:rsidR="00F60E6E" w:rsidRPr="0047330C" w:rsidRDefault="00F60E6E" w:rsidP="009617C1">
            <w:pPr>
              <w:pStyle w:val="GOSTTablenorm"/>
              <w:rPr>
                <w:szCs w:val="22"/>
              </w:rPr>
            </w:pPr>
            <w:r w:rsidRPr="0047330C">
              <w:rPr>
                <w:szCs w:val="22"/>
              </w:rPr>
              <w:t>AccDoc_DocDate</w:t>
            </w:r>
          </w:p>
        </w:tc>
        <w:tc>
          <w:tcPr>
            <w:tcW w:w="567" w:type="dxa"/>
          </w:tcPr>
          <w:p w14:paraId="6EDA9FCC" w14:textId="77777777" w:rsidR="00F60E6E" w:rsidRPr="0047330C" w:rsidRDefault="00F60E6E" w:rsidP="009617C1">
            <w:pPr>
              <w:pStyle w:val="GOSTTablenorm"/>
              <w:jc w:val="left"/>
              <w:rPr>
                <w:szCs w:val="22"/>
              </w:rPr>
            </w:pPr>
            <w:r w:rsidRPr="0047330C">
              <w:rPr>
                <w:szCs w:val="22"/>
              </w:rPr>
              <w:t>П</w:t>
            </w:r>
          </w:p>
        </w:tc>
        <w:tc>
          <w:tcPr>
            <w:tcW w:w="1134" w:type="dxa"/>
          </w:tcPr>
          <w:p w14:paraId="543159A8" w14:textId="77777777" w:rsidR="00F60E6E" w:rsidRPr="0047330C" w:rsidRDefault="00F60E6E" w:rsidP="009617C1">
            <w:pPr>
              <w:pStyle w:val="GOSTTablenorm"/>
              <w:jc w:val="left"/>
              <w:rPr>
                <w:szCs w:val="22"/>
                <w:lang w:val="en-US"/>
              </w:rPr>
            </w:pPr>
            <w:r w:rsidRPr="0047330C">
              <w:rPr>
                <w:szCs w:val="22"/>
                <w:lang w:val="en-US"/>
              </w:rPr>
              <w:t>Date</w:t>
            </w:r>
          </w:p>
        </w:tc>
        <w:tc>
          <w:tcPr>
            <w:tcW w:w="567" w:type="dxa"/>
          </w:tcPr>
          <w:p w14:paraId="04496850" w14:textId="77777777" w:rsidR="00F60E6E" w:rsidRPr="0047330C" w:rsidRDefault="00F60E6E" w:rsidP="009617C1">
            <w:pPr>
              <w:pStyle w:val="GOSTTablenorm"/>
              <w:jc w:val="left"/>
              <w:rPr>
                <w:szCs w:val="22"/>
              </w:rPr>
            </w:pPr>
            <w:r w:rsidRPr="0047330C">
              <w:rPr>
                <w:szCs w:val="22"/>
              </w:rPr>
              <w:t>О</w:t>
            </w:r>
          </w:p>
        </w:tc>
        <w:tc>
          <w:tcPr>
            <w:tcW w:w="4024" w:type="dxa"/>
          </w:tcPr>
          <w:p w14:paraId="0F337638" w14:textId="77777777" w:rsidR="00F60E6E" w:rsidRPr="0047330C" w:rsidRDefault="00F60E6E" w:rsidP="009617C1">
            <w:pPr>
              <w:pStyle w:val="GOSTTablenorm"/>
              <w:rPr>
                <w:szCs w:val="22"/>
              </w:rPr>
            </w:pPr>
            <w:r w:rsidRPr="0047330C">
              <w:rPr>
                <w:szCs w:val="22"/>
              </w:rPr>
              <w:t>Реквизит 1.15**</w:t>
            </w:r>
          </w:p>
          <w:p w14:paraId="444AFBD0" w14:textId="451AA224" w:rsidR="00F60E6E" w:rsidRPr="0047330C" w:rsidRDefault="00F60E6E" w:rsidP="009617C1">
            <w:pPr>
              <w:pStyle w:val="GOSTTablenorm"/>
              <w:rPr>
                <w:szCs w:val="22"/>
              </w:rPr>
            </w:pPr>
            <w:r w:rsidRPr="0047330C">
              <w:rPr>
                <w:szCs w:val="22"/>
              </w:rPr>
              <w:t>Указывается дата Распоряжен</w:t>
            </w:r>
            <w:r w:rsidR="00D4028D" w:rsidRPr="0047330C">
              <w:rPr>
                <w:szCs w:val="22"/>
              </w:rPr>
              <w:t>ия</w:t>
            </w:r>
          </w:p>
        </w:tc>
      </w:tr>
      <w:tr w:rsidR="009617C1" w:rsidRPr="0047330C" w14:paraId="737B92A7" w14:textId="77777777" w:rsidTr="009617C1">
        <w:trPr>
          <w:cnfStyle w:val="000000100000" w:firstRow="0" w:lastRow="0" w:firstColumn="0" w:lastColumn="0" w:oddVBand="0" w:evenVBand="0" w:oddHBand="1" w:evenHBand="0" w:firstRowFirstColumn="0" w:firstRowLastColumn="0" w:lastRowFirstColumn="0" w:lastRowLastColumn="0"/>
        </w:trPr>
        <w:tc>
          <w:tcPr>
            <w:tcW w:w="1701" w:type="dxa"/>
          </w:tcPr>
          <w:p w14:paraId="43DAB003" w14:textId="77777777" w:rsidR="00F60E6E" w:rsidRPr="0047330C" w:rsidRDefault="00F60E6E" w:rsidP="009617C1">
            <w:pPr>
              <w:pStyle w:val="GOSTTablenorm"/>
              <w:rPr>
                <w:szCs w:val="22"/>
              </w:rPr>
            </w:pPr>
            <w:r w:rsidRPr="0047330C">
              <w:rPr>
                <w:szCs w:val="22"/>
              </w:rPr>
              <w:t>Дата исполнения распоряжения</w:t>
            </w:r>
          </w:p>
        </w:tc>
        <w:tc>
          <w:tcPr>
            <w:tcW w:w="1701" w:type="dxa"/>
          </w:tcPr>
          <w:p w14:paraId="379F28ED" w14:textId="77777777" w:rsidR="00F60E6E" w:rsidRPr="0047330C" w:rsidRDefault="00F60E6E" w:rsidP="009617C1">
            <w:pPr>
              <w:pStyle w:val="GOSTTablenorm"/>
              <w:rPr>
                <w:szCs w:val="22"/>
              </w:rPr>
            </w:pPr>
            <w:r w:rsidRPr="0047330C">
              <w:rPr>
                <w:szCs w:val="22"/>
              </w:rPr>
              <w:t>ExecDate</w:t>
            </w:r>
          </w:p>
        </w:tc>
        <w:tc>
          <w:tcPr>
            <w:tcW w:w="567" w:type="dxa"/>
          </w:tcPr>
          <w:p w14:paraId="6FF1CAA9" w14:textId="77777777" w:rsidR="00F60E6E" w:rsidRPr="0047330C" w:rsidRDefault="00F60E6E" w:rsidP="009617C1">
            <w:pPr>
              <w:pStyle w:val="GOSTTablenorm"/>
              <w:jc w:val="left"/>
              <w:rPr>
                <w:szCs w:val="22"/>
              </w:rPr>
            </w:pPr>
            <w:r w:rsidRPr="0047330C">
              <w:rPr>
                <w:szCs w:val="22"/>
              </w:rPr>
              <w:t>П</w:t>
            </w:r>
          </w:p>
        </w:tc>
        <w:tc>
          <w:tcPr>
            <w:tcW w:w="1134" w:type="dxa"/>
          </w:tcPr>
          <w:p w14:paraId="29F8A8F0" w14:textId="77777777" w:rsidR="00F60E6E" w:rsidRPr="0047330C" w:rsidRDefault="00F60E6E" w:rsidP="009617C1">
            <w:pPr>
              <w:pStyle w:val="GOSTTablenorm"/>
              <w:jc w:val="left"/>
              <w:rPr>
                <w:szCs w:val="22"/>
                <w:lang w:val="en-US"/>
              </w:rPr>
            </w:pPr>
            <w:r w:rsidRPr="0047330C">
              <w:rPr>
                <w:szCs w:val="22"/>
                <w:lang w:val="en-US"/>
              </w:rPr>
              <w:t>Date</w:t>
            </w:r>
          </w:p>
        </w:tc>
        <w:tc>
          <w:tcPr>
            <w:tcW w:w="567" w:type="dxa"/>
          </w:tcPr>
          <w:p w14:paraId="4375B643" w14:textId="77777777" w:rsidR="00F60E6E" w:rsidRPr="0047330C" w:rsidRDefault="00F60E6E" w:rsidP="009617C1">
            <w:pPr>
              <w:pStyle w:val="GOSTTablenorm"/>
              <w:jc w:val="left"/>
              <w:rPr>
                <w:szCs w:val="22"/>
              </w:rPr>
            </w:pPr>
            <w:r w:rsidRPr="0047330C">
              <w:rPr>
                <w:szCs w:val="22"/>
              </w:rPr>
              <w:t>Н</w:t>
            </w:r>
          </w:p>
        </w:tc>
        <w:tc>
          <w:tcPr>
            <w:tcW w:w="4024" w:type="dxa"/>
          </w:tcPr>
          <w:p w14:paraId="15DDEF3A" w14:textId="77777777" w:rsidR="00F60E6E" w:rsidRPr="0047330C" w:rsidRDefault="00F60E6E" w:rsidP="009617C1">
            <w:pPr>
              <w:pStyle w:val="GOSTTablenorm"/>
              <w:rPr>
                <w:szCs w:val="22"/>
              </w:rPr>
            </w:pPr>
            <w:r w:rsidRPr="0047330C">
              <w:rPr>
                <w:szCs w:val="22"/>
              </w:rPr>
              <w:t xml:space="preserve">Реквизит 2.50** </w:t>
            </w:r>
          </w:p>
          <w:p w14:paraId="7E2F3119" w14:textId="6CECDF0B" w:rsidR="00F60E6E" w:rsidRPr="0047330C" w:rsidRDefault="00F60E6E" w:rsidP="009617C1">
            <w:pPr>
              <w:pStyle w:val="GOSTTablenorm"/>
              <w:rPr>
                <w:szCs w:val="22"/>
              </w:rPr>
            </w:pPr>
            <w:r w:rsidRPr="0047330C">
              <w:rPr>
                <w:szCs w:val="22"/>
              </w:rPr>
              <w:t>Указывается дата списания средств с лицевого счета плательщика (дата проведения о</w:t>
            </w:r>
            <w:r w:rsidR="00D4028D" w:rsidRPr="0047330C">
              <w:rPr>
                <w:szCs w:val="22"/>
              </w:rPr>
              <w:t>перации на казначейском счете)</w:t>
            </w:r>
          </w:p>
        </w:tc>
      </w:tr>
      <w:tr w:rsidR="009617C1" w:rsidRPr="0047330C" w14:paraId="04108440" w14:textId="77777777" w:rsidTr="009617C1">
        <w:trPr>
          <w:cnfStyle w:val="000000010000" w:firstRow="0" w:lastRow="0" w:firstColumn="0" w:lastColumn="0" w:oddVBand="0" w:evenVBand="0" w:oddHBand="0" w:evenHBand="1" w:firstRowFirstColumn="0" w:firstRowLastColumn="0" w:lastRowFirstColumn="0" w:lastRowLastColumn="0"/>
        </w:trPr>
        <w:tc>
          <w:tcPr>
            <w:tcW w:w="1701" w:type="dxa"/>
          </w:tcPr>
          <w:p w14:paraId="66B5F332" w14:textId="77777777" w:rsidR="00F60E6E" w:rsidRPr="0047330C" w:rsidRDefault="00F60E6E" w:rsidP="009617C1">
            <w:pPr>
              <w:pStyle w:val="GOSTTablenorm"/>
              <w:rPr>
                <w:szCs w:val="22"/>
              </w:rPr>
            </w:pPr>
            <w:r w:rsidRPr="0047330C">
              <w:rPr>
                <w:szCs w:val="22"/>
              </w:rPr>
              <w:t>Планируемая дата исполнения платежа</w:t>
            </w:r>
          </w:p>
        </w:tc>
        <w:tc>
          <w:tcPr>
            <w:tcW w:w="1701" w:type="dxa"/>
          </w:tcPr>
          <w:p w14:paraId="6D3FBFF8" w14:textId="77777777" w:rsidR="00F60E6E" w:rsidRPr="0047330C" w:rsidRDefault="00F60E6E" w:rsidP="009617C1">
            <w:pPr>
              <w:pStyle w:val="GOSTTablenorm"/>
              <w:rPr>
                <w:szCs w:val="22"/>
              </w:rPr>
            </w:pPr>
            <w:r w:rsidRPr="0047330C">
              <w:rPr>
                <w:color w:val="000000"/>
                <w:szCs w:val="22"/>
              </w:rPr>
              <w:t>AdditionalInfo_ExecDateD33</w:t>
            </w:r>
          </w:p>
        </w:tc>
        <w:tc>
          <w:tcPr>
            <w:tcW w:w="567" w:type="dxa"/>
          </w:tcPr>
          <w:p w14:paraId="41B48222" w14:textId="77777777" w:rsidR="00F60E6E" w:rsidRPr="0047330C" w:rsidRDefault="00F60E6E" w:rsidP="009617C1">
            <w:pPr>
              <w:pStyle w:val="GOSTTablenorm"/>
              <w:jc w:val="left"/>
              <w:rPr>
                <w:szCs w:val="22"/>
              </w:rPr>
            </w:pPr>
            <w:r w:rsidRPr="0047330C">
              <w:rPr>
                <w:szCs w:val="22"/>
              </w:rPr>
              <w:t>П</w:t>
            </w:r>
          </w:p>
        </w:tc>
        <w:tc>
          <w:tcPr>
            <w:tcW w:w="1134" w:type="dxa"/>
          </w:tcPr>
          <w:p w14:paraId="44F121B3" w14:textId="77777777" w:rsidR="00F60E6E" w:rsidRPr="0047330C" w:rsidRDefault="00F60E6E" w:rsidP="009617C1">
            <w:pPr>
              <w:pStyle w:val="GOSTTablenorm"/>
              <w:jc w:val="left"/>
              <w:rPr>
                <w:szCs w:val="22"/>
                <w:lang w:val="en-US"/>
              </w:rPr>
            </w:pPr>
            <w:r w:rsidRPr="0047330C">
              <w:rPr>
                <w:szCs w:val="22"/>
                <w:lang w:val="en-US"/>
              </w:rPr>
              <w:t>Date</w:t>
            </w:r>
          </w:p>
        </w:tc>
        <w:tc>
          <w:tcPr>
            <w:tcW w:w="567" w:type="dxa"/>
          </w:tcPr>
          <w:p w14:paraId="71A6B793" w14:textId="77777777" w:rsidR="00F60E6E" w:rsidRPr="0047330C" w:rsidRDefault="00F60E6E" w:rsidP="009617C1">
            <w:pPr>
              <w:pStyle w:val="GOSTTablenorm"/>
              <w:jc w:val="left"/>
              <w:rPr>
                <w:szCs w:val="22"/>
              </w:rPr>
            </w:pPr>
            <w:r w:rsidRPr="0047330C">
              <w:rPr>
                <w:szCs w:val="22"/>
              </w:rPr>
              <w:t>Н</w:t>
            </w:r>
          </w:p>
        </w:tc>
        <w:tc>
          <w:tcPr>
            <w:tcW w:w="4024" w:type="dxa"/>
          </w:tcPr>
          <w:p w14:paraId="23DD83A8" w14:textId="6324A139" w:rsidR="00F60E6E" w:rsidRPr="0047330C" w:rsidRDefault="00F60E6E" w:rsidP="009617C1">
            <w:pPr>
              <w:pStyle w:val="GOSTTablenorm"/>
              <w:rPr>
                <w:szCs w:val="22"/>
              </w:rPr>
            </w:pPr>
            <w:r w:rsidRPr="0047330C">
              <w:rPr>
                <w:szCs w:val="22"/>
              </w:rPr>
              <w:t>Указывае</w:t>
            </w:r>
            <w:r w:rsidR="00D4028D" w:rsidRPr="0047330C">
              <w:rPr>
                <w:szCs w:val="22"/>
              </w:rPr>
              <w:t>тся планируемая дата исполнения</w:t>
            </w:r>
          </w:p>
        </w:tc>
      </w:tr>
      <w:tr w:rsidR="009617C1" w:rsidRPr="0047330C" w14:paraId="591E36D0" w14:textId="77777777" w:rsidTr="009617C1">
        <w:trPr>
          <w:cnfStyle w:val="000000100000" w:firstRow="0" w:lastRow="0" w:firstColumn="0" w:lastColumn="0" w:oddVBand="0" w:evenVBand="0" w:oddHBand="1" w:evenHBand="0" w:firstRowFirstColumn="0" w:firstRowLastColumn="0" w:lastRowFirstColumn="0" w:lastRowLastColumn="0"/>
        </w:trPr>
        <w:tc>
          <w:tcPr>
            <w:tcW w:w="1701" w:type="dxa"/>
          </w:tcPr>
          <w:p w14:paraId="08AE31EB" w14:textId="77777777" w:rsidR="00F60E6E" w:rsidRPr="0047330C" w:rsidRDefault="00F60E6E" w:rsidP="009617C1">
            <w:pPr>
              <w:pStyle w:val="GOSTTablenorm"/>
              <w:rPr>
                <w:b/>
                <w:bCs/>
                <w:szCs w:val="22"/>
              </w:rPr>
            </w:pPr>
            <w:r w:rsidRPr="0047330C">
              <w:rPr>
                <w:szCs w:val="22"/>
              </w:rPr>
              <w:t>Уникальный идентификатор начисления, уникальный идентификатор платежа</w:t>
            </w:r>
          </w:p>
        </w:tc>
        <w:tc>
          <w:tcPr>
            <w:tcW w:w="1701" w:type="dxa"/>
          </w:tcPr>
          <w:p w14:paraId="1DBDAD5C" w14:textId="77777777" w:rsidR="00F60E6E" w:rsidRPr="0047330C" w:rsidRDefault="00F60E6E" w:rsidP="009617C1">
            <w:pPr>
              <w:pStyle w:val="GOSTTablenorm"/>
              <w:rPr>
                <w:szCs w:val="22"/>
              </w:rPr>
            </w:pPr>
            <w:r w:rsidRPr="0047330C">
              <w:rPr>
                <w:szCs w:val="22"/>
              </w:rPr>
              <w:t>AddInfo_PaymentID</w:t>
            </w:r>
          </w:p>
        </w:tc>
        <w:tc>
          <w:tcPr>
            <w:tcW w:w="567" w:type="dxa"/>
          </w:tcPr>
          <w:p w14:paraId="10B0639D" w14:textId="77777777" w:rsidR="00F60E6E" w:rsidRPr="0047330C" w:rsidRDefault="00F60E6E" w:rsidP="009617C1">
            <w:pPr>
              <w:pStyle w:val="GOSTTablenorm"/>
              <w:jc w:val="left"/>
              <w:rPr>
                <w:szCs w:val="22"/>
              </w:rPr>
            </w:pPr>
            <w:r w:rsidRPr="0047330C">
              <w:rPr>
                <w:szCs w:val="22"/>
              </w:rPr>
              <w:t>П</w:t>
            </w:r>
          </w:p>
        </w:tc>
        <w:tc>
          <w:tcPr>
            <w:tcW w:w="1134" w:type="dxa"/>
          </w:tcPr>
          <w:p w14:paraId="59EA328F" w14:textId="77777777" w:rsidR="00F60E6E" w:rsidRPr="0047330C" w:rsidRDefault="00F60E6E" w:rsidP="009617C1">
            <w:pPr>
              <w:pStyle w:val="GOSTTablenorm"/>
              <w:jc w:val="left"/>
              <w:rPr>
                <w:szCs w:val="22"/>
                <w:lang w:val="en-US"/>
              </w:rPr>
            </w:pPr>
            <w:r w:rsidRPr="0047330C">
              <w:rPr>
                <w:szCs w:val="22"/>
                <w:lang w:val="en-US"/>
              </w:rPr>
              <w:t>T(1-25)</w:t>
            </w:r>
          </w:p>
        </w:tc>
        <w:tc>
          <w:tcPr>
            <w:tcW w:w="567" w:type="dxa"/>
          </w:tcPr>
          <w:p w14:paraId="08A27E74" w14:textId="77777777" w:rsidR="00F60E6E" w:rsidRPr="0047330C" w:rsidRDefault="00F60E6E" w:rsidP="009617C1">
            <w:pPr>
              <w:pStyle w:val="GOSTTablenorm"/>
              <w:jc w:val="left"/>
              <w:rPr>
                <w:szCs w:val="22"/>
              </w:rPr>
            </w:pPr>
            <w:r w:rsidRPr="0047330C">
              <w:rPr>
                <w:szCs w:val="22"/>
              </w:rPr>
              <w:t>Н</w:t>
            </w:r>
          </w:p>
        </w:tc>
        <w:tc>
          <w:tcPr>
            <w:tcW w:w="4024" w:type="dxa"/>
          </w:tcPr>
          <w:p w14:paraId="5CD9EE32" w14:textId="77777777" w:rsidR="00F60E6E" w:rsidRPr="0047330C" w:rsidRDefault="00F60E6E" w:rsidP="009617C1">
            <w:pPr>
              <w:pStyle w:val="GOSTTablenorm"/>
              <w:rPr>
                <w:szCs w:val="22"/>
              </w:rPr>
            </w:pPr>
            <w:r w:rsidRPr="0047330C">
              <w:rPr>
                <w:szCs w:val="22"/>
              </w:rPr>
              <w:t xml:space="preserve">Реквизит 5.5** </w:t>
            </w:r>
          </w:p>
          <w:p w14:paraId="2F93EE00" w14:textId="21026229" w:rsidR="00F60E6E" w:rsidRPr="0047330C" w:rsidRDefault="00F60E6E" w:rsidP="009617C1">
            <w:pPr>
              <w:pStyle w:val="GOSTTablenorm"/>
              <w:rPr>
                <w:szCs w:val="22"/>
              </w:rPr>
            </w:pPr>
            <w:r w:rsidRPr="0047330C">
              <w:rPr>
                <w:szCs w:val="22"/>
              </w:rPr>
              <w:t>При осуществлении платежей в бюджетную систему, либо при необходимости указания идентификатора платежа указывается уникальный идентификатор начисления (УИН) равный 20 или 25 цифр. Не может быть ук</w:t>
            </w:r>
            <w:r w:rsidR="00D4028D" w:rsidRPr="0047330C">
              <w:rPr>
                <w:szCs w:val="22"/>
              </w:rPr>
              <w:t>азано 20 или 25 цифр ноль («0»)</w:t>
            </w:r>
          </w:p>
        </w:tc>
      </w:tr>
      <w:tr w:rsidR="009617C1" w:rsidRPr="0047330C" w14:paraId="76C02E0A" w14:textId="77777777" w:rsidTr="009617C1">
        <w:trPr>
          <w:cnfStyle w:val="000000010000" w:firstRow="0" w:lastRow="0" w:firstColumn="0" w:lastColumn="0" w:oddVBand="0" w:evenVBand="0" w:oddHBand="0" w:evenHBand="1" w:firstRowFirstColumn="0" w:firstRowLastColumn="0" w:lastRowFirstColumn="0" w:lastRowLastColumn="0"/>
        </w:trPr>
        <w:tc>
          <w:tcPr>
            <w:tcW w:w="1701" w:type="dxa"/>
          </w:tcPr>
          <w:p w14:paraId="7729A7F8" w14:textId="77777777" w:rsidR="00F60E6E" w:rsidRPr="0047330C" w:rsidRDefault="00F60E6E" w:rsidP="009617C1">
            <w:pPr>
              <w:pStyle w:val="GOSTTablenorm"/>
              <w:rPr>
                <w:szCs w:val="22"/>
              </w:rPr>
            </w:pPr>
            <w:r w:rsidRPr="0047330C">
              <w:rPr>
                <w:szCs w:val="22"/>
              </w:rPr>
              <w:t>Номер ЭД</w:t>
            </w:r>
          </w:p>
        </w:tc>
        <w:tc>
          <w:tcPr>
            <w:tcW w:w="1701" w:type="dxa"/>
          </w:tcPr>
          <w:p w14:paraId="141DD034" w14:textId="77777777" w:rsidR="00F60E6E" w:rsidRPr="0047330C" w:rsidRDefault="00F60E6E" w:rsidP="009617C1">
            <w:pPr>
              <w:pStyle w:val="GOSTTablenorm"/>
              <w:rPr>
                <w:szCs w:val="22"/>
                <w:lang w:val="en-US"/>
              </w:rPr>
            </w:pPr>
            <w:r w:rsidRPr="0047330C">
              <w:rPr>
                <w:szCs w:val="22"/>
                <w:lang w:val="en-US"/>
              </w:rPr>
              <w:t>NumED</w:t>
            </w:r>
          </w:p>
        </w:tc>
        <w:tc>
          <w:tcPr>
            <w:tcW w:w="567" w:type="dxa"/>
          </w:tcPr>
          <w:p w14:paraId="56C91F26" w14:textId="77777777" w:rsidR="00F60E6E" w:rsidRPr="0047330C" w:rsidRDefault="00F60E6E" w:rsidP="009617C1">
            <w:pPr>
              <w:pStyle w:val="GOSTTablenorm"/>
              <w:jc w:val="left"/>
              <w:rPr>
                <w:szCs w:val="22"/>
              </w:rPr>
            </w:pPr>
            <w:r w:rsidRPr="0047330C">
              <w:rPr>
                <w:szCs w:val="22"/>
              </w:rPr>
              <w:t>П</w:t>
            </w:r>
          </w:p>
        </w:tc>
        <w:tc>
          <w:tcPr>
            <w:tcW w:w="1134" w:type="dxa"/>
          </w:tcPr>
          <w:p w14:paraId="7CBCE0D9" w14:textId="77777777" w:rsidR="00F60E6E" w:rsidRPr="0047330C" w:rsidRDefault="00F60E6E" w:rsidP="009617C1">
            <w:pPr>
              <w:pStyle w:val="GOSTTablenorm"/>
              <w:jc w:val="left"/>
              <w:rPr>
                <w:szCs w:val="22"/>
                <w:lang w:val="en-US"/>
              </w:rPr>
            </w:pPr>
            <w:r w:rsidRPr="0047330C">
              <w:rPr>
                <w:szCs w:val="22"/>
                <w:lang w:val="en-US"/>
              </w:rPr>
              <w:t>T</w:t>
            </w:r>
            <w:r w:rsidRPr="0047330C">
              <w:rPr>
                <w:szCs w:val="22"/>
              </w:rPr>
              <w:t>(1-15)</w:t>
            </w:r>
          </w:p>
        </w:tc>
        <w:tc>
          <w:tcPr>
            <w:tcW w:w="567" w:type="dxa"/>
          </w:tcPr>
          <w:p w14:paraId="750AE22F" w14:textId="77777777" w:rsidR="00F60E6E" w:rsidRPr="0047330C" w:rsidRDefault="00F60E6E" w:rsidP="009617C1">
            <w:pPr>
              <w:pStyle w:val="GOSTTablenorm"/>
              <w:jc w:val="left"/>
              <w:rPr>
                <w:szCs w:val="22"/>
              </w:rPr>
            </w:pPr>
            <w:r w:rsidRPr="0047330C">
              <w:rPr>
                <w:szCs w:val="22"/>
              </w:rPr>
              <w:t>Н</w:t>
            </w:r>
          </w:p>
        </w:tc>
        <w:tc>
          <w:tcPr>
            <w:tcW w:w="4024" w:type="dxa"/>
          </w:tcPr>
          <w:p w14:paraId="3D9420EE" w14:textId="0D35DEE5" w:rsidR="00F60E6E" w:rsidRPr="0047330C" w:rsidRDefault="00F60E6E" w:rsidP="009617C1">
            <w:pPr>
              <w:pStyle w:val="GOSTTablenorm"/>
              <w:rPr>
                <w:szCs w:val="22"/>
              </w:rPr>
            </w:pPr>
            <w:r w:rsidRPr="0047330C">
              <w:rPr>
                <w:szCs w:val="22"/>
              </w:rPr>
              <w:t>Указывается</w:t>
            </w:r>
            <w:r w:rsidR="00D4028D" w:rsidRPr="0047330C">
              <w:rPr>
                <w:szCs w:val="22"/>
              </w:rPr>
              <w:t xml:space="preserve"> номер Поручения о перечислении</w:t>
            </w:r>
          </w:p>
        </w:tc>
      </w:tr>
      <w:tr w:rsidR="009617C1" w:rsidRPr="0047330C" w14:paraId="0FC092C6" w14:textId="77777777" w:rsidTr="009617C1">
        <w:trPr>
          <w:cnfStyle w:val="000000100000" w:firstRow="0" w:lastRow="0" w:firstColumn="0" w:lastColumn="0" w:oddVBand="0" w:evenVBand="0" w:oddHBand="1" w:evenHBand="0" w:firstRowFirstColumn="0" w:firstRowLastColumn="0" w:lastRowFirstColumn="0" w:lastRowLastColumn="0"/>
        </w:trPr>
        <w:tc>
          <w:tcPr>
            <w:tcW w:w="1701" w:type="dxa"/>
          </w:tcPr>
          <w:p w14:paraId="45B31ED5" w14:textId="7FF1598D" w:rsidR="00F60E6E" w:rsidRPr="0047330C" w:rsidRDefault="00F60E6E" w:rsidP="009617C1">
            <w:pPr>
              <w:pStyle w:val="GOSTTablenorm"/>
              <w:rPr>
                <w:szCs w:val="22"/>
              </w:rPr>
            </w:pPr>
            <w:r w:rsidRPr="0047330C">
              <w:rPr>
                <w:szCs w:val="22"/>
              </w:rPr>
              <w:t>Общая сумма Распоряжения</w:t>
            </w:r>
            <w:r w:rsidR="00FE03EC" w:rsidRPr="0047330C">
              <w:rPr>
                <w:szCs w:val="22"/>
              </w:rPr>
              <w:t xml:space="preserve"> </w:t>
            </w:r>
            <w:r w:rsidRPr="0047330C">
              <w:rPr>
                <w:szCs w:val="22"/>
              </w:rPr>
              <w:lastRenderedPageBreak/>
              <w:t>платежа в валюте</w:t>
            </w:r>
          </w:p>
        </w:tc>
        <w:tc>
          <w:tcPr>
            <w:tcW w:w="1701" w:type="dxa"/>
          </w:tcPr>
          <w:p w14:paraId="03B2AC1F" w14:textId="77777777" w:rsidR="00F60E6E" w:rsidRPr="0047330C" w:rsidRDefault="00F60E6E" w:rsidP="009617C1">
            <w:pPr>
              <w:pStyle w:val="GOSTTablenorm"/>
              <w:rPr>
                <w:szCs w:val="22"/>
              </w:rPr>
            </w:pPr>
            <w:r w:rsidRPr="0047330C">
              <w:rPr>
                <w:szCs w:val="22"/>
              </w:rPr>
              <w:lastRenderedPageBreak/>
              <w:t>BasicRequisites_PaySum</w:t>
            </w:r>
          </w:p>
        </w:tc>
        <w:tc>
          <w:tcPr>
            <w:tcW w:w="567" w:type="dxa"/>
          </w:tcPr>
          <w:p w14:paraId="7881D376" w14:textId="77777777" w:rsidR="00F60E6E" w:rsidRPr="0047330C" w:rsidRDefault="00F60E6E" w:rsidP="009617C1">
            <w:pPr>
              <w:pStyle w:val="GOSTTablenorm"/>
              <w:jc w:val="left"/>
              <w:rPr>
                <w:szCs w:val="22"/>
              </w:rPr>
            </w:pPr>
            <w:r w:rsidRPr="0047330C">
              <w:rPr>
                <w:szCs w:val="22"/>
              </w:rPr>
              <w:t>П</w:t>
            </w:r>
          </w:p>
        </w:tc>
        <w:tc>
          <w:tcPr>
            <w:tcW w:w="1134" w:type="dxa"/>
          </w:tcPr>
          <w:p w14:paraId="279A4A88" w14:textId="77777777" w:rsidR="00F60E6E" w:rsidRPr="0047330C" w:rsidRDefault="00F60E6E" w:rsidP="009617C1">
            <w:pPr>
              <w:pStyle w:val="GOSTTablenorm"/>
              <w:jc w:val="left"/>
              <w:rPr>
                <w:szCs w:val="22"/>
                <w:lang w:val="en-US"/>
              </w:rPr>
            </w:pPr>
            <w:r w:rsidRPr="0047330C">
              <w:rPr>
                <w:szCs w:val="22"/>
                <w:lang w:val="en-US"/>
              </w:rPr>
              <w:t>N(20.2)</w:t>
            </w:r>
          </w:p>
        </w:tc>
        <w:tc>
          <w:tcPr>
            <w:tcW w:w="567" w:type="dxa"/>
          </w:tcPr>
          <w:p w14:paraId="652A1633" w14:textId="77777777" w:rsidR="00F60E6E" w:rsidRPr="0047330C" w:rsidRDefault="00F60E6E" w:rsidP="009617C1">
            <w:pPr>
              <w:pStyle w:val="GOSTTablenorm"/>
              <w:jc w:val="left"/>
              <w:rPr>
                <w:szCs w:val="22"/>
              </w:rPr>
            </w:pPr>
            <w:r w:rsidRPr="0047330C">
              <w:rPr>
                <w:szCs w:val="22"/>
              </w:rPr>
              <w:t>О</w:t>
            </w:r>
          </w:p>
        </w:tc>
        <w:tc>
          <w:tcPr>
            <w:tcW w:w="4024" w:type="dxa"/>
          </w:tcPr>
          <w:p w14:paraId="1AA297B8" w14:textId="77777777" w:rsidR="00F60E6E" w:rsidRPr="0047330C" w:rsidRDefault="00F60E6E" w:rsidP="009617C1">
            <w:pPr>
              <w:pStyle w:val="GOSTTablenorm"/>
              <w:rPr>
                <w:szCs w:val="22"/>
              </w:rPr>
            </w:pPr>
            <w:r w:rsidRPr="0047330C">
              <w:rPr>
                <w:szCs w:val="22"/>
              </w:rPr>
              <w:t>Реквизит 3.20**</w:t>
            </w:r>
          </w:p>
          <w:p w14:paraId="6AA3249D" w14:textId="3E545927" w:rsidR="00F60E6E" w:rsidRPr="0047330C" w:rsidRDefault="00F60E6E" w:rsidP="009617C1">
            <w:pPr>
              <w:pStyle w:val="GOSTTablenorm"/>
              <w:rPr>
                <w:szCs w:val="22"/>
              </w:rPr>
            </w:pPr>
            <w:r w:rsidRPr="0047330C">
              <w:rPr>
                <w:szCs w:val="22"/>
              </w:rPr>
              <w:t>Указы</w:t>
            </w:r>
            <w:r w:rsidR="00D4028D" w:rsidRPr="0047330C">
              <w:rPr>
                <w:szCs w:val="22"/>
              </w:rPr>
              <w:t>вается сумма (в валюте) платежа</w:t>
            </w:r>
          </w:p>
        </w:tc>
      </w:tr>
      <w:tr w:rsidR="009617C1" w:rsidRPr="0047330C" w14:paraId="79F9CEC7" w14:textId="77777777" w:rsidTr="009617C1">
        <w:trPr>
          <w:cnfStyle w:val="000000010000" w:firstRow="0" w:lastRow="0" w:firstColumn="0" w:lastColumn="0" w:oddVBand="0" w:evenVBand="0" w:oddHBand="0" w:evenHBand="1" w:firstRowFirstColumn="0" w:firstRowLastColumn="0" w:lastRowFirstColumn="0" w:lastRowLastColumn="0"/>
        </w:trPr>
        <w:tc>
          <w:tcPr>
            <w:tcW w:w="1701" w:type="dxa"/>
          </w:tcPr>
          <w:p w14:paraId="69CB7372" w14:textId="77777777" w:rsidR="00F60E6E" w:rsidRPr="0047330C" w:rsidRDefault="00F60E6E" w:rsidP="009617C1">
            <w:pPr>
              <w:pStyle w:val="GOSTTablenorm"/>
              <w:rPr>
                <w:szCs w:val="22"/>
              </w:rPr>
            </w:pPr>
            <w:r w:rsidRPr="0047330C">
              <w:rPr>
                <w:szCs w:val="22"/>
              </w:rPr>
              <w:t>Код валюты платежа по Общероссийскому классификатору валют</w:t>
            </w:r>
          </w:p>
        </w:tc>
        <w:tc>
          <w:tcPr>
            <w:tcW w:w="1701" w:type="dxa"/>
          </w:tcPr>
          <w:p w14:paraId="3D18BB20" w14:textId="77777777" w:rsidR="00F60E6E" w:rsidRPr="0047330C" w:rsidRDefault="00F60E6E" w:rsidP="009617C1">
            <w:pPr>
              <w:pStyle w:val="GOSTTablenorm"/>
              <w:rPr>
                <w:szCs w:val="22"/>
              </w:rPr>
            </w:pPr>
            <w:r w:rsidRPr="0047330C">
              <w:rPr>
                <w:szCs w:val="22"/>
                <w:lang w:val="en-US"/>
              </w:rPr>
              <w:t>CurrCode_OKV</w:t>
            </w:r>
          </w:p>
        </w:tc>
        <w:tc>
          <w:tcPr>
            <w:tcW w:w="567" w:type="dxa"/>
          </w:tcPr>
          <w:p w14:paraId="78CF84E0" w14:textId="77777777" w:rsidR="00F60E6E" w:rsidRPr="0047330C" w:rsidRDefault="00F60E6E" w:rsidP="009617C1">
            <w:pPr>
              <w:pStyle w:val="GOSTTablenorm"/>
              <w:jc w:val="left"/>
              <w:rPr>
                <w:szCs w:val="22"/>
              </w:rPr>
            </w:pPr>
            <w:r w:rsidRPr="0047330C">
              <w:rPr>
                <w:szCs w:val="22"/>
              </w:rPr>
              <w:t>П</w:t>
            </w:r>
          </w:p>
        </w:tc>
        <w:tc>
          <w:tcPr>
            <w:tcW w:w="1134" w:type="dxa"/>
          </w:tcPr>
          <w:p w14:paraId="4C2985CD" w14:textId="77777777" w:rsidR="00F60E6E" w:rsidRPr="0047330C" w:rsidRDefault="00F60E6E" w:rsidP="009617C1">
            <w:pPr>
              <w:pStyle w:val="GOSTTablenorm"/>
              <w:jc w:val="left"/>
              <w:rPr>
                <w:szCs w:val="22"/>
              </w:rPr>
            </w:pPr>
            <w:r w:rsidRPr="0047330C">
              <w:rPr>
                <w:szCs w:val="22"/>
                <w:lang w:val="en-US"/>
              </w:rPr>
              <w:t>T(</w:t>
            </w:r>
            <w:r w:rsidRPr="0047330C">
              <w:rPr>
                <w:szCs w:val="22"/>
              </w:rPr>
              <w:t>3</w:t>
            </w:r>
            <w:r w:rsidRPr="0047330C">
              <w:rPr>
                <w:szCs w:val="22"/>
                <w:lang w:val="en-US"/>
              </w:rPr>
              <w:t>)</w:t>
            </w:r>
          </w:p>
        </w:tc>
        <w:tc>
          <w:tcPr>
            <w:tcW w:w="567" w:type="dxa"/>
          </w:tcPr>
          <w:p w14:paraId="6FFEF032" w14:textId="77777777" w:rsidR="00F60E6E" w:rsidRPr="0047330C" w:rsidRDefault="00F60E6E" w:rsidP="009617C1">
            <w:pPr>
              <w:pStyle w:val="GOSTTablenorm"/>
              <w:jc w:val="left"/>
              <w:rPr>
                <w:szCs w:val="22"/>
              </w:rPr>
            </w:pPr>
            <w:r w:rsidRPr="0047330C">
              <w:rPr>
                <w:szCs w:val="22"/>
              </w:rPr>
              <w:t>О</w:t>
            </w:r>
          </w:p>
        </w:tc>
        <w:tc>
          <w:tcPr>
            <w:tcW w:w="4024" w:type="dxa"/>
          </w:tcPr>
          <w:p w14:paraId="2251AF7E" w14:textId="77777777" w:rsidR="00F60E6E" w:rsidRPr="0047330C" w:rsidRDefault="00F60E6E" w:rsidP="009617C1">
            <w:pPr>
              <w:pStyle w:val="GOSTTablenorm"/>
              <w:rPr>
                <w:szCs w:val="22"/>
              </w:rPr>
            </w:pPr>
            <w:r w:rsidRPr="0047330C">
              <w:rPr>
                <w:szCs w:val="22"/>
              </w:rPr>
              <w:t>Реквизит 3.30**</w:t>
            </w:r>
          </w:p>
          <w:p w14:paraId="32C63C08" w14:textId="5363B2B6" w:rsidR="00F60E6E" w:rsidRPr="0047330C" w:rsidRDefault="00D4028D" w:rsidP="009617C1">
            <w:pPr>
              <w:pStyle w:val="GOSTTablenorm"/>
              <w:rPr>
                <w:szCs w:val="22"/>
              </w:rPr>
            </w:pPr>
            <w:r w:rsidRPr="0047330C">
              <w:rPr>
                <w:szCs w:val="22"/>
              </w:rPr>
              <w:t>По умолчанию указывается 643</w:t>
            </w:r>
          </w:p>
        </w:tc>
      </w:tr>
      <w:tr w:rsidR="009617C1" w:rsidRPr="0047330C" w14:paraId="3BB42994" w14:textId="77777777" w:rsidTr="009617C1">
        <w:trPr>
          <w:cnfStyle w:val="000000100000" w:firstRow="0" w:lastRow="0" w:firstColumn="0" w:lastColumn="0" w:oddVBand="0" w:evenVBand="0" w:oddHBand="1" w:evenHBand="0" w:firstRowFirstColumn="0" w:firstRowLastColumn="0" w:lastRowFirstColumn="0" w:lastRowLastColumn="0"/>
        </w:trPr>
        <w:tc>
          <w:tcPr>
            <w:tcW w:w="1701" w:type="dxa"/>
          </w:tcPr>
          <w:p w14:paraId="7F7E9A41" w14:textId="77777777" w:rsidR="00F60E6E" w:rsidRPr="0047330C" w:rsidRDefault="00F60E6E" w:rsidP="009617C1">
            <w:pPr>
              <w:pStyle w:val="GOSTTablenorm"/>
              <w:rPr>
                <w:szCs w:val="22"/>
              </w:rPr>
            </w:pPr>
            <w:r w:rsidRPr="0047330C">
              <w:rPr>
                <w:szCs w:val="22"/>
              </w:rPr>
              <w:t>Общая сумма платежа в рублях</w:t>
            </w:r>
          </w:p>
        </w:tc>
        <w:tc>
          <w:tcPr>
            <w:tcW w:w="1701" w:type="dxa"/>
          </w:tcPr>
          <w:p w14:paraId="36F0BA75" w14:textId="77777777" w:rsidR="00F60E6E" w:rsidRPr="0047330C" w:rsidRDefault="00F60E6E" w:rsidP="009617C1">
            <w:pPr>
              <w:pStyle w:val="GOSTTablenorm"/>
              <w:rPr>
                <w:szCs w:val="22"/>
                <w:lang w:val="en-US"/>
              </w:rPr>
            </w:pPr>
            <w:r w:rsidRPr="0047330C">
              <w:rPr>
                <w:szCs w:val="22"/>
                <w:lang w:val="en-US"/>
              </w:rPr>
              <w:t>PayAmountRub</w:t>
            </w:r>
          </w:p>
        </w:tc>
        <w:tc>
          <w:tcPr>
            <w:tcW w:w="567" w:type="dxa"/>
          </w:tcPr>
          <w:p w14:paraId="4C2DE44F" w14:textId="77777777" w:rsidR="00F60E6E" w:rsidRPr="0047330C" w:rsidRDefault="00F60E6E" w:rsidP="009617C1">
            <w:pPr>
              <w:pStyle w:val="GOSTTablenorm"/>
              <w:jc w:val="left"/>
              <w:rPr>
                <w:szCs w:val="22"/>
              </w:rPr>
            </w:pPr>
            <w:r w:rsidRPr="0047330C">
              <w:rPr>
                <w:szCs w:val="22"/>
              </w:rPr>
              <w:t>П</w:t>
            </w:r>
          </w:p>
        </w:tc>
        <w:tc>
          <w:tcPr>
            <w:tcW w:w="1134" w:type="dxa"/>
          </w:tcPr>
          <w:p w14:paraId="179C8152" w14:textId="77777777" w:rsidR="00F60E6E" w:rsidRPr="0047330C" w:rsidRDefault="00F60E6E" w:rsidP="009617C1">
            <w:pPr>
              <w:pStyle w:val="GOSTTablenorm"/>
              <w:jc w:val="left"/>
              <w:rPr>
                <w:szCs w:val="22"/>
              </w:rPr>
            </w:pPr>
            <w:r w:rsidRPr="0047330C">
              <w:rPr>
                <w:szCs w:val="22"/>
                <w:lang w:val="en-US"/>
              </w:rPr>
              <w:t>N(20.2)</w:t>
            </w:r>
          </w:p>
        </w:tc>
        <w:tc>
          <w:tcPr>
            <w:tcW w:w="567" w:type="dxa"/>
          </w:tcPr>
          <w:p w14:paraId="6A19D95D" w14:textId="77777777" w:rsidR="00F60E6E" w:rsidRPr="0047330C" w:rsidRDefault="00F60E6E" w:rsidP="009617C1">
            <w:pPr>
              <w:pStyle w:val="GOSTTablenorm"/>
              <w:jc w:val="left"/>
              <w:rPr>
                <w:szCs w:val="22"/>
              </w:rPr>
            </w:pPr>
            <w:r w:rsidRPr="0047330C">
              <w:rPr>
                <w:szCs w:val="22"/>
              </w:rPr>
              <w:t>Н</w:t>
            </w:r>
          </w:p>
        </w:tc>
        <w:tc>
          <w:tcPr>
            <w:tcW w:w="4024" w:type="dxa"/>
          </w:tcPr>
          <w:p w14:paraId="7CB4B5EC" w14:textId="77777777" w:rsidR="00F60E6E" w:rsidRPr="0047330C" w:rsidRDefault="00F60E6E" w:rsidP="009617C1">
            <w:pPr>
              <w:pStyle w:val="GOSTTablenorm"/>
              <w:rPr>
                <w:szCs w:val="22"/>
              </w:rPr>
            </w:pPr>
            <w:r w:rsidRPr="0047330C">
              <w:rPr>
                <w:szCs w:val="22"/>
              </w:rPr>
              <w:t>Реквизит 3.40**</w:t>
            </w:r>
          </w:p>
        </w:tc>
      </w:tr>
      <w:tr w:rsidR="009617C1" w:rsidRPr="0047330C" w14:paraId="37A22651" w14:textId="77777777" w:rsidTr="009F2A46">
        <w:trPr>
          <w:cnfStyle w:val="000000010000" w:firstRow="0" w:lastRow="0" w:firstColumn="0" w:lastColumn="0" w:oddVBand="0" w:evenVBand="0" w:oddHBand="0" w:evenHBand="1" w:firstRowFirstColumn="0" w:firstRowLastColumn="0" w:lastRowFirstColumn="0" w:lastRowLastColumn="0"/>
        </w:trPr>
        <w:tc>
          <w:tcPr>
            <w:tcW w:w="9694" w:type="dxa"/>
            <w:gridSpan w:val="6"/>
          </w:tcPr>
          <w:p w14:paraId="7AE82A0D" w14:textId="2598EA96" w:rsidR="009617C1" w:rsidRPr="0047330C" w:rsidRDefault="009617C1" w:rsidP="009617C1">
            <w:pPr>
              <w:pStyle w:val="GOSTTablenorm"/>
              <w:rPr>
                <w:szCs w:val="22"/>
              </w:rPr>
            </w:pPr>
            <w:r w:rsidRPr="0047330C">
              <w:rPr>
                <w:b/>
                <w:szCs w:val="22"/>
              </w:rPr>
              <w:t>Реквизиты плательщика</w:t>
            </w:r>
          </w:p>
        </w:tc>
      </w:tr>
      <w:tr w:rsidR="009617C1" w:rsidRPr="0047330C" w14:paraId="0DA85CDC" w14:textId="77777777" w:rsidTr="009617C1">
        <w:trPr>
          <w:cnfStyle w:val="000000100000" w:firstRow="0" w:lastRow="0" w:firstColumn="0" w:lastColumn="0" w:oddVBand="0" w:evenVBand="0" w:oddHBand="1" w:evenHBand="0" w:firstRowFirstColumn="0" w:firstRowLastColumn="0" w:lastRowFirstColumn="0" w:lastRowLastColumn="0"/>
        </w:trPr>
        <w:tc>
          <w:tcPr>
            <w:tcW w:w="1701" w:type="dxa"/>
          </w:tcPr>
          <w:p w14:paraId="3B483CF9" w14:textId="77777777" w:rsidR="00F60E6E" w:rsidRPr="0047330C" w:rsidRDefault="00F60E6E" w:rsidP="009617C1">
            <w:pPr>
              <w:pStyle w:val="GOSTTablenorm"/>
              <w:rPr>
                <w:szCs w:val="22"/>
              </w:rPr>
            </w:pPr>
            <w:r w:rsidRPr="0047330C">
              <w:rPr>
                <w:szCs w:val="22"/>
              </w:rPr>
              <w:t>ИНН фактического плательщика</w:t>
            </w:r>
          </w:p>
        </w:tc>
        <w:tc>
          <w:tcPr>
            <w:tcW w:w="1701" w:type="dxa"/>
          </w:tcPr>
          <w:p w14:paraId="5D57E73C" w14:textId="77777777" w:rsidR="00F60E6E" w:rsidRPr="0047330C" w:rsidRDefault="00F60E6E" w:rsidP="009617C1">
            <w:pPr>
              <w:pStyle w:val="GOSTTablenorm"/>
              <w:rPr>
                <w:szCs w:val="22"/>
              </w:rPr>
            </w:pPr>
            <w:r w:rsidRPr="0047330C">
              <w:rPr>
                <w:szCs w:val="22"/>
              </w:rPr>
              <w:t>Payer_INN</w:t>
            </w:r>
          </w:p>
        </w:tc>
        <w:tc>
          <w:tcPr>
            <w:tcW w:w="567" w:type="dxa"/>
          </w:tcPr>
          <w:p w14:paraId="104ECD47" w14:textId="77777777" w:rsidR="00F60E6E" w:rsidRPr="0047330C" w:rsidRDefault="00F60E6E" w:rsidP="009617C1">
            <w:pPr>
              <w:pStyle w:val="GOSTTablenorm"/>
              <w:jc w:val="left"/>
              <w:rPr>
                <w:szCs w:val="22"/>
              </w:rPr>
            </w:pPr>
            <w:r w:rsidRPr="0047330C">
              <w:rPr>
                <w:szCs w:val="22"/>
              </w:rPr>
              <w:t>П</w:t>
            </w:r>
          </w:p>
        </w:tc>
        <w:tc>
          <w:tcPr>
            <w:tcW w:w="1134" w:type="dxa"/>
          </w:tcPr>
          <w:p w14:paraId="3A25E686" w14:textId="77777777" w:rsidR="00F60E6E" w:rsidRPr="0047330C" w:rsidDel="003C1F8C" w:rsidRDefault="00F60E6E" w:rsidP="009617C1">
            <w:pPr>
              <w:pStyle w:val="GOSTTablenorm"/>
              <w:jc w:val="left"/>
              <w:rPr>
                <w:szCs w:val="22"/>
              </w:rPr>
            </w:pPr>
            <w:r w:rsidRPr="0047330C">
              <w:rPr>
                <w:szCs w:val="22"/>
                <w:lang w:val="en-US"/>
              </w:rPr>
              <w:t>T(</w:t>
            </w:r>
            <w:r w:rsidRPr="0047330C">
              <w:rPr>
                <w:szCs w:val="22"/>
              </w:rPr>
              <w:t>1</w:t>
            </w:r>
            <w:r w:rsidRPr="0047330C">
              <w:rPr>
                <w:szCs w:val="22"/>
                <w:lang w:val="en-US"/>
              </w:rPr>
              <w:t>-12)</w:t>
            </w:r>
          </w:p>
        </w:tc>
        <w:tc>
          <w:tcPr>
            <w:tcW w:w="567" w:type="dxa"/>
          </w:tcPr>
          <w:p w14:paraId="5B097254" w14:textId="77777777" w:rsidR="00F60E6E" w:rsidRPr="0047330C" w:rsidRDefault="00F60E6E" w:rsidP="009617C1">
            <w:pPr>
              <w:pStyle w:val="GOSTTablenorm"/>
              <w:jc w:val="left"/>
              <w:rPr>
                <w:szCs w:val="22"/>
              </w:rPr>
            </w:pPr>
            <w:r w:rsidRPr="0047330C">
              <w:rPr>
                <w:szCs w:val="22"/>
              </w:rPr>
              <w:t>О</w:t>
            </w:r>
          </w:p>
        </w:tc>
        <w:tc>
          <w:tcPr>
            <w:tcW w:w="4024" w:type="dxa"/>
          </w:tcPr>
          <w:p w14:paraId="1473DD94" w14:textId="77777777" w:rsidR="00F60E6E" w:rsidRPr="0047330C" w:rsidRDefault="00F60E6E" w:rsidP="009617C1">
            <w:pPr>
              <w:pStyle w:val="GOSTTablenorm"/>
              <w:rPr>
                <w:szCs w:val="22"/>
              </w:rPr>
            </w:pPr>
            <w:r w:rsidRPr="0047330C">
              <w:rPr>
                <w:szCs w:val="22"/>
              </w:rPr>
              <w:t>Реквизит 6.20**</w:t>
            </w:r>
          </w:p>
          <w:p w14:paraId="3C08412C" w14:textId="77777777" w:rsidR="00F60E6E" w:rsidRPr="0047330C" w:rsidRDefault="00F60E6E" w:rsidP="009617C1">
            <w:pPr>
              <w:pStyle w:val="GOSTTablenorm"/>
              <w:rPr>
                <w:szCs w:val="22"/>
              </w:rPr>
            </w:pPr>
            <w:r w:rsidRPr="0047330C">
              <w:rPr>
                <w:szCs w:val="22"/>
              </w:rPr>
              <w:t>Указывается ИНН плательщика.</w:t>
            </w:r>
          </w:p>
          <w:p w14:paraId="23B8F6A0" w14:textId="77777777" w:rsidR="00F60E6E" w:rsidRPr="0047330C" w:rsidRDefault="00F60E6E" w:rsidP="009617C1">
            <w:pPr>
              <w:pStyle w:val="GOSTTablenorm"/>
              <w:rPr>
                <w:szCs w:val="22"/>
              </w:rPr>
            </w:pPr>
            <w:r w:rsidRPr="0047330C">
              <w:rPr>
                <w:szCs w:val="22"/>
              </w:rPr>
              <w:t>При отсутствии у плательщика ИНН, указывается значение «0».</w:t>
            </w:r>
          </w:p>
          <w:p w14:paraId="09DA101A" w14:textId="4D77600A" w:rsidR="00F60E6E" w:rsidRPr="0047330C" w:rsidRDefault="00F60E6E" w:rsidP="009617C1">
            <w:pPr>
              <w:pStyle w:val="GOSTTablenorm"/>
              <w:rPr>
                <w:b/>
                <w:bCs/>
                <w:szCs w:val="22"/>
              </w:rPr>
            </w:pPr>
            <w:r w:rsidRPr="0047330C">
              <w:rPr>
                <w:szCs w:val="22"/>
              </w:rPr>
              <w:t xml:space="preserve">Заполняется значением ИНН организации или физ. Лица, за которых осуществляется перечисление. При наличии в распоряжении отдельного поля – из этого поля, при указании в поле назначения платежа распоряжения – из </w:t>
            </w:r>
            <w:r w:rsidR="00D4028D" w:rsidRPr="0047330C">
              <w:rPr>
                <w:szCs w:val="22"/>
              </w:rPr>
              <w:t>назначения платежа распоряжения</w:t>
            </w:r>
          </w:p>
        </w:tc>
      </w:tr>
      <w:tr w:rsidR="009617C1" w:rsidRPr="0047330C" w14:paraId="26382944" w14:textId="77777777" w:rsidTr="009617C1">
        <w:trPr>
          <w:cnfStyle w:val="000000010000" w:firstRow="0" w:lastRow="0" w:firstColumn="0" w:lastColumn="0" w:oddVBand="0" w:evenVBand="0" w:oddHBand="0" w:evenHBand="1" w:firstRowFirstColumn="0" w:firstRowLastColumn="0" w:lastRowFirstColumn="0" w:lastRowLastColumn="0"/>
        </w:trPr>
        <w:tc>
          <w:tcPr>
            <w:tcW w:w="1701" w:type="dxa"/>
          </w:tcPr>
          <w:p w14:paraId="0EFF2C3B" w14:textId="77777777" w:rsidR="00F60E6E" w:rsidRPr="0047330C" w:rsidRDefault="00F60E6E" w:rsidP="009617C1">
            <w:pPr>
              <w:pStyle w:val="GOSTTablenorm"/>
              <w:rPr>
                <w:szCs w:val="22"/>
              </w:rPr>
            </w:pPr>
            <w:r w:rsidRPr="0047330C">
              <w:rPr>
                <w:szCs w:val="22"/>
              </w:rPr>
              <w:t>КПП фактического плательщика</w:t>
            </w:r>
          </w:p>
        </w:tc>
        <w:tc>
          <w:tcPr>
            <w:tcW w:w="1701" w:type="dxa"/>
          </w:tcPr>
          <w:p w14:paraId="6E5091C5" w14:textId="77777777" w:rsidR="00F60E6E" w:rsidRPr="0047330C" w:rsidRDefault="00F60E6E" w:rsidP="009617C1">
            <w:pPr>
              <w:pStyle w:val="GOSTTablenorm"/>
              <w:rPr>
                <w:szCs w:val="22"/>
              </w:rPr>
            </w:pPr>
            <w:r w:rsidRPr="0047330C">
              <w:rPr>
                <w:szCs w:val="22"/>
              </w:rPr>
              <w:t>Payer_KPP</w:t>
            </w:r>
          </w:p>
        </w:tc>
        <w:tc>
          <w:tcPr>
            <w:tcW w:w="567" w:type="dxa"/>
          </w:tcPr>
          <w:p w14:paraId="23F53791" w14:textId="77777777" w:rsidR="00F60E6E" w:rsidRPr="0047330C" w:rsidRDefault="00F60E6E" w:rsidP="009617C1">
            <w:pPr>
              <w:pStyle w:val="GOSTTablenorm"/>
              <w:jc w:val="left"/>
              <w:rPr>
                <w:szCs w:val="22"/>
              </w:rPr>
            </w:pPr>
            <w:r w:rsidRPr="0047330C">
              <w:rPr>
                <w:szCs w:val="22"/>
              </w:rPr>
              <w:t>П</w:t>
            </w:r>
          </w:p>
        </w:tc>
        <w:tc>
          <w:tcPr>
            <w:tcW w:w="1134" w:type="dxa"/>
          </w:tcPr>
          <w:p w14:paraId="1161790A" w14:textId="77777777" w:rsidR="00F60E6E" w:rsidRPr="0047330C" w:rsidRDefault="00F60E6E" w:rsidP="009617C1">
            <w:pPr>
              <w:pStyle w:val="GOSTTablenorm"/>
              <w:jc w:val="left"/>
              <w:rPr>
                <w:szCs w:val="22"/>
              </w:rPr>
            </w:pPr>
            <w:r w:rsidRPr="0047330C">
              <w:rPr>
                <w:szCs w:val="22"/>
                <w:lang w:val="en-US"/>
              </w:rPr>
              <w:t>T(</w:t>
            </w:r>
            <w:r w:rsidRPr="0047330C">
              <w:rPr>
                <w:szCs w:val="22"/>
              </w:rPr>
              <w:t>1-</w:t>
            </w:r>
            <w:r w:rsidRPr="0047330C">
              <w:rPr>
                <w:szCs w:val="22"/>
                <w:lang w:val="en-US"/>
              </w:rPr>
              <w:t>9)</w:t>
            </w:r>
          </w:p>
        </w:tc>
        <w:tc>
          <w:tcPr>
            <w:tcW w:w="567" w:type="dxa"/>
          </w:tcPr>
          <w:p w14:paraId="636D336C" w14:textId="77777777" w:rsidR="00F60E6E" w:rsidRPr="0047330C" w:rsidRDefault="00F60E6E" w:rsidP="009617C1">
            <w:pPr>
              <w:pStyle w:val="GOSTTablenorm"/>
              <w:jc w:val="left"/>
              <w:rPr>
                <w:szCs w:val="22"/>
              </w:rPr>
            </w:pPr>
            <w:r w:rsidRPr="0047330C">
              <w:rPr>
                <w:szCs w:val="22"/>
              </w:rPr>
              <w:t>О</w:t>
            </w:r>
          </w:p>
        </w:tc>
        <w:tc>
          <w:tcPr>
            <w:tcW w:w="4024" w:type="dxa"/>
          </w:tcPr>
          <w:p w14:paraId="6F5A9850" w14:textId="77777777" w:rsidR="00F60E6E" w:rsidRPr="0047330C" w:rsidRDefault="00F60E6E" w:rsidP="009617C1">
            <w:pPr>
              <w:pStyle w:val="GOSTTablenorm"/>
              <w:rPr>
                <w:szCs w:val="22"/>
              </w:rPr>
            </w:pPr>
            <w:r w:rsidRPr="0047330C">
              <w:rPr>
                <w:szCs w:val="22"/>
              </w:rPr>
              <w:t>Реквизит 6.25**</w:t>
            </w:r>
          </w:p>
          <w:p w14:paraId="01922C5A" w14:textId="77777777" w:rsidR="00F60E6E" w:rsidRPr="0047330C" w:rsidRDefault="00F60E6E" w:rsidP="009617C1">
            <w:pPr>
              <w:pStyle w:val="GOSTTablenorm"/>
              <w:rPr>
                <w:szCs w:val="22"/>
              </w:rPr>
            </w:pPr>
            <w:r w:rsidRPr="0047330C">
              <w:rPr>
                <w:szCs w:val="22"/>
              </w:rPr>
              <w:t>Указывается КПП плательщика.</w:t>
            </w:r>
          </w:p>
          <w:p w14:paraId="5FBC32C3" w14:textId="77777777" w:rsidR="00F60E6E" w:rsidRPr="0047330C" w:rsidRDefault="00F60E6E" w:rsidP="009617C1">
            <w:pPr>
              <w:pStyle w:val="GOSTTablenorm"/>
              <w:rPr>
                <w:szCs w:val="22"/>
              </w:rPr>
            </w:pPr>
            <w:r w:rsidRPr="0047330C">
              <w:rPr>
                <w:szCs w:val="22"/>
              </w:rPr>
              <w:t>При отсутствии у плательщика КПП, указывается значение «0».</w:t>
            </w:r>
          </w:p>
          <w:p w14:paraId="51F45A47" w14:textId="268A1898" w:rsidR="00F60E6E" w:rsidRPr="0047330C" w:rsidRDefault="00F60E6E" w:rsidP="009617C1">
            <w:pPr>
              <w:pStyle w:val="GOSTTablenorm"/>
              <w:rPr>
                <w:szCs w:val="22"/>
              </w:rPr>
            </w:pPr>
            <w:r w:rsidRPr="0047330C">
              <w:rPr>
                <w:szCs w:val="22"/>
              </w:rPr>
              <w:t xml:space="preserve">Заполняется значением КПП организации, за которую осуществляется перечисление. При наличии в распоряжении отдельного поля – из этого поля, при указании в поле назначения платежа распоряжения – из </w:t>
            </w:r>
            <w:r w:rsidR="00D4028D" w:rsidRPr="0047330C">
              <w:rPr>
                <w:szCs w:val="22"/>
              </w:rPr>
              <w:t>назначения платежа распоряжения</w:t>
            </w:r>
          </w:p>
        </w:tc>
      </w:tr>
      <w:tr w:rsidR="009617C1" w:rsidRPr="0047330C" w14:paraId="760B1C7D" w14:textId="77777777" w:rsidTr="009617C1">
        <w:trPr>
          <w:cnfStyle w:val="000000100000" w:firstRow="0" w:lastRow="0" w:firstColumn="0" w:lastColumn="0" w:oddVBand="0" w:evenVBand="0" w:oddHBand="1" w:evenHBand="0" w:firstRowFirstColumn="0" w:firstRowLastColumn="0" w:lastRowFirstColumn="0" w:lastRowLastColumn="0"/>
        </w:trPr>
        <w:tc>
          <w:tcPr>
            <w:tcW w:w="1701" w:type="dxa"/>
          </w:tcPr>
          <w:p w14:paraId="5393D684" w14:textId="77777777" w:rsidR="00F60E6E" w:rsidRPr="0047330C" w:rsidRDefault="00F60E6E" w:rsidP="009617C1">
            <w:pPr>
              <w:pStyle w:val="GOSTTablenorm"/>
              <w:rPr>
                <w:szCs w:val="22"/>
              </w:rPr>
            </w:pPr>
            <w:r w:rsidRPr="0047330C">
              <w:rPr>
                <w:szCs w:val="22"/>
              </w:rPr>
              <w:lastRenderedPageBreak/>
              <w:t>Наименование плательщика</w:t>
            </w:r>
          </w:p>
        </w:tc>
        <w:tc>
          <w:tcPr>
            <w:tcW w:w="1701" w:type="dxa"/>
          </w:tcPr>
          <w:p w14:paraId="6999645C" w14:textId="77777777" w:rsidR="00F60E6E" w:rsidRPr="0047330C" w:rsidRDefault="00F60E6E" w:rsidP="009617C1">
            <w:pPr>
              <w:pStyle w:val="GOSTTablenorm"/>
              <w:rPr>
                <w:szCs w:val="22"/>
              </w:rPr>
            </w:pPr>
            <w:r w:rsidRPr="0047330C">
              <w:rPr>
                <w:szCs w:val="22"/>
              </w:rPr>
              <w:t>Payer_Name</w:t>
            </w:r>
          </w:p>
        </w:tc>
        <w:tc>
          <w:tcPr>
            <w:tcW w:w="567" w:type="dxa"/>
          </w:tcPr>
          <w:p w14:paraId="3CAC1888" w14:textId="77777777" w:rsidR="00F60E6E" w:rsidRPr="0047330C" w:rsidRDefault="00F60E6E" w:rsidP="009617C1">
            <w:pPr>
              <w:pStyle w:val="GOSTTablenorm"/>
              <w:jc w:val="left"/>
              <w:rPr>
                <w:szCs w:val="22"/>
              </w:rPr>
            </w:pPr>
            <w:r w:rsidRPr="0047330C">
              <w:rPr>
                <w:szCs w:val="22"/>
              </w:rPr>
              <w:t>П</w:t>
            </w:r>
          </w:p>
        </w:tc>
        <w:tc>
          <w:tcPr>
            <w:tcW w:w="1134" w:type="dxa"/>
          </w:tcPr>
          <w:p w14:paraId="3135DD98" w14:textId="77777777" w:rsidR="00F60E6E" w:rsidRPr="0047330C" w:rsidRDefault="00F60E6E" w:rsidP="009617C1">
            <w:pPr>
              <w:pStyle w:val="GOSTTablenorm"/>
              <w:jc w:val="left"/>
              <w:rPr>
                <w:szCs w:val="22"/>
              </w:rPr>
            </w:pPr>
            <w:r w:rsidRPr="0047330C">
              <w:rPr>
                <w:szCs w:val="22"/>
                <w:lang w:val="en-US"/>
              </w:rPr>
              <w:t>T(1-</w:t>
            </w:r>
            <w:r w:rsidRPr="0047330C">
              <w:rPr>
                <w:szCs w:val="22"/>
              </w:rPr>
              <w:t>2000)</w:t>
            </w:r>
          </w:p>
        </w:tc>
        <w:tc>
          <w:tcPr>
            <w:tcW w:w="567" w:type="dxa"/>
          </w:tcPr>
          <w:p w14:paraId="7A82CEEE" w14:textId="77777777" w:rsidR="00F60E6E" w:rsidRPr="0047330C" w:rsidRDefault="00F60E6E" w:rsidP="009617C1">
            <w:pPr>
              <w:pStyle w:val="GOSTTablenorm"/>
              <w:jc w:val="left"/>
              <w:rPr>
                <w:szCs w:val="22"/>
              </w:rPr>
            </w:pPr>
            <w:r w:rsidRPr="0047330C">
              <w:rPr>
                <w:szCs w:val="22"/>
              </w:rPr>
              <w:t>О</w:t>
            </w:r>
          </w:p>
        </w:tc>
        <w:tc>
          <w:tcPr>
            <w:tcW w:w="4024" w:type="dxa"/>
          </w:tcPr>
          <w:p w14:paraId="074981F1" w14:textId="77777777" w:rsidR="00F60E6E" w:rsidRPr="0047330C" w:rsidRDefault="00F60E6E" w:rsidP="009617C1">
            <w:pPr>
              <w:pStyle w:val="GOSTTablenorm"/>
              <w:rPr>
                <w:szCs w:val="22"/>
              </w:rPr>
            </w:pPr>
            <w:r w:rsidRPr="0047330C">
              <w:rPr>
                <w:szCs w:val="22"/>
              </w:rPr>
              <w:t>Реквизит 7.5**</w:t>
            </w:r>
          </w:p>
          <w:p w14:paraId="2A0AA93C" w14:textId="5D287BD9" w:rsidR="00F60E6E" w:rsidRPr="0047330C" w:rsidRDefault="00F60E6E" w:rsidP="009617C1">
            <w:pPr>
              <w:pStyle w:val="GOSTTablenorm"/>
              <w:rPr>
                <w:szCs w:val="22"/>
              </w:rPr>
            </w:pPr>
            <w:r w:rsidRPr="0047330C">
              <w:rPr>
                <w:szCs w:val="22"/>
              </w:rPr>
              <w:t>Указывается наименова</w:t>
            </w:r>
            <w:r w:rsidR="00D4028D" w:rsidRPr="0047330C">
              <w:rPr>
                <w:szCs w:val="22"/>
              </w:rPr>
              <w:t>ние плательщика из распоряжения</w:t>
            </w:r>
          </w:p>
        </w:tc>
      </w:tr>
      <w:tr w:rsidR="009617C1" w:rsidRPr="0047330C" w14:paraId="5000A30A" w14:textId="77777777" w:rsidTr="009617C1">
        <w:trPr>
          <w:cnfStyle w:val="000000010000" w:firstRow="0" w:lastRow="0" w:firstColumn="0" w:lastColumn="0" w:oddVBand="0" w:evenVBand="0" w:oddHBand="0" w:evenHBand="1" w:firstRowFirstColumn="0" w:firstRowLastColumn="0" w:lastRowFirstColumn="0" w:lastRowLastColumn="0"/>
        </w:trPr>
        <w:tc>
          <w:tcPr>
            <w:tcW w:w="1701" w:type="dxa"/>
          </w:tcPr>
          <w:p w14:paraId="2350E25F" w14:textId="77777777" w:rsidR="00F60E6E" w:rsidRPr="0047330C" w:rsidRDefault="00F60E6E" w:rsidP="009617C1">
            <w:pPr>
              <w:pStyle w:val="GOSTTablenorm"/>
              <w:rPr>
                <w:szCs w:val="22"/>
              </w:rPr>
            </w:pPr>
            <w:r w:rsidRPr="0047330C">
              <w:rPr>
                <w:szCs w:val="22"/>
              </w:rPr>
              <w:t>Номер лицевого счета плательщика</w:t>
            </w:r>
          </w:p>
        </w:tc>
        <w:tc>
          <w:tcPr>
            <w:tcW w:w="1701" w:type="dxa"/>
          </w:tcPr>
          <w:p w14:paraId="71090CD5" w14:textId="77777777" w:rsidR="00F60E6E" w:rsidRPr="0047330C" w:rsidRDefault="00F60E6E" w:rsidP="009617C1">
            <w:pPr>
              <w:pStyle w:val="GOSTTablenorm"/>
              <w:rPr>
                <w:szCs w:val="22"/>
                <w:lang w:val="en-US"/>
              </w:rPr>
            </w:pPr>
            <w:r w:rsidRPr="0047330C">
              <w:rPr>
                <w:szCs w:val="22"/>
              </w:rPr>
              <w:t>Payer_</w:t>
            </w:r>
            <w:r w:rsidRPr="0047330C">
              <w:rPr>
                <w:szCs w:val="22"/>
                <w:lang w:val="en-US"/>
              </w:rPr>
              <w:t>AccNum</w:t>
            </w:r>
          </w:p>
        </w:tc>
        <w:tc>
          <w:tcPr>
            <w:tcW w:w="567" w:type="dxa"/>
          </w:tcPr>
          <w:p w14:paraId="033E3BAC" w14:textId="77777777" w:rsidR="00F60E6E" w:rsidRPr="0047330C" w:rsidRDefault="00F60E6E" w:rsidP="009617C1">
            <w:pPr>
              <w:pStyle w:val="GOSTTablenorm"/>
              <w:jc w:val="left"/>
              <w:rPr>
                <w:szCs w:val="22"/>
              </w:rPr>
            </w:pPr>
            <w:r w:rsidRPr="0047330C">
              <w:rPr>
                <w:szCs w:val="22"/>
              </w:rPr>
              <w:t>П</w:t>
            </w:r>
          </w:p>
        </w:tc>
        <w:tc>
          <w:tcPr>
            <w:tcW w:w="1134" w:type="dxa"/>
          </w:tcPr>
          <w:p w14:paraId="0583E55E" w14:textId="77777777" w:rsidR="00F60E6E" w:rsidRPr="0047330C" w:rsidRDefault="00F60E6E" w:rsidP="009617C1">
            <w:pPr>
              <w:pStyle w:val="GOSTTablenorm"/>
              <w:jc w:val="left"/>
              <w:rPr>
                <w:szCs w:val="22"/>
              </w:rPr>
            </w:pPr>
            <w:r w:rsidRPr="0047330C">
              <w:rPr>
                <w:szCs w:val="22"/>
              </w:rPr>
              <w:t>Т(11)</w:t>
            </w:r>
          </w:p>
        </w:tc>
        <w:tc>
          <w:tcPr>
            <w:tcW w:w="567" w:type="dxa"/>
          </w:tcPr>
          <w:p w14:paraId="3002FD40" w14:textId="77777777" w:rsidR="00F60E6E" w:rsidRPr="0047330C" w:rsidRDefault="00F60E6E" w:rsidP="009617C1">
            <w:pPr>
              <w:pStyle w:val="GOSTTablenorm"/>
              <w:jc w:val="left"/>
              <w:rPr>
                <w:szCs w:val="22"/>
              </w:rPr>
            </w:pPr>
            <w:r w:rsidRPr="0047330C">
              <w:rPr>
                <w:szCs w:val="22"/>
              </w:rPr>
              <w:t>Н</w:t>
            </w:r>
          </w:p>
        </w:tc>
        <w:tc>
          <w:tcPr>
            <w:tcW w:w="4024" w:type="dxa"/>
          </w:tcPr>
          <w:p w14:paraId="7DBA5043" w14:textId="77777777" w:rsidR="00F60E6E" w:rsidRPr="0047330C" w:rsidRDefault="00F60E6E" w:rsidP="009617C1">
            <w:pPr>
              <w:pStyle w:val="GOSTTablenorm"/>
              <w:rPr>
                <w:szCs w:val="22"/>
              </w:rPr>
            </w:pPr>
            <w:r w:rsidRPr="0047330C">
              <w:rPr>
                <w:szCs w:val="22"/>
              </w:rPr>
              <w:t>Реквизит 7.15**</w:t>
            </w:r>
          </w:p>
          <w:p w14:paraId="6FA60AFE" w14:textId="77777777" w:rsidR="00F60E6E" w:rsidRPr="0047330C" w:rsidRDefault="00F60E6E" w:rsidP="009617C1">
            <w:pPr>
              <w:pStyle w:val="GOSTTablenorm"/>
              <w:rPr>
                <w:szCs w:val="22"/>
              </w:rPr>
            </w:pPr>
            <w:r w:rsidRPr="0047330C">
              <w:rPr>
                <w:szCs w:val="22"/>
              </w:rPr>
              <w:t>Указывается номер лицевого счета плательщика</w:t>
            </w:r>
          </w:p>
        </w:tc>
      </w:tr>
      <w:tr w:rsidR="009617C1" w:rsidRPr="0047330C" w14:paraId="78C714C6" w14:textId="77777777" w:rsidTr="009F2A46">
        <w:trPr>
          <w:cnfStyle w:val="000000100000" w:firstRow="0" w:lastRow="0" w:firstColumn="0" w:lastColumn="0" w:oddVBand="0" w:evenVBand="0" w:oddHBand="1" w:evenHBand="0" w:firstRowFirstColumn="0" w:firstRowLastColumn="0" w:lastRowFirstColumn="0" w:lastRowLastColumn="0"/>
        </w:trPr>
        <w:tc>
          <w:tcPr>
            <w:tcW w:w="9694" w:type="dxa"/>
            <w:gridSpan w:val="6"/>
          </w:tcPr>
          <w:p w14:paraId="516DB50A" w14:textId="177A192C" w:rsidR="009617C1" w:rsidRPr="0047330C" w:rsidRDefault="009617C1" w:rsidP="009617C1">
            <w:pPr>
              <w:pStyle w:val="GOSTTablenorm"/>
              <w:rPr>
                <w:szCs w:val="22"/>
              </w:rPr>
            </w:pPr>
            <w:r w:rsidRPr="0047330C">
              <w:rPr>
                <w:b/>
                <w:szCs w:val="22"/>
              </w:rPr>
              <w:t>Реквизиты обслуживающей организации плательщика</w:t>
            </w:r>
          </w:p>
        </w:tc>
      </w:tr>
      <w:tr w:rsidR="009617C1" w:rsidRPr="0047330C" w14:paraId="1BB18A72" w14:textId="77777777" w:rsidTr="009617C1">
        <w:trPr>
          <w:cnfStyle w:val="000000010000" w:firstRow="0" w:lastRow="0" w:firstColumn="0" w:lastColumn="0" w:oddVBand="0" w:evenVBand="0" w:oddHBand="0" w:evenHBand="1" w:firstRowFirstColumn="0" w:firstRowLastColumn="0" w:lastRowFirstColumn="0" w:lastRowLastColumn="0"/>
        </w:trPr>
        <w:tc>
          <w:tcPr>
            <w:tcW w:w="1701" w:type="dxa"/>
          </w:tcPr>
          <w:p w14:paraId="0B0BE81B" w14:textId="77777777" w:rsidR="00F60E6E" w:rsidRPr="0047330C" w:rsidRDefault="00F60E6E" w:rsidP="009617C1">
            <w:pPr>
              <w:pStyle w:val="GOSTTablenorm"/>
              <w:rPr>
                <w:szCs w:val="22"/>
              </w:rPr>
            </w:pPr>
            <w:r w:rsidRPr="0047330C">
              <w:rPr>
                <w:szCs w:val="22"/>
              </w:rPr>
              <w:t>БИК обслуживающей организации</w:t>
            </w:r>
          </w:p>
        </w:tc>
        <w:tc>
          <w:tcPr>
            <w:tcW w:w="1701" w:type="dxa"/>
          </w:tcPr>
          <w:p w14:paraId="62D41C90" w14:textId="77777777" w:rsidR="00F60E6E" w:rsidRPr="0047330C" w:rsidRDefault="00F60E6E" w:rsidP="009617C1">
            <w:pPr>
              <w:pStyle w:val="GOSTTablenorm"/>
              <w:rPr>
                <w:szCs w:val="22"/>
              </w:rPr>
            </w:pPr>
            <w:r w:rsidRPr="0047330C">
              <w:rPr>
                <w:szCs w:val="22"/>
              </w:rPr>
              <w:t>Payer_BIK</w:t>
            </w:r>
          </w:p>
        </w:tc>
        <w:tc>
          <w:tcPr>
            <w:tcW w:w="567" w:type="dxa"/>
          </w:tcPr>
          <w:p w14:paraId="7E58A876" w14:textId="77777777" w:rsidR="00F60E6E" w:rsidRPr="0047330C" w:rsidRDefault="00F60E6E" w:rsidP="009617C1">
            <w:pPr>
              <w:pStyle w:val="GOSTTablenorm"/>
              <w:jc w:val="left"/>
              <w:rPr>
                <w:szCs w:val="22"/>
              </w:rPr>
            </w:pPr>
            <w:r w:rsidRPr="0047330C">
              <w:rPr>
                <w:szCs w:val="22"/>
              </w:rPr>
              <w:t>П</w:t>
            </w:r>
          </w:p>
        </w:tc>
        <w:tc>
          <w:tcPr>
            <w:tcW w:w="1134" w:type="dxa"/>
          </w:tcPr>
          <w:p w14:paraId="2A43A324" w14:textId="77777777" w:rsidR="00F60E6E" w:rsidRPr="0047330C" w:rsidDel="003C1F8C" w:rsidRDefault="00F60E6E" w:rsidP="009617C1">
            <w:pPr>
              <w:pStyle w:val="GOSTTablenorm"/>
              <w:jc w:val="left"/>
              <w:rPr>
                <w:szCs w:val="22"/>
              </w:rPr>
            </w:pPr>
            <w:r w:rsidRPr="0047330C">
              <w:rPr>
                <w:szCs w:val="22"/>
                <w:lang w:val="en-US"/>
              </w:rPr>
              <w:t>T(9)</w:t>
            </w:r>
          </w:p>
        </w:tc>
        <w:tc>
          <w:tcPr>
            <w:tcW w:w="567" w:type="dxa"/>
          </w:tcPr>
          <w:p w14:paraId="7FD661AF" w14:textId="77777777" w:rsidR="00F60E6E" w:rsidRPr="0047330C" w:rsidRDefault="00F60E6E" w:rsidP="009617C1">
            <w:pPr>
              <w:pStyle w:val="GOSTTablenorm"/>
              <w:jc w:val="left"/>
              <w:rPr>
                <w:szCs w:val="22"/>
              </w:rPr>
            </w:pPr>
            <w:r w:rsidRPr="0047330C">
              <w:rPr>
                <w:szCs w:val="22"/>
              </w:rPr>
              <w:t>О</w:t>
            </w:r>
          </w:p>
        </w:tc>
        <w:tc>
          <w:tcPr>
            <w:tcW w:w="4024" w:type="dxa"/>
          </w:tcPr>
          <w:p w14:paraId="5E6E6CF6" w14:textId="77777777" w:rsidR="00F60E6E" w:rsidRPr="0047330C" w:rsidRDefault="00F60E6E" w:rsidP="009617C1">
            <w:pPr>
              <w:pStyle w:val="GOSTTablenorm"/>
              <w:rPr>
                <w:szCs w:val="22"/>
              </w:rPr>
            </w:pPr>
            <w:r w:rsidRPr="0047330C">
              <w:rPr>
                <w:szCs w:val="22"/>
              </w:rPr>
              <w:t>Реквизит 7.60**</w:t>
            </w:r>
          </w:p>
          <w:p w14:paraId="4D56F2E8" w14:textId="03610ED5" w:rsidR="00F60E6E" w:rsidRPr="0047330C" w:rsidRDefault="00F60E6E" w:rsidP="009617C1">
            <w:pPr>
              <w:pStyle w:val="GOSTTablenorm"/>
              <w:rPr>
                <w:szCs w:val="22"/>
              </w:rPr>
            </w:pPr>
            <w:r w:rsidRPr="0047330C">
              <w:rPr>
                <w:szCs w:val="22"/>
              </w:rPr>
              <w:t>У</w:t>
            </w:r>
            <w:r w:rsidR="00D4028D" w:rsidRPr="0047330C">
              <w:rPr>
                <w:szCs w:val="22"/>
              </w:rPr>
              <w:t>казывается БИК ТОФК плательщика</w:t>
            </w:r>
          </w:p>
        </w:tc>
      </w:tr>
      <w:tr w:rsidR="009617C1" w:rsidRPr="0047330C" w14:paraId="18D8C58C" w14:textId="77777777" w:rsidTr="009617C1">
        <w:trPr>
          <w:cnfStyle w:val="000000100000" w:firstRow="0" w:lastRow="0" w:firstColumn="0" w:lastColumn="0" w:oddVBand="0" w:evenVBand="0" w:oddHBand="1" w:evenHBand="0" w:firstRowFirstColumn="0" w:firstRowLastColumn="0" w:lastRowFirstColumn="0" w:lastRowLastColumn="0"/>
        </w:trPr>
        <w:tc>
          <w:tcPr>
            <w:tcW w:w="1701" w:type="dxa"/>
          </w:tcPr>
          <w:p w14:paraId="0518FAEE" w14:textId="77777777" w:rsidR="00F60E6E" w:rsidRPr="0047330C" w:rsidRDefault="00F60E6E" w:rsidP="009617C1">
            <w:pPr>
              <w:pStyle w:val="GOSTTablenorm"/>
              <w:rPr>
                <w:szCs w:val="22"/>
              </w:rPr>
            </w:pPr>
            <w:r w:rsidRPr="0047330C">
              <w:rPr>
                <w:szCs w:val="22"/>
              </w:rPr>
              <w:t>Номер счета обслуживающей организации</w:t>
            </w:r>
          </w:p>
        </w:tc>
        <w:tc>
          <w:tcPr>
            <w:tcW w:w="1701" w:type="dxa"/>
          </w:tcPr>
          <w:p w14:paraId="2A5F22D3" w14:textId="77777777" w:rsidR="00F60E6E" w:rsidRPr="0047330C" w:rsidRDefault="00F60E6E" w:rsidP="009617C1">
            <w:pPr>
              <w:pStyle w:val="GOSTTablenorm"/>
              <w:rPr>
                <w:szCs w:val="22"/>
              </w:rPr>
            </w:pPr>
            <w:r w:rsidRPr="0047330C">
              <w:rPr>
                <w:szCs w:val="22"/>
              </w:rPr>
              <w:t>Payer_CorrAcc</w:t>
            </w:r>
          </w:p>
        </w:tc>
        <w:tc>
          <w:tcPr>
            <w:tcW w:w="567" w:type="dxa"/>
          </w:tcPr>
          <w:p w14:paraId="1EC7D27E" w14:textId="77777777" w:rsidR="00F60E6E" w:rsidRPr="0047330C" w:rsidRDefault="00F60E6E" w:rsidP="009617C1">
            <w:pPr>
              <w:pStyle w:val="GOSTTablenorm"/>
              <w:jc w:val="left"/>
              <w:rPr>
                <w:szCs w:val="22"/>
              </w:rPr>
            </w:pPr>
            <w:r w:rsidRPr="0047330C">
              <w:rPr>
                <w:szCs w:val="22"/>
              </w:rPr>
              <w:t>П</w:t>
            </w:r>
          </w:p>
        </w:tc>
        <w:tc>
          <w:tcPr>
            <w:tcW w:w="1134" w:type="dxa"/>
          </w:tcPr>
          <w:p w14:paraId="72E2FD71" w14:textId="77777777" w:rsidR="00F60E6E" w:rsidRPr="0047330C" w:rsidDel="003C1F8C" w:rsidRDefault="00F60E6E" w:rsidP="009617C1">
            <w:pPr>
              <w:pStyle w:val="GOSTTablenorm"/>
              <w:jc w:val="left"/>
              <w:rPr>
                <w:szCs w:val="22"/>
              </w:rPr>
            </w:pPr>
            <w:r w:rsidRPr="0047330C">
              <w:rPr>
                <w:szCs w:val="22"/>
                <w:lang w:val="en-US"/>
              </w:rPr>
              <w:t>T(20)</w:t>
            </w:r>
          </w:p>
        </w:tc>
        <w:tc>
          <w:tcPr>
            <w:tcW w:w="567" w:type="dxa"/>
          </w:tcPr>
          <w:p w14:paraId="0921D7CF" w14:textId="77777777" w:rsidR="00F60E6E" w:rsidRPr="0047330C" w:rsidRDefault="00F60E6E" w:rsidP="009617C1">
            <w:pPr>
              <w:pStyle w:val="GOSTTablenorm"/>
              <w:jc w:val="left"/>
              <w:rPr>
                <w:szCs w:val="22"/>
              </w:rPr>
            </w:pPr>
            <w:r w:rsidRPr="0047330C">
              <w:rPr>
                <w:szCs w:val="22"/>
              </w:rPr>
              <w:t>О</w:t>
            </w:r>
          </w:p>
        </w:tc>
        <w:tc>
          <w:tcPr>
            <w:tcW w:w="4024" w:type="dxa"/>
          </w:tcPr>
          <w:p w14:paraId="7260C822" w14:textId="77777777" w:rsidR="00F60E6E" w:rsidRPr="0047330C" w:rsidRDefault="00F60E6E" w:rsidP="009617C1">
            <w:pPr>
              <w:pStyle w:val="GOSTTablenorm"/>
              <w:rPr>
                <w:szCs w:val="22"/>
              </w:rPr>
            </w:pPr>
            <w:r w:rsidRPr="0047330C">
              <w:rPr>
                <w:szCs w:val="22"/>
              </w:rPr>
              <w:t>Реквизит 7.65**</w:t>
            </w:r>
          </w:p>
          <w:p w14:paraId="05EAB971" w14:textId="5AB1839C" w:rsidR="00F60E6E" w:rsidRPr="0047330C" w:rsidRDefault="00F60E6E" w:rsidP="009617C1">
            <w:pPr>
              <w:pStyle w:val="GOSTTablenorm"/>
              <w:rPr>
                <w:szCs w:val="22"/>
              </w:rPr>
            </w:pPr>
            <w:r w:rsidRPr="0047330C">
              <w:rPr>
                <w:szCs w:val="22"/>
              </w:rPr>
              <w:t>Указыва</w:t>
            </w:r>
            <w:r w:rsidR="00D4028D" w:rsidRPr="0047330C">
              <w:rPr>
                <w:szCs w:val="22"/>
              </w:rPr>
              <w:t>ется номер ЕКС ТОФК плательщика</w:t>
            </w:r>
          </w:p>
        </w:tc>
      </w:tr>
      <w:tr w:rsidR="009617C1" w:rsidRPr="0047330C" w14:paraId="741BD462" w14:textId="77777777" w:rsidTr="009617C1">
        <w:trPr>
          <w:cnfStyle w:val="000000010000" w:firstRow="0" w:lastRow="0" w:firstColumn="0" w:lastColumn="0" w:oddVBand="0" w:evenVBand="0" w:oddHBand="0" w:evenHBand="1" w:firstRowFirstColumn="0" w:firstRowLastColumn="0" w:lastRowFirstColumn="0" w:lastRowLastColumn="0"/>
        </w:trPr>
        <w:tc>
          <w:tcPr>
            <w:tcW w:w="1701" w:type="dxa"/>
          </w:tcPr>
          <w:p w14:paraId="4F1F46C1" w14:textId="77777777" w:rsidR="00F60E6E" w:rsidRPr="0047330C" w:rsidRDefault="00F60E6E" w:rsidP="009617C1">
            <w:pPr>
              <w:pStyle w:val="GOSTTablenorm"/>
              <w:rPr>
                <w:szCs w:val="22"/>
              </w:rPr>
            </w:pPr>
            <w:r w:rsidRPr="0047330C">
              <w:rPr>
                <w:szCs w:val="22"/>
              </w:rPr>
              <w:t>Наименование обслуживающей организации</w:t>
            </w:r>
          </w:p>
        </w:tc>
        <w:tc>
          <w:tcPr>
            <w:tcW w:w="1701" w:type="dxa"/>
          </w:tcPr>
          <w:p w14:paraId="7DEA2B1B" w14:textId="77777777" w:rsidR="00F60E6E" w:rsidRPr="0047330C" w:rsidRDefault="00F60E6E" w:rsidP="009617C1">
            <w:pPr>
              <w:pStyle w:val="GOSTTablenorm"/>
              <w:rPr>
                <w:szCs w:val="22"/>
              </w:rPr>
            </w:pPr>
            <w:r w:rsidRPr="0047330C">
              <w:rPr>
                <w:szCs w:val="22"/>
              </w:rPr>
              <w:t>Payer_BankName</w:t>
            </w:r>
          </w:p>
        </w:tc>
        <w:tc>
          <w:tcPr>
            <w:tcW w:w="567" w:type="dxa"/>
          </w:tcPr>
          <w:p w14:paraId="1B84B893" w14:textId="77777777" w:rsidR="00F60E6E" w:rsidRPr="0047330C" w:rsidRDefault="00F60E6E" w:rsidP="009617C1">
            <w:pPr>
              <w:pStyle w:val="GOSTTablenorm"/>
              <w:jc w:val="left"/>
              <w:rPr>
                <w:szCs w:val="22"/>
              </w:rPr>
            </w:pPr>
            <w:r w:rsidRPr="0047330C">
              <w:rPr>
                <w:szCs w:val="22"/>
              </w:rPr>
              <w:t>П</w:t>
            </w:r>
          </w:p>
        </w:tc>
        <w:tc>
          <w:tcPr>
            <w:tcW w:w="1134" w:type="dxa"/>
          </w:tcPr>
          <w:p w14:paraId="4DA9AC5A" w14:textId="77777777" w:rsidR="00F60E6E" w:rsidRPr="0047330C" w:rsidRDefault="00F60E6E" w:rsidP="009617C1">
            <w:pPr>
              <w:pStyle w:val="GOSTTablenorm"/>
              <w:jc w:val="left"/>
              <w:rPr>
                <w:szCs w:val="22"/>
              </w:rPr>
            </w:pPr>
            <w:r w:rsidRPr="0047330C">
              <w:rPr>
                <w:szCs w:val="22"/>
                <w:lang w:val="en-US"/>
              </w:rPr>
              <w:t>T(1-160)</w:t>
            </w:r>
          </w:p>
        </w:tc>
        <w:tc>
          <w:tcPr>
            <w:tcW w:w="567" w:type="dxa"/>
          </w:tcPr>
          <w:p w14:paraId="0145E772" w14:textId="77777777" w:rsidR="00F60E6E" w:rsidRPr="0047330C" w:rsidRDefault="00F60E6E" w:rsidP="009617C1">
            <w:pPr>
              <w:pStyle w:val="GOSTTablenorm"/>
              <w:jc w:val="left"/>
              <w:rPr>
                <w:szCs w:val="22"/>
              </w:rPr>
            </w:pPr>
            <w:r w:rsidRPr="0047330C">
              <w:rPr>
                <w:szCs w:val="22"/>
              </w:rPr>
              <w:t>О</w:t>
            </w:r>
          </w:p>
        </w:tc>
        <w:tc>
          <w:tcPr>
            <w:tcW w:w="4024" w:type="dxa"/>
          </w:tcPr>
          <w:p w14:paraId="71CC9F5B" w14:textId="77777777" w:rsidR="00F60E6E" w:rsidRPr="0047330C" w:rsidRDefault="00F60E6E" w:rsidP="009617C1">
            <w:pPr>
              <w:pStyle w:val="GOSTTablenorm"/>
              <w:rPr>
                <w:szCs w:val="22"/>
              </w:rPr>
            </w:pPr>
            <w:r w:rsidRPr="0047330C">
              <w:rPr>
                <w:szCs w:val="22"/>
              </w:rPr>
              <w:t>Реквизит 7.55**</w:t>
            </w:r>
          </w:p>
          <w:p w14:paraId="520A66F0" w14:textId="57DFA18E" w:rsidR="00F60E6E" w:rsidRPr="0047330C" w:rsidRDefault="00F60E6E" w:rsidP="009617C1">
            <w:pPr>
              <w:pStyle w:val="GOSTTablenorm"/>
              <w:rPr>
                <w:szCs w:val="22"/>
              </w:rPr>
            </w:pPr>
            <w:r w:rsidRPr="0047330C">
              <w:rPr>
                <w:szCs w:val="22"/>
              </w:rPr>
              <w:t>Указываетс</w:t>
            </w:r>
            <w:r w:rsidR="00D4028D" w:rsidRPr="0047330C">
              <w:rPr>
                <w:szCs w:val="22"/>
              </w:rPr>
              <w:t>я наименование ТОФК плательщика</w:t>
            </w:r>
          </w:p>
        </w:tc>
      </w:tr>
      <w:tr w:rsidR="009617C1" w:rsidRPr="0047330C" w14:paraId="65A2636B" w14:textId="77777777" w:rsidTr="009617C1">
        <w:trPr>
          <w:cnfStyle w:val="000000100000" w:firstRow="0" w:lastRow="0" w:firstColumn="0" w:lastColumn="0" w:oddVBand="0" w:evenVBand="0" w:oddHBand="1" w:evenHBand="0" w:firstRowFirstColumn="0" w:firstRowLastColumn="0" w:lastRowFirstColumn="0" w:lastRowLastColumn="0"/>
        </w:trPr>
        <w:tc>
          <w:tcPr>
            <w:tcW w:w="1701" w:type="dxa"/>
          </w:tcPr>
          <w:p w14:paraId="6AAFB394" w14:textId="77777777" w:rsidR="00F60E6E" w:rsidRPr="0047330C" w:rsidRDefault="00F60E6E" w:rsidP="009617C1">
            <w:pPr>
              <w:pStyle w:val="GOSTTablenorm"/>
              <w:rPr>
                <w:szCs w:val="22"/>
              </w:rPr>
            </w:pPr>
            <w:r w:rsidRPr="0047330C">
              <w:rPr>
                <w:szCs w:val="22"/>
              </w:rPr>
              <w:t>Номер счета плательщика</w:t>
            </w:r>
          </w:p>
        </w:tc>
        <w:tc>
          <w:tcPr>
            <w:tcW w:w="1701" w:type="dxa"/>
          </w:tcPr>
          <w:p w14:paraId="718917E5" w14:textId="77777777" w:rsidR="00F60E6E" w:rsidRPr="0047330C" w:rsidRDefault="00F60E6E" w:rsidP="009617C1">
            <w:pPr>
              <w:pStyle w:val="GOSTTablenorm"/>
              <w:rPr>
                <w:szCs w:val="22"/>
              </w:rPr>
            </w:pPr>
            <w:r w:rsidRPr="0047330C">
              <w:rPr>
                <w:szCs w:val="22"/>
              </w:rPr>
              <w:t>Payer_CheckAcc</w:t>
            </w:r>
          </w:p>
        </w:tc>
        <w:tc>
          <w:tcPr>
            <w:tcW w:w="567" w:type="dxa"/>
          </w:tcPr>
          <w:p w14:paraId="336691F2" w14:textId="77777777" w:rsidR="00F60E6E" w:rsidRPr="0047330C" w:rsidRDefault="00F60E6E" w:rsidP="009617C1">
            <w:pPr>
              <w:pStyle w:val="GOSTTablenorm"/>
              <w:jc w:val="left"/>
              <w:rPr>
                <w:szCs w:val="22"/>
              </w:rPr>
            </w:pPr>
            <w:r w:rsidRPr="0047330C">
              <w:rPr>
                <w:szCs w:val="22"/>
              </w:rPr>
              <w:t>П</w:t>
            </w:r>
          </w:p>
        </w:tc>
        <w:tc>
          <w:tcPr>
            <w:tcW w:w="1134" w:type="dxa"/>
          </w:tcPr>
          <w:p w14:paraId="00F9BE2B" w14:textId="77777777" w:rsidR="00F60E6E" w:rsidRPr="0047330C" w:rsidRDefault="00F60E6E" w:rsidP="009617C1">
            <w:pPr>
              <w:pStyle w:val="GOSTTablenorm"/>
              <w:jc w:val="left"/>
              <w:rPr>
                <w:szCs w:val="22"/>
              </w:rPr>
            </w:pPr>
            <w:r w:rsidRPr="0047330C">
              <w:rPr>
                <w:szCs w:val="22"/>
                <w:lang w:val="en-US"/>
              </w:rPr>
              <w:t>T(20)</w:t>
            </w:r>
          </w:p>
        </w:tc>
        <w:tc>
          <w:tcPr>
            <w:tcW w:w="567" w:type="dxa"/>
          </w:tcPr>
          <w:p w14:paraId="08013584" w14:textId="77777777" w:rsidR="00F60E6E" w:rsidRPr="0047330C" w:rsidRDefault="00F60E6E" w:rsidP="009617C1">
            <w:pPr>
              <w:pStyle w:val="GOSTTablenorm"/>
              <w:jc w:val="left"/>
              <w:rPr>
                <w:szCs w:val="22"/>
              </w:rPr>
            </w:pPr>
            <w:r w:rsidRPr="0047330C">
              <w:rPr>
                <w:szCs w:val="22"/>
              </w:rPr>
              <w:t>О</w:t>
            </w:r>
          </w:p>
        </w:tc>
        <w:tc>
          <w:tcPr>
            <w:tcW w:w="4024" w:type="dxa"/>
          </w:tcPr>
          <w:p w14:paraId="316EBDC8" w14:textId="77777777" w:rsidR="00F60E6E" w:rsidRPr="0047330C" w:rsidRDefault="00F60E6E" w:rsidP="009617C1">
            <w:pPr>
              <w:pStyle w:val="GOSTTablenorm"/>
              <w:rPr>
                <w:szCs w:val="22"/>
              </w:rPr>
            </w:pPr>
            <w:r w:rsidRPr="0047330C">
              <w:rPr>
                <w:szCs w:val="22"/>
              </w:rPr>
              <w:t>Реквизит 7.50**</w:t>
            </w:r>
          </w:p>
          <w:p w14:paraId="007362D0" w14:textId="3F378922" w:rsidR="00F60E6E" w:rsidRPr="0047330C" w:rsidRDefault="00F60E6E" w:rsidP="009617C1">
            <w:pPr>
              <w:pStyle w:val="GOSTTablenorm"/>
              <w:rPr>
                <w:b/>
                <w:bCs/>
                <w:szCs w:val="22"/>
              </w:rPr>
            </w:pPr>
            <w:r w:rsidRPr="0047330C">
              <w:rPr>
                <w:szCs w:val="22"/>
              </w:rPr>
              <w:t>Заполняется значением но</w:t>
            </w:r>
            <w:r w:rsidR="00D4028D" w:rsidRPr="0047330C">
              <w:rPr>
                <w:szCs w:val="22"/>
              </w:rPr>
              <w:t>мера счета № 40102 плательщика</w:t>
            </w:r>
          </w:p>
        </w:tc>
      </w:tr>
      <w:tr w:rsidR="009617C1" w:rsidRPr="0047330C" w14:paraId="575D1117" w14:textId="77777777" w:rsidTr="009F2A46">
        <w:trPr>
          <w:cnfStyle w:val="000000010000" w:firstRow="0" w:lastRow="0" w:firstColumn="0" w:lastColumn="0" w:oddVBand="0" w:evenVBand="0" w:oddHBand="0" w:evenHBand="1" w:firstRowFirstColumn="0" w:firstRowLastColumn="0" w:lastRowFirstColumn="0" w:lastRowLastColumn="0"/>
        </w:trPr>
        <w:tc>
          <w:tcPr>
            <w:tcW w:w="9694" w:type="dxa"/>
            <w:gridSpan w:val="6"/>
          </w:tcPr>
          <w:p w14:paraId="448C59C7" w14:textId="0B58C758" w:rsidR="009617C1" w:rsidRPr="0047330C" w:rsidRDefault="009617C1" w:rsidP="009617C1">
            <w:pPr>
              <w:pStyle w:val="GOSTTablenorm"/>
              <w:rPr>
                <w:szCs w:val="22"/>
              </w:rPr>
            </w:pPr>
            <w:r w:rsidRPr="0047330C">
              <w:rPr>
                <w:b/>
                <w:szCs w:val="22"/>
              </w:rPr>
              <w:t>Реквизиты получателя</w:t>
            </w:r>
          </w:p>
        </w:tc>
      </w:tr>
      <w:tr w:rsidR="009617C1" w:rsidRPr="0047330C" w14:paraId="14EE46BE" w14:textId="77777777" w:rsidTr="009617C1">
        <w:trPr>
          <w:cnfStyle w:val="000000100000" w:firstRow="0" w:lastRow="0" w:firstColumn="0" w:lastColumn="0" w:oddVBand="0" w:evenVBand="0" w:oddHBand="1" w:evenHBand="0" w:firstRowFirstColumn="0" w:firstRowLastColumn="0" w:lastRowFirstColumn="0" w:lastRowLastColumn="0"/>
        </w:trPr>
        <w:tc>
          <w:tcPr>
            <w:tcW w:w="1701" w:type="dxa"/>
          </w:tcPr>
          <w:p w14:paraId="06604273" w14:textId="77777777" w:rsidR="00F60E6E" w:rsidRPr="0047330C" w:rsidRDefault="00F60E6E" w:rsidP="009617C1">
            <w:pPr>
              <w:pStyle w:val="GOSTTablenorm"/>
              <w:rPr>
                <w:szCs w:val="22"/>
              </w:rPr>
            </w:pPr>
            <w:r w:rsidRPr="0047330C">
              <w:rPr>
                <w:szCs w:val="22"/>
              </w:rPr>
              <w:t>ИНН получателя средств</w:t>
            </w:r>
          </w:p>
        </w:tc>
        <w:tc>
          <w:tcPr>
            <w:tcW w:w="1701" w:type="dxa"/>
          </w:tcPr>
          <w:p w14:paraId="35E1EE20" w14:textId="77777777" w:rsidR="00F60E6E" w:rsidRPr="0047330C" w:rsidRDefault="00F60E6E" w:rsidP="009617C1">
            <w:pPr>
              <w:pStyle w:val="GOSTTablenorm"/>
              <w:rPr>
                <w:szCs w:val="22"/>
              </w:rPr>
            </w:pPr>
            <w:r w:rsidRPr="0047330C">
              <w:rPr>
                <w:szCs w:val="22"/>
              </w:rPr>
              <w:t>Recip_INN</w:t>
            </w:r>
          </w:p>
        </w:tc>
        <w:tc>
          <w:tcPr>
            <w:tcW w:w="567" w:type="dxa"/>
          </w:tcPr>
          <w:p w14:paraId="37790BE1" w14:textId="77777777" w:rsidR="00F60E6E" w:rsidRPr="0047330C" w:rsidRDefault="00F60E6E" w:rsidP="009617C1">
            <w:pPr>
              <w:pStyle w:val="GOSTTablenorm"/>
              <w:jc w:val="left"/>
              <w:rPr>
                <w:szCs w:val="22"/>
              </w:rPr>
            </w:pPr>
            <w:r w:rsidRPr="0047330C">
              <w:rPr>
                <w:szCs w:val="22"/>
              </w:rPr>
              <w:t>П</w:t>
            </w:r>
          </w:p>
        </w:tc>
        <w:tc>
          <w:tcPr>
            <w:tcW w:w="1134" w:type="dxa"/>
          </w:tcPr>
          <w:p w14:paraId="39C990CE" w14:textId="77777777" w:rsidR="00F60E6E" w:rsidRPr="0047330C" w:rsidDel="003C1F8C" w:rsidRDefault="00F60E6E" w:rsidP="009617C1">
            <w:pPr>
              <w:pStyle w:val="GOSTTablenorm"/>
              <w:jc w:val="left"/>
              <w:rPr>
                <w:szCs w:val="22"/>
              </w:rPr>
            </w:pPr>
            <w:r w:rsidRPr="0047330C">
              <w:rPr>
                <w:szCs w:val="22"/>
                <w:lang w:val="en-US"/>
              </w:rPr>
              <w:t>T</w:t>
            </w:r>
            <w:r w:rsidRPr="0047330C">
              <w:rPr>
                <w:szCs w:val="22"/>
              </w:rPr>
              <w:t>(1-12)</w:t>
            </w:r>
          </w:p>
        </w:tc>
        <w:tc>
          <w:tcPr>
            <w:tcW w:w="567" w:type="dxa"/>
          </w:tcPr>
          <w:p w14:paraId="04C4EF0E" w14:textId="77777777" w:rsidR="00F60E6E" w:rsidRPr="0047330C" w:rsidRDefault="00F60E6E" w:rsidP="009617C1">
            <w:pPr>
              <w:pStyle w:val="GOSTTablenorm"/>
              <w:jc w:val="left"/>
              <w:rPr>
                <w:szCs w:val="22"/>
              </w:rPr>
            </w:pPr>
            <w:r w:rsidRPr="0047330C">
              <w:rPr>
                <w:szCs w:val="22"/>
              </w:rPr>
              <w:t>О</w:t>
            </w:r>
          </w:p>
        </w:tc>
        <w:tc>
          <w:tcPr>
            <w:tcW w:w="4024" w:type="dxa"/>
          </w:tcPr>
          <w:p w14:paraId="121392C1" w14:textId="77777777" w:rsidR="00F60E6E" w:rsidRPr="0047330C" w:rsidRDefault="00F60E6E" w:rsidP="009617C1">
            <w:pPr>
              <w:pStyle w:val="GOSTTablenorm"/>
              <w:rPr>
                <w:szCs w:val="22"/>
              </w:rPr>
            </w:pPr>
            <w:r w:rsidRPr="0047330C">
              <w:rPr>
                <w:szCs w:val="22"/>
              </w:rPr>
              <w:t xml:space="preserve">Реквизит 8.35** </w:t>
            </w:r>
          </w:p>
          <w:p w14:paraId="13F19F1A" w14:textId="77777777" w:rsidR="00F60E6E" w:rsidRPr="0047330C" w:rsidRDefault="00F60E6E" w:rsidP="009617C1">
            <w:pPr>
              <w:pStyle w:val="GOSTTablenorm"/>
              <w:rPr>
                <w:szCs w:val="22"/>
              </w:rPr>
            </w:pPr>
            <w:r w:rsidRPr="0047330C">
              <w:rPr>
                <w:szCs w:val="22"/>
              </w:rPr>
              <w:t>Указывается ИНН получателя средств.</w:t>
            </w:r>
          </w:p>
          <w:p w14:paraId="377169A2" w14:textId="71AF8237" w:rsidR="00F60E6E" w:rsidRPr="0047330C" w:rsidRDefault="00F60E6E" w:rsidP="009617C1">
            <w:pPr>
              <w:pStyle w:val="GOSTTablenorm"/>
              <w:rPr>
                <w:szCs w:val="22"/>
              </w:rPr>
            </w:pPr>
            <w:r w:rsidRPr="0047330C">
              <w:rPr>
                <w:szCs w:val="22"/>
              </w:rPr>
              <w:t>При отсутствии у получател</w:t>
            </w:r>
            <w:r w:rsidR="00D4028D" w:rsidRPr="0047330C">
              <w:rPr>
                <w:szCs w:val="22"/>
              </w:rPr>
              <w:t>я ИНН, указывается значение «0»</w:t>
            </w:r>
          </w:p>
        </w:tc>
      </w:tr>
      <w:tr w:rsidR="009617C1" w:rsidRPr="0047330C" w14:paraId="707E0CA5" w14:textId="77777777" w:rsidTr="009617C1">
        <w:trPr>
          <w:cnfStyle w:val="000000010000" w:firstRow="0" w:lastRow="0" w:firstColumn="0" w:lastColumn="0" w:oddVBand="0" w:evenVBand="0" w:oddHBand="0" w:evenHBand="1" w:firstRowFirstColumn="0" w:firstRowLastColumn="0" w:lastRowFirstColumn="0" w:lastRowLastColumn="0"/>
        </w:trPr>
        <w:tc>
          <w:tcPr>
            <w:tcW w:w="1701" w:type="dxa"/>
          </w:tcPr>
          <w:p w14:paraId="141CA72A" w14:textId="77777777" w:rsidR="00F60E6E" w:rsidRPr="0047330C" w:rsidRDefault="00F60E6E" w:rsidP="009617C1">
            <w:pPr>
              <w:pStyle w:val="GOSTTablenorm"/>
              <w:rPr>
                <w:szCs w:val="22"/>
              </w:rPr>
            </w:pPr>
            <w:r w:rsidRPr="0047330C">
              <w:rPr>
                <w:szCs w:val="22"/>
              </w:rPr>
              <w:t>КПП получателя средств</w:t>
            </w:r>
          </w:p>
        </w:tc>
        <w:tc>
          <w:tcPr>
            <w:tcW w:w="1701" w:type="dxa"/>
          </w:tcPr>
          <w:p w14:paraId="2A45BC51" w14:textId="77777777" w:rsidR="00F60E6E" w:rsidRPr="0047330C" w:rsidRDefault="00F60E6E" w:rsidP="009617C1">
            <w:pPr>
              <w:pStyle w:val="GOSTTablenorm"/>
              <w:rPr>
                <w:szCs w:val="22"/>
              </w:rPr>
            </w:pPr>
            <w:r w:rsidRPr="0047330C">
              <w:rPr>
                <w:szCs w:val="22"/>
              </w:rPr>
              <w:t>Recip_KPP</w:t>
            </w:r>
          </w:p>
        </w:tc>
        <w:tc>
          <w:tcPr>
            <w:tcW w:w="567" w:type="dxa"/>
          </w:tcPr>
          <w:p w14:paraId="505642E5" w14:textId="77777777" w:rsidR="00F60E6E" w:rsidRPr="0047330C" w:rsidRDefault="00F60E6E" w:rsidP="009617C1">
            <w:pPr>
              <w:pStyle w:val="GOSTTablenorm"/>
              <w:jc w:val="left"/>
              <w:rPr>
                <w:szCs w:val="22"/>
              </w:rPr>
            </w:pPr>
            <w:r w:rsidRPr="0047330C">
              <w:rPr>
                <w:szCs w:val="22"/>
              </w:rPr>
              <w:t>П</w:t>
            </w:r>
          </w:p>
        </w:tc>
        <w:tc>
          <w:tcPr>
            <w:tcW w:w="1134" w:type="dxa"/>
          </w:tcPr>
          <w:p w14:paraId="1851325F" w14:textId="77777777" w:rsidR="00F60E6E" w:rsidRPr="0047330C" w:rsidRDefault="00F60E6E" w:rsidP="009617C1">
            <w:pPr>
              <w:pStyle w:val="GOSTTablenorm"/>
              <w:jc w:val="left"/>
              <w:rPr>
                <w:szCs w:val="22"/>
              </w:rPr>
            </w:pPr>
            <w:r w:rsidRPr="0047330C">
              <w:rPr>
                <w:szCs w:val="22"/>
                <w:lang w:val="en-US"/>
              </w:rPr>
              <w:t>T(</w:t>
            </w:r>
            <w:r w:rsidRPr="0047330C">
              <w:rPr>
                <w:szCs w:val="22"/>
              </w:rPr>
              <w:t>1-</w:t>
            </w:r>
            <w:r w:rsidRPr="0047330C">
              <w:rPr>
                <w:szCs w:val="22"/>
                <w:lang w:val="en-US"/>
              </w:rPr>
              <w:t>9)</w:t>
            </w:r>
          </w:p>
        </w:tc>
        <w:tc>
          <w:tcPr>
            <w:tcW w:w="567" w:type="dxa"/>
          </w:tcPr>
          <w:p w14:paraId="7E061E8E" w14:textId="77777777" w:rsidR="00F60E6E" w:rsidRPr="0047330C" w:rsidRDefault="00F60E6E" w:rsidP="009617C1">
            <w:pPr>
              <w:pStyle w:val="GOSTTablenorm"/>
              <w:jc w:val="left"/>
              <w:rPr>
                <w:szCs w:val="22"/>
              </w:rPr>
            </w:pPr>
            <w:r w:rsidRPr="0047330C">
              <w:rPr>
                <w:szCs w:val="22"/>
              </w:rPr>
              <w:t>О</w:t>
            </w:r>
          </w:p>
        </w:tc>
        <w:tc>
          <w:tcPr>
            <w:tcW w:w="4024" w:type="dxa"/>
          </w:tcPr>
          <w:p w14:paraId="4BCF28B1" w14:textId="77777777" w:rsidR="00F60E6E" w:rsidRPr="0047330C" w:rsidRDefault="00F60E6E" w:rsidP="009617C1">
            <w:pPr>
              <w:pStyle w:val="GOSTTablenorm"/>
              <w:rPr>
                <w:szCs w:val="22"/>
              </w:rPr>
            </w:pPr>
            <w:r w:rsidRPr="0047330C">
              <w:rPr>
                <w:szCs w:val="22"/>
              </w:rPr>
              <w:t>Реквизит 8.40**</w:t>
            </w:r>
          </w:p>
          <w:p w14:paraId="6558F8EC" w14:textId="77777777" w:rsidR="00F60E6E" w:rsidRPr="0047330C" w:rsidRDefault="00F60E6E" w:rsidP="009617C1">
            <w:pPr>
              <w:pStyle w:val="GOSTTablenorm"/>
              <w:rPr>
                <w:szCs w:val="22"/>
              </w:rPr>
            </w:pPr>
            <w:r w:rsidRPr="0047330C">
              <w:rPr>
                <w:szCs w:val="22"/>
              </w:rPr>
              <w:t>Указывается КПП получателя средств.</w:t>
            </w:r>
          </w:p>
          <w:p w14:paraId="215261C8" w14:textId="6B0608FE" w:rsidR="00F60E6E" w:rsidRPr="0047330C" w:rsidRDefault="00F60E6E" w:rsidP="009617C1">
            <w:pPr>
              <w:pStyle w:val="GOSTTablenorm"/>
              <w:rPr>
                <w:szCs w:val="22"/>
              </w:rPr>
            </w:pPr>
            <w:r w:rsidRPr="0047330C">
              <w:rPr>
                <w:szCs w:val="22"/>
              </w:rPr>
              <w:t xml:space="preserve">При отсутствии у получателя </w:t>
            </w:r>
            <w:r w:rsidR="00D4028D" w:rsidRPr="0047330C">
              <w:rPr>
                <w:szCs w:val="22"/>
              </w:rPr>
              <w:t>КПП, проставляется значение «0»</w:t>
            </w:r>
          </w:p>
        </w:tc>
      </w:tr>
      <w:tr w:rsidR="009617C1" w:rsidRPr="0047330C" w14:paraId="30C28EFB" w14:textId="77777777" w:rsidTr="009617C1">
        <w:trPr>
          <w:cnfStyle w:val="000000100000" w:firstRow="0" w:lastRow="0" w:firstColumn="0" w:lastColumn="0" w:oddVBand="0" w:evenVBand="0" w:oddHBand="1" w:evenHBand="0" w:firstRowFirstColumn="0" w:firstRowLastColumn="0" w:lastRowFirstColumn="0" w:lastRowLastColumn="0"/>
        </w:trPr>
        <w:tc>
          <w:tcPr>
            <w:tcW w:w="1701" w:type="dxa"/>
          </w:tcPr>
          <w:p w14:paraId="2EB811B9" w14:textId="77777777" w:rsidR="00F60E6E" w:rsidRPr="0047330C" w:rsidRDefault="00F60E6E" w:rsidP="009617C1">
            <w:pPr>
              <w:pStyle w:val="GOSTTablenorm"/>
              <w:rPr>
                <w:szCs w:val="22"/>
              </w:rPr>
            </w:pPr>
            <w:r w:rsidRPr="0047330C">
              <w:rPr>
                <w:szCs w:val="22"/>
              </w:rPr>
              <w:t>Наименование получателя средств</w:t>
            </w:r>
          </w:p>
        </w:tc>
        <w:tc>
          <w:tcPr>
            <w:tcW w:w="1701" w:type="dxa"/>
          </w:tcPr>
          <w:p w14:paraId="668CC2BE" w14:textId="77777777" w:rsidR="00F60E6E" w:rsidRPr="0047330C" w:rsidRDefault="00F60E6E" w:rsidP="009617C1">
            <w:pPr>
              <w:pStyle w:val="GOSTTablenorm"/>
              <w:rPr>
                <w:szCs w:val="22"/>
              </w:rPr>
            </w:pPr>
            <w:r w:rsidRPr="0047330C">
              <w:rPr>
                <w:szCs w:val="22"/>
              </w:rPr>
              <w:t>Recip_Name</w:t>
            </w:r>
          </w:p>
        </w:tc>
        <w:tc>
          <w:tcPr>
            <w:tcW w:w="567" w:type="dxa"/>
          </w:tcPr>
          <w:p w14:paraId="4117D960" w14:textId="77777777" w:rsidR="00F60E6E" w:rsidRPr="0047330C" w:rsidRDefault="00F60E6E" w:rsidP="009617C1">
            <w:pPr>
              <w:pStyle w:val="GOSTTablenorm"/>
              <w:jc w:val="left"/>
              <w:rPr>
                <w:szCs w:val="22"/>
              </w:rPr>
            </w:pPr>
            <w:r w:rsidRPr="0047330C">
              <w:rPr>
                <w:szCs w:val="22"/>
              </w:rPr>
              <w:t>П</w:t>
            </w:r>
          </w:p>
        </w:tc>
        <w:tc>
          <w:tcPr>
            <w:tcW w:w="1134" w:type="dxa"/>
          </w:tcPr>
          <w:p w14:paraId="4AFB165C" w14:textId="77777777" w:rsidR="00F60E6E" w:rsidRPr="0047330C" w:rsidRDefault="00F60E6E" w:rsidP="009617C1">
            <w:pPr>
              <w:pStyle w:val="GOSTTablenorm"/>
              <w:jc w:val="left"/>
              <w:rPr>
                <w:szCs w:val="22"/>
              </w:rPr>
            </w:pPr>
            <w:r w:rsidRPr="0047330C">
              <w:rPr>
                <w:szCs w:val="22"/>
                <w:lang w:val="en-US"/>
              </w:rPr>
              <w:t>T(1-160)</w:t>
            </w:r>
          </w:p>
        </w:tc>
        <w:tc>
          <w:tcPr>
            <w:tcW w:w="567" w:type="dxa"/>
          </w:tcPr>
          <w:p w14:paraId="1D95A323" w14:textId="77777777" w:rsidR="00F60E6E" w:rsidRPr="0047330C" w:rsidRDefault="00F60E6E" w:rsidP="009617C1">
            <w:pPr>
              <w:pStyle w:val="GOSTTablenorm"/>
              <w:jc w:val="left"/>
              <w:rPr>
                <w:szCs w:val="22"/>
              </w:rPr>
            </w:pPr>
            <w:r w:rsidRPr="0047330C">
              <w:rPr>
                <w:szCs w:val="22"/>
              </w:rPr>
              <w:t>О</w:t>
            </w:r>
          </w:p>
        </w:tc>
        <w:tc>
          <w:tcPr>
            <w:tcW w:w="4024" w:type="dxa"/>
          </w:tcPr>
          <w:p w14:paraId="10A035C8" w14:textId="77777777" w:rsidR="00F60E6E" w:rsidRPr="0047330C" w:rsidRDefault="00F60E6E" w:rsidP="009617C1">
            <w:pPr>
              <w:pStyle w:val="GOSTTablenorm"/>
              <w:rPr>
                <w:szCs w:val="22"/>
              </w:rPr>
            </w:pPr>
            <w:r w:rsidRPr="0047330C">
              <w:rPr>
                <w:szCs w:val="22"/>
              </w:rPr>
              <w:t>Реквизит 8.5**</w:t>
            </w:r>
          </w:p>
          <w:p w14:paraId="6D3BF8BE" w14:textId="0448B6BA" w:rsidR="00F60E6E" w:rsidRPr="0047330C" w:rsidRDefault="00F60E6E" w:rsidP="009617C1">
            <w:pPr>
              <w:pStyle w:val="GOSTTablenorm"/>
              <w:rPr>
                <w:szCs w:val="22"/>
              </w:rPr>
            </w:pPr>
            <w:r w:rsidRPr="0047330C">
              <w:rPr>
                <w:szCs w:val="22"/>
              </w:rPr>
              <w:t xml:space="preserve">Указывается </w:t>
            </w:r>
            <w:r w:rsidR="00D4028D" w:rsidRPr="0047330C">
              <w:rPr>
                <w:szCs w:val="22"/>
              </w:rPr>
              <w:t>наименование получателя средств</w:t>
            </w:r>
          </w:p>
        </w:tc>
      </w:tr>
      <w:tr w:rsidR="009617C1" w:rsidRPr="0047330C" w14:paraId="3647C8E4" w14:textId="77777777" w:rsidTr="009617C1">
        <w:trPr>
          <w:cnfStyle w:val="000000010000" w:firstRow="0" w:lastRow="0" w:firstColumn="0" w:lastColumn="0" w:oddVBand="0" w:evenVBand="0" w:oddHBand="0" w:evenHBand="1" w:firstRowFirstColumn="0" w:firstRowLastColumn="0" w:lastRowFirstColumn="0" w:lastRowLastColumn="0"/>
        </w:trPr>
        <w:tc>
          <w:tcPr>
            <w:tcW w:w="1701" w:type="dxa"/>
          </w:tcPr>
          <w:p w14:paraId="32F3F3B3" w14:textId="77777777" w:rsidR="00F60E6E" w:rsidRPr="0047330C" w:rsidRDefault="00F60E6E" w:rsidP="009617C1">
            <w:pPr>
              <w:pStyle w:val="GOSTTablenorm"/>
              <w:rPr>
                <w:szCs w:val="22"/>
              </w:rPr>
            </w:pPr>
            <w:r w:rsidRPr="0047330C">
              <w:rPr>
                <w:szCs w:val="22"/>
              </w:rPr>
              <w:lastRenderedPageBreak/>
              <w:t>Номер лицевого счета получателя</w:t>
            </w:r>
          </w:p>
        </w:tc>
        <w:tc>
          <w:tcPr>
            <w:tcW w:w="1701" w:type="dxa"/>
          </w:tcPr>
          <w:p w14:paraId="53D8DC90" w14:textId="77777777" w:rsidR="00F60E6E" w:rsidRPr="0047330C" w:rsidRDefault="00F60E6E" w:rsidP="009617C1">
            <w:pPr>
              <w:pStyle w:val="GOSTTablenorm"/>
              <w:rPr>
                <w:szCs w:val="22"/>
              </w:rPr>
            </w:pPr>
            <w:r w:rsidRPr="0047330C">
              <w:rPr>
                <w:szCs w:val="22"/>
              </w:rPr>
              <w:t>Recip_</w:t>
            </w:r>
            <w:r w:rsidRPr="0047330C">
              <w:rPr>
                <w:szCs w:val="22"/>
                <w:lang w:val="en-US"/>
              </w:rPr>
              <w:t>AccNum</w:t>
            </w:r>
          </w:p>
        </w:tc>
        <w:tc>
          <w:tcPr>
            <w:tcW w:w="567" w:type="dxa"/>
          </w:tcPr>
          <w:p w14:paraId="4192658A" w14:textId="77777777" w:rsidR="00F60E6E" w:rsidRPr="0047330C" w:rsidRDefault="00F60E6E" w:rsidP="009617C1">
            <w:pPr>
              <w:pStyle w:val="GOSTTablenorm"/>
              <w:jc w:val="left"/>
              <w:rPr>
                <w:szCs w:val="22"/>
              </w:rPr>
            </w:pPr>
            <w:r w:rsidRPr="0047330C">
              <w:rPr>
                <w:szCs w:val="22"/>
              </w:rPr>
              <w:t>П</w:t>
            </w:r>
          </w:p>
        </w:tc>
        <w:tc>
          <w:tcPr>
            <w:tcW w:w="1134" w:type="dxa"/>
          </w:tcPr>
          <w:p w14:paraId="284E482F" w14:textId="77777777" w:rsidR="00F60E6E" w:rsidRPr="0047330C" w:rsidRDefault="00F60E6E" w:rsidP="009617C1">
            <w:pPr>
              <w:pStyle w:val="GOSTTablenorm"/>
              <w:jc w:val="left"/>
              <w:rPr>
                <w:szCs w:val="22"/>
              </w:rPr>
            </w:pPr>
            <w:r w:rsidRPr="0047330C">
              <w:rPr>
                <w:szCs w:val="22"/>
              </w:rPr>
              <w:t>Т(11)</w:t>
            </w:r>
          </w:p>
        </w:tc>
        <w:tc>
          <w:tcPr>
            <w:tcW w:w="567" w:type="dxa"/>
          </w:tcPr>
          <w:p w14:paraId="5E33FFE0" w14:textId="77777777" w:rsidR="00F60E6E" w:rsidRPr="0047330C" w:rsidRDefault="00F60E6E" w:rsidP="009617C1">
            <w:pPr>
              <w:pStyle w:val="GOSTTablenorm"/>
              <w:jc w:val="left"/>
              <w:rPr>
                <w:szCs w:val="22"/>
              </w:rPr>
            </w:pPr>
            <w:r w:rsidRPr="0047330C">
              <w:rPr>
                <w:szCs w:val="22"/>
              </w:rPr>
              <w:t>Н</w:t>
            </w:r>
          </w:p>
        </w:tc>
        <w:tc>
          <w:tcPr>
            <w:tcW w:w="4024" w:type="dxa"/>
          </w:tcPr>
          <w:p w14:paraId="0BEC1530" w14:textId="77777777" w:rsidR="00F60E6E" w:rsidRPr="0047330C" w:rsidRDefault="00F60E6E" w:rsidP="009617C1">
            <w:pPr>
              <w:pStyle w:val="GOSTTablenorm"/>
              <w:rPr>
                <w:szCs w:val="22"/>
              </w:rPr>
            </w:pPr>
            <w:r w:rsidRPr="0047330C">
              <w:rPr>
                <w:szCs w:val="22"/>
              </w:rPr>
              <w:t xml:space="preserve">Реквизит 8.10** </w:t>
            </w:r>
          </w:p>
          <w:p w14:paraId="7AF5799F" w14:textId="54498893" w:rsidR="00F60E6E" w:rsidRPr="0047330C" w:rsidRDefault="00F60E6E" w:rsidP="009617C1">
            <w:pPr>
              <w:pStyle w:val="GOSTTablenorm"/>
              <w:rPr>
                <w:szCs w:val="22"/>
              </w:rPr>
            </w:pPr>
            <w:r w:rsidRPr="0047330C">
              <w:rPr>
                <w:szCs w:val="22"/>
              </w:rPr>
              <w:t xml:space="preserve">Указывается </w:t>
            </w:r>
            <w:r w:rsidR="00D4028D" w:rsidRPr="0047330C">
              <w:rPr>
                <w:szCs w:val="22"/>
              </w:rPr>
              <w:t>номер лицевого счета получателя</w:t>
            </w:r>
          </w:p>
        </w:tc>
      </w:tr>
      <w:tr w:rsidR="009617C1" w:rsidRPr="0047330C" w14:paraId="570A6A86" w14:textId="77777777" w:rsidTr="009F2A46">
        <w:trPr>
          <w:cnfStyle w:val="000000100000" w:firstRow="0" w:lastRow="0" w:firstColumn="0" w:lastColumn="0" w:oddVBand="0" w:evenVBand="0" w:oddHBand="1" w:evenHBand="0" w:firstRowFirstColumn="0" w:firstRowLastColumn="0" w:lastRowFirstColumn="0" w:lastRowLastColumn="0"/>
        </w:trPr>
        <w:tc>
          <w:tcPr>
            <w:tcW w:w="9694" w:type="dxa"/>
            <w:gridSpan w:val="6"/>
          </w:tcPr>
          <w:p w14:paraId="644C1D3C" w14:textId="49C7070E" w:rsidR="009617C1" w:rsidRPr="0047330C" w:rsidRDefault="009617C1" w:rsidP="009617C1">
            <w:pPr>
              <w:pStyle w:val="GOSTTablenorm"/>
              <w:rPr>
                <w:szCs w:val="22"/>
              </w:rPr>
            </w:pPr>
            <w:r w:rsidRPr="0047330C">
              <w:rPr>
                <w:b/>
                <w:szCs w:val="22"/>
              </w:rPr>
              <w:t>Реквизиты обслуживающей организации получателя</w:t>
            </w:r>
          </w:p>
        </w:tc>
      </w:tr>
      <w:tr w:rsidR="009617C1" w:rsidRPr="0047330C" w14:paraId="5E22C702" w14:textId="77777777" w:rsidTr="009617C1">
        <w:trPr>
          <w:cnfStyle w:val="000000010000" w:firstRow="0" w:lastRow="0" w:firstColumn="0" w:lastColumn="0" w:oddVBand="0" w:evenVBand="0" w:oddHBand="0" w:evenHBand="1" w:firstRowFirstColumn="0" w:firstRowLastColumn="0" w:lastRowFirstColumn="0" w:lastRowLastColumn="0"/>
        </w:trPr>
        <w:tc>
          <w:tcPr>
            <w:tcW w:w="1701" w:type="dxa"/>
          </w:tcPr>
          <w:p w14:paraId="0B6AA428" w14:textId="77777777" w:rsidR="00F60E6E" w:rsidRPr="0047330C" w:rsidRDefault="00F60E6E" w:rsidP="009617C1">
            <w:pPr>
              <w:pStyle w:val="GOSTTablenorm"/>
              <w:rPr>
                <w:szCs w:val="22"/>
              </w:rPr>
            </w:pPr>
            <w:r w:rsidRPr="0047330C">
              <w:rPr>
                <w:szCs w:val="22"/>
              </w:rPr>
              <w:t>БИК обслуживающей организации</w:t>
            </w:r>
          </w:p>
        </w:tc>
        <w:tc>
          <w:tcPr>
            <w:tcW w:w="1701" w:type="dxa"/>
          </w:tcPr>
          <w:p w14:paraId="15284A22" w14:textId="77777777" w:rsidR="00F60E6E" w:rsidRPr="0047330C" w:rsidRDefault="00F60E6E" w:rsidP="009617C1">
            <w:pPr>
              <w:pStyle w:val="GOSTTablenorm"/>
              <w:rPr>
                <w:szCs w:val="22"/>
              </w:rPr>
            </w:pPr>
            <w:r w:rsidRPr="0047330C">
              <w:rPr>
                <w:szCs w:val="22"/>
              </w:rPr>
              <w:t>Recip_BIK</w:t>
            </w:r>
          </w:p>
        </w:tc>
        <w:tc>
          <w:tcPr>
            <w:tcW w:w="567" w:type="dxa"/>
          </w:tcPr>
          <w:p w14:paraId="45B0A549" w14:textId="77777777" w:rsidR="00F60E6E" w:rsidRPr="0047330C" w:rsidRDefault="00F60E6E" w:rsidP="009617C1">
            <w:pPr>
              <w:pStyle w:val="GOSTTablenorm"/>
              <w:jc w:val="left"/>
              <w:rPr>
                <w:szCs w:val="22"/>
              </w:rPr>
            </w:pPr>
            <w:r w:rsidRPr="0047330C">
              <w:rPr>
                <w:szCs w:val="22"/>
              </w:rPr>
              <w:t>П</w:t>
            </w:r>
          </w:p>
        </w:tc>
        <w:tc>
          <w:tcPr>
            <w:tcW w:w="1134" w:type="dxa"/>
          </w:tcPr>
          <w:p w14:paraId="24C1BE6F" w14:textId="77777777" w:rsidR="00F60E6E" w:rsidRPr="0047330C" w:rsidDel="003C1F8C" w:rsidRDefault="00F60E6E" w:rsidP="009617C1">
            <w:pPr>
              <w:pStyle w:val="GOSTTablenorm"/>
              <w:jc w:val="left"/>
              <w:rPr>
                <w:szCs w:val="22"/>
              </w:rPr>
            </w:pPr>
            <w:r w:rsidRPr="0047330C">
              <w:rPr>
                <w:szCs w:val="22"/>
                <w:lang w:val="en-US"/>
              </w:rPr>
              <w:t>T(9)</w:t>
            </w:r>
          </w:p>
        </w:tc>
        <w:tc>
          <w:tcPr>
            <w:tcW w:w="567" w:type="dxa"/>
          </w:tcPr>
          <w:p w14:paraId="37B364CB" w14:textId="77777777" w:rsidR="00F60E6E" w:rsidRPr="0047330C" w:rsidRDefault="00F60E6E" w:rsidP="009617C1">
            <w:pPr>
              <w:pStyle w:val="GOSTTablenorm"/>
              <w:jc w:val="left"/>
              <w:rPr>
                <w:szCs w:val="22"/>
              </w:rPr>
            </w:pPr>
            <w:r w:rsidRPr="0047330C">
              <w:rPr>
                <w:szCs w:val="22"/>
              </w:rPr>
              <w:t>О</w:t>
            </w:r>
          </w:p>
        </w:tc>
        <w:tc>
          <w:tcPr>
            <w:tcW w:w="4024" w:type="dxa"/>
          </w:tcPr>
          <w:p w14:paraId="782E899F" w14:textId="77777777" w:rsidR="00F60E6E" w:rsidRPr="0047330C" w:rsidRDefault="00F60E6E" w:rsidP="009617C1">
            <w:pPr>
              <w:pStyle w:val="GOSTTablenorm"/>
              <w:rPr>
                <w:szCs w:val="22"/>
              </w:rPr>
            </w:pPr>
            <w:r w:rsidRPr="0047330C">
              <w:rPr>
                <w:szCs w:val="22"/>
              </w:rPr>
              <w:t>Реквизит 8.55**</w:t>
            </w:r>
          </w:p>
          <w:p w14:paraId="2C629CB6" w14:textId="1300E490" w:rsidR="00F60E6E" w:rsidRPr="0047330C" w:rsidRDefault="00D4028D" w:rsidP="009617C1">
            <w:pPr>
              <w:pStyle w:val="GOSTTablenorm"/>
              <w:rPr>
                <w:szCs w:val="22"/>
              </w:rPr>
            </w:pPr>
            <w:r w:rsidRPr="0047330C">
              <w:rPr>
                <w:szCs w:val="22"/>
              </w:rPr>
              <w:t>Указывается БИК ТОФК получателя</w:t>
            </w:r>
          </w:p>
        </w:tc>
      </w:tr>
      <w:tr w:rsidR="009617C1" w:rsidRPr="0047330C" w14:paraId="18449D21" w14:textId="77777777" w:rsidTr="009617C1">
        <w:trPr>
          <w:cnfStyle w:val="000000100000" w:firstRow="0" w:lastRow="0" w:firstColumn="0" w:lastColumn="0" w:oddVBand="0" w:evenVBand="0" w:oddHBand="1" w:evenHBand="0" w:firstRowFirstColumn="0" w:firstRowLastColumn="0" w:lastRowFirstColumn="0" w:lastRowLastColumn="0"/>
        </w:trPr>
        <w:tc>
          <w:tcPr>
            <w:tcW w:w="1701" w:type="dxa"/>
          </w:tcPr>
          <w:p w14:paraId="77399035" w14:textId="77777777" w:rsidR="00F60E6E" w:rsidRPr="0047330C" w:rsidRDefault="00F60E6E" w:rsidP="009617C1">
            <w:pPr>
              <w:pStyle w:val="GOSTTablenorm"/>
              <w:rPr>
                <w:szCs w:val="22"/>
              </w:rPr>
            </w:pPr>
            <w:r w:rsidRPr="0047330C">
              <w:rPr>
                <w:szCs w:val="22"/>
              </w:rPr>
              <w:t>Номер счета обслуживающей организации</w:t>
            </w:r>
          </w:p>
        </w:tc>
        <w:tc>
          <w:tcPr>
            <w:tcW w:w="1701" w:type="dxa"/>
          </w:tcPr>
          <w:p w14:paraId="765E4473" w14:textId="77777777" w:rsidR="00F60E6E" w:rsidRPr="0047330C" w:rsidRDefault="00F60E6E" w:rsidP="009617C1">
            <w:pPr>
              <w:pStyle w:val="GOSTTablenorm"/>
              <w:rPr>
                <w:szCs w:val="22"/>
              </w:rPr>
            </w:pPr>
            <w:r w:rsidRPr="0047330C">
              <w:rPr>
                <w:szCs w:val="22"/>
              </w:rPr>
              <w:t>Recip_CorrAcc</w:t>
            </w:r>
          </w:p>
        </w:tc>
        <w:tc>
          <w:tcPr>
            <w:tcW w:w="567" w:type="dxa"/>
          </w:tcPr>
          <w:p w14:paraId="1974F215" w14:textId="77777777" w:rsidR="00F60E6E" w:rsidRPr="0047330C" w:rsidRDefault="00F60E6E" w:rsidP="009617C1">
            <w:pPr>
              <w:pStyle w:val="GOSTTablenorm"/>
              <w:jc w:val="left"/>
              <w:rPr>
                <w:szCs w:val="22"/>
              </w:rPr>
            </w:pPr>
            <w:r w:rsidRPr="0047330C">
              <w:rPr>
                <w:szCs w:val="22"/>
              </w:rPr>
              <w:t>П</w:t>
            </w:r>
          </w:p>
        </w:tc>
        <w:tc>
          <w:tcPr>
            <w:tcW w:w="1134" w:type="dxa"/>
          </w:tcPr>
          <w:p w14:paraId="3677BE4F" w14:textId="77777777" w:rsidR="00F60E6E" w:rsidRPr="0047330C" w:rsidDel="003C1F8C" w:rsidRDefault="00F60E6E" w:rsidP="009617C1">
            <w:pPr>
              <w:pStyle w:val="GOSTTablenorm"/>
              <w:jc w:val="left"/>
              <w:rPr>
                <w:szCs w:val="22"/>
              </w:rPr>
            </w:pPr>
            <w:r w:rsidRPr="0047330C">
              <w:rPr>
                <w:szCs w:val="22"/>
                <w:lang w:val="en-US"/>
              </w:rPr>
              <w:t>T(20)</w:t>
            </w:r>
          </w:p>
        </w:tc>
        <w:tc>
          <w:tcPr>
            <w:tcW w:w="567" w:type="dxa"/>
          </w:tcPr>
          <w:p w14:paraId="2ACCBCC2" w14:textId="77777777" w:rsidR="00F60E6E" w:rsidRPr="0047330C" w:rsidRDefault="00F60E6E" w:rsidP="009617C1">
            <w:pPr>
              <w:pStyle w:val="GOSTTablenorm"/>
              <w:jc w:val="left"/>
              <w:rPr>
                <w:szCs w:val="22"/>
              </w:rPr>
            </w:pPr>
            <w:r w:rsidRPr="0047330C">
              <w:rPr>
                <w:szCs w:val="22"/>
              </w:rPr>
              <w:t>О</w:t>
            </w:r>
          </w:p>
        </w:tc>
        <w:tc>
          <w:tcPr>
            <w:tcW w:w="4024" w:type="dxa"/>
          </w:tcPr>
          <w:p w14:paraId="0B723313" w14:textId="77777777" w:rsidR="00F60E6E" w:rsidRPr="0047330C" w:rsidRDefault="00F60E6E" w:rsidP="009617C1">
            <w:pPr>
              <w:pStyle w:val="GOSTTablenorm"/>
              <w:rPr>
                <w:szCs w:val="22"/>
              </w:rPr>
            </w:pPr>
            <w:r w:rsidRPr="0047330C">
              <w:rPr>
                <w:szCs w:val="22"/>
              </w:rPr>
              <w:t>Реквизит 8.45**</w:t>
            </w:r>
          </w:p>
          <w:p w14:paraId="371E1627" w14:textId="3BEDF48A" w:rsidR="00F60E6E" w:rsidRPr="0047330C" w:rsidRDefault="00F60E6E" w:rsidP="009617C1">
            <w:pPr>
              <w:pStyle w:val="GOSTTablenorm"/>
              <w:rPr>
                <w:szCs w:val="22"/>
              </w:rPr>
            </w:pPr>
            <w:r w:rsidRPr="0047330C">
              <w:rPr>
                <w:szCs w:val="22"/>
              </w:rPr>
              <w:t xml:space="preserve">Заполняется значением </w:t>
            </w:r>
            <w:r w:rsidR="00D4028D" w:rsidRPr="0047330C">
              <w:rPr>
                <w:szCs w:val="22"/>
              </w:rPr>
              <w:t>номера счета № 40102 получателя</w:t>
            </w:r>
          </w:p>
        </w:tc>
      </w:tr>
      <w:tr w:rsidR="009617C1" w:rsidRPr="0047330C" w14:paraId="18FEF0A2" w14:textId="77777777" w:rsidTr="009617C1">
        <w:trPr>
          <w:cnfStyle w:val="000000010000" w:firstRow="0" w:lastRow="0" w:firstColumn="0" w:lastColumn="0" w:oddVBand="0" w:evenVBand="0" w:oddHBand="0" w:evenHBand="1" w:firstRowFirstColumn="0" w:firstRowLastColumn="0" w:lastRowFirstColumn="0" w:lastRowLastColumn="0"/>
        </w:trPr>
        <w:tc>
          <w:tcPr>
            <w:tcW w:w="1701" w:type="dxa"/>
          </w:tcPr>
          <w:p w14:paraId="1B4CAEFE" w14:textId="77777777" w:rsidR="00F60E6E" w:rsidRPr="0047330C" w:rsidRDefault="00F60E6E" w:rsidP="009617C1">
            <w:pPr>
              <w:pStyle w:val="GOSTTablenorm"/>
              <w:rPr>
                <w:szCs w:val="22"/>
              </w:rPr>
            </w:pPr>
            <w:r w:rsidRPr="0047330C">
              <w:rPr>
                <w:szCs w:val="22"/>
              </w:rPr>
              <w:t>Наименование обслуживающей организации</w:t>
            </w:r>
          </w:p>
        </w:tc>
        <w:tc>
          <w:tcPr>
            <w:tcW w:w="1701" w:type="dxa"/>
          </w:tcPr>
          <w:p w14:paraId="67E1FBFF" w14:textId="77777777" w:rsidR="00F60E6E" w:rsidRPr="0047330C" w:rsidRDefault="00F60E6E" w:rsidP="009617C1">
            <w:pPr>
              <w:pStyle w:val="GOSTTablenorm"/>
              <w:rPr>
                <w:szCs w:val="22"/>
              </w:rPr>
            </w:pPr>
            <w:r w:rsidRPr="0047330C">
              <w:rPr>
                <w:szCs w:val="22"/>
              </w:rPr>
              <w:t>Recip_BankName</w:t>
            </w:r>
          </w:p>
        </w:tc>
        <w:tc>
          <w:tcPr>
            <w:tcW w:w="567" w:type="dxa"/>
          </w:tcPr>
          <w:p w14:paraId="638D488A" w14:textId="77777777" w:rsidR="00F60E6E" w:rsidRPr="0047330C" w:rsidRDefault="00F60E6E" w:rsidP="009617C1">
            <w:pPr>
              <w:pStyle w:val="GOSTTablenorm"/>
              <w:jc w:val="left"/>
              <w:rPr>
                <w:szCs w:val="22"/>
              </w:rPr>
            </w:pPr>
            <w:r w:rsidRPr="0047330C">
              <w:rPr>
                <w:szCs w:val="22"/>
              </w:rPr>
              <w:t>П</w:t>
            </w:r>
          </w:p>
        </w:tc>
        <w:tc>
          <w:tcPr>
            <w:tcW w:w="1134" w:type="dxa"/>
          </w:tcPr>
          <w:p w14:paraId="3E24CD58" w14:textId="77777777" w:rsidR="00F60E6E" w:rsidRPr="0047330C" w:rsidRDefault="00F60E6E" w:rsidP="009617C1">
            <w:pPr>
              <w:pStyle w:val="GOSTTablenorm"/>
              <w:jc w:val="left"/>
              <w:rPr>
                <w:szCs w:val="22"/>
              </w:rPr>
            </w:pPr>
            <w:r w:rsidRPr="0047330C">
              <w:rPr>
                <w:szCs w:val="22"/>
                <w:lang w:val="en-US"/>
              </w:rPr>
              <w:t>T</w:t>
            </w:r>
            <w:r w:rsidRPr="0047330C">
              <w:rPr>
                <w:szCs w:val="22"/>
              </w:rPr>
              <w:t>(1-160)</w:t>
            </w:r>
          </w:p>
        </w:tc>
        <w:tc>
          <w:tcPr>
            <w:tcW w:w="567" w:type="dxa"/>
          </w:tcPr>
          <w:p w14:paraId="24E6826F" w14:textId="77777777" w:rsidR="00F60E6E" w:rsidRPr="0047330C" w:rsidRDefault="00F60E6E" w:rsidP="009617C1">
            <w:pPr>
              <w:pStyle w:val="GOSTTablenorm"/>
              <w:jc w:val="left"/>
              <w:rPr>
                <w:szCs w:val="22"/>
              </w:rPr>
            </w:pPr>
            <w:r w:rsidRPr="0047330C">
              <w:rPr>
                <w:szCs w:val="22"/>
              </w:rPr>
              <w:t>О</w:t>
            </w:r>
          </w:p>
        </w:tc>
        <w:tc>
          <w:tcPr>
            <w:tcW w:w="4024" w:type="dxa"/>
          </w:tcPr>
          <w:p w14:paraId="3A26B185" w14:textId="77777777" w:rsidR="00F60E6E" w:rsidRPr="0047330C" w:rsidRDefault="00F60E6E" w:rsidP="009617C1">
            <w:pPr>
              <w:pStyle w:val="GOSTTablenorm"/>
              <w:rPr>
                <w:szCs w:val="22"/>
              </w:rPr>
            </w:pPr>
            <w:r w:rsidRPr="0047330C">
              <w:rPr>
                <w:szCs w:val="22"/>
              </w:rPr>
              <w:t>Реквизит 8.50**</w:t>
            </w:r>
          </w:p>
          <w:p w14:paraId="797502F2" w14:textId="377F7FD6" w:rsidR="00F60E6E" w:rsidRPr="0047330C" w:rsidRDefault="00F60E6E" w:rsidP="009617C1">
            <w:pPr>
              <w:pStyle w:val="GOSTTablenorm"/>
              <w:rPr>
                <w:b/>
                <w:bCs/>
                <w:szCs w:val="22"/>
              </w:rPr>
            </w:pPr>
            <w:r w:rsidRPr="0047330C">
              <w:rPr>
                <w:szCs w:val="22"/>
              </w:rPr>
              <w:t>Указывается наименование ТОФК получат</w:t>
            </w:r>
            <w:r w:rsidR="00D4028D" w:rsidRPr="0047330C">
              <w:rPr>
                <w:szCs w:val="22"/>
              </w:rPr>
              <w:t>еля</w:t>
            </w:r>
          </w:p>
        </w:tc>
      </w:tr>
      <w:tr w:rsidR="009617C1" w:rsidRPr="0047330C" w14:paraId="10350CE4" w14:textId="77777777" w:rsidTr="009617C1">
        <w:trPr>
          <w:cnfStyle w:val="000000100000" w:firstRow="0" w:lastRow="0" w:firstColumn="0" w:lastColumn="0" w:oddVBand="0" w:evenVBand="0" w:oddHBand="1" w:evenHBand="0" w:firstRowFirstColumn="0" w:firstRowLastColumn="0" w:lastRowFirstColumn="0" w:lastRowLastColumn="0"/>
        </w:trPr>
        <w:tc>
          <w:tcPr>
            <w:tcW w:w="1701" w:type="dxa"/>
          </w:tcPr>
          <w:p w14:paraId="07622DED" w14:textId="77777777" w:rsidR="00F60E6E" w:rsidRPr="0047330C" w:rsidRDefault="00F60E6E" w:rsidP="009617C1">
            <w:pPr>
              <w:pStyle w:val="GOSTTablenorm"/>
              <w:rPr>
                <w:szCs w:val="22"/>
              </w:rPr>
            </w:pPr>
            <w:r w:rsidRPr="0047330C">
              <w:rPr>
                <w:szCs w:val="22"/>
              </w:rPr>
              <w:t>Номер счета получателя средств</w:t>
            </w:r>
          </w:p>
        </w:tc>
        <w:tc>
          <w:tcPr>
            <w:tcW w:w="1701" w:type="dxa"/>
          </w:tcPr>
          <w:p w14:paraId="5C88A3FA" w14:textId="77777777" w:rsidR="00F60E6E" w:rsidRPr="0047330C" w:rsidRDefault="00F60E6E" w:rsidP="009617C1">
            <w:pPr>
              <w:pStyle w:val="GOSTTablenorm"/>
              <w:rPr>
                <w:szCs w:val="22"/>
              </w:rPr>
            </w:pPr>
            <w:r w:rsidRPr="0047330C">
              <w:rPr>
                <w:szCs w:val="22"/>
              </w:rPr>
              <w:t>Recip_CheckAcc</w:t>
            </w:r>
          </w:p>
        </w:tc>
        <w:tc>
          <w:tcPr>
            <w:tcW w:w="567" w:type="dxa"/>
          </w:tcPr>
          <w:p w14:paraId="0107A795" w14:textId="77777777" w:rsidR="00F60E6E" w:rsidRPr="0047330C" w:rsidRDefault="00F60E6E" w:rsidP="009617C1">
            <w:pPr>
              <w:pStyle w:val="GOSTTablenorm"/>
              <w:jc w:val="left"/>
              <w:rPr>
                <w:szCs w:val="22"/>
              </w:rPr>
            </w:pPr>
            <w:r w:rsidRPr="0047330C">
              <w:rPr>
                <w:szCs w:val="22"/>
              </w:rPr>
              <w:t>П</w:t>
            </w:r>
          </w:p>
        </w:tc>
        <w:tc>
          <w:tcPr>
            <w:tcW w:w="1134" w:type="dxa"/>
          </w:tcPr>
          <w:p w14:paraId="1DB4B8FA" w14:textId="77777777" w:rsidR="00F60E6E" w:rsidRPr="0047330C" w:rsidRDefault="00F60E6E" w:rsidP="009617C1">
            <w:pPr>
              <w:pStyle w:val="GOSTTablenorm"/>
              <w:jc w:val="left"/>
              <w:rPr>
                <w:szCs w:val="22"/>
              </w:rPr>
            </w:pPr>
            <w:r w:rsidRPr="0047330C">
              <w:rPr>
                <w:szCs w:val="22"/>
                <w:lang w:val="en-US"/>
              </w:rPr>
              <w:t>T(20)</w:t>
            </w:r>
          </w:p>
        </w:tc>
        <w:tc>
          <w:tcPr>
            <w:tcW w:w="567" w:type="dxa"/>
          </w:tcPr>
          <w:p w14:paraId="39290AFD" w14:textId="77777777" w:rsidR="00F60E6E" w:rsidRPr="0047330C" w:rsidRDefault="00F60E6E" w:rsidP="009617C1">
            <w:pPr>
              <w:pStyle w:val="GOSTTablenorm"/>
              <w:jc w:val="left"/>
              <w:rPr>
                <w:szCs w:val="22"/>
              </w:rPr>
            </w:pPr>
            <w:r w:rsidRPr="0047330C">
              <w:rPr>
                <w:szCs w:val="22"/>
              </w:rPr>
              <w:t>О</w:t>
            </w:r>
          </w:p>
        </w:tc>
        <w:tc>
          <w:tcPr>
            <w:tcW w:w="4024" w:type="dxa"/>
          </w:tcPr>
          <w:p w14:paraId="76976BC7" w14:textId="77777777" w:rsidR="00F60E6E" w:rsidRPr="0047330C" w:rsidRDefault="00F60E6E" w:rsidP="009617C1">
            <w:pPr>
              <w:pStyle w:val="GOSTTablenorm"/>
              <w:rPr>
                <w:szCs w:val="22"/>
              </w:rPr>
            </w:pPr>
            <w:r w:rsidRPr="0047330C">
              <w:rPr>
                <w:szCs w:val="22"/>
              </w:rPr>
              <w:t>Реквизит 8.60**</w:t>
            </w:r>
          </w:p>
          <w:p w14:paraId="2A0EADFA" w14:textId="19B5C17E" w:rsidR="00F60E6E" w:rsidRPr="0047330C" w:rsidRDefault="00F60E6E" w:rsidP="009617C1">
            <w:pPr>
              <w:pStyle w:val="GOSTTablenorm"/>
              <w:rPr>
                <w:szCs w:val="22"/>
              </w:rPr>
            </w:pPr>
            <w:r w:rsidRPr="0047330C">
              <w:rPr>
                <w:szCs w:val="22"/>
              </w:rPr>
              <w:t>Заполняется значением номер</w:t>
            </w:r>
            <w:r w:rsidR="00D4028D" w:rsidRPr="0047330C">
              <w:rPr>
                <w:szCs w:val="22"/>
              </w:rPr>
              <w:t>а КС получателя из распоряжения</w:t>
            </w:r>
          </w:p>
        </w:tc>
      </w:tr>
      <w:tr w:rsidR="009617C1" w:rsidRPr="0047330C" w14:paraId="2FDE61E8" w14:textId="77777777" w:rsidTr="009F2A46">
        <w:trPr>
          <w:cnfStyle w:val="000000010000" w:firstRow="0" w:lastRow="0" w:firstColumn="0" w:lastColumn="0" w:oddVBand="0" w:evenVBand="0" w:oddHBand="0" w:evenHBand="1" w:firstRowFirstColumn="0" w:firstRowLastColumn="0" w:lastRowFirstColumn="0" w:lastRowLastColumn="0"/>
        </w:trPr>
        <w:tc>
          <w:tcPr>
            <w:tcW w:w="9694" w:type="dxa"/>
            <w:gridSpan w:val="6"/>
          </w:tcPr>
          <w:p w14:paraId="1480E503" w14:textId="7F26C268" w:rsidR="009617C1" w:rsidRPr="0047330C" w:rsidRDefault="009617C1" w:rsidP="009617C1">
            <w:pPr>
              <w:pStyle w:val="GOSTTablenorm"/>
              <w:rPr>
                <w:szCs w:val="22"/>
              </w:rPr>
            </w:pPr>
            <w:r w:rsidRPr="0047330C">
              <w:rPr>
                <w:b/>
                <w:szCs w:val="22"/>
              </w:rPr>
              <w:t>Информация о платеже</w:t>
            </w:r>
          </w:p>
        </w:tc>
      </w:tr>
      <w:tr w:rsidR="009617C1" w:rsidRPr="0047330C" w14:paraId="7FB58CB3" w14:textId="77777777" w:rsidTr="009617C1">
        <w:trPr>
          <w:cnfStyle w:val="000000100000" w:firstRow="0" w:lastRow="0" w:firstColumn="0" w:lastColumn="0" w:oddVBand="0" w:evenVBand="0" w:oddHBand="1" w:evenHBand="0" w:firstRowFirstColumn="0" w:firstRowLastColumn="0" w:lastRowFirstColumn="0" w:lastRowLastColumn="0"/>
        </w:trPr>
        <w:tc>
          <w:tcPr>
            <w:tcW w:w="1701" w:type="dxa"/>
          </w:tcPr>
          <w:p w14:paraId="7F95C609" w14:textId="77777777" w:rsidR="00F60E6E" w:rsidRPr="0047330C" w:rsidRDefault="00F60E6E" w:rsidP="009617C1">
            <w:pPr>
              <w:pStyle w:val="GOSTTablenorm"/>
              <w:rPr>
                <w:szCs w:val="22"/>
              </w:rPr>
            </w:pPr>
            <w:r w:rsidRPr="0047330C">
              <w:rPr>
                <w:szCs w:val="22"/>
              </w:rPr>
              <w:t>Назначение платежа</w:t>
            </w:r>
          </w:p>
        </w:tc>
        <w:tc>
          <w:tcPr>
            <w:tcW w:w="1701" w:type="dxa"/>
          </w:tcPr>
          <w:p w14:paraId="2FDB42FA" w14:textId="77777777" w:rsidR="00F60E6E" w:rsidRPr="0047330C" w:rsidRDefault="00F60E6E" w:rsidP="009617C1">
            <w:pPr>
              <w:pStyle w:val="GOSTTablenorm"/>
              <w:rPr>
                <w:szCs w:val="22"/>
              </w:rPr>
            </w:pPr>
            <w:r w:rsidRPr="0047330C">
              <w:rPr>
                <w:szCs w:val="22"/>
              </w:rPr>
              <w:t>DepInfo_PayPurpose</w:t>
            </w:r>
          </w:p>
        </w:tc>
        <w:tc>
          <w:tcPr>
            <w:tcW w:w="567" w:type="dxa"/>
          </w:tcPr>
          <w:p w14:paraId="09A54678" w14:textId="77777777" w:rsidR="00F60E6E" w:rsidRPr="0047330C" w:rsidRDefault="00F60E6E" w:rsidP="009617C1">
            <w:pPr>
              <w:pStyle w:val="GOSTTablenorm"/>
              <w:jc w:val="left"/>
              <w:rPr>
                <w:szCs w:val="22"/>
              </w:rPr>
            </w:pPr>
            <w:r w:rsidRPr="0047330C">
              <w:rPr>
                <w:szCs w:val="22"/>
              </w:rPr>
              <w:t>П</w:t>
            </w:r>
          </w:p>
        </w:tc>
        <w:tc>
          <w:tcPr>
            <w:tcW w:w="1134" w:type="dxa"/>
          </w:tcPr>
          <w:p w14:paraId="248D0E50" w14:textId="77777777" w:rsidR="00F60E6E" w:rsidRPr="0047330C" w:rsidRDefault="00F60E6E" w:rsidP="009617C1">
            <w:pPr>
              <w:pStyle w:val="GOSTTablenorm"/>
              <w:jc w:val="left"/>
              <w:rPr>
                <w:szCs w:val="22"/>
                <w:lang w:val="en-US"/>
              </w:rPr>
            </w:pPr>
            <w:r w:rsidRPr="0047330C">
              <w:rPr>
                <w:szCs w:val="22"/>
                <w:lang w:val="en-US"/>
              </w:rPr>
              <w:t>T(1-210)</w:t>
            </w:r>
          </w:p>
        </w:tc>
        <w:tc>
          <w:tcPr>
            <w:tcW w:w="567" w:type="dxa"/>
          </w:tcPr>
          <w:p w14:paraId="526AC6B0" w14:textId="77777777" w:rsidR="00F60E6E" w:rsidRPr="0047330C" w:rsidRDefault="00F60E6E" w:rsidP="009617C1">
            <w:pPr>
              <w:pStyle w:val="GOSTTablenorm"/>
              <w:jc w:val="left"/>
              <w:rPr>
                <w:szCs w:val="22"/>
              </w:rPr>
            </w:pPr>
            <w:r w:rsidRPr="0047330C">
              <w:rPr>
                <w:szCs w:val="22"/>
              </w:rPr>
              <w:t>О</w:t>
            </w:r>
          </w:p>
        </w:tc>
        <w:tc>
          <w:tcPr>
            <w:tcW w:w="4024" w:type="dxa"/>
          </w:tcPr>
          <w:p w14:paraId="65552D8B" w14:textId="77777777" w:rsidR="00F60E6E" w:rsidRPr="0047330C" w:rsidRDefault="00F60E6E" w:rsidP="009617C1">
            <w:pPr>
              <w:pStyle w:val="GOSTTablenorm"/>
              <w:rPr>
                <w:szCs w:val="22"/>
              </w:rPr>
            </w:pPr>
            <w:r w:rsidRPr="0047330C">
              <w:rPr>
                <w:szCs w:val="22"/>
              </w:rPr>
              <w:t>Реквизит 3.50**</w:t>
            </w:r>
          </w:p>
          <w:p w14:paraId="0FC12503" w14:textId="07FB2398" w:rsidR="00F60E6E" w:rsidRPr="0047330C" w:rsidRDefault="00F60E6E" w:rsidP="009617C1">
            <w:pPr>
              <w:pStyle w:val="GOSTTablenorm"/>
              <w:rPr>
                <w:szCs w:val="22"/>
              </w:rPr>
            </w:pPr>
            <w:r w:rsidRPr="0047330C">
              <w:rPr>
                <w:szCs w:val="22"/>
              </w:rPr>
              <w:t>Указывается назначение плате</w:t>
            </w:r>
            <w:r w:rsidR="00D4028D" w:rsidRPr="0047330C">
              <w:rPr>
                <w:szCs w:val="22"/>
              </w:rPr>
              <w:t>жа распоряжения</w:t>
            </w:r>
          </w:p>
        </w:tc>
      </w:tr>
      <w:tr w:rsidR="00603A08" w:rsidRPr="0047330C" w14:paraId="114870F5" w14:textId="77777777" w:rsidTr="009617C1">
        <w:trPr>
          <w:cnfStyle w:val="000000010000" w:firstRow="0" w:lastRow="0" w:firstColumn="0" w:lastColumn="0" w:oddVBand="0" w:evenVBand="0" w:oddHBand="0" w:evenHBand="1" w:firstRowFirstColumn="0" w:firstRowLastColumn="0" w:lastRowFirstColumn="0" w:lastRowLastColumn="0"/>
        </w:trPr>
        <w:tc>
          <w:tcPr>
            <w:tcW w:w="1701" w:type="dxa"/>
          </w:tcPr>
          <w:p w14:paraId="0C79D2D9" w14:textId="1C93162B" w:rsidR="00603A08" w:rsidRPr="0047330C" w:rsidRDefault="00603A08" w:rsidP="009617C1">
            <w:pPr>
              <w:pStyle w:val="GOSTTablenorm"/>
              <w:rPr>
                <w:szCs w:val="22"/>
              </w:rPr>
            </w:pPr>
            <w:r w:rsidRPr="0047330C">
              <w:rPr>
                <w:szCs w:val="22"/>
              </w:rPr>
              <w:t>Уникальный присваиваемый номер операции</w:t>
            </w:r>
          </w:p>
        </w:tc>
        <w:tc>
          <w:tcPr>
            <w:tcW w:w="1701" w:type="dxa"/>
          </w:tcPr>
          <w:p w14:paraId="389A75A5" w14:textId="7AAC53F2" w:rsidR="00603A08" w:rsidRPr="0047330C" w:rsidRDefault="00603A08" w:rsidP="009617C1">
            <w:pPr>
              <w:pStyle w:val="GOSTTablenorm"/>
              <w:rPr>
                <w:szCs w:val="22"/>
              </w:rPr>
            </w:pPr>
            <w:r w:rsidRPr="0047330C">
              <w:rPr>
                <w:szCs w:val="22"/>
              </w:rPr>
              <w:t>OperationID</w:t>
            </w:r>
          </w:p>
        </w:tc>
        <w:tc>
          <w:tcPr>
            <w:tcW w:w="567" w:type="dxa"/>
          </w:tcPr>
          <w:p w14:paraId="18A0183B" w14:textId="401D5935" w:rsidR="00603A08" w:rsidRPr="0047330C" w:rsidRDefault="00603A08" w:rsidP="009617C1">
            <w:pPr>
              <w:pStyle w:val="GOSTTablenorm"/>
              <w:jc w:val="left"/>
              <w:rPr>
                <w:szCs w:val="22"/>
              </w:rPr>
            </w:pPr>
            <w:r w:rsidRPr="0047330C">
              <w:rPr>
                <w:szCs w:val="22"/>
              </w:rPr>
              <w:t>П</w:t>
            </w:r>
          </w:p>
        </w:tc>
        <w:tc>
          <w:tcPr>
            <w:tcW w:w="1134" w:type="dxa"/>
          </w:tcPr>
          <w:p w14:paraId="50CE4861" w14:textId="6108C313" w:rsidR="00603A08" w:rsidRPr="0047330C" w:rsidRDefault="00603A08" w:rsidP="009617C1">
            <w:pPr>
              <w:pStyle w:val="GOSTTablenorm"/>
              <w:jc w:val="left"/>
              <w:rPr>
                <w:szCs w:val="22"/>
                <w:lang w:val="en-US"/>
              </w:rPr>
            </w:pPr>
            <w:r w:rsidRPr="0047330C">
              <w:rPr>
                <w:szCs w:val="22"/>
                <w:lang w:val="en-US"/>
              </w:rPr>
              <w:t>Т(1-32)</w:t>
            </w:r>
          </w:p>
        </w:tc>
        <w:tc>
          <w:tcPr>
            <w:tcW w:w="567" w:type="dxa"/>
          </w:tcPr>
          <w:p w14:paraId="14BB8CE1" w14:textId="40F42E7B" w:rsidR="00603A08" w:rsidRPr="0047330C" w:rsidRDefault="00603A08" w:rsidP="009617C1">
            <w:pPr>
              <w:pStyle w:val="GOSTTablenorm"/>
              <w:jc w:val="left"/>
              <w:rPr>
                <w:szCs w:val="22"/>
              </w:rPr>
            </w:pPr>
            <w:r w:rsidRPr="0047330C">
              <w:rPr>
                <w:szCs w:val="22"/>
              </w:rPr>
              <w:t>Н</w:t>
            </w:r>
          </w:p>
        </w:tc>
        <w:tc>
          <w:tcPr>
            <w:tcW w:w="4024" w:type="dxa"/>
          </w:tcPr>
          <w:p w14:paraId="7A184CD5" w14:textId="7D121872" w:rsidR="00603A08" w:rsidRPr="0047330C" w:rsidRDefault="00603A08" w:rsidP="009617C1">
            <w:pPr>
              <w:pStyle w:val="GOSTTablenorm"/>
              <w:rPr>
                <w:szCs w:val="22"/>
              </w:rPr>
            </w:pPr>
            <w:r w:rsidRPr="0047330C">
              <w:rPr>
                <w:szCs w:val="22"/>
              </w:rPr>
              <w:t>Указывается уникальный присваиваемый номер операции</w:t>
            </w:r>
          </w:p>
        </w:tc>
      </w:tr>
      <w:tr w:rsidR="009617C1" w:rsidRPr="0047330C" w14:paraId="1CADB2E2" w14:textId="77777777" w:rsidTr="009617C1">
        <w:trPr>
          <w:cnfStyle w:val="000000100000" w:firstRow="0" w:lastRow="0" w:firstColumn="0" w:lastColumn="0" w:oddVBand="0" w:evenVBand="0" w:oddHBand="1" w:evenHBand="0" w:firstRowFirstColumn="0" w:firstRowLastColumn="0" w:lastRowFirstColumn="0" w:lastRowLastColumn="0"/>
        </w:trPr>
        <w:tc>
          <w:tcPr>
            <w:tcW w:w="1701" w:type="dxa"/>
          </w:tcPr>
          <w:p w14:paraId="72E39A19" w14:textId="77777777" w:rsidR="00F60E6E" w:rsidRPr="0047330C" w:rsidRDefault="00F60E6E" w:rsidP="009617C1">
            <w:pPr>
              <w:pStyle w:val="GOSTTablenorm"/>
              <w:rPr>
                <w:szCs w:val="22"/>
              </w:rPr>
            </w:pPr>
            <w:r w:rsidRPr="0047330C">
              <w:rPr>
                <w:szCs w:val="22"/>
              </w:rPr>
              <w:t>Источник оплаты</w:t>
            </w:r>
          </w:p>
        </w:tc>
        <w:tc>
          <w:tcPr>
            <w:tcW w:w="1701" w:type="dxa"/>
          </w:tcPr>
          <w:p w14:paraId="209BA0A7" w14:textId="77777777" w:rsidR="00F60E6E" w:rsidRPr="0047330C" w:rsidRDefault="00F60E6E" w:rsidP="009617C1">
            <w:pPr>
              <w:pStyle w:val="GOSTTablenorm"/>
              <w:rPr>
                <w:szCs w:val="22"/>
              </w:rPr>
            </w:pPr>
            <w:r w:rsidRPr="0047330C">
              <w:rPr>
                <w:szCs w:val="22"/>
              </w:rPr>
              <w:t>DepInfo_PaySource</w:t>
            </w:r>
          </w:p>
        </w:tc>
        <w:tc>
          <w:tcPr>
            <w:tcW w:w="567" w:type="dxa"/>
          </w:tcPr>
          <w:p w14:paraId="0D6EEBFB" w14:textId="77777777" w:rsidR="00F60E6E" w:rsidRPr="0047330C" w:rsidRDefault="00F60E6E" w:rsidP="009617C1">
            <w:pPr>
              <w:pStyle w:val="GOSTTablenorm"/>
              <w:jc w:val="left"/>
              <w:rPr>
                <w:szCs w:val="22"/>
              </w:rPr>
            </w:pPr>
            <w:r w:rsidRPr="0047330C">
              <w:rPr>
                <w:szCs w:val="22"/>
                <w:lang w:val="en-US"/>
              </w:rPr>
              <w:t>C</w:t>
            </w:r>
          </w:p>
        </w:tc>
        <w:tc>
          <w:tcPr>
            <w:tcW w:w="1134" w:type="dxa"/>
          </w:tcPr>
          <w:p w14:paraId="735FB055" w14:textId="77777777" w:rsidR="00F60E6E" w:rsidRPr="0047330C" w:rsidRDefault="00F60E6E" w:rsidP="009617C1">
            <w:pPr>
              <w:pStyle w:val="GOSTTablenorm"/>
              <w:jc w:val="left"/>
              <w:rPr>
                <w:szCs w:val="22"/>
                <w:lang w:val="en-US"/>
              </w:rPr>
            </w:pPr>
            <w:r w:rsidRPr="0047330C">
              <w:rPr>
                <w:szCs w:val="22"/>
                <w:lang w:val="en-US"/>
              </w:rPr>
              <w:t>t</w:t>
            </w:r>
            <w:r w:rsidRPr="0047330C">
              <w:rPr>
                <w:szCs w:val="22"/>
              </w:rPr>
              <w:t>DepInfo_PaySource</w:t>
            </w:r>
          </w:p>
        </w:tc>
        <w:tc>
          <w:tcPr>
            <w:tcW w:w="567" w:type="dxa"/>
          </w:tcPr>
          <w:p w14:paraId="38FC96E7" w14:textId="77777777" w:rsidR="00F60E6E" w:rsidRPr="0047330C" w:rsidRDefault="00F60E6E" w:rsidP="009617C1">
            <w:pPr>
              <w:pStyle w:val="GOSTTablenorm"/>
              <w:jc w:val="left"/>
              <w:rPr>
                <w:szCs w:val="22"/>
              </w:rPr>
            </w:pPr>
            <w:r w:rsidRPr="0047330C">
              <w:rPr>
                <w:szCs w:val="22"/>
              </w:rPr>
              <w:t>Н</w:t>
            </w:r>
          </w:p>
        </w:tc>
        <w:tc>
          <w:tcPr>
            <w:tcW w:w="4024" w:type="dxa"/>
          </w:tcPr>
          <w:p w14:paraId="2A446399" w14:textId="59499B66" w:rsidR="00F60E6E" w:rsidRPr="0047330C" w:rsidRDefault="00F60E6E" w:rsidP="00D4028D">
            <w:pPr>
              <w:pStyle w:val="GOSTTablenorm"/>
              <w:rPr>
                <w:szCs w:val="22"/>
              </w:rPr>
            </w:pPr>
            <w:r w:rsidRPr="0047330C">
              <w:rPr>
                <w:szCs w:val="22"/>
              </w:rPr>
              <w:t xml:space="preserve">Состав элемента представлен в таблице </w:t>
            </w:r>
            <w:r w:rsidRPr="0047330C">
              <w:rPr>
                <w:szCs w:val="22"/>
              </w:rPr>
              <w:fldChar w:fldCharType="begin"/>
            </w:r>
            <w:r w:rsidRPr="0047330C">
              <w:rPr>
                <w:szCs w:val="22"/>
              </w:rPr>
              <w:instrText xml:space="preserve"> REF _Ref48045360 \h  \* MERGEFORMAT </w:instrText>
            </w:r>
            <w:r w:rsidRPr="0047330C">
              <w:rPr>
                <w:szCs w:val="22"/>
              </w:rPr>
            </w:r>
            <w:r w:rsidRPr="0047330C">
              <w:rPr>
                <w:szCs w:val="22"/>
              </w:rPr>
              <w:fldChar w:fldCharType="separate"/>
            </w:r>
            <w:r w:rsidR="00BB6FF0" w:rsidRPr="00BB6FF0">
              <w:rPr>
                <w:noProof/>
                <w:szCs w:val="22"/>
              </w:rPr>
              <w:t>114</w:t>
            </w:r>
            <w:r w:rsidRPr="0047330C">
              <w:rPr>
                <w:szCs w:val="22"/>
              </w:rPr>
              <w:fldChar w:fldCharType="end"/>
            </w:r>
          </w:p>
        </w:tc>
      </w:tr>
      <w:tr w:rsidR="009617C1" w:rsidRPr="0047330C" w14:paraId="6E61D732" w14:textId="77777777" w:rsidTr="009F2A46">
        <w:trPr>
          <w:cnfStyle w:val="000000010000" w:firstRow="0" w:lastRow="0" w:firstColumn="0" w:lastColumn="0" w:oddVBand="0" w:evenVBand="0" w:oddHBand="0" w:evenHBand="1" w:firstRowFirstColumn="0" w:firstRowLastColumn="0" w:lastRowFirstColumn="0" w:lastRowLastColumn="0"/>
        </w:trPr>
        <w:tc>
          <w:tcPr>
            <w:tcW w:w="9694" w:type="dxa"/>
            <w:gridSpan w:val="6"/>
          </w:tcPr>
          <w:p w14:paraId="20EAE50D" w14:textId="711E90F0" w:rsidR="009617C1" w:rsidRPr="0047330C" w:rsidRDefault="009617C1" w:rsidP="009617C1">
            <w:pPr>
              <w:pStyle w:val="GOSTTablenorm"/>
              <w:rPr>
                <w:szCs w:val="22"/>
              </w:rPr>
            </w:pPr>
            <w:r w:rsidRPr="0047330C">
              <w:rPr>
                <w:b/>
                <w:szCs w:val="22"/>
              </w:rPr>
              <w:t>Расшифровка поручения</w:t>
            </w:r>
          </w:p>
        </w:tc>
      </w:tr>
      <w:tr w:rsidR="009617C1" w:rsidRPr="0047330C" w14:paraId="623BF402" w14:textId="77777777" w:rsidTr="009617C1">
        <w:trPr>
          <w:cnfStyle w:val="000000100000" w:firstRow="0" w:lastRow="0" w:firstColumn="0" w:lastColumn="0" w:oddVBand="0" w:evenVBand="0" w:oddHBand="1" w:evenHBand="0" w:firstRowFirstColumn="0" w:firstRowLastColumn="0" w:lastRowFirstColumn="0" w:lastRowLastColumn="0"/>
        </w:trPr>
        <w:tc>
          <w:tcPr>
            <w:tcW w:w="1701" w:type="dxa"/>
          </w:tcPr>
          <w:p w14:paraId="2972147C" w14:textId="77777777" w:rsidR="00F60E6E" w:rsidRPr="0047330C" w:rsidRDefault="00F60E6E" w:rsidP="009617C1">
            <w:pPr>
              <w:pStyle w:val="GOSTTablenorm"/>
              <w:rPr>
                <w:szCs w:val="22"/>
              </w:rPr>
            </w:pPr>
            <w:r w:rsidRPr="0047330C">
              <w:rPr>
                <w:szCs w:val="22"/>
              </w:rPr>
              <w:t>Расшифровка поручения</w:t>
            </w:r>
          </w:p>
        </w:tc>
        <w:tc>
          <w:tcPr>
            <w:tcW w:w="1701" w:type="dxa"/>
          </w:tcPr>
          <w:p w14:paraId="1888AA32" w14:textId="77777777" w:rsidR="00F60E6E" w:rsidRPr="0047330C" w:rsidRDefault="00F60E6E" w:rsidP="009617C1">
            <w:pPr>
              <w:pStyle w:val="GOSTTablenorm"/>
              <w:rPr>
                <w:szCs w:val="22"/>
                <w:lang w:val="en-US"/>
              </w:rPr>
            </w:pPr>
            <w:r w:rsidRPr="0047330C">
              <w:rPr>
                <w:szCs w:val="22"/>
                <w:lang w:val="en-US"/>
              </w:rPr>
              <w:t>OrdersAcc</w:t>
            </w:r>
          </w:p>
        </w:tc>
        <w:tc>
          <w:tcPr>
            <w:tcW w:w="567" w:type="dxa"/>
          </w:tcPr>
          <w:p w14:paraId="4DF60F23" w14:textId="77777777" w:rsidR="00F60E6E" w:rsidRPr="0047330C" w:rsidRDefault="00F60E6E" w:rsidP="009617C1">
            <w:pPr>
              <w:pStyle w:val="GOSTTablenorm"/>
              <w:jc w:val="left"/>
              <w:rPr>
                <w:szCs w:val="22"/>
                <w:lang w:val="en-US"/>
              </w:rPr>
            </w:pPr>
            <w:r w:rsidRPr="0047330C">
              <w:rPr>
                <w:szCs w:val="22"/>
                <w:lang w:val="en-US"/>
              </w:rPr>
              <w:t>C</w:t>
            </w:r>
          </w:p>
        </w:tc>
        <w:tc>
          <w:tcPr>
            <w:tcW w:w="1134" w:type="dxa"/>
          </w:tcPr>
          <w:p w14:paraId="73AF9CC9" w14:textId="77777777" w:rsidR="00F60E6E" w:rsidRPr="0047330C" w:rsidRDefault="00F60E6E" w:rsidP="009617C1">
            <w:pPr>
              <w:pStyle w:val="GOSTTablenorm"/>
              <w:jc w:val="left"/>
              <w:rPr>
                <w:szCs w:val="22"/>
                <w:lang w:val="en-US"/>
              </w:rPr>
            </w:pPr>
            <w:r w:rsidRPr="0047330C">
              <w:rPr>
                <w:szCs w:val="22"/>
                <w:lang w:val="en-US"/>
              </w:rPr>
              <w:t>tOrdersAcc</w:t>
            </w:r>
          </w:p>
        </w:tc>
        <w:tc>
          <w:tcPr>
            <w:tcW w:w="567" w:type="dxa"/>
          </w:tcPr>
          <w:p w14:paraId="331EBA84" w14:textId="77777777" w:rsidR="00F60E6E" w:rsidRPr="0047330C" w:rsidRDefault="00F60E6E" w:rsidP="009617C1">
            <w:pPr>
              <w:pStyle w:val="GOSTTablenorm"/>
              <w:jc w:val="left"/>
              <w:rPr>
                <w:szCs w:val="22"/>
                <w:lang w:val="en-US"/>
              </w:rPr>
            </w:pPr>
            <w:r w:rsidRPr="0047330C">
              <w:rPr>
                <w:szCs w:val="22"/>
              </w:rPr>
              <w:t>О</w:t>
            </w:r>
          </w:p>
        </w:tc>
        <w:tc>
          <w:tcPr>
            <w:tcW w:w="4024" w:type="dxa"/>
          </w:tcPr>
          <w:p w14:paraId="3CE61838" w14:textId="060E719C" w:rsidR="00F60E6E" w:rsidRPr="0047330C" w:rsidRDefault="00F60E6E" w:rsidP="009617C1">
            <w:pPr>
              <w:pStyle w:val="GOSTTablenorm"/>
              <w:rPr>
                <w:szCs w:val="22"/>
              </w:rPr>
            </w:pPr>
            <w:r w:rsidRPr="0047330C">
              <w:rPr>
                <w:szCs w:val="22"/>
              </w:rPr>
              <w:t xml:space="preserve">Состав элемента представлен в таблице </w:t>
            </w:r>
            <w:r w:rsidRPr="0047330C">
              <w:rPr>
                <w:szCs w:val="22"/>
              </w:rPr>
              <w:fldChar w:fldCharType="begin"/>
            </w:r>
            <w:r w:rsidRPr="0047330C">
              <w:rPr>
                <w:szCs w:val="22"/>
              </w:rPr>
              <w:instrText xml:space="preserve"> REF _Ref51162454 \h  \* MERGEFORMAT </w:instrText>
            </w:r>
            <w:r w:rsidRPr="0047330C">
              <w:rPr>
                <w:szCs w:val="22"/>
              </w:rPr>
            </w:r>
            <w:r w:rsidRPr="0047330C">
              <w:rPr>
                <w:szCs w:val="22"/>
              </w:rPr>
              <w:fldChar w:fldCharType="separate"/>
            </w:r>
            <w:r w:rsidR="00BB6FF0" w:rsidRPr="00BB6FF0">
              <w:rPr>
                <w:rFonts w:eastAsia="Calibri"/>
                <w:noProof/>
                <w:szCs w:val="22"/>
              </w:rPr>
              <w:t>115</w:t>
            </w:r>
            <w:r w:rsidRPr="0047330C">
              <w:rPr>
                <w:szCs w:val="22"/>
              </w:rPr>
              <w:fldChar w:fldCharType="end"/>
            </w:r>
          </w:p>
        </w:tc>
      </w:tr>
      <w:tr w:rsidR="009617C1" w:rsidRPr="0047330C" w14:paraId="42BA49D9" w14:textId="77777777" w:rsidTr="009F2A46">
        <w:trPr>
          <w:cnfStyle w:val="000000010000" w:firstRow="0" w:lastRow="0" w:firstColumn="0" w:lastColumn="0" w:oddVBand="0" w:evenVBand="0" w:oddHBand="0" w:evenHBand="1" w:firstRowFirstColumn="0" w:firstRowLastColumn="0" w:lastRowFirstColumn="0" w:lastRowLastColumn="0"/>
        </w:trPr>
        <w:tc>
          <w:tcPr>
            <w:tcW w:w="9694" w:type="dxa"/>
            <w:gridSpan w:val="6"/>
          </w:tcPr>
          <w:p w14:paraId="7E23E94E" w14:textId="73B95BE1" w:rsidR="009617C1" w:rsidRPr="0047330C" w:rsidRDefault="009617C1" w:rsidP="009617C1">
            <w:pPr>
              <w:pStyle w:val="GOSTTablenorm"/>
              <w:rPr>
                <w:szCs w:val="22"/>
              </w:rPr>
            </w:pPr>
            <w:r w:rsidRPr="0047330C">
              <w:rPr>
                <w:b/>
                <w:szCs w:val="22"/>
              </w:rPr>
              <w:t>Налоговые реквизиты платежа</w:t>
            </w:r>
          </w:p>
        </w:tc>
      </w:tr>
      <w:tr w:rsidR="009617C1" w:rsidRPr="0047330C" w14:paraId="613C980A" w14:textId="77777777" w:rsidTr="009617C1">
        <w:trPr>
          <w:cnfStyle w:val="000000100000" w:firstRow="0" w:lastRow="0" w:firstColumn="0" w:lastColumn="0" w:oddVBand="0" w:evenVBand="0" w:oddHBand="1" w:evenHBand="0" w:firstRowFirstColumn="0" w:firstRowLastColumn="0" w:lastRowFirstColumn="0" w:lastRowLastColumn="0"/>
        </w:trPr>
        <w:tc>
          <w:tcPr>
            <w:tcW w:w="1701" w:type="dxa"/>
          </w:tcPr>
          <w:p w14:paraId="56C5ACA3" w14:textId="77777777" w:rsidR="00F60E6E" w:rsidRPr="0047330C" w:rsidRDefault="00F60E6E" w:rsidP="009617C1">
            <w:pPr>
              <w:pStyle w:val="GOSTTablenorm"/>
              <w:rPr>
                <w:szCs w:val="22"/>
              </w:rPr>
            </w:pPr>
            <w:r w:rsidRPr="0047330C">
              <w:rPr>
                <w:szCs w:val="22"/>
              </w:rPr>
              <w:t xml:space="preserve">Статус </w:t>
            </w:r>
            <w:r w:rsidRPr="0047330C">
              <w:rPr>
                <w:szCs w:val="22"/>
              </w:rPr>
              <w:lastRenderedPageBreak/>
              <w:t>плательщика</w:t>
            </w:r>
          </w:p>
        </w:tc>
        <w:tc>
          <w:tcPr>
            <w:tcW w:w="1701" w:type="dxa"/>
          </w:tcPr>
          <w:p w14:paraId="787CCE5D" w14:textId="77777777" w:rsidR="00F60E6E" w:rsidRPr="0047330C" w:rsidRDefault="00F60E6E" w:rsidP="009617C1">
            <w:pPr>
              <w:pStyle w:val="GOSTTablenorm"/>
              <w:rPr>
                <w:szCs w:val="22"/>
              </w:rPr>
            </w:pPr>
            <w:r w:rsidRPr="0047330C">
              <w:rPr>
                <w:szCs w:val="22"/>
              </w:rPr>
              <w:lastRenderedPageBreak/>
              <w:t>DepInfo_TAX_</w:t>
            </w:r>
            <w:r w:rsidRPr="0047330C">
              <w:rPr>
                <w:szCs w:val="22"/>
              </w:rPr>
              <w:lastRenderedPageBreak/>
              <w:t>DrawStat</w:t>
            </w:r>
          </w:p>
        </w:tc>
        <w:tc>
          <w:tcPr>
            <w:tcW w:w="567" w:type="dxa"/>
          </w:tcPr>
          <w:p w14:paraId="6705CE3A" w14:textId="77777777" w:rsidR="00F60E6E" w:rsidRPr="0047330C" w:rsidRDefault="00F60E6E" w:rsidP="009617C1">
            <w:pPr>
              <w:pStyle w:val="GOSTTablenorm"/>
              <w:jc w:val="left"/>
              <w:rPr>
                <w:szCs w:val="22"/>
              </w:rPr>
            </w:pPr>
            <w:r w:rsidRPr="0047330C">
              <w:rPr>
                <w:szCs w:val="22"/>
              </w:rPr>
              <w:lastRenderedPageBreak/>
              <w:t>П</w:t>
            </w:r>
          </w:p>
        </w:tc>
        <w:tc>
          <w:tcPr>
            <w:tcW w:w="1134" w:type="dxa"/>
          </w:tcPr>
          <w:p w14:paraId="64C57E6E" w14:textId="77777777" w:rsidR="00F60E6E" w:rsidRPr="0047330C" w:rsidRDefault="00F60E6E" w:rsidP="009617C1">
            <w:pPr>
              <w:pStyle w:val="GOSTTablenorm"/>
              <w:jc w:val="left"/>
              <w:rPr>
                <w:szCs w:val="22"/>
              </w:rPr>
            </w:pPr>
            <w:r w:rsidRPr="0047330C">
              <w:rPr>
                <w:szCs w:val="22"/>
                <w:lang w:val="en-US"/>
              </w:rPr>
              <w:t>T</w:t>
            </w:r>
            <w:r w:rsidRPr="0047330C">
              <w:rPr>
                <w:szCs w:val="22"/>
              </w:rPr>
              <w:t>(1-2)</w:t>
            </w:r>
          </w:p>
        </w:tc>
        <w:tc>
          <w:tcPr>
            <w:tcW w:w="567" w:type="dxa"/>
          </w:tcPr>
          <w:p w14:paraId="0790295E" w14:textId="77777777" w:rsidR="00F60E6E" w:rsidRPr="0047330C" w:rsidRDefault="00F60E6E" w:rsidP="009617C1">
            <w:pPr>
              <w:pStyle w:val="GOSTTablenorm"/>
              <w:jc w:val="left"/>
              <w:rPr>
                <w:szCs w:val="22"/>
              </w:rPr>
            </w:pPr>
            <w:r w:rsidRPr="0047330C">
              <w:rPr>
                <w:szCs w:val="22"/>
              </w:rPr>
              <w:t>Н</w:t>
            </w:r>
          </w:p>
        </w:tc>
        <w:tc>
          <w:tcPr>
            <w:tcW w:w="4024" w:type="dxa"/>
          </w:tcPr>
          <w:p w14:paraId="408FA1BD" w14:textId="2F8F4008" w:rsidR="00F60E6E" w:rsidRPr="0047330C" w:rsidRDefault="00D4028D" w:rsidP="009617C1">
            <w:pPr>
              <w:pStyle w:val="GOSTTablenorm"/>
              <w:rPr>
                <w:szCs w:val="22"/>
              </w:rPr>
            </w:pPr>
            <w:r w:rsidRPr="0047330C">
              <w:rPr>
                <w:szCs w:val="22"/>
              </w:rPr>
              <w:t>Реквизит 11.20** (поле 101)*</w:t>
            </w:r>
          </w:p>
        </w:tc>
      </w:tr>
      <w:tr w:rsidR="009617C1" w:rsidRPr="0047330C" w14:paraId="0528371C" w14:textId="77777777" w:rsidTr="009617C1">
        <w:trPr>
          <w:cnfStyle w:val="000000010000" w:firstRow="0" w:lastRow="0" w:firstColumn="0" w:lastColumn="0" w:oddVBand="0" w:evenVBand="0" w:oddHBand="0" w:evenHBand="1" w:firstRowFirstColumn="0" w:firstRowLastColumn="0" w:lastRowFirstColumn="0" w:lastRowLastColumn="0"/>
        </w:trPr>
        <w:tc>
          <w:tcPr>
            <w:tcW w:w="1701" w:type="dxa"/>
          </w:tcPr>
          <w:p w14:paraId="6CA1A34D" w14:textId="77777777" w:rsidR="00F60E6E" w:rsidRPr="0047330C" w:rsidRDefault="00F60E6E" w:rsidP="009617C1">
            <w:pPr>
              <w:pStyle w:val="GOSTTablenorm"/>
              <w:rPr>
                <w:szCs w:val="22"/>
              </w:rPr>
            </w:pPr>
            <w:r w:rsidRPr="0047330C">
              <w:rPr>
                <w:szCs w:val="22"/>
              </w:rPr>
              <w:t>Код классификации доходов бюджетов</w:t>
            </w:r>
          </w:p>
        </w:tc>
        <w:tc>
          <w:tcPr>
            <w:tcW w:w="1701" w:type="dxa"/>
          </w:tcPr>
          <w:p w14:paraId="1002C1DA" w14:textId="77777777" w:rsidR="00F60E6E" w:rsidRPr="0047330C" w:rsidRDefault="00F60E6E" w:rsidP="009617C1">
            <w:pPr>
              <w:pStyle w:val="GOSTTablenorm"/>
              <w:rPr>
                <w:szCs w:val="22"/>
              </w:rPr>
            </w:pPr>
            <w:r w:rsidRPr="0047330C">
              <w:rPr>
                <w:szCs w:val="22"/>
              </w:rPr>
              <w:t>DepInfo_TAX_KBK</w:t>
            </w:r>
          </w:p>
        </w:tc>
        <w:tc>
          <w:tcPr>
            <w:tcW w:w="567" w:type="dxa"/>
          </w:tcPr>
          <w:p w14:paraId="54D38BDB" w14:textId="77777777" w:rsidR="00F60E6E" w:rsidRPr="0047330C" w:rsidRDefault="00F60E6E" w:rsidP="009617C1">
            <w:pPr>
              <w:pStyle w:val="GOSTTablenorm"/>
              <w:jc w:val="left"/>
              <w:rPr>
                <w:szCs w:val="22"/>
              </w:rPr>
            </w:pPr>
            <w:r w:rsidRPr="0047330C">
              <w:rPr>
                <w:szCs w:val="22"/>
              </w:rPr>
              <w:t>П</w:t>
            </w:r>
          </w:p>
        </w:tc>
        <w:tc>
          <w:tcPr>
            <w:tcW w:w="1134" w:type="dxa"/>
          </w:tcPr>
          <w:p w14:paraId="52A92B39" w14:textId="77777777" w:rsidR="00F60E6E" w:rsidRPr="0047330C" w:rsidRDefault="00F60E6E" w:rsidP="009617C1">
            <w:pPr>
              <w:pStyle w:val="GOSTTablenorm"/>
              <w:jc w:val="left"/>
              <w:rPr>
                <w:szCs w:val="22"/>
              </w:rPr>
            </w:pPr>
            <w:r w:rsidRPr="0047330C">
              <w:rPr>
                <w:szCs w:val="22"/>
                <w:lang w:val="en-US"/>
              </w:rPr>
              <w:t>T(</w:t>
            </w:r>
            <w:r w:rsidRPr="0047330C">
              <w:rPr>
                <w:szCs w:val="22"/>
              </w:rPr>
              <w:t>1-20)</w:t>
            </w:r>
          </w:p>
        </w:tc>
        <w:tc>
          <w:tcPr>
            <w:tcW w:w="567" w:type="dxa"/>
          </w:tcPr>
          <w:p w14:paraId="3EEBFB4E" w14:textId="77777777" w:rsidR="00F60E6E" w:rsidRPr="0047330C" w:rsidRDefault="00F60E6E" w:rsidP="009617C1">
            <w:pPr>
              <w:pStyle w:val="GOSTTablenorm"/>
              <w:jc w:val="left"/>
              <w:rPr>
                <w:szCs w:val="22"/>
              </w:rPr>
            </w:pPr>
            <w:r w:rsidRPr="0047330C">
              <w:rPr>
                <w:szCs w:val="22"/>
              </w:rPr>
              <w:t>Н</w:t>
            </w:r>
          </w:p>
        </w:tc>
        <w:tc>
          <w:tcPr>
            <w:tcW w:w="4024" w:type="dxa"/>
          </w:tcPr>
          <w:p w14:paraId="7AF431D2" w14:textId="2969E22D" w:rsidR="00F60E6E" w:rsidRPr="0047330C" w:rsidRDefault="00D4028D" w:rsidP="00D4028D">
            <w:pPr>
              <w:pStyle w:val="GOSTTablenorm"/>
              <w:rPr>
                <w:szCs w:val="22"/>
              </w:rPr>
            </w:pPr>
            <w:r w:rsidRPr="0047330C">
              <w:rPr>
                <w:szCs w:val="22"/>
              </w:rPr>
              <w:t>Реквизит 11.10** (поле 104)*</w:t>
            </w:r>
          </w:p>
        </w:tc>
      </w:tr>
      <w:tr w:rsidR="009617C1" w:rsidRPr="0047330C" w14:paraId="27FEA239" w14:textId="77777777" w:rsidTr="009617C1">
        <w:trPr>
          <w:cnfStyle w:val="000000100000" w:firstRow="0" w:lastRow="0" w:firstColumn="0" w:lastColumn="0" w:oddVBand="0" w:evenVBand="0" w:oddHBand="1" w:evenHBand="0" w:firstRowFirstColumn="0" w:firstRowLastColumn="0" w:lastRowFirstColumn="0" w:lastRowLastColumn="0"/>
        </w:trPr>
        <w:tc>
          <w:tcPr>
            <w:tcW w:w="1701" w:type="dxa"/>
          </w:tcPr>
          <w:p w14:paraId="72D6DD59" w14:textId="77777777" w:rsidR="00F60E6E" w:rsidRPr="0047330C" w:rsidRDefault="00F60E6E" w:rsidP="009617C1">
            <w:pPr>
              <w:pStyle w:val="GOSTTablenorm"/>
              <w:rPr>
                <w:szCs w:val="22"/>
              </w:rPr>
            </w:pPr>
            <w:r w:rsidRPr="0047330C">
              <w:rPr>
                <w:szCs w:val="22"/>
              </w:rPr>
              <w:t>Код ОКТМО</w:t>
            </w:r>
          </w:p>
        </w:tc>
        <w:tc>
          <w:tcPr>
            <w:tcW w:w="1701" w:type="dxa"/>
          </w:tcPr>
          <w:p w14:paraId="37F697AB" w14:textId="77777777" w:rsidR="00F60E6E" w:rsidRPr="0047330C" w:rsidRDefault="00F60E6E" w:rsidP="009617C1">
            <w:pPr>
              <w:pStyle w:val="GOSTTablenorm"/>
              <w:rPr>
                <w:szCs w:val="22"/>
              </w:rPr>
            </w:pPr>
            <w:r w:rsidRPr="0047330C">
              <w:rPr>
                <w:szCs w:val="22"/>
              </w:rPr>
              <w:t>DepInfo_TAX_OKTMO</w:t>
            </w:r>
          </w:p>
        </w:tc>
        <w:tc>
          <w:tcPr>
            <w:tcW w:w="567" w:type="dxa"/>
          </w:tcPr>
          <w:p w14:paraId="0A254A2D" w14:textId="77777777" w:rsidR="00F60E6E" w:rsidRPr="0047330C" w:rsidRDefault="00F60E6E" w:rsidP="009617C1">
            <w:pPr>
              <w:pStyle w:val="GOSTTablenorm"/>
              <w:jc w:val="left"/>
              <w:rPr>
                <w:szCs w:val="22"/>
              </w:rPr>
            </w:pPr>
            <w:r w:rsidRPr="0047330C">
              <w:rPr>
                <w:szCs w:val="22"/>
              </w:rPr>
              <w:t>П</w:t>
            </w:r>
          </w:p>
        </w:tc>
        <w:tc>
          <w:tcPr>
            <w:tcW w:w="1134" w:type="dxa"/>
          </w:tcPr>
          <w:p w14:paraId="539B45A9" w14:textId="77777777" w:rsidR="00F60E6E" w:rsidRPr="0047330C" w:rsidRDefault="00F60E6E" w:rsidP="009617C1">
            <w:pPr>
              <w:pStyle w:val="GOSTTablenorm"/>
              <w:jc w:val="left"/>
              <w:rPr>
                <w:szCs w:val="22"/>
                <w:lang w:val="en-US"/>
              </w:rPr>
            </w:pPr>
            <w:r w:rsidRPr="0047330C">
              <w:rPr>
                <w:szCs w:val="22"/>
                <w:lang w:val="en-US"/>
              </w:rPr>
              <w:t>T(1</w:t>
            </w:r>
            <w:r w:rsidRPr="0047330C">
              <w:rPr>
                <w:szCs w:val="22"/>
              </w:rPr>
              <w:t>-8</w:t>
            </w:r>
            <w:r w:rsidRPr="0047330C">
              <w:rPr>
                <w:szCs w:val="22"/>
                <w:lang w:val="en-US"/>
              </w:rPr>
              <w:t>)</w:t>
            </w:r>
          </w:p>
        </w:tc>
        <w:tc>
          <w:tcPr>
            <w:tcW w:w="567" w:type="dxa"/>
          </w:tcPr>
          <w:p w14:paraId="06CC4FC5" w14:textId="77777777" w:rsidR="00F60E6E" w:rsidRPr="0047330C" w:rsidRDefault="00F60E6E" w:rsidP="009617C1">
            <w:pPr>
              <w:pStyle w:val="GOSTTablenorm"/>
              <w:jc w:val="left"/>
              <w:rPr>
                <w:szCs w:val="22"/>
              </w:rPr>
            </w:pPr>
            <w:r w:rsidRPr="0047330C">
              <w:rPr>
                <w:szCs w:val="22"/>
              </w:rPr>
              <w:t>Н</w:t>
            </w:r>
          </w:p>
        </w:tc>
        <w:tc>
          <w:tcPr>
            <w:tcW w:w="4024" w:type="dxa"/>
          </w:tcPr>
          <w:p w14:paraId="5D448066" w14:textId="270F5500" w:rsidR="00F60E6E" w:rsidRPr="0047330C" w:rsidRDefault="00F60E6E" w:rsidP="00D4028D">
            <w:pPr>
              <w:pStyle w:val="GOSTTablenorm"/>
              <w:rPr>
                <w:szCs w:val="22"/>
              </w:rPr>
            </w:pPr>
            <w:r w:rsidRPr="0047330C">
              <w:rPr>
                <w:szCs w:val="22"/>
              </w:rPr>
              <w:t>Реквизит 11.15** (поле 105)*</w:t>
            </w:r>
          </w:p>
        </w:tc>
      </w:tr>
      <w:tr w:rsidR="009617C1" w:rsidRPr="0047330C" w14:paraId="7691FAAA" w14:textId="77777777" w:rsidTr="009617C1">
        <w:trPr>
          <w:cnfStyle w:val="000000010000" w:firstRow="0" w:lastRow="0" w:firstColumn="0" w:lastColumn="0" w:oddVBand="0" w:evenVBand="0" w:oddHBand="0" w:evenHBand="1" w:firstRowFirstColumn="0" w:firstRowLastColumn="0" w:lastRowFirstColumn="0" w:lastRowLastColumn="0"/>
        </w:trPr>
        <w:tc>
          <w:tcPr>
            <w:tcW w:w="1701" w:type="dxa"/>
          </w:tcPr>
          <w:p w14:paraId="6EA21E06" w14:textId="77777777" w:rsidR="00F60E6E" w:rsidRPr="0047330C" w:rsidRDefault="00F60E6E" w:rsidP="009617C1">
            <w:pPr>
              <w:pStyle w:val="GOSTTablenorm"/>
              <w:rPr>
                <w:szCs w:val="22"/>
              </w:rPr>
            </w:pPr>
            <w:r w:rsidRPr="0047330C">
              <w:rPr>
                <w:szCs w:val="22"/>
              </w:rPr>
              <w:t>Основание платежа</w:t>
            </w:r>
          </w:p>
        </w:tc>
        <w:tc>
          <w:tcPr>
            <w:tcW w:w="1701" w:type="dxa"/>
          </w:tcPr>
          <w:p w14:paraId="5C66CAA8" w14:textId="6BA719FE" w:rsidR="00F60E6E" w:rsidRPr="0047330C" w:rsidRDefault="00F60E6E" w:rsidP="009617C1">
            <w:pPr>
              <w:pStyle w:val="GOSTTablenorm"/>
              <w:rPr>
                <w:szCs w:val="22"/>
              </w:rPr>
            </w:pPr>
            <w:r w:rsidRPr="0047330C">
              <w:rPr>
                <w:szCs w:val="22"/>
              </w:rPr>
              <w:t>DepInfo_TAX_P</w:t>
            </w:r>
            <w:r w:rsidR="00173B0C" w:rsidRPr="0047330C">
              <w:rPr>
                <w:szCs w:val="22"/>
              </w:rPr>
              <w:t>a</w:t>
            </w:r>
            <w:r w:rsidRPr="0047330C">
              <w:rPr>
                <w:szCs w:val="22"/>
              </w:rPr>
              <w:t>yReason</w:t>
            </w:r>
          </w:p>
        </w:tc>
        <w:tc>
          <w:tcPr>
            <w:tcW w:w="567" w:type="dxa"/>
          </w:tcPr>
          <w:p w14:paraId="6E79803F" w14:textId="77777777" w:rsidR="00F60E6E" w:rsidRPr="0047330C" w:rsidRDefault="00F60E6E" w:rsidP="009617C1">
            <w:pPr>
              <w:pStyle w:val="GOSTTablenorm"/>
              <w:jc w:val="left"/>
              <w:rPr>
                <w:szCs w:val="22"/>
              </w:rPr>
            </w:pPr>
            <w:r w:rsidRPr="0047330C">
              <w:rPr>
                <w:szCs w:val="22"/>
              </w:rPr>
              <w:t>П</w:t>
            </w:r>
          </w:p>
        </w:tc>
        <w:tc>
          <w:tcPr>
            <w:tcW w:w="1134" w:type="dxa"/>
          </w:tcPr>
          <w:p w14:paraId="4639DC55" w14:textId="77777777" w:rsidR="00F60E6E" w:rsidRPr="0047330C" w:rsidRDefault="00F60E6E" w:rsidP="009617C1">
            <w:pPr>
              <w:pStyle w:val="GOSTTablenorm"/>
              <w:jc w:val="left"/>
              <w:rPr>
                <w:szCs w:val="22"/>
                <w:lang w:val="en-US"/>
              </w:rPr>
            </w:pPr>
            <w:r w:rsidRPr="0047330C">
              <w:rPr>
                <w:szCs w:val="22"/>
                <w:lang w:val="en-US"/>
              </w:rPr>
              <w:t>T(1-2)</w:t>
            </w:r>
          </w:p>
        </w:tc>
        <w:tc>
          <w:tcPr>
            <w:tcW w:w="567" w:type="dxa"/>
          </w:tcPr>
          <w:p w14:paraId="34C69500" w14:textId="77777777" w:rsidR="00F60E6E" w:rsidRPr="0047330C" w:rsidRDefault="00F60E6E" w:rsidP="009617C1">
            <w:pPr>
              <w:pStyle w:val="GOSTTablenorm"/>
              <w:jc w:val="left"/>
              <w:rPr>
                <w:szCs w:val="22"/>
              </w:rPr>
            </w:pPr>
            <w:r w:rsidRPr="0047330C">
              <w:rPr>
                <w:szCs w:val="22"/>
              </w:rPr>
              <w:t>Н</w:t>
            </w:r>
          </w:p>
        </w:tc>
        <w:tc>
          <w:tcPr>
            <w:tcW w:w="4024" w:type="dxa"/>
          </w:tcPr>
          <w:p w14:paraId="0E97F4AB" w14:textId="3C351A2B" w:rsidR="00F60E6E" w:rsidRPr="0047330C" w:rsidRDefault="00F60E6E" w:rsidP="00D4028D">
            <w:pPr>
              <w:pStyle w:val="GOSTTablenorm"/>
              <w:rPr>
                <w:szCs w:val="22"/>
              </w:rPr>
            </w:pPr>
            <w:r w:rsidRPr="0047330C">
              <w:rPr>
                <w:szCs w:val="22"/>
              </w:rPr>
              <w:t>Реквизит 11.25** (поле 106)*</w:t>
            </w:r>
          </w:p>
        </w:tc>
      </w:tr>
      <w:tr w:rsidR="009617C1" w:rsidRPr="0047330C" w14:paraId="293371B8" w14:textId="77777777" w:rsidTr="009617C1">
        <w:trPr>
          <w:cnfStyle w:val="000000100000" w:firstRow="0" w:lastRow="0" w:firstColumn="0" w:lastColumn="0" w:oddVBand="0" w:evenVBand="0" w:oddHBand="1" w:evenHBand="0" w:firstRowFirstColumn="0" w:firstRowLastColumn="0" w:lastRowFirstColumn="0" w:lastRowLastColumn="0"/>
        </w:trPr>
        <w:tc>
          <w:tcPr>
            <w:tcW w:w="1701" w:type="dxa"/>
          </w:tcPr>
          <w:p w14:paraId="594A54F3" w14:textId="77777777" w:rsidR="00F60E6E" w:rsidRPr="0047330C" w:rsidRDefault="00F60E6E" w:rsidP="009617C1">
            <w:pPr>
              <w:pStyle w:val="GOSTTablenorm"/>
              <w:rPr>
                <w:szCs w:val="22"/>
              </w:rPr>
            </w:pPr>
            <w:r w:rsidRPr="0047330C">
              <w:rPr>
                <w:szCs w:val="22"/>
              </w:rPr>
              <w:t>Налоговый период</w:t>
            </w:r>
          </w:p>
        </w:tc>
        <w:tc>
          <w:tcPr>
            <w:tcW w:w="1701" w:type="dxa"/>
          </w:tcPr>
          <w:p w14:paraId="13A9DE99" w14:textId="1A77594C" w:rsidR="00F60E6E" w:rsidRPr="0047330C" w:rsidRDefault="00F60E6E" w:rsidP="009617C1">
            <w:pPr>
              <w:pStyle w:val="GOSTTablenorm"/>
              <w:rPr>
                <w:szCs w:val="22"/>
              </w:rPr>
            </w:pPr>
            <w:r w:rsidRPr="0047330C">
              <w:rPr>
                <w:szCs w:val="22"/>
              </w:rPr>
              <w:t>DepInfo_TAX_P</w:t>
            </w:r>
            <w:r w:rsidR="00173B0C" w:rsidRPr="0047330C">
              <w:rPr>
                <w:szCs w:val="22"/>
              </w:rPr>
              <w:t>e</w:t>
            </w:r>
            <w:r w:rsidRPr="0047330C">
              <w:rPr>
                <w:szCs w:val="22"/>
              </w:rPr>
              <w:t>riod</w:t>
            </w:r>
          </w:p>
        </w:tc>
        <w:tc>
          <w:tcPr>
            <w:tcW w:w="567" w:type="dxa"/>
          </w:tcPr>
          <w:p w14:paraId="76CD51C5" w14:textId="77777777" w:rsidR="00F60E6E" w:rsidRPr="0047330C" w:rsidRDefault="00F60E6E" w:rsidP="009617C1">
            <w:pPr>
              <w:pStyle w:val="GOSTTablenorm"/>
              <w:jc w:val="left"/>
              <w:rPr>
                <w:szCs w:val="22"/>
              </w:rPr>
            </w:pPr>
            <w:r w:rsidRPr="0047330C">
              <w:rPr>
                <w:szCs w:val="22"/>
              </w:rPr>
              <w:t>П</w:t>
            </w:r>
          </w:p>
        </w:tc>
        <w:tc>
          <w:tcPr>
            <w:tcW w:w="1134" w:type="dxa"/>
          </w:tcPr>
          <w:p w14:paraId="3DC6E9A1" w14:textId="77777777" w:rsidR="00F60E6E" w:rsidRPr="0047330C" w:rsidRDefault="00F60E6E" w:rsidP="009617C1">
            <w:pPr>
              <w:pStyle w:val="GOSTTablenorm"/>
              <w:jc w:val="left"/>
              <w:rPr>
                <w:szCs w:val="22"/>
                <w:lang w:val="en-US"/>
              </w:rPr>
            </w:pPr>
            <w:r w:rsidRPr="0047330C">
              <w:rPr>
                <w:szCs w:val="22"/>
                <w:lang w:val="en-US"/>
              </w:rPr>
              <w:t>T(1</w:t>
            </w:r>
            <w:r w:rsidRPr="0047330C">
              <w:rPr>
                <w:szCs w:val="22"/>
              </w:rPr>
              <w:t>-10)</w:t>
            </w:r>
          </w:p>
        </w:tc>
        <w:tc>
          <w:tcPr>
            <w:tcW w:w="567" w:type="dxa"/>
          </w:tcPr>
          <w:p w14:paraId="12FD9118" w14:textId="77777777" w:rsidR="00F60E6E" w:rsidRPr="0047330C" w:rsidRDefault="00F60E6E" w:rsidP="009617C1">
            <w:pPr>
              <w:pStyle w:val="GOSTTablenorm"/>
              <w:jc w:val="left"/>
              <w:rPr>
                <w:szCs w:val="22"/>
              </w:rPr>
            </w:pPr>
            <w:r w:rsidRPr="0047330C">
              <w:rPr>
                <w:szCs w:val="22"/>
              </w:rPr>
              <w:t>Н</w:t>
            </w:r>
          </w:p>
        </w:tc>
        <w:tc>
          <w:tcPr>
            <w:tcW w:w="4024" w:type="dxa"/>
          </w:tcPr>
          <w:p w14:paraId="2901129A" w14:textId="2F7C3A27" w:rsidR="00F60E6E" w:rsidRPr="0047330C" w:rsidRDefault="00F60E6E" w:rsidP="00D4028D">
            <w:pPr>
              <w:pStyle w:val="GOSTTablenorm"/>
              <w:rPr>
                <w:szCs w:val="22"/>
              </w:rPr>
            </w:pPr>
            <w:r w:rsidRPr="0047330C">
              <w:rPr>
                <w:szCs w:val="22"/>
              </w:rPr>
              <w:t>Реквизит 11.30** (поле 107)*</w:t>
            </w:r>
          </w:p>
        </w:tc>
      </w:tr>
      <w:tr w:rsidR="009617C1" w:rsidRPr="0047330C" w14:paraId="118F9CB2" w14:textId="77777777" w:rsidTr="009617C1">
        <w:trPr>
          <w:cnfStyle w:val="000000010000" w:firstRow="0" w:lastRow="0" w:firstColumn="0" w:lastColumn="0" w:oddVBand="0" w:evenVBand="0" w:oddHBand="0" w:evenHBand="1" w:firstRowFirstColumn="0" w:firstRowLastColumn="0" w:lastRowFirstColumn="0" w:lastRowLastColumn="0"/>
        </w:trPr>
        <w:tc>
          <w:tcPr>
            <w:tcW w:w="1701" w:type="dxa"/>
          </w:tcPr>
          <w:p w14:paraId="359E562B" w14:textId="77777777" w:rsidR="00F60E6E" w:rsidRPr="0047330C" w:rsidRDefault="00F60E6E" w:rsidP="009617C1">
            <w:pPr>
              <w:pStyle w:val="GOSTTablenorm"/>
              <w:rPr>
                <w:szCs w:val="22"/>
              </w:rPr>
            </w:pPr>
            <w:r w:rsidRPr="0047330C">
              <w:rPr>
                <w:szCs w:val="22"/>
              </w:rPr>
              <w:t>Номер документа-основания</w:t>
            </w:r>
          </w:p>
        </w:tc>
        <w:tc>
          <w:tcPr>
            <w:tcW w:w="1701" w:type="dxa"/>
          </w:tcPr>
          <w:p w14:paraId="165C7D8D" w14:textId="77777777" w:rsidR="00F60E6E" w:rsidRPr="0047330C" w:rsidRDefault="00F60E6E" w:rsidP="009617C1">
            <w:pPr>
              <w:pStyle w:val="GOSTTablenorm"/>
              <w:rPr>
                <w:szCs w:val="22"/>
              </w:rPr>
            </w:pPr>
            <w:r w:rsidRPr="0047330C">
              <w:rPr>
                <w:szCs w:val="22"/>
              </w:rPr>
              <w:t>DepInfo_TAX_DocNo</w:t>
            </w:r>
          </w:p>
        </w:tc>
        <w:tc>
          <w:tcPr>
            <w:tcW w:w="567" w:type="dxa"/>
          </w:tcPr>
          <w:p w14:paraId="75493A19" w14:textId="77777777" w:rsidR="00F60E6E" w:rsidRPr="0047330C" w:rsidRDefault="00F60E6E" w:rsidP="009617C1">
            <w:pPr>
              <w:pStyle w:val="GOSTTablenorm"/>
              <w:jc w:val="left"/>
              <w:rPr>
                <w:szCs w:val="22"/>
              </w:rPr>
            </w:pPr>
            <w:r w:rsidRPr="0047330C">
              <w:rPr>
                <w:szCs w:val="22"/>
              </w:rPr>
              <w:t>П</w:t>
            </w:r>
          </w:p>
        </w:tc>
        <w:tc>
          <w:tcPr>
            <w:tcW w:w="1134" w:type="dxa"/>
          </w:tcPr>
          <w:p w14:paraId="1546D3E9" w14:textId="77777777" w:rsidR="00F60E6E" w:rsidRPr="0047330C" w:rsidRDefault="00F60E6E" w:rsidP="009617C1">
            <w:pPr>
              <w:pStyle w:val="GOSTTablenorm"/>
              <w:jc w:val="left"/>
              <w:rPr>
                <w:szCs w:val="22"/>
                <w:lang w:val="en-US"/>
              </w:rPr>
            </w:pPr>
            <w:r w:rsidRPr="0047330C">
              <w:rPr>
                <w:szCs w:val="22"/>
                <w:lang w:val="en-US"/>
              </w:rPr>
              <w:t>T(1-15)</w:t>
            </w:r>
          </w:p>
        </w:tc>
        <w:tc>
          <w:tcPr>
            <w:tcW w:w="567" w:type="dxa"/>
          </w:tcPr>
          <w:p w14:paraId="593C4AD0" w14:textId="77777777" w:rsidR="00F60E6E" w:rsidRPr="0047330C" w:rsidRDefault="00F60E6E" w:rsidP="009617C1">
            <w:pPr>
              <w:pStyle w:val="GOSTTablenorm"/>
              <w:jc w:val="left"/>
              <w:rPr>
                <w:szCs w:val="22"/>
              </w:rPr>
            </w:pPr>
            <w:r w:rsidRPr="0047330C">
              <w:rPr>
                <w:szCs w:val="22"/>
              </w:rPr>
              <w:t>Н</w:t>
            </w:r>
          </w:p>
        </w:tc>
        <w:tc>
          <w:tcPr>
            <w:tcW w:w="4024" w:type="dxa"/>
          </w:tcPr>
          <w:p w14:paraId="4F3724E7" w14:textId="780D6708" w:rsidR="00F60E6E" w:rsidRPr="0047330C" w:rsidRDefault="00F60E6E" w:rsidP="00D4028D">
            <w:pPr>
              <w:pStyle w:val="GOSTTablenorm"/>
              <w:rPr>
                <w:szCs w:val="22"/>
              </w:rPr>
            </w:pPr>
            <w:r w:rsidRPr="0047330C">
              <w:rPr>
                <w:szCs w:val="22"/>
              </w:rPr>
              <w:t>Реквизит 11.35** (поле 108)*</w:t>
            </w:r>
          </w:p>
        </w:tc>
      </w:tr>
      <w:tr w:rsidR="009617C1" w:rsidRPr="0047330C" w14:paraId="2DB237BE" w14:textId="77777777" w:rsidTr="009617C1">
        <w:trPr>
          <w:cnfStyle w:val="000000100000" w:firstRow="0" w:lastRow="0" w:firstColumn="0" w:lastColumn="0" w:oddVBand="0" w:evenVBand="0" w:oddHBand="1" w:evenHBand="0" w:firstRowFirstColumn="0" w:firstRowLastColumn="0" w:lastRowFirstColumn="0" w:lastRowLastColumn="0"/>
        </w:trPr>
        <w:tc>
          <w:tcPr>
            <w:tcW w:w="1701" w:type="dxa"/>
          </w:tcPr>
          <w:p w14:paraId="4D7B05EC" w14:textId="77777777" w:rsidR="00F60E6E" w:rsidRPr="0047330C" w:rsidRDefault="00F60E6E" w:rsidP="009617C1">
            <w:pPr>
              <w:pStyle w:val="GOSTTablenorm"/>
              <w:rPr>
                <w:szCs w:val="22"/>
              </w:rPr>
            </w:pPr>
            <w:r w:rsidRPr="0047330C">
              <w:rPr>
                <w:szCs w:val="22"/>
              </w:rPr>
              <w:t>Дата документа-основания</w:t>
            </w:r>
          </w:p>
        </w:tc>
        <w:tc>
          <w:tcPr>
            <w:tcW w:w="1701" w:type="dxa"/>
          </w:tcPr>
          <w:p w14:paraId="039EFD7D" w14:textId="77777777" w:rsidR="00F60E6E" w:rsidRPr="0047330C" w:rsidRDefault="00F60E6E" w:rsidP="009617C1">
            <w:pPr>
              <w:pStyle w:val="GOSTTablenorm"/>
              <w:rPr>
                <w:szCs w:val="22"/>
              </w:rPr>
            </w:pPr>
            <w:r w:rsidRPr="0047330C">
              <w:rPr>
                <w:szCs w:val="22"/>
              </w:rPr>
              <w:t>DepInfo_TAX_DocDate</w:t>
            </w:r>
          </w:p>
        </w:tc>
        <w:tc>
          <w:tcPr>
            <w:tcW w:w="567" w:type="dxa"/>
          </w:tcPr>
          <w:p w14:paraId="056F5438" w14:textId="77777777" w:rsidR="00F60E6E" w:rsidRPr="0047330C" w:rsidRDefault="00F60E6E" w:rsidP="009617C1">
            <w:pPr>
              <w:pStyle w:val="GOSTTablenorm"/>
              <w:jc w:val="left"/>
              <w:rPr>
                <w:szCs w:val="22"/>
              </w:rPr>
            </w:pPr>
            <w:r w:rsidRPr="0047330C">
              <w:rPr>
                <w:szCs w:val="22"/>
              </w:rPr>
              <w:t>П</w:t>
            </w:r>
          </w:p>
        </w:tc>
        <w:tc>
          <w:tcPr>
            <w:tcW w:w="1134" w:type="dxa"/>
          </w:tcPr>
          <w:p w14:paraId="1AFE977A" w14:textId="77777777" w:rsidR="00F60E6E" w:rsidRPr="0047330C" w:rsidRDefault="00F60E6E" w:rsidP="009617C1">
            <w:pPr>
              <w:pStyle w:val="GOSTTablenorm"/>
              <w:jc w:val="left"/>
              <w:rPr>
                <w:szCs w:val="22"/>
              </w:rPr>
            </w:pPr>
            <w:r w:rsidRPr="0047330C">
              <w:rPr>
                <w:szCs w:val="22"/>
              </w:rPr>
              <w:t>Т(1-10)</w:t>
            </w:r>
          </w:p>
        </w:tc>
        <w:tc>
          <w:tcPr>
            <w:tcW w:w="567" w:type="dxa"/>
          </w:tcPr>
          <w:p w14:paraId="3405E076" w14:textId="77777777" w:rsidR="00F60E6E" w:rsidRPr="0047330C" w:rsidRDefault="00F60E6E" w:rsidP="009617C1">
            <w:pPr>
              <w:pStyle w:val="GOSTTablenorm"/>
              <w:jc w:val="left"/>
              <w:rPr>
                <w:szCs w:val="22"/>
              </w:rPr>
            </w:pPr>
            <w:r w:rsidRPr="0047330C">
              <w:rPr>
                <w:szCs w:val="22"/>
              </w:rPr>
              <w:t>Н</w:t>
            </w:r>
          </w:p>
        </w:tc>
        <w:tc>
          <w:tcPr>
            <w:tcW w:w="4024" w:type="dxa"/>
          </w:tcPr>
          <w:p w14:paraId="4DAE2AF1" w14:textId="09B01D44" w:rsidR="00F60E6E" w:rsidRPr="0047330C" w:rsidRDefault="00F60E6E" w:rsidP="00D4028D">
            <w:pPr>
              <w:pStyle w:val="GOSTTablenorm"/>
              <w:rPr>
                <w:szCs w:val="22"/>
              </w:rPr>
            </w:pPr>
            <w:r w:rsidRPr="0047330C">
              <w:rPr>
                <w:szCs w:val="22"/>
              </w:rPr>
              <w:t>Реквизит 11.45** (поле 109)*</w:t>
            </w:r>
          </w:p>
        </w:tc>
      </w:tr>
      <w:tr w:rsidR="009617C1" w:rsidRPr="0047330C" w14:paraId="03557CC4" w14:textId="77777777" w:rsidTr="009617C1">
        <w:trPr>
          <w:cnfStyle w:val="000000010000" w:firstRow="0" w:lastRow="0" w:firstColumn="0" w:lastColumn="0" w:oddVBand="0" w:evenVBand="0" w:oddHBand="0" w:evenHBand="1" w:firstRowFirstColumn="0" w:firstRowLastColumn="0" w:lastRowFirstColumn="0" w:lastRowLastColumn="0"/>
        </w:trPr>
        <w:tc>
          <w:tcPr>
            <w:tcW w:w="1701" w:type="dxa"/>
          </w:tcPr>
          <w:p w14:paraId="291145D9" w14:textId="77777777" w:rsidR="00F60E6E" w:rsidRPr="0047330C" w:rsidRDefault="00F60E6E" w:rsidP="009617C1">
            <w:pPr>
              <w:pStyle w:val="GOSTTablenorm"/>
              <w:rPr>
                <w:szCs w:val="22"/>
              </w:rPr>
            </w:pPr>
            <w:r w:rsidRPr="0047330C">
              <w:rPr>
                <w:szCs w:val="22"/>
              </w:rPr>
              <w:t>Идентификатор плательщика</w:t>
            </w:r>
          </w:p>
        </w:tc>
        <w:tc>
          <w:tcPr>
            <w:tcW w:w="1701" w:type="dxa"/>
          </w:tcPr>
          <w:p w14:paraId="16B156CC" w14:textId="77777777" w:rsidR="00F60E6E" w:rsidRPr="0047330C" w:rsidRDefault="00F60E6E" w:rsidP="009617C1">
            <w:pPr>
              <w:pStyle w:val="GOSTTablenorm"/>
              <w:rPr>
                <w:szCs w:val="22"/>
                <w:lang w:val="en-US"/>
              </w:rPr>
            </w:pPr>
            <w:r w:rsidRPr="0047330C">
              <w:rPr>
                <w:szCs w:val="22"/>
              </w:rPr>
              <w:t>Payer_</w:t>
            </w:r>
            <w:r w:rsidRPr="0047330C">
              <w:rPr>
                <w:szCs w:val="22"/>
                <w:lang w:val="en-US"/>
              </w:rPr>
              <w:t>Ident</w:t>
            </w:r>
          </w:p>
        </w:tc>
        <w:tc>
          <w:tcPr>
            <w:tcW w:w="567" w:type="dxa"/>
          </w:tcPr>
          <w:p w14:paraId="2C5B9618" w14:textId="77777777" w:rsidR="00F60E6E" w:rsidRPr="0047330C" w:rsidRDefault="00F60E6E" w:rsidP="009617C1">
            <w:pPr>
              <w:pStyle w:val="GOSTTablenorm"/>
              <w:jc w:val="left"/>
              <w:rPr>
                <w:szCs w:val="22"/>
              </w:rPr>
            </w:pPr>
            <w:r w:rsidRPr="0047330C">
              <w:rPr>
                <w:szCs w:val="22"/>
              </w:rPr>
              <w:t>П</w:t>
            </w:r>
          </w:p>
        </w:tc>
        <w:tc>
          <w:tcPr>
            <w:tcW w:w="1134" w:type="dxa"/>
          </w:tcPr>
          <w:p w14:paraId="5099E338" w14:textId="77777777" w:rsidR="00F60E6E" w:rsidRPr="0047330C" w:rsidRDefault="00F60E6E" w:rsidP="009617C1">
            <w:pPr>
              <w:pStyle w:val="GOSTTablenorm"/>
              <w:jc w:val="left"/>
              <w:rPr>
                <w:szCs w:val="22"/>
              </w:rPr>
            </w:pPr>
            <w:r w:rsidRPr="0047330C">
              <w:rPr>
                <w:szCs w:val="22"/>
              </w:rPr>
              <w:t>Т</w:t>
            </w:r>
            <w:r w:rsidRPr="0047330C">
              <w:rPr>
                <w:szCs w:val="22"/>
                <w:lang w:val="en-US"/>
              </w:rPr>
              <w:t>(1</w:t>
            </w:r>
            <w:r w:rsidRPr="0047330C">
              <w:rPr>
                <w:szCs w:val="22"/>
              </w:rPr>
              <w:t>-15</w:t>
            </w:r>
            <w:r w:rsidRPr="0047330C">
              <w:rPr>
                <w:szCs w:val="22"/>
                <w:lang w:val="en-US"/>
              </w:rPr>
              <w:t>)</w:t>
            </w:r>
          </w:p>
        </w:tc>
        <w:tc>
          <w:tcPr>
            <w:tcW w:w="567" w:type="dxa"/>
          </w:tcPr>
          <w:p w14:paraId="3AAEC6A4" w14:textId="77777777" w:rsidR="00F60E6E" w:rsidRPr="0047330C" w:rsidRDefault="00F60E6E" w:rsidP="009617C1">
            <w:pPr>
              <w:pStyle w:val="GOSTTablenorm"/>
              <w:jc w:val="left"/>
              <w:rPr>
                <w:szCs w:val="22"/>
              </w:rPr>
            </w:pPr>
            <w:r w:rsidRPr="0047330C">
              <w:rPr>
                <w:szCs w:val="22"/>
              </w:rPr>
              <w:t>Н</w:t>
            </w:r>
          </w:p>
        </w:tc>
        <w:tc>
          <w:tcPr>
            <w:tcW w:w="4024" w:type="dxa"/>
          </w:tcPr>
          <w:p w14:paraId="5E075F9D" w14:textId="77777777" w:rsidR="00F60E6E" w:rsidRPr="0047330C" w:rsidRDefault="00F60E6E" w:rsidP="009617C1">
            <w:pPr>
              <w:pStyle w:val="GOSTTablenorm"/>
              <w:rPr>
                <w:szCs w:val="22"/>
              </w:rPr>
            </w:pPr>
            <w:r w:rsidRPr="0047330C">
              <w:rPr>
                <w:szCs w:val="22"/>
              </w:rPr>
              <w:t>Реквизит 11.40**</w:t>
            </w:r>
          </w:p>
          <w:p w14:paraId="5BEBE24D" w14:textId="39CDA29B" w:rsidR="00F60E6E" w:rsidRPr="0047330C" w:rsidRDefault="00F60E6E" w:rsidP="009617C1">
            <w:pPr>
              <w:pStyle w:val="GOSTTablenorm"/>
              <w:rPr>
                <w:szCs w:val="22"/>
              </w:rPr>
            </w:pPr>
            <w:r w:rsidRPr="0047330C">
              <w:rPr>
                <w:szCs w:val="22"/>
              </w:rPr>
              <w:t>Указывается идентифи</w:t>
            </w:r>
            <w:r w:rsidR="005E1DFA" w:rsidRPr="0047330C">
              <w:rPr>
                <w:szCs w:val="22"/>
              </w:rPr>
              <w:t>катор плательщика (при наличии)</w:t>
            </w:r>
          </w:p>
        </w:tc>
      </w:tr>
      <w:tr w:rsidR="009617C1" w:rsidRPr="0047330C" w14:paraId="06C5E7E1" w14:textId="77777777" w:rsidTr="009F2A46">
        <w:trPr>
          <w:cnfStyle w:val="000000100000" w:firstRow="0" w:lastRow="0" w:firstColumn="0" w:lastColumn="0" w:oddVBand="0" w:evenVBand="0" w:oddHBand="1" w:evenHBand="0" w:firstRowFirstColumn="0" w:firstRowLastColumn="0" w:lastRowFirstColumn="0" w:lastRowLastColumn="0"/>
        </w:trPr>
        <w:tc>
          <w:tcPr>
            <w:tcW w:w="9694" w:type="dxa"/>
            <w:gridSpan w:val="6"/>
          </w:tcPr>
          <w:p w14:paraId="6ED54506" w14:textId="5FE50AF3" w:rsidR="009617C1" w:rsidRPr="0047330C" w:rsidRDefault="009617C1" w:rsidP="009617C1">
            <w:pPr>
              <w:pStyle w:val="GOSTTablenorm"/>
              <w:rPr>
                <w:szCs w:val="22"/>
              </w:rPr>
            </w:pPr>
            <w:r w:rsidRPr="0047330C">
              <w:rPr>
                <w:b/>
                <w:szCs w:val="22"/>
              </w:rPr>
              <w:t>Реквизиты платежа за ЖКУ</w:t>
            </w:r>
          </w:p>
        </w:tc>
      </w:tr>
      <w:tr w:rsidR="009617C1" w:rsidRPr="0047330C" w14:paraId="43A02B8B" w14:textId="77777777" w:rsidTr="009617C1">
        <w:trPr>
          <w:cnfStyle w:val="000000010000" w:firstRow="0" w:lastRow="0" w:firstColumn="0" w:lastColumn="0" w:oddVBand="0" w:evenVBand="0" w:oddHBand="0" w:evenHBand="1" w:firstRowFirstColumn="0" w:firstRowLastColumn="0" w:lastRowFirstColumn="0" w:lastRowLastColumn="0"/>
        </w:trPr>
        <w:tc>
          <w:tcPr>
            <w:tcW w:w="1701" w:type="dxa"/>
          </w:tcPr>
          <w:p w14:paraId="7566CDD2" w14:textId="77777777" w:rsidR="00F60E6E" w:rsidRPr="0047330C" w:rsidRDefault="00F60E6E" w:rsidP="009617C1">
            <w:pPr>
              <w:pStyle w:val="GOSTTablenorm"/>
              <w:rPr>
                <w:szCs w:val="22"/>
              </w:rPr>
            </w:pPr>
            <w:r w:rsidRPr="0047330C">
              <w:rPr>
                <w:szCs w:val="22"/>
              </w:rPr>
              <w:t>Идентификатор платежного документа</w:t>
            </w:r>
          </w:p>
        </w:tc>
        <w:tc>
          <w:tcPr>
            <w:tcW w:w="1701" w:type="dxa"/>
          </w:tcPr>
          <w:p w14:paraId="03F2F9E3" w14:textId="77777777" w:rsidR="00F60E6E" w:rsidRPr="0047330C" w:rsidRDefault="00F60E6E" w:rsidP="009617C1">
            <w:pPr>
              <w:pStyle w:val="GOSTTablenorm"/>
              <w:rPr>
                <w:szCs w:val="22"/>
              </w:rPr>
            </w:pPr>
            <w:r w:rsidRPr="0047330C">
              <w:rPr>
                <w:color w:val="000000"/>
                <w:szCs w:val="22"/>
              </w:rPr>
              <w:t>InfoPayZHKU_IPD</w:t>
            </w:r>
          </w:p>
        </w:tc>
        <w:tc>
          <w:tcPr>
            <w:tcW w:w="567" w:type="dxa"/>
          </w:tcPr>
          <w:p w14:paraId="1B69320A" w14:textId="77777777" w:rsidR="00F60E6E" w:rsidRPr="0047330C" w:rsidRDefault="00F60E6E" w:rsidP="009617C1">
            <w:pPr>
              <w:pStyle w:val="GOSTTablenorm"/>
              <w:jc w:val="left"/>
              <w:rPr>
                <w:szCs w:val="22"/>
              </w:rPr>
            </w:pPr>
            <w:r w:rsidRPr="0047330C">
              <w:rPr>
                <w:szCs w:val="22"/>
              </w:rPr>
              <w:t>П</w:t>
            </w:r>
          </w:p>
        </w:tc>
        <w:tc>
          <w:tcPr>
            <w:tcW w:w="1134" w:type="dxa"/>
          </w:tcPr>
          <w:p w14:paraId="2DB1626E" w14:textId="77777777" w:rsidR="00F60E6E" w:rsidRPr="0047330C" w:rsidRDefault="00F60E6E" w:rsidP="009617C1">
            <w:pPr>
              <w:pStyle w:val="GOSTTablenorm"/>
              <w:jc w:val="left"/>
              <w:rPr>
                <w:szCs w:val="22"/>
                <w:lang w:val="en-US"/>
              </w:rPr>
            </w:pPr>
            <w:r w:rsidRPr="0047330C">
              <w:rPr>
                <w:szCs w:val="22"/>
              </w:rPr>
              <w:t>Т(18)</w:t>
            </w:r>
          </w:p>
        </w:tc>
        <w:tc>
          <w:tcPr>
            <w:tcW w:w="567" w:type="dxa"/>
          </w:tcPr>
          <w:p w14:paraId="0919E3AA" w14:textId="77777777" w:rsidR="00F60E6E" w:rsidRPr="0047330C" w:rsidRDefault="00F60E6E" w:rsidP="009617C1">
            <w:pPr>
              <w:pStyle w:val="GOSTTablenorm"/>
              <w:jc w:val="left"/>
              <w:rPr>
                <w:szCs w:val="22"/>
              </w:rPr>
            </w:pPr>
            <w:r w:rsidRPr="0047330C">
              <w:rPr>
                <w:szCs w:val="22"/>
              </w:rPr>
              <w:t>Н</w:t>
            </w:r>
          </w:p>
        </w:tc>
        <w:tc>
          <w:tcPr>
            <w:tcW w:w="4024" w:type="dxa"/>
          </w:tcPr>
          <w:p w14:paraId="413FB218" w14:textId="623FA478" w:rsidR="00F60E6E" w:rsidRPr="0047330C" w:rsidRDefault="00F60E6E" w:rsidP="009617C1">
            <w:pPr>
              <w:pStyle w:val="GOSTTablenorm"/>
              <w:rPr>
                <w:szCs w:val="22"/>
              </w:rPr>
            </w:pPr>
            <w:r w:rsidRPr="0047330C">
              <w:rPr>
                <w:szCs w:val="22"/>
              </w:rPr>
              <w:t>Указывается иде</w:t>
            </w:r>
            <w:r w:rsidR="005E1DFA" w:rsidRPr="0047330C">
              <w:rPr>
                <w:szCs w:val="22"/>
              </w:rPr>
              <w:t>нтификатор платежного документа</w:t>
            </w:r>
          </w:p>
        </w:tc>
      </w:tr>
      <w:tr w:rsidR="009617C1" w:rsidRPr="0047330C" w14:paraId="1D862CD5" w14:textId="77777777" w:rsidTr="009617C1">
        <w:trPr>
          <w:cnfStyle w:val="000000100000" w:firstRow="0" w:lastRow="0" w:firstColumn="0" w:lastColumn="0" w:oddVBand="0" w:evenVBand="0" w:oddHBand="1" w:evenHBand="0" w:firstRowFirstColumn="0" w:firstRowLastColumn="0" w:lastRowFirstColumn="0" w:lastRowLastColumn="0"/>
        </w:trPr>
        <w:tc>
          <w:tcPr>
            <w:tcW w:w="1701" w:type="dxa"/>
          </w:tcPr>
          <w:p w14:paraId="72B351C1" w14:textId="77777777" w:rsidR="00F60E6E" w:rsidRPr="0047330C" w:rsidRDefault="00F60E6E" w:rsidP="009617C1">
            <w:pPr>
              <w:pStyle w:val="GOSTTablenorm"/>
              <w:rPr>
                <w:szCs w:val="22"/>
              </w:rPr>
            </w:pPr>
            <w:r w:rsidRPr="0047330C">
              <w:rPr>
                <w:szCs w:val="22"/>
              </w:rPr>
              <w:t>Период оплаты</w:t>
            </w:r>
          </w:p>
        </w:tc>
        <w:tc>
          <w:tcPr>
            <w:tcW w:w="1701" w:type="dxa"/>
          </w:tcPr>
          <w:p w14:paraId="64544648" w14:textId="77777777" w:rsidR="00F60E6E" w:rsidRPr="0047330C" w:rsidRDefault="00F60E6E" w:rsidP="009617C1">
            <w:pPr>
              <w:pStyle w:val="GOSTTablenorm"/>
              <w:rPr>
                <w:szCs w:val="22"/>
              </w:rPr>
            </w:pPr>
            <w:r w:rsidRPr="0047330C">
              <w:rPr>
                <w:color w:val="000000"/>
                <w:szCs w:val="22"/>
              </w:rPr>
              <w:t>InfoPayZHKU_PRD</w:t>
            </w:r>
          </w:p>
        </w:tc>
        <w:tc>
          <w:tcPr>
            <w:tcW w:w="567" w:type="dxa"/>
          </w:tcPr>
          <w:p w14:paraId="10192B06" w14:textId="77777777" w:rsidR="00F60E6E" w:rsidRPr="0047330C" w:rsidRDefault="00F60E6E" w:rsidP="009617C1">
            <w:pPr>
              <w:pStyle w:val="GOSTTablenorm"/>
              <w:jc w:val="left"/>
              <w:rPr>
                <w:szCs w:val="22"/>
              </w:rPr>
            </w:pPr>
            <w:r w:rsidRPr="0047330C">
              <w:rPr>
                <w:szCs w:val="22"/>
              </w:rPr>
              <w:t>П</w:t>
            </w:r>
          </w:p>
        </w:tc>
        <w:tc>
          <w:tcPr>
            <w:tcW w:w="1134" w:type="dxa"/>
          </w:tcPr>
          <w:p w14:paraId="30944A1D" w14:textId="30FA2F6D" w:rsidR="00F60E6E" w:rsidRPr="0047330C" w:rsidRDefault="00516E3B" w:rsidP="009617C1">
            <w:pPr>
              <w:pStyle w:val="GOSTTablenorm"/>
              <w:jc w:val="left"/>
              <w:rPr>
                <w:szCs w:val="22"/>
                <w:lang w:val="en-US"/>
              </w:rPr>
            </w:pPr>
            <w:r w:rsidRPr="009A08D6">
              <w:rPr>
                <w:szCs w:val="22"/>
                <w:highlight w:val="green"/>
              </w:rPr>
              <w:t>Т(7)</w:t>
            </w:r>
          </w:p>
        </w:tc>
        <w:tc>
          <w:tcPr>
            <w:tcW w:w="567" w:type="dxa"/>
          </w:tcPr>
          <w:p w14:paraId="43EC1892" w14:textId="77777777" w:rsidR="00F60E6E" w:rsidRPr="0047330C" w:rsidRDefault="00F60E6E" w:rsidP="009617C1">
            <w:pPr>
              <w:pStyle w:val="GOSTTablenorm"/>
              <w:jc w:val="left"/>
              <w:rPr>
                <w:szCs w:val="22"/>
              </w:rPr>
            </w:pPr>
            <w:r w:rsidRPr="0047330C">
              <w:rPr>
                <w:szCs w:val="22"/>
              </w:rPr>
              <w:t>Н</w:t>
            </w:r>
          </w:p>
        </w:tc>
        <w:tc>
          <w:tcPr>
            <w:tcW w:w="4024" w:type="dxa"/>
          </w:tcPr>
          <w:p w14:paraId="5377714E" w14:textId="77777777" w:rsidR="00F60E6E" w:rsidRPr="0047330C" w:rsidRDefault="00F60E6E" w:rsidP="009617C1">
            <w:pPr>
              <w:pStyle w:val="GOSTTablenorm"/>
              <w:rPr>
                <w:szCs w:val="22"/>
              </w:rPr>
            </w:pPr>
            <w:r w:rsidRPr="0047330C">
              <w:rPr>
                <w:szCs w:val="22"/>
              </w:rPr>
              <w:t>Указывается период оплаты.</w:t>
            </w:r>
          </w:p>
          <w:p w14:paraId="28429621" w14:textId="05A9F11C" w:rsidR="00F60E6E" w:rsidRPr="0047330C" w:rsidRDefault="00F60E6E" w:rsidP="009617C1">
            <w:pPr>
              <w:pStyle w:val="GOSTTablenorm"/>
              <w:rPr>
                <w:szCs w:val="22"/>
              </w:rPr>
            </w:pPr>
            <w:r w:rsidRPr="0047330C">
              <w:rPr>
                <w:szCs w:val="22"/>
              </w:rPr>
              <w:t>Фо</w:t>
            </w:r>
            <w:r w:rsidR="005E1DFA" w:rsidRPr="0047330C">
              <w:rPr>
                <w:szCs w:val="22"/>
              </w:rPr>
              <w:t>рмат: ММ.ГГГГ (Пример: 01.2020)</w:t>
            </w:r>
          </w:p>
        </w:tc>
      </w:tr>
      <w:tr w:rsidR="009617C1" w:rsidRPr="0047330C" w14:paraId="1C0A3E8F" w14:textId="77777777" w:rsidTr="009617C1">
        <w:trPr>
          <w:cnfStyle w:val="000000010000" w:firstRow="0" w:lastRow="0" w:firstColumn="0" w:lastColumn="0" w:oddVBand="0" w:evenVBand="0" w:oddHBand="0" w:evenHBand="1" w:firstRowFirstColumn="0" w:firstRowLastColumn="0" w:lastRowFirstColumn="0" w:lastRowLastColumn="0"/>
        </w:trPr>
        <w:tc>
          <w:tcPr>
            <w:tcW w:w="1701" w:type="dxa"/>
          </w:tcPr>
          <w:p w14:paraId="3F72ADBD" w14:textId="77777777" w:rsidR="00F60E6E" w:rsidRPr="0047330C" w:rsidRDefault="00F60E6E" w:rsidP="009617C1">
            <w:pPr>
              <w:pStyle w:val="GOSTTablenorm"/>
              <w:rPr>
                <w:szCs w:val="22"/>
              </w:rPr>
            </w:pPr>
            <w:r w:rsidRPr="0047330C">
              <w:rPr>
                <w:szCs w:val="22"/>
              </w:rPr>
              <w:t>Единый лицевой счет</w:t>
            </w:r>
          </w:p>
        </w:tc>
        <w:tc>
          <w:tcPr>
            <w:tcW w:w="1701" w:type="dxa"/>
          </w:tcPr>
          <w:p w14:paraId="2D7FF4A4" w14:textId="77777777" w:rsidR="00F60E6E" w:rsidRPr="0047330C" w:rsidRDefault="00F60E6E" w:rsidP="009617C1">
            <w:pPr>
              <w:pStyle w:val="GOSTTablenorm"/>
              <w:rPr>
                <w:szCs w:val="22"/>
              </w:rPr>
            </w:pPr>
            <w:r w:rsidRPr="0047330C">
              <w:rPr>
                <w:color w:val="000000"/>
                <w:szCs w:val="22"/>
              </w:rPr>
              <w:t>InfoPayZHKU_ELS</w:t>
            </w:r>
          </w:p>
        </w:tc>
        <w:tc>
          <w:tcPr>
            <w:tcW w:w="567" w:type="dxa"/>
          </w:tcPr>
          <w:p w14:paraId="20D90E46" w14:textId="77777777" w:rsidR="00F60E6E" w:rsidRPr="0047330C" w:rsidRDefault="00F60E6E" w:rsidP="009617C1">
            <w:pPr>
              <w:pStyle w:val="GOSTTablenorm"/>
              <w:jc w:val="left"/>
              <w:rPr>
                <w:szCs w:val="22"/>
              </w:rPr>
            </w:pPr>
            <w:r w:rsidRPr="0047330C">
              <w:rPr>
                <w:szCs w:val="22"/>
              </w:rPr>
              <w:t>П</w:t>
            </w:r>
          </w:p>
        </w:tc>
        <w:tc>
          <w:tcPr>
            <w:tcW w:w="1134" w:type="dxa"/>
          </w:tcPr>
          <w:p w14:paraId="42054CFA" w14:textId="77777777" w:rsidR="00F60E6E" w:rsidRPr="0047330C" w:rsidRDefault="00F60E6E" w:rsidP="009617C1">
            <w:pPr>
              <w:pStyle w:val="GOSTTablenorm"/>
              <w:jc w:val="left"/>
              <w:rPr>
                <w:szCs w:val="22"/>
                <w:lang w:val="en-US"/>
              </w:rPr>
            </w:pPr>
            <w:r w:rsidRPr="0047330C">
              <w:rPr>
                <w:szCs w:val="22"/>
              </w:rPr>
              <w:t>Т(10)</w:t>
            </w:r>
          </w:p>
        </w:tc>
        <w:tc>
          <w:tcPr>
            <w:tcW w:w="567" w:type="dxa"/>
          </w:tcPr>
          <w:p w14:paraId="6066D97A" w14:textId="77777777" w:rsidR="00F60E6E" w:rsidRPr="0047330C" w:rsidRDefault="00F60E6E" w:rsidP="009617C1">
            <w:pPr>
              <w:pStyle w:val="GOSTTablenorm"/>
              <w:jc w:val="left"/>
              <w:rPr>
                <w:szCs w:val="22"/>
              </w:rPr>
            </w:pPr>
            <w:r w:rsidRPr="0047330C">
              <w:rPr>
                <w:szCs w:val="22"/>
              </w:rPr>
              <w:t>Н</w:t>
            </w:r>
          </w:p>
        </w:tc>
        <w:tc>
          <w:tcPr>
            <w:tcW w:w="4024" w:type="dxa"/>
          </w:tcPr>
          <w:p w14:paraId="64B2022C" w14:textId="2D231F23" w:rsidR="00F60E6E" w:rsidRPr="0047330C" w:rsidRDefault="005E1DFA" w:rsidP="009617C1">
            <w:pPr>
              <w:pStyle w:val="GOSTTablenorm"/>
              <w:rPr>
                <w:szCs w:val="22"/>
              </w:rPr>
            </w:pPr>
            <w:r w:rsidRPr="0047330C">
              <w:rPr>
                <w:szCs w:val="22"/>
              </w:rPr>
              <w:t>Указывается единый лицевой счет</w:t>
            </w:r>
          </w:p>
        </w:tc>
      </w:tr>
      <w:tr w:rsidR="009617C1" w:rsidRPr="0047330C" w14:paraId="4C1AC17D" w14:textId="77777777" w:rsidTr="009617C1">
        <w:trPr>
          <w:cnfStyle w:val="000000100000" w:firstRow="0" w:lastRow="0" w:firstColumn="0" w:lastColumn="0" w:oddVBand="0" w:evenVBand="0" w:oddHBand="1" w:evenHBand="0" w:firstRowFirstColumn="0" w:firstRowLastColumn="0" w:lastRowFirstColumn="0" w:lastRowLastColumn="0"/>
        </w:trPr>
        <w:tc>
          <w:tcPr>
            <w:tcW w:w="1701" w:type="dxa"/>
          </w:tcPr>
          <w:p w14:paraId="500EAEFE" w14:textId="77777777" w:rsidR="00F60E6E" w:rsidRPr="0047330C" w:rsidRDefault="00F60E6E" w:rsidP="009617C1">
            <w:pPr>
              <w:pStyle w:val="GOSTTablenorm"/>
              <w:rPr>
                <w:szCs w:val="22"/>
              </w:rPr>
            </w:pPr>
            <w:r w:rsidRPr="0047330C">
              <w:rPr>
                <w:szCs w:val="22"/>
              </w:rPr>
              <w:t>Жилищно-коммунальные услуги</w:t>
            </w:r>
          </w:p>
        </w:tc>
        <w:tc>
          <w:tcPr>
            <w:tcW w:w="1701" w:type="dxa"/>
          </w:tcPr>
          <w:p w14:paraId="5E5C2535" w14:textId="77777777" w:rsidR="00F60E6E" w:rsidRPr="0047330C" w:rsidRDefault="00F60E6E" w:rsidP="009617C1">
            <w:pPr>
              <w:pStyle w:val="GOSTTablenorm"/>
              <w:rPr>
                <w:szCs w:val="22"/>
              </w:rPr>
            </w:pPr>
            <w:r w:rsidRPr="0047330C">
              <w:rPr>
                <w:color w:val="000000"/>
                <w:szCs w:val="22"/>
              </w:rPr>
              <w:t>InfoPayZHKU_ZHKU</w:t>
            </w:r>
          </w:p>
        </w:tc>
        <w:tc>
          <w:tcPr>
            <w:tcW w:w="567" w:type="dxa"/>
          </w:tcPr>
          <w:p w14:paraId="100C416B" w14:textId="77777777" w:rsidR="00F60E6E" w:rsidRPr="0047330C" w:rsidRDefault="00F60E6E" w:rsidP="009617C1">
            <w:pPr>
              <w:pStyle w:val="GOSTTablenorm"/>
              <w:jc w:val="left"/>
              <w:rPr>
                <w:szCs w:val="22"/>
              </w:rPr>
            </w:pPr>
            <w:r w:rsidRPr="0047330C">
              <w:rPr>
                <w:szCs w:val="22"/>
              </w:rPr>
              <w:t>П</w:t>
            </w:r>
          </w:p>
        </w:tc>
        <w:tc>
          <w:tcPr>
            <w:tcW w:w="1134" w:type="dxa"/>
          </w:tcPr>
          <w:p w14:paraId="41364D35" w14:textId="77777777" w:rsidR="00F60E6E" w:rsidRPr="0047330C" w:rsidRDefault="00F60E6E" w:rsidP="009617C1">
            <w:pPr>
              <w:pStyle w:val="GOSTTablenorm"/>
              <w:jc w:val="left"/>
              <w:rPr>
                <w:szCs w:val="22"/>
                <w:lang w:val="en-US"/>
              </w:rPr>
            </w:pPr>
            <w:r w:rsidRPr="0047330C">
              <w:rPr>
                <w:szCs w:val="22"/>
              </w:rPr>
              <w:t>Т(13)</w:t>
            </w:r>
          </w:p>
        </w:tc>
        <w:tc>
          <w:tcPr>
            <w:tcW w:w="567" w:type="dxa"/>
          </w:tcPr>
          <w:p w14:paraId="5B3CD1F4" w14:textId="77777777" w:rsidR="00F60E6E" w:rsidRPr="0047330C" w:rsidRDefault="00F60E6E" w:rsidP="009617C1">
            <w:pPr>
              <w:pStyle w:val="GOSTTablenorm"/>
              <w:jc w:val="left"/>
              <w:rPr>
                <w:szCs w:val="22"/>
              </w:rPr>
            </w:pPr>
            <w:r w:rsidRPr="0047330C">
              <w:rPr>
                <w:szCs w:val="22"/>
              </w:rPr>
              <w:t>Н</w:t>
            </w:r>
          </w:p>
        </w:tc>
        <w:tc>
          <w:tcPr>
            <w:tcW w:w="4024" w:type="dxa"/>
          </w:tcPr>
          <w:p w14:paraId="474F6677" w14:textId="1FEC0610" w:rsidR="00F60E6E" w:rsidRPr="0047330C" w:rsidRDefault="00F60E6E" w:rsidP="009617C1">
            <w:pPr>
              <w:pStyle w:val="GOSTTablenorm"/>
              <w:rPr>
                <w:szCs w:val="22"/>
              </w:rPr>
            </w:pPr>
            <w:r w:rsidRPr="0047330C">
              <w:rPr>
                <w:szCs w:val="22"/>
              </w:rPr>
              <w:t>Указывается идентификатор жилищно</w:t>
            </w:r>
            <w:r w:rsidR="005E1DFA" w:rsidRPr="0047330C">
              <w:rPr>
                <w:szCs w:val="22"/>
              </w:rPr>
              <w:t>-коммунальной услуги</w:t>
            </w:r>
          </w:p>
        </w:tc>
      </w:tr>
      <w:tr w:rsidR="009617C1" w:rsidRPr="0047330C" w14:paraId="327A8968" w14:textId="77777777" w:rsidTr="009F2A46">
        <w:trPr>
          <w:cnfStyle w:val="000000010000" w:firstRow="0" w:lastRow="0" w:firstColumn="0" w:lastColumn="0" w:oddVBand="0" w:evenVBand="0" w:oddHBand="0" w:evenHBand="1" w:firstRowFirstColumn="0" w:firstRowLastColumn="0" w:lastRowFirstColumn="0" w:lastRowLastColumn="0"/>
        </w:trPr>
        <w:tc>
          <w:tcPr>
            <w:tcW w:w="9694" w:type="dxa"/>
            <w:gridSpan w:val="6"/>
          </w:tcPr>
          <w:p w14:paraId="47EB8C84" w14:textId="777EEED2" w:rsidR="009617C1" w:rsidRPr="0047330C" w:rsidRDefault="009617C1" w:rsidP="009617C1">
            <w:pPr>
              <w:pStyle w:val="GOSTTablenorm"/>
              <w:rPr>
                <w:szCs w:val="22"/>
              </w:rPr>
            </w:pPr>
            <w:r w:rsidRPr="0047330C">
              <w:rPr>
                <w:b/>
                <w:szCs w:val="22"/>
              </w:rPr>
              <w:lastRenderedPageBreak/>
              <w:t>Реквизиты КОО</w:t>
            </w:r>
          </w:p>
        </w:tc>
      </w:tr>
      <w:tr w:rsidR="009617C1" w:rsidRPr="0047330C" w14:paraId="6A5D7683" w14:textId="77777777" w:rsidTr="009617C1">
        <w:trPr>
          <w:cnfStyle w:val="000000100000" w:firstRow="0" w:lastRow="0" w:firstColumn="0" w:lastColumn="0" w:oddVBand="0" w:evenVBand="0" w:oddHBand="1" w:evenHBand="0" w:firstRowFirstColumn="0" w:firstRowLastColumn="0" w:lastRowFirstColumn="0" w:lastRowLastColumn="0"/>
        </w:trPr>
        <w:tc>
          <w:tcPr>
            <w:tcW w:w="1701" w:type="dxa"/>
          </w:tcPr>
          <w:p w14:paraId="26D578EB" w14:textId="77777777" w:rsidR="00F60E6E" w:rsidRPr="0047330C" w:rsidRDefault="00F60E6E" w:rsidP="009617C1">
            <w:pPr>
              <w:pStyle w:val="GOSTTablenorm"/>
              <w:rPr>
                <w:szCs w:val="22"/>
              </w:rPr>
            </w:pPr>
            <w:r w:rsidRPr="0047330C">
              <w:rPr>
                <w:szCs w:val="22"/>
              </w:rPr>
              <w:t>Номер КОО</w:t>
            </w:r>
          </w:p>
        </w:tc>
        <w:tc>
          <w:tcPr>
            <w:tcW w:w="1701" w:type="dxa"/>
          </w:tcPr>
          <w:p w14:paraId="668C8B29" w14:textId="77777777" w:rsidR="00F60E6E" w:rsidRPr="0047330C" w:rsidRDefault="00F60E6E" w:rsidP="009617C1">
            <w:pPr>
              <w:pStyle w:val="GOSTTablenorm"/>
              <w:rPr>
                <w:szCs w:val="22"/>
              </w:rPr>
            </w:pPr>
            <w:r w:rsidRPr="0047330C">
              <w:rPr>
                <w:color w:val="000000"/>
                <w:szCs w:val="22"/>
              </w:rPr>
              <w:t>NumKOO</w:t>
            </w:r>
          </w:p>
        </w:tc>
        <w:tc>
          <w:tcPr>
            <w:tcW w:w="567" w:type="dxa"/>
          </w:tcPr>
          <w:p w14:paraId="38C3A226" w14:textId="77777777" w:rsidR="00F60E6E" w:rsidRPr="0047330C" w:rsidRDefault="00F60E6E" w:rsidP="009617C1">
            <w:pPr>
              <w:pStyle w:val="GOSTTablenorm"/>
              <w:jc w:val="left"/>
              <w:rPr>
                <w:szCs w:val="22"/>
              </w:rPr>
            </w:pPr>
            <w:r w:rsidRPr="0047330C">
              <w:rPr>
                <w:szCs w:val="22"/>
              </w:rPr>
              <w:t>П</w:t>
            </w:r>
          </w:p>
        </w:tc>
        <w:tc>
          <w:tcPr>
            <w:tcW w:w="1134" w:type="dxa"/>
          </w:tcPr>
          <w:p w14:paraId="4430681E" w14:textId="77777777" w:rsidR="00F60E6E" w:rsidRPr="0047330C" w:rsidRDefault="00F60E6E" w:rsidP="009617C1">
            <w:pPr>
              <w:pStyle w:val="GOSTTablenorm"/>
              <w:jc w:val="left"/>
              <w:rPr>
                <w:szCs w:val="22"/>
              </w:rPr>
            </w:pPr>
            <w:r w:rsidRPr="0047330C">
              <w:rPr>
                <w:szCs w:val="22"/>
              </w:rPr>
              <w:t>Т(1-50)</w:t>
            </w:r>
          </w:p>
        </w:tc>
        <w:tc>
          <w:tcPr>
            <w:tcW w:w="567" w:type="dxa"/>
          </w:tcPr>
          <w:p w14:paraId="10171859" w14:textId="77777777" w:rsidR="00F60E6E" w:rsidRPr="0047330C" w:rsidRDefault="00F60E6E" w:rsidP="009617C1">
            <w:pPr>
              <w:pStyle w:val="GOSTTablenorm"/>
              <w:jc w:val="left"/>
              <w:rPr>
                <w:szCs w:val="22"/>
              </w:rPr>
            </w:pPr>
            <w:r w:rsidRPr="0047330C">
              <w:rPr>
                <w:szCs w:val="22"/>
              </w:rPr>
              <w:t>Н</w:t>
            </w:r>
          </w:p>
        </w:tc>
        <w:tc>
          <w:tcPr>
            <w:tcW w:w="4024" w:type="dxa"/>
          </w:tcPr>
          <w:p w14:paraId="610DD2D1" w14:textId="3DD89375" w:rsidR="00F60E6E" w:rsidRPr="0047330C" w:rsidRDefault="005E1DFA" w:rsidP="009617C1">
            <w:pPr>
              <w:pStyle w:val="GOSTTablenorm"/>
              <w:rPr>
                <w:szCs w:val="22"/>
              </w:rPr>
            </w:pPr>
            <w:r w:rsidRPr="0047330C">
              <w:rPr>
                <w:szCs w:val="22"/>
              </w:rPr>
              <w:t>Указывается номер КОО</w:t>
            </w:r>
          </w:p>
        </w:tc>
      </w:tr>
      <w:tr w:rsidR="009617C1" w:rsidRPr="0047330C" w14:paraId="1F8F13B8" w14:textId="77777777" w:rsidTr="009617C1">
        <w:trPr>
          <w:cnfStyle w:val="000000010000" w:firstRow="0" w:lastRow="0" w:firstColumn="0" w:lastColumn="0" w:oddVBand="0" w:evenVBand="0" w:oddHBand="0" w:evenHBand="1" w:firstRowFirstColumn="0" w:firstRowLastColumn="0" w:lastRowFirstColumn="0" w:lastRowLastColumn="0"/>
        </w:trPr>
        <w:tc>
          <w:tcPr>
            <w:tcW w:w="1701" w:type="dxa"/>
          </w:tcPr>
          <w:p w14:paraId="1E987096" w14:textId="77777777" w:rsidR="00F60E6E" w:rsidRPr="0047330C" w:rsidRDefault="00F60E6E" w:rsidP="009617C1">
            <w:pPr>
              <w:pStyle w:val="GOSTTablenorm"/>
              <w:rPr>
                <w:szCs w:val="22"/>
              </w:rPr>
            </w:pPr>
            <w:r w:rsidRPr="0047330C">
              <w:rPr>
                <w:szCs w:val="22"/>
              </w:rPr>
              <w:t>Код ТОФК государственного заказчика</w:t>
            </w:r>
          </w:p>
        </w:tc>
        <w:tc>
          <w:tcPr>
            <w:tcW w:w="1701" w:type="dxa"/>
          </w:tcPr>
          <w:p w14:paraId="5923DAAB" w14:textId="77777777" w:rsidR="00F60E6E" w:rsidRPr="0047330C" w:rsidRDefault="00F60E6E" w:rsidP="009617C1">
            <w:pPr>
              <w:pStyle w:val="GOSTTablenorm"/>
              <w:rPr>
                <w:szCs w:val="22"/>
              </w:rPr>
            </w:pPr>
            <w:r w:rsidRPr="0047330C">
              <w:rPr>
                <w:color w:val="000000"/>
                <w:szCs w:val="22"/>
              </w:rPr>
              <w:t>TOFKCodeStateClient</w:t>
            </w:r>
          </w:p>
        </w:tc>
        <w:tc>
          <w:tcPr>
            <w:tcW w:w="567" w:type="dxa"/>
          </w:tcPr>
          <w:p w14:paraId="4F88CA75" w14:textId="77777777" w:rsidR="00F60E6E" w:rsidRPr="0047330C" w:rsidRDefault="00F60E6E" w:rsidP="009617C1">
            <w:pPr>
              <w:pStyle w:val="GOSTTablenorm"/>
              <w:jc w:val="left"/>
              <w:rPr>
                <w:szCs w:val="22"/>
              </w:rPr>
            </w:pPr>
            <w:r w:rsidRPr="0047330C">
              <w:rPr>
                <w:szCs w:val="22"/>
              </w:rPr>
              <w:t>П</w:t>
            </w:r>
          </w:p>
        </w:tc>
        <w:tc>
          <w:tcPr>
            <w:tcW w:w="1134" w:type="dxa"/>
          </w:tcPr>
          <w:p w14:paraId="4DCBB967" w14:textId="77777777" w:rsidR="00F60E6E" w:rsidRPr="0047330C" w:rsidRDefault="00F60E6E" w:rsidP="009617C1">
            <w:pPr>
              <w:pStyle w:val="GOSTTablenorm"/>
              <w:jc w:val="left"/>
              <w:rPr>
                <w:szCs w:val="22"/>
              </w:rPr>
            </w:pPr>
            <w:r w:rsidRPr="0047330C">
              <w:rPr>
                <w:szCs w:val="22"/>
              </w:rPr>
              <w:t>Т(4)</w:t>
            </w:r>
          </w:p>
        </w:tc>
        <w:tc>
          <w:tcPr>
            <w:tcW w:w="567" w:type="dxa"/>
          </w:tcPr>
          <w:p w14:paraId="1B948886" w14:textId="77777777" w:rsidR="00F60E6E" w:rsidRPr="0047330C" w:rsidRDefault="00F60E6E" w:rsidP="009617C1">
            <w:pPr>
              <w:pStyle w:val="GOSTTablenorm"/>
              <w:jc w:val="left"/>
              <w:rPr>
                <w:szCs w:val="22"/>
              </w:rPr>
            </w:pPr>
            <w:r w:rsidRPr="0047330C">
              <w:rPr>
                <w:szCs w:val="22"/>
              </w:rPr>
              <w:t>Н</w:t>
            </w:r>
          </w:p>
        </w:tc>
        <w:tc>
          <w:tcPr>
            <w:tcW w:w="4024" w:type="dxa"/>
          </w:tcPr>
          <w:p w14:paraId="2C4649EF" w14:textId="155C6802" w:rsidR="00F60E6E" w:rsidRPr="0047330C" w:rsidRDefault="00F60E6E" w:rsidP="009617C1">
            <w:pPr>
              <w:pStyle w:val="GOSTTablenorm"/>
              <w:rPr>
                <w:szCs w:val="22"/>
              </w:rPr>
            </w:pPr>
            <w:r w:rsidRPr="0047330C">
              <w:rPr>
                <w:szCs w:val="22"/>
              </w:rPr>
              <w:t xml:space="preserve">Указывается код </w:t>
            </w:r>
            <w:r w:rsidR="005E1DFA" w:rsidRPr="0047330C">
              <w:rPr>
                <w:szCs w:val="22"/>
              </w:rPr>
              <w:t>ТОФК государственного заказчика</w:t>
            </w:r>
          </w:p>
        </w:tc>
      </w:tr>
      <w:tr w:rsidR="009617C1" w:rsidRPr="0047330C" w14:paraId="4CC4C2A8" w14:textId="77777777" w:rsidTr="009F2A46">
        <w:trPr>
          <w:cnfStyle w:val="000000100000" w:firstRow="0" w:lastRow="0" w:firstColumn="0" w:lastColumn="0" w:oddVBand="0" w:evenVBand="0" w:oddHBand="1" w:evenHBand="0" w:firstRowFirstColumn="0" w:firstRowLastColumn="0" w:lastRowFirstColumn="0" w:lastRowLastColumn="0"/>
        </w:trPr>
        <w:tc>
          <w:tcPr>
            <w:tcW w:w="9694" w:type="dxa"/>
            <w:gridSpan w:val="6"/>
          </w:tcPr>
          <w:p w14:paraId="3A0E2C42" w14:textId="559E4616" w:rsidR="009617C1" w:rsidRPr="0047330C" w:rsidRDefault="009617C1" w:rsidP="009617C1">
            <w:pPr>
              <w:pStyle w:val="GOSTTablenorm"/>
              <w:rPr>
                <w:szCs w:val="22"/>
              </w:rPr>
            </w:pPr>
            <w:r w:rsidRPr="0047330C">
              <w:rPr>
                <w:b/>
                <w:szCs w:val="22"/>
              </w:rPr>
              <w:t>Возврат КОО</w:t>
            </w:r>
          </w:p>
        </w:tc>
      </w:tr>
      <w:tr w:rsidR="009617C1" w:rsidRPr="0047330C" w14:paraId="5C01F029" w14:textId="77777777" w:rsidTr="009617C1">
        <w:trPr>
          <w:cnfStyle w:val="000000010000" w:firstRow="0" w:lastRow="0" w:firstColumn="0" w:lastColumn="0" w:oddVBand="0" w:evenVBand="0" w:oddHBand="0" w:evenHBand="1" w:firstRowFirstColumn="0" w:firstRowLastColumn="0" w:lastRowFirstColumn="0" w:lastRowLastColumn="0"/>
        </w:trPr>
        <w:tc>
          <w:tcPr>
            <w:tcW w:w="1701" w:type="dxa"/>
          </w:tcPr>
          <w:p w14:paraId="44231E4A" w14:textId="77777777" w:rsidR="00F60E6E" w:rsidRPr="0047330C" w:rsidRDefault="00F60E6E" w:rsidP="009617C1">
            <w:pPr>
              <w:pStyle w:val="GOSTTablenorm"/>
              <w:rPr>
                <w:szCs w:val="22"/>
              </w:rPr>
            </w:pPr>
            <w:r w:rsidRPr="0047330C">
              <w:rPr>
                <w:szCs w:val="22"/>
              </w:rPr>
              <w:t>Признак возврата по КОО</w:t>
            </w:r>
          </w:p>
        </w:tc>
        <w:tc>
          <w:tcPr>
            <w:tcW w:w="1701" w:type="dxa"/>
          </w:tcPr>
          <w:p w14:paraId="124DD1DB" w14:textId="77777777" w:rsidR="00F60E6E" w:rsidRPr="0047330C" w:rsidRDefault="00F60E6E" w:rsidP="009617C1">
            <w:pPr>
              <w:pStyle w:val="GOSTTablenorm"/>
              <w:rPr>
                <w:szCs w:val="22"/>
              </w:rPr>
            </w:pPr>
            <w:r w:rsidRPr="0047330C">
              <w:rPr>
                <w:color w:val="000000"/>
                <w:szCs w:val="22"/>
              </w:rPr>
              <w:t>ReturnKOO_ReturnFlag</w:t>
            </w:r>
          </w:p>
        </w:tc>
        <w:tc>
          <w:tcPr>
            <w:tcW w:w="567" w:type="dxa"/>
          </w:tcPr>
          <w:p w14:paraId="4E787149" w14:textId="77777777" w:rsidR="00F60E6E" w:rsidRPr="0047330C" w:rsidRDefault="00F60E6E" w:rsidP="009617C1">
            <w:pPr>
              <w:pStyle w:val="GOSTTablenorm"/>
              <w:jc w:val="left"/>
              <w:rPr>
                <w:szCs w:val="22"/>
              </w:rPr>
            </w:pPr>
            <w:r w:rsidRPr="0047330C">
              <w:rPr>
                <w:szCs w:val="22"/>
              </w:rPr>
              <w:t>П</w:t>
            </w:r>
          </w:p>
        </w:tc>
        <w:tc>
          <w:tcPr>
            <w:tcW w:w="1134" w:type="dxa"/>
          </w:tcPr>
          <w:p w14:paraId="7D9ED63B" w14:textId="2EF4A0C3" w:rsidR="00F60E6E" w:rsidRPr="0047330C" w:rsidRDefault="009E4440" w:rsidP="009617C1">
            <w:pPr>
              <w:pStyle w:val="GOSTTablenorm"/>
              <w:jc w:val="left"/>
              <w:rPr>
                <w:szCs w:val="22"/>
                <w:lang w:val="en-US"/>
              </w:rPr>
            </w:pPr>
            <w:r w:rsidRPr="0047330C">
              <w:rPr>
                <w:lang w:val="en-US"/>
              </w:rPr>
              <w:t>BOOLEAN</w:t>
            </w:r>
          </w:p>
        </w:tc>
        <w:tc>
          <w:tcPr>
            <w:tcW w:w="567" w:type="dxa"/>
          </w:tcPr>
          <w:p w14:paraId="518D9808" w14:textId="77777777" w:rsidR="00F60E6E" w:rsidRPr="0047330C" w:rsidRDefault="00F60E6E" w:rsidP="009617C1">
            <w:pPr>
              <w:pStyle w:val="GOSTTablenorm"/>
              <w:jc w:val="left"/>
              <w:rPr>
                <w:szCs w:val="22"/>
              </w:rPr>
            </w:pPr>
            <w:r w:rsidRPr="0047330C">
              <w:rPr>
                <w:szCs w:val="22"/>
              </w:rPr>
              <w:t>Н</w:t>
            </w:r>
          </w:p>
        </w:tc>
        <w:tc>
          <w:tcPr>
            <w:tcW w:w="4024" w:type="dxa"/>
          </w:tcPr>
          <w:p w14:paraId="400E5BD3" w14:textId="77777777" w:rsidR="00F60E6E" w:rsidRPr="0047330C" w:rsidRDefault="00F60E6E" w:rsidP="009617C1">
            <w:pPr>
              <w:pStyle w:val="GOSTTablenorm"/>
              <w:rPr>
                <w:szCs w:val="22"/>
              </w:rPr>
            </w:pPr>
            <w:r w:rsidRPr="0047330C">
              <w:rPr>
                <w:szCs w:val="22"/>
              </w:rPr>
              <w:t>Указывается признак возврата по КОО.</w:t>
            </w:r>
          </w:p>
          <w:p w14:paraId="01E57D3B" w14:textId="21840228" w:rsidR="00F60E6E" w:rsidRPr="0047330C" w:rsidRDefault="00F60E6E" w:rsidP="009617C1">
            <w:pPr>
              <w:pStyle w:val="GOSTTablenorm"/>
              <w:rPr>
                <w:szCs w:val="22"/>
              </w:rPr>
            </w:pPr>
            <w:r w:rsidRPr="0047330C">
              <w:rPr>
                <w:szCs w:val="22"/>
              </w:rPr>
              <w:t>В случае возврата КОО указыв</w:t>
            </w:r>
            <w:r w:rsidR="005E1DFA" w:rsidRPr="0047330C">
              <w:rPr>
                <w:szCs w:val="22"/>
              </w:rPr>
              <w:t>ается значение «1», иначе</w:t>
            </w:r>
            <w:r w:rsidR="0044744F" w:rsidRPr="0047330C">
              <w:rPr>
                <w:szCs w:val="22"/>
              </w:rPr>
              <w:t xml:space="preserve"> </w:t>
            </w:r>
            <w:r w:rsidR="00040C87" w:rsidRPr="0047330C">
              <w:t>–</w:t>
            </w:r>
            <w:r w:rsidR="0044744F" w:rsidRPr="0047330C">
              <w:rPr>
                <w:szCs w:val="22"/>
              </w:rPr>
              <w:t xml:space="preserve"> </w:t>
            </w:r>
            <w:r w:rsidR="005E1DFA" w:rsidRPr="0047330C">
              <w:rPr>
                <w:szCs w:val="22"/>
              </w:rPr>
              <w:t>«0»</w:t>
            </w:r>
          </w:p>
        </w:tc>
      </w:tr>
      <w:tr w:rsidR="009617C1" w:rsidRPr="0047330C" w14:paraId="43A0CDF0" w14:textId="77777777" w:rsidTr="009617C1">
        <w:trPr>
          <w:cnfStyle w:val="000000100000" w:firstRow="0" w:lastRow="0" w:firstColumn="0" w:lastColumn="0" w:oddVBand="0" w:evenVBand="0" w:oddHBand="1" w:evenHBand="0" w:firstRowFirstColumn="0" w:firstRowLastColumn="0" w:lastRowFirstColumn="0" w:lastRowLastColumn="0"/>
        </w:trPr>
        <w:tc>
          <w:tcPr>
            <w:tcW w:w="1701" w:type="dxa"/>
          </w:tcPr>
          <w:p w14:paraId="516749C9" w14:textId="77777777" w:rsidR="00F60E6E" w:rsidRPr="0047330C" w:rsidRDefault="00F60E6E" w:rsidP="009617C1">
            <w:pPr>
              <w:pStyle w:val="GOSTTablenorm"/>
              <w:rPr>
                <w:szCs w:val="22"/>
              </w:rPr>
            </w:pPr>
            <w:r w:rsidRPr="0047330C">
              <w:rPr>
                <w:szCs w:val="22"/>
              </w:rPr>
              <w:t>Возврат КОО</w:t>
            </w:r>
          </w:p>
        </w:tc>
        <w:tc>
          <w:tcPr>
            <w:tcW w:w="1701" w:type="dxa"/>
          </w:tcPr>
          <w:p w14:paraId="02867C4A" w14:textId="77777777" w:rsidR="00F60E6E" w:rsidRPr="0047330C" w:rsidRDefault="00F60E6E" w:rsidP="009617C1">
            <w:pPr>
              <w:pStyle w:val="GOSTTablenorm"/>
              <w:rPr>
                <w:color w:val="000000"/>
                <w:szCs w:val="22"/>
              </w:rPr>
            </w:pPr>
            <w:r w:rsidRPr="0047330C">
              <w:rPr>
                <w:szCs w:val="22"/>
              </w:rPr>
              <w:t>FAM_RETURNKOO</w:t>
            </w:r>
          </w:p>
        </w:tc>
        <w:tc>
          <w:tcPr>
            <w:tcW w:w="567" w:type="dxa"/>
          </w:tcPr>
          <w:p w14:paraId="7C5AD54E" w14:textId="77777777" w:rsidR="00F60E6E" w:rsidRPr="0047330C" w:rsidRDefault="00F60E6E" w:rsidP="009617C1">
            <w:pPr>
              <w:pStyle w:val="GOSTTablenorm"/>
              <w:jc w:val="left"/>
              <w:rPr>
                <w:szCs w:val="22"/>
                <w:lang w:val="en-US"/>
              </w:rPr>
            </w:pPr>
            <w:r w:rsidRPr="0047330C">
              <w:rPr>
                <w:szCs w:val="22"/>
                <w:lang w:val="en-US"/>
              </w:rPr>
              <w:t>C</w:t>
            </w:r>
          </w:p>
        </w:tc>
        <w:tc>
          <w:tcPr>
            <w:tcW w:w="1134" w:type="dxa"/>
          </w:tcPr>
          <w:p w14:paraId="43B61AE8" w14:textId="77777777" w:rsidR="00F60E6E" w:rsidRPr="0047330C" w:rsidRDefault="00F60E6E" w:rsidP="009617C1">
            <w:pPr>
              <w:pStyle w:val="GOSTTablenorm"/>
              <w:jc w:val="left"/>
              <w:rPr>
                <w:szCs w:val="22"/>
                <w:lang w:val="en-US"/>
              </w:rPr>
            </w:pPr>
            <w:r w:rsidRPr="0047330C">
              <w:rPr>
                <w:szCs w:val="22"/>
                <w:lang w:val="en-US"/>
              </w:rPr>
              <w:t>t</w:t>
            </w:r>
            <w:r w:rsidRPr="0047330C">
              <w:rPr>
                <w:szCs w:val="22"/>
              </w:rPr>
              <w:t>FAM_RETURNKOO</w:t>
            </w:r>
          </w:p>
        </w:tc>
        <w:tc>
          <w:tcPr>
            <w:tcW w:w="567" w:type="dxa"/>
          </w:tcPr>
          <w:p w14:paraId="3C3313B8" w14:textId="77777777" w:rsidR="00F60E6E" w:rsidRPr="0047330C" w:rsidRDefault="00F60E6E" w:rsidP="009617C1">
            <w:pPr>
              <w:pStyle w:val="GOSTTablenorm"/>
              <w:jc w:val="left"/>
              <w:rPr>
                <w:szCs w:val="22"/>
              </w:rPr>
            </w:pPr>
            <w:r w:rsidRPr="0047330C">
              <w:rPr>
                <w:szCs w:val="22"/>
              </w:rPr>
              <w:t>Н</w:t>
            </w:r>
          </w:p>
        </w:tc>
        <w:tc>
          <w:tcPr>
            <w:tcW w:w="4024" w:type="dxa"/>
          </w:tcPr>
          <w:p w14:paraId="1C27F2F8" w14:textId="0D6ABC13" w:rsidR="00F60E6E" w:rsidRPr="0047330C" w:rsidRDefault="00F60E6E" w:rsidP="005E1DFA">
            <w:pPr>
              <w:pStyle w:val="GOSTTablenorm"/>
              <w:rPr>
                <w:szCs w:val="22"/>
              </w:rPr>
            </w:pPr>
            <w:r w:rsidRPr="0047330C">
              <w:rPr>
                <w:szCs w:val="22"/>
              </w:rPr>
              <w:t xml:space="preserve">Состав элемента представлен в таблице </w:t>
            </w:r>
            <w:r w:rsidRPr="0047330C">
              <w:rPr>
                <w:szCs w:val="22"/>
              </w:rPr>
              <w:fldChar w:fldCharType="begin"/>
            </w:r>
            <w:r w:rsidRPr="0047330C">
              <w:rPr>
                <w:szCs w:val="22"/>
              </w:rPr>
              <w:instrText xml:space="preserve"> REF _Ref48045361 \h  \* MERGEFORMAT </w:instrText>
            </w:r>
            <w:r w:rsidRPr="0047330C">
              <w:rPr>
                <w:szCs w:val="22"/>
              </w:rPr>
            </w:r>
            <w:r w:rsidRPr="0047330C">
              <w:rPr>
                <w:szCs w:val="22"/>
              </w:rPr>
              <w:fldChar w:fldCharType="separate"/>
            </w:r>
            <w:r w:rsidR="00BB6FF0" w:rsidRPr="00BB6FF0">
              <w:rPr>
                <w:rFonts w:eastAsia="Calibri"/>
                <w:noProof/>
                <w:szCs w:val="22"/>
              </w:rPr>
              <w:t>112</w:t>
            </w:r>
            <w:r w:rsidRPr="0047330C">
              <w:rPr>
                <w:szCs w:val="22"/>
              </w:rPr>
              <w:fldChar w:fldCharType="end"/>
            </w:r>
          </w:p>
        </w:tc>
      </w:tr>
      <w:tr w:rsidR="009617C1" w:rsidRPr="0047330C" w14:paraId="447697F2" w14:textId="77777777" w:rsidTr="009F2A46">
        <w:trPr>
          <w:cnfStyle w:val="000000010000" w:firstRow="0" w:lastRow="0" w:firstColumn="0" w:lastColumn="0" w:oddVBand="0" w:evenVBand="0" w:oddHBand="0" w:evenHBand="1" w:firstRowFirstColumn="0" w:firstRowLastColumn="0" w:lastRowFirstColumn="0" w:lastRowLastColumn="0"/>
        </w:trPr>
        <w:tc>
          <w:tcPr>
            <w:tcW w:w="9694" w:type="dxa"/>
            <w:gridSpan w:val="6"/>
          </w:tcPr>
          <w:p w14:paraId="7196E25A" w14:textId="6CCC5160" w:rsidR="009617C1" w:rsidRPr="0047330C" w:rsidRDefault="009617C1" w:rsidP="009617C1">
            <w:pPr>
              <w:pStyle w:val="GOSTTablenorm"/>
              <w:rPr>
                <w:szCs w:val="22"/>
              </w:rPr>
            </w:pPr>
            <w:r w:rsidRPr="0047330C">
              <w:rPr>
                <w:b/>
                <w:szCs w:val="22"/>
              </w:rPr>
              <w:t>Технический реквизит</w:t>
            </w:r>
          </w:p>
        </w:tc>
      </w:tr>
      <w:tr w:rsidR="009617C1" w:rsidRPr="0047330C" w14:paraId="12D60966" w14:textId="77777777" w:rsidTr="009617C1">
        <w:trPr>
          <w:cnfStyle w:val="000000100000" w:firstRow="0" w:lastRow="0" w:firstColumn="0" w:lastColumn="0" w:oddVBand="0" w:evenVBand="0" w:oddHBand="1" w:evenHBand="0" w:firstRowFirstColumn="0" w:firstRowLastColumn="0" w:lastRowFirstColumn="0" w:lastRowLastColumn="0"/>
        </w:trPr>
        <w:tc>
          <w:tcPr>
            <w:tcW w:w="1701" w:type="dxa"/>
          </w:tcPr>
          <w:p w14:paraId="31E7D2B0" w14:textId="77777777" w:rsidR="00F60E6E" w:rsidRPr="0047330C" w:rsidRDefault="00F60E6E" w:rsidP="009617C1">
            <w:pPr>
              <w:pStyle w:val="GOSTTablenorm"/>
              <w:rPr>
                <w:szCs w:val="22"/>
              </w:rPr>
            </w:pPr>
            <w:r w:rsidRPr="0047330C">
              <w:rPr>
                <w:szCs w:val="22"/>
              </w:rPr>
              <w:t>Признак Заявки на возврат</w:t>
            </w:r>
          </w:p>
        </w:tc>
        <w:tc>
          <w:tcPr>
            <w:tcW w:w="1701" w:type="dxa"/>
          </w:tcPr>
          <w:p w14:paraId="258A7D56" w14:textId="77777777" w:rsidR="00F60E6E" w:rsidRPr="0047330C" w:rsidRDefault="00F60E6E" w:rsidP="009617C1">
            <w:pPr>
              <w:pStyle w:val="GOSTTablenorm"/>
              <w:rPr>
                <w:color w:val="000000"/>
                <w:szCs w:val="22"/>
              </w:rPr>
            </w:pPr>
            <w:r w:rsidRPr="0047330C">
              <w:rPr>
                <w:color w:val="000000"/>
                <w:szCs w:val="22"/>
              </w:rPr>
              <w:t>ADI_ReturnRequest</w:t>
            </w:r>
          </w:p>
        </w:tc>
        <w:tc>
          <w:tcPr>
            <w:tcW w:w="567" w:type="dxa"/>
          </w:tcPr>
          <w:p w14:paraId="4CF70616" w14:textId="77777777" w:rsidR="00F60E6E" w:rsidRPr="0047330C" w:rsidRDefault="00F60E6E" w:rsidP="009617C1">
            <w:pPr>
              <w:pStyle w:val="GOSTTablenorm"/>
              <w:jc w:val="left"/>
              <w:rPr>
                <w:szCs w:val="22"/>
              </w:rPr>
            </w:pPr>
            <w:r w:rsidRPr="0047330C">
              <w:rPr>
                <w:szCs w:val="22"/>
              </w:rPr>
              <w:t>П</w:t>
            </w:r>
          </w:p>
        </w:tc>
        <w:tc>
          <w:tcPr>
            <w:tcW w:w="1134" w:type="dxa"/>
          </w:tcPr>
          <w:p w14:paraId="3BB15C86" w14:textId="39A733CD" w:rsidR="00F60E6E" w:rsidRPr="0047330C" w:rsidRDefault="009E4440" w:rsidP="009617C1">
            <w:pPr>
              <w:pStyle w:val="GOSTTablenorm"/>
              <w:jc w:val="left"/>
              <w:rPr>
                <w:szCs w:val="22"/>
                <w:lang w:val="en-US"/>
              </w:rPr>
            </w:pPr>
            <w:r w:rsidRPr="0047330C">
              <w:rPr>
                <w:lang w:val="en-US"/>
              </w:rPr>
              <w:t>BOOLEAN</w:t>
            </w:r>
          </w:p>
        </w:tc>
        <w:tc>
          <w:tcPr>
            <w:tcW w:w="567" w:type="dxa"/>
          </w:tcPr>
          <w:p w14:paraId="1E37550D" w14:textId="77777777" w:rsidR="00F60E6E" w:rsidRPr="0047330C" w:rsidRDefault="00F60E6E" w:rsidP="009617C1">
            <w:pPr>
              <w:pStyle w:val="GOSTTablenorm"/>
              <w:jc w:val="left"/>
              <w:rPr>
                <w:szCs w:val="22"/>
              </w:rPr>
            </w:pPr>
            <w:r w:rsidRPr="0047330C">
              <w:rPr>
                <w:szCs w:val="22"/>
              </w:rPr>
              <w:t>Н</w:t>
            </w:r>
          </w:p>
        </w:tc>
        <w:tc>
          <w:tcPr>
            <w:tcW w:w="4024" w:type="dxa"/>
          </w:tcPr>
          <w:p w14:paraId="4BC69B6E" w14:textId="77777777" w:rsidR="00F60E6E" w:rsidRPr="0047330C" w:rsidRDefault="00F60E6E" w:rsidP="009617C1">
            <w:pPr>
              <w:pStyle w:val="GOSTTablenorm"/>
              <w:rPr>
                <w:szCs w:val="22"/>
              </w:rPr>
            </w:pPr>
            <w:r w:rsidRPr="0047330C">
              <w:rPr>
                <w:szCs w:val="22"/>
              </w:rPr>
              <w:t>Указывается признак Распоряжения о перечислении вида Заявки на возврат.</w:t>
            </w:r>
          </w:p>
          <w:p w14:paraId="1D459E49" w14:textId="003D2289" w:rsidR="00F60E6E" w:rsidRPr="0047330C" w:rsidRDefault="00F60E6E" w:rsidP="009617C1">
            <w:pPr>
              <w:pStyle w:val="GOSTTablenorm"/>
              <w:rPr>
                <w:szCs w:val="22"/>
              </w:rPr>
            </w:pPr>
            <w:r w:rsidRPr="0047330C">
              <w:rPr>
                <w:szCs w:val="22"/>
              </w:rPr>
              <w:t>В случае Заявки на возврат указыв</w:t>
            </w:r>
            <w:r w:rsidR="005E1DFA" w:rsidRPr="0047330C">
              <w:rPr>
                <w:szCs w:val="22"/>
              </w:rPr>
              <w:t xml:space="preserve">ается значение «1», иначе </w:t>
            </w:r>
            <w:r w:rsidR="00040C87" w:rsidRPr="0047330C">
              <w:t>–</w:t>
            </w:r>
            <w:r w:rsidR="005E1DFA" w:rsidRPr="0047330C">
              <w:rPr>
                <w:szCs w:val="22"/>
              </w:rPr>
              <w:t xml:space="preserve"> «0»</w:t>
            </w:r>
          </w:p>
        </w:tc>
      </w:tr>
      <w:tr w:rsidR="009617C1" w:rsidRPr="0047330C" w14:paraId="7409C13C" w14:textId="77777777" w:rsidTr="009617C1">
        <w:trPr>
          <w:cnfStyle w:val="000000010000" w:firstRow="0" w:lastRow="0" w:firstColumn="0" w:lastColumn="0" w:oddVBand="0" w:evenVBand="0" w:oddHBand="0" w:evenHBand="1" w:firstRowFirstColumn="0" w:firstRowLastColumn="0" w:lastRowFirstColumn="0" w:lastRowLastColumn="0"/>
        </w:trPr>
        <w:tc>
          <w:tcPr>
            <w:tcW w:w="1701" w:type="dxa"/>
          </w:tcPr>
          <w:p w14:paraId="38334E58" w14:textId="77777777" w:rsidR="00F60E6E" w:rsidRPr="0047330C" w:rsidRDefault="00F60E6E" w:rsidP="009617C1">
            <w:pPr>
              <w:pStyle w:val="GOSTTablenorm"/>
              <w:rPr>
                <w:szCs w:val="22"/>
              </w:rPr>
            </w:pPr>
            <w:r w:rsidRPr="0047330C">
              <w:rPr>
                <w:szCs w:val="22"/>
              </w:rPr>
              <w:t>Код ТОФК плательщика</w:t>
            </w:r>
          </w:p>
        </w:tc>
        <w:tc>
          <w:tcPr>
            <w:tcW w:w="1701" w:type="dxa"/>
          </w:tcPr>
          <w:p w14:paraId="235159F7" w14:textId="77777777" w:rsidR="00F60E6E" w:rsidRPr="0047330C" w:rsidRDefault="00F60E6E" w:rsidP="009617C1">
            <w:pPr>
              <w:pStyle w:val="GOSTTablenorm"/>
              <w:rPr>
                <w:color w:val="000000"/>
                <w:szCs w:val="22"/>
              </w:rPr>
            </w:pPr>
            <w:r w:rsidRPr="0047330C">
              <w:rPr>
                <w:szCs w:val="22"/>
              </w:rPr>
              <w:t>Payer_</w:t>
            </w:r>
            <w:r w:rsidRPr="0047330C">
              <w:rPr>
                <w:color w:val="000000"/>
                <w:szCs w:val="22"/>
              </w:rPr>
              <w:t>TOFKCode</w:t>
            </w:r>
          </w:p>
        </w:tc>
        <w:tc>
          <w:tcPr>
            <w:tcW w:w="567" w:type="dxa"/>
          </w:tcPr>
          <w:p w14:paraId="02F523F6" w14:textId="77777777" w:rsidR="00F60E6E" w:rsidRPr="0047330C" w:rsidRDefault="00F60E6E" w:rsidP="009617C1">
            <w:pPr>
              <w:pStyle w:val="GOSTTablenorm"/>
              <w:jc w:val="left"/>
              <w:rPr>
                <w:szCs w:val="22"/>
              </w:rPr>
            </w:pPr>
            <w:r w:rsidRPr="0047330C">
              <w:rPr>
                <w:szCs w:val="22"/>
              </w:rPr>
              <w:t>П</w:t>
            </w:r>
          </w:p>
        </w:tc>
        <w:tc>
          <w:tcPr>
            <w:tcW w:w="1134" w:type="dxa"/>
          </w:tcPr>
          <w:p w14:paraId="117155EF" w14:textId="77777777" w:rsidR="00F60E6E" w:rsidRPr="0047330C" w:rsidRDefault="00F60E6E" w:rsidP="009617C1">
            <w:pPr>
              <w:pStyle w:val="GOSTTablenorm"/>
              <w:jc w:val="left"/>
              <w:rPr>
                <w:szCs w:val="22"/>
                <w:lang w:val="en-US"/>
              </w:rPr>
            </w:pPr>
            <w:r w:rsidRPr="0047330C">
              <w:rPr>
                <w:szCs w:val="22"/>
              </w:rPr>
              <w:t>Т(4)</w:t>
            </w:r>
          </w:p>
        </w:tc>
        <w:tc>
          <w:tcPr>
            <w:tcW w:w="567" w:type="dxa"/>
          </w:tcPr>
          <w:p w14:paraId="43FA62D4" w14:textId="77777777" w:rsidR="00F60E6E" w:rsidRPr="0047330C" w:rsidRDefault="00F60E6E" w:rsidP="009617C1">
            <w:pPr>
              <w:pStyle w:val="GOSTTablenorm"/>
              <w:jc w:val="left"/>
              <w:rPr>
                <w:szCs w:val="22"/>
              </w:rPr>
            </w:pPr>
            <w:r w:rsidRPr="0047330C">
              <w:rPr>
                <w:szCs w:val="22"/>
              </w:rPr>
              <w:t>О</w:t>
            </w:r>
          </w:p>
        </w:tc>
        <w:tc>
          <w:tcPr>
            <w:tcW w:w="4024" w:type="dxa"/>
          </w:tcPr>
          <w:p w14:paraId="77AE47EA" w14:textId="269AA95C" w:rsidR="00F60E6E" w:rsidRPr="0047330C" w:rsidRDefault="00F60E6E" w:rsidP="009617C1">
            <w:pPr>
              <w:pStyle w:val="GOSTTablenorm"/>
              <w:rPr>
                <w:szCs w:val="22"/>
              </w:rPr>
            </w:pPr>
            <w:r w:rsidRPr="0047330C">
              <w:rPr>
                <w:szCs w:val="22"/>
              </w:rPr>
              <w:t xml:space="preserve">Заполняется автоматически </w:t>
            </w:r>
            <w:r w:rsidR="005E1DFA" w:rsidRPr="0047330C">
              <w:rPr>
                <w:szCs w:val="22"/>
              </w:rPr>
              <w:t>значением кода ТОФК плательщика</w:t>
            </w:r>
          </w:p>
        </w:tc>
      </w:tr>
      <w:tr w:rsidR="009617C1" w:rsidRPr="0047330C" w14:paraId="7F5C3CCB" w14:textId="77777777" w:rsidTr="009617C1">
        <w:trPr>
          <w:cnfStyle w:val="000000100000" w:firstRow="0" w:lastRow="0" w:firstColumn="0" w:lastColumn="0" w:oddVBand="0" w:evenVBand="0" w:oddHBand="1" w:evenHBand="0" w:firstRowFirstColumn="0" w:firstRowLastColumn="0" w:lastRowFirstColumn="0" w:lastRowLastColumn="0"/>
        </w:trPr>
        <w:tc>
          <w:tcPr>
            <w:tcW w:w="1701" w:type="dxa"/>
          </w:tcPr>
          <w:p w14:paraId="354703EC" w14:textId="77777777" w:rsidR="00F60E6E" w:rsidRPr="0047330C" w:rsidRDefault="00F60E6E" w:rsidP="009617C1">
            <w:pPr>
              <w:pStyle w:val="GOSTTablenorm"/>
              <w:rPr>
                <w:szCs w:val="22"/>
              </w:rPr>
            </w:pPr>
            <w:r w:rsidRPr="0047330C">
              <w:rPr>
                <w:szCs w:val="22"/>
              </w:rPr>
              <w:t>Код ТОФК получателя</w:t>
            </w:r>
          </w:p>
        </w:tc>
        <w:tc>
          <w:tcPr>
            <w:tcW w:w="1701" w:type="dxa"/>
          </w:tcPr>
          <w:p w14:paraId="006E4895" w14:textId="77777777" w:rsidR="00F60E6E" w:rsidRPr="0047330C" w:rsidRDefault="00F60E6E" w:rsidP="009617C1">
            <w:pPr>
              <w:pStyle w:val="GOSTTablenorm"/>
              <w:rPr>
                <w:color w:val="000000"/>
                <w:szCs w:val="22"/>
              </w:rPr>
            </w:pPr>
            <w:r w:rsidRPr="0047330C">
              <w:rPr>
                <w:szCs w:val="22"/>
              </w:rPr>
              <w:t>Recip_</w:t>
            </w:r>
            <w:r w:rsidRPr="0047330C">
              <w:rPr>
                <w:color w:val="000000"/>
                <w:szCs w:val="22"/>
              </w:rPr>
              <w:t>TOFKCode</w:t>
            </w:r>
          </w:p>
        </w:tc>
        <w:tc>
          <w:tcPr>
            <w:tcW w:w="567" w:type="dxa"/>
          </w:tcPr>
          <w:p w14:paraId="21E3396C" w14:textId="77777777" w:rsidR="00F60E6E" w:rsidRPr="0047330C" w:rsidRDefault="00F60E6E" w:rsidP="009617C1">
            <w:pPr>
              <w:pStyle w:val="GOSTTablenorm"/>
              <w:jc w:val="left"/>
              <w:rPr>
                <w:szCs w:val="22"/>
              </w:rPr>
            </w:pPr>
            <w:r w:rsidRPr="0047330C">
              <w:rPr>
                <w:szCs w:val="22"/>
              </w:rPr>
              <w:t>П</w:t>
            </w:r>
          </w:p>
        </w:tc>
        <w:tc>
          <w:tcPr>
            <w:tcW w:w="1134" w:type="dxa"/>
          </w:tcPr>
          <w:p w14:paraId="251EAE0B" w14:textId="77777777" w:rsidR="00F60E6E" w:rsidRPr="0047330C" w:rsidRDefault="00F60E6E" w:rsidP="009617C1">
            <w:pPr>
              <w:pStyle w:val="GOSTTablenorm"/>
              <w:jc w:val="left"/>
              <w:rPr>
                <w:szCs w:val="22"/>
                <w:lang w:val="en-US"/>
              </w:rPr>
            </w:pPr>
            <w:r w:rsidRPr="0047330C">
              <w:rPr>
                <w:szCs w:val="22"/>
              </w:rPr>
              <w:t>Т(4)</w:t>
            </w:r>
          </w:p>
        </w:tc>
        <w:tc>
          <w:tcPr>
            <w:tcW w:w="567" w:type="dxa"/>
          </w:tcPr>
          <w:p w14:paraId="250797C1" w14:textId="77777777" w:rsidR="00F60E6E" w:rsidRPr="0047330C" w:rsidRDefault="00F60E6E" w:rsidP="009617C1">
            <w:pPr>
              <w:pStyle w:val="GOSTTablenorm"/>
              <w:jc w:val="left"/>
              <w:rPr>
                <w:szCs w:val="22"/>
              </w:rPr>
            </w:pPr>
            <w:r w:rsidRPr="0047330C">
              <w:rPr>
                <w:szCs w:val="22"/>
              </w:rPr>
              <w:t>О</w:t>
            </w:r>
          </w:p>
        </w:tc>
        <w:tc>
          <w:tcPr>
            <w:tcW w:w="4024" w:type="dxa"/>
          </w:tcPr>
          <w:p w14:paraId="2F558857" w14:textId="7A9D415E" w:rsidR="00F60E6E" w:rsidRPr="0047330C" w:rsidRDefault="00F60E6E" w:rsidP="009617C1">
            <w:pPr>
              <w:pStyle w:val="GOSTTablenorm"/>
              <w:rPr>
                <w:szCs w:val="22"/>
              </w:rPr>
            </w:pPr>
            <w:r w:rsidRPr="0047330C">
              <w:rPr>
                <w:szCs w:val="22"/>
              </w:rPr>
              <w:t>Заполняется автоматически</w:t>
            </w:r>
            <w:r w:rsidR="005E1DFA" w:rsidRPr="0047330C">
              <w:rPr>
                <w:szCs w:val="22"/>
              </w:rPr>
              <w:t xml:space="preserve"> значением кода ТОФК получателя</w:t>
            </w:r>
          </w:p>
        </w:tc>
      </w:tr>
      <w:tr w:rsidR="009617C1" w:rsidRPr="0047330C" w14:paraId="18D2467B" w14:textId="77777777" w:rsidTr="009F2A46">
        <w:trPr>
          <w:cnfStyle w:val="000000010000" w:firstRow="0" w:lastRow="0" w:firstColumn="0" w:lastColumn="0" w:oddVBand="0" w:evenVBand="0" w:oddHBand="0" w:evenHBand="1" w:firstRowFirstColumn="0" w:firstRowLastColumn="0" w:lastRowFirstColumn="0" w:lastRowLastColumn="0"/>
        </w:trPr>
        <w:tc>
          <w:tcPr>
            <w:tcW w:w="9694" w:type="dxa"/>
            <w:gridSpan w:val="6"/>
          </w:tcPr>
          <w:p w14:paraId="2BBD50D2" w14:textId="2428494A" w:rsidR="009617C1" w:rsidRPr="0047330C" w:rsidRDefault="009617C1" w:rsidP="009617C1">
            <w:pPr>
              <w:pStyle w:val="GOSTTablenorm"/>
              <w:rPr>
                <w:szCs w:val="22"/>
              </w:rPr>
            </w:pPr>
            <w:r w:rsidRPr="0047330C">
              <w:rPr>
                <w:b/>
                <w:szCs w:val="22"/>
              </w:rPr>
              <w:t>Системная информация</w:t>
            </w:r>
          </w:p>
        </w:tc>
      </w:tr>
      <w:tr w:rsidR="009617C1" w:rsidRPr="0047330C" w14:paraId="33A05297" w14:textId="77777777" w:rsidTr="009617C1">
        <w:trPr>
          <w:cnfStyle w:val="000000100000" w:firstRow="0" w:lastRow="0" w:firstColumn="0" w:lastColumn="0" w:oddVBand="0" w:evenVBand="0" w:oddHBand="1" w:evenHBand="0" w:firstRowFirstColumn="0" w:firstRowLastColumn="0" w:lastRowFirstColumn="0" w:lastRowLastColumn="0"/>
        </w:trPr>
        <w:tc>
          <w:tcPr>
            <w:tcW w:w="1701" w:type="dxa"/>
          </w:tcPr>
          <w:p w14:paraId="301ED4FE" w14:textId="77777777" w:rsidR="00F60E6E" w:rsidRPr="0047330C" w:rsidRDefault="00F60E6E" w:rsidP="009617C1">
            <w:pPr>
              <w:pStyle w:val="GOSTTablenorm"/>
              <w:rPr>
                <w:szCs w:val="22"/>
                <w:lang w:eastAsia="ko-KR"/>
              </w:rPr>
            </w:pPr>
            <w:r w:rsidRPr="0047330C">
              <w:rPr>
                <w:szCs w:val="22"/>
              </w:rPr>
              <w:t>Реквизиты для отражения на ЛС плательщика, получателя</w:t>
            </w:r>
          </w:p>
        </w:tc>
        <w:tc>
          <w:tcPr>
            <w:tcW w:w="1701" w:type="dxa"/>
          </w:tcPr>
          <w:p w14:paraId="29DDEAF8" w14:textId="77777777" w:rsidR="00F60E6E" w:rsidRPr="0047330C" w:rsidRDefault="00F60E6E" w:rsidP="009617C1">
            <w:pPr>
              <w:pStyle w:val="GOSTTablenorm"/>
              <w:rPr>
                <w:szCs w:val="22"/>
              </w:rPr>
            </w:pPr>
            <w:r w:rsidRPr="0047330C">
              <w:rPr>
                <w:szCs w:val="22"/>
              </w:rPr>
              <w:t>FAHTeh</w:t>
            </w:r>
          </w:p>
        </w:tc>
        <w:tc>
          <w:tcPr>
            <w:tcW w:w="567" w:type="dxa"/>
          </w:tcPr>
          <w:p w14:paraId="418BE5A4" w14:textId="77777777" w:rsidR="00F60E6E" w:rsidRPr="0047330C" w:rsidRDefault="00F60E6E" w:rsidP="009617C1">
            <w:pPr>
              <w:pStyle w:val="GOSTTablenorm"/>
              <w:jc w:val="left"/>
              <w:rPr>
                <w:szCs w:val="22"/>
              </w:rPr>
            </w:pPr>
            <w:r w:rsidRPr="0047330C">
              <w:rPr>
                <w:szCs w:val="22"/>
              </w:rPr>
              <w:t>С</w:t>
            </w:r>
          </w:p>
        </w:tc>
        <w:tc>
          <w:tcPr>
            <w:tcW w:w="1134" w:type="dxa"/>
          </w:tcPr>
          <w:p w14:paraId="2EF58B3D" w14:textId="77777777" w:rsidR="00F60E6E" w:rsidRPr="0047330C" w:rsidRDefault="00F60E6E" w:rsidP="009617C1">
            <w:pPr>
              <w:pStyle w:val="GOSTTablenorm"/>
              <w:jc w:val="left"/>
              <w:rPr>
                <w:szCs w:val="22"/>
              </w:rPr>
            </w:pPr>
            <w:r w:rsidRPr="0047330C">
              <w:rPr>
                <w:szCs w:val="22"/>
              </w:rPr>
              <w:t>tFAHTeh</w:t>
            </w:r>
          </w:p>
        </w:tc>
        <w:tc>
          <w:tcPr>
            <w:tcW w:w="567" w:type="dxa"/>
          </w:tcPr>
          <w:p w14:paraId="1CEB61A7" w14:textId="77777777" w:rsidR="00F60E6E" w:rsidRPr="0047330C" w:rsidRDefault="00F60E6E" w:rsidP="009617C1">
            <w:pPr>
              <w:pStyle w:val="GOSTTablenorm"/>
              <w:jc w:val="left"/>
              <w:rPr>
                <w:szCs w:val="22"/>
              </w:rPr>
            </w:pPr>
            <w:r w:rsidRPr="0047330C">
              <w:rPr>
                <w:szCs w:val="22"/>
              </w:rPr>
              <w:t>Н</w:t>
            </w:r>
          </w:p>
        </w:tc>
        <w:tc>
          <w:tcPr>
            <w:tcW w:w="4024" w:type="dxa"/>
          </w:tcPr>
          <w:p w14:paraId="0D0E09E1" w14:textId="77777777" w:rsidR="00F60E6E" w:rsidRPr="0047330C" w:rsidRDefault="00F60E6E" w:rsidP="009617C1">
            <w:pPr>
              <w:pStyle w:val="GOSTTablenorm"/>
              <w:rPr>
                <w:szCs w:val="22"/>
              </w:rPr>
            </w:pPr>
            <w:r w:rsidRPr="0047330C">
              <w:rPr>
                <w:szCs w:val="22"/>
              </w:rPr>
              <w:t>Блок не заполняется в случае проведения платежа внутри КС для кодов вида казначейского счета 32Х2 (средства, поступающие во временное распоряжение).</w:t>
            </w:r>
          </w:p>
          <w:p w14:paraId="6E9DB7C7" w14:textId="60525908" w:rsidR="00F60E6E" w:rsidRPr="0047330C" w:rsidRDefault="00F60E6E" w:rsidP="009617C1">
            <w:pPr>
              <w:pStyle w:val="GOSTTablenorm"/>
              <w:rPr>
                <w:szCs w:val="22"/>
              </w:rPr>
            </w:pPr>
            <w:r w:rsidRPr="0047330C">
              <w:rPr>
                <w:szCs w:val="22"/>
              </w:rPr>
              <w:t xml:space="preserve">Состав элемента представлен в таблице </w:t>
            </w:r>
            <w:r w:rsidRPr="0047330C">
              <w:rPr>
                <w:szCs w:val="22"/>
              </w:rPr>
              <w:fldChar w:fldCharType="begin"/>
            </w:r>
            <w:r w:rsidRPr="0047330C">
              <w:rPr>
                <w:szCs w:val="22"/>
              </w:rPr>
              <w:instrText xml:space="preserve"> REF _Ref48045362 \h  \* MERGEFORMAT </w:instrText>
            </w:r>
            <w:r w:rsidRPr="0047330C">
              <w:rPr>
                <w:szCs w:val="22"/>
              </w:rPr>
            </w:r>
            <w:r w:rsidRPr="0047330C">
              <w:rPr>
                <w:szCs w:val="22"/>
              </w:rPr>
              <w:fldChar w:fldCharType="separate"/>
            </w:r>
            <w:r w:rsidR="00BB6FF0" w:rsidRPr="00BB6FF0">
              <w:rPr>
                <w:rFonts w:eastAsia="Calibri"/>
                <w:noProof/>
                <w:szCs w:val="22"/>
              </w:rPr>
              <w:t>117</w:t>
            </w:r>
            <w:r w:rsidRPr="0047330C">
              <w:rPr>
                <w:szCs w:val="22"/>
              </w:rPr>
              <w:fldChar w:fldCharType="end"/>
            </w:r>
          </w:p>
        </w:tc>
      </w:tr>
    </w:tbl>
    <w:p w14:paraId="288D4A17" w14:textId="77777777" w:rsidR="00F60E6E" w:rsidRPr="0047330C" w:rsidRDefault="00F60E6E" w:rsidP="00F60E6E">
      <w:pPr>
        <w:pStyle w:val="32"/>
      </w:pPr>
      <w:bookmarkStart w:id="2117" w:name="_Toc42267089"/>
      <w:bookmarkStart w:id="2118" w:name="_Toc49864703"/>
      <w:bookmarkStart w:id="2119" w:name="_Toc52213668"/>
      <w:bookmarkStart w:id="2120" w:name="_Toc54291714"/>
      <w:bookmarkStart w:id="2121" w:name="_Toc58931477"/>
      <w:bookmarkStart w:id="2122" w:name="_Toc81393567"/>
      <w:bookmarkStart w:id="2123" w:name="_Toc228281499"/>
      <w:r w:rsidRPr="0047330C">
        <w:lastRenderedPageBreak/>
        <w:t>Описание комплексного типа «</w:t>
      </w:r>
      <w:r w:rsidRPr="0047330C">
        <w:rPr>
          <w:szCs w:val="28"/>
          <w:lang w:val="en-US"/>
        </w:rPr>
        <w:t>t</w:t>
      </w:r>
      <w:r w:rsidRPr="0047330C">
        <w:rPr>
          <w:szCs w:val="28"/>
        </w:rPr>
        <w:t>FAM_RETURNKOO</w:t>
      </w:r>
      <w:r w:rsidRPr="0047330C">
        <w:t>»</w:t>
      </w:r>
      <w:bookmarkEnd w:id="2117"/>
      <w:bookmarkEnd w:id="2118"/>
      <w:bookmarkEnd w:id="2119"/>
      <w:bookmarkEnd w:id="2120"/>
      <w:bookmarkEnd w:id="2121"/>
      <w:bookmarkEnd w:id="2122"/>
      <w:bookmarkEnd w:id="2123"/>
    </w:p>
    <w:p w14:paraId="4F602906" w14:textId="77777777" w:rsidR="00F60E6E" w:rsidRPr="0047330C" w:rsidRDefault="00F60E6E" w:rsidP="00F60E6E">
      <w:r w:rsidRPr="0047330C">
        <w:t>Описание комплексного типа «tFAM_RETURNKOO» блока «Возврат КОО».</w:t>
      </w:r>
    </w:p>
    <w:p w14:paraId="3712AEC3" w14:textId="7F70000D" w:rsidR="00F60E6E" w:rsidRPr="0047330C" w:rsidRDefault="00F60E6E" w:rsidP="00F60E6E">
      <w:pPr>
        <w:pStyle w:val="GOSTNameTable"/>
        <w:tabs>
          <w:tab w:val="left" w:pos="1276"/>
        </w:tabs>
        <w:ind w:left="426" w:hanging="141"/>
        <w:jc w:val="both"/>
        <w:rPr>
          <w:rFonts w:eastAsia="Calibri"/>
        </w:rPr>
      </w:pPr>
      <w:r w:rsidRPr="0047330C">
        <w:rPr>
          <w:rFonts w:eastAsia="Calibri"/>
        </w:rPr>
        <w:fldChar w:fldCharType="begin"/>
      </w:r>
      <w:r w:rsidRPr="0047330C">
        <w:rPr>
          <w:rFonts w:eastAsia="Calibri"/>
        </w:rPr>
        <w:instrText xml:space="preserve"> SEQ Таблица \* ARABIC </w:instrText>
      </w:r>
      <w:r w:rsidRPr="0047330C">
        <w:rPr>
          <w:rFonts w:eastAsia="Calibri"/>
        </w:rPr>
        <w:fldChar w:fldCharType="separate"/>
      </w:r>
      <w:bookmarkStart w:id="2124" w:name="_Ref48045361"/>
      <w:bookmarkStart w:id="2125" w:name="_Toc42267318"/>
      <w:bookmarkStart w:id="2126" w:name="_Toc48200338"/>
      <w:bookmarkStart w:id="2127" w:name="_Toc52213720"/>
      <w:bookmarkStart w:id="2128" w:name="_Toc54022321"/>
      <w:bookmarkStart w:id="2129" w:name="_Toc228281726"/>
      <w:r w:rsidR="00BB6FF0">
        <w:rPr>
          <w:rFonts w:eastAsia="Calibri"/>
          <w:noProof/>
        </w:rPr>
        <w:t>112</w:t>
      </w:r>
      <w:bookmarkEnd w:id="2124"/>
      <w:r w:rsidRPr="0047330C">
        <w:rPr>
          <w:rFonts w:eastAsia="Calibri"/>
        </w:rPr>
        <w:fldChar w:fldCharType="end"/>
      </w:r>
      <w:r w:rsidR="002F6E3F" w:rsidRPr="0047330C">
        <w:t xml:space="preserve"> – </w:t>
      </w:r>
      <w:r w:rsidRPr="0047330C">
        <w:t>Описание</w:t>
      </w:r>
      <w:r w:rsidRPr="0047330C">
        <w:rPr>
          <w:rFonts w:eastAsia="Calibri"/>
        </w:rPr>
        <w:t xml:space="preserve"> комплексного типа «</w:t>
      </w:r>
      <w:r w:rsidRPr="0047330C">
        <w:rPr>
          <w:szCs w:val="22"/>
          <w:lang w:val="en-US"/>
        </w:rPr>
        <w:t>t</w:t>
      </w:r>
      <w:r w:rsidRPr="0047330C">
        <w:rPr>
          <w:szCs w:val="22"/>
        </w:rPr>
        <w:t>FAM_RETURNKOO</w:t>
      </w:r>
      <w:r w:rsidRPr="0047330C">
        <w:rPr>
          <w:rFonts w:eastAsia="Calibri"/>
        </w:rPr>
        <w:t>»</w:t>
      </w:r>
      <w:bookmarkEnd w:id="2125"/>
      <w:bookmarkEnd w:id="2126"/>
      <w:bookmarkEnd w:id="2127"/>
      <w:bookmarkEnd w:id="2128"/>
      <w:bookmarkEnd w:id="2129"/>
    </w:p>
    <w:tbl>
      <w:tblPr>
        <w:tblStyle w:val="GOSTTable"/>
        <w:tblW w:w="5000" w:type="pct"/>
        <w:tblLayout w:type="fixed"/>
        <w:tblLook w:val="04A0" w:firstRow="1" w:lastRow="0" w:firstColumn="1" w:lastColumn="0" w:noHBand="0" w:noVBand="1"/>
      </w:tblPr>
      <w:tblGrid>
        <w:gridCol w:w="1700"/>
        <w:gridCol w:w="1701"/>
        <w:gridCol w:w="567"/>
        <w:gridCol w:w="1134"/>
        <w:gridCol w:w="567"/>
        <w:gridCol w:w="4025"/>
      </w:tblGrid>
      <w:tr w:rsidR="009F2A46" w:rsidRPr="0047330C" w14:paraId="0CDA11D3" w14:textId="77777777" w:rsidTr="009F2A46">
        <w:trPr>
          <w:cnfStyle w:val="100000000000" w:firstRow="1" w:lastRow="0" w:firstColumn="0" w:lastColumn="0" w:oddVBand="0" w:evenVBand="0" w:oddHBand="0" w:evenHBand="0" w:firstRowFirstColumn="0" w:firstRowLastColumn="0" w:lastRowFirstColumn="0" w:lastRowLastColumn="0"/>
          <w:trHeight w:val="283"/>
        </w:trPr>
        <w:tc>
          <w:tcPr>
            <w:tcW w:w="1700" w:type="dxa"/>
          </w:tcPr>
          <w:p w14:paraId="62C731AD" w14:textId="77777777" w:rsidR="00F60E6E" w:rsidRPr="0047330C" w:rsidRDefault="00F60E6E" w:rsidP="00F16150">
            <w:pPr>
              <w:pStyle w:val="GOSTTableHead"/>
              <w:keepNext w:val="0"/>
              <w:rPr>
                <w:szCs w:val="22"/>
              </w:rPr>
            </w:pPr>
            <w:r w:rsidRPr="0047330C">
              <w:rPr>
                <w:szCs w:val="22"/>
              </w:rPr>
              <w:t>Наименование комплексного типа</w:t>
            </w:r>
          </w:p>
        </w:tc>
        <w:tc>
          <w:tcPr>
            <w:tcW w:w="1701" w:type="dxa"/>
          </w:tcPr>
          <w:p w14:paraId="0EC99497" w14:textId="77777777" w:rsidR="00F60E6E" w:rsidRPr="0047330C" w:rsidRDefault="00F60E6E" w:rsidP="00F16150">
            <w:pPr>
              <w:pStyle w:val="GOSTTableHead"/>
              <w:keepNext w:val="0"/>
              <w:rPr>
                <w:szCs w:val="22"/>
              </w:rPr>
            </w:pPr>
            <w:r w:rsidRPr="0047330C">
              <w:rPr>
                <w:szCs w:val="22"/>
              </w:rPr>
              <w:t>Текущий элемент/ атрибут</w:t>
            </w:r>
          </w:p>
        </w:tc>
        <w:tc>
          <w:tcPr>
            <w:tcW w:w="567" w:type="dxa"/>
          </w:tcPr>
          <w:p w14:paraId="6656170E" w14:textId="77777777" w:rsidR="00F60E6E" w:rsidRPr="0047330C" w:rsidRDefault="00F60E6E" w:rsidP="00F16150">
            <w:pPr>
              <w:pStyle w:val="GOSTTableHead"/>
              <w:keepNext w:val="0"/>
              <w:rPr>
                <w:szCs w:val="22"/>
              </w:rPr>
            </w:pPr>
            <w:r w:rsidRPr="0047330C">
              <w:rPr>
                <w:szCs w:val="22"/>
              </w:rPr>
              <w:t>Тип</w:t>
            </w:r>
          </w:p>
        </w:tc>
        <w:tc>
          <w:tcPr>
            <w:tcW w:w="1134" w:type="dxa"/>
          </w:tcPr>
          <w:p w14:paraId="0FBF68C1" w14:textId="77777777" w:rsidR="00F60E6E" w:rsidRPr="0047330C" w:rsidRDefault="00F60E6E" w:rsidP="00F16150">
            <w:pPr>
              <w:pStyle w:val="GOSTTableHead"/>
              <w:keepNext w:val="0"/>
              <w:rPr>
                <w:szCs w:val="22"/>
              </w:rPr>
            </w:pPr>
            <w:r w:rsidRPr="0047330C">
              <w:rPr>
                <w:szCs w:val="22"/>
              </w:rPr>
              <w:t>Формат элемента</w:t>
            </w:r>
          </w:p>
        </w:tc>
        <w:tc>
          <w:tcPr>
            <w:tcW w:w="567" w:type="dxa"/>
          </w:tcPr>
          <w:p w14:paraId="3D226079" w14:textId="77777777" w:rsidR="00F60E6E" w:rsidRPr="0047330C" w:rsidRDefault="00F60E6E" w:rsidP="00F16150">
            <w:pPr>
              <w:pStyle w:val="GOSTTableHead"/>
              <w:keepNext w:val="0"/>
              <w:rPr>
                <w:szCs w:val="22"/>
              </w:rPr>
            </w:pPr>
            <w:r w:rsidRPr="0047330C">
              <w:rPr>
                <w:szCs w:val="22"/>
              </w:rPr>
              <w:t>Обязательность</w:t>
            </w:r>
          </w:p>
        </w:tc>
        <w:tc>
          <w:tcPr>
            <w:tcW w:w="4025" w:type="dxa"/>
          </w:tcPr>
          <w:p w14:paraId="6ADBC9D0" w14:textId="77777777" w:rsidR="00F60E6E" w:rsidRPr="0047330C" w:rsidRDefault="00F60E6E" w:rsidP="00F16150">
            <w:pPr>
              <w:pStyle w:val="GOSTTableHead"/>
              <w:keepNext w:val="0"/>
              <w:rPr>
                <w:szCs w:val="22"/>
              </w:rPr>
            </w:pPr>
            <w:r w:rsidRPr="0047330C">
              <w:rPr>
                <w:szCs w:val="22"/>
              </w:rPr>
              <w:t>Дополнительная информация</w:t>
            </w:r>
          </w:p>
        </w:tc>
      </w:tr>
      <w:tr w:rsidR="009F2A46" w:rsidRPr="0047330C" w14:paraId="60C2308D" w14:textId="77777777" w:rsidTr="009F2A46">
        <w:trPr>
          <w:cnfStyle w:val="000000100000" w:firstRow="0" w:lastRow="0" w:firstColumn="0" w:lastColumn="0" w:oddVBand="0" w:evenVBand="0" w:oddHBand="1" w:evenHBand="0" w:firstRowFirstColumn="0" w:firstRowLastColumn="0" w:lastRowFirstColumn="0" w:lastRowLastColumn="0"/>
          <w:trHeight w:val="305"/>
        </w:trPr>
        <w:tc>
          <w:tcPr>
            <w:tcW w:w="1700" w:type="dxa"/>
          </w:tcPr>
          <w:p w14:paraId="24EA7670" w14:textId="77777777" w:rsidR="00F60E6E" w:rsidRPr="0047330C" w:rsidRDefault="00F60E6E" w:rsidP="00F16150">
            <w:pPr>
              <w:pStyle w:val="GOSTTableHead"/>
              <w:ind w:left="57" w:right="57"/>
              <w:jc w:val="both"/>
              <w:rPr>
                <w:b w:val="0"/>
                <w:szCs w:val="22"/>
              </w:rPr>
            </w:pPr>
            <w:r w:rsidRPr="0047330C">
              <w:rPr>
                <w:b w:val="0"/>
                <w:szCs w:val="22"/>
                <w:lang w:val="en-US"/>
              </w:rPr>
              <w:t>t</w:t>
            </w:r>
            <w:r w:rsidRPr="0047330C">
              <w:rPr>
                <w:b w:val="0"/>
                <w:szCs w:val="22"/>
              </w:rPr>
              <w:t>FAM_RETURNKOO</w:t>
            </w:r>
          </w:p>
        </w:tc>
        <w:tc>
          <w:tcPr>
            <w:tcW w:w="1701" w:type="dxa"/>
          </w:tcPr>
          <w:p w14:paraId="51CE75A9" w14:textId="77777777" w:rsidR="00F60E6E" w:rsidRPr="0047330C" w:rsidRDefault="00F60E6E" w:rsidP="00F16150">
            <w:pPr>
              <w:pStyle w:val="GOSTTableHead"/>
              <w:ind w:left="57" w:right="57"/>
              <w:jc w:val="both"/>
              <w:rPr>
                <w:b w:val="0"/>
                <w:szCs w:val="22"/>
              </w:rPr>
            </w:pPr>
            <w:r w:rsidRPr="0047330C">
              <w:rPr>
                <w:b w:val="0"/>
                <w:szCs w:val="22"/>
              </w:rPr>
              <w:t>FAM_RETURNKOO_</w:t>
            </w:r>
            <w:r w:rsidRPr="0047330C">
              <w:rPr>
                <w:b w:val="0"/>
                <w:szCs w:val="22"/>
                <w:lang w:val="en-US"/>
              </w:rPr>
              <w:t>ITEM</w:t>
            </w:r>
          </w:p>
        </w:tc>
        <w:tc>
          <w:tcPr>
            <w:tcW w:w="567" w:type="dxa"/>
          </w:tcPr>
          <w:p w14:paraId="7884BF77" w14:textId="77777777" w:rsidR="00F60E6E" w:rsidRPr="0047330C" w:rsidRDefault="00F60E6E" w:rsidP="00F16150">
            <w:pPr>
              <w:pStyle w:val="GOSTTableHead"/>
              <w:ind w:left="57" w:right="57"/>
              <w:jc w:val="left"/>
              <w:rPr>
                <w:b w:val="0"/>
                <w:szCs w:val="22"/>
              </w:rPr>
            </w:pPr>
            <w:r w:rsidRPr="0047330C">
              <w:rPr>
                <w:b w:val="0"/>
                <w:szCs w:val="22"/>
              </w:rPr>
              <w:t>С</w:t>
            </w:r>
          </w:p>
        </w:tc>
        <w:tc>
          <w:tcPr>
            <w:tcW w:w="1134" w:type="dxa"/>
          </w:tcPr>
          <w:p w14:paraId="17B227BA" w14:textId="77777777" w:rsidR="00F60E6E" w:rsidRPr="0047330C" w:rsidRDefault="00F60E6E" w:rsidP="00F16150">
            <w:pPr>
              <w:pStyle w:val="GOSTTableHead"/>
              <w:ind w:left="57" w:right="57"/>
              <w:jc w:val="left"/>
              <w:rPr>
                <w:b w:val="0"/>
                <w:szCs w:val="22"/>
              </w:rPr>
            </w:pPr>
            <w:r w:rsidRPr="0047330C">
              <w:rPr>
                <w:b w:val="0"/>
                <w:szCs w:val="22"/>
                <w:lang w:val="en-US"/>
              </w:rPr>
              <w:t>t</w:t>
            </w:r>
            <w:r w:rsidRPr="0047330C">
              <w:rPr>
                <w:b w:val="0"/>
                <w:szCs w:val="22"/>
              </w:rPr>
              <w:t>FAM_RETURNKOO</w:t>
            </w:r>
            <w:r w:rsidRPr="0047330C">
              <w:rPr>
                <w:b w:val="0"/>
                <w:szCs w:val="22"/>
                <w:lang w:val="en-US"/>
              </w:rPr>
              <w:t>_ITEM</w:t>
            </w:r>
          </w:p>
        </w:tc>
        <w:tc>
          <w:tcPr>
            <w:tcW w:w="567" w:type="dxa"/>
          </w:tcPr>
          <w:p w14:paraId="28AAC8D6" w14:textId="77777777" w:rsidR="00F60E6E" w:rsidRPr="0047330C" w:rsidRDefault="00F60E6E" w:rsidP="00F16150">
            <w:pPr>
              <w:pStyle w:val="GOSTTableHead"/>
              <w:ind w:left="57" w:right="57"/>
              <w:jc w:val="left"/>
              <w:rPr>
                <w:b w:val="0"/>
                <w:szCs w:val="22"/>
              </w:rPr>
            </w:pPr>
            <w:r w:rsidRPr="0047330C">
              <w:rPr>
                <w:b w:val="0"/>
                <w:szCs w:val="22"/>
              </w:rPr>
              <w:t>ОМ</w:t>
            </w:r>
          </w:p>
        </w:tc>
        <w:tc>
          <w:tcPr>
            <w:tcW w:w="4025" w:type="dxa"/>
          </w:tcPr>
          <w:p w14:paraId="3AE79169" w14:textId="3B222948" w:rsidR="00F60E6E" w:rsidRPr="0047330C" w:rsidRDefault="00F60E6E" w:rsidP="00F16150">
            <w:pPr>
              <w:pStyle w:val="GOSTTableHead"/>
              <w:ind w:left="57" w:right="57"/>
              <w:jc w:val="both"/>
              <w:rPr>
                <w:b w:val="0"/>
                <w:szCs w:val="22"/>
              </w:rPr>
            </w:pPr>
            <w:r w:rsidRPr="0047330C">
              <w:rPr>
                <w:b w:val="0"/>
                <w:szCs w:val="22"/>
              </w:rPr>
              <w:t xml:space="preserve">Состав элемента представлен в таблице </w:t>
            </w:r>
            <w:r w:rsidRPr="0047330C">
              <w:rPr>
                <w:b w:val="0"/>
                <w:szCs w:val="22"/>
              </w:rPr>
              <w:fldChar w:fldCharType="begin"/>
            </w:r>
            <w:r w:rsidRPr="0047330C">
              <w:rPr>
                <w:b w:val="0"/>
                <w:szCs w:val="22"/>
              </w:rPr>
              <w:instrText xml:space="preserve"> REF _Ref48045363 \h  \* MERGEFORMAT </w:instrText>
            </w:r>
            <w:r w:rsidRPr="0047330C">
              <w:rPr>
                <w:b w:val="0"/>
                <w:szCs w:val="22"/>
              </w:rPr>
            </w:r>
            <w:r w:rsidRPr="0047330C">
              <w:rPr>
                <w:b w:val="0"/>
                <w:szCs w:val="22"/>
              </w:rPr>
              <w:fldChar w:fldCharType="separate"/>
            </w:r>
            <w:r w:rsidR="00BB6FF0" w:rsidRPr="00BB6FF0">
              <w:rPr>
                <w:rFonts w:eastAsia="Calibri"/>
                <w:b w:val="0"/>
                <w:noProof/>
              </w:rPr>
              <w:t>113</w:t>
            </w:r>
            <w:r w:rsidRPr="0047330C">
              <w:rPr>
                <w:b w:val="0"/>
                <w:szCs w:val="22"/>
              </w:rPr>
              <w:fldChar w:fldCharType="end"/>
            </w:r>
          </w:p>
        </w:tc>
      </w:tr>
    </w:tbl>
    <w:p w14:paraId="14CD6F09" w14:textId="77777777" w:rsidR="00F60E6E" w:rsidRPr="0047330C" w:rsidRDefault="00F60E6E" w:rsidP="00F60E6E">
      <w:pPr>
        <w:pStyle w:val="32"/>
      </w:pPr>
      <w:bookmarkStart w:id="2130" w:name="_Toc42267090"/>
      <w:bookmarkStart w:id="2131" w:name="_Toc49864704"/>
      <w:bookmarkStart w:id="2132" w:name="_Toc52213669"/>
      <w:bookmarkStart w:id="2133" w:name="_Toc54291715"/>
      <w:bookmarkStart w:id="2134" w:name="_Toc58931478"/>
      <w:bookmarkStart w:id="2135" w:name="_Toc81393568"/>
      <w:bookmarkStart w:id="2136" w:name="_Toc228281500"/>
      <w:r w:rsidRPr="0047330C">
        <w:t>Описание комплексного типа «</w:t>
      </w:r>
      <w:r w:rsidRPr="0047330C">
        <w:rPr>
          <w:szCs w:val="28"/>
        </w:rPr>
        <w:t>tFAM_RETURNKOO_ITEM</w:t>
      </w:r>
      <w:r w:rsidRPr="0047330C">
        <w:t>»</w:t>
      </w:r>
      <w:bookmarkEnd w:id="2130"/>
      <w:bookmarkEnd w:id="2131"/>
      <w:bookmarkEnd w:id="2132"/>
      <w:bookmarkEnd w:id="2133"/>
      <w:bookmarkEnd w:id="2134"/>
      <w:bookmarkEnd w:id="2135"/>
      <w:bookmarkEnd w:id="2136"/>
    </w:p>
    <w:p w14:paraId="28296FA2" w14:textId="77777777" w:rsidR="00F60E6E" w:rsidRPr="0047330C" w:rsidRDefault="00F60E6E" w:rsidP="00F60E6E">
      <w:r w:rsidRPr="0047330C">
        <w:t>Описание комплексного типа «tFAM_RETURNKOO_ITEM» блока «Возврат КОО (строки)».</w:t>
      </w:r>
    </w:p>
    <w:p w14:paraId="58AC58A4" w14:textId="2396D948" w:rsidR="00F60E6E" w:rsidRPr="0047330C" w:rsidRDefault="00F60E6E" w:rsidP="00F60E6E">
      <w:pPr>
        <w:pStyle w:val="GOSTNameTable"/>
        <w:tabs>
          <w:tab w:val="left" w:pos="1276"/>
        </w:tabs>
        <w:ind w:left="426" w:hanging="141"/>
        <w:jc w:val="both"/>
        <w:rPr>
          <w:rFonts w:eastAsia="Calibri"/>
        </w:rPr>
      </w:pPr>
      <w:r w:rsidRPr="0047330C">
        <w:rPr>
          <w:rFonts w:eastAsia="Calibri"/>
        </w:rPr>
        <w:fldChar w:fldCharType="begin"/>
      </w:r>
      <w:r w:rsidRPr="0047330C">
        <w:rPr>
          <w:rFonts w:eastAsia="Calibri"/>
        </w:rPr>
        <w:instrText xml:space="preserve"> SEQ Таблица \* ARABIC </w:instrText>
      </w:r>
      <w:r w:rsidRPr="0047330C">
        <w:rPr>
          <w:rFonts w:eastAsia="Calibri"/>
        </w:rPr>
        <w:fldChar w:fldCharType="separate"/>
      </w:r>
      <w:bookmarkStart w:id="2137" w:name="_Ref48045363"/>
      <w:bookmarkStart w:id="2138" w:name="_Toc42267319"/>
      <w:bookmarkStart w:id="2139" w:name="_Toc48200339"/>
      <w:bookmarkStart w:id="2140" w:name="_Toc52213721"/>
      <w:bookmarkStart w:id="2141" w:name="_Toc54022322"/>
      <w:bookmarkStart w:id="2142" w:name="_Toc228281727"/>
      <w:r w:rsidR="00BB6FF0">
        <w:rPr>
          <w:rFonts w:eastAsia="Calibri"/>
          <w:noProof/>
        </w:rPr>
        <w:t>113</w:t>
      </w:r>
      <w:bookmarkEnd w:id="2137"/>
      <w:r w:rsidRPr="0047330C">
        <w:rPr>
          <w:rFonts w:eastAsia="Calibri"/>
        </w:rPr>
        <w:fldChar w:fldCharType="end"/>
      </w:r>
      <w:r w:rsidR="002F6E3F" w:rsidRPr="0047330C">
        <w:t xml:space="preserve"> – </w:t>
      </w:r>
      <w:r w:rsidRPr="0047330C">
        <w:t>Описание</w:t>
      </w:r>
      <w:r w:rsidRPr="0047330C">
        <w:rPr>
          <w:rFonts w:eastAsia="Calibri"/>
        </w:rPr>
        <w:t xml:space="preserve"> комплексного типа «</w:t>
      </w:r>
      <w:r w:rsidRPr="0047330C">
        <w:rPr>
          <w:szCs w:val="22"/>
          <w:lang w:val="en-US"/>
        </w:rPr>
        <w:t>t</w:t>
      </w:r>
      <w:r w:rsidRPr="0047330C">
        <w:rPr>
          <w:szCs w:val="22"/>
        </w:rPr>
        <w:t>FAM_RETURNKOO_</w:t>
      </w:r>
      <w:r w:rsidRPr="0047330C">
        <w:rPr>
          <w:szCs w:val="22"/>
          <w:lang w:val="en-US"/>
        </w:rPr>
        <w:t>ITEM</w:t>
      </w:r>
      <w:r w:rsidRPr="0047330C">
        <w:rPr>
          <w:rFonts w:eastAsia="Calibri"/>
        </w:rPr>
        <w:t>»</w:t>
      </w:r>
      <w:bookmarkEnd w:id="2138"/>
      <w:bookmarkEnd w:id="2139"/>
      <w:bookmarkEnd w:id="2140"/>
      <w:bookmarkEnd w:id="2141"/>
      <w:bookmarkEnd w:id="2142"/>
    </w:p>
    <w:tbl>
      <w:tblPr>
        <w:tblStyle w:val="GOSTTable"/>
        <w:tblW w:w="5000" w:type="pct"/>
        <w:tblLayout w:type="fixed"/>
        <w:tblLook w:val="04A0" w:firstRow="1" w:lastRow="0" w:firstColumn="1" w:lastColumn="0" w:noHBand="0" w:noVBand="1"/>
      </w:tblPr>
      <w:tblGrid>
        <w:gridCol w:w="1701"/>
        <w:gridCol w:w="1701"/>
        <w:gridCol w:w="567"/>
        <w:gridCol w:w="1134"/>
        <w:gridCol w:w="567"/>
        <w:gridCol w:w="4024"/>
      </w:tblGrid>
      <w:tr w:rsidR="009F2A46" w:rsidRPr="0047330C" w14:paraId="3031508F" w14:textId="77777777" w:rsidTr="009F2A46">
        <w:trPr>
          <w:cnfStyle w:val="100000000000" w:firstRow="1" w:lastRow="0" w:firstColumn="0" w:lastColumn="0" w:oddVBand="0" w:evenVBand="0" w:oddHBand="0" w:evenHBand="0" w:firstRowFirstColumn="0" w:firstRowLastColumn="0" w:lastRowFirstColumn="0" w:lastRowLastColumn="0"/>
        </w:trPr>
        <w:tc>
          <w:tcPr>
            <w:tcW w:w="1701" w:type="dxa"/>
          </w:tcPr>
          <w:p w14:paraId="66D16DA8" w14:textId="77777777" w:rsidR="00F60E6E" w:rsidRPr="0047330C" w:rsidRDefault="00F60E6E" w:rsidP="009F2A46">
            <w:pPr>
              <w:pStyle w:val="GOSTTableHead"/>
              <w:keepNext w:val="0"/>
              <w:rPr>
                <w:szCs w:val="22"/>
              </w:rPr>
            </w:pPr>
            <w:r w:rsidRPr="0047330C">
              <w:rPr>
                <w:szCs w:val="22"/>
              </w:rPr>
              <w:t>Наименование элемента</w:t>
            </w:r>
          </w:p>
        </w:tc>
        <w:tc>
          <w:tcPr>
            <w:tcW w:w="1701" w:type="dxa"/>
          </w:tcPr>
          <w:p w14:paraId="0B68BD52" w14:textId="77777777" w:rsidR="00F60E6E" w:rsidRPr="0047330C" w:rsidRDefault="00F60E6E" w:rsidP="009F2A46">
            <w:pPr>
              <w:pStyle w:val="GOSTTableHead"/>
              <w:keepNext w:val="0"/>
              <w:rPr>
                <w:szCs w:val="22"/>
              </w:rPr>
            </w:pPr>
            <w:r w:rsidRPr="0047330C">
              <w:rPr>
                <w:szCs w:val="22"/>
              </w:rPr>
              <w:t>Сокращенное наименование (код) элемента</w:t>
            </w:r>
          </w:p>
        </w:tc>
        <w:tc>
          <w:tcPr>
            <w:tcW w:w="567" w:type="dxa"/>
          </w:tcPr>
          <w:p w14:paraId="4C33ACDC" w14:textId="77777777" w:rsidR="00F60E6E" w:rsidRPr="0047330C" w:rsidRDefault="00F60E6E" w:rsidP="009F2A46">
            <w:pPr>
              <w:pStyle w:val="GOSTTableHead"/>
              <w:keepNext w:val="0"/>
              <w:rPr>
                <w:szCs w:val="22"/>
              </w:rPr>
            </w:pPr>
            <w:r w:rsidRPr="0047330C">
              <w:rPr>
                <w:szCs w:val="22"/>
              </w:rPr>
              <w:t>Тип</w:t>
            </w:r>
          </w:p>
        </w:tc>
        <w:tc>
          <w:tcPr>
            <w:tcW w:w="1134" w:type="dxa"/>
          </w:tcPr>
          <w:p w14:paraId="757B44FE" w14:textId="77777777" w:rsidR="00F60E6E" w:rsidRPr="0047330C" w:rsidRDefault="00F60E6E" w:rsidP="009F2A46">
            <w:pPr>
              <w:pStyle w:val="GOSTTableHead"/>
              <w:keepNext w:val="0"/>
              <w:rPr>
                <w:szCs w:val="22"/>
              </w:rPr>
            </w:pPr>
            <w:r w:rsidRPr="0047330C">
              <w:rPr>
                <w:szCs w:val="22"/>
              </w:rPr>
              <w:t>Формат элемента</w:t>
            </w:r>
          </w:p>
        </w:tc>
        <w:tc>
          <w:tcPr>
            <w:tcW w:w="567" w:type="dxa"/>
          </w:tcPr>
          <w:p w14:paraId="1512B2A5" w14:textId="77777777" w:rsidR="00F60E6E" w:rsidRPr="0047330C" w:rsidRDefault="00F60E6E" w:rsidP="009F2A46">
            <w:pPr>
              <w:pStyle w:val="GOSTTableHead"/>
              <w:keepNext w:val="0"/>
              <w:rPr>
                <w:szCs w:val="22"/>
              </w:rPr>
            </w:pPr>
            <w:r w:rsidRPr="0047330C">
              <w:rPr>
                <w:szCs w:val="22"/>
              </w:rPr>
              <w:t>Обязательность</w:t>
            </w:r>
          </w:p>
        </w:tc>
        <w:tc>
          <w:tcPr>
            <w:tcW w:w="4024" w:type="dxa"/>
          </w:tcPr>
          <w:p w14:paraId="095C2CDA" w14:textId="77777777" w:rsidR="00F60E6E" w:rsidRPr="0047330C" w:rsidRDefault="00F60E6E" w:rsidP="009F2A46">
            <w:pPr>
              <w:pStyle w:val="GOSTTableHead"/>
              <w:keepNext w:val="0"/>
              <w:rPr>
                <w:szCs w:val="22"/>
              </w:rPr>
            </w:pPr>
            <w:r w:rsidRPr="0047330C">
              <w:rPr>
                <w:szCs w:val="22"/>
              </w:rPr>
              <w:t>Дополнительная информация</w:t>
            </w:r>
          </w:p>
        </w:tc>
      </w:tr>
      <w:tr w:rsidR="009F2A46" w:rsidRPr="0047330C" w14:paraId="66417FD6" w14:textId="77777777" w:rsidTr="009F2A46">
        <w:trPr>
          <w:cnfStyle w:val="000000100000" w:firstRow="0" w:lastRow="0" w:firstColumn="0" w:lastColumn="0" w:oddVBand="0" w:evenVBand="0" w:oddHBand="1" w:evenHBand="0" w:firstRowFirstColumn="0" w:firstRowLastColumn="0" w:lastRowFirstColumn="0" w:lastRowLastColumn="0"/>
        </w:trPr>
        <w:tc>
          <w:tcPr>
            <w:tcW w:w="1701" w:type="dxa"/>
          </w:tcPr>
          <w:p w14:paraId="6EEC3B9D" w14:textId="77777777" w:rsidR="00F60E6E" w:rsidRPr="0047330C" w:rsidRDefault="00F60E6E" w:rsidP="009F2A46">
            <w:pPr>
              <w:pStyle w:val="GOSTTableHead"/>
              <w:keepNext w:val="0"/>
              <w:ind w:left="57" w:right="57"/>
              <w:jc w:val="both"/>
              <w:rPr>
                <w:b w:val="0"/>
                <w:szCs w:val="22"/>
              </w:rPr>
            </w:pPr>
            <w:r w:rsidRPr="0047330C">
              <w:rPr>
                <w:b w:val="0"/>
                <w:szCs w:val="22"/>
              </w:rPr>
              <w:t>Номер КОО</w:t>
            </w:r>
          </w:p>
        </w:tc>
        <w:tc>
          <w:tcPr>
            <w:tcW w:w="1701" w:type="dxa"/>
          </w:tcPr>
          <w:p w14:paraId="77B7E2AE" w14:textId="77777777" w:rsidR="00F60E6E" w:rsidRPr="0047330C" w:rsidRDefault="00F60E6E" w:rsidP="009F2A46">
            <w:pPr>
              <w:pStyle w:val="GOSTTableHead"/>
              <w:keepNext w:val="0"/>
              <w:ind w:left="57" w:right="57"/>
              <w:jc w:val="both"/>
              <w:rPr>
                <w:b w:val="0"/>
                <w:szCs w:val="22"/>
              </w:rPr>
            </w:pPr>
            <w:r w:rsidRPr="0047330C">
              <w:rPr>
                <w:b w:val="0"/>
                <w:color w:val="000000"/>
                <w:szCs w:val="22"/>
              </w:rPr>
              <w:t>NumKOO</w:t>
            </w:r>
          </w:p>
        </w:tc>
        <w:tc>
          <w:tcPr>
            <w:tcW w:w="567" w:type="dxa"/>
          </w:tcPr>
          <w:p w14:paraId="648015BC" w14:textId="77777777" w:rsidR="00F60E6E" w:rsidRPr="0047330C" w:rsidRDefault="00F60E6E" w:rsidP="009F2A46">
            <w:pPr>
              <w:pStyle w:val="GOSTTableHead"/>
              <w:keepNext w:val="0"/>
              <w:ind w:left="57" w:right="57"/>
              <w:jc w:val="left"/>
              <w:rPr>
                <w:b w:val="0"/>
                <w:szCs w:val="22"/>
              </w:rPr>
            </w:pPr>
            <w:r w:rsidRPr="0047330C">
              <w:rPr>
                <w:b w:val="0"/>
                <w:szCs w:val="22"/>
              </w:rPr>
              <w:t>П</w:t>
            </w:r>
          </w:p>
        </w:tc>
        <w:tc>
          <w:tcPr>
            <w:tcW w:w="1134" w:type="dxa"/>
          </w:tcPr>
          <w:p w14:paraId="20CEB620" w14:textId="77777777" w:rsidR="00F60E6E" w:rsidRPr="0047330C" w:rsidRDefault="00F60E6E" w:rsidP="009F2A46">
            <w:pPr>
              <w:pStyle w:val="GOSTTableHead"/>
              <w:keepNext w:val="0"/>
              <w:ind w:left="57" w:right="57"/>
              <w:jc w:val="left"/>
              <w:rPr>
                <w:b w:val="0"/>
                <w:szCs w:val="22"/>
              </w:rPr>
            </w:pPr>
            <w:r w:rsidRPr="0047330C">
              <w:rPr>
                <w:b w:val="0"/>
                <w:szCs w:val="22"/>
              </w:rPr>
              <w:t>Т(1-50)</w:t>
            </w:r>
          </w:p>
        </w:tc>
        <w:tc>
          <w:tcPr>
            <w:tcW w:w="567" w:type="dxa"/>
          </w:tcPr>
          <w:p w14:paraId="352DA186" w14:textId="77777777" w:rsidR="00F60E6E" w:rsidRPr="0047330C" w:rsidRDefault="00F60E6E" w:rsidP="009F2A46">
            <w:pPr>
              <w:pStyle w:val="GOSTTableHead"/>
              <w:keepNext w:val="0"/>
              <w:ind w:left="57" w:right="57"/>
              <w:jc w:val="left"/>
              <w:rPr>
                <w:b w:val="0"/>
                <w:szCs w:val="22"/>
              </w:rPr>
            </w:pPr>
            <w:r w:rsidRPr="0047330C">
              <w:rPr>
                <w:b w:val="0"/>
                <w:szCs w:val="22"/>
              </w:rPr>
              <w:t>Н</w:t>
            </w:r>
          </w:p>
        </w:tc>
        <w:tc>
          <w:tcPr>
            <w:tcW w:w="4024" w:type="dxa"/>
          </w:tcPr>
          <w:p w14:paraId="329A587D" w14:textId="64C12EEC" w:rsidR="00F60E6E" w:rsidRPr="0047330C" w:rsidRDefault="005E1DFA" w:rsidP="009F2A46">
            <w:pPr>
              <w:pStyle w:val="GOSTTableHead"/>
              <w:keepNext w:val="0"/>
              <w:ind w:left="57" w:right="57"/>
              <w:jc w:val="both"/>
              <w:rPr>
                <w:b w:val="0"/>
                <w:szCs w:val="22"/>
              </w:rPr>
            </w:pPr>
            <w:r w:rsidRPr="0047330C">
              <w:rPr>
                <w:b w:val="0"/>
                <w:szCs w:val="22"/>
              </w:rPr>
              <w:t>Указывается номер КОО</w:t>
            </w:r>
          </w:p>
        </w:tc>
      </w:tr>
      <w:tr w:rsidR="009F2A46" w:rsidRPr="0047330C" w14:paraId="69334928" w14:textId="77777777" w:rsidTr="009F2A46">
        <w:trPr>
          <w:cnfStyle w:val="000000010000" w:firstRow="0" w:lastRow="0" w:firstColumn="0" w:lastColumn="0" w:oddVBand="0" w:evenVBand="0" w:oddHBand="0" w:evenHBand="1" w:firstRowFirstColumn="0" w:firstRowLastColumn="0" w:lastRowFirstColumn="0" w:lastRowLastColumn="0"/>
        </w:trPr>
        <w:tc>
          <w:tcPr>
            <w:tcW w:w="1701" w:type="dxa"/>
          </w:tcPr>
          <w:p w14:paraId="79D21911" w14:textId="77777777" w:rsidR="00F60E6E" w:rsidRPr="0047330C" w:rsidRDefault="00F60E6E" w:rsidP="009F2A46">
            <w:pPr>
              <w:pStyle w:val="GOSTTableHead"/>
              <w:keepNext w:val="0"/>
              <w:ind w:left="57" w:right="57"/>
              <w:jc w:val="both"/>
              <w:rPr>
                <w:b w:val="0"/>
                <w:szCs w:val="22"/>
              </w:rPr>
            </w:pPr>
            <w:r w:rsidRPr="0047330C">
              <w:rPr>
                <w:b w:val="0"/>
                <w:szCs w:val="22"/>
              </w:rPr>
              <w:t>Код ТОФК госзаказчика</w:t>
            </w:r>
          </w:p>
        </w:tc>
        <w:tc>
          <w:tcPr>
            <w:tcW w:w="1701" w:type="dxa"/>
          </w:tcPr>
          <w:p w14:paraId="0C18A9B3" w14:textId="77777777" w:rsidR="00F60E6E" w:rsidRPr="0047330C" w:rsidRDefault="00F60E6E" w:rsidP="009F2A46">
            <w:pPr>
              <w:pStyle w:val="GOSTTableHead"/>
              <w:keepNext w:val="0"/>
              <w:ind w:left="57" w:right="57"/>
              <w:jc w:val="both"/>
              <w:rPr>
                <w:b w:val="0"/>
                <w:szCs w:val="22"/>
              </w:rPr>
            </w:pPr>
            <w:r w:rsidRPr="0047330C">
              <w:rPr>
                <w:b w:val="0"/>
                <w:color w:val="000000"/>
                <w:szCs w:val="22"/>
              </w:rPr>
              <w:t>TOFKCodeStateClient</w:t>
            </w:r>
          </w:p>
        </w:tc>
        <w:tc>
          <w:tcPr>
            <w:tcW w:w="567" w:type="dxa"/>
          </w:tcPr>
          <w:p w14:paraId="2932E9B5" w14:textId="77777777" w:rsidR="00F60E6E" w:rsidRPr="0047330C" w:rsidRDefault="00F60E6E" w:rsidP="009F2A46">
            <w:pPr>
              <w:pStyle w:val="GOSTTableHead"/>
              <w:keepNext w:val="0"/>
              <w:ind w:left="57" w:right="57"/>
              <w:jc w:val="left"/>
              <w:rPr>
                <w:b w:val="0"/>
                <w:szCs w:val="22"/>
              </w:rPr>
            </w:pPr>
            <w:r w:rsidRPr="0047330C">
              <w:rPr>
                <w:b w:val="0"/>
                <w:szCs w:val="22"/>
              </w:rPr>
              <w:t>П</w:t>
            </w:r>
          </w:p>
        </w:tc>
        <w:tc>
          <w:tcPr>
            <w:tcW w:w="1134" w:type="dxa"/>
          </w:tcPr>
          <w:p w14:paraId="213C88A4" w14:textId="77777777" w:rsidR="00F60E6E" w:rsidRPr="0047330C" w:rsidRDefault="00F60E6E" w:rsidP="009F2A46">
            <w:pPr>
              <w:pStyle w:val="GOSTTableHead"/>
              <w:keepNext w:val="0"/>
              <w:ind w:left="57" w:right="57"/>
              <w:jc w:val="left"/>
              <w:rPr>
                <w:b w:val="0"/>
                <w:szCs w:val="22"/>
              </w:rPr>
            </w:pPr>
            <w:r w:rsidRPr="0047330C">
              <w:rPr>
                <w:b w:val="0"/>
                <w:szCs w:val="22"/>
              </w:rPr>
              <w:t>Т(4)</w:t>
            </w:r>
          </w:p>
        </w:tc>
        <w:tc>
          <w:tcPr>
            <w:tcW w:w="567" w:type="dxa"/>
          </w:tcPr>
          <w:p w14:paraId="2A52C4C9" w14:textId="77777777" w:rsidR="00F60E6E" w:rsidRPr="0047330C" w:rsidRDefault="00F60E6E" w:rsidP="009F2A46">
            <w:pPr>
              <w:pStyle w:val="GOSTTableHead"/>
              <w:keepNext w:val="0"/>
              <w:ind w:left="57" w:right="57"/>
              <w:jc w:val="left"/>
              <w:rPr>
                <w:b w:val="0"/>
                <w:szCs w:val="22"/>
              </w:rPr>
            </w:pPr>
            <w:r w:rsidRPr="0047330C">
              <w:rPr>
                <w:b w:val="0"/>
                <w:szCs w:val="22"/>
              </w:rPr>
              <w:t>Н</w:t>
            </w:r>
          </w:p>
        </w:tc>
        <w:tc>
          <w:tcPr>
            <w:tcW w:w="4024" w:type="dxa"/>
          </w:tcPr>
          <w:p w14:paraId="44541841" w14:textId="3085314D" w:rsidR="00F60E6E" w:rsidRPr="0047330C" w:rsidRDefault="00F60E6E" w:rsidP="009F2A46">
            <w:pPr>
              <w:pStyle w:val="GOSTTableHead"/>
              <w:keepNext w:val="0"/>
              <w:ind w:left="57" w:right="57"/>
              <w:jc w:val="both"/>
              <w:rPr>
                <w:b w:val="0"/>
                <w:szCs w:val="22"/>
              </w:rPr>
            </w:pPr>
            <w:r w:rsidRPr="0047330C">
              <w:rPr>
                <w:b w:val="0"/>
                <w:szCs w:val="22"/>
              </w:rPr>
              <w:t>Ук</w:t>
            </w:r>
            <w:r w:rsidR="005E1DFA" w:rsidRPr="0047330C">
              <w:rPr>
                <w:b w:val="0"/>
                <w:szCs w:val="22"/>
              </w:rPr>
              <w:t>азывается код ТОФК госзаказчика</w:t>
            </w:r>
          </w:p>
        </w:tc>
      </w:tr>
      <w:tr w:rsidR="009F2A46" w:rsidRPr="0047330C" w14:paraId="6BD2021B" w14:textId="77777777" w:rsidTr="009F2A46">
        <w:trPr>
          <w:cnfStyle w:val="000000100000" w:firstRow="0" w:lastRow="0" w:firstColumn="0" w:lastColumn="0" w:oddVBand="0" w:evenVBand="0" w:oddHBand="1" w:evenHBand="0" w:firstRowFirstColumn="0" w:firstRowLastColumn="0" w:lastRowFirstColumn="0" w:lastRowLastColumn="0"/>
        </w:trPr>
        <w:tc>
          <w:tcPr>
            <w:tcW w:w="9694" w:type="dxa"/>
            <w:gridSpan w:val="6"/>
          </w:tcPr>
          <w:p w14:paraId="67881D1E" w14:textId="43A9CB63" w:rsidR="009F2A46" w:rsidRPr="0047330C" w:rsidRDefault="009F2A46" w:rsidP="009F2A46">
            <w:pPr>
              <w:pStyle w:val="GOSTTableHead"/>
              <w:keepNext w:val="0"/>
              <w:ind w:left="57" w:right="57"/>
              <w:jc w:val="both"/>
              <w:rPr>
                <w:b w:val="0"/>
                <w:szCs w:val="22"/>
              </w:rPr>
            </w:pPr>
            <w:r w:rsidRPr="0047330C">
              <w:rPr>
                <w:szCs w:val="22"/>
              </w:rPr>
              <w:t>Реквизиты плательщика по КОО</w:t>
            </w:r>
          </w:p>
        </w:tc>
      </w:tr>
      <w:tr w:rsidR="009F2A46" w:rsidRPr="0047330C" w14:paraId="0F4D8869" w14:textId="77777777" w:rsidTr="009F2A46">
        <w:trPr>
          <w:cnfStyle w:val="000000010000" w:firstRow="0" w:lastRow="0" w:firstColumn="0" w:lastColumn="0" w:oddVBand="0" w:evenVBand="0" w:oddHBand="0" w:evenHBand="1" w:firstRowFirstColumn="0" w:firstRowLastColumn="0" w:lastRowFirstColumn="0" w:lastRowLastColumn="0"/>
        </w:trPr>
        <w:tc>
          <w:tcPr>
            <w:tcW w:w="1701" w:type="dxa"/>
          </w:tcPr>
          <w:p w14:paraId="51D217E8" w14:textId="77777777" w:rsidR="00F60E6E" w:rsidRPr="0047330C" w:rsidDel="007D766B" w:rsidRDefault="00F60E6E" w:rsidP="009F2A46">
            <w:pPr>
              <w:pStyle w:val="GOSTTableHead"/>
              <w:keepNext w:val="0"/>
              <w:ind w:left="57" w:right="57"/>
              <w:jc w:val="both"/>
              <w:rPr>
                <w:b w:val="0"/>
                <w:szCs w:val="22"/>
              </w:rPr>
            </w:pPr>
            <w:r w:rsidRPr="0047330C">
              <w:rPr>
                <w:b w:val="0"/>
                <w:szCs w:val="22"/>
              </w:rPr>
              <w:t>ИНН плательщика</w:t>
            </w:r>
          </w:p>
        </w:tc>
        <w:tc>
          <w:tcPr>
            <w:tcW w:w="1701" w:type="dxa"/>
          </w:tcPr>
          <w:p w14:paraId="03EC0D48" w14:textId="77777777" w:rsidR="00F60E6E" w:rsidRPr="0047330C" w:rsidDel="007D766B" w:rsidRDefault="00F60E6E" w:rsidP="009F2A46">
            <w:pPr>
              <w:pStyle w:val="GOSTTableHead"/>
              <w:keepNext w:val="0"/>
              <w:ind w:left="57" w:right="57"/>
              <w:jc w:val="both"/>
              <w:rPr>
                <w:b w:val="0"/>
                <w:szCs w:val="22"/>
              </w:rPr>
            </w:pPr>
            <w:r w:rsidRPr="0047330C">
              <w:rPr>
                <w:b w:val="0"/>
                <w:szCs w:val="22"/>
              </w:rPr>
              <w:t>P_INN</w:t>
            </w:r>
          </w:p>
        </w:tc>
        <w:tc>
          <w:tcPr>
            <w:tcW w:w="567" w:type="dxa"/>
          </w:tcPr>
          <w:p w14:paraId="11C62926" w14:textId="77777777" w:rsidR="00F60E6E" w:rsidRPr="0047330C" w:rsidDel="007D766B" w:rsidRDefault="00F60E6E" w:rsidP="009F2A46">
            <w:pPr>
              <w:pStyle w:val="GOSTTableHead"/>
              <w:keepNext w:val="0"/>
              <w:ind w:left="57" w:right="57"/>
              <w:jc w:val="left"/>
              <w:rPr>
                <w:b w:val="0"/>
                <w:szCs w:val="22"/>
              </w:rPr>
            </w:pPr>
            <w:r w:rsidRPr="0047330C">
              <w:rPr>
                <w:b w:val="0"/>
                <w:szCs w:val="22"/>
              </w:rPr>
              <w:t>П</w:t>
            </w:r>
          </w:p>
        </w:tc>
        <w:tc>
          <w:tcPr>
            <w:tcW w:w="1134" w:type="dxa"/>
          </w:tcPr>
          <w:p w14:paraId="7A254DCD" w14:textId="77777777" w:rsidR="00F60E6E" w:rsidRPr="0047330C" w:rsidDel="007D766B" w:rsidRDefault="00F60E6E" w:rsidP="009F2A46">
            <w:pPr>
              <w:pStyle w:val="GOSTTableHead"/>
              <w:keepNext w:val="0"/>
              <w:ind w:left="57" w:right="57"/>
              <w:jc w:val="left"/>
              <w:rPr>
                <w:b w:val="0"/>
                <w:szCs w:val="22"/>
                <w:lang w:val="en-US"/>
              </w:rPr>
            </w:pPr>
            <w:r w:rsidRPr="0047330C">
              <w:rPr>
                <w:b w:val="0"/>
                <w:szCs w:val="22"/>
              </w:rPr>
              <w:t>Т(10) или Т(12)</w:t>
            </w:r>
          </w:p>
        </w:tc>
        <w:tc>
          <w:tcPr>
            <w:tcW w:w="567" w:type="dxa"/>
          </w:tcPr>
          <w:p w14:paraId="042697C1" w14:textId="77777777" w:rsidR="00F60E6E" w:rsidRPr="0047330C" w:rsidDel="007D766B" w:rsidRDefault="00F60E6E" w:rsidP="009F2A46">
            <w:pPr>
              <w:pStyle w:val="GOSTTableHead"/>
              <w:keepNext w:val="0"/>
              <w:ind w:left="57" w:right="57"/>
              <w:jc w:val="left"/>
              <w:rPr>
                <w:b w:val="0"/>
                <w:szCs w:val="22"/>
              </w:rPr>
            </w:pPr>
            <w:r w:rsidRPr="0047330C">
              <w:rPr>
                <w:b w:val="0"/>
                <w:szCs w:val="22"/>
              </w:rPr>
              <w:t>О</w:t>
            </w:r>
          </w:p>
        </w:tc>
        <w:tc>
          <w:tcPr>
            <w:tcW w:w="4024" w:type="dxa"/>
          </w:tcPr>
          <w:p w14:paraId="57987857" w14:textId="0AB498B1" w:rsidR="00F60E6E" w:rsidRPr="0047330C" w:rsidDel="007D766B" w:rsidRDefault="005E1DFA" w:rsidP="009F2A46">
            <w:pPr>
              <w:pStyle w:val="GOSTTableHead"/>
              <w:keepNext w:val="0"/>
              <w:ind w:left="57" w:right="57"/>
              <w:jc w:val="both"/>
              <w:rPr>
                <w:b w:val="0"/>
                <w:szCs w:val="22"/>
              </w:rPr>
            </w:pPr>
            <w:r w:rsidRPr="0047330C">
              <w:rPr>
                <w:b w:val="0"/>
                <w:szCs w:val="22"/>
              </w:rPr>
              <w:t>Указывается ИНН плательщика</w:t>
            </w:r>
          </w:p>
        </w:tc>
      </w:tr>
      <w:tr w:rsidR="009F2A46" w:rsidRPr="0047330C" w14:paraId="38FB5774" w14:textId="77777777" w:rsidTr="009F2A46">
        <w:trPr>
          <w:cnfStyle w:val="000000100000" w:firstRow="0" w:lastRow="0" w:firstColumn="0" w:lastColumn="0" w:oddVBand="0" w:evenVBand="0" w:oddHBand="1" w:evenHBand="0" w:firstRowFirstColumn="0" w:firstRowLastColumn="0" w:lastRowFirstColumn="0" w:lastRowLastColumn="0"/>
        </w:trPr>
        <w:tc>
          <w:tcPr>
            <w:tcW w:w="1701" w:type="dxa"/>
          </w:tcPr>
          <w:p w14:paraId="2C76DFB7" w14:textId="77777777" w:rsidR="00F60E6E" w:rsidRPr="0047330C" w:rsidDel="007D766B" w:rsidRDefault="00F60E6E" w:rsidP="009F2A46">
            <w:pPr>
              <w:pStyle w:val="GOSTTableHead"/>
              <w:keepNext w:val="0"/>
              <w:ind w:left="57" w:right="57"/>
              <w:jc w:val="both"/>
              <w:rPr>
                <w:b w:val="0"/>
                <w:szCs w:val="22"/>
              </w:rPr>
            </w:pPr>
            <w:r w:rsidRPr="0047330C">
              <w:rPr>
                <w:b w:val="0"/>
                <w:szCs w:val="22"/>
              </w:rPr>
              <w:t>КПП плательщика</w:t>
            </w:r>
          </w:p>
        </w:tc>
        <w:tc>
          <w:tcPr>
            <w:tcW w:w="1701" w:type="dxa"/>
          </w:tcPr>
          <w:p w14:paraId="67713277" w14:textId="77777777" w:rsidR="00F60E6E" w:rsidRPr="0047330C" w:rsidDel="007D766B" w:rsidRDefault="00F60E6E" w:rsidP="009F2A46">
            <w:pPr>
              <w:pStyle w:val="GOSTTableHead"/>
              <w:keepNext w:val="0"/>
              <w:ind w:left="57" w:right="57"/>
              <w:jc w:val="both"/>
              <w:rPr>
                <w:b w:val="0"/>
                <w:szCs w:val="22"/>
              </w:rPr>
            </w:pPr>
            <w:r w:rsidRPr="0047330C">
              <w:rPr>
                <w:b w:val="0"/>
                <w:szCs w:val="22"/>
              </w:rPr>
              <w:t>P_KPP</w:t>
            </w:r>
          </w:p>
        </w:tc>
        <w:tc>
          <w:tcPr>
            <w:tcW w:w="567" w:type="dxa"/>
          </w:tcPr>
          <w:p w14:paraId="7CA9E7E7" w14:textId="77777777" w:rsidR="00F60E6E" w:rsidRPr="0047330C" w:rsidDel="007D766B" w:rsidRDefault="00F60E6E" w:rsidP="009F2A46">
            <w:pPr>
              <w:pStyle w:val="GOSTTableHead"/>
              <w:keepNext w:val="0"/>
              <w:ind w:left="57" w:right="57"/>
              <w:jc w:val="left"/>
              <w:rPr>
                <w:b w:val="0"/>
                <w:szCs w:val="22"/>
              </w:rPr>
            </w:pPr>
            <w:r w:rsidRPr="0047330C">
              <w:rPr>
                <w:b w:val="0"/>
                <w:szCs w:val="22"/>
              </w:rPr>
              <w:t>П</w:t>
            </w:r>
          </w:p>
        </w:tc>
        <w:tc>
          <w:tcPr>
            <w:tcW w:w="1134" w:type="dxa"/>
          </w:tcPr>
          <w:p w14:paraId="1D327F9B" w14:textId="77777777" w:rsidR="00F60E6E" w:rsidRPr="0047330C" w:rsidDel="007D766B" w:rsidRDefault="00F60E6E" w:rsidP="009F2A46">
            <w:pPr>
              <w:pStyle w:val="GOSTTableHead"/>
              <w:keepNext w:val="0"/>
              <w:ind w:left="57" w:right="57"/>
              <w:jc w:val="left"/>
              <w:rPr>
                <w:b w:val="0"/>
                <w:szCs w:val="22"/>
              </w:rPr>
            </w:pPr>
            <w:r w:rsidRPr="0047330C">
              <w:rPr>
                <w:b w:val="0"/>
                <w:szCs w:val="22"/>
              </w:rPr>
              <w:t>Т(9)</w:t>
            </w:r>
          </w:p>
        </w:tc>
        <w:tc>
          <w:tcPr>
            <w:tcW w:w="567" w:type="dxa"/>
          </w:tcPr>
          <w:p w14:paraId="35562C5C" w14:textId="77777777" w:rsidR="00F60E6E" w:rsidRPr="0047330C" w:rsidDel="007D766B" w:rsidRDefault="00F60E6E" w:rsidP="009F2A46">
            <w:pPr>
              <w:pStyle w:val="GOSTTableHead"/>
              <w:keepNext w:val="0"/>
              <w:ind w:left="57" w:right="57"/>
              <w:jc w:val="left"/>
              <w:rPr>
                <w:b w:val="0"/>
                <w:szCs w:val="22"/>
              </w:rPr>
            </w:pPr>
            <w:r w:rsidRPr="0047330C">
              <w:rPr>
                <w:b w:val="0"/>
                <w:szCs w:val="22"/>
              </w:rPr>
              <w:t>Н</w:t>
            </w:r>
          </w:p>
        </w:tc>
        <w:tc>
          <w:tcPr>
            <w:tcW w:w="4024" w:type="dxa"/>
          </w:tcPr>
          <w:p w14:paraId="45F09119" w14:textId="6F5C7708" w:rsidR="00F60E6E" w:rsidRPr="0047330C" w:rsidDel="007D766B" w:rsidRDefault="005E1DFA" w:rsidP="009F2A46">
            <w:pPr>
              <w:pStyle w:val="GOSTTableHead"/>
              <w:keepNext w:val="0"/>
              <w:ind w:left="57" w:right="57"/>
              <w:jc w:val="both"/>
              <w:rPr>
                <w:b w:val="0"/>
                <w:szCs w:val="22"/>
              </w:rPr>
            </w:pPr>
            <w:r w:rsidRPr="0047330C">
              <w:rPr>
                <w:b w:val="0"/>
                <w:szCs w:val="22"/>
              </w:rPr>
              <w:t>Указывается КПП плательщика</w:t>
            </w:r>
          </w:p>
        </w:tc>
      </w:tr>
      <w:tr w:rsidR="009F2A46" w:rsidRPr="0047330C" w14:paraId="5DBB37A9" w14:textId="77777777" w:rsidTr="009F2A46">
        <w:trPr>
          <w:cnfStyle w:val="000000010000" w:firstRow="0" w:lastRow="0" w:firstColumn="0" w:lastColumn="0" w:oddVBand="0" w:evenVBand="0" w:oddHBand="0" w:evenHBand="1" w:firstRowFirstColumn="0" w:firstRowLastColumn="0" w:lastRowFirstColumn="0" w:lastRowLastColumn="0"/>
        </w:trPr>
        <w:tc>
          <w:tcPr>
            <w:tcW w:w="1701" w:type="dxa"/>
          </w:tcPr>
          <w:p w14:paraId="1D56E225" w14:textId="77777777" w:rsidR="00F60E6E" w:rsidRPr="0047330C" w:rsidDel="007D766B" w:rsidRDefault="00F60E6E" w:rsidP="009F2A46">
            <w:pPr>
              <w:pStyle w:val="GOSTTableHead"/>
              <w:keepNext w:val="0"/>
              <w:ind w:left="57" w:right="57"/>
              <w:jc w:val="both"/>
              <w:rPr>
                <w:b w:val="0"/>
                <w:szCs w:val="22"/>
              </w:rPr>
            </w:pPr>
            <w:r w:rsidRPr="0047330C">
              <w:rPr>
                <w:b w:val="0"/>
                <w:szCs w:val="22"/>
              </w:rPr>
              <w:t>Лицевой счет плательщика</w:t>
            </w:r>
          </w:p>
        </w:tc>
        <w:tc>
          <w:tcPr>
            <w:tcW w:w="1701" w:type="dxa"/>
          </w:tcPr>
          <w:p w14:paraId="292E7996" w14:textId="77777777" w:rsidR="00F60E6E" w:rsidRPr="0047330C" w:rsidDel="007D766B" w:rsidRDefault="00F60E6E" w:rsidP="009F2A46">
            <w:pPr>
              <w:pStyle w:val="GOSTTableHead"/>
              <w:keepNext w:val="0"/>
              <w:ind w:left="57" w:right="57"/>
              <w:jc w:val="both"/>
              <w:rPr>
                <w:b w:val="0"/>
                <w:szCs w:val="22"/>
              </w:rPr>
            </w:pPr>
            <w:r w:rsidRPr="0047330C">
              <w:rPr>
                <w:b w:val="0"/>
                <w:szCs w:val="22"/>
              </w:rPr>
              <w:t>P_PersonalAcc</w:t>
            </w:r>
          </w:p>
        </w:tc>
        <w:tc>
          <w:tcPr>
            <w:tcW w:w="567" w:type="dxa"/>
          </w:tcPr>
          <w:p w14:paraId="76FB48A7" w14:textId="77777777" w:rsidR="00F60E6E" w:rsidRPr="0047330C" w:rsidDel="007D766B" w:rsidRDefault="00F60E6E" w:rsidP="009F2A46">
            <w:pPr>
              <w:pStyle w:val="GOSTTableHead"/>
              <w:keepNext w:val="0"/>
              <w:ind w:left="57" w:right="57"/>
              <w:jc w:val="left"/>
              <w:rPr>
                <w:b w:val="0"/>
                <w:szCs w:val="22"/>
              </w:rPr>
            </w:pPr>
            <w:r w:rsidRPr="0047330C">
              <w:rPr>
                <w:b w:val="0"/>
                <w:szCs w:val="22"/>
              </w:rPr>
              <w:t>П</w:t>
            </w:r>
          </w:p>
        </w:tc>
        <w:tc>
          <w:tcPr>
            <w:tcW w:w="1134" w:type="dxa"/>
          </w:tcPr>
          <w:p w14:paraId="211F34B8" w14:textId="77777777" w:rsidR="00F60E6E" w:rsidRPr="0047330C" w:rsidDel="007D766B" w:rsidRDefault="00F60E6E" w:rsidP="009F2A46">
            <w:pPr>
              <w:pStyle w:val="GOSTTableHead"/>
              <w:keepNext w:val="0"/>
              <w:ind w:left="57" w:right="57"/>
              <w:jc w:val="left"/>
              <w:rPr>
                <w:b w:val="0"/>
                <w:szCs w:val="22"/>
              </w:rPr>
            </w:pPr>
            <w:r w:rsidRPr="0047330C">
              <w:rPr>
                <w:b w:val="0"/>
                <w:szCs w:val="22"/>
              </w:rPr>
              <w:t>Т(11)</w:t>
            </w:r>
          </w:p>
        </w:tc>
        <w:tc>
          <w:tcPr>
            <w:tcW w:w="567" w:type="dxa"/>
          </w:tcPr>
          <w:p w14:paraId="453628AC" w14:textId="77777777" w:rsidR="00F60E6E" w:rsidRPr="0047330C" w:rsidDel="007D766B" w:rsidRDefault="00F60E6E" w:rsidP="009F2A46">
            <w:pPr>
              <w:pStyle w:val="GOSTTableHead"/>
              <w:keepNext w:val="0"/>
              <w:ind w:left="57" w:right="57"/>
              <w:jc w:val="left"/>
              <w:rPr>
                <w:b w:val="0"/>
                <w:szCs w:val="22"/>
              </w:rPr>
            </w:pPr>
            <w:r w:rsidRPr="0047330C">
              <w:rPr>
                <w:b w:val="0"/>
                <w:szCs w:val="22"/>
              </w:rPr>
              <w:t>О</w:t>
            </w:r>
          </w:p>
        </w:tc>
        <w:tc>
          <w:tcPr>
            <w:tcW w:w="4024" w:type="dxa"/>
          </w:tcPr>
          <w:p w14:paraId="49C3204E" w14:textId="494F68A3" w:rsidR="00F60E6E" w:rsidRPr="0047330C" w:rsidDel="007D766B" w:rsidRDefault="00F60E6E" w:rsidP="005E1DFA">
            <w:pPr>
              <w:pStyle w:val="GOSTTableHead"/>
              <w:keepNext w:val="0"/>
              <w:ind w:left="57" w:right="57"/>
              <w:jc w:val="both"/>
              <w:rPr>
                <w:b w:val="0"/>
                <w:szCs w:val="22"/>
              </w:rPr>
            </w:pPr>
            <w:r w:rsidRPr="0047330C">
              <w:rPr>
                <w:b w:val="0"/>
                <w:szCs w:val="22"/>
              </w:rPr>
              <w:t>Указывается лицевой счет плательщика</w:t>
            </w:r>
          </w:p>
        </w:tc>
      </w:tr>
      <w:tr w:rsidR="009F2A46" w:rsidRPr="0047330C" w14:paraId="68C143D3" w14:textId="77777777" w:rsidTr="009F2A46">
        <w:trPr>
          <w:cnfStyle w:val="000000100000" w:firstRow="0" w:lastRow="0" w:firstColumn="0" w:lastColumn="0" w:oddVBand="0" w:evenVBand="0" w:oddHBand="1" w:evenHBand="0" w:firstRowFirstColumn="0" w:firstRowLastColumn="0" w:lastRowFirstColumn="0" w:lastRowLastColumn="0"/>
        </w:trPr>
        <w:tc>
          <w:tcPr>
            <w:tcW w:w="1701" w:type="dxa"/>
          </w:tcPr>
          <w:p w14:paraId="72533ABD" w14:textId="77777777" w:rsidR="00F60E6E" w:rsidRPr="0047330C" w:rsidDel="007D766B" w:rsidRDefault="00F60E6E" w:rsidP="009F2A46">
            <w:pPr>
              <w:pStyle w:val="GOSTTableHead"/>
              <w:keepNext w:val="0"/>
              <w:ind w:left="57" w:right="57"/>
              <w:jc w:val="both"/>
              <w:rPr>
                <w:b w:val="0"/>
                <w:szCs w:val="22"/>
              </w:rPr>
            </w:pPr>
            <w:r w:rsidRPr="0047330C">
              <w:rPr>
                <w:b w:val="0"/>
                <w:szCs w:val="22"/>
              </w:rPr>
              <w:t>Наименование плательщика</w:t>
            </w:r>
          </w:p>
        </w:tc>
        <w:tc>
          <w:tcPr>
            <w:tcW w:w="1701" w:type="dxa"/>
          </w:tcPr>
          <w:p w14:paraId="7E015786" w14:textId="77777777" w:rsidR="00F60E6E" w:rsidRPr="0047330C" w:rsidDel="007D766B" w:rsidRDefault="00F60E6E" w:rsidP="009F2A46">
            <w:pPr>
              <w:pStyle w:val="GOSTTableHead"/>
              <w:keepNext w:val="0"/>
              <w:ind w:left="57" w:right="57"/>
              <w:jc w:val="both"/>
              <w:rPr>
                <w:b w:val="0"/>
                <w:szCs w:val="22"/>
              </w:rPr>
            </w:pPr>
            <w:r w:rsidRPr="0047330C">
              <w:rPr>
                <w:b w:val="0"/>
                <w:szCs w:val="22"/>
              </w:rPr>
              <w:t>P_Name</w:t>
            </w:r>
          </w:p>
        </w:tc>
        <w:tc>
          <w:tcPr>
            <w:tcW w:w="567" w:type="dxa"/>
          </w:tcPr>
          <w:p w14:paraId="14879B0E" w14:textId="77777777" w:rsidR="00F60E6E" w:rsidRPr="0047330C" w:rsidDel="007D766B" w:rsidRDefault="00F60E6E" w:rsidP="009F2A46">
            <w:pPr>
              <w:pStyle w:val="GOSTTableHead"/>
              <w:keepNext w:val="0"/>
              <w:ind w:left="57" w:right="57"/>
              <w:jc w:val="left"/>
              <w:rPr>
                <w:b w:val="0"/>
                <w:szCs w:val="22"/>
              </w:rPr>
            </w:pPr>
            <w:r w:rsidRPr="0047330C">
              <w:rPr>
                <w:b w:val="0"/>
                <w:szCs w:val="22"/>
              </w:rPr>
              <w:t>П</w:t>
            </w:r>
          </w:p>
        </w:tc>
        <w:tc>
          <w:tcPr>
            <w:tcW w:w="1134" w:type="dxa"/>
          </w:tcPr>
          <w:p w14:paraId="315426CD" w14:textId="77777777" w:rsidR="00F60E6E" w:rsidRPr="0047330C" w:rsidDel="007D766B" w:rsidRDefault="00F60E6E" w:rsidP="009F2A46">
            <w:pPr>
              <w:pStyle w:val="GOSTTableHead"/>
              <w:keepNext w:val="0"/>
              <w:ind w:left="57" w:right="57"/>
              <w:jc w:val="left"/>
              <w:rPr>
                <w:b w:val="0"/>
                <w:szCs w:val="22"/>
                <w:lang w:val="en-US"/>
              </w:rPr>
            </w:pPr>
            <w:r w:rsidRPr="0047330C">
              <w:rPr>
                <w:b w:val="0"/>
                <w:szCs w:val="22"/>
              </w:rPr>
              <w:t>Т(1-160)</w:t>
            </w:r>
          </w:p>
        </w:tc>
        <w:tc>
          <w:tcPr>
            <w:tcW w:w="567" w:type="dxa"/>
          </w:tcPr>
          <w:p w14:paraId="04616197" w14:textId="77777777" w:rsidR="00F60E6E" w:rsidRPr="0047330C" w:rsidDel="007D766B" w:rsidRDefault="00F60E6E" w:rsidP="009F2A46">
            <w:pPr>
              <w:pStyle w:val="GOSTTableHead"/>
              <w:keepNext w:val="0"/>
              <w:ind w:left="57" w:right="57"/>
              <w:jc w:val="left"/>
              <w:rPr>
                <w:b w:val="0"/>
                <w:szCs w:val="22"/>
              </w:rPr>
            </w:pPr>
            <w:r w:rsidRPr="0047330C">
              <w:rPr>
                <w:b w:val="0"/>
                <w:szCs w:val="22"/>
              </w:rPr>
              <w:t>О</w:t>
            </w:r>
          </w:p>
        </w:tc>
        <w:tc>
          <w:tcPr>
            <w:tcW w:w="4024" w:type="dxa"/>
          </w:tcPr>
          <w:p w14:paraId="26E98C8A" w14:textId="4A523A95" w:rsidR="00F60E6E" w:rsidRPr="0047330C" w:rsidDel="007D766B" w:rsidRDefault="00F60E6E" w:rsidP="009F2A46">
            <w:pPr>
              <w:pStyle w:val="GOSTTableHead"/>
              <w:keepNext w:val="0"/>
              <w:ind w:left="57" w:right="57"/>
              <w:jc w:val="both"/>
              <w:rPr>
                <w:b w:val="0"/>
                <w:szCs w:val="22"/>
              </w:rPr>
            </w:pPr>
            <w:r w:rsidRPr="0047330C">
              <w:rPr>
                <w:b w:val="0"/>
                <w:szCs w:val="22"/>
              </w:rPr>
              <w:t>Указы</w:t>
            </w:r>
            <w:r w:rsidR="005E1DFA" w:rsidRPr="0047330C">
              <w:rPr>
                <w:b w:val="0"/>
                <w:szCs w:val="22"/>
              </w:rPr>
              <w:t>вается наименование плательщика</w:t>
            </w:r>
          </w:p>
        </w:tc>
      </w:tr>
      <w:tr w:rsidR="009F2A46" w:rsidRPr="0047330C" w14:paraId="33E26FD2" w14:textId="77777777" w:rsidTr="009F2A46">
        <w:trPr>
          <w:cnfStyle w:val="000000010000" w:firstRow="0" w:lastRow="0" w:firstColumn="0" w:lastColumn="0" w:oddVBand="0" w:evenVBand="0" w:oddHBand="0" w:evenHBand="1" w:firstRowFirstColumn="0" w:firstRowLastColumn="0" w:lastRowFirstColumn="0" w:lastRowLastColumn="0"/>
        </w:trPr>
        <w:tc>
          <w:tcPr>
            <w:tcW w:w="1701" w:type="dxa"/>
          </w:tcPr>
          <w:p w14:paraId="5953F09C" w14:textId="77777777" w:rsidR="00F60E6E" w:rsidRPr="0047330C" w:rsidDel="007D766B" w:rsidRDefault="00F60E6E" w:rsidP="009F2A46">
            <w:pPr>
              <w:pStyle w:val="GOSTTableHead"/>
              <w:keepNext w:val="0"/>
              <w:ind w:left="57" w:right="57"/>
              <w:jc w:val="both"/>
              <w:rPr>
                <w:b w:val="0"/>
                <w:szCs w:val="22"/>
              </w:rPr>
            </w:pPr>
            <w:r w:rsidRPr="0047330C">
              <w:rPr>
                <w:b w:val="0"/>
                <w:szCs w:val="22"/>
              </w:rPr>
              <w:lastRenderedPageBreak/>
              <w:t>Расчетный счет плательщика</w:t>
            </w:r>
          </w:p>
        </w:tc>
        <w:tc>
          <w:tcPr>
            <w:tcW w:w="1701" w:type="dxa"/>
          </w:tcPr>
          <w:p w14:paraId="04426D4A" w14:textId="77777777" w:rsidR="00F60E6E" w:rsidRPr="0047330C" w:rsidDel="007D766B" w:rsidRDefault="00F60E6E" w:rsidP="009F2A46">
            <w:pPr>
              <w:pStyle w:val="GOSTTableHead"/>
              <w:keepNext w:val="0"/>
              <w:ind w:left="57" w:right="57"/>
              <w:jc w:val="both"/>
              <w:rPr>
                <w:b w:val="0"/>
                <w:szCs w:val="22"/>
              </w:rPr>
            </w:pPr>
            <w:r w:rsidRPr="0047330C">
              <w:rPr>
                <w:b w:val="0"/>
                <w:szCs w:val="22"/>
              </w:rPr>
              <w:t>P_CheckAcc</w:t>
            </w:r>
          </w:p>
        </w:tc>
        <w:tc>
          <w:tcPr>
            <w:tcW w:w="567" w:type="dxa"/>
          </w:tcPr>
          <w:p w14:paraId="0367507B" w14:textId="77777777" w:rsidR="00F60E6E" w:rsidRPr="0047330C" w:rsidDel="007D766B" w:rsidRDefault="00F60E6E" w:rsidP="009F2A46">
            <w:pPr>
              <w:pStyle w:val="GOSTTableHead"/>
              <w:keepNext w:val="0"/>
              <w:ind w:left="57" w:right="57"/>
              <w:jc w:val="left"/>
              <w:rPr>
                <w:b w:val="0"/>
                <w:szCs w:val="22"/>
              </w:rPr>
            </w:pPr>
            <w:r w:rsidRPr="0047330C">
              <w:rPr>
                <w:b w:val="0"/>
                <w:szCs w:val="22"/>
              </w:rPr>
              <w:t>П</w:t>
            </w:r>
          </w:p>
        </w:tc>
        <w:tc>
          <w:tcPr>
            <w:tcW w:w="1134" w:type="dxa"/>
          </w:tcPr>
          <w:p w14:paraId="2D8732AF" w14:textId="77777777" w:rsidR="00F60E6E" w:rsidRPr="0047330C" w:rsidDel="007D766B" w:rsidRDefault="00F60E6E" w:rsidP="009F2A46">
            <w:pPr>
              <w:pStyle w:val="GOSTTableHead"/>
              <w:keepNext w:val="0"/>
              <w:ind w:left="57" w:right="57"/>
              <w:jc w:val="left"/>
              <w:rPr>
                <w:b w:val="0"/>
                <w:szCs w:val="22"/>
                <w:lang w:val="en-US"/>
              </w:rPr>
            </w:pPr>
            <w:r w:rsidRPr="0047330C">
              <w:rPr>
                <w:b w:val="0"/>
                <w:szCs w:val="22"/>
              </w:rPr>
              <w:t>Т(20)</w:t>
            </w:r>
          </w:p>
        </w:tc>
        <w:tc>
          <w:tcPr>
            <w:tcW w:w="567" w:type="dxa"/>
          </w:tcPr>
          <w:p w14:paraId="36B03FA9" w14:textId="77777777" w:rsidR="00F60E6E" w:rsidRPr="0047330C" w:rsidDel="007D766B" w:rsidRDefault="00F60E6E" w:rsidP="009F2A46">
            <w:pPr>
              <w:pStyle w:val="GOSTTableHead"/>
              <w:keepNext w:val="0"/>
              <w:ind w:left="57" w:right="57"/>
              <w:jc w:val="left"/>
              <w:rPr>
                <w:b w:val="0"/>
                <w:szCs w:val="22"/>
              </w:rPr>
            </w:pPr>
            <w:r w:rsidRPr="0047330C">
              <w:rPr>
                <w:b w:val="0"/>
                <w:szCs w:val="22"/>
              </w:rPr>
              <w:t>О</w:t>
            </w:r>
          </w:p>
        </w:tc>
        <w:tc>
          <w:tcPr>
            <w:tcW w:w="4024" w:type="dxa"/>
          </w:tcPr>
          <w:p w14:paraId="2287194D" w14:textId="03B5AE08" w:rsidR="00F60E6E" w:rsidRPr="0047330C" w:rsidDel="007D766B" w:rsidRDefault="00F60E6E" w:rsidP="009F2A46">
            <w:pPr>
              <w:pStyle w:val="GOSTTableHead"/>
              <w:keepNext w:val="0"/>
              <w:ind w:left="57" w:right="57"/>
              <w:jc w:val="both"/>
              <w:rPr>
                <w:b w:val="0"/>
                <w:szCs w:val="22"/>
              </w:rPr>
            </w:pPr>
            <w:r w:rsidRPr="0047330C">
              <w:rPr>
                <w:b w:val="0"/>
                <w:szCs w:val="22"/>
              </w:rPr>
              <w:t>Указывается расчетный счет, открытый в учреждениях ЦБ РФ органу Федерального казначейства по месту открытия соответствую</w:t>
            </w:r>
            <w:r w:rsidR="005E1DFA" w:rsidRPr="0047330C">
              <w:rPr>
                <w:b w:val="0"/>
                <w:szCs w:val="22"/>
              </w:rPr>
              <w:t>щего лицевого счета плательщика</w:t>
            </w:r>
          </w:p>
        </w:tc>
      </w:tr>
      <w:tr w:rsidR="009F2A46" w:rsidRPr="0047330C" w14:paraId="07734334" w14:textId="77777777" w:rsidTr="009F2A46">
        <w:trPr>
          <w:cnfStyle w:val="000000100000" w:firstRow="0" w:lastRow="0" w:firstColumn="0" w:lastColumn="0" w:oddVBand="0" w:evenVBand="0" w:oddHBand="1" w:evenHBand="0" w:firstRowFirstColumn="0" w:firstRowLastColumn="0" w:lastRowFirstColumn="0" w:lastRowLastColumn="0"/>
        </w:trPr>
        <w:tc>
          <w:tcPr>
            <w:tcW w:w="1701" w:type="dxa"/>
          </w:tcPr>
          <w:p w14:paraId="10E8A4C2" w14:textId="77777777" w:rsidR="00F60E6E" w:rsidRPr="0047330C" w:rsidDel="007D766B" w:rsidRDefault="00F60E6E" w:rsidP="009F2A46">
            <w:pPr>
              <w:pStyle w:val="GOSTTableHead"/>
              <w:keepNext w:val="0"/>
              <w:ind w:left="57" w:right="57"/>
              <w:jc w:val="both"/>
              <w:rPr>
                <w:b w:val="0"/>
                <w:szCs w:val="22"/>
              </w:rPr>
            </w:pPr>
            <w:r w:rsidRPr="0047330C">
              <w:rPr>
                <w:b w:val="0"/>
                <w:szCs w:val="22"/>
              </w:rPr>
              <w:t>БИК обслуживающей организации плательщика</w:t>
            </w:r>
          </w:p>
        </w:tc>
        <w:tc>
          <w:tcPr>
            <w:tcW w:w="1701" w:type="dxa"/>
          </w:tcPr>
          <w:p w14:paraId="4805554E" w14:textId="77777777" w:rsidR="00F60E6E" w:rsidRPr="0047330C" w:rsidDel="007D766B" w:rsidRDefault="00F60E6E" w:rsidP="009F2A46">
            <w:pPr>
              <w:pStyle w:val="GOSTTableHead"/>
              <w:keepNext w:val="0"/>
              <w:ind w:left="57" w:right="57"/>
              <w:jc w:val="both"/>
              <w:rPr>
                <w:b w:val="0"/>
                <w:szCs w:val="22"/>
              </w:rPr>
            </w:pPr>
            <w:r w:rsidRPr="0047330C">
              <w:rPr>
                <w:b w:val="0"/>
                <w:szCs w:val="22"/>
              </w:rPr>
              <w:t>P_BIK</w:t>
            </w:r>
          </w:p>
        </w:tc>
        <w:tc>
          <w:tcPr>
            <w:tcW w:w="567" w:type="dxa"/>
          </w:tcPr>
          <w:p w14:paraId="0FA67F55" w14:textId="77777777" w:rsidR="00F60E6E" w:rsidRPr="0047330C" w:rsidDel="007D766B" w:rsidRDefault="00F60E6E" w:rsidP="009F2A46">
            <w:pPr>
              <w:pStyle w:val="GOSTTableHead"/>
              <w:keepNext w:val="0"/>
              <w:ind w:left="57" w:right="57"/>
              <w:jc w:val="left"/>
              <w:rPr>
                <w:b w:val="0"/>
                <w:szCs w:val="22"/>
              </w:rPr>
            </w:pPr>
            <w:r w:rsidRPr="0047330C">
              <w:rPr>
                <w:b w:val="0"/>
                <w:szCs w:val="22"/>
              </w:rPr>
              <w:t>П</w:t>
            </w:r>
          </w:p>
        </w:tc>
        <w:tc>
          <w:tcPr>
            <w:tcW w:w="1134" w:type="dxa"/>
          </w:tcPr>
          <w:p w14:paraId="016FAC3C" w14:textId="77777777" w:rsidR="00F60E6E" w:rsidRPr="0047330C" w:rsidDel="007D766B" w:rsidRDefault="00F60E6E" w:rsidP="009F2A46">
            <w:pPr>
              <w:pStyle w:val="GOSTTableHead"/>
              <w:keepNext w:val="0"/>
              <w:ind w:left="57" w:right="57"/>
              <w:jc w:val="left"/>
              <w:rPr>
                <w:b w:val="0"/>
                <w:szCs w:val="22"/>
                <w:lang w:val="en-US"/>
              </w:rPr>
            </w:pPr>
            <w:r w:rsidRPr="0047330C">
              <w:rPr>
                <w:b w:val="0"/>
                <w:szCs w:val="22"/>
              </w:rPr>
              <w:t>Т(9)</w:t>
            </w:r>
          </w:p>
        </w:tc>
        <w:tc>
          <w:tcPr>
            <w:tcW w:w="567" w:type="dxa"/>
          </w:tcPr>
          <w:p w14:paraId="342F30CC" w14:textId="77777777" w:rsidR="00F60E6E" w:rsidRPr="0047330C" w:rsidDel="007D766B" w:rsidRDefault="00F60E6E" w:rsidP="009F2A46">
            <w:pPr>
              <w:pStyle w:val="GOSTTableHead"/>
              <w:keepNext w:val="0"/>
              <w:ind w:left="57" w:right="57"/>
              <w:jc w:val="left"/>
              <w:rPr>
                <w:b w:val="0"/>
                <w:szCs w:val="22"/>
              </w:rPr>
            </w:pPr>
            <w:r w:rsidRPr="0047330C">
              <w:rPr>
                <w:b w:val="0"/>
                <w:szCs w:val="22"/>
              </w:rPr>
              <w:t>О</w:t>
            </w:r>
          </w:p>
        </w:tc>
        <w:tc>
          <w:tcPr>
            <w:tcW w:w="4024" w:type="dxa"/>
          </w:tcPr>
          <w:p w14:paraId="116FC207" w14:textId="5A794384" w:rsidR="00F60E6E" w:rsidRPr="0047330C" w:rsidDel="007D766B" w:rsidRDefault="00F60E6E" w:rsidP="009F2A46">
            <w:pPr>
              <w:pStyle w:val="GOSTTableHead"/>
              <w:keepNext w:val="0"/>
              <w:ind w:left="57" w:right="57"/>
              <w:jc w:val="both"/>
              <w:rPr>
                <w:b w:val="0"/>
                <w:szCs w:val="22"/>
              </w:rPr>
            </w:pPr>
            <w:r w:rsidRPr="0047330C">
              <w:rPr>
                <w:b w:val="0"/>
                <w:szCs w:val="22"/>
              </w:rPr>
              <w:t>Указывается БИК обслуживающей организации</w:t>
            </w:r>
            <w:r w:rsidRPr="0047330C" w:rsidDel="004D0159">
              <w:rPr>
                <w:b w:val="0"/>
                <w:szCs w:val="22"/>
              </w:rPr>
              <w:t xml:space="preserve"> </w:t>
            </w:r>
            <w:r w:rsidR="005E1DFA" w:rsidRPr="0047330C">
              <w:rPr>
                <w:b w:val="0"/>
                <w:szCs w:val="22"/>
              </w:rPr>
              <w:t>плательщика</w:t>
            </w:r>
          </w:p>
        </w:tc>
      </w:tr>
      <w:tr w:rsidR="009F2A46" w:rsidRPr="0047330C" w14:paraId="031F0588" w14:textId="77777777" w:rsidTr="009F2A46">
        <w:trPr>
          <w:cnfStyle w:val="000000010000" w:firstRow="0" w:lastRow="0" w:firstColumn="0" w:lastColumn="0" w:oddVBand="0" w:evenVBand="0" w:oddHBand="0" w:evenHBand="1" w:firstRowFirstColumn="0" w:firstRowLastColumn="0" w:lastRowFirstColumn="0" w:lastRowLastColumn="0"/>
        </w:trPr>
        <w:tc>
          <w:tcPr>
            <w:tcW w:w="1701" w:type="dxa"/>
          </w:tcPr>
          <w:p w14:paraId="6BE5C3A5" w14:textId="77777777" w:rsidR="00F60E6E" w:rsidRPr="0047330C" w:rsidDel="007D766B" w:rsidRDefault="00F60E6E" w:rsidP="009F2A46">
            <w:pPr>
              <w:pStyle w:val="GOSTTableHead"/>
              <w:keepNext w:val="0"/>
              <w:ind w:left="57" w:right="57"/>
              <w:jc w:val="both"/>
              <w:rPr>
                <w:b w:val="0"/>
                <w:szCs w:val="22"/>
              </w:rPr>
            </w:pPr>
            <w:r w:rsidRPr="0047330C">
              <w:rPr>
                <w:b w:val="0"/>
                <w:szCs w:val="22"/>
              </w:rPr>
              <w:t>Наименование обслуживающей организации плательщика</w:t>
            </w:r>
          </w:p>
        </w:tc>
        <w:tc>
          <w:tcPr>
            <w:tcW w:w="1701" w:type="dxa"/>
          </w:tcPr>
          <w:p w14:paraId="688F7767" w14:textId="77777777" w:rsidR="00F60E6E" w:rsidRPr="0047330C" w:rsidDel="007D766B" w:rsidRDefault="00F60E6E" w:rsidP="009F2A46">
            <w:pPr>
              <w:pStyle w:val="GOSTTableHead"/>
              <w:keepNext w:val="0"/>
              <w:ind w:left="57" w:right="57"/>
              <w:jc w:val="both"/>
              <w:rPr>
                <w:b w:val="0"/>
                <w:szCs w:val="22"/>
              </w:rPr>
            </w:pPr>
            <w:r w:rsidRPr="0047330C">
              <w:rPr>
                <w:b w:val="0"/>
                <w:szCs w:val="22"/>
              </w:rPr>
              <w:t>P_BankName</w:t>
            </w:r>
          </w:p>
        </w:tc>
        <w:tc>
          <w:tcPr>
            <w:tcW w:w="567" w:type="dxa"/>
          </w:tcPr>
          <w:p w14:paraId="62E4A693" w14:textId="77777777" w:rsidR="00F60E6E" w:rsidRPr="0047330C" w:rsidDel="007D766B" w:rsidRDefault="00F60E6E" w:rsidP="009F2A46">
            <w:pPr>
              <w:pStyle w:val="GOSTTableHead"/>
              <w:keepNext w:val="0"/>
              <w:ind w:left="57" w:right="57"/>
              <w:jc w:val="left"/>
              <w:rPr>
                <w:b w:val="0"/>
                <w:szCs w:val="22"/>
              </w:rPr>
            </w:pPr>
            <w:r w:rsidRPr="0047330C">
              <w:rPr>
                <w:b w:val="0"/>
                <w:szCs w:val="22"/>
              </w:rPr>
              <w:t>П</w:t>
            </w:r>
          </w:p>
        </w:tc>
        <w:tc>
          <w:tcPr>
            <w:tcW w:w="1134" w:type="dxa"/>
          </w:tcPr>
          <w:p w14:paraId="78D72E6A" w14:textId="77777777" w:rsidR="00F60E6E" w:rsidRPr="0047330C" w:rsidDel="007D766B" w:rsidRDefault="00F60E6E" w:rsidP="009F2A46">
            <w:pPr>
              <w:pStyle w:val="GOSTTableHead"/>
              <w:keepNext w:val="0"/>
              <w:ind w:left="57" w:right="57"/>
              <w:jc w:val="left"/>
              <w:rPr>
                <w:b w:val="0"/>
                <w:szCs w:val="22"/>
                <w:lang w:val="en-US"/>
              </w:rPr>
            </w:pPr>
            <w:r w:rsidRPr="0047330C">
              <w:rPr>
                <w:b w:val="0"/>
                <w:szCs w:val="22"/>
              </w:rPr>
              <w:t>Т(1-160)</w:t>
            </w:r>
          </w:p>
        </w:tc>
        <w:tc>
          <w:tcPr>
            <w:tcW w:w="567" w:type="dxa"/>
          </w:tcPr>
          <w:p w14:paraId="721C909D" w14:textId="77777777" w:rsidR="00F60E6E" w:rsidRPr="0047330C" w:rsidDel="007D766B" w:rsidRDefault="00F60E6E" w:rsidP="009F2A46">
            <w:pPr>
              <w:pStyle w:val="GOSTTableHead"/>
              <w:keepNext w:val="0"/>
              <w:ind w:left="57" w:right="57"/>
              <w:jc w:val="left"/>
              <w:rPr>
                <w:b w:val="0"/>
                <w:szCs w:val="22"/>
              </w:rPr>
            </w:pPr>
            <w:r w:rsidRPr="0047330C">
              <w:rPr>
                <w:b w:val="0"/>
                <w:szCs w:val="22"/>
              </w:rPr>
              <w:t>О</w:t>
            </w:r>
          </w:p>
        </w:tc>
        <w:tc>
          <w:tcPr>
            <w:tcW w:w="4024" w:type="dxa"/>
          </w:tcPr>
          <w:p w14:paraId="4CE4DDD5" w14:textId="5D4A3661" w:rsidR="00F60E6E" w:rsidRPr="0047330C" w:rsidDel="007D766B" w:rsidRDefault="00F60E6E" w:rsidP="009F2A46">
            <w:pPr>
              <w:pStyle w:val="GOSTTableHead"/>
              <w:keepNext w:val="0"/>
              <w:ind w:left="57" w:right="57"/>
              <w:jc w:val="both"/>
              <w:rPr>
                <w:b w:val="0"/>
                <w:szCs w:val="22"/>
              </w:rPr>
            </w:pPr>
            <w:r w:rsidRPr="0047330C">
              <w:rPr>
                <w:b w:val="0"/>
                <w:szCs w:val="22"/>
              </w:rPr>
              <w:t>Указывается наименование обслуж</w:t>
            </w:r>
            <w:r w:rsidR="005E1DFA" w:rsidRPr="0047330C">
              <w:rPr>
                <w:b w:val="0"/>
                <w:szCs w:val="22"/>
              </w:rPr>
              <w:t>ивающей организации плательщика</w:t>
            </w:r>
          </w:p>
        </w:tc>
      </w:tr>
      <w:tr w:rsidR="009F2A46" w:rsidRPr="0047330C" w14:paraId="3B6653B4" w14:textId="77777777" w:rsidTr="009F2A46">
        <w:trPr>
          <w:cnfStyle w:val="000000100000" w:firstRow="0" w:lastRow="0" w:firstColumn="0" w:lastColumn="0" w:oddVBand="0" w:evenVBand="0" w:oddHBand="1" w:evenHBand="0" w:firstRowFirstColumn="0" w:firstRowLastColumn="0" w:lastRowFirstColumn="0" w:lastRowLastColumn="0"/>
        </w:trPr>
        <w:tc>
          <w:tcPr>
            <w:tcW w:w="1701" w:type="dxa"/>
          </w:tcPr>
          <w:p w14:paraId="5823DB04" w14:textId="77777777" w:rsidR="00F60E6E" w:rsidRPr="0047330C" w:rsidDel="007D766B" w:rsidRDefault="00F60E6E" w:rsidP="009F2A46">
            <w:pPr>
              <w:pStyle w:val="GOSTTableHead"/>
              <w:keepNext w:val="0"/>
              <w:ind w:left="57" w:right="57"/>
              <w:jc w:val="both"/>
              <w:rPr>
                <w:b w:val="0"/>
                <w:szCs w:val="22"/>
              </w:rPr>
            </w:pPr>
            <w:r w:rsidRPr="0047330C">
              <w:rPr>
                <w:b w:val="0"/>
                <w:szCs w:val="22"/>
              </w:rPr>
              <w:t>Корреспондентский счет обслуживающей организации плательщика</w:t>
            </w:r>
          </w:p>
        </w:tc>
        <w:tc>
          <w:tcPr>
            <w:tcW w:w="1701" w:type="dxa"/>
          </w:tcPr>
          <w:p w14:paraId="72961386" w14:textId="77777777" w:rsidR="00F60E6E" w:rsidRPr="0047330C" w:rsidDel="007D766B" w:rsidRDefault="00F60E6E" w:rsidP="009F2A46">
            <w:pPr>
              <w:pStyle w:val="GOSTTableHead"/>
              <w:keepNext w:val="0"/>
              <w:ind w:left="57" w:right="57"/>
              <w:jc w:val="both"/>
              <w:rPr>
                <w:b w:val="0"/>
                <w:szCs w:val="22"/>
              </w:rPr>
            </w:pPr>
            <w:r w:rsidRPr="0047330C">
              <w:rPr>
                <w:b w:val="0"/>
                <w:szCs w:val="22"/>
              </w:rPr>
              <w:t>P_CorrAcc</w:t>
            </w:r>
          </w:p>
        </w:tc>
        <w:tc>
          <w:tcPr>
            <w:tcW w:w="567" w:type="dxa"/>
          </w:tcPr>
          <w:p w14:paraId="0278022E" w14:textId="77777777" w:rsidR="00F60E6E" w:rsidRPr="0047330C" w:rsidDel="007D766B" w:rsidRDefault="00F60E6E" w:rsidP="009F2A46">
            <w:pPr>
              <w:pStyle w:val="GOSTTableHead"/>
              <w:keepNext w:val="0"/>
              <w:ind w:left="57" w:right="57"/>
              <w:jc w:val="left"/>
              <w:rPr>
                <w:b w:val="0"/>
                <w:szCs w:val="22"/>
              </w:rPr>
            </w:pPr>
            <w:r w:rsidRPr="0047330C">
              <w:rPr>
                <w:b w:val="0"/>
                <w:szCs w:val="22"/>
              </w:rPr>
              <w:t>П</w:t>
            </w:r>
          </w:p>
        </w:tc>
        <w:tc>
          <w:tcPr>
            <w:tcW w:w="1134" w:type="dxa"/>
          </w:tcPr>
          <w:p w14:paraId="50F853FC" w14:textId="77777777" w:rsidR="00F60E6E" w:rsidRPr="0047330C" w:rsidDel="007D766B" w:rsidRDefault="00F60E6E" w:rsidP="009F2A46">
            <w:pPr>
              <w:pStyle w:val="GOSTTableHead"/>
              <w:keepNext w:val="0"/>
              <w:ind w:left="57" w:right="57"/>
              <w:jc w:val="left"/>
              <w:rPr>
                <w:b w:val="0"/>
                <w:szCs w:val="22"/>
                <w:lang w:val="en-US"/>
              </w:rPr>
            </w:pPr>
            <w:r w:rsidRPr="0047330C">
              <w:rPr>
                <w:b w:val="0"/>
                <w:szCs w:val="22"/>
              </w:rPr>
              <w:t>Т(20)</w:t>
            </w:r>
          </w:p>
        </w:tc>
        <w:tc>
          <w:tcPr>
            <w:tcW w:w="567" w:type="dxa"/>
          </w:tcPr>
          <w:p w14:paraId="61BACA02" w14:textId="77777777" w:rsidR="00F60E6E" w:rsidRPr="0047330C" w:rsidDel="007D766B" w:rsidRDefault="00F60E6E" w:rsidP="009F2A46">
            <w:pPr>
              <w:pStyle w:val="GOSTTableHead"/>
              <w:keepNext w:val="0"/>
              <w:ind w:left="57" w:right="57"/>
              <w:jc w:val="left"/>
              <w:rPr>
                <w:b w:val="0"/>
                <w:szCs w:val="22"/>
              </w:rPr>
            </w:pPr>
            <w:r w:rsidRPr="0047330C">
              <w:rPr>
                <w:b w:val="0"/>
                <w:szCs w:val="22"/>
              </w:rPr>
              <w:t>Н</w:t>
            </w:r>
          </w:p>
        </w:tc>
        <w:tc>
          <w:tcPr>
            <w:tcW w:w="4024" w:type="dxa"/>
          </w:tcPr>
          <w:p w14:paraId="55E488F0" w14:textId="590D9FF8" w:rsidR="00F60E6E" w:rsidRPr="0047330C" w:rsidDel="007D766B" w:rsidRDefault="00F60E6E" w:rsidP="009F2A46">
            <w:pPr>
              <w:pStyle w:val="GOSTTableHead"/>
              <w:keepNext w:val="0"/>
              <w:ind w:left="57" w:right="57"/>
              <w:jc w:val="both"/>
              <w:rPr>
                <w:b w:val="0"/>
                <w:szCs w:val="22"/>
              </w:rPr>
            </w:pPr>
            <w:r w:rsidRPr="0047330C">
              <w:rPr>
                <w:b w:val="0"/>
                <w:szCs w:val="22"/>
              </w:rPr>
              <w:t>Указывается корреспондентский счет обслуживающе</w:t>
            </w:r>
            <w:r w:rsidR="005E1DFA" w:rsidRPr="0047330C">
              <w:rPr>
                <w:b w:val="0"/>
                <w:szCs w:val="22"/>
              </w:rPr>
              <w:t>й организации плательщика в РКЦ</w:t>
            </w:r>
          </w:p>
        </w:tc>
      </w:tr>
      <w:tr w:rsidR="009F2A46" w:rsidRPr="0047330C" w14:paraId="6EAA490C" w14:textId="77777777" w:rsidTr="009F2A46">
        <w:trPr>
          <w:cnfStyle w:val="000000010000" w:firstRow="0" w:lastRow="0" w:firstColumn="0" w:lastColumn="0" w:oddVBand="0" w:evenVBand="0" w:oddHBand="0" w:evenHBand="1" w:firstRowFirstColumn="0" w:firstRowLastColumn="0" w:lastRowFirstColumn="0" w:lastRowLastColumn="0"/>
        </w:trPr>
        <w:tc>
          <w:tcPr>
            <w:tcW w:w="9694" w:type="dxa"/>
            <w:gridSpan w:val="6"/>
          </w:tcPr>
          <w:p w14:paraId="2C6D0D77" w14:textId="5FF07D50" w:rsidR="009F2A46" w:rsidRPr="0047330C" w:rsidRDefault="009F2A46" w:rsidP="009F2A46">
            <w:pPr>
              <w:pStyle w:val="GOSTTableHead"/>
              <w:keepNext w:val="0"/>
              <w:ind w:left="57" w:right="57"/>
              <w:jc w:val="both"/>
              <w:rPr>
                <w:b w:val="0"/>
                <w:szCs w:val="22"/>
              </w:rPr>
            </w:pPr>
            <w:r w:rsidRPr="0047330C">
              <w:rPr>
                <w:szCs w:val="22"/>
              </w:rPr>
              <w:t>Реквизиты получателя по КОО</w:t>
            </w:r>
          </w:p>
        </w:tc>
      </w:tr>
      <w:tr w:rsidR="009F2A46" w:rsidRPr="0047330C" w14:paraId="0619AE58" w14:textId="77777777" w:rsidTr="009F2A46">
        <w:trPr>
          <w:cnfStyle w:val="000000100000" w:firstRow="0" w:lastRow="0" w:firstColumn="0" w:lastColumn="0" w:oddVBand="0" w:evenVBand="0" w:oddHBand="1" w:evenHBand="0" w:firstRowFirstColumn="0" w:firstRowLastColumn="0" w:lastRowFirstColumn="0" w:lastRowLastColumn="0"/>
        </w:trPr>
        <w:tc>
          <w:tcPr>
            <w:tcW w:w="1701" w:type="dxa"/>
          </w:tcPr>
          <w:p w14:paraId="469E58EC" w14:textId="77777777" w:rsidR="00F60E6E" w:rsidRPr="0047330C" w:rsidDel="007D766B" w:rsidRDefault="00F60E6E" w:rsidP="009F2A46">
            <w:pPr>
              <w:pStyle w:val="GOSTTableHead"/>
              <w:keepNext w:val="0"/>
              <w:ind w:left="57" w:right="57"/>
              <w:jc w:val="both"/>
              <w:rPr>
                <w:b w:val="0"/>
                <w:szCs w:val="22"/>
              </w:rPr>
            </w:pPr>
            <w:r w:rsidRPr="0047330C">
              <w:rPr>
                <w:b w:val="0"/>
                <w:szCs w:val="22"/>
              </w:rPr>
              <w:t>ИНН получателя</w:t>
            </w:r>
          </w:p>
        </w:tc>
        <w:tc>
          <w:tcPr>
            <w:tcW w:w="1701" w:type="dxa"/>
          </w:tcPr>
          <w:p w14:paraId="43C62DC6" w14:textId="77777777" w:rsidR="00F60E6E" w:rsidRPr="0047330C" w:rsidDel="007D766B" w:rsidRDefault="00F60E6E" w:rsidP="009F2A46">
            <w:pPr>
              <w:pStyle w:val="GOSTTableHead"/>
              <w:keepNext w:val="0"/>
              <w:ind w:left="57" w:right="57"/>
              <w:jc w:val="both"/>
              <w:rPr>
                <w:b w:val="0"/>
                <w:szCs w:val="22"/>
              </w:rPr>
            </w:pPr>
            <w:r w:rsidRPr="0047330C">
              <w:rPr>
                <w:b w:val="0"/>
                <w:szCs w:val="22"/>
              </w:rPr>
              <w:t>R_INN</w:t>
            </w:r>
          </w:p>
        </w:tc>
        <w:tc>
          <w:tcPr>
            <w:tcW w:w="567" w:type="dxa"/>
          </w:tcPr>
          <w:p w14:paraId="24D6EF2E" w14:textId="77777777" w:rsidR="00F60E6E" w:rsidRPr="0047330C" w:rsidDel="007D766B" w:rsidRDefault="00F60E6E" w:rsidP="009F2A46">
            <w:pPr>
              <w:pStyle w:val="GOSTTableHead"/>
              <w:keepNext w:val="0"/>
              <w:ind w:left="57" w:right="57"/>
              <w:jc w:val="left"/>
              <w:rPr>
                <w:b w:val="0"/>
                <w:szCs w:val="22"/>
              </w:rPr>
            </w:pPr>
            <w:r w:rsidRPr="0047330C">
              <w:rPr>
                <w:b w:val="0"/>
                <w:szCs w:val="22"/>
              </w:rPr>
              <w:t>П</w:t>
            </w:r>
          </w:p>
        </w:tc>
        <w:tc>
          <w:tcPr>
            <w:tcW w:w="1134" w:type="dxa"/>
          </w:tcPr>
          <w:p w14:paraId="64A280EA" w14:textId="77777777" w:rsidR="00F60E6E" w:rsidRPr="0047330C" w:rsidDel="007D766B" w:rsidRDefault="00F60E6E" w:rsidP="009F2A46">
            <w:pPr>
              <w:pStyle w:val="GOSTTableHead"/>
              <w:keepNext w:val="0"/>
              <w:ind w:left="57" w:right="57"/>
              <w:jc w:val="left"/>
              <w:rPr>
                <w:b w:val="0"/>
                <w:szCs w:val="22"/>
                <w:lang w:val="en-US"/>
              </w:rPr>
            </w:pPr>
            <w:r w:rsidRPr="0047330C">
              <w:rPr>
                <w:b w:val="0"/>
                <w:szCs w:val="22"/>
              </w:rPr>
              <w:t>Т(10) или Т(12)</w:t>
            </w:r>
          </w:p>
        </w:tc>
        <w:tc>
          <w:tcPr>
            <w:tcW w:w="567" w:type="dxa"/>
          </w:tcPr>
          <w:p w14:paraId="49387C9B" w14:textId="77777777" w:rsidR="00F60E6E" w:rsidRPr="0047330C" w:rsidDel="007D766B" w:rsidRDefault="00F60E6E" w:rsidP="009F2A46">
            <w:pPr>
              <w:pStyle w:val="GOSTTableHead"/>
              <w:keepNext w:val="0"/>
              <w:ind w:left="57" w:right="57"/>
              <w:jc w:val="left"/>
              <w:rPr>
                <w:b w:val="0"/>
                <w:szCs w:val="22"/>
              </w:rPr>
            </w:pPr>
            <w:r w:rsidRPr="0047330C">
              <w:rPr>
                <w:b w:val="0"/>
                <w:szCs w:val="22"/>
              </w:rPr>
              <w:t>О</w:t>
            </w:r>
          </w:p>
        </w:tc>
        <w:tc>
          <w:tcPr>
            <w:tcW w:w="4024" w:type="dxa"/>
          </w:tcPr>
          <w:p w14:paraId="171119DB" w14:textId="061BCDE5" w:rsidR="00F60E6E" w:rsidRPr="0047330C" w:rsidDel="007D766B" w:rsidRDefault="005E1DFA" w:rsidP="009F2A46">
            <w:pPr>
              <w:pStyle w:val="GOSTTableHead"/>
              <w:keepNext w:val="0"/>
              <w:ind w:left="57" w:right="57"/>
              <w:jc w:val="both"/>
              <w:rPr>
                <w:b w:val="0"/>
                <w:szCs w:val="22"/>
              </w:rPr>
            </w:pPr>
            <w:r w:rsidRPr="0047330C">
              <w:rPr>
                <w:b w:val="0"/>
                <w:szCs w:val="22"/>
              </w:rPr>
              <w:t>Указывается ИНН получателя</w:t>
            </w:r>
          </w:p>
        </w:tc>
      </w:tr>
      <w:tr w:rsidR="009F2A46" w:rsidRPr="0047330C" w14:paraId="2BAAA54F" w14:textId="77777777" w:rsidTr="009F2A46">
        <w:trPr>
          <w:cnfStyle w:val="000000010000" w:firstRow="0" w:lastRow="0" w:firstColumn="0" w:lastColumn="0" w:oddVBand="0" w:evenVBand="0" w:oddHBand="0" w:evenHBand="1" w:firstRowFirstColumn="0" w:firstRowLastColumn="0" w:lastRowFirstColumn="0" w:lastRowLastColumn="0"/>
        </w:trPr>
        <w:tc>
          <w:tcPr>
            <w:tcW w:w="1701" w:type="dxa"/>
          </w:tcPr>
          <w:p w14:paraId="224219E5" w14:textId="77777777" w:rsidR="00F60E6E" w:rsidRPr="0047330C" w:rsidDel="007D766B" w:rsidRDefault="00F60E6E" w:rsidP="009F2A46">
            <w:pPr>
              <w:pStyle w:val="GOSTTableHead"/>
              <w:keepNext w:val="0"/>
              <w:ind w:left="57" w:right="57"/>
              <w:jc w:val="both"/>
              <w:rPr>
                <w:b w:val="0"/>
                <w:szCs w:val="22"/>
              </w:rPr>
            </w:pPr>
            <w:r w:rsidRPr="0047330C">
              <w:rPr>
                <w:b w:val="0"/>
                <w:szCs w:val="22"/>
              </w:rPr>
              <w:t>КПП получателя</w:t>
            </w:r>
          </w:p>
        </w:tc>
        <w:tc>
          <w:tcPr>
            <w:tcW w:w="1701" w:type="dxa"/>
          </w:tcPr>
          <w:p w14:paraId="5CE83B4F" w14:textId="77777777" w:rsidR="00F60E6E" w:rsidRPr="0047330C" w:rsidDel="007D766B" w:rsidRDefault="00F60E6E" w:rsidP="009F2A46">
            <w:pPr>
              <w:pStyle w:val="GOSTTableHead"/>
              <w:keepNext w:val="0"/>
              <w:ind w:left="57" w:right="57"/>
              <w:jc w:val="both"/>
              <w:rPr>
                <w:b w:val="0"/>
                <w:szCs w:val="22"/>
              </w:rPr>
            </w:pPr>
            <w:r w:rsidRPr="0047330C">
              <w:rPr>
                <w:b w:val="0"/>
                <w:szCs w:val="22"/>
              </w:rPr>
              <w:t>R_KPP</w:t>
            </w:r>
          </w:p>
        </w:tc>
        <w:tc>
          <w:tcPr>
            <w:tcW w:w="567" w:type="dxa"/>
          </w:tcPr>
          <w:p w14:paraId="54382CBA" w14:textId="77777777" w:rsidR="00F60E6E" w:rsidRPr="0047330C" w:rsidDel="007D766B" w:rsidRDefault="00F60E6E" w:rsidP="009F2A46">
            <w:pPr>
              <w:pStyle w:val="GOSTTableHead"/>
              <w:keepNext w:val="0"/>
              <w:ind w:left="57" w:right="57"/>
              <w:jc w:val="left"/>
              <w:rPr>
                <w:b w:val="0"/>
                <w:szCs w:val="22"/>
              </w:rPr>
            </w:pPr>
            <w:r w:rsidRPr="0047330C">
              <w:rPr>
                <w:b w:val="0"/>
                <w:szCs w:val="22"/>
              </w:rPr>
              <w:t>П</w:t>
            </w:r>
          </w:p>
        </w:tc>
        <w:tc>
          <w:tcPr>
            <w:tcW w:w="1134" w:type="dxa"/>
          </w:tcPr>
          <w:p w14:paraId="0A18AC0C" w14:textId="77777777" w:rsidR="00F60E6E" w:rsidRPr="0047330C" w:rsidDel="007D766B" w:rsidRDefault="00F60E6E" w:rsidP="009F2A46">
            <w:pPr>
              <w:pStyle w:val="GOSTTableHead"/>
              <w:keepNext w:val="0"/>
              <w:ind w:left="57" w:right="57"/>
              <w:jc w:val="left"/>
              <w:rPr>
                <w:b w:val="0"/>
                <w:szCs w:val="22"/>
                <w:lang w:val="en-US"/>
              </w:rPr>
            </w:pPr>
            <w:r w:rsidRPr="0047330C">
              <w:rPr>
                <w:b w:val="0"/>
                <w:szCs w:val="22"/>
              </w:rPr>
              <w:t>Т(9)</w:t>
            </w:r>
          </w:p>
        </w:tc>
        <w:tc>
          <w:tcPr>
            <w:tcW w:w="567" w:type="dxa"/>
          </w:tcPr>
          <w:p w14:paraId="6F8CFEFB" w14:textId="77777777" w:rsidR="00F60E6E" w:rsidRPr="0047330C" w:rsidDel="007D766B" w:rsidRDefault="00F60E6E" w:rsidP="009F2A46">
            <w:pPr>
              <w:pStyle w:val="GOSTTableHead"/>
              <w:keepNext w:val="0"/>
              <w:ind w:left="57" w:right="57"/>
              <w:jc w:val="left"/>
              <w:rPr>
                <w:b w:val="0"/>
                <w:szCs w:val="22"/>
              </w:rPr>
            </w:pPr>
            <w:r w:rsidRPr="0047330C">
              <w:rPr>
                <w:b w:val="0"/>
                <w:szCs w:val="22"/>
              </w:rPr>
              <w:t>Н</w:t>
            </w:r>
          </w:p>
        </w:tc>
        <w:tc>
          <w:tcPr>
            <w:tcW w:w="4024" w:type="dxa"/>
          </w:tcPr>
          <w:p w14:paraId="0F1ECCFC" w14:textId="3DC8BAB8" w:rsidR="00F60E6E" w:rsidRPr="0047330C" w:rsidDel="007D766B" w:rsidRDefault="005E1DFA" w:rsidP="009F2A46">
            <w:pPr>
              <w:pStyle w:val="GOSTTableHead"/>
              <w:keepNext w:val="0"/>
              <w:ind w:left="57" w:right="57"/>
              <w:jc w:val="both"/>
              <w:rPr>
                <w:b w:val="0"/>
                <w:szCs w:val="22"/>
              </w:rPr>
            </w:pPr>
            <w:r w:rsidRPr="0047330C">
              <w:rPr>
                <w:b w:val="0"/>
                <w:szCs w:val="22"/>
              </w:rPr>
              <w:t>Указывается КПП получателя</w:t>
            </w:r>
          </w:p>
        </w:tc>
      </w:tr>
      <w:tr w:rsidR="009F2A46" w:rsidRPr="0047330C" w14:paraId="163DE823" w14:textId="77777777" w:rsidTr="009F2A46">
        <w:trPr>
          <w:cnfStyle w:val="000000100000" w:firstRow="0" w:lastRow="0" w:firstColumn="0" w:lastColumn="0" w:oddVBand="0" w:evenVBand="0" w:oddHBand="1" w:evenHBand="0" w:firstRowFirstColumn="0" w:firstRowLastColumn="0" w:lastRowFirstColumn="0" w:lastRowLastColumn="0"/>
        </w:trPr>
        <w:tc>
          <w:tcPr>
            <w:tcW w:w="1701" w:type="dxa"/>
          </w:tcPr>
          <w:p w14:paraId="4C947F4C" w14:textId="77777777" w:rsidR="00F60E6E" w:rsidRPr="0047330C" w:rsidDel="007D766B" w:rsidRDefault="00F60E6E" w:rsidP="009F2A46">
            <w:pPr>
              <w:pStyle w:val="GOSTTableHead"/>
              <w:keepNext w:val="0"/>
              <w:ind w:left="57" w:right="57"/>
              <w:jc w:val="both"/>
              <w:rPr>
                <w:b w:val="0"/>
                <w:szCs w:val="22"/>
              </w:rPr>
            </w:pPr>
            <w:r w:rsidRPr="0047330C">
              <w:rPr>
                <w:b w:val="0"/>
                <w:szCs w:val="22"/>
              </w:rPr>
              <w:t>Наименование получателя</w:t>
            </w:r>
          </w:p>
        </w:tc>
        <w:tc>
          <w:tcPr>
            <w:tcW w:w="1701" w:type="dxa"/>
          </w:tcPr>
          <w:p w14:paraId="77E457E7" w14:textId="77777777" w:rsidR="00F60E6E" w:rsidRPr="0047330C" w:rsidDel="007D766B" w:rsidRDefault="00F60E6E" w:rsidP="009F2A46">
            <w:pPr>
              <w:pStyle w:val="GOSTTableHead"/>
              <w:keepNext w:val="0"/>
              <w:ind w:left="57" w:right="57"/>
              <w:jc w:val="both"/>
              <w:rPr>
                <w:b w:val="0"/>
                <w:szCs w:val="22"/>
              </w:rPr>
            </w:pPr>
            <w:r w:rsidRPr="0047330C">
              <w:rPr>
                <w:b w:val="0"/>
                <w:szCs w:val="22"/>
              </w:rPr>
              <w:t>R_Name</w:t>
            </w:r>
          </w:p>
        </w:tc>
        <w:tc>
          <w:tcPr>
            <w:tcW w:w="567" w:type="dxa"/>
          </w:tcPr>
          <w:p w14:paraId="0E0D3C32" w14:textId="77777777" w:rsidR="00F60E6E" w:rsidRPr="0047330C" w:rsidDel="007D766B" w:rsidRDefault="00F60E6E" w:rsidP="009F2A46">
            <w:pPr>
              <w:pStyle w:val="GOSTTableHead"/>
              <w:keepNext w:val="0"/>
              <w:ind w:left="57" w:right="57"/>
              <w:jc w:val="left"/>
              <w:rPr>
                <w:b w:val="0"/>
                <w:szCs w:val="22"/>
              </w:rPr>
            </w:pPr>
            <w:r w:rsidRPr="0047330C">
              <w:rPr>
                <w:b w:val="0"/>
                <w:szCs w:val="22"/>
              </w:rPr>
              <w:t>П</w:t>
            </w:r>
          </w:p>
        </w:tc>
        <w:tc>
          <w:tcPr>
            <w:tcW w:w="1134" w:type="dxa"/>
          </w:tcPr>
          <w:p w14:paraId="2CCB06A2" w14:textId="77777777" w:rsidR="00F60E6E" w:rsidRPr="0047330C" w:rsidDel="007D766B" w:rsidRDefault="00F60E6E" w:rsidP="009F2A46">
            <w:pPr>
              <w:pStyle w:val="GOSTTableHead"/>
              <w:keepNext w:val="0"/>
              <w:ind w:left="57" w:right="57"/>
              <w:jc w:val="left"/>
              <w:rPr>
                <w:b w:val="0"/>
                <w:szCs w:val="22"/>
                <w:lang w:val="en-US"/>
              </w:rPr>
            </w:pPr>
            <w:r w:rsidRPr="0047330C">
              <w:rPr>
                <w:b w:val="0"/>
                <w:szCs w:val="22"/>
              </w:rPr>
              <w:t>Т(1-160)</w:t>
            </w:r>
          </w:p>
        </w:tc>
        <w:tc>
          <w:tcPr>
            <w:tcW w:w="567" w:type="dxa"/>
          </w:tcPr>
          <w:p w14:paraId="03CA3EBC" w14:textId="77777777" w:rsidR="00F60E6E" w:rsidRPr="0047330C" w:rsidDel="007D766B" w:rsidRDefault="00F60E6E" w:rsidP="009F2A46">
            <w:pPr>
              <w:pStyle w:val="GOSTTableHead"/>
              <w:keepNext w:val="0"/>
              <w:ind w:left="57" w:right="57"/>
              <w:jc w:val="left"/>
              <w:rPr>
                <w:b w:val="0"/>
                <w:szCs w:val="22"/>
              </w:rPr>
            </w:pPr>
            <w:r w:rsidRPr="0047330C">
              <w:rPr>
                <w:b w:val="0"/>
                <w:szCs w:val="22"/>
              </w:rPr>
              <w:t>О</w:t>
            </w:r>
          </w:p>
        </w:tc>
        <w:tc>
          <w:tcPr>
            <w:tcW w:w="4024" w:type="dxa"/>
          </w:tcPr>
          <w:p w14:paraId="00D56986" w14:textId="74CFB9F7" w:rsidR="00F60E6E" w:rsidRPr="0047330C" w:rsidDel="007D766B" w:rsidRDefault="00F60E6E" w:rsidP="009F2A46">
            <w:pPr>
              <w:pStyle w:val="GOSTTableHead"/>
              <w:keepNext w:val="0"/>
              <w:ind w:left="57" w:right="57"/>
              <w:jc w:val="both"/>
              <w:rPr>
                <w:b w:val="0"/>
                <w:szCs w:val="22"/>
              </w:rPr>
            </w:pPr>
            <w:r w:rsidRPr="0047330C">
              <w:rPr>
                <w:b w:val="0"/>
                <w:szCs w:val="22"/>
              </w:rPr>
              <w:t>Указ</w:t>
            </w:r>
            <w:r w:rsidR="005E1DFA" w:rsidRPr="0047330C">
              <w:rPr>
                <w:b w:val="0"/>
                <w:szCs w:val="22"/>
              </w:rPr>
              <w:t>ывается наименование получателя</w:t>
            </w:r>
          </w:p>
        </w:tc>
      </w:tr>
      <w:tr w:rsidR="009F2A46" w:rsidRPr="0047330C" w14:paraId="061A6A4C" w14:textId="77777777" w:rsidTr="009F2A46">
        <w:trPr>
          <w:cnfStyle w:val="000000010000" w:firstRow="0" w:lastRow="0" w:firstColumn="0" w:lastColumn="0" w:oddVBand="0" w:evenVBand="0" w:oddHBand="0" w:evenHBand="1" w:firstRowFirstColumn="0" w:firstRowLastColumn="0" w:lastRowFirstColumn="0" w:lastRowLastColumn="0"/>
        </w:trPr>
        <w:tc>
          <w:tcPr>
            <w:tcW w:w="1701" w:type="dxa"/>
          </w:tcPr>
          <w:p w14:paraId="5FFF51DE" w14:textId="77777777" w:rsidR="00F60E6E" w:rsidRPr="0047330C" w:rsidDel="007D766B" w:rsidRDefault="00F60E6E" w:rsidP="009F2A46">
            <w:pPr>
              <w:pStyle w:val="GOSTTableHead"/>
              <w:keepNext w:val="0"/>
              <w:ind w:left="57" w:right="57"/>
              <w:jc w:val="both"/>
              <w:rPr>
                <w:b w:val="0"/>
                <w:szCs w:val="22"/>
              </w:rPr>
            </w:pPr>
            <w:r w:rsidRPr="0047330C">
              <w:rPr>
                <w:b w:val="0"/>
                <w:szCs w:val="22"/>
              </w:rPr>
              <w:t>Расчетный счет получателя</w:t>
            </w:r>
          </w:p>
        </w:tc>
        <w:tc>
          <w:tcPr>
            <w:tcW w:w="1701" w:type="dxa"/>
          </w:tcPr>
          <w:p w14:paraId="60F49E1B" w14:textId="77777777" w:rsidR="00F60E6E" w:rsidRPr="0047330C" w:rsidDel="007D766B" w:rsidRDefault="00F60E6E" w:rsidP="009F2A46">
            <w:pPr>
              <w:pStyle w:val="GOSTTableHead"/>
              <w:keepNext w:val="0"/>
              <w:ind w:left="57" w:right="57"/>
              <w:jc w:val="both"/>
              <w:rPr>
                <w:b w:val="0"/>
                <w:szCs w:val="22"/>
              </w:rPr>
            </w:pPr>
            <w:r w:rsidRPr="0047330C">
              <w:rPr>
                <w:b w:val="0"/>
                <w:szCs w:val="22"/>
              </w:rPr>
              <w:t>R_CheckAcc</w:t>
            </w:r>
          </w:p>
        </w:tc>
        <w:tc>
          <w:tcPr>
            <w:tcW w:w="567" w:type="dxa"/>
          </w:tcPr>
          <w:p w14:paraId="23625BE9" w14:textId="77777777" w:rsidR="00F60E6E" w:rsidRPr="0047330C" w:rsidDel="007D766B" w:rsidRDefault="00F60E6E" w:rsidP="009F2A46">
            <w:pPr>
              <w:pStyle w:val="GOSTTableHead"/>
              <w:keepNext w:val="0"/>
              <w:ind w:left="57" w:right="57"/>
              <w:jc w:val="left"/>
              <w:rPr>
                <w:b w:val="0"/>
                <w:szCs w:val="22"/>
              </w:rPr>
            </w:pPr>
            <w:r w:rsidRPr="0047330C">
              <w:rPr>
                <w:b w:val="0"/>
                <w:szCs w:val="22"/>
              </w:rPr>
              <w:t>П</w:t>
            </w:r>
          </w:p>
        </w:tc>
        <w:tc>
          <w:tcPr>
            <w:tcW w:w="1134" w:type="dxa"/>
          </w:tcPr>
          <w:p w14:paraId="0F6CB4EB" w14:textId="77777777" w:rsidR="00F60E6E" w:rsidRPr="0047330C" w:rsidDel="007D766B" w:rsidRDefault="00F60E6E" w:rsidP="009F2A46">
            <w:pPr>
              <w:pStyle w:val="GOSTTableHead"/>
              <w:keepNext w:val="0"/>
              <w:ind w:left="57" w:right="57"/>
              <w:jc w:val="left"/>
              <w:rPr>
                <w:b w:val="0"/>
                <w:szCs w:val="22"/>
                <w:lang w:val="en-US"/>
              </w:rPr>
            </w:pPr>
            <w:r w:rsidRPr="0047330C">
              <w:rPr>
                <w:b w:val="0"/>
                <w:szCs w:val="22"/>
              </w:rPr>
              <w:t>Т(20)</w:t>
            </w:r>
          </w:p>
        </w:tc>
        <w:tc>
          <w:tcPr>
            <w:tcW w:w="567" w:type="dxa"/>
          </w:tcPr>
          <w:p w14:paraId="5865427C" w14:textId="77777777" w:rsidR="00F60E6E" w:rsidRPr="0047330C" w:rsidDel="007D766B" w:rsidRDefault="00F60E6E" w:rsidP="009F2A46">
            <w:pPr>
              <w:pStyle w:val="GOSTTableHead"/>
              <w:keepNext w:val="0"/>
              <w:ind w:left="57" w:right="57"/>
              <w:jc w:val="left"/>
              <w:rPr>
                <w:b w:val="0"/>
                <w:szCs w:val="22"/>
              </w:rPr>
            </w:pPr>
            <w:r w:rsidRPr="0047330C">
              <w:rPr>
                <w:b w:val="0"/>
                <w:szCs w:val="22"/>
              </w:rPr>
              <w:t>О</w:t>
            </w:r>
          </w:p>
        </w:tc>
        <w:tc>
          <w:tcPr>
            <w:tcW w:w="4024" w:type="dxa"/>
          </w:tcPr>
          <w:p w14:paraId="3FB461D8" w14:textId="007B5198" w:rsidR="00F60E6E" w:rsidRPr="0047330C" w:rsidDel="007D766B" w:rsidRDefault="00F60E6E" w:rsidP="009F2A46">
            <w:pPr>
              <w:pStyle w:val="GOSTTableHead"/>
              <w:keepNext w:val="0"/>
              <w:ind w:left="57" w:right="57"/>
              <w:jc w:val="both"/>
              <w:rPr>
                <w:b w:val="0"/>
                <w:szCs w:val="22"/>
              </w:rPr>
            </w:pPr>
            <w:r w:rsidRPr="0047330C">
              <w:rPr>
                <w:b w:val="0"/>
                <w:szCs w:val="22"/>
              </w:rPr>
              <w:t>Указывается расчетный счет, открытый в учреждениях ЦБ РФ органу Федерального казначейства по месту открытия соответствую</w:t>
            </w:r>
            <w:r w:rsidR="005E1DFA" w:rsidRPr="0047330C">
              <w:rPr>
                <w:b w:val="0"/>
                <w:szCs w:val="22"/>
              </w:rPr>
              <w:t>щего лицевого счета плательщика</w:t>
            </w:r>
          </w:p>
        </w:tc>
      </w:tr>
      <w:tr w:rsidR="009F2A46" w:rsidRPr="0047330C" w14:paraId="38CEE231" w14:textId="77777777" w:rsidTr="009F2A46">
        <w:trPr>
          <w:cnfStyle w:val="000000100000" w:firstRow="0" w:lastRow="0" w:firstColumn="0" w:lastColumn="0" w:oddVBand="0" w:evenVBand="0" w:oddHBand="1" w:evenHBand="0" w:firstRowFirstColumn="0" w:firstRowLastColumn="0" w:lastRowFirstColumn="0" w:lastRowLastColumn="0"/>
        </w:trPr>
        <w:tc>
          <w:tcPr>
            <w:tcW w:w="1701" w:type="dxa"/>
          </w:tcPr>
          <w:p w14:paraId="3E6C9C62" w14:textId="77777777" w:rsidR="00F60E6E" w:rsidRPr="0047330C" w:rsidDel="007D766B" w:rsidRDefault="00F60E6E" w:rsidP="009F2A46">
            <w:pPr>
              <w:pStyle w:val="GOSTTableHead"/>
              <w:keepNext w:val="0"/>
              <w:ind w:left="57" w:right="57"/>
              <w:jc w:val="both"/>
              <w:rPr>
                <w:b w:val="0"/>
                <w:szCs w:val="22"/>
              </w:rPr>
            </w:pPr>
            <w:r w:rsidRPr="0047330C">
              <w:rPr>
                <w:b w:val="0"/>
                <w:szCs w:val="22"/>
              </w:rPr>
              <w:t>БИК обслуживающе</w:t>
            </w:r>
            <w:r w:rsidRPr="0047330C">
              <w:rPr>
                <w:b w:val="0"/>
                <w:szCs w:val="22"/>
              </w:rPr>
              <w:lastRenderedPageBreak/>
              <w:t>й организации получателя</w:t>
            </w:r>
          </w:p>
        </w:tc>
        <w:tc>
          <w:tcPr>
            <w:tcW w:w="1701" w:type="dxa"/>
          </w:tcPr>
          <w:p w14:paraId="67B82CF9" w14:textId="77777777" w:rsidR="00F60E6E" w:rsidRPr="0047330C" w:rsidDel="007D766B" w:rsidRDefault="00F60E6E" w:rsidP="009F2A46">
            <w:pPr>
              <w:pStyle w:val="GOSTTableHead"/>
              <w:keepNext w:val="0"/>
              <w:ind w:left="57" w:right="57"/>
              <w:jc w:val="both"/>
              <w:rPr>
                <w:b w:val="0"/>
                <w:szCs w:val="22"/>
              </w:rPr>
            </w:pPr>
            <w:r w:rsidRPr="0047330C">
              <w:rPr>
                <w:b w:val="0"/>
                <w:szCs w:val="22"/>
              </w:rPr>
              <w:lastRenderedPageBreak/>
              <w:t>R_BIK</w:t>
            </w:r>
          </w:p>
        </w:tc>
        <w:tc>
          <w:tcPr>
            <w:tcW w:w="567" w:type="dxa"/>
          </w:tcPr>
          <w:p w14:paraId="1FA23057" w14:textId="77777777" w:rsidR="00F60E6E" w:rsidRPr="0047330C" w:rsidDel="007D766B" w:rsidRDefault="00F60E6E" w:rsidP="009F2A46">
            <w:pPr>
              <w:pStyle w:val="GOSTTableHead"/>
              <w:keepNext w:val="0"/>
              <w:ind w:left="57" w:right="57"/>
              <w:jc w:val="left"/>
              <w:rPr>
                <w:b w:val="0"/>
                <w:szCs w:val="22"/>
              </w:rPr>
            </w:pPr>
            <w:r w:rsidRPr="0047330C">
              <w:rPr>
                <w:b w:val="0"/>
                <w:szCs w:val="22"/>
              </w:rPr>
              <w:t>П</w:t>
            </w:r>
          </w:p>
        </w:tc>
        <w:tc>
          <w:tcPr>
            <w:tcW w:w="1134" w:type="dxa"/>
          </w:tcPr>
          <w:p w14:paraId="2C2531F4" w14:textId="77777777" w:rsidR="00F60E6E" w:rsidRPr="0047330C" w:rsidDel="007D766B" w:rsidRDefault="00F60E6E" w:rsidP="009F2A46">
            <w:pPr>
              <w:pStyle w:val="GOSTTableHead"/>
              <w:keepNext w:val="0"/>
              <w:ind w:left="57" w:right="57"/>
              <w:jc w:val="left"/>
              <w:rPr>
                <w:b w:val="0"/>
                <w:szCs w:val="22"/>
                <w:lang w:val="en-US"/>
              </w:rPr>
            </w:pPr>
            <w:r w:rsidRPr="0047330C">
              <w:rPr>
                <w:b w:val="0"/>
                <w:szCs w:val="22"/>
              </w:rPr>
              <w:t>Т(9)</w:t>
            </w:r>
          </w:p>
        </w:tc>
        <w:tc>
          <w:tcPr>
            <w:tcW w:w="567" w:type="dxa"/>
          </w:tcPr>
          <w:p w14:paraId="29FA27E5" w14:textId="77777777" w:rsidR="00F60E6E" w:rsidRPr="0047330C" w:rsidDel="007D766B" w:rsidRDefault="00F60E6E" w:rsidP="009F2A46">
            <w:pPr>
              <w:pStyle w:val="GOSTTableHead"/>
              <w:keepNext w:val="0"/>
              <w:ind w:left="57" w:right="57"/>
              <w:jc w:val="left"/>
              <w:rPr>
                <w:b w:val="0"/>
                <w:szCs w:val="22"/>
              </w:rPr>
            </w:pPr>
            <w:r w:rsidRPr="0047330C">
              <w:rPr>
                <w:b w:val="0"/>
                <w:szCs w:val="22"/>
              </w:rPr>
              <w:t>О</w:t>
            </w:r>
          </w:p>
        </w:tc>
        <w:tc>
          <w:tcPr>
            <w:tcW w:w="4024" w:type="dxa"/>
          </w:tcPr>
          <w:p w14:paraId="7CD95640" w14:textId="1772B612" w:rsidR="00F60E6E" w:rsidRPr="0047330C" w:rsidDel="007D766B" w:rsidRDefault="00F60E6E" w:rsidP="009F2A46">
            <w:pPr>
              <w:pStyle w:val="GOSTTableHead"/>
              <w:keepNext w:val="0"/>
              <w:ind w:left="57" w:right="57"/>
              <w:jc w:val="both"/>
              <w:rPr>
                <w:b w:val="0"/>
                <w:szCs w:val="22"/>
              </w:rPr>
            </w:pPr>
            <w:r w:rsidRPr="0047330C">
              <w:rPr>
                <w:b w:val="0"/>
                <w:szCs w:val="22"/>
              </w:rPr>
              <w:t>Указывается БИК обслу</w:t>
            </w:r>
            <w:r w:rsidR="005E1DFA" w:rsidRPr="0047330C">
              <w:rPr>
                <w:b w:val="0"/>
                <w:szCs w:val="22"/>
              </w:rPr>
              <w:t>живающей организации получателя</w:t>
            </w:r>
          </w:p>
        </w:tc>
      </w:tr>
      <w:tr w:rsidR="009F2A46" w:rsidRPr="0047330C" w14:paraId="7846F0F2" w14:textId="77777777" w:rsidTr="009F2A46">
        <w:trPr>
          <w:cnfStyle w:val="000000010000" w:firstRow="0" w:lastRow="0" w:firstColumn="0" w:lastColumn="0" w:oddVBand="0" w:evenVBand="0" w:oddHBand="0" w:evenHBand="1" w:firstRowFirstColumn="0" w:firstRowLastColumn="0" w:lastRowFirstColumn="0" w:lastRowLastColumn="0"/>
        </w:trPr>
        <w:tc>
          <w:tcPr>
            <w:tcW w:w="1701" w:type="dxa"/>
          </w:tcPr>
          <w:p w14:paraId="73C83EE6" w14:textId="77777777" w:rsidR="00F60E6E" w:rsidRPr="0047330C" w:rsidDel="007D766B" w:rsidRDefault="00F60E6E" w:rsidP="009F2A46">
            <w:pPr>
              <w:pStyle w:val="GOSTTableHead"/>
              <w:keepNext w:val="0"/>
              <w:ind w:left="57" w:right="57"/>
              <w:jc w:val="both"/>
              <w:rPr>
                <w:b w:val="0"/>
                <w:szCs w:val="22"/>
              </w:rPr>
            </w:pPr>
            <w:r w:rsidRPr="0047330C">
              <w:rPr>
                <w:b w:val="0"/>
                <w:szCs w:val="22"/>
              </w:rPr>
              <w:t>Наименование обслуживающей организации получателя</w:t>
            </w:r>
          </w:p>
        </w:tc>
        <w:tc>
          <w:tcPr>
            <w:tcW w:w="1701" w:type="dxa"/>
          </w:tcPr>
          <w:p w14:paraId="6421FA3C" w14:textId="77777777" w:rsidR="00F60E6E" w:rsidRPr="0047330C" w:rsidDel="007D766B" w:rsidRDefault="00F60E6E" w:rsidP="009F2A46">
            <w:pPr>
              <w:pStyle w:val="GOSTTableHead"/>
              <w:keepNext w:val="0"/>
              <w:ind w:left="57" w:right="57"/>
              <w:jc w:val="both"/>
              <w:rPr>
                <w:b w:val="0"/>
                <w:szCs w:val="22"/>
              </w:rPr>
            </w:pPr>
            <w:r w:rsidRPr="0047330C">
              <w:rPr>
                <w:b w:val="0"/>
                <w:szCs w:val="22"/>
              </w:rPr>
              <w:t>R_BankName</w:t>
            </w:r>
          </w:p>
        </w:tc>
        <w:tc>
          <w:tcPr>
            <w:tcW w:w="567" w:type="dxa"/>
          </w:tcPr>
          <w:p w14:paraId="0689B33B" w14:textId="77777777" w:rsidR="00F60E6E" w:rsidRPr="0047330C" w:rsidDel="007D766B" w:rsidRDefault="00F60E6E" w:rsidP="009F2A46">
            <w:pPr>
              <w:pStyle w:val="GOSTTableHead"/>
              <w:keepNext w:val="0"/>
              <w:ind w:left="57" w:right="57"/>
              <w:jc w:val="left"/>
              <w:rPr>
                <w:b w:val="0"/>
                <w:szCs w:val="22"/>
              </w:rPr>
            </w:pPr>
            <w:r w:rsidRPr="0047330C">
              <w:rPr>
                <w:b w:val="0"/>
                <w:szCs w:val="22"/>
              </w:rPr>
              <w:t>П</w:t>
            </w:r>
          </w:p>
        </w:tc>
        <w:tc>
          <w:tcPr>
            <w:tcW w:w="1134" w:type="dxa"/>
          </w:tcPr>
          <w:p w14:paraId="6BAD9355" w14:textId="77777777" w:rsidR="00F60E6E" w:rsidRPr="0047330C" w:rsidDel="007D766B" w:rsidRDefault="00F60E6E" w:rsidP="009F2A46">
            <w:pPr>
              <w:pStyle w:val="GOSTTableHead"/>
              <w:keepNext w:val="0"/>
              <w:ind w:left="57" w:right="57"/>
              <w:jc w:val="left"/>
              <w:rPr>
                <w:b w:val="0"/>
                <w:szCs w:val="22"/>
                <w:lang w:val="en-US"/>
              </w:rPr>
            </w:pPr>
            <w:r w:rsidRPr="0047330C">
              <w:rPr>
                <w:b w:val="0"/>
                <w:szCs w:val="22"/>
              </w:rPr>
              <w:t>Т(1-160)</w:t>
            </w:r>
          </w:p>
        </w:tc>
        <w:tc>
          <w:tcPr>
            <w:tcW w:w="567" w:type="dxa"/>
          </w:tcPr>
          <w:p w14:paraId="7CFA06DB" w14:textId="77777777" w:rsidR="00F60E6E" w:rsidRPr="0047330C" w:rsidDel="007D766B" w:rsidRDefault="00F60E6E" w:rsidP="009F2A46">
            <w:pPr>
              <w:pStyle w:val="GOSTTableHead"/>
              <w:keepNext w:val="0"/>
              <w:ind w:left="57" w:right="57"/>
              <w:jc w:val="left"/>
              <w:rPr>
                <w:b w:val="0"/>
                <w:szCs w:val="22"/>
              </w:rPr>
            </w:pPr>
            <w:r w:rsidRPr="0047330C">
              <w:rPr>
                <w:b w:val="0"/>
                <w:szCs w:val="22"/>
              </w:rPr>
              <w:t>О</w:t>
            </w:r>
          </w:p>
        </w:tc>
        <w:tc>
          <w:tcPr>
            <w:tcW w:w="4024" w:type="dxa"/>
          </w:tcPr>
          <w:p w14:paraId="1EE5FDD1" w14:textId="1DD7BC71" w:rsidR="00F60E6E" w:rsidRPr="0047330C" w:rsidDel="007D766B" w:rsidRDefault="00F60E6E" w:rsidP="009F2A46">
            <w:pPr>
              <w:pStyle w:val="GOSTTableHead"/>
              <w:keepNext w:val="0"/>
              <w:ind w:left="57" w:right="57"/>
              <w:jc w:val="both"/>
              <w:rPr>
                <w:b w:val="0"/>
                <w:szCs w:val="22"/>
              </w:rPr>
            </w:pPr>
            <w:r w:rsidRPr="0047330C">
              <w:rPr>
                <w:b w:val="0"/>
                <w:szCs w:val="22"/>
              </w:rPr>
              <w:t>Указывается наименование обслу</w:t>
            </w:r>
            <w:r w:rsidR="005E1DFA" w:rsidRPr="0047330C">
              <w:rPr>
                <w:b w:val="0"/>
                <w:szCs w:val="22"/>
              </w:rPr>
              <w:t>живающей организации получателя</w:t>
            </w:r>
          </w:p>
        </w:tc>
      </w:tr>
      <w:tr w:rsidR="009F2A46" w:rsidRPr="0047330C" w14:paraId="45E87C3E" w14:textId="77777777" w:rsidTr="009F2A46">
        <w:trPr>
          <w:cnfStyle w:val="000000100000" w:firstRow="0" w:lastRow="0" w:firstColumn="0" w:lastColumn="0" w:oddVBand="0" w:evenVBand="0" w:oddHBand="1" w:evenHBand="0" w:firstRowFirstColumn="0" w:firstRowLastColumn="0" w:lastRowFirstColumn="0" w:lastRowLastColumn="0"/>
        </w:trPr>
        <w:tc>
          <w:tcPr>
            <w:tcW w:w="1701" w:type="dxa"/>
          </w:tcPr>
          <w:p w14:paraId="549672B1" w14:textId="77777777" w:rsidR="00F60E6E" w:rsidRPr="0047330C" w:rsidDel="007D766B" w:rsidRDefault="00F60E6E" w:rsidP="009F2A46">
            <w:pPr>
              <w:pStyle w:val="GOSTTableHead"/>
              <w:keepNext w:val="0"/>
              <w:ind w:left="57" w:right="57"/>
              <w:jc w:val="both"/>
              <w:rPr>
                <w:b w:val="0"/>
                <w:szCs w:val="22"/>
              </w:rPr>
            </w:pPr>
            <w:r w:rsidRPr="0047330C">
              <w:rPr>
                <w:b w:val="0"/>
                <w:szCs w:val="22"/>
              </w:rPr>
              <w:t>Корреспондентский счет обслуживающей организации получателя</w:t>
            </w:r>
          </w:p>
        </w:tc>
        <w:tc>
          <w:tcPr>
            <w:tcW w:w="1701" w:type="dxa"/>
          </w:tcPr>
          <w:p w14:paraId="2ABAD707" w14:textId="77777777" w:rsidR="00F60E6E" w:rsidRPr="0047330C" w:rsidDel="007D766B" w:rsidRDefault="00F60E6E" w:rsidP="009F2A46">
            <w:pPr>
              <w:pStyle w:val="GOSTTableHead"/>
              <w:keepNext w:val="0"/>
              <w:ind w:left="57" w:right="57"/>
              <w:jc w:val="both"/>
              <w:rPr>
                <w:b w:val="0"/>
                <w:szCs w:val="22"/>
              </w:rPr>
            </w:pPr>
            <w:r w:rsidRPr="0047330C">
              <w:rPr>
                <w:b w:val="0"/>
                <w:szCs w:val="22"/>
              </w:rPr>
              <w:t>R_CorrAcc</w:t>
            </w:r>
          </w:p>
        </w:tc>
        <w:tc>
          <w:tcPr>
            <w:tcW w:w="567" w:type="dxa"/>
          </w:tcPr>
          <w:p w14:paraId="5CD80281" w14:textId="77777777" w:rsidR="00F60E6E" w:rsidRPr="0047330C" w:rsidDel="007D766B" w:rsidRDefault="00F60E6E" w:rsidP="009F2A46">
            <w:pPr>
              <w:pStyle w:val="GOSTTableHead"/>
              <w:keepNext w:val="0"/>
              <w:ind w:left="57" w:right="57"/>
              <w:jc w:val="left"/>
              <w:rPr>
                <w:b w:val="0"/>
                <w:szCs w:val="22"/>
              </w:rPr>
            </w:pPr>
            <w:r w:rsidRPr="0047330C">
              <w:rPr>
                <w:b w:val="0"/>
                <w:szCs w:val="22"/>
              </w:rPr>
              <w:t>П</w:t>
            </w:r>
          </w:p>
        </w:tc>
        <w:tc>
          <w:tcPr>
            <w:tcW w:w="1134" w:type="dxa"/>
          </w:tcPr>
          <w:p w14:paraId="65E4FC55" w14:textId="77777777" w:rsidR="00F60E6E" w:rsidRPr="0047330C" w:rsidDel="007D766B" w:rsidRDefault="00F60E6E" w:rsidP="009F2A46">
            <w:pPr>
              <w:pStyle w:val="GOSTTableHead"/>
              <w:keepNext w:val="0"/>
              <w:ind w:left="57" w:right="57"/>
              <w:jc w:val="left"/>
              <w:rPr>
                <w:b w:val="0"/>
                <w:szCs w:val="22"/>
                <w:lang w:val="en-US"/>
              </w:rPr>
            </w:pPr>
            <w:r w:rsidRPr="0047330C">
              <w:rPr>
                <w:b w:val="0"/>
                <w:szCs w:val="22"/>
              </w:rPr>
              <w:t>Т(20)</w:t>
            </w:r>
          </w:p>
        </w:tc>
        <w:tc>
          <w:tcPr>
            <w:tcW w:w="567" w:type="dxa"/>
          </w:tcPr>
          <w:p w14:paraId="1CB1312E" w14:textId="77777777" w:rsidR="00F60E6E" w:rsidRPr="0047330C" w:rsidDel="007D766B" w:rsidRDefault="00F60E6E" w:rsidP="009F2A46">
            <w:pPr>
              <w:pStyle w:val="GOSTTableHead"/>
              <w:keepNext w:val="0"/>
              <w:ind w:left="57" w:right="57"/>
              <w:jc w:val="left"/>
              <w:rPr>
                <w:b w:val="0"/>
                <w:szCs w:val="22"/>
              </w:rPr>
            </w:pPr>
            <w:r w:rsidRPr="0047330C">
              <w:rPr>
                <w:b w:val="0"/>
                <w:szCs w:val="22"/>
              </w:rPr>
              <w:t>Н</w:t>
            </w:r>
          </w:p>
        </w:tc>
        <w:tc>
          <w:tcPr>
            <w:tcW w:w="4024" w:type="dxa"/>
          </w:tcPr>
          <w:p w14:paraId="54B8858E" w14:textId="52ED34FA" w:rsidR="00F60E6E" w:rsidRPr="0047330C" w:rsidDel="007D766B" w:rsidRDefault="00F60E6E" w:rsidP="009F2A46">
            <w:pPr>
              <w:pStyle w:val="GOSTTableHead"/>
              <w:keepNext w:val="0"/>
              <w:ind w:left="57" w:right="57"/>
              <w:jc w:val="both"/>
              <w:rPr>
                <w:b w:val="0"/>
                <w:szCs w:val="22"/>
              </w:rPr>
            </w:pPr>
            <w:r w:rsidRPr="0047330C">
              <w:rPr>
                <w:b w:val="0"/>
                <w:szCs w:val="22"/>
              </w:rPr>
              <w:t>Указывается корреспондентский счет обслуживающ</w:t>
            </w:r>
            <w:r w:rsidR="005E1DFA" w:rsidRPr="0047330C">
              <w:rPr>
                <w:b w:val="0"/>
                <w:szCs w:val="22"/>
              </w:rPr>
              <w:t>ей организации получателя в РКЦ</w:t>
            </w:r>
          </w:p>
        </w:tc>
      </w:tr>
      <w:tr w:rsidR="009F2A46" w:rsidRPr="0047330C" w14:paraId="1B230373" w14:textId="77777777" w:rsidTr="009F2A46">
        <w:trPr>
          <w:cnfStyle w:val="000000010000" w:firstRow="0" w:lastRow="0" w:firstColumn="0" w:lastColumn="0" w:oddVBand="0" w:evenVBand="0" w:oddHBand="0" w:evenHBand="1" w:firstRowFirstColumn="0" w:firstRowLastColumn="0" w:lastRowFirstColumn="0" w:lastRowLastColumn="0"/>
        </w:trPr>
        <w:tc>
          <w:tcPr>
            <w:tcW w:w="9694" w:type="dxa"/>
            <w:gridSpan w:val="6"/>
          </w:tcPr>
          <w:p w14:paraId="417E08C3" w14:textId="0AB4AD96" w:rsidR="009F2A46" w:rsidRPr="0047330C" w:rsidRDefault="009F2A46" w:rsidP="009F2A46">
            <w:pPr>
              <w:pStyle w:val="GOSTTableHead"/>
              <w:keepNext w:val="0"/>
              <w:ind w:left="57" w:right="57"/>
              <w:jc w:val="both"/>
              <w:rPr>
                <w:b w:val="0"/>
                <w:szCs w:val="22"/>
              </w:rPr>
            </w:pPr>
            <w:r w:rsidRPr="0047330C">
              <w:rPr>
                <w:szCs w:val="22"/>
              </w:rPr>
              <w:t>Данные плательщика и получателя</w:t>
            </w:r>
          </w:p>
        </w:tc>
      </w:tr>
      <w:tr w:rsidR="009F2A46" w:rsidRPr="0047330C" w14:paraId="0219CA75" w14:textId="77777777" w:rsidTr="009F2A46">
        <w:trPr>
          <w:cnfStyle w:val="000000100000" w:firstRow="0" w:lastRow="0" w:firstColumn="0" w:lastColumn="0" w:oddVBand="0" w:evenVBand="0" w:oddHBand="1" w:evenHBand="0" w:firstRowFirstColumn="0" w:firstRowLastColumn="0" w:lastRowFirstColumn="0" w:lastRowLastColumn="0"/>
        </w:trPr>
        <w:tc>
          <w:tcPr>
            <w:tcW w:w="1701" w:type="dxa"/>
          </w:tcPr>
          <w:p w14:paraId="6900AA4B" w14:textId="77777777" w:rsidR="00F60E6E" w:rsidRPr="0047330C" w:rsidRDefault="00F60E6E" w:rsidP="009F2A46">
            <w:pPr>
              <w:pStyle w:val="GOSTTableHead"/>
              <w:keepNext w:val="0"/>
              <w:ind w:left="57" w:right="57"/>
              <w:jc w:val="both"/>
              <w:rPr>
                <w:b w:val="0"/>
                <w:szCs w:val="22"/>
              </w:rPr>
            </w:pPr>
            <w:r w:rsidRPr="0047330C">
              <w:rPr>
                <w:b w:val="0"/>
                <w:szCs w:val="22"/>
              </w:rPr>
              <w:t>Сумма</w:t>
            </w:r>
          </w:p>
        </w:tc>
        <w:tc>
          <w:tcPr>
            <w:tcW w:w="1701" w:type="dxa"/>
          </w:tcPr>
          <w:p w14:paraId="5991E107" w14:textId="77777777" w:rsidR="00F60E6E" w:rsidRPr="0047330C" w:rsidRDefault="00F60E6E" w:rsidP="009F2A46">
            <w:pPr>
              <w:pStyle w:val="GOSTTableHead"/>
              <w:keepNext w:val="0"/>
              <w:ind w:left="57" w:right="57"/>
              <w:jc w:val="both"/>
              <w:rPr>
                <w:b w:val="0"/>
                <w:szCs w:val="22"/>
              </w:rPr>
            </w:pPr>
            <w:r w:rsidRPr="0047330C">
              <w:rPr>
                <w:b w:val="0"/>
                <w:szCs w:val="22"/>
              </w:rPr>
              <w:t>SumKBK</w:t>
            </w:r>
          </w:p>
        </w:tc>
        <w:tc>
          <w:tcPr>
            <w:tcW w:w="567" w:type="dxa"/>
          </w:tcPr>
          <w:p w14:paraId="4C72A4F4" w14:textId="77777777" w:rsidR="00F60E6E" w:rsidRPr="0047330C" w:rsidRDefault="00F60E6E" w:rsidP="009F2A46">
            <w:pPr>
              <w:pStyle w:val="GOSTTableHead"/>
              <w:keepNext w:val="0"/>
              <w:ind w:left="57" w:right="57"/>
              <w:jc w:val="left"/>
              <w:rPr>
                <w:b w:val="0"/>
                <w:szCs w:val="22"/>
              </w:rPr>
            </w:pPr>
            <w:r w:rsidRPr="0047330C">
              <w:rPr>
                <w:b w:val="0"/>
                <w:szCs w:val="22"/>
              </w:rPr>
              <w:t>П</w:t>
            </w:r>
          </w:p>
        </w:tc>
        <w:tc>
          <w:tcPr>
            <w:tcW w:w="1134" w:type="dxa"/>
          </w:tcPr>
          <w:p w14:paraId="652F158E" w14:textId="77777777" w:rsidR="00F60E6E" w:rsidRPr="0047330C" w:rsidRDefault="00F60E6E" w:rsidP="009F2A46">
            <w:pPr>
              <w:pStyle w:val="GOSTTableHead"/>
              <w:keepNext w:val="0"/>
              <w:ind w:left="57" w:right="57"/>
              <w:jc w:val="left"/>
              <w:rPr>
                <w:b w:val="0"/>
                <w:szCs w:val="22"/>
              </w:rPr>
            </w:pPr>
            <w:r w:rsidRPr="0047330C">
              <w:rPr>
                <w:b w:val="0"/>
                <w:szCs w:val="22"/>
                <w:lang w:val="en-US"/>
              </w:rPr>
              <w:t>N(20.2)</w:t>
            </w:r>
          </w:p>
        </w:tc>
        <w:tc>
          <w:tcPr>
            <w:tcW w:w="567" w:type="dxa"/>
          </w:tcPr>
          <w:p w14:paraId="5A5ADE86" w14:textId="77777777" w:rsidR="00F60E6E" w:rsidRPr="0047330C" w:rsidRDefault="00F60E6E" w:rsidP="009F2A46">
            <w:pPr>
              <w:pStyle w:val="GOSTTableHead"/>
              <w:keepNext w:val="0"/>
              <w:ind w:left="57" w:right="57"/>
              <w:jc w:val="left"/>
              <w:rPr>
                <w:b w:val="0"/>
                <w:szCs w:val="22"/>
              </w:rPr>
            </w:pPr>
            <w:r w:rsidRPr="0047330C">
              <w:rPr>
                <w:b w:val="0"/>
                <w:szCs w:val="22"/>
              </w:rPr>
              <w:t>Н</w:t>
            </w:r>
          </w:p>
        </w:tc>
        <w:tc>
          <w:tcPr>
            <w:tcW w:w="4024" w:type="dxa"/>
          </w:tcPr>
          <w:p w14:paraId="6B1790C5" w14:textId="7E11307E" w:rsidR="00F60E6E" w:rsidRPr="0047330C" w:rsidRDefault="005E1DFA" w:rsidP="009F2A46">
            <w:pPr>
              <w:pStyle w:val="GOSTTableHead"/>
              <w:keepNext w:val="0"/>
              <w:ind w:left="57" w:right="57"/>
              <w:jc w:val="both"/>
              <w:rPr>
                <w:b w:val="0"/>
                <w:szCs w:val="22"/>
              </w:rPr>
            </w:pPr>
            <w:r w:rsidRPr="0047330C">
              <w:rPr>
                <w:b w:val="0"/>
                <w:szCs w:val="22"/>
              </w:rPr>
              <w:t>Указывается сумма к оплате</w:t>
            </w:r>
          </w:p>
        </w:tc>
      </w:tr>
      <w:tr w:rsidR="009F2A46" w:rsidRPr="0047330C" w14:paraId="1B29C876" w14:textId="77777777" w:rsidTr="009F2A46">
        <w:trPr>
          <w:cnfStyle w:val="000000010000" w:firstRow="0" w:lastRow="0" w:firstColumn="0" w:lastColumn="0" w:oddVBand="0" w:evenVBand="0" w:oddHBand="0" w:evenHBand="1" w:firstRowFirstColumn="0" w:firstRowLastColumn="0" w:lastRowFirstColumn="0" w:lastRowLastColumn="0"/>
        </w:trPr>
        <w:tc>
          <w:tcPr>
            <w:tcW w:w="1701" w:type="dxa"/>
          </w:tcPr>
          <w:p w14:paraId="3278ABC5" w14:textId="77777777" w:rsidR="00F60E6E" w:rsidRPr="0047330C" w:rsidRDefault="00F60E6E" w:rsidP="009F2A46">
            <w:pPr>
              <w:pStyle w:val="GOSTTableHead"/>
              <w:keepNext w:val="0"/>
              <w:ind w:left="57" w:right="57"/>
              <w:jc w:val="both"/>
              <w:rPr>
                <w:b w:val="0"/>
                <w:szCs w:val="22"/>
              </w:rPr>
            </w:pPr>
            <w:r w:rsidRPr="0047330C">
              <w:rPr>
                <w:b w:val="0"/>
                <w:szCs w:val="22"/>
              </w:rPr>
              <w:t>Аналитический код раздела плательщика</w:t>
            </w:r>
          </w:p>
        </w:tc>
        <w:tc>
          <w:tcPr>
            <w:tcW w:w="1701" w:type="dxa"/>
          </w:tcPr>
          <w:p w14:paraId="5A62600F" w14:textId="77777777" w:rsidR="00F60E6E" w:rsidRPr="0047330C" w:rsidRDefault="00F60E6E" w:rsidP="009F2A46">
            <w:pPr>
              <w:pStyle w:val="GOSTTableHead"/>
              <w:keepNext w:val="0"/>
              <w:ind w:left="57" w:right="57"/>
              <w:jc w:val="both"/>
              <w:rPr>
                <w:b w:val="0"/>
                <w:szCs w:val="22"/>
              </w:rPr>
            </w:pPr>
            <w:r w:rsidRPr="0047330C">
              <w:rPr>
                <w:b w:val="0"/>
                <w:szCs w:val="22"/>
              </w:rPr>
              <w:t>AnalyticCodePay</w:t>
            </w:r>
          </w:p>
        </w:tc>
        <w:tc>
          <w:tcPr>
            <w:tcW w:w="567" w:type="dxa"/>
          </w:tcPr>
          <w:p w14:paraId="0B0C18D6" w14:textId="77777777" w:rsidR="00F60E6E" w:rsidRPr="0047330C" w:rsidRDefault="00F60E6E" w:rsidP="009F2A46">
            <w:pPr>
              <w:pStyle w:val="GOSTTableHead"/>
              <w:keepNext w:val="0"/>
              <w:ind w:left="57" w:right="57"/>
              <w:jc w:val="left"/>
              <w:rPr>
                <w:b w:val="0"/>
                <w:szCs w:val="22"/>
              </w:rPr>
            </w:pPr>
            <w:r w:rsidRPr="0047330C">
              <w:rPr>
                <w:b w:val="0"/>
                <w:szCs w:val="22"/>
              </w:rPr>
              <w:t>П</w:t>
            </w:r>
          </w:p>
        </w:tc>
        <w:tc>
          <w:tcPr>
            <w:tcW w:w="1134" w:type="dxa"/>
          </w:tcPr>
          <w:p w14:paraId="6A21871B" w14:textId="77777777" w:rsidR="00F60E6E" w:rsidRPr="0047330C" w:rsidRDefault="00F60E6E" w:rsidP="009F2A46">
            <w:pPr>
              <w:pStyle w:val="GOSTTableHead"/>
              <w:keepNext w:val="0"/>
              <w:ind w:left="57" w:right="57"/>
              <w:jc w:val="left"/>
              <w:rPr>
                <w:b w:val="0"/>
                <w:szCs w:val="22"/>
              </w:rPr>
            </w:pPr>
            <w:r w:rsidRPr="0047330C">
              <w:rPr>
                <w:b w:val="0"/>
                <w:szCs w:val="22"/>
              </w:rPr>
              <w:t>Т(8)</w:t>
            </w:r>
          </w:p>
        </w:tc>
        <w:tc>
          <w:tcPr>
            <w:tcW w:w="567" w:type="dxa"/>
          </w:tcPr>
          <w:p w14:paraId="23490DF2" w14:textId="77777777" w:rsidR="00F60E6E" w:rsidRPr="0047330C" w:rsidRDefault="00F60E6E" w:rsidP="009F2A46">
            <w:pPr>
              <w:pStyle w:val="GOSTTableHead"/>
              <w:keepNext w:val="0"/>
              <w:ind w:left="57" w:right="57"/>
              <w:jc w:val="left"/>
              <w:rPr>
                <w:b w:val="0"/>
                <w:szCs w:val="22"/>
              </w:rPr>
            </w:pPr>
            <w:r w:rsidRPr="0047330C">
              <w:rPr>
                <w:b w:val="0"/>
                <w:szCs w:val="22"/>
              </w:rPr>
              <w:t>Н</w:t>
            </w:r>
          </w:p>
        </w:tc>
        <w:tc>
          <w:tcPr>
            <w:tcW w:w="4024" w:type="dxa"/>
          </w:tcPr>
          <w:p w14:paraId="44A8CF69" w14:textId="2AAED181" w:rsidR="00F60E6E" w:rsidRPr="0047330C" w:rsidRDefault="00F60E6E" w:rsidP="009F2A46">
            <w:pPr>
              <w:pStyle w:val="GOSTTableHead"/>
              <w:keepNext w:val="0"/>
              <w:ind w:left="57" w:right="57"/>
              <w:jc w:val="both"/>
              <w:rPr>
                <w:b w:val="0"/>
                <w:szCs w:val="22"/>
              </w:rPr>
            </w:pPr>
            <w:r w:rsidRPr="0047330C">
              <w:rPr>
                <w:b w:val="0"/>
                <w:szCs w:val="22"/>
              </w:rPr>
              <w:t>Указывается аналит</w:t>
            </w:r>
            <w:r w:rsidR="005E1DFA" w:rsidRPr="0047330C">
              <w:rPr>
                <w:b w:val="0"/>
                <w:szCs w:val="22"/>
              </w:rPr>
              <w:t>ический код раздела плательщика</w:t>
            </w:r>
          </w:p>
        </w:tc>
      </w:tr>
      <w:tr w:rsidR="009F2A46" w:rsidRPr="0047330C" w14:paraId="45F5B39E" w14:textId="77777777" w:rsidTr="009F2A46">
        <w:trPr>
          <w:cnfStyle w:val="000000100000" w:firstRow="0" w:lastRow="0" w:firstColumn="0" w:lastColumn="0" w:oddVBand="0" w:evenVBand="0" w:oddHBand="1" w:evenHBand="0" w:firstRowFirstColumn="0" w:firstRowLastColumn="0" w:lastRowFirstColumn="0" w:lastRowLastColumn="0"/>
        </w:trPr>
        <w:tc>
          <w:tcPr>
            <w:tcW w:w="1701" w:type="dxa"/>
          </w:tcPr>
          <w:p w14:paraId="2CFC1E20" w14:textId="77777777" w:rsidR="00F60E6E" w:rsidRPr="0047330C" w:rsidRDefault="00F60E6E" w:rsidP="009F2A46">
            <w:pPr>
              <w:pStyle w:val="GOSTTableHead"/>
              <w:keepNext w:val="0"/>
              <w:ind w:left="57" w:right="57"/>
              <w:jc w:val="both"/>
              <w:rPr>
                <w:b w:val="0"/>
                <w:szCs w:val="22"/>
              </w:rPr>
            </w:pPr>
            <w:r w:rsidRPr="0047330C">
              <w:rPr>
                <w:b w:val="0"/>
                <w:szCs w:val="22"/>
              </w:rPr>
              <w:t>Аналитический код раздела получателя</w:t>
            </w:r>
          </w:p>
        </w:tc>
        <w:tc>
          <w:tcPr>
            <w:tcW w:w="1701" w:type="dxa"/>
          </w:tcPr>
          <w:p w14:paraId="5F1C817F" w14:textId="77777777" w:rsidR="00F60E6E" w:rsidRPr="0047330C" w:rsidRDefault="00F60E6E" w:rsidP="009F2A46">
            <w:pPr>
              <w:pStyle w:val="GOSTTableHead"/>
              <w:keepNext w:val="0"/>
              <w:ind w:left="57" w:right="57"/>
              <w:jc w:val="both"/>
              <w:rPr>
                <w:b w:val="0"/>
                <w:szCs w:val="22"/>
              </w:rPr>
            </w:pPr>
            <w:r w:rsidRPr="0047330C">
              <w:rPr>
                <w:b w:val="0"/>
                <w:szCs w:val="22"/>
              </w:rPr>
              <w:t>AnalyticCodeRec</w:t>
            </w:r>
          </w:p>
        </w:tc>
        <w:tc>
          <w:tcPr>
            <w:tcW w:w="567" w:type="dxa"/>
          </w:tcPr>
          <w:p w14:paraId="63A0D71A" w14:textId="77777777" w:rsidR="00F60E6E" w:rsidRPr="0047330C" w:rsidRDefault="00F60E6E" w:rsidP="009F2A46">
            <w:pPr>
              <w:pStyle w:val="GOSTTableHead"/>
              <w:keepNext w:val="0"/>
              <w:ind w:left="57" w:right="57"/>
              <w:jc w:val="left"/>
              <w:rPr>
                <w:b w:val="0"/>
                <w:szCs w:val="22"/>
              </w:rPr>
            </w:pPr>
            <w:r w:rsidRPr="0047330C">
              <w:rPr>
                <w:b w:val="0"/>
                <w:szCs w:val="22"/>
              </w:rPr>
              <w:t>П</w:t>
            </w:r>
          </w:p>
        </w:tc>
        <w:tc>
          <w:tcPr>
            <w:tcW w:w="1134" w:type="dxa"/>
          </w:tcPr>
          <w:p w14:paraId="2C68E4DA" w14:textId="77777777" w:rsidR="00F60E6E" w:rsidRPr="0047330C" w:rsidRDefault="00F60E6E" w:rsidP="009F2A46">
            <w:pPr>
              <w:pStyle w:val="GOSTTableHead"/>
              <w:keepNext w:val="0"/>
              <w:ind w:left="57" w:right="57"/>
              <w:jc w:val="left"/>
              <w:rPr>
                <w:b w:val="0"/>
                <w:szCs w:val="22"/>
              </w:rPr>
            </w:pPr>
            <w:r w:rsidRPr="0047330C">
              <w:rPr>
                <w:b w:val="0"/>
                <w:szCs w:val="22"/>
              </w:rPr>
              <w:t>Т(8)</w:t>
            </w:r>
          </w:p>
        </w:tc>
        <w:tc>
          <w:tcPr>
            <w:tcW w:w="567" w:type="dxa"/>
          </w:tcPr>
          <w:p w14:paraId="4F2041F5" w14:textId="77777777" w:rsidR="00F60E6E" w:rsidRPr="0047330C" w:rsidRDefault="00F60E6E" w:rsidP="009F2A46">
            <w:pPr>
              <w:pStyle w:val="GOSTTableHead"/>
              <w:keepNext w:val="0"/>
              <w:ind w:left="57" w:right="57"/>
              <w:jc w:val="left"/>
              <w:rPr>
                <w:b w:val="0"/>
                <w:szCs w:val="22"/>
              </w:rPr>
            </w:pPr>
            <w:r w:rsidRPr="0047330C">
              <w:rPr>
                <w:b w:val="0"/>
                <w:szCs w:val="22"/>
              </w:rPr>
              <w:t>Н</w:t>
            </w:r>
          </w:p>
        </w:tc>
        <w:tc>
          <w:tcPr>
            <w:tcW w:w="4024" w:type="dxa"/>
          </w:tcPr>
          <w:p w14:paraId="238F27C7" w14:textId="3BA3C373" w:rsidR="00F60E6E" w:rsidRPr="0047330C" w:rsidRDefault="00F60E6E" w:rsidP="009F2A46">
            <w:pPr>
              <w:pStyle w:val="GOSTTableHead"/>
              <w:keepNext w:val="0"/>
              <w:ind w:left="57" w:right="57"/>
              <w:jc w:val="both"/>
              <w:rPr>
                <w:b w:val="0"/>
                <w:szCs w:val="22"/>
              </w:rPr>
            </w:pPr>
            <w:r w:rsidRPr="0047330C">
              <w:rPr>
                <w:b w:val="0"/>
                <w:szCs w:val="22"/>
              </w:rPr>
              <w:t>Указывается анали</w:t>
            </w:r>
            <w:r w:rsidR="005E1DFA" w:rsidRPr="0047330C">
              <w:rPr>
                <w:b w:val="0"/>
                <w:szCs w:val="22"/>
              </w:rPr>
              <w:t>тический код раздела получателя</w:t>
            </w:r>
          </w:p>
        </w:tc>
      </w:tr>
    </w:tbl>
    <w:p w14:paraId="7DF88252" w14:textId="77777777" w:rsidR="00F60E6E" w:rsidRPr="0047330C" w:rsidRDefault="00F60E6E" w:rsidP="00F60E6E">
      <w:pPr>
        <w:pStyle w:val="32"/>
      </w:pPr>
      <w:bookmarkStart w:id="2143" w:name="_Toc42267096"/>
      <w:bookmarkStart w:id="2144" w:name="_Toc49864705"/>
      <w:bookmarkStart w:id="2145" w:name="_Toc52213670"/>
      <w:bookmarkStart w:id="2146" w:name="_Toc54291716"/>
      <w:bookmarkStart w:id="2147" w:name="_Toc58931479"/>
      <w:bookmarkStart w:id="2148" w:name="_Toc81393569"/>
      <w:bookmarkStart w:id="2149" w:name="_Toc228281501"/>
      <w:r w:rsidRPr="0047330C">
        <w:t>Описание комплексного типа «</w:t>
      </w:r>
      <w:r w:rsidRPr="0047330C">
        <w:rPr>
          <w:szCs w:val="28"/>
        </w:rPr>
        <w:t>tDepInfo_PaySource</w:t>
      </w:r>
      <w:r w:rsidRPr="0047330C">
        <w:t>»</w:t>
      </w:r>
      <w:bookmarkEnd w:id="2143"/>
      <w:bookmarkEnd w:id="2144"/>
      <w:bookmarkEnd w:id="2145"/>
      <w:bookmarkEnd w:id="2146"/>
      <w:bookmarkEnd w:id="2147"/>
      <w:bookmarkEnd w:id="2148"/>
      <w:bookmarkEnd w:id="2149"/>
    </w:p>
    <w:p w14:paraId="41AC8065" w14:textId="77777777" w:rsidR="00F60E6E" w:rsidRPr="0047330C" w:rsidRDefault="00F60E6E" w:rsidP="00F60E6E">
      <w:r w:rsidRPr="0047330C">
        <w:t>Описание комплексного типа «tDepInfo_PaySource» блока «Источник оплаты».</w:t>
      </w:r>
    </w:p>
    <w:p w14:paraId="11C67F3B" w14:textId="6AE189D5" w:rsidR="00F60E6E" w:rsidRPr="0047330C" w:rsidRDefault="00F60E6E" w:rsidP="00F60E6E">
      <w:pPr>
        <w:pStyle w:val="GOSTNameTable"/>
        <w:tabs>
          <w:tab w:val="left" w:pos="1276"/>
        </w:tabs>
        <w:ind w:left="426" w:hanging="141"/>
        <w:jc w:val="both"/>
      </w:pPr>
      <w:r w:rsidRPr="0047330C">
        <w:fldChar w:fldCharType="begin"/>
      </w:r>
      <w:r w:rsidRPr="0047330C">
        <w:rPr>
          <w:lang w:val="en-US"/>
        </w:rPr>
        <w:instrText>SEQ</w:instrText>
      </w:r>
      <w:r w:rsidRPr="0047330C">
        <w:instrText xml:space="preserve"> Таблица \* </w:instrText>
      </w:r>
      <w:r w:rsidRPr="0047330C">
        <w:rPr>
          <w:lang w:val="en-US"/>
        </w:rPr>
        <w:instrText>ARABIC</w:instrText>
      </w:r>
      <w:r w:rsidRPr="0047330C">
        <w:fldChar w:fldCharType="separate"/>
      </w:r>
      <w:bookmarkStart w:id="2150" w:name="_Ref48045360"/>
      <w:bookmarkStart w:id="2151" w:name="_Toc42267325"/>
      <w:bookmarkStart w:id="2152" w:name="_Toc48200340"/>
      <w:bookmarkStart w:id="2153" w:name="_Toc52213722"/>
      <w:bookmarkStart w:id="2154" w:name="_Toc54022323"/>
      <w:bookmarkStart w:id="2155" w:name="_Toc228281728"/>
      <w:r w:rsidR="00BB6FF0">
        <w:rPr>
          <w:noProof/>
          <w:lang w:val="en-US"/>
        </w:rPr>
        <w:t>114</w:t>
      </w:r>
      <w:bookmarkEnd w:id="2150"/>
      <w:r w:rsidRPr="0047330C">
        <w:rPr>
          <w:noProof/>
        </w:rPr>
        <w:fldChar w:fldCharType="end"/>
      </w:r>
      <w:r w:rsidR="002F6E3F" w:rsidRPr="0047330C">
        <w:t xml:space="preserve"> – </w:t>
      </w:r>
      <w:r w:rsidRPr="0047330C">
        <w:t xml:space="preserve">Описание </w:t>
      </w:r>
      <w:r w:rsidRPr="0047330C">
        <w:rPr>
          <w:szCs w:val="24"/>
        </w:rPr>
        <w:t>комплексного типа «</w:t>
      </w:r>
      <w:r w:rsidRPr="0047330C">
        <w:rPr>
          <w:lang w:val="en-US"/>
        </w:rPr>
        <w:t>t</w:t>
      </w:r>
      <w:r w:rsidRPr="0047330C">
        <w:t>DepInfo_PaySource</w:t>
      </w:r>
      <w:r w:rsidRPr="0047330C">
        <w:rPr>
          <w:szCs w:val="24"/>
        </w:rPr>
        <w:t>»</w:t>
      </w:r>
      <w:bookmarkEnd w:id="2151"/>
      <w:bookmarkEnd w:id="2152"/>
      <w:bookmarkEnd w:id="2153"/>
      <w:bookmarkEnd w:id="2154"/>
      <w:bookmarkEnd w:id="2155"/>
    </w:p>
    <w:tbl>
      <w:tblPr>
        <w:tblStyle w:val="GOSTTable"/>
        <w:tblW w:w="5000" w:type="pct"/>
        <w:tblLayout w:type="fixed"/>
        <w:tblLook w:val="04A0" w:firstRow="1" w:lastRow="0" w:firstColumn="1" w:lastColumn="0" w:noHBand="0" w:noVBand="1"/>
      </w:tblPr>
      <w:tblGrid>
        <w:gridCol w:w="1700"/>
        <w:gridCol w:w="1701"/>
        <w:gridCol w:w="567"/>
        <w:gridCol w:w="1134"/>
        <w:gridCol w:w="567"/>
        <w:gridCol w:w="4025"/>
      </w:tblGrid>
      <w:tr w:rsidR="009F2A46" w:rsidRPr="0047330C" w14:paraId="29DAC4CC" w14:textId="77777777" w:rsidTr="009F2A46">
        <w:trPr>
          <w:cnfStyle w:val="100000000000" w:firstRow="1" w:lastRow="0" w:firstColumn="0" w:lastColumn="0" w:oddVBand="0" w:evenVBand="0" w:oddHBand="0" w:evenHBand="0" w:firstRowFirstColumn="0" w:firstRowLastColumn="0" w:lastRowFirstColumn="0" w:lastRowLastColumn="0"/>
        </w:trPr>
        <w:tc>
          <w:tcPr>
            <w:tcW w:w="1700" w:type="dxa"/>
          </w:tcPr>
          <w:p w14:paraId="070BBA6D" w14:textId="77777777" w:rsidR="00F60E6E" w:rsidRPr="0047330C" w:rsidRDefault="00F60E6E" w:rsidP="009F2A46">
            <w:pPr>
              <w:pStyle w:val="GOSTTableHead"/>
            </w:pPr>
            <w:r w:rsidRPr="0047330C">
              <w:t>Наименование элемента</w:t>
            </w:r>
          </w:p>
        </w:tc>
        <w:tc>
          <w:tcPr>
            <w:tcW w:w="1701" w:type="dxa"/>
          </w:tcPr>
          <w:p w14:paraId="67FB9FB8" w14:textId="77777777" w:rsidR="00F60E6E" w:rsidRPr="0047330C" w:rsidRDefault="00F60E6E" w:rsidP="009F2A46">
            <w:pPr>
              <w:pStyle w:val="GOSTTableHead"/>
            </w:pPr>
            <w:r w:rsidRPr="0047330C">
              <w:t>Сокращенное наименование (код) элемента</w:t>
            </w:r>
          </w:p>
        </w:tc>
        <w:tc>
          <w:tcPr>
            <w:tcW w:w="567" w:type="dxa"/>
          </w:tcPr>
          <w:p w14:paraId="3B2B318E" w14:textId="77777777" w:rsidR="00F60E6E" w:rsidRPr="0047330C" w:rsidRDefault="00F60E6E" w:rsidP="009F2A46">
            <w:pPr>
              <w:pStyle w:val="GOSTTableHead"/>
            </w:pPr>
            <w:r w:rsidRPr="0047330C">
              <w:t>Тип</w:t>
            </w:r>
          </w:p>
        </w:tc>
        <w:tc>
          <w:tcPr>
            <w:tcW w:w="1134" w:type="dxa"/>
          </w:tcPr>
          <w:p w14:paraId="0318FB04" w14:textId="77777777" w:rsidR="00F60E6E" w:rsidRPr="0047330C" w:rsidRDefault="00F60E6E" w:rsidP="009F2A46">
            <w:pPr>
              <w:pStyle w:val="GOSTTableHead"/>
            </w:pPr>
            <w:r w:rsidRPr="0047330C">
              <w:t>Формат элемента</w:t>
            </w:r>
          </w:p>
        </w:tc>
        <w:tc>
          <w:tcPr>
            <w:tcW w:w="567" w:type="dxa"/>
          </w:tcPr>
          <w:p w14:paraId="7062878A" w14:textId="77777777" w:rsidR="00F60E6E" w:rsidRPr="0047330C" w:rsidRDefault="00F60E6E" w:rsidP="009F2A46">
            <w:pPr>
              <w:pStyle w:val="GOSTTableHead"/>
            </w:pPr>
            <w:r w:rsidRPr="0047330C">
              <w:t>Обязательность</w:t>
            </w:r>
          </w:p>
        </w:tc>
        <w:tc>
          <w:tcPr>
            <w:tcW w:w="4025" w:type="dxa"/>
          </w:tcPr>
          <w:p w14:paraId="0EF6B718" w14:textId="77777777" w:rsidR="00F60E6E" w:rsidRPr="0047330C" w:rsidRDefault="00F60E6E" w:rsidP="009F2A46">
            <w:pPr>
              <w:pStyle w:val="GOSTTableHead"/>
            </w:pPr>
            <w:r w:rsidRPr="0047330C">
              <w:t>Дополнительная информация</w:t>
            </w:r>
          </w:p>
        </w:tc>
      </w:tr>
      <w:tr w:rsidR="009F2A46" w:rsidRPr="0047330C" w14:paraId="4FB85426" w14:textId="77777777" w:rsidTr="009F2A46">
        <w:trPr>
          <w:cnfStyle w:val="000000100000" w:firstRow="0" w:lastRow="0" w:firstColumn="0" w:lastColumn="0" w:oddVBand="0" w:evenVBand="0" w:oddHBand="1" w:evenHBand="0" w:firstRowFirstColumn="0" w:firstRowLastColumn="0" w:lastRowFirstColumn="0" w:lastRowLastColumn="0"/>
        </w:trPr>
        <w:tc>
          <w:tcPr>
            <w:tcW w:w="1700" w:type="dxa"/>
          </w:tcPr>
          <w:p w14:paraId="48BC9EF9" w14:textId="77777777" w:rsidR="00F60E6E" w:rsidRPr="0047330C" w:rsidRDefault="00F60E6E" w:rsidP="009F2A46">
            <w:pPr>
              <w:pStyle w:val="GOSTTablenorm"/>
              <w:rPr>
                <w:szCs w:val="22"/>
              </w:rPr>
            </w:pPr>
            <w:r w:rsidRPr="0047330C">
              <w:rPr>
                <w:szCs w:val="22"/>
              </w:rPr>
              <w:t>Код источника оплаты</w:t>
            </w:r>
          </w:p>
        </w:tc>
        <w:tc>
          <w:tcPr>
            <w:tcW w:w="1701" w:type="dxa"/>
          </w:tcPr>
          <w:p w14:paraId="072BA0A2" w14:textId="77777777" w:rsidR="00F60E6E" w:rsidRPr="0047330C" w:rsidRDefault="00F60E6E" w:rsidP="009F2A46">
            <w:pPr>
              <w:pStyle w:val="GOSTTablenorm"/>
              <w:rPr>
                <w:szCs w:val="22"/>
              </w:rPr>
            </w:pPr>
            <w:r w:rsidRPr="0047330C">
              <w:rPr>
                <w:szCs w:val="22"/>
              </w:rPr>
              <w:t>code</w:t>
            </w:r>
          </w:p>
        </w:tc>
        <w:tc>
          <w:tcPr>
            <w:tcW w:w="567" w:type="dxa"/>
          </w:tcPr>
          <w:p w14:paraId="2FBE2917" w14:textId="77777777" w:rsidR="00F60E6E" w:rsidRPr="0047330C" w:rsidRDefault="00F60E6E" w:rsidP="009F2A46">
            <w:pPr>
              <w:pStyle w:val="GOSTTablenorm"/>
              <w:jc w:val="left"/>
              <w:rPr>
                <w:szCs w:val="22"/>
              </w:rPr>
            </w:pPr>
            <w:r w:rsidRPr="0047330C">
              <w:rPr>
                <w:szCs w:val="22"/>
              </w:rPr>
              <w:t>А</w:t>
            </w:r>
          </w:p>
        </w:tc>
        <w:tc>
          <w:tcPr>
            <w:tcW w:w="1134" w:type="dxa"/>
          </w:tcPr>
          <w:p w14:paraId="2D3B20B6" w14:textId="77777777" w:rsidR="00F60E6E" w:rsidRPr="0047330C" w:rsidRDefault="00F60E6E" w:rsidP="009F2A46">
            <w:pPr>
              <w:pStyle w:val="GOSTTablenorm"/>
              <w:jc w:val="left"/>
              <w:rPr>
                <w:szCs w:val="22"/>
                <w:lang w:val="en-US"/>
              </w:rPr>
            </w:pPr>
            <w:r w:rsidRPr="0047330C">
              <w:rPr>
                <w:szCs w:val="22"/>
                <w:lang w:eastAsia="en-US"/>
              </w:rPr>
              <w:t>-</w:t>
            </w:r>
          </w:p>
        </w:tc>
        <w:tc>
          <w:tcPr>
            <w:tcW w:w="567" w:type="dxa"/>
          </w:tcPr>
          <w:p w14:paraId="5062B949" w14:textId="77777777" w:rsidR="00F60E6E" w:rsidRPr="0047330C" w:rsidRDefault="00F60E6E" w:rsidP="009F2A46">
            <w:pPr>
              <w:pStyle w:val="GOSTTablenorm"/>
              <w:jc w:val="left"/>
              <w:rPr>
                <w:szCs w:val="22"/>
              </w:rPr>
            </w:pPr>
            <w:r w:rsidRPr="0047330C">
              <w:rPr>
                <w:szCs w:val="22"/>
                <w:lang w:eastAsia="en-US"/>
              </w:rPr>
              <w:t>О</w:t>
            </w:r>
          </w:p>
        </w:tc>
        <w:tc>
          <w:tcPr>
            <w:tcW w:w="4025" w:type="dxa"/>
          </w:tcPr>
          <w:p w14:paraId="766B172F" w14:textId="77777777" w:rsidR="00F60E6E" w:rsidRPr="0047330C" w:rsidRDefault="00F60E6E" w:rsidP="009F2A46">
            <w:pPr>
              <w:pStyle w:val="GOSTTablenorm"/>
              <w:tabs>
                <w:tab w:val="left" w:pos="403"/>
              </w:tabs>
              <w:rPr>
                <w:szCs w:val="22"/>
              </w:rPr>
            </w:pPr>
            <w:r w:rsidRPr="0047330C">
              <w:rPr>
                <w:szCs w:val="22"/>
              </w:rPr>
              <w:t>Допустимые значения:</w:t>
            </w:r>
          </w:p>
          <w:p w14:paraId="056554F9" w14:textId="77777777" w:rsidR="00F60E6E" w:rsidRPr="0047330C" w:rsidRDefault="00F60E6E" w:rsidP="009F2A46">
            <w:pPr>
              <w:pStyle w:val="ASFKTableListMark"/>
              <w:numPr>
                <w:ilvl w:val="0"/>
                <w:numId w:val="13"/>
              </w:numPr>
              <w:spacing w:before="0" w:after="0"/>
              <w:ind w:left="284"/>
              <w:contextualSpacing/>
              <w:jc w:val="both"/>
              <w:rPr>
                <w:szCs w:val="22"/>
              </w:rPr>
            </w:pPr>
            <w:r w:rsidRPr="0047330C">
              <w:rPr>
                <w:szCs w:val="22"/>
              </w:rPr>
              <w:t>«0» – За счет остатка;</w:t>
            </w:r>
          </w:p>
          <w:p w14:paraId="1B798157" w14:textId="77777777" w:rsidR="00F60E6E" w:rsidRPr="0047330C" w:rsidRDefault="00F60E6E" w:rsidP="009F2A46">
            <w:pPr>
              <w:pStyle w:val="ASFKTableListMark"/>
              <w:numPr>
                <w:ilvl w:val="0"/>
                <w:numId w:val="13"/>
              </w:numPr>
              <w:spacing w:before="0" w:after="0"/>
              <w:ind w:left="284"/>
              <w:contextualSpacing/>
              <w:jc w:val="both"/>
              <w:rPr>
                <w:b/>
                <w:bCs/>
                <w:szCs w:val="22"/>
              </w:rPr>
            </w:pPr>
            <w:r w:rsidRPr="0047330C">
              <w:rPr>
                <w:szCs w:val="22"/>
              </w:rPr>
              <w:t>«1» – За счет подкрепления</w:t>
            </w:r>
            <w:r w:rsidRPr="0047330C">
              <w:rPr>
                <w:szCs w:val="22"/>
                <w:lang w:val="en-US"/>
              </w:rPr>
              <w:t>;</w:t>
            </w:r>
          </w:p>
          <w:p w14:paraId="1F63B8E1" w14:textId="2012253C" w:rsidR="00F60E6E" w:rsidRPr="0047330C" w:rsidRDefault="00F60E6E" w:rsidP="009F2A46">
            <w:pPr>
              <w:pStyle w:val="ASFKTableListMark"/>
              <w:numPr>
                <w:ilvl w:val="0"/>
                <w:numId w:val="13"/>
              </w:numPr>
              <w:spacing w:before="0" w:after="0"/>
              <w:ind w:left="284"/>
              <w:contextualSpacing/>
              <w:jc w:val="both"/>
              <w:rPr>
                <w:b/>
                <w:bCs/>
                <w:szCs w:val="22"/>
              </w:rPr>
            </w:pPr>
            <w:r w:rsidRPr="0047330C">
              <w:rPr>
                <w:szCs w:val="22"/>
              </w:rPr>
              <w:lastRenderedPageBreak/>
              <w:t xml:space="preserve">«3» </w:t>
            </w:r>
            <w:r w:rsidR="00366E58" w:rsidRPr="0047330C">
              <w:rPr>
                <w:szCs w:val="22"/>
              </w:rPr>
              <w:t xml:space="preserve">– </w:t>
            </w:r>
            <w:r w:rsidR="005E1DFA" w:rsidRPr="0047330C">
              <w:rPr>
                <w:szCs w:val="22"/>
              </w:rPr>
              <w:t>За счет лимита</w:t>
            </w:r>
          </w:p>
        </w:tc>
      </w:tr>
      <w:tr w:rsidR="009F2A46" w:rsidRPr="0047330C" w14:paraId="17161173" w14:textId="77777777" w:rsidTr="009F2A46">
        <w:trPr>
          <w:cnfStyle w:val="000000010000" w:firstRow="0" w:lastRow="0" w:firstColumn="0" w:lastColumn="0" w:oddVBand="0" w:evenVBand="0" w:oddHBand="0" w:evenHBand="1" w:firstRowFirstColumn="0" w:firstRowLastColumn="0" w:lastRowFirstColumn="0" w:lastRowLastColumn="0"/>
        </w:trPr>
        <w:tc>
          <w:tcPr>
            <w:tcW w:w="1700" w:type="dxa"/>
          </w:tcPr>
          <w:p w14:paraId="6D81096C" w14:textId="77777777" w:rsidR="00F60E6E" w:rsidRPr="0047330C" w:rsidRDefault="00F60E6E" w:rsidP="009F2A46">
            <w:pPr>
              <w:pStyle w:val="GOSTTablenorm"/>
              <w:rPr>
                <w:szCs w:val="22"/>
              </w:rPr>
            </w:pPr>
            <w:r w:rsidRPr="0047330C">
              <w:rPr>
                <w:szCs w:val="22"/>
              </w:rPr>
              <w:lastRenderedPageBreak/>
              <w:t>Значение источника оплаты</w:t>
            </w:r>
          </w:p>
        </w:tc>
        <w:tc>
          <w:tcPr>
            <w:tcW w:w="1701" w:type="dxa"/>
          </w:tcPr>
          <w:p w14:paraId="0A53695A" w14:textId="77777777" w:rsidR="00F60E6E" w:rsidRPr="0047330C" w:rsidRDefault="00F60E6E" w:rsidP="009F2A46">
            <w:pPr>
              <w:pStyle w:val="GOSTTablenorm"/>
              <w:rPr>
                <w:szCs w:val="22"/>
                <w:lang w:val="en-US"/>
              </w:rPr>
            </w:pPr>
            <w:r w:rsidRPr="0047330C">
              <w:rPr>
                <w:szCs w:val="22"/>
              </w:rPr>
              <w:t>value</w:t>
            </w:r>
          </w:p>
        </w:tc>
        <w:tc>
          <w:tcPr>
            <w:tcW w:w="567" w:type="dxa"/>
          </w:tcPr>
          <w:p w14:paraId="3CFD5193" w14:textId="77777777" w:rsidR="00F60E6E" w:rsidRPr="0047330C" w:rsidRDefault="00F60E6E" w:rsidP="009F2A46">
            <w:pPr>
              <w:pStyle w:val="GOSTTablenorm"/>
              <w:jc w:val="left"/>
              <w:rPr>
                <w:szCs w:val="22"/>
              </w:rPr>
            </w:pPr>
            <w:r w:rsidRPr="0047330C">
              <w:rPr>
                <w:szCs w:val="22"/>
              </w:rPr>
              <w:t>А</w:t>
            </w:r>
          </w:p>
        </w:tc>
        <w:tc>
          <w:tcPr>
            <w:tcW w:w="1134" w:type="dxa"/>
          </w:tcPr>
          <w:p w14:paraId="5D2F50DD" w14:textId="77777777" w:rsidR="00F60E6E" w:rsidRPr="0047330C" w:rsidRDefault="00F60E6E" w:rsidP="009F2A46">
            <w:pPr>
              <w:pStyle w:val="GOSTTablenorm"/>
              <w:jc w:val="left"/>
              <w:rPr>
                <w:szCs w:val="22"/>
                <w:lang w:val="en-US"/>
              </w:rPr>
            </w:pPr>
            <w:r w:rsidRPr="0047330C">
              <w:rPr>
                <w:szCs w:val="22"/>
                <w:lang w:eastAsia="en-US"/>
              </w:rPr>
              <w:t>-</w:t>
            </w:r>
          </w:p>
        </w:tc>
        <w:tc>
          <w:tcPr>
            <w:tcW w:w="567" w:type="dxa"/>
          </w:tcPr>
          <w:p w14:paraId="7B3E0DAA" w14:textId="77777777" w:rsidR="00F60E6E" w:rsidRPr="0047330C" w:rsidRDefault="00F60E6E" w:rsidP="009F2A46">
            <w:pPr>
              <w:pStyle w:val="GOSTTablenorm"/>
              <w:jc w:val="left"/>
              <w:rPr>
                <w:szCs w:val="22"/>
              </w:rPr>
            </w:pPr>
            <w:r w:rsidRPr="0047330C">
              <w:rPr>
                <w:szCs w:val="22"/>
                <w:lang w:eastAsia="en-US"/>
              </w:rPr>
              <w:t>Н</w:t>
            </w:r>
          </w:p>
        </w:tc>
        <w:tc>
          <w:tcPr>
            <w:tcW w:w="4025" w:type="dxa"/>
          </w:tcPr>
          <w:p w14:paraId="169F3BBB" w14:textId="77777777" w:rsidR="00F60E6E" w:rsidRPr="0047330C" w:rsidRDefault="00F60E6E" w:rsidP="009F2A46">
            <w:pPr>
              <w:pStyle w:val="GOSTTablenorm"/>
              <w:rPr>
                <w:szCs w:val="22"/>
              </w:rPr>
            </w:pPr>
            <w:r w:rsidRPr="0047330C">
              <w:rPr>
                <w:szCs w:val="22"/>
              </w:rPr>
              <w:t>Соответствующие допустимые значения:</w:t>
            </w:r>
          </w:p>
          <w:p w14:paraId="75C329E8" w14:textId="77777777" w:rsidR="00F60E6E" w:rsidRPr="0047330C" w:rsidRDefault="00F60E6E" w:rsidP="009F2A46">
            <w:pPr>
              <w:pStyle w:val="ASFKTableListMark"/>
              <w:numPr>
                <w:ilvl w:val="0"/>
                <w:numId w:val="13"/>
              </w:numPr>
              <w:spacing w:before="0" w:after="0"/>
              <w:ind w:left="284"/>
              <w:contextualSpacing/>
              <w:jc w:val="both"/>
              <w:rPr>
                <w:szCs w:val="22"/>
              </w:rPr>
            </w:pPr>
            <w:r w:rsidRPr="0047330C">
              <w:rPr>
                <w:szCs w:val="22"/>
              </w:rPr>
              <w:t>За счет остатка;</w:t>
            </w:r>
          </w:p>
          <w:p w14:paraId="5B2B933B" w14:textId="77777777" w:rsidR="00F60E6E" w:rsidRPr="0047330C" w:rsidRDefault="00F60E6E" w:rsidP="009F2A46">
            <w:pPr>
              <w:pStyle w:val="ASFKTableListMark"/>
              <w:numPr>
                <w:ilvl w:val="0"/>
                <w:numId w:val="13"/>
              </w:numPr>
              <w:spacing w:before="0" w:after="0"/>
              <w:ind w:left="284"/>
              <w:contextualSpacing/>
              <w:jc w:val="both"/>
              <w:rPr>
                <w:szCs w:val="22"/>
              </w:rPr>
            </w:pPr>
            <w:r w:rsidRPr="0047330C">
              <w:rPr>
                <w:szCs w:val="22"/>
              </w:rPr>
              <w:t>За счет подкрепления</w:t>
            </w:r>
            <w:r w:rsidRPr="0047330C">
              <w:rPr>
                <w:szCs w:val="22"/>
                <w:lang w:val="en-US"/>
              </w:rPr>
              <w:t>;</w:t>
            </w:r>
          </w:p>
          <w:p w14:paraId="31BC1248" w14:textId="58DA2895" w:rsidR="00F60E6E" w:rsidRPr="0047330C" w:rsidRDefault="005E1DFA" w:rsidP="009F2A46">
            <w:pPr>
              <w:pStyle w:val="ASFKTableListMark"/>
              <w:numPr>
                <w:ilvl w:val="0"/>
                <w:numId w:val="13"/>
              </w:numPr>
              <w:spacing w:before="0" w:after="0"/>
              <w:ind w:left="284"/>
              <w:contextualSpacing/>
              <w:jc w:val="both"/>
              <w:rPr>
                <w:szCs w:val="22"/>
              </w:rPr>
            </w:pPr>
            <w:r w:rsidRPr="0047330C">
              <w:rPr>
                <w:szCs w:val="22"/>
              </w:rPr>
              <w:t>За счет лимита</w:t>
            </w:r>
          </w:p>
        </w:tc>
      </w:tr>
    </w:tbl>
    <w:p w14:paraId="44A83295" w14:textId="77777777" w:rsidR="00F60E6E" w:rsidRPr="0047330C" w:rsidRDefault="00F60E6E" w:rsidP="00F60E6E">
      <w:pPr>
        <w:pStyle w:val="32"/>
      </w:pPr>
      <w:bookmarkStart w:id="2156" w:name="_Toc52213671"/>
      <w:bookmarkStart w:id="2157" w:name="_Toc54291717"/>
      <w:bookmarkStart w:id="2158" w:name="_Toc58931480"/>
      <w:bookmarkStart w:id="2159" w:name="_Toc81393570"/>
      <w:bookmarkStart w:id="2160" w:name="_Toc42267097"/>
      <w:bookmarkStart w:id="2161" w:name="_Toc49864706"/>
      <w:bookmarkStart w:id="2162" w:name="_Toc228281502"/>
      <w:r w:rsidRPr="0047330C">
        <w:t>Описание комплексного типа «</w:t>
      </w:r>
      <w:r w:rsidRPr="0047330C">
        <w:rPr>
          <w:szCs w:val="22"/>
        </w:rPr>
        <w:t>tOrdersAcc</w:t>
      </w:r>
      <w:r w:rsidRPr="0047330C">
        <w:t>»</w:t>
      </w:r>
      <w:bookmarkEnd w:id="2156"/>
      <w:bookmarkEnd w:id="2157"/>
      <w:bookmarkEnd w:id="2158"/>
      <w:bookmarkEnd w:id="2159"/>
      <w:bookmarkEnd w:id="2162"/>
    </w:p>
    <w:p w14:paraId="03A954C0" w14:textId="77777777" w:rsidR="00F60E6E" w:rsidRPr="0047330C" w:rsidRDefault="00F60E6E" w:rsidP="00F60E6E">
      <w:r w:rsidRPr="0047330C">
        <w:t>Описание комплексного типа «</w:t>
      </w:r>
      <w:r w:rsidRPr="0047330C">
        <w:rPr>
          <w:szCs w:val="22"/>
        </w:rPr>
        <w:t>tOrdersAcc</w:t>
      </w:r>
      <w:r w:rsidRPr="0047330C">
        <w:t>» блока «Расшифровка поручения».</w:t>
      </w:r>
    </w:p>
    <w:p w14:paraId="1224FC54" w14:textId="6C101D7C" w:rsidR="00F60E6E" w:rsidRPr="0047330C" w:rsidRDefault="00F60E6E" w:rsidP="00F60E6E">
      <w:pPr>
        <w:pStyle w:val="GOSTNameTable"/>
        <w:tabs>
          <w:tab w:val="left" w:pos="1276"/>
        </w:tabs>
        <w:ind w:left="426" w:hanging="141"/>
        <w:jc w:val="both"/>
        <w:rPr>
          <w:rFonts w:eastAsia="Calibri"/>
        </w:rPr>
      </w:pPr>
      <w:r w:rsidRPr="0047330C">
        <w:rPr>
          <w:rFonts w:eastAsia="Calibri"/>
        </w:rPr>
        <w:fldChar w:fldCharType="begin"/>
      </w:r>
      <w:r w:rsidRPr="0047330C">
        <w:rPr>
          <w:rFonts w:eastAsia="Calibri"/>
        </w:rPr>
        <w:instrText xml:space="preserve"> SEQ Таблица \* ARABIC </w:instrText>
      </w:r>
      <w:r w:rsidRPr="0047330C">
        <w:rPr>
          <w:rFonts w:eastAsia="Calibri"/>
        </w:rPr>
        <w:fldChar w:fldCharType="separate"/>
      </w:r>
      <w:bookmarkStart w:id="2163" w:name="_Ref51162454"/>
      <w:bookmarkStart w:id="2164" w:name="_Toc52213723"/>
      <w:bookmarkStart w:id="2165" w:name="_Toc54022324"/>
      <w:bookmarkStart w:id="2166" w:name="_Toc228281729"/>
      <w:r w:rsidR="00BB6FF0">
        <w:rPr>
          <w:rFonts w:eastAsia="Calibri"/>
          <w:noProof/>
        </w:rPr>
        <w:t>115</w:t>
      </w:r>
      <w:bookmarkEnd w:id="2163"/>
      <w:r w:rsidRPr="0047330C">
        <w:rPr>
          <w:rFonts w:eastAsia="Calibri"/>
        </w:rPr>
        <w:fldChar w:fldCharType="end"/>
      </w:r>
      <w:r w:rsidR="002F6E3F" w:rsidRPr="0047330C">
        <w:t xml:space="preserve"> – </w:t>
      </w:r>
      <w:r w:rsidRPr="0047330C">
        <w:t>Описание</w:t>
      </w:r>
      <w:r w:rsidRPr="0047330C">
        <w:rPr>
          <w:rFonts w:eastAsia="Calibri"/>
        </w:rPr>
        <w:t xml:space="preserve"> комплексного типа </w:t>
      </w:r>
      <w:r w:rsidRPr="0047330C">
        <w:t>«</w:t>
      </w:r>
      <w:r w:rsidRPr="0047330C">
        <w:rPr>
          <w:szCs w:val="22"/>
        </w:rPr>
        <w:t>tOrdersAcc</w:t>
      </w:r>
      <w:r w:rsidRPr="0047330C">
        <w:rPr>
          <w:rFonts w:eastAsia="Calibri"/>
        </w:rPr>
        <w:t>»</w:t>
      </w:r>
      <w:bookmarkEnd w:id="2164"/>
      <w:bookmarkEnd w:id="2165"/>
      <w:bookmarkEnd w:id="2166"/>
    </w:p>
    <w:tbl>
      <w:tblPr>
        <w:tblStyle w:val="GOSTTable"/>
        <w:tblW w:w="5000" w:type="pct"/>
        <w:tblLayout w:type="fixed"/>
        <w:tblLook w:val="04A0" w:firstRow="1" w:lastRow="0" w:firstColumn="1" w:lastColumn="0" w:noHBand="0" w:noVBand="1"/>
      </w:tblPr>
      <w:tblGrid>
        <w:gridCol w:w="1700"/>
        <w:gridCol w:w="1701"/>
        <w:gridCol w:w="567"/>
        <w:gridCol w:w="1134"/>
        <w:gridCol w:w="567"/>
        <w:gridCol w:w="4025"/>
      </w:tblGrid>
      <w:tr w:rsidR="009F2A46" w:rsidRPr="0047330C" w14:paraId="2361BE17" w14:textId="77777777" w:rsidTr="009F2A46">
        <w:trPr>
          <w:cnfStyle w:val="100000000000" w:firstRow="1" w:lastRow="0" w:firstColumn="0" w:lastColumn="0" w:oddVBand="0" w:evenVBand="0" w:oddHBand="0" w:evenHBand="0" w:firstRowFirstColumn="0" w:firstRowLastColumn="0" w:lastRowFirstColumn="0" w:lastRowLastColumn="0"/>
          <w:trHeight w:val="283"/>
        </w:trPr>
        <w:tc>
          <w:tcPr>
            <w:tcW w:w="1700" w:type="dxa"/>
          </w:tcPr>
          <w:p w14:paraId="2FF0ED4C" w14:textId="77777777" w:rsidR="00F60E6E" w:rsidRPr="0047330C" w:rsidRDefault="00F60E6E" w:rsidP="00F16150">
            <w:pPr>
              <w:pStyle w:val="GOSTTableHead"/>
            </w:pPr>
            <w:r w:rsidRPr="0047330C">
              <w:t>Наименование комплексного типа</w:t>
            </w:r>
          </w:p>
        </w:tc>
        <w:tc>
          <w:tcPr>
            <w:tcW w:w="1701" w:type="dxa"/>
          </w:tcPr>
          <w:p w14:paraId="48CC3ABA" w14:textId="77777777" w:rsidR="00F60E6E" w:rsidRPr="0047330C" w:rsidRDefault="00F60E6E" w:rsidP="00F16150">
            <w:pPr>
              <w:pStyle w:val="GOSTTableHead"/>
            </w:pPr>
            <w:r w:rsidRPr="0047330C">
              <w:t>Текущий элемент/ атрибут</w:t>
            </w:r>
          </w:p>
        </w:tc>
        <w:tc>
          <w:tcPr>
            <w:tcW w:w="567" w:type="dxa"/>
          </w:tcPr>
          <w:p w14:paraId="5DF5BB4C" w14:textId="77777777" w:rsidR="00F60E6E" w:rsidRPr="0047330C" w:rsidRDefault="00F60E6E" w:rsidP="00F16150">
            <w:pPr>
              <w:pStyle w:val="GOSTTableHead"/>
            </w:pPr>
            <w:r w:rsidRPr="0047330C">
              <w:t>Тип</w:t>
            </w:r>
          </w:p>
        </w:tc>
        <w:tc>
          <w:tcPr>
            <w:tcW w:w="1134" w:type="dxa"/>
          </w:tcPr>
          <w:p w14:paraId="371F489F" w14:textId="77777777" w:rsidR="00F60E6E" w:rsidRPr="0047330C" w:rsidRDefault="00F60E6E" w:rsidP="00F16150">
            <w:pPr>
              <w:pStyle w:val="GOSTTableHead"/>
            </w:pPr>
            <w:r w:rsidRPr="0047330C">
              <w:t>Формат элемента</w:t>
            </w:r>
          </w:p>
        </w:tc>
        <w:tc>
          <w:tcPr>
            <w:tcW w:w="567" w:type="dxa"/>
          </w:tcPr>
          <w:p w14:paraId="4631D8D3" w14:textId="77777777" w:rsidR="00F60E6E" w:rsidRPr="0047330C" w:rsidRDefault="00F60E6E" w:rsidP="00F16150">
            <w:pPr>
              <w:pStyle w:val="GOSTTableHead"/>
            </w:pPr>
            <w:r w:rsidRPr="0047330C">
              <w:t>Обязательность</w:t>
            </w:r>
          </w:p>
        </w:tc>
        <w:tc>
          <w:tcPr>
            <w:tcW w:w="4025" w:type="dxa"/>
          </w:tcPr>
          <w:p w14:paraId="0157E10F" w14:textId="77777777" w:rsidR="00F60E6E" w:rsidRPr="0047330C" w:rsidRDefault="00F60E6E" w:rsidP="00F16150">
            <w:pPr>
              <w:pStyle w:val="GOSTTableHead"/>
            </w:pPr>
            <w:r w:rsidRPr="0047330C">
              <w:t>Дополнительная информация</w:t>
            </w:r>
          </w:p>
        </w:tc>
      </w:tr>
      <w:tr w:rsidR="009F2A46" w:rsidRPr="0047330C" w14:paraId="28F1FEA3" w14:textId="77777777" w:rsidTr="009F2A46">
        <w:trPr>
          <w:cnfStyle w:val="000000100000" w:firstRow="0" w:lastRow="0" w:firstColumn="0" w:lastColumn="0" w:oddVBand="0" w:evenVBand="0" w:oddHBand="1" w:evenHBand="0" w:firstRowFirstColumn="0" w:firstRowLastColumn="0" w:lastRowFirstColumn="0" w:lastRowLastColumn="0"/>
          <w:trHeight w:val="305"/>
        </w:trPr>
        <w:tc>
          <w:tcPr>
            <w:tcW w:w="1700" w:type="dxa"/>
          </w:tcPr>
          <w:p w14:paraId="77C63053" w14:textId="77777777" w:rsidR="00F60E6E" w:rsidRPr="0047330C" w:rsidRDefault="00F60E6E" w:rsidP="00F16150">
            <w:pPr>
              <w:pStyle w:val="GOSTTableHead"/>
              <w:ind w:left="57" w:right="57"/>
              <w:jc w:val="both"/>
              <w:rPr>
                <w:b w:val="0"/>
                <w:szCs w:val="22"/>
              </w:rPr>
            </w:pPr>
            <w:r w:rsidRPr="0047330C">
              <w:rPr>
                <w:b w:val="0"/>
                <w:szCs w:val="22"/>
              </w:rPr>
              <w:t>tOrdersAcc</w:t>
            </w:r>
          </w:p>
        </w:tc>
        <w:tc>
          <w:tcPr>
            <w:tcW w:w="1701" w:type="dxa"/>
          </w:tcPr>
          <w:p w14:paraId="0938DFCC" w14:textId="77777777" w:rsidR="00F60E6E" w:rsidRPr="0047330C" w:rsidRDefault="00F60E6E" w:rsidP="00F16150">
            <w:pPr>
              <w:pStyle w:val="GOSTTableHead"/>
              <w:ind w:left="57" w:right="57"/>
              <w:jc w:val="both"/>
              <w:rPr>
                <w:b w:val="0"/>
                <w:szCs w:val="22"/>
              </w:rPr>
            </w:pPr>
            <w:r w:rsidRPr="0047330C">
              <w:rPr>
                <w:b w:val="0"/>
                <w:szCs w:val="22"/>
                <w:lang w:val="en-US"/>
              </w:rPr>
              <w:t>OrdersAcc</w:t>
            </w:r>
            <w:r w:rsidRPr="0047330C">
              <w:rPr>
                <w:b w:val="0"/>
                <w:szCs w:val="22"/>
              </w:rPr>
              <w:t>_ITEM</w:t>
            </w:r>
          </w:p>
        </w:tc>
        <w:tc>
          <w:tcPr>
            <w:tcW w:w="567" w:type="dxa"/>
          </w:tcPr>
          <w:p w14:paraId="65EE45BC" w14:textId="77777777" w:rsidR="00F60E6E" w:rsidRPr="0047330C" w:rsidRDefault="00F60E6E" w:rsidP="00F16150">
            <w:pPr>
              <w:pStyle w:val="GOSTTableHead"/>
              <w:ind w:left="57" w:right="57"/>
              <w:rPr>
                <w:b w:val="0"/>
                <w:szCs w:val="22"/>
              </w:rPr>
            </w:pPr>
            <w:r w:rsidRPr="0047330C">
              <w:rPr>
                <w:b w:val="0"/>
                <w:szCs w:val="22"/>
              </w:rPr>
              <w:t>С</w:t>
            </w:r>
          </w:p>
        </w:tc>
        <w:tc>
          <w:tcPr>
            <w:tcW w:w="1134" w:type="dxa"/>
          </w:tcPr>
          <w:p w14:paraId="00F63915" w14:textId="77777777" w:rsidR="00F60E6E" w:rsidRPr="0047330C" w:rsidRDefault="00F60E6E" w:rsidP="00F16150">
            <w:pPr>
              <w:pStyle w:val="GOSTTableHead"/>
              <w:ind w:left="57" w:right="57"/>
              <w:jc w:val="both"/>
              <w:rPr>
                <w:b w:val="0"/>
                <w:szCs w:val="22"/>
              </w:rPr>
            </w:pPr>
            <w:r w:rsidRPr="0047330C">
              <w:rPr>
                <w:b w:val="0"/>
                <w:szCs w:val="22"/>
              </w:rPr>
              <w:t>t</w:t>
            </w:r>
            <w:r w:rsidRPr="0047330C">
              <w:rPr>
                <w:b w:val="0"/>
                <w:szCs w:val="22"/>
                <w:lang w:val="en-US"/>
              </w:rPr>
              <w:t>OrdersAcc</w:t>
            </w:r>
            <w:r w:rsidRPr="0047330C">
              <w:rPr>
                <w:b w:val="0"/>
                <w:szCs w:val="22"/>
              </w:rPr>
              <w:t>_ITEM</w:t>
            </w:r>
          </w:p>
        </w:tc>
        <w:tc>
          <w:tcPr>
            <w:tcW w:w="567" w:type="dxa"/>
          </w:tcPr>
          <w:p w14:paraId="00F890CE" w14:textId="77777777" w:rsidR="00F60E6E" w:rsidRPr="0047330C" w:rsidRDefault="00F60E6E" w:rsidP="00F16150">
            <w:pPr>
              <w:pStyle w:val="GOSTTableHead"/>
              <w:ind w:left="57" w:right="57"/>
              <w:rPr>
                <w:b w:val="0"/>
                <w:szCs w:val="22"/>
              </w:rPr>
            </w:pPr>
            <w:r w:rsidRPr="0047330C">
              <w:rPr>
                <w:b w:val="0"/>
                <w:szCs w:val="22"/>
              </w:rPr>
              <w:t>ОМ</w:t>
            </w:r>
          </w:p>
        </w:tc>
        <w:tc>
          <w:tcPr>
            <w:tcW w:w="4025" w:type="dxa"/>
          </w:tcPr>
          <w:p w14:paraId="5AD7EED3" w14:textId="52AE4FF0" w:rsidR="00F60E6E" w:rsidRPr="0047330C" w:rsidRDefault="00F60E6E" w:rsidP="008A47D6">
            <w:pPr>
              <w:pStyle w:val="GOSTTableHead"/>
              <w:ind w:left="57" w:right="57"/>
              <w:jc w:val="both"/>
              <w:rPr>
                <w:b w:val="0"/>
                <w:szCs w:val="22"/>
              </w:rPr>
            </w:pPr>
            <w:r w:rsidRPr="0047330C">
              <w:rPr>
                <w:b w:val="0"/>
                <w:szCs w:val="22"/>
              </w:rPr>
              <w:t>Состав элемента представлен в таблице</w:t>
            </w:r>
            <w:r w:rsidR="008A47D6" w:rsidRPr="0047330C">
              <w:rPr>
                <w:b w:val="0"/>
                <w:szCs w:val="22"/>
              </w:rPr>
              <w:t xml:space="preserve"> </w:t>
            </w:r>
            <w:r w:rsidR="008A47D6" w:rsidRPr="0047330C">
              <w:rPr>
                <w:b w:val="0"/>
                <w:szCs w:val="22"/>
              </w:rPr>
              <w:fldChar w:fldCharType="begin"/>
            </w:r>
            <w:r w:rsidR="008A47D6" w:rsidRPr="0047330C">
              <w:rPr>
                <w:b w:val="0"/>
                <w:szCs w:val="22"/>
              </w:rPr>
              <w:instrText xml:space="preserve"> REF _Ref182501192 \h </w:instrText>
            </w:r>
            <w:r w:rsidR="00351354" w:rsidRPr="0047330C">
              <w:rPr>
                <w:b w:val="0"/>
                <w:szCs w:val="22"/>
              </w:rPr>
              <w:instrText xml:space="preserve"> \* MERGEFORMAT </w:instrText>
            </w:r>
            <w:r w:rsidR="008A47D6" w:rsidRPr="0047330C">
              <w:rPr>
                <w:b w:val="0"/>
                <w:szCs w:val="22"/>
              </w:rPr>
            </w:r>
            <w:r w:rsidR="008A47D6" w:rsidRPr="0047330C">
              <w:rPr>
                <w:b w:val="0"/>
                <w:szCs w:val="22"/>
              </w:rPr>
              <w:fldChar w:fldCharType="separate"/>
            </w:r>
            <w:r w:rsidR="00BB6FF0" w:rsidRPr="00BB6FF0">
              <w:rPr>
                <w:rFonts w:eastAsia="Calibri"/>
                <w:b w:val="0"/>
                <w:noProof/>
              </w:rPr>
              <w:t>116</w:t>
            </w:r>
            <w:r w:rsidR="008A47D6" w:rsidRPr="0047330C">
              <w:rPr>
                <w:b w:val="0"/>
                <w:szCs w:val="22"/>
              </w:rPr>
              <w:fldChar w:fldCharType="end"/>
            </w:r>
          </w:p>
        </w:tc>
      </w:tr>
    </w:tbl>
    <w:p w14:paraId="1B6DF166" w14:textId="77777777" w:rsidR="007E5DCB" w:rsidRPr="0047330C" w:rsidRDefault="007E5DCB" w:rsidP="007E5DCB">
      <w:pPr>
        <w:pStyle w:val="32"/>
      </w:pPr>
      <w:bookmarkStart w:id="2167" w:name="_Toc52213672"/>
      <w:bookmarkStart w:id="2168" w:name="_Toc54291718"/>
      <w:bookmarkStart w:id="2169" w:name="_Toc58931481"/>
      <w:bookmarkStart w:id="2170" w:name="_Toc81393571"/>
      <w:bookmarkStart w:id="2171" w:name="_Toc228281503"/>
      <w:r w:rsidRPr="0047330C">
        <w:t>Описание комплексного типа «</w:t>
      </w:r>
      <w:r w:rsidRPr="0047330C">
        <w:rPr>
          <w:szCs w:val="22"/>
        </w:rPr>
        <w:t>t</w:t>
      </w:r>
      <w:r w:rsidRPr="0047330C">
        <w:rPr>
          <w:szCs w:val="22"/>
          <w:lang w:val="en-US"/>
        </w:rPr>
        <w:t>OrdersAcc</w:t>
      </w:r>
      <w:r w:rsidRPr="0047330C">
        <w:rPr>
          <w:szCs w:val="22"/>
        </w:rPr>
        <w:t>_ITEM</w:t>
      </w:r>
      <w:r w:rsidRPr="0047330C">
        <w:t>»</w:t>
      </w:r>
      <w:bookmarkEnd w:id="2171"/>
    </w:p>
    <w:p w14:paraId="63D29538" w14:textId="77777777" w:rsidR="007E5DCB" w:rsidRPr="0047330C" w:rsidRDefault="007E5DCB" w:rsidP="007E5DCB">
      <w:r w:rsidRPr="0047330C">
        <w:t>Описание комплексного типа «tOrdersAcc_ITEM» блока «Расшифровка поручения</w:t>
      </w:r>
      <w:r w:rsidRPr="0047330C" w:rsidDel="00BE7DE3">
        <w:t xml:space="preserve"> </w:t>
      </w:r>
      <w:r w:rsidRPr="0047330C">
        <w:t>(строки)».</w:t>
      </w:r>
    </w:p>
    <w:p w14:paraId="20B363E8" w14:textId="22A0EEB5" w:rsidR="007E5DCB" w:rsidRPr="0047330C" w:rsidRDefault="007E5DCB" w:rsidP="007E5DCB">
      <w:pPr>
        <w:pStyle w:val="GOSTNameTable"/>
        <w:tabs>
          <w:tab w:val="left" w:pos="1276"/>
        </w:tabs>
        <w:ind w:left="426" w:hanging="141"/>
        <w:jc w:val="both"/>
        <w:rPr>
          <w:rFonts w:eastAsia="Calibri"/>
        </w:rPr>
      </w:pPr>
      <w:r w:rsidRPr="0047330C">
        <w:rPr>
          <w:rFonts w:eastAsia="Calibri"/>
        </w:rPr>
        <w:fldChar w:fldCharType="begin"/>
      </w:r>
      <w:r w:rsidRPr="0047330C">
        <w:rPr>
          <w:rFonts w:eastAsia="Calibri"/>
        </w:rPr>
        <w:instrText xml:space="preserve"> </w:instrText>
      </w:r>
      <w:r w:rsidRPr="0047330C">
        <w:rPr>
          <w:rFonts w:eastAsia="Calibri"/>
          <w:lang w:val="en-US"/>
        </w:rPr>
        <w:instrText>SEQ</w:instrText>
      </w:r>
      <w:r w:rsidRPr="0047330C">
        <w:rPr>
          <w:rFonts w:eastAsia="Calibri"/>
        </w:rPr>
        <w:instrText xml:space="preserve"> Таблица \* </w:instrText>
      </w:r>
      <w:r w:rsidRPr="0047330C">
        <w:rPr>
          <w:rFonts w:eastAsia="Calibri"/>
          <w:lang w:val="en-US"/>
        </w:rPr>
        <w:instrText>ARABIC</w:instrText>
      </w:r>
      <w:r w:rsidRPr="0047330C">
        <w:rPr>
          <w:rFonts w:eastAsia="Calibri"/>
        </w:rPr>
        <w:instrText xml:space="preserve"> </w:instrText>
      </w:r>
      <w:r w:rsidRPr="0047330C">
        <w:rPr>
          <w:rFonts w:eastAsia="Calibri"/>
        </w:rPr>
        <w:fldChar w:fldCharType="separate"/>
      </w:r>
      <w:bookmarkStart w:id="2172" w:name="_Ref182501192"/>
      <w:bookmarkStart w:id="2173" w:name="_Toc228281730"/>
      <w:r w:rsidR="00BB6FF0">
        <w:rPr>
          <w:rFonts w:eastAsia="Calibri"/>
          <w:noProof/>
          <w:lang w:val="en-US"/>
        </w:rPr>
        <w:t>116</w:t>
      </w:r>
      <w:bookmarkEnd w:id="2172"/>
      <w:r w:rsidRPr="0047330C">
        <w:rPr>
          <w:rFonts w:eastAsia="Calibri"/>
        </w:rPr>
        <w:fldChar w:fldCharType="end"/>
      </w:r>
      <w:r w:rsidR="002F6E3F" w:rsidRPr="0047330C">
        <w:t xml:space="preserve"> – </w:t>
      </w:r>
      <w:r w:rsidRPr="0047330C">
        <w:t>Описание</w:t>
      </w:r>
      <w:r w:rsidRPr="0047330C">
        <w:rPr>
          <w:rFonts w:eastAsia="Calibri"/>
        </w:rPr>
        <w:t xml:space="preserve"> комплексного типа «</w:t>
      </w:r>
      <w:r w:rsidRPr="0047330C">
        <w:rPr>
          <w:szCs w:val="22"/>
        </w:rPr>
        <w:t>t</w:t>
      </w:r>
      <w:r w:rsidRPr="0047330C">
        <w:rPr>
          <w:szCs w:val="22"/>
          <w:lang w:val="en-US"/>
        </w:rPr>
        <w:t>OrdersAcc</w:t>
      </w:r>
      <w:r w:rsidRPr="0047330C">
        <w:rPr>
          <w:szCs w:val="22"/>
        </w:rPr>
        <w:t>_ITEM</w:t>
      </w:r>
      <w:r w:rsidRPr="0047330C">
        <w:rPr>
          <w:rFonts w:eastAsia="Calibri"/>
        </w:rPr>
        <w:t>»</w:t>
      </w:r>
      <w:bookmarkEnd w:id="2173"/>
    </w:p>
    <w:tbl>
      <w:tblPr>
        <w:tblStyle w:val="GOSTTable"/>
        <w:tblW w:w="5000" w:type="pct"/>
        <w:tblLayout w:type="fixed"/>
        <w:tblLook w:val="07E0" w:firstRow="1" w:lastRow="1" w:firstColumn="1" w:lastColumn="1" w:noHBand="1" w:noVBand="1"/>
      </w:tblPr>
      <w:tblGrid>
        <w:gridCol w:w="1700"/>
        <w:gridCol w:w="1701"/>
        <w:gridCol w:w="567"/>
        <w:gridCol w:w="1134"/>
        <w:gridCol w:w="567"/>
        <w:gridCol w:w="4025"/>
      </w:tblGrid>
      <w:tr w:rsidR="009F2A46" w:rsidRPr="0047330C" w14:paraId="38D307DA" w14:textId="77777777" w:rsidTr="005E1DFA">
        <w:trPr>
          <w:cnfStyle w:val="100000000000" w:firstRow="1" w:lastRow="0" w:firstColumn="0" w:lastColumn="0" w:oddVBand="0" w:evenVBand="0" w:oddHBand="0" w:evenHBand="0" w:firstRowFirstColumn="0" w:firstRowLastColumn="0" w:lastRowFirstColumn="0" w:lastRowLastColumn="0"/>
        </w:trPr>
        <w:tc>
          <w:tcPr>
            <w:tcW w:w="1700" w:type="dxa"/>
          </w:tcPr>
          <w:p w14:paraId="1D0C779A" w14:textId="77777777" w:rsidR="007E5DCB" w:rsidRPr="0047330C" w:rsidRDefault="007E5DCB" w:rsidP="00051A77">
            <w:pPr>
              <w:pStyle w:val="GOSTTableHead"/>
              <w:rPr>
                <w:szCs w:val="22"/>
              </w:rPr>
            </w:pPr>
            <w:r w:rsidRPr="0047330C">
              <w:rPr>
                <w:szCs w:val="22"/>
              </w:rPr>
              <w:t>Наименование элемента</w:t>
            </w:r>
          </w:p>
        </w:tc>
        <w:tc>
          <w:tcPr>
            <w:tcW w:w="1701" w:type="dxa"/>
          </w:tcPr>
          <w:p w14:paraId="02550AE4" w14:textId="77777777" w:rsidR="007E5DCB" w:rsidRPr="0047330C" w:rsidRDefault="007E5DCB" w:rsidP="00051A77">
            <w:pPr>
              <w:pStyle w:val="GOSTTableHead"/>
              <w:rPr>
                <w:szCs w:val="22"/>
              </w:rPr>
            </w:pPr>
            <w:r w:rsidRPr="0047330C">
              <w:rPr>
                <w:szCs w:val="22"/>
              </w:rPr>
              <w:t>Сокращенное наименование (код) элемента</w:t>
            </w:r>
          </w:p>
        </w:tc>
        <w:tc>
          <w:tcPr>
            <w:tcW w:w="567" w:type="dxa"/>
          </w:tcPr>
          <w:p w14:paraId="138F8C4C" w14:textId="77777777" w:rsidR="007E5DCB" w:rsidRPr="0047330C" w:rsidRDefault="007E5DCB" w:rsidP="00051A77">
            <w:pPr>
              <w:pStyle w:val="GOSTTableHead"/>
              <w:rPr>
                <w:szCs w:val="22"/>
              </w:rPr>
            </w:pPr>
            <w:r w:rsidRPr="0047330C">
              <w:rPr>
                <w:szCs w:val="22"/>
              </w:rPr>
              <w:t>Тип</w:t>
            </w:r>
          </w:p>
        </w:tc>
        <w:tc>
          <w:tcPr>
            <w:tcW w:w="1134" w:type="dxa"/>
          </w:tcPr>
          <w:p w14:paraId="0505ED52" w14:textId="77777777" w:rsidR="007E5DCB" w:rsidRPr="0047330C" w:rsidRDefault="007E5DCB" w:rsidP="00051A77">
            <w:pPr>
              <w:pStyle w:val="GOSTTableHead"/>
              <w:rPr>
                <w:szCs w:val="22"/>
              </w:rPr>
            </w:pPr>
            <w:r w:rsidRPr="0047330C">
              <w:rPr>
                <w:szCs w:val="22"/>
              </w:rPr>
              <w:t>Формат элемента</w:t>
            </w:r>
          </w:p>
        </w:tc>
        <w:tc>
          <w:tcPr>
            <w:tcW w:w="567" w:type="dxa"/>
          </w:tcPr>
          <w:p w14:paraId="4F6E25A0" w14:textId="77777777" w:rsidR="007E5DCB" w:rsidRPr="0047330C" w:rsidRDefault="007E5DCB" w:rsidP="00051A77">
            <w:pPr>
              <w:pStyle w:val="GOSTTableHead"/>
              <w:rPr>
                <w:szCs w:val="22"/>
              </w:rPr>
            </w:pPr>
            <w:r w:rsidRPr="0047330C">
              <w:rPr>
                <w:szCs w:val="22"/>
              </w:rPr>
              <w:t>Обязательность</w:t>
            </w:r>
          </w:p>
        </w:tc>
        <w:tc>
          <w:tcPr>
            <w:tcW w:w="4025" w:type="dxa"/>
          </w:tcPr>
          <w:p w14:paraId="4FA645DD" w14:textId="77777777" w:rsidR="007E5DCB" w:rsidRPr="0047330C" w:rsidRDefault="007E5DCB" w:rsidP="00051A77">
            <w:pPr>
              <w:pStyle w:val="GOSTTableHead"/>
              <w:rPr>
                <w:szCs w:val="22"/>
              </w:rPr>
            </w:pPr>
            <w:r w:rsidRPr="0047330C">
              <w:rPr>
                <w:szCs w:val="22"/>
              </w:rPr>
              <w:t>Дополнительная информация</w:t>
            </w:r>
          </w:p>
        </w:tc>
      </w:tr>
      <w:tr w:rsidR="009F2A46" w:rsidRPr="0047330C" w14:paraId="57065156" w14:textId="77777777" w:rsidTr="005E1DFA">
        <w:tc>
          <w:tcPr>
            <w:tcW w:w="1700" w:type="dxa"/>
          </w:tcPr>
          <w:p w14:paraId="12E10480" w14:textId="77777777" w:rsidR="007E5DCB" w:rsidRPr="0047330C" w:rsidRDefault="007E5DCB" w:rsidP="005E1DFA">
            <w:pPr>
              <w:pStyle w:val="GOSTTablenorm"/>
            </w:pPr>
            <w:r w:rsidRPr="0047330C">
              <w:t>№ п/п</w:t>
            </w:r>
          </w:p>
        </w:tc>
        <w:tc>
          <w:tcPr>
            <w:tcW w:w="1701" w:type="dxa"/>
          </w:tcPr>
          <w:p w14:paraId="5D764EDB" w14:textId="77777777" w:rsidR="007E5DCB" w:rsidRPr="0047330C" w:rsidRDefault="007E5DCB" w:rsidP="005E1DFA">
            <w:pPr>
              <w:pStyle w:val="GOSTTablenorm"/>
            </w:pPr>
            <w:r w:rsidRPr="0047330C">
              <w:t>LineNum</w:t>
            </w:r>
          </w:p>
        </w:tc>
        <w:tc>
          <w:tcPr>
            <w:tcW w:w="567" w:type="dxa"/>
          </w:tcPr>
          <w:p w14:paraId="1EBC15C8" w14:textId="77777777" w:rsidR="007E5DCB" w:rsidRPr="0047330C" w:rsidRDefault="007E5DCB" w:rsidP="005E1DFA">
            <w:pPr>
              <w:pStyle w:val="GOSTTablenorm"/>
            </w:pPr>
            <w:r w:rsidRPr="0047330C">
              <w:t>П</w:t>
            </w:r>
          </w:p>
        </w:tc>
        <w:tc>
          <w:tcPr>
            <w:tcW w:w="1134" w:type="dxa"/>
          </w:tcPr>
          <w:p w14:paraId="309C548D" w14:textId="77777777" w:rsidR="007E5DCB" w:rsidRPr="0047330C" w:rsidRDefault="007E5DCB" w:rsidP="005E1DFA">
            <w:pPr>
              <w:pStyle w:val="GOSTTablenorm"/>
            </w:pPr>
            <w:r w:rsidRPr="0047330C">
              <w:t>Т(1-4)</w:t>
            </w:r>
          </w:p>
        </w:tc>
        <w:tc>
          <w:tcPr>
            <w:tcW w:w="567" w:type="dxa"/>
          </w:tcPr>
          <w:p w14:paraId="78647638" w14:textId="77777777" w:rsidR="007E5DCB" w:rsidRPr="0047330C" w:rsidRDefault="007E5DCB" w:rsidP="005E1DFA">
            <w:pPr>
              <w:pStyle w:val="GOSTTablenorm"/>
            </w:pPr>
            <w:r w:rsidRPr="0047330C">
              <w:t>О</w:t>
            </w:r>
          </w:p>
        </w:tc>
        <w:tc>
          <w:tcPr>
            <w:tcW w:w="4025" w:type="dxa"/>
          </w:tcPr>
          <w:p w14:paraId="411829BF" w14:textId="7425A51A" w:rsidR="007E5DCB" w:rsidRPr="0047330C" w:rsidRDefault="007E5DCB" w:rsidP="005E1DFA">
            <w:pPr>
              <w:pStyle w:val="GOSTTablenorm"/>
            </w:pPr>
            <w:r w:rsidRPr="0047330C">
              <w:t>Указ</w:t>
            </w:r>
            <w:r w:rsidR="005E1DFA" w:rsidRPr="0047330C">
              <w:t>ывается порядковый номер строки</w:t>
            </w:r>
          </w:p>
        </w:tc>
      </w:tr>
      <w:tr w:rsidR="009F2A46" w:rsidRPr="0047330C" w14:paraId="724C91AC" w14:textId="77777777" w:rsidTr="005E1DFA">
        <w:tc>
          <w:tcPr>
            <w:tcW w:w="1700" w:type="dxa"/>
          </w:tcPr>
          <w:p w14:paraId="286B3EFD" w14:textId="77777777" w:rsidR="007E5DCB" w:rsidRPr="0047330C" w:rsidRDefault="007E5DCB" w:rsidP="005E1DFA">
            <w:pPr>
              <w:pStyle w:val="GOSTTablenorm"/>
            </w:pPr>
            <w:r w:rsidRPr="0047330C">
              <w:t>ИГК</w:t>
            </w:r>
          </w:p>
        </w:tc>
        <w:tc>
          <w:tcPr>
            <w:tcW w:w="1701" w:type="dxa"/>
          </w:tcPr>
          <w:p w14:paraId="355C3538" w14:textId="77777777" w:rsidR="007E5DCB" w:rsidRPr="0047330C" w:rsidRDefault="007E5DCB" w:rsidP="005E1DFA">
            <w:pPr>
              <w:pStyle w:val="GOSTTablenorm"/>
            </w:pPr>
            <w:r w:rsidRPr="0047330C">
              <w:t>Order_IGK</w:t>
            </w:r>
          </w:p>
        </w:tc>
        <w:tc>
          <w:tcPr>
            <w:tcW w:w="567" w:type="dxa"/>
          </w:tcPr>
          <w:p w14:paraId="2D727FDC" w14:textId="77777777" w:rsidR="007E5DCB" w:rsidRPr="0047330C" w:rsidRDefault="007E5DCB" w:rsidP="005E1DFA">
            <w:pPr>
              <w:pStyle w:val="GOSTTablenorm"/>
            </w:pPr>
            <w:r w:rsidRPr="0047330C">
              <w:t>П</w:t>
            </w:r>
          </w:p>
        </w:tc>
        <w:tc>
          <w:tcPr>
            <w:tcW w:w="1134" w:type="dxa"/>
          </w:tcPr>
          <w:p w14:paraId="1C9FDE96" w14:textId="77777777" w:rsidR="007E5DCB" w:rsidRPr="0047330C" w:rsidRDefault="007E5DCB" w:rsidP="005E1DFA">
            <w:pPr>
              <w:pStyle w:val="GOSTTablenorm"/>
            </w:pPr>
            <w:r w:rsidRPr="0047330C">
              <w:t>Т(1-25)</w:t>
            </w:r>
          </w:p>
        </w:tc>
        <w:tc>
          <w:tcPr>
            <w:tcW w:w="567" w:type="dxa"/>
          </w:tcPr>
          <w:p w14:paraId="3C2AD4CB" w14:textId="77777777" w:rsidR="007E5DCB" w:rsidRPr="0047330C" w:rsidRDefault="007E5DCB" w:rsidP="005E1DFA">
            <w:pPr>
              <w:pStyle w:val="GOSTTablenorm"/>
            </w:pPr>
            <w:r w:rsidRPr="0047330C">
              <w:t>Н</w:t>
            </w:r>
          </w:p>
        </w:tc>
        <w:tc>
          <w:tcPr>
            <w:tcW w:w="4025" w:type="dxa"/>
          </w:tcPr>
          <w:p w14:paraId="52324158" w14:textId="77777777" w:rsidR="007E5DCB" w:rsidRPr="0047330C" w:rsidRDefault="007E5DCB" w:rsidP="005E1DFA">
            <w:pPr>
              <w:pStyle w:val="GOSTTablenorm"/>
            </w:pPr>
            <w:r w:rsidRPr="0047330C">
              <w:t>Реквизит 11.5**</w:t>
            </w:r>
          </w:p>
          <w:p w14:paraId="6D019F63" w14:textId="06D4F071" w:rsidR="007E5DCB" w:rsidRPr="0047330C" w:rsidRDefault="007E5DCB" w:rsidP="005E1DFA">
            <w:pPr>
              <w:pStyle w:val="GOSTTablenorm"/>
            </w:pPr>
            <w:r w:rsidRPr="0047330C">
              <w:t>Указывается идентифик</w:t>
            </w:r>
            <w:r w:rsidR="005E1DFA" w:rsidRPr="0047330C">
              <w:t xml:space="preserve">атор </w:t>
            </w:r>
            <w:r w:rsidR="005E1DFA" w:rsidRPr="0047330C">
              <w:lastRenderedPageBreak/>
              <w:t>государственного контракта</w:t>
            </w:r>
          </w:p>
        </w:tc>
      </w:tr>
      <w:tr w:rsidR="009F2A46" w:rsidRPr="0047330C" w14:paraId="70A74CAA" w14:textId="77777777" w:rsidTr="005E1DFA">
        <w:tc>
          <w:tcPr>
            <w:tcW w:w="1700" w:type="dxa"/>
          </w:tcPr>
          <w:p w14:paraId="7E7D654C" w14:textId="77777777" w:rsidR="007E5DCB" w:rsidRPr="0047330C" w:rsidRDefault="007E5DCB" w:rsidP="005E1DFA">
            <w:pPr>
              <w:pStyle w:val="GOSTTablenorm"/>
            </w:pPr>
            <w:r w:rsidRPr="0047330C">
              <w:lastRenderedPageBreak/>
              <w:t>УКО (КМИ)</w:t>
            </w:r>
          </w:p>
        </w:tc>
        <w:tc>
          <w:tcPr>
            <w:tcW w:w="1701" w:type="dxa"/>
          </w:tcPr>
          <w:p w14:paraId="2BA41184" w14:textId="77777777" w:rsidR="007E5DCB" w:rsidRPr="0047330C" w:rsidRDefault="007E5DCB" w:rsidP="005E1DFA">
            <w:pPr>
              <w:pStyle w:val="GOSTTablenorm"/>
            </w:pPr>
            <w:r w:rsidRPr="0047330C">
              <w:t>Order_Faip</w:t>
            </w:r>
          </w:p>
        </w:tc>
        <w:tc>
          <w:tcPr>
            <w:tcW w:w="567" w:type="dxa"/>
          </w:tcPr>
          <w:p w14:paraId="5040C700" w14:textId="77777777" w:rsidR="007E5DCB" w:rsidRPr="0047330C" w:rsidRDefault="007E5DCB" w:rsidP="005E1DFA">
            <w:pPr>
              <w:pStyle w:val="GOSTTablenorm"/>
            </w:pPr>
            <w:r w:rsidRPr="0047330C">
              <w:t>П</w:t>
            </w:r>
          </w:p>
        </w:tc>
        <w:tc>
          <w:tcPr>
            <w:tcW w:w="1134" w:type="dxa"/>
          </w:tcPr>
          <w:p w14:paraId="601F20DE" w14:textId="77777777" w:rsidR="007E5DCB" w:rsidRPr="0047330C" w:rsidRDefault="007E5DCB" w:rsidP="005E1DFA">
            <w:pPr>
              <w:pStyle w:val="GOSTTablenorm"/>
            </w:pPr>
            <w:r w:rsidRPr="0047330C">
              <w:t>Т(1-24)</w:t>
            </w:r>
          </w:p>
        </w:tc>
        <w:tc>
          <w:tcPr>
            <w:tcW w:w="567" w:type="dxa"/>
          </w:tcPr>
          <w:p w14:paraId="253CC4A2" w14:textId="77777777" w:rsidR="007E5DCB" w:rsidRPr="0047330C" w:rsidRDefault="007E5DCB" w:rsidP="005E1DFA">
            <w:pPr>
              <w:pStyle w:val="GOSTTablenorm"/>
            </w:pPr>
            <w:r w:rsidRPr="0047330C">
              <w:t>Н</w:t>
            </w:r>
          </w:p>
        </w:tc>
        <w:tc>
          <w:tcPr>
            <w:tcW w:w="4025" w:type="dxa"/>
          </w:tcPr>
          <w:p w14:paraId="2750487B" w14:textId="77777777" w:rsidR="007E5DCB" w:rsidRPr="0047330C" w:rsidRDefault="007E5DCB" w:rsidP="005E1DFA">
            <w:pPr>
              <w:pStyle w:val="GOSTTablenorm"/>
            </w:pPr>
            <w:r w:rsidRPr="0047330C">
              <w:t>Реквизит 10.50**</w:t>
            </w:r>
          </w:p>
          <w:p w14:paraId="4DF9510D" w14:textId="7D0979F2" w:rsidR="007E5DCB" w:rsidRPr="0047330C" w:rsidRDefault="007E5DCB" w:rsidP="005E1DFA">
            <w:pPr>
              <w:pStyle w:val="GOSTTablenorm"/>
            </w:pPr>
            <w:r w:rsidRPr="0047330C">
              <w:t>Указывается уникальный код объекта капитального вложения (код</w:t>
            </w:r>
            <w:r w:rsidR="005E1DFA" w:rsidRPr="0047330C">
              <w:t xml:space="preserve"> мероприятия по информатизации)</w:t>
            </w:r>
          </w:p>
        </w:tc>
      </w:tr>
      <w:tr w:rsidR="009F2A46" w:rsidRPr="0047330C" w14:paraId="176ED885" w14:textId="77777777" w:rsidTr="005E1DFA">
        <w:tc>
          <w:tcPr>
            <w:tcW w:w="1700" w:type="dxa"/>
          </w:tcPr>
          <w:p w14:paraId="5D351A01" w14:textId="77777777" w:rsidR="007E5DCB" w:rsidRPr="0047330C" w:rsidRDefault="007E5DCB" w:rsidP="005E1DFA">
            <w:pPr>
              <w:pStyle w:val="GOSTTablenorm"/>
            </w:pPr>
            <w:r w:rsidRPr="0047330C">
              <w:t>Номер КОО</w:t>
            </w:r>
          </w:p>
        </w:tc>
        <w:tc>
          <w:tcPr>
            <w:tcW w:w="1701" w:type="dxa"/>
          </w:tcPr>
          <w:p w14:paraId="59338921" w14:textId="77777777" w:rsidR="007E5DCB" w:rsidRPr="0047330C" w:rsidRDefault="007E5DCB" w:rsidP="005E1DFA">
            <w:pPr>
              <w:pStyle w:val="GOSTTablenorm"/>
            </w:pPr>
            <w:r w:rsidRPr="0047330C">
              <w:t>Order_KOO</w:t>
            </w:r>
          </w:p>
        </w:tc>
        <w:tc>
          <w:tcPr>
            <w:tcW w:w="567" w:type="dxa"/>
          </w:tcPr>
          <w:p w14:paraId="29209EFE" w14:textId="77777777" w:rsidR="007E5DCB" w:rsidRPr="0047330C" w:rsidRDefault="007E5DCB" w:rsidP="005E1DFA">
            <w:pPr>
              <w:pStyle w:val="GOSTTablenorm"/>
            </w:pPr>
            <w:r w:rsidRPr="0047330C">
              <w:t>П</w:t>
            </w:r>
          </w:p>
        </w:tc>
        <w:tc>
          <w:tcPr>
            <w:tcW w:w="1134" w:type="dxa"/>
          </w:tcPr>
          <w:p w14:paraId="63802E3E" w14:textId="77777777" w:rsidR="007E5DCB" w:rsidRPr="0047330C" w:rsidRDefault="007E5DCB" w:rsidP="005E1DFA">
            <w:pPr>
              <w:pStyle w:val="GOSTTablenorm"/>
            </w:pPr>
            <w:r w:rsidRPr="0047330C">
              <w:t>Т(1-50)</w:t>
            </w:r>
          </w:p>
        </w:tc>
        <w:tc>
          <w:tcPr>
            <w:tcW w:w="567" w:type="dxa"/>
          </w:tcPr>
          <w:p w14:paraId="477AF4AA" w14:textId="77777777" w:rsidR="007E5DCB" w:rsidRPr="0047330C" w:rsidRDefault="007E5DCB" w:rsidP="005E1DFA">
            <w:pPr>
              <w:pStyle w:val="GOSTTablenorm"/>
            </w:pPr>
            <w:r w:rsidRPr="0047330C">
              <w:t>Н</w:t>
            </w:r>
          </w:p>
        </w:tc>
        <w:tc>
          <w:tcPr>
            <w:tcW w:w="4025" w:type="dxa"/>
          </w:tcPr>
          <w:p w14:paraId="5308E610" w14:textId="3BF3FB2B" w:rsidR="007E5DCB" w:rsidRPr="0047330C" w:rsidRDefault="005E1DFA" w:rsidP="005E1DFA">
            <w:pPr>
              <w:pStyle w:val="GOSTTablenorm"/>
            </w:pPr>
            <w:r w:rsidRPr="0047330C">
              <w:t>Указывается номер КОО</w:t>
            </w:r>
          </w:p>
        </w:tc>
      </w:tr>
      <w:tr w:rsidR="009F2A46" w:rsidRPr="0047330C" w14:paraId="0DDE86F5" w14:textId="77777777" w:rsidTr="005E1DFA">
        <w:tc>
          <w:tcPr>
            <w:tcW w:w="1700" w:type="dxa"/>
          </w:tcPr>
          <w:p w14:paraId="12751E97" w14:textId="77777777" w:rsidR="007E5DCB" w:rsidRPr="0047330C" w:rsidRDefault="007E5DCB" w:rsidP="005E1DFA">
            <w:pPr>
              <w:pStyle w:val="GOSTTablenorm"/>
            </w:pPr>
            <w:r w:rsidRPr="0047330C">
              <w:t>Код цели (аналитический код) плательщика</w:t>
            </w:r>
          </w:p>
        </w:tc>
        <w:tc>
          <w:tcPr>
            <w:tcW w:w="1701" w:type="dxa"/>
          </w:tcPr>
          <w:p w14:paraId="32234A24" w14:textId="77777777" w:rsidR="007E5DCB" w:rsidRPr="0047330C" w:rsidRDefault="007E5DCB" w:rsidP="005E1DFA">
            <w:pPr>
              <w:pStyle w:val="GOSTTablenorm"/>
            </w:pPr>
            <w:r w:rsidRPr="0047330C">
              <w:t>Order_CodeObjectPay</w:t>
            </w:r>
          </w:p>
        </w:tc>
        <w:tc>
          <w:tcPr>
            <w:tcW w:w="567" w:type="dxa"/>
          </w:tcPr>
          <w:p w14:paraId="0EE02544" w14:textId="77777777" w:rsidR="007E5DCB" w:rsidRPr="0047330C" w:rsidRDefault="007E5DCB" w:rsidP="005E1DFA">
            <w:pPr>
              <w:pStyle w:val="GOSTTablenorm"/>
            </w:pPr>
            <w:r w:rsidRPr="0047330C">
              <w:t>П</w:t>
            </w:r>
          </w:p>
        </w:tc>
        <w:tc>
          <w:tcPr>
            <w:tcW w:w="1134" w:type="dxa"/>
          </w:tcPr>
          <w:p w14:paraId="4802618B" w14:textId="77777777" w:rsidR="007E5DCB" w:rsidRPr="0047330C" w:rsidRDefault="007E5DCB" w:rsidP="005E1DFA">
            <w:pPr>
              <w:pStyle w:val="GOSTTablenorm"/>
            </w:pPr>
            <w:r w:rsidRPr="0047330C">
              <w:t>Т(1-25)</w:t>
            </w:r>
          </w:p>
        </w:tc>
        <w:tc>
          <w:tcPr>
            <w:tcW w:w="567" w:type="dxa"/>
          </w:tcPr>
          <w:p w14:paraId="1E64E20C" w14:textId="77777777" w:rsidR="007E5DCB" w:rsidRPr="0047330C" w:rsidRDefault="007E5DCB" w:rsidP="005E1DFA">
            <w:pPr>
              <w:pStyle w:val="GOSTTablenorm"/>
            </w:pPr>
            <w:r w:rsidRPr="0047330C">
              <w:t>Н</w:t>
            </w:r>
          </w:p>
        </w:tc>
        <w:tc>
          <w:tcPr>
            <w:tcW w:w="4025" w:type="dxa"/>
          </w:tcPr>
          <w:p w14:paraId="1F40A3F4" w14:textId="45BA5732" w:rsidR="007E5DCB" w:rsidRPr="0047330C" w:rsidRDefault="007E5DCB" w:rsidP="005E1DFA">
            <w:pPr>
              <w:pStyle w:val="GOSTTablenorm"/>
            </w:pPr>
            <w:r w:rsidRPr="0047330C">
              <w:t xml:space="preserve">Указывается код цели </w:t>
            </w:r>
            <w:r w:rsidR="005E1DFA" w:rsidRPr="0047330C">
              <w:t>(аналитический код) плательщика</w:t>
            </w:r>
          </w:p>
        </w:tc>
      </w:tr>
      <w:tr w:rsidR="009F2A46" w:rsidRPr="0047330C" w14:paraId="5C73E31F" w14:textId="77777777" w:rsidTr="005E1DFA">
        <w:tc>
          <w:tcPr>
            <w:tcW w:w="1700" w:type="dxa"/>
          </w:tcPr>
          <w:p w14:paraId="2CEC2B23" w14:textId="77777777" w:rsidR="007E5DCB" w:rsidRPr="0047330C" w:rsidRDefault="007E5DCB" w:rsidP="005E1DFA">
            <w:pPr>
              <w:pStyle w:val="GOSTTablenorm"/>
            </w:pPr>
            <w:r w:rsidRPr="0047330C">
              <w:t>Код цели (аналитический код) получателя</w:t>
            </w:r>
          </w:p>
        </w:tc>
        <w:tc>
          <w:tcPr>
            <w:tcW w:w="1701" w:type="dxa"/>
          </w:tcPr>
          <w:p w14:paraId="7B3FB826" w14:textId="77777777" w:rsidR="007E5DCB" w:rsidRPr="0047330C" w:rsidRDefault="007E5DCB" w:rsidP="005E1DFA">
            <w:pPr>
              <w:pStyle w:val="GOSTTablenorm"/>
            </w:pPr>
            <w:r w:rsidRPr="0047330C">
              <w:t>Order_CodeObjectRec</w:t>
            </w:r>
          </w:p>
        </w:tc>
        <w:tc>
          <w:tcPr>
            <w:tcW w:w="567" w:type="dxa"/>
          </w:tcPr>
          <w:p w14:paraId="56889339" w14:textId="77777777" w:rsidR="007E5DCB" w:rsidRPr="0047330C" w:rsidRDefault="007E5DCB" w:rsidP="005E1DFA">
            <w:pPr>
              <w:pStyle w:val="GOSTTablenorm"/>
            </w:pPr>
            <w:r w:rsidRPr="0047330C">
              <w:t>П</w:t>
            </w:r>
          </w:p>
        </w:tc>
        <w:tc>
          <w:tcPr>
            <w:tcW w:w="1134" w:type="dxa"/>
          </w:tcPr>
          <w:p w14:paraId="5084D0A4" w14:textId="77777777" w:rsidR="007E5DCB" w:rsidRPr="0047330C" w:rsidRDefault="007E5DCB" w:rsidP="005E1DFA">
            <w:pPr>
              <w:pStyle w:val="GOSTTablenorm"/>
            </w:pPr>
            <w:r w:rsidRPr="0047330C">
              <w:t>Т(1-25)</w:t>
            </w:r>
          </w:p>
        </w:tc>
        <w:tc>
          <w:tcPr>
            <w:tcW w:w="567" w:type="dxa"/>
          </w:tcPr>
          <w:p w14:paraId="124502BD" w14:textId="77777777" w:rsidR="007E5DCB" w:rsidRPr="0047330C" w:rsidRDefault="007E5DCB" w:rsidP="005E1DFA">
            <w:pPr>
              <w:pStyle w:val="GOSTTablenorm"/>
            </w:pPr>
            <w:r w:rsidRPr="0047330C">
              <w:t>Н</w:t>
            </w:r>
          </w:p>
        </w:tc>
        <w:tc>
          <w:tcPr>
            <w:tcW w:w="4025" w:type="dxa"/>
          </w:tcPr>
          <w:p w14:paraId="7C86DA5C" w14:textId="3035889B" w:rsidR="007E5DCB" w:rsidRPr="0047330C" w:rsidRDefault="007E5DCB" w:rsidP="005E1DFA">
            <w:pPr>
              <w:pStyle w:val="GOSTTablenorm"/>
            </w:pPr>
            <w:r w:rsidRPr="0047330C">
              <w:t>Указывается код цели</w:t>
            </w:r>
            <w:r w:rsidR="005E1DFA" w:rsidRPr="0047330C">
              <w:t xml:space="preserve"> (аналитический код) получателя</w:t>
            </w:r>
          </w:p>
        </w:tc>
      </w:tr>
      <w:tr w:rsidR="009F2A46" w:rsidRPr="0047330C" w14:paraId="49144FAD" w14:textId="77777777" w:rsidTr="005E1DFA">
        <w:tc>
          <w:tcPr>
            <w:tcW w:w="1700" w:type="dxa"/>
          </w:tcPr>
          <w:p w14:paraId="64DD0516" w14:textId="77777777" w:rsidR="007E5DCB" w:rsidRPr="0047330C" w:rsidRDefault="007E5DCB" w:rsidP="005E1DFA">
            <w:pPr>
              <w:pStyle w:val="GOSTTablenorm"/>
            </w:pPr>
            <w:r w:rsidRPr="0047330C">
              <w:t>Аналитический код раздела плательщика</w:t>
            </w:r>
          </w:p>
        </w:tc>
        <w:tc>
          <w:tcPr>
            <w:tcW w:w="1701" w:type="dxa"/>
          </w:tcPr>
          <w:p w14:paraId="0E18FB41" w14:textId="77777777" w:rsidR="007E5DCB" w:rsidRPr="0047330C" w:rsidRDefault="007E5DCB" w:rsidP="005E1DFA">
            <w:pPr>
              <w:pStyle w:val="GOSTTablenorm"/>
            </w:pPr>
            <w:r w:rsidRPr="0047330C">
              <w:t>Order_AnalyticCodePay</w:t>
            </w:r>
          </w:p>
        </w:tc>
        <w:tc>
          <w:tcPr>
            <w:tcW w:w="567" w:type="dxa"/>
          </w:tcPr>
          <w:p w14:paraId="6F6BB36B" w14:textId="77777777" w:rsidR="007E5DCB" w:rsidRPr="0047330C" w:rsidRDefault="007E5DCB" w:rsidP="005E1DFA">
            <w:pPr>
              <w:pStyle w:val="GOSTTablenorm"/>
            </w:pPr>
            <w:r w:rsidRPr="0047330C">
              <w:t>П</w:t>
            </w:r>
          </w:p>
        </w:tc>
        <w:tc>
          <w:tcPr>
            <w:tcW w:w="1134" w:type="dxa"/>
          </w:tcPr>
          <w:p w14:paraId="11CF02AA" w14:textId="76171EA4" w:rsidR="007E5DCB" w:rsidRPr="0047330C" w:rsidRDefault="007E5DCB" w:rsidP="005E1DFA">
            <w:pPr>
              <w:pStyle w:val="GOSTTablenorm"/>
            </w:pPr>
            <w:r w:rsidRPr="0047330C">
              <w:t>Т(8)</w:t>
            </w:r>
          </w:p>
        </w:tc>
        <w:tc>
          <w:tcPr>
            <w:tcW w:w="567" w:type="dxa"/>
          </w:tcPr>
          <w:p w14:paraId="4DA5F1B9" w14:textId="77777777" w:rsidR="007E5DCB" w:rsidRPr="0047330C" w:rsidRDefault="007E5DCB" w:rsidP="005E1DFA">
            <w:pPr>
              <w:pStyle w:val="GOSTTablenorm"/>
            </w:pPr>
            <w:r w:rsidRPr="0047330C">
              <w:t>Н</w:t>
            </w:r>
          </w:p>
        </w:tc>
        <w:tc>
          <w:tcPr>
            <w:tcW w:w="4025" w:type="dxa"/>
          </w:tcPr>
          <w:p w14:paraId="7237285C" w14:textId="2939939E" w:rsidR="007E5DCB" w:rsidRPr="0047330C" w:rsidRDefault="007E5DCB" w:rsidP="005E1DFA">
            <w:pPr>
              <w:pStyle w:val="GOSTTablenorm"/>
            </w:pPr>
            <w:r w:rsidRPr="0047330C">
              <w:t>Указывается аналит</w:t>
            </w:r>
            <w:r w:rsidR="005E1DFA" w:rsidRPr="0047330C">
              <w:t>ический код раздела плательщика</w:t>
            </w:r>
          </w:p>
        </w:tc>
      </w:tr>
      <w:tr w:rsidR="009F2A46" w:rsidRPr="0047330C" w14:paraId="6CBAE7FB" w14:textId="77777777" w:rsidTr="005E1DFA">
        <w:tc>
          <w:tcPr>
            <w:tcW w:w="1700" w:type="dxa"/>
          </w:tcPr>
          <w:p w14:paraId="2B417C3C" w14:textId="77777777" w:rsidR="007E5DCB" w:rsidRPr="0047330C" w:rsidRDefault="007E5DCB" w:rsidP="005E1DFA">
            <w:pPr>
              <w:pStyle w:val="GOSTTablenorm"/>
            </w:pPr>
            <w:r w:rsidRPr="0047330C">
              <w:t>Аналитический код раздела получателя</w:t>
            </w:r>
          </w:p>
        </w:tc>
        <w:tc>
          <w:tcPr>
            <w:tcW w:w="1701" w:type="dxa"/>
          </w:tcPr>
          <w:p w14:paraId="0A47E237" w14:textId="77777777" w:rsidR="007E5DCB" w:rsidRPr="0047330C" w:rsidRDefault="007E5DCB" w:rsidP="005E1DFA">
            <w:pPr>
              <w:pStyle w:val="GOSTTablenorm"/>
            </w:pPr>
            <w:r w:rsidRPr="0047330C">
              <w:t>Order_AnalyticCodeRec</w:t>
            </w:r>
          </w:p>
        </w:tc>
        <w:tc>
          <w:tcPr>
            <w:tcW w:w="567" w:type="dxa"/>
          </w:tcPr>
          <w:p w14:paraId="02BE1859" w14:textId="77777777" w:rsidR="007E5DCB" w:rsidRPr="0047330C" w:rsidRDefault="007E5DCB" w:rsidP="005E1DFA">
            <w:pPr>
              <w:pStyle w:val="GOSTTablenorm"/>
            </w:pPr>
            <w:r w:rsidRPr="0047330C">
              <w:t>П</w:t>
            </w:r>
          </w:p>
        </w:tc>
        <w:tc>
          <w:tcPr>
            <w:tcW w:w="1134" w:type="dxa"/>
          </w:tcPr>
          <w:p w14:paraId="51B8C2EE" w14:textId="0A804657" w:rsidR="007E5DCB" w:rsidRPr="0047330C" w:rsidRDefault="007E5DCB" w:rsidP="005E1DFA">
            <w:pPr>
              <w:pStyle w:val="GOSTTablenorm"/>
            </w:pPr>
            <w:r w:rsidRPr="0047330C">
              <w:t>Т(8)</w:t>
            </w:r>
          </w:p>
        </w:tc>
        <w:tc>
          <w:tcPr>
            <w:tcW w:w="567" w:type="dxa"/>
          </w:tcPr>
          <w:p w14:paraId="381B11EF" w14:textId="77777777" w:rsidR="007E5DCB" w:rsidRPr="0047330C" w:rsidRDefault="007E5DCB" w:rsidP="005E1DFA">
            <w:pPr>
              <w:pStyle w:val="GOSTTablenorm"/>
            </w:pPr>
            <w:r w:rsidRPr="0047330C">
              <w:t>Н</w:t>
            </w:r>
          </w:p>
        </w:tc>
        <w:tc>
          <w:tcPr>
            <w:tcW w:w="4025" w:type="dxa"/>
          </w:tcPr>
          <w:p w14:paraId="018BD6C5" w14:textId="6CD351DA" w:rsidR="007E5DCB" w:rsidRPr="0047330C" w:rsidRDefault="007E5DCB" w:rsidP="005E1DFA">
            <w:pPr>
              <w:pStyle w:val="GOSTTablenorm"/>
            </w:pPr>
            <w:r w:rsidRPr="0047330C">
              <w:t>Указывается анали</w:t>
            </w:r>
            <w:r w:rsidR="005E1DFA" w:rsidRPr="0047330C">
              <w:t>тический код раздела получателя</w:t>
            </w:r>
          </w:p>
        </w:tc>
      </w:tr>
      <w:tr w:rsidR="009F2A46" w:rsidRPr="0047330C" w14:paraId="269E9344" w14:textId="77777777" w:rsidTr="005E1DFA">
        <w:tc>
          <w:tcPr>
            <w:tcW w:w="1700" w:type="dxa"/>
          </w:tcPr>
          <w:p w14:paraId="59626CAA" w14:textId="77777777" w:rsidR="007E5DCB" w:rsidRPr="0047330C" w:rsidRDefault="007E5DCB" w:rsidP="005E1DFA">
            <w:pPr>
              <w:pStyle w:val="GOSTTablenorm"/>
            </w:pPr>
            <w:r w:rsidRPr="0047330C">
              <w:t>Сумма к оплате</w:t>
            </w:r>
          </w:p>
        </w:tc>
        <w:tc>
          <w:tcPr>
            <w:tcW w:w="1701" w:type="dxa"/>
          </w:tcPr>
          <w:p w14:paraId="2FEF8B1A" w14:textId="77777777" w:rsidR="007E5DCB" w:rsidRPr="0047330C" w:rsidRDefault="007E5DCB" w:rsidP="005E1DFA">
            <w:pPr>
              <w:pStyle w:val="GOSTTablenorm"/>
            </w:pPr>
            <w:r w:rsidRPr="0047330C">
              <w:t>Order_Sum</w:t>
            </w:r>
          </w:p>
        </w:tc>
        <w:tc>
          <w:tcPr>
            <w:tcW w:w="567" w:type="dxa"/>
          </w:tcPr>
          <w:p w14:paraId="13B83A04" w14:textId="77777777" w:rsidR="007E5DCB" w:rsidRPr="0047330C" w:rsidRDefault="007E5DCB" w:rsidP="005E1DFA">
            <w:pPr>
              <w:pStyle w:val="GOSTTablenorm"/>
            </w:pPr>
            <w:r w:rsidRPr="0047330C">
              <w:t>П</w:t>
            </w:r>
          </w:p>
        </w:tc>
        <w:tc>
          <w:tcPr>
            <w:tcW w:w="1134" w:type="dxa"/>
          </w:tcPr>
          <w:p w14:paraId="1D966F91" w14:textId="77777777" w:rsidR="007E5DCB" w:rsidRPr="0047330C" w:rsidRDefault="007E5DCB" w:rsidP="005E1DFA">
            <w:pPr>
              <w:pStyle w:val="GOSTTablenorm"/>
            </w:pPr>
            <w:r w:rsidRPr="0047330C">
              <w:t>N(20.2)</w:t>
            </w:r>
          </w:p>
        </w:tc>
        <w:tc>
          <w:tcPr>
            <w:tcW w:w="567" w:type="dxa"/>
          </w:tcPr>
          <w:p w14:paraId="2F42C56C" w14:textId="77777777" w:rsidR="007E5DCB" w:rsidRPr="0047330C" w:rsidRDefault="007E5DCB" w:rsidP="005E1DFA">
            <w:pPr>
              <w:pStyle w:val="GOSTTablenorm"/>
            </w:pPr>
            <w:r w:rsidRPr="0047330C">
              <w:t>О</w:t>
            </w:r>
          </w:p>
        </w:tc>
        <w:tc>
          <w:tcPr>
            <w:tcW w:w="4025" w:type="dxa"/>
          </w:tcPr>
          <w:p w14:paraId="2F9C9F78" w14:textId="23546F41" w:rsidR="007E5DCB" w:rsidRPr="0047330C" w:rsidRDefault="005E1DFA" w:rsidP="005E1DFA">
            <w:pPr>
              <w:pStyle w:val="GOSTTablenorm"/>
            </w:pPr>
            <w:r w:rsidRPr="0047330C">
              <w:t>Указывается сумма к оплате</w:t>
            </w:r>
          </w:p>
        </w:tc>
      </w:tr>
    </w:tbl>
    <w:p w14:paraId="43F79FD6" w14:textId="77777777" w:rsidR="00F60E6E" w:rsidRPr="0047330C" w:rsidRDefault="00F60E6E" w:rsidP="00F60E6E">
      <w:pPr>
        <w:pStyle w:val="32"/>
      </w:pPr>
      <w:bookmarkStart w:id="2174" w:name="_Toc52213673"/>
      <w:bookmarkStart w:id="2175" w:name="_Toc54291719"/>
      <w:bookmarkStart w:id="2176" w:name="_Toc58931482"/>
      <w:bookmarkStart w:id="2177" w:name="_Toc81393572"/>
      <w:bookmarkStart w:id="2178" w:name="_Toc228281504"/>
      <w:bookmarkEnd w:id="2167"/>
      <w:bookmarkEnd w:id="2168"/>
      <w:bookmarkEnd w:id="2169"/>
      <w:bookmarkEnd w:id="2170"/>
      <w:r w:rsidRPr="0047330C">
        <w:t>Описание комплексного типа «</w:t>
      </w:r>
      <w:r w:rsidRPr="0047330C">
        <w:rPr>
          <w:szCs w:val="22"/>
        </w:rPr>
        <w:t>tFAHTeh</w:t>
      </w:r>
      <w:r w:rsidRPr="0047330C">
        <w:t>»</w:t>
      </w:r>
      <w:bookmarkEnd w:id="2160"/>
      <w:bookmarkEnd w:id="2161"/>
      <w:bookmarkEnd w:id="2174"/>
      <w:bookmarkEnd w:id="2175"/>
      <w:bookmarkEnd w:id="2176"/>
      <w:bookmarkEnd w:id="2177"/>
      <w:bookmarkEnd w:id="2178"/>
    </w:p>
    <w:p w14:paraId="0DBBAF2F" w14:textId="77777777" w:rsidR="00F60E6E" w:rsidRPr="0047330C" w:rsidRDefault="00F60E6E" w:rsidP="00F60E6E">
      <w:r w:rsidRPr="0047330C">
        <w:t>Описание комплексного типа «tFAHTeh» блока «Реквизиты для отражения на ЛС плательщика, получателя».</w:t>
      </w:r>
    </w:p>
    <w:p w14:paraId="743C5AC3" w14:textId="7741368B" w:rsidR="00F60E6E" w:rsidRPr="0047330C" w:rsidRDefault="00F60E6E" w:rsidP="00F60E6E">
      <w:pPr>
        <w:pStyle w:val="GOSTNameTable"/>
        <w:tabs>
          <w:tab w:val="left" w:pos="1276"/>
        </w:tabs>
        <w:ind w:left="426" w:hanging="141"/>
        <w:jc w:val="both"/>
        <w:rPr>
          <w:rFonts w:eastAsia="Calibri"/>
        </w:rPr>
      </w:pPr>
      <w:r w:rsidRPr="0047330C">
        <w:rPr>
          <w:rFonts w:eastAsia="Calibri"/>
        </w:rPr>
        <w:lastRenderedPageBreak/>
        <w:fldChar w:fldCharType="begin"/>
      </w:r>
      <w:r w:rsidRPr="0047330C">
        <w:rPr>
          <w:rFonts w:eastAsia="Calibri"/>
        </w:rPr>
        <w:instrText xml:space="preserve"> SEQ Таблица \* ARABIC </w:instrText>
      </w:r>
      <w:r w:rsidRPr="0047330C">
        <w:rPr>
          <w:rFonts w:eastAsia="Calibri"/>
        </w:rPr>
        <w:fldChar w:fldCharType="separate"/>
      </w:r>
      <w:bookmarkStart w:id="2179" w:name="_Ref48045362"/>
      <w:bookmarkStart w:id="2180" w:name="_Toc42267326"/>
      <w:bookmarkStart w:id="2181" w:name="_Toc48200341"/>
      <w:bookmarkStart w:id="2182" w:name="_Toc52213725"/>
      <w:bookmarkStart w:id="2183" w:name="_Toc54022326"/>
      <w:bookmarkStart w:id="2184" w:name="_Toc228281731"/>
      <w:r w:rsidR="00BB6FF0">
        <w:rPr>
          <w:rFonts w:eastAsia="Calibri"/>
          <w:noProof/>
        </w:rPr>
        <w:t>117</w:t>
      </w:r>
      <w:bookmarkEnd w:id="2179"/>
      <w:r w:rsidRPr="0047330C">
        <w:rPr>
          <w:rFonts w:eastAsia="Calibri"/>
        </w:rPr>
        <w:fldChar w:fldCharType="end"/>
      </w:r>
      <w:r w:rsidR="002F6E3F" w:rsidRPr="0047330C">
        <w:t xml:space="preserve"> – </w:t>
      </w:r>
      <w:r w:rsidRPr="0047330C">
        <w:t>Описание</w:t>
      </w:r>
      <w:r w:rsidRPr="0047330C">
        <w:rPr>
          <w:rFonts w:eastAsia="Calibri"/>
        </w:rPr>
        <w:t xml:space="preserve"> комплексного типа «</w:t>
      </w:r>
      <w:r w:rsidRPr="0047330C">
        <w:rPr>
          <w:szCs w:val="22"/>
        </w:rPr>
        <w:t>tFAHTeh</w:t>
      </w:r>
      <w:r w:rsidRPr="0047330C">
        <w:rPr>
          <w:rFonts w:eastAsia="Calibri"/>
        </w:rPr>
        <w:t>»</w:t>
      </w:r>
      <w:bookmarkEnd w:id="2180"/>
      <w:bookmarkEnd w:id="2181"/>
      <w:bookmarkEnd w:id="2182"/>
      <w:bookmarkEnd w:id="2183"/>
      <w:bookmarkEnd w:id="2184"/>
    </w:p>
    <w:tbl>
      <w:tblPr>
        <w:tblStyle w:val="GOSTTable"/>
        <w:tblW w:w="5000" w:type="pct"/>
        <w:tblLayout w:type="fixed"/>
        <w:tblLook w:val="07E0" w:firstRow="1" w:lastRow="1" w:firstColumn="1" w:lastColumn="1" w:noHBand="1" w:noVBand="1"/>
      </w:tblPr>
      <w:tblGrid>
        <w:gridCol w:w="1701"/>
        <w:gridCol w:w="1701"/>
        <w:gridCol w:w="567"/>
        <w:gridCol w:w="1134"/>
        <w:gridCol w:w="567"/>
        <w:gridCol w:w="4024"/>
      </w:tblGrid>
      <w:tr w:rsidR="009F2A46" w:rsidRPr="0047330C" w14:paraId="347BB96C" w14:textId="77777777" w:rsidTr="005E1DFA">
        <w:trPr>
          <w:cnfStyle w:val="100000000000" w:firstRow="1" w:lastRow="0" w:firstColumn="0" w:lastColumn="0" w:oddVBand="0" w:evenVBand="0" w:oddHBand="0" w:evenHBand="0" w:firstRowFirstColumn="0" w:firstRowLastColumn="0" w:lastRowFirstColumn="0" w:lastRowLastColumn="0"/>
          <w:trHeight w:val="283"/>
        </w:trPr>
        <w:tc>
          <w:tcPr>
            <w:tcW w:w="1702" w:type="dxa"/>
          </w:tcPr>
          <w:p w14:paraId="4A72EFFD" w14:textId="77777777" w:rsidR="00F60E6E" w:rsidRPr="0047330C" w:rsidRDefault="00F60E6E" w:rsidP="00F16150">
            <w:pPr>
              <w:pStyle w:val="GOSTTableHead"/>
            </w:pPr>
            <w:r w:rsidRPr="0047330C">
              <w:t>Наименование комплексного типа</w:t>
            </w:r>
          </w:p>
        </w:tc>
        <w:tc>
          <w:tcPr>
            <w:tcW w:w="1701" w:type="dxa"/>
          </w:tcPr>
          <w:p w14:paraId="366D8E35" w14:textId="77777777" w:rsidR="00F60E6E" w:rsidRPr="0047330C" w:rsidRDefault="00F60E6E" w:rsidP="00F16150">
            <w:pPr>
              <w:pStyle w:val="GOSTTableHead"/>
            </w:pPr>
            <w:r w:rsidRPr="0047330C">
              <w:t>Текущий элемент/ атрибут</w:t>
            </w:r>
          </w:p>
        </w:tc>
        <w:tc>
          <w:tcPr>
            <w:tcW w:w="567" w:type="dxa"/>
          </w:tcPr>
          <w:p w14:paraId="23F5642B" w14:textId="77777777" w:rsidR="00F60E6E" w:rsidRPr="0047330C" w:rsidRDefault="00F60E6E" w:rsidP="00F16150">
            <w:pPr>
              <w:pStyle w:val="GOSTTableHead"/>
            </w:pPr>
            <w:r w:rsidRPr="0047330C">
              <w:t>Тип</w:t>
            </w:r>
          </w:p>
        </w:tc>
        <w:tc>
          <w:tcPr>
            <w:tcW w:w="1134" w:type="dxa"/>
          </w:tcPr>
          <w:p w14:paraId="18108217" w14:textId="77777777" w:rsidR="00F60E6E" w:rsidRPr="0047330C" w:rsidRDefault="00F60E6E" w:rsidP="00F16150">
            <w:pPr>
              <w:pStyle w:val="GOSTTableHead"/>
            </w:pPr>
            <w:r w:rsidRPr="0047330C">
              <w:t>Формат элемента</w:t>
            </w:r>
          </w:p>
        </w:tc>
        <w:tc>
          <w:tcPr>
            <w:tcW w:w="567" w:type="dxa"/>
          </w:tcPr>
          <w:p w14:paraId="4C5B763C" w14:textId="77777777" w:rsidR="00F60E6E" w:rsidRPr="0047330C" w:rsidRDefault="00F60E6E" w:rsidP="00F16150">
            <w:pPr>
              <w:pStyle w:val="GOSTTableHead"/>
            </w:pPr>
            <w:r w:rsidRPr="0047330C">
              <w:t>Обязательность</w:t>
            </w:r>
          </w:p>
        </w:tc>
        <w:tc>
          <w:tcPr>
            <w:tcW w:w="4025" w:type="dxa"/>
          </w:tcPr>
          <w:p w14:paraId="6BD3B961" w14:textId="77777777" w:rsidR="00F60E6E" w:rsidRPr="0047330C" w:rsidRDefault="00F60E6E" w:rsidP="00F16150">
            <w:pPr>
              <w:pStyle w:val="GOSTTableHead"/>
            </w:pPr>
            <w:r w:rsidRPr="0047330C">
              <w:t>Дополнительная информация</w:t>
            </w:r>
          </w:p>
        </w:tc>
      </w:tr>
      <w:tr w:rsidR="009F2A46" w:rsidRPr="0047330C" w14:paraId="044169D5" w14:textId="77777777" w:rsidTr="005E1DFA">
        <w:trPr>
          <w:trHeight w:val="305"/>
        </w:trPr>
        <w:tc>
          <w:tcPr>
            <w:tcW w:w="1702" w:type="dxa"/>
          </w:tcPr>
          <w:p w14:paraId="09852F64" w14:textId="77777777" w:rsidR="00F60E6E" w:rsidRPr="0047330C" w:rsidRDefault="00F60E6E" w:rsidP="005E1DFA">
            <w:pPr>
              <w:pStyle w:val="GOSTTablenorm"/>
            </w:pPr>
            <w:r w:rsidRPr="0047330C">
              <w:t>tFAHTeh</w:t>
            </w:r>
          </w:p>
        </w:tc>
        <w:tc>
          <w:tcPr>
            <w:tcW w:w="1701" w:type="dxa"/>
          </w:tcPr>
          <w:p w14:paraId="5577C9EC" w14:textId="77777777" w:rsidR="00F60E6E" w:rsidRPr="0047330C" w:rsidRDefault="00F60E6E" w:rsidP="005E1DFA">
            <w:pPr>
              <w:pStyle w:val="GOSTTablenorm"/>
            </w:pPr>
            <w:r w:rsidRPr="0047330C">
              <w:t>FAHTeh_ITEM</w:t>
            </w:r>
          </w:p>
        </w:tc>
        <w:tc>
          <w:tcPr>
            <w:tcW w:w="567" w:type="dxa"/>
          </w:tcPr>
          <w:p w14:paraId="6F8A3E38" w14:textId="77777777" w:rsidR="00F60E6E" w:rsidRPr="0047330C" w:rsidRDefault="00F60E6E" w:rsidP="005E1DFA">
            <w:pPr>
              <w:pStyle w:val="GOSTTablenorm"/>
            </w:pPr>
            <w:r w:rsidRPr="0047330C">
              <w:t>С</w:t>
            </w:r>
          </w:p>
        </w:tc>
        <w:tc>
          <w:tcPr>
            <w:tcW w:w="1134" w:type="dxa"/>
          </w:tcPr>
          <w:p w14:paraId="2581E23B" w14:textId="77777777" w:rsidR="00F60E6E" w:rsidRPr="0047330C" w:rsidRDefault="00F60E6E" w:rsidP="005E1DFA">
            <w:pPr>
              <w:pStyle w:val="GOSTTablenorm"/>
            </w:pPr>
            <w:r w:rsidRPr="0047330C">
              <w:t>tFAHTeh_ITEM</w:t>
            </w:r>
          </w:p>
        </w:tc>
        <w:tc>
          <w:tcPr>
            <w:tcW w:w="567" w:type="dxa"/>
          </w:tcPr>
          <w:p w14:paraId="02D0BCE4" w14:textId="77777777" w:rsidR="00F60E6E" w:rsidRPr="0047330C" w:rsidRDefault="00F60E6E" w:rsidP="005E1DFA">
            <w:pPr>
              <w:pStyle w:val="GOSTTablenorm"/>
            </w:pPr>
            <w:r w:rsidRPr="0047330C">
              <w:t>ОМ</w:t>
            </w:r>
          </w:p>
        </w:tc>
        <w:tc>
          <w:tcPr>
            <w:tcW w:w="4025" w:type="dxa"/>
          </w:tcPr>
          <w:p w14:paraId="1CEB26EF" w14:textId="7F75DB9E" w:rsidR="00F60E6E" w:rsidRPr="0047330C" w:rsidRDefault="00F60E6E" w:rsidP="005E1DFA">
            <w:pPr>
              <w:pStyle w:val="GOSTTablenorm"/>
            </w:pPr>
            <w:r w:rsidRPr="0047330C">
              <w:t xml:space="preserve">Состав элемента представлен в таблице </w:t>
            </w:r>
            <w:r w:rsidRPr="0047330C">
              <w:fldChar w:fldCharType="begin"/>
            </w:r>
            <w:r w:rsidRPr="0047330C">
              <w:instrText xml:space="preserve"> REF _Ref48045364 \h  \* MERGEFORMAT </w:instrText>
            </w:r>
            <w:r w:rsidRPr="0047330C">
              <w:fldChar w:fldCharType="separate"/>
            </w:r>
            <w:r w:rsidR="00BB6FF0" w:rsidRPr="00BB6FF0">
              <w:rPr>
                <w:rFonts w:eastAsia="Calibri"/>
                <w:noProof/>
                <w:szCs w:val="24"/>
              </w:rPr>
              <w:t>118</w:t>
            </w:r>
            <w:r w:rsidRPr="0047330C">
              <w:fldChar w:fldCharType="end"/>
            </w:r>
          </w:p>
        </w:tc>
      </w:tr>
    </w:tbl>
    <w:p w14:paraId="5C85D40A" w14:textId="77777777" w:rsidR="00F60E6E" w:rsidRPr="0047330C" w:rsidRDefault="00F60E6E" w:rsidP="00F60E6E">
      <w:pPr>
        <w:pStyle w:val="32"/>
      </w:pPr>
      <w:bookmarkStart w:id="2185" w:name="_Toc42267098"/>
      <w:bookmarkStart w:id="2186" w:name="_Toc49864707"/>
      <w:bookmarkStart w:id="2187" w:name="_Toc52213674"/>
      <w:bookmarkStart w:id="2188" w:name="_Toc54291720"/>
      <w:bookmarkStart w:id="2189" w:name="_Toc58931483"/>
      <w:bookmarkStart w:id="2190" w:name="_Toc81393573"/>
      <w:bookmarkStart w:id="2191" w:name="_Toc228281505"/>
      <w:r w:rsidRPr="0047330C">
        <w:t>Описание комплексного типа «</w:t>
      </w:r>
      <w:r w:rsidRPr="0047330C">
        <w:rPr>
          <w:szCs w:val="22"/>
        </w:rPr>
        <w:t>tFAHTeh_ITEM</w:t>
      </w:r>
      <w:r w:rsidRPr="0047330C">
        <w:t>»</w:t>
      </w:r>
      <w:bookmarkEnd w:id="2185"/>
      <w:bookmarkEnd w:id="2186"/>
      <w:bookmarkEnd w:id="2187"/>
      <w:bookmarkEnd w:id="2188"/>
      <w:bookmarkEnd w:id="2189"/>
      <w:bookmarkEnd w:id="2190"/>
      <w:bookmarkEnd w:id="2191"/>
    </w:p>
    <w:p w14:paraId="15245E4D" w14:textId="77777777" w:rsidR="00F60E6E" w:rsidRPr="0047330C" w:rsidRDefault="00F60E6E" w:rsidP="00F60E6E">
      <w:r w:rsidRPr="0047330C">
        <w:t>Описание комплексного типа «tFAHTeh_ITEM» блока «Реквизиты для отражения на ЛС плательщика, получателя</w:t>
      </w:r>
      <w:r w:rsidRPr="0047330C" w:rsidDel="00BE7DE3">
        <w:t xml:space="preserve"> </w:t>
      </w:r>
      <w:r w:rsidRPr="0047330C">
        <w:t>(строки)».</w:t>
      </w:r>
    </w:p>
    <w:p w14:paraId="2F425B35" w14:textId="5B585042" w:rsidR="00F60E6E" w:rsidRPr="0047330C" w:rsidRDefault="00F60E6E" w:rsidP="00F60E6E">
      <w:pPr>
        <w:pStyle w:val="GOSTNameTable"/>
        <w:tabs>
          <w:tab w:val="left" w:pos="1276"/>
        </w:tabs>
        <w:ind w:left="426" w:hanging="141"/>
        <w:jc w:val="both"/>
        <w:rPr>
          <w:rFonts w:eastAsia="Calibri"/>
        </w:rPr>
      </w:pPr>
      <w:r w:rsidRPr="0047330C">
        <w:rPr>
          <w:rFonts w:eastAsia="Calibri"/>
        </w:rPr>
        <w:fldChar w:fldCharType="begin"/>
      </w:r>
      <w:r w:rsidRPr="0047330C">
        <w:rPr>
          <w:rFonts w:eastAsia="Calibri"/>
        </w:rPr>
        <w:instrText xml:space="preserve"> </w:instrText>
      </w:r>
      <w:r w:rsidRPr="0047330C">
        <w:rPr>
          <w:rFonts w:eastAsia="Calibri"/>
          <w:lang w:val="en-US"/>
        </w:rPr>
        <w:instrText>SEQ</w:instrText>
      </w:r>
      <w:r w:rsidRPr="0047330C">
        <w:rPr>
          <w:rFonts w:eastAsia="Calibri"/>
        </w:rPr>
        <w:instrText xml:space="preserve"> Таблица \* </w:instrText>
      </w:r>
      <w:r w:rsidRPr="0047330C">
        <w:rPr>
          <w:rFonts w:eastAsia="Calibri"/>
          <w:lang w:val="en-US"/>
        </w:rPr>
        <w:instrText>ARABIC</w:instrText>
      </w:r>
      <w:r w:rsidRPr="0047330C">
        <w:rPr>
          <w:rFonts w:eastAsia="Calibri"/>
        </w:rPr>
        <w:instrText xml:space="preserve"> </w:instrText>
      </w:r>
      <w:r w:rsidRPr="0047330C">
        <w:rPr>
          <w:rFonts w:eastAsia="Calibri"/>
        </w:rPr>
        <w:fldChar w:fldCharType="separate"/>
      </w:r>
      <w:bookmarkStart w:id="2192" w:name="_Ref48045364"/>
      <w:bookmarkStart w:id="2193" w:name="_Toc42267327"/>
      <w:bookmarkStart w:id="2194" w:name="_Toc48200342"/>
      <w:bookmarkStart w:id="2195" w:name="_Toc52213726"/>
      <w:bookmarkStart w:id="2196" w:name="_Toc54022327"/>
      <w:bookmarkStart w:id="2197" w:name="_Toc228281732"/>
      <w:r w:rsidR="00BB6FF0">
        <w:rPr>
          <w:rFonts w:eastAsia="Calibri"/>
          <w:noProof/>
          <w:lang w:val="en-US"/>
        </w:rPr>
        <w:t>118</w:t>
      </w:r>
      <w:bookmarkEnd w:id="2192"/>
      <w:r w:rsidRPr="0047330C">
        <w:rPr>
          <w:rFonts w:eastAsia="Calibri"/>
        </w:rPr>
        <w:fldChar w:fldCharType="end"/>
      </w:r>
      <w:r w:rsidR="002F6E3F" w:rsidRPr="0047330C">
        <w:t xml:space="preserve"> – </w:t>
      </w:r>
      <w:r w:rsidRPr="0047330C">
        <w:t>Описание</w:t>
      </w:r>
      <w:r w:rsidRPr="0047330C">
        <w:rPr>
          <w:rFonts w:eastAsia="Calibri"/>
        </w:rPr>
        <w:t xml:space="preserve"> комплексного типа «</w:t>
      </w:r>
      <w:r w:rsidRPr="0047330C">
        <w:rPr>
          <w:szCs w:val="22"/>
        </w:rPr>
        <w:t>tFAHTeh_ITEM</w:t>
      </w:r>
      <w:r w:rsidRPr="0047330C">
        <w:rPr>
          <w:rFonts w:eastAsia="Calibri"/>
        </w:rPr>
        <w:t>»</w:t>
      </w:r>
      <w:bookmarkEnd w:id="2193"/>
      <w:bookmarkEnd w:id="2194"/>
      <w:bookmarkEnd w:id="2195"/>
      <w:bookmarkEnd w:id="2196"/>
      <w:bookmarkEnd w:id="2197"/>
    </w:p>
    <w:tbl>
      <w:tblPr>
        <w:tblStyle w:val="GOSTTable"/>
        <w:tblW w:w="5000" w:type="pct"/>
        <w:tblLayout w:type="fixed"/>
        <w:tblLook w:val="07E0" w:firstRow="1" w:lastRow="1" w:firstColumn="1" w:lastColumn="1" w:noHBand="1" w:noVBand="1"/>
      </w:tblPr>
      <w:tblGrid>
        <w:gridCol w:w="1701"/>
        <w:gridCol w:w="1701"/>
        <w:gridCol w:w="567"/>
        <w:gridCol w:w="1134"/>
        <w:gridCol w:w="567"/>
        <w:gridCol w:w="4024"/>
      </w:tblGrid>
      <w:tr w:rsidR="009F2A46" w:rsidRPr="0047330C" w14:paraId="1AD69C4E" w14:textId="77777777" w:rsidTr="005E1DFA">
        <w:trPr>
          <w:cnfStyle w:val="100000000000" w:firstRow="1" w:lastRow="0" w:firstColumn="0" w:lastColumn="0" w:oddVBand="0" w:evenVBand="0" w:oddHBand="0" w:evenHBand="0" w:firstRowFirstColumn="0" w:firstRowLastColumn="0" w:lastRowFirstColumn="0" w:lastRowLastColumn="0"/>
        </w:trPr>
        <w:tc>
          <w:tcPr>
            <w:tcW w:w="1702" w:type="dxa"/>
          </w:tcPr>
          <w:p w14:paraId="1FB1D2AD" w14:textId="77777777" w:rsidR="00F60E6E" w:rsidRPr="0047330C" w:rsidRDefault="00F60E6E" w:rsidP="00F16150">
            <w:pPr>
              <w:pStyle w:val="GOSTTableHead"/>
              <w:rPr>
                <w:szCs w:val="22"/>
              </w:rPr>
            </w:pPr>
            <w:r w:rsidRPr="0047330C">
              <w:rPr>
                <w:szCs w:val="22"/>
              </w:rPr>
              <w:t>Наименование элемента</w:t>
            </w:r>
          </w:p>
        </w:tc>
        <w:tc>
          <w:tcPr>
            <w:tcW w:w="1701" w:type="dxa"/>
          </w:tcPr>
          <w:p w14:paraId="03EC0933" w14:textId="77777777" w:rsidR="00F60E6E" w:rsidRPr="0047330C" w:rsidRDefault="00F60E6E" w:rsidP="00F16150">
            <w:pPr>
              <w:pStyle w:val="GOSTTableHead"/>
              <w:rPr>
                <w:szCs w:val="22"/>
              </w:rPr>
            </w:pPr>
            <w:r w:rsidRPr="0047330C">
              <w:rPr>
                <w:szCs w:val="22"/>
              </w:rPr>
              <w:t>Сокращенное наименование (код) элемента</w:t>
            </w:r>
          </w:p>
        </w:tc>
        <w:tc>
          <w:tcPr>
            <w:tcW w:w="567" w:type="dxa"/>
          </w:tcPr>
          <w:p w14:paraId="11298E8C" w14:textId="77777777" w:rsidR="00F60E6E" w:rsidRPr="0047330C" w:rsidRDefault="00F60E6E" w:rsidP="00F16150">
            <w:pPr>
              <w:pStyle w:val="GOSTTableHead"/>
              <w:rPr>
                <w:szCs w:val="22"/>
              </w:rPr>
            </w:pPr>
            <w:r w:rsidRPr="0047330C">
              <w:rPr>
                <w:szCs w:val="22"/>
              </w:rPr>
              <w:t>Тип</w:t>
            </w:r>
          </w:p>
        </w:tc>
        <w:tc>
          <w:tcPr>
            <w:tcW w:w="1134" w:type="dxa"/>
          </w:tcPr>
          <w:p w14:paraId="024E3A00" w14:textId="77777777" w:rsidR="00F60E6E" w:rsidRPr="0047330C" w:rsidRDefault="00F60E6E" w:rsidP="00F16150">
            <w:pPr>
              <w:pStyle w:val="GOSTTableHead"/>
              <w:rPr>
                <w:szCs w:val="22"/>
              </w:rPr>
            </w:pPr>
            <w:r w:rsidRPr="0047330C">
              <w:rPr>
                <w:szCs w:val="22"/>
              </w:rPr>
              <w:t>Формат элемента</w:t>
            </w:r>
          </w:p>
        </w:tc>
        <w:tc>
          <w:tcPr>
            <w:tcW w:w="567" w:type="dxa"/>
          </w:tcPr>
          <w:p w14:paraId="0E13BAC4" w14:textId="77777777" w:rsidR="00F60E6E" w:rsidRPr="0047330C" w:rsidRDefault="00F60E6E" w:rsidP="00F16150">
            <w:pPr>
              <w:pStyle w:val="GOSTTableHead"/>
              <w:rPr>
                <w:szCs w:val="22"/>
              </w:rPr>
            </w:pPr>
            <w:r w:rsidRPr="0047330C">
              <w:rPr>
                <w:szCs w:val="22"/>
              </w:rPr>
              <w:t>Обязательность</w:t>
            </w:r>
          </w:p>
        </w:tc>
        <w:tc>
          <w:tcPr>
            <w:tcW w:w="4025" w:type="dxa"/>
          </w:tcPr>
          <w:p w14:paraId="25F09D7D" w14:textId="77777777" w:rsidR="00F60E6E" w:rsidRPr="0047330C" w:rsidRDefault="00F60E6E" w:rsidP="00F16150">
            <w:pPr>
              <w:pStyle w:val="GOSTTableHead"/>
              <w:rPr>
                <w:szCs w:val="22"/>
              </w:rPr>
            </w:pPr>
            <w:r w:rsidRPr="0047330C">
              <w:rPr>
                <w:szCs w:val="22"/>
              </w:rPr>
              <w:t>Дополнительная информация</w:t>
            </w:r>
          </w:p>
        </w:tc>
      </w:tr>
      <w:tr w:rsidR="009F2A46" w:rsidRPr="0047330C" w14:paraId="0F61F910" w14:textId="77777777" w:rsidTr="005E1DFA">
        <w:tc>
          <w:tcPr>
            <w:tcW w:w="1702" w:type="dxa"/>
          </w:tcPr>
          <w:p w14:paraId="36371249" w14:textId="77777777" w:rsidR="00F60E6E" w:rsidRPr="0047330C" w:rsidRDefault="00F60E6E" w:rsidP="005E1DFA">
            <w:pPr>
              <w:pStyle w:val="GOSTTablenorm"/>
            </w:pPr>
            <w:r w:rsidRPr="0047330C">
              <w:t>Сумма по строке</w:t>
            </w:r>
          </w:p>
        </w:tc>
        <w:tc>
          <w:tcPr>
            <w:tcW w:w="1701" w:type="dxa"/>
          </w:tcPr>
          <w:p w14:paraId="79C54BF7" w14:textId="77777777" w:rsidR="00F60E6E" w:rsidRPr="0047330C" w:rsidRDefault="00F60E6E" w:rsidP="005E1DFA">
            <w:pPr>
              <w:pStyle w:val="GOSTTablenorm"/>
            </w:pPr>
            <w:r w:rsidRPr="0047330C">
              <w:t>Amount_line</w:t>
            </w:r>
          </w:p>
        </w:tc>
        <w:tc>
          <w:tcPr>
            <w:tcW w:w="567" w:type="dxa"/>
          </w:tcPr>
          <w:p w14:paraId="21002D95" w14:textId="77777777" w:rsidR="00F60E6E" w:rsidRPr="0047330C" w:rsidRDefault="00F60E6E" w:rsidP="005E1DFA">
            <w:pPr>
              <w:pStyle w:val="GOSTTablenorm"/>
            </w:pPr>
            <w:r w:rsidRPr="0047330C">
              <w:t>П</w:t>
            </w:r>
          </w:p>
        </w:tc>
        <w:tc>
          <w:tcPr>
            <w:tcW w:w="1134" w:type="dxa"/>
          </w:tcPr>
          <w:p w14:paraId="1EE16182" w14:textId="77777777" w:rsidR="00F60E6E" w:rsidRPr="0047330C" w:rsidRDefault="00F60E6E" w:rsidP="005E1DFA">
            <w:pPr>
              <w:pStyle w:val="GOSTTablenorm"/>
            </w:pPr>
            <w:r w:rsidRPr="0047330C">
              <w:t>N(20.2)</w:t>
            </w:r>
          </w:p>
        </w:tc>
        <w:tc>
          <w:tcPr>
            <w:tcW w:w="567" w:type="dxa"/>
          </w:tcPr>
          <w:p w14:paraId="47666A6E" w14:textId="77777777" w:rsidR="00F60E6E" w:rsidRPr="0047330C" w:rsidRDefault="00F60E6E" w:rsidP="005E1DFA">
            <w:pPr>
              <w:pStyle w:val="GOSTTablenorm"/>
            </w:pPr>
            <w:r w:rsidRPr="0047330C">
              <w:t>О</w:t>
            </w:r>
          </w:p>
        </w:tc>
        <w:tc>
          <w:tcPr>
            <w:tcW w:w="4025" w:type="dxa"/>
          </w:tcPr>
          <w:p w14:paraId="3F0DCC43" w14:textId="77777777" w:rsidR="00F60E6E" w:rsidRPr="0047330C" w:rsidRDefault="00F60E6E" w:rsidP="005E1DFA">
            <w:pPr>
              <w:pStyle w:val="GOSTTablenorm"/>
            </w:pPr>
            <w:r w:rsidRPr="0047330C">
              <w:t>Указывается сумма по каждой строке</w:t>
            </w:r>
          </w:p>
        </w:tc>
      </w:tr>
      <w:tr w:rsidR="009F2A46" w:rsidRPr="0047330C" w14:paraId="7537377C" w14:textId="77777777" w:rsidTr="005E1DFA">
        <w:tc>
          <w:tcPr>
            <w:tcW w:w="1702" w:type="dxa"/>
          </w:tcPr>
          <w:p w14:paraId="3C9CA2AB" w14:textId="77777777" w:rsidR="00F60E6E" w:rsidRPr="0047330C" w:rsidRDefault="00F60E6E" w:rsidP="005E1DFA">
            <w:pPr>
              <w:pStyle w:val="GOSTTablenorm"/>
            </w:pPr>
            <w:r w:rsidRPr="0047330C">
              <w:t>Код цели (аналитический код) плательщика</w:t>
            </w:r>
          </w:p>
        </w:tc>
        <w:tc>
          <w:tcPr>
            <w:tcW w:w="1701" w:type="dxa"/>
          </w:tcPr>
          <w:p w14:paraId="60195B60" w14:textId="77777777" w:rsidR="00F60E6E" w:rsidRPr="0047330C" w:rsidRDefault="00F60E6E" w:rsidP="005E1DFA">
            <w:pPr>
              <w:pStyle w:val="GOSTTablenorm"/>
            </w:pPr>
            <w:r w:rsidRPr="0047330C">
              <w:t>Payer_AnalyticCode</w:t>
            </w:r>
          </w:p>
        </w:tc>
        <w:tc>
          <w:tcPr>
            <w:tcW w:w="567" w:type="dxa"/>
          </w:tcPr>
          <w:p w14:paraId="47D3693C" w14:textId="77777777" w:rsidR="00F60E6E" w:rsidRPr="0047330C" w:rsidRDefault="00F60E6E" w:rsidP="005E1DFA">
            <w:pPr>
              <w:pStyle w:val="GOSTTablenorm"/>
            </w:pPr>
            <w:r w:rsidRPr="0047330C">
              <w:t>П</w:t>
            </w:r>
          </w:p>
        </w:tc>
        <w:tc>
          <w:tcPr>
            <w:tcW w:w="1134" w:type="dxa"/>
          </w:tcPr>
          <w:p w14:paraId="14790A33" w14:textId="77777777" w:rsidR="00F60E6E" w:rsidRPr="0047330C" w:rsidRDefault="00F60E6E" w:rsidP="005E1DFA">
            <w:pPr>
              <w:pStyle w:val="GOSTTablenorm"/>
            </w:pPr>
            <w:r w:rsidRPr="0047330C">
              <w:t>Т(1-25)</w:t>
            </w:r>
          </w:p>
        </w:tc>
        <w:tc>
          <w:tcPr>
            <w:tcW w:w="567" w:type="dxa"/>
          </w:tcPr>
          <w:p w14:paraId="0289137C" w14:textId="77777777" w:rsidR="00F60E6E" w:rsidRPr="0047330C" w:rsidRDefault="00F60E6E" w:rsidP="005E1DFA">
            <w:pPr>
              <w:pStyle w:val="GOSTTablenorm"/>
            </w:pPr>
            <w:r w:rsidRPr="0047330C">
              <w:t>Н</w:t>
            </w:r>
          </w:p>
        </w:tc>
        <w:tc>
          <w:tcPr>
            <w:tcW w:w="4025" w:type="dxa"/>
          </w:tcPr>
          <w:p w14:paraId="5FBD1E10" w14:textId="16D2210C" w:rsidR="00F60E6E" w:rsidRPr="0047330C" w:rsidRDefault="00F60E6E" w:rsidP="005E1DFA">
            <w:pPr>
              <w:pStyle w:val="GOSTTablenorm"/>
            </w:pPr>
            <w:r w:rsidRPr="0047330C">
              <w:t xml:space="preserve">Указывается код цели </w:t>
            </w:r>
            <w:r w:rsidR="005E1DFA" w:rsidRPr="0047330C">
              <w:t>(аналитический код) плательщика</w:t>
            </w:r>
          </w:p>
        </w:tc>
      </w:tr>
      <w:tr w:rsidR="009F2A46" w:rsidRPr="0047330C" w14:paraId="4008E389" w14:textId="77777777" w:rsidTr="005E1DFA">
        <w:tc>
          <w:tcPr>
            <w:tcW w:w="1702" w:type="dxa"/>
          </w:tcPr>
          <w:p w14:paraId="62588190" w14:textId="77777777" w:rsidR="00F60E6E" w:rsidRPr="0047330C" w:rsidRDefault="00F60E6E" w:rsidP="005E1DFA">
            <w:pPr>
              <w:pStyle w:val="GOSTTablenorm"/>
            </w:pPr>
            <w:r w:rsidRPr="0047330C">
              <w:t>Тип КБК плательщика</w:t>
            </w:r>
          </w:p>
        </w:tc>
        <w:tc>
          <w:tcPr>
            <w:tcW w:w="1701" w:type="dxa"/>
          </w:tcPr>
          <w:p w14:paraId="786F5257" w14:textId="77777777" w:rsidR="00F60E6E" w:rsidRPr="0047330C" w:rsidRDefault="00F60E6E" w:rsidP="005E1DFA">
            <w:pPr>
              <w:pStyle w:val="GOSTTablenorm"/>
            </w:pPr>
            <w:r w:rsidRPr="0047330C">
              <w:t>Payer_KBKtype</w:t>
            </w:r>
          </w:p>
        </w:tc>
        <w:tc>
          <w:tcPr>
            <w:tcW w:w="567" w:type="dxa"/>
          </w:tcPr>
          <w:p w14:paraId="61B6DC6C" w14:textId="77777777" w:rsidR="00F60E6E" w:rsidRPr="0047330C" w:rsidRDefault="00F60E6E" w:rsidP="005E1DFA">
            <w:pPr>
              <w:pStyle w:val="GOSTTablenorm"/>
            </w:pPr>
            <w:r w:rsidRPr="0047330C">
              <w:t>П</w:t>
            </w:r>
          </w:p>
        </w:tc>
        <w:tc>
          <w:tcPr>
            <w:tcW w:w="1134" w:type="dxa"/>
          </w:tcPr>
          <w:p w14:paraId="3F330F26" w14:textId="77777777" w:rsidR="00F60E6E" w:rsidRPr="0047330C" w:rsidRDefault="00F60E6E" w:rsidP="005E1DFA">
            <w:pPr>
              <w:pStyle w:val="GOSTTablenorm"/>
            </w:pPr>
            <w:r w:rsidRPr="0047330C">
              <w:t>Т(2)</w:t>
            </w:r>
          </w:p>
        </w:tc>
        <w:tc>
          <w:tcPr>
            <w:tcW w:w="567" w:type="dxa"/>
          </w:tcPr>
          <w:p w14:paraId="24D8FE92" w14:textId="77777777" w:rsidR="00F60E6E" w:rsidRPr="0047330C" w:rsidRDefault="00F60E6E" w:rsidP="005E1DFA">
            <w:pPr>
              <w:pStyle w:val="GOSTTablenorm"/>
            </w:pPr>
            <w:r w:rsidRPr="0047330C">
              <w:t>Н</w:t>
            </w:r>
          </w:p>
        </w:tc>
        <w:tc>
          <w:tcPr>
            <w:tcW w:w="4025" w:type="dxa"/>
          </w:tcPr>
          <w:p w14:paraId="33AAF1BE" w14:textId="08A5CD32" w:rsidR="00F60E6E" w:rsidRPr="0047330C" w:rsidRDefault="00F60E6E" w:rsidP="005E1DFA">
            <w:pPr>
              <w:pStyle w:val="GOSTTablenorm"/>
            </w:pPr>
            <w:r w:rsidRPr="0047330C">
              <w:t xml:space="preserve">Указывается тип КБК плательщика. Обязательно для заполнения, если </w:t>
            </w:r>
            <w:r w:rsidR="005E1DFA" w:rsidRPr="0047330C">
              <w:t>указан КБК плательщика</w:t>
            </w:r>
          </w:p>
        </w:tc>
      </w:tr>
      <w:tr w:rsidR="009F2A46" w:rsidRPr="0047330C" w14:paraId="093FD6C5" w14:textId="77777777" w:rsidTr="005E1DFA">
        <w:tc>
          <w:tcPr>
            <w:tcW w:w="1702" w:type="dxa"/>
          </w:tcPr>
          <w:p w14:paraId="300DCC9F" w14:textId="77777777" w:rsidR="00F60E6E" w:rsidRPr="0047330C" w:rsidRDefault="00F60E6E" w:rsidP="005E1DFA">
            <w:pPr>
              <w:pStyle w:val="GOSTTablenorm"/>
            </w:pPr>
            <w:r w:rsidRPr="0047330C">
              <w:t>КБК плательщика</w:t>
            </w:r>
          </w:p>
        </w:tc>
        <w:tc>
          <w:tcPr>
            <w:tcW w:w="1701" w:type="dxa"/>
          </w:tcPr>
          <w:p w14:paraId="1C6FBF0A" w14:textId="77777777" w:rsidR="00F60E6E" w:rsidRPr="0047330C" w:rsidRDefault="00F60E6E" w:rsidP="005E1DFA">
            <w:pPr>
              <w:pStyle w:val="GOSTTablenorm"/>
            </w:pPr>
            <w:r w:rsidRPr="0047330C">
              <w:t>Payer_KBK</w:t>
            </w:r>
          </w:p>
        </w:tc>
        <w:tc>
          <w:tcPr>
            <w:tcW w:w="567" w:type="dxa"/>
          </w:tcPr>
          <w:p w14:paraId="06009CDB" w14:textId="77777777" w:rsidR="00F60E6E" w:rsidRPr="0047330C" w:rsidRDefault="00F60E6E" w:rsidP="005E1DFA">
            <w:pPr>
              <w:pStyle w:val="GOSTTablenorm"/>
            </w:pPr>
            <w:r w:rsidRPr="0047330C">
              <w:t>П</w:t>
            </w:r>
          </w:p>
        </w:tc>
        <w:tc>
          <w:tcPr>
            <w:tcW w:w="1134" w:type="dxa"/>
          </w:tcPr>
          <w:p w14:paraId="608E3634" w14:textId="77777777" w:rsidR="00F60E6E" w:rsidRPr="0047330C" w:rsidRDefault="00F60E6E" w:rsidP="005E1DFA">
            <w:pPr>
              <w:pStyle w:val="GOSTTablenorm"/>
            </w:pPr>
            <w:r w:rsidRPr="0047330C">
              <w:t>Т(20)</w:t>
            </w:r>
          </w:p>
        </w:tc>
        <w:tc>
          <w:tcPr>
            <w:tcW w:w="567" w:type="dxa"/>
          </w:tcPr>
          <w:p w14:paraId="4AC24F04" w14:textId="77777777" w:rsidR="00F60E6E" w:rsidRPr="0047330C" w:rsidRDefault="00F60E6E" w:rsidP="005E1DFA">
            <w:pPr>
              <w:pStyle w:val="GOSTTablenorm"/>
            </w:pPr>
            <w:r w:rsidRPr="0047330C">
              <w:t>Н</w:t>
            </w:r>
          </w:p>
        </w:tc>
        <w:tc>
          <w:tcPr>
            <w:tcW w:w="4025" w:type="dxa"/>
          </w:tcPr>
          <w:p w14:paraId="1B5E3C66" w14:textId="02FA9A41" w:rsidR="00F60E6E" w:rsidRPr="0047330C" w:rsidRDefault="005E1DFA" w:rsidP="005E1DFA">
            <w:pPr>
              <w:pStyle w:val="GOSTTablenorm"/>
            </w:pPr>
            <w:r w:rsidRPr="0047330C">
              <w:t>Указывается КБК плательщика</w:t>
            </w:r>
          </w:p>
        </w:tc>
      </w:tr>
      <w:tr w:rsidR="009F2A46" w:rsidRPr="0047330C" w14:paraId="6FDD9B19" w14:textId="77777777" w:rsidTr="005E1DFA">
        <w:tc>
          <w:tcPr>
            <w:tcW w:w="1702" w:type="dxa"/>
          </w:tcPr>
          <w:p w14:paraId="711F0281" w14:textId="77777777" w:rsidR="00F60E6E" w:rsidRPr="0047330C" w:rsidRDefault="00F60E6E" w:rsidP="005E1DFA">
            <w:pPr>
              <w:pStyle w:val="GOSTTablenorm"/>
            </w:pPr>
            <w:r w:rsidRPr="0047330C">
              <w:t>Код цели (аналитический код) получателя</w:t>
            </w:r>
          </w:p>
        </w:tc>
        <w:tc>
          <w:tcPr>
            <w:tcW w:w="1701" w:type="dxa"/>
          </w:tcPr>
          <w:p w14:paraId="4DAFFEE1" w14:textId="77777777" w:rsidR="00F60E6E" w:rsidRPr="0047330C" w:rsidRDefault="00F60E6E" w:rsidP="005E1DFA">
            <w:pPr>
              <w:pStyle w:val="GOSTTablenorm"/>
            </w:pPr>
            <w:r w:rsidRPr="0047330C">
              <w:t>Recip_AnalyticCode</w:t>
            </w:r>
          </w:p>
        </w:tc>
        <w:tc>
          <w:tcPr>
            <w:tcW w:w="567" w:type="dxa"/>
          </w:tcPr>
          <w:p w14:paraId="73D1ECDB" w14:textId="77777777" w:rsidR="00F60E6E" w:rsidRPr="0047330C" w:rsidRDefault="00F60E6E" w:rsidP="005E1DFA">
            <w:pPr>
              <w:pStyle w:val="GOSTTablenorm"/>
            </w:pPr>
            <w:r w:rsidRPr="0047330C">
              <w:t>П</w:t>
            </w:r>
          </w:p>
        </w:tc>
        <w:tc>
          <w:tcPr>
            <w:tcW w:w="1134" w:type="dxa"/>
          </w:tcPr>
          <w:p w14:paraId="577875B5" w14:textId="77777777" w:rsidR="00F60E6E" w:rsidRPr="0047330C" w:rsidRDefault="00F60E6E" w:rsidP="005E1DFA">
            <w:pPr>
              <w:pStyle w:val="GOSTTablenorm"/>
            </w:pPr>
            <w:r w:rsidRPr="0047330C">
              <w:t>Т(1-25)</w:t>
            </w:r>
          </w:p>
        </w:tc>
        <w:tc>
          <w:tcPr>
            <w:tcW w:w="567" w:type="dxa"/>
          </w:tcPr>
          <w:p w14:paraId="43488D2D" w14:textId="77777777" w:rsidR="00F60E6E" w:rsidRPr="0047330C" w:rsidRDefault="00F60E6E" w:rsidP="005E1DFA">
            <w:pPr>
              <w:pStyle w:val="GOSTTablenorm"/>
            </w:pPr>
            <w:r w:rsidRPr="0047330C">
              <w:t>Н</w:t>
            </w:r>
          </w:p>
        </w:tc>
        <w:tc>
          <w:tcPr>
            <w:tcW w:w="4025" w:type="dxa"/>
          </w:tcPr>
          <w:p w14:paraId="515CCAD1" w14:textId="77777777" w:rsidR="00F60E6E" w:rsidRPr="0047330C" w:rsidRDefault="00F60E6E" w:rsidP="005E1DFA">
            <w:pPr>
              <w:pStyle w:val="GOSTTablenorm"/>
            </w:pPr>
            <w:r w:rsidRPr="0047330C">
              <w:t>Указывается код цели (аналитический код) получателя</w:t>
            </w:r>
          </w:p>
        </w:tc>
      </w:tr>
      <w:tr w:rsidR="009F2A46" w:rsidRPr="0047330C" w14:paraId="1B33833C" w14:textId="77777777" w:rsidTr="005E1DFA">
        <w:tc>
          <w:tcPr>
            <w:tcW w:w="1702" w:type="dxa"/>
          </w:tcPr>
          <w:p w14:paraId="239412DB" w14:textId="77777777" w:rsidR="00F60E6E" w:rsidRPr="0047330C" w:rsidRDefault="00F60E6E" w:rsidP="005E1DFA">
            <w:pPr>
              <w:pStyle w:val="GOSTTablenorm"/>
            </w:pPr>
            <w:r w:rsidRPr="0047330C">
              <w:t>Тип КБК получателя</w:t>
            </w:r>
          </w:p>
        </w:tc>
        <w:tc>
          <w:tcPr>
            <w:tcW w:w="1701" w:type="dxa"/>
          </w:tcPr>
          <w:p w14:paraId="02A4304E" w14:textId="77777777" w:rsidR="00F60E6E" w:rsidRPr="0047330C" w:rsidRDefault="00F60E6E" w:rsidP="005E1DFA">
            <w:pPr>
              <w:pStyle w:val="GOSTTablenorm"/>
            </w:pPr>
            <w:r w:rsidRPr="0047330C">
              <w:t>Recip_KBKtype</w:t>
            </w:r>
          </w:p>
        </w:tc>
        <w:tc>
          <w:tcPr>
            <w:tcW w:w="567" w:type="dxa"/>
          </w:tcPr>
          <w:p w14:paraId="6FDDE485" w14:textId="77777777" w:rsidR="00F60E6E" w:rsidRPr="0047330C" w:rsidRDefault="00F60E6E" w:rsidP="005E1DFA">
            <w:pPr>
              <w:pStyle w:val="GOSTTablenorm"/>
            </w:pPr>
            <w:r w:rsidRPr="0047330C">
              <w:t>П</w:t>
            </w:r>
          </w:p>
        </w:tc>
        <w:tc>
          <w:tcPr>
            <w:tcW w:w="1134" w:type="dxa"/>
          </w:tcPr>
          <w:p w14:paraId="2E94A766" w14:textId="77777777" w:rsidR="00F60E6E" w:rsidRPr="0047330C" w:rsidRDefault="00F60E6E" w:rsidP="005E1DFA">
            <w:pPr>
              <w:pStyle w:val="GOSTTablenorm"/>
            </w:pPr>
            <w:r w:rsidRPr="0047330C">
              <w:t>Т(2)</w:t>
            </w:r>
          </w:p>
        </w:tc>
        <w:tc>
          <w:tcPr>
            <w:tcW w:w="567" w:type="dxa"/>
          </w:tcPr>
          <w:p w14:paraId="17E6BFCF" w14:textId="77777777" w:rsidR="00F60E6E" w:rsidRPr="0047330C" w:rsidRDefault="00F60E6E" w:rsidP="005E1DFA">
            <w:pPr>
              <w:pStyle w:val="GOSTTablenorm"/>
            </w:pPr>
            <w:r w:rsidRPr="0047330C">
              <w:t>Н</w:t>
            </w:r>
          </w:p>
        </w:tc>
        <w:tc>
          <w:tcPr>
            <w:tcW w:w="4025" w:type="dxa"/>
          </w:tcPr>
          <w:p w14:paraId="0A59342E" w14:textId="5CF39961" w:rsidR="00F60E6E" w:rsidRPr="0047330C" w:rsidRDefault="00F60E6E" w:rsidP="005E1DFA">
            <w:pPr>
              <w:pStyle w:val="GOSTTablenorm"/>
            </w:pPr>
            <w:r w:rsidRPr="0047330C">
              <w:t>Указывается Тип КБК получателя. Обязательно для заполне</w:t>
            </w:r>
            <w:r w:rsidR="005E1DFA" w:rsidRPr="0047330C">
              <w:t>ния, если указан КБК получателя</w:t>
            </w:r>
          </w:p>
        </w:tc>
      </w:tr>
      <w:tr w:rsidR="009F2A46" w:rsidRPr="0047330C" w14:paraId="503DAC1D" w14:textId="77777777" w:rsidTr="005E1DFA">
        <w:tc>
          <w:tcPr>
            <w:tcW w:w="1702" w:type="dxa"/>
          </w:tcPr>
          <w:p w14:paraId="223E42F4" w14:textId="77777777" w:rsidR="00F60E6E" w:rsidRPr="0047330C" w:rsidRDefault="00F60E6E" w:rsidP="005E1DFA">
            <w:pPr>
              <w:pStyle w:val="GOSTTablenorm"/>
            </w:pPr>
            <w:r w:rsidRPr="0047330C">
              <w:t xml:space="preserve">КБК </w:t>
            </w:r>
            <w:r w:rsidRPr="0047330C">
              <w:lastRenderedPageBreak/>
              <w:t>получателя</w:t>
            </w:r>
          </w:p>
        </w:tc>
        <w:tc>
          <w:tcPr>
            <w:tcW w:w="1701" w:type="dxa"/>
          </w:tcPr>
          <w:p w14:paraId="499B6049" w14:textId="77777777" w:rsidR="00F60E6E" w:rsidRPr="0047330C" w:rsidRDefault="00F60E6E" w:rsidP="005E1DFA">
            <w:pPr>
              <w:pStyle w:val="GOSTTablenorm"/>
            </w:pPr>
            <w:r w:rsidRPr="0047330C">
              <w:lastRenderedPageBreak/>
              <w:t>Recip_KBK</w:t>
            </w:r>
          </w:p>
        </w:tc>
        <w:tc>
          <w:tcPr>
            <w:tcW w:w="567" w:type="dxa"/>
          </w:tcPr>
          <w:p w14:paraId="68C99B98" w14:textId="77777777" w:rsidR="00F60E6E" w:rsidRPr="0047330C" w:rsidRDefault="00F60E6E" w:rsidP="005E1DFA">
            <w:pPr>
              <w:pStyle w:val="GOSTTablenorm"/>
            </w:pPr>
            <w:r w:rsidRPr="0047330C">
              <w:t>П</w:t>
            </w:r>
          </w:p>
        </w:tc>
        <w:tc>
          <w:tcPr>
            <w:tcW w:w="1134" w:type="dxa"/>
          </w:tcPr>
          <w:p w14:paraId="19631693" w14:textId="77777777" w:rsidR="00F60E6E" w:rsidRPr="0047330C" w:rsidRDefault="00F60E6E" w:rsidP="005E1DFA">
            <w:pPr>
              <w:pStyle w:val="GOSTTablenorm"/>
            </w:pPr>
            <w:r w:rsidRPr="0047330C">
              <w:t>Т(20)</w:t>
            </w:r>
          </w:p>
        </w:tc>
        <w:tc>
          <w:tcPr>
            <w:tcW w:w="567" w:type="dxa"/>
          </w:tcPr>
          <w:p w14:paraId="0965BEA7" w14:textId="77777777" w:rsidR="00F60E6E" w:rsidRPr="0047330C" w:rsidRDefault="00F60E6E" w:rsidP="005E1DFA">
            <w:pPr>
              <w:pStyle w:val="GOSTTablenorm"/>
            </w:pPr>
            <w:r w:rsidRPr="0047330C">
              <w:t>Н</w:t>
            </w:r>
          </w:p>
        </w:tc>
        <w:tc>
          <w:tcPr>
            <w:tcW w:w="4025" w:type="dxa"/>
          </w:tcPr>
          <w:p w14:paraId="1F4FB774" w14:textId="31F6F74B" w:rsidR="00F60E6E" w:rsidRPr="0047330C" w:rsidRDefault="005E1DFA" w:rsidP="005E1DFA">
            <w:pPr>
              <w:pStyle w:val="GOSTTablenorm"/>
            </w:pPr>
            <w:r w:rsidRPr="0047330C">
              <w:t>Указывается КБК получателя</w:t>
            </w:r>
          </w:p>
        </w:tc>
      </w:tr>
    </w:tbl>
    <w:p w14:paraId="6900BF9B" w14:textId="77777777" w:rsidR="00F60E6E" w:rsidRPr="0047330C" w:rsidRDefault="00F60E6E" w:rsidP="00F60E6E">
      <w:pPr>
        <w:pStyle w:val="32"/>
        <w:rPr>
          <w:lang w:val="en-US"/>
        </w:rPr>
      </w:pPr>
      <w:bookmarkStart w:id="2198" w:name="_Toc49864711"/>
      <w:bookmarkStart w:id="2199" w:name="_Toc52213678"/>
      <w:bookmarkStart w:id="2200" w:name="_Toc54291721"/>
      <w:bookmarkStart w:id="2201" w:name="_Toc58931484"/>
      <w:bookmarkStart w:id="2202" w:name="_Toc81393574"/>
      <w:bookmarkStart w:id="2203" w:name="_Toc228281506"/>
      <w:r w:rsidRPr="0047330C">
        <w:t xml:space="preserve">Пример </w:t>
      </w:r>
      <w:r w:rsidRPr="0047330C">
        <w:rPr>
          <w:lang w:val="en-US"/>
        </w:rPr>
        <w:t>XML</w:t>
      </w:r>
      <w:bookmarkEnd w:id="2198"/>
      <w:bookmarkEnd w:id="2199"/>
      <w:bookmarkEnd w:id="2200"/>
      <w:bookmarkEnd w:id="2201"/>
      <w:bookmarkEnd w:id="2202"/>
      <w:bookmarkEnd w:id="2203"/>
    </w:p>
    <w:p w14:paraId="5CC38CCD" w14:textId="217F924B" w:rsidR="00F60E6E" w:rsidRPr="0047330C" w:rsidRDefault="00F60E6E" w:rsidP="009F2A46">
      <w:pPr>
        <w:pStyle w:val="GOSTScript"/>
        <w:ind w:left="142" w:firstLine="0"/>
      </w:pPr>
      <w:r w:rsidRPr="0047330C">
        <w:t>&lt;?xml version=</w:t>
      </w:r>
      <w:r w:rsidR="00773319" w:rsidRPr="0047330C">
        <w:t>"</w:t>
      </w:r>
      <w:r w:rsidRPr="0047330C">
        <w:t>1.0</w:t>
      </w:r>
      <w:r w:rsidR="00773319" w:rsidRPr="0047330C">
        <w:t>"</w:t>
      </w:r>
      <w:r w:rsidRPr="0047330C">
        <w:t xml:space="preserve"> encoding=</w:t>
      </w:r>
      <w:r w:rsidR="00773319" w:rsidRPr="0047330C">
        <w:t>"</w:t>
      </w:r>
      <w:r w:rsidRPr="0047330C">
        <w:t>UTF-8</w:t>
      </w:r>
      <w:r w:rsidR="00773319" w:rsidRPr="0047330C">
        <w:t>"</w:t>
      </w:r>
      <w:r w:rsidRPr="0047330C">
        <w:t>?&gt;</w:t>
      </w:r>
    </w:p>
    <w:p w14:paraId="54FD791A" w14:textId="0CB7EA93" w:rsidR="00F60E6E" w:rsidRPr="0047330C" w:rsidRDefault="00F60E6E" w:rsidP="009F2A46">
      <w:pPr>
        <w:pStyle w:val="GOSTScript"/>
        <w:ind w:left="142" w:firstLine="0"/>
      </w:pPr>
      <w:r w:rsidRPr="0047330C">
        <w:t>&lt;self:MSC_TransfOrderAcc metaType=</w:t>
      </w:r>
      <w:r w:rsidR="00773319" w:rsidRPr="0047330C">
        <w:t>"</w:t>
      </w:r>
      <w:r w:rsidRPr="0047330C">
        <w:t>formular</w:t>
      </w:r>
      <w:r w:rsidR="00773319" w:rsidRPr="0047330C">
        <w:t>"</w:t>
      </w:r>
      <w:r w:rsidRPr="0047330C">
        <w:t xml:space="preserve"> Version=</w:t>
      </w:r>
      <w:r w:rsidR="00773319" w:rsidRPr="0047330C">
        <w:t>"</w:t>
      </w:r>
      <w:r w:rsidRPr="0047330C">
        <w:t>1.0</w:t>
      </w:r>
      <w:r w:rsidR="00773319" w:rsidRPr="0047330C">
        <w:t>"</w:t>
      </w:r>
      <w:r w:rsidRPr="0047330C">
        <w:t xml:space="preserve"> xsi:schemaLocation=</w:t>
      </w:r>
      <w:r w:rsidR="00773319" w:rsidRPr="0047330C">
        <w:t>"</w:t>
      </w:r>
      <w:r w:rsidRPr="0047330C">
        <w:t>http://www.roskazna.ru/eb/domain/MSC_TransfOrderAcc/formular formulars.xsd</w:t>
      </w:r>
      <w:r w:rsidR="00773319" w:rsidRPr="0047330C">
        <w:t>"</w:t>
      </w:r>
      <w:r w:rsidRPr="0047330C">
        <w:t xml:space="preserve"> xmlns:self=</w:t>
      </w:r>
      <w:r w:rsidR="00773319" w:rsidRPr="0047330C">
        <w:t>"</w:t>
      </w:r>
      <w:r w:rsidRPr="0047330C">
        <w:t>http://www.roskazna.ru/eb/domain/MSC_TransfOrderAcc/formular</w:t>
      </w:r>
      <w:r w:rsidR="00773319" w:rsidRPr="0047330C">
        <w:t>"</w:t>
      </w:r>
      <w:r w:rsidRPr="0047330C">
        <w:t xml:space="preserve"> xmlns:xsi=</w:t>
      </w:r>
      <w:r w:rsidR="00773319" w:rsidRPr="0047330C">
        <w:t>"</w:t>
      </w:r>
      <w:r w:rsidRPr="0047330C">
        <w:t>http://www.w3.org/2001/XMLSchema-instance</w:t>
      </w:r>
      <w:r w:rsidR="00773319" w:rsidRPr="0047330C">
        <w:t>"</w:t>
      </w:r>
      <w:r w:rsidRPr="0047330C">
        <w:t>&gt;</w:t>
      </w:r>
    </w:p>
    <w:p w14:paraId="1B1BB21D" w14:textId="2BF53334" w:rsidR="00F60E6E" w:rsidRPr="0047330C" w:rsidRDefault="00F60E6E" w:rsidP="009F2A46">
      <w:pPr>
        <w:pStyle w:val="GOSTScript"/>
        <w:ind w:left="142" w:firstLine="0"/>
      </w:pPr>
      <w:r w:rsidRPr="0047330C">
        <w:tab/>
        <w:t>&lt;AccDoc_Guid xmlns=</w:t>
      </w:r>
      <w:r w:rsidR="00773319" w:rsidRPr="0047330C">
        <w:t>""</w:t>
      </w:r>
      <w:r w:rsidRPr="0047330C">
        <w:t>&gt;c11184bd-11bb-4a27-a64f-1882a2354ae3&lt;/AccDoc_Guid&gt;</w:t>
      </w:r>
    </w:p>
    <w:p w14:paraId="108CC9F2" w14:textId="49A9A3F7" w:rsidR="00F60E6E" w:rsidRPr="0047330C" w:rsidRDefault="00F60E6E" w:rsidP="009F2A46">
      <w:pPr>
        <w:pStyle w:val="GOSTScript"/>
        <w:ind w:left="142" w:firstLine="0"/>
      </w:pPr>
      <w:r w:rsidRPr="0047330C">
        <w:tab/>
        <w:t>&lt;AccDoc_DocNum xmlns=</w:t>
      </w:r>
      <w:r w:rsidR="00773319" w:rsidRPr="0047330C">
        <w:t>""</w:t>
      </w:r>
      <w:r w:rsidRPr="0047330C">
        <w:t>&gt;385&lt;/AccDoc_DocNum&gt;</w:t>
      </w:r>
    </w:p>
    <w:p w14:paraId="042C005D" w14:textId="7AB49892" w:rsidR="00F60E6E" w:rsidRPr="0047330C" w:rsidRDefault="00F60E6E" w:rsidP="009F2A46">
      <w:pPr>
        <w:pStyle w:val="GOSTScript"/>
        <w:ind w:left="142" w:firstLine="0"/>
      </w:pPr>
      <w:r w:rsidRPr="0047330C">
        <w:tab/>
        <w:t>&lt;AccDoc_DocDate xmlns=</w:t>
      </w:r>
      <w:r w:rsidR="00773319" w:rsidRPr="0047330C">
        <w:t>""</w:t>
      </w:r>
      <w:r w:rsidRPr="0047330C">
        <w:t>&gt;2021-03-01&lt;/AccDoc_DocDate&gt;</w:t>
      </w:r>
    </w:p>
    <w:p w14:paraId="2716B326" w14:textId="516B32B0" w:rsidR="00F60E6E" w:rsidRPr="0047330C" w:rsidRDefault="00F60E6E" w:rsidP="009F2A46">
      <w:pPr>
        <w:pStyle w:val="GOSTScript"/>
        <w:ind w:left="142" w:firstLine="0"/>
      </w:pPr>
      <w:r w:rsidRPr="0047330C">
        <w:tab/>
        <w:t>&lt;BasicRequisites_PaySum xmlns=</w:t>
      </w:r>
      <w:r w:rsidR="00773319" w:rsidRPr="0047330C">
        <w:t>""</w:t>
      </w:r>
      <w:r w:rsidRPr="0047330C">
        <w:t>&gt;1000.00&lt;/BasicRequisites_PaySum&gt;</w:t>
      </w:r>
    </w:p>
    <w:p w14:paraId="2CE37799" w14:textId="38053D29" w:rsidR="00F60E6E" w:rsidRPr="0047330C" w:rsidRDefault="00F60E6E" w:rsidP="009F2A46">
      <w:pPr>
        <w:pStyle w:val="GOSTScript"/>
        <w:ind w:left="142" w:firstLine="0"/>
      </w:pPr>
      <w:r w:rsidRPr="0047330C">
        <w:tab/>
        <w:t>&lt;CurrCode_OKV xmlns=</w:t>
      </w:r>
      <w:r w:rsidR="00773319" w:rsidRPr="0047330C">
        <w:t>""</w:t>
      </w:r>
      <w:r w:rsidRPr="0047330C">
        <w:t>&gt;643&lt;/CurrCode_OKV&gt;</w:t>
      </w:r>
    </w:p>
    <w:p w14:paraId="2D6FE44D" w14:textId="7D45B344" w:rsidR="00F60E6E" w:rsidRPr="0047330C" w:rsidRDefault="00F60E6E" w:rsidP="009F2A46">
      <w:pPr>
        <w:pStyle w:val="GOSTScript"/>
        <w:ind w:left="142" w:firstLine="0"/>
      </w:pPr>
      <w:r w:rsidRPr="0047330C">
        <w:tab/>
        <w:t>&lt;Payer_INN xmlns=</w:t>
      </w:r>
      <w:r w:rsidR="00773319" w:rsidRPr="0047330C">
        <w:t>""</w:t>
      </w:r>
      <w:r w:rsidRPr="0047330C">
        <w:t>&gt;1000023652&lt;/Payer_INN&gt;</w:t>
      </w:r>
    </w:p>
    <w:p w14:paraId="38962EE5" w14:textId="073861B0" w:rsidR="00F60E6E" w:rsidRPr="0047330C" w:rsidRDefault="00F60E6E" w:rsidP="009F2A46">
      <w:pPr>
        <w:pStyle w:val="GOSTScript"/>
        <w:ind w:left="142" w:firstLine="0"/>
      </w:pPr>
      <w:r w:rsidRPr="0047330C">
        <w:tab/>
        <w:t>&lt;Payer_KPP xmlns=</w:t>
      </w:r>
      <w:r w:rsidR="00773319" w:rsidRPr="0047330C">
        <w:t>""</w:t>
      </w:r>
      <w:r w:rsidRPr="0047330C">
        <w:t>&gt;100023001&lt;/Payer_KPP&gt;</w:t>
      </w:r>
    </w:p>
    <w:p w14:paraId="7491E79F" w14:textId="70F5EDAD" w:rsidR="00F60E6E" w:rsidRPr="0047330C" w:rsidRDefault="00F60E6E" w:rsidP="009F2A46">
      <w:pPr>
        <w:pStyle w:val="GOSTScript"/>
        <w:ind w:left="142" w:firstLine="0"/>
        <w:rPr>
          <w:lang w:val="ru-RU"/>
        </w:rPr>
      </w:pPr>
      <w:r w:rsidRPr="0047330C">
        <w:tab/>
      </w:r>
      <w:r w:rsidRPr="0047330C">
        <w:rPr>
          <w:lang w:val="ru-RU"/>
        </w:rPr>
        <w:t>&lt;</w:t>
      </w:r>
      <w:r w:rsidRPr="0047330C">
        <w:t>Payer</w:t>
      </w:r>
      <w:r w:rsidRPr="0047330C">
        <w:rPr>
          <w:lang w:val="ru-RU"/>
        </w:rPr>
        <w:t>_</w:t>
      </w:r>
      <w:r w:rsidRPr="0047330C">
        <w:t>Name</w:t>
      </w:r>
      <w:r w:rsidRPr="0047330C">
        <w:rPr>
          <w:lang w:val="ru-RU"/>
        </w:rPr>
        <w:t xml:space="preserve"> </w:t>
      </w:r>
      <w:r w:rsidRPr="0047330C">
        <w:t>xmlns</w:t>
      </w:r>
      <w:r w:rsidRPr="0047330C">
        <w:rPr>
          <w:lang w:val="ru-RU"/>
        </w:rPr>
        <w:t>=</w:t>
      </w:r>
      <w:r w:rsidR="00773319" w:rsidRPr="0047330C">
        <w:rPr>
          <w:lang w:val="ru-RU"/>
        </w:rPr>
        <w:t>""</w:t>
      </w:r>
      <w:r w:rsidRPr="0047330C">
        <w:rPr>
          <w:lang w:val="ru-RU"/>
        </w:rPr>
        <w:t xml:space="preserve">&gt;ФКУ Дирекция космодрома </w:t>
      </w:r>
      <w:r w:rsidR="00773319" w:rsidRPr="0047330C">
        <w:rPr>
          <w:lang w:val="ru-RU"/>
        </w:rPr>
        <w:t>"</w:t>
      </w:r>
      <w:r w:rsidRPr="0047330C">
        <w:rPr>
          <w:lang w:val="ru-RU"/>
        </w:rPr>
        <w:t>Восточный</w:t>
      </w:r>
      <w:r w:rsidR="00773319" w:rsidRPr="0047330C">
        <w:rPr>
          <w:lang w:val="ru-RU"/>
        </w:rPr>
        <w:t>"</w:t>
      </w:r>
      <w:r w:rsidRPr="0047330C">
        <w:rPr>
          <w:lang w:val="ru-RU"/>
        </w:rPr>
        <w:t>&lt;/</w:t>
      </w:r>
      <w:r w:rsidRPr="0047330C">
        <w:t>Payer</w:t>
      </w:r>
      <w:r w:rsidRPr="0047330C">
        <w:rPr>
          <w:lang w:val="ru-RU"/>
        </w:rPr>
        <w:t>_</w:t>
      </w:r>
      <w:r w:rsidRPr="0047330C">
        <w:t>Name</w:t>
      </w:r>
      <w:r w:rsidRPr="0047330C">
        <w:rPr>
          <w:lang w:val="ru-RU"/>
        </w:rPr>
        <w:t>&gt;</w:t>
      </w:r>
    </w:p>
    <w:p w14:paraId="1C6FB633" w14:textId="5AF022BF" w:rsidR="00F60E6E" w:rsidRPr="0047330C" w:rsidRDefault="00F60E6E" w:rsidP="009F2A46">
      <w:pPr>
        <w:pStyle w:val="GOSTScript"/>
        <w:ind w:left="142" w:firstLine="0"/>
      </w:pPr>
      <w:r w:rsidRPr="0047330C">
        <w:rPr>
          <w:lang w:val="ru-RU"/>
        </w:rPr>
        <w:tab/>
      </w:r>
      <w:r w:rsidRPr="0047330C">
        <w:t>&lt;Payer_AccNum xmlns=</w:t>
      </w:r>
      <w:r w:rsidR="00773319" w:rsidRPr="0047330C">
        <w:t>""</w:t>
      </w:r>
      <w:r w:rsidRPr="0047330C">
        <w:t>&gt;03731А83910&lt;/Payer_AccNum&gt;</w:t>
      </w:r>
    </w:p>
    <w:p w14:paraId="04AD8AB0" w14:textId="0F744350" w:rsidR="00F60E6E" w:rsidRPr="0047330C" w:rsidRDefault="00F60E6E" w:rsidP="009F2A46">
      <w:pPr>
        <w:pStyle w:val="GOSTScript"/>
        <w:ind w:left="142" w:firstLine="0"/>
      </w:pPr>
      <w:r w:rsidRPr="0047330C">
        <w:tab/>
        <w:t>&lt;Payer_BIK xmlns=</w:t>
      </w:r>
      <w:r w:rsidR="00773319" w:rsidRPr="0047330C">
        <w:t>""</w:t>
      </w:r>
      <w:r w:rsidRPr="0047330C">
        <w:t>&gt;044501002&lt;/Payer_BIK&gt;</w:t>
      </w:r>
    </w:p>
    <w:p w14:paraId="10AE3258" w14:textId="6815B8E3" w:rsidR="00F60E6E" w:rsidRPr="0047330C" w:rsidRDefault="00F60E6E" w:rsidP="009F2A46">
      <w:pPr>
        <w:pStyle w:val="GOSTScript"/>
        <w:ind w:left="142" w:firstLine="0"/>
      </w:pPr>
      <w:r w:rsidRPr="0047330C">
        <w:tab/>
        <w:t>&lt;Payer_CorrAcc xmlns=</w:t>
      </w:r>
      <w:r w:rsidR="00773319" w:rsidRPr="0047330C">
        <w:t>""</w:t>
      </w:r>
      <w:r w:rsidRPr="0047330C">
        <w:t>&gt;03235643467840004800&lt;/Payer_CorrAcc&gt;</w:t>
      </w:r>
    </w:p>
    <w:p w14:paraId="05CE1A7C" w14:textId="777717B7" w:rsidR="00F60E6E" w:rsidRPr="0047330C" w:rsidRDefault="00F60E6E" w:rsidP="009F2A46">
      <w:pPr>
        <w:pStyle w:val="GOSTScript"/>
        <w:ind w:left="142" w:firstLine="0"/>
      </w:pPr>
      <w:r w:rsidRPr="0047330C">
        <w:tab/>
        <w:t>&lt;Payer_BankName xmlns=</w:t>
      </w:r>
      <w:r w:rsidR="00773319" w:rsidRPr="0047330C">
        <w:t>""</w:t>
      </w:r>
      <w:r w:rsidRPr="0047330C">
        <w:t>&gt;Отделение Москва Банка России//УФК по г.Москве, г.Москва&lt;/Payer_BankName&gt;</w:t>
      </w:r>
    </w:p>
    <w:p w14:paraId="4EDAC995" w14:textId="17AC6E03" w:rsidR="00F60E6E" w:rsidRPr="0047330C" w:rsidRDefault="00F60E6E" w:rsidP="009F2A46">
      <w:pPr>
        <w:pStyle w:val="GOSTScript"/>
        <w:ind w:left="142" w:firstLine="0"/>
      </w:pPr>
      <w:r w:rsidRPr="0047330C">
        <w:tab/>
        <w:t>&lt;Payer_CheckAcc xmlns=</w:t>
      </w:r>
      <w:r w:rsidR="00773319" w:rsidRPr="0047330C">
        <w:t>""</w:t>
      </w:r>
      <w:r w:rsidRPr="0047330C">
        <w:t>&gt;03211643000000015700&lt;/Payer_CheckAcc&gt;</w:t>
      </w:r>
    </w:p>
    <w:p w14:paraId="3A743E5C" w14:textId="59105C38" w:rsidR="00F60E6E" w:rsidRPr="0047330C" w:rsidRDefault="00F60E6E" w:rsidP="009F2A46">
      <w:pPr>
        <w:pStyle w:val="GOSTScript"/>
        <w:ind w:left="142" w:firstLine="0"/>
      </w:pPr>
      <w:r w:rsidRPr="0047330C">
        <w:tab/>
        <w:t>&lt;Recip_INN xmlns=</w:t>
      </w:r>
      <w:r w:rsidR="00773319" w:rsidRPr="0047330C">
        <w:t>""</w:t>
      </w:r>
      <w:r w:rsidRPr="0047330C">
        <w:t>&gt;7702798320&lt;/Recip_INN&gt;</w:t>
      </w:r>
    </w:p>
    <w:p w14:paraId="1889121C" w14:textId="546C1796" w:rsidR="00F60E6E" w:rsidRPr="0047330C" w:rsidRDefault="00F60E6E" w:rsidP="009F2A46">
      <w:pPr>
        <w:pStyle w:val="GOSTScript"/>
        <w:ind w:left="142" w:firstLine="0"/>
      </w:pPr>
      <w:r w:rsidRPr="0047330C">
        <w:tab/>
        <w:t>&lt;Recip_KPP xmlns=</w:t>
      </w:r>
      <w:r w:rsidR="00773319" w:rsidRPr="0047330C">
        <w:t>""</w:t>
      </w:r>
      <w:r w:rsidRPr="0047330C">
        <w:t>&gt;770201001&lt;/Recip_KPP&gt;</w:t>
      </w:r>
    </w:p>
    <w:p w14:paraId="5D8888F9" w14:textId="4FE7AD3C" w:rsidR="00F60E6E" w:rsidRPr="0047330C" w:rsidRDefault="00F60E6E" w:rsidP="009F2A46">
      <w:pPr>
        <w:pStyle w:val="GOSTScript"/>
        <w:ind w:left="142" w:firstLine="0"/>
      </w:pPr>
      <w:r w:rsidRPr="0047330C">
        <w:tab/>
        <w:t>&lt;Recip_Name xmlns=</w:t>
      </w:r>
      <w:r w:rsidR="00773319" w:rsidRPr="0047330C">
        <w:t>""</w:t>
      </w:r>
      <w:r w:rsidRPr="0047330C">
        <w:t xml:space="preserve">&gt;ФГУП </w:t>
      </w:r>
      <w:r w:rsidR="003B0359" w:rsidRPr="0047330C">
        <w:t>"</w:t>
      </w:r>
      <w:r w:rsidRPr="0047330C">
        <w:t>ГУСС</w:t>
      </w:r>
      <w:r w:rsidR="00773319" w:rsidRPr="0047330C">
        <w:t>"</w:t>
      </w:r>
      <w:r w:rsidRPr="0047330C">
        <w:t xml:space="preserve"> Дальспецстрой</w:t>
      </w:r>
      <w:r w:rsidR="00773319" w:rsidRPr="0047330C">
        <w:t>"</w:t>
      </w:r>
      <w:r w:rsidRPr="0047330C">
        <w:t xml:space="preserve"> при Спецстрое России&lt;/Recip_Name&gt;</w:t>
      </w:r>
    </w:p>
    <w:p w14:paraId="59FB9943" w14:textId="5431FB81" w:rsidR="00F60E6E" w:rsidRPr="0047330C" w:rsidRDefault="00F60E6E" w:rsidP="009F2A46">
      <w:pPr>
        <w:pStyle w:val="GOSTScript"/>
        <w:ind w:left="142" w:firstLine="0"/>
      </w:pPr>
      <w:r w:rsidRPr="0047330C">
        <w:tab/>
        <w:t>&lt;Recip_AccNum xmlns=</w:t>
      </w:r>
      <w:r w:rsidR="00773319" w:rsidRPr="0047330C">
        <w:t>""</w:t>
      </w:r>
      <w:r w:rsidRPr="0047330C">
        <w:t>&gt;04601036501&lt;/Recip_AccNum&gt;</w:t>
      </w:r>
    </w:p>
    <w:p w14:paraId="24339342" w14:textId="0DA38605" w:rsidR="00F60E6E" w:rsidRPr="0047330C" w:rsidRDefault="00F60E6E" w:rsidP="009F2A46">
      <w:pPr>
        <w:pStyle w:val="GOSTScript"/>
        <w:ind w:left="142" w:firstLine="0"/>
      </w:pPr>
      <w:r w:rsidRPr="0047330C">
        <w:tab/>
        <w:t>&lt;Recip_BIK xmlns=</w:t>
      </w:r>
      <w:r w:rsidR="00773319" w:rsidRPr="0047330C">
        <w:t>""</w:t>
      </w:r>
      <w:r w:rsidRPr="0047330C">
        <w:t>&gt;043501001&lt;/Recip_BIK&gt;</w:t>
      </w:r>
    </w:p>
    <w:p w14:paraId="69A4FE60" w14:textId="3CD15CDE" w:rsidR="00F60E6E" w:rsidRPr="0047330C" w:rsidRDefault="00F60E6E" w:rsidP="009F2A46">
      <w:pPr>
        <w:pStyle w:val="GOSTScript"/>
        <w:ind w:left="142" w:firstLine="0"/>
      </w:pPr>
      <w:r w:rsidRPr="0047330C">
        <w:tab/>
        <w:t>&lt;Recip_CorrAcc xmlns=</w:t>
      </w:r>
      <w:r w:rsidR="00773319" w:rsidRPr="0047330C">
        <w:t>""</w:t>
      </w:r>
      <w:r w:rsidRPr="0047330C">
        <w:t>&gt;03232643409130007200&lt;/Recip_CorrAcc&gt;</w:t>
      </w:r>
    </w:p>
    <w:p w14:paraId="79BF99F0" w14:textId="5B83DCDA" w:rsidR="00F60E6E" w:rsidRPr="0047330C" w:rsidRDefault="00F60E6E" w:rsidP="009F2A46">
      <w:pPr>
        <w:pStyle w:val="GOSTScript"/>
        <w:ind w:left="142" w:firstLine="0"/>
        <w:rPr>
          <w:lang w:val="ru-RU"/>
        </w:rPr>
      </w:pPr>
      <w:r w:rsidRPr="0047330C">
        <w:tab/>
      </w:r>
      <w:r w:rsidRPr="0047330C">
        <w:rPr>
          <w:lang w:val="ru-RU"/>
        </w:rPr>
        <w:t>&lt;</w:t>
      </w:r>
      <w:r w:rsidRPr="0047330C">
        <w:t>Recip</w:t>
      </w:r>
      <w:r w:rsidRPr="0047330C">
        <w:rPr>
          <w:lang w:val="ru-RU"/>
        </w:rPr>
        <w:t>_</w:t>
      </w:r>
      <w:r w:rsidRPr="0047330C">
        <w:t>BankName</w:t>
      </w:r>
      <w:r w:rsidRPr="0047330C">
        <w:rPr>
          <w:lang w:val="ru-RU"/>
        </w:rPr>
        <w:t xml:space="preserve"> </w:t>
      </w:r>
      <w:r w:rsidRPr="0047330C">
        <w:t>xmlns</w:t>
      </w:r>
      <w:r w:rsidRPr="0047330C">
        <w:rPr>
          <w:lang w:val="ru-RU"/>
        </w:rPr>
        <w:t>=</w:t>
      </w:r>
      <w:r w:rsidR="00773319" w:rsidRPr="0047330C">
        <w:rPr>
          <w:lang w:val="ru-RU"/>
        </w:rPr>
        <w:t>""</w:t>
      </w:r>
      <w:r w:rsidRPr="0047330C">
        <w:rPr>
          <w:lang w:val="ru-RU"/>
        </w:rPr>
        <w:t>&gt;ОПЕРУ Банка России//УФК по Владимирской области, г.Владимир&lt;/</w:t>
      </w:r>
      <w:r w:rsidRPr="0047330C">
        <w:t>Recip</w:t>
      </w:r>
      <w:r w:rsidRPr="0047330C">
        <w:rPr>
          <w:lang w:val="ru-RU"/>
        </w:rPr>
        <w:t>_</w:t>
      </w:r>
      <w:r w:rsidRPr="0047330C">
        <w:t>BankName</w:t>
      </w:r>
      <w:r w:rsidRPr="0047330C">
        <w:rPr>
          <w:lang w:val="ru-RU"/>
        </w:rPr>
        <w:t>&gt;</w:t>
      </w:r>
    </w:p>
    <w:p w14:paraId="46819010" w14:textId="4B34C8A2" w:rsidR="00F60E6E" w:rsidRPr="0047330C" w:rsidRDefault="00F60E6E" w:rsidP="009F2A46">
      <w:pPr>
        <w:pStyle w:val="GOSTScript"/>
        <w:ind w:left="142" w:firstLine="0"/>
      </w:pPr>
      <w:r w:rsidRPr="0047330C">
        <w:rPr>
          <w:lang w:val="ru-RU"/>
        </w:rPr>
        <w:tab/>
      </w:r>
      <w:r w:rsidRPr="0047330C">
        <w:t>&lt;Recip_CheckAcc xmlns=</w:t>
      </w:r>
      <w:r w:rsidR="00773319" w:rsidRPr="0047330C">
        <w:t>""</w:t>
      </w:r>
      <w:r w:rsidRPr="0047330C">
        <w:t>&gt;03100643000000015700&lt;/Recip_CheckAcc&gt;</w:t>
      </w:r>
    </w:p>
    <w:p w14:paraId="738083A9" w14:textId="2C44C681" w:rsidR="00F60E6E" w:rsidRPr="0047330C" w:rsidRDefault="00F60E6E" w:rsidP="009F2A46">
      <w:pPr>
        <w:pStyle w:val="GOSTScript"/>
        <w:ind w:left="142" w:firstLine="0"/>
      </w:pPr>
      <w:r w:rsidRPr="0047330C">
        <w:tab/>
        <w:t>&lt;DepInfo_PayPurpose xmlns=</w:t>
      </w:r>
      <w:r w:rsidR="00773319" w:rsidRPr="0047330C">
        <w:t>""</w:t>
      </w:r>
      <w:r w:rsidRPr="0047330C">
        <w:t>&gt;Оплата услуг&lt;/DepInfo_PayPurpose&gt;</w:t>
      </w:r>
    </w:p>
    <w:p w14:paraId="19F70395" w14:textId="002613E4" w:rsidR="00F2069A" w:rsidRPr="0047330C" w:rsidRDefault="00F2069A" w:rsidP="00F2069A">
      <w:pPr>
        <w:pStyle w:val="GOSTScript"/>
        <w:ind w:left="142" w:firstLine="0"/>
      </w:pPr>
      <w:r w:rsidRPr="0047330C">
        <w:t xml:space="preserve"> &lt;OrdersAcc&gt;</w:t>
      </w:r>
    </w:p>
    <w:p w14:paraId="34511803" w14:textId="77777777" w:rsidR="00F2069A" w:rsidRPr="0047330C" w:rsidRDefault="00F2069A" w:rsidP="00F2069A">
      <w:pPr>
        <w:pStyle w:val="GOSTScript"/>
        <w:ind w:left="142" w:firstLine="0"/>
      </w:pPr>
      <w:r w:rsidRPr="0047330C">
        <w:tab/>
      </w:r>
      <w:r w:rsidRPr="0047330C">
        <w:tab/>
        <w:t>&lt;OrdersAcc_ITEM&gt;</w:t>
      </w:r>
    </w:p>
    <w:p w14:paraId="2612FD5D" w14:textId="77777777" w:rsidR="00F2069A" w:rsidRPr="0047330C" w:rsidRDefault="00F2069A" w:rsidP="00F2069A">
      <w:pPr>
        <w:pStyle w:val="GOSTScript"/>
        <w:ind w:left="142" w:firstLine="0"/>
      </w:pPr>
      <w:r w:rsidRPr="0047330C">
        <w:tab/>
      </w:r>
      <w:r w:rsidRPr="0047330C">
        <w:tab/>
      </w:r>
      <w:r w:rsidRPr="0047330C">
        <w:tab/>
        <w:t>&lt;LineNum&gt;1&lt;/LineNum&gt;</w:t>
      </w:r>
    </w:p>
    <w:p w14:paraId="418E9D32" w14:textId="77777777" w:rsidR="00F2069A" w:rsidRPr="0047330C" w:rsidRDefault="00F2069A" w:rsidP="00F2069A">
      <w:pPr>
        <w:pStyle w:val="GOSTScript"/>
        <w:ind w:left="142" w:firstLine="0"/>
      </w:pPr>
      <w:r w:rsidRPr="0047330C">
        <w:tab/>
      </w:r>
      <w:r w:rsidRPr="0047330C">
        <w:tab/>
      </w:r>
      <w:r w:rsidRPr="0047330C">
        <w:tab/>
        <w:t>&lt;Order_Sum&gt;50000.00&lt;/Order_Sum&gt;</w:t>
      </w:r>
    </w:p>
    <w:p w14:paraId="17315AC9" w14:textId="77777777" w:rsidR="00F2069A" w:rsidRPr="0047330C" w:rsidRDefault="00F2069A" w:rsidP="00F2069A">
      <w:pPr>
        <w:pStyle w:val="GOSTScript"/>
        <w:ind w:left="142" w:firstLine="0"/>
      </w:pPr>
      <w:r w:rsidRPr="0047330C">
        <w:tab/>
      </w:r>
      <w:r w:rsidRPr="0047330C">
        <w:tab/>
        <w:t>&lt;/OrdersAcc_ITEM&gt;</w:t>
      </w:r>
    </w:p>
    <w:p w14:paraId="0D8C3FF9" w14:textId="5B749FC5" w:rsidR="00F2069A" w:rsidRPr="0047330C" w:rsidRDefault="00F2069A" w:rsidP="00F2069A">
      <w:pPr>
        <w:pStyle w:val="GOSTScript"/>
        <w:ind w:left="142" w:firstLine="0"/>
      </w:pPr>
      <w:r w:rsidRPr="0047330C">
        <w:tab/>
        <w:t>&lt;/OrdersAcc&gt;</w:t>
      </w:r>
    </w:p>
    <w:p w14:paraId="2447E009" w14:textId="73452A60" w:rsidR="00F60E6E" w:rsidRPr="0047330C" w:rsidRDefault="00F60E6E" w:rsidP="009F2A46">
      <w:pPr>
        <w:pStyle w:val="GOSTScript"/>
        <w:ind w:left="142" w:firstLine="0"/>
      </w:pPr>
      <w:r w:rsidRPr="0047330C">
        <w:tab/>
        <w:t>&lt;Payer_TOFKCode xmlns=</w:t>
      </w:r>
      <w:r w:rsidR="00773319" w:rsidRPr="0047330C">
        <w:t>""</w:t>
      </w:r>
      <w:r w:rsidRPr="0047330C">
        <w:t>&gt;9500&lt;/Payer_TOFKCode&gt;</w:t>
      </w:r>
    </w:p>
    <w:p w14:paraId="746A73A3" w14:textId="3EB03800" w:rsidR="00F60E6E" w:rsidRPr="0047330C" w:rsidRDefault="00F60E6E" w:rsidP="009F2A46">
      <w:pPr>
        <w:pStyle w:val="GOSTScript"/>
        <w:ind w:left="142" w:firstLine="0"/>
      </w:pPr>
      <w:r w:rsidRPr="0047330C">
        <w:lastRenderedPageBreak/>
        <w:tab/>
        <w:t>&lt;Recip_TOFKCode xmlns=</w:t>
      </w:r>
      <w:r w:rsidR="00773319" w:rsidRPr="0047330C">
        <w:t>""</w:t>
      </w:r>
      <w:r w:rsidRPr="0047330C">
        <w:t>&gt;9600&lt;/Recip_TOFKCode&gt;</w:t>
      </w:r>
    </w:p>
    <w:p w14:paraId="32E32129" w14:textId="77777777" w:rsidR="00F60E6E" w:rsidRPr="0047330C" w:rsidRDefault="00F60E6E" w:rsidP="009F2A46">
      <w:pPr>
        <w:pStyle w:val="GOSTScript"/>
        <w:ind w:left="142" w:firstLine="0"/>
      </w:pPr>
      <w:r w:rsidRPr="0047330C">
        <w:t>&lt;/self:MSC_TransfOrderAcc&gt;</w:t>
      </w:r>
      <w:r w:rsidRPr="0047330C">
        <w:tab/>
      </w:r>
    </w:p>
    <w:p w14:paraId="14C71F1C" w14:textId="77777777" w:rsidR="00765140" w:rsidRPr="0047330C" w:rsidRDefault="00765140" w:rsidP="00E66B23">
      <w:pPr>
        <w:pStyle w:val="25"/>
      </w:pPr>
      <w:bookmarkStart w:id="2204" w:name="_Toc23242483"/>
      <w:bookmarkStart w:id="2205" w:name="_Toc27389515"/>
      <w:bookmarkStart w:id="2206" w:name="_Ref27472852"/>
      <w:bookmarkStart w:id="2207" w:name="_Ref46777501"/>
      <w:bookmarkStart w:id="2208" w:name="_Toc52534428"/>
      <w:bookmarkStart w:id="2209" w:name="_Toc54291722"/>
      <w:bookmarkStart w:id="2210" w:name="_Toc58931485"/>
      <w:bookmarkStart w:id="2211" w:name="_Toc228281507"/>
      <w:r w:rsidRPr="0047330C">
        <w:t>Описание документа «Запрос о получении информации по ЭПС участника»</w:t>
      </w:r>
      <w:bookmarkEnd w:id="2204"/>
      <w:bookmarkEnd w:id="2205"/>
      <w:bookmarkEnd w:id="2206"/>
      <w:bookmarkEnd w:id="2207"/>
      <w:bookmarkEnd w:id="2208"/>
      <w:bookmarkEnd w:id="2209"/>
      <w:bookmarkEnd w:id="2210"/>
      <w:bookmarkEnd w:id="2211"/>
    </w:p>
    <w:p w14:paraId="3601346A" w14:textId="77777777" w:rsidR="00765140" w:rsidRPr="0047330C" w:rsidRDefault="00765140" w:rsidP="0045403A">
      <w:pPr>
        <w:pStyle w:val="GOSTNormal"/>
      </w:pPr>
      <w:r w:rsidRPr="0047330C">
        <w:t>Документ «Запрос о получении информации по ЭПС участника» предназначен для подтверждения правильности реквизитов расчетного документа, поступившего от другого участника обмена.</w:t>
      </w:r>
    </w:p>
    <w:p w14:paraId="674485AC" w14:textId="160D99BC" w:rsidR="00765140" w:rsidRPr="0047330C" w:rsidRDefault="00765140" w:rsidP="00765140">
      <w:pPr>
        <w:pStyle w:val="GOSTNameTable"/>
      </w:pPr>
      <w:r w:rsidRPr="0047330C">
        <w:fldChar w:fldCharType="begin"/>
      </w:r>
      <w:r w:rsidRPr="0047330C">
        <w:instrText>SEQ Таблица \* ARABIC</w:instrText>
      </w:r>
      <w:r w:rsidRPr="0047330C">
        <w:fldChar w:fldCharType="separate"/>
      </w:r>
      <w:bookmarkStart w:id="2212" w:name="_Ref27074519"/>
      <w:bookmarkStart w:id="2213" w:name="_Toc23243097"/>
      <w:bookmarkStart w:id="2214" w:name="_Toc27389096"/>
      <w:bookmarkStart w:id="2215" w:name="_Toc52535230"/>
      <w:bookmarkStart w:id="2216" w:name="_Toc54022328"/>
      <w:bookmarkStart w:id="2217" w:name="_Toc228281733"/>
      <w:r w:rsidR="00BB6FF0">
        <w:rPr>
          <w:noProof/>
        </w:rPr>
        <w:t>119</w:t>
      </w:r>
      <w:bookmarkEnd w:id="2212"/>
      <w:r w:rsidRPr="0047330C">
        <w:fldChar w:fldCharType="end"/>
      </w:r>
      <w:r w:rsidR="002F6E3F" w:rsidRPr="0047330C">
        <w:t xml:space="preserve"> – </w:t>
      </w:r>
      <w:r w:rsidRPr="0047330C">
        <w:t>Маршрут документа «Запрос о получении информации по ЭПС участника»</w:t>
      </w:r>
      <w:bookmarkEnd w:id="2213"/>
      <w:bookmarkEnd w:id="2214"/>
      <w:bookmarkEnd w:id="2215"/>
      <w:bookmarkEnd w:id="2216"/>
      <w:bookmarkEnd w:id="2217"/>
      <w:r w:rsidRPr="0047330C">
        <w:t xml:space="preserve"> </w:t>
      </w:r>
    </w:p>
    <w:tbl>
      <w:tblPr>
        <w:tblStyle w:val="GOSTTable"/>
        <w:tblW w:w="5000" w:type="pct"/>
        <w:tblLook w:val="01E0" w:firstRow="1" w:lastRow="1" w:firstColumn="1" w:lastColumn="1" w:noHBand="0" w:noVBand="0"/>
      </w:tblPr>
      <w:tblGrid>
        <w:gridCol w:w="2557"/>
        <w:gridCol w:w="2550"/>
        <w:gridCol w:w="4587"/>
      </w:tblGrid>
      <w:tr w:rsidR="009F2A46" w:rsidRPr="0047330C" w14:paraId="63D386FE" w14:textId="77777777" w:rsidTr="009F2A46">
        <w:trPr>
          <w:cnfStyle w:val="100000000000" w:firstRow="1" w:lastRow="0" w:firstColumn="0" w:lastColumn="0" w:oddVBand="0" w:evenVBand="0" w:oddHBand="0" w:evenHBand="0" w:firstRowFirstColumn="0" w:firstRowLastColumn="0" w:lastRowFirstColumn="0" w:lastRowLastColumn="0"/>
        </w:trPr>
        <w:tc>
          <w:tcPr>
            <w:tcW w:w="1319" w:type="pct"/>
          </w:tcPr>
          <w:p w14:paraId="4AC8F60B" w14:textId="77777777" w:rsidR="00765140" w:rsidRPr="0047330C" w:rsidRDefault="00765140" w:rsidP="009F2A46">
            <w:pPr>
              <w:pStyle w:val="GOSTTableHead"/>
              <w:keepLines/>
            </w:pPr>
            <w:r w:rsidRPr="0047330C">
              <w:t>Отправитель</w:t>
            </w:r>
          </w:p>
        </w:tc>
        <w:tc>
          <w:tcPr>
            <w:tcW w:w="1315" w:type="pct"/>
          </w:tcPr>
          <w:p w14:paraId="1A93E6AE" w14:textId="77777777" w:rsidR="00765140" w:rsidRPr="0047330C" w:rsidRDefault="00765140" w:rsidP="009F2A46">
            <w:pPr>
              <w:pStyle w:val="GOSTTableHead"/>
              <w:keepLines/>
            </w:pPr>
            <w:r w:rsidRPr="0047330C">
              <w:t>Получатель</w:t>
            </w:r>
          </w:p>
        </w:tc>
        <w:tc>
          <w:tcPr>
            <w:tcW w:w="2366" w:type="pct"/>
          </w:tcPr>
          <w:p w14:paraId="37055D28" w14:textId="77777777" w:rsidR="00765140" w:rsidRPr="0047330C" w:rsidRDefault="00765140" w:rsidP="009F2A46">
            <w:pPr>
              <w:pStyle w:val="GOSTTableHead"/>
              <w:keepLines/>
            </w:pPr>
            <w:r w:rsidRPr="0047330C">
              <w:t>Примечание</w:t>
            </w:r>
          </w:p>
        </w:tc>
      </w:tr>
      <w:tr w:rsidR="009F2A46" w:rsidRPr="0047330C" w14:paraId="6C40245E" w14:textId="77777777" w:rsidTr="009F2A46">
        <w:trPr>
          <w:cnfStyle w:val="000000100000" w:firstRow="0" w:lastRow="0" w:firstColumn="0" w:lastColumn="0" w:oddVBand="0" w:evenVBand="0" w:oddHBand="1" w:evenHBand="0" w:firstRowFirstColumn="0" w:firstRowLastColumn="0" w:lastRowFirstColumn="0" w:lastRowLastColumn="0"/>
        </w:trPr>
        <w:tc>
          <w:tcPr>
            <w:tcW w:w="1319" w:type="pct"/>
          </w:tcPr>
          <w:p w14:paraId="44EEB8B5" w14:textId="77777777" w:rsidR="00765140" w:rsidRPr="0047330C" w:rsidRDefault="00765140" w:rsidP="009F2A46">
            <w:pPr>
              <w:pStyle w:val="GOSTTablenorm"/>
              <w:keepNext/>
              <w:keepLines/>
            </w:pPr>
            <w:r w:rsidRPr="0047330C">
              <w:t>ТОФК (Компонент КС ПУР ЭБ)</w:t>
            </w:r>
          </w:p>
        </w:tc>
        <w:tc>
          <w:tcPr>
            <w:tcW w:w="1315" w:type="pct"/>
          </w:tcPr>
          <w:p w14:paraId="1530C9F4" w14:textId="77777777" w:rsidR="00765140" w:rsidRPr="0047330C" w:rsidRDefault="00765140" w:rsidP="009F2A46">
            <w:pPr>
              <w:pStyle w:val="GOSTTablenorm"/>
              <w:keepNext/>
              <w:keepLines/>
            </w:pPr>
            <w:r w:rsidRPr="0047330C">
              <w:t>ЮЛ НУБП</w:t>
            </w:r>
          </w:p>
        </w:tc>
        <w:tc>
          <w:tcPr>
            <w:tcW w:w="2366" w:type="pct"/>
          </w:tcPr>
          <w:p w14:paraId="0BC05316" w14:textId="77777777" w:rsidR="00765140" w:rsidRPr="0047330C" w:rsidRDefault="00765140" w:rsidP="009F2A46">
            <w:pPr>
              <w:keepNext/>
              <w:keepLines/>
              <w:ind w:firstLine="0"/>
            </w:pPr>
          </w:p>
        </w:tc>
      </w:tr>
    </w:tbl>
    <w:p w14:paraId="73C01EE2" w14:textId="35904A48" w:rsidR="00765140" w:rsidRPr="0047330C" w:rsidRDefault="00765140" w:rsidP="00765140">
      <w:pPr>
        <w:spacing w:before="60" w:after="60"/>
        <w:rPr>
          <w:szCs w:val="24"/>
        </w:rPr>
      </w:pPr>
      <w:r w:rsidRPr="0047330C">
        <w:rPr>
          <w:szCs w:val="24"/>
        </w:rPr>
        <w:t>Описание и структура документа «</w:t>
      </w:r>
      <w:r w:rsidRPr="0047330C">
        <w:t xml:space="preserve">Запрос о получении информации по ЭПС участника» </w:t>
      </w:r>
      <w:r w:rsidRPr="0047330C">
        <w:rPr>
          <w:szCs w:val="24"/>
        </w:rPr>
        <w:t xml:space="preserve">приведены в </w:t>
      </w:r>
      <w:r w:rsidR="00366E58" w:rsidRPr="0047330C">
        <w:rPr>
          <w:szCs w:val="24"/>
        </w:rPr>
        <w:t xml:space="preserve">Альбоме </w:t>
      </w:r>
      <w:r w:rsidR="007856AA" w:rsidRPr="0047330C">
        <w:rPr>
          <w:szCs w:val="24"/>
        </w:rPr>
        <w:t>В</w:t>
      </w:r>
      <w:r w:rsidR="00366E58" w:rsidRPr="0047330C">
        <w:rPr>
          <w:szCs w:val="24"/>
        </w:rPr>
        <w:t>нешних ТФО,</w:t>
      </w:r>
      <w:r w:rsidRPr="0047330C">
        <w:rPr>
          <w:szCs w:val="24"/>
        </w:rPr>
        <w:t xml:space="preserve"> том 8.</w:t>
      </w:r>
    </w:p>
    <w:p w14:paraId="2C6DC44E" w14:textId="77777777" w:rsidR="00765140" w:rsidRPr="0047330C" w:rsidRDefault="00765140" w:rsidP="00E66B23">
      <w:pPr>
        <w:pStyle w:val="25"/>
      </w:pPr>
      <w:bookmarkStart w:id="2218" w:name="_Ref46777015"/>
      <w:bookmarkStart w:id="2219" w:name="_Toc52395630"/>
      <w:bookmarkStart w:id="2220" w:name="_Toc54291723"/>
      <w:bookmarkStart w:id="2221" w:name="_Toc58931486"/>
      <w:bookmarkStart w:id="2222" w:name="_Toc228281508"/>
      <w:r w:rsidRPr="0047330C">
        <w:t>Описание документа «Ответ на запрос информации по ЭПС участника»</w:t>
      </w:r>
      <w:bookmarkEnd w:id="2218"/>
      <w:bookmarkEnd w:id="2219"/>
      <w:bookmarkEnd w:id="2220"/>
      <w:bookmarkEnd w:id="2221"/>
      <w:bookmarkEnd w:id="2222"/>
    </w:p>
    <w:p w14:paraId="0A10B616" w14:textId="77777777" w:rsidR="00765140" w:rsidRPr="0047330C" w:rsidRDefault="00765140" w:rsidP="007C2BEC">
      <w:pPr>
        <w:pStyle w:val="GOSTNormal"/>
        <w:rPr>
          <w:szCs w:val="24"/>
        </w:rPr>
      </w:pPr>
      <w:r w:rsidRPr="0047330C">
        <w:rPr>
          <w:rFonts w:eastAsia="Calibri"/>
        </w:rPr>
        <w:t>Документ «Ответ на запрос информации по ЭПС участника» предназначен для направления участником в адрес платежной системы Банка России в ответ на Запрос о получении информации по ЭПС участника.</w:t>
      </w:r>
    </w:p>
    <w:p w14:paraId="3E2623FD" w14:textId="09E6A905" w:rsidR="00765140" w:rsidRPr="0047330C" w:rsidRDefault="00765140" w:rsidP="00765140">
      <w:pPr>
        <w:pStyle w:val="GOSTNameTable"/>
      </w:pPr>
      <w:r w:rsidRPr="0047330C">
        <w:fldChar w:fldCharType="begin"/>
      </w:r>
      <w:r w:rsidRPr="0047330C">
        <w:instrText>SEQ Таблица \* ARABIC</w:instrText>
      </w:r>
      <w:r w:rsidRPr="0047330C">
        <w:fldChar w:fldCharType="separate"/>
      </w:r>
      <w:bookmarkStart w:id="2223" w:name="_Toc52357222"/>
      <w:bookmarkStart w:id="2224" w:name="_Toc54022329"/>
      <w:bookmarkStart w:id="2225" w:name="_Toc228281734"/>
      <w:r w:rsidR="00BB6FF0">
        <w:rPr>
          <w:noProof/>
        </w:rPr>
        <w:t>120</w:t>
      </w:r>
      <w:r w:rsidRPr="0047330C">
        <w:fldChar w:fldCharType="end"/>
      </w:r>
      <w:r w:rsidR="002F6E3F" w:rsidRPr="0047330C">
        <w:t xml:space="preserve"> – </w:t>
      </w:r>
      <w:r w:rsidRPr="0047330C">
        <w:t>Маршрут документа «Ответ на запрос информации по ЭПС участника»</w:t>
      </w:r>
      <w:bookmarkEnd w:id="2223"/>
      <w:bookmarkEnd w:id="2224"/>
      <w:bookmarkEnd w:id="2225"/>
      <w:r w:rsidRPr="0047330C">
        <w:t xml:space="preserve"> </w:t>
      </w:r>
    </w:p>
    <w:tbl>
      <w:tblPr>
        <w:tblStyle w:val="GOSTTable"/>
        <w:tblW w:w="5000" w:type="pct"/>
        <w:tblLook w:val="01E0" w:firstRow="1" w:lastRow="1" w:firstColumn="1" w:lastColumn="1" w:noHBand="0" w:noVBand="0"/>
      </w:tblPr>
      <w:tblGrid>
        <w:gridCol w:w="2557"/>
        <w:gridCol w:w="2550"/>
        <w:gridCol w:w="4587"/>
      </w:tblGrid>
      <w:tr w:rsidR="009F2A46" w:rsidRPr="0047330C" w14:paraId="1EF6D6C6" w14:textId="77777777" w:rsidTr="009F2A46">
        <w:trPr>
          <w:cnfStyle w:val="100000000000" w:firstRow="1" w:lastRow="0" w:firstColumn="0" w:lastColumn="0" w:oddVBand="0" w:evenVBand="0" w:oddHBand="0" w:evenHBand="0" w:firstRowFirstColumn="0" w:firstRowLastColumn="0" w:lastRowFirstColumn="0" w:lastRowLastColumn="0"/>
        </w:trPr>
        <w:tc>
          <w:tcPr>
            <w:tcW w:w="1319" w:type="pct"/>
          </w:tcPr>
          <w:p w14:paraId="583F6B03" w14:textId="77777777" w:rsidR="00765140" w:rsidRPr="0047330C" w:rsidRDefault="00765140" w:rsidP="009F2A46">
            <w:pPr>
              <w:pStyle w:val="GOSTTableHead"/>
              <w:keepLines/>
              <w:rPr>
                <w:b w:val="0"/>
              </w:rPr>
            </w:pPr>
            <w:r w:rsidRPr="0047330C">
              <w:t>Отправитель</w:t>
            </w:r>
          </w:p>
        </w:tc>
        <w:tc>
          <w:tcPr>
            <w:tcW w:w="1315" w:type="pct"/>
          </w:tcPr>
          <w:p w14:paraId="13F94495" w14:textId="77777777" w:rsidR="00765140" w:rsidRPr="0047330C" w:rsidRDefault="00765140" w:rsidP="009F2A46">
            <w:pPr>
              <w:pStyle w:val="GOSTTableHead"/>
              <w:keepLines/>
              <w:rPr>
                <w:b w:val="0"/>
              </w:rPr>
            </w:pPr>
            <w:r w:rsidRPr="0047330C">
              <w:t>Получатель</w:t>
            </w:r>
          </w:p>
        </w:tc>
        <w:tc>
          <w:tcPr>
            <w:tcW w:w="2366" w:type="pct"/>
          </w:tcPr>
          <w:p w14:paraId="5CC8D095" w14:textId="77777777" w:rsidR="00765140" w:rsidRPr="0047330C" w:rsidRDefault="00765140" w:rsidP="009F2A46">
            <w:pPr>
              <w:pStyle w:val="GOSTTableHead"/>
              <w:keepLines/>
              <w:rPr>
                <w:b w:val="0"/>
              </w:rPr>
            </w:pPr>
            <w:r w:rsidRPr="0047330C">
              <w:t>Примечание</w:t>
            </w:r>
          </w:p>
        </w:tc>
      </w:tr>
      <w:tr w:rsidR="009F2A46" w:rsidRPr="0047330C" w14:paraId="3B2AA561" w14:textId="77777777" w:rsidTr="009F2A46">
        <w:trPr>
          <w:cnfStyle w:val="000000100000" w:firstRow="0" w:lastRow="0" w:firstColumn="0" w:lastColumn="0" w:oddVBand="0" w:evenVBand="0" w:oddHBand="1" w:evenHBand="0" w:firstRowFirstColumn="0" w:firstRowLastColumn="0" w:lastRowFirstColumn="0" w:lastRowLastColumn="0"/>
        </w:trPr>
        <w:tc>
          <w:tcPr>
            <w:tcW w:w="1319" w:type="pct"/>
          </w:tcPr>
          <w:p w14:paraId="7E9A19F5" w14:textId="77777777" w:rsidR="00765140" w:rsidRPr="0047330C" w:rsidRDefault="00765140" w:rsidP="009F2A46">
            <w:pPr>
              <w:pStyle w:val="GOSTTablenorm"/>
              <w:keepNext/>
              <w:keepLines/>
            </w:pPr>
            <w:r w:rsidRPr="0047330C">
              <w:t>ЮЛ НУБП</w:t>
            </w:r>
          </w:p>
        </w:tc>
        <w:tc>
          <w:tcPr>
            <w:tcW w:w="1315" w:type="pct"/>
          </w:tcPr>
          <w:p w14:paraId="78E2B666" w14:textId="77777777" w:rsidR="00765140" w:rsidRPr="0047330C" w:rsidRDefault="00765140" w:rsidP="009F2A46">
            <w:pPr>
              <w:pStyle w:val="GOSTTablenorm"/>
              <w:keepNext/>
              <w:keepLines/>
            </w:pPr>
            <w:r w:rsidRPr="0047330C">
              <w:t>ТОФК (Компонент КС ПУР ЭБ)</w:t>
            </w:r>
          </w:p>
        </w:tc>
        <w:tc>
          <w:tcPr>
            <w:tcW w:w="2366" w:type="pct"/>
          </w:tcPr>
          <w:p w14:paraId="2C7C6490" w14:textId="77777777" w:rsidR="00765140" w:rsidRPr="0047330C" w:rsidRDefault="00765140" w:rsidP="009F2A46">
            <w:pPr>
              <w:keepNext/>
              <w:keepLines/>
              <w:ind w:firstLine="0"/>
            </w:pPr>
          </w:p>
        </w:tc>
      </w:tr>
    </w:tbl>
    <w:p w14:paraId="6E175580" w14:textId="22DFB779" w:rsidR="00765140" w:rsidRPr="0047330C" w:rsidRDefault="00765140" w:rsidP="00765140">
      <w:pPr>
        <w:pStyle w:val="GOSTNormal"/>
      </w:pPr>
      <w:r w:rsidRPr="0047330C">
        <w:rPr>
          <w:szCs w:val="24"/>
        </w:rPr>
        <w:t>Описание и структура документа «</w:t>
      </w:r>
      <w:r w:rsidRPr="0047330C">
        <w:rPr>
          <w:rFonts w:eastAsia="Calibri"/>
          <w:lang w:val="x-none" w:eastAsia="x-none"/>
        </w:rPr>
        <w:t>Ответ на запрос информации по ЭПС участника</w:t>
      </w:r>
      <w:r w:rsidRPr="0047330C">
        <w:t xml:space="preserve">» </w:t>
      </w:r>
      <w:r w:rsidRPr="0047330C">
        <w:rPr>
          <w:szCs w:val="24"/>
        </w:rPr>
        <w:t xml:space="preserve">приведены в </w:t>
      </w:r>
      <w:r w:rsidR="00366E58" w:rsidRPr="0047330C">
        <w:rPr>
          <w:szCs w:val="24"/>
        </w:rPr>
        <w:t xml:space="preserve">Альбоме </w:t>
      </w:r>
      <w:r w:rsidR="007856AA" w:rsidRPr="0047330C">
        <w:rPr>
          <w:szCs w:val="24"/>
        </w:rPr>
        <w:t>В</w:t>
      </w:r>
      <w:r w:rsidR="00366E58" w:rsidRPr="0047330C">
        <w:rPr>
          <w:szCs w:val="24"/>
        </w:rPr>
        <w:t>нешних ТФО,</w:t>
      </w:r>
      <w:r w:rsidRPr="0047330C">
        <w:rPr>
          <w:szCs w:val="24"/>
        </w:rPr>
        <w:t xml:space="preserve"> том 7.</w:t>
      </w:r>
    </w:p>
    <w:p w14:paraId="3B1D3E12" w14:textId="0BF85CAB" w:rsidR="00625D38" w:rsidRPr="0047330C" w:rsidRDefault="00625D38" w:rsidP="00625D38">
      <w:pPr>
        <w:pStyle w:val="25"/>
      </w:pPr>
      <w:bookmarkStart w:id="2226" w:name="_Toc122436583"/>
      <w:bookmarkStart w:id="2227" w:name="_Ref27472881"/>
      <w:bookmarkStart w:id="2228" w:name="_Toc228281509"/>
      <w:r w:rsidRPr="0047330C">
        <w:lastRenderedPageBreak/>
        <w:t>Описание документа «Отчет о состоянии лицевого счета для учета операций получателя средств из бюджета</w:t>
      </w:r>
      <w:r w:rsidR="0041400A" w:rsidRPr="0047330C">
        <w:t>»</w:t>
      </w:r>
      <w:r w:rsidRPr="0047330C">
        <w:t xml:space="preserve"> (ф. 0531837)</w:t>
      </w:r>
      <w:bookmarkEnd w:id="2226"/>
      <w:bookmarkEnd w:id="2227"/>
      <w:bookmarkEnd w:id="2228"/>
    </w:p>
    <w:p w14:paraId="4559EBFE" w14:textId="5207BB2D" w:rsidR="00625D38" w:rsidRPr="0047330C" w:rsidRDefault="00625D38" w:rsidP="00625D38">
      <w:pPr>
        <w:pStyle w:val="GOSTNormal"/>
      </w:pPr>
      <w:r w:rsidRPr="0047330C">
        <w:t>Документ «Отчет о состоянии лицевого счета для учета операций получателя средств из бюджета</w:t>
      </w:r>
      <w:r w:rsidR="0041400A" w:rsidRPr="0047330C">
        <w:t>»</w:t>
      </w:r>
      <w:r w:rsidRPr="0047330C">
        <w:t xml:space="preserve"> (ф. 0531837) предназначен для </w:t>
      </w:r>
      <w:r w:rsidR="009B79E0" w:rsidRPr="0047330C">
        <w:t>информирования клиента о каждой операции, отражаемой на лицевом счете получателя средств из бюджета, за указанную дату в разрезе аналитических кодов.</w:t>
      </w:r>
    </w:p>
    <w:p w14:paraId="25BF4957" w14:textId="65016C24" w:rsidR="00625D38" w:rsidRPr="0047330C" w:rsidRDefault="00625D38" w:rsidP="00625D38">
      <w:pPr>
        <w:pStyle w:val="GOSTNameTable"/>
      </w:pPr>
      <w:r w:rsidRPr="0047330C">
        <w:fldChar w:fldCharType="begin"/>
      </w:r>
      <w:r w:rsidRPr="0047330C">
        <w:instrText>SEQ Таблица \* ARABIC</w:instrText>
      </w:r>
      <w:r w:rsidRPr="0047330C">
        <w:fldChar w:fldCharType="separate"/>
      </w:r>
      <w:bookmarkStart w:id="2229" w:name="_Ref863008"/>
      <w:bookmarkStart w:id="2230" w:name="_Toc536615241"/>
      <w:bookmarkStart w:id="2231" w:name="_Toc122436152"/>
      <w:bookmarkStart w:id="2232" w:name="_Toc228281735"/>
      <w:r w:rsidR="00BB6FF0">
        <w:rPr>
          <w:noProof/>
        </w:rPr>
        <w:t>121</w:t>
      </w:r>
      <w:bookmarkEnd w:id="2229"/>
      <w:r w:rsidRPr="0047330C">
        <w:fldChar w:fldCharType="end"/>
      </w:r>
      <w:r w:rsidRPr="0047330C">
        <w:rPr>
          <w:rFonts w:eastAsia="Calibri"/>
        </w:rPr>
        <w:t xml:space="preserve"> – </w:t>
      </w:r>
      <w:r w:rsidRPr="0047330C">
        <w:t xml:space="preserve">Маршрут документа </w:t>
      </w:r>
      <w:bookmarkEnd w:id="2230"/>
      <w:r w:rsidRPr="0047330C">
        <w:t>«Отчет о состоянии лицевого счета для учета операций получателя средств из бюджета</w:t>
      </w:r>
      <w:r w:rsidR="0041400A" w:rsidRPr="0047330C">
        <w:t>»</w:t>
      </w:r>
      <w:r w:rsidRPr="0047330C">
        <w:t xml:space="preserve"> (ф. 0531837)</w:t>
      </w:r>
      <w:bookmarkEnd w:id="2231"/>
      <w:bookmarkEnd w:id="2232"/>
      <w:r w:rsidRPr="0047330C">
        <w:t xml:space="preserve"> </w:t>
      </w:r>
    </w:p>
    <w:tbl>
      <w:tblPr>
        <w:tblStyle w:val="GOSTTable"/>
        <w:tblW w:w="5000" w:type="pct"/>
        <w:tblLook w:val="07E0" w:firstRow="1" w:lastRow="1" w:firstColumn="1" w:lastColumn="1" w:noHBand="1" w:noVBand="1"/>
      </w:tblPr>
      <w:tblGrid>
        <w:gridCol w:w="2569"/>
        <w:gridCol w:w="2567"/>
        <w:gridCol w:w="4558"/>
      </w:tblGrid>
      <w:tr w:rsidR="00625D38" w:rsidRPr="0047330C" w14:paraId="3E2D3562" w14:textId="77777777" w:rsidTr="00625D38">
        <w:trPr>
          <w:cnfStyle w:val="100000000000" w:firstRow="1" w:lastRow="0" w:firstColumn="0" w:lastColumn="0" w:oddVBand="0" w:evenVBand="0" w:oddHBand="0" w:evenHBand="0" w:firstRowFirstColumn="0" w:firstRowLastColumn="0" w:lastRowFirstColumn="0" w:lastRowLastColumn="0"/>
        </w:trPr>
        <w:tc>
          <w:tcPr>
            <w:tcW w:w="1325" w:type="pct"/>
          </w:tcPr>
          <w:p w14:paraId="366D5C75" w14:textId="77777777" w:rsidR="00625D38" w:rsidRPr="0047330C" w:rsidRDefault="00625D38" w:rsidP="00625D38">
            <w:pPr>
              <w:pStyle w:val="GOSTTableHead"/>
            </w:pPr>
            <w:r w:rsidRPr="0047330C">
              <w:t>Отправитель</w:t>
            </w:r>
          </w:p>
        </w:tc>
        <w:tc>
          <w:tcPr>
            <w:tcW w:w="1324" w:type="pct"/>
          </w:tcPr>
          <w:p w14:paraId="1C80C3C8" w14:textId="77777777" w:rsidR="00625D38" w:rsidRPr="0047330C" w:rsidRDefault="00625D38" w:rsidP="00625D38">
            <w:pPr>
              <w:pStyle w:val="GOSTTableHead"/>
            </w:pPr>
            <w:r w:rsidRPr="0047330C">
              <w:t>Получатель</w:t>
            </w:r>
          </w:p>
        </w:tc>
        <w:tc>
          <w:tcPr>
            <w:tcW w:w="2351" w:type="pct"/>
          </w:tcPr>
          <w:p w14:paraId="12E389E1" w14:textId="77777777" w:rsidR="00625D38" w:rsidRPr="0047330C" w:rsidRDefault="00625D38" w:rsidP="00625D38">
            <w:pPr>
              <w:pStyle w:val="GOSTTableHead"/>
            </w:pPr>
            <w:r w:rsidRPr="0047330C">
              <w:t>Примечание</w:t>
            </w:r>
          </w:p>
        </w:tc>
      </w:tr>
      <w:tr w:rsidR="00625D38" w:rsidRPr="0047330C" w14:paraId="2558D910" w14:textId="77777777" w:rsidTr="00625D38">
        <w:tc>
          <w:tcPr>
            <w:tcW w:w="1325" w:type="pct"/>
          </w:tcPr>
          <w:p w14:paraId="6765D6BA" w14:textId="7640BBA6" w:rsidR="00625D38" w:rsidRPr="0047330C" w:rsidRDefault="009B79E0" w:rsidP="00625D38">
            <w:pPr>
              <w:pStyle w:val="GOSTTablenorm"/>
            </w:pPr>
            <w:r w:rsidRPr="0047330C">
              <w:t>ТОФК</w:t>
            </w:r>
            <w:r w:rsidR="00563E45" w:rsidRPr="0047330C">
              <w:t xml:space="preserve"> (</w:t>
            </w:r>
            <w:r w:rsidRPr="0047330C">
              <w:t>Компонент КС ПУР ЭБ</w:t>
            </w:r>
            <w:r w:rsidR="00563E45" w:rsidRPr="0047330C">
              <w:t>)</w:t>
            </w:r>
          </w:p>
        </w:tc>
        <w:tc>
          <w:tcPr>
            <w:tcW w:w="1324" w:type="pct"/>
          </w:tcPr>
          <w:p w14:paraId="48EB8D83" w14:textId="1C8CF53F" w:rsidR="00625D38" w:rsidRPr="0047330C" w:rsidRDefault="009B79E0" w:rsidP="00625D38">
            <w:pPr>
              <w:pStyle w:val="GOSTTablenorm"/>
            </w:pPr>
            <w:r w:rsidRPr="0047330C">
              <w:t>ПСБ</w:t>
            </w:r>
          </w:p>
        </w:tc>
        <w:tc>
          <w:tcPr>
            <w:tcW w:w="2351" w:type="pct"/>
          </w:tcPr>
          <w:p w14:paraId="0FA0C2AB" w14:textId="77777777" w:rsidR="00625D38" w:rsidRPr="0047330C" w:rsidRDefault="00625D38" w:rsidP="00625D38">
            <w:pPr>
              <w:pStyle w:val="GOSTTablenorm"/>
            </w:pPr>
          </w:p>
        </w:tc>
      </w:tr>
    </w:tbl>
    <w:p w14:paraId="5C8C0477" w14:textId="58ECD4E3" w:rsidR="00625D38" w:rsidRPr="0047330C" w:rsidRDefault="0036375C" w:rsidP="00625D38">
      <w:pPr>
        <w:pStyle w:val="32"/>
        <w:ind w:left="862"/>
      </w:pPr>
      <w:bookmarkStart w:id="2233" w:name="_Toc228281510"/>
      <w:r w:rsidRPr="0047330C">
        <w:t xml:space="preserve">Описание </w:t>
      </w:r>
      <w:r w:rsidR="00AF2ADB" w:rsidRPr="0047330C">
        <w:t>комплексного типа «</w:t>
      </w:r>
      <w:r w:rsidR="00AF2ADB" w:rsidRPr="0047330C">
        <w:rPr>
          <w:lang w:val="en-US"/>
        </w:rPr>
        <w:t>t</w:t>
      </w:r>
      <w:r w:rsidR="00AF2ADB" w:rsidRPr="0047330C">
        <w:t>TSE_ReportInfPSB_D104»</w:t>
      </w:r>
      <w:bookmarkEnd w:id="2233"/>
    </w:p>
    <w:p w14:paraId="02943847" w14:textId="40C513B3" w:rsidR="00625D38" w:rsidRPr="0047330C" w:rsidRDefault="003C110B" w:rsidP="00625D38">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2234" w:name="_Ref503520956"/>
      <w:bookmarkStart w:id="2235" w:name="_Toc122436153"/>
      <w:bookmarkStart w:id="2236" w:name="_Toc228281736"/>
      <w:r w:rsidR="00BB6FF0">
        <w:rPr>
          <w:noProof/>
        </w:rPr>
        <w:t>122</w:t>
      </w:r>
      <w:bookmarkEnd w:id="2234"/>
      <w:r w:rsidRPr="0047330C">
        <w:rPr>
          <w:noProof/>
        </w:rPr>
        <w:fldChar w:fldCharType="end"/>
      </w:r>
      <w:r w:rsidR="00625D38" w:rsidRPr="0047330C">
        <w:rPr>
          <w:rFonts w:eastAsia="Calibri"/>
        </w:rPr>
        <w:t xml:space="preserve"> – </w:t>
      </w:r>
      <w:r w:rsidR="00625D38" w:rsidRPr="0047330C">
        <w:t>Описание комплексного типа «</w:t>
      </w:r>
      <w:r w:rsidR="0041400A" w:rsidRPr="0047330C">
        <w:rPr>
          <w:lang w:val="en-US"/>
        </w:rPr>
        <w:t>t</w:t>
      </w:r>
      <w:r w:rsidR="00625D38" w:rsidRPr="0047330C">
        <w:t>TSE_ReportInfPSB_D104»</w:t>
      </w:r>
      <w:bookmarkEnd w:id="2235"/>
      <w:bookmarkEnd w:id="2236"/>
    </w:p>
    <w:tbl>
      <w:tblPr>
        <w:tblStyle w:val="GOSTTable"/>
        <w:tblW w:w="5000" w:type="pct"/>
        <w:tblLayout w:type="fixed"/>
        <w:tblLook w:val="07E0" w:firstRow="1" w:lastRow="1" w:firstColumn="1" w:lastColumn="1" w:noHBand="1" w:noVBand="1"/>
      </w:tblPr>
      <w:tblGrid>
        <w:gridCol w:w="1712"/>
        <w:gridCol w:w="1711"/>
        <w:gridCol w:w="573"/>
        <w:gridCol w:w="1143"/>
        <w:gridCol w:w="573"/>
        <w:gridCol w:w="3982"/>
      </w:tblGrid>
      <w:tr w:rsidR="00625D38" w:rsidRPr="0047330C" w14:paraId="0EB6EA72" w14:textId="77777777" w:rsidTr="0096728D">
        <w:trPr>
          <w:cnfStyle w:val="100000000000" w:firstRow="1" w:lastRow="0" w:firstColumn="0" w:lastColumn="0" w:oddVBand="0" w:evenVBand="0" w:oddHBand="0" w:evenHBand="0" w:firstRowFirstColumn="0" w:firstRowLastColumn="0" w:lastRowFirstColumn="0" w:lastRowLastColumn="0"/>
          <w:trHeight w:val="283"/>
        </w:trPr>
        <w:tc>
          <w:tcPr>
            <w:tcW w:w="1712" w:type="dxa"/>
          </w:tcPr>
          <w:p w14:paraId="0B3FB69D" w14:textId="77777777" w:rsidR="00625D38" w:rsidRPr="0047330C" w:rsidRDefault="00625D38" w:rsidP="00625D38">
            <w:pPr>
              <w:pStyle w:val="GOSTTableHead"/>
            </w:pPr>
            <w:r w:rsidRPr="0047330C">
              <w:t>Наименование элемента</w:t>
            </w:r>
          </w:p>
        </w:tc>
        <w:tc>
          <w:tcPr>
            <w:tcW w:w="1711" w:type="dxa"/>
          </w:tcPr>
          <w:p w14:paraId="264D6F12" w14:textId="77777777" w:rsidR="00625D38" w:rsidRPr="0047330C" w:rsidRDefault="00625D38" w:rsidP="00625D38">
            <w:pPr>
              <w:pStyle w:val="GOSTTableHead"/>
            </w:pPr>
            <w:r w:rsidRPr="0047330C">
              <w:t>Сокращенное наименование (код) элемента</w:t>
            </w:r>
          </w:p>
        </w:tc>
        <w:tc>
          <w:tcPr>
            <w:tcW w:w="573" w:type="dxa"/>
          </w:tcPr>
          <w:p w14:paraId="03AABB55" w14:textId="77777777" w:rsidR="00625D38" w:rsidRPr="0047330C" w:rsidRDefault="00625D38" w:rsidP="00625D38">
            <w:pPr>
              <w:pStyle w:val="GOSTTableHead"/>
            </w:pPr>
            <w:r w:rsidRPr="0047330C">
              <w:t>Тип</w:t>
            </w:r>
          </w:p>
        </w:tc>
        <w:tc>
          <w:tcPr>
            <w:tcW w:w="1143" w:type="dxa"/>
          </w:tcPr>
          <w:p w14:paraId="47E16024" w14:textId="77777777" w:rsidR="00625D38" w:rsidRPr="0047330C" w:rsidRDefault="00625D38" w:rsidP="00625D38">
            <w:pPr>
              <w:pStyle w:val="GOSTTableHead"/>
            </w:pPr>
            <w:r w:rsidRPr="0047330C">
              <w:t>Формат элемента</w:t>
            </w:r>
          </w:p>
        </w:tc>
        <w:tc>
          <w:tcPr>
            <w:tcW w:w="573" w:type="dxa"/>
          </w:tcPr>
          <w:p w14:paraId="2C322660" w14:textId="77777777" w:rsidR="00625D38" w:rsidRPr="0047330C" w:rsidRDefault="00625D38" w:rsidP="00625D38">
            <w:pPr>
              <w:pStyle w:val="GOSTTableHead"/>
            </w:pPr>
            <w:r w:rsidRPr="0047330C">
              <w:t>Обязательность</w:t>
            </w:r>
          </w:p>
        </w:tc>
        <w:tc>
          <w:tcPr>
            <w:tcW w:w="3982" w:type="dxa"/>
          </w:tcPr>
          <w:p w14:paraId="1AF6F237" w14:textId="77777777" w:rsidR="00625D38" w:rsidRPr="0047330C" w:rsidRDefault="00625D38" w:rsidP="00625D38">
            <w:pPr>
              <w:pStyle w:val="GOSTTableHead"/>
            </w:pPr>
            <w:r w:rsidRPr="0047330C">
              <w:t>Дополнительная информация</w:t>
            </w:r>
          </w:p>
        </w:tc>
      </w:tr>
      <w:tr w:rsidR="007A7EB3" w:rsidRPr="0047330C" w14:paraId="3BEA7350" w14:textId="77777777" w:rsidTr="0096728D">
        <w:trPr>
          <w:trHeight w:val="226"/>
        </w:trPr>
        <w:tc>
          <w:tcPr>
            <w:tcW w:w="1712" w:type="dxa"/>
          </w:tcPr>
          <w:p w14:paraId="67686D6C" w14:textId="2272BFCE" w:rsidR="007A7EB3" w:rsidRPr="0047330C" w:rsidRDefault="00EF4266" w:rsidP="00625D38">
            <w:pPr>
              <w:pStyle w:val="GOSTTablenorm"/>
            </w:pPr>
            <w:r w:rsidRPr="0047330C">
              <w:rPr>
                <w:szCs w:val="22"/>
              </w:rPr>
              <w:t>Тип документа</w:t>
            </w:r>
          </w:p>
        </w:tc>
        <w:tc>
          <w:tcPr>
            <w:tcW w:w="1711" w:type="dxa"/>
          </w:tcPr>
          <w:p w14:paraId="2C3AC657" w14:textId="46615F18" w:rsidR="007A7EB3" w:rsidRPr="0047330C" w:rsidRDefault="00EF4266" w:rsidP="00625D38">
            <w:pPr>
              <w:pStyle w:val="GOSTTablenorm"/>
            </w:pPr>
            <w:r w:rsidRPr="0047330C">
              <w:rPr>
                <w:szCs w:val="22"/>
                <w:lang w:val="en-US"/>
              </w:rPr>
              <w:t>metaType</w:t>
            </w:r>
          </w:p>
        </w:tc>
        <w:tc>
          <w:tcPr>
            <w:tcW w:w="573" w:type="dxa"/>
          </w:tcPr>
          <w:p w14:paraId="65D7C5FA" w14:textId="691023ED" w:rsidR="007A7EB3" w:rsidRPr="0047330C" w:rsidRDefault="00EF4266" w:rsidP="00625D38">
            <w:pPr>
              <w:pStyle w:val="GOSTTablenorm"/>
            </w:pPr>
            <w:r>
              <w:t>А</w:t>
            </w:r>
          </w:p>
        </w:tc>
        <w:tc>
          <w:tcPr>
            <w:tcW w:w="1143" w:type="dxa"/>
          </w:tcPr>
          <w:p w14:paraId="21D307E0" w14:textId="48344210" w:rsidR="007A7EB3" w:rsidRPr="0047330C" w:rsidRDefault="00EF4266" w:rsidP="00625D38">
            <w:pPr>
              <w:pStyle w:val="GOSTTablenorm"/>
            </w:pPr>
            <w:r>
              <w:t>-</w:t>
            </w:r>
          </w:p>
        </w:tc>
        <w:tc>
          <w:tcPr>
            <w:tcW w:w="573" w:type="dxa"/>
          </w:tcPr>
          <w:p w14:paraId="37E1E01C" w14:textId="7567ABF1" w:rsidR="007A7EB3" w:rsidRPr="0047330C" w:rsidRDefault="00EF4266" w:rsidP="00625D38">
            <w:pPr>
              <w:pStyle w:val="GOSTTablenorm"/>
            </w:pPr>
            <w:r>
              <w:t>Н</w:t>
            </w:r>
          </w:p>
        </w:tc>
        <w:tc>
          <w:tcPr>
            <w:tcW w:w="3982" w:type="dxa"/>
          </w:tcPr>
          <w:p w14:paraId="6F5F73CD" w14:textId="561E06DC" w:rsidR="007A7EB3" w:rsidRPr="0047330C" w:rsidRDefault="00EF4266" w:rsidP="00625D38">
            <w:pPr>
              <w:pStyle w:val="GOSTTablenorm"/>
            </w:pPr>
            <w:r w:rsidRPr="0047330C">
              <w:rPr>
                <w:szCs w:val="22"/>
              </w:rPr>
              <w:t>Служебный атрибут, обозначающий тип используемого документа. Указывается значение «</w:t>
            </w:r>
            <w:r w:rsidRPr="0047330C">
              <w:rPr>
                <w:szCs w:val="22"/>
                <w:lang w:val="en-US"/>
              </w:rPr>
              <w:t>formular</w:t>
            </w:r>
            <w:r w:rsidRPr="0047330C">
              <w:rPr>
                <w:szCs w:val="22"/>
              </w:rPr>
              <w:t>»</w:t>
            </w:r>
          </w:p>
        </w:tc>
      </w:tr>
      <w:tr w:rsidR="008A504A" w:rsidRPr="0047330C" w14:paraId="28C6CB41" w14:textId="77777777" w:rsidTr="0096728D">
        <w:trPr>
          <w:trHeight w:val="226"/>
        </w:trPr>
        <w:tc>
          <w:tcPr>
            <w:tcW w:w="1712" w:type="dxa"/>
          </w:tcPr>
          <w:p w14:paraId="4B2413D2" w14:textId="16325A48" w:rsidR="008A504A" w:rsidRPr="0047330C" w:rsidRDefault="00F23A9E" w:rsidP="008A504A">
            <w:pPr>
              <w:pStyle w:val="GOSTTablenorm"/>
            </w:pPr>
            <w:r w:rsidRPr="00ED7D93">
              <w:t>Идентификатор блока подписываемых бизнес-атрибутов</w:t>
            </w:r>
          </w:p>
        </w:tc>
        <w:tc>
          <w:tcPr>
            <w:tcW w:w="1711" w:type="dxa"/>
          </w:tcPr>
          <w:p w14:paraId="42194963" w14:textId="16562673" w:rsidR="008A504A" w:rsidRPr="0047330C" w:rsidRDefault="008A504A" w:rsidP="008A504A">
            <w:pPr>
              <w:pStyle w:val="GOSTTablenorm"/>
            </w:pPr>
            <w:r w:rsidRPr="00ED7D93">
              <w:rPr>
                <w:szCs w:val="22"/>
                <w:lang w:val="en-US"/>
              </w:rPr>
              <w:t>Id</w:t>
            </w:r>
          </w:p>
        </w:tc>
        <w:tc>
          <w:tcPr>
            <w:tcW w:w="573" w:type="dxa"/>
          </w:tcPr>
          <w:p w14:paraId="5F213C98" w14:textId="020DC846" w:rsidR="008A504A" w:rsidRPr="0047330C" w:rsidRDefault="008A504A" w:rsidP="008A504A">
            <w:pPr>
              <w:pStyle w:val="GOSTTablenorm"/>
            </w:pPr>
            <w:r w:rsidRPr="00ED7D93">
              <w:t>А</w:t>
            </w:r>
          </w:p>
        </w:tc>
        <w:tc>
          <w:tcPr>
            <w:tcW w:w="1143" w:type="dxa"/>
          </w:tcPr>
          <w:p w14:paraId="191E8710" w14:textId="65C8C546" w:rsidR="008A504A" w:rsidRPr="0047330C" w:rsidRDefault="008A504A" w:rsidP="008A504A">
            <w:pPr>
              <w:pStyle w:val="GOSTTablenorm"/>
            </w:pPr>
            <w:r w:rsidRPr="00ED7D93">
              <w:rPr>
                <w:szCs w:val="22"/>
                <w:lang w:val="en-US"/>
              </w:rPr>
              <w:t>-</w:t>
            </w:r>
          </w:p>
        </w:tc>
        <w:tc>
          <w:tcPr>
            <w:tcW w:w="573" w:type="dxa"/>
          </w:tcPr>
          <w:p w14:paraId="43301D3F" w14:textId="6244EFD6" w:rsidR="008A504A" w:rsidRPr="0047330C" w:rsidRDefault="008A504A" w:rsidP="008A504A">
            <w:pPr>
              <w:pStyle w:val="GOSTTablenorm"/>
            </w:pPr>
            <w:r w:rsidRPr="00ED7D93">
              <w:t>Н</w:t>
            </w:r>
          </w:p>
        </w:tc>
        <w:tc>
          <w:tcPr>
            <w:tcW w:w="3982" w:type="dxa"/>
          </w:tcPr>
          <w:p w14:paraId="27DEC8B7" w14:textId="02FDA836" w:rsidR="008A504A" w:rsidRPr="0047330C" w:rsidRDefault="008A504A" w:rsidP="008A504A">
            <w:pPr>
              <w:pStyle w:val="GOSTTablenorm"/>
            </w:pPr>
            <w:r w:rsidRPr="00ED7D93">
              <w:t>Заполняется только при наличии заполненного блока подписи в формате XAdes</w:t>
            </w:r>
          </w:p>
        </w:tc>
      </w:tr>
      <w:tr w:rsidR="00625D38" w:rsidRPr="0047330C" w14:paraId="06AECB85" w14:textId="77777777" w:rsidTr="0096728D">
        <w:trPr>
          <w:trHeight w:val="226"/>
        </w:trPr>
        <w:tc>
          <w:tcPr>
            <w:tcW w:w="1712" w:type="dxa"/>
          </w:tcPr>
          <w:p w14:paraId="1A4CCF50" w14:textId="77777777" w:rsidR="00625D38" w:rsidRPr="0047330C" w:rsidRDefault="00625D38" w:rsidP="00625D38">
            <w:pPr>
              <w:pStyle w:val="GOSTTablenorm"/>
            </w:pPr>
            <w:r w:rsidRPr="0047330C">
              <w:t>Версия структуры формуляра</w:t>
            </w:r>
          </w:p>
        </w:tc>
        <w:tc>
          <w:tcPr>
            <w:tcW w:w="1711" w:type="dxa"/>
          </w:tcPr>
          <w:p w14:paraId="0FB9F6DF" w14:textId="77777777" w:rsidR="00625D38" w:rsidRPr="0047330C" w:rsidRDefault="00625D38" w:rsidP="00625D38">
            <w:pPr>
              <w:pStyle w:val="GOSTTablenorm"/>
            </w:pPr>
            <w:r w:rsidRPr="0047330C">
              <w:t>versionID</w:t>
            </w:r>
          </w:p>
        </w:tc>
        <w:tc>
          <w:tcPr>
            <w:tcW w:w="573" w:type="dxa"/>
          </w:tcPr>
          <w:p w14:paraId="6C409570" w14:textId="77777777" w:rsidR="00625D38" w:rsidRPr="0047330C" w:rsidRDefault="00625D38" w:rsidP="00625D38">
            <w:pPr>
              <w:pStyle w:val="GOSTTablenorm"/>
            </w:pPr>
            <w:r w:rsidRPr="0047330C">
              <w:t>А</w:t>
            </w:r>
          </w:p>
        </w:tc>
        <w:tc>
          <w:tcPr>
            <w:tcW w:w="1143" w:type="dxa"/>
          </w:tcPr>
          <w:p w14:paraId="04B1CE05" w14:textId="77777777" w:rsidR="00625D38" w:rsidRPr="0047330C" w:rsidRDefault="00625D38" w:rsidP="00625D38">
            <w:pPr>
              <w:pStyle w:val="GOSTTablenorm"/>
            </w:pPr>
            <w:r w:rsidRPr="0047330C">
              <w:t>-</w:t>
            </w:r>
          </w:p>
        </w:tc>
        <w:tc>
          <w:tcPr>
            <w:tcW w:w="573" w:type="dxa"/>
          </w:tcPr>
          <w:p w14:paraId="343951AF" w14:textId="77777777" w:rsidR="00625D38" w:rsidRPr="0047330C" w:rsidRDefault="00625D38" w:rsidP="00625D38">
            <w:pPr>
              <w:pStyle w:val="GOSTTablenorm"/>
              <w:rPr>
                <w:rFonts w:eastAsia="Calibri"/>
              </w:rPr>
            </w:pPr>
            <w:r w:rsidRPr="0047330C">
              <w:t>О</w:t>
            </w:r>
          </w:p>
        </w:tc>
        <w:tc>
          <w:tcPr>
            <w:tcW w:w="3982" w:type="dxa"/>
          </w:tcPr>
          <w:p w14:paraId="15FF8570" w14:textId="33A2ECF2" w:rsidR="00625D38" w:rsidRPr="0047330C" w:rsidRDefault="00625D38" w:rsidP="00625D38">
            <w:pPr>
              <w:pStyle w:val="GOSTTablenorm"/>
            </w:pPr>
            <w:r w:rsidRPr="0047330C">
              <w:t xml:space="preserve">Указывается значение версии, соответствующее таблице </w:t>
            </w:r>
            <w:r w:rsidR="0022752E" w:rsidRPr="0047330C">
              <w:fldChar w:fldCharType="begin"/>
            </w:r>
            <w:r w:rsidR="0022752E" w:rsidRPr="0047330C">
              <w:instrText xml:space="preserve"> REF _Ref536477439 \h  \* MERGEFORMAT </w:instrText>
            </w:r>
            <w:r w:rsidR="0022752E" w:rsidRPr="0047330C">
              <w:fldChar w:fldCharType="separate"/>
            </w:r>
            <w:r w:rsidR="00BB6FF0" w:rsidRPr="00BB6FF0">
              <w:rPr>
                <w:noProof/>
              </w:rPr>
              <w:t>2</w:t>
            </w:r>
            <w:r w:rsidR="0022752E" w:rsidRPr="0047330C">
              <w:fldChar w:fldCharType="end"/>
            </w:r>
          </w:p>
        </w:tc>
      </w:tr>
      <w:tr w:rsidR="00625D38" w:rsidRPr="0047330C" w14:paraId="0CD48B42" w14:textId="77777777" w:rsidTr="0096728D">
        <w:trPr>
          <w:trHeight w:val="226"/>
        </w:trPr>
        <w:tc>
          <w:tcPr>
            <w:tcW w:w="9694" w:type="dxa"/>
            <w:gridSpan w:val="6"/>
          </w:tcPr>
          <w:p w14:paraId="7AC258C6" w14:textId="77777777" w:rsidR="00625D38" w:rsidRPr="0047330C" w:rsidRDefault="00625D38" w:rsidP="00625D38">
            <w:pPr>
              <w:pStyle w:val="GOSTTablenorm"/>
              <w:rPr>
                <w:b/>
              </w:rPr>
            </w:pPr>
            <w:r w:rsidRPr="0047330C">
              <w:rPr>
                <w:b/>
              </w:rPr>
              <w:t>Основная информация</w:t>
            </w:r>
          </w:p>
        </w:tc>
      </w:tr>
      <w:tr w:rsidR="00625D38" w:rsidRPr="0047330C" w14:paraId="6A399C4F" w14:textId="77777777" w:rsidTr="0096728D">
        <w:trPr>
          <w:trHeight w:val="226"/>
        </w:trPr>
        <w:tc>
          <w:tcPr>
            <w:tcW w:w="1712" w:type="dxa"/>
          </w:tcPr>
          <w:p w14:paraId="50EF2909" w14:textId="77777777" w:rsidR="00625D38" w:rsidRPr="0047330C" w:rsidRDefault="00625D38" w:rsidP="00625D38">
            <w:pPr>
              <w:pStyle w:val="GOSTTablenorm"/>
            </w:pPr>
            <w:r w:rsidRPr="0047330C">
              <w:t>ГУИД</w:t>
            </w:r>
          </w:p>
        </w:tc>
        <w:tc>
          <w:tcPr>
            <w:tcW w:w="1711" w:type="dxa"/>
          </w:tcPr>
          <w:p w14:paraId="020611BE" w14:textId="77777777" w:rsidR="00625D38" w:rsidRPr="0047330C" w:rsidRDefault="00625D38" w:rsidP="00625D38">
            <w:pPr>
              <w:pStyle w:val="GOSTTablenorm"/>
            </w:pPr>
            <w:r w:rsidRPr="0047330C">
              <w:t>BasicRequisites_</w:t>
            </w:r>
            <w:r w:rsidRPr="0047330C">
              <w:lastRenderedPageBreak/>
              <w:t>DocGuid</w:t>
            </w:r>
          </w:p>
        </w:tc>
        <w:tc>
          <w:tcPr>
            <w:tcW w:w="573" w:type="dxa"/>
          </w:tcPr>
          <w:p w14:paraId="3DE366D6" w14:textId="77777777" w:rsidR="00625D38" w:rsidRPr="0047330C" w:rsidRDefault="00625D38" w:rsidP="00625D38">
            <w:pPr>
              <w:pStyle w:val="GOSTTablenorm"/>
            </w:pPr>
            <w:r w:rsidRPr="0047330C">
              <w:lastRenderedPageBreak/>
              <w:t>П</w:t>
            </w:r>
          </w:p>
        </w:tc>
        <w:tc>
          <w:tcPr>
            <w:tcW w:w="1143" w:type="dxa"/>
          </w:tcPr>
          <w:p w14:paraId="57ECFE27" w14:textId="06F85F3F" w:rsidR="00625D38" w:rsidRPr="0047330C" w:rsidRDefault="00F6184C" w:rsidP="00625D38">
            <w:pPr>
              <w:pStyle w:val="GOSTTablenorm"/>
            </w:pPr>
            <w:r w:rsidRPr="0047330C">
              <w:t>GUID</w:t>
            </w:r>
          </w:p>
        </w:tc>
        <w:tc>
          <w:tcPr>
            <w:tcW w:w="573" w:type="dxa"/>
          </w:tcPr>
          <w:p w14:paraId="39DF09EA" w14:textId="77777777" w:rsidR="00625D38" w:rsidRPr="0047330C" w:rsidRDefault="00625D38" w:rsidP="00625D38">
            <w:pPr>
              <w:pStyle w:val="GOSTTablenorm"/>
            </w:pPr>
            <w:r w:rsidRPr="0047330C">
              <w:t>О</w:t>
            </w:r>
          </w:p>
        </w:tc>
        <w:tc>
          <w:tcPr>
            <w:tcW w:w="3982" w:type="dxa"/>
          </w:tcPr>
          <w:p w14:paraId="3C8C377D" w14:textId="41ACBA89" w:rsidR="00625D38" w:rsidRPr="0047330C" w:rsidRDefault="001F0E9A" w:rsidP="00625D38">
            <w:pPr>
              <w:pStyle w:val="GOSTTablenorm"/>
            </w:pPr>
            <w:r w:rsidRPr="0047330C">
              <w:t>Указывается г</w:t>
            </w:r>
            <w:r w:rsidR="00625D38" w:rsidRPr="0047330C">
              <w:t>лобальный уни</w:t>
            </w:r>
            <w:r w:rsidR="005E1DFA" w:rsidRPr="0047330C">
              <w:t xml:space="preserve">кальный </w:t>
            </w:r>
            <w:r w:rsidR="005E1DFA" w:rsidRPr="0047330C">
              <w:lastRenderedPageBreak/>
              <w:t>идентификатор документа</w:t>
            </w:r>
          </w:p>
        </w:tc>
      </w:tr>
      <w:tr w:rsidR="00625D38" w:rsidRPr="0047330C" w14:paraId="6C54D37A" w14:textId="77777777" w:rsidTr="0096728D">
        <w:trPr>
          <w:trHeight w:val="279"/>
        </w:trPr>
        <w:tc>
          <w:tcPr>
            <w:tcW w:w="1712" w:type="dxa"/>
          </w:tcPr>
          <w:p w14:paraId="3F2E841A" w14:textId="77777777" w:rsidR="00625D38" w:rsidRPr="0047330C" w:rsidRDefault="00625D38" w:rsidP="00625D38">
            <w:pPr>
              <w:pStyle w:val="GOSTTablenorm"/>
            </w:pPr>
            <w:r w:rsidRPr="0047330C">
              <w:lastRenderedPageBreak/>
              <w:t>Номер документа</w:t>
            </w:r>
          </w:p>
        </w:tc>
        <w:tc>
          <w:tcPr>
            <w:tcW w:w="1711" w:type="dxa"/>
          </w:tcPr>
          <w:p w14:paraId="768EA785" w14:textId="77777777" w:rsidR="00625D38" w:rsidRPr="0047330C" w:rsidRDefault="00625D38" w:rsidP="00625D38">
            <w:pPr>
              <w:pStyle w:val="GOSTTablenorm"/>
            </w:pPr>
            <w:r w:rsidRPr="0047330C">
              <w:t>BasicRequisites_DocNum</w:t>
            </w:r>
          </w:p>
        </w:tc>
        <w:tc>
          <w:tcPr>
            <w:tcW w:w="573" w:type="dxa"/>
          </w:tcPr>
          <w:p w14:paraId="59BD7D7F" w14:textId="77777777" w:rsidR="00625D38" w:rsidRPr="0047330C" w:rsidRDefault="00625D38" w:rsidP="00625D38">
            <w:pPr>
              <w:pStyle w:val="GOSTTablenorm"/>
            </w:pPr>
            <w:r w:rsidRPr="0047330C">
              <w:t>П</w:t>
            </w:r>
          </w:p>
        </w:tc>
        <w:tc>
          <w:tcPr>
            <w:tcW w:w="1143" w:type="dxa"/>
          </w:tcPr>
          <w:p w14:paraId="5584456E" w14:textId="77777777" w:rsidR="00625D38" w:rsidRPr="0047330C" w:rsidRDefault="00625D38" w:rsidP="00625D38">
            <w:pPr>
              <w:pStyle w:val="GOSTTablenorm"/>
            </w:pPr>
            <w:r w:rsidRPr="0047330C">
              <w:t>Т(1-1000)</w:t>
            </w:r>
          </w:p>
        </w:tc>
        <w:tc>
          <w:tcPr>
            <w:tcW w:w="573" w:type="dxa"/>
          </w:tcPr>
          <w:p w14:paraId="4E687410" w14:textId="77777777" w:rsidR="00625D38" w:rsidRPr="0047330C" w:rsidRDefault="00625D38" w:rsidP="00625D38">
            <w:pPr>
              <w:pStyle w:val="GOSTTablenorm"/>
            </w:pPr>
            <w:r w:rsidRPr="0047330C">
              <w:t>О</w:t>
            </w:r>
          </w:p>
        </w:tc>
        <w:tc>
          <w:tcPr>
            <w:tcW w:w="3982" w:type="dxa"/>
          </w:tcPr>
          <w:p w14:paraId="18396142" w14:textId="47E7EA57" w:rsidR="00625D38" w:rsidRPr="0047330C" w:rsidRDefault="001F0E9A" w:rsidP="00625D38">
            <w:pPr>
              <w:pStyle w:val="GOSTTablenorm"/>
            </w:pPr>
            <w:r w:rsidRPr="0047330C">
              <w:t>Указывается н</w:t>
            </w:r>
            <w:r w:rsidR="005E1DFA" w:rsidRPr="0047330C">
              <w:t>омер документа</w:t>
            </w:r>
          </w:p>
        </w:tc>
      </w:tr>
      <w:tr w:rsidR="00625D38" w:rsidRPr="0047330C" w14:paraId="3115A192" w14:textId="77777777" w:rsidTr="0096728D">
        <w:trPr>
          <w:trHeight w:val="279"/>
        </w:trPr>
        <w:tc>
          <w:tcPr>
            <w:tcW w:w="1712" w:type="dxa"/>
          </w:tcPr>
          <w:p w14:paraId="0D41D97F" w14:textId="77777777" w:rsidR="00625D38" w:rsidRPr="0047330C" w:rsidRDefault="00625D38" w:rsidP="00625D38">
            <w:pPr>
              <w:pStyle w:val="GOSTTablenorm"/>
            </w:pPr>
            <w:r w:rsidRPr="0047330C">
              <w:t>Отчетная дата на</w:t>
            </w:r>
          </w:p>
        </w:tc>
        <w:tc>
          <w:tcPr>
            <w:tcW w:w="1711" w:type="dxa"/>
          </w:tcPr>
          <w:p w14:paraId="32419F73" w14:textId="77777777" w:rsidR="00625D38" w:rsidRPr="0047330C" w:rsidRDefault="00625D38" w:rsidP="00625D38">
            <w:pPr>
              <w:pStyle w:val="GOSTTablenorm"/>
            </w:pPr>
            <w:r w:rsidRPr="0047330C">
              <w:t>BasicRequisites_DateReport</w:t>
            </w:r>
          </w:p>
        </w:tc>
        <w:tc>
          <w:tcPr>
            <w:tcW w:w="573" w:type="dxa"/>
          </w:tcPr>
          <w:p w14:paraId="1A8ECF1A" w14:textId="77777777" w:rsidR="00625D38" w:rsidRPr="0047330C" w:rsidRDefault="00625D38" w:rsidP="00625D38">
            <w:pPr>
              <w:pStyle w:val="GOSTTablenorm"/>
            </w:pPr>
            <w:r w:rsidRPr="0047330C">
              <w:t>П</w:t>
            </w:r>
          </w:p>
        </w:tc>
        <w:tc>
          <w:tcPr>
            <w:tcW w:w="1143" w:type="dxa"/>
          </w:tcPr>
          <w:p w14:paraId="73ABE77E" w14:textId="0B06AD82" w:rsidR="00625D38" w:rsidRPr="0047330C" w:rsidRDefault="00F6184C" w:rsidP="00625D38">
            <w:pPr>
              <w:pStyle w:val="GOSTTablenorm"/>
            </w:pPr>
            <w:r w:rsidRPr="0047330C">
              <w:rPr>
                <w:lang w:val="en-US"/>
              </w:rPr>
              <w:t>D</w:t>
            </w:r>
            <w:r w:rsidRPr="0047330C">
              <w:t>ate</w:t>
            </w:r>
          </w:p>
        </w:tc>
        <w:tc>
          <w:tcPr>
            <w:tcW w:w="573" w:type="dxa"/>
          </w:tcPr>
          <w:p w14:paraId="24DCBED1" w14:textId="77777777" w:rsidR="00625D38" w:rsidRPr="0047330C" w:rsidRDefault="00625D38" w:rsidP="00625D38">
            <w:pPr>
              <w:pStyle w:val="GOSTTablenorm"/>
            </w:pPr>
            <w:r w:rsidRPr="0047330C">
              <w:t>О</w:t>
            </w:r>
          </w:p>
        </w:tc>
        <w:tc>
          <w:tcPr>
            <w:tcW w:w="3982" w:type="dxa"/>
          </w:tcPr>
          <w:p w14:paraId="43911D16" w14:textId="646F4E73" w:rsidR="00625D38" w:rsidRPr="0047330C" w:rsidRDefault="001F0E9A" w:rsidP="00625D38">
            <w:pPr>
              <w:pStyle w:val="GOSTTablenorm"/>
            </w:pPr>
            <w:r w:rsidRPr="0047330C">
              <w:t>Указывается о</w:t>
            </w:r>
            <w:r w:rsidR="005E1DFA" w:rsidRPr="0047330C">
              <w:t>тчетная дата</w:t>
            </w:r>
          </w:p>
        </w:tc>
      </w:tr>
      <w:tr w:rsidR="00625D38" w:rsidRPr="0047330C" w14:paraId="3354B07E" w14:textId="77777777" w:rsidTr="0096728D">
        <w:trPr>
          <w:trHeight w:val="279"/>
        </w:trPr>
        <w:tc>
          <w:tcPr>
            <w:tcW w:w="1712" w:type="dxa"/>
          </w:tcPr>
          <w:p w14:paraId="25E429F1" w14:textId="77777777" w:rsidR="00625D38" w:rsidRPr="0047330C" w:rsidRDefault="00625D38" w:rsidP="00625D38">
            <w:pPr>
              <w:pStyle w:val="GOSTTablenorm"/>
            </w:pPr>
            <w:r w:rsidRPr="0047330C">
              <w:t>Метка конфиденциальности</w:t>
            </w:r>
          </w:p>
        </w:tc>
        <w:tc>
          <w:tcPr>
            <w:tcW w:w="1711" w:type="dxa"/>
          </w:tcPr>
          <w:p w14:paraId="3D29DC77" w14:textId="77777777" w:rsidR="00625D38" w:rsidRPr="0047330C" w:rsidRDefault="00625D38" w:rsidP="00625D38">
            <w:pPr>
              <w:pStyle w:val="GOSTTablenorm"/>
            </w:pPr>
            <w:r w:rsidRPr="0047330C">
              <w:t>BasicRequisites_PrivacyLabel</w:t>
            </w:r>
          </w:p>
        </w:tc>
        <w:tc>
          <w:tcPr>
            <w:tcW w:w="573" w:type="dxa"/>
          </w:tcPr>
          <w:p w14:paraId="09FB99E0" w14:textId="77777777" w:rsidR="00625D38" w:rsidRPr="0047330C" w:rsidRDefault="00625D38" w:rsidP="00625D38">
            <w:pPr>
              <w:pStyle w:val="GOSTTablenorm"/>
            </w:pPr>
            <w:r w:rsidRPr="0047330C">
              <w:t>C</w:t>
            </w:r>
          </w:p>
        </w:tc>
        <w:tc>
          <w:tcPr>
            <w:tcW w:w="1143" w:type="dxa"/>
          </w:tcPr>
          <w:p w14:paraId="144AD548" w14:textId="77777777" w:rsidR="00625D38" w:rsidRPr="0047330C" w:rsidRDefault="00625D38" w:rsidP="00625D38">
            <w:pPr>
              <w:pStyle w:val="GOSTTablenorm"/>
            </w:pPr>
            <w:r w:rsidRPr="0047330C">
              <w:t>tBasicRequisites_PrivacyLabel</w:t>
            </w:r>
          </w:p>
        </w:tc>
        <w:tc>
          <w:tcPr>
            <w:tcW w:w="573" w:type="dxa"/>
          </w:tcPr>
          <w:p w14:paraId="15E4F9C2" w14:textId="77777777" w:rsidR="00625D38" w:rsidRPr="0047330C" w:rsidRDefault="00625D38" w:rsidP="00625D38">
            <w:pPr>
              <w:pStyle w:val="GOSTTablenorm"/>
            </w:pPr>
            <w:r w:rsidRPr="0047330C">
              <w:t>О</w:t>
            </w:r>
          </w:p>
        </w:tc>
        <w:tc>
          <w:tcPr>
            <w:tcW w:w="3982" w:type="dxa"/>
          </w:tcPr>
          <w:p w14:paraId="0C4E4FB6" w14:textId="5392C93C" w:rsidR="00625D38" w:rsidRPr="0047330C" w:rsidRDefault="00625D38" w:rsidP="00625D38">
            <w:pPr>
              <w:pStyle w:val="GOSTTablenorm"/>
            </w:pPr>
            <w:r w:rsidRPr="0047330C">
              <w:t xml:space="preserve">Состав элемента представлен в таблице </w:t>
            </w:r>
            <w:r w:rsidR="00743A63" w:rsidRPr="0047330C">
              <w:fldChar w:fldCharType="begin"/>
            </w:r>
            <w:r w:rsidR="00743A63" w:rsidRPr="0047330C">
              <w:instrText xml:space="preserve"> REF _Ref137718367 \h </w:instrText>
            </w:r>
            <w:r w:rsidR="00E64E97" w:rsidRPr="0047330C">
              <w:instrText xml:space="preserve"> \* MERGEFORMAT </w:instrText>
            </w:r>
            <w:r w:rsidR="00743A63" w:rsidRPr="0047330C">
              <w:fldChar w:fldCharType="separate"/>
            </w:r>
            <w:r w:rsidR="00BB6FF0">
              <w:rPr>
                <w:noProof/>
              </w:rPr>
              <w:t>123</w:t>
            </w:r>
            <w:r w:rsidR="00743A63" w:rsidRPr="0047330C">
              <w:fldChar w:fldCharType="end"/>
            </w:r>
          </w:p>
        </w:tc>
      </w:tr>
      <w:tr w:rsidR="00625D38" w:rsidRPr="0047330C" w14:paraId="14545DE1" w14:textId="77777777" w:rsidTr="0096728D">
        <w:trPr>
          <w:trHeight w:val="279"/>
        </w:trPr>
        <w:tc>
          <w:tcPr>
            <w:tcW w:w="1712" w:type="dxa"/>
          </w:tcPr>
          <w:p w14:paraId="53038E2A" w14:textId="77777777" w:rsidR="00625D38" w:rsidRPr="0047330C" w:rsidRDefault="00625D38" w:rsidP="00625D38">
            <w:pPr>
              <w:pStyle w:val="GOSTTablenorm"/>
            </w:pPr>
            <w:r w:rsidRPr="0047330C">
              <w:t>Лицевой счет</w:t>
            </w:r>
          </w:p>
        </w:tc>
        <w:tc>
          <w:tcPr>
            <w:tcW w:w="1711" w:type="dxa"/>
          </w:tcPr>
          <w:p w14:paraId="4A71CA88" w14:textId="77777777" w:rsidR="00625D38" w:rsidRPr="0047330C" w:rsidRDefault="00625D38" w:rsidP="00625D38">
            <w:pPr>
              <w:pStyle w:val="GOSTTablenorm"/>
            </w:pPr>
            <w:r w:rsidRPr="0047330C">
              <w:t>BasicRequisites_AccNum</w:t>
            </w:r>
          </w:p>
        </w:tc>
        <w:tc>
          <w:tcPr>
            <w:tcW w:w="573" w:type="dxa"/>
          </w:tcPr>
          <w:p w14:paraId="0A73A51E" w14:textId="77777777" w:rsidR="00625D38" w:rsidRPr="0047330C" w:rsidRDefault="00625D38" w:rsidP="00625D38">
            <w:pPr>
              <w:pStyle w:val="GOSTTablenorm"/>
            </w:pPr>
            <w:r w:rsidRPr="0047330C">
              <w:t>П</w:t>
            </w:r>
          </w:p>
        </w:tc>
        <w:tc>
          <w:tcPr>
            <w:tcW w:w="1143" w:type="dxa"/>
          </w:tcPr>
          <w:p w14:paraId="11921DFC" w14:textId="77777777" w:rsidR="00625D38" w:rsidRPr="0047330C" w:rsidRDefault="00625D38" w:rsidP="00625D38">
            <w:pPr>
              <w:pStyle w:val="GOSTTablenorm"/>
            </w:pPr>
            <w:r w:rsidRPr="0047330C">
              <w:t>Т(11)</w:t>
            </w:r>
          </w:p>
        </w:tc>
        <w:tc>
          <w:tcPr>
            <w:tcW w:w="573" w:type="dxa"/>
          </w:tcPr>
          <w:p w14:paraId="2D94F4DC" w14:textId="77777777" w:rsidR="00625D38" w:rsidRPr="0047330C" w:rsidRDefault="00625D38" w:rsidP="00625D38">
            <w:pPr>
              <w:pStyle w:val="GOSTTablenorm"/>
            </w:pPr>
            <w:r w:rsidRPr="0047330C">
              <w:t>О</w:t>
            </w:r>
          </w:p>
        </w:tc>
        <w:tc>
          <w:tcPr>
            <w:tcW w:w="3982" w:type="dxa"/>
          </w:tcPr>
          <w:p w14:paraId="46826B1F" w14:textId="244E5D93" w:rsidR="00625D38" w:rsidRPr="0047330C" w:rsidRDefault="001F0E9A" w:rsidP="00625D38">
            <w:pPr>
              <w:pStyle w:val="GOSTTablenorm"/>
            </w:pPr>
            <w:r w:rsidRPr="0047330C">
              <w:t>Указывается л</w:t>
            </w:r>
            <w:r w:rsidR="005E1DFA" w:rsidRPr="0047330C">
              <w:t>ицевой счет</w:t>
            </w:r>
          </w:p>
        </w:tc>
      </w:tr>
      <w:tr w:rsidR="00625D38" w:rsidRPr="0047330C" w14:paraId="2227E134" w14:textId="77777777" w:rsidTr="0096728D">
        <w:trPr>
          <w:trHeight w:val="279"/>
        </w:trPr>
        <w:tc>
          <w:tcPr>
            <w:tcW w:w="1712" w:type="dxa"/>
          </w:tcPr>
          <w:p w14:paraId="03A23D82" w14:textId="77777777" w:rsidR="00625D38" w:rsidRPr="0047330C" w:rsidRDefault="00625D38" w:rsidP="00625D38">
            <w:pPr>
              <w:pStyle w:val="GOSTTablenorm"/>
            </w:pPr>
            <w:r w:rsidRPr="0047330C">
              <w:t>Тип Отчета</w:t>
            </w:r>
          </w:p>
        </w:tc>
        <w:tc>
          <w:tcPr>
            <w:tcW w:w="1711" w:type="dxa"/>
          </w:tcPr>
          <w:p w14:paraId="021E639F" w14:textId="77777777" w:rsidR="00625D38" w:rsidRPr="0047330C" w:rsidRDefault="00625D38" w:rsidP="00625D38">
            <w:pPr>
              <w:pStyle w:val="GOSTTablenorm"/>
            </w:pPr>
            <w:r w:rsidRPr="0047330C">
              <w:t>BasicRequisites_DocType</w:t>
            </w:r>
          </w:p>
        </w:tc>
        <w:tc>
          <w:tcPr>
            <w:tcW w:w="573" w:type="dxa"/>
          </w:tcPr>
          <w:p w14:paraId="62E0717F" w14:textId="77777777" w:rsidR="00625D38" w:rsidRPr="0047330C" w:rsidRDefault="00625D38" w:rsidP="00625D38">
            <w:pPr>
              <w:pStyle w:val="GOSTTablenorm"/>
            </w:pPr>
            <w:r w:rsidRPr="0047330C">
              <w:t>С</w:t>
            </w:r>
          </w:p>
        </w:tc>
        <w:tc>
          <w:tcPr>
            <w:tcW w:w="1143" w:type="dxa"/>
          </w:tcPr>
          <w:p w14:paraId="576F11D2" w14:textId="77777777" w:rsidR="00625D38" w:rsidRPr="0047330C" w:rsidRDefault="00625D38" w:rsidP="00625D38">
            <w:pPr>
              <w:pStyle w:val="GOSTTablenorm"/>
            </w:pPr>
            <w:r w:rsidRPr="0047330C">
              <w:t>tBasicRequisites_DocType</w:t>
            </w:r>
          </w:p>
        </w:tc>
        <w:tc>
          <w:tcPr>
            <w:tcW w:w="573" w:type="dxa"/>
          </w:tcPr>
          <w:p w14:paraId="5B0B795B" w14:textId="77777777" w:rsidR="00625D38" w:rsidRPr="0047330C" w:rsidRDefault="00625D38" w:rsidP="00625D38">
            <w:pPr>
              <w:pStyle w:val="GOSTTablenorm"/>
            </w:pPr>
            <w:r w:rsidRPr="0047330C">
              <w:rPr>
                <w:rFonts w:eastAsia="Calibri"/>
              </w:rPr>
              <w:t>О</w:t>
            </w:r>
          </w:p>
        </w:tc>
        <w:tc>
          <w:tcPr>
            <w:tcW w:w="3982" w:type="dxa"/>
          </w:tcPr>
          <w:p w14:paraId="623B909E" w14:textId="0CB4CF65" w:rsidR="00625D38" w:rsidRPr="0047330C" w:rsidRDefault="00625D38" w:rsidP="00625D38">
            <w:pPr>
              <w:pStyle w:val="GOSTTablenorm"/>
            </w:pPr>
            <w:r w:rsidRPr="0047330C">
              <w:t xml:space="preserve">Состав элемента представлен в таблице </w:t>
            </w:r>
            <w:r w:rsidR="00743A63" w:rsidRPr="0047330C">
              <w:fldChar w:fldCharType="begin"/>
            </w:r>
            <w:r w:rsidR="00743A63" w:rsidRPr="0047330C">
              <w:instrText xml:space="preserve"> REF _Ref137718373 \h </w:instrText>
            </w:r>
            <w:r w:rsidR="00E64E97" w:rsidRPr="0047330C">
              <w:instrText xml:space="preserve"> \* MERGEFORMAT </w:instrText>
            </w:r>
            <w:r w:rsidR="00743A63" w:rsidRPr="0047330C">
              <w:fldChar w:fldCharType="separate"/>
            </w:r>
            <w:r w:rsidR="00BB6FF0">
              <w:rPr>
                <w:noProof/>
              </w:rPr>
              <w:t>124</w:t>
            </w:r>
            <w:r w:rsidR="00743A63" w:rsidRPr="0047330C">
              <w:fldChar w:fldCharType="end"/>
            </w:r>
          </w:p>
        </w:tc>
      </w:tr>
      <w:tr w:rsidR="00625D38" w:rsidRPr="0047330C" w14:paraId="62872DEB" w14:textId="77777777" w:rsidTr="0096728D">
        <w:trPr>
          <w:trHeight w:val="279"/>
        </w:trPr>
        <w:tc>
          <w:tcPr>
            <w:tcW w:w="1712" w:type="dxa"/>
          </w:tcPr>
          <w:p w14:paraId="6EF75FA1" w14:textId="77777777" w:rsidR="00625D38" w:rsidRPr="0047330C" w:rsidRDefault="00625D38" w:rsidP="00625D38">
            <w:pPr>
              <w:pStyle w:val="GOSTTablenorm"/>
            </w:pPr>
            <w:r w:rsidRPr="0047330C">
              <w:t>Бюджет</w:t>
            </w:r>
          </w:p>
        </w:tc>
        <w:tc>
          <w:tcPr>
            <w:tcW w:w="1711" w:type="dxa"/>
          </w:tcPr>
          <w:p w14:paraId="231C983B" w14:textId="77777777" w:rsidR="00625D38" w:rsidRPr="0047330C" w:rsidRDefault="00625D38" w:rsidP="00625D38">
            <w:pPr>
              <w:pStyle w:val="GOSTTablenorm"/>
            </w:pPr>
            <w:r w:rsidRPr="0047330C">
              <w:t>BasicRequisites_BudgetCode</w:t>
            </w:r>
          </w:p>
        </w:tc>
        <w:tc>
          <w:tcPr>
            <w:tcW w:w="573" w:type="dxa"/>
          </w:tcPr>
          <w:p w14:paraId="1B08C2E9" w14:textId="77777777" w:rsidR="00625D38" w:rsidRPr="0047330C" w:rsidRDefault="00625D38" w:rsidP="00625D38">
            <w:pPr>
              <w:pStyle w:val="GOSTTablenorm"/>
            </w:pPr>
            <w:r w:rsidRPr="0047330C">
              <w:t>П</w:t>
            </w:r>
          </w:p>
        </w:tc>
        <w:tc>
          <w:tcPr>
            <w:tcW w:w="1143" w:type="dxa"/>
          </w:tcPr>
          <w:p w14:paraId="3A2A3651" w14:textId="77777777" w:rsidR="00625D38" w:rsidRPr="0047330C" w:rsidRDefault="00625D38" w:rsidP="00625D38">
            <w:pPr>
              <w:pStyle w:val="GOSTTablenorm"/>
            </w:pPr>
            <w:r w:rsidRPr="0047330C">
              <w:t>Т(8)</w:t>
            </w:r>
          </w:p>
        </w:tc>
        <w:tc>
          <w:tcPr>
            <w:tcW w:w="573" w:type="dxa"/>
          </w:tcPr>
          <w:p w14:paraId="00729AD2" w14:textId="77777777" w:rsidR="00625D38" w:rsidRPr="0047330C" w:rsidRDefault="00625D38" w:rsidP="00625D38">
            <w:pPr>
              <w:pStyle w:val="GOSTTablenorm"/>
            </w:pPr>
            <w:r w:rsidRPr="0047330C">
              <w:t>О</w:t>
            </w:r>
          </w:p>
        </w:tc>
        <w:tc>
          <w:tcPr>
            <w:tcW w:w="3982" w:type="dxa"/>
          </w:tcPr>
          <w:p w14:paraId="47AA1227" w14:textId="6D68A465" w:rsidR="00625D38" w:rsidRPr="0047330C" w:rsidRDefault="001F0E9A" w:rsidP="00625D38">
            <w:pPr>
              <w:pStyle w:val="GOSTTablenorm"/>
            </w:pPr>
            <w:r w:rsidRPr="0047330C">
              <w:t>Указывается к</w:t>
            </w:r>
            <w:r w:rsidR="00625D38" w:rsidRPr="0047330C">
              <w:t>од бюджета</w:t>
            </w:r>
          </w:p>
        </w:tc>
      </w:tr>
      <w:tr w:rsidR="00625D38" w:rsidRPr="0047330C" w14:paraId="5ED02D36" w14:textId="77777777" w:rsidTr="0096728D">
        <w:trPr>
          <w:trHeight w:val="279"/>
        </w:trPr>
        <w:tc>
          <w:tcPr>
            <w:tcW w:w="9694" w:type="dxa"/>
            <w:gridSpan w:val="6"/>
          </w:tcPr>
          <w:p w14:paraId="76F98E2C" w14:textId="08FA4477" w:rsidR="00625D38" w:rsidRPr="0047330C" w:rsidRDefault="0037377E" w:rsidP="0037377E">
            <w:pPr>
              <w:pStyle w:val="GOSTTablenorm"/>
              <w:rPr>
                <w:b/>
              </w:rPr>
            </w:pPr>
            <w:r w:rsidRPr="0047330C">
              <w:rPr>
                <w:b/>
              </w:rPr>
              <w:t>Территориальный о</w:t>
            </w:r>
            <w:r w:rsidR="00625D38" w:rsidRPr="0047330C">
              <w:rPr>
                <w:b/>
              </w:rPr>
              <w:t xml:space="preserve">рган </w:t>
            </w:r>
            <w:r w:rsidR="0010570E">
              <w:rPr>
                <w:b/>
              </w:rPr>
              <w:t>Ф</w:t>
            </w:r>
            <w:r w:rsidR="00625D38" w:rsidRPr="0047330C">
              <w:rPr>
                <w:b/>
              </w:rPr>
              <w:t>едерального казначейства</w:t>
            </w:r>
          </w:p>
        </w:tc>
      </w:tr>
      <w:tr w:rsidR="00625D38" w:rsidRPr="0047330C" w14:paraId="5AE42E63" w14:textId="77777777" w:rsidTr="0096728D">
        <w:trPr>
          <w:trHeight w:val="279"/>
        </w:trPr>
        <w:tc>
          <w:tcPr>
            <w:tcW w:w="1712" w:type="dxa"/>
          </w:tcPr>
          <w:p w14:paraId="73635AF0" w14:textId="77777777" w:rsidR="00625D38" w:rsidRPr="0047330C" w:rsidRDefault="00625D38" w:rsidP="00625D38">
            <w:pPr>
              <w:pStyle w:val="GOSTTablenorm"/>
            </w:pPr>
            <w:r w:rsidRPr="0047330C">
              <w:t>Наименование ТОФК</w:t>
            </w:r>
          </w:p>
        </w:tc>
        <w:tc>
          <w:tcPr>
            <w:tcW w:w="1711" w:type="dxa"/>
          </w:tcPr>
          <w:p w14:paraId="45A49FB9" w14:textId="77777777" w:rsidR="00625D38" w:rsidRPr="0047330C" w:rsidRDefault="00625D38" w:rsidP="00625D38">
            <w:pPr>
              <w:pStyle w:val="GOSTTablenorm"/>
            </w:pPr>
            <w:r w:rsidRPr="0047330C">
              <w:t>ORFK_NameFK</w:t>
            </w:r>
          </w:p>
        </w:tc>
        <w:tc>
          <w:tcPr>
            <w:tcW w:w="573" w:type="dxa"/>
          </w:tcPr>
          <w:p w14:paraId="579063D5" w14:textId="77777777" w:rsidR="00625D38" w:rsidRPr="0047330C" w:rsidRDefault="00625D38" w:rsidP="00625D38">
            <w:pPr>
              <w:pStyle w:val="GOSTTablenorm"/>
            </w:pPr>
            <w:r w:rsidRPr="0047330C">
              <w:t>П</w:t>
            </w:r>
          </w:p>
        </w:tc>
        <w:tc>
          <w:tcPr>
            <w:tcW w:w="1143" w:type="dxa"/>
          </w:tcPr>
          <w:p w14:paraId="5952C43C" w14:textId="77777777" w:rsidR="00625D38" w:rsidRPr="0047330C" w:rsidRDefault="00625D38" w:rsidP="00625D38">
            <w:pPr>
              <w:pStyle w:val="GOSTTablenorm"/>
            </w:pPr>
            <w:r w:rsidRPr="0047330C">
              <w:t>Т(1-2000)</w:t>
            </w:r>
          </w:p>
        </w:tc>
        <w:tc>
          <w:tcPr>
            <w:tcW w:w="573" w:type="dxa"/>
          </w:tcPr>
          <w:p w14:paraId="573F142D" w14:textId="77777777" w:rsidR="00625D38" w:rsidRPr="0047330C" w:rsidRDefault="00625D38" w:rsidP="00625D38">
            <w:pPr>
              <w:pStyle w:val="GOSTTablenorm"/>
              <w:rPr>
                <w:rFonts w:eastAsia="Calibri"/>
              </w:rPr>
            </w:pPr>
            <w:r w:rsidRPr="0047330C">
              <w:t>О</w:t>
            </w:r>
          </w:p>
        </w:tc>
        <w:tc>
          <w:tcPr>
            <w:tcW w:w="3982" w:type="dxa"/>
          </w:tcPr>
          <w:p w14:paraId="29F5EF25" w14:textId="6277A848" w:rsidR="00625D38" w:rsidRPr="0047330C" w:rsidRDefault="00625D38" w:rsidP="00625D38">
            <w:pPr>
              <w:pStyle w:val="GOSTTablenorm"/>
            </w:pPr>
            <w:r w:rsidRPr="0047330C">
              <w:t>Указывается наименование ТОФК</w:t>
            </w:r>
          </w:p>
        </w:tc>
      </w:tr>
      <w:tr w:rsidR="00625D38" w:rsidRPr="0047330C" w14:paraId="3A92B0D5" w14:textId="77777777" w:rsidTr="0096728D">
        <w:trPr>
          <w:trHeight w:val="279"/>
        </w:trPr>
        <w:tc>
          <w:tcPr>
            <w:tcW w:w="1712" w:type="dxa"/>
          </w:tcPr>
          <w:p w14:paraId="7ED484E5" w14:textId="77777777" w:rsidR="00625D38" w:rsidRPr="0047330C" w:rsidRDefault="00625D38" w:rsidP="00625D38">
            <w:pPr>
              <w:pStyle w:val="GOSTTablenorm"/>
            </w:pPr>
            <w:r w:rsidRPr="0047330C">
              <w:t>Код ТОФК</w:t>
            </w:r>
          </w:p>
        </w:tc>
        <w:tc>
          <w:tcPr>
            <w:tcW w:w="1711" w:type="dxa"/>
          </w:tcPr>
          <w:p w14:paraId="39FB4BD7" w14:textId="77777777" w:rsidR="00625D38" w:rsidRPr="0047330C" w:rsidRDefault="00625D38" w:rsidP="00625D38">
            <w:pPr>
              <w:pStyle w:val="GOSTTablenorm"/>
            </w:pPr>
            <w:r w:rsidRPr="0047330C">
              <w:t>ORFK_CodeFK</w:t>
            </w:r>
          </w:p>
        </w:tc>
        <w:tc>
          <w:tcPr>
            <w:tcW w:w="573" w:type="dxa"/>
          </w:tcPr>
          <w:p w14:paraId="78993A50" w14:textId="77777777" w:rsidR="00625D38" w:rsidRPr="0047330C" w:rsidRDefault="00625D38" w:rsidP="00625D38">
            <w:pPr>
              <w:pStyle w:val="GOSTTablenorm"/>
            </w:pPr>
            <w:r w:rsidRPr="0047330C">
              <w:t>П</w:t>
            </w:r>
          </w:p>
        </w:tc>
        <w:tc>
          <w:tcPr>
            <w:tcW w:w="1143" w:type="dxa"/>
          </w:tcPr>
          <w:p w14:paraId="295F0CA5" w14:textId="77777777" w:rsidR="00625D38" w:rsidRPr="0047330C" w:rsidRDefault="00625D38" w:rsidP="00625D38">
            <w:pPr>
              <w:pStyle w:val="GOSTTablenorm"/>
            </w:pPr>
            <w:r w:rsidRPr="0047330C">
              <w:t>Т(4)</w:t>
            </w:r>
          </w:p>
        </w:tc>
        <w:tc>
          <w:tcPr>
            <w:tcW w:w="573" w:type="dxa"/>
          </w:tcPr>
          <w:p w14:paraId="3E74D9E7" w14:textId="77777777" w:rsidR="00625D38" w:rsidRPr="0047330C" w:rsidRDefault="00625D38" w:rsidP="00625D38">
            <w:pPr>
              <w:pStyle w:val="GOSTTablenorm"/>
            </w:pPr>
            <w:r w:rsidRPr="0047330C">
              <w:t>О</w:t>
            </w:r>
          </w:p>
        </w:tc>
        <w:tc>
          <w:tcPr>
            <w:tcW w:w="3982" w:type="dxa"/>
          </w:tcPr>
          <w:p w14:paraId="23D84318" w14:textId="77777777" w:rsidR="00625D38" w:rsidRPr="0047330C" w:rsidRDefault="00625D38" w:rsidP="00625D38">
            <w:pPr>
              <w:pStyle w:val="GOSTTablenorm"/>
            </w:pPr>
            <w:r w:rsidRPr="0047330C">
              <w:t>Указывается код ТОФК</w:t>
            </w:r>
          </w:p>
        </w:tc>
      </w:tr>
      <w:tr w:rsidR="00625D38" w:rsidRPr="0047330C" w14:paraId="6078EE83" w14:textId="77777777" w:rsidTr="0096728D">
        <w:trPr>
          <w:trHeight w:val="279"/>
        </w:trPr>
        <w:tc>
          <w:tcPr>
            <w:tcW w:w="1712" w:type="dxa"/>
          </w:tcPr>
          <w:p w14:paraId="2896AF4D" w14:textId="77777777" w:rsidR="00625D38" w:rsidRPr="0047330C" w:rsidRDefault="00625D38" w:rsidP="00625D38">
            <w:pPr>
              <w:pStyle w:val="GOSTTablenorm"/>
            </w:pPr>
            <w:r w:rsidRPr="0047330C">
              <w:t>Код ТОФК по Сводному реестру</w:t>
            </w:r>
          </w:p>
        </w:tc>
        <w:tc>
          <w:tcPr>
            <w:tcW w:w="1711" w:type="dxa"/>
          </w:tcPr>
          <w:p w14:paraId="37CFE13C" w14:textId="77777777" w:rsidR="00625D38" w:rsidRPr="0047330C" w:rsidRDefault="00625D38" w:rsidP="00625D38">
            <w:pPr>
              <w:pStyle w:val="GOSTTablenorm"/>
            </w:pPr>
            <w:r w:rsidRPr="0047330C">
              <w:t>ORFK_TOFKsvrCode</w:t>
            </w:r>
          </w:p>
        </w:tc>
        <w:tc>
          <w:tcPr>
            <w:tcW w:w="573" w:type="dxa"/>
          </w:tcPr>
          <w:p w14:paraId="3D00807B" w14:textId="77777777" w:rsidR="00625D38" w:rsidRPr="0047330C" w:rsidRDefault="00625D38" w:rsidP="00625D38">
            <w:pPr>
              <w:pStyle w:val="GOSTTablenorm"/>
            </w:pPr>
            <w:r w:rsidRPr="0047330C">
              <w:t>П</w:t>
            </w:r>
          </w:p>
        </w:tc>
        <w:tc>
          <w:tcPr>
            <w:tcW w:w="1143" w:type="dxa"/>
          </w:tcPr>
          <w:p w14:paraId="574DC5AD" w14:textId="77777777" w:rsidR="00625D38" w:rsidRPr="0047330C" w:rsidRDefault="00625D38" w:rsidP="00625D38">
            <w:pPr>
              <w:pStyle w:val="GOSTTablenorm"/>
            </w:pPr>
            <w:r w:rsidRPr="0047330C">
              <w:t>Т(8)</w:t>
            </w:r>
          </w:p>
        </w:tc>
        <w:tc>
          <w:tcPr>
            <w:tcW w:w="573" w:type="dxa"/>
          </w:tcPr>
          <w:p w14:paraId="5DA55344" w14:textId="77777777" w:rsidR="00625D38" w:rsidRPr="0047330C" w:rsidRDefault="00625D38" w:rsidP="00625D38">
            <w:pPr>
              <w:pStyle w:val="GOSTTablenorm"/>
              <w:rPr>
                <w:rFonts w:eastAsia="Calibri"/>
              </w:rPr>
            </w:pPr>
            <w:r w:rsidRPr="0047330C">
              <w:t>О</w:t>
            </w:r>
          </w:p>
        </w:tc>
        <w:tc>
          <w:tcPr>
            <w:tcW w:w="3982" w:type="dxa"/>
          </w:tcPr>
          <w:p w14:paraId="2A78343E" w14:textId="76128EFE" w:rsidR="00625D38" w:rsidRPr="0047330C" w:rsidRDefault="00625D38" w:rsidP="0037377E">
            <w:pPr>
              <w:pStyle w:val="GOSTTablenorm"/>
            </w:pPr>
            <w:r w:rsidRPr="0047330C">
              <w:t xml:space="preserve">Указывается код ТОФК по </w:t>
            </w:r>
            <w:r w:rsidR="0037377E" w:rsidRPr="0047330C">
              <w:t>С</w:t>
            </w:r>
            <w:r w:rsidRPr="0047330C">
              <w:t>водному</w:t>
            </w:r>
            <w:r w:rsidR="005E1DFA" w:rsidRPr="0047330C">
              <w:t xml:space="preserve"> реестру</w:t>
            </w:r>
          </w:p>
        </w:tc>
      </w:tr>
      <w:tr w:rsidR="00625D38" w:rsidRPr="0047330C" w14:paraId="6187129D" w14:textId="77777777" w:rsidTr="0096728D">
        <w:trPr>
          <w:trHeight w:val="279"/>
        </w:trPr>
        <w:tc>
          <w:tcPr>
            <w:tcW w:w="9694" w:type="dxa"/>
            <w:gridSpan w:val="6"/>
          </w:tcPr>
          <w:p w14:paraId="1A62F614" w14:textId="77777777" w:rsidR="00625D38" w:rsidRPr="0047330C" w:rsidRDefault="00625D38" w:rsidP="00625D38">
            <w:pPr>
              <w:pStyle w:val="GOSTTablenorm"/>
              <w:rPr>
                <w:b/>
              </w:rPr>
            </w:pPr>
            <w:r w:rsidRPr="0047330C">
              <w:rPr>
                <w:b/>
              </w:rPr>
              <w:t>Клиент</w:t>
            </w:r>
          </w:p>
        </w:tc>
      </w:tr>
      <w:tr w:rsidR="00625D38" w:rsidRPr="0047330C" w14:paraId="29B71212" w14:textId="77777777" w:rsidTr="0096728D">
        <w:trPr>
          <w:trHeight w:val="279"/>
        </w:trPr>
        <w:tc>
          <w:tcPr>
            <w:tcW w:w="1712" w:type="dxa"/>
          </w:tcPr>
          <w:p w14:paraId="15E1F777" w14:textId="0799B84C" w:rsidR="00625D38" w:rsidRPr="0047330C" w:rsidRDefault="00625D38" w:rsidP="00625D38">
            <w:pPr>
              <w:pStyle w:val="GOSTTablenorm"/>
            </w:pPr>
            <w:r w:rsidRPr="0047330C">
              <w:t>Наименование</w:t>
            </w:r>
            <w:r w:rsidR="00E4625F" w:rsidRPr="0047330C">
              <w:t xml:space="preserve"> клиента</w:t>
            </w:r>
          </w:p>
        </w:tc>
        <w:tc>
          <w:tcPr>
            <w:tcW w:w="1711" w:type="dxa"/>
          </w:tcPr>
          <w:p w14:paraId="18DF4F53" w14:textId="77777777" w:rsidR="00625D38" w:rsidRPr="0047330C" w:rsidRDefault="00625D38" w:rsidP="00625D38">
            <w:pPr>
              <w:pStyle w:val="GOSTTablenorm"/>
            </w:pPr>
            <w:r w:rsidRPr="0047330C">
              <w:t>LegalEntity_NameUL</w:t>
            </w:r>
          </w:p>
        </w:tc>
        <w:tc>
          <w:tcPr>
            <w:tcW w:w="573" w:type="dxa"/>
          </w:tcPr>
          <w:p w14:paraId="49F2D461" w14:textId="77777777" w:rsidR="00625D38" w:rsidRPr="0047330C" w:rsidRDefault="00625D38" w:rsidP="00625D38">
            <w:pPr>
              <w:pStyle w:val="GOSTTablenorm"/>
            </w:pPr>
            <w:r w:rsidRPr="0047330C">
              <w:t>П</w:t>
            </w:r>
          </w:p>
        </w:tc>
        <w:tc>
          <w:tcPr>
            <w:tcW w:w="1143" w:type="dxa"/>
          </w:tcPr>
          <w:p w14:paraId="03CA740B" w14:textId="77777777" w:rsidR="00625D38" w:rsidRPr="0047330C" w:rsidRDefault="00625D38" w:rsidP="00625D38">
            <w:pPr>
              <w:pStyle w:val="GOSTTablenorm"/>
            </w:pPr>
            <w:r w:rsidRPr="0047330C">
              <w:t>Т(1-2000)</w:t>
            </w:r>
          </w:p>
        </w:tc>
        <w:tc>
          <w:tcPr>
            <w:tcW w:w="573" w:type="dxa"/>
          </w:tcPr>
          <w:p w14:paraId="08D28591" w14:textId="77777777" w:rsidR="00625D38" w:rsidRPr="0047330C" w:rsidRDefault="00625D38" w:rsidP="00625D38">
            <w:pPr>
              <w:pStyle w:val="GOSTTablenorm"/>
              <w:rPr>
                <w:rFonts w:eastAsia="Calibri"/>
              </w:rPr>
            </w:pPr>
            <w:r w:rsidRPr="0047330C">
              <w:rPr>
                <w:rFonts w:eastAsia="Calibri"/>
              </w:rPr>
              <w:t>О</w:t>
            </w:r>
          </w:p>
        </w:tc>
        <w:tc>
          <w:tcPr>
            <w:tcW w:w="3982" w:type="dxa"/>
          </w:tcPr>
          <w:p w14:paraId="0F5ACEAA" w14:textId="41049E89" w:rsidR="00625D38" w:rsidRPr="0047330C" w:rsidRDefault="00625D38" w:rsidP="00625D38">
            <w:pPr>
              <w:pStyle w:val="GOSTTablenorm"/>
            </w:pPr>
            <w:r w:rsidRPr="0047330C">
              <w:t>Указывается наименование клиента</w:t>
            </w:r>
          </w:p>
        </w:tc>
      </w:tr>
      <w:tr w:rsidR="00625D38" w:rsidRPr="0047330C" w14:paraId="0EB38B79" w14:textId="77777777" w:rsidTr="0096728D">
        <w:trPr>
          <w:trHeight w:val="279"/>
        </w:trPr>
        <w:tc>
          <w:tcPr>
            <w:tcW w:w="1712" w:type="dxa"/>
          </w:tcPr>
          <w:p w14:paraId="6F3D0CDC" w14:textId="77777777" w:rsidR="00625D38" w:rsidRPr="0047330C" w:rsidRDefault="00625D38" w:rsidP="00625D38">
            <w:pPr>
              <w:pStyle w:val="GOSTTablenorm"/>
            </w:pPr>
            <w:r w:rsidRPr="0047330C">
              <w:t>Код по СВР/ИП и КФХ</w:t>
            </w:r>
          </w:p>
        </w:tc>
        <w:tc>
          <w:tcPr>
            <w:tcW w:w="1711" w:type="dxa"/>
          </w:tcPr>
          <w:p w14:paraId="14234956" w14:textId="77777777" w:rsidR="00625D38" w:rsidRPr="0047330C" w:rsidRDefault="00625D38" w:rsidP="00625D38">
            <w:pPr>
              <w:pStyle w:val="GOSTTablenorm"/>
            </w:pPr>
            <w:r w:rsidRPr="0047330C">
              <w:t>LegalEntity_CodeReestr</w:t>
            </w:r>
          </w:p>
        </w:tc>
        <w:tc>
          <w:tcPr>
            <w:tcW w:w="573" w:type="dxa"/>
          </w:tcPr>
          <w:p w14:paraId="28C133FF" w14:textId="77777777" w:rsidR="00625D38" w:rsidRPr="0047330C" w:rsidRDefault="00625D38" w:rsidP="00625D38">
            <w:pPr>
              <w:pStyle w:val="GOSTTablenorm"/>
            </w:pPr>
            <w:r w:rsidRPr="0047330C">
              <w:t>П</w:t>
            </w:r>
          </w:p>
        </w:tc>
        <w:tc>
          <w:tcPr>
            <w:tcW w:w="1143" w:type="dxa"/>
          </w:tcPr>
          <w:p w14:paraId="16F4899E" w14:textId="6968ED5E" w:rsidR="00625D38" w:rsidRPr="0047330C" w:rsidRDefault="00625D38" w:rsidP="00625D38">
            <w:pPr>
              <w:pStyle w:val="GOSTTablenorm"/>
            </w:pPr>
            <w:r w:rsidRPr="0047330C">
              <w:t>Т(</w:t>
            </w:r>
            <w:r w:rsidR="0037377E" w:rsidRPr="0047330C">
              <w:t>1-</w:t>
            </w:r>
            <w:r w:rsidRPr="0047330C">
              <w:t>8)</w:t>
            </w:r>
          </w:p>
        </w:tc>
        <w:tc>
          <w:tcPr>
            <w:tcW w:w="573" w:type="dxa"/>
          </w:tcPr>
          <w:p w14:paraId="3E502CEB" w14:textId="77777777" w:rsidR="00625D38" w:rsidRPr="0047330C" w:rsidRDefault="00625D38" w:rsidP="00625D38">
            <w:pPr>
              <w:pStyle w:val="GOSTTablenorm"/>
            </w:pPr>
            <w:r w:rsidRPr="0047330C">
              <w:t>О</w:t>
            </w:r>
          </w:p>
        </w:tc>
        <w:tc>
          <w:tcPr>
            <w:tcW w:w="3982" w:type="dxa"/>
          </w:tcPr>
          <w:p w14:paraId="24D807E4" w14:textId="6942B5C6" w:rsidR="00625D38" w:rsidRPr="0047330C" w:rsidRDefault="00625D38" w:rsidP="00625D38">
            <w:pPr>
              <w:pStyle w:val="GOSTTablenorm"/>
            </w:pPr>
            <w:r w:rsidRPr="0047330C">
              <w:t>Указывается код клиента</w:t>
            </w:r>
          </w:p>
        </w:tc>
      </w:tr>
      <w:tr w:rsidR="00625D38" w:rsidRPr="0047330C" w14:paraId="4512E7BD" w14:textId="77777777" w:rsidTr="0096728D">
        <w:trPr>
          <w:trHeight w:val="279"/>
        </w:trPr>
        <w:tc>
          <w:tcPr>
            <w:tcW w:w="1712" w:type="dxa"/>
          </w:tcPr>
          <w:p w14:paraId="18FA6C0A" w14:textId="77777777" w:rsidR="00625D38" w:rsidRPr="0047330C" w:rsidRDefault="00625D38" w:rsidP="00625D38">
            <w:pPr>
              <w:pStyle w:val="GOSTTablenorm"/>
            </w:pPr>
            <w:r w:rsidRPr="0047330C">
              <w:t>Код по ОКПО</w:t>
            </w:r>
          </w:p>
        </w:tc>
        <w:tc>
          <w:tcPr>
            <w:tcW w:w="1711" w:type="dxa"/>
          </w:tcPr>
          <w:p w14:paraId="5A0F6F42" w14:textId="77777777" w:rsidR="00625D38" w:rsidRPr="0047330C" w:rsidRDefault="00625D38" w:rsidP="00625D38">
            <w:pPr>
              <w:pStyle w:val="GOSTTablenorm"/>
            </w:pPr>
            <w:r w:rsidRPr="0047330C">
              <w:t>LegalEntity_CodeOKPO</w:t>
            </w:r>
          </w:p>
        </w:tc>
        <w:tc>
          <w:tcPr>
            <w:tcW w:w="573" w:type="dxa"/>
          </w:tcPr>
          <w:p w14:paraId="1D2C1696" w14:textId="77777777" w:rsidR="00625D38" w:rsidRPr="0047330C" w:rsidRDefault="00625D38" w:rsidP="00625D38">
            <w:pPr>
              <w:pStyle w:val="GOSTTablenorm"/>
            </w:pPr>
            <w:r w:rsidRPr="0047330C">
              <w:t>П</w:t>
            </w:r>
          </w:p>
        </w:tc>
        <w:tc>
          <w:tcPr>
            <w:tcW w:w="1143" w:type="dxa"/>
          </w:tcPr>
          <w:p w14:paraId="3F6B49A4" w14:textId="796711D3" w:rsidR="00625D38" w:rsidRPr="0047330C" w:rsidRDefault="00625D38" w:rsidP="00625D38">
            <w:pPr>
              <w:pStyle w:val="GOSTTablenorm"/>
            </w:pPr>
            <w:r w:rsidRPr="0047330C">
              <w:t>Т(</w:t>
            </w:r>
            <w:r w:rsidR="0037377E" w:rsidRPr="0047330C">
              <w:t>1-</w:t>
            </w:r>
            <w:r w:rsidRPr="0047330C">
              <w:t>10)</w:t>
            </w:r>
          </w:p>
        </w:tc>
        <w:tc>
          <w:tcPr>
            <w:tcW w:w="573" w:type="dxa"/>
          </w:tcPr>
          <w:p w14:paraId="11F4E78E" w14:textId="77777777" w:rsidR="00625D38" w:rsidRPr="0047330C" w:rsidRDefault="00625D38" w:rsidP="00625D38">
            <w:pPr>
              <w:pStyle w:val="GOSTTablenorm"/>
              <w:rPr>
                <w:rFonts w:eastAsia="Calibri"/>
              </w:rPr>
            </w:pPr>
            <w:r w:rsidRPr="0047330C">
              <w:t>Н</w:t>
            </w:r>
          </w:p>
        </w:tc>
        <w:tc>
          <w:tcPr>
            <w:tcW w:w="3982" w:type="dxa"/>
          </w:tcPr>
          <w:p w14:paraId="7B63F74B" w14:textId="3C8F0062" w:rsidR="00625D38" w:rsidRPr="0047330C" w:rsidRDefault="00625D38" w:rsidP="00625D38">
            <w:pPr>
              <w:pStyle w:val="GOSTTablenorm"/>
            </w:pPr>
            <w:r w:rsidRPr="0047330C">
              <w:t>Указывается код клиента</w:t>
            </w:r>
            <w:r w:rsidR="005E1DFA" w:rsidRPr="0047330C">
              <w:t xml:space="preserve"> по ОКПО</w:t>
            </w:r>
          </w:p>
        </w:tc>
      </w:tr>
      <w:tr w:rsidR="00625D38" w:rsidRPr="0047330C" w14:paraId="24270BE9" w14:textId="77777777" w:rsidTr="0096728D">
        <w:trPr>
          <w:trHeight w:val="279"/>
        </w:trPr>
        <w:tc>
          <w:tcPr>
            <w:tcW w:w="1712" w:type="dxa"/>
          </w:tcPr>
          <w:p w14:paraId="0151224B" w14:textId="77777777" w:rsidR="00625D38" w:rsidRPr="0047330C" w:rsidRDefault="00625D38" w:rsidP="00625D38">
            <w:pPr>
              <w:pStyle w:val="GOSTTablenorm"/>
            </w:pPr>
            <w:r w:rsidRPr="0047330C">
              <w:lastRenderedPageBreak/>
              <w:t>Вышестоящий получатель средств из бюджета</w:t>
            </w:r>
          </w:p>
        </w:tc>
        <w:tc>
          <w:tcPr>
            <w:tcW w:w="1711" w:type="dxa"/>
          </w:tcPr>
          <w:p w14:paraId="209D488D" w14:textId="77777777" w:rsidR="00625D38" w:rsidRPr="0047330C" w:rsidRDefault="00625D38" w:rsidP="00625D38">
            <w:pPr>
              <w:pStyle w:val="GOSTTablenorm"/>
            </w:pPr>
            <w:r w:rsidRPr="0047330C">
              <w:t>LegalEntity_UoName</w:t>
            </w:r>
          </w:p>
        </w:tc>
        <w:tc>
          <w:tcPr>
            <w:tcW w:w="573" w:type="dxa"/>
          </w:tcPr>
          <w:p w14:paraId="4CF510A1" w14:textId="77777777" w:rsidR="00625D38" w:rsidRPr="0047330C" w:rsidRDefault="00625D38" w:rsidP="00625D38">
            <w:pPr>
              <w:pStyle w:val="GOSTTablenorm"/>
            </w:pPr>
            <w:r w:rsidRPr="0047330C">
              <w:t>П</w:t>
            </w:r>
          </w:p>
        </w:tc>
        <w:tc>
          <w:tcPr>
            <w:tcW w:w="1143" w:type="dxa"/>
          </w:tcPr>
          <w:p w14:paraId="708BD9CC" w14:textId="77777777" w:rsidR="00625D38" w:rsidRPr="0047330C" w:rsidRDefault="00625D38" w:rsidP="00625D38">
            <w:pPr>
              <w:pStyle w:val="GOSTTablenorm"/>
            </w:pPr>
            <w:r w:rsidRPr="0047330C">
              <w:t>Т(1-2000)</w:t>
            </w:r>
          </w:p>
        </w:tc>
        <w:tc>
          <w:tcPr>
            <w:tcW w:w="573" w:type="dxa"/>
          </w:tcPr>
          <w:p w14:paraId="402F5F72" w14:textId="77777777" w:rsidR="00625D38" w:rsidRPr="0047330C" w:rsidRDefault="00625D38" w:rsidP="00625D38">
            <w:pPr>
              <w:pStyle w:val="GOSTTablenorm"/>
              <w:rPr>
                <w:rFonts w:eastAsia="Calibri"/>
              </w:rPr>
            </w:pPr>
            <w:r w:rsidRPr="0047330C">
              <w:t>Н</w:t>
            </w:r>
          </w:p>
        </w:tc>
        <w:tc>
          <w:tcPr>
            <w:tcW w:w="3982" w:type="dxa"/>
          </w:tcPr>
          <w:p w14:paraId="746D6776" w14:textId="550E7163" w:rsidR="00625D38" w:rsidRPr="0047330C" w:rsidRDefault="00625D38" w:rsidP="0037377E">
            <w:pPr>
              <w:pStyle w:val="GOSTTablenorm"/>
            </w:pPr>
            <w:r w:rsidRPr="0047330C">
              <w:t>Указывается наименование Вышестоящего получател</w:t>
            </w:r>
            <w:r w:rsidR="0037377E" w:rsidRPr="0047330C">
              <w:t>я</w:t>
            </w:r>
            <w:r w:rsidRPr="0047330C">
              <w:t xml:space="preserve"> средств из бюджета</w:t>
            </w:r>
          </w:p>
        </w:tc>
      </w:tr>
      <w:tr w:rsidR="00625D38" w:rsidRPr="0047330C" w14:paraId="5C140500" w14:textId="77777777" w:rsidTr="0096728D">
        <w:trPr>
          <w:trHeight w:val="279"/>
        </w:trPr>
        <w:tc>
          <w:tcPr>
            <w:tcW w:w="1712" w:type="dxa"/>
          </w:tcPr>
          <w:p w14:paraId="0900AECF" w14:textId="77777777" w:rsidR="00625D38" w:rsidRPr="0047330C" w:rsidRDefault="00625D38" w:rsidP="00625D38">
            <w:pPr>
              <w:pStyle w:val="GOSTTablenorm"/>
            </w:pPr>
            <w:r w:rsidRPr="0047330C">
              <w:t>Код по СВР/ИП и КФХ вышестоящего получателя средств из бюджета</w:t>
            </w:r>
          </w:p>
        </w:tc>
        <w:tc>
          <w:tcPr>
            <w:tcW w:w="1711" w:type="dxa"/>
          </w:tcPr>
          <w:p w14:paraId="7A3EE169" w14:textId="77777777" w:rsidR="00625D38" w:rsidRPr="0047330C" w:rsidRDefault="00625D38" w:rsidP="00625D38">
            <w:pPr>
              <w:pStyle w:val="GOSTTablenorm"/>
            </w:pPr>
            <w:r w:rsidRPr="0047330C">
              <w:t>LegalEntity_UoCode</w:t>
            </w:r>
          </w:p>
        </w:tc>
        <w:tc>
          <w:tcPr>
            <w:tcW w:w="573" w:type="dxa"/>
          </w:tcPr>
          <w:p w14:paraId="595A6B69" w14:textId="77777777" w:rsidR="00625D38" w:rsidRPr="0047330C" w:rsidRDefault="00625D38" w:rsidP="00625D38">
            <w:pPr>
              <w:pStyle w:val="GOSTTablenorm"/>
            </w:pPr>
            <w:r w:rsidRPr="0047330C">
              <w:t>П</w:t>
            </w:r>
          </w:p>
        </w:tc>
        <w:tc>
          <w:tcPr>
            <w:tcW w:w="1143" w:type="dxa"/>
          </w:tcPr>
          <w:p w14:paraId="7CD77521" w14:textId="77777777" w:rsidR="00625D38" w:rsidRPr="0047330C" w:rsidRDefault="00625D38" w:rsidP="00625D38">
            <w:pPr>
              <w:pStyle w:val="GOSTTablenorm"/>
            </w:pPr>
            <w:r w:rsidRPr="0047330C">
              <w:t>Т(8)</w:t>
            </w:r>
          </w:p>
        </w:tc>
        <w:tc>
          <w:tcPr>
            <w:tcW w:w="573" w:type="dxa"/>
          </w:tcPr>
          <w:p w14:paraId="70B578F5" w14:textId="77777777" w:rsidR="00625D38" w:rsidRPr="0047330C" w:rsidRDefault="00625D38" w:rsidP="00625D38">
            <w:pPr>
              <w:pStyle w:val="GOSTTablenorm"/>
            </w:pPr>
            <w:r w:rsidRPr="0047330C">
              <w:t>Н</w:t>
            </w:r>
          </w:p>
        </w:tc>
        <w:tc>
          <w:tcPr>
            <w:tcW w:w="3982" w:type="dxa"/>
          </w:tcPr>
          <w:p w14:paraId="7CEE4683" w14:textId="2620CF3D" w:rsidR="00625D38" w:rsidRPr="0047330C" w:rsidRDefault="00625D38" w:rsidP="00625D38">
            <w:pPr>
              <w:pStyle w:val="GOSTTablenorm"/>
            </w:pPr>
            <w:r w:rsidRPr="0047330C">
              <w:t>Указывается код по СВР/ИП и КФХ вышестоящего получателя средств из бюджета</w:t>
            </w:r>
          </w:p>
        </w:tc>
      </w:tr>
      <w:tr w:rsidR="00625D38" w:rsidRPr="0047330C" w14:paraId="43389970" w14:textId="77777777" w:rsidTr="0096728D">
        <w:trPr>
          <w:trHeight w:val="279"/>
        </w:trPr>
        <w:tc>
          <w:tcPr>
            <w:tcW w:w="1712" w:type="dxa"/>
          </w:tcPr>
          <w:p w14:paraId="0710C31F" w14:textId="77777777" w:rsidR="00625D38" w:rsidRPr="0047330C" w:rsidRDefault="00625D38" w:rsidP="00625D38">
            <w:pPr>
              <w:pStyle w:val="GOSTTablenorm"/>
            </w:pPr>
            <w:r w:rsidRPr="0047330C">
              <w:t>Код по ОКПО вышестоящего получателя средств из бюджета</w:t>
            </w:r>
          </w:p>
        </w:tc>
        <w:tc>
          <w:tcPr>
            <w:tcW w:w="1711" w:type="dxa"/>
          </w:tcPr>
          <w:p w14:paraId="291A21E1" w14:textId="77777777" w:rsidR="00625D38" w:rsidRPr="0047330C" w:rsidRDefault="00625D38" w:rsidP="00625D38">
            <w:pPr>
              <w:pStyle w:val="GOSTTablenorm"/>
            </w:pPr>
            <w:r w:rsidRPr="0047330C">
              <w:t>LegalEntity_UoOKPO</w:t>
            </w:r>
          </w:p>
        </w:tc>
        <w:tc>
          <w:tcPr>
            <w:tcW w:w="573" w:type="dxa"/>
          </w:tcPr>
          <w:p w14:paraId="6A926F41" w14:textId="77777777" w:rsidR="00625D38" w:rsidRPr="0047330C" w:rsidRDefault="00625D38" w:rsidP="00625D38">
            <w:pPr>
              <w:pStyle w:val="GOSTTablenorm"/>
            </w:pPr>
            <w:r w:rsidRPr="0047330C">
              <w:t>П</w:t>
            </w:r>
          </w:p>
        </w:tc>
        <w:tc>
          <w:tcPr>
            <w:tcW w:w="1143" w:type="dxa"/>
          </w:tcPr>
          <w:p w14:paraId="0EC30B80" w14:textId="408F5DC6" w:rsidR="00625D38" w:rsidRPr="0047330C" w:rsidRDefault="00625D38" w:rsidP="00625D38">
            <w:pPr>
              <w:pStyle w:val="GOSTTablenorm"/>
            </w:pPr>
            <w:r w:rsidRPr="0047330C">
              <w:t>Т(</w:t>
            </w:r>
            <w:r w:rsidR="0037377E" w:rsidRPr="0047330C">
              <w:t>1-</w:t>
            </w:r>
            <w:r w:rsidRPr="0047330C">
              <w:t>10)</w:t>
            </w:r>
          </w:p>
        </w:tc>
        <w:tc>
          <w:tcPr>
            <w:tcW w:w="573" w:type="dxa"/>
          </w:tcPr>
          <w:p w14:paraId="6B9CDCC7" w14:textId="77777777" w:rsidR="00625D38" w:rsidRPr="0047330C" w:rsidRDefault="00625D38" w:rsidP="00625D38">
            <w:pPr>
              <w:pStyle w:val="GOSTTablenorm"/>
              <w:rPr>
                <w:rFonts w:eastAsia="Calibri"/>
              </w:rPr>
            </w:pPr>
            <w:r w:rsidRPr="0047330C">
              <w:t>Н</w:t>
            </w:r>
          </w:p>
        </w:tc>
        <w:tc>
          <w:tcPr>
            <w:tcW w:w="3982" w:type="dxa"/>
          </w:tcPr>
          <w:p w14:paraId="7BCEAFBB" w14:textId="4C48A1B8" w:rsidR="00625D38" w:rsidRPr="0047330C" w:rsidRDefault="00625D38" w:rsidP="00625D38">
            <w:pPr>
              <w:pStyle w:val="GOSTTablenorm"/>
            </w:pPr>
            <w:r w:rsidRPr="0047330C">
              <w:t>Указывается код по ОКПО вышестоящег</w:t>
            </w:r>
            <w:r w:rsidR="005E1DFA" w:rsidRPr="0047330C">
              <w:t>о получателя средств из бюджета</w:t>
            </w:r>
          </w:p>
        </w:tc>
      </w:tr>
      <w:tr w:rsidR="00625D38" w:rsidRPr="0047330C" w14:paraId="35EBACDD" w14:textId="77777777" w:rsidTr="0096728D">
        <w:trPr>
          <w:trHeight w:val="279"/>
        </w:trPr>
        <w:tc>
          <w:tcPr>
            <w:tcW w:w="1712" w:type="dxa"/>
          </w:tcPr>
          <w:p w14:paraId="6D6324F1" w14:textId="77777777" w:rsidR="00625D38" w:rsidRPr="0047330C" w:rsidRDefault="00625D38" w:rsidP="00625D38">
            <w:pPr>
              <w:pStyle w:val="GOSTTablenorm"/>
            </w:pPr>
            <w:r w:rsidRPr="0047330C">
              <w:t>Уровень бюджета</w:t>
            </w:r>
          </w:p>
        </w:tc>
        <w:tc>
          <w:tcPr>
            <w:tcW w:w="1711" w:type="dxa"/>
          </w:tcPr>
          <w:p w14:paraId="0F8D27CA" w14:textId="77777777" w:rsidR="00625D38" w:rsidRPr="0047330C" w:rsidRDefault="00625D38" w:rsidP="00625D38">
            <w:pPr>
              <w:pStyle w:val="GOSTTablenorm"/>
            </w:pPr>
            <w:r w:rsidRPr="0047330C">
              <w:t>LegalEntity_BudgetLevel</w:t>
            </w:r>
          </w:p>
        </w:tc>
        <w:tc>
          <w:tcPr>
            <w:tcW w:w="573" w:type="dxa"/>
          </w:tcPr>
          <w:p w14:paraId="353C3C23" w14:textId="77777777" w:rsidR="00625D38" w:rsidRPr="0047330C" w:rsidRDefault="00625D38" w:rsidP="00625D38">
            <w:pPr>
              <w:pStyle w:val="GOSTTablenorm"/>
            </w:pPr>
            <w:r w:rsidRPr="0047330C">
              <w:t>П</w:t>
            </w:r>
          </w:p>
        </w:tc>
        <w:tc>
          <w:tcPr>
            <w:tcW w:w="1143" w:type="dxa"/>
          </w:tcPr>
          <w:p w14:paraId="62DBD6B1" w14:textId="77777777" w:rsidR="00625D38" w:rsidRPr="0047330C" w:rsidRDefault="00625D38" w:rsidP="00625D38">
            <w:pPr>
              <w:pStyle w:val="GOSTTablenorm"/>
            </w:pPr>
            <w:r w:rsidRPr="0047330C">
              <w:t>Т(1)</w:t>
            </w:r>
          </w:p>
        </w:tc>
        <w:tc>
          <w:tcPr>
            <w:tcW w:w="573" w:type="dxa"/>
          </w:tcPr>
          <w:p w14:paraId="26C8252F" w14:textId="77777777" w:rsidR="00625D38" w:rsidRPr="0047330C" w:rsidRDefault="00625D38" w:rsidP="00625D38">
            <w:pPr>
              <w:pStyle w:val="GOSTTablenorm"/>
              <w:rPr>
                <w:rFonts w:eastAsia="Calibri"/>
              </w:rPr>
            </w:pPr>
            <w:r w:rsidRPr="0047330C">
              <w:t>О</w:t>
            </w:r>
          </w:p>
        </w:tc>
        <w:tc>
          <w:tcPr>
            <w:tcW w:w="3982" w:type="dxa"/>
          </w:tcPr>
          <w:p w14:paraId="67475097" w14:textId="1970ED82" w:rsidR="00625D38" w:rsidRPr="0047330C" w:rsidRDefault="00625D38" w:rsidP="00625D38">
            <w:pPr>
              <w:pStyle w:val="GOSTTablenorm"/>
            </w:pPr>
            <w:r w:rsidRPr="0047330C">
              <w:t>Указывается уровень бюджета</w:t>
            </w:r>
          </w:p>
        </w:tc>
      </w:tr>
      <w:tr w:rsidR="00625D38" w:rsidRPr="0047330C" w14:paraId="73647AC5" w14:textId="77777777" w:rsidTr="0096728D">
        <w:trPr>
          <w:trHeight w:val="279"/>
        </w:trPr>
        <w:tc>
          <w:tcPr>
            <w:tcW w:w="9694" w:type="dxa"/>
            <w:gridSpan w:val="6"/>
          </w:tcPr>
          <w:p w14:paraId="2D53655D" w14:textId="77777777" w:rsidR="00625D38" w:rsidRPr="0047330C" w:rsidRDefault="00625D38" w:rsidP="00625D38">
            <w:pPr>
              <w:pStyle w:val="GOSTTablenorm"/>
              <w:rPr>
                <w:b/>
              </w:rPr>
            </w:pPr>
            <w:r w:rsidRPr="0047330C">
              <w:rPr>
                <w:b/>
              </w:rPr>
              <w:t>Разделы отчета</w:t>
            </w:r>
          </w:p>
        </w:tc>
      </w:tr>
      <w:tr w:rsidR="00625D38" w:rsidRPr="0047330C" w14:paraId="182DC848" w14:textId="77777777" w:rsidTr="0096728D">
        <w:trPr>
          <w:trHeight w:val="279"/>
        </w:trPr>
        <w:tc>
          <w:tcPr>
            <w:tcW w:w="9694" w:type="dxa"/>
            <w:gridSpan w:val="6"/>
          </w:tcPr>
          <w:p w14:paraId="70C6DD89" w14:textId="77777777" w:rsidR="00625D38" w:rsidRPr="0047330C" w:rsidRDefault="00625D38" w:rsidP="00625D38">
            <w:pPr>
              <w:pStyle w:val="GOSTTablenorm"/>
              <w:rPr>
                <w:b/>
              </w:rPr>
            </w:pPr>
            <w:r w:rsidRPr="0047330C">
              <w:rPr>
                <w:b/>
              </w:rPr>
              <w:t>Остаток средств на лицевом счете</w:t>
            </w:r>
          </w:p>
        </w:tc>
      </w:tr>
      <w:tr w:rsidR="00625D38" w:rsidRPr="0047330C" w14:paraId="63A2FCF8" w14:textId="77777777" w:rsidTr="0096728D">
        <w:trPr>
          <w:trHeight w:val="279"/>
        </w:trPr>
        <w:tc>
          <w:tcPr>
            <w:tcW w:w="1712" w:type="dxa"/>
          </w:tcPr>
          <w:p w14:paraId="2F694135" w14:textId="77777777" w:rsidR="00625D38" w:rsidRPr="0047330C" w:rsidRDefault="00625D38" w:rsidP="00625D38">
            <w:pPr>
              <w:pStyle w:val="GOSTTablenorm"/>
            </w:pPr>
            <w:r w:rsidRPr="0047330C">
              <w:t>Остаток средств на ЛС. Итого:</w:t>
            </w:r>
          </w:p>
          <w:p w14:paraId="73F759EE" w14:textId="77777777" w:rsidR="00625D38" w:rsidRPr="0047330C" w:rsidRDefault="00625D38" w:rsidP="00625D38">
            <w:pPr>
              <w:pStyle w:val="GOSTTablenorm"/>
            </w:pPr>
            <w:r w:rsidRPr="0047330C">
              <w:t>На начало года</w:t>
            </w:r>
          </w:p>
        </w:tc>
        <w:tc>
          <w:tcPr>
            <w:tcW w:w="1711" w:type="dxa"/>
          </w:tcPr>
          <w:p w14:paraId="7341EAD5" w14:textId="77777777" w:rsidR="00625D38" w:rsidRPr="0047330C" w:rsidRDefault="00625D38" w:rsidP="00625D38">
            <w:pPr>
              <w:pStyle w:val="GOSTTablenorm"/>
            </w:pPr>
            <w:r w:rsidRPr="0047330C">
              <w:t>Subtotal_SubTotBalanceAcc_BeginYear</w:t>
            </w:r>
          </w:p>
        </w:tc>
        <w:tc>
          <w:tcPr>
            <w:tcW w:w="573" w:type="dxa"/>
          </w:tcPr>
          <w:p w14:paraId="42DAD275" w14:textId="77777777" w:rsidR="00625D38" w:rsidRPr="0047330C" w:rsidRDefault="00625D38" w:rsidP="00625D38">
            <w:pPr>
              <w:pStyle w:val="GOSTTablenorm"/>
            </w:pPr>
            <w:r w:rsidRPr="0047330C">
              <w:t>П</w:t>
            </w:r>
          </w:p>
        </w:tc>
        <w:tc>
          <w:tcPr>
            <w:tcW w:w="1143" w:type="dxa"/>
          </w:tcPr>
          <w:p w14:paraId="5FC8ADB1" w14:textId="77777777" w:rsidR="00625D38" w:rsidRPr="0047330C" w:rsidRDefault="00625D38" w:rsidP="00625D38">
            <w:pPr>
              <w:pStyle w:val="GOSTTablenorm"/>
            </w:pPr>
            <w:r w:rsidRPr="0047330C">
              <w:t>N(20.2)</w:t>
            </w:r>
          </w:p>
        </w:tc>
        <w:tc>
          <w:tcPr>
            <w:tcW w:w="573" w:type="dxa"/>
          </w:tcPr>
          <w:p w14:paraId="30BC3B50" w14:textId="013C2EF8" w:rsidR="00625D38" w:rsidRPr="0047330C" w:rsidRDefault="00792571" w:rsidP="00625D38">
            <w:pPr>
              <w:pStyle w:val="GOSTTablenorm"/>
              <w:rPr>
                <w:rFonts w:eastAsia="Calibri"/>
              </w:rPr>
            </w:pPr>
            <w:r w:rsidRPr="0047330C">
              <w:t>О</w:t>
            </w:r>
          </w:p>
        </w:tc>
        <w:tc>
          <w:tcPr>
            <w:tcW w:w="3982" w:type="dxa"/>
          </w:tcPr>
          <w:p w14:paraId="403C4800" w14:textId="689A52B3" w:rsidR="00625D38" w:rsidRPr="0047330C" w:rsidRDefault="00625D38" w:rsidP="00625D38">
            <w:pPr>
              <w:pStyle w:val="GOSTTablenorm"/>
            </w:pPr>
            <w:r w:rsidRPr="0047330C">
              <w:t>Указывается итоговая сумма остатка средств на лицевом счете на нача</w:t>
            </w:r>
            <w:r w:rsidR="005E1DFA" w:rsidRPr="0047330C">
              <w:t>ло года</w:t>
            </w:r>
          </w:p>
        </w:tc>
      </w:tr>
      <w:tr w:rsidR="00625D38" w:rsidRPr="0047330C" w14:paraId="24E5D327" w14:textId="77777777" w:rsidTr="0096728D">
        <w:trPr>
          <w:trHeight w:val="279"/>
        </w:trPr>
        <w:tc>
          <w:tcPr>
            <w:tcW w:w="1712" w:type="dxa"/>
          </w:tcPr>
          <w:p w14:paraId="7ECF8F2E" w14:textId="77777777" w:rsidR="00625D38" w:rsidRPr="0047330C" w:rsidRDefault="00625D38" w:rsidP="00625D38">
            <w:pPr>
              <w:pStyle w:val="GOSTTablenorm"/>
            </w:pPr>
            <w:r w:rsidRPr="0047330C">
              <w:t>Остаток средств на ЛС. Итого:</w:t>
            </w:r>
          </w:p>
          <w:p w14:paraId="7BB4D6C9" w14:textId="77777777" w:rsidR="00625D38" w:rsidRPr="0047330C" w:rsidRDefault="00625D38" w:rsidP="00625D38">
            <w:pPr>
              <w:pStyle w:val="GOSTTablenorm"/>
            </w:pPr>
            <w:r w:rsidRPr="0047330C">
              <w:t>На отчетную дату. Всего</w:t>
            </w:r>
          </w:p>
        </w:tc>
        <w:tc>
          <w:tcPr>
            <w:tcW w:w="1711" w:type="dxa"/>
          </w:tcPr>
          <w:p w14:paraId="63A0DF9E" w14:textId="77777777" w:rsidR="00625D38" w:rsidRPr="0047330C" w:rsidRDefault="00625D38" w:rsidP="00625D38">
            <w:pPr>
              <w:pStyle w:val="GOSTTablenorm"/>
            </w:pPr>
            <w:r w:rsidRPr="0047330C">
              <w:t>Subtotal_SubTotBalanceAcc_EndDay</w:t>
            </w:r>
          </w:p>
        </w:tc>
        <w:tc>
          <w:tcPr>
            <w:tcW w:w="573" w:type="dxa"/>
          </w:tcPr>
          <w:p w14:paraId="2DAFA151" w14:textId="77777777" w:rsidR="00625D38" w:rsidRPr="0047330C" w:rsidRDefault="00625D38" w:rsidP="00625D38">
            <w:pPr>
              <w:pStyle w:val="GOSTTablenorm"/>
            </w:pPr>
            <w:r w:rsidRPr="0047330C">
              <w:t>П</w:t>
            </w:r>
          </w:p>
        </w:tc>
        <w:tc>
          <w:tcPr>
            <w:tcW w:w="1143" w:type="dxa"/>
          </w:tcPr>
          <w:p w14:paraId="45CC7000" w14:textId="77777777" w:rsidR="00625D38" w:rsidRPr="0047330C" w:rsidRDefault="00625D38" w:rsidP="00625D38">
            <w:pPr>
              <w:pStyle w:val="GOSTTablenorm"/>
            </w:pPr>
            <w:r w:rsidRPr="0047330C">
              <w:t>N(20.2)</w:t>
            </w:r>
          </w:p>
        </w:tc>
        <w:tc>
          <w:tcPr>
            <w:tcW w:w="573" w:type="dxa"/>
          </w:tcPr>
          <w:p w14:paraId="4EF18618" w14:textId="7CE291B1" w:rsidR="00625D38" w:rsidRPr="0047330C" w:rsidRDefault="00792571" w:rsidP="00625D38">
            <w:pPr>
              <w:pStyle w:val="GOSTTablenorm"/>
              <w:rPr>
                <w:rFonts w:eastAsia="Calibri"/>
              </w:rPr>
            </w:pPr>
            <w:r w:rsidRPr="0047330C">
              <w:t>О</w:t>
            </w:r>
          </w:p>
        </w:tc>
        <w:tc>
          <w:tcPr>
            <w:tcW w:w="3982" w:type="dxa"/>
          </w:tcPr>
          <w:p w14:paraId="22B2153F" w14:textId="03637E5D" w:rsidR="00625D38" w:rsidRPr="0047330C" w:rsidRDefault="00625D38" w:rsidP="00625D38">
            <w:pPr>
              <w:pStyle w:val="GOSTTablenorm"/>
            </w:pPr>
            <w:r w:rsidRPr="0047330C">
              <w:t>Указывается итоговая сумма остатка средств на лицевом счете на отчетную дату</w:t>
            </w:r>
          </w:p>
        </w:tc>
      </w:tr>
      <w:tr w:rsidR="00625D38" w:rsidRPr="0047330C" w14:paraId="6778D6EA" w14:textId="77777777" w:rsidTr="0096728D">
        <w:trPr>
          <w:trHeight w:val="279"/>
        </w:trPr>
        <w:tc>
          <w:tcPr>
            <w:tcW w:w="1712" w:type="dxa"/>
          </w:tcPr>
          <w:p w14:paraId="1FE23AAA" w14:textId="77777777" w:rsidR="00625D38" w:rsidRPr="0047330C" w:rsidRDefault="00625D38" w:rsidP="00625D38">
            <w:pPr>
              <w:pStyle w:val="GOSTTablenorm"/>
            </w:pPr>
            <w:r w:rsidRPr="0047330C">
              <w:t>Остаток средств на ЛС. Итого:</w:t>
            </w:r>
          </w:p>
          <w:p w14:paraId="44F147C7" w14:textId="77777777" w:rsidR="00625D38" w:rsidRPr="0047330C" w:rsidRDefault="00625D38" w:rsidP="00625D38">
            <w:pPr>
              <w:pStyle w:val="GOSTTablenorm"/>
            </w:pPr>
            <w:r w:rsidRPr="0047330C">
              <w:t xml:space="preserve">На отчетную дату. В том числе неразрешенный к </w:t>
            </w:r>
            <w:r w:rsidRPr="0047330C">
              <w:lastRenderedPageBreak/>
              <w:t>использованию остаток субсидии прошлого года</w:t>
            </w:r>
          </w:p>
        </w:tc>
        <w:tc>
          <w:tcPr>
            <w:tcW w:w="1711" w:type="dxa"/>
          </w:tcPr>
          <w:p w14:paraId="775B63B9" w14:textId="77777777" w:rsidR="00625D38" w:rsidRPr="0047330C" w:rsidRDefault="00625D38" w:rsidP="00625D38">
            <w:pPr>
              <w:pStyle w:val="GOSTTablenorm"/>
            </w:pPr>
            <w:r w:rsidRPr="0047330C">
              <w:lastRenderedPageBreak/>
              <w:t>Subtotal_SubTotBalanceAcc_LastYearEndDay</w:t>
            </w:r>
          </w:p>
        </w:tc>
        <w:tc>
          <w:tcPr>
            <w:tcW w:w="573" w:type="dxa"/>
          </w:tcPr>
          <w:p w14:paraId="080DA686" w14:textId="77777777" w:rsidR="00625D38" w:rsidRPr="0047330C" w:rsidRDefault="00625D38" w:rsidP="00625D38">
            <w:pPr>
              <w:pStyle w:val="GOSTTablenorm"/>
            </w:pPr>
            <w:r w:rsidRPr="0047330C">
              <w:t>П</w:t>
            </w:r>
          </w:p>
        </w:tc>
        <w:tc>
          <w:tcPr>
            <w:tcW w:w="1143" w:type="dxa"/>
          </w:tcPr>
          <w:p w14:paraId="0EBA0EF7" w14:textId="77777777" w:rsidR="00625D38" w:rsidRPr="0047330C" w:rsidRDefault="00625D38" w:rsidP="00625D38">
            <w:pPr>
              <w:pStyle w:val="GOSTTablenorm"/>
            </w:pPr>
            <w:r w:rsidRPr="0047330C">
              <w:t>N(20.2)</w:t>
            </w:r>
          </w:p>
        </w:tc>
        <w:tc>
          <w:tcPr>
            <w:tcW w:w="573" w:type="dxa"/>
          </w:tcPr>
          <w:p w14:paraId="12DCDA9F" w14:textId="1AFC3CF3" w:rsidR="00625D38" w:rsidRPr="0047330C" w:rsidRDefault="00792571" w:rsidP="00625D38">
            <w:pPr>
              <w:pStyle w:val="GOSTTablenorm"/>
              <w:rPr>
                <w:rFonts w:eastAsia="Calibri"/>
              </w:rPr>
            </w:pPr>
            <w:r w:rsidRPr="0047330C">
              <w:t>О</w:t>
            </w:r>
          </w:p>
        </w:tc>
        <w:tc>
          <w:tcPr>
            <w:tcW w:w="3982" w:type="dxa"/>
          </w:tcPr>
          <w:p w14:paraId="3DBBC4C7" w14:textId="1AF36764" w:rsidR="00625D38" w:rsidRPr="0047330C" w:rsidRDefault="00625D38" w:rsidP="00625D38">
            <w:pPr>
              <w:pStyle w:val="GOSTTablenorm"/>
            </w:pPr>
            <w:r w:rsidRPr="0047330C">
              <w:t>Указывается итоговая сумма остатка средств на лицевом счете. В том числе неразрешенный к использованию остаток субсидии прошлого года. На отчетную дату</w:t>
            </w:r>
          </w:p>
        </w:tc>
      </w:tr>
      <w:tr w:rsidR="00625D38" w:rsidRPr="0047330C" w14:paraId="535C00AC" w14:textId="77777777" w:rsidTr="0096728D">
        <w:trPr>
          <w:trHeight w:val="279"/>
        </w:trPr>
        <w:tc>
          <w:tcPr>
            <w:tcW w:w="1712" w:type="dxa"/>
          </w:tcPr>
          <w:p w14:paraId="21D9B9EF" w14:textId="77777777" w:rsidR="00625D38" w:rsidRPr="0047330C" w:rsidRDefault="00625D38" w:rsidP="00625D38">
            <w:pPr>
              <w:pStyle w:val="GOSTTablenorm"/>
            </w:pPr>
            <w:r w:rsidRPr="0047330C">
              <w:t>Остаток средств на ЛС. Итого:</w:t>
            </w:r>
          </w:p>
          <w:p w14:paraId="38BEC105" w14:textId="77777777" w:rsidR="00625D38" w:rsidRPr="0047330C" w:rsidRDefault="00625D38" w:rsidP="00625D38">
            <w:pPr>
              <w:pStyle w:val="GOSTTablenorm"/>
            </w:pPr>
            <w:r w:rsidRPr="0047330C">
              <w:t>На отчетную дату. В том числе неразрешенный к использованию остаток субсидии текущего года</w:t>
            </w:r>
          </w:p>
        </w:tc>
        <w:tc>
          <w:tcPr>
            <w:tcW w:w="1711" w:type="dxa"/>
          </w:tcPr>
          <w:p w14:paraId="08FFA354" w14:textId="77777777" w:rsidR="00625D38" w:rsidRPr="0047330C" w:rsidRDefault="00625D38" w:rsidP="00625D38">
            <w:pPr>
              <w:pStyle w:val="GOSTTablenorm"/>
            </w:pPr>
            <w:r w:rsidRPr="0047330C">
              <w:t>Subtotal_SubTotBalanceAcc_CurrentYearEndDay</w:t>
            </w:r>
          </w:p>
        </w:tc>
        <w:tc>
          <w:tcPr>
            <w:tcW w:w="573" w:type="dxa"/>
          </w:tcPr>
          <w:p w14:paraId="52297E12" w14:textId="77777777" w:rsidR="00625D38" w:rsidRPr="0047330C" w:rsidRDefault="00625D38" w:rsidP="00625D38">
            <w:pPr>
              <w:pStyle w:val="GOSTTablenorm"/>
            </w:pPr>
            <w:r w:rsidRPr="0047330C">
              <w:t>П</w:t>
            </w:r>
          </w:p>
        </w:tc>
        <w:tc>
          <w:tcPr>
            <w:tcW w:w="1143" w:type="dxa"/>
          </w:tcPr>
          <w:p w14:paraId="1CD646FE" w14:textId="77777777" w:rsidR="00625D38" w:rsidRPr="0047330C" w:rsidRDefault="00625D38" w:rsidP="00625D38">
            <w:pPr>
              <w:pStyle w:val="GOSTTablenorm"/>
            </w:pPr>
            <w:r w:rsidRPr="0047330C">
              <w:t>N(20.2)</w:t>
            </w:r>
          </w:p>
        </w:tc>
        <w:tc>
          <w:tcPr>
            <w:tcW w:w="573" w:type="dxa"/>
          </w:tcPr>
          <w:p w14:paraId="636E3891" w14:textId="59BAE8DA" w:rsidR="00625D38" w:rsidRPr="0047330C" w:rsidRDefault="00792571" w:rsidP="00625D38">
            <w:pPr>
              <w:pStyle w:val="GOSTTablenorm"/>
              <w:rPr>
                <w:rFonts w:eastAsia="Calibri"/>
              </w:rPr>
            </w:pPr>
            <w:r w:rsidRPr="0047330C">
              <w:t>О</w:t>
            </w:r>
          </w:p>
        </w:tc>
        <w:tc>
          <w:tcPr>
            <w:tcW w:w="3982" w:type="dxa"/>
          </w:tcPr>
          <w:p w14:paraId="167CF8A8" w14:textId="06D22440" w:rsidR="00625D38" w:rsidRPr="0047330C" w:rsidRDefault="00625D38" w:rsidP="00625D38">
            <w:pPr>
              <w:pStyle w:val="GOSTTablenorm"/>
            </w:pPr>
            <w:r w:rsidRPr="0047330C">
              <w:t>Указывается итоговая сумма остатка средств на лицевом счете. В том числе неразрешенный к использованию остаток субсидии текущего года. На отчетную дату</w:t>
            </w:r>
          </w:p>
        </w:tc>
      </w:tr>
      <w:tr w:rsidR="00625D38" w:rsidRPr="0047330C" w14:paraId="1AD865B2" w14:textId="77777777" w:rsidTr="0096728D">
        <w:trPr>
          <w:trHeight w:val="279"/>
        </w:trPr>
        <w:tc>
          <w:tcPr>
            <w:tcW w:w="1712" w:type="dxa"/>
          </w:tcPr>
          <w:p w14:paraId="0B92B6CE" w14:textId="77777777" w:rsidR="00625D38" w:rsidRPr="0047330C" w:rsidRDefault="00625D38" w:rsidP="00625D38">
            <w:pPr>
              <w:pStyle w:val="GOSTTablenorm"/>
            </w:pPr>
            <w:r w:rsidRPr="0047330C">
              <w:t>Остаток средств на лицевом счете</w:t>
            </w:r>
          </w:p>
        </w:tc>
        <w:tc>
          <w:tcPr>
            <w:tcW w:w="1711" w:type="dxa"/>
          </w:tcPr>
          <w:p w14:paraId="167BBB07" w14:textId="77777777" w:rsidR="00625D38" w:rsidRPr="0047330C" w:rsidRDefault="00625D38" w:rsidP="00625D38">
            <w:pPr>
              <w:pStyle w:val="GOSTTablenorm"/>
            </w:pPr>
            <w:r w:rsidRPr="0047330C">
              <w:t>BalanceAcc_D104</w:t>
            </w:r>
          </w:p>
        </w:tc>
        <w:tc>
          <w:tcPr>
            <w:tcW w:w="573" w:type="dxa"/>
          </w:tcPr>
          <w:p w14:paraId="23C2CC3E" w14:textId="77777777" w:rsidR="00625D38" w:rsidRPr="0047330C" w:rsidRDefault="00625D38" w:rsidP="00625D38">
            <w:pPr>
              <w:pStyle w:val="GOSTTablenorm"/>
            </w:pPr>
            <w:r w:rsidRPr="0047330C">
              <w:t>С</w:t>
            </w:r>
          </w:p>
        </w:tc>
        <w:tc>
          <w:tcPr>
            <w:tcW w:w="1143" w:type="dxa"/>
          </w:tcPr>
          <w:p w14:paraId="0322320E" w14:textId="77777777" w:rsidR="00625D38" w:rsidRPr="0047330C" w:rsidRDefault="00625D38" w:rsidP="00625D38">
            <w:pPr>
              <w:pStyle w:val="GOSTTablenorm"/>
            </w:pPr>
            <w:r w:rsidRPr="0047330C">
              <w:t>tBalanceAcc_D104</w:t>
            </w:r>
          </w:p>
        </w:tc>
        <w:tc>
          <w:tcPr>
            <w:tcW w:w="573" w:type="dxa"/>
          </w:tcPr>
          <w:p w14:paraId="51E6FA28" w14:textId="7283E456" w:rsidR="00625D38" w:rsidRPr="0047330C" w:rsidRDefault="00792571" w:rsidP="00625D38">
            <w:pPr>
              <w:pStyle w:val="GOSTTablenorm"/>
            </w:pPr>
            <w:r w:rsidRPr="0047330C">
              <w:t>О</w:t>
            </w:r>
          </w:p>
        </w:tc>
        <w:tc>
          <w:tcPr>
            <w:tcW w:w="3982" w:type="dxa"/>
          </w:tcPr>
          <w:p w14:paraId="2517BDC8" w14:textId="08272EDD" w:rsidR="00625D38" w:rsidRPr="0047330C" w:rsidRDefault="00625D38" w:rsidP="00625D38">
            <w:pPr>
              <w:pStyle w:val="GOSTTablenorm"/>
            </w:pPr>
            <w:r w:rsidRPr="0047330C">
              <w:t xml:space="preserve">Состав элемента представлен в таблице </w:t>
            </w:r>
            <w:r w:rsidR="00743A63" w:rsidRPr="0047330C">
              <w:fldChar w:fldCharType="begin"/>
            </w:r>
            <w:r w:rsidR="00743A63" w:rsidRPr="0047330C">
              <w:instrText xml:space="preserve"> REF _Ref962664 \h </w:instrText>
            </w:r>
            <w:r w:rsidR="00E64E97" w:rsidRPr="0047330C">
              <w:instrText xml:space="preserve"> \* MERGEFORMAT </w:instrText>
            </w:r>
            <w:r w:rsidR="00743A63" w:rsidRPr="0047330C">
              <w:fldChar w:fldCharType="separate"/>
            </w:r>
            <w:r w:rsidR="00BB6FF0">
              <w:rPr>
                <w:noProof/>
              </w:rPr>
              <w:t>125</w:t>
            </w:r>
            <w:r w:rsidR="00743A63" w:rsidRPr="0047330C">
              <w:fldChar w:fldCharType="end"/>
            </w:r>
          </w:p>
        </w:tc>
      </w:tr>
      <w:tr w:rsidR="00625D38" w:rsidRPr="0047330C" w14:paraId="01B0E869" w14:textId="77777777" w:rsidTr="0096728D">
        <w:trPr>
          <w:trHeight w:val="279"/>
        </w:trPr>
        <w:tc>
          <w:tcPr>
            <w:tcW w:w="9694" w:type="dxa"/>
            <w:gridSpan w:val="6"/>
          </w:tcPr>
          <w:p w14:paraId="7AC20E70" w14:textId="77777777" w:rsidR="00625D38" w:rsidRPr="0047330C" w:rsidRDefault="00625D38" w:rsidP="00625D38">
            <w:pPr>
              <w:pStyle w:val="GOSTTablenorm"/>
              <w:rPr>
                <w:b/>
              </w:rPr>
            </w:pPr>
            <w:r w:rsidRPr="0047330C">
              <w:rPr>
                <w:b/>
              </w:rPr>
              <w:t>2. Сведения о разрешенных операциях с субсидиями</w:t>
            </w:r>
          </w:p>
        </w:tc>
      </w:tr>
      <w:tr w:rsidR="00625D38" w:rsidRPr="0047330C" w14:paraId="34AE394E" w14:textId="77777777" w:rsidTr="0096728D">
        <w:trPr>
          <w:trHeight w:val="279"/>
        </w:trPr>
        <w:tc>
          <w:tcPr>
            <w:tcW w:w="1712" w:type="dxa"/>
          </w:tcPr>
          <w:p w14:paraId="7AD0B239" w14:textId="77777777" w:rsidR="00625D38" w:rsidRPr="0047330C" w:rsidRDefault="00625D38" w:rsidP="00625D38">
            <w:pPr>
              <w:pStyle w:val="GOSTTablenorm"/>
            </w:pPr>
            <w:r w:rsidRPr="0047330C">
              <w:t>Сведения о разрешенных операциях с субсидиями: Разрешенный к использованию остаток субсидий прошлых лет на начало года</w:t>
            </w:r>
          </w:p>
        </w:tc>
        <w:tc>
          <w:tcPr>
            <w:tcW w:w="1711" w:type="dxa"/>
          </w:tcPr>
          <w:p w14:paraId="335229C0" w14:textId="77777777" w:rsidR="00625D38" w:rsidRPr="0047330C" w:rsidRDefault="00625D38" w:rsidP="00625D38">
            <w:pPr>
              <w:pStyle w:val="GOSTTablenorm"/>
            </w:pPr>
            <w:r w:rsidRPr="0047330C">
              <w:t>Subtotal_SubTotAllowOper_BalanceSubsidyOld</w:t>
            </w:r>
          </w:p>
        </w:tc>
        <w:tc>
          <w:tcPr>
            <w:tcW w:w="573" w:type="dxa"/>
          </w:tcPr>
          <w:p w14:paraId="72186AA9" w14:textId="77777777" w:rsidR="00625D38" w:rsidRPr="0047330C" w:rsidRDefault="00625D38" w:rsidP="00625D38">
            <w:pPr>
              <w:pStyle w:val="GOSTTablenorm"/>
            </w:pPr>
            <w:r w:rsidRPr="0047330C">
              <w:t>П</w:t>
            </w:r>
          </w:p>
        </w:tc>
        <w:tc>
          <w:tcPr>
            <w:tcW w:w="1143" w:type="dxa"/>
          </w:tcPr>
          <w:p w14:paraId="2DC0D347" w14:textId="77777777" w:rsidR="00625D38" w:rsidRPr="0047330C" w:rsidRDefault="00625D38" w:rsidP="00625D38">
            <w:pPr>
              <w:pStyle w:val="GOSTTablenorm"/>
            </w:pPr>
            <w:r w:rsidRPr="0047330C">
              <w:t>N(20.2)</w:t>
            </w:r>
          </w:p>
        </w:tc>
        <w:tc>
          <w:tcPr>
            <w:tcW w:w="573" w:type="dxa"/>
          </w:tcPr>
          <w:p w14:paraId="59760443" w14:textId="77777777" w:rsidR="00625D38" w:rsidRPr="0047330C" w:rsidRDefault="00625D38" w:rsidP="00625D38">
            <w:pPr>
              <w:pStyle w:val="GOSTTablenorm"/>
              <w:rPr>
                <w:rFonts w:eastAsia="Calibri"/>
              </w:rPr>
            </w:pPr>
            <w:r w:rsidRPr="0047330C">
              <w:rPr>
                <w:rFonts w:eastAsia="Calibri"/>
              </w:rPr>
              <w:t>Н</w:t>
            </w:r>
          </w:p>
        </w:tc>
        <w:tc>
          <w:tcPr>
            <w:tcW w:w="3982" w:type="dxa"/>
          </w:tcPr>
          <w:p w14:paraId="1F8E6465" w14:textId="1AEFCCD8" w:rsidR="00625D38" w:rsidRPr="0047330C" w:rsidRDefault="00625D38" w:rsidP="00625D38">
            <w:pPr>
              <w:pStyle w:val="GOSTTablenorm"/>
            </w:pPr>
            <w:r w:rsidRPr="0047330C">
              <w:t>Указывается итоговая сумма Разрешенных к использованию остатков субс</w:t>
            </w:r>
            <w:r w:rsidR="005E1DFA" w:rsidRPr="0047330C">
              <w:t>идий прошлых лет на начало года</w:t>
            </w:r>
          </w:p>
        </w:tc>
      </w:tr>
      <w:tr w:rsidR="00625D38" w:rsidRPr="0047330C" w14:paraId="1E1B5A67" w14:textId="77777777" w:rsidTr="0096728D">
        <w:trPr>
          <w:trHeight w:val="279"/>
        </w:trPr>
        <w:tc>
          <w:tcPr>
            <w:tcW w:w="1712" w:type="dxa"/>
          </w:tcPr>
          <w:p w14:paraId="1AD92B2C" w14:textId="77777777" w:rsidR="00625D38" w:rsidRPr="0047330C" w:rsidRDefault="00625D38" w:rsidP="00625D38">
            <w:pPr>
              <w:pStyle w:val="GOSTTablenorm"/>
            </w:pPr>
            <w:r w:rsidRPr="0047330C">
              <w:t xml:space="preserve">Сведения о разрешенных операциях с субсидиями: Суммы </w:t>
            </w:r>
            <w:r w:rsidRPr="0047330C">
              <w:lastRenderedPageBreak/>
              <w:t>возврата дебиторской задолженности прошлых лет</w:t>
            </w:r>
          </w:p>
        </w:tc>
        <w:tc>
          <w:tcPr>
            <w:tcW w:w="1711" w:type="dxa"/>
          </w:tcPr>
          <w:p w14:paraId="1859F58D" w14:textId="77777777" w:rsidR="00625D38" w:rsidRPr="0047330C" w:rsidRDefault="00625D38" w:rsidP="00625D38">
            <w:pPr>
              <w:pStyle w:val="GOSTTablenorm"/>
            </w:pPr>
            <w:r w:rsidRPr="0047330C">
              <w:lastRenderedPageBreak/>
              <w:t>Subtotal_SubTotAllowOper_AmountsReceivable</w:t>
            </w:r>
          </w:p>
        </w:tc>
        <w:tc>
          <w:tcPr>
            <w:tcW w:w="573" w:type="dxa"/>
          </w:tcPr>
          <w:p w14:paraId="4E2DEF66" w14:textId="77777777" w:rsidR="00625D38" w:rsidRPr="0047330C" w:rsidRDefault="00625D38" w:rsidP="00625D38">
            <w:pPr>
              <w:pStyle w:val="GOSTTablenorm"/>
            </w:pPr>
            <w:r w:rsidRPr="0047330C">
              <w:t>П</w:t>
            </w:r>
          </w:p>
        </w:tc>
        <w:tc>
          <w:tcPr>
            <w:tcW w:w="1143" w:type="dxa"/>
          </w:tcPr>
          <w:p w14:paraId="5345F957" w14:textId="77777777" w:rsidR="00625D38" w:rsidRPr="0047330C" w:rsidRDefault="00625D38" w:rsidP="00625D38">
            <w:pPr>
              <w:pStyle w:val="GOSTTablenorm"/>
              <w:rPr>
                <w:rFonts w:eastAsiaTheme="minorHAnsi"/>
              </w:rPr>
            </w:pPr>
            <w:r w:rsidRPr="0047330C">
              <w:t>N(20.2)</w:t>
            </w:r>
          </w:p>
        </w:tc>
        <w:tc>
          <w:tcPr>
            <w:tcW w:w="573" w:type="dxa"/>
          </w:tcPr>
          <w:p w14:paraId="3E7B5DEA" w14:textId="77777777" w:rsidR="00625D38" w:rsidRPr="0047330C" w:rsidRDefault="00625D38" w:rsidP="00625D38">
            <w:pPr>
              <w:pStyle w:val="GOSTTablenorm"/>
            </w:pPr>
            <w:r w:rsidRPr="0047330C">
              <w:rPr>
                <w:rFonts w:eastAsia="Calibri"/>
              </w:rPr>
              <w:t>Н</w:t>
            </w:r>
          </w:p>
        </w:tc>
        <w:tc>
          <w:tcPr>
            <w:tcW w:w="3982" w:type="dxa"/>
          </w:tcPr>
          <w:p w14:paraId="1DCEB5A6" w14:textId="0E8F1360" w:rsidR="00625D38" w:rsidRPr="0047330C" w:rsidRDefault="00625D38" w:rsidP="00625D38">
            <w:pPr>
              <w:pStyle w:val="GOSTTablenorm"/>
            </w:pPr>
            <w:r w:rsidRPr="0047330C">
              <w:t>Указывается итоговая сумма суммы возврата дебиторской за</w:t>
            </w:r>
            <w:r w:rsidR="005E1DFA" w:rsidRPr="0047330C">
              <w:t>долженности прошлых лет</w:t>
            </w:r>
          </w:p>
        </w:tc>
      </w:tr>
      <w:tr w:rsidR="00625D38" w:rsidRPr="0047330C" w14:paraId="077C56FB" w14:textId="77777777" w:rsidTr="0096728D">
        <w:trPr>
          <w:trHeight w:val="279"/>
        </w:trPr>
        <w:tc>
          <w:tcPr>
            <w:tcW w:w="1712" w:type="dxa"/>
          </w:tcPr>
          <w:p w14:paraId="1A67E4A2" w14:textId="77777777" w:rsidR="00625D38" w:rsidRPr="0047330C" w:rsidRDefault="00625D38" w:rsidP="00625D38">
            <w:pPr>
              <w:pStyle w:val="GOSTTablenorm"/>
            </w:pPr>
            <w:r w:rsidRPr="0047330C">
              <w:t>Сведения о разрешенных операциях с субсидиями: Планируемые поступления</w:t>
            </w:r>
          </w:p>
        </w:tc>
        <w:tc>
          <w:tcPr>
            <w:tcW w:w="1711" w:type="dxa"/>
          </w:tcPr>
          <w:p w14:paraId="1EBACBB5" w14:textId="77777777" w:rsidR="00625D38" w:rsidRPr="0047330C" w:rsidRDefault="00625D38" w:rsidP="00625D38">
            <w:pPr>
              <w:pStyle w:val="GOSTTablenorm"/>
            </w:pPr>
            <w:r w:rsidRPr="0047330C">
              <w:t>Subtotal_SubTotAllowOper_PlannedIncome</w:t>
            </w:r>
          </w:p>
        </w:tc>
        <w:tc>
          <w:tcPr>
            <w:tcW w:w="573" w:type="dxa"/>
          </w:tcPr>
          <w:p w14:paraId="7F25A2B6" w14:textId="77777777" w:rsidR="00625D38" w:rsidRPr="0047330C" w:rsidRDefault="00625D38" w:rsidP="00625D38">
            <w:pPr>
              <w:pStyle w:val="GOSTTablenorm"/>
            </w:pPr>
            <w:r w:rsidRPr="0047330C">
              <w:t>П</w:t>
            </w:r>
          </w:p>
        </w:tc>
        <w:tc>
          <w:tcPr>
            <w:tcW w:w="1143" w:type="dxa"/>
          </w:tcPr>
          <w:p w14:paraId="61E016A7" w14:textId="77777777" w:rsidR="00625D38" w:rsidRPr="0047330C" w:rsidRDefault="00625D38" w:rsidP="00625D38">
            <w:pPr>
              <w:pStyle w:val="GOSTTablenorm"/>
            </w:pPr>
            <w:r w:rsidRPr="0047330C">
              <w:t>N(20.2)</w:t>
            </w:r>
          </w:p>
        </w:tc>
        <w:tc>
          <w:tcPr>
            <w:tcW w:w="573" w:type="dxa"/>
          </w:tcPr>
          <w:p w14:paraId="6CD1EC4B" w14:textId="77777777" w:rsidR="00625D38" w:rsidRPr="0047330C" w:rsidRDefault="00625D38" w:rsidP="00625D38">
            <w:pPr>
              <w:pStyle w:val="GOSTTablenorm"/>
            </w:pPr>
            <w:r w:rsidRPr="0047330C">
              <w:rPr>
                <w:rFonts w:eastAsia="Calibri"/>
              </w:rPr>
              <w:t>Н</w:t>
            </w:r>
          </w:p>
        </w:tc>
        <w:tc>
          <w:tcPr>
            <w:tcW w:w="3982" w:type="dxa"/>
          </w:tcPr>
          <w:p w14:paraId="4C62DB1A" w14:textId="355E79B2" w:rsidR="00625D38" w:rsidRPr="0047330C" w:rsidRDefault="00625D38" w:rsidP="00625D38">
            <w:pPr>
              <w:pStyle w:val="GOSTTablenorm"/>
            </w:pPr>
            <w:r w:rsidRPr="0047330C">
              <w:t>Указывается итогова</w:t>
            </w:r>
            <w:r w:rsidR="005E1DFA" w:rsidRPr="0047330C">
              <w:t>я сумма планируемых поступлений</w:t>
            </w:r>
          </w:p>
        </w:tc>
      </w:tr>
      <w:tr w:rsidR="00625D38" w:rsidRPr="0047330C" w14:paraId="2BE57B7A" w14:textId="77777777" w:rsidTr="0096728D">
        <w:trPr>
          <w:trHeight w:val="279"/>
        </w:trPr>
        <w:tc>
          <w:tcPr>
            <w:tcW w:w="1712" w:type="dxa"/>
          </w:tcPr>
          <w:p w14:paraId="48218930" w14:textId="77777777" w:rsidR="00625D38" w:rsidRPr="0047330C" w:rsidRDefault="00625D38" w:rsidP="00625D38">
            <w:pPr>
              <w:pStyle w:val="GOSTTablenorm"/>
            </w:pPr>
            <w:r w:rsidRPr="0047330C">
              <w:t>Сведения о разрешенных операциях с субсидиями: Планируемые выплаты</w:t>
            </w:r>
          </w:p>
        </w:tc>
        <w:tc>
          <w:tcPr>
            <w:tcW w:w="1711" w:type="dxa"/>
          </w:tcPr>
          <w:p w14:paraId="4998E482" w14:textId="77777777" w:rsidR="00625D38" w:rsidRPr="0047330C" w:rsidRDefault="00625D38" w:rsidP="00625D38">
            <w:pPr>
              <w:pStyle w:val="GOSTTablenorm"/>
            </w:pPr>
            <w:r w:rsidRPr="0047330C">
              <w:t>Subtotal_SubTotAllowOper_PlannedPayouts</w:t>
            </w:r>
          </w:p>
        </w:tc>
        <w:tc>
          <w:tcPr>
            <w:tcW w:w="573" w:type="dxa"/>
          </w:tcPr>
          <w:p w14:paraId="0983228D" w14:textId="77777777" w:rsidR="00625D38" w:rsidRPr="0047330C" w:rsidRDefault="00625D38" w:rsidP="00625D38">
            <w:pPr>
              <w:pStyle w:val="GOSTTablenorm"/>
            </w:pPr>
            <w:r w:rsidRPr="0047330C">
              <w:t>П</w:t>
            </w:r>
          </w:p>
        </w:tc>
        <w:tc>
          <w:tcPr>
            <w:tcW w:w="1143" w:type="dxa"/>
          </w:tcPr>
          <w:p w14:paraId="06D12E1A" w14:textId="77777777" w:rsidR="00625D38" w:rsidRPr="0047330C" w:rsidRDefault="00625D38" w:rsidP="00625D38">
            <w:pPr>
              <w:pStyle w:val="GOSTTablenorm"/>
            </w:pPr>
            <w:r w:rsidRPr="0047330C">
              <w:t>N(20.2)</w:t>
            </w:r>
          </w:p>
        </w:tc>
        <w:tc>
          <w:tcPr>
            <w:tcW w:w="573" w:type="dxa"/>
          </w:tcPr>
          <w:p w14:paraId="21E25BBC" w14:textId="77777777" w:rsidR="00625D38" w:rsidRPr="0047330C" w:rsidRDefault="00625D38" w:rsidP="00625D38">
            <w:pPr>
              <w:pStyle w:val="GOSTTablenorm"/>
            </w:pPr>
            <w:r w:rsidRPr="0047330C">
              <w:rPr>
                <w:rFonts w:eastAsia="Calibri"/>
              </w:rPr>
              <w:t>Н</w:t>
            </w:r>
          </w:p>
        </w:tc>
        <w:tc>
          <w:tcPr>
            <w:tcW w:w="3982" w:type="dxa"/>
          </w:tcPr>
          <w:p w14:paraId="03E60F4C" w14:textId="436EDAB5" w:rsidR="00625D38" w:rsidRPr="0047330C" w:rsidRDefault="00625D38" w:rsidP="00625D38">
            <w:pPr>
              <w:pStyle w:val="GOSTTablenorm"/>
            </w:pPr>
            <w:r w:rsidRPr="0047330C">
              <w:t>Указывается ит</w:t>
            </w:r>
            <w:r w:rsidR="005E1DFA" w:rsidRPr="0047330C">
              <w:t>оговая сумма планируемых выплат</w:t>
            </w:r>
          </w:p>
        </w:tc>
      </w:tr>
      <w:tr w:rsidR="00625D38" w:rsidRPr="0047330C" w14:paraId="2D709335" w14:textId="77777777" w:rsidTr="0096728D">
        <w:trPr>
          <w:trHeight w:val="279"/>
        </w:trPr>
        <w:tc>
          <w:tcPr>
            <w:tcW w:w="1712" w:type="dxa"/>
          </w:tcPr>
          <w:p w14:paraId="1DBEB8E3" w14:textId="77777777" w:rsidR="00625D38" w:rsidRPr="0047330C" w:rsidRDefault="00625D38" w:rsidP="00625D38">
            <w:pPr>
              <w:pStyle w:val="GOSTTablenorm"/>
            </w:pPr>
            <w:r w:rsidRPr="0047330C">
              <w:t>Сведения о разрешенных операциях с субсидиями</w:t>
            </w:r>
          </w:p>
        </w:tc>
        <w:tc>
          <w:tcPr>
            <w:tcW w:w="1711" w:type="dxa"/>
          </w:tcPr>
          <w:p w14:paraId="38C78D78" w14:textId="77777777" w:rsidR="00625D38" w:rsidRPr="0047330C" w:rsidRDefault="00625D38" w:rsidP="00625D38">
            <w:pPr>
              <w:pStyle w:val="GOSTTablenorm"/>
            </w:pPr>
            <w:r w:rsidRPr="0047330C">
              <w:t>AllowOper_D104</w:t>
            </w:r>
          </w:p>
        </w:tc>
        <w:tc>
          <w:tcPr>
            <w:tcW w:w="573" w:type="dxa"/>
          </w:tcPr>
          <w:p w14:paraId="5A8B067D" w14:textId="77777777" w:rsidR="00625D38" w:rsidRPr="0047330C" w:rsidRDefault="00625D38" w:rsidP="00625D38">
            <w:pPr>
              <w:pStyle w:val="GOSTTablenorm"/>
            </w:pPr>
            <w:r w:rsidRPr="0047330C">
              <w:t>С</w:t>
            </w:r>
          </w:p>
        </w:tc>
        <w:tc>
          <w:tcPr>
            <w:tcW w:w="1143" w:type="dxa"/>
          </w:tcPr>
          <w:p w14:paraId="2284D7B5" w14:textId="77777777" w:rsidR="00625D38" w:rsidRPr="0047330C" w:rsidRDefault="00625D38" w:rsidP="00625D38">
            <w:pPr>
              <w:pStyle w:val="GOSTTablenorm"/>
            </w:pPr>
            <w:r w:rsidRPr="0047330C">
              <w:t>tAllowOper_D104</w:t>
            </w:r>
          </w:p>
        </w:tc>
        <w:tc>
          <w:tcPr>
            <w:tcW w:w="573" w:type="dxa"/>
          </w:tcPr>
          <w:p w14:paraId="5D53FC9D" w14:textId="77777777" w:rsidR="00625D38" w:rsidRPr="0047330C" w:rsidRDefault="00625D38" w:rsidP="00625D38">
            <w:pPr>
              <w:pStyle w:val="GOSTTablenorm"/>
            </w:pPr>
            <w:r w:rsidRPr="0047330C">
              <w:t>Н</w:t>
            </w:r>
          </w:p>
        </w:tc>
        <w:tc>
          <w:tcPr>
            <w:tcW w:w="3982" w:type="dxa"/>
          </w:tcPr>
          <w:p w14:paraId="7A0F0646" w14:textId="4D21A8B7" w:rsidR="00625D38" w:rsidRPr="0047330C" w:rsidRDefault="00625D38" w:rsidP="00625D38">
            <w:pPr>
              <w:pStyle w:val="GOSTTablenorm"/>
            </w:pPr>
            <w:r w:rsidRPr="0047330C">
              <w:t xml:space="preserve">Состав элемента представлен в таблице </w:t>
            </w:r>
            <w:r w:rsidR="00743A63" w:rsidRPr="0047330C">
              <w:fldChar w:fldCharType="begin"/>
            </w:r>
            <w:r w:rsidR="00743A63" w:rsidRPr="0047330C">
              <w:instrText xml:space="preserve"> REF _Ref137718391 \h </w:instrText>
            </w:r>
            <w:r w:rsidR="008224E3" w:rsidRPr="0047330C">
              <w:instrText xml:space="preserve"> \* MERGEFORMAT </w:instrText>
            </w:r>
            <w:r w:rsidR="00743A63" w:rsidRPr="0047330C">
              <w:fldChar w:fldCharType="separate"/>
            </w:r>
            <w:r w:rsidR="00BB6FF0">
              <w:rPr>
                <w:noProof/>
              </w:rPr>
              <w:t>127</w:t>
            </w:r>
            <w:r w:rsidR="00743A63" w:rsidRPr="0047330C">
              <w:fldChar w:fldCharType="end"/>
            </w:r>
          </w:p>
        </w:tc>
      </w:tr>
      <w:tr w:rsidR="00625D38" w:rsidRPr="0047330C" w14:paraId="7C37F095" w14:textId="77777777" w:rsidTr="0096728D">
        <w:trPr>
          <w:trHeight w:val="279"/>
        </w:trPr>
        <w:tc>
          <w:tcPr>
            <w:tcW w:w="9694" w:type="dxa"/>
            <w:gridSpan w:val="6"/>
          </w:tcPr>
          <w:p w14:paraId="52CC21C2" w14:textId="77777777" w:rsidR="00625D38" w:rsidRPr="0047330C" w:rsidRDefault="00625D38" w:rsidP="00625D38">
            <w:pPr>
              <w:pStyle w:val="GOSTTablenorm"/>
              <w:rPr>
                <w:b/>
              </w:rPr>
            </w:pPr>
            <w:r w:rsidRPr="0047330C">
              <w:rPr>
                <w:b/>
              </w:rPr>
              <w:t>3. Операции со средствами получателя средств из бюджета</w:t>
            </w:r>
          </w:p>
        </w:tc>
      </w:tr>
      <w:tr w:rsidR="00625D38" w:rsidRPr="0047330C" w14:paraId="265D1880" w14:textId="77777777" w:rsidTr="0096728D">
        <w:trPr>
          <w:trHeight w:val="279"/>
        </w:trPr>
        <w:tc>
          <w:tcPr>
            <w:tcW w:w="1712" w:type="dxa"/>
          </w:tcPr>
          <w:p w14:paraId="09156D8F" w14:textId="77777777" w:rsidR="00625D38" w:rsidRPr="0047330C" w:rsidRDefault="00625D38" w:rsidP="00625D38">
            <w:pPr>
              <w:pStyle w:val="GOSTTablenorm"/>
            </w:pPr>
            <w:r w:rsidRPr="0047330C">
              <w:t>Операции со средствами получателя средств из бюджета: Поступления</w:t>
            </w:r>
          </w:p>
        </w:tc>
        <w:tc>
          <w:tcPr>
            <w:tcW w:w="1711" w:type="dxa"/>
          </w:tcPr>
          <w:p w14:paraId="1618A9F2" w14:textId="77777777" w:rsidR="00625D38" w:rsidRPr="0047330C" w:rsidRDefault="00625D38" w:rsidP="00625D38">
            <w:pPr>
              <w:pStyle w:val="GOSTTablenorm"/>
            </w:pPr>
            <w:r w:rsidRPr="0047330C">
              <w:t>Subtotal_SubTotOperFunds_Income</w:t>
            </w:r>
          </w:p>
        </w:tc>
        <w:tc>
          <w:tcPr>
            <w:tcW w:w="573" w:type="dxa"/>
          </w:tcPr>
          <w:p w14:paraId="4B3C55B9" w14:textId="77777777" w:rsidR="00625D38" w:rsidRPr="0047330C" w:rsidRDefault="00625D38" w:rsidP="00625D38">
            <w:pPr>
              <w:pStyle w:val="GOSTTablenorm"/>
            </w:pPr>
            <w:r w:rsidRPr="0047330C">
              <w:t>П</w:t>
            </w:r>
          </w:p>
        </w:tc>
        <w:tc>
          <w:tcPr>
            <w:tcW w:w="1143" w:type="dxa"/>
          </w:tcPr>
          <w:p w14:paraId="64B16582" w14:textId="77777777" w:rsidR="00625D38" w:rsidRPr="0047330C" w:rsidRDefault="00625D38" w:rsidP="00625D38">
            <w:pPr>
              <w:pStyle w:val="GOSTTablenorm"/>
            </w:pPr>
            <w:r w:rsidRPr="0047330C">
              <w:t>N(20.2)</w:t>
            </w:r>
          </w:p>
        </w:tc>
        <w:tc>
          <w:tcPr>
            <w:tcW w:w="573" w:type="dxa"/>
          </w:tcPr>
          <w:p w14:paraId="04901B20" w14:textId="77777777" w:rsidR="00625D38" w:rsidRPr="0047330C" w:rsidRDefault="00625D38" w:rsidP="00625D38">
            <w:pPr>
              <w:pStyle w:val="GOSTTablenorm"/>
            </w:pPr>
            <w:r w:rsidRPr="0047330C">
              <w:rPr>
                <w:rFonts w:eastAsia="Calibri"/>
              </w:rPr>
              <w:t>Н</w:t>
            </w:r>
          </w:p>
        </w:tc>
        <w:tc>
          <w:tcPr>
            <w:tcW w:w="3982" w:type="dxa"/>
          </w:tcPr>
          <w:p w14:paraId="276D4782" w14:textId="583DE502" w:rsidR="00625D38" w:rsidRPr="0047330C" w:rsidRDefault="00625D38" w:rsidP="00625D38">
            <w:pPr>
              <w:pStyle w:val="GOSTTablenorm"/>
            </w:pPr>
            <w:r w:rsidRPr="0047330C">
              <w:t>Указывается итоговая сумма поступлений по Операциям со средствами п</w:t>
            </w:r>
            <w:r w:rsidR="005E1DFA" w:rsidRPr="0047330C">
              <w:t>олучателя средств из бюджета</w:t>
            </w:r>
          </w:p>
        </w:tc>
      </w:tr>
      <w:tr w:rsidR="00625D38" w:rsidRPr="0047330C" w14:paraId="641BE482" w14:textId="77777777" w:rsidTr="0096728D">
        <w:trPr>
          <w:trHeight w:val="279"/>
        </w:trPr>
        <w:tc>
          <w:tcPr>
            <w:tcW w:w="1712" w:type="dxa"/>
          </w:tcPr>
          <w:p w14:paraId="5C81AAE8" w14:textId="77777777" w:rsidR="00625D38" w:rsidRPr="0047330C" w:rsidRDefault="00625D38" w:rsidP="00625D38">
            <w:pPr>
              <w:pStyle w:val="GOSTTablenorm"/>
            </w:pPr>
            <w:r w:rsidRPr="0047330C">
              <w:t>Операции со средствами получателя средств из бюджета: Выплаты</w:t>
            </w:r>
          </w:p>
        </w:tc>
        <w:tc>
          <w:tcPr>
            <w:tcW w:w="1711" w:type="dxa"/>
          </w:tcPr>
          <w:p w14:paraId="75868043" w14:textId="77777777" w:rsidR="00625D38" w:rsidRPr="0047330C" w:rsidRDefault="00625D38" w:rsidP="00625D38">
            <w:pPr>
              <w:pStyle w:val="GOSTTablenorm"/>
            </w:pPr>
            <w:r w:rsidRPr="0047330C">
              <w:t>Subtotal_SubTotOperFunds_Payouts</w:t>
            </w:r>
          </w:p>
        </w:tc>
        <w:tc>
          <w:tcPr>
            <w:tcW w:w="573" w:type="dxa"/>
          </w:tcPr>
          <w:p w14:paraId="43F37F74" w14:textId="77777777" w:rsidR="00625D38" w:rsidRPr="0047330C" w:rsidRDefault="00625D38" w:rsidP="00625D38">
            <w:pPr>
              <w:pStyle w:val="GOSTTablenorm"/>
            </w:pPr>
            <w:r w:rsidRPr="0047330C">
              <w:t>П</w:t>
            </w:r>
          </w:p>
        </w:tc>
        <w:tc>
          <w:tcPr>
            <w:tcW w:w="1143" w:type="dxa"/>
          </w:tcPr>
          <w:p w14:paraId="6F6D5B61" w14:textId="77777777" w:rsidR="00625D38" w:rsidRPr="0047330C" w:rsidRDefault="00625D38" w:rsidP="00625D38">
            <w:pPr>
              <w:pStyle w:val="GOSTTablenorm"/>
            </w:pPr>
            <w:r w:rsidRPr="0047330C">
              <w:t>N(20.2)</w:t>
            </w:r>
          </w:p>
        </w:tc>
        <w:tc>
          <w:tcPr>
            <w:tcW w:w="573" w:type="dxa"/>
          </w:tcPr>
          <w:p w14:paraId="51579B10" w14:textId="77777777" w:rsidR="00625D38" w:rsidRPr="0047330C" w:rsidRDefault="00625D38" w:rsidP="00625D38">
            <w:pPr>
              <w:pStyle w:val="GOSTTablenorm"/>
            </w:pPr>
            <w:r w:rsidRPr="0047330C">
              <w:rPr>
                <w:rFonts w:eastAsia="Calibri"/>
              </w:rPr>
              <w:t>Н</w:t>
            </w:r>
          </w:p>
        </w:tc>
        <w:tc>
          <w:tcPr>
            <w:tcW w:w="3982" w:type="dxa"/>
          </w:tcPr>
          <w:p w14:paraId="28E49459" w14:textId="39F7932C" w:rsidR="00625D38" w:rsidRPr="0047330C" w:rsidRDefault="00625D38" w:rsidP="00625D38">
            <w:pPr>
              <w:pStyle w:val="GOSTTablenorm"/>
            </w:pPr>
            <w:r w:rsidRPr="0047330C">
              <w:t>Указывается итоговая сумма выплат по Операциям со средствам</w:t>
            </w:r>
            <w:r w:rsidR="005E1DFA" w:rsidRPr="0047330C">
              <w:t>и получателя средств из бюджета</w:t>
            </w:r>
          </w:p>
        </w:tc>
      </w:tr>
      <w:tr w:rsidR="00625D38" w:rsidRPr="0047330C" w14:paraId="0ACB7BF6" w14:textId="77777777" w:rsidTr="0096728D">
        <w:trPr>
          <w:trHeight w:val="279"/>
        </w:trPr>
        <w:tc>
          <w:tcPr>
            <w:tcW w:w="1712" w:type="dxa"/>
          </w:tcPr>
          <w:p w14:paraId="1D1A48B0" w14:textId="77777777" w:rsidR="00625D38" w:rsidRPr="0047330C" w:rsidRDefault="00625D38" w:rsidP="00625D38">
            <w:pPr>
              <w:pStyle w:val="GOSTTablenorm"/>
            </w:pPr>
            <w:r w:rsidRPr="0047330C">
              <w:lastRenderedPageBreak/>
              <w:t>Операции со средствами получателя средств из бюджета</w:t>
            </w:r>
          </w:p>
        </w:tc>
        <w:tc>
          <w:tcPr>
            <w:tcW w:w="1711" w:type="dxa"/>
          </w:tcPr>
          <w:p w14:paraId="14634C46" w14:textId="77777777" w:rsidR="00625D38" w:rsidRPr="0047330C" w:rsidRDefault="00625D38" w:rsidP="00625D38">
            <w:pPr>
              <w:pStyle w:val="GOSTTablenorm"/>
            </w:pPr>
            <w:r w:rsidRPr="0047330C">
              <w:t>OperFunds_D104</w:t>
            </w:r>
          </w:p>
        </w:tc>
        <w:tc>
          <w:tcPr>
            <w:tcW w:w="573" w:type="dxa"/>
          </w:tcPr>
          <w:p w14:paraId="4071E615" w14:textId="77777777" w:rsidR="00625D38" w:rsidRPr="0047330C" w:rsidRDefault="00625D38" w:rsidP="00625D38">
            <w:pPr>
              <w:pStyle w:val="GOSTTablenorm"/>
            </w:pPr>
            <w:r w:rsidRPr="0047330C">
              <w:t>С</w:t>
            </w:r>
          </w:p>
        </w:tc>
        <w:tc>
          <w:tcPr>
            <w:tcW w:w="1143" w:type="dxa"/>
          </w:tcPr>
          <w:p w14:paraId="6C94867F" w14:textId="77777777" w:rsidR="00625D38" w:rsidRPr="0047330C" w:rsidRDefault="00625D38" w:rsidP="00625D38">
            <w:pPr>
              <w:pStyle w:val="GOSTTablenorm"/>
            </w:pPr>
            <w:r w:rsidRPr="0047330C">
              <w:t>tOperFunds_D104</w:t>
            </w:r>
          </w:p>
        </w:tc>
        <w:tc>
          <w:tcPr>
            <w:tcW w:w="573" w:type="dxa"/>
          </w:tcPr>
          <w:p w14:paraId="18F8B24C" w14:textId="77777777" w:rsidR="00625D38" w:rsidRPr="0047330C" w:rsidRDefault="00625D38" w:rsidP="00625D38">
            <w:pPr>
              <w:pStyle w:val="GOSTTablenorm"/>
            </w:pPr>
            <w:r w:rsidRPr="0047330C">
              <w:t>Н</w:t>
            </w:r>
          </w:p>
        </w:tc>
        <w:tc>
          <w:tcPr>
            <w:tcW w:w="3982" w:type="dxa"/>
          </w:tcPr>
          <w:p w14:paraId="17DCC057" w14:textId="62F8573D" w:rsidR="00625D38" w:rsidRPr="0047330C" w:rsidRDefault="00625D38" w:rsidP="00625D38">
            <w:pPr>
              <w:pStyle w:val="GOSTTablenorm"/>
            </w:pPr>
            <w:r w:rsidRPr="0047330C">
              <w:t xml:space="preserve">Состав элемента представлен в таблице </w:t>
            </w:r>
            <w:r w:rsidR="00743A63" w:rsidRPr="0047330C">
              <w:fldChar w:fldCharType="begin"/>
            </w:r>
            <w:r w:rsidR="00743A63" w:rsidRPr="0047330C">
              <w:instrText xml:space="preserve"> REF _Ref137718395 \h </w:instrText>
            </w:r>
            <w:r w:rsidR="008224E3" w:rsidRPr="0047330C">
              <w:instrText xml:space="preserve"> \* MERGEFORMAT </w:instrText>
            </w:r>
            <w:r w:rsidR="00743A63" w:rsidRPr="0047330C">
              <w:fldChar w:fldCharType="separate"/>
            </w:r>
            <w:r w:rsidR="00BB6FF0">
              <w:rPr>
                <w:noProof/>
              </w:rPr>
              <w:t>129</w:t>
            </w:r>
            <w:r w:rsidR="00743A63" w:rsidRPr="0047330C">
              <w:fldChar w:fldCharType="end"/>
            </w:r>
          </w:p>
        </w:tc>
      </w:tr>
      <w:tr w:rsidR="00625D38" w:rsidRPr="0047330C" w14:paraId="507D0F00" w14:textId="77777777" w:rsidTr="0096728D">
        <w:trPr>
          <w:trHeight w:val="279"/>
        </w:trPr>
        <w:tc>
          <w:tcPr>
            <w:tcW w:w="9694" w:type="dxa"/>
            <w:gridSpan w:val="6"/>
          </w:tcPr>
          <w:p w14:paraId="3B5F423E" w14:textId="77777777" w:rsidR="00625D38" w:rsidRPr="0047330C" w:rsidRDefault="00625D38" w:rsidP="00625D38">
            <w:pPr>
              <w:pStyle w:val="GOSTTablenorm"/>
              <w:rPr>
                <w:b/>
              </w:rPr>
            </w:pPr>
            <w:r w:rsidRPr="0047330C">
              <w:rPr>
                <w:b/>
              </w:rPr>
              <w:t>4. Операции по казначейскому обеспечению обязательств</w:t>
            </w:r>
          </w:p>
        </w:tc>
      </w:tr>
      <w:tr w:rsidR="00625D38" w:rsidRPr="0047330C" w14:paraId="0884E4CD" w14:textId="77777777" w:rsidTr="0096728D">
        <w:trPr>
          <w:trHeight w:val="279"/>
        </w:trPr>
        <w:tc>
          <w:tcPr>
            <w:tcW w:w="1712" w:type="dxa"/>
          </w:tcPr>
          <w:p w14:paraId="68B561F7" w14:textId="08E5352E" w:rsidR="00625D38" w:rsidRPr="0047330C" w:rsidRDefault="00B55536" w:rsidP="00625D38">
            <w:pPr>
              <w:pStyle w:val="GOSTTablenorm"/>
            </w:pPr>
            <w:r w:rsidRPr="0047330C">
              <w:t xml:space="preserve">Операции по казначейскому обеспечению обязательств: </w:t>
            </w:r>
            <w:r w:rsidR="00625D38" w:rsidRPr="0047330C">
              <w:t>Получено</w:t>
            </w:r>
          </w:p>
        </w:tc>
        <w:tc>
          <w:tcPr>
            <w:tcW w:w="1711" w:type="dxa"/>
          </w:tcPr>
          <w:p w14:paraId="117C4150" w14:textId="77777777" w:rsidR="00625D38" w:rsidRPr="0047330C" w:rsidRDefault="00625D38" w:rsidP="00625D38">
            <w:pPr>
              <w:pStyle w:val="GOSTTablenorm"/>
            </w:pPr>
            <w:r w:rsidRPr="0047330C">
              <w:t>Subtotal_SubTotKOO_Recieved</w:t>
            </w:r>
          </w:p>
        </w:tc>
        <w:tc>
          <w:tcPr>
            <w:tcW w:w="573" w:type="dxa"/>
          </w:tcPr>
          <w:p w14:paraId="66E241D9" w14:textId="77777777" w:rsidR="00625D38" w:rsidRPr="0047330C" w:rsidRDefault="00625D38" w:rsidP="00625D38">
            <w:pPr>
              <w:pStyle w:val="GOSTTablenorm"/>
            </w:pPr>
            <w:r w:rsidRPr="0047330C">
              <w:t>П</w:t>
            </w:r>
          </w:p>
        </w:tc>
        <w:tc>
          <w:tcPr>
            <w:tcW w:w="1143" w:type="dxa"/>
          </w:tcPr>
          <w:p w14:paraId="11050CFC" w14:textId="77777777" w:rsidR="00625D38" w:rsidRPr="0047330C" w:rsidRDefault="00625D38" w:rsidP="00625D38">
            <w:pPr>
              <w:pStyle w:val="GOSTTablenorm"/>
            </w:pPr>
            <w:r w:rsidRPr="0047330C">
              <w:t>N(20.2)</w:t>
            </w:r>
          </w:p>
        </w:tc>
        <w:tc>
          <w:tcPr>
            <w:tcW w:w="573" w:type="dxa"/>
          </w:tcPr>
          <w:p w14:paraId="09CFC949" w14:textId="77777777" w:rsidR="00625D38" w:rsidRPr="0047330C" w:rsidRDefault="00625D38" w:rsidP="00625D38">
            <w:pPr>
              <w:pStyle w:val="GOSTTablenorm"/>
            </w:pPr>
            <w:r w:rsidRPr="0047330C">
              <w:rPr>
                <w:rFonts w:eastAsia="Calibri"/>
              </w:rPr>
              <w:t>Н</w:t>
            </w:r>
          </w:p>
        </w:tc>
        <w:tc>
          <w:tcPr>
            <w:tcW w:w="3982" w:type="dxa"/>
          </w:tcPr>
          <w:p w14:paraId="0369AFAB" w14:textId="4D3F1910" w:rsidR="00625D38" w:rsidRPr="0047330C" w:rsidRDefault="00625D38" w:rsidP="00625D38">
            <w:pPr>
              <w:pStyle w:val="GOSTTablenorm"/>
            </w:pPr>
            <w:r w:rsidRPr="0047330C">
              <w:t>Указыв</w:t>
            </w:r>
            <w:r w:rsidR="005E1DFA" w:rsidRPr="0047330C">
              <w:t>ается итоговая полученная сумма</w:t>
            </w:r>
          </w:p>
        </w:tc>
      </w:tr>
      <w:tr w:rsidR="00625D38" w:rsidRPr="0047330C" w14:paraId="5AA8F02B" w14:textId="77777777" w:rsidTr="0096728D">
        <w:trPr>
          <w:trHeight w:val="279"/>
        </w:trPr>
        <w:tc>
          <w:tcPr>
            <w:tcW w:w="1712" w:type="dxa"/>
          </w:tcPr>
          <w:p w14:paraId="6D4A505B" w14:textId="58BE3C93" w:rsidR="00625D38" w:rsidRPr="0047330C" w:rsidRDefault="00B55536" w:rsidP="00625D38">
            <w:pPr>
              <w:pStyle w:val="GOSTTablenorm"/>
            </w:pPr>
            <w:r w:rsidRPr="0047330C">
              <w:t xml:space="preserve">Операции по казначейскому обеспечению обязательств: </w:t>
            </w:r>
            <w:r w:rsidR="00625D38" w:rsidRPr="0047330C">
              <w:t>Приведено</w:t>
            </w:r>
          </w:p>
        </w:tc>
        <w:tc>
          <w:tcPr>
            <w:tcW w:w="1711" w:type="dxa"/>
          </w:tcPr>
          <w:p w14:paraId="56F9A2A0" w14:textId="77777777" w:rsidR="00625D38" w:rsidRPr="0047330C" w:rsidRDefault="00625D38" w:rsidP="00625D38">
            <w:pPr>
              <w:pStyle w:val="GOSTTablenorm"/>
            </w:pPr>
            <w:r w:rsidRPr="0047330C">
              <w:t>Subtotal_SubTotKOO_Carried</w:t>
            </w:r>
          </w:p>
        </w:tc>
        <w:tc>
          <w:tcPr>
            <w:tcW w:w="573" w:type="dxa"/>
          </w:tcPr>
          <w:p w14:paraId="41E0BFCC" w14:textId="77777777" w:rsidR="00625D38" w:rsidRPr="0047330C" w:rsidRDefault="00625D38" w:rsidP="00625D38">
            <w:pPr>
              <w:pStyle w:val="GOSTTablenorm"/>
            </w:pPr>
            <w:r w:rsidRPr="0047330C">
              <w:t>П</w:t>
            </w:r>
          </w:p>
        </w:tc>
        <w:tc>
          <w:tcPr>
            <w:tcW w:w="1143" w:type="dxa"/>
          </w:tcPr>
          <w:p w14:paraId="662ACF9F" w14:textId="77777777" w:rsidR="00625D38" w:rsidRPr="0047330C" w:rsidRDefault="00625D38" w:rsidP="00625D38">
            <w:pPr>
              <w:pStyle w:val="GOSTTablenorm"/>
            </w:pPr>
            <w:r w:rsidRPr="0047330C">
              <w:t>N(20.2)</w:t>
            </w:r>
          </w:p>
        </w:tc>
        <w:tc>
          <w:tcPr>
            <w:tcW w:w="573" w:type="dxa"/>
          </w:tcPr>
          <w:p w14:paraId="136BF0CA" w14:textId="77777777" w:rsidR="00625D38" w:rsidRPr="0047330C" w:rsidRDefault="00625D38" w:rsidP="00625D38">
            <w:pPr>
              <w:pStyle w:val="GOSTTablenorm"/>
            </w:pPr>
            <w:r w:rsidRPr="0047330C">
              <w:rPr>
                <w:rFonts w:eastAsia="Calibri"/>
              </w:rPr>
              <w:t>Н</w:t>
            </w:r>
          </w:p>
        </w:tc>
        <w:tc>
          <w:tcPr>
            <w:tcW w:w="3982" w:type="dxa"/>
          </w:tcPr>
          <w:p w14:paraId="2F0129AF" w14:textId="17D547A7" w:rsidR="00625D38" w:rsidRPr="0047330C" w:rsidRDefault="00625D38" w:rsidP="00625D38">
            <w:pPr>
              <w:pStyle w:val="GOSTTablenorm"/>
            </w:pPr>
            <w:r w:rsidRPr="0047330C">
              <w:t>Указывае</w:t>
            </w:r>
            <w:r w:rsidR="005E1DFA" w:rsidRPr="0047330C">
              <w:t>тся итоговая переведенная сумма</w:t>
            </w:r>
          </w:p>
        </w:tc>
      </w:tr>
      <w:tr w:rsidR="00625D38" w:rsidRPr="0047330C" w14:paraId="5CB8F68F" w14:textId="77777777" w:rsidTr="0096728D">
        <w:trPr>
          <w:trHeight w:val="279"/>
        </w:trPr>
        <w:tc>
          <w:tcPr>
            <w:tcW w:w="1712" w:type="dxa"/>
          </w:tcPr>
          <w:p w14:paraId="1E129A68" w14:textId="1526CB5E" w:rsidR="00625D38" w:rsidRPr="0047330C" w:rsidRDefault="00B55536" w:rsidP="00625D38">
            <w:pPr>
              <w:pStyle w:val="GOSTTablenorm"/>
            </w:pPr>
            <w:r w:rsidRPr="0047330C">
              <w:t xml:space="preserve">Операции по казначейскому обеспечению обязательств: </w:t>
            </w:r>
            <w:r w:rsidR="00625D38" w:rsidRPr="0047330C">
              <w:t>Исполнено</w:t>
            </w:r>
          </w:p>
        </w:tc>
        <w:tc>
          <w:tcPr>
            <w:tcW w:w="1711" w:type="dxa"/>
          </w:tcPr>
          <w:p w14:paraId="4ABA5A21" w14:textId="77777777" w:rsidR="00625D38" w:rsidRPr="0047330C" w:rsidRDefault="00625D38" w:rsidP="00625D38">
            <w:pPr>
              <w:pStyle w:val="GOSTTablenorm"/>
            </w:pPr>
            <w:r w:rsidRPr="0047330C">
              <w:t>Subtotal_SubTotKOO_Executed</w:t>
            </w:r>
          </w:p>
        </w:tc>
        <w:tc>
          <w:tcPr>
            <w:tcW w:w="573" w:type="dxa"/>
          </w:tcPr>
          <w:p w14:paraId="6A206F5D" w14:textId="77777777" w:rsidR="00625D38" w:rsidRPr="0047330C" w:rsidRDefault="00625D38" w:rsidP="00625D38">
            <w:pPr>
              <w:pStyle w:val="GOSTTablenorm"/>
            </w:pPr>
            <w:r w:rsidRPr="0047330C">
              <w:t>П</w:t>
            </w:r>
          </w:p>
        </w:tc>
        <w:tc>
          <w:tcPr>
            <w:tcW w:w="1143" w:type="dxa"/>
          </w:tcPr>
          <w:p w14:paraId="795D38A5" w14:textId="77777777" w:rsidR="00625D38" w:rsidRPr="0047330C" w:rsidRDefault="00625D38" w:rsidP="00625D38">
            <w:pPr>
              <w:pStyle w:val="GOSTTablenorm"/>
            </w:pPr>
            <w:r w:rsidRPr="0047330C">
              <w:t>N(20.2)</w:t>
            </w:r>
          </w:p>
        </w:tc>
        <w:tc>
          <w:tcPr>
            <w:tcW w:w="573" w:type="dxa"/>
          </w:tcPr>
          <w:p w14:paraId="0853076F" w14:textId="77777777" w:rsidR="00625D38" w:rsidRPr="0047330C" w:rsidRDefault="00625D38" w:rsidP="00625D38">
            <w:pPr>
              <w:pStyle w:val="GOSTTablenorm"/>
            </w:pPr>
            <w:r w:rsidRPr="0047330C">
              <w:rPr>
                <w:rFonts w:eastAsia="Calibri"/>
              </w:rPr>
              <w:t>Н</w:t>
            </w:r>
          </w:p>
        </w:tc>
        <w:tc>
          <w:tcPr>
            <w:tcW w:w="3982" w:type="dxa"/>
          </w:tcPr>
          <w:p w14:paraId="7450D99B" w14:textId="77777777" w:rsidR="00625D38" w:rsidRPr="0047330C" w:rsidRDefault="00625D38" w:rsidP="00625D38">
            <w:pPr>
              <w:pStyle w:val="GOSTTablenorm"/>
            </w:pPr>
            <w:r w:rsidRPr="0047330C">
              <w:t>Указывается итоговая исполненная сумма.</w:t>
            </w:r>
          </w:p>
        </w:tc>
      </w:tr>
      <w:tr w:rsidR="00625D38" w:rsidRPr="0047330C" w14:paraId="2379C146" w14:textId="77777777" w:rsidTr="0096728D">
        <w:trPr>
          <w:trHeight w:val="279"/>
        </w:trPr>
        <w:tc>
          <w:tcPr>
            <w:tcW w:w="1712" w:type="dxa"/>
          </w:tcPr>
          <w:p w14:paraId="3ED7B17A" w14:textId="77777777" w:rsidR="00625D38" w:rsidRPr="0047330C" w:rsidRDefault="00625D38" w:rsidP="00625D38">
            <w:pPr>
              <w:pStyle w:val="GOSTTablenorm"/>
            </w:pPr>
            <w:r w:rsidRPr="0047330C">
              <w:t>Операции по казначейскому обеспечению обязательств</w:t>
            </w:r>
          </w:p>
        </w:tc>
        <w:tc>
          <w:tcPr>
            <w:tcW w:w="1711" w:type="dxa"/>
          </w:tcPr>
          <w:p w14:paraId="73C073E1" w14:textId="77777777" w:rsidR="00625D38" w:rsidRPr="0047330C" w:rsidRDefault="00625D38" w:rsidP="00625D38">
            <w:pPr>
              <w:pStyle w:val="GOSTTablenorm"/>
            </w:pPr>
            <w:r w:rsidRPr="0047330C">
              <w:t>KOO_D104</w:t>
            </w:r>
          </w:p>
        </w:tc>
        <w:tc>
          <w:tcPr>
            <w:tcW w:w="573" w:type="dxa"/>
          </w:tcPr>
          <w:p w14:paraId="392A616B" w14:textId="77777777" w:rsidR="00625D38" w:rsidRPr="0047330C" w:rsidRDefault="00625D38" w:rsidP="00625D38">
            <w:pPr>
              <w:pStyle w:val="GOSTTablenorm"/>
            </w:pPr>
            <w:r w:rsidRPr="0047330C">
              <w:t>С</w:t>
            </w:r>
          </w:p>
        </w:tc>
        <w:tc>
          <w:tcPr>
            <w:tcW w:w="1143" w:type="dxa"/>
          </w:tcPr>
          <w:p w14:paraId="29E82841" w14:textId="77777777" w:rsidR="00625D38" w:rsidRPr="0047330C" w:rsidRDefault="00625D38" w:rsidP="00625D38">
            <w:pPr>
              <w:pStyle w:val="GOSTTablenorm"/>
            </w:pPr>
            <w:r w:rsidRPr="0047330C">
              <w:t>tKOO_D104</w:t>
            </w:r>
          </w:p>
        </w:tc>
        <w:tc>
          <w:tcPr>
            <w:tcW w:w="573" w:type="dxa"/>
          </w:tcPr>
          <w:p w14:paraId="4A5D0C0C" w14:textId="77777777" w:rsidR="00625D38" w:rsidRPr="0047330C" w:rsidRDefault="00625D38" w:rsidP="00625D38">
            <w:pPr>
              <w:pStyle w:val="GOSTTablenorm"/>
            </w:pPr>
            <w:r w:rsidRPr="0047330C">
              <w:t>Н</w:t>
            </w:r>
          </w:p>
        </w:tc>
        <w:tc>
          <w:tcPr>
            <w:tcW w:w="3982" w:type="dxa"/>
          </w:tcPr>
          <w:p w14:paraId="6EA3F84E" w14:textId="5041ED8A" w:rsidR="00625D38" w:rsidRPr="0047330C" w:rsidRDefault="00625D38" w:rsidP="00625D38">
            <w:pPr>
              <w:pStyle w:val="GOSTTablenorm"/>
            </w:pPr>
            <w:r w:rsidRPr="0047330C">
              <w:t xml:space="preserve">Состав элемента представлен в таблице </w:t>
            </w:r>
            <w:r w:rsidR="00743A63" w:rsidRPr="0047330C">
              <w:fldChar w:fldCharType="begin"/>
            </w:r>
            <w:r w:rsidR="00743A63" w:rsidRPr="0047330C">
              <w:instrText xml:space="preserve"> REF _Ref137718399 \h </w:instrText>
            </w:r>
            <w:r w:rsidR="008224E3" w:rsidRPr="0047330C">
              <w:instrText xml:space="preserve"> \* MERGEFORMAT </w:instrText>
            </w:r>
            <w:r w:rsidR="00743A63" w:rsidRPr="0047330C">
              <w:fldChar w:fldCharType="separate"/>
            </w:r>
            <w:r w:rsidR="00BB6FF0">
              <w:rPr>
                <w:noProof/>
              </w:rPr>
              <w:t>131</w:t>
            </w:r>
            <w:r w:rsidR="00743A63" w:rsidRPr="0047330C">
              <w:fldChar w:fldCharType="end"/>
            </w:r>
          </w:p>
        </w:tc>
      </w:tr>
      <w:tr w:rsidR="00625D38" w:rsidRPr="0047330C" w14:paraId="21CE8393" w14:textId="77777777" w:rsidTr="0096728D">
        <w:trPr>
          <w:trHeight w:val="279"/>
        </w:trPr>
        <w:tc>
          <w:tcPr>
            <w:tcW w:w="9694" w:type="dxa"/>
            <w:gridSpan w:val="6"/>
          </w:tcPr>
          <w:p w14:paraId="10F85481" w14:textId="77777777" w:rsidR="00625D38" w:rsidRPr="0047330C" w:rsidRDefault="00625D38" w:rsidP="00625D38">
            <w:pPr>
              <w:pStyle w:val="GOSTTablenorm"/>
              <w:rPr>
                <w:b/>
              </w:rPr>
            </w:pPr>
            <w:r w:rsidRPr="0047330C">
              <w:rPr>
                <w:b/>
              </w:rPr>
              <w:t>Подписи</w:t>
            </w:r>
          </w:p>
        </w:tc>
      </w:tr>
      <w:tr w:rsidR="00625D38" w:rsidRPr="0047330C" w14:paraId="282468CC" w14:textId="77777777" w:rsidTr="0096728D">
        <w:trPr>
          <w:trHeight w:val="279"/>
        </w:trPr>
        <w:tc>
          <w:tcPr>
            <w:tcW w:w="1712" w:type="dxa"/>
          </w:tcPr>
          <w:p w14:paraId="0A9A6669" w14:textId="77777777" w:rsidR="00625D38" w:rsidRPr="0047330C" w:rsidRDefault="00625D38" w:rsidP="00625D38">
            <w:pPr>
              <w:pStyle w:val="GOSTTablenorm"/>
            </w:pPr>
            <w:r w:rsidRPr="0047330C">
              <w:t>Должность</w:t>
            </w:r>
          </w:p>
        </w:tc>
        <w:tc>
          <w:tcPr>
            <w:tcW w:w="1711" w:type="dxa"/>
          </w:tcPr>
          <w:p w14:paraId="605792F9" w14:textId="77777777" w:rsidR="00625D38" w:rsidRPr="0047330C" w:rsidRDefault="00625D38" w:rsidP="00625D38">
            <w:pPr>
              <w:pStyle w:val="GOSTTablenorm"/>
            </w:pPr>
            <w:r w:rsidRPr="0047330C">
              <w:t>Sign_Position</w:t>
            </w:r>
          </w:p>
        </w:tc>
        <w:tc>
          <w:tcPr>
            <w:tcW w:w="573" w:type="dxa"/>
          </w:tcPr>
          <w:p w14:paraId="1AAE4994" w14:textId="77777777" w:rsidR="00625D38" w:rsidRPr="0047330C" w:rsidRDefault="00625D38" w:rsidP="00625D38">
            <w:pPr>
              <w:pStyle w:val="GOSTTablenorm"/>
            </w:pPr>
            <w:r w:rsidRPr="0047330C">
              <w:t>П</w:t>
            </w:r>
          </w:p>
        </w:tc>
        <w:tc>
          <w:tcPr>
            <w:tcW w:w="1143" w:type="dxa"/>
          </w:tcPr>
          <w:p w14:paraId="2B49748E" w14:textId="77777777" w:rsidR="00625D38" w:rsidRPr="0047330C" w:rsidRDefault="00625D38" w:rsidP="00625D38">
            <w:pPr>
              <w:pStyle w:val="GOSTTablenorm"/>
            </w:pPr>
            <w:r w:rsidRPr="0047330C">
              <w:t>Т(1-100)</w:t>
            </w:r>
          </w:p>
        </w:tc>
        <w:tc>
          <w:tcPr>
            <w:tcW w:w="573" w:type="dxa"/>
          </w:tcPr>
          <w:p w14:paraId="3C09317F" w14:textId="77777777" w:rsidR="00625D38" w:rsidRPr="0047330C" w:rsidRDefault="00625D38" w:rsidP="00625D38">
            <w:pPr>
              <w:pStyle w:val="GOSTTablenorm"/>
            </w:pPr>
            <w:r w:rsidRPr="0047330C">
              <w:t>Н</w:t>
            </w:r>
          </w:p>
        </w:tc>
        <w:tc>
          <w:tcPr>
            <w:tcW w:w="3982" w:type="dxa"/>
          </w:tcPr>
          <w:p w14:paraId="2986818B" w14:textId="4A85B522" w:rsidR="00625D38" w:rsidRPr="0047330C" w:rsidRDefault="00625D38" w:rsidP="00720162">
            <w:pPr>
              <w:pStyle w:val="GOSTTablenorm"/>
            </w:pPr>
            <w:r w:rsidRPr="0047330C">
              <w:t>Указывается должность ответственного исполнителя</w:t>
            </w:r>
          </w:p>
        </w:tc>
      </w:tr>
      <w:tr w:rsidR="00625D38" w:rsidRPr="0047330C" w14:paraId="31B4BFE9" w14:textId="77777777" w:rsidTr="0096728D">
        <w:trPr>
          <w:trHeight w:val="279"/>
        </w:trPr>
        <w:tc>
          <w:tcPr>
            <w:tcW w:w="1712" w:type="dxa"/>
          </w:tcPr>
          <w:p w14:paraId="17D50F89" w14:textId="77777777" w:rsidR="00625D38" w:rsidRPr="0047330C" w:rsidRDefault="00625D38" w:rsidP="00625D38">
            <w:pPr>
              <w:pStyle w:val="GOSTTablenorm"/>
            </w:pPr>
            <w:r w:rsidRPr="0047330C">
              <w:t>Расшифровка подписи</w:t>
            </w:r>
          </w:p>
        </w:tc>
        <w:tc>
          <w:tcPr>
            <w:tcW w:w="1711" w:type="dxa"/>
          </w:tcPr>
          <w:p w14:paraId="63C1C1CD" w14:textId="77777777" w:rsidR="00625D38" w:rsidRPr="0047330C" w:rsidRDefault="00625D38" w:rsidP="00625D38">
            <w:pPr>
              <w:pStyle w:val="GOSTTablenorm"/>
            </w:pPr>
            <w:r w:rsidRPr="0047330C">
              <w:t>Sign_FIO</w:t>
            </w:r>
          </w:p>
        </w:tc>
        <w:tc>
          <w:tcPr>
            <w:tcW w:w="573" w:type="dxa"/>
          </w:tcPr>
          <w:p w14:paraId="1B34B6CF" w14:textId="77777777" w:rsidR="00625D38" w:rsidRPr="0047330C" w:rsidRDefault="00625D38" w:rsidP="00625D38">
            <w:pPr>
              <w:pStyle w:val="GOSTTablenorm"/>
            </w:pPr>
            <w:r w:rsidRPr="0047330C">
              <w:t>П</w:t>
            </w:r>
          </w:p>
        </w:tc>
        <w:tc>
          <w:tcPr>
            <w:tcW w:w="1143" w:type="dxa"/>
          </w:tcPr>
          <w:p w14:paraId="5055D4CD" w14:textId="77777777" w:rsidR="00625D38" w:rsidRPr="0047330C" w:rsidRDefault="00625D38" w:rsidP="00625D38">
            <w:pPr>
              <w:pStyle w:val="GOSTTablenorm"/>
            </w:pPr>
            <w:r w:rsidRPr="0047330C">
              <w:t>Т(1-200)</w:t>
            </w:r>
          </w:p>
        </w:tc>
        <w:tc>
          <w:tcPr>
            <w:tcW w:w="573" w:type="dxa"/>
          </w:tcPr>
          <w:p w14:paraId="07D19FC2" w14:textId="77777777" w:rsidR="00625D38" w:rsidRPr="0047330C" w:rsidRDefault="00625D38" w:rsidP="00625D38">
            <w:pPr>
              <w:pStyle w:val="GOSTTablenorm"/>
            </w:pPr>
            <w:r w:rsidRPr="0047330C">
              <w:t>Н</w:t>
            </w:r>
          </w:p>
        </w:tc>
        <w:tc>
          <w:tcPr>
            <w:tcW w:w="3982" w:type="dxa"/>
          </w:tcPr>
          <w:p w14:paraId="0FEA7C71" w14:textId="351D7B4E" w:rsidR="00625D38" w:rsidRPr="0047330C" w:rsidRDefault="00625D38" w:rsidP="00625D38">
            <w:pPr>
              <w:pStyle w:val="GOSTTablenorm"/>
            </w:pPr>
            <w:r w:rsidRPr="0047330C">
              <w:t>Указывается расшифровка под</w:t>
            </w:r>
            <w:r w:rsidR="005E1DFA" w:rsidRPr="0047330C">
              <w:t>писи ответственного исполнителя</w:t>
            </w:r>
          </w:p>
        </w:tc>
      </w:tr>
      <w:tr w:rsidR="00625D38" w:rsidRPr="0047330C" w14:paraId="1EF3B503" w14:textId="77777777" w:rsidTr="0096728D">
        <w:trPr>
          <w:trHeight w:val="279"/>
        </w:trPr>
        <w:tc>
          <w:tcPr>
            <w:tcW w:w="1712" w:type="dxa"/>
          </w:tcPr>
          <w:p w14:paraId="7E3324B5" w14:textId="77777777" w:rsidR="00625D38" w:rsidRPr="0047330C" w:rsidRDefault="00625D38" w:rsidP="00625D38">
            <w:pPr>
              <w:pStyle w:val="GOSTTablenorm"/>
            </w:pPr>
            <w:r w:rsidRPr="0047330C">
              <w:t>Телефон</w:t>
            </w:r>
          </w:p>
        </w:tc>
        <w:tc>
          <w:tcPr>
            <w:tcW w:w="1711" w:type="dxa"/>
          </w:tcPr>
          <w:p w14:paraId="0B143682" w14:textId="77777777" w:rsidR="00625D38" w:rsidRPr="0047330C" w:rsidRDefault="00625D38" w:rsidP="00625D38">
            <w:pPr>
              <w:pStyle w:val="GOSTTablenorm"/>
            </w:pPr>
            <w:r w:rsidRPr="0047330C">
              <w:t>Sign_Phone</w:t>
            </w:r>
          </w:p>
        </w:tc>
        <w:tc>
          <w:tcPr>
            <w:tcW w:w="573" w:type="dxa"/>
          </w:tcPr>
          <w:p w14:paraId="217BCB5B" w14:textId="77777777" w:rsidR="00625D38" w:rsidRPr="0047330C" w:rsidRDefault="00625D38" w:rsidP="00625D38">
            <w:pPr>
              <w:pStyle w:val="GOSTTablenorm"/>
            </w:pPr>
            <w:r w:rsidRPr="0047330C">
              <w:t>П</w:t>
            </w:r>
          </w:p>
        </w:tc>
        <w:tc>
          <w:tcPr>
            <w:tcW w:w="1143" w:type="dxa"/>
          </w:tcPr>
          <w:p w14:paraId="25352964" w14:textId="77777777" w:rsidR="00625D38" w:rsidRPr="0047330C" w:rsidRDefault="00625D38" w:rsidP="00625D38">
            <w:pPr>
              <w:pStyle w:val="GOSTTablenorm"/>
            </w:pPr>
            <w:r w:rsidRPr="0047330C">
              <w:t>Т(1-50)</w:t>
            </w:r>
          </w:p>
        </w:tc>
        <w:tc>
          <w:tcPr>
            <w:tcW w:w="573" w:type="dxa"/>
          </w:tcPr>
          <w:p w14:paraId="0381B82D" w14:textId="77777777" w:rsidR="00625D38" w:rsidRPr="0047330C" w:rsidRDefault="00625D38" w:rsidP="00625D38">
            <w:pPr>
              <w:pStyle w:val="GOSTTablenorm"/>
            </w:pPr>
            <w:r w:rsidRPr="0047330C">
              <w:t>Н</w:t>
            </w:r>
          </w:p>
        </w:tc>
        <w:tc>
          <w:tcPr>
            <w:tcW w:w="3982" w:type="dxa"/>
          </w:tcPr>
          <w:p w14:paraId="22833778" w14:textId="541DC8A4" w:rsidR="00625D38" w:rsidRPr="0047330C" w:rsidRDefault="00625D38" w:rsidP="00625D38">
            <w:pPr>
              <w:pStyle w:val="GOSTTablenorm"/>
            </w:pPr>
            <w:r w:rsidRPr="0047330C">
              <w:t>Указывается тел</w:t>
            </w:r>
            <w:r w:rsidR="005E1DFA" w:rsidRPr="0047330C">
              <w:t>ефон ответственного исполнителя</w:t>
            </w:r>
          </w:p>
        </w:tc>
      </w:tr>
      <w:tr w:rsidR="00625D38" w:rsidRPr="0047330C" w14:paraId="4F594DA8" w14:textId="77777777" w:rsidTr="0096728D">
        <w:trPr>
          <w:trHeight w:val="279"/>
        </w:trPr>
        <w:tc>
          <w:tcPr>
            <w:tcW w:w="1712" w:type="dxa"/>
          </w:tcPr>
          <w:p w14:paraId="0673F355" w14:textId="77777777" w:rsidR="00625D38" w:rsidRPr="0047330C" w:rsidRDefault="00625D38" w:rsidP="00625D38">
            <w:pPr>
              <w:pStyle w:val="GOSTTablenorm"/>
            </w:pPr>
            <w:r w:rsidRPr="0047330C">
              <w:lastRenderedPageBreak/>
              <w:t>Дата</w:t>
            </w:r>
          </w:p>
        </w:tc>
        <w:tc>
          <w:tcPr>
            <w:tcW w:w="1711" w:type="dxa"/>
          </w:tcPr>
          <w:p w14:paraId="294AC30C" w14:textId="77777777" w:rsidR="00625D38" w:rsidRPr="0047330C" w:rsidRDefault="00625D38" w:rsidP="00625D38">
            <w:pPr>
              <w:pStyle w:val="GOSTTablenorm"/>
            </w:pPr>
            <w:r w:rsidRPr="0047330C">
              <w:t>Sign_DateSign</w:t>
            </w:r>
          </w:p>
        </w:tc>
        <w:tc>
          <w:tcPr>
            <w:tcW w:w="573" w:type="dxa"/>
          </w:tcPr>
          <w:p w14:paraId="34295B8F" w14:textId="77777777" w:rsidR="00625D38" w:rsidRPr="0047330C" w:rsidRDefault="00625D38" w:rsidP="00625D38">
            <w:pPr>
              <w:pStyle w:val="GOSTTablenorm"/>
            </w:pPr>
            <w:r w:rsidRPr="0047330C">
              <w:t>П</w:t>
            </w:r>
          </w:p>
        </w:tc>
        <w:tc>
          <w:tcPr>
            <w:tcW w:w="1143" w:type="dxa"/>
          </w:tcPr>
          <w:p w14:paraId="31AA3945" w14:textId="48DB9BB9" w:rsidR="00625D38" w:rsidRPr="0047330C" w:rsidRDefault="0037377E" w:rsidP="00625D38">
            <w:pPr>
              <w:pStyle w:val="GOSTTablenorm"/>
            </w:pPr>
            <w:r w:rsidRPr="0047330C">
              <w:rPr>
                <w:lang w:val="en-US"/>
              </w:rPr>
              <w:t>D</w:t>
            </w:r>
            <w:r w:rsidR="00625D38" w:rsidRPr="0047330C">
              <w:t>ate</w:t>
            </w:r>
          </w:p>
        </w:tc>
        <w:tc>
          <w:tcPr>
            <w:tcW w:w="573" w:type="dxa"/>
          </w:tcPr>
          <w:p w14:paraId="6A63C802" w14:textId="77777777" w:rsidR="00625D38" w:rsidRPr="0047330C" w:rsidRDefault="00625D38" w:rsidP="00625D38">
            <w:pPr>
              <w:pStyle w:val="GOSTTablenorm"/>
            </w:pPr>
            <w:r w:rsidRPr="0047330C">
              <w:t>Н</w:t>
            </w:r>
          </w:p>
        </w:tc>
        <w:tc>
          <w:tcPr>
            <w:tcW w:w="3982" w:type="dxa"/>
          </w:tcPr>
          <w:p w14:paraId="10FCDA8F" w14:textId="45E7BBCD" w:rsidR="00625D38" w:rsidRPr="0047330C" w:rsidRDefault="00625D38" w:rsidP="00625D38">
            <w:pPr>
              <w:pStyle w:val="GOSTTablenorm"/>
            </w:pPr>
            <w:r w:rsidRPr="0047330C">
              <w:t>Указывается дата по</w:t>
            </w:r>
            <w:r w:rsidR="005E1DFA" w:rsidRPr="0047330C">
              <w:t>дписания документа исполнителем</w:t>
            </w:r>
          </w:p>
        </w:tc>
      </w:tr>
    </w:tbl>
    <w:p w14:paraId="3004F83B" w14:textId="0682AC14" w:rsidR="00625D38" w:rsidRPr="0047330C" w:rsidRDefault="00625D38" w:rsidP="00625D38">
      <w:pPr>
        <w:pStyle w:val="32"/>
        <w:ind w:left="862"/>
      </w:pPr>
      <w:bookmarkStart w:id="2237" w:name="_Toc108524517"/>
      <w:bookmarkStart w:id="2238" w:name="_Toc108527372"/>
      <w:bookmarkStart w:id="2239" w:name="_Toc118064104"/>
      <w:bookmarkStart w:id="2240" w:name="_Toc118066925"/>
      <w:bookmarkStart w:id="2241" w:name="_Toc118069915"/>
      <w:bookmarkStart w:id="2242" w:name="_Toc118208075"/>
      <w:bookmarkStart w:id="2243" w:name="_Toc118212002"/>
      <w:bookmarkStart w:id="2244" w:name="_Toc120096236"/>
      <w:bookmarkStart w:id="2245" w:name="_Toc120099472"/>
      <w:bookmarkStart w:id="2246" w:name="_Toc108524518"/>
      <w:bookmarkStart w:id="2247" w:name="_Toc108527373"/>
      <w:bookmarkStart w:id="2248" w:name="_Toc118064105"/>
      <w:bookmarkStart w:id="2249" w:name="_Toc118066926"/>
      <w:bookmarkStart w:id="2250" w:name="_Toc118069916"/>
      <w:bookmarkStart w:id="2251" w:name="_Toc118208076"/>
      <w:bookmarkStart w:id="2252" w:name="_Toc118212003"/>
      <w:bookmarkStart w:id="2253" w:name="_Toc120096237"/>
      <w:bookmarkStart w:id="2254" w:name="_Toc120099473"/>
      <w:bookmarkStart w:id="2255" w:name="_Toc108524519"/>
      <w:bookmarkStart w:id="2256" w:name="_Toc108527374"/>
      <w:bookmarkStart w:id="2257" w:name="_Toc118064106"/>
      <w:bookmarkStart w:id="2258" w:name="_Toc118066927"/>
      <w:bookmarkStart w:id="2259" w:name="_Toc118069917"/>
      <w:bookmarkStart w:id="2260" w:name="_Toc118208077"/>
      <w:bookmarkStart w:id="2261" w:name="_Toc118212004"/>
      <w:bookmarkStart w:id="2262" w:name="_Toc120096238"/>
      <w:bookmarkStart w:id="2263" w:name="_Toc120099474"/>
      <w:bookmarkStart w:id="2264" w:name="_Toc108434553"/>
      <w:bookmarkStart w:id="2265" w:name="_Toc108436283"/>
      <w:bookmarkStart w:id="2266" w:name="_Toc108524542"/>
      <w:bookmarkStart w:id="2267" w:name="_Toc108527397"/>
      <w:bookmarkStart w:id="2268" w:name="_Toc118064129"/>
      <w:bookmarkStart w:id="2269" w:name="_Toc118066950"/>
      <w:bookmarkStart w:id="2270" w:name="_Toc118069940"/>
      <w:bookmarkStart w:id="2271" w:name="_Toc118208100"/>
      <w:bookmarkStart w:id="2272" w:name="_Toc118212027"/>
      <w:bookmarkStart w:id="2273" w:name="_Toc120096261"/>
      <w:bookmarkStart w:id="2274" w:name="_Toc120099497"/>
      <w:bookmarkStart w:id="2275" w:name="_Toc108434554"/>
      <w:bookmarkStart w:id="2276" w:name="_Toc108436284"/>
      <w:bookmarkStart w:id="2277" w:name="_Toc108524543"/>
      <w:bookmarkStart w:id="2278" w:name="_Toc108527398"/>
      <w:bookmarkStart w:id="2279" w:name="_Toc118064130"/>
      <w:bookmarkStart w:id="2280" w:name="_Toc118066951"/>
      <w:bookmarkStart w:id="2281" w:name="_Toc118069941"/>
      <w:bookmarkStart w:id="2282" w:name="_Toc118208101"/>
      <w:bookmarkStart w:id="2283" w:name="_Toc118212028"/>
      <w:bookmarkStart w:id="2284" w:name="_Toc120096262"/>
      <w:bookmarkStart w:id="2285" w:name="_Toc120099498"/>
      <w:bookmarkStart w:id="2286" w:name="_Toc108434555"/>
      <w:bookmarkStart w:id="2287" w:name="_Toc108436285"/>
      <w:bookmarkStart w:id="2288" w:name="_Toc108524544"/>
      <w:bookmarkStart w:id="2289" w:name="_Toc108527399"/>
      <w:bookmarkStart w:id="2290" w:name="_Toc118064131"/>
      <w:bookmarkStart w:id="2291" w:name="_Toc118066952"/>
      <w:bookmarkStart w:id="2292" w:name="_Toc118069942"/>
      <w:bookmarkStart w:id="2293" w:name="_Toc118208102"/>
      <w:bookmarkStart w:id="2294" w:name="_Toc118212029"/>
      <w:bookmarkStart w:id="2295" w:name="_Toc120096263"/>
      <w:bookmarkStart w:id="2296" w:name="_Toc120099499"/>
      <w:bookmarkStart w:id="2297" w:name="_Toc108434577"/>
      <w:bookmarkStart w:id="2298" w:name="_Toc108436307"/>
      <w:bookmarkStart w:id="2299" w:name="_Toc108524566"/>
      <w:bookmarkStart w:id="2300" w:name="_Toc108527421"/>
      <w:bookmarkStart w:id="2301" w:name="_Toc118064153"/>
      <w:bookmarkStart w:id="2302" w:name="_Toc118066974"/>
      <w:bookmarkStart w:id="2303" w:name="_Toc118069964"/>
      <w:bookmarkStart w:id="2304" w:name="_Toc118208124"/>
      <w:bookmarkStart w:id="2305" w:name="_Toc118212051"/>
      <w:bookmarkStart w:id="2306" w:name="_Toc120096285"/>
      <w:bookmarkStart w:id="2307" w:name="_Toc120099521"/>
      <w:bookmarkStart w:id="2308" w:name="_Toc108434578"/>
      <w:bookmarkStart w:id="2309" w:name="_Toc108436308"/>
      <w:bookmarkStart w:id="2310" w:name="_Toc108524567"/>
      <w:bookmarkStart w:id="2311" w:name="_Toc108527422"/>
      <w:bookmarkStart w:id="2312" w:name="_Toc118064154"/>
      <w:bookmarkStart w:id="2313" w:name="_Toc118066975"/>
      <w:bookmarkStart w:id="2314" w:name="_Toc118069965"/>
      <w:bookmarkStart w:id="2315" w:name="_Toc118208125"/>
      <w:bookmarkStart w:id="2316" w:name="_Toc118212052"/>
      <w:bookmarkStart w:id="2317" w:name="_Toc120096286"/>
      <w:bookmarkStart w:id="2318" w:name="_Toc120099522"/>
      <w:bookmarkStart w:id="2319" w:name="_Toc108434579"/>
      <w:bookmarkStart w:id="2320" w:name="_Toc108436309"/>
      <w:bookmarkStart w:id="2321" w:name="_Toc108524568"/>
      <w:bookmarkStart w:id="2322" w:name="_Toc108527423"/>
      <w:bookmarkStart w:id="2323" w:name="_Toc118064155"/>
      <w:bookmarkStart w:id="2324" w:name="_Toc118066976"/>
      <w:bookmarkStart w:id="2325" w:name="_Toc118069966"/>
      <w:bookmarkStart w:id="2326" w:name="_Toc118208126"/>
      <w:bookmarkStart w:id="2327" w:name="_Toc118212053"/>
      <w:bookmarkStart w:id="2328" w:name="_Toc120096287"/>
      <w:bookmarkStart w:id="2329" w:name="_Toc120099523"/>
      <w:bookmarkStart w:id="2330" w:name="_Toc108434601"/>
      <w:bookmarkStart w:id="2331" w:name="_Toc108436331"/>
      <w:bookmarkStart w:id="2332" w:name="_Toc108524590"/>
      <w:bookmarkStart w:id="2333" w:name="_Toc108527445"/>
      <w:bookmarkStart w:id="2334" w:name="_Toc118064177"/>
      <w:bookmarkStart w:id="2335" w:name="_Toc118066998"/>
      <w:bookmarkStart w:id="2336" w:name="_Toc118069988"/>
      <w:bookmarkStart w:id="2337" w:name="_Toc118208148"/>
      <w:bookmarkStart w:id="2338" w:name="_Toc118212075"/>
      <w:bookmarkStart w:id="2339" w:name="_Toc120096309"/>
      <w:bookmarkStart w:id="2340" w:name="_Toc120099545"/>
      <w:bookmarkStart w:id="2341" w:name="_Toc108434602"/>
      <w:bookmarkStart w:id="2342" w:name="_Toc108436332"/>
      <w:bookmarkStart w:id="2343" w:name="_Toc108524591"/>
      <w:bookmarkStart w:id="2344" w:name="_Toc108527446"/>
      <w:bookmarkStart w:id="2345" w:name="_Toc118064178"/>
      <w:bookmarkStart w:id="2346" w:name="_Toc118066999"/>
      <w:bookmarkStart w:id="2347" w:name="_Toc118069989"/>
      <w:bookmarkStart w:id="2348" w:name="_Toc118208149"/>
      <w:bookmarkStart w:id="2349" w:name="_Toc118212076"/>
      <w:bookmarkStart w:id="2350" w:name="_Toc120096310"/>
      <w:bookmarkStart w:id="2351" w:name="_Toc120099546"/>
      <w:bookmarkStart w:id="2352" w:name="_Toc108434603"/>
      <w:bookmarkStart w:id="2353" w:name="_Toc108436333"/>
      <w:bookmarkStart w:id="2354" w:name="_Toc108524592"/>
      <w:bookmarkStart w:id="2355" w:name="_Toc108527447"/>
      <w:bookmarkStart w:id="2356" w:name="_Toc118064179"/>
      <w:bookmarkStart w:id="2357" w:name="_Toc118067000"/>
      <w:bookmarkStart w:id="2358" w:name="_Toc118069990"/>
      <w:bookmarkStart w:id="2359" w:name="_Toc118208150"/>
      <w:bookmarkStart w:id="2360" w:name="_Toc118212077"/>
      <w:bookmarkStart w:id="2361" w:name="_Toc120096311"/>
      <w:bookmarkStart w:id="2362" w:name="_Toc120099547"/>
      <w:bookmarkStart w:id="2363" w:name="_Toc108434625"/>
      <w:bookmarkStart w:id="2364" w:name="_Toc108436355"/>
      <w:bookmarkStart w:id="2365" w:name="_Toc108524614"/>
      <w:bookmarkStart w:id="2366" w:name="_Toc108527469"/>
      <w:bookmarkStart w:id="2367" w:name="_Toc118064201"/>
      <w:bookmarkStart w:id="2368" w:name="_Toc118067022"/>
      <w:bookmarkStart w:id="2369" w:name="_Toc118070012"/>
      <w:bookmarkStart w:id="2370" w:name="_Toc118208172"/>
      <w:bookmarkStart w:id="2371" w:name="_Toc118212099"/>
      <w:bookmarkStart w:id="2372" w:name="_Toc120096333"/>
      <w:bookmarkStart w:id="2373" w:name="_Toc120099569"/>
      <w:bookmarkStart w:id="2374" w:name="_Toc108434626"/>
      <w:bookmarkStart w:id="2375" w:name="_Toc108436356"/>
      <w:bookmarkStart w:id="2376" w:name="_Toc108524615"/>
      <w:bookmarkStart w:id="2377" w:name="_Toc108527470"/>
      <w:bookmarkStart w:id="2378" w:name="_Toc118064202"/>
      <w:bookmarkStart w:id="2379" w:name="_Toc118067023"/>
      <w:bookmarkStart w:id="2380" w:name="_Toc118070013"/>
      <w:bookmarkStart w:id="2381" w:name="_Toc118208173"/>
      <w:bookmarkStart w:id="2382" w:name="_Toc118212100"/>
      <w:bookmarkStart w:id="2383" w:name="_Toc120096334"/>
      <w:bookmarkStart w:id="2384" w:name="_Toc120099570"/>
      <w:bookmarkStart w:id="2385" w:name="_Toc108434627"/>
      <w:bookmarkStart w:id="2386" w:name="_Toc108436357"/>
      <w:bookmarkStart w:id="2387" w:name="_Toc108524616"/>
      <w:bookmarkStart w:id="2388" w:name="_Toc108527471"/>
      <w:bookmarkStart w:id="2389" w:name="_Toc118064203"/>
      <w:bookmarkStart w:id="2390" w:name="_Toc118067024"/>
      <w:bookmarkStart w:id="2391" w:name="_Toc118070014"/>
      <w:bookmarkStart w:id="2392" w:name="_Toc118208174"/>
      <w:bookmarkStart w:id="2393" w:name="_Toc118212101"/>
      <w:bookmarkStart w:id="2394" w:name="_Toc120096335"/>
      <w:bookmarkStart w:id="2395" w:name="_Toc120099571"/>
      <w:bookmarkStart w:id="2396" w:name="_Toc108434649"/>
      <w:bookmarkStart w:id="2397" w:name="_Toc108436379"/>
      <w:bookmarkStart w:id="2398" w:name="_Toc108524638"/>
      <w:bookmarkStart w:id="2399" w:name="_Toc108527493"/>
      <w:bookmarkStart w:id="2400" w:name="_Toc118064225"/>
      <w:bookmarkStart w:id="2401" w:name="_Toc118067046"/>
      <w:bookmarkStart w:id="2402" w:name="_Toc118070036"/>
      <w:bookmarkStart w:id="2403" w:name="_Toc118208196"/>
      <w:bookmarkStart w:id="2404" w:name="_Toc118212123"/>
      <w:bookmarkStart w:id="2405" w:name="_Toc120096357"/>
      <w:bookmarkStart w:id="2406" w:name="_Toc120099593"/>
      <w:bookmarkStart w:id="2407" w:name="_Toc108434650"/>
      <w:bookmarkStart w:id="2408" w:name="_Toc108436380"/>
      <w:bookmarkStart w:id="2409" w:name="_Toc108524639"/>
      <w:bookmarkStart w:id="2410" w:name="_Toc108527494"/>
      <w:bookmarkStart w:id="2411" w:name="_Toc118064226"/>
      <w:bookmarkStart w:id="2412" w:name="_Toc118067047"/>
      <w:bookmarkStart w:id="2413" w:name="_Toc118070037"/>
      <w:bookmarkStart w:id="2414" w:name="_Toc118208197"/>
      <w:bookmarkStart w:id="2415" w:name="_Toc118212124"/>
      <w:bookmarkStart w:id="2416" w:name="_Toc120096358"/>
      <w:bookmarkStart w:id="2417" w:name="_Toc120099594"/>
      <w:bookmarkStart w:id="2418" w:name="_Toc108434651"/>
      <w:bookmarkStart w:id="2419" w:name="_Toc108436381"/>
      <w:bookmarkStart w:id="2420" w:name="_Toc108524640"/>
      <w:bookmarkStart w:id="2421" w:name="_Toc108527495"/>
      <w:bookmarkStart w:id="2422" w:name="_Toc118064227"/>
      <w:bookmarkStart w:id="2423" w:name="_Toc118067048"/>
      <w:bookmarkStart w:id="2424" w:name="_Toc118070038"/>
      <w:bookmarkStart w:id="2425" w:name="_Toc118208198"/>
      <w:bookmarkStart w:id="2426" w:name="_Toc118212125"/>
      <w:bookmarkStart w:id="2427" w:name="_Toc120096359"/>
      <w:bookmarkStart w:id="2428" w:name="_Toc120099595"/>
      <w:bookmarkStart w:id="2429" w:name="_Toc24966915"/>
      <w:bookmarkStart w:id="2430" w:name="_Toc122436586"/>
      <w:bookmarkStart w:id="2431" w:name="_Toc228281511"/>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r w:rsidRPr="0047330C">
        <w:t>Описание комплексного типа «tBasicRequisites_PrivacyLabel»</w:t>
      </w:r>
      <w:bookmarkEnd w:id="2431"/>
    </w:p>
    <w:p w14:paraId="49B3ACE0" w14:textId="77777777" w:rsidR="00625D38" w:rsidRPr="0047330C" w:rsidRDefault="00625D38" w:rsidP="00625D38">
      <w:pPr>
        <w:pStyle w:val="GOSTNormal"/>
      </w:pPr>
      <w:r w:rsidRPr="0047330C">
        <w:t xml:space="preserve">Описание </w:t>
      </w:r>
      <w:r w:rsidRPr="0047330C">
        <w:rPr>
          <w:szCs w:val="24"/>
        </w:rPr>
        <w:t>комплексного типа «</w:t>
      </w:r>
      <w:r w:rsidRPr="0047330C">
        <w:rPr>
          <w:lang w:val="en-US"/>
        </w:rPr>
        <w:t>t</w:t>
      </w:r>
      <w:r w:rsidRPr="0047330C">
        <w:t>BasicRequisites_PrivacyLabel</w:t>
      </w:r>
      <w:r w:rsidRPr="0047330C">
        <w:rPr>
          <w:szCs w:val="24"/>
        </w:rPr>
        <w:t>» блока «</w:t>
      </w:r>
      <w:r w:rsidRPr="0047330C">
        <w:t>Метка конфиденциальности</w:t>
      </w:r>
      <w:r w:rsidRPr="0047330C">
        <w:rPr>
          <w:szCs w:val="24"/>
        </w:rPr>
        <w:t>».</w:t>
      </w:r>
    </w:p>
    <w:p w14:paraId="0CFBE51F" w14:textId="7FA4E076" w:rsidR="00625D38" w:rsidRPr="0047330C" w:rsidRDefault="003C110B" w:rsidP="00625D38">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2432" w:name="_Ref137718367"/>
      <w:bookmarkStart w:id="2433" w:name="_Toc228281737"/>
      <w:r w:rsidR="00BB6FF0">
        <w:rPr>
          <w:noProof/>
        </w:rPr>
        <w:t>123</w:t>
      </w:r>
      <w:bookmarkEnd w:id="2432"/>
      <w:r w:rsidRPr="0047330C">
        <w:rPr>
          <w:noProof/>
        </w:rPr>
        <w:fldChar w:fldCharType="end"/>
      </w:r>
      <w:r w:rsidR="00625D38" w:rsidRPr="0047330C">
        <w:rPr>
          <w:rFonts w:eastAsia="Calibri"/>
        </w:rPr>
        <w:t xml:space="preserve"> –</w:t>
      </w:r>
      <w:r w:rsidR="00625D38" w:rsidRPr="0047330C">
        <w:t xml:space="preserve"> Описание комплексного типа «tBasicRequisites_PrivacyLabel»</w:t>
      </w:r>
      <w:bookmarkEnd w:id="2433"/>
    </w:p>
    <w:tbl>
      <w:tblPr>
        <w:tblStyle w:val="GOSTTable"/>
        <w:tblW w:w="5000" w:type="pct"/>
        <w:tblLayout w:type="fixed"/>
        <w:tblLook w:val="07E0" w:firstRow="1" w:lastRow="1" w:firstColumn="1" w:lastColumn="1" w:noHBand="1" w:noVBand="1"/>
      </w:tblPr>
      <w:tblGrid>
        <w:gridCol w:w="1713"/>
        <w:gridCol w:w="1711"/>
        <w:gridCol w:w="573"/>
        <w:gridCol w:w="1142"/>
        <w:gridCol w:w="573"/>
        <w:gridCol w:w="3982"/>
      </w:tblGrid>
      <w:tr w:rsidR="00625D38" w:rsidRPr="0047330C" w14:paraId="5BBD3412" w14:textId="77777777" w:rsidTr="00625D38">
        <w:trPr>
          <w:cnfStyle w:val="100000000000" w:firstRow="1" w:lastRow="0" w:firstColumn="0" w:lastColumn="0" w:oddVBand="0" w:evenVBand="0" w:oddHBand="0" w:evenHBand="0" w:firstRowFirstColumn="0" w:firstRowLastColumn="0" w:lastRowFirstColumn="0" w:lastRowLastColumn="0"/>
          <w:trHeight w:val="283"/>
        </w:trPr>
        <w:tc>
          <w:tcPr>
            <w:tcW w:w="1801" w:type="dxa"/>
          </w:tcPr>
          <w:p w14:paraId="36917E46" w14:textId="77777777" w:rsidR="00625D38" w:rsidRPr="0047330C" w:rsidRDefault="00625D38" w:rsidP="00625D38">
            <w:pPr>
              <w:pStyle w:val="GOSTTableHead"/>
            </w:pPr>
            <w:r w:rsidRPr="0047330C">
              <w:t>Наименование комплексного типа</w:t>
            </w:r>
          </w:p>
        </w:tc>
        <w:tc>
          <w:tcPr>
            <w:tcW w:w="1800" w:type="dxa"/>
          </w:tcPr>
          <w:p w14:paraId="06A61D1F" w14:textId="77777777" w:rsidR="00625D38" w:rsidRPr="0047330C" w:rsidRDefault="00625D38" w:rsidP="00625D38">
            <w:pPr>
              <w:pStyle w:val="GOSTTableHead"/>
            </w:pPr>
            <w:r w:rsidRPr="0047330C">
              <w:t>Текущий элемент/ атрибут</w:t>
            </w:r>
          </w:p>
        </w:tc>
        <w:tc>
          <w:tcPr>
            <w:tcW w:w="600" w:type="dxa"/>
          </w:tcPr>
          <w:p w14:paraId="2DB7F200" w14:textId="77777777" w:rsidR="00625D38" w:rsidRPr="0047330C" w:rsidRDefault="00625D38" w:rsidP="00625D38">
            <w:pPr>
              <w:pStyle w:val="GOSTTableHead"/>
            </w:pPr>
            <w:r w:rsidRPr="0047330C">
              <w:t>Тип</w:t>
            </w:r>
          </w:p>
        </w:tc>
        <w:tc>
          <w:tcPr>
            <w:tcW w:w="1200" w:type="dxa"/>
          </w:tcPr>
          <w:p w14:paraId="04CBA546" w14:textId="77777777" w:rsidR="00625D38" w:rsidRPr="0047330C" w:rsidRDefault="00625D38" w:rsidP="00625D38">
            <w:pPr>
              <w:pStyle w:val="GOSTTableHead"/>
            </w:pPr>
            <w:r w:rsidRPr="0047330C">
              <w:t>Формат элемента</w:t>
            </w:r>
          </w:p>
        </w:tc>
        <w:tc>
          <w:tcPr>
            <w:tcW w:w="600" w:type="dxa"/>
          </w:tcPr>
          <w:p w14:paraId="1390158C" w14:textId="77777777" w:rsidR="00625D38" w:rsidRPr="0047330C" w:rsidRDefault="00625D38" w:rsidP="00625D38">
            <w:pPr>
              <w:pStyle w:val="GOSTTableHead"/>
            </w:pPr>
            <w:r w:rsidRPr="0047330C">
              <w:t>Обязательность</w:t>
            </w:r>
          </w:p>
        </w:tc>
        <w:tc>
          <w:tcPr>
            <w:tcW w:w="4194" w:type="dxa"/>
          </w:tcPr>
          <w:p w14:paraId="1997484B" w14:textId="77777777" w:rsidR="00625D38" w:rsidRPr="0047330C" w:rsidRDefault="00625D38" w:rsidP="00625D38">
            <w:pPr>
              <w:pStyle w:val="GOSTTableHead"/>
            </w:pPr>
            <w:r w:rsidRPr="0047330C">
              <w:t>Дополнительная информация</w:t>
            </w:r>
          </w:p>
        </w:tc>
      </w:tr>
      <w:tr w:rsidR="00625D38" w:rsidRPr="0047330C" w14:paraId="2C36C889" w14:textId="77777777" w:rsidTr="00625D38">
        <w:trPr>
          <w:trHeight w:val="279"/>
        </w:trPr>
        <w:tc>
          <w:tcPr>
            <w:tcW w:w="1801" w:type="dxa"/>
          </w:tcPr>
          <w:p w14:paraId="048373AE" w14:textId="77777777" w:rsidR="00625D38" w:rsidRPr="0047330C" w:rsidRDefault="00625D38" w:rsidP="00625D38">
            <w:pPr>
              <w:pStyle w:val="GOSTTablenorm"/>
            </w:pPr>
            <w:r w:rsidRPr="0047330C">
              <w:t>Код уровня конфиденциальности</w:t>
            </w:r>
          </w:p>
        </w:tc>
        <w:tc>
          <w:tcPr>
            <w:tcW w:w="1800" w:type="dxa"/>
          </w:tcPr>
          <w:p w14:paraId="41F98538" w14:textId="77777777" w:rsidR="00625D38" w:rsidRPr="0047330C" w:rsidRDefault="00625D38" w:rsidP="00625D38">
            <w:pPr>
              <w:pStyle w:val="GOSTTablenorm"/>
            </w:pPr>
            <w:r w:rsidRPr="0047330C">
              <w:t>code</w:t>
            </w:r>
          </w:p>
        </w:tc>
        <w:tc>
          <w:tcPr>
            <w:tcW w:w="600" w:type="dxa"/>
          </w:tcPr>
          <w:p w14:paraId="1C78993A" w14:textId="77777777" w:rsidR="00625D38" w:rsidRPr="0047330C" w:rsidRDefault="00625D38" w:rsidP="00625D38">
            <w:pPr>
              <w:pStyle w:val="GOSTTablenorm"/>
            </w:pPr>
            <w:r w:rsidRPr="0047330C">
              <w:t>А</w:t>
            </w:r>
          </w:p>
        </w:tc>
        <w:tc>
          <w:tcPr>
            <w:tcW w:w="1200" w:type="dxa"/>
          </w:tcPr>
          <w:p w14:paraId="599AFE6A" w14:textId="77777777" w:rsidR="00625D38" w:rsidRPr="0047330C" w:rsidRDefault="00625D38" w:rsidP="00625D38">
            <w:pPr>
              <w:pStyle w:val="GOSTTablenorm"/>
            </w:pPr>
            <w:r w:rsidRPr="0047330C">
              <w:t>-</w:t>
            </w:r>
          </w:p>
        </w:tc>
        <w:tc>
          <w:tcPr>
            <w:tcW w:w="600" w:type="dxa"/>
          </w:tcPr>
          <w:p w14:paraId="2A1F1920" w14:textId="77777777" w:rsidR="00625D38" w:rsidRPr="0047330C" w:rsidRDefault="00625D38" w:rsidP="00625D38">
            <w:pPr>
              <w:pStyle w:val="GOSTTablenorm"/>
              <w:rPr>
                <w:rFonts w:eastAsia="Calibri"/>
              </w:rPr>
            </w:pPr>
            <w:r w:rsidRPr="0047330C">
              <w:rPr>
                <w:rFonts w:eastAsia="Calibri"/>
              </w:rPr>
              <w:t>О</w:t>
            </w:r>
          </w:p>
        </w:tc>
        <w:tc>
          <w:tcPr>
            <w:tcW w:w="4194" w:type="dxa"/>
          </w:tcPr>
          <w:p w14:paraId="0613BAB1" w14:textId="77777777" w:rsidR="00625D38" w:rsidRPr="0047330C" w:rsidRDefault="00625D38" w:rsidP="00625D38">
            <w:pPr>
              <w:pStyle w:val="GOSTTablenorm"/>
            </w:pPr>
            <w:r w:rsidRPr="0047330C">
              <w:t>Допустимые значения:</w:t>
            </w:r>
          </w:p>
          <w:p w14:paraId="3DEDD884" w14:textId="39E412FC" w:rsidR="00625D38" w:rsidRPr="0047330C" w:rsidRDefault="00366E58" w:rsidP="00625D38">
            <w:pPr>
              <w:pStyle w:val="GOSTTablenorm"/>
            </w:pPr>
            <w:r w:rsidRPr="0047330C">
              <w:rPr>
                <w:szCs w:val="22"/>
              </w:rPr>
              <w:t xml:space="preserve">– </w:t>
            </w:r>
            <w:r w:rsidR="00625D38" w:rsidRPr="0047330C">
              <w:t xml:space="preserve">«0» </w:t>
            </w:r>
            <w:r w:rsidRPr="0047330C">
              <w:rPr>
                <w:szCs w:val="22"/>
              </w:rPr>
              <w:t xml:space="preserve">– </w:t>
            </w:r>
            <w:r w:rsidRPr="0047330C">
              <w:t>Несекретно</w:t>
            </w:r>
            <w:r w:rsidR="00625D38" w:rsidRPr="0047330C">
              <w:t>;</w:t>
            </w:r>
          </w:p>
          <w:p w14:paraId="68980CFA" w14:textId="6FC49E48" w:rsidR="00625D38" w:rsidRPr="0047330C" w:rsidRDefault="00366E58" w:rsidP="00625D38">
            <w:pPr>
              <w:pStyle w:val="GOSTTablenorm"/>
            </w:pPr>
            <w:r w:rsidRPr="0047330C">
              <w:rPr>
                <w:szCs w:val="22"/>
              </w:rPr>
              <w:t xml:space="preserve">– </w:t>
            </w:r>
            <w:r w:rsidR="00625D38" w:rsidRPr="0047330C">
              <w:t xml:space="preserve">«1» </w:t>
            </w:r>
            <w:r w:rsidRPr="0047330C">
              <w:rPr>
                <w:szCs w:val="22"/>
              </w:rPr>
              <w:t xml:space="preserve">– </w:t>
            </w:r>
            <w:r w:rsidRPr="0047330C">
              <w:t>Для</w:t>
            </w:r>
            <w:r w:rsidR="005E1DFA" w:rsidRPr="0047330C">
              <w:t xml:space="preserve"> служебного пользования</w:t>
            </w:r>
          </w:p>
        </w:tc>
      </w:tr>
      <w:tr w:rsidR="00625D38" w:rsidRPr="0047330C" w14:paraId="44EAC733" w14:textId="77777777" w:rsidTr="00625D38">
        <w:trPr>
          <w:trHeight w:val="279"/>
        </w:trPr>
        <w:tc>
          <w:tcPr>
            <w:tcW w:w="1801" w:type="dxa"/>
          </w:tcPr>
          <w:p w14:paraId="4CB7F0F5" w14:textId="77777777" w:rsidR="00625D38" w:rsidRPr="0047330C" w:rsidRDefault="00625D38" w:rsidP="00625D38">
            <w:pPr>
              <w:pStyle w:val="GOSTTablenorm"/>
            </w:pPr>
            <w:r w:rsidRPr="0047330C">
              <w:t>Значение уровня конфиденциальности</w:t>
            </w:r>
          </w:p>
        </w:tc>
        <w:tc>
          <w:tcPr>
            <w:tcW w:w="1800" w:type="dxa"/>
          </w:tcPr>
          <w:p w14:paraId="47A3C1E4" w14:textId="77777777" w:rsidR="00625D38" w:rsidRPr="0047330C" w:rsidRDefault="00625D38" w:rsidP="00625D38">
            <w:pPr>
              <w:pStyle w:val="GOSTTablenorm"/>
            </w:pPr>
            <w:r w:rsidRPr="0047330C">
              <w:t>value</w:t>
            </w:r>
          </w:p>
        </w:tc>
        <w:tc>
          <w:tcPr>
            <w:tcW w:w="600" w:type="dxa"/>
          </w:tcPr>
          <w:p w14:paraId="70522E54" w14:textId="77777777" w:rsidR="00625D38" w:rsidRPr="0047330C" w:rsidRDefault="00625D38" w:rsidP="00625D38">
            <w:pPr>
              <w:pStyle w:val="GOSTTablenorm"/>
            </w:pPr>
            <w:r w:rsidRPr="0047330C">
              <w:t>А</w:t>
            </w:r>
          </w:p>
        </w:tc>
        <w:tc>
          <w:tcPr>
            <w:tcW w:w="1200" w:type="dxa"/>
          </w:tcPr>
          <w:p w14:paraId="1BC838F0" w14:textId="77777777" w:rsidR="00625D38" w:rsidRPr="0047330C" w:rsidRDefault="00625D38" w:rsidP="00625D38">
            <w:pPr>
              <w:pStyle w:val="GOSTTablenorm"/>
            </w:pPr>
            <w:r w:rsidRPr="0047330C">
              <w:t>-</w:t>
            </w:r>
          </w:p>
        </w:tc>
        <w:tc>
          <w:tcPr>
            <w:tcW w:w="600" w:type="dxa"/>
          </w:tcPr>
          <w:p w14:paraId="6B3D22BB" w14:textId="77777777" w:rsidR="00625D38" w:rsidRPr="0047330C" w:rsidRDefault="00625D38" w:rsidP="00625D38">
            <w:pPr>
              <w:pStyle w:val="GOSTTablenorm"/>
              <w:rPr>
                <w:rFonts w:eastAsia="Calibri"/>
              </w:rPr>
            </w:pPr>
            <w:r w:rsidRPr="0047330C">
              <w:rPr>
                <w:rFonts w:eastAsia="Calibri"/>
              </w:rPr>
              <w:t>Н</w:t>
            </w:r>
          </w:p>
        </w:tc>
        <w:tc>
          <w:tcPr>
            <w:tcW w:w="4194" w:type="dxa"/>
          </w:tcPr>
          <w:p w14:paraId="236A4E15" w14:textId="77777777" w:rsidR="00625D38" w:rsidRPr="0047330C" w:rsidRDefault="00625D38" w:rsidP="00625D38">
            <w:pPr>
              <w:pStyle w:val="GOSTTablenorm"/>
            </w:pPr>
            <w:r w:rsidRPr="0047330C">
              <w:t>Соответствующие допустимые значения:</w:t>
            </w:r>
          </w:p>
          <w:p w14:paraId="40422FB4" w14:textId="430EF3CD" w:rsidR="00625D38" w:rsidRPr="0047330C" w:rsidRDefault="00366E58" w:rsidP="00625D38">
            <w:pPr>
              <w:pStyle w:val="GOSTTablenorm"/>
            </w:pPr>
            <w:r w:rsidRPr="0047330C">
              <w:rPr>
                <w:szCs w:val="22"/>
              </w:rPr>
              <w:t xml:space="preserve">– </w:t>
            </w:r>
            <w:r w:rsidR="00625D38" w:rsidRPr="0047330C">
              <w:t>Несекретно;</w:t>
            </w:r>
          </w:p>
          <w:p w14:paraId="462CEF72" w14:textId="45B2D753" w:rsidR="00625D38" w:rsidRPr="0047330C" w:rsidRDefault="00366E58" w:rsidP="00625D38">
            <w:pPr>
              <w:pStyle w:val="GOSTTablenorm"/>
            </w:pPr>
            <w:r w:rsidRPr="0047330C">
              <w:rPr>
                <w:szCs w:val="22"/>
              </w:rPr>
              <w:t xml:space="preserve">– </w:t>
            </w:r>
            <w:r w:rsidR="005E1DFA" w:rsidRPr="0047330C">
              <w:t>Для служебного пользования</w:t>
            </w:r>
          </w:p>
        </w:tc>
      </w:tr>
    </w:tbl>
    <w:p w14:paraId="7DE8C0BF" w14:textId="77777777" w:rsidR="00625D38" w:rsidRPr="0047330C" w:rsidRDefault="00625D38" w:rsidP="00625D38">
      <w:pPr>
        <w:pStyle w:val="32"/>
        <w:ind w:left="862"/>
      </w:pPr>
      <w:bookmarkStart w:id="2434" w:name="_Toc228281512"/>
      <w:r w:rsidRPr="0047330C">
        <w:t>Описание комплексного типа «tBasicRequisites_DocType»</w:t>
      </w:r>
      <w:bookmarkEnd w:id="2434"/>
      <w:r w:rsidRPr="0047330C">
        <w:t xml:space="preserve"> </w:t>
      </w:r>
    </w:p>
    <w:p w14:paraId="65375BB1" w14:textId="77777777" w:rsidR="00625D38" w:rsidRPr="0047330C" w:rsidRDefault="00625D38" w:rsidP="00625D38">
      <w:pPr>
        <w:pStyle w:val="GOSTNormal"/>
      </w:pPr>
      <w:r w:rsidRPr="0047330C">
        <w:t xml:space="preserve">Описание </w:t>
      </w:r>
      <w:r w:rsidRPr="0047330C">
        <w:rPr>
          <w:szCs w:val="24"/>
        </w:rPr>
        <w:t>комплексного типа «</w:t>
      </w:r>
      <w:r w:rsidRPr="0047330C">
        <w:rPr>
          <w:lang w:val="en-US"/>
        </w:rPr>
        <w:t>t</w:t>
      </w:r>
      <w:r w:rsidRPr="0047330C">
        <w:t>BasicRequisites_DocType</w:t>
      </w:r>
      <w:r w:rsidRPr="0047330C">
        <w:rPr>
          <w:szCs w:val="24"/>
        </w:rPr>
        <w:t>» блока «</w:t>
      </w:r>
      <w:r w:rsidRPr="0047330C">
        <w:rPr>
          <w:szCs w:val="22"/>
        </w:rPr>
        <w:t>Тип отчета</w:t>
      </w:r>
      <w:r w:rsidRPr="0047330C">
        <w:rPr>
          <w:szCs w:val="24"/>
        </w:rPr>
        <w:t>».</w:t>
      </w:r>
    </w:p>
    <w:p w14:paraId="17C57C54" w14:textId="5A045F17" w:rsidR="00625D38" w:rsidRPr="0047330C" w:rsidRDefault="003C110B" w:rsidP="00625D38">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2435" w:name="_Ref137718373"/>
      <w:bookmarkStart w:id="2436" w:name="_Toc228281738"/>
      <w:r w:rsidR="00BB6FF0">
        <w:rPr>
          <w:noProof/>
        </w:rPr>
        <w:t>124</w:t>
      </w:r>
      <w:bookmarkEnd w:id="2435"/>
      <w:r w:rsidRPr="0047330C">
        <w:rPr>
          <w:noProof/>
        </w:rPr>
        <w:fldChar w:fldCharType="end"/>
      </w:r>
      <w:r w:rsidR="00625D38" w:rsidRPr="0047330C">
        <w:rPr>
          <w:rFonts w:eastAsia="Calibri"/>
        </w:rPr>
        <w:t xml:space="preserve"> –</w:t>
      </w:r>
      <w:r w:rsidR="00625D38" w:rsidRPr="0047330C">
        <w:t xml:space="preserve"> Описание комплексного типа «tBasicRequisites_DocType»</w:t>
      </w:r>
      <w:bookmarkEnd w:id="2436"/>
    </w:p>
    <w:tbl>
      <w:tblPr>
        <w:tblStyle w:val="GOSTTable"/>
        <w:tblW w:w="5000" w:type="pct"/>
        <w:tblLayout w:type="fixed"/>
        <w:tblLook w:val="07E0" w:firstRow="1" w:lastRow="1" w:firstColumn="1" w:lastColumn="1" w:noHBand="1" w:noVBand="1"/>
      </w:tblPr>
      <w:tblGrid>
        <w:gridCol w:w="1713"/>
        <w:gridCol w:w="1711"/>
        <w:gridCol w:w="573"/>
        <w:gridCol w:w="1142"/>
        <w:gridCol w:w="573"/>
        <w:gridCol w:w="3982"/>
      </w:tblGrid>
      <w:tr w:rsidR="00625D38" w:rsidRPr="0047330C" w14:paraId="2B3549D4" w14:textId="77777777" w:rsidTr="00625D38">
        <w:trPr>
          <w:cnfStyle w:val="100000000000" w:firstRow="1" w:lastRow="0" w:firstColumn="0" w:lastColumn="0" w:oddVBand="0" w:evenVBand="0" w:oddHBand="0" w:evenHBand="0" w:firstRowFirstColumn="0" w:firstRowLastColumn="0" w:lastRowFirstColumn="0" w:lastRowLastColumn="0"/>
          <w:trHeight w:val="283"/>
        </w:trPr>
        <w:tc>
          <w:tcPr>
            <w:tcW w:w="1801" w:type="dxa"/>
          </w:tcPr>
          <w:p w14:paraId="0E3F72FE" w14:textId="77777777" w:rsidR="00625D38" w:rsidRPr="0047330C" w:rsidRDefault="00625D38" w:rsidP="00625D38">
            <w:pPr>
              <w:pStyle w:val="GOSTTableHead"/>
            </w:pPr>
            <w:r w:rsidRPr="0047330C">
              <w:t>Наименование комплексного типа</w:t>
            </w:r>
          </w:p>
        </w:tc>
        <w:tc>
          <w:tcPr>
            <w:tcW w:w="1800" w:type="dxa"/>
          </w:tcPr>
          <w:p w14:paraId="332B30E6" w14:textId="77777777" w:rsidR="00625D38" w:rsidRPr="0047330C" w:rsidRDefault="00625D38" w:rsidP="00625D38">
            <w:pPr>
              <w:pStyle w:val="GOSTTableHead"/>
            </w:pPr>
            <w:r w:rsidRPr="0047330C">
              <w:t>Текущий элемент/ атрибут</w:t>
            </w:r>
          </w:p>
        </w:tc>
        <w:tc>
          <w:tcPr>
            <w:tcW w:w="600" w:type="dxa"/>
          </w:tcPr>
          <w:p w14:paraId="1AFFAAFE" w14:textId="77777777" w:rsidR="00625D38" w:rsidRPr="0047330C" w:rsidRDefault="00625D38" w:rsidP="00625D38">
            <w:pPr>
              <w:pStyle w:val="GOSTTableHead"/>
            </w:pPr>
            <w:r w:rsidRPr="0047330C">
              <w:t>Тип</w:t>
            </w:r>
          </w:p>
        </w:tc>
        <w:tc>
          <w:tcPr>
            <w:tcW w:w="1200" w:type="dxa"/>
          </w:tcPr>
          <w:p w14:paraId="5D4F9808" w14:textId="77777777" w:rsidR="00625D38" w:rsidRPr="0047330C" w:rsidRDefault="00625D38" w:rsidP="00625D38">
            <w:pPr>
              <w:pStyle w:val="GOSTTableHead"/>
            </w:pPr>
            <w:r w:rsidRPr="0047330C">
              <w:t>Формат элемента</w:t>
            </w:r>
          </w:p>
        </w:tc>
        <w:tc>
          <w:tcPr>
            <w:tcW w:w="600" w:type="dxa"/>
          </w:tcPr>
          <w:p w14:paraId="518848DE" w14:textId="77777777" w:rsidR="00625D38" w:rsidRPr="0047330C" w:rsidRDefault="00625D38" w:rsidP="00625D38">
            <w:pPr>
              <w:pStyle w:val="GOSTTableHead"/>
            </w:pPr>
            <w:r w:rsidRPr="0047330C">
              <w:t>Обязательность</w:t>
            </w:r>
          </w:p>
        </w:tc>
        <w:tc>
          <w:tcPr>
            <w:tcW w:w="4194" w:type="dxa"/>
          </w:tcPr>
          <w:p w14:paraId="74603DF1" w14:textId="77777777" w:rsidR="00625D38" w:rsidRPr="0047330C" w:rsidRDefault="00625D38" w:rsidP="00625D38">
            <w:pPr>
              <w:pStyle w:val="GOSTTableHead"/>
            </w:pPr>
            <w:r w:rsidRPr="0047330C">
              <w:t>Дополнительная информация</w:t>
            </w:r>
          </w:p>
        </w:tc>
      </w:tr>
      <w:tr w:rsidR="00625D38" w:rsidRPr="0047330C" w14:paraId="6D38E996" w14:textId="77777777" w:rsidTr="00625D38">
        <w:trPr>
          <w:trHeight w:val="279"/>
        </w:trPr>
        <w:tc>
          <w:tcPr>
            <w:tcW w:w="1801" w:type="dxa"/>
          </w:tcPr>
          <w:p w14:paraId="365E067C" w14:textId="77777777" w:rsidR="00625D38" w:rsidRPr="0047330C" w:rsidRDefault="00625D38" w:rsidP="00625D38">
            <w:pPr>
              <w:pStyle w:val="GOSTTablenorm"/>
            </w:pPr>
            <w:r w:rsidRPr="0047330C">
              <w:t>Код типа отчета</w:t>
            </w:r>
          </w:p>
        </w:tc>
        <w:tc>
          <w:tcPr>
            <w:tcW w:w="1800" w:type="dxa"/>
          </w:tcPr>
          <w:p w14:paraId="502B8CED" w14:textId="77777777" w:rsidR="00625D38" w:rsidRPr="0047330C" w:rsidRDefault="00625D38" w:rsidP="00625D38">
            <w:pPr>
              <w:pStyle w:val="GOSTTablenorm"/>
            </w:pPr>
            <w:r w:rsidRPr="0047330C">
              <w:t>code</w:t>
            </w:r>
          </w:p>
        </w:tc>
        <w:tc>
          <w:tcPr>
            <w:tcW w:w="600" w:type="dxa"/>
          </w:tcPr>
          <w:p w14:paraId="31CA3DAF" w14:textId="77777777" w:rsidR="00625D38" w:rsidRPr="0047330C" w:rsidRDefault="00625D38" w:rsidP="00625D38">
            <w:pPr>
              <w:pStyle w:val="GOSTTablenorm"/>
            </w:pPr>
            <w:r w:rsidRPr="0047330C">
              <w:t>А</w:t>
            </w:r>
          </w:p>
        </w:tc>
        <w:tc>
          <w:tcPr>
            <w:tcW w:w="1200" w:type="dxa"/>
          </w:tcPr>
          <w:p w14:paraId="36AD3765" w14:textId="77777777" w:rsidR="00625D38" w:rsidRPr="0047330C" w:rsidRDefault="00625D38" w:rsidP="00625D38">
            <w:pPr>
              <w:pStyle w:val="GOSTTablenorm"/>
            </w:pPr>
            <w:r w:rsidRPr="0047330C">
              <w:t>-</w:t>
            </w:r>
          </w:p>
        </w:tc>
        <w:tc>
          <w:tcPr>
            <w:tcW w:w="600" w:type="dxa"/>
          </w:tcPr>
          <w:p w14:paraId="2E32E8D9" w14:textId="04C7AC36" w:rsidR="00625D38" w:rsidRPr="0047330C" w:rsidRDefault="004B15A5" w:rsidP="00625D38">
            <w:pPr>
              <w:pStyle w:val="GOSTTablenorm"/>
              <w:rPr>
                <w:rFonts w:eastAsia="Calibri"/>
              </w:rPr>
            </w:pPr>
            <w:r w:rsidRPr="0047330C">
              <w:rPr>
                <w:rFonts w:eastAsia="Calibri"/>
              </w:rPr>
              <w:t>О</w:t>
            </w:r>
          </w:p>
        </w:tc>
        <w:tc>
          <w:tcPr>
            <w:tcW w:w="4194" w:type="dxa"/>
          </w:tcPr>
          <w:p w14:paraId="6E7D6694" w14:textId="1126C057" w:rsidR="00366E58" w:rsidRPr="0047330C" w:rsidRDefault="00C028F2" w:rsidP="00625D38">
            <w:pPr>
              <w:pStyle w:val="GOSTTablenorm"/>
              <w:rPr>
                <w:szCs w:val="22"/>
              </w:rPr>
            </w:pPr>
            <w:r w:rsidRPr="0047330C">
              <w:rPr>
                <w:szCs w:val="22"/>
              </w:rPr>
              <w:t>Допустимые</w:t>
            </w:r>
            <w:r w:rsidR="00366E58" w:rsidRPr="0047330C">
              <w:rPr>
                <w:szCs w:val="22"/>
              </w:rPr>
              <w:t xml:space="preserve"> значения:</w:t>
            </w:r>
          </w:p>
          <w:p w14:paraId="721B876C" w14:textId="2667268A" w:rsidR="00625D38" w:rsidRPr="0047330C" w:rsidRDefault="00366E58" w:rsidP="00625D38">
            <w:pPr>
              <w:pStyle w:val="GOSTTablenorm"/>
            </w:pPr>
            <w:r w:rsidRPr="0047330C">
              <w:rPr>
                <w:szCs w:val="22"/>
              </w:rPr>
              <w:t xml:space="preserve">– </w:t>
            </w:r>
            <w:r w:rsidRPr="0047330C">
              <w:t>1</w:t>
            </w:r>
            <w:r w:rsidR="00625D38" w:rsidRPr="0047330C">
              <w:t xml:space="preserve"> </w:t>
            </w:r>
            <w:r w:rsidR="0037377E" w:rsidRPr="0047330C">
              <w:t>–</w:t>
            </w:r>
            <w:r w:rsidR="00625D38" w:rsidRPr="0047330C">
              <w:t xml:space="preserve"> Промежуточный</w:t>
            </w:r>
            <w:r w:rsidR="0037377E" w:rsidRPr="0047330C">
              <w:t>;</w:t>
            </w:r>
          </w:p>
          <w:p w14:paraId="25273C16" w14:textId="0E006E1E" w:rsidR="00625D38" w:rsidRPr="0047330C" w:rsidRDefault="00366E58" w:rsidP="00625D38">
            <w:pPr>
              <w:pStyle w:val="GOSTTablenorm"/>
            </w:pPr>
            <w:r w:rsidRPr="0047330C">
              <w:rPr>
                <w:szCs w:val="22"/>
              </w:rPr>
              <w:t xml:space="preserve">– </w:t>
            </w:r>
            <w:r w:rsidRPr="0047330C">
              <w:t>2</w:t>
            </w:r>
            <w:r w:rsidR="00625D38" w:rsidRPr="0047330C">
              <w:t xml:space="preserve"> </w:t>
            </w:r>
            <w:r w:rsidR="00173B0C" w:rsidRPr="0047330C">
              <w:t>–</w:t>
            </w:r>
            <w:r w:rsidR="00625D38" w:rsidRPr="0047330C">
              <w:t xml:space="preserve"> Итоговый</w:t>
            </w:r>
          </w:p>
        </w:tc>
      </w:tr>
      <w:tr w:rsidR="00625D38" w:rsidRPr="0047330C" w14:paraId="1108D5A0" w14:textId="77777777" w:rsidTr="00625D38">
        <w:trPr>
          <w:trHeight w:val="279"/>
        </w:trPr>
        <w:tc>
          <w:tcPr>
            <w:tcW w:w="1801" w:type="dxa"/>
          </w:tcPr>
          <w:p w14:paraId="3B661847" w14:textId="77777777" w:rsidR="00625D38" w:rsidRPr="0047330C" w:rsidRDefault="00625D38" w:rsidP="00625D38">
            <w:pPr>
              <w:pStyle w:val="GOSTTablenorm"/>
            </w:pPr>
            <w:r w:rsidRPr="0047330C">
              <w:lastRenderedPageBreak/>
              <w:t>Значение типа отчета</w:t>
            </w:r>
          </w:p>
        </w:tc>
        <w:tc>
          <w:tcPr>
            <w:tcW w:w="1800" w:type="dxa"/>
          </w:tcPr>
          <w:p w14:paraId="56BE2E23" w14:textId="77777777" w:rsidR="00625D38" w:rsidRPr="0047330C" w:rsidRDefault="00625D38" w:rsidP="00625D38">
            <w:pPr>
              <w:pStyle w:val="GOSTTablenorm"/>
            </w:pPr>
            <w:r w:rsidRPr="0047330C">
              <w:t>value</w:t>
            </w:r>
          </w:p>
        </w:tc>
        <w:tc>
          <w:tcPr>
            <w:tcW w:w="600" w:type="dxa"/>
          </w:tcPr>
          <w:p w14:paraId="58FCE674" w14:textId="77777777" w:rsidR="00625D38" w:rsidRPr="0047330C" w:rsidRDefault="00625D38" w:rsidP="00625D38">
            <w:pPr>
              <w:pStyle w:val="GOSTTablenorm"/>
            </w:pPr>
            <w:r w:rsidRPr="0047330C">
              <w:t>А</w:t>
            </w:r>
          </w:p>
        </w:tc>
        <w:tc>
          <w:tcPr>
            <w:tcW w:w="1200" w:type="dxa"/>
          </w:tcPr>
          <w:p w14:paraId="7921E600" w14:textId="77777777" w:rsidR="00625D38" w:rsidRPr="0047330C" w:rsidRDefault="00625D38" w:rsidP="00625D38">
            <w:pPr>
              <w:pStyle w:val="GOSTTablenorm"/>
            </w:pPr>
            <w:r w:rsidRPr="0047330C">
              <w:t>-</w:t>
            </w:r>
          </w:p>
        </w:tc>
        <w:tc>
          <w:tcPr>
            <w:tcW w:w="600" w:type="dxa"/>
          </w:tcPr>
          <w:p w14:paraId="2481837D" w14:textId="06D1E1B3" w:rsidR="00625D38" w:rsidRPr="0047330C" w:rsidRDefault="004B15A5" w:rsidP="00625D38">
            <w:pPr>
              <w:pStyle w:val="GOSTTablenorm"/>
              <w:rPr>
                <w:rFonts w:eastAsia="Calibri"/>
              </w:rPr>
            </w:pPr>
            <w:r w:rsidRPr="0047330C">
              <w:rPr>
                <w:rFonts w:eastAsia="Calibri"/>
              </w:rPr>
              <w:t>Н</w:t>
            </w:r>
          </w:p>
        </w:tc>
        <w:tc>
          <w:tcPr>
            <w:tcW w:w="4194" w:type="dxa"/>
          </w:tcPr>
          <w:p w14:paraId="6CE78E04" w14:textId="18CF7E5D" w:rsidR="00366E58" w:rsidRPr="0047330C" w:rsidRDefault="00C028F2" w:rsidP="00625D38">
            <w:pPr>
              <w:pStyle w:val="GOSTTablenorm"/>
              <w:rPr>
                <w:szCs w:val="22"/>
              </w:rPr>
            </w:pPr>
            <w:r w:rsidRPr="0047330C">
              <w:rPr>
                <w:szCs w:val="22"/>
              </w:rPr>
              <w:t>Допустимые</w:t>
            </w:r>
            <w:r w:rsidR="00366E58" w:rsidRPr="0047330C">
              <w:rPr>
                <w:szCs w:val="22"/>
              </w:rPr>
              <w:t xml:space="preserve"> значения:</w:t>
            </w:r>
          </w:p>
          <w:p w14:paraId="179E250F" w14:textId="6CA9DDF2" w:rsidR="00625D38" w:rsidRPr="0047330C" w:rsidRDefault="00366E58" w:rsidP="00625D38">
            <w:pPr>
              <w:pStyle w:val="GOSTTablenorm"/>
            </w:pPr>
            <w:r w:rsidRPr="0047330C">
              <w:rPr>
                <w:szCs w:val="22"/>
              </w:rPr>
              <w:t xml:space="preserve">– </w:t>
            </w:r>
            <w:r w:rsidRPr="0047330C">
              <w:t>Промежуточный</w:t>
            </w:r>
            <w:r w:rsidR="0037377E" w:rsidRPr="0047330C">
              <w:t>;</w:t>
            </w:r>
          </w:p>
          <w:p w14:paraId="29007157" w14:textId="4535BEC3" w:rsidR="00625D38" w:rsidRPr="0047330C" w:rsidRDefault="00366E58" w:rsidP="00625D38">
            <w:pPr>
              <w:pStyle w:val="GOSTTablenorm"/>
            </w:pPr>
            <w:r w:rsidRPr="0047330C">
              <w:rPr>
                <w:szCs w:val="22"/>
              </w:rPr>
              <w:t xml:space="preserve">– </w:t>
            </w:r>
            <w:r w:rsidRPr="0047330C">
              <w:t>Итоговый</w:t>
            </w:r>
          </w:p>
        </w:tc>
      </w:tr>
    </w:tbl>
    <w:p w14:paraId="1AF80563" w14:textId="77777777" w:rsidR="00625D38" w:rsidRPr="0047330C" w:rsidRDefault="00625D38" w:rsidP="00625D38">
      <w:pPr>
        <w:pStyle w:val="32"/>
        <w:ind w:left="862"/>
      </w:pPr>
      <w:bookmarkStart w:id="2437" w:name="_Toc228281513"/>
      <w:r w:rsidRPr="0047330C">
        <w:t>Описание комплексного типа «t</w:t>
      </w:r>
      <w:r w:rsidRPr="0047330C">
        <w:rPr>
          <w:rFonts w:eastAsiaTheme="minorHAnsi"/>
        </w:rPr>
        <w:t>BalanceAcc_D104</w:t>
      </w:r>
      <w:r w:rsidRPr="0047330C">
        <w:t>»</w:t>
      </w:r>
      <w:bookmarkEnd w:id="2429"/>
      <w:bookmarkEnd w:id="2430"/>
      <w:bookmarkEnd w:id="2437"/>
      <w:r w:rsidRPr="0047330C">
        <w:t xml:space="preserve"> </w:t>
      </w:r>
    </w:p>
    <w:p w14:paraId="37F36B86" w14:textId="77777777" w:rsidR="00625D38" w:rsidRPr="0047330C" w:rsidRDefault="00625D38" w:rsidP="00625D38">
      <w:pPr>
        <w:pStyle w:val="GOSTNormal"/>
      </w:pPr>
      <w:r w:rsidRPr="0047330C">
        <w:t xml:space="preserve">Описание </w:t>
      </w:r>
      <w:r w:rsidRPr="0047330C">
        <w:rPr>
          <w:szCs w:val="24"/>
        </w:rPr>
        <w:t>комплексного типа «tBalanceAcc_D104» блока «</w:t>
      </w:r>
      <w:r w:rsidRPr="0047330C">
        <w:t>Остаток средств на лицевом счете</w:t>
      </w:r>
      <w:r w:rsidRPr="0047330C">
        <w:rPr>
          <w:szCs w:val="24"/>
        </w:rPr>
        <w:t>».</w:t>
      </w:r>
    </w:p>
    <w:p w14:paraId="1070D53D" w14:textId="2529938F" w:rsidR="00625D38" w:rsidRPr="0047330C" w:rsidRDefault="003C110B" w:rsidP="00625D38">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2438" w:name="_Ref962664"/>
      <w:bookmarkStart w:id="2439" w:name="_Toc122436154"/>
      <w:bookmarkStart w:id="2440" w:name="_Toc228281739"/>
      <w:r w:rsidR="00BB6FF0">
        <w:rPr>
          <w:noProof/>
        </w:rPr>
        <w:t>125</w:t>
      </w:r>
      <w:bookmarkEnd w:id="2438"/>
      <w:r w:rsidRPr="0047330C">
        <w:rPr>
          <w:noProof/>
        </w:rPr>
        <w:fldChar w:fldCharType="end"/>
      </w:r>
      <w:r w:rsidR="00625D38" w:rsidRPr="0047330C">
        <w:rPr>
          <w:rFonts w:eastAsia="Calibri"/>
        </w:rPr>
        <w:t xml:space="preserve"> –</w:t>
      </w:r>
      <w:r w:rsidR="00625D38" w:rsidRPr="0047330C">
        <w:t xml:space="preserve"> Описание комплексного типа «t</w:t>
      </w:r>
      <w:r w:rsidR="00625D38" w:rsidRPr="0047330C">
        <w:rPr>
          <w:rFonts w:eastAsiaTheme="minorHAnsi"/>
        </w:rPr>
        <w:t>BalanceAcc_D104</w:t>
      </w:r>
      <w:r w:rsidR="00625D38" w:rsidRPr="0047330C">
        <w:t>»</w:t>
      </w:r>
      <w:bookmarkEnd w:id="2439"/>
      <w:bookmarkEnd w:id="2440"/>
    </w:p>
    <w:tbl>
      <w:tblPr>
        <w:tblStyle w:val="GOSTTable"/>
        <w:tblW w:w="5000" w:type="pct"/>
        <w:tblLayout w:type="fixed"/>
        <w:tblLook w:val="07E0" w:firstRow="1" w:lastRow="1" w:firstColumn="1" w:lastColumn="1" w:noHBand="1" w:noVBand="1"/>
      </w:tblPr>
      <w:tblGrid>
        <w:gridCol w:w="1713"/>
        <w:gridCol w:w="1711"/>
        <w:gridCol w:w="573"/>
        <w:gridCol w:w="1142"/>
        <w:gridCol w:w="573"/>
        <w:gridCol w:w="3982"/>
      </w:tblGrid>
      <w:tr w:rsidR="00625D38" w:rsidRPr="0047330C" w14:paraId="456BA766" w14:textId="77777777" w:rsidTr="00625D38">
        <w:trPr>
          <w:cnfStyle w:val="100000000000" w:firstRow="1" w:lastRow="0" w:firstColumn="0" w:lastColumn="0" w:oddVBand="0" w:evenVBand="0" w:oddHBand="0" w:evenHBand="0" w:firstRowFirstColumn="0" w:firstRowLastColumn="0" w:lastRowFirstColumn="0" w:lastRowLastColumn="0"/>
          <w:trHeight w:val="283"/>
        </w:trPr>
        <w:tc>
          <w:tcPr>
            <w:tcW w:w="1801" w:type="dxa"/>
          </w:tcPr>
          <w:p w14:paraId="53B14BAB" w14:textId="77777777" w:rsidR="00625D38" w:rsidRPr="0047330C" w:rsidRDefault="00625D38" w:rsidP="00625D38">
            <w:pPr>
              <w:pStyle w:val="GOSTTableHead"/>
            </w:pPr>
            <w:r w:rsidRPr="0047330C">
              <w:t>Наименование комплексного типа</w:t>
            </w:r>
          </w:p>
        </w:tc>
        <w:tc>
          <w:tcPr>
            <w:tcW w:w="1800" w:type="dxa"/>
          </w:tcPr>
          <w:p w14:paraId="53B0B609" w14:textId="77777777" w:rsidR="00625D38" w:rsidRPr="0047330C" w:rsidRDefault="00625D38" w:rsidP="00625D38">
            <w:pPr>
              <w:pStyle w:val="GOSTTableHead"/>
            </w:pPr>
            <w:r w:rsidRPr="0047330C">
              <w:t>Текущий элемент/ атрибут</w:t>
            </w:r>
          </w:p>
        </w:tc>
        <w:tc>
          <w:tcPr>
            <w:tcW w:w="600" w:type="dxa"/>
          </w:tcPr>
          <w:p w14:paraId="3D446C15" w14:textId="77777777" w:rsidR="00625D38" w:rsidRPr="0047330C" w:rsidRDefault="00625D38" w:rsidP="00625D38">
            <w:pPr>
              <w:pStyle w:val="GOSTTableHead"/>
            </w:pPr>
            <w:r w:rsidRPr="0047330C">
              <w:t>Тип</w:t>
            </w:r>
          </w:p>
        </w:tc>
        <w:tc>
          <w:tcPr>
            <w:tcW w:w="1200" w:type="dxa"/>
          </w:tcPr>
          <w:p w14:paraId="04F3424A" w14:textId="77777777" w:rsidR="00625D38" w:rsidRPr="0047330C" w:rsidRDefault="00625D38" w:rsidP="00625D38">
            <w:pPr>
              <w:pStyle w:val="GOSTTableHead"/>
            </w:pPr>
            <w:r w:rsidRPr="0047330C">
              <w:t>Формат элемента</w:t>
            </w:r>
          </w:p>
        </w:tc>
        <w:tc>
          <w:tcPr>
            <w:tcW w:w="600" w:type="dxa"/>
          </w:tcPr>
          <w:p w14:paraId="0342D080" w14:textId="77777777" w:rsidR="00625D38" w:rsidRPr="0047330C" w:rsidRDefault="00625D38" w:rsidP="00625D38">
            <w:pPr>
              <w:pStyle w:val="GOSTTableHead"/>
            </w:pPr>
            <w:r w:rsidRPr="0047330C">
              <w:t>Обязательность</w:t>
            </w:r>
          </w:p>
        </w:tc>
        <w:tc>
          <w:tcPr>
            <w:tcW w:w="4194" w:type="dxa"/>
          </w:tcPr>
          <w:p w14:paraId="35457A25" w14:textId="77777777" w:rsidR="00625D38" w:rsidRPr="0047330C" w:rsidRDefault="00625D38" w:rsidP="00625D38">
            <w:pPr>
              <w:pStyle w:val="GOSTTableHead"/>
            </w:pPr>
            <w:r w:rsidRPr="0047330C">
              <w:t>Дополнительная информация</w:t>
            </w:r>
          </w:p>
        </w:tc>
      </w:tr>
      <w:tr w:rsidR="00625D38" w:rsidRPr="0047330C" w14:paraId="663CAA08" w14:textId="77777777" w:rsidTr="00625D38">
        <w:trPr>
          <w:trHeight w:val="279"/>
        </w:trPr>
        <w:tc>
          <w:tcPr>
            <w:tcW w:w="1801" w:type="dxa"/>
          </w:tcPr>
          <w:p w14:paraId="4E01C93F" w14:textId="77777777" w:rsidR="00625D38" w:rsidRPr="0047330C" w:rsidRDefault="00625D38" w:rsidP="00625D38">
            <w:pPr>
              <w:pStyle w:val="GOSTTablenorm"/>
            </w:pPr>
            <w:r w:rsidRPr="0047330C">
              <w:t>tBalanceAcc_D104</w:t>
            </w:r>
          </w:p>
        </w:tc>
        <w:tc>
          <w:tcPr>
            <w:tcW w:w="1800" w:type="dxa"/>
          </w:tcPr>
          <w:p w14:paraId="359263E2" w14:textId="77777777" w:rsidR="00625D38" w:rsidRPr="0047330C" w:rsidRDefault="00625D38" w:rsidP="00625D38">
            <w:pPr>
              <w:pStyle w:val="GOSTTablenorm"/>
            </w:pPr>
            <w:r w:rsidRPr="0047330C">
              <w:t>BalanceAcc_D104_ITEM</w:t>
            </w:r>
          </w:p>
        </w:tc>
        <w:tc>
          <w:tcPr>
            <w:tcW w:w="600" w:type="dxa"/>
          </w:tcPr>
          <w:p w14:paraId="4C0EA174" w14:textId="77777777" w:rsidR="00625D38" w:rsidRPr="0047330C" w:rsidRDefault="00625D38" w:rsidP="00625D38">
            <w:pPr>
              <w:pStyle w:val="GOSTTablenorm"/>
            </w:pPr>
            <w:r w:rsidRPr="0047330C">
              <w:t>C</w:t>
            </w:r>
          </w:p>
        </w:tc>
        <w:tc>
          <w:tcPr>
            <w:tcW w:w="1200" w:type="dxa"/>
          </w:tcPr>
          <w:p w14:paraId="6854BC80" w14:textId="77777777" w:rsidR="00625D38" w:rsidRPr="0047330C" w:rsidRDefault="00625D38" w:rsidP="00625D38">
            <w:pPr>
              <w:pStyle w:val="GOSTTablenorm"/>
            </w:pPr>
            <w:r w:rsidRPr="0047330C">
              <w:t>tBalanceAcc_D104_ITEM</w:t>
            </w:r>
          </w:p>
        </w:tc>
        <w:tc>
          <w:tcPr>
            <w:tcW w:w="600" w:type="dxa"/>
          </w:tcPr>
          <w:p w14:paraId="15D060C8" w14:textId="77777777" w:rsidR="00625D38" w:rsidRPr="0047330C" w:rsidRDefault="00625D38" w:rsidP="00625D38">
            <w:pPr>
              <w:pStyle w:val="GOSTTablenorm"/>
              <w:rPr>
                <w:rFonts w:eastAsia="Calibri"/>
              </w:rPr>
            </w:pPr>
            <w:r w:rsidRPr="0047330C">
              <w:rPr>
                <w:rFonts w:eastAsia="Calibri"/>
              </w:rPr>
              <w:t>ОМ</w:t>
            </w:r>
          </w:p>
        </w:tc>
        <w:tc>
          <w:tcPr>
            <w:tcW w:w="4194" w:type="dxa"/>
          </w:tcPr>
          <w:p w14:paraId="761D89CE" w14:textId="7F24D1E4" w:rsidR="00625D38" w:rsidRPr="0047330C" w:rsidRDefault="00625D38" w:rsidP="00625D38">
            <w:pPr>
              <w:pStyle w:val="GOSTTablenorm"/>
            </w:pPr>
            <w:r w:rsidRPr="0047330C">
              <w:t xml:space="preserve">Состав элемента представлен в таблице </w:t>
            </w:r>
            <w:r w:rsidR="00743A63" w:rsidRPr="0047330C">
              <w:fldChar w:fldCharType="begin"/>
            </w:r>
            <w:r w:rsidR="00743A63" w:rsidRPr="0047330C">
              <w:instrText xml:space="preserve"> REF _Ref962678 \h </w:instrText>
            </w:r>
            <w:r w:rsidR="00E64E97" w:rsidRPr="0047330C">
              <w:instrText xml:space="preserve"> \* MERGEFORMAT </w:instrText>
            </w:r>
            <w:r w:rsidR="00743A63" w:rsidRPr="0047330C">
              <w:fldChar w:fldCharType="separate"/>
            </w:r>
            <w:r w:rsidR="00BB6FF0">
              <w:rPr>
                <w:noProof/>
              </w:rPr>
              <w:t>126</w:t>
            </w:r>
            <w:r w:rsidR="00743A63" w:rsidRPr="0047330C">
              <w:fldChar w:fldCharType="end"/>
            </w:r>
          </w:p>
        </w:tc>
      </w:tr>
    </w:tbl>
    <w:p w14:paraId="4053DB09" w14:textId="771293B4" w:rsidR="00625D38" w:rsidRPr="0047330C" w:rsidRDefault="00625D38" w:rsidP="00625D38">
      <w:pPr>
        <w:pStyle w:val="32"/>
        <w:ind w:left="862"/>
      </w:pPr>
      <w:bookmarkStart w:id="2441" w:name="_Toc24966916"/>
      <w:bookmarkStart w:id="2442" w:name="_Toc122436587"/>
      <w:bookmarkStart w:id="2443" w:name="_Toc228281514"/>
      <w:r w:rsidRPr="0047330C">
        <w:t>Описание комплексного типа «tBalanceAcc_D104_ITEM»</w:t>
      </w:r>
      <w:bookmarkEnd w:id="2441"/>
      <w:bookmarkEnd w:id="2442"/>
      <w:bookmarkEnd w:id="2443"/>
    </w:p>
    <w:p w14:paraId="6C06B1D9" w14:textId="75B635D8" w:rsidR="00625D38" w:rsidRPr="0047330C" w:rsidRDefault="00625D38" w:rsidP="00625D38">
      <w:pPr>
        <w:pStyle w:val="GOSTNormal"/>
      </w:pPr>
      <w:r w:rsidRPr="0047330C">
        <w:t xml:space="preserve">Описание </w:t>
      </w:r>
      <w:r w:rsidRPr="0047330C">
        <w:rPr>
          <w:szCs w:val="24"/>
        </w:rPr>
        <w:t xml:space="preserve">комплексного типа </w:t>
      </w:r>
      <w:r w:rsidRPr="0047330C">
        <w:rPr>
          <w:rFonts w:eastAsia="Calibri"/>
          <w:szCs w:val="24"/>
        </w:rPr>
        <w:t>«</w:t>
      </w:r>
      <w:r w:rsidRPr="0047330C">
        <w:rPr>
          <w:rFonts w:eastAsia="Calibri"/>
          <w:szCs w:val="24"/>
          <w:lang w:val="en-US"/>
        </w:rPr>
        <w:t>t</w:t>
      </w:r>
      <w:r w:rsidRPr="0047330C">
        <w:t>BalanceAcc_D104_ITEM</w:t>
      </w:r>
      <w:r w:rsidRPr="0047330C">
        <w:rPr>
          <w:szCs w:val="24"/>
        </w:rPr>
        <w:t>» блока «</w:t>
      </w:r>
      <w:r w:rsidRPr="0047330C">
        <w:t>Остаток средств на лицевом счете</w:t>
      </w:r>
      <w:r w:rsidR="000617D1" w:rsidRPr="0047330C">
        <w:t xml:space="preserve"> </w:t>
      </w:r>
      <w:r w:rsidRPr="0047330C">
        <w:t>(строки)</w:t>
      </w:r>
      <w:r w:rsidRPr="0047330C">
        <w:rPr>
          <w:szCs w:val="24"/>
        </w:rPr>
        <w:t>».</w:t>
      </w:r>
    </w:p>
    <w:p w14:paraId="57E1B9E8" w14:textId="1C411B41" w:rsidR="00625D38" w:rsidRPr="0047330C" w:rsidRDefault="003C110B" w:rsidP="00625D38">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2444" w:name="_Ref962678"/>
      <w:bookmarkStart w:id="2445" w:name="_Toc122436155"/>
      <w:bookmarkStart w:id="2446" w:name="_Toc228281740"/>
      <w:r w:rsidR="00BB6FF0">
        <w:rPr>
          <w:noProof/>
        </w:rPr>
        <w:t>126</w:t>
      </w:r>
      <w:bookmarkEnd w:id="2444"/>
      <w:r w:rsidRPr="0047330C">
        <w:rPr>
          <w:noProof/>
        </w:rPr>
        <w:fldChar w:fldCharType="end"/>
      </w:r>
      <w:r w:rsidR="00625D38" w:rsidRPr="0047330C">
        <w:rPr>
          <w:rFonts w:eastAsia="Calibri"/>
        </w:rPr>
        <w:t xml:space="preserve"> –</w:t>
      </w:r>
      <w:r w:rsidR="00625D38" w:rsidRPr="0047330C">
        <w:t xml:space="preserve"> Описание комплексного типа «tBalanceAcc_D104_ITEM»</w:t>
      </w:r>
      <w:bookmarkEnd w:id="2445"/>
      <w:bookmarkEnd w:id="2446"/>
    </w:p>
    <w:tbl>
      <w:tblPr>
        <w:tblStyle w:val="GOSTTable"/>
        <w:tblW w:w="5000" w:type="pct"/>
        <w:tblLayout w:type="fixed"/>
        <w:tblLook w:val="07E0" w:firstRow="1" w:lastRow="1" w:firstColumn="1" w:lastColumn="1" w:noHBand="1" w:noVBand="1"/>
      </w:tblPr>
      <w:tblGrid>
        <w:gridCol w:w="1714"/>
        <w:gridCol w:w="1711"/>
        <w:gridCol w:w="573"/>
        <w:gridCol w:w="1142"/>
        <w:gridCol w:w="573"/>
        <w:gridCol w:w="3981"/>
      </w:tblGrid>
      <w:tr w:rsidR="00625D38" w:rsidRPr="0047330C" w14:paraId="46246E0F" w14:textId="77777777" w:rsidTr="00625D38">
        <w:trPr>
          <w:cnfStyle w:val="100000000000" w:firstRow="1" w:lastRow="0" w:firstColumn="0" w:lastColumn="0" w:oddVBand="0" w:evenVBand="0" w:oddHBand="0" w:evenHBand="0" w:firstRowFirstColumn="0" w:firstRowLastColumn="0" w:lastRowFirstColumn="0" w:lastRowLastColumn="0"/>
          <w:trHeight w:val="283"/>
        </w:trPr>
        <w:tc>
          <w:tcPr>
            <w:tcW w:w="1802" w:type="dxa"/>
          </w:tcPr>
          <w:p w14:paraId="09A5DEAA" w14:textId="77777777" w:rsidR="00625D38" w:rsidRPr="0047330C" w:rsidRDefault="00625D38" w:rsidP="00625D38">
            <w:pPr>
              <w:pStyle w:val="GOSTTableHead"/>
            </w:pPr>
            <w:r w:rsidRPr="0047330C">
              <w:t>Наименование элемента</w:t>
            </w:r>
          </w:p>
        </w:tc>
        <w:tc>
          <w:tcPr>
            <w:tcW w:w="1800" w:type="dxa"/>
          </w:tcPr>
          <w:p w14:paraId="3B5BCA05" w14:textId="77777777" w:rsidR="00625D38" w:rsidRPr="0047330C" w:rsidRDefault="00625D38" w:rsidP="00625D38">
            <w:pPr>
              <w:pStyle w:val="GOSTTableHead"/>
            </w:pPr>
            <w:r w:rsidRPr="0047330C">
              <w:t>Сокращенное наименование (код) элемента</w:t>
            </w:r>
          </w:p>
        </w:tc>
        <w:tc>
          <w:tcPr>
            <w:tcW w:w="600" w:type="dxa"/>
          </w:tcPr>
          <w:p w14:paraId="4B61E660" w14:textId="77777777" w:rsidR="00625D38" w:rsidRPr="0047330C" w:rsidRDefault="00625D38" w:rsidP="00625D38">
            <w:pPr>
              <w:pStyle w:val="GOSTTableHead"/>
            </w:pPr>
            <w:r w:rsidRPr="0047330C">
              <w:t>Тип</w:t>
            </w:r>
          </w:p>
        </w:tc>
        <w:tc>
          <w:tcPr>
            <w:tcW w:w="1200" w:type="dxa"/>
          </w:tcPr>
          <w:p w14:paraId="05CFD26F" w14:textId="77777777" w:rsidR="00625D38" w:rsidRPr="0047330C" w:rsidRDefault="00625D38" w:rsidP="00625D38">
            <w:pPr>
              <w:pStyle w:val="GOSTTableHead"/>
            </w:pPr>
            <w:r w:rsidRPr="0047330C">
              <w:t>Формат элемента</w:t>
            </w:r>
          </w:p>
        </w:tc>
        <w:tc>
          <w:tcPr>
            <w:tcW w:w="600" w:type="dxa"/>
          </w:tcPr>
          <w:p w14:paraId="10C8B2D6" w14:textId="77777777" w:rsidR="00625D38" w:rsidRPr="0047330C" w:rsidRDefault="00625D38" w:rsidP="00625D38">
            <w:pPr>
              <w:pStyle w:val="GOSTTableHead"/>
            </w:pPr>
            <w:r w:rsidRPr="0047330C">
              <w:t>Обязательность</w:t>
            </w:r>
          </w:p>
        </w:tc>
        <w:tc>
          <w:tcPr>
            <w:tcW w:w="4193" w:type="dxa"/>
          </w:tcPr>
          <w:p w14:paraId="7E816C4B" w14:textId="77777777" w:rsidR="00625D38" w:rsidRPr="0047330C" w:rsidRDefault="00625D38" w:rsidP="00625D38">
            <w:pPr>
              <w:pStyle w:val="GOSTTableHead"/>
            </w:pPr>
            <w:r w:rsidRPr="0047330C">
              <w:t>Дополнительная информация</w:t>
            </w:r>
          </w:p>
        </w:tc>
      </w:tr>
      <w:tr w:rsidR="00625D38" w:rsidRPr="0047330C" w14:paraId="433FE7D3" w14:textId="77777777" w:rsidTr="00625D38">
        <w:trPr>
          <w:trHeight w:val="279"/>
        </w:trPr>
        <w:tc>
          <w:tcPr>
            <w:tcW w:w="1802" w:type="dxa"/>
          </w:tcPr>
          <w:p w14:paraId="7E9F162E" w14:textId="77777777" w:rsidR="00625D38" w:rsidRPr="0047330C" w:rsidRDefault="00625D38" w:rsidP="00625D38">
            <w:pPr>
              <w:pStyle w:val="GOSTTablenorm"/>
            </w:pPr>
            <w:r w:rsidRPr="0047330C">
              <w:t>Код субсидии (цели, целевых средств)/</w:t>
            </w:r>
          </w:p>
          <w:p w14:paraId="3822CFA8" w14:textId="77777777" w:rsidR="00625D38" w:rsidRPr="0047330C" w:rsidRDefault="00625D38" w:rsidP="00625D38">
            <w:pPr>
              <w:pStyle w:val="GOSTTablenorm"/>
            </w:pPr>
            <w:r w:rsidRPr="0047330C">
              <w:t>Идентификатор государственно</w:t>
            </w:r>
            <w:r w:rsidRPr="0047330C">
              <w:lastRenderedPageBreak/>
              <w:t>го контракта/контракта учреждения/</w:t>
            </w:r>
          </w:p>
          <w:p w14:paraId="2A853E11" w14:textId="77777777" w:rsidR="00625D38" w:rsidRPr="0047330C" w:rsidRDefault="00625D38" w:rsidP="00625D38">
            <w:pPr>
              <w:pStyle w:val="GOSTTablenorm"/>
            </w:pPr>
            <w:r w:rsidRPr="0047330C">
              <w:t>договора (соглашения) прошлого года</w:t>
            </w:r>
          </w:p>
        </w:tc>
        <w:tc>
          <w:tcPr>
            <w:tcW w:w="1800" w:type="dxa"/>
          </w:tcPr>
          <w:p w14:paraId="54AAEA71" w14:textId="77777777" w:rsidR="00625D38" w:rsidRPr="0047330C" w:rsidRDefault="00625D38" w:rsidP="00625D38">
            <w:pPr>
              <w:pStyle w:val="GOSTTablenorm"/>
            </w:pPr>
            <w:r w:rsidRPr="0047330C">
              <w:lastRenderedPageBreak/>
              <w:t>CodeSubsidyOld</w:t>
            </w:r>
          </w:p>
        </w:tc>
        <w:tc>
          <w:tcPr>
            <w:tcW w:w="600" w:type="dxa"/>
          </w:tcPr>
          <w:p w14:paraId="3BF0C9D7" w14:textId="77777777" w:rsidR="00625D38" w:rsidRPr="0047330C" w:rsidRDefault="00625D38" w:rsidP="00625D38">
            <w:pPr>
              <w:pStyle w:val="GOSTTablenorm"/>
            </w:pPr>
            <w:r w:rsidRPr="0047330C">
              <w:t>П</w:t>
            </w:r>
          </w:p>
        </w:tc>
        <w:tc>
          <w:tcPr>
            <w:tcW w:w="1200" w:type="dxa"/>
          </w:tcPr>
          <w:p w14:paraId="1F7C2050" w14:textId="1EB95FB2" w:rsidR="00625D38" w:rsidRPr="0047330C" w:rsidRDefault="00625D38" w:rsidP="002E5988">
            <w:pPr>
              <w:pStyle w:val="GOSTTablenorm"/>
            </w:pPr>
            <w:r w:rsidRPr="0047330C">
              <w:t>Т(1-</w:t>
            </w:r>
            <w:r w:rsidR="002E5988" w:rsidRPr="0047330C">
              <w:t>50</w:t>
            </w:r>
            <w:r w:rsidRPr="0047330C">
              <w:t>)</w:t>
            </w:r>
          </w:p>
        </w:tc>
        <w:tc>
          <w:tcPr>
            <w:tcW w:w="600" w:type="dxa"/>
          </w:tcPr>
          <w:p w14:paraId="77F0636B" w14:textId="4898FA84" w:rsidR="00625D38" w:rsidRPr="0047330C" w:rsidRDefault="00792571" w:rsidP="00625D38">
            <w:pPr>
              <w:pStyle w:val="GOSTTablenorm"/>
            </w:pPr>
            <w:r w:rsidRPr="0047330C">
              <w:rPr>
                <w:rFonts w:eastAsia="Calibri"/>
              </w:rPr>
              <w:t>О</w:t>
            </w:r>
          </w:p>
        </w:tc>
        <w:tc>
          <w:tcPr>
            <w:tcW w:w="4193" w:type="dxa"/>
          </w:tcPr>
          <w:p w14:paraId="5C22EF37" w14:textId="60E8043A" w:rsidR="00625D38" w:rsidRPr="0047330C" w:rsidRDefault="00625D38" w:rsidP="00625D38">
            <w:pPr>
              <w:pStyle w:val="GOSTTablenorm"/>
            </w:pPr>
            <w:r w:rsidRPr="0047330C">
              <w:t>Указыва</w:t>
            </w:r>
            <w:r w:rsidR="005E1DFA" w:rsidRPr="0047330C">
              <w:t>ется код субсидии прошлого года</w:t>
            </w:r>
          </w:p>
        </w:tc>
      </w:tr>
      <w:tr w:rsidR="00625D38" w:rsidRPr="0047330C" w14:paraId="5A8F9191" w14:textId="77777777" w:rsidTr="00625D38">
        <w:trPr>
          <w:trHeight w:val="279"/>
        </w:trPr>
        <w:tc>
          <w:tcPr>
            <w:tcW w:w="1802" w:type="dxa"/>
          </w:tcPr>
          <w:p w14:paraId="05AD5123" w14:textId="77777777" w:rsidR="00625D38" w:rsidRPr="0047330C" w:rsidRDefault="00625D38" w:rsidP="00625D38">
            <w:pPr>
              <w:pStyle w:val="GOSTTablenorm"/>
            </w:pPr>
            <w:r w:rsidRPr="0047330C">
              <w:t>Код субсидии (цели, целевых средств)/</w:t>
            </w:r>
          </w:p>
          <w:p w14:paraId="650E6A21" w14:textId="77777777" w:rsidR="00625D38" w:rsidRPr="0047330C" w:rsidRDefault="00625D38" w:rsidP="00625D38">
            <w:pPr>
              <w:pStyle w:val="GOSTTablenorm"/>
            </w:pPr>
            <w:r w:rsidRPr="0047330C">
              <w:t>Идентификатор государственного контракта/контракта учреждения/</w:t>
            </w:r>
          </w:p>
          <w:p w14:paraId="750A5997" w14:textId="77777777" w:rsidR="00625D38" w:rsidRPr="0047330C" w:rsidRDefault="00625D38" w:rsidP="00625D38">
            <w:pPr>
              <w:pStyle w:val="GOSTTablenorm"/>
            </w:pPr>
            <w:r w:rsidRPr="0047330C">
              <w:t>договора (соглашения) текущего года</w:t>
            </w:r>
          </w:p>
        </w:tc>
        <w:tc>
          <w:tcPr>
            <w:tcW w:w="1800" w:type="dxa"/>
          </w:tcPr>
          <w:p w14:paraId="291BDB63" w14:textId="77777777" w:rsidR="00625D38" w:rsidRPr="0047330C" w:rsidRDefault="00625D38" w:rsidP="00625D38">
            <w:pPr>
              <w:pStyle w:val="GOSTTablenorm"/>
            </w:pPr>
            <w:r w:rsidRPr="0047330C">
              <w:t>CodeSubsidyNow</w:t>
            </w:r>
          </w:p>
        </w:tc>
        <w:tc>
          <w:tcPr>
            <w:tcW w:w="600" w:type="dxa"/>
          </w:tcPr>
          <w:p w14:paraId="2CBC1D3D" w14:textId="77777777" w:rsidR="00625D38" w:rsidRPr="0047330C" w:rsidRDefault="00625D38" w:rsidP="00625D38">
            <w:pPr>
              <w:pStyle w:val="GOSTTablenorm"/>
            </w:pPr>
            <w:r w:rsidRPr="0047330C">
              <w:t>П</w:t>
            </w:r>
          </w:p>
        </w:tc>
        <w:tc>
          <w:tcPr>
            <w:tcW w:w="1200" w:type="dxa"/>
          </w:tcPr>
          <w:p w14:paraId="47BA7072" w14:textId="2FCF8567" w:rsidR="00625D38" w:rsidRPr="0047330C" w:rsidRDefault="00625D38" w:rsidP="002E5988">
            <w:pPr>
              <w:pStyle w:val="GOSTTablenorm"/>
            </w:pPr>
            <w:r w:rsidRPr="0047330C">
              <w:t>Т(1-</w:t>
            </w:r>
            <w:r w:rsidR="002E5988" w:rsidRPr="0047330C">
              <w:t>50</w:t>
            </w:r>
            <w:r w:rsidRPr="0047330C">
              <w:t>)</w:t>
            </w:r>
          </w:p>
        </w:tc>
        <w:tc>
          <w:tcPr>
            <w:tcW w:w="600" w:type="dxa"/>
          </w:tcPr>
          <w:p w14:paraId="5678A399" w14:textId="473D8607" w:rsidR="00625D38" w:rsidRPr="0047330C" w:rsidRDefault="00792571" w:rsidP="00625D38">
            <w:pPr>
              <w:pStyle w:val="GOSTTablenorm"/>
            </w:pPr>
            <w:r w:rsidRPr="0047330C">
              <w:rPr>
                <w:rFonts w:eastAsia="Calibri"/>
              </w:rPr>
              <w:t>О</w:t>
            </w:r>
          </w:p>
        </w:tc>
        <w:tc>
          <w:tcPr>
            <w:tcW w:w="4193" w:type="dxa"/>
          </w:tcPr>
          <w:p w14:paraId="6D290AC8" w14:textId="03307037" w:rsidR="00625D38" w:rsidRPr="0047330C" w:rsidRDefault="00625D38" w:rsidP="00625D38">
            <w:pPr>
              <w:pStyle w:val="GOSTTablenorm"/>
            </w:pPr>
            <w:r w:rsidRPr="0047330C">
              <w:t>Указыва</w:t>
            </w:r>
            <w:r w:rsidR="005E1DFA" w:rsidRPr="0047330C">
              <w:t>ется код субсидии текущего года</w:t>
            </w:r>
          </w:p>
        </w:tc>
      </w:tr>
      <w:tr w:rsidR="00625D38" w:rsidRPr="0047330C" w14:paraId="61FEC324" w14:textId="77777777" w:rsidTr="00625D38">
        <w:trPr>
          <w:trHeight w:val="279"/>
        </w:trPr>
        <w:tc>
          <w:tcPr>
            <w:tcW w:w="1802" w:type="dxa"/>
          </w:tcPr>
          <w:p w14:paraId="50D04BB4" w14:textId="77777777" w:rsidR="00625D38" w:rsidRPr="0047330C" w:rsidRDefault="00625D38" w:rsidP="00625D38">
            <w:pPr>
              <w:pStyle w:val="GOSTTablenorm"/>
            </w:pPr>
            <w:r w:rsidRPr="0047330C">
              <w:t>На начало года</w:t>
            </w:r>
          </w:p>
        </w:tc>
        <w:tc>
          <w:tcPr>
            <w:tcW w:w="1800" w:type="dxa"/>
          </w:tcPr>
          <w:p w14:paraId="61F52509" w14:textId="77777777" w:rsidR="00625D38" w:rsidRPr="0047330C" w:rsidRDefault="00625D38" w:rsidP="00625D38">
            <w:pPr>
              <w:pStyle w:val="GOSTTablenorm"/>
            </w:pPr>
            <w:r w:rsidRPr="0047330C">
              <w:t>BeginYear</w:t>
            </w:r>
          </w:p>
        </w:tc>
        <w:tc>
          <w:tcPr>
            <w:tcW w:w="600" w:type="dxa"/>
          </w:tcPr>
          <w:p w14:paraId="149AB2A6" w14:textId="77777777" w:rsidR="00625D38" w:rsidRPr="0047330C" w:rsidRDefault="00625D38" w:rsidP="00625D38">
            <w:pPr>
              <w:pStyle w:val="GOSTTablenorm"/>
            </w:pPr>
            <w:r w:rsidRPr="0047330C">
              <w:t>П</w:t>
            </w:r>
          </w:p>
        </w:tc>
        <w:tc>
          <w:tcPr>
            <w:tcW w:w="1200" w:type="dxa"/>
          </w:tcPr>
          <w:p w14:paraId="0DC43EC2" w14:textId="77777777" w:rsidR="00625D38" w:rsidRPr="0047330C" w:rsidRDefault="00625D38" w:rsidP="00625D38">
            <w:pPr>
              <w:pStyle w:val="GOSTTablenorm"/>
            </w:pPr>
            <w:r w:rsidRPr="0047330C">
              <w:t>N(20.2)</w:t>
            </w:r>
          </w:p>
        </w:tc>
        <w:tc>
          <w:tcPr>
            <w:tcW w:w="600" w:type="dxa"/>
          </w:tcPr>
          <w:p w14:paraId="3CA851A6" w14:textId="1E4B8A92" w:rsidR="00625D38" w:rsidRPr="0047330C" w:rsidRDefault="00792571" w:rsidP="00625D38">
            <w:pPr>
              <w:pStyle w:val="GOSTTablenorm"/>
            </w:pPr>
            <w:r w:rsidRPr="0047330C">
              <w:rPr>
                <w:rFonts w:eastAsia="Calibri"/>
              </w:rPr>
              <w:t>О</w:t>
            </w:r>
          </w:p>
        </w:tc>
        <w:tc>
          <w:tcPr>
            <w:tcW w:w="4193" w:type="dxa"/>
          </w:tcPr>
          <w:p w14:paraId="3ECFE167" w14:textId="77777777" w:rsidR="00625D38" w:rsidRPr="0047330C" w:rsidRDefault="00625D38" w:rsidP="00625D38">
            <w:pPr>
              <w:pStyle w:val="GOSTTablenorm"/>
            </w:pPr>
            <w:r w:rsidRPr="0047330C">
              <w:t>Указывается остаток средств на начало года.</w:t>
            </w:r>
          </w:p>
          <w:p w14:paraId="2051177C" w14:textId="5FB5D848" w:rsidR="00792571" w:rsidRPr="0047330C" w:rsidRDefault="00792571" w:rsidP="00792571">
            <w:pPr>
              <w:pStyle w:val="GOSTTablenorm"/>
            </w:pPr>
            <w:r w:rsidRPr="0047330C">
              <w:t>При отсутствии числовых значений указывается «0.00»</w:t>
            </w:r>
          </w:p>
        </w:tc>
      </w:tr>
      <w:tr w:rsidR="00625D38" w:rsidRPr="0047330C" w14:paraId="6D20FEF2" w14:textId="77777777" w:rsidTr="00625D38">
        <w:trPr>
          <w:trHeight w:val="279"/>
        </w:trPr>
        <w:tc>
          <w:tcPr>
            <w:tcW w:w="1802" w:type="dxa"/>
          </w:tcPr>
          <w:p w14:paraId="059126C8" w14:textId="77777777" w:rsidR="00625D38" w:rsidRPr="0047330C" w:rsidRDefault="00625D38" w:rsidP="00625D38">
            <w:pPr>
              <w:pStyle w:val="GOSTTablenorm"/>
            </w:pPr>
            <w:r w:rsidRPr="0047330C">
              <w:t>На отчетную дату. Всего</w:t>
            </w:r>
          </w:p>
        </w:tc>
        <w:tc>
          <w:tcPr>
            <w:tcW w:w="1800" w:type="dxa"/>
          </w:tcPr>
          <w:p w14:paraId="2C896CF2" w14:textId="77777777" w:rsidR="00625D38" w:rsidRPr="0047330C" w:rsidRDefault="00625D38" w:rsidP="00625D38">
            <w:pPr>
              <w:pStyle w:val="GOSTTablenorm"/>
            </w:pPr>
            <w:r w:rsidRPr="0047330C">
              <w:t>EndDay</w:t>
            </w:r>
          </w:p>
        </w:tc>
        <w:tc>
          <w:tcPr>
            <w:tcW w:w="600" w:type="dxa"/>
          </w:tcPr>
          <w:p w14:paraId="2F2552C9" w14:textId="77777777" w:rsidR="00625D38" w:rsidRPr="0047330C" w:rsidRDefault="00625D38" w:rsidP="00625D38">
            <w:pPr>
              <w:pStyle w:val="GOSTTablenorm"/>
            </w:pPr>
            <w:r w:rsidRPr="0047330C">
              <w:t>П</w:t>
            </w:r>
          </w:p>
        </w:tc>
        <w:tc>
          <w:tcPr>
            <w:tcW w:w="1200" w:type="dxa"/>
          </w:tcPr>
          <w:p w14:paraId="45E5BED0" w14:textId="77777777" w:rsidR="00625D38" w:rsidRPr="0047330C" w:rsidRDefault="00625D38" w:rsidP="00625D38">
            <w:pPr>
              <w:pStyle w:val="GOSTTablenorm"/>
            </w:pPr>
            <w:r w:rsidRPr="0047330C">
              <w:t>N(20.2)</w:t>
            </w:r>
          </w:p>
        </w:tc>
        <w:tc>
          <w:tcPr>
            <w:tcW w:w="600" w:type="dxa"/>
          </w:tcPr>
          <w:p w14:paraId="19D60A94" w14:textId="530FB637" w:rsidR="00625D38" w:rsidRPr="0047330C" w:rsidRDefault="00792571" w:rsidP="00625D38">
            <w:pPr>
              <w:pStyle w:val="GOSTTablenorm"/>
            </w:pPr>
            <w:r w:rsidRPr="0047330C">
              <w:rPr>
                <w:rFonts w:eastAsia="Calibri"/>
              </w:rPr>
              <w:t>О</w:t>
            </w:r>
          </w:p>
        </w:tc>
        <w:tc>
          <w:tcPr>
            <w:tcW w:w="4193" w:type="dxa"/>
          </w:tcPr>
          <w:p w14:paraId="1419717C" w14:textId="77777777" w:rsidR="00625D38" w:rsidRPr="0047330C" w:rsidRDefault="00625D38" w:rsidP="00625D38">
            <w:pPr>
              <w:pStyle w:val="GOSTTablenorm"/>
            </w:pPr>
            <w:r w:rsidRPr="0047330C">
              <w:t>Указывается итоговая сумма остатка средств на отчетную дату.</w:t>
            </w:r>
          </w:p>
          <w:p w14:paraId="4360A183" w14:textId="2F235646" w:rsidR="00792571" w:rsidRPr="0047330C" w:rsidRDefault="00792571" w:rsidP="00625D38">
            <w:pPr>
              <w:pStyle w:val="GOSTTablenorm"/>
            </w:pPr>
            <w:r w:rsidRPr="0047330C">
              <w:t>При отсутствии числовых значений указывается «0.00»</w:t>
            </w:r>
          </w:p>
        </w:tc>
      </w:tr>
      <w:tr w:rsidR="00625D38" w:rsidRPr="0047330C" w14:paraId="1A0887A7" w14:textId="77777777" w:rsidTr="00625D38">
        <w:trPr>
          <w:trHeight w:val="279"/>
        </w:trPr>
        <w:tc>
          <w:tcPr>
            <w:tcW w:w="1802" w:type="dxa"/>
          </w:tcPr>
          <w:p w14:paraId="25E17A62" w14:textId="77777777" w:rsidR="00625D38" w:rsidRPr="0047330C" w:rsidRDefault="00625D38" w:rsidP="00625D38">
            <w:pPr>
              <w:pStyle w:val="GOSTTablenorm"/>
            </w:pPr>
            <w:r w:rsidRPr="0047330C">
              <w:t xml:space="preserve">На отчетную дату. В том числе неразрешенный к использованию остаток субсидии </w:t>
            </w:r>
            <w:r w:rsidRPr="0047330C">
              <w:lastRenderedPageBreak/>
              <w:t>прошлого года</w:t>
            </w:r>
          </w:p>
        </w:tc>
        <w:tc>
          <w:tcPr>
            <w:tcW w:w="1800" w:type="dxa"/>
          </w:tcPr>
          <w:p w14:paraId="5620CDCD" w14:textId="77777777" w:rsidR="00625D38" w:rsidRPr="0047330C" w:rsidRDefault="00625D38" w:rsidP="00625D38">
            <w:pPr>
              <w:pStyle w:val="GOSTTablenorm"/>
            </w:pPr>
            <w:r w:rsidRPr="0047330C">
              <w:lastRenderedPageBreak/>
              <w:t>LastYearEndDay</w:t>
            </w:r>
          </w:p>
        </w:tc>
        <w:tc>
          <w:tcPr>
            <w:tcW w:w="600" w:type="dxa"/>
          </w:tcPr>
          <w:p w14:paraId="43842743" w14:textId="77777777" w:rsidR="00625D38" w:rsidRPr="0047330C" w:rsidRDefault="00625D38" w:rsidP="00625D38">
            <w:pPr>
              <w:pStyle w:val="GOSTTablenorm"/>
            </w:pPr>
            <w:r w:rsidRPr="0047330C">
              <w:t>П</w:t>
            </w:r>
          </w:p>
        </w:tc>
        <w:tc>
          <w:tcPr>
            <w:tcW w:w="1200" w:type="dxa"/>
          </w:tcPr>
          <w:p w14:paraId="3FE2FD7F" w14:textId="77777777" w:rsidR="00625D38" w:rsidRPr="0047330C" w:rsidRDefault="00625D38" w:rsidP="00625D38">
            <w:pPr>
              <w:pStyle w:val="GOSTTablenorm"/>
            </w:pPr>
            <w:r w:rsidRPr="0047330C">
              <w:t>N(20.2)</w:t>
            </w:r>
          </w:p>
        </w:tc>
        <w:tc>
          <w:tcPr>
            <w:tcW w:w="600" w:type="dxa"/>
          </w:tcPr>
          <w:p w14:paraId="0223C7E8" w14:textId="1CCE3825" w:rsidR="00625D38" w:rsidRPr="0047330C" w:rsidRDefault="00792571" w:rsidP="00625D38">
            <w:pPr>
              <w:pStyle w:val="GOSTTablenorm"/>
            </w:pPr>
            <w:r w:rsidRPr="0047330C">
              <w:rPr>
                <w:rFonts w:eastAsia="Calibri"/>
              </w:rPr>
              <w:t>О</w:t>
            </w:r>
          </w:p>
        </w:tc>
        <w:tc>
          <w:tcPr>
            <w:tcW w:w="4193" w:type="dxa"/>
          </w:tcPr>
          <w:p w14:paraId="79B1860E" w14:textId="77777777" w:rsidR="00625D38" w:rsidRPr="0047330C" w:rsidRDefault="00625D38" w:rsidP="00625D38">
            <w:pPr>
              <w:pStyle w:val="GOSTTablenorm"/>
            </w:pPr>
            <w:r w:rsidRPr="0047330C">
              <w:t>Указывается остаток средств том числе неразрешенный к использованию остаток субсидии прошлого года. На отчетную дату.</w:t>
            </w:r>
          </w:p>
          <w:p w14:paraId="31B8CFCC" w14:textId="2A70C3FE" w:rsidR="00792571" w:rsidRPr="0047330C" w:rsidRDefault="00792571" w:rsidP="00625D38">
            <w:pPr>
              <w:pStyle w:val="GOSTTablenorm"/>
            </w:pPr>
            <w:r w:rsidRPr="0047330C">
              <w:t>При отсутствии числовых значений указывается «0.00»</w:t>
            </w:r>
          </w:p>
        </w:tc>
      </w:tr>
      <w:tr w:rsidR="00625D38" w:rsidRPr="0047330C" w14:paraId="740990AB" w14:textId="77777777" w:rsidTr="00625D38">
        <w:trPr>
          <w:trHeight w:val="279"/>
        </w:trPr>
        <w:tc>
          <w:tcPr>
            <w:tcW w:w="1802" w:type="dxa"/>
          </w:tcPr>
          <w:p w14:paraId="5448C12C" w14:textId="77777777" w:rsidR="00625D38" w:rsidRPr="0047330C" w:rsidRDefault="00625D38" w:rsidP="00625D38">
            <w:pPr>
              <w:pStyle w:val="GOSTTablenorm"/>
            </w:pPr>
            <w:r w:rsidRPr="0047330C">
              <w:t>На отчетную дату. В том числе неразрешенный к использованию остаток субсидии текущего года</w:t>
            </w:r>
          </w:p>
        </w:tc>
        <w:tc>
          <w:tcPr>
            <w:tcW w:w="1800" w:type="dxa"/>
          </w:tcPr>
          <w:p w14:paraId="062794F9" w14:textId="77777777" w:rsidR="00625D38" w:rsidRPr="0047330C" w:rsidRDefault="00625D38" w:rsidP="00625D38">
            <w:pPr>
              <w:pStyle w:val="GOSTTablenorm"/>
            </w:pPr>
            <w:r w:rsidRPr="0047330C">
              <w:t>CurrentYearEndDay</w:t>
            </w:r>
          </w:p>
        </w:tc>
        <w:tc>
          <w:tcPr>
            <w:tcW w:w="600" w:type="dxa"/>
          </w:tcPr>
          <w:p w14:paraId="378ABBB8" w14:textId="77777777" w:rsidR="00625D38" w:rsidRPr="0047330C" w:rsidRDefault="00625D38" w:rsidP="00625D38">
            <w:pPr>
              <w:pStyle w:val="GOSTTablenorm"/>
            </w:pPr>
            <w:r w:rsidRPr="0047330C">
              <w:t>П</w:t>
            </w:r>
          </w:p>
        </w:tc>
        <w:tc>
          <w:tcPr>
            <w:tcW w:w="1200" w:type="dxa"/>
          </w:tcPr>
          <w:p w14:paraId="60506293" w14:textId="77777777" w:rsidR="00625D38" w:rsidRPr="0047330C" w:rsidRDefault="00625D38" w:rsidP="00625D38">
            <w:pPr>
              <w:pStyle w:val="GOSTTablenorm"/>
            </w:pPr>
            <w:r w:rsidRPr="0047330C">
              <w:t>N(20.2)</w:t>
            </w:r>
          </w:p>
        </w:tc>
        <w:tc>
          <w:tcPr>
            <w:tcW w:w="600" w:type="dxa"/>
          </w:tcPr>
          <w:p w14:paraId="06E28E5A" w14:textId="2E4CA6F4" w:rsidR="00625D38" w:rsidRPr="0047330C" w:rsidRDefault="00792571" w:rsidP="00625D38">
            <w:pPr>
              <w:pStyle w:val="GOSTTablenorm"/>
            </w:pPr>
            <w:r w:rsidRPr="0047330C">
              <w:rPr>
                <w:rFonts w:eastAsia="Calibri"/>
              </w:rPr>
              <w:t>О</w:t>
            </w:r>
          </w:p>
        </w:tc>
        <w:tc>
          <w:tcPr>
            <w:tcW w:w="4193" w:type="dxa"/>
          </w:tcPr>
          <w:p w14:paraId="431BB952" w14:textId="77777777" w:rsidR="00625D38" w:rsidRPr="0047330C" w:rsidRDefault="00625D38" w:rsidP="00625D38">
            <w:pPr>
              <w:pStyle w:val="GOSTTablenorm"/>
            </w:pPr>
            <w:r w:rsidRPr="0047330C">
              <w:t>Указывается остаток средств том числе неразрешенный к использованию остаток субсидии текущего года. На отчетную дату.</w:t>
            </w:r>
          </w:p>
          <w:p w14:paraId="3C7BCA38" w14:textId="19A154A9" w:rsidR="00792571" w:rsidRPr="0047330C" w:rsidRDefault="00792571" w:rsidP="00625D38">
            <w:pPr>
              <w:pStyle w:val="GOSTTablenorm"/>
            </w:pPr>
            <w:r w:rsidRPr="0047330C">
              <w:t>При отсутствии числовых значений указывается «0.00»</w:t>
            </w:r>
          </w:p>
        </w:tc>
      </w:tr>
    </w:tbl>
    <w:p w14:paraId="4FC7657C" w14:textId="2C56E120" w:rsidR="00625D38" w:rsidRPr="0047330C" w:rsidRDefault="00625D38" w:rsidP="00625D38">
      <w:pPr>
        <w:pStyle w:val="32"/>
        <w:ind w:left="862"/>
      </w:pPr>
      <w:bookmarkStart w:id="2447" w:name="_Toc228281515"/>
      <w:r w:rsidRPr="0047330C">
        <w:t>Описание комплексного типа «tAllowOper_D104»</w:t>
      </w:r>
      <w:bookmarkEnd w:id="2447"/>
      <w:r w:rsidRPr="0047330C">
        <w:t xml:space="preserve"> </w:t>
      </w:r>
    </w:p>
    <w:p w14:paraId="2F8D1A6B" w14:textId="77777777" w:rsidR="00625D38" w:rsidRPr="0047330C" w:rsidRDefault="00625D38" w:rsidP="00625D38">
      <w:pPr>
        <w:pStyle w:val="GOSTNormal"/>
      </w:pPr>
      <w:r w:rsidRPr="0047330C">
        <w:t xml:space="preserve">Описание </w:t>
      </w:r>
      <w:r w:rsidRPr="0047330C">
        <w:rPr>
          <w:szCs w:val="24"/>
        </w:rPr>
        <w:t>комплексного типа «tAllowOper_D104» блока «</w:t>
      </w:r>
      <w:r w:rsidRPr="0047330C">
        <w:t>Сведения о разрешенных операциях с субсидиями</w:t>
      </w:r>
      <w:r w:rsidRPr="0047330C">
        <w:rPr>
          <w:szCs w:val="24"/>
        </w:rPr>
        <w:t>».</w:t>
      </w:r>
    </w:p>
    <w:p w14:paraId="533B4294" w14:textId="689AFCFD" w:rsidR="00625D38" w:rsidRPr="0047330C" w:rsidRDefault="003C110B" w:rsidP="00625D38">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2448" w:name="_Ref137718391"/>
      <w:bookmarkStart w:id="2449" w:name="_Toc228281741"/>
      <w:r w:rsidR="00BB6FF0">
        <w:rPr>
          <w:noProof/>
        </w:rPr>
        <w:t>127</w:t>
      </w:r>
      <w:bookmarkEnd w:id="2448"/>
      <w:r w:rsidRPr="0047330C">
        <w:rPr>
          <w:noProof/>
        </w:rPr>
        <w:fldChar w:fldCharType="end"/>
      </w:r>
      <w:r w:rsidR="00625D38" w:rsidRPr="0047330C">
        <w:rPr>
          <w:rFonts w:eastAsia="Calibri"/>
        </w:rPr>
        <w:t xml:space="preserve"> –</w:t>
      </w:r>
      <w:r w:rsidR="00625D38" w:rsidRPr="0047330C">
        <w:t xml:space="preserve"> Описание комплексного типа «tAllowOper_D104»</w:t>
      </w:r>
      <w:bookmarkEnd w:id="2449"/>
    </w:p>
    <w:tbl>
      <w:tblPr>
        <w:tblStyle w:val="GOSTTable"/>
        <w:tblW w:w="5000" w:type="pct"/>
        <w:tblLayout w:type="fixed"/>
        <w:tblLook w:val="07E0" w:firstRow="1" w:lastRow="1" w:firstColumn="1" w:lastColumn="1" w:noHBand="1" w:noVBand="1"/>
      </w:tblPr>
      <w:tblGrid>
        <w:gridCol w:w="1713"/>
        <w:gridCol w:w="1711"/>
        <w:gridCol w:w="573"/>
        <w:gridCol w:w="1142"/>
        <w:gridCol w:w="573"/>
        <w:gridCol w:w="3982"/>
      </w:tblGrid>
      <w:tr w:rsidR="00625D38" w:rsidRPr="0047330C" w14:paraId="3027CCAA" w14:textId="77777777" w:rsidTr="00625D38">
        <w:trPr>
          <w:cnfStyle w:val="100000000000" w:firstRow="1" w:lastRow="0" w:firstColumn="0" w:lastColumn="0" w:oddVBand="0" w:evenVBand="0" w:oddHBand="0" w:evenHBand="0" w:firstRowFirstColumn="0" w:firstRowLastColumn="0" w:lastRowFirstColumn="0" w:lastRowLastColumn="0"/>
          <w:trHeight w:val="283"/>
        </w:trPr>
        <w:tc>
          <w:tcPr>
            <w:tcW w:w="1801" w:type="dxa"/>
          </w:tcPr>
          <w:p w14:paraId="2375FB17" w14:textId="77777777" w:rsidR="00625D38" w:rsidRPr="0047330C" w:rsidRDefault="00625D38" w:rsidP="00625D38">
            <w:pPr>
              <w:pStyle w:val="GOSTTableHead"/>
            </w:pPr>
            <w:r w:rsidRPr="0047330C">
              <w:t>Наименование комплексного типа</w:t>
            </w:r>
          </w:p>
        </w:tc>
        <w:tc>
          <w:tcPr>
            <w:tcW w:w="1800" w:type="dxa"/>
          </w:tcPr>
          <w:p w14:paraId="002E543C" w14:textId="77777777" w:rsidR="00625D38" w:rsidRPr="0047330C" w:rsidRDefault="00625D38" w:rsidP="00625D38">
            <w:pPr>
              <w:pStyle w:val="GOSTTableHead"/>
            </w:pPr>
            <w:r w:rsidRPr="0047330C">
              <w:t>Текущий элемент/ атрибут</w:t>
            </w:r>
          </w:p>
        </w:tc>
        <w:tc>
          <w:tcPr>
            <w:tcW w:w="600" w:type="dxa"/>
          </w:tcPr>
          <w:p w14:paraId="0C624217" w14:textId="77777777" w:rsidR="00625D38" w:rsidRPr="0047330C" w:rsidRDefault="00625D38" w:rsidP="00625D38">
            <w:pPr>
              <w:pStyle w:val="GOSTTableHead"/>
            </w:pPr>
            <w:r w:rsidRPr="0047330C">
              <w:t>Тип</w:t>
            </w:r>
          </w:p>
        </w:tc>
        <w:tc>
          <w:tcPr>
            <w:tcW w:w="1200" w:type="dxa"/>
          </w:tcPr>
          <w:p w14:paraId="308E19FD" w14:textId="77777777" w:rsidR="00625D38" w:rsidRPr="0047330C" w:rsidRDefault="00625D38" w:rsidP="00625D38">
            <w:pPr>
              <w:pStyle w:val="GOSTTableHead"/>
            </w:pPr>
            <w:r w:rsidRPr="0047330C">
              <w:t>Формат элемента</w:t>
            </w:r>
          </w:p>
        </w:tc>
        <w:tc>
          <w:tcPr>
            <w:tcW w:w="600" w:type="dxa"/>
          </w:tcPr>
          <w:p w14:paraId="5687D884" w14:textId="77777777" w:rsidR="00625D38" w:rsidRPr="0047330C" w:rsidRDefault="00625D38" w:rsidP="00625D38">
            <w:pPr>
              <w:pStyle w:val="GOSTTableHead"/>
            </w:pPr>
            <w:r w:rsidRPr="0047330C">
              <w:t>Обязательность</w:t>
            </w:r>
          </w:p>
        </w:tc>
        <w:tc>
          <w:tcPr>
            <w:tcW w:w="4194" w:type="dxa"/>
          </w:tcPr>
          <w:p w14:paraId="348A13D6" w14:textId="77777777" w:rsidR="00625D38" w:rsidRPr="0047330C" w:rsidRDefault="00625D38" w:rsidP="00625D38">
            <w:pPr>
              <w:pStyle w:val="GOSTTableHead"/>
            </w:pPr>
            <w:r w:rsidRPr="0047330C">
              <w:t>Дополнительная информация</w:t>
            </w:r>
          </w:p>
        </w:tc>
      </w:tr>
      <w:tr w:rsidR="00625D38" w:rsidRPr="0047330C" w14:paraId="7DE0C5BE" w14:textId="77777777" w:rsidTr="00625D38">
        <w:trPr>
          <w:trHeight w:val="279"/>
        </w:trPr>
        <w:tc>
          <w:tcPr>
            <w:tcW w:w="1801" w:type="dxa"/>
          </w:tcPr>
          <w:p w14:paraId="01E35A06" w14:textId="77777777" w:rsidR="00625D38" w:rsidRPr="0047330C" w:rsidRDefault="00625D38" w:rsidP="00625D38">
            <w:pPr>
              <w:pStyle w:val="GOSTTablenorm"/>
            </w:pPr>
            <w:r w:rsidRPr="0047330C">
              <w:rPr>
                <w:rFonts w:eastAsiaTheme="minorHAnsi"/>
              </w:rPr>
              <w:t>tAllowOper_D104</w:t>
            </w:r>
          </w:p>
        </w:tc>
        <w:tc>
          <w:tcPr>
            <w:tcW w:w="1800" w:type="dxa"/>
          </w:tcPr>
          <w:p w14:paraId="0A013781" w14:textId="77777777" w:rsidR="00625D38" w:rsidRPr="0047330C" w:rsidRDefault="00625D38" w:rsidP="00625D38">
            <w:pPr>
              <w:pStyle w:val="GOSTTablenorm"/>
            </w:pPr>
            <w:r w:rsidRPr="0047330C">
              <w:t>AllowOper_D104_ITEM</w:t>
            </w:r>
          </w:p>
        </w:tc>
        <w:tc>
          <w:tcPr>
            <w:tcW w:w="600" w:type="dxa"/>
          </w:tcPr>
          <w:p w14:paraId="6BBB007E" w14:textId="77777777" w:rsidR="00625D38" w:rsidRPr="0047330C" w:rsidRDefault="00625D38" w:rsidP="00625D38">
            <w:pPr>
              <w:pStyle w:val="GOSTTablenorm"/>
            </w:pPr>
            <w:r w:rsidRPr="0047330C">
              <w:t>C</w:t>
            </w:r>
          </w:p>
        </w:tc>
        <w:tc>
          <w:tcPr>
            <w:tcW w:w="1200" w:type="dxa"/>
          </w:tcPr>
          <w:p w14:paraId="000ECE31" w14:textId="77777777" w:rsidR="00625D38" w:rsidRPr="0047330C" w:rsidRDefault="00625D38" w:rsidP="00625D38">
            <w:pPr>
              <w:pStyle w:val="GOSTTablenorm"/>
            </w:pPr>
            <w:r w:rsidRPr="0047330C">
              <w:t>tAllowOper_D104_ITEM</w:t>
            </w:r>
          </w:p>
        </w:tc>
        <w:tc>
          <w:tcPr>
            <w:tcW w:w="600" w:type="dxa"/>
          </w:tcPr>
          <w:p w14:paraId="5308CBB2" w14:textId="77777777" w:rsidR="00625D38" w:rsidRPr="0047330C" w:rsidRDefault="00625D38" w:rsidP="00625D38">
            <w:pPr>
              <w:pStyle w:val="GOSTTablenorm"/>
              <w:rPr>
                <w:rFonts w:eastAsia="Calibri"/>
              </w:rPr>
            </w:pPr>
            <w:r w:rsidRPr="0047330C">
              <w:rPr>
                <w:rFonts w:eastAsia="Calibri"/>
              </w:rPr>
              <w:t>ОМ</w:t>
            </w:r>
          </w:p>
        </w:tc>
        <w:tc>
          <w:tcPr>
            <w:tcW w:w="4194" w:type="dxa"/>
          </w:tcPr>
          <w:p w14:paraId="137B57B7" w14:textId="616F9DD5" w:rsidR="00625D38" w:rsidRPr="0047330C" w:rsidRDefault="00625D38" w:rsidP="00625D38">
            <w:pPr>
              <w:pStyle w:val="GOSTTablenorm"/>
            </w:pPr>
            <w:r w:rsidRPr="0047330C">
              <w:t xml:space="preserve">Состав элемента представлен в таблице </w:t>
            </w:r>
            <w:r w:rsidR="00743A63" w:rsidRPr="0047330C">
              <w:fldChar w:fldCharType="begin"/>
            </w:r>
            <w:r w:rsidR="00743A63" w:rsidRPr="0047330C">
              <w:instrText xml:space="preserve"> REF _Ref137718416 \h </w:instrText>
            </w:r>
            <w:r w:rsidR="00E64E97" w:rsidRPr="0047330C">
              <w:instrText xml:space="preserve"> \* MERGEFORMAT </w:instrText>
            </w:r>
            <w:r w:rsidR="00743A63" w:rsidRPr="0047330C">
              <w:fldChar w:fldCharType="separate"/>
            </w:r>
            <w:r w:rsidR="00BB6FF0">
              <w:rPr>
                <w:noProof/>
              </w:rPr>
              <w:t>128</w:t>
            </w:r>
            <w:r w:rsidR="00743A63" w:rsidRPr="0047330C">
              <w:fldChar w:fldCharType="end"/>
            </w:r>
          </w:p>
        </w:tc>
      </w:tr>
    </w:tbl>
    <w:p w14:paraId="330F080E" w14:textId="4DADAB5E" w:rsidR="00625D38" w:rsidRPr="0047330C" w:rsidRDefault="00625D38" w:rsidP="00625D38">
      <w:pPr>
        <w:pStyle w:val="32"/>
        <w:ind w:left="862"/>
      </w:pPr>
      <w:bookmarkStart w:id="2450" w:name="_Toc228281516"/>
      <w:r w:rsidRPr="0047330C">
        <w:t>Описание комплексного типа «tAllowOper_D104_ITEM»</w:t>
      </w:r>
      <w:bookmarkEnd w:id="2450"/>
    </w:p>
    <w:p w14:paraId="62B4C8A4" w14:textId="77777777" w:rsidR="00625D38" w:rsidRPr="0047330C" w:rsidRDefault="00625D38" w:rsidP="00625D38">
      <w:pPr>
        <w:pStyle w:val="GOSTNormal"/>
      </w:pPr>
      <w:r w:rsidRPr="0047330C">
        <w:t xml:space="preserve">Описание </w:t>
      </w:r>
      <w:r w:rsidRPr="0047330C">
        <w:rPr>
          <w:szCs w:val="24"/>
        </w:rPr>
        <w:t xml:space="preserve">комплексного типа </w:t>
      </w:r>
      <w:r w:rsidRPr="0047330C">
        <w:rPr>
          <w:rFonts w:eastAsia="Calibri"/>
          <w:szCs w:val="24"/>
        </w:rPr>
        <w:t>«tAllowOper_D104_ITEM</w:t>
      </w:r>
      <w:r w:rsidRPr="0047330C">
        <w:rPr>
          <w:szCs w:val="24"/>
        </w:rPr>
        <w:t>» блока «</w:t>
      </w:r>
      <w:r w:rsidRPr="0047330C">
        <w:t>Сведения о разрешенных операциях с субсидиями</w:t>
      </w:r>
      <w:r w:rsidRPr="0047330C">
        <w:rPr>
          <w:szCs w:val="22"/>
        </w:rPr>
        <w:t xml:space="preserve"> (строки)</w:t>
      </w:r>
      <w:r w:rsidRPr="0047330C">
        <w:rPr>
          <w:szCs w:val="24"/>
        </w:rPr>
        <w:t>».</w:t>
      </w:r>
    </w:p>
    <w:p w14:paraId="4C822753" w14:textId="59522DB3" w:rsidR="00625D38" w:rsidRPr="0047330C" w:rsidRDefault="003C110B" w:rsidP="00625D38">
      <w:pPr>
        <w:pStyle w:val="GOSTNameTable"/>
      </w:pPr>
      <w:r w:rsidRPr="0047330C">
        <w:rPr>
          <w:noProof/>
        </w:rPr>
        <w:lastRenderedPageBreak/>
        <w:fldChar w:fldCharType="begin"/>
      </w:r>
      <w:r w:rsidRPr="0047330C">
        <w:rPr>
          <w:noProof/>
        </w:rPr>
        <w:instrText xml:space="preserve"> SEQ Таблица \* ARABIC </w:instrText>
      </w:r>
      <w:r w:rsidRPr="0047330C">
        <w:rPr>
          <w:noProof/>
        </w:rPr>
        <w:fldChar w:fldCharType="separate"/>
      </w:r>
      <w:bookmarkStart w:id="2451" w:name="_Ref137718416"/>
      <w:bookmarkStart w:id="2452" w:name="_Toc228281742"/>
      <w:r w:rsidR="00BB6FF0">
        <w:rPr>
          <w:noProof/>
        </w:rPr>
        <w:t>128</w:t>
      </w:r>
      <w:bookmarkEnd w:id="2451"/>
      <w:r w:rsidRPr="0047330C">
        <w:rPr>
          <w:noProof/>
        </w:rPr>
        <w:fldChar w:fldCharType="end"/>
      </w:r>
      <w:r w:rsidR="00625D38" w:rsidRPr="0047330C">
        <w:rPr>
          <w:rFonts w:eastAsia="Calibri"/>
        </w:rPr>
        <w:t xml:space="preserve"> –</w:t>
      </w:r>
      <w:r w:rsidR="00625D38" w:rsidRPr="0047330C">
        <w:t xml:space="preserve"> Описание комплексного типа «tAllowOper_D104_ITEM»</w:t>
      </w:r>
      <w:bookmarkEnd w:id="2452"/>
    </w:p>
    <w:tbl>
      <w:tblPr>
        <w:tblStyle w:val="GOSTTable"/>
        <w:tblW w:w="5000" w:type="pct"/>
        <w:tblLayout w:type="fixed"/>
        <w:tblLook w:val="07E0" w:firstRow="1" w:lastRow="1" w:firstColumn="1" w:lastColumn="1" w:noHBand="1" w:noVBand="1"/>
      </w:tblPr>
      <w:tblGrid>
        <w:gridCol w:w="1714"/>
        <w:gridCol w:w="1711"/>
        <w:gridCol w:w="573"/>
        <w:gridCol w:w="1142"/>
        <w:gridCol w:w="573"/>
        <w:gridCol w:w="3981"/>
      </w:tblGrid>
      <w:tr w:rsidR="00625D38" w:rsidRPr="0047330C" w14:paraId="34A6B502" w14:textId="77777777" w:rsidTr="00792571">
        <w:trPr>
          <w:cnfStyle w:val="100000000000" w:firstRow="1" w:lastRow="0" w:firstColumn="0" w:lastColumn="0" w:oddVBand="0" w:evenVBand="0" w:oddHBand="0" w:evenHBand="0" w:firstRowFirstColumn="0" w:firstRowLastColumn="0" w:lastRowFirstColumn="0" w:lastRowLastColumn="0"/>
          <w:trHeight w:val="283"/>
        </w:trPr>
        <w:tc>
          <w:tcPr>
            <w:tcW w:w="1714" w:type="dxa"/>
          </w:tcPr>
          <w:p w14:paraId="382B7CA3" w14:textId="77777777" w:rsidR="00625D38" w:rsidRPr="0047330C" w:rsidRDefault="00625D38" w:rsidP="00625D38">
            <w:pPr>
              <w:pStyle w:val="GOSTTableHead"/>
            </w:pPr>
            <w:r w:rsidRPr="0047330C">
              <w:t>Наименование элемента</w:t>
            </w:r>
          </w:p>
        </w:tc>
        <w:tc>
          <w:tcPr>
            <w:tcW w:w="1711" w:type="dxa"/>
          </w:tcPr>
          <w:p w14:paraId="775938C0" w14:textId="77777777" w:rsidR="00625D38" w:rsidRPr="0047330C" w:rsidRDefault="00625D38" w:rsidP="00625D38">
            <w:pPr>
              <w:pStyle w:val="GOSTTableHead"/>
            </w:pPr>
            <w:r w:rsidRPr="0047330C">
              <w:t>Сокращенное наименование (код) элемента</w:t>
            </w:r>
          </w:p>
        </w:tc>
        <w:tc>
          <w:tcPr>
            <w:tcW w:w="573" w:type="dxa"/>
          </w:tcPr>
          <w:p w14:paraId="34E31F27" w14:textId="77777777" w:rsidR="00625D38" w:rsidRPr="0047330C" w:rsidRDefault="00625D38" w:rsidP="00625D38">
            <w:pPr>
              <w:pStyle w:val="GOSTTableHead"/>
            </w:pPr>
            <w:r w:rsidRPr="0047330C">
              <w:t>Тип</w:t>
            </w:r>
          </w:p>
        </w:tc>
        <w:tc>
          <w:tcPr>
            <w:tcW w:w="1142" w:type="dxa"/>
          </w:tcPr>
          <w:p w14:paraId="082EE952" w14:textId="77777777" w:rsidR="00625D38" w:rsidRPr="0047330C" w:rsidRDefault="00625D38" w:rsidP="00625D38">
            <w:pPr>
              <w:pStyle w:val="GOSTTableHead"/>
            </w:pPr>
            <w:r w:rsidRPr="0047330C">
              <w:t>Формат элемента</w:t>
            </w:r>
          </w:p>
        </w:tc>
        <w:tc>
          <w:tcPr>
            <w:tcW w:w="573" w:type="dxa"/>
          </w:tcPr>
          <w:p w14:paraId="0AB9B394" w14:textId="77777777" w:rsidR="00625D38" w:rsidRPr="0047330C" w:rsidRDefault="00625D38" w:rsidP="00625D38">
            <w:pPr>
              <w:pStyle w:val="GOSTTableHead"/>
            </w:pPr>
            <w:r w:rsidRPr="0047330C">
              <w:t>Обязательность</w:t>
            </w:r>
          </w:p>
        </w:tc>
        <w:tc>
          <w:tcPr>
            <w:tcW w:w="3981" w:type="dxa"/>
          </w:tcPr>
          <w:p w14:paraId="112ADE81" w14:textId="77777777" w:rsidR="00625D38" w:rsidRPr="0047330C" w:rsidRDefault="00625D38" w:rsidP="00625D38">
            <w:pPr>
              <w:pStyle w:val="GOSTTableHead"/>
            </w:pPr>
            <w:r w:rsidRPr="0047330C">
              <w:t>Дополнительная информация</w:t>
            </w:r>
          </w:p>
        </w:tc>
      </w:tr>
      <w:tr w:rsidR="00625D38" w:rsidRPr="0047330C" w14:paraId="7B87B949" w14:textId="77777777" w:rsidTr="00792571">
        <w:trPr>
          <w:trHeight w:val="279"/>
        </w:trPr>
        <w:tc>
          <w:tcPr>
            <w:tcW w:w="1714" w:type="dxa"/>
          </w:tcPr>
          <w:p w14:paraId="7A7AE5C4" w14:textId="77777777" w:rsidR="00625D38" w:rsidRPr="0047330C" w:rsidRDefault="00625D38" w:rsidP="00625D38">
            <w:pPr>
              <w:pStyle w:val="GOSTTablenorm"/>
            </w:pPr>
            <w:r w:rsidRPr="0047330C">
              <w:t>Код субсидии (целевых средств)/Идентификатор государственного контракта/контракта учреждения/</w:t>
            </w:r>
          </w:p>
          <w:p w14:paraId="57CD7A73" w14:textId="77777777" w:rsidR="00625D38" w:rsidRPr="0047330C" w:rsidRDefault="00625D38" w:rsidP="00625D38">
            <w:pPr>
              <w:pStyle w:val="GOSTTablenorm"/>
            </w:pPr>
            <w:r w:rsidRPr="0047330C">
              <w:t>договора (соглашения)</w:t>
            </w:r>
          </w:p>
        </w:tc>
        <w:tc>
          <w:tcPr>
            <w:tcW w:w="1711" w:type="dxa"/>
          </w:tcPr>
          <w:p w14:paraId="00DF7D80" w14:textId="77777777" w:rsidR="00625D38" w:rsidRPr="0047330C" w:rsidRDefault="00625D38" w:rsidP="00625D38">
            <w:pPr>
              <w:pStyle w:val="GOSTTablenorm"/>
            </w:pPr>
            <w:r w:rsidRPr="0047330C">
              <w:t>CodeSubsidy</w:t>
            </w:r>
          </w:p>
        </w:tc>
        <w:tc>
          <w:tcPr>
            <w:tcW w:w="573" w:type="dxa"/>
          </w:tcPr>
          <w:p w14:paraId="18DE444F" w14:textId="77777777" w:rsidR="00625D38" w:rsidRPr="0047330C" w:rsidRDefault="00625D38" w:rsidP="00625D38">
            <w:pPr>
              <w:pStyle w:val="GOSTTablenorm"/>
            </w:pPr>
            <w:r w:rsidRPr="0047330C">
              <w:t>П</w:t>
            </w:r>
          </w:p>
        </w:tc>
        <w:tc>
          <w:tcPr>
            <w:tcW w:w="1142" w:type="dxa"/>
          </w:tcPr>
          <w:p w14:paraId="21EF5601" w14:textId="77777777" w:rsidR="00625D38" w:rsidRPr="0047330C" w:rsidRDefault="00625D38" w:rsidP="00625D38">
            <w:pPr>
              <w:pStyle w:val="GOSTTablenorm"/>
            </w:pPr>
            <w:r w:rsidRPr="0047330C">
              <w:t>Т(1-25)</w:t>
            </w:r>
          </w:p>
        </w:tc>
        <w:tc>
          <w:tcPr>
            <w:tcW w:w="573" w:type="dxa"/>
          </w:tcPr>
          <w:p w14:paraId="75C33864" w14:textId="1A940EFD" w:rsidR="00625D38" w:rsidRPr="0047330C" w:rsidRDefault="00792571" w:rsidP="00625D38">
            <w:pPr>
              <w:pStyle w:val="GOSTTablenorm"/>
            </w:pPr>
            <w:r w:rsidRPr="0047330C">
              <w:t>О</w:t>
            </w:r>
          </w:p>
        </w:tc>
        <w:tc>
          <w:tcPr>
            <w:tcW w:w="3981" w:type="dxa"/>
          </w:tcPr>
          <w:p w14:paraId="5D575C95" w14:textId="60ED1A8A" w:rsidR="00625D38" w:rsidRPr="0047330C" w:rsidRDefault="00625D38" w:rsidP="00625D38">
            <w:pPr>
              <w:pStyle w:val="GOSTTablenorm"/>
            </w:pPr>
            <w:r w:rsidRPr="0047330C">
              <w:t>У</w:t>
            </w:r>
            <w:r w:rsidR="005E1DFA" w:rsidRPr="0047330C">
              <w:t>казывается код субсидии</w:t>
            </w:r>
          </w:p>
        </w:tc>
      </w:tr>
      <w:tr w:rsidR="00792571" w:rsidRPr="0047330C" w14:paraId="182BB09C" w14:textId="77777777" w:rsidTr="00792571">
        <w:trPr>
          <w:trHeight w:val="279"/>
        </w:trPr>
        <w:tc>
          <w:tcPr>
            <w:tcW w:w="1714" w:type="dxa"/>
          </w:tcPr>
          <w:p w14:paraId="20DC1AB6" w14:textId="77777777" w:rsidR="00792571" w:rsidRPr="0047330C" w:rsidRDefault="00792571" w:rsidP="00792571">
            <w:pPr>
              <w:pStyle w:val="GOSTTablenorm"/>
            </w:pPr>
            <w:r w:rsidRPr="0047330C">
              <w:t>Код по бюджетной классификации Российской Федерации</w:t>
            </w:r>
          </w:p>
        </w:tc>
        <w:tc>
          <w:tcPr>
            <w:tcW w:w="1711" w:type="dxa"/>
          </w:tcPr>
          <w:p w14:paraId="36F96EE4" w14:textId="77777777" w:rsidR="00792571" w:rsidRPr="0047330C" w:rsidRDefault="00792571" w:rsidP="00792571">
            <w:pPr>
              <w:pStyle w:val="GOSTTablenorm"/>
            </w:pPr>
            <w:r w:rsidRPr="0047330C">
              <w:t>CodeBCRF</w:t>
            </w:r>
          </w:p>
        </w:tc>
        <w:tc>
          <w:tcPr>
            <w:tcW w:w="573" w:type="dxa"/>
          </w:tcPr>
          <w:p w14:paraId="1A1FF234" w14:textId="77777777" w:rsidR="00792571" w:rsidRPr="0047330C" w:rsidRDefault="00792571" w:rsidP="00792571">
            <w:pPr>
              <w:pStyle w:val="GOSTTablenorm"/>
            </w:pPr>
            <w:r w:rsidRPr="0047330C">
              <w:t>П</w:t>
            </w:r>
          </w:p>
        </w:tc>
        <w:tc>
          <w:tcPr>
            <w:tcW w:w="1142" w:type="dxa"/>
          </w:tcPr>
          <w:p w14:paraId="569B7268" w14:textId="77777777" w:rsidR="00792571" w:rsidRPr="0047330C" w:rsidRDefault="00792571" w:rsidP="00792571">
            <w:pPr>
              <w:pStyle w:val="GOSTTablenorm"/>
            </w:pPr>
            <w:r w:rsidRPr="0047330C">
              <w:t>Т(1-20)</w:t>
            </w:r>
          </w:p>
        </w:tc>
        <w:tc>
          <w:tcPr>
            <w:tcW w:w="573" w:type="dxa"/>
          </w:tcPr>
          <w:p w14:paraId="2480DE7E" w14:textId="3D0FD195" w:rsidR="00792571" w:rsidRPr="0047330C" w:rsidRDefault="00792571" w:rsidP="00792571">
            <w:pPr>
              <w:pStyle w:val="GOSTTablenorm"/>
            </w:pPr>
            <w:r w:rsidRPr="0047330C">
              <w:t>О</w:t>
            </w:r>
          </w:p>
        </w:tc>
        <w:tc>
          <w:tcPr>
            <w:tcW w:w="3981" w:type="dxa"/>
          </w:tcPr>
          <w:p w14:paraId="7EE45206" w14:textId="7EF8FDC7" w:rsidR="00792571" w:rsidRPr="0047330C" w:rsidRDefault="00792571" w:rsidP="00792571">
            <w:pPr>
              <w:pStyle w:val="GOSTTablenorm"/>
            </w:pPr>
            <w:r w:rsidRPr="0047330C">
              <w:t>Указывается код по бюджетной кла</w:t>
            </w:r>
            <w:r w:rsidR="005E1DFA" w:rsidRPr="0047330C">
              <w:t>ссификации Российской Федерации</w:t>
            </w:r>
          </w:p>
        </w:tc>
      </w:tr>
      <w:tr w:rsidR="00792571" w:rsidRPr="0047330C" w14:paraId="0B4F4A79" w14:textId="77777777" w:rsidTr="00792571">
        <w:trPr>
          <w:trHeight w:val="279"/>
        </w:trPr>
        <w:tc>
          <w:tcPr>
            <w:tcW w:w="1714" w:type="dxa"/>
          </w:tcPr>
          <w:p w14:paraId="5F231109" w14:textId="77777777" w:rsidR="00792571" w:rsidRPr="0047330C" w:rsidRDefault="00792571" w:rsidP="00792571">
            <w:pPr>
              <w:pStyle w:val="GOSTTablenorm"/>
            </w:pPr>
            <w:r w:rsidRPr="0047330C">
              <w:t>Код объекта капитальных вложений</w:t>
            </w:r>
          </w:p>
        </w:tc>
        <w:tc>
          <w:tcPr>
            <w:tcW w:w="1711" w:type="dxa"/>
          </w:tcPr>
          <w:p w14:paraId="5F51613B" w14:textId="77777777" w:rsidR="00792571" w:rsidRPr="0047330C" w:rsidRDefault="00792571" w:rsidP="00792571">
            <w:pPr>
              <w:pStyle w:val="GOSTTablenorm"/>
            </w:pPr>
            <w:r w:rsidRPr="0047330C">
              <w:t>CodeFAIP</w:t>
            </w:r>
          </w:p>
        </w:tc>
        <w:tc>
          <w:tcPr>
            <w:tcW w:w="573" w:type="dxa"/>
          </w:tcPr>
          <w:p w14:paraId="500C01E7" w14:textId="77777777" w:rsidR="00792571" w:rsidRPr="0047330C" w:rsidRDefault="00792571" w:rsidP="00792571">
            <w:pPr>
              <w:pStyle w:val="GOSTTablenorm"/>
            </w:pPr>
            <w:r w:rsidRPr="0047330C">
              <w:t>П</w:t>
            </w:r>
          </w:p>
        </w:tc>
        <w:tc>
          <w:tcPr>
            <w:tcW w:w="1142" w:type="dxa"/>
          </w:tcPr>
          <w:p w14:paraId="77B1E337" w14:textId="77777777" w:rsidR="00792571" w:rsidRPr="0047330C" w:rsidRDefault="00792571" w:rsidP="00792571">
            <w:pPr>
              <w:pStyle w:val="GOSTTablenorm"/>
            </w:pPr>
            <w:r w:rsidRPr="0047330C">
              <w:t>Т(1-24)</w:t>
            </w:r>
          </w:p>
        </w:tc>
        <w:tc>
          <w:tcPr>
            <w:tcW w:w="573" w:type="dxa"/>
          </w:tcPr>
          <w:p w14:paraId="7E66AF2F" w14:textId="22E81A85" w:rsidR="00792571" w:rsidRPr="0047330C" w:rsidRDefault="00792571" w:rsidP="00792571">
            <w:pPr>
              <w:pStyle w:val="GOSTTablenorm"/>
            </w:pPr>
            <w:r w:rsidRPr="0047330C">
              <w:t>О</w:t>
            </w:r>
          </w:p>
        </w:tc>
        <w:tc>
          <w:tcPr>
            <w:tcW w:w="3981" w:type="dxa"/>
          </w:tcPr>
          <w:p w14:paraId="445BA82B" w14:textId="1BC02436" w:rsidR="00792571" w:rsidRPr="0047330C" w:rsidRDefault="00792571" w:rsidP="00792571">
            <w:pPr>
              <w:pStyle w:val="GOSTTablenorm"/>
            </w:pPr>
            <w:r w:rsidRPr="0047330C">
              <w:t>Указывается код объекта капитальных в</w:t>
            </w:r>
            <w:r w:rsidR="005E1DFA" w:rsidRPr="0047330C">
              <w:t>ложений</w:t>
            </w:r>
          </w:p>
        </w:tc>
      </w:tr>
      <w:tr w:rsidR="00625D38" w:rsidRPr="0047330C" w14:paraId="3A7B38AF" w14:textId="77777777" w:rsidTr="00792571">
        <w:trPr>
          <w:trHeight w:val="279"/>
        </w:trPr>
        <w:tc>
          <w:tcPr>
            <w:tcW w:w="1714" w:type="dxa"/>
          </w:tcPr>
          <w:p w14:paraId="7BE8B70E" w14:textId="77777777" w:rsidR="00625D38" w:rsidRPr="0047330C" w:rsidRDefault="00625D38" w:rsidP="00625D38">
            <w:pPr>
              <w:pStyle w:val="GOSTTablenorm"/>
            </w:pPr>
            <w:r w:rsidRPr="0047330C">
              <w:t>Разрешенный к использованию остаток субсидий прошлых лет на начало года</w:t>
            </w:r>
          </w:p>
        </w:tc>
        <w:tc>
          <w:tcPr>
            <w:tcW w:w="1711" w:type="dxa"/>
          </w:tcPr>
          <w:p w14:paraId="29C38FA5" w14:textId="77777777" w:rsidR="00625D38" w:rsidRPr="0047330C" w:rsidRDefault="00625D38" w:rsidP="00625D38">
            <w:pPr>
              <w:pStyle w:val="GOSTTablenorm"/>
            </w:pPr>
            <w:r w:rsidRPr="0047330C">
              <w:t>BalanceSubsidyOld</w:t>
            </w:r>
          </w:p>
        </w:tc>
        <w:tc>
          <w:tcPr>
            <w:tcW w:w="573" w:type="dxa"/>
          </w:tcPr>
          <w:p w14:paraId="4E6A74A6" w14:textId="77777777" w:rsidR="00625D38" w:rsidRPr="0047330C" w:rsidRDefault="00625D38" w:rsidP="00625D38">
            <w:pPr>
              <w:pStyle w:val="GOSTTablenorm"/>
            </w:pPr>
            <w:r w:rsidRPr="0047330C">
              <w:t>П</w:t>
            </w:r>
          </w:p>
        </w:tc>
        <w:tc>
          <w:tcPr>
            <w:tcW w:w="1142" w:type="dxa"/>
          </w:tcPr>
          <w:p w14:paraId="6509D79F" w14:textId="77777777" w:rsidR="00625D38" w:rsidRPr="0047330C" w:rsidRDefault="00625D38" w:rsidP="00625D38">
            <w:pPr>
              <w:pStyle w:val="GOSTTablenorm"/>
            </w:pPr>
            <w:r w:rsidRPr="0047330C">
              <w:t>N(20.2)</w:t>
            </w:r>
          </w:p>
        </w:tc>
        <w:tc>
          <w:tcPr>
            <w:tcW w:w="573" w:type="dxa"/>
          </w:tcPr>
          <w:p w14:paraId="45A1EE5D" w14:textId="3D4E2E8B" w:rsidR="00625D38" w:rsidRPr="0047330C" w:rsidRDefault="00792571" w:rsidP="00625D38">
            <w:pPr>
              <w:pStyle w:val="GOSTTablenorm"/>
            </w:pPr>
            <w:r w:rsidRPr="0047330C">
              <w:t>О</w:t>
            </w:r>
          </w:p>
        </w:tc>
        <w:tc>
          <w:tcPr>
            <w:tcW w:w="3981" w:type="dxa"/>
          </w:tcPr>
          <w:p w14:paraId="5D399103" w14:textId="77777777" w:rsidR="00625D38" w:rsidRPr="0047330C" w:rsidRDefault="00625D38" w:rsidP="00625D38">
            <w:pPr>
              <w:pStyle w:val="GOSTTablenorm"/>
            </w:pPr>
            <w:r w:rsidRPr="0047330C">
              <w:t>Указывается разрешенный к использованию остаток субсидий прошлых лет на начало года.</w:t>
            </w:r>
          </w:p>
          <w:p w14:paraId="70424C6F" w14:textId="047D1415" w:rsidR="00792571" w:rsidRPr="0047330C" w:rsidRDefault="00792571" w:rsidP="00625D38">
            <w:pPr>
              <w:pStyle w:val="GOSTTablenorm"/>
            </w:pPr>
            <w:r w:rsidRPr="0047330C">
              <w:t>При отсутствии числовых значений указывается «0.00»</w:t>
            </w:r>
          </w:p>
        </w:tc>
      </w:tr>
      <w:tr w:rsidR="00625D38" w:rsidRPr="0047330C" w14:paraId="307257D6" w14:textId="77777777" w:rsidTr="00792571">
        <w:trPr>
          <w:trHeight w:val="279"/>
        </w:trPr>
        <w:tc>
          <w:tcPr>
            <w:tcW w:w="1714" w:type="dxa"/>
          </w:tcPr>
          <w:p w14:paraId="243A5CE1" w14:textId="77777777" w:rsidR="00625D38" w:rsidRPr="0047330C" w:rsidRDefault="00625D38" w:rsidP="00625D38">
            <w:pPr>
              <w:pStyle w:val="GOSTTablenorm"/>
            </w:pPr>
            <w:r w:rsidRPr="0047330C">
              <w:t>Суммы возврата дебиторской задолженности прошлых лет</w:t>
            </w:r>
          </w:p>
        </w:tc>
        <w:tc>
          <w:tcPr>
            <w:tcW w:w="1711" w:type="dxa"/>
          </w:tcPr>
          <w:p w14:paraId="6E09EC44" w14:textId="77777777" w:rsidR="00625D38" w:rsidRPr="0047330C" w:rsidRDefault="00625D38" w:rsidP="00625D38">
            <w:pPr>
              <w:pStyle w:val="GOSTTablenorm"/>
            </w:pPr>
            <w:r w:rsidRPr="0047330C">
              <w:t>AmountsReceivable</w:t>
            </w:r>
          </w:p>
        </w:tc>
        <w:tc>
          <w:tcPr>
            <w:tcW w:w="573" w:type="dxa"/>
          </w:tcPr>
          <w:p w14:paraId="0DB9E651" w14:textId="77777777" w:rsidR="00625D38" w:rsidRPr="0047330C" w:rsidRDefault="00625D38" w:rsidP="00625D38">
            <w:pPr>
              <w:pStyle w:val="GOSTTablenorm"/>
            </w:pPr>
            <w:r w:rsidRPr="0047330C">
              <w:t>П</w:t>
            </w:r>
          </w:p>
        </w:tc>
        <w:tc>
          <w:tcPr>
            <w:tcW w:w="1142" w:type="dxa"/>
          </w:tcPr>
          <w:p w14:paraId="2FC55D69" w14:textId="77777777" w:rsidR="00625D38" w:rsidRPr="0047330C" w:rsidRDefault="00625D38" w:rsidP="00625D38">
            <w:pPr>
              <w:pStyle w:val="GOSTTablenorm"/>
            </w:pPr>
            <w:r w:rsidRPr="0047330C">
              <w:t>N(20.2)</w:t>
            </w:r>
          </w:p>
        </w:tc>
        <w:tc>
          <w:tcPr>
            <w:tcW w:w="573" w:type="dxa"/>
          </w:tcPr>
          <w:p w14:paraId="419D5086" w14:textId="7B5C563F" w:rsidR="00625D38" w:rsidRPr="0047330C" w:rsidRDefault="00792571" w:rsidP="00625D38">
            <w:pPr>
              <w:pStyle w:val="GOSTTablenorm"/>
            </w:pPr>
            <w:r w:rsidRPr="0047330C">
              <w:t>О</w:t>
            </w:r>
          </w:p>
        </w:tc>
        <w:tc>
          <w:tcPr>
            <w:tcW w:w="3981" w:type="dxa"/>
          </w:tcPr>
          <w:p w14:paraId="4D7823FF" w14:textId="77777777" w:rsidR="00625D38" w:rsidRPr="0047330C" w:rsidRDefault="00625D38" w:rsidP="00625D38">
            <w:pPr>
              <w:pStyle w:val="GOSTTablenorm"/>
            </w:pPr>
            <w:r w:rsidRPr="0047330C">
              <w:t>Указываются суммы возврата дебиторской задолженности прошлых лет.</w:t>
            </w:r>
          </w:p>
          <w:p w14:paraId="4B26F42E" w14:textId="1509DA96" w:rsidR="00792571" w:rsidRPr="0047330C" w:rsidRDefault="00792571" w:rsidP="00625D38">
            <w:pPr>
              <w:pStyle w:val="GOSTTablenorm"/>
            </w:pPr>
            <w:r w:rsidRPr="0047330C">
              <w:t>При отсутствии числовых значений указывается «0.00»</w:t>
            </w:r>
          </w:p>
        </w:tc>
      </w:tr>
      <w:tr w:rsidR="00625D38" w:rsidRPr="0047330C" w14:paraId="2CB41C1F" w14:textId="77777777" w:rsidTr="00792571">
        <w:trPr>
          <w:trHeight w:val="279"/>
        </w:trPr>
        <w:tc>
          <w:tcPr>
            <w:tcW w:w="1714" w:type="dxa"/>
          </w:tcPr>
          <w:p w14:paraId="2DA07F64" w14:textId="77777777" w:rsidR="00625D38" w:rsidRPr="0047330C" w:rsidRDefault="00625D38" w:rsidP="00625D38">
            <w:pPr>
              <w:pStyle w:val="GOSTTablenorm"/>
            </w:pPr>
            <w:r w:rsidRPr="0047330C">
              <w:t>Планируемые поступления</w:t>
            </w:r>
          </w:p>
        </w:tc>
        <w:tc>
          <w:tcPr>
            <w:tcW w:w="1711" w:type="dxa"/>
          </w:tcPr>
          <w:p w14:paraId="0143E038" w14:textId="77777777" w:rsidR="00625D38" w:rsidRPr="0047330C" w:rsidRDefault="00625D38" w:rsidP="00625D38">
            <w:pPr>
              <w:pStyle w:val="GOSTTablenorm"/>
            </w:pPr>
            <w:r w:rsidRPr="0047330C">
              <w:t>PlannedIncome</w:t>
            </w:r>
          </w:p>
        </w:tc>
        <w:tc>
          <w:tcPr>
            <w:tcW w:w="573" w:type="dxa"/>
          </w:tcPr>
          <w:p w14:paraId="23FD835C" w14:textId="77777777" w:rsidR="00625D38" w:rsidRPr="0047330C" w:rsidRDefault="00625D38" w:rsidP="00625D38">
            <w:pPr>
              <w:pStyle w:val="GOSTTablenorm"/>
            </w:pPr>
            <w:r w:rsidRPr="0047330C">
              <w:t>П</w:t>
            </w:r>
          </w:p>
        </w:tc>
        <w:tc>
          <w:tcPr>
            <w:tcW w:w="1142" w:type="dxa"/>
          </w:tcPr>
          <w:p w14:paraId="4FA5310C" w14:textId="77777777" w:rsidR="00625D38" w:rsidRPr="0047330C" w:rsidRDefault="00625D38" w:rsidP="00625D38">
            <w:pPr>
              <w:pStyle w:val="GOSTTablenorm"/>
            </w:pPr>
            <w:r w:rsidRPr="0047330C">
              <w:t>N(20.2)</w:t>
            </w:r>
          </w:p>
        </w:tc>
        <w:tc>
          <w:tcPr>
            <w:tcW w:w="573" w:type="dxa"/>
          </w:tcPr>
          <w:p w14:paraId="0F57696C" w14:textId="2065A13B" w:rsidR="00625D38" w:rsidRPr="0047330C" w:rsidRDefault="00792571" w:rsidP="00625D38">
            <w:pPr>
              <w:pStyle w:val="GOSTTablenorm"/>
            </w:pPr>
            <w:r w:rsidRPr="0047330C">
              <w:t>О</w:t>
            </w:r>
          </w:p>
        </w:tc>
        <w:tc>
          <w:tcPr>
            <w:tcW w:w="3981" w:type="dxa"/>
          </w:tcPr>
          <w:p w14:paraId="36136404" w14:textId="77777777" w:rsidR="00625D38" w:rsidRPr="0047330C" w:rsidRDefault="00625D38" w:rsidP="00625D38">
            <w:pPr>
              <w:pStyle w:val="GOSTTablenorm"/>
            </w:pPr>
            <w:r w:rsidRPr="0047330C">
              <w:t>Указываются планируемые поступления.</w:t>
            </w:r>
          </w:p>
          <w:p w14:paraId="27741E1E" w14:textId="20F0B7C9" w:rsidR="00792571" w:rsidRPr="0047330C" w:rsidRDefault="00792571" w:rsidP="00625D38">
            <w:pPr>
              <w:pStyle w:val="GOSTTablenorm"/>
            </w:pPr>
            <w:r w:rsidRPr="0047330C">
              <w:t xml:space="preserve">При отсутствии числовых значений </w:t>
            </w:r>
            <w:r w:rsidRPr="0047330C">
              <w:lastRenderedPageBreak/>
              <w:t>указывается «0.00»</w:t>
            </w:r>
          </w:p>
        </w:tc>
      </w:tr>
      <w:tr w:rsidR="00625D38" w:rsidRPr="0047330C" w14:paraId="57E433D7" w14:textId="77777777" w:rsidTr="00792571">
        <w:trPr>
          <w:trHeight w:val="279"/>
        </w:trPr>
        <w:tc>
          <w:tcPr>
            <w:tcW w:w="1714" w:type="dxa"/>
          </w:tcPr>
          <w:p w14:paraId="14A7A615" w14:textId="77777777" w:rsidR="00625D38" w:rsidRPr="0047330C" w:rsidRDefault="00625D38" w:rsidP="00625D38">
            <w:pPr>
              <w:pStyle w:val="GOSTTablenorm"/>
            </w:pPr>
            <w:r w:rsidRPr="0047330C">
              <w:lastRenderedPageBreak/>
              <w:t>Планируемые выплаты</w:t>
            </w:r>
          </w:p>
        </w:tc>
        <w:tc>
          <w:tcPr>
            <w:tcW w:w="1711" w:type="dxa"/>
          </w:tcPr>
          <w:p w14:paraId="7E9B3EC7" w14:textId="77777777" w:rsidR="00625D38" w:rsidRPr="0047330C" w:rsidRDefault="00625D38" w:rsidP="00625D38">
            <w:pPr>
              <w:pStyle w:val="GOSTTablenorm"/>
            </w:pPr>
            <w:r w:rsidRPr="0047330C">
              <w:t>PlannedPayouts</w:t>
            </w:r>
          </w:p>
        </w:tc>
        <w:tc>
          <w:tcPr>
            <w:tcW w:w="573" w:type="dxa"/>
          </w:tcPr>
          <w:p w14:paraId="24C45F9E" w14:textId="77777777" w:rsidR="00625D38" w:rsidRPr="0047330C" w:rsidRDefault="00625D38" w:rsidP="00625D38">
            <w:pPr>
              <w:pStyle w:val="GOSTTablenorm"/>
            </w:pPr>
            <w:r w:rsidRPr="0047330C">
              <w:t>П</w:t>
            </w:r>
          </w:p>
        </w:tc>
        <w:tc>
          <w:tcPr>
            <w:tcW w:w="1142" w:type="dxa"/>
          </w:tcPr>
          <w:p w14:paraId="1C94E5AD" w14:textId="77777777" w:rsidR="00625D38" w:rsidRPr="0047330C" w:rsidRDefault="00625D38" w:rsidP="00625D38">
            <w:pPr>
              <w:pStyle w:val="GOSTTablenorm"/>
            </w:pPr>
            <w:r w:rsidRPr="0047330C">
              <w:t>N(20.2)</w:t>
            </w:r>
          </w:p>
        </w:tc>
        <w:tc>
          <w:tcPr>
            <w:tcW w:w="573" w:type="dxa"/>
          </w:tcPr>
          <w:p w14:paraId="173BD6F2" w14:textId="75E70F19" w:rsidR="00625D38" w:rsidRPr="0047330C" w:rsidRDefault="00792571" w:rsidP="00625D38">
            <w:pPr>
              <w:pStyle w:val="GOSTTablenorm"/>
            </w:pPr>
            <w:r w:rsidRPr="0047330C">
              <w:t>О</w:t>
            </w:r>
          </w:p>
        </w:tc>
        <w:tc>
          <w:tcPr>
            <w:tcW w:w="3981" w:type="dxa"/>
          </w:tcPr>
          <w:p w14:paraId="4DC754B0" w14:textId="77777777" w:rsidR="00625D38" w:rsidRPr="0047330C" w:rsidRDefault="00625D38" w:rsidP="00625D38">
            <w:pPr>
              <w:pStyle w:val="GOSTTablenorm"/>
            </w:pPr>
            <w:r w:rsidRPr="0047330C">
              <w:t>Указываются планируемые выплаты.</w:t>
            </w:r>
          </w:p>
          <w:p w14:paraId="6DB1C51F" w14:textId="7308C664" w:rsidR="00792571" w:rsidRPr="0047330C" w:rsidRDefault="00792571" w:rsidP="00625D38">
            <w:pPr>
              <w:pStyle w:val="GOSTTablenorm"/>
            </w:pPr>
            <w:r w:rsidRPr="0047330C">
              <w:t>При отсутствии числовых значений указывается «0.00»</w:t>
            </w:r>
          </w:p>
        </w:tc>
      </w:tr>
    </w:tbl>
    <w:p w14:paraId="3661B123" w14:textId="61762B1E" w:rsidR="00625D38" w:rsidRPr="0047330C" w:rsidRDefault="00625D38" w:rsidP="00625D38">
      <w:pPr>
        <w:pStyle w:val="32"/>
        <w:ind w:left="862"/>
      </w:pPr>
      <w:bookmarkStart w:id="2453" w:name="_Toc228281517"/>
      <w:r w:rsidRPr="0047330C">
        <w:t>Описание комплексного типа «tOperFunds_D104»</w:t>
      </w:r>
      <w:bookmarkEnd w:id="2453"/>
      <w:r w:rsidRPr="0047330C">
        <w:t xml:space="preserve"> </w:t>
      </w:r>
    </w:p>
    <w:p w14:paraId="5CD54CD3" w14:textId="77777777" w:rsidR="00625D38" w:rsidRPr="0047330C" w:rsidRDefault="00625D38" w:rsidP="00625D38">
      <w:pPr>
        <w:pStyle w:val="GOSTNormal"/>
      </w:pPr>
      <w:r w:rsidRPr="0047330C">
        <w:t xml:space="preserve">Описание </w:t>
      </w:r>
      <w:r w:rsidRPr="0047330C">
        <w:rPr>
          <w:szCs w:val="24"/>
        </w:rPr>
        <w:t>комплексного типа «tOperFunds_D104» блока «</w:t>
      </w:r>
      <w:r w:rsidRPr="0047330C">
        <w:t>Операции со средствами получателя средств из бюджета</w:t>
      </w:r>
      <w:r w:rsidRPr="0047330C">
        <w:rPr>
          <w:szCs w:val="24"/>
        </w:rPr>
        <w:t>».</w:t>
      </w:r>
    </w:p>
    <w:p w14:paraId="7DF134EF" w14:textId="54F3F09F" w:rsidR="00625D38" w:rsidRPr="0047330C" w:rsidRDefault="003C110B" w:rsidP="00625D38">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2454" w:name="_Ref137718395"/>
      <w:bookmarkStart w:id="2455" w:name="_Toc228281743"/>
      <w:r w:rsidR="00BB6FF0">
        <w:rPr>
          <w:noProof/>
        </w:rPr>
        <w:t>129</w:t>
      </w:r>
      <w:bookmarkEnd w:id="2454"/>
      <w:r w:rsidRPr="0047330C">
        <w:rPr>
          <w:noProof/>
        </w:rPr>
        <w:fldChar w:fldCharType="end"/>
      </w:r>
      <w:r w:rsidR="00625D38" w:rsidRPr="0047330C">
        <w:rPr>
          <w:rFonts w:eastAsia="Calibri"/>
        </w:rPr>
        <w:t xml:space="preserve"> –</w:t>
      </w:r>
      <w:r w:rsidR="00625D38" w:rsidRPr="0047330C">
        <w:t xml:space="preserve"> Описание комплексного типа «tOperFunds_D104»</w:t>
      </w:r>
      <w:bookmarkEnd w:id="2455"/>
    </w:p>
    <w:tbl>
      <w:tblPr>
        <w:tblStyle w:val="GOSTTable"/>
        <w:tblW w:w="5000" w:type="pct"/>
        <w:tblLayout w:type="fixed"/>
        <w:tblLook w:val="07E0" w:firstRow="1" w:lastRow="1" w:firstColumn="1" w:lastColumn="1" w:noHBand="1" w:noVBand="1"/>
      </w:tblPr>
      <w:tblGrid>
        <w:gridCol w:w="1713"/>
        <w:gridCol w:w="1711"/>
        <w:gridCol w:w="573"/>
        <w:gridCol w:w="1142"/>
        <w:gridCol w:w="573"/>
        <w:gridCol w:w="3982"/>
      </w:tblGrid>
      <w:tr w:rsidR="00625D38" w:rsidRPr="0047330C" w14:paraId="458C1CC2" w14:textId="77777777" w:rsidTr="00625D38">
        <w:trPr>
          <w:cnfStyle w:val="100000000000" w:firstRow="1" w:lastRow="0" w:firstColumn="0" w:lastColumn="0" w:oddVBand="0" w:evenVBand="0" w:oddHBand="0" w:evenHBand="0" w:firstRowFirstColumn="0" w:firstRowLastColumn="0" w:lastRowFirstColumn="0" w:lastRowLastColumn="0"/>
          <w:trHeight w:val="283"/>
        </w:trPr>
        <w:tc>
          <w:tcPr>
            <w:tcW w:w="1801" w:type="dxa"/>
          </w:tcPr>
          <w:p w14:paraId="29889F73" w14:textId="77777777" w:rsidR="00625D38" w:rsidRPr="0047330C" w:rsidRDefault="00625D38" w:rsidP="00625D38">
            <w:pPr>
              <w:pStyle w:val="GOSTTableHead"/>
            </w:pPr>
            <w:r w:rsidRPr="0047330C">
              <w:t>Наименование комплексного типа</w:t>
            </w:r>
          </w:p>
        </w:tc>
        <w:tc>
          <w:tcPr>
            <w:tcW w:w="1800" w:type="dxa"/>
          </w:tcPr>
          <w:p w14:paraId="7959C488" w14:textId="77777777" w:rsidR="00625D38" w:rsidRPr="0047330C" w:rsidRDefault="00625D38" w:rsidP="00625D38">
            <w:pPr>
              <w:pStyle w:val="GOSTTableHead"/>
            </w:pPr>
            <w:r w:rsidRPr="0047330C">
              <w:t>Текущий элемент/ атрибут</w:t>
            </w:r>
          </w:p>
        </w:tc>
        <w:tc>
          <w:tcPr>
            <w:tcW w:w="600" w:type="dxa"/>
          </w:tcPr>
          <w:p w14:paraId="03D599BC" w14:textId="77777777" w:rsidR="00625D38" w:rsidRPr="0047330C" w:rsidRDefault="00625D38" w:rsidP="00625D38">
            <w:pPr>
              <w:pStyle w:val="GOSTTableHead"/>
            </w:pPr>
            <w:r w:rsidRPr="0047330C">
              <w:t>Тип</w:t>
            </w:r>
          </w:p>
        </w:tc>
        <w:tc>
          <w:tcPr>
            <w:tcW w:w="1200" w:type="dxa"/>
          </w:tcPr>
          <w:p w14:paraId="34776C62" w14:textId="77777777" w:rsidR="00625D38" w:rsidRPr="0047330C" w:rsidRDefault="00625D38" w:rsidP="00625D38">
            <w:pPr>
              <w:pStyle w:val="GOSTTableHead"/>
            </w:pPr>
            <w:r w:rsidRPr="0047330C">
              <w:t>Формат элемента</w:t>
            </w:r>
          </w:p>
        </w:tc>
        <w:tc>
          <w:tcPr>
            <w:tcW w:w="600" w:type="dxa"/>
          </w:tcPr>
          <w:p w14:paraId="6485B016" w14:textId="77777777" w:rsidR="00625D38" w:rsidRPr="0047330C" w:rsidRDefault="00625D38" w:rsidP="00625D38">
            <w:pPr>
              <w:pStyle w:val="GOSTTableHead"/>
            </w:pPr>
            <w:r w:rsidRPr="0047330C">
              <w:t>Обязательность</w:t>
            </w:r>
          </w:p>
        </w:tc>
        <w:tc>
          <w:tcPr>
            <w:tcW w:w="4194" w:type="dxa"/>
          </w:tcPr>
          <w:p w14:paraId="77C11694" w14:textId="77777777" w:rsidR="00625D38" w:rsidRPr="0047330C" w:rsidRDefault="00625D38" w:rsidP="00625D38">
            <w:pPr>
              <w:pStyle w:val="GOSTTableHead"/>
            </w:pPr>
            <w:r w:rsidRPr="0047330C">
              <w:t>Дополнительная информация</w:t>
            </w:r>
          </w:p>
        </w:tc>
      </w:tr>
      <w:tr w:rsidR="00625D38" w:rsidRPr="0047330C" w14:paraId="7E93315B" w14:textId="77777777" w:rsidTr="00625D38">
        <w:trPr>
          <w:trHeight w:val="279"/>
        </w:trPr>
        <w:tc>
          <w:tcPr>
            <w:tcW w:w="1801" w:type="dxa"/>
          </w:tcPr>
          <w:p w14:paraId="2B381505" w14:textId="77777777" w:rsidR="00625D38" w:rsidRPr="0047330C" w:rsidRDefault="00625D38" w:rsidP="00625D38">
            <w:pPr>
              <w:pStyle w:val="GOSTTablenorm"/>
            </w:pPr>
            <w:r w:rsidRPr="0047330C">
              <w:t>tOperFunds_D104</w:t>
            </w:r>
          </w:p>
        </w:tc>
        <w:tc>
          <w:tcPr>
            <w:tcW w:w="1800" w:type="dxa"/>
          </w:tcPr>
          <w:p w14:paraId="218B32CA" w14:textId="77777777" w:rsidR="00625D38" w:rsidRPr="0047330C" w:rsidRDefault="00625D38" w:rsidP="00625D38">
            <w:pPr>
              <w:pStyle w:val="GOSTTablenorm"/>
            </w:pPr>
            <w:r w:rsidRPr="0047330C">
              <w:t>OperFunds_D104_ITEM</w:t>
            </w:r>
          </w:p>
        </w:tc>
        <w:tc>
          <w:tcPr>
            <w:tcW w:w="600" w:type="dxa"/>
          </w:tcPr>
          <w:p w14:paraId="74283E48" w14:textId="77777777" w:rsidR="00625D38" w:rsidRPr="0047330C" w:rsidRDefault="00625D38" w:rsidP="00625D38">
            <w:pPr>
              <w:pStyle w:val="GOSTTablenorm"/>
            </w:pPr>
            <w:r w:rsidRPr="0047330C">
              <w:t>C</w:t>
            </w:r>
          </w:p>
        </w:tc>
        <w:tc>
          <w:tcPr>
            <w:tcW w:w="1200" w:type="dxa"/>
          </w:tcPr>
          <w:p w14:paraId="46EA3443" w14:textId="77777777" w:rsidR="00625D38" w:rsidRPr="0047330C" w:rsidRDefault="00625D38" w:rsidP="00625D38">
            <w:pPr>
              <w:pStyle w:val="GOSTTablenorm"/>
            </w:pPr>
            <w:r w:rsidRPr="0047330C">
              <w:t>tOperFunds_D104_ITEM</w:t>
            </w:r>
          </w:p>
        </w:tc>
        <w:tc>
          <w:tcPr>
            <w:tcW w:w="600" w:type="dxa"/>
          </w:tcPr>
          <w:p w14:paraId="21E3BB98" w14:textId="452D85E1" w:rsidR="00625D38" w:rsidRPr="0047330C" w:rsidRDefault="00AD13B0" w:rsidP="00625D38">
            <w:pPr>
              <w:pStyle w:val="GOSTTablenorm"/>
              <w:rPr>
                <w:rFonts w:eastAsia="Calibri"/>
              </w:rPr>
            </w:pPr>
            <w:r>
              <w:rPr>
                <w:rFonts w:eastAsia="Calibri"/>
              </w:rPr>
              <w:t>ОМ</w:t>
            </w:r>
          </w:p>
        </w:tc>
        <w:tc>
          <w:tcPr>
            <w:tcW w:w="4194" w:type="dxa"/>
          </w:tcPr>
          <w:p w14:paraId="38A0741C" w14:textId="71AD78C4" w:rsidR="00625D38" w:rsidRPr="0047330C" w:rsidRDefault="00625D38" w:rsidP="00625D38">
            <w:pPr>
              <w:pStyle w:val="GOSTTablenorm"/>
            </w:pPr>
            <w:r w:rsidRPr="0047330C">
              <w:t xml:space="preserve">Состав элемента представлен в таблице </w:t>
            </w:r>
            <w:r w:rsidR="00743A63" w:rsidRPr="0047330C">
              <w:fldChar w:fldCharType="begin"/>
            </w:r>
            <w:r w:rsidR="00743A63" w:rsidRPr="0047330C">
              <w:instrText xml:space="preserve"> REF _Ref137718423 \h </w:instrText>
            </w:r>
            <w:r w:rsidR="00E64E97" w:rsidRPr="0047330C">
              <w:instrText xml:space="preserve"> \* MERGEFORMAT </w:instrText>
            </w:r>
            <w:r w:rsidR="00743A63" w:rsidRPr="0047330C">
              <w:fldChar w:fldCharType="separate"/>
            </w:r>
            <w:r w:rsidR="00BB6FF0">
              <w:rPr>
                <w:noProof/>
              </w:rPr>
              <w:t>130</w:t>
            </w:r>
            <w:r w:rsidR="00743A63" w:rsidRPr="0047330C">
              <w:fldChar w:fldCharType="end"/>
            </w:r>
          </w:p>
        </w:tc>
      </w:tr>
    </w:tbl>
    <w:p w14:paraId="6FD9726E" w14:textId="3C3B3AE7" w:rsidR="00625D38" w:rsidRPr="0047330C" w:rsidRDefault="00625D38" w:rsidP="00625D38">
      <w:pPr>
        <w:pStyle w:val="32"/>
        <w:ind w:left="862"/>
      </w:pPr>
      <w:bookmarkStart w:id="2456" w:name="_Toc228281518"/>
      <w:r w:rsidRPr="0047330C">
        <w:t>Описание комплексного типа «tOperFunds_D104_ITEM»</w:t>
      </w:r>
      <w:bookmarkEnd w:id="2456"/>
    </w:p>
    <w:p w14:paraId="0407E844" w14:textId="77777777" w:rsidR="00625D38" w:rsidRPr="0047330C" w:rsidRDefault="00625D38" w:rsidP="00625D38">
      <w:pPr>
        <w:pStyle w:val="GOSTNormal"/>
      </w:pPr>
      <w:r w:rsidRPr="0047330C">
        <w:t xml:space="preserve">Описание </w:t>
      </w:r>
      <w:r w:rsidRPr="0047330C">
        <w:rPr>
          <w:szCs w:val="24"/>
        </w:rPr>
        <w:t xml:space="preserve">комплексного типа </w:t>
      </w:r>
      <w:r w:rsidRPr="0047330C">
        <w:rPr>
          <w:rFonts w:eastAsia="Calibri"/>
          <w:szCs w:val="24"/>
        </w:rPr>
        <w:t>«</w:t>
      </w:r>
      <w:r w:rsidRPr="0047330C">
        <w:rPr>
          <w:lang w:val="en-US"/>
        </w:rPr>
        <w:t>t</w:t>
      </w:r>
      <w:r w:rsidRPr="0047330C">
        <w:t>OperFunds_D104_ITEM</w:t>
      </w:r>
      <w:r w:rsidRPr="0047330C">
        <w:rPr>
          <w:szCs w:val="24"/>
        </w:rPr>
        <w:t>» блока «</w:t>
      </w:r>
      <w:r w:rsidRPr="0047330C">
        <w:t>Операции со средствами получателя средств из бюджета</w:t>
      </w:r>
      <w:r w:rsidRPr="0047330C">
        <w:rPr>
          <w:szCs w:val="22"/>
        </w:rPr>
        <w:t xml:space="preserve"> (строки)</w:t>
      </w:r>
      <w:r w:rsidRPr="0047330C">
        <w:rPr>
          <w:szCs w:val="24"/>
        </w:rPr>
        <w:t>».</w:t>
      </w:r>
    </w:p>
    <w:p w14:paraId="3E662762" w14:textId="6E69D435" w:rsidR="00625D38" w:rsidRPr="0047330C" w:rsidRDefault="003C110B" w:rsidP="00625D38">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2457" w:name="_Ref137718423"/>
      <w:bookmarkStart w:id="2458" w:name="_Toc228281744"/>
      <w:r w:rsidR="00BB6FF0">
        <w:rPr>
          <w:noProof/>
        </w:rPr>
        <w:t>130</w:t>
      </w:r>
      <w:bookmarkEnd w:id="2457"/>
      <w:r w:rsidRPr="0047330C">
        <w:rPr>
          <w:noProof/>
        </w:rPr>
        <w:fldChar w:fldCharType="end"/>
      </w:r>
      <w:r w:rsidR="00625D38" w:rsidRPr="0047330C">
        <w:rPr>
          <w:rFonts w:eastAsia="Calibri"/>
        </w:rPr>
        <w:t xml:space="preserve"> –</w:t>
      </w:r>
      <w:r w:rsidR="00625D38" w:rsidRPr="0047330C">
        <w:t xml:space="preserve"> Описание комплексного типа «tOperFunds_D104_ITEM»</w:t>
      </w:r>
      <w:bookmarkEnd w:id="2458"/>
    </w:p>
    <w:tbl>
      <w:tblPr>
        <w:tblStyle w:val="GOSTTable"/>
        <w:tblW w:w="5000" w:type="pct"/>
        <w:tblLayout w:type="fixed"/>
        <w:tblLook w:val="07E0" w:firstRow="1" w:lastRow="1" w:firstColumn="1" w:lastColumn="1" w:noHBand="1" w:noVBand="1"/>
      </w:tblPr>
      <w:tblGrid>
        <w:gridCol w:w="1714"/>
        <w:gridCol w:w="1711"/>
        <w:gridCol w:w="573"/>
        <w:gridCol w:w="1142"/>
        <w:gridCol w:w="573"/>
        <w:gridCol w:w="3981"/>
      </w:tblGrid>
      <w:tr w:rsidR="00625D38" w:rsidRPr="0047330C" w14:paraId="37AC7B57" w14:textId="77777777" w:rsidTr="00625D38">
        <w:trPr>
          <w:cnfStyle w:val="100000000000" w:firstRow="1" w:lastRow="0" w:firstColumn="0" w:lastColumn="0" w:oddVBand="0" w:evenVBand="0" w:oddHBand="0" w:evenHBand="0" w:firstRowFirstColumn="0" w:firstRowLastColumn="0" w:lastRowFirstColumn="0" w:lastRowLastColumn="0"/>
          <w:trHeight w:val="283"/>
        </w:trPr>
        <w:tc>
          <w:tcPr>
            <w:tcW w:w="1802" w:type="dxa"/>
          </w:tcPr>
          <w:p w14:paraId="7001BAA8" w14:textId="77777777" w:rsidR="00625D38" w:rsidRPr="0047330C" w:rsidRDefault="00625D38" w:rsidP="00625D38">
            <w:pPr>
              <w:pStyle w:val="GOSTTableHead"/>
            </w:pPr>
            <w:r w:rsidRPr="0047330C">
              <w:t>Наименование элемента</w:t>
            </w:r>
          </w:p>
        </w:tc>
        <w:tc>
          <w:tcPr>
            <w:tcW w:w="1800" w:type="dxa"/>
          </w:tcPr>
          <w:p w14:paraId="0D62B9FE" w14:textId="77777777" w:rsidR="00625D38" w:rsidRPr="0047330C" w:rsidRDefault="00625D38" w:rsidP="00625D38">
            <w:pPr>
              <w:pStyle w:val="GOSTTableHead"/>
            </w:pPr>
            <w:r w:rsidRPr="0047330C">
              <w:t>Сокращенное наименование (код) элемента</w:t>
            </w:r>
          </w:p>
        </w:tc>
        <w:tc>
          <w:tcPr>
            <w:tcW w:w="600" w:type="dxa"/>
          </w:tcPr>
          <w:p w14:paraId="1F85FB99" w14:textId="77777777" w:rsidR="00625D38" w:rsidRPr="0047330C" w:rsidRDefault="00625D38" w:rsidP="00625D38">
            <w:pPr>
              <w:pStyle w:val="GOSTTableHead"/>
            </w:pPr>
            <w:r w:rsidRPr="0047330C">
              <w:t>Тип</w:t>
            </w:r>
          </w:p>
        </w:tc>
        <w:tc>
          <w:tcPr>
            <w:tcW w:w="1200" w:type="dxa"/>
          </w:tcPr>
          <w:p w14:paraId="7211EA81" w14:textId="77777777" w:rsidR="00625D38" w:rsidRPr="0047330C" w:rsidRDefault="00625D38" w:rsidP="00625D38">
            <w:pPr>
              <w:pStyle w:val="GOSTTableHead"/>
            </w:pPr>
            <w:r w:rsidRPr="0047330C">
              <w:t>Формат элемента</w:t>
            </w:r>
          </w:p>
        </w:tc>
        <w:tc>
          <w:tcPr>
            <w:tcW w:w="600" w:type="dxa"/>
          </w:tcPr>
          <w:p w14:paraId="345E5378" w14:textId="77777777" w:rsidR="00625D38" w:rsidRPr="0047330C" w:rsidRDefault="00625D38" w:rsidP="00625D38">
            <w:pPr>
              <w:pStyle w:val="GOSTTableHead"/>
            </w:pPr>
            <w:r w:rsidRPr="0047330C">
              <w:t>Обязательность</w:t>
            </w:r>
          </w:p>
        </w:tc>
        <w:tc>
          <w:tcPr>
            <w:tcW w:w="4193" w:type="dxa"/>
          </w:tcPr>
          <w:p w14:paraId="21B4FF22" w14:textId="77777777" w:rsidR="00625D38" w:rsidRPr="0047330C" w:rsidRDefault="00625D38" w:rsidP="00625D38">
            <w:pPr>
              <w:pStyle w:val="GOSTTableHead"/>
            </w:pPr>
            <w:r w:rsidRPr="0047330C">
              <w:t>Дополнительная информация</w:t>
            </w:r>
          </w:p>
        </w:tc>
      </w:tr>
      <w:tr w:rsidR="00625D38" w:rsidRPr="0047330C" w14:paraId="759689C0" w14:textId="77777777" w:rsidTr="00625D38">
        <w:trPr>
          <w:trHeight w:val="279"/>
        </w:trPr>
        <w:tc>
          <w:tcPr>
            <w:tcW w:w="1802" w:type="dxa"/>
          </w:tcPr>
          <w:p w14:paraId="6F049716" w14:textId="77777777" w:rsidR="00625D38" w:rsidRPr="0047330C" w:rsidRDefault="00625D38" w:rsidP="00625D38">
            <w:pPr>
              <w:pStyle w:val="GOSTTablenorm"/>
            </w:pPr>
            <w:r w:rsidRPr="0047330C">
              <w:t xml:space="preserve">Код субсидии (целевых средств)/Идентификатор </w:t>
            </w:r>
            <w:r w:rsidRPr="0047330C">
              <w:lastRenderedPageBreak/>
              <w:t>государственного контракта/контракта учреждения/</w:t>
            </w:r>
          </w:p>
          <w:p w14:paraId="1E252912" w14:textId="77777777" w:rsidR="00625D38" w:rsidRPr="0047330C" w:rsidRDefault="00625D38" w:rsidP="00625D38">
            <w:pPr>
              <w:pStyle w:val="GOSTTablenorm"/>
            </w:pPr>
            <w:r w:rsidRPr="0047330C">
              <w:t>договора (соглашения)</w:t>
            </w:r>
          </w:p>
        </w:tc>
        <w:tc>
          <w:tcPr>
            <w:tcW w:w="1800" w:type="dxa"/>
          </w:tcPr>
          <w:p w14:paraId="12A5579B" w14:textId="77777777" w:rsidR="00625D38" w:rsidRPr="0047330C" w:rsidRDefault="00625D38" w:rsidP="00625D38">
            <w:pPr>
              <w:pStyle w:val="GOSTTablenorm"/>
            </w:pPr>
            <w:r w:rsidRPr="0047330C">
              <w:lastRenderedPageBreak/>
              <w:t>CodeSubsidy</w:t>
            </w:r>
          </w:p>
        </w:tc>
        <w:tc>
          <w:tcPr>
            <w:tcW w:w="600" w:type="dxa"/>
          </w:tcPr>
          <w:p w14:paraId="6C1E9465" w14:textId="77777777" w:rsidR="00625D38" w:rsidRPr="0047330C" w:rsidRDefault="00625D38" w:rsidP="00625D38">
            <w:pPr>
              <w:pStyle w:val="GOSTTablenorm"/>
            </w:pPr>
            <w:r w:rsidRPr="0047330C">
              <w:t>П</w:t>
            </w:r>
          </w:p>
        </w:tc>
        <w:tc>
          <w:tcPr>
            <w:tcW w:w="1200" w:type="dxa"/>
          </w:tcPr>
          <w:p w14:paraId="6C2FE4A5" w14:textId="77777777" w:rsidR="00625D38" w:rsidRPr="0047330C" w:rsidRDefault="00625D38" w:rsidP="00625D38">
            <w:pPr>
              <w:pStyle w:val="GOSTTablenorm"/>
            </w:pPr>
            <w:r w:rsidRPr="0047330C">
              <w:t>Т(1-25)</w:t>
            </w:r>
          </w:p>
        </w:tc>
        <w:tc>
          <w:tcPr>
            <w:tcW w:w="600" w:type="dxa"/>
          </w:tcPr>
          <w:p w14:paraId="046374D2" w14:textId="474F7D78" w:rsidR="00625D38" w:rsidRPr="0047330C" w:rsidRDefault="00792571" w:rsidP="00625D38">
            <w:pPr>
              <w:pStyle w:val="GOSTTablenorm"/>
            </w:pPr>
            <w:r w:rsidRPr="0047330C">
              <w:t>О</w:t>
            </w:r>
          </w:p>
        </w:tc>
        <w:tc>
          <w:tcPr>
            <w:tcW w:w="4193" w:type="dxa"/>
          </w:tcPr>
          <w:p w14:paraId="76855EE6" w14:textId="0A8372A0" w:rsidR="00625D38" w:rsidRPr="0047330C" w:rsidRDefault="001F0E9A" w:rsidP="00625D38">
            <w:pPr>
              <w:pStyle w:val="GOSTTablenorm"/>
            </w:pPr>
            <w:r w:rsidRPr="0047330C">
              <w:t>Указывается к</w:t>
            </w:r>
            <w:r w:rsidR="005E1DFA" w:rsidRPr="0047330C">
              <w:t>од субсидии</w:t>
            </w:r>
          </w:p>
        </w:tc>
      </w:tr>
      <w:tr w:rsidR="00625D38" w:rsidRPr="0047330C" w14:paraId="5A4D4EA6" w14:textId="77777777" w:rsidTr="00625D38">
        <w:trPr>
          <w:trHeight w:val="279"/>
        </w:trPr>
        <w:tc>
          <w:tcPr>
            <w:tcW w:w="1802" w:type="dxa"/>
          </w:tcPr>
          <w:p w14:paraId="2B2F6FAE" w14:textId="77777777" w:rsidR="00625D38" w:rsidRPr="0047330C" w:rsidRDefault="00625D38" w:rsidP="00625D38">
            <w:pPr>
              <w:pStyle w:val="GOSTTablenorm"/>
            </w:pPr>
            <w:r w:rsidRPr="0047330C">
              <w:t>Код по бюджетной классификации Российской Федерации</w:t>
            </w:r>
          </w:p>
        </w:tc>
        <w:tc>
          <w:tcPr>
            <w:tcW w:w="1800" w:type="dxa"/>
          </w:tcPr>
          <w:p w14:paraId="55DC3376" w14:textId="77777777" w:rsidR="00625D38" w:rsidRPr="0047330C" w:rsidRDefault="00625D38" w:rsidP="00625D38">
            <w:pPr>
              <w:pStyle w:val="GOSTTablenorm"/>
            </w:pPr>
            <w:r w:rsidRPr="0047330C">
              <w:t>CodeBCRF</w:t>
            </w:r>
          </w:p>
        </w:tc>
        <w:tc>
          <w:tcPr>
            <w:tcW w:w="600" w:type="dxa"/>
          </w:tcPr>
          <w:p w14:paraId="7BAF1A1E" w14:textId="77777777" w:rsidR="00625D38" w:rsidRPr="0047330C" w:rsidRDefault="00625D38" w:rsidP="00625D38">
            <w:pPr>
              <w:pStyle w:val="GOSTTablenorm"/>
            </w:pPr>
            <w:r w:rsidRPr="0047330C">
              <w:t>П</w:t>
            </w:r>
          </w:p>
        </w:tc>
        <w:tc>
          <w:tcPr>
            <w:tcW w:w="1200" w:type="dxa"/>
          </w:tcPr>
          <w:p w14:paraId="0789F274" w14:textId="77777777" w:rsidR="00625D38" w:rsidRPr="0047330C" w:rsidRDefault="00625D38" w:rsidP="00625D38">
            <w:pPr>
              <w:pStyle w:val="GOSTTablenorm"/>
            </w:pPr>
            <w:r w:rsidRPr="0047330C">
              <w:t>Т(1-20)</w:t>
            </w:r>
          </w:p>
        </w:tc>
        <w:tc>
          <w:tcPr>
            <w:tcW w:w="600" w:type="dxa"/>
          </w:tcPr>
          <w:p w14:paraId="522701DD" w14:textId="4F8D3E5B" w:rsidR="00625D38" w:rsidRPr="0047330C" w:rsidRDefault="00792571" w:rsidP="00625D38">
            <w:pPr>
              <w:pStyle w:val="GOSTTablenorm"/>
            </w:pPr>
            <w:r w:rsidRPr="0047330C">
              <w:t>О</w:t>
            </w:r>
          </w:p>
        </w:tc>
        <w:tc>
          <w:tcPr>
            <w:tcW w:w="4193" w:type="dxa"/>
          </w:tcPr>
          <w:p w14:paraId="3D7F5E31" w14:textId="4216310B" w:rsidR="00625D38" w:rsidRPr="0047330C" w:rsidRDefault="001F0E9A" w:rsidP="00625D38">
            <w:pPr>
              <w:pStyle w:val="GOSTTablenorm"/>
            </w:pPr>
            <w:r w:rsidRPr="0047330C">
              <w:t>Указывается к</w:t>
            </w:r>
            <w:r w:rsidR="00625D38" w:rsidRPr="0047330C">
              <w:t>од по бюджетной кла</w:t>
            </w:r>
            <w:r w:rsidR="005E1DFA" w:rsidRPr="0047330C">
              <w:t>ссификации Российской Федерации</w:t>
            </w:r>
          </w:p>
        </w:tc>
      </w:tr>
      <w:tr w:rsidR="00625D38" w:rsidRPr="0047330C" w14:paraId="06FB0215" w14:textId="77777777" w:rsidTr="00625D38">
        <w:trPr>
          <w:trHeight w:val="279"/>
        </w:trPr>
        <w:tc>
          <w:tcPr>
            <w:tcW w:w="1802" w:type="dxa"/>
          </w:tcPr>
          <w:p w14:paraId="62CF0FC4" w14:textId="77777777" w:rsidR="00625D38" w:rsidRPr="0047330C" w:rsidRDefault="00625D38" w:rsidP="00625D38">
            <w:pPr>
              <w:pStyle w:val="GOSTTablenorm"/>
            </w:pPr>
            <w:r w:rsidRPr="0047330C">
              <w:t>Код объекта капитальных вложений</w:t>
            </w:r>
          </w:p>
        </w:tc>
        <w:tc>
          <w:tcPr>
            <w:tcW w:w="1800" w:type="dxa"/>
          </w:tcPr>
          <w:p w14:paraId="3C9CCDC3" w14:textId="77777777" w:rsidR="00625D38" w:rsidRPr="0047330C" w:rsidRDefault="00625D38" w:rsidP="00625D38">
            <w:pPr>
              <w:pStyle w:val="GOSTTablenorm"/>
            </w:pPr>
            <w:r w:rsidRPr="0047330C">
              <w:t>CodeFAIP</w:t>
            </w:r>
          </w:p>
        </w:tc>
        <w:tc>
          <w:tcPr>
            <w:tcW w:w="600" w:type="dxa"/>
          </w:tcPr>
          <w:p w14:paraId="668E7978" w14:textId="77777777" w:rsidR="00625D38" w:rsidRPr="0047330C" w:rsidRDefault="00625D38" w:rsidP="00625D38">
            <w:pPr>
              <w:pStyle w:val="GOSTTablenorm"/>
            </w:pPr>
            <w:r w:rsidRPr="0047330C">
              <w:t>П</w:t>
            </w:r>
          </w:p>
        </w:tc>
        <w:tc>
          <w:tcPr>
            <w:tcW w:w="1200" w:type="dxa"/>
          </w:tcPr>
          <w:p w14:paraId="02D6E350" w14:textId="77777777" w:rsidR="00625D38" w:rsidRPr="0047330C" w:rsidRDefault="00625D38" w:rsidP="00625D38">
            <w:pPr>
              <w:pStyle w:val="GOSTTablenorm"/>
            </w:pPr>
            <w:r w:rsidRPr="0047330C">
              <w:t>Т(1-24)</w:t>
            </w:r>
          </w:p>
        </w:tc>
        <w:tc>
          <w:tcPr>
            <w:tcW w:w="600" w:type="dxa"/>
          </w:tcPr>
          <w:p w14:paraId="08DB2B10" w14:textId="789E1A1F" w:rsidR="00625D38" w:rsidRPr="0047330C" w:rsidRDefault="00792571" w:rsidP="00625D38">
            <w:pPr>
              <w:pStyle w:val="GOSTTablenorm"/>
            </w:pPr>
            <w:r w:rsidRPr="0047330C">
              <w:t>О</w:t>
            </w:r>
          </w:p>
        </w:tc>
        <w:tc>
          <w:tcPr>
            <w:tcW w:w="4193" w:type="dxa"/>
          </w:tcPr>
          <w:p w14:paraId="5B0FC4BA" w14:textId="68C817BA" w:rsidR="00625D38" w:rsidRPr="0047330C" w:rsidRDefault="001F0E9A" w:rsidP="00625D38">
            <w:pPr>
              <w:pStyle w:val="GOSTTablenorm"/>
            </w:pPr>
            <w:r w:rsidRPr="0047330C">
              <w:t>Указывается к</w:t>
            </w:r>
            <w:r w:rsidR="005E1DFA" w:rsidRPr="0047330C">
              <w:t>од объекта капитальных вложений</w:t>
            </w:r>
          </w:p>
        </w:tc>
      </w:tr>
      <w:tr w:rsidR="00625D38" w:rsidRPr="0047330C" w14:paraId="66A5BF1F" w14:textId="77777777" w:rsidTr="00625D38">
        <w:trPr>
          <w:trHeight w:val="279"/>
        </w:trPr>
        <w:tc>
          <w:tcPr>
            <w:tcW w:w="1802" w:type="dxa"/>
          </w:tcPr>
          <w:p w14:paraId="668BA71C" w14:textId="77777777" w:rsidR="00625D38" w:rsidRPr="0047330C" w:rsidRDefault="00625D38" w:rsidP="00625D38">
            <w:pPr>
              <w:pStyle w:val="GOSTTablenorm"/>
            </w:pPr>
            <w:r w:rsidRPr="0047330C">
              <w:t>Поступления</w:t>
            </w:r>
          </w:p>
        </w:tc>
        <w:tc>
          <w:tcPr>
            <w:tcW w:w="1800" w:type="dxa"/>
          </w:tcPr>
          <w:p w14:paraId="1696C1F4" w14:textId="77777777" w:rsidR="00625D38" w:rsidRPr="0047330C" w:rsidRDefault="00625D38" w:rsidP="00625D38">
            <w:pPr>
              <w:pStyle w:val="GOSTTablenorm"/>
            </w:pPr>
            <w:r w:rsidRPr="0047330C">
              <w:t>Income</w:t>
            </w:r>
          </w:p>
        </w:tc>
        <w:tc>
          <w:tcPr>
            <w:tcW w:w="600" w:type="dxa"/>
          </w:tcPr>
          <w:p w14:paraId="309B6CE2" w14:textId="77777777" w:rsidR="00625D38" w:rsidRPr="0047330C" w:rsidRDefault="00625D38" w:rsidP="00625D38">
            <w:pPr>
              <w:pStyle w:val="GOSTTablenorm"/>
            </w:pPr>
            <w:r w:rsidRPr="0047330C">
              <w:t>П</w:t>
            </w:r>
          </w:p>
        </w:tc>
        <w:tc>
          <w:tcPr>
            <w:tcW w:w="1200" w:type="dxa"/>
          </w:tcPr>
          <w:p w14:paraId="55ACD944" w14:textId="77777777" w:rsidR="00625D38" w:rsidRPr="0047330C" w:rsidRDefault="00625D38" w:rsidP="00625D38">
            <w:pPr>
              <w:pStyle w:val="GOSTTablenorm"/>
            </w:pPr>
            <w:r w:rsidRPr="0047330C">
              <w:t>N(20.2)</w:t>
            </w:r>
          </w:p>
        </w:tc>
        <w:tc>
          <w:tcPr>
            <w:tcW w:w="600" w:type="dxa"/>
          </w:tcPr>
          <w:p w14:paraId="6317E443" w14:textId="645D1B22" w:rsidR="00625D38" w:rsidRPr="0047330C" w:rsidRDefault="00792571" w:rsidP="00625D38">
            <w:pPr>
              <w:pStyle w:val="GOSTTablenorm"/>
            </w:pPr>
            <w:r w:rsidRPr="0047330C">
              <w:t>О</w:t>
            </w:r>
          </w:p>
        </w:tc>
        <w:tc>
          <w:tcPr>
            <w:tcW w:w="4193" w:type="dxa"/>
          </w:tcPr>
          <w:p w14:paraId="68C27801" w14:textId="77777777" w:rsidR="00625D38" w:rsidRPr="0047330C" w:rsidRDefault="00625D38" w:rsidP="00625D38">
            <w:pPr>
              <w:pStyle w:val="GOSTTablenorm"/>
            </w:pPr>
            <w:r w:rsidRPr="0047330C">
              <w:t>Поступления</w:t>
            </w:r>
            <w:r w:rsidR="001F0E9A" w:rsidRPr="0047330C">
              <w:t>.</w:t>
            </w:r>
          </w:p>
          <w:p w14:paraId="269CC106" w14:textId="0782B3EE" w:rsidR="00792571" w:rsidRPr="0047330C" w:rsidRDefault="00792571" w:rsidP="00625D38">
            <w:pPr>
              <w:pStyle w:val="GOSTTablenorm"/>
            </w:pPr>
            <w:r w:rsidRPr="0047330C">
              <w:t>При отсутствии числовых значений указывается «0.00»</w:t>
            </w:r>
          </w:p>
        </w:tc>
      </w:tr>
      <w:tr w:rsidR="00625D38" w:rsidRPr="0047330C" w14:paraId="128400AC" w14:textId="77777777" w:rsidTr="00625D38">
        <w:trPr>
          <w:trHeight w:val="279"/>
        </w:trPr>
        <w:tc>
          <w:tcPr>
            <w:tcW w:w="1802" w:type="dxa"/>
          </w:tcPr>
          <w:p w14:paraId="7FA1EE16" w14:textId="77777777" w:rsidR="00625D38" w:rsidRPr="0047330C" w:rsidRDefault="00625D38" w:rsidP="00625D38">
            <w:pPr>
              <w:pStyle w:val="GOSTTablenorm"/>
            </w:pPr>
            <w:r w:rsidRPr="0047330C">
              <w:t>Выплаты</w:t>
            </w:r>
          </w:p>
        </w:tc>
        <w:tc>
          <w:tcPr>
            <w:tcW w:w="1800" w:type="dxa"/>
          </w:tcPr>
          <w:p w14:paraId="0237BC6E" w14:textId="77777777" w:rsidR="00625D38" w:rsidRPr="0047330C" w:rsidRDefault="00625D38" w:rsidP="00625D38">
            <w:pPr>
              <w:pStyle w:val="GOSTTablenorm"/>
            </w:pPr>
            <w:r w:rsidRPr="0047330C">
              <w:t>Payouts</w:t>
            </w:r>
          </w:p>
        </w:tc>
        <w:tc>
          <w:tcPr>
            <w:tcW w:w="600" w:type="dxa"/>
          </w:tcPr>
          <w:p w14:paraId="2F4473F2" w14:textId="77777777" w:rsidR="00625D38" w:rsidRPr="0047330C" w:rsidRDefault="00625D38" w:rsidP="00625D38">
            <w:pPr>
              <w:pStyle w:val="GOSTTablenorm"/>
            </w:pPr>
            <w:r w:rsidRPr="0047330C">
              <w:t>П</w:t>
            </w:r>
          </w:p>
        </w:tc>
        <w:tc>
          <w:tcPr>
            <w:tcW w:w="1200" w:type="dxa"/>
          </w:tcPr>
          <w:p w14:paraId="7020D64B" w14:textId="77777777" w:rsidR="00625D38" w:rsidRPr="0047330C" w:rsidRDefault="00625D38" w:rsidP="00625D38">
            <w:pPr>
              <w:pStyle w:val="GOSTTablenorm"/>
            </w:pPr>
            <w:r w:rsidRPr="0047330C">
              <w:t>N(20.2)</w:t>
            </w:r>
          </w:p>
        </w:tc>
        <w:tc>
          <w:tcPr>
            <w:tcW w:w="600" w:type="dxa"/>
          </w:tcPr>
          <w:p w14:paraId="36C9E1C0" w14:textId="62E6DB90" w:rsidR="00625D38" w:rsidRPr="0047330C" w:rsidRDefault="00792571" w:rsidP="00625D38">
            <w:pPr>
              <w:pStyle w:val="GOSTTablenorm"/>
            </w:pPr>
            <w:r w:rsidRPr="0047330C">
              <w:t>О</w:t>
            </w:r>
          </w:p>
        </w:tc>
        <w:tc>
          <w:tcPr>
            <w:tcW w:w="4193" w:type="dxa"/>
          </w:tcPr>
          <w:p w14:paraId="3C3D64B6" w14:textId="77777777" w:rsidR="00625D38" w:rsidRPr="0047330C" w:rsidRDefault="00625D38" w:rsidP="00625D38">
            <w:pPr>
              <w:pStyle w:val="GOSTTablenorm"/>
            </w:pPr>
            <w:r w:rsidRPr="0047330C">
              <w:t>Выплаты</w:t>
            </w:r>
            <w:r w:rsidR="001F0E9A" w:rsidRPr="0047330C">
              <w:t>.</w:t>
            </w:r>
          </w:p>
          <w:p w14:paraId="79E648CE" w14:textId="1A4D7D40" w:rsidR="00792571" w:rsidRPr="0047330C" w:rsidRDefault="00792571" w:rsidP="00625D38">
            <w:pPr>
              <w:pStyle w:val="GOSTTablenorm"/>
            </w:pPr>
            <w:r w:rsidRPr="0047330C">
              <w:t>При отсутствии числовых значений указывается «0.00»</w:t>
            </w:r>
          </w:p>
        </w:tc>
      </w:tr>
      <w:tr w:rsidR="00625D38" w:rsidRPr="0047330C" w14:paraId="53279BCF" w14:textId="77777777" w:rsidTr="00625D38">
        <w:trPr>
          <w:trHeight w:val="279"/>
        </w:trPr>
        <w:tc>
          <w:tcPr>
            <w:tcW w:w="1802" w:type="dxa"/>
          </w:tcPr>
          <w:p w14:paraId="6D1A8772" w14:textId="77777777" w:rsidR="00625D38" w:rsidRPr="0047330C" w:rsidRDefault="00625D38" w:rsidP="00625D38">
            <w:pPr>
              <w:pStyle w:val="GOSTTablenorm"/>
            </w:pPr>
            <w:r w:rsidRPr="0047330C">
              <w:t>Примечание</w:t>
            </w:r>
          </w:p>
        </w:tc>
        <w:tc>
          <w:tcPr>
            <w:tcW w:w="1800" w:type="dxa"/>
          </w:tcPr>
          <w:p w14:paraId="2DCB0CC3" w14:textId="77777777" w:rsidR="00625D38" w:rsidRPr="0047330C" w:rsidRDefault="00625D38" w:rsidP="00625D38">
            <w:pPr>
              <w:pStyle w:val="GOSTTablenorm"/>
            </w:pPr>
            <w:r w:rsidRPr="0047330C">
              <w:t>Note</w:t>
            </w:r>
          </w:p>
        </w:tc>
        <w:tc>
          <w:tcPr>
            <w:tcW w:w="600" w:type="dxa"/>
          </w:tcPr>
          <w:p w14:paraId="61B5617D" w14:textId="77777777" w:rsidR="00625D38" w:rsidRPr="0047330C" w:rsidRDefault="00625D38" w:rsidP="00625D38">
            <w:pPr>
              <w:pStyle w:val="GOSTTablenorm"/>
            </w:pPr>
            <w:r w:rsidRPr="0047330C">
              <w:t>П</w:t>
            </w:r>
          </w:p>
        </w:tc>
        <w:tc>
          <w:tcPr>
            <w:tcW w:w="1200" w:type="dxa"/>
          </w:tcPr>
          <w:p w14:paraId="0669F1A6" w14:textId="77777777" w:rsidR="00625D38" w:rsidRPr="0047330C" w:rsidRDefault="00625D38" w:rsidP="00625D38">
            <w:pPr>
              <w:pStyle w:val="GOSTTablenorm"/>
            </w:pPr>
            <w:r w:rsidRPr="0047330C">
              <w:t>Т(1-2000)</w:t>
            </w:r>
          </w:p>
        </w:tc>
        <w:tc>
          <w:tcPr>
            <w:tcW w:w="600" w:type="dxa"/>
          </w:tcPr>
          <w:p w14:paraId="29681CBC" w14:textId="77777777" w:rsidR="00625D38" w:rsidRPr="0047330C" w:rsidRDefault="00625D38" w:rsidP="00625D38">
            <w:pPr>
              <w:pStyle w:val="GOSTTablenorm"/>
            </w:pPr>
            <w:r w:rsidRPr="0047330C">
              <w:t>Н</w:t>
            </w:r>
          </w:p>
        </w:tc>
        <w:tc>
          <w:tcPr>
            <w:tcW w:w="4193" w:type="dxa"/>
          </w:tcPr>
          <w:p w14:paraId="1A233150" w14:textId="5F431B73" w:rsidR="00625D38" w:rsidRPr="0047330C" w:rsidRDefault="00625D38" w:rsidP="00625D38">
            <w:pPr>
              <w:pStyle w:val="GOSTTablenorm"/>
            </w:pPr>
            <w:r w:rsidRPr="0047330C">
              <w:t>Примечание (при необходимости)</w:t>
            </w:r>
          </w:p>
        </w:tc>
      </w:tr>
    </w:tbl>
    <w:p w14:paraId="2A9A1C0E" w14:textId="2C8105A9" w:rsidR="00625D38" w:rsidRPr="0047330C" w:rsidRDefault="00625D38" w:rsidP="00625D38">
      <w:pPr>
        <w:pStyle w:val="32"/>
        <w:ind w:left="862"/>
      </w:pPr>
      <w:bookmarkStart w:id="2459" w:name="_Toc228281519"/>
      <w:r w:rsidRPr="0047330C">
        <w:t>Описание комплексного типа «tKOO_D104»</w:t>
      </w:r>
      <w:bookmarkEnd w:id="2459"/>
    </w:p>
    <w:p w14:paraId="75331136" w14:textId="77777777" w:rsidR="00625D38" w:rsidRPr="0047330C" w:rsidRDefault="00625D38" w:rsidP="00625D38">
      <w:pPr>
        <w:pStyle w:val="GOSTNormal"/>
      </w:pPr>
      <w:r w:rsidRPr="0047330C">
        <w:t>Описание комплексного типа «tKOO_D104» блока «Операции по казначейскому обеспечению обязательств».</w:t>
      </w:r>
    </w:p>
    <w:p w14:paraId="43283370" w14:textId="42504432" w:rsidR="00625D38" w:rsidRPr="0047330C" w:rsidRDefault="003C110B" w:rsidP="00625D38">
      <w:pPr>
        <w:pStyle w:val="GOSTNameTable"/>
      </w:pPr>
      <w:r w:rsidRPr="0047330C">
        <w:rPr>
          <w:noProof/>
        </w:rPr>
        <w:lastRenderedPageBreak/>
        <w:fldChar w:fldCharType="begin"/>
      </w:r>
      <w:r w:rsidRPr="0047330C">
        <w:rPr>
          <w:noProof/>
        </w:rPr>
        <w:instrText xml:space="preserve"> SEQ Таблица \* ARABIC </w:instrText>
      </w:r>
      <w:r w:rsidRPr="0047330C">
        <w:rPr>
          <w:noProof/>
        </w:rPr>
        <w:fldChar w:fldCharType="separate"/>
      </w:r>
      <w:bookmarkStart w:id="2460" w:name="_Ref137718399"/>
      <w:bookmarkStart w:id="2461" w:name="_Toc228281745"/>
      <w:r w:rsidR="00BB6FF0">
        <w:rPr>
          <w:noProof/>
        </w:rPr>
        <w:t>131</w:t>
      </w:r>
      <w:bookmarkEnd w:id="2460"/>
      <w:r w:rsidRPr="0047330C">
        <w:rPr>
          <w:noProof/>
        </w:rPr>
        <w:fldChar w:fldCharType="end"/>
      </w:r>
      <w:r w:rsidR="00625D38" w:rsidRPr="0047330C">
        <w:rPr>
          <w:rFonts w:eastAsia="Calibri"/>
        </w:rPr>
        <w:t xml:space="preserve"> –</w:t>
      </w:r>
      <w:r w:rsidR="00625D38" w:rsidRPr="0047330C">
        <w:t xml:space="preserve"> Описание комплексного типа «tKOO_D104»</w:t>
      </w:r>
      <w:bookmarkEnd w:id="2461"/>
    </w:p>
    <w:tbl>
      <w:tblPr>
        <w:tblStyle w:val="GOSTTable"/>
        <w:tblW w:w="5000" w:type="pct"/>
        <w:tblLayout w:type="fixed"/>
        <w:tblLook w:val="07E0" w:firstRow="1" w:lastRow="1" w:firstColumn="1" w:lastColumn="1" w:noHBand="1" w:noVBand="1"/>
      </w:tblPr>
      <w:tblGrid>
        <w:gridCol w:w="1713"/>
        <w:gridCol w:w="1711"/>
        <w:gridCol w:w="573"/>
        <w:gridCol w:w="1142"/>
        <w:gridCol w:w="573"/>
        <w:gridCol w:w="3982"/>
      </w:tblGrid>
      <w:tr w:rsidR="00625D38" w:rsidRPr="0047330C" w14:paraId="569C595D" w14:textId="77777777" w:rsidTr="00625D38">
        <w:trPr>
          <w:cnfStyle w:val="100000000000" w:firstRow="1" w:lastRow="0" w:firstColumn="0" w:lastColumn="0" w:oddVBand="0" w:evenVBand="0" w:oddHBand="0" w:evenHBand="0" w:firstRowFirstColumn="0" w:firstRowLastColumn="0" w:lastRowFirstColumn="0" w:lastRowLastColumn="0"/>
          <w:trHeight w:val="283"/>
        </w:trPr>
        <w:tc>
          <w:tcPr>
            <w:tcW w:w="1801" w:type="dxa"/>
          </w:tcPr>
          <w:p w14:paraId="784A1C09" w14:textId="77777777" w:rsidR="00625D38" w:rsidRPr="0047330C" w:rsidRDefault="00625D38" w:rsidP="00625D38">
            <w:pPr>
              <w:pStyle w:val="GOSTTableHead"/>
            </w:pPr>
            <w:r w:rsidRPr="0047330C">
              <w:t>Наименование комплексного типа</w:t>
            </w:r>
          </w:p>
        </w:tc>
        <w:tc>
          <w:tcPr>
            <w:tcW w:w="1800" w:type="dxa"/>
          </w:tcPr>
          <w:p w14:paraId="4E2288FE" w14:textId="77777777" w:rsidR="00625D38" w:rsidRPr="0047330C" w:rsidRDefault="00625D38" w:rsidP="00625D38">
            <w:pPr>
              <w:pStyle w:val="GOSTTableHead"/>
            </w:pPr>
            <w:r w:rsidRPr="0047330C">
              <w:t>Текущий элемент/ атрибут</w:t>
            </w:r>
          </w:p>
        </w:tc>
        <w:tc>
          <w:tcPr>
            <w:tcW w:w="600" w:type="dxa"/>
          </w:tcPr>
          <w:p w14:paraId="1DEE5EB4" w14:textId="77777777" w:rsidR="00625D38" w:rsidRPr="0047330C" w:rsidRDefault="00625D38" w:rsidP="00625D38">
            <w:pPr>
              <w:pStyle w:val="GOSTTableHead"/>
            </w:pPr>
            <w:r w:rsidRPr="0047330C">
              <w:t>Тип</w:t>
            </w:r>
          </w:p>
        </w:tc>
        <w:tc>
          <w:tcPr>
            <w:tcW w:w="1200" w:type="dxa"/>
          </w:tcPr>
          <w:p w14:paraId="5CB3DE7B" w14:textId="77777777" w:rsidR="00625D38" w:rsidRPr="0047330C" w:rsidRDefault="00625D38" w:rsidP="00625D38">
            <w:pPr>
              <w:pStyle w:val="GOSTTableHead"/>
            </w:pPr>
            <w:r w:rsidRPr="0047330C">
              <w:t>Формат элемента</w:t>
            </w:r>
          </w:p>
        </w:tc>
        <w:tc>
          <w:tcPr>
            <w:tcW w:w="600" w:type="dxa"/>
          </w:tcPr>
          <w:p w14:paraId="7B6AEC45" w14:textId="77777777" w:rsidR="00625D38" w:rsidRPr="0047330C" w:rsidRDefault="00625D38" w:rsidP="00625D38">
            <w:pPr>
              <w:pStyle w:val="GOSTTableHead"/>
            </w:pPr>
            <w:r w:rsidRPr="0047330C">
              <w:t>Обязательность</w:t>
            </w:r>
          </w:p>
        </w:tc>
        <w:tc>
          <w:tcPr>
            <w:tcW w:w="4194" w:type="dxa"/>
          </w:tcPr>
          <w:p w14:paraId="4FF7203B" w14:textId="77777777" w:rsidR="00625D38" w:rsidRPr="0047330C" w:rsidRDefault="00625D38" w:rsidP="00625D38">
            <w:pPr>
              <w:pStyle w:val="GOSTTableHead"/>
            </w:pPr>
            <w:r w:rsidRPr="0047330C">
              <w:t>Дополнительная информация</w:t>
            </w:r>
          </w:p>
        </w:tc>
      </w:tr>
      <w:tr w:rsidR="00625D38" w:rsidRPr="0047330C" w14:paraId="357465D8" w14:textId="77777777" w:rsidTr="00625D38">
        <w:trPr>
          <w:trHeight w:val="279"/>
        </w:trPr>
        <w:tc>
          <w:tcPr>
            <w:tcW w:w="1801" w:type="dxa"/>
          </w:tcPr>
          <w:p w14:paraId="471D2E22" w14:textId="77777777" w:rsidR="00625D38" w:rsidRPr="0047330C" w:rsidRDefault="00625D38" w:rsidP="00625D38">
            <w:pPr>
              <w:pStyle w:val="GOSTTablenorm"/>
            </w:pPr>
            <w:r w:rsidRPr="0047330C">
              <w:t>tKOO_D104</w:t>
            </w:r>
          </w:p>
        </w:tc>
        <w:tc>
          <w:tcPr>
            <w:tcW w:w="1800" w:type="dxa"/>
          </w:tcPr>
          <w:p w14:paraId="457FB707" w14:textId="77777777" w:rsidR="00625D38" w:rsidRPr="0047330C" w:rsidRDefault="00625D38" w:rsidP="00625D38">
            <w:pPr>
              <w:pStyle w:val="GOSTTablenorm"/>
            </w:pPr>
            <w:r w:rsidRPr="0047330C">
              <w:t>KOO_D104_ITEM</w:t>
            </w:r>
          </w:p>
        </w:tc>
        <w:tc>
          <w:tcPr>
            <w:tcW w:w="600" w:type="dxa"/>
          </w:tcPr>
          <w:p w14:paraId="4F9D57DE" w14:textId="77777777" w:rsidR="00625D38" w:rsidRPr="0047330C" w:rsidRDefault="00625D38" w:rsidP="00625D38">
            <w:pPr>
              <w:pStyle w:val="GOSTTablenorm"/>
            </w:pPr>
            <w:r w:rsidRPr="0047330C">
              <w:t>C</w:t>
            </w:r>
          </w:p>
        </w:tc>
        <w:tc>
          <w:tcPr>
            <w:tcW w:w="1200" w:type="dxa"/>
          </w:tcPr>
          <w:p w14:paraId="6240AEB2" w14:textId="77777777" w:rsidR="00625D38" w:rsidRPr="0047330C" w:rsidRDefault="00625D38" w:rsidP="00625D38">
            <w:pPr>
              <w:pStyle w:val="GOSTTablenorm"/>
            </w:pPr>
            <w:r w:rsidRPr="0047330C">
              <w:t>tKOO_D104_ITEM</w:t>
            </w:r>
          </w:p>
        </w:tc>
        <w:tc>
          <w:tcPr>
            <w:tcW w:w="600" w:type="dxa"/>
          </w:tcPr>
          <w:p w14:paraId="667AD4B4" w14:textId="6882B717" w:rsidR="00625D38" w:rsidRPr="00AD13B0" w:rsidRDefault="00AD13B0" w:rsidP="00625D38">
            <w:pPr>
              <w:pStyle w:val="GOSTTablenorm"/>
              <w:rPr>
                <w:rFonts w:eastAsia="Calibri"/>
              </w:rPr>
            </w:pPr>
            <w:r>
              <w:rPr>
                <w:rFonts w:eastAsia="Calibri"/>
              </w:rPr>
              <w:t>ОМ</w:t>
            </w:r>
          </w:p>
        </w:tc>
        <w:tc>
          <w:tcPr>
            <w:tcW w:w="4194" w:type="dxa"/>
          </w:tcPr>
          <w:p w14:paraId="113EE8C4" w14:textId="4F7A30FC" w:rsidR="00625D38" w:rsidRPr="0047330C" w:rsidRDefault="00625D38" w:rsidP="00625D38">
            <w:pPr>
              <w:pStyle w:val="GOSTTablenorm"/>
            </w:pPr>
            <w:r w:rsidRPr="0047330C">
              <w:t xml:space="preserve">Состав элемента представлен в таблице </w:t>
            </w:r>
            <w:r w:rsidR="00743A63" w:rsidRPr="0047330C">
              <w:fldChar w:fldCharType="begin"/>
            </w:r>
            <w:r w:rsidR="00743A63" w:rsidRPr="0047330C">
              <w:instrText xml:space="preserve"> REF _Ref137718431 \h </w:instrText>
            </w:r>
            <w:r w:rsidR="00E64E97" w:rsidRPr="0047330C">
              <w:instrText xml:space="preserve"> \* MERGEFORMAT </w:instrText>
            </w:r>
            <w:r w:rsidR="00743A63" w:rsidRPr="0047330C">
              <w:fldChar w:fldCharType="separate"/>
            </w:r>
            <w:r w:rsidR="00BB6FF0">
              <w:rPr>
                <w:noProof/>
              </w:rPr>
              <w:t>132</w:t>
            </w:r>
            <w:r w:rsidR="00743A63" w:rsidRPr="0047330C">
              <w:fldChar w:fldCharType="end"/>
            </w:r>
          </w:p>
        </w:tc>
      </w:tr>
    </w:tbl>
    <w:p w14:paraId="4D73E39D" w14:textId="4D8218F3" w:rsidR="00625D38" w:rsidRPr="0047330C" w:rsidRDefault="00625D38" w:rsidP="00625D38">
      <w:pPr>
        <w:pStyle w:val="32"/>
        <w:ind w:left="862"/>
      </w:pPr>
      <w:bookmarkStart w:id="2462" w:name="_Toc228281520"/>
      <w:r w:rsidRPr="0047330C">
        <w:t>Описание комплексного типа «tKOO_D104_ITEM»</w:t>
      </w:r>
      <w:bookmarkEnd w:id="2462"/>
    </w:p>
    <w:p w14:paraId="71EFD732" w14:textId="77777777" w:rsidR="00625D38" w:rsidRPr="0047330C" w:rsidRDefault="00625D38" w:rsidP="00625D38">
      <w:pPr>
        <w:pStyle w:val="GOSTNormal"/>
      </w:pPr>
      <w:r w:rsidRPr="0047330C">
        <w:t xml:space="preserve">Описание комплексного типа </w:t>
      </w:r>
      <w:r w:rsidRPr="0047330C">
        <w:rPr>
          <w:rFonts w:eastAsia="Calibri"/>
        </w:rPr>
        <w:t>«</w:t>
      </w:r>
      <w:r w:rsidRPr="0047330C">
        <w:rPr>
          <w:lang w:val="en-US"/>
        </w:rPr>
        <w:t>t</w:t>
      </w:r>
      <w:r w:rsidRPr="0047330C">
        <w:t>KOO_D104_ITEM» блока «Операции по казначейскому обеспечению обязательств</w:t>
      </w:r>
      <w:r w:rsidRPr="0047330C">
        <w:rPr>
          <w:szCs w:val="22"/>
        </w:rPr>
        <w:t xml:space="preserve"> (строки)</w:t>
      </w:r>
      <w:r w:rsidRPr="0047330C">
        <w:t>».</w:t>
      </w:r>
    </w:p>
    <w:p w14:paraId="191F9F37" w14:textId="198D4A93" w:rsidR="00625D38" w:rsidRPr="0047330C" w:rsidRDefault="003C110B" w:rsidP="00625D38">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2463" w:name="_Ref137718431"/>
      <w:bookmarkStart w:id="2464" w:name="_Toc228281746"/>
      <w:r w:rsidR="00BB6FF0">
        <w:rPr>
          <w:noProof/>
        </w:rPr>
        <w:t>132</w:t>
      </w:r>
      <w:bookmarkEnd w:id="2463"/>
      <w:r w:rsidRPr="0047330C">
        <w:rPr>
          <w:noProof/>
        </w:rPr>
        <w:fldChar w:fldCharType="end"/>
      </w:r>
      <w:r w:rsidR="00625D38" w:rsidRPr="0047330C">
        <w:rPr>
          <w:rFonts w:eastAsia="Calibri"/>
        </w:rPr>
        <w:t xml:space="preserve"> –</w:t>
      </w:r>
      <w:r w:rsidR="00625D38" w:rsidRPr="0047330C">
        <w:t xml:space="preserve"> Описание комплексного типа «tKOO_D104_ITEM»</w:t>
      </w:r>
      <w:bookmarkEnd w:id="2464"/>
    </w:p>
    <w:tbl>
      <w:tblPr>
        <w:tblStyle w:val="GOSTTable"/>
        <w:tblW w:w="5000" w:type="pct"/>
        <w:tblLayout w:type="fixed"/>
        <w:tblLook w:val="07E0" w:firstRow="1" w:lastRow="1" w:firstColumn="1" w:lastColumn="1" w:noHBand="1" w:noVBand="1"/>
      </w:tblPr>
      <w:tblGrid>
        <w:gridCol w:w="1714"/>
        <w:gridCol w:w="1711"/>
        <w:gridCol w:w="573"/>
        <w:gridCol w:w="1142"/>
        <w:gridCol w:w="573"/>
        <w:gridCol w:w="3981"/>
      </w:tblGrid>
      <w:tr w:rsidR="00625D38" w:rsidRPr="0047330C" w14:paraId="40B73446" w14:textId="77777777" w:rsidTr="00812C87">
        <w:trPr>
          <w:cnfStyle w:val="100000000000" w:firstRow="1" w:lastRow="0" w:firstColumn="0" w:lastColumn="0" w:oddVBand="0" w:evenVBand="0" w:oddHBand="0" w:evenHBand="0" w:firstRowFirstColumn="0" w:firstRowLastColumn="0" w:lastRowFirstColumn="0" w:lastRowLastColumn="0"/>
          <w:trHeight w:val="283"/>
        </w:trPr>
        <w:tc>
          <w:tcPr>
            <w:tcW w:w="1714" w:type="dxa"/>
          </w:tcPr>
          <w:p w14:paraId="6D2BB2CE" w14:textId="77777777" w:rsidR="00625D38" w:rsidRPr="0047330C" w:rsidRDefault="00625D38" w:rsidP="00625D38">
            <w:pPr>
              <w:pStyle w:val="GOSTTableHead"/>
            </w:pPr>
            <w:r w:rsidRPr="0047330C">
              <w:t>Наименование элемента</w:t>
            </w:r>
          </w:p>
        </w:tc>
        <w:tc>
          <w:tcPr>
            <w:tcW w:w="1711" w:type="dxa"/>
          </w:tcPr>
          <w:p w14:paraId="40778105" w14:textId="77777777" w:rsidR="00625D38" w:rsidRPr="0047330C" w:rsidRDefault="00625D38" w:rsidP="00625D38">
            <w:pPr>
              <w:pStyle w:val="GOSTTableHead"/>
            </w:pPr>
            <w:r w:rsidRPr="0047330C">
              <w:t>Сокращенное наименование (код) элемента</w:t>
            </w:r>
          </w:p>
        </w:tc>
        <w:tc>
          <w:tcPr>
            <w:tcW w:w="573" w:type="dxa"/>
          </w:tcPr>
          <w:p w14:paraId="439D8425" w14:textId="77777777" w:rsidR="00625D38" w:rsidRPr="0047330C" w:rsidRDefault="00625D38" w:rsidP="00625D38">
            <w:pPr>
              <w:pStyle w:val="GOSTTableHead"/>
            </w:pPr>
            <w:r w:rsidRPr="0047330C">
              <w:t>Тип</w:t>
            </w:r>
          </w:p>
        </w:tc>
        <w:tc>
          <w:tcPr>
            <w:tcW w:w="1142" w:type="dxa"/>
          </w:tcPr>
          <w:p w14:paraId="0CE3456E" w14:textId="77777777" w:rsidR="00625D38" w:rsidRPr="0047330C" w:rsidRDefault="00625D38" w:rsidP="00625D38">
            <w:pPr>
              <w:pStyle w:val="GOSTTableHead"/>
            </w:pPr>
            <w:r w:rsidRPr="0047330C">
              <w:t>Формат элемента</w:t>
            </w:r>
          </w:p>
        </w:tc>
        <w:tc>
          <w:tcPr>
            <w:tcW w:w="573" w:type="dxa"/>
          </w:tcPr>
          <w:p w14:paraId="05EB331A" w14:textId="77777777" w:rsidR="00625D38" w:rsidRPr="0047330C" w:rsidRDefault="00625D38" w:rsidP="00625D38">
            <w:pPr>
              <w:pStyle w:val="GOSTTableHead"/>
            </w:pPr>
            <w:r w:rsidRPr="0047330C">
              <w:t>Обязательность</w:t>
            </w:r>
          </w:p>
        </w:tc>
        <w:tc>
          <w:tcPr>
            <w:tcW w:w="3981" w:type="dxa"/>
          </w:tcPr>
          <w:p w14:paraId="2B143162" w14:textId="77777777" w:rsidR="00625D38" w:rsidRPr="0047330C" w:rsidRDefault="00625D38" w:rsidP="00625D38">
            <w:pPr>
              <w:pStyle w:val="GOSTTableHead"/>
            </w:pPr>
            <w:r w:rsidRPr="0047330C">
              <w:t>Дополнительная информация</w:t>
            </w:r>
          </w:p>
        </w:tc>
      </w:tr>
      <w:tr w:rsidR="00625D38" w:rsidRPr="0047330C" w14:paraId="485113D5" w14:textId="77777777" w:rsidTr="00812C87">
        <w:trPr>
          <w:trHeight w:val="279"/>
        </w:trPr>
        <w:tc>
          <w:tcPr>
            <w:tcW w:w="1714" w:type="dxa"/>
          </w:tcPr>
          <w:p w14:paraId="4F5D39B2" w14:textId="77777777" w:rsidR="00625D38" w:rsidRPr="0047330C" w:rsidRDefault="00625D38" w:rsidP="00625D38">
            <w:pPr>
              <w:pStyle w:val="GOSTTablenorm"/>
            </w:pPr>
            <w:r w:rsidRPr="0047330C">
              <w:t>Код субсидии (целевых средств)/Идентификатор государственного контракта/контракта учреждения/</w:t>
            </w:r>
          </w:p>
          <w:p w14:paraId="467B3A74" w14:textId="77777777" w:rsidR="00625D38" w:rsidRPr="0047330C" w:rsidRDefault="00625D38" w:rsidP="00625D38">
            <w:pPr>
              <w:pStyle w:val="GOSTTablenorm"/>
            </w:pPr>
            <w:r w:rsidRPr="0047330C">
              <w:t>договора (соглашения)</w:t>
            </w:r>
          </w:p>
        </w:tc>
        <w:tc>
          <w:tcPr>
            <w:tcW w:w="1711" w:type="dxa"/>
          </w:tcPr>
          <w:p w14:paraId="007E575A" w14:textId="77777777" w:rsidR="00625D38" w:rsidRPr="0047330C" w:rsidRDefault="00625D38" w:rsidP="00625D38">
            <w:pPr>
              <w:pStyle w:val="GOSTTablenorm"/>
            </w:pPr>
            <w:r w:rsidRPr="0047330C">
              <w:t>CodeSubsidy</w:t>
            </w:r>
          </w:p>
        </w:tc>
        <w:tc>
          <w:tcPr>
            <w:tcW w:w="573" w:type="dxa"/>
          </w:tcPr>
          <w:p w14:paraId="09E9B7B1" w14:textId="77777777" w:rsidR="00625D38" w:rsidRPr="0047330C" w:rsidRDefault="00625D38" w:rsidP="00625D38">
            <w:pPr>
              <w:pStyle w:val="GOSTTablenorm"/>
            </w:pPr>
            <w:r w:rsidRPr="0047330C">
              <w:t>П</w:t>
            </w:r>
          </w:p>
        </w:tc>
        <w:tc>
          <w:tcPr>
            <w:tcW w:w="1142" w:type="dxa"/>
          </w:tcPr>
          <w:p w14:paraId="6638CA48" w14:textId="77777777" w:rsidR="00625D38" w:rsidRPr="0047330C" w:rsidRDefault="00625D38" w:rsidP="00625D38">
            <w:pPr>
              <w:pStyle w:val="GOSTTablenorm"/>
            </w:pPr>
            <w:r w:rsidRPr="0047330C">
              <w:t>Т(1-8)</w:t>
            </w:r>
          </w:p>
        </w:tc>
        <w:tc>
          <w:tcPr>
            <w:tcW w:w="573" w:type="dxa"/>
          </w:tcPr>
          <w:p w14:paraId="2BB50E5A" w14:textId="130402DD" w:rsidR="00625D38" w:rsidRPr="0047330C" w:rsidRDefault="00792571" w:rsidP="00625D38">
            <w:pPr>
              <w:pStyle w:val="GOSTTablenorm"/>
            </w:pPr>
            <w:r w:rsidRPr="0047330C">
              <w:t>О</w:t>
            </w:r>
          </w:p>
        </w:tc>
        <w:tc>
          <w:tcPr>
            <w:tcW w:w="3981" w:type="dxa"/>
          </w:tcPr>
          <w:p w14:paraId="5BF45AED" w14:textId="0EFF1CB7" w:rsidR="00625D38" w:rsidRPr="0047330C" w:rsidRDefault="005E1DFA" w:rsidP="00625D38">
            <w:pPr>
              <w:pStyle w:val="GOSTTablenorm"/>
            </w:pPr>
            <w:r w:rsidRPr="0047330C">
              <w:t>Код субсидии</w:t>
            </w:r>
          </w:p>
        </w:tc>
      </w:tr>
      <w:tr w:rsidR="00625D38" w:rsidRPr="0047330C" w14:paraId="73B0AC18" w14:textId="77777777" w:rsidTr="00812C87">
        <w:trPr>
          <w:trHeight w:val="279"/>
        </w:trPr>
        <w:tc>
          <w:tcPr>
            <w:tcW w:w="1714" w:type="dxa"/>
          </w:tcPr>
          <w:p w14:paraId="6972B522" w14:textId="77777777" w:rsidR="00625D38" w:rsidRPr="0047330C" w:rsidRDefault="00625D38" w:rsidP="00625D38">
            <w:pPr>
              <w:pStyle w:val="GOSTTablenorm"/>
            </w:pPr>
            <w:r w:rsidRPr="0047330C">
              <w:t>Код по бюджетной классификации Российской Федерации</w:t>
            </w:r>
          </w:p>
        </w:tc>
        <w:tc>
          <w:tcPr>
            <w:tcW w:w="1711" w:type="dxa"/>
          </w:tcPr>
          <w:p w14:paraId="709BC2A0" w14:textId="77777777" w:rsidR="00625D38" w:rsidRPr="0047330C" w:rsidRDefault="00625D38" w:rsidP="00625D38">
            <w:pPr>
              <w:pStyle w:val="GOSTTablenorm"/>
            </w:pPr>
            <w:r w:rsidRPr="0047330C">
              <w:t>CodeBCRF</w:t>
            </w:r>
          </w:p>
        </w:tc>
        <w:tc>
          <w:tcPr>
            <w:tcW w:w="573" w:type="dxa"/>
          </w:tcPr>
          <w:p w14:paraId="228655D5" w14:textId="77777777" w:rsidR="00625D38" w:rsidRPr="0047330C" w:rsidRDefault="00625D38" w:rsidP="00625D38">
            <w:pPr>
              <w:pStyle w:val="GOSTTablenorm"/>
            </w:pPr>
            <w:r w:rsidRPr="0047330C">
              <w:t>П</w:t>
            </w:r>
          </w:p>
        </w:tc>
        <w:tc>
          <w:tcPr>
            <w:tcW w:w="1142" w:type="dxa"/>
          </w:tcPr>
          <w:p w14:paraId="1697A0D3" w14:textId="77777777" w:rsidR="00625D38" w:rsidRPr="0047330C" w:rsidRDefault="00625D38" w:rsidP="00625D38">
            <w:pPr>
              <w:pStyle w:val="GOSTTablenorm"/>
            </w:pPr>
            <w:r w:rsidRPr="0047330C">
              <w:t>Т(1-7)</w:t>
            </w:r>
          </w:p>
        </w:tc>
        <w:tc>
          <w:tcPr>
            <w:tcW w:w="573" w:type="dxa"/>
          </w:tcPr>
          <w:p w14:paraId="52018D54" w14:textId="1BEE90EF" w:rsidR="00625D38" w:rsidRPr="0047330C" w:rsidRDefault="00792571" w:rsidP="00625D38">
            <w:pPr>
              <w:pStyle w:val="GOSTTablenorm"/>
            </w:pPr>
            <w:r w:rsidRPr="0047330C">
              <w:t>О</w:t>
            </w:r>
          </w:p>
        </w:tc>
        <w:tc>
          <w:tcPr>
            <w:tcW w:w="3981" w:type="dxa"/>
          </w:tcPr>
          <w:p w14:paraId="20979EB8" w14:textId="6F634728" w:rsidR="00625D38" w:rsidRPr="0047330C" w:rsidRDefault="00625D38" w:rsidP="00625D38">
            <w:pPr>
              <w:pStyle w:val="GOSTTablenorm"/>
            </w:pPr>
            <w:r w:rsidRPr="0047330C">
              <w:t>Код по бюджетной классификации Россий</w:t>
            </w:r>
            <w:r w:rsidR="005E1DFA" w:rsidRPr="0047330C">
              <w:t>ской Федерации</w:t>
            </w:r>
          </w:p>
        </w:tc>
      </w:tr>
      <w:tr w:rsidR="00625D38" w:rsidRPr="0047330C" w14:paraId="03B1E492" w14:textId="77777777" w:rsidTr="00812C87">
        <w:trPr>
          <w:trHeight w:val="279"/>
        </w:trPr>
        <w:tc>
          <w:tcPr>
            <w:tcW w:w="1714" w:type="dxa"/>
          </w:tcPr>
          <w:p w14:paraId="5BC6F7D9" w14:textId="77777777" w:rsidR="00625D38" w:rsidRPr="0047330C" w:rsidRDefault="00625D38" w:rsidP="00625D38">
            <w:pPr>
              <w:pStyle w:val="GOSTTablenorm"/>
            </w:pPr>
            <w:r w:rsidRPr="0047330C">
              <w:t>Код объекта капитальных вложений</w:t>
            </w:r>
          </w:p>
        </w:tc>
        <w:tc>
          <w:tcPr>
            <w:tcW w:w="1711" w:type="dxa"/>
          </w:tcPr>
          <w:p w14:paraId="7B1F25A8" w14:textId="77777777" w:rsidR="00625D38" w:rsidRPr="0047330C" w:rsidRDefault="00625D38" w:rsidP="00625D38">
            <w:pPr>
              <w:pStyle w:val="GOSTTablenorm"/>
            </w:pPr>
            <w:r w:rsidRPr="0047330C">
              <w:t>CodeFAIP</w:t>
            </w:r>
          </w:p>
        </w:tc>
        <w:tc>
          <w:tcPr>
            <w:tcW w:w="573" w:type="dxa"/>
          </w:tcPr>
          <w:p w14:paraId="74F49876" w14:textId="77777777" w:rsidR="00625D38" w:rsidRPr="0047330C" w:rsidRDefault="00625D38" w:rsidP="00625D38">
            <w:pPr>
              <w:pStyle w:val="GOSTTablenorm"/>
            </w:pPr>
            <w:r w:rsidRPr="0047330C">
              <w:t>П</w:t>
            </w:r>
          </w:p>
        </w:tc>
        <w:tc>
          <w:tcPr>
            <w:tcW w:w="1142" w:type="dxa"/>
          </w:tcPr>
          <w:p w14:paraId="6689DF93" w14:textId="77777777" w:rsidR="00625D38" w:rsidRPr="0047330C" w:rsidRDefault="00625D38" w:rsidP="00625D38">
            <w:pPr>
              <w:pStyle w:val="GOSTTablenorm"/>
            </w:pPr>
            <w:r w:rsidRPr="0047330C">
              <w:t>Т(1-24)</w:t>
            </w:r>
          </w:p>
        </w:tc>
        <w:tc>
          <w:tcPr>
            <w:tcW w:w="573" w:type="dxa"/>
          </w:tcPr>
          <w:p w14:paraId="5252FC38" w14:textId="2A3AE097" w:rsidR="00625D38" w:rsidRPr="0047330C" w:rsidRDefault="00792571" w:rsidP="00625D38">
            <w:pPr>
              <w:pStyle w:val="GOSTTablenorm"/>
            </w:pPr>
            <w:r w:rsidRPr="0047330C">
              <w:t>О</w:t>
            </w:r>
          </w:p>
        </w:tc>
        <w:tc>
          <w:tcPr>
            <w:tcW w:w="3981" w:type="dxa"/>
          </w:tcPr>
          <w:p w14:paraId="54A2C6CF" w14:textId="4EADB8F3" w:rsidR="00625D38" w:rsidRPr="0047330C" w:rsidRDefault="00625D38" w:rsidP="00625D38">
            <w:pPr>
              <w:pStyle w:val="GOSTTablenorm"/>
            </w:pPr>
            <w:r w:rsidRPr="0047330C">
              <w:t>Код объекта капитальных вложений</w:t>
            </w:r>
          </w:p>
        </w:tc>
      </w:tr>
      <w:tr w:rsidR="00625D38" w:rsidRPr="0047330C" w14:paraId="3C9ECF7D" w14:textId="77777777" w:rsidTr="00812C87">
        <w:trPr>
          <w:trHeight w:val="279"/>
        </w:trPr>
        <w:tc>
          <w:tcPr>
            <w:tcW w:w="1714" w:type="dxa"/>
          </w:tcPr>
          <w:p w14:paraId="5A9A61B2" w14:textId="77777777" w:rsidR="00625D38" w:rsidRPr="0047330C" w:rsidRDefault="00625D38" w:rsidP="00625D38">
            <w:pPr>
              <w:pStyle w:val="GOSTTablenorm"/>
            </w:pPr>
            <w:r w:rsidRPr="0047330C">
              <w:lastRenderedPageBreak/>
              <w:t>Получено</w:t>
            </w:r>
          </w:p>
        </w:tc>
        <w:tc>
          <w:tcPr>
            <w:tcW w:w="1711" w:type="dxa"/>
          </w:tcPr>
          <w:p w14:paraId="6FA2CD64" w14:textId="77777777" w:rsidR="00625D38" w:rsidRPr="0047330C" w:rsidRDefault="00625D38" w:rsidP="00625D38">
            <w:pPr>
              <w:pStyle w:val="GOSTTablenorm"/>
            </w:pPr>
            <w:r w:rsidRPr="0047330C">
              <w:t>Recieved</w:t>
            </w:r>
          </w:p>
        </w:tc>
        <w:tc>
          <w:tcPr>
            <w:tcW w:w="573" w:type="dxa"/>
          </w:tcPr>
          <w:p w14:paraId="53AE6C77" w14:textId="77777777" w:rsidR="00625D38" w:rsidRPr="0047330C" w:rsidRDefault="00625D38" w:rsidP="00625D38">
            <w:pPr>
              <w:pStyle w:val="GOSTTablenorm"/>
            </w:pPr>
            <w:r w:rsidRPr="0047330C">
              <w:t>П</w:t>
            </w:r>
          </w:p>
        </w:tc>
        <w:tc>
          <w:tcPr>
            <w:tcW w:w="1142" w:type="dxa"/>
          </w:tcPr>
          <w:p w14:paraId="6583E3E0" w14:textId="77777777" w:rsidR="00625D38" w:rsidRPr="0047330C" w:rsidRDefault="00625D38" w:rsidP="00625D38">
            <w:pPr>
              <w:pStyle w:val="GOSTTablenorm"/>
            </w:pPr>
            <w:r w:rsidRPr="0047330C">
              <w:t>N(20.2)</w:t>
            </w:r>
          </w:p>
        </w:tc>
        <w:tc>
          <w:tcPr>
            <w:tcW w:w="573" w:type="dxa"/>
          </w:tcPr>
          <w:p w14:paraId="0FC9EFA1" w14:textId="2FC6CA70" w:rsidR="00625D38" w:rsidRPr="0047330C" w:rsidRDefault="00792571" w:rsidP="00625D38">
            <w:pPr>
              <w:pStyle w:val="GOSTTablenorm"/>
            </w:pPr>
            <w:r w:rsidRPr="0047330C">
              <w:t>О</w:t>
            </w:r>
          </w:p>
        </w:tc>
        <w:tc>
          <w:tcPr>
            <w:tcW w:w="3981" w:type="dxa"/>
          </w:tcPr>
          <w:p w14:paraId="776D66F8" w14:textId="77777777" w:rsidR="00625D38" w:rsidRPr="0047330C" w:rsidRDefault="00625D38" w:rsidP="00625D38">
            <w:pPr>
              <w:pStyle w:val="GOSTTablenorm"/>
            </w:pPr>
            <w:r w:rsidRPr="0047330C">
              <w:t>Получено</w:t>
            </w:r>
            <w:r w:rsidR="001F0E9A" w:rsidRPr="0047330C">
              <w:t>.</w:t>
            </w:r>
          </w:p>
          <w:p w14:paraId="50FAB281" w14:textId="3B142F75" w:rsidR="00792571" w:rsidRPr="0047330C" w:rsidRDefault="00792571" w:rsidP="00625D38">
            <w:pPr>
              <w:pStyle w:val="GOSTTablenorm"/>
            </w:pPr>
            <w:r w:rsidRPr="0047330C">
              <w:t>При отсутствии числовых значений указывается «0.00»</w:t>
            </w:r>
          </w:p>
        </w:tc>
      </w:tr>
      <w:tr w:rsidR="00625D38" w:rsidRPr="0047330C" w14:paraId="789BBAD4" w14:textId="77777777" w:rsidTr="00812C87">
        <w:trPr>
          <w:trHeight w:val="279"/>
        </w:trPr>
        <w:tc>
          <w:tcPr>
            <w:tcW w:w="1714" w:type="dxa"/>
          </w:tcPr>
          <w:p w14:paraId="338AB2F8" w14:textId="77777777" w:rsidR="00625D38" w:rsidRPr="0047330C" w:rsidRDefault="00625D38" w:rsidP="00625D38">
            <w:pPr>
              <w:pStyle w:val="GOSTTablenorm"/>
            </w:pPr>
            <w:r w:rsidRPr="0047330C">
              <w:t>Переведено</w:t>
            </w:r>
          </w:p>
        </w:tc>
        <w:tc>
          <w:tcPr>
            <w:tcW w:w="1711" w:type="dxa"/>
          </w:tcPr>
          <w:p w14:paraId="6B00B5A6" w14:textId="77777777" w:rsidR="00625D38" w:rsidRPr="0047330C" w:rsidRDefault="00625D38" w:rsidP="00625D38">
            <w:pPr>
              <w:pStyle w:val="GOSTTablenorm"/>
            </w:pPr>
            <w:r w:rsidRPr="0047330C">
              <w:t>Carried</w:t>
            </w:r>
          </w:p>
        </w:tc>
        <w:tc>
          <w:tcPr>
            <w:tcW w:w="573" w:type="dxa"/>
          </w:tcPr>
          <w:p w14:paraId="15458E2E" w14:textId="77777777" w:rsidR="00625D38" w:rsidRPr="0047330C" w:rsidRDefault="00625D38" w:rsidP="00625D38">
            <w:pPr>
              <w:pStyle w:val="GOSTTablenorm"/>
            </w:pPr>
            <w:r w:rsidRPr="0047330C">
              <w:t>П</w:t>
            </w:r>
          </w:p>
        </w:tc>
        <w:tc>
          <w:tcPr>
            <w:tcW w:w="1142" w:type="dxa"/>
          </w:tcPr>
          <w:p w14:paraId="286C2B57" w14:textId="77777777" w:rsidR="00625D38" w:rsidRPr="0047330C" w:rsidRDefault="00625D38" w:rsidP="00625D38">
            <w:pPr>
              <w:pStyle w:val="GOSTTablenorm"/>
            </w:pPr>
            <w:r w:rsidRPr="0047330C">
              <w:t>N(20.2)</w:t>
            </w:r>
          </w:p>
        </w:tc>
        <w:tc>
          <w:tcPr>
            <w:tcW w:w="573" w:type="dxa"/>
          </w:tcPr>
          <w:p w14:paraId="58C77E06" w14:textId="7850EC66" w:rsidR="00625D38" w:rsidRPr="0047330C" w:rsidRDefault="00792571" w:rsidP="00625D38">
            <w:pPr>
              <w:pStyle w:val="GOSTTablenorm"/>
            </w:pPr>
            <w:r w:rsidRPr="0047330C">
              <w:t>О</w:t>
            </w:r>
          </w:p>
        </w:tc>
        <w:tc>
          <w:tcPr>
            <w:tcW w:w="3981" w:type="dxa"/>
          </w:tcPr>
          <w:p w14:paraId="106D5C9F" w14:textId="77777777" w:rsidR="00625D38" w:rsidRPr="0047330C" w:rsidRDefault="00625D38" w:rsidP="00625D38">
            <w:pPr>
              <w:pStyle w:val="GOSTTablenorm"/>
            </w:pPr>
            <w:r w:rsidRPr="0047330C">
              <w:t>Переведено</w:t>
            </w:r>
            <w:r w:rsidR="001F0E9A" w:rsidRPr="0047330C">
              <w:t>.</w:t>
            </w:r>
          </w:p>
          <w:p w14:paraId="783A88B7" w14:textId="4E86ED51" w:rsidR="00792571" w:rsidRPr="0047330C" w:rsidRDefault="00792571" w:rsidP="00625D38">
            <w:pPr>
              <w:pStyle w:val="GOSTTablenorm"/>
            </w:pPr>
            <w:r w:rsidRPr="0047330C">
              <w:t>При отсутствии числовых значений указывается «0.00»</w:t>
            </w:r>
          </w:p>
        </w:tc>
      </w:tr>
      <w:tr w:rsidR="00625D38" w:rsidRPr="0047330C" w14:paraId="4A4A5995" w14:textId="77777777" w:rsidTr="00812C87">
        <w:trPr>
          <w:trHeight w:val="279"/>
        </w:trPr>
        <w:tc>
          <w:tcPr>
            <w:tcW w:w="1714" w:type="dxa"/>
          </w:tcPr>
          <w:p w14:paraId="095B5C04" w14:textId="77777777" w:rsidR="00625D38" w:rsidRPr="0047330C" w:rsidRDefault="00625D38" w:rsidP="00625D38">
            <w:pPr>
              <w:pStyle w:val="GOSTTablenorm"/>
            </w:pPr>
            <w:r w:rsidRPr="0047330C">
              <w:t>Исполнено</w:t>
            </w:r>
          </w:p>
        </w:tc>
        <w:tc>
          <w:tcPr>
            <w:tcW w:w="1711" w:type="dxa"/>
          </w:tcPr>
          <w:p w14:paraId="10E5C8D1" w14:textId="77777777" w:rsidR="00625D38" w:rsidRPr="0047330C" w:rsidRDefault="00625D38" w:rsidP="00625D38">
            <w:pPr>
              <w:pStyle w:val="GOSTTablenorm"/>
            </w:pPr>
            <w:r w:rsidRPr="0047330C">
              <w:t>Executed</w:t>
            </w:r>
          </w:p>
        </w:tc>
        <w:tc>
          <w:tcPr>
            <w:tcW w:w="573" w:type="dxa"/>
          </w:tcPr>
          <w:p w14:paraId="5A55B8B7" w14:textId="77777777" w:rsidR="00625D38" w:rsidRPr="0047330C" w:rsidRDefault="00625D38" w:rsidP="00625D38">
            <w:pPr>
              <w:pStyle w:val="GOSTTablenorm"/>
            </w:pPr>
            <w:r w:rsidRPr="0047330C">
              <w:t>П</w:t>
            </w:r>
          </w:p>
        </w:tc>
        <w:tc>
          <w:tcPr>
            <w:tcW w:w="1142" w:type="dxa"/>
          </w:tcPr>
          <w:p w14:paraId="259C2690" w14:textId="77777777" w:rsidR="00625D38" w:rsidRPr="0047330C" w:rsidRDefault="00625D38" w:rsidP="00625D38">
            <w:pPr>
              <w:pStyle w:val="GOSTTablenorm"/>
            </w:pPr>
            <w:r w:rsidRPr="0047330C">
              <w:t>N(20.2)</w:t>
            </w:r>
          </w:p>
        </w:tc>
        <w:tc>
          <w:tcPr>
            <w:tcW w:w="573" w:type="dxa"/>
          </w:tcPr>
          <w:p w14:paraId="7280333B" w14:textId="5389EA5B" w:rsidR="00625D38" w:rsidRPr="0047330C" w:rsidRDefault="00792571" w:rsidP="00625D38">
            <w:pPr>
              <w:pStyle w:val="GOSTTablenorm"/>
            </w:pPr>
            <w:r w:rsidRPr="0047330C">
              <w:t>О</w:t>
            </w:r>
          </w:p>
        </w:tc>
        <w:tc>
          <w:tcPr>
            <w:tcW w:w="3981" w:type="dxa"/>
          </w:tcPr>
          <w:p w14:paraId="294B270D" w14:textId="77777777" w:rsidR="00625D38" w:rsidRPr="0047330C" w:rsidRDefault="00625D38" w:rsidP="00625D38">
            <w:pPr>
              <w:pStyle w:val="GOSTTablenorm"/>
            </w:pPr>
            <w:r w:rsidRPr="0047330C">
              <w:t>Исполнено</w:t>
            </w:r>
            <w:r w:rsidR="001F0E9A" w:rsidRPr="0047330C">
              <w:t>.</w:t>
            </w:r>
          </w:p>
          <w:p w14:paraId="3B3A653B" w14:textId="4325E368" w:rsidR="00792571" w:rsidRPr="0047330C" w:rsidRDefault="00792571" w:rsidP="00625D38">
            <w:pPr>
              <w:pStyle w:val="GOSTTablenorm"/>
            </w:pPr>
            <w:r w:rsidRPr="0047330C">
              <w:t>При отсутствии числовых значений указывается «0.00»</w:t>
            </w:r>
          </w:p>
        </w:tc>
      </w:tr>
      <w:tr w:rsidR="00625D38" w:rsidRPr="0047330C" w14:paraId="3C437C12" w14:textId="77777777" w:rsidTr="00812C87">
        <w:trPr>
          <w:trHeight w:val="279"/>
        </w:trPr>
        <w:tc>
          <w:tcPr>
            <w:tcW w:w="1714" w:type="dxa"/>
          </w:tcPr>
          <w:p w14:paraId="215B781B" w14:textId="77777777" w:rsidR="00625D38" w:rsidRPr="0047330C" w:rsidRDefault="00625D38" w:rsidP="00625D38">
            <w:pPr>
              <w:pStyle w:val="GOSTTablenorm"/>
            </w:pPr>
            <w:r w:rsidRPr="0047330C">
              <w:t>Примечание</w:t>
            </w:r>
          </w:p>
        </w:tc>
        <w:tc>
          <w:tcPr>
            <w:tcW w:w="1711" w:type="dxa"/>
          </w:tcPr>
          <w:p w14:paraId="4D1B6884" w14:textId="77777777" w:rsidR="00625D38" w:rsidRPr="0047330C" w:rsidRDefault="00625D38" w:rsidP="00625D38">
            <w:pPr>
              <w:pStyle w:val="GOSTTablenorm"/>
            </w:pPr>
            <w:r w:rsidRPr="0047330C">
              <w:t>Note</w:t>
            </w:r>
          </w:p>
        </w:tc>
        <w:tc>
          <w:tcPr>
            <w:tcW w:w="573" w:type="dxa"/>
          </w:tcPr>
          <w:p w14:paraId="2F857F73" w14:textId="77777777" w:rsidR="00625D38" w:rsidRPr="0047330C" w:rsidRDefault="00625D38" w:rsidP="00625D38">
            <w:pPr>
              <w:pStyle w:val="GOSTTablenorm"/>
            </w:pPr>
            <w:r w:rsidRPr="0047330C">
              <w:t>П</w:t>
            </w:r>
          </w:p>
        </w:tc>
        <w:tc>
          <w:tcPr>
            <w:tcW w:w="1142" w:type="dxa"/>
          </w:tcPr>
          <w:p w14:paraId="2F771D0B" w14:textId="77777777" w:rsidR="00625D38" w:rsidRPr="0047330C" w:rsidRDefault="00625D38" w:rsidP="00625D38">
            <w:pPr>
              <w:pStyle w:val="GOSTTablenorm"/>
            </w:pPr>
            <w:r w:rsidRPr="0047330C">
              <w:t>Т(1-2000)</w:t>
            </w:r>
          </w:p>
        </w:tc>
        <w:tc>
          <w:tcPr>
            <w:tcW w:w="573" w:type="dxa"/>
          </w:tcPr>
          <w:p w14:paraId="07A206AA" w14:textId="77777777" w:rsidR="00625D38" w:rsidRPr="0047330C" w:rsidRDefault="00625D38" w:rsidP="00625D38">
            <w:pPr>
              <w:pStyle w:val="GOSTTablenorm"/>
            </w:pPr>
            <w:r w:rsidRPr="0047330C">
              <w:t>Н</w:t>
            </w:r>
          </w:p>
        </w:tc>
        <w:tc>
          <w:tcPr>
            <w:tcW w:w="3981" w:type="dxa"/>
          </w:tcPr>
          <w:p w14:paraId="6DE66F29" w14:textId="799D2002" w:rsidR="00625D38" w:rsidRPr="0047330C" w:rsidRDefault="00625D38" w:rsidP="00625D38">
            <w:pPr>
              <w:pStyle w:val="GOSTTablenorm"/>
            </w:pPr>
            <w:r w:rsidRPr="0047330C">
              <w:t>Примечание (при необходимости)</w:t>
            </w:r>
          </w:p>
        </w:tc>
      </w:tr>
    </w:tbl>
    <w:p w14:paraId="5DC5640A" w14:textId="789BC30C" w:rsidR="00B94C80" w:rsidRPr="0047330C" w:rsidRDefault="00B94C80" w:rsidP="00B94C80">
      <w:pPr>
        <w:pStyle w:val="32"/>
        <w:rPr>
          <w:lang w:val="en-US"/>
        </w:rPr>
      </w:pPr>
      <w:bookmarkStart w:id="2465" w:name="_Ref116631690"/>
      <w:bookmarkStart w:id="2466" w:name="_Toc122436483"/>
      <w:bookmarkStart w:id="2467" w:name="_Toc228281521"/>
      <w:r w:rsidRPr="0047330C">
        <w:t xml:space="preserve">Пример </w:t>
      </w:r>
      <w:r w:rsidRPr="0047330C">
        <w:rPr>
          <w:lang w:val="en-US"/>
        </w:rPr>
        <w:t>XML</w:t>
      </w:r>
      <w:bookmarkEnd w:id="2467"/>
    </w:p>
    <w:p w14:paraId="0D6F461A" w14:textId="0AA564A3" w:rsidR="000617D1" w:rsidRPr="0047330C" w:rsidRDefault="000617D1" w:rsidP="00D47352">
      <w:pPr>
        <w:pStyle w:val="GOSTScript"/>
        <w:ind w:left="142" w:firstLine="0"/>
      </w:pPr>
      <w:r w:rsidRPr="0047330C">
        <w:t>&lt;?xml version=</w:t>
      </w:r>
      <w:r w:rsidR="00773319" w:rsidRPr="0047330C">
        <w:t>"</w:t>
      </w:r>
      <w:r w:rsidRPr="0047330C">
        <w:t>1.0</w:t>
      </w:r>
      <w:r w:rsidR="00773319" w:rsidRPr="0047330C">
        <w:t>"</w:t>
      </w:r>
      <w:r w:rsidRPr="0047330C">
        <w:t xml:space="preserve"> encoding=</w:t>
      </w:r>
      <w:r w:rsidR="00773319" w:rsidRPr="0047330C">
        <w:t>"</w:t>
      </w:r>
      <w:r w:rsidRPr="0047330C">
        <w:t>UTF-8</w:t>
      </w:r>
      <w:r w:rsidR="00773319" w:rsidRPr="0047330C">
        <w:t>"</w:t>
      </w:r>
      <w:r w:rsidRPr="0047330C">
        <w:t>?&gt;</w:t>
      </w:r>
    </w:p>
    <w:p w14:paraId="00E11B28" w14:textId="75D5BFDF" w:rsidR="000617D1" w:rsidRPr="0047330C" w:rsidRDefault="000617D1" w:rsidP="00D47352">
      <w:pPr>
        <w:pStyle w:val="GOSTScript"/>
        <w:ind w:left="142" w:firstLine="0"/>
      </w:pPr>
      <w:r w:rsidRPr="0047330C">
        <w:t>&lt;self:TSE_ReportInfPSB_D104 xmlns:ds=</w:t>
      </w:r>
      <w:r w:rsidR="00773319" w:rsidRPr="0047330C">
        <w:t>"</w:t>
      </w:r>
      <w:r w:rsidRPr="0047330C">
        <w:t>http://www.w3.org/2000/09/xmldsig#</w:t>
      </w:r>
      <w:r w:rsidR="00773319" w:rsidRPr="0047330C">
        <w:t>"</w:t>
      </w:r>
      <w:r w:rsidRPr="0047330C">
        <w:t xml:space="preserve"> xmlns:xsi=</w:t>
      </w:r>
      <w:r w:rsidR="00773319" w:rsidRPr="0047330C">
        <w:t>"</w:t>
      </w:r>
      <w:r w:rsidRPr="0047330C">
        <w:t>http://www.w3.org/2001/XMLSchema-instance</w:t>
      </w:r>
      <w:r w:rsidR="00773319" w:rsidRPr="0047330C">
        <w:t>"</w:t>
      </w:r>
      <w:r w:rsidRPr="0047330C">
        <w:t xml:space="preserve"> xmlns:n1=</w:t>
      </w:r>
      <w:r w:rsidR="00773319" w:rsidRPr="0047330C">
        <w:t>"</w:t>
      </w:r>
      <w:r w:rsidRPr="0047330C">
        <w:t>http://www.altova.com/samplexml/other-namespace</w:t>
      </w:r>
      <w:r w:rsidR="00773319" w:rsidRPr="0047330C">
        <w:t>"</w:t>
      </w:r>
      <w:r w:rsidRPr="0047330C">
        <w:t xml:space="preserve"> xmlns:self=</w:t>
      </w:r>
      <w:r w:rsidR="00773319" w:rsidRPr="0047330C">
        <w:t>"</w:t>
      </w:r>
      <w:r w:rsidRPr="0047330C">
        <w:t>http://www.roskazna.ru/eb/domain/TSE_ReportInfPSB_D104/formular</w:t>
      </w:r>
      <w:r w:rsidR="00773319" w:rsidRPr="0047330C">
        <w:t>"</w:t>
      </w:r>
      <w:r w:rsidRPr="0047330C">
        <w:t xml:space="preserve"> metaType=</w:t>
      </w:r>
      <w:r w:rsidR="00773319" w:rsidRPr="0047330C">
        <w:t>"</w:t>
      </w:r>
      <w:r w:rsidRPr="0047330C">
        <w:t>formular</w:t>
      </w:r>
      <w:r w:rsidR="00773319" w:rsidRPr="0047330C">
        <w:t>"</w:t>
      </w:r>
      <w:r w:rsidRPr="0047330C">
        <w:t xml:space="preserve"> versionID=</w:t>
      </w:r>
      <w:r w:rsidR="00773319" w:rsidRPr="0047330C">
        <w:t>"</w:t>
      </w:r>
      <w:r w:rsidRPr="0047330C">
        <w:t>1.0</w:t>
      </w:r>
      <w:r w:rsidR="00773319" w:rsidRPr="0047330C">
        <w:t>"</w:t>
      </w:r>
      <w:r w:rsidRPr="0047330C">
        <w:t xml:space="preserve"> xsi:schemaLocation=</w:t>
      </w:r>
      <w:r w:rsidR="00773319" w:rsidRPr="0047330C">
        <w:t>"</w:t>
      </w:r>
      <w:r w:rsidRPr="0047330C">
        <w:t>http://www.roskazna.ru/eb/domain/TSE_ReportInfPSB_D104/formular formulars.xsd</w:t>
      </w:r>
      <w:r w:rsidR="00773319" w:rsidRPr="0047330C">
        <w:t>"</w:t>
      </w:r>
      <w:r w:rsidRPr="0047330C">
        <w:t>&gt;</w:t>
      </w:r>
    </w:p>
    <w:p w14:paraId="56DB7A7D" w14:textId="77777777" w:rsidR="000617D1" w:rsidRPr="0047330C" w:rsidRDefault="000617D1" w:rsidP="00D47352">
      <w:pPr>
        <w:pStyle w:val="GOSTScript"/>
        <w:ind w:left="142" w:firstLine="0"/>
      </w:pPr>
      <w:r w:rsidRPr="0047330C">
        <w:tab/>
        <w:t>&lt;BasicRequisites_DocGuid&gt;1a6b7bab-5f6d-4e94-ac00-701a5375e7ef&lt;/BasicRequisites_DocGuid&gt;</w:t>
      </w:r>
    </w:p>
    <w:p w14:paraId="3CF6E6A7" w14:textId="77777777" w:rsidR="000617D1" w:rsidRPr="0047330C" w:rsidRDefault="000617D1" w:rsidP="00D47352">
      <w:pPr>
        <w:pStyle w:val="GOSTScript"/>
        <w:ind w:left="142" w:firstLine="0"/>
      </w:pPr>
      <w:r w:rsidRPr="0047330C">
        <w:tab/>
        <w:t>&lt;BasicRequisites_DocNum&gt;12&lt;/BasicRequisites_DocNum&gt;</w:t>
      </w:r>
    </w:p>
    <w:p w14:paraId="66FB606B" w14:textId="77777777" w:rsidR="000617D1" w:rsidRPr="0047330C" w:rsidRDefault="000617D1" w:rsidP="00D47352">
      <w:pPr>
        <w:pStyle w:val="GOSTScript"/>
        <w:ind w:left="142" w:firstLine="0"/>
      </w:pPr>
      <w:r w:rsidRPr="0047330C">
        <w:tab/>
        <w:t>&lt;BasicRequisites_DateReport&gt;2023-08-01&lt;/BasicRequisites_DateReport&gt;</w:t>
      </w:r>
    </w:p>
    <w:p w14:paraId="54AEDB36" w14:textId="33F476EE" w:rsidR="000617D1" w:rsidRPr="0047330C" w:rsidRDefault="000617D1" w:rsidP="00D47352">
      <w:pPr>
        <w:pStyle w:val="GOSTScript"/>
        <w:ind w:left="142" w:firstLine="0"/>
      </w:pPr>
      <w:r w:rsidRPr="0047330C">
        <w:tab/>
        <w:t>&lt;BasicRequisites_PrivacyLabel code=</w:t>
      </w:r>
      <w:r w:rsidR="00773319" w:rsidRPr="0047330C">
        <w:t>"</w:t>
      </w:r>
      <w:r w:rsidRPr="0047330C">
        <w:t>0</w:t>
      </w:r>
      <w:r w:rsidR="00773319" w:rsidRPr="0047330C">
        <w:t>"</w:t>
      </w:r>
      <w:r w:rsidRPr="0047330C">
        <w:t>&gt;Несекретно&lt;/BasicRequisites_PrivacyLabel&gt;</w:t>
      </w:r>
    </w:p>
    <w:p w14:paraId="531C8780" w14:textId="77777777" w:rsidR="000617D1" w:rsidRPr="0047330C" w:rsidRDefault="000617D1" w:rsidP="00D47352">
      <w:pPr>
        <w:pStyle w:val="GOSTScript"/>
        <w:ind w:left="142" w:firstLine="0"/>
      </w:pPr>
      <w:r w:rsidRPr="0047330C">
        <w:tab/>
        <w:t>&lt;BasicRequisites_AccNum&gt;41736В01810&lt;/BasicRequisites_AccNum&gt;</w:t>
      </w:r>
    </w:p>
    <w:p w14:paraId="08870E06" w14:textId="7F5C15C5" w:rsidR="000617D1" w:rsidRPr="0047330C" w:rsidRDefault="000617D1" w:rsidP="00D47352">
      <w:pPr>
        <w:pStyle w:val="GOSTScript"/>
        <w:ind w:left="142" w:firstLine="0"/>
      </w:pPr>
      <w:r w:rsidRPr="0047330C">
        <w:tab/>
        <w:t>&lt;BasicRequisites_DocType code=</w:t>
      </w:r>
      <w:r w:rsidR="00773319" w:rsidRPr="0047330C">
        <w:t>"</w:t>
      </w:r>
      <w:r w:rsidRPr="0047330C">
        <w:t>2</w:t>
      </w:r>
      <w:r w:rsidR="00773319" w:rsidRPr="0047330C">
        <w:t>"</w:t>
      </w:r>
      <w:r w:rsidRPr="0047330C">
        <w:t>&gt;Итоговый&lt;/BasicRequisites_DocType&gt;</w:t>
      </w:r>
    </w:p>
    <w:p w14:paraId="4031AB76" w14:textId="77777777" w:rsidR="000617D1" w:rsidRPr="0047330C" w:rsidRDefault="000617D1" w:rsidP="00D47352">
      <w:pPr>
        <w:pStyle w:val="GOSTScript"/>
        <w:ind w:left="142" w:firstLine="0"/>
      </w:pPr>
      <w:r w:rsidRPr="0047330C">
        <w:tab/>
        <w:t>&lt;BasicRequisites_BudgetCode&gt;99010001&lt;/BasicRequisites_BudgetCode&gt;</w:t>
      </w:r>
    </w:p>
    <w:p w14:paraId="4C8B98F2" w14:textId="77777777" w:rsidR="000617D1" w:rsidRPr="0047330C" w:rsidRDefault="000617D1" w:rsidP="00D47352">
      <w:pPr>
        <w:pStyle w:val="GOSTScript"/>
        <w:ind w:left="142" w:firstLine="0"/>
      </w:pPr>
      <w:r w:rsidRPr="0047330C">
        <w:tab/>
        <w:t>&lt;ORFK_NameFK&gt;УПРАВЛЕНИЕ ФЕДЕРАЛЬНОГО КАЗНАЧЕЙСТВА ПО Г. МОСКВЕ&lt;/ORFK_NameFK&gt;</w:t>
      </w:r>
    </w:p>
    <w:p w14:paraId="227755E8" w14:textId="77777777" w:rsidR="000617D1" w:rsidRPr="0047330C" w:rsidRDefault="000617D1" w:rsidP="00D47352">
      <w:pPr>
        <w:pStyle w:val="GOSTScript"/>
        <w:ind w:left="142" w:firstLine="0"/>
      </w:pPr>
      <w:r w:rsidRPr="0047330C">
        <w:tab/>
        <w:t>&lt;ORFK_CodeFK&gt;7300&lt;/ORFK_CodeFK&gt;</w:t>
      </w:r>
    </w:p>
    <w:p w14:paraId="57275E86" w14:textId="77777777" w:rsidR="000617D1" w:rsidRPr="0047330C" w:rsidRDefault="000617D1" w:rsidP="00D47352">
      <w:pPr>
        <w:pStyle w:val="GOSTScript"/>
        <w:ind w:left="142" w:firstLine="0"/>
      </w:pPr>
      <w:r w:rsidRPr="0047330C">
        <w:tab/>
        <w:t>&lt;ORFK_TOFKsvrCode&gt;00132269&lt;/ORFK_TOFKsvrCode&gt;</w:t>
      </w:r>
    </w:p>
    <w:p w14:paraId="1C623231" w14:textId="6FB4FEE6" w:rsidR="000617D1" w:rsidRPr="0047330C" w:rsidRDefault="000617D1" w:rsidP="00D47352">
      <w:pPr>
        <w:pStyle w:val="GOSTScript"/>
        <w:ind w:left="142" w:firstLine="0"/>
        <w:rPr>
          <w:lang w:val="ru-RU"/>
        </w:rPr>
      </w:pPr>
      <w:r w:rsidRPr="0047330C">
        <w:tab/>
      </w:r>
      <w:r w:rsidRPr="0047330C">
        <w:rPr>
          <w:lang w:val="ru-RU"/>
        </w:rPr>
        <w:t>&lt;</w:t>
      </w:r>
      <w:r w:rsidRPr="0047330C">
        <w:t>LegalEntity</w:t>
      </w:r>
      <w:r w:rsidRPr="0047330C">
        <w:rPr>
          <w:lang w:val="ru-RU"/>
        </w:rPr>
        <w:t>_</w:t>
      </w:r>
      <w:r w:rsidRPr="0047330C">
        <w:t>NameUL</w:t>
      </w:r>
      <w:r w:rsidRPr="0047330C">
        <w:rPr>
          <w:lang w:val="ru-RU"/>
        </w:rPr>
        <w:t xml:space="preserve">&gt;АКЦИОНЕРНОЕ ОБЩЕСТВО </w:t>
      </w:r>
      <w:r w:rsidR="00773319" w:rsidRPr="0047330C">
        <w:rPr>
          <w:lang w:val="ru-RU"/>
        </w:rPr>
        <w:t>"</w:t>
      </w:r>
      <w:r w:rsidRPr="0047330C">
        <w:rPr>
          <w:lang w:val="ru-RU"/>
        </w:rPr>
        <w:t>РОССИЙСКАЯ КОРПОРАЦИЯ РАКЕТНО-КОСМИЧЕСКОГО ПРИБОРОСТРОЕНИЯ И ИНФОРМАЦИОННЫХ СИСТЕМ</w:t>
      </w:r>
      <w:r w:rsidR="00773319" w:rsidRPr="0047330C">
        <w:rPr>
          <w:lang w:val="ru-RU"/>
        </w:rPr>
        <w:t>"</w:t>
      </w:r>
      <w:r w:rsidRPr="0047330C">
        <w:rPr>
          <w:lang w:val="ru-RU"/>
        </w:rPr>
        <w:t>&lt;/</w:t>
      </w:r>
      <w:r w:rsidRPr="0047330C">
        <w:t>LegalEntity</w:t>
      </w:r>
      <w:r w:rsidRPr="0047330C">
        <w:rPr>
          <w:lang w:val="ru-RU"/>
        </w:rPr>
        <w:t>_</w:t>
      </w:r>
      <w:r w:rsidRPr="0047330C">
        <w:t>NameUL</w:t>
      </w:r>
      <w:r w:rsidRPr="0047330C">
        <w:rPr>
          <w:lang w:val="ru-RU"/>
        </w:rPr>
        <w:t>&gt;</w:t>
      </w:r>
    </w:p>
    <w:p w14:paraId="7E2C50C6" w14:textId="77777777" w:rsidR="000617D1" w:rsidRPr="0047330C" w:rsidRDefault="000617D1" w:rsidP="00D47352">
      <w:pPr>
        <w:pStyle w:val="GOSTScript"/>
        <w:ind w:left="142" w:firstLine="0"/>
      </w:pPr>
      <w:r w:rsidRPr="0047330C">
        <w:rPr>
          <w:lang w:val="ru-RU"/>
        </w:rPr>
        <w:tab/>
      </w:r>
      <w:r w:rsidRPr="0047330C">
        <w:t>&lt;LegalEntity_CodeReestr&gt;450Э7888&lt;/LegalEntity_CodeReestr&gt;</w:t>
      </w:r>
    </w:p>
    <w:p w14:paraId="0523A702" w14:textId="77777777" w:rsidR="000617D1" w:rsidRPr="0047330C" w:rsidRDefault="000617D1" w:rsidP="00D47352">
      <w:pPr>
        <w:pStyle w:val="GOSTScript"/>
        <w:ind w:left="142" w:firstLine="0"/>
      </w:pPr>
      <w:r w:rsidRPr="0047330C">
        <w:tab/>
        <w:t>&lt;LegalEntity_CodeOKPO&gt;34526783&lt;/LegalEntity_CodeOKPO&gt;</w:t>
      </w:r>
    </w:p>
    <w:p w14:paraId="43CA9A91" w14:textId="77777777" w:rsidR="000617D1" w:rsidRPr="0047330C" w:rsidRDefault="000617D1" w:rsidP="00D47352">
      <w:pPr>
        <w:pStyle w:val="GOSTScript"/>
        <w:ind w:left="142" w:firstLine="0"/>
      </w:pPr>
      <w:r w:rsidRPr="0047330C">
        <w:tab/>
        <w:t>&lt;LegalEntity_UoName&gt;Управление Федерального казначейства по г. Москве&lt;/LegalEntity_UoName&gt;</w:t>
      </w:r>
    </w:p>
    <w:p w14:paraId="4E989846" w14:textId="77777777" w:rsidR="000617D1" w:rsidRPr="0047330C" w:rsidRDefault="000617D1" w:rsidP="00D47352">
      <w:pPr>
        <w:pStyle w:val="GOSTScript"/>
        <w:ind w:left="142" w:firstLine="0"/>
      </w:pPr>
      <w:r w:rsidRPr="0047330C">
        <w:tab/>
        <w:t>&lt;LegalEntity_UoCode&gt;00132269&lt;/LegalEntity_UoCode&gt;</w:t>
      </w:r>
    </w:p>
    <w:p w14:paraId="4F1688F9" w14:textId="77777777" w:rsidR="000617D1" w:rsidRPr="0047330C" w:rsidRDefault="000617D1" w:rsidP="00D47352">
      <w:pPr>
        <w:pStyle w:val="GOSTScript"/>
        <w:ind w:left="142" w:firstLine="0"/>
      </w:pPr>
      <w:r w:rsidRPr="0047330C">
        <w:tab/>
        <w:t>&lt;LegalEntity_BudgetLevel&gt;6&lt;/LegalEntity_BudgetLevel&gt;</w:t>
      </w:r>
    </w:p>
    <w:p w14:paraId="2E91A69A" w14:textId="77777777" w:rsidR="000617D1" w:rsidRPr="0047330C" w:rsidRDefault="000617D1" w:rsidP="00D47352">
      <w:pPr>
        <w:pStyle w:val="GOSTScript"/>
        <w:ind w:left="142" w:firstLine="0"/>
      </w:pPr>
      <w:r w:rsidRPr="0047330C">
        <w:lastRenderedPageBreak/>
        <w:tab/>
        <w:t>&lt;Subtotal_SubTotBalanceAcc_BeginYear&gt;0.00&lt;/Subtotal_SubTotBalanceAcc_BeginYear&gt;</w:t>
      </w:r>
    </w:p>
    <w:p w14:paraId="24B13C3C" w14:textId="77777777" w:rsidR="000617D1" w:rsidRPr="0047330C" w:rsidRDefault="000617D1" w:rsidP="00D47352">
      <w:pPr>
        <w:pStyle w:val="GOSTScript"/>
        <w:ind w:left="142" w:firstLine="0"/>
      </w:pPr>
      <w:r w:rsidRPr="0047330C">
        <w:tab/>
        <w:t>&lt;Subtotal_SubTotBalanceAcc_EndDay&gt;0.00&lt;/Subtotal_SubTotBalanceAcc_EndDay&gt;</w:t>
      </w:r>
    </w:p>
    <w:p w14:paraId="3E609EEA" w14:textId="77777777" w:rsidR="000617D1" w:rsidRPr="0047330C" w:rsidRDefault="000617D1" w:rsidP="00D47352">
      <w:pPr>
        <w:pStyle w:val="GOSTScript"/>
        <w:ind w:left="142" w:firstLine="0"/>
      </w:pPr>
      <w:r w:rsidRPr="0047330C">
        <w:tab/>
        <w:t>&lt;Subtotal_SubTotBalanceAcc_LastYearEndDay&gt;0.00&lt;/Subtotal_SubTotBalanceAcc_LastYearEndDay&gt;</w:t>
      </w:r>
    </w:p>
    <w:p w14:paraId="1BBD5E09" w14:textId="77777777" w:rsidR="000617D1" w:rsidRPr="0047330C" w:rsidRDefault="000617D1" w:rsidP="00D47352">
      <w:pPr>
        <w:pStyle w:val="GOSTScript"/>
        <w:ind w:left="142" w:firstLine="0"/>
      </w:pPr>
      <w:r w:rsidRPr="0047330C">
        <w:tab/>
        <w:t>&lt;Subtotal_SubTotBalanceAcc_CurrentYearEndDay&gt;0.00&lt;/Subtotal_SubTotBalanceAcc_CurrentYearEndDay&gt;</w:t>
      </w:r>
    </w:p>
    <w:p w14:paraId="4ACD4FBE" w14:textId="77777777" w:rsidR="000617D1" w:rsidRPr="0047330C" w:rsidRDefault="000617D1" w:rsidP="00D47352">
      <w:pPr>
        <w:pStyle w:val="GOSTScript"/>
        <w:ind w:left="142" w:firstLine="0"/>
      </w:pPr>
      <w:r w:rsidRPr="0047330C">
        <w:tab/>
        <w:t>&lt;BalanceAcc_D104&gt;</w:t>
      </w:r>
    </w:p>
    <w:p w14:paraId="41790902" w14:textId="77777777" w:rsidR="000617D1" w:rsidRPr="0047330C" w:rsidRDefault="000617D1" w:rsidP="00D47352">
      <w:pPr>
        <w:pStyle w:val="GOSTScript"/>
        <w:ind w:left="142" w:firstLine="0"/>
      </w:pPr>
      <w:r w:rsidRPr="0047330C">
        <w:tab/>
      </w:r>
      <w:r w:rsidRPr="0047330C">
        <w:tab/>
        <w:t>&lt;BalanceAcc_D104_ITEM&gt;</w:t>
      </w:r>
    </w:p>
    <w:p w14:paraId="5B5B7B86" w14:textId="77777777" w:rsidR="000617D1" w:rsidRPr="0047330C" w:rsidRDefault="000617D1" w:rsidP="00D47352">
      <w:pPr>
        <w:pStyle w:val="GOSTScript"/>
        <w:ind w:left="142" w:firstLine="0"/>
      </w:pPr>
      <w:r w:rsidRPr="0047330C">
        <w:tab/>
      </w:r>
      <w:r w:rsidRPr="0047330C">
        <w:tab/>
        <w:t>&lt;CodeSubsidyOld&gt;-&lt;/CodeSubsidyOld&gt;</w:t>
      </w:r>
    </w:p>
    <w:p w14:paraId="5F9EAFCD" w14:textId="77777777" w:rsidR="000617D1" w:rsidRPr="0047330C" w:rsidRDefault="000617D1" w:rsidP="00D47352">
      <w:pPr>
        <w:pStyle w:val="GOSTScript"/>
        <w:ind w:left="142" w:firstLine="0"/>
      </w:pPr>
      <w:r w:rsidRPr="0047330C">
        <w:tab/>
      </w:r>
      <w:r w:rsidRPr="0047330C">
        <w:tab/>
      </w:r>
      <w:r w:rsidRPr="0047330C">
        <w:tab/>
        <w:t>&lt;CodeSubsidyNow&gt;-&lt;/CodeSubsidyNow&gt;</w:t>
      </w:r>
    </w:p>
    <w:p w14:paraId="65CB296E" w14:textId="77777777" w:rsidR="000617D1" w:rsidRPr="0047330C" w:rsidRDefault="000617D1" w:rsidP="00D47352">
      <w:pPr>
        <w:pStyle w:val="GOSTScript"/>
        <w:ind w:left="142" w:firstLine="0"/>
      </w:pPr>
      <w:r w:rsidRPr="0047330C">
        <w:tab/>
      </w:r>
      <w:r w:rsidRPr="0047330C">
        <w:tab/>
      </w:r>
      <w:r w:rsidRPr="0047330C">
        <w:tab/>
        <w:t>&lt;BeginYear&gt;0.00&lt;/BeginYear&gt;</w:t>
      </w:r>
    </w:p>
    <w:p w14:paraId="3E01589F" w14:textId="77777777" w:rsidR="000617D1" w:rsidRPr="0047330C" w:rsidRDefault="000617D1" w:rsidP="00D47352">
      <w:pPr>
        <w:pStyle w:val="GOSTScript"/>
        <w:ind w:left="142" w:firstLine="0"/>
      </w:pPr>
      <w:r w:rsidRPr="0047330C">
        <w:tab/>
      </w:r>
      <w:r w:rsidRPr="0047330C">
        <w:tab/>
      </w:r>
      <w:r w:rsidRPr="0047330C">
        <w:tab/>
        <w:t>&lt;EndDay&gt;0.00&lt;/EndDay&gt;</w:t>
      </w:r>
    </w:p>
    <w:p w14:paraId="54B1A8AC" w14:textId="77777777" w:rsidR="000617D1" w:rsidRPr="0047330C" w:rsidRDefault="000617D1" w:rsidP="00D47352">
      <w:pPr>
        <w:pStyle w:val="GOSTScript"/>
        <w:ind w:left="142" w:firstLine="0"/>
      </w:pPr>
      <w:r w:rsidRPr="0047330C">
        <w:tab/>
      </w:r>
      <w:r w:rsidRPr="0047330C">
        <w:tab/>
      </w:r>
      <w:r w:rsidRPr="0047330C">
        <w:tab/>
        <w:t>&lt;LastYearEndDay&gt;0.00&lt;/LastYearEndDay&gt;</w:t>
      </w:r>
    </w:p>
    <w:p w14:paraId="3EA0B151" w14:textId="77777777" w:rsidR="000617D1" w:rsidRPr="0047330C" w:rsidRDefault="000617D1" w:rsidP="00D47352">
      <w:pPr>
        <w:pStyle w:val="GOSTScript"/>
        <w:ind w:left="142" w:firstLine="0"/>
      </w:pPr>
      <w:r w:rsidRPr="0047330C">
        <w:tab/>
      </w:r>
      <w:r w:rsidRPr="0047330C">
        <w:tab/>
      </w:r>
      <w:r w:rsidRPr="0047330C">
        <w:tab/>
        <w:t>&lt;CurrentYearEndDay&gt;0.00&lt;/CurrentYearEndDay&gt;</w:t>
      </w:r>
    </w:p>
    <w:p w14:paraId="35BF3A4E" w14:textId="77777777" w:rsidR="000617D1" w:rsidRPr="0047330C" w:rsidRDefault="000617D1" w:rsidP="00D47352">
      <w:pPr>
        <w:pStyle w:val="GOSTScript"/>
        <w:ind w:left="142" w:firstLine="0"/>
      </w:pPr>
      <w:r w:rsidRPr="0047330C">
        <w:tab/>
      </w:r>
      <w:r w:rsidRPr="0047330C">
        <w:tab/>
        <w:t>&lt;/BalanceAcc_D104_ITEM&gt;</w:t>
      </w:r>
    </w:p>
    <w:p w14:paraId="042C9FED" w14:textId="77777777" w:rsidR="000617D1" w:rsidRPr="0047330C" w:rsidRDefault="000617D1" w:rsidP="00D47352">
      <w:pPr>
        <w:pStyle w:val="GOSTScript"/>
        <w:ind w:left="142" w:firstLine="0"/>
      </w:pPr>
      <w:r w:rsidRPr="0047330C">
        <w:tab/>
        <w:t>&lt;/BalanceAcc_D104&gt;</w:t>
      </w:r>
    </w:p>
    <w:p w14:paraId="3EFFF58E" w14:textId="77777777" w:rsidR="000617D1" w:rsidRPr="0047330C" w:rsidRDefault="000617D1" w:rsidP="00D47352">
      <w:pPr>
        <w:pStyle w:val="GOSTScript"/>
        <w:ind w:left="142" w:firstLine="0"/>
      </w:pPr>
      <w:r w:rsidRPr="0047330C">
        <w:tab/>
        <w:t>&lt;Sign_Position&gt;Руководитель&lt;/Sign_Position&gt;</w:t>
      </w:r>
    </w:p>
    <w:p w14:paraId="7C7C13BC" w14:textId="77777777" w:rsidR="000617D1" w:rsidRPr="0047330C" w:rsidRDefault="000617D1" w:rsidP="00D47352">
      <w:pPr>
        <w:pStyle w:val="GOSTScript"/>
        <w:ind w:left="142" w:firstLine="0"/>
        <w:rPr>
          <w:lang w:val="ru-RU"/>
        </w:rPr>
      </w:pPr>
      <w:r w:rsidRPr="0047330C">
        <w:tab/>
      </w:r>
      <w:r w:rsidRPr="0047330C">
        <w:rPr>
          <w:lang w:val="ru-RU"/>
        </w:rPr>
        <w:t>&lt;</w:t>
      </w:r>
      <w:r w:rsidRPr="0047330C">
        <w:t>Sign</w:t>
      </w:r>
      <w:r w:rsidRPr="0047330C">
        <w:rPr>
          <w:lang w:val="ru-RU"/>
        </w:rPr>
        <w:t>_</w:t>
      </w:r>
      <w:r w:rsidRPr="0047330C">
        <w:t>FIO</w:t>
      </w:r>
      <w:r w:rsidRPr="0047330C">
        <w:rPr>
          <w:lang w:val="ru-RU"/>
        </w:rPr>
        <w:t>&gt;Иванов Иван Иванович&lt;/</w:t>
      </w:r>
      <w:r w:rsidRPr="0047330C">
        <w:t>Sign</w:t>
      </w:r>
      <w:r w:rsidRPr="0047330C">
        <w:rPr>
          <w:lang w:val="ru-RU"/>
        </w:rPr>
        <w:t>_</w:t>
      </w:r>
      <w:r w:rsidRPr="0047330C">
        <w:t>FIO</w:t>
      </w:r>
      <w:r w:rsidRPr="0047330C">
        <w:rPr>
          <w:lang w:val="ru-RU"/>
        </w:rPr>
        <w:t>&gt;</w:t>
      </w:r>
    </w:p>
    <w:p w14:paraId="3F0E1A9E" w14:textId="77777777" w:rsidR="000617D1" w:rsidRPr="0047330C" w:rsidRDefault="000617D1" w:rsidP="00D47352">
      <w:pPr>
        <w:pStyle w:val="GOSTScript"/>
        <w:ind w:left="142" w:firstLine="0"/>
      </w:pPr>
      <w:r w:rsidRPr="0047330C">
        <w:rPr>
          <w:lang w:val="ru-RU"/>
        </w:rPr>
        <w:tab/>
      </w:r>
      <w:r w:rsidRPr="0047330C">
        <w:t>&lt;Sign_DateSign&gt;2023-08-13&lt;/Sign_DateSign&gt;</w:t>
      </w:r>
    </w:p>
    <w:p w14:paraId="744BD9A9" w14:textId="60E676F5" w:rsidR="00D47352" w:rsidRPr="0047330C" w:rsidRDefault="00D47352" w:rsidP="00D47352">
      <w:pPr>
        <w:pStyle w:val="GOSTScript"/>
        <w:ind w:left="142" w:firstLine="0"/>
      </w:pPr>
      <w:r w:rsidRPr="0047330C">
        <w:t>&lt;/self:TSE_ReportInfPSB_D104&gt;</w:t>
      </w:r>
    </w:p>
    <w:p w14:paraId="56741261" w14:textId="59FA052C" w:rsidR="00812C87" w:rsidRPr="0047330C" w:rsidRDefault="00812C87" w:rsidP="00812C87">
      <w:pPr>
        <w:pStyle w:val="25"/>
        <w:keepNext w:val="0"/>
        <w:keepLines w:val="0"/>
        <w:widowControl w:val="0"/>
        <w:ind w:left="578" w:hanging="578"/>
        <w:jc w:val="both"/>
      </w:pPr>
      <w:bookmarkStart w:id="2468" w:name="_Toc228281522"/>
      <w:r w:rsidRPr="0047330C">
        <w:t>Описание документа «Выписка из лицевого счета для учета операций получателя средств из бюджета»</w:t>
      </w:r>
      <w:bookmarkEnd w:id="2465"/>
      <w:bookmarkEnd w:id="2466"/>
      <w:r w:rsidRPr="0047330C">
        <w:t xml:space="preserve"> (</w:t>
      </w:r>
      <w:r w:rsidR="0041400A" w:rsidRPr="0047330C">
        <w:t xml:space="preserve">ф. </w:t>
      </w:r>
      <w:r w:rsidRPr="0047330C">
        <w:t>0531834), «Приложение к выписке из лицевого счета для учета операций получателя средств из бюджета» (ф. 0531838)</w:t>
      </w:r>
      <w:bookmarkEnd w:id="2468"/>
    </w:p>
    <w:p w14:paraId="3DF1F997" w14:textId="4247A4AB" w:rsidR="00812C87" w:rsidRPr="0047330C" w:rsidRDefault="00812C87" w:rsidP="00366E58">
      <w:pPr>
        <w:pStyle w:val="GOSTNormal"/>
      </w:pPr>
      <w:bookmarkStart w:id="2469" w:name="_Ref22894495"/>
      <w:bookmarkStart w:id="2470" w:name="_Toc24966799"/>
      <w:r w:rsidRPr="0047330C">
        <w:t>Документ «Выписка из лицевого счета для учета операций получателя средств из бюджета» (</w:t>
      </w:r>
      <w:r w:rsidR="0041400A" w:rsidRPr="0047330C">
        <w:t xml:space="preserve">ф. </w:t>
      </w:r>
      <w:r w:rsidRPr="0047330C">
        <w:t xml:space="preserve">0531834), «Приложение к выписке из лицевого счета для учета операций получателя средств из бюджета» (ф. 0531838) предназначен для доведения информации от </w:t>
      </w:r>
      <w:r w:rsidR="0041400A" w:rsidRPr="0047330C">
        <w:t xml:space="preserve">территориальных </w:t>
      </w:r>
      <w:r w:rsidRPr="0047330C">
        <w:t xml:space="preserve">органов Федерального казначейства до получателей средств из бюджета. </w:t>
      </w:r>
    </w:p>
    <w:p w14:paraId="4AAA8951" w14:textId="779911A7" w:rsidR="00812C87" w:rsidRPr="0047330C" w:rsidRDefault="00812C87" w:rsidP="00812C87">
      <w:pPr>
        <w:pStyle w:val="GOSTNameTable"/>
      </w:pPr>
      <w:r w:rsidRPr="0047330C">
        <w:fldChar w:fldCharType="begin"/>
      </w:r>
      <w:r w:rsidRPr="0047330C">
        <w:instrText>SEQ Таблица \* ARABIC</w:instrText>
      </w:r>
      <w:r w:rsidRPr="0047330C">
        <w:fldChar w:fldCharType="separate"/>
      </w:r>
      <w:bookmarkStart w:id="2471" w:name="_Toc228281747"/>
      <w:r w:rsidR="00BB6FF0">
        <w:rPr>
          <w:noProof/>
        </w:rPr>
        <w:t>133</w:t>
      </w:r>
      <w:r w:rsidRPr="0047330C">
        <w:fldChar w:fldCharType="end"/>
      </w:r>
      <w:r w:rsidRPr="0047330C">
        <w:rPr>
          <w:rFonts w:eastAsia="Calibri"/>
        </w:rPr>
        <w:t xml:space="preserve"> – </w:t>
      </w:r>
      <w:r w:rsidRPr="0047330C">
        <w:t>Маршрут документа «Выписка из лицевого счета для учета операций получателя средств из бюджета» (</w:t>
      </w:r>
      <w:r w:rsidR="0041400A" w:rsidRPr="0047330C">
        <w:t xml:space="preserve">ф. </w:t>
      </w:r>
      <w:r w:rsidRPr="0047330C">
        <w:t>0531834), «Приложение к выписке из лицевого счета для учета операций получателя средств из бюджета» (ф. 0531838)</w:t>
      </w:r>
      <w:bookmarkEnd w:id="2471"/>
    </w:p>
    <w:tbl>
      <w:tblPr>
        <w:tblStyle w:val="GOSTTable"/>
        <w:tblW w:w="5000" w:type="pct"/>
        <w:tblLook w:val="07E0" w:firstRow="1" w:lastRow="1" w:firstColumn="1" w:lastColumn="1" w:noHBand="1" w:noVBand="1"/>
      </w:tblPr>
      <w:tblGrid>
        <w:gridCol w:w="2569"/>
        <w:gridCol w:w="2567"/>
        <w:gridCol w:w="4558"/>
      </w:tblGrid>
      <w:tr w:rsidR="00812C87" w:rsidRPr="0047330C" w14:paraId="2F00C8FF" w14:textId="77777777" w:rsidTr="004A7B8D">
        <w:trPr>
          <w:cnfStyle w:val="100000000000" w:firstRow="1" w:lastRow="0" w:firstColumn="0" w:lastColumn="0" w:oddVBand="0" w:evenVBand="0" w:oddHBand="0" w:evenHBand="0" w:firstRowFirstColumn="0" w:firstRowLastColumn="0" w:lastRowFirstColumn="0" w:lastRowLastColumn="0"/>
        </w:trPr>
        <w:tc>
          <w:tcPr>
            <w:tcW w:w="1325" w:type="pct"/>
          </w:tcPr>
          <w:p w14:paraId="0B62CEDB" w14:textId="77777777" w:rsidR="00812C87" w:rsidRPr="0047330C" w:rsidRDefault="00812C87" w:rsidP="004A7B8D">
            <w:pPr>
              <w:pStyle w:val="GOSTTableHead"/>
            </w:pPr>
            <w:r w:rsidRPr="0047330C">
              <w:t>Отправитель</w:t>
            </w:r>
          </w:p>
        </w:tc>
        <w:tc>
          <w:tcPr>
            <w:tcW w:w="1324" w:type="pct"/>
          </w:tcPr>
          <w:p w14:paraId="68A666A5" w14:textId="77777777" w:rsidR="00812C87" w:rsidRPr="0047330C" w:rsidRDefault="00812C87" w:rsidP="004A7B8D">
            <w:pPr>
              <w:pStyle w:val="GOSTTableHead"/>
            </w:pPr>
            <w:r w:rsidRPr="0047330C">
              <w:t>Получатель</w:t>
            </w:r>
          </w:p>
        </w:tc>
        <w:tc>
          <w:tcPr>
            <w:tcW w:w="2351" w:type="pct"/>
          </w:tcPr>
          <w:p w14:paraId="52BCC5E5" w14:textId="77777777" w:rsidR="00812C87" w:rsidRPr="0047330C" w:rsidRDefault="00812C87" w:rsidP="004A7B8D">
            <w:pPr>
              <w:pStyle w:val="GOSTTableHead"/>
            </w:pPr>
            <w:r w:rsidRPr="0047330C">
              <w:t>Примечание</w:t>
            </w:r>
          </w:p>
        </w:tc>
      </w:tr>
      <w:tr w:rsidR="009B79E0" w:rsidRPr="0047330C" w14:paraId="0B469412" w14:textId="77777777" w:rsidTr="004A7B8D">
        <w:tc>
          <w:tcPr>
            <w:tcW w:w="1325" w:type="pct"/>
          </w:tcPr>
          <w:p w14:paraId="4C2B9A34" w14:textId="53E7C814" w:rsidR="009B79E0" w:rsidRPr="0047330C" w:rsidRDefault="009B79E0" w:rsidP="009B79E0">
            <w:pPr>
              <w:pStyle w:val="GOSTTablenorm"/>
            </w:pPr>
            <w:r w:rsidRPr="0047330C">
              <w:t>ТОФК (Компонент КС ПУР ЭБ)</w:t>
            </w:r>
          </w:p>
        </w:tc>
        <w:tc>
          <w:tcPr>
            <w:tcW w:w="1324" w:type="pct"/>
          </w:tcPr>
          <w:p w14:paraId="3FC7A63D" w14:textId="009E86A4" w:rsidR="009B79E0" w:rsidRPr="0047330C" w:rsidRDefault="009B79E0" w:rsidP="009B79E0">
            <w:pPr>
              <w:pStyle w:val="GOSTTablenorm"/>
            </w:pPr>
            <w:r w:rsidRPr="0047330C">
              <w:t>ПСБ</w:t>
            </w:r>
          </w:p>
        </w:tc>
        <w:tc>
          <w:tcPr>
            <w:tcW w:w="2351" w:type="pct"/>
          </w:tcPr>
          <w:p w14:paraId="69415AD5" w14:textId="77777777" w:rsidR="009B79E0" w:rsidRPr="0047330C" w:rsidRDefault="009B79E0" w:rsidP="009B79E0">
            <w:pPr>
              <w:pStyle w:val="GOSTTablenorm"/>
            </w:pPr>
          </w:p>
        </w:tc>
      </w:tr>
    </w:tbl>
    <w:p w14:paraId="2DAB1F3A" w14:textId="2D50F666" w:rsidR="00812C87" w:rsidRPr="0047330C" w:rsidRDefault="0036375C" w:rsidP="00812C87">
      <w:pPr>
        <w:pStyle w:val="32"/>
        <w:keepNext w:val="0"/>
        <w:keepLines w:val="0"/>
        <w:widowControl w:val="0"/>
        <w:ind w:left="862"/>
      </w:pPr>
      <w:bookmarkStart w:id="2472" w:name="_Toc228281523"/>
      <w:bookmarkEnd w:id="2469"/>
      <w:bookmarkEnd w:id="2470"/>
      <w:r w:rsidRPr="0047330C">
        <w:t xml:space="preserve">Описание </w:t>
      </w:r>
      <w:r w:rsidR="00AF2ADB" w:rsidRPr="0047330C">
        <w:rPr>
          <w:lang w:val="x-none" w:eastAsia="x-none"/>
        </w:rPr>
        <w:t>комплексного типа «tTSE_StatemAccPSB_D102»</w:t>
      </w:r>
      <w:bookmarkEnd w:id="2472"/>
    </w:p>
    <w:p w14:paraId="18D9BFC0" w14:textId="0546EA82" w:rsidR="00812C87" w:rsidRPr="0047330C" w:rsidRDefault="00812C87" w:rsidP="00812C87">
      <w:pPr>
        <w:pStyle w:val="GOSTNameTable"/>
        <w:spacing w:before="120" w:after="0"/>
        <w:ind w:left="425" w:hanging="357"/>
        <w:contextualSpacing/>
        <w:rPr>
          <w:lang w:val="x-none" w:eastAsia="x-none"/>
        </w:rPr>
      </w:pPr>
      <w:r w:rsidRPr="0047330C">
        <w:rPr>
          <w:noProof/>
          <w:lang w:val="x-none" w:eastAsia="x-none"/>
        </w:rPr>
        <w:lastRenderedPageBreak/>
        <w:fldChar w:fldCharType="begin"/>
      </w:r>
      <w:r w:rsidRPr="0047330C">
        <w:rPr>
          <w:noProof/>
          <w:lang w:val="x-none" w:eastAsia="x-none"/>
        </w:rPr>
        <w:instrText xml:space="preserve"> SEQ Таблица \* ARABIC </w:instrText>
      </w:r>
      <w:r w:rsidRPr="0047330C">
        <w:rPr>
          <w:noProof/>
          <w:lang w:val="x-none" w:eastAsia="x-none"/>
        </w:rPr>
        <w:fldChar w:fldCharType="separate"/>
      </w:r>
      <w:bookmarkStart w:id="2473" w:name="_Ref22894922"/>
      <w:bookmarkStart w:id="2474" w:name="_Toc122436057"/>
      <w:bookmarkStart w:id="2475" w:name="_Toc228281748"/>
      <w:r w:rsidR="00BB6FF0">
        <w:rPr>
          <w:noProof/>
          <w:lang w:val="x-none" w:eastAsia="x-none"/>
        </w:rPr>
        <w:t>134</w:t>
      </w:r>
      <w:bookmarkEnd w:id="2473"/>
      <w:r w:rsidRPr="0047330C">
        <w:rPr>
          <w:noProof/>
          <w:lang w:val="x-none" w:eastAsia="x-none"/>
        </w:rPr>
        <w:fldChar w:fldCharType="end"/>
      </w:r>
      <w:r w:rsidRPr="0047330C">
        <w:rPr>
          <w:rFonts w:eastAsia="Calibri"/>
          <w:szCs w:val="24"/>
          <w:lang w:val="x-none" w:eastAsia="x-none"/>
        </w:rPr>
        <w:t xml:space="preserve"> –</w:t>
      </w:r>
      <w:r w:rsidRPr="0047330C">
        <w:rPr>
          <w:lang w:val="x-none" w:eastAsia="x-none"/>
        </w:rPr>
        <w:t xml:space="preserve"> Описание комплексного типа «</w:t>
      </w:r>
      <w:r w:rsidR="0041400A" w:rsidRPr="0047330C">
        <w:rPr>
          <w:lang w:val="x-none" w:eastAsia="x-none"/>
        </w:rPr>
        <w:t>t</w:t>
      </w:r>
      <w:r w:rsidRPr="0047330C">
        <w:rPr>
          <w:lang w:val="x-none" w:eastAsia="x-none"/>
        </w:rPr>
        <w:t>TSE_StatemAccPSB_D102»</w:t>
      </w:r>
      <w:bookmarkEnd w:id="2474"/>
      <w:bookmarkEnd w:id="2475"/>
    </w:p>
    <w:tbl>
      <w:tblPr>
        <w:tblStyle w:val="GOSTTable"/>
        <w:tblW w:w="5000" w:type="pct"/>
        <w:tblLayout w:type="fixed"/>
        <w:tblLook w:val="07E0" w:firstRow="1" w:lastRow="1" w:firstColumn="1" w:lastColumn="1" w:noHBand="1" w:noVBand="1"/>
      </w:tblPr>
      <w:tblGrid>
        <w:gridCol w:w="1713"/>
        <w:gridCol w:w="1711"/>
        <w:gridCol w:w="573"/>
        <w:gridCol w:w="1142"/>
        <w:gridCol w:w="573"/>
        <w:gridCol w:w="3982"/>
      </w:tblGrid>
      <w:tr w:rsidR="00812C87" w:rsidRPr="0047330C" w14:paraId="75464E0D" w14:textId="77777777" w:rsidTr="00505D67">
        <w:trPr>
          <w:cnfStyle w:val="100000000000" w:firstRow="1" w:lastRow="0" w:firstColumn="0" w:lastColumn="0" w:oddVBand="0" w:evenVBand="0" w:oddHBand="0" w:evenHBand="0" w:firstRowFirstColumn="0" w:firstRowLastColumn="0" w:lastRowFirstColumn="0" w:lastRowLastColumn="0"/>
          <w:trHeight w:val="283"/>
        </w:trPr>
        <w:tc>
          <w:tcPr>
            <w:tcW w:w="1713" w:type="dxa"/>
          </w:tcPr>
          <w:p w14:paraId="749DEDC2" w14:textId="77777777" w:rsidR="00812C87" w:rsidRPr="0047330C" w:rsidRDefault="00812C87" w:rsidP="004A7B8D">
            <w:pPr>
              <w:pStyle w:val="GOSTTableHead"/>
            </w:pPr>
            <w:r w:rsidRPr="0047330C">
              <w:t>Наименование элемента</w:t>
            </w:r>
          </w:p>
        </w:tc>
        <w:tc>
          <w:tcPr>
            <w:tcW w:w="1711" w:type="dxa"/>
          </w:tcPr>
          <w:p w14:paraId="69B7107A" w14:textId="77777777" w:rsidR="00812C87" w:rsidRPr="0047330C" w:rsidRDefault="00812C87" w:rsidP="004A7B8D">
            <w:pPr>
              <w:pStyle w:val="GOSTTableHead"/>
            </w:pPr>
            <w:r w:rsidRPr="0047330C">
              <w:t>Сокращенное наименование(код) элемента</w:t>
            </w:r>
          </w:p>
        </w:tc>
        <w:tc>
          <w:tcPr>
            <w:tcW w:w="573" w:type="dxa"/>
          </w:tcPr>
          <w:p w14:paraId="2F0012D4" w14:textId="77777777" w:rsidR="00812C87" w:rsidRPr="0047330C" w:rsidRDefault="00812C87" w:rsidP="004A7B8D">
            <w:pPr>
              <w:pStyle w:val="GOSTTableHead"/>
            </w:pPr>
            <w:r w:rsidRPr="0047330C">
              <w:t>Тип</w:t>
            </w:r>
          </w:p>
        </w:tc>
        <w:tc>
          <w:tcPr>
            <w:tcW w:w="1142" w:type="dxa"/>
          </w:tcPr>
          <w:p w14:paraId="30DF282E" w14:textId="77777777" w:rsidR="00812C87" w:rsidRPr="0047330C" w:rsidRDefault="00812C87" w:rsidP="004A7B8D">
            <w:pPr>
              <w:pStyle w:val="GOSTTableHead"/>
            </w:pPr>
            <w:r w:rsidRPr="0047330C">
              <w:t>Формат элемента</w:t>
            </w:r>
          </w:p>
        </w:tc>
        <w:tc>
          <w:tcPr>
            <w:tcW w:w="573" w:type="dxa"/>
          </w:tcPr>
          <w:p w14:paraId="7C154C64" w14:textId="77777777" w:rsidR="00812C87" w:rsidRPr="0047330C" w:rsidRDefault="00812C87" w:rsidP="004A7B8D">
            <w:pPr>
              <w:pStyle w:val="GOSTTableHead"/>
            </w:pPr>
            <w:r w:rsidRPr="0047330C">
              <w:t>Обязательность</w:t>
            </w:r>
          </w:p>
        </w:tc>
        <w:tc>
          <w:tcPr>
            <w:tcW w:w="3982" w:type="dxa"/>
          </w:tcPr>
          <w:p w14:paraId="582096CE" w14:textId="77777777" w:rsidR="00812C87" w:rsidRPr="0047330C" w:rsidRDefault="00812C87" w:rsidP="004A7B8D">
            <w:pPr>
              <w:pStyle w:val="GOSTTableHead"/>
            </w:pPr>
            <w:r w:rsidRPr="0047330C">
              <w:t>Дополнительная информация</w:t>
            </w:r>
          </w:p>
        </w:tc>
      </w:tr>
      <w:tr w:rsidR="00E0142A" w:rsidRPr="0047330C" w14:paraId="32E62AE1" w14:textId="77777777" w:rsidTr="00505D67">
        <w:trPr>
          <w:trHeight w:val="226"/>
        </w:trPr>
        <w:tc>
          <w:tcPr>
            <w:tcW w:w="1713" w:type="dxa"/>
          </w:tcPr>
          <w:p w14:paraId="5EE541BE" w14:textId="2A0A8588" w:rsidR="00E0142A" w:rsidRPr="0047330C" w:rsidRDefault="00E0142A" w:rsidP="00E0142A">
            <w:pPr>
              <w:pStyle w:val="GOSTTablenorm"/>
            </w:pPr>
            <w:r w:rsidRPr="0047330C">
              <w:rPr>
                <w:szCs w:val="22"/>
              </w:rPr>
              <w:t>Тип документа</w:t>
            </w:r>
          </w:p>
        </w:tc>
        <w:tc>
          <w:tcPr>
            <w:tcW w:w="1711" w:type="dxa"/>
          </w:tcPr>
          <w:p w14:paraId="1C17ED3E" w14:textId="70B16907" w:rsidR="00E0142A" w:rsidRPr="0047330C" w:rsidRDefault="00E0142A" w:rsidP="00E0142A">
            <w:pPr>
              <w:pStyle w:val="GOSTTablenorm"/>
            </w:pPr>
            <w:r w:rsidRPr="0047330C">
              <w:rPr>
                <w:szCs w:val="22"/>
                <w:lang w:val="en-US"/>
              </w:rPr>
              <w:t>metaType</w:t>
            </w:r>
          </w:p>
        </w:tc>
        <w:tc>
          <w:tcPr>
            <w:tcW w:w="573" w:type="dxa"/>
          </w:tcPr>
          <w:p w14:paraId="5CF5277B" w14:textId="61171B57" w:rsidR="00E0142A" w:rsidRPr="0047330C" w:rsidRDefault="00E0142A" w:rsidP="00E0142A">
            <w:pPr>
              <w:pStyle w:val="GOSTTablenorm"/>
            </w:pPr>
            <w:r>
              <w:t>А</w:t>
            </w:r>
          </w:p>
        </w:tc>
        <w:tc>
          <w:tcPr>
            <w:tcW w:w="1142" w:type="dxa"/>
          </w:tcPr>
          <w:p w14:paraId="43F89038" w14:textId="4E80C4BA" w:rsidR="00E0142A" w:rsidRPr="0047330C" w:rsidRDefault="00E0142A" w:rsidP="00E0142A">
            <w:pPr>
              <w:pStyle w:val="GOSTTablenorm"/>
            </w:pPr>
            <w:r>
              <w:t>-</w:t>
            </w:r>
          </w:p>
        </w:tc>
        <w:tc>
          <w:tcPr>
            <w:tcW w:w="573" w:type="dxa"/>
          </w:tcPr>
          <w:p w14:paraId="31C19BD2" w14:textId="3D07F188" w:rsidR="00E0142A" w:rsidRPr="0047330C" w:rsidRDefault="00E0142A" w:rsidP="00E0142A">
            <w:pPr>
              <w:pStyle w:val="GOSTTablenorm"/>
            </w:pPr>
            <w:r>
              <w:t>Н</w:t>
            </w:r>
          </w:p>
        </w:tc>
        <w:tc>
          <w:tcPr>
            <w:tcW w:w="3982" w:type="dxa"/>
          </w:tcPr>
          <w:p w14:paraId="6B839B35" w14:textId="74C9BFB3" w:rsidR="00E0142A" w:rsidRPr="0047330C" w:rsidRDefault="00E0142A" w:rsidP="00E0142A">
            <w:pPr>
              <w:pStyle w:val="GOSTTablenorm"/>
            </w:pPr>
            <w:r w:rsidRPr="0047330C">
              <w:rPr>
                <w:szCs w:val="22"/>
              </w:rPr>
              <w:t>Служебный атрибут, обозначающий тип используемого документа. Указывается значение «</w:t>
            </w:r>
            <w:r w:rsidRPr="0047330C">
              <w:rPr>
                <w:szCs w:val="22"/>
                <w:lang w:val="en-US"/>
              </w:rPr>
              <w:t>formular</w:t>
            </w:r>
            <w:r w:rsidRPr="0047330C">
              <w:rPr>
                <w:szCs w:val="22"/>
              </w:rPr>
              <w:t>»</w:t>
            </w:r>
          </w:p>
        </w:tc>
      </w:tr>
      <w:tr w:rsidR="008A504A" w:rsidRPr="0047330C" w14:paraId="12E295E5" w14:textId="77777777" w:rsidTr="00505D67">
        <w:trPr>
          <w:trHeight w:val="226"/>
        </w:trPr>
        <w:tc>
          <w:tcPr>
            <w:tcW w:w="1713" w:type="dxa"/>
          </w:tcPr>
          <w:p w14:paraId="10B51AB4" w14:textId="7FD2819B" w:rsidR="008A504A" w:rsidRPr="0047330C" w:rsidRDefault="00F23A9E" w:rsidP="008A504A">
            <w:pPr>
              <w:pStyle w:val="GOSTTablenorm"/>
            </w:pPr>
            <w:r w:rsidRPr="00ED7D93">
              <w:t>Идентификатор блока подписываемых бизнес-атрибутов</w:t>
            </w:r>
          </w:p>
        </w:tc>
        <w:tc>
          <w:tcPr>
            <w:tcW w:w="1711" w:type="dxa"/>
          </w:tcPr>
          <w:p w14:paraId="0ECE2816" w14:textId="04B453D0" w:rsidR="008A504A" w:rsidRPr="0047330C" w:rsidRDefault="008A504A" w:rsidP="008A504A">
            <w:pPr>
              <w:pStyle w:val="GOSTTablenorm"/>
            </w:pPr>
            <w:r w:rsidRPr="00ED7D93">
              <w:rPr>
                <w:szCs w:val="22"/>
                <w:lang w:val="en-US"/>
              </w:rPr>
              <w:t>Id</w:t>
            </w:r>
          </w:p>
        </w:tc>
        <w:tc>
          <w:tcPr>
            <w:tcW w:w="573" w:type="dxa"/>
          </w:tcPr>
          <w:p w14:paraId="15E48C6B" w14:textId="14FFF448" w:rsidR="008A504A" w:rsidRPr="0047330C" w:rsidRDefault="008A504A" w:rsidP="008A504A">
            <w:pPr>
              <w:pStyle w:val="GOSTTablenorm"/>
            </w:pPr>
            <w:r w:rsidRPr="00ED7D93">
              <w:t>А</w:t>
            </w:r>
          </w:p>
        </w:tc>
        <w:tc>
          <w:tcPr>
            <w:tcW w:w="1142" w:type="dxa"/>
          </w:tcPr>
          <w:p w14:paraId="7BEB8FBA" w14:textId="3A4B3DF5" w:rsidR="008A504A" w:rsidRPr="0047330C" w:rsidRDefault="008A504A" w:rsidP="008A504A">
            <w:pPr>
              <w:pStyle w:val="GOSTTablenorm"/>
            </w:pPr>
            <w:r w:rsidRPr="00ED7D93">
              <w:rPr>
                <w:szCs w:val="22"/>
                <w:lang w:val="en-US"/>
              </w:rPr>
              <w:t>-</w:t>
            </w:r>
          </w:p>
        </w:tc>
        <w:tc>
          <w:tcPr>
            <w:tcW w:w="573" w:type="dxa"/>
          </w:tcPr>
          <w:p w14:paraId="16F5CEE1" w14:textId="7394A4A3" w:rsidR="008A504A" w:rsidRPr="0047330C" w:rsidRDefault="008A504A" w:rsidP="008A504A">
            <w:pPr>
              <w:pStyle w:val="GOSTTablenorm"/>
            </w:pPr>
            <w:r w:rsidRPr="00ED7D93">
              <w:t>Н</w:t>
            </w:r>
          </w:p>
        </w:tc>
        <w:tc>
          <w:tcPr>
            <w:tcW w:w="3982" w:type="dxa"/>
          </w:tcPr>
          <w:p w14:paraId="6F0E4E66" w14:textId="0BB92CA3" w:rsidR="008A504A" w:rsidRPr="0047330C" w:rsidRDefault="008A504A" w:rsidP="008A504A">
            <w:pPr>
              <w:pStyle w:val="GOSTTablenorm"/>
            </w:pPr>
            <w:r w:rsidRPr="00ED7D93">
              <w:t>Заполняется только при наличии заполненного блока подписи в формате XAdes</w:t>
            </w:r>
          </w:p>
        </w:tc>
      </w:tr>
      <w:tr w:rsidR="00812C87" w:rsidRPr="0047330C" w14:paraId="3AF9526B" w14:textId="77777777" w:rsidTr="00505D67">
        <w:trPr>
          <w:trHeight w:val="226"/>
        </w:trPr>
        <w:tc>
          <w:tcPr>
            <w:tcW w:w="1713" w:type="dxa"/>
          </w:tcPr>
          <w:p w14:paraId="252D342C" w14:textId="77777777" w:rsidR="00812C87" w:rsidRPr="0047330C" w:rsidRDefault="00812C87" w:rsidP="004A7B8D">
            <w:pPr>
              <w:pStyle w:val="GOSTTablenorm"/>
            </w:pPr>
            <w:r w:rsidRPr="0047330C">
              <w:t>Версия структуры формуляра</w:t>
            </w:r>
          </w:p>
        </w:tc>
        <w:tc>
          <w:tcPr>
            <w:tcW w:w="1711" w:type="dxa"/>
          </w:tcPr>
          <w:p w14:paraId="523741BE" w14:textId="77777777" w:rsidR="00812C87" w:rsidRPr="0047330C" w:rsidRDefault="00812C87" w:rsidP="004A7B8D">
            <w:pPr>
              <w:pStyle w:val="GOSTTablenorm"/>
            </w:pPr>
            <w:r w:rsidRPr="0047330C">
              <w:t>versionID</w:t>
            </w:r>
          </w:p>
        </w:tc>
        <w:tc>
          <w:tcPr>
            <w:tcW w:w="573" w:type="dxa"/>
          </w:tcPr>
          <w:p w14:paraId="2CE1F3FC" w14:textId="77777777" w:rsidR="00812C87" w:rsidRPr="0047330C" w:rsidRDefault="00812C87" w:rsidP="004A7B8D">
            <w:pPr>
              <w:pStyle w:val="GOSTTablenorm"/>
            </w:pPr>
            <w:r w:rsidRPr="0047330C">
              <w:t>А</w:t>
            </w:r>
          </w:p>
        </w:tc>
        <w:tc>
          <w:tcPr>
            <w:tcW w:w="1142" w:type="dxa"/>
          </w:tcPr>
          <w:p w14:paraId="7359DBD7" w14:textId="77777777" w:rsidR="00812C87" w:rsidRPr="0047330C" w:rsidRDefault="00812C87" w:rsidP="004A7B8D">
            <w:pPr>
              <w:pStyle w:val="GOSTTablenorm"/>
            </w:pPr>
            <w:r w:rsidRPr="0047330C">
              <w:t>-</w:t>
            </w:r>
          </w:p>
        </w:tc>
        <w:tc>
          <w:tcPr>
            <w:tcW w:w="573" w:type="dxa"/>
          </w:tcPr>
          <w:p w14:paraId="5953CA61" w14:textId="77777777" w:rsidR="00812C87" w:rsidRPr="0047330C" w:rsidRDefault="00812C87" w:rsidP="004A7B8D">
            <w:pPr>
              <w:pStyle w:val="GOSTTablenorm"/>
            </w:pPr>
            <w:r w:rsidRPr="0047330C">
              <w:t>О</w:t>
            </w:r>
          </w:p>
        </w:tc>
        <w:tc>
          <w:tcPr>
            <w:tcW w:w="3982" w:type="dxa"/>
          </w:tcPr>
          <w:p w14:paraId="7E87CE11" w14:textId="23F4F877" w:rsidR="00812C87" w:rsidRPr="0047330C" w:rsidRDefault="00812C87" w:rsidP="004A7B8D">
            <w:pPr>
              <w:pStyle w:val="GOSTTablenorm"/>
            </w:pPr>
            <w:r w:rsidRPr="0047330C">
              <w:t xml:space="preserve">Указывается значение версии, соответствующее таблице </w:t>
            </w:r>
            <w:r w:rsidRPr="0047330C">
              <w:fldChar w:fldCharType="begin"/>
            </w:r>
            <w:r w:rsidRPr="0047330C">
              <w:instrText xml:space="preserve"> REF _Ref536477439 \h </w:instrText>
            </w:r>
            <w:r w:rsidR="00E64E97" w:rsidRPr="0047330C">
              <w:instrText xml:space="preserve"> \* MERGEFORMAT </w:instrText>
            </w:r>
            <w:r w:rsidRPr="0047330C">
              <w:fldChar w:fldCharType="separate"/>
            </w:r>
            <w:r w:rsidR="00BB6FF0" w:rsidRPr="00BB6FF0">
              <w:rPr>
                <w:noProof/>
              </w:rPr>
              <w:t>2</w:t>
            </w:r>
            <w:r w:rsidRPr="0047330C">
              <w:fldChar w:fldCharType="end"/>
            </w:r>
          </w:p>
        </w:tc>
      </w:tr>
      <w:tr w:rsidR="00812C87" w:rsidRPr="0047330C" w14:paraId="4C130D10" w14:textId="77777777" w:rsidTr="00505D67">
        <w:trPr>
          <w:trHeight w:val="226"/>
        </w:trPr>
        <w:tc>
          <w:tcPr>
            <w:tcW w:w="9694" w:type="dxa"/>
            <w:gridSpan w:val="6"/>
          </w:tcPr>
          <w:p w14:paraId="09DBB09C" w14:textId="77777777" w:rsidR="00812C87" w:rsidRPr="0047330C" w:rsidRDefault="00812C87" w:rsidP="004A7B8D">
            <w:pPr>
              <w:pStyle w:val="GOSTTablenorm"/>
              <w:rPr>
                <w:b/>
              </w:rPr>
            </w:pPr>
            <w:r w:rsidRPr="0047330C">
              <w:rPr>
                <w:b/>
              </w:rPr>
              <w:t>Основная информация</w:t>
            </w:r>
          </w:p>
        </w:tc>
      </w:tr>
      <w:tr w:rsidR="00812C87" w:rsidRPr="0047330C" w14:paraId="0310A060" w14:textId="77777777" w:rsidTr="00505D67">
        <w:trPr>
          <w:trHeight w:val="226"/>
        </w:trPr>
        <w:tc>
          <w:tcPr>
            <w:tcW w:w="1713" w:type="dxa"/>
          </w:tcPr>
          <w:p w14:paraId="11E90817" w14:textId="77777777" w:rsidR="00812C87" w:rsidRPr="0047330C" w:rsidRDefault="00812C87" w:rsidP="004A7B8D">
            <w:pPr>
              <w:pStyle w:val="GOSTTablenorm"/>
            </w:pPr>
            <w:r w:rsidRPr="0047330C">
              <w:t>ГУИД</w:t>
            </w:r>
          </w:p>
        </w:tc>
        <w:tc>
          <w:tcPr>
            <w:tcW w:w="1711" w:type="dxa"/>
          </w:tcPr>
          <w:p w14:paraId="33E815B3" w14:textId="77777777" w:rsidR="00812C87" w:rsidRPr="0047330C" w:rsidRDefault="00812C87" w:rsidP="004A7B8D">
            <w:pPr>
              <w:pStyle w:val="GOSTTablenorm"/>
            </w:pPr>
            <w:r w:rsidRPr="0047330C">
              <w:t>BasicRequisites_DocGuid</w:t>
            </w:r>
          </w:p>
        </w:tc>
        <w:tc>
          <w:tcPr>
            <w:tcW w:w="573" w:type="dxa"/>
          </w:tcPr>
          <w:p w14:paraId="69954878" w14:textId="77777777" w:rsidR="00812C87" w:rsidRPr="0047330C" w:rsidRDefault="00812C87" w:rsidP="004A7B8D">
            <w:pPr>
              <w:pStyle w:val="GOSTTablenorm"/>
            </w:pPr>
            <w:r w:rsidRPr="0047330C">
              <w:t>П</w:t>
            </w:r>
          </w:p>
        </w:tc>
        <w:tc>
          <w:tcPr>
            <w:tcW w:w="1142" w:type="dxa"/>
          </w:tcPr>
          <w:p w14:paraId="1F0A18A2" w14:textId="59F1CCF1" w:rsidR="00812C87" w:rsidRPr="0047330C" w:rsidRDefault="00D87DA2" w:rsidP="004A7B8D">
            <w:pPr>
              <w:pStyle w:val="GOSTTablenorm"/>
            </w:pPr>
            <w:r w:rsidRPr="0047330C">
              <w:rPr>
                <w:lang w:val="en-US"/>
              </w:rPr>
              <w:t>GUID</w:t>
            </w:r>
          </w:p>
        </w:tc>
        <w:tc>
          <w:tcPr>
            <w:tcW w:w="573" w:type="dxa"/>
          </w:tcPr>
          <w:p w14:paraId="615FCE0D" w14:textId="77777777" w:rsidR="00812C87" w:rsidRPr="0047330C" w:rsidRDefault="00812C87" w:rsidP="004A7B8D">
            <w:pPr>
              <w:pStyle w:val="GOSTTablenorm"/>
            </w:pPr>
            <w:r w:rsidRPr="0047330C">
              <w:t>О</w:t>
            </w:r>
          </w:p>
        </w:tc>
        <w:tc>
          <w:tcPr>
            <w:tcW w:w="3982" w:type="dxa"/>
          </w:tcPr>
          <w:p w14:paraId="3370A257" w14:textId="34764279" w:rsidR="00812C87" w:rsidRPr="0047330C" w:rsidRDefault="00812C87" w:rsidP="004A7B8D">
            <w:pPr>
              <w:pStyle w:val="GOSTTablenorm"/>
            </w:pPr>
            <w:r w:rsidRPr="0047330C">
              <w:t>Указывается глобальный уникальный идентификатор д</w:t>
            </w:r>
            <w:r w:rsidR="005E1DFA" w:rsidRPr="0047330C">
              <w:t>окумента</w:t>
            </w:r>
          </w:p>
        </w:tc>
      </w:tr>
      <w:tr w:rsidR="00812C87" w:rsidRPr="0047330C" w14:paraId="4B75C987" w14:textId="77777777" w:rsidTr="00505D67">
        <w:trPr>
          <w:trHeight w:val="279"/>
        </w:trPr>
        <w:tc>
          <w:tcPr>
            <w:tcW w:w="1713" w:type="dxa"/>
          </w:tcPr>
          <w:p w14:paraId="2FE54244" w14:textId="77777777" w:rsidR="00812C87" w:rsidRPr="0047330C" w:rsidRDefault="00812C87" w:rsidP="004A7B8D">
            <w:pPr>
              <w:pStyle w:val="GOSTTablenorm"/>
            </w:pPr>
            <w:r w:rsidRPr="0047330C">
              <w:t>Номер документа</w:t>
            </w:r>
          </w:p>
        </w:tc>
        <w:tc>
          <w:tcPr>
            <w:tcW w:w="1711" w:type="dxa"/>
          </w:tcPr>
          <w:p w14:paraId="092BF7CF" w14:textId="77777777" w:rsidR="00812C87" w:rsidRPr="0047330C" w:rsidRDefault="00812C87" w:rsidP="004A7B8D">
            <w:pPr>
              <w:pStyle w:val="GOSTTablenorm"/>
            </w:pPr>
            <w:r w:rsidRPr="0047330C">
              <w:t>BasicRequisites_DocNum</w:t>
            </w:r>
          </w:p>
        </w:tc>
        <w:tc>
          <w:tcPr>
            <w:tcW w:w="573" w:type="dxa"/>
          </w:tcPr>
          <w:p w14:paraId="76CE8727" w14:textId="77777777" w:rsidR="00812C87" w:rsidRPr="0047330C" w:rsidRDefault="00812C87" w:rsidP="004A7B8D">
            <w:pPr>
              <w:pStyle w:val="GOSTTablenorm"/>
            </w:pPr>
            <w:r w:rsidRPr="0047330C">
              <w:t>П</w:t>
            </w:r>
          </w:p>
        </w:tc>
        <w:tc>
          <w:tcPr>
            <w:tcW w:w="1142" w:type="dxa"/>
          </w:tcPr>
          <w:p w14:paraId="6C23E3E4" w14:textId="77777777" w:rsidR="00812C87" w:rsidRPr="0047330C" w:rsidRDefault="00812C87" w:rsidP="004A7B8D">
            <w:pPr>
              <w:pStyle w:val="GOSTTablenorm"/>
            </w:pPr>
            <w:r w:rsidRPr="0047330C">
              <w:t>Т(1-1000)</w:t>
            </w:r>
          </w:p>
        </w:tc>
        <w:tc>
          <w:tcPr>
            <w:tcW w:w="573" w:type="dxa"/>
          </w:tcPr>
          <w:p w14:paraId="37EAA46E" w14:textId="77777777" w:rsidR="00812C87" w:rsidRPr="0047330C" w:rsidRDefault="00812C87" w:rsidP="004A7B8D">
            <w:pPr>
              <w:pStyle w:val="GOSTTablenorm"/>
            </w:pPr>
            <w:r w:rsidRPr="0047330C">
              <w:t>О</w:t>
            </w:r>
          </w:p>
        </w:tc>
        <w:tc>
          <w:tcPr>
            <w:tcW w:w="3982" w:type="dxa"/>
          </w:tcPr>
          <w:p w14:paraId="3FB2DA84" w14:textId="4A373C51" w:rsidR="00812C87" w:rsidRPr="0047330C" w:rsidRDefault="005E1DFA" w:rsidP="004A7B8D">
            <w:pPr>
              <w:pStyle w:val="GOSTTablenorm"/>
            </w:pPr>
            <w:r w:rsidRPr="0047330C">
              <w:t>Указывается номер документа</w:t>
            </w:r>
          </w:p>
        </w:tc>
      </w:tr>
      <w:tr w:rsidR="00812C87" w:rsidRPr="0047330C" w14:paraId="5E590E86" w14:textId="77777777" w:rsidTr="00505D67">
        <w:trPr>
          <w:trHeight w:val="279"/>
        </w:trPr>
        <w:tc>
          <w:tcPr>
            <w:tcW w:w="1713" w:type="dxa"/>
          </w:tcPr>
          <w:p w14:paraId="00C11624" w14:textId="77777777" w:rsidR="00812C87" w:rsidRPr="0047330C" w:rsidRDefault="00812C87" w:rsidP="004A7B8D">
            <w:pPr>
              <w:pStyle w:val="GOSTTablenorm"/>
            </w:pPr>
            <w:r w:rsidRPr="0047330C">
              <w:t>Дата выписки</w:t>
            </w:r>
          </w:p>
        </w:tc>
        <w:tc>
          <w:tcPr>
            <w:tcW w:w="1711" w:type="dxa"/>
          </w:tcPr>
          <w:p w14:paraId="0A7B0B3E" w14:textId="77777777" w:rsidR="00812C87" w:rsidRPr="0047330C" w:rsidRDefault="00812C87" w:rsidP="004A7B8D">
            <w:pPr>
              <w:pStyle w:val="GOSTTablenorm"/>
            </w:pPr>
            <w:r w:rsidRPr="0047330C">
              <w:t>BasicRequisites_DocDate</w:t>
            </w:r>
          </w:p>
        </w:tc>
        <w:tc>
          <w:tcPr>
            <w:tcW w:w="573" w:type="dxa"/>
          </w:tcPr>
          <w:p w14:paraId="2D6B0ACA" w14:textId="77777777" w:rsidR="00812C87" w:rsidRPr="0047330C" w:rsidRDefault="00812C87" w:rsidP="004A7B8D">
            <w:pPr>
              <w:pStyle w:val="GOSTTablenorm"/>
            </w:pPr>
            <w:r w:rsidRPr="0047330C">
              <w:t>П</w:t>
            </w:r>
          </w:p>
        </w:tc>
        <w:tc>
          <w:tcPr>
            <w:tcW w:w="1142" w:type="dxa"/>
          </w:tcPr>
          <w:p w14:paraId="7E89AE60" w14:textId="1A645E97" w:rsidR="00812C87" w:rsidRPr="0047330C" w:rsidRDefault="0041400A" w:rsidP="004A7B8D">
            <w:pPr>
              <w:pStyle w:val="GOSTTablenorm"/>
            </w:pPr>
            <w:r w:rsidRPr="0047330C">
              <w:rPr>
                <w:lang w:val="en-US"/>
              </w:rPr>
              <w:t>D</w:t>
            </w:r>
            <w:r w:rsidR="00812C87" w:rsidRPr="0047330C">
              <w:t>ate</w:t>
            </w:r>
          </w:p>
        </w:tc>
        <w:tc>
          <w:tcPr>
            <w:tcW w:w="573" w:type="dxa"/>
          </w:tcPr>
          <w:p w14:paraId="02F389E9" w14:textId="77777777" w:rsidR="00812C87" w:rsidRPr="0047330C" w:rsidRDefault="00812C87" w:rsidP="004A7B8D">
            <w:pPr>
              <w:pStyle w:val="GOSTTablenorm"/>
            </w:pPr>
            <w:r w:rsidRPr="0047330C">
              <w:t>О</w:t>
            </w:r>
          </w:p>
        </w:tc>
        <w:tc>
          <w:tcPr>
            <w:tcW w:w="3982" w:type="dxa"/>
          </w:tcPr>
          <w:p w14:paraId="53FE503D" w14:textId="7C7C63AD" w:rsidR="00812C87" w:rsidRPr="0047330C" w:rsidRDefault="005E1DFA" w:rsidP="004A7B8D">
            <w:pPr>
              <w:pStyle w:val="GOSTTablenorm"/>
            </w:pPr>
            <w:r w:rsidRPr="0047330C">
              <w:t>Указывается дата выписки</w:t>
            </w:r>
          </w:p>
        </w:tc>
      </w:tr>
      <w:tr w:rsidR="00812C87" w:rsidRPr="0047330C" w14:paraId="39E07D49" w14:textId="77777777" w:rsidTr="00505D67">
        <w:trPr>
          <w:trHeight w:val="279"/>
        </w:trPr>
        <w:tc>
          <w:tcPr>
            <w:tcW w:w="1713" w:type="dxa"/>
          </w:tcPr>
          <w:p w14:paraId="198F1DC6" w14:textId="77777777" w:rsidR="00812C87" w:rsidRPr="0047330C" w:rsidRDefault="00812C87" w:rsidP="004A7B8D">
            <w:pPr>
              <w:pStyle w:val="GOSTTablenorm"/>
            </w:pPr>
            <w:r w:rsidRPr="0047330C">
              <w:t>Дата предыдущей выписки</w:t>
            </w:r>
          </w:p>
        </w:tc>
        <w:tc>
          <w:tcPr>
            <w:tcW w:w="1711" w:type="dxa"/>
          </w:tcPr>
          <w:p w14:paraId="2275E868" w14:textId="77777777" w:rsidR="00812C87" w:rsidRPr="0047330C" w:rsidRDefault="00812C87" w:rsidP="004A7B8D">
            <w:pPr>
              <w:pStyle w:val="GOSTTablenorm"/>
            </w:pPr>
            <w:r w:rsidRPr="0047330C">
              <w:t>BasicRequisites_DatePrevStatement</w:t>
            </w:r>
          </w:p>
        </w:tc>
        <w:tc>
          <w:tcPr>
            <w:tcW w:w="573" w:type="dxa"/>
          </w:tcPr>
          <w:p w14:paraId="2061AF75" w14:textId="77777777" w:rsidR="00812C87" w:rsidRPr="0047330C" w:rsidRDefault="00812C87" w:rsidP="004A7B8D">
            <w:pPr>
              <w:pStyle w:val="GOSTTablenorm"/>
            </w:pPr>
            <w:r w:rsidRPr="0047330C">
              <w:t>П</w:t>
            </w:r>
          </w:p>
        </w:tc>
        <w:tc>
          <w:tcPr>
            <w:tcW w:w="1142" w:type="dxa"/>
          </w:tcPr>
          <w:p w14:paraId="5E94CE87" w14:textId="178D7B75" w:rsidR="00812C87" w:rsidRPr="0047330C" w:rsidRDefault="0041400A" w:rsidP="004A7B8D">
            <w:pPr>
              <w:pStyle w:val="GOSTTablenorm"/>
            </w:pPr>
            <w:r w:rsidRPr="0047330C">
              <w:rPr>
                <w:lang w:val="en-US"/>
              </w:rPr>
              <w:t>D</w:t>
            </w:r>
            <w:r w:rsidR="00812C87" w:rsidRPr="0047330C">
              <w:t>ate</w:t>
            </w:r>
          </w:p>
        </w:tc>
        <w:tc>
          <w:tcPr>
            <w:tcW w:w="573" w:type="dxa"/>
          </w:tcPr>
          <w:p w14:paraId="0DC405A3" w14:textId="77777777" w:rsidR="00812C87" w:rsidRPr="0047330C" w:rsidRDefault="00812C87" w:rsidP="004A7B8D">
            <w:pPr>
              <w:pStyle w:val="GOSTTablenorm"/>
            </w:pPr>
            <w:r w:rsidRPr="0047330C">
              <w:t>Н</w:t>
            </w:r>
          </w:p>
        </w:tc>
        <w:tc>
          <w:tcPr>
            <w:tcW w:w="3982" w:type="dxa"/>
          </w:tcPr>
          <w:p w14:paraId="3418E39B" w14:textId="7DFE8785" w:rsidR="00812C87" w:rsidRPr="0047330C" w:rsidRDefault="00812C87" w:rsidP="00720162">
            <w:pPr>
              <w:pStyle w:val="GOSTTablenorm"/>
            </w:pPr>
            <w:r w:rsidRPr="0047330C">
              <w:t>Указывается дата предыдущей выписки</w:t>
            </w:r>
          </w:p>
        </w:tc>
      </w:tr>
      <w:tr w:rsidR="00812C87" w:rsidRPr="0047330C" w14:paraId="408DF4B7" w14:textId="77777777" w:rsidTr="00505D67">
        <w:trPr>
          <w:trHeight w:val="279"/>
        </w:trPr>
        <w:tc>
          <w:tcPr>
            <w:tcW w:w="1713" w:type="dxa"/>
          </w:tcPr>
          <w:p w14:paraId="74333A66" w14:textId="77777777" w:rsidR="00812C87" w:rsidRPr="0047330C" w:rsidRDefault="00812C87" w:rsidP="004A7B8D">
            <w:pPr>
              <w:pStyle w:val="GOSTTablenorm"/>
            </w:pPr>
            <w:r w:rsidRPr="0047330C">
              <w:t>Метка конфиденциальности</w:t>
            </w:r>
          </w:p>
        </w:tc>
        <w:tc>
          <w:tcPr>
            <w:tcW w:w="1711" w:type="dxa"/>
          </w:tcPr>
          <w:p w14:paraId="6C5455EF" w14:textId="77777777" w:rsidR="00812C87" w:rsidRPr="0047330C" w:rsidRDefault="00812C87" w:rsidP="004A7B8D">
            <w:pPr>
              <w:pStyle w:val="GOSTTablenorm"/>
            </w:pPr>
            <w:r w:rsidRPr="0047330C">
              <w:t>BasicRequisites_PrivacyLabel</w:t>
            </w:r>
          </w:p>
        </w:tc>
        <w:tc>
          <w:tcPr>
            <w:tcW w:w="573" w:type="dxa"/>
          </w:tcPr>
          <w:p w14:paraId="7A71ADD4" w14:textId="77777777" w:rsidR="00812C87" w:rsidRPr="0047330C" w:rsidRDefault="00812C87" w:rsidP="004A7B8D">
            <w:pPr>
              <w:pStyle w:val="GOSTTablenorm"/>
            </w:pPr>
            <w:r w:rsidRPr="0047330C">
              <w:t>С</w:t>
            </w:r>
          </w:p>
        </w:tc>
        <w:tc>
          <w:tcPr>
            <w:tcW w:w="1142" w:type="dxa"/>
          </w:tcPr>
          <w:p w14:paraId="76268F87" w14:textId="77777777" w:rsidR="00812C87" w:rsidRPr="0047330C" w:rsidRDefault="00812C87" w:rsidP="004A7B8D">
            <w:pPr>
              <w:pStyle w:val="GOSTTablenorm"/>
            </w:pPr>
            <w:r w:rsidRPr="0047330C">
              <w:t>tBasicRequisites_PrivacyLabelComplex</w:t>
            </w:r>
          </w:p>
        </w:tc>
        <w:tc>
          <w:tcPr>
            <w:tcW w:w="573" w:type="dxa"/>
          </w:tcPr>
          <w:p w14:paraId="405D3570" w14:textId="77777777" w:rsidR="00812C87" w:rsidRPr="0047330C" w:rsidRDefault="00812C87" w:rsidP="004A7B8D">
            <w:pPr>
              <w:pStyle w:val="GOSTTablenorm"/>
            </w:pPr>
            <w:r w:rsidRPr="0047330C">
              <w:t>О</w:t>
            </w:r>
          </w:p>
        </w:tc>
        <w:tc>
          <w:tcPr>
            <w:tcW w:w="3982" w:type="dxa"/>
          </w:tcPr>
          <w:p w14:paraId="52D7EC38" w14:textId="5AFA77C3" w:rsidR="00812C87" w:rsidRPr="0047330C" w:rsidRDefault="00812C87" w:rsidP="004A7B8D">
            <w:pPr>
              <w:pStyle w:val="GOSTTablenorm"/>
            </w:pPr>
            <w:r w:rsidRPr="0047330C">
              <w:t xml:space="preserve">Состав элемента представлен в таблице </w:t>
            </w:r>
            <w:r w:rsidRPr="0047330C">
              <w:fldChar w:fldCharType="begin"/>
            </w:r>
            <w:r w:rsidRPr="0047330C">
              <w:instrText xml:space="preserve"> REF _Ref137852608 \h </w:instrText>
            </w:r>
            <w:r w:rsidR="00E64E97" w:rsidRPr="0047330C">
              <w:instrText xml:space="preserve"> \* MERGEFORMAT </w:instrText>
            </w:r>
            <w:r w:rsidRPr="0047330C">
              <w:fldChar w:fldCharType="separate"/>
            </w:r>
            <w:r w:rsidR="00BB6FF0">
              <w:rPr>
                <w:noProof/>
              </w:rPr>
              <w:t>135</w:t>
            </w:r>
            <w:r w:rsidRPr="0047330C">
              <w:fldChar w:fldCharType="end"/>
            </w:r>
          </w:p>
        </w:tc>
      </w:tr>
      <w:tr w:rsidR="00812C87" w:rsidRPr="0047330C" w14:paraId="1E649EF8" w14:textId="77777777" w:rsidTr="00505D67">
        <w:trPr>
          <w:trHeight w:val="279"/>
        </w:trPr>
        <w:tc>
          <w:tcPr>
            <w:tcW w:w="1713" w:type="dxa"/>
          </w:tcPr>
          <w:p w14:paraId="20F1D830" w14:textId="77777777" w:rsidR="00812C87" w:rsidRPr="0047330C" w:rsidRDefault="00812C87" w:rsidP="004A7B8D">
            <w:pPr>
              <w:pStyle w:val="GOSTTablenorm"/>
            </w:pPr>
            <w:r w:rsidRPr="0047330C">
              <w:t>Лицевой счет</w:t>
            </w:r>
          </w:p>
        </w:tc>
        <w:tc>
          <w:tcPr>
            <w:tcW w:w="1711" w:type="dxa"/>
          </w:tcPr>
          <w:p w14:paraId="78FF7CC1" w14:textId="77777777" w:rsidR="00812C87" w:rsidRPr="0047330C" w:rsidRDefault="00812C87" w:rsidP="004A7B8D">
            <w:pPr>
              <w:pStyle w:val="GOSTTablenorm"/>
            </w:pPr>
            <w:r w:rsidRPr="0047330C">
              <w:t>BasicRequisites_AccNum</w:t>
            </w:r>
          </w:p>
        </w:tc>
        <w:tc>
          <w:tcPr>
            <w:tcW w:w="573" w:type="dxa"/>
          </w:tcPr>
          <w:p w14:paraId="7C61F7B6" w14:textId="77777777" w:rsidR="00812C87" w:rsidRPr="0047330C" w:rsidRDefault="00812C87" w:rsidP="004A7B8D">
            <w:pPr>
              <w:pStyle w:val="GOSTTablenorm"/>
            </w:pPr>
            <w:r w:rsidRPr="0047330C">
              <w:t>П</w:t>
            </w:r>
          </w:p>
        </w:tc>
        <w:tc>
          <w:tcPr>
            <w:tcW w:w="1142" w:type="dxa"/>
          </w:tcPr>
          <w:p w14:paraId="55690E35" w14:textId="77777777" w:rsidR="00812C87" w:rsidRPr="0047330C" w:rsidRDefault="00812C87" w:rsidP="004A7B8D">
            <w:pPr>
              <w:pStyle w:val="GOSTTablenorm"/>
            </w:pPr>
            <w:r w:rsidRPr="0047330C">
              <w:t>Т(11)</w:t>
            </w:r>
          </w:p>
        </w:tc>
        <w:tc>
          <w:tcPr>
            <w:tcW w:w="573" w:type="dxa"/>
          </w:tcPr>
          <w:p w14:paraId="3A52E24B" w14:textId="77777777" w:rsidR="00812C87" w:rsidRPr="0047330C" w:rsidRDefault="00812C87" w:rsidP="004A7B8D">
            <w:pPr>
              <w:pStyle w:val="GOSTTablenorm"/>
            </w:pPr>
            <w:r w:rsidRPr="0047330C">
              <w:t>О</w:t>
            </w:r>
          </w:p>
        </w:tc>
        <w:tc>
          <w:tcPr>
            <w:tcW w:w="3982" w:type="dxa"/>
          </w:tcPr>
          <w:p w14:paraId="18C02553" w14:textId="3115C1F8" w:rsidR="00812C87" w:rsidRPr="0047330C" w:rsidRDefault="00812C87" w:rsidP="004A7B8D">
            <w:pPr>
              <w:pStyle w:val="GOSTTablenorm"/>
            </w:pPr>
            <w:r w:rsidRPr="0047330C">
              <w:t>Указывается лиц</w:t>
            </w:r>
            <w:r w:rsidR="005E1DFA" w:rsidRPr="0047330C">
              <w:t>евой счет</w:t>
            </w:r>
          </w:p>
        </w:tc>
      </w:tr>
      <w:tr w:rsidR="00812C87" w:rsidRPr="0047330C" w14:paraId="789FA525" w14:textId="77777777" w:rsidTr="00505D67">
        <w:trPr>
          <w:trHeight w:val="279"/>
        </w:trPr>
        <w:tc>
          <w:tcPr>
            <w:tcW w:w="1713" w:type="dxa"/>
          </w:tcPr>
          <w:p w14:paraId="15336451" w14:textId="77777777" w:rsidR="00812C87" w:rsidRPr="0047330C" w:rsidRDefault="00812C87" w:rsidP="004A7B8D">
            <w:pPr>
              <w:pStyle w:val="GOSTTablenorm"/>
            </w:pPr>
            <w:r w:rsidRPr="0047330C">
              <w:t>Тип выписки</w:t>
            </w:r>
          </w:p>
        </w:tc>
        <w:tc>
          <w:tcPr>
            <w:tcW w:w="1711" w:type="dxa"/>
          </w:tcPr>
          <w:p w14:paraId="6F9C3131" w14:textId="77777777" w:rsidR="00812C87" w:rsidRPr="0047330C" w:rsidRDefault="00812C87" w:rsidP="004A7B8D">
            <w:pPr>
              <w:pStyle w:val="GOSTTablenorm"/>
            </w:pPr>
            <w:r w:rsidRPr="0047330C">
              <w:t>BasicRequisites_DocType</w:t>
            </w:r>
          </w:p>
        </w:tc>
        <w:tc>
          <w:tcPr>
            <w:tcW w:w="573" w:type="dxa"/>
          </w:tcPr>
          <w:p w14:paraId="561826BA" w14:textId="77777777" w:rsidR="00812C87" w:rsidRPr="0047330C" w:rsidRDefault="00812C87" w:rsidP="004A7B8D">
            <w:pPr>
              <w:pStyle w:val="GOSTTablenorm"/>
            </w:pPr>
            <w:r w:rsidRPr="0047330C">
              <w:t>С</w:t>
            </w:r>
          </w:p>
        </w:tc>
        <w:tc>
          <w:tcPr>
            <w:tcW w:w="1142" w:type="dxa"/>
          </w:tcPr>
          <w:p w14:paraId="77928635" w14:textId="77777777" w:rsidR="00812C87" w:rsidRPr="0047330C" w:rsidRDefault="00812C87" w:rsidP="004A7B8D">
            <w:pPr>
              <w:pStyle w:val="GOSTTablenorm"/>
            </w:pPr>
            <w:r w:rsidRPr="0047330C">
              <w:t>tBasicRequisites_DocTypeComplex</w:t>
            </w:r>
          </w:p>
        </w:tc>
        <w:tc>
          <w:tcPr>
            <w:tcW w:w="573" w:type="dxa"/>
          </w:tcPr>
          <w:p w14:paraId="4B339AE3" w14:textId="77777777" w:rsidR="00812C87" w:rsidRPr="0047330C" w:rsidRDefault="00812C87" w:rsidP="004A7B8D">
            <w:pPr>
              <w:pStyle w:val="GOSTTablenorm"/>
            </w:pPr>
            <w:r w:rsidRPr="0047330C">
              <w:t>О</w:t>
            </w:r>
          </w:p>
        </w:tc>
        <w:tc>
          <w:tcPr>
            <w:tcW w:w="3982" w:type="dxa"/>
          </w:tcPr>
          <w:p w14:paraId="15C9C538" w14:textId="68769AF2" w:rsidR="00812C87" w:rsidRPr="0047330C" w:rsidRDefault="00812C87" w:rsidP="004A7B8D">
            <w:pPr>
              <w:pStyle w:val="GOSTTablenorm"/>
            </w:pPr>
            <w:r w:rsidRPr="0047330C">
              <w:t xml:space="preserve">Состав элемента представлен в таблице </w:t>
            </w:r>
            <w:r w:rsidRPr="0047330C">
              <w:fldChar w:fldCharType="begin"/>
            </w:r>
            <w:r w:rsidRPr="0047330C">
              <w:instrText xml:space="preserve"> REF _Ref137852614 \h </w:instrText>
            </w:r>
            <w:r w:rsidR="0036375C" w:rsidRPr="0047330C">
              <w:instrText xml:space="preserve"> \* MERGEFORMAT </w:instrText>
            </w:r>
            <w:r w:rsidRPr="0047330C">
              <w:fldChar w:fldCharType="separate"/>
            </w:r>
            <w:r w:rsidR="00BB6FF0" w:rsidRPr="00BB6FF0">
              <w:rPr>
                <w:noProof/>
              </w:rPr>
              <w:t>136</w:t>
            </w:r>
            <w:r w:rsidRPr="0047330C">
              <w:fldChar w:fldCharType="end"/>
            </w:r>
          </w:p>
        </w:tc>
      </w:tr>
      <w:tr w:rsidR="00812C87" w:rsidRPr="0047330C" w14:paraId="7987FE4E" w14:textId="77777777" w:rsidTr="00505D67">
        <w:trPr>
          <w:trHeight w:val="279"/>
        </w:trPr>
        <w:tc>
          <w:tcPr>
            <w:tcW w:w="1713" w:type="dxa"/>
          </w:tcPr>
          <w:p w14:paraId="1F8F784D" w14:textId="77777777" w:rsidR="00812C87" w:rsidRPr="0047330C" w:rsidRDefault="00812C87" w:rsidP="004A7B8D">
            <w:pPr>
              <w:pStyle w:val="GOSTTablenorm"/>
            </w:pPr>
            <w:r w:rsidRPr="0047330C">
              <w:lastRenderedPageBreak/>
              <w:t>Бюджет</w:t>
            </w:r>
          </w:p>
        </w:tc>
        <w:tc>
          <w:tcPr>
            <w:tcW w:w="1711" w:type="dxa"/>
          </w:tcPr>
          <w:p w14:paraId="5E06DF30" w14:textId="77777777" w:rsidR="00812C87" w:rsidRPr="0047330C" w:rsidRDefault="00812C87" w:rsidP="004A7B8D">
            <w:pPr>
              <w:pStyle w:val="GOSTTablenorm"/>
            </w:pPr>
            <w:r w:rsidRPr="0047330C">
              <w:t>BasicRequisites_BudgetCode</w:t>
            </w:r>
          </w:p>
        </w:tc>
        <w:tc>
          <w:tcPr>
            <w:tcW w:w="573" w:type="dxa"/>
          </w:tcPr>
          <w:p w14:paraId="48AD1DA3" w14:textId="77777777" w:rsidR="00812C87" w:rsidRPr="0047330C" w:rsidRDefault="00812C87" w:rsidP="004A7B8D">
            <w:pPr>
              <w:pStyle w:val="GOSTTablenorm"/>
            </w:pPr>
            <w:r w:rsidRPr="0047330C">
              <w:t>П</w:t>
            </w:r>
          </w:p>
        </w:tc>
        <w:tc>
          <w:tcPr>
            <w:tcW w:w="1142" w:type="dxa"/>
          </w:tcPr>
          <w:p w14:paraId="3456D0F4" w14:textId="77777777" w:rsidR="00812C87" w:rsidRPr="0047330C" w:rsidRDefault="00812C87" w:rsidP="004A7B8D">
            <w:pPr>
              <w:pStyle w:val="GOSTTablenorm"/>
            </w:pPr>
            <w:r w:rsidRPr="0047330C">
              <w:t>Т(8)</w:t>
            </w:r>
          </w:p>
        </w:tc>
        <w:tc>
          <w:tcPr>
            <w:tcW w:w="573" w:type="dxa"/>
          </w:tcPr>
          <w:p w14:paraId="019AF936" w14:textId="77777777" w:rsidR="00812C87" w:rsidRPr="0047330C" w:rsidRDefault="00812C87" w:rsidP="004A7B8D">
            <w:pPr>
              <w:pStyle w:val="GOSTTablenorm"/>
            </w:pPr>
            <w:r w:rsidRPr="0047330C">
              <w:t>О</w:t>
            </w:r>
          </w:p>
        </w:tc>
        <w:tc>
          <w:tcPr>
            <w:tcW w:w="3982" w:type="dxa"/>
          </w:tcPr>
          <w:p w14:paraId="3157348E" w14:textId="77F0095B" w:rsidR="00812C87" w:rsidRPr="0047330C" w:rsidRDefault="00812C87" w:rsidP="00720162">
            <w:pPr>
              <w:pStyle w:val="GOSTTablenorm"/>
            </w:pPr>
            <w:r w:rsidRPr="0047330C">
              <w:t>Указывается код бюджета</w:t>
            </w:r>
          </w:p>
        </w:tc>
      </w:tr>
      <w:tr w:rsidR="00812C87" w:rsidRPr="0047330C" w14:paraId="708D391A" w14:textId="77777777" w:rsidTr="00505D67">
        <w:trPr>
          <w:trHeight w:val="279"/>
        </w:trPr>
        <w:tc>
          <w:tcPr>
            <w:tcW w:w="9694" w:type="dxa"/>
            <w:gridSpan w:val="6"/>
          </w:tcPr>
          <w:p w14:paraId="7133F00E" w14:textId="29C5FE9D" w:rsidR="00812C87" w:rsidRPr="0047330C" w:rsidRDefault="00E4625F" w:rsidP="00E4625F">
            <w:pPr>
              <w:pStyle w:val="GOSTTablenorm"/>
              <w:rPr>
                <w:b/>
              </w:rPr>
            </w:pPr>
            <w:r w:rsidRPr="0047330C">
              <w:rPr>
                <w:b/>
              </w:rPr>
              <w:t>Территориальный о</w:t>
            </w:r>
            <w:r w:rsidR="00812C87" w:rsidRPr="0047330C">
              <w:rPr>
                <w:b/>
              </w:rPr>
              <w:t>рган Федерального казначейства</w:t>
            </w:r>
          </w:p>
        </w:tc>
      </w:tr>
      <w:tr w:rsidR="00812C87" w:rsidRPr="0047330C" w14:paraId="7F96AD2A" w14:textId="77777777" w:rsidTr="00505D67">
        <w:trPr>
          <w:trHeight w:val="279"/>
        </w:trPr>
        <w:tc>
          <w:tcPr>
            <w:tcW w:w="1713" w:type="dxa"/>
          </w:tcPr>
          <w:p w14:paraId="74D48990" w14:textId="77777777" w:rsidR="00812C87" w:rsidRPr="0047330C" w:rsidRDefault="00812C87" w:rsidP="004A7B8D">
            <w:pPr>
              <w:pStyle w:val="GOSTTablenorm"/>
            </w:pPr>
            <w:r w:rsidRPr="0047330C">
              <w:t>Наименование ТОФК</w:t>
            </w:r>
          </w:p>
        </w:tc>
        <w:tc>
          <w:tcPr>
            <w:tcW w:w="1711" w:type="dxa"/>
          </w:tcPr>
          <w:p w14:paraId="18AE418A" w14:textId="77777777" w:rsidR="00812C87" w:rsidRPr="0047330C" w:rsidRDefault="00812C87" w:rsidP="004A7B8D">
            <w:pPr>
              <w:pStyle w:val="GOSTTablenorm"/>
            </w:pPr>
            <w:r w:rsidRPr="0047330C">
              <w:t>ORFK_NameFK</w:t>
            </w:r>
          </w:p>
        </w:tc>
        <w:tc>
          <w:tcPr>
            <w:tcW w:w="573" w:type="dxa"/>
          </w:tcPr>
          <w:p w14:paraId="70151815" w14:textId="77777777" w:rsidR="00812C87" w:rsidRPr="0047330C" w:rsidRDefault="00812C87" w:rsidP="004A7B8D">
            <w:pPr>
              <w:pStyle w:val="GOSTTablenorm"/>
            </w:pPr>
            <w:r w:rsidRPr="0047330C">
              <w:t>П</w:t>
            </w:r>
          </w:p>
        </w:tc>
        <w:tc>
          <w:tcPr>
            <w:tcW w:w="1142" w:type="dxa"/>
          </w:tcPr>
          <w:p w14:paraId="7449CC5F" w14:textId="77777777" w:rsidR="00812C87" w:rsidRPr="0047330C" w:rsidRDefault="00812C87" w:rsidP="004A7B8D">
            <w:pPr>
              <w:pStyle w:val="GOSTTablenorm"/>
            </w:pPr>
            <w:r w:rsidRPr="0047330C">
              <w:t>Т(1-2000)</w:t>
            </w:r>
          </w:p>
        </w:tc>
        <w:tc>
          <w:tcPr>
            <w:tcW w:w="573" w:type="dxa"/>
          </w:tcPr>
          <w:p w14:paraId="4E324455" w14:textId="77777777" w:rsidR="00812C87" w:rsidRPr="0047330C" w:rsidRDefault="00812C87" w:rsidP="004A7B8D">
            <w:pPr>
              <w:pStyle w:val="GOSTTablenorm"/>
            </w:pPr>
            <w:r w:rsidRPr="0047330C">
              <w:t>О</w:t>
            </w:r>
          </w:p>
        </w:tc>
        <w:tc>
          <w:tcPr>
            <w:tcW w:w="3982" w:type="dxa"/>
          </w:tcPr>
          <w:p w14:paraId="79745967" w14:textId="4EA3D3BB" w:rsidR="00812C87" w:rsidRPr="0047330C" w:rsidRDefault="00812C87" w:rsidP="00720162">
            <w:pPr>
              <w:pStyle w:val="GOSTTablenorm"/>
            </w:pPr>
            <w:r w:rsidRPr="0047330C">
              <w:t>Указывается наименование ТОФК</w:t>
            </w:r>
          </w:p>
        </w:tc>
      </w:tr>
      <w:tr w:rsidR="00812C87" w:rsidRPr="0047330C" w14:paraId="05271FA1" w14:textId="77777777" w:rsidTr="00505D67">
        <w:trPr>
          <w:trHeight w:val="279"/>
        </w:trPr>
        <w:tc>
          <w:tcPr>
            <w:tcW w:w="1713" w:type="dxa"/>
          </w:tcPr>
          <w:p w14:paraId="527E2210" w14:textId="77777777" w:rsidR="00812C87" w:rsidRPr="0047330C" w:rsidRDefault="00812C87" w:rsidP="004A7B8D">
            <w:pPr>
              <w:pStyle w:val="GOSTTablenorm"/>
            </w:pPr>
            <w:r w:rsidRPr="0047330C">
              <w:t>Код ТОФК</w:t>
            </w:r>
          </w:p>
        </w:tc>
        <w:tc>
          <w:tcPr>
            <w:tcW w:w="1711" w:type="dxa"/>
          </w:tcPr>
          <w:p w14:paraId="4BED98C1" w14:textId="77777777" w:rsidR="00812C87" w:rsidRPr="0047330C" w:rsidRDefault="00812C87" w:rsidP="004A7B8D">
            <w:pPr>
              <w:pStyle w:val="GOSTTablenorm"/>
            </w:pPr>
            <w:r w:rsidRPr="0047330C">
              <w:t>ORFK_CodeFK</w:t>
            </w:r>
          </w:p>
        </w:tc>
        <w:tc>
          <w:tcPr>
            <w:tcW w:w="573" w:type="dxa"/>
          </w:tcPr>
          <w:p w14:paraId="7509EEE4" w14:textId="77777777" w:rsidR="00812C87" w:rsidRPr="0047330C" w:rsidRDefault="00812C87" w:rsidP="004A7B8D">
            <w:pPr>
              <w:pStyle w:val="GOSTTablenorm"/>
            </w:pPr>
            <w:r w:rsidRPr="0047330C">
              <w:t>П</w:t>
            </w:r>
          </w:p>
        </w:tc>
        <w:tc>
          <w:tcPr>
            <w:tcW w:w="1142" w:type="dxa"/>
          </w:tcPr>
          <w:p w14:paraId="191E854F" w14:textId="77777777" w:rsidR="00812C87" w:rsidRPr="0047330C" w:rsidRDefault="00812C87" w:rsidP="004A7B8D">
            <w:pPr>
              <w:pStyle w:val="GOSTTablenorm"/>
            </w:pPr>
            <w:r w:rsidRPr="0047330C">
              <w:t>Т(4)</w:t>
            </w:r>
          </w:p>
        </w:tc>
        <w:tc>
          <w:tcPr>
            <w:tcW w:w="573" w:type="dxa"/>
          </w:tcPr>
          <w:p w14:paraId="42ECF181" w14:textId="77777777" w:rsidR="00812C87" w:rsidRPr="0047330C" w:rsidRDefault="00812C87" w:rsidP="004A7B8D">
            <w:pPr>
              <w:pStyle w:val="GOSTTablenorm"/>
            </w:pPr>
            <w:r w:rsidRPr="0047330C">
              <w:t>О</w:t>
            </w:r>
          </w:p>
        </w:tc>
        <w:tc>
          <w:tcPr>
            <w:tcW w:w="3982" w:type="dxa"/>
          </w:tcPr>
          <w:p w14:paraId="16F9B87C" w14:textId="2ABF0CEE" w:rsidR="00812C87" w:rsidRPr="0047330C" w:rsidRDefault="00812C87" w:rsidP="004A7B8D">
            <w:pPr>
              <w:pStyle w:val="GOSTTablenorm"/>
            </w:pPr>
            <w:r w:rsidRPr="0047330C">
              <w:t>Указывается код ТОФК</w:t>
            </w:r>
          </w:p>
        </w:tc>
      </w:tr>
      <w:tr w:rsidR="00812C87" w:rsidRPr="0047330C" w14:paraId="7BB98135" w14:textId="77777777" w:rsidTr="00505D67">
        <w:trPr>
          <w:trHeight w:val="279"/>
        </w:trPr>
        <w:tc>
          <w:tcPr>
            <w:tcW w:w="1713" w:type="dxa"/>
          </w:tcPr>
          <w:p w14:paraId="48F507E7" w14:textId="77777777" w:rsidR="00812C87" w:rsidRPr="0047330C" w:rsidRDefault="00812C87" w:rsidP="004A7B8D">
            <w:pPr>
              <w:pStyle w:val="GOSTTablenorm"/>
            </w:pPr>
            <w:r w:rsidRPr="0047330C">
              <w:t>Код ТОФК по Сводному реестру</w:t>
            </w:r>
          </w:p>
        </w:tc>
        <w:tc>
          <w:tcPr>
            <w:tcW w:w="1711" w:type="dxa"/>
          </w:tcPr>
          <w:p w14:paraId="7B3D0D65" w14:textId="77777777" w:rsidR="00812C87" w:rsidRPr="0047330C" w:rsidRDefault="00812C87" w:rsidP="004A7B8D">
            <w:pPr>
              <w:pStyle w:val="GOSTTablenorm"/>
            </w:pPr>
            <w:r w:rsidRPr="0047330C">
              <w:t>ORFK_TOFKsvrCode</w:t>
            </w:r>
          </w:p>
        </w:tc>
        <w:tc>
          <w:tcPr>
            <w:tcW w:w="573" w:type="dxa"/>
          </w:tcPr>
          <w:p w14:paraId="7037CBC8" w14:textId="77777777" w:rsidR="00812C87" w:rsidRPr="0047330C" w:rsidRDefault="00812C87" w:rsidP="004A7B8D">
            <w:pPr>
              <w:pStyle w:val="GOSTTablenorm"/>
            </w:pPr>
            <w:r w:rsidRPr="0047330C">
              <w:t>П</w:t>
            </w:r>
          </w:p>
        </w:tc>
        <w:tc>
          <w:tcPr>
            <w:tcW w:w="1142" w:type="dxa"/>
          </w:tcPr>
          <w:p w14:paraId="2791ADAC" w14:textId="77777777" w:rsidR="00812C87" w:rsidRPr="0047330C" w:rsidRDefault="00812C87" w:rsidP="004A7B8D">
            <w:pPr>
              <w:pStyle w:val="GOSTTablenorm"/>
            </w:pPr>
            <w:r w:rsidRPr="0047330C">
              <w:t>Т(8)</w:t>
            </w:r>
          </w:p>
        </w:tc>
        <w:tc>
          <w:tcPr>
            <w:tcW w:w="573" w:type="dxa"/>
          </w:tcPr>
          <w:p w14:paraId="1AC05642" w14:textId="77777777" w:rsidR="00812C87" w:rsidRPr="0047330C" w:rsidRDefault="00812C87" w:rsidP="004A7B8D">
            <w:pPr>
              <w:pStyle w:val="GOSTTablenorm"/>
            </w:pPr>
            <w:r w:rsidRPr="0047330C">
              <w:t>О</w:t>
            </w:r>
          </w:p>
        </w:tc>
        <w:tc>
          <w:tcPr>
            <w:tcW w:w="3982" w:type="dxa"/>
          </w:tcPr>
          <w:p w14:paraId="5FB9F359" w14:textId="3B166AB8" w:rsidR="00812C87" w:rsidRPr="0047330C" w:rsidRDefault="00812C87" w:rsidP="004A7B8D">
            <w:pPr>
              <w:pStyle w:val="GOSTTablenorm"/>
            </w:pPr>
            <w:r w:rsidRPr="0047330C">
              <w:t>Указывает</w:t>
            </w:r>
            <w:r w:rsidR="005E1DFA" w:rsidRPr="0047330C">
              <w:t>ся код ТОФК по сводному реестру</w:t>
            </w:r>
          </w:p>
        </w:tc>
      </w:tr>
      <w:tr w:rsidR="00812C87" w:rsidRPr="0047330C" w14:paraId="28220BB6" w14:textId="77777777" w:rsidTr="00505D67">
        <w:trPr>
          <w:trHeight w:val="279"/>
        </w:trPr>
        <w:tc>
          <w:tcPr>
            <w:tcW w:w="1713" w:type="dxa"/>
          </w:tcPr>
          <w:p w14:paraId="169ED354" w14:textId="77777777" w:rsidR="00812C87" w:rsidRPr="0047330C" w:rsidRDefault="00812C87" w:rsidP="004A7B8D">
            <w:pPr>
              <w:pStyle w:val="GOSTTablenorm"/>
            </w:pPr>
            <w:r w:rsidRPr="0047330C">
              <w:t>Код структурного подразделения, обслуживающего ЛС</w:t>
            </w:r>
          </w:p>
        </w:tc>
        <w:tc>
          <w:tcPr>
            <w:tcW w:w="1711" w:type="dxa"/>
          </w:tcPr>
          <w:p w14:paraId="661E07C4" w14:textId="77777777" w:rsidR="00812C87" w:rsidRPr="0047330C" w:rsidRDefault="00812C87" w:rsidP="004A7B8D">
            <w:pPr>
              <w:pStyle w:val="GOSTTablenorm"/>
            </w:pPr>
            <w:r w:rsidRPr="0047330C">
              <w:t>ORFK_CodeStructSub</w:t>
            </w:r>
          </w:p>
        </w:tc>
        <w:tc>
          <w:tcPr>
            <w:tcW w:w="573" w:type="dxa"/>
          </w:tcPr>
          <w:p w14:paraId="291CEAA2" w14:textId="77777777" w:rsidR="00812C87" w:rsidRPr="0047330C" w:rsidRDefault="00812C87" w:rsidP="004A7B8D">
            <w:pPr>
              <w:pStyle w:val="GOSTTablenorm"/>
            </w:pPr>
            <w:r w:rsidRPr="0047330C">
              <w:t>П</w:t>
            </w:r>
          </w:p>
        </w:tc>
        <w:tc>
          <w:tcPr>
            <w:tcW w:w="1142" w:type="dxa"/>
          </w:tcPr>
          <w:p w14:paraId="55620910" w14:textId="77777777" w:rsidR="00812C87" w:rsidRPr="0047330C" w:rsidRDefault="00812C87" w:rsidP="004A7B8D">
            <w:pPr>
              <w:pStyle w:val="GOSTTablenorm"/>
            </w:pPr>
            <w:r w:rsidRPr="0047330C">
              <w:t>Т(4)</w:t>
            </w:r>
          </w:p>
        </w:tc>
        <w:tc>
          <w:tcPr>
            <w:tcW w:w="573" w:type="dxa"/>
          </w:tcPr>
          <w:p w14:paraId="2D029E34" w14:textId="77777777" w:rsidR="00812C87" w:rsidRPr="0047330C" w:rsidRDefault="00812C87" w:rsidP="004A7B8D">
            <w:pPr>
              <w:pStyle w:val="GOSTTablenorm"/>
            </w:pPr>
            <w:r w:rsidRPr="0047330C">
              <w:t>О</w:t>
            </w:r>
          </w:p>
        </w:tc>
        <w:tc>
          <w:tcPr>
            <w:tcW w:w="3982" w:type="dxa"/>
          </w:tcPr>
          <w:p w14:paraId="587C003D" w14:textId="6608F247" w:rsidR="00812C87" w:rsidRPr="0047330C" w:rsidRDefault="00812C87" w:rsidP="004A7B8D">
            <w:pPr>
              <w:pStyle w:val="GOSTTablenorm"/>
            </w:pPr>
            <w:r w:rsidRPr="0047330C">
              <w:t>Указывается код структурного подразделения, обслуживающего ЛС</w:t>
            </w:r>
          </w:p>
        </w:tc>
      </w:tr>
      <w:tr w:rsidR="00812C87" w:rsidRPr="0047330C" w14:paraId="4760ACDD" w14:textId="77777777" w:rsidTr="00505D67">
        <w:trPr>
          <w:trHeight w:val="279"/>
        </w:trPr>
        <w:tc>
          <w:tcPr>
            <w:tcW w:w="9694" w:type="dxa"/>
            <w:gridSpan w:val="6"/>
          </w:tcPr>
          <w:p w14:paraId="3D282001" w14:textId="77777777" w:rsidR="00812C87" w:rsidRPr="0047330C" w:rsidRDefault="00812C87" w:rsidP="004A7B8D">
            <w:pPr>
              <w:pStyle w:val="GOSTTablenorm"/>
              <w:rPr>
                <w:b/>
              </w:rPr>
            </w:pPr>
            <w:r w:rsidRPr="0047330C">
              <w:rPr>
                <w:b/>
              </w:rPr>
              <w:t>Клиент</w:t>
            </w:r>
          </w:p>
        </w:tc>
      </w:tr>
      <w:tr w:rsidR="00812C87" w:rsidRPr="0047330C" w14:paraId="01A685AE" w14:textId="77777777" w:rsidTr="00505D67">
        <w:trPr>
          <w:trHeight w:val="279"/>
        </w:trPr>
        <w:tc>
          <w:tcPr>
            <w:tcW w:w="1713" w:type="dxa"/>
          </w:tcPr>
          <w:p w14:paraId="62D486B4" w14:textId="77777777" w:rsidR="00812C87" w:rsidRPr="0047330C" w:rsidRDefault="00812C87" w:rsidP="004A7B8D">
            <w:pPr>
              <w:pStyle w:val="GOSTTablenorm"/>
            </w:pPr>
            <w:r w:rsidRPr="0047330C">
              <w:t>Наименование клиента</w:t>
            </w:r>
          </w:p>
        </w:tc>
        <w:tc>
          <w:tcPr>
            <w:tcW w:w="1711" w:type="dxa"/>
          </w:tcPr>
          <w:p w14:paraId="0E40A13A" w14:textId="77777777" w:rsidR="00812C87" w:rsidRPr="0047330C" w:rsidRDefault="00812C87" w:rsidP="004A7B8D">
            <w:pPr>
              <w:pStyle w:val="GOSTTablenorm"/>
            </w:pPr>
            <w:r w:rsidRPr="0047330C">
              <w:t>Client_Name</w:t>
            </w:r>
          </w:p>
        </w:tc>
        <w:tc>
          <w:tcPr>
            <w:tcW w:w="573" w:type="dxa"/>
          </w:tcPr>
          <w:p w14:paraId="6075EEE2" w14:textId="77777777" w:rsidR="00812C87" w:rsidRPr="0047330C" w:rsidRDefault="00812C87" w:rsidP="004A7B8D">
            <w:pPr>
              <w:pStyle w:val="GOSTTablenorm"/>
            </w:pPr>
            <w:r w:rsidRPr="0047330C">
              <w:t>П</w:t>
            </w:r>
          </w:p>
        </w:tc>
        <w:tc>
          <w:tcPr>
            <w:tcW w:w="1142" w:type="dxa"/>
          </w:tcPr>
          <w:p w14:paraId="275A3283" w14:textId="77777777" w:rsidR="00812C87" w:rsidRPr="0047330C" w:rsidRDefault="00812C87" w:rsidP="004A7B8D">
            <w:pPr>
              <w:pStyle w:val="GOSTTablenorm"/>
            </w:pPr>
            <w:r w:rsidRPr="0047330C">
              <w:t>Т(1-2000)</w:t>
            </w:r>
          </w:p>
        </w:tc>
        <w:tc>
          <w:tcPr>
            <w:tcW w:w="573" w:type="dxa"/>
          </w:tcPr>
          <w:p w14:paraId="4A50A055" w14:textId="77777777" w:rsidR="00812C87" w:rsidRPr="0047330C" w:rsidRDefault="00812C87" w:rsidP="004A7B8D">
            <w:pPr>
              <w:pStyle w:val="GOSTTablenorm"/>
            </w:pPr>
            <w:r w:rsidRPr="0047330C">
              <w:t>О</w:t>
            </w:r>
          </w:p>
        </w:tc>
        <w:tc>
          <w:tcPr>
            <w:tcW w:w="3982" w:type="dxa"/>
          </w:tcPr>
          <w:p w14:paraId="1223C76E" w14:textId="00437B0B" w:rsidR="00812C87" w:rsidRPr="0047330C" w:rsidRDefault="00812C87" w:rsidP="004A7B8D">
            <w:pPr>
              <w:pStyle w:val="GOSTTablenorm"/>
            </w:pPr>
            <w:r w:rsidRPr="0047330C">
              <w:t>Указывается наименование клиента</w:t>
            </w:r>
          </w:p>
        </w:tc>
      </w:tr>
      <w:tr w:rsidR="00812C87" w:rsidRPr="0047330C" w14:paraId="02F28168" w14:textId="77777777" w:rsidTr="00505D67">
        <w:trPr>
          <w:trHeight w:val="279"/>
        </w:trPr>
        <w:tc>
          <w:tcPr>
            <w:tcW w:w="1713" w:type="dxa"/>
          </w:tcPr>
          <w:p w14:paraId="6C6318F5" w14:textId="77777777" w:rsidR="00812C87" w:rsidRPr="0047330C" w:rsidRDefault="00812C87" w:rsidP="004A7B8D">
            <w:pPr>
              <w:pStyle w:val="GOSTTablenorm"/>
            </w:pPr>
            <w:r w:rsidRPr="0047330C">
              <w:t>Код по СВР/ИП и КФХ</w:t>
            </w:r>
          </w:p>
        </w:tc>
        <w:tc>
          <w:tcPr>
            <w:tcW w:w="1711" w:type="dxa"/>
          </w:tcPr>
          <w:p w14:paraId="30C16A6A" w14:textId="77777777" w:rsidR="00812C87" w:rsidRPr="0047330C" w:rsidRDefault="00812C87" w:rsidP="004A7B8D">
            <w:pPr>
              <w:pStyle w:val="GOSTTablenorm"/>
            </w:pPr>
            <w:r w:rsidRPr="0047330C">
              <w:t>Client_CodeReestr</w:t>
            </w:r>
          </w:p>
        </w:tc>
        <w:tc>
          <w:tcPr>
            <w:tcW w:w="573" w:type="dxa"/>
          </w:tcPr>
          <w:p w14:paraId="071C29D2" w14:textId="77777777" w:rsidR="00812C87" w:rsidRPr="0047330C" w:rsidRDefault="00812C87" w:rsidP="004A7B8D">
            <w:pPr>
              <w:pStyle w:val="GOSTTablenorm"/>
            </w:pPr>
            <w:r w:rsidRPr="0047330C">
              <w:t>П</w:t>
            </w:r>
          </w:p>
        </w:tc>
        <w:tc>
          <w:tcPr>
            <w:tcW w:w="1142" w:type="dxa"/>
          </w:tcPr>
          <w:p w14:paraId="5E7D1170" w14:textId="2F3FE426" w:rsidR="00812C87" w:rsidRPr="0047330C" w:rsidRDefault="00812C87" w:rsidP="004A7B8D">
            <w:pPr>
              <w:pStyle w:val="GOSTTablenorm"/>
            </w:pPr>
            <w:r w:rsidRPr="0047330C">
              <w:t>Т(</w:t>
            </w:r>
            <w:r w:rsidR="00E4625F" w:rsidRPr="0047330C">
              <w:t>1-</w:t>
            </w:r>
            <w:r w:rsidRPr="0047330C">
              <w:t>8)</w:t>
            </w:r>
          </w:p>
        </w:tc>
        <w:tc>
          <w:tcPr>
            <w:tcW w:w="573" w:type="dxa"/>
          </w:tcPr>
          <w:p w14:paraId="7F12DFB5" w14:textId="77777777" w:rsidR="00812C87" w:rsidRPr="0047330C" w:rsidRDefault="00812C87" w:rsidP="004A7B8D">
            <w:pPr>
              <w:pStyle w:val="GOSTTablenorm"/>
            </w:pPr>
            <w:r w:rsidRPr="0047330C">
              <w:t>О</w:t>
            </w:r>
          </w:p>
        </w:tc>
        <w:tc>
          <w:tcPr>
            <w:tcW w:w="3982" w:type="dxa"/>
          </w:tcPr>
          <w:p w14:paraId="121D23C9" w14:textId="37D40207" w:rsidR="00812C87" w:rsidRPr="0047330C" w:rsidRDefault="00812C87" w:rsidP="004A7B8D">
            <w:pPr>
              <w:pStyle w:val="GOSTTablenorm"/>
            </w:pPr>
            <w:r w:rsidRPr="0047330C">
              <w:t>Указывается код клиента по СВР/ИП и КФХ</w:t>
            </w:r>
          </w:p>
        </w:tc>
      </w:tr>
      <w:tr w:rsidR="00812C87" w:rsidRPr="0047330C" w14:paraId="4F08F869" w14:textId="77777777" w:rsidTr="00505D67">
        <w:trPr>
          <w:trHeight w:val="279"/>
        </w:trPr>
        <w:tc>
          <w:tcPr>
            <w:tcW w:w="1713" w:type="dxa"/>
          </w:tcPr>
          <w:p w14:paraId="2C5B2CC7" w14:textId="77777777" w:rsidR="00812C87" w:rsidRPr="0047330C" w:rsidRDefault="00812C87" w:rsidP="004A7B8D">
            <w:pPr>
              <w:pStyle w:val="GOSTTablenorm"/>
            </w:pPr>
            <w:r w:rsidRPr="0047330C">
              <w:t>Код по ОКПО</w:t>
            </w:r>
          </w:p>
        </w:tc>
        <w:tc>
          <w:tcPr>
            <w:tcW w:w="1711" w:type="dxa"/>
          </w:tcPr>
          <w:p w14:paraId="40D19866" w14:textId="77777777" w:rsidR="00812C87" w:rsidRPr="0047330C" w:rsidRDefault="00812C87" w:rsidP="004A7B8D">
            <w:pPr>
              <w:pStyle w:val="GOSTTablenorm"/>
            </w:pPr>
            <w:r w:rsidRPr="0047330C">
              <w:t>Client_CodeOKPO</w:t>
            </w:r>
          </w:p>
        </w:tc>
        <w:tc>
          <w:tcPr>
            <w:tcW w:w="573" w:type="dxa"/>
          </w:tcPr>
          <w:p w14:paraId="43D0642F" w14:textId="77777777" w:rsidR="00812C87" w:rsidRPr="0047330C" w:rsidRDefault="00812C87" w:rsidP="004A7B8D">
            <w:pPr>
              <w:pStyle w:val="GOSTTablenorm"/>
            </w:pPr>
            <w:r w:rsidRPr="0047330C">
              <w:t>П</w:t>
            </w:r>
          </w:p>
        </w:tc>
        <w:tc>
          <w:tcPr>
            <w:tcW w:w="1142" w:type="dxa"/>
          </w:tcPr>
          <w:p w14:paraId="2CA044D4" w14:textId="4120438C" w:rsidR="00812C87" w:rsidRPr="0047330C" w:rsidRDefault="00812C87" w:rsidP="004A7B8D">
            <w:pPr>
              <w:pStyle w:val="GOSTTablenorm"/>
            </w:pPr>
            <w:r w:rsidRPr="0047330C">
              <w:t>Т(</w:t>
            </w:r>
            <w:r w:rsidR="00E4625F" w:rsidRPr="0047330C">
              <w:t>1-</w:t>
            </w:r>
            <w:r w:rsidRPr="0047330C">
              <w:t>10)</w:t>
            </w:r>
          </w:p>
        </w:tc>
        <w:tc>
          <w:tcPr>
            <w:tcW w:w="573" w:type="dxa"/>
          </w:tcPr>
          <w:p w14:paraId="1B7D461F" w14:textId="77777777" w:rsidR="00812C87" w:rsidRPr="0047330C" w:rsidRDefault="00812C87" w:rsidP="004A7B8D">
            <w:pPr>
              <w:pStyle w:val="GOSTTablenorm"/>
            </w:pPr>
            <w:r w:rsidRPr="0047330C">
              <w:t>Н</w:t>
            </w:r>
          </w:p>
        </w:tc>
        <w:tc>
          <w:tcPr>
            <w:tcW w:w="3982" w:type="dxa"/>
          </w:tcPr>
          <w:p w14:paraId="2FF7C338" w14:textId="593004AA" w:rsidR="00812C87" w:rsidRPr="0047330C" w:rsidRDefault="005E1DFA" w:rsidP="004A7B8D">
            <w:pPr>
              <w:pStyle w:val="GOSTTablenorm"/>
            </w:pPr>
            <w:r w:rsidRPr="0047330C">
              <w:t>Указывается код клиента по ОКПО</w:t>
            </w:r>
          </w:p>
        </w:tc>
      </w:tr>
      <w:tr w:rsidR="00812C87" w:rsidRPr="0047330C" w14:paraId="2A351FCB" w14:textId="77777777" w:rsidTr="00505D67">
        <w:trPr>
          <w:trHeight w:val="279"/>
        </w:trPr>
        <w:tc>
          <w:tcPr>
            <w:tcW w:w="1713" w:type="dxa"/>
          </w:tcPr>
          <w:p w14:paraId="262EAF69" w14:textId="77777777" w:rsidR="00812C87" w:rsidRPr="0047330C" w:rsidRDefault="00812C87" w:rsidP="004A7B8D">
            <w:pPr>
              <w:pStyle w:val="GOSTTablenorm"/>
            </w:pPr>
            <w:r w:rsidRPr="0047330C">
              <w:t>Вышестоящий получатель средств из бюджета</w:t>
            </w:r>
          </w:p>
        </w:tc>
        <w:tc>
          <w:tcPr>
            <w:tcW w:w="1711" w:type="dxa"/>
          </w:tcPr>
          <w:p w14:paraId="680C0BC2" w14:textId="77777777" w:rsidR="00812C87" w:rsidRPr="0047330C" w:rsidRDefault="00812C87" w:rsidP="004A7B8D">
            <w:pPr>
              <w:pStyle w:val="GOSTTablenorm"/>
            </w:pPr>
            <w:r w:rsidRPr="0047330C">
              <w:t>Client_HeaderName</w:t>
            </w:r>
          </w:p>
        </w:tc>
        <w:tc>
          <w:tcPr>
            <w:tcW w:w="573" w:type="dxa"/>
          </w:tcPr>
          <w:p w14:paraId="312C0FA8" w14:textId="77777777" w:rsidR="00812C87" w:rsidRPr="0047330C" w:rsidRDefault="00812C87" w:rsidP="004A7B8D">
            <w:pPr>
              <w:pStyle w:val="GOSTTablenorm"/>
            </w:pPr>
            <w:r w:rsidRPr="0047330C">
              <w:t>С</w:t>
            </w:r>
          </w:p>
        </w:tc>
        <w:tc>
          <w:tcPr>
            <w:tcW w:w="1142" w:type="dxa"/>
          </w:tcPr>
          <w:p w14:paraId="02617561" w14:textId="77777777" w:rsidR="00812C87" w:rsidRPr="0047330C" w:rsidRDefault="00812C87" w:rsidP="004A7B8D">
            <w:pPr>
              <w:pStyle w:val="GOSTTablenorm"/>
            </w:pPr>
            <w:r w:rsidRPr="0047330C">
              <w:t>Т(1-2000)</w:t>
            </w:r>
          </w:p>
        </w:tc>
        <w:tc>
          <w:tcPr>
            <w:tcW w:w="573" w:type="dxa"/>
          </w:tcPr>
          <w:p w14:paraId="6FE0B971" w14:textId="77777777" w:rsidR="00812C87" w:rsidRPr="0047330C" w:rsidRDefault="00812C87" w:rsidP="004A7B8D">
            <w:pPr>
              <w:pStyle w:val="GOSTTablenorm"/>
            </w:pPr>
            <w:r w:rsidRPr="0047330C">
              <w:t>Н</w:t>
            </w:r>
          </w:p>
        </w:tc>
        <w:tc>
          <w:tcPr>
            <w:tcW w:w="3982" w:type="dxa"/>
          </w:tcPr>
          <w:p w14:paraId="1B370E87" w14:textId="222FE3B2" w:rsidR="00812C87" w:rsidRPr="0047330C" w:rsidRDefault="00812C87" w:rsidP="004A7B8D">
            <w:pPr>
              <w:pStyle w:val="GOSTTablenorm"/>
            </w:pPr>
            <w:r w:rsidRPr="0047330C">
              <w:t>Указывается наименование вышестоящего получателя средств из бюджета</w:t>
            </w:r>
          </w:p>
        </w:tc>
      </w:tr>
      <w:tr w:rsidR="00812C87" w:rsidRPr="0047330C" w14:paraId="76787753" w14:textId="77777777" w:rsidTr="00505D67">
        <w:trPr>
          <w:trHeight w:val="279"/>
        </w:trPr>
        <w:tc>
          <w:tcPr>
            <w:tcW w:w="1713" w:type="dxa"/>
          </w:tcPr>
          <w:p w14:paraId="531184EA" w14:textId="77777777" w:rsidR="00812C87" w:rsidRPr="0047330C" w:rsidRDefault="00812C87" w:rsidP="004A7B8D">
            <w:pPr>
              <w:pStyle w:val="GOSTTablenorm"/>
            </w:pPr>
            <w:r w:rsidRPr="0047330C">
              <w:t>Код по СВР/ИП и КФХ вышестоящего получателя средств из бюджета</w:t>
            </w:r>
          </w:p>
        </w:tc>
        <w:tc>
          <w:tcPr>
            <w:tcW w:w="1711" w:type="dxa"/>
          </w:tcPr>
          <w:p w14:paraId="6224DA80" w14:textId="77777777" w:rsidR="00812C87" w:rsidRPr="0047330C" w:rsidRDefault="00812C87" w:rsidP="004A7B8D">
            <w:pPr>
              <w:pStyle w:val="GOSTTablenorm"/>
            </w:pPr>
            <w:r w:rsidRPr="0047330C">
              <w:t>Client_HeaderCodeReestr</w:t>
            </w:r>
          </w:p>
        </w:tc>
        <w:tc>
          <w:tcPr>
            <w:tcW w:w="573" w:type="dxa"/>
          </w:tcPr>
          <w:p w14:paraId="3ADF4401" w14:textId="3AD9DAC4" w:rsidR="00812C87" w:rsidRPr="0047330C" w:rsidRDefault="00300BD5" w:rsidP="004A7B8D">
            <w:pPr>
              <w:pStyle w:val="GOSTTablenorm"/>
            </w:pPr>
            <w:r>
              <w:t>П</w:t>
            </w:r>
          </w:p>
        </w:tc>
        <w:tc>
          <w:tcPr>
            <w:tcW w:w="1142" w:type="dxa"/>
          </w:tcPr>
          <w:p w14:paraId="2240BC99" w14:textId="2FDBF9CD" w:rsidR="00812C87" w:rsidRPr="0047330C" w:rsidRDefault="00812C87" w:rsidP="004A7B8D">
            <w:pPr>
              <w:pStyle w:val="GOSTTablenorm"/>
            </w:pPr>
            <w:r w:rsidRPr="0047330C">
              <w:t>Т(8)</w:t>
            </w:r>
          </w:p>
        </w:tc>
        <w:tc>
          <w:tcPr>
            <w:tcW w:w="573" w:type="dxa"/>
          </w:tcPr>
          <w:p w14:paraId="288FF214" w14:textId="77777777" w:rsidR="00812C87" w:rsidRPr="0047330C" w:rsidRDefault="00812C87" w:rsidP="004A7B8D">
            <w:pPr>
              <w:pStyle w:val="GOSTTablenorm"/>
            </w:pPr>
            <w:r w:rsidRPr="0047330C">
              <w:t>Н</w:t>
            </w:r>
          </w:p>
        </w:tc>
        <w:tc>
          <w:tcPr>
            <w:tcW w:w="3982" w:type="dxa"/>
          </w:tcPr>
          <w:p w14:paraId="3546C175" w14:textId="223EF9C2" w:rsidR="00812C87" w:rsidRPr="0047330C" w:rsidRDefault="00812C87" w:rsidP="004A7B8D">
            <w:pPr>
              <w:pStyle w:val="GOSTTablenorm"/>
            </w:pPr>
            <w:r w:rsidRPr="0047330C">
              <w:t>Указывается код по СВР/ИП и КФХ вышестоящего получателя средств из бюджета</w:t>
            </w:r>
          </w:p>
        </w:tc>
      </w:tr>
      <w:tr w:rsidR="00812C87" w:rsidRPr="0047330C" w14:paraId="62D6CE0E" w14:textId="77777777" w:rsidTr="00505D67">
        <w:trPr>
          <w:trHeight w:val="279"/>
        </w:trPr>
        <w:tc>
          <w:tcPr>
            <w:tcW w:w="1713" w:type="dxa"/>
          </w:tcPr>
          <w:p w14:paraId="0686927B" w14:textId="77777777" w:rsidR="00812C87" w:rsidRPr="0047330C" w:rsidRDefault="00812C87" w:rsidP="004A7B8D">
            <w:pPr>
              <w:pStyle w:val="GOSTTablenorm"/>
            </w:pPr>
            <w:r w:rsidRPr="0047330C">
              <w:lastRenderedPageBreak/>
              <w:t>Код по ОКПО вышестоящего получателя средств из бюджета</w:t>
            </w:r>
          </w:p>
        </w:tc>
        <w:tc>
          <w:tcPr>
            <w:tcW w:w="1711" w:type="dxa"/>
          </w:tcPr>
          <w:p w14:paraId="73AE3EBD" w14:textId="77777777" w:rsidR="00812C87" w:rsidRPr="0047330C" w:rsidRDefault="00812C87" w:rsidP="004A7B8D">
            <w:pPr>
              <w:pStyle w:val="GOSTTablenorm"/>
            </w:pPr>
            <w:r w:rsidRPr="0047330C">
              <w:t>Client_HeaderCodeOKPO</w:t>
            </w:r>
          </w:p>
        </w:tc>
        <w:tc>
          <w:tcPr>
            <w:tcW w:w="573" w:type="dxa"/>
          </w:tcPr>
          <w:p w14:paraId="7EA9D27D" w14:textId="77777777" w:rsidR="00812C87" w:rsidRPr="0047330C" w:rsidRDefault="00812C87" w:rsidP="004A7B8D">
            <w:pPr>
              <w:pStyle w:val="GOSTTablenorm"/>
            </w:pPr>
            <w:r w:rsidRPr="0047330C">
              <w:t>П</w:t>
            </w:r>
          </w:p>
        </w:tc>
        <w:tc>
          <w:tcPr>
            <w:tcW w:w="1142" w:type="dxa"/>
          </w:tcPr>
          <w:p w14:paraId="53FD1319" w14:textId="09FBBCF3" w:rsidR="00812C87" w:rsidRPr="0047330C" w:rsidRDefault="00812C87" w:rsidP="004A7B8D">
            <w:pPr>
              <w:pStyle w:val="GOSTTablenorm"/>
            </w:pPr>
            <w:r w:rsidRPr="0047330C">
              <w:t>Т(</w:t>
            </w:r>
            <w:r w:rsidR="00E4625F" w:rsidRPr="0047330C">
              <w:rPr>
                <w:lang w:val="en-US"/>
              </w:rPr>
              <w:t>1-</w:t>
            </w:r>
            <w:r w:rsidRPr="0047330C">
              <w:t>10)</w:t>
            </w:r>
          </w:p>
        </w:tc>
        <w:tc>
          <w:tcPr>
            <w:tcW w:w="573" w:type="dxa"/>
          </w:tcPr>
          <w:p w14:paraId="2ED29281" w14:textId="77777777" w:rsidR="00812C87" w:rsidRPr="0047330C" w:rsidRDefault="00812C87" w:rsidP="004A7B8D">
            <w:pPr>
              <w:pStyle w:val="GOSTTablenorm"/>
            </w:pPr>
            <w:r w:rsidRPr="0047330C">
              <w:t>Н</w:t>
            </w:r>
          </w:p>
        </w:tc>
        <w:tc>
          <w:tcPr>
            <w:tcW w:w="3982" w:type="dxa"/>
          </w:tcPr>
          <w:p w14:paraId="5F4B3255" w14:textId="58F025A0" w:rsidR="00812C87" w:rsidRPr="0047330C" w:rsidRDefault="00812C87" w:rsidP="004A7B8D">
            <w:pPr>
              <w:pStyle w:val="GOSTTablenorm"/>
            </w:pPr>
            <w:r w:rsidRPr="0047330C">
              <w:t>Указывается код по ОКПО вышестоящег</w:t>
            </w:r>
            <w:r w:rsidR="005E1DFA" w:rsidRPr="0047330C">
              <w:t>о получателя средств из бюджета</w:t>
            </w:r>
          </w:p>
        </w:tc>
      </w:tr>
      <w:tr w:rsidR="00812C87" w:rsidRPr="0047330C" w14:paraId="3FED00D0" w14:textId="77777777" w:rsidTr="00505D67">
        <w:trPr>
          <w:trHeight w:val="279"/>
        </w:trPr>
        <w:tc>
          <w:tcPr>
            <w:tcW w:w="1713" w:type="dxa"/>
          </w:tcPr>
          <w:p w14:paraId="65ABCD7E" w14:textId="77777777" w:rsidR="00812C87" w:rsidRPr="0047330C" w:rsidRDefault="00812C87" w:rsidP="004A7B8D">
            <w:pPr>
              <w:pStyle w:val="GOSTTablenorm"/>
            </w:pPr>
            <w:r w:rsidRPr="0047330C">
              <w:t>Уровень бюджета</w:t>
            </w:r>
          </w:p>
        </w:tc>
        <w:tc>
          <w:tcPr>
            <w:tcW w:w="1711" w:type="dxa"/>
          </w:tcPr>
          <w:p w14:paraId="0AF755E2" w14:textId="77777777" w:rsidR="00812C87" w:rsidRPr="0047330C" w:rsidRDefault="00812C87" w:rsidP="004A7B8D">
            <w:pPr>
              <w:pStyle w:val="GOSTTablenorm"/>
            </w:pPr>
            <w:r w:rsidRPr="0047330C">
              <w:t>Client_BudgetLevel</w:t>
            </w:r>
          </w:p>
        </w:tc>
        <w:tc>
          <w:tcPr>
            <w:tcW w:w="573" w:type="dxa"/>
          </w:tcPr>
          <w:p w14:paraId="4DA68349" w14:textId="77777777" w:rsidR="00812C87" w:rsidRPr="0047330C" w:rsidRDefault="00812C87" w:rsidP="004A7B8D">
            <w:pPr>
              <w:pStyle w:val="GOSTTablenorm"/>
            </w:pPr>
            <w:r w:rsidRPr="0047330C">
              <w:t>П</w:t>
            </w:r>
          </w:p>
        </w:tc>
        <w:tc>
          <w:tcPr>
            <w:tcW w:w="1142" w:type="dxa"/>
          </w:tcPr>
          <w:p w14:paraId="08076C9A" w14:textId="77777777" w:rsidR="00812C87" w:rsidRPr="0047330C" w:rsidRDefault="00812C87" w:rsidP="004A7B8D">
            <w:pPr>
              <w:pStyle w:val="GOSTTablenorm"/>
            </w:pPr>
            <w:r w:rsidRPr="0047330C">
              <w:t>Т(1)</w:t>
            </w:r>
          </w:p>
        </w:tc>
        <w:tc>
          <w:tcPr>
            <w:tcW w:w="573" w:type="dxa"/>
          </w:tcPr>
          <w:p w14:paraId="1FDE04B2" w14:textId="77777777" w:rsidR="00812C87" w:rsidRPr="0047330C" w:rsidRDefault="00812C87" w:rsidP="004A7B8D">
            <w:pPr>
              <w:pStyle w:val="GOSTTablenorm"/>
            </w:pPr>
            <w:r w:rsidRPr="0047330C">
              <w:t>О</w:t>
            </w:r>
          </w:p>
        </w:tc>
        <w:tc>
          <w:tcPr>
            <w:tcW w:w="3982" w:type="dxa"/>
          </w:tcPr>
          <w:p w14:paraId="2366F5B6" w14:textId="0FE04CFC" w:rsidR="00812C87" w:rsidRPr="0047330C" w:rsidRDefault="00812C87" w:rsidP="004A7B8D">
            <w:pPr>
              <w:pStyle w:val="GOSTTablenorm"/>
            </w:pPr>
            <w:r w:rsidRPr="0047330C">
              <w:t>Указывается уровень бюджета</w:t>
            </w:r>
          </w:p>
        </w:tc>
      </w:tr>
      <w:tr w:rsidR="00812C87" w:rsidRPr="0047330C" w14:paraId="2C23DB25" w14:textId="77777777" w:rsidTr="00505D67">
        <w:trPr>
          <w:trHeight w:val="279"/>
        </w:trPr>
        <w:tc>
          <w:tcPr>
            <w:tcW w:w="9694" w:type="dxa"/>
            <w:gridSpan w:val="6"/>
          </w:tcPr>
          <w:p w14:paraId="02450029" w14:textId="77777777" w:rsidR="00812C87" w:rsidRPr="0047330C" w:rsidRDefault="00812C87" w:rsidP="004A7B8D">
            <w:pPr>
              <w:pStyle w:val="GOSTTablenorm"/>
              <w:rPr>
                <w:b/>
              </w:rPr>
            </w:pPr>
            <w:r w:rsidRPr="0047330C">
              <w:t xml:space="preserve"> </w:t>
            </w:r>
            <w:r w:rsidRPr="0047330C">
              <w:rPr>
                <w:b/>
              </w:rPr>
              <w:t>Выписка. Остаток средств на лицевом счете</w:t>
            </w:r>
          </w:p>
        </w:tc>
      </w:tr>
      <w:tr w:rsidR="00812C87" w:rsidRPr="0047330C" w14:paraId="21B02FDF" w14:textId="77777777" w:rsidTr="00505D67">
        <w:trPr>
          <w:trHeight w:val="279"/>
        </w:trPr>
        <w:tc>
          <w:tcPr>
            <w:tcW w:w="1713" w:type="dxa"/>
          </w:tcPr>
          <w:p w14:paraId="769AE166" w14:textId="77777777" w:rsidR="00812C87" w:rsidRPr="0047330C" w:rsidRDefault="00812C87" w:rsidP="004A7B8D">
            <w:pPr>
              <w:pStyle w:val="GOSTTablenorm"/>
            </w:pPr>
            <w:r w:rsidRPr="0047330C">
              <w:t>Выписка. Остаток средств на лицевом счете</w:t>
            </w:r>
          </w:p>
        </w:tc>
        <w:tc>
          <w:tcPr>
            <w:tcW w:w="1711" w:type="dxa"/>
          </w:tcPr>
          <w:p w14:paraId="2EC5F76C" w14:textId="77777777" w:rsidR="00812C87" w:rsidRPr="0047330C" w:rsidRDefault="00812C87" w:rsidP="004A7B8D">
            <w:pPr>
              <w:pStyle w:val="GOSTTablenorm"/>
            </w:pPr>
            <w:r w:rsidRPr="0047330C">
              <w:t>TSE_BalanceAcc_D102</w:t>
            </w:r>
          </w:p>
        </w:tc>
        <w:tc>
          <w:tcPr>
            <w:tcW w:w="573" w:type="dxa"/>
          </w:tcPr>
          <w:p w14:paraId="7BB1BD54" w14:textId="77777777" w:rsidR="00812C87" w:rsidRPr="0047330C" w:rsidRDefault="00812C87" w:rsidP="004A7B8D">
            <w:pPr>
              <w:pStyle w:val="GOSTTablenorm"/>
            </w:pPr>
            <w:r w:rsidRPr="0047330C">
              <w:t>С</w:t>
            </w:r>
          </w:p>
        </w:tc>
        <w:tc>
          <w:tcPr>
            <w:tcW w:w="1142" w:type="dxa"/>
          </w:tcPr>
          <w:p w14:paraId="6CB92A36" w14:textId="77777777" w:rsidR="00812C87" w:rsidRPr="0047330C" w:rsidRDefault="00812C87" w:rsidP="004A7B8D">
            <w:pPr>
              <w:pStyle w:val="GOSTTablenorm"/>
            </w:pPr>
            <w:r w:rsidRPr="0047330C">
              <w:t>tTSE_BalanceAcc_D102</w:t>
            </w:r>
          </w:p>
        </w:tc>
        <w:tc>
          <w:tcPr>
            <w:tcW w:w="573" w:type="dxa"/>
          </w:tcPr>
          <w:p w14:paraId="16954CA3" w14:textId="77777777" w:rsidR="00812C87" w:rsidRPr="0047330C" w:rsidRDefault="00812C87" w:rsidP="004A7B8D">
            <w:pPr>
              <w:pStyle w:val="GOSTTablenorm"/>
            </w:pPr>
            <w:r w:rsidRPr="0047330C">
              <w:t>О</w:t>
            </w:r>
          </w:p>
        </w:tc>
        <w:tc>
          <w:tcPr>
            <w:tcW w:w="3982" w:type="dxa"/>
          </w:tcPr>
          <w:p w14:paraId="78A9B5CB" w14:textId="0562B888" w:rsidR="00812C87" w:rsidRPr="0047330C" w:rsidRDefault="00812C87" w:rsidP="004A7B8D">
            <w:pPr>
              <w:pStyle w:val="GOSTTablenorm"/>
            </w:pPr>
            <w:r w:rsidRPr="0047330C">
              <w:t xml:space="preserve">Состав элемента представлен в таблице </w:t>
            </w:r>
            <w:r w:rsidRPr="0047330C">
              <w:fldChar w:fldCharType="begin"/>
            </w:r>
            <w:r w:rsidRPr="0047330C">
              <w:instrText xml:space="preserve"> REF _Ref22895004 \h </w:instrText>
            </w:r>
            <w:r w:rsidR="0036375C" w:rsidRPr="0047330C">
              <w:instrText xml:space="preserve"> \* MERGEFORMAT </w:instrText>
            </w:r>
            <w:r w:rsidRPr="0047330C">
              <w:fldChar w:fldCharType="separate"/>
            </w:r>
            <w:r w:rsidR="00BB6FF0">
              <w:rPr>
                <w:noProof/>
                <w:lang w:val="x-none" w:eastAsia="x-none"/>
              </w:rPr>
              <w:t>137</w:t>
            </w:r>
            <w:r w:rsidRPr="0047330C">
              <w:fldChar w:fldCharType="end"/>
            </w:r>
          </w:p>
        </w:tc>
      </w:tr>
      <w:tr w:rsidR="00505D67" w:rsidRPr="0047330C" w14:paraId="7B6FB923" w14:textId="77777777" w:rsidTr="002576A7">
        <w:trPr>
          <w:trHeight w:val="279"/>
        </w:trPr>
        <w:tc>
          <w:tcPr>
            <w:tcW w:w="9694" w:type="dxa"/>
            <w:gridSpan w:val="6"/>
          </w:tcPr>
          <w:p w14:paraId="3C90007E" w14:textId="7AF2313E" w:rsidR="00505D67" w:rsidRPr="0047330C" w:rsidRDefault="00505D67" w:rsidP="004A7B8D">
            <w:pPr>
              <w:pStyle w:val="GOSTTablenorm"/>
              <w:rPr>
                <w:b/>
              </w:rPr>
            </w:pPr>
            <w:r w:rsidRPr="0047330C">
              <w:rPr>
                <w:b/>
              </w:rPr>
              <w:t>Выписка. Сведения о разрешённых операциях с субсидиями</w:t>
            </w:r>
          </w:p>
        </w:tc>
      </w:tr>
      <w:tr w:rsidR="003A1295" w:rsidRPr="0047330C" w14:paraId="255A9845" w14:textId="77777777" w:rsidTr="00505D67">
        <w:trPr>
          <w:trHeight w:val="279"/>
        </w:trPr>
        <w:tc>
          <w:tcPr>
            <w:tcW w:w="1713" w:type="dxa"/>
          </w:tcPr>
          <w:p w14:paraId="03E0FCBC" w14:textId="27879814" w:rsidR="003A1295" w:rsidRPr="0047330C" w:rsidRDefault="003A1295" w:rsidP="00E4625F">
            <w:pPr>
              <w:pStyle w:val="GOSTTablenorm"/>
            </w:pPr>
            <w:r w:rsidRPr="0047330C">
              <w:t>Выписка. Р</w:t>
            </w:r>
            <w:r w:rsidR="00E4625F" w:rsidRPr="0047330C">
              <w:t>а</w:t>
            </w:r>
            <w:r w:rsidRPr="0047330C">
              <w:t>зрешённый к использованию остаток субсидий прошлых лет на начало 20___г.</w:t>
            </w:r>
          </w:p>
        </w:tc>
        <w:tc>
          <w:tcPr>
            <w:tcW w:w="1711" w:type="dxa"/>
          </w:tcPr>
          <w:p w14:paraId="694C5AFD" w14:textId="50345030" w:rsidR="003A1295" w:rsidRPr="0047330C" w:rsidRDefault="003A1295" w:rsidP="003A1295">
            <w:pPr>
              <w:pStyle w:val="GOSTTablenorm"/>
            </w:pPr>
            <w:r w:rsidRPr="0047330C">
              <w:t>Amount_BalanceSubsidyOldTot</w:t>
            </w:r>
          </w:p>
        </w:tc>
        <w:tc>
          <w:tcPr>
            <w:tcW w:w="573" w:type="dxa"/>
          </w:tcPr>
          <w:p w14:paraId="314B7992" w14:textId="44C8D298" w:rsidR="003A1295" w:rsidRPr="0047330C" w:rsidRDefault="003A1295" w:rsidP="003A1295">
            <w:pPr>
              <w:pStyle w:val="GOSTTablenorm"/>
            </w:pPr>
            <w:r w:rsidRPr="0047330C">
              <w:t>П</w:t>
            </w:r>
          </w:p>
        </w:tc>
        <w:tc>
          <w:tcPr>
            <w:tcW w:w="1142" w:type="dxa"/>
          </w:tcPr>
          <w:p w14:paraId="3783B1D4" w14:textId="6743E0DE" w:rsidR="003A1295" w:rsidRPr="0047330C" w:rsidRDefault="003A1295" w:rsidP="003A1295">
            <w:pPr>
              <w:pStyle w:val="GOSTTablenorm"/>
            </w:pPr>
            <w:r w:rsidRPr="0047330C">
              <w:t>N(20.2)</w:t>
            </w:r>
          </w:p>
        </w:tc>
        <w:tc>
          <w:tcPr>
            <w:tcW w:w="573" w:type="dxa"/>
          </w:tcPr>
          <w:p w14:paraId="5249D90C" w14:textId="321681B6" w:rsidR="003A1295" w:rsidRPr="0047330C" w:rsidRDefault="003A1295" w:rsidP="003A1295">
            <w:pPr>
              <w:pStyle w:val="GOSTTablenorm"/>
            </w:pPr>
            <w:r w:rsidRPr="0047330C">
              <w:t>Н</w:t>
            </w:r>
          </w:p>
        </w:tc>
        <w:tc>
          <w:tcPr>
            <w:tcW w:w="3982" w:type="dxa"/>
          </w:tcPr>
          <w:p w14:paraId="761882B0" w14:textId="1D21902F" w:rsidR="003A1295" w:rsidRPr="0047330C" w:rsidRDefault="003A1295" w:rsidP="003A1295">
            <w:pPr>
              <w:pStyle w:val="GOSTTablenorm"/>
            </w:pPr>
            <w:r w:rsidRPr="0047330C">
              <w:t>Указывается Р</w:t>
            </w:r>
            <w:r w:rsidR="00FE03EC" w:rsidRPr="0047330C">
              <w:t>а</w:t>
            </w:r>
            <w:r w:rsidRPr="0047330C">
              <w:t>зрешённый к использован</w:t>
            </w:r>
            <w:r w:rsidR="005E1DFA" w:rsidRPr="0047330C">
              <w:t>ию остаток субсидий прошлых лет</w:t>
            </w:r>
          </w:p>
        </w:tc>
      </w:tr>
      <w:tr w:rsidR="003A1295" w:rsidRPr="0047330C" w14:paraId="0351AD9E" w14:textId="77777777" w:rsidTr="00505D67">
        <w:trPr>
          <w:trHeight w:val="279"/>
        </w:trPr>
        <w:tc>
          <w:tcPr>
            <w:tcW w:w="1713" w:type="dxa"/>
          </w:tcPr>
          <w:p w14:paraId="567304CE" w14:textId="2BA51EF6" w:rsidR="003A1295" w:rsidRPr="0047330C" w:rsidRDefault="003A1295" w:rsidP="003A1295">
            <w:pPr>
              <w:pStyle w:val="GOSTTablenorm"/>
            </w:pPr>
            <w:r w:rsidRPr="0047330C">
              <w:t>Выписка. Сумма возврата деб</w:t>
            </w:r>
            <w:r w:rsidR="00FE03EC" w:rsidRPr="0047330C">
              <w:t>и</w:t>
            </w:r>
            <w:r w:rsidRPr="0047330C">
              <w:t>торской задолженности прошлых лет</w:t>
            </w:r>
          </w:p>
        </w:tc>
        <w:tc>
          <w:tcPr>
            <w:tcW w:w="1711" w:type="dxa"/>
          </w:tcPr>
          <w:p w14:paraId="158C4927" w14:textId="01F527B8" w:rsidR="003A1295" w:rsidRPr="0047330C" w:rsidRDefault="003A1295" w:rsidP="003A1295">
            <w:pPr>
              <w:pStyle w:val="GOSTTablenorm"/>
            </w:pPr>
            <w:r w:rsidRPr="0047330C">
              <w:t>Amount_AmountsReceivableTot</w:t>
            </w:r>
          </w:p>
        </w:tc>
        <w:tc>
          <w:tcPr>
            <w:tcW w:w="573" w:type="dxa"/>
          </w:tcPr>
          <w:p w14:paraId="41DF0960" w14:textId="247AED86" w:rsidR="003A1295" w:rsidRPr="0047330C" w:rsidRDefault="003A1295" w:rsidP="003A1295">
            <w:pPr>
              <w:pStyle w:val="GOSTTablenorm"/>
            </w:pPr>
            <w:r w:rsidRPr="0047330C">
              <w:t>П</w:t>
            </w:r>
          </w:p>
        </w:tc>
        <w:tc>
          <w:tcPr>
            <w:tcW w:w="1142" w:type="dxa"/>
          </w:tcPr>
          <w:p w14:paraId="24778829" w14:textId="1AF6EF52" w:rsidR="003A1295" w:rsidRPr="0047330C" w:rsidRDefault="003A1295" w:rsidP="003A1295">
            <w:pPr>
              <w:pStyle w:val="GOSTTablenorm"/>
            </w:pPr>
            <w:r w:rsidRPr="0047330C">
              <w:t>N(20.2)</w:t>
            </w:r>
          </w:p>
        </w:tc>
        <w:tc>
          <w:tcPr>
            <w:tcW w:w="573" w:type="dxa"/>
          </w:tcPr>
          <w:p w14:paraId="18AF5008" w14:textId="0E47D4C4" w:rsidR="003A1295" w:rsidRPr="0047330C" w:rsidRDefault="003A1295" w:rsidP="003A1295">
            <w:pPr>
              <w:pStyle w:val="GOSTTablenorm"/>
            </w:pPr>
            <w:r w:rsidRPr="0047330C">
              <w:t>Н</w:t>
            </w:r>
          </w:p>
        </w:tc>
        <w:tc>
          <w:tcPr>
            <w:tcW w:w="3982" w:type="dxa"/>
          </w:tcPr>
          <w:p w14:paraId="189E1328" w14:textId="78A18C92" w:rsidR="003A1295" w:rsidRPr="0047330C" w:rsidRDefault="003A1295" w:rsidP="003A1295">
            <w:pPr>
              <w:pStyle w:val="GOSTTablenorm"/>
            </w:pPr>
            <w:r w:rsidRPr="0047330C">
              <w:t>Указывается Сумма возврата деб</w:t>
            </w:r>
            <w:r w:rsidR="00FE03EC" w:rsidRPr="0047330C">
              <w:t>и</w:t>
            </w:r>
            <w:r w:rsidRPr="0047330C">
              <w:t>то</w:t>
            </w:r>
            <w:r w:rsidR="005E1DFA" w:rsidRPr="0047330C">
              <w:t>рской задолженности прошлых лет</w:t>
            </w:r>
          </w:p>
        </w:tc>
      </w:tr>
      <w:tr w:rsidR="003A1295" w:rsidRPr="0047330C" w14:paraId="4760FC97" w14:textId="77777777" w:rsidTr="00505D67">
        <w:trPr>
          <w:trHeight w:val="279"/>
        </w:trPr>
        <w:tc>
          <w:tcPr>
            <w:tcW w:w="1713" w:type="dxa"/>
          </w:tcPr>
          <w:p w14:paraId="26FDF97B" w14:textId="134FC774" w:rsidR="003A1295" w:rsidRPr="0047330C" w:rsidRDefault="003A1295" w:rsidP="003A1295">
            <w:pPr>
              <w:pStyle w:val="GOSTTablenorm"/>
            </w:pPr>
            <w:r w:rsidRPr="0047330C">
              <w:t>Выписка. Планируемые. Поступления</w:t>
            </w:r>
          </w:p>
        </w:tc>
        <w:tc>
          <w:tcPr>
            <w:tcW w:w="1711" w:type="dxa"/>
          </w:tcPr>
          <w:p w14:paraId="7858AB63" w14:textId="35016EFF" w:rsidR="003A1295" w:rsidRPr="0047330C" w:rsidRDefault="003A1295" w:rsidP="003A1295">
            <w:pPr>
              <w:pStyle w:val="GOSTTablenorm"/>
            </w:pPr>
            <w:r w:rsidRPr="0047330C">
              <w:t>Amount_PlannedIncomeTot</w:t>
            </w:r>
          </w:p>
        </w:tc>
        <w:tc>
          <w:tcPr>
            <w:tcW w:w="573" w:type="dxa"/>
          </w:tcPr>
          <w:p w14:paraId="7CB3EEA5" w14:textId="74BA0A9D" w:rsidR="003A1295" w:rsidRPr="0047330C" w:rsidRDefault="003A1295" w:rsidP="003A1295">
            <w:pPr>
              <w:pStyle w:val="GOSTTablenorm"/>
            </w:pPr>
            <w:r w:rsidRPr="0047330C">
              <w:t>П</w:t>
            </w:r>
          </w:p>
        </w:tc>
        <w:tc>
          <w:tcPr>
            <w:tcW w:w="1142" w:type="dxa"/>
          </w:tcPr>
          <w:p w14:paraId="1DD72F8C" w14:textId="203617B5" w:rsidR="003A1295" w:rsidRPr="0047330C" w:rsidRDefault="003A1295" w:rsidP="003A1295">
            <w:pPr>
              <w:pStyle w:val="GOSTTablenorm"/>
            </w:pPr>
            <w:r w:rsidRPr="0047330C">
              <w:t>N(20.2)</w:t>
            </w:r>
          </w:p>
        </w:tc>
        <w:tc>
          <w:tcPr>
            <w:tcW w:w="573" w:type="dxa"/>
          </w:tcPr>
          <w:p w14:paraId="6347CE39" w14:textId="5638392B" w:rsidR="003A1295" w:rsidRPr="0047330C" w:rsidRDefault="003A1295" w:rsidP="003A1295">
            <w:pPr>
              <w:pStyle w:val="GOSTTablenorm"/>
            </w:pPr>
            <w:r w:rsidRPr="0047330C">
              <w:t>Н</w:t>
            </w:r>
          </w:p>
        </w:tc>
        <w:tc>
          <w:tcPr>
            <w:tcW w:w="3982" w:type="dxa"/>
          </w:tcPr>
          <w:p w14:paraId="54BF3BAB" w14:textId="0AC1C4E6" w:rsidR="003A1295" w:rsidRPr="0047330C" w:rsidRDefault="003A1295" w:rsidP="003A1295">
            <w:pPr>
              <w:pStyle w:val="GOSTTablenorm"/>
            </w:pPr>
            <w:r w:rsidRPr="0047330C">
              <w:t>Указ</w:t>
            </w:r>
            <w:r w:rsidR="005E1DFA" w:rsidRPr="0047330C">
              <w:t>ываются планируемые поступления</w:t>
            </w:r>
          </w:p>
        </w:tc>
      </w:tr>
      <w:tr w:rsidR="003A1295" w:rsidRPr="0047330C" w14:paraId="6E9A8D08" w14:textId="77777777" w:rsidTr="00505D67">
        <w:trPr>
          <w:trHeight w:val="279"/>
        </w:trPr>
        <w:tc>
          <w:tcPr>
            <w:tcW w:w="1713" w:type="dxa"/>
          </w:tcPr>
          <w:p w14:paraId="3B1F2B80" w14:textId="76A36136" w:rsidR="003A1295" w:rsidRPr="0047330C" w:rsidRDefault="003A1295" w:rsidP="003A1295">
            <w:pPr>
              <w:pStyle w:val="GOSTTablenorm"/>
            </w:pPr>
            <w:r w:rsidRPr="0047330C">
              <w:t>Выписка. Планируемые. Выплаты.</w:t>
            </w:r>
          </w:p>
        </w:tc>
        <w:tc>
          <w:tcPr>
            <w:tcW w:w="1711" w:type="dxa"/>
          </w:tcPr>
          <w:p w14:paraId="35D4AE29" w14:textId="130C0C7A" w:rsidR="003A1295" w:rsidRPr="0047330C" w:rsidRDefault="003A1295" w:rsidP="003A1295">
            <w:pPr>
              <w:pStyle w:val="GOSTTablenorm"/>
            </w:pPr>
            <w:r w:rsidRPr="0047330C">
              <w:t>Amount_PlannedPayoutsTot</w:t>
            </w:r>
          </w:p>
        </w:tc>
        <w:tc>
          <w:tcPr>
            <w:tcW w:w="573" w:type="dxa"/>
          </w:tcPr>
          <w:p w14:paraId="3B2A1A82" w14:textId="45F60C39" w:rsidR="003A1295" w:rsidRPr="0047330C" w:rsidRDefault="003A1295" w:rsidP="003A1295">
            <w:pPr>
              <w:pStyle w:val="GOSTTablenorm"/>
            </w:pPr>
            <w:r w:rsidRPr="0047330C">
              <w:t>П</w:t>
            </w:r>
          </w:p>
        </w:tc>
        <w:tc>
          <w:tcPr>
            <w:tcW w:w="1142" w:type="dxa"/>
          </w:tcPr>
          <w:p w14:paraId="5947CF3B" w14:textId="0B3FCC3D" w:rsidR="003A1295" w:rsidRPr="0047330C" w:rsidRDefault="003A1295" w:rsidP="003A1295">
            <w:pPr>
              <w:pStyle w:val="GOSTTablenorm"/>
            </w:pPr>
            <w:r w:rsidRPr="0047330C">
              <w:t>N(20.2)</w:t>
            </w:r>
          </w:p>
        </w:tc>
        <w:tc>
          <w:tcPr>
            <w:tcW w:w="573" w:type="dxa"/>
          </w:tcPr>
          <w:p w14:paraId="32E5FAC1" w14:textId="298AF85C" w:rsidR="003A1295" w:rsidRPr="0047330C" w:rsidRDefault="003A1295" w:rsidP="003A1295">
            <w:pPr>
              <w:pStyle w:val="GOSTTablenorm"/>
            </w:pPr>
            <w:r w:rsidRPr="0047330C">
              <w:t>Н</w:t>
            </w:r>
          </w:p>
        </w:tc>
        <w:tc>
          <w:tcPr>
            <w:tcW w:w="3982" w:type="dxa"/>
          </w:tcPr>
          <w:p w14:paraId="3BD17C4E" w14:textId="5EE3872D" w:rsidR="003A1295" w:rsidRPr="0047330C" w:rsidRDefault="003A1295" w:rsidP="003A1295">
            <w:pPr>
              <w:pStyle w:val="GOSTTablenorm"/>
            </w:pPr>
            <w:r w:rsidRPr="0047330C">
              <w:t>Указываются планируемые выплаты.</w:t>
            </w:r>
          </w:p>
        </w:tc>
      </w:tr>
      <w:tr w:rsidR="003A1295" w:rsidRPr="0047330C" w14:paraId="1B5BC0DD" w14:textId="77777777" w:rsidTr="00505D67">
        <w:trPr>
          <w:trHeight w:val="279"/>
        </w:trPr>
        <w:tc>
          <w:tcPr>
            <w:tcW w:w="1713" w:type="dxa"/>
          </w:tcPr>
          <w:p w14:paraId="3A71A2FC" w14:textId="74D55E08" w:rsidR="003A1295" w:rsidRPr="0047330C" w:rsidRDefault="003A1295" w:rsidP="003A1295">
            <w:pPr>
              <w:pStyle w:val="GOSTTablenorm"/>
            </w:pPr>
            <w:r w:rsidRPr="0047330C">
              <w:t xml:space="preserve">Сведения о </w:t>
            </w:r>
            <w:r w:rsidRPr="0047330C">
              <w:lastRenderedPageBreak/>
              <w:t>разрешённых операциях с субсидиями</w:t>
            </w:r>
          </w:p>
        </w:tc>
        <w:tc>
          <w:tcPr>
            <w:tcW w:w="1711" w:type="dxa"/>
          </w:tcPr>
          <w:p w14:paraId="34867E6E" w14:textId="504754A6" w:rsidR="003A1295" w:rsidRPr="0047330C" w:rsidRDefault="003A1295" w:rsidP="003A1295">
            <w:pPr>
              <w:pStyle w:val="GOSTTablenorm"/>
            </w:pPr>
            <w:r w:rsidRPr="0047330C">
              <w:lastRenderedPageBreak/>
              <w:t>AllowOper_D10</w:t>
            </w:r>
            <w:r w:rsidRPr="0047330C">
              <w:lastRenderedPageBreak/>
              <w:t>2</w:t>
            </w:r>
          </w:p>
        </w:tc>
        <w:tc>
          <w:tcPr>
            <w:tcW w:w="573" w:type="dxa"/>
          </w:tcPr>
          <w:p w14:paraId="26AD167B" w14:textId="53669DBD" w:rsidR="003A1295" w:rsidRPr="0047330C" w:rsidRDefault="003A1295" w:rsidP="003A1295">
            <w:pPr>
              <w:pStyle w:val="GOSTTablenorm"/>
            </w:pPr>
            <w:r w:rsidRPr="0047330C">
              <w:lastRenderedPageBreak/>
              <w:t>С</w:t>
            </w:r>
          </w:p>
        </w:tc>
        <w:tc>
          <w:tcPr>
            <w:tcW w:w="1142" w:type="dxa"/>
          </w:tcPr>
          <w:p w14:paraId="59444253" w14:textId="22BE3DF8" w:rsidR="003A1295" w:rsidRPr="0047330C" w:rsidRDefault="003A1295" w:rsidP="003A1295">
            <w:pPr>
              <w:pStyle w:val="GOSTTablenorm"/>
            </w:pPr>
            <w:r w:rsidRPr="0047330C">
              <w:t>tAllowOp</w:t>
            </w:r>
            <w:r w:rsidRPr="0047330C">
              <w:lastRenderedPageBreak/>
              <w:t>er_D102</w:t>
            </w:r>
          </w:p>
        </w:tc>
        <w:tc>
          <w:tcPr>
            <w:tcW w:w="573" w:type="dxa"/>
          </w:tcPr>
          <w:p w14:paraId="2AB15B98" w14:textId="775C128E" w:rsidR="003A1295" w:rsidRPr="0047330C" w:rsidRDefault="003A1295" w:rsidP="003A1295">
            <w:pPr>
              <w:pStyle w:val="GOSTTablenorm"/>
            </w:pPr>
            <w:r w:rsidRPr="0047330C">
              <w:lastRenderedPageBreak/>
              <w:t>Н</w:t>
            </w:r>
          </w:p>
        </w:tc>
        <w:tc>
          <w:tcPr>
            <w:tcW w:w="3982" w:type="dxa"/>
          </w:tcPr>
          <w:p w14:paraId="7113B034" w14:textId="485CBEA2" w:rsidR="003A1295" w:rsidRPr="0047330C" w:rsidRDefault="003A1295" w:rsidP="003A1295">
            <w:pPr>
              <w:pStyle w:val="GOSTTablenorm"/>
            </w:pPr>
            <w:r w:rsidRPr="0047330C">
              <w:t xml:space="preserve">Состав элемента представлен в таблице </w:t>
            </w:r>
            <w:r w:rsidRPr="0047330C">
              <w:lastRenderedPageBreak/>
              <w:fldChar w:fldCharType="begin"/>
            </w:r>
            <w:r w:rsidRPr="0047330C">
              <w:instrText xml:space="preserve"> REF _Ref138152481 \h  \* MERGEFORMAT </w:instrText>
            </w:r>
            <w:r w:rsidRPr="0047330C">
              <w:fldChar w:fldCharType="separate"/>
            </w:r>
            <w:r w:rsidR="00BB6FF0" w:rsidRPr="00BB6FF0">
              <w:t>139</w:t>
            </w:r>
            <w:r w:rsidRPr="0047330C">
              <w:fldChar w:fldCharType="end"/>
            </w:r>
          </w:p>
        </w:tc>
      </w:tr>
      <w:tr w:rsidR="00812C87" w:rsidRPr="0047330C" w14:paraId="6F642024" w14:textId="77777777" w:rsidTr="00505D67">
        <w:trPr>
          <w:trHeight w:val="279"/>
        </w:trPr>
        <w:tc>
          <w:tcPr>
            <w:tcW w:w="9694" w:type="dxa"/>
            <w:gridSpan w:val="6"/>
          </w:tcPr>
          <w:p w14:paraId="7F29530D" w14:textId="77777777" w:rsidR="00812C87" w:rsidRPr="0047330C" w:rsidRDefault="00812C87" w:rsidP="004A7B8D">
            <w:pPr>
              <w:pStyle w:val="GOSTTablenorm"/>
              <w:rPr>
                <w:b/>
              </w:rPr>
            </w:pPr>
            <w:r w:rsidRPr="0047330C">
              <w:rPr>
                <w:b/>
              </w:rPr>
              <w:lastRenderedPageBreak/>
              <w:t xml:space="preserve">Выписка. Операции со средствами получателя средств из бюджета </w:t>
            </w:r>
          </w:p>
        </w:tc>
      </w:tr>
      <w:tr w:rsidR="00812C87" w:rsidRPr="0047330C" w14:paraId="6B386C40" w14:textId="77777777" w:rsidTr="00505D67">
        <w:trPr>
          <w:trHeight w:val="279"/>
        </w:trPr>
        <w:tc>
          <w:tcPr>
            <w:tcW w:w="1713" w:type="dxa"/>
          </w:tcPr>
          <w:p w14:paraId="6F32002F" w14:textId="77777777" w:rsidR="00812C87" w:rsidRPr="0047330C" w:rsidRDefault="00812C87" w:rsidP="004A7B8D">
            <w:pPr>
              <w:pStyle w:val="GOSTTablenorm"/>
            </w:pPr>
            <w:r w:rsidRPr="0047330C">
              <w:t xml:space="preserve">Выписка. Поступления </w:t>
            </w:r>
          </w:p>
        </w:tc>
        <w:tc>
          <w:tcPr>
            <w:tcW w:w="1711" w:type="dxa"/>
          </w:tcPr>
          <w:p w14:paraId="6C3DF5B2" w14:textId="77777777" w:rsidR="00812C87" w:rsidRPr="0047330C" w:rsidRDefault="00812C87" w:rsidP="004A7B8D">
            <w:pPr>
              <w:pStyle w:val="GOSTTablenorm"/>
            </w:pPr>
            <w:r w:rsidRPr="0047330C">
              <w:t>Amount_IncomeSum</w:t>
            </w:r>
          </w:p>
        </w:tc>
        <w:tc>
          <w:tcPr>
            <w:tcW w:w="573" w:type="dxa"/>
          </w:tcPr>
          <w:p w14:paraId="200799CA" w14:textId="77777777" w:rsidR="00812C87" w:rsidRPr="0047330C" w:rsidRDefault="00812C87" w:rsidP="004A7B8D">
            <w:pPr>
              <w:pStyle w:val="GOSTTablenorm"/>
            </w:pPr>
            <w:r w:rsidRPr="0047330C">
              <w:t>П</w:t>
            </w:r>
          </w:p>
        </w:tc>
        <w:tc>
          <w:tcPr>
            <w:tcW w:w="1142" w:type="dxa"/>
          </w:tcPr>
          <w:p w14:paraId="5EA3920E" w14:textId="77777777" w:rsidR="00812C87" w:rsidRPr="0047330C" w:rsidRDefault="00812C87" w:rsidP="004A7B8D">
            <w:pPr>
              <w:pStyle w:val="GOSTTablenorm"/>
            </w:pPr>
            <w:r w:rsidRPr="0047330C">
              <w:t>N(20.2)</w:t>
            </w:r>
          </w:p>
        </w:tc>
        <w:tc>
          <w:tcPr>
            <w:tcW w:w="573" w:type="dxa"/>
          </w:tcPr>
          <w:p w14:paraId="4426FB5A" w14:textId="77777777" w:rsidR="00812C87" w:rsidRPr="0047330C" w:rsidRDefault="00812C87" w:rsidP="004A7B8D">
            <w:pPr>
              <w:pStyle w:val="GOSTTablenorm"/>
            </w:pPr>
            <w:r w:rsidRPr="0047330C">
              <w:t>Н</w:t>
            </w:r>
          </w:p>
        </w:tc>
        <w:tc>
          <w:tcPr>
            <w:tcW w:w="3982" w:type="dxa"/>
          </w:tcPr>
          <w:p w14:paraId="2685847D" w14:textId="46AB5571" w:rsidR="00812C87" w:rsidRPr="0047330C" w:rsidRDefault="00812C87" w:rsidP="004A7B8D">
            <w:pPr>
              <w:pStyle w:val="GOSTTablenorm"/>
            </w:pPr>
            <w:r w:rsidRPr="0047330C">
              <w:t>Поступления</w:t>
            </w:r>
          </w:p>
        </w:tc>
      </w:tr>
      <w:tr w:rsidR="00812C87" w:rsidRPr="0047330C" w14:paraId="4E42E0B1" w14:textId="77777777" w:rsidTr="00505D67">
        <w:trPr>
          <w:trHeight w:val="279"/>
        </w:trPr>
        <w:tc>
          <w:tcPr>
            <w:tcW w:w="1713" w:type="dxa"/>
          </w:tcPr>
          <w:p w14:paraId="6E9DBFF8" w14:textId="77777777" w:rsidR="00812C87" w:rsidRPr="0047330C" w:rsidRDefault="00812C87" w:rsidP="004A7B8D">
            <w:pPr>
              <w:pStyle w:val="GOSTTablenorm"/>
            </w:pPr>
            <w:r w:rsidRPr="0047330C">
              <w:t>Выписка. Выплаты</w:t>
            </w:r>
          </w:p>
        </w:tc>
        <w:tc>
          <w:tcPr>
            <w:tcW w:w="1711" w:type="dxa"/>
          </w:tcPr>
          <w:p w14:paraId="34DA7C83" w14:textId="77777777" w:rsidR="00812C87" w:rsidRPr="0047330C" w:rsidRDefault="00812C87" w:rsidP="004A7B8D">
            <w:pPr>
              <w:pStyle w:val="GOSTTablenorm"/>
            </w:pPr>
            <w:r w:rsidRPr="0047330C">
              <w:t>Amount_PayoutsSum</w:t>
            </w:r>
          </w:p>
        </w:tc>
        <w:tc>
          <w:tcPr>
            <w:tcW w:w="573" w:type="dxa"/>
          </w:tcPr>
          <w:p w14:paraId="3CE78B53" w14:textId="77777777" w:rsidR="00812C87" w:rsidRPr="0047330C" w:rsidRDefault="00812C87" w:rsidP="004A7B8D">
            <w:pPr>
              <w:pStyle w:val="GOSTTablenorm"/>
            </w:pPr>
            <w:r w:rsidRPr="0047330C">
              <w:t>П</w:t>
            </w:r>
          </w:p>
        </w:tc>
        <w:tc>
          <w:tcPr>
            <w:tcW w:w="1142" w:type="dxa"/>
          </w:tcPr>
          <w:p w14:paraId="19D8D1E9" w14:textId="77777777" w:rsidR="00812C87" w:rsidRPr="0047330C" w:rsidRDefault="00812C87" w:rsidP="004A7B8D">
            <w:pPr>
              <w:pStyle w:val="GOSTTablenorm"/>
            </w:pPr>
            <w:r w:rsidRPr="0047330C">
              <w:t>N(20.2)</w:t>
            </w:r>
          </w:p>
        </w:tc>
        <w:tc>
          <w:tcPr>
            <w:tcW w:w="573" w:type="dxa"/>
          </w:tcPr>
          <w:p w14:paraId="2DF99A8F" w14:textId="77777777" w:rsidR="00812C87" w:rsidRPr="0047330C" w:rsidRDefault="00812C87" w:rsidP="004A7B8D">
            <w:pPr>
              <w:pStyle w:val="GOSTTablenorm"/>
            </w:pPr>
            <w:r w:rsidRPr="0047330C">
              <w:t>Н</w:t>
            </w:r>
          </w:p>
        </w:tc>
        <w:tc>
          <w:tcPr>
            <w:tcW w:w="3982" w:type="dxa"/>
          </w:tcPr>
          <w:p w14:paraId="5BAB1B4B" w14:textId="35F99822" w:rsidR="00812C87" w:rsidRPr="0047330C" w:rsidRDefault="00812C87" w:rsidP="004A7B8D">
            <w:pPr>
              <w:pStyle w:val="GOSTTablenorm"/>
            </w:pPr>
            <w:r w:rsidRPr="0047330C">
              <w:t>Выплаты</w:t>
            </w:r>
          </w:p>
        </w:tc>
      </w:tr>
      <w:tr w:rsidR="00812C87" w:rsidRPr="0047330C" w14:paraId="65A8EC0F" w14:textId="77777777" w:rsidTr="00505D67">
        <w:trPr>
          <w:trHeight w:val="279"/>
        </w:trPr>
        <w:tc>
          <w:tcPr>
            <w:tcW w:w="1713" w:type="dxa"/>
          </w:tcPr>
          <w:p w14:paraId="76B2B4F9" w14:textId="77777777" w:rsidR="00812C87" w:rsidRPr="0047330C" w:rsidRDefault="00812C87" w:rsidP="004A7B8D">
            <w:pPr>
              <w:pStyle w:val="GOSTTablenorm"/>
            </w:pPr>
            <w:r w:rsidRPr="0047330C">
              <w:t>Выписка. Операции со средствами получателя средств из бюджета</w:t>
            </w:r>
          </w:p>
        </w:tc>
        <w:tc>
          <w:tcPr>
            <w:tcW w:w="1711" w:type="dxa"/>
          </w:tcPr>
          <w:p w14:paraId="40D5AA05" w14:textId="77777777" w:rsidR="00812C87" w:rsidRPr="0047330C" w:rsidRDefault="00812C87" w:rsidP="004A7B8D">
            <w:pPr>
              <w:pStyle w:val="GOSTTablenorm"/>
            </w:pPr>
            <w:r w:rsidRPr="0047330C">
              <w:t>OperFunds_D102</w:t>
            </w:r>
          </w:p>
        </w:tc>
        <w:tc>
          <w:tcPr>
            <w:tcW w:w="573" w:type="dxa"/>
          </w:tcPr>
          <w:p w14:paraId="5FE85B81" w14:textId="77777777" w:rsidR="00812C87" w:rsidRPr="0047330C" w:rsidRDefault="00812C87" w:rsidP="004A7B8D">
            <w:pPr>
              <w:pStyle w:val="GOSTTablenorm"/>
            </w:pPr>
            <w:r w:rsidRPr="0047330C">
              <w:t>С</w:t>
            </w:r>
          </w:p>
        </w:tc>
        <w:tc>
          <w:tcPr>
            <w:tcW w:w="1142" w:type="dxa"/>
          </w:tcPr>
          <w:p w14:paraId="700B4DF6" w14:textId="77777777" w:rsidR="00812C87" w:rsidRPr="0047330C" w:rsidRDefault="00812C87" w:rsidP="004A7B8D">
            <w:pPr>
              <w:pStyle w:val="GOSTTablenorm"/>
            </w:pPr>
            <w:r w:rsidRPr="0047330C">
              <w:t>tOperFunds_D102</w:t>
            </w:r>
          </w:p>
        </w:tc>
        <w:tc>
          <w:tcPr>
            <w:tcW w:w="573" w:type="dxa"/>
          </w:tcPr>
          <w:p w14:paraId="7CBAB7FF" w14:textId="77777777" w:rsidR="00812C87" w:rsidRPr="0047330C" w:rsidRDefault="00812C87" w:rsidP="004A7B8D">
            <w:pPr>
              <w:pStyle w:val="GOSTTablenorm"/>
            </w:pPr>
            <w:r w:rsidRPr="0047330C">
              <w:t>Н</w:t>
            </w:r>
          </w:p>
        </w:tc>
        <w:tc>
          <w:tcPr>
            <w:tcW w:w="3982" w:type="dxa"/>
          </w:tcPr>
          <w:p w14:paraId="2231A58E" w14:textId="76D4C173" w:rsidR="00812C87" w:rsidRPr="0047330C" w:rsidRDefault="00812C87" w:rsidP="004A7B8D">
            <w:pPr>
              <w:pStyle w:val="GOSTTablenorm"/>
            </w:pPr>
            <w:r w:rsidRPr="0047330C">
              <w:t xml:space="preserve">Состав элемента представлен в таблице </w:t>
            </w:r>
            <w:r w:rsidRPr="0047330C">
              <w:fldChar w:fldCharType="begin"/>
            </w:r>
            <w:r w:rsidRPr="0047330C">
              <w:instrText xml:space="preserve"> REF _Ref137852633 \h </w:instrText>
            </w:r>
            <w:r w:rsidR="0036375C" w:rsidRPr="0047330C">
              <w:instrText xml:space="preserve"> \* MERGEFORMAT </w:instrText>
            </w:r>
            <w:r w:rsidRPr="0047330C">
              <w:fldChar w:fldCharType="separate"/>
            </w:r>
            <w:r w:rsidR="00BB6FF0">
              <w:rPr>
                <w:noProof/>
                <w:lang w:val="x-none" w:eastAsia="x-none"/>
              </w:rPr>
              <w:t>141</w:t>
            </w:r>
            <w:r w:rsidRPr="0047330C">
              <w:fldChar w:fldCharType="end"/>
            </w:r>
          </w:p>
        </w:tc>
      </w:tr>
      <w:tr w:rsidR="00505D67" w:rsidRPr="0047330C" w14:paraId="78500076" w14:textId="77777777" w:rsidTr="002576A7">
        <w:trPr>
          <w:trHeight w:val="279"/>
        </w:trPr>
        <w:tc>
          <w:tcPr>
            <w:tcW w:w="9694" w:type="dxa"/>
            <w:gridSpan w:val="6"/>
          </w:tcPr>
          <w:p w14:paraId="191290F7" w14:textId="24585FE8" w:rsidR="00505D67" w:rsidRPr="0047330C" w:rsidRDefault="00505D67" w:rsidP="004A7B8D">
            <w:pPr>
              <w:pStyle w:val="GOSTTablenorm"/>
              <w:rPr>
                <w:b/>
              </w:rPr>
            </w:pPr>
            <w:r w:rsidRPr="0047330C">
              <w:rPr>
                <w:b/>
              </w:rPr>
              <w:t>Выписка. Операции по казначейскому обеспечению обязательств</w:t>
            </w:r>
          </w:p>
        </w:tc>
      </w:tr>
      <w:tr w:rsidR="003A1295" w:rsidRPr="0047330C" w14:paraId="47B5387F" w14:textId="77777777" w:rsidTr="00505D67">
        <w:trPr>
          <w:trHeight w:val="279"/>
        </w:trPr>
        <w:tc>
          <w:tcPr>
            <w:tcW w:w="1713" w:type="dxa"/>
          </w:tcPr>
          <w:p w14:paraId="58A02FFB" w14:textId="79C2FFCA" w:rsidR="003A1295" w:rsidRPr="0047330C" w:rsidRDefault="003A1295" w:rsidP="003A1295">
            <w:pPr>
              <w:pStyle w:val="GOSTTablenorm"/>
            </w:pPr>
            <w:r w:rsidRPr="0047330C">
              <w:t>Выписка. Получено</w:t>
            </w:r>
          </w:p>
        </w:tc>
        <w:tc>
          <w:tcPr>
            <w:tcW w:w="1711" w:type="dxa"/>
          </w:tcPr>
          <w:p w14:paraId="145D9617" w14:textId="48DBD5B4" w:rsidR="003A1295" w:rsidRPr="0047330C" w:rsidRDefault="003A1295" w:rsidP="003A1295">
            <w:pPr>
              <w:pStyle w:val="GOSTTablenorm"/>
            </w:pPr>
            <w:r w:rsidRPr="0047330C">
              <w:t>Amount_KOOReceived</w:t>
            </w:r>
          </w:p>
        </w:tc>
        <w:tc>
          <w:tcPr>
            <w:tcW w:w="573" w:type="dxa"/>
          </w:tcPr>
          <w:p w14:paraId="6553A507" w14:textId="34A234D5" w:rsidR="003A1295" w:rsidRPr="0047330C" w:rsidRDefault="003A1295" w:rsidP="003A1295">
            <w:pPr>
              <w:pStyle w:val="GOSTTablenorm"/>
            </w:pPr>
            <w:r w:rsidRPr="0047330C">
              <w:t>П</w:t>
            </w:r>
          </w:p>
        </w:tc>
        <w:tc>
          <w:tcPr>
            <w:tcW w:w="1142" w:type="dxa"/>
          </w:tcPr>
          <w:p w14:paraId="54EEF1FB" w14:textId="4DD18C12" w:rsidR="003A1295" w:rsidRPr="0047330C" w:rsidRDefault="003A1295" w:rsidP="003A1295">
            <w:pPr>
              <w:pStyle w:val="GOSTTablenorm"/>
            </w:pPr>
            <w:r w:rsidRPr="0047330C">
              <w:t>N(20.2)</w:t>
            </w:r>
          </w:p>
        </w:tc>
        <w:tc>
          <w:tcPr>
            <w:tcW w:w="573" w:type="dxa"/>
          </w:tcPr>
          <w:p w14:paraId="6DC60E5C" w14:textId="7AF76D52" w:rsidR="003A1295" w:rsidRPr="0047330C" w:rsidRDefault="003A1295" w:rsidP="003A1295">
            <w:pPr>
              <w:pStyle w:val="GOSTTablenorm"/>
            </w:pPr>
            <w:r w:rsidRPr="0047330C">
              <w:t>Н</w:t>
            </w:r>
          </w:p>
        </w:tc>
        <w:tc>
          <w:tcPr>
            <w:tcW w:w="3982" w:type="dxa"/>
          </w:tcPr>
          <w:p w14:paraId="6221DA01" w14:textId="27343CCE" w:rsidR="003A1295" w:rsidRPr="0047330C" w:rsidRDefault="005E1DFA" w:rsidP="003A1295">
            <w:pPr>
              <w:pStyle w:val="GOSTTablenorm"/>
            </w:pPr>
            <w:r w:rsidRPr="0047330C">
              <w:t>Получено</w:t>
            </w:r>
          </w:p>
        </w:tc>
      </w:tr>
      <w:tr w:rsidR="003A1295" w:rsidRPr="0047330C" w14:paraId="78483E36" w14:textId="77777777" w:rsidTr="00505D67">
        <w:trPr>
          <w:trHeight w:val="279"/>
        </w:trPr>
        <w:tc>
          <w:tcPr>
            <w:tcW w:w="1713" w:type="dxa"/>
          </w:tcPr>
          <w:p w14:paraId="3732A6FB" w14:textId="3DAB6AD1" w:rsidR="003A1295" w:rsidRPr="0047330C" w:rsidRDefault="003A1295" w:rsidP="003A1295">
            <w:pPr>
              <w:pStyle w:val="GOSTTablenorm"/>
            </w:pPr>
            <w:r w:rsidRPr="0047330C">
              <w:t>Выписка. Переведено</w:t>
            </w:r>
          </w:p>
        </w:tc>
        <w:tc>
          <w:tcPr>
            <w:tcW w:w="1711" w:type="dxa"/>
          </w:tcPr>
          <w:p w14:paraId="2D3CB7B0" w14:textId="742DBAE0" w:rsidR="003A1295" w:rsidRPr="0047330C" w:rsidRDefault="003A1295" w:rsidP="003A1295">
            <w:pPr>
              <w:pStyle w:val="GOSTTablenorm"/>
            </w:pPr>
            <w:r w:rsidRPr="0047330C">
              <w:t>Amount_KOOTransfered</w:t>
            </w:r>
          </w:p>
        </w:tc>
        <w:tc>
          <w:tcPr>
            <w:tcW w:w="573" w:type="dxa"/>
          </w:tcPr>
          <w:p w14:paraId="0D5F9FE0" w14:textId="19671EB6" w:rsidR="003A1295" w:rsidRPr="0047330C" w:rsidRDefault="003A1295" w:rsidP="003A1295">
            <w:pPr>
              <w:pStyle w:val="GOSTTablenorm"/>
            </w:pPr>
            <w:r w:rsidRPr="0047330C">
              <w:t>П</w:t>
            </w:r>
          </w:p>
        </w:tc>
        <w:tc>
          <w:tcPr>
            <w:tcW w:w="1142" w:type="dxa"/>
          </w:tcPr>
          <w:p w14:paraId="28850C0C" w14:textId="2411DEFF" w:rsidR="003A1295" w:rsidRPr="0047330C" w:rsidRDefault="003A1295" w:rsidP="003A1295">
            <w:pPr>
              <w:pStyle w:val="GOSTTablenorm"/>
            </w:pPr>
            <w:r w:rsidRPr="0047330C">
              <w:t>N(20.2)</w:t>
            </w:r>
          </w:p>
        </w:tc>
        <w:tc>
          <w:tcPr>
            <w:tcW w:w="573" w:type="dxa"/>
          </w:tcPr>
          <w:p w14:paraId="132C00A1" w14:textId="5CA49CEC" w:rsidR="003A1295" w:rsidRPr="0047330C" w:rsidRDefault="003A1295" w:rsidP="003A1295">
            <w:pPr>
              <w:pStyle w:val="GOSTTablenorm"/>
            </w:pPr>
            <w:r w:rsidRPr="0047330C">
              <w:t>Н</w:t>
            </w:r>
          </w:p>
        </w:tc>
        <w:tc>
          <w:tcPr>
            <w:tcW w:w="3982" w:type="dxa"/>
          </w:tcPr>
          <w:p w14:paraId="1A20D2EB" w14:textId="101B5B64" w:rsidR="003A1295" w:rsidRPr="0047330C" w:rsidRDefault="005E1DFA" w:rsidP="003A1295">
            <w:pPr>
              <w:pStyle w:val="GOSTTablenorm"/>
            </w:pPr>
            <w:r w:rsidRPr="0047330C">
              <w:t>Переведено</w:t>
            </w:r>
          </w:p>
        </w:tc>
      </w:tr>
      <w:tr w:rsidR="003A1295" w:rsidRPr="0047330C" w14:paraId="3A7A9FAF" w14:textId="77777777" w:rsidTr="00505D67">
        <w:trPr>
          <w:trHeight w:val="279"/>
        </w:trPr>
        <w:tc>
          <w:tcPr>
            <w:tcW w:w="1713" w:type="dxa"/>
          </w:tcPr>
          <w:p w14:paraId="73976449" w14:textId="511AD7F2" w:rsidR="003A1295" w:rsidRPr="0047330C" w:rsidRDefault="003A1295" w:rsidP="003A1295">
            <w:pPr>
              <w:pStyle w:val="GOSTTablenorm"/>
            </w:pPr>
            <w:r w:rsidRPr="0047330C">
              <w:t>Выписка. Исполнено</w:t>
            </w:r>
          </w:p>
        </w:tc>
        <w:tc>
          <w:tcPr>
            <w:tcW w:w="1711" w:type="dxa"/>
          </w:tcPr>
          <w:p w14:paraId="11EF2ABA" w14:textId="0DDB46D8" w:rsidR="003A1295" w:rsidRPr="0047330C" w:rsidRDefault="003A1295" w:rsidP="003A1295">
            <w:pPr>
              <w:pStyle w:val="GOSTTablenorm"/>
            </w:pPr>
            <w:r w:rsidRPr="0047330C">
              <w:t>Amount_KOOExecuted</w:t>
            </w:r>
          </w:p>
        </w:tc>
        <w:tc>
          <w:tcPr>
            <w:tcW w:w="573" w:type="dxa"/>
          </w:tcPr>
          <w:p w14:paraId="1F46CBC2" w14:textId="30397D79" w:rsidR="003A1295" w:rsidRPr="0047330C" w:rsidRDefault="003A1295" w:rsidP="003A1295">
            <w:pPr>
              <w:pStyle w:val="GOSTTablenorm"/>
            </w:pPr>
            <w:r w:rsidRPr="0047330C">
              <w:t>П</w:t>
            </w:r>
          </w:p>
        </w:tc>
        <w:tc>
          <w:tcPr>
            <w:tcW w:w="1142" w:type="dxa"/>
          </w:tcPr>
          <w:p w14:paraId="7A038F10" w14:textId="288F5CDB" w:rsidR="003A1295" w:rsidRPr="0047330C" w:rsidRDefault="003A1295" w:rsidP="003A1295">
            <w:pPr>
              <w:pStyle w:val="GOSTTablenorm"/>
            </w:pPr>
            <w:r w:rsidRPr="0047330C">
              <w:t>N(20.2)</w:t>
            </w:r>
          </w:p>
        </w:tc>
        <w:tc>
          <w:tcPr>
            <w:tcW w:w="573" w:type="dxa"/>
          </w:tcPr>
          <w:p w14:paraId="759464DA" w14:textId="1EEA057E" w:rsidR="003A1295" w:rsidRPr="0047330C" w:rsidRDefault="003A1295" w:rsidP="003A1295">
            <w:pPr>
              <w:pStyle w:val="GOSTTablenorm"/>
            </w:pPr>
            <w:r w:rsidRPr="0047330C">
              <w:t>Н</w:t>
            </w:r>
          </w:p>
        </w:tc>
        <w:tc>
          <w:tcPr>
            <w:tcW w:w="3982" w:type="dxa"/>
          </w:tcPr>
          <w:p w14:paraId="58EDEBC4" w14:textId="4C7BFAE8" w:rsidR="003A1295" w:rsidRPr="0047330C" w:rsidRDefault="005E1DFA" w:rsidP="003A1295">
            <w:pPr>
              <w:pStyle w:val="GOSTTablenorm"/>
            </w:pPr>
            <w:r w:rsidRPr="0047330C">
              <w:t>Исполнено</w:t>
            </w:r>
          </w:p>
        </w:tc>
      </w:tr>
      <w:tr w:rsidR="003A1295" w:rsidRPr="0047330C" w14:paraId="6E994C69" w14:textId="77777777" w:rsidTr="00505D67">
        <w:trPr>
          <w:trHeight w:val="279"/>
        </w:trPr>
        <w:tc>
          <w:tcPr>
            <w:tcW w:w="1713" w:type="dxa"/>
          </w:tcPr>
          <w:p w14:paraId="57F50A19" w14:textId="6E445E17" w:rsidR="003A1295" w:rsidRPr="0047330C" w:rsidRDefault="003A1295" w:rsidP="003A1295">
            <w:pPr>
              <w:pStyle w:val="GOSTTablenorm"/>
            </w:pPr>
            <w:r w:rsidRPr="0047330C">
              <w:t>Изменение остатков</w:t>
            </w:r>
          </w:p>
        </w:tc>
        <w:tc>
          <w:tcPr>
            <w:tcW w:w="1711" w:type="dxa"/>
          </w:tcPr>
          <w:p w14:paraId="6E9154C5" w14:textId="4FDA8021" w:rsidR="003A1295" w:rsidRPr="0047330C" w:rsidRDefault="003A1295" w:rsidP="003A1295">
            <w:pPr>
              <w:pStyle w:val="GOSTTablenorm"/>
            </w:pPr>
            <w:r w:rsidRPr="0047330C">
              <w:t>KOOBalanceChange_D102</w:t>
            </w:r>
          </w:p>
        </w:tc>
        <w:tc>
          <w:tcPr>
            <w:tcW w:w="573" w:type="dxa"/>
          </w:tcPr>
          <w:p w14:paraId="586DF4CA" w14:textId="0C7261DC" w:rsidR="003A1295" w:rsidRPr="0047330C" w:rsidRDefault="003A1295" w:rsidP="003A1295">
            <w:pPr>
              <w:pStyle w:val="GOSTTablenorm"/>
            </w:pPr>
            <w:r w:rsidRPr="0047330C">
              <w:t>С</w:t>
            </w:r>
          </w:p>
        </w:tc>
        <w:tc>
          <w:tcPr>
            <w:tcW w:w="1142" w:type="dxa"/>
          </w:tcPr>
          <w:p w14:paraId="0D54C087" w14:textId="1B20EFAB" w:rsidR="003A1295" w:rsidRPr="0047330C" w:rsidRDefault="003A1295" w:rsidP="003A1295">
            <w:pPr>
              <w:pStyle w:val="GOSTTablenorm"/>
            </w:pPr>
            <w:r w:rsidRPr="0047330C">
              <w:t>tKOOBalanceChange_D102</w:t>
            </w:r>
          </w:p>
        </w:tc>
        <w:tc>
          <w:tcPr>
            <w:tcW w:w="573" w:type="dxa"/>
          </w:tcPr>
          <w:p w14:paraId="076AB80A" w14:textId="5997362E" w:rsidR="003A1295" w:rsidRPr="0047330C" w:rsidRDefault="003A1295" w:rsidP="003A1295">
            <w:pPr>
              <w:pStyle w:val="GOSTTablenorm"/>
            </w:pPr>
            <w:r w:rsidRPr="0047330C">
              <w:t>Н</w:t>
            </w:r>
          </w:p>
        </w:tc>
        <w:tc>
          <w:tcPr>
            <w:tcW w:w="3982" w:type="dxa"/>
          </w:tcPr>
          <w:p w14:paraId="24230591" w14:textId="516BAE7E" w:rsidR="003A1295" w:rsidRPr="0047330C" w:rsidRDefault="003A1295" w:rsidP="003A1295">
            <w:pPr>
              <w:pStyle w:val="GOSTTablenorm"/>
            </w:pPr>
            <w:r w:rsidRPr="0047330C">
              <w:t xml:space="preserve">Состав элемента представлен в таблице </w:t>
            </w:r>
            <w:r w:rsidRPr="0047330C">
              <w:fldChar w:fldCharType="begin"/>
            </w:r>
            <w:r w:rsidRPr="0047330C">
              <w:instrText xml:space="preserve"> REF _Ref138235739 \h  \* MERGEFORMAT </w:instrText>
            </w:r>
            <w:r w:rsidRPr="0047330C">
              <w:fldChar w:fldCharType="separate"/>
            </w:r>
            <w:r w:rsidR="00BB6FF0" w:rsidRPr="00BB6FF0">
              <w:t>143</w:t>
            </w:r>
            <w:r w:rsidRPr="0047330C">
              <w:fldChar w:fldCharType="end"/>
            </w:r>
          </w:p>
        </w:tc>
      </w:tr>
      <w:tr w:rsidR="003A1295" w:rsidRPr="0047330C" w14:paraId="115AEE86" w14:textId="77777777" w:rsidTr="00505D67">
        <w:trPr>
          <w:trHeight w:val="279"/>
        </w:trPr>
        <w:tc>
          <w:tcPr>
            <w:tcW w:w="1713" w:type="dxa"/>
          </w:tcPr>
          <w:p w14:paraId="2EE19163" w14:textId="275DD943" w:rsidR="003A1295" w:rsidRPr="0047330C" w:rsidRDefault="003A1295" w:rsidP="003A1295">
            <w:pPr>
              <w:pStyle w:val="GOSTTablenorm"/>
            </w:pPr>
            <w:r w:rsidRPr="0047330C">
              <w:t>Казначейское обеспечение обязательств</w:t>
            </w:r>
          </w:p>
        </w:tc>
        <w:tc>
          <w:tcPr>
            <w:tcW w:w="1711" w:type="dxa"/>
          </w:tcPr>
          <w:p w14:paraId="1E9340EF" w14:textId="5664AEC3" w:rsidR="003A1295" w:rsidRPr="0047330C" w:rsidRDefault="003A1295" w:rsidP="003A1295">
            <w:pPr>
              <w:pStyle w:val="GOSTTablenorm"/>
            </w:pPr>
            <w:r w:rsidRPr="0047330C">
              <w:t>TSE_KaznOO_D102</w:t>
            </w:r>
          </w:p>
        </w:tc>
        <w:tc>
          <w:tcPr>
            <w:tcW w:w="573" w:type="dxa"/>
          </w:tcPr>
          <w:p w14:paraId="122ECC9F" w14:textId="6F915D5B" w:rsidR="003A1295" w:rsidRPr="0047330C" w:rsidRDefault="003A1295" w:rsidP="003A1295">
            <w:pPr>
              <w:pStyle w:val="GOSTTablenorm"/>
            </w:pPr>
            <w:r w:rsidRPr="0047330C">
              <w:t>С</w:t>
            </w:r>
          </w:p>
        </w:tc>
        <w:tc>
          <w:tcPr>
            <w:tcW w:w="1142" w:type="dxa"/>
          </w:tcPr>
          <w:p w14:paraId="286CA14B" w14:textId="36B76931" w:rsidR="003A1295" w:rsidRPr="0047330C" w:rsidRDefault="003A1295" w:rsidP="003A1295">
            <w:pPr>
              <w:pStyle w:val="GOSTTablenorm"/>
            </w:pPr>
            <w:r w:rsidRPr="0047330C">
              <w:t>tTSE_KaznOO_D102</w:t>
            </w:r>
          </w:p>
        </w:tc>
        <w:tc>
          <w:tcPr>
            <w:tcW w:w="573" w:type="dxa"/>
          </w:tcPr>
          <w:p w14:paraId="6A747031" w14:textId="354B3D77" w:rsidR="003A1295" w:rsidRPr="0047330C" w:rsidRDefault="003A1295" w:rsidP="003A1295">
            <w:pPr>
              <w:pStyle w:val="GOSTTablenorm"/>
            </w:pPr>
            <w:r w:rsidRPr="0047330C">
              <w:t>Н</w:t>
            </w:r>
          </w:p>
        </w:tc>
        <w:tc>
          <w:tcPr>
            <w:tcW w:w="3982" w:type="dxa"/>
          </w:tcPr>
          <w:p w14:paraId="1000FF9D" w14:textId="2E98DAF8" w:rsidR="003A1295" w:rsidRPr="0047330C" w:rsidRDefault="003A1295" w:rsidP="00720162">
            <w:pPr>
              <w:pStyle w:val="GOSTTablenorm"/>
            </w:pPr>
            <w:r w:rsidRPr="0047330C">
              <w:t xml:space="preserve">Состав элемента представлен в таблице </w:t>
            </w:r>
            <w:r w:rsidRPr="0047330C">
              <w:fldChar w:fldCharType="begin"/>
            </w:r>
            <w:r w:rsidRPr="0047330C">
              <w:instrText xml:space="preserve"> REF _Ref138235744 \h  \* MERGEFORMAT </w:instrText>
            </w:r>
            <w:r w:rsidRPr="0047330C">
              <w:fldChar w:fldCharType="separate"/>
            </w:r>
            <w:r w:rsidR="00BB6FF0" w:rsidRPr="00BB6FF0">
              <w:t>145</w:t>
            </w:r>
            <w:r w:rsidRPr="0047330C">
              <w:fldChar w:fldCharType="end"/>
            </w:r>
          </w:p>
        </w:tc>
      </w:tr>
      <w:tr w:rsidR="00882587" w:rsidRPr="0047330C" w14:paraId="4DADB570" w14:textId="77777777" w:rsidTr="00505D67">
        <w:trPr>
          <w:trHeight w:val="279"/>
        </w:trPr>
        <w:tc>
          <w:tcPr>
            <w:tcW w:w="9694" w:type="dxa"/>
            <w:gridSpan w:val="6"/>
          </w:tcPr>
          <w:p w14:paraId="1C74F37D" w14:textId="77777777" w:rsidR="00882587" w:rsidRPr="0047330C" w:rsidRDefault="00882587" w:rsidP="00882587">
            <w:pPr>
              <w:pStyle w:val="GOSTTablenorm"/>
              <w:rPr>
                <w:b/>
              </w:rPr>
            </w:pPr>
            <w:r w:rsidRPr="0047330C">
              <w:rPr>
                <w:b/>
              </w:rPr>
              <w:t>Приложение. Остаток средств на лицевом счете</w:t>
            </w:r>
          </w:p>
        </w:tc>
      </w:tr>
      <w:tr w:rsidR="00882587" w:rsidRPr="0047330C" w14:paraId="5E73187D" w14:textId="77777777" w:rsidTr="00505D67">
        <w:trPr>
          <w:trHeight w:val="279"/>
        </w:trPr>
        <w:tc>
          <w:tcPr>
            <w:tcW w:w="1713" w:type="dxa"/>
          </w:tcPr>
          <w:p w14:paraId="1C1657EA" w14:textId="77777777" w:rsidR="00882587" w:rsidRPr="0047330C" w:rsidRDefault="00882587" w:rsidP="00882587">
            <w:pPr>
              <w:pStyle w:val="GOSTTablenorm"/>
            </w:pPr>
            <w:r w:rsidRPr="0047330C">
              <w:t>На начало года</w:t>
            </w:r>
          </w:p>
        </w:tc>
        <w:tc>
          <w:tcPr>
            <w:tcW w:w="1711" w:type="dxa"/>
          </w:tcPr>
          <w:p w14:paraId="203777C3" w14:textId="77777777" w:rsidR="00882587" w:rsidRPr="0047330C" w:rsidRDefault="00882587" w:rsidP="00882587">
            <w:pPr>
              <w:pStyle w:val="GOSTTablenorm"/>
            </w:pPr>
            <w:r w:rsidRPr="0047330C">
              <w:t>AmountAttach_BYBalanceSum</w:t>
            </w:r>
          </w:p>
        </w:tc>
        <w:tc>
          <w:tcPr>
            <w:tcW w:w="573" w:type="dxa"/>
          </w:tcPr>
          <w:p w14:paraId="0AFA3FD2" w14:textId="77777777" w:rsidR="00882587" w:rsidRPr="0047330C" w:rsidRDefault="00882587" w:rsidP="00882587">
            <w:pPr>
              <w:pStyle w:val="GOSTTablenorm"/>
            </w:pPr>
            <w:r w:rsidRPr="0047330C">
              <w:t>П</w:t>
            </w:r>
          </w:p>
        </w:tc>
        <w:tc>
          <w:tcPr>
            <w:tcW w:w="1142" w:type="dxa"/>
          </w:tcPr>
          <w:p w14:paraId="3D6F15CF" w14:textId="77777777" w:rsidR="00882587" w:rsidRPr="0047330C" w:rsidRDefault="00882587" w:rsidP="00882587">
            <w:pPr>
              <w:pStyle w:val="GOSTTablenorm"/>
            </w:pPr>
            <w:r w:rsidRPr="0047330C">
              <w:t>N(20.2)</w:t>
            </w:r>
          </w:p>
        </w:tc>
        <w:tc>
          <w:tcPr>
            <w:tcW w:w="573" w:type="dxa"/>
          </w:tcPr>
          <w:p w14:paraId="69A47AB7" w14:textId="77777777" w:rsidR="00882587" w:rsidRPr="0047330C" w:rsidRDefault="00882587" w:rsidP="00882587">
            <w:pPr>
              <w:pStyle w:val="GOSTTablenorm"/>
            </w:pPr>
            <w:r w:rsidRPr="0047330C">
              <w:t>Н</w:t>
            </w:r>
          </w:p>
        </w:tc>
        <w:tc>
          <w:tcPr>
            <w:tcW w:w="3982" w:type="dxa"/>
          </w:tcPr>
          <w:p w14:paraId="6604BA7C" w14:textId="4B556255" w:rsidR="00882587" w:rsidRPr="0047330C" w:rsidRDefault="00882587" w:rsidP="00882587">
            <w:pPr>
              <w:pStyle w:val="GOSTTablenorm"/>
            </w:pPr>
            <w:r w:rsidRPr="0047330C">
              <w:t>Указывается остаток средств на лицевом на начало года</w:t>
            </w:r>
          </w:p>
        </w:tc>
      </w:tr>
      <w:tr w:rsidR="00882587" w:rsidRPr="0047330C" w14:paraId="30D73FBF" w14:textId="77777777" w:rsidTr="00505D67">
        <w:trPr>
          <w:trHeight w:val="279"/>
        </w:trPr>
        <w:tc>
          <w:tcPr>
            <w:tcW w:w="1713" w:type="dxa"/>
          </w:tcPr>
          <w:p w14:paraId="007F4D67" w14:textId="77777777" w:rsidR="00882587" w:rsidRPr="0047330C" w:rsidRDefault="00882587" w:rsidP="00882587">
            <w:pPr>
              <w:pStyle w:val="GOSTTablenorm"/>
            </w:pPr>
            <w:r w:rsidRPr="0047330C">
              <w:lastRenderedPageBreak/>
              <w:t>Приложение. Всего. На начало дня</w:t>
            </w:r>
          </w:p>
        </w:tc>
        <w:tc>
          <w:tcPr>
            <w:tcW w:w="1711" w:type="dxa"/>
          </w:tcPr>
          <w:p w14:paraId="2EC921AA" w14:textId="77777777" w:rsidR="00882587" w:rsidRPr="0047330C" w:rsidRDefault="00882587" w:rsidP="00882587">
            <w:pPr>
              <w:pStyle w:val="GOSTTablenorm"/>
            </w:pPr>
            <w:r w:rsidRPr="0047330C">
              <w:t>AmountAttach_SDTotalSum</w:t>
            </w:r>
          </w:p>
        </w:tc>
        <w:tc>
          <w:tcPr>
            <w:tcW w:w="573" w:type="dxa"/>
          </w:tcPr>
          <w:p w14:paraId="751D47E7" w14:textId="77777777" w:rsidR="00882587" w:rsidRPr="0047330C" w:rsidRDefault="00882587" w:rsidP="00882587">
            <w:pPr>
              <w:pStyle w:val="GOSTTablenorm"/>
            </w:pPr>
            <w:r w:rsidRPr="0047330C">
              <w:t>П</w:t>
            </w:r>
          </w:p>
        </w:tc>
        <w:tc>
          <w:tcPr>
            <w:tcW w:w="1142" w:type="dxa"/>
          </w:tcPr>
          <w:p w14:paraId="7F5C69C1" w14:textId="77777777" w:rsidR="00882587" w:rsidRPr="0047330C" w:rsidRDefault="00882587" w:rsidP="00882587">
            <w:pPr>
              <w:pStyle w:val="GOSTTablenorm"/>
            </w:pPr>
            <w:r w:rsidRPr="0047330C">
              <w:t>N(20.2)</w:t>
            </w:r>
          </w:p>
        </w:tc>
        <w:tc>
          <w:tcPr>
            <w:tcW w:w="573" w:type="dxa"/>
          </w:tcPr>
          <w:p w14:paraId="17520AE0" w14:textId="77777777" w:rsidR="00882587" w:rsidRPr="0047330C" w:rsidRDefault="00882587" w:rsidP="00882587">
            <w:pPr>
              <w:pStyle w:val="GOSTTablenorm"/>
            </w:pPr>
            <w:r w:rsidRPr="0047330C">
              <w:t>Н</w:t>
            </w:r>
          </w:p>
        </w:tc>
        <w:tc>
          <w:tcPr>
            <w:tcW w:w="3982" w:type="dxa"/>
          </w:tcPr>
          <w:p w14:paraId="4177ED4B" w14:textId="25AA3EBB" w:rsidR="00882587" w:rsidRPr="0047330C" w:rsidRDefault="00882587" w:rsidP="00882587">
            <w:pPr>
              <w:pStyle w:val="GOSTTablenorm"/>
            </w:pPr>
            <w:r w:rsidRPr="0047330C">
              <w:t>Указывается остаток средств на лицевом на начало дня. Всего</w:t>
            </w:r>
          </w:p>
        </w:tc>
      </w:tr>
      <w:tr w:rsidR="00882587" w:rsidRPr="0047330C" w14:paraId="1C3A164B" w14:textId="77777777" w:rsidTr="00505D67">
        <w:trPr>
          <w:trHeight w:val="279"/>
        </w:trPr>
        <w:tc>
          <w:tcPr>
            <w:tcW w:w="1713" w:type="dxa"/>
          </w:tcPr>
          <w:p w14:paraId="4CB552A2" w14:textId="77777777" w:rsidR="00882587" w:rsidRPr="0047330C" w:rsidRDefault="00882587" w:rsidP="00882587">
            <w:pPr>
              <w:pStyle w:val="GOSTTablenorm"/>
            </w:pPr>
            <w:r w:rsidRPr="0047330C">
              <w:t>Приложение. Всего. На конец дня</w:t>
            </w:r>
          </w:p>
        </w:tc>
        <w:tc>
          <w:tcPr>
            <w:tcW w:w="1711" w:type="dxa"/>
          </w:tcPr>
          <w:p w14:paraId="632FFF4B" w14:textId="77777777" w:rsidR="00882587" w:rsidRPr="0047330C" w:rsidRDefault="00882587" w:rsidP="00882587">
            <w:pPr>
              <w:pStyle w:val="GOSTTablenorm"/>
            </w:pPr>
            <w:r w:rsidRPr="0047330C">
              <w:t>AmountAttach_EDTotalSum</w:t>
            </w:r>
          </w:p>
        </w:tc>
        <w:tc>
          <w:tcPr>
            <w:tcW w:w="573" w:type="dxa"/>
          </w:tcPr>
          <w:p w14:paraId="4361D668" w14:textId="77777777" w:rsidR="00882587" w:rsidRPr="0047330C" w:rsidRDefault="00882587" w:rsidP="00882587">
            <w:pPr>
              <w:pStyle w:val="GOSTTablenorm"/>
            </w:pPr>
            <w:r w:rsidRPr="0047330C">
              <w:t>П</w:t>
            </w:r>
          </w:p>
        </w:tc>
        <w:tc>
          <w:tcPr>
            <w:tcW w:w="1142" w:type="dxa"/>
          </w:tcPr>
          <w:p w14:paraId="1B6B3EC8" w14:textId="77777777" w:rsidR="00882587" w:rsidRPr="0047330C" w:rsidRDefault="00882587" w:rsidP="00882587">
            <w:pPr>
              <w:pStyle w:val="GOSTTablenorm"/>
            </w:pPr>
            <w:r w:rsidRPr="0047330C">
              <w:t>N(20.2)</w:t>
            </w:r>
          </w:p>
        </w:tc>
        <w:tc>
          <w:tcPr>
            <w:tcW w:w="573" w:type="dxa"/>
          </w:tcPr>
          <w:p w14:paraId="7C5440D1" w14:textId="77777777" w:rsidR="00882587" w:rsidRPr="0047330C" w:rsidRDefault="00882587" w:rsidP="00882587">
            <w:pPr>
              <w:pStyle w:val="GOSTTablenorm"/>
            </w:pPr>
            <w:r w:rsidRPr="0047330C">
              <w:t>Н</w:t>
            </w:r>
          </w:p>
        </w:tc>
        <w:tc>
          <w:tcPr>
            <w:tcW w:w="3982" w:type="dxa"/>
          </w:tcPr>
          <w:p w14:paraId="47477AAD" w14:textId="0F355C56" w:rsidR="00882587" w:rsidRPr="0047330C" w:rsidRDefault="00882587" w:rsidP="00882587">
            <w:pPr>
              <w:pStyle w:val="GOSTTablenorm"/>
            </w:pPr>
            <w:r w:rsidRPr="0047330C">
              <w:t>Указывается остаток средств на лицевом на конец дня. Всего</w:t>
            </w:r>
          </w:p>
        </w:tc>
      </w:tr>
      <w:tr w:rsidR="00882587" w:rsidRPr="0047330C" w14:paraId="369077C5" w14:textId="77777777" w:rsidTr="00505D67">
        <w:trPr>
          <w:trHeight w:val="279"/>
        </w:trPr>
        <w:tc>
          <w:tcPr>
            <w:tcW w:w="1713" w:type="dxa"/>
          </w:tcPr>
          <w:p w14:paraId="7B75EDBF" w14:textId="77777777" w:rsidR="00882587" w:rsidRPr="0047330C" w:rsidRDefault="00882587" w:rsidP="00882587">
            <w:pPr>
              <w:pStyle w:val="GOSTTablenorm"/>
            </w:pPr>
            <w:r w:rsidRPr="0047330C">
              <w:t>Приложение. В том числе неразрешенный к использованию остаток средств прошлого года на начало дня</w:t>
            </w:r>
          </w:p>
        </w:tc>
        <w:tc>
          <w:tcPr>
            <w:tcW w:w="1711" w:type="dxa"/>
          </w:tcPr>
          <w:p w14:paraId="762EA28F" w14:textId="77777777" w:rsidR="00882587" w:rsidRPr="0047330C" w:rsidRDefault="00882587" w:rsidP="00882587">
            <w:pPr>
              <w:pStyle w:val="GOSTTablenorm"/>
            </w:pPr>
            <w:r w:rsidRPr="0047330C">
              <w:t>AmountAttach_LYSDNotPermSum</w:t>
            </w:r>
          </w:p>
        </w:tc>
        <w:tc>
          <w:tcPr>
            <w:tcW w:w="573" w:type="dxa"/>
          </w:tcPr>
          <w:p w14:paraId="761F309F" w14:textId="77777777" w:rsidR="00882587" w:rsidRPr="0047330C" w:rsidRDefault="00882587" w:rsidP="00882587">
            <w:pPr>
              <w:pStyle w:val="GOSTTablenorm"/>
            </w:pPr>
            <w:r w:rsidRPr="0047330C">
              <w:t>П</w:t>
            </w:r>
          </w:p>
        </w:tc>
        <w:tc>
          <w:tcPr>
            <w:tcW w:w="1142" w:type="dxa"/>
          </w:tcPr>
          <w:p w14:paraId="25993A86" w14:textId="77777777" w:rsidR="00882587" w:rsidRPr="0047330C" w:rsidRDefault="00882587" w:rsidP="00882587">
            <w:pPr>
              <w:pStyle w:val="GOSTTablenorm"/>
            </w:pPr>
            <w:r w:rsidRPr="0047330C">
              <w:t>N(20.2)</w:t>
            </w:r>
          </w:p>
        </w:tc>
        <w:tc>
          <w:tcPr>
            <w:tcW w:w="573" w:type="dxa"/>
          </w:tcPr>
          <w:p w14:paraId="0266FCC7" w14:textId="77777777" w:rsidR="00882587" w:rsidRPr="0047330C" w:rsidRDefault="00882587" w:rsidP="00882587">
            <w:pPr>
              <w:pStyle w:val="GOSTTablenorm"/>
            </w:pPr>
            <w:r w:rsidRPr="0047330C">
              <w:t>Н</w:t>
            </w:r>
          </w:p>
        </w:tc>
        <w:tc>
          <w:tcPr>
            <w:tcW w:w="3982" w:type="dxa"/>
          </w:tcPr>
          <w:p w14:paraId="43FC0674" w14:textId="0D23FEE6" w:rsidR="00882587" w:rsidRPr="0047330C" w:rsidRDefault="00882587" w:rsidP="00882587">
            <w:pPr>
              <w:pStyle w:val="GOSTTablenorm"/>
            </w:pPr>
            <w:r w:rsidRPr="0047330C">
              <w:t>Указывается остаток средств на лицевом в том числе неразрешенный к использованию остаток средств прошлого года на начало дня</w:t>
            </w:r>
          </w:p>
        </w:tc>
      </w:tr>
      <w:tr w:rsidR="00882587" w:rsidRPr="0047330C" w14:paraId="7EB0E10B" w14:textId="77777777" w:rsidTr="00505D67">
        <w:trPr>
          <w:trHeight w:val="279"/>
        </w:trPr>
        <w:tc>
          <w:tcPr>
            <w:tcW w:w="1713" w:type="dxa"/>
          </w:tcPr>
          <w:p w14:paraId="5F4F9310" w14:textId="77777777" w:rsidR="00882587" w:rsidRPr="0047330C" w:rsidRDefault="00882587" w:rsidP="00882587">
            <w:pPr>
              <w:pStyle w:val="GOSTTablenorm"/>
            </w:pPr>
            <w:r w:rsidRPr="0047330C">
              <w:t>Приложение. В том числе неразрешенный к использованию остаток средств прошлого года на конец дня</w:t>
            </w:r>
          </w:p>
        </w:tc>
        <w:tc>
          <w:tcPr>
            <w:tcW w:w="1711" w:type="dxa"/>
          </w:tcPr>
          <w:p w14:paraId="0AC9A621" w14:textId="77777777" w:rsidR="00882587" w:rsidRPr="0047330C" w:rsidRDefault="00882587" w:rsidP="00882587">
            <w:pPr>
              <w:pStyle w:val="GOSTTablenorm"/>
            </w:pPr>
            <w:r w:rsidRPr="0047330C">
              <w:t>AmountAttach_LYEDNotPermSum</w:t>
            </w:r>
          </w:p>
        </w:tc>
        <w:tc>
          <w:tcPr>
            <w:tcW w:w="573" w:type="dxa"/>
          </w:tcPr>
          <w:p w14:paraId="74F7073E" w14:textId="77777777" w:rsidR="00882587" w:rsidRPr="0047330C" w:rsidRDefault="00882587" w:rsidP="00882587">
            <w:pPr>
              <w:pStyle w:val="GOSTTablenorm"/>
            </w:pPr>
            <w:r w:rsidRPr="0047330C">
              <w:t>П</w:t>
            </w:r>
          </w:p>
        </w:tc>
        <w:tc>
          <w:tcPr>
            <w:tcW w:w="1142" w:type="dxa"/>
          </w:tcPr>
          <w:p w14:paraId="43DDCBC3" w14:textId="77777777" w:rsidR="00882587" w:rsidRPr="0047330C" w:rsidRDefault="00882587" w:rsidP="00882587">
            <w:pPr>
              <w:pStyle w:val="GOSTTablenorm"/>
            </w:pPr>
            <w:r w:rsidRPr="0047330C">
              <w:t>N(20.2)</w:t>
            </w:r>
          </w:p>
        </w:tc>
        <w:tc>
          <w:tcPr>
            <w:tcW w:w="573" w:type="dxa"/>
          </w:tcPr>
          <w:p w14:paraId="2EDEC398" w14:textId="77777777" w:rsidR="00882587" w:rsidRPr="0047330C" w:rsidRDefault="00882587" w:rsidP="00882587">
            <w:pPr>
              <w:pStyle w:val="GOSTTablenorm"/>
            </w:pPr>
            <w:r w:rsidRPr="0047330C">
              <w:t>Н</w:t>
            </w:r>
          </w:p>
        </w:tc>
        <w:tc>
          <w:tcPr>
            <w:tcW w:w="3982" w:type="dxa"/>
          </w:tcPr>
          <w:p w14:paraId="33026A32" w14:textId="38F6851D" w:rsidR="00882587" w:rsidRPr="0047330C" w:rsidRDefault="00882587" w:rsidP="00882587">
            <w:pPr>
              <w:pStyle w:val="GOSTTablenorm"/>
            </w:pPr>
            <w:r w:rsidRPr="0047330C">
              <w:t>Указывается остаток средств на лицевом в том числе неразрешенный к использованию остаток средств прошлого года на конец дня</w:t>
            </w:r>
          </w:p>
        </w:tc>
      </w:tr>
      <w:tr w:rsidR="00882587" w:rsidRPr="0047330C" w14:paraId="79432705" w14:textId="77777777" w:rsidTr="00505D67">
        <w:trPr>
          <w:trHeight w:val="279"/>
        </w:trPr>
        <w:tc>
          <w:tcPr>
            <w:tcW w:w="1713" w:type="dxa"/>
          </w:tcPr>
          <w:p w14:paraId="62B65DE0" w14:textId="77777777" w:rsidR="00882587" w:rsidRPr="0047330C" w:rsidRDefault="00882587" w:rsidP="00882587">
            <w:pPr>
              <w:pStyle w:val="GOSTTablenorm"/>
            </w:pPr>
            <w:r w:rsidRPr="0047330C">
              <w:t>Приложение. В том числе неразрешенный к использованию остаток средств текущего года на начало дня</w:t>
            </w:r>
          </w:p>
        </w:tc>
        <w:tc>
          <w:tcPr>
            <w:tcW w:w="1711" w:type="dxa"/>
          </w:tcPr>
          <w:p w14:paraId="093C5663" w14:textId="77777777" w:rsidR="00882587" w:rsidRPr="0047330C" w:rsidRDefault="00882587" w:rsidP="00882587">
            <w:pPr>
              <w:pStyle w:val="GOSTTablenorm"/>
            </w:pPr>
            <w:r w:rsidRPr="0047330C">
              <w:t>AmountAttach_CYSDNotPermSum</w:t>
            </w:r>
          </w:p>
        </w:tc>
        <w:tc>
          <w:tcPr>
            <w:tcW w:w="573" w:type="dxa"/>
          </w:tcPr>
          <w:p w14:paraId="6ACAB8AD" w14:textId="77777777" w:rsidR="00882587" w:rsidRPr="0047330C" w:rsidRDefault="00882587" w:rsidP="00882587">
            <w:pPr>
              <w:pStyle w:val="GOSTTablenorm"/>
            </w:pPr>
            <w:r w:rsidRPr="0047330C">
              <w:t>П</w:t>
            </w:r>
          </w:p>
        </w:tc>
        <w:tc>
          <w:tcPr>
            <w:tcW w:w="1142" w:type="dxa"/>
          </w:tcPr>
          <w:p w14:paraId="7E1BC532" w14:textId="77777777" w:rsidR="00882587" w:rsidRPr="0047330C" w:rsidRDefault="00882587" w:rsidP="00882587">
            <w:pPr>
              <w:pStyle w:val="GOSTTablenorm"/>
            </w:pPr>
            <w:r w:rsidRPr="0047330C">
              <w:t>N(20.2)</w:t>
            </w:r>
          </w:p>
        </w:tc>
        <w:tc>
          <w:tcPr>
            <w:tcW w:w="573" w:type="dxa"/>
          </w:tcPr>
          <w:p w14:paraId="0A691537" w14:textId="77777777" w:rsidR="00882587" w:rsidRPr="0047330C" w:rsidRDefault="00882587" w:rsidP="00882587">
            <w:pPr>
              <w:pStyle w:val="GOSTTablenorm"/>
            </w:pPr>
            <w:r w:rsidRPr="0047330C">
              <w:t>Н</w:t>
            </w:r>
          </w:p>
        </w:tc>
        <w:tc>
          <w:tcPr>
            <w:tcW w:w="3982" w:type="dxa"/>
          </w:tcPr>
          <w:p w14:paraId="7C5F90CE" w14:textId="645D6EEB" w:rsidR="00882587" w:rsidRPr="0047330C" w:rsidRDefault="00882587" w:rsidP="00882587">
            <w:pPr>
              <w:pStyle w:val="GOSTTablenorm"/>
            </w:pPr>
            <w:r w:rsidRPr="0047330C">
              <w:t>Указывается остаток средств на лицевом в том числе неразрешенный к использованию остаток средств текущего года на начало дня</w:t>
            </w:r>
          </w:p>
        </w:tc>
      </w:tr>
      <w:tr w:rsidR="00882587" w:rsidRPr="0047330C" w14:paraId="0FD01B5D" w14:textId="77777777" w:rsidTr="00505D67">
        <w:trPr>
          <w:trHeight w:val="279"/>
        </w:trPr>
        <w:tc>
          <w:tcPr>
            <w:tcW w:w="1713" w:type="dxa"/>
          </w:tcPr>
          <w:p w14:paraId="203CD225" w14:textId="77777777" w:rsidR="00882587" w:rsidRPr="0047330C" w:rsidRDefault="00882587" w:rsidP="00882587">
            <w:pPr>
              <w:pStyle w:val="GOSTTablenorm"/>
            </w:pPr>
            <w:r w:rsidRPr="0047330C">
              <w:t xml:space="preserve">Приложение. В том числе неразрешенный к </w:t>
            </w:r>
            <w:r w:rsidRPr="0047330C">
              <w:lastRenderedPageBreak/>
              <w:t>использованию остаток средств текущего года на конец дня</w:t>
            </w:r>
          </w:p>
        </w:tc>
        <w:tc>
          <w:tcPr>
            <w:tcW w:w="1711" w:type="dxa"/>
          </w:tcPr>
          <w:p w14:paraId="58569B80" w14:textId="77777777" w:rsidR="00882587" w:rsidRPr="0047330C" w:rsidRDefault="00882587" w:rsidP="00882587">
            <w:pPr>
              <w:pStyle w:val="GOSTTablenorm"/>
            </w:pPr>
            <w:r w:rsidRPr="0047330C">
              <w:lastRenderedPageBreak/>
              <w:t>AmountAttach_CYEDNotPermSum</w:t>
            </w:r>
          </w:p>
        </w:tc>
        <w:tc>
          <w:tcPr>
            <w:tcW w:w="573" w:type="dxa"/>
          </w:tcPr>
          <w:p w14:paraId="0D9850F9" w14:textId="77777777" w:rsidR="00882587" w:rsidRPr="0047330C" w:rsidRDefault="00882587" w:rsidP="00882587">
            <w:pPr>
              <w:pStyle w:val="GOSTTablenorm"/>
            </w:pPr>
            <w:r w:rsidRPr="0047330C">
              <w:t>П</w:t>
            </w:r>
          </w:p>
        </w:tc>
        <w:tc>
          <w:tcPr>
            <w:tcW w:w="1142" w:type="dxa"/>
          </w:tcPr>
          <w:p w14:paraId="27672146" w14:textId="77777777" w:rsidR="00882587" w:rsidRPr="0047330C" w:rsidRDefault="00882587" w:rsidP="00882587">
            <w:pPr>
              <w:pStyle w:val="GOSTTablenorm"/>
            </w:pPr>
            <w:r w:rsidRPr="0047330C">
              <w:t>N(20.2)</w:t>
            </w:r>
          </w:p>
        </w:tc>
        <w:tc>
          <w:tcPr>
            <w:tcW w:w="573" w:type="dxa"/>
          </w:tcPr>
          <w:p w14:paraId="3A74327A" w14:textId="77777777" w:rsidR="00882587" w:rsidRPr="0047330C" w:rsidRDefault="00882587" w:rsidP="00882587">
            <w:pPr>
              <w:pStyle w:val="GOSTTablenorm"/>
            </w:pPr>
            <w:r w:rsidRPr="0047330C">
              <w:t>Н</w:t>
            </w:r>
          </w:p>
        </w:tc>
        <w:tc>
          <w:tcPr>
            <w:tcW w:w="3982" w:type="dxa"/>
          </w:tcPr>
          <w:p w14:paraId="16C14711" w14:textId="7AB834AF" w:rsidR="00882587" w:rsidRPr="0047330C" w:rsidRDefault="00882587" w:rsidP="00882587">
            <w:pPr>
              <w:pStyle w:val="GOSTTablenorm"/>
            </w:pPr>
            <w:r w:rsidRPr="0047330C">
              <w:t>Указывается остаток средств на лицевом в том числе неразрешенный к использованию остаток средств текущего года на конец дня</w:t>
            </w:r>
            <w:r w:rsidR="001F0E9A" w:rsidRPr="0047330C">
              <w:t>.</w:t>
            </w:r>
          </w:p>
        </w:tc>
      </w:tr>
      <w:tr w:rsidR="00882587" w:rsidRPr="0047330C" w14:paraId="4E7237F5" w14:textId="77777777" w:rsidTr="00505D67">
        <w:trPr>
          <w:trHeight w:val="279"/>
        </w:trPr>
        <w:tc>
          <w:tcPr>
            <w:tcW w:w="1713" w:type="dxa"/>
          </w:tcPr>
          <w:p w14:paraId="3DB67D80" w14:textId="77777777" w:rsidR="00882587" w:rsidRPr="0047330C" w:rsidRDefault="00882587" w:rsidP="00882587">
            <w:pPr>
              <w:pStyle w:val="GOSTTablenorm"/>
            </w:pPr>
            <w:r w:rsidRPr="0047330C">
              <w:t>Приложение. Остаток средств на лицевом счете</w:t>
            </w:r>
          </w:p>
        </w:tc>
        <w:tc>
          <w:tcPr>
            <w:tcW w:w="1711" w:type="dxa"/>
          </w:tcPr>
          <w:p w14:paraId="1CF9729E" w14:textId="77777777" w:rsidR="00882587" w:rsidRPr="0047330C" w:rsidRDefault="00882587" w:rsidP="00882587">
            <w:pPr>
              <w:pStyle w:val="GOSTTablenorm"/>
            </w:pPr>
            <w:r w:rsidRPr="0047330C">
              <w:t>TSE_BalanceAttach_D102</w:t>
            </w:r>
          </w:p>
        </w:tc>
        <w:tc>
          <w:tcPr>
            <w:tcW w:w="573" w:type="dxa"/>
          </w:tcPr>
          <w:p w14:paraId="28AEC615" w14:textId="77777777" w:rsidR="00882587" w:rsidRPr="0047330C" w:rsidRDefault="00882587" w:rsidP="00882587">
            <w:pPr>
              <w:pStyle w:val="GOSTTablenorm"/>
            </w:pPr>
            <w:r w:rsidRPr="0047330C">
              <w:t>С</w:t>
            </w:r>
          </w:p>
        </w:tc>
        <w:tc>
          <w:tcPr>
            <w:tcW w:w="1142" w:type="dxa"/>
          </w:tcPr>
          <w:p w14:paraId="53F1CD53" w14:textId="77777777" w:rsidR="00882587" w:rsidRPr="0047330C" w:rsidRDefault="00882587" w:rsidP="00882587">
            <w:pPr>
              <w:pStyle w:val="GOSTTablenorm"/>
            </w:pPr>
            <w:r w:rsidRPr="0047330C">
              <w:t>tTSE_BalanceAttach_D102</w:t>
            </w:r>
          </w:p>
        </w:tc>
        <w:tc>
          <w:tcPr>
            <w:tcW w:w="573" w:type="dxa"/>
          </w:tcPr>
          <w:p w14:paraId="7E5EBDBE" w14:textId="77777777" w:rsidR="00882587" w:rsidRPr="0047330C" w:rsidRDefault="00882587" w:rsidP="00882587">
            <w:pPr>
              <w:pStyle w:val="GOSTTablenorm"/>
            </w:pPr>
            <w:r w:rsidRPr="0047330C">
              <w:t>Н</w:t>
            </w:r>
          </w:p>
        </w:tc>
        <w:tc>
          <w:tcPr>
            <w:tcW w:w="3982" w:type="dxa"/>
          </w:tcPr>
          <w:p w14:paraId="13A22500" w14:textId="0D874FD1" w:rsidR="00882587" w:rsidRPr="0047330C" w:rsidRDefault="00882587" w:rsidP="00882587">
            <w:pPr>
              <w:pStyle w:val="GOSTTablenorm"/>
            </w:pPr>
            <w:r w:rsidRPr="0047330C">
              <w:t xml:space="preserve">Состав элемента представлен в таблице </w:t>
            </w:r>
            <w:r w:rsidRPr="0047330C">
              <w:fldChar w:fldCharType="begin"/>
            </w:r>
            <w:r w:rsidRPr="0047330C">
              <w:instrText xml:space="preserve"> REF _Ref137852797 \h  \* MERGEFORMAT </w:instrText>
            </w:r>
            <w:r w:rsidRPr="0047330C">
              <w:fldChar w:fldCharType="separate"/>
            </w:r>
            <w:r w:rsidR="00BB6FF0">
              <w:rPr>
                <w:noProof/>
                <w:lang w:val="x-none" w:eastAsia="x-none"/>
              </w:rPr>
              <w:t>147</w:t>
            </w:r>
            <w:r w:rsidRPr="0047330C">
              <w:fldChar w:fldCharType="end"/>
            </w:r>
          </w:p>
        </w:tc>
      </w:tr>
      <w:tr w:rsidR="00E01B36" w:rsidRPr="0047330C" w14:paraId="5329BE18" w14:textId="77777777" w:rsidTr="002576A7">
        <w:trPr>
          <w:trHeight w:val="279"/>
        </w:trPr>
        <w:tc>
          <w:tcPr>
            <w:tcW w:w="9694" w:type="dxa"/>
            <w:gridSpan w:val="6"/>
          </w:tcPr>
          <w:p w14:paraId="45471627" w14:textId="46175A9B" w:rsidR="00E01B36" w:rsidRPr="0047330C" w:rsidRDefault="003A1295" w:rsidP="00882587">
            <w:pPr>
              <w:pStyle w:val="GOSTTablenorm"/>
              <w:rPr>
                <w:b/>
              </w:rPr>
            </w:pPr>
            <w:r w:rsidRPr="0047330C">
              <w:rPr>
                <w:b/>
              </w:rPr>
              <w:t>Приложение. Сведения о разрешённых операциях с субсидиями</w:t>
            </w:r>
          </w:p>
        </w:tc>
      </w:tr>
      <w:tr w:rsidR="003A1295" w:rsidRPr="0047330C" w14:paraId="4FE53338" w14:textId="77777777" w:rsidTr="00505D67">
        <w:trPr>
          <w:trHeight w:val="279"/>
        </w:trPr>
        <w:tc>
          <w:tcPr>
            <w:tcW w:w="1713" w:type="dxa"/>
          </w:tcPr>
          <w:p w14:paraId="57D318DC" w14:textId="3148BC62" w:rsidR="003A1295" w:rsidRPr="0047330C" w:rsidRDefault="003A1295" w:rsidP="003A1295">
            <w:pPr>
              <w:pStyle w:val="GOSTTablenorm"/>
            </w:pPr>
            <w:r w:rsidRPr="0047330C">
              <w:t>Приложение. Разрешенный к использованию остаток субсидий прошлых лет на начало 20__г.</w:t>
            </w:r>
          </w:p>
        </w:tc>
        <w:tc>
          <w:tcPr>
            <w:tcW w:w="1711" w:type="dxa"/>
          </w:tcPr>
          <w:p w14:paraId="586D9C91" w14:textId="4E6FB72B" w:rsidR="003A1295" w:rsidRPr="0047330C" w:rsidRDefault="003A1295" w:rsidP="003A1295">
            <w:pPr>
              <w:pStyle w:val="GOSTTablenorm"/>
            </w:pPr>
            <w:r w:rsidRPr="0047330C">
              <w:t>AmountAttach_BalanceSubsidyOldTot</w:t>
            </w:r>
          </w:p>
        </w:tc>
        <w:tc>
          <w:tcPr>
            <w:tcW w:w="573" w:type="dxa"/>
          </w:tcPr>
          <w:p w14:paraId="001C4F0E" w14:textId="2ED2D5F9" w:rsidR="003A1295" w:rsidRPr="0047330C" w:rsidRDefault="003A1295" w:rsidP="003A1295">
            <w:pPr>
              <w:pStyle w:val="GOSTTablenorm"/>
            </w:pPr>
            <w:r w:rsidRPr="0047330C">
              <w:t>П</w:t>
            </w:r>
          </w:p>
        </w:tc>
        <w:tc>
          <w:tcPr>
            <w:tcW w:w="1142" w:type="dxa"/>
          </w:tcPr>
          <w:p w14:paraId="59118089" w14:textId="696773C4" w:rsidR="003A1295" w:rsidRPr="0047330C" w:rsidRDefault="003A1295" w:rsidP="003A1295">
            <w:pPr>
              <w:pStyle w:val="GOSTTablenorm"/>
            </w:pPr>
            <w:r w:rsidRPr="0047330C">
              <w:t>N(20.2)</w:t>
            </w:r>
          </w:p>
        </w:tc>
        <w:tc>
          <w:tcPr>
            <w:tcW w:w="573" w:type="dxa"/>
          </w:tcPr>
          <w:p w14:paraId="0F7CE74F" w14:textId="40D11CE4" w:rsidR="003A1295" w:rsidRPr="0047330C" w:rsidRDefault="003A1295" w:rsidP="003A1295">
            <w:pPr>
              <w:pStyle w:val="GOSTTablenorm"/>
            </w:pPr>
            <w:r w:rsidRPr="0047330C">
              <w:t>Н</w:t>
            </w:r>
          </w:p>
        </w:tc>
        <w:tc>
          <w:tcPr>
            <w:tcW w:w="3982" w:type="dxa"/>
          </w:tcPr>
          <w:p w14:paraId="45C273E7" w14:textId="78C7A718" w:rsidR="003A1295" w:rsidRPr="0047330C" w:rsidRDefault="003A1295" w:rsidP="003A1295">
            <w:pPr>
              <w:pStyle w:val="GOSTTablenorm"/>
            </w:pPr>
            <w:r w:rsidRPr="0047330C">
              <w:t>Указывается разрешенный к использован</w:t>
            </w:r>
            <w:r w:rsidR="005E1DFA" w:rsidRPr="0047330C">
              <w:t>ию остаток субсидий прошлых лет</w:t>
            </w:r>
          </w:p>
        </w:tc>
      </w:tr>
      <w:tr w:rsidR="003A1295" w:rsidRPr="0047330C" w14:paraId="597E863C" w14:textId="77777777" w:rsidTr="00505D67">
        <w:trPr>
          <w:trHeight w:val="279"/>
        </w:trPr>
        <w:tc>
          <w:tcPr>
            <w:tcW w:w="1713" w:type="dxa"/>
          </w:tcPr>
          <w:p w14:paraId="6E6DA4C4" w14:textId="1E0FF46B" w:rsidR="003A1295" w:rsidRPr="0047330C" w:rsidRDefault="003A1295" w:rsidP="003A1295">
            <w:pPr>
              <w:pStyle w:val="GOSTTablenorm"/>
            </w:pPr>
            <w:r w:rsidRPr="0047330C">
              <w:t>Приложение. Суммы возврата дебиторской задолженности прошлых лет</w:t>
            </w:r>
          </w:p>
        </w:tc>
        <w:tc>
          <w:tcPr>
            <w:tcW w:w="1711" w:type="dxa"/>
          </w:tcPr>
          <w:p w14:paraId="7F56D4C2" w14:textId="652071E1" w:rsidR="003A1295" w:rsidRPr="0047330C" w:rsidRDefault="003A1295" w:rsidP="003A1295">
            <w:pPr>
              <w:pStyle w:val="GOSTTablenorm"/>
            </w:pPr>
            <w:r w:rsidRPr="0047330C">
              <w:t>AmountAttach_AmountsReceivableTot</w:t>
            </w:r>
          </w:p>
        </w:tc>
        <w:tc>
          <w:tcPr>
            <w:tcW w:w="573" w:type="dxa"/>
          </w:tcPr>
          <w:p w14:paraId="412D037F" w14:textId="28BDA9BE" w:rsidR="003A1295" w:rsidRPr="0047330C" w:rsidRDefault="003A1295" w:rsidP="003A1295">
            <w:pPr>
              <w:pStyle w:val="GOSTTablenorm"/>
            </w:pPr>
            <w:r w:rsidRPr="0047330C">
              <w:t>П</w:t>
            </w:r>
          </w:p>
        </w:tc>
        <w:tc>
          <w:tcPr>
            <w:tcW w:w="1142" w:type="dxa"/>
          </w:tcPr>
          <w:p w14:paraId="76EC0410" w14:textId="0F25B22C" w:rsidR="003A1295" w:rsidRPr="0047330C" w:rsidRDefault="003A1295" w:rsidP="003A1295">
            <w:pPr>
              <w:pStyle w:val="GOSTTablenorm"/>
            </w:pPr>
            <w:r w:rsidRPr="0047330C">
              <w:t>N(20.2)</w:t>
            </w:r>
          </w:p>
        </w:tc>
        <w:tc>
          <w:tcPr>
            <w:tcW w:w="573" w:type="dxa"/>
          </w:tcPr>
          <w:p w14:paraId="5764CD5A" w14:textId="3430F4C9" w:rsidR="003A1295" w:rsidRPr="0047330C" w:rsidRDefault="003A1295" w:rsidP="003A1295">
            <w:pPr>
              <w:pStyle w:val="GOSTTablenorm"/>
            </w:pPr>
            <w:r w:rsidRPr="0047330C">
              <w:t>Н</w:t>
            </w:r>
          </w:p>
        </w:tc>
        <w:tc>
          <w:tcPr>
            <w:tcW w:w="3982" w:type="dxa"/>
          </w:tcPr>
          <w:p w14:paraId="5126D321" w14:textId="3B02846A" w:rsidR="003A1295" w:rsidRPr="0047330C" w:rsidRDefault="003A1295" w:rsidP="003A1295">
            <w:pPr>
              <w:pStyle w:val="GOSTTablenorm"/>
            </w:pPr>
            <w:r w:rsidRPr="0047330C">
              <w:t>Указывается суммы возврата дебито</w:t>
            </w:r>
            <w:r w:rsidR="005E1DFA" w:rsidRPr="0047330C">
              <w:t>рской задолженности прошлых лет</w:t>
            </w:r>
          </w:p>
        </w:tc>
      </w:tr>
      <w:tr w:rsidR="003A1295" w:rsidRPr="0047330C" w14:paraId="3200F892" w14:textId="77777777" w:rsidTr="00505D67">
        <w:trPr>
          <w:trHeight w:val="279"/>
        </w:trPr>
        <w:tc>
          <w:tcPr>
            <w:tcW w:w="1713" w:type="dxa"/>
          </w:tcPr>
          <w:p w14:paraId="76206EAE" w14:textId="060DAB83" w:rsidR="003A1295" w:rsidRPr="0047330C" w:rsidRDefault="003A1295" w:rsidP="003A1295">
            <w:pPr>
              <w:pStyle w:val="GOSTTablenorm"/>
            </w:pPr>
            <w:r w:rsidRPr="0047330C">
              <w:t>Приложение. Планируемые. Поступления.</w:t>
            </w:r>
          </w:p>
        </w:tc>
        <w:tc>
          <w:tcPr>
            <w:tcW w:w="1711" w:type="dxa"/>
          </w:tcPr>
          <w:p w14:paraId="55430A29" w14:textId="24B5548E" w:rsidR="003A1295" w:rsidRPr="0047330C" w:rsidRDefault="003A1295" w:rsidP="003A1295">
            <w:pPr>
              <w:pStyle w:val="GOSTTablenorm"/>
            </w:pPr>
            <w:r w:rsidRPr="0047330C">
              <w:t>AmountAttach_P</w:t>
            </w:r>
            <w:r w:rsidR="00173B0C" w:rsidRPr="0047330C">
              <w:t>l</w:t>
            </w:r>
            <w:r w:rsidRPr="0047330C">
              <w:t>annedIncomeTot</w:t>
            </w:r>
          </w:p>
        </w:tc>
        <w:tc>
          <w:tcPr>
            <w:tcW w:w="573" w:type="dxa"/>
          </w:tcPr>
          <w:p w14:paraId="07E9B7F7" w14:textId="2D279BB7" w:rsidR="003A1295" w:rsidRPr="0047330C" w:rsidRDefault="003A1295" w:rsidP="003A1295">
            <w:pPr>
              <w:pStyle w:val="GOSTTablenorm"/>
            </w:pPr>
            <w:r w:rsidRPr="0047330C">
              <w:t>П</w:t>
            </w:r>
          </w:p>
        </w:tc>
        <w:tc>
          <w:tcPr>
            <w:tcW w:w="1142" w:type="dxa"/>
          </w:tcPr>
          <w:p w14:paraId="2C4335E1" w14:textId="638D8116" w:rsidR="003A1295" w:rsidRPr="0047330C" w:rsidRDefault="003A1295" w:rsidP="003A1295">
            <w:pPr>
              <w:pStyle w:val="GOSTTablenorm"/>
            </w:pPr>
            <w:r w:rsidRPr="0047330C">
              <w:t>N(20.2)</w:t>
            </w:r>
          </w:p>
        </w:tc>
        <w:tc>
          <w:tcPr>
            <w:tcW w:w="573" w:type="dxa"/>
          </w:tcPr>
          <w:p w14:paraId="2976C697" w14:textId="469E1F61" w:rsidR="003A1295" w:rsidRPr="0047330C" w:rsidRDefault="003A1295" w:rsidP="003A1295">
            <w:pPr>
              <w:pStyle w:val="GOSTTablenorm"/>
            </w:pPr>
            <w:r w:rsidRPr="0047330C">
              <w:t>Н</w:t>
            </w:r>
          </w:p>
        </w:tc>
        <w:tc>
          <w:tcPr>
            <w:tcW w:w="3982" w:type="dxa"/>
          </w:tcPr>
          <w:p w14:paraId="4CAD5E21" w14:textId="61B85C58" w:rsidR="003A1295" w:rsidRPr="0047330C" w:rsidRDefault="003A1295" w:rsidP="003A1295">
            <w:pPr>
              <w:pStyle w:val="GOSTTablenorm"/>
            </w:pPr>
            <w:r w:rsidRPr="0047330C">
              <w:t>Указ</w:t>
            </w:r>
            <w:r w:rsidR="005E1DFA" w:rsidRPr="0047330C">
              <w:t>ываются планируемые поступления</w:t>
            </w:r>
          </w:p>
        </w:tc>
      </w:tr>
      <w:tr w:rsidR="003A1295" w:rsidRPr="0047330C" w14:paraId="004CC0CE" w14:textId="77777777" w:rsidTr="00505D67">
        <w:trPr>
          <w:trHeight w:val="279"/>
        </w:trPr>
        <w:tc>
          <w:tcPr>
            <w:tcW w:w="1713" w:type="dxa"/>
          </w:tcPr>
          <w:p w14:paraId="3C63D8C7" w14:textId="54B29F74" w:rsidR="003A1295" w:rsidRPr="0047330C" w:rsidRDefault="003A1295" w:rsidP="003A1295">
            <w:pPr>
              <w:pStyle w:val="GOSTTablenorm"/>
            </w:pPr>
            <w:r w:rsidRPr="0047330C">
              <w:t>Приложение. Планируемые. Выплаты.</w:t>
            </w:r>
          </w:p>
        </w:tc>
        <w:tc>
          <w:tcPr>
            <w:tcW w:w="1711" w:type="dxa"/>
          </w:tcPr>
          <w:p w14:paraId="5D801B10" w14:textId="62E92DFF" w:rsidR="003A1295" w:rsidRPr="0047330C" w:rsidRDefault="003A1295" w:rsidP="003A1295">
            <w:pPr>
              <w:pStyle w:val="GOSTTablenorm"/>
            </w:pPr>
            <w:r w:rsidRPr="0047330C">
              <w:t>AmountAttach_P</w:t>
            </w:r>
            <w:r w:rsidR="00173B0C" w:rsidRPr="0047330C">
              <w:t>l</w:t>
            </w:r>
            <w:r w:rsidRPr="0047330C">
              <w:t>annedPayoutsTot</w:t>
            </w:r>
          </w:p>
        </w:tc>
        <w:tc>
          <w:tcPr>
            <w:tcW w:w="573" w:type="dxa"/>
          </w:tcPr>
          <w:p w14:paraId="169B2DAD" w14:textId="74F8D92D" w:rsidR="003A1295" w:rsidRPr="0047330C" w:rsidRDefault="003A1295" w:rsidP="003A1295">
            <w:pPr>
              <w:pStyle w:val="GOSTTablenorm"/>
            </w:pPr>
            <w:r w:rsidRPr="0047330C">
              <w:t>П</w:t>
            </w:r>
          </w:p>
        </w:tc>
        <w:tc>
          <w:tcPr>
            <w:tcW w:w="1142" w:type="dxa"/>
          </w:tcPr>
          <w:p w14:paraId="5A33F8CC" w14:textId="09B0938E" w:rsidR="003A1295" w:rsidRPr="0047330C" w:rsidRDefault="003A1295" w:rsidP="003A1295">
            <w:pPr>
              <w:pStyle w:val="GOSTTablenorm"/>
            </w:pPr>
            <w:r w:rsidRPr="0047330C">
              <w:t>N(20.2)</w:t>
            </w:r>
          </w:p>
        </w:tc>
        <w:tc>
          <w:tcPr>
            <w:tcW w:w="573" w:type="dxa"/>
          </w:tcPr>
          <w:p w14:paraId="16DC97BB" w14:textId="561959F8" w:rsidR="003A1295" w:rsidRPr="0047330C" w:rsidRDefault="003A1295" w:rsidP="003A1295">
            <w:pPr>
              <w:pStyle w:val="GOSTTablenorm"/>
            </w:pPr>
            <w:r w:rsidRPr="0047330C">
              <w:t>Н</w:t>
            </w:r>
          </w:p>
        </w:tc>
        <w:tc>
          <w:tcPr>
            <w:tcW w:w="3982" w:type="dxa"/>
          </w:tcPr>
          <w:p w14:paraId="27B5B0CF" w14:textId="4BA32C5C" w:rsidR="003A1295" w:rsidRPr="0047330C" w:rsidRDefault="005E1DFA" w:rsidP="003A1295">
            <w:pPr>
              <w:pStyle w:val="GOSTTablenorm"/>
            </w:pPr>
            <w:r w:rsidRPr="0047330C">
              <w:t>Указываются планируемые выплаты</w:t>
            </w:r>
          </w:p>
        </w:tc>
      </w:tr>
      <w:tr w:rsidR="003A1295" w:rsidRPr="0047330C" w14:paraId="7C47BBCD" w14:textId="77777777" w:rsidTr="00505D67">
        <w:trPr>
          <w:trHeight w:val="279"/>
        </w:trPr>
        <w:tc>
          <w:tcPr>
            <w:tcW w:w="1713" w:type="dxa"/>
          </w:tcPr>
          <w:p w14:paraId="743CE9D9" w14:textId="2163AF3F" w:rsidR="003A1295" w:rsidRPr="0047330C" w:rsidRDefault="003A1295" w:rsidP="003A1295">
            <w:pPr>
              <w:pStyle w:val="GOSTTablenorm"/>
            </w:pPr>
            <w:r w:rsidRPr="0047330C">
              <w:t>Приложение. Сведения о разрешённых операциях с субсидиями</w:t>
            </w:r>
          </w:p>
        </w:tc>
        <w:tc>
          <w:tcPr>
            <w:tcW w:w="1711" w:type="dxa"/>
          </w:tcPr>
          <w:p w14:paraId="5FE41F8B" w14:textId="0846D005" w:rsidR="003A1295" w:rsidRPr="0047330C" w:rsidRDefault="003A1295" w:rsidP="003A1295">
            <w:pPr>
              <w:pStyle w:val="GOSTTablenorm"/>
            </w:pPr>
            <w:r w:rsidRPr="0047330C">
              <w:t>AllowOperAttach_D102</w:t>
            </w:r>
          </w:p>
        </w:tc>
        <w:tc>
          <w:tcPr>
            <w:tcW w:w="573" w:type="dxa"/>
          </w:tcPr>
          <w:p w14:paraId="4D9AFF1F" w14:textId="1FA6F1E9" w:rsidR="003A1295" w:rsidRPr="0047330C" w:rsidRDefault="003A1295" w:rsidP="003A1295">
            <w:pPr>
              <w:pStyle w:val="GOSTTablenorm"/>
            </w:pPr>
            <w:r w:rsidRPr="0047330C">
              <w:t>С</w:t>
            </w:r>
          </w:p>
        </w:tc>
        <w:tc>
          <w:tcPr>
            <w:tcW w:w="1142" w:type="dxa"/>
          </w:tcPr>
          <w:p w14:paraId="4E3A2A1E" w14:textId="629B43EB" w:rsidR="003A1295" w:rsidRPr="0047330C" w:rsidRDefault="003A1295" w:rsidP="003A1295">
            <w:pPr>
              <w:pStyle w:val="GOSTTablenorm"/>
            </w:pPr>
            <w:r w:rsidRPr="0047330C">
              <w:t>tAllowOperAttach_D102</w:t>
            </w:r>
          </w:p>
        </w:tc>
        <w:tc>
          <w:tcPr>
            <w:tcW w:w="573" w:type="dxa"/>
          </w:tcPr>
          <w:p w14:paraId="286EA348" w14:textId="79898B20" w:rsidR="003A1295" w:rsidRPr="0047330C" w:rsidRDefault="003A1295" w:rsidP="003A1295">
            <w:pPr>
              <w:pStyle w:val="GOSTTablenorm"/>
            </w:pPr>
            <w:r w:rsidRPr="0047330C">
              <w:t>Н</w:t>
            </w:r>
          </w:p>
        </w:tc>
        <w:tc>
          <w:tcPr>
            <w:tcW w:w="3982" w:type="dxa"/>
          </w:tcPr>
          <w:p w14:paraId="377AC797" w14:textId="71B7E6B2" w:rsidR="003A1295" w:rsidRPr="0047330C" w:rsidRDefault="003A1295" w:rsidP="00843C84">
            <w:pPr>
              <w:pStyle w:val="GOSTTablenorm"/>
            </w:pPr>
            <w:r w:rsidRPr="0047330C">
              <w:t xml:space="preserve">Состав элемента представлен в таблице </w:t>
            </w:r>
            <w:r w:rsidR="0036375C" w:rsidRPr="0047330C">
              <w:fldChar w:fldCharType="begin"/>
            </w:r>
            <w:r w:rsidR="0036375C" w:rsidRPr="0047330C">
              <w:instrText xml:space="preserve"> REF _Ref139541280 \h </w:instrText>
            </w:r>
            <w:r w:rsidR="00E64E97" w:rsidRPr="0047330C">
              <w:instrText xml:space="preserve"> \* MERGEFORMAT </w:instrText>
            </w:r>
            <w:r w:rsidR="0036375C" w:rsidRPr="0047330C">
              <w:fldChar w:fldCharType="separate"/>
            </w:r>
            <w:r w:rsidR="00BB6FF0">
              <w:rPr>
                <w:noProof/>
                <w:lang w:val="x-none" w:eastAsia="x-none"/>
              </w:rPr>
              <w:t>149</w:t>
            </w:r>
            <w:r w:rsidR="0036375C" w:rsidRPr="0047330C">
              <w:fldChar w:fldCharType="end"/>
            </w:r>
          </w:p>
        </w:tc>
      </w:tr>
      <w:tr w:rsidR="00882587" w:rsidRPr="0047330C" w14:paraId="4AEACE3C" w14:textId="77777777" w:rsidTr="00505D67">
        <w:trPr>
          <w:trHeight w:val="279"/>
        </w:trPr>
        <w:tc>
          <w:tcPr>
            <w:tcW w:w="9694" w:type="dxa"/>
            <w:gridSpan w:val="6"/>
          </w:tcPr>
          <w:p w14:paraId="0ED98C5F" w14:textId="77777777" w:rsidR="00882587" w:rsidRPr="0047330C" w:rsidRDefault="00882587" w:rsidP="00882587">
            <w:pPr>
              <w:pStyle w:val="GOSTTablenorm"/>
              <w:rPr>
                <w:b/>
              </w:rPr>
            </w:pPr>
            <w:r w:rsidRPr="0047330C">
              <w:rPr>
                <w:b/>
              </w:rPr>
              <w:lastRenderedPageBreak/>
              <w:t>Приложение. Операции со средствами получателя средств из бюджета</w:t>
            </w:r>
          </w:p>
        </w:tc>
      </w:tr>
      <w:tr w:rsidR="00882587" w:rsidRPr="0047330C" w14:paraId="437C3FDA" w14:textId="77777777" w:rsidTr="00505D67">
        <w:trPr>
          <w:trHeight w:val="279"/>
        </w:trPr>
        <w:tc>
          <w:tcPr>
            <w:tcW w:w="1713" w:type="dxa"/>
          </w:tcPr>
          <w:p w14:paraId="2CF6B6B4" w14:textId="77777777" w:rsidR="00882587" w:rsidRPr="0047330C" w:rsidRDefault="00882587" w:rsidP="00882587">
            <w:pPr>
              <w:pStyle w:val="GOSTTablenorm"/>
            </w:pPr>
            <w:r w:rsidRPr="0047330C">
              <w:t xml:space="preserve">Приложение. Поступления </w:t>
            </w:r>
          </w:p>
        </w:tc>
        <w:tc>
          <w:tcPr>
            <w:tcW w:w="1711" w:type="dxa"/>
          </w:tcPr>
          <w:p w14:paraId="0FCBE83E" w14:textId="738CFCA9" w:rsidR="00882587" w:rsidRPr="0047330C" w:rsidRDefault="00882587" w:rsidP="00882587">
            <w:pPr>
              <w:pStyle w:val="GOSTTablenorm"/>
            </w:pPr>
            <w:r w:rsidRPr="0047330C">
              <w:t>AmountAttach_I</w:t>
            </w:r>
            <w:r w:rsidR="00173B0C" w:rsidRPr="0047330C">
              <w:t>n</w:t>
            </w:r>
            <w:r w:rsidRPr="0047330C">
              <w:t>comeSum</w:t>
            </w:r>
          </w:p>
        </w:tc>
        <w:tc>
          <w:tcPr>
            <w:tcW w:w="573" w:type="dxa"/>
          </w:tcPr>
          <w:p w14:paraId="1C9945A1" w14:textId="77777777" w:rsidR="00882587" w:rsidRPr="0047330C" w:rsidRDefault="00882587" w:rsidP="00882587">
            <w:pPr>
              <w:pStyle w:val="GOSTTablenorm"/>
            </w:pPr>
            <w:r w:rsidRPr="0047330C">
              <w:t>П</w:t>
            </w:r>
          </w:p>
        </w:tc>
        <w:tc>
          <w:tcPr>
            <w:tcW w:w="1142" w:type="dxa"/>
          </w:tcPr>
          <w:p w14:paraId="3F10E052" w14:textId="77777777" w:rsidR="00882587" w:rsidRPr="0047330C" w:rsidRDefault="00882587" w:rsidP="00882587">
            <w:pPr>
              <w:pStyle w:val="GOSTTablenorm"/>
            </w:pPr>
            <w:r w:rsidRPr="0047330C">
              <w:t>N(20.2)</w:t>
            </w:r>
          </w:p>
        </w:tc>
        <w:tc>
          <w:tcPr>
            <w:tcW w:w="573" w:type="dxa"/>
          </w:tcPr>
          <w:p w14:paraId="057A716D" w14:textId="77777777" w:rsidR="00882587" w:rsidRPr="0047330C" w:rsidRDefault="00882587" w:rsidP="00882587">
            <w:pPr>
              <w:pStyle w:val="GOSTTablenorm"/>
            </w:pPr>
            <w:r w:rsidRPr="0047330C">
              <w:t>Н</w:t>
            </w:r>
          </w:p>
        </w:tc>
        <w:tc>
          <w:tcPr>
            <w:tcW w:w="3982" w:type="dxa"/>
          </w:tcPr>
          <w:p w14:paraId="455E0896" w14:textId="4DE9AFBF" w:rsidR="00882587" w:rsidRPr="0047330C" w:rsidRDefault="00882587" w:rsidP="00882587">
            <w:pPr>
              <w:pStyle w:val="GOSTTablenorm"/>
            </w:pPr>
            <w:r w:rsidRPr="0047330C">
              <w:t>Поступления</w:t>
            </w:r>
          </w:p>
        </w:tc>
      </w:tr>
      <w:tr w:rsidR="00882587" w:rsidRPr="0047330C" w14:paraId="4C6C6B0B" w14:textId="77777777" w:rsidTr="00505D67">
        <w:trPr>
          <w:trHeight w:val="279"/>
        </w:trPr>
        <w:tc>
          <w:tcPr>
            <w:tcW w:w="1713" w:type="dxa"/>
          </w:tcPr>
          <w:p w14:paraId="10AA747A" w14:textId="77777777" w:rsidR="00882587" w:rsidRPr="0047330C" w:rsidRDefault="00882587" w:rsidP="00882587">
            <w:pPr>
              <w:pStyle w:val="GOSTTablenorm"/>
            </w:pPr>
            <w:r w:rsidRPr="0047330C">
              <w:t>Приложение. Выплаты</w:t>
            </w:r>
          </w:p>
        </w:tc>
        <w:tc>
          <w:tcPr>
            <w:tcW w:w="1711" w:type="dxa"/>
          </w:tcPr>
          <w:p w14:paraId="76431D78" w14:textId="7C703EB4" w:rsidR="00882587" w:rsidRPr="0047330C" w:rsidRDefault="00882587" w:rsidP="00882587">
            <w:pPr>
              <w:pStyle w:val="GOSTTablenorm"/>
            </w:pPr>
            <w:r w:rsidRPr="0047330C">
              <w:t>AmountAttach_P</w:t>
            </w:r>
            <w:r w:rsidR="00173B0C" w:rsidRPr="0047330C">
              <w:t>a</w:t>
            </w:r>
            <w:r w:rsidRPr="0047330C">
              <w:t>youtsSum</w:t>
            </w:r>
          </w:p>
        </w:tc>
        <w:tc>
          <w:tcPr>
            <w:tcW w:w="573" w:type="dxa"/>
          </w:tcPr>
          <w:p w14:paraId="07CE8ACB" w14:textId="77777777" w:rsidR="00882587" w:rsidRPr="0047330C" w:rsidRDefault="00882587" w:rsidP="00882587">
            <w:pPr>
              <w:pStyle w:val="GOSTTablenorm"/>
            </w:pPr>
            <w:r w:rsidRPr="0047330C">
              <w:t>П</w:t>
            </w:r>
          </w:p>
        </w:tc>
        <w:tc>
          <w:tcPr>
            <w:tcW w:w="1142" w:type="dxa"/>
          </w:tcPr>
          <w:p w14:paraId="19AF4D83" w14:textId="77777777" w:rsidR="00882587" w:rsidRPr="0047330C" w:rsidRDefault="00882587" w:rsidP="00882587">
            <w:pPr>
              <w:pStyle w:val="GOSTTablenorm"/>
            </w:pPr>
            <w:r w:rsidRPr="0047330C">
              <w:t>N(20.2)</w:t>
            </w:r>
          </w:p>
        </w:tc>
        <w:tc>
          <w:tcPr>
            <w:tcW w:w="573" w:type="dxa"/>
          </w:tcPr>
          <w:p w14:paraId="753D642B" w14:textId="77777777" w:rsidR="00882587" w:rsidRPr="0047330C" w:rsidRDefault="00882587" w:rsidP="00882587">
            <w:pPr>
              <w:pStyle w:val="GOSTTablenorm"/>
            </w:pPr>
            <w:r w:rsidRPr="0047330C">
              <w:t>Н</w:t>
            </w:r>
          </w:p>
        </w:tc>
        <w:tc>
          <w:tcPr>
            <w:tcW w:w="3982" w:type="dxa"/>
          </w:tcPr>
          <w:p w14:paraId="4F38ADB2" w14:textId="19080290" w:rsidR="00882587" w:rsidRPr="0047330C" w:rsidRDefault="00882587" w:rsidP="00882587">
            <w:pPr>
              <w:pStyle w:val="GOSTTablenorm"/>
            </w:pPr>
            <w:r w:rsidRPr="0047330C">
              <w:t>Выплаты</w:t>
            </w:r>
          </w:p>
        </w:tc>
      </w:tr>
      <w:tr w:rsidR="00882587" w:rsidRPr="0047330C" w14:paraId="2B27FFB8" w14:textId="77777777" w:rsidTr="00505D67">
        <w:trPr>
          <w:trHeight w:val="279"/>
        </w:trPr>
        <w:tc>
          <w:tcPr>
            <w:tcW w:w="1713" w:type="dxa"/>
          </w:tcPr>
          <w:p w14:paraId="7653559E" w14:textId="77777777" w:rsidR="00882587" w:rsidRPr="0047330C" w:rsidRDefault="00882587" w:rsidP="00882587">
            <w:pPr>
              <w:pStyle w:val="GOSTTablenorm"/>
            </w:pPr>
            <w:r w:rsidRPr="0047330C">
              <w:t>Приложение. Операции со средствами получателя средств из бюджета</w:t>
            </w:r>
          </w:p>
        </w:tc>
        <w:tc>
          <w:tcPr>
            <w:tcW w:w="1711" w:type="dxa"/>
          </w:tcPr>
          <w:p w14:paraId="76087951" w14:textId="77777777" w:rsidR="00882587" w:rsidRPr="0047330C" w:rsidRDefault="00882587" w:rsidP="00882587">
            <w:pPr>
              <w:pStyle w:val="GOSTTablenorm"/>
            </w:pPr>
            <w:r w:rsidRPr="0047330C">
              <w:t>OperFundsAttach_D102</w:t>
            </w:r>
          </w:p>
        </w:tc>
        <w:tc>
          <w:tcPr>
            <w:tcW w:w="573" w:type="dxa"/>
          </w:tcPr>
          <w:p w14:paraId="3E23206C" w14:textId="77777777" w:rsidR="00882587" w:rsidRPr="0047330C" w:rsidRDefault="00882587" w:rsidP="00882587">
            <w:pPr>
              <w:pStyle w:val="GOSTTablenorm"/>
            </w:pPr>
            <w:r w:rsidRPr="0047330C">
              <w:t>С</w:t>
            </w:r>
          </w:p>
        </w:tc>
        <w:tc>
          <w:tcPr>
            <w:tcW w:w="1142" w:type="dxa"/>
          </w:tcPr>
          <w:p w14:paraId="649F9CC9" w14:textId="77777777" w:rsidR="00882587" w:rsidRPr="0047330C" w:rsidRDefault="00882587" w:rsidP="00882587">
            <w:pPr>
              <w:pStyle w:val="GOSTTablenorm"/>
            </w:pPr>
            <w:r w:rsidRPr="0047330C">
              <w:t>tOperFundsAttach_D102</w:t>
            </w:r>
          </w:p>
        </w:tc>
        <w:tc>
          <w:tcPr>
            <w:tcW w:w="573" w:type="dxa"/>
          </w:tcPr>
          <w:p w14:paraId="5A4EA4C8" w14:textId="77777777" w:rsidR="00882587" w:rsidRPr="0047330C" w:rsidRDefault="00882587" w:rsidP="00882587">
            <w:pPr>
              <w:pStyle w:val="GOSTTablenorm"/>
            </w:pPr>
            <w:r w:rsidRPr="0047330C">
              <w:t>Н</w:t>
            </w:r>
          </w:p>
        </w:tc>
        <w:tc>
          <w:tcPr>
            <w:tcW w:w="3982" w:type="dxa"/>
          </w:tcPr>
          <w:p w14:paraId="16147DBA" w14:textId="3B199654" w:rsidR="00882587" w:rsidRPr="0047330C" w:rsidRDefault="00882587" w:rsidP="0036375C">
            <w:pPr>
              <w:pStyle w:val="GOSTTablenorm"/>
            </w:pPr>
            <w:r w:rsidRPr="0047330C">
              <w:t xml:space="preserve">Состав элемента представлен в таблице </w:t>
            </w:r>
            <w:r w:rsidR="0036375C" w:rsidRPr="0047330C">
              <w:fldChar w:fldCharType="begin"/>
            </w:r>
            <w:r w:rsidR="0036375C" w:rsidRPr="0047330C">
              <w:instrText xml:space="preserve"> REF _Ref139541290 \h  \* MERGEFORMAT </w:instrText>
            </w:r>
            <w:r w:rsidR="0036375C" w:rsidRPr="0047330C">
              <w:fldChar w:fldCharType="separate"/>
            </w:r>
            <w:r w:rsidR="00BB6FF0">
              <w:rPr>
                <w:noProof/>
              </w:rPr>
              <w:t>151</w:t>
            </w:r>
            <w:r w:rsidR="0036375C" w:rsidRPr="0047330C">
              <w:fldChar w:fldCharType="end"/>
            </w:r>
          </w:p>
        </w:tc>
      </w:tr>
      <w:tr w:rsidR="00E01B36" w:rsidRPr="0047330C" w14:paraId="74E23E7A" w14:textId="77777777" w:rsidTr="002576A7">
        <w:trPr>
          <w:trHeight w:val="279"/>
        </w:trPr>
        <w:tc>
          <w:tcPr>
            <w:tcW w:w="9694" w:type="dxa"/>
            <w:gridSpan w:val="6"/>
          </w:tcPr>
          <w:p w14:paraId="7879D4B6" w14:textId="64F826BC" w:rsidR="00E01B36" w:rsidRPr="0047330C" w:rsidRDefault="003A1295" w:rsidP="00882587">
            <w:pPr>
              <w:pStyle w:val="GOSTTablenorm"/>
              <w:rPr>
                <w:b/>
              </w:rPr>
            </w:pPr>
            <w:r w:rsidRPr="0047330C">
              <w:rPr>
                <w:b/>
              </w:rPr>
              <w:t>Приложение. Казначейское обеспечение обязательств</w:t>
            </w:r>
          </w:p>
        </w:tc>
      </w:tr>
      <w:tr w:rsidR="003A1295" w:rsidRPr="0047330C" w14:paraId="7BD2CBB3" w14:textId="77777777" w:rsidTr="00505D67">
        <w:trPr>
          <w:trHeight w:val="279"/>
        </w:trPr>
        <w:tc>
          <w:tcPr>
            <w:tcW w:w="1713" w:type="dxa"/>
          </w:tcPr>
          <w:p w14:paraId="3F602C56" w14:textId="47F5F83B" w:rsidR="003A1295" w:rsidRPr="0047330C" w:rsidRDefault="003A1295" w:rsidP="003A1295">
            <w:pPr>
              <w:pStyle w:val="GOSTTablenorm"/>
            </w:pPr>
            <w:r w:rsidRPr="0047330C">
              <w:t>Приложение. Получено</w:t>
            </w:r>
          </w:p>
        </w:tc>
        <w:tc>
          <w:tcPr>
            <w:tcW w:w="1711" w:type="dxa"/>
          </w:tcPr>
          <w:p w14:paraId="6791A273" w14:textId="4240D26A" w:rsidR="003A1295" w:rsidRPr="0047330C" w:rsidRDefault="003A1295" w:rsidP="003A1295">
            <w:pPr>
              <w:pStyle w:val="GOSTTablenorm"/>
            </w:pPr>
            <w:r w:rsidRPr="0047330C">
              <w:t>AmountAttach_KOORecieved</w:t>
            </w:r>
          </w:p>
        </w:tc>
        <w:tc>
          <w:tcPr>
            <w:tcW w:w="573" w:type="dxa"/>
          </w:tcPr>
          <w:p w14:paraId="5912135B" w14:textId="4BD50453" w:rsidR="003A1295" w:rsidRPr="0047330C" w:rsidRDefault="003A1295" w:rsidP="003A1295">
            <w:pPr>
              <w:pStyle w:val="GOSTTablenorm"/>
            </w:pPr>
            <w:r w:rsidRPr="0047330C">
              <w:t>П</w:t>
            </w:r>
          </w:p>
        </w:tc>
        <w:tc>
          <w:tcPr>
            <w:tcW w:w="1142" w:type="dxa"/>
          </w:tcPr>
          <w:p w14:paraId="257D7462" w14:textId="4613B97F" w:rsidR="003A1295" w:rsidRPr="0047330C" w:rsidRDefault="003A1295" w:rsidP="003A1295">
            <w:pPr>
              <w:pStyle w:val="GOSTTablenorm"/>
            </w:pPr>
            <w:r w:rsidRPr="0047330C">
              <w:t>N(20.2)</w:t>
            </w:r>
          </w:p>
        </w:tc>
        <w:tc>
          <w:tcPr>
            <w:tcW w:w="573" w:type="dxa"/>
          </w:tcPr>
          <w:p w14:paraId="58E6A3C6" w14:textId="7DC012B4" w:rsidR="003A1295" w:rsidRPr="0047330C" w:rsidRDefault="003A1295" w:rsidP="003A1295">
            <w:pPr>
              <w:pStyle w:val="GOSTTablenorm"/>
            </w:pPr>
            <w:r w:rsidRPr="0047330C">
              <w:t>Н</w:t>
            </w:r>
          </w:p>
        </w:tc>
        <w:tc>
          <w:tcPr>
            <w:tcW w:w="3982" w:type="dxa"/>
          </w:tcPr>
          <w:p w14:paraId="2325CA68" w14:textId="1DF79C85" w:rsidR="003A1295" w:rsidRPr="0047330C" w:rsidRDefault="005E1DFA" w:rsidP="003A1295">
            <w:pPr>
              <w:pStyle w:val="GOSTTablenorm"/>
            </w:pPr>
            <w:r w:rsidRPr="0047330C">
              <w:t>Получено</w:t>
            </w:r>
          </w:p>
        </w:tc>
      </w:tr>
      <w:tr w:rsidR="003A1295" w:rsidRPr="0047330C" w14:paraId="13F6E0E0" w14:textId="77777777" w:rsidTr="00505D67">
        <w:trPr>
          <w:trHeight w:val="279"/>
        </w:trPr>
        <w:tc>
          <w:tcPr>
            <w:tcW w:w="1713" w:type="dxa"/>
          </w:tcPr>
          <w:p w14:paraId="7926A28E" w14:textId="5B759578" w:rsidR="003A1295" w:rsidRPr="0047330C" w:rsidRDefault="003A1295" w:rsidP="003A1295">
            <w:pPr>
              <w:pStyle w:val="GOSTTablenorm"/>
            </w:pPr>
            <w:r w:rsidRPr="0047330C">
              <w:t>Приложение. Приведено</w:t>
            </w:r>
          </w:p>
        </w:tc>
        <w:tc>
          <w:tcPr>
            <w:tcW w:w="1711" w:type="dxa"/>
          </w:tcPr>
          <w:p w14:paraId="5A371E31" w14:textId="48F402CC" w:rsidR="003A1295" w:rsidRPr="0047330C" w:rsidRDefault="003A1295" w:rsidP="003A1295">
            <w:pPr>
              <w:pStyle w:val="GOSTTablenorm"/>
            </w:pPr>
            <w:r w:rsidRPr="0047330C">
              <w:t>AmountAttach_KOOCarried</w:t>
            </w:r>
          </w:p>
        </w:tc>
        <w:tc>
          <w:tcPr>
            <w:tcW w:w="573" w:type="dxa"/>
          </w:tcPr>
          <w:p w14:paraId="0F8E1A57" w14:textId="541C1CA8" w:rsidR="003A1295" w:rsidRPr="0047330C" w:rsidRDefault="003A1295" w:rsidP="003A1295">
            <w:pPr>
              <w:pStyle w:val="GOSTTablenorm"/>
            </w:pPr>
            <w:r w:rsidRPr="0047330C">
              <w:t>П</w:t>
            </w:r>
          </w:p>
        </w:tc>
        <w:tc>
          <w:tcPr>
            <w:tcW w:w="1142" w:type="dxa"/>
          </w:tcPr>
          <w:p w14:paraId="59953B98" w14:textId="55843CFC" w:rsidR="003A1295" w:rsidRPr="0047330C" w:rsidRDefault="003A1295" w:rsidP="003A1295">
            <w:pPr>
              <w:pStyle w:val="GOSTTablenorm"/>
            </w:pPr>
            <w:r w:rsidRPr="0047330C">
              <w:t>N(20.2)</w:t>
            </w:r>
          </w:p>
        </w:tc>
        <w:tc>
          <w:tcPr>
            <w:tcW w:w="573" w:type="dxa"/>
          </w:tcPr>
          <w:p w14:paraId="4D1C14B4" w14:textId="4D247539" w:rsidR="003A1295" w:rsidRPr="0047330C" w:rsidRDefault="003A1295" w:rsidP="003A1295">
            <w:pPr>
              <w:pStyle w:val="GOSTTablenorm"/>
            </w:pPr>
            <w:r w:rsidRPr="0047330C">
              <w:t>Н</w:t>
            </w:r>
          </w:p>
        </w:tc>
        <w:tc>
          <w:tcPr>
            <w:tcW w:w="3982" w:type="dxa"/>
          </w:tcPr>
          <w:p w14:paraId="4953191A" w14:textId="0A051974" w:rsidR="003A1295" w:rsidRPr="0047330C" w:rsidRDefault="005E1DFA" w:rsidP="003A1295">
            <w:pPr>
              <w:pStyle w:val="GOSTTablenorm"/>
            </w:pPr>
            <w:r w:rsidRPr="0047330C">
              <w:t>Приведено</w:t>
            </w:r>
          </w:p>
        </w:tc>
      </w:tr>
      <w:tr w:rsidR="003A1295" w:rsidRPr="0047330C" w14:paraId="735478F4" w14:textId="77777777" w:rsidTr="00505D67">
        <w:trPr>
          <w:trHeight w:val="279"/>
        </w:trPr>
        <w:tc>
          <w:tcPr>
            <w:tcW w:w="1713" w:type="dxa"/>
          </w:tcPr>
          <w:p w14:paraId="2F7B1BCA" w14:textId="688BBD54" w:rsidR="003A1295" w:rsidRPr="0047330C" w:rsidRDefault="003A1295" w:rsidP="003A1295">
            <w:pPr>
              <w:pStyle w:val="GOSTTablenorm"/>
            </w:pPr>
            <w:r w:rsidRPr="0047330C">
              <w:t>Приложение. Исполнено</w:t>
            </w:r>
          </w:p>
        </w:tc>
        <w:tc>
          <w:tcPr>
            <w:tcW w:w="1711" w:type="dxa"/>
          </w:tcPr>
          <w:p w14:paraId="20E5EBAD" w14:textId="53EB2292" w:rsidR="003A1295" w:rsidRPr="0047330C" w:rsidRDefault="003A1295" w:rsidP="003A1295">
            <w:pPr>
              <w:pStyle w:val="GOSTTablenorm"/>
            </w:pPr>
            <w:r w:rsidRPr="0047330C">
              <w:t>AmountAttach_KOOExecuted</w:t>
            </w:r>
          </w:p>
        </w:tc>
        <w:tc>
          <w:tcPr>
            <w:tcW w:w="573" w:type="dxa"/>
          </w:tcPr>
          <w:p w14:paraId="2F8F16C7" w14:textId="7E9A19D2" w:rsidR="003A1295" w:rsidRPr="0047330C" w:rsidRDefault="003A1295" w:rsidP="003A1295">
            <w:pPr>
              <w:pStyle w:val="GOSTTablenorm"/>
            </w:pPr>
            <w:r w:rsidRPr="0047330C">
              <w:t>П</w:t>
            </w:r>
          </w:p>
        </w:tc>
        <w:tc>
          <w:tcPr>
            <w:tcW w:w="1142" w:type="dxa"/>
          </w:tcPr>
          <w:p w14:paraId="1F699C59" w14:textId="78DD84DF" w:rsidR="003A1295" w:rsidRPr="0047330C" w:rsidRDefault="003A1295" w:rsidP="003A1295">
            <w:pPr>
              <w:pStyle w:val="GOSTTablenorm"/>
            </w:pPr>
            <w:r w:rsidRPr="0047330C">
              <w:t>N(20.2)</w:t>
            </w:r>
          </w:p>
        </w:tc>
        <w:tc>
          <w:tcPr>
            <w:tcW w:w="573" w:type="dxa"/>
          </w:tcPr>
          <w:p w14:paraId="319FC3D2" w14:textId="653F5B51" w:rsidR="003A1295" w:rsidRPr="0047330C" w:rsidRDefault="003A1295" w:rsidP="003A1295">
            <w:pPr>
              <w:pStyle w:val="GOSTTablenorm"/>
            </w:pPr>
            <w:r w:rsidRPr="0047330C">
              <w:t>Н</w:t>
            </w:r>
          </w:p>
        </w:tc>
        <w:tc>
          <w:tcPr>
            <w:tcW w:w="3982" w:type="dxa"/>
          </w:tcPr>
          <w:p w14:paraId="59281FB0" w14:textId="343885FC" w:rsidR="003A1295" w:rsidRPr="0047330C" w:rsidRDefault="005E1DFA" w:rsidP="003A1295">
            <w:pPr>
              <w:pStyle w:val="GOSTTablenorm"/>
            </w:pPr>
            <w:r w:rsidRPr="0047330C">
              <w:t>Исполнено</w:t>
            </w:r>
          </w:p>
        </w:tc>
      </w:tr>
      <w:tr w:rsidR="003A1295" w:rsidRPr="0047330C" w14:paraId="6B0F4651" w14:textId="77777777" w:rsidTr="00505D67">
        <w:trPr>
          <w:trHeight w:val="279"/>
        </w:trPr>
        <w:tc>
          <w:tcPr>
            <w:tcW w:w="1713" w:type="dxa"/>
          </w:tcPr>
          <w:p w14:paraId="44ED1BDA" w14:textId="54A0479D" w:rsidR="003A1295" w:rsidRPr="0047330C" w:rsidRDefault="003A1295" w:rsidP="003A1295">
            <w:pPr>
              <w:pStyle w:val="GOSTTablenorm"/>
            </w:pPr>
            <w:r w:rsidRPr="0047330C">
              <w:t>Приложение. Казначейское обеспечение обязательств</w:t>
            </w:r>
          </w:p>
        </w:tc>
        <w:tc>
          <w:tcPr>
            <w:tcW w:w="1711" w:type="dxa"/>
          </w:tcPr>
          <w:p w14:paraId="57524CD7" w14:textId="23E82F06" w:rsidR="003A1295" w:rsidRPr="0047330C" w:rsidRDefault="003A1295" w:rsidP="003A1295">
            <w:pPr>
              <w:pStyle w:val="GOSTTablenorm"/>
            </w:pPr>
            <w:r w:rsidRPr="0047330C">
              <w:t>KOO_Attach_D102</w:t>
            </w:r>
          </w:p>
        </w:tc>
        <w:tc>
          <w:tcPr>
            <w:tcW w:w="573" w:type="dxa"/>
          </w:tcPr>
          <w:p w14:paraId="0B5ABB5C" w14:textId="1D60BC9E" w:rsidR="003A1295" w:rsidRPr="0047330C" w:rsidRDefault="003A1295" w:rsidP="003A1295">
            <w:pPr>
              <w:pStyle w:val="GOSTTablenorm"/>
            </w:pPr>
            <w:r w:rsidRPr="0047330C">
              <w:t>С</w:t>
            </w:r>
          </w:p>
        </w:tc>
        <w:tc>
          <w:tcPr>
            <w:tcW w:w="1142" w:type="dxa"/>
          </w:tcPr>
          <w:p w14:paraId="32D27770" w14:textId="2330BF29" w:rsidR="003A1295" w:rsidRPr="0047330C" w:rsidRDefault="003A1295" w:rsidP="003A1295">
            <w:pPr>
              <w:pStyle w:val="GOSTTablenorm"/>
            </w:pPr>
            <w:r w:rsidRPr="0047330C">
              <w:t>tKOO_Attach_D102</w:t>
            </w:r>
          </w:p>
        </w:tc>
        <w:tc>
          <w:tcPr>
            <w:tcW w:w="573" w:type="dxa"/>
          </w:tcPr>
          <w:p w14:paraId="4F3CD44F" w14:textId="20223F7E" w:rsidR="003A1295" w:rsidRPr="0047330C" w:rsidRDefault="003A1295" w:rsidP="003A1295">
            <w:pPr>
              <w:pStyle w:val="GOSTTablenorm"/>
            </w:pPr>
            <w:r w:rsidRPr="0047330C">
              <w:t>Н</w:t>
            </w:r>
          </w:p>
        </w:tc>
        <w:tc>
          <w:tcPr>
            <w:tcW w:w="3982" w:type="dxa"/>
          </w:tcPr>
          <w:p w14:paraId="6BA9C59F" w14:textId="4B9A0AD8" w:rsidR="003A1295" w:rsidRPr="0047330C" w:rsidRDefault="003A1295" w:rsidP="0036375C">
            <w:pPr>
              <w:pStyle w:val="GOSTTablenorm"/>
            </w:pPr>
            <w:r w:rsidRPr="0047330C">
              <w:t xml:space="preserve">Состав элемента представлен в таблице </w:t>
            </w:r>
            <w:r w:rsidR="0036375C" w:rsidRPr="0047330C">
              <w:fldChar w:fldCharType="begin"/>
            </w:r>
            <w:r w:rsidR="0036375C" w:rsidRPr="0047330C">
              <w:instrText xml:space="preserve"> REF _Ref139541306 \h  \* MERGEFORMAT </w:instrText>
            </w:r>
            <w:r w:rsidR="0036375C" w:rsidRPr="0047330C">
              <w:fldChar w:fldCharType="separate"/>
            </w:r>
            <w:r w:rsidR="00BB6FF0">
              <w:rPr>
                <w:noProof/>
              </w:rPr>
              <w:t>153</w:t>
            </w:r>
            <w:r w:rsidR="0036375C" w:rsidRPr="0047330C">
              <w:fldChar w:fldCharType="end"/>
            </w:r>
          </w:p>
        </w:tc>
      </w:tr>
      <w:tr w:rsidR="00882587" w:rsidRPr="0047330C" w14:paraId="21BC92F1" w14:textId="77777777" w:rsidTr="00505D67">
        <w:trPr>
          <w:trHeight w:val="279"/>
        </w:trPr>
        <w:tc>
          <w:tcPr>
            <w:tcW w:w="9694" w:type="dxa"/>
            <w:gridSpan w:val="6"/>
          </w:tcPr>
          <w:p w14:paraId="388A03B2" w14:textId="77777777" w:rsidR="00882587" w:rsidRPr="0047330C" w:rsidRDefault="00882587" w:rsidP="00882587">
            <w:pPr>
              <w:pStyle w:val="GOSTTablenorm"/>
              <w:rPr>
                <w:b/>
              </w:rPr>
            </w:pPr>
            <w:r w:rsidRPr="0047330C">
              <w:rPr>
                <w:b/>
              </w:rPr>
              <w:t>Подписи</w:t>
            </w:r>
          </w:p>
        </w:tc>
      </w:tr>
      <w:tr w:rsidR="00882587" w:rsidRPr="0047330C" w14:paraId="2E8382F4" w14:textId="77777777" w:rsidTr="00505D67">
        <w:trPr>
          <w:trHeight w:val="279"/>
        </w:trPr>
        <w:tc>
          <w:tcPr>
            <w:tcW w:w="1713" w:type="dxa"/>
          </w:tcPr>
          <w:p w14:paraId="5A5DE1C5" w14:textId="77777777" w:rsidR="00882587" w:rsidRPr="0047330C" w:rsidRDefault="00882587" w:rsidP="00882587">
            <w:pPr>
              <w:pStyle w:val="GOSTTablenorm"/>
            </w:pPr>
            <w:r w:rsidRPr="0047330C">
              <w:t>Расшифровка подписи</w:t>
            </w:r>
          </w:p>
        </w:tc>
        <w:tc>
          <w:tcPr>
            <w:tcW w:w="1711" w:type="dxa"/>
          </w:tcPr>
          <w:p w14:paraId="5EAB2193" w14:textId="77777777" w:rsidR="00882587" w:rsidRPr="0047330C" w:rsidRDefault="00882587" w:rsidP="00882587">
            <w:pPr>
              <w:pStyle w:val="GOSTTablenorm"/>
            </w:pPr>
            <w:r w:rsidRPr="0047330C">
              <w:t>Sign_FIO</w:t>
            </w:r>
          </w:p>
        </w:tc>
        <w:tc>
          <w:tcPr>
            <w:tcW w:w="573" w:type="dxa"/>
          </w:tcPr>
          <w:p w14:paraId="6633EA87" w14:textId="77777777" w:rsidR="00882587" w:rsidRPr="0047330C" w:rsidRDefault="00882587" w:rsidP="00882587">
            <w:pPr>
              <w:pStyle w:val="GOSTTablenorm"/>
            </w:pPr>
            <w:r w:rsidRPr="0047330C">
              <w:t>П</w:t>
            </w:r>
          </w:p>
        </w:tc>
        <w:tc>
          <w:tcPr>
            <w:tcW w:w="1142" w:type="dxa"/>
          </w:tcPr>
          <w:p w14:paraId="70B92CFC" w14:textId="77777777" w:rsidR="00882587" w:rsidRPr="0047330C" w:rsidRDefault="00882587" w:rsidP="00882587">
            <w:pPr>
              <w:pStyle w:val="GOSTTablenorm"/>
            </w:pPr>
            <w:r w:rsidRPr="0047330C">
              <w:t>Т(1-200)</w:t>
            </w:r>
          </w:p>
        </w:tc>
        <w:tc>
          <w:tcPr>
            <w:tcW w:w="573" w:type="dxa"/>
          </w:tcPr>
          <w:p w14:paraId="0AFFA7A0" w14:textId="77777777" w:rsidR="00882587" w:rsidRPr="0047330C" w:rsidRDefault="00882587" w:rsidP="00882587">
            <w:pPr>
              <w:pStyle w:val="GOSTTablenorm"/>
            </w:pPr>
            <w:r w:rsidRPr="0047330C">
              <w:t>Н</w:t>
            </w:r>
          </w:p>
        </w:tc>
        <w:tc>
          <w:tcPr>
            <w:tcW w:w="3982" w:type="dxa"/>
          </w:tcPr>
          <w:p w14:paraId="0CCE6425" w14:textId="77777777" w:rsidR="00882587" w:rsidRPr="0047330C" w:rsidRDefault="00882587" w:rsidP="00882587">
            <w:pPr>
              <w:pStyle w:val="GOSTTablenorm"/>
            </w:pPr>
            <w:r w:rsidRPr="0047330C">
              <w:t>Указывается фамилия и инициалы лица, формирующего отчетность по ЛС.</w:t>
            </w:r>
          </w:p>
          <w:p w14:paraId="64E489B3" w14:textId="75C5A47B" w:rsidR="00882587" w:rsidRPr="0047330C" w:rsidRDefault="00882587" w:rsidP="00882587">
            <w:pPr>
              <w:pStyle w:val="GOSTTablenorm"/>
            </w:pPr>
            <w:r w:rsidRPr="0047330C">
              <w:t>Поле обязательно для заполнения, если значение поля «</w:t>
            </w:r>
            <w:r w:rsidR="004D046B" w:rsidRPr="0047330C">
              <w:t>Тип выписки</w:t>
            </w:r>
            <w:r w:rsidR="005E1DFA" w:rsidRPr="0047330C">
              <w:t>» равно «Итоговый»</w:t>
            </w:r>
          </w:p>
        </w:tc>
      </w:tr>
      <w:tr w:rsidR="00882587" w:rsidRPr="0047330C" w14:paraId="18B4DA78" w14:textId="77777777" w:rsidTr="00505D67">
        <w:trPr>
          <w:trHeight w:val="279"/>
        </w:trPr>
        <w:tc>
          <w:tcPr>
            <w:tcW w:w="1713" w:type="dxa"/>
          </w:tcPr>
          <w:p w14:paraId="064385D6" w14:textId="77777777" w:rsidR="00882587" w:rsidRPr="0047330C" w:rsidRDefault="00882587" w:rsidP="00882587">
            <w:pPr>
              <w:pStyle w:val="GOSTTablenorm"/>
            </w:pPr>
            <w:r w:rsidRPr="0047330C">
              <w:t>Должность</w:t>
            </w:r>
          </w:p>
          <w:p w14:paraId="6772293F" w14:textId="77777777" w:rsidR="00882587" w:rsidRPr="0047330C" w:rsidRDefault="00882587" w:rsidP="00882587">
            <w:pPr>
              <w:pStyle w:val="GOSTTablenorm"/>
            </w:pPr>
            <w:r w:rsidRPr="0047330C">
              <w:t>ответственного исполнителя</w:t>
            </w:r>
          </w:p>
        </w:tc>
        <w:tc>
          <w:tcPr>
            <w:tcW w:w="1711" w:type="dxa"/>
          </w:tcPr>
          <w:p w14:paraId="21A5532B" w14:textId="77777777" w:rsidR="00882587" w:rsidRPr="0047330C" w:rsidRDefault="00882587" w:rsidP="00882587">
            <w:pPr>
              <w:pStyle w:val="GOSTTablenorm"/>
            </w:pPr>
            <w:r w:rsidRPr="0047330C">
              <w:t>Sign_Position</w:t>
            </w:r>
          </w:p>
        </w:tc>
        <w:tc>
          <w:tcPr>
            <w:tcW w:w="573" w:type="dxa"/>
          </w:tcPr>
          <w:p w14:paraId="5E746712" w14:textId="77777777" w:rsidR="00882587" w:rsidRPr="0047330C" w:rsidRDefault="00882587" w:rsidP="00882587">
            <w:pPr>
              <w:pStyle w:val="GOSTTablenorm"/>
            </w:pPr>
            <w:r w:rsidRPr="0047330C">
              <w:t>П</w:t>
            </w:r>
          </w:p>
        </w:tc>
        <w:tc>
          <w:tcPr>
            <w:tcW w:w="1142" w:type="dxa"/>
          </w:tcPr>
          <w:p w14:paraId="32A2FE33" w14:textId="77777777" w:rsidR="00882587" w:rsidRPr="0047330C" w:rsidRDefault="00882587" w:rsidP="00882587">
            <w:pPr>
              <w:pStyle w:val="GOSTTablenorm"/>
            </w:pPr>
            <w:r w:rsidRPr="0047330C">
              <w:t>Т(1-100)</w:t>
            </w:r>
          </w:p>
        </w:tc>
        <w:tc>
          <w:tcPr>
            <w:tcW w:w="573" w:type="dxa"/>
          </w:tcPr>
          <w:p w14:paraId="31FEAA25" w14:textId="77777777" w:rsidR="00882587" w:rsidRPr="0047330C" w:rsidRDefault="00882587" w:rsidP="00882587">
            <w:pPr>
              <w:pStyle w:val="GOSTTablenorm"/>
            </w:pPr>
            <w:r w:rsidRPr="0047330C">
              <w:t>Н</w:t>
            </w:r>
          </w:p>
        </w:tc>
        <w:tc>
          <w:tcPr>
            <w:tcW w:w="3982" w:type="dxa"/>
          </w:tcPr>
          <w:p w14:paraId="11D20916" w14:textId="77777777" w:rsidR="00882587" w:rsidRPr="0047330C" w:rsidRDefault="00882587" w:rsidP="00882587">
            <w:pPr>
              <w:pStyle w:val="GOSTTablenorm"/>
            </w:pPr>
            <w:r w:rsidRPr="0047330C">
              <w:t>Указывается должность лица, формирующего отчетность по ЛС.</w:t>
            </w:r>
          </w:p>
          <w:p w14:paraId="41B35AF2" w14:textId="5B55710F" w:rsidR="00882587" w:rsidRPr="0047330C" w:rsidRDefault="00882587" w:rsidP="00882587">
            <w:pPr>
              <w:pStyle w:val="GOSTTablenorm"/>
            </w:pPr>
            <w:r w:rsidRPr="0047330C">
              <w:t xml:space="preserve">Поле обязательно для заполнения, если </w:t>
            </w:r>
            <w:r w:rsidRPr="0047330C">
              <w:lastRenderedPageBreak/>
              <w:t>значение поля «</w:t>
            </w:r>
            <w:r w:rsidR="004D046B" w:rsidRPr="0047330C">
              <w:t>Тип выписки</w:t>
            </w:r>
            <w:r w:rsidR="005E1DFA" w:rsidRPr="0047330C">
              <w:t>» равно «Итоговый»</w:t>
            </w:r>
          </w:p>
        </w:tc>
      </w:tr>
      <w:tr w:rsidR="00882587" w:rsidRPr="0047330C" w14:paraId="3C09A1F8" w14:textId="77777777" w:rsidTr="00505D67">
        <w:trPr>
          <w:trHeight w:val="279"/>
        </w:trPr>
        <w:tc>
          <w:tcPr>
            <w:tcW w:w="1713" w:type="dxa"/>
          </w:tcPr>
          <w:p w14:paraId="6D2DFE4A" w14:textId="77777777" w:rsidR="00882587" w:rsidRPr="0047330C" w:rsidRDefault="00882587" w:rsidP="00882587">
            <w:pPr>
              <w:pStyle w:val="GOSTTablenorm"/>
            </w:pPr>
            <w:r w:rsidRPr="0047330C">
              <w:lastRenderedPageBreak/>
              <w:t>Телефон</w:t>
            </w:r>
          </w:p>
          <w:p w14:paraId="18814EC7" w14:textId="77777777" w:rsidR="00882587" w:rsidRPr="0047330C" w:rsidRDefault="00882587" w:rsidP="00882587">
            <w:pPr>
              <w:pStyle w:val="GOSTTablenorm"/>
            </w:pPr>
            <w:r w:rsidRPr="0047330C">
              <w:t>ответственного исполнителя</w:t>
            </w:r>
          </w:p>
        </w:tc>
        <w:tc>
          <w:tcPr>
            <w:tcW w:w="1711" w:type="dxa"/>
          </w:tcPr>
          <w:p w14:paraId="33B7DF5E" w14:textId="77777777" w:rsidR="00882587" w:rsidRPr="0047330C" w:rsidRDefault="00882587" w:rsidP="00882587">
            <w:pPr>
              <w:pStyle w:val="GOSTTablenorm"/>
            </w:pPr>
            <w:r w:rsidRPr="0047330C">
              <w:t>Sign_Phone</w:t>
            </w:r>
          </w:p>
        </w:tc>
        <w:tc>
          <w:tcPr>
            <w:tcW w:w="573" w:type="dxa"/>
          </w:tcPr>
          <w:p w14:paraId="3000E008" w14:textId="77777777" w:rsidR="00882587" w:rsidRPr="0047330C" w:rsidRDefault="00882587" w:rsidP="00882587">
            <w:pPr>
              <w:pStyle w:val="GOSTTablenorm"/>
            </w:pPr>
            <w:r w:rsidRPr="0047330C">
              <w:t>П</w:t>
            </w:r>
          </w:p>
        </w:tc>
        <w:tc>
          <w:tcPr>
            <w:tcW w:w="1142" w:type="dxa"/>
          </w:tcPr>
          <w:p w14:paraId="2C9F664E" w14:textId="77777777" w:rsidR="00882587" w:rsidRPr="0047330C" w:rsidRDefault="00882587" w:rsidP="00882587">
            <w:pPr>
              <w:pStyle w:val="GOSTTablenorm"/>
            </w:pPr>
            <w:r w:rsidRPr="0047330C">
              <w:t>Т(1-50)</w:t>
            </w:r>
          </w:p>
        </w:tc>
        <w:tc>
          <w:tcPr>
            <w:tcW w:w="573" w:type="dxa"/>
          </w:tcPr>
          <w:p w14:paraId="7A24782D" w14:textId="77777777" w:rsidR="00882587" w:rsidRPr="0047330C" w:rsidRDefault="00882587" w:rsidP="00882587">
            <w:pPr>
              <w:pStyle w:val="GOSTTablenorm"/>
            </w:pPr>
            <w:r w:rsidRPr="0047330C">
              <w:t>Н</w:t>
            </w:r>
          </w:p>
        </w:tc>
        <w:tc>
          <w:tcPr>
            <w:tcW w:w="3982" w:type="dxa"/>
          </w:tcPr>
          <w:p w14:paraId="64235F3D" w14:textId="77DF37BE" w:rsidR="00882587" w:rsidRPr="0047330C" w:rsidRDefault="00882587" w:rsidP="00882587">
            <w:pPr>
              <w:pStyle w:val="GOSTTablenorm"/>
            </w:pPr>
            <w:r w:rsidRPr="0047330C">
              <w:t>Указывается телефон лица, формирующего отчетность по ЛС</w:t>
            </w:r>
          </w:p>
        </w:tc>
      </w:tr>
      <w:tr w:rsidR="00882587" w:rsidRPr="0047330C" w14:paraId="5F1A9690" w14:textId="77777777" w:rsidTr="00505D67">
        <w:trPr>
          <w:trHeight w:val="279"/>
        </w:trPr>
        <w:tc>
          <w:tcPr>
            <w:tcW w:w="1713" w:type="dxa"/>
          </w:tcPr>
          <w:p w14:paraId="589775C4" w14:textId="77777777" w:rsidR="00882587" w:rsidRPr="0047330C" w:rsidRDefault="00882587" w:rsidP="00882587">
            <w:pPr>
              <w:pStyle w:val="GOSTTablenorm"/>
            </w:pPr>
            <w:r w:rsidRPr="0047330C">
              <w:t>Дата подписания</w:t>
            </w:r>
          </w:p>
        </w:tc>
        <w:tc>
          <w:tcPr>
            <w:tcW w:w="1711" w:type="dxa"/>
          </w:tcPr>
          <w:p w14:paraId="458DD5C4" w14:textId="77777777" w:rsidR="00882587" w:rsidRPr="0047330C" w:rsidRDefault="00882587" w:rsidP="00882587">
            <w:pPr>
              <w:pStyle w:val="GOSTTablenorm"/>
            </w:pPr>
            <w:r w:rsidRPr="0047330C">
              <w:t>Sign_DateSign</w:t>
            </w:r>
          </w:p>
        </w:tc>
        <w:tc>
          <w:tcPr>
            <w:tcW w:w="573" w:type="dxa"/>
          </w:tcPr>
          <w:p w14:paraId="6D4E99D1" w14:textId="77777777" w:rsidR="00882587" w:rsidRPr="0047330C" w:rsidRDefault="00882587" w:rsidP="00882587">
            <w:pPr>
              <w:pStyle w:val="GOSTTablenorm"/>
            </w:pPr>
            <w:r w:rsidRPr="0047330C">
              <w:t>П</w:t>
            </w:r>
          </w:p>
        </w:tc>
        <w:tc>
          <w:tcPr>
            <w:tcW w:w="1142" w:type="dxa"/>
          </w:tcPr>
          <w:p w14:paraId="7B6FCA0D" w14:textId="6C694CDC" w:rsidR="00882587" w:rsidRPr="0047330C" w:rsidRDefault="004D046B" w:rsidP="00882587">
            <w:pPr>
              <w:pStyle w:val="GOSTTablenorm"/>
            </w:pPr>
            <w:r w:rsidRPr="0047330C">
              <w:rPr>
                <w:lang w:val="en-US"/>
              </w:rPr>
              <w:t>D</w:t>
            </w:r>
            <w:r w:rsidR="00882587" w:rsidRPr="0047330C">
              <w:t>ate</w:t>
            </w:r>
          </w:p>
        </w:tc>
        <w:tc>
          <w:tcPr>
            <w:tcW w:w="573" w:type="dxa"/>
          </w:tcPr>
          <w:p w14:paraId="0AA760EB" w14:textId="77777777" w:rsidR="00882587" w:rsidRPr="0047330C" w:rsidRDefault="00882587" w:rsidP="00882587">
            <w:pPr>
              <w:pStyle w:val="GOSTTablenorm"/>
            </w:pPr>
            <w:r w:rsidRPr="0047330C">
              <w:t>Н</w:t>
            </w:r>
          </w:p>
        </w:tc>
        <w:tc>
          <w:tcPr>
            <w:tcW w:w="3982" w:type="dxa"/>
          </w:tcPr>
          <w:p w14:paraId="523DC527" w14:textId="77777777" w:rsidR="00882587" w:rsidRPr="0047330C" w:rsidRDefault="00882587" w:rsidP="00882587">
            <w:pPr>
              <w:pStyle w:val="GOSTTablenorm"/>
            </w:pPr>
            <w:r w:rsidRPr="0047330C">
              <w:t>Указывается дата подписания документа исполнителем.</w:t>
            </w:r>
          </w:p>
          <w:p w14:paraId="26C14256" w14:textId="149A9F94" w:rsidR="00882587" w:rsidRPr="0047330C" w:rsidRDefault="00882587" w:rsidP="00882587">
            <w:pPr>
              <w:pStyle w:val="GOSTTablenorm"/>
            </w:pPr>
            <w:r w:rsidRPr="0047330C">
              <w:t>Поле обязательно для заполнения, если значение поля «</w:t>
            </w:r>
            <w:r w:rsidR="004D046B" w:rsidRPr="0047330C">
              <w:t>Тип выписки</w:t>
            </w:r>
            <w:r w:rsidR="005E1DFA" w:rsidRPr="0047330C">
              <w:t>» равно «Итоговый»</w:t>
            </w:r>
          </w:p>
        </w:tc>
      </w:tr>
    </w:tbl>
    <w:p w14:paraId="1A0EEA6E" w14:textId="77777777" w:rsidR="00812C87" w:rsidRPr="0047330C" w:rsidRDefault="00812C87" w:rsidP="00B057E7">
      <w:pPr>
        <w:pStyle w:val="32"/>
      </w:pPr>
      <w:bookmarkStart w:id="2476" w:name="_Toc24966807"/>
      <w:bookmarkStart w:id="2477" w:name="_Toc122436489"/>
      <w:bookmarkStart w:id="2478" w:name="_Toc228281524"/>
      <w:r w:rsidRPr="0047330C">
        <w:t>Описание комплексного типа «tBasicRequisites_PrivacyLabelComplex»</w:t>
      </w:r>
      <w:bookmarkEnd w:id="2478"/>
      <w:r w:rsidRPr="0047330C">
        <w:t xml:space="preserve"> </w:t>
      </w:r>
    </w:p>
    <w:p w14:paraId="494448D0" w14:textId="77777777" w:rsidR="00812C87" w:rsidRPr="0047330C" w:rsidRDefault="00812C87" w:rsidP="00812C87">
      <w:pPr>
        <w:pStyle w:val="GOSTNormal"/>
      </w:pPr>
      <w:r w:rsidRPr="0047330C">
        <w:t xml:space="preserve">Описание </w:t>
      </w:r>
      <w:r w:rsidRPr="0047330C">
        <w:rPr>
          <w:szCs w:val="24"/>
        </w:rPr>
        <w:t>комплексного типа «</w:t>
      </w:r>
      <w:r w:rsidRPr="0047330C">
        <w:rPr>
          <w:lang w:val="en-US"/>
        </w:rPr>
        <w:t>tBasicRequisites</w:t>
      </w:r>
      <w:r w:rsidRPr="0047330C">
        <w:t>_</w:t>
      </w:r>
      <w:r w:rsidRPr="0047330C">
        <w:rPr>
          <w:lang w:val="en-US"/>
        </w:rPr>
        <w:t>PrivacyLabelComplex</w:t>
      </w:r>
      <w:r w:rsidRPr="0047330C">
        <w:rPr>
          <w:szCs w:val="24"/>
        </w:rPr>
        <w:t>» блока «</w:t>
      </w:r>
      <w:r w:rsidRPr="0047330C">
        <w:t>Метка конфиденциальности</w:t>
      </w:r>
      <w:r w:rsidRPr="0047330C">
        <w:rPr>
          <w:szCs w:val="24"/>
        </w:rPr>
        <w:t>».</w:t>
      </w:r>
    </w:p>
    <w:p w14:paraId="5BAA3F02" w14:textId="1995E403" w:rsidR="00812C87" w:rsidRPr="0047330C" w:rsidRDefault="003C110B" w:rsidP="00A95270">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2479" w:name="_Ref137852608"/>
      <w:bookmarkStart w:id="2480" w:name="_Toc228281749"/>
      <w:r w:rsidR="00BB6FF0">
        <w:rPr>
          <w:noProof/>
        </w:rPr>
        <w:t>135</w:t>
      </w:r>
      <w:bookmarkEnd w:id="2479"/>
      <w:r w:rsidRPr="0047330C">
        <w:rPr>
          <w:noProof/>
        </w:rPr>
        <w:fldChar w:fldCharType="end"/>
      </w:r>
      <w:r w:rsidR="00812C87" w:rsidRPr="0047330C">
        <w:rPr>
          <w:rFonts w:eastAsia="Calibri"/>
        </w:rPr>
        <w:t xml:space="preserve"> –</w:t>
      </w:r>
      <w:r w:rsidR="00812C87" w:rsidRPr="0047330C">
        <w:t xml:space="preserve"> Описание комплексного типа</w:t>
      </w:r>
      <w:r w:rsidR="00A95270" w:rsidRPr="0047330C">
        <w:t xml:space="preserve"> </w:t>
      </w:r>
      <w:r w:rsidR="00812C87" w:rsidRPr="0047330C">
        <w:t>«tBasicRequisites_PrivacyLabelComplex»</w:t>
      </w:r>
      <w:bookmarkEnd w:id="2480"/>
    </w:p>
    <w:tbl>
      <w:tblPr>
        <w:tblStyle w:val="GOSTTable"/>
        <w:tblW w:w="5000" w:type="pct"/>
        <w:tblLayout w:type="fixed"/>
        <w:tblLook w:val="07E0" w:firstRow="1" w:lastRow="1" w:firstColumn="1" w:lastColumn="1" w:noHBand="1" w:noVBand="1"/>
      </w:tblPr>
      <w:tblGrid>
        <w:gridCol w:w="1713"/>
        <w:gridCol w:w="1711"/>
        <w:gridCol w:w="573"/>
        <w:gridCol w:w="1142"/>
        <w:gridCol w:w="573"/>
        <w:gridCol w:w="3982"/>
      </w:tblGrid>
      <w:tr w:rsidR="00812C87" w:rsidRPr="0047330C" w14:paraId="7CCC6CC8" w14:textId="77777777" w:rsidTr="004A7B8D">
        <w:trPr>
          <w:cnfStyle w:val="100000000000" w:firstRow="1" w:lastRow="0" w:firstColumn="0" w:lastColumn="0" w:oddVBand="0" w:evenVBand="0" w:oddHBand="0" w:evenHBand="0" w:firstRowFirstColumn="0" w:firstRowLastColumn="0" w:lastRowFirstColumn="0" w:lastRowLastColumn="0"/>
          <w:trHeight w:val="283"/>
        </w:trPr>
        <w:tc>
          <w:tcPr>
            <w:tcW w:w="1801" w:type="dxa"/>
          </w:tcPr>
          <w:p w14:paraId="2D401BB3" w14:textId="77777777" w:rsidR="00812C87" w:rsidRPr="0047330C" w:rsidRDefault="00812C87" w:rsidP="004A7B8D">
            <w:pPr>
              <w:pStyle w:val="GOSTTableHead"/>
            </w:pPr>
            <w:r w:rsidRPr="0047330C">
              <w:t>Наименование комплексного типа</w:t>
            </w:r>
          </w:p>
        </w:tc>
        <w:tc>
          <w:tcPr>
            <w:tcW w:w="1800" w:type="dxa"/>
          </w:tcPr>
          <w:p w14:paraId="0F73720E" w14:textId="77777777" w:rsidR="00812C87" w:rsidRPr="0047330C" w:rsidRDefault="00812C87" w:rsidP="004A7B8D">
            <w:pPr>
              <w:pStyle w:val="GOSTTableHead"/>
            </w:pPr>
            <w:r w:rsidRPr="0047330C">
              <w:t>Текущий элемент/ атрибут</w:t>
            </w:r>
          </w:p>
        </w:tc>
        <w:tc>
          <w:tcPr>
            <w:tcW w:w="600" w:type="dxa"/>
          </w:tcPr>
          <w:p w14:paraId="5AEB3643" w14:textId="77777777" w:rsidR="00812C87" w:rsidRPr="0047330C" w:rsidRDefault="00812C87" w:rsidP="004A7B8D">
            <w:pPr>
              <w:pStyle w:val="GOSTTableHead"/>
            </w:pPr>
            <w:r w:rsidRPr="0047330C">
              <w:t>Тип</w:t>
            </w:r>
          </w:p>
        </w:tc>
        <w:tc>
          <w:tcPr>
            <w:tcW w:w="1200" w:type="dxa"/>
          </w:tcPr>
          <w:p w14:paraId="0C8D8481" w14:textId="77777777" w:rsidR="00812C87" w:rsidRPr="0047330C" w:rsidRDefault="00812C87" w:rsidP="004A7B8D">
            <w:pPr>
              <w:pStyle w:val="GOSTTableHead"/>
            </w:pPr>
            <w:r w:rsidRPr="0047330C">
              <w:t>Формат элемента</w:t>
            </w:r>
          </w:p>
        </w:tc>
        <w:tc>
          <w:tcPr>
            <w:tcW w:w="600" w:type="dxa"/>
          </w:tcPr>
          <w:p w14:paraId="2C210C60" w14:textId="77777777" w:rsidR="00812C87" w:rsidRPr="0047330C" w:rsidRDefault="00812C87" w:rsidP="004A7B8D">
            <w:pPr>
              <w:pStyle w:val="GOSTTableHead"/>
            </w:pPr>
            <w:r w:rsidRPr="0047330C">
              <w:t>Обязательность</w:t>
            </w:r>
          </w:p>
        </w:tc>
        <w:tc>
          <w:tcPr>
            <w:tcW w:w="4194" w:type="dxa"/>
          </w:tcPr>
          <w:p w14:paraId="0AE48B9B" w14:textId="77777777" w:rsidR="00812C87" w:rsidRPr="0047330C" w:rsidRDefault="00812C87" w:rsidP="004A7B8D">
            <w:pPr>
              <w:pStyle w:val="GOSTTableHead"/>
            </w:pPr>
            <w:r w:rsidRPr="0047330C">
              <w:t>Дополнительная информация</w:t>
            </w:r>
          </w:p>
        </w:tc>
      </w:tr>
      <w:tr w:rsidR="00812C87" w:rsidRPr="0047330C" w14:paraId="190924AB" w14:textId="77777777" w:rsidTr="004A7B8D">
        <w:trPr>
          <w:trHeight w:val="279"/>
        </w:trPr>
        <w:tc>
          <w:tcPr>
            <w:tcW w:w="1801" w:type="dxa"/>
          </w:tcPr>
          <w:p w14:paraId="49762CB1" w14:textId="77777777" w:rsidR="00812C87" w:rsidRPr="0047330C" w:rsidRDefault="00812C87" w:rsidP="004A7B8D">
            <w:pPr>
              <w:pStyle w:val="GOSTTablenorm"/>
            </w:pPr>
            <w:r w:rsidRPr="0047330C">
              <w:t>Код уровня конфиденциальности</w:t>
            </w:r>
          </w:p>
        </w:tc>
        <w:tc>
          <w:tcPr>
            <w:tcW w:w="1800" w:type="dxa"/>
          </w:tcPr>
          <w:p w14:paraId="559D5BD7" w14:textId="77777777" w:rsidR="00812C87" w:rsidRPr="0047330C" w:rsidRDefault="00812C87" w:rsidP="004A7B8D">
            <w:pPr>
              <w:pStyle w:val="GOSTTablenorm"/>
            </w:pPr>
            <w:r w:rsidRPr="0047330C">
              <w:t>code</w:t>
            </w:r>
          </w:p>
        </w:tc>
        <w:tc>
          <w:tcPr>
            <w:tcW w:w="600" w:type="dxa"/>
          </w:tcPr>
          <w:p w14:paraId="10D92345" w14:textId="77777777" w:rsidR="00812C87" w:rsidRPr="0047330C" w:rsidRDefault="00812C87" w:rsidP="004A7B8D">
            <w:pPr>
              <w:pStyle w:val="GOSTTablenorm"/>
            </w:pPr>
            <w:r w:rsidRPr="0047330C">
              <w:t>А</w:t>
            </w:r>
          </w:p>
        </w:tc>
        <w:tc>
          <w:tcPr>
            <w:tcW w:w="1200" w:type="dxa"/>
          </w:tcPr>
          <w:p w14:paraId="752AD193" w14:textId="77777777" w:rsidR="00812C87" w:rsidRPr="0047330C" w:rsidRDefault="00812C87" w:rsidP="004A7B8D">
            <w:pPr>
              <w:pStyle w:val="GOSTTablenorm"/>
            </w:pPr>
            <w:r w:rsidRPr="0047330C">
              <w:t>-</w:t>
            </w:r>
          </w:p>
        </w:tc>
        <w:tc>
          <w:tcPr>
            <w:tcW w:w="600" w:type="dxa"/>
          </w:tcPr>
          <w:p w14:paraId="06B6E77F" w14:textId="77777777" w:rsidR="00812C87" w:rsidRPr="0047330C" w:rsidRDefault="00812C87" w:rsidP="004A7B8D">
            <w:pPr>
              <w:pStyle w:val="GOSTTablenorm"/>
              <w:rPr>
                <w:rFonts w:eastAsia="Calibri"/>
              </w:rPr>
            </w:pPr>
            <w:r w:rsidRPr="0047330C">
              <w:rPr>
                <w:rFonts w:eastAsia="Calibri"/>
              </w:rPr>
              <w:t>О</w:t>
            </w:r>
          </w:p>
        </w:tc>
        <w:tc>
          <w:tcPr>
            <w:tcW w:w="4194" w:type="dxa"/>
          </w:tcPr>
          <w:p w14:paraId="31DBA69D" w14:textId="77777777" w:rsidR="00812C87" w:rsidRPr="0047330C" w:rsidRDefault="00812C87" w:rsidP="004A7B8D">
            <w:pPr>
              <w:pStyle w:val="GOSTTablenorm"/>
            </w:pPr>
            <w:r w:rsidRPr="0047330C">
              <w:t>Допустимые значения:</w:t>
            </w:r>
          </w:p>
          <w:p w14:paraId="5293A6B5" w14:textId="3BC820D1" w:rsidR="00812C87" w:rsidRPr="0047330C" w:rsidRDefault="00366E58" w:rsidP="004A7B8D">
            <w:pPr>
              <w:pStyle w:val="GOSTTablenorm"/>
            </w:pPr>
            <w:r w:rsidRPr="0047330C">
              <w:rPr>
                <w:szCs w:val="22"/>
              </w:rPr>
              <w:t xml:space="preserve">– </w:t>
            </w:r>
            <w:r w:rsidR="00812C87" w:rsidRPr="0047330C">
              <w:t xml:space="preserve">«0» </w:t>
            </w:r>
            <w:r w:rsidR="005E1DFA" w:rsidRPr="0047330C">
              <w:t>–</w:t>
            </w:r>
            <w:r w:rsidR="00812C87" w:rsidRPr="0047330C">
              <w:t xml:space="preserve"> Несекретно;</w:t>
            </w:r>
          </w:p>
          <w:p w14:paraId="056F4726" w14:textId="67E12864" w:rsidR="00812C87" w:rsidRPr="0047330C" w:rsidRDefault="00366E58" w:rsidP="004A7B8D">
            <w:pPr>
              <w:pStyle w:val="GOSTTablenorm"/>
            </w:pPr>
            <w:r w:rsidRPr="0047330C">
              <w:rPr>
                <w:szCs w:val="22"/>
              </w:rPr>
              <w:t xml:space="preserve">– </w:t>
            </w:r>
            <w:r w:rsidR="00812C87" w:rsidRPr="0047330C">
              <w:t xml:space="preserve">«1» </w:t>
            </w:r>
            <w:r w:rsidR="005E1DFA" w:rsidRPr="0047330C">
              <w:t>–</w:t>
            </w:r>
            <w:r w:rsidR="00812C87" w:rsidRPr="0047330C">
              <w:t xml:space="preserve"> Для служебного</w:t>
            </w:r>
            <w:r w:rsidR="005E1DFA" w:rsidRPr="0047330C">
              <w:t xml:space="preserve"> пользования</w:t>
            </w:r>
          </w:p>
        </w:tc>
      </w:tr>
      <w:tr w:rsidR="00812C87" w:rsidRPr="0047330C" w14:paraId="3FB4DCDE" w14:textId="77777777" w:rsidTr="004A7B8D">
        <w:trPr>
          <w:trHeight w:val="279"/>
        </w:trPr>
        <w:tc>
          <w:tcPr>
            <w:tcW w:w="1801" w:type="dxa"/>
          </w:tcPr>
          <w:p w14:paraId="0ED07FE0" w14:textId="77777777" w:rsidR="00812C87" w:rsidRPr="0047330C" w:rsidRDefault="00812C87" w:rsidP="004A7B8D">
            <w:pPr>
              <w:pStyle w:val="GOSTTablenorm"/>
            </w:pPr>
            <w:r w:rsidRPr="0047330C">
              <w:t>Значение уровня конфиденциальности</w:t>
            </w:r>
          </w:p>
        </w:tc>
        <w:tc>
          <w:tcPr>
            <w:tcW w:w="1800" w:type="dxa"/>
          </w:tcPr>
          <w:p w14:paraId="6FC6805A" w14:textId="77777777" w:rsidR="00812C87" w:rsidRPr="0047330C" w:rsidRDefault="00812C87" w:rsidP="004A7B8D">
            <w:pPr>
              <w:pStyle w:val="GOSTTablenorm"/>
              <w:rPr>
                <w:lang w:val="en-US"/>
              </w:rPr>
            </w:pPr>
            <w:r w:rsidRPr="0047330C">
              <w:t>value</w:t>
            </w:r>
          </w:p>
        </w:tc>
        <w:tc>
          <w:tcPr>
            <w:tcW w:w="600" w:type="dxa"/>
          </w:tcPr>
          <w:p w14:paraId="2D36DD94" w14:textId="77777777" w:rsidR="00812C87" w:rsidRPr="0047330C" w:rsidRDefault="00812C87" w:rsidP="004A7B8D">
            <w:pPr>
              <w:pStyle w:val="GOSTTablenorm"/>
            </w:pPr>
            <w:r w:rsidRPr="0047330C">
              <w:t>А</w:t>
            </w:r>
          </w:p>
        </w:tc>
        <w:tc>
          <w:tcPr>
            <w:tcW w:w="1200" w:type="dxa"/>
          </w:tcPr>
          <w:p w14:paraId="2CDF4B5C" w14:textId="77777777" w:rsidR="00812C87" w:rsidRPr="0047330C" w:rsidRDefault="00812C87" w:rsidP="004A7B8D">
            <w:pPr>
              <w:pStyle w:val="GOSTTablenorm"/>
            </w:pPr>
            <w:r w:rsidRPr="0047330C">
              <w:t>-</w:t>
            </w:r>
          </w:p>
        </w:tc>
        <w:tc>
          <w:tcPr>
            <w:tcW w:w="600" w:type="dxa"/>
          </w:tcPr>
          <w:p w14:paraId="0D5AE509" w14:textId="77777777" w:rsidR="00812C87" w:rsidRPr="0047330C" w:rsidRDefault="00812C87" w:rsidP="004A7B8D">
            <w:pPr>
              <w:pStyle w:val="GOSTTablenorm"/>
              <w:rPr>
                <w:rFonts w:eastAsia="Calibri"/>
              </w:rPr>
            </w:pPr>
            <w:r w:rsidRPr="0047330C">
              <w:rPr>
                <w:rFonts w:eastAsia="Calibri"/>
              </w:rPr>
              <w:t>Н</w:t>
            </w:r>
          </w:p>
        </w:tc>
        <w:tc>
          <w:tcPr>
            <w:tcW w:w="4194" w:type="dxa"/>
          </w:tcPr>
          <w:p w14:paraId="73115139" w14:textId="77777777" w:rsidR="00812C87" w:rsidRPr="0047330C" w:rsidRDefault="00812C87" w:rsidP="004A7B8D">
            <w:pPr>
              <w:pStyle w:val="GOSTTablenorm"/>
            </w:pPr>
            <w:r w:rsidRPr="0047330C">
              <w:t>Соответствующие допустимые значения:</w:t>
            </w:r>
          </w:p>
          <w:p w14:paraId="7A65F86E" w14:textId="21FC8ABB" w:rsidR="00812C87" w:rsidRPr="0047330C" w:rsidRDefault="00366E58" w:rsidP="004A7B8D">
            <w:pPr>
              <w:pStyle w:val="GOSTTablenorm"/>
            </w:pPr>
            <w:r w:rsidRPr="0047330C">
              <w:rPr>
                <w:szCs w:val="22"/>
              </w:rPr>
              <w:t xml:space="preserve">– </w:t>
            </w:r>
            <w:r w:rsidR="00812C87" w:rsidRPr="0047330C">
              <w:t>Несекретно;</w:t>
            </w:r>
          </w:p>
          <w:p w14:paraId="34F89690" w14:textId="18AFA0D5" w:rsidR="00812C87" w:rsidRPr="0047330C" w:rsidRDefault="00366E58" w:rsidP="004A7B8D">
            <w:pPr>
              <w:pStyle w:val="GOSTTablenorm"/>
            </w:pPr>
            <w:r w:rsidRPr="0047330C">
              <w:rPr>
                <w:szCs w:val="22"/>
              </w:rPr>
              <w:t xml:space="preserve">– </w:t>
            </w:r>
            <w:r w:rsidR="005E1DFA" w:rsidRPr="0047330C">
              <w:t>Для служебного пользования</w:t>
            </w:r>
          </w:p>
        </w:tc>
      </w:tr>
    </w:tbl>
    <w:p w14:paraId="188A003A" w14:textId="77777777" w:rsidR="00812C87" w:rsidRPr="0047330C" w:rsidRDefault="00812C87" w:rsidP="00812C87">
      <w:pPr>
        <w:pStyle w:val="32"/>
        <w:ind w:left="862"/>
        <w:rPr>
          <w:lang w:val="en-US"/>
        </w:rPr>
      </w:pPr>
      <w:bookmarkStart w:id="2481" w:name="_Toc228281525"/>
      <w:r w:rsidRPr="0047330C">
        <w:t>Описание</w:t>
      </w:r>
      <w:r w:rsidRPr="0047330C">
        <w:rPr>
          <w:lang w:val="en-US"/>
        </w:rPr>
        <w:t xml:space="preserve"> </w:t>
      </w:r>
      <w:r w:rsidRPr="0047330C">
        <w:t>комплексного</w:t>
      </w:r>
      <w:r w:rsidRPr="0047330C">
        <w:rPr>
          <w:lang w:val="en-US"/>
        </w:rPr>
        <w:t xml:space="preserve"> </w:t>
      </w:r>
      <w:r w:rsidRPr="0047330C">
        <w:t>типа</w:t>
      </w:r>
      <w:r w:rsidRPr="0047330C">
        <w:rPr>
          <w:lang w:val="en-US"/>
        </w:rPr>
        <w:t xml:space="preserve"> «tBasicRequisites_DocTypeComplex»</w:t>
      </w:r>
      <w:bookmarkEnd w:id="2481"/>
      <w:r w:rsidRPr="0047330C">
        <w:rPr>
          <w:lang w:val="en-US"/>
        </w:rPr>
        <w:t xml:space="preserve"> </w:t>
      </w:r>
    </w:p>
    <w:p w14:paraId="013760CE" w14:textId="77777777" w:rsidR="00812C87" w:rsidRPr="0047330C" w:rsidRDefault="00812C87" w:rsidP="00812C87">
      <w:pPr>
        <w:pStyle w:val="GOSTNormal"/>
        <w:rPr>
          <w:lang w:val="en-US"/>
        </w:rPr>
      </w:pPr>
      <w:r w:rsidRPr="0047330C">
        <w:t>Описание</w:t>
      </w:r>
      <w:r w:rsidRPr="0047330C">
        <w:rPr>
          <w:lang w:val="en-US"/>
        </w:rPr>
        <w:t xml:space="preserve"> </w:t>
      </w:r>
      <w:r w:rsidRPr="0047330C">
        <w:rPr>
          <w:szCs w:val="24"/>
        </w:rPr>
        <w:t>комплексного</w:t>
      </w:r>
      <w:r w:rsidRPr="0047330C">
        <w:rPr>
          <w:szCs w:val="24"/>
          <w:lang w:val="en-US"/>
        </w:rPr>
        <w:t xml:space="preserve"> </w:t>
      </w:r>
      <w:r w:rsidRPr="0047330C">
        <w:rPr>
          <w:szCs w:val="24"/>
        </w:rPr>
        <w:t>типа</w:t>
      </w:r>
      <w:r w:rsidRPr="0047330C">
        <w:rPr>
          <w:szCs w:val="24"/>
          <w:lang w:val="en-US"/>
        </w:rPr>
        <w:t xml:space="preserve"> «</w:t>
      </w:r>
      <w:r w:rsidRPr="0047330C">
        <w:rPr>
          <w:lang w:val="en-US"/>
        </w:rPr>
        <w:t>tBasicRequisites_DocTypeComplex</w:t>
      </w:r>
      <w:r w:rsidRPr="0047330C">
        <w:rPr>
          <w:szCs w:val="24"/>
          <w:lang w:val="en-US"/>
        </w:rPr>
        <w:t xml:space="preserve">» </w:t>
      </w:r>
      <w:r w:rsidRPr="0047330C">
        <w:rPr>
          <w:szCs w:val="24"/>
        </w:rPr>
        <w:t>блока</w:t>
      </w:r>
      <w:r w:rsidRPr="0047330C">
        <w:rPr>
          <w:szCs w:val="24"/>
          <w:lang w:val="en-US"/>
        </w:rPr>
        <w:t xml:space="preserve"> «</w:t>
      </w:r>
      <w:r w:rsidRPr="0047330C">
        <w:rPr>
          <w:szCs w:val="22"/>
        </w:rPr>
        <w:t>Тип</w:t>
      </w:r>
      <w:r w:rsidRPr="0047330C">
        <w:rPr>
          <w:szCs w:val="22"/>
          <w:lang w:val="en-US"/>
        </w:rPr>
        <w:t xml:space="preserve"> </w:t>
      </w:r>
      <w:r w:rsidRPr="0047330C">
        <w:rPr>
          <w:szCs w:val="22"/>
        </w:rPr>
        <w:t>отчета</w:t>
      </w:r>
      <w:r w:rsidRPr="0047330C">
        <w:rPr>
          <w:szCs w:val="24"/>
          <w:lang w:val="en-US"/>
        </w:rPr>
        <w:t>».</w:t>
      </w:r>
    </w:p>
    <w:p w14:paraId="448966FF" w14:textId="0BFE51CD" w:rsidR="00812C87" w:rsidRPr="0047330C" w:rsidRDefault="00812C87" w:rsidP="00812C87">
      <w:pPr>
        <w:pStyle w:val="GOSTNameTable"/>
        <w:rPr>
          <w:lang w:val="en-US"/>
        </w:rPr>
      </w:pPr>
      <w:r w:rsidRPr="0047330C">
        <w:lastRenderedPageBreak/>
        <w:fldChar w:fldCharType="begin"/>
      </w:r>
      <w:r w:rsidRPr="0047330C">
        <w:rPr>
          <w:lang w:val="en-US"/>
        </w:rPr>
        <w:instrText xml:space="preserve"> SEQ </w:instrText>
      </w:r>
      <w:r w:rsidRPr="0047330C">
        <w:instrText>Таблица</w:instrText>
      </w:r>
      <w:r w:rsidRPr="0047330C">
        <w:rPr>
          <w:lang w:val="en-US"/>
        </w:rPr>
        <w:instrText xml:space="preserve"> \* ARABIC </w:instrText>
      </w:r>
      <w:r w:rsidRPr="0047330C">
        <w:fldChar w:fldCharType="separate"/>
      </w:r>
      <w:bookmarkStart w:id="2482" w:name="_Ref137852614"/>
      <w:bookmarkStart w:id="2483" w:name="_Toc228281750"/>
      <w:r w:rsidR="00BB6FF0">
        <w:rPr>
          <w:noProof/>
          <w:lang w:val="en-US"/>
        </w:rPr>
        <w:t>136</w:t>
      </w:r>
      <w:bookmarkEnd w:id="2482"/>
      <w:r w:rsidRPr="0047330C">
        <w:fldChar w:fldCharType="end"/>
      </w:r>
      <w:r w:rsidRPr="0047330C">
        <w:rPr>
          <w:rFonts w:eastAsia="Calibri"/>
          <w:lang w:val="en-US"/>
        </w:rPr>
        <w:t xml:space="preserve"> –</w:t>
      </w:r>
      <w:r w:rsidRPr="0047330C">
        <w:rPr>
          <w:lang w:val="en-US"/>
        </w:rPr>
        <w:t xml:space="preserve"> </w:t>
      </w:r>
      <w:r w:rsidRPr="0047330C">
        <w:t>Описание</w:t>
      </w:r>
      <w:r w:rsidRPr="0047330C">
        <w:rPr>
          <w:lang w:val="en-US"/>
        </w:rPr>
        <w:t xml:space="preserve"> </w:t>
      </w:r>
      <w:r w:rsidRPr="0047330C">
        <w:t>комплексного</w:t>
      </w:r>
      <w:r w:rsidRPr="0047330C">
        <w:rPr>
          <w:lang w:val="en-US"/>
        </w:rPr>
        <w:t xml:space="preserve"> </w:t>
      </w:r>
      <w:r w:rsidRPr="0047330C">
        <w:t>типа</w:t>
      </w:r>
      <w:r w:rsidRPr="0047330C">
        <w:rPr>
          <w:lang w:val="en-US"/>
        </w:rPr>
        <w:t xml:space="preserve"> «tBasicRequisites_DocTypeComplex»</w:t>
      </w:r>
      <w:bookmarkEnd w:id="2483"/>
    </w:p>
    <w:tbl>
      <w:tblPr>
        <w:tblStyle w:val="GOSTTable"/>
        <w:tblW w:w="5000" w:type="pct"/>
        <w:tblLayout w:type="fixed"/>
        <w:tblLook w:val="07E0" w:firstRow="1" w:lastRow="1" w:firstColumn="1" w:lastColumn="1" w:noHBand="1" w:noVBand="1"/>
      </w:tblPr>
      <w:tblGrid>
        <w:gridCol w:w="1713"/>
        <w:gridCol w:w="1711"/>
        <w:gridCol w:w="573"/>
        <w:gridCol w:w="1142"/>
        <w:gridCol w:w="573"/>
        <w:gridCol w:w="3982"/>
      </w:tblGrid>
      <w:tr w:rsidR="00812C87" w:rsidRPr="0047330C" w14:paraId="60F4DBAB" w14:textId="77777777" w:rsidTr="004A7B8D">
        <w:trPr>
          <w:cnfStyle w:val="100000000000" w:firstRow="1" w:lastRow="0" w:firstColumn="0" w:lastColumn="0" w:oddVBand="0" w:evenVBand="0" w:oddHBand="0" w:evenHBand="0" w:firstRowFirstColumn="0" w:firstRowLastColumn="0" w:lastRowFirstColumn="0" w:lastRowLastColumn="0"/>
          <w:trHeight w:val="283"/>
        </w:trPr>
        <w:tc>
          <w:tcPr>
            <w:tcW w:w="1801" w:type="dxa"/>
          </w:tcPr>
          <w:p w14:paraId="66412C43" w14:textId="77777777" w:rsidR="00812C87" w:rsidRPr="0047330C" w:rsidRDefault="00812C87" w:rsidP="004A7B8D">
            <w:pPr>
              <w:pStyle w:val="GOSTTableHead"/>
            </w:pPr>
            <w:r w:rsidRPr="0047330C">
              <w:t>Наименование комплексного типа</w:t>
            </w:r>
          </w:p>
        </w:tc>
        <w:tc>
          <w:tcPr>
            <w:tcW w:w="1800" w:type="dxa"/>
          </w:tcPr>
          <w:p w14:paraId="6D4BF3A8" w14:textId="77777777" w:rsidR="00812C87" w:rsidRPr="0047330C" w:rsidRDefault="00812C87" w:rsidP="004A7B8D">
            <w:pPr>
              <w:pStyle w:val="GOSTTableHead"/>
            </w:pPr>
            <w:r w:rsidRPr="0047330C">
              <w:t>Текущий элемент/ атрибут</w:t>
            </w:r>
          </w:p>
        </w:tc>
        <w:tc>
          <w:tcPr>
            <w:tcW w:w="600" w:type="dxa"/>
          </w:tcPr>
          <w:p w14:paraId="15CF74C3" w14:textId="77777777" w:rsidR="00812C87" w:rsidRPr="0047330C" w:rsidRDefault="00812C87" w:rsidP="004A7B8D">
            <w:pPr>
              <w:pStyle w:val="GOSTTableHead"/>
            </w:pPr>
            <w:r w:rsidRPr="0047330C">
              <w:t>Тип</w:t>
            </w:r>
          </w:p>
        </w:tc>
        <w:tc>
          <w:tcPr>
            <w:tcW w:w="1200" w:type="dxa"/>
          </w:tcPr>
          <w:p w14:paraId="52BF12B6" w14:textId="77777777" w:rsidR="00812C87" w:rsidRPr="0047330C" w:rsidRDefault="00812C87" w:rsidP="004A7B8D">
            <w:pPr>
              <w:pStyle w:val="GOSTTableHead"/>
            </w:pPr>
            <w:r w:rsidRPr="0047330C">
              <w:t>Формат элемента</w:t>
            </w:r>
          </w:p>
        </w:tc>
        <w:tc>
          <w:tcPr>
            <w:tcW w:w="600" w:type="dxa"/>
          </w:tcPr>
          <w:p w14:paraId="073DC0F7" w14:textId="77777777" w:rsidR="00812C87" w:rsidRPr="0047330C" w:rsidRDefault="00812C87" w:rsidP="004A7B8D">
            <w:pPr>
              <w:pStyle w:val="GOSTTableHead"/>
            </w:pPr>
            <w:r w:rsidRPr="0047330C">
              <w:t>Обязательность</w:t>
            </w:r>
          </w:p>
        </w:tc>
        <w:tc>
          <w:tcPr>
            <w:tcW w:w="4194" w:type="dxa"/>
          </w:tcPr>
          <w:p w14:paraId="672065F8" w14:textId="77777777" w:rsidR="00812C87" w:rsidRPr="0047330C" w:rsidRDefault="00812C87" w:rsidP="004A7B8D">
            <w:pPr>
              <w:pStyle w:val="GOSTTableHead"/>
            </w:pPr>
            <w:r w:rsidRPr="0047330C">
              <w:t>Дополнительная информация</w:t>
            </w:r>
          </w:p>
        </w:tc>
      </w:tr>
      <w:tr w:rsidR="00812C87" w:rsidRPr="0047330C" w14:paraId="72EE2394" w14:textId="77777777" w:rsidTr="004A7B8D">
        <w:trPr>
          <w:trHeight w:val="279"/>
        </w:trPr>
        <w:tc>
          <w:tcPr>
            <w:tcW w:w="1801" w:type="dxa"/>
          </w:tcPr>
          <w:p w14:paraId="2C9C23A3" w14:textId="77777777" w:rsidR="00812C87" w:rsidRPr="0047330C" w:rsidRDefault="00812C87" w:rsidP="004A7B8D">
            <w:pPr>
              <w:pStyle w:val="GOSTTablenorm"/>
            </w:pPr>
            <w:r w:rsidRPr="0047330C">
              <w:t>Код типа отчета</w:t>
            </w:r>
          </w:p>
        </w:tc>
        <w:tc>
          <w:tcPr>
            <w:tcW w:w="1800" w:type="dxa"/>
          </w:tcPr>
          <w:p w14:paraId="7D0FE8FF" w14:textId="77777777" w:rsidR="00812C87" w:rsidRPr="0047330C" w:rsidRDefault="00812C87" w:rsidP="004A7B8D">
            <w:pPr>
              <w:pStyle w:val="GOSTTablenorm"/>
            </w:pPr>
            <w:r w:rsidRPr="0047330C">
              <w:t>code</w:t>
            </w:r>
          </w:p>
        </w:tc>
        <w:tc>
          <w:tcPr>
            <w:tcW w:w="600" w:type="dxa"/>
          </w:tcPr>
          <w:p w14:paraId="666A7519" w14:textId="77777777" w:rsidR="00812C87" w:rsidRPr="0047330C" w:rsidRDefault="00812C87" w:rsidP="004A7B8D">
            <w:pPr>
              <w:pStyle w:val="GOSTTablenorm"/>
            </w:pPr>
            <w:r w:rsidRPr="0047330C">
              <w:t>А</w:t>
            </w:r>
          </w:p>
        </w:tc>
        <w:tc>
          <w:tcPr>
            <w:tcW w:w="1200" w:type="dxa"/>
          </w:tcPr>
          <w:p w14:paraId="1D1B20AB" w14:textId="77777777" w:rsidR="00812C87" w:rsidRPr="0047330C" w:rsidRDefault="00812C87" w:rsidP="004A7B8D">
            <w:pPr>
              <w:pStyle w:val="GOSTTablenorm"/>
            </w:pPr>
            <w:r w:rsidRPr="0047330C">
              <w:t>-</w:t>
            </w:r>
          </w:p>
        </w:tc>
        <w:tc>
          <w:tcPr>
            <w:tcW w:w="600" w:type="dxa"/>
          </w:tcPr>
          <w:p w14:paraId="34C0F8C5" w14:textId="042C504B" w:rsidR="00812C87" w:rsidRPr="0047330C" w:rsidRDefault="004B15A5" w:rsidP="004A7B8D">
            <w:pPr>
              <w:pStyle w:val="GOSTTablenorm"/>
              <w:rPr>
                <w:rFonts w:eastAsia="Calibri"/>
              </w:rPr>
            </w:pPr>
            <w:r w:rsidRPr="0047330C">
              <w:rPr>
                <w:rFonts w:eastAsia="Calibri"/>
              </w:rPr>
              <w:t>О</w:t>
            </w:r>
          </w:p>
        </w:tc>
        <w:tc>
          <w:tcPr>
            <w:tcW w:w="4194" w:type="dxa"/>
          </w:tcPr>
          <w:p w14:paraId="121F8733" w14:textId="1710C80E" w:rsidR="00366E58" w:rsidRPr="0047330C" w:rsidRDefault="00C028F2" w:rsidP="004A7B8D">
            <w:pPr>
              <w:pStyle w:val="GOSTTablenorm"/>
              <w:rPr>
                <w:szCs w:val="22"/>
              </w:rPr>
            </w:pPr>
            <w:r w:rsidRPr="0047330C">
              <w:rPr>
                <w:szCs w:val="22"/>
              </w:rPr>
              <w:t>Допустимые</w:t>
            </w:r>
            <w:r w:rsidR="00366E58" w:rsidRPr="0047330C">
              <w:rPr>
                <w:szCs w:val="22"/>
              </w:rPr>
              <w:t xml:space="preserve"> значения:</w:t>
            </w:r>
          </w:p>
          <w:p w14:paraId="6A145D54" w14:textId="5C406159" w:rsidR="00812C87" w:rsidRPr="0047330C" w:rsidRDefault="00366E58" w:rsidP="004A7B8D">
            <w:pPr>
              <w:pStyle w:val="GOSTTablenorm"/>
            </w:pPr>
            <w:r w:rsidRPr="0047330C">
              <w:rPr>
                <w:szCs w:val="22"/>
              </w:rPr>
              <w:t>–</w:t>
            </w:r>
            <w:r w:rsidR="00812C87" w:rsidRPr="0047330C">
              <w:t xml:space="preserve"> 1 </w:t>
            </w:r>
            <w:r w:rsidR="00173B0C" w:rsidRPr="0047330C">
              <w:t>–</w:t>
            </w:r>
            <w:r w:rsidR="00812C87" w:rsidRPr="0047330C">
              <w:t xml:space="preserve"> Промежуточный</w:t>
            </w:r>
          </w:p>
          <w:p w14:paraId="2A4D4F76" w14:textId="2CBD58B3" w:rsidR="00812C87" w:rsidRPr="0047330C" w:rsidRDefault="00366E58" w:rsidP="004A7B8D">
            <w:pPr>
              <w:pStyle w:val="GOSTTablenorm"/>
            </w:pPr>
            <w:r w:rsidRPr="0047330C">
              <w:rPr>
                <w:szCs w:val="22"/>
              </w:rPr>
              <w:t xml:space="preserve">– </w:t>
            </w:r>
            <w:r w:rsidR="00812C87" w:rsidRPr="0047330C">
              <w:t xml:space="preserve">2 </w:t>
            </w:r>
            <w:r w:rsidR="00173B0C" w:rsidRPr="0047330C">
              <w:t>–</w:t>
            </w:r>
            <w:r w:rsidR="00812C87" w:rsidRPr="0047330C">
              <w:t xml:space="preserve"> Итоговый</w:t>
            </w:r>
          </w:p>
        </w:tc>
      </w:tr>
      <w:tr w:rsidR="00812C87" w:rsidRPr="0047330C" w14:paraId="4052FE5B" w14:textId="77777777" w:rsidTr="004A7B8D">
        <w:trPr>
          <w:trHeight w:val="279"/>
        </w:trPr>
        <w:tc>
          <w:tcPr>
            <w:tcW w:w="1801" w:type="dxa"/>
          </w:tcPr>
          <w:p w14:paraId="34D7CA12" w14:textId="77777777" w:rsidR="00812C87" w:rsidRPr="0047330C" w:rsidRDefault="00812C87" w:rsidP="004A7B8D">
            <w:pPr>
              <w:pStyle w:val="GOSTTablenorm"/>
            </w:pPr>
            <w:r w:rsidRPr="0047330C">
              <w:t>Значение типа отчета</w:t>
            </w:r>
          </w:p>
        </w:tc>
        <w:tc>
          <w:tcPr>
            <w:tcW w:w="1800" w:type="dxa"/>
          </w:tcPr>
          <w:p w14:paraId="556FDE31" w14:textId="77777777" w:rsidR="00812C87" w:rsidRPr="0047330C" w:rsidRDefault="00812C87" w:rsidP="004A7B8D">
            <w:pPr>
              <w:pStyle w:val="GOSTTablenorm"/>
            </w:pPr>
            <w:r w:rsidRPr="0047330C">
              <w:t>value</w:t>
            </w:r>
          </w:p>
        </w:tc>
        <w:tc>
          <w:tcPr>
            <w:tcW w:w="600" w:type="dxa"/>
          </w:tcPr>
          <w:p w14:paraId="3FABECD8" w14:textId="77777777" w:rsidR="00812C87" w:rsidRPr="0047330C" w:rsidRDefault="00812C87" w:rsidP="004A7B8D">
            <w:pPr>
              <w:pStyle w:val="GOSTTablenorm"/>
            </w:pPr>
            <w:r w:rsidRPr="0047330C">
              <w:t>А</w:t>
            </w:r>
          </w:p>
        </w:tc>
        <w:tc>
          <w:tcPr>
            <w:tcW w:w="1200" w:type="dxa"/>
          </w:tcPr>
          <w:p w14:paraId="41A9FBA7" w14:textId="77777777" w:rsidR="00812C87" w:rsidRPr="0047330C" w:rsidRDefault="00812C87" w:rsidP="004A7B8D">
            <w:pPr>
              <w:pStyle w:val="GOSTTablenorm"/>
            </w:pPr>
            <w:r w:rsidRPr="0047330C">
              <w:t>-</w:t>
            </w:r>
          </w:p>
        </w:tc>
        <w:tc>
          <w:tcPr>
            <w:tcW w:w="600" w:type="dxa"/>
          </w:tcPr>
          <w:p w14:paraId="3127FFB3" w14:textId="3043F4A3" w:rsidR="00812C87" w:rsidRPr="0047330C" w:rsidRDefault="004B15A5" w:rsidP="004A7B8D">
            <w:pPr>
              <w:pStyle w:val="GOSTTablenorm"/>
              <w:rPr>
                <w:rFonts w:eastAsia="Calibri"/>
              </w:rPr>
            </w:pPr>
            <w:r w:rsidRPr="0047330C">
              <w:rPr>
                <w:rFonts w:eastAsia="Calibri"/>
              </w:rPr>
              <w:t>Н</w:t>
            </w:r>
          </w:p>
        </w:tc>
        <w:tc>
          <w:tcPr>
            <w:tcW w:w="4194" w:type="dxa"/>
          </w:tcPr>
          <w:p w14:paraId="7A989E6A" w14:textId="5B1AF8E9" w:rsidR="00366E58" w:rsidRPr="0047330C" w:rsidRDefault="00C028F2" w:rsidP="004A7B8D">
            <w:pPr>
              <w:pStyle w:val="GOSTTablenorm"/>
              <w:rPr>
                <w:szCs w:val="22"/>
              </w:rPr>
            </w:pPr>
            <w:r w:rsidRPr="0047330C">
              <w:rPr>
                <w:szCs w:val="22"/>
              </w:rPr>
              <w:t>Допустимые</w:t>
            </w:r>
            <w:r w:rsidR="00366E58" w:rsidRPr="0047330C">
              <w:rPr>
                <w:szCs w:val="22"/>
              </w:rPr>
              <w:t xml:space="preserve"> значения:</w:t>
            </w:r>
          </w:p>
          <w:p w14:paraId="66893B2F" w14:textId="6D20DD12" w:rsidR="00812C87" w:rsidRPr="0047330C" w:rsidRDefault="00366E58" w:rsidP="004A7B8D">
            <w:pPr>
              <w:pStyle w:val="GOSTTablenorm"/>
            </w:pPr>
            <w:r w:rsidRPr="0047330C">
              <w:rPr>
                <w:szCs w:val="22"/>
              </w:rPr>
              <w:t xml:space="preserve">– </w:t>
            </w:r>
            <w:r w:rsidR="00812C87" w:rsidRPr="0047330C">
              <w:t>Промежуточный</w:t>
            </w:r>
          </w:p>
          <w:p w14:paraId="39B06D04" w14:textId="16C1567C" w:rsidR="00812C87" w:rsidRPr="0047330C" w:rsidRDefault="00366E58" w:rsidP="004A7B8D">
            <w:pPr>
              <w:pStyle w:val="GOSTTablenorm"/>
            </w:pPr>
            <w:r w:rsidRPr="0047330C">
              <w:rPr>
                <w:szCs w:val="22"/>
              </w:rPr>
              <w:t xml:space="preserve">– </w:t>
            </w:r>
            <w:r w:rsidR="00812C87" w:rsidRPr="0047330C">
              <w:t>Итоговый</w:t>
            </w:r>
          </w:p>
        </w:tc>
      </w:tr>
    </w:tbl>
    <w:p w14:paraId="4AF4C2F9" w14:textId="77777777" w:rsidR="00812C87" w:rsidRPr="0047330C" w:rsidRDefault="00812C87" w:rsidP="00812C87">
      <w:pPr>
        <w:pStyle w:val="32"/>
        <w:keepNext w:val="0"/>
        <w:keepLines w:val="0"/>
        <w:widowControl w:val="0"/>
        <w:ind w:left="862"/>
      </w:pPr>
      <w:bookmarkStart w:id="2484" w:name="_Toc228281526"/>
      <w:r w:rsidRPr="0047330C">
        <w:t>Описание комплексного типа «tTSE_BalanceAcc_D102»</w:t>
      </w:r>
      <w:bookmarkEnd w:id="2476"/>
      <w:bookmarkEnd w:id="2477"/>
      <w:bookmarkEnd w:id="2484"/>
      <w:r w:rsidRPr="0047330C">
        <w:t xml:space="preserve"> </w:t>
      </w:r>
    </w:p>
    <w:p w14:paraId="2AE8A319" w14:textId="77777777" w:rsidR="00812C87" w:rsidRPr="0047330C" w:rsidRDefault="00812C87" w:rsidP="00812C87">
      <w:pPr>
        <w:widowControl w:val="0"/>
        <w:spacing w:before="120" w:after="60"/>
        <w:contextualSpacing/>
      </w:pPr>
      <w:r w:rsidRPr="0047330C">
        <w:t xml:space="preserve">Описание </w:t>
      </w:r>
      <w:r w:rsidRPr="0047330C">
        <w:rPr>
          <w:szCs w:val="24"/>
        </w:rPr>
        <w:t>комплексного типа «tTSE_BalanceAcc_D102» блока «</w:t>
      </w:r>
      <w:r w:rsidRPr="0047330C">
        <w:rPr>
          <w:szCs w:val="22"/>
        </w:rPr>
        <w:t>Остаток средств на лицевом счете</w:t>
      </w:r>
      <w:r w:rsidRPr="0047330C">
        <w:rPr>
          <w:szCs w:val="24"/>
        </w:rPr>
        <w:t>».</w:t>
      </w:r>
    </w:p>
    <w:p w14:paraId="39C5CB5A" w14:textId="468D469D" w:rsidR="00812C87" w:rsidRPr="0047330C" w:rsidRDefault="00812C87" w:rsidP="00812C87">
      <w:pPr>
        <w:pStyle w:val="GOSTNameTable"/>
        <w:widowControl w:val="0"/>
        <w:spacing w:before="120" w:after="0"/>
        <w:ind w:left="425" w:hanging="357"/>
        <w:contextualSpacing/>
        <w:rPr>
          <w:lang w:val="x-none" w:eastAsia="x-none"/>
        </w:rPr>
      </w:pPr>
      <w:r w:rsidRPr="0047330C">
        <w:rPr>
          <w:noProof/>
          <w:lang w:val="x-none" w:eastAsia="x-none"/>
        </w:rPr>
        <w:fldChar w:fldCharType="begin"/>
      </w:r>
      <w:r w:rsidRPr="0047330C">
        <w:rPr>
          <w:noProof/>
          <w:lang w:val="x-none" w:eastAsia="x-none"/>
        </w:rPr>
        <w:instrText xml:space="preserve"> SEQ Таблица \* ARABIC </w:instrText>
      </w:r>
      <w:r w:rsidRPr="0047330C">
        <w:rPr>
          <w:noProof/>
          <w:lang w:val="x-none" w:eastAsia="x-none"/>
        </w:rPr>
        <w:fldChar w:fldCharType="separate"/>
      </w:r>
      <w:bookmarkStart w:id="2485" w:name="_Ref22895004"/>
      <w:bookmarkStart w:id="2486" w:name="_Toc122436061"/>
      <w:bookmarkStart w:id="2487" w:name="_Toc228281751"/>
      <w:r w:rsidR="00BB6FF0">
        <w:rPr>
          <w:noProof/>
          <w:lang w:val="x-none" w:eastAsia="x-none"/>
        </w:rPr>
        <w:t>137</w:t>
      </w:r>
      <w:bookmarkEnd w:id="2485"/>
      <w:r w:rsidRPr="0047330C">
        <w:rPr>
          <w:noProof/>
          <w:lang w:val="x-none" w:eastAsia="x-none"/>
        </w:rPr>
        <w:fldChar w:fldCharType="end"/>
      </w:r>
      <w:r w:rsidRPr="0047330C">
        <w:rPr>
          <w:rFonts w:eastAsia="Calibri"/>
          <w:szCs w:val="24"/>
          <w:lang w:val="x-none" w:eastAsia="x-none"/>
        </w:rPr>
        <w:t xml:space="preserve"> –</w:t>
      </w:r>
      <w:r w:rsidRPr="0047330C">
        <w:rPr>
          <w:lang w:val="x-none" w:eastAsia="x-none"/>
        </w:rPr>
        <w:t xml:space="preserve"> Описание комплексного типа «tTSE_BalanceAcc_D102»</w:t>
      </w:r>
      <w:bookmarkEnd w:id="2486"/>
      <w:bookmarkEnd w:id="2487"/>
    </w:p>
    <w:tbl>
      <w:tblPr>
        <w:tblStyle w:val="GOSTTable"/>
        <w:tblW w:w="5000" w:type="pct"/>
        <w:tblLayout w:type="fixed"/>
        <w:tblLook w:val="07E0" w:firstRow="1" w:lastRow="1" w:firstColumn="1" w:lastColumn="1" w:noHBand="1" w:noVBand="1"/>
      </w:tblPr>
      <w:tblGrid>
        <w:gridCol w:w="1710"/>
        <w:gridCol w:w="1712"/>
        <w:gridCol w:w="571"/>
        <w:gridCol w:w="1141"/>
        <w:gridCol w:w="571"/>
        <w:gridCol w:w="3989"/>
      </w:tblGrid>
      <w:tr w:rsidR="00812C87" w:rsidRPr="0047330C" w14:paraId="0197DB76" w14:textId="77777777" w:rsidTr="004A7B8D">
        <w:trPr>
          <w:cnfStyle w:val="100000000000" w:firstRow="1" w:lastRow="0" w:firstColumn="0" w:lastColumn="0" w:oddVBand="0" w:evenVBand="0" w:oddHBand="0" w:evenHBand="0" w:firstRowFirstColumn="0" w:firstRowLastColumn="0" w:lastRowFirstColumn="0" w:lastRowLastColumn="0"/>
          <w:trHeight w:val="283"/>
        </w:trPr>
        <w:tc>
          <w:tcPr>
            <w:tcW w:w="1700" w:type="dxa"/>
          </w:tcPr>
          <w:p w14:paraId="74170A4B" w14:textId="77777777" w:rsidR="00812C87" w:rsidRPr="0047330C" w:rsidRDefault="00812C87" w:rsidP="004A7B8D">
            <w:pPr>
              <w:pStyle w:val="GOSTTableHead"/>
            </w:pPr>
            <w:r w:rsidRPr="0047330C">
              <w:t>Наименование комплексного типа</w:t>
            </w:r>
          </w:p>
        </w:tc>
        <w:tc>
          <w:tcPr>
            <w:tcW w:w="1701" w:type="dxa"/>
          </w:tcPr>
          <w:p w14:paraId="32F2CDD7" w14:textId="77777777" w:rsidR="00812C87" w:rsidRPr="0047330C" w:rsidRDefault="00812C87" w:rsidP="004A7B8D">
            <w:pPr>
              <w:pStyle w:val="GOSTTableHead"/>
            </w:pPr>
            <w:r w:rsidRPr="0047330C">
              <w:t>Текущий элемент/ атрибут</w:t>
            </w:r>
          </w:p>
        </w:tc>
        <w:tc>
          <w:tcPr>
            <w:tcW w:w="567" w:type="dxa"/>
          </w:tcPr>
          <w:p w14:paraId="27CF8ED8" w14:textId="77777777" w:rsidR="00812C87" w:rsidRPr="0047330C" w:rsidRDefault="00812C87" w:rsidP="004A7B8D">
            <w:pPr>
              <w:pStyle w:val="GOSTTableHead"/>
            </w:pPr>
            <w:r w:rsidRPr="0047330C">
              <w:t>Тип</w:t>
            </w:r>
          </w:p>
        </w:tc>
        <w:tc>
          <w:tcPr>
            <w:tcW w:w="1134" w:type="dxa"/>
          </w:tcPr>
          <w:p w14:paraId="60A7B0DC" w14:textId="77777777" w:rsidR="00812C87" w:rsidRPr="0047330C" w:rsidRDefault="00812C87" w:rsidP="004A7B8D">
            <w:pPr>
              <w:pStyle w:val="GOSTTableHead"/>
            </w:pPr>
            <w:r w:rsidRPr="0047330C">
              <w:t>Формат элемента</w:t>
            </w:r>
          </w:p>
        </w:tc>
        <w:tc>
          <w:tcPr>
            <w:tcW w:w="567" w:type="dxa"/>
          </w:tcPr>
          <w:p w14:paraId="1C38D133" w14:textId="77777777" w:rsidR="00812C87" w:rsidRPr="0047330C" w:rsidRDefault="00812C87" w:rsidP="004A7B8D">
            <w:pPr>
              <w:pStyle w:val="GOSTTableHead"/>
            </w:pPr>
            <w:r w:rsidRPr="0047330C">
              <w:t>Обязательность</w:t>
            </w:r>
          </w:p>
        </w:tc>
        <w:tc>
          <w:tcPr>
            <w:tcW w:w="3963" w:type="dxa"/>
          </w:tcPr>
          <w:p w14:paraId="4ABE4CDF" w14:textId="77777777" w:rsidR="00812C87" w:rsidRPr="0047330C" w:rsidRDefault="00812C87" w:rsidP="004A7B8D">
            <w:pPr>
              <w:pStyle w:val="GOSTTableHead"/>
            </w:pPr>
            <w:r w:rsidRPr="0047330C">
              <w:t>Дополнительная информация</w:t>
            </w:r>
          </w:p>
        </w:tc>
      </w:tr>
      <w:tr w:rsidR="00812C87" w:rsidRPr="0047330C" w14:paraId="0A80FA49" w14:textId="77777777" w:rsidTr="004A7B8D">
        <w:trPr>
          <w:trHeight w:val="279"/>
        </w:trPr>
        <w:tc>
          <w:tcPr>
            <w:tcW w:w="1700" w:type="dxa"/>
          </w:tcPr>
          <w:p w14:paraId="39CAE62E" w14:textId="77777777" w:rsidR="00812C87" w:rsidRPr="0047330C" w:rsidRDefault="00812C87" w:rsidP="004A7B8D">
            <w:pPr>
              <w:pStyle w:val="GOSTTablenorm"/>
            </w:pPr>
            <w:r w:rsidRPr="0047330C">
              <w:t>tTSE_BalanceAcc_D102</w:t>
            </w:r>
          </w:p>
        </w:tc>
        <w:tc>
          <w:tcPr>
            <w:tcW w:w="1701" w:type="dxa"/>
          </w:tcPr>
          <w:p w14:paraId="37ED41EA" w14:textId="77777777" w:rsidR="00812C87" w:rsidRPr="0047330C" w:rsidRDefault="00812C87" w:rsidP="004A7B8D">
            <w:pPr>
              <w:pStyle w:val="GOSTTablenorm"/>
            </w:pPr>
            <w:r w:rsidRPr="0047330C">
              <w:t>TSE_BalanceAcc_D102_ITEM</w:t>
            </w:r>
          </w:p>
        </w:tc>
        <w:tc>
          <w:tcPr>
            <w:tcW w:w="567" w:type="dxa"/>
          </w:tcPr>
          <w:p w14:paraId="24066CBA" w14:textId="77777777" w:rsidR="00812C87" w:rsidRPr="0047330C" w:rsidRDefault="00812C87" w:rsidP="004A7B8D">
            <w:pPr>
              <w:pStyle w:val="GOSTTablenorm"/>
            </w:pPr>
            <w:r w:rsidRPr="0047330C">
              <w:t>С</w:t>
            </w:r>
          </w:p>
        </w:tc>
        <w:tc>
          <w:tcPr>
            <w:tcW w:w="1134" w:type="dxa"/>
          </w:tcPr>
          <w:p w14:paraId="2585D052" w14:textId="77777777" w:rsidR="00812C87" w:rsidRPr="0047330C" w:rsidRDefault="00812C87" w:rsidP="004A7B8D">
            <w:pPr>
              <w:pStyle w:val="GOSTTablenorm"/>
            </w:pPr>
            <w:r w:rsidRPr="0047330C">
              <w:t>tTSE_BalanceAcc_D102_ITEM</w:t>
            </w:r>
          </w:p>
        </w:tc>
        <w:tc>
          <w:tcPr>
            <w:tcW w:w="567" w:type="dxa"/>
          </w:tcPr>
          <w:p w14:paraId="1995AED6" w14:textId="77777777" w:rsidR="00812C87" w:rsidRPr="0047330C" w:rsidRDefault="00812C87" w:rsidP="004A7B8D">
            <w:pPr>
              <w:pStyle w:val="GOSTTablenorm"/>
              <w:rPr>
                <w:rFonts w:eastAsia="Calibri"/>
              </w:rPr>
            </w:pPr>
            <w:r w:rsidRPr="0047330C">
              <w:rPr>
                <w:rFonts w:eastAsia="Calibri"/>
              </w:rPr>
              <w:t>ОМ</w:t>
            </w:r>
          </w:p>
        </w:tc>
        <w:tc>
          <w:tcPr>
            <w:tcW w:w="3963" w:type="dxa"/>
          </w:tcPr>
          <w:p w14:paraId="1E610170" w14:textId="14A88A09" w:rsidR="00812C87" w:rsidRPr="0047330C" w:rsidRDefault="00812C87" w:rsidP="004A7B8D">
            <w:pPr>
              <w:pStyle w:val="GOSTTablenorm"/>
            </w:pPr>
            <w:r w:rsidRPr="0047330C">
              <w:t xml:space="preserve">Состав элемента представлен в таблице </w:t>
            </w:r>
            <w:r w:rsidRPr="0047330C">
              <w:fldChar w:fldCharType="begin"/>
            </w:r>
            <w:r w:rsidRPr="0047330C">
              <w:instrText xml:space="preserve"> REF _Ref22896936 \h </w:instrText>
            </w:r>
            <w:r w:rsidR="00E64E97" w:rsidRPr="0047330C">
              <w:instrText xml:space="preserve"> \* MERGEFORMAT </w:instrText>
            </w:r>
            <w:r w:rsidRPr="0047330C">
              <w:fldChar w:fldCharType="separate"/>
            </w:r>
            <w:r w:rsidR="00BB6FF0">
              <w:rPr>
                <w:noProof/>
                <w:lang w:val="x-none" w:eastAsia="x-none"/>
              </w:rPr>
              <w:t>138</w:t>
            </w:r>
            <w:r w:rsidRPr="0047330C">
              <w:fldChar w:fldCharType="end"/>
            </w:r>
          </w:p>
        </w:tc>
      </w:tr>
    </w:tbl>
    <w:p w14:paraId="110E78C5" w14:textId="5D3AE2EC" w:rsidR="00812C87" w:rsidRPr="0047330C" w:rsidRDefault="00812C87" w:rsidP="00812C87">
      <w:pPr>
        <w:pStyle w:val="32"/>
        <w:keepNext w:val="0"/>
        <w:keepLines w:val="0"/>
        <w:widowControl w:val="0"/>
        <w:ind w:left="862"/>
      </w:pPr>
      <w:bookmarkStart w:id="2488" w:name="_Toc24966808"/>
      <w:bookmarkStart w:id="2489" w:name="_Toc122436490"/>
      <w:bookmarkStart w:id="2490" w:name="_Toc228281527"/>
      <w:r w:rsidRPr="0047330C">
        <w:t>Описание комплексного типа «tTSE_BalanceAcc_D102_ITEM»</w:t>
      </w:r>
      <w:bookmarkEnd w:id="2488"/>
      <w:bookmarkEnd w:id="2489"/>
      <w:bookmarkEnd w:id="2490"/>
      <w:r w:rsidRPr="0047330C">
        <w:t xml:space="preserve"> </w:t>
      </w:r>
    </w:p>
    <w:p w14:paraId="733BE485" w14:textId="77777777" w:rsidR="00812C87" w:rsidRPr="0047330C" w:rsidRDefault="00812C87" w:rsidP="00812C87">
      <w:pPr>
        <w:pStyle w:val="GOSTNormal"/>
        <w:widowControl w:val="0"/>
      </w:pPr>
      <w:r w:rsidRPr="0047330C">
        <w:t xml:space="preserve">Описание комплексного типа </w:t>
      </w:r>
      <w:r w:rsidRPr="0047330C">
        <w:rPr>
          <w:rFonts w:eastAsia="Calibri"/>
        </w:rPr>
        <w:t>«tTSE_BalanceAcc_D102_ITEM» блока «</w:t>
      </w:r>
      <w:r w:rsidRPr="0047330C">
        <w:rPr>
          <w:szCs w:val="22"/>
        </w:rPr>
        <w:t xml:space="preserve">Остаток средств на лицевом счете </w:t>
      </w:r>
      <w:r w:rsidRPr="0047330C">
        <w:rPr>
          <w:rFonts w:eastAsia="Calibri"/>
        </w:rPr>
        <w:t xml:space="preserve">(строки)» </w:t>
      </w:r>
    </w:p>
    <w:p w14:paraId="5BBAC30B" w14:textId="62F3C83E" w:rsidR="00812C87" w:rsidRPr="0047330C" w:rsidRDefault="00812C87" w:rsidP="00812C87">
      <w:pPr>
        <w:pStyle w:val="GOSTNameTable"/>
        <w:widowControl w:val="0"/>
        <w:spacing w:before="120" w:after="0"/>
        <w:ind w:left="425" w:hanging="357"/>
        <w:contextualSpacing/>
        <w:rPr>
          <w:lang w:val="x-none" w:eastAsia="x-none"/>
        </w:rPr>
      </w:pPr>
      <w:r w:rsidRPr="0047330C">
        <w:rPr>
          <w:noProof/>
          <w:lang w:val="x-none" w:eastAsia="x-none"/>
        </w:rPr>
        <w:fldChar w:fldCharType="begin"/>
      </w:r>
      <w:r w:rsidRPr="0047330C">
        <w:rPr>
          <w:noProof/>
          <w:lang w:val="x-none" w:eastAsia="x-none"/>
        </w:rPr>
        <w:instrText xml:space="preserve"> SEQ Таблица \* ARABIC </w:instrText>
      </w:r>
      <w:r w:rsidRPr="0047330C">
        <w:rPr>
          <w:noProof/>
          <w:lang w:val="x-none" w:eastAsia="x-none"/>
        </w:rPr>
        <w:fldChar w:fldCharType="separate"/>
      </w:r>
      <w:bookmarkStart w:id="2491" w:name="_Ref22896936"/>
      <w:bookmarkStart w:id="2492" w:name="_Toc122436062"/>
      <w:bookmarkStart w:id="2493" w:name="_Toc228281752"/>
      <w:r w:rsidR="00BB6FF0">
        <w:rPr>
          <w:noProof/>
          <w:lang w:val="x-none" w:eastAsia="x-none"/>
        </w:rPr>
        <w:t>138</w:t>
      </w:r>
      <w:bookmarkEnd w:id="2491"/>
      <w:r w:rsidRPr="0047330C">
        <w:rPr>
          <w:noProof/>
          <w:lang w:val="x-none" w:eastAsia="x-none"/>
        </w:rPr>
        <w:fldChar w:fldCharType="end"/>
      </w:r>
      <w:r w:rsidRPr="0047330C">
        <w:rPr>
          <w:rFonts w:eastAsia="Calibri"/>
          <w:szCs w:val="24"/>
          <w:lang w:val="x-none" w:eastAsia="x-none"/>
        </w:rPr>
        <w:t xml:space="preserve"> –</w:t>
      </w:r>
      <w:r w:rsidRPr="0047330C">
        <w:rPr>
          <w:lang w:val="x-none" w:eastAsia="x-none"/>
        </w:rPr>
        <w:t xml:space="preserve"> Описание комплексного типа «tTSE_BalanceAcc_D102_ITEM»</w:t>
      </w:r>
      <w:bookmarkEnd w:id="2492"/>
      <w:bookmarkEnd w:id="2493"/>
    </w:p>
    <w:tbl>
      <w:tblPr>
        <w:tblStyle w:val="GOSTTable"/>
        <w:tblW w:w="5000" w:type="pct"/>
        <w:tblLayout w:type="fixed"/>
        <w:tblLook w:val="07E0" w:firstRow="1" w:lastRow="1" w:firstColumn="1" w:lastColumn="1" w:noHBand="1" w:noVBand="1"/>
      </w:tblPr>
      <w:tblGrid>
        <w:gridCol w:w="1712"/>
        <w:gridCol w:w="1711"/>
        <w:gridCol w:w="573"/>
        <w:gridCol w:w="1142"/>
        <w:gridCol w:w="573"/>
        <w:gridCol w:w="3983"/>
      </w:tblGrid>
      <w:tr w:rsidR="00812C87" w:rsidRPr="0047330C" w14:paraId="18ACB85E" w14:textId="77777777" w:rsidTr="002576A7">
        <w:trPr>
          <w:cnfStyle w:val="100000000000" w:firstRow="1" w:lastRow="0" w:firstColumn="0" w:lastColumn="0" w:oddVBand="0" w:evenVBand="0" w:oddHBand="0" w:evenHBand="0" w:firstRowFirstColumn="0" w:firstRowLastColumn="0" w:lastRowFirstColumn="0" w:lastRowLastColumn="0"/>
          <w:trHeight w:val="283"/>
        </w:trPr>
        <w:tc>
          <w:tcPr>
            <w:tcW w:w="1712" w:type="dxa"/>
          </w:tcPr>
          <w:p w14:paraId="26D9593C" w14:textId="77777777" w:rsidR="00812C87" w:rsidRPr="0047330C" w:rsidRDefault="00812C87" w:rsidP="004A7B8D">
            <w:pPr>
              <w:pStyle w:val="GOSTTableHead"/>
            </w:pPr>
            <w:r w:rsidRPr="0047330C">
              <w:t>Наименование элемента</w:t>
            </w:r>
          </w:p>
        </w:tc>
        <w:tc>
          <w:tcPr>
            <w:tcW w:w="1711" w:type="dxa"/>
          </w:tcPr>
          <w:p w14:paraId="7B411D46" w14:textId="77777777" w:rsidR="00812C87" w:rsidRPr="0047330C" w:rsidRDefault="00812C87" w:rsidP="004A7B8D">
            <w:pPr>
              <w:pStyle w:val="GOSTTableHead"/>
            </w:pPr>
            <w:r w:rsidRPr="0047330C">
              <w:t>Сокращенное наименование (код) элемента</w:t>
            </w:r>
          </w:p>
        </w:tc>
        <w:tc>
          <w:tcPr>
            <w:tcW w:w="573" w:type="dxa"/>
          </w:tcPr>
          <w:p w14:paraId="0C0CF567" w14:textId="77777777" w:rsidR="00812C87" w:rsidRPr="0047330C" w:rsidRDefault="00812C87" w:rsidP="004A7B8D">
            <w:pPr>
              <w:pStyle w:val="GOSTTableHead"/>
            </w:pPr>
            <w:r w:rsidRPr="0047330C">
              <w:t>Тип</w:t>
            </w:r>
          </w:p>
        </w:tc>
        <w:tc>
          <w:tcPr>
            <w:tcW w:w="1142" w:type="dxa"/>
          </w:tcPr>
          <w:p w14:paraId="682F2457" w14:textId="77777777" w:rsidR="00812C87" w:rsidRPr="0047330C" w:rsidRDefault="00812C87" w:rsidP="004A7B8D">
            <w:pPr>
              <w:pStyle w:val="GOSTTableHead"/>
            </w:pPr>
            <w:r w:rsidRPr="0047330C">
              <w:t>Формат элемента</w:t>
            </w:r>
          </w:p>
        </w:tc>
        <w:tc>
          <w:tcPr>
            <w:tcW w:w="573" w:type="dxa"/>
          </w:tcPr>
          <w:p w14:paraId="73921916" w14:textId="77777777" w:rsidR="00812C87" w:rsidRPr="0047330C" w:rsidRDefault="00812C87" w:rsidP="004A7B8D">
            <w:pPr>
              <w:pStyle w:val="GOSTTableHead"/>
            </w:pPr>
            <w:r w:rsidRPr="0047330C">
              <w:t>Обязательность</w:t>
            </w:r>
          </w:p>
        </w:tc>
        <w:tc>
          <w:tcPr>
            <w:tcW w:w="3983" w:type="dxa"/>
          </w:tcPr>
          <w:p w14:paraId="46D94805" w14:textId="77777777" w:rsidR="00812C87" w:rsidRPr="0047330C" w:rsidRDefault="00812C87" w:rsidP="004A7B8D">
            <w:pPr>
              <w:pStyle w:val="GOSTTableHead"/>
            </w:pPr>
            <w:r w:rsidRPr="0047330C">
              <w:t>Дополнительная информация</w:t>
            </w:r>
          </w:p>
        </w:tc>
      </w:tr>
      <w:tr w:rsidR="00812C87" w:rsidRPr="0047330C" w14:paraId="104725BA" w14:textId="77777777" w:rsidTr="002576A7">
        <w:trPr>
          <w:trHeight w:val="279"/>
        </w:trPr>
        <w:tc>
          <w:tcPr>
            <w:tcW w:w="1712" w:type="dxa"/>
          </w:tcPr>
          <w:p w14:paraId="3529ABBE" w14:textId="77777777" w:rsidR="00812C87" w:rsidRPr="0047330C" w:rsidRDefault="00812C87" w:rsidP="004A7B8D">
            <w:pPr>
              <w:pStyle w:val="GOSTTablenorm"/>
            </w:pPr>
            <w:r w:rsidRPr="0047330C">
              <w:t xml:space="preserve">Всего. На </w:t>
            </w:r>
            <w:r w:rsidRPr="0047330C">
              <w:lastRenderedPageBreak/>
              <w:t>начало дня</w:t>
            </w:r>
          </w:p>
        </w:tc>
        <w:tc>
          <w:tcPr>
            <w:tcW w:w="1711" w:type="dxa"/>
          </w:tcPr>
          <w:p w14:paraId="1AAE5757" w14:textId="77777777" w:rsidR="00812C87" w:rsidRPr="0047330C" w:rsidRDefault="00812C87" w:rsidP="004A7B8D">
            <w:pPr>
              <w:pStyle w:val="GOSTTablenorm"/>
            </w:pPr>
            <w:r w:rsidRPr="0047330C">
              <w:lastRenderedPageBreak/>
              <w:t>SDTotal</w:t>
            </w:r>
          </w:p>
        </w:tc>
        <w:tc>
          <w:tcPr>
            <w:tcW w:w="573" w:type="dxa"/>
          </w:tcPr>
          <w:p w14:paraId="2D596ABD" w14:textId="77777777" w:rsidR="00812C87" w:rsidRPr="0047330C" w:rsidRDefault="00812C87" w:rsidP="004A7B8D">
            <w:pPr>
              <w:pStyle w:val="GOSTTablenorm"/>
            </w:pPr>
            <w:r w:rsidRPr="0047330C">
              <w:t>П</w:t>
            </w:r>
          </w:p>
        </w:tc>
        <w:tc>
          <w:tcPr>
            <w:tcW w:w="1142" w:type="dxa"/>
          </w:tcPr>
          <w:p w14:paraId="5A60AF19" w14:textId="77777777" w:rsidR="00812C87" w:rsidRPr="0047330C" w:rsidRDefault="00812C87" w:rsidP="004A7B8D">
            <w:pPr>
              <w:pStyle w:val="GOSTTablenorm"/>
            </w:pPr>
            <w:r w:rsidRPr="0047330C">
              <w:t>N(20.2)</w:t>
            </w:r>
          </w:p>
        </w:tc>
        <w:tc>
          <w:tcPr>
            <w:tcW w:w="573" w:type="dxa"/>
          </w:tcPr>
          <w:p w14:paraId="4A2A3523" w14:textId="77777777" w:rsidR="00812C87" w:rsidRPr="0047330C" w:rsidRDefault="00812C87" w:rsidP="004A7B8D">
            <w:pPr>
              <w:pStyle w:val="GOSTTablenorm"/>
            </w:pPr>
            <w:r w:rsidRPr="0047330C">
              <w:t>О</w:t>
            </w:r>
          </w:p>
        </w:tc>
        <w:tc>
          <w:tcPr>
            <w:tcW w:w="3983" w:type="dxa"/>
          </w:tcPr>
          <w:p w14:paraId="484824F3" w14:textId="77777777" w:rsidR="00812C87" w:rsidRPr="0047330C" w:rsidRDefault="00812C87" w:rsidP="004A7B8D">
            <w:pPr>
              <w:pStyle w:val="GOSTTablenorm"/>
            </w:pPr>
            <w:r w:rsidRPr="0047330C">
              <w:t xml:space="preserve">Указывается итоговая сумма остатков </w:t>
            </w:r>
            <w:r w:rsidRPr="0047330C">
              <w:lastRenderedPageBreak/>
              <w:t>на лицевом счете на начало дня.</w:t>
            </w:r>
          </w:p>
          <w:p w14:paraId="50455E80" w14:textId="12BE6B4D" w:rsidR="004D046B" w:rsidRPr="0047330C" w:rsidRDefault="004D046B" w:rsidP="004A7B8D">
            <w:pPr>
              <w:pStyle w:val="GOSTTablenorm"/>
            </w:pPr>
            <w:r w:rsidRPr="0047330C">
              <w:t>При отсутствии числовых значений указывается «0.00»</w:t>
            </w:r>
          </w:p>
        </w:tc>
      </w:tr>
      <w:tr w:rsidR="00812C87" w:rsidRPr="0047330C" w14:paraId="09892564" w14:textId="77777777" w:rsidTr="002576A7">
        <w:trPr>
          <w:trHeight w:val="279"/>
        </w:trPr>
        <w:tc>
          <w:tcPr>
            <w:tcW w:w="1712" w:type="dxa"/>
          </w:tcPr>
          <w:p w14:paraId="147F0027" w14:textId="77777777" w:rsidR="00812C87" w:rsidRPr="0047330C" w:rsidRDefault="00812C87" w:rsidP="004A7B8D">
            <w:pPr>
              <w:pStyle w:val="GOSTTablenorm"/>
            </w:pPr>
            <w:r w:rsidRPr="0047330C">
              <w:lastRenderedPageBreak/>
              <w:t>Всего. На конец дня</w:t>
            </w:r>
          </w:p>
        </w:tc>
        <w:tc>
          <w:tcPr>
            <w:tcW w:w="1711" w:type="dxa"/>
          </w:tcPr>
          <w:p w14:paraId="673598C1" w14:textId="77777777" w:rsidR="00812C87" w:rsidRPr="0047330C" w:rsidRDefault="00812C87" w:rsidP="004A7B8D">
            <w:pPr>
              <w:pStyle w:val="GOSTTablenorm"/>
            </w:pPr>
            <w:r w:rsidRPr="0047330C">
              <w:t>EDTotal</w:t>
            </w:r>
          </w:p>
        </w:tc>
        <w:tc>
          <w:tcPr>
            <w:tcW w:w="573" w:type="dxa"/>
          </w:tcPr>
          <w:p w14:paraId="0E3213FC" w14:textId="77777777" w:rsidR="00812C87" w:rsidRPr="0047330C" w:rsidRDefault="00812C87" w:rsidP="004A7B8D">
            <w:pPr>
              <w:pStyle w:val="GOSTTablenorm"/>
            </w:pPr>
            <w:r w:rsidRPr="0047330C">
              <w:t>П</w:t>
            </w:r>
          </w:p>
        </w:tc>
        <w:tc>
          <w:tcPr>
            <w:tcW w:w="1142" w:type="dxa"/>
          </w:tcPr>
          <w:p w14:paraId="3235654B" w14:textId="77777777" w:rsidR="00812C87" w:rsidRPr="0047330C" w:rsidRDefault="00812C87" w:rsidP="004A7B8D">
            <w:pPr>
              <w:pStyle w:val="GOSTTablenorm"/>
            </w:pPr>
            <w:r w:rsidRPr="0047330C">
              <w:t>N(20.2)</w:t>
            </w:r>
          </w:p>
        </w:tc>
        <w:tc>
          <w:tcPr>
            <w:tcW w:w="573" w:type="dxa"/>
          </w:tcPr>
          <w:p w14:paraId="457BB14F" w14:textId="77777777" w:rsidR="00812C87" w:rsidRPr="0047330C" w:rsidRDefault="00812C87" w:rsidP="004A7B8D">
            <w:pPr>
              <w:pStyle w:val="GOSTTablenorm"/>
            </w:pPr>
            <w:r w:rsidRPr="0047330C">
              <w:t>О</w:t>
            </w:r>
          </w:p>
        </w:tc>
        <w:tc>
          <w:tcPr>
            <w:tcW w:w="3983" w:type="dxa"/>
          </w:tcPr>
          <w:p w14:paraId="2E272777" w14:textId="77777777" w:rsidR="00812C87" w:rsidRPr="0047330C" w:rsidRDefault="00812C87" w:rsidP="004A7B8D">
            <w:pPr>
              <w:pStyle w:val="GOSTTablenorm"/>
            </w:pPr>
            <w:r w:rsidRPr="0047330C">
              <w:t>Указывается итоговая сумма остатков на лицевом счете на конец дня.</w:t>
            </w:r>
          </w:p>
          <w:p w14:paraId="354DECFB" w14:textId="2F21C671" w:rsidR="004D046B" w:rsidRPr="0047330C" w:rsidRDefault="004D046B" w:rsidP="004A7B8D">
            <w:pPr>
              <w:pStyle w:val="GOSTTablenorm"/>
            </w:pPr>
            <w:r w:rsidRPr="0047330C">
              <w:t>При отсутствии числовых значений указывается «0.00»</w:t>
            </w:r>
          </w:p>
        </w:tc>
      </w:tr>
      <w:tr w:rsidR="00812C87" w:rsidRPr="0047330C" w14:paraId="1B6C1E44" w14:textId="77777777" w:rsidTr="002576A7">
        <w:trPr>
          <w:trHeight w:val="279"/>
        </w:trPr>
        <w:tc>
          <w:tcPr>
            <w:tcW w:w="1712" w:type="dxa"/>
          </w:tcPr>
          <w:p w14:paraId="6D6C1663" w14:textId="77777777" w:rsidR="00812C87" w:rsidRPr="0047330C" w:rsidRDefault="00812C87" w:rsidP="004A7B8D">
            <w:pPr>
              <w:pStyle w:val="GOSTTablenorm"/>
            </w:pPr>
            <w:r w:rsidRPr="0047330C">
              <w:t>В том числе неразрешенный к использованию на начало дня</w:t>
            </w:r>
          </w:p>
        </w:tc>
        <w:tc>
          <w:tcPr>
            <w:tcW w:w="1711" w:type="dxa"/>
          </w:tcPr>
          <w:p w14:paraId="66A3C27B" w14:textId="77777777" w:rsidR="00812C87" w:rsidRPr="0047330C" w:rsidRDefault="00812C87" w:rsidP="004A7B8D">
            <w:pPr>
              <w:pStyle w:val="GOSTTablenorm"/>
            </w:pPr>
            <w:r w:rsidRPr="0047330C">
              <w:t>SDNotPerm</w:t>
            </w:r>
          </w:p>
        </w:tc>
        <w:tc>
          <w:tcPr>
            <w:tcW w:w="573" w:type="dxa"/>
          </w:tcPr>
          <w:p w14:paraId="3368E5E4" w14:textId="77777777" w:rsidR="00812C87" w:rsidRPr="0047330C" w:rsidRDefault="00812C87" w:rsidP="004A7B8D">
            <w:pPr>
              <w:pStyle w:val="GOSTTablenorm"/>
            </w:pPr>
            <w:r w:rsidRPr="0047330C">
              <w:t>П</w:t>
            </w:r>
          </w:p>
        </w:tc>
        <w:tc>
          <w:tcPr>
            <w:tcW w:w="1142" w:type="dxa"/>
          </w:tcPr>
          <w:p w14:paraId="5A48234F" w14:textId="77777777" w:rsidR="00812C87" w:rsidRPr="0047330C" w:rsidRDefault="00812C87" w:rsidP="004A7B8D">
            <w:pPr>
              <w:pStyle w:val="GOSTTablenorm"/>
            </w:pPr>
            <w:r w:rsidRPr="0047330C">
              <w:t>N(20.2)</w:t>
            </w:r>
          </w:p>
        </w:tc>
        <w:tc>
          <w:tcPr>
            <w:tcW w:w="573" w:type="dxa"/>
          </w:tcPr>
          <w:p w14:paraId="1C7F727B" w14:textId="77777777" w:rsidR="00812C87" w:rsidRPr="0047330C" w:rsidRDefault="00812C87" w:rsidP="004A7B8D">
            <w:pPr>
              <w:pStyle w:val="GOSTTablenorm"/>
            </w:pPr>
            <w:r w:rsidRPr="0047330C">
              <w:t>О</w:t>
            </w:r>
          </w:p>
        </w:tc>
        <w:tc>
          <w:tcPr>
            <w:tcW w:w="3983" w:type="dxa"/>
          </w:tcPr>
          <w:p w14:paraId="3DC69818" w14:textId="77777777" w:rsidR="00812C87" w:rsidRPr="0047330C" w:rsidRDefault="00812C87" w:rsidP="004A7B8D">
            <w:pPr>
              <w:pStyle w:val="GOSTTablenorm"/>
            </w:pPr>
            <w:r w:rsidRPr="0047330C">
              <w:t>Указывается итоговая сумма в том числе неразрешенных к использованию на начало дня.</w:t>
            </w:r>
          </w:p>
          <w:p w14:paraId="605797EC" w14:textId="06C5AFA8" w:rsidR="004D046B" w:rsidRPr="0047330C" w:rsidRDefault="004D046B" w:rsidP="004A7B8D">
            <w:pPr>
              <w:pStyle w:val="GOSTTablenorm"/>
            </w:pPr>
            <w:r w:rsidRPr="0047330C">
              <w:t>При отсутствии числовых значений указывается «0.00»</w:t>
            </w:r>
          </w:p>
        </w:tc>
      </w:tr>
      <w:tr w:rsidR="00812C87" w:rsidRPr="0047330C" w14:paraId="059C3037" w14:textId="77777777" w:rsidTr="002576A7">
        <w:trPr>
          <w:trHeight w:val="279"/>
        </w:trPr>
        <w:tc>
          <w:tcPr>
            <w:tcW w:w="1712" w:type="dxa"/>
          </w:tcPr>
          <w:p w14:paraId="1DD1CEE7" w14:textId="77777777" w:rsidR="00812C87" w:rsidRPr="0047330C" w:rsidRDefault="00812C87" w:rsidP="004A7B8D">
            <w:pPr>
              <w:pStyle w:val="GOSTTablenorm"/>
            </w:pPr>
            <w:r w:rsidRPr="0047330C">
              <w:t>В том числе неразрешенный к использованию на конец дня</w:t>
            </w:r>
          </w:p>
        </w:tc>
        <w:tc>
          <w:tcPr>
            <w:tcW w:w="1711" w:type="dxa"/>
          </w:tcPr>
          <w:p w14:paraId="14FB303D" w14:textId="77777777" w:rsidR="00812C87" w:rsidRPr="0047330C" w:rsidRDefault="00812C87" w:rsidP="004A7B8D">
            <w:pPr>
              <w:pStyle w:val="GOSTTablenorm"/>
            </w:pPr>
            <w:r w:rsidRPr="0047330C">
              <w:t>EDNotPerm</w:t>
            </w:r>
          </w:p>
        </w:tc>
        <w:tc>
          <w:tcPr>
            <w:tcW w:w="573" w:type="dxa"/>
          </w:tcPr>
          <w:p w14:paraId="0376501B" w14:textId="77777777" w:rsidR="00812C87" w:rsidRPr="0047330C" w:rsidRDefault="00812C87" w:rsidP="004A7B8D">
            <w:pPr>
              <w:pStyle w:val="GOSTTablenorm"/>
            </w:pPr>
            <w:r w:rsidRPr="0047330C">
              <w:t>П</w:t>
            </w:r>
          </w:p>
        </w:tc>
        <w:tc>
          <w:tcPr>
            <w:tcW w:w="1142" w:type="dxa"/>
          </w:tcPr>
          <w:p w14:paraId="6CEBDB45" w14:textId="77777777" w:rsidR="00812C87" w:rsidRPr="0047330C" w:rsidRDefault="00812C87" w:rsidP="004A7B8D">
            <w:pPr>
              <w:pStyle w:val="GOSTTablenorm"/>
            </w:pPr>
            <w:r w:rsidRPr="0047330C">
              <w:t>N(20.2)</w:t>
            </w:r>
          </w:p>
        </w:tc>
        <w:tc>
          <w:tcPr>
            <w:tcW w:w="573" w:type="dxa"/>
          </w:tcPr>
          <w:p w14:paraId="2F47E080" w14:textId="77777777" w:rsidR="00812C87" w:rsidRPr="0047330C" w:rsidRDefault="00812C87" w:rsidP="004A7B8D">
            <w:pPr>
              <w:pStyle w:val="GOSTTablenorm"/>
            </w:pPr>
            <w:r w:rsidRPr="0047330C">
              <w:t>О</w:t>
            </w:r>
          </w:p>
        </w:tc>
        <w:tc>
          <w:tcPr>
            <w:tcW w:w="3983" w:type="dxa"/>
          </w:tcPr>
          <w:p w14:paraId="68F078D3" w14:textId="77777777" w:rsidR="00812C87" w:rsidRPr="0047330C" w:rsidRDefault="00812C87" w:rsidP="004A7B8D">
            <w:pPr>
              <w:pStyle w:val="GOSTTablenorm"/>
            </w:pPr>
            <w:r w:rsidRPr="0047330C">
              <w:t>Указывается итоговая сумма в том числе неразрешенных к использованию на конец дня.</w:t>
            </w:r>
          </w:p>
          <w:p w14:paraId="737C60D8" w14:textId="6C582AB7" w:rsidR="004D046B" w:rsidRPr="0047330C" w:rsidRDefault="004D046B" w:rsidP="004A7B8D">
            <w:pPr>
              <w:pStyle w:val="GOSTTablenorm"/>
            </w:pPr>
            <w:r w:rsidRPr="0047330C">
              <w:t>При отсутствии числовых значений указывается «0.00»</w:t>
            </w:r>
          </w:p>
        </w:tc>
      </w:tr>
    </w:tbl>
    <w:p w14:paraId="022B7BBE" w14:textId="2ED8A843" w:rsidR="002576A7" w:rsidRPr="0047330C" w:rsidRDefault="002576A7" w:rsidP="002576A7">
      <w:pPr>
        <w:pStyle w:val="32"/>
        <w:keepNext w:val="0"/>
        <w:keepLines w:val="0"/>
        <w:widowControl w:val="0"/>
        <w:ind w:left="862"/>
      </w:pPr>
      <w:bookmarkStart w:id="2494" w:name="_Toc228281528"/>
      <w:r w:rsidRPr="0047330C">
        <w:t>Описание комплексного типа «</w:t>
      </w:r>
      <w:r w:rsidR="003A1295" w:rsidRPr="0047330C">
        <w:rPr>
          <w:lang w:val="en-US"/>
        </w:rPr>
        <w:t>t</w:t>
      </w:r>
      <w:r w:rsidR="003A1295" w:rsidRPr="0047330C">
        <w:t>AllowOper_D102</w:t>
      </w:r>
      <w:r w:rsidRPr="0047330C">
        <w:t>»</w:t>
      </w:r>
      <w:bookmarkEnd w:id="2494"/>
      <w:r w:rsidRPr="0047330C">
        <w:t xml:space="preserve"> </w:t>
      </w:r>
    </w:p>
    <w:p w14:paraId="5936DA13" w14:textId="1A8BC48B" w:rsidR="002576A7" w:rsidRPr="0047330C" w:rsidRDefault="002576A7" w:rsidP="002576A7">
      <w:pPr>
        <w:widowControl w:val="0"/>
        <w:spacing w:before="120" w:after="60"/>
        <w:contextualSpacing/>
      </w:pPr>
      <w:r w:rsidRPr="0047330C">
        <w:t xml:space="preserve">Описание </w:t>
      </w:r>
      <w:r w:rsidRPr="0047330C">
        <w:rPr>
          <w:szCs w:val="24"/>
        </w:rPr>
        <w:t>комплексного типа «</w:t>
      </w:r>
      <w:r w:rsidR="003A1295" w:rsidRPr="0047330C">
        <w:rPr>
          <w:lang w:val="en-US"/>
        </w:rPr>
        <w:t>t</w:t>
      </w:r>
      <w:r w:rsidR="003A1295" w:rsidRPr="0047330C">
        <w:t>AllowOper_D102</w:t>
      </w:r>
      <w:r w:rsidRPr="0047330C">
        <w:rPr>
          <w:szCs w:val="24"/>
        </w:rPr>
        <w:t>» блока «</w:t>
      </w:r>
      <w:r w:rsidRPr="0047330C">
        <w:t>Сведения о разрешённых операциях с субсидиями</w:t>
      </w:r>
      <w:r w:rsidRPr="0047330C">
        <w:rPr>
          <w:szCs w:val="24"/>
        </w:rPr>
        <w:t>».</w:t>
      </w:r>
    </w:p>
    <w:p w14:paraId="2858F1A2" w14:textId="0C96B413" w:rsidR="002576A7" w:rsidRPr="0047330C" w:rsidRDefault="002576A7" w:rsidP="002576A7">
      <w:pPr>
        <w:pStyle w:val="GOSTNameTable"/>
        <w:widowControl w:val="0"/>
        <w:spacing w:before="120" w:after="0"/>
        <w:ind w:left="425" w:hanging="357"/>
        <w:contextualSpacing/>
        <w:rPr>
          <w:lang w:val="x-none" w:eastAsia="x-none"/>
        </w:rPr>
      </w:pPr>
      <w:r w:rsidRPr="0047330C">
        <w:rPr>
          <w:noProof/>
          <w:lang w:val="x-none" w:eastAsia="x-none"/>
        </w:rPr>
        <w:fldChar w:fldCharType="begin"/>
      </w:r>
      <w:r w:rsidRPr="0047330C">
        <w:rPr>
          <w:noProof/>
          <w:lang w:val="x-none" w:eastAsia="x-none"/>
        </w:rPr>
        <w:instrText xml:space="preserve"> SEQ Таблица \* ARABIC </w:instrText>
      </w:r>
      <w:r w:rsidRPr="0047330C">
        <w:rPr>
          <w:noProof/>
          <w:lang w:val="x-none" w:eastAsia="x-none"/>
        </w:rPr>
        <w:fldChar w:fldCharType="separate"/>
      </w:r>
      <w:bookmarkStart w:id="2495" w:name="_Ref138152481"/>
      <w:bookmarkStart w:id="2496" w:name="_Toc228281753"/>
      <w:r w:rsidR="00BB6FF0">
        <w:rPr>
          <w:noProof/>
          <w:lang w:val="x-none" w:eastAsia="x-none"/>
        </w:rPr>
        <w:t>139</w:t>
      </w:r>
      <w:bookmarkEnd w:id="2495"/>
      <w:r w:rsidRPr="0047330C">
        <w:rPr>
          <w:noProof/>
          <w:lang w:val="x-none" w:eastAsia="x-none"/>
        </w:rPr>
        <w:fldChar w:fldCharType="end"/>
      </w:r>
      <w:r w:rsidRPr="0047330C">
        <w:rPr>
          <w:rFonts w:eastAsia="Calibri"/>
          <w:szCs w:val="24"/>
          <w:lang w:val="x-none" w:eastAsia="x-none"/>
        </w:rPr>
        <w:t xml:space="preserve"> –</w:t>
      </w:r>
      <w:r w:rsidRPr="0047330C">
        <w:rPr>
          <w:lang w:val="x-none" w:eastAsia="x-none"/>
        </w:rPr>
        <w:t xml:space="preserve"> Описание комплексного типа «</w:t>
      </w:r>
      <w:r w:rsidR="003A1295" w:rsidRPr="0047330C">
        <w:rPr>
          <w:lang w:val="en-US"/>
        </w:rPr>
        <w:t>t</w:t>
      </w:r>
      <w:r w:rsidR="003A1295" w:rsidRPr="0047330C">
        <w:t>AllowOper_D102</w:t>
      </w:r>
      <w:r w:rsidRPr="0047330C">
        <w:rPr>
          <w:lang w:val="x-none" w:eastAsia="x-none"/>
        </w:rPr>
        <w:t>»</w:t>
      </w:r>
      <w:bookmarkEnd w:id="2496"/>
    </w:p>
    <w:tbl>
      <w:tblPr>
        <w:tblStyle w:val="GOSTTable"/>
        <w:tblW w:w="5000" w:type="pct"/>
        <w:tblLayout w:type="fixed"/>
        <w:tblLook w:val="07E0" w:firstRow="1" w:lastRow="1" w:firstColumn="1" w:lastColumn="1" w:noHBand="1" w:noVBand="1"/>
      </w:tblPr>
      <w:tblGrid>
        <w:gridCol w:w="1710"/>
        <w:gridCol w:w="1712"/>
        <w:gridCol w:w="571"/>
        <w:gridCol w:w="1141"/>
        <w:gridCol w:w="571"/>
        <w:gridCol w:w="3989"/>
      </w:tblGrid>
      <w:tr w:rsidR="002576A7" w:rsidRPr="0047330C" w14:paraId="49C904F7" w14:textId="77777777" w:rsidTr="003A1295">
        <w:trPr>
          <w:cnfStyle w:val="100000000000" w:firstRow="1" w:lastRow="0" w:firstColumn="0" w:lastColumn="0" w:oddVBand="0" w:evenVBand="0" w:oddHBand="0" w:evenHBand="0" w:firstRowFirstColumn="0" w:firstRowLastColumn="0" w:lastRowFirstColumn="0" w:lastRowLastColumn="0"/>
          <w:trHeight w:val="283"/>
        </w:trPr>
        <w:tc>
          <w:tcPr>
            <w:tcW w:w="1710" w:type="dxa"/>
          </w:tcPr>
          <w:p w14:paraId="773A9F73" w14:textId="77777777" w:rsidR="002576A7" w:rsidRPr="0047330C" w:rsidRDefault="002576A7" w:rsidP="002576A7">
            <w:pPr>
              <w:pStyle w:val="GOSTTableHead"/>
            </w:pPr>
            <w:r w:rsidRPr="0047330C">
              <w:t>Наименование комплексного типа</w:t>
            </w:r>
          </w:p>
        </w:tc>
        <w:tc>
          <w:tcPr>
            <w:tcW w:w="1712" w:type="dxa"/>
          </w:tcPr>
          <w:p w14:paraId="1F04098C" w14:textId="77777777" w:rsidR="002576A7" w:rsidRPr="0047330C" w:rsidRDefault="002576A7" w:rsidP="002576A7">
            <w:pPr>
              <w:pStyle w:val="GOSTTableHead"/>
            </w:pPr>
            <w:r w:rsidRPr="0047330C">
              <w:t>Текущий элемент/ атрибут</w:t>
            </w:r>
          </w:p>
        </w:tc>
        <w:tc>
          <w:tcPr>
            <w:tcW w:w="571" w:type="dxa"/>
          </w:tcPr>
          <w:p w14:paraId="78EF029E" w14:textId="77777777" w:rsidR="002576A7" w:rsidRPr="0047330C" w:rsidRDefault="002576A7" w:rsidP="002576A7">
            <w:pPr>
              <w:pStyle w:val="GOSTTableHead"/>
            </w:pPr>
            <w:r w:rsidRPr="0047330C">
              <w:t>Тип</w:t>
            </w:r>
          </w:p>
        </w:tc>
        <w:tc>
          <w:tcPr>
            <w:tcW w:w="1141" w:type="dxa"/>
          </w:tcPr>
          <w:p w14:paraId="04446189" w14:textId="77777777" w:rsidR="002576A7" w:rsidRPr="0047330C" w:rsidRDefault="002576A7" w:rsidP="002576A7">
            <w:pPr>
              <w:pStyle w:val="GOSTTableHead"/>
            </w:pPr>
            <w:r w:rsidRPr="0047330C">
              <w:t>Формат элемента</w:t>
            </w:r>
          </w:p>
        </w:tc>
        <w:tc>
          <w:tcPr>
            <w:tcW w:w="571" w:type="dxa"/>
          </w:tcPr>
          <w:p w14:paraId="4E5E7B3E" w14:textId="77777777" w:rsidR="002576A7" w:rsidRPr="0047330C" w:rsidRDefault="002576A7" w:rsidP="002576A7">
            <w:pPr>
              <w:pStyle w:val="GOSTTableHead"/>
            </w:pPr>
            <w:r w:rsidRPr="0047330C">
              <w:t>Обязательность</w:t>
            </w:r>
          </w:p>
        </w:tc>
        <w:tc>
          <w:tcPr>
            <w:tcW w:w="3989" w:type="dxa"/>
          </w:tcPr>
          <w:p w14:paraId="19AAD563" w14:textId="77777777" w:rsidR="002576A7" w:rsidRPr="0047330C" w:rsidRDefault="002576A7" w:rsidP="002576A7">
            <w:pPr>
              <w:pStyle w:val="GOSTTableHead"/>
            </w:pPr>
            <w:r w:rsidRPr="0047330C">
              <w:t>Дополнительная информация</w:t>
            </w:r>
          </w:p>
        </w:tc>
      </w:tr>
      <w:tr w:rsidR="003A1295" w:rsidRPr="0047330C" w14:paraId="04F16675" w14:textId="77777777" w:rsidTr="003A1295">
        <w:trPr>
          <w:trHeight w:val="279"/>
        </w:trPr>
        <w:tc>
          <w:tcPr>
            <w:tcW w:w="1710" w:type="dxa"/>
          </w:tcPr>
          <w:p w14:paraId="3FD054F1" w14:textId="7713EAFE" w:rsidR="003A1295" w:rsidRPr="0047330C" w:rsidRDefault="003A1295" w:rsidP="003A1295">
            <w:pPr>
              <w:pStyle w:val="GOSTTablenorm"/>
            </w:pPr>
            <w:r w:rsidRPr="0047330C">
              <w:rPr>
                <w:szCs w:val="24"/>
                <w:lang w:val="en-US"/>
              </w:rPr>
              <w:t>t</w:t>
            </w:r>
            <w:r w:rsidRPr="0047330C">
              <w:rPr>
                <w:szCs w:val="24"/>
              </w:rPr>
              <w:t>AllowOper_D102</w:t>
            </w:r>
          </w:p>
        </w:tc>
        <w:tc>
          <w:tcPr>
            <w:tcW w:w="1712" w:type="dxa"/>
          </w:tcPr>
          <w:p w14:paraId="365779E4" w14:textId="522AFB66" w:rsidR="003A1295" w:rsidRPr="0047330C" w:rsidRDefault="003A1295" w:rsidP="003A1295">
            <w:pPr>
              <w:pStyle w:val="GOSTTablenorm"/>
            </w:pPr>
            <w:r w:rsidRPr="0047330C">
              <w:t>AllowOper_D102_ITEM</w:t>
            </w:r>
          </w:p>
        </w:tc>
        <w:tc>
          <w:tcPr>
            <w:tcW w:w="571" w:type="dxa"/>
          </w:tcPr>
          <w:p w14:paraId="54EBFF96" w14:textId="55FB4BE6" w:rsidR="003A1295" w:rsidRPr="0047330C" w:rsidRDefault="003A1295" w:rsidP="003A1295">
            <w:pPr>
              <w:pStyle w:val="GOSTTablenorm"/>
            </w:pPr>
            <w:r w:rsidRPr="0047330C">
              <w:t>С</w:t>
            </w:r>
          </w:p>
        </w:tc>
        <w:tc>
          <w:tcPr>
            <w:tcW w:w="1141" w:type="dxa"/>
          </w:tcPr>
          <w:p w14:paraId="7CB8FC93" w14:textId="249B9A36" w:rsidR="003A1295" w:rsidRPr="0047330C" w:rsidRDefault="003A1295" w:rsidP="003A1295">
            <w:pPr>
              <w:pStyle w:val="GOSTTablenorm"/>
            </w:pPr>
            <w:r w:rsidRPr="0047330C">
              <w:t>tAllowOper_D102_ITEM</w:t>
            </w:r>
          </w:p>
        </w:tc>
        <w:tc>
          <w:tcPr>
            <w:tcW w:w="571" w:type="dxa"/>
          </w:tcPr>
          <w:p w14:paraId="5FBE807F" w14:textId="0077D36D" w:rsidR="003A1295" w:rsidRPr="0047330C" w:rsidRDefault="003A1295" w:rsidP="003A1295">
            <w:pPr>
              <w:pStyle w:val="GOSTTablenorm"/>
              <w:rPr>
                <w:rFonts w:eastAsia="Calibri"/>
              </w:rPr>
            </w:pPr>
            <w:r w:rsidRPr="0047330C">
              <w:rPr>
                <w:rFonts w:eastAsia="Calibri"/>
              </w:rPr>
              <w:t>ОМ</w:t>
            </w:r>
          </w:p>
        </w:tc>
        <w:tc>
          <w:tcPr>
            <w:tcW w:w="3989" w:type="dxa"/>
          </w:tcPr>
          <w:p w14:paraId="2361D9F2" w14:textId="77777777" w:rsidR="003A1295" w:rsidRPr="0047330C" w:rsidRDefault="003A1295" w:rsidP="003A1295">
            <w:pPr>
              <w:pStyle w:val="GOSTTablenorm"/>
            </w:pPr>
            <w:r w:rsidRPr="0047330C">
              <w:t>Состав элемента представлен в таблице</w:t>
            </w:r>
          </w:p>
          <w:p w14:paraId="2A5473F6" w14:textId="692CC8F5" w:rsidR="003A1295" w:rsidRPr="0047330C" w:rsidRDefault="003A1295" w:rsidP="003A1295">
            <w:pPr>
              <w:pStyle w:val="GOSTTablenorm"/>
            </w:pPr>
            <w:r w:rsidRPr="0047330C">
              <w:fldChar w:fldCharType="begin"/>
            </w:r>
            <w:r w:rsidRPr="0047330C">
              <w:instrText xml:space="preserve"> REF _Ref138254715 \h </w:instrText>
            </w:r>
            <w:r w:rsidR="00E64E97" w:rsidRPr="0047330C">
              <w:instrText xml:space="preserve"> \* MERGEFORMAT </w:instrText>
            </w:r>
            <w:r w:rsidRPr="0047330C">
              <w:fldChar w:fldCharType="separate"/>
            </w:r>
            <w:r w:rsidR="00BB6FF0">
              <w:rPr>
                <w:noProof/>
                <w:lang w:val="x-none" w:eastAsia="x-none"/>
              </w:rPr>
              <w:t>140</w:t>
            </w:r>
            <w:r w:rsidRPr="0047330C">
              <w:fldChar w:fldCharType="end"/>
            </w:r>
          </w:p>
        </w:tc>
      </w:tr>
    </w:tbl>
    <w:p w14:paraId="3BF451EC" w14:textId="3720632F" w:rsidR="002576A7" w:rsidRPr="0047330C" w:rsidRDefault="002576A7" w:rsidP="002576A7">
      <w:pPr>
        <w:pStyle w:val="32"/>
        <w:keepNext w:val="0"/>
        <w:keepLines w:val="0"/>
        <w:widowControl w:val="0"/>
        <w:ind w:left="862"/>
      </w:pPr>
      <w:bookmarkStart w:id="2497" w:name="_Toc228281529"/>
      <w:r w:rsidRPr="0047330C">
        <w:t>Описание комплексного типа «</w:t>
      </w:r>
      <w:r w:rsidR="003A1295" w:rsidRPr="0047330C">
        <w:t>tAllowOper_D102_ITEM</w:t>
      </w:r>
      <w:r w:rsidRPr="0047330C">
        <w:t>»</w:t>
      </w:r>
      <w:bookmarkEnd w:id="2497"/>
      <w:r w:rsidRPr="0047330C">
        <w:t xml:space="preserve"> </w:t>
      </w:r>
    </w:p>
    <w:p w14:paraId="26F7A626" w14:textId="68E590AA" w:rsidR="002576A7" w:rsidRPr="0047330C" w:rsidRDefault="002576A7" w:rsidP="002576A7">
      <w:pPr>
        <w:pStyle w:val="GOSTNormal"/>
        <w:widowControl w:val="0"/>
      </w:pPr>
      <w:r w:rsidRPr="0047330C">
        <w:lastRenderedPageBreak/>
        <w:t xml:space="preserve">Описание комплексного типа </w:t>
      </w:r>
      <w:r w:rsidRPr="0047330C">
        <w:rPr>
          <w:rFonts w:eastAsia="Calibri"/>
        </w:rPr>
        <w:t>«</w:t>
      </w:r>
      <w:r w:rsidR="003A1295" w:rsidRPr="0047330C">
        <w:t>tAllowOper_D102_ITEM</w:t>
      </w:r>
      <w:r w:rsidRPr="0047330C">
        <w:rPr>
          <w:rFonts w:eastAsia="Calibri"/>
        </w:rPr>
        <w:t>» блока «</w:t>
      </w:r>
      <w:r w:rsidRPr="0047330C">
        <w:t>Сведения о разрешённых операциях с субсидиями</w:t>
      </w:r>
      <w:r w:rsidRPr="0047330C">
        <w:rPr>
          <w:szCs w:val="22"/>
        </w:rPr>
        <w:t xml:space="preserve"> </w:t>
      </w:r>
      <w:r w:rsidRPr="0047330C">
        <w:rPr>
          <w:rFonts w:eastAsia="Calibri"/>
        </w:rPr>
        <w:t xml:space="preserve">(строки)» </w:t>
      </w:r>
    </w:p>
    <w:p w14:paraId="05ADCA5D" w14:textId="64966CB8" w:rsidR="002576A7" w:rsidRPr="0047330C" w:rsidRDefault="002576A7" w:rsidP="002576A7">
      <w:pPr>
        <w:pStyle w:val="GOSTNameTable"/>
        <w:widowControl w:val="0"/>
        <w:spacing w:before="120" w:after="0"/>
        <w:ind w:left="425" w:hanging="357"/>
        <w:contextualSpacing/>
        <w:rPr>
          <w:lang w:val="x-none" w:eastAsia="x-none"/>
        </w:rPr>
      </w:pPr>
      <w:r w:rsidRPr="0047330C">
        <w:rPr>
          <w:noProof/>
          <w:lang w:val="x-none" w:eastAsia="x-none"/>
        </w:rPr>
        <w:fldChar w:fldCharType="begin"/>
      </w:r>
      <w:r w:rsidRPr="0047330C">
        <w:rPr>
          <w:noProof/>
          <w:lang w:val="x-none" w:eastAsia="x-none"/>
        </w:rPr>
        <w:instrText xml:space="preserve"> SEQ Таблица \* ARABIC </w:instrText>
      </w:r>
      <w:r w:rsidRPr="0047330C">
        <w:rPr>
          <w:noProof/>
          <w:lang w:val="x-none" w:eastAsia="x-none"/>
        </w:rPr>
        <w:fldChar w:fldCharType="separate"/>
      </w:r>
      <w:bookmarkStart w:id="2498" w:name="_Ref138254715"/>
      <w:bookmarkStart w:id="2499" w:name="_Toc228281754"/>
      <w:r w:rsidR="00BB6FF0">
        <w:rPr>
          <w:noProof/>
          <w:lang w:val="x-none" w:eastAsia="x-none"/>
        </w:rPr>
        <w:t>140</w:t>
      </w:r>
      <w:bookmarkEnd w:id="2498"/>
      <w:r w:rsidRPr="0047330C">
        <w:rPr>
          <w:noProof/>
          <w:lang w:val="x-none" w:eastAsia="x-none"/>
        </w:rPr>
        <w:fldChar w:fldCharType="end"/>
      </w:r>
      <w:r w:rsidRPr="0047330C">
        <w:rPr>
          <w:rFonts w:eastAsia="Calibri"/>
          <w:szCs w:val="24"/>
          <w:lang w:val="x-none" w:eastAsia="x-none"/>
        </w:rPr>
        <w:t xml:space="preserve"> –</w:t>
      </w:r>
      <w:r w:rsidRPr="0047330C">
        <w:rPr>
          <w:lang w:val="x-none" w:eastAsia="x-none"/>
        </w:rPr>
        <w:t xml:space="preserve"> Описание комплексного типа «</w:t>
      </w:r>
      <w:r w:rsidR="003A1295" w:rsidRPr="0047330C">
        <w:t>tAllowOper_D102_ITEM</w:t>
      </w:r>
      <w:r w:rsidRPr="0047330C">
        <w:rPr>
          <w:lang w:val="x-none" w:eastAsia="x-none"/>
        </w:rPr>
        <w:t>»</w:t>
      </w:r>
      <w:bookmarkEnd w:id="2499"/>
    </w:p>
    <w:tbl>
      <w:tblPr>
        <w:tblStyle w:val="GOSTTable"/>
        <w:tblW w:w="5000" w:type="pct"/>
        <w:tblLayout w:type="fixed"/>
        <w:tblLook w:val="07E0" w:firstRow="1" w:lastRow="1" w:firstColumn="1" w:lastColumn="1" w:noHBand="1" w:noVBand="1"/>
      </w:tblPr>
      <w:tblGrid>
        <w:gridCol w:w="1712"/>
        <w:gridCol w:w="1711"/>
        <w:gridCol w:w="573"/>
        <w:gridCol w:w="1142"/>
        <w:gridCol w:w="573"/>
        <w:gridCol w:w="3983"/>
      </w:tblGrid>
      <w:tr w:rsidR="002576A7" w:rsidRPr="0047330C" w14:paraId="6D02DDDD" w14:textId="77777777" w:rsidTr="00B866EF">
        <w:trPr>
          <w:cnfStyle w:val="100000000000" w:firstRow="1" w:lastRow="0" w:firstColumn="0" w:lastColumn="0" w:oddVBand="0" w:evenVBand="0" w:oddHBand="0" w:evenHBand="0" w:firstRowFirstColumn="0" w:firstRowLastColumn="0" w:lastRowFirstColumn="0" w:lastRowLastColumn="0"/>
          <w:trHeight w:val="283"/>
        </w:trPr>
        <w:tc>
          <w:tcPr>
            <w:tcW w:w="1712" w:type="dxa"/>
          </w:tcPr>
          <w:p w14:paraId="7738FAFE" w14:textId="77777777" w:rsidR="002576A7" w:rsidRPr="0047330C" w:rsidRDefault="002576A7" w:rsidP="002576A7">
            <w:pPr>
              <w:pStyle w:val="GOSTTableHead"/>
            </w:pPr>
            <w:r w:rsidRPr="0047330C">
              <w:t>Наименование элемента</w:t>
            </w:r>
          </w:p>
        </w:tc>
        <w:tc>
          <w:tcPr>
            <w:tcW w:w="1711" w:type="dxa"/>
          </w:tcPr>
          <w:p w14:paraId="6001DEBA" w14:textId="77777777" w:rsidR="002576A7" w:rsidRPr="0047330C" w:rsidRDefault="002576A7" w:rsidP="002576A7">
            <w:pPr>
              <w:pStyle w:val="GOSTTableHead"/>
            </w:pPr>
            <w:r w:rsidRPr="0047330C">
              <w:t>Сокращенное наименование (код) элемента</w:t>
            </w:r>
          </w:p>
        </w:tc>
        <w:tc>
          <w:tcPr>
            <w:tcW w:w="573" w:type="dxa"/>
          </w:tcPr>
          <w:p w14:paraId="42CA7A89" w14:textId="77777777" w:rsidR="002576A7" w:rsidRPr="0047330C" w:rsidRDefault="002576A7" w:rsidP="002576A7">
            <w:pPr>
              <w:pStyle w:val="GOSTTableHead"/>
            </w:pPr>
            <w:r w:rsidRPr="0047330C">
              <w:t>Тип</w:t>
            </w:r>
          </w:p>
        </w:tc>
        <w:tc>
          <w:tcPr>
            <w:tcW w:w="1142" w:type="dxa"/>
          </w:tcPr>
          <w:p w14:paraId="6CCBA1FF" w14:textId="77777777" w:rsidR="002576A7" w:rsidRPr="0047330C" w:rsidRDefault="002576A7" w:rsidP="002576A7">
            <w:pPr>
              <w:pStyle w:val="GOSTTableHead"/>
            </w:pPr>
            <w:r w:rsidRPr="0047330C">
              <w:t>Формат элемента</w:t>
            </w:r>
          </w:p>
        </w:tc>
        <w:tc>
          <w:tcPr>
            <w:tcW w:w="573" w:type="dxa"/>
          </w:tcPr>
          <w:p w14:paraId="5B12B7BC" w14:textId="77777777" w:rsidR="002576A7" w:rsidRPr="0047330C" w:rsidRDefault="002576A7" w:rsidP="002576A7">
            <w:pPr>
              <w:pStyle w:val="GOSTTableHead"/>
            </w:pPr>
            <w:r w:rsidRPr="0047330C">
              <w:t>Обязательность</w:t>
            </w:r>
          </w:p>
        </w:tc>
        <w:tc>
          <w:tcPr>
            <w:tcW w:w="3983" w:type="dxa"/>
          </w:tcPr>
          <w:p w14:paraId="781F8A20" w14:textId="77777777" w:rsidR="002576A7" w:rsidRPr="0047330C" w:rsidRDefault="002576A7" w:rsidP="002576A7">
            <w:pPr>
              <w:pStyle w:val="GOSTTableHead"/>
            </w:pPr>
            <w:r w:rsidRPr="0047330C">
              <w:t>Дополнительная информация</w:t>
            </w:r>
          </w:p>
        </w:tc>
      </w:tr>
      <w:tr w:rsidR="003A1295" w:rsidRPr="0047330C" w14:paraId="61AF9ECB" w14:textId="77777777" w:rsidTr="00B866EF">
        <w:trPr>
          <w:trHeight w:val="279"/>
        </w:trPr>
        <w:tc>
          <w:tcPr>
            <w:tcW w:w="1712" w:type="dxa"/>
          </w:tcPr>
          <w:p w14:paraId="22066B63" w14:textId="49B21B67" w:rsidR="003A1295" w:rsidRPr="0047330C" w:rsidRDefault="003A1295" w:rsidP="003A1295">
            <w:pPr>
              <w:pStyle w:val="GOSTTablenorm"/>
            </w:pPr>
            <w:r w:rsidRPr="0047330C">
              <w:t>Документ. Наименование</w:t>
            </w:r>
          </w:p>
        </w:tc>
        <w:tc>
          <w:tcPr>
            <w:tcW w:w="1711" w:type="dxa"/>
          </w:tcPr>
          <w:p w14:paraId="6B52716E" w14:textId="50D21064" w:rsidR="003A1295" w:rsidRPr="0047330C" w:rsidRDefault="003A1295" w:rsidP="003A1295">
            <w:pPr>
              <w:pStyle w:val="GOSTTablenorm"/>
            </w:pPr>
            <w:r w:rsidRPr="0047330C">
              <w:t>DocName</w:t>
            </w:r>
          </w:p>
        </w:tc>
        <w:tc>
          <w:tcPr>
            <w:tcW w:w="573" w:type="dxa"/>
          </w:tcPr>
          <w:p w14:paraId="54D67934" w14:textId="25CB9B3B" w:rsidR="003A1295" w:rsidRPr="0047330C" w:rsidRDefault="003A1295" w:rsidP="003A1295">
            <w:pPr>
              <w:pStyle w:val="GOSTTablenorm"/>
            </w:pPr>
            <w:r w:rsidRPr="0047330C">
              <w:t>П</w:t>
            </w:r>
          </w:p>
        </w:tc>
        <w:tc>
          <w:tcPr>
            <w:tcW w:w="1142" w:type="dxa"/>
          </w:tcPr>
          <w:p w14:paraId="42F49DA0" w14:textId="0F0EE42E" w:rsidR="003A1295" w:rsidRPr="0047330C" w:rsidRDefault="003A1295" w:rsidP="003A1295">
            <w:pPr>
              <w:pStyle w:val="GOSTTablenorm"/>
            </w:pPr>
            <w:r w:rsidRPr="0047330C">
              <w:t>Т(1-2000)</w:t>
            </w:r>
          </w:p>
        </w:tc>
        <w:tc>
          <w:tcPr>
            <w:tcW w:w="573" w:type="dxa"/>
          </w:tcPr>
          <w:p w14:paraId="3D4FE5E2" w14:textId="49545F99" w:rsidR="003A1295" w:rsidRPr="0047330C" w:rsidRDefault="003A1295" w:rsidP="003A1295">
            <w:pPr>
              <w:pStyle w:val="GOSTTablenorm"/>
            </w:pPr>
            <w:r w:rsidRPr="0047330C">
              <w:t>Н</w:t>
            </w:r>
          </w:p>
        </w:tc>
        <w:tc>
          <w:tcPr>
            <w:tcW w:w="3983" w:type="dxa"/>
          </w:tcPr>
          <w:p w14:paraId="3D32D203" w14:textId="2792CF4D" w:rsidR="003A1295" w:rsidRPr="0047330C" w:rsidRDefault="003A1295" w:rsidP="003A1295">
            <w:pPr>
              <w:pStyle w:val="GOSTTablenorm"/>
            </w:pPr>
            <w:r w:rsidRPr="0047330C">
              <w:t>Ука</w:t>
            </w:r>
            <w:r w:rsidR="005E1DFA" w:rsidRPr="0047330C">
              <w:t>зывается наименование документа</w:t>
            </w:r>
          </w:p>
        </w:tc>
      </w:tr>
      <w:tr w:rsidR="003A1295" w:rsidRPr="0047330C" w14:paraId="6B58EE01" w14:textId="77777777" w:rsidTr="00B866EF">
        <w:trPr>
          <w:trHeight w:val="279"/>
        </w:trPr>
        <w:tc>
          <w:tcPr>
            <w:tcW w:w="1712" w:type="dxa"/>
          </w:tcPr>
          <w:p w14:paraId="296BCC8E" w14:textId="069770EF" w:rsidR="003A1295" w:rsidRPr="0047330C" w:rsidRDefault="003A1295" w:rsidP="003A1295">
            <w:pPr>
              <w:pStyle w:val="GOSTTablenorm"/>
            </w:pPr>
            <w:r w:rsidRPr="0047330C">
              <w:t>Документ. Номер</w:t>
            </w:r>
          </w:p>
        </w:tc>
        <w:tc>
          <w:tcPr>
            <w:tcW w:w="1711" w:type="dxa"/>
          </w:tcPr>
          <w:p w14:paraId="27933243" w14:textId="7AD43678" w:rsidR="003A1295" w:rsidRPr="0047330C" w:rsidRDefault="003A1295" w:rsidP="003A1295">
            <w:pPr>
              <w:pStyle w:val="GOSTTablenorm"/>
            </w:pPr>
            <w:r w:rsidRPr="0047330C">
              <w:t>DocNum</w:t>
            </w:r>
          </w:p>
        </w:tc>
        <w:tc>
          <w:tcPr>
            <w:tcW w:w="573" w:type="dxa"/>
          </w:tcPr>
          <w:p w14:paraId="54FC038A" w14:textId="3A3A9BE5" w:rsidR="003A1295" w:rsidRPr="0047330C" w:rsidRDefault="003A1295" w:rsidP="003A1295">
            <w:pPr>
              <w:pStyle w:val="GOSTTablenorm"/>
            </w:pPr>
            <w:r w:rsidRPr="0047330C">
              <w:t>П</w:t>
            </w:r>
          </w:p>
        </w:tc>
        <w:tc>
          <w:tcPr>
            <w:tcW w:w="1142" w:type="dxa"/>
          </w:tcPr>
          <w:p w14:paraId="63209EBF" w14:textId="757B753B" w:rsidR="003A1295" w:rsidRPr="0047330C" w:rsidRDefault="003A1295" w:rsidP="003A1295">
            <w:pPr>
              <w:pStyle w:val="GOSTTablenorm"/>
            </w:pPr>
            <w:r w:rsidRPr="0047330C">
              <w:t>Т(1-200)</w:t>
            </w:r>
          </w:p>
        </w:tc>
        <w:tc>
          <w:tcPr>
            <w:tcW w:w="573" w:type="dxa"/>
          </w:tcPr>
          <w:p w14:paraId="7576E884" w14:textId="1C4D5EDC" w:rsidR="003A1295" w:rsidRPr="0047330C" w:rsidRDefault="003A1295" w:rsidP="003A1295">
            <w:pPr>
              <w:pStyle w:val="GOSTTablenorm"/>
            </w:pPr>
            <w:r w:rsidRPr="0047330C">
              <w:t>Н</w:t>
            </w:r>
          </w:p>
        </w:tc>
        <w:tc>
          <w:tcPr>
            <w:tcW w:w="3983" w:type="dxa"/>
          </w:tcPr>
          <w:p w14:paraId="6DC2F5B4" w14:textId="75141AC9" w:rsidR="003A1295" w:rsidRPr="0047330C" w:rsidRDefault="005E1DFA" w:rsidP="003A1295">
            <w:pPr>
              <w:pStyle w:val="GOSTTablenorm"/>
            </w:pPr>
            <w:r w:rsidRPr="0047330C">
              <w:t>Указывается номер документа</w:t>
            </w:r>
          </w:p>
        </w:tc>
      </w:tr>
      <w:tr w:rsidR="003A1295" w:rsidRPr="0047330C" w14:paraId="42C32BDB" w14:textId="77777777" w:rsidTr="00B866EF">
        <w:trPr>
          <w:trHeight w:val="279"/>
        </w:trPr>
        <w:tc>
          <w:tcPr>
            <w:tcW w:w="1712" w:type="dxa"/>
          </w:tcPr>
          <w:p w14:paraId="4DAF80B1" w14:textId="3A769085" w:rsidR="003A1295" w:rsidRPr="0047330C" w:rsidRDefault="003A1295" w:rsidP="003A1295">
            <w:pPr>
              <w:pStyle w:val="GOSTTablenorm"/>
            </w:pPr>
            <w:r w:rsidRPr="0047330C">
              <w:t>Документ. Дата</w:t>
            </w:r>
          </w:p>
        </w:tc>
        <w:tc>
          <w:tcPr>
            <w:tcW w:w="1711" w:type="dxa"/>
          </w:tcPr>
          <w:p w14:paraId="60E8E888" w14:textId="71932364" w:rsidR="003A1295" w:rsidRPr="0047330C" w:rsidRDefault="003A1295" w:rsidP="003A1295">
            <w:pPr>
              <w:pStyle w:val="GOSTTablenorm"/>
            </w:pPr>
            <w:r w:rsidRPr="0047330C">
              <w:t>DocDate</w:t>
            </w:r>
          </w:p>
        </w:tc>
        <w:tc>
          <w:tcPr>
            <w:tcW w:w="573" w:type="dxa"/>
          </w:tcPr>
          <w:p w14:paraId="622D8844" w14:textId="34C1B4CE" w:rsidR="003A1295" w:rsidRPr="0047330C" w:rsidRDefault="003A1295" w:rsidP="003A1295">
            <w:pPr>
              <w:pStyle w:val="GOSTTablenorm"/>
            </w:pPr>
            <w:r w:rsidRPr="0047330C">
              <w:t>П</w:t>
            </w:r>
          </w:p>
        </w:tc>
        <w:tc>
          <w:tcPr>
            <w:tcW w:w="1142" w:type="dxa"/>
          </w:tcPr>
          <w:p w14:paraId="07D170E6" w14:textId="7089C7AE" w:rsidR="003A1295" w:rsidRPr="0047330C" w:rsidRDefault="004D046B" w:rsidP="003A1295">
            <w:pPr>
              <w:pStyle w:val="GOSTTablenorm"/>
            </w:pPr>
            <w:r w:rsidRPr="0047330C">
              <w:rPr>
                <w:lang w:val="en-US"/>
              </w:rPr>
              <w:t>D</w:t>
            </w:r>
            <w:r w:rsidR="003A1295" w:rsidRPr="0047330C">
              <w:t>ate</w:t>
            </w:r>
          </w:p>
        </w:tc>
        <w:tc>
          <w:tcPr>
            <w:tcW w:w="573" w:type="dxa"/>
          </w:tcPr>
          <w:p w14:paraId="08E4D304" w14:textId="309AF2CC" w:rsidR="003A1295" w:rsidRPr="0047330C" w:rsidRDefault="003A1295" w:rsidP="003A1295">
            <w:pPr>
              <w:pStyle w:val="GOSTTablenorm"/>
            </w:pPr>
            <w:r w:rsidRPr="0047330C">
              <w:t>Н</w:t>
            </w:r>
          </w:p>
        </w:tc>
        <w:tc>
          <w:tcPr>
            <w:tcW w:w="3983" w:type="dxa"/>
          </w:tcPr>
          <w:p w14:paraId="4D80016A" w14:textId="0B793C44" w:rsidR="003A1295" w:rsidRPr="0047330C" w:rsidRDefault="005E1DFA" w:rsidP="003A1295">
            <w:pPr>
              <w:pStyle w:val="GOSTTablenorm"/>
            </w:pPr>
            <w:r w:rsidRPr="0047330C">
              <w:t>Указывается дата документа</w:t>
            </w:r>
          </w:p>
        </w:tc>
      </w:tr>
      <w:tr w:rsidR="003A1295" w:rsidRPr="0047330C" w14:paraId="626390B6" w14:textId="77777777" w:rsidTr="00B866EF">
        <w:trPr>
          <w:trHeight w:val="279"/>
        </w:trPr>
        <w:tc>
          <w:tcPr>
            <w:tcW w:w="1712" w:type="dxa"/>
          </w:tcPr>
          <w:p w14:paraId="54763D0F" w14:textId="70BE5498" w:rsidR="003A1295" w:rsidRPr="0047330C" w:rsidRDefault="003A1295" w:rsidP="004D046B">
            <w:pPr>
              <w:pStyle w:val="GOSTTablenorm"/>
            </w:pPr>
            <w:r w:rsidRPr="0047330C">
              <w:t>Разрешённый к использованию остаток субсидий прошл</w:t>
            </w:r>
            <w:r w:rsidR="004D046B" w:rsidRPr="0047330C">
              <w:t>ы</w:t>
            </w:r>
            <w:r w:rsidRPr="0047330C">
              <w:t>х лет на начало 20__г.</w:t>
            </w:r>
          </w:p>
        </w:tc>
        <w:tc>
          <w:tcPr>
            <w:tcW w:w="1711" w:type="dxa"/>
          </w:tcPr>
          <w:p w14:paraId="571153BF" w14:textId="51C17B52" w:rsidR="003A1295" w:rsidRPr="0047330C" w:rsidRDefault="003A1295" w:rsidP="003A1295">
            <w:pPr>
              <w:pStyle w:val="GOSTTablenorm"/>
            </w:pPr>
            <w:r w:rsidRPr="0047330C">
              <w:t>BalanceSubsidyOld</w:t>
            </w:r>
          </w:p>
        </w:tc>
        <w:tc>
          <w:tcPr>
            <w:tcW w:w="573" w:type="dxa"/>
          </w:tcPr>
          <w:p w14:paraId="4EC6A46C" w14:textId="06A4D328" w:rsidR="003A1295" w:rsidRPr="0047330C" w:rsidRDefault="003A1295" w:rsidP="003A1295">
            <w:pPr>
              <w:pStyle w:val="GOSTTablenorm"/>
            </w:pPr>
            <w:r w:rsidRPr="0047330C">
              <w:t>П</w:t>
            </w:r>
          </w:p>
        </w:tc>
        <w:tc>
          <w:tcPr>
            <w:tcW w:w="1142" w:type="dxa"/>
          </w:tcPr>
          <w:p w14:paraId="359E9B80" w14:textId="7C455B40" w:rsidR="003A1295" w:rsidRPr="0047330C" w:rsidRDefault="003A1295" w:rsidP="003A1295">
            <w:pPr>
              <w:pStyle w:val="GOSTTablenorm"/>
              <w:rPr>
                <w:lang w:val="en-US"/>
              </w:rPr>
            </w:pPr>
            <w:r w:rsidRPr="0047330C">
              <w:rPr>
                <w:lang w:val="en-US"/>
              </w:rPr>
              <w:t>N(20.2)</w:t>
            </w:r>
          </w:p>
        </w:tc>
        <w:tc>
          <w:tcPr>
            <w:tcW w:w="573" w:type="dxa"/>
          </w:tcPr>
          <w:p w14:paraId="20C0564B" w14:textId="0BCAAF86" w:rsidR="003A1295" w:rsidRPr="0047330C" w:rsidRDefault="003A1295" w:rsidP="003A1295">
            <w:pPr>
              <w:pStyle w:val="GOSTTablenorm"/>
            </w:pPr>
            <w:r w:rsidRPr="0047330C">
              <w:t>Н</w:t>
            </w:r>
          </w:p>
        </w:tc>
        <w:tc>
          <w:tcPr>
            <w:tcW w:w="3983" w:type="dxa"/>
          </w:tcPr>
          <w:p w14:paraId="0DBB3817" w14:textId="20F1F84A" w:rsidR="003A1295" w:rsidRPr="0047330C" w:rsidRDefault="003A1295" w:rsidP="00366E58">
            <w:pPr>
              <w:pStyle w:val="GOSTTablenorm"/>
            </w:pPr>
            <w:r w:rsidRPr="0047330C">
              <w:t>Указывается разрешённый к использованию остаток субсидий прошл</w:t>
            </w:r>
            <w:r w:rsidR="00366E58" w:rsidRPr="0047330C">
              <w:t>ы</w:t>
            </w:r>
            <w:r w:rsidR="005E1DFA" w:rsidRPr="0047330C">
              <w:t>х лет</w:t>
            </w:r>
          </w:p>
        </w:tc>
      </w:tr>
      <w:tr w:rsidR="003A1295" w:rsidRPr="0047330C" w14:paraId="5DD65E3F" w14:textId="77777777" w:rsidTr="00B866EF">
        <w:trPr>
          <w:trHeight w:val="279"/>
        </w:trPr>
        <w:tc>
          <w:tcPr>
            <w:tcW w:w="1712" w:type="dxa"/>
          </w:tcPr>
          <w:p w14:paraId="5286606C" w14:textId="5EB3D881" w:rsidR="003A1295" w:rsidRPr="0047330C" w:rsidRDefault="003A1295" w:rsidP="003A1295">
            <w:pPr>
              <w:pStyle w:val="GOSTTablenorm"/>
            </w:pPr>
            <w:r w:rsidRPr="0047330C">
              <w:t>Сумма возврата дебиторской задолженности прошлых лет</w:t>
            </w:r>
          </w:p>
        </w:tc>
        <w:tc>
          <w:tcPr>
            <w:tcW w:w="1711" w:type="dxa"/>
          </w:tcPr>
          <w:p w14:paraId="082DDEBD" w14:textId="3485B444" w:rsidR="003A1295" w:rsidRPr="0047330C" w:rsidRDefault="003A1295" w:rsidP="003A1295">
            <w:pPr>
              <w:pStyle w:val="GOSTTablenorm"/>
            </w:pPr>
            <w:r w:rsidRPr="0047330C">
              <w:t>AmountsReceivable</w:t>
            </w:r>
          </w:p>
        </w:tc>
        <w:tc>
          <w:tcPr>
            <w:tcW w:w="573" w:type="dxa"/>
          </w:tcPr>
          <w:p w14:paraId="62C6A16B" w14:textId="086161A8" w:rsidR="003A1295" w:rsidRPr="0047330C" w:rsidRDefault="003A1295" w:rsidP="003A1295">
            <w:pPr>
              <w:pStyle w:val="GOSTTablenorm"/>
            </w:pPr>
            <w:r w:rsidRPr="0047330C">
              <w:t>П</w:t>
            </w:r>
          </w:p>
        </w:tc>
        <w:tc>
          <w:tcPr>
            <w:tcW w:w="1142" w:type="dxa"/>
          </w:tcPr>
          <w:p w14:paraId="792B7EE1" w14:textId="1AEC326A" w:rsidR="003A1295" w:rsidRPr="0047330C" w:rsidRDefault="003A1295" w:rsidP="003A1295">
            <w:pPr>
              <w:pStyle w:val="GOSTTablenorm"/>
            </w:pPr>
            <w:r w:rsidRPr="0047330C">
              <w:rPr>
                <w:lang w:val="en-US"/>
              </w:rPr>
              <w:t>N(20.2)</w:t>
            </w:r>
          </w:p>
        </w:tc>
        <w:tc>
          <w:tcPr>
            <w:tcW w:w="573" w:type="dxa"/>
          </w:tcPr>
          <w:p w14:paraId="14AF64FE" w14:textId="7256D1D0" w:rsidR="003A1295" w:rsidRPr="0047330C" w:rsidRDefault="003A1295" w:rsidP="003A1295">
            <w:pPr>
              <w:pStyle w:val="GOSTTablenorm"/>
            </w:pPr>
            <w:r w:rsidRPr="0047330C">
              <w:t>Н</w:t>
            </w:r>
          </w:p>
        </w:tc>
        <w:tc>
          <w:tcPr>
            <w:tcW w:w="3983" w:type="dxa"/>
          </w:tcPr>
          <w:p w14:paraId="27C22371" w14:textId="0669C29B" w:rsidR="003A1295" w:rsidRPr="0047330C" w:rsidRDefault="003A1295" w:rsidP="003A1295">
            <w:pPr>
              <w:pStyle w:val="GOSTTablenorm"/>
            </w:pPr>
            <w:r w:rsidRPr="0047330C">
              <w:t>Указывается сумма возврата дебито</w:t>
            </w:r>
            <w:r w:rsidR="005E1DFA" w:rsidRPr="0047330C">
              <w:t>рской задолженности прошлых лет</w:t>
            </w:r>
          </w:p>
        </w:tc>
      </w:tr>
      <w:tr w:rsidR="003A1295" w:rsidRPr="0047330C" w14:paraId="48C24B21" w14:textId="77777777" w:rsidTr="00B866EF">
        <w:trPr>
          <w:trHeight w:val="279"/>
        </w:trPr>
        <w:tc>
          <w:tcPr>
            <w:tcW w:w="1712" w:type="dxa"/>
          </w:tcPr>
          <w:p w14:paraId="3158B04A" w14:textId="5628C7B6" w:rsidR="003A1295" w:rsidRPr="0047330C" w:rsidRDefault="003A1295" w:rsidP="003A1295">
            <w:pPr>
              <w:pStyle w:val="GOSTTablenorm"/>
            </w:pPr>
            <w:r w:rsidRPr="0047330C">
              <w:t>Планируемые. Поступления</w:t>
            </w:r>
          </w:p>
        </w:tc>
        <w:tc>
          <w:tcPr>
            <w:tcW w:w="1711" w:type="dxa"/>
          </w:tcPr>
          <w:p w14:paraId="326FE512" w14:textId="75826BC7" w:rsidR="003A1295" w:rsidRPr="0047330C" w:rsidRDefault="003A1295" w:rsidP="003A1295">
            <w:pPr>
              <w:pStyle w:val="GOSTTablenorm"/>
            </w:pPr>
            <w:r w:rsidRPr="0047330C">
              <w:t>PlannedIncome</w:t>
            </w:r>
          </w:p>
        </w:tc>
        <w:tc>
          <w:tcPr>
            <w:tcW w:w="573" w:type="dxa"/>
          </w:tcPr>
          <w:p w14:paraId="09B3BA62" w14:textId="276DA941" w:rsidR="003A1295" w:rsidRPr="0047330C" w:rsidRDefault="003A1295" w:rsidP="003A1295">
            <w:pPr>
              <w:pStyle w:val="GOSTTablenorm"/>
            </w:pPr>
            <w:r w:rsidRPr="0047330C">
              <w:t>П</w:t>
            </w:r>
          </w:p>
        </w:tc>
        <w:tc>
          <w:tcPr>
            <w:tcW w:w="1142" w:type="dxa"/>
          </w:tcPr>
          <w:p w14:paraId="4F020915" w14:textId="3502F51C" w:rsidR="003A1295" w:rsidRPr="0047330C" w:rsidRDefault="003A1295" w:rsidP="003A1295">
            <w:pPr>
              <w:pStyle w:val="GOSTTablenorm"/>
            </w:pPr>
            <w:r w:rsidRPr="0047330C">
              <w:rPr>
                <w:lang w:val="en-US"/>
              </w:rPr>
              <w:t>N(20.2)</w:t>
            </w:r>
          </w:p>
        </w:tc>
        <w:tc>
          <w:tcPr>
            <w:tcW w:w="573" w:type="dxa"/>
          </w:tcPr>
          <w:p w14:paraId="1C234F69" w14:textId="4D820C7C" w:rsidR="003A1295" w:rsidRPr="0047330C" w:rsidRDefault="003A1295" w:rsidP="003A1295">
            <w:pPr>
              <w:pStyle w:val="GOSTTablenorm"/>
            </w:pPr>
            <w:r w:rsidRPr="0047330C">
              <w:t>Н</w:t>
            </w:r>
          </w:p>
        </w:tc>
        <w:tc>
          <w:tcPr>
            <w:tcW w:w="3983" w:type="dxa"/>
          </w:tcPr>
          <w:p w14:paraId="11AA2E63" w14:textId="25873444" w:rsidR="003A1295" w:rsidRPr="0047330C" w:rsidRDefault="003A1295" w:rsidP="003A1295">
            <w:pPr>
              <w:pStyle w:val="GOSTTablenorm"/>
            </w:pPr>
            <w:r w:rsidRPr="0047330C">
              <w:t>Указ</w:t>
            </w:r>
            <w:r w:rsidR="005E1DFA" w:rsidRPr="0047330C">
              <w:t>ываются планируемые поступления</w:t>
            </w:r>
          </w:p>
        </w:tc>
      </w:tr>
      <w:tr w:rsidR="003A1295" w:rsidRPr="0047330C" w14:paraId="310EEF4D" w14:textId="77777777" w:rsidTr="00B866EF">
        <w:trPr>
          <w:trHeight w:val="279"/>
        </w:trPr>
        <w:tc>
          <w:tcPr>
            <w:tcW w:w="1712" w:type="dxa"/>
          </w:tcPr>
          <w:p w14:paraId="00997CDF" w14:textId="74DC15FE" w:rsidR="003A1295" w:rsidRPr="0047330C" w:rsidRDefault="003A1295" w:rsidP="003A1295">
            <w:pPr>
              <w:pStyle w:val="GOSTTablenorm"/>
            </w:pPr>
            <w:r w:rsidRPr="0047330C">
              <w:t>Планируемые. Выплаты</w:t>
            </w:r>
          </w:p>
        </w:tc>
        <w:tc>
          <w:tcPr>
            <w:tcW w:w="1711" w:type="dxa"/>
          </w:tcPr>
          <w:p w14:paraId="1B58252C" w14:textId="3A44A33D" w:rsidR="003A1295" w:rsidRPr="0047330C" w:rsidRDefault="003A1295" w:rsidP="003A1295">
            <w:pPr>
              <w:pStyle w:val="GOSTTablenorm"/>
            </w:pPr>
            <w:r w:rsidRPr="0047330C">
              <w:t>PlannedPayouts</w:t>
            </w:r>
          </w:p>
        </w:tc>
        <w:tc>
          <w:tcPr>
            <w:tcW w:w="573" w:type="dxa"/>
          </w:tcPr>
          <w:p w14:paraId="1F96B845" w14:textId="76373FA3" w:rsidR="003A1295" w:rsidRPr="0047330C" w:rsidRDefault="003A1295" w:rsidP="003A1295">
            <w:pPr>
              <w:pStyle w:val="GOSTTablenorm"/>
            </w:pPr>
            <w:r w:rsidRPr="0047330C">
              <w:t>П</w:t>
            </w:r>
          </w:p>
        </w:tc>
        <w:tc>
          <w:tcPr>
            <w:tcW w:w="1142" w:type="dxa"/>
          </w:tcPr>
          <w:p w14:paraId="7427DF48" w14:textId="4091404F" w:rsidR="003A1295" w:rsidRPr="0047330C" w:rsidRDefault="003A1295" w:rsidP="003A1295">
            <w:pPr>
              <w:pStyle w:val="GOSTTablenorm"/>
            </w:pPr>
            <w:r w:rsidRPr="0047330C">
              <w:rPr>
                <w:lang w:val="en-US"/>
              </w:rPr>
              <w:t>N(20.2)</w:t>
            </w:r>
          </w:p>
        </w:tc>
        <w:tc>
          <w:tcPr>
            <w:tcW w:w="573" w:type="dxa"/>
          </w:tcPr>
          <w:p w14:paraId="38ADB5CB" w14:textId="1F5CE65A" w:rsidR="003A1295" w:rsidRPr="0047330C" w:rsidRDefault="003A1295" w:rsidP="003A1295">
            <w:pPr>
              <w:pStyle w:val="GOSTTablenorm"/>
            </w:pPr>
            <w:r w:rsidRPr="0047330C">
              <w:t>Н</w:t>
            </w:r>
          </w:p>
        </w:tc>
        <w:tc>
          <w:tcPr>
            <w:tcW w:w="3983" w:type="dxa"/>
          </w:tcPr>
          <w:p w14:paraId="7B240CE0" w14:textId="6F12C3FF" w:rsidR="003A1295" w:rsidRPr="0047330C" w:rsidRDefault="003A1295" w:rsidP="003A1295">
            <w:pPr>
              <w:pStyle w:val="GOSTTablenorm"/>
            </w:pPr>
            <w:r w:rsidRPr="0047330C">
              <w:t>Указываются планируе</w:t>
            </w:r>
            <w:r w:rsidR="005E1DFA" w:rsidRPr="0047330C">
              <w:t>мые выплаты</w:t>
            </w:r>
          </w:p>
        </w:tc>
      </w:tr>
      <w:tr w:rsidR="003A1295" w:rsidRPr="0047330C" w14:paraId="58EA2C20" w14:textId="77777777" w:rsidTr="00B866EF">
        <w:trPr>
          <w:trHeight w:val="279"/>
        </w:trPr>
        <w:tc>
          <w:tcPr>
            <w:tcW w:w="1712" w:type="dxa"/>
          </w:tcPr>
          <w:p w14:paraId="4C525644" w14:textId="26F10A19" w:rsidR="003A1295" w:rsidRPr="0047330C" w:rsidRDefault="003A1295" w:rsidP="003A1295">
            <w:pPr>
              <w:pStyle w:val="GOSTTablenorm"/>
            </w:pPr>
            <w:r w:rsidRPr="0047330C">
              <w:t>Ссылка на первичный документ</w:t>
            </w:r>
          </w:p>
        </w:tc>
        <w:tc>
          <w:tcPr>
            <w:tcW w:w="1711" w:type="dxa"/>
          </w:tcPr>
          <w:p w14:paraId="0DC43DAE" w14:textId="081D22B9" w:rsidR="003A1295" w:rsidRPr="0047330C" w:rsidRDefault="003A1295" w:rsidP="003A1295">
            <w:pPr>
              <w:pStyle w:val="GOSTTablenorm"/>
            </w:pPr>
            <w:r w:rsidRPr="0047330C">
              <w:t>DocGuid</w:t>
            </w:r>
          </w:p>
        </w:tc>
        <w:tc>
          <w:tcPr>
            <w:tcW w:w="573" w:type="dxa"/>
          </w:tcPr>
          <w:p w14:paraId="3C7F00EC" w14:textId="60C9CB2D" w:rsidR="003A1295" w:rsidRPr="0047330C" w:rsidRDefault="003A1295" w:rsidP="003A1295">
            <w:pPr>
              <w:pStyle w:val="GOSTTablenorm"/>
            </w:pPr>
            <w:r w:rsidRPr="0047330C">
              <w:t>П</w:t>
            </w:r>
          </w:p>
        </w:tc>
        <w:tc>
          <w:tcPr>
            <w:tcW w:w="1142" w:type="dxa"/>
          </w:tcPr>
          <w:p w14:paraId="6F5326DD" w14:textId="3FF43DF0" w:rsidR="003A1295" w:rsidRPr="0047330C" w:rsidRDefault="004D046B" w:rsidP="003A1295">
            <w:pPr>
              <w:pStyle w:val="GOSTTablenorm"/>
            </w:pPr>
            <w:r w:rsidRPr="0047330C">
              <w:rPr>
                <w:lang w:val="en-US"/>
              </w:rPr>
              <w:t>GUID</w:t>
            </w:r>
          </w:p>
        </w:tc>
        <w:tc>
          <w:tcPr>
            <w:tcW w:w="573" w:type="dxa"/>
          </w:tcPr>
          <w:p w14:paraId="6406D0E9" w14:textId="4C0290B7" w:rsidR="003A1295" w:rsidRPr="0047330C" w:rsidRDefault="003A1295" w:rsidP="003A1295">
            <w:pPr>
              <w:pStyle w:val="GOSTTablenorm"/>
            </w:pPr>
            <w:r w:rsidRPr="0047330C">
              <w:t>Н</w:t>
            </w:r>
          </w:p>
        </w:tc>
        <w:tc>
          <w:tcPr>
            <w:tcW w:w="3983" w:type="dxa"/>
          </w:tcPr>
          <w:p w14:paraId="748978BF" w14:textId="3DF610B0" w:rsidR="003A1295" w:rsidRPr="0047330C" w:rsidRDefault="003A1295" w:rsidP="004D046B">
            <w:pPr>
              <w:pStyle w:val="GOSTTablenorm"/>
            </w:pPr>
            <w:r w:rsidRPr="0047330C">
              <w:t xml:space="preserve">Указывается </w:t>
            </w:r>
            <w:r w:rsidR="004D046B" w:rsidRPr="0047330C">
              <w:t xml:space="preserve">гуид </w:t>
            </w:r>
            <w:r w:rsidRPr="0047330C">
              <w:t>первичн</w:t>
            </w:r>
            <w:r w:rsidR="004D046B" w:rsidRPr="0047330C">
              <w:t>ого</w:t>
            </w:r>
            <w:r w:rsidRPr="0047330C">
              <w:t xml:space="preserve"> документ</w:t>
            </w:r>
            <w:r w:rsidR="004D046B" w:rsidRPr="0047330C">
              <w:t>а</w:t>
            </w:r>
          </w:p>
        </w:tc>
      </w:tr>
    </w:tbl>
    <w:p w14:paraId="53F25744" w14:textId="3D91EEF7" w:rsidR="00812C87" w:rsidRPr="0047330C" w:rsidRDefault="00812C87" w:rsidP="00812C87">
      <w:pPr>
        <w:pStyle w:val="32"/>
        <w:keepNext w:val="0"/>
        <w:keepLines w:val="0"/>
        <w:widowControl w:val="0"/>
        <w:ind w:left="862"/>
      </w:pPr>
      <w:bookmarkStart w:id="2500" w:name="_Toc228281530"/>
      <w:r w:rsidRPr="0047330C">
        <w:t>Описание комплексного типа «tOperFunds_D102»</w:t>
      </w:r>
      <w:bookmarkEnd w:id="2500"/>
      <w:r w:rsidRPr="0047330C">
        <w:t xml:space="preserve"> </w:t>
      </w:r>
    </w:p>
    <w:p w14:paraId="130AA8C4" w14:textId="77777777" w:rsidR="00812C87" w:rsidRPr="0047330C" w:rsidRDefault="00812C87" w:rsidP="00812C87">
      <w:pPr>
        <w:widowControl w:val="0"/>
        <w:spacing w:before="120" w:after="60"/>
        <w:contextualSpacing/>
      </w:pPr>
      <w:r w:rsidRPr="0047330C">
        <w:t xml:space="preserve">Описание </w:t>
      </w:r>
      <w:r w:rsidRPr="0047330C">
        <w:rPr>
          <w:szCs w:val="24"/>
        </w:rPr>
        <w:t>комплексного типа «tOperFunds_D102» блока «</w:t>
      </w:r>
      <w:r w:rsidRPr="0047330C">
        <w:rPr>
          <w:szCs w:val="22"/>
        </w:rPr>
        <w:t>Операции со средствами получателя средств из бюджета</w:t>
      </w:r>
      <w:r w:rsidRPr="0047330C">
        <w:rPr>
          <w:szCs w:val="24"/>
        </w:rPr>
        <w:t>».</w:t>
      </w:r>
    </w:p>
    <w:p w14:paraId="1AF9319C" w14:textId="1121B8A5" w:rsidR="00812C87" w:rsidRPr="0047330C" w:rsidRDefault="00812C87" w:rsidP="00812C87">
      <w:pPr>
        <w:pStyle w:val="GOSTNameTable"/>
        <w:widowControl w:val="0"/>
        <w:spacing w:before="120" w:after="0"/>
        <w:ind w:left="425" w:hanging="357"/>
        <w:contextualSpacing/>
        <w:rPr>
          <w:lang w:val="x-none" w:eastAsia="x-none"/>
        </w:rPr>
      </w:pPr>
      <w:r w:rsidRPr="0047330C">
        <w:rPr>
          <w:noProof/>
          <w:lang w:val="x-none" w:eastAsia="x-none"/>
        </w:rPr>
        <w:lastRenderedPageBreak/>
        <w:fldChar w:fldCharType="begin"/>
      </w:r>
      <w:r w:rsidRPr="0047330C">
        <w:rPr>
          <w:noProof/>
          <w:lang w:val="x-none" w:eastAsia="x-none"/>
        </w:rPr>
        <w:instrText xml:space="preserve"> SEQ Таблица \* ARABIC </w:instrText>
      </w:r>
      <w:r w:rsidRPr="0047330C">
        <w:rPr>
          <w:noProof/>
          <w:lang w:val="x-none" w:eastAsia="x-none"/>
        </w:rPr>
        <w:fldChar w:fldCharType="separate"/>
      </w:r>
      <w:bookmarkStart w:id="2501" w:name="_Ref137852633"/>
      <w:bookmarkStart w:id="2502" w:name="_Toc228281755"/>
      <w:r w:rsidR="00BB6FF0">
        <w:rPr>
          <w:noProof/>
          <w:lang w:val="x-none" w:eastAsia="x-none"/>
        </w:rPr>
        <w:t>141</w:t>
      </w:r>
      <w:bookmarkEnd w:id="2501"/>
      <w:r w:rsidRPr="0047330C">
        <w:rPr>
          <w:noProof/>
          <w:lang w:val="x-none" w:eastAsia="x-none"/>
        </w:rPr>
        <w:fldChar w:fldCharType="end"/>
      </w:r>
      <w:r w:rsidRPr="0047330C">
        <w:rPr>
          <w:rFonts w:eastAsia="Calibri"/>
          <w:szCs w:val="24"/>
          <w:lang w:val="x-none" w:eastAsia="x-none"/>
        </w:rPr>
        <w:t xml:space="preserve"> –</w:t>
      </w:r>
      <w:r w:rsidRPr="0047330C">
        <w:rPr>
          <w:lang w:val="x-none" w:eastAsia="x-none"/>
        </w:rPr>
        <w:t xml:space="preserve"> Описание комплексного типа «tOperFunds_D102»</w:t>
      </w:r>
      <w:bookmarkEnd w:id="2502"/>
    </w:p>
    <w:tbl>
      <w:tblPr>
        <w:tblStyle w:val="GOSTTable"/>
        <w:tblW w:w="5000" w:type="pct"/>
        <w:tblLayout w:type="fixed"/>
        <w:tblLook w:val="07E0" w:firstRow="1" w:lastRow="1" w:firstColumn="1" w:lastColumn="1" w:noHBand="1" w:noVBand="1"/>
      </w:tblPr>
      <w:tblGrid>
        <w:gridCol w:w="1710"/>
        <w:gridCol w:w="1712"/>
        <w:gridCol w:w="571"/>
        <w:gridCol w:w="1141"/>
        <w:gridCol w:w="571"/>
        <w:gridCol w:w="3989"/>
      </w:tblGrid>
      <w:tr w:rsidR="00812C87" w:rsidRPr="0047330C" w14:paraId="5D57C226" w14:textId="77777777" w:rsidTr="004A7B8D">
        <w:trPr>
          <w:cnfStyle w:val="100000000000" w:firstRow="1" w:lastRow="0" w:firstColumn="0" w:lastColumn="0" w:oddVBand="0" w:evenVBand="0" w:oddHBand="0" w:evenHBand="0" w:firstRowFirstColumn="0" w:firstRowLastColumn="0" w:lastRowFirstColumn="0" w:lastRowLastColumn="0"/>
          <w:trHeight w:val="283"/>
        </w:trPr>
        <w:tc>
          <w:tcPr>
            <w:tcW w:w="1700" w:type="dxa"/>
          </w:tcPr>
          <w:p w14:paraId="64F0EF4F" w14:textId="77777777" w:rsidR="00812C87" w:rsidRPr="0047330C" w:rsidRDefault="00812C87" w:rsidP="004A7B8D">
            <w:pPr>
              <w:pStyle w:val="GOSTTableHead"/>
            </w:pPr>
            <w:r w:rsidRPr="0047330C">
              <w:t>Наименование комплексного типа</w:t>
            </w:r>
          </w:p>
        </w:tc>
        <w:tc>
          <w:tcPr>
            <w:tcW w:w="1701" w:type="dxa"/>
          </w:tcPr>
          <w:p w14:paraId="0A19880A" w14:textId="77777777" w:rsidR="00812C87" w:rsidRPr="0047330C" w:rsidRDefault="00812C87" w:rsidP="004A7B8D">
            <w:pPr>
              <w:pStyle w:val="GOSTTableHead"/>
            </w:pPr>
            <w:r w:rsidRPr="0047330C">
              <w:t>Текущий элемент/ атрибут</w:t>
            </w:r>
          </w:p>
        </w:tc>
        <w:tc>
          <w:tcPr>
            <w:tcW w:w="567" w:type="dxa"/>
          </w:tcPr>
          <w:p w14:paraId="10848F0C" w14:textId="77777777" w:rsidR="00812C87" w:rsidRPr="0047330C" w:rsidRDefault="00812C87" w:rsidP="004A7B8D">
            <w:pPr>
              <w:pStyle w:val="GOSTTableHead"/>
            </w:pPr>
            <w:r w:rsidRPr="0047330C">
              <w:t>Тип</w:t>
            </w:r>
          </w:p>
        </w:tc>
        <w:tc>
          <w:tcPr>
            <w:tcW w:w="1134" w:type="dxa"/>
          </w:tcPr>
          <w:p w14:paraId="487087AA" w14:textId="77777777" w:rsidR="00812C87" w:rsidRPr="0047330C" w:rsidRDefault="00812C87" w:rsidP="004A7B8D">
            <w:pPr>
              <w:pStyle w:val="GOSTTableHead"/>
            </w:pPr>
            <w:r w:rsidRPr="0047330C">
              <w:t>Формат элемента</w:t>
            </w:r>
          </w:p>
        </w:tc>
        <w:tc>
          <w:tcPr>
            <w:tcW w:w="567" w:type="dxa"/>
          </w:tcPr>
          <w:p w14:paraId="20116977" w14:textId="77777777" w:rsidR="00812C87" w:rsidRPr="0047330C" w:rsidRDefault="00812C87" w:rsidP="004A7B8D">
            <w:pPr>
              <w:pStyle w:val="GOSTTableHead"/>
            </w:pPr>
            <w:r w:rsidRPr="0047330C">
              <w:t>Обязательность</w:t>
            </w:r>
          </w:p>
        </w:tc>
        <w:tc>
          <w:tcPr>
            <w:tcW w:w="3963" w:type="dxa"/>
          </w:tcPr>
          <w:p w14:paraId="5707B280" w14:textId="77777777" w:rsidR="00812C87" w:rsidRPr="0047330C" w:rsidRDefault="00812C87" w:rsidP="004A7B8D">
            <w:pPr>
              <w:pStyle w:val="GOSTTableHead"/>
            </w:pPr>
            <w:r w:rsidRPr="0047330C">
              <w:t>Дополнительная информация</w:t>
            </w:r>
          </w:p>
        </w:tc>
      </w:tr>
      <w:tr w:rsidR="00812C87" w:rsidRPr="0047330C" w14:paraId="67230219" w14:textId="77777777" w:rsidTr="004A7B8D">
        <w:trPr>
          <w:trHeight w:val="279"/>
        </w:trPr>
        <w:tc>
          <w:tcPr>
            <w:tcW w:w="1700" w:type="dxa"/>
          </w:tcPr>
          <w:p w14:paraId="0AC009FE" w14:textId="77777777" w:rsidR="00812C87" w:rsidRPr="0047330C" w:rsidRDefault="00812C87" w:rsidP="004A7B8D">
            <w:pPr>
              <w:pStyle w:val="GOSTTablenorm"/>
            </w:pPr>
            <w:r w:rsidRPr="0047330C">
              <w:t>tOperFunds_D102</w:t>
            </w:r>
          </w:p>
        </w:tc>
        <w:tc>
          <w:tcPr>
            <w:tcW w:w="1701" w:type="dxa"/>
          </w:tcPr>
          <w:p w14:paraId="044C151E" w14:textId="77777777" w:rsidR="00812C87" w:rsidRPr="0047330C" w:rsidRDefault="00812C87" w:rsidP="004A7B8D">
            <w:pPr>
              <w:pStyle w:val="GOSTTablenorm"/>
            </w:pPr>
            <w:r w:rsidRPr="0047330C">
              <w:t>OperFunds_D102_ITEM</w:t>
            </w:r>
          </w:p>
        </w:tc>
        <w:tc>
          <w:tcPr>
            <w:tcW w:w="567" w:type="dxa"/>
          </w:tcPr>
          <w:p w14:paraId="75D2CA15" w14:textId="77777777" w:rsidR="00812C87" w:rsidRPr="0047330C" w:rsidRDefault="00812C87" w:rsidP="004A7B8D">
            <w:pPr>
              <w:pStyle w:val="GOSTTablenorm"/>
            </w:pPr>
            <w:r w:rsidRPr="0047330C">
              <w:t>C</w:t>
            </w:r>
          </w:p>
        </w:tc>
        <w:tc>
          <w:tcPr>
            <w:tcW w:w="1134" w:type="dxa"/>
          </w:tcPr>
          <w:p w14:paraId="329F6B96" w14:textId="77777777" w:rsidR="00812C87" w:rsidRPr="0047330C" w:rsidRDefault="00812C87" w:rsidP="004A7B8D">
            <w:pPr>
              <w:pStyle w:val="GOSTTablenorm"/>
            </w:pPr>
            <w:r w:rsidRPr="0047330C">
              <w:t>tOperFunds_D102_ITEM</w:t>
            </w:r>
          </w:p>
        </w:tc>
        <w:tc>
          <w:tcPr>
            <w:tcW w:w="567" w:type="dxa"/>
          </w:tcPr>
          <w:p w14:paraId="28EF18F5" w14:textId="77777777" w:rsidR="00812C87" w:rsidRPr="0047330C" w:rsidRDefault="00812C87" w:rsidP="004A7B8D">
            <w:pPr>
              <w:pStyle w:val="GOSTTablenorm"/>
              <w:rPr>
                <w:rFonts w:eastAsia="Calibri"/>
              </w:rPr>
            </w:pPr>
            <w:r w:rsidRPr="0047330C">
              <w:rPr>
                <w:rFonts w:eastAsia="Calibri"/>
              </w:rPr>
              <w:t>ОМ</w:t>
            </w:r>
          </w:p>
        </w:tc>
        <w:tc>
          <w:tcPr>
            <w:tcW w:w="3963" w:type="dxa"/>
          </w:tcPr>
          <w:p w14:paraId="779D4312" w14:textId="3F1594C6" w:rsidR="00812C87" w:rsidRPr="0047330C" w:rsidRDefault="00812C87" w:rsidP="004A7B8D">
            <w:pPr>
              <w:pStyle w:val="GOSTTablenorm"/>
            </w:pPr>
            <w:r w:rsidRPr="0047330C">
              <w:t xml:space="preserve">Состав элемента представлен в таблице </w:t>
            </w:r>
            <w:r w:rsidRPr="0047330C">
              <w:fldChar w:fldCharType="begin"/>
            </w:r>
            <w:r w:rsidRPr="0047330C">
              <w:instrText xml:space="preserve"> REF _Ref137852821 \h </w:instrText>
            </w:r>
            <w:r w:rsidR="00E64E97" w:rsidRPr="0047330C">
              <w:instrText xml:space="preserve"> \* MERGEFORMAT </w:instrText>
            </w:r>
            <w:r w:rsidRPr="0047330C">
              <w:fldChar w:fldCharType="separate"/>
            </w:r>
            <w:r w:rsidR="00BB6FF0">
              <w:rPr>
                <w:noProof/>
                <w:lang w:val="x-none" w:eastAsia="x-none"/>
              </w:rPr>
              <w:t>142</w:t>
            </w:r>
            <w:r w:rsidRPr="0047330C">
              <w:fldChar w:fldCharType="end"/>
            </w:r>
          </w:p>
        </w:tc>
      </w:tr>
    </w:tbl>
    <w:p w14:paraId="45145CF6" w14:textId="22895C7D" w:rsidR="00812C87" w:rsidRPr="0047330C" w:rsidRDefault="00812C87" w:rsidP="00812C87">
      <w:pPr>
        <w:pStyle w:val="32"/>
        <w:keepNext w:val="0"/>
        <w:keepLines w:val="0"/>
        <w:widowControl w:val="0"/>
        <w:ind w:left="862"/>
      </w:pPr>
      <w:bookmarkStart w:id="2503" w:name="_Toc228281531"/>
      <w:r w:rsidRPr="0047330C">
        <w:t>Описание комплексного типа «</w:t>
      </w:r>
      <w:r w:rsidRPr="0047330C">
        <w:rPr>
          <w:lang w:val="en-US"/>
        </w:rPr>
        <w:t>tOperFunds</w:t>
      </w:r>
      <w:r w:rsidRPr="0047330C">
        <w:t>_</w:t>
      </w:r>
      <w:r w:rsidRPr="0047330C">
        <w:rPr>
          <w:lang w:val="en-US"/>
        </w:rPr>
        <w:t>D</w:t>
      </w:r>
      <w:r w:rsidRPr="0047330C">
        <w:t>102_</w:t>
      </w:r>
      <w:r w:rsidRPr="0047330C">
        <w:rPr>
          <w:lang w:val="en-US"/>
        </w:rPr>
        <w:t>ITEM</w:t>
      </w:r>
      <w:r w:rsidRPr="0047330C">
        <w:t>»</w:t>
      </w:r>
      <w:bookmarkEnd w:id="2503"/>
      <w:r w:rsidRPr="0047330C">
        <w:t xml:space="preserve"> </w:t>
      </w:r>
    </w:p>
    <w:p w14:paraId="393F2814" w14:textId="07A5E1C7" w:rsidR="00812C87" w:rsidRPr="0047330C" w:rsidRDefault="00812C87" w:rsidP="00812C87">
      <w:pPr>
        <w:pStyle w:val="GOSTNormal"/>
        <w:widowControl w:val="0"/>
      </w:pPr>
      <w:r w:rsidRPr="0047330C">
        <w:t xml:space="preserve">Описание комплексного типа </w:t>
      </w:r>
      <w:r w:rsidRPr="0047330C">
        <w:rPr>
          <w:rFonts w:eastAsia="Calibri"/>
        </w:rPr>
        <w:t>«</w:t>
      </w:r>
      <w:r w:rsidRPr="0047330C">
        <w:rPr>
          <w:lang w:val="en-US"/>
        </w:rPr>
        <w:t>tOperFunds</w:t>
      </w:r>
      <w:r w:rsidRPr="0047330C">
        <w:t>_</w:t>
      </w:r>
      <w:r w:rsidRPr="0047330C">
        <w:rPr>
          <w:lang w:val="en-US"/>
        </w:rPr>
        <w:t>D</w:t>
      </w:r>
      <w:r w:rsidRPr="0047330C">
        <w:t>102_</w:t>
      </w:r>
      <w:r w:rsidRPr="0047330C">
        <w:rPr>
          <w:lang w:val="en-US"/>
        </w:rPr>
        <w:t>ITEM</w:t>
      </w:r>
      <w:r w:rsidRPr="0047330C">
        <w:rPr>
          <w:rFonts w:eastAsia="Calibri"/>
        </w:rPr>
        <w:t>» блока «</w:t>
      </w:r>
      <w:r w:rsidRPr="0047330C">
        <w:rPr>
          <w:szCs w:val="22"/>
        </w:rPr>
        <w:t xml:space="preserve">Операции со средствами получателя средств из бюджета </w:t>
      </w:r>
      <w:r w:rsidR="007C2BEC">
        <w:rPr>
          <w:rFonts w:eastAsia="Calibri"/>
        </w:rPr>
        <w:t>(строки)».</w:t>
      </w:r>
    </w:p>
    <w:p w14:paraId="46F15185" w14:textId="769127E0" w:rsidR="00812C87" w:rsidRPr="0047330C" w:rsidRDefault="00812C87" w:rsidP="00812C87">
      <w:pPr>
        <w:pStyle w:val="GOSTNameTable"/>
        <w:widowControl w:val="0"/>
        <w:spacing w:before="120" w:after="0"/>
        <w:ind w:left="425" w:hanging="357"/>
        <w:contextualSpacing/>
        <w:rPr>
          <w:lang w:val="x-none" w:eastAsia="x-none"/>
        </w:rPr>
      </w:pPr>
      <w:r w:rsidRPr="0047330C">
        <w:rPr>
          <w:noProof/>
          <w:lang w:val="x-none" w:eastAsia="x-none"/>
        </w:rPr>
        <w:fldChar w:fldCharType="begin"/>
      </w:r>
      <w:r w:rsidRPr="0047330C">
        <w:rPr>
          <w:noProof/>
          <w:lang w:val="x-none" w:eastAsia="x-none"/>
        </w:rPr>
        <w:instrText xml:space="preserve"> SEQ Таблица \* ARABIC </w:instrText>
      </w:r>
      <w:r w:rsidRPr="0047330C">
        <w:rPr>
          <w:noProof/>
          <w:lang w:val="x-none" w:eastAsia="x-none"/>
        </w:rPr>
        <w:fldChar w:fldCharType="separate"/>
      </w:r>
      <w:bookmarkStart w:id="2504" w:name="_Ref137852821"/>
      <w:bookmarkStart w:id="2505" w:name="_Toc228281756"/>
      <w:r w:rsidR="00BB6FF0">
        <w:rPr>
          <w:noProof/>
          <w:lang w:val="x-none" w:eastAsia="x-none"/>
        </w:rPr>
        <w:t>142</w:t>
      </w:r>
      <w:bookmarkEnd w:id="2504"/>
      <w:r w:rsidRPr="0047330C">
        <w:rPr>
          <w:noProof/>
          <w:lang w:val="x-none" w:eastAsia="x-none"/>
        </w:rPr>
        <w:fldChar w:fldCharType="end"/>
      </w:r>
      <w:r w:rsidRPr="0047330C">
        <w:rPr>
          <w:rFonts w:eastAsia="Calibri"/>
          <w:szCs w:val="24"/>
          <w:lang w:val="x-none" w:eastAsia="x-none"/>
        </w:rPr>
        <w:t xml:space="preserve"> –</w:t>
      </w:r>
      <w:r w:rsidRPr="0047330C">
        <w:rPr>
          <w:lang w:val="x-none" w:eastAsia="x-none"/>
        </w:rPr>
        <w:t xml:space="preserve"> Описание комплексного типа «</w:t>
      </w:r>
      <w:r w:rsidRPr="0047330C">
        <w:rPr>
          <w:lang w:val="en-US"/>
        </w:rPr>
        <w:t>tOperFunds</w:t>
      </w:r>
      <w:r w:rsidRPr="0047330C">
        <w:t>_</w:t>
      </w:r>
      <w:r w:rsidRPr="0047330C">
        <w:rPr>
          <w:lang w:val="en-US"/>
        </w:rPr>
        <w:t>D</w:t>
      </w:r>
      <w:r w:rsidRPr="0047330C">
        <w:t>102_</w:t>
      </w:r>
      <w:r w:rsidRPr="0047330C">
        <w:rPr>
          <w:lang w:val="en-US"/>
        </w:rPr>
        <w:t>ITEM</w:t>
      </w:r>
      <w:r w:rsidRPr="0047330C">
        <w:rPr>
          <w:lang w:val="x-none" w:eastAsia="x-none"/>
        </w:rPr>
        <w:t>»</w:t>
      </w:r>
      <w:bookmarkEnd w:id="2505"/>
    </w:p>
    <w:tbl>
      <w:tblPr>
        <w:tblStyle w:val="GOSTTable"/>
        <w:tblW w:w="5000" w:type="pct"/>
        <w:tblLayout w:type="fixed"/>
        <w:tblLook w:val="07E0" w:firstRow="1" w:lastRow="1" w:firstColumn="1" w:lastColumn="1" w:noHBand="1" w:noVBand="1"/>
      </w:tblPr>
      <w:tblGrid>
        <w:gridCol w:w="1712"/>
        <w:gridCol w:w="1711"/>
        <w:gridCol w:w="573"/>
        <w:gridCol w:w="1142"/>
        <w:gridCol w:w="573"/>
        <w:gridCol w:w="3983"/>
      </w:tblGrid>
      <w:tr w:rsidR="00812C87" w:rsidRPr="0047330C" w14:paraId="7AC14360" w14:textId="77777777" w:rsidTr="004A7B8D">
        <w:trPr>
          <w:cnfStyle w:val="100000000000" w:firstRow="1" w:lastRow="0" w:firstColumn="0" w:lastColumn="0" w:oddVBand="0" w:evenVBand="0" w:oddHBand="0" w:evenHBand="0" w:firstRowFirstColumn="0" w:firstRowLastColumn="0" w:lastRowFirstColumn="0" w:lastRowLastColumn="0"/>
          <w:trHeight w:val="283"/>
        </w:trPr>
        <w:tc>
          <w:tcPr>
            <w:tcW w:w="1800" w:type="dxa"/>
          </w:tcPr>
          <w:p w14:paraId="32D13562" w14:textId="77777777" w:rsidR="00812C87" w:rsidRPr="0047330C" w:rsidRDefault="00812C87" w:rsidP="004A7B8D">
            <w:pPr>
              <w:pStyle w:val="GOSTTableHead"/>
            </w:pPr>
            <w:r w:rsidRPr="0047330C">
              <w:t>Наименование элемента</w:t>
            </w:r>
          </w:p>
        </w:tc>
        <w:tc>
          <w:tcPr>
            <w:tcW w:w="1800" w:type="dxa"/>
          </w:tcPr>
          <w:p w14:paraId="1EF9B0D1" w14:textId="77777777" w:rsidR="00812C87" w:rsidRPr="0047330C" w:rsidRDefault="00812C87" w:rsidP="004A7B8D">
            <w:pPr>
              <w:pStyle w:val="GOSTTableHead"/>
            </w:pPr>
            <w:r w:rsidRPr="0047330C">
              <w:t>Сокращенное наименование (код) элемента</w:t>
            </w:r>
          </w:p>
        </w:tc>
        <w:tc>
          <w:tcPr>
            <w:tcW w:w="600" w:type="dxa"/>
          </w:tcPr>
          <w:p w14:paraId="6C010EF3" w14:textId="77777777" w:rsidR="00812C87" w:rsidRPr="0047330C" w:rsidRDefault="00812C87" w:rsidP="004A7B8D">
            <w:pPr>
              <w:pStyle w:val="GOSTTableHead"/>
            </w:pPr>
            <w:r w:rsidRPr="0047330C">
              <w:t>Тип</w:t>
            </w:r>
          </w:p>
        </w:tc>
        <w:tc>
          <w:tcPr>
            <w:tcW w:w="1200" w:type="dxa"/>
          </w:tcPr>
          <w:p w14:paraId="7FA775FC" w14:textId="77777777" w:rsidR="00812C87" w:rsidRPr="0047330C" w:rsidRDefault="00812C87" w:rsidP="004A7B8D">
            <w:pPr>
              <w:pStyle w:val="GOSTTableHead"/>
            </w:pPr>
            <w:r w:rsidRPr="0047330C">
              <w:t>Формат элемента</w:t>
            </w:r>
          </w:p>
        </w:tc>
        <w:tc>
          <w:tcPr>
            <w:tcW w:w="600" w:type="dxa"/>
          </w:tcPr>
          <w:p w14:paraId="56665289" w14:textId="77777777" w:rsidR="00812C87" w:rsidRPr="0047330C" w:rsidRDefault="00812C87" w:rsidP="004A7B8D">
            <w:pPr>
              <w:pStyle w:val="GOSTTableHead"/>
            </w:pPr>
            <w:r w:rsidRPr="0047330C">
              <w:t>Обязательность</w:t>
            </w:r>
          </w:p>
        </w:tc>
        <w:tc>
          <w:tcPr>
            <w:tcW w:w="4195" w:type="dxa"/>
          </w:tcPr>
          <w:p w14:paraId="2E7933B4" w14:textId="77777777" w:rsidR="00812C87" w:rsidRPr="0047330C" w:rsidRDefault="00812C87" w:rsidP="004A7B8D">
            <w:pPr>
              <w:pStyle w:val="GOSTTableHead"/>
            </w:pPr>
            <w:r w:rsidRPr="0047330C">
              <w:t>Дополнительная информация</w:t>
            </w:r>
          </w:p>
        </w:tc>
      </w:tr>
      <w:tr w:rsidR="00812C87" w:rsidRPr="0047330C" w14:paraId="7024707E" w14:textId="77777777" w:rsidTr="004A7B8D">
        <w:trPr>
          <w:trHeight w:val="279"/>
        </w:trPr>
        <w:tc>
          <w:tcPr>
            <w:tcW w:w="1800" w:type="dxa"/>
          </w:tcPr>
          <w:p w14:paraId="6342A28C" w14:textId="77777777" w:rsidR="00812C87" w:rsidRPr="0047330C" w:rsidRDefault="00812C87" w:rsidP="004A7B8D">
            <w:pPr>
              <w:pStyle w:val="GOSTTablenorm"/>
            </w:pPr>
            <w:r w:rsidRPr="0047330C">
              <w:t>Документ, подтверждающий проведение операции. Наименование</w:t>
            </w:r>
          </w:p>
        </w:tc>
        <w:tc>
          <w:tcPr>
            <w:tcW w:w="1800" w:type="dxa"/>
          </w:tcPr>
          <w:p w14:paraId="0E62CBA0" w14:textId="77777777" w:rsidR="00812C87" w:rsidRPr="0047330C" w:rsidRDefault="00812C87" w:rsidP="004A7B8D">
            <w:pPr>
              <w:pStyle w:val="GOSTTablenorm"/>
            </w:pPr>
            <w:r w:rsidRPr="0047330C">
              <w:t>AcceptDocName</w:t>
            </w:r>
          </w:p>
        </w:tc>
        <w:tc>
          <w:tcPr>
            <w:tcW w:w="600" w:type="dxa"/>
          </w:tcPr>
          <w:p w14:paraId="7F2A68C7" w14:textId="77777777" w:rsidR="00812C87" w:rsidRPr="0047330C" w:rsidRDefault="00812C87" w:rsidP="004A7B8D">
            <w:pPr>
              <w:pStyle w:val="GOSTTablenorm"/>
            </w:pPr>
            <w:r w:rsidRPr="0047330C">
              <w:t>П</w:t>
            </w:r>
          </w:p>
        </w:tc>
        <w:tc>
          <w:tcPr>
            <w:tcW w:w="1200" w:type="dxa"/>
          </w:tcPr>
          <w:p w14:paraId="19028837" w14:textId="77777777" w:rsidR="00812C87" w:rsidRPr="0047330C" w:rsidRDefault="00812C87" w:rsidP="004A7B8D">
            <w:pPr>
              <w:pStyle w:val="GOSTTablenorm"/>
            </w:pPr>
            <w:r w:rsidRPr="0047330C">
              <w:t>Т(1-2000)</w:t>
            </w:r>
          </w:p>
        </w:tc>
        <w:tc>
          <w:tcPr>
            <w:tcW w:w="600" w:type="dxa"/>
          </w:tcPr>
          <w:p w14:paraId="11306B71" w14:textId="77777777" w:rsidR="00812C87" w:rsidRPr="0047330C" w:rsidRDefault="00812C87" w:rsidP="004A7B8D">
            <w:pPr>
              <w:pStyle w:val="GOSTTablenorm"/>
            </w:pPr>
            <w:r w:rsidRPr="0047330C">
              <w:t>Н</w:t>
            </w:r>
          </w:p>
        </w:tc>
        <w:tc>
          <w:tcPr>
            <w:tcW w:w="4195" w:type="dxa"/>
          </w:tcPr>
          <w:p w14:paraId="09969024" w14:textId="091CBD67" w:rsidR="00812C87" w:rsidRPr="0047330C" w:rsidRDefault="00812C87" w:rsidP="004A7B8D">
            <w:pPr>
              <w:pStyle w:val="GOSTTablenorm"/>
            </w:pPr>
            <w:r w:rsidRPr="0047330C">
              <w:t>Указывается наименование документа, подт</w:t>
            </w:r>
            <w:r w:rsidR="005E1DFA" w:rsidRPr="0047330C">
              <w:t>верждающего проведение операции</w:t>
            </w:r>
          </w:p>
        </w:tc>
      </w:tr>
      <w:tr w:rsidR="00812C87" w:rsidRPr="0047330C" w14:paraId="62AE2CE7" w14:textId="77777777" w:rsidTr="004A7B8D">
        <w:trPr>
          <w:trHeight w:val="279"/>
        </w:trPr>
        <w:tc>
          <w:tcPr>
            <w:tcW w:w="1800" w:type="dxa"/>
          </w:tcPr>
          <w:p w14:paraId="40FC938D" w14:textId="77777777" w:rsidR="00812C87" w:rsidRPr="0047330C" w:rsidRDefault="00812C87" w:rsidP="004A7B8D">
            <w:pPr>
              <w:pStyle w:val="GOSTTablenorm"/>
            </w:pPr>
            <w:r w:rsidRPr="0047330C">
              <w:t>Документ, подтверждающий проведение операции. Номер</w:t>
            </w:r>
          </w:p>
        </w:tc>
        <w:tc>
          <w:tcPr>
            <w:tcW w:w="1800" w:type="dxa"/>
          </w:tcPr>
          <w:p w14:paraId="34B552C7" w14:textId="77777777" w:rsidR="00812C87" w:rsidRPr="0047330C" w:rsidRDefault="00812C87" w:rsidP="004A7B8D">
            <w:pPr>
              <w:pStyle w:val="GOSTTablenorm"/>
            </w:pPr>
            <w:r w:rsidRPr="0047330C">
              <w:t>AcceptDocNum</w:t>
            </w:r>
          </w:p>
        </w:tc>
        <w:tc>
          <w:tcPr>
            <w:tcW w:w="600" w:type="dxa"/>
          </w:tcPr>
          <w:p w14:paraId="2B356BDE" w14:textId="77777777" w:rsidR="00812C87" w:rsidRPr="0047330C" w:rsidRDefault="00812C87" w:rsidP="004A7B8D">
            <w:pPr>
              <w:pStyle w:val="GOSTTablenorm"/>
            </w:pPr>
            <w:r w:rsidRPr="0047330C">
              <w:t>П</w:t>
            </w:r>
          </w:p>
        </w:tc>
        <w:tc>
          <w:tcPr>
            <w:tcW w:w="1200" w:type="dxa"/>
          </w:tcPr>
          <w:p w14:paraId="3B77F9BE" w14:textId="77777777" w:rsidR="00812C87" w:rsidRPr="0047330C" w:rsidRDefault="00812C87" w:rsidP="004A7B8D">
            <w:pPr>
              <w:pStyle w:val="GOSTTablenorm"/>
            </w:pPr>
            <w:r w:rsidRPr="0047330C">
              <w:t>Т(1-200)</w:t>
            </w:r>
          </w:p>
        </w:tc>
        <w:tc>
          <w:tcPr>
            <w:tcW w:w="600" w:type="dxa"/>
          </w:tcPr>
          <w:p w14:paraId="04B4BC8D" w14:textId="77777777" w:rsidR="00812C87" w:rsidRPr="0047330C" w:rsidRDefault="00812C87" w:rsidP="004A7B8D">
            <w:pPr>
              <w:pStyle w:val="GOSTTablenorm"/>
            </w:pPr>
            <w:r w:rsidRPr="0047330C">
              <w:t>Н</w:t>
            </w:r>
          </w:p>
        </w:tc>
        <w:tc>
          <w:tcPr>
            <w:tcW w:w="4195" w:type="dxa"/>
          </w:tcPr>
          <w:p w14:paraId="24B22E7D" w14:textId="03536474" w:rsidR="00812C87" w:rsidRPr="0047330C" w:rsidRDefault="00812C87" w:rsidP="004A7B8D">
            <w:pPr>
              <w:pStyle w:val="GOSTTablenorm"/>
            </w:pPr>
            <w:r w:rsidRPr="0047330C">
              <w:t>Указывается номер документа, подт</w:t>
            </w:r>
            <w:r w:rsidR="005E1DFA" w:rsidRPr="0047330C">
              <w:t>верждающего проведение операции</w:t>
            </w:r>
          </w:p>
        </w:tc>
      </w:tr>
      <w:tr w:rsidR="00812C87" w:rsidRPr="0047330C" w14:paraId="5EF4D800" w14:textId="77777777" w:rsidTr="004A7B8D">
        <w:trPr>
          <w:trHeight w:val="279"/>
        </w:trPr>
        <w:tc>
          <w:tcPr>
            <w:tcW w:w="1800" w:type="dxa"/>
          </w:tcPr>
          <w:p w14:paraId="4EFD7C4C" w14:textId="77777777" w:rsidR="00812C87" w:rsidRPr="0047330C" w:rsidRDefault="00812C87" w:rsidP="004A7B8D">
            <w:pPr>
              <w:pStyle w:val="GOSTTablenorm"/>
            </w:pPr>
            <w:r w:rsidRPr="0047330C">
              <w:t>Документ, подтверждающий проведение операции. Дата</w:t>
            </w:r>
          </w:p>
        </w:tc>
        <w:tc>
          <w:tcPr>
            <w:tcW w:w="1800" w:type="dxa"/>
          </w:tcPr>
          <w:p w14:paraId="6D965C67" w14:textId="77777777" w:rsidR="00812C87" w:rsidRPr="0047330C" w:rsidRDefault="00812C87" w:rsidP="004A7B8D">
            <w:pPr>
              <w:pStyle w:val="GOSTTablenorm"/>
            </w:pPr>
            <w:r w:rsidRPr="0047330C">
              <w:t>AcceptDocDate</w:t>
            </w:r>
          </w:p>
        </w:tc>
        <w:tc>
          <w:tcPr>
            <w:tcW w:w="600" w:type="dxa"/>
          </w:tcPr>
          <w:p w14:paraId="3C63D1BB" w14:textId="77777777" w:rsidR="00812C87" w:rsidRPr="0047330C" w:rsidRDefault="00812C87" w:rsidP="004A7B8D">
            <w:pPr>
              <w:pStyle w:val="GOSTTablenorm"/>
            </w:pPr>
            <w:r w:rsidRPr="0047330C">
              <w:t>П</w:t>
            </w:r>
          </w:p>
        </w:tc>
        <w:tc>
          <w:tcPr>
            <w:tcW w:w="1200" w:type="dxa"/>
          </w:tcPr>
          <w:p w14:paraId="5C71C594" w14:textId="0AADEA53" w:rsidR="00812C87" w:rsidRPr="0047330C" w:rsidRDefault="004D046B" w:rsidP="004A7B8D">
            <w:pPr>
              <w:pStyle w:val="GOSTTablenorm"/>
            </w:pPr>
            <w:r w:rsidRPr="0047330C">
              <w:rPr>
                <w:lang w:val="en-US"/>
              </w:rPr>
              <w:t>D</w:t>
            </w:r>
            <w:r w:rsidR="00812C87" w:rsidRPr="0047330C">
              <w:t>ate</w:t>
            </w:r>
          </w:p>
        </w:tc>
        <w:tc>
          <w:tcPr>
            <w:tcW w:w="600" w:type="dxa"/>
          </w:tcPr>
          <w:p w14:paraId="13B5A605" w14:textId="77777777" w:rsidR="00812C87" w:rsidRPr="0047330C" w:rsidRDefault="00812C87" w:rsidP="004A7B8D">
            <w:pPr>
              <w:pStyle w:val="GOSTTablenorm"/>
            </w:pPr>
            <w:r w:rsidRPr="0047330C">
              <w:t>Н</w:t>
            </w:r>
          </w:p>
        </w:tc>
        <w:tc>
          <w:tcPr>
            <w:tcW w:w="4195" w:type="dxa"/>
          </w:tcPr>
          <w:p w14:paraId="3AAECCD5" w14:textId="3646DB05" w:rsidR="00812C87" w:rsidRPr="0047330C" w:rsidRDefault="00812C87" w:rsidP="004A7B8D">
            <w:pPr>
              <w:pStyle w:val="GOSTTablenorm"/>
            </w:pPr>
            <w:r w:rsidRPr="0047330C">
              <w:t>Указывается дата документа, подт</w:t>
            </w:r>
            <w:r w:rsidR="005E1DFA" w:rsidRPr="0047330C">
              <w:t>верждающего проведение операции</w:t>
            </w:r>
          </w:p>
        </w:tc>
      </w:tr>
      <w:tr w:rsidR="00812C87" w:rsidRPr="0047330C" w14:paraId="464093BC" w14:textId="77777777" w:rsidTr="004A7B8D">
        <w:trPr>
          <w:trHeight w:val="279"/>
        </w:trPr>
        <w:tc>
          <w:tcPr>
            <w:tcW w:w="1800" w:type="dxa"/>
          </w:tcPr>
          <w:p w14:paraId="720F62EC" w14:textId="77777777" w:rsidR="00812C87" w:rsidRPr="0047330C" w:rsidRDefault="00812C87" w:rsidP="004A7B8D">
            <w:pPr>
              <w:pStyle w:val="GOSTTablenorm"/>
            </w:pPr>
            <w:r w:rsidRPr="0047330C">
              <w:t>Ссылка на первичный документ</w:t>
            </w:r>
          </w:p>
        </w:tc>
        <w:tc>
          <w:tcPr>
            <w:tcW w:w="1800" w:type="dxa"/>
          </w:tcPr>
          <w:p w14:paraId="5352D94A" w14:textId="77777777" w:rsidR="00812C87" w:rsidRPr="0047330C" w:rsidRDefault="00812C87" w:rsidP="004A7B8D">
            <w:pPr>
              <w:pStyle w:val="GOSTTablenorm"/>
            </w:pPr>
            <w:r w:rsidRPr="0047330C">
              <w:t>AcceptDocGuid</w:t>
            </w:r>
          </w:p>
        </w:tc>
        <w:tc>
          <w:tcPr>
            <w:tcW w:w="600" w:type="dxa"/>
          </w:tcPr>
          <w:p w14:paraId="2C66D8E8" w14:textId="77777777" w:rsidR="00812C87" w:rsidRPr="0047330C" w:rsidRDefault="00812C87" w:rsidP="004A7B8D">
            <w:pPr>
              <w:pStyle w:val="GOSTTablenorm"/>
            </w:pPr>
            <w:r w:rsidRPr="0047330C">
              <w:t>П</w:t>
            </w:r>
          </w:p>
        </w:tc>
        <w:tc>
          <w:tcPr>
            <w:tcW w:w="1200" w:type="dxa"/>
          </w:tcPr>
          <w:p w14:paraId="009BFAC7" w14:textId="4D032D7F" w:rsidR="00812C87" w:rsidRPr="0047330C" w:rsidRDefault="004D046B" w:rsidP="004A7B8D">
            <w:pPr>
              <w:pStyle w:val="GOSTTablenorm"/>
            </w:pPr>
            <w:r w:rsidRPr="0047330C">
              <w:rPr>
                <w:lang w:val="en-US"/>
              </w:rPr>
              <w:t>GUID</w:t>
            </w:r>
          </w:p>
        </w:tc>
        <w:tc>
          <w:tcPr>
            <w:tcW w:w="600" w:type="dxa"/>
          </w:tcPr>
          <w:p w14:paraId="7AF04422" w14:textId="77777777" w:rsidR="00812C87" w:rsidRPr="0047330C" w:rsidRDefault="00812C87" w:rsidP="004A7B8D">
            <w:pPr>
              <w:pStyle w:val="GOSTTablenorm"/>
            </w:pPr>
            <w:r w:rsidRPr="0047330C">
              <w:t>Н</w:t>
            </w:r>
          </w:p>
        </w:tc>
        <w:tc>
          <w:tcPr>
            <w:tcW w:w="4195" w:type="dxa"/>
          </w:tcPr>
          <w:p w14:paraId="6E72D41F" w14:textId="574D2B47" w:rsidR="00812C87" w:rsidRPr="0047330C" w:rsidRDefault="00812C87" w:rsidP="004D046B">
            <w:pPr>
              <w:pStyle w:val="GOSTTablenorm"/>
            </w:pPr>
            <w:r w:rsidRPr="0047330C">
              <w:t xml:space="preserve">Указывается </w:t>
            </w:r>
            <w:r w:rsidR="004D046B" w:rsidRPr="0047330C">
              <w:t>гуид</w:t>
            </w:r>
            <w:r w:rsidRPr="0047330C">
              <w:t xml:space="preserve"> первичн</w:t>
            </w:r>
            <w:r w:rsidR="004D046B" w:rsidRPr="0047330C">
              <w:t>ого</w:t>
            </w:r>
            <w:r w:rsidRPr="0047330C">
              <w:t xml:space="preserve"> документ</w:t>
            </w:r>
            <w:r w:rsidR="004D046B" w:rsidRPr="0047330C">
              <w:t>а</w:t>
            </w:r>
          </w:p>
        </w:tc>
      </w:tr>
      <w:tr w:rsidR="00812C87" w:rsidRPr="0047330C" w14:paraId="4F5CA99F" w14:textId="77777777" w:rsidTr="004A7B8D">
        <w:trPr>
          <w:trHeight w:val="279"/>
        </w:trPr>
        <w:tc>
          <w:tcPr>
            <w:tcW w:w="1800" w:type="dxa"/>
          </w:tcPr>
          <w:p w14:paraId="3670717C" w14:textId="77777777" w:rsidR="00812C87" w:rsidRPr="0047330C" w:rsidRDefault="00812C87" w:rsidP="004A7B8D">
            <w:pPr>
              <w:pStyle w:val="GOSTTablenorm"/>
            </w:pPr>
            <w:r w:rsidRPr="0047330C">
              <w:t xml:space="preserve">Документ получателя </w:t>
            </w:r>
            <w:r w:rsidRPr="0047330C">
              <w:lastRenderedPageBreak/>
              <w:t>средств из бюджета. Наименование</w:t>
            </w:r>
          </w:p>
        </w:tc>
        <w:tc>
          <w:tcPr>
            <w:tcW w:w="1800" w:type="dxa"/>
          </w:tcPr>
          <w:p w14:paraId="12BE61E4" w14:textId="77777777" w:rsidR="00812C87" w:rsidRPr="0047330C" w:rsidRDefault="00812C87" w:rsidP="004A7B8D">
            <w:pPr>
              <w:pStyle w:val="GOSTTablenorm"/>
            </w:pPr>
            <w:r w:rsidRPr="0047330C">
              <w:lastRenderedPageBreak/>
              <w:t>PSBDocName</w:t>
            </w:r>
          </w:p>
        </w:tc>
        <w:tc>
          <w:tcPr>
            <w:tcW w:w="600" w:type="dxa"/>
          </w:tcPr>
          <w:p w14:paraId="2CBE1204" w14:textId="77777777" w:rsidR="00812C87" w:rsidRPr="0047330C" w:rsidRDefault="00812C87" w:rsidP="004A7B8D">
            <w:pPr>
              <w:pStyle w:val="GOSTTablenorm"/>
            </w:pPr>
            <w:r w:rsidRPr="0047330C">
              <w:t>П</w:t>
            </w:r>
          </w:p>
        </w:tc>
        <w:tc>
          <w:tcPr>
            <w:tcW w:w="1200" w:type="dxa"/>
          </w:tcPr>
          <w:p w14:paraId="12C5E10C" w14:textId="77777777" w:rsidR="00812C87" w:rsidRPr="0047330C" w:rsidRDefault="00812C87" w:rsidP="004A7B8D">
            <w:pPr>
              <w:pStyle w:val="GOSTTablenorm"/>
            </w:pPr>
            <w:r w:rsidRPr="0047330C">
              <w:t>Т(1-2000)</w:t>
            </w:r>
          </w:p>
        </w:tc>
        <w:tc>
          <w:tcPr>
            <w:tcW w:w="600" w:type="dxa"/>
          </w:tcPr>
          <w:p w14:paraId="4C5748AC" w14:textId="77777777" w:rsidR="00812C87" w:rsidRPr="0047330C" w:rsidRDefault="00812C87" w:rsidP="004A7B8D">
            <w:pPr>
              <w:pStyle w:val="GOSTTablenorm"/>
            </w:pPr>
            <w:r w:rsidRPr="0047330C">
              <w:t>Н</w:t>
            </w:r>
          </w:p>
        </w:tc>
        <w:tc>
          <w:tcPr>
            <w:tcW w:w="4195" w:type="dxa"/>
          </w:tcPr>
          <w:p w14:paraId="4B8BDAFB" w14:textId="0965FAF5" w:rsidR="00812C87" w:rsidRPr="0047330C" w:rsidRDefault="00812C87" w:rsidP="004A7B8D">
            <w:pPr>
              <w:pStyle w:val="GOSTTablenorm"/>
            </w:pPr>
            <w:r w:rsidRPr="0047330C">
              <w:t>Указывается наименование документ</w:t>
            </w:r>
            <w:r w:rsidR="005E1DFA" w:rsidRPr="0047330C">
              <w:t>а получателя средств из бюджета</w:t>
            </w:r>
          </w:p>
        </w:tc>
      </w:tr>
      <w:tr w:rsidR="00812C87" w:rsidRPr="0047330C" w14:paraId="3476B62D" w14:textId="77777777" w:rsidTr="004A7B8D">
        <w:trPr>
          <w:trHeight w:val="279"/>
        </w:trPr>
        <w:tc>
          <w:tcPr>
            <w:tcW w:w="1800" w:type="dxa"/>
          </w:tcPr>
          <w:p w14:paraId="30E41BD1" w14:textId="77777777" w:rsidR="00812C87" w:rsidRPr="0047330C" w:rsidRDefault="00812C87" w:rsidP="004A7B8D">
            <w:pPr>
              <w:pStyle w:val="GOSTTablenorm"/>
            </w:pPr>
            <w:r w:rsidRPr="0047330C">
              <w:t>Документ получателя средств из бюджета. Номер</w:t>
            </w:r>
          </w:p>
        </w:tc>
        <w:tc>
          <w:tcPr>
            <w:tcW w:w="1800" w:type="dxa"/>
          </w:tcPr>
          <w:p w14:paraId="3A0BFFB6" w14:textId="77777777" w:rsidR="00812C87" w:rsidRPr="0047330C" w:rsidRDefault="00812C87" w:rsidP="004A7B8D">
            <w:pPr>
              <w:pStyle w:val="GOSTTablenorm"/>
            </w:pPr>
            <w:r w:rsidRPr="0047330C">
              <w:t>PSBDocNum</w:t>
            </w:r>
          </w:p>
        </w:tc>
        <w:tc>
          <w:tcPr>
            <w:tcW w:w="600" w:type="dxa"/>
          </w:tcPr>
          <w:p w14:paraId="795DBA56" w14:textId="77777777" w:rsidR="00812C87" w:rsidRPr="0047330C" w:rsidRDefault="00812C87" w:rsidP="004A7B8D">
            <w:pPr>
              <w:pStyle w:val="GOSTTablenorm"/>
            </w:pPr>
            <w:r w:rsidRPr="0047330C">
              <w:t>П</w:t>
            </w:r>
          </w:p>
        </w:tc>
        <w:tc>
          <w:tcPr>
            <w:tcW w:w="1200" w:type="dxa"/>
          </w:tcPr>
          <w:p w14:paraId="1BC2718D" w14:textId="77777777" w:rsidR="00812C87" w:rsidRPr="0047330C" w:rsidRDefault="00812C87" w:rsidP="004A7B8D">
            <w:pPr>
              <w:pStyle w:val="GOSTTablenorm"/>
            </w:pPr>
            <w:r w:rsidRPr="0047330C">
              <w:t>Т(1-200)</w:t>
            </w:r>
          </w:p>
        </w:tc>
        <w:tc>
          <w:tcPr>
            <w:tcW w:w="600" w:type="dxa"/>
          </w:tcPr>
          <w:p w14:paraId="0D8AEEE4" w14:textId="77777777" w:rsidR="00812C87" w:rsidRPr="0047330C" w:rsidRDefault="00812C87" w:rsidP="004A7B8D">
            <w:pPr>
              <w:pStyle w:val="GOSTTablenorm"/>
            </w:pPr>
            <w:r w:rsidRPr="0047330C">
              <w:t>Н</w:t>
            </w:r>
          </w:p>
        </w:tc>
        <w:tc>
          <w:tcPr>
            <w:tcW w:w="4195" w:type="dxa"/>
          </w:tcPr>
          <w:p w14:paraId="25FB4AF1" w14:textId="02AB89C6" w:rsidR="00812C87" w:rsidRPr="0047330C" w:rsidRDefault="00812C87" w:rsidP="004A7B8D">
            <w:pPr>
              <w:pStyle w:val="GOSTTablenorm"/>
            </w:pPr>
            <w:r w:rsidRPr="0047330C">
              <w:t>Указывается номер документ</w:t>
            </w:r>
            <w:r w:rsidR="005E1DFA" w:rsidRPr="0047330C">
              <w:t>а получателя средств из бюджета</w:t>
            </w:r>
          </w:p>
        </w:tc>
      </w:tr>
      <w:tr w:rsidR="00812C87" w:rsidRPr="0047330C" w14:paraId="4297053B" w14:textId="77777777" w:rsidTr="004A7B8D">
        <w:trPr>
          <w:trHeight w:val="279"/>
        </w:trPr>
        <w:tc>
          <w:tcPr>
            <w:tcW w:w="1800" w:type="dxa"/>
          </w:tcPr>
          <w:p w14:paraId="49379FC8" w14:textId="77777777" w:rsidR="00812C87" w:rsidRPr="0047330C" w:rsidRDefault="00812C87" w:rsidP="004A7B8D">
            <w:pPr>
              <w:pStyle w:val="GOSTTablenorm"/>
            </w:pPr>
            <w:r w:rsidRPr="0047330C">
              <w:t>Документ получателя средств из бюджета. Дата</w:t>
            </w:r>
          </w:p>
        </w:tc>
        <w:tc>
          <w:tcPr>
            <w:tcW w:w="1800" w:type="dxa"/>
          </w:tcPr>
          <w:p w14:paraId="75F9A7C6" w14:textId="77777777" w:rsidR="00812C87" w:rsidRPr="0047330C" w:rsidRDefault="00812C87" w:rsidP="004A7B8D">
            <w:pPr>
              <w:pStyle w:val="GOSTTablenorm"/>
            </w:pPr>
            <w:r w:rsidRPr="0047330C">
              <w:t>PSBDocDate</w:t>
            </w:r>
          </w:p>
        </w:tc>
        <w:tc>
          <w:tcPr>
            <w:tcW w:w="600" w:type="dxa"/>
          </w:tcPr>
          <w:p w14:paraId="05A65B42" w14:textId="77777777" w:rsidR="00812C87" w:rsidRPr="0047330C" w:rsidRDefault="00812C87" w:rsidP="004A7B8D">
            <w:pPr>
              <w:pStyle w:val="GOSTTablenorm"/>
            </w:pPr>
            <w:r w:rsidRPr="0047330C">
              <w:t>П</w:t>
            </w:r>
          </w:p>
        </w:tc>
        <w:tc>
          <w:tcPr>
            <w:tcW w:w="1200" w:type="dxa"/>
          </w:tcPr>
          <w:p w14:paraId="5A079E0F" w14:textId="36A2A509" w:rsidR="00812C87" w:rsidRPr="0047330C" w:rsidRDefault="004D046B" w:rsidP="004A7B8D">
            <w:pPr>
              <w:pStyle w:val="GOSTTablenorm"/>
            </w:pPr>
            <w:r w:rsidRPr="0047330C">
              <w:rPr>
                <w:lang w:val="en-US"/>
              </w:rPr>
              <w:t>D</w:t>
            </w:r>
            <w:r w:rsidR="00812C87" w:rsidRPr="0047330C">
              <w:t>ate</w:t>
            </w:r>
          </w:p>
        </w:tc>
        <w:tc>
          <w:tcPr>
            <w:tcW w:w="600" w:type="dxa"/>
          </w:tcPr>
          <w:p w14:paraId="7147904B" w14:textId="77777777" w:rsidR="00812C87" w:rsidRPr="0047330C" w:rsidRDefault="00812C87" w:rsidP="004A7B8D">
            <w:pPr>
              <w:pStyle w:val="GOSTTablenorm"/>
            </w:pPr>
            <w:r w:rsidRPr="0047330C">
              <w:t>Н</w:t>
            </w:r>
          </w:p>
        </w:tc>
        <w:tc>
          <w:tcPr>
            <w:tcW w:w="4195" w:type="dxa"/>
          </w:tcPr>
          <w:p w14:paraId="61778E32" w14:textId="3682C610" w:rsidR="00812C87" w:rsidRPr="0047330C" w:rsidRDefault="00812C87" w:rsidP="004A7B8D">
            <w:pPr>
              <w:pStyle w:val="GOSTTablenorm"/>
            </w:pPr>
            <w:r w:rsidRPr="0047330C">
              <w:t>Указывается дата документ</w:t>
            </w:r>
            <w:r w:rsidR="005E1DFA" w:rsidRPr="0047330C">
              <w:t>а получателя средств из бюджета</w:t>
            </w:r>
          </w:p>
        </w:tc>
      </w:tr>
      <w:tr w:rsidR="00812C87" w:rsidRPr="0047330C" w14:paraId="723F68A6" w14:textId="77777777" w:rsidTr="004A7B8D">
        <w:trPr>
          <w:trHeight w:val="279"/>
        </w:trPr>
        <w:tc>
          <w:tcPr>
            <w:tcW w:w="1800" w:type="dxa"/>
          </w:tcPr>
          <w:p w14:paraId="36B085F2" w14:textId="77777777" w:rsidR="00812C87" w:rsidRPr="0047330C" w:rsidRDefault="00812C87" w:rsidP="004A7B8D">
            <w:pPr>
              <w:pStyle w:val="GOSTTablenorm"/>
            </w:pPr>
            <w:r w:rsidRPr="0047330C">
              <w:t>Код объекта капитальных вложений</w:t>
            </w:r>
          </w:p>
        </w:tc>
        <w:tc>
          <w:tcPr>
            <w:tcW w:w="1800" w:type="dxa"/>
          </w:tcPr>
          <w:p w14:paraId="2D0F62C4" w14:textId="77777777" w:rsidR="00812C87" w:rsidRPr="0047330C" w:rsidRDefault="00812C87" w:rsidP="004A7B8D">
            <w:pPr>
              <w:pStyle w:val="GOSTTablenorm"/>
            </w:pPr>
            <w:r w:rsidRPr="0047330C">
              <w:t>OKVCode</w:t>
            </w:r>
          </w:p>
        </w:tc>
        <w:tc>
          <w:tcPr>
            <w:tcW w:w="600" w:type="dxa"/>
          </w:tcPr>
          <w:p w14:paraId="424CC87A" w14:textId="77777777" w:rsidR="00812C87" w:rsidRPr="0047330C" w:rsidRDefault="00812C87" w:rsidP="004A7B8D">
            <w:pPr>
              <w:pStyle w:val="GOSTTablenorm"/>
            </w:pPr>
            <w:r w:rsidRPr="0047330C">
              <w:t>П</w:t>
            </w:r>
          </w:p>
        </w:tc>
        <w:tc>
          <w:tcPr>
            <w:tcW w:w="1200" w:type="dxa"/>
          </w:tcPr>
          <w:p w14:paraId="16B3D0E8" w14:textId="77777777" w:rsidR="00812C87" w:rsidRPr="0047330C" w:rsidRDefault="00812C87" w:rsidP="004A7B8D">
            <w:pPr>
              <w:pStyle w:val="GOSTTablenorm"/>
            </w:pPr>
            <w:r w:rsidRPr="0047330C">
              <w:t>Т(1-24)</w:t>
            </w:r>
          </w:p>
        </w:tc>
        <w:tc>
          <w:tcPr>
            <w:tcW w:w="600" w:type="dxa"/>
          </w:tcPr>
          <w:p w14:paraId="0B620CEE" w14:textId="77777777" w:rsidR="00812C87" w:rsidRPr="0047330C" w:rsidRDefault="00812C87" w:rsidP="004A7B8D">
            <w:pPr>
              <w:pStyle w:val="GOSTTablenorm"/>
            </w:pPr>
            <w:r w:rsidRPr="0047330C">
              <w:t>Н</w:t>
            </w:r>
          </w:p>
        </w:tc>
        <w:tc>
          <w:tcPr>
            <w:tcW w:w="4195" w:type="dxa"/>
          </w:tcPr>
          <w:p w14:paraId="4B96C639" w14:textId="426C9D4A" w:rsidR="00812C87" w:rsidRPr="0047330C" w:rsidRDefault="00812C87" w:rsidP="004A7B8D">
            <w:pPr>
              <w:pStyle w:val="GOSTTablenorm"/>
            </w:pPr>
            <w:r w:rsidRPr="0047330C">
              <w:t>Указывается код объекта капитальных вложений</w:t>
            </w:r>
          </w:p>
        </w:tc>
      </w:tr>
      <w:tr w:rsidR="00812C87" w:rsidRPr="0047330C" w14:paraId="2B581801" w14:textId="77777777" w:rsidTr="004A7B8D">
        <w:trPr>
          <w:trHeight w:val="279"/>
        </w:trPr>
        <w:tc>
          <w:tcPr>
            <w:tcW w:w="1800" w:type="dxa"/>
          </w:tcPr>
          <w:p w14:paraId="059E9062" w14:textId="77777777" w:rsidR="00812C87" w:rsidRPr="0047330C" w:rsidRDefault="00812C87" w:rsidP="004A7B8D">
            <w:pPr>
              <w:pStyle w:val="GOSTTablenorm"/>
            </w:pPr>
            <w:r w:rsidRPr="0047330C">
              <w:t>Поступления</w:t>
            </w:r>
          </w:p>
        </w:tc>
        <w:tc>
          <w:tcPr>
            <w:tcW w:w="1800" w:type="dxa"/>
          </w:tcPr>
          <w:p w14:paraId="2F15BE9E" w14:textId="77777777" w:rsidR="00812C87" w:rsidRPr="0047330C" w:rsidRDefault="00812C87" w:rsidP="004A7B8D">
            <w:pPr>
              <w:pStyle w:val="GOSTTablenorm"/>
            </w:pPr>
            <w:r w:rsidRPr="0047330C">
              <w:t>Income</w:t>
            </w:r>
          </w:p>
        </w:tc>
        <w:tc>
          <w:tcPr>
            <w:tcW w:w="600" w:type="dxa"/>
          </w:tcPr>
          <w:p w14:paraId="703E8405" w14:textId="77777777" w:rsidR="00812C87" w:rsidRPr="0047330C" w:rsidRDefault="00812C87" w:rsidP="004A7B8D">
            <w:pPr>
              <w:pStyle w:val="GOSTTablenorm"/>
            </w:pPr>
            <w:r w:rsidRPr="0047330C">
              <w:t>П</w:t>
            </w:r>
          </w:p>
        </w:tc>
        <w:tc>
          <w:tcPr>
            <w:tcW w:w="1200" w:type="dxa"/>
          </w:tcPr>
          <w:p w14:paraId="295B9EBE" w14:textId="77777777" w:rsidR="00812C87" w:rsidRPr="0047330C" w:rsidRDefault="00812C87" w:rsidP="004A7B8D">
            <w:pPr>
              <w:pStyle w:val="GOSTTablenorm"/>
            </w:pPr>
            <w:r w:rsidRPr="0047330C">
              <w:t>N(20.2)</w:t>
            </w:r>
          </w:p>
        </w:tc>
        <w:tc>
          <w:tcPr>
            <w:tcW w:w="600" w:type="dxa"/>
          </w:tcPr>
          <w:p w14:paraId="3AE59A4B" w14:textId="77777777" w:rsidR="00812C87" w:rsidRPr="0047330C" w:rsidRDefault="00812C87" w:rsidP="004A7B8D">
            <w:pPr>
              <w:pStyle w:val="GOSTTablenorm"/>
            </w:pPr>
            <w:r w:rsidRPr="0047330C">
              <w:t>Н</w:t>
            </w:r>
          </w:p>
        </w:tc>
        <w:tc>
          <w:tcPr>
            <w:tcW w:w="4195" w:type="dxa"/>
          </w:tcPr>
          <w:p w14:paraId="155CFCBA" w14:textId="51F5167D" w:rsidR="00812C87" w:rsidRPr="0047330C" w:rsidRDefault="00812C87" w:rsidP="004A7B8D">
            <w:pPr>
              <w:pStyle w:val="GOSTTablenorm"/>
            </w:pPr>
            <w:r w:rsidRPr="0047330C">
              <w:t>Поступления</w:t>
            </w:r>
          </w:p>
        </w:tc>
      </w:tr>
      <w:tr w:rsidR="00812C87" w:rsidRPr="0047330C" w14:paraId="5F2B99C4" w14:textId="77777777" w:rsidTr="004A7B8D">
        <w:trPr>
          <w:trHeight w:val="279"/>
        </w:trPr>
        <w:tc>
          <w:tcPr>
            <w:tcW w:w="1800" w:type="dxa"/>
          </w:tcPr>
          <w:p w14:paraId="6D9DAD2F" w14:textId="77777777" w:rsidR="00812C87" w:rsidRPr="0047330C" w:rsidRDefault="00812C87" w:rsidP="004A7B8D">
            <w:pPr>
              <w:pStyle w:val="GOSTTablenorm"/>
            </w:pPr>
            <w:r w:rsidRPr="0047330C">
              <w:t>Выплаты</w:t>
            </w:r>
          </w:p>
        </w:tc>
        <w:tc>
          <w:tcPr>
            <w:tcW w:w="1800" w:type="dxa"/>
          </w:tcPr>
          <w:p w14:paraId="5509E793" w14:textId="77777777" w:rsidR="00812C87" w:rsidRPr="0047330C" w:rsidRDefault="00812C87" w:rsidP="004A7B8D">
            <w:pPr>
              <w:pStyle w:val="GOSTTablenorm"/>
            </w:pPr>
            <w:r w:rsidRPr="0047330C">
              <w:t>Payouts</w:t>
            </w:r>
          </w:p>
        </w:tc>
        <w:tc>
          <w:tcPr>
            <w:tcW w:w="600" w:type="dxa"/>
          </w:tcPr>
          <w:p w14:paraId="7805C3D9" w14:textId="77777777" w:rsidR="00812C87" w:rsidRPr="0047330C" w:rsidRDefault="00812C87" w:rsidP="004A7B8D">
            <w:pPr>
              <w:pStyle w:val="GOSTTablenorm"/>
            </w:pPr>
            <w:r w:rsidRPr="0047330C">
              <w:t>П</w:t>
            </w:r>
          </w:p>
        </w:tc>
        <w:tc>
          <w:tcPr>
            <w:tcW w:w="1200" w:type="dxa"/>
          </w:tcPr>
          <w:p w14:paraId="103746AF" w14:textId="77777777" w:rsidR="00812C87" w:rsidRPr="0047330C" w:rsidRDefault="00812C87" w:rsidP="004A7B8D">
            <w:pPr>
              <w:pStyle w:val="GOSTTablenorm"/>
            </w:pPr>
            <w:r w:rsidRPr="0047330C">
              <w:t>N(20.2)</w:t>
            </w:r>
          </w:p>
        </w:tc>
        <w:tc>
          <w:tcPr>
            <w:tcW w:w="600" w:type="dxa"/>
          </w:tcPr>
          <w:p w14:paraId="339F5BF3" w14:textId="77777777" w:rsidR="00812C87" w:rsidRPr="0047330C" w:rsidRDefault="00812C87" w:rsidP="004A7B8D">
            <w:pPr>
              <w:pStyle w:val="GOSTTablenorm"/>
            </w:pPr>
            <w:r w:rsidRPr="0047330C">
              <w:t>Н</w:t>
            </w:r>
          </w:p>
        </w:tc>
        <w:tc>
          <w:tcPr>
            <w:tcW w:w="4195" w:type="dxa"/>
          </w:tcPr>
          <w:p w14:paraId="039751D9" w14:textId="5BDAFE97" w:rsidR="00812C87" w:rsidRPr="0047330C" w:rsidRDefault="00812C87" w:rsidP="004A7B8D">
            <w:pPr>
              <w:pStyle w:val="GOSTTablenorm"/>
            </w:pPr>
            <w:r w:rsidRPr="0047330C">
              <w:t>Выплаты</w:t>
            </w:r>
          </w:p>
        </w:tc>
      </w:tr>
      <w:tr w:rsidR="00812C87" w:rsidRPr="0047330C" w14:paraId="479A17BA" w14:textId="77777777" w:rsidTr="004A7B8D">
        <w:trPr>
          <w:trHeight w:val="279"/>
        </w:trPr>
        <w:tc>
          <w:tcPr>
            <w:tcW w:w="1800" w:type="dxa"/>
          </w:tcPr>
          <w:p w14:paraId="26B6ED4A" w14:textId="77777777" w:rsidR="00812C87" w:rsidRPr="0047330C" w:rsidRDefault="00812C87" w:rsidP="004A7B8D">
            <w:pPr>
              <w:pStyle w:val="GOSTTablenorm"/>
            </w:pPr>
            <w:r w:rsidRPr="0047330C">
              <w:t>Примечание</w:t>
            </w:r>
          </w:p>
        </w:tc>
        <w:tc>
          <w:tcPr>
            <w:tcW w:w="1800" w:type="dxa"/>
          </w:tcPr>
          <w:p w14:paraId="52B9F7BD" w14:textId="77777777" w:rsidR="00812C87" w:rsidRPr="0047330C" w:rsidRDefault="00812C87" w:rsidP="004A7B8D">
            <w:pPr>
              <w:pStyle w:val="GOSTTablenorm"/>
              <w:rPr>
                <w:rFonts w:eastAsiaTheme="minorHAnsi"/>
              </w:rPr>
            </w:pPr>
            <w:r w:rsidRPr="0047330C">
              <w:t>Note</w:t>
            </w:r>
          </w:p>
        </w:tc>
        <w:tc>
          <w:tcPr>
            <w:tcW w:w="600" w:type="dxa"/>
          </w:tcPr>
          <w:p w14:paraId="4361EEEB" w14:textId="77777777" w:rsidR="00812C87" w:rsidRPr="0047330C" w:rsidRDefault="00812C87" w:rsidP="004A7B8D">
            <w:pPr>
              <w:pStyle w:val="GOSTTablenorm"/>
            </w:pPr>
            <w:r w:rsidRPr="0047330C">
              <w:t>П</w:t>
            </w:r>
          </w:p>
        </w:tc>
        <w:tc>
          <w:tcPr>
            <w:tcW w:w="1200" w:type="dxa"/>
          </w:tcPr>
          <w:p w14:paraId="1F177E5F" w14:textId="77777777" w:rsidR="00812C87" w:rsidRPr="0047330C" w:rsidRDefault="00812C87" w:rsidP="004A7B8D">
            <w:pPr>
              <w:pStyle w:val="GOSTTablenorm"/>
            </w:pPr>
            <w:r w:rsidRPr="0047330C">
              <w:t>Т(1-2000)</w:t>
            </w:r>
          </w:p>
        </w:tc>
        <w:tc>
          <w:tcPr>
            <w:tcW w:w="600" w:type="dxa"/>
          </w:tcPr>
          <w:p w14:paraId="6357C38C" w14:textId="77777777" w:rsidR="00812C87" w:rsidRPr="0047330C" w:rsidRDefault="00812C87" w:rsidP="004A7B8D">
            <w:pPr>
              <w:pStyle w:val="GOSTTablenorm"/>
            </w:pPr>
            <w:r w:rsidRPr="0047330C">
              <w:t>Н</w:t>
            </w:r>
          </w:p>
        </w:tc>
        <w:tc>
          <w:tcPr>
            <w:tcW w:w="4195" w:type="dxa"/>
          </w:tcPr>
          <w:p w14:paraId="38F5C52D" w14:textId="7B65D778" w:rsidR="00812C87" w:rsidRPr="0047330C" w:rsidRDefault="00812C87" w:rsidP="004A7B8D">
            <w:pPr>
              <w:pStyle w:val="GOSTTablenorm"/>
            </w:pPr>
            <w:r w:rsidRPr="0047330C">
              <w:t>Примечание (при необходимости)</w:t>
            </w:r>
          </w:p>
        </w:tc>
      </w:tr>
    </w:tbl>
    <w:p w14:paraId="63CA1A5E" w14:textId="45EFB1DB" w:rsidR="00B866EF" w:rsidRPr="0047330C" w:rsidRDefault="00B866EF" w:rsidP="00B866EF">
      <w:pPr>
        <w:pStyle w:val="32"/>
        <w:keepNext w:val="0"/>
        <w:keepLines w:val="0"/>
        <w:widowControl w:val="0"/>
        <w:ind w:left="862"/>
      </w:pPr>
      <w:bookmarkStart w:id="2506" w:name="_Toc228281532"/>
      <w:r w:rsidRPr="0047330C">
        <w:t>Описание комплексного типа «</w:t>
      </w:r>
      <w:r w:rsidR="003A1295" w:rsidRPr="0047330C">
        <w:t>tKOOBalanceChange_D102</w:t>
      </w:r>
      <w:r w:rsidRPr="0047330C">
        <w:t>»</w:t>
      </w:r>
      <w:bookmarkEnd w:id="2506"/>
      <w:r w:rsidRPr="0047330C">
        <w:t xml:space="preserve"> </w:t>
      </w:r>
    </w:p>
    <w:p w14:paraId="5B6280C8" w14:textId="1DD3B91B" w:rsidR="00B866EF" w:rsidRPr="0047330C" w:rsidRDefault="00B866EF" w:rsidP="00B866EF">
      <w:pPr>
        <w:widowControl w:val="0"/>
        <w:spacing w:before="120" w:after="60"/>
        <w:contextualSpacing/>
      </w:pPr>
      <w:r w:rsidRPr="0047330C">
        <w:t xml:space="preserve">Описание </w:t>
      </w:r>
      <w:r w:rsidRPr="0047330C">
        <w:rPr>
          <w:szCs w:val="24"/>
        </w:rPr>
        <w:t>комплексного типа «</w:t>
      </w:r>
      <w:r w:rsidR="003A1295" w:rsidRPr="0047330C">
        <w:rPr>
          <w:szCs w:val="24"/>
        </w:rPr>
        <w:t>tKOOBalanceChange_D102</w:t>
      </w:r>
      <w:r w:rsidRPr="0047330C">
        <w:rPr>
          <w:szCs w:val="24"/>
        </w:rPr>
        <w:t>» блока «</w:t>
      </w:r>
      <w:r w:rsidR="003A1295" w:rsidRPr="0047330C">
        <w:t>Изменение остатков</w:t>
      </w:r>
      <w:r w:rsidRPr="0047330C">
        <w:rPr>
          <w:szCs w:val="24"/>
        </w:rPr>
        <w:t>».</w:t>
      </w:r>
    </w:p>
    <w:p w14:paraId="6CF3636D" w14:textId="39218E3A" w:rsidR="00B866EF" w:rsidRPr="0047330C" w:rsidRDefault="00B866EF" w:rsidP="00B866EF">
      <w:pPr>
        <w:pStyle w:val="GOSTNameTable"/>
        <w:widowControl w:val="0"/>
        <w:spacing w:before="120" w:after="0"/>
        <w:ind w:left="425" w:hanging="357"/>
        <w:contextualSpacing/>
        <w:rPr>
          <w:lang w:val="x-none" w:eastAsia="x-none"/>
        </w:rPr>
      </w:pPr>
      <w:r w:rsidRPr="0047330C">
        <w:rPr>
          <w:noProof/>
          <w:lang w:val="x-none" w:eastAsia="x-none"/>
        </w:rPr>
        <w:fldChar w:fldCharType="begin"/>
      </w:r>
      <w:r w:rsidRPr="0047330C">
        <w:rPr>
          <w:noProof/>
          <w:lang w:val="x-none" w:eastAsia="x-none"/>
        </w:rPr>
        <w:instrText xml:space="preserve"> SEQ Таблица \* ARABIC </w:instrText>
      </w:r>
      <w:r w:rsidRPr="0047330C">
        <w:rPr>
          <w:noProof/>
          <w:lang w:val="x-none" w:eastAsia="x-none"/>
        </w:rPr>
        <w:fldChar w:fldCharType="separate"/>
      </w:r>
      <w:bookmarkStart w:id="2507" w:name="_Ref138235739"/>
      <w:bookmarkStart w:id="2508" w:name="_Toc228281757"/>
      <w:r w:rsidR="00BB6FF0">
        <w:rPr>
          <w:noProof/>
          <w:lang w:val="x-none" w:eastAsia="x-none"/>
        </w:rPr>
        <w:t>143</w:t>
      </w:r>
      <w:bookmarkEnd w:id="2507"/>
      <w:r w:rsidRPr="0047330C">
        <w:rPr>
          <w:noProof/>
          <w:lang w:val="x-none" w:eastAsia="x-none"/>
        </w:rPr>
        <w:fldChar w:fldCharType="end"/>
      </w:r>
      <w:r w:rsidRPr="0047330C">
        <w:rPr>
          <w:rFonts w:eastAsia="Calibri"/>
          <w:szCs w:val="24"/>
          <w:lang w:val="x-none" w:eastAsia="x-none"/>
        </w:rPr>
        <w:t xml:space="preserve"> –</w:t>
      </w:r>
      <w:r w:rsidRPr="0047330C">
        <w:rPr>
          <w:lang w:val="x-none" w:eastAsia="x-none"/>
        </w:rPr>
        <w:t xml:space="preserve"> Описание комплексного типа «</w:t>
      </w:r>
      <w:r w:rsidR="003A1295" w:rsidRPr="0047330C">
        <w:t>tKOOBalanceChange_D102</w:t>
      </w:r>
      <w:r w:rsidRPr="0047330C">
        <w:rPr>
          <w:lang w:val="x-none" w:eastAsia="x-none"/>
        </w:rPr>
        <w:t>»</w:t>
      </w:r>
      <w:bookmarkEnd w:id="2508"/>
    </w:p>
    <w:tbl>
      <w:tblPr>
        <w:tblStyle w:val="GOSTTable"/>
        <w:tblW w:w="5000" w:type="pct"/>
        <w:tblLayout w:type="fixed"/>
        <w:tblLook w:val="07E0" w:firstRow="1" w:lastRow="1" w:firstColumn="1" w:lastColumn="1" w:noHBand="1" w:noVBand="1"/>
      </w:tblPr>
      <w:tblGrid>
        <w:gridCol w:w="1710"/>
        <w:gridCol w:w="1712"/>
        <w:gridCol w:w="571"/>
        <w:gridCol w:w="1141"/>
        <w:gridCol w:w="571"/>
        <w:gridCol w:w="3989"/>
      </w:tblGrid>
      <w:tr w:rsidR="00B866EF" w:rsidRPr="0047330C" w14:paraId="28F83556" w14:textId="77777777" w:rsidTr="003A1295">
        <w:trPr>
          <w:cnfStyle w:val="100000000000" w:firstRow="1" w:lastRow="0" w:firstColumn="0" w:lastColumn="0" w:oddVBand="0" w:evenVBand="0" w:oddHBand="0" w:evenHBand="0" w:firstRowFirstColumn="0" w:firstRowLastColumn="0" w:lastRowFirstColumn="0" w:lastRowLastColumn="0"/>
          <w:trHeight w:val="283"/>
        </w:trPr>
        <w:tc>
          <w:tcPr>
            <w:tcW w:w="1710" w:type="dxa"/>
          </w:tcPr>
          <w:p w14:paraId="503A4695" w14:textId="77777777" w:rsidR="00B866EF" w:rsidRPr="0047330C" w:rsidRDefault="00B866EF" w:rsidP="00BD1E13">
            <w:pPr>
              <w:pStyle w:val="GOSTTableHead"/>
            </w:pPr>
            <w:r w:rsidRPr="0047330C">
              <w:t>Наименование комплексного типа</w:t>
            </w:r>
          </w:p>
        </w:tc>
        <w:tc>
          <w:tcPr>
            <w:tcW w:w="1712" w:type="dxa"/>
          </w:tcPr>
          <w:p w14:paraId="66B290E0" w14:textId="77777777" w:rsidR="00B866EF" w:rsidRPr="0047330C" w:rsidRDefault="00B866EF" w:rsidP="00BD1E13">
            <w:pPr>
              <w:pStyle w:val="GOSTTableHead"/>
            </w:pPr>
            <w:r w:rsidRPr="0047330C">
              <w:t>Текущий элемент/ атрибут</w:t>
            </w:r>
          </w:p>
        </w:tc>
        <w:tc>
          <w:tcPr>
            <w:tcW w:w="571" w:type="dxa"/>
          </w:tcPr>
          <w:p w14:paraId="6B6CDDE7" w14:textId="77777777" w:rsidR="00B866EF" w:rsidRPr="0047330C" w:rsidRDefault="00B866EF" w:rsidP="00BD1E13">
            <w:pPr>
              <w:pStyle w:val="GOSTTableHead"/>
            </w:pPr>
            <w:r w:rsidRPr="0047330C">
              <w:t>Тип</w:t>
            </w:r>
          </w:p>
        </w:tc>
        <w:tc>
          <w:tcPr>
            <w:tcW w:w="1141" w:type="dxa"/>
          </w:tcPr>
          <w:p w14:paraId="4A89E2C6" w14:textId="77777777" w:rsidR="00B866EF" w:rsidRPr="0047330C" w:rsidRDefault="00B866EF" w:rsidP="00BD1E13">
            <w:pPr>
              <w:pStyle w:val="GOSTTableHead"/>
            </w:pPr>
            <w:r w:rsidRPr="0047330C">
              <w:t>Формат элемента</w:t>
            </w:r>
          </w:p>
        </w:tc>
        <w:tc>
          <w:tcPr>
            <w:tcW w:w="571" w:type="dxa"/>
          </w:tcPr>
          <w:p w14:paraId="26CDA983" w14:textId="77777777" w:rsidR="00B866EF" w:rsidRPr="0047330C" w:rsidRDefault="00B866EF" w:rsidP="00BD1E13">
            <w:pPr>
              <w:pStyle w:val="GOSTTableHead"/>
            </w:pPr>
            <w:r w:rsidRPr="0047330C">
              <w:t>Обязательность</w:t>
            </w:r>
          </w:p>
        </w:tc>
        <w:tc>
          <w:tcPr>
            <w:tcW w:w="3989" w:type="dxa"/>
          </w:tcPr>
          <w:p w14:paraId="3AECC96D" w14:textId="77777777" w:rsidR="00B866EF" w:rsidRPr="0047330C" w:rsidRDefault="00B866EF" w:rsidP="00BD1E13">
            <w:pPr>
              <w:pStyle w:val="GOSTTableHead"/>
            </w:pPr>
            <w:r w:rsidRPr="0047330C">
              <w:t>Дополнительная информация</w:t>
            </w:r>
          </w:p>
        </w:tc>
      </w:tr>
      <w:tr w:rsidR="003A1295" w:rsidRPr="0047330C" w14:paraId="7B3725AB" w14:textId="77777777" w:rsidTr="003A1295">
        <w:trPr>
          <w:trHeight w:val="279"/>
        </w:trPr>
        <w:tc>
          <w:tcPr>
            <w:tcW w:w="1710" w:type="dxa"/>
          </w:tcPr>
          <w:p w14:paraId="5522FCCE" w14:textId="345853CE" w:rsidR="003A1295" w:rsidRPr="0047330C" w:rsidRDefault="003A1295" w:rsidP="003A1295">
            <w:pPr>
              <w:pStyle w:val="GOSTTablenorm"/>
            </w:pPr>
            <w:r w:rsidRPr="0047330C">
              <w:t>tKOOBalanceChange_D102</w:t>
            </w:r>
          </w:p>
        </w:tc>
        <w:tc>
          <w:tcPr>
            <w:tcW w:w="1712" w:type="dxa"/>
          </w:tcPr>
          <w:p w14:paraId="3A495F80" w14:textId="3B93DDCD" w:rsidR="003A1295" w:rsidRPr="0047330C" w:rsidRDefault="003A1295" w:rsidP="003A1295">
            <w:pPr>
              <w:pStyle w:val="GOSTTablenorm"/>
            </w:pPr>
            <w:r w:rsidRPr="0047330C">
              <w:t>KOOBalanceChange_D102_ITEM</w:t>
            </w:r>
          </w:p>
        </w:tc>
        <w:tc>
          <w:tcPr>
            <w:tcW w:w="571" w:type="dxa"/>
          </w:tcPr>
          <w:p w14:paraId="2BE18439" w14:textId="32B0E4C1" w:rsidR="003A1295" w:rsidRPr="0047330C" w:rsidRDefault="003A1295" w:rsidP="003A1295">
            <w:pPr>
              <w:pStyle w:val="GOSTTablenorm"/>
            </w:pPr>
            <w:r w:rsidRPr="0047330C">
              <w:t>С</w:t>
            </w:r>
          </w:p>
        </w:tc>
        <w:tc>
          <w:tcPr>
            <w:tcW w:w="1141" w:type="dxa"/>
          </w:tcPr>
          <w:p w14:paraId="059A4691" w14:textId="47448D70" w:rsidR="003A1295" w:rsidRPr="0047330C" w:rsidRDefault="003A1295" w:rsidP="003A1295">
            <w:pPr>
              <w:pStyle w:val="GOSTTablenorm"/>
            </w:pPr>
            <w:r w:rsidRPr="0047330C">
              <w:t>tKOOBalanceChange_D102_ITEM</w:t>
            </w:r>
          </w:p>
        </w:tc>
        <w:tc>
          <w:tcPr>
            <w:tcW w:w="571" w:type="dxa"/>
          </w:tcPr>
          <w:p w14:paraId="0A91E393" w14:textId="2BF2ECE9" w:rsidR="003A1295" w:rsidRPr="0047330C" w:rsidRDefault="003A1295" w:rsidP="003A1295">
            <w:pPr>
              <w:pStyle w:val="GOSTTablenorm"/>
              <w:rPr>
                <w:rFonts w:eastAsia="Calibri"/>
              </w:rPr>
            </w:pPr>
            <w:r w:rsidRPr="0047330C">
              <w:rPr>
                <w:rFonts w:eastAsia="Calibri"/>
              </w:rPr>
              <w:t>ОМ</w:t>
            </w:r>
          </w:p>
        </w:tc>
        <w:tc>
          <w:tcPr>
            <w:tcW w:w="3989" w:type="dxa"/>
          </w:tcPr>
          <w:p w14:paraId="19D4290A" w14:textId="12C55A4F" w:rsidR="003A1295" w:rsidRPr="0047330C" w:rsidRDefault="003A1295" w:rsidP="003A1295">
            <w:pPr>
              <w:pStyle w:val="GOSTTablenorm"/>
            </w:pPr>
            <w:r w:rsidRPr="0047330C">
              <w:t xml:space="preserve">Состав элемента представлен в таблице </w:t>
            </w:r>
            <w:r w:rsidRPr="0047330C">
              <w:fldChar w:fldCharType="begin"/>
            </w:r>
            <w:r w:rsidRPr="0047330C">
              <w:instrText xml:space="preserve"> REF _Ref138254694 \h </w:instrText>
            </w:r>
            <w:r w:rsidR="00E64E97" w:rsidRPr="0047330C">
              <w:instrText xml:space="preserve"> \* MERGEFORMAT </w:instrText>
            </w:r>
            <w:r w:rsidRPr="0047330C">
              <w:fldChar w:fldCharType="separate"/>
            </w:r>
            <w:r w:rsidR="00BB6FF0">
              <w:rPr>
                <w:noProof/>
                <w:lang w:val="x-none" w:eastAsia="x-none"/>
              </w:rPr>
              <w:t>144</w:t>
            </w:r>
            <w:r w:rsidRPr="0047330C">
              <w:fldChar w:fldCharType="end"/>
            </w:r>
          </w:p>
        </w:tc>
      </w:tr>
    </w:tbl>
    <w:p w14:paraId="794896C5" w14:textId="28A14993" w:rsidR="002576A7" w:rsidRPr="0047330C" w:rsidRDefault="002576A7" w:rsidP="002576A7">
      <w:pPr>
        <w:pStyle w:val="32"/>
        <w:keepNext w:val="0"/>
        <w:keepLines w:val="0"/>
        <w:widowControl w:val="0"/>
        <w:ind w:left="862"/>
      </w:pPr>
      <w:bookmarkStart w:id="2509" w:name="_Toc228281533"/>
      <w:r w:rsidRPr="0047330C">
        <w:lastRenderedPageBreak/>
        <w:t>Описание комплексного типа «</w:t>
      </w:r>
      <w:r w:rsidR="007D6FE9" w:rsidRPr="0047330C">
        <w:t>tKOOBalanceChange_D102_ITEM</w:t>
      </w:r>
      <w:r w:rsidRPr="0047330C">
        <w:t>»</w:t>
      </w:r>
      <w:bookmarkEnd w:id="2509"/>
      <w:r w:rsidRPr="0047330C">
        <w:t xml:space="preserve"> </w:t>
      </w:r>
    </w:p>
    <w:p w14:paraId="70CCFCF3" w14:textId="026493F2" w:rsidR="002576A7" w:rsidRPr="0047330C" w:rsidRDefault="002576A7" w:rsidP="002576A7">
      <w:pPr>
        <w:pStyle w:val="GOSTNormal"/>
        <w:widowControl w:val="0"/>
      </w:pPr>
      <w:r w:rsidRPr="0047330C">
        <w:t xml:space="preserve">Описание комплексного типа </w:t>
      </w:r>
      <w:r w:rsidRPr="0047330C">
        <w:rPr>
          <w:rFonts w:eastAsia="Calibri"/>
        </w:rPr>
        <w:t>«</w:t>
      </w:r>
      <w:r w:rsidR="007D6FE9" w:rsidRPr="0047330C">
        <w:t>tKOOBalanceChange_D102_ITEM</w:t>
      </w:r>
      <w:r w:rsidRPr="0047330C">
        <w:rPr>
          <w:rFonts w:eastAsia="Calibri"/>
        </w:rPr>
        <w:t>» блока «</w:t>
      </w:r>
      <w:r w:rsidR="007D6FE9" w:rsidRPr="0047330C">
        <w:t>Изменение остатков</w:t>
      </w:r>
      <w:r w:rsidR="009A08D6">
        <w:rPr>
          <w:rFonts w:eastAsia="Calibri"/>
        </w:rPr>
        <w:t>».</w:t>
      </w:r>
    </w:p>
    <w:p w14:paraId="0310DA03" w14:textId="2C4FC1F9" w:rsidR="002576A7" w:rsidRPr="0047330C" w:rsidRDefault="002576A7" w:rsidP="002576A7">
      <w:pPr>
        <w:pStyle w:val="GOSTNameTable"/>
        <w:widowControl w:val="0"/>
        <w:spacing w:before="120" w:after="0"/>
        <w:ind w:left="425" w:hanging="357"/>
        <w:contextualSpacing/>
        <w:rPr>
          <w:lang w:val="x-none" w:eastAsia="x-none"/>
        </w:rPr>
      </w:pPr>
      <w:r w:rsidRPr="0047330C">
        <w:rPr>
          <w:noProof/>
          <w:lang w:val="x-none" w:eastAsia="x-none"/>
        </w:rPr>
        <w:fldChar w:fldCharType="begin"/>
      </w:r>
      <w:r w:rsidRPr="0047330C">
        <w:rPr>
          <w:noProof/>
          <w:lang w:val="x-none" w:eastAsia="x-none"/>
        </w:rPr>
        <w:instrText xml:space="preserve"> SEQ Таблица \* ARABIC </w:instrText>
      </w:r>
      <w:r w:rsidRPr="0047330C">
        <w:rPr>
          <w:noProof/>
          <w:lang w:val="x-none" w:eastAsia="x-none"/>
        </w:rPr>
        <w:fldChar w:fldCharType="separate"/>
      </w:r>
      <w:bookmarkStart w:id="2510" w:name="_Ref138254694"/>
      <w:bookmarkStart w:id="2511" w:name="_Toc228281758"/>
      <w:r w:rsidR="00BB6FF0">
        <w:rPr>
          <w:noProof/>
          <w:lang w:val="x-none" w:eastAsia="x-none"/>
        </w:rPr>
        <w:t>144</w:t>
      </w:r>
      <w:bookmarkEnd w:id="2510"/>
      <w:r w:rsidRPr="0047330C">
        <w:rPr>
          <w:noProof/>
          <w:lang w:val="x-none" w:eastAsia="x-none"/>
        </w:rPr>
        <w:fldChar w:fldCharType="end"/>
      </w:r>
      <w:r w:rsidRPr="0047330C">
        <w:rPr>
          <w:rFonts w:eastAsia="Calibri"/>
          <w:szCs w:val="24"/>
          <w:lang w:val="x-none" w:eastAsia="x-none"/>
        </w:rPr>
        <w:t xml:space="preserve"> –</w:t>
      </w:r>
      <w:r w:rsidRPr="0047330C">
        <w:rPr>
          <w:lang w:val="x-none" w:eastAsia="x-none"/>
        </w:rPr>
        <w:t xml:space="preserve"> Описание комплексного типа </w:t>
      </w:r>
      <w:r w:rsidR="007D6FE9" w:rsidRPr="0047330C">
        <w:rPr>
          <w:lang w:eastAsia="x-none"/>
        </w:rPr>
        <w:t>«</w:t>
      </w:r>
      <w:r w:rsidR="007D6FE9" w:rsidRPr="0047330C">
        <w:t>tKOOBalanceChange_D102_ITEM</w:t>
      </w:r>
      <w:r w:rsidRPr="0047330C">
        <w:rPr>
          <w:lang w:val="x-none" w:eastAsia="x-none"/>
        </w:rPr>
        <w:t>»</w:t>
      </w:r>
      <w:bookmarkEnd w:id="2511"/>
    </w:p>
    <w:tbl>
      <w:tblPr>
        <w:tblStyle w:val="GOSTTable"/>
        <w:tblW w:w="5000" w:type="pct"/>
        <w:tblLayout w:type="fixed"/>
        <w:tblLook w:val="07E0" w:firstRow="1" w:lastRow="1" w:firstColumn="1" w:lastColumn="1" w:noHBand="1" w:noVBand="1"/>
      </w:tblPr>
      <w:tblGrid>
        <w:gridCol w:w="1712"/>
        <w:gridCol w:w="1711"/>
        <w:gridCol w:w="573"/>
        <w:gridCol w:w="1142"/>
        <w:gridCol w:w="573"/>
        <w:gridCol w:w="3983"/>
      </w:tblGrid>
      <w:tr w:rsidR="002576A7" w:rsidRPr="0047330C" w14:paraId="4996B227" w14:textId="77777777" w:rsidTr="00B866EF">
        <w:trPr>
          <w:cnfStyle w:val="100000000000" w:firstRow="1" w:lastRow="0" w:firstColumn="0" w:lastColumn="0" w:oddVBand="0" w:evenVBand="0" w:oddHBand="0" w:evenHBand="0" w:firstRowFirstColumn="0" w:firstRowLastColumn="0" w:lastRowFirstColumn="0" w:lastRowLastColumn="0"/>
          <w:trHeight w:val="283"/>
        </w:trPr>
        <w:tc>
          <w:tcPr>
            <w:tcW w:w="1712" w:type="dxa"/>
          </w:tcPr>
          <w:p w14:paraId="38884F93" w14:textId="77777777" w:rsidR="002576A7" w:rsidRPr="0047330C" w:rsidRDefault="002576A7" w:rsidP="002576A7">
            <w:pPr>
              <w:pStyle w:val="GOSTTableHead"/>
            </w:pPr>
            <w:r w:rsidRPr="0047330C">
              <w:t>Наименование элемента</w:t>
            </w:r>
          </w:p>
        </w:tc>
        <w:tc>
          <w:tcPr>
            <w:tcW w:w="1711" w:type="dxa"/>
          </w:tcPr>
          <w:p w14:paraId="606193DE" w14:textId="77777777" w:rsidR="002576A7" w:rsidRPr="0047330C" w:rsidRDefault="002576A7" w:rsidP="002576A7">
            <w:pPr>
              <w:pStyle w:val="GOSTTableHead"/>
            </w:pPr>
            <w:r w:rsidRPr="0047330C">
              <w:t>Сокращенное наименование (код) элемента</w:t>
            </w:r>
          </w:p>
        </w:tc>
        <w:tc>
          <w:tcPr>
            <w:tcW w:w="573" w:type="dxa"/>
          </w:tcPr>
          <w:p w14:paraId="1A7297D9" w14:textId="77777777" w:rsidR="002576A7" w:rsidRPr="0047330C" w:rsidRDefault="002576A7" w:rsidP="002576A7">
            <w:pPr>
              <w:pStyle w:val="GOSTTableHead"/>
            </w:pPr>
            <w:r w:rsidRPr="0047330C">
              <w:t>Тип</w:t>
            </w:r>
          </w:p>
        </w:tc>
        <w:tc>
          <w:tcPr>
            <w:tcW w:w="1142" w:type="dxa"/>
          </w:tcPr>
          <w:p w14:paraId="39381E66" w14:textId="77777777" w:rsidR="002576A7" w:rsidRPr="0047330C" w:rsidRDefault="002576A7" w:rsidP="002576A7">
            <w:pPr>
              <w:pStyle w:val="GOSTTableHead"/>
            </w:pPr>
            <w:r w:rsidRPr="0047330C">
              <w:t>Формат элемента</w:t>
            </w:r>
          </w:p>
        </w:tc>
        <w:tc>
          <w:tcPr>
            <w:tcW w:w="573" w:type="dxa"/>
          </w:tcPr>
          <w:p w14:paraId="38F2FC3B" w14:textId="77777777" w:rsidR="002576A7" w:rsidRPr="0047330C" w:rsidRDefault="002576A7" w:rsidP="002576A7">
            <w:pPr>
              <w:pStyle w:val="GOSTTableHead"/>
            </w:pPr>
            <w:r w:rsidRPr="0047330C">
              <w:t>Обязательность</w:t>
            </w:r>
          </w:p>
        </w:tc>
        <w:tc>
          <w:tcPr>
            <w:tcW w:w="3983" w:type="dxa"/>
          </w:tcPr>
          <w:p w14:paraId="5CC340B8" w14:textId="77777777" w:rsidR="002576A7" w:rsidRPr="0047330C" w:rsidRDefault="002576A7" w:rsidP="002576A7">
            <w:pPr>
              <w:pStyle w:val="GOSTTableHead"/>
            </w:pPr>
            <w:r w:rsidRPr="0047330C">
              <w:t>Дополнительная информация</w:t>
            </w:r>
          </w:p>
        </w:tc>
      </w:tr>
      <w:tr w:rsidR="007D6FE9" w:rsidRPr="0047330C" w14:paraId="0404661A" w14:textId="77777777" w:rsidTr="00B866EF">
        <w:trPr>
          <w:trHeight w:val="279"/>
        </w:trPr>
        <w:tc>
          <w:tcPr>
            <w:tcW w:w="1712" w:type="dxa"/>
          </w:tcPr>
          <w:p w14:paraId="28AED804" w14:textId="7DD1F758" w:rsidR="007D6FE9" w:rsidRPr="0047330C" w:rsidRDefault="007D6FE9" w:rsidP="007D6FE9">
            <w:pPr>
              <w:pStyle w:val="GOSTTablenorm"/>
            </w:pPr>
            <w:r w:rsidRPr="0047330C">
              <w:t>Получено. На начало дня</w:t>
            </w:r>
          </w:p>
        </w:tc>
        <w:tc>
          <w:tcPr>
            <w:tcW w:w="1711" w:type="dxa"/>
          </w:tcPr>
          <w:p w14:paraId="56A1ED2A" w14:textId="7B0AF090" w:rsidR="007D6FE9" w:rsidRPr="0047330C" w:rsidRDefault="007D6FE9" w:rsidP="007D6FE9">
            <w:pPr>
              <w:pStyle w:val="GOSTTablenorm"/>
            </w:pPr>
            <w:r w:rsidRPr="0047330C">
              <w:t>SDReceived</w:t>
            </w:r>
          </w:p>
        </w:tc>
        <w:tc>
          <w:tcPr>
            <w:tcW w:w="573" w:type="dxa"/>
          </w:tcPr>
          <w:p w14:paraId="1D144AB0" w14:textId="6DBBBF6B" w:rsidR="007D6FE9" w:rsidRPr="0047330C" w:rsidRDefault="007D6FE9" w:rsidP="007D6FE9">
            <w:pPr>
              <w:pStyle w:val="GOSTTablenorm"/>
            </w:pPr>
            <w:r w:rsidRPr="0047330C">
              <w:t>П</w:t>
            </w:r>
          </w:p>
        </w:tc>
        <w:tc>
          <w:tcPr>
            <w:tcW w:w="1142" w:type="dxa"/>
          </w:tcPr>
          <w:p w14:paraId="2E820107" w14:textId="56AB567E" w:rsidR="007D6FE9" w:rsidRPr="0047330C" w:rsidRDefault="007D6FE9" w:rsidP="007D6FE9">
            <w:pPr>
              <w:pStyle w:val="GOSTTablenorm"/>
              <w:rPr>
                <w:lang w:val="en-US"/>
              </w:rPr>
            </w:pPr>
            <w:r w:rsidRPr="0047330C">
              <w:rPr>
                <w:lang w:val="en-US"/>
              </w:rPr>
              <w:t>N(20.2)</w:t>
            </w:r>
          </w:p>
        </w:tc>
        <w:tc>
          <w:tcPr>
            <w:tcW w:w="573" w:type="dxa"/>
          </w:tcPr>
          <w:p w14:paraId="4C6E4122" w14:textId="06220BE6" w:rsidR="007D6FE9" w:rsidRPr="0047330C" w:rsidRDefault="007D6FE9" w:rsidP="007D6FE9">
            <w:pPr>
              <w:pStyle w:val="GOSTTablenorm"/>
            </w:pPr>
            <w:r w:rsidRPr="0047330C">
              <w:t>Н</w:t>
            </w:r>
          </w:p>
        </w:tc>
        <w:tc>
          <w:tcPr>
            <w:tcW w:w="3983" w:type="dxa"/>
          </w:tcPr>
          <w:p w14:paraId="3CC59C27" w14:textId="53100C75" w:rsidR="007D6FE9" w:rsidRPr="0047330C" w:rsidRDefault="007D6FE9" w:rsidP="007D6FE9">
            <w:pPr>
              <w:pStyle w:val="GOSTTablenorm"/>
            </w:pPr>
            <w:r w:rsidRPr="0047330C">
              <w:t xml:space="preserve">Получено. </w:t>
            </w:r>
            <w:r w:rsidR="005E1DFA" w:rsidRPr="0047330C">
              <w:t>На начало дня</w:t>
            </w:r>
          </w:p>
        </w:tc>
      </w:tr>
      <w:tr w:rsidR="007D6FE9" w:rsidRPr="0047330C" w14:paraId="04EB7545" w14:textId="77777777" w:rsidTr="00B866EF">
        <w:trPr>
          <w:trHeight w:val="279"/>
        </w:trPr>
        <w:tc>
          <w:tcPr>
            <w:tcW w:w="1712" w:type="dxa"/>
          </w:tcPr>
          <w:p w14:paraId="37CDB66F" w14:textId="240A5F78" w:rsidR="007D6FE9" w:rsidRPr="0047330C" w:rsidRDefault="007D6FE9" w:rsidP="007D6FE9">
            <w:pPr>
              <w:pStyle w:val="GOSTTablenorm"/>
            </w:pPr>
            <w:r w:rsidRPr="0047330C">
              <w:t>Получено. На конец дня</w:t>
            </w:r>
          </w:p>
        </w:tc>
        <w:tc>
          <w:tcPr>
            <w:tcW w:w="1711" w:type="dxa"/>
          </w:tcPr>
          <w:p w14:paraId="69DC82A2" w14:textId="3CFD3524" w:rsidR="007D6FE9" w:rsidRPr="0047330C" w:rsidRDefault="007D6FE9" w:rsidP="007D6FE9">
            <w:pPr>
              <w:pStyle w:val="GOSTTablenorm"/>
            </w:pPr>
            <w:r w:rsidRPr="0047330C">
              <w:t>EDReceived</w:t>
            </w:r>
          </w:p>
        </w:tc>
        <w:tc>
          <w:tcPr>
            <w:tcW w:w="573" w:type="dxa"/>
          </w:tcPr>
          <w:p w14:paraId="4B8C778A" w14:textId="58EC88E8" w:rsidR="007D6FE9" w:rsidRPr="0047330C" w:rsidRDefault="007D6FE9" w:rsidP="007D6FE9">
            <w:pPr>
              <w:pStyle w:val="GOSTTablenorm"/>
            </w:pPr>
            <w:r w:rsidRPr="0047330C">
              <w:t>П</w:t>
            </w:r>
          </w:p>
        </w:tc>
        <w:tc>
          <w:tcPr>
            <w:tcW w:w="1142" w:type="dxa"/>
          </w:tcPr>
          <w:p w14:paraId="66D2B82E" w14:textId="054D1C87" w:rsidR="007D6FE9" w:rsidRPr="0047330C" w:rsidRDefault="007D6FE9" w:rsidP="007D6FE9">
            <w:pPr>
              <w:pStyle w:val="GOSTTablenorm"/>
            </w:pPr>
            <w:r w:rsidRPr="0047330C">
              <w:rPr>
                <w:lang w:val="en-US"/>
              </w:rPr>
              <w:t>N(20.2)</w:t>
            </w:r>
          </w:p>
        </w:tc>
        <w:tc>
          <w:tcPr>
            <w:tcW w:w="573" w:type="dxa"/>
          </w:tcPr>
          <w:p w14:paraId="3CF0AEC1" w14:textId="7A4C1E43" w:rsidR="007D6FE9" w:rsidRPr="0047330C" w:rsidRDefault="007D6FE9" w:rsidP="007D6FE9">
            <w:pPr>
              <w:pStyle w:val="GOSTTablenorm"/>
            </w:pPr>
            <w:r w:rsidRPr="0047330C">
              <w:t>Н</w:t>
            </w:r>
          </w:p>
        </w:tc>
        <w:tc>
          <w:tcPr>
            <w:tcW w:w="3983" w:type="dxa"/>
          </w:tcPr>
          <w:p w14:paraId="786CE71E" w14:textId="7F1625C1" w:rsidR="007D6FE9" w:rsidRPr="0047330C" w:rsidRDefault="005E1DFA" w:rsidP="007D6FE9">
            <w:pPr>
              <w:pStyle w:val="GOSTTablenorm"/>
            </w:pPr>
            <w:r w:rsidRPr="0047330C">
              <w:t>Получено. На конец дня</w:t>
            </w:r>
          </w:p>
        </w:tc>
      </w:tr>
      <w:tr w:rsidR="007D6FE9" w:rsidRPr="0047330C" w14:paraId="381B4150" w14:textId="77777777" w:rsidTr="00B866EF">
        <w:trPr>
          <w:trHeight w:val="279"/>
        </w:trPr>
        <w:tc>
          <w:tcPr>
            <w:tcW w:w="1712" w:type="dxa"/>
          </w:tcPr>
          <w:p w14:paraId="2CDE3560" w14:textId="77253ED4" w:rsidR="007D6FE9" w:rsidRPr="0047330C" w:rsidRDefault="007D6FE9" w:rsidP="007D6FE9">
            <w:pPr>
              <w:pStyle w:val="GOSTTablenorm"/>
            </w:pPr>
            <w:r w:rsidRPr="0047330C">
              <w:t>Переведено. На начало дня</w:t>
            </w:r>
          </w:p>
        </w:tc>
        <w:tc>
          <w:tcPr>
            <w:tcW w:w="1711" w:type="dxa"/>
          </w:tcPr>
          <w:p w14:paraId="63B27DDD" w14:textId="6AE85255" w:rsidR="007D6FE9" w:rsidRPr="0047330C" w:rsidRDefault="007D6FE9" w:rsidP="007D6FE9">
            <w:pPr>
              <w:pStyle w:val="GOSTTablenorm"/>
            </w:pPr>
            <w:r w:rsidRPr="0047330C">
              <w:t>SDTransfered</w:t>
            </w:r>
          </w:p>
        </w:tc>
        <w:tc>
          <w:tcPr>
            <w:tcW w:w="573" w:type="dxa"/>
          </w:tcPr>
          <w:p w14:paraId="519366E5" w14:textId="6DAB88E1" w:rsidR="007D6FE9" w:rsidRPr="0047330C" w:rsidRDefault="007D6FE9" w:rsidP="007D6FE9">
            <w:pPr>
              <w:pStyle w:val="GOSTTablenorm"/>
            </w:pPr>
            <w:r w:rsidRPr="0047330C">
              <w:t>П</w:t>
            </w:r>
          </w:p>
        </w:tc>
        <w:tc>
          <w:tcPr>
            <w:tcW w:w="1142" w:type="dxa"/>
          </w:tcPr>
          <w:p w14:paraId="1EDF3057" w14:textId="68AEFF45" w:rsidR="007D6FE9" w:rsidRPr="0047330C" w:rsidRDefault="007D6FE9" w:rsidP="007D6FE9">
            <w:pPr>
              <w:pStyle w:val="GOSTTablenorm"/>
            </w:pPr>
            <w:r w:rsidRPr="0047330C">
              <w:rPr>
                <w:lang w:val="en-US"/>
              </w:rPr>
              <w:t>N(20.2)</w:t>
            </w:r>
          </w:p>
        </w:tc>
        <w:tc>
          <w:tcPr>
            <w:tcW w:w="573" w:type="dxa"/>
          </w:tcPr>
          <w:p w14:paraId="734E4894" w14:textId="1C83EAB0" w:rsidR="007D6FE9" w:rsidRPr="0047330C" w:rsidRDefault="007D6FE9" w:rsidP="007D6FE9">
            <w:pPr>
              <w:pStyle w:val="GOSTTablenorm"/>
            </w:pPr>
            <w:r w:rsidRPr="0047330C">
              <w:t>Н</w:t>
            </w:r>
          </w:p>
        </w:tc>
        <w:tc>
          <w:tcPr>
            <w:tcW w:w="3983" w:type="dxa"/>
          </w:tcPr>
          <w:p w14:paraId="1D4340D7" w14:textId="6E29C884" w:rsidR="007D6FE9" w:rsidRPr="0047330C" w:rsidRDefault="005E1DFA" w:rsidP="007D6FE9">
            <w:pPr>
              <w:pStyle w:val="GOSTTablenorm"/>
            </w:pPr>
            <w:r w:rsidRPr="0047330C">
              <w:t>Переведено. На начало дня</w:t>
            </w:r>
          </w:p>
        </w:tc>
      </w:tr>
      <w:tr w:rsidR="007D6FE9" w:rsidRPr="0047330C" w14:paraId="30122F87" w14:textId="77777777" w:rsidTr="00B866EF">
        <w:trPr>
          <w:trHeight w:val="279"/>
        </w:trPr>
        <w:tc>
          <w:tcPr>
            <w:tcW w:w="1712" w:type="dxa"/>
          </w:tcPr>
          <w:p w14:paraId="65122B89" w14:textId="227DF4CB" w:rsidR="007D6FE9" w:rsidRPr="0047330C" w:rsidRDefault="007D6FE9" w:rsidP="007D6FE9">
            <w:pPr>
              <w:pStyle w:val="GOSTTablenorm"/>
            </w:pPr>
            <w:r w:rsidRPr="0047330C">
              <w:t>Переведено. На конец дня</w:t>
            </w:r>
          </w:p>
        </w:tc>
        <w:tc>
          <w:tcPr>
            <w:tcW w:w="1711" w:type="dxa"/>
          </w:tcPr>
          <w:p w14:paraId="051D02EF" w14:textId="5524DCC5" w:rsidR="007D6FE9" w:rsidRPr="0047330C" w:rsidRDefault="007D6FE9" w:rsidP="007D6FE9">
            <w:pPr>
              <w:pStyle w:val="GOSTTablenorm"/>
            </w:pPr>
            <w:r w:rsidRPr="0047330C">
              <w:t>EDTransfered</w:t>
            </w:r>
          </w:p>
        </w:tc>
        <w:tc>
          <w:tcPr>
            <w:tcW w:w="573" w:type="dxa"/>
          </w:tcPr>
          <w:p w14:paraId="45064E56" w14:textId="02366748" w:rsidR="007D6FE9" w:rsidRPr="0047330C" w:rsidRDefault="007D6FE9" w:rsidP="007D6FE9">
            <w:pPr>
              <w:pStyle w:val="GOSTTablenorm"/>
            </w:pPr>
            <w:r w:rsidRPr="0047330C">
              <w:t>П</w:t>
            </w:r>
          </w:p>
        </w:tc>
        <w:tc>
          <w:tcPr>
            <w:tcW w:w="1142" w:type="dxa"/>
          </w:tcPr>
          <w:p w14:paraId="1DF805F9" w14:textId="7C24F657" w:rsidR="007D6FE9" w:rsidRPr="0047330C" w:rsidRDefault="007D6FE9" w:rsidP="007D6FE9">
            <w:pPr>
              <w:pStyle w:val="GOSTTablenorm"/>
            </w:pPr>
            <w:r w:rsidRPr="0047330C">
              <w:rPr>
                <w:lang w:val="en-US"/>
              </w:rPr>
              <w:t>N(20.2)</w:t>
            </w:r>
          </w:p>
        </w:tc>
        <w:tc>
          <w:tcPr>
            <w:tcW w:w="573" w:type="dxa"/>
          </w:tcPr>
          <w:p w14:paraId="4F09D4EF" w14:textId="310B68DC" w:rsidR="007D6FE9" w:rsidRPr="0047330C" w:rsidRDefault="007D6FE9" w:rsidP="007D6FE9">
            <w:pPr>
              <w:pStyle w:val="GOSTTablenorm"/>
            </w:pPr>
            <w:r w:rsidRPr="0047330C">
              <w:t>Н</w:t>
            </w:r>
          </w:p>
        </w:tc>
        <w:tc>
          <w:tcPr>
            <w:tcW w:w="3983" w:type="dxa"/>
          </w:tcPr>
          <w:p w14:paraId="473AA67F" w14:textId="61C5B000" w:rsidR="007D6FE9" w:rsidRPr="0047330C" w:rsidRDefault="005E1DFA" w:rsidP="007D6FE9">
            <w:pPr>
              <w:pStyle w:val="GOSTTablenorm"/>
            </w:pPr>
            <w:r w:rsidRPr="0047330C">
              <w:t>Переведено. На конец дня</w:t>
            </w:r>
          </w:p>
        </w:tc>
      </w:tr>
      <w:tr w:rsidR="007D6FE9" w:rsidRPr="0047330C" w14:paraId="35827C26" w14:textId="77777777" w:rsidTr="00B866EF">
        <w:trPr>
          <w:trHeight w:val="279"/>
        </w:trPr>
        <w:tc>
          <w:tcPr>
            <w:tcW w:w="1712" w:type="dxa"/>
          </w:tcPr>
          <w:p w14:paraId="53B14D82" w14:textId="4D2A242B" w:rsidR="007D6FE9" w:rsidRPr="0047330C" w:rsidRDefault="007D6FE9" w:rsidP="007D6FE9">
            <w:pPr>
              <w:pStyle w:val="GOSTTablenorm"/>
            </w:pPr>
            <w:r w:rsidRPr="0047330C">
              <w:t>Исполнено. На начало дня</w:t>
            </w:r>
          </w:p>
        </w:tc>
        <w:tc>
          <w:tcPr>
            <w:tcW w:w="1711" w:type="dxa"/>
          </w:tcPr>
          <w:p w14:paraId="53F759C1" w14:textId="64BA59EA" w:rsidR="007D6FE9" w:rsidRPr="0047330C" w:rsidRDefault="007D6FE9" w:rsidP="007D6FE9">
            <w:pPr>
              <w:pStyle w:val="GOSTTablenorm"/>
            </w:pPr>
            <w:r w:rsidRPr="0047330C">
              <w:t>SDExecuted</w:t>
            </w:r>
          </w:p>
        </w:tc>
        <w:tc>
          <w:tcPr>
            <w:tcW w:w="573" w:type="dxa"/>
          </w:tcPr>
          <w:p w14:paraId="533B1FAC" w14:textId="5C184D1C" w:rsidR="007D6FE9" w:rsidRPr="0047330C" w:rsidRDefault="007D6FE9" w:rsidP="007D6FE9">
            <w:pPr>
              <w:pStyle w:val="GOSTTablenorm"/>
            </w:pPr>
            <w:r w:rsidRPr="0047330C">
              <w:t>П</w:t>
            </w:r>
          </w:p>
        </w:tc>
        <w:tc>
          <w:tcPr>
            <w:tcW w:w="1142" w:type="dxa"/>
          </w:tcPr>
          <w:p w14:paraId="1E3AEC2B" w14:textId="2B53029D" w:rsidR="007D6FE9" w:rsidRPr="0047330C" w:rsidRDefault="007D6FE9" w:rsidP="007D6FE9">
            <w:pPr>
              <w:pStyle w:val="GOSTTablenorm"/>
            </w:pPr>
            <w:r w:rsidRPr="0047330C">
              <w:rPr>
                <w:lang w:val="en-US"/>
              </w:rPr>
              <w:t>N(20.2)</w:t>
            </w:r>
          </w:p>
        </w:tc>
        <w:tc>
          <w:tcPr>
            <w:tcW w:w="573" w:type="dxa"/>
          </w:tcPr>
          <w:p w14:paraId="5582E990" w14:textId="2A9819E7" w:rsidR="007D6FE9" w:rsidRPr="0047330C" w:rsidRDefault="007D6FE9" w:rsidP="007D6FE9">
            <w:pPr>
              <w:pStyle w:val="GOSTTablenorm"/>
            </w:pPr>
            <w:r w:rsidRPr="0047330C">
              <w:t>Н</w:t>
            </w:r>
          </w:p>
        </w:tc>
        <w:tc>
          <w:tcPr>
            <w:tcW w:w="3983" w:type="dxa"/>
          </w:tcPr>
          <w:p w14:paraId="1A471F25" w14:textId="603797A0" w:rsidR="007D6FE9" w:rsidRPr="0047330C" w:rsidRDefault="005E1DFA" w:rsidP="007D6FE9">
            <w:pPr>
              <w:pStyle w:val="GOSTTablenorm"/>
            </w:pPr>
            <w:r w:rsidRPr="0047330C">
              <w:t>Исполнено. На начало дня</w:t>
            </w:r>
          </w:p>
        </w:tc>
      </w:tr>
      <w:tr w:rsidR="007D6FE9" w:rsidRPr="0047330C" w14:paraId="4AC0029B" w14:textId="77777777" w:rsidTr="00B866EF">
        <w:trPr>
          <w:trHeight w:val="279"/>
        </w:trPr>
        <w:tc>
          <w:tcPr>
            <w:tcW w:w="1712" w:type="dxa"/>
          </w:tcPr>
          <w:p w14:paraId="12D1DE78" w14:textId="66A5A62B" w:rsidR="007D6FE9" w:rsidRPr="0047330C" w:rsidRDefault="007D6FE9" w:rsidP="007D6FE9">
            <w:pPr>
              <w:pStyle w:val="GOSTTablenorm"/>
            </w:pPr>
            <w:r w:rsidRPr="0047330C">
              <w:t>Исполнено. На конец дня</w:t>
            </w:r>
          </w:p>
        </w:tc>
        <w:tc>
          <w:tcPr>
            <w:tcW w:w="1711" w:type="dxa"/>
          </w:tcPr>
          <w:p w14:paraId="18506123" w14:textId="7BE4AF56" w:rsidR="007D6FE9" w:rsidRPr="0047330C" w:rsidRDefault="007D6FE9" w:rsidP="007D6FE9">
            <w:pPr>
              <w:pStyle w:val="GOSTTablenorm"/>
            </w:pPr>
            <w:r w:rsidRPr="0047330C">
              <w:t>EDExecuted</w:t>
            </w:r>
          </w:p>
        </w:tc>
        <w:tc>
          <w:tcPr>
            <w:tcW w:w="573" w:type="dxa"/>
          </w:tcPr>
          <w:p w14:paraId="5EAB3063" w14:textId="0F276FC7" w:rsidR="007D6FE9" w:rsidRPr="0047330C" w:rsidRDefault="007D6FE9" w:rsidP="007D6FE9">
            <w:pPr>
              <w:pStyle w:val="GOSTTablenorm"/>
            </w:pPr>
            <w:r w:rsidRPr="0047330C">
              <w:t>П</w:t>
            </w:r>
          </w:p>
        </w:tc>
        <w:tc>
          <w:tcPr>
            <w:tcW w:w="1142" w:type="dxa"/>
          </w:tcPr>
          <w:p w14:paraId="686C3A67" w14:textId="76F7F0BE" w:rsidR="007D6FE9" w:rsidRPr="0047330C" w:rsidRDefault="007D6FE9" w:rsidP="007D6FE9">
            <w:pPr>
              <w:pStyle w:val="GOSTTablenorm"/>
            </w:pPr>
            <w:r w:rsidRPr="0047330C">
              <w:rPr>
                <w:lang w:val="en-US"/>
              </w:rPr>
              <w:t>N(20.2)</w:t>
            </w:r>
          </w:p>
        </w:tc>
        <w:tc>
          <w:tcPr>
            <w:tcW w:w="573" w:type="dxa"/>
          </w:tcPr>
          <w:p w14:paraId="1B09659A" w14:textId="20DBA5DB" w:rsidR="007D6FE9" w:rsidRPr="0047330C" w:rsidRDefault="007D6FE9" w:rsidP="007D6FE9">
            <w:pPr>
              <w:pStyle w:val="GOSTTablenorm"/>
            </w:pPr>
            <w:r w:rsidRPr="0047330C">
              <w:t>Н</w:t>
            </w:r>
          </w:p>
        </w:tc>
        <w:tc>
          <w:tcPr>
            <w:tcW w:w="3983" w:type="dxa"/>
          </w:tcPr>
          <w:p w14:paraId="528B72CD" w14:textId="326618F7" w:rsidR="007D6FE9" w:rsidRPr="0047330C" w:rsidRDefault="005E1DFA" w:rsidP="007D6FE9">
            <w:pPr>
              <w:pStyle w:val="GOSTTablenorm"/>
            </w:pPr>
            <w:r w:rsidRPr="0047330C">
              <w:t>Исполнено. На конец дня</w:t>
            </w:r>
          </w:p>
        </w:tc>
      </w:tr>
    </w:tbl>
    <w:p w14:paraId="5D8659CE" w14:textId="6C0E6DC5" w:rsidR="00B866EF" w:rsidRPr="0047330C" w:rsidRDefault="00B866EF" w:rsidP="00B866EF">
      <w:pPr>
        <w:pStyle w:val="32"/>
        <w:keepNext w:val="0"/>
        <w:keepLines w:val="0"/>
        <w:widowControl w:val="0"/>
        <w:ind w:left="862"/>
      </w:pPr>
      <w:bookmarkStart w:id="2512" w:name="_Toc228281534"/>
      <w:r w:rsidRPr="0047330C">
        <w:t>Описание комплексного типа «</w:t>
      </w:r>
      <w:r w:rsidR="007D6FE9" w:rsidRPr="0047330C">
        <w:t>tTSE_KaznOO_D102</w:t>
      </w:r>
      <w:r w:rsidRPr="0047330C">
        <w:t>»</w:t>
      </w:r>
      <w:bookmarkEnd w:id="2512"/>
      <w:r w:rsidRPr="0047330C">
        <w:t xml:space="preserve"> </w:t>
      </w:r>
    </w:p>
    <w:p w14:paraId="063021AF" w14:textId="7C70D4EE" w:rsidR="00B866EF" w:rsidRPr="0047330C" w:rsidRDefault="00B866EF" w:rsidP="00B866EF">
      <w:pPr>
        <w:widowControl w:val="0"/>
        <w:spacing w:before="120" w:after="60"/>
        <w:contextualSpacing/>
      </w:pPr>
      <w:r w:rsidRPr="0047330C">
        <w:t xml:space="preserve">Описание </w:t>
      </w:r>
      <w:r w:rsidRPr="0047330C">
        <w:rPr>
          <w:szCs w:val="24"/>
        </w:rPr>
        <w:t>комплексного типа «</w:t>
      </w:r>
      <w:r w:rsidR="007D6FE9" w:rsidRPr="0047330C">
        <w:t>tTSE_KaznOO_D102</w:t>
      </w:r>
      <w:r w:rsidRPr="0047330C">
        <w:rPr>
          <w:szCs w:val="24"/>
        </w:rPr>
        <w:t>» блока «</w:t>
      </w:r>
      <w:r w:rsidR="007D6FE9" w:rsidRPr="0047330C">
        <w:t>Казначейское обеспечение обязательств</w:t>
      </w:r>
      <w:r w:rsidRPr="0047330C">
        <w:rPr>
          <w:szCs w:val="24"/>
        </w:rPr>
        <w:t>».</w:t>
      </w:r>
    </w:p>
    <w:p w14:paraId="7F88F4FC" w14:textId="41EC2E43" w:rsidR="00B866EF" w:rsidRPr="0047330C" w:rsidRDefault="00B866EF" w:rsidP="00B866EF">
      <w:pPr>
        <w:pStyle w:val="GOSTNameTable"/>
        <w:widowControl w:val="0"/>
        <w:spacing w:before="120" w:after="0"/>
        <w:ind w:left="425" w:hanging="357"/>
        <w:contextualSpacing/>
        <w:rPr>
          <w:lang w:val="x-none" w:eastAsia="x-none"/>
        </w:rPr>
      </w:pPr>
      <w:r w:rsidRPr="0047330C">
        <w:rPr>
          <w:noProof/>
          <w:lang w:val="x-none" w:eastAsia="x-none"/>
        </w:rPr>
        <w:fldChar w:fldCharType="begin"/>
      </w:r>
      <w:r w:rsidRPr="0047330C">
        <w:rPr>
          <w:noProof/>
          <w:lang w:val="x-none" w:eastAsia="x-none"/>
        </w:rPr>
        <w:instrText xml:space="preserve"> SEQ Таблица \* ARABIC </w:instrText>
      </w:r>
      <w:r w:rsidRPr="0047330C">
        <w:rPr>
          <w:noProof/>
          <w:lang w:val="x-none" w:eastAsia="x-none"/>
        </w:rPr>
        <w:fldChar w:fldCharType="separate"/>
      </w:r>
      <w:bookmarkStart w:id="2513" w:name="_Ref138235744"/>
      <w:bookmarkStart w:id="2514" w:name="_Toc228281759"/>
      <w:r w:rsidR="00BB6FF0">
        <w:rPr>
          <w:noProof/>
          <w:lang w:val="x-none" w:eastAsia="x-none"/>
        </w:rPr>
        <w:t>145</w:t>
      </w:r>
      <w:bookmarkEnd w:id="2513"/>
      <w:r w:rsidRPr="0047330C">
        <w:rPr>
          <w:noProof/>
          <w:lang w:val="x-none" w:eastAsia="x-none"/>
        </w:rPr>
        <w:fldChar w:fldCharType="end"/>
      </w:r>
      <w:r w:rsidRPr="0047330C">
        <w:rPr>
          <w:rFonts w:eastAsia="Calibri"/>
          <w:szCs w:val="24"/>
          <w:lang w:val="x-none" w:eastAsia="x-none"/>
        </w:rPr>
        <w:t xml:space="preserve"> –</w:t>
      </w:r>
      <w:r w:rsidRPr="0047330C">
        <w:rPr>
          <w:lang w:val="x-none" w:eastAsia="x-none"/>
        </w:rPr>
        <w:t xml:space="preserve"> Описание комплексного типа «</w:t>
      </w:r>
      <w:r w:rsidR="007D6FE9" w:rsidRPr="0047330C">
        <w:t xml:space="preserve"> tTSE_KaznOO_D102</w:t>
      </w:r>
      <w:r w:rsidRPr="0047330C">
        <w:rPr>
          <w:lang w:val="x-none" w:eastAsia="x-none"/>
        </w:rPr>
        <w:t>»</w:t>
      </w:r>
      <w:bookmarkEnd w:id="2514"/>
    </w:p>
    <w:tbl>
      <w:tblPr>
        <w:tblStyle w:val="GOSTTable"/>
        <w:tblW w:w="5000" w:type="pct"/>
        <w:tblLayout w:type="fixed"/>
        <w:tblLook w:val="07E0" w:firstRow="1" w:lastRow="1" w:firstColumn="1" w:lastColumn="1" w:noHBand="1" w:noVBand="1"/>
      </w:tblPr>
      <w:tblGrid>
        <w:gridCol w:w="1710"/>
        <w:gridCol w:w="1712"/>
        <w:gridCol w:w="571"/>
        <w:gridCol w:w="1141"/>
        <w:gridCol w:w="571"/>
        <w:gridCol w:w="3989"/>
      </w:tblGrid>
      <w:tr w:rsidR="00B866EF" w:rsidRPr="0047330C" w14:paraId="7AD6023E" w14:textId="77777777" w:rsidTr="007D6FE9">
        <w:trPr>
          <w:cnfStyle w:val="100000000000" w:firstRow="1" w:lastRow="0" w:firstColumn="0" w:lastColumn="0" w:oddVBand="0" w:evenVBand="0" w:oddHBand="0" w:evenHBand="0" w:firstRowFirstColumn="0" w:firstRowLastColumn="0" w:lastRowFirstColumn="0" w:lastRowLastColumn="0"/>
          <w:trHeight w:val="283"/>
        </w:trPr>
        <w:tc>
          <w:tcPr>
            <w:tcW w:w="1710" w:type="dxa"/>
          </w:tcPr>
          <w:p w14:paraId="442B7383" w14:textId="77777777" w:rsidR="00B866EF" w:rsidRPr="0047330C" w:rsidRDefault="00B866EF" w:rsidP="00BD1E13">
            <w:pPr>
              <w:pStyle w:val="GOSTTableHead"/>
            </w:pPr>
            <w:r w:rsidRPr="0047330C">
              <w:t>Наименование комплексного типа</w:t>
            </w:r>
          </w:p>
        </w:tc>
        <w:tc>
          <w:tcPr>
            <w:tcW w:w="1712" w:type="dxa"/>
          </w:tcPr>
          <w:p w14:paraId="51FB4E1E" w14:textId="77777777" w:rsidR="00B866EF" w:rsidRPr="0047330C" w:rsidRDefault="00B866EF" w:rsidP="00BD1E13">
            <w:pPr>
              <w:pStyle w:val="GOSTTableHead"/>
            </w:pPr>
            <w:r w:rsidRPr="0047330C">
              <w:t>Текущий элемент/ атрибут</w:t>
            </w:r>
          </w:p>
        </w:tc>
        <w:tc>
          <w:tcPr>
            <w:tcW w:w="571" w:type="dxa"/>
          </w:tcPr>
          <w:p w14:paraId="30F0B376" w14:textId="77777777" w:rsidR="00B866EF" w:rsidRPr="0047330C" w:rsidRDefault="00B866EF" w:rsidP="00BD1E13">
            <w:pPr>
              <w:pStyle w:val="GOSTTableHead"/>
            </w:pPr>
            <w:r w:rsidRPr="0047330C">
              <w:t>Тип</w:t>
            </w:r>
          </w:p>
        </w:tc>
        <w:tc>
          <w:tcPr>
            <w:tcW w:w="1141" w:type="dxa"/>
          </w:tcPr>
          <w:p w14:paraId="1D217230" w14:textId="77777777" w:rsidR="00B866EF" w:rsidRPr="0047330C" w:rsidRDefault="00B866EF" w:rsidP="00BD1E13">
            <w:pPr>
              <w:pStyle w:val="GOSTTableHead"/>
            </w:pPr>
            <w:r w:rsidRPr="0047330C">
              <w:t>Формат элемента</w:t>
            </w:r>
          </w:p>
        </w:tc>
        <w:tc>
          <w:tcPr>
            <w:tcW w:w="571" w:type="dxa"/>
          </w:tcPr>
          <w:p w14:paraId="27265762" w14:textId="77777777" w:rsidR="00B866EF" w:rsidRPr="0047330C" w:rsidRDefault="00B866EF" w:rsidP="00BD1E13">
            <w:pPr>
              <w:pStyle w:val="GOSTTableHead"/>
            </w:pPr>
            <w:r w:rsidRPr="0047330C">
              <w:t>Обязательность</w:t>
            </w:r>
          </w:p>
        </w:tc>
        <w:tc>
          <w:tcPr>
            <w:tcW w:w="3989" w:type="dxa"/>
          </w:tcPr>
          <w:p w14:paraId="04F30A12" w14:textId="77777777" w:rsidR="00B866EF" w:rsidRPr="0047330C" w:rsidRDefault="00B866EF" w:rsidP="00BD1E13">
            <w:pPr>
              <w:pStyle w:val="GOSTTableHead"/>
            </w:pPr>
            <w:r w:rsidRPr="0047330C">
              <w:t>Дополнительная информация</w:t>
            </w:r>
          </w:p>
        </w:tc>
      </w:tr>
      <w:tr w:rsidR="007D6FE9" w:rsidRPr="0047330C" w14:paraId="5B4828EE" w14:textId="77777777" w:rsidTr="007D6FE9">
        <w:trPr>
          <w:trHeight w:val="279"/>
        </w:trPr>
        <w:tc>
          <w:tcPr>
            <w:tcW w:w="1710" w:type="dxa"/>
          </w:tcPr>
          <w:p w14:paraId="7F20FD14" w14:textId="680EEE7F" w:rsidR="007D6FE9" w:rsidRPr="0047330C" w:rsidRDefault="007D6FE9" w:rsidP="007D6FE9">
            <w:pPr>
              <w:pStyle w:val="GOSTTablenorm"/>
            </w:pPr>
            <w:r w:rsidRPr="0047330C">
              <w:t>tTSE_KaznOO_D102</w:t>
            </w:r>
          </w:p>
        </w:tc>
        <w:tc>
          <w:tcPr>
            <w:tcW w:w="1712" w:type="dxa"/>
          </w:tcPr>
          <w:p w14:paraId="2F99F282" w14:textId="1FE0616B" w:rsidR="007D6FE9" w:rsidRPr="0047330C" w:rsidRDefault="007D6FE9" w:rsidP="007D6FE9">
            <w:pPr>
              <w:pStyle w:val="GOSTTablenorm"/>
            </w:pPr>
            <w:r w:rsidRPr="0047330C">
              <w:t>TSE_KaznOO_D102_ITEM</w:t>
            </w:r>
          </w:p>
        </w:tc>
        <w:tc>
          <w:tcPr>
            <w:tcW w:w="571" w:type="dxa"/>
          </w:tcPr>
          <w:p w14:paraId="3FF94403" w14:textId="7E061332" w:rsidR="007D6FE9" w:rsidRPr="0047330C" w:rsidRDefault="007D6FE9" w:rsidP="007D6FE9">
            <w:pPr>
              <w:pStyle w:val="GOSTTablenorm"/>
            </w:pPr>
            <w:r w:rsidRPr="0047330C">
              <w:t>С</w:t>
            </w:r>
          </w:p>
        </w:tc>
        <w:tc>
          <w:tcPr>
            <w:tcW w:w="1141" w:type="dxa"/>
          </w:tcPr>
          <w:p w14:paraId="58B2F850" w14:textId="4A1B5063" w:rsidR="007D6FE9" w:rsidRPr="0047330C" w:rsidRDefault="007D6FE9" w:rsidP="007D6FE9">
            <w:pPr>
              <w:pStyle w:val="GOSTTablenorm"/>
            </w:pPr>
            <w:r w:rsidRPr="0047330C">
              <w:t>tTSE_KaznOO_D102_ITEM</w:t>
            </w:r>
          </w:p>
        </w:tc>
        <w:tc>
          <w:tcPr>
            <w:tcW w:w="571" w:type="dxa"/>
          </w:tcPr>
          <w:p w14:paraId="64ECEB01" w14:textId="14E7BD1C" w:rsidR="007D6FE9" w:rsidRPr="0047330C" w:rsidRDefault="007D6FE9" w:rsidP="007D6FE9">
            <w:pPr>
              <w:pStyle w:val="GOSTTablenorm"/>
              <w:rPr>
                <w:rFonts w:eastAsia="Calibri"/>
              </w:rPr>
            </w:pPr>
            <w:r w:rsidRPr="0047330C">
              <w:rPr>
                <w:rFonts w:eastAsia="Calibri"/>
              </w:rPr>
              <w:t>ОМ</w:t>
            </w:r>
          </w:p>
        </w:tc>
        <w:tc>
          <w:tcPr>
            <w:tcW w:w="3989" w:type="dxa"/>
          </w:tcPr>
          <w:p w14:paraId="70006C50" w14:textId="008E6656" w:rsidR="007D6FE9" w:rsidRPr="0047330C" w:rsidRDefault="007D6FE9" w:rsidP="007D6FE9">
            <w:pPr>
              <w:pStyle w:val="GOSTTablenorm"/>
            </w:pPr>
            <w:r w:rsidRPr="0047330C">
              <w:t xml:space="preserve">Состав элемента представлен в таблице </w:t>
            </w:r>
            <w:r w:rsidRPr="0047330C">
              <w:fldChar w:fldCharType="begin"/>
            </w:r>
            <w:r w:rsidRPr="0047330C">
              <w:instrText xml:space="preserve"> REF _Ref138254741 \h </w:instrText>
            </w:r>
            <w:r w:rsidR="00E64E97" w:rsidRPr="0047330C">
              <w:instrText xml:space="preserve"> \* MERGEFORMAT </w:instrText>
            </w:r>
            <w:r w:rsidRPr="0047330C">
              <w:fldChar w:fldCharType="separate"/>
            </w:r>
            <w:r w:rsidR="00BB6FF0">
              <w:rPr>
                <w:noProof/>
                <w:lang w:val="x-none" w:eastAsia="x-none"/>
              </w:rPr>
              <w:t>146</w:t>
            </w:r>
            <w:r w:rsidRPr="0047330C">
              <w:fldChar w:fldCharType="end"/>
            </w:r>
          </w:p>
        </w:tc>
      </w:tr>
    </w:tbl>
    <w:p w14:paraId="7A5713A4" w14:textId="62EEA3C1" w:rsidR="00B866EF" w:rsidRPr="0047330C" w:rsidRDefault="00B866EF" w:rsidP="00B866EF">
      <w:pPr>
        <w:pStyle w:val="32"/>
        <w:keepNext w:val="0"/>
        <w:keepLines w:val="0"/>
        <w:widowControl w:val="0"/>
        <w:ind w:left="862"/>
      </w:pPr>
      <w:bookmarkStart w:id="2515" w:name="_Toc228281535"/>
      <w:r w:rsidRPr="0047330C">
        <w:t>Описание комплексного типа «</w:t>
      </w:r>
      <w:r w:rsidR="007D6FE9" w:rsidRPr="0047330C">
        <w:t>tTSE_KaznOO_D102_ITEM</w:t>
      </w:r>
      <w:r w:rsidRPr="0047330C">
        <w:t>»</w:t>
      </w:r>
      <w:bookmarkEnd w:id="2515"/>
      <w:r w:rsidRPr="0047330C">
        <w:t xml:space="preserve"> </w:t>
      </w:r>
    </w:p>
    <w:p w14:paraId="79996AF8" w14:textId="6269B8CE" w:rsidR="00B866EF" w:rsidRPr="0047330C" w:rsidRDefault="00B866EF" w:rsidP="00B866EF">
      <w:pPr>
        <w:pStyle w:val="GOSTNormal"/>
        <w:widowControl w:val="0"/>
      </w:pPr>
      <w:r w:rsidRPr="0047330C">
        <w:lastRenderedPageBreak/>
        <w:t xml:space="preserve">Описание комплексного типа </w:t>
      </w:r>
      <w:r w:rsidRPr="0047330C">
        <w:rPr>
          <w:rFonts w:eastAsia="Calibri"/>
        </w:rPr>
        <w:t>«</w:t>
      </w:r>
      <w:r w:rsidR="007D6FE9" w:rsidRPr="0047330C">
        <w:t>tTSE_KaznOO_D102_ITEM</w:t>
      </w:r>
      <w:r w:rsidRPr="0047330C">
        <w:rPr>
          <w:rFonts w:eastAsia="Calibri"/>
        </w:rPr>
        <w:t>» блока «</w:t>
      </w:r>
      <w:r w:rsidR="007D6FE9" w:rsidRPr="0047330C">
        <w:t>Казначейское обеспечение обязательств</w:t>
      </w:r>
      <w:r w:rsidR="007D6FE9" w:rsidRPr="0047330C">
        <w:rPr>
          <w:rFonts w:eastAsia="Calibri"/>
        </w:rPr>
        <w:t xml:space="preserve"> </w:t>
      </w:r>
      <w:r w:rsidR="007C2BEC">
        <w:rPr>
          <w:rFonts w:eastAsia="Calibri"/>
        </w:rPr>
        <w:t>(строки)».</w:t>
      </w:r>
    </w:p>
    <w:p w14:paraId="0DA9979F" w14:textId="1C5B7583" w:rsidR="00B866EF" w:rsidRPr="0047330C" w:rsidRDefault="00B866EF" w:rsidP="00B866EF">
      <w:pPr>
        <w:pStyle w:val="GOSTNameTable"/>
        <w:widowControl w:val="0"/>
        <w:spacing w:before="120" w:after="0"/>
        <w:ind w:left="425" w:hanging="357"/>
        <w:contextualSpacing/>
        <w:rPr>
          <w:lang w:val="x-none" w:eastAsia="x-none"/>
        </w:rPr>
      </w:pPr>
      <w:r w:rsidRPr="0047330C">
        <w:rPr>
          <w:noProof/>
          <w:lang w:val="x-none" w:eastAsia="x-none"/>
        </w:rPr>
        <w:fldChar w:fldCharType="begin"/>
      </w:r>
      <w:r w:rsidRPr="0047330C">
        <w:rPr>
          <w:noProof/>
          <w:lang w:val="x-none" w:eastAsia="x-none"/>
        </w:rPr>
        <w:instrText xml:space="preserve"> SEQ Таблица \* ARABIC </w:instrText>
      </w:r>
      <w:r w:rsidRPr="0047330C">
        <w:rPr>
          <w:noProof/>
          <w:lang w:val="x-none" w:eastAsia="x-none"/>
        </w:rPr>
        <w:fldChar w:fldCharType="separate"/>
      </w:r>
      <w:bookmarkStart w:id="2516" w:name="_Ref138254741"/>
      <w:bookmarkStart w:id="2517" w:name="_Toc228281760"/>
      <w:r w:rsidR="00BB6FF0">
        <w:rPr>
          <w:noProof/>
          <w:lang w:val="x-none" w:eastAsia="x-none"/>
        </w:rPr>
        <w:t>146</w:t>
      </w:r>
      <w:bookmarkEnd w:id="2516"/>
      <w:r w:rsidRPr="0047330C">
        <w:rPr>
          <w:noProof/>
          <w:lang w:val="x-none" w:eastAsia="x-none"/>
        </w:rPr>
        <w:fldChar w:fldCharType="end"/>
      </w:r>
      <w:r w:rsidRPr="0047330C">
        <w:rPr>
          <w:rFonts w:eastAsia="Calibri"/>
          <w:szCs w:val="24"/>
          <w:lang w:val="x-none" w:eastAsia="x-none"/>
        </w:rPr>
        <w:t xml:space="preserve"> –</w:t>
      </w:r>
      <w:r w:rsidRPr="0047330C">
        <w:rPr>
          <w:lang w:val="x-none" w:eastAsia="x-none"/>
        </w:rPr>
        <w:t xml:space="preserve"> Описание комплексного типа </w:t>
      </w:r>
      <w:r w:rsidR="007D6FE9" w:rsidRPr="0047330C">
        <w:rPr>
          <w:lang w:eastAsia="x-none"/>
        </w:rPr>
        <w:t>«</w:t>
      </w:r>
      <w:r w:rsidR="007D6FE9" w:rsidRPr="0047330C">
        <w:t>tTSE_KaznOO_D102_ITEM</w:t>
      </w:r>
      <w:r w:rsidRPr="0047330C">
        <w:rPr>
          <w:lang w:val="x-none" w:eastAsia="x-none"/>
        </w:rPr>
        <w:t>»</w:t>
      </w:r>
      <w:bookmarkEnd w:id="2517"/>
    </w:p>
    <w:tbl>
      <w:tblPr>
        <w:tblStyle w:val="GOSTTable"/>
        <w:tblW w:w="5000" w:type="pct"/>
        <w:tblLayout w:type="fixed"/>
        <w:tblLook w:val="07E0" w:firstRow="1" w:lastRow="1" w:firstColumn="1" w:lastColumn="1" w:noHBand="1" w:noVBand="1"/>
      </w:tblPr>
      <w:tblGrid>
        <w:gridCol w:w="1712"/>
        <w:gridCol w:w="1711"/>
        <w:gridCol w:w="573"/>
        <w:gridCol w:w="1142"/>
        <w:gridCol w:w="573"/>
        <w:gridCol w:w="3983"/>
      </w:tblGrid>
      <w:tr w:rsidR="00B866EF" w:rsidRPr="0047330C" w14:paraId="3881654C" w14:textId="77777777" w:rsidTr="00C14B0A">
        <w:trPr>
          <w:cnfStyle w:val="100000000000" w:firstRow="1" w:lastRow="0" w:firstColumn="0" w:lastColumn="0" w:oddVBand="0" w:evenVBand="0" w:oddHBand="0" w:evenHBand="0" w:firstRowFirstColumn="0" w:firstRowLastColumn="0" w:lastRowFirstColumn="0" w:lastRowLastColumn="0"/>
          <w:trHeight w:val="283"/>
        </w:trPr>
        <w:tc>
          <w:tcPr>
            <w:tcW w:w="1712" w:type="dxa"/>
          </w:tcPr>
          <w:p w14:paraId="3E2A550D" w14:textId="77777777" w:rsidR="00B866EF" w:rsidRPr="0047330C" w:rsidRDefault="00B866EF" w:rsidP="00BD1E13">
            <w:pPr>
              <w:pStyle w:val="GOSTTableHead"/>
            </w:pPr>
            <w:r w:rsidRPr="0047330C">
              <w:t>Наименование элемента</w:t>
            </w:r>
          </w:p>
        </w:tc>
        <w:tc>
          <w:tcPr>
            <w:tcW w:w="1711" w:type="dxa"/>
          </w:tcPr>
          <w:p w14:paraId="790DA697" w14:textId="77777777" w:rsidR="00B866EF" w:rsidRPr="0047330C" w:rsidRDefault="00B866EF" w:rsidP="00BD1E13">
            <w:pPr>
              <w:pStyle w:val="GOSTTableHead"/>
            </w:pPr>
            <w:r w:rsidRPr="0047330C">
              <w:t>Сокращенное наименование (код) элемента</w:t>
            </w:r>
          </w:p>
        </w:tc>
        <w:tc>
          <w:tcPr>
            <w:tcW w:w="573" w:type="dxa"/>
          </w:tcPr>
          <w:p w14:paraId="1BBCEB04" w14:textId="77777777" w:rsidR="00B866EF" w:rsidRPr="0047330C" w:rsidRDefault="00B866EF" w:rsidP="00BD1E13">
            <w:pPr>
              <w:pStyle w:val="GOSTTableHead"/>
            </w:pPr>
            <w:r w:rsidRPr="0047330C">
              <w:t>Тип</w:t>
            </w:r>
          </w:p>
        </w:tc>
        <w:tc>
          <w:tcPr>
            <w:tcW w:w="1142" w:type="dxa"/>
          </w:tcPr>
          <w:p w14:paraId="3990AB2E" w14:textId="77777777" w:rsidR="00B866EF" w:rsidRPr="0047330C" w:rsidRDefault="00B866EF" w:rsidP="00BD1E13">
            <w:pPr>
              <w:pStyle w:val="GOSTTableHead"/>
            </w:pPr>
            <w:r w:rsidRPr="0047330C">
              <w:t>Формат элемента</w:t>
            </w:r>
          </w:p>
        </w:tc>
        <w:tc>
          <w:tcPr>
            <w:tcW w:w="573" w:type="dxa"/>
          </w:tcPr>
          <w:p w14:paraId="7E03DC6C" w14:textId="77777777" w:rsidR="00B866EF" w:rsidRPr="0047330C" w:rsidRDefault="00B866EF" w:rsidP="00BD1E13">
            <w:pPr>
              <w:pStyle w:val="GOSTTableHead"/>
            </w:pPr>
            <w:r w:rsidRPr="0047330C">
              <w:t>Обязательность</w:t>
            </w:r>
          </w:p>
        </w:tc>
        <w:tc>
          <w:tcPr>
            <w:tcW w:w="3983" w:type="dxa"/>
          </w:tcPr>
          <w:p w14:paraId="752C1DD5" w14:textId="77777777" w:rsidR="00B866EF" w:rsidRPr="0047330C" w:rsidRDefault="00B866EF" w:rsidP="00BD1E13">
            <w:pPr>
              <w:pStyle w:val="GOSTTableHead"/>
            </w:pPr>
            <w:r w:rsidRPr="0047330C">
              <w:t>Дополнительная информация</w:t>
            </w:r>
          </w:p>
        </w:tc>
      </w:tr>
      <w:tr w:rsidR="007D6FE9" w:rsidRPr="0047330C" w14:paraId="419FAC78" w14:textId="77777777" w:rsidTr="00C14B0A">
        <w:trPr>
          <w:trHeight w:val="279"/>
        </w:trPr>
        <w:tc>
          <w:tcPr>
            <w:tcW w:w="1712" w:type="dxa"/>
          </w:tcPr>
          <w:p w14:paraId="5717E442" w14:textId="50A3A3F1" w:rsidR="007D6FE9" w:rsidRPr="0047330C" w:rsidRDefault="007D6FE9" w:rsidP="007D6FE9">
            <w:pPr>
              <w:pStyle w:val="GOSTTablenorm"/>
            </w:pPr>
            <w:r w:rsidRPr="0047330C">
              <w:t>Документ, подтверждающий проведение операции. Номер</w:t>
            </w:r>
          </w:p>
        </w:tc>
        <w:tc>
          <w:tcPr>
            <w:tcW w:w="1711" w:type="dxa"/>
          </w:tcPr>
          <w:p w14:paraId="4A9C950A" w14:textId="30D52852" w:rsidR="007D6FE9" w:rsidRPr="0047330C" w:rsidRDefault="007D6FE9" w:rsidP="007D6FE9">
            <w:pPr>
              <w:pStyle w:val="GOSTTablenorm"/>
            </w:pPr>
            <w:r w:rsidRPr="0047330C">
              <w:t>AcceptDocNum</w:t>
            </w:r>
          </w:p>
        </w:tc>
        <w:tc>
          <w:tcPr>
            <w:tcW w:w="573" w:type="dxa"/>
          </w:tcPr>
          <w:p w14:paraId="740E6B09" w14:textId="7C78AE79" w:rsidR="007D6FE9" w:rsidRPr="0047330C" w:rsidRDefault="007D6FE9" w:rsidP="007D6FE9">
            <w:pPr>
              <w:pStyle w:val="GOSTTablenorm"/>
            </w:pPr>
            <w:r w:rsidRPr="0047330C">
              <w:t>П</w:t>
            </w:r>
          </w:p>
        </w:tc>
        <w:tc>
          <w:tcPr>
            <w:tcW w:w="1142" w:type="dxa"/>
          </w:tcPr>
          <w:p w14:paraId="682D2045" w14:textId="3CCA4C3F" w:rsidR="007D6FE9" w:rsidRPr="0047330C" w:rsidRDefault="007D6FE9" w:rsidP="007D6FE9">
            <w:pPr>
              <w:pStyle w:val="GOSTTablenorm"/>
            </w:pPr>
            <w:r w:rsidRPr="0047330C">
              <w:t>Т(1-200)</w:t>
            </w:r>
          </w:p>
        </w:tc>
        <w:tc>
          <w:tcPr>
            <w:tcW w:w="573" w:type="dxa"/>
          </w:tcPr>
          <w:p w14:paraId="263BD567" w14:textId="37DBE321" w:rsidR="007D6FE9" w:rsidRPr="0047330C" w:rsidRDefault="007D6FE9" w:rsidP="007D6FE9">
            <w:pPr>
              <w:pStyle w:val="GOSTTablenorm"/>
            </w:pPr>
            <w:r w:rsidRPr="0047330C">
              <w:t>Н</w:t>
            </w:r>
          </w:p>
        </w:tc>
        <w:tc>
          <w:tcPr>
            <w:tcW w:w="3983" w:type="dxa"/>
          </w:tcPr>
          <w:p w14:paraId="60769E31" w14:textId="09BF797A" w:rsidR="007D6FE9" w:rsidRPr="0047330C" w:rsidRDefault="007D6FE9">
            <w:pPr>
              <w:pStyle w:val="GOSTTablenorm"/>
            </w:pPr>
            <w:r w:rsidRPr="0047330C">
              <w:t>Указывается номер документа</w:t>
            </w:r>
            <w:r w:rsidR="00720162" w:rsidRPr="0047330C">
              <w:t>,</w:t>
            </w:r>
            <w:r w:rsidRPr="0047330C">
              <w:t xml:space="preserve"> </w:t>
            </w:r>
            <w:r w:rsidR="00720162" w:rsidRPr="0047330C">
              <w:t xml:space="preserve">подтверждающего </w:t>
            </w:r>
            <w:r w:rsidR="005E1DFA" w:rsidRPr="0047330C">
              <w:t>проведение операции</w:t>
            </w:r>
          </w:p>
        </w:tc>
      </w:tr>
      <w:tr w:rsidR="007D6FE9" w:rsidRPr="0047330C" w14:paraId="14D9027C" w14:textId="77777777" w:rsidTr="00C14B0A">
        <w:trPr>
          <w:trHeight w:val="279"/>
        </w:trPr>
        <w:tc>
          <w:tcPr>
            <w:tcW w:w="1712" w:type="dxa"/>
          </w:tcPr>
          <w:p w14:paraId="25A85C4D" w14:textId="24662C2A" w:rsidR="007D6FE9" w:rsidRPr="0047330C" w:rsidRDefault="007D6FE9" w:rsidP="007D6FE9">
            <w:pPr>
              <w:pStyle w:val="GOSTTablenorm"/>
            </w:pPr>
            <w:r w:rsidRPr="0047330C">
              <w:t>Документ, подтверждающий проведение операции. Дата</w:t>
            </w:r>
          </w:p>
        </w:tc>
        <w:tc>
          <w:tcPr>
            <w:tcW w:w="1711" w:type="dxa"/>
          </w:tcPr>
          <w:p w14:paraId="46E9AE3E" w14:textId="7EB9037F" w:rsidR="007D6FE9" w:rsidRPr="0047330C" w:rsidRDefault="007D6FE9" w:rsidP="007D6FE9">
            <w:pPr>
              <w:pStyle w:val="GOSTTablenorm"/>
            </w:pPr>
            <w:r w:rsidRPr="0047330C">
              <w:t>AcceptDocDate</w:t>
            </w:r>
          </w:p>
        </w:tc>
        <w:tc>
          <w:tcPr>
            <w:tcW w:w="573" w:type="dxa"/>
          </w:tcPr>
          <w:p w14:paraId="0DCE6A2D" w14:textId="1AC820D7" w:rsidR="007D6FE9" w:rsidRPr="0047330C" w:rsidRDefault="007D6FE9" w:rsidP="007D6FE9">
            <w:pPr>
              <w:pStyle w:val="GOSTTablenorm"/>
            </w:pPr>
            <w:r w:rsidRPr="0047330C">
              <w:t>П</w:t>
            </w:r>
          </w:p>
        </w:tc>
        <w:tc>
          <w:tcPr>
            <w:tcW w:w="1142" w:type="dxa"/>
          </w:tcPr>
          <w:p w14:paraId="42CBF82B" w14:textId="18A223E3" w:rsidR="007D6FE9" w:rsidRPr="0047330C" w:rsidRDefault="009F0865" w:rsidP="007D6FE9">
            <w:pPr>
              <w:pStyle w:val="GOSTTablenorm"/>
              <w:rPr>
                <w:lang w:val="en-US"/>
              </w:rPr>
            </w:pPr>
            <w:r w:rsidRPr="0047330C">
              <w:rPr>
                <w:lang w:val="en-US"/>
              </w:rPr>
              <w:t>D</w:t>
            </w:r>
            <w:r w:rsidR="007D6FE9" w:rsidRPr="0047330C">
              <w:rPr>
                <w:lang w:val="en-US"/>
              </w:rPr>
              <w:t>ate</w:t>
            </w:r>
          </w:p>
        </w:tc>
        <w:tc>
          <w:tcPr>
            <w:tcW w:w="573" w:type="dxa"/>
          </w:tcPr>
          <w:p w14:paraId="25FC6FD3" w14:textId="4E8488DE" w:rsidR="007D6FE9" w:rsidRPr="0047330C" w:rsidRDefault="007D6FE9" w:rsidP="007D6FE9">
            <w:pPr>
              <w:pStyle w:val="GOSTTablenorm"/>
            </w:pPr>
            <w:r w:rsidRPr="0047330C">
              <w:t>Н</w:t>
            </w:r>
          </w:p>
        </w:tc>
        <w:tc>
          <w:tcPr>
            <w:tcW w:w="3983" w:type="dxa"/>
          </w:tcPr>
          <w:p w14:paraId="605AC233" w14:textId="11A3FB3F" w:rsidR="007D6FE9" w:rsidRPr="0047330C" w:rsidRDefault="007D6FE9">
            <w:pPr>
              <w:pStyle w:val="GOSTTablenorm"/>
            </w:pPr>
            <w:r w:rsidRPr="0047330C">
              <w:t>Указывается дата документа</w:t>
            </w:r>
            <w:r w:rsidR="00720162" w:rsidRPr="0047330C">
              <w:t>,</w:t>
            </w:r>
            <w:r w:rsidRPr="0047330C">
              <w:t xml:space="preserve"> подтверждающ</w:t>
            </w:r>
            <w:r w:rsidR="00720162" w:rsidRPr="0047330C">
              <w:t>его</w:t>
            </w:r>
            <w:r w:rsidRPr="0047330C">
              <w:t xml:space="preserve"> проведение о</w:t>
            </w:r>
            <w:r w:rsidR="005E1DFA" w:rsidRPr="0047330C">
              <w:t>перации</w:t>
            </w:r>
          </w:p>
        </w:tc>
      </w:tr>
      <w:tr w:rsidR="007D6FE9" w:rsidRPr="0047330C" w14:paraId="56A89F9B" w14:textId="77777777" w:rsidTr="00C14B0A">
        <w:trPr>
          <w:trHeight w:val="279"/>
        </w:trPr>
        <w:tc>
          <w:tcPr>
            <w:tcW w:w="1712" w:type="dxa"/>
          </w:tcPr>
          <w:p w14:paraId="64410E5C" w14:textId="488F094F" w:rsidR="007D6FE9" w:rsidRPr="0047330C" w:rsidRDefault="007D6FE9" w:rsidP="007D6FE9">
            <w:pPr>
              <w:pStyle w:val="GOSTTablenorm"/>
            </w:pPr>
            <w:r w:rsidRPr="0047330C">
              <w:t>Ссылка на первичный документ</w:t>
            </w:r>
          </w:p>
        </w:tc>
        <w:tc>
          <w:tcPr>
            <w:tcW w:w="1711" w:type="dxa"/>
          </w:tcPr>
          <w:p w14:paraId="2ED0CBEB" w14:textId="3264EE0C" w:rsidR="007D6FE9" w:rsidRPr="0047330C" w:rsidRDefault="007D6FE9" w:rsidP="007D6FE9">
            <w:pPr>
              <w:pStyle w:val="GOSTTablenorm"/>
            </w:pPr>
            <w:r w:rsidRPr="0047330C">
              <w:t>AcceptDocGuid</w:t>
            </w:r>
          </w:p>
        </w:tc>
        <w:tc>
          <w:tcPr>
            <w:tcW w:w="573" w:type="dxa"/>
          </w:tcPr>
          <w:p w14:paraId="1B2BD0D0" w14:textId="650D0DBC" w:rsidR="007D6FE9" w:rsidRPr="0047330C" w:rsidRDefault="007D6FE9" w:rsidP="007D6FE9">
            <w:pPr>
              <w:pStyle w:val="GOSTTablenorm"/>
            </w:pPr>
            <w:r w:rsidRPr="0047330C">
              <w:t>П</w:t>
            </w:r>
          </w:p>
        </w:tc>
        <w:tc>
          <w:tcPr>
            <w:tcW w:w="1142" w:type="dxa"/>
          </w:tcPr>
          <w:p w14:paraId="7AF67840" w14:textId="1F47783C" w:rsidR="007D6FE9" w:rsidRPr="0047330C" w:rsidRDefault="009F0865" w:rsidP="007D6FE9">
            <w:pPr>
              <w:pStyle w:val="GOSTTablenorm"/>
              <w:rPr>
                <w:lang w:val="en-US"/>
              </w:rPr>
            </w:pPr>
            <w:r w:rsidRPr="0047330C">
              <w:rPr>
                <w:lang w:val="en-US"/>
              </w:rPr>
              <w:t>GUID</w:t>
            </w:r>
          </w:p>
        </w:tc>
        <w:tc>
          <w:tcPr>
            <w:tcW w:w="573" w:type="dxa"/>
          </w:tcPr>
          <w:p w14:paraId="5C703465" w14:textId="40E88305" w:rsidR="007D6FE9" w:rsidRPr="0047330C" w:rsidRDefault="007D6FE9" w:rsidP="007D6FE9">
            <w:pPr>
              <w:pStyle w:val="GOSTTablenorm"/>
            </w:pPr>
            <w:r w:rsidRPr="0047330C">
              <w:t>Н</w:t>
            </w:r>
          </w:p>
        </w:tc>
        <w:tc>
          <w:tcPr>
            <w:tcW w:w="3983" w:type="dxa"/>
          </w:tcPr>
          <w:p w14:paraId="5796FE5A" w14:textId="3FBC8A9B" w:rsidR="007D6FE9" w:rsidRPr="0047330C" w:rsidRDefault="007D6FE9" w:rsidP="009F0865">
            <w:pPr>
              <w:pStyle w:val="GOSTTablenorm"/>
            </w:pPr>
            <w:r w:rsidRPr="0047330C">
              <w:t xml:space="preserve">Указывается </w:t>
            </w:r>
            <w:r w:rsidR="009F0865" w:rsidRPr="0047330C">
              <w:t>гуид</w:t>
            </w:r>
            <w:r w:rsidRPr="0047330C">
              <w:t xml:space="preserve"> первичн</w:t>
            </w:r>
            <w:r w:rsidR="009F0865" w:rsidRPr="0047330C">
              <w:t>ого</w:t>
            </w:r>
            <w:r w:rsidRPr="0047330C">
              <w:t xml:space="preserve"> документ</w:t>
            </w:r>
            <w:r w:rsidR="009F0865" w:rsidRPr="0047330C">
              <w:t>а</w:t>
            </w:r>
          </w:p>
        </w:tc>
      </w:tr>
      <w:tr w:rsidR="007D6FE9" w:rsidRPr="0047330C" w14:paraId="1F26C3FE" w14:textId="77777777" w:rsidTr="00C14B0A">
        <w:trPr>
          <w:trHeight w:val="279"/>
        </w:trPr>
        <w:tc>
          <w:tcPr>
            <w:tcW w:w="1712" w:type="dxa"/>
          </w:tcPr>
          <w:p w14:paraId="37D6FCAA" w14:textId="4EFE7B1E" w:rsidR="007D6FE9" w:rsidRPr="0047330C" w:rsidRDefault="007D6FE9" w:rsidP="007D6FE9">
            <w:pPr>
              <w:pStyle w:val="GOSTTablenorm"/>
            </w:pPr>
            <w:r w:rsidRPr="0047330C">
              <w:t>Документ получателя средств из бюджета. Номер</w:t>
            </w:r>
          </w:p>
        </w:tc>
        <w:tc>
          <w:tcPr>
            <w:tcW w:w="1711" w:type="dxa"/>
          </w:tcPr>
          <w:p w14:paraId="4DA7C67F" w14:textId="13C61348" w:rsidR="007D6FE9" w:rsidRPr="0047330C" w:rsidRDefault="007D6FE9" w:rsidP="007D6FE9">
            <w:pPr>
              <w:pStyle w:val="GOSTTablenorm"/>
            </w:pPr>
            <w:r w:rsidRPr="0047330C">
              <w:t>PSBDocNum</w:t>
            </w:r>
          </w:p>
        </w:tc>
        <w:tc>
          <w:tcPr>
            <w:tcW w:w="573" w:type="dxa"/>
          </w:tcPr>
          <w:p w14:paraId="3876CD94" w14:textId="30DE5B6B" w:rsidR="007D6FE9" w:rsidRPr="0047330C" w:rsidRDefault="007D6FE9" w:rsidP="007D6FE9">
            <w:pPr>
              <w:pStyle w:val="GOSTTablenorm"/>
            </w:pPr>
            <w:r w:rsidRPr="0047330C">
              <w:t>П</w:t>
            </w:r>
          </w:p>
        </w:tc>
        <w:tc>
          <w:tcPr>
            <w:tcW w:w="1142" w:type="dxa"/>
          </w:tcPr>
          <w:p w14:paraId="40B97FA2" w14:textId="5D65DC6E" w:rsidR="007D6FE9" w:rsidRPr="0047330C" w:rsidRDefault="007D6FE9" w:rsidP="007D6FE9">
            <w:pPr>
              <w:pStyle w:val="GOSTTablenorm"/>
            </w:pPr>
            <w:r w:rsidRPr="0047330C">
              <w:t>Т(1-200)</w:t>
            </w:r>
          </w:p>
        </w:tc>
        <w:tc>
          <w:tcPr>
            <w:tcW w:w="573" w:type="dxa"/>
          </w:tcPr>
          <w:p w14:paraId="27622DAA" w14:textId="27C64985" w:rsidR="007D6FE9" w:rsidRPr="0047330C" w:rsidRDefault="007D6FE9" w:rsidP="007D6FE9">
            <w:pPr>
              <w:pStyle w:val="GOSTTablenorm"/>
            </w:pPr>
            <w:r w:rsidRPr="0047330C">
              <w:t>Н</w:t>
            </w:r>
          </w:p>
        </w:tc>
        <w:tc>
          <w:tcPr>
            <w:tcW w:w="3983" w:type="dxa"/>
          </w:tcPr>
          <w:p w14:paraId="7C7E94FE" w14:textId="043E4AEC" w:rsidR="007D6FE9" w:rsidRPr="0047330C" w:rsidRDefault="007D6FE9" w:rsidP="007D6FE9">
            <w:pPr>
              <w:pStyle w:val="GOSTTablenorm"/>
            </w:pPr>
            <w:r w:rsidRPr="0047330C">
              <w:t>Указывается номер документ</w:t>
            </w:r>
            <w:r w:rsidR="005E1DFA" w:rsidRPr="0047330C">
              <w:t>а получателя средств из бюджета</w:t>
            </w:r>
          </w:p>
        </w:tc>
      </w:tr>
      <w:tr w:rsidR="007D6FE9" w:rsidRPr="0047330C" w14:paraId="671FB17C" w14:textId="77777777" w:rsidTr="00C14B0A">
        <w:trPr>
          <w:trHeight w:val="279"/>
        </w:trPr>
        <w:tc>
          <w:tcPr>
            <w:tcW w:w="1712" w:type="dxa"/>
          </w:tcPr>
          <w:p w14:paraId="3DBC755A" w14:textId="665A2A91" w:rsidR="007D6FE9" w:rsidRPr="0047330C" w:rsidRDefault="007D6FE9" w:rsidP="007D6FE9">
            <w:pPr>
              <w:pStyle w:val="GOSTTablenorm"/>
            </w:pPr>
            <w:r w:rsidRPr="0047330C">
              <w:t>Документ получателя средств из бюджета. Дата</w:t>
            </w:r>
          </w:p>
        </w:tc>
        <w:tc>
          <w:tcPr>
            <w:tcW w:w="1711" w:type="dxa"/>
          </w:tcPr>
          <w:p w14:paraId="01EED690" w14:textId="2C1FF17E" w:rsidR="007D6FE9" w:rsidRPr="0047330C" w:rsidRDefault="007D6FE9" w:rsidP="007D6FE9">
            <w:pPr>
              <w:pStyle w:val="GOSTTablenorm"/>
            </w:pPr>
            <w:r w:rsidRPr="0047330C">
              <w:t>PSBDocDate</w:t>
            </w:r>
          </w:p>
        </w:tc>
        <w:tc>
          <w:tcPr>
            <w:tcW w:w="573" w:type="dxa"/>
          </w:tcPr>
          <w:p w14:paraId="42AA161F" w14:textId="60802911" w:rsidR="007D6FE9" w:rsidRPr="0047330C" w:rsidRDefault="007D6FE9" w:rsidP="007D6FE9">
            <w:pPr>
              <w:pStyle w:val="GOSTTablenorm"/>
            </w:pPr>
            <w:r w:rsidRPr="0047330C">
              <w:t>П</w:t>
            </w:r>
          </w:p>
        </w:tc>
        <w:tc>
          <w:tcPr>
            <w:tcW w:w="1142" w:type="dxa"/>
          </w:tcPr>
          <w:p w14:paraId="121F8BDE" w14:textId="724D0E84" w:rsidR="007D6FE9" w:rsidRPr="0047330C" w:rsidRDefault="009F0865" w:rsidP="007D6FE9">
            <w:pPr>
              <w:pStyle w:val="GOSTTablenorm"/>
            </w:pPr>
            <w:r w:rsidRPr="0047330C">
              <w:rPr>
                <w:lang w:val="en-US"/>
              </w:rPr>
              <w:t>D</w:t>
            </w:r>
            <w:r w:rsidR="007D6FE9" w:rsidRPr="0047330C">
              <w:rPr>
                <w:lang w:val="en-US"/>
              </w:rPr>
              <w:t>ate</w:t>
            </w:r>
          </w:p>
        </w:tc>
        <w:tc>
          <w:tcPr>
            <w:tcW w:w="573" w:type="dxa"/>
          </w:tcPr>
          <w:p w14:paraId="5F457DA4" w14:textId="3480552D" w:rsidR="007D6FE9" w:rsidRPr="0047330C" w:rsidRDefault="007D6FE9" w:rsidP="007D6FE9">
            <w:pPr>
              <w:pStyle w:val="GOSTTablenorm"/>
            </w:pPr>
            <w:r w:rsidRPr="0047330C">
              <w:t>Н</w:t>
            </w:r>
          </w:p>
        </w:tc>
        <w:tc>
          <w:tcPr>
            <w:tcW w:w="3983" w:type="dxa"/>
          </w:tcPr>
          <w:p w14:paraId="07F1ED0D" w14:textId="24A11B8B" w:rsidR="007D6FE9" w:rsidRPr="0047330C" w:rsidRDefault="007D6FE9" w:rsidP="007D6FE9">
            <w:pPr>
              <w:pStyle w:val="GOSTTablenorm"/>
            </w:pPr>
            <w:r w:rsidRPr="0047330C">
              <w:t>Указывается дата документ</w:t>
            </w:r>
            <w:r w:rsidR="005E1DFA" w:rsidRPr="0047330C">
              <w:t>а получателя средств из бюджета</w:t>
            </w:r>
          </w:p>
        </w:tc>
      </w:tr>
      <w:tr w:rsidR="007D6FE9" w:rsidRPr="0047330C" w14:paraId="14A0B02F" w14:textId="77777777" w:rsidTr="00C14B0A">
        <w:trPr>
          <w:trHeight w:val="279"/>
        </w:trPr>
        <w:tc>
          <w:tcPr>
            <w:tcW w:w="1712" w:type="dxa"/>
          </w:tcPr>
          <w:p w14:paraId="1DF57A93" w14:textId="39E49387" w:rsidR="007D6FE9" w:rsidRPr="0047330C" w:rsidRDefault="007D6FE9" w:rsidP="007D6FE9">
            <w:pPr>
              <w:pStyle w:val="GOSTTablenorm"/>
            </w:pPr>
            <w:r w:rsidRPr="0047330C">
              <w:t>Получено</w:t>
            </w:r>
          </w:p>
        </w:tc>
        <w:tc>
          <w:tcPr>
            <w:tcW w:w="1711" w:type="dxa"/>
          </w:tcPr>
          <w:p w14:paraId="6D6C138B" w14:textId="10FC72BE" w:rsidR="007D6FE9" w:rsidRPr="0047330C" w:rsidRDefault="007D6FE9" w:rsidP="007D6FE9">
            <w:pPr>
              <w:pStyle w:val="GOSTTablenorm"/>
            </w:pPr>
            <w:r w:rsidRPr="0047330C">
              <w:t>Received</w:t>
            </w:r>
          </w:p>
        </w:tc>
        <w:tc>
          <w:tcPr>
            <w:tcW w:w="573" w:type="dxa"/>
          </w:tcPr>
          <w:p w14:paraId="6636B9E6" w14:textId="3FCAAE8D" w:rsidR="007D6FE9" w:rsidRPr="0047330C" w:rsidRDefault="007D6FE9" w:rsidP="007D6FE9">
            <w:pPr>
              <w:pStyle w:val="GOSTTablenorm"/>
            </w:pPr>
            <w:r w:rsidRPr="0047330C">
              <w:t>П</w:t>
            </w:r>
          </w:p>
        </w:tc>
        <w:tc>
          <w:tcPr>
            <w:tcW w:w="1142" w:type="dxa"/>
          </w:tcPr>
          <w:p w14:paraId="5C8696E0" w14:textId="5D9734A8" w:rsidR="007D6FE9" w:rsidRPr="0047330C" w:rsidRDefault="007D6FE9" w:rsidP="007D6FE9">
            <w:pPr>
              <w:pStyle w:val="GOSTTablenorm"/>
              <w:rPr>
                <w:lang w:val="en-US"/>
              </w:rPr>
            </w:pPr>
            <w:r w:rsidRPr="0047330C">
              <w:rPr>
                <w:lang w:val="en-US"/>
              </w:rPr>
              <w:t>N(20.2)</w:t>
            </w:r>
          </w:p>
        </w:tc>
        <w:tc>
          <w:tcPr>
            <w:tcW w:w="573" w:type="dxa"/>
          </w:tcPr>
          <w:p w14:paraId="325705EA" w14:textId="0CCBFE48" w:rsidR="007D6FE9" w:rsidRPr="0047330C" w:rsidRDefault="007D6FE9" w:rsidP="007D6FE9">
            <w:pPr>
              <w:pStyle w:val="GOSTTablenorm"/>
            </w:pPr>
            <w:r w:rsidRPr="0047330C">
              <w:t>Н</w:t>
            </w:r>
          </w:p>
        </w:tc>
        <w:tc>
          <w:tcPr>
            <w:tcW w:w="3983" w:type="dxa"/>
          </w:tcPr>
          <w:p w14:paraId="4F8AA31F" w14:textId="4AC2EA04" w:rsidR="007D6FE9" w:rsidRPr="0047330C" w:rsidRDefault="005E1DFA" w:rsidP="007D6FE9">
            <w:pPr>
              <w:pStyle w:val="GOSTTablenorm"/>
            </w:pPr>
            <w:r w:rsidRPr="0047330C">
              <w:t>Получено</w:t>
            </w:r>
          </w:p>
        </w:tc>
      </w:tr>
      <w:tr w:rsidR="007D6FE9" w:rsidRPr="0047330C" w14:paraId="248988EF" w14:textId="77777777" w:rsidTr="00C14B0A">
        <w:trPr>
          <w:trHeight w:val="279"/>
        </w:trPr>
        <w:tc>
          <w:tcPr>
            <w:tcW w:w="1712" w:type="dxa"/>
          </w:tcPr>
          <w:p w14:paraId="1FAD0313" w14:textId="16F4BAA6" w:rsidR="007D6FE9" w:rsidRPr="0047330C" w:rsidRDefault="007D6FE9" w:rsidP="007D6FE9">
            <w:pPr>
              <w:pStyle w:val="GOSTTablenorm"/>
            </w:pPr>
            <w:r w:rsidRPr="0047330C">
              <w:t>Переведено</w:t>
            </w:r>
          </w:p>
        </w:tc>
        <w:tc>
          <w:tcPr>
            <w:tcW w:w="1711" w:type="dxa"/>
          </w:tcPr>
          <w:p w14:paraId="4B5BA254" w14:textId="45A92E79" w:rsidR="007D6FE9" w:rsidRPr="0047330C" w:rsidRDefault="007D6FE9" w:rsidP="007D6FE9">
            <w:pPr>
              <w:pStyle w:val="GOSTTablenorm"/>
            </w:pPr>
            <w:r w:rsidRPr="0047330C">
              <w:t>Transfered</w:t>
            </w:r>
          </w:p>
        </w:tc>
        <w:tc>
          <w:tcPr>
            <w:tcW w:w="573" w:type="dxa"/>
          </w:tcPr>
          <w:p w14:paraId="156F53B9" w14:textId="0668AC55" w:rsidR="007D6FE9" w:rsidRPr="0047330C" w:rsidRDefault="007D6FE9" w:rsidP="007D6FE9">
            <w:pPr>
              <w:pStyle w:val="GOSTTablenorm"/>
            </w:pPr>
            <w:r w:rsidRPr="0047330C">
              <w:t>П</w:t>
            </w:r>
          </w:p>
        </w:tc>
        <w:tc>
          <w:tcPr>
            <w:tcW w:w="1142" w:type="dxa"/>
          </w:tcPr>
          <w:p w14:paraId="6AEBA690" w14:textId="78A7DA38" w:rsidR="007D6FE9" w:rsidRPr="0047330C" w:rsidRDefault="007D6FE9" w:rsidP="007D6FE9">
            <w:pPr>
              <w:pStyle w:val="GOSTTablenorm"/>
            </w:pPr>
            <w:r w:rsidRPr="0047330C">
              <w:rPr>
                <w:lang w:val="en-US"/>
              </w:rPr>
              <w:t>N(20.2)</w:t>
            </w:r>
          </w:p>
        </w:tc>
        <w:tc>
          <w:tcPr>
            <w:tcW w:w="573" w:type="dxa"/>
          </w:tcPr>
          <w:p w14:paraId="6D61D1A7" w14:textId="5A6B9007" w:rsidR="007D6FE9" w:rsidRPr="0047330C" w:rsidRDefault="007D6FE9" w:rsidP="007D6FE9">
            <w:pPr>
              <w:pStyle w:val="GOSTTablenorm"/>
            </w:pPr>
            <w:r w:rsidRPr="0047330C">
              <w:t>Н</w:t>
            </w:r>
          </w:p>
        </w:tc>
        <w:tc>
          <w:tcPr>
            <w:tcW w:w="3983" w:type="dxa"/>
          </w:tcPr>
          <w:p w14:paraId="5CB4F0DF" w14:textId="1BA80924" w:rsidR="007D6FE9" w:rsidRPr="0047330C" w:rsidRDefault="005E1DFA" w:rsidP="007D6FE9">
            <w:pPr>
              <w:pStyle w:val="GOSTTablenorm"/>
            </w:pPr>
            <w:r w:rsidRPr="0047330C">
              <w:t>Переведено</w:t>
            </w:r>
          </w:p>
        </w:tc>
      </w:tr>
      <w:tr w:rsidR="007D6FE9" w:rsidRPr="0047330C" w14:paraId="00526748" w14:textId="77777777" w:rsidTr="00C14B0A">
        <w:trPr>
          <w:trHeight w:val="279"/>
        </w:trPr>
        <w:tc>
          <w:tcPr>
            <w:tcW w:w="1712" w:type="dxa"/>
          </w:tcPr>
          <w:p w14:paraId="547575B3" w14:textId="56F9204F" w:rsidR="007D6FE9" w:rsidRPr="0047330C" w:rsidRDefault="007D6FE9" w:rsidP="007D6FE9">
            <w:pPr>
              <w:pStyle w:val="GOSTTablenorm"/>
            </w:pPr>
            <w:r w:rsidRPr="0047330C">
              <w:t>Исполнено</w:t>
            </w:r>
          </w:p>
        </w:tc>
        <w:tc>
          <w:tcPr>
            <w:tcW w:w="1711" w:type="dxa"/>
          </w:tcPr>
          <w:p w14:paraId="39314159" w14:textId="2E594AD8" w:rsidR="007D6FE9" w:rsidRPr="0047330C" w:rsidRDefault="007D6FE9" w:rsidP="007D6FE9">
            <w:pPr>
              <w:pStyle w:val="GOSTTablenorm"/>
            </w:pPr>
            <w:r w:rsidRPr="0047330C">
              <w:t>Executed</w:t>
            </w:r>
          </w:p>
        </w:tc>
        <w:tc>
          <w:tcPr>
            <w:tcW w:w="573" w:type="dxa"/>
          </w:tcPr>
          <w:p w14:paraId="31A4CDB2" w14:textId="329919A2" w:rsidR="007D6FE9" w:rsidRPr="0047330C" w:rsidRDefault="007D6FE9" w:rsidP="007D6FE9">
            <w:pPr>
              <w:pStyle w:val="GOSTTablenorm"/>
            </w:pPr>
            <w:r w:rsidRPr="0047330C">
              <w:t>П</w:t>
            </w:r>
          </w:p>
        </w:tc>
        <w:tc>
          <w:tcPr>
            <w:tcW w:w="1142" w:type="dxa"/>
          </w:tcPr>
          <w:p w14:paraId="1A7401C1" w14:textId="36793B89" w:rsidR="007D6FE9" w:rsidRPr="0047330C" w:rsidRDefault="007D6FE9" w:rsidP="007D6FE9">
            <w:pPr>
              <w:pStyle w:val="GOSTTablenorm"/>
            </w:pPr>
            <w:r w:rsidRPr="0047330C">
              <w:rPr>
                <w:lang w:val="en-US"/>
              </w:rPr>
              <w:t>N(20.2)</w:t>
            </w:r>
          </w:p>
        </w:tc>
        <w:tc>
          <w:tcPr>
            <w:tcW w:w="573" w:type="dxa"/>
          </w:tcPr>
          <w:p w14:paraId="6F7405A7" w14:textId="63EDCEE2" w:rsidR="007D6FE9" w:rsidRPr="0047330C" w:rsidRDefault="007D6FE9" w:rsidP="007D6FE9">
            <w:pPr>
              <w:pStyle w:val="GOSTTablenorm"/>
            </w:pPr>
            <w:r w:rsidRPr="0047330C">
              <w:t>Н</w:t>
            </w:r>
          </w:p>
        </w:tc>
        <w:tc>
          <w:tcPr>
            <w:tcW w:w="3983" w:type="dxa"/>
          </w:tcPr>
          <w:p w14:paraId="5109CEE1" w14:textId="1C7A0687" w:rsidR="007D6FE9" w:rsidRPr="0047330C" w:rsidRDefault="005E1DFA" w:rsidP="007D6FE9">
            <w:pPr>
              <w:pStyle w:val="GOSTTablenorm"/>
            </w:pPr>
            <w:r w:rsidRPr="0047330C">
              <w:t>Исполнено</w:t>
            </w:r>
          </w:p>
        </w:tc>
      </w:tr>
      <w:tr w:rsidR="007D6FE9" w:rsidRPr="0047330C" w14:paraId="7AFBFD8D" w14:textId="77777777" w:rsidTr="00C14B0A">
        <w:trPr>
          <w:trHeight w:val="279"/>
        </w:trPr>
        <w:tc>
          <w:tcPr>
            <w:tcW w:w="1712" w:type="dxa"/>
          </w:tcPr>
          <w:p w14:paraId="36AD6C42" w14:textId="26A0FFE0" w:rsidR="007D6FE9" w:rsidRPr="0047330C" w:rsidRDefault="007D6FE9" w:rsidP="007D6FE9">
            <w:pPr>
              <w:pStyle w:val="GOSTTablenorm"/>
            </w:pPr>
            <w:r w:rsidRPr="0047330C">
              <w:t>Примечание</w:t>
            </w:r>
          </w:p>
        </w:tc>
        <w:tc>
          <w:tcPr>
            <w:tcW w:w="1711" w:type="dxa"/>
          </w:tcPr>
          <w:p w14:paraId="361EF505" w14:textId="0984F9FD" w:rsidR="007D6FE9" w:rsidRPr="0047330C" w:rsidRDefault="007D6FE9" w:rsidP="007D6FE9">
            <w:pPr>
              <w:pStyle w:val="GOSTTablenorm"/>
            </w:pPr>
            <w:r w:rsidRPr="0047330C">
              <w:t>Note</w:t>
            </w:r>
          </w:p>
        </w:tc>
        <w:tc>
          <w:tcPr>
            <w:tcW w:w="573" w:type="dxa"/>
          </w:tcPr>
          <w:p w14:paraId="5CAAA0E0" w14:textId="4D770892" w:rsidR="007D6FE9" w:rsidRPr="0047330C" w:rsidRDefault="007D6FE9" w:rsidP="007D6FE9">
            <w:pPr>
              <w:pStyle w:val="GOSTTablenorm"/>
            </w:pPr>
            <w:r w:rsidRPr="0047330C">
              <w:t>П</w:t>
            </w:r>
          </w:p>
        </w:tc>
        <w:tc>
          <w:tcPr>
            <w:tcW w:w="1142" w:type="dxa"/>
          </w:tcPr>
          <w:p w14:paraId="18EA85F9" w14:textId="6A90A293" w:rsidR="007D6FE9" w:rsidRPr="0047330C" w:rsidRDefault="007D6FE9" w:rsidP="007D6FE9">
            <w:pPr>
              <w:pStyle w:val="GOSTTablenorm"/>
            </w:pPr>
            <w:r w:rsidRPr="0047330C">
              <w:t>Т(1-2000)</w:t>
            </w:r>
          </w:p>
        </w:tc>
        <w:tc>
          <w:tcPr>
            <w:tcW w:w="573" w:type="dxa"/>
          </w:tcPr>
          <w:p w14:paraId="782257B4" w14:textId="49B9E3ED" w:rsidR="007D6FE9" w:rsidRPr="0047330C" w:rsidRDefault="007D6FE9" w:rsidP="007D6FE9">
            <w:pPr>
              <w:pStyle w:val="GOSTTablenorm"/>
            </w:pPr>
            <w:r w:rsidRPr="0047330C">
              <w:t>Н</w:t>
            </w:r>
          </w:p>
        </w:tc>
        <w:tc>
          <w:tcPr>
            <w:tcW w:w="3983" w:type="dxa"/>
          </w:tcPr>
          <w:p w14:paraId="588B81B6" w14:textId="48B8A8AF" w:rsidR="007D6FE9" w:rsidRPr="0047330C" w:rsidRDefault="005E1DFA" w:rsidP="007D6FE9">
            <w:pPr>
              <w:pStyle w:val="GOSTTablenorm"/>
            </w:pPr>
            <w:r w:rsidRPr="0047330C">
              <w:t>Примечание (при необходимости)</w:t>
            </w:r>
          </w:p>
        </w:tc>
      </w:tr>
    </w:tbl>
    <w:p w14:paraId="5E788A4B" w14:textId="77777777" w:rsidR="00812C87" w:rsidRPr="0047330C" w:rsidRDefault="00812C87" w:rsidP="00812C87">
      <w:pPr>
        <w:pStyle w:val="32"/>
        <w:keepNext w:val="0"/>
        <w:keepLines w:val="0"/>
        <w:widowControl w:val="0"/>
        <w:ind w:left="862"/>
      </w:pPr>
      <w:bookmarkStart w:id="2518" w:name="_Toc228281536"/>
      <w:r w:rsidRPr="0047330C">
        <w:t>Описание комплексного типа «tTSE_BalanceAttach_D102»</w:t>
      </w:r>
      <w:bookmarkEnd w:id="2518"/>
      <w:r w:rsidRPr="0047330C">
        <w:t xml:space="preserve"> </w:t>
      </w:r>
    </w:p>
    <w:p w14:paraId="515E39E9" w14:textId="760E6460" w:rsidR="00812C87" w:rsidRPr="0047330C" w:rsidRDefault="00812C87" w:rsidP="00812C87">
      <w:pPr>
        <w:widowControl w:val="0"/>
        <w:spacing w:before="120" w:after="60"/>
        <w:contextualSpacing/>
      </w:pPr>
      <w:r w:rsidRPr="0047330C">
        <w:t xml:space="preserve">Описание </w:t>
      </w:r>
      <w:r w:rsidRPr="0047330C">
        <w:rPr>
          <w:szCs w:val="24"/>
        </w:rPr>
        <w:t>комплексного типа «</w:t>
      </w:r>
      <w:r w:rsidR="002E5412" w:rsidRPr="0047330C">
        <w:rPr>
          <w:szCs w:val="24"/>
        </w:rPr>
        <w:t>tTSE_BalanceAttach_D102</w:t>
      </w:r>
      <w:r w:rsidRPr="0047330C">
        <w:rPr>
          <w:szCs w:val="24"/>
        </w:rPr>
        <w:t>» блока «</w:t>
      </w:r>
      <w:r w:rsidRPr="0047330C">
        <w:rPr>
          <w:szCs w:val="22"/>
        </w:rPr>
        <w:t xml:space="preserve">Остаток средств на </w:t>
      </w:r>
      <w:r w:rsidRPr="0047330C">
        <w:rPr>
          <w:szCs w:val="22"/>
        </w:rPr>
        <w:lastRenderedPageBreak/>
        <w:t>лицевом счете</w:t>
      </w:r>
      <w:r w:rsidRPr="0047330C">
        <w:rPr>
          <w:szCs w:val="24"/>
        </w:rPr>
        <w:t>».</w:t>
      </w:r>
    </w:p>
    <w:p w14:paraId="26E0713E" w14:textId="359EA2DB" w:rsidR="00812C87" w:rsidRPr="0047330C" w:rsidRDefault="00812C87" w:rsidP="00812C87">
      <w:pPr>
        <w:pStyle w:val="GOSTNameTable"/>
        <w:widowControl w:val="0"/>
        <w:spacing w:before="120" w:after="0"/>
        <w:ind w:left="425" w:hanging="357"/>
        <w:contextualSpacing/>
        <w:rPr>
          <w:lang w:val="x-none" w:eastAsia="x-none"/>
        </w:rPr>
      </w:pPr>
      <w:r w:rsidRPr="0047330C">
        <w:rPr>
          <w:noProof/>
          <w:lang w:val="x-none" w:eastAsia="x-none"/>
        </w:rPr>
        <w:fldChar w:fldCharType="begin"/>
      </w:r>
      <w:r w:rsidRPr="0047330C">
        <w:rPr>
          <w:noProof/>
          <w:lang w:val="x-none" w:eastAsia="x-none"/>
        </w:rPr>
        <w:instrText xml:space="preserve"> SEQ Таблица \* ARABIC </w:instrText>
      </w:r>
      <w:r w:rsidRPr="0047330C">
        <w:rPr>
          <w:noProof/>
          <w:lang w:val="x-none" w:eastAsia="x-none"/>
        </w:rPr>
        <w:fldChar w:fldCharType="separate"/>
      </w:r>
      <w:bookmarkStart w:id="2519" w:name="_Ref137852797"/>
      <w:bookmarkStart w:id="2520" w:name="_Toc228281761"/>
      <w:r w:rsidR="00BB6FF0">
        <w:rPr>
          <w:noProof/>
          <w:lang w:val="x-none" w:eastAsia="x-none"/>
        </w:rPr>
        <w:t>147</w:t>
      </w:r>
      <w:bookmarkEnd w:id="2519"/>
      <w:r w:rsidRPr="0047330C">
        <w:rPr>
          <w:noProof/>
          <w:lang w:val="x-none" w:eastAsia="x-none"/>
        </w:rPr>
        <w:fldChar w:fldCharType="end"/>
      </w:r>
      <w:r w:rsidRPr="0047330C">
        <w:rPr>
          <w:rFonts w:eastAsia="Calibri"/>
          <w:szCs w:val="24"/>
          <w:lang w:val="x-none" w:eastAsia="x-none"/>
        </w:rPr>
        <w:t xml:space="preserve"> –</w:t>
      </w:r>
      <w:r w:rsidRPr="0047330C">
        <w:rPr>
          <w:lang w:val="x-none" w:eastAsia="x-none"/>
        </w:rPr>
        <w:t xml:space="preserve"> Описание комплексного типа «tTSE_BalanceAttach_D102»</w:t>
      </w:r>
      <w:bookmarkEnd w:id="2520"/>
    </w:p>
    <w:tbl>
      <w:tblPr>
        <w:tblStyle w:val="GOSTTable"/>
        <w:tblW w:w="5000" w:type="pct"/>
        <w:tblLayout w:type="fixed"/>
        <w:tblLook w:val="07E0" w:firstRow="1" w:lastRow="1" w:firstColumn="1" w:lastColumn="1" w:noHBand="1" w:noVBand="1"/>
      </w:tblPr>
      <w:tblGrid>
        <w:gridCol w:w="1710"/>
        <w:gridCol w:w="1712"/>
        <w:gridCol w:w="571"/>
        <w:gridCol w:w="1141"/>
        <w:gridCol w:w="571"/>
        <w:gridCol w:w="3989"/>
      </w:tblGrid>
      <w:tr w:rsidR="00812C87" w:rsidRPr="0047330C" w14:paraId="176184EE" w14:textId="77777777" w:rsidTr="004A7B8D">
        <w:trPr>
          <w:cnfStyle w:val="100000000000" w:firstRow="1" w:lastRow="0" w:firstColumn="0" w:lastColumn="0" w:oddVBand="0" w:evenVBand="0" w:oddHBand="0" w:evenHBand="0" w:firstRowFirstColumn="0" w:firstRowLastColumn="0" w:lastRowFirstColumn="0" w:lastRowLastColumn="0"/>
          <w:trHeight w:val="283"/>
        </w:trPr>
        <w:tc>
          <w:tcPr>
            <w:tcW w:w="1700" w:type="dxa"/>
          </w:tcPr>
          <w:p w14:paraId="0B6529F3" w14:textId="77777777" w:rsidR="00812C87" w:rsidRPr="0047330C" w:rsidRDefault="00812C87" w:rsidP="004A7B8D">
            <w:pPr>
              <w:pStyle w:val="GOSTTableHead"/>
            </w:pPr>
            <w:r w:rsidRPr="0047330C">
              <w:t>Наименование комплексного типа</w:t>
            </w:r>
          </w:p>
        </w:tc>
        <w:tc>
          <w:tcPr>
            <w:tcW w:w="1701" w:type="dxa"/>
          </w:tcPr>
          <w:p w14:paraId="4306FB43" w14:textId="77777777" w:rsidR="00812C87" w:rsidRPr="0047330C" w:rsidRDefault="00812C87" w:rsidP="004A7B8D">
            <w:pPr>
              <w:pStyle w:val="GOSTTableHead"/>
            </w:pPr>
            <w:r w:rsidRPr="0047330C">
              <w:t>Текущий элемент/ атрибут</w:t>
            </w:r>
          </w:p>
        </w:tc>
        <w:tc>
          <w:tcPr>
            <w:tcW w:w="567" w:type="dxa"/>
          </w:tcPr>
          <w:p w14:paraId="7DE204B7" w14:textId="77777777" w:rsidR="00812C87" w:rsidRPr="0047330C" w:rsidRDefault="00812C87" w:rsidP="004A7B8D">
            <w:pPr>
              <w:pStyle w:val="GOSTTableHead"/>
            </w:pPr>
            <w:r w:rsidRPr="0047330C">
              <w:t>Тип</w:t>
            </w:r>
          </w:p>
        </w:tc>
        <w:tc>
          <w:tcPr>
            <w:tcW w:w="1134" w:type="dxa"/>
          </w:tcPr>
          <w:p w14:paraId="62DBD657" w14:textId="77777777" w:rsidR="00812C87" w:rsidRPr="0047330C" w:rsidRDefault="00812C87" w:rsidP="004A7B8D">
            <w:pPr>
              <w:pStyle w:val="GOSTTableHead"/>
            </w:pPr>
            <w:r w:rsidRPr="0047330C">
              <w:t>Формат элемента</w:t>
            </w:r>
          </w:p>
        </w:tc>
        <w:tc>
          <w:tcPr>
            <w:tcW w:w="567" w:type="dxa"/>
          </w:tcPr>
          <w:p w14:paraId="26BABD2B" w14:textId="77777777" w:rsidR="00812C87" w:rsidRPr="0047330C" w:rsidRDefault="00812C87" w:rsidP="004A7B8D">
            <w:pPr>
              <w:pStyle w:val="GOSTTableHead"/>
            </w:pPr>
            <w:r w:rsidRPr="0047330C">
              <w:t>Обязательность</w:t>
            </w:r>
          </w:p>
        </w:tc>
        <w:tc>
          <w:tcPr>
            <w:tcW w:w="3963" w:type="dxa"/>
          </w:tcPr>
          <w:p w14:paraId="64F7F43C" w14:textId="77777777" w:rsidR="00812C87" w:rsidRPr="0047330C" w:rsidRDefault="00812C87" w:rsidP="004A7B8D">
            <w:pPr>
              <w:pStyle w:val="GOSTTableHead"/>
            </w:pPr>
            <w:r w:rsidRPr="0047330C">
              <w:t>Дополнительная информация</w:t>
            </w:r>
          </w:p>
        </w:tc>
      </w:tr>
      <w:tr w:rsidR="00812C87" w:rsidRPr="0047330C" w14:paraId="4166DF75" w14:textId="77777777" w:rsidTr="004A7B8D">
        <w:trPr>
          <w:trHeight w:val="279"/>
        </w:trPr>
        <w:tc>
          <w:tcPr>
            <w:tcW w:w="1700" w:type="dxa"/>
          </w:tcPr>
          <w:p w14:paraId="13355DDA" w14:textId="77777777" w:rsidR="00812C87" w:rsidRPr="0047330C" w:rsidRDefault="00812C87" w:rsidP="004A7B8D">
            <w:pPr>
              <w:pStyle w:val="GOSTTablenorm"/>
            </w:pPr>
            <w:r w:rsidRPr="0047330C">
              <w:t>tTSE_BalanceAttach_D102</w:t>
            </w:r>
          </w:p>
        </w:tc>
        <w:tc>
          <w:tcPr>
            <w:tcW w:w="1701" w:type="dxa"/>
          </w:tcPr>
          <w:p w14:paraId="015E414D" w14:textId="77777777" w:rsidR="00812C87" w:rsidRPr="0047330C" w:rsidRDefault="00812C87" w:rsidP="004A7B8D">
            <w:pPr>
              <w:pStyle w:val="GOSTTablenorm"/>
            </w:pPr>
            <w:r w:rsidRPr="0047330C">
              <w:t>TSE_BalanceAttach_D102_ITEM</w:t>
            </w:r>
          </w:p>
        </w:tc>
        <w:tc>
          <w:tcPr>
            <w:tcW w:w="567" w:type="dxa"/>
          </w:tcPr>
          <w:p w14:paraId="17FBD6EE" w14:textId="77777777" w:rsidR="00812C87" w:rsidRPr="0047330C" w:rsidRDefault="00812C87" w:rsidP="004A7B8D">
            <w:pPr>
              <w:pStyle w:val="GOSTTablenorm"/>
            </w:pPr>
            <w:r w:rsidRPr="0047330C">
              <w:t>С</w:t>
            </w:r>
          </w:p>
        </w:tc>
        <w:tc>
          <w:tcPr>
            <w:tcW w:w="1134" w:type="dxa"/>
          </w:tcPr>
          <w:p w14:paraId="33712588" w14:textId="77777777" w:rsidR="00812C87" w:rsidRPr="0047330C" w:rsidRDefault="00812C87" w:rsidP="004A7B8D">
            <w:pPr>
              <w:pStyle w:val="GOSTTablenorm"/>
            </w:pPr>
            <w:r w:rsidRPr="0047330C">
              <w:t>tTSE_BalanceAttach_D102_ITEM</w:t>
            </w:r>
          </w:p>
        </w:tc>
        <w:tc>
          <w:tcPr>
            <w:tcW w:w="567" w:type="dxa"/>
          </w:tcPr>
          <w:p w14:paraId="16B992CF" w14:textId="77777777" w:rsidR="00812C87" w:rsidRPr="0047330C" w:rsidRDefault="00812C87" w:rsidP="004A7B8D">
            <w:pPr>
              <w:pStyle w:val="GOSTTablenorm"/>
              <w:rPr>
                <w:rFonts w:eastAsia="Calibri"/>
              </w:rPr>
            </w:pPr>
            <w:r w:rsidRPr="0047330C">
              <w:rPr>
                <w:rFonts w:eastAsia="Calibri"/>
              </w:rPr>
              <w:t>ОМ</w:t>
            </w:r>
          </w:p>
        </w:tc>
        <w:tc>
          <w:tcPr>
            <w:tcW w:w="3963" w:type="dxa"/>
          </w:tcPr>
          <w:p w14:paraId="6841DA76" w14:textId="0FF5592D" w:rsidR="00812C87" w:rsidRPr="0047330C" w:rsidRDefault="00812C87" w:rsidP="004A7B8D">
            <w:pPr>
              <w:pStyle w:val="GOSTTablenorm"/>
            </w:pPr>
            <w:r w:rsidRPr="0047330C">
              <w:t xml:space="preserve">Состав элемента представлен в таблице </w:t>
            </w:r>
            <w:r w:rsidRPr="0047330C">
              <w:fldChar w:fldCharType="begin"/>
            </w:r>
            <w:r w:rsidRPr="0047330C">
              <w:instrText xml:space="preserve"> REF _Ref137852833 \h </w:instrText>
            </w:r>
            <w:r w:rsidR="00E64E97" w:rsidRPr="0047330C">
              <w:instrText xml:space="preserve"> \* MERGEFORMAT </w:instrText>
            </w:r>
            <w:r w:rsidRPr="0047330C">
              <w:fldChar w:fldCharType="separate"/>
            </w:r>
            <w:r w:rsidR="00BB6FF0">
              <w:rPr>
                <w:noProof/>
                <w:lang w:val="x-none" w:eastAsia="x-none"/>
              </w:rPr>
              <w:t>148</w:t>
            </w:r>
            <w:r w:rsidRPr="0047330C">
              <w:fldChar w:fldCharType="end"/>
            </w:r>
          </w:p>
        </w:tc>
      </w:tr>
    </w:tbl>
    <w:p w14:paraId="229773F5" w14:textId="632068B7" w:rsidR="00812C87" w:rsidRPr="0047330C" w:rsidRDefault="00812C87" w:rsidP="00812C87">
      <w:pPr>
        <w:pStyle w:val="32"/>
        <w:keepNext w:val="0"/>
        <w:keepLines w:val="0"/>
        <w:widowControl w:val="0"/>
        <w:ind w:left="862"/>
      </w:pPr>
      <w:bookmarkStart w:id="2521" w:name="_Toc228281537"/>
      <w:r w:rsidRPr="0047330C">
        <w:t>Описание комплексного типа «</w:t>
      </w:r>
      <w:r w:rsidRPr="0047330C">
        <w:rPr>
          <w:lang w:val="en-US"/>
        </w:rPr>
        <w:t>tTSE</w:t>
      </w:r>
      <w:r w:rsidRPr="0047330C">
        <w:t>_</w:t>
      </w:r>
      <w:r w:rsidRPr="0047330C">
        <w:rPr>
          <w:lang w:val="en-US"/>
        </w:rPr>
        <w:t>BalanceAttach</w:t>
      </w:r>
      <w:r w:rsidRPr="0047330C">
        <w:t>_</w:t>
      </w:r>
      <w:r w:rsidRPr="0047330C">
        <w:rPr>
          <w:lang w:val="en-US"/>
        </w:rPr>
        <w:t>D</w:t>
      </w:r>
      <w:r w:rsidRPr="0047330C">
        <w:t>102_</w:t>
      </w:r>
      <w:r w:rsidRPr="0047330C">
        <w:rPr>
          <w:lang w:val="en-US"/>
        </w:rPr>
        <w:t>ITEM</w:t>
      </w:r>
      <w:r w:rsidRPr="0047330C">
        <w:t>»</w:t>
      </w:r>
      <w:bookmarkEnd w:id="2521"/>
      <w:r w:rsidRPr="0047330C">
        <w:t xml:space="preserve"> </w:t>
      </w:r>
    </w:p>
    <w:p w14:paraId="2748396D" w14:textId="432798D4" w:rsidR="00812C87" w:rsidRPr="0047330C" w:rsidRDefault="00812C87" w:rsidP="00812C87">
      <w:pPr>
        <w:pStyle w:val="GOSTNormal"/>
        <w:widowControl w:val="0"/>
      </w:pPr>
      <w:r w:rsidRPr="0047330C">
        <w:t xml:space="preserve">Описание комплексного типа </w:t>
      </w:r>
      <w:r w:rsidRPr="0047330C">
        <w:rPr>
          <w:rFonts w:eastAsia="Calibri"/>
        </w:rPr>
        <w:t>«</w:t>
      </w:r>
      <w:r w:rsidRPr="0047330C">
        <w:rPr>
          <w:lang w:val="en-US"/>
        </w:rPr>
        <w:t>tTSE</w:t>
      </w:r>
      <w:r w:rsidRPr="0047330C">
        <w:t>_</w:t>
      </w:r>
      <w:r w:rsidRPr="0047330C">
        <w:rPr>
          <w:lang w:val="en-US"/>
        </w:rPr>
        <w:t>BalanceAttach</w:t>
      </w:r>
      <w:r w:rsidRPr="0047330C">
        <w:t>_</w:t>
      </w:r>
      <w:r w:rsidRPr="0047330C">
        <w:rPr>
          <w:lang w:val="en-US"/>
        </w:rPr>
        <w:t>D</w:t>
      </w:r>
      <w:r w:rsidRPr="0047330C">
        <w:t>102_</w:t>
      </w:r>
      <w:r w:rsidRPr="0047330C">
        <w:rPr>
          <w:lang w:val="en-US"/>
        </w:rPr>
        <w:t>ITEM</w:t>
      </w:r>
      <w:r w:rsidRPr="0047330C">
        <w:rPr>
          <w:rFonts w:eastAsia="Calibri"/>
        </w:rPr>
        <w:t>» блока «</w:t>
      </w:r>
      <w:r w:rsidRPr="0047330C">
        <w:rPr>
          <w:szCs w:val="22"/>
        </w:rPr>
        <w:t>Остаток средств на лицевом счете</w:t>
      </w:r>
      <w:r w:rsidR="00AA205B" w:rsidRPr="0047330C">
        <w:rPr>
          <w:szCs w:val="22"/>
        </w:rPr>
        <w:t xml:space="preserve"> </w:t>
      </w:r>
      <w:r w:rsidR="007C2BEC">
        <w:rPr>
          <w:rFonts w:eastAsia="Calibri"/>
        </w:rPr>
        <w:t>(строки)».</w:t>
      </w:r>
    </w:p>
    <w:p w14:paraId="18CFBFA6" w14:textId="6B5049FF" w:rsidR="00812C87" w:rsidRPr="0047330C" w:rsidRDefault="00812C87" w:rsidP="00812C87">
      <w:pPr>
        <w:pStyle w:val="GOSTNameTable"/>
        <w:widowControl w:val="0"/>
        <w:spacing w:before="120" w:after="0"/>
        <w:ind w:left="425" w:hanging="357"/>
        <w:contextualSpacing/>
        <w:rPr>
          <w:lang w:val="x-none" w:eastAsia="x-none"/>
        </w:rPr>
      </w:pPr>
      <w:r w:rsidRPr="0047330C">
        <w:rPr>
          <w:noProof/>
          <w:lang w:val="x-none" w:eastAsia="x-none"/>
        </w:rPr>
        <w:fldChar w:fldCharType="begin"/>
      </w:r>
      <w:r w:rsidRPr="0047330C">
        <w:rPr>
          <w:noProof/>
          <w:lang w:val="x-none" w:eastAsia="x-none"/>
        </w:rPr>
        <w:instrText xml:space="preserve"> SEQ Таблица \* ARABIC </w:instrText>
      </w:r>
      <w:r w:rsidRPr="0047330C">
        <w:rPr>
          <w:noProof/>
          <w:lang w:val="x-none" w:eastAsia="x-none"/>
        </w:rPr>
        <w:fldChar w:fldCharType="separate"/>
      </w:r>
      <w:bookmarkStart w:id="2522" w:name="_Ref137852833"/>
      <w:bookmarkStart w:id="2523" w:name="_Toc228281762"/>
      <w:r w:rsidR="00BB6FF0">
        <w:rPr>
          <w:noProof/>
          <w:lang w:val="x-none" w:eastAsia="x-none"/>
        </w:rPr>
        <w:t>148</w:t>
      </w:r>
      <w:bookmarkEnd w:id="2522"/>
      <w:r w:rsidRPr="0047330C">
        <w:rPr>
          <w:noProof/>
          <w:lang w:val="x-none" w:eastAsia="x-none"/>
        </w:rPr>
        <w:fldChar w:fldCharType="end"/>
      </w:r>
      <w:r w:rsidRPr="0047330C">
        <w:rPr>
          <w:rFonts w:eastAsia="Calibri"/>
          <w:szCs w:val="24"/>
          <w:lang w:val="x-none" w:eastAsia="x-none"/>
        </w:rPr>
        <w:t xml:space="preserve"> –</w:t>
      </w:r>
      <w:r w:rsidRPr="0047330C">
        <w:rPr>
          <w:lang w:val="x-none" w:eastAsia="x-none"/>
        </w:rPr>
        <w:t xml:space="preserve"> Описание комплексного типа «</w:t>
      </w:r>
      <w:r w:rsidRPr="0047330C">
        <w:rPr>
          <w:lang w:val="en-US"/>
        </w:rPr>
        <w:t>tTSE_BalanceAttach_D102_ITEM</w:t>
      </w:r>
      <w:r w:rsidRPr="0047330C">
        <w:rPr>
          <w:lang w:val="x-none" w:eastAsia="x-none"/>
        </w:rPr>
        <w:t>»</w:t>
      </w:r>
      <w:bookmarkEnd w:id="2523"/>
    </w:p>
    <w:tbl>
      <w:tblPr>
        <w:tblStyle w:val="GOSTTable"/>
        <w:tblW w:w="5000" w:type="pct"/>
        <w:tblLayout w:type="fixed"/>
        <w:tblLook w:val="07E0" w:firstRow="1" w:lastRow="1" w:firstColumn="1" w:lastColumn="1" w:noHBand="1" w:noVBand="1"/>
      </w:tblPr>
      <w:tblGrid>
        <w:gridCol w:w="1712"/>
        <w:gridCol w:w="1711"/>
        <w:gridCol w:w="573"/>
        <w:gridCol w:w="1142"/>
        <w:gridCol w:w="573"/>
        <w:gridCol w:w="3983"/>
      </w:tblGrid>
      <w:tr w:rsidR="00812C87" w:rsidRPr="0047330C" w14:paraId="3A403A2F" w14:textId="77777777" w:rsidTr="002576A7">
        <w:trPr>
          <w:cnfStyle w:val="100000000000" w:firstRow="1" w:lastRow="0" w:firstColumn="0" w:lastColumn="0" w:oddVBand="0" w:evenVBand="0" w:oddHBand="0" w:evenHBand="0" w:firstRowFirstColumn="0" w:firstRowLastColumn="0" w:lastRowFirstColumn="0" w:lastRowLastColumn="0"/>
          <w:trHeight w:val="283"/>
        </w:trPr>
        <w:tc>
          <w:tcPr>
            <w:tcW w:w="1712" w:type="dxa"/>
          </w:tcPr>
          <w:p w14:paraId="74F80DDB" w14:textId="77777777" w:rsidR="00812C87" w:rsidRPr="0047330C" w:rsidRDefault="00812C87" w:rsidP="004A7B8D">
            <w:pPr>
              <w:pStyle w:val="GOSTTableHead"/>
            </w:pPr>
            <w:r w:rsidRPr="0047330C">
              <w:t>Наименование элемента</w:t>
            </w:r>
          </w:p>
        </w:tc>
        <w:tc>
          <w:tcPr>
            <w:tcW w:w="1711" w:type="dxa"/>
          </w:tcPr>
          <w:p w14:paraId="6B38807E" w14:textId="77777777" w:rsidR="00812C87" w:rsidRPr="0047330C" w:rsidRDefault="00812C87" w:rsidP="004A7B8D">
            <w:pPr>
              <w:pStyle w:val="GOSTTableHead"/>
            </w:pPr>
            <w:r w:rsidRPr="0047330C">
              <w:t>Сокращенное наименование (код) элемента</w:t>
            </w:r>
          </w:p>
        </w:tc>
        <w:tc>
          <w:tcPr>
            <w:tcW w:w="573" w:type="dxa"/>
          </w:tcPr>
          <w:p w14:paraId="71A65E60" w14:textId="77777777" w:rsidR="00812C87" w:rsidRPr="0047330C" w:rsidRDefault="00812C87" w:rsidP="004A7B8D">
            <w:pPr>
              <w:pStyle w:val="GOSTTableHead"/>
            </w:pPr>
            <w:r w:rsidRPr="0047330C">
              <w:t>Тип</w:t>
            </w:r>
          </w:p>
        </w:tc>
        <w:tc>
          <w:tcPr>
            <w:tcW w:w="1142" w:type="dxa"/>
          </w:tcPr>
          <w:p w14:paraId="167F8BC7" w14:textId="77777777" w:rsidR="00812C87" w:rsidRPr="0047330C" w:rsidRDefault="00812C87" w:rsidP="004A7B8D">
            <w:pPr>
              <w:pStyle w:val="GOSTTableHead"/>
            </w:pPr>
            <w:r w:rsidRPr="0047330C">
              <w:t>Формат элемента</w:t>
            </w:r>
          </w:p>
        </w:tc>
        <w:tc>
          <w:tcPr>
            <w:tcW w:w="573" w:type="dxa"/>
          </w:tcPr>
          <w:p w14:paraId="3622115C" w14:textId="77777777" w:rsidR="00812C87" w:rsidRPr="0047330C" w:rsidRDefault="00812C87" w:rsidP="004A7B8D">
            <w:pPr>
              <w:pStyle w:val="GOSTTableHead"/>
            </w:pPr>
            <w:r w:rsidRPr="0047330C">
              <w:t>Обязательность</w:t>
            </w:r>
          </w:p>
        </w:tc>
        <w:tc>
          <w:tcPr>
            <w:tcW w:w="3983" w:type="dxa"/>
          </w:tcPr>
          <w:p w14:paraId="5400B583" w14:textId="77777777" w:rsidR="00812C87" w:rsidRPr="0047330C" w:rsidRDefault="00812C87" w:rsidP="004A7B8D">
            <w:pPr>
              <w:pStyle w:val="GOSTTableHead"/>
            </w:pPr>
            <w:r w:rsidRPr="0047330C">
              <w:t>Дополнительная информация</w:t>
            </w:r>
          </w:p>
        </w:tc>
      </w:tr>
      <w:tr w:rsidR="00AA205B" w:rsidRPr="0047330C" w14:paraId="0976B32B" w14:textId="77777777" w:rsidTr="002576A7">
        <w:trPr>
          <w:trHeight w:val="279"/>
        </w:trPr>
        <w:tc>
          <w:tcPr>
            <w:tcW w:w="1712" w:type="dxa"/>
          </w:tcPr>
          <w:p w14:paraId="72D9A204" w14:textId="41152807" w:rsidR="00AA205B" w:rsidRPr="0047330C" w:rsidRDefault="00AA205B" w:rsidP="00AA205B">
            <w:pPr>
              <w:pStyle w:val="GOSTTablenorm"/>
              <w:rPr>
                <w:color w:val="000000" w:themeColor="text1"/>
              </w:rPr>
            </w:pPr>
            <w:r w:rsidRPr="0047330C">
              <w:rPr>
                <w:color w:val="000000" w:themeColor="text1"/>
              </w:rPr>
              <w:t>Код субсидии (цели, целевых средств)/Идентификатор государственного контракта, договора (соглашения). Прошлого года</w:t>
            </w:r>
          </w:p>
        </w:tc>
        <w:tc>
          <w:tcPr>
            <w:tcW w:w="1711" w:type="dxa"/>
          </w:tcPr>
          <w:p w14:paraId="222976A8" w14:textId="001F0786" w:rsidR="00AA205B" w:rsidRPr="0047330C" w:rsidRDefault="00C13ADA" w:rsidP="00AA205B">
            <w:pPr>
              <w:pStyle w:val="GOSTTablenorm"/>
              <w:rPr>
                <w:color w:val="000000" w:themeColor="text1"/>
              </w:rPr>
            </w:pPr>
            <w:r w:rsidRPr="0047330C">
              <w:rPr>
                <w:color w:val="000000" w:themeColor="text1"/>
              </w:rPr>
              <w:t>LYSubsidyOKV</w:t>
            </w:r>
          </w:p>
        </w:tc>
        <w:tc>
          <w:tcPr>
            <w:tcW w:w="573" w:type="dxa"/>
          </w:tcPr>
          <w:p w14:paraId="2BB9C09B" w14:textId="66AABE3F" w:rsidR="00AA205B" w:rsidRPr="0047330C" w:rsidRDefault="00AA205B" w:rsidP="00AA205B">
            <w:pPr>
              <w:pStyle w:val="GOSTTablenorm"/>
              <w:rPr>
                <w:color w:val="000000" w:themeColor="text1"/>
              </w:rPr>
            </w:pPr>
            <w:r w:rsidRPr="0047330C">
              <w:rPr>
                <w:color w:val="000000" w:themeColor="text1"/>
              </w:rPr>
              <w:t>П</w:t>
            </w:r>
          </w:p>
        </w:tc>
        <w:tc>
          <w:tcPr>
            <w:tcW w:w="1142" w:type="dxa"/>
          </w:tcPr>
          <w:p w14:paraId="101ECF48" w14:textId="3F51567F" w:rsidR="00AA205B" w:rsidRPr="0047330C" w:rsidRDefault="00AA205B" w:rsidP="00AA205B">
            <w:pPr>
              <w:pStyle w:val="GOSTTablenorm"/>
              <w:rPr>
                <w:color w:val="000000" w:themeColor="text1"/>
              </w:rPr>
            </w:pPr>
            <w:r w:rsidRPr="0047330C">
              <w:rPr>
                <w:color w:val="000000" w:themeColor="text1"/>
              </w:rPr>
              <w:t>Т(1-50)</w:t>
            </w:r>
          </w:p>
        </w:tc>
        <w:tc>
          <w:tcPr>
            <w:tcW w:w="573" w:type="dxa"/>
          </w:tcPr>
          <w:p w14:paraId="0902AFE3" w14:textId="2E701749" w:rsidR="00AA205B" w:rsidRPr="0047330C" w:rsidRDefault="00AA205B" w:rsidP="00AA205B">
            <w:pPr>
              <w:pStyle w:val="GOSTTablenorm"/>
              <w:rPr>
                <w:color w:val="000000" w:themeColor="text1"/>
              </w:rPr>
            </w:pPr>
            <w:r w:rsidRPr="0047330C">
              <w:rPr>
                <w:color w:val="000000" w:themeColor="text1"/>
              </w:rPr>
              <w:t>Н</w:t>
            </w:r>
          </w:p>
        </w:tc>
        <w:tc>
          <w:tcPr>
            <w:tcW w:w="3983" w:type="dxa"/>
          </w:tcPr>
          <w:p w14:paraId="472249D1" w14:textId="53E82C00" w:rsidR="00AA205B" w:rsidRPr="0047330C" w:rsidRDefault="00D658E8" w:rsidP="00AA205B">
            <w:pPr>
              <w:pStyle w:val="GOSTTablenorm"/>
              <w:rPr>
                <w:color w:val="000000" w:themeColor="text1"/>
              </w:rPr>
            </w:pPr>
            <w:r w:rsidRPr="0047330C">
              <w:rPr>
                <w:color w:val="000000" w:themeColor="text1"/>
              </w:rPr>
              <w:t>Код субсидии (цели, целевых средств)/Идентификатор государственного контракта, договора (соглашения). Прошлого года</w:t>
            </w:r>
          </w:p>
        </w:tc>
      </w:tr>
      <w:tr w:rsidR="00AA205B" w:rsidRPr="0047330C" w14:paraId="2B2B8EE1" w14:textId="77777777" w:rsidTr="002576A7">
        <w:trPr>
          <w:trHeight w:val="279"/>
        </w:trPr>
        <w:tc>
          <w:tcPr>
            <w:tcW w:w="1712" w:type="dxa"/>
          </w:tcPr>
          <w:p w14:paraId="692EC705" w14:textId="1B3FED55" w:rsidR="00AA205B" w:rsidRPr="0047330C" w:rsidRDefault="00AA205B" w:rsidP="00AA205B">
            <w:pPr>
              <w:pStyle w:val="GOSTTablenorm"/>
            </w:pPr>
            <w:r w:rsidRPr="0047330C">
              <w:t>Код субсидии (цели, целевых средств)/Идентификатор государственного контракта, договора (соглашения). Текущего года</w:t>
            </w:r>
          </w:p>
        </w:tc>
        <w:tc>
          <w:tcPr>
            <w:tcW w:w="1711" w:type="dxa"/>
          </w:tcPr>
          <w:p w14:paraId="42960938" w14:textId="7E808934" w:rsidR="00AA205B" w:rsidRPr="0047330C" w:rsidRDefault="00AA205B" w:rsidP="00AA205B">
            <w:pPr>
              <w:pStyle w:val="GOSTTablenorm"/>
            </w:pPr>
            <w:r w:rsidRPr="0047330C">
              <w:t>ConcateSubsidyOKV</w:t>
            </w:r>
          </w:p>
        </w:tc>
        <w:tc>
          <w:tcPr>
            <w:tcW w:w="573" w:type="dxa"/>
          </w:tcPr>
          <w:p w14:paraId="10EC9398" w14:textId="241C79FE" w:rsidR="00AA205B" w:rsidRPr="0047330C" w:rsidRDefault="00AA205B" w:rsidP="00AA205B">
            <w:pPr>
              <w:pStyle w:val="GOSTTablenorm"/>
            </w:pPr>
            <w:r w:rsidRPr="0047330C">
              <w:t>П</w:t>
            </w:r>
          </w:p>
        </w:tc>
        <w:tc>
          <w:tcPr>
            <w:tcW w:w="1142" w:type="dxa"/>
          </w:tcPr>
          <w:p w14:paraId="5EE6F76C" w14:textId="7380C08A" w:rsidR="00AA205B" w:rsidRPr="0047330C" w:rsidRDefault="00AA205B" w:rsidP="00AA205B">
            <w:pPr>
              <w:pStyle w:val="GOSTTablenorm"/>
            </w:pPr>
            <w:r w:rsidRPr="0047330C">
              <w:t>Т(1-50)</w:t>
            </w:r>
          </w:p>
        </w:tc>
        <w:tc>
          <w:tcPr>
            <w:tcW w:w="573" w:type="dxa"/>
          </w:tcPr>
          <w:p w14:paraId="5DAED5D4" w14:textId="2D6761F9" w:rsidR="00AA205B" w:rsidRPr="0047330C" w:rsidRDefault="00AA205B" w:rsidP="00AA205B">
            <w:pPr>
              <w:pStyle w:val="GOSTTablenorm"/>
            </w:pPr>
            <w:r w:rsidRPr="0047330C">
              <w:t>Н</w:t>
            </w:r>
          </w:p>
        </w:tc>
        <w:tc>
          <w:tcPr>
            <w:tcW w:w="3983" w:type="dxa"/>
          </w:tcPr>
          <w:p w14:paraId="174E1FED" w14:textId="0833398F" w:rsidR="00AA205B" w:rsidRPr="0047330C" w:rsidRDefault="00AA205B" w:rsidP="00AA205B">
            <w:pPr>
              <w:pStyle w:val="GOSTTablenorm"/>
            </w:pPr>
            <w:r w:rsidRPr="0047330C">
              <w:t>Указывается код субсидии/Идентификатор государственного ко</w:t>
            </w:r>
            <w:r w:rsidR="005E1DFA" w:rsidRPr="0047330C">
              <w:t>нтракта, договора текущего года</w:t>
            </w:r>
          </w:p>
        </w:tc>
      </w:tr>
      <w:tr w:rsidR="00B43BBB" w:rsidRPr="0047330C" w:rsidDel="00C13ADA" w14:paraId="587A575B" w14:textId="77777777" w:rsidTr="00A64021">
        <w:trPr>
          <w:trHeight w:val="279"/>
        </w:trPr>
        <w:tc>
          <w:tcPr>
            <w:tcW w:w="1712" w:type="dxa"/>
          </w:tcPr>
          <w:p w14:paraId="5AFC2FB5" w14:textId="6BABF0C6" w:rsidR="00B43BBB" w:rsidRPr="0047330C" w:rsidDel="00C13ADA" w:rsidRDefault="00B43BBB" w:rsidP="00B43BBB">
            <w:pPr>
              <w:pStyle w:val="GOSTTablenorm"/>
            </w:pPr>
            <w:r w:rsidRPr="0047330C">
              <w:lastRenderedPageBreak/>
              <w:t>На начало года</w:t>
            </w:r>
          </w:p>
        </w:tc>
        <w:tc>
          <w:tcPr>
            <w:tcW w:w="1711" w:type="dxa"/>
          </w:tcPr>
          <w:p w14:paraId="17BF1C1B" w14:textId="6BAE76AB" w:rsidR="00B43BBB" w:rsidRPr="0047330C" w:rsidDel="00C13ADA" w:rsidRDefault="00B43BBB" w:rsidP="00B43BBB">
            <w:pPr>
              <w:pStyle w:val="GOSTTablenorm"/>
            </w:pPr>
            <w:r w:rsidRPr="0047330C">
              <w:t>BYBalance</w:t>
            </w:r>
          </w:p>
        </w:tc>
        <w:tc>
          <w:tcPr>
            <w:tcW w:w="573" w:type="dxa"/>
          </w:tcPr>
          <w:p w14:paraId="19A5FA1F" w14:textId="5C962524" w:rsidR="00B43BBB" w:rsidRPr="0047330C" w:rsidDel="00C13ADA" w:rsidRDefault="00B43BBB" w:rsidP="00B43BBB">
            <w:pPr>
              <w:pStyle w:val="GOSTTablenorm"/>
            </w:pPr>
            <w:r w:rsidRPr="0047330C">
              <w:t>П</w:t>
            </w:r>
          </w:p>
        </w:tc>
        <w:tc>
          <w:tcPr>
            <w:tcW w:w="1142" w:type="dxa"/>
          </w:tcPr>
          <w:p w14:paraId="0F794797" w14:textId="071BC414" w:rsidR="00B43BBB" w:rsidRPr="0047330C" w:rsidDel="00C13ADA" w:rsidRDefault="00B43BBB" w:rsidP="00B43BBB">
            <w:pPr>
              <w:pStyle w:val="GOSTTablenorm"/>
            </w:pPr>
            <w:r w:rsidRPr="0047330C">
              <w:t>N(20.2)</w:t>
            </w:r>
          </w:p>
        </w:tc>
        <w:tc>
          <w:tcPr>
            <w:tcW w:w="573" w:type="dxa"/>
          </w:tcPr>
          <w:p w14:paraId="3ABC148B" w14:textId="4F3DD941" w:rsidR="00B43BBB" w:rsidRPr="0047330C" w:rsidDel="00C13ADA" w:rsidRDefault="00B43BBB" w:rsidP="00B43BBB">
            <w:pPr>
              <w:pStyle w:val="GOSTTablenorm"/>
            </w:pPr>
            <w:r w:rsidRPr="0047330C">
              <w:t>Н</w:t>
            </w:r>
          </w:p>
        </w:tc>
        <w:tc>
          <w:tcPr>
            <w:tcW w:w="3983" w:type="dxa"/>
          </w:tcPr>
          <w:p w14:paraId="5C6CE42C" w14:textId="4D434176" w:rsidR="00B43BBB" w:rsidRPr="0047330C" w:rsidDel="00C13ADA" w:rsidRDefault="00B43BBB" w:rsidP="00B43BBB">
            <w:pPr>
              <w:pStyle w:val="GOSTTablenorm"/>
            </w:pPr>
            <w:r w:rsidRPr="0047330C">
              <w:t xml:space="preserve">Указывается остаток средств </w:t>
            </w:r>
            <w:r w:rsidR="005E1DFA" w:rsidRPr="0047330C">
              <w:t>на лицевом счете на начало года</w:t>
            </w:r>
          </w:p>
        </w:tc>
      </w:tr>
      <w:tr w:rsidR="00B43BBB" w:rsidRPr="0047330C" w:rsidDel="00C13ADA" w14:paraId="07BBB983" w14:textId="77777777" w:rsidTr="00A64021">
        <w:trPr>
          <w:trHeight w:val="279"/>
        </w:trPr>
        <w:tc>
          <w:tcPr>
            <w:tcW w:w="1712" w:type="dxa"/>
          </w:tcPr>
          <w:p w14:paraId="0C39D5CB" w14:textId="2BF45421" w:rsidR="00B43BBB" w:rsidRPr="0047330C" w:rsidDel="00C13ADA" w:rsidRDefault="00B43BBB" w:rsidP="00B43BBB">
            <w:pPr>
              <w:pStyle w:val="GOSTTablenorm"/>
            </w:pPr>
            <w:r w:rsidRPr="0047330C">
              <w:t>Всего. На начало дня</w:t>
            </w:r>
          </w:p>
        </w:tc>
        <w:tc>
          <w:tcPr>
            <w:tcW w:w="1711" w:type="dxa"/>
          </w:tcPr>
          <w:p w14:paraId="21CB920F" w14:textId="7A3B3225" w:rsidR="00B43BBB" w:rsidRPr="0047330C" w:rsidDel="00C13ADA" w:rsidRDefault="00B43BBB" w:rsidP="00B43BBB">
            <w:pPr>
              <w:pStyle w:val="GOSTTablenorm"/>
            </w:pPr>
            <w:r w:rsidRPr="0047330C">
              <w:t>SDTotal</w:t>
            </w:r>
          </w:p>
        </w:tc>
        <w:tc>
          <w:tcPr>
            <w:tcW w:w="573" w:type="dxa"/>
          </w:tcPr>
          <w:p w14:paraId="19AEFD9A" w14:textId="150889BD" w:rsidR="00B43BBB" w:rsidRPr="0047330C" w:rsidDel="00C13ADA" w:rsidRDefault="00B43BBB" w:rsidP="00B43BBB">
            <w:pPr>
              <w:pStyle w:val="GOSTTablenorm"/>
            </w:pPr>
            <w:r w:rsidRPr="0047330C">
              <w:t>П</w:t>
            </w:r>
          </w:p>
        </w:tc>
        <w:tc>
          <w:tcPr>
            <w:tcW w:w="1142" w:type="dxa"/>
          </w:tcPr>
          <w:p w14:paraId="6943C09A" w14:textId="0398C8D1" w:rsidR="00B43BBB" w:rsidRPr="0047330C" w:rsidDel="00C13ADA" w:rsidRDefault="00B43BBB" w:rsidP="00B43BBB">
            <w:pPr>
              <w:pStyle w:val="GOSTTablenorm"/>
            </w:pPr>
            <w:r w:rsidRPr="0047330C">
              <w:t>N(20.2)</w:t>
            </w:r>
          </w:p>
        </w:tc>
        <w:tc>
          <w:tcPr>
            <w:tcW w:w="573" w:type="dxa"/>
          </w:tcPr>
          <w:p w14:paraId="6740D4F8" w14:textId="175CB366" w:rsidR="00B43BBB" w:rsidRPr="0047330C" w:rsidDel="00C13ADA" w:rsidRDefault="00B43BBB" w:rsidP="00B43BBB">
            <w:pPr>
              <w:pStyle w:val="GOSTTablenorm"/>
            </w:pPr>
            <w:r w:rsidRPr="0047330C">
              <w:t>Н</w:t>
            </w:r>
          </w:p>
        </w:tc>
        <w:tc>
          <w:tcPr>
            <w:tcW w:w="3983" w:type="dxa"/>
          </w:tcPr>
          <w:p w14:paraId="3D37260E" w14:textId="4F904786" w:rsidR="00B43BBB" w:rsidRPr="0047330C" w:rsidDel="00C13ADA" w:rsidRDefault="00B43BBB" w:rsidP="00B43BBB">
            <w:pPr>
              <w:pStyle w:val="GOSTTablenorm"/>
            </w:pPr>
            <w:r w:rsidRPr="0047330C">
              <w:t>Указывается остаток средств на лиц</w:t>
            </w:r>
            <w:r w:rsidR="005E1DFA" w:rsidRPr="0047330C">
              <w:t>евом счете на начало дня. Всего</w:t>
            </w:r>
          </w:p>
        </w:tc>
      </w:tr>
      <w:tr w:rsidR="00B43BBB" w:rsidRPr="0047330C" w:rsidDel="00C13ADA" w14:paraId="46546395" w14:textId="77777777" w:rsidTr="00A64021">
        <w:trPr>
          <w:trHeight w:val="279"/>
        </w:trPr>
        <w:tc>
          <w:tcPr>
            <w:tcW w:w="1712" w:type="dxa"/>
          </w:tcPr>
          <w:p w14:paraId="65C9F233" w14:textId="4D98B2BA" w:rsidR="00B43BBB" w:rsidRPr="0047330C" w:rsidDel="00C13ADA" w:rsidRDefault="00B43BBB" w:rsidP="00B43BBB">
            <w:pPr>
              <w:pStyle w:val="GOSTTablenorm"/>
            </w:pPr>
            <w:r w:rsidRPr="0047330C">
              <w:t>Всего. На конец дня</w:t>
            </w:r>
          </w:p>
        </w:tc>
        <w:tc>
          <w:tcPr>
            <w:tcW w:w="1711" w:type="dxa"/>
          </w:tcPr>
          <w:p w14:paraId="0F5D8990" w14:textId="5541AB80" w:rsidR="00B43BBB" w:rsidRPr="0047330C" w:rsidDel="00C13ADA" w:rsidRDefault="00B43BBB" w:rsidP="00B43BBB">
            <w:pPr>
              <w:pStyle w:val="GOSTTablenorm"/>
            </w:pPr>
            <w:r w:rsidRPr="0047330C">
              <w:t>EDTotal</w:t>
            </w:r>
          </w:p>
        </w:tc>
        <w:tc>
          <w:tcPr>
            <w:tcW w:w="573" w:type="dxa"/>
          </w:tcPr>
          <w:p w14:paraId="12731688" w14:textId="7277D4FF" w:rsidR="00B43BBB" w:rsidRPr="0047330C" w:rsidDel="00C13ADA" w:rsidRDefault="00B43BBB" w:rsidP="00B43BBB">
            <w:pPr>
              <w:pStyle w:val="GOSTTablenorm"/>
            </w:pPr>
            <w:r w:rsidRPr="0047330C">
              <w:t>П</w:t>
            </w:r>
          </w:p>
        </w:tc>
        <w:tc>
          <w:tcPr>
            <w:tcW w:w="1142" w:type="dxa"/>
          </w:tcPr>
          <w:p w14:paraId="6434223E" w14:textId="7A3326D4" w:rsidR="00B43BBB" w:rsidRPr="0047330C" w:rsidDel="00C13ADA" w:rsidRDefault="00B43BBB" w:rsidP="00B43BBB">
            <w:pPr>
              <w:pStyle w:val="GOSTTablenorm"/>
            </w:pPr>
            <w:r w:rsidRPr="0047330C">
              <w:t>N(20.2)</w:t>
            </w:r>
          </w:p>
        </w:tc>
        <w:tc>
          <w:tcPr>
            <w:tcW w:w="573" w:type="dxa"/>
          </w:tcPr>
          <w:p w14:paraId="3F127F43" w14:textId="17659E4F" w:rsidR="00B43BBB" w:rsidRPr="0047330C" w:rsidDel="00C13ADA" w:rsidRDefault="00B43BBB" w:rsidP="00B43BBB">
            <w:pPr>
              <w:pStyle w:val="GOSTTablenorm"/>
            </w:pPr>
            <w:r w:rsidRPr="0047330C">
              <w:t>Н</w:t>
            </w:r>
          </w:p>
        </w:tc>
        <w:tc>
          <w:tcPr>
            <w:tcW w:w="3983" w:type="dxa"/>
          </w:tcPr>
          <w:p w14:paraId="43A905E8" w14:textId="52D28A4F" w:rsidR="00B43BBB" w:rsidRPr="0047330C" w:rsidDel="00C13ADA" w:rsidRDefault="00B43BBB" w:rsidP="00B43BBB">
            <w:pPr>
              <w:pStyle w:val="GOSTTablenorm"/>
            </w:pPr>
            <w:r w:rsidRPr="0047330C">
              <w:t>Указывается итоговая сумма остатко</w:t>
            </w:r>
            <w:r w:rsidR="005E1DFA" w:rsidRPr="0047330C">
              <w:t>в на лицевом счете на конец дня</w:t>
            </w:r>
          </w:p>
        </w:tc>
      </w:tr>
      <w:tr w:rsidR="00B43BBB" w:rsidRPr="0047330C" w:rsidDel="00C13ADA" w14:paraId="1E8A927E" w14:textId="77777777" w:rsidTr="00A64021">
        <w:trPr>
          <w:trHeight w:val="279"/>
        </w:trPr>
        <w:tc>
          <w:tcPr>
            <w:tcW w:w="1712" w:type="dxa"/>
          </w:tcPr>
          <w:p w14:paraId="4BE157A9" w14:textId="1F46D3D0" w:rsidR="00B43BBB" w:rsidRPr="0047330C" w:rsidDel="00C13ADA" w:rsidRDefault="00173B0C" w:rsidP="00B43BBB">
            <w:pPr>
              <w:pStyle w:val="GOSTTablenorm"/>
            </w:pPr>
            <w:r w:rsidRPr="0047330C">
              <w:t>В</w:t>
            </w:r>
            <w:r w:rsidR="00B43BBB" w:rsidRPr="0047330C">
              <w:t xml:space="preserve"> том числе неразрешенный к использованию остаток средств прошлого года на начало дня</w:t>
            </w:r>
          </w:p>
        </w:tc>
        <w:tc>
          <w:tcPr>
            <w:tcW w:w="1711" w:type="dxa"/>
          </w:tcPr>
          <w:p w14:paraId="1EECC8E9" w14:textId="53A2FA41" w:rsidR="00B43BBB" w:rsidRPr="0047330C" w:rsidDel="00C13ADA" w:rsidRDefault="00B43BBB" w:rsidP="00B43BBB">
            <w:pPr>
              <w:pStyle w:val="GOSTTablenorm"/>
            </w:pPr>
            <w:r w:rsidRPr="0047330C">
              <w:t>LYSDNotPerm</w:t>
            </w:r>
          </w:p>
        </w:tc>
        <w:tc>
          <w:tcPr>
            <w:tcW w:w="573" w:type="dxa"/>
          </w:tcPr>
          <w:p w14:paraId="7CE4564D" w14:textId="61C59388" w:rsidR="00B43BBB" w:rsidRPr="0047330C" w:rsidDel="00C13ADA" w:rsidRDefault="00B43BBB" w:rsidP="00B43BBB">
            <w:pPr>
              <w:pStyle w:val="GOSTTablenorm"/>
            </w:pPr>
            <w:r w:rsidRPr="0047330C">
              <w:t>П</w:t>
            </w:r>
          </w:p>
        </w:tc>
        <w:tc>
          <w:tcPr>
            <w:tcW w:w="1142" w:type="dxa"/>
          </w:tcPr>
          <w:p w14:paraId="5ECFC8FF" w14:textId="73B9A397" w:rsidR="00B43BBB" w:rsidRPr="0047330C" w:rsidDel="00C13ADA" w:rsidRDefault="00B43BBB" w:rsidP="00B43BBB">
            <w:pPr>
              <w:pStyle w:val="GOSTTablenorm"/>
            </w:pPr>
            <w:r w:rsidRPr="0047330C">
              <w:t>N(20.2)</w:t>
            </w:r>
          </w:p>
        </w:tc>
        <w:tc>
          <w:tcPr>
            <w:tcW w:w="573" w:type="dxa"/>
          </w:tcPr>
          <w:p w14:paraId="645ED6BF" w14:textId="33C5DA3B" w:rsidR="00B43BBB" w:rsidRPr="0047330C" w:rsidDel="00C13ADA" w:rsidRDefault="00B43BBB" w:rsidP="00B43BBB">
            <w:pPr>
              <w:pStyle w:val="GOSTTablenorm"/>
            </w:pPr>
            <w:r w:rsidRPr="0047330C">
              <w:t>Н</w:t>
            </w:r>
          </w:p>
        </w:tc>
        <w:tc>
          <w:tcPr>
            <w:tcW w:w="3983" w:type="dxa"/>
          </w:tcPr>
          <w:p w14:paraId="25613DBF" w14:textId="0D83261D" w:rsidR="00B43BBB" w:rsidRPr="0047330C" w:rsidDel="00C13ADA" w:rsidRDefault="00B43BBB" w:rsidP="00B43BBB">
            <w:pPr>
              <w:pStyle w:val="GOSTTablenorm"/>
            </w:pPr>
            <w:r w:rsidRPr="0047330C">
              <w:t>Указывается остаток средств на лицевом счете в том числе неразрешенны</w:t>
            </w:r>
            <w:r w:rsidR="005E1DFA" w:rsidRPr="0047330C">
              <w:t>х к использованию на начало дня</w:t>
            </w:r>
          </w:p>
        </w:tc>
      </w:tr>
      <w:tr w:rsidR="00B43BBB" w:rsidRPr="0047330C" w:rsidDel="00C13ADA" w14:paraId="609C8877" w14:textId="77777777" w:rsidTr="00A64021">
        <w:trPr>
          <w:trHeight w:val="279"/>
        </w:trPr>
        <w:tc>
          <w:tcPr>
            <w:tcW w:w="1712" w:type="dxa"/>
          </w:tcPr>
          <w:p w14:paraId="6D6457EB" w14:textId="469CCFB6" w:rsidR="00B43BBB" w:rsidRPr="0047330C" w:rsidDel="00C13ADA" w:rsidRDefault="00173B0C" w:rsidP="00B43BBB">
            <w:pPr>
              <w:pStyle w:val="GOSTTablenorm"/>
            </w:pPr>
            <w:r w:rsidRPr="0047330C">
              <w:t>В</w:t>
            </w:r>
            <w:r w:rsidR="00B43BBB" w:rsidRPr="0047330C">
              <w:t xml:space="preserve"> том числе неразрешенный к использованию остаток средств прошлого года на конец дня</w:t>
            </w:r>
          </w:p>
        </w:tc>
        <w:tc>
          <w:tcPr>
            <w:tcW w:w="1711" w:type="dxa"/>
          </w:tcPr>
          <w:p w14:paraId="3D8DC131" w14:textId="42B2DB37" w:rsidR="00B43BBB" w:rsidRPr="0047330C" w:rsidDel="00C13ADA" w:rsidRDefault="00B43BBB" w:rsidP="00B43BBB">
            <w:pPr>
              <w:pStyle w:val="GOSTTablenorm"/>
            </w:pPr>
            <w:r w:rsidRPr="0047330C">
              <w:t>LYEDNotPerm</w:t>
            </w:r>
          </w:p>
        </w:tc>
        <w:tc>
          <w:tcPr>
            <w:tcW w:w="573" w:type="dxa"/>
          </w:tcPr>
          <w:p w14:paraId="02394128" w14:textId="08D9427C" w:rsidR="00B43BBB" w:rsidRPr="0047330C" w:rsidDel="00C13ADA" w:rsidRDefault="00B43BBB" w:rsidP="00B43BBB">
            <w:pPr>
              <w:pStyle w:val="GOSTTablenorm"/>
            </w:pPr>
            <w:r w:rsidRPr="0047330C">
              <w:t>П</w:t>
            </w:r>
          </w:p>
        </w:tc>
        <w:tc>
          <w:tcPr>
            <w:tcW w:w="1142" w:type="dxa"/>
          </w:tcPr>
          <w:p w14:paraId="69855287" w14:textId="11D841C7" w:rsidR="00B43BBB" w:rsidRPr="0047330C" w:rsidDel="00C13ADA" w:rsidRDefault="00B43BBB" w:rsidP="00B43BBB">
            <w:pPr>
              <w:pStyle w:val="GOSTTablenorm"/>
            </w:pPr>
            <w:r w:rsidRPr="0047330C">
              <w:t>N(20.2)</w:t>
            </w:r>
          </w:p>
        </w:tc>
        <w:tc>
          <w:tcPr>
            <w:tcW w:w="573" w:type="dxa"/>
          </w:tcPr>
          <w:p w14:paraId="3ABBEB53" w14:textId="306021A5" w:rsidR="00B43BBB" w:rsidRPr="0047330C" w:rsidDel="00C13ADA" w:rsidRDefault="00B43BBB" w:rsidP="00B43BBB">
            <w:pPr>
              <w:pStyle w:val="GOSTTablenorm"/>
            </w:pPr>
            <w:r w:rsidRPr="0047330C">
              <w:t>Н</w:t>
            </w:r>
          </w:p>
        </w:tc>
        <w:tc>
          <w:tcPr>
            <w:tcW w:w="3983" w:type="dxa"/>
          </w:tcPr>
          <w:p w14:paraId="563F974F" w14:textId="43076000" w:rsidR="00B43BBB" w:rsidRPr="0047330C" w:rsidDel="00C13ADA" w:rsidRDefault="00B43BBB" w:rsidP="00B43BBB">
            <w:pPr>
              <w:pStyle w:val="GOSTTablenorm"/>
            </w:pPr>
            <w:r w:rsidRPr="0047330C">
              <w:t>Указывается остаток средств на лицевом счете в том числе неразрешенн</w:t>
            </w:r>
            <w:r w:rsidR="005E1DFA" w:rsidRPr="0047330C">
              <w:t>ых к использованию на конец дня</w:t>
            </w:r>
          </w:p>
        </w:tc>
      </w:tr>
      <w:tr w:rsidR="00B43BBB" w:rsidRPr="0047330C" w:rsidDel="00C13ADA" w14:paraId="4223C15B" w14:textId="77777777" w:rsidTr="00A64021">
        <w:trPr>
          <w:trHeight w:val="279"/>
        </w:trPr>
        <w:tc>
          <w:tcPr>
            <w:tcW w:w="1712" w:type="dxa"/>
          </w:tcPr>
          <w:p w14:paraId="41612572" w14:textId="16F6B428" w:rsidR="00B43BBB" w:rsidRPr="0047330C" w:rsidDel="00C13ADA" w:rsidRDefault="00173B0C" w:rsidP="00B43BBB">
            <w:pPr>
              <w:pStyle w:val="GOSTTablenorm"/>
            </w:pPr>
            <w:r w:rsidRPr="0047330C">
              <w:t>В</w:t>
            </w:r>
            <w:r w:rsidR="00B43BBB" w:rsidRPr="0047330C">
              <w:t xml:space="preserve"> том числе неразрешенный к использованию остаток средств текущего года на начало дня</w:t>
            </w:r>
          </w:p>
        </w:tc>
        <w:tc>
          <w:tcPr>
            <w:tcW w:w="1711" w:type="dxa"/>
          </w:tcPr>
          <w:p w14:paraId="46E65E4E" w14:textId="5DCD940B" w:rsidR="00B43BBB" w:rsidRPr="0047330C" w:rsidDel="00C13ADA" w:rsidRDefault="00B43BBB" w:rsidP="00B43BBB">
            <w:pPr>
              <w:pStyle w:val="GOSTTablenorm"/>
            </w:pPr>
            <w:r w:rsidRPr="0047330C">
              <w:t>CYSDNotPerm</w:t>
            </w:r>
          </w:p>
        </w:tc>
        <w:tc>
          <w:tcPr>
            <w:tcW w:w="573" w:type="dxa"/>
          </w:tcPr>
          <w:p w14:paraId="0EBCB2A7" w14:textId="1ED61631" w:rsidR="00B43BBB" w:rsidRPr="0047330C" w:rsidDel="00C13ADA" w:rsidRDefault="00B43BBB" w:rsidP="00B43BBB">
            <w:pPr>
              <w:pStyle w:val="GOSTTablenorm"/>
            </w:pPr>
            <w:r w:rsidRPr="0047330C">
              <w:t>П</w:t>
            </w:r>
          </w:p>
        </w:tc>
        <w:tc>
          <w:tcPr>
            <w:tcW w:w="1142" w:type="dxa"/>
          </w:tcPr>
          <w:p w14:paraId="781E5BC0" w14:textId="161E1E8F" w:rsidR="00B43BBB" w:rsidRPr="0047330C" w:rsidDel="00C13ADA" w:rsidRDefault="00B43BBB" w:rsidP="00B43BBB">
            <w:pPr>
              <w:pStyle w:val="GOSTTablenorm"/>
            </w:pPr>
            <w:r w:rsidRPr="0047330C">
              <w:t>N(20.2)</w:t>
            </w:r>
          </w:p>
        </w:tc>
        <w:tc>
          <w:tcPr>
            <w:tcW w:w="573" w:type="dxa"/>
          </w:tcPr>
          <w:p w14:paraId="3FB2BF99" w14:textId="1C8715BD" w:rsidR="00B43BBB" w:rsidRPr="0047330C" w:rsidDel="00C13ADA" w:rsidRDefault="00B43BBB" w:rsidP="00B43BBB">
            <w:pPr>
              <w:pStyle w:val="GOSTTablenorm"/>
            </w:pPr>
            <w:r w:rsidRPr="0047330C">
              <w:t>Н</w:t>
            </w:r>
          </w:p>
        </w:tc>
        <w:tc>
          <w:tcPr>
            <w:tcW w:w="3983" w:type="dxa"/>
          </w:tcPr>
          <w:p w14:paraId="476D2B52" w14:textId="0A36B917" w:rsidR="00B43BBB" w:rsidRPr="0047330C" w:rsidDel="00C13ADA" w:rsidRDefault="00B43BBB" w:rsidP="00B43BBB">
            <w:pPr>
              <w:pStyle w:val="GOSTTablenorm"/>
            </w:pPr>
            <w:r w:rsidRPr="0047330C">
              <w:t>Указывается остаток средств на лицевом счете в том числе неразрешенный к использова</w:t>
            </w:r>
            <w:r w:rsidR="005E1DFA" w:rsidRPr="0047330C">
              <w:t>нию текущего года на начало дня</w:t>
            </w:r>
          </w:p>
        </w:tc>
      </w:tr>
      <w:tr w:rsidR="00B43BBB" w:rsidRPr="0047330C" w:rsidDel="00C13ADA" w14:paraId="5BDBAF19" w14:textId="77777777" w:rsidTr="00A64021">
        <w:trPr>
          <w:trHeight w:val="279"/>
        </w:trPr>
        <w:tc>
          <w:tcPr>
            <w:tcW w:w="1712" w:type="dxa"/>
          </w:tcPr>
          <w:p w14:paraId="3CDE3AA3" w14:textId="3184323D" w:rsidR="00B43BBB" w:rsidRPr="0047330C" w:rsidDel="00C13ADA" w:rsidRDefault="00173B0C" w:rsidP="00B43BBB">
            <w:pPr>
              <w:pStyle w:val="GOSTTablenorm"/>
            </w:pPr>
            <w:r w:rsidRPr="0047330C">
              <w:t>В</w:t>
            </w:r>
            <w:r w:rsidR="00B43BBB" w:rsidRPr="0047330C">
              <w:t xml:space="preserve"> том числе неразрешенный к использованию остаток средств текущего года на конец дня</w:t>
            </w:r>
          </w:p>
        </w:tc>
        <w:tc>
          <w:tcPr>
            <w:tcW w:w="1711" w:type="dxa"/>
          </w:tcPr>
          <w:p w14:paraId="347C51A3" w14:textId="5D3AF443" w:rsidR="00B43BBB" w:rsidRPr="0047330C" w:rsidDel="00C13ADA" w:rsidRDefault="00B43BBB" w:rsidP="00B43BBB">
            <w:pPr>
              <w:pStyle w:val="GOSTTablenorm"/>
            </w:pPr>
            <w:r w:rsidRPr="0047330C">
              <w:t>CYEDNotPerm</w:t>
            </w:r>
          </w:p>
        </w:tc>
        <w:tc>
          <w:tcPr>
            <w:tcW w:w="573" w:type="dxa"/>
          </w:tcPr>
          <w:p w14:paraId="2054AC90" w14:textId="5E30DB92" w:rsidR="00B43BBB" w:rsidRPr="0047330C" w:rsidDel="00C13ADA" w:rsidRDefault="00B43BBB" w:rsidP="00B43BBB">
            <w:pPr>
              <w:pStyle w:val="GOSTTablenorm"/>
            </w:pPr>
            <w:r w:rsidRPr="0047330C">
              <w:t>П</w:t>
            </w:r>
          </w:p>
        </w:tc>
        <w:tc>
          <w:tcPr>
            <w:tcW w:w="1142" w:type="dxa"/>
          </w:tcPr>
          <w:p w14:paraId="6B6CDBB0" w14:textId="13645F76" w:rsidR="00B43BBB" w:rsidRPr="0047330C" w:rsidDel="00C13ADA" w:rsidRDefault="00B43BBB" w:rsidP="00B43BBB">
            <w:pPr>
              <w:pStyle w:val="GOSTTablenorm"/>
            </w:pPr>
            <w:r w:rsidRPr="0047330C">
              <w:t>N(20.2)</w:t>
            </w:r>
          </w:p>
        </w:tc>
        <w:tc>
          <w:tcPr>
            <w:tcW w:w="573" w:type="dxa"/>
          </w:tcPr>
          <w:p w14:paraId="4A34E4CD" w14:textId="0CAEE92B" w:rsidR="00B43BBB" w:rsidRPr="0047330C" w:rsidDel="00C13ADA" w:rsidRDefault="00B43BBB" w:rsidP="00B43BBB">
            <w:pPr>
              <w:pStyle w:val="GOSTTablenorm"/>
            </w:pPr>
            <w:r w:rsidRPr="0047330C">
              <w:t>Н</w:t>
            </w:r>
          </w:p>
        </w:tc>
        <w:tc>
          <w:tcPr>
            <w:tcW w:w="3983" w:type="dxa"/>
          </w:tcPr>
          <w:p w14:paraId="6A3A5BAB" w14:textId="49959DB9" w:rsidR="00B43BBB" w:rsidRPr="0047330C" w:rsidDel="00C13ADA" w:rsidRDefault="00B43BBB" w:rsidP="00B43BBB">
            <w:pPr>
              <w:pStyle w:val="GOSTTablenorm"/>
            </w:pPr>
            <w:r w:rsidRPr="0047330C">
              <w:t>Указывается остаток средств на лицевом счете в том числе неразрешенный к использов</w:t>
            </w:r>
            <w:r w:rsidR="005E1DFA" w:rsidRPr="0047330C">
              <w:t>анию текущего года на конец дня</w:t>
            </w:r>
          </w:p>
        </w:tc>
      </w:tr>
    </w:tbl>
    <w:p w14:paraId="5C8A1802" w14:textId="1C540DDD" w:rsidR="00E61B29" w:rsidRPr="0047330C" w:rsidRDefault="00E61B29" w:rsidP="002E5412">
      <w:pPr>
        <w:pStyle w:val="32"/>
      </w:pPr>
      <w:bookmarkStart w:id="2524" w:name="_Toc228281538"/>
      <w:r w:rsidRPr="0047330C">
        <w:lastRenderedPageBreak/>
        <w:t>Описание комплексного типа «t</w:t>
      </w:r>
      <w:r w:rsidR="002E5412" w:rsidRPr="0047330C">
        <w:t>AllowOperAttach_D102</w:t>
      </w:r>
      <w:r w:rsidRPr="0047330C">
        <w:t>»</w:t>
      </w:r>
      <w:bookmarkEnd w:id="2524"/>
      <w:r w:rsidRPr="0047330C">
        <w:t xml:space="preserve"> </w:t>
      </w:r>
    </w:p>
    <w:p w14:paraId="38C7DA72" w14:textId="6D40560D" w:rsidR="00E61B29" w:rsidRPr="0047330C" w:rsidRDefault="00E61B29" w:rsidP="00E61B29">
      <w:pPr>
        <w:widowControl w:val="0"/>
        <w:spacing w:before="120" w:after="60"/>
        <w:contextualSpacing/>
      </w:pPr>
      <w:r w:rsidRPr="0047330C">
        <w:t xml:space="preserve">Описание </w:t>
      </w:r>
      <w:r w:rsidRPr="0047330C">
        <w:rPr>
          <w:szCs w:val="24"/>
        </w:rPr>
        <w:t>комплексного типа «</w:t>
      </w:r>
      <w:r w:rsidR="002E5412" w:rsidRPr="0047330C">
        <w:t>tAllowOperAttach_D102</w:t>
      </w:r>
      <w:r w:rsidRPr="0047330C">
        <w:rPr>
          <w:szCs w:val="24"/>
        </w:rPr>
        <w:t>» блока «</w:t>
      </w:r>
      <w:r w:rsidR="002E5412" w:rsidRPr="0047330C">
        <w:t>Приложение. Сведения о разрешённых операциях с субсидиями</w:t>
      </w:r>
      <w:r w:rsidRPr="0047330C">
        <w:rPr>
          <w:szCs w:val="24"/>
        </w:rPr>
        <w:t>».</w:t>
      </w:r>
    </w:p>
    <w:p w14:paraId="66141975" w14:textId="04F3A6EC" w:rsidR="00E61B29" w:rsidRPr="0047330C" w:rsidRDefault="00E61B29" w:rsidP="00E61B29">
      <w:pPr>
        <w:pStyle w:val="GOSTNameTable"/>
        <w:widowControl w:val="0"/>
        <w:spacing w:before="120" w:after="0"/>
        <w:ind w:left="425" w:hanging="357"/>
        <w:contextualSpacing/>
        <w:rPr>
          <w:lang w:val="x-none" w:eastAsia="x-none"/>
        </w:rPr>
      </w:pPr>
      <w:r w:rsidRPr="0047330C">
        <w:rPr>
          <w:noProof/>
          <w:lang w:val="x-none" w:eastAsia="x-none"/>
        </w:rPr>
        <w:fldChar w:fldCharType="begin"/>
      </w:r>
      <w:r w:rsidRPr="0047330C">
        <w:rPr>
          <w:noProof/>
          <w:lang w:val="x-none" w:eastAsia="x-none"/>
        </w:rPr>
        <w:instrText xml:space="preserve"> SEQ Таблица \* ARABIC </w:instrText>
      </w:r>
      <w:r w:rsidRPr="0047330C">
        <w:rPr>
          <w:noProof/>
          <w:lang w:val="x-none" w:eastAsia="x-none"/>
        </w:rPr>
        <w:fldChar w:fldCharType="separate"/>
      </w:r>
      <w:bookmarkStart w:id="2525" w:name="_Ref139541280"/>
      <w:bookmarkStart w:id="2526" w:name="_Toc228281763"/>
      <w:r w:rsidR="00BB6FF0">
        <w:rPr>
          <w:noProof/>
          <w:lang w:val="x-none" w:eastAsia="x-none"/>
        </w:rPr>
        <w:t>149</w:t>
      </w:r>
      <w:bookmarkEnd w:id="2525"/>
      <w:r w:rsidRPr="0047330C">
        <w:rPr>
          <w:noProof/>
          <w:lang w:val="x-none" w:eastAsia="x-none"/>
        </w:rPr>
        <w:fldChar w:fldCharType="end"/>
      </w:r>
      <w:r w:rsidRPr="0047330C">
        <w:rPr>
          <w:rFonts w:eastAsia="Calibri"/>
          <w:szCs w:val="24"/>
          <w:lang w:val="x-none" w:eastAsia="x-none"/>
        </w:rPr>
        <w:t xml:space="preserve"> –</w:t>
      </w:r>
      <w:r w:rsidRPr="0047330C">
        <w:rPr>
          <w:lang w:val="x-none" w:eastAsia="x-none"/>
        </w:rPr>
        <w:t xml:space="preserve"> Описание комплексного типа «</w:t>
      </w:r>
      <w:r w:rsidR="002E5412" w:rsidRPr="0047330C">
        <w:t>tAllowOperAttach_D102</w:t>
      </w:r>
      <w:r w:rsidRPr="0047330C">
        <w:rPr>
          <w:lang w:val="x-none" w:eastAsia="x-none"/>
        </w:rPr>
        <w:t>»</w:t>
      </w:r>
      <w:bookmarkEnd w:id="2526"/>
    </w:p>
    <w:tbl>
      <w:tblPr>
        <w:tblStyle w:val="GOSTTable"/>
        <w:tblW w:w="5000" w:type="pct"/>
        <w:tblLayout w:type="fixed"/>
        <w:tblLook w:val="07E0" w:firstRow="1" w:lastRow="1" w:firstColumn="1" w:lastColumn="1" w:noHBand="1" w:noVBand="1"/>
      </w:tblPr>
      <w:tblGrid>
        <w:gridCol w:w="1710"/>
        <w:gridCol w:w="1712"/>
        <w:gridCol w:w="571"/>
        <w:gridCol w:w="1141"/>
        <w:gridCol w:w="571"/>
        <w:gridCol w:w="3989"/>
      </w:tblGrid>
      <w:tr w:rsidR="00E61B29" w:rsidRPr="0047330C" w14:paraId="7AFBB6BB" w14:textId="77777777" w:rsidTr="000C09BC">
        <w:trPr>
          <w:cnfStyle w:val="100000000000" w:firstRow="1" w:lastRow="0" w:firstColumn="0" w:lastColumn="0" w:oddVBand="0" w:evenVBand="0" w:oddHBand="0" w:evenHBand="0" w:firstRowFirstColumn="0" w:firstRowLastColumn="0" w:lastRowFirstColumn="0" w:lastRowLastColumn="0"/>
          <w:trHeight w:val="283"/>
        </w:trPr>
        <w:tc>
          <w:tcPr>
            <w:tcW w:w="1700" w:type="dxa"/>
          </w:tcPr>
          <w:p w14:paraId="2C2199BD" w14:textId="77777777" w:rsidR="00E61B29" w:rsidRPr="0047330C" w:rsidRDefault="00E61B29" w:rsidP="000C09BC">
            <w:pPr>
              <w:pStyle w:val="GOSTTableHead"/>
            </w:pPr>
            <w:r w:rsidRPr="0047330C">
              <w:t>Наименование комплексного типа</w:t>
            </w:r>
          </w:p>
        </w:tc>
        <w:tc>
          <w:tcPr>
            <w:tcW w:w="1701" w:type="dxa"/>
          </w:tcPr>
          <w:p w14:paraId="2013A148" w14:textId="77777777" w:rsidR="00E61B29" w:rsidRPr="0047330C" w:rsidRDefault="00E61B29" w:rsidP="000C09BC">
            <w:pPr>
              <w:pStyle w:val="GOSTTableHead"/>
            </w:pPr>
            <w:r w:rsidRPr="0047330C">
              <w:t>Текущий элемент/ атрибут</w:t>
            </w:r>
          </w:p>
        </w:tc>
        <w:tc>
          <w:tcPr>
            <w:tcW w:w="567" w:type="dxa"/>
          </w:tcPr>
          <w:p w14:paraId="2C1F14C9" w14:textId="77777777" w:rsidR="00E61B29" w:rsidRPr="0047330C" w:rsidRDefault="00E61B29" w:rsidP="000C09BC">
            <w:pPr>
              <w:pStyle w:val="GOSTTableHead"/>
            </w:pPr>
            <w:r w:rsidRPr="0047330C">
              <w:t>Тип</w:t>
            </w:r>
          </w:p>
        </w:tc>
        <w:tc>
          <w:tcPr>
            <w:tcW w:w="1134" w:type="dxa"/>
          </w:tcPr>
          <w:p w14:paraId="3F6D1D64" w14:textId="77777777" w:rsidR="00E61B29" w:rsidRPr="0047330C" w:rsidRDefault="00E61B29" w:rsidP="000C09BC">
            <w:pPr>
              <w:pStyle w:val="GOSTTableHead"/>
            </w:pPr>
            <w:r w:rsidRPr="0047330C">
              <w:t>Формат элемента</w:t>
            </w:r>
          </w:p>
        </w:tc>
        <w:tc>
          <w:tcPr>
            <w:tcW w:w="567" w:type="dxa"/>
          </w:tcPr>
          <w:p w14:paraId="580D4BE9" w14:textId="77777777" w:rsidR="00E61B29" w:rsidRPr="0047330C" w:rsidRDefault="00E61B29" w:rsidP="000C09BC">
            <w:pPr>
              <w:pStyle w:val="GOSTTableHead"/>
            </w:pPr>
            <w:r w:rsidRPr="0047330C">
              <w:t>Обязательность</w:t>
            </w:r>
          </w:p>
        </w:tc>
        <w:tc>
          <w:tcPr>
            <w:tcW w:w="3963" w:type="dxa"/>
          </w:tcPr>
          <w:p w14:paraId="11260788" w14:textId="77777777" w:rsidR="00E61B29" w:rsidRPr="0047330C" w:rsidRDefault="00E61B29" w:rsidP="000C09BC">
            <w:pPr>
              <w:pStyle w:val="GOSTTableHead"/>
            </w:pPr>
            <w:r w:rsidRPr="0047330C">
              <w:t>Дополнительная информация</w:t>
            </w:r>
          </w:p>
        </w:tc>
      </w:tr>
      <w:tr w:rsidR="00E61B29" w:rsidRPr="0047330C" w14:paraId="6FFE5165" w14:textId="77777777" w:rsidTr="000C09BC">
        <w:trPr>
          <w:trHeight w:val="279"/>
        </w:trPr>
        <w:tc>
          <w:tcPr>
            <w:tcW w:w="1700" w:type="dxa"/>
          </w:tcPr>
          <w:p w14:paraId="259E2B55" w14:textId="0FD8DA73" w:rsidR="00E61B29" w:rsidRPr="0047330C" w:rsidRDefault="002E5412" w:rsidP="000C09BC">
            <w:pPr>
              <w:pStyle w:val="GOSTTablenorm"/>
            </w:pPr>
            <w:r w:rsidRPr="0047330C">
              <w:t>tAllowOperAttach_D102</w:t>
            </w:r>
          </w:p>
        </w:tc>
        <w:tc>
          <w:tcPr>
            <w:tcW w:w="1701" w:type="dxa"/>
          </w:tcPr>
          <w:p w14:paraId="3FF1180C" w14:textId="0C0F43CA" w:rsidR="00E61B29" w:rsidRPr="0047330C" w:rsidRDefault="002E5412" w:rsidP="000C09BC">
            <w:pPr>
              <w:pStyle w:val="GOSTTablenorm"/>
            </w:pPr>
            <w:r w:rsidRPr="0047330C">
              <w:t>AllowOperAttach_D102_ITEM</w:t>
            </w:r>
          </w:p>
        </w:tc>
        <w:tc>
          <w:tcPr>
            <w:tcW w:w="567" w:type="dxa"/>
          </w:tcPr>
          <w:p w14:paraId="1F3458BB" w14:textId="77777777" w:rsidR="00E61B29" w:rsidRPr="0047330C" w:rsidRDefault="00E61B29" w:rsidP="000C09BC">
            <w:pPr>
              <w:pStyle w:val="GOSTTablenorm"/>
            </w:pPr>
            <w:r w:rsidRPr="0047330C">
              <w:t>С</w:t>
            </w:r>
          </w:p>
        </w:tc>
        <w:tc>
          <w:tcPr>
            <w:tcW w:w="1134" w:type="dxa"/>
          </w:tcPr>
          <w:p w14:paraId="363CC5A4" w14:textId="4DCD5373" w:rsidR="00E61B29" w:rsidRPr="0047330C" w:rsidRDefault="002E5412" w:rsidP="000C09BC">
            <w:pPr>
              <w:pStyle w:val="GOSTTablenorm"/>
            </w:pPr>
            <w:r w:rsidRPr="0047330C">
              <w:t>tAllowOperAttach_D102_ITEM</w:t>
            </w:r>
          </w:p>
        </w:tc>
        <w:tc>
          <w:tcPr>
            <w:tcW w:w="567" w:type="dxa"/>
          </w:tcPr>
          <w:p w14:paraId="5476F7E6" w14:textId="77777777" w:rsidR="00E61B29" w:rsidRPr="0047330C" w:rsidRDefault="00E61B29" w:rsidP="000C09BC">
            <w:pPr>
              <w:pStyle w:val="GOSTTablenorm"/>
              <w:rPr>
                <w:rFonts w:eastAsia="Calibri"/>
              </w:rPr>
            </w:pPr>
            <w:r w:rsidRPr="0047330C">
              <w:rPr>
                <w:rFonts w:eastAsia="Calibri"/>
              </w:rPr>
              <w:t>ОМ</w:t>
            </w:r>
          </w:p>
        </w:tc>
        <w:tc>
          <w:tcPr>
            <w:tcW w:w="3963" w:type="dxa"/>
          </w:tcPr>
          <w:p w14:paraId="73110BCB" w14:textId="2E77D303" w:rsidR="00E61B29" w:rsidRPr="0047330C" w:rsidRDefault="00E61B29" w:rsidP="0036375C">
            <w:pPr>
              <w:pStyle w:val="GOSTTablenorm"/>
            </w:pPr>
            <w:r w:rsidRPr="0047330C">
              <w:t xml:space="preserve">Состав элемента представлен в таблице </w:t>
            </w:r>
            <w:r w:rsidR="0036375C" w:rsidRPr="0047330C">
              <w:fldChar w:fldCharType="begin"/>
            </w:r>
            <w:r w:rsidR="0036375C" w:rsidRPr="0047330C">
              <w:instrText xml:space="preserve"> REF _Ref139541351 \h  \* MERGEFORMAT </w:instrText>
            </w:r>
            <w:r w:rsidR="0036375C" w:rsidRPr="0047330C">
              <w:fldChar w:fldCharType="separate"/>
            </w:r>
            <w:r w:rsidR="00BB6FF0">
              <w:rPr>
                <w:noProof/>
              </w:rPr>
              <w:t>150</w:t>
            </w:r>
            <w:r w:rsidR="0036375C" w:rsidRPr="0047330C">
              <w:fldChar w:fldCharType="end"/>
            </w:r>
          </w:p>
        </w:tc>
      </w:tr>
    </w:tbl>
    <w:p w14:paraId="0A858A34" w14:textId="5197E88C" w:rsidR="00E61B29" w:rsidRPr="0047330C" w:rsidRDefault="00E61B29" w:rsidP="002E5412">
      <w:pPr>
        <w:pStyle w:val="32"/>
      </w:pPr>
      <w:bookmarkStart w:id="2527" w:name="_Toc228281539"/>
      <w:r w:rsidRPr="0047330C">
        <w:t>Описание комплексного типа «</w:t>
      </w:r>
      <w:r w:rsidR="002E5412" w:rsidRPr="0047330C">
        <w:rPr>
          <w:lang w:val="en-US"/>
        </w:rPr>
        <w:t>tAllowOperAttach</w:t>
      </w:r>
      <w:r w:rsidR="002E5412" w:rsidRPr="0047330C">
        <w:t>_</w:t>
      </w:r>
      <w:r w:rsidR="002E5412" w:rsidRPr="0047330C">
        <w:rPr>
          <w:lang w:val="en-US"/>
        </w:rPr>
        <w:t>D</w:t>
      </w:r>
      <w:r w:rsidR="002E5412" w:rsidRPr="0047330C">
        <w:t>102_</w:t>
      </w:r>
      <w:r w:rsidR="002E5412" w:rsidRPr="0047330C">
        <w:rPr>
          <w:lang w:val="en-US"/>
        </w:rPr>
        <w:t>ITEM</w:t>
      </w:r>
      <w:r w:rsidRPr="0047330C">
        <w:t>»</w:t>
      </w:r>
      <w:bookmarkEnd w:id="2527"/>
      <w:r w:rsidRPr="0047330C">
        <w:t xml:space="preserve"> </w:t>
      </w:r>
    </w:p>
    <w:p w14:paraId="40139FC4" w14:textId="5988056C" w:rsidR="00E61B29" w:rsidRPr="0047330C" w:rsidRDefault="00E61B29" w:rsidP="00E61B29">
      <w:pPr>
        <w:pStyle w:val="GOSTNormal"/>
        <w:widowControl w:val="0"/>
      </w:pPr>
      <w:r w:rsidRPr="0047330C">
        <w:t xml:space="preserve">Описание комплексного типа </w:t>
      </w:r>
      <w:r w:rsidRPr="0047330C">
        <w:rPr>
          <w:rFonts w:eastAsia="Calibri"/>
        </w:rPr>
        <w:t>«</w:t>
      </w:r>
      <w:r w:rsidR="002E5412" w:rsidRPr="0047330C">
        <w:rPr>
          <w:lang w:val="en-US"/>
        </w:rPr>
        <w:t>tAllowOperAttach</w:t>
      </w:r>
      <w:r w:rsidR="002E5412" w:rsidRPr="0047330C">
        <w:t>_</w:t>
      </w:r>
      <w:r w:rsidR="002E5412" w:rsidRPr="0047330C">
        <w:rPr>
          <w:lang w:val="en-US"/>
        </w:rPr>
        <w:t>D</w:t>
      </w:r>
      <w:r w:rsidR="002E5412" w:rsidRPr="0047330C">
        <w:t>102_</w:t>
      </w:r>
      <w:r w:rsidR="002E5412" w:rsidRPr="0047330C">
        <w:rPr>
          <w:lang w:val="en-US"/>
        </w:rPr>
        <w:t>ITEM</w:t>
      </w:r>
      <w:r w:rsidRPr="0047330C">
        <w:rPr>
          <w:rFonts w:eastAsia="Calibri"/>
        </w:rPr>
        <w:t>» блока «</w:t>
      </w:r>
      <w:r w:rsidR="002E5412" w:rsidRPr="0047330C">
        <w:t>Приложение. Сведения о разрешённых операциях с субсидиями</w:t>
      </w:r>
      <w:r w:rsidRPr="0047330C">
        <w:rPr>
          <w:szCs w:val="22"/>
        </w:rPr>
        <w:t xml:space="preserve"> </w:t>
      </w:r>
      <w:r w:rsidR="007C2BEC">
        <w:rPr>
          <w:rFonts w:eastAsia="Calibri"/>
        </w:rPr>
        <w:t>(строки)».</w:t>
      </w:r>
    </w:p>
    <w:p w14:paraId="4BE508DB" w14:textId="7DEA7A87" w:rsidR="00E61B29" w:rsidRPr="0047330C" w:rsidRDefault="00E61B29" w:rsidP="002E5412">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2528" w:name="_Ref139541351"/>
      <w:bookmarkStart w:id="2529" w:name="_Toc228281764"/>
      <w:r w:rsidR="00BB6FF0">
        <w:rPr>
          <w:noProof/>
        </w:rPr>
        <w:t>150</w:t>
      </w:r>
      <w:bookmarkEnd w:id="2528"/>
      <w:r w:rsidRPr="0047330C">
        <w:rPr>
          <w:noProof/>
        </w:rPr>
        <w:fldChar w:fldCharType="end"/>
      </w:r>
      <w:r w:rsidRPr="0047330C">
        <w:rPr>
          <w:rFonts w:eastAsia="Calibri"/>
          <w:szCs w:val="24"/>
        </w:rPr>
        <w:t xml:space="preserve"> –</w:t>
      </w:r>
      <w:r w:rsidRPr="0047330C">
        <w:t xml:space="preserve"> Описание комплексного типа «</w:t>
      </w:r>
      <w:r w:rsidR="002E5412" w:rsidRPr="0047330C">
        <w:rPr>
          <w:lang w:val="en-US"/>
        </w:rPr>
        <w:t>tAllowOperAttach</w:t>
      </w:r>
      <w:r w:rsidR="002E5412" w:rsidRPr="0047330C">
        <w:t>_</w:t>
      </w:r>
      <w:r w:rsidR="002E5412" w:rsidRPr="0047330C">
        <w:rPr>
          <w:lang w:val="en-US"/>
        </w:rPr>
        <w:t>D</w:t>
      </w:r>
      <w:r w:rsidR="002E5412" w:rsidRPr="0047330C">
        <w:t>102_</w:t>
      </w:r>
      <w:r w:rsidR="002E5412" w:rsidRPr="0047330C">
        <w:rPr>
          <w:lang w:val="en-US"/>
        </w:rPr>
        <w:t>ITEM</w:t>
      </w:r>
      <w:r w:rsidRPr="0047330C">
        <w:t>»</w:t>
      </w:r>
      <w:bookmarkEnd w:id="2529"/>
    </w:p>
    <w:tbl>
      <w:tblPr>
        <w:tblStyle w:val="GOSTTable"/>
        <w:tblW w:w="5000" w:type="pct"/>
        <w:tblLayout w:type="fixed"/>
        <w:tblLook w:val="07E0" w:firstRow="1" w:lastRow="1" w:firstColumn="1" w:lastColumn="1" w:noHBand="1" w:noVBand="1"/>
      </w:tblPr>
      <w:tblGrid>
        <w:gridCol w:w="1712"/>
        <w:gridCol w:w="1711"/>
        <w:gridCol w:w="573"/>
        <w:gridCol w:w="1142"/>
        <w:gridCol w:w="573"/>
        <w:gridCol w:w="3983"/>
      </w:tblGrid>
      <w:tr w:rsidR="00E61B29" w:rsidRPr="0047330C" w14:paraId="2978C129" w14:textId="77777777" w:rsidTr="000C09BC">
        <w:trPr>
          <w:cnfStyle w:val="100000000000" w:firstRow="1" w:lastRow="0" w:firstColumn="0" w:lastColumn="0" w:oddVBand="0" w:evenVBand="0" w:oddHBand="0" w:evenHBand="0" w:firstRowFirstColumn="0" w:firstRowLastColumn="0" w:lastRowFirstColumn="0" w:lastRowLastColumn="0"/>
          <w:trHeight w:val="283"/>
        </w:trPr>
        <w:tc>
          <w:tcPr>
            <w:tcW w:w="1712" w:type="dxa"/>
          </w:tcPr>
          <w:p w14:paraId="2C918D8E" w14:textId="77777777" w:rsidR="00E61B29" w:rsidRPr="0047330C" w:rsidRDefault="00E61B29" w:rsidP="000C09BC">
            <w:pPr>
              <w:pStyle w:val="GOSTTableHead"/>
            </w:pPr>
            <w:r w:rsidRPr="0047330C">
              <w:t>Наименование элемента</w:t>
            </w:r>
          </w:p>
        </w:tc>
        <w:tc>
          <w:tcPr>
            <w:tcW w:w="1711" w:type="dxa"/>
          </w:tcPr>
          <w:p w14:paraId="66F04BD0" w14:textId="77777777" w:rsidR="00E61B29" w:rsidRPr="0047330C" w:rsidRDefault="00E61B29" w:rsidP="000C09BC">
            <w:pPr>
              <w:pStyle w:val="GOSTTableHead"/>
            </w:pPr>
            <w:r w:rsidRPr="0047330C">
              <w:t>Сокращенное наименование (код) элемента</w:t>
            </w:r>
          </w:p>
        </w:tc>
        <w:tc>
          <w:tcPr>
            <w:tcW w:w="573" w:type="dxa"/>
          </w:tcPr>
          <w:p w14:paraId="2B99527D" w14:textId="77777777" w:rsidR="00E61B29" w:rsidRPr="0047330C" w:rsidRDefault="00E61B29" w:rsidP="000C09BC">
            <w:pPr>
              <w:pStyle w:val="GOSTTableHead"/>
            </w:pPr>
            <w:r w:rsidRPr="0047330C">
              <w:t>Тип</w:t>
            </w:r>
          </w:p>
        </w:tc>
        <w:tc>
          <w:tcPr>
            <w:tcW w:w="1142" w:type="dxa"/>
          </w:tcPr>
          <w:p w14:paraId="33FE5CC7" w14:textId="77777777" w:rsidR="00E61B29" w:rsidRPr="0047330C" w:rsidRDefault="00E61B29" w:rsidP="000C09BC">
            <w:pPr>
              <w:pStyle w:val="GOSTTableHead"/>
            </w:pPr>
            <w:r w:rsidRPr="0047330C">
              <w:t>Формат элемента</w:t>
            </w:r>
          </w:p>
        </w:tc>
        <w:tc>
          <w:tcPr>
            <w:tcW w:w="573" w:type="dxa"/>
          </w:tcPr>
          <w:p w14:paraId="403A1031" w14:textId="77777777" w:rsidR="00E61B29" w:rsidRPr="0047330C" w:rsidRDefault="00E61B29" w:rsidP="000C09BC">
            <w:pPr>
              <w:pStyle w:val="GOSTTableHead"/>
            </w:pPr>
            <w:r w:rsidRPr="0047330C">
              <w:t>Обязательность</w:t>
            </w:r>
          </w:p>
        </w:tc>
        <w:tc>
          <w:tcPr>
            <w:tcW w:w="3983" w:type="dxa"/>
          </w:tcPr>
          <w:p w14:paraId="0E8BEFBC" w14:textId="77777777" w:rsidR="00E61B29" w:rsidRPr="0047330C" w:rsidRDefault="00E61B29" w:rsidP="000C09BC">
            <w:pPr>
              <w:pStyle w:val="GOSTTableHead"/>
            </w:pPr>
            <w:r w:rsidRPr="0047330C">
              <w:t>Дополнительная информация</w:t>
            </w:r>
          </w:p>
        </w:tc>
      </w:tr>
      <w:tr w:rsidR="00B43BBB" w:rsidRPr="0047330C" w14:paraId="64C3A2F5" w14:textId="77777777" w:rsidTr="000C09BC">
        <w:trPr>
          <w:trHeight w:val="279"/>
        </w:trPr>
        <w:tc>
          <w:tcPr>
            <w:tcW w:w="1712" w:type="dxa"/>
          </w:tcPr>
          <w:p w14:paraId="18970EC6" w14:textId="36BC1C0B" w:rsidR="00B43BBB" w:rsidRPr="0047330C" w:rsidRDefault="00B43BBB" w:rsidP="00B43BBB">
            <w:pPr>
              <w:pStyle w:val="GOSTTablenorm"/>
              <w:rPr>
                <w:color w:val="000000" w:themeColor="text1"/>
              </w:rPr>
            </w:pPr>
            <w:r w:rsidRPr="0047330C">
              <w:t>Код субсидии (цели, целевых средств)/Идентификатор государственного контракта, договора (соглашения)</w:t>
            </w:r>
          </w:p>
        </w:tc>
        <w:tc>
          <w:tcPr>
            <w:tcW w:w="1711" w:type="dxa"/>
          </w:tcPr>
          <w:p w14:paraId="761E8357" w14:textId="698C9A26" w:rsidR="00B43BBB" w:rsidRPr="0047330C" w:rsidRDefault="00B43BBB" w:rsidP="00B43BBB">
            <w:pPr>
              <w:pStyle w:val="GOSTTablenorm"/>
              <w:rPr>
                <w:color w:val="000000" w:themeColor="text1"/>
              </w:rPr>
            </w:pPr>
            <w:r w:rsidRPr="0047330C">
              <w:t>CodeSubsidy</w:t>
            </w:r>
          </w:p>
        </w:tc>
        <w:tc>
          <w:tcPr>
            <w:tcW w:w="573" w:type="dxa"/>
          </w:tcPr>
          <w:p w14:paraId="0BA19067" w14:textId="5202A0EF" w:rsidR="00B43BBB" w:rsidRPr="0047330C" w:rsidRDefault="00B43BBB" w:rsidP="00B43BBB">
            <w:pPr>
              <w:pStyle w:val="GOSTTablenorm"/>
              <w:rPr>
                <w:color w:val="000000" w:themeColor="text1"/>
              </w:rPr>
            </w:pPr>
            <w:r w:rsidRPr="0047330C">
              <w:t>П</w:t>
            </w:r>
          </w:p>
        </w:tc>
        <w:tc>
          <w:tcPr>
            <w:tcW w:w="1142" w:type="dxa"/>
          </w:tcPr>
          <w:p w14:paraId="502D7331" w14:textId="49E4D7B3" w:rsidR="00B43BBB" w:rsidRPr="0047330C" w:rsidRDefault="00B43BBB" w:rsidP="00B43BBB">
            <w:pPr>
              <w:pStyle w:val="GOSTTablenorm"/>
              <w:rPr>
                <w:color w:val="000000" w:themeColor="text1"/>
              </w:rPr>
            </w:pPr>
            <w:r w:rsidRPr="0047330C">
              <w:t>Т(1-25)</w:t>
            </w:r>
          </w:p>
        </w:tc>
        <w:tc>
          <w:tcPr>
            <w:tcW w:w="573" w:type="dxa"/>
          </w:tcPr>
          <w:p w14:paraId="7AA90C58" w14:textId="6B33D6ED" w:rsidR="00B43BBB" w:rsidRPr="0047330C" w:rsidRDefault="00B43BBB" w:rsidP="00B43BBB">
            <w:pPr>
              <w:pStyle w:val="GOSTTablenorm"/>
              <w:rPr>
                <w:color w:val="000000" w:themeColor="text1"/>
              </w:rPr>
            </w:pPr>
            <w:r w:rsidRPr="0047330C">
              <w:t>Н</w:t>
            </w:r>
          </w:p>
        </w:tc>
        <w:tc>
          <w:tcPr>
            <w:tcW w:w="3983" w:type="dxa"/>
          </w:tcPr>
          <w:p w14:paraId="424B7B3D" w14:textId="5AA964EE" w:rsidR="00B43BBB" w:rsidRPr="0047330C" w:rsidRDefault="00B43BBB" w:rsidP="00B43BBB">
            <w:pPr>
              <w:pStyle w:val="GOSTTablenorm"/>
              <w:rPr>
                <w:color w:val="000000" w:themeColor="text1"/>
              </w:rPr>
            </w:pPr>
            <w:r w:rsidRPr="0047330C">
              <w:t>Указывается код субсидии (цели, целевых средств)/Идентификатор государственного к</w:t>
            </w:r>
            <w:r w:rsidR="005E1DFA" w:rsidRPr="0047330C">
              <w:t>онтракта, договора (соглашения)</w:t>
            </w:r>
          </w:p>
        </w:tc>
      </w:tr>
      <w:tr w:rsidR="00B43BBB" w:rsidRPr="0047330C" w14:paraId="362BDAB6" w14:textId="77777777" w:rsidTr="000C09BC">
        <w:trPr>
          <w:trHeight w:val="279"/>
        </w:trPr>
        <w:tc>
          <w:tcPr>
            <w:tcW w:w="1712" w:type="dxa"/>
          </w:tcPr>
          <w:p w14:paraId="404F7C00" w14:textId="45F68447" w:rsidR="00B43BBB" w:rsidRPr="0047330C" w:rsidRDefault="00B43BBB" w:rsidP="00B43BBB">
            <w:pPr>
              <w:pStyle w:val="GOSTTablenorm"/>
            </w:pPr>
            <w:r w:rsidRPr="0047330C">
              <w:t>Код по бюджетной классификации Российской Федерации</w:t>
            </w:r>
          </w:p>
        </w:tc>
        <w:tc>
          <w:tcPr>
            <w:tcW w:w="1711" w:type="dxa"/>
          </w:tcPr>
          <w:p w14:paraId="4454F486" w14:textId="1D3D6B91" w:rsidR="00B43BBB" w:rsidRPr="0047330C" w:rsidRDefault="00B43BBB" w:rsidP="00B43BBB">
            <w:pPr>
              <w:pStyle w:val="GOSTTablenorm"/>
            </w:pPr>
            <w:r w:rsidRPr="0047330C">
              <w:t>CodeBCRF</w:t>
            </w:r>
          </w:p>
        </w:tc>
        <w:tc>
          <w:tcPr>
            <w:tcW w:w="573" w:type="dxa"/>
          </w:tcPr>
          <w:p w14:paraId="0A35A16F" w14:textId="58544FFF" w:rsidR="00B43BBB" w:rsidRPr="0047330C" w:rsidRDefault="00B43BBB" w:rsidP="00B43BBB">
            <w:pPr>
              <w:pStyle w:val="GOSTTablenorm"/>
            </w:pPr>
            <w:r w:rsidRPr="0047330C">
              <w:t>П</w:t>
            </w:r>
          </w:p>
        </w:tc>
        <w:tc>
          <w:tcPr>
            <w:tcW w:w="1142" w:type="dxa"/>
          </w:tcPr>
          <w:p w14:paraId="467ED041" w14:textId="358DDDED" w:rsidR="00B43BBB" w:rsidRPr="0047330C" w:rsidRDefault="00B43BBB" w:rsidP="00B43BBB">
            <w:pPr>
              <w:pStyle w:val="GOSTTablenorm"/>
            </w:pPr>
            <w:r w:rsidRPr="0047330C">
              <w:t>Т(1-20)</w:t>
            </w:r>
          </w:p>
        </w:tc>
        <w:tc>
          <w:tcPr>
            <w:tcW w:w="573" w:type="dxa"/>
          </w:tcPr>
          <w:p w14:paraId="0A08188C" w14:textId="1E87A358" w:rsidR="00B43BBB" w:rsidRPr="0047330C" w:rsidRDefault="00B43BBB" w:rsidP="00B43BBB">
            <w:pPr>
              <w:pStyle w:val="GOSTTablenorm"/>
            </w:pPr>
            <w:r w:rsidRPr="0047330C">
              <w:t>Н</w:t>
            </w:r>
          </w:p>
        </w:tc>
        <w:tc>
          <w:tcPr>
            <w:tcW w:w="3983" w:type="dxa"/>
          </w:tcPr>
          <w:p w14:paraId="73A2588C" w14:textId="0B0C7DAA" w:rsidR="00B43BBB" w:rsidRPr="0047330C" w:rsidRDefault="00B43BBB" w:rsidP="00B43BBB">
            <w:pPr>
              <w:pStyle w:val="GOSTTablenorm"/>
            </w:pPr>
            <w:r w:rsidRPr="0047330C">
              <w:t>Указывается код по бюджетной кла</w:t>
            </w:r>
            <w:r w:rsidR="005E1DFA" w:rsidRPr="0047330C">
              <w:t>ссификации Российской Федерации</w:t>
            </w:r>
          </w:p>
        </w:tc>
      </w:tr>
      <w:tr w:rsidR="00B43BBB" w:rsidRPr="0047330C" w:rsidDel="00C13ADA" w14:paraId="1062C01E" w14:textId="77777777" w:rsidTr="000C09BC">
        <w:trPr>
          <w:trHeight w:val="279"/>
        </w:trPr>
        <w:tc>
          <w:tcPr>
            <w:tcW w:w="1712" w:type="dxa"/>
          </w:tcPr>
          <w:p w14:paraId="4B7248AA" w14:textId="0471F490" w:rsidR="00B43BBB" w:rsidRPr="0047330C" w:rsidDel="00C13ADA" w:rsidRDefault="00B43BBB" w:rsidP="00B43BBB">
            <w:pPr>
              <w:pStyle w:val="GOSTTablenorm"/>
            </w:pPr>
            <w:r w:rsidRPr="0047330C">
              <w:lastRenderedPageBreak/>
              <w:t>Код объекта капитальных вложений</w:t>
            </w:r>
          </w:p>
        </w:tc>
        <w:tc>
          <w:tcPr>
            <w:tcW w:w="1711" w:type="dxa"/>
          </w:tcPr>
          <w:p w14:paraId="7A5A85B5" w14:textId="22BFF48F" w:rsidR="00B43BBB" w:rsidRPr="0047330C" w:rsidDel="00C13ADA" w:rsidRDefault="00B43BBB" w:rsidP="00B43BBB">
            <w:pPr>
              <w:pStyle w:val="GOSTTablenorm"/>
            </w:pPr>
            <w:r w:rsidRPr="0047330C">
              <w:t>CodeFAIP</w:t>
            </w:r>
          </w:p>
        </w:tc>
        <w:tc>
          <w:tcPr>
            <w:tcW w:w="573" w:type="dxa"/>
          </w:tcPr>
          <w:p w14:paraId="7DC87CCB" w14:textId="3915C6ED" w:rsidR="00B43BBB" w:rsidRPr="0047330C" w:rsidDel="00C13ADA" w:rsidRDefault="00B43BBB" w:rsidP="00B43BBB">
            <w:pPr>
              <w:pStyle w:val="GOSTTablenorm"/>
            </w:pPr>
            <w:r w:rsidRPr="0047330C">
              <w:t>П</w:t>
            </w:r>
          </w:p>
        </w:tc>
        <w:tc>
          <w:tcPr>
            <w:tcW w:w="1142" w:type="dxa"/>
          </w:tcPr>
          <w:p w14:paraId="0F686452" w14:textId="137D35B0" w:rsidR="00B43BBB" w:rsidRPr="0047330C" w:rsidDel="00C13ADA" w:rsidRDefault="00B43BBB" w:rsidP="00B43BBB">
            <w:pPr>
              <w:pStyle w:val="GOSTTablenorm"/>
            </w:pPr>
            <w:r w:rsidRPr="0047330C">
              <w:t>Т(1-24)</w:t>
            </w:r>
          </w:p>
        </w:tc>
        <w:tc>
          <w:tcPr>
            <w:tcW w:w="573" w:type="dxa"/>
          </w:tcPr>
          <w:p w14:paraId="32DD58E9" w14:textId="45814E45" w:rsidR="00B43BBB" w:rsidRPr="0047330C" w:rsidDel="00C13ADA" w:rsidRDefault="00B43BBB" w:rsidP="00B43BBB">
            <w:pPr>
              <w:pStyle w:val="GOSTTablenorm"/>
            </w:pPr>
            <w:r w:rsidRPr="0047330C">
              <w:t>Н</w:t>
            </w:r>
          </w:p>
        </w:tc>
        <w:tc>
          <w:tcPr>
            <w:tcW w:w="3983" w:type="dxa"/>
          </w:tcPr>
          <w:p w14:paraId="70A8A22E" w14:textId="4926DF93" w:rsidR="00B43BBB" w:rsidRPr="0047330C" w:rsidDel="00C13ADA" w:rsidRDefault="00B43BBB" w:rsidP="00B43BBB">
            <w:pPr>
              <w:pStyle w:val="GOSTTablenorm"/>
            </w:pPr>
            <w:r w:rsidRPr="0047330C">
              <w:t>Указывается к</w:t>
            </w:r>
            <w:r w:rsidR="005E1DFA" w:rsidRPr="0047330C">
              <w:t>од объекта капитальных вложений</w:t>
            </w:r>
          </w:p>
        </w:tc>
      </w:tr>
      <w:tr w:rsidR="00B43BBB" w:rsidRPr="0047330C" w:rsidDel="00C13ADA" w14:paraId="2E18E4CC" w14:textId="77777777" w:rsidTr="000C09BC">
        <w:trPr>
          <w:trHeight w:val="279"/>
        </w:trPr>
        <w:tc>
          <w:tcPr>
            <w:tcW w:w="1712" w:type="dxa"/>
          </w:tcPr>
          <w:p w14:paraId="3770E6B0" w14:textId="1E3A2B12" w:rsidR="00B43BBB" w:rsidRPr="0047330C" w:rsidDel="00C13ADA" w:rsidRDefault="00B43BBB" w:rsidP="00B43BBB">
            <w:pPr>
              <w:pStyle w:val="GOSTTablenorm"/>
            </w:pPr>
            <w:r w:rsidRPr="0047330C">
              <w:t>Разрешенный к использованию остаток целевых средств на начало года</w:t>
            </w:r>
          </w:p>
        </w:tc>
        <w:tc>
          <w:tcPr>
            <w:tcW w:w="1711" w:type="dxa"/>
          </w:tcPr>
          <w:p w14:paraId="014EB2BA" w14:textId="3893010B" w:rsidR="00B43BBB" w:rsidRPr="0047330C" w:rsidDel="00C13ADA" w:rsidRDefault="00B43BBB" w:rsidP="00B43BBB">
            <w:pPr>
              <w:pStyle w:val="GOSTTablenorm"/>
            </w:pPr>
            <w:r w:rsidRPr="0047330C">
              <w:t>BalanceSubsidyOld</w:t>
            </w:r>
          </w:p>
        </w:tc>
        <w:tc>
          <w:tcPr>
            <w:tcW w:w="573" w:type="dxa"/>
          </w:tcPr>
          <w:p w14:paraId="432B334E" w14:textId="7A9BE2FA" w:rsidR="00B43BBB" w:rsidRPr="0047330C" w:rsidDel="00C13ADA" w:rsidRDefault="00B43BBB" w:rsidP="00B43BBB">
            <w:pPr>
              <w:pStyle w:val="GOSTTablenorm"/>
            </w:pPr>
            <w:r w:rsidRPr="0047330C">
              <w:t>П</w:t>
            </w:r>
          </w:p>
        </w:tc>
        <w:tc>
          <w:tcPr>
            <w:tcW w:w="1142" w:type="dxa"/>
          </w:tcPr>
          <w:p w14:paraId="6B5C17D8" w14:textId="495F84CF" w:rsidR="00B43BBB" w:rsidRPr="0047330C" w:rsidDel="00C13ADA" w:rsidRDefault="00B43BBB" w:rsidP="00B43BBB">
            <w:pPr>
              <w:pStyle w:val="GOSTTablenorm"/>
            </w:pPr>
            <w:r w:rsidRPr="0047330C">
              <w:rPr>
                <w:lang w:val="en-US"/>
              </w:rPr>
              <w:t>N(20.2)</w:t>
            </w:r>
          </w:p>
        </w:tc>
        <w:tc>
          <w:tcPr>
            <w:tcW w:w="573" w:type="dxa"/>
          </w:tcPr>
          <w:p w14:paraId="470B9CF9" w14:textId="7076D9EE" w:rsidR="00B43BBB" w:rsidRPr="0047330C" w:rsidDel="00C13ADA" w:rsidRDefault="00B43BBB" w:rsidP="00B43BBB">
            <w:pPr>
              <w:pStyle w:val="GOSTTablenorm"/>
            </w:pPr>
            <w:r w:rsidRPr="0047330C">
              <w:t>Н</w:t>
            </w:r>
          </w:p>
        </w:tc>
        <w:tc>
          <w:tcPr>
            <w:tcW w:w="3983" w:type="dxa"/>
          </w:tcPr>
          <w:p w14:paraId="2391DEB1" w14:textId="277DEE21" w:rsidR="00B43BBB" w:rsidRPr="0047330C" w:rsidDel="00C13ADA" w:rsidRDefault="00B43BBB" w:rsidP="00B43BBB">
            <w:pPr>
              <w:pStyle w:val="GOSTTablenorm"/>
            </w:pPr>
            <w:r w:rsidRPr="0047330C">
              <w:t>Указывается разрешенный к использованию остаток</w:t>
            </w:r>
            <w:r w:rsidR="005E1DFA" w:rsidRPr="0047330C">
              <w:t xml:space="preserve"> целевых средств на начало года</w:t>
            </w:r>
          </w:p>
        </w:tc>
      </w:tr>
      <w:tr w:rsidR="00B43BBB" w:rsidRPr="0047330C" w:rsidDel="00C13ADA" w14:paraId="36A33394" w14:textId="77777777" w:rsidTr="000C09BC">
        <w:trPr>
          <w:trHeight w:val="279"/>
        </w:trPr>
        <w:tc>
          <w:tcPr>
            <w:tcW w:w="1712" w:type="dxa"/>
          </w:tcPr>
          <w:p w14:paraId="0C0E3E4E" w14:textId="24B2AFD1" w:rsidR="00B43BBB" w:rsidRPr="0047330C" w:rsidDel="00C13ADA" w:rsidRDefault="00B43BBB" w:rsidP="00B43BBB">
            <w:pPr>
              <w:pStyle w:val="GOSTTablenorm"/>
            </w:pPr>
            <w:r w:rsidRPr="0047330C">
              <w:t>Суммы возврата дебиторской задолженности прошлых лет</w:t>
            </w:r>
          </w:p>
        </w:tc>
        <w:tc>
          <w:tcPr>
            <w:tcW w:w="1711" w:type="dxa"/>
          </w:tcPr>
          <w:p w14:paraId="1978E1CC" w14:textId="760FBD30" w:rsidR="00B43BBB" w:rsidRPr="0047330C" w:rsidDel="00C13ADA" w:rsidRDefault="00B43BBB" w:rsidP="00B43BBB">
            <w:pPr>
              <w:pStyle w:val="GOSTTablenorm"/>
            </w:pPr>
            <w:r w:rsidRPr="0047330C">
              <w:t>AmountsReceivable</w:t>
            </w:r>
          </w:p>
        </w:tc>
        <w:tc>
          <w:tcPr>
            <w:tcW w:w="573" w:type="dxa"/>
          </w:tcPr>
          <w:p w14:paraId="4D7B1012" w14:textId="54D9D997" w:rsidR="00B43BBB" w:rsidRPr="0047330C" w:rsidDel="00C13ADA" w:rsidRDefault="00B43BBB" w:rsidP="00B43BBB">
            <w:pPr>
              <w:pStyle w:val="GOSTTablenorm"/>
            </w:pPr>
            <w:r w:rsidRPr="0047330C">
              <w:t>П</w:t>
            </w:r>
          </w:p>
        </w:tc>
        <w:tc>
          <w:tcPr>
            <w:tcW w:w="1142" w:type="dxa"/>
          </w:tcPr>
          <w:p w14:paraId="05246EE4" w14:textId="447D5923" w:rsidR="00B43BBB" w:rsidRPr="0047330C" w:rsidDel="00C13ADA" w:rsidRDefault="00B43BBB" w:rsidP="00B43BBB">
            <w:pPr>
              <w:pStyle w:val="GOSTTablenorm"/>
            </w:pPr>
            <w:r w:rsidRPr="0047330C">
              <w:rPr>
                <w:lang w:val="en-US"/>
              </w:rPr>
              <w:t>N(20.2)</w:t>
            </w:r>
          </w:p>
        </w:tc>
        <w:tc>
          <w:tcPr>
            <w:tcW w:w="573" w:type="dxa"/>
          </w:tcPr>
          <w:p w14:paraId="61BEC6F7" w14:textId="17D1610B" w:rsidR="00B43BBB" w:rsidRPr="0047330C" w:rsidDel="00C13ADA" w:rsidRDefault="00B43BBB" w:rsidP="00B43BBB">
            <w:pPr>
              <w:pStyle w:val="GOSTTablenorm"/>
            </w:pPr>
            <w:r w:rsidRPr="0047330C">
              <w:t>Н</w:t>
            </w:r>
          </w:p>
        </w:tc>
        <w:tc>
          <w:tcPr>
            <w:tcW w:w="3983" w:type="dxa"/>
          </w:tcPr>
          <w:p w14:paraId="6EE3DD06" w14:textId="1D2DE3CD" w:rsidR="00B43BBB" w:rsidRPr="0047330C" w:rsidDel="00C13ADA" w:rsidRDefault="00B43BBB" w:rsidP="00B43BBB">
            <w:pPr>
              <w:pStyle w:val="GOSTTablenorm"/>
            </w:pPr>
            <w:r w:rsidRPr="0047330C">
              <w:t>Указываются суммы возврата дебиторской задол</w:t>
            </w:r>
            <w:r w:rsidR="005E1DFA" w:rsidRPr="0047330C">
              <w:t>женности прошлых лет</w:t>
            </w:r>
          </w:p>
        </w:tc>
      </w:tr>
      <w:tr w:rsidR="00B43BBB" w:rsidRPr="0047330C" w:rsidDel="00C13ADA" w14:paraId="7A74E24A" w14:textId="77777777" w:rsidTr="000C09BC">
        <w:trPr>
          <w:trHeight w:val="279"/>
        </w:trPr>
        <w:tc>
          <w:tcPr>
            <w:tcW w:w="1712" w:type="dxa"/>
          </w:tcPr>
          <w:p w14:paraId="2DFE8D1C" w14:textId="3A2853A0" w:rsidR="00B43BBB" w:rsidRPr="0047330C" w:rsidDel="00C13ADA" w:rsidRDefault="00B43BBB" w:rsidP="00B43BBB">
            <w:pPr>
              <w:pStyle w:val="GOSTTablenorm"/>
            </w:pPr>
            <w:r w:rsidRPr="0047330C">
              <w:t>Планируемые поступления. Всего</w:t>
            </w:r>
          </w:p>
        </w:tc>
        <w:tc>
          <w:tcPr>
            <w:tcW w:w="1711" w:type="dxa"/>
          </w:tcPr>
          <w:p w14:paraId="19782492" w14:textId="381CFD83" w:rsidR="00B43BBB" w:rsidRPr="0047330C" w:rsidDel="00C13ADA" w:rsidRDefault="00B43BBB" w:rsidP="00B43BBB">
            <w:pPr>
              <w:pStyle w:val="GOSTTablenorm"/>
            </w:pPr>
            <w:r w:rsidRPr="0047330C">
              <w:t>PlannedIncome</w:t>
            </w:r>
          </w:p>
        </w:tc>
        <w:tc>
          <w:tcPr>
            <w:tcW w:w="573" w:type="dxa"/>
          </w:tcPr>
          <w:p w14:paraId="311FADC3" w14:textId="4B366301" w:rsidR="00B43BBB" w:rsidRPr="0047330C" w:rsidDel="00C13ADA" w:rsidRDefault="00B43BBB" w:rsidP="00B43BBB">
            <w:pPr>
              <w:pStyle w:val="GOSTTablenorm"/>
            </w:pPr>
            <w:r w:rsidRPr="0047330C">
              <w:t>П</w:t>
            </w:r>
          </w:p>
        </w:tc>
        <w:tc>
          <w:tcPr>
            <w:tcW w:w="1142" w:type="dxa"/>
          </w:tcPr>
          <w:p w14:paraId="2759D893" w14:textId="00810418" w:rsidR="00B43BBB" w:rsidRPr="0047330C" w:rsidDel="00C13ADA" w:rsidRDefault="00B43BBB" w:rsidP="00B43BBB">
            <w:pPr>
              <w:pStyle w:val="GOSTTablenorm"/>
            </w:pPr>
            <w:r w:rsidRPr="0047330C">
              <w:rPr>
                <w:lang w:val="en-US"/>
              </w:rPr>
              <w:t>N(20.2)</w:t>
            </w:r>
          </w:p>
        </w:tc>
        <w:tc>
          <w:tcPr>
            <w:tcW w:w="573" w:type="dxa"/>
          </w:tcPr>
          <w:p w14:paraId="3CD644DD" w14:textId="7086C151" w:rsidR="00B43BBB" w:rsidRPr="0047330C" w:rsidDel="00C13ADA" w:rsidRDefault="00B43BBB" w:rsidP="00B43BBB">
            <w:pPr>
              <w:pStyle w:val="GOSTTablenorm"/>
            </w:pPr>
            <w:r w:rsidRPr="0047330C">
              <w:t>Н</w:t>
            </w:r>
          </w:p>
        </w:tc>
        <w:tc>
          <w:tcPr>
            <w:tcW w:w="3983" w:type="dxa"/>
          </w:tcPr>
          <w:p w14:paraId="031C9460" w14:textId="122C9951" w:rsidR="00B43BBB" w:rsidRPr="0047330C" w:rsidDel="00C13ADA" w:rsidRDefault="00B43BBB" w:rsidP="00B43BBB">
            <w:pPr>
              <w:pStyle w:val="GOSTTablenorm"/>
            </w:pPr>
            <w:r w:rsidRPr="0047330C">
              <w:t>Указываются</w:t>
            </w:r>
            <w:r w:rsidR="005E1DFA" w:rsidRPr="0047330C">
              <w:t xml:space="preserve"> планируемые поступления. Всего</w:t>
            </w:r>
          </w:p>
        </w:tc>
      </w:tr>
      <w:tr w:rsidR="00B43BBB" w:rsidRPr="0047330C" w:rsidDel="00C13ADA" w14:paraId="4211AD10" w14:textId="77777777" w:rsidTr="000C09BC">
        <w:trPr>
          <w:trHeight w:val="279"/>
        </w:trPr>
        <w:tc>
          <w:tcPr>
            <w:tcW w:w="1712" w:type="dxa"/>
          </w:tcPr>
          <w:p w14:paraId="711A32A9" w14:textId="00F49E1C" w:rsidR="00B43BBB" w:rsidRPr="0047330C" w:rsidDel="00C13ADA" w:rsidRDefault="00B43BBB" w:rsidP="00B43BBB">
            <w:pPr>
              <w:pStyle w:val="GOSTTablenorm"/>
            </w:pPr>
            <w:r w:rsidRPr="0047330C">
              <w:t>Планируемые выплаты. Всего</w:t>
            </w:r>
          </w:p>
        </w:tc>
        <w:tc>
          <w:tcPr>
            <w:tcW w:w="1711" w:type="dxa"/>
          </w:tcPr>
          <w:p w14:paraId="15165F07" w14:textId="43624BA6" w:rsidR="00B43BBB" w:rsidRPr="0047330C" w:rsidDel="00C13ADA" w:rsidRDefault="00B43BBB" w:rsidP="00B43BBB">
            <w:pPr>
              <w:pStyle w:val="GOSTTablenorm"/>
            </w:pPr>
            <w:r w:rsidRPr="0047330C">
              <w:t>PlannedPayouts</w:t>
            </w:r>
          </w:p>
        </w:tc>
        <w:tc>
          <w:tcPr>
            <w:tcW w:w="573" w:type="dxa"/>
          </w:tcPr>
          <w:p w14:paraId="16485D19" w14:textId="2CFCF0FB" w:rsidR="00B43BBB" w:rsidRPr="0047330C" w:rsidDel="00C13ADA" w:rsidRDefault="00B43BBB" w:rsidP="00B43BBB">
            <w:pPr>
              <w:pStyle w:val="GOSTTablenorm"/>
            </w:pPr>
            <w:r w:rsidRPr="0047330C">
              <w:t>П</w:t>
            </w:r>
          </w:p>
        </w:tc>
        <w:tc>
          <w:tcPr>
            <w:tcW w:w="1142" w:type="dxa"/>
          </w:tcPr>
          <w:p w14:paraId="71283B7B" w14:textId="7EB58BAC" w:rsidR="00B43BBB" w:rsidRPr="0047330C" w:rsidDel="00C13ADA" w:rsidRDefault="00B43BBB" w:rsidP="00B43BBB">
            <w:pPr>
              <w:pStyle w:val="GOSTTablenorm"/>
            </w:pPr>
            <w:r w:rsidRPr="0047330C">
              <w:rPr>
                <w:lang w:val="en-US"/>
              </w:rPr>
              <w:t>N(20.2)</w:t>
            </w:r>
          </w:p>
        </w:tc>
        <w:tc>
          <w:tcPr>
            <w:tcW w:w="573" w:type="dxa"/>
          </w:tcPr>
          <w:p w14:paraId="2F7ECEC0" w14:textId="15BC320F" w:rsidR="00B43BBB" w:rsidRPr="0047330C" w:rsidDel="00C13ADA" w:rsidRDefault="00B43BBB" w:rsidP="00B43BBB">
            <w:pPr>
              <w:pStyle w:val="GOSTTablenorm"/>
            </w:pPr>
            <w:r w:rsidRPr="0047330C">
              <w:t>Н</w:t>
            </w:r>
          </w:p>
        </w:tc>
        <w:tc>
          <w:tcPr>
            <w:tcW w:w="3983" w:type="dxa"/>
          </w:tcPr>
          <w:p w14:paraId="2ECE7956" w14:textId="6FD92491" w:rsidR="00B43BBB" w:rsidRPr="0047330C" w:rsidDel="00C13ADA" w:rsidRDefault="00B43BBB" w:rsidP="00B43BBB">
            <w:pPr>
              <w:pStyle w:val="GOSTTablenorm"/>
            </w:pPr>
            <w:r w:rsidRPr="0047330C">
              <w:t>Указываются планируемые выплаты. Всего.</w:t>
            </w:r>
          </w:p>
        </w:tc>
      </w:tr>
    </w:tbl>
    <w:p w14:paraId="58CF371C" w14:textId="698B2F82" w:rsidR="002E5412" w:rsidRPr="0047330C" w:rsidRDefault="002E5412" w:rsidP="002E5412">
      <w:pPr>
        <w:pStyle w:val="32"/>
      </w:pPr>
      <w:bookmarkStart w:id="2530" w:name="_Toc228281540"/>
      <w:r w:rsidRPr="0047330C">
        <w:t>Описание комплексного типа «</w:t>
      </w:r>
      <w:r w:rsidRPr="0047330C">
        <w:rPr>
          <w:lang w:val="en-US"/>
        </w:rPr>
        <w:t>t</w:t>
      </w:r>
      <w:r w:rsidRPr="0047330C">
        <w:t>OperFundsAttach_D102»</w:t>
      </w:r>
      <w:bookmarkEnd w:id="2530"/>
      <w:r w:rsidRPr="0047330C">
        <w:t xml:space="preserve"> </w:t>
      </w:r>
    </w:p>
    <w:p w14:paraId="2082104E" w14:textId="573D976F" w:rsidR="002E5412" w:rsidRPr="0047330C" w:rsidRDefault="002E5412" w:rsidP="002E5412">
      <w:pPr>
        <w:widowControl w:val="0"/>
        <w:spacing w:before="120" w:after="60"/>
        <w:contextualSpacing/>
      </w:pPr>
      <w:r w:rsidRPr="0047330C">
        <w:t xml:space="preserve">Описание </w:t>
      </w:r>
      <w:r w:rsidRPr="0047330C">
        <w:rPr>
          <w:szCs w:val="24"/>
        </w:rPr>
        <w:t>комплексного типа «</w:t>
      </w:r>
      <w:r w:rsidRPr="0047330C">
        <w:t>tOperFundsAttach_D102</w:t>
      </w:r>
      <w:r w:rsidRPr="0047330C">
        <w:rPr>
          <w:szCs w:val="24"/>
        </w:rPr>
        <w:t>» блока «</w:t>
      </w:r>
      <w:r w:rsidRPr="0047330C">
        <w:t>Приложение. Операции со средствами получателя средств из бюджета</w:t>
      </w:r>
      <w:r w:rsidRPr="0047330C">
        <w:rPr>
          <w:szCs w:val="24"/>
        </w:rPr>
        <w:t>».</w:t>
      </w:r>
    </w:p>
    <w:p w14:paraId="38B83FBA" w14:textId="22836BD1" w:rsidR="002E5412" w:rsidRPr="0047330C" w:rsidRDefault="002E5412" w:rsidP="002E5412">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2531" w:name="_Ref139541290"/>
      <w:bookmarkStart w:id="2532" w:name="_Toc228281765"/>
      <w:r w:rsidR="00BB6FF0">
        <w:rPr>
          <w:noProof/>
        </w:rPr>
        <w:t>151</w:t>
      </w:r>
      <w:bookmarkEnd w:id="2531"/>
      <w:r w:rsidRPr="0047330C">
        <w:rPr>
          <w:noProof/>
        </w:rPr>
        <w:fldChar w:fldCharType="end"/>
      </w:r>
      <w:r w:rsidRPr="0047330C">
        <w:rPr>
          <w:rFonts w:eastAsia="Calibri"/>
          <w:szCs w:val="24"/>
        </w:rPr>
        <w:t xml:space="preserve"> –</w:t>
      </w:r>
      <w:r w:rsidRPr="0047330C">
        <w:t xml:space="preserve"> Описание комплексного типа «tOperFundsAttach_D102»</w:t>
      </w:r>
      <w:bookmarkEnd w:id="2532"/>
    </w:p>
    <w:tbl>
      <w:tblPr>
        <w:tblStyle w:val="GOSTTable"/>
        <w:tblW w:w="5000" w:type="pct"/>
        <w:tblLayout w:type="fixed"/>
        <w:tblLook w:val="07E0" w:firstRow="1" w:lastRow="1" w:firstColumn="1" w:lastColumn="1" w:noHBand="1" w:noVBand="1"/>
      </w:tblPr>
      <w:tblGrid>
        <w:gridCol w:w="1710"/>
        <w:gridCol w:w="1712"/>
        <w:gridCol w:w="571"/>
        <w:gridCol w:w="1141"/>
        <w:gridCol w:w="571"/>
        <w:gridCol w:w="3989"/>
      </w:tblGrid>
      <w:tr w:rsidR="002E5412" w:rsidRPr="0047330C" w14:paraId="2FC6043E" w14:textId="77777777" w:rsidTr="000C09BC">
        <w:trPr>
          <w:cnfStyle w:val="100000000000" w:firstRow="1" w:lastRow="0" w:firstColumn="0" w:lastColumn="0" w:oddVBand="0" w:evenVBand="0" w:oddHBand="0" w:evenHBand="0" w:firstRowFirstColumn="0" w:firstRowLastColumn="0" w:lastRowFirstColumn="0" w:lastRowLastColumn="0"/>
          <w:trHeight w:val="283"/>
        </w:trPr>
        <w:tc>
          <w:tcPr>
            <w:tcW w:w="1700" w:type="dxa"/>
          </w:tcPr>
          <w:p w14:paraId="0F718FAD" w14:textId="77777777" w:rsidR="002E5412" w:rsidRPr="0047330C" w:rsidRDefault="002E5412" w:rsidP="000C09BC">
            <w:pPr>
              <w:pStyle w:val="GOSTTableHead"/>
            </w:pPr>
            <w:r w:rsidRPr="0047330C">
              <w:t>Наименование комплексного типа</w:t>
            </w:r>
          </w:p>
        </w:tc>
        <w:tc>
          <w:tcPr>
            <w:tcW w:w="1701" w:type="dxa"/>
          </w:tcPr>
          <w:p w14:paraId="12A18FCE" w14:textId="77777777" w:rsidR="002E5412" w:rsidRPr="0047330C" w:rsidRDefault="002E5412" w:rsidP="000C09BC">
            <w:pPr>
              <w:pStyle w:val="GOSTTableHead"/>
            </w:pPr>
            <w:r w:rsidRPr="0047330C">
              <w:t>Текущий элемент/ атрибут</w:t>
            </w:r>
          </w:p>
        </w:tc>
        <w:tc>
          <w:tcPr>
            <w:tcW w:w="567" w:type="dxa"/>
          </w:tcPr>
          <w:p w14:paraId="5B168EE7" w14:textId="77777777" w:rsidR="002E5412" w:rsidRPr="0047330C" w:rsidRDefault="002E5412" w:rsidP="000C09BC">
            <w:pPr>
              <w:pStyle w:val="GOSTTableHead"/>
            </w:pPr>
            <w:r w:rsidRPr="0047330C">
              <w:t>Тип</w:t>
            </w:r>
          </w:p>
        </w:tc>
        <w:tc>
          <w:tcPr>
            <w:tcW w:w="1134" w:type="dxa"/>
          </w:tcPr>
          <w:p w14:paraId="0B750F2F" w14:textId="77777777" w:rsidR="002E5412" w:rsidRPr="0047330C" w:rsidRDefault="002E5412" w:rsidP="000C09BC">
            <w:pPr>
              <w:pStyle w:val="GOSTTableHead"/>
            </w:pPr>
            <w:r w:rsidRPr="0047330C">
              <w:t>Формат элемента</w:t>
            </w:r>
          </w:p>
        </w:tc>
        <w:tc>
          <w:tcPr>
            <w:tcW w:w="567" w:type="dxa"/>
          </w:tcPr>
          <w:p w14:paraId="24D43AB1" w14:textId="77777777" w:rsidR="002E5412" w:rsidRPr="0047330C" w:rsidRDefault="002E5412" w:rsidP="000C09BC">
            <w:pPr>
              <w:pStyle w:val="GOSTTableHead"/>
            </w:pPr>
            <w:r w:rsidRPr="0047330C">
              <w:t>Обязательность</w:t>
            </w:r>
          </w:p>
        </w:tc>
        <w:tc>
          <w:tcPr>
            <w:tcW w:w="3963" w:type="dxa"/>
          </w:tcPr>
          <w:p w14:paraId="7CDC701D" w14:textId="77777777" w:rsidR="002E5412" w:rsidRPr="0047330C" w:rsidRDefault="002E5412" w:rsidP="000C09BC">
            <w:pPr>
              <w:pStyle w:val="GOSTTableHead"/>
            </w:pPr>
            <w:r w:rsidRPr="0047330C">
              <w:t>Дополнительная информация</w:t>
            </w:r>
          </w:p>
        </w:tc>
      </w:tr>
      <w:tr w:rsidR="002E5412" w:rsidRPr="0047330C" w14:paraId="68CC508D" w14:textId="77777777" w:rsidTr="000C09BC">
        <w:trPr>
          <w:trHeight w:val="279"/>
        </w:trPr>
        <w:tc>
          <w:tcPr>
            <w:tcW w:w="1700" w:type="dxa"/>
          </w:tcPr>
          <w:p w14:paraId="5A9D942A" w14:textId="333EAD59" w:rsidR="002E5412" w:rsidRPr="0047330C" w:rsidRDefault="002E5412" w:rsidP="000C09BC">
            <w:pPr>
              <w:pStyle w:val="GOSTTablenorm"/>
            </w:pPr>
            <w:r w:rsidRPr="0047330C">
              <w:t>tOperFundsAttach_D102</w:t>
            </w:r>
          </w:p>
        </w:tc>
        <w:tc>
          <w:tcPr>
            <w:tcW w:w="1701" w:type="dxa"/>
          </w:tcPr>
          <w:p w14:paraId="6A4A00B2" w14:textId="2DD57203" w:rsidR="002E5412" w:rsidRPr="0047330C" w:rsidRDefault="002E5412" w:rsidP="000C09BC">
            <w:pPr>
              <w:pStyle w:val="GOSTTablenorm"/>
            </w:pPr>
            <w:r w:rsidRPr="0047330C">
              <w:t>OperFundsAttach_D102_ITEM</w:t>
            </w:r>
          </w:p>
        </w:tc>
        <w:tc>
          <w:tcPr>
            <w:tcW w:w="567" w:type="dxa"/>
          </w:tcPr>
          <w:p w14:paraId="3409AD04" w14:textId="77777777" w:rsidR="002E5412" w:rsidRPr="0047330C" w:rsidRDefault="002E5412" w:rsidP="000C09BC">
            <w:pPr>
              <w:pStyle w:val="GOSTTablenorm"/>
            </w:pPr>
            <w:r w:rsidRPr="0047330C">
              <w:t>С</w:t>
            </w:r>
          </w:p>
        </w:tc>
        <w:tc>
          <w:tcPr>
            <w:tcW w:w="1134" w:type="dxa"/>
          </w:tcPr>
          <w:p w14:paraId="723F520F" w14:textId="4636C584" w:rsidR="002E5412" w:rsidRPr="0047330C" w:rsidRDefault="002E5412" w:rsidP="000C09BC">
            <w:pPr>
              <w:pStyle w:val="GOSTTablenorm"/>
            </w:pPr>
            <w:r w:rsidRPr="0047330C">
              <w:t>tOperFundsAttach_D102_ITE</w:t>
            </w:r>
            <w:r w:rsidRPr="0047330C">
              <w:lastRenderedPageBreak/>
              <w:t>M</w:t>
            </w:r>
          </w:p>
        </w:tc>
        <w:tc>
          <w:tcPr>
            <w:tcW w:w="567" w:type="dxa"/>
          </w:tcPr>
          <w:p w14:paraId="023C00F7" w14:textId="77777777" w:rsidR="002E5412" w:rsidRPr="0047330C" w:rsidRDefault="002E5412" w:rsidP="000C09BC">
            <w:pPr>
              <w:pStyle w:val="GOSTTablenorm"/>
              <w:rPr>
                <w:rFonts w:eastAsia="Calibri"/>
              </w:rPr>
            </w:pPr>
            <w:r w:rsidRPr="0047330C">
              <w:rPr>
                <w:rFonts w:eastAsia="Calibri"/>
              </w:rPr>
              <w:lastRenderedPageBreak/>
              <w:t>ОМ</w:t>
            </w:r>
          </w:p>
        </w:tc>
        <w:tc>
          <w:tcPr>
            <w:tcW w:w="3963" w:type="dxa"/>
          </w:tcPr>
          <w:p w14:paraId="52FDAC6A" w14:textId="68410890" w:rsidR="002E5412" w:rsidRPr="0047330C" w:rsidRDefault="002E5412" w:rsidP="0036375C">
            <w:pPr>
              <w:pStyle w:val="GOSTTablenorm"/>
            </w:pPr>
            <w:r w:rsidRPr="0047330C">
              <w:t xml:space="preserve">Состав элемента представлен в таблице </w:t>
            </w:r>
            <w:r w:rsidR="0036375C" w:rsidRPr="0047330C">
              <w:fldChar w:fldCharType="begin"/>
            </w:r>
            <w:r w:rsidR="0036375C" w:rsidRPr="0047330C">
              <w:instrText xml:space="preserve"> REF _Ref139541363 \h  \* MERGEFORMAT </w:instrText>
            </w:r>
            <w:r w:rsidR="0036375C" w:rsidRPr="0047330C">
              <w:fldChar w:fldCharType="separate"/>
            </w:r>
            <w:r w:rsidR="00BB6FF0">
              <w:rPr>
                <w:noProof/>
              </w:rPr>
              <w:t>152</w:t>
            </w:r>
            <w:r w:rsidR="0036375C" w:rsidRPr="0047330C">
              <w:fldChar w:fldCharType="end"/>
            </w:r>
          </w:p>
        </w:tc>
      </w:tr>
    </w:tbl>
    <w:p w14:paraId="013B0D3D" w14:textId="63122921" w:rsidR="002E5412" w:rsidRPr="0047330C" w:rsidRDefault="002E5412" w:rsidP="002E5412">
      <w:pPr>
        <w:pStyle w:val="32"/>
      </w:pPr>
      <w:bookmarkStart w:id="2533" w:name="_Toc228281541"/>
      <w:r w:rsidRPr="0047330C">
        <w:t>Описание комплексного типа «tOperFundsAttach_D102_ITEM»</w:t>
      </w:r>
      <w:bookmarkEnd w:id="2533"/>
      <w:r w:rsidRPr="0047330C">
        <w:t xml:space="preserve"> </w:t>
      </w:r>
    </w:p>
    <w:p w14:paraId="517792BC" w14:textId="71275821" w:rsidR="002E5412" w:rsidRPr="0047330C" w:rsidRDefault="002E5412" w:rsidP="002E5412">
      <w:pPr>
        <w:pStyle w:val="GOSTNormal"/>
        <w:widowControl w:val="0"/>
      </w:pPr>
      <w:r w:rsidRPr="0047330C">
        <w:t xml:space="preserve">Описание комплексного типа </w:t>
      </w:r>
      <w:r w:rsidRPr="0047330C">
        <w:rPr>
          <w:rFonts w:eastAsia="Calibri"/>
        </w:rPr>
        <w:t>«tOperFundsAttach_D102_ITEM» блока «</w:t>
      </w:r>
      <w:r w:rsidRPr="0047330C">
        <w:t>Приложение. Операции со средствами получателя средств из бюджета</w:t>
      </w:r>
      <w:r w:rsidRPr="0047330C">
        <w:rPr>
          <w:szCs w:val="22"/>
        </w:rPr>
        <w:t xml:space="preserve"> </w:t>
      </w:r>
      <w:r w:rsidR="007C2BEC">
        <w:rPr>
          <w:rFonts w:eastAsia="Calibri"/>
        </w:rPr>
        <w:t>(строки)».</w:t>
      </w:r>
    </w:p>
    <w:p w14:paraId="73450B44" w14:textId="1B5FB0FB" w:rsidR="002E5412" w:rsidRPr="0047330C" w:rsidRDefault="002E5412" w:rsidP="002E5412">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2534" w:name="_Ref139541363"/>
      <w:bookmarkStart w:id="2535" w:name="_Toc228281766"/>
      <w:r w:rsidR="00BB6FF0">
        <w:rPr>
          <w:noProof/>
        </w:rPr>
        <w:t>152</w:t>
      </w:r>
      <w:bookmarkEnd w:id="2534"/>
      <w:r w:rsidRPr="0047330C">
        <w:rPr>
          <w:noProof/>
        </w:rPr>
        <w:fldChar w:fldCharType="end"/>
      </w:r>
      <w:r w:rsidRPr="0047330C">
        <w:rPr>
          <w:rFonts w:eastAsia="Calibri"/>
          <w:szCs w:val="24"/>
        </w:rPr>
        <w:t xml:space="preserve"> –</w:t>
      </w:r>
      <w:r w:rsidRPr="0047330C">
        <w:t xml:space="preserve"> Описание комплексного типа «tOperFundsAttach_D102_ITEM»</w:t>
      </w:r>
      <w:bookmarkEnd w:id="2535"/>
    </w:p>
    <w:tbl>
      <w:tblPr>
        <w:tblStyle w:val="GOSTTable"/>
        <w:tblW w:w="5000" w:type="pct"/>
        <w:tblLayout w:type="fixed"/>
        <w:tblLook w:val="07E0" w:firstRow="1" w:lastRow="1" w:firstColumn="1" w:lastColumn="1" w:noHBand="1" w:noVBand="1"/>
      </w:tblPr>
      <w:tblGrid>
        <w:gridCol w:w="1712"/>
        <w:gridCol w:w="1711"/>
        <w:gridCol w:w="573"/>
        <w:gridCol w:w="1142"/>
        <w:gridCol w:w="573"/>
        <w:gridCol w:w="3983"/>
      </w:tblGrid>
      <w:tr w:rsidR="002E5412" w:rsidRPr="0047330C" w14:paraId="5C4DC2B8" w14:textId="77777777" w:rsidTr="000C09BC">
        <w:trPr>
          <w:cnfStyle w:val="100000000000" w:firstRow="1" w:lastRow="0" w:firstColumn="0" w:lastColumn="0" w:oddVBand="0" w:evenVBand="0" w:oddHBand="0" w:evenHBand="0" w:firstRowFirstColumn="0" w:firstRowLastColumn="0" w:lastRowFirstColumn="0" w:lastRowLastColumn="0"/>
          <w:trHeight w:val="283"/>
        </w:trPr>
        <w:tc>
          <w:tcPr>
            <w:tcW w:w="1712" w:type="dxa"/>
          </w:tcPr>
          <w:p w14:paraId="3ACE1442" w14:textId="77777777" w:rsidR="002E5412" w:rsidRPr="0047330C" w:rsidRDefault="002E5412" w:rsidP="000C09BC">
            <w:pPr>
              <w:pStyle w:val="GOSTTableHead"/>
            </w:pPr>
            <w:r w:rsidRPr="0047330C">
              <w:t>Наименование элемента</w:t>
            </w:r>
          </w:p>
        </w:tc>
        <w:tc>
          <w:tcPr>
            <w:tcW w:w="1711" w:type="dxa"/>
          </w:tcPr>
          <w:p w14:paraId="0EEBF8D4" w14:textId="77777777" w:rsidR="002E5412" w:rsidRPr="0047330C" w:rsidRDefault="002E5412" w:rsidP="000C09BC">
            <w:pPr>
              <w:pStyle w:val="GOSTTableHead"/>
            </w:pPr>
            <w:r w:rsidRPr="0047330C">
              <w:t>Сокращенное наименование (код) элемента</w:t>
            </w:r>
          </w:p>
        </w:tc>
        <w:tc>
          <w:tcPr>
            <w:tcW w:w="573" w:type="dxa"/>
          </w:tcPr>
          <w:p w14:paraId="0DB5901F" w14:textId="77777777" w:rsidR="002E5412" w:rsidRPr="0047330C" w:rsidRDefault="002E5412" w:rsidP="000C09BC">
            <w:pPr>
              <w:pStyle w:val="GOSTTableHead"/>
            </w:pPr>
            <w:r w:rsidRPr="0047330C">
              <w:t>Тип</w:t>
            </w:r>
          </w:p>
        </w:tc>
        <w:tc>
          <w:tcPr>
            <w:tcW w:w="1142" w:type="dxa"/>
          </w:tcPr>
          <w:p w14:paraId="0966A418" w14:textId="77777777" w:rsidR="002E5412" w:rsidRPr="0047330C" w:rsidRDefault="002E5412" w:rsidP="000C09BC">
            <w:pPr>
              <w:pStyle w:val="GOSTTableHead"/>
            </w:pPr>
            <w:r w:rsidRPr="0047330C">
              <w:t>Формат элемента</w:t>
            </w:r>
          </w:p>
        </w:tc>
        <w:tc>
          <w:tcPr>
            <w:tcW w:w="573" w:type="dxa"/>
          </w:tcPr>
          <w:p w14:paraId="41B1F45A" w14:textId="77777777" w:rsidR="002E5412" w:rsidRPr="0047330C" w:rsidRDefault="002E5412" w:rsidP="000C09BC">
            <w:pPr>
              <w:pStyle w:val="GOSTTableHead"/>
            </w:pPr>
            <w:r w:rsidRPr="0047330C">
              <w:t>Обязательность</w:t>
            </w:r>
          </w:p>
        </w:tc>
        <w:tc>
          <w:tcPr>
            <w:tcW w:w="3983" w:type="dxa"/>
          </w:tcPr>
          <w:p w14:paraId="62F7ED0C" w14:textId="77777777" w:rsidR="002E5412" w:rsidRPr="0047330C" w:rsidRDefault="002E5412" w:rsidP="000C09BC">
            <w:pPr>
              <w:pStyle w:val="GOSTTableHead"/>
            </w:pPr>
            <w:r w:rsidRPr="0047330C">
              <w:t>Дополнительная информация</w:t>
            </w:r>
          </w:p>
        </w:tc>
      </w:tr>
      <w:tr w:rsidR="00B43BBB" w:rsidRPr="0047330C" w14:paraId="533F2CC1" w14:textId="77777777" w:rsidTr="000C09BC">
        <w:trPr>
          <w:trHeight w:val="279"/>
        </w:trPr>
        <w:tc>
          <w:tcPr>
            <w:tcW w:w="1712" w:type="dxa"/>
          </w:tcPr>
          <w:p w14:paraId="2E33F31F" w14:textId="7CF349BC" w:rsidR="00B43BBB" w:rsidRPr="0047330C" w:rsidRDefault="00B43BBB" w:rsidP="00B43BBB">
            <w:pPr>
              <w:pStyle w:val="GOSTTablenorm"/>
              <w:rPr>
                <w:color w:val="000000" w:themeColor="text1"/>
              </w:rPr>
            </w:pPr>
            <w:r w:rsidRPr="0047330C">
              <w:t>Код субсидии (цели, целевых средств)/Идентификатор государственного контракта, договора (соглашения)</w:t>
            </w:r>
          </w:p>
        </w:tc>
        <w:tc>
          <w:tcPr>
            <w:tcW w:w="1711" w:type="dxa"/>
          </w:tcPr>
          <w:p w14:paraId="1A02C3C8" w14:textId="1C60BD0A" w:rsidR="00B43BBB" w:rsidRPr="0047330C" w:rsidRDefault="00B43BBB" w:rsidP="00B43BBB">
            <w:pPr>
              <w:pStyle w:val="GOSTTablenorm"/>
              <w:rPr>
                <w:color w:val="000000" w:themeColor="text1"/>
              </w:rPr>
            </w:pPr>
            <w:r w:rsidRPr="0047330C">
              <w:t>SubsidyCode</w:t>
            </w:r>
          </w:p>
        </w:tc>
        <w:tc>
          <w:tcPr>
            <w:tcW w:w="573" w:type="dxa"/>
          </w:tcPr>
          <w:p w14:paraId="771D8920" w14:textId="4640F955" w:rsidR="00B43BBB" w:rsidRPr="0047330C" w:rsidRDefault="00B43BBB" w:rsidP="00B43BBB">
            <w:pPr>
              <w:pStyle w:val="GOSTTablenorm"/>
              <w:rPr>
                <w:color w:val="000000" w:themeColor="text1"/>
              </w:rPr>
            </w:pPr>
            <w:r w:rsidRPr="0047330C">
              <w:t>П</w:t>
            </w:r>
          </w:p>
        </w:tc>
        <w:tc>
          <w:tcPr>
            <w:tcW w:w="1142" w:type="dxa"/>
          </w:tcPr>
          <w:p w14:paraId="432276AD" w14:textId="45A9FD68" w:rsidR="00B43BBB" w:rsidRPr="0047330C" w:rsidRDefault="00B43BBB" w:rsidP="00B43BBB">
            <w:pPr>
              <w:pStyle w:val="GOSTTablenorm"/>
              <w:rPr>
                <w:color w:val="000000" w:themeColor="text1"/>
              </w:rPr>
            </w:pPr>
            <w:r w:rsidRPr="0047330C">
              <w:t>Т(1-25)</w:t>
            </w:r>
          </w:p>
        </w:tc>
        <w:tc>
          <w:tcPr>
            <w:tcW w:w="573" w:type="dxa"/>
          </w:tcPr>
          <w:p w14:paraId="1C2FB3F9" w14:textId="256B5C38" w:rsidR="00B43BBB" w:rsidRPr="0047330C" w:rsidRDefault="00B43BBB" w:rsidP="00B43BBB">
            <w:pPr>
              <w:pStyle w:val="GOSTTablenorm"/>
              <w:rPr>
                <w:color w:val="000000" w:themeColor="text1"/>
              </w:rPr>
            </w:pPr>
            <w:r w:rsidRPr="0047330C">
              <w:t>Н</w:t>
            </w:r>
          </w:p>
        </w:tc>
        <w:tc>
          <w:tcPr>
            <w:tcW w:w="3983" w:type="dxa"/>
          </w:tcPr>
          <w:p w14:paraId="6D182B39" w14:textId="7AB05D12" w:rsidR="00B43BBB" w:rsidRPr="0047330C" w:rsidRDefault="00B43BBB" w:rsidP="00B43BBB">
            <w:pPr>
              <w:pStyle w:val="GOSTTablenorm"/>
              <w:rPr>
                <w:color w:val="000000" w:themeColor="text1"/>
              </w:rPr>
            </w:pPr>
            <w:r w:rsidRPr="0047330C">
              <w:t>Указывается Код субсидии/Идентификатор госуд</w:t>
            </w:r>
            <w:r w:rsidR="005E1DFA" w:rsidRPr="0047330C">
              <w:t>арственного контракта, договора</w:t>
            </w:r>
          </w:p>
        </w:tc>
      </w:tr>
      <w:tr w:rsidR="00B43BBB" w:rsidRPr="0047330C" w14:paraId="10F5EFC1" w14:textId="77777777" w:rsidTr="000C09BC">
        <w:trPr>
          <w:trHeight w:val="279"/>
        </w:trPr>
        <w:tc>
          <w:tcPr>
            <w:tcW w:w="1712" w:type="dxa"/>
          </w:tcPr>
          <w:p w14:paraId="39A4DC7A" w14:textId="5E5F5F77" w:rsidR="00B43BBB" w:rsidRPr="0047330C" w:rsidRDefault="00B43BBB" w:rsidP="00B43BBB">
            <w:pPr>
              <w:pStyle w:val="GOSTTablenorm"/>
            </w:pPr>
            <w:r w:rsidRPr="0047330C">
              <w:t>Код по бюджетной классификации Российской Федерации</w:t>
            </w:r>
          </w:p>
        </w:tc>
        <w:tc>
          <w:tcPr>
            <w:tcW w:w="1711" w:type="dxa"/>
          </w:tcPr>
          <w:p w14:paraId="04AB1189" w14:textId="0BDE3871" w:rsidR="00B43BBB" w:rsidRPr="0047330C" w:rsidRDefault="00B43BBB" w:rsidP="00B43BBB">
            <w:pPr>
              <w:pStyle w:val="GOSTTablenorm"/>
            </w:pPr>
            <w:r w:rsidRPr="0047330C">
              <w:t>KBKCode</w:t>
            </w:r>
          </w:p>
        </w:tc>
        <w:tc>
          <w:tcPr>
            <w:tcW w:w="573" w:type="dxa"/>
          </w:tcPr>
          <w:p w14:paraId="31CC66BF" w14:textId="67280337" w:rsidR="00B43BBB" w:rsidRPr="0047330C" w:rsidRDefault="00B43BBB" w:rsidP="00B43BBB">
            <w:pPr>
              <w:pStyle w:val="GOSTTablenorm"/>
            </w:pPr>
            <w:r w:rsidRPr="0047330C">
              <w:t>П</w:t>
            </w:r>
          </w:p>
        </w:tc>
        <w:tc>
          <w:tcPr>
            <w:tcW w:w="1142" w:type="dxa"/>
          </w:tcPr>
          <w:p w14:paraId="098E8D26" w14:textId="05104FB8" w:rsidR="00B43BBB" w:rsidRPr="0047330C" w:rsidRDefault="00B43BBB" w:rsidP="00B43BBB">
            <w:pPr>
              <w:pStyle w:val="GOSTTablenorm"/>
            </w:pPr>
            <w:r w:rsidRPr="0047330C">
              <w:t>Т(1-20)</w:t>
            </w:r>
          </w:p>
        </w:tc>
        <w:tc>
          <w:tcPr>
            <w:tcW w:w="573" w:type="dxa"/>
          </w:tcPr>
          <w:p w14:paraId="3CC9A387" w14:textId="5DCEE72F" w:rsidR="00B43BBB" w:rsidRPr="0047330C" w:rsidRDefault="00B43BBB" w:rsidP="00B43BBB">
            <w:pPr>
              <w:pStyle w:val="GOSTTablenorm"/>
            </w:pPr>
            <w:r w:rsidRPr="0047330C">
              <w:t>Н</w:t>
            </w:r>
          </w:p>
        </w:tc>
        <w:tc>
          <w:tcPr>
            <w:tcW w:w="3983" w:type="dxa"/>
          </w:tcPr>
          <w:p w14:paraId="1E9338C7" w14:textId="3087B87A" w:rsidR="00B43BBB" w:rsidRPr="0047330C" w:rsidRDefault="00B43BBB" w:rsidP="00B43BBB">
            <w:pPr>
              <w:pStyle w:val="GOSTTablenorm"/>
            </w:pPr>
            <w:r w:rsidRPr="0047330C">
              <w:t>Указывается код по бюджетной кла</w:t>
            </w:r>
            <w:r w:rsidR="005E1DFA" w:rsidRPr="0047330C">
              <w:t>ссификации Российской Федерации</w:t>
            </w:r>
          </w:p>
        </w:tc>
      </w:tr>
      <w:tr w:rsidR="00B43BBB" w:rsidRPr="0047330C" w:rsidDel="00C13ADA" w14:paraId="6BBD471C" w14:textId="77777777" w:rsidTr="000C09BC">
        <w:trPr>
          <w:trHeight w:val="279"/>
        </w:trPr>
        <w:tc>
          <w:tcPr>
            <w:tcW w:w="1712" w:type="dxa"/>
          </w:tcPr>
          <w:p w14:paraId="45FB8133" w14:textId="2B05BEB8" w:rsidR="00B43BBB" w:rsidRPr="0047330C" w:rsidDel="00C13ADA" w:rsidRDefault="00B43BBB" w:rsidP="00B43BBB">
            <w:pPr>
              <w:pStyle w:val="GOSTTablenorm"/>
            </w:pPr>
            <w:r w:rsidRPr="0047330C">
              <w:t>Код объекта капитальных вложений</w:t>
            </w:r>
          </w:p>
        </w:tc>
        <w:tc>
          <w:tcPr>
            <w:tcW w:w="1711" w:type="dxa"/>
          </w:tcPr>
          <w:p w14:paraId="5C98634F" w14:textId="16725923" w:rsidR="00B43BBB" w:rsidRPr="0047330C" w:rsidDel="00C13ADA" w:rsidRDefault="00B43BBB" w:rsidP="00B43BBB">
            <w:pPr>
              <w:pStyle w:val="GOSTTablenorm"/>
            </w:pPr>
            <w:r w:rsidRPr="0047330C">
              <w:t>OKVCode</w:t>
            </w:r>
          </w:p>
        </w:tc>
        <w:tc>
          <w:tcPr>
            <w:tcW w:w="573" w:type="dxa"/>
          </w:tcPr>
          <w:p w14:paraId="5D26A91C" w14:textId="3BD24159" w:rsidR="00B43BBB" w:rsidRPr="0047330C" w:rsidDel="00C13ADA" w:rsidRDefault="00B43BBB" w:rsidP="00B43BBB">
            <w:pPr>
              <w:pStyle w:val="GOSTTablenorm"/>
            </w:pPr>
            <w:r w:rsidRPr="0047330C">
              <w:t>П</w:t>
            </w:r>
          </w:p>
        </w:tc>
        <w:tc>
          <w:tcPr>
            <w:tcW w:w="1142" w:type="dxa"/>
          </w:tcPr>
          <w:p w14:paraId="2F328817" w14:textId="0C21BE90" w:rsidR="00B43BBB" w:rsidRPr="0047330C" w:rsidDel="00C13ADA" w:rsidRDefault="00B43BBB" w:rsidP="00B43BBB">
            <w:pPr>
              <w:pStyle w:val="GOSTTablenorm"/>
            </w:pPr>
            <w:r w:rsidRPr="0047330C">
              <w:t>Т(1-24)</w:t>
            </w:r>
          </w:p>
        </w:tc>
        <w:tc>
          <w:tcPr>
            <w:tcW w:w="573" w:type="dxa"/>
          </w:tcPr>
          <w:p w14:paraId="409BA9EE" w14:textId="05985BE1" w:rsidR="00B43BBB" w:rsidRPr="0047330C" w:rsidDel="00C13ADA" w:rsidRDefault="00B43BBB" w:rsidP="00B43BBB">
            <w:pPr>
              <w:pStyle w:val="GOSTTablenorm"/>
            </w:pPr>
            <w:r w:rsidRPr="0047330C">
              <w:t>Н</w:t>
            </w:r>
          </w:p>
        </w:tc>
        <w:tc>
          <w:tcPr>
            <w:tcW w:w="3983" w:type="dxa"/>
          </w:tcPr>
          <w:p w14:paraId="2ED2E58E" w14:textId="2A62A23B" w:rsidR="00B43BBB" w:rsidRPr="0047330C" w:rsidDel="00C13ADA" w:rsidRDefault="00B43BBB" w:rsidP="00B43BBB">
            <w:pPr>
              <w:pStyle w:val="GOSTTablenorm"/>
            </w:pPr>
            <w:r w:rsidRPr="0047330C">
              <w:t>Указывается к</w:t>
            </w:r>
            <w:r w:rsidR="005E1DFA" w:rsidRPr="0047330C">
              <w:t>од объекта капитальных вложений</w:t>
            </w:r>
          </w:p>
        </w:tc>
      </w:tr>
      <w:tr w:rsidR="00B43BBB" w:rsidRPr="0047330C" w:rsidDel="00C13ADA" w14:paraId="38D540C2" w14:textId="77777777" w:rsidTr="000C09BC">
        <w:trPr>
          <w:trHeight w:val="279"/>
        </w:trPr>
        <w:tc>
          <w:tcPr>
            <w:tcW w:w="1712" w:type="dxa"/>
          </w:tcPr>
          <w:p w14:paraId="575DE4CC" w14:textId="234385EC" w:rsidR="00B43BBB" w:rsidRPr="0047330C" w:rsidDel="00C13ADA" w:rsidRDefault="00B43BBB" w:rsidP="00B43BBB">
            <w:pPr>
              <w:pStyle w:val="GOSTTablenorm"/>
            </w:pPr>
            <w:r w:rsidRPr="0047330C">
              <w:t>Поступления</w:t>
            </w:r>
          </w:p>
        </w:tc>
        <w:tc>
          <w:tcPr>
            <w:tcW w:w="1711" w:type="dxa"/>
          </w:tcPr>
          <w:p w14:paraId="481F480A" w14:textId="707576AA" w:rsidR="00B43BBB" w:rsidRPr="0047330C" w:rsidDel="00C13ADA" w:rsidRDefault="00B43BBB" w:rsidP="00B43BBB">
            <w:pPr>
              <w:pStyle w:val="GOSTTablenorm"/>
            </w:pPr>
            <w:r w:rsidRPr="0047330C">
              <w:t>Income</w:t>
            </w:r>
          </w:p>
        </w:tc>
        <w:tc>
          <w:tcPr>
            <w:tcW w:w="573" w:type="dxa"/>
          </w:tcPr>
          <w:p w14:paraId="731B90FB" w14:textId="65563FFB" w:rsidR="00B43BBB" w:rsidRPr="0047330C" w:rsidDel="00C13ADA" w:rsidRDefault="00B43BBB" w:rsidP="00B43BBB">
            <w:pPr>
              <w:pStyle w:val="GOSTTablenorm"/>
            </w:pPr>
            <w:r w:rsidRPr="0047330C">
              <w:t>П</w:t>
            </w:r>
          </w:p>
        </w:tc>
        <w:tc>
          <w:tcPr>
            <w:tcW w:w="1142" w:type="dxa"/>
          </w:tcPr>
          <w:p w14:paraId="0395D5DD" w14:textId="38E17380" w:rsidR="00B43BBB" w:rsidRPr="0047330C" w:rsidDel="00C13ADA" w:rsidRDefault="00B43BBB" w:rsidP="00B43BBB">
            <w:pPr>
              <w:pStyle w:val="GOSTTablenorm"/>
            </w:pPr>
            <w:r w:rsidRPr="0047330C">
              <w:t>N(20.2)</w:t>
            </w:r>
          </w:p>
        </w:tc>
        <w:tc>
          <w:tcPr>
            <w:tcW w:w="573" w:type="dxa"/>
          </w:tcPr>
          <w:p w14:paraId="263A2952" w14:textId="3C18BDE2" w:rsidR="00B43BBB" w:rsidRPr="0047330C" w:rsidDel="00C13ADA" w:rsidRDefault="00B43BBB" w:rsidP="00B43BBB">
            <w:pPr>
              <w:pStyle w:val="GOSTTablenorm"/>
            </w:pPr>
            <w:r w:rsidRPr="0047330C">
              <w:t>Н</w:t>
            </w:r>
          </w:p>
        </w:tc>
        <w:tc>
          <w:tcPr>
            <w:tcW w:w="3983" w:type="dxa"/>
          </w:tcPr>
          <w:p w14:paraId="205004CF" w14:textId="1FB48057" w:rsidR="00B43BBB" w:rsidRPr="0047330C" w:rsidDel="00C13ADA" w:rsidRDefault="005E1DFA" w:rsidP="00B43BBB">
            <w:pPr>
              <w:pStyle w:val="GOSTTablenorm"/>
            </w:pPr>
            <w:r w:rsidRPr="0047330C">
              <w:t>Поступления</w:t>
            </w:r>
          </w:p>
        </w:tc>
      </w:tr>
      <w:tr w:rsidR="00B43BBB" w:rsidRPr="0047330C" w:rsidDel="00C13ADA" w14:paraId="6C1F41FD" w14:textId="77777777" w:rsidTr="000C09BC">
        <w:trPr>
          <w:trHeight w:val="279"/>
        </w:trPr>
        <w:tc>
          <w:tcPr>
            <w:tcW w:w="1712" w:type="dxa"/>
          </w:tcPr>
          <w:p w14:paraId="682217DC" w14:textId="5D3532A8" w:rsidR="00B43BBB" w:rsidRPr="0047330C" w:rsidDel="00C13ADA" w:rsidRDefault="00B43BBB" w:rsidP="00B43BBB">
            <w:pPr>
              <w:pStyle w:val="GOSTTablenorm"/>
            </w:pPr>
            <w:r w:rsidRPr="0047330C">
              <w:t>Выплаты</w:t>
            </w:r>
          </w:p>
        </w:tc>
        <w:tc>
          <w:tcPr>
            <w:tcW w:w="1711" w:type="dxa"/>
          </w:tcPr>
          <w:p w14:paraId="7EFA3466" w14:textId="5CE5410E" w:rsidR="00B43BBB" w:rsidRPr="0047330C" w:rsidDel="00C13ADA" w:rsidRDefault="00B43BBB" w:rsidP="00B43BBB">
            <w:pPr>
              <w:pStyle w:val="GOSTTablenorm"/>
            </w:pPr>
            <w:r w:rsidRPr="0047330C">
              <w:t>Payouts</w:t>
            </w:r>
          </w:p>
        </w:tc>
        <w:tc>
          <w:tcPr>
            <w:tcW w:w="573" w:type="dxa"/>
          </w:tcPr>
          <w:p w14:paraId="5FB93952" w14:textId="61FD90BF" w:rsidR="00B43BBB" w:rsidRPr="0047330C" w:rsidDel="00C13ADA" w:rsidRDefault="00B43BBB" w:rsidP="00B43BBB">
            <w:pPr>
              <w:pStyle w:val="GOSTTablenorm"/>
            </w:pPr>
            <w:r w:rsidRPr="0047330C">
              <w:t>П</w:t>
            </w:r>
          </w:p>
        </w:tc>
        <w:tc>
          <w:tcPr>
            <w:tcW w:w="1142" w:type="dxa"/>
          </w:tcPr>
          <w:p w14:paraId="5FD8D9D3" w14:textId="57A6E759" w:rsidR="00B43BBB" w:rsidRPr="0047330C" w:rsidDel="00C13ADA" w:rsidRDefault="00B43BBB" w:rsidP="00B43BBB">
            <w:pPr>
              <w:pStyle w:val="GOSTTablenorm"/>
            </w:pPr>
            <w:r w:rsidRPr="0047330C">
              <w:t>N(20.2)</w:t>
            </w:r>
          </w:p>
        </w:tc>
        <w:tc>
          <w:tcPr>
            <w:tcW w:w="573" w:type="dxa"/>
          </w:tcPr>
          <w:p w14:paraId="1D296818" w14:textId="390613C1" w:rsidR="00B43BBB" w:rsidRPr="0047330C" w:rsidDel="00C13ADA" w:rsidRDefault="00B43BBB" w:rsidP="00B43BBB">
            <w:pPr>
              <w:pStyle w:val="GOSTTablenorm"/>
            </w:pPr>
            <w:r w:rsidRPr="0047330C">
              <w:t>Н</w:t>
            </w:r>
          </w:p>
        </w:tc>
        <w:tc>
          <w:tcPr>
            <w:tcW w:w="3983" w:type="dxa"/>
          </w:tcPr>
          <w:p w14:paraId="588B1E89" w14:textId="6D767760" w:rsidR="00B43BBB" w:rsidRPr="0047330C" w:rsidDel="00C13ADA" w:rsidRDefault="005E1DFA" w:rsidP="00B43BBB">
            <w:pPr>
              <w:pStyle w:val="GOSTTablenorm"/>
            </w:pPr>
            <w:r w:rsidRPr="0047330C">
              <w:t>Выплаты</w:t>
            </w:r>
          </w:p>
        </w:tc>
      </w:tr>
      <w:tr w:rsidR="00B43BBB" w:rsidRPr="0047330C" w:rsidDel="00C13ADA" w14:paraId="7B016B47" w14:textId="77777777" w:rsidTr="000C09BC">
        <w:trPr>
          <w:trHeight w:val="279"/>
        </w:trPr>
        <w:tc>
          <w:tcPr>
            <w:tcW w:w="1712" w:type="dxa"/>
          </w:tcPr>
          <w:p w14:paraId="0633670C" w14:textId="1A486B3F" w:rsidR="00B43BBB" w:rsidRPr="0047330C" w:rsidDel="00C13ADA" w:rsidRDefault="00B43BBB" w:rsidP="00B43BBB">
            <w:pPr>
              <w:pStyle w:val="GOSTTablenorm"/>
            </w:pPr>
            <w:r w:rsidRPr="0047330C">
              <w:t>Примечание</w:t>
            </w:r>
          </w:p>
        </w:tc>
        <w:tc>
          <w:tcPr>
            <w:tcW w:w="1711" w:type="dxa"/>
          </w:tcPr>
          <w:p w14:paraId="7D04ECA1" w14:textId="67471F62" w:rsidR="00B43BBB" w:rsidRPr="0047330C" w:rsidDel="00C13ADA" w:rsidRDefault="00B43BBB" w:rsidP="00B43BBB">
            <w:pPr>
              <w:pStyle w:val="GOSTTablenorm"/>
            </w:pPr>
            <w:r w:rsidRPr="0047330C">
              <w:t>Note</w:t>
            </w:r>
          </w:p>
        </w:tc>
        <w:tc>
          <w:tcPr>
            <w:tcW w:w="573" w:type="dxa"/>
          </w:tcPr>
          <w:p w14:paraId="40F6E24F" w14:textId="2E8BE817" w:rsidR="00B43BBB" w:rsidRPr="0047330C" w:rsidDel="00C13ADA" w:rsidRDefault="00B43BBB" w:rsidP="00B43BBB">
            <w:pPr>
              <w:pStyle w:val="GOSTTablenorm"/>
            </w:pPr>
            <w:r w:rsidRPr="0047330C">
              <w:t>П</w:t>
            </w:r>
          </w:p>
        </w:tc>
        <w:tc>
          <w:tcPr>
            <w:tcW w:w="1142" w:type="dxa"/>
          </w:tcPr>
          <w:p w14:paraId="5A54DA6C" w14:textId="48538D00" w:rsidR="00B43BBB" w:rsidRPr="0047330C" w:rsidDel="00C13ADA" w:rsidRDefault="00B43BBB" w:rsidP="00B43BBB">
            <w:pPr>
              <w:pStyle w:val="GOSTTablenorm"/>
            </w:pPr>
            <w:r w:rsidRPr="0047330C">
              <w:t>Т(1-2000)</w:t>
            </w:r>
          </w:p>
        </w:tc>
        <w:tc>
          <w:tcPr>
            <w:tcW w:w="573" w:type="dxa"/>
          </w:tcPr>
          <w:p w14:paraId="044C4664" w14:textId="48552040" w:rsidR="00B43BBB" w:rsidRPr="0047330C" w:rsidDel="00C13ADA" w:rsidRDefault="00B43BBB" w:rsidP="00B43BBB">
            <w:pPr>
              <w:pStyle w:val="GOSTTablenorm"/>
            </w:pPr>
            <w:r w:rsidRPr="0047330C">
              <w:t>Н</w:t>
            </w:r>
          </w:p>
        </w:tc>
        <w:tc>
          <w:tcPr>
            <w:tcW w:w="3983" w:type="dxa"/>
          </w:tcPr>
          <w:p w14:paraId="7D35260B" w14:textId="33237327" w:rsidR="00B43BBB" w:rsidRPr="0047330C" w:rsidDel="00C13ADA" w:rsidRDefault="005E1DFA" w:rsidP="00B43BBB">
            <w:pPr>
              <w:pStyle w:val="GOSTTablenorm"/>
            </w:pPr>
            <w:r w:rsidRPr="0047330C">
              <w:t>Примечание (при необходимости)</w:t>
            </w:r>
          </w:p>
        </w:tc>
      </w:tr>
    </w:tbl>
    <w:p w14:paraId="45CC693D" w14:textId="4DA2EA2C" w:rsidR="002E5412" w:rsidRPr="0047330C" w:rsidRDefault="002E5412" w:rsidP="002E5412">
      <w:pPr>
        <w:pStyle w:val="32"/>
      </w:pPr>
      <w:bookmarkStart w:id="2536" w:name="_Toc228281542"/>
      <w:r w:rsidRPr="0047330C">
        <w:lastRenderedPageBreak/>
        <w:t>Описание комплексного типа «tKOO_Attach_D102»</w:t>
      </w:r>
      <w:bookmarkEnd w:id="2536"/>
      <w:r w:rsidRPr="0047330C">
        <w:t xml:space="preserve"> </w:t>
      </w:r>
    </w:p>
    <w:p w14:paraId="4DEE35CE" w14:textId="14AFE773" w:rsidR="002E5412" w:rsidRPr="0047330C" w:rsidRDefault="002E5412" w:rsidP="002E5412">
      <w:pPr>
        <w:widowControl w:val="0"/>
        <w:spacing w:before="120" w:after="60"/>
        <w:contextualSpacing/>
      </w:pPr>
      <w:r w:rsidRPr="0047330C">
        <w:t xml:space="preserve">Описание </w:t>
      </w:r>
      <w:r w:rsidRPr="0047330C">
        <w:rPr>
          <w:szCs w:val="24"/>
        </w:rPr>
        <w:t>комплексного типа «</w:t>
      </w:r>
      <w:r w:rsidRPr="0047330C">
        <w:t>tKOO_Attach_D102</w:t>
      </w:r>
      <w:r w:rsidRPr="0047330C">
        <w:rPr>
          <w:szCs w:val="24"/>
        </w:rPr>
        <w:t>» блока «</w:t>
      </w:r>
      <w:r w:rsidRPr="0047330C">
        <w:t>Приложение. Казначейское обеспечение обязательств</w:t>
      </w:r>
      <w:r w:rsidRPr="0047330C">
        <w:rPr>
          <w:szCs w:val="24"/>
        </w:rPr>
        <w:t>».</w:t>
      </w:r>
    </w:p>
    <w:p w14:paraId="46930836" w14:textId="07729746" w:rsidR="002E5412" w:rsidRPr="0047330C" w:rsidRDefault="002E5412" w:rsidP="002E5412">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2537" w:name="_Ref139541306"/>
      <w:bookmarkStart w:id="2538" w:name="_Toc228281767"/>
      <w:r w:rsidR="00BB6FF0">
        <w:rPr>
          <w:noProof/>
        </w:rPr>
        <w:t>153</w:t>
      </w:r>
      <w:bookmarkEnd w:id="2537"/>
      <w:r w:rsidRPr="0047330C">
        <w:rPr>
          <w:noProof/>
        </w:rPr>
        <w:fldChar w:fldCharType="end"/>
      </w:r>
      <w:r w:rsidRPr="0047330C">
        <w:rPr>
          <w:rFonts w:eastAsia="Calibri"/>
          <w:szCs w:val="24"/>
        </w:rPr>
        <w:t xml:space="preserve"> –</w:t>
      </w:r>
      <w:r w:rsidRPr="0047330C">
        <w:t xml:space="preserve"> Описание комплексного типа «tKOO_Attach_D102»</w:t>
      </w:r>
      <w:bookmarkEnd w:id="2538"/>
    </w:p>
    <w:tbl>
      <w:tblPr>
        <w:tblStyle w:val="GOSTTable"/>
        <w:tblW w:w="5000" w:type="pct"/>
        <w:tblLayout w:type="fixed"/>
        <w:tblLook w:val="07E0" w:firstRow="1" w:lastRow="1" w:firstColumn="1" w:lastColumn="1" w:noHBand="1" w:noVBand="1"/>
      </w:tblPr>
      <w:tblGrid>
        <w:gridCol w:w="1710"/>
        <w:gridCol w:w="1712"/>
        <w:gridCol w:w="571"/>
        <w:gridCol w:w="1141"/>
        <w:gridCol w:w="571"/>
        <w:gridCol w:w="3989"/>
      </w:tblGrid>
      <w:tr w:rsidR="002E5412" w:rsidRPr="0047330C" w14:paraId="614B20F9" w14:textId="77777777" w:rsidTr="000C09BC">
        <w:trPr>
          <w:cnfStyle w:val="100000000000" w:firstRow="1" w:lastRow="0" w:firstColumn="0" w:lastColumn="0" w:oddVBand="0" w:evenVBand="0" w:oddHBand="0" w:evenHBand="0" w:firstRowFirstColumn="0" w:firstRowLastColumn="0" w:lastRowFirstColumn="0" w:lastRowLastColumn="0"/>
          <w:trHeight w:val="283"/>
        </w:trPr>
        <w:tc>
          <w:tcPr>
            <w:tcW w:w="1700" w:type="dxa"/>
          </w:tcPr>
          <w:p w14:paraId="11AEDA6F" w14:textId="77777777" w:rsidR="002E5412" w:rsidRPr="0047330C" w:rsidRDefault="002E5412" w:rsidP="000C09BC">
            <w:pPr>
              <w:pStyle w:val="GOSTTableHead"/>
            </w:pPr>
            <w:r w:rsidRPr="0047330C">
              <w:t>Наименование комплексного типа</w:t>
            </w:r>
          </w:p>
        </w:tc>
        <w:tc>
          <w:tcPr>
            <w:tcW w:w="1701" w:type="dxa"/>
          </w:tcPr>
          <w:p w14:paraId="7BFE8D7E" w14:textId="77777777" w:rsidR="002E5412" w:rsidRPr="0047330C" w:rsidRDefault="002E5412" w:rsidP="000C09BC">
            <w:pPr>
              <w:pStyle w:val="GOSTTableHead"/>
            </w:pPr>
            <w:r w:rsidRPr="0047330C">
              <w:t>Текущий элемент/ атрибут</w:t>
            </w:r>
          </w:p>
        </w:tc>
        <w:tc>
          <w:tcPr>
            <w:tcW w:w="567" w:type="dxa"/>
          </w:tcPr>
          <w:p w14:paraId="6F870B50" w14:textId="77777777" w:rsidR="002E5412" w:rsidRPr="0047330C" w:rsidRDefault="002E5412" w:rsidP="000C09BC">
            <w:pPr>
              <w:pStyle w:val="GOSTTableHead"/>
            </w:pPr>
            <w:r w:rsidRPr="0047330C">
              <w:t>Тип</w:t>
            </w:r>
          </w:p>
        </w:tc>
        <w:tc>
          <w:tcPr>
            <w:tcW w:w="1134" w:type="dxa"/>
          </w:tcPr>
          <w:p w14:paraId="2AC9F5AC" w14:textId="77777777" w:rsidR="002E5412" w:rsidRPr="0047330C" w:rsidRDefault="002E5412" w:rsidP="000C09BC">
            <w:pPr>
              <w:pStyle w:val="GOSTTableHead"/>
            </w:pPr>
            <w:r w:rsidRPr="0047330C">
              <w:t>Формат элемента</w:t>
            </w:r>
          </w:p>
        </w:tc>
        <w:tc>
          <w:tcPr>
            <w:tcW w:w="567" w:type="dxa"/>
          </w:tcPr>
          <w:p w14:paraId="20E299D5" w14:textId="77777777" w:rsidR="002E5412" w:rsidRPr="0047330C" w:rsidRDefault="002E5412" w:rsidP="000C09BC">
            <w:pPr>
              <w:pStyle w:val="GOSTTableHead"/>
            </w:pPr>
            <w:r w:rsidRPr="0047330C">
              <w:t>Обязательность</w:t>
            </w:r>
          </w:p>
        </w:tc>
        <w:tc>
          <w:tcPr>
            <w:tcW w:w="3963" w:type="dxa"/>
          </w:tcPr>
          <w:p w14:paraId="30344BC2" w14:textId="77777777" w:rsidR="002E5412" w:rsidRPr="0047330C" w:rsidRDefault="002E5412" w:rsidP="000C09BC">
            <w:pPr>
              <w:pStyle w:val="GOSTTableHead"/>
            </w:pPr>
            <w:r w:rsidRPr="0047330C">
              <w:t>Дополнительная информация</w:t>
            </w:r>
          </w:p>
        </w:tc>
      </w:tr>
      <w:tr w:rsidR="002E5412" w:rsidRPr="0047330C" w14:paraId="328582AA" w14:textId="77777777" w:rsidTr="000C09BC">
        <w:trPr>
          <w:trHeight w:val="279"/>
        </w:trPr>
        <w:tc>
          <w:tcPr>
            <w:tcW w:w="1700" w:type="dxa"/>
          </w:tcPr>
          <w:p w14:paraId="1A3CE5F2" w14:textId="31329E83" w:rsidR="002E5412" w:rsidRPr="0047330C" w:rsidRDefault="002E5412" w:rsidP="000C09BC">
            <w:pPr>
              <w:pStyle w:val="GOSTTablenorm"/>
            </w:pPr>
            <w:r w:rsidRPr="0047330C">
              <w:t>tKOO_Attach_D102</w:t>
            </w:r>
          </w:p>
        </w:tc>
        <w:tc>
          <w:tcPr>
            <w:tcW w:w="1701" w:type="dxa"/>
          </w:tcPr>
          <w:p w14:paraId="2D4E4790" w14:textId="2F72FBC7" w:rsidR="002E5412" w:rsidRPr="0047330C" w:rsidRDefault="002E5412" w:rsidP="000C09BC">
            <w:pPr>
              <w:pStyle w:val="GOSTTablenorm"/>
            </w:pPr>
            <w:r w:rsidRPr="0047330C">
              <w:t>KOO_Attach_D102_ITEM</w:t>
            </w:r>
          </w:p>
        </w:tc>
        <w:tc>
          <w:tcPr>
            <w:tcW w:w="567" w:type="dxa"/>
          </w:tcPr>
          <w:p w14:paraId="2F1C2034" w14:textId="77777777" w:rsidR="002E5412" w:rsidRPr="0047330C" w:rsidRDefault="002E5412" w:rsidP="000C09BC">
            <w:pPr>
              <w:pStyle w:val="GOSTTablenorm"/>
            </w:pPr>
            <w:r w:rsidRPr="0047330C">
              <w:t>С</w:t>
            </w:r>
          </w:p>
        </w:tc>
        <w:tc>
          <w:tcPr>
            <w:tcW w:w="1134" w:type="dxa"/>
          </w:tcPr>
          <w:p w14:paraId="650C29E7" w14:textId="16FB2333" w:rsidR="002E5412" w:rsidRPr="0047330C" w:rsidRDefault="002E5412" w:rsidP="000C09BC">
            <w:pPr>
              <w:pStyle w:val="GOSTTablenorm"/>
            </w:pPr>
            <w:r w:rsidRPr="0047330C">
              <w:t>tKOO_Attach_D102_ITEM</w:t>
            </w:r>
          </w:p>
        </w:tc>
        <w:tc>
          <w:tcPr>
            <w:tcW w:w="567" w:type="dxa"/>
          </w:tcPr>
          <w:p w14:paraId="1EB079E8" w14:textId="77777777" w:rsidR="002E5412" w:rsidRPr="0047330C" w:rsidRDefault="002E5412" w:rsidP="000C09BC">
            <w:pPr>
              <w:pStyle w:val="GOSTTablenorm"/>
              <w:rPr>
                <w:rFonts w:eastAsia="Calibri"/>
              </w:rPr>
            </w:pPr>
            <w:r w:rsidRPr="0047330C">
              <w:rPr>
                <w:rFonts w:eastAsia="Calibri"/>
              </w:rPr>
              <w:t>ОМ</w:t>
            </w:r>
          </w:p>
        </w:tc>
        <w:tc>
          <w:tcPr>
            <w:tcW w:w="3963" w:type="dxa"/>
          </w:tcPr>
          <w:p w14:paraId="73417DD6" w14:textId="4802F730" w:rsidR="002E5412" w:rsidRPr="0047330C" w:rsidRDefault="002E5412" w:rsidP="0036375C">
            <w:pPr>
              <w:pStyle w:val="GOSTTablenorm"/>
            </w:pPr>
            <w:r w:rsidRPr="0047330C">
              <w:t xml:space="preserve">Состав элемента представлен в таблице </w:t>
            </w:r>
            <w:r w:rsidR="0036375C" w:rsidRPr="0047330C">
              <w:fldChar w:fldCharType="begin"/>
            </w:r>
            <w:r w:rsidR="0036375C" w:rsidRPr="0047330C">
              <w:instrText xml:space="preserve"> REF _Ref139541384 \h  \* MERGEFORMAT </w:instrText>
            </w:r>
            <w:r w:rsidR="0036375C" w:rsidRPr="0047330C">
              <w:fldChar w:fldCharType="separate"/>
            </w:r>
            <w:r w:rsidR="00BB6FF0">
              <w:rPr>
                <w:noProof/>
              </w:rPr>
              <w:t>154</w:t>
            </w:r>
            <w:r w:rsidR="0036375C" w:rsidRPr="0047330C">
              <w:fldChar w:fldCharType="end"/>
            </w:r>
          </w:p>
        </w:tc>
      </w:tr>
    </w:tbl>
    <w:p w14:paraId="46F27A6A" w14:textId="543F9AD2" w:rsidR="002E5412" w:rsidRPr="0047330C" w:rsidRDefault="002E5412" w:rsidP="002E5412">
      <w:pPr>
        <w:pStyle w:val="32"/>
      </w:pPr>
      <w:bookmarkStart w:id="2539" w:name="_Toc228281543"/>
      <w:r w:rsidRPr="0047330C">
        <w:t>Описание комплексного типа «tKOO_Attach_D102_ITEM»</w:t>
      </w:r>
      <w:bookmarkEnd w:id="2539"/>
      <w:r w:rsidRPr="0047330C">
        <w:t xml:space="preserve"> </w:t>
      </w:r>
    </w:p>
    <w:p w14:paraId="5F4F195C" w14:textId="6CF1FB55" w:rsidR="002E5412" w:rsidRPr="0047330C" w:rsidRDefault="002E5412" w:rsidP="002E5412">
      <w:pPr>
        <w:pStyle w:val="GOSTNormal"/>
        <w:widowControl w:val="0"/>
      </w:pPr>
      <w:r w:rsidRPr="0047330C">
        <w:t xml:space="preserve">Описание комплексного типа </w:t>
      </w:r>
      <w:r w:rsidRPr="0047330C">
        <w:rPr>
          <w:rFonts w:eastAsia="Calibri"/>
        </w:rPr>
        <w:t>«tKOO_Attach_D102_ITEM» блока «</w:t>
      </w:r>
      <w:r w:rsidRPr="0047330C">
        <w:t>Приложение. Казначейское обеспечение обязательств (строки)</w:t>
      </w:r>
      <w:r w:rsidR="007C2BEC">
        <w:rPr>
          <w:rFonts w:eastAsia="Calibri"/>
        </w:rPr>
        <w:t>».</w:t>
      </w:r>
    </w:p>
    <w:p w14:paraId="788CCAFD" w14:textId="266F048A" w:rsidR="002E5412" w:rsidRPr="0047330C" w:rsidRDefault="002E5412" w:rsidP="002E5412">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2540" w:name="_Ref139541384"/>
      <w:bookmarkStart w:id="2541" w:name="_Toc228281768"/>
      <w:r w:rsidR="00BB6FF0">
        <w:rPr>
          <w:noProof/>
        </w:rPr>
        <w:t>154</w:t>
      </w:r>
      <w:bookmarkEnd w:id="2540"/>
      <w:r w:rsidRPr="0047330C">
        <w:rPr>
          <w:noProof/>
        </w:rPr>
        <w:fldChar w:fldCharType="end"/>
      </w:r>
      <w:r w:rsidRPr="0047330C">
        <w:rPr>
          <w:rFonts w:eastAsia="Calibri"/>
          <w:szCs w:val="24"/>
        </w:rPr>
        <w:t xml:space="preserve"> –</w:t>
      </w:r>
      <w:r w:rsidRPr="0047330C">
        <w:t xml:space="preserve"> Описание комплексного типа «tKOO_Attach_D102_ITEM»</w:t>
      </w:r>
      <w:bookmarkEnd w:id="2541"/>
    </w:p>
    <w:tbl>
      <w:tblPr>
        <w:tblStyle w:val="GOSTTable"/>
        <w:tblW w:w="5000" w:type="pct"/>
        <w:tblLayout w:type="fixed"/>
        <w:tblLook w:val="07E0" w:firstRow="1" w:lastRow="1" w:firstColumn="1" w:lastColumn="1" w:noHBand="1" w:noVBand="1"/>
      </w:tblPr>
      <w:tblGrid>
        <w:gridCol w:w="1712"/>
        <w:gridCol w:w="1711"/>
        <w:gridCol w:w="573"/>
        <w:gridCol w:w="1142"/>
        <w:gridCol w:w="573"/>
        <w:gridCol w:w="3983"/>
      </w:tblGrid>
      <w:tr w:rsidR="002E5412" w:rsidRPr="0047330C" w14:paraId="5426D6AD" w14:textId="77777777" w:rsidTr="000C09BC">
        <w:trPr>
          <w:cnfStyle w:val="100000000000" w:firstRow="1" w:lastRow="0" w:firstColumn="0" w:lastColumn="0" w:oddVBand="0" w:evenVBand="0" w:oddHBand="0" w:evenHBand="0" w:firstRowFirstColumn="0" w:firstRowLastColumn="0" w:lastRowFirstColumn="0" w:lastRowLastColumn="0"/>
          <w:trHeight w:val="283"/>
        </w:trPr>
        <w:tc>
          <w:tcPr>
            <w:tcW w:w="1712" w:type="dxa"/>
          </w:tcPr>
          <w:p w14:paraId="4C5453AE" w14:textId="77777777" w:rsidR="002E5412" w:rsidRPr="0047330C" w:rsidRDefault="002E5412" w:rsidP="000C09BC">
            <w:pPr>
              <w:pStyle w:val="GOSTTableHead"/>
            </w:pPr>
            <w:r w:rsidRPr="0047330C">
              <w:t>Наименование элемента</w:t>
            </w:r>
          </w:p>
        </w:tc>
        <w:tc>
          <w:tcPr>
            <w:tcW w:w="1711" w:type="dxa"/>
          </w:tcPr>
          <w:p w14:paraId="5A1B1925" w14:textId="77777777" w:rsidR="002E5412" w:rsidRPr="0047330C" w:rsidRDefault="002E5412" w:rsidP="000C09BC">
            <w:pPr>
              <w:pStyle w:val="GOSTTableHead"/>
            </w:pPr>
            <w:r w:rsidRPr="0047330C">
              <w:t>Сокращенное наименование (код) элемента</w:t>
            </w:r>
          </w:p>
        </w:tc>
        <w:tc>
          <w:tcPr>
            <w:tcW w:w="573" w:type="dxa"/>
          </w:tcPr>
          <w:p w14:paraId="5CA07F99" w14:textId="77777777" w:rsidR="002E5412" w:rsidRPr="0047330C" w:rsidRDefault="002E5412" w:rsidP="000C09BC">
            <w:pPr>
              <w:pStyle w:val="GOSTTableHead"/>
            </w:pPr>
            <w:r w:rsidRPr="0047330C">
              <w:t>Тип</w:t>
            </w:r>
          </w:p>
        </w:tc>
        <w:tc>
          <w:tcPr>
            <w:tcW w:w="1142" w:type="dxa"/>
          </w:tcPr>
          <w:p w14:paraId="144C04A6" w14:textId="77777777" w:rsidR="002E5412" w:rsidRPr="0047330C" w:rsidRDefault="002E5412" w:rsidP="000C09BC">
            <w:pPr>
              <w:pStyle w:val="GOSTTableHead"/>
            </w:pPr>
            <w:r w:rsidRPr="0047330C">
              <w:t>Формат элемента</w:t>
            </w:r>
          </w:p>
        </w:tc>
        <w:tc>
          <w:tcPr>
            <w:tcW w:w="573" w:type="dxa"/>
          </w:tcPr>
          <w:p w14:paraId="435B15A4" w14:textId="77777777" w:rsidR="002E5412" w:rsidRPr="0047330C" w:rsidRDefault="002E5412" w:rsidP="000C09BC">
            <w:pPr>
              <w:pStyle w:val="GOSTTableHead"/>
            </w:pPr>
            <w:r w:rsidRPr="0047330C">
              <w:t>Обязательность</w:t>
            </w:r>
          </w:p>
        </w:tc>
        <w:tc>
          <w:tcPr>
            <w:tcW w:w="3983" w:type="dxa"/>
          </w:tcPr>
          <w:p w14:paraId="185A1D68" w14:textId="77777777" w:rsidR="002E5412" w:rsidRPr="0047330C" w:rsidRDefault="002E5412" w:rsidP="000C09BC">
            <w:pPr>
              <w:pStyle w:val="GOSTTableHead"/>
            </w:pPr>
            <w:r w:rsidRPr="0047330C">
              <w:t>Дополнительная информация</w:t>
            </w:r>
          </w:p>
        </w:tc>
      </w:tr>
      <w:tr w:rsidR="00B43BBB" w:rsidRPr="0047330C" w14:paraId="182B7911" w14:textId="77777777" w:rsidTr="000C09BC">
        <w:trPr>
          <w:trHeight w:val="279"/>
        </w:trPr>
        <w:tc>
          <w:tcPr>
            <w:tcW w:w="1712" w:type="dxa"/>
          </w:tcPr>
          <w:p w14:paraId="71069804" w14:textId="52215E9B" w:rsidR="00B43BBB" w:rsidRPr="0047330C" w:rsidRDefault="00B43BBB" w:rsidP="00B43BBB">
            <w:pPr>
              <w:pStyle w:val="GOSTTablenorm"/>
              <w:rPr>
                <w:color w:val="000000" w:themeColor="text1"/>
              </w:rPr>
            </w:pPr>
            <w:r w:rsidRPr="0047330C">
              <w:t>Код субсидии (цели, целевых средств)/Идентификатор государственного контракта, договора (соглашения)</w:t>
            </w:r>
          </w:p>
        </w:tc>
        <w:tc>
          <w:tcPr>
            <w:tcW w:w="1711" w:type="dxa"/>
          </w:tcPr>
          <w:p w14:paraId="2502C43F" w14:textId="65373068" w:rsidR="00B43BBB" w:rsidRPr="0047330C" w:rsidRDefault="00B43BBB" w:rsidP="00B43BBB">
            <w:pPr>
              <w:pStyle w:val="GOSTTablenorm"/>
              <w:rPr>
                <w:color w:val="000000" w:themeColor="text1"/>
              </w:rPr>
            </w:pPr>
            <w:r w:rsidRPr="0047330C">
              <w:t>CodeSubsidy</w:t>
            </w:r>
          </w:p>
        </w:tc>
        <w:tc>
          <w:tcPr>
            <w:tcW w:w="573" w:type="dxa"/>
          </w:tcPr>
          <w:p w14:paraId="762F62D9" w14:textId="1148E64B" w:rsidR="00B43BBB" w:rsidRPr="0047330C" w:rsidRDefault="00B43BBB" w:rsidP="00B43BBB">
            <w:pPr>
              <w:pStyle w:val="GOSTTablenorm"/>
              <w:rPr>
                <w:color w:val="000000" w:themeColor="text1"/>
              </w:rPr>
            </w:pPr>
            <w:r w:rsidRPr="0047330C">
              <w:t>П</w:t>
            </w:r>
          </w:p>
        </w:tc>
        <w:tc>
          <w:tcPr>
            <w:tcW w:w="1142" w:type="dxa"/>
          </w:tcPr>
          <w:p w14:paraId="12F0275B" w14:textId="34B77CED" w:rsidR="00B43BBB" w:rsidRPr="0047330C" w:rsidRDefault="00B43BBB" w:rsidP="00B43BBB">
            <w:pPr>
              <w:pStyle w:val="GOSTTablenorm"/>
              <w:rPr>
                <w:color w:val="000000" w:themeColor="text1"/>
              </w:rPr>
            </w:pPr>
            <w:r w:rsidRPr="0047330C">
              <w:t>Т(1-25)</w:t>
            </w:r>
          </w:p>
        </w:tc>
        <w:tc>
          <w:tcPr>
            <w:tcW w:w="573" w:type="dxa"/>
          </w:tcPr>
          <w:p w14:paraId="22227FBD" w14:textId="7E4053FB" w:rsidR="00B43BBB" w:rsidRPr="0047330C" w:rsidRDefault="00B43BBB" w:rsidP="00B43BBB">
            <w:pPr>
              <w:pStyle w:val="GOSTTablenorm"/>
              <w:rPr>
                <w:color w:val="000000" w:themeColor="text1"/>
              </w:rPr>
            </w:pPr>
            <w:r w:rsidRPr="0047330C">
              <w:t>Н</w:t>
            </w:r>
          </w:p>
        </w:tc>
        <w:tc>
          <w:tcPr>
            <w:tcW w:w="3983" w:type="dxa"/>
          </w:tcPr>
          <w:p w14:paraId="208B398C" w14:textId="5511A9A4" w:rsidR="00B43BBB" w:rsidRPr="0047330C" w:rsidRDefault="00B43BBB" w:rsidP="00B43BBB">
            <w:pPr>
              <w:pStyle w:val="GOSTTablenorm"/>
              <w:rPr>
                <w:color w:val="000000" w:themeColor="text1"/>
              </w:rPr>
            </w:pPr>
            <w:r w:rsidRPr="0047330C">
              <w:t>Указывается код субсидии (цели, целевых средств)/Идентификатор государственного к</w:t>
            </w:r>
            <w:r w:rsidR="005E1DFA" w:rsidRPr="0047330C">
              <w:t>онтракта, договора (соглашения)</w:t>
            </w:r>
          </w:p>
        </w:tc>
      </w:tr>
      <w:tr w:rsidR="00B43BBB" w:rsidRPr="0047330C" w14:paraId="31E8C13D" w14:textId="77777777" w:rsidTr="000C09BC">
        <w:trPr>
          <w:trHeight w:val="279"/>
        </w:trPr>
        <w:tc>
          <w:tcPr>
            <w:tcW w:w="1712" w:type="dxa"/>
          </w:tcPr>
          <w:p w14:paraId="56D04669" w14:textId="0816B86D" w:rsidR="00B43BBB" w:rsidRPr="0047330C" w:rsidRDefault="00B43BBB" w:rsidP="00B43BBB">
            <w:pPr>
              <w:pStyle w:val="GOSTTablenorm"/>
            </w:pPr>
            <w:r w:rsidRPr="0047330C">
              <w:t>Код по бюджетной классификации Российской Федерации</w:t>
            </w:r>
          </w:p>
        </w:tc>
        <w:tc>
          <w:tcPr>
            <w:tcW w:w="1711" w:type="dxa"/>
          </w:tcPr>
          <w:p w14:paraId="0F29FDB1" w14:textId="6AADE1BF" w:rsidR="00B43BBB" w:rsidRPr="0047330C" w:rsidRDefault="00B43BBB" w:rsidP="00B43BBB">
            <w:pPr>
              <w:pStyle w:val="GOSTTablenorm"/>
            </w:pPr>
            <w:r w:rsidRPr="0047330C">
              <w:t>CodeBCRF</w:t>
            </w:r>
          </w:p>
        </w:tc>
        <w:tc>
          <w:tcPr>
            <w:tcW w:w="573" w:type="dxa"/>
          </w:tcPr>
          <w:p w14:paraId="58F63715" w14:textId="2BBA4669" w:rsidR="00B43BBB" w:rsidRPr="0047330C" w:rsidRDefault="00B43BBB" w:rsidP="00B43BBB">
            <w:pPr>
              <w:pStyle w:val="GOSTTablenorm"/>
            </w:pPr>
            <w:r w:rsidRPr="0047330C">
              <w:t>П</w:t>
            </w:r>
          </w:p>
        </w:tc>
        <w:tc>
          <w:tcPr>
            <w:tcW w:w="1142" w:type="dxa"/>
          </w:tcPr>
          <w:p w14:paraId="78ABFAEA" w14:textId="242C04CF" w:rsidR="00B43BBB" w:rsidRPr="0047330C" w:rsidRDefault="00B43BBB" w:rsidP="00B43BBB">
            <w:pPr>
              <w:pStyle w:val="GOSTTablenorm"/>
            </w:pPr>
            <w:r w:rsidRPr="0047330C">
              <w:t>Т(1-20)</w:t>
            </w:r>
          </w:p>
        </w:tc>
        <w:tc>
          <w:tcPr>
            <w:tcW w:w="573" w:type="dxa"/>
          </w:tcPr>
          <w:p w14:paraId="78C5DE7D" w14:textId="47C14ACC" w:rsidR="00B43BBB" w:rsidRPr="0047330C" w:rsidRDefault="00B43BBB" w:rsidP="00B43BBB">
            <w:pPr>
              <w:pStyle w:val="GOSTTablenorm"/>
            </w:pPr>
            <w:r w:rsidRPr="0047330C">
              <w:t>Н</w:t>
            </w:r>
          </w:p>
        </w:tc>
        <w:tc>
          <w:tcPr>
            <w:tcW w:w="3983" w:type="dxa"/>
          </w:tcPr>
          <w:p w14:paraId="59F5486F" w14:textId="74380580" w:rsidR="00B43BBB" w:rsidRPr="0047330C" w:rsidRDefault="00B43BBB" w:rsidP="00B43BBB">
            <w:pPr>
              <w:pStyle w:val="GOSTTablenorm"/>
            </w:pPr>
            <w:r w:rsidRPr="0047330C">
              <w:t>Указывается код по бюджетной кла</w:t>
            </w:r>
            <w:r w:rsidR="005E1DFA" w:rsidRPr="0047330C">
              <w:t>ссификации Российской Федерации</w:t>
            </w:r>
          </w:p>
        </w:tc>
      </w:tr>
      <w:tr w:rsidR="00B43BBB" w:rsidRPr="0047330C" w:rsidDel="00C13ADA" w14:paraId="4F70B104" w14:textId="77777777" w:rsidTr="000C09BC">
        <w:trPr>
          <w:trHeight w:val="279"/>
        </w:trPr>
        <w:tc>
          <w:tcPr>
            <w:tcW w:w="1712" w:type="dxa"/>
          </w:tcPr>
          <w:p w14:paraId="4949FEC0" w14:textId="2B21A1C1" w:rsidR="00B43BBB" w:rsidRPr="0047330C" w:rsidDel="00C13ADA" w:rsidRDefault="00B43BBB" w:rsidP="00B43BBB">
            <w:pPr>
              <w:pStyle w:val="GOSTTablenorm"/>
            </w:pPr>
            <w:r w:rsidRPr="0047330C">
              <w:lastRenderedPageBreak/>
              <w:t>Код объекта капитальных вложений</w:t>
            </w:r>
          </w:p>
        </w:tc>
        <w:tc>
          <w:tcPr>
            <w:tcW w:w="1711" w:type="dxa"/>
          </w:tcPr>
          <w:p w14:paraId="36BEF16E" w14:textId="4447347E" w:rsidR="00B43BBB" w:rsidRPr="0047330C" w:rsidDel="00C13ADA" w:rsidRDefault="00B43BBB" w:rsidP="00B43BBB">
            <w:pPr>
              <w:pStyle w:val="GOSTTablenorm"/>
            </w:pPr>
            <w:r w:rsidRPr="0047330C">
              <w:t>CodeFAIP</w:t>
            </w:r>
          </w:p>
        </w:tc>
        <w:tc>
          <w:tcPr>
            <w:tcW w:w="573" w:type="dxa"/>
          </w:tcPr>
          <w:p w14:paraId="5640CF18" w14:textId="7AB59545" w:rsidR="00B43BBB" w:rsidRPr="0047330C" w:rsidDel="00C13ADA" w:rsidRDefault="00B43BBB" w:rsidP="00B43BBB">
            <w:pPr>
              <w:pStyle w:val="GOSTTablenorm"/>
            </w:pPr>
            <w:r w:rsidRPr="0047330C">
              <w:t>П</w:t>
            </w:r>
          </w:p>
        </w:tc>
        <w:tc>
          <w:tcPr>
            <w:tcW w:w="1142" w:type="dxa"/>
          </w:tcPr>
          <w:p w14:paraId="0F55A629" w14:textId="232C6D8E" w:rsidR="00B43BBB" w:rsidRPr="0047330C" w:rsidDel="00C13ADA" w:rsidRDefault="00B43BBB" w:rsidP="00B43BBB">
            <w:pPr>
              <w:pStyle w:val="GOSTTablenorm"/>
            </w:pPr>
            <w:r w:rsidRPr="0047330C">
              <w:t>Т(1-24)</w:t>
            </w:r>
          </w:p>
        </w:tc>
        <w:tc>
          <w:tcPr>
            <w:tcW w:w="573" w:type="dxa"/>
          </w:tcPr>
          <w:p w14:paraId="63D42F96" w14:textId="7A73B33B" w:rsidR="00B43BBB" w:rsidRPr="0047330C" w:rsidDel="00C13ADA" w:rsidRDefault="00B43BBB" w:rsidP="00B43BBB">
            <w:pPr>
              <w:pStyle w:val="GOSTTablenorm"/>
            </w:pPr>
            <w:r w:rsidRPr="0047330C">
              <w:t>Н</w:t>
            </w:r>
          </w:p>
        </w:tc>
        <w:tc>
          <w:tcPr>
            <w:tcW w:w="3983" w:type="dxa"/>
          </w:tcPr>
          <w:p w14:paraId="5E326C46" w14:textId="148A206F" w:rsidR="00B43BBB" w:rsidRPr="0047330C" w:rsidDel="00C13ADA" w:rsidRDefault="00B43BBB" w:rsidP="00B43BBB">
            <w:pPr>
              <w:pStyle w:val="GOSTTablenorm"/>
            </w:pPr>
            <w:r w:rsidRPr="0047330C">
              <w:t>Указывается к</w:t>
            </w:r>
            <w:r w:rsidR="005E1DFA" w:rsidRPr="0047330C">
              <w:t>од объекта капитальных вложений</w:t>
            </w:r>
          </w:p>
        </w:tc>
      </w:tr>
      <w:tr w:rsidR="00B43BBB" w:rsidRPr="0047330C" w:rsidDel="00C13ADA" w14:paraId="326DB7B0" w14:textId="77777777" w:rsidTr="000C09BC">
        <w:trPr>
          <w:trHeight w:val="279"/>
        </w:trPr>
        <w:tc>
          <w:tcPr>
            <w:tcW w:w="1712" w:type="dxa"/>
          </w:tcPr>
          <w:p w14:paraId="3143BC66" w14:textId="493FB01A" w:rsidR="00B43BBB" w:rsidRPr="0047330C" w:rsidDel="00C13ADA" w:rsidRDefault="00B43BBB" w:rsidP="00B43BBB">
            <w:pPr>
              <w:pStyle w:val="GOSTTablenorm"/>
            </w:pPr>
            <w:r w:rsidRPr="0047330C">
              <w:t>Получено</w:t>
            </w:r>
          </w:p>
        </w:tc>
        <w:tc>
          <w:tcPr>
            <w:tcW w:w="1711" w:type="dxa"/>
          </w:tcPr>
          <w:p w14:paraId="0E9F55A5" w14:textId="2B53B402" w:rsidR="00B43BBB" w:rsidRPr="0047330C" w:rsidDel="00C13ADA" w:rsidRDefault="00B43BBB" w:rsidP="00B43BBB">
            <w:pPr>
              <w:pStyle w:val="GOSTTablenorm"/>
            </w:pPr>
            <w:r w:rsidRPr="0047330C">
              <w:t>Recieved</w:t>
            </w:r>
          </w:p>
        </w:tc>
        <w:tc>
          <w:tcPr>
            <w:tcW w:w="573" w:type="dxa"/>
          </w:tcPr>
          <w:p w14:paraId="11A56473" w14:textId="452D6D0B" w:rsidR="00B43BBB" w:rsidRPr="0047330C" w:rsidDel="00C13ADA" w:rsidRDefault="00B43BBB" w:rsidP="00B43BBB">
            <w:pPr>
              <w:pStyle w:val="GOSTTablenorm"/>
            </w:pPr>
            <w:r w:rsidRPr="0047330C">
              <w:t>П</w:t>
            </w:r>
          </w:p>
        </w:tc>
        <w:tc>
          <w:tcPr>
            <w:tcW w:w="1142" w:type="dxa"/>
          </w:tcPr>
          <w:p w14:paraId="110B4A86" w14:textId="7ABD214C" w:rsidR="00B43BBB" w:rsidRPr="0047330C" w:rsidDel="00C13ADA" w:rsidRDefault="00B43BBB" w:rsidP="00B43BBB">
            <w:pPr>
              <w:pStyle w:val="GOSTTablenorm"/>
            </w:pPr>
            <w:r w:rsidRPr="0047330C">
              <w:t>N(20.2)</w:t>
            </w:r>
          </w:p>
        </w:tc>
        <w:tc>
          <w:tcPr>
            <w:tcW w:w="573" w:type="dxa"/>
          </w:tcPr>
          <w:p w14:paraId="7936B9BD" w14:textId="44B36CCD" w:rsidR="00B43BBB" w:rsidRPr="0047330C" w:rsidDel="00C13ADA" w:rsidRDefault="00B43BBB" w:rsidP="00B43BBB">
            <w:pPr>
              <w:pStyle w:val="GOSTTablenorm"/>
            </w:pPr>
            <w:r w:rsidRPr="0047330C">
              <w:t>Н</w:t>
            </w:r>
          </w:p>
        </w:tc>
        <w:tc>
          <w:tcPr>
            <w:tcW w:w="3983" w:type="dxa"/>
          </w:tcPr>
          <w:p w14:paraId="4380774E" w14:textId="48457980" w:rsidR="00B43BBB" w:rsidRPr="0047330C" w:rsidDel="00C13ADA" w:rsidRDefault="005E1DFA" w:rsidP="00B43BBB">
            <w:pPr>
              <w:pStyle w:val="GOSTTablenorm"/>
            </w:pPr>
            <w:r w:rsidRPr="0047330C">
              <w:t>Получено</w:t>
            </w:r>
          </w:p>
        </w:tc>
      </w:tr>
      <w:tr w:rsidR="00B43BBB" w:rsidRPr="0047330C" w:rsidDel="00C13ADA" w14:paraId="6144A6F0" w14:textId="77777777" w:rsidTr="000C09BC">
        <w:trPr>
          <w:trHeight w:val="279"/>
        </w:trPr>
        <w:tc>
          <w:tcPr>
            <w:tcW w:w="1712" w:type="dxa"/>
          </w:tcPr>
          <w:p w14:paraId="362CB84D" w14:textId="6C5A2E90" w:rsidR="00B43BBB" w:rsidRPr="0047330C" w:rsidDel="00C13ADA" w:rsidRDefault="00B43BBB" w:rsidP="00B43BBB">
            <w:pPr>
              <w:pStyle w:val="GOSTTablenorm"/>
            </w:pPr>
            <w:r w:rsidRPr="0047330C">
              <w:t>Переведено</w:t>
            </w:r>
          </w:p>
        </w:tc>
        <w:tc>
          <w:tcPr>
            <w:tcW w:w="1711" w:type="dxa"/>
          </w:tcPr>
          <w:p w14:paraId="6CA721E2" w14:textId="5AB929FF" w:rsidR="00B43BBB" w:rsidRPr="0047330C" w:rsidDel="00C13ADA" w:rsidRDefault="00B43BBB" w:rsidP="00B43BBB">
            <w:pPr>
              <w:pStyle w:val="GOSTTablenorm"/>
            </w:pPr>
            <w:r w:rsidRPr="0047330C">
              <w:t>Carried</w:t>
            </w:r>
          </w:p>
        </w:tc>
        <w:tc>
          <w:tcPr>
            <w:tcW w:w="573" w:type="dxa"/>
          </w:tcPr>
          <w:p w14:paraId="62CBD8FB" w14:textId="0C8CF3D5" w:rsidR="00B43BBB" w:rsidRPr="0047330C" w:rsidDel="00C13ADA" w:rsidRDefault="00B43BBB" w:rsidP="00B43BBB">
            <w:pPr>
              <w:pStyle w:val="GOSTTablenorm"/>
            </w:pPr>
            <w:r w:rsidRPr="0047330C">
              <w:t>П</w:t>
            </w:r>
          </w:p>
        </w:tc>
        <w:tc>
          <w:tcPr>
            <w:tcW w:w="1142" w:type="dxa"/>
          </w:tcPr>
          <w:p w14:paraId="414FF504" w14:textId="1672DDD7" w:rsidR="00B43BBB" w:rsidRPr="0047330C" w:rsidDel="00C13ADA" w:rsidRDefault="00B43BBB" w:rsidP="00B43BBB">
            <w:pPr>
              <w:pStyle w:val="GOSTTablenorm"/>
            </w:pPr>
            <w:r w:rsidRPr="0047330C">
              <w:t>N(20.2)</w:t>
            </w:r>
          </w:p>
        </w:tc>
        <w:tc>
          <w:tcPr>
            <w:tcW w:w="573" w:type="dxa"/>
          </w:tcPr>
          <w:p w14:paraId="33778082" w14:textId="4FB54211" w:rsidR="00B43BBB" w:rsidRPr="0047330C" w:rsidDel="00C13ADA" w:rsidRDefault="00B43BBB" w:rsidP="00B43BBB">
            <w:pPr>
              <w:pStyle w:val="GOSTTablenorm"/>
            </w:pPr>
            <w:r w:rsidRPr="0047330C">
              <w:t>Н</w:t>
            </w:r>
          </w:p>
        </w:tc>
        <w:tc>
          <w:tcPr>
            <w:tcW w:w="3983" w:type="dxa"/>
          </w:tcPr>
          <w:p w14:paraId="0A89BDD7" w14:textId="064C6A1A" w:rsidR="00B43BBB" w:rsidRPr="0047330C" w:rsidDel="00C13ADA" w:rsidRDefault="005E1DFA" w:rsidP="00B43BBB">
            <w:pPr>
              <w:pStyle w:val="GOSTTablenorm"/>
            </w:pPr>
            <w:r w:rsidRPr="0047330C">
              <w:t>Переведено</w:t>
            </w:r>
          </w:p>
        </w:tc>
      </w:tr>
      <w:tr w:rsidR="00B43BBB" w:rsidRPr="0047330C" w:rsidDel="00C13ADA" w14:paraId="7BEAD6C9" w14:textId="77777777" w:rsidTr="000C09BC">
        <w:trPr>
          <w:trHeight w:val="279"/>
        </w:trPr>
        <w:tc>
          <w:tcPr>
            <w:tcW w:w="1712" w:type="dxa"/>
          </w:tcPr>
          <w:p w14:paraId="21C52A1E" w14:textId="609A4B2E" w:rsidR="00B43BBB" w:rsidRPr="0047330C" w:rsidDel="00C13ADA" w:rsidRDefault="00B43BBB" w:rsidP="00B43BBB">
            <w:pPr>
              <w:pStyle w:val="GOSTTablenorm"/>
            </w:pPr>
            <w:r w:rsidRPr="0047330C">
              <w:t>Исполнено</w:t>
            </w:r>
          </w:p>
        </w:tc>
        <w:tc>
          <w:tcPr>
            <w:tcW w:w="1711" w:type="dxa"/>
          </w:tcPr>
          <w:p w14:paraId="23ED8E14" w14:textId="1A430F16" w:rsidR="00B43BBB" w:rsidRPr="0047330C" w:rsidDel="00C13ADA" w:rsidRDefault="00B43BBB" w:rsidP="00B43BBB">
            <w:pPr>
              <w:pStyle w:val="GOSTTablenorm"/>
            </w:pPr>
            <w:r w:rsidRPr="0047330C">
              <w:t>Executed</w:t>
            </w:r>
          </w:p>
        </w:tc>
        <w:tc>
          <w:tcPr>
            <w:tcW w:w="573" w:type="dxa"/>
          </w:tcPr>
          <w:p w14:paraId="6B704C30" w14:textId="19A67DA3" w:rsidR="00B43BBB" w:rsidRPr="0047330C" w:rsidDel="00C13ADA" w:rsidRDefault="00B43BBB" w:rsidP="00B43BBB">
            <w:pPr>
              <w:pStyle w:val="GOSTTablenorm"/>
            </w:pPr>
            <w:r w:rsidRPr="0047330C">
              <w:t>П</w:t>
            </w:r>
          </w:p>
        </w:tc>
        <w:tc>
          <w:tcPr>
            <w:tcW w:w="1142" w:type="dxa"/>
          </w:tcPr>
          <w:p w14:paraId="4E27ACBF" w14:textId="232E8400" w:rsidR="00B43BBB" w:rsidRPr="0047330C" w:rsidDel="00C13ADA" w:rsidRDefault="00B43BBB" w:rsidP="00B43BBB">
            <w:pPr>
              <w:pStyle w:val="GOSTTablenorm"/>
            </w:pPr>
            <w:r w:rsidRPr="0047330C">
              <w:t>N(20.2)</w:t>
            </w:r>
          </w:p>
        </w:tc>
        <w:tc>
          <w:tcPr>
            <w:tcW w:w="573" w:type="dxa"/>
          </w:tcPr>
          <w:p w14:paraId="631AF706" w14:textId="4A8AA6CD" w:rsidR="00B43BBB" w:rsidRPr="0047330C" w:rsidDel="00C13ADA" w:rsidRDefault="00B43BBB" w:rsidP="00B43BBB">
            <w:pPr>
              <w:pStyle w:val="GOSTTablenorm"/>
            </w:pPr>
            <w:r w:rsidRPr="0047330C">
              <w:t>Н</w:t>
            </w:r>
          </w:p>
        </w:tc>
        <w:tc>
          <w:tcPr>
            <w:tcW w:w="3983" w:type="dxa"/>
          </w:tcPr>
          <w:p w14:paraId="1C8380A4" w14:textId="58030D2C" w:rsidR="00B43BBB" w:rsidRPr="0047330C" w:rsidDel="00C13ADA" w:rsidRDefault="005E1DFA" w:rsidP="00B43BBB">
            <w:pPr>
              <w:pStyle w:val="GOSTTablenorm"/>
            </w:pPr>
            <w:r w:rsidRPr="0047330C">
              <w:t>Исполнено</w:t>
            </w:r>
          </w:p>
        </w:tc>
      </w:tr>
      <w:tr w:rsidR="00B43BBB" w:rsidRPr="0047330C" w:rsidDel="00C13ADA" w14:paraId="561C84C6" w14:textId="77777777" w:rsidTr="000C09BC">
        <w:trPr>
          <w:trHeight w:val="279"/>
        </w:trPr>
        <w:tc>
          <w:tcPr>
            <w:tcW w:w="1712" w:type="dxa"/>
          </w:tcPr>
          <w:p w14:paraId="7B3EDA99" w14:textId="2FE364A6" w:rsidR="00B43BBB" w:rsidRPr="0047330C" w:rsidDel="00C13ADA" w:rsidRDefault="00B43BBB" w:rsidP="00B43BBB">
            <w:pPr>
              <w:pStyle w:val="GOSTTablenorm"/>
            </w:pPr>
            <w:r w:rsidRPr="0047330C">
              <w:t>Примечание</w:t>
            </w:r>
          </w:p>
        </w:tc>
        <w:tc>
          <w:tcPr>
            <w:tcW w:w="1711" w:type="dxa"/>
          </w:tcPr>
          <w:p w14:paraId="355509E8" w14:textId="4198FF29" w:rsidR="00B43BBB" w:rsidRPr="0047330C" w:rsidDel="00C13ADA" w:rsidRDefault="00B43BBB" w:rsidP="00B43BBB">
            <w:pPr>
              <w:pStyle w:val="GOSTTablenorm"/>
            </w:pPr>
            <w:r w:rsidRPr="0047330C">
              <w:t>Note</w:t>
            </w:r>
          </w:p>
        </w:tc>
        <w:tc>
          <w:tcPr>
            <w:tcW w:w="573" w:type="dxa"/>
          </w:tcPr>
          <w:p w14:paraId="1A69D988" w14:textId="25818CFB" w:rsidR="00B43BBB" w:rsidRPr="0047330C" w:rsidDel="00C13ADA" w:rsidRDefault="00B43BBB" w:rsidP="00B43BBB">
            <w:pPr>
              <w:pStyle w:val="GOSTTablenorm"/>
            </w:pPr>
            <w:r w:rsidRPr="0047330C">
              <w:t>П</w:t>
            </w:r>
          </w:p>
        </w:tc>
        <w:tc>
          <w:tcPr>
            <w:tcW w:w="1142" w:type="dxa"/>
          </w:tcPr>
          <w:p w14:paraId="69CAFE7C" w14:textId="760A3ECA" w:rsidR="00B43BBB" w:rsidRPr="0047330C" w:rsidDel="00C13ADA" w:rsidRDefault="00B43BBB" w:rsidP="00B43BBB">
            <w:pPr>
              <w:pStyle w:val="GOSTTablenorm"/>
            </w:pPr>
            <w:r w:rsidRPr="0047330C">
              <w:t>Т(1-2000)</w:t>
            </w:r>
          </w:p>
        </w:tc>
        <w:tc>
          <w:tcPr>
            <w:tcW w:w="573" w:type="dxa"/>
          </w:tcPr>
          <w:p w14:paraId="2B91D136" w14:textId="0217C1C6" w:rsidR="00B43BBB" w:rsidRPr="0047330C" w:rsidDel="00C13ADA" w:rsidRDefault="00B43BBB" w:rsidP="00B43BBB">
            <w:pPr>
              <w:pStyle w:val="GOSTTablenorm"/>
            </w:pPr>
            <w:r w:rsidRPr="0047330C">
              <w:t>Н</w:t>
            </w:r>
          </w:p>
        </w:tc>
        <w:tc>
          <w:tcPr>
            <w:tcW w:w="3983" w:type="dxa"/>
          </w:tcPr>
          <w:p w14:paraId="1413C941" w14:textId="66649FC1" w:rsidR="00B43BBB" w:rsidRPr="0047330C" w:rsidDel="00C13ADA" w:rsidRDefault="005E1DFA" w:rsidP="00B43BBB">
            <w:pPr>
              <w:pStyle w:val="GOSTTablenorm"/>
            </w:pPr>
            <w:r w:rsidRPr="0047330C">
              <w:t>Примечание (при необходимости)</w:t>
            </w:r>
          </w:p>
        </w:tc>
      </w:tr>
    </w:tbl>
    <w:p w14:paraId="69BEB362" w14:textId="53F4A20C" w:rsidR="00A1171A" w:rsidRPr="0047330C" w:rsidRDefault="00A1171A" w:rsidP="00A1171A">
      <w:pPr>
        <w:pStyle w:val="32"/>
        <w:rPr>
          <w:lang w:val="en-US"/>
        </w:rPr>
      </w:pPr>
      <w:bookmarkStart w:id="2542" w:name="_Toc228281544"/>
      <w:r w:rsidRPr="0047330C">
        <w:t xml:space="preserve">Пример </w:t>
      </w:r>
      <w:r w:rsidRPr="0047330C">
        <w:rPr>
          <w:lang w:val="en-US"/>
        </w:rPr>
        <w:t>XML</w:t>
      </w:r>
      <w:bookmarkEnd w:id="2542"/>
    </w:p>
    <w:p w14:paraId="6BBFD19D" w14:textId="110A2795" w:rsidR="00DC421D" w:rsidRPr="0047330C" w:rsidRDefault="00DC421D" w:rsidP="00945288">
      <w:pPr>
        <w:pStyle w:val="GOSTScript"/>
        <w:ind w:left="142" w:firstLine="0"/>
      </w:pPr>
      <w:r w:rsidRPr="0047330C">
        <w:t>&lt;?xml version=</w:t>
      </w:r>
      <w:r w:rsidR="00773319" w:rsidRPr="0047330C">
        <w:t>"</w:t>
      </w:r>
      <w:r w:rsidRPr="0047330C">
        <w:t>1.0</w:t>
      </w:r>
      <w:r w:rsidR="00773319" w:rsidRPr="0047330C">
        <w:t>"</w:t>
      </w:r>
      <w:r w:rsidRPr="0047330C">
        <w:t xml:space="preserve"> encoding=</w:t>
      </w:r>
      <w:r w:rsidR="00773319" w:rsidRPr="0047330C">
        <w:t>"</w:t>
      </w:r>
      <w:r w:rsidRPr="0047330C">
        <w:t>UTF-8</w:t>
      </w:r>
      <w:r w:rsidR="00773319" w:rsidRPr="0047330C">
        <w:t>"</w:t>
      </w:r>
      <w:r w:rsidRPr="0047330C">
        <w:t>?&gt;</w:t>
      </w:r>
    </w:p>
    <w:p w14:paraId="38D95F68" w14:textId="0F19F245" w:rsidR="00DC421D" w:rsidRPr="0047330C" w:rsidRDefault="00DC421D" w:rsidP="00945288">
      <w:pPr>
        <w:pStyle w:val="GOSTScript"/>
        <w:ind w:left="142" w:firstLine="0"/>
      </w:pPr>
      <w:r w:rsidRPr="0047330C">
        <w:t>&lt;self:TSE_StatemAccPSB_D102 xmlns:xsi=</w:t>
      </w:r>
      <w:r w:rsidR="00773319" w:rsidRPr="0047330C">
        <w:t>"</w:t>
      </w:r>
      <w:r w:rsidRPr="0047330C">
        <w:t>http://www.w3.org/2001/XMLSchema-instance</w:t>
      </w:r>
      <w:r w:rsidR="00773319" w:rsidRPr="0047330C">
        <w:t>"</w:t>
      </w:r>
      <w:r w:rsidRPr="0047330C">
        <w:t xml:space="preserve"> xmlns:self=</w:t>
      </w:r>
      <w:r w:rsidR="00773319" w:rsidRPr="0047330C">
        <w:t>"</w:t>
      </w:r>
      <w:r w:rsidRPr="0047330C">
        <w:t>http://www.roskazna.ru/eb/domain/TSE_StatemAccPSB_D102/formular</w:t>
      </w:r>
      <w:r w:rsidR="00773319" w:rsidRPr="0047330C">
        <w:t>"</w:t>
      </w:r>
      <w:r w:rsidRPr="0047330C">
        <w:t xml:space="preserve"> metaType=</w:t>
      </w:r>
      <w:r w:rsidR="00773319" w:rsidRPr="0047330C">
        <w:t>"</w:t>
      </w:r>
      <w:r w:rsidRPr="0047330C">
        <w:t>formular</w:t>
      </w:r>
      <w:r w:rsidR="00773319" w:rsidRPr="0047330C">
        <w:t>"</w:t>
      </w:r>
      <w:r w:rsidRPr="0047330C">
        <w:t xml:space="preserve"> versionID=</w:t>
      </w:r>
      <w:r w:rsidR="00773319" w:rsidRPr="0047330C">
        <w:t>"</w:t>
      </w:r>
      <w:r w:rsidRPr="0047330C">
        <w:t>1.0</w:t>
      </w:r>
      <w:r w:rsidR="00773319" w:rsidRPr="0047330C">
        <w:t>"</w:t>
      </w:r>
      <w:r w:rsidRPr="0047330C">
        <w:t xml:space="preserve"> xsi:schemaLocation=</w:t>
      </w:r>
      <w:r w:rsidR="00773319" w:rsidRPr="0047330C">
        <w:t>"</w:t>
      </w:r>
      <w:r w:rsidRPr="0047330C">
        <w:t>http://www.roskazna.ru/eb/domain/TSE_StatemAccPSB_D102/formular formulars.xsd</w:t>
      </w:r>
      <w:r w:rsidR="00773319" w:rsidRPr="0047330C">
        <w:t>"</w:t>
      </w:r>
      <w:r w:rsidRPr="0047330C">
        <w:t>&gt;</w:t>
      </w:r>
    </w:p>
    <w:p w14:paraId="062DFDDD" w14:textId="77777777" w:rsidR="00DC421D" w:rsidRPr="0047330C" w:rsidRDefault="00DC421D" w:rsidP="00945288">
      <w:pPr>
        <w:pStyle w:val="GOSTScript"/>
        <w:ind w:left="142" w:firstLine="0"/>
      </w:pPr>
      <w:r w:rsidRPr="0047330C">
        <w:tab/>
        <w:t>&lt;BasicRequisites_DocGuid&gt;d06190fd-f518-4f97-8607-70d374dae072&lt;/BasicRequisites_DocGuid&gt;</w:t>
      </w:r>
    </w:p>
    <w:p w14:paraId="2D70BC09" w14:textId="77777777" w:rsidR="00DC421D" w:rsidRPr="0047330C" w:rsidRDefault="00DC421D" w:rsidP="00945288">
      <w:pPr>
        <w:pStyle w:val="GOSTScript"/>
        <w:ind w:left="142" w:firstLine="0"/>
      </w:pPr>
      <w:r w:rsidRPr="0047330C">
        <w:tab/>
        <w:t>&lt;BasicRequisites_DocNum&gt;3242&lt;/BasicRequisites_DocNum&gt;</w:t>
      </w:r>
    </w:p>
    <w:p w14:paraId="58EA7A50" w14:textId="77777777" w:rsidR="00DC421D" w:rsidRPr="0047330C" w:rsidRDefault="00DC421D" w:rsidP="00945288">
      <w:pPr>
        <w:pStyle w:val="GOSTScript"/>
        <w:ind w:left="142" w:firstLine="0"/>
      </w:pPr>
      <w:r w:rsidRPr="0047330C">
        <w:tab/>
        <w:t>&lt;BasicRequisites_DocDate&gt;2023-08-07&lt;/BasicRequisites_DocDate&gt;</w:t>
      </w:r>
    </w:p>
    <w:p w14:paraId="36632F1F" w14:textId="77777777" w:rsidR="00DC421D" w:rsidRPr="0047330C" w:rsidRDefault="00DC421D" w:rsidP="00945288">
      <w:pPr>
        <w:pStyle w:val="GOSTScript"/>
        <w:ind w:left="142" w:firstLine="0"/>
      </w:pPr>
      <w:r w:rsidRPr="0047330C">
        <w:tab/>
        <w:t>&lt;BasicRequisites_DatePrevStatement&gt;2022-04-07&lt;/BasicRequisites_DatePrevStatement&gt;</w:t>
      </w:r>
    </w:p>
    <w:p w14:paraId="16138CDC" w14:textId="6F9AC371" w:rsidR="00DC421D" w:rsidRPr="0047330C" w:rsidRDefault="00DC421D" w:rsidP="00945288">
      <w:pPr>
        <w:pStyle w:val="GOSTScript"/>
        <w:ind w:left="142" w:firstLine="0"/>
      </w:pPr>
      <w:r w:rsidRPr="0047330C">
        <w:tab/>
        <w:t>&lt;BasicRequisites_PrivacyLabel code=</w:t>
      </w:r>
      <w:r w:rsidR="00773319" w:rsidRPr="0047330C">
        <w:t>"</w:t>
      </w:r>
      <w:r w:rsidRPr="0047330C">
        <w:t>0</w:t>
      </w:r>
      <w:r w:rsidR="00773319" w:rsidRPr="0047330C">
        <w:t>"</w:t>
      </w:r>
      <w:r w:rsidRPr="0047330C">
        <w:t>&gt;Несекретно&lt;/BasicRequisites_PrivacyLabel&gt;</w:t>
      </w:r>
    </w:p>
    <w:p w14:paraId="070F8A2C" w14:textId="77777777" w:rsidR="00DC421D" w:rsidRPr="0047330C" w:rsidRDefault="00DC421D" w:rsidP="00945288">
      <w:pPr>
        <w:pStyle w:val="GOSTScript"/>
        <w:ind w:left="142" w:firstLine="0"/>
      </w:pPr>
      <w:r w:rsidRPr="0047330C">
        <w:tab/>
        <w:t>&lt;BasicRequisites_AccNum&gt;20736У14720&lt;/BasicRequisites_AccNum&gt;</w:t>
      </w:r>
    </w:p>
    <w:p w14:paraId="7A3480F0" w14:textId="4280A4AD" w:rsidR="00DC421D" w:rsidRPr="0047330C" w:rsidRDefault="00DC421D" w:rsidP="00945288">
      <w:pPr>
        <w:pStyle w:val="GOSTScript"/>
        <w:ind w:left="142" w:firstLine="0"/>
      </w:pPr>
      <w:r w:rsidRPr="0047330C">
        <w:tab/>
        <w:t>&lt;BasicRequisites_DocType code=</w:t>
      </w:r>
      <w:r w:rsidR="00773319" w:rsidRPr="0047330C">
        <w:t>"</w:t>
      </w:r>
      <w:r w:rsidRPr="0047330C">
        <w:t>2</w:t>
      </w:r>
      <w:r w:rsidR="00773319" w:rsidRPr="0047330C">
        <w:t>"</w:t>
      </w:r>
      <w:r w:rsidRPr="0047330C">
        <w:t>&gt;Итоговый&lt;/BasicRequisites_DocType&gt;</w:t>
      </w:r>
    </w:p>
    <w:p w14:paraId="4B4377EA" w14:textId="77777777" w:rsidR="00DC421D" w:rsidRPr="0047330C" w:rsidRDefault="00DC421D" w:rsidP="00945288">
      <w:pPr>
        <w:pStyle w:val="GOSTScript"/>
        <w:ind w:left="142" w:firstLine="0"/>
      </w:pPr>
      <w:r w:rsidRPr="0047330C">
        <w:tab/>
        <w:t>&lt;BasicRequisites_BudgetCode&gt;99010001&lt;/BasicRequisites_BudgetCode&gt;</w:t>
      </w:r>
    </w:p>
    <w:p w14:paraId="765C283E" w14:textId="77777777" w:rsidR="00DC421D" w:rsidRPr="0047330C" w:rsidRDefault="00DC421D" w:rsidP="00945288">
      <w:pPr>
        <w:pStyle w:val="GOSTScript"/>
        <w:ind w:left="142" w:firstLine="0"/>
      </w:pPr>
      <w:r w:rsidRPr="0047330C">
        <w:tab/>
        <w:t>&lt;ORFK_NameFK&gt;УПРАВЛЕНИЕ ФЕДЕРАЛЬНОГО КАЗНАЧЕЙСТВА ПО Г. МОСКВЕ&lt;/ORFK_NameFK&gt;</w:t>
      </w:r>
    </w:p>
    <w:p w14:paraId="4880C35E" w14:textId="77777777" w:rsidR="00DC421D" w:rsidRPr="0047330C" w:rsidRDefault="00DC421D" w:rsidP="00945288">
      <w:pPr>
        <w:pStyle w:val="GOSTScript"/>
        <w:ind w:left="142" w:firstLine="0"/>
      </w:pPr>
      <w:r w:rsidRPr="0047330C">
        <w:tab/>
        <w:t>&lt;ORFK_CodeFK&gt;7300&lt;/ORFK_CodeFK&gt;</w:t>
      </w:r>
    </w:p>
    <w:p w14:paraId="0ED3B5E8" w14:textId="77777777" w:rsidR="00DC421D" w:rsidRPr="0047330C" w:rsidRDefault="00DC421D" w:rsidP="00945288">
      <w:pPr>
        <w:pStyle w:val="GOSTScript"/>
        <w:ind w:left="142" w:firstLine="0"/>
      </w:pPr>
      <w:r w:rsidRPr="0047330C">
        <w:tab/>
        <w:t>&lt;ORFK_TOFKsvrCode&gt;00132269&lt;/ORFK_TOFKsvrCode&gt;</w:t>
      </w:r>
    </w:p>
    <w:p w14:paraId="6AF64711" w14:textId="77777777" w:rsidR="00DC421D" w:rsidRPr="0047330C" w:rsidRDefault="00DC421D" w:rsidP="00945288">
      <w:pPr>
        <w:pStyle w:val="GOSTScript"/>
        <w:ind w:left="142" w:firstLine="0"/>
        <w:rPr>
          <w:lang w:val="ru-RU"/>
        </w:rPr>
      </w:pPr>
      <w:r w:rsidRPr="0047330C">
        <w:tab/>
      </w:r>
      <w:r w:rsidRPr="0047330C">
        <w:rPr>
          <w:lang w:val="ru-RU"/>
        </w:rPr>
        <w:t>&lt;</w:t>
      </w:r>
      <w:r w:rsidRPr="0047330C">
        <w:t>ORFK</w:t>
      </w:r>
      <w:r w:rsidRPr="0047330C">
        <w:rPr>
          <w:lang w:val="ru-RU"/>
        </w:rPr>
        <w:t>_</w:t>
      </w:r>
      <w:r w:rsidRPr="0047330C">
        <w:t>CodeStructSub</w:t>
      </w:r>
      <w:r w:rsidRPr="0047330C">
        <w:rPr>
          <w:lang w:val="ru-RU"/>
        </w:rPr>
        <w:t>&gt;5946&lt;/</w:t>
      </w:r>
      <w:r w:rsidRPr="0047330C">
        <w:t>ORFK</w:t>
      </w:r>
      <w:r w:rsidRPr="0047330C">
        <w:rPr>
          <w:lang w:val="ru-RU"/>
        </w:rPr>
        <w:t>_</w:t>
      </w:r>
      <w:r w:rsidRPr="0047330C">
        <w:t>CodeStructSub</w:t>
      </w:r>
      <w:r w:rsidRPr="0047330C">
        <w:rPr>
          <w:lang w:val="ru-RU"/>
        </w:rPr>
        <w:t>&gt;</w:t>
      </w:r>
    </w:p>
    <w:p w14:paraId="05114373" w14:textId="44B60F1F" w:rsidR="00DC421D" w:rsidRPr="0047330C" w:rsidRDefault="00DC421D" w:rsidP="00945288">
      <w:pPr>
        <w:pStyle w:val="GOSTScript"/>
        <w:ind w:left="142" w:firstLine="0"/>
        <w:rPr>
          <w:lang w:val="ru-RU"/>
        </w:rPr>
      </w:pPr>
      <w:r w:rsidRPr="0047330C">
        <w:rPr>
          <w:lang w:val="ru-RU"/>
        </w:rPr>
        <w:tab/>
        <w:t>&lt;</w:t>
      </w:r>
      <w:r w:rsidRPr="0047330C">
        <w:t>Client</w:t>
      </w:r>
      <w:r w:rsidRPr="0047330C">
        <w:rPr>
          <w:lang w:val="ru-RU"/>
        </w:rPr>
        <w:t>_</w:t>
      </w:r>
      <w:r w:rsidRPr="0047330C">
        <w:t>Name</w:t>
      </w:r>
      <w:r w:rsidRPr="0047330C">
        <w:rPr>
          <w:lang w:val="ru-RU"/>
        </w:rPr>
        <w:t xml:space="preserve">&gt;АКЦИОНЕРНОЕ ОБЩЕСТВО </w:t>
      </w:r>
      <w:r w:rsidR="00773319" w:rsidRPr="0047330C">
        <w:rPr>
          <w:lang w:val="ru-RU"/>
        </w:rPr>
        <w:t>"</w:t>
      </w:r>
      <w:r w:rsidRPr="0047330C">
        <w:rPr>
          <w:lang w:val="ru-RU"/>
        </w:rPr>
        <w:t>РОССИЙСКАЯ КОРПОРАЦИЯ РАКЕТНО-КОСМИЧЕСКОГО ПРИБОРОСТРОЕНИЯ И ИНФОРМАЦИОННЫХ СИСТЕМ</w:t>
      </w:r>
      <w:r w:rsidR="00773319" w:rsidRPr="0047330C">
        <w:rPr>
          <w:lang w:val="ru-RU"/>
        </w:rPr>
        <w:t>"</w:t>
      </w:r>
      <w:r w:rsidRPr="0047330C">
        <w:rPr>
          <w:lang w:val="ru-RU"/>
        </w:rPr>
        <w:t>&lt;/</w:t>
      </w:r>
      <w:r w:rsidRPr="0047330C">
        <w:t>Client</w:t>
      </w:r>
      <w:r w:rsidRPr="0047330C">
        <w:rPr>
          <w:lang w:val="ru-RU"/>
        </w:rPr>
        <w:t>_</w:t>
      </w:r>
      <w:r w:rsidRPr="0047330C">
        <w:t>Name</w:t>
      </w:r>
      <w:r w:rsidRPr="0047330C">
        <w:rPr>
          <w:lang w:val="ru-RU"/>
        </w:rPr>
        <w:t>&gt;</w:t>
      </w:r>
    </w:p>
    <w:p w14:paraId="02555864" w14:textId="77777777" w:rsidR="00DC421D" w:rsidRPr="0047330C" w:rsidRDefault="00DC421D" w:rsidP="00945288">
      <w:pPr>
        <w:pStyle w:val="GOSTScript"/>
        <w:ind w:left="142" w:firstLine="0"/>
      </w:pPr>
      <w:r w:rsidRPr="0047330C">
        <w:rPr>
          <w:lang w:val="ru-RU"/>
        </w:rPr>
        <w:tab/>
      </w:r>
      <w:r w:rsidRPr="0047330C">
        <w:t>&lt;Client_CodeReestr&gt;450Э7888&lt;/Client_CodeReestr&gt;</w:t>
      </w:r>
    </w:p>
    <w:p w14:paraId="1F2C9DFE" w14:textId="77777777" w:rsidR="00DC421D" w:rsidRPr="0047330C" w:rsidRDefault="00DC421D" w:rsidP="00945288">
      <w:pPr>
        <w:pStyle w:val="GOSTScript"/>
        <w:ind w:left="142" w:firstLine="0"/>
        <w:rPr>
          <w:lang w:val="ru-RU"/>
        </w:rPr>
      </w:pPr>
      <w:r w:rsidRPr="0047330C">
        <w:tab/>
      </w:r>
      <w:r w:rsidRPr="0047330C">
        <w:rPr>
          <w:lang w:val="ru-RU"/>
        </w:rPr>
        <w:t>&lt;</w:t>
      </w:r>
      <w:r w:rsidRPr="0047330C">
        <w:t>Client</w:t>
      </w:r>
      <w:r w:rsidRPr="0047330C">
        <w:rPr>
          <w:lang w:val="ru-RU"/>
        </w:rPr>
        <w:t>_</w:t>
      </w:r>
      <w:r w:rsidRPr="0047330C">
        <w:t>HeaderName</w:t>
      </w:r>
      <w:r w:rsidRPr="0047330C">
        <w:rPr>
          <w:lang w:val="ru-RU"/>
        </w:rPr>
        <w:t>&gt;Управление Федерального казначейства по г. Москве&lt;/</w:t>
      </w:r>
      <w:r w:rsidRPr="0047330C">
        <w:t>Client</w:t>
      </w:r>
      <w:r w:rsidRPr="0047330C">
        <w:rPr>
          <w:lang w:val="ru-RU"/>
        </w:rPr>
        <w:t>_</w:t>
      </w:r>
      <w:r w:rsidRPr="0047330C">
        <w:t>HeaderName</w:t>
      </w:r>
      <w:r w:rsidRPr="0047330C">
        <w:rPr>
          <w:lang w:val="ru-RU"/>
        </w:rPr>
        <w:t>&gt;</w:t>
      </w:r>
    </w:p>
    <w:p w14:paraId="0DB5CC75" w14:textId="77777777" w:rsidR="00DC421D" w:rsidRPr="0047330C" w:rsidRDefault="00DC421D" w:rsidP="00945288">
      <w:pPr>
        <w:pStyle w:val="GOSTScript"/>
        <w:ind w:left="142" w:firstLine="0"/>
      </w:pPr>
      <w:r w:rsidRPr="0047330C">
        <w:rPr>
          <w:lang w:val="ru-RU"/>
        </w:rPr>
        <w:tab/>
      </w:r>
      <w:r w:rsidRPr="0047330C">
        <w:t>&lt;Client_BudgetLevel&gt;5&lt;/Client_BudgetLevel&gt;</w:t>
      </w:r>
    </w:p>
    <w:p w14:paraId="12714AF2" w14:textId="77777777" w:rsidR="00DC421D" w:rsidRPr="0047330C" w:rsidRDefault="00DC421D" w:rsidP="00945288">
      <w:pPr>
        <w:pStyle w:val="GOSTScript"/>
        <w:ind w:left="142" w:firstLine="0"/>
      </w:pPr>
      <w:r w:rsidRPr="0047330C">
        <w:tab/>
        <w:t>&lt;TSE_BalanceAcc_D102&gt;</w:t>
      </w:r>
    </w:p>
    <w:p w14:paraId="1F54E05C" w14:textId="77777777" w:rsidR="00DC421D" w:rsidRPr="0047330C" w:rsidRDefault="00DC421D" w:rsidP="00945288">
      <w:pPr>
        <w:pStyle w:val="GOSTScript"/>
        <w:ind w:left="142" w:firstLine="0"/>
      </w:pPr>
      <w:r w:rsidRPr="0047330C">
        <w:tab/>
      </w:r>
      <w:r w:rsidRPr="0047330C">
        <w:tab/>
        <w:t>&lt;TSE_BalanceAcc_D102_ITEM&gt;</w:t>
      </w:r>
    </w:p>
    <w:p w14:paraId="162FF6FA" w14:textId="77777777" w:rsidR="00DC421D" w:rsidRPr="0047330C" w:rsidRDefault="00DC421D" w:rsidP="00945288">
      <w:pPr>
        <w:pStyle w:val="GOSTScript"/>
        <w:ind w:left="142" w:firstLine="0"/>
      </w:pPr>
      <w:r w:rsidRPr="0047330C">
        <w:tab/>
      </w:r>
      <w:r w:rsidRPr="0047330C">
        <w:tab/>
      </w:r>
      <w:r w:rsidRPr="0047330C">
        <w:tab/>
        <w:t>&lt;SDTotal&gt;200.00&lt;/SDTotal&gt;</w:t>
      </w:r>
    </w:p>
    <w:p w14:paraId="49228839" w14:textId="77777777" w:rsidR="00DC421D" w:rsidRPr="0047330C" w:rsidRDefault="00DC421D" w:rsidP="00945288">
      <w:pPr>
        <w:pStyle w:val="GOSTScript"/>
        <w:ind w:left="142" w:firstLine="0"/>
      </w:pPr>
      <w:r w:rsidRPr="0047330C">
        <w:tab/>
      </w:r>
      <w:r w:rsidRPr="0047330C">
        <w:tab/>
      </w:r>
      <w:r w:rsidRPr="0047330C">
        <w:tab/>
        <w:t>&lt;EDTotal&gt;1234569.12&lt;/EDTotal&gt;</w:t>
      </w:r>
    </w:p>
    <w:p w14:paraId="4CD0BD69" w14:textId="77777777" w:rsidR="00DC421D" w:rsidRPr="0047330C" w:rsidRDefault="00DC421D" w:rsidP="00945288">
      <w:pPr>
        <w:pStyle w:val="GOSTScript"/>
        <w:ind w:left="142" w:firstLine="0"/>
      </w:pPr>
      <w:r w:rsidRPr="0047330C">
        <w:lastRenderedPageBreak/>
        <w:tab/>
      </w:r>
      <w:r w:rsidRPr="0047330C">
        <w:tab/>
      </w:r>
      <w:r w:rsidRPr="0047330C">
        <w:tab/>
        <w:t>&lt;SDNotPerm&gt;100.00&lt;/SDNotPerm&gt;</w:t>
      </w:r>
    </w:p>
    <w:p w14:paraId="7EFF42A7" w14:textId="77777777" w:rsidR="00DC421D" w:rsidRPr="0047330C" w:rsidRDefault="00DC421D" w:rsidP="00945288">
      <w:pPr>
        <w:pStyle w:val="GOSTScript"/>
        <w:ind w:left="142" w:firstLine="0"/>
      </w:pPr>
      <w:r w:rsidRPr="0047330C">
        <w:tab/>
      </w:r>
      <w:r w:rsidRPr="0047330C">
        <w:tab/>
      </w:r>
      <w:r w:rsidRPr="0047330C">
        <w:tab/>
        <w:t>&lt;EDNotPerm&gt;0.00&lt;/EDNotPerm&gt;</w:t>
      </w:r>
    </w:p>
    <w:p w14:paraId="21ACF4E2" w14:textId="77777777" w:rsidR="00DC421D" w:rsidRPr="0047330C" w:rsidRDefault="00DC421D" w:rsidP="00945288">
      <w:pPr>
        <w:pStyle w:val="GOSTScript"/>
        <w:ind w:left="142" w:firstLine="0"/>
      </w:pPr>
      <w:r w:rsidRPr="0047330C">
        <w:tab/>
      </w:r>
      <w:r w:rsidRPr="0047330C">
        <w:tab/>
        <w:t>&lt;/TSE_BalanceAcc_D102_ITEM&gt;</w:t>
      </w:r>
    </w:p>
    <w:p w14:paraId="033B5174" w14:textId="77777777" w:rsidR="00DC421D" w:rsidRPr="0047330C" w:rsidRDefault="00DC421D" w:rsidP="00945288">
      <w:pPr>
        <w:pStyle w:val="GOSTScript"/>
        <w:ind w:left="142" w:firstLine="0"/>
      </w:pPr>
      <w:r w:rsidRPr="0047330C">
        <w:tab/>
        <w:t>&lt;/TSE_BalanceAcc_D102&gt;</w:t>
      </w:r>
    </w:p>
    <w:p w14:paraId="15B09055" w14:textId="77777777" w:rsidR="00DC421D" w:rsidRPr="0047330C" w:rsidRDefault="00DC421D" w:rsidP="00945288">
      <w:pPr>
        <w:pStyle w:val="GOSTScript"/>
        <w:ind w:left="142" w:firstLine="0"/>
      </w:pPr>
      <w:r w:rsidRPr="0047330C">
        <w:tab/>
        <w:t>&lt;Amount_BalanceSubsidyOldTot&gt;0.00&lt;/Amount_BalanceSubsidyOldTot&gt;</w:t>
      </w:r>
    </w:p>
    <w:p w14:paraId="319DC168" w14:textId="77777777" w:rsidR="00DC421D" w:rsidRPr="0047330C" w:rsidRDefault="00DC421D" w:rsidP="00945288">
      <w:pPr>
        <w:pStyle w:val="GOSTScript"/>
        <w:ind w:left="142" w:firstLine="0"/>
      </w:pPr>
      <w:r w:rsidRPr="0047330C">
        <w:tab/>
        <w:t>&lt;Amount_AmountsReceivableTot&gt;0.00&lt;/Amount_AmountsReceivableTot&gt;</w:t>
      </w:r>
    </w:p>
    <w:p w14:paraId="0C1189ED" w14:textId="77777777" w:rsidR="00DC421D" w:rsidRPr="0047330C" w:rsidRDefault="00DC421D" w:rsidP="00945288">
      <w:pPr>
        <w:pStyle w:val="GOSTScript"/>
        <w:ind w:left="142" w:firstLine="0"/>
      </w:pPr>
      <w:r w:rsidRPr="0047330C">
        <w:tab/>
        <w:t>&lt;Amount_PlannedIncomeTot&gt;0.00&lt;/Amount_PlannedIncomeTot&gt;</w:t>
      </w:r>
    </w:p>
    <w:p w14:paraId="17E50618" w14:textId="77777777" w:rsidR="00DC421D" w:rsidRPr="0047330C" w:rsidRDefault="00DC421D" w:rsidP="00945288">
      <w:pPr>
        <w:pStyle w:val="GOSTScript"/>
        <w:ind w:left="142" w:firstLine="0"/>
      </w:pPr>
      <w:r w:rsidRPr="0047330C">
        <w:tab/>
        <w:t>&lt;Amount_PlannedPayoutsTot&gt;123450.00&lt;/Amount_PlannedPayoutsTot&gt;</w:t>
      </w:r>
    </w:p>
    <w:p w14:paraId="482774A6" w14:textId="77777777" w:rsidR="00DC421D" w:rsidRPr="0047330C" w:rsidRDefault="00DC421D" w:rsidP="00945288">
      <w:pPr>
        <w:pStyle w:val="GOSTScript"/>
        <w:ind w:left="142" w:firstLine="0"/>
      </w:pPr>
      <w:r w:rsidRPr="0047330C">
        <w:tab/>
        <w:t>&lt;AllowOper_D102&gt;</w:t>
      </w:r>
    </w:p>
    <w:p w14:paraId="2CB2EB68" w14:textId="77777777" w:rsidR="00DC421D" w:rsidRPr="0047330C" w:rsidRDefault="00DC421D" w:rsidP="00945288">
      <w:pPr>
        <w:pStyle w:val="GOSTScript"/>
        <w:ind w:left="142" w:firstLine="0"/>
      </w:pPr>
      <w:r w:rsidRPr="0047330C">
        <w:tab/>
      </w:r>
      <w:r w:rsidRPr="0047330C">
        <w:tab/>
        <w:t>&lt;AllowOper_D102_ITEM&gt;</w:t>
      </w:r>
    </w:p>
    <w:p w14:paraId="66FDCC38" w14:textId="77777777" w:rsidR="00DC421D" w:rsidRPr="0047330C" w:rsidRDefault="00DC421D" w:rsidP="00945288">
      <w:pPr>
        <w:pStyle w:val="GOSTScript"/>
        <w:ind w:left="142" w:firstLine="0"/>
      </w:pPr>
      <w:r w:rsidRPr="0047330C">
        <w:tab/>
      </w:r>
      <w:r w:rsidRPr="0047330C">
        <w:tab/>
      </w:r>
      <w:r w:rsidRPr="0047330C">
        <w:tab/>
        <w:t>&lt;DocName&gt;Контракт&lt;/DocName&gt;</w:t>
      </w:r>
    </w:p>
    <w:p w14:paraId="31907F93" w14:textId="77777777" w:rsidR="00DC421D" w:rsidRPr="0047330C" w:rsidRDefault="00DC421D" w:rsidP="00945288">
      <w:pPr>
        <w:pStyle w:val="GOSTScript"/>
        <w:ind w:left="142" w:firstLine="0"/>
      </w:pPr>
      <w:r w:rsidRPr="0047330C">
        <w:tab/>
      </w:r>
      <w:r w:rsidRPr="0047330C">
        <w:tab/>
      </w:r>
      <w:r w:rsidRPr="0047330C">
        <w:tab/>
        <w:t>&lt;DocNum&gt;1235&lt;/DocNum&gt;</w:t>
      </w:r>
    </w:p>
    <w:p w14:paraId="0F7AEE37" w14:textId="77777777" w:rsidR="00DC421D" w:rsidRPr="0047330C" w:rsidRDefault="00DC421D" w:rsidP="00945288">
      <w:pPr>
        <w:pStyle w:val="GOSTScript"/>
        <w:ind w:left="142" w:firstLine="0"/>
      </w:pPr>
      <w:r w:rsidRPr="0047330C">
        <w:tab/>
      </w:r>
      <w:r w:rsidRPr="0047330C">
        <w:tab/>
      </w:r>
      <w:r w:rsidRPr="0047330C">
        <w:tab/>
        <w:t>&lt;DocDate&gt;2023-05-01&lt;/DocDate&gt;</w:t>
      </w:r>
    </w:p>
    <w:p w14:paraId="7A117637" w14:textId="77777777" w:rsidR="00DC421D" w:rsidRPr="0047330C" w:rsidRDefault="00DC421D" w:rsidP="00945288">
      <w:pPr>
        <w:pStyle w:val="GOSTScript"/>
        <w:ind w:left="142" w:firstLine="0"/>
      </w:pPr>
      <w:r w:rsidRPr="0047330C">
        <w:tab/>
      </w:r>
      <w:r w:rsidRPr="0047330C">
        <w:tab/>
      </w:r>
      <w:r w:rsidRPr="0047330C">
        <w:tab/>
        <w:t>&lt;BalanceSubsidyOld&gt;0.00&lt;/BalanceSubsidyOld&gt;</w:t>
      </w:r>
    </w:p>
    <w:p w14:paraId="0AF10BB4" w14:textId="77777777" w:rsidR="00DC421D" w:rsidRPr="0047330C" w:rsidRDefault="00DC421D" w:rsidP="00945288">
      <w:pPr>
        <w:pStyle w:val="GOSTScript"/>
        <w:ind w:left="142" w:firstLine="0"/>
      </w:pPr>
      <w:r w:rsidRPr="0047330C">
        <w:tab/>
      </w:r>
      <w:r w:rsidRPr="0047330C">
        <w:tab/>
      </w:r>
      <w:r w:rsidRPr="0047330C">
        <w:tab/>
        <w:t>&lt;AmountsReceivable&gt;0.00&lt;/AmountsReceivable&gt;</w:t>
      </w:r>
    </w:p>
    <w:p w14:paraId="5C5AA545" w14:textId="77777777" w:rsidR="00DC421D" w:rsidRPr="0047330C" w:rsidRDefault="00DC421D" w:rsidP="00945288">
      <w:pPr>
        <w:pStyle w:val="GOSTScript"/>
        <w:ind w:left="142" w:firstLine="0"/>
      </w:pPr>
      <w:r w:rsidRPr="0047330C">
        <w:tab/>
      </w:r>
      <w:r w:rsidRPr="0047330C">
        <w:tab/>
      </w:r>
      <w:r w:rsidRPr="0047330C">
        <w:tab/>
        <w:t>&lt;PlannedIncome&gt;12345678910.00&lt;/PlannedIncome&gt;</w:t>
      </w:r>
    </w:p>
    <w:p w14:paraId="1C8340B4" w14:textId="77777777" w:rsidR="00DC421D" w:rsidRPr="0047330C" w:rsidRDefault="00DC421D" w:rsidP="00945288">
      <w:pPr>
        <w:pStyle w:val="GOSTScript"/>
        <w:ind w:left="142" w:firstLine="0"/>
      </w:pPr>
      <w:r w:rsidRPr="0047330C">
        <w:tab/>
      </w:r>
      <w:r w:rsidRPr="0047330C">
        <w:tab/>
      </w:r>
      <w:r w:rsidRPr="0047330C">
        <w:tab/>
        <w:t>&lt;PlannedPayouts&gt;12340.00&lt;/PlannedPayouts&gt;</w:t>
      </w:r>
    </w:p>
    <w:p w14:paraId="7255FDCC" w14:textId="77777777" w:rsidR="00DC421D" w:rsidRPr="0047330C" w:rsidRDefault="00DC421D" w:rsidP="00945288">
      <w:pPr>
        <w:pStyle w:val="GOSTScript"/>
        <w:ind w:left="142" w:firstLine="0"/>
      </w:pPr>
      <w:r w:rsidRPr="0047330C">
        <w:tab/>
      </w:r>
      <w:r w:rsidRPr="0047330C">
        <w:tab/>
      </w:r>
      <w:r w:rsidRPr="0047330C">
        <w:tab/>
        <w:t>&lt;DocGuid&gt;d06190fd-f333-4f97-8607-70d374dae072&lt;/DocGuid&gt;</w:t>
      </w:r>
    </w:p>
    <w:p w14:paraId="67F67517" w14:textId="77777777" w:rsidR="00DC421D" w:rsidRPr="0047330C" w:rsidRDefault="00DC421D" w:rsidP="00945288">
      <w:pPr>
        <w:pStyle w:val="GOSTScript"/>
        <w:ind w:left="142" w:firstLine="0"/>
      </w:pPr>
      <w:r w:rsidRPr="0047330C">
        <w:tab/>
      </w:r>
      <w:r w:rsidRPr="0047330C">
        <w:tab/>
        <w:t>&lt;/AllowOper_D102_ITEM&gt;</w:t>
      </w:r>
    </w:p>
    <w:p w14:paraId="74F6E877" w14:textId="77777777" w:rsidR="00DC421D" w:rsidRPr="0047330C" w:rsidRDefault="00DC421D" w:rsidP="00945288">
      <w:pPr>
        <w:pStyle w:val="GOSTScript"/>
        <w:ind w:left="142" w:firstLine="0"/>
      </w:pPr>
      <w:r w:rsidRPr="0047330C">
        <w:tab/>
        <w:t>&lt;/AllowOper_D102&gt;</w:t>
      </w:r>
    </w:p>
    <w:p w14:paraId="3F4119C3" w14:textId="77777777" w:rsidR="00DC421D" w:rsidRPr="0047330C" w:rsidRDefault="00DC421D" w:rsidP="00945288">
      <w:pPr>
        <w:pStyle w:val="GOSTScript"/>
        <w:ind w:left="142" w:firstLine="0"/>
      </w:pPr>
      <w:r w:rsidRPr="0047330C">
        <w:tab/>
        <w:t>&lt;Amount_IncomeSum&gt;0.00&lt;/Amount_IncomeSum&gt;</w:t>
      </w:r>
    </w:p>
    <w:p w14:paraId="3F86237C" w14:textId="77777777" w:rsidR="00DC421D" w:rsidRPr="0047330C" w:rsidRDefault="00DC421D" w:rsidP="00945288">
      <w:pPr>
        <w:pStyle w:val="GOSTScript"/>
        <w:ind w:left="142" w:firstLine="0"/>
      </w:pPr>
      <w:r w:rsidRPr="0047330C">
        <w:tab/>
        <w:t>&lt;Amount_PayoutsSum&gt;0.00&lt;/Amount_PayoutsSum&gt;</w:t>
      </w:r>
    </w:p>
    <w:p w14:paraId="180C1721" w14:textId="77777777" w:rsidR="00DC421D" w:rsidRPr="0047330C" w:rsidRDefault="00DC421D" w:rsidP="00945288">
      <w:pPr>
        <w:pStyle w:val="GOSTScript"/>
        <w:ind w:left="142" w:firstLine="0"/>
      </w:pPr>
      <w:r w:rsidRPr="0047330C">
        <w:tab/>
        <w:t>&lt;OperFunds_D102&gt;</w:t>
      </w:r>
    </w:p>
    <w:p w14:paraId="22E0009E" w14:textId="77777777" w:rsidR="00DC421D" w:rsidRPr="0047330C" w:rsidRDefault="00DC421D" w:rsidP="00945288">
      <w:pPr>
        <w:pStyle w:val="GOSTScript"/>
        <w:ind w:left="142" w:firstLine="0"/>
      </w:pPr>
      <w:r w:rsidRPr="0047330C">
        <w:tab/>
      </w:r>
      <w:r w:rsidRPr="0047330C">
        <w:tab/>
        <w:t>&lt;OperFunds_D102_ITEM&gt;</w:t>
      </w:r>
    </w:p>
    <w:p w14:paraId="068466A6" w14:textId="77777777" w:rsidR="00DC421D" w:rsidRPr="0047330C" w:rsidRDefault="00DC421D" w:rsidP="00945288">
      <w:pPr>
        <w:pStyle w:val="GOSTScript"/>
        <w:ind w:left="142" w:firstLine="0"/>
        <w:rPr>
          <w:lang w:val="ru-RU"/>
        </w:rPr>
      </w:pPr>
      <w:r w:rsidRPr="0047330C">
        <w:tab/>
      </w:r>
      <w:r w:rsidRPr="0047330C">
        <w:tab/>
      </w:r>
      <w:r w:rsidRPr="0047330C">
        <w:tab/>
      </w:r>
      <w:r w:rsidRPr="0047330C">
        <w:rPr>
          <w:lang w:val="ru-RU"/>
        </w:rPr>
        <w:t>&lt;</w:t>
      </w:r>
      <w:r w:rsidRPr="0047330C">
        <w:t>AcceptDocName</w:t>
      </w:r>
      <w:r w:rsidRPr="0047330C">
        <w:rPr>
          <w:lang w:val="ru-RU"/>
        </w:rPr>
        <w:t>&gt;Поручение о перечислении на счет (исходящее)&lt;/</w:t>
      </w:r>
      <w:r w:rsidRPr="0047330C">
        <w:t>AcceptDocName</w:t>
      </w:r>
      <w:r w:rsidRPr="0047330C">
        <w:rPr>
          <w:lang w:val="ru-RU"/>
        </w:rPr>
        <w:t>&gt;</w:t>
      </w:r>
    </w:p>
    <w:p w14:paraId="20629917" w14:textId="77777777" w:rsidR="00DC421D" w:rsidRPr="0047330C" w:rsidRDefault="00DC421D" w:rsidP="00945288">
      <w:pPr>
        <w:pStyle w:val="GOSTScript"/>
        <w:ind w:left="142" w:firstLine="0"/>
      </w:pPr>
      <w:r w:rsidRPr="0047330C">
        <w:rPr>
          <w:lang w:val="ru-RU"/>
        </w:rPr>
        <w:tab/>
      </w:r>
      <w:r w:rsidRPr="0047330C">
        <w:rPr>
          <w:lang w:val="ru-RU"/>
        </w:rPr>
        <w:tab/>
      </w:r>
      <w:r w:rsidRPr="0047330C">
        <w:rPr>
          <w:lang w:val="ru-RU"/>
        </w:rPr>
        <w:tab/>
      </w:r>
      <w:r w:rsidRPr="0047330C">
        <w:t>&lt;AcceptDocNum&gt;526&lt;/AcceptDocNum&gt;</w:t>
      </w:r>
    </w:p>
    <w:p w14:paraId="0197D656" w14:textId="77777777" w:rsidR="00DC421D" w:rsidRPr="0047330C" w:rsidRDefault="00DC421D" w:rsidP="00945288">
      <w:pPr>
        <w:pStyle w:val="GOSTScript"/>
        <w:ind w:left="142" w:firstLine="0"/>
      </w:pPr>
      <w:r w:rsidRPr="0047330C">
        <w:tab/>
      </w:r>
      <w:r w:rsidRPr="0047330C">
        <w:tab/>
      </w:r>
      <w:r w:rsidRPr="0047330C">
        <w:tab/>
        <w:t>&lt;AcceptDocGuid&gt;d06190fd-f333-4f97-8607-70d374dae072&lt;/AcceptDocGuid&gt;</w:t>
      </w:r>
    </w:p>
    <w:p w14:paraId="39063F97" w14:textId="0E1946CD" w:rsidR="00DC421D" w:rsidRPr="0047330C" w:rsidRDefault="00DC421D" w:rsidP="00945288">
      <w:pPr>
        <w:pStyle w:val="GOSTScript"/>
        <w:ind w:left="142" w:firstLine="0"/>
      </w:pPr>
      <w:r w:rsidRPr="0047330C">
        <w:tab/>
      </w:r>
      <w:r w:rsidRPr="0047330C">
        <w:tab/>
      </w:r>
      <w:r w:rsidRPr="0047330C">
        <w:tab/>
        <w:t xml:space="preserve">&lt;PSBDocName&gt;ООО </w:t>
      </w:r>
      <w:r w:rsidR="003B0359" w:rsidRPr="0047330C">
        <w:t>"</w:t>
      </w:r>
      <w:r w:rsidRPr="0047330C">
        <w:t>Заря</w:t>
      </w:r>
      <w:r w:rsidR="00773319" w:rsidRPr="0047330C">
        <w:t>"</w:t>
      </w:r>
      <w:r w:rsidRPr="0047330C">
        <w:t>&lt;/PSBDocName&gt;</w:t>
      </w:r>
    </w:p>
    <w:p w14:paraId="3FC24CFD" w14:textId="77777777" w:rsidR="00DC421D" w:rsidRPr="0047330C" w:rsidRDefault="00DC421D" w:rsidP="00945288">
      <w:pPr>
        <w:pStyle w:val="GOSTScript"/>
        <w:ind w:left="142" w:firstLine="0"/>
      </w:pPr>
      <w:r w:rsidRPr="0047330C">
        <w:tab/>
      </w:r>
      <w:r w:rsidRPr="0047330C">
        <w:tab/>
      </w:r>
      <w:r w:rsidRPr="0047330C">
        <w:tab/>
        <w:t>&lt;PSBDocNum&gt;5962&lt;/PSBDocNum&gt;</w:t>
      </w:r>
    </w:p>
    <w:p w14:paraId="1C104FA4" w14:textId="77777777" w:rsidR="00DC421D" w:rsidRPr="0047330C" w:rsidRDefault="00DC421D" w:rsidP="00945288">
      <w:pPr>
        <w:pStyle w:val="GOSTScript"/>
        <w:ind w:left="142" w:firstLine="0"/>
      </w:pPr>
      <w:r w:rsidRPr="0047330C">
        <w:tab/>
      </w:r>
      <w:r w:rsidRPr="0047330C">
        <w:tab/>
      </w:r>
      <w:r w:rsidRPr="0047330C">
        <w:tab/>
        <w:t>&lt;Income&gt;0.00&lt;/Income&gt;</w:t>
      </w:r>
    </w:p>
    <w:p w14:paraId="38CC163A" w14:textId="77777777" w:rsidR="00DC421D" w:rsidRPr="0047330C" w:rsidRDefault="00DC421D" w:rsidP="00945288">
      <w:pPr>
        <w:pStyle w:val="GOSTScript"/>
        <w:ind w:left="142" w:firstLine="0"/>
      </w:pPr>
      <w:r w:rsidRPr="0047330C">
        <w:tab/>
      </w:r>
      <w:r w:rsidRPr="0047330C">
        <w:tab/>
      </w:r>
      <w:r w:rsidRPr="0047330C">
        <w:tab/>
        <w:t>&lt;Payouts&gt;500.00&lt;/Payouts&gt;</w:t>
      </w:r>
    </w:p>
    <w:p w14:paraId="087D8C23" w14:textId="77777777" w:rsidR="00DC421D" w:rsidRPr="0047330C" w:rsidRDefault="00DC421D" w:rsidP="00945288">
      <w:pPr>
        <w:pStyle w:val="GOSTScript"/>
        <w:ind w:left="142" w:firstLine="0"/>
      </w:pPr>
      <w:r w:rsidRPr="0047330C">
        <w:tab/>
      </w:r>
      <w:r w:rsidRPr="0047330C">
        <w:tab/>
        <w:t>&lt;/OperFunds_D102_ITEM&gt;</w:t>
      </w:r>
    </w:p>
    <w:p w14:paraId="5375BEC1" w14:textId="77777777" w:rsidR="00DC421D" w:rsidRPr="0047330C" w:rsidRDefault="00DC421D" w:rsidP="00945288">
      <w:pPr>
        <w:pStyle w:val="GOSTScript"/>
        <w:ind w:left="142" w:firstLine="0"/>
      </w:pPr>
      <w:r w:rsidRPr="0047330C">
        <w:tab/>
        <w:t>&lt;/OperFunds_D102&gt;</w:t>
      </w:r>
    </w:p>
    <w:p w14:paraId="6723DA1D" w14:textId="77777777" w:rsidR="00DC421D" w:rsidRPr="0047330C" w:rsidRDefault="00DC421D" w:rsidP="00945288">
      <w:pPr>
        <w:pStyle w:val="GOSTScript"/>
        <w:ind w:left="142" w:firstLine="0"/>
      </w:pPr>
      <w:r w:rsidRPr="0047330C">
        <w:tab/>
        <w:t>&lt;Amount_KOOReceived&gt;10.00&lt;/Amount_KOOReceived&gt;</w:t>
      </w:r>
    </w:p>
    <w:p w14:paraId="657368DE" w14:textId="77777777" w:rsidR="00DC421D" w:rsidRPr="0047330C" w:rsidRDefault="00DC421D" w:rsidP="00945288">
      <w:pPr>
        <w:pStyle w:val="GOSTScript"/>
        <w:ind w:left="142" w:firstLine="0"/>
      </w:pPr>
      <w:r w:rsidRPr="0047330C">
        <w:tab/>
        <w:t>&lt;Amount_KOOTransfered&gt;0.00&lt;/Amount_KOOTransfered&gt;</w:t>
      </w:r>
    </w:p>
    <w:p w14:paraId="178B00CA" w14:textId="77777777" w:rsidR="00DC421D" w:rsidRPr="0047330C" w:rsidRDefault="00DC421D" w:rsidP="00945288">
      <w:pPr>
        <w:pStyle w:val="GOSTScript"/>
        <w:ind w:left="142" w:firstLine="0"/>
      </w:pPr>
      <w:r w:rsidRPr="0047330C">
        <w:tab/>
        <w:t>&lt;Amount_KOOExecuted&gt;0.00&lt;/Amount_KOOExecuted&gt;</w:t>
      </w:r>
    </w:p>
    <w:p w14:paraId="4AAA0DB0" w14:textId="77777777" w:rsidR="00DC421D" w:rsidRPr="0047330C" w:rsidRDefault="00DC421D" w:rsidP="00945288">
      <w:pPr>
        <w:pStyle w:val="GOSTScript"/>
        <w:ind w:left="142" w:firstLine="0"/>
      </w:pPr>
      <w:r w:rsidRPr="0047330C">
        <w:tab/>
        <w:t>&lt;KOOBalanceChange_D102&gt;</w:t>
      </w:r>
    </w:p>
    <w:p w14:paraId="78DBFDA3" w14:textId="77777777" w:rsidR="00DC421D" w:rsidRPr="0047330C" w:rsidRDefault="00DC421D" w:rsidP="00945288">
      <w:pPr>
        <w:pStyle w:val="GOSTScript"/>
        <w:ind w:left="142" w:firstLine="0"/>
      </w:pPr>
      <w:r w:rsidRPr="0047330C">
        <w:tab/>
      </w:r>
      <w:r w:rsidRPr="0047330C">
        <w:tab/>
        <w:t>&lt;KOOBalanceChange_D102_ITEM&gt;</w:t>
      </w:r>
    </w:p>
    <w:p w14:paraId="2A9E5B37" w14:textId="77777777" w:rsidR="00DC421D" w:rsidRPr="0047330C" w:rsidRDefault="00DC421D" w:rsidP="00945288">
      <w:pPr>
        <w:pStyle w:val="GOSTScript"/>
        <w:ind w:left="142" w:firstLine="0"/>
      </w:pPr>
      <w:r w:rsidRPr="0047330C">
        <w:tab/>
      </w:r>
      <w:r w:rsidRPr="0047330C">
        <w:tab/>
      </w:r>
      <w:r w:rsidRPr="0047330C">
        <w:tab/>
        <w:t>&lt;SDReceived&gt;800.00&lt;/SDReceived&gt;</w:t>
      </w:r>
    </w:p>
    <w:p w14:paraId="181E1058" w14:textId="77777777" w:rsidR="00DC421D" w:rsidRPr="0047330C" w:rsidRDefault="00DC421D" w:rsidP="00945288">
      <w:pPr>
        <w:pStyle w:val="GOSTScript"/>
        <w:ind w:left="142" w:firstLine="0"/>
      </w:pPr>
      <w:r w:rsidRPr="0047330C">
        <w:tab/>
      </w:r>
      <w:r w:rsidRPr="0047330C">
        <w:tab/>
      </w:r>
      <w:r w:rsidRPr="0047330C">
        <w:tab/>
        <w:t>&lt;EDReceived&gt;0.00&lt;/EDReceived&gt;</w:t>
      </w:r>
    </w:p>
    <w:p w14:paraId="5465BEC2" w14:textId="77777777" w:rsidR="00DC421D" w:rsidRPr="0047330C" w:rsidRDefault="00DC421D" w:rsidP="00945288">
      <w:pPr>
        <w:pStyle w:val="GOSTScript"/>
        <w:ind w:left="142" w:firstLine="0"/>
      </w:pPr>
      <w:r w:rsidRPr="0047330C">
        <w:tab/>
      </w:r>
      <w:r w:rsidRPr="0047330C">
        <w:tab/>
      </w:r>
      <w:r w:rsidRPr="0047330C">
        <w:tab/>
        <w:t>&lt;SDTransfered&gt;0.00&lt;/SDTransfered&gt;</w:t>
      </w:r>
    </w:p>
    <w:p w14:paraId="5E53FA8E" w14:textId="77777777" w:rsidR="00DC421D" w:rsidRPr="0047330C" w:rsidRDefault="00DC421D" w:rsidP="00945288">
      <w:pPr>
        <w:pStyle w:val="GOSTScript"/>
        <w:ind w:left="142" w:firstLine="0"/>
      </w:pPr>
      <w:r w:rsidRPr="0047330C">
        <w:tab/>
      </w:r>
      <w:r w:rsidRPr="0047330C">
        <w:tab/>
      </w:r>
      <w:r w:rsidRPr="0047330C">
        <w:tab/>
        <w:t>&lt;EDTransfered&gt;10.00&lt;/EDTransfered&gt;</w:t>
      </w:r>
    </w:p>
    <w:p w14:paraId="56C010DF" w14:textId="77777777" w:rsidR="00DC421D" w:rsidRPr="0047330C" w:rsidRDefault="00DC421D" w:rsidP="00945288">
      <w:pPr>
        <w:pStyle w:val="GOSTScript"/>
        <w:ind w:left="142" w:firstLine="0"/>
      </w:pPr>
      <w:r w:rsidRPr="0047330C">
        <w:tab/>
      </w:r>
      <w:r w:rsidRPr="0047330C">
        <w:tab/>
      </w:r>
      <w:r w:rsidRPr="0047330C">
        <w:tab/>
        <w:t>&lt;SDExecuted&gt;0.00&lt;/SDExecuted&gt;</w:t>
      </w:r>
    </w:p>
    <w:p w14:paraId="21541B72" w14:textId="77777777" w:rsidR="00DC421D" w:rsidRPr="0047330C" w:rsidRDefault="00DC421D" w:rsidP="00945288">
      <w:pPr>
        <w:pStyle w:val="GOSTScript"/>
        <w:ind w:left="142" w:firstLine="0"/>
      </w:pPr>
      <w:r w:rsidRPr="0047330C">
        <w:tab/>
      </w:r>
      <w:r w:rsidRPr="0047330C">
        <w:tab/>
      </w:r>
      <w:r w:rsidRPr="0047330C">
        <w:tab/>
        <w:t>&lt;EDExecuted&gt;120.00&lt;/EDExecuted&gt;</w:t>
      </w:r>
    </w:p>
    <w:p w14:paraId="32ADB57D" w14:textId="77777777" w:rsidR="00DC421D" w:rsidRPr="0047330C" w:rsidRDefault="00DC421D" w:rsidP="00945288">
      <w:pPr>
        <w:pStyle w:val="GOSTScript"/>
        <w:ind w:left="142" w:firstLine="0"/>
      </w:pPr>
      <w:r w:rsidRPr="0047330C">
        <w:tab/>
      </w:r>
      <w:r w:rsidRPr="0047330C">
        <w:tab/>
        <w:t>&lt;/KOOBalanceChange_D102_ITEM&gt;</w:t>
      </w:r>
    </w:p>
    <w:p w14:paraId="4D18446A" w14:textId="77777777" w:rsidR="00DC421D" w:rsidRPr="0047330C" w:rsidRDefault="00DC421D" w:rsidP="00945288">
      <w:pPr>
        <w:pStyle w:val="GOSTScript"/>
        <w:ind w:left="142" w:firstLine="0"/>
      </w:pPr>
      <w:r w:rsidRPr="0047330C">
        <w:tab/>
        <w:t>&lt;/KOOBalanceChange_D102&gt;</w:t>
      </w:r>
    </w:p>
    <w:p w14:paraId="370585B4" w14:textId="77777777" w:rsidR="00DC421D" w:rsidRPr="0047330C" w:rsidRDefault="00DC421D" w:rsidP="00945288">
      <w:pPr>
        <w:pStyle w:val="GOSTScript"/>
        <w:ind w:left="142" w:firstLine="0"/>
      </w:pPr>
      <w:r w:rsidRPr="0047330C">
        <w:tab/>
        <w:t>&lt;TSE_KaznOO_D102&gt;</w:t>
      </w:r>
    </w:p>
    <w:p w14:paraId="69E71325" w14:textId="77777777" w:rsidR="00DC421D" w:rsidRPr="0047330C" w:rsidRDefault="00DC421D" w:rsidP="00945288">
      <w:pPr>
        <w:pStyle w:val="GOSTScript"/>
        <w:ind w:left="142" w:firstLine="0"/>
      </w:pPr>
      <w:r w:rsidRPr="0047330C">
        <w:lastRenderedPageBreak/>
        <w:tab/>
      </w:r>
      <w:r w:rsidRPr="0047330C">
        <w:tab/>
        <w:t>&lt;TSE_KaznOO_D102_ITEM&gt;</w:t>
      </w:r>
    </w:p>
    <w:p w14:paraId="60D65A97" w14:textId="77777777" w:rsidR="00DC421D" w:rsidRPr="0047330C" w:rsidRDefault="00DC421D" w:rsidP="00945288">
      <w:pPr>
        <w:pStyle w:val="GOSTScript"/>
        <w:ind w:left="142" w:firstLine="0"/>
      </w:pPr>
      <w:r w:rsidRPr="0047330C">
        <w:tab/>
      </w:r>
      <w:r w:rsidRPr="0047330C">
        <w:tab/>
      </w:r>
      <w:r w:rsidRPr="0047330C">
        <w:tab/>
        <w:t>&lt;AcceptDocNum&gt;321&lt;/AcceptDocNum&gt;</w:t>
      </w:r>
    </w:p>
    <w:p w14:paraId="1A5E3F21" w14:textId="77777777" w:rsidR="00DC421D" w:rsidRPr="0047330C" w:rsidRDefault="00DC421D" w:rsidP="00945288">
      <w:pPr>
        <w:pStyle w:val="GOSTScript"/>
        <w:ind w:left="142" w:firstLine="0"/>
      </w:pPr>
      <w:r w:rsidRPr="0047330C">
        <w:tab/>
      </w:r>
      <w:r w:rsidRPr="0047330C">
        <w:tab/>
      </w:r>
      <w:r w:rsidRPr="0047330C">
        <w:tab/>
        <w:t>&lt;AcceptDocDate&gt;2023-05-01&lt;/AcceptDocDate&gt;</w:t>
      </w:r>
    </w:p>
    <w:p w14:paraId="2CA89A86" w14:textId="77777777" w:rsidR="00DC421D" w:rsidRPr="0047330C" w:rsidRDefault="00DC421D" w:rsidP="00945288">
      <w:pPr>
        <w:pStyle w:val="GOSTScript"/>
        <w:ind w:left="142" w:firstLine="0"/>
      </w:pPr>
      <w:r w:rsidRPr="0047330C">
        <w:tab/>
      </w:r>
      <w:r w:rsidRPr="0047330C">
        <w:tab/>
      </w:r>
      <w:r w:rsidRPr="0047330C">
        <w:tab/>
        <w:t>&lt;PSBDocNum&gt;952&lt;/PSBDocNum&gt;</w:t>
      </w:r>
    </w:p>
    <w:p w14:paraId="46FA3CF5" w14:textId="34C9577B" w:rsidR="00DC421D" w:rsidRPr="0047330C" w:rsidRDefault="00DC421D">
      <w:pPr>
        <w:pStyle w:val="GOSTScript"/>
        <w:ind w:left="142" w:firstLine="0"/>
      </w:pPr>
      <w:r w:rsidRPr="0047330C">
        <w:tab/>
      </w:r>
      <w:r w:rsidRPr="0047330C">
        <w:tab/>
      </w:r>
      <w:r w:rsidRPr="0047330C">
        <w:tab/>
        <w:t>&lt;PSBDocDate&gt;2023-06-01&lt;/PSBDocDate&gt;</w:t>
      </w:r>
    </w:p>
    <w:p w14:paraId="09015ECB" w14:textId="4E7AC062" w:rsidR="00DC421D" w:rsidRPr="0047330C" w:rsidRDefault="00DC421D" w:rsidP="00945288">
      <w:pPr>
        <w:pStyle w:val="GOSTScript"/>
        <w:ind w:left="142" w:firstLine="0"/>
      </w:pPr>
      <w:r w:rsidRPr="0047330C">
        <w:tab/>
      </w:r>
      <w:r w:rsidRPr="0047330C">
        <w:tab/>
      </w:r>
      <w:r w:rsidRPr="0047330C">
        <w:tab/>
        <w:t>&lt;</w:t>
      </w:r>
      <w:r w:rsidR="00173B0C" w:rsidRPr="0047330C">
        <w:t>Received</w:t>
      </w:r>
      <w:r w:rsidRPr="0047330C">
        <w:t>&gt;1234560.00&lt;/</w:t>
      </w:r>
      <w:r w:rsidR="00173B0C" w:rsidRPr="0047330C">
        <w:t>Received</w:t>
      </w:r>
      <w:r w:rsidRPr="0047330C">
        <w:t>&gt;</w:t>
      </w:r>
    </w:p>
    <w:p w14:paraId="149E58C8" w14:textId="77777777" w:rsidR="00DC421D" w:rsidRPr="0047330C" w:rsidRDefault="00DC421D" w:rsidP="00945288">
      <w:pPr>
        <w:pStyle w:val="GOSTScript"/>
        <w:ind w:left="142" w:firstLine="0"/>
      </w:pPr>
      <w:r w:rsidRPr="0047330C">
        <w:tab/>
      </w:r>
      <w:r w:rsidRPr="0047330C">
        <w:tab/>
      </w:r>
      <w:r w:rsidRPr="0047330C">
        <w:tab/>
        <w:t>&lt;Executed&gt;0.00&lt;/Executed&gt;</w:t>
      </w:r>
    </w:p>
    <w:p w14:paraId="19C0ABA1" w14:textId="77777777" w:rsidR="00DC421D" w:rsidRPr="0047330C" w:rsidRDefault="00DC421D" w:rsidP="00945288">
      <w:pPr>
        <w:pStyle w:val="GOSTScript"/>
        <w:ind w:left="142" w:firstLine="0"/>
      </w:pPr>
      <w:r w:rsidRPr="0047330C">
        <w:tab/>
      </w:r>
      <w:r w:rsidRPr="0047330C">
        <w:tab/>
        <w:t>&lt;/TSE_KaznOO_D102_ITEM&gt;</w:t>
      </w:r>
    </w:p>
    <w:p w14:paraId="0F84F118" w14:textId="77777777" w:rsidR="00DC421D" w:rsidRPr="0047330C" w:rsidRDefault="00DC421D" w:rsidP="00945288">
      <w:pPr>
        <w:pStyle w:val="GOSTScript"/>
        <w:ind w:left="142" w:firstLine="0"/>
      </w:pPr>
      <w:r w:rsidRPr="0047330C">
        <w:tab/>
        <w:t>&lt;/TSE_KaznOO_D102&gt;</w:t>
      </w:r>
    </w:p>
    <w:p w14:paraId="7A21E2A2" w14:textId="77777777" w:rsidR="00DC421D" w:rsidRPr="0047330C" w:rsidRDefault="00DC421D" w:rsidP="00945288">
      <w:pPr>
        <w:pStyle w:val="GOSTScript"/>
        <w:ind w:left="142" w:firstLine="0"/>
      </w:pPr>
      <w:r w:rsidRPr="0047330C">
        <w:tab/>
        <w:t>&lt;AmountAttach_BYBalanceSum&gt;0.00&lt;/AmountAttach_BYBalanceSum&gt;</w:t>
      </w:r>
    </w:p>
    <w:p w14:paraId="0100548C" w14:textId="77777777" w:rsidR="00DC421D" w:rsidRPr="0047330C" w:rsidRDefault="00DC421D" w:rsidP="00945288">
      <w:pPr>
        <w:pStyle w:val="GOSTScript"/>
        <w:ind w:left="142" w:firstLine="0"/>
      </w:pPr>
      <w:r w:rsidRPr="0047330C">
        <w:tab/>
        <w:t>&lt;AmountAttach_SDTotalSum&gt;0.00&lt;/AmountAttach_SDTotalSum&gt;</w:t>
      </w:r>
    </w:p>
    <w:p w14:paraId="04B81D5C" w14:textId="77777777" w:rsidR="00DC421D" w:rsidRPr="0047330C" w:rsidRDefault="00DC421D" w:rsidP="00945288">
      <w:pPr>
        <w:pStyle w:val="GOSTScript"/>
        <w:ind w:left="142" w:firstLine="0"/>
      </w:pPr>
      <w:r w:rsidRPr="0047330C">
        <w:tab/>
        <w:t>&lt;AmountAttach_EDTotalSum&gt;0.00&lt;/AmountAttach_EDTotalSum&gt;</w:t>
      </w:r>
    </w:p>
    <w:p w14:paraId="264B0321" w14:textId="77777777" w:rsidR="00DC421D" w:rsidRPr="0047330C" w:rsidRDefault="00DC421D" w:rsidP="00945288">
      <w:pPr>
        <w:pStyle w:val="GOSTScript"/>
        <w:ind w:left="142" w:firstLine="0"/>
      </w:pPr>
      <w:r w:rsidRPr="0047330C">
        <w:tab/>
        <w:t>&lt;AmountAttach_LYSDNotPermSum&gt;1230.00&lt;/AmountAttach_LYSDNotPermSum&gt;</w:t>
      </w:r>
    </w:p>
    <w:p w14:paraId="26C3CA83" w14:textId="77777777" w:rsidR="00DC421D" w:rsidRPr="0047330C" w:rsidRDefault="00DC421D" w:rsidP="00945288">
      <w:pPr>
        <w:pStyle w:val="GOSTScript"/>
        <w:ind w:left="142" w:firstLine="0"/>
      </w:pPr>
      <w:r w:rsidRPr="0047330C">
        <w:tab/>
        <w:t>&lt;AmountAttach_LYEDNotPermSum&gt;12340.00&lt;/AmountAttach_LYEDNotPermSum&gt;</w:t>
      </w:r>
    </w:p>
    <w:p w14:paraId="403CBCA6" w14:textId="77777777" w:rsidR="00DC421D" w:rsidRPr="0047330C" w:rsidRDefault="00DC421D" w:rsidP="00945288">
      <w:pPr>
        <w:pStyle w:val="GOSTScript"/>
        <w:ind w:left="142" w:firstLine="0"/>
      </w:pPr>
      <w:r w:rsidRPr="0047330C">
        <w:tab/>
        <w:t>&lt;AmountAttach_CYSDNotPermSum&gt;0.00&lt;/AmountAttach_CYSDNotPermSum&gt;</w:t>
      </w:r>
    </w:p>
    <w:p w14:paraId="751DFF36" w14:textId="77777777" w:rsidR="00DC421D" w:rsidRPr="0047330C" w:rsidRDefault="00DC421D" w:rsidP="00945288">
      <w:pPr>
        <w:pStyle w:val="GOSTScript"/>
        <w:ind w:left="142" w:firstLine="0"/>
      </w:pPr>
      <w:r w:rsidRPr="0047330C">
        <w:tab/>
        <w:t>&lt;AmountAttach_CYEDNotPermSum&gt;123450.00&lt;/AmountAttach_CYEDNotPermSum&gt;</w:t>
      </w:r>
    </w:p>
    <w:p w14:paraId="1AD4A71E" w14:textId="77777777" w:rsidR="00DC421D" w:rsidRPr="0047330C" w:rsidRDefault="00DC421D" w:rsidP="00945288">
      <w:pPr>
        <w:pStyle w:val="GOSTScript"/>
        <w:ind w:left="142" w:firstLine="0"/>
      </w:pPr>
      <w:r w:rsidRPr="0047330C">
        <w:tab/>
        <w:t>&lt;TSE_BalanceAttach_D102&gt;</w:t>
      </w:r>
    </w:p>
    <w:p w14:paraId="6B1BDDF9" w14:textId="77777777" w:rsidR="00DC421D" w:rsidRPr="0047330C" w:rsidRDefault="00DC421D" w:rsidP="00945288">
      <w:pPr>
        <w:pStyle w:val="GOSTScript"/>
        <w:ind w:left="142" w:firstLine="0"/>
      </w:pPr>
      <w:r w:rsidRPr="0047330C">
        <w:tab/>
      </w:r>
      <w:r w:rsidRPr="0047330C">
        <w:tab/>
        <w:t>&lt;TSE_BalanceAttach_D102_ITEM&gt;</w:t>
      </w:r>
    </w:p>
    <w:p w14:paraId="271F7C84" w14:textId="77777777" w:rsidR="00DC421D" w:rsidRPr="0047330C" w:rsidRDefault="00DC421D" w:rsidP="00945288">
      <w:pPr>
        <w:pStyle w:val="GOSTScript"/>
        <w:ind w:left="142" w:firstLine="0"/>
      </w:pPr>
      <w:r w:rsidRPr="0047330C">
        <w:tab/>
      </w:r>
      <w:r w:rsidRPr="0047330C">
        <w:tab/>
      </w:r>
      <w:r w:rsidRPr="0047330C">
        <w:tab/>
        <w:t>&lt;ConcateSubsidyOKV&gt;2323482545757&lt;/ConcateSubsidyOKV&gt;</w:t>
      </w:r>
    </w:p>
    <w:p w14:paraId="7DF88C85" w14:textId="77777777" w:rsidR="00DC421D" w:rsidRPr="0047330C" w:rsidRDefault="00DC421D" w:rsidP="00945288">
      <w:pPr>
        <w:pStyle w:val="GOSTScript"/>
        <w:ind w:left="142" w:firstLine="0"/>
      </w:pPr>
      <w:r w:rsidRPr="0047330C">
        <w:tab/>
      </w:r>
      <w:r w:rsidRPr="0047330C">
        <w:tab/>
      </w:r>
      <w:r w:rsidRPr="0047330C">
        <w:tab/>
        <w:t>&lt;BYBalance&gt;0.00&lt;/BYBalance&gt;</w:t>
      </w:r>
    </w:p>
    <w:p w14:paraId="4333CFD7" w14:textId="77777777" w:rsidR="00DC421D" w:rsidRPr="0047330C" w:rsidRDefault="00DC421D" w:rsidP="00945288">
      <w:pPr>
        <w:pStyle w:val="GOSTScript"/>
        <w:ind w:left="142" w:firstLine="0"/>
      </w:pPr>
      <w:r w:rsidRPr="0047330C">
        <w:tab/>
      </w:r>
      <w:r w:rsidRPr="0047330C">
        <w:tab/>
      </w:r>
      <w:r w:rsidRPr="0047330C">
        <w:tab/>
        <w:t>&lt;SDTotal&gt;0.00&lt;/SDTotal&gt;</w:t>
      </w:r>
    </w:p>
    <w:p w14:paraId="35B938F5" w14:textId="77777777" w:rsidR="00DC421D" w:rsidRPr="0047330C" w:rsidRDefault="00DC421D" w:rsidP="00945288">
      <w:pPr>
        <w:pStyle w:val="GOSTScript"/>
        <w:ind w:left="142" w:firstLine="0"/>
      </w:pPr>
      <w:r w:rsidRPr="0047330C">
        <w:tab/>
      </w:r>
      <w:r w:rsidRPr="0047330C">
        <w:tab/>
      </w:r>
      <w:r w:rsidRPr="0047330C">
        <w:tab/>
        <w:t>&lt;EDTotal&gt;0.00&lt;/EDTotal&gt;</w:t>
      </w:r>
    </w:p>
    <w:p w14:paraId="1DCADE48" w14:textId="77777777" w:rsidR="00DC421D" w:rsidRPr="0047330C" w:rsidRDefault="00DC421D" w:rsidP="00945288">
      <w:pPr>
        <w:pStyle w:val="GOSTScript"/>
        <w:ind w:left="142" w:firstLine="0"/>
      </w:pPr>
      <w:r w:rsidRPr="0047330C">
        <w:tab/>
      </w:r>
      <w:r w:rsidRPr="0047330C">
        <w:tab/>
      </w:r>
      <w:r w:rsidRPr="0047330C">
        <w:tab/>
        <w:t>&lt;LYSDNotPerm&gt;0.00&lt;/LYSDNotPerm&gt;</w:t>
      </w:r>
    </w:p>
    <w:p w14:paraId="0ABE2A61" w14:textId="77777777" w:rsidR="00DC421D" w:rsidRPr="0047330C" w:rsidRDefault="00DC421D" w:rsidP="00945288">
      <w:pPr>
        <w:pStyle w:val="GOSTScript"/>
        <w:ind w:left="142" w:firstLine="0"/>
      </w:pPr>
      <w:r w:rsidRPr="0047330C">
        <w:tab/>
      </w:r>
      <w:r w:rsidRPr="0047330C">
        <w:tab/>
      </w:r>
      <w:r w:rsidRPr="0047330C">
        <w:tab/>
        <w:t>&lt;LYEDNotPerm&gt;0.00&lt;/LYEDNotPerm&gt;</w:t>
      </w:r>
    </w:p>
    <w:p w14:paraId="3C6C83E2" w14:textId="77777777" w:rsidR="00DC421D" w:rsidRPr="0047330C" w:rsidRDefault="00DC421D" w:rsidP="00945288">
      <w:pPr>
        <w:pStyle w:val="GOSTScript"/>
        <w:ind w:left="142" w:firstLine="0"/>
      </w:pPr>
      <w:r w:rsidRPr="0047330C">
        <w:tab/>
      </w:r>
      <w:r w:rsidRPr="0047330C">
        <w:tab/>
      </w:r>
      <w:r w:rsidRPr="0047330C">
        <w:tab/>
        <w:t>&lt;CYSDNotPerm&gt;0.00&lt;/CYSDNotPerm&gt;</w:t>
      </w:r>
    </w:p>
    <w:p w14:paraId="2A0C5B3B" w14:textId="77777777" w:rsidR="00DC421D" w:rsidRPr="0047330C" w:rsidRDefault="00DC421D" w:rsidP="00945288">
      <w:pPr>
        <w:pStyle w:val="GOSTScript"/>
        <w:ind w:left="142" w:firstLine="0"/>
      </w:pPr>
      <w:r w:rsidRPr="0047330C">
        <w:tab/>
      </w:r>
      <w:r w:rsidRPr="0047330C">
        <w:tab/>
      </w:r>
      <w:r w:rsidRPr="0047330C">
        <w:tab/>
        <w:t>&lt;CYEDNotPerm&gt;0.00&lt;/CYEDNotPerm&gt;</w:t>
      </w:r>
    </w:p>
    <w:p w14:paraId="3714B004" w14:textId="77777777" w:rsidR="00DC421D" w:rsidRPr="0047330C" w:rsidRDefault="00DC421D" w:rsidP="00945288">
      <w:pPr>
        <w:pStyle w:val="GOSTScript"/>
        <w:ind w:left="142" w:firstLine="0"/>
      </w:pPr>
      <w:r w:rsidRPr="0047330C">
        <w:tab/>
      </w:r>
      <w:r w:rsidRPr="0047330C">
        <w:tab/>
        <w:t>&lt;/TSE_BalanceAttach_D102_ITEM&gt;</w:t>
      </w:r>
    </w:p>
    <w:p w14:paraId="2FB14B2B" w14:textId="77777777" w:rsidR="00DC421D" w:rsidRPr="0047330C" w:rsidRDefault="00DC421D" w:rsidP="00945288">
      <w:pPr>
        <w:pStyle w:val="GOSTScript"/>
        <w:ind w:left="142" w:firstLine="0"/>
      </w:pPr>
      <w:r w:rsidRPr="0047330C">
        <w:tab/>
        <w:t>&lt;/TSE_BalanceAttach_D102&gt;</w:t>
      </w:r>
    </w:p>
    <w:p w14:paraId="3F9D6F90" w14:textId="77777777" w:rsidR="00DC421D" w:rsidRPr="0047330C" w:rsidRDefault="00DC421D" w:rsidP="00945288">
      <w:pPr>
        <w:pStyle w:val="GOSTScript"/>
        <w:ind w:left="142" w:firstLine="0"/>
      </w:pPr>
      <w:r w:rsidRPr="0047330C">
        <w:tab/>
        <w:t>&lt;AmountAttach_BalanceSubsidyOldTot&gt;0.00&lt;/AmountAttach_BalanceSubsidyOldTot&gt;</w:t>
      </w:r>
    </w:p>
    <w:p w14:paraId="15CDB0F8" w14:textId="77777777" w:rsidR="00DC421D" w:rsidRPr="0047330C" w:rsidRDefault="00DC421D" w:rsidP="00945288">
      <w:pPr>
        <w:pStyle w:val="GOSTScript"/>
        <w:ind w:left="142" w:firstLine="0"/>
      </w:pPr>
      <w:r w:rsidRPr="0047330C">
        <w:tab/>
        <w:t>&lt;AmountAttach_AmountsReceivableTot&gt;0.00&lt;/AmountAttach_AmountsReceivableTot&gt;</w:t>
      </w:r>
    </w:p>
    <w:p w14:paraId="0F0AE2C7" w14:textId="77777777" w:rsidR="00DC421D" w:rsidRPr="0047330C" w:rsidRDefault="00DC421D" w:rsidP="00945288">
      <w:pPr>
        <w:pStyle w:val="GOSTScript"/>
        <w:ind w:left="142" w:firstLine="0"/>
      </w:pPr>
      <w:r w:rsidRPr="0047330C">
        <w:tab/>
        <w:t>&lt;AmountAttach_PlannedIncomeTot&gt;0.00&lt;/AmountAttach_PlannedIncomeTot&gt;</w:t>
      </w:r>
    </w:p>
    <w:p w14:paraId="2FAAA71D" w14:textId="77777777" w:rsidR="00DC421D" w:rsidRPr="0047330C" w:rsidRDefault="00DC421D" w:rsidP="00945288">
      <w:pPr>
        <w:pStyle w:val="GOSTScript"/>
        <w:ind w:left="142" w:firstLine="0"/>
      </w:pPr>
      <w:r w:rsidRPr="0047330C">
        <w:tab/>
        <w:t>&lt;AmountAttach_PlannedPayoutsTot&gt;1234560.00&lt;/AmountAttach_PlannedPayoutsTot&gt;</w:t>
      </w:r>
    </w:p>
    <w:p w14:paraId="40D9CD91" w14:textId="77777777" w:rsidR="00DC421D" w:rsidRPr="0047330C" w:rsidRDefault="00DC421D" w:rsidP="00945288">
      <w:pPr>
        <w:pStyle w:val="GOSTScript"/>
        <w:ind w:left="142" w:firstLine="0"/>
      </w:pPr>
      <w:r w:rsidRPr="0047330C">
        <w:tab/>
        <w:t>&lt;AllowOperAttach_D102&gt;</w:t>
      </w:r>
    </w:p>
    <w:p w14:paraId="7EAFF8D5" w14:textId="77777777" w:rsidR="00DC421D" w:rsidRPr="0047330C" w:rsidRDefault="00DC421D" w:rsidP="00945288">
      <w:pPr>
        <w:pStyle w:val="GOSTScript"/>
        <w:ind w:left="142" w:firstLine="0"/>
      </w:pPr>
      <w:r w:rsidRPr="0047330C">
        <w:tab/>
      </w:r>
      <w:r w:rsidRPr="0047330C">
        <w:tab/>
        <w:t>&lt;AllowOperAttach_D102_ITEM&gt;</w:t>
      </w:r>
    </w:p>
    <w:p w14:paraId="3FE9F652" w14:textId="77777777" w:rsidR="00DC421D" w:rsidRPr="0047330C" w:rsidRDefault="00DC421D" w:rsidP="00945288">
      <w:pPr>
        <w:pStyle w:val="GOSTScript"/>
        <w:ind w:left="142" w:firstLine="0"/>
      </w:pPr>
      <w:r w:rsidRPr="0047330C">
        <w:tab/>
      </w:r>
      <w:r w:rsidRPr="0047330C">
        <w:tab/>
      </w:r>
      <w:r w:rsidRPr="0047330C">
        <w:tab/>
        <w:t>&lt;CodeSubsidy&gt;154861546145А&lt;/CodeSubsidy&gt;</w:t>
      </w:r>
    </w:p>
    <w:p w14:paraId="0D9B73D8" w14:textId="77777777" w:rsidR="00DC421D" w:rsidRPr="0047330C" w:rsidRDefault="00DC421D" w:rsidP="00945288">
      <w:pPr>
        <w:pStyle w:val="GOSTScript"/>
        <w:ind w:left="142" w:firstLine="0"/>
      </w:pPr>
      <w:r w:rsidRPr="0047330C">
        <w:tab/>
      </w:r>
      <w:r w:rsidRPr="0047330C">
        <w:tab/>
      </w:r>
      <w:r w:rsidRPr="0047330C">
        <w:tab/>
        <w:t>&lt;CodeBCRF&gt;12586&lt;/CodeBCRF&gt;</w:t>
      </w:r>
    </w:p>
    <w:p w14:paraId="1FB7E6F5" w14:textId="77777777" w:rsidR="00DC421D" w:rsidRPr="0047330C" w:rsidRDefault="00DC421D" w:rsidP="00945288">
      <w:pPr>
        <w:pStyle w:val="GOSTScript"/>
        <w:ind w:left="142" w:firstLine="0"/>
      </w:pPr>
      <w:r w:rsidRPr="0047330C">
        <w:tab/>
      </w:r>
      <w:r w:rsidRPr="0047330C">
        <w:tab/>
      </w:r>
      <w:r w:rsidRPr="0047330C">
        <w:tab/>
        <w:t>&lt;CodeFAIP&gt;1481468148&lt;/CodeFAIP&gt;</w:t>
      </w:r>
    </w:p>
    <w:p w14:paraId="6D241566" w14:textId="77777777" w:rsidR="00DC421D" w:rsidRPr="0047330C" w:rsidRDefault="00DC421D" w:rsidP="00945288">
      <w:pPr>
        <w:pStyle w:val="GOSTScript"/>
        <w:ind w:left="142" w:firstLine="0"/>
      </w:pPr>
      <w:r w:rsidRPr="0047330C">
        <w:tab/>
      </w:r>
      <w:r w:rsidRPr="0047330C">
        <w:tab/>
      </w:r>
      <w:r w:rsidRPr="0047330C">
        <w:tab/>
        <w:t>&lt;BalanceSubsidyOld&gt;0.00&lt;/BalanceSubsidyOld&gt;</w:t>
      </w:r>
    </w:p>
    <w:p w14:paraId="1C55E670" w14:textId="77777777" w:rsidR="00DC421D" w:rsidRPr="0047330C" w:rsidRDefault="00DC421D" w:rsidP="00945288">
      <w:pPr>
        <w:pStyle w:val="GOSTScript"/>
        <w:ind w:left="142" w:firstLine="0"/>
      </w:pPr>
      <w:r w:rsidRPr="0047330C">
        <w:tab/>
      </w:r>
      <w:r w:rsidRPr="0047330C">
        <w:tab/>
      </w:r>
      <w:r w:rsidRPr="0047330C">
        <w:tab/>
        <w:t>&lt;AmountsReceivable&gt;0.00&lt;/AmountsReceivable&gt;</w:t>
      </w:r>
    </w:p>
    <w:p w14:paraId="26761E3F" w14:textId="77777777" w:rsidR="00DC421D" w:rsidRPr="0047330C" w:rsidRDefault="00DC421D" w:rsidP="00945288">
      <w:pPr>
        <w:pStyle w:val="GOSTScript"/>
        <w:ind w:left="142" w:firstLine="0"/>
      </w:pPr>
      <w:r w:rsidRPr="0047330C">
        <w:tab/>
      </w:r>
      <w:r w:rsidRPr="0047330C">
        <w:tab/>
      </w:r>
      <w:r w:rsidRPr="0047330C">
        <w:tab/>
        <w:t>&lt;PlannedIncome&gt;120.00&lt;/PlannedIncome&gt;</w:t>
      </w:r>
    </w:p>
    <w:p w14:paraId="1C731C46" w14:textId="77777777" w:rsidR="00DC421D" w:rsidRPr="0047330C" w:rsidRDefault="00DC421D" w:rsidP="00945288">
      <w:pPr>
        <w:pStyle w:val="GOSTScript"/>
        <w:ind w:left="142" w:firstLine="0"/>
      </w:pPr>
      <w:r w:rsidRPr="0047330C">
        <w:tab/>
      </w:r>
      <w:r w:rsidRPr="0047330C">
        <w:tab/>
      </w:r>
      <w:r w:rsidRPr="0047330C">
        <w:tab/>
        <w:t>&lt;PlannedPayouts&gt;12340.00&lt;/PlannedPayouts&gt;</w:t>
      </w:r>
    </w:p>
    <w:p w14:paraId="0710648D" w14:textId="77777777" w:rsidR="00DC421D" w:rsidRPr="0047330C" w:rsidRDefault="00DC421D" w:rsidP="00945288">
      <w:pPr>
        <w:pStyle w:val="GOSTScript"/>
        <w:ind w:left="142" w:firstLine="0"/>
      </w:pPr>
      <w:r w:rsidRPr="0047330C">
        <w:tab/>
      </w:r>
      <w:r w:rsidRPr="0047330C">
        <w:tab/>
        <w:t>&lt;/AllowOperAttach_D102_ITEM&gt;</w:t>
      </w:r>
    </w:p>
    <w:p w14:paraId="1AEE34C4" w14:textId="77777777" w:rsidR="00DC421D" w:rsidRPr="0047330C" w:rsidRDefault="00DC421D" w:rsidP="00945288">
      <w:pPr>
        <w:pStyle w:val="GOSTScript"/>
        <w:ind w:left="142" w:firstLine="0"/>
      </w:pPr>
      <w:r w:rsidRPr="0047330C">
        <w:tab/>
        <w:t>&lt;/AllowOperAttach_D102&gt;</w:t>
      </w:r>
    </w:p>
    <w:p w14:paraId="3F6AF7E1" w14:textId="77777777" w:rsidR="00DC421D" w:rsidRPr="0047330C" w:rsidRDefault="00DC421D" w:rsidP="00945288">
      <w:pPr>
        <w:pStyle w:val="GOSTScript"/>
        <w:ind w:left="142" w:firstLine="0"/>
      </w:pPr>
      <w:r w:rsidRPr="0047330C">
        <w:tab/>
        <w:t>&lt;AmountAttach_IncomeSum&gt;0.00&lt;/AmountAttach_IncomeSum&gt;</w:t>
      </w:r>
    </w:p>
    <w:p w14:paraId="05B440D1" w14:textId="77777777" w:rsidR="00DC421D" w:rsidRPr="0047330C" w:rsidRDefault="00DC421D" w:rsidP="00945288">
      <w:pPr>
        <w:pStyle w:val="GOSTScript"/>
        <w:ind w:left="142" w:firstLine="0"/>
      </w:pPr>
      <w:r w:rsidRPr="0047330C">
        <w:tab/>
        <w:t>&lt;AmountAttach_PayoutsSum&gt;0.00&lt;/AmountAttach_PayoutsSum&gt;</w:t>
      </w:r>
    </w:p>
    <w:p w14:paraId="6F274FBD" w14:textId="77777777" w:rsidR="00DC421D" w:rsidRPr="0047330C" w:rsidRDefault="00DC421D" w:rsidP="00945288">
      <w:pPr>
        <w:pStyle w:val="GOSTScript"/>
        <w:ind w:left="142" w:firstLine="0"/>
      </w:pPr>
      <w:r w:rsidRPr="0047330C">
        <w:tab/>
        <w:t>&lt;OperFundsAttach_D102&gt;</w:t>
      </w:r>
    </w:p>
    <w:p w14:paraId="522B003E" w14:textId="77777777" w:rsidR="00DC421D" w:rsidRPr="0047330C" w:rsidRDefault="00DC421D" w:rsidP="00945288">
      <w:pPr>
        <w:pStyle w:val="GOSTScript"/>
        <w:ind w:left="142" w:firstLine="0"/>
      </w:pPr>
      <w:r w:rsidRPr="0047330C">
        <w:tab/>
      </w:r>
      <w:r w:rsidRPr="0047330C">
        <w:tab/>
        <w:t>&lt;OperFundsAttach_D102_ITEM&gt;</w:t>
      </w:r>
    </w:p>
    <w:p w14:paraId="56B52AA8" w14:textId="77777777" w:rsidR="00DC421D" w:rsidRPr="0047330C" w:rsidRDefault="00DC421D" w:rsidP="00945288">
      <w:pPr>
        <w:pStyle w:val="GOSTScript"/>
        <w:ind w:left="142" w:firstLine="0"/>
      </w:pPr>
      <w:r w:rsidRPr="0047330C">
        <w:lastRenderedPageBreak/>
        <w:tab/>
      </w:r>
      <w:r w:rsidRPr="0047330C">
        <w:tab/>
      </w:r>
      <w:r w:rsidRPr="0047330C">
        <w:tab/>
        <w:t>&lt;SubsidyCode&gt;856492&lt;/SubsidyCode&gt;</w:t>
      </w:r>
    </w:p>
    <w:p w14:paraId="7F324A97" w14:textId="77777777" w:rsidR="00DC421D" w:rsidRPr="0047330C" w:rsidRDefault="00DC421D" w:rsidP="00945288">
      <w:pPr>
        <w:pStyle w:val="GOSTScript"/>
        <w:ind w:left="142" w:firstLine="0"/>
      </w:pPr>
      <w:r w:rsidRPr="0047330C">
        <w:tab/>
      </w:r>
      <w:r w:rsidRPr="0047330C">
        <w:tab/>
      </w:r>
      <w:r w:rsidRPr="0047330C">
        <w:tab/>
        <w:t>&lt;KBKCode&gt;98523648М&lt;/KBKCode&gt;</w:t>
      </w:r>
    </w:p>
    <w:p w14:paraId="476481B5" w14:textId="77777777" w:rsidR="00DC421D" w:rsidRPr="0047330C" w:rsidRDefault="00DC421D" w:rsidP="00945288">
      <w:pPr>
        <w:pStyle w:val="GOSTScript"/>
        <w:ind w:left="142" w:firstLine="0"/>
      </w:pPr>
      <w:r w:rsidRPr="0047330C">
        <w:tab/>
      </w:r>
      <w:r w:rsidRPr="0047330C">
        <w:tab/>
      </w:r>
      <w:r w:rsidRPr="0047330C">
        <w:tab/>
        <w:t>&lt;OKVCode&gt;8542682&lt;/OKVCode&gt;</w:t>
      </w:r>
    </w:p>
    <w:p w14:paraId="75D0EA85" w14:textId="77777777" w:rsidR="00DC421D" w:rsidRPr="0047330C" w:rsidRDefault="00DC421D" w:rsidP="00945288">
      <w:pPr>
        <w:pStyle w:val="GOSTScript"/>
        <w:ind w:left="142" w:firstLine="0"/>
      </w:pPr>
      <w:r w:rsidRPr="0047330C">
        <w:tab/>
      </w:r>
      <w:r w:rsidRPr="0047330C">
        <w:tab/>
      </w:r>
      <w:r w:rsidRPr="0047330C">
        <w:tab/>
        <w:t>&lt;Income&gt;10.00&lt;/Income&gt;</w:t>
      </w:r>
    </w:p>
    <w:p w14:paraId="6AC1F47D" w14:textId="77777777" w:rsidR="00DC421D" w:rsidRPr="0047330C" w:rsidRDefault="00DC421D" w:rsidP="00945288">
      <w:pPr>
        <w:pStyle w:val="GOSTScript"/>
        <w:ind w:left="142" w:firstLine="0"/>
      </w:pPr>
      <w:r w:rsidRPr="0047330C">
        <w:tab/>
      </w:r>
      <w:r w:rsidRPr="0047330C">
        <w:tab/>
      </w:r>
      <w:r w:rsidRPr="0047330C">
        <w:tab/>
        <w:t>&lt;Payouts&gt;0.00&lt;/Payouts&gt;</w:t>
      </w:r>
    </w:p>
    <w:p w14:paraId="2DCD4923" w14:textId="77777777" w:rsidR="00DC421D" w:rsidRPr="0047330C" w:rsidRDefault="00DC421D" w:rsidP="00945288">
      <w:pPr>
        <w:pStyle w:val="GOSTScript"/>
        <w:ind w:left="142" w:firstLine="0"/>
      </w:pPr>
      <w:r w:rsidRPr="0047330C">
        <w:tab/>
      </w:r>
      <w:r w:rsidRPr="0047330C">
        <w:tab/>
        <w:t>&lt;/OperFundsAttach_D102_ITEM&gt;</w:t>
      </w:r>
    </w:p>
    <w:p w14:paraId="377B8281" w14:textId="77777777" w:rsidR="00DC421D" w:rsidRPr="0047330C" w:rsidRDefault="00DC421D" w:rsidP="00945288">
      <w:pPr>
        <w:pStyle w:val="GOSTScript"/>
        <w:ind w:left="142" w:firstLine="0"/>
      </w:pPr>
      <w:r w:rsidRPr="0047330C">
        <w:tab/>
        <w:t>&lt;/OperFundsAttach_D102&gt;</w:t>
      </w:r>
    </w:p>
    <w:p w14:paraId="184A70F2" w14:textId="77777777" w:rsidR="00DC421D" w:rsidRPr="0047330C" w:rsidRDefault="00DC421D" w:rsidP="00945288">
      <w:pPr>
        <w:pStyle w:val="GOSTScript"/>
        <w:ind w:left="142" w:firstLine="0"/>
      </w:pPr>
      <w:r w:rsidRPr="0047330C">
        <w:tab/>
        <w:t>&lt;AmountAttach_KOORecieved&gt;0.00&lt;/AmountAttach_KOORecieved&gt;</w:t>
      </w:r>
    </w:p>
    <w:p w14:paraId="7ADBC4D5" w14:textId="77777777" w:rsidR="00DC421D" w:rsidRPr="0047330C" w:rsidRDefault="00DC421D" w:rsidP="00945288">
      <w:pPr>
        <w:pStyle w:val="GOSTScript"/>
        <w:ind w:left="142" w:firstLine="0"/>
      </w:pPr>
      <w:r w:rsidRPr="0047330C">
        <w:tab/>
        <w:t>&lt;AmountAttach_KOOCarried&gt;0.00&lt;/AmountAttach_KOOCarried&gt;</w:t>
      </w:r>
    </w:p>
    <w:p w14:paraId="5C1B262C" w14:textId="77777777" w:rsidR="00DC421D" w:rsidRPr="0047330C" w:rsidRDefault="00DC421D" w:rsidP="00945288">
      <w:pPr>
        <w:pStyle w:val="GOSTScript"/>
        <w:ind w:left="142" w:firstLine="0"/>
      </w:pPr>
      <w:r w:rsidRPr="0047330C">
        <w:tab/>
        <w:t>&lt;AmountAttach_KOOExecuted&gt;1234560.00&lt;/AmountAttach_KOOExecuted&gt;</w:t>
      </w:r>
    </w:p>
    <w:p w14:paraId="18945D7F" w14:textId="77777777" w:rsidR="00DC421D" w:rsidRPr="0047330C" w:rsidRDefault="00DC421D" w:rsidP="00945288">
      <w:pPr>
        <w:pStyle w:val="GOSTScript"/>
        <w:ind w:left="142" w:firstLine="0"/>
      </w:pPr>
      <w:r w:rsidRPr="0047330C">
        <w:tab/>
        <w:t>&lt;KOO_Attach_D102&gt;</w:t>
      </w:r>
    </w:p>
    <w:p w14:paraId="0ED3A01D" w14:textId="77777777" w:rsidR="00DC421D" w:rsidRPr="0047330C" w:rsidRDefault="00DC421D" w:rsidP="00945288">
      <w:pPr>
        <w:pStyle w:val="GOSTScript"/>
        <w:ind w:left="142" w:firstLine="0"/>
      </w:pPr>
      <w:r w:rsidRPr="0047330C">
        <w:tab/>
      </w:r>
      <w:r w:rsidRPr="0047330C">
        <w:tab/>
        <w:t>&lt;KOO_Attach_D102_ITEM&gt;</w:t>
      </w:r>
    </w:p>
    <w:p w14:paraId="67B23D3E" w14:textId="77777777" w:rsidR="00DC421D" w:rsidRPr="0047330C" w:rsidRDefault="00DC421D" w:rsidP="00945288">
      <w:pPr>
        <w:pStyle w:val="GOSTScript"/>
        <w:ind w:left="142" w:firstLine="0"/>
      </w:pPr>
      <w:r w:rsidRPr="0047330C">
        <w:tab/>
      </w:r>
      <w:r w:rsidRPr="0047330C">
        <w:tab/>
      </w:r>
      <w:r w:rsidRPr="0047330C">
        <w:tab/>
        <w:t>&lt;CodeSubsidy&gt;258841515489154&lt;/CodeSubsidy&gt;</w:t>
      </w:r>
    </w:p>
    <w:p w14:paraId="3BE46304" w14:textId="77777777" w:rsidR="00DC421D" w:rsidRPr="0047330C" w:rsidRDefault="00DC421D" w:rsidP="00945288">
      <w:pPr>
        <w:pStyle w:val="GOSTScript"/>
        <w:ind w:left="142" w:firstLine="0"/>
      </w:pPr>
      <w:r w:rsidRPr="0047330C">
        <w:tab/>
      </w:r>
      <w:r w:rsidRPr="0047330C">
        <w:tab/>
      </w:r>
      <w:r w:rsidRPr="0047330C">
        <w:tab/>
        <w:t>&lt;CodeBCRF&gt;2541456154&lt;/CodeBCRF&gt;</w:t>
      </w:r>
    </w:p>
    <w:p w14:paraId="43B77515" w14:textId="77777777" w:rsidR="00DC421D" w:rsidRPr="0047330C" w:rsidRDefault="00DC421D" w:rsidP="00945288">
      <w:pPr>
        <w:pStyle w:val="GOSTScript"/>
        <w:ind w:left="142" w:firstLine="0"/>
      </w:pPr>
      <w:r w:rsidRPr="0047330C">
        <w:tab/>
      </w:r>
      <w:r w:rsidRPr="0047330C">
        <w:tab/>
      </w:r>
      <w:r w:rsidRPr="0047330C">
        <w:tab/>
        <w:t>&lt;CodeFAIP&gt;1144514М&lt;/CodeFAIP&gt;</w:t>
      </w:r>
    </w:p>
    <w:p w14:paraId="70137E4B" w14:textId="162BAF25" w:rsidR="00DC421D" w:rsidRPr="0047330C" w:rsidRDefault="00DC421D" w:rsidP="00945288">
      <w:pPr>
        <w:pStyle w:val="GOSTScript"/>
        <w:ind w:left="142" w:firstLine="0"/>
      </w:pPr>
      <w:r w:rsidRPr="0047330C">
        <w:tab/>
      </w:r>
      <w:r w:rsidRPr="0047330C">
        <w:tab/>
      </w:r>
      <w:r w:rsidRPr="0047330C">
        <w:tab/>
        <w:t>&lt;</w:t>
      </w:r>
      <w:r w:rsidR="00B63D64" w:rsidRPr="0047330C">
        <w:t>Recieved</w:t>
      </w:r>
      <w:r w:rsidRPr="0047330C">
        <w:t>&gt;0.00&lt;/</w:t>
      </w:r>
      <w:r w:rsidR="00B63D64" w:rsidRPr="0047330C">
        <w:t>Recieved</w:t>
      </w:r>
      <w:r w:rsidRPr="0047330C">
        <w:t>&gt;</w:t>
      </w:r>
    </w:p>
    <w:p w14:paraId="36E0F104" w14:textId="77777777" w:rsidR="00DC421D" w:rsidRPr="0047330C" w:rsidRDefault="00DC421D" w:rsidP="00945288">
      <w:pPr>
        <w:pStyle w:val="GOSTScript"/>
        <w:ind w:left="142" w:firstLine="0"/>
      </w:pPr>
      <w:r w:rsidRPr="0047330C">
        <w:tab/>
      </w:r>
      <w:r w:rsidRPr="0047330C">
        <w:tab/>
      </w:r>
      <w:r w:rsidRPr="0047330C">
        <w:tab/>
        <w:t>&lt;Carried&gt;0.00&lt;/Carried&gt;</w:t>
      </w:r>
    </w:p>
    <w:p w14:paraId="6E8B0456" w14:textId="77777777" w:rsidR="00DC421D" w:rsidRPr="0047330C" w:rsidRDefault="00DC421D" w:rsidP="00945288">
      <w:pPr>
        <w:pStyle w:val="GOSTScript"/>
        <w:ind w:left="142" w:firstLine="0"/>
      </w:pPr>
      <w:r w:rsidRPr="0047330C">
        <w:tab/>
      </w:r>
      <w:r w:rsidRPr="0047330C">
        <w:tab/>
      </w:r>
      <w:r w:rsidRPr="0047330C">
        <w:tab/>
        <w:t>&lt;Executed&gt;12345678912340.00&lt;/Executed&gt;</w:t>
      </w:r>
    </w:p>
    <w:p w14:paraId="663247EF" w14:textId="77777777" w:rsidR="00DC421D" w:rsidRPr="0047330C" w:rsidRDefault="00DC421D" w:rsidP="00945288">
      <w:pPr>
        <w:pStyle w:val="GOSTScript"/>
        <w:ind w:left="142" w:firstLine="0"/>
      </w:pPr>
      <w:r w:rsidRPr="0047330C">
        <w:tab/>
      </w:r>
      <w:r w:rsidRPr="0047330C">
        <w:tab/>
        <w:t>&lt;/KOO_Attach_D102_ITEM&gt;</w:t>
      </w:r>
    </w:p>
    <w:p w14:paraId="31FE7CDC" w14:textId="77777777" w:rsidR="00DC421D" w:rsidRPr="0047330C" w:rsidRDefault="00DC421D" w:rsidP="00945288">
      <w:pPr>
        <w:pStyle w:val="GOSTScript"/>
        <w:ind w:left="142" w:firstLine="0"/>
      </w:pPr>
      <w:r w:rsidRPr="0047330C">
        <w:tab/>
        <w:t>&lt;/KOO_Attach_D102&gt;</w:t>
      </w:r>
    </w:p>
    <w:p w14:paraId="0B08C005" w14:textId="77777777" w:rsidR="00DC421D" w:rsidRPr="0047330C" w:rsidRDefault="00DC421D" w:rsidP="00945288">
      <w:pPr>
        <w:pStyle w:val="GOSTScript"/>
        <w:ind w:left="142" w:firstLine="0"/>
        <w:rPr>
          <w:lang w:val="ru-RU"/>
        </w:rPr>
      </w:pPr>
      <w:r w:rsidRPr="0047330C">
        <w:tab/>
      </w:r>
      <w:r w:rsidRPr="0047330C">
        <w:rPr>
          <w:lang w:val="ru-RU"/>
        </w:rPr>
        <w:t>&lt;</w:t>
      </w:r>
      <w:r w:rsidRPr="0047330C">
        <w:t>Sign</w:t>
      </w:r>
      <w:r w:rsidRPr="0047330C">
        <w:rPr>
          <w:lang w:val="ru-RU"/>
        </w:rPr>
        <w:t>_</w:t>
      </w:r>
      <w:r w:rsidRPr="0047330C">
        <w:t>FIO</w:t>
      </w:r>
      <w:r w:rsidRPr="0047330C">
        <w:rPr>
          <w:lang w:val="ru-RU"/>
        </w:rPr>
        <w:t>&gt;Иванов Иван Иванович&lt;/</w:t>
      </w:r>
      <w:r w:rsidRPr="0047330C">
        <w:t>Sign</w:t>
      </w:r>
      <w:r w:rsidRPr="0047330C">
        <w:rPr>
          <w:lang w:val="ru-RU"/>
        </w:rPr>
        <w:t>_</w:t>
      </w:r>
      <w:r w:rsidRPr="0047330C">
        <w:t>FIO</w:t>
      </w:r>
      <w:r w:rsidRPr="0047330C">
        <w:rPr>
          <w:lang w:val="ru-RU"/>
        </w:rPr>
        <w:t>&gt;</w:t>
      </w:r>
    </w:p>
    <w:p w14:paraId="69BB26DA" w14:textId="77777777" w:rsidR="00DC421D" w:rsidRPr="0047330C" w:rsidRDefault="00DC421D" w:rsidP="00945288">
      <w:pPr>
        <w:pStyle w:val="GOSTScript"/>
        <w:ind w:left="142" w:firstLine="0"/>
      </w:pPr>
      <w:r w:rsidRPr="0047330C">
        <w:rPr>
          <w:lang w:val="ru-RU"/>
        </w:rPr>
        <w:tab/>
      </w:r>
      <w:r w:rsidRPr="0047330C">
        <w:t>&lt;Sign_Position&gt;Директор&lt;/Sign_Position&gt;</w:t>
      </w:r>
    </w:p>
    <w:p w14:paraId="4BCE6B63" w14:textId="77777777" w:rsidR="00DC421D" w:rsidRPr="0047330C" w:rsidRDefault="00DC421D" w:rsidP="00945288">
      <w:pPr>
        <w:pStyle w:val="GOSTScript"/>
        <w:ind w:left="142" w:firstLine="0"/>
      </w:pPr>
      <w:r w:rsidRPr="0047330C">
        <w:tab/>
        <w:t>&lt;Sign_DateSign&gt;2023-08-21&lt;/Sign_DateSign&gt;</w:t>
      </w:r>
    </w:p>
    <w:p w14:paraId="21A22AE6" w14:textId="35059E10" w:rsidR="00E64E97" w:rsidRPr="0047330C" w:rsidRDefault="00E64E97" w:rsidP="00945288">
      <w:pPr>
        <w:pStyle w:val="GOSTScript"/>
        <w:ind w:left="142" w:firstLine="0"/>
      </w:pPr>
      <w:r w:rsidRPr="0047330C">
        <w:t>&lt;/self:TSE_StatemAccPSB_D102&gt;</w:t>
      </w:r>
    </w:p>
    <w:p w14:paraId="658EC131" w14:textId="77777777" w:rsidR="00B57A7F" w:rsidRPr="00040446" w:rsidRDefault="00B57A7F" w:rsidP="00B57A7F">
      <w:pPr>
        <w:pStyle w:val="25"/>
        <w:keepNext w:val="0"/>
        <w:keepLines w:val="0"/>
        <w:widowControl w:val="0"/>
        <w:ind w:left="578" w:hanging="578"/>
        <w:jc w:val="both"/>
        <w:rPr>
          <w:highlight w:val="green"/>
        </w:rPr>
      </w:pPr>
      <w:bookmarkStart w:id="2543" w:name="_Toc181969870"/>
      <w:bookmarkStart w:id="2544" w:name="_Toc184768025"/>
      <w:bookmarkStart w:id="2545" w:name="_Toc184817688"/>
      <w:bookmarkStart w:id="2546" w:name="_Toc228281545"/>
      <w:r w:rsidRPr="00040446">
        <w:rPr>
          <w:highlight w:val="green"/>
        </w:rPr>
        <w:t>Описание документа «Карточка контракта»</w:t>
      </w:r>
      <w:bookmarkEnd w:id="2543"/>
      <w:bookmarkEnd w:id="2544"/>
      <w:bookmarkEnd w:id="2545"/>
      <w:bookmarkEnd w:id="2546"/>
    </w:p>
    <w:p w14:paraId="14F9F139" w14:textId="77777777" w:rsidR="00B57A7F" w:rsidRPr="0047330C" w:rsidRDefault="00B57A7F" w:rsidP="00B57A7F">
      <w:pPr>
        <w:pStyle w:val="GOSTNormal"/>
      </w:pPr>
      <w:r w:rsidRPr="0047330C">
        <w:t>Документ «Карточка контракта» предназначен для описания состава данных электронной карточки контракта, формируемой по субподрядным контрактам (договорам), т.е. контрактам (договорам) 1-го и последующего уровня кооперации, с последующим включением данных в Перечень документов-оснований (далее – Карточка контракта), формируемой в целях исполнения санкционирования целевых расходов в рамках казначейского сопровождения, выполняемого ТОФК обслуживания 71 л/с.</w:t>
      </w:r>
    </w:p>
    <w:p w14:paraId="53A7CE1B" w14:textId="77777777" w:rsidR="00B57A7F" w:rsidRPr="0047330C" w:rsidRDefault="00B57A7F" w:rsidP="00B57A7F">
      <w:pPr>
        <w:pStyle w:val="GOSTNormal"/>
      </w:pPr>
      <w:r w:rsidRPr="0047330C">
        <w:t>Документ «Карточка контракта» также может содержать в себе вложения в блоке «attachments».</w:t>
      </w:r>
    </w:p>
    <w:p w14:paraId="737A6860" w14:textId="77777777" w:rsidR="00CC1B8F" w:rsidRPr="0047330C" w:rsidRDefault="00B57A7F" w:rsidP="00B57A7F">
      <w:pPr>
        <w:pStyle w:val="GOSTNormal"/>
      </w:pPr>
      <w:r w:rsidRPr="0047330C">
        <w:t xml:space="preserve">При </w:t>
      </w:r>
      <w:r w:rsidR="00CC1B8F" w:rsidRPr="0047330C">
        <w:t>типе</w:t>
      </w:r>
      <w:r w:rsidRPr="0047330C">
        <w:t xml:space="preserve"> формирования 4 – «Расторжение» реквизиты недоступны для редактирования по отношению к реквизитам предыдущей версии Карточки контракта, включенной в Перечень документов-оснований, за исключением реквизитов вкладки «Документ-основание»: «Цена контракта (договора)», «Сумма целевых средств», «Сумма прибыли», реквизита «Сумма» таблицы «Сумма платежей по контракту», «Сумма аванса» таблицы «Сумма аванса, предусмотренного условиями контракта (договора)», «Сумма контракта» и </w:t>
      </w:r>
      <w:r w:rsidRPr="0047330C">
        <w:lastRenderedPageBreak/>
        <w:t xml:space="preserve">«Сумма ЦС» таблицы «Информация из контракта (договора)», «Количество» таблицы «Объект закупки». </w:t>
      </w:r>
    </w:p>
    <w:p w14:paraId="679AB6B3" w14:textId="3A030E4E" w:rsidR="00B57A7F" w:rsidRPr="0047330C" w:rsidRDefault="00B57A7F" w:rsidP="00B57A7F">
      <w:pPr>
        <w:pStyle w:val="GOSTNormal"/>
      </w:pPr>
      <w:r w:rsidRPr="0047330C">
        <w:t>При типе формирования 5 – «аннулирование» или 6 – «завершение» реквизиты недоступны для редактирования по отношению к реквизитам предыдущей версии Карточки контракта, включенной в Перечень документов-оснований.</w:t>
      </w:r>
    </w:p>
    <w:p w14:paraId="355FE983" w14:textId="7F6702D5" w:rsidR="00B57A7F" w:rsidRPr="0047330C" w:rsidRDefault="00B57A7F" w:rsidP="00B57A7F">
      <w:pPr>
        <w:pStyle w:val="GOSTNameTable"/>
      </w:pPr>
      <w:r w:rsidRPr="0047330C">
        <w:fldChar w:fldCharType="begin"/>
      </w:r>
      <w:r w:rsidRPr="0047330C">
        <w:instrText>SEQ Таблица \* ARABIC</w:instrText>
      </w:r>
      <w:r w:rsidRPr="0047330C">
        <w:fldChar w:fldCharType="separate"/>
      </w:r>
      <w:bookmarkStart w:id="2547" w:name="_Toc184767524"/>
      <w:bookmarkStart w:id="2548" w:name="_Toc184817458"/>
      <w:bookmarkStart w:id="2549" w:name="_Toc228281769"/>
      <w:r w:rsidR="00BB6FF0">
        <w:rPr>
          <w:noProof/>
        </w:rPr>
        <w:t>155</w:t>
      </w:r>
      <w:r w:rsidRPr="0047330C">
        <w:fldChar w:fldCharType="end"/>
      </w:r>
      <w:r w:rsidRPr="0047330C">
        <w:t xml:space="preserve"> – Маршрут документа «Карточка контракта»</w:t>
      </w:r>
      <w:bookmarkEnd w:id="2547"/>
      <w:bookmarkEnd w:id="2548"/>
      <w:bookmarkEnd w:id="2549"/>
    </w:p>
    <w:tbl>
      <w:tblPr>
        <w:tblStyle w:val="GOSTTable"/>
        <w:tblW w:w="5000" w:type="pct"/>
        <w:tblLook w:val="07E0" w:firstRow="1" w:lastRow="1" w:firstColumn="1" w:lastColumn="1" w:noHBand="1" w:noVBand="1"/>
      </w:tblPr>
      <w:tblGrid>
        <w:gridCol w:w="2552"/>
        <w:gridCol w:w="2551"/>
        <w:gridCol w:w="4591"/>
      </w:tblGrid>
      <w:tr w:rsidR="00B57A7F" w:rsidRPr="0047330C" w14:paraId="6FE055DB" w14:textId="77777777" w:rsidTr="0090609D">
        <w:trPr>
          <w:cnfStyle w:val="100000000000" w:firstRow="1" w:lastRow="0" w:firstColumn="0" w:lastColumn="0" w:oddVBand="0" w:evenVBand="0" w:oddHBand="0" w:evenHBand="0" w:firstRowFirstColumn="0" w:firstRowLastColumn="0" w:lastRowFirstColumn="0" w:lastRowLastColumn="0"/>
          <w:trHeight w:val="285"/>
        </w:trPr>
        <w:tc>
          <w:tcPr>
            <w:tcW w:w="1316" w:type="pct"/>
          </w:tcPr>
          <w:p w14:paraId="3B8E236D" w14:textId="77777777" w:rsidR="00B57A7F" w:rsidRPr="0047330C" w:rsidRDefault="00B57A7F" w:rsidP="0090609D">
            <w:pPr>
              <w:pStyle w:val="GOSTTableHead"/>
            </w:pPr>
            <w:r w:rsidRPr="0047330C">
              <w:t>Отправитель</w:t>
            </w:r>
          </w:p>
        </w:tc>
        <w:tc>
          <w:tcPr>
            <w:tcW w:w="1316" w:type="pct"/>
          </w:tcPr>
          <w:p w14:paraId="56F1E875" w14:textId="77777777" w:rsidR="00B57A7F" w:rsidRPr="0047330C" w:rsidRDefault="00B57A7F" w:rsidP="0090609D">
            <w:pPr>
              <w:pStyle w:val="GOSTTableHead"/>
            </w:pPr>
            <w:r w:rsidRPr="0047330C">
              <w:t>Получатель</w:t>
            </w:r>
          </w:p>
        </w:tc>
        <w:tc>
          <w:tcPr>
            <w:tcW w:w="2368" w:type="pct"/>
          </w:tcPr>
          <w:p w14:paraId="196FC4DF" w14:textId="77777777" w:rsidR="00B57A7F" w:rsidRPr="0047330C" w:rsidRDefault="00B57A7F" w:rsidP="0090609D">
            <w:pPr>
              <w:pStyle w:val="GOSTTableHead"/>
            </w:pPr>
            <w:r w:rsidRPr="0047330C">
              <w:t>Примечание</w:t>
            </w:r>
          </w:p>
        </w:tc>
      </w:tr>
      <w:tr w:rsidR="00B57A7F" w:rsidRPr="0047330C" w14:paraId="1654373F" w14:textId="77777777" w:rsidTr="0090609D">
        <w:tc>
          <w:tcPr>
            <w:tcW w:w="1316" w:type="pct"/>
          </w:tcPr>
          <w:p w14:paraId="0C4AB144" w14:textId="77777777" w:rsidR="00B57A7F" w:rsidRPr="0047330C" w:rsidRDefault="00B57A7F" w:rsidP="0090609D">
            <w:pPr>
              <w:pStyle w:val="GOSTTablenorm"/>
            </w:pPr>
            <w:r w:rsidRPr="0047330C">
              <w:t>Стороннее ППО</w:t>
            </w:r>
          </w:p>
        </w:tc>
        <w:tc>
          <w:tcPr>
            <w:tcW w:w="1316" w:type="pct"/>
          </w:tcPr>
          <w:p w14:paraId="287F372D" w14:textId="77777777" w:rsidR="00B57A7F" w:rsidRPr="0047330C" w:rsidRDefault="00B57A7F" w:rsidP="0090609D">
            <w:pPr>
              <w:pStyle w:val="GOSTTablenorm"/>
            </w:pPr>
            <w:r w:rsidRPr="0047330C">
              <w:rPr>
                <w:szCs w:val="22"/>
              </w:rPr>
              <w:t>ТОФК (Компонент КС ПУР ЭБ)</w:t>
            </w:r>
          </w:p>
        </w:tc>
        <w:tc>
          <w:tcPr>
            <w:tcW w:w="2368" w:type="pct"/>
          </w:tcPr>
          <w:p w14:paraId="3374790A" w14:textId="77777777" w:rsidR="00B57A7F" w:rsidRPr="0047330C" w:rsidRDefault="00B57A7F" w:rsidP="0090609D">
            <w:pPr>
              <w:pStyle w:val="GOSTTablenorm"/>
            </w:pPr>
          </w:p>
        </w:tc>
      </w:tr>
    </w:tbl>
    <w:p w14:paraId="37D831B9" w14:textId="77777777" w:rsidR="00B57A7F" w:rsidRPr="00040446" w:rsidRDefault="00B57A7F" w:rsidP="00B57A7F">
      <w:pPr>
        <w:pStyle w:val="32"/>
        <w:tabs>
          <w:tab w:val="num" w:pos="284"/>
        </w:tabs>
        <w:rPr>
          <w:highlight w:val="green"/>
        </w:rPr>
      </w:pPr>
      <w:bookmarkStart w:id="2550" w:name="_Toc181969872"/>
      <w:bookmarkStart w:id="2551" w:name="_Toc184768027"/>
      <w:bookmarkStart w:id="2552" w:name="_Toc184817690"/>
      <w:bookmarkStart w:id="2553" w:name="_Toc228281546"/>
      <w:r w:rsidRPr="00040446">
        <w:rPr>
          <w:highlight w:val="green"/>
        </w:rPr>
        <w:t>Описание комплексного типа «</w:t>
      </w:r>
      <w:r w:rsidRPr="00040446">
        <w:rPr>
          <w:rFonts w:eastAsiaTheme="minorHAnsi"/>
          <w:highlight w:val="green"/>
        </w:rPr>
        <w:t>tTSE_ContractCard_D108</w:t>
      </w:r>
      <w:r w:rsidRPr="00040446">
        <w:rPr>
          <w:highlight w:val="green"/>
        </w:rPr>
        <w:t>»</w:t>
      </w:r>
      <w:bookmarkEnd w:id="2550"/>
      <w:bookmarkEnd w:id="2551"/>
      <w:bookmarkEnd w:id="2552"/>
      <w:bookmarkEnd w:id="2553"/>
    </w:p>
    <w:p w14:paraId="7BF844C5" w14:textId="5A08B7D3" w:rsidR="00B57A7F" w:rsidRPr="00040446" w:rsidRDefault="008101E6" w:rsidP="00B57A7F">
      <w:pPr>
        <w:pStyle w:val="GOSTNameTable"/>
        <w:rPr>
          <w:highlight w:val="green"/>
        </w:rPr>
      </w:pPr>
      <w:r w:rsidRPr="00040446">
        <w:rPr>
          <w:noProof/>
          <w:highlight w:val="green"/>
        </w:rPr>
        <w:fldChar w:fldCharType="begin"/>
      </w:r>
      <w:r w:rsidRPr="00040446">
        <w:rPr>
          <w:noProof/>
          <w:highlight w:val="green"/>
        </w:rPr>
        <w:instrText xml:space="preserve"> SEQ Таблица \* ARABIC </w:instrText>
      </w:r>
      <w:r w:rsidRPr="00040446">
        <w:rPr>
          <w:noProof/>
          <w:highlight w:val="green"/>
        </w:rPr>
        <w:fldChar w:fldCharType="separate"/>
      </w:r>
      <w:bookmarkStart w:id="2554" w:name="_Toc184767525"/>
      <w:bookmarkStart w:id="2555" w:name="_Toc184817459"/>
      <w:bookmarkStart w:id="2556" w:name="_Toc228281770"/>
      <w:r w:rsidR="00BB6FF0">
        <w:rPr>
          <w:noProof/>
          <w:highlight w:val="green"/>
        </w:rPr>
        <w:t>156</w:t>
      </w:r>
      <w:r w:rsidRPr="00040446">
        <w:rPr>
          <w:noProof/>
          <w:highlight w:val="green"/>
        </w:rPr>
        <w:fldChar w:fldCharType="end"/>
      </w:r>
      <w:r w:rsidR="00B57A7F" w:rsidRPr="00040446">
        <w:rPr>
          <w:highlight w:val="green"/>
        </w:rPr>
        <w:t xml:space="preserve"> – Описание комплексного типа «</w:t>
      </w:r>
      <w:r w:rsidR="00B57A7F" w:rsidRPr="00040446">
        <w:rPr>
          <w:rFonts w:eastAsiaTheme="minorHAnsi"/>
          <w:highlight w:val="green"/>
        </w:rPr>
        <w:t>tTSE_ContractCard_D108</w:t>
      </w:r>
      <w:r w:rsidR="00B57A7F" w:rsidRPr="00040446">
        <w:rPr>
          <w:highlight w:val="green"/>
        </w:rPr>
        <w:t>»</w:t>
      </w:r>
      <w:bookmarkEnd w:id="2554"/>
      <w:bookmarkEnd w:id="2555"/>
      <w:bookmarkEnd w:id="2556"/>
    </w:p>
    <w:tbl>
      <w:tblPr>
        <w:tblStyle w:val="GOSTTable"/>
        <w:tblW w:w="5000" w:type="pct"/>
        <w:tblLayout w:type="fixed"/>
        <w:tblLook w:val="07E0" w:firstRow="1" w:lastRow="1" w:firstColumn="1" w:lastColumn="1" w:noHBand="1" w:noVBand="1"/>
      </w:tblPr>
      <w:tblGrid>
        <w:gridCol w:w="1703"/>
        <w:gridCol w:w="1700"/>
        <w:gridCol w:w="568"/>
        <w:gridCol w:w="1135"/>
        <w:gridCol w:w="568"/>
        <w:gridCol w:w="4020"/>
      </w:tblGrid>
      <w:tr w:rsidR="00B57A7F" w:rsidRPr="0047330C" w14:paraId="7A173F8F" w14:textId="77777777" w:rsidTr="0090609D">
        <w:trPr>
          <w:cnfStyle w:val="100000000000" w:firstRow="1" w:lastRow="0" w:firstColumn="0" w:lastColumn="0" w:oddVBand="0" w:evenVBand="0" w:oddHBand="0" w:evenHBand="0" w:firstRowFirstColumn="0" w:firstRowLastColumn="0" w:lastRowFirstColumn="0" w:lastRowLastColumn="0"/>
        </w:trPr>
        <w:tc>
          <w:tcPr>
            <w:tcW w:w="1703" w:type="dxa"/>
          </w:tcPr>
          <w:p w14:paraId="7E732D1A" w14:textId="77777777" w:rsidR="00B57A7F" w:rsidRPr="0047330C" w:rsidRDefault="00B57A7F" w:rsidP="0090609D">
            <w:pPr>
              <w:pStyle w:val="GOSTTableHead"/>
            </w:pPr>
            <w:r w:rsidRPr="0047330C">
              <w:t>Наименование элемента</w:t>
            </w:r>
          </w:p>
        </w:tc>
        <w:tc>
          <w:tcPr>
            <w:tcW w:w="1700" w:type="dxa"/>
          </w:tcPr>
          <w:p w14:paraId="2396423F" w14:textId="77777777" w:rsidR="00B57A7F" w:rsidRPr="0047330C" w:rsidRDefault="00B57A7F" w:rsidP="0090609D">
            <w:pPr>
              <w:pStyle w:val="GOSTTableHead"/>
            </w:pPr>
            <w:r w:rsidRPr="0047330C">
              <w:t>Сокращенное наименование (код) элемента</w:t>
            </w:r>
          </w:p>
        </w:tc>
        <w:tc>
          <w:tcPr>
            <w:tcW w:w="568" w:type="dxa"/>
          </w:tcPr>
          <w:p w14:paraId="567831D8" w14:textId="77777777" w:rsidR="00B57A7F" w:rsidRPr="0047330C" w:rsidRDefault="00B57A7F" w:rsidP="0090609D">
            <w:pPr>
              <w:pStyle w:val="GOSTTableHead"/>
            </w:pPr>
            <w:r w:rsidRPr="0047330C">
              <w:t>Тип</w:t>
            </w:r>
          </w:p>
        </w:tc>
        <w:tc>
          <w:tcPr>
            <w:tcW w:w="1135" w:type="dxa"/>
          </w:tcPr>
          <w:p w14:paraId="5C1D05D5" w14:textId="77777777" w:rsidR="00B57A7F" w:rsidRPr="0047330C" w:rsidRDefault="00B57A7F" w:rsidP="0090609D">
            <w:pPr>
              <w:pStyle w:val="GOSTTableHead"/>
            </w:pPr>
            <w:r w:rsidRPr="0047330C">
              <w:t>Формат элемента</w:t>
            </w:r>
          </w:p>
        </w:tc>
        <w:tc>
          <w:tcPr>
            <w:tcW w:w="568" w:type="dxa"/>
          </w:tcPr>
          <w:p w14:paraId="60759877" w14:textId="77777777" w:rsidR="00B57A7F" w:rsidRPr="0047330C" w:rsidRDefault="00B57A7F" w:rsidP="0090609D">
            <w:pPr>
              <w:pStyle w:val="GOSTTableHead"/>
            </w:pPr>
            <w:r w:rsidRPr="0047330C">
              <w:t>Обязательность</w:t>
            </w:r>
          </w:p>
        </w:tc>
        <w:tc>
          <w:tcPr>
            <w:tcW w:w="4020" w:type="dxa"/>
          </w:tcPr>
          <w:p w14:paraId="1A66F023" w14:textId="77777777" w:rsidR="00B57A7F" w:rsidRPr="0047330C" w:rsidRDefault="00B57A7F" w:rsidP="0090609D">
            <w:pPr>
              <w:pStyle w:val="GOSTTableHead"/>
            </w:pPr>
            <w:r w:rsidRPr="0047330C">
              <w:t>Дополнительная информация</w:t>
            </w:r>
          </w:p>
        </w:tc>
      </w:tr>
      <w:tr w:rsidR="00E0142A" w:rsidRPr="0047330C" w14:paraId="0BA18CF1" w14:textId="77777777" w:rsidTr="0090609D">
        <w:tc>
          <w:tcPr>
            <w:tcW w:w="1703" w:type="dxa"/>
          </w:tcPr>
          <w:p w14:paraId="49258391" w14:textId="51AFAA05" w:rsidR="00E0142A" w:rsidRPr="0047330C" w:rsidRDefault="00E0142A" w:rsidP="00E0142A">
            <w:pPr>
              <w:pStyle w:val="GOSTTablenorm"/>
            </w:pPr>
            <w:r w:rsidRPr="0047330C">
              <w:rPr>
                <w:szCs w:val="22"/>
              </w:rPr>
              <w:t>Тип документа</w:t>
            </w:r>
          </w:p>
        </w:tc>
        <w:tc>
          <w:tcPr>
            <w:tcW w:w="1700" w:type="dxa"/>
          </w:tcPr>
          <w:p w14:paraId="3F351E07" w14:textId="5B1A6F23" w:rsidR="00E0142A" w:rsidRPr="0047330C" w:rsidRDefault="00E0142A" w:rsidP="00E0142A">
            <w:pPr>
              <w:pStyle w:val="GOSTTablenorm"/>
              <w:rPr>
                <w:lang w:val="en-US"/>
              </w:rPr>
            </w:pPr>
            <w:r w:rsidRPr="0047330C">
              <w:rPr>
                <w:szCs w:val="22"/>
                <w:lang w:val="en-US"/>
              </w:rPr>
              <w:t>metaType</w:t>
            </w:r>
          </w:p>
        </w:tc>
        <w:tc>
          <w:tcPr>
            <w:tcW w:w="568" w:type="dxa"/>
          </w:tcPr>
          <w:p w14:paraId="73CDCFE7" w14:textId="20266C15" w:rsidR="00E0142A" w:rsidRPr="0047330C" w:rsidRDefault="00E0142A" w:rsidP="00E0142A">
            <w:pPr>
              <w:pStyle w:val="GOSTTablenorm"/>
            </w:pPr>
            <w:r>
              <w:t>А</w:t>
            </w:r>
          </w:p>
        </w:tc>
        <w:tc>
          <w:tcPr>
            <w:tcW w:w="1135" w:type="dxa"/>
          </w:tcPr>
          <w:p w14:paraId="39ADB732" w14:textId="7D0D1759" w:rsidR="00E0142A" w:rsidRPr="0047330C" w:rsidRDefault="00E0142A" w:rsidP="00E0142A">
            <w:pPr>
              <w:pStyle w:val="GOSTTablenorm"/>
            </w:pPr>
            <w:r>
              <w:t>-</w:t>
            </w:r>
          </w:p>
        </w:tc>
        <w:tc>
          <w:tcPr>
            <w:tcW w:w="568" w:type="dxa"/>
          </w:tcPr>
          <w:p w14:paraId="5859D0C1" w14:textId="7A45BA99" w:rsidR="00E0142A" w:rsidRPr="0047330C" w:rsidRDefault="00E0142A" w:rsidP="00E0142A">
            <w:pPr>
              <w:pStyle w:val="GOSTTablenorm"/>
            </w:pPr>
            <w:r>
              <w:t>Н</w:t>
            </w:r>
          </w:p>
        </w:tc>
        <w:tc>
          <w:tcPr>
            <w:tcW w:w="4020" w:type="dxa"/>
          </w:tcPr>
          <w:p w14:paraId="08AA62EB" w14:textId="601476CB" w:rsidR="00E0142A" w:rsidRPr="0047330C" w:rsidRDefault="00E0142A" w:rsidP="00E0142A">
            <w:pPr>
              <w:pStyle w:val="GOSTTablenorm"/>
            </w:pPr>
            <w:r w:rsidRPr="0047330C">
              <w:rPr>
                <w:szCs w:val="22"/>
              </w:rPr>
              <w:t>Служебный атрибут, обозначающий тип используемого документа. Указывается значение «</w:t>
            </w:r>
            <w:r w:rsidRPr="0047330C">
              <w:rPr>
                <w:szCs w:val="22"/>
                <w:lang w:val="en-US"/>
              </w:rPr>
              <w:t>formular</w:t>
            </w:r>
            <w:r w:rsidRPr="0047330C">
              <w:rPr>
                <w:szCs w:val="22"/>
              </w:rPr>
              <w:t>»</w:t>
            </w:r>
          </w:p>
        </w:tc>
      </w:tr>
      <w:tr w:rsidR="008A504A" w:rsidRPr="0047330C" w14:paraId="03374D35" w14:textId="77777777" w:rsidTr="0090609D">
        <w:tc>
          <w:tcPr>
            <w:tcW w:w="1703" w:type="dxa"/>
          </w:tcPr>
          <w:p w14:paraId="24E00A32" w14:textId="1EABD607" w:rsidR="008A504A" w:rsidRPr="0047330C" w:rsidRDefault="00F23A9E" w:rsidP="008A504A">
            <w:pPr>
              <w:pStyle w:val="GOSTTablenorm"/>
            </w:pPr>
            <w:r w:rsidRPr="00ED7D93">
              <w:t>Идентификатор блока подписываемых бизнес-атрибутов</w:t>
            </w:r>
          </w:p>
        </w:tc>
        <w:tc>
          <w:tcPr>
            <w:tcW w:w="1700" w:type="dxa"/>
          </w:tcPr>
          <w:p w14:paraId="41F3EA91" w14:textId="6632125E" w:rsidR="008A504A" w:rsidRPr="0047330C" w:rsidRDefault="008A504A" w:rsidP="008A504A">
            <w:pPr>
              <w:pStyle w:val="GOSTTablenorm"/>
              <w:rPr>
                <w:lang w:val="en-US"/>
              </w:rPr>
            </w:pPr>
            <w:r w:rsidRPr="00ED7D93">
              <w:rPr>
                <w:szCs w:val="22"/>
                <w:lang w:val="en-US"/>
              </w:rPr>
              <w:t>Id</w:t>
            </w:r>
          </w:p>
        </w:tc>
        <w:tc>
          <w:tcPr>
            <w:tcW w:w="568" w:type="dxa"/>
          </w:tcPr>
          <w:p w14:paraId="457AA4AD" w14:textId="29F7963D" w:rsidR="008A504A" w:rsidRPr="0047330C" w:rsidRDefault="008A504A" w:rsidP="008A504A">
            <w:pPr>
              <w:pStyle w:val="GOSTTablenorm"/>
            </w:pPr>
            <w:r w:rsidRPr="00ED7D93">
              <w:t>А</w:t>
            </w:r>
          </w:p>
        </w:tc>
        <w:tc>
          <w:tcPr>
            <w:tcW w:w="1135" w:type="dxa"/>
          </w:tcPr>
          <w:p w14:paraId="0D0C5F30" w14:textId="1A4B5FD4" w:rsidR="008A504A" w:rsidRPr="0047330C" w:rsidRDefault="008A504A" w:rsidP="008A504A">
            <w:pPr>
              <w:pStyle w:val="GOSTTablenorm"/>
            </w:pPr>
            <w:r w:rsidRPr="00ED7D93">
              <w:rPr>
                <w:szCs w:val="22"/>
                <w:lang w:val="en-US"/>
              </w:rPr>
              <w:t>-</w:t>
            </w:r>
          </w:p>
        </w:tc>
        <w:tc>
          <w:tcPr>
            <w:tcW w:w="568" w:type="dxa"/>
          </w:tcPr>
          <w:p w14:paraId="2EAC5BDA" w14:textId="58A80E4C" w:rsidR="008A504A" w:rsidRPr="0047330C" w:rsidRDefault="008A504A" w:rsidP="008A504A">
            <w:pPr>
              <w:pStyle w:val="GOSTTablenorm"/>
            </w:pPr>
            <w:r w:rsidRPr="00ED7D93">
              <w:t>Н</w:t>
            </w:r>
          </w:p>
        </w:tc>
        <w:tc>
          <w:tcPr>
            <w:tcW w:w="4020" w:type="dxa"/>
          </w:tcPr>
          <w:p w14:paraId="254C8281" w14:textId="53A26BFB" w:rsidR="008A504A" w:rsidRPr="0047330C" w:rsidRDefault="008A504A" w:rsidP="008A504A">
            <w:pPr>
              <w:pStyle w:val="GOSTTablenorm"/>
            </w:pPr>
            <w:r w:rsidRPr="00ED7D93">
              <w:t>Заполняется только при наличии заполненного блока подписи в формате XAdes</w:t>
            </w:r>
          </w:p>
        </w:tc>
      </w:tr>
      <w:tr w:rsidR="00B57A7F" w:rsidRPr="0047330C" w14:paraId="73B06A2B" w14:textId="77777777" w:rsidTr="0090609D">
        <w:tc>
          <w:tcPr>
            <w:tcW w:w="1703" w:type="dxa"/>
          </w:tcPr>
          <w:p w14:paraId="68EE50C6" w14:textId="77777777" w:rsidR="00B57A7F" w:rsidRPr="0047330C" w:rsidRDefault="00B57A7F" w:rsidP="0090609D">
            <w:pPr>
              <w:pStyle w:val="GOSTTablenorm"/>
            </w:pPr>
            <w:r w:rsidRPr="0047330C">
              <w:t>Версия формата обмена</w:t>
            </w:r>
          </w:p>
        </w:tc>
        <w:tc>
          <w:tcPr>
            <w:tcW w:w="1700" w:type="dxa"/>
          </w:tcPr>
          <w:p w14:paraId="199DB7A4" w14:textId="77777777" w:rsidR="00B57A7F" w:rsidRPr="0047330C" w:rsidRDefault="00B57A7F" w:rsidP="0090609D">
            <w:pPr>
              <w:pStyle w:val="GOSTTablenorm"/>
              <w:rPr>
                <w:lang w:val="en-US"/>
              </w:rPr>
            </w:pPr>
            <w:r w:rsidRPr="0047330C">
              <w:rPr>
                <w:lang w:val="en-US"/>
              </w:rPr>
              <w:t>v</w:t>
            </w:r>
            <w:r w:rsidRPr="0047330C">
              <w:t>ersion</w:t>
            </w:r>
            <w:r w:rsidRPr="0047330C">
              <w:rPr>
                <w:lang w:val="en-US"/>
              </w:rPr>
              <w:t>ID</w:t>
            </w:r>
          </w:p>
        </w:tc>
        <w:tc>
          <w:tcPr>
            <w:tcW w:w="568" w:type="dxa"/>
          </w:tcPr>
          <w:p w14:paraId="529ABDC8" w14:textId="77777777" w:rsidR="00B57A7F" w:rsidRPr="0047330C" w:rsidRDefault="00B57A7F" w:rsidP="0090609D">
            <w:pPr>
              <w:pStyle w:val="GOSTTablenorm"/>
            </w:pPr>
            <w:r w:rsidRPr="0047330C">
              <w:t>А</w:t>
            </w:r>
          </w:p>
        </w:tc>
        <w:tc>
          <w:tcPr>
            <w:tcW w:w="1135" w:type="dxa"/>
          </w:tcPr>
          <w:p w14:paraId="156F8C22" w14:textId="77777777" w:rsidR="00B57A7F" w:rsidRPr="0047330C" w:rsidRDefault="00B57A7F" w:rsidP="0090609D">
            <w:pPr>
              <w:pStyle w:val="GOSTTablenorm"/>
            </w:pPr>
            <w:r w:rsidRPr="0047330C">
              <w:t>-</w:t>
            </w:r>
          </w:p>
        </w:tc>
        <w:tc>
          <w:tcPr>
            <w:tcW w:w="568" w:type="dxa"/>
          </w:tcPr>
          <w:p w14:paraId="735FAC18" w14:textId="77777777" w:rsidR="00B57A7F" w:rsidRPr="0047330C" w:rsidRDefault="00B57A7F" w:rsidP="0090609D">
            <w:pPr>
              <w:pStyle w:val="GOSTTablenorm"/>
            </w:pPr>
            <w:r w:rsidRPr="0047330C">
              <w:t>О</w:t>
            </w:r>
          </w:p>
        </w:tc>
        <w:tc>
          <w:tcPr>
            <w:tcW w:w="4020" w:type="dxa"/>
          </w:tcPr>
          <w:p w14:paraId="385A1A51" w14:textId="59CD6F79" w:rsidR="00B57A7F" w:rsidRPr="0047330C" w:rsidRDefault="00B57A7F" w:rsidP="0090609D">
            <w:pPr>
              <w:pStyle w:val="GOSTTablenorm"/>
            </w:pPr>
            <w:r w:rsidRPr="0047330C">
              <w:t xml:space="preserve">Атрибут, содержащий номер версии документа согласно </w:t>
            </w:r>
            <w:r w:rsidRPr="0047330C">
              <w:rPr>
                <w:rFonts w:eastAsia="Calibri"/>
              </w:rPr>
              <w:t xml:space="preserve">таблице </w:t>
            </w:r>
            <w:r w:rsidRPr="0047330C">
              <w:rPr>
                <w:b/>
              </w:rPr>
              <w:fldChar w:fldCharType="begin"/>
            </w:r>
            <w:r w:rsidRPr="0047330C">
              <w:rPr>
                <w:rFonts w:eastAsia="Calibri"/>
              </w:rPr>
              <w:instrText xml:space="preserve"> REF _Ref536477439 \h </w:instrText>
            </w:r>
            <w:r w:rsidRPr="0047330C">
              <w:rPr>
                <w:b/>
              </w:rPr>
              <w:instrText xml:space="preserve"> \* MERGEFORMAT </w:instrText>
            </w:r>
            <w:r w:rsidRPr="0047330C">
              <w:rPr>
                <w:b/>
              </w:rPr>
            </w:r>
            <w:r w:rsidRPr="0047330C">
              <w:rPr>
                <w:b/>
              </w:rPr>
              <w:fldChar w:fldCharType="separate"/>
            </w:r>
            <w:r w:rsidR="00BB6FF0" w:rsidRPr="00BB6FF0">
              <w:rPr>
                <w:noProof/>
              </w:rPr>
              <w:t>2</w:t>
            </w:r>
            <w:r w:rsidRPr="0047330C">
              <w:rPr>
                <w:b/>
              </w:rPr>
              <w:fldChar w:fldCharType="end"/>
            </w:r>
          </w:p>
        </w:tc>
      </w:tr>
      <w:tr w:rsidR="00B57A7F" w:rsidRPr="0047330C" w14:paraId="7A88FCD9" w14:textId="77777777" w:rsidTr="0090609D">
        <w:tc>
          <w:tcPr>
            <w:tcW w:w="9694" w:type="dxa"/>
            <w:gridSpan w:val="6"/>
          </w:tcPr>
          <w:p w14:paraId="51E5DE2B" w14:textId="77777777" w:rsidR="00B57A7F" w:rsidRPr="0047330C" w:rsidRDefault="00B57A7F" w:rsidP="0090609D">
            <w:pPr>
              <w:pStyle w:val="GOSTTablenorm"/>
            </w:pPr>
            <w:r w:rsidRPr="0047330C">
              <w:rPr>
                <w:b/>
              </w:rPr>
              <w:t>Основная информация</w:t>
            </w:r>
          </w:p>
        </w:tc>
      </w:tr>
      <w:tr w:rsidR="00B57A7F" w:rsidRPr="0047330C" w14:paraId="58D8D4F0" w14:textId="77777777" w:rsidTr="0090609D">
        <w:tc>
          <w:tcPr>
            <w:tcW w:w="1703" w:type="dxa"/>
          </w:tcPr>
          <w:p w14:paraId="7458F9E1" w14:textId="77777777" w:rsidR="00B57A7F" w:rsidRPr="0047330C" w:rsidRDefault="00B57A7F" w:rsidP="0090609D">
            <w:pPr>
              <w:pStyle w:val="GOSTTablenorm"/>
            </w:pPr>
            <w:r w:rsidRPr="0047330C">
              <w:rPr>
                <w:color w:val="000000" w:themeColor="text1"/>
              </w:rPr>
              <w:t>Код формирования</w:t>
            </w:r>
          </w:p>
        </w:tc>
        <w:tc>
          <w:tcPr>
            <w:tcW w:w="1700" w:type="dxa"/>
          </w:tcPr>
          <w:p w14:paraId="1477200E" w14:textId="77777777" w:rsidR="00B57A7F" w:rsidRPr="0047330C" w:rsidRDefault="00B57A7F" w:rsidP="0090609D">
            <w:pPr>
              <w:pStyle w:val="GOSTTablenorm"/>
              <w:rPr>
                <w:color w:val="000000" w:themeColor="text1"/>
              </w:rPr>
            </w:pPr>
            <w:r w:rsidRPr="0047330C">
              <w:rPr>
                <w:color w:val="000000" w:themeColor="text1"/>
              </w:rPr>
              <w:t>BasicRequisites_CodeFormation</w:t>
            </w:r>
          </w:p>
        </w:tc>
        <w:tc>
          <w:tcPr>
            <w:tcW w:w="568" w:type="dxa"/>
          </w:tcPr>
          <w:p w14:paraId="3915818B" w14:textId="77777777" w:rsidR="00B57A7F" w:rsidRPr="0047330C" w:rsidRDefault="00B57A7F" w:rsidP="0090609D">
            <w:pPr>
              <w:pStyle w:val="GOSTTablenorm"/>
              <w:rPr>
                <w:color w:val="000000" w:themeColor="text1"/>
              </w:rPr>
            </w:pPr>
            <w:r w:rsidRPr="0047330C">
              <w:rPr>
                <w:color w:val="000000" w:themeColor="text1"/>
              </w:rPr>
              <w:t>П</w:t>
            </w:r>
          </w:p>
        </w:tc>
        <w:tc>
          <w:tcPr>
            <w:tcW w:w="1135" w:type="dxa"/>
          </w:tcPr>
          <w:p w14:paraId="09177DC7" w14:textId="77777777" w:rsidR="00B57A7F" w:rsidRPr="0047330C" w:rsidRDefault="00B57A7F" w:rsidP="0090609D">
            <w:pPr>
              <w:pStyle w:val="GOSTTablenorm"/>
              <w:rPr>
                <w:color w:val="000000" w:themeColor="text1"/>
              </w:rPr>
            </w:pPr>
            <w:r w:rsidRPr="0047330C">
              <w:rPr>
                <w:color w:val="000000" w:themeColor="text1"/>
              </w:rPr>
              <w:t>Т(1)</w:t>
            </w:r>
          </w:p>
        </w:tc>
        <w:tc>
          <w:tcPr>
            <w:tcW w:w="568" w:type="dxa"/>
          </w:tcPr>
          <w:p w14:paraId="6540EB52" w14:textId="2454FE1B" w:rsidR="00B57A7F" w:rsidRPr="0047330C" w:rsidRDefault="000D6D04" w:rsidP="0090609D">
            <w:pPr>
              <w:pStyle w:val="GOSTTablenorm"/>
            </w:pPr>
            <w:r w:rsidRPr="0047330C">
              <w:t>О</w:t>
            </w:r>
          </w:p>
        </w:tc>
        <w:tc>
          <w:tcPr>
            <w:tcW w:w="4020" w:type="dxa"/>
          </w:tcPr>
          <w:p w14:paraId="06909331" w14:textId="77777777" w:rsidR="00B57A7F" w:rsidRPr="0047330C" w:rsidRDefault="00B57A7F" w:rsidP="0090609D">
            <w:pPr>
              <w:pStyle w:val="GOSTTablenorm"/>
              <w:rPr>
                <w:color w:val="000000" w:themeColor="text1"/>
              </w:rPr>
            </w:pPr>
            <w:r w:rsidRPr="0047330C">
              <w:t xml:space="preserve">Указывается </w:t>
            </w:r>
            <w:r w:rsidRPr="0047330C">
              <w:rPr>
                <w:color w:val="000000" w:themeColor="text1"/>
              </w:rPr>
              <w:t>код формирования.</w:t>
            </w:r>
          </w:p>
          <w:p w14:paraId="736B6F94" w14:textId="10821CEC" w:rsidR="00B57A7F" w:rsidRPr="0047330C" w:rsidRDefault="00C028F2" w:rsidP="0090609D">
            <w:pPr>
              <w:pStyle w:val="GOSTTablenorm"/>
              <w:rPr>
                <w:color w:val="000000" w:themeColor="text1"/>
              </w:rPr>
            </w:pPr>
            <w:r w:rsidRPr="0047330C">
              <w:rPr>
                <w:szCs w:val="22"/>
              </w:rPr>
              <w:t>Допустимые</w:t>
            </w:r>
            <w:r w:rsidR="00B57A7F" w:rsidRPr="0047330C">
              <w:rPr>
                <w:color w:val="000000" w:themeColor="text1"/>
              </w:rPr>
              <w:t xml:space="preserve"> значения:</w:t>
            </w:r>
          </w:p>
          <w:p w14:paraId="7BA4641E" w14:textId="77777777" w:rsidR="00B57A7F" w:rsidRPr="0047330C" w:rsidRDefault="00B57A7F" w:rsidP="001F1F97">
            <w:pPr>
              <w:pStyle w:val="GOSTTablenorm"/>
              <w:numPr>
                <w:ilvl w:val="0"/>
                <w:numId w:val="112"/>
              </w:numPr>
              <w:spacing w:before="60" w:after="60"/>
              <w:ind w:left="284" w:hanging="227"/>
              <w:rPr>
                <w:color w:val="000000" w:themeColor="text1"/>
              </w:rPr>
            </w:pPr>
            <w:r w:rsidRPr="0047330C">
              <w:rPr>
                <w:color w:val="000000" w:themeColor="text1"/>
              </w:rPr>
              <w:t>«1» – создание;</w:t>
            </w:r>
          </w:p>
          <w:p w14:paraId="6CA1CDB4" w14:textId="77777777" w:rsidR="00B57A7F" w:rsidRPr="0047330C" w:rsidRDefault="00B57A7F" w:rsidP="001F1F97">
            <w:pPr>
              <w:pStyle w:val="GOSTTablenorm"/>
              <w:numPr>
                <w:ilvl w:val="0"/>
                <w:numId w:val="112"/>
              </w:numPr>
              <w:spacing w:before="60" w:after="60"/>
              <w:ind w:left="284" w:hanging="227"/>
              <w:rPr>
                <w:color w:val="000000" w:themeColor="text1"/>
              </w:rPr>
            </w:pPr>
            <w:r w:rsidRPr="0047330C">
              <w:rPr>
                <w:color w:val="000000" w:themeColor="text1"/>
              </w:rPr>
              <w:t>«2» – изменение;</w:t>
            </w:r>
          </w:p>
          <w:p w14:paraId="165D6782" w14:textId="77777777" w:rsidR="00B57A7F" w:rsidRPr="0047330C" w:rsidRDefault="00B57A7F" w:rsidP="001F1F97">
            <w:pPr>
              <w:pStyle w:val="GOSTTablenorm"/>
              <w:numPr>
                <w:ilvl w:val="0"/>
                <w:numId w:val="112"/>
              </w:numPr>
              <w:spacing w:before="60" w:after="60"/>
              <w:ind w:left="284" w:hanging="227"/>
              <w:rPr>
                <w:color w:val="000000" w:themeColor="text1"/>
              </w:rPr>
            </w:pPr>
            <w:r w:rsidRPr="0047330C">
              <w:rPr>
                <w:color w:val="000000" w:themeColor="text1"/>
              </w:rPr>
              <w:t>«3» – исправление;</w:t>
            </w:r>
          </w:p>
          <w:p w14:paraId="1858961C" w14:textId="77777777" w:rsidR="00B57A7F" w:rsidRPr="0047330C" w:rsidRDefault="00B57A7F" w:rsidP="001F1F97">
            <w:pPr>
              <w:pStyle w:val="GOSTTablenorm"/>
              <w:numPr>
                <w:ilvl w:val="0"/>
                <w:numId w:val="112"/>
              </w:numPr>
              <w:spacing w:before="60" w:after="60"/>
              <w:ind w:left="284" w:hanging="227"/>
              <w:rPr>
                <w:color w:val="000000" w:themeColor="text1"/>
              </w:rPr>
            </w:pPr>
            <w:r w:rsidRPr="0047330C">
              <w:rPr>
                <w:color w:val="000000" w:themeColor="text1"/>
              </w:rPr>
              <w:t>«4» – расторжение;</w:t>
            </w:r>
          </w:p>
          <w:p w14:paraId="19836646" w14:textId="77777777" w:rsidR="00B57A7F" w:rsidRPr="0047330C" w:rsidRDefault="00B57A7F" w:rsidP="001F1F97">
            <w:pPr>
              <w:pStyle w:val="GOSTTablenorm"/>
              <w:numPr>
                <w:ilvl w:val="0"/>
                <w:numId w:val="112"/>
              </w:numPr>
              <w:spacing w:before="60" w:after="60"/>
              <w:ind w:left="284" w:hanging="227"/>
              <w:rPr>
                <w:color w:val="000000" w:themeColor="text1"/>
              </w:rPr>
            </w:pPr>
            <w:r w:rsidRPr="0047330C">
              <w:rPr>
                <w:color w:val="000000" w:themeColor="text1"/>
              </w:rPr>
              <w:lastRenderedPageBreak/>
              <w:t>«5» – аннулирование;</w:t>
            </w:r>
          </w:p>
          <w:p w14:paraId="60F74473" w14:textId="77777777" w:rsidR="00B57A7F" w:rsidRPr="0047330C" w:rsidRDefault="00B57A7F" w:rsidP="001F1F97">
            <w:pPr>
              <w:pStyle w:val="GOSTTablenorm"/>
              <w:numPr>
                <w:ilvl w:val="0"/>
                <w:numId w:val="112"/>
              </w:numPr>
              <w:spacing w:before="60" w:after="60"/>
              <w:ind w:left="284" w:hanging="227"/>
              <w:rPr>
                <w:color w:val="000000" w:themeColor="text1"/>
              </w:rPr>
            </w:pPr>
            <w:r w:rsidRPr="0047330C">
              <w:rPr>
                <w:color w:val="000000" w:themeColor="text1"/>
              </w:rPr>
              <w:t>«6» – завершение.</w:t>
            </w:r>
          </w:p>
          <w:p w14:paraId="0909D263" w14:textId="54B2E65F" w:rsidR="00B57A7F" w:rsidRPr="0047330C" w:rsidRDefault="000D6D04" w:rsidP="00984C6A">
            <w:pPr>
              <w:pStyle w:val="GOSTTablenorm"/>
              <w:rPr>
                <w:color w:val="000000" w:themeColor="text1"/>
              </w:rPr>
            </w:pPr>
            <w:r w:rsidRPr="0047330C">
              <w:rPr>
                <w:color w:val="000000" w:themeColor="text1"/>
              </w:rPr>
              <w:t>Значение</w:t>
            </w:r>
            <w:r w:rsidR="00984C6A" w:rsidRPr="0047330C">
              <w:rPr>
                <w:color w:val="000000" w:themeColor="text1"/>
              </w:rPr>
              <w:t xml:space="preserve"> </w:t>
            </w:r>
            <w:r w:rsidRPr="0047330C">
              <w:rPr>
                <w:color w:val="000000" w:themeColor="text1"/>
              </w:rPr>
              <w:t>«3» (исправление) не указывается для документа с признаком «Выписка» равным «Да»</w:t>
            </w:r>
            <w:r w:rsidR="002E6655" w:rsidRPr="0047330C">
              <w:rPr>
                <w:color w:val="000000" w:themeColor="text1"/>
              </w:rPr>
              <w:t xml:space="preserve"> </w:t>
            </w:r>
            <w:r w:rsidR="004E4B9D" w:rsidRPr="0047330C">
              <w:rPr>
                <w:color w:val="000000" w:themeColor="text1"/>
              </w:rPr>
              <w:t>(</w:t>
            </w:r>
            <w:r w:rsidR="004E4B9D" w:rsidRPr="0047330C">
              <w:rPr>
                <w:color w:val="000000" w:themeColor="text1"/>
                <w:lang w:val="en-US"/>
              </w:rPr>
              <w:t>true</w:t>
            </w:r>
            <w:r w:rsidR="004E4B9D" w:rsidRPr="0047330C">
              <w:rPr>
                <w:color w:val="000000" w:themeColor="text1"/>
              </w:rPr>
              <w:t>)</w:t>
            </w:r>
          </w:p>
        </w:tc>
      </w:tr>
      <w:tr w:rsidR="00B57A7F" w:rsidRPr="0047330C" w14:paraId="595A0A72" w14:textId="77777777" w:rsidTr="0090609D">
        <w:tc>
          <w:tcPr>
            <w:tcW w:w="1703" w:type="dxa"/>
          </w:tcPr>
          <w:p w14:paraId="116DE524" w14:textId="77777777" w:rsidR="00B57A7F" w:rsidRPr="0047330C" w:rsidRDefault="00B57A7F" w:rsidP="0090609D">
            <w:pPr>
              <w:pStyle w:val="GOSTTablenorm"/>
              <w:rPr>
                <w:color w:val="000000" w:themeColor="text1"/>
              </w:rPr>
            </w:pPr>
            <w:r w:rsidRPr="0047330C">
              <w:rPr>
                <w:color w:val="000000" w:themeColor="text1"/>
              </w:rPr>
              <w:lastRenderedPageBreak/>
              <w:t>Основание для внесения изменений</w:t>
            </w:r>
          </w:p>
        </w:tc>
        <w:tc>
          <w:tcPr>
            <w:tcW w:w="1700" w:type="dxa"/>
          </w:tcPr>
          <w:p w14:paraId="3FFC4369" w14:textId="77777777" w:rsidR="00B57A7F" w:rsidRPr="0047330C" w:rsidRDefault="00B57A7F" w:rsidP="0090609D">
            <w:pPr>
              <w:pStyle w:val="GOSTTablenorm"/>
              <w:rPr>
                <w:color w:val="000000" w:themeColor="text1"/>
              </w:rPr>
            </w:pPr>
            <w:r w:rsidRPr="0047330C">
              <w:rPr>
                <w:color w:val="000000" w:themeColor="text1"/>
              </w:rPr>
              <w:t>BasicRequisites_RsnMakChang</w:t>
            </w:r>
          </w:p>
        </w:tc>
        <w:tc>
          <w:tcPr>
            <w:tcW w:w="568" w:type="dxa"/>
          </w:tcPr>
          <w:p w14:paraId="4BB2E8DD" w14:textId="77777777" w:rsidR="00B57A7F" w:rsidRPr="0047330C" w:rsidRDefault="00B57A7F" w:rsidP="0090609D">
            <w:pPr>
              <w:pStyle w:val="GOSTTablenorm"/>
              <w:rPr>
                <w:color w:val="000000" w:themeColor="text1"/>
              </w:rPr>
            </w:pPr>
            <w:r w:rsidRPr="0047330C">
              <w:rPr>
                <w:color w:val="000000" w:themeColor="text1"/>
              </w:rPr>
              <w:t>П</w:t>
            </w:r>
          </w:p>
        </w:tc>
        <w:tc>
          <w:tcPr>
            <w:tcW w:w="1135" w:type="dxa"/>
          </w:tcPr>
          <w:p w14:paraId="299C3855" w14:textId="77777777" w:rsidR="00B57A7F" w:rsidRPr="0047330C" w:rsidRDefault="00B57A7F" w:rsidP="0090609D">
            <w:pPr>
              <w:pStyle w:val="GOSTTablenorm"/>
              <w:rPr>
                <w:color w:val="000000" w:themeColor="text1"/>
              </w:rPr>
            </w:pPr>
            <w:r w:rsidRPr="0047330C">
              <w:rPr>
                <w:color w:val="000000" w:themeColor="text1"/>
              </w:rPr>
              <w:t>Т(1-300)</w:t>
            </w:r>
          </w:p>
        </w:tc>
        <w:tc>
          <w:tcPr>
            <w:tcW w:w="568" w:type="dxa"/>
          </w:tcPr>
          <w:p w14:paraId="6929EABF" w14:textId="77777777" w:rsidR="00B57A7F" w:rsidRPr="0047330C" w:rsidRDefault="00B57A7F" w:rsidP="0090609D">
            <w:pPr>
              <w:pStyle w:val="GOSTTablenorm"/>
            </w:pPr>
            <w:r w:rsidRPr="0047330C">
              <w:t>Н</w:t>
            </w:r>
          </w:p>
        </w:tc>
        <w:tc>
          <w:tcPr>
            <w:tcW w:w="4020" w:type="dxa"/>
          </w:tcPr>
          <w:p w14:paraId="081F8160" w14:textId="18CC93AF" w:rsidR="00B57A7F" w:rsidRPr="0047330C" w:rsidRDefault="00B57A7F" w:rsidP="0090609D">
            <w:pPr>
              <w:pStyle w:val="GOSTTablenorm"/>
              <w:rPr>
                <w:color w:val="000000" w:themeColor="text1"/>
              </w:rPr>
            </w:pPr>
            <w:r w:rsidRPr="0047330C">
              <w:rPr>
                <w:color w:val="000000" w:themeColor="text1"/>
              </w:rPr>
              <w:t>Указывается причина внесения исправления или основание для внесения изменений</w:t>
            </w:r>
            <w:r w:rsidR="005E1914" w:rsidRPr="0047330C">
              <w:rPr>
                <w:color w:val="000000" w:themeColor="text1"/>
              </w:rPr>
              <w:t>.</w:t>
            </w:r>
          </w:p>
          <w:p w14:paraId="3BB2E723" w14:textId="77777777" w:rsidR="00B57A7F" w:rsidRPr="0047330C" w:rsidRDefault="00B57A7F" w:rsidP="0090609D">
            <w:pPr>
              <w:pStyle w:val="GOSTTablenorm"/>
            </w:pPr>
            <w:r w:rsidRPr="0047330C">
              <w:rPr>
                <w:color w:val="000000" w:themeColor="text1"/>
              </w:rPr>
              <w:t>Реквизит обязателен, если Код формирования равен значению «2» (изменение) или «3» (исправление)</w:t>
            </w:r>
          </w:p>
        </w:tc>
      </w:tr>
      <w:tr w:rsidR="00B57A7F" w:rsidRPr="0047330C" w14:paraId="535FF25B" w14:textId="77777777" w:rsidTr="0090609D">
        <w:tc>
          <w:tcPr>
            <w:tcW w:w="1703" w:type="dxa"/>
          </w:tcPr>
          <w:p w14:paraId="6E4FA45B" w14:textId="77777777" w:rsidR="00B57A7F" w:rsidRPr="0047330C" w:rsidRDefault="00B57A7F" w:rsidP="0090609D">
            <w:pPr>
              <w:pStyle w:val="GOSTTablenorm"/>
              <w:rPr>
                <w:color w:val="000000" w:themeColor="text1"/>
              </w:rPr>
            </w:pPr>
            <w:r w:rsidRPr="0047330C">
              <w:rPr>
                <w:color w:val="000000" w:themeColor="text1"/>
              </w:rPr>
              <w:t>Основание для расторжения</w:t>
            </w:r>
          </w:p>
        </w:tc>
        <w:tc>
          <w:tcPr>
            <w:tcW w:w="1700" w:type="dxa"/>
          </w:tcPr>
          <w:p w14:paraId="00613B50" w14:textId="77777777" w:rsidR="00B57A7F" w:rsidRPr="0047330C" w:rsidRDefault="00B57A7F" w:rsidP="0090609D">
            <w:pPr>
              <w:pStyle w:val="GOSTTablenorm"/>
              <w:rPr>
                <w:color w:val="000000" w:themeColor="text1"/>
              </w:rPr>
            </w:pPr>
            <w:r w:rsidRPr="0047330C">
              <w:rPr>
                <w:color w:val="000000" w:themeColor="text1"/>
              </w:rPr>
              <w:t>BasicRequisites_RsnMakChangRadio</w:t>
            </w:r>
          </w:p>
        </w:tc>
        <w:tc>
          <w:tcPr>
            <w:tcW w:w="568" w:type="dxa"/>
          </w:tcPr>
          <w:p w14:paraId="2D2D101B" w14:textId="77777777" w:rsidR="00B57A7F" w:rsidRPr="0047330C" w:rsidRDefault="00B57A7F" w:rsidP="0090609D">
            <w:pPr>
              <w:pStyle w:val="GOSTTablenorm"/>
              <w:rPr>
                <w:color w:val="000000" w:themeColor="text1"/>
              </w:rPr>
            </w:pPr>
            <w:r w:rsidRPr="0047330C">
              <w:rPr>
                <w:color w:val="000000" w:themeColor="text1"/>
              </w:rPr>
              <w:t>П</w:t>
            </w:r>
          </w:p>
        </w:tc>
        <w:tc>
          <w:tcPr>
            <w:tcW w:w="1135" w:type="dxa"/>
          </w:tcPr>
          <w:p w14:paraId="34CF9D73" w14:textId="77777777" w:rsidR="00B57A7F" w:rsidRPr="0047330C" w:rsidRDefault="00B57A7F" w:rsidP="0090609D">
            <w:pPr>
              <w:pStyle w:val="GOSTTablenorm"/>
              <w:rPr>
                <w:color w:val="000000" w:themeColor="text1"/>
              </w:rPr>
            </w:pPr>
            <w:r w:rsidRPr="0047330C">
              <w:rPr>
                <w:color w:val="000000" w:themeColor="text1"/>
              </w:rPr>
              <w:t>Т(1-300)</w:t>
            </w:r>
          </w:p>
        </w:tc>
        <w:tc>
          <w:tcPr>
            <w:tcW w:w="568" w:type="dxa"/>
          </w:tcPr>
          <w:p w14:paraId="1BD80B23" w14:textId="77777777" w:rsidR="00B57A7F" w:rsidRPr="0047330C" w:rsidRDefault="00B57A7F" w:rsidP="0090609D">
            <w:pPr>
              <w:pStyle w:val="GOSTTablenorm"/>
            </w:pPr>
            <w:r w:rsidRPr="0047330C">
              <w:t>Н</w:t>
            </w:r>
          </w:p>
        </w:tc>
        <w:tc>
          <w:tcPr>
            <w:tcW w:w="4020" w:type="dxa"/>
          </w:tcPr>
          <w:p w14:paraId="4A3006B2" w14:textId="77777777" w:rsidR="00B57A7F" w:rsidRPr="0047330C" w:rsidRDefault="00B57A7F" w:rsidP="0090609D">
            <w:pPr>
              <w:pStyle w:val="GOSTTablenorm"/>
              <w:rPr>
                <w:color w:val="000000" w:themeColor="text1"/>
              </w:rPr>
            </w:pPr>
            <w:r w:rsidRPr="0047330C">
              <w:rPr>
                <w:color w:val="000000" w:themeColor="text1"/>
              </w:rPr>
              <w:t>Указывается причина или основание для расторжения/аннулирования документа.</w:t>
            </w:r>
          </w:p>
          <w:p w14:paraId="2F7DB15C" w14:textId="089FBE60" w:rsidR="00B57A7F" w:rsidRPr="0047330C" w:rsidRDefault="00C028F2" w:rsidP="0090609D">
            <w:pPr>
              <w:pStyle w:val="GOSTTablenorm"/>
              <w:rPr>
                <w:color w:val="000000" w:themeColor="text1"/>
              </w:rPr>
            </w:pPr>
            <w:r w:rsidRPr="0047330C">
              <w:rPr>
                <w:szCs w:val="22"/>
              </w:rPr>
              <w:t>Допустимые</w:t>
            </w:r>
            <w:r w:rsidR="00B57A7F" w:rsidRPr="0047330C">
              <w:rPr>
                <w:color w:val="000000" w:themeColor="text1"/>
              </w:rPr>
              <w:t xml:space="preserve"> значения:</w:t>
            </w:r>
          </w:p>
          <w:p w14:paraId="0409CFF9" w14:textId="77777777" w:rsidR="00B57A7F" w:rsidRPr="0047330C" w:rsidRDefault="00B57A7F" w:rsidP="0090609D">
            <w:pPr>
              <w:pStyle w:val="GOSTTableListMark1"/>
              <w:jc w:val="left"/>
            </w:pPr>
            <w:r w:rsidRPr="0047330C">
              <w:t>«по соглашению сторон»;</w:t>
            </w:r>
          </w:p>
          <w:p w14:paraId="077C23C1" w14:textId="77777777" w:rsidR="00B57A7F" w:rsidRPr="0047330C" w:rsidRDefault="00B57A7F" w:rsidP="0090609D">
            <w:pPr>
              <w:pStyle w:val="GOSTTableListMark1"/>
              <w:jc w:val="left"/>
            </w:pPr>
            <w:r w:rsidRPr="0047330C">
              <w:t>«по инициативе заказчика»;</w:t>
            </w:r>
          </w:p>
          <w:p w14:paraId="4074619B" w14:textId="77777777" w:rsidR="00B57A7F" w:rsidRPr="0047330C" w:rsidRDefault="00B57A7F" w:rsidP="0090609D">
            <w:pPr>
              <w:pStyle w:val="GOSTTableListMark1"/>
              <w:jc w:val="left"/>
            </w:pPr>
            <w:r w:rsidRPr="0047330C">
              <w:t>«по инициативе поставщика»;</w:t>
            </w:r>
          </w:p>
          <w:p w14:paraId="4BD13D84" w14:textId="77777777" w:rsidR="00B57A7F" w:rsidRPr="0047330C" w:rsidRDefault="00B57A7F" w:rsidP="0090609D">
            <w:pPr>
              <w:pStyle w:val="GOSTTableListMark1"/>
            </w:pPr>
            <w:r w:rsidRPr="0047330C">
              <w:t>«по решению суда».</w:t>
            </w:r>
          </w:p>
          <w:p w14:paraId="3531D25C" w14:textId="6BA525F3" w:rsidR="00B57A7F" w:rsidRPr="0047330C" w:rsidRDefault="00B57A7F" w:rsidP="0031693B">
            <w:pPr>
              <w:pStyle w:val="GOSTTablenorm"/>
            </w:pPr>
            <w:r w:rsidRPr="0047330C">
              <w:rPr>
                <w:color w:val="000000" w:themeColor="text1"/>
              </w:rPr>
              <w:t>Реквизит обязателен, если Код формирования равен значению «4» (расторжение)</w:t>
            </w:r>
          </w:p>
        </w:tc>
      </w:tr>
      <w:tr w:rsidR="00B57A7F" w:rsidRPr="0047330C" w14:paraId="05F6A992" w14:textId="77777777" w:rsidTr="0090609D">
        <w:tc>
          <w:tcPr>
            <w:tcW w:w="1703" w:type="dxa"/>
          </w:tcPr>
          <w:p w14:paraId="22E16C38" w14:textId="77777777" w:rsidR="00B57A7F" w:rsidRPr="0047330C" w:rsidRDefault="00B57A7F" w:rsidP="0090609D">
            <w:pPr>
              <w:pStyle w:val="GOSTTablenorm"/>
            </w:pPr>
            <w:r w:rsidRPr="0047330C">
              <w:rPr>
                <w:color w:val="000000" w:themeColor="text1"/>
              </w:rPr>
              <w:t>Уровень конфиденциальности</w:t>
            </w:r>
          </w:p>
        </w:tc>
        <w:tc>
          <w:tcPr>
            <w:tcW w:w="1700" w:type="dxa"/>
          </w:tcPr>
          <w:p w14:paraId="3D016E0B" w14:textId="77777777" w:rsidR="00B57A7F" w:rsidRPr="0047330C" w:rsidRDefault="00B57A7F" w:rsidP="0090609D">
            <w:pPr>
              <w:pStyle w:val="GOSTTablenorm"/>
              <w:rPr>
                <w:color w:val="000000" w:themeColor="text1"/>
              </w:rPr>
            </w:pPr>
            <w:r w:rsidRPr="0047330C">
              <w:rPr>
                <w:color w:val="000000" w:themeColor="text1"/>
              </w:rPr>
              <w:t>BasicRequisites_LevelPrivacy</w:t>
            </w:r>
          </w:p>
        </w:tc>
        <w:tc>
          <w:tcPr>
            <w:tcW w:w="568" w:type="dxa"/>
          </w:tcPr>
          <w:p w14:paraId="7AE783B2" w14:textId="77777777" w:rsidR="00B57A7F" w:rsidRPr="0047330C" w:rsidRDefault="00B57A7F" w:rsidP="0090609D">
            <w:pPr>
              <w:pStyle w:val="GOSTTablenorm"/>
              <w:rPr>
                <w:color w:val="000000" w:themeColor="text1"/>
              </w:rPr>
            </w:pPr>
            <w:r w:rsidRPr="0047330C">
              <w:rPr>
                <w:color w:val="000000" w:themeColor="text1"/>
              </w:rPr>
              <w:t>С</w:t>
            </w:r>
          </w:p>
        </w:tc>
        <w:tc>
          <w:tcPr>
            <w:tcW w:w="1135" w:type="dxa"/>
          </w:tcPr>
          <w:p w14:paraId="1EB42C7E" w14:textId="77777777" w:rsidR="00B57A7F" w:rsidRPr="0047330C" w:rsidRDefault="00B57A7F" w:rsidP="0090609D">
            <w:pPr>
              <w:pStyle w:val="GOSTTablenorm"/>
              <w:rPr>
                <w:color w:val="000000" w:themeColor="text1"/>
              </w:rPr>
            </w:pPr>
            <w:r w:rsidRPr="0047330C">
              <w:rPr>
                <w:color w:val="000000" w:themeColor="text1"/>
              </w:rPr>
              <w:t>tBasicRequisites_LevelPrivacyComplex</w:t>
            </w:r>
          </w:p>
        </w:tc>
        <w:tc>
          <w:tcPr>
            <w:tcW w:w="568" w:type="dxa"/>
          </w:tcPr>
          <w:p w14:paraId="011B95C0" w14:textId="77777777" w:rsidR="00B57A7F" w:rsidRPr="0047330C" w:rsidRDefault="00B57A7F" w:rsidP="0090609D">
            <w:pPr>
              <w:pStyle w:val="GOSTTablenorm"/>
            </w:pPr>
            <w:r w:rsidRPr="0047330C">
              <w:t>О</w:t>
            </w:r>
          </w:p>
        </w:tc>
        <w:tc>
          <w:tcPr>
            <w:tcW w:w="4020" w:type="dxa"/>
          </w:tcPr>
          <w:p w14:paraId="1A4C8E2A" w14:textId="2E8DC6E5" w:rsidR="00B57A7F" w:rsidRPr="0047330C" w:rsidRDefault="00B57A7F" w:rsidP="0090609D">
            <w:pPr>
              <w:pStyle w:val="GOSTTablenorm"/>
              <w:rPr>
                <w:b/>
              </w:rPr>
            </w:pPr>
            <w:r w:rsidRPr="0047330C">
              <w:rPr>
                <w:lang w:eastAsia="en-US"/>
              </w:rPr>
              <w:t xml:space="preserve">Состав элемента представлен в таблице </w:t>
            </w:r>
            <w:r w:rsidRPr="0047330C">
              <w:rPr>
                <w:lang w:eastAsia="en-US"/>
              </w:rPr>
              <w:fldChar w:fldCharType="begin"/>
            </w:r>
            <w:r w:rsidRPr="0047330C">
              <w:rPr>
                <w:lang w:eastAsia="en-US"/>
              </w:rPr>
              <w:instrText xml:space="preserve"> REF _Ref176512946 \h  \* MERGEFORMAT </w:instrText>
            </w:r>
            <w:r w:rsidRPr="0047330C">
              <w:rPr>
                <w:lang w:eastAsia="en-US"/>
              </w:rPr>
            </w:r>
            <w:r w:rsidRPr="0047330C">
              <w:rPr>
                <w:lang w:eastAsia="en-US"/>
              </w:rPr>
              <w:fldChar w:fldCharType="separate"/>
            </w:r>
            <w:r w:rsidR="00BB6FF0" w:rsidRPr="00BB6FF0">
              <w:rPr>
                <w:noProof/>
              </w:rPr>
              <w:t>161</w:t>
            </w:r>
            <w:r w:rsidRPr="0047330C">
              <w:rPr>
                <w:lang w:eastAsia="en-US"/>
              </w:rPr>
              <w:fldChar w:fldCharType="end"/>
            </w:r>
          </w:p>
        </w:tc>
      </w:tr>
      <w:tr w:rsidR="00B57A7F" w:rsidRPr="0047330C" w14:paraId="0FF3CB9C" w14:textId="77777777" w:rsidTr="0090609D">
        <w:tc>
          <w:tcPr>
            <w:tcW w:w="1703" w:type="dxa"/>
          </w:tcPr>
          <w:p w14:paraId="62D3E984" w14:textId="77777777" w:rsidR="00B57A7F" w:rsidRPr="0047330C" w:rsidRDefault="00B57A7F" w:rsidP="0090609D">
            <w:pPr>
              <w:pStyle w:val="GOSTTablenorm"/>
            </w:pPr>
            <w:r w:rsidRPr="0047330C">
              <w:rPr>
                <w:color w:val="000000" w:themeColor="text1"/>
              </w:rPr>
              <w:t>Дата расторжения</w:t>
            </w:r>
          </w:p>
        </w:tc>
        <w:tc>
          <w:tcPr>
            <w:tcW w:w="1700" w:type="dxa"/>
          </w:tcPr>
          <w:p w14:paraId="76B25A3C" w14:textId="77777777" w:rsidR="00B57A7F" w:rsidRPr="0047330C" w:rsidRDefault="00B57A7F" w:rsidP="0090609D">
            <w:pPr>
              <w:pStyle w:val="GOSTTablenorm"/>
              <w:rPr>
                <w:color w:val="000000" w:themeColor="text1"/>
              </w:rPr>
            </w:pPr>
            <w:r w:rsidRPr="0047330C">
              <w:rPr>
                <w:color w:val="000000" w:themeColor="text1"/>
              </w:rPr>
              <w:t>BasicRequisites_DateTermin</w:t>
            </w:r>
          </w:p>
        </w:tc>
        <w:tc>
          <w:tcPr>
            <w:tcW w:w="568" w:type="dxa"/>
          </w:tcPr>
          <w:p w14:paraId="333C99E5" w14:textId="77777777" w:rsidR="00B57A7F" w:rsidRPr="0047330C" w:rsidRDefault="00B57A7F" w:rsidP="0090609D">
            <w:pPr>
              <w:pStyle w:val="GOSTTablenorm"/>
              <w:rPr>
                <w:color w:val="000000" w:themeColor="text1"/>
              </w:rPr>
            </w:pPr>
            <w:r w:rsidRPr="0047330C">
              <w:rPr>
                <w:color w:val="000000" w:themeColor="text1"/>
              </w:rPr>
              <w:t>П</w:t>
            </w:r>
          </w:p>
        </w:tc>
        <w:tc>
          <w:tcPr>
            <w:tcW w:w="1135" w:type="dxa"/>
          </w:tcPr>
          <w:p w14:paraId="36E8C7D3" w14:textId="77777777" w:rsidR="00B57A7F" w:rsidRPr="0047330C" w:rsidRDefault="00B57A7F" w:rsidP="0090609D">
            <w:pPr>
              <w:pStyle w:val="GOSTTablenorm"/>
              <w:rPr>
                <w:color w:val="000000" w:themeColor="text1"/>
              </w:rPr>
            </w:pPr>
            <w:r w:rsidRPr="0047330C">
              <w:rPr>
                <w:color w:val="000000" w:themeColor="text1"/>
              </w:rPr>
              <w:t>Date</w:t>
            </w:r>
          </w:p>
        </w:tc>
        <w:tc>
          <w:tcPr>
            <w:tcW w:w="568" w:type="dxa"/>
          </w:tcPr>
          <w:p w14:paraId="1B46B721" w14:textId="77777777" w:rsidR="00B57A7F" w:rsidRPr="0047330C" w:rsidRDefault="00B57A7F" w:rsidP="0090609D">
            <w:pPr>
              <w:pStyle w:val="GOSTTablenorm"/>
            </w:pPr>
            <w:r w:rsidRPr="0047330C">
              <w:rPr>
                <w:lang w:val="en-US"/>
              </w:rPr>
              <w:t>Н</w:t>
            </w:r>
          </w:p>
        </w:tc>
        <w:tc>
          <w:tcPr>
            <w:tcW w:w="4020" w:type="dxa"/>
          </w:tcPr>
          <w:p w14:paraId="02EC3FCA" w14:textId="77777777" w:rsidR="00B57A7F" w:rsidRPr="0047330C" w:rsidRDefault="00B57A7F" w:rsidP="0090609D">
            <w:pPr>
              <w:pStyle w:val="GOSTTablenorm"/>
              <w:rPr>
                <w:color w:val="000000" w:themeColor="text1"/>
              </w:rPr>
            </w:pPr>
            <w:r w:rsidRPr="0047330C">
              <w:rPr>
                <w:color w:val="000000" w:themeColor="text1"/>
              </w:rPr>
              <w:t>Указывается дата расторжения.</w:t>
            </w:r>
          </w:p>
          <w:p w14:paraId="3C57D0D8" w14:textId="77777777" w:rsidR="00B57A7F" w:rsidRPr="0047330C" w:rsidRDefault="00B57A7F" w:rsidP="0090609D">
            <w:pPr>
              <w:pStyle w:val="GOSTTablenorm"/>
              <w:rPr>
                <w:lang w:eastAsia="en-US"/>
              </w:rPr>
            </w:pPr>
            <w:r w:rsidRPr="0047330C">
              <w:rPr>
                <w:color w:val="000000" w:themeColor="text1"/>
              </w:rPr>
              <w:t>Реквизит обязателен, если Код формирования равен значению «4» (расторжение) или «5» (аннулирование)</w:t>
            </w:r>
          </w:p>
        </w:tc>
      </w:tr>
      <w:tr w:rsidR="00816FDE" w:rsidRPr="0047330C" w14:paraId="4FD793CB" w14:textId="77777777" w:rsidTr="0090609D">
        <w:tc>
          <w:tcPr>
            <w:tcW w:w="1703" w:type="dxa"/>
          </w:tcPr>
          <w:p w14:paraId="14AC5690" w14:textId="33499EF6" w:rsidR="00816FDE" w:rsidRPr="0047330C" w:rsidRDefault="00A4275C" w:rsidP="00A4275C">
            <w:pPr>
              <w:pStyle w:val="GOSTTablenorm"/>
              <w:rPr>
                <w:color w:val="000000" w:themeColor="text1"/>
              </w:rPr>
            </w:pPr>
            <w:r w:rsidRPr="0047330C">
              <w:rPr>
                <w:color w:val="000000" w:themeColor="text1"/>
              </w:rPr>
              <w:t>А</w:t>
            </w:r>
            <w:r w:rsidR="008C2F60" w:rsidRPr="0047330C">
              <w:rPr>
                <w:color w:val="000000" w:themeColor="text1"/>
              </w:rPr>
              <w:t>налитическ</w:t>
            </w:r>
            <w:r w:rsidRPr="0047330C">
              <w:rPr>
                <w:color w:val="000000" w:themeColor="text1"/>
              </w:rPr>
              <w:t>ий</w:t>
            </w:r>
            <w:r w:rsidR="008C2F60" w:rsidRPr="0047330C">
              <w:rPr>
                <w:color w:val="000000" w:themeColor="text1"/>
              </w:rPr>
              <w:t xml:space="preserve"> код раздела для завершения/аннулирования/расторжения</w:t>
            </w:r>
          </w:p>
        </w:tc>
        <w:tc>
          <w:tcPr>
            <w:tcW w:w="1700" w:type="dxa"/>
          </w:tcPr>
          <w:p w14:paraId="32819DFE" w14:textId="3A480E97" w:rsidR="00816FDE" w:rsidRPr="0047330C" w:rsidRDefault="008C2F60" w:rsidP="00816FDE">
            <w:pPr>
              <w:pStyle w:val="GOSTTablenorm"/>
              <w:rPr>
                <w:color w:val="000000" w:themeColor="text1"/>
              </w:rPr>
            </w:pPr>
            <w:r w:rsidRPr="0047330C">
              <w:rPr>
                <w:color w:val="000000" w:themeColor="text1"/>
              </w:rPr>
              <w:t>BasicRequisites_SelectAnalyticalCode_D02</w:t>
            </w:r>
          </w:p>
        </w:tc>
        <w:tc>
          <w:tcPr>
            <w:tcW w:w="568" w:type="dxa"/>
          </w:tcPr>
          <w:p w14:paraId="3196DE49" w14:textId="374A2649" w:rsidR="00816FDE" w:rsidRPr="0047330C" w:rsidRDefault="008C2F60" w:rsidP="00816FDE">
            <w:pPr>
              <w:pStyle w:val="GOSTTablenorm"/>
              <w:rPr>
                <w:color w:val="000000" w:themeColor="text1"/>
              </w:rPr>
            </w:pPr>
            <w:r w:rsidRPr="0047330C">
              <w:rPr>
                <w:color w:val="000000" w:themeColor="text1"/>
              </w:rPr>
              <w:t>С</w:t>
            </w:r>
          </w:p>
        </w:tc>
        <w:tc>
          <w:tcPr>
            <w:tcW w:w="1135" w:type="dxa"/>
          </w:tcPr>
          <w:p w14:paraId="03DA552A" w14:textId="55A8B96A" w:rsidR="00816FDE" w:rsidRPr="0047330C" w:rsidRDefault="008C2F60" w:rsidP="00816FDE">
            <w:pPr>
              <w:pStyle w:val="GOSTTablenorm"/>
              <w:rPr>
                <w:color w:val="000000" w:themeColor="text1"/>
              </w:rPr>
            </w:pPr>
            <w:r w:rsidRPr="0047330C">
              <w:rPr>
                <w:color w:val="000000" w:themeColor="text1"/>
                <w:lang w:val="en-US"/>
              </w:rPr>
              <w:t>t</w:t>
            </w:r>
            <w:r w:rsidRPr="0047330C">
              <w:rPr>
                <w:color w:val="000000" w:themeColor="text1"/>
              </w:rPr>
              <w:t>BasicRequisites_SelectAnalyticalCode_D02</w:t>
            </w:r>
          </w:p>
        </w:tc>
        <w:tc>
          <w:tcPr>
            <w:tcW w:w="568" w:type="dxa"/>
          </w:tcPr>
          <w:p w14:paraId="6A01DA09" w14:textId="6380CFE9" w:rsidR="00816FDE" w:rsidRPr="0047330C" w:rsidRDefault="00816FDE" w:rsidP="00816FDE">
            <w:pPr>
              <w:pStyle w:val="GOSTTablenorm"/>
              <w:rPr>
                <w:lang w:val="en-US"/>
              </w:rPr>
            </w:pPr>
            <w:r w:rsidRPr="0047330C">
              <w:t>Н</w:t>
            </w:r>
          </w:p>
        </w:tc>
        <w:tc>
          <w:tcPr>
            <w:tcW w:w="4020" w:type="dxa"/>
          </w:tcPr>
          <w:p w14:paraId="2411D49A" w14:textId="1E938241" w:rsidR="0031693B" w:rsidRPr="0047330C" w:rsidRDefault="0031693B" w:rsidP="00816FDE">
            <w:pPr>
              <w:pStyle w:val="GOSTTablenorm"/>
              <w:rPr>
                <w:lang w:eastAsia="en-US"/>
              </w:rPr>
            </w:pPr>
            <w:r w:rsidRPr="0047330C">
              <w:rPr>
                <w:lang w:eastAsia="en-US"/>
              </w:rPr>
              <w:t>Указывается для документов с признаком «Рамочный» равным «Да» (</w:t>
            </w:r>
            <w:r w:rsidRPr="0047330C">
              <w:rPr>
                <w:lang w:val="en-US" w:eastAsia="en-US"/>
              </w:rPr>
              <w:t>true</w:t>
            </w:r>
            <w:r w:rsidRPr="0047330C">
              <w:rPr>
                <w:lang w:eastAsia="en-US"/>
              </w:rPr>
              <w:t>) и значением элемента «Код формир</w:t>
            </w:r>
            <w:r w:rsidR="00505020" w:rsidRPr="0047330C">
              <w:rPr>
                <w:lang w:eastAsia="en-US"/>
              </w:rPr>
              <w:t>ова</w:t>
            </w:r>
            <w:r w:rsidRPr="0047330C">
              <w:rPr>
                <w:lang w:eastAsia="en-US"/>
              </w:rPr>
              <w:t xml:space="preserve">ния» равным </w:t>
            </w:r>
            <w:r w:rsidR="00505020" w:rsidRPr="0047330C">
              <w:rPr>
                <w:lang w:eastAsia="en-US"/>
              </w:rPr>
              <w:t>«</w:t>
            </w:r>
            <w:r w:rsidRPr="0047330C">
              <w:rPr>
                <w:lang w:eastAsia="en-US"/>
              </w:rPr>
              <w:t>4</w:t>
            </w:r>
            <w:r w:rsidR="00505020" w:rsidRPr="0047330C">
              <w:rPr>
                <w:lang w:eastAsia="en-US"/>
              </w:rPr>
              <w:t>»</w:t>
            </w:r>
            <w:r w:rsidRPr="0047330C">
              <w:rPr>
                <w:lang w:eastAsia="en-US"/>
              </w:rPr>
              <w:t xml:space="preserve"> (расторжение) или </w:t>
            </w:r>
            <w:r w:rsidR="00505020" w:rsidRPr="0047330C">
              <w:rPr>
                <w:lang w:eastAsia="en-US"/>
              </w:rPr>
              <w:t>«</w:t>
            </w:r>
            <w:r w:rsidRPr="0047330C">
              <w:rPr>
                <w:lang w:eastAsia="en-US"/>
              </w:rPr>
              <w:t>5</w:t>
            </w:r>
            <w:r w:rsidR="00505020" w:rsidRPr="0047330C">
              <w:rPr>
                <w:lang w:eastAsia="en-US"/>
              </w:rPr>
              <w:t>»</w:t>
            </w:r>
            <w:r w:rsidRPr="0047330C">
              <w:rPr>
                <w:lang w:eastAsia="en-US"/>
              </w:rPr>
              <w:t xml:space="preserve"> (аннулирование), </w:t>
            </w:r>
            <w:r w:rsidRPr="0047330C">
              <w:rPr>
                <w:lang w:eastAsia="en-US"/>
              </w:rPr>
              <w:lastRenderedPageBreak/>
              <w:t xml:space="preserve">или </w:t>
            </w:r>
            <w:r w:rsidR="00505020" w:rsidRPr="0047330C">
              <w:rPr>
                <w:lang w:eastAsia="en-US"/>
              </w:rPr>
              <w:t>«</w:t>
            </w:r>
            <w:r w:rsidRPr="0047330C">
              <w:rPr>
                <w:lang w:eastAsia="en-US"/>
              </w:rPr>
              <w:t>6</w:t>
            </w:r>
            <w:r w:rsidR="00505020" w:rsidRPr="0047330C">
              <w:rPr>
                <w:lang w:eastAsia="en-US"/>
              </w:rPr>
              <w:t>»</w:t>
            </w:r>
            <w:r w:rsidRPr="0047330C">
              <w:rPr>
                <w:lang w:eastAsia="en-US"/>
              </w:rPr>
              <w:t xml:space="preserve"> (завершение)</w:t>
            </w:r>
            <w:r w:rsidR="00505020" w:rsidRPr="0047330C">
              <w:rPr>
                <w:lang w:eastAsia="en-US"/>
              </w:rPr>
              <w:t>.</w:t>
            </w:r>
          </w:p>
          <w:p w14:paraId="64168ACC" w14:textId="2F977675" w:rsidR="00816FDE" w:rsidRPr="0047330C" w:rsidRDefault="008C2F60" w:rsidP="00816FDE">
            <w:pPr>
              <w:pStyle w:val="GOSTTablenorm"/>
              <w:rPr>
                <w:color w:val="000000" w:themeColor="text1"/>
              </w:rPr>
            </w:pPr>
            <w:r w:rsidRPr="0047330C">
              <w:rPr>
                <w:lang w:eastAsia="en-US"/>
              </w:rPr>
              <w:t>Состав элемента представлен в таблице</w:t>
            </w:r>
            <w:r w:rsidR="00795C39" w:rsidRPr="0047330C">
              <w:rPr>
                <w:lang w:eastAsia="en-US"/>
              </w:rPr>
              <w:t xml:space="preserve"> </w:t>
            </w:r>
            <w:r w:rsidR="00795C39" w:rsidRPr="0047330C">
              <w:rPr>
                <w:lang w:eastAsia="en-US"/>
              </w:rPr>
              <w:fldChar w:fldCharType="begin"/>
            </w:r>
            <w:r w:rsidR="00795C39" w:rsidRPr="0047330C">
              <w:rPr>
                <w:lang w:eastAsia="en-US"/>
              </w:rPr>
              <w:instrText xml:space="preserve"> REF _Ref205563462 \h </w:instrText>
            </w:r>
            <w:r w:rsidR="002E6655" w:rsidRPr="0047330C">
              <w:rPr>
                <w:lang w:eastAsia="en-US"/>
              </w:rPr>
              <w:instrText xml:space="preserve"> \* MERGEFORMAT </w:instrText>
            </w:r>
            <w:r w:rsidR="00795C39" w:rsidRPr="0047330C">
              <w:rPr>
                <w:lang w:eastAsia="en-US"/>
              </w:rPr>
            </w:r>
            <w:r w:rsidR="00795C39" w:rsidRPr="0047330C">
              <w:rPr>
                <w:lang w:eastAsia="en-US"/>
              </w:rPr>
              <w:fldChar w:fldCharType="separate"/>
            </w:r>
            <w:r w:rsidR="00BB6FF0" w:rsidRPr="00BB6FF0">
              <w:rPr>
                <w:noProof/>
              </w:rPr>
              <w:t>157</w:t>
            </w:r>
            <w:r w:rsidR="00795C39" w:rsidRPr="0047330C">
              <w:rPr>
                <w:lang w:eastAsia="en-US"/>
              </w:rPr>
              <w:fldChar w:fldCharType="end"/>
            </w:r>
          </w:p>
        </w:tc>
      </w:tr>
      <w:tr w:rsidR="00B57A7F" w:rsidRPr="0047330C" w14:paraId="4C9CD163" w14:textId="77777777" w:rsidTr="0090609D">
        <w:tc>
          <w:tcPr>
            <w:tcW w:w="9694" w:type="dxa"/>
            <w:gridSpan w:val="6"/>
          </w:tcPr>
          <w:p w14:paraId="16D6E1B0" w14:textId="77777777" w:rsidR="00B57A7F" w:rsidRPr="0047330C" w:rsidRDefault="00B57A7F" w:rsidP="0090609D">
            <w:pPr>
              <w:pStyle w:val="GOSTTablenorm"/>
              <w:rPr>
                <w:b/>
                <w:color w:val="000000" w:themeColor="text1"/>
              </w:rPr>
            </w:pPr>
            <w:r w:rsidRPr="0047330C">
              <w:rPr>
                <w:b/>
                <w:color w:val="000000" w:themeColor="text1"/>
              </w:rPr>
              <w:lastRenderedPageBreak/>
              <w:t>Документ-основание</w:t>
            </w:r>
          </w:p>
        </w:tc>
      </w:tr>
      <w:tr w:rsidR="00B57A7F" w:rsidRPr="0047330C" w14:paraId="0936144F" w14:textId="77777777" w:rsidTr="0090609D">
        <w:tc>
          <w:tcPr>
            <w:tcW w:w="1703" w:type="dxa"/>
          </w:tcPr>
          <w:p w14:paraId="3719A280" w14:textId="77777777" w:rsidR="00B57A7F" w:rsidRPr="0047330C" w:rsidRDefault="00B57A7F" w:rsidP="0090609D">
            <w:pPr>
              <w:pStyle w:val="GOSTTablenorm"/>
            </w:pPr>
            <w:r w:rsidRPr="0047330C">
              <w:rPr>
                <w:color w:val="000000" w:themeColor="text1"/>
              </w:rPr>
              <w:t>Тип документа</w:t>
            </w:r>
          </w:p>
        </w:tc>
        <w:tc>
          <w:tcPr>
            <w:tcW w:w="1700" w:type="dxa"/>
          </w:tcPr>
          <w:p w14:paraId="6D7BD2AD" w14:textId="77777777" w:rsidR="00B57A7F" w:rsidRPr="0047330C" w:rsidRDefault="00B57A7F" w:rsidP="0090609D">
            <w:pPr>
              <w:pStyle w:val="GOSTTablenorm"/>
              <w:rPr>
                <w:color w:val="000000" w:themeColor="text1"/>
              </w:rPr>
            </w:pPr>
            <w:r w:rsidRPr="0047330C">
              <w:rPr>
                <w:color w:val="000000" w:themeColor="text1"/>
              </w:rPr>
              <w:t>BaseDoc_DocType</w:t>
            </w:r>
          </w:p>
        </w:tc>
        <w:tc>
          <w:tcPr>
            <w:tcW w:w="568" w:type="dxa"/>
          </w:tcPr>
          <w:p w14:paraId="424E304E" w14:textId="77777777" w:rsidR="00B57A7F" w:rsidRPr="0047330C" w:rsidRDefault="00B57A7F" w:rsidP="0090609D">
            <w:pPr>
              <w:pStyle w:val="GOSTTablenorm"/>
              <w:rPr>
                <w:color w:val="000000" w:themeColor="text1"/>
              </w:rPr>
            </w:pPr>
            <w:r w:rsidRPr="0047330C">
              <w:rPr>
                <w:color w:val="000000" w:themeColor="text1"/>
              </w:rPr>
              <w:t>П</w:t>
            </w:r>
          </w:p>
        </w:tc>
        <w:tc>
          <w:tcPr>
            <w:tcW w:w="1135" w:type="dxa"/>
          </w:tcPr>
          <w:p w14:paraId="4CA00B1C" w14:textId="77777777" w:rsidR="00B57A7F" w:rsidRPr="0047330C" w:rsidRDefault="00B57A7F" w:rsidP="0090609D">
            <w:pPr>
              <w:pStyle w:val="GOSTTablenorm"/>
              <w:rPr>
                <w:color w:val="000000" w:themeColor="text1"/>
              </w:rPr>
            </w:pPr>
            <w:r w:rsidRPr="0047330C">
              <w:rPr>
                <w:color w:val="000000" w:themeColor="text1"/>
              </w:rPr>
              <w:t>Т(1-250)</w:t>
            </w:r>
          </w:p>
        </w:tc>
        <w:tc>
          <w:tcPr>
            <w:tcW w:w="568" w:type="dxa"/>
          </w:tcPr>
          <w:p w14:paraId="32D704CB" w14:textId="77777777" w:rsidR="00B57A7F" w:rsidRPr="0047330C" w:rsidRDefault="00B57A7F" w:rsidP="0090609D">
            <w:pPr>
              <w:pStyle w:val="GOSTTablenorm"/>
            </w:pPr>
            <w:r w:rsidRPr="0047330C">
              <w:t>О</w:t>
            </w:r>
          </w:p>
        </w:tc>
        <w:tc>
          <w:tcPr>
            <w:tcW w:w="4020" w:type="dxa"/>
          </w:tcPr>
          <w:p w14:paraId="7DDFAE7E" w14:textId="77777777" w:rsidR="00B57A7F" w:rsidRPr="0047330C" w:rsidRDefault="00B57A7F" w:rsidP="0090609D">
            <w:pPr>
              <w:pStyle w:val="GOSTTablenorm"/>
              <w:rPr>
                <w:lang w:eastAsia="en-US"/>
              </w:rPr>
            </w:pPr>
            <w:r w:rsidRPr="0047330C">
              <w:rPr>
                <w:color w:val="000000" w:themeColor="text1"/>
              </w:rPr>
              <w:t>Указывается тип документа-основания</w:t>
            </w:r>
          </w:p>
        </w:tc>
      </w:tr>
      <w:tr w:rsidR="00B57A7F" w:rsidRPr="0047330C" w14:paraId="55BE34A9" w14:textId="77777777" w:rsidTr="0090609D">
        <w:tc>
          <w:tcPr>
            <w:tcW w:w="1703" w:type="dxa"/>
          </w:tcPr>
          <w:p w14:paraId="7AB5C9FA" w14:textId="77777777" w:rsidR="00B57A7F" w:rsidRPr="0047330C" w:rsidRDefault="00B57A7F" w:rsidP="0090609D">
            <w:pPr>
              <w:pStyle w:val="GOSTTablenorm"/>
            </w:pPr>
            <w:r w:rsidRPr="0047330C">
              <w:rPr>
                <w:color w:val="000000" w:themeColor="text1"/>
              </w:rPr>
              <w:t>Номер документа</w:t>
            </w:r>
          </w:p>
        </w:tc>
        <w:tc>
          <w:tcPr>
            <w:tcW w:w="1700" w:type="dxa"/>
          </w:tcPr>
          <w:p w14:paraId="2B126D43" w14:textId="77777777" w:rsidR="00B57A7F" w:rsidRPr="0047330C" w:rsidRDefault="00B57A7F" w:rsidP="0090609D">
            <w:pPr>
              <w:pStyle w:val="GOSTTablenorm"/>
              <w:rPr>
                <w:color w:val="000000" w:themeColor="text1"/>
              </w:rPr>
            </w:pPr>
            <w:r w:rsidRPr="0047330C">
              <w:rPr>
                <w:color w:val="000000" w:themeColor="text1"/>
              </w:rPr>
              <w:t>BaseDoc_DocNum</w:t>
            </w:r>
          </w:p>
        </w:tc>
        <w:tc>
          <w:tcPr>
            <w:tcW w:w="568" w:type="dxa"/>
          </w:tcPr>
          <w:p w14:paraId="7CF67D7A" w14:textId="77777777" w:rsidR="00B57A7F" w:rsidRPr="0047330C" w:rsidRDefault="00B57A7F" w:rsidP="0090609D">
            <w:pPr>
              <w:pStyle w:val="GOSTTablenorm"/>
              <w:rPr>
                <w:color w:val="000000" w:themeColor="text1"/>
              </w:rPr>
            </w:pPr>
            <w:r w:rsidRPr="0047330C">
              <w:rPr>
                <w:color w:val="000000" w:themeColor="text1"/>
              </w:rPr>
              <w:t>П</w:t>
            </w:r>
          </w:p>
        </w:tc>
        <w:tc>
          <w:tcPr>
            <w:tcW w:w="1135" w:type="dxa"/>
          </w:tcPr>
          <w:p w14:paraId="17389EDE" w14:textId="77777777" w:rsidR="00B57A7F" w:rsidRPr="0047330C" w:rsidRDefault="00B57A7F" w:rsidP="0090609D">
            <w:pPr>
              <w:pStyle w:val="GOSTTablenorm"/>
              <w:rPr>
                <w:color w:val="000000" w:themeColor="text1"/>
              </w:rPr>
            </w:pPr>
            <w:r w:rsidRPr="0047330C">
              <w:rPr>
                <w:color w:val="000000" w:themeColor="text1"/>
              </w:rPr>
              <w:t>Т(1-100)</w:t>
            </w:r>
          </w:p>
        </w:tc>
        <w:tc>
          <w:tcPr>
            <w:tcW w:w="568" w:type="dxa"/>
          </w:tcPr>
          <w:p w14:paraId="723373B3" w14:textId="77777777" w:rsidR="00B57A7F" w:rsidRPr="0047330C" w:rsidRDefault="00B57A7F" w:rsidP="0090609D">
            <w:pPr>
              <w:pStyle w:val="GOSTTablenorm"/>
            </w:pPr>
            <w:r w:rsidRPr="0047330C">
              <w:t>О</w:t>
            </w:r>
          </w:p>
        </w:tc>
        <w:tc>
          <w:tcPr>
            <w:tcW w:w="4020" w:type="dxa"/>
          </w:tcPr>
          <w:p w14:paraId="3AEA9E0D" w14:textId="77777777" w:rsidR="00B57A7F" w:rsidRPr="0047330C" w:rsidRDefault="00B57A7F" w:rsidP="0090609D">
            <w:pPr>
              <w:pStyle w:val="GOSTTablenorm"/>
              <w:rPr>
                <w:lang w:eastAsia="en-US"/>
              </w:rPr>
            </w:pPr>
            <w:r w:rsidRPr="0047330C">
              <w:rPr>
                <w:color w:val="000000" w:themeColor="text1"/>
              </w:rPr>
              <w:t>Указывается номер документа-основания</w:t>
            </w:r>
          </w:p>
        </w:tc>
      </w:tr>
      <w:tr w:rsidR="00B57A7F" w:rsidRPr="0047330C" w14:paraId="287F644F" w14:textId="77777777" w:rsidTr="0090609D">
        <w:tc>
          <w:tcPr>
            <w:tcW w:w="1703" w:type="dxa"/>
          </w:tcPr>
          <w:p w14:paraId="7CF70C5C" w14:textId="77777777" w:rsidR="00B57A7F" w:rsidRPr="0047330C" w:rsidRDefault="00B57A7F" w:rsidP="0090609D">
            <w:pPr>
              <w:pStyle w:val="GOSTTablenorm"/>
            </w:pPr>
            <w:r w:rsidRPr="0047330C">
              <w:rPr>
                <w:color w:val="000000" w:themeColor="text1"/>
              </w:rPr>
              <w:t>Дата документа</w:t>
            </w:r>
          </w:p>
        </w:tc>
        <w:tc>
          <w:tcPr>
            <w:tcW w:w="1700" w:type="dxa"/>
          </w:tcPr>
          <w:p w14:paraId="2CA224E0" w14:textId="77777777" w:rsidR="00B57A7F" w:rsidRPr="0047330C" w:rsidRDefault="00B57A7F" w:rsidP="0090609D">
            <w:pPr>
              <w:pStyle w:val="GOSTTablenorm"/>
              <w:rPr>
                <w:color w:val="000000" w:themeColor="text1"/>
              </w:rPr>
            </w:pPr>
            <w:r w:rsidRPr="0047330C">
              <w:rPr>
                <w:color w:val="000000" w:themeColor="text1"/>
              </w:rPr>
              <w:t>BaseDoc_DocDate</w:t>
            </w:r>
          </w:p>
        </w:tc>
        <w:tc>
          <w:tcPr>
            <w:tcW w:w="568" w:type="dxa"/>
          </w:tcPr>
          <w:p w14:paraId="636D7E2A" w14:textId="77777777" w:rsidR="00B57A7F" w:rsidRPr="0047330C" w:rsidRDefault="00B57A7F" w:rsidP="0090609D">
            <w:pPr>
              <w:pStyle w:val="GOSTTablenorm"/>
              <w:rPr>
                <w:color w:val="000000" w:themeColor="text1"/>
              </w:rPr>
            </w:pPr>
            <w:r w:rsidRPr="0047330C">
              <w:rPr>
                <w:color w:val="000000" w:themeColor="text1"/>
              </w:rPr>
              <w:t>П</w:t>
            </w:r>
          </w:p>
        </w:tc>
        <w:tc>
          <w:tcPr>
            <w:tcW w:w="1135" w:type="dxa"/>
          </w:tcPr>
          <w:p w14:paraId="7A8DF476" w14:textId="77777777" w:rsidR="00B57A7F" w:rsidRPr="0047330C" w:rsidRDefault="00B57A7F" w:rsidP="0090609D">
            <w:pPr>
              <w:pStyle w:val="GOSTTablenorm"/>
              <w:rPr>
                <w:color w:val="000000" w:themeColor="text1"/>
              </w:rPr>
            </w:pPr>
            <w:r w:rsidRPr="0047330C">
              <w:rPr>
                <w:color w:val="000000" w:themeColor="text1"/>
              </w:rPr>
              <w:t>Date</w:t>
            </w:r>
          </w:p>
        </w:tc>
        <w:tc>
          <w:tcPr>
            <w:tcW w:w="568" w:type="dxa"/>
          </w:tcPr>
          <w:p w14:paraId="32E83F97" w14:textId="77777777" w:rsidR="00B57A7F" w:rsidRPr="0047330C" w:rsidRDefault="00B57A7F" w:rsidP="0090609D">
            <w:pPr>
              <w:pStyle w:val="GOSTTablenorm"/>
            </w:pPr>
            <w:r w:rsidRPr="0047330C">
              <w:t>О</w:t>
            </w:r>
          </w:p>
        </w:tc>
        <w:tc>
          <w:tcPr>
            <w:tcW w:w="4020" w:type="dxa"/>
          </w:tcPr>
          <w:p w14:paraId="12DC4CEA" w14:textId="77777777" w:rsidR="00B57A7F" w:rsidRPr="0047330C" w:rsidRDefault="00B57A7F" w:rsidP="0090609D">
            <w:pPr>
              <w:pStyle w:val="GOSTTablenorm"/>
              <w:rPr>
                <w:lang w:eastAsia="en-US"/>
              </w:rPr>
            </w:pPr>
            <w:r w:rsidRPr="0047330C">
              <w:rPr>
                <w:color w:val="000000" w:themeColor="text1"/>
              </w:rPr>
              <w:t>Указывается дата документа-основания</w:t>
            </w:r>
          </w:p>
        </w:tc>
      </w:tr>
      <w:tr w:rsidR="00B57A7F" w:rsidRPr="0047330C" w14:paraId="0948CEA9" w14:textId="77777777" w:rsidTr="0090609D">
        <w:tc>
          <w:tcPr>
            <w:tcW w:w="1703" w:type="dxa"/>
          </w:tcPr>
          <w:p w14:paraId="3A37E020" w14:textId="77777777" w:rsidR="00B57A7F" w:rsidRPr="0047330C" w:rsidRDefault="00B57A7F" w:rsidP="0090609D">
            <w:pPr>
              <w:pStyle w:val="GOSTTablenorm"/>
            </w:pPr>
            <w:r w:rsidRPr="0047330C">
              <w:rPr>
                <w:color w:val="000000" w:themeColor="text1"/>
              </w:rPr>
              <w:t>Дата действия с</w:t>
            </w:r>
          </w:p>
        </w:tc>
        <w:tc>
          <w:tcPr>
            <w:tcW w:w="1700" w:type="dxa"/>
          </w:tcPr>
          <w:p w14:paraId="0C9DF2A9" w14:textId="77777777" w:rsidR="00B57A7F" w:rsidRPr="0047330C" w:rsidRDefault="00B57A7F" w:rsidP="0090609D">
            <w:pPr>
              <w:pStyle w:val="GOSTTablenorm"/>
              <w:rPr>
                <w:color w:val="000000" w:themeColor="text1"/>
              </w:rPr>
            </w:pPr>
            <w:r w:rsidRPr="0047330C">
              <w:rPr>
                <w:color w:val="000000" w:themeColor="text1"/>
              </w:rPr>
              <w:t>BaseDoc_DateStart</w:t>
            </w:r>
          </w:p>
        </w:tc>
        <w:tc>
          <w:tcPr>
            <w:tcW w:w="568" w:type="dxa"/>
          </w:tcPr>
          <w:p w14:paraId="2272F85D" w14:textId="77777777" w:rsidR="00B57A7F" w:rsidRPr="0047330C" w:rsidRDefault="00B57A7F" w:rsidP="0090609D">
            <w:pPr>
              <w:pStyle w:val="GOSTTablenorm"/>
              <w:rPr>
                <w:color w:val="000000" w:themeColor="text1"/>
              </w:rPr>
            </w:pPr>
            <w:r w:rsidRPr="0047330C">
              <w:rPr>
                <w:color w:val="000000" w:themeColor="text1"/>
              </w:rPr>
              <w:t>П</w:t>
            </w:r>
          </w:p>
        </w:tc>
        <w:tc>
          <w:tcPr>
            <w:tcW w:w="1135" w:type="dxa"/>
          </w:tcPr>
          <w:p w14:paraId="2FAEDFC1" w14:textId="77777777" w:rsidR="00B57A7F" w:rsidRPr="0047330C" w:rsidRDefault="00B57A7F" w:rsidP="0090609D">
            <w:pPr>
              <w:pStyle w:val="GOSTTablenorm"/>
              <w:rPr>
                <w:color w:val="000000" w:themeColor="text1"/>
              </w:rPr>
            </w:pPr>
            <w:r w:rsidRPr="0047330C">
              <w:rPr>
                <w:color w:val="000000" w:themeColor="text1"/>
              </w:rPr>
              <w:t>Date</w:t>
            </w:r>
          </w:p>
        </w:tc>
        <w:tc>
          <w:tcPr>
            <w:tcW w:w="568" w:type="dxa"/>
          </w:tcPr>
          <w:p w14:paraId="62CAAC07" w14:textId="77777777" w:rsidR="00B57A7F" w:rsidRPr="0047330C" w:rsidRDefault="00B57A7F" w:rsidP="0090609D">
            <w:pPr>
              <w:pStyle w:val="GOSTTablenorm"/>
            </w:pPr>
            <w:r w:rsidRPr="0047330C">
              <w:t>О</w:t>
            </w:r>
          </w:p>
        </w:tc>
        <w:tc>
          <w:tcPr>
            <w:tcW w:w="4020" w:type="dxa"/>
          </w:tcPr>
          <w:p w14:paraId="14367C3C" w14:textId="77777777" w:rsidR="00B57A7F" w:rsidRPr="0047330C" w:rsidRDefault="00B57A7F" w:rsidP="0090609D">
            <w:pPr>
              <w:pStyle w:val="GOSTTablenorm"/>
              <w:rPr>
                <w:lang w:eastAsia="en-US"/>
              </w:rPr>
            </w:pPr>
            <w:r w:rsidRPr="0047330C">
              <w:rPr>
                <w:color w:val="000000" w:themeColor="text1"/>
              </w:rPr>
              <w:t>Указывается дата начала действия контракта (договора)</w:t>
            </w:r>
          </w:p>
        </w:tc>
      </w:tr>
      <w:tr w:rsidR="00B57A7F" w:rsidRPr="0047330C" w14:paraId="6E85044E" w14:textId="77777777" w:rsidTr="0090609D">
        <w:tc>
          <w:tcPr>
            <w:tcW w:w="1703" w:type="dxa"/>
          </w:tcPr>
          <w:p w14:paraId="492CDA19" w14:textId="77777777" w:rsidR="00B57A7F" w:rsidRPr="0047330C" w:rsidRDefault="00B57A7F" w:rsidP="0090609D">
            <w:pPr>
              <w:pStyle w:val="GOSTTablenorm"/>
            </w:pPr>
            <w:r w:rsidRPr="0047330C">
              <w:rPr>
                <w:color w:val="000000" w:themeColor="text1"/>
              </w:rPr>
              <w:t>Дата действия по</w:t>
            </w:r>
          </w:p>
        </w:tc>
        <w:tc>
          <w:tcPr>
            <w:tcW w:w="1700" w:type="dxa"/>
          </w:tcPr>
          <w:p w14:paraId="58B7CD78" w14:textId="77777777" w:rsidR="00B57A7F" w:rsidRPr="0047330C" w:rsidRDefault="00B57A7F" w:rsidP="0090609D">
            <w:pPr>
              <w:pStyle w:val="GOSTTablenorm"/>
              <w:rPr>
                <w:color w:val="000000" w:themeColor="text1"/>
              </w:rPr>
            </w:pPr>
            <w:r w:rsidRPr="0047330C">
              <w:rPr>
                <w:color w:val="000000" w:themeColor="text1"/>
              </w:rPr>
              <w:t>BaseDoc_DateEnd</w:t>
            </w:r>
          </w:p>
        </w:tc>
        <w:tc>
          <w:tcPr>
            <w:tcW w:w="568" w:type="dxa"/>
          </w:tcPr>
          <w:p w14:paraId="1E524D03" w14:textId="77777777" w:rsidR="00B57A7F" w:rsidRPr="0047330C" w:rsidRDefault="00B57A7F" w:rsidP="0090609D">
            <w:pPr>
              <w:pStyle w:val="GOSTTablenorm"/>
              <w:rPr>
                <w:color w:val="000000" w:themeColor="text1"/>
              </w:rPr>
            </w:pPr>
            <w:r w:rsidRPr="0047330C">
              <w:rPr>
                <w:color w:val="000000" w:themeColor="text1"/>
              </w:rPr>
              <w:t>П</w:t>
            </w:r>
          </w:p>
        </w:tc>
        <w:tc>
          <w:tcPr>
            <w:tcW w:w="1135" w:type="dxa"/>
          </w:tcPr>
          <w:p w14:paraId="56612C74" w14:textId="77777777" w:rsidR="00B57A7F" w:rsidRPr="0047330C" w:rsidRDefault="00B57A7F" w:rsidP="0090609D">
            <w:pPr>
              <w:pStyle w:val="GOSTTablenorm"/>
              <w:rPr>
                <w:color w:val="000000" w:themeColor="text1"/>
              </w:rPr>
            </w:pPr>
            <w:r w:rsidRPr="0047330C">
              <w:rPr>
                <w:color w:val="000000" w:themeColor="text1"/>
              </w:rPr>
              <w:t>Date</w:t>
            </w:r>
          </w:p>
        </w:tc>
        <w:tc>
          <w:tcPr>
            <w:tcW w:w="568" w:type="dxa"/>
          </w:tcPr>
          <w:p w14:paraId="68F3391A" w14:textId="2A640934" w:rsidR="00B57A7F" w:rsidRPr="0047330C" w:rsidRDefault="00816FDE" w:rsidP="0090609D">
            <w:pPr>
              <w:pStyle w:val="GOSTTablenorm"/>
            </w:pPr>
            <w:r w:rsidRPr="0047330C">
              <w:t>Н</w:t>
            </w:r>
          </w:p>
        </w:tc>
        <w:tc>
          <w:tcPr>
            <w:tcW w:w="4020" w:type="dxa"/>
          </w:tcPr>
          <w:p w14:paraId="3267372C" w14:textId="34A00D72" w:rsidR="00DC4A79" w:rsidRPr="0047330C" w:rsidRDefault="00B57A7F" w:rsidP="00DB7BCD">
            <w:pPr>
              <w:pStyle w:val="GOSTTablenorm"/>
              <w:rPr>
                <w:color w:val="000000" w:themeColor="text1"/>
              </w:rPr>
            </w:pPr>
            <w:r w:rsidRPr="0047330C">
              <w:rPr>
                <w:color w:val="000000" w:themeColor="text1"/>
              </w:rPr>
              <w:t>Указывается дата окончания действия контракта (договора)</w:t>
            </w:r>
            <w:r w:rsidR="00505020" w:rsidRPr="0047330C">
              <w:rPr>
                <w:color w:val="000000" w:themeColor="text1"/>
              </w:rPr>
              <w:t>.</w:t>
            </w:r>
          </w:p>
          <w:p w14:paraId="55E287EA" w14:textId="036ED5CC" w:rsidR="004F30C5" w:rsidRPr="0047330C" w:rsidRDefault="003259B6" w:rsidP="00DB7BCD">
            <w:pPr>
              <w:pStyle w:val="GOSTTablenorm"/>
              <w:rPr>
                <w:lang w:eastAsia="en-US"/>
              </w:rPr>
            </w:pPr>
            <w:r w:rsidRPr="0047330C">
              <w:rPr>
                <w:color w:val="000000" w:themeColor="text1"/>
              </w:rPr>
              <w:t xml:space="preserve">Поле необязательно для заполнения, </w:t>
            </w:r>
            <w:r w:rsidR="004F30C5" w:rsidRPr="0047330C">
              <w:rPr>
                <w:color w:val="000000" w:themeColor="text1"/>
              </w:rPr>
              <w:t>если значение признака «Рамочный» равно «Да» (</w:t>
            </w:r>
            <w:r w:rsidR="004F30C5" w:rsidRPr="0047330C">
              <w:rPr>
                <w:color w:val="000000" w:themeColor="text1"/>
                <w:lang w:val="en-US"/>
              </w:rPr>
              <w:t>true</w:t>
            </w:r>
            <w:r w:rsidR="004F30C5" w:rsidRPr="0047330C">
              <w:rPr>
                <w:color w:val="000000" w:themeColor="text1"/>
              </w:rPr>
              <w:t>)</w:t>
            </w:r>
          </w:p>
        </w:tc>
      </w:tr>
      <w:tr w:rsidR="00B57A7F" w:rsidRPr="0047330C" w14:paraId="1FEF2D9F" w14:textId="77777777" w:rsidTr="0090609D">
        <w:tc>
          <w:tcPr>
            <w:tcW w:w="1703" w:type="dxa"/>
          </w:tcPr>
          <w:p w14:paraId="00031E8C" w14:textId="77777777" w:rsidR="00B57A7F" w:rsidRPr="0047330C" w:rsidRDefault="00B57A7F" w:rsidP="0090609D">
            <w:pPr>
              <w:pStyle w:val="GOSTTablenorm"/>
            </w:pPr>
            <w:r w:rsidRPr="0047330C">
              <w:rPr>
                <w:color w:val="000000" w:themeColor="text1"/>
              </w:rPr>
              <w:t>Предмет контракта (договора)</w:t>
            </w:r>
          </w:p>
        </w:tc>
        <w:tc>
          <w:tcPr>
            <w:tcW w:w="1700" w:type="dxa"/>
          </w:tcPr>
          <w:p w14:paraId="12B79E3B" w14:textId="77777777" w:rsidR="00B57A7F" w:rsidRPr="0047330C" w:rsidRDefault="00B57A7F" w:rsidP="0090609D">
            <w:pPr>
              <w:pStyle w:val="GOSTTablenorm"/>
              <w:rPr>
                <w:color w:val="000000" w:themeColor="text1"/>
              </w:rPr>
            </w:pPr>
            <w:r w:rsidRPr="0047330C">
              <w:rPr>
                <w:color w:val="000000" w:themeColor="text1"/>
              </w:rPr>
              <w:t>BaseDoc_Subject</w:t>
            </w:r>
          </w:p>
        </w:tc>
        <w:tc>
          <w:tcPr>
            <w:tcW w:w="568" w:type="dxa"/>
          </w:tcPr>
          <w:p w14:paraId="293DE7D9" w14:textId="77777777" w:rsidR="00B57A7F" w:rsidRPr="0047330C" w:rsidRDefault="00B57A7F" w:rsidP="0090609D">
            <w:pPr>
              <w:pStyle w:val="GOSTTablenorm"/>
              <w:rPr>
                <w:color w:val="000000" w:themeColor="text1"/>
              </w:rPr>
            </w:pPr>
            <w:r w:rsidRPr="0047330C">
              <w:rPr>
                <w:color w:val="000000" w:themeColor="text1"/>
              </w:rPr>
              <w:t>П</w:t>
            </w:r>
          </w:p>
        </w:tc>
        <w:tc>
          <w:tcPr>
            <w:tcW w:w="1135" w:type="dxa"/>
          </w:tcPr>
          <w:p w14:paraId="46F429CA" w14:textId="77777777" w:rsidR="00B57A7F" w:rsidRPr="0047330C" w:rsidRDefault="00B57A7F" w:rsidP="0090609D">
            <w:pPr>
              <w:pStyle w:val="GOSTTablenorm"/>
              <w:rPr>
                <w:color w:val="000000" w:themeColor="text1"/>
              </w:rPr>
            </w:pPr>
            <w:r w:rsidRPr="0047330C">
              <w:rPr>
                <w:color w:val="000000" w:themeColor="text1"/>
              </w:rPr>
              <w:t>Т(1-2000)</w:t>
            </w:r>
          </w:p>
        </w:tc>
        <w:tc>
          <w:tcPr>
            <w:tcW w:w="568" w:type="dxa"/>
          </w:tcPr>
          <w:p w14:paraId="1FF40430" w14:textId="1B43A60B" w:rsidR="00B57A7F" w:rsidRPr="0047330C" w:rsidRDefault="00B57A7F" w:rsidP="0090609D">
            <w:pPr>
              <w:pStyle w:val="GOSTTablenorm"/>
            </w:pPr>
            <w:r w:rsidRPr="0047330C">
              <w:t>О</w:t>
            </w:r>
          </w:p>
        </w:tc>
        <w:tc>
          <w:tcPr>
            <w:tcW w:w="4020" w:type="dxa"/>
          </w:tcPr>
          <w:p w14:paraId="6F51607A" w14:textId="74A2E83A" w:rsidR="00DC4A79" w:rsidRPr="0047330C" w:rsidRDefault="00B57A7F" w:rsidP="00BE48CA">
            <w:pPr>
              <w:pStyle w:val="GOSTTablenorm"/>
              <w:rPr>
                <w:lang w:eastAsia="en-US"/>
              </w:rPr>
            </w:pPr>
            <w:r w:rsidRPr="0047330C">
              <w:rPr>
                <w:color w:val="000000" w:themeColor="text1"/>
              </w:rPr>
              <w:t>Указывается предмет контракта (договора)</w:t>
            </w:r>
          </w:p>
        </w:tc>
      </w:tr>
      <w:tr w:rsidR="00B57A7F" w:rsidRPr="0047330C" w14:paraId="6A4E8952" w14:textId="77777777" w:rsidTr="0090609D">
        <w:tc>
          <w:tcPr>
            <w:tcW w:w="1703" w:type="dxa"/>
          </w:tcPr>
          <w:p w14:paraId="35B5E5A2" w14:textId="77777777" w:rsidR="00B57A7F" w:rsidRPr="0047330C" w:rsidRDefault="00B57A7F" w:rsidP="0090609D">
            <w:pPr>
              <w:pStyle w:val="GOSTTablenorm"/>
            </w:pPr>
            <w:r w:rsidRPr="0047330C">
              <w:rPr>
                <w:color w:val="000000" w:themeColor="text1"/>
              </w:rPr>
              <w:t>Цена контракта (договора)</w:t>
            </w:r>
          </w:p>
        </w:tc>
        <w:tc>
          <w:tcPr>
            <w:tcW w:w="1700" w:type="dxa"/>
          </w:tcPr>
          <w:p w14:paraId="1E374C86" w14:textId="77777777" w:rsidR="00B57A7F" w:rsidRPr="0047330C" w:rsidRDefault="00B57A7F" w:rsidP="0090609D">
            <w:pPr>
              <w:pStyle w:val="GOSTTablenorm"/>
              <w:rPr>
                <w:color w:val="000000" w:themeColor="text1"/>
              </w:rPr>
            </w:pPr>
            <w:r w:rsidRPr="0047330C">
              <w:rPr>
                <w:color w:val="000000" w:themeColor="text1"/>
              </w:rPr>
              <w:t>BaseDoc_PriceContract</w:t>
            </w:r>
          </w:p>
        </w:tc>
        <w:tc>
          <w:tcPr>
            <w:tcW w:w="568" w:type="dxa"/>
          </w:tcPr>
          <w:p w14:paraId="4A7F6DE5" w14:textId="77777777" w:rsidR="00B57A7F" w:rsidRPr="0047330C" w:rsidRDefault="00B57A7F" w:rsidP="0090609D">
            <w:pPr>
              <w:pStyle w:val="GOSTTablenorm"/>
              <w:rPr>
                <w:color w:val="000000" w:themeColor="text1"/>
              </w:rPr>
            </w:pPr>
            <w:r w:rsidRPr="0047330C">
              <w:rPr>
                <w:color w:val="000000" w:themeColor="text1"/>
              </w:rPr>
              <w:t>П</w:t>
            </w:r>
          </w:p>
        </w:tc>
        <w:tc>
          <w:tcPr>
            <w:tcW w:w="1135" w:type="dxa"/>
          </w:tcPr>
          <w:p w14:paraId="15A7D365" w14:textId="77777777" w:rsidR="00B57A7F" w:rsidRPr="0047330C" w:rsidRDefault="00B57A7F" w:rsidP="0090609D">
            <w:pPr>
              <w:pStyle w:val="GOSTTablenorm"/>
              <w:rPr>
                <w:color w:val="000000" w:themeColor="text1"/>
              </w:rPr>
            </w:pPr>
            <w:r w:rsidRPr="0047330C">
              <w:rPr>
                <w:color w:val="000000" w:themeColor="text1"/>
              </w:rPr>
              <w:t>N(20.2)</w:t>
            </w:r>
          </w:p>
        </w:tc>
        <w:tc>
          <w:tcPr>
            <w:tcW w:w="568" w:type="dxa"/>
          </w:tcPr>
          <w:p w14:paraId="62657E11" w14:textId="15D15EF8" w:rsidR="00B57A7F" w:rsidRPr="0047330C" w:rsidRDefault="00B57A7F" w:rsidP="0090609D">
            <w:pPr>
              <w:pStyle w:val="GOSTTablenorm"/>
            </w:pPr>
            <w:r w:rsidRPr="0047330C">
              <w:t>О</w:t>
            </w:r>
          </w:p>
        </w:tc>
        <w:tc>
          <w:tcPr>
            <w:tcW w:w="4020" w:type="dxa"/>
          </w:tcPr>
          <w:p w14:paraId="6AA22ABD" w14:textId="1772228F" w:rsidR="00DC4A79" w:rsidRPr="0047330C" w:rsidRDefault="00B57A7F" w:rsidP="0090609D">
            <w:pPr>
              <w:pStyle w:val="GOSTTablenorm"/>
              <w:rPr>
                <w:lang w:eastAsia="en-US"/>
              </w:rPr>
            </w:pPr>
            <w:r w:rsidRPr="0047330C">
              <w:rPr>
                <w:color w:val="000000" w:themeColor="text1"/>
              </w:rPr>
              <w:t>Указывается цена контракта (договора)</w:t>
            </w:r>
          </w:p>
        </w:tc>
      </w:tr>
      <w:tr w:rsidR="00B57A7F" w:rsidRPr="0047330C" w14:paraId="73039E8B" w14:textId="77777777" w:rsidTr="0090609D">
        <w:tc>
          <w:tcPr>
            <w:tcW w:w="1703" w:type="dxa"/>
          </w:tcPr>
          <w:p w14:paraId="61F707DF" w14:textId="77777777" w:rsidR="00B57A7F" w:rsidRPr="0047330C" w:rsidRDefault="00B57A7F" w:rsidP="0090609D">
            <w:pPr>
              <w:pStyle w:val="GOSTTablenorm"/>
            </w:pPr>
            <w:r w:rsidRPr="0047330C">
              <w:rPr>
                <w:color w:val="000000" w:themeColor="text1"/>
              </w:rPr>
              <w:t>НДС</w:t>
            </w:r>
          </w:p>
        </w:tc>
        <w:tc>
          <w:tcPr>
            <w:tcW w:w="1700" w:type="dxa"/>
          </w:tcPr>
          <w:p w14:paraId="5CF5E43B" w14:textId="77777777" w:rsidR="00B57A7F" w:rsidRPr="0047330C" w:rsidRDefault="00B57A7F" w:rsidP="0090609D">
            <w:pPr>
              <w:pStyle w:val="GOSTTablenorm"/>
              <w:rPr>
                <w:color w:val="000000" w:themeColor="text1"/>
              </w:rPr>
            </w:pPr>
            <w:r w:rsidRPr="0047330C">
              <w:rPr>
                <w:color w:val="000000" w:themeColor="text1"/>
              </w:rPr>
              <w:t>BaseDoc_NDS</w:t>
            </w:r>
          </w:p>
        </w:tc>
        <w:tc>
          <w:tcPr>
            <w:tcW w:w="568" w:type="dxa"/>
          </w:tcPr>
          <w:p w14:paraId="60418CB0" w14:textId="77777777" w:rsidR="00B57A7F" w:rsidRPr="0047330C" w:rsidRDefault="00B57A7F" w:rsidP="0090609D">
            <w:pPr>
              <w:pStyle w:val="GOSTTablenorm"/>
              <w:rPr>
                <w:color w:val="000000" w:themeColor="text1"/>
              </w:rPr>
            </w:pPr>
            <w:r w:rsidRPr="0047330C">
              <w:rPr>
                <w:color w:val="000000" w:themeColor="text1"/>
              </w:rPr>
              <w:t>П</w:t>
            </w:r>
          </w:p>
        </w:tc>
        <w:tc>
          <w:tcPr>
            <w:tcW w:w="1135" w:type="dxa"/>
          </w:tcPr>
          <w:p w14:paraId="4DBF334C" w14:textId="77777777" w:rsidR="00B57A7F" w:rsidRPr="0047330C" w:rsidRDefault="00B57A7F" w:rsidP="0090609D">
            <w:pPr>
              <w:pStyle w:val="GOSTTablenorm"/>
              <w:rPr>
                <w:color w:val="000000" w:themeColor="text1"/>
              </w:rPr>
            </w:pPr>
            <w:r w:rsidRPr="0047330C">
              <w:rPr>
                <w:color w:val="000000" w:themeColor="text1"/>
              </w:rPr>
              <w:t>N(20.2)</w:t>
            </w:r>
          </w:p>
        </w:tc>
        <w:tc>
          <w:tcPr>
            <w:tcW w:w="568" w:type="dxa"/>
          </w:tcPr>
          <w:p w14:paraId="3B1FD203" w14:textId="3C7FDF8D" w:rsidR="00B57A7F" w:rsidRPr="0047330C" w:rsidRDefault="00B57A7F" w:rsidP="0090609D">
            <w:pPr>
              <w:pStyle w:val="GOSTTablenorm"/>
            </w:pPr>
            <w:r w:rsidRPr="0047330C">
              <w:t>О</w:t>
            </w:r>
          </w:p>
        </w:tc>
        <w:tc>
          <w:tcPr>
            <w:tcW w:w="4020" w:type="dxa"/>
          </w:tcPr>
          <w:p w14:paraId="4EC88A0A" w14:textId="77777777" w:rsidR="00B57A7F" w:rsidRPr="0047330C" w:rsidRDefault="00B57A7F" w:rsidP="0090609D">
            <w:pPr>
              <w:pStyle w:val="GOSTTablenorm"/>
              <w:rPr>
                <w:color w:val="000000" w:themeColor="text1"/>
              </w:rPr>
            </w:pPr>
            <w:r w:rsidRPr="0047330C">
              <w:rPr>
                <w:color w:val="000000" w:themeColor="text1"/>
              </w:rPr>
              <w:t xml:space="preserve">Указывается НДС. </w:t>
            </w:r>
          </w:p>
          <w:p w14:paraId="7E649060" w14:textId="64396AB8" w:rsidR="00C43CAF" w:rsidRPr="0047330C" w:rsidRDefault="00B57A7F" w:rsidP="0090609D">
            <w:pPr>
              <w:pStyle w:val="GOSTTablenorm"/>
              <w:rPr>
                <w:lang w:eastAsia="en-US"/>
              </w:rPr>
            </w:pPr>
            <w:r w:rsidRPr="0047330C">
              <w:rPr>
                <w:color w:val="000000" w:themeColor="text1"/>
              </w:rPr>
              <w:t>В случае отсутствия указывается «0»</w:t>
            </w:r>
          </w:p>
        </w:tc>
      </w:tr>
      <w:tr w:rsidR="00B57A7F" w:rsidRPr="0047330C" w14:paraId="1ED5CF8C" w14:textId="77777777" w:rsidTr="0090609D">
        <w:tc>
          <w:tcPr>
            <w:tcW w:w="1703" w:type="dxa"/>
          </w:tcPr>
          <w:p w14:paraId="6CE63B72" w14:textId="77777777" w:rsidR="00B57A7F" w:rsidRPr="0047330C" w:rsidRDefault="00B57A7F" w:rsidP="0090609D">
            <w:pPr>
              <w:pStyle w:val="GOSTTablenorm"/>
            </w:pPr>
            <w:r w:rsidRPr="0047330C">
              <w:rPr>
                <w:color w:val="000000" w:themeColor="text1"/>
              </w:rPr>
              <w:t>Сумма целевых средств</w:t>
            </w:r>
          </w:p>
        </w:tc>
        <w:tc>
          <w:tcPr>
            <w:tcW w:w="1700" w:type="dxa"/>
          </w:tcPr>
          <w:p w14:paraId="5783757B" w14:textId="77777777" w:rsidR="00B57A7F" w:rsidRPr="0047330C" w:rsidRDefault="00B57A7F" w:rsidP="0090609D">
            <w:pPr>
              <w:pStyle w:val="GOSTTablenorm"/>
              <w:rPr>
                <w:color w:val="000000" w:themeColor="text1"/>
              </w:rPr>
            </w:pPr>
            <w:r w:rsidRPr="0047330C">
              <w:rPr>
                <w:color w:val="000000" w:themeColor="text1"/>
              </w:rPr>
              <w:t>BaseDoc_TargFundsSum</w:t>
            </w:r>
          </w:p>
        </w:tc>
        <w:tc>
          <w:tcPr>
            <w:tcW w:w="568" w:type="dxa"/>
          </w:tcPr>
          <w:p w14:paraId="693ECD44" w14:textId="77777777" w:rsidR="00B57A7F" w:rsidRPr="0047330C" w:rsidRDefault="00B57A7F" w:rsidP="0090609D">
            <w:pPr>
              <w:pStyle w:val="GOSTTablenorm"/>
              <w:rPr>
                <w:color w:val="000000" w:themeColor="text1"/>
              </w:rPr>
            </w:pPr>
            <w:r w:rsidRPr="0047330C">
              <w:rPr>
                <w:color w:val="000000" w:themeColor="text1"/>
              </w:rPr>
              <w:t>П</w:t>
            </w:r>
          </w:p>
        </w:tc>
        <w:tc>
          <w:tcPr>
            <w:tcW w:w="1135" w:type="dxa"/>
          </w:tcPr>
          <w:p w14:paraId="2955A4E3" w14:textId="77777777" w:rsidR="00B57A7F" w:rsidRPr="0047330C" w:rsidRDefault="00B57A7F" w:rsidP="0090609D">
            <w:pPr>
              <w:pStyle w:val="GOSTTablenorm"/>
              <w:rPr>
                <w:color w:val="000000" w:themeColor="text1"/>
              </w:rPr>
            </w:pPr>
            <w:r w:rsidRPr="0047330C">
              <w:rPr>
                <w:color w:val="000000" w:themeColor="text1"/>
              </w:rPr>
              <w:t>N(20.2)</w:t>
            </w:r>
          </w:p>
        </w:tc>
        <w:tc>
          <w:tcPr>
            <w:tcW w:w="568" w:type="dxa"/>
          </w:tcPr>
          <w:p w14:paraId="55A3639E" w14:textId="4A847F8E" w:rsidR="00B57A7F" w:rsidRPr="0047330C" w:rsidRDefault="00B57A7F" w:rsidP="0090609D">
            <w:pPr>
              <w:pStyle w:val="GOSTTablenorm"/>
            </w:pPr>
            <w:r w:rsidRPr="0047330C">
              <w:t>О</w:t>
            </w:r>
          </w:p>
        </w:tc>
        <w:tc>
          <w:tcPr>
            <w:tcW w:w="4020" w:type="dxa"/>
          </w:tcPr>
          <w:p w14:paraId="7831855A" w14:textId="5A8F4C06" w:rsidR="00C43CAF" w:rsidRPr="0047330C" w:rsidRDefault="00B57A7F" w:rsidP="0090609D">
            <w:pPr>
              <w:pStyle w:val="GOSTTablenorm"/>
              <w:rPr>
                <w:lang w:eastAsia="en-US"/>
              </w:rPr>
            </w:pPr>
            <w:r w:rsidRPr="0047330C">
              <w:rPr>
                <w:color w:val="000000" w:themeColor="text1"/>
              </w:rPr>
              <w:t>Указывается сумма целевых средств</w:t>
            </w:r>
          </w:p>
        </w:tc>
      </w:tr>
      <w:tr w:rsidR="00B57A7F" w:rsidRPr="0047330C" w14:paraId="16BDF7F1" w14:textId="77777777" w:rsidTr="0090609D">
        <w:tc>
          <w:tcPr>
            <w:tcW w:w="1703" w:type="dxa"/>
          </w:tcPr>
          <w:p w14:paraId="0B87FF76" w14:textId="77777777" w:rsidR="00B57A7F" w:rsidRPr="0047330C" w:rsidRDefault="00B57A7F" w:rsidP="0090609D">
            <w:pPr>
              <w:pStyle w:val="GOSTTablenorm"/>
            </w:pPr>
            <w:r w:rsidRPr="0047330C">
              <w:rPr>
                <w:color w:val="000000" w:themeColor="text1"/>
              </w:rPr>
              <w:t>Сумма прибыли</w:t>
            </w:r>
          </w:p>
        </w:tc>
        <w:tc>
          <w:tcPr>
            <w:tcW w:w="1700" w:type="dxa"/>
          </w:tcPr>
          <w:p w14:paraId="7B5FFDEC" w14:textId="77777777" w:rsidR="00B57A7F" w:rsidRPr="0047330C" w:rsidRDefault="00B57A7F" w:rsidP="0090609D">
            <w:pPr>
              <w:pStyle w:val="GOSTTablenorm"/>
              <w:rPr>
                <w:color w:val="000000" w:themeColor="text1"/>
              </w:rPr>
            </w:pPr>
            <w:r w:rsidRPr="0047330C">
              <w:rPr>
                <w:color w:val="000000" w:themeColor="text1"/>
              </w:rPr>
              <w:t>BaseDoc_ProfitSum</w:t>
            </w:r>
          </w:p>
        </w:tc>
        <w:tc>
          <w:tcPr>
            <w:tcW w:w="568" w:type="dxa"/>
          </w:tcPr>
          <w:p w14:paraId="2C9D3F72" w14:textId="77777777" w:rsidR="00B57A7F" w:rsidRPr="0047330C" w:rsidRDefault="00B57A7F" w:rsidP="0090609D">
            <w:pPr>
              <w:pStyle w:val="GOSTTablenorm"/>
              <w:rPr>
                <w:color w:val="000000" w:themeColor="text1"/>
              </w:rPr>
            </w:pPr>
            <w:r w:rsidRPr="0047330C">
              <w:rPr>
                <w:color w:val="000000" w:themeColor="text1"/>
              </w:rPr>
              <w:t>П</w:t>
            </w:r>
          </w:p>
        </w:tc>
        <w:tc>
          <w:tcPr>
            <w:tcW w:w="1135" w:type="dxa"/>
          </w:tcPr>
          <w:p w14:paraId="2797C3DE" w14:textId="77777777" w:rsidR="00B57A7F" w:rsidRPr="0047330C" w:rsidRDefault="00B57A7F" w:rsidP="0090609D">
            <w:pPr>
              <w:pStyle w:val="GOSTTablenorm"/>
              <w:rPr>
                <w:color w:val="000000" w:themeColor="text1"/>
              </w:rPr>
            </w:pPr>
            <w:r w:rsidRPr="0047330C">
              <w:rPr>
                <w:color w:val="000000" w:themeColor="text1"/>
              </w:rPr>
              <w:t>N(20.2)</w:t>
            </w:r>
          </w:p>
        </w:tc>
        <w:tc>
          <w:tcPr>
            <w:tcW w:w="568" w:type="dxa"/>
          </w:tcPr>
          <w:p w14:paraId="0441F21F" w14:textId="77777777" w:rsidR="00B57A7F" w:rsidRPr="0047330C" w:rsidRDefault="00B57A7F" w:rsidP="0090609D">
            <w:pPr>
              <w:pStyle w:val="GOSTTablenorm"/>
            </w:pPr>
            <w:r w:rsidRPr="0047330C">
              <w:t>Н</w:t>
            </w:r>
          </w:p>
        </w:tc>
        <w:tc>
          <w:tcPr>
            <w:tcW w:w="4020" w:type="dxa"/>
          </w:tcPr>
          <w:p w14:paraId="70F233E6" w14:textId="77777777" w:rsidR="00B57A7F" w:rsidRPr="0047330C" w:rsidRDefault="00B57A7F" w:rsidP="0090609D">
            <w:pPr>
              <w:pStyle w:val="GOSTTablenorm"/>
              <w:rPr>
                <w:lang w:eastAsia="en-US"/>
              </w:rPr>
            </w:pPr>
            <w:r w:rsidRPr="0047330C">
              <w:rPr>
                <w:color w:val="000000" w:themeColor="text1"/>
              </w:rPr>
              <w:t>Указывается сумма прибыли</w:t>
            </w:r>
          </w:p>
        </w:tc>
      </w:tr>
      <w:tr w:rsidR="00B57A7F" w:rsidRPr="0047330C" w14:paraId="1D917952" w14:textId="77777777" w:rsidTr="0090609D">
        <w:tc>
          <w:tcPr>
            <w:tcW w:w="1703" w:type="dxa"/>
          </w:tcPr>
          <w:p w14:paraId="10DD95EC" w14:textId="77777777" w:rsidR="00B57A7F" w:rsidRPr="0047330C" w:rsidRDefault="00B57A7F" w:rsidP="0090609D">
            <w:pPr>
              <w:pStyle w:val="GOSTTablenorm"/>
            </w:pPr>
            <w:r w:rsidRPr="0047330C">
              <w:t xml:space="preserve">Процент </w:t>
            </w:r>
            <w:r w:rsidRPr="0047330C">
              <w:rPr>
                <w:color w:val="000000" w:themeColor="text1"/>
              </w:rPr>
              <w:t>прибыли</w:t>
            </w:r>
          </w:p>
        </w:tc>
        <w:tc>
          <w:tcPr>
            <w:tcW w:w="1700" w:type="dxa"/>
          </w:tcPr>
          <w:p w14:paraId="1FCD2925" w14:textId="77777777" w:rsidR="00B57A7F" w:rsidRPr="0047330C" w:rsidRDefault="00B57A7F" w:rsidP="0090609D">
            <w:pPr>
              <w:pStyle w:val="GOSTTablenorm"/>
              <w:rPr>
                <w:color w:val="000000" w:themeColor="text1"/>
              </w:rPr>
            </w:pPr>
            <w:r w:rsidRPr="0047330C">
              <w:rPr>
                <w:color w:val="000000" w:themeColor="text1"/>
              </w:rPr>
              <w:t>BaseDoc_ProfitRer</w:t>
            </w:r>
          </w:p>
        </w:tc>
        <w:tc>
          <w:tcPr>
            <w:tcW w:w="568" w:type="dxa"/>
          </w:tcPr>
          <w:p w14:paraId="1CB042F1" w14:textId="77777777" w:rsidR="00B57A7F" w:rsidRPr="0047330C" w:rsidRDefault="00B57A7F" w:rsidP="0090609D">
            <w:pPr>
              <w:pStyle w:val="GOSTTablenorm"/>
              <w:rPr>
                <w:color w:val="000000" w:themeColor="text1"/>
              </w:rPr>
            </w:pPr>
            <w:r w:rsidRPr="0047330C">
              <w:rPr>
                <w:color w:val="000000" w:themeColor="text1"/>
              </w:rPr>
              <w:t>П</w:t>
            </w:r>
          </w:p>
        </w:tc>
        <w:tc>
          <w:tcPr>
            <w:tcW w:w="1135" w:type="dxa"/>
          </w:tcPr>
          <w:p w14:paraId="3104CA81" w14:textId="77777777" w:rsidR="00B57A7F" w:rsidRPr="0047330C" w:rsidRDefault="00B57A7F" w:rsidP="0090609D">
            <w:pPr>
              <w:pStyle w:val="GOSTTablenorm"/>
              <w:rPr>
                <w:color w:val="000000" w:themeColor="text1"/>
              </w:rPr>
            </w:pPr>
            <w:r w:rsidRPr="0047330C">
              <w:rPr>
                <w:color w:val="000000" w:themeColor="text1"/>
              </w:rPr>
              <w:t>N(7.4)</w:t>
            </w:r>
          </w:p>
        </w:tc>
        <w:tc>
          <w:tcPr>
            <w:tcW w:w="568" w:type="dxa"/>
          </w:tcPr>
          <w:p w14:paraId="1FD97E1F" w14:textId="77777777" w:rsidR="00B57A7F" w:rsidRPr="0047330C" w:rsidRDefault="00B57A7F" w:rsidP="0090609D">
            <w:pPr>
              <w:pStyle w:val="GOSTTablenorm"/>
              <w:rPr>
                <w:color w:val="000000" w:themeColor="text1"/>
              </w:rPr>
            </w:pPr>
            <w:r w:rsidRPr="0047330C">
              <w:rPr>
                <w:color w:val="000000" w:themeColor="text1"/>
              </w:rPr>
              <w:t>Н</w:t>
            </w:r>
          </w:p>
        </w:tc>
        <w:tc>
          <w:tcPr>
            <w:tcW w:w="4020" w:type="dxa"/>
          </w:tcPr>
          <w:p w14:paraId="75C83B22" w14:textId="77777777" w:rsidR="00B57A7F" w:rsidRPr="0047330C" w:rsidRDefault="00B57A7F" w:rsidP="0090609D">
            <w:pPr>
              <w:pStyle w:val="GOSTTablenorm"/>
              <w:rPr>
                <w:color w:val="000000" w:themeColor="text1"/>
              </w:rPr>
            </w:pPr>
            <w:r w:rsidRPr="0047330C">
              <w:rPr>
                <w:color w:val="000000" w:themeColor="text1"/>
              </w:rPr>
              <w:t>Указывается процент прибыли</w:t>
            </w:r>
          </w:p>
        </w:tc>
      </w:tr>
      <w:tr w:rsidR="009E4440" w:rsidRPr="0047330C" w14:paraId="094F10A9" w14:textId="77777777" w:rsidTr="0090609D">
        <w:tc>
          <w:tcPr>
            <w:tcW w:w="1703" w:type="dxa"/>
          </w:tcPr>
          <w:p w14:paraId="33DEA6C8" w14:textId="44274805" w:rsidR="009E4440" w:rsidRPr="0047330C" w:rsidRDefault="009E4440" w:rsidP="009E4440">
            <w:pPr>
              <w:pStyle w:val="GOSTTablenorm"/>
            </w:pPr>
            <w:r w:rsidRPr="0047330C">
              <w:lastRenderedPageBreak/>
              <w:t>Выписка</w:t>
            </w:r>
          </w:p>
        </w:tc>
        <w:tc>
          <w:tcPr>
            <w:tcW w:w="1700" w:type="dxa"/>
          </w:tcPr>
          <w:p w14:paraId="7FB11494" w14:textId="4C86F6B6" w:rsidR="009E4440" w:rsidRPr="0047330C" w:rsidRDefault="009E4440" w:rsidP="009E4440">
            <w:pPr>
              <w:pStyle w:val="GOSTTablenorm"/>
              <w:rPr>
                <w:color w:val="000000" w:themeColor="text1"/>
              </w:rPr>
            </w:pPr>
            <w:r w:rsidRPr="0047330C">
              <w:t>BaseDoc_IsStatement</w:t>
            </w:r>
          </w:p>
        </w:tc>
        <w:tc>
          <w:tcPr>
            <w:tcW w:w="568" w:type="dxa"/>
          </w:tcPr>
          <w:p w14:paraId="476F6E5F" w14:textId="6D044DF8" w:rsidR="009E4440" w:rsidRPr="0047330C" w:rsidRDefault="009E4440" w:rsidP="009E4440">
            <w:pPr>
              <w:pStyle w:val="GOSTTablenorm"/>
              <w:rPr>
                <w:color w:val="000000" w:themeColor="text1"/>
              </w:rPr>
            </w:pPr>
            <w:r w:rsidRPr="0047330C">
              <w:rPr>
                <w:color w:val="000000" w:themeColor="text1"/>
              </w:rPr>
              <w:t>П</w:t>
            </w:r>
          </w:p>
        </w:tc>
        <w:tc>
          <w:tcPr>
            <w:tcW w:w="1135" w:type="dxa"/>
          </w:tcPr>
          <w:p w14:paraId="18EA0F0D" w14:textId="6D306FA3" w:rsidR="009E4440" w:rsidRPr="0047330C" w:rsidRDefault="009E4440" w:rsidP="009E4440">
            <w:pPr>
              <w:pStyle w:val="GOSTTablenorm"/>
              <w:rPr>
                <w:color w:val="000000" w:themeColor="text1"/>
              </w:rPr>
            </w:pPr>
            <w:r w:rsidRPr="0047330C">
              <w:rPr>
                <w:rFonts w:eastAsiaTheme="minorHAnsi"/>
                <w:color w:val="000000"/>
                <w:szCs w:val="22"/>
                <w:lang w:eastAsia="en-US"/>
              </w:rPr>
              <w:t>BOOLEAN</w:t>
            </w:r>
          </w:p>
        </w:tc>
        <w:tc>
          <w:tcPr>
            <w:tcW w:w="568" w:type="dxa"/>
          </w:tcPr>
          <w:p w14:paraId="665025B6" w14:textId="46E1C7D6" w:rsidR="009E4440" w:rsidRPr="0047330C" w:rsidRDefault="009E4440" w:rsidP="009E4440">
            <w:pPr>
              <w:pStyle w:val="GOSTTablenorm"/>
              <w:rPr>
                <w:color w:val="000000" w:themeColor="text1"/>
              </w:rPr>
            </w:pPr>
            <w:r w:rsidRPr="0047330C">
              <w:rPr>
                <w:color w:val="000000" w:themeColor="text1"/>
              </w:rPr>
              <w:t>Н</w:t>
            </w:r>
          </w:p>
        </w:tc>
        <w:tc>
          <w:tcPr>
            <w:tcW w:w="4020" w:type="dxa"/>
          </w:tcPr>
          <w:p w14:paraId="2421BE53" w14:textId="11B139F3" w:rsidR="009E4440" w:rsidRPr="0047330C" w:rsidRDefault="009E4440" w:rsidP="009E4440">
            <w:pPr>
              <w:pStyle w:val="GOSTTablenorm"/>
              <w:rPr>
                <w:color w:val="000000" w:themeColor="text1"/>
              </w:rPr>
            </w:pPr>
            <w:r w:rsidRPr="0047330C">
              <w:rPr>
                <w:color w:val="000000" w:themeColor="text1"/>
              </w:rPr>
              <w:t>Указывается признак выписки</w:t>
            </w:r>
            <w:r w:rsidR="00505020" w:rsidRPr="0047330C">
              <w:rPr>
                <w:color w:val="000000" w:themeColor="text1"/>
              </w:rPr>
              <w:t>.</w:t>
            </w:r>
          </w:p>
          <w:p w14:paraId="2BC3959A" w14:textId="3160EFBF" w:rsidR="009E4440" w:rsidRPr="0047330C" w:rsidRDefault="009E4440" w:rsidP="009E4440">
            <w:pPr>
              <w:pStyle w:val="GOSTTablenorm"/>
              <w:rPr>
                <w:color w:val="000000" w:themeColor="text1"/>
              </w:rPr>
            </w:pPr>
            <w:r w:rsidRPr="0047330C">
              <w:rPr>
                <w:color w:val="000000" w:themeColor="text1"/>
              </w:rPr>
              <w:t xml:space="preserve">Не заполняется, если </w:t>
            </w:r>
            <w:r w:rsidRPr="0047330C">
              <w:rPr>
                <w:lang w:eastAsia="en-US"/>
              </w:rPr>
              <w:t>реквизит «Рамочный» равно «Да»</w:t>
            </w:r>
          </w:p>
        </w:tc>
      </w:tr>
      <w:tr w:rsidR="009E4440" w:rsidRPr="0047330C" w14:paraId="4C227DAF" w14:textId="77777777" w:rsidTr="0090609D">
        <w:tc>
          <w:tcPr>
            <w:tcW w:w="1703" w:type="dxa"/>
          </w:tcPr>
          <w:p w14:paraId="13022A5E" w14:textId="28A67961" w:rsidR="009E4440" w:rsidRPr="0047330C" w:rsidRDefault="009E4440" w:rsidP="009E4440">
            <w:pPr>
              <w:pStyle w:val="GOSTTablenorm"/>
            </w:pPr>
            <w:r w:rsidRPr="0047330C">
              <w:t>Рамочный</w:t>
            </w:r>
          </w:p>
        </w:tc>
        <w:tc>
          <w:tcPr>
            <w:tcW w:w="1700" w:type="dxa"/>
          </w:tcPr>
          <w:p w14:paraId="55200BC6" w14:textId="2B45233A" w:rsidR="009E4440" w:rsidRPr="0047330C" w:rsidRDefault="009E4440" w:rsidP="009E4440">
            <w:pPr>
              <w:pStyle w:val="GOSTTablenorm"/>
            </w:pPr>
            <w:r w:rsidRPr="0047330C">
              <w:t>BaseDoc_FrameworkContract</w:t>
            </w:r>
          </w:p>
        </w:tc>
        <w:tc>
          <w:tcPr>
            <w:tcW w:w="568" w:type="dxa"/>
          </w:tcPr>
          <w:p w14:paraId="49708A8A" w14:textId="25C4A2B8" w:rsidR="009E4440" w:rsidRPr="0047330C" w:rsidRDefault="009E4440" w:rsidP="009E4440">
            <w:pPr>
              <w:pStyle w:val="GOSTTablenorm"/>
              <w:rPr>
                <w:color w:val="000000" w:themeColor="text1"/>
              </w:rPr>
            </w:pPr>
            <w:r w:rsidRPr="0047330C">
              <w:rPr>
                <w:color w:val="000000" w:themeColor="text1"/>
              </w:rPr>
              <w:t>П</w:t>
            </w:r>
          </w:p>
        </w:tc>
        <w:tc>
          <w:tcPr>
            <w:tcW w:w="1135" w:type="dxa"/>
          </w:tcPr>
          <w:p w14:paraId="7D7FA147" w14:textId="76379EEC" w:rsidR="009E4440" w:rsidRPr="0047330C" w:rsidRDefault="009E4440" w:rsidP="009E4440">
            <w:pPr>
              <w:pStyle w:val="GOSTTablenorm"/>
              <w:rPr>
                <w:rFonts w:eastAsiaTheme="minorHAnsi"/>
                <w:color w:val="000000"/>
                <w:szCs w:val="22"/>
                <w:lang w:eastAsia="en-US"/>
              </w:rPr>
            </w:pPr>
            <w:r w:rsidRPr="0047330C">
              <w:rPr>
                <w:rFonts w:eastAsiaTheme="minorHAnsi"/>
                <w:color w:val="000000"/>
                <w:szCs w:val="22"/>
                <w:lang w:eastAsia="en-US"/>
              </w:rPr>
              <w:t>BOOLEAN</w:t>
            </w:r>
          </w:p>
        </w:tc>
        <w:tc>
          <w:tcPr>
            <w:tcW w:w="568" w:type="dxa"/>
          </w:tcPr>
          <w:p w14:paraId="245B1622" w14:textId="2585EB2B" w:rsidR="009E4440" w:rsidRPr="0047330C" w:rsidRDefault="009E4440" w:rsidP="009E4440">
            <w:pPr>
              <w:pStyle w:val="GOSTTablenorm"/>
              <w:rPr>
                <w:color w:val="000000" w:themeColor="text1"/>
              </w:rPr>
            </w:pPr>
            <w:r w:rsidRPr="0047330C">
              <w:rPr>
                <w:color w:val="000000" w:themeColor="text1"/>
              </w:rPr>
              <w:t>Н</w:t>
            </w:r>
          </w:p>
        </w:tc>
        <w:tc>
          <w:tcPr>
            <w:tcW w:w="4020" w:type="dxa"/>
          </w:tcPr>
          <w:p w14:paraId="556CDB36" w14:textId="30B618FD" w:rsidR="009E4440" w:rsidRPr="0047330C" w:rsidRDefault="009E4440" w:rsidP="003259B6">
            <w:pPr>
              <w:pStyle w:val="GOSTTablenorm"/>
              <w:rPr>
                <w:color w:val="000000" w:themeColor="text1"/>
              </w:rPr>
            </w:pPr>
            <w:r w:rsidRPr="0047330C">
              <w:rPr>
                <w:color w:val="000000" w:themeColor="text1"/>
              </w:rPr>
              <w:t xml:space="preserve">Указывается признак </w:t>
            </w:r>
            <w:r w:rsidR="003259B6" w:rsidRPr="0047330C">
              <w:rPr>
                <w:color w:val="000000" w:themeColor="text1"/>
              </w:rPr>
              <w:t>рамочного договора</w:t>
            </w:r>
          </w:p>
        </w:tc>
      </w:tr>
      <w:tr w:rsidR="00B57A7F" w:rsidRPr="0047330C" w14:paraId="4E4AFE5C" w14:textId="77777777" w:rsidTr="0090609D">
        <w:tc>
          <w:tcPr>
            <w:tcW w:w="1703" w:type="dxa"/>
          </w:tcPr>
          <w:p w14:paraId="70E7FCE7" w14:textId="77777777" w:rsidR="00B57A7F" w:rsidRPr="0047330C" w:rsidRDefault="00B57A7F" w:rsidP="0090609D">
            <w:pPr>
              <w:pStyle w:val="GOSTTablenorm"/>
            </w:pPr>
            <w:r w:rsidRPr="0047330C">
              <w:rPr>
                <w:color w:val="000000" w:themeColor="text1"/>
              </w:rPr>
              <w:t>Сумма платежей по контракту (договору)</w:t>
            </w:r>
          </w:p>
        </w:tc>
        <w:tc>
          <w:tcPr>
            <w:tcW w:w="1700" w:type="dxa"/>
          </w:tcPr>
          <w:p w14:paraId="0EDE1A04" w14:textId="77777777" w:rsidR="00B57A7F" w:rsidRPr="0047330C" w:rsidRDefault="00B57A7F" w:rsidP="0090609D">
            <w:pPr>
              <w:pStyle w:val="GOSTTablenorm"/>
              <w:rPr>
                <w:color w:val="000000" w:themeColor="text1"/>
              </w:rPr>
            </w:pPr>
            <w:r w:rsidRPr="0047330C">
              <w:rPr>
                <w:color w:val="000000" w:themeColor="text1"/>
              </w:rPr>
              <w:t>TSE_SumYear_D108</w:t>
            </w:r>
          </w:p>
        </w:tc>
        <w:tc>
          <w:tcPr>
            <w:tcW w:w="568" w:type="dxa"/>
          </w:tcPr>
          <w:p w14:paraId="7998B4BC" w14:textId="77777777" w:rsidR="00B57A7F" w:rsidRPr="0047330C" w:rsidRDefault="00B57A7F" w:rsidP="0090609D">
            <w:pPr>
              <w:pStyle w:val="GOSTTablenorm"/>
              <w:rPr>
                <w:color w:val="000000" w:themeColor="text1"/>
              </w:rPr>
            </w:pPr>
            <w:r w:rsidRPr="0047330C">
              <w:rPr>
                <w:color w:val="000000" w:themeColor="text1"/>
              </w:rPr>
              <w:t>С</w:t>
            </w:r>
          </w:p>
        </w:tc>
        <w:tc>
          <w:tcPr>
            <w:tcW w:w="1135" w:type="dxa"/>
          </w:tcPr>
          <w:p w14:paraId="725A93B8" w14:textId="77777777" w:rsidR="00B57A7F" w:rsidRPr="0047330C" w:rsidRDefault="00B57A7F" w:rsidP="0090609D">
            <w:pPr>
              <w:pStyle w:val="GOSTTablenorm"/>
              <w:rPr>
                <w:color w:val="000000" w:themeColor="text1"/>
              </w:rPr>
            </w:pPr>
            <w:r w:rsidRPr="0047330C">
              <w:rPr>
                <w:color w:val="000000" w:themeColor="text1"/>
              </w:rPr>
              <w:t>tTSE_SumYear_D108</w:t>
            </w:r>
          </w:p>
        </w:tc>
        <w:tc>
          <w:tcPr>
            <w:tcW w:w="568" w:type="dxa"/>
          </w:tcPr>
          <w:p w14:paraId="17E1EAC3" w14:textId="6ED1E5B0" w:rsidR="00B57A7F" w:rsidRPr="0047330C" w:rsidRDefault="00B57A7F" w:rsidP="0090609D">
            <w:pPr>
              <w:pStyle w:val="GOSTTablenorm"/>
              <w:rPr>
                <w:color w:val="000000" w:themeColor="text1"/>
              </w:rPr>
            </w:pPr>
            <w:r w:rsidRPr="0047330C">
              <w:rPr>
                <w:color w:val="000000" w:themeColor="text1"/>
              </w:rPr>
              <w:t>О</w:t>
            </w:r>
          </w:p>
        </w:tc>
        <w:tc>
          <w:tcPr>
            <w:tcW w:w="4020" w:type="dxa"/>
          </w:tcPr>
          <w:p w14:paraId="56B73A78" w14:textId="0D4B3A01" w:rsidR="00C43CAF" w:rsidRPr="0047330C" w:rsidRDefault="00B57A7F" w:rsidP="00720162">
            <w:pPr>
              <w:pStyle w:val="GOSTTablenorm"/>
              <w:rPr>
                <w:color w:val="000000" w:themeColor="text1"/>
              </w:rPr>
            </w:pPr>
            <w:r w:rsidRPr="0047330C">
              <w:rPr>
                <w:color w:val="000000" w:themeColor="text1"/>
              </w:rPr>
              <w:t>Состав элемента представлен в таблице</w:t>
            </w:r>
            <w:r w:rsidR="00720162" w:rsidRPr="0047330C">
              <w:rPr>
                <w:color w:val="000000" w:themeColor="text1"/>
              </w:rPr>
              <w:t xml:space="preserve"> </w:t>
            </w:r>
            <w:r w:rsidRPr="0047330C">
              <w:rPr>
                <w:color w:val="000000" w:themeColor="text1"/>
              </w:rPr>
              <w:fldChar w:fldCharType="begin"/>
            </w:r>
            <w:r w:rsidRPr="0047330C">
              <w:rPr>
                <w:color w:val="000000" w:themeColor="text1"/>
              </w:rPr>
              <w:instrText xml:space="preserve"> REF _Ref180581090 \h  \* MERGEFORMAT </w:instrText>
            </w:r>
            <w:r w:rsidRPr="0047330C">
              <w:rPr>
                <w:color w:val="000000" w:themeColor="text1"/>
              </w:rPr>
            </w:r>
            <w:r w:rsidRPr="0047330C">
              <w:rPr>
                <w:color w:val="000000" w:themeColor="text1"/>
              </w:rPr>
              <w:fldChar w:fldCharType="separate"/>
            </w:r>
            <w:r w:rsidR="00BB6FF0" w:rsidRPr="00BB6FF0">
              <w:rPr>
                <w:color w:val="000000" w:themeColor="text1"/>
              </w:rPr>
              <w:t>159</w:t>
            </w:r>
            <w:r w:rsidRPr="0047330C">
              <w:rPr>
                <w:color w:val="000000" w:themeColor="text1"/>
              </w:rPr>
              <w:fldChar w:fldCharType="end"/>
            </w:r>
          </w:p>
        </w:tc>
      </w:tr>
      <w:tr w:rsidR="00B57A7F" w:rsidRPr="0047330C" w14:paraId="1ABD1CFC" w14:textId="77777777" w:rsidTr="0090609D">
        <w:tc>
          <w:tcPr>
            <w:tcW w:w="1703" w:type="dxa"/>
          </w:tcPr>
          <w:p w14:paraId="2E0CF76C" w14:textId="77777777" w:rsidR="00B57A7F" w:rsidRPr="0047330C" w:rsidRDefault="00B57A7F" w:rsidP="0090609D">
            <w:pPr>
              <w:pStyle w:val="GOSTTablenorm"/>
            </w:pPr>
            <w:r w:rsidRPr="0047330C">
              <w:rPr>
                <w:color w:val="000000" w:themeColor="text1"/>
              </w:rPr>
              <w:t>Сумма аванса, предусмотренного условиями контракта (договора)</w:t>
            </w:r>
          </w:p>
        </w:tc>
        <w:tc>
          <w:tcPr>
            <w:tcW w:w="1700" w:type="dxa"/>
          </w:tcPr>
          <w:p w14:paraId="427CC892" w14:textId="77777777" w:rsidR="00B57A7F" w:rsidRPr="0047330C" w:rsidRDefault="00B57A7F" w:rsidP="0090609D">
            <w:pPr>
              <w:pStyle w:val="GOSTTablenorm"/>
              <w:rPr>
                <w:color w:val="000000" w:themeColor="text1"/>
              </w:rPr>
            </w:pPr>
            <w:r w:rsidRPr="0047330C">
              <w:rPr>
                <w:color w:val="000000" w:themeColor="text1"/>
              </w:rPr>
              <w:t>TSE_SumImpr_D108</w:t>
            </w:r>
          </w:p>
        </w:tc>
        <w:tc>
          <w:tcPr>
            <w:tcW w:w="568" w:type="dxa"/>
          </w:tcPr>
          <w:p w14:paraId="482756D1" w14:textId="77777777" w:rsidR="00B57A7F" w:rsidRPr="0047330C" w:rsidRDefault="00B57A7F" w:rsidP="0090609D">
            <w:pPr>
              <w:pStyle w:val="GOSTTablenorm"/>
              <w:rPr>
                <w:color w:val="000000" w:themeColor="text1"/>
              </w:rPr>
            </w:pPr>
            <w:r w:rsidRPr="0047330C">
              <w:rPr>
                <w:color w:val="000000" w:themeColor="text1"/>
              </w:rPr>
              <w:t>С</w:t>
            </w:r>
          </w:p>
        </w:tc>
        <w:tc>
          <w:tcPr>
            <w:tcW w:w="1135" w:type="dxa"/>
          </w:tcPr>
          <w:p w14:paraId="283A583C" w14:textId="77777777" w:rsidR="00B57A7F" w:rsidRPr="0047330C" w:rsidRDefault="00B57A7F" w:rsidP="0090609D">
            <w:pPr>
              <w:pStyle w:val="GOSTTablenorm"/>
              <w:rPr>
                <w:color w:val="000000" w:themeColor="text1"/>
              </w:rPr>
            </w:pPr>
            <w:r w:rsidRPr="0047330C">
              <w:rPr>
                <w:color w:val="000000" w:themeColor="text1"/>
              </w:rPr>
              <w:t>tTSE_SumImpr_D108</w:t>
            </w:r>
          </w:p>
        </w:tc>
        <w:tc>
          <w:tcPr>
            <w:tcW w:w="568" w:type="dxa"/>
          </w:tcPr>
          <w:p w14:paraId="6157B423" w14:textId="77777777" w:rsidR="00B57A7F" w:rsidRPr="0047330C" w:rsidRDefault="00B57A7F" w:rsidP="0090609D">
            <w:pPr>
              <w:pStyle w:val="GOSTTablenorm"/>
              <w:rPr>
                <w:color w:val="000000" w:themeColor="text1"/>
              </w:rPr>
            </w:pPr>
            <w:r w:rsidRPr="0047330C">
              <w:rPr>
                <w:color w:val="000000" w:themeColor="text1"/>
              </w:rPr>
              <w:t>Н</w:t>
            </w:r>
          </w:p>
        </w:tc>
        <w:tc>
          <w:tcPr>
            <w:tcW w:w="4020" w:type="dxa"/>
          </w:tcPr>
          <w:p w14:paraId="7CA68159" w14:textId="1F445A28" w:rsidR="00B57A7F" w:rsidRPr="0047330C" w:rsidRDefault="00B57A7F" w:rsidP="0090609D">
            <w:pPr>
              <w:pStyle w:val="GOSTTablenorm"/>
              <w:rPr>
                <w:color w:val="000000" w:themeColor="text1"/>
              </w:rPr>
            </w:pPr>
            <w:r w:rsidRPr="0047330C">
              <w:rPr>
                <w:color w:val="000000" w:themeColor="text1"/>
              </w:rPr>
              <w:t xml:space="preserve">Состав элемента представлен в таблице </w:t>
            </w:r>
            <w:r w:rsidRPr="0047330C">
              <w:rPr>
                <w:color w:val="000000" w:themeColor="text1"/>
              </w:rPr>
              <w:fldChar w:fldCharType="begin"/>
            </w:r>
            <w:r w:rsidRPr="0047330C">
              <w:rPr>
                <w:color w:val="000000" w:themeColor="text1"/>
              </w:rPr>
              <w:instrText xml:space="preserve"> REF _Ref180658144 \h  \* MERGEFORMAT </w:instrText>
            </w:r>
            <w:r w:rsidRPr="0047330C">
              <w:rPr>
                <w:color w:val="000000" w:themeColor="text1"/>
              </w:rPr>
            </w:r>
            <w:r w:rsidRPr="0047330C">
              <w:rPr>
                <w:color w:val="000000" w:themeColor="text1"/>
              </w:rPr>
              <w:fldChar w:fldCharType="separate"/>
            </w:r>
            <w:r w:rsidR="00BB6FF0" w:rsidRPr="00BB6FF0">
              <w:rPr>
                <w:color w:val="000000" w:themeColor="text1"/>
              </w:rPr>
              <w:t>162</w:t>
            </w:r>
            <w:r w:rsidRPr="0047330C">
              <w:rPr>
                <w:color w:val="000000" w:themeColor="text1"/>
              </w:rPr>
              <w:fldChar w:fldCharType="end"/>
            </w:r>
          </w:p>
        </w:tc>
      </w:tr>
      <w:tr w:rsidR="00B57A7F" w:rsidRPr="0047330C" w14:paraId="5BE42D4D" w14:textId="77777777" w:rsidTr="0090609D">
        <w:tc>
          <w:tcPr>
            <w:tcW w:w="1703" w:type="dxa"/>
          </w:tcPr>
          <w:p w14:paraId="640DA784" w14:textId="77777777" w:rsidR="00B57A7F" w:rsidRPr="0047330C" w:rsidRDefault="00B57A7F" w:rsidP="0090609D">
            <w:pPr>
              <w:pStyle w:val="GOSTTablenorm"/>
            </w:pPr>
            <w:r w:rsidRPr="0047330C">
              <w:rPr>
                <w:color w:val="000000" w:themeColor="text1"/>
              </w:rPr>
              <w:t>Информация из контракта (договора)</w:t>
            </w:r>
          </w:p>
        </w:tc>
        <w:tc>
          <w:tcPr>
            <w:tcW w:w="1700" w:type="dxa"/>
          </w:tcPr>
          <w:p w14:paraId="7AE06717" w14:textId="77777777" w:rsidR="00B57A7F" w:rsidRPr="0047330C" w:rsidRDefault="00B57A7F" w:rsidP="0090609D">
            <w:pPr>
              <w:pStyle w:val="GOSTTablenorm"/>
              <w:rPr>
                <w:color w:val="000000" w:themeColor="text1"/>
              </w:rPr>
            </w:pPr>
            <w:r w:rsidRPr="0047330C">
              <w:rPr>
                <w:color w:val="000000" w:themeColor="text1"/>
              </w:rPr>
              <w:t>TSE_IGK_D108</w:t>
            </w:r>
          </w:p>
        </w:tc>
        <w:tc>
          <w:tcPr>
            <w:tcW w:w="568" w:type="dxa"/>
          </w:tcPr>
          <w:p w14:paraId="0DDFCC07" w14:textId="77777777" w:rsidR="00B57A7F" w:rsidRPr="0047330C" w:rsidRDefault="00B57A7F" w:rsidP="0090609D">
            <w:pPr>
              <w:pStyle w:val="GOSTTablenorm"/>
              <w:rPr>
                <w:color w:val="000000" w:themeColor="text1"/>
              </w:rPr>
            </w:pPr>
            <w:r w:rsidRPr="0047330C">
              <w:rPr>
                <w:color w:val="000000" w:themeColor="text1"/>
              </w:rPr>
              <w:t>С</w:t>
            </w:r>
          </w:p>
        </w:tc>
        <w:tc>
          <w:tcPr>
            <w:tcW w:w="1135" w:type="dxa"/>
          </w:tcPr>
          <w:p w14:paraId="5DA2E6F5" w14:textId="77777777" w:rsidR="00B57A7F" w:rsidRPr="0047330C" w:rsidRDefault="00B57A7F" w:rsidP="0090609D">
            <w:pPr>
              <w:pStyle w:val="GOSTTablenorm"/>
              <w:rPr>
                <w:color w:val="000000" w:themeColor="text1"/>
              </w:rPr>
            </w:pPr>
            <w:r w:rsidRPr="0047330C">
              <w:rPr>
                <w:color w:val="000000" w:themeColor="text1"/>
              </w:rPr>
              <w:t>tTSE_IGK_D108</w:t>
            </w:r>
          </w:p>
        </w:tc>
        <w:tc>
          <w:tcPr>
            <w:tcW w:w="568" w:type="dxa"/>
          </w:tcPr>
          <w:p w14:paraId="4D832A9B" w14:textId="4B5F09BB" w:rsidR="00B57A7F" w:rsidRPr="0047330C" w:rsidRDefault="00B57A7F" w:rsidP="0090609D">
            <w:pPr>
              <w:pStyle w:val="GOSTTablenorm"/>
              <w:rPr>
                <w:color w:val="000000" w:themeColor="text1"/>
              </w:rPr>
            </w:pPr>
            <w:r w:rsidRPr="0047330C">
              <w:rPr>
                <w:color w:val="000000" w:themeColor="text1"/>
              </w:rPr>
              <w:t>О</w:t>
            </w:r>
          </w:p>
        </w:tc>
        <w:tc>
          <w:tcPr>
            <w:tcW w:w="4020" w:type="dxa"/>
          </w:tcPr>
          <w:p w14:paraId="3C0661D6" w14:textId="4E64B2BC" w:rsidR="008671E3" w:rsidRPr="0047330C" w:rsidRDefault="00B57A7F" w:rsidP="0090609D">
            <w:pPr>
              <w:pStyle w:val="GOSTTablenorm"/>
              <w:rPr>
                <w:color w:val="000000" w:themeColor="text1"/>
              </w:rPr>
            </w:pPr>
            <w:r w:rsidRPr="0047330C">
              <w:rPr>
                <w:color w:val="000000" w:themeColor="text1"/>
              </w:rPr>
              <w:t xml:space="preserve">Состав элемента представлен в таблице </w:t>
            </w:r>
            <w:r w:rsidRPr="0047330C">
              <w:rPr>
                <w:color w:val="000000" w:themeColor="text1"/>
              </w:rPr>
              <w:fldChar w:fldCharType="begin"/>
            </w:r>
            <w:r w:rsidRPr="0047330C">
              <w:rPr>
                <w:color w:val="000000" w:themeColor="text1"/>
              </w:rPr>
              <w:instrText xml:space="preserve"> REF _Ref174098515 \h  \* MERGEFORMAT </w:instrText>
            </w:r>
            <w:r w:rsidRPr="0047330C">
              <w:rPr>
                <w:color w:val="000000" w:themeColor="text1"/>
              </w:rPr>
            </w:r>
            <w:r w:rsidRPr="0047330C">
              <w:rPr>
                <w:color w:val="000000" w:themeColor="text1"/>
              </w:rPr>
              <w:fldChar w:fldCharType="separate"/>
            </w:r>
            <w:r w:rsidR="00BB6FF0" w:rsidRPr="00BB6FF0">
              <w:rPr>
                <w:color w:val="000000" w:themeColor="text1"/>
              </w:rPr>
              <w:t>164</w:t>
            </w:r>
            <w:r w:rsidRPr="0047330C">
              <w:rPr>
                <w:color w:val="000000" w:themeColor="text1"/>
              </w:rPr>
              <w:fldChar w:fldCharType="end"/>
            </w:r>
          </w:p>
        </w:tc>
      </w:tr>
      <w:tr w:rsidR="00B57A7F" w:rsidRPr="0047330C" w14:paraId="416D79F9" w14:textId="77777777" w:rsidTr="0090609D">
        <w:tc>
          <w:tcPr>
            <w:tcW w:w="9694" w:type="dxa"/>
            <w:gridSpan w:val="6"/>
          </w:tcPr>
          <w:p w14:paraId="5BAAC5A7" w14:textId="77777777" w:rsidR="00B57A7F" w:rsidRPr="0047330C" w:rsidRDefault="00B57A7F" w:rsidP="0090609D">
            <w:pPr>
              <w:pStyle w:val="GOSTTablenorm"/>
              <w:rPr>
                <w:b/>
                <w:lang w:eastAsia="en-US"/>
              </w:rPr>
            </w:pPr>
            <w:r w:rsidRPr="0047330C">
              <w:rPr>
                <w:b/>
                <w:color w:val="000000" w:themeColor="text1"/>
              </w:rPr>
              <w:t>Информация об условиях контракта (договора)</w:t>
            </w:r>
          </w:p>
        </w:tc>
      </w:tr>
      <w:tr w:rsidR="00B57A7F" w:rsidRPr="0047330C" w14:paraId="68A26396" w14:textId="77777777" w:rsidTr="0090609D">
        <w:tc>
          <w:tcPr>
            <w:tcW w:w="9694" w:type="dxa"/>
            <w:gridSpan w:val="6"/>
          </w:tcPr>
          <w:p w14:paraId="1FED2B49" w14:textId="77777777" w:rsidR="00B57A7F" w:rsidRPr="0047330C" w:rsidRDefault="00B57A7F" w:rsidP="0090609D">
            <w:pPr>
              <w:pStyle w:val="GOSTTablenorm"/>
              <w:rPr>
                <w:b/>
                <w:color w:val="000000" w:themeColor="text1"/>
              </w:rPr>
            </w:pPr>
            <w:r w:rsidRPr="0047330C">
              <w:rPr>
                <w:b/>
                <w:color w:val="000000" w:themeColor="text1"/>
              </w:rPr>
              <w:t>Положения о казначейском сопровождении</w:t>
            </w:r>
          </w:p>
        </w:tc>
      </w:tr>
      <w:tr w:rsidR="00B57A7F" w:rsidRPr="0047330C" w14:paraId="409C06A8" w14:textId="77777777" w:rsidTr="0090609D">
        <w:tc>
          <w:tcPr>
            <w:tcW w:w="1703" w:type="dxa"/>
          </w:tcPr>
          <w:p w14:paraId="38D36A0D" w14:textId="2AAFA9EA" w:rsidR="00B57A7F" w:rsidRPr="0047330C" w:rsidRDefault="00B57A7F" w:rsidP="0090609D">
            <w:pPr>
              <w:pStyle w:val="GOSTTablenorm"/>
              <w:rPr>
                <w:color w:val="000000" w:themeColor="text1"/>
                <w:szCs w:val="22"/>
              </w:rPr>
            </w:pPr>
            <w:r w:rsidRPr="0047330C">
              <w:rPr>
                <w:color w:val="000000" w:themeColor="text1"/>
                <w:szCs w:val="22"/>
              </w:rPr>
              <w:t>об открытии в</w:t>
            </w:r>
            <w:r w:rsidR="0023033A" w:rsidRPr="0047330C">
              <w:rPr>
                <w:color w:val="000000" w:themeColor="text1"/>
                <w:szCs w:val="22"/>
              </w:rPr>
              <w:t xml:space="preserve"> территориальном</w:t>
            </w:r>
            <w:r w:rsidRPr="0047330C">
              <w:rPr>
                <w:color w:val="000000" w:themeColor="text1"/>
                <w:szCs w:val="22"/>
              </w:rPr>
              <w:t xml:space="preserve"> органе Федерального казначейства лицевого счета для осуществления и отражения операций со средствами участников казначейского сопровождения</w:t>
            </w:r>
          </w:p>
        </w:tc>
        <w:tc>
          <w:tcPr>
            <w:tcW w:w="1700" w:type="dxa"/>
          </w:tcPr>
          <w:p w14:paraId="21985888" w14:textId="77777777" w:rsidR="00B57A7F" w:rsidRPr="0047330C" w:rsidRDefault="00B57A7F" w:rsidP="0090609D">
            <w:pPr>
              <w:pStyle w:val="GOSTTablenorm"/>
              <w:rPr>
                <w:szCs w:val="22"/>
              </w:rPr>
            </w:pPr>
            <w:r w:rsidRPr="0047330C">
              <w:rPr>
                <w:rFonts w:eastAsiaTheme="minorHAnsi"/>
                <w:color w:val="000000"/>
                <w:szCs w:val="22"/>
                <w:lang w:eastAsia="en-US"/>
              </w:rPr>
              <w:t>ProvTreasSup_OutRefTrans</w:t>
            </w:r>
          </w:p>
        </w:tc>
        <w:tc>
          <w:tcPr>
            <w:tcW w:w="568" w:type="dxa"/>
          </w:tcPr>
          <w:p w14:paraId="6C890AC8" w14:textId="77777777" w:rsidR="00B57A7F" w:rsidRPr="0047330C" w:rsidRDefault="00B57A7F" w:rsidP="0090609D">
            <w:pPr>
              <w:pStyle w:val="GOSTTablenorm"/>
              <w:rPr>
                <w:szCs w:val="22"/>
              </w:rPr>
            </w:pPr>
            <w:r w:rsidRPr="0047330C">
              <w:rPr>
                <w:szCs w:val="22"/>
              </w:rPr>
              <w:t>П</w:t>
            </w:r>
          </w:p>
        </w:tc>
        <w:tc>
          <w:tcPr>
            <w:tcW w:w="1135" w:type="dxa"/>
          </w:tcPr>
          <w:p w14:paraId="606F8F65" w14:textId="0D8B6AED" w:rsidR="00B57A7F" w:rsidRPr="0047330C" w:rsidRDefault="009E4440" w:rsidP="0090609D">
            <w:pPr>
              <w:pStyle w:val="GOSTTablenorm"/>
              <w:rPr>
                <w:szCs w:val="22"/>
                <w:lang w:val="en-US"/>
              </w:rPr>
            </w:pPr>
            <w:r w:rsidRPr="0047330C">
              <w:rPr>
                <w:rFonts w:eastAsiaTheme="minorHAnsi"/>
                <w:color w:val="000000"/>
                <w:szCs w:val="22"/>
                <w:lang w:eastAsia="en-US"/>
              </w:rPr>
              <w:t>BOOLEAN</w:t>
            </w:r>
          </w:p>
        </w:tc>
        <w:tc>
          <w:tcPr>
            <w:tcW w:w="568" w:type="dxa"/>
          </w:tcPr>
          <w:p w14:paraId="32DCEF88" w14:textId="5C9242D1" w:rsidR="00B57A7F" w:rsidRPr="0047330C" w:rsidRDefault="00B57A7F" w:rsidP="0090609D">
            <w:pPr>
              <w:pStyle w:val="GOSTTablenorm"/>
              <w:rPr>
                <w:szCs w:val="22"/>
              </w:rPr>
            </w:pPr>
            <w:r w:rsidRPr="0047330C">
              <w:rPr>
                <w:szCs w:val="22"/>
                <w:lang w:val="en-US"/>
              </w:rPr>
              <w:t>О</w:t>
            </w:r>
          </w:p>
        </w:tc>
        <w:tc>
          <w:tcPr>
            <w:tcW w:w="4020" w:type="dxa"/>
          </w:tcPr>
          <w:p w14:paraId="60DE0614" w14:textId="54891A87" w:rsidR="0079743B" w:rsidRPr="0047330C" w:rsidRDefault="00B57A7F" w:rsidP="0090609D">
            <w:pPr>
              <w:pStyle w:val="GOSTTablenorm"/>
              <w:rPr>
                <w:szCs w:val="22"/>
                <w:lang w:eastAsia="en-US"/>
              </w:rPr>
            </w:pPr>
            <w:r w:rsidRPr="0047330C">
              <w:rPr>
                <w:szCs w:val="22"/>
                <w:lang w:eastAsia="en-US"/>
              </w:rPr>
              <w:t xml:space="preserve">Указывается признак </w:t>
            </w:r>
            <w:r w:rsidRPr="0047330C">
              <w:rPr>
                <w:color w:val="000000" w:themeColor="text1"/>
                <w:szCs w:val="22"/>
              </w:rPr>
              <w:t>открытия (необходимости открытия) в органе Федерального казначейства лицевого счета для осуществления и отражения операций со средствами участников казначейского сопровождения</w:t>
            </w:r>
          </w:p>
        </w:tc>
      </w:tr>
      <w:tr w:rsidR="0023033A" w:rsidRPr="0047330C" w14:paraId="7E226894" w14:textId="77777777" w:rsidTr="0090609D">
        <w:tc>
          <w:tcPr>
            <w:tcW w:w="1703" w:type="dxa"/>
          </w:tcPr>
          <w:p w14:paraId="34E411E7" w14:textId="7DBE7BBC" w:rsidR="0023033A" w:rsidRPr="0047330C" w:rsidRDefault="0023033A" w:rsidP="0023033A">
            <w:pPr>
              <w:pStyle w:val="GOSTTablenorm"/>
              <w:rPr>
                <w:color w:val="000000" w:themeColor="text1"/>
                <w:szCs w:val="22"/>
              </w:rPr>
            </w:pPr>
            <w:r w:rsidRPr="0047330C">
              <w:rPr>
                <w:color w:val="000000" w:themeColor="text1"/>
                <w:szCs w:val="22"/>
              </w:rPr>
              <w:lastRenderedPageBreak/>
              <w:t>пункт контракта «об открытии в территориальном органе Федерального казначейства лицевого счета для осуществления и отражения операций со средствами участников казначейского сопровождения»</w:t>
            </w:r>
          </w:p>
        </w:tc>
        <w:tc>
          <w:tcPr>
            <w:tcW w:w="1700" w:type="dxa"/>
          </w:tcPr>
          <w:p w14:paraId="2C8FADF0" w14:textId="08637878" w:rsidR="0023033A" w:rsidRPr="0047330C" w:rsidRDefault="00005826" w:rsidP="0023033A">
            <w:pPr>
              <w:pStyle w:val="GOSTTablenorm"/>
              <w:rPr>
                <w:rFonts w:eastAsiaTheme="minorHAnsi"/>
                <w:color w:val="000000"/>
                <w:szCs w:val="22"/>
                <w:lang w:eastAsia="en-US"/>
              </w:rPr>
            </w:pPr>
            <w:r w:rsidRPr="0047330C">
              <w:rPr>
                <w:color w:val="000000" w:themeColor="text1"/>
                <w:szCs w:val="22"/>
              </w:rPr>
              <w:t>ProvTreasSup_OutRefTransPoint</w:t>
            </w:r>
          </w:p>
        </w:tc>
        <w:tc>
          <w:tcPr>
            <w:tcW w:w="568" w:type="dxa"/>
          </w:tcPr>
          <w:p w14:paraId="1F10984F" w14:textId="031671B6" w:rsidR="0023033A" w:rsidRPr="0047330C" w:rsidRDefault="0023033A" w:rsidP="0023033A">
            <w:pPr>
              <w:pStyle w:val="GOSTTablenorm"/>
              <w:rPr>
                <w:szCs w:val="22"/>
              </w:rPr>
            </w:pPr>
            <w:r w:rsidRPr="0047330C">
              <w:rPr>
                <w:color w:val="000000" w:themeColor="text1"/>
              </w:rPr>
              <w:t>П</w:t>
            </w:r>
          </w:p>
        </w:tc>
        <w:tc>
          <w:tcPr>
            <w:tcW w:w="1135" w:type="dxa"/>
          </w:tcPr>
          <w:p w14:paraId="5AAFCECD" w14:textId="05C15E11" w:rsidR="0023033A" w:rsidRPr="0047330C" w:rsidRDefault="0023033A" w:rsidP="0023033A">
            <w:pPr>
              <w:pStyle w:val="GOSTTablenorm"/>
              <w:rPr>
                <w:rFonts w:eastAsiaTheme="minorHAnsi"/>
                <w:color w:val="000000"/>
                <w:szCs w:val="22"/>
                <w:lang w:eastAsia="en-US"/>
              </w:rPr>
            </w:pPr>
            <w:r w:rsidRPr="0047330C">
              <w:rPr>
                <w:color w:val="000000" w:themeColor="text1"/>
              </w:rPr>
              <w:t>Т(</w:t>
            </w:r>
            <w:r w:rsidR="00C35AFA" w:rsidRPr="0047330C">
              <w:rPr>
                <w:color w:val="000000" w:themeColor="text1"/>
              </w:rPr>
              <w:t>1-</w:t>
            </w:r>
            <w:r w:rsidRPr="0047330C">
              <w:rPr>
                <w:color w:val="000000" w:themeColor="text1"/>
              </w:rPr>
              <w:t>25)</w:t>
            </w:r>
          </w:p>
        </w:tc>
        <w:tc>
          <w:tcPr>
            <w:tcW w:w="568" w:type="dxa"/>
          </w:tcPr>
          <w:p w14:paraId="259D643B" w14:textId="365CD35E" w:rsidR="0023033A" w:rsidRPr="0047330C" w:rsidRDefault="0023033A" w:rsidP="0023033A">
            <w:pPr>
              <w:pStyle w:val="GOSTTablenorm"/>
              <w:rPr>
                <w:szCs w:val="22"/>
              </w:rPr>
            </w:pPr>
            <w:r w:rsidRPr="0047330C">
              <w:t>Н</w:t>
            </w:r>
          </w:p>
        </w:tc>
        <w:tc>
          <w:tcPr>
            <w:tcW w:w="4020" w:type="dxa"/>
          </w:tcPr>
          <w:p w14:paraId="2EAF5871" w14:textId="3A1E7999" w:rsidR="0023033A" w:rsidRPr="0047330C" w:rsidRDefault="0023033A" w:rsidP="0023033A">
            <w:pPr>
              <w:pStyle w:val="GOSTTablenorm"/>
              <w:rPr>
                <w:color w:val="000000" w:themeColor="text1"/>
                <w:szCs w:val="22"/>
              </w:rPr>
            </w:pPr>
            <w:r w:rsidRPr="0047330C">
              <w:rPr>
                <w:szCs w:val="22"/>
                <w:lang w:eastAsia="en-US"/>
              </w:rPr>
              <w:t xml:space="preserve">Указывается </w:t>
            </w:r>
            <w:r w:rsidRPr="0047330C">
              <w:rPr>
                <w:color w:val="000000" w:themeColor="text1"/>
                <w:szCs w:val="22"/>
              </w:rPr>
              <w:t>пункт контракта «об открытии в территориальном органе Федерального казначейства лицевого счета для осуществления и отражения операций со средствами участников казначейского сопровождения»</w:t>
            </w:r>
            <w:r w:rsidR="00781995" w:rsidRPr="0047330C">
              <w:rPr>
                <w:color w:val="000000" w:themeColor="text1"/>
                <w:szCs w:val="22"/>
              </w:rPr>
              <w:t>.</w:t>
            </w:r>
          </w:p>
          <w:p w14:paraId="221AEDD2" w14:textId="041CD016" w:rsidR="00781995" w:rsidRPr="0047330C" w:rsidRDefault="00781995" w:rsidP="00505020">
            <w:pPr>
              <w:pStyle w:val="GOSTTablenorm"/>
              <w:rPr>
                <w:szCs w:val="22"/>
                <w:lang w:eastAsia="en-US"/>
              </w:rPr>
            </w:pPr>
            <w:r w:rsidRPr="0047330C">
              <w:rPr>
                <w:szCs w:val="22"/>
                <w:lang w:eastAsia="en-US"/>
              </w:rPr>
              <w:t xml:space="preserve">Реквизит обязателен для заполнения, если значение </w:t>
            </w:r>
            <w:r w:rsidR="000E5BAE" w:rsidRPr="0047330C">
              <w:rPr>
                <w:szCs w:val="22"/>
                <w:lang w:eastAsia="en-US"/>
              </w:rPr>
              <w:t>признака, указанного в пункте контракта,</w:t>
            </w:r>
            <w:r w:rsidRPr="0047330C">
              <w:rPr>
                <w:szCs w:val="22"/>
                <w:lang w:eastAsia="en-US"/>
              </w:rPr>
              <w:t xml:space="preserve"> заполнено значением </w:t>
            </w:r>
            <w:r w:rsidR="00505020" w:rsidRPr="0047330C">
              <w:rPr>
                <w:szCs w:val="22"/>
                <w:lang w:eastAsia="en-US"/>
              </w:rPr>
              <w:t>«</w:t>
            </w:r>
            <w:r w:rsidRPr="0047330C">
              <w:rPr>
                <w:szCs w:val="22"/>
                <w:lang w:eastAsia="en-US"/>
              </w:rPr>
              <w:t>Да</w:t>
            </w:r>
            <w:r w:rsidR="00505020" w:rsidRPr="0047330C">
              <w:rPr>
                <w:szCs w:val="22"/>
                <w:lang w:eastAsia="en-US"/>
              </w:rPr>
              <w:t>»</w:t>
            </w:r>
            <w:r w:rsidR="000E5BAE" w:rsidRPr="0047330C">
              <w:rPr>
                <w:szCs w:val="22"/>
                <w:lang w:eastAsia="en-US"/>
              </w:rPr>
              <w:t xml:space="preserve"> и значение признака «Выписка» равно «Да»</w:t>
            </w:r>
          </w:p>
        </w:tc>
      </w:tr>
      <w:tr w:rsidR="00B57A7F" w:rsidRPr="0047330C" w14:paraId="6CB3148E" w14:textId="77777777" w:rsidTr="0090609D">
        <w:tc>
          <w:tcPr>
            <w:tcW w:w="1703" w:type="dxa"/>
          </w:tcPr>
          <w:p w14:paraId="3CB82942" w14:textId="7F2C5452" w:rsidR="00B57A7F" w:rsidRPr="0047330C" w:rsidRDefault="00B57A7F" w:rsidP="0090609D">
            <w:pPr>
              <w:pStyle w:val="GOSTTablenorm"/>
              <w:rPr>
                <w:color w:val="000000" w:themeColor="text1"/>
                <w:szCs w:val="22"/>
              </w:rPr>
            </w:pPr>
            <w:r w:rsidRPr="0047330C">
              <w:rPr>
                <w:color w:val="000000" w:themeColor="text1"/>
                <w:szCs w:val="22"/>
              </w:rPr>
              <w:t>о представлении в</w:t>
            </w:r>
            <w:r w:rsidR="0023033A" w:rsidRPr="0047330C">
              <w:rPr>
                <w:color w:val="000000" w:themeColor="text1"/>
                <w:szCs w:val="22"/>
              </w:rPr>
              <w:t xml:space="preserve"> территориальный</w:t>
            </w:r>
            <w:r w:rsidRPr="0047330C">
              <w:rPr>
                <w:color w:val="000000" w:themeColor="text1"/>
                <w:szCs w:val="22"/>
              </w:rPr>
              <w:t xml:space="preserve"> орган Федерального казначейства документов, установленных порядком санкционирования</w:t>
            </w:r>
          </w:p>
        </w:tc>
        <w:tc>
          <w:tcPr>
            <w:tcW w:w="1700" w:type="dxa"/>
          </w:tcPr>
          <w:p w14:paraId="001394BC" w14:textId="77777777" w:rsidR="00B57A7F" w:rsidRPr="0047330C" w:rsidRDefault="00B57A7F" w:rsidP="0090609D">
            <w:pPr>
              <w:pStyle w:val="GOSTTablenorm"/>
              <w:rPr>
                <w:szCs w:val="22"/>
              </w:rPr>
            </w:pPr>
            <w:r w:rsidRPr="0047330C">
              <w:rPr>
                <w:rFonts w:eastAsiaTheme="minorHAnsi"/>
                <w:color w:val="000000"/>
                <w:szCs w:val="22"/>
                <w:lang w:eastAsia="en-US"/>
              </w:rPr>
              <w:t>ProvTreasSup_ProcSanct</w:t>
            </w:r>
          </w:p>
        </w:tc>
        <w:tc>
          <w:tcPr>
            <w:tcW w:w="568" w:type="dxa"/>
          </w:tcPr>
          <w:p w14:paraId="0A3D95EA" w14:textId="77777777" w:rsidR="00B57A7F" w:rsidRPr="0047330C" w:rsidRDefault="00B57A7F" w:rsidP="0090609D">
            <w:pPr>
              <w:pStyle w:val="GOSTTablenorm"/>
              <w:rPr>
                <w:szCs w:val="22"/>
              </w:rPr>
            </w:pPr>
            <w:r w:rsidRPr="0047330C">
              <w:rPr>
                <w:szCs w:val="22"/>
              </w:rPr>
              <w:t>П</w:t>
            </w:r>
          </w:p>
        </w:tc>
        <w:tc>
          <w:tcPr>
            <w:tcW w:w="1135" w:type="dxa"/>
          </w:tcPr>
          <w:p w14:paraId="77ACEC86" w14:textId="4CBF2916" w:rsidR="00B57A7F" w:rsidRPr="0047330C" w:rsidRDefault="009E4440" w:rsidP="0090609D">
            <w:pPr>
              <w:pStyle w:val="GOSTTablenorm"/>
              <w:rPr>
                <w:rFonts w:eastAsiaTheme="minorHAnsi"/>
                <w:color w:val="000000"/>
                <w:szCs w:val="22"/>
                <w:lang w:eastAsia="en-US"/>
              </w:rPr>
            </w:pPr>
            <w:r w:rsidRPr="0047330C">
              <w:rPr>
                <w:rFonts w:eastAsiaTheme="minorHAnsi"/>
                <w:color w:val="000000"/>
                <w:szCs w:val="22"/>
                <w:lang w:eastAsia="en-US"/>
              </w:rPr>
              <w:t>BOOLEAN</w:t>
            </w:r>
          </w:p>
        </w:tc>
        <w:tc>
          <w:tcPr>
            <w:tcW w:w="568" w:type="dxa"/>
          </w:tcPr>
          <w:p w14:paraId="3FFAD938" w14:textId="7CE90EDA" w:rsidR="00B57A7F" w:rsidRPr="0047330C" w:rsidRDefault="00B57A7F" w:rsidP="0090609D">
            <w:pPr>
              <w:pStyle w:val="GOSTTablenorm"/>
              <w:rPr>
                <w:szCs w:val="22"/>
              </w:rPr>
            </w:pPr>
            <w:r w:rsidRPr="0047330C">
              <w:rPr>
                <w:szCs w:val="22"/>
                <w:lang w:val="en-US"/>
              </w:rPr>
              <w:t>О</w:t>
            </w:r>
          </w:p>
        </w:tc>
        <w:tc>
          <w:tcPr>
            <w:tcW w:w="4020" w:type="dxa"/>
          </w:tcPr>
          <w:p w14:paraId="156C0972" w14:textId="50743DFB" w:rsidR="0079743B" w:rsidRPr="0047330C" w:rsidRDefault="00B57A7F" w:rsidP="0090609D">
            <w:pPr>
              <w:pStyle w:val="GOSTTablenorm"/>
              <w:rPr>
                <w:szCs w:val="22"/>
                <w:lang w:eastAsia="en-US"/>
              </w:rPr>
            </w:pPr>
            <w:r w:rsidRPr="0047330C">
              <w:rPr>
                <w:szCs w:val="22"/>
                <w:lang w:eastAsia="en-US"/>
              </w:rPr>
              <w:t xml:space="preserve">Указывается признак </w:t>
            </w:r>
            <w:r w:rsidRPr="0047330C">
              <w:rPr>
                <w:color w:val="000000" w:themeColor="text1"/>
                <w:szCs w:val="22"/>
              </w:rPr>
              <w:t>представления в орган Федерального казначейства документов, установленных порядком санкционирования</w:t>
            </w:r>
          </w:p>
        </w:tc>
      </w:tr>
      <w:tr w:rsidR="0023033A" w:rsidRPr="0047330C" w14:paraId="095C21D5" w14:textId="77777777" w:rsidTr="0090609D">
        <w:tc>
          <w:tcPr>
            <w:tcW w:w="1703" w:type="dxa"/>
          </w:tcPr>
          <w:p w14:paraId="107F04F6" w14:textId="3B70E2D2" w:rsidR="0023033A" w:rsidRPr="0047330C" w:rsidRDefault="0023033A" w:rsidP="0023033A">
            <w:pPr>
              <w:pStyle w:val="GOSTTablenorm"/>
              <w:rPr>
                <w:color w:val="000000" w:themeColor="text1"/>
                <w:szCs w:val="22"/>
              </w:rPr>
            </w:pPr>
            <w:r w:rsidRPr="0047330C">
              <w:rPr>
                <w:color w:val="000000" w:themeColor="text1"/>
                <w:szCs w:val="22"/>
              </w:rPr>
              <w:t xml:space="preserve">пункт контракта «о представлении в территориальный орган Федерального </w:t>
            </w:r>
            <w:r w:rsidRPr="0047330C">
              <w:rPr>
                <w:color w:val="000000" w:themeColor="text1"/>
                <w:szCs w:val="22"/>
              </w:rPr>
              <w:lastRenderedPageBreak/>
              <w:t>казначейства документов, установленных порядком санкционирования»</w:t>
            </w:r>
          </w:p>
        </w:tc>
        <w:tc>
          <w:tcPr>
            <w:tcW w:w="1700" w:type="dxa"/>
          </w:tcPr>
          <w:p w14:paraId="73EE15C6" w14:textId="0ECF6703" w:rsidR="0023033A" w:rsidRPr="0047330C" w:rsidRDefault="00005826" w:rsidP="0023033A">
            <w:pPr>
              <w:pStyle w:val="GOSTTablenorm"/>
              <w:rPr>
                <w:rFonts w:eastAsiaTheme="minorHAnsi"/>
                <w:color w:val="000000"/>
                <w:szCs w:val="22"/>
                <w:lang w:eastAsia="en-US"/>
              </w:rPr>
            </w:pPr>
            <w:r w:rsidRPr="0047330C">
              <w:rPr>
                <w:color w:val="000000" w:themeColor="text1"/>
                <w:szCs w:val="22"/>
              </w:rPr>
              <w:lastRenderedPageBreak/>
              <w:t>ProvTreasSup_ProcSanctPoint</w:t>
            </w:r>
          </w:p>
        </w:tc>
        <w:tc>
          <w:tcPr>
            <w:tcW w:w="568" w:type="dxa"/>
          </w:tcPr>
          <w:p w14:paraId="0FC646EB" w14:textId="008ABAB2" w:rsidR="0023033A" w:rsidRPr="0047330C" w:rsidRDefault="0023033A" w:rsidP="0023033A">
            <w:pPr>
              <w:pStyle w:val="GOSTTablenorm"/>
              <w:rPr>
                <w:szCs w:val="22"/>
              </w:rPr>
            </w:pPr>
            <w:r w:rsidRPr="0047330C">
              <w:rPr>
                <w:color w:val="000000" w:themeColor="text1"/>
              </w:rPr>
              <w:t>П</w:t>
            </w:r>
          </w:p>
        </w:tc>
        <w:tc>
          <w:tcPr>
            <w:tcW w:w="1135" w:type="dxa"/>
          </w:tcPr>
          <w:p w14:paraId="449B4DC2" w14:textId="6E6C111D" w:rsidR="0023033A" w:rsidRPr="0047330C" w:rsidRDefault="0023033A" w:rsidP="0023033A">
            <w:pPr>
              <w:pStyle w:val="GOSTTablenorm"/>
              <w:rPr>
                <w:rFonts w:eastAsiaTheme="minorHAnsi"/>
                <w:color w:val="000000"/>
                <w:szCs w:val="22"/>
                <w:lang w:eastAsia="en-US"/>
              </w:rPr>
            </w:pPr>
            <w:r w:rsidRPr="0047330C">
              <w:rPr>
                <w:color w:val="000000" w:themeColor="text1"/>
              </w:rPr>
              <w:t>Т(</w:t>
            </w:r>
            <w:r w:rsidR="00C35AFA" w:rsidRPr="0047330C">
              <w:rPr>
                <w:color w:val="000000" w:themeColor="text1"/>
              </w:rPr>
              <w:t>1-</w:t>
            </w:r>
            <w:r w:rsidRPr="0047330C">
              <w:rPr>
                <w:color w:val="000000" w:themeColor="text1"/>
              </w:rPr>
              <w:t>25)</w:t>
            </w:r>
          </w:p>
        </w:tc>
        <w:tc>
          <w:tcPr>
            <w:tcW w:w="568" w:type="dxa"/>
          </w:tcPr>
          <w:p w14:paraId="1502E1A6" w14:textId="6F7C39A3" w:rsidR="0023033A" w:rsidRPr="0047330C" w:rsidRDefault="0023033A" w:rsidP="0023033A">
            <w:pPr>
              <w:pStyle w:val="GOSTTablenorm"/>
              <w:rPr>
                <w:szCs w:val="22"/>
              </w:rPr>
            </w:pPr>
            <w:r w:rsidRPr="0047330C">
              <w:t>Н</w:t>
            </w:r>
          </w:p>
        </w:tc>
        <w:tc>
          <w:tcPr>
            <w:tcW w:w="4020" w:type="dxa"/>
          </w:tcPr>
          <w:p w14:paraId="1C9C1C7A" w14:textId="77777777" w:rsidR="0023033A" w:rsidRPr="0047330C" w:rsidRDefault="0023033A" w:rsidP="0023033A">
            <w:pPr>
              <w:pStyle w:val="GOSTTablenorm"/>
              <w:rPr>
                <w:color w:val="000000" w:themeColor="text1"/>
                <w:szCs w:val="22"/>
              </w:rPr>
            </w:pPr>
            <w:r w:rsidRPr="0047330C">
              <w:rPr>
                <w:szCs w:val="22"/>
                <w:lang w:eastAsia="en-US"/>
              </w:rPr>
              <w:t xml:space="preserve">Указывается </w:t>
            </w:r>
            <w:r w:rsidRPr="0047330C">
              <w:rPr>
                <w:color w:val="000000" w:themeColor="text1"/>
                <w:szCs w:val="22"/>
              </w:rPr>
              <w:t>пункт контракта «о представлении в территориальный орган Федерального казначейства документов, установленных порядком санкционирования»</w:t>
            </w:r>
            <w:r w:rsidR="00781995" w:rsidRPr="0047330C">
              <w:rPr>
                <w:color w:val="000000" w:themeColor="text1"/>
                <w:szCs w:val="22"/>
              </w:rPr>
              <w:t>.</w:t>
            </w:r>
          </w:p>
          <w:p w14:paraId="2A974C70" w14:textId="5023212F" w:rsidR="00781995" w:rsidRPr="0047330C" w:rsidRDefault="000E5BAE" w:rsidP="00505020">
            <w:pPr>
              <w:pStyle w:val="GOSTTablenorm"/>
              <w:rPr>
                <w:szCs w:val="22"/>
                <w:lang w:eastAsia="en-US"/>
              </w:rPr>
            </w:pPr>
            <w:r w:rsidRPr="0047330C">
              <w:rPr>
                <w:szCs w:val="22"/>
                <w:lang w:eastAsia="en-US"/>
              </w:rPr>
              <w:t xml:space="preserve">Реквизит обязателен для заполнения, если значение признака, указанного в </w:t>
            </w:r>
            <w:r w:rsidRPr="0047330C">
              <w:rPr>
                <w:szCs w:val="22"/>
                <w:lang w:eastAsia="en-US"/>
              </w:rPr>
              <w:lastRenderedPageBreak/>
              <w:t xml:space="preserve">пункте контракта, заполнено значением </w:t>
            </w:r>
            <w:r w:rsidR="00505020" w:rsidRPr="0047330C">
              <w:rPr>
                <w:szCs w:val="22"/>
                <w:lang w:eastAsia="en-US"/>
              </w:rPr>
              <w:t>«</w:t>
            </w:r>
            <w:r w:rsidRPr="0047330C">
              <w:rPr>
                <w:szCs w:val="22"/>
                <w:lang w:eastAsia="en-US"/>
              </w:rPr>
              <w:t>Да</w:t>
            </w:r>
            <w:r w:rsidR="00505020" w:rsidRPr="0047330C">
              <w:rPr>
                <w:szCs w:val="22"/>
                <w:lang w:eastAsia="en-US"/>
              </w:rPr>
              <w:t>»</w:t>
            </w:r>
            <w:r w:rsidRPr="0047330C">
              <w:rPr>
                <w:szCs w:val="22"/>
                <w:lang w:eastAsia="en-US"/>
              </w:rPr>
              <w:t xml:space="preserve"> и значение признака «Выписка» равно «Да»</w:t>
            </w:r>
          </w:p>
        </w:tc>
      </w:tr>
      <w:tr w:rsidR="00B57A7F" w:rsidRPr="0047330C" w14:paraId="5CC30E2C" w14:textId="77777777" w:rsidTr="0090609D">
        <w:tc>
          <w:tcPr>
            <w:tcW w:w="1703" w:type="dxa"/>
          </w:tcPr>
          <w:p w14:paraId="2D2889FE" w14:textId="5AC1CE74" w:rsidR="00B57A7F" w:rsidRPr="0047330C" w:rsidRDefault="00B57A7F" w:rsidP="0090609D">
            <w:pPr>
              <w:pStyle w:val="GOSTTablenorm"/>
              <w:rPr>
                <w:color w:val="000000" w:themeColor="text1"/>
                <w:szCs w:val="22"/>
              </w:rPr>
            </w:pPr>
            <w:r w:rsidRPr="0047330C">
              <w:rPr>
                <w:color w:val="000000" w:themeColor="text1"/>
                <w:szCs w:val="22"/>
              </w:rPr>
              <w:lastRenderedPageBreak/>
              <w:t>об указании в контрактах (договорах), распоряжениях</w:t>
            </w:r>
            <w:r w:rsidR="0023033A" w:rsidRPr="0047330C">
              <w:rPr>
                <w:color w:val="000000" w:themeColor="text1"/>
                <w:szCs w:val="22"/>
              </w:rPr>
              <w:t xml:space="preserve"> о совершении казначейских платежей</w:t>
            </w:r>
            <w:r w:rsidRPr="0047330C">
              <w:rPr>
                <w:color w:val="000000" w:themeColor="text1"/>
                <w:szCs w:val="22"/>
              </w:rPr>
              <w:t>, а также в документах, установленных порядком санкционирования, идентификатора государственного</w:t>
            </w:r>
            <w:r w:rsidR="0023033A" w:rsidRPr="0047330C">
              <w:rPr>
                <w:color w:val="000000" w:themeColor="text1"/>
                <w:szCs w:val="22"/>
              </w:rPr>
              <w:t xml:space="preserve"> (муниципального) </w:t>
            </w:r>
            <w:r w:rsidRPr="0047330C">
              <w:rPr>
                <w:color w:val="000000" w:themeColor="text1"/>
                <w:szCs w:val="22"/>
              </w:rPr>
              <w:t>контракта, договора (соглашения)</w:t>
            </w:r>
          </w:p>
        </w:tc>
        <w:tc>
          <w:tcPr>
            <w:tcW w:w="1700" w:type="dxa"/>
          </w:tcPr>
          <w:p w14:paraId="0742993D" w14:textId="77777777" w:rsidR="00B57A7F" w:rsidRPr="0047330C" w:rsidRDefault="00B57A7F" w:rsidP="0090609D">
            <w:pPr>
              <w:pStyle w:val="GOSTTablenorm"/>
              <w:rPr>
                <w:szCs w:val="22"/>
              </w:rPr>
            </w:pPr>
            <w:r w:rsidRPr="0047330C">
              <w:rPr>
                <w:rFonts w:eastAsiaTheme="minorHAnsi"/>
                <w:color w:val="000000"/>
                <w:szCs w:val="22"/>
                <w:lang w:eastAsia="en-US"/>
              </w:rPr>
              <w:t>ProvTreasSup_OnSpecifying</w:t>
            </w:r>
          </w:p>
        </w:tc>
        <w:tc>
          <w:tcPr>
            <w:tcW w:w="568" w:type="dxa"/>
          </w:tcPr>
          <w:p w14:paraId="20FD62F9" w14:textId="77777777" w:rsidR="00B57A7F" w:rsidRPr="0047330C" w:rsidRDefault="00B57A7F" w:rsidP="0090609D">
            <w:pPr>
              <w:pStyle w:val="GOSTTablenorm"/>
              <w:rPr>
                <w:szCs w:val="22"/>
              </w:rPr>
            </w:pPr>
            <w:r w:rsidRPr="0047330C">
              <w:rPr>
                <w:szCs w:val="22"/>
              </w:rPr>
              <w:t>П</w:t>
            </w:r>
          </w:p>
        </w:tc>
        <w:tc>
          <w:tcPr>
            <w:tcW w:w="1135" w:type="dxa"/>
          </w:tcPr>
          <w:p w14:paraId="33CAAB92" w14:textId="17B57557" w:rsidR="00B57A7F" w:rsidRPr="0047330C" w:rsidRDefault="009E4440" w:rsidP="0090609D">
            <w:pPr>
              <w:pStyle w:val="GOSTTablenorm"/>
              <w:rPr>
                <w:rFonts w:eastAsiaTheme="minorHAnsi"/>
                <w:color w:val="000000"/>
                <w:szCs w:val="22"/>
                <w:lang w:eastAsia="en-US"/>
              </w:rPr>
            </w:pPr>
            <w:r w:rsidRPr="0047330C">
              <w:rPr>
                <w:rFonts w:eastAsiaTheme="minorHAnsi"/>
                <w:color w:val="000000"/>
                <w:szCs w:val="22"/>
                <w:lang w:eastAsia="en-US"/>
              </w:rPr>
              <w:t>BOOLEAN</w:t>
            </w:r>
          </w:p>
        </w:tc>
        <w:tc>
          <w:tcPr>
            <w:tcW w:w="568" w:type="dxa"/>
          </w:tcPr>
          <w:p w14:paraId="0124D3F7" w14:textId="19C3CD50" w:rsidR="00B57A7F" w:rsidRPr="0047330C" w:rsidRDefault="00B57A7F" w:rsidP="0090609D">
            <w:pPr>
              <w:pStyle w:val="GOSTTablenorm"/>
              <w:rPr>
                <w:szCs w:val="22"/>
              </w:rPr>
            </w:pPr>
            <w:r w:rsidRPr="0047330C">
              <w:rPr>
                <w:szCs w:val="22"/>
                <w:lang w:val="en-US"/>
              </w:rPr>
              <w:t>О</w:t>
            </w:r>
          </w:p>
        </w:tc>
        <w:tc>
          <w:tcPr>
            <w:tcW w:w="4020" w:type="dxa"/>
          </w:tcPr>
          <w:p w14:paraId="7CE448A0" w14:textId="20198BED" w:rsidR="0079743B" w:rsidRPr="0047330C" w:rsidRDefault="00B57A7F" w:rsidP="0090609D">
            <w:pPr>
              <w:pStyle w:val="GOSTTablenorm"/>
              <w:rPr>
                <w:szCs w:val="22"/>
                <w:lang w:eastAsia="en-US"/>
              </w:rPr>
            </w:pPr>
            <w:r w:rsidRPr="0047330C">
              <w:rPr>
                <w:szCs w:val="22"/>
                <w:lang w:eastAsia="en-US"/>
              </w:rPr>
              <w:t xml:space="preserve">Указывается признак </w:t>
            </w:r>
            <w:r w:rsidRPr="0047330C">
              <w:rPr>
                <w:color w:val="000000" w:themeColor="text1"/>
                <w:szCs w:val="22"/>
              </w:rPr>
              <w:t>указания в контрактах (договорах), распоряжениях, а также в документах, установленных порядком санкционирования, идентификатора государственного контракта, договора (соглашения)</w:t>
            </w:r>
          </w:p>
        </w:tc>
      </w:tr>
      <w:tr w:rsidR="0023033A" w:rsidRPr="0047330C" w14:paraId="41F9771B" w14:textId="77777777" w:rsidTr="0090609D">
        <w:tc>
          <w:tcPr>
            <w:tcW w:w="1703" w:type="dxa"/>
          </w:tcPr>
          <w:p w14:paraId="6C993D6D" w14:textId="496A65FE" w:rsidR="0023033A" w:rsidRPr="0047330C" w:rsidRDefault="0023033A" w:rsidP="0023033A">
            <w:pPr>
              <w:pStyle w:val="GOSTTablenorm"/>
              <w:rPr>
                <w:color w:val="000000" w:themeColor="text1"/>
                <w:szCs w:val="22"/>
              </w:rPr>
            </w:pPr>
            <w:r w:rsidRPr="0047330C">
              <w:rPr>
                <w:color w:val="000000" w:themeColor="text1"/>
                <w:szCs w:val="22"/>
              </w:rPr>
              <w:t xml:space="preserve">пункт контракта «об указании в контрактах (договорах), распоряжениях о совершении казначейских платежей, а </w:t>
            </w:r>
            <w:r w:rsidRPr="0047330C">
              <w:rPr>
                <w:color w:val="000000" w:themeColor="text1"/>
                <w:szCs w:val="22"/>
              </w:rPr>
              <w:lastRenderedPageBreak/>
              <w:t>также в документах, установленных порядком санкционирования, идентификатора государственного (муниципального) контракта, договора (соглашения)»</w:t>
            </w:r>
          </w:p>
        </w:tc>
        <w:tc>
          <w:tcPr>
            <w:tcW w:w="1700" w:type="dxa"/>
          </w:tcPr>
          <w:p w14:paraId="4DD66938" w14:textId="7A0BC961" w:rsidR="0023033A" w:rsidRPr="0047330C" w:rsidRDefault="00005826" w:rsidP="0023033A">
            <w:pPr>
              <w:pStyle w:val="GOSTTablenorm"/>
              <w:rPr>
                <w:rFonts w:eastAsiaTheme="minorHAnsi"/>
                <w:color w:val="000000"/>
                <w:szCs w:val="22"/>
                <w:lang w:eastAsia="en-US"/>
              </w:rPr>
            </w:pPr>
            <w:r w:rsidRPr="0047330C">
              <w:rPr>
                <w:color w:val="000000" w:themeColor="text1"/>
                <w:szCs w:val="22"/>
              </w:rPr>
              <w:lastRenderedPageBreak/>
              <w:t>ProvTreasSup_OnSpecifyingPoint</w:t>
            </w:r>
          </w:p>
        </w:tc>
        <w:tc>
          <w:tcPr>
            <w:tcW w:w="568" w:type="dxa"/>
          </w:tcPr>
          <w:p w14:paraId="358F7577" w14:textId="41D6B20F" w:rsidR="0023033A" w:rsidRPr="0047330C" w:rsidRDefault="0023033A" w:rsidP="0023033A">
            <w:pPr>
              <w:pStyle w:val="GOSTTablenorm"/>
              <w:rPr>
                <w:szCs w:val="22"/>
              </w:rPr>
            </w:pPr>
            <w:r w:rsidRPr="0047330C">
              <w:rPr>
                <w:color w:val="000000" w:themeColor="text1"/>
              </w:rPr>
              <w:t>П</w:t>
            </w:r>
          </w:p>
        </w:tc>
        <w:tc>
          <w:tcPr>
            <w:tcW w:w="1135" w:type="dxa"/>
          </w:tcPr>
          <w:p w14:paraId="5B9A3430" w14:textId="2B7F9158" w:rsidR="0023033A" w:rsidRPr="0047330C" w:rsidRDefault="0023033A" w:rsidP="0023033A">
            <w:pPr>
              <w:pStyle w:val="GOSTTablenorm"/>
              <w:rPr>
                <w:rFonts w:eastAsiaTheme="minorHAnsi"/>
                <w:color w:val="000000"/>
                <w:szCs w:val="22"/>
                <w:lang w:eastAsia="en-US"/>
              </w:rPr>
            </w:pPr>
            <w:r w:rsidRPr="0047330C">
              <w:rPr>
                <w:color w:val="000000" w:themeColor="text1"/>
              </w:rPr>
              <w:t>Т(</w:t>
            </w:r>
            <w:r w:rsidR="00C35AFA" w:rsidRPr="0047330C">
              <w:rPr>
                <w:color w:val="000000" w:themeColor="text1"/>
              </w:rPr>
              <w:t>1-</w:t>
            </w:r>
            <w:r w:rsidRPr="0047330C">
              <w:rPr>
                <w:color w:val="000000" w:themeColor="text1"/>
              </w:rPr>
              <w:t>25)</w:t>
            </w:r>
          </w:p>
        </w:tc>
        <w:tc>
          <w:tcPr>
            <w:tcW w:w="568" w:type="dxa"/>
          </w:tcPr>
          <w:p w14:paraId="45D10D19" w14:textId="2FAD0F64" w:rsidR="0023033A" w:rsidRPr="0047330C" w:rsidRDefault="0023033A" w:rsidP="0023033A">
            <w:pPr>
              <w:pStyle w:val="GOSTTablenorm"/>
              <w:rPr>
                <w:szCs w:val="22"/>
              </w:rPr>
            </w:pPr>
            <w:r w:rsidRPr="0047330C">
              <w:t>Н</w:t>
            </w:r>
          </w:p>
        </w:tc>
        <w:tc>
          <w:tcPr>
            <w:tcW w:w="4020" w:type="dxa"/>
          </w:tcPr>
          <w:p w14:paraId="2B4D966C" w14:textId="77777777" w:rsidR="0023033A" w:rsidRPr="0047330C" w:rsidRDefault="0023033A" w:rsidP="0023033A">
            <w:pPr>
              <w:pStyle w:val="GOSTTablenorm"/>
              <w:rPr>
                <w:color w:val="000000" w:themeColor="text1"/>
                <w:szCs w:val="22"/>
              </w:rPr>
            </w:pPr>
            <w:r w:rsidRPr="0047330C">
              <w:rPr>
                <w:szCs w:val="22"/>
                <w:lang w:eastAsia="en-US"/>
              </w:rPr>
              <w:t xml:space="preserve">Указывается </w:t>
            </w:r>
            <w:r w:rsidRPr="0047330C">
              <w:rPr>
                <w:color w:val="000000" w:themeColor="text1"/>
                <w:szCs w:val="22"/>
              </w:rPr>
              <w:t>пункт контракта «об указании в контрактах (договорах), распоряжениях о совершении казначейских платежей, а также в документах, установленных порядком санкционирования, идентификатора государственного (муниципального) контракта, договора (соглашения)»</w:t>
            </w:r>
            <w:r w:rsidR="00781995" w:rsidRPr="0047330C">
              <w:rPr>
                <w:color w:val="000000" w:themeColor="text1"/>
                <w:szCs w:val="22"/>
              </w:rPr>
              <w:t>.</w:t>
            </w:r>
          </w:p>
          <w:p w14:paraId="7FF054FD" w14:textId="1CFDDDC2" w:rsidR="00781995" w:rsidRPr="0047330C" w:rsidRDefault="000E5BAE" w:rsidP="00505020">
            <w:pPr>
              <w:pStyle w:val="GOSTTablenorm"/>
              <w:rPr>
                <w:szCs w:val="22"/>
                <w:lang w:eastAsia="en-US"/>
              </w:rPr>
            </w:pPr>
            <w:r w:rsidRPr="0047330C">
              <w:rPr>
                <w:szCs w:val="22"/>
                <w:lang w:eastAsia="en-US"/>
              </w:rPr>
              <w:t xml:space="preserve">Реквизит обязателен для заполнения, </w:t>
            </w:r>
            <w:r w:rsidRPr="0047330C">
              <w:rPr>
                <w:szCs w:val="22"/>
                <w:lang w:eastAsia="en-US"/>
              </w:rPr>
              <w:lastRenderedPageBreak/>
              <w:t xml:space="preserve">если значение признака, указанного в пункте контракта, заполнено значением </w:t>
            </w:r>
            <w:r w:rsidR="00505020" w:rsidRPr="0047330C">
              <w:rPr>
                <w:szCs w:val="22"/>
                <w:lang w:eastAsia="en-US"/>
              </w:rPr>
              <w:t>«</w:t>
            </w:r>
            <w:r w:rsidRPr="0047330C">
              <w:rPr>
                <w:szCs w:val="22"/>
                <w:lang w:eastAsia="en-US"/>
              </w:rPr>
              <w:t>Да</w:t>
            </w:r>
            <w:r w:rsidR="00505020" w:rsidRPr="0047330C">
              <w:rPr>
                <w:szCs w:val="22"/>
                <w:lang w:eastAsia="en-US"/>
              </w:rPr>
              <w:t>»</w:t>
            </w:r>
            <w:r w:rsidRPr="0047330C">
              <w:rPr>
                <w:szCs w:val="22"/>
                <w:lang w:eastAsia="en-US"/>
              </w:rPr>
              <w:t xml:space="preserve"> и значение признака «Выписка» равно «Да»</w:t>
            </w:r>
          </w:p>
        </w:tc>
      </w:tr>
      <w:tr w:rsidR="00B57A7F" w:rsidRPr="0047330C" w14:paraId="768CCDC4" w14:textId="77777777" w:rsidTr="0090609D">
        <w:tc>
          <w:tcPr>
            <w:tcW w:w="1703" w:type="dxa"/>
          </w:tcPr>
          <w:p w14:paraId="42039084" w14:textId="581A2BAE" w:rsidR="00B57A7F" w:rsidRPr="0047330C" w:rsidRDefault="00B57A7F" w:rsidP="0023033A">
            <w:pPr>
              <w:pStyle w:val="GOSTTablenorm"/>
              <w:rPr>
                <w:color w:val="000000" w:themeColor="text1"/>
                <w:szCs w:val="22"/>
              </w:rPr>
            </w:pPr>
            <w:r w:rsidRPr="0047330C">
              <w:rPr>
                <w:color w:val="000000" w:themeColor="text1"/>
                <w:szCs w:val="22"/>
              </w:rPr>
              <w:lastRenderedPageBreak/>
              <w:t>о ведении раздельного учета результатов финансово-хозяйственной деятельности по каждому государственному</w:t>
            </w:r>
            <w:r w:rsidR="0023033A" w:rsidRPr="0047330C">
              <w:rPr>
                <w:color w:val="000000" w:themeColor="text1"/>
                <w:szCs w:val="22"/>
              </w:rPr>
              <w:t xml:space="preserve"> (муниципального) </w:t>
            </w:r>
            <w:r w:rsidRPr="0047330C">
              <w:rPr>
                <w:color w:val="000000" w:themeColor="text1"/>
                <w:szCs w:val="22"/>
              </w:rPr>
              <w:t>контракту, договору (соглашению), контракту (договору)</w:t>
            </w:r>
          </w:p>
        </w:tc>
        <w:tc>
          <w:tcPr>
            <w:tcW w:w="1700" w:type="dxa"/>
          </w:tcPr>
          <w:p w14:paraId="1DCBEC53" w14:textId="77777777" w:rsidR="00B57A7F" w:rsidRPr="0047330C" w:rsidRDefault="00B57A7F" w:rsidP="0090609D">
            <w:pPr>
              <w:pStyle w:val="GOSTTablenorm"/>
              <w:rPr>
                <w:szCs w:val="22"/>
              </w:rPr>
            </w:pPr>
            <w:r w:rsidRPr="0047330C">
              <w:rPr>
                <w:rFonts w:eastAsiaTheme="minorHAnsi"/>
                <w:color w:val="000000"/>
                <w:szCs w:val="22"/>
                <w:lang w:eastAsia="en-US"/>
              </w:rPr>
              <w:t>ProvTreasSup_MaintSeparRec</w:t>
            </w:r>
          </w:p>
        </w:tc>
        <w:tc>
          <w:tcPr>
            <w:tcW w:w="568" w:type="dxa"/>
          </w:tcPr>
          <w:p w14:paraId="3335F3DC" w14:textId="77777777" w:rsidR="00B57A7F" w:rsidRPr="0047330C" w:rsidRDefault="00B57A7F" w:rsidP="0090609D">
            <w:pPr>
              <w:pStyle w:val="GOSTTablenorm"/>
              <w:rPr>
                <w:szCs w:val="22"/>
              </w:rPr>
            </w:pPr>
            <w:r w:rsidRPr="0047330C">
              <w:rPr>
                <w:szCs w:val="22"/>
              </w:rPr>
              <w:t>П</w:t>
            </w:r>
          </w:p>
        </w:tc>
        <w:tc>
          <w:tcPr>
            <w:tcW w:w="1135" w:type="dxa"/>
          </w:tcPr>
          <w:p w14:paraId="37D9123E" w14:textId="262BF379" w:rsidR="00B57A7F" w:rsidRPr="0047330C" w:rsidRDefault="009E4440" w:rsidP="0090609D">
            <w:pPr>
              <w:pStyle w:val="GOSTTablenorm"/>
              <w:rPr>
                <w:rFonts w:eastAsiaTheme="minorHAnsi"/>
                <w:color w:val="000000"/>
                <w:szCs w:val="22"/>
                <w:lang w:eastAsia="en-US"/>
              </w:rPr>
            </w:pPr>
            <w:r w:rsidRPr="0047330C">
              <w:rPr>
                <w:rFonts w:eastAsiaTheme="minorHAnsi"/>
                <w:color w:val="000000"/>
                <w:szCs w:val="22"/>
                <w:lang w:eastAsia="en-US"/>
              </w:rPr>
              <w:t>BOOLEAN</w:t>
            </w:r>
          </w:p>
        </w:tc>
        <w:tc>
          <w:tcPr>
            <w:tcW w:w="568" w:type="dxa"/>
          </w:tcPr>
          <w:p w14:paraId="1D9DADC4" w14:textId="69194717" w:rsidR="00B57A7F" w:rsidRPr="0047330C" w:rsidRDefault="002E6655" w:rsidP="0090609D">
            <w:pPr>
              <w:pStyle w:val="GOSTTablenorm"/>
              <w:rPr>
                <w:szCs w:val="22"/>
              </w:rPr>
            </w:pPr>
            <w:r w:rsidRPr="0047330C">
              <w:rPr>
                <w:szCs w:val="22"/>
              </w:rPr>
              <w:t>О</w:t>
            </w:r>
          </w:p>
        </w:tc>
        <w:tc>
          <w:tcPr>
            <w:tcW w:w="4020" w:type="dxa"/>
          </w:tcPr>
          <w:p w14:paraId="451FF87E" w14:textId="0B191DE3" w:rsidR="0079743B" w:rsidRPr="0047330C" w:rsidRDefault="00B57A7F" w:rsidP="002E6655">
            <w:pPr>
              <w:pStyle w:val="GOSTTablenorm"/>
              <w:rPr>
                <w:szCs w:val="22"/>
                <w:lang w:eastAsia="en-US"/>
              </w:rPr>
            </w:pPr>
            <w:r w:rsidRPr="0047330C">
              <w:rPr>
                <w:szCs w:val="22"/>
                <w:lang w:eastAsia="en-US"/>
              </w:rPr>
              <w:t xml:space="preserve">Указывается признак </w:t>
            </w:r>
            <w:r w:rsidRPr="0047330C">
              <w:rPr>
                <w:color w:val="000000" w:themeColor="text1"/>
                <w:szCs w:val="22"/>
              </w:rPr>
              <w:t>ведения раздельного учета результатов финансово-хозяйственной деятельности по каждому государственному контракту, договору (соглашению), контракту (договору)</w:t>
            </w:r>
            <w:r w:rsidR="002E6655" w:rsidRPr="0047330C">
              <w:rPr>
                <w:color w:val="000000" w:themeColor="text1"/>
                <w:szCs w:val="22"/>
              </w:rPr>
              <w:t>.</w:t>
            </w:r>
          </w:p>
        </w:tc>
      </w:tr>
      <w:tr w:rsidR="0023033A" w:rsidRPr="0047330C" w14:paraId="0066106A" w14:textId="77777777" w:rsidTr="0090609D">
        <w:tc>
          <w:tcPr>
            <w:tcW w:w="1703" w:type="dxa"/>
          </w:tcPr>
          <w:p w14:paraId="7F9C3CAE" w14:textId="5EDC5BC5" w:rsidR="0023033A" w:rsidRPr="0047330C" w:rsidRDefault="0023033A" w:rsidP="0023033A">
            <w:pPr>
              <w:pStyle w:val="GOSTTablenorm"/>
              <w:rPr>
                <w:color w:val="000000" w:themeColor="text1"/>
                <w:szCs w:val="22"/>
              </w:rPr>
            </w:pPr>
            <w:r w:rsidRPr="0047330C">
              <w:rPr>
                <w:color w:val="000000" w:themeColor="text1"/>
                <w:szCs w:val="22"/>
              </w:rPr>
              <w:t xml:space="preserve">пункт контракта «о ведении раздельного учета результатов </w:t>
            </w:r>
            <w:r w:rsidRPr="0047330C">
              <w:rPr>
                <w:color w:val="000000" w:themeColor="text1"/>
                <w:szCs w:val="22"/>
              </w:rPr>
              <w:lastRenderedPageBreak/>
              <w:t>финансово-хозяйственной деятельности по каждому государственному (муниципальному) контракту, договору (соглашению), контракту (договору)»</w:t>
            </w:r>
          </w:p>
        </w:tc>
        <w:tc>
          <w:tcPr>
            <w:tcW w:w="1700" w:type="dxa"/>
          </w:tcPr>
          <w:p w14:paraId="27D0E9E8" w14:textId="09E0825E" w:rsidR="0023033A" w:rsidRPr="0047330C" w:rsidRDefault="00005826" w:rsidP="0023033A">
            <w:pPr>
              <w:pStyle w:val="GOSTTablenorm"/>
              <w:rPr>
                <w:rFonts w:eastAsiaTheme="minorHAnsi"/>
                <w:color w:val="000000"/>
                <w:szCs w:val="22"/>
                <w:lang w:eastAsia="en-US"/>
              </w:rPr>
            </w:pPr>
            <w:r w:rsidRPr="0047330C">
              <w:rPr>
                <w:color w:val="000000" w:themeColor="text1"/>
                <w:szCs w:val="22"/>
              </w:rPr>
              <w:lastRenderedPageBreak/>
              <w:t>ProvTreasSup_MaintSeparRecPoint</w:t>
            </w:r>
          </w:p>
        </w:tc>
        <w:tc>
          <w:tcPr>
            <w:tcW w:w="568" w:type="dxa"/>
          </w:tcPr>
          <w:p w14:paraId="14AA2527" w14:textId="11F3A8A7" w:rsidR="0023033A" w:rsidRPr="0047330C" w:rsidRDefault="0023033A" w:rsidP="0023033A">
            <w:pPr>
              <w:pStyle w:val="GOSTTablenorm"/>
              <w:rPr>
                <w:szCs w:val="22"/>
              </w:rPr>
            </w:pPr>
            <w:r w:rsidRPr="0047330C">
              <w:rPr>
                <w:color w:val="000000" w:themeColor="text1"/>
              </w:rPr>
              <w:t>П</w:t>
            </w:r>
          </w:p>
        </w:tc>
        <w:tc>
          <w:tcPr>
            <w:tcW w:w="1135" w:type="dxa"/>
          </w:tcPr>
          <w:p w14:paraId="5E6001AA" w14:textId="5D1AB025" w:rsidR="0023033A" w:rsidRPr="0047330C" w:rsidRDefault="0023033A" w:rsidP="0023033A">
            <w:pPr>
              <w:pStyle w:val="GOSTTablenorm"/>
              <w:rPr>
                <w:rFonts w:eastAsiaTheme="minorHAnsi"/>
                <w:color w:val="000000"/>
                <w:szCs w:val="22"/>
                <w:lang w:eastAsia="en-US"/>
              </w:rPr>
            </w:pPr>
            <w:r w:rsidRPr="0047330C">
              <w:rPr>
                <w:color w:val="000000" w:themeColor="text1"/>
              </w:rPr>
              <w:t>Т(</w:t>
            </w:r>
            <w:r w:rsidR="0093037D" w:rsidRPr="0047330C">
              <w:rPr>
                <w:color w:val="000000" w:themeColor="text1"/>
              </w:rPr>
              <w:t>1-</w:t>
            </w:r>
            <w:r w:rsidRPr="0047330C">
              <w:rPr>
                <w:color w:val="000000" w:themeColor="text1"/>
              </w:rPr>
              <w:t>25)</w:t>
            </w:r>
          </w:p>
        </w:tc>
        <w:tc>
          <w:tcPr>
            <w:tcW w:w="568" w:type="dxa"/>
          </w:tcPr>
          <w:p w14:paraId="242CAEF3" w14:textId="6335C892" w:rsidR="0023033A" w:rsidRPr="0047330C" w:rsidRDefault="0023033A" w:rsidP="0023033A">
            <w:pPr>
              <w:pStyle w:val="GOSTTablenorm"/>
              <w:rPr>
                <w:szCs w:val="22"/>
              </w:rPr>
            </w:pPr>
            <w:r w:rsidRPr="0047330C">
              <w:t>Н</w:t>
            </w:r>
          </w:p>
        </w:tc>
        <w:tc>
          <w:tcPr>
            <w:tcW w:w="4020" w:type="dxa"/>
          </w:tcPr>
          <w:p w14:paraId="0EAA896D" w14:textId="77777777" w:rsidR="0023033A" w:rsidRPr="0047330C" w:rsidRDefault="0023033A" w:rsidP="0023033A">
            <w:pPr>
              <w:pStyle w:val="GOSTTablenorm"/>
              <w:rPr>
                <w:color w:val="000000" w:themeColor="text1"/>
                <w:szCs w:val="22"/>
              </w:rPr>
            </w:pPr>
            <w:r w:rsidRPr="0047330C">
              <w:rPr>
                <w:szCs w:val="22"/>
                <w:lang w:eastAsia="en-US"/>
              </w:rPr>
              <w:t xml:space="preserve">Указывается </w:t>
            </w:r>
            <w:r w:rsidRPr="0047330C">
              <w:rPr>
                <w:color w:val="000000" w:themeColor="text1"/>
                <w:szCs w:val="22"/>
              </w:rPr>
              <w:t>пункт контракта «о ведении раздельного учета результатов финансово-хозяйственной деятельности по каждому государственному (муниципальному) контракту, договору (соглашению), контракту (договору)»</w:t>
            </w:r>
            <w:r w:rsidR="00781995" w:rsidRPr="0047330C">
              <w:rPr>
                <w:color w:val="000000" w:themeColor="text1"/>
                <w:szCs w:val="22"/>
              </w:rPr>
              <w:t>.</w:t>
            </w:r>
          </w:p>
          <w:p w14:paraId="61407219" w14:textId="63B18E03" w:rsidR="00781995" w:rsidRPr="0047330C" w:rsidRDefault="000E5BAE" w:rsidP="00505020">
            <w:pPr>
              <w:pStyle w:val="GOSTTablenorm"/>
              <w:rPr>
                <w:szCs w:val="22"/>
                <w:lang w:eastAsia="en-US"/>
              </w:rPr>
            </w:pPr>
            <w:r w:rsidRPr="0047330C">
              <w:rPr>
                <w:szCs w:val="22"/>
                <w:lang w:eastAsia="en-US"/>
              </w:rPr>
              <w:lastRenderedPageBreak/>
              <w:t xml:space="preserve">Реквизит обязателен для заполнения, если значение признака, указанного в пункте контракта, заполнено значением </w:t>
            </w:r>
            <w:r w:rsidR="00505020" w:rsidRPr="0047330C">
              <w:rPr>
                <w:szCs w:val="22"/>
                <w:lang w:eastAsia="en-US"/>
              </w:rPr>
              <w:t>«</w:t>
            </w:r>
            <w:r w:rsidRPr="0047330C">
              <w:rPr>
                <w:szCs w:val="22"/>
                <w:lang w:eastAsia="en-US"/>
              </w:rPr>
              <w:t>Да</w:t>
            </w:r>
            <w:r w:rsidR="00505020" w:rsidRPr="0047330C">
              <w:rPr>
                <w:szCs w:val="22"/>
                <w:lang w:eastAsia="en-US"/>
              </w:rPr>
              <w:t>»</w:t>
            </w:r>
            <w:r w:rsidRPr="0047330C">
              <w:rPr>
                <w:szCs w:val="22"/>
                <w:lang w:eastAsia="en-US"/>
              </w:rPr>
              <w:t xml:space="preserve"> и значение признака «Выписка» равно «Да»</w:t>
            </w:r>
          </w:p>
        </w:tc>
      </w:tr>
      <w:tr w:rsidR="00B57A7F" w:rsidRPr="0047330C" w14:paraId="0BCAB62D" w14:textId="77777777" w:rsidTr="0090609D">
        <w:tc>
          <w:tcPr>
            <w:tcW w:w="1703" w:type="dxa"/>
          </w:tcPr>
          <w:p w14:paraId="12BEC9CC" w14:textId="77777777" w:rsidR="00B57A7F" w:rsidRPr="0047330C" w:rsidRDefault="00B57A7F" w:rsidP="0090609D">
            <w:pPr>
              <w:pStyle w:val="GOSTTablenorm"/>
              <w:rPr>
                <w:color w:val="000000" w:themeColor="text1"/>
                <w:szCs w:val="22"/>
              </w:rPr>
            </w:pPr>
            <w:r w:rsidRPr="0047330C">
              <w:rPr>
                <w:color w:val="000000" w:themeColor="text1"/>
                <w:szCs w:val="22"/>
              </w:rPr>
              <w:lastRenderedPageBreak/>
              <w:t>о соблюдении запретов, установленных пунктом 3 статьи 242.23 Бюджетного кодекса Российской Федерации и режима лицевого счета</w:t>
            </w:r>
          </w:p>
        </w:tc>
        <w:tc>
          <w:tcPr>
            <w:tcW w:w="1700" w:type="dxa"/>
          </w:tcPr>
          <w:p w14:paraId="3C5058AC" w14:textId="77777777" w:rsidR="00B57A7F" w:rsidRPr="0047330C" w:rsidRDefault="00B57A7F" w:rsidP="0090609D">
            <w:pPr>
              <w:pStyle w:val="GOSTTablenorm"/>
              <w:rPr>
                <w:szCs w:val="22"/>
              </w:rPr>
            </w:pPr>
            <w:r w:rsidRPr="0047330C">
              <w:rPr>
                <w:rFonts w:eastAsiaTheme="minorHAnsi"/>
                <w:color w:val="000000"/>
                <w:szCs w:val="22"/>
                <w:lang w:eastAsia="en-US"/>
              </w:rPr>
              <w:t>ProvTreasSup_CompWithProh</w:t>
            </w:r>
          </w:p>
        </w:tc>
        <w:tc>
          <w:tcPr>
            <w:tcW w:w="568" w:type="dxa"/>
          </w:tcPr>
          <w:p w14:paraId="716695D9" w14:textId="77777777" w:rsidR="00B57A7F" w:rsidRPr="0047330C" w:rsidRDefault="00B57A7F" w:rsidP="0090609D">
            <w:pPr>
              <w:pStyle w:val="GOSTTablenorm"/>
              <w:rPr>
                <w:szCs w:val="22"/>
              </w:rPr>
            </w:pPr>
            <w:r w:rsidRPr="0047330C">
              <w:rPr>
                <w:szCs w:val="22"/>
              </w:rPr>
              <w:t>П</w:t>
            </w:r>
          </w:p>
        </w:tc>
        <w:tc>
          <w:tcPr>
            <w:tcW w:w="1135" w:type="dxa"/>
          </w:tcPr>
          <w:p w14:paraId="078F9E19" w14:textId="4594A96C" w:rsidR="00B57A7F" w:rsidRPr="0047330C" w:rsidRDefault="009E4440" w:rsidP="0090609D">
            <w:pPr>
              <w:pStyle w:val="GOSTTablenorm"/>
              <w:rPr>
                <w:rFonts w:eastAsiaTheme="minorHAnsi"/>
                <w:color w:val="000000"/>
                <w:szCs w:val="22"/>
                <w:lang w:eastAsia="en-US"/>
              </w:rPr>
            </w:pPr>
            <w:r w:rsidRPr="0047330C">
              <w:rPr>
                <w:rFonts w:eastAsiaTheme="minorHAnsi"/>
                <w:color w:val="000000"/>
                <w:szCs w:val="22"/>
                <w:lang w:eastAsia="en-US"/>
              </w:rPr>
              <w:t>BOOLEAN</w:t>
            </w:r>
          </w:p>
        </w:tc>
        <w:tc>
          <w:tcPr>
            <w:tcW w:w="568" w:type="dxa"/>
          </w:tcPr>
          <w:p w14:paraId="2BB0C6BA" w14:textId="4A146DBB" w:rsidR="00B57A7F" w:rsidRPr="0047330C" w:rsidRDefault="002E6655" w:rsidP="0090609D">
            <w:pPr>
              <w:pStyle w:val="GOSTTablenorm"/>
              <w:rPr>
                <w:szCs w:val="22"/>
              </w:rPr>
            </w:pPr>
            <w:r w:rsidRPr="0047330C">
              <w:rPr>
                <w:szCs w:val="22"/>
              </w:rPr>
              <w:t>О</w:t>
            </w:r>
          </w:p>
        </w:tc>
        <w:tc>
          <w:tcPr>
            <w:tcW w:w="4020" w:type="dxa"/>
          </w:tcPr>
          <w:p w14:paraId="37C49667" w14:textId="1B697810" w:rsidR="0079743B" w:rsidRPr="0047330C" w:rsidRDefault="00B57A7F" w:rsidP="002E6655">
            <w:pPr>
              <w:pStyle w:val="GOSTTablenorm"/>
              <w:rPr>
                <w:szCs w:val="22"/>
                <w:lang w:eastAsia="en-US"/>
              </w:rPr>
            </w:pPr>
            <w:r w:rsidRPr="0047330C">
              <w:rPr>
                <w:szCs w:val="22"/>
                <w:lang w:eastAsia="en-US"/>
              </w:rPr>
              <w:t xml:space="preserve">Указывается признак </w:t>
            </w:r>
            <w:r w:rsidRPr="0047330C">
              <w:rPr>
                <w:color w:val="000000" w:themeColor="text1"/>
                <w:szCs w:val="22"/>
              </w:rPr>
              <w:t>соблюдения запретов, установленных пунктом 3 статьи 242.23 Бюджетного кодекса Российской Федерации и режима лицевого счета</w:t>
            </w:r>
            <w:r w:rsidR="002E6655" w:rsidRPr="0047330C">
              <w:rPr>
                <w:color w:val="000000" w:themeColor="text1"/>
                <w:szCs w:val="22"/>
              </w:rPr>
              <w:t>.</w:t>
            </w:r>
          </w:p>
        </w:tc>
      </w:tr>
      <w:tr w:rsidR="0023033A" w:rsidRPr="0047330C" w14:paraId="04DD4320" w14:textId="77777777" w:rsidTr="0090609D">
        <w:tc>
          <w:tcPr>
            <w:tcW w:w="1703" w:type="dxa"/>
          </w:tcPr>
          <w:p w14:paraId="5404BE39" w14:textId="07381E82" w:rsidR="0023033A" w:rsidRPr="0047330C" w:rsidRDefault="0023033A" w:rsidP="0023033A">
            <w:pPr>
              <w:pStyle w:val="GOSTTablenorm"/>
              <w:rPr>
                <w:color w:val="000000" w:themeColor="text1"/>
                <w:szCs w:val="22"/>
              </w:rPr>
            </w:pPr>
            <w:r w:rsidRPr="0047330C">
              <w:rPr>
                <w:color w:val="000000" w:themeColor="text1"/>
                <w:szCs w:val="22"/>
              </w:rPr>
              <w:t>пункт контракта «о соблюдении запретов, установленных пунктом 3 статьи 242.23 Бюджетного кодекса Российской Федерации и режима лицевого счета»</w:t>
            </w:r>
          </w:p>
        </w:tc>
        <w:tc>
          <w:tcPr>
            <w:tcW w:w="1700" w:type="dxa"/>
          </w:tcPr>
          <w:p w14:paraId="55026154" w14:textId="6E1835BC" w:rsidR="0023033A" w:rsidRPr="0047330C" w:rsidRDefault="00005826" w:rsidP="0023033A">
            <w:pPr>
              <w:pStyle w:val="GOSTTablenorm"/>
              <w:rPr>
                <w:color w:val="000000" w:themeColor="text1"/>
                <w:szCs w:val="22"/>
              </w:rPr>
            </w:pPr>
            <w:r w:rsidRPr="0047330C">
              <w:rPr>
                <w:color w:val="000000" w:themeColor="text1"/>
                <w:szCs w:val="22"/>
              </w:rPr>
              <w:t>ProvTreasSup_CompWithProhPoint</w:t>
            </w:r>
          </w:p>
        </w:tc>
        <w:tc>
          <w:tcPr>
            <w:tcW w:w="568" w:type="dxa"/>
          </w:tcPr>
          <w:p w14:paraId="575CBE70" w14:textId="429BF402" w:rsidR="0023033A" w:rsidRPr="0047330C" w:rsidRDefault="0023033A" w:rsidP="0023033A">
            <w:pPr>
              <w:pStyle w:val="GOSTTablenorm"/>
              <w:rPr>
                <w:szCs w:val="22"/>
              </w:rPr>
            </w:pPr>
            <w:r w:rsidRPr="0047330C">
              <w:rPr>
                <w:color w:val="000000" w:themeColor="text1"/>
              </w:rPr>
              <w:t>П</w:t>
            </w:r>
          </w:p>
        </w:tc>
        <w:tc>
          <w:tcPr>
            <w:tcW w:w="1135" w:type="dxa"/>
          </w:tcPr>
          <w:p w14:paraId="1C02B03F" w14:textId="52025ABB" w:rsidR="0023033A" w:rsidRPr="0047330C" w:rsidRDefault="0093037D" w:rsidP="0023033A">
            <w:pPr>
              <w:pStyle w:val="GOSTTablenorm"/>
              <w:rPr>
                <w:rFonts w:eastAsiaTheme="minorHAnsi"/>
                <w:color w:val="000000"/>
                <w:szCs w:val="22"/>
                <w:lang w:eastAsia="en-US"/>
              </w:rPr>
            </w:pPr>
            <w:r w:rsidRPr="0047330C">
              <w:rPr>
                <w:color w:val="000000" w:themeColor="text1"/>
              </w:rPr>
              <w:t>Т(1-25)</w:t>
            </w:r>
          </w:p>
        </w:tc>
        <w:tc>
          <w:tcPr>
            <w:tcW w:w="568" w:type="dxa"/>
          </w:tcPr>
          <w:p w14:paraId="2E302765" w14:textId="5F96BDAA" w:rsidR="0023033A" w:rsidRPr="0047330C" w:rsidRDefault="0023033A" w:rsidP="0023033A">
            <w:pPr>
              <w:pStyle w:val="GOSTTablenorm"/>
              <w:rPr>
                <w:szCs w:val="22"/>
              </w:rPr>
            </w:pPr>
            <w:r w:rsidRPr="0047330C">
              <w:t>Н</w:t>
            </w:r>
          </w:p>
        </w:tc>
        <w:tc>
          <w:tcPr>
            <w:tcW w:w="4020" w:type="dxa"/>
          </w:tcPr>
          <w:p w14:paraId="3290F5BB" w14:textId="77777777" w:rsidR="0023033A" w:rsidRPr="0047330C" w:rsidRDefault="0023033A" w:rsidP="0023033A">
            <w:pPr>
              <w:pStyle w:val="GOSTTablenorm"/>
              <w:rPr>
                <w:color w:val="000000" w:themeColor="text1"/>
                <w:szCs w:val="22"/>
              </w:rPr>
            </w:pPr>
            <w:r w:rsidRPr="0047330C">
              <w:rPr>
                <w:szCs w:val="22"/>
                <w:lang w:eastAsia="en-US"/>
              </w:rPr>
              <w:t xml:space="preserve">Указывается </w:t>
            </w:r>
            <w:r w:rsidRPr="0047330C">
              <w:rPr>
                <w:color w:val="000000" w:themeColor="text1"/>
                <w:szCs w:val="22"/>
              </w:rPr>
              <w:t>пункт контракта «о соблюдении запретов, установленных пунктом 3 статьи 242.23 Бюджетного кодекса Российской Федерации и режима лицевого счета»</w:t>
            </w:r>
            <w:r w:rsidR="00781995" w:rsidRPr="0047330C">
              <w:rPr>
                <w:color w:val="000000" w:themeColor="text1"/>
                <w:szCs w:val="22"/>
              </w:rPr>
              <w:t>.</w:t>
            </w:r>
          </w:p>
          <w:p w14:paraId="0864249D" w14:textId="7463639B" w:rsidR="00781995" w:rsidRPr="0047330C" w:rsidRDefault="000E5BAE" w:rsidP="00505020">
            <w:pPr>
              <w:pStyle w:val="GOSTTablenorm"/>
              <w:rPr>
                <w:szCs w:val="22"/>
                <w:lang w:eastAsia="en-US"/>
              </w:rPr>
            </w:pPr>
            <w:r w:rsidRPr="0047330C">
              <w:rPr>
                <w:szCs w:val="22"/>
                <w:lang w:eastAsia="en-US"/>
              </w:rPr>
              <w:t xml:space="preserve">Реквизит обязателен для заполнения, если значение признака, указанного в пункте контракта, заполнено значением </w:t>
            </w:r>
            <w:r w:rsidR="00505020" w:rsidRPr="0047330C">
              <w:rPr>
                <w:szCs w:val="22"/>
                <w:lang w:eastAsia="en-US"/>
              </w:rPr>
              <w:t>«</w:t>
            </w:r>
            <w:r w:rsidRPr="0047330C">
              <w:rPr>
                <w:szCs w:val="22"/>
                <w:lang w:eastAsia="en-US"/>
              </w:rPr>
              <w:t>Да</w:t>
            </w:r>
            <w:r w:rsidR="00505020" w:rsidRPr="0047330C">
              <w:rPr>
                <w:szCs w:val="22"/>
                <w:lang w:eastAsia="en-US"/>
              </w:rPr>
              <w:t>»</w:t>
            </w:r>
            <w:r w:rsidRPr="0047330C">
              <w:rPr>
                <w:szCs w:val="22"/>
                <w:lang w:eastAsia="en-US"/>
              </w:rPr>
              <w:t xml:space="preserve"> и значение признака «Выписка» равно «Да»</w:t>
            </w:r>
          </w:p>
        </w:tc>
      </w:tr>
      <w:tr w:rsidR="00B57A7F" w:rsidRPr="0047330C" w14:paraId="44BAB8B9" w14:textId="77777777" w:rsidTr="0090609D">
        <w:tc>
          <w:tcPr>
            <w:tcW w:w="1703" w:type="dxa"/>
          </w:tcPr>
          <w:p w14:paraId="7ABB9E22" w14:textId="7E0C8283" w:rsidR="00B57A7F" w:rsidRPr="0047330C" w:rsidRDefault="002D1E02" w:rsidP="0023033A">
            <w:pPr>
              <w:pStyle w:val="GOSTTablenorm"/>
              <w:rPr>
                <w:color w:val="000000" w:themeColor="text1"/>
                <w:szCs w:val="22"/>
              </w:rPr>
            </w:pPr>
            <w:hyperlink r:id="rId16" w:history="1">
              <w:r w:rsidR="0023033A" w:rsidRPr="0047330C">
                <w:rPr>
                  <w:color w:val="000000" w:themeColor="text1"/>
                  <w:szCs w:val="22"/>
                </w:rPr>
                <w:t>разрешени</w:t>
              </w:r>
            </w:hyperlink>
            <w:r w:rsidR="0023033A" w:rsidRPr="0047330C">
              <w:rPr>
                <w:color w:val="000000" w:themeColor="text1"/>
                <w:szCs w:val="22"/>
              </w:rPr>
              <w:t xml:space="preserve">е </w:t>
            </w:r>
            <w:r w:rsidR="00B57A7F" w:rsidRPr="0047330C">
              <w:rPr>
                <w:color w:val="000000" w:themeColor="text1"/>
                <w:szCs w:val="22"/>
              </w:rPr>
              <w:t>заказчика на утверждение Сведений об операциях с ЦС</w:t>
            </w:r>
          </w:p>
        </w:tc>
        <w:tc>
          <w:tcPr>
            <w:tcW w:w="1700" w:type="dxa"/>
          </w:tcPr>
          <w:p w14:paraId="0AAE6AA0" w14:textId="77777777" w:rsidR="00B57A7F" w:rsidRPr="0047330C" w:rsidRDefault="00B57A7F" w:rsidP="0090609D">
            <w:pPr>
              <w:pStyle w:val="GOSTTablenorm"/>
              <w:rPr>
                <w:rFonts w:eastAsiaTheme="minorHAnsi"/>
                <w:color w:val="000000"/>
                <w:szCs w:val="22"/>
                <w:lang w:eastAsia="en-US"/>
              </w:rPr>
            </w:pPr>
            <w:r w:rsidRPr="0047330C">
              <w:rPr>
                <w:rFonts w:eastAsiaTheme="minorHAnsi"/>
                <w:color w:val="000000"/>
                <w:szCs w:val="22"/>
                <w:lang w:eastAsia="en-US"/>
              </w:rPr>
              <w:t>InfTermsContract_HasPermission</w:t>
            </w:r>
          </w:p>
        </w:tc>
        <w:tc>
          <w:tcPr>
            <w:tcW w:w="568" w:type="dxa"/>
          </w:tcPr>
          <w:p w14:paraId="603D41BB" w14:textId="77777777" w:rsidR="00B57A7F" w:rsidRPr="0047330C" w:rsidRDefault="00B57A7F" w:rsidP="0090609D">
            <w:pPr>
              <w:pStyle w:val="GOSTTablenorm"/>
              <w:rPr>
                <w:szCs w:val="22"/>
                <w:lang w:eastAsia="en-US"/>
              </w:rPr>
            </w:pPr>
            <w:r w:rsidRPr="0047330C">
              <w:rPr>
                <w:szCs w:val="22"/>
                <w:lang w:eastAsia="en-US"/>
              </w:rPr>
              <w:t>П</w:t>
            </w:r>
          </w:p>
        </w:tc>
        <w:tc>
          <w:tcPr>
            <w:tcW w:w="1135" w:type="dxa"/>
          </w:tcPr>
          <w:p w14:paraId="290F9952" w14:textId="3B75B756" w:rsidR="00B57A7F" w:rsidRPr="0047330C" w:rsidRDefault="009E4440" w:rsidP="0090609D">
            <w:pPr>
              <w:pStyle w:val="GOSTTablenorm"/>
              <w:rPr>
                <w:rFonts w:eastAsiaTheme="minorHAnsi"/>
                <w:color w:val="000000"/>
                <w:szCs w:val="22"/>
                <w:lang w:eastAsia="en-US"/>
              </w:rPr>
            </w:pPr>
            <w:r w:rsidRPr="0047330C">
              <w:rPr>
                <w:rFonts w:eastAsiaTheme="minorHAnsi"/>
                <w:color w:val="000000"/>
                <w:szCs w:val="22"/>
                <w:lang w:eastAsia="en-US"/>
              </w:rPr>
              <w:t>BOOLEAN</w:t>
            </w:r>
          </w:p>
        </w:tc>
        <w:tc>
          <w:tcPr>
            <w:tcW w:w="568" w:type="dxa"/>
          </w:tcPr>
          <w:p w14:paraId="5679B854" w14:textId="77777777" w:rsidR="00B57A7F" w:rsidRPr="0047330C" w:rsidRDefault="00B57A7F" w:rsidP="0090609D">
            <w:pPr>
              <w:pStyle w:val="GOSTTablenorm"/>
              <w:rPr>
                <w:szCs w:val="22"/>
                <w:lang w:val="en-US" w:eastAsia="en-US"/>
              </w:rPr>
            </w:pPr>
            <w:r w:rsidRPr="0047330C">
              <w:rPr>
                <w:szCs w:val="22"/>
                <w:lang w:val="en-US" w:eastAsia="en-US"/>
              </w:rPr>
              <w:t>Н</w:t>
            </w:r>
            <w:r w:rsidRPr="0047330C">
              <w:rPr>
                <w:szCs w:val="22"/>
                <w:lang w:eastAsia="en-US"/>
              </w:rPr>
              <w:t xml:space="preserve"> </w:t>
            </w:r>
          </w:p>
        </w:tc>
        <w:tc>
          <w:tcPr>
            <w:tcW w:w="4020" w:type="dxa"/>
          </w:tcPr>
          <w:p w14:paraId="6600302C" w14:textId="40F7CDB5" w:rsidR="00B57A7F" w:rsidRPr="0047330C" w:rsidRDefault="00B57A7F" w:rsidP="0090609D">
            <w:pPr>
              <w:pStyle w:val="GOSTTablenorm"/>
              <w:rPr>
                <w:color w:val="000000" w:themeColor="text1"/>
                <w:szCs w:val="22"/>
              </w:rPr>
            </w:pPr>
            <w:r w:rsidRPr="0047330C">
              <w:rPr>
                <w:szCs w:val="22"/>
                <w:lang w:eastAsia="en-US"/>
              </w:rPr>
              <w:t xml:space="preserve">Указывается </w:t>
            </w:r>
            <w:hyperlink r:id="rId17" w:history="1">
              <w:r w:rsidRPr="0047330C">
                <w:rPr>
                  <w:color w:val="000000" w:themeColor="text1"/>
                  <w:szCs w:val="22"/>
                </w:rPr>
                <w:t>разрешени</w:t>
              </w:r>
            </w:hyperlink>
            <w:r w:rsidRPr="0047330C">
              <w:rPr>
                <w:color w:val="000000" w:themeColor="text1"/>
                <w:szCs w:val="22"/>
              </w:rPr>
              <w:t>е заказчика на утверждение документа «Сведений об операциях с целевыми средствами» (ф.0501213)</w:t>
            </w:r>
            <w:r w:rsidR="002E702F" w:rsidRPr="0047330C">
              <w:rPr>
                <w:color w:val="000000" w:themeColor="text1"/>
                <w:szCs w:val="22"/>
              </w:rPr>
              <w:t>.</w:t>
            </w:r>
          </w:p>
          <w:p w14:paraId="16A14AAE" w14:textId="52312D4C" w:rsidR="002E702F" w:rsidRPr="0047330C" w:rsidRDefault="002E702F" w:rsidP="0090609D">
            <w:pPr>
              <w:pStyle w:val="GOSTTablenorm"/>
              <w:rPr>
                <w:szCs w:val="22"/>
                <w:lang w:eastAsia="en-US"/>
              </w:rPr>
            </w:pPr>
            <w:r w:rsidRPr="0047330C">
              <w:rPr>
                <w:color w:val="000000" w:themeColor="text1"/>
                <w:szCs w:val="22"/>
              </w:rPr>
              <w:t>Не указывается</w:t>
            </w:r>
            <w:r w:rsidR="003259B6" w:rsidRPr="0047330C">
              <w:rPr>
                <w:color w:val="000000" w:themeColor="text1"/>
                <w:szCs w:val="22"/>
              </w:rPr>
              <w:t>,</w:t>
            </w:r>
            <w:r w:rsidRPr="0047330C">
              <w:rPr>
                <w:color w:val="000000" w:themeColor="text1"/>
                <w:szCs w:val="22"/>
              </w:rPr>
              <w:t xml:space="preserve"> если признак «Выписка» равен значению «Да»</w:t>
            </w:r>
          </w:p>
        </w:tc>
      </w:tr>
      <w:tr w:rsidR="00B57A7F" w:rsidRPr="0047330C" w14:paraId="789E53B7" w14:textId="77777777" w:rsidTr="0090609D">
        <w:tc>
          <w:tcPr>
            <w:tcW w:w="1703" w:type="dxa"/>
          </w:tcPr>
          <w:p w14:paraId="4A4D5DEF" w14:textId="3044EA11" w:rsidR="00B57A7F" w:rsidRPr="0047330C" w:rsidRDefault="00B57A7F" w:rsidP="0090609D">
            <w:pPr>
              <w:pStyle w:val="GOSTTablenorm"/>
              <w:rPr>
                <w:color w:val="000000" w:themeColor="text1"/>
                <w:szCs w:val="22"/>
              </w:rPr>
            </w:pPr>
            <w:r w:rsidRPr="0047330C">
              <w:rPr>
                <w:color w:val="000000" w:themeColor="text1"/>
                <w:szCs w:val="22"/>
              </w:rPr>
              <w:t>Срок действия разрешения заказчика</w:t>
            </w:r>
          </w:p>
        </w:tc>
        <w:tc>
          <w:tcPr>
            <w:tcW w:w="1700" w:type="dxa"/>
          </w:tcPr>
          <w:p w14:paraId="151973AB" w14:textId="77777777" w:rsidR="00B57A7F" w:rsidRPr="0047330C" w:rsidRDefault="00B57A7F" w:rsidP="0090609D">
            <w:pPr>
              <w:pStyle w:val="GOSTTablenorm"/>
              <w:rPr>
                <w:szCs w:val="22"/>
              </w:rPr>
            </w:pPr>
            <w:r w:rsidRPr="0047330C">
              <w:rPr>
                <w:rFonts w:eastAsiaTheme="minorHAnsi"/>
                <w:color w:val="000000"/>
                <w:szCs w:val="22"/>
                <w:lang w:eastAsia="en-US"/>
              </w:rPr>
              <w:t>InfTermsContract_DatePermission</w:t>
            </w:r>
          </w:p>
        </w:tc>
        <w:tc>
          <w:tcPr>
            <w:tcW w:w="568" w:type="dxa"/>
          </w:tcPr>
          <w:p w14:paraId="0C77126F" w14:textId="77777777" w:rsidR="00B57A7F" w:rsidRPr="0047330C" w:rsidRDefault="00B57A7F" w:rsidP="0090609D">
            <w:pPr>
              <w:pStyle w:val="GOSTTablenorm"/>
              <w:rPr>
                <w:szCs w:val="22"/>
              </w:rPr>
            </w:pPr>
            <w:r w:rsidRPr="0047330C">
              <w:rPr>
                <w:szCs w:val="22"/>
                <w:lang w:eastAsia="en-US"/>
              </w:rPr>
              <w:t>П</w:t>
            </w:r>
          </w:p>
        </w:tc>
        <w:tc>
          <w:tcPr>
            <w:tcW w:w="1135" w:type="dxa"/>
          </w:tcPr>
          <w:p w14:paraId="4F0ADF5A" w14:textId="77777777" w:rsidR="00B57A7F" w:rsidRPr="0047330C" w:rsidRDefault="00B57A7F" w:rsidP="0090609D">
            <w:pPr>
              <w:pStyle w:val="GOSTTablenorm"/>
              <w:rPr>
                <w:szCs w:val="22"/>
              </w:rPr>
            </w:pPr>
            <w:r w:rsidRPr="0047330C">
              <w:rPr>
                <w:szCs w:val="22"/>
              </w:rPr>
              <w:t>Date</w:t>
            </w:r>
          </w:p>
        </w:tc>
        <w:tc>
          <w:tcPr>
            <w:tcW w:w="568" w:type="dxa"/>
          </w:tcPr>
          <w:p w14:paraId="6F274DEB" w14:textId="77777777" w:rsidR="00B57A7F" w:rsidRPr="0047330C" w:rsidRDefault="00B57A7F" w:rsidP="0090609D">
            <w:pPr>
              <w:pStyle w:val="GOSTTablenorm"/>
              <w:rPr>
                <w:szCs w:val="22"/>
              </w:rPr>
            </w:pPr>
            <w:r w:rsidRPr="0047330C">
              <w:rPr>
                <w:szCs w:val="22"/>
                <w:lang w:val="en-US" w:eastAsia="en-US"/>
              </w:rPr>
              <w:t>Н</w:t>
            </w:r>
            <w:r w:rsidRPr="0047330C">
              <w:rPr>
                <w:szCs w:val="22"/>
                <w:lang w:eastAsia="en-US"/>
              </w:rPr>
              <w:t xml:space="preserve"> </w:t>
            </w:r>
          </w:p>
        </w:tc>
        <w:tc>
          <w:tcPr>
            <w:tcW w:w="4020" w:type="dxa"/>
          </w:tcPr>
          <w:p w14:paraId="51E5227C" w14:textId="77777777" w:rsidR="00B57A7F" w:rsidRPr="0047330C" w:rsidRDefault="00B57A7F" w:rsidP="0090609D">
            <w:pPr>
              <w:pStyle w:val="GOSTTablenorm"/>
              <w:rPr>
                <w:color w:val="000000" w:themeColor="text1"/>
                <w:szCs w:val="22"/>
              </w:rPr>
            </w:pPr>
            <w:r w:rsidRPr="0047330C">
              <w:rPr>
                <w:szCs w:val="22"/>
                <w:lang w:eastAsia="en-US"/>
              </w:rPr>
              <w:t>Указывается</w:t>
            </w:r>
            <w:r w:rsidRPr="0047330C">
              <w:rPr>
                <w:color w:val="000000" w:themeColor="text1"/>
                <w:szCs w:val="22"/>
              </w:rPr>
              <w:t xml:space="preserve"> </w:t>
            </w:r>
            <w:r w:rsidRPr="0047330C">
              <w:rPr>
                <w:color w:val="000000" w:themeColor="text1"/>
                <w:szCs w:val="22"/>
                <w:lang w:val="en-US"/>
              </w:rPr>
              <w:t>c</w:t>
            </w:r>
            <w:r w:rsidRPr="0047330C">
              <w:rPr>
                <w:color w:val="000000" w:themeColor="text1"/>
                <w:szCs w:val="22"/>
              </w:rPr>
              <w:t>рок действия разрешения заказчика.</w:t>
            </w:r>
          </w:p>
          <w:p w14:paraId="2586F345" w14:textId="7D9B64CD" w:rsidR="002E702F" w:rsidRPr="0047330C" w:rsidRDefault="00B57A7F" w:rsidP="0090609D">
            <w:pPr>
              <w:pStyle w:val="GOSTTablenorm"/>
              <w:rPr>
                <w:color w:val="000000" w:themeColor="text1"/>
                <w:szCs w:val="22"/>
              </w:rPr>
            </w:pPr>
            <w:r w:rsidRPr="0047330C">
              <w:rPr>
                <w:color w:val="000000" w:themeColor="text1"/>
                <w:szCs w:val="22"/>
              </w:rPr>
              <w:t>Реквизит обязателен для заполнения в случае, если заполнено значение признака «</w:t>
            </w:r>
            <w:hyperlink r:id="rId18" w:history="1">
              <w:r w:rsidRPr="0047330C">
                <w:rPr>
                  <w:color w:val="000000" w:themeColor="text1"/>
                  <w:szCs w:val="22"/>
                </w:rPr>
                <w:t>Разрешени</w:t>
              </w:r>
            </w:hyperlink>
            <w:r w:rsidRPr="0047330C">
              <w:rPr>
                <w:color w:val="000000" w:themeColor="text1"/>
                <w:szCs w:val="22"/>
              </w:rPr>
              <w:t>е заказчика на утверждение Сведений об операциях с ЦС»</w:t>
            </w:r>
            <w:r w:rsidR="002E702F" w:rsidRPr="0047330C">
              <w:rPr>
                <w:color w:val="000000" w:themeColor="text1"/>
                <w:szCs w:val="22"/>
              </w:rPr>
              <w:t>.</w:t>
            </w:r>
          </w:p>
          <w:p w14:paraId="5E68E176" w14:textId="6DDC230D" w:rsidR="00B57A7F" w:rsidRPr="0047330C" w:rsidRDefault="002E702F" w:rsidP="0090609D">
            <w:pPr>
              <w:pStyle w:val="GOSTTablenorm"/>
              <w:rPr>
                <w:szCs w:val="22"/>
                <w:lang w:eastAsia="en-US"/>
              </w:rPr>
            </w:pPr>
            <w:r w:rsidRPr="0047330C">
              <w:rPr>
                <w:color w:val="000000" w:themeColor="text1"/>
                <w:szCs w:val="22"/>
              </w:rPr>
              <w:t>Не указывается</w:t>
            </w:r>
            <w:r w:rsidR="003259B6" w:rsidRPr="0047330C">
              <w:rPr>
                <w:color w:val="000000" w:themeColor="text1"/>
                <w:szCs w:val="22"/>
              </w:rPr>
              <w:t>,</w:t>
            </w:r>
            <w:r w:rsidRPr="0047330C">
              <w:rPr>
                <w:color w:val="000000" w:themeColor="text1"/>
                <w:szCs w:val="22"/>
              </w:rPr>
              <w:t xml:space="preserve"> если признак «Выписка» равен значению «Да»</w:t>
            </w:r>
          </w:p>
        </w:tc>
      </w:tr>
      <w:tr w:rsidR="00B57A7F" w:rsidRPr="0047330C" w14:paraId="14B57B6E" w14:textId="77777777" w:rsidTr="0090609D">
        <w:tc>
          <w:tcPr>
            <w:tcW w:w="1703" w:type="dxa"/>
          </w:tcPr>
          <w:p w14:paraId="6CFE8A3D" w14:textId="3139892F" w:rsidR="00B57A7F" w:rsidRPr="0047330C" w:rsidRDefault="0023033A" w:rsidP="0090609D">
            <w:pPr>
              <w:pStyle w:val="GOSTTablenorm"/>
              <w:rPr>
                <w:color w:val="000000" w:themeColor="text1"/>
                <w:szCs w:val="22"/>
              </w:rPr>
            </w:pPr>
            <w:r w:rsidRPr="0047330C">
              <w:rPr>
                <w:color w:val="000000" w:themeColor="text1"/>
                <w:szCs w:val="22"/>
              </w:rPr>
              <w:t xml:space="preserve">возмещение </w:t>
            </w:r>
            <w:r w:rsidR="00B57A7F" w:rsidRPr="0047330C">
              <w:rPr>
                <w:color w:val="000000" w:themeColor="text1"/>
                <w:szCs w:val="22"/>
              </w:rPr>
              <w:t>произведенных расходов (части расходов)</w:t>
            </w:r>
          </w:p>
        </w:tc>
        <w:tc>
          <w:tcPr>
            <w:tcW w:w="1700" w:type="dxa"/>
          </w:tcPr>
          <w:p w14:paraId="7C0A429D" w14:textId="77777777" w:rsidR="00B57A7F" w:rsidRPr="0047330C" w:rsidRDefault="00B57A7F" w:rsidP="0090609D">
            <w:pPr>
              <w:pStyle w:val="GOSTTablenorm"/>
              <w:rPr>
                <w:szCs w:val="22"/>
              </w:rPr>
            </w:pPr>
            <w:r w:rsidRPr="0047330C">
              <w:rPr>
                <w:rFonts w:eastAsiaTheme="minorHAnsi"/>
                <w:color w:val="000000"/>
                <w:szCs w:val="22"/>
                <w:lang w:eastAsia="en-US"/>
              </w:rPr>
              <w:t>InfTermsContract_ReimbExpIncur</w:t>
            </w:r>
          </w:p>
        </w:tc>
        <w:tc>
          <w:tcPr>
            <w:tcW w:w="568" w:type="dxa"/>
          </w:tcPr>
          <w:p w14:paraId="30AA7600" w14:textId="77777777" w:rsidR="00B57A7F" w:rsidRPr="0047330C" w:rsidRDefault="00B57A7F" w:rsidP="0090609D">
            <w:pPr>
              <w:pStyle w:val="GOSTTablenorm"/>
              <w:rPr>
                <w:szCs w:val="22"/>
              </w:rPr>
            </w:pPr>
            <w:r w:rsidRPr="0047330C">
              <w:rPr>
                <w:szCs w:val="22"/>
                <w:lang w:eastAsia="en-US"/>
              </w:rPr>
              <w:t>П</w:t>
            </w:r>
          </w:p>
        </w:tc>
        <w:tc>
          <w:tcPr>
            <w:tcW w:w="1135" w:type="dxa"/>
          </w:tcPr>
          <w:p w14:paraId="167DA64F" w14:textId="6569D606" w:rsidR="00B57A7F" w:rsidRPr="0047330C" w:rsidRDefault="009E4440" w:rsidP="0090609D">
            <w:pPr>
              <w:pStyle w:val="GOSTTablenorm"/>
              <w:rPr>
                <w:szCs w:val="22"/>
              </w:rPr>
            </w:pPr>
            <w:r w:rsidRPr="0047330C">
              <w:rPr>
                <w:rFonts w:eastAsiaTheme="minorHAnsi"/>
                <w:color w:val="000000"/>
                <w:szCs w:val="22"/>
                <w:lang w:eastAsia="en-US"/>
              </w:rPr>
              <w:t>BOOLEAN</w:t>
            </w:r>
          </w:p>
        </w:tc>
        <w:tc>
          <w:tcPr>
            <w:tcW w:w="568" w:type="dxa"/>
          </w:tcPr>
          <w:p w14:paraId="6D61E30A" w14:textId="77777777" w:rsidR="00B57A7F" w:rsidRPr="0047330C" w:rsidRDefault="00B57A7F" w:rsidP="0090609D">
            <w:pPr>
              <w:pStyle w:val="GOSTTablenorm"/>
              <w:rPr>
                <w:szCs w:val="22"/>
              </w:rPr>
            </w:pPr>
            <w:r w:rsidRPr="0047330C">
              <w:rPr>
                <w:szCs w:val="22"/>
                <w:lang w:val="en-US" w:eastAsia="en-US"/>
              </w:rPr>
              <w:t>Н</w:t>
            </w:r>
            <w:r w:rsidRPr="0047330C">
              <w:rPr>
                <w:szCs w:val="22"/>
                <w:lang w:eastAsia="en-US"/>
              </w:rPr>
              <w:t xml:space="preserve"> </w:t>
            </w:r>
          </w:p>
        </w:tc>
        <w:tc>
          <w:tcPr>
            <w:tcW w:w="4020" w:type="dxa"/>
          </w:tcPr>
          <w:p w14:paraId="5F4FD544" w14:textId="77777777" w:rsidR="00B57A7F" w:rsidRPr="0047330C" w:rsidRDefault="00B57A7F" w:rsidP="0090609D">
            <w:pPr>
              <w:pStyle w:val="GOSTTablenorm"/>
              <w:rPr>
                <w:szCs w:val="22"/>
                <w:lang w:eastAsia="en-US"/>
              </w:rPr>
            </w:pPr>
            <w:r w:rsidRPr="0047330C">
              <w:rPr>
                <w:szCs w:val="22"/>
                <w:lang w:eastAsia="en-US"/>
              </w:rPr>
              <w:t>Указывается</w:t>
            </w:r>
            <w:r w:rsidRPr="0047330C">
              <w:rPr>
                <w:color w:val="000000" w:themeColor="text1"/>
                <w:szCs w:val="22"/>
              </w:rPr>
              <w:t xml:space="preserve"> признак</w:t>
            </w:r>
            <w:r w:rsidRPr="0047330C">
              <w:rPr>
                <w:szCs w:val="22"/>
                <w:lang w:eastAsia="en-US"/>
              </w:rPr>
              <w:t xml:space="preserve"> в</w:t>
            </w:r>
            <w:r w:rsidRPr="0047330C">
              <w:rPr>
                <w:color w:val="000000" w:themeColor="text1"/>
                <w:szCs w:val="22"/>
              </w:rPr>
              <w:t>озмещения произведенных расходов (части расходов)</w:t>
            </w:r>
          </w:p>
        </w:tc>
      </w:tr>
      <w:tr w:rsidR="0023033A" w:rsidRPr="0047330C" w14:paraId="4BCF6650" w14:textId="77777777" w:rsidTr="0090609D">
        <w:tc>
          <w:tcPr>
            <w:tcW w:w="1703" w:type="dxa"/>
          </w:tcPr>
          <w:p w14:paraId="095E0668" w14:textId="64075D43" w:rsidR="0023033A" w:rsidRPr="0047330C" w:rsidDel="0023033A" w:rsidRDefault="0023033A" w:rsidP="0023033A">
            <w:pPr>
              <w:pStyle w:val="GOSTTablenorm"/>
              <w:rPr>
                <w:color w:val="000000" w:themeColor="text1"/>
                <w:szCs w:val="22"/>
              </w:rPr>
            </w:pPr>
            <w:r w:rsidRPr="0047330C">
              <w:rPr>
                <w:color w:val="000000" w:themeColor="text1"/>
                <w:szCs w:val="22"/>
              </w:rPr>
              <w:t>пункт контракта «возмещение произведенных расходов (части расходов)»</w:t>
            </w:r>
          </w:p>
        </w:tc>
        <w:tc>
          <w:tcPr>
            <w:tcW w:w="1700" w:type="dxa"/>
          </w:tcPr>
          <w:p w14:paraId="77287E4C" w14:textId="68EDB0BA" w:rsidR="0023033A" w:rsidRPr="0047330C" w:rsidRDefault="00005826" w:rsidP="0023033A">
            <w:pPr>
              <w:pStyle w:val="GOSTTablenorm"/>
              <w:rPr>
                <w:color w:val="000000" w:themeColor="text1"/>
                <w:szCs w:val="22"/>
              </w:rPr>
            </w:pPr>
            <w:r w:rsidRPr="0047330C">
              <w:rPr>
                <w:color w:val="000000" w:themeColor="text1"/>
                <w:szCs w:val="22"/>
              </w:rPr>
              <w:t>InfTermsContract_ReimbExpIncurPoint</w:t>
            </w:r>
          </w:p>
        </w:tc>
        <w:tc>
          <w:tcPr>
            <w:tcW w:w="568" w:type="dxa"/>
          </w:tcPr>
          <w:p w14:paraId="6782247D" w14:textId="43F864BB" w:rsidR="0023033A" w:rsidRPr="0047330C" w:rsidRDefault="0023033A" w:rsidP="0023033A">
            <w:pPr>
              <w:pStyle w:val="GOSTTablenorm"/>
              <w:rPr>
                <w:szCs w:val="22"/>
                <w:lang w:eastAsia="en-US"/>
              </w:rPr>
            </w:pPr>
            <w:r w:rsidRPr="0047330C">
              <w:rPr>
                <w:color w:val="000000" w:themeColor="text1"/>
              </w:rPr>
              <w:t>П</w:t>
            </w:r>
          </w:p>
        </w:tc>
        <w:tc>
          <w:tcPr>
            <w:tcW w:w="1135" w:type="dxa"/>
          </w:tcPr>
          <w:p w14:paraId="06BECB6C" w14:textId="7E8428F3" w:rsidR="0023033A" w:rsidRPr="0047330C" w:rsidRDefault="0093037D" w:rsidP="0023033A">
            <w:pPr>
              <w:pStyle w:val="GOSTTablenorm"/>
              <w:rPr>
                <w:rFonts w:eastAsiaTheme="minorHAnsi"/>
                <w:color w:val="000000"/>
                <w:szCs w:val="22"/>
                <w:lang w:eastAsia="en-US"/>
              </w:rPr>
            </w:pPr>
            <w:r w:rsidRPr="0047330C">
              <w:rPr>
                <w:color w:val="000000" w:themeColor="text1"/>
              </w:rPr>
              <w:t>Т(1-25)</w:t>
            </w:r>
          </w:p>
        </w:tc>
        <w:tc>
          <w:tcPr>
            <w:tcW w:w="568" w:type="dxa"/>
          </w:tcPr>
          <w:p w14:paraId="608E92F3" w14:textId="6795F1FA" w:rsidR="0023033A" w:rsidRPr="0047330C" w:rsidRDefault="0023033A" w:rsidP="0023033A">
            <w:pPr>
              <w:pStyle w:val="GOSTTablenorm"/>
              <w:rPr>
                <w:szCs w:val="22"/>
                <w:lang w:eastAsia="en-US"/>
              </w:rPr>
            </w:pPr>
            <w:r w:rsidRPr="0047330C">
              <w:t>Н</w:t>
            </w:r>
          </w:p>
        </w:tc>
        <w:tc>
          <w:tcPr>
            <w:tcW w:w="4020" w:type="dxa"/>
          </w:tcPr>
          <w:p w14:paraId="5DF8020C" w14:textId="77777777" w:rsidR="0023033A" w:rsidRPr="0047330C" w:rsidRDefault="0023033A" w:rsidP="0023033A">
            <w:pPr>
              <w:pStyle w:val="GOSTTablenorm"/>
              <w:rPr>
                <w:color w:val="000000" w:themeColor="text1"/>
                <w:szCs w:val="22"/>
              </w:rPr>
            </w:pPr>
            <w:r w:rsidRPr="0047330C">
              <w:rPr>
                <w:szCs w:val="22"/>
                <w:lang w:eastAsia="en-US"/>
              </w:rPr>
              <w:t xml:space="preserve">Указывается </w:t>
            </w:r>
            <w:r w:rsidRPr="0047330C">
              <w:rPr>
                <w:color w:val="000000" w:themeColor="text1"/>
                <w:szCs w:val="22"/>
              </w:rPr>
              <w:t>пункт контракта «возмещение произведенных расходов (части расходов)»</w:t>
            </w:r>
            <w:r w:rsidR="00781995" w:rsidRPr="0047330C">
              <w:rPr>
                <w:color w:val="000000" w:themeColor="text1"/>
                <w:szCs w:val="22"/>
              </w:rPr>
              <w:t>.</w:t>
            </w:r>
          </w:p>
          <w:p w14:paraId="58A84E44" w14:textId="77D4F42B" w:rsidR="00781995" w:rsidRPr="0047330C" w:rsidRDefault="000E5BAE" w:rsidP="00505020">
            <w:pPr>
              <w:pStyle w:val="GOSTTablenorm"/>
              <w:rPr>
                <w:szCs w:val="22"/>
                <w:lang w:eastAsia="en-US"/>
              </w:rPr>
            </w:pPr>
            <w:r w:rsidRPr="0047330C">
              <w:rPr>
                <w:szCs w:val="22"/>
                <w:lang w:eastAsia="en-US"/>
              </w:rPr>
              <w:t xml:space="preserve">Реквизит обязателен для заполнения, если значение признака, указанного в пункте контракта, заполнено значением </w:t>
            </w:r>
            <w:r w:rsidR="00505020" w:rsidRPr="0047330C">
              <w:rPr>
                <w:szCs w:val="22"/>
                <w:lang w:eastAsia="en-US"/>
              </w:rPr>
              <w:t>«</w:t>
            </w:r>
            <w:r w:rsidRPr="0047330C">
              <w:rPr>
                <w:szCs w:val="22"/>
                <w:lang w:eastAsia="en-US"/>
              </w:rPr>
              <w:t>Да</w:t>
            </w:r>
            <w:r w:rsidR="00505020" w:rsidRPr="0047330C">
              <w:rPr>
                <w:szCs w:val="22"/>
                <w:lang w:eastAsia="en-US"/>
              </w:rPr>
              <w:t>»</w:t>
            </w:r>
            <w:r w:rsidRPr="0047330C">
              <w:rPr>
                <w:szCs w:val="22"/>
                <w:lang w:eastAsia="en-US"/>
              </w:rPr>
              <w:t xml:space="preserve"> и значение признака «Выписка» равно «Да»</w:t>
            </w:r>
          </w:p>
        </w:tc>
      </w:tr>
      <w:tr w:rsidR="0023033A" w:rsidRPr="0047330C" w14:paraId="2CE5D42A" w14:textId="77777777" w:rsidTr="0090609D">
        <w:tc>
          <w:tcPr>
            <w:tcW w:w="1703" w:type="dxa"/>
          </w:tcPr>
          <w:p w14:paraId="26991AD6" w14:textId="285EBDFF" w:rsidR="0023033A" w:rsidRPr="0047330C" w:rsidRDefault="0023033A" w:rsidP="0023033A">
            <w:pPr>
              <w:pStyle w:val="GOSTTablenorm"/>
              <w:rPr>
                <w:color w:val="000000" w:themeColor="text1"/>
                <w:szCs w:val="22"/>
              </w:rPr>
            </w:pPr>
            <w:r w:rsidRPr="0047330C">
              <w:rPr>
                <w:color w:val="000000" w:themeColor="text1"/>
                <w:szCs w:val="22"/>
              </w:rPr>
              <w:t>об определении размера прибыли в рублях</w:t>
            </w:r>
          </w:p>
        </w:tc>
        <w:tc>
          <w:tcPr>
            <w:tcW w:w="1700" w:type="dxa"/>
          </w:tcPr>
          <w:p w14:paraId="5AA742E8" w14:textId="36CF5A8F" w:rsidR="0023033A" w:rsidRPr="0047330C" w:rsidRDefault="00005826" w:rsidP="0023033A">
            <w:pPr>
              <w:pStyle w:val="GOSTTablenorm"/>
              <w:rPr>
                <w:color w:val="000000" w:themeColor="text1"/>
                <w:szCs w:val="22"/>
              </w:rPr>
            </w:pPr>
            <w:r w:rsidRPr="0047330C">
              <w:rPr>
                <w:color w:val="000000" w:themeColor="text1"/>
                <w:szCs w:val="22"/>
              </w:rPr>
              <w:t>InfTermsContract_ProfitRub</w:t>
            </w:r>
          </w:p>
        </w:tc>
        <w:tc>
          <w:tcPr>
            <w:tcW w:w="568" w:type="dxa"/>
          </w:tcPr>
          <w:p w14:paraId="5DBEA857" w14:textId="4EA40788" w:rsidR="0023033A" w:rsidRPr="0047330C" w:rsidRDefault="0023033A" w:rsidP="0023033A">
            <w:pPr>
              <w:pStyle w:val="GOSTTablenorm"/>
              <w:rPr>
                <w:color w:val="000000" w:themeColor="text1"/>
              </w:rPr>
            </w:pPr>
            <w:r w:rsidRPr="0047330C">
              <w:rPr>
                <w:szCs w:val="22"/>
                <w:lang w:eastAsia="en-US"/>
              </w:rPr>
              <w:t>П</w:t>
            </w:r>
          </w:p>
        </w:tc>
        <w:tc>
          <w:tcPr>
            <w:tcW w:w="1135" w:type="dxa"/>
          </w:tcPr>
          <w:p w14:paraId="764D02E5" w14:textId="03272222" w:rsidR="0023033A" w:rsidRPr="0047330C" w:rsidRDefault="009E4440" w:rsidP="0023033A">
            <w:pPr>
              <w:pStyle w:val="GOSTTablenorm"/>
              <w:rPr>
                <w:color w:val="000000" w:themeColor="text1"/>
              </w:rPr>
            </w:pPr>
            <w:r w:rsidRPr="0047330C">
              <w:rPr>
                <w:rFonts w:eastAsiaTheme="minorHAnsi"/>
                <w:color w:val="000000"/>
                <w:szCs w:val="22"/>
                <w:lang w:eastAsia="en-US"/>
              </w:rPr>
              <w:t>BOOLEAN</w:t>
            </w:r>
          </w:p>
        </w:tc>
        <w:tc>
          <w:tcPr>
            <w:tcW w:w="568" w:type="dxa"/>
          </w:tcPr>
          <w:p w14:paraId="0374FD9C" w14:textId="74DC7C32" w:rsidR="0023033A" w:rsidRPr="0047330C" w:rsidRDefault="0023033A" w:rsidP="0023033A">
            <w:pPr>
              <w:pStyle w:val="GOSTTablenorm"/>
            </w:pPr>
            <w:r w:rsidRPr="0047330C">
              <w:rPr>
                <w:szCs w:val="22"/>
                <w:lang w:eastAsia="en-US"/>
              </w:rPr>
              <w:t>Н</w:t>
            </w:r>
          </w:p>
        </w:tc>
        <w:tc>
          <w:tcPr>
            <w:tcW w:w="4020" w:type="dxa"/>
          </w:tcPr>
          <w:p w14:paraId="662229EF" w14:textId="77777777" w:rsidR="0023033A" w:rsidRPr="0047330C" w:rsidRDefault="0023033A" w:rsidP="00B41FDF">
            <w:pPr>
              <w:pStyle w:val="GOSTTablenorm"/>
              <w:rPr>
                <w:color w:val="000000" w:themeColor="text1"/>
                <w:szCs w:val="22"/>
              </w:rPr>
            </w:pPr>
            <w:r w:rsidRPr="0047330C">
              <w:rPr>
                <w:szCs w:val="22"/>
                <w:lang w:eastAsia="en-US"/>
              </w:rPr>
              <w:t xml:space="preserve">Указывается признак </w:t>
            </w:r>
            <w:r w:rsidRPr="0047330C">
              <w:rPr>
                <w:color w:val="000000" w:themeColor="text1"/>
                <w:szCs w:val="22"/>
              </w:rPr>
              <w:t>определения размера прибыли в рублях</w:t>
            </w:r>
            <w:r w:rsidR="00B41FDF" w:rsidRPr="0047330C">
              <w:rPr>
                <w:color w:val="000000" w:themeColor="text1"/>
                <w:szCs w:val="22"/>
              </w:rPr>
              <w:t>, если признак «Выписка» равен значению «Да»</w:t>
            </w:r>
            <w:r w:rsidR="00172EF2" w:rsidRPr="0047330C">
              <w:rPr>
                <w:color w:val="000000" w:themeColor="text1"/>
                <w:szCs w:val="22"/>
              </w:rPr>
              <w:t>.</w:t>
            </w:r>
          </w:p>
          <w:p w14:paraId="3A320B3C" w14:textId="37D35FA7" w:rsidR="00172EF2" w:rsidRPr="0047330C" w:rsidRDefault="00172EF2" w:rsidP="00B41FDF">
            <w:pPr>
              <w:pStyle w:val="GOSTTablenorm"/>
              <w:rPr>
                <w:szCs w:val="22"/>
                <w:lang w:eastAsia="en-US"/>
              </w:rPr>
            </w:pPr>
            <w:r w:rsidRPr="0047330C">
              <w:rPr>
                <w:color w:val="000000" w:themeColor="text1"/>
                <w:szCs w:val="22"/>
              </w:rPr>
              <w:t xml:space="preserve">Обязателен если </w:t>
            </w:r>
            <w:r w:rsidRPr="0047330C">
              <w:rPr>
                <w:szCs w:val="22"/>
                <w:lang w:eastAsia="en-US"/>
              </w:rPr>
              <w:t>значение признака «Выписка» равно «Да»</w:t>
            </w:r>
          </w:p>
        </w:tc>
      </w:tr>
      <w:tr w:rsidR="0023033A" w:rsidRPr="0047330C" w14:paraId="3CD81447" w14:textId="77777777" w:rsidTr="0090609D">
        <w:tc>
          <w:tcPr>
            <w:tcW w:w="1703" w:type="dxa"/>
          </w:tcPr>
          <w:p w14:paraId="2440B07D" w14:textId="47AFA17F" w:rsidR="0023033A" w:rsidRPr="0047330C" w:rsidRDefault="0023033A" w:rsidP="0023033A">
            <w:pPr>
              <w:pStyle w:val="GOSTTablenorm"/>
              <w:rPr>
                <w:color w:val="000000" w:themeColor="text1"/>
                <w:szCs w:val="22"/>
              </w:rPr>
            </w:pPr>
            <w:r w:rsidRPr="0047330C">
              <w:rPr>
                <w:color w:val="000000" w:themeColor="text1"/>
                <w:szCs w:val="22"/>
              </w:rPr>
              <w:t xml:space="preserve">пункт контракта «об </w:t>
            </w:r>
            <w:r w:rsidRPr="0047330C">
              <w:rPr>
                <w:color w:val="000000" w:themeColor="text1"/>
                <w:szCs w:val="22"/>
              </w:rPr>
              <w:lastRenderedPageBreak/>
              <w:t>определении размера прибыли в рублях»</w:t>
            </w:r>
          </w:p>
        </w:tc>
        <w:tc>
          <w:tcPr>
            <w:tcW w:w="1700" w:type="dxa"/>
          </w:tcPr>
          <w:p w14:paraId="60BF8207" w14:textId="52E6E651" w:rsidR="0023033A" w:rsidRPr="0047330C" w:rsidRDefault="00005826" w:rsidP="0023033A">
            <w:pPr>
              <w:pStyle w:val="GOSTTablenorm"/>
              <w:rPr>
                <w:color w:val="000000" w:themeColor="text1"/>
                <w:szCs w:val="22"/>
              </w:rPr>
            </w:pPr>
            <w:r w:rsidRPr="0047330C">
              <w:rPr>
                <w:color w:val="000000" w:themeColor="text1"/>
                <w:szCs w:val="22"/>
              </w:rPr>
              <w:lastRenderedPageBreak/>
              <w:t>InfTermsContract_ProfitRubPoint</w:t>
            </w:r>
          </w:p>
        </w:tc>
        <w:tc>
          <w:tcPr>
            <w:tcW w:w="568" w:type="dxa"/>
          </w:tcPr>
          <w:p w14:paraId="2DEC1F7C" w14:textId="21FFE318" w:rsidR="0023033A" w:rsidRPr="0047330C" w:rsidRDefault="0023033A" w:rsidP="0023033A">
            <w:pPr>
              <w:pStyle w:val="GOSTTablenorm"/>
              <w:rPr>
                <w:szCs w:val="22"/>
                <w:lang w:eastAsia="en-US"/>
              </w:rPr>
            </w:pPr>
            <w:r w:rsidRPr="0047330C">
              <w:rPr>
                <w:color w:val="000000" w:themeColor="text1"/>
              </w:rPr>
              <w:t>П</w:t>
            </w:r>
          </w:p>
        </w:tc>
        <w:tc>
          <w:tcPr>
            <w:tcW w:w="1135" w:type="dxa"/>
          </w:tcPr>
          <w:p w14:paraId="5680A2D3" w14:textId="1222010F" w:rsidR="0023033A" w:rsidRPr="0047330C" w:rsidRDefault="0093037D" w:rsidP="0023033A">
            <w:pPr>
              <w:pStyle w:val="GOSTTablenorm"/>
              <w:rPr>
                <w:rFonts w:eastAsiaTheme="minorHAnsi"/>
                <w:color w:val="000000"/>
                <w:szCs w:val="22"/>
                <w:lang w:eastAsia="en-US"/>
              </w:rPr>
            </w:pPr>
            <w:r w:rsidRPr="0047330C">
              <w:rPr>
                <w:color w:val="000000" w:themeColor="text1"/>
              </w:rPr>
              <w:t>Т(1-25)</w:t>
            </w:r>
          </w:p>
        </w:tc>
        <w:tc>
          <w:tcPr>
            <w:tcW w:w="568" w:type="dxa"/>
          </w:tcPr>
          <w:p w14:paraId="1FF35D22" w14:textId="548EA96C" w:rsidR="0023033A" w:rsidRPr="0047330C" w:rsidRDefault="0023033A" w:rsidP="0023033A">
            <w:pPr>
              <w:pStyle w:val="GOSTTablenorm"/>
              <w:rPr>
                <w:szCs w:val="22"/>
                <w:lang w:eastAsia="en-US"/>
              </w:rPr>
            </w:pPr>
            <w:r w:rsidRPr="0047330C">
              <w:t>Н</w:t>
            </w:r>
          </w:p>
        </w:tc>
        <w:tc>
          <w:tcPr>
            <w:tcW w:w="4020" w:type="dxa"/>
          </w:tcPr>
          <w:p w14:paraId="2AA2D8EB" w14:textId="77777777" w:rsidR="0023033A" w:rsidRPr="0047330C" w:rsidRDefault="0023033A" w:rsidP="0023033A">
            <w:pPr>
              <w:pStyle w:val="GOSTTablenorm"/>
              <w:rPr>
                <w:color w:val="000000" w:themeColor="text1"/>
                <w:szCs w:val="22"/>
              </w:rPr>
            </w:pPr>
            <w:r w:rsidRPr="0047330C">
              <w:rPr>
                <w:szCs w:val="22"/>
                <w:lang w:eastAsia="en-US"/>
              </w:rPr>
              <w:t xml:space="preserve">Указывается </w:t>
            </w:r>
            <w:r w:rsidRPr="0047330C">
              <w:rPr>
                <w:color w:val="000000" w:themeColor="text1"/>
                <w:szCs w:val="22"/>
              </w:rPr>
              <w:t xml:space="preserve">пункт контракта «об определении размера прибыли в </w:t>
            </w:r>
            <w:r w:rsidRPr="0047330C">
              <w:rPr>
                <w:color w:val="000000" w:themeColor="text1"/>
                <w:szCs w:val="22"/>
              </w:rPr>
              <w:lastRenderedPageBreak/>
              <w:t>рублях»</w:t>
            </w:r>
            <w:r w:rsidR="00781995" w:rsidRPr="0047330C">
              <w:rPr>
                <w:color w:val="000000" w:themeColor="text1"/>
                <w:szCs w:val="22"/>
              </w:rPr>
              <w:t>.</w:t>
            </w:r>
          </w:p>
          <w:p w14:paraId="5648AB14" w14:textId="2C5A686C" w:rsidR="00781995" w:rsidRPr="0047330C" w:rsidRDefault="00A1114E" w:rsidP="00505020">
            <w:pPr>
              <w:pStyle w:val="GOSTTablenorm"/>
              <w:rPr>
                <w:szCs w:val="22"/>
                <w:lang w:eastAsia="en-US"/>
              </w:rPr>
            </w:pPr>
            <w:r w:rsidRPr="0047330C">
              <w:rPr>
                <w:szCs w:val="22"/>
                <w:lang w:eastAsia="en-US"/>
              </w:rPr>
              <w:t xml:space="preserve">Реквизит обязателен для заполнения, если значение признака, указанного в пункте контракта, заполнено значением </w:t>
            </w:r>
            <w:r w:rsidR="00505020" w:rsidRPr="0047330C">
              <w:rPr>
                <w:szCs w:val="22"/>
                <w:lang w:eastAsia="en-US"/>
              </w:rPr>
              <w:t>«</w:t>
            </w:r>
            <w:r w:rsidRPr="0047330C">
              <w:rPr>
                <w:szCs w:val="22"/>
                <w:lang w:eastAsia="en-US"/>
              </w:rPr>
              <w:t>Да</w:t>
            </w:r>
            <w:r w:rsidR="00505020" w:rsidRPr="0047330C">
              <w:rPr>
                <w:szCs w:val="22"/>
                <w:lang w:eastAsia="en-US"/>
              </w:rPr>
              <w:t>»</w:t>
            </w:r>
            <w:r w:rsidRPr="0047330C">
              <w:rPr>
                <w:szCs w:val="22"/>
                <w:lang w:eastAsia="en-US"/>
              </w:rPr>
              <w:t xml:space="preserve"> и значение признака «Выписка» равно «Да»</w:t>
            </w:r>
          </w:p>
        </w:tc>
      </w:tr>
      <w:tr w:rsidR="0023033A" w:rsidRPr="0047330C" w14:paraId="02071435" w14:textId="77777777" w:rsidTr="0090609D">
        <w:tc>
          <w:tcPr>
            <w:tcW w:w="1703" w:type="dxa"/>
          </w:tcPr>
          <w:p w14:paraId="5FA7A9B2" w14:textId="3C0843F1" w:rsidR="0023033A" w:rsidRPr="0047330C" w:rsidRDefault="0023033A" w:rsidP="0023033A">
            <w:pPr>
              <w:pStyle w:val="GOSTTablenorm"/>
              <w:rPr>
                <w:color w:val="000000" w:themeColor="text1"/>
                <w:szCs w:val="22"/>
              </w:rPr>
            </w:pPr>
            <w:r w:rsidRPr="0047330C">
              <w:rPr>
                <w:color w:val="000000" w:themeColor="text1"/>
                <w:szCs w:val="22"/>
              </w:rPr>
              <w:lastRenderedPageBreak/>
              <w:t>об определении размера прибыли в %</w:t>
            </w:r>
          </w:p>
        </w:tc>
        <w:tc>
          <w:tcPr>
            <w:tcW w:w="1700" w:type="dxa"/>
          </w:tcPr>
          <w:p w14:paraId="3E25F47F" w14:textId="54A5E0C9" w:rsidR="0023033A" w:rsidRPr="0047330C" w:rsidRDefault="00005826" w:rsidP="0023033A">
            <w:pPr>
              <w:pStyle w:val="GOSTTablenorm"/>
              <w:rPr>
                <w:color w:val="000000" w:themeColor="text1"/>
                <w:szCs w:val="22"/>
              </w:rPr>
            </w:pPr>
            <w:r w:rsidRPr="0047330C">
              <w:rPr>
                <w:color w:val="000000" w:themeColor="text1"/>
                <w:szCs w:val="22"/>
              </w:rPr>
              <w:t>InfTermsContract_ProfitRubPercent</w:t>
            </w:r>
          </w:p>
        </w:tc>
        <w:tc>
          <w:tcPr>
            <w:tcW w:w="568" w:type="dxa"/>
          </w:tcPr>
          <w:p w14:paraId="51217604" w14:textId="1C7FE49B" w:rsidR="0023033A" w:rsidRPr="0047330C" w:rsidRDefault="0023033A" w:rsidP="0023033A">
            <w:pPr>
              <w:pStyle w:val="GOSTTablenorm"/>
              <w:rPr>
                <w:color w:val="000000" w:themeColor="text1"/>
              </w:rPr>
            </w:pPr>
            <w:r w:rsidRPr="0047330C">
              <w:rPr>
                <w:szCs w:val="22"/>
                <w:lang w:eastAsia="en-US"/>
              </w:rPr>
              <w:t>П</w:t>
            </w:r>
          </w:p>
        </w:tc>
        <w:tc>
          <w:tcPr>
            <w:tcW w:w="1135" w:type="dxa"/>
          </w:tcPr>
          <w:p w14:paraId="0BB9550B" w14:textId="3F39212F" w:rsidR="0023033A" w:rsidRPr="0047330C" w:rsidRDefault="009E4440" w:rsidP="0023033A">
            <w:pPr>
              <w:pStyle w:val="GOSTTablenorm"/>
              <w:rPr>
                <w:color w:val="000000" w:themeColor="text1"/>
              </w:rPr>
            </w:pPr>
            <w:r w:rsidRPr="0047330C">
              <w:rPr>
                <w:rFonts w:eastAsiaTheme="minorHAnsi"/>
                <w:color w:val="000000"/>
                <w:szCs w:val="22"/>
                <w:lang w:eastAsia="en-US"/>
              </w:rPr>
              <w:t>BOOLEAN</w:t>
            </w:r>
          </w:p>
        </w:tc>
        <w:tc>
          <w:tcPr>
            <w:tcW w:w="568" w:type="dxa"/>
          </w:tcPr>
          <w:p w14:paraId="60003573" w14:textId="35859DC9" w:rsidR="0023033A" w:rsidRPr="0047330C" w:rsidRDefault="0023033A" w:rsidP="0023033A">
            <w:pPr>
              <w:pStyle w:val="GOSTTablenorm"/>
            </w:pPr>
            <w:r w:rsidRPr="0047330C">
              <w:rPr>
                <w:szCs w:val="22"/>
                <w:lang w:eastAsia="en-US"/>
              </w:rPr>
              <w:t>Н</w:t>
            </w:r>
          </w:p>
        </w:tc>
        <w:tc>
          <w:tcPr>
            <w:tcW w:w="4020" w:type="dxa"/>
          </w:tcPr>
          <w:p w14:paraId="3C2AD3C7" w14:textId="77777777" w:rsidR="0023033A" w:rsidRPr="0047330C" w:rsidRDefault="0023033A" w:rsidP="0023033A">
            <w:pPr>
              <w:pStyle w:val="GOSTTablenorm"/>
              <w:rPr>
                <w:color w:val="000000" w:themeColor="text1"/>
                <w:szCs w:val="22"/>
              </w:rPr>
            </w:pPr>
            <w:r w:rsidRPr="0047330C">
              <w:rPr>
                <w:szCs w:val="22"/>
                <w:lang w:eastAsia="en-US"/>
              </w:rPr>
              <w:t xml:space="preserve">Указывается признак </w:t>
            </w:r>
            <w:r w:rsidRPr="0047330C">
              <w:rPr>
                <w:color w:val="000000" w:themeColor="text1"/>
                <w:szCs w:val="22"/>
              </w:rPr>
              <w:t>определения размера прибыли в %</w:t>
            </w:r>
            <w:r w:rsidR="00B41FDF" w:rsidRPr="0047330C">
              <w:rPr>
                <w:color w:val="000000" w:themeColor="text1"/>
                <w:szCs w:val="22"/>
              </w:rPr>
              <w:t>, если признак «Выписка» равен значению «Да»</w:t>
            </w:r>
            <w:r w:rsidR="00172EF2" w:rsidRPr="0047330C">
              <w:rPr>
                <w:color w:val="000000" w:themeColor="text1"/>
                <w:szCs w:val="22"/>
              </w:rPr>
              <w:t>.</w:t>
            </w:r>
          </w:p>
          <w:p w14:paraId="030F6E4C" w14:textId="6B73A6CF" w:rsidR="00172EF2" w:rsidRPr="0047330C" w:rsidRDefault="00172EF2" w:rsidP="0023033A">
            <w:pPr>
              <w:pStyle w:val="GOSTTablenorm"/>
              <w:rPr>
                <w:szCs w:val="22"/>
                <w:lang w:eastAsia="en-US"/>
              </w:rPr>
            </w:pPr>
            <w:r w:rsidRPr="0047330C">
              <w:rPr>
                <w:color w:val="000000" w:themeColor="text1"/>
                <w:szCs w:val="22"/>
              </w:rPr>
              <w:t xml:space="preserve">Обязателен если </w:t>
            </w:r>
            <w:r w:rsidRPr="0047330C">
              <w:rPr>
                <w:szCs w:val="22"/>
                <w:lang w:eastAsia="en-US"/>
              </w:rPr>
              <w:t>значение признака «Выписка» равно «Да»</w:t>
            </w:r>
          </w:p>
        </w:tc>
      </w:tr>
      <w:tr w:rsidR="0023033A" w:rsidRPr="0047330C" w14:paraId="51B8E607" w14:textId="77777777" w:rsidTr="0090609D">
        <w:tc>
          <w:tcPr>
            <w:tcW w:w="1703" w:type="dxa"/>
          </w:tcPr>
          <w:p w14:paraId="0A65F298" w14:textId="520B4126" w:rsidR="0023033A" w:rsidRPr="0047330C" w:rsidRDefault="0023033A" w:rsidP="0023033A">
            <w:pPr>
              <w:pStyle w:val="GOSTTablenorm"/>
              <w:rPr>
                <w:color w:val="000000" w:themeColor="text1"/>
                <w:szCs w:val="22"/>
              </w:rPr>
            </w:pPr>
            <w:r w:rsidRPr="0047330C">
              <w:rPr>
                <w:color w:val="000000" w:themeColor="text1"/>
                <w:szCs w:val="22"/>
              </w:rPr>
              <w:t>пункт контракта «об определении размера прибыли в %»</w:t>
            </w:r>
          </w:p>
        </w:tc>
        <w:tc>
          <w:tcPr>
            <w:tcW w:w="1700" w:type="dxa"/>
          </w:tcPr>
          <w:p w14:paraId="04185E1B" w14:textId="6637F392" w:rsidR="0023033A" w:rsidRPr="0047330C" w:rsidRDefault="006C752A" w:rsidP="0023033A">
            <w:pPr>
              <w:pStyle w:val="GOSTTablenorm"/>
              <w:rPr>
                <w:color w:val="000000" w:themeColor="text1"/>
                <w:szCs w:val="22"/>
              </w:rPr>
            </w:pPr>
            <w:r w:rsidRPr="0047330C">
              <w:rPr>
                <w:color w:val="000000" w:themeColor="text1"/>
                <w:szCs w:val="22"/>
              </w:rPr>
              <w:t>InfTermsContract_ProfitRubPercentPoint</w:t>
            </w:r>
          </w:p>
        </w:tc>
        <w:tc>
          <w:tcPr>
            <w:tcW w:w="568" w:type="dxa"/>
          </w:tcPr>
          <w:p w14:paraId="35DEDDB8" w14:textId="04AAE3A4" w:rsidR="0023033A" w:rsidRPr="0047330C" w:rsidRDefault="0023033A" w:rsidP="0023033A">
            <w:pPr>
              <w:pStyle w:val="GOSTTablenorm"/>
              <w:rPr>
                <w:szCs w:val="22"/>
                <w:lang w:eastAsia="en-US"/>
              </w:rPr>
            </w:pPr>
            <w:r w:rsidRPr="0047330C">
              <w:rPr>
                <w:color w:val="000000" w:themeColor="text1"/>
              </w:rPr>
              <w:t>П</w:t>
            </w:r>
          </w:p>
        </w:tc>
        <w:tc>
          <w:tcPr>
            <w:tcW w:w="1135" w:type="dxa"/>
          </w:tcPr>
          <w:p w14:paraId="41ECA041" w14:textId="7FC88975" w:rsidR="0023033A" w:rsidRPr="0047330C" w:rsidRDefault="0093037D" w:rsidP="0023033A">
            <w:pPr>
              <w:pStyle w:val="GOSTTablenorm"/>
              <w:rPr>
                <w:rFonts w:eastAsiaTheme="minorHAnsi"/>
                <w:color w:val="000000"/>
                <w:szCs w:val="22"/>
                <w:lang w:eastAsia="en-US"/>
              </w:rPr>
            </w:pPr>
            <w:r w:rsidRPr="0047330C">
              <w:rPr>
                <w:color w:val="000000" w:themeColor="text1"/>
              </w:rPr>
              <w:t>Т(1-25)</w:t>
            </w:r>
          </w:p>
        </w:tc>
        <w:tc>
          <w:tcPr>
            <w:tcW w:w="568" w:type="dxa"/>
          </w:tcPr>
          <w:p w14:paraId="2DCCB13C" w14:textId="3073F5EF" w:rsidR="0023033A" w:rsidRPr="0047330C" w:rsidRDefault="0023033A" w:rsidP="0023033A">
            <w:pPr>
              <w:pStyle w:val="GOSTTablenorm"/>
              <w:rPr>
                <w:szCs w:val="22"/>
                <w:lang w:eastAsia="en-US"/>
              </w:rPr>
            </w:pPr>
            <w:r w:rsidRPr="0047330C">
              <w:t>Н</w:t>
            </w:r>
          </w:p>
        </w:tc>
        <w:tc>
          <w:tcPr>
            <w:tcW w:w="4020" w:type="dxa"/>
          </w:tcPr>
          <w:p w14:paraId="5C477A22" w14:textId="77777777" w:rsidR="0023033A" w:rsidRPr="0047330C" w:rsidRDefault="0023033A" w:rsidP="0023033A">
            <w:pPr>
              <w:pStyle w:val="GOSTTablenorm"/>
              <w:rPr>
                <w:color w:val="000000" w:themeColor="text1"/>
                <w:szCs w:val="22"/>
              </w:rPr>
            </w:pPr>
            <w:r w:rsidRPr="0047330C">
              <w:rPr>
                <w:szCs w:val="22"/>
                <w:lang w:eastAsia="en-US"/>
              </w:rPr>
              <w:t xml:space="preserve">Указывается </w:t>
            </w:r>
            <w:r w:rsidRPr="0047330C">
              <w:rPr>
                <w:color w:val="000000" w:themeColor="text1"/>
                <w:szCs w:val="22"/>
              </w:rPr>
              <w:t>пункт контракта «об определении размера прибыли в %»</w:t>
            </w:r>
            <w:r w:rsidR="00781995" w:rsidRPr="0047330C">
              <w:rPr>
                <w:color w:val="000000" w:themeColor="text1"/>
                <w:szCs w:val="22"/>
              </w:rPr>
              <w:t>.</w:t>
            </w:r>
          </w:p>
          <w:p w14:paraId="20B8198C" w14:textId="23904144" w:rsidR="00781995" w:rsidRPr="0047330C" w:rsidRDefault="00A1114E" w:rsidP="00505020">
            <w:pPr>
              <w:pStyle w:val="GOSTTablenorm"/>
              <w:rPr>
                <w:szCs w:val="22"/>
                <w:lang w:eastAsia="en-US"/>
              </w:rPr>
            </w:pPr>
            <w:r w:rsidRPr="0047330C">
              <w:rPr>
                <w:szCs w:val="22"/>
                <w:lang w:eastAsia="en-US"/>
              </w:rPr>
              <w:t xml:space="preserve">Реквизит обязателен для заполнения, если значение признака, указанного в пункте контракта, заполнено значением </w:t>
            </w:r>
            <w:r w:rsidR="00505020" w:rsidRPr="0047330C">
              <w:rPr>
                <w:szCs w:val="22"/>
                <w:lang w:eastAsia="en-US"/>
              </w:rPr>
              <w:t>«</w:t>
            </w:r>
            <w:r w:rsidRPr="0047330C">
              <w:rPr>
                <w:szCs w:val="22"/>
                <w:lang w:eastAsia="en-US"/>
              </w:rPr>
              <w:t>Да</w:t>
            </w:r>
            <w:r w:rsidR="00505020" w:rsidRPr="0047330C">
              <w:rPr>
                <w:szCs w:val="22"/>
                <w:lang w:eastAsia="en-US"/>
              </w:rPr>
              <w:t>»</w:t>
            </w:r>
            <w:r w:rsidRPr="0047330C">
              <w:rPr>
                <w:szCs w:val="22"/>
                <w:lang w:eastAsia="en-US"/>
              </w:rPr>
              <w:t xml:space="preserve"> и значение признака «Выписка» равно «Да»</w:t>
            </w:r>
          </w:p>
        </w:tc>
      </w:tr>
      <w:tr w:rsidR="00B57A7F" w:rsidRPr="0047330C" w14:paraId="3A7D1882" w14:textId="77777777" w:rsidTr="0090609D">
        <w:tc>
          <w:tcPr>
            <w:tcW w:w="1703" w:type="dxa"/>
          </w:tcPr>
          <w:p w14:paraId="114CE9C1" w14:textId="07509370" w:rsidR="00B57A7F" w:rsidRPr="0047330C" w:rsidRDefault="0023033A" w:rsidP="0090609D">
            <w:pPr>
              <w:pStyle w:val="GOSTTablenorm"/>
              <w:rPr>
                <w:color w:val="000000" w:themeColor="text1"/>
                <w:szCs w:val="22"/>
              </w:rPr>
            </w:pPr>
            <w:r w:rsidRPr="0047330C">
              <w:rPr>
                <w:color w:val="000000" w:themeColor="text1"/>
                <w:szCs w:val="22"/>
              </w:rPr>
              <w:t xml:space="preserve">перечислять </w:t>
            </w:r>
            <w:r w:rsidR="00B57A7F" w:rsidRPr="0047330C">
              <w:rPr>
                <w:color w:val="000000" w:themeColor="text1"/>
                <w:szCs w:val="22"/>
              </w:rPr>
              <w:t>средства с лицевого счета на счет, открытый ему в банке, в размере, не превышающем размера прибыли, в случае частичного исполнения государственного контракта</w:t>
            </w:r>
          </w:p>
        </w:tc>
        <w:tc>
          <w:tcPr>
            <w:tcW w:w="1700" w:type="dxa"/>
          </w:tcPr>
          <w:p w14:paraId="4EB04CD5" w14:textId="77777777" w:rsidR="00B57A7F" w:rsidRPr="0047330C" w:rsidRDefault="00B57A7F" w:rsidP="0090609D">
            <w:pPr>
              <w:pStyle w:val="GOSTTablenorm"/>
              <w:rPr>
                <w:color w:val="000000" w:themeColor="text1"/>
                <w:szCs w:val="22"/>
              </w:rPr>
            </w:pPr>
            <w:r w:rsidRPr="0047330C">
              <w:rPr>
                <w:color w:val="000000" w:themeColor="text1"/>
                <w:szCs w:val="22"/>
              </w:rPr>
              <w:t>InfTermsContract_TransFunds</w:t>
            </w:r>
          </w:p>
        </w:tc>
        <w:tc>
          <w:tcPr>
            <w:tcW w:w="568" w:type="dxa"/>
          </w:tcPr>
          <w:p w14:paraId="5C80584D" w14:textId="77777777" w:rsidR="00B57A7F" w:rsidRPr="0047330C" w:rsidRDefault="00B57A7F" w:rsidP="0090609D">
            <w:pPr>
              <w:pStyle w:val="GOSTTablenorm"/>
              <w:rPr>
                <w:szCs w:val="22"/>
                <w:lang w:eastAsia="en-US"/>
              </w:rPr>
            </w:pPr>
            <w:r w:rsidRPr="0047330C">
              <w:rPr>
                <w:szCs w:val="22"/>
                <w:lang w:eastAsia="en-US"/>
              </w:rPr>
              <w:t>П</w:t>
            </w:r>
          </w:p>
        </w:tc>
        <w:tc>
          <w:tcPr>
            <w:tcW w:w="1135" w:type="dxa"/>
          </w:tcPr>
          <w:p w14:paraId="42C86268" w14:textId="57510A78" w:rsidR="00B57A7F" w:rsidRPr="0047330C" w:rsidRDefault="009E4440" w:rsidP="0090609D">
            <w:pPr>
              <w:pStyle w:val="GOSTTablenorm"/>
              <w:rPr>
                <w:rFonts w:eastAsiaTheme="minorHAnsi"/>
                <w:color w:val="000000"/>
                <w:szCs w:val="22"/>
                <w:lang w:eastAsia="en-US"/>
              </w:rPr>
            </w:pPr>
            <w:r w:rsidRPr="0047330C">
              <w:rPr>
                <w:rFonts w:eastAsiaTheme="minorHAnsi"/>
                <w:color w:val="000000"/>
                <w:szCs w:val="22"/>
                <w:lang w:eastAsia="en-US"/>
              </w:rPr>
              <w:t>BOOLEAN</w:t>
            </w:r>
          </w:p>
        </w:tc>
        <w:tc>
          <w:tcPr>
            <w:tcW w:w="568" w:type="dxa"/>
          </w:tcPr>
          <w:p w14:paraId="1C7400DB" w14:textId="77777777" w:rsidR="00B57A7F" w:rsidRPr="0047330C" w:rsidRDefault="00B57A7F" w:rsidP="0090609D">
            <w:pPr>
              <w:pStyle w:val="GOSTTablenorm"/>
              <w:rPr>
                <w:szCs w:val="22"/>
                <w:lang w:eastAsia="en-US"/>
              </w:rPr>
            </w:pPr>
            <w:r w:rsidRPr="0047330C">
              <w:rPr>
                <w:szCs w:val="22"/>
                <w:lang w:eastAsia="en-US"/>
              </w:rPr>
              <w:t>Н</w:t>
            </w:r>
          </w:p>
        </w:tc>
        <w:tc>
          <w:tcPr>
            <w:tcW w:w="4020" w:type="dxa"/>
          </w:tcPr>
          <w:p w14:paraId="29519991" w14:textId="5E2FAD27" w:rsidR="00B57A7F" w:rsidRPr="0047330C" w:rsidRDefault="00B57A7F" w:rsidP="0023033A">
            <w:pPr>
              <w:pStyle w:val="GOSTTablenorm"/>
              <w:rPr>
                <w:szCs w:val="22"/>
                <w:lang w:eastAsia="en-US"/>
              </w:rPr>
            </w:pPr>
            <w:r w:rsidRPr="0047330C">
              <w:rPr>
                <w:szCs w:val="22"/>
                <w:lang w:eastAsia="en-US"/>
              </w:rPr>
              <w:t xml:space="preserve">Указываются </w:t>
            </w:r>
            <w:r w:rsidR="0023033A" w:rsidRPr="0047330C">
              <w:rPr>
                <w:szCs w:val="22"/>
                <w:lang w:eastAsia="en-US"/>
              </w:rPr>
              <w:t xml:space="preserve">признак </w:t>
            </w:r>
            <w:r w:rsidR="0023033A" w:rsidRPr="0047330C">
              <w:rPr>
                <w:color w:val="000000" w:themeColor="text1"/>
                <w:szCs w:val="22"/>
              </w:rPr>
              <w:t>средств</w:t>
            </w:r>
            <w:r w:rsidRPr="0047330C">
              <w:rPr>
                <w:color w:val="000000" w:themeColor="text1"/>
                <w:szCs w:val="22"/>
              </w:rPr>
              <w:t>, перечисляемы</w:t>
            </w:r>
            <w:r w:rsidR="0023033A" w:rsidRPr="0047330C">
              <w:rPr>
                <w:color w:val="000000" w:themeColor="text1"/>
                <w:szCs w:val="22"/>
              </w:rPr>
              <w:t>х</w:t>
            </w:r>
            <w:r w:rsidRPr="0047330C">
              <w:rPr>
                <w:color w:val="000000" w:themeColor="text1"/>
                <w:szCs w:val="22"/>
              </w:rPr>
              <w:t xml:space="preserve"> с лицевого счета на счет, открытый участнику казначейского сопровождения в банке, в размере, не превышающем размера прибыли, в случае частичного исполнения государственного контракта</w:t>
            </w:r>
          </w:p>
        </w:tc>
      </w:tr>
      <w:tr w:rsidR="0023033A" w:rsidRPr="0047330C" w14:paraId="7CCAA6DC" w14:textId="77777777" w:rsidTr="0090609D">
        <w:tc>
          <w:tcPr>
            <w:tcW w:w="1703" w:type="dxa"/>
          </w:tcPr>
          <w:p w14:paraId="634ADCDC" w14:textId="140FF3B4" w:rsidR="0023033A" w:rsidRPr="0047330C" w:rsidDel="0023033A" w:rsidRDefault="0023033A" w:rsidP="0023033A">
            <w:pPr>
              <w:pStyle w:val="GOSTTablenorm"/>
              <w:rPr>
                <w:color w:val="000000" w:themeColor="text1"/>
                <w:szCs w:val="22"/>
              </w:rPr>
            </w:pPr>
            <w:r w:rsidRPr="0047330C">
              <w:rPr>
                <w:color w:val="000000" w:themeColor="text1"/>
                <w:szCs w:val="22"/>
              </w:rPr>
              <w:t xml:space="preserve">пункт контракта </w:t>
            </w:r>
            <w:r w:rsidRPr="0047330C">
              <w:rPr>
                <w:color w:val="000000" w:themeColor="text1"/>
                <w:szCs w:val="22"/>
              </w:rPr>
              <w:lastRenderedPageBreak/>
              <w:t>«перечислять средства с лицевого счета на счет, открытый ему в банке, в размере, не превышающем размера прибыли, в случае частичного исполнения государственного контракта»</w:t>
            </w:r>
          </w:p>
        </w:tc>
        <w:tc>
          <w:tcPr>
            <w:tcW w:w="1700" w:type="dxa"/>
          </w:tcPr>
          <w:p w14:paraId="4A07DD88" w14:textId="0DB10DE7" w:rsidR="0023033A" w:rsidRPr="0047330C" w:rsidRDefault="006C752A" w:rsidP="0023033A">
            <w:pPr>
              <w:pStyle w:val="GOSTTablenorm"/>
              <w:rPr>
                <w:color w:val="000000" w:themeColor="text1"/>
                <w:szCs w:val="22"/>
              </w:rPr>
            </w:pPr>
            <w:r w:rsidRPr="0047330C">
              <w:rPr>
                <w:color w:val="000000" w:themeColor="text1"/>
                <w:szCs w:val="22"/>
              </w:rPr>
              <w:lastRenderedPageBreak/>
              <w:t>InfTermsContract_TransFundsPoi</w:t>
            </w:r>
            <w:r w:rsidRPr="0047330C">
              <w:rPr>
                <w:color w:val="000000" w:themeColor="text1"/>
                <w:szCs w:val="22"/>
              </w:rPr>
              <w:lastRenderedPageBreak/>
              <w:t>nt</w:t>
            </w:r>
          </w:p>
        </w:tc>
        <w:tc>
          <w:tcPr>
            <w:tcW w:w="568" w:type="dxa"/>
          </w:tcPr>
          <w:p w14:paraId="2ACA7CAE" w14:textId="3A5E8CC2" w:rsidR="0023033A" w:rsidRPr="0047330C" w:rsidRDefault="0023033A" w:rsidP="0023033A">
            <w:pPr>
              <w:pStyle w:val="GOSTTablenorm"/>
              <w:rPr>
                <w:szCs w:val="22"/>
                <w:lang w:eastAsia="en-US"/>
              </w:rPr>
            </w:pPr>
            <w:r w:rsidRPr="0047330C">
              <w:rPr>
                <w:color w:val="000000" w:themeColor="text1"/>
              </w:rPr>
              <w:lastRenderedPageBreak/>
              <w:t>П</w:t>
            </w:r>
          </w:p>
        </w:tc>
        <w:tc>
          <w:tcPr>
            <w:tcW w:w="1135" w:type="dxa"/>
          </w:tcPr>
          <w:p w14:paraId="351DE39F" w14:textId="143BA4CA" w:rsidR="0023033A" w:rsidRPr="0047330C" w:rsidRDefault="0093037D" w:rsidP="0023033A">
            <w:pPr>
              <w:pStyle w:val="GOSTTablenorm"/>
              <w:rPr>
                <w:rFonts w:eastAsiaTheme="minorHAnsi"/>
                <w:color w:val="000000"/>
                <w:szCs w:val="22"/>
                <w:lang w:eastAsia="en-US"/>
              </w:rPr>
            </w:pPr>
            <w:r w:rsidRPr="0047330C">
              <w:rPr>
                <w:color w:val="000000" w:themeColor="text1"/>
              </w:rPr>
              <w:t>Т(1-25)</w:t>
            </w:r>
          </w:p>
        </w:tc>
        <w:tc>
          <w:tcPr>
            <w:tcW w:w="568" w:type="dxa"/>
          </w:tcPr>
          <w:p w14:paraId="56B21E61" w14:textId="45A377BD" w:rsidR="0023033A" w:rsidRPr="0047330C" w:rsidRDefault="0023033A" w:rsidP="0023033A">
            <w:pPr>
              <w:pStyle w:val="GOSTTablenorm"/>
              <w:rPr>
                <w:szCs w:val="22"/>
                <w:lang w:eastAsia="en-US"/>
              </w:rPr>
            </w:pPr>
            <w:r w:rsidRPr="0047330C">
              <w:t>Н</w:t>
            </w:r>
          </w:p>
        </w:tc>
        <w:tc>
          <w:tcPr>
            <w:tcW w:w="4020" w:type="dxa"/>
          </w:tcPr>
          <w:p w14:paraId="1ADB5494" w14:textId="77777777" w:rsidR="0023033A" w:rsidRPr="0047330C" w:rsidRDefault="0023033A" w:rsidP="0023033A">
            <w:pPr>
              <w:pStyle w:val="GOSTTablenorm"/>
              <w:rPr>
                <w:color w:val="000000" w:themeColor="text1"/>
                <w:szCs w:val="22"/>
              </w:rPr>
            </w:pPr>
            <w:r w:rsidRPr="0047330C">
              <w:rPr>
                <w:szCs w:val="22"/>
                <w:lang w:eastAsia="en-US"/>
              </w:rPr>
              <w:t xml:space="preserve">Указывается </w:t>
            </w:r>
            <w:r w:rsidRPr="0047330C">
              <w:rPr>
                <w:color w:val="000000" w:themeColor="text1"/>
                <w:szCs w:val="22"/>
              </w:rPr>
              <w:t xml:space="preserve">пункт контракта «перечислять средства с лицевого счета </w:t>
            </w:r>
            <w:r w:rsidRPr="0047330C">
              <w:rPr>
                <w:color w:val="000000" w:themeColor="text1"/>
                <w:szCs w:val="22"/>
              </w:rPr>
              <w:lastRenderedPageBreak/>
              <w:t>на счет, открытый ему в банке, в размере, не превышающем размера прибыли, в случае частичного исполнения государственного контракта»</w:t>
            </w:r>
            <w:r w:rsidR="00781995" w:rsidRPr="0047330C">
              <w:rPr>
                <w:color w:val="000000" w:themeColor="text1"/>
                <w:szCs w:val="22"/>
              </w:rPr>
              <w:t>.</w:t>
            </w:r>
          </w:p>
          <w:p w14:paraId="0A44645B" w14:textId="46FD6B08" w:rsidR="00781995" w:rsidRPr="0047330C" w:rsidRDefault="00A1114E" w:rsidP="0023033A">
            <w:pPr>
              <w:pStyle w:val="GOSTTablenorm"/>
              <w:rPr>
                <w:szCs w:val="22"/>
                <w:lang w:eastAsia="en-US"/>
              </w:rPr>
            </w:pPr>
            <w:r w:rsidRPr="0047330C">
              <w:rPr>
                <w:szCs w:val="22"/>
                <w:lang w:eastAsia="en-US"/>
              </w:rPr>
              <w:t xml:space="preserve">Реквизит обязателен для заполнения, если значение признака, указанного в пункте контракта, заполнено значением </w:t>
            </w:r>
            <w:r w:rsidR="00505020" w:rsidRPr="0047330C">
              <w:rPr>
                <w:szCs w:val="22"/>
                <w:lang w:eastAsia="en-US"/>
              </w:rPr>
              <w:t xml:space="preserve">«Да» </w:t>
            </w:r>
            <w:r w:rsidRPr="0047330C">
              <w:rPr>
                <w:szCs w:val="22"/>
                <w:lang w:eastAsia="en-US"/>
              </w:rPr>
              <w:t>и значение признака «Выписка» равно «Да»</w:t>
            </w:r>
          </w:p>
        </w:tc>
      </w:tr>
      <w:tr w:rsidR="0023033A" w:rsidRPr="0047330C" w14:paraId="054852EF" w14:textId="77777777" w:rsidTr="0090609D">
        <w:tc>
          <w:tcPr>
            <w:tcW w:w="1703" w:type="dxa"/>
          </w:tcPr>
          <w:p w14:paraId="11E8E692" w14:textId="3D6D3E0C" w:rsidR="0023033A" w:rsidRPr="0047330C" w:rsidRDefault="0023033A" w:rsidP="0023033A">
            <w:pPr>
              <w:pStyle w:val="GOSTTablenorm"/>
              <w:rPr>
                <w:color w:val="000000" w:themeColor="text1"/>
                <w:szCs w:val="22"/>
              </w:rPr>
            </w:pPr>
            <w:r w:rsidRPr="0047330C">
              <w:rPr>
                <w:color w:val="000000" w:themeColor="text1"/>
                <w:szCs w:val="22"/>
              </w:rPr>
              <w:lastRenderedPageBreak/>
              <w:t>о применении казначейского сопровождения</w:t>
            </w:r>
          </w:p>
        </w:tc>
        <w:tc>
          <w:tcPr>
            <w:tcW w:w="1700" w:type="dxa"/>
          </w:tcPr>
          <w:p w14:paraId="2EE22F8E" w14:textId="1FBBFA2C" w:rsidR="0023033A" w:rsidRPr="0047330C" w:rsidRDefault="006C752A" w:rsidP="0023033A">
            <w:pPr>
              <w:pStyle w:val="GOSTTablenorm"/>
              <w:rPr>
                <w:color w:val="000000" w:themeColor="text1"/>
                <w:szCs w:val="22"/>
              </w:rPr>
            </w:pPr>
            <w:r w:rsidRPr="0047330C">
              <w:rPr>
                <w:color w:val="000000" w:themeColor="text1"/>
                <w:szCs w:val="22"/>
              </w:rPr>
              <w:t>InfTermsContract_AboutUseExc</w:t>
            </w:r>
          </w:p>
        </w:tc>
        <w:tc>
          <w:tcPr>
            <w:tcW w:w="568" w:type="dxa"/>
          </w:tcPr>
          <w:p w14:paraId="36471D20" w14:textId="586B782C" w:rsidR="0023033A" w:rsidRPr="0047330C" w:rsidRDefault="0023033A" w:rsidP="0023033A">
            <w:pPr>
              <w:pStyle w:val="GOSTTablenorm"/>
              <w:rPr>
                <w:color w:val="000000" w:themeColor="text1"/>
              </w:rPr>
            </w:pPr>
            <w:r w:rsidRPr="0047330C">
              <w:rPr>
                <w:szCs w:val="22"/>
                <w:lang w:eastAsia="en-US"/>
              </w:rPr>
              <w:t>П</w:t>
            </w:r>
          </w:p>
        </w:tc>
        <w:tc>
          <w:tcPr>
            <w:tcW w:w="1135" w:type="dxa"/>
          </w:tcPr>
          <w:p w14:paraId="6135137D" w14:textId="29D5CF4C" w:rsidR="0023033A" w:rsidRPr="0047330C" w:rsidRDefault="009E4440" w:rsidP="0023033A">
            <w:pPr>
              <w:pStyle w:val="GOSTTablenorm"/>
              <w:rPr>
                <w:color w:val="000000" w:themeColor="text1"/>
              </w:rPr>
            </w:pPr>
            <w:r w:rsidRPr="0047330C">
              <w:rPr>
                <w:rFonts w:eastAsiaTheme="minorHAnsi"/>
                <w:color w:val="000000"/>
                <w:szCs w:val="22"/>
                <w:lang w:eastAsia="en-US"/>
              </w:rPr>
              <w:t>BOOLEAN</w:t>
            </w:r>
          </w:p>
        </w:tc>
        <w:tc>
          <w:tcPr>
            <w:tcW w:w="568" w:type="dxa"/>
          </w:tcPr>
          <w:p w14:paraId="4C398B76" w14:textId="20B0CD2E" w:rsidR="0023033A" w:rsidRPr="0047330C" w:rsidRDefault="0023033A" w:rsidP="0023033A">
            <w:pPr>
              <w:pStyle w:val="GOSTTablenorm"/>
            </w:pPr>
            <w:r w:rsidRPr="0047330C">
              <w:rPr>
                <w:szCs w:val="22"/>
                <w:lang w:eastAsia="en-US"/>
              </w:rPr>
              <w:t>Н</w:t>
            </w:r>
          </w:p>
        </w:tc>
        <w:tc>
          <w:tcPr>
            <w:tcW w:w="4020" w:type="dxa"/>
          </w:tcPr>
          <w:p w14:paraId="1B4A6FF3" w14:textId="77777777" w:rsidR="0023033A" w:rsidRPr="0047330C" w:rsidRDefault="0023033A" w:rsidP="0023033A">
            <w:pPr>
              <w:pStyle w:val="GOSTTablenorm"/>
              <w:rPr>
                <w:color w:val="000000" w:themeColor="text1"/>
                <w:szCs w:val="22"/>
              </w:rPr>
            </w:pPr>
            <w:r w:rsidRPr="0047330C">
              <w:rPr>
                <w:szCs w:val="22"/>
                <w:lang w:eastAsia="en-US"/>
              </w:rPr>
              <w:t xml:space="preserve">Указывается признак </w:t>
            </w:r>
            <w:r w:rsidRPr="0047330C">
              <w:rPr>
                <w:color w:val="000000" w:themeColor="text1"/>
                <w:szCs w:val="22"/>
              </w:rPr>
              <w:t>применения казначейского сопровождения</w:t>
            </w:r>
            <w:r w:rsidR="00B41FDF" w:rsidRPr="0047330C">
              <w:rPr>
                <w:color w:val="000000" w:themeColor="text1"/>
                <w:szCs w:val="22"/>
              </w:rPr>
              <w:t xml:space="preserve"> если признак «Выписка» равен значению «Да»</w:t>
            </w:r>
            <w:r w:rsidR="00172EF2" w:rsidRPr="0047330C">
              <w:rPr>
                <w:color w:val="000000" w:themeColor="text1"/>
                <w:szCs w:val="22"/>
              </w:rPr>
              <w:t>.</w:t>
            </w:r>
          </w:p>
          <w:p w14:paraId="56A7FAAB" w14:textId="02FFFE08" w:rsidR="00172EF2" w:rsidRPr="0047330C" w:rsidRDefault="00172EF2" w:rsidP="0023033A">
            <w:pPr>
              <w:pStyle w:val="GOSTTablenorm"/>
              <w:rPr>
                <w:szCs w:val="22"/>
                <w:lang w:eastAsia="en-US"/>
              </w:rPr>
            </w:pPr>
            <w:r w:rsidRPr="0047330C">
              <w:rPr>
                <w:color w:val="000000" w:themeColor="text1"/>
                <w:szCs w:val="22"/>
              </w:rPr>
              <w:t>Обязателен</w:t>
            </w:r>
            <w:r w:rsidR="003259B6" w:rsidRPr="0047330C">
              <w:rPr>
                <w:color w:val="000000" w:themeColor="text1"/>
                <w:szCs w:val="22"/>
              </w:rPr>
              <w:t>,</w:t>
            </w:r>
            <w:r w:rsidRPr="0047330C">
              <w:rPr>
                <w:color w:val="000000" w:themeColor="text1"/>
                <w:szCs w:val="22"/>
              </w:rPr>
              <w:t xml:space="preserve"> если </w:t>
            </w:r>
            <w:r w:rsidRPr="0047330C">
              <w:rPr>
                <w:szCs w:val="22"/>
                <w:lang w:eastAsia="en-US"/>
              </w:rPr>
              <w:t>значение признака «Выписка» равно «Да»</w:t>
            </w:r>
          </w:p>
        </w:tc>
      </w:tr>
      <w:tr w:rsidR="0023033A" w:rsidRPr="0047330C" w14:paraId="0552B55B" w14:textId="77777777" w:rsidTr="0090609D">
        <w:tc>
          <w:tcPr>
            <w:tcW w:w="1703" w:type="dxa"/>
          </w:tcPr>
          <w:p w14:paraId="77C27124" w14:textId="11B5812A" w:rsidR="0023033A" w:rsidRPr="0047330C" w:rsidRDefault="0023033A" w:rsidP="0023033A">
            <w:pPr>
              <w:pStyle w:val="GOSTTablenorm"/>
              <w:rPr>
                <w:color w:val="000000" w:themeColor="text1"/>
                <w:szCs w:val="22"/>
              </w:rPr>
            </w:pPr>
            <w:r w:rsidRPr="0047330C">
              <w:rPr>
                <w:color w:val="000000" w:themeColor="text1"/>
                <w:szCs w:val="22"/>
              </w:rPr>
              <w:t>пункт контракта «о применении казначейского сопровождения»</w:t>
            </w:r>
          </w:p>
        </w:tc>
        <w:tc>
          <w:tcPr>
            <w:tcW w:w="1700" w:type="dxa"/>
          </w:tcPr>
          <w:p w14:paraId="797B61DE" w14:textId="0AC1979F" w:rsidR="0023033A" w:rsidRPr="0047330C" w:rsidRDefault="006C752A" w:rsidP="0023033A">
            <w:pPr>
              <w:pStyle w:val="GOSTTablenorm"/>
              <w:rPr>
                <w:color w:val="000000" w:themeColor="text1"/>
                <w:szCs w:val="22"/>
              </w:rPr>
            </w:pPr>
            <w:r w:rsidRPr="0047330C">
              <w:rPr>
                <w:color w:val="000000" w:themeColor="text1"/>
                <w:szCs w:val="22"/>
              </w:rPr>
              <w:t>InfTermsContract_AboutUseExcPoint</w:t>
            </w:r>
          </w:p>
        </w:tc>
        <w:tc>
          <w:tcPr>
            <w:tcW w:w="568" w:type="dxa"/>
          </w:tcPr>
          <w:p w14:paraId="0D668227" w14:textId="03E225BB" w:rsidR="0023033A" w:rsidRPr="0047330C" w:rsidRDefault="0023033A" w:rsidP="0023033A">
            <w:pPr>
              <w:pStyle w:val="GOSTTablenorm"/>
              <w:rPr>
                <w:szCs w:val="22"/>
                <w:lang w:eastAsia="en-US"/>
              </w:rPr>
            </w:pPr>
            <w:r w:rsidRPr="0047330C">
              <w:rPr>
                <w:color w:val="000000" w:themeColor="text1"/>
              </w:rPr>
              <w:t>П</w:t>
            </w:r>
          </w:p>
        </w:tc>
        <w:tc>
          <w:tcPr>
            <w:tcW w:w="1135" w:type="dxa"/>
          </w:tcPr>
          <w:p w14:paraId="309BD96D" w14:textId="74CB7E49" w:rsidR="0023033A" w:rsidRPr="0047330C" w:rsidRDefault="0093037D" w:rsidP="0023033A">
            <w:pPr>
              <w:pStyle w:val="GOSTTablenorm"/>
              <w:rPr>
                <w:rFonts w:eastAsiaTheme="minorHAnsi"/>
                <w:color w:val="000000"/>
                <w:szCs w:val="22"/>
                <w:lang w:eastAsia="en-US"/>
              </w:rPr>
            </w:pPr>
            <w:r w:rsidRPr="0047330C">
              <w:rPr>
                <w:color w:val="000000" w:themeColor="text1"/>
              </w:rPr>
              <w:t>Т(1-25)</w:t>
            </w:r>
          </w:p>
        </w:tc>
        <w:tc>
          <w:tcPr>
            <w:tcW w:w="568" w:type="dxa"/>
          </w:tcPr>
          <w:p w14:paraId="65F0FA78" w14:textId="22E73CAE" w:rsidR="0023033A" w:rsidRPr="0047330C" w:rsidRDefault="0023033A" w:rsidP="0023033A">
            <w:pPr>
              <w:pStyle w:val="GOSTTablenorm"/>
              <w:rPr>
                <w:szCs w:val="22"/>
                <w:lang w:eastAsia="en-US"/>
              </w:rPr>
            </w:pPr>
            <w:r w:rsidRPr="0047330C">
              <w:t>Н</w:t>
            </w:r>
          </w:p>
        </w:tc>
        <w:tc>
          <w:tcPr>
            <w:tcW w:w="4020" w:type="dxa"/>
          </w:tcPr>
          <w:p w14:paraId="76B474AD" w14:textId="77777777" w:rsidR="0023033A" w:rsidRPr="0047330C" w:rsidRDefault="0023033A" w:rsidP="0023033A">
            <w:pPr>
              <w:pStyle w:val="GOSTTablenorm"/>
              <w:rPr>
                <w:color w:val="000000" w:themeColor="text1"/>
                <w:szCs w:val="22"/>
              </w:rPr>
            </w:pPr>
            <w:r w:rsidRPr="0047330C">
              <w:rPr>
                <w:szCs w:val="22"/>
                <w:lang w:eastAsia="en-US"/>
              </w:rPr>
              <w:t xml:space="preserve">Указывается </w:t>
            </w:r>
            <w:r w:rsidRPr="0047330C">
              <w:rPr>
                <w:color w:val="000000" w:themeColor="text1"/>
                <w:szCs w:val="22"/>
              </w:rPr>
              <w:t>пункт контракта «о применении казначейского сопровождения»</w:t>
            </w:r>
            <w:r w:rsidR="00781995" w:rsidRPr="0047330C">
              <w:rPr>
                <w:color w:val="000000" w:themeColor="text1"/>
                <w:szCs w:val="22"/>
              </w:rPr>
              <w:t>.</w:t>
            </w:r>
          </w:p>
          <w:p w14:paraId="68C5BF8F" w14:textId="5AF7FE44" w:rsidR="00781995" w:rsidRPr="0047330C" w:rsidRDefault="00A1114E" w:rsidP="002E6655">
            <w:pPr>
              <w:pStyle w:val="GOSTTablenorm"/>
              <w:rPr>
                <w:szCs w:val="22"/>
                <w:lang w:eastAsia="en-US"/>
              </w:rPr>
            </w:pPr>
            <w:r w:rsidRPr="0047330C">
              <w:rPr>
                <w:szCs w:val="22"/>
                <w:lang w:eastAsia="en-US"/>
              </w:rPr>
              <w:t xml:space="preserve">Реквизит обязателен для заполнения, если значение признака, указанного в пункте контракта, заполнено значением </w:t>
            </w:r>
            <w:r w:rsidR="00505020" w:rsidRPr="0047330C">
              <w:rPr>
                <w:szCs w:val="22"/>
                <w:lang w:eastAsia="en-US"/>
              </w:rPr>
              <w:t xml:space="preserve">«Да» </w:t>
            </w:r>
            <w:r w:rsidRPr="0047330C">
              <w:rPr>
                <w:szCs w:val="22"/>
                <w:lang w:eastAsia="en-US"/>
              </w:rPr>
              <w:t>и значение признака «Выписка» равно «Да»</w:t>
            </w:r>
          </w:p>
        </w:tc>
      </w:tr>
      <w:tr w:rsidR="0042277C" w:rsidRPr="0047330C" w14:paraId="7E9E84A2" w14:textId="77777777" w:rsidTr="0090609D">
        <w:tc>
          <w:tcPr>
            <w:tcW w:w="1703" w:type="dxa"/>
          </w:tcPr>
          <w:p w14:paraId="23358F3A" w14:textId="285E7EF2" w:rsidR="0042277C" w:rsidRPr="0047330C" w:rsidRDefault="0042277C" w:rsidP="0042277C">
            <w:pPr>
              <w:pStyle w:val="GOSTTablenorm"/>
              <w:rPr>
                <w:color w:val="000000" w:themeColor="text1"/>
                <w:szCs w:val="22"/>
              </w:rPr>
            </w:pPr>
            <w:r w:rsidRPr="0047330C">
              <w:rPr>
                <w:color w:val="000000" w:themeColor="text1"/>
                <w:szCs w:val="22"/>
              </w:rPr>
              <w:t>о применении казначейского обеспечения обязательств</w:t>
            </w:r>
          </w:p>
        </w:tc>
        <w:tc>
          <w:tcPr>
            <w:tcW w:w="1700" w:type="dxa"/>
          </w:tcPr>
          <w:p w14:paraId="58C462DC" w14:textId="6DE1ED2C" w:rsidR="0042277C" w:rsidRPr="0047330C" w:rsidRDefault="006C752A" w:rsidP="0042277C">
            <w:pPr>
              <w:pStyle w:val="GOSTTablenorm"/>
              <w:rPr>
                <w:color w:val="000000" w:themeColor="text1"/>
                <w:szCs w:val="22"/>
              </w:rPr>
            </w:pPr>
            <w:r w:rsidRPr="0047330C">
              <w:rPr>
                <w:color w:val="000000" w:themeColor="text1"/>
                <w:szCs w:val="22"/>
              </w:rPr>
              <w:t>InfTermsContract_PayUseExc</w:t>
            </w:r>
          </w:p>
        </w:tc>
        <w:tc>
          <w:tcPr>
            <w:tcW w:w="568" w:type="dxa"/>
          </w:tcPr>
          <w:p w14:paraId="01117402" w14:textId="115FB055" w:rsidR="0042277C" w:rsidRPr="0047330C" w:rsidRDefault="0042277C" w:rsidP="0042277C">
            <w:pPr>
              <w:pStyle w:val="GOSTTablenorm"/>
              <w:rPr>
                <w:color w:val="000000" w:themeColor="text1"/>
              </w:rPr>
            </w:pPr>
            <w:r w:rsidRPr="0047330C">
              <w:rPr>
                <w:szCs w:val="22"/>
                <w:lang w:eastAsia="en-US"/>
              </w:rPr>
              <w:t>П</w:t>
            </w:r>
          </w:p>
        </w:tc>
        <w:tc>
          <w:tcPr>
            <w:tcW w:w="1135" w:type="dxa"/>
          </w:tcPr>
          <w:p w14:paraId="159C1B4A" w14:textId="2B06B2FE" w:rsidR="0042277C" w:rsidRPr="0047330C" w:rsidRDefault="009E4440" w:rsidP="0042277C">
            <w:pPr>
              <w:pStyle w:val="GOSTTablenorm"/>
              <w:rPr>
                <w:color w:val="000000" w:themeColor="text1"/>
              </w:rPr>
            </w:pPr>
            <w:r w:rsidRPr="0047330C">
              <w:rPr>
                <w:rFonts w:eastAsiaTheme="minorHAnsi"/>
                <w:color w:val="000000"/>
                <w:szCs w:val="22"/>
                <w:lang w:eastAsia="en-US"/>
              </w:rPr>
              <w:t>BOOLEAN</w:t>
            </w:r>
          </w:p>
        </w:tc>
        <w:tc>
          <w:tcPr>
            <w:tcW w:w="568" w:type="dxa"/>
          </w:tcPr>
          <w:p w14:paraId="20CF9FF5" w14:textId="51D2E2B2" w:rsidR="0042277C" w:rsidRPr="0047330C" w:rsidRDefault="0042277C" w:rsidP="0042277C">
            <w:pPr>
              <w:pStyle w:val="GOSTTablenorm"/>
            </w:pPr>
            <w:r w:rsidRPr="0047330C">
              <w:rPr>
                <w:szCs w:val="22"/>
                <w:lang w:eastAsia="en-US"/>
              </w:rPr>
              <w:t>Н</w:t>
            </w:r>
          </w:p>
        </w:tc>
        <w:tc>
          <w:tcPr>
            <w:tcW w:w="4020" w:type="dxa"/>
          </w:tcPr>
          <w:p w14:paraId="58383037" w14:textId="21FDA909" w:rsidR="0042277C" w:rsidRPr="0047330C" w:rsidRDefault="0042277C" w:rsidP="0042277C">
            <w:pPr>
              <w:pStyle w:val="GOSTTablenorm"/>
              <w:rPr>
                <w:szCs w:val="22"/>
                <w:lang w:eastAsia="en-US"/>
              </w:rPr>
            </w:pPr>
            <w:r w:rsidRPr="0047330C">
              <w:rPr>
                <w:szCs w:val="22"/>
                <w:lang w:eastAsia="en-US"/>
              </w:rPr>
              <w:t xml:space="preserve">Указывается признак </w:t>
            </w:r>
            <w:r w:rsidRPr="0047330C">
              <w:rPr>
                <w:color w:val="000000" w:themeColor="text1"/>
                <w:szCs w:val="22"/>
              </w:rPr>
              <w:t>применения казначейского обеспечения обязательств</w:t>
            </w:r>
            <w:r w:rsidR="00B41FDF" w:rsidRPr="0047330C">
              <w:rPr>
                <w:color w:val="000000" w:themeColor="text1"/>
                <w:szCs w:val="22"/>
              </w:rPr>
              <w:t xml:space="preserve">, если признак «Выписка» равен значению «Да» и </w:t>
            </w:r>
            <w:r w:rsidR="00C62285" w:rsidRPr="0047330C">
              <w:rPr>
                <w:color w:val="000000" w:themeColor="text1"/>
                <w:szCs w:val="22"/>
              </w:rPr>
              <w:t xml:space="preserve">значение элемента «Лицевой счет» раздела «Сведения о заказчике» не </w:t>
            </w:r>
            <w:r w:rsidR="00C62285" w:rsidRPr="0047330C">
              <w:rPr>
                <w:color w:val="000000" w:themeColor="text1"/>
                <w:szCs w:val="22"/>
              </w:rPr>
              <w:lastRenderedPageBreak/>
              <w:t>соответствует маске 71% (указан не 71 лицевой счет)</w:t>
            </w:r>
            <w:r w:rsidR="00172EF2" w:rsidRPr="0047330C">
              <w:rPr>
                <w:color w:val="000000" w:themeColor="text1"/>
                <w:szCs w:val="22"/>
              </w:rPr>
              <w:t>, обязателен для заполнения в этом случае</w:t>
            </w:r>
          </w:p>
        </w:tc>
      </w:tr>
      <w:tr w:rsidR="0042277C" w:rsidRPr="0047330C" w14:paraId="5730E01B" w14:textId="77777777" w:rsidTr="0090609D">
        <w:tc>
          <w:tcPr>
            <w:tcW w:w="1703" w:type="dxa"/>
          </w:tcPr>
          <w:p w14:paraId="35435DCC" w14:textId="19FC7E04" w:rsidR="0042277C" w:rsidRPr="0047330C" w:rsidRDefault="0042277C" w:rsidP="0042277C">
            <w:pPr>
              <w:pStyle w:val="GOSTTablenorm"/>
              <w:rPr>
                <w:color w:val="000000" w:themeColor="text1"/>
                <w:szCs w:val="22"/>
              </w:rPr>
            </w:pPr>
            <w:r w:rsidRPr="0047330C">
              <w:rPr>
                <w:color w:val="000000" w:themeColor="text1"/>
                <w:szCs w:val="22"/>
              </w:rPr>
              <w:lastRenderedPageBreak/>
              <w:t>пункт контракта «о применении казначейского обеспечения обязательств»</w:t>
            </w:r>
          </w:p>
        </w:tc>
        <w:tc>
          <w:tcPr>
            <w:tcW w:w="1700" w:type="dxa"/>
          </w:tcPr>
          <w:p w14:paraId="74722D27" w14:textId="3A83C535" w:rsidR="0042277C" w:rsidRPr="0047330C" w:rsidRDefault="006C752A" w:rsidP="0042277C">
            <w:pPr>
              <w:pStyle w:val="GOSTTablenorm"/>
              <w:rPr>
                <w:color w:val="000000" w:themeColor="text1"/>
                <w:szCs w:val="22"/>
              </w:rPr>
            </w:pPr>
            <w:r w:rsidRPr="0047330C">
              <w:rPr>
                <w:color w:val="000000" w:themeColor="text1"/>
                <w:szCs w:val="22"/>
              </w:rPr>
              <w:t>InfTermsContract_PayUseExcPoint</w:t>
            </w:r>
          </w:p>
        </w:tc>
        <w:tc>
          <w:tcPr>
            <w:tcW w:w="568" w:type="dxa"/>
          </w:tcPr>
          <w:p w14:paraId="5B3B2D66" w14:textId="7188FAD2" w:rsidR="0042277C" w:rsidRPr="0047330C" w:rsidRDefault="0042277C" w:rsidP="0042277C">
            <w:pPr>
              <w:pStyle w:val="GOSTTablenorm"/>
              <w:rPr>
                <w:color w:val="000000" w:themeColor="text1"/>
              </w:rPr>
            </w:pPr>
            <w:r w:rsidRPr="0047330C">
              <w:rPr>
                <w:color w:val="000000" w:themeColor="text1"/>
              </w:rPr>
              <w:t>П</w:t>
            </w:r>
          </w:p>
        </w:tc>
        <w:tc>
          <w:tcPr>
            <w:tcW w:w="1135" w:type="dxa"/>
          </w:tcPr>
          <w:p w14:paraId="08498231" w14:textId="288D7BFC" w:rsidR="0042277C" w:rsidRPr="0047330C" w:rsidRDefault="0093037D" w:rsidP="0042277C">
            <w:pPr>
              <w:pStyle w:val="GOSTTablenorm"/>
              <w:rPr>
                <w:color w:val="000000" w:themeColor="text1"/>
              </w:rPr>
            </w:pPr>
            <w:r w:rsidRPr="0047330C">
              <w:rPr>
                <w:color w:val="000000" w:themeColor="text1"/>
              </w:rPr>
              <w:t>Т(1-25)</w:t>
            </w:r>
          </w:p>
        </w:tc>
        <w:tc>
          <w:tcPr>
            <w:tcW w:w="568" w:type="dxa"/>
          </w:tcPr>
          <w:p w14:paraId="07144701" w14:textId="5BC03D5A" w:rsidR="0042277C" w:rsidRPr="0047330C" w:rsidRDefault="0042277C" w:rsidP="0042277C">
            <w:pPr>
              <w:pStyle w:val="GOSTTablenorm"/>
            </w:pPr>
            <w:r w:rsidRPr="0047330C">
              <w:t>Н</w:t>
            </w:r>
          </w:p>
        </w:tc>
        <w:tc>
          <w:tcPr>
            <w:tcW w:w="4020" w:type="dxa"/>
          </w:tcPr>
          <w:p w14:paraId="27855018" w14:textId="77777777" w:rsidR="0042277C" w:rsidRPr="0047330C" w:rsidRDefault="0042277C" w:rsidP="0042277C">
            <w:pPr>
              <w:pStyle w:val="GOSTTablenorm"/>
              <w:rPr>
                <w:color w:val="000000" w:themeColor="text1"/>
                <w:szCs w:val="22"/>
              </w:rPr>
            </w:pPr>
            <w:r w:rsidRPr="0047330C">
              <w:rPr>
                <w:szCs w:val="22"/>
                <w:lang w:eastAsia="en-US"/>
              </w:rPr>
              <w:t xml:space="preserve">Указывается </w:t>
            </w:r>
            <w:r w:rsidRPr="0047330C">
              <w:rPr>
                <w:color w:val="000000" w:themeColor="text1"/>
                <w:szCs w:val="22"/>
              </w:rPr>
              <w:t>пункт контракта «о применении казначейского обеспечения обязательств»</w:t>
            </w:r>
            <w:r w:rsidR="00781995" w:rsidRPr="0047330C">
              <w:rPr>
                <w:color w:val="000000" w:themeColor="text1"/>
                <w:szCs w:val="22"/>
              </w:rPr>
              <w:t>.</w:t>
            </w:r>
          </w:p>
          <w:p w14:paraId="2FF4A37E" w14:textId="5BFD3793" w:rsidR="00781995" w:rsidRPr="0047330C" w:rsidRDefault="00A1114E" w:rsidP="002E6655">
            <w:pPr>
              <w:pStyle w:val="GOSTTablenorm"/>
              <w:rPr>
                <w:szCs w:val="22"/>
                <w:lang w:eastAsia="en-US"/>
              </w:rPr>
            </w:pPr>
            <w:r w:rsidRPr="0047330C">
              <w:rPr>
                <w:szCs w:val="22"/>
                <w:lang w:eastAsia="en-US"/>
              </w:rPr>
              <w:t xml:space="preserve">Реквизит обязателен для заполнения, если значение признака, указанного в пункте контракта, заполнено значением </w:t>
            </w:r>
            <w:r w:rsidR="00505020" w:rsidRPr="0047330C">
              <w:rPr>
                <w:szCs w:val="22"/>
                <w:lang w:eastAsia="en-US"/>
              </w:rPr>
              <w:t>«Да»</w:t>
            </w:r>
            <w:r w:rsidRPr="0047330C">
              <w:rPr>
                <w:szCs w:val="22"/>
                <w:lang w:eastAsia="en-US"/>
              </w:rPr>
              <w:t xml:space="preserve"> и значение признака «Выписка» равно «Да»</w:t>
            </w:r>
          </w:p>
        </w:tc>
      </w:tr>
      <w:tr w:rsidR="0042277C" w:rsidRPr="0047330C" w14:paraId="04DA8781" w14:textId="77777777" w:rsidTr="0090609D">
        <w:tc>
          <w:tcPr>
            <w:tcW w:w="1703" w:type="dxa"/>
          </w:tcPr>
          <w:p w14:paraId="2592651A" w14:textId="39253CF4" w:rsidR="0042277C" w:rsidRPr="0047330C" w:rsidRDefault="0042277C" w:rsidP="0042277C">
            <w:pPr>
              <w:pStyle w:val="GOSTTablenorm"/>
              <w:rPr>
                <w:color w:val="000000" w:themeColor="text1"/>
                <w:szCs w:val="22"/>
              </w:rPr>
            </w:pPr>
            <w:r w:rsidRPr="0047330C">
              <w:rPr>
                <w:color w:val="000000" w:themeColor="text1"/>
                <w:szCs w:val="22"/>
              </w:rPr>
              <w:t>о заключении государственного (муниципального) контракта в соответствии со статьей 93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w:t>
            </w:r>
            <w:r w:rsidR="00C81380">
              <w:rPr>
                <w:color w:val="000000" w:themeColor="text1"/>
                <w:szCs w:val="22"/>
              </w:rPr>
              <w:t>»</w:t>
            </w:r>
          </w:p>
        </w:tc>
        <w:tc>
          <w:tcPr>
            <w:tcW w:w="1700" w:type="dxa"/>
          </w:tcPr>
          <w:p w14:paraId="7C3D4EF0" w14:textId="3DE0284B" w:rsidR="0042277C" w:rsidRPr="0047330C" w:rsidRDefault="006C752A" w:rsidP="0042277C">
            <w:pPr>
              <w:pStyle w:val="GOSTTablenorm"/>
              <w:rPr>
                <w:color w:val="000000" w:themeColor="text1"/>
                <w:szCs w:val="22"/>
              </w:rPr>
            </w:pPr>
            <w:r w:rsidRPr="0047330C">
              <w:rPr>
                <w:color w:val="000000" w:themeColor="text1"/>
                <w:szCs w:val="22"/>
              </w:rPr>
              <w:t>InfTermsContract_AboutConclusionContract</w:t>
            </w:r>
          </w:p>
        </w:tc>
        <w:tc>
          <w:tcPr>
            <w:tcW w:w="568" w:type="dxa"/>
          </w:tcPr>
          <w:p w14:paraId="570A4BBE" w14:textId="35AE9C58" w:rsidR="0042277C" w:rsidRPr="0047330C" w:rsidRDefault="0042277C" w:rsidP="0042277C">
            <w:pPr>
              <w:pStyle w:val="GOSTTablenorm"/>
              <w:rPr>
                <w:color w:val="000000" w:themeColor="text1"/>
              </w:rPr>
            </w:pPr>
            <w:r w:rsidRPr="0047330C">
              <w:rPr>
                <w:szCs w:val="22"/>
                <w:lang w:eastAsia="en-US"/>
              </w:rPr>
              <w:t>П</w:t>
            </w:r>
          </w:p>
        </w:tc>
        <w:tc>
          <w:tcPr>
            <w:tcW w:w="1135" w:type="dxa"/>
          </w:tcPr>
          <w:p w14:paraId="410889EC" w14:textId="0FDE91E7" w:rsidR="0042277C" w:rsidRPr="0047330C" w:rsidRDefault="009E4440" w:rsidP="0042277C">
            <w:pPr>
              <w:pStyle w:val="GOSTTablenorm"/>
              <w:rPr>
                <w:color w:val="000000" w:themeColor="text1"/>
              </w:rPr>
            </w:pPr>
            <w:r w:rsidRPr="0047330C">
              <w:rPr>
                <w:rFonts w:eastAsiaTheme="minorHAnsi"/>
                <w:color w:val="000000"/>
                <w:szCs w:val="22"/>
                <w:lang w:eastAsia="en-US"/>
              </w:rPr>
              <w:t>BOOLEAN</w:t>
            </w:r>
          </w:p>
        </w:tc>
        <w:tc>
          <w:tcPr>
            <w:tcW w:w="568" w:type="dxa"/>
          </w:tcPr>
          <w:p w14:paraId="7F9FEAA9" w14:textId="438F1FA1" w:rsidR="0042277C" w:rsidRPr="0047330C" w:rsidRDefault="0042277C" w:rsidP="0042277C">
            <w:pPr>
              <w:pStyle w:val="GOSTTablenorm"/>
            </w:pPr>
            <w:r w:rsidRPr="0047330C">
              <w:rPr>
                <w:szCs w:val="22"/>
                <w:lang w:eastAsia="en-US"/>
              </w:rPr>
              <w:t>Н</w:t>
            </w:r>
          </w:p>
        </w:tc>
        <w:tc>
          <w:tcPr>
            <w:tcW w:w="4020" w:type="dxa"/>
          </w:tcPr>
          <w:p w14:paraId="31C13081" w14:textId="513009C8" w:rsidR="003259B6" w:rsidRPr="0047330C" w:rsidRDefault="0042277C" w:rsidP="00172EF2">
            <w:pPr>
              <w:pStyle w:val="GOSTTablenorm"/>
              <w:rPr>
                <w:szCs w:val="22"/>
                <w:lang w:eastAsia="en-US"/>
              </w:rPr>
            </w:pPr>
            <w:r w:rsidRPr="0047330C">
              <w:rPr>
                <w:szCs w:val="22"/>
                <w:lang w:eastAsia="en-US"/>
              </w:rPr>
              <w:t xml:space="preserve">Указывается признак </w:t>
            </w:r>
            <w:r w:rsidRPr="0047330C">
              <w:rPr>
                <w:color w:val="000000" w:themeColor="text1"/>
                <w:szCs w:val="22"/>
              </w:rPr>
              <w:t>заключения государственного (муниципального) контракта в соответствии со статьей 93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w:t>
            </w:r>
            <w:r w:rsidR="009545E9" w:rsidRPr="0047330C">
              <w:rPr>
                <w:color w:val="000000" w:themeColor="text1"/>
                <w:szCs w:val="22"/>
              </w:rPr>
              <w:t xml:space="preserve">, если </w:t>
            </w:r>
            <w:r w:rsidR="009545E9" w:rsidRPr="0047330C">
              <w:rPr>
                <w:szCs w:val="22"/>
                <w:lang w:eastAsia="en-US"/>
              </w:rPr>
              <w:t>значение признака «Выписка» равно «Да»</w:t>
            </w:r>
            <w:r w:rsidR="003259B6" w:rsidRPr="0047330C">
              <w:rPr>
                <w:szCs w:val="22"/>
                <w:lang w:eastAsia="en-US"/>
              </w:rPr>
              <w:t xml:space="preserve"> и обязателен для заполнения</w:t>
            </w:r>
            <w:r w:rsidR="00172EF2" w:rsidRPr="0047330C">
              <w:rPr>
                <w:szCs w:val="22"/>
                <w:lang w:eastAsia="en-US"/>
              </w:rPr>
              <w:t>.</w:t>
            </w:r>
            <w:r w:rsidR="003447BA" w:rsidRPr="0047330C">
              <w:rPr>
                <w:szCs w:val="22"/>
                <w:lang w:eastAsia="en-US"/>
              </w:rPr>
              <w:t xml:space="preserve"> </w:t>
            </w:r>
          </w:p>
          <w:p w14:paraId="34FA63FC" w14:textId="44FC095B" w:rsidR="0042277C" w:rsidRPr="0047330C" w:rsidRDefault="003259B6" w:rsidP="003259B6">
            <w:pPr>
              <w:pStyle w:val="GOSTTablenorm"/>
              <w:rPr>
                <w:szCs w:val="22"/>
                <w:lang w:eastAsia="en-US"/>
              </w:rPr>
            </w:pPr>
            <w:r w:rsidRPr="0047330C">
              <w:rPr>
                <w:szCs w:val="22"/>
                <w:lang w:eastAsia="en-US"/>
              </w:rPr>
              <w:t xml:space="preserve">Признак не указывается, </w:t>
            </w:r>
            <w:r w:rsidRPr="0047330C">
              <w:rPr>
                <w:color w:val="000000" w:themeColor="text1"/>
                <w:szCs w:val="22"/>
              </w:rPr>
              <w:t xml:space="preserve">если </w:t>
            </w:r>
            <w:r w:rsidRPr="0047330C">
              <w:rPr>
                <w:szCs w:val="22"/>
                <w:lang w:eastAsia="en-US"/>
              </w:rPr>
              <w:t>значение признака «Выписка» равно «Нет»</w:t>
            </w:r>
          </w:p>
        </w:tc>
      </w:tr>
      <w:tr w:rsidR="0042277C" w:rsidRPr="0047330C" w14:paraId="70FA5D40" w14:textId="77777777" w:rsidTr="0090609D">
        <w:tc>
          <w:tcPr>
            <w:tcW w:w="1703" w:type="dxa"/>
          </w:tcPr>
          <w:p w14:paraId="397B8D0A" w14:textId="2BFC23D8" w:rsidR="0042277C" w:rsidRPr="0047330C" w:rsidRDefault="0042277C" w:rsidP="0042277C">
            <w:pPr>
              <w:pStyle w:val="GOSTTablenorm"/>
              <w:rPr>
                <w:color w:val="000000" w:themeColor="text1"/>
                <w:szCs w:val="22"/>
              </w:rPr>
            </w:pPr>
            <w:r w:rsidRPr="0047330C">
              <w:rPr>
                <w:color w:val="000000" w:themeColor="text1"/>
                <w:szCs w:val="22"/>
              </w:rPr>
              <w:t xml:space="preserve">пункт контракта «о заключении </w:t>
            </w:r>
            <w:r w:rsidRPr="0047330C">
              <w:rPr>
                <w:color w:val="000000" w:themeColor="text1"/>
                <w:szCs w:val="22"/>
              </w:rPr>
              <w:lastRenderedPageBreak/>
              <w:t>государственного (муниципального) контракта в соответствии со статьей 93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w:t>
            </w:r>
          </w:p>
        </w:tc>
        <w:tc>
          <w:tcPr>
            <w:tcW w:w="1700" w:type="dxa"/>
          </w:tcPr>
          <w:p w14:paraId="53DE7CAB" w14:textId="725FCE0A" w:rsidR="0042277C" w:rsidRPr="0047330C" w:rsidRDefault="006C752A" w:rsidP="0042277C">
            <w:pPr>
              <w:pStyle w:val="GOSTTablenorm"/>
              <w:rPr>
                <w:color w:val="000000" w:themeColor="text1"/>
                <w:szCs w:val="22"/>
              </w:rPr>
            </w:pPr>
            <w:r w:rsidRPr="0047330C">
              <w:rPr>
                <w:color w:val="000000" w:themeColor="text1"/>
                <w:szCs w:val="22"/>
              </w:rPr>
              <w:lastRenderedPageBreak/>
              <w:t>InfTermsContract_AboutConclusionContractPoint</w:t>
            </w:r>
          </w:p>
        </w:tc>
        <w:tc>
          <w:tcPr>
            <w:tcW w:w="568" w:type="dxa"/>
          </w:tcPr>
          <w:p w14:paraId="19618344" w14:textId="6D8FA616" w:rsidR="0042277C" w:rsidRPr="0047330C" w:rsidRDefault="0042277C" w:rsidP="0042277C">
            <w:pPr>
              <w:pStyle w:val="GOSTTablenorm"/>
              <w:rPr>
                <w:color w:val="000000" w:themeColor="text1"/>
              </w:rPr>
            </w:pPr>
            <w:r w:rsidRPr="0047330C">
              <w:rPr>
                <w:color w:val="000000" w:themeColor="text1"/>
              </w:rPr>
              <w:t>П</w:t>
            </w:r>
          </w:p>
        </w:tc>
        <w:tc>
          <w:tcPr>
            <w:tcW w:w="1135" w:type="dxa"/>
          </w:tcPr>
          <w:p w14:paraId="4CF584B2" w14:textId="6A162E6C" w:rsidR="0042277C" w:rsidRPr="0047330C" w:rsidRDefault="0093037D" w:rsidP="0042277C">
            <w:pPr>
              <w:pStyle w:val="GOSTTablenorm"/>
              <w:rPr>
                <w:color w:val="000000" w:themeColor="text1"/>
              </w:rPr>
            </w:pPr>
            <w:r w:rsidRPr="0047330C">
              <w:rPr>
                <w:color w:val="000000" w:themeColor="text1"/>
              </w:rPr>
              <w:t>Т(1-25)</w:t>
            </w:r>
          </w:p>
        </w:tc>
        <w:tc>
          <w:tcPr>
            <w:tcW w:w="568" w:type="dxa"/>
          </w:tcPr>
          <w:p w14:paraId="01F074F6" w14:textId="44E20D0D" w:rsidR="0042277C" w:rsidRPr="0047330C" w:rsidRDefault="0042277C" w:rsidP="0042277C">
            <w:pPr>
              <w:pStyle w:val="GOSTTablenorm"/>
            </w:pPr>
            <w:r w:rsidRPr="0047330C">
              <w:t>Н</w:t>
            </w:r>
          </w:p>
        </w:tc>
        <w:tc>
          <w:tcPr>
            <w:tcW w:w="4020" w:type="dxa"/>
          </w:tcPr>
          <w:p w14:paraId="54A7302C" w14:textId="77777777" w:rsidR="0042277C" w:rsidRPr="0047330C" w:rsidRDefault="0042277C" w:rsidP="0042277C">
            <w:pPr>
              <w:pStyle w:val="GOSTTablenorm"/>
              <w:rPr>
                <w:color w:val="000000" w:themeColor="text1"/>
                <w:szCs w:val="22"/>
              </w:rPr>
            </w:pPr>
            <w:r w:rsidRPr="0047330C">
              <w:rPr>
                <w:szCs w:val="22"/>
                <w:lang w:eastAsia="en-US"/>
              </w:rPr>
              <w:t xml:space="preserve">Указывается </w:t>
            </w:r>
            <w:r w:rsidRPr="0047330C">
              <w:rPr>
                <w:color w:val="000000" w:themeColor="text1"/>
                <w:szCs w:val="22"/>
              </w:rPr>
              <w:t xml:space="preserve">пункт контракта «о заключении государственного (муниципального) контракта в </w:t>
            </w:r>
            <w:r w:rsidRPr="0047330C">
              <w:rPr>
                <w:color w:val="000000" w:themeColor="text1"/>
                <w:szCs w:val="22"/>
              </w:rPr>
              <w:lastRenderedPageBreak/>
              <w:t>соответствии со статьей 93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w:t>
            </w:r>
            <w:r w:rsidR="00781995" w:rsidRPr="0047330C">
              <w:rPr>
                <w:color w:val="000000" w:themeColor="text1"/>
                <w:szCs w:val="22"/>
              </w:rPr>
              <w:t>.</w:t>
            </w:r>
          </w:p>
          <w:p w14:paraId="00C3C21C" w14:textId="6D0FA45D" w:rsidR="00781995" w:rsidRPr="0047330C" w:rsidRDefault="00A1114E" w:rsidP="002E6655">
            <w:pPr>
              <w:pStyle w:val="GOSTTablenorm"/>
              <w:rPr>
                <w:szCs w:val="22"/>
                <w:lang w:eastAsia="en-US"/>
              </w:rPr>
            </w:pPr>
            <w:r w:rsidRPr="0047330C">
              <w:rPr>
                <w:szCs w:val="22"/>
                <w:lang w:eastAsia="en-US"/>
              </w:rPr>
              <w:t xml:space="preserve">Реквизит обязателен для заполнения, если значение признака, указанного в пункте контракта, заполнено значением </w:t>
            </w:r>
            <w:r w:rsidR="00505020" w:rsidRPr="0047330C">
              <w:rPr>
                <w:szCs w:val="22"/>
                <w:lang w:eastAsia="en-US"/>
              </w:rPr>
              <w:t>«Да»</w:t>
            </w:r>
            <w:r w:rsidRPr="0047330C">
              <w:rPr>
                <w:szCs w:val="22"/>
                <w:lang w:eastAsia="en-US"/>
              </w:rPr>
              <w:t xml:space="preserve"> и значение признака «Выписка» равно «Да»</w:t>
            </w:r>
          </w:p>
        </w:tc>
      </w:tr>
      <w:tr w:rsidR="001822A2" w:rsidRPr="0047330C" w14:paraId="080D429D" w14:textId="77777777" w:rsidTr="0090609D">
        <w:tc>
          <w:tcPr>
            <w:tcW w:w="1703" w:type="dxa"/>
          </w:tcPr>
          <w:p w14:paraId="384FE4E6" w14:textId="5C97D6FC" w:rsidR="001822A2" w:rsidRPr="0047330C" w:rsidRDefault="001822A2" w:rsidP="001822A2">
            <w:pPr>
              <w:pStyle w:val="GOSTTablenorm"/>
              <w:rPr>
                <w:color w:val="000000" w:themeColor="text1"/>
                <w:szCs w:val="22"/>
              </w:rPr>
            </w:pPr>
            <w:r w:rsidRPr="0047330C">
              <w:rPr>
                <w:color w:val="000000" w:themeColor="text1"/>
                <w:szCs w:val="22"/>
              </w:rPr>
              <w:lastRenderedPageBreak/>
              <w:t xml:space="preserve">о перечислении на счет исполнителя по контракту (договору) в кредитной организации прибыли в размере, согласованном сторонами при заключении контракта (договора) и предусмотренном его </w:t>
            </w:r>
            <w:r w:rsidRPr="0047330C">
              <w:rPr>
                <w:color w:val="000000" w:themeColor="text1"/>
                <w:szCs w:val="22"/>
              </w:rPr>
              <w:lastRenderedPageBreak/>
              <w:t>условиями, после исполнения контракта (договора) и представления в территориальный орган Федерального казначейства акта приема-передачи товара (выполненных работ, оказанных услуг)</w:t>
            </w:r>
          </w:p>
        </w:tc>
        <w:tc>
          <w:tcPr>
            <w:tcW w:w="1700" w:type="dxa"/>
          </w:tcPr>
          <w:p w14:paraId="6C0D264A" w14:textId="4DD6A44D" w:rsidR="001822A2" w:rsidRPr="0047330C" w:rsidRDefault="006C752A" w:rsidP="001822A2">
            <w:pPr>
              <w:pStyle w:val="GOSTTablenorm"/>
              <w:rPr>
                <w:color w:val="000000" w:themeColor="text1"/>
                <w:szCs w:val="22"/>
              </w:rPr>
            </w:pPr>
            <w:r w:rsidRPr="0047330C">
              <w:rPr>
                <w:color w:val="000000" w:themeColor="text1"/>
                <w:szCs w:val="22"/>
              </w:rPr>
              <w:lastRenderedPageBreak/>
              <w:t>InfTermsContract_AboutTransferAccExrContract</w:t>
            </w:r>
          </w:p>
        </w:tc>
        <w:tc>
          <w:tcPr>
            <w:tcW w:w="568" w:type="dxa"/>
          </w:tcPr>
          <w:p w14:paraId="4F82E3D0" w14:textId="7BE5B9D5" w:rsidR="001822A2" w:rsidRPr="0047330C" w:rsidRDefault="001822A2" w:rsidP="001822A2">
            <w:pPr>
              <w:pStyle w:val="GOSTTablenorm"/>
              <w:rPr>
                <w:color w:val="000000" w:themeColor="text1"/>
              </w:rPr>
            </w:pPr>
            <w:r w:rsidRPr="0047330C">
              <w:rPr>
                <w:szCs w:val="22"/>
                <w:lang w:eastAsia="en-US"/>
              </w:rPr>
              <w:t>П</w:t>
            </w:r>
          </w:p>
        </w:tc>
        <w:tc>
          <w:tcPr>
            <w:tcW w:w="1135" w:type="dxa"/>
          </w:tcPr>
          <w:p w14:paraId="6B6A7103" w14:textId="7AC85033" w:rsidR="001822A2" w:rsidRPr="0047330C" w:rsidRDefault="009E4440" w:rsidP="001822A2">
            <w:pPr>
              <w:pStyle w:val="GOSTTablenorm"/>
              <w:rPr>
                <w:color w:val="000000" w:themeColor="text1"/>
              </w:rPr>
            </w:pPr>
            <w:r w:rsidRPr="0047330C">
              <w:rPr>
                <w:rFonts w:eastAsiaTheme="minorHAnsi"/>
                <w:color w:val="000000"/>
                <w:szCs w:val="22"/>
                <w:lang w:eastAsia="en-US"/>
              </w:rPr>
              <w:t>BOOLEAN</w:t>
            </w:r>
          </w:p>
        </w:tc>
        <w:tc>
          <w:tcPr>
            <w:tcW w:w="568" w:type="dxa"/>
          </w:tcPr>
          <w:p w14:paraId="6D7E60BF" w14:textId="0DFB45D6" w:rsidR="001822A2" w:rsidRPr="0047330C" w:rsidRDefault="001822A2" w:rsidP="001822A2">
            <w:pPr>
              <w:pStyle w:val="GOSTTablenorm"/>
            </w:pPr>
            <w:r w:rsidRPr="0047330C">
              <w:rPr>
                <w:szCs w:val="22"/>
                <w:lang w:eastAsia="en-US"/>
              </w:rPr>
              <w:t>Н</w:t>
            </w:r>
          </w:p>
        </w:tc>
        <w:tc>
          <w:tcPr>
            <w:tcW w:w="4020" w:type="dxa"/>
          </w:tcPr>
          <w:p w14:paraId="55232D36" w14:textId="7B764710" w:rsidR="003259B6" w:rsidRPr="0047330C" w:rsidRDefault="001822A2" w:rsidP="001822A2">
            <w:pPr>
              <w:pStyle w:val="GOSTTablenorm"/>
              <w:rPr>
                <w:szCs w:val="22"/>
                <w:lang w:eastAsia="en-US"/>
              </w:rPr>
            </w:pPr>
            <w:r w:rsidRPr="0047330C">
              <w:rPr>
                <w:szCs w:val="22"/>
                <w:lang w:eastAsia="en-US"/>
              </w:rPr>
              <w:t xml:space="preserve">Указывается признак </w:t>
            </w:r>
            <w:r w:rsidRPr="0047330C">
              <w:rPr>
                <w:color w:val="000000" w:themeColor="text1"/>
                <w:szCs w:val="22"/>
              </w:rPr>
              <w:t>перечисления на счет исполнителя по контракту (договору) в кредитной организации прибыли в размере, согласованном сторонами при заключении контракта (договора) и предусмотренном его условиями, после исполнения контракта (договора) и представления в территориальный орган Федерального казначейства акта приема</w:t>
            </w:r>
            <w:r w:rsidR="00FE03EC" w:rsidRPr="0047330C">
              <w:rPr>
                <w:color w:val="000000" w:themeColor="text1"/>
                <w:szCs w:val="22"/>
              </w:rPr>
              <w:t>-</w:t>
            </w:r>
            <w:r w:rsidRPr="0047330C">
              <w:rPr>
                <w:color w:val="000000" w:themeColor="text1"/>
                <w:szCs w:val="22"/>
              </w:rPr>
              <w:t>передачи товара (выполненных работ, оказанных услуг)</w:t>
            </w:r>
            <w:r w:rsidR="003447BA" w:rsidRPr="0047330C">
              <w:rPr>
                <w:color w:val="000000" w:themeColor="text1"/>
                <w:szCs w:val="22"/>
              </w:rPr>
              <w:t xml:space="preserve">, если </w:t>
            </w:r>
            <w:r w:rsidR="003447BA" w:rsidRPr="0047330C">
              <w:rPr>
                <w:szCs w:val="22"/>
                <w:lang w:eastAsia="en-US"/>
              </w:rPr>
              <w:t>значение признака «Выписка» равно «Да»</w:t>
            </w:r>
            <w:r w:rsidR="003259B6" w:rsidRPr="0047330C">
              <w:rPr>
                <w:szCs w:val="22"/>
                <w:lang w:eastAsia="en-US"/>
              </w:rPr>
              <w:t xml:space="preserve"> и обязателен для заполнения</w:t>
            </w:r>
            <w:r w:rsidR="003447BA" w:rsidRPr="0047330C">
              <w:rPr>
                <w:szCs w:val="22"/>
                <w:lang w:eastAsia="en-US"/>
              </w:rPr>
              <w:t>.</w:t>
            </w:r>
          </w:p>
          <w:p w14:paraId="24526584" w14:textId="749C1A22" w:rsidR="001822A2" w:rsidRPr="0047330C" w:rsidRDefault="003259B6" w:rsidP="003259B6">
            <w:pPr>
              <w:pStyle w:val="GOSTTablenorm"/>
              <w:rPr>
                <w:szCs w:val="22"/>
                <w:lang w:eastAsia="en-US"/>
              </w:rPr>
            </w:pPr>
            <w:r w:rsidRPr="0047330C">
              <w:rPr>
                <w:szCs w:val="22"/>
                <w:lang w:eastAsia="en-US"/>
              </w:rPr>
              <w:t xml:space="preserve">Признак не указывается, </w:t>
            </w:r>
            <w:r w:rsidRPr="0047330C">
              <w:rPr>
                <w:color w:val="000000" w:themeColor="text1"/>
                <w:szCs w:val="22"/>
              </w:rPr>
              <w:t xml:space="preserve">если </w:t>
            </w:r>
            <w:r w:rsidRPr="0047330C">
              <w:rPr>
                <w:szCs w:val="22"/>
                <w:lang w:eastAsia="en-US"/>
              </w:rPr>
              <w:t>значение признака «Выписка» равно «Нет»</w:t>
            </w:r>
          </w:p>
        </w:tc>
      </w:tr>
      <w:tr w:rsidR="001822A2" w:rsidRPr="0047330C" w14:paraId="0B547F1F" w14:textId="77777777" w:rsidTr="0090609D">
        <w:tc>
          <w:tcPr>
            <w:tcW w:w="1703" w:type="dxa"/>
          </w:tcPr>
          <w:p w14:paraId="43F5BD8C" w14:textId="5DA3A1AE" w:rsidR="001822A2" w:rsidRPr="0047330C" w:rsidRDefault="001822A2" w:rsidP="001822A2">
            <w:pPr>
              <w:pStyle w:val="GOSTTablenorm"/>
              <w:rPr>
                <w:color w:val="000000" w:themeColor="text1"/>
                <w:szCs w:val="22"/>
              </w:rPr>
            </w:pPr>
            <w:r w:rsidRPr="0047330C">
              <w:rPr>
                <w:color w:val="000000" w:themeColor="text1"/>
                <w:szCs w:val="22"/>
              </w:rPr>
              <w:t xml:space="preserve">пункт контракта «о перечислении на счет исполнителя по контракту (договору) в кредитной организации прибыли в размере, согласованном сторонами при заключении контракта (договора) и предусмотренном его условиями, </w:t>
            </w:r>
            <w:r w:rsidRPr="0047330C">
              <w:rPr>
                <w:color w:val="000000" w:themeColor="text1"/>
                <w:szCs w:val="22"/>
              </w:rPr>
              <w:lastRenderedPageBreak/>
              <w:t>после исполнения контракта (договора) и представления в территориальный орган Федерального казначейства акта приема-передачи товара (выполненных работ, оказанных услуг)»</w:t>
            </w:r>
          </w:p>
        </w:tc>
        <w:tc>
          <w:tcPr>
            <w:tcW w:w="1700" w:type="dxa"/>
          </w:tcPr>
          <w:p w14:paraId="45757A2D" w14:textId="05C170CB" w:rsidR="001822A2" w:rsidRPr="0047330C" w:rsidRDefault="006C752A" w:rsidP="001822A2">
            <w:pPr>
              <w:pStyle w:val="GOSTTablenorm"/>
              <w:rPr>
                <w:color w:val="000000" w:themeColor="text1"/>
                <w:szCs w:val="22"/>
              </w:rPr>
            </w:pPr>
            <w:r w:rsidRPr="0047330C">
              <w:rPr>
                <w:color w:val="000000" w:themeColor="text1"/>
                <w:szCs w:val="22"/>
              </w:rPr>
              <w:lastRenderedPageBreak/>
              <w:t>InfTermsContract_AboutTransferAccExrContractPoint</w:t>
            </w:r>
          </w:p>
        </w:tc>
        <w:tc>
          <w:tcPr>
            <w:tcW w:w="568" w:type="dxa"/>
          </w:tcPr>
          <w:p w14:paraId="46DCF3C7" w14:textId="0C8BC158" w:rsidR="001822A2" w:rsidRPr="0047330C" w:rsidRDefault="001822A2" w:rsidP="001822A2">
            <w:pPr>
              <w:pStyle w:val="GOSTTablenorm"/>
              <w:rPr>
                <w:color w:val="000000" w:themeColor="text1"/>
              </w:rPr>
            </w:pPr>
            <w:r w:rsidRPr="0047330C">
              <w:rPr>
                <w:color w:val="000000" w:themeColor="text1"/>
              </w:rPr>
              <w:t>П</w:t>
            </w:r>
          </w:p>
        </w:tc>
        <w:tc>
          <w:tcPr>
            <w:tcW w:w="1135" w:type="dxa"/>
          </w:tcPr>
          <w:p w14:paraId="2580F48F" w14:textId="40E5EB20" w:rsidR="001822A2" w:rsidRPr="0047330C" w:rsidRDefault="0093037D" w:rsidP="001822A2">
            <w:pPr>
              <w:pStyle w:val="GOSTTablenorm"/>
              <w:rPr>
                <w:color w:val="000000" w:themeColor="text1"/>
              </w:rPr>
            </w:pPr>
            <w:r w:rsidRPr="0047330C">
              <w:rPr>
                <w:color w:val="000000" w:themeColor="text1"/>
              </w:rPr>
              <w:t>Т(1-25)</w:t>
            </w:r>
          </w:p>
        </w:tc>
        <w:tc>
          <w:tcPr>
            <w:tcW w:w="568" w:type="dxa"/>
          </w:tcPr>
          <w:p w14:paraId="5F32CE91" w14:textId="51BC8398" w:rsidR="001822A2" w:rsidRPr="0047330C" w:rsidRDefault="001822A2" w:rsidP="001822A2">
            <w:pPr>
              <w:pStyle w:val="GOSTTablenorm"/>
            </w:pPr>
            <w:r w:rsidRPr="0047330C">
              <w:t>Н</w:t>
            </w:r>
          </w:p>
        </w:tc>
        <w:tc>
          <w:tcPr>
            <w:tcW w:w="4020" w:type="dxa"/>
          </w:tcPr>
          <w:p w14:paraId="1D4E1BF5" w14:textId="77777777" w:rsidR="001822A2" w:rsidRPr="0047330C" w:rsidRDefault="001822A2" w:rsidP="001822A2">
            <w:pPr>
              <w:pStyle w:val="GOSTTablenorm"/>
              <w:rPr>
                <w:color w:val="000000" w:themeColor="text1"/>
                <w:szCs w:val="22"/>
              </w:rPr>
            </w:pPr>
            <w:r w:rsidRPr="0047330C">
              <w:rPr>
                <w:szCs w:val="22"/>
                <w:lang w:eastAsia="en-US"/>
              </w:rPr>
              <w:t xml:space="preserve">Указывается </w:t>
            </w:r>
            <w:r w:rsidRPr="0047330C">
              <w:rPr>
                <w:color w:val="000000" w:themeColor="text1"/>
                <w:szCs w:val="22"/>
              </w:rPr>
              <w:t>пункт контракта «о перечислении на счет исполнителя по контракту (договору) в кредитной организации прибыли в размере, согласованном сторонами при заключении контракта (договора) и предусмотренном его условиями, после исполнения контракта (договора) и представления в территориальный орган Федерального казначейства акта приема-передачи товара (выполненных работ, оказанных услуг)»</w:t>
            </w:r>
            <w:r w:rsidR="00781995" w:rsidRPr="0047330C">
              <w:rPr>
                <w:color w:val="000000" w:themeColor="text1"/>
                <w:szCs w:val="22"/>
              </w:rPr>
              <w:t>.</w:t>
            </w:r>
          </w:p>
          <w:p w14:paraId="3B2B687E" w14:textId="4D151D28" w:rsidR="00781995" w:rsidRPr="0047330C" w:rsidRDefault="00A1114E" w:rsidP="002E6655">
            <w:pPr>
              <w:pStyle w:val="GOSTTablenorm"/>
              <w:rPr>
                <w:szCs w:val="22"/>
                <w:lang w:eastAsia="en-US"/>
              </w:rPr>
            </w:pPr>
            <w:r w:rsidRPr="0047330C">
              <w:rPr>
                <w:szCs w:val="22"/>
                <w:lang w:eastAsia="en-US"/>
              </w:rPr>
              <w:t xml:space="preserve">Реквизит обязателен для заполнения, если значение признака, указанного в пункте контракта, заполнено значением </w:t>
            </w:r>
            <w:r w:rsidR="00505020" w:rsidRPr="0047330C">
              <w:rPr>
                <w:szCs w:val="22"/>
                <w:lang w:eastAsia="en-US"/>
              </w:rPr>
              <w:t xml:space="preserve">«Да» </w:t>
            </w:r>
            <w:r w:rsidRPr="0047330C">
              <w:rPr>
                <w:szCs w:val="22"/>
                <w:lang w:eastAsia="en-US"/>
              </w:rPr>
              <w:t>и значение признака «Выписка» равно «Да»</w:t>
            </w:r>
          </w:p>
        </w:tc>
      </w:tr>
      <w:tr w:rsidR="001822A2" w:rsidRPr="0047330C" w14:paraId="6A1571B2" w14:textId="77777777" w:rsidTr="0090609D">
        <w:tc>
          <w:tcPr>
            <w:tcW w:w="1703" w:type="dxa"/>
          </w:tcPr>
          <w:p w14:paraId="164B1415" w14:textId="08AB5EFA" w:rsidR="001822A2" w:rsidRPr="0047330C" w:rsidRDefault="001822A2" w:rsidP="001822A2">
            <w:pPr>
              <w:pStyle w:val="GOSTTablenorm"/>
              <w:rPr>
                <w:color w:val="000000" w:themeColor="text1"/>
                <w:szCs w:val="22"/>
              </w:rPr>
            </w:pPr>
            <w:r w:rsidRPr="0047330C">
              <w:rPr>
                <w:color w:val="000000" w:themeColor="text1"/>
                <w:szCs w:val="22"/>
              </w:rPr>
              <w:t>формирование в установленных Правительством Российской Федерации случаях информации о структуре цены контракта (договора) в порядке и по форме, установленным Министерством финансов Российской Федерации</w:t>
            </w:r>
          </w:p>
        </w:tc>
        <w:tc>
          <w:tcPr>
            <w:tcW w:w="1700" w:type="dxa"/>
          </w:tcPr>
          <w:p w14:paraId="594E2D5D" w14:textId="101978E2" w:rsidR="001822A2" w:rsidRPr="0047330C" w:rsidRDefault="00214F4F" w:rsidP="001822A2">
            <w:pPr>
              <w:pStyle w:val="GOSTTablenorm"/>
              <w:rPr>
                <w:color w:val="000000" w:themeColor="text1"/>
                <w:szCs w:val="22"/>
              </w:rPr>
            </w:pPr>
            <w:r w:rsidRPr="0047330C">
              <w:rPr>
                <w:color w:val="000000" w:themeColor="text1"/>
                <w:szCs w:val="22"/>
              </w:rPr>
              <w:t>InfTermsContract_AboutFormationInfoPrice</w:t>
            </w:r>
          </w:p>
        </w:tc>
        <w:tc>
          <w:tcPr>
            <w:tcW w:w="568" w:type="dxa"/>
          </w:tcPr>
          <w:p w14:paraId="272F2A6B" w14:textId="4B4B767A" w:rsidR="001822A2" w:rsidRPr="0047330C" w:rsidRDefault="001822A2" w:rsidP="001822A2">
            <w:pPr>
              <w:pStyle w:val="GOSTTablenorm"/>
              <w:rPr>
                <w:color w:val="000000" w:themeColor="text1"/>
              </w:rPr>
            </w:pPr>
            <w:r w:rsidRPr="0047330C">
              <w:rPr>
                <w:szCs w:val="22"/>
                <w:lang w:eastAsia="en-US"/>
              </w:rPr>
              <w:t>П</w:t>
            </w:r>
          </w:p>
        </w:tc>
        <w:tc>
          <w:tcPr>
            <w:tcW w:w="1135" w:type="dxa"/>
          </w:tcPr>
          <w:p w14:paraId="577B1859" w14:textId="7C293DBF" w:rsidR="001822A2" w:rsidRPr="0047330C" w:rsidRDefault="009E4440" w:rsidP="001822A2">
            <w:pPr>
              <w:pStyle w:val="GOSTTablenorm"/>
              <w:rPr>
                <w:color w:val="000000" w:themeColor="text1"/>
              </w:rPr>
            </w:pPr>
            <w:r w:rsidRPr="0047330C">
              <w:rPr>
                <w:rFonts w:eastAsiaTheme="minorHAnsi"/>
                <w:color w:val="000000"/>
                <w:szCs w:val="22"/>
                <w:lang w:eastAsia="en-US"/>
              </w:rPr>
              <w:t>BOOLEAN</w:t>
            </w:r>
          </w:p>
        </w:tc>
        <w:tc>
          <w:tcPr>
            <w:tcW w:w="568" w:type="dxa"/>
          </w:tcPr>
          <w:p w14:paraId="2861E121" w14:textId="7258FBBD" w:rsidR="001822A2" w:rsidRPr="0047330C" w:rsidRDefault="001822A2" w:rsidP="001822A2">
            <w:pPr>
              <w:pStyle w:val="GOSTTablenorm"/>
            </w:pPr>
            <w:r w:rsidRPr="0047330C">
              <w:rPr>
                <w:szCs w:val="22"/>
                <w:lang w:eastAsia="en-US"/>
              </w:rPr>
              <w:t>Н</w:t>
            </w:r>
          </w:p>
        </w:tc>
        <w:tc>
          <w:tcPr>
            <w:tcW w:w="4020" w:type="dxa"/>
          </w:tcPr>
          <w:p w14:paraId="4E067DD0" w14:textId="09F7F731" w:rsidR="001822A2" w:rsidRPr="0047330C" w:rsidRDefault="001822A2" w:rsidP="001822A2">
            <w:pPr>
              <w:pStyle w:val="GOSTTablenorm"/>
              <w:rPr>
                <w:szCs w:val="22"/>
                <w:lang w:eastAsia="en-US"/>
              </w:rPr>
            </w:pPr>
            <w:r w:rsidRPr="0047330C">
              <w:rPr>
                <w:szCs w:val="22"/>
                <w:lang w:eastAsia="en-US"/>
              </w:rPr>
              <w:t xml:space="preserve">Указывается признак </w:t>
            </w:r>
            <w:r w:rsidRPr="0047330C">
              <w:rPr>
                <w:color w:val="000000" w:themeColor="text1"/>
                <w:szCs w:val="22"/>
              </w:rPr>
              <w:t>формирования в установленных Правительством Российской Федерации случаях информации о структуре цены контракта (договора) в порядке и по форме, установленным Министерством финансов Российской Федерации</w:t>
            </w:r>
            <w:r w:rsidR="003447BA" w:rsidRPr="0047330C">
              <w:rPr>
                <w:color w:val="000000" w:themeColor="text1"/>
                <w:szCs w:val="22"/>
              </w:rPr>
              <w:t>, если признак «Выписка» равен значению «Да» и значение элемента «Лицевой счет» раздела «Сведения о заказчике» не соответствует маске 71% (указан не 71 лицевой счет), обязателен для заполнения в этом случае</w:t>
            </w:r>
          </w:p>
        </w:tc>
      </w:tr>
      <w:tr w:rsidR="001822A2" w:rsidRPr="0047330C" w14:paraId="7D98DDFA" w14:textId="77777777" w:rsidTr="0090609D">
        <w:tc>
          <w:tcPr>
            <w:tcW w:w="1703" w:type="dxa"/>
          </w:tcPr>
          <w:p w14:paraId="3FE721A5" w14:textId="295DF258" w:rsidR="001822A2" w:rsidRPr="0047330C" w:rsidRDefault="001822A2" w:rsidP="001822A2">
            <w:pPr>
              <w:pStyle w:val="GOSTTablenorm"/>
              <w:rPr>
                <w:color w:val="000000" w:themeColor="text1"/>
                <w:szCs w:val="22"/>
              </w:rPr>
            </w:pPr>
            <w:r w:rsidRPr="0047330C">
              <w:rPr>
                <w:color w:val="000000" w:themeColor="text1"/>
                <w:szCs w:val="22"/>
              </w:rPr>
              <w:t xml:space="preserve">пункт контракта </w:t>
            </w:r>
            <w:r w:rsidRPr="0047330C">
              <w:rPr>
                <w:color w:val="000000" w:themeColor="text1"/>
                <w:szCs w:val="22"/>
              </w:rPr>
              <w:lastRenderedPageBreak/>
              <w:t>«формирование в установленных Правительством Российской Федерации случаях информации о структуре цены контракта (договора) в порядке и по форме, установленным Министерством финансов Российской Федерации»</w:t>
            </w:r>
          </w:p>
        </w:tc>
        <w:tc>
          <w:tcPr>
            <w:tcW w:w="1700" w:type="dxa"/>
          </w:tcPr>
          <w:p w14:paraId="210289AA" w14:textId="5F221950" w:rsidR="001822A2" w:rsidRPr="0047330C" w:rsidRDefault="00214F4F" w:rsidP="001822A2">
            <w:pPr>
              <w:pStyle w:val="GOSTTablenorm"/>
              <w:rPr>
                <w:color w:val="000000" w:themeColor="text1"/>
                <w:szCs w:val="22"/>
              </w:rPr>
            </w:pPr>
            <w:r w:rsidRPr="0047330C">
              <w:rPr>
                <w:color w:val="000000" w:themeColor="text1"/>
                <w:szCs w:val="22"/>
              </w:rPr>
              <w:lastRenderedPageBreak/>
              <w:t>InfTermsContract_AboutFormatio</w:t>
            </w:r>
            <w:r w:rsidRPr="0047330C">
              <w:rPr>
                <w:color w:val="000000" w:themeColor="text1"/>
                <w:szCs w:val="22"/>
              </w:rPr>
              <w:lastRenderedPageBreak/>
              <w:t>nInfoPricePoint</w:t>
            </w:r>
          </w:p>
        </w:tc>
        <w:tc>
          <w:tcPr>
            <w:tcW w:w="568" w:type="dxa"/>
          </w:tcPr>
          <w:p w14:paraId="7968069C" w14:textId="59B656C7" w:rsidR="001822A2" w:rsidRPr="0047330C" w:rsidRDefault="001822A2" w:rsidP="001822A2">
            <w:pPr>
              <w:pStyle w:val="GOSTTablenorm"/>
              <w:rPr>
                <w:color w:val="000000" w:themeColor="text1"/>
              </w:rPr>
            </w:pPr>
            <w:r w:rsidRPr="0047330C">
              <w:rPr>
                <w:color w:val="000000" w:themeColor="text1"/>
              </w:rPr>
              <w:lastRenderedPageBreak/>
              <w:t>П</w:t>
            </w:r>
          </w:p>
        </w:tc>
        <w:tc>
          <w:tcPr>
            <w:tcW w:w="1135" w:type="dxa"/>
          </w:tcPr>
          <w:p w14:paraId="26D2964B" w14:textId="38454742" w:rsidR="001822A2" w:rsidRPr="0047330C" w:rsidRDefault="0093037D" w:rsidP="001822A2">
            <w:pPr>
              <w:pStyle w:val="GOSTTablenorm"/>
              <w:rPr>
                <w:color w:val="000000" w:themeColor="text1"/>
              </w:rPr>
            </w:pPr>
            <w:r w:rsidRPr="0047330C">
              <w:rPr>
                <w:color w:val="000000" w:themeColor="text1"/>
              </w:rPr>
              <w:t>Т(1-25)</w:t>
            </w:r>
          </w:p>
        </w:tc>
        <w:tc>
          <w:tcPr>
            <w:tcW w:w="568" w:type="dxa"/>
          </w:tcPr>
          <w:p w14:paraId="77DC8C64" w14:textId="0790E2B7" w:rsidR="001822A2" w:rsidRPr="0047330C" w:rsidRDefault="001822A2" w:rsidP="001822A2">
            <w:pPr>
              <w:pStyle w:val="GOSTTablenorm"/>
            </w:pPr>
            <w:r w:rsidRPr="0047330C">
              <w:t>Н</w:t>
            </w:r>
          </w:p>
        </w:tc>
        <w:tc>
          <w:tcPr>
            <w:tcW w:w="4020" w:type="dxa"/>
          </w:tcPr>
          <w:p w14:paraId="28DF2AC2" w14:textId="77777777" w:rsidR="001822A2" w:rsidRPr="0047330C" w:rsidRDefault="001822A2" w:rsidP="001822A2">
            <w:pPr>
              <w:pStyle w:val="GOSTTablenorm"/>
              <w:rPr>
                <w:color w:val="000000" w:themeColor="text1"/>
                <w:szCs w:val="22"/>
              </w:rPr>
            </w:pPr>
            <w:r w:rsidRPr="0047330C">
              <w:rPr>
                <w:szCs w:val="22"/>
                <w:lang w:eastAsia="en-US"/>
              </w:rPr>
              <w:t xml:space="preserve">Указывается </w:t>
            </w:r>
            <w:r w:rsidRPr="0047330C">
              <w:rPr>
                <w:color w:val="000000" w:themeColor="text1"/>
                <w:szCs w:val="22"/>
              </w:rPr>
              <w:t xml:space="preserve">пункт контракта «формирование в установленных </w:t>
            </w:r>
            <w:r w:rsidRPr="0047330C">
              <w:rPr>
                <w:color w:val="000000" w:themeColor="text1"/>
                <w:szCs w:val="22"/>
              </w:rPr>
              <w:lastRenderedPageBreak/>
              <w:t>Правительством Российской Федерации случаях информации о структуре цены контракта (договора) в порядке и по форме, установленным Министерством финансов Российской Федерации»</w:t>
            </w:r>
            <w:r w:rsidR="00781995" w:rsidRPr="0047330C">
              <w:rPr>
                <w:color w:val="000000" w:themeColor="text1"/>
                <w:szCs w:val="22"/>
              </w:rPr>
              <w:t>.</w:t>
            </w:r>
          </w:p>
          <w:p w14:paraId="6302CDAA" w14:textId="51618098" w:rsidR="00781995" w:rsidRPr="0047330C" w:rsidRDefault="00A1114E" w:rsidP="003259B6">
            <w:pPr>
              <w:pStyle w:val="GOSTTablenorm"/>
              <w:rPr>
                <w:szCs w:val="22"/>
                <w:lang w:eastAsia="en-US"/>
              </w:rPr>
            </w:pPr>
            <w:r w:rsidRPr="0047330C">
              <w:rPr>
                <w:szCs w:val="22"/>
                <w:lang w:eastAsia="en-US"/>
              </w:rPr>
              <w:t xml:space="preserve">Реквизит обязателен для заполнения, если значение признака, указанного в пункте контракта, заполнено значением </w:t>
            </w:r>
            <w:r w:rsidR="003259B6" w:rsidRPr="0047330C">
              <w:rPr>
                <w:szCs w:val="22"/>
                <w:lang w:eastAsia="en-US"/>
              </w:rPr>
              <w:t>«</w:t>
            </w:r>
            <w:r w:rsidRPr="0047330C">
              <w:rPr>
                <w:szCs w:val="22"/>
                <w:lang w:eastAsia="en-US"/>
              </w:rPr>
              <w:t>Да</w:t>
            </w:r>
            <w:r w:rsidR="003259B6" w:rsidRPr="0047330C">
              <w:rPr>
                <w:szCs w:val="22"/>
                <w:lang w:eastAsia="en-US"/>
              </w:rPr>
              <w:t>»</w:t>
            </w:r>
            <w:r w:rsidRPr="0047330C">
              <w:rPr>
                <w:szCs w:val="22"/>
                <w:lang w:eastAsia="en-US"/>
              </w:rPr>
              <w:t xml:space="preserve"> и значение признака «Выписка» равно «Да»</w:t>
            </w:r>
          </w:p>
        </w:tc>
      </w:tr>
      <w:tr w:rsidR="008A29AB" w:rsidRPr="0047330C" w14:paraId="438DD4CD" w14:textId="77777777" w:rsidTr="008A29AB">
        <w:tc>
          <w:tcPr>
            <w:tcW w:w="9694" w:type="dxa"/>
            <w:gridSpan w:val="6"/>
          </w:tcPr>
          <w:p w14:paraId="1232D7CF" w14:textId="617A137A" w:rsidR="008A29AB" w:rsidRPr="0047330C" w:rsidRDefault="008A29AB" w:rsidP="008A29AB">
            <w:pPr>
              <w:pStyle w:val="GOSTTablenorm"/>
              <w:rPr>
                <w:szCs w:val="22"/>
                <w:lang w:eastAsia="en-US"/>
              </w:rPr>
            </w:pPr>
            <w:r w:rsidRPr="00040446">
              <w:rPr>
                <w:b/>
                <w:highlight w:val="green"/>
              </w:rPr>
              <w:lastRenderedPageBreak/>
              <w:t>Информация о согласовании Заказчиком</w:t>
            </w:r>
          </w:p>
        </w:tc>
      </w:tr>
      <w:tr w:rsidR="008A29AB" w:rsidRPr="0047330C" w14:paraId="23AB1F23" w14:textId="77777777" w:rsidTr="0090609D">
        <w:tc>
          <w:tcPr>
            <w:tcW w:w="1703" w:type="dxa"/>
          </w:tcPr>
          <w:p w14:paraId="1A500F72" w14:textId="5B36E80B" w:rsidR="008A29AB" w:rsidRPr="00040446" w:rsidRDefault="008A29AB" w:rsidP="005B6C3A">
            <w:pPr>
              <w:pStyle w:val="GOSTTablenorm"/>
              <w:rPr>
                <w:color w:val="000000" w:themeColor="text1"/>
                <w:szCs w:val="22"/>
                <w:highlight w:val="green"/>
              </w:rPr>
            </w:pPr>
            <w:r w:rsidRPr="00040446">
              <w:rPr>
                <w:color w:val="000000" w:themeColor="text1"/>
                <w:szCs w:val="22"/>
                <w:highlight w:val="green"/>
              </w:rPr>
              <w:t>Согласование Заказчиком распоряжений Исполнителя</w:t>
            </w:r>
          </w:p>
        </w:tc>
        <w:tc>
          <w:tcPr>
            <w:tcW w:w="1700" w:type="dxa"/>
          </w:tcPr>
          <w:p w14:paraId="0C6D5332" w14:textId="74AAFF16" w:rsidR="008A29AB" w:rsidRPr="00040446" w:rsidRDefault="00165DF2" w:rsidP="00040446">
            <w:pPr>
              <w:pStyle w:val="GOSTTablenorm"/>
              <w:rPr>
                <w:color w:val="000000" w:themeColor="text1"/>
                <w:szCs w:val="22"/>
                <w:highlight w:val="green"/>
              </w:rPr>
            </w:pPr>
            <w:r>
              <w:rPr>
                <w:color w:val="000000" w:themeColor="text1"/>
                <w:szCs w:val="22"/>
                <w:highlight w:val="green"/>
                <w:lang w:val="en-US"/>
              </w:rPr>
              <w:t>I</w:t>
            </w:r>
            <w:r w:rsidRPr="005B6C3A">
              <w:rPr>
                <w:color w:val="000000" w:themeColor="text1"/>
                <w:szCs w:val="22"/>
                <w:highlight w:val="green"/>
                <w:lang w:val="en-US"/>
              </w:rPr>
              <w:t>nf</w:t>
            </w:r>
            <w:r w:rsidR="007351E9" w:rsidRPr="00040446">
              <w:rPr>
                <w:color w:val="000000" w:themeColor="text1"/>
                <w:szCs w:val="22"/>
                <w:highlight w:val="green"/>
                <w:lang w:val="en-US"/>
              </w:rPr>
              <w:t>A</w:t>
            </w:r>
            <w:r w:rsidRPr="00040446">
              <w:rPr>
                <w:color w:val="000000" w:themeColor="text1"/>
                <w:szCs w:val="22"/>
                <w:highlight w:val="green"/>
                <w:lang w:val="en-US"/>
              </w:rPr>
              <w:t>pprov</w:t>
            </w:r>
            <w:r w:rsidR="007351E9" w:rsidRPr="00040446">
              <w:rPr>
                <w:color w:val="000000" w:themeColor="text1"/>
                <w:szCs w:val="22"/>
                <w:highlight w:val="green"/>
                <w:lang w:val="en-US"/>
              </w:rPr>
              <w:t>C</w:t>
            </w:r>
            <w:r w:rsidR="00B723DE">
              <w:rPr>
                <w:color w:val="000000" w:themeColor="text1"/>
                <w:szCs w:val="22"/>
                <w:highlight w:val="green"/>
                <w:lang w:val="en-US"/>
              </w:rPr>
              <w:t>lient</w:t>
            </w:r>
            <w:r w:rsidR="007351E9">
              <w:rPr>
                <w:color w:val="000000" w:themeColor="text1"/>
                <w:szCs w:val="22"/>
                <w:highlight w:val="green"/>
              </w:rPr>
              <w:t>_</w:t>
            </w:r>
            <w:r w:rsidR="007351E9" w:rsidRPr="00040446">
              <w:rPr>
                <w:color w:val="000000" w:themeColor="text1"/>
                <w:szCs w:val="22"/>
                <w:highlight w:val="green"/>
              </w:rPr>
              <w:t>Approv</w:t>
            </w:r>
            <w:r w:rsidR="00B723DE">
              <w:rPr>
                <w:color w:val="000000" w:themeColor="text1"/>
                <w:szCs w:val="22"/>
                <w:highlight w:val="green"/>
                <w:lang w:val="en-US"/>
              </w:rPr>
              <w:t>Exec</w:t>
            </w:r>
            <w:r w:rsidR="001B27AF" w:rsidRPr="00040446">
              <w:rPr>
                <w:color w:val="000000" w:themeColor="text1"/>
                <w:szCs w:val="22"/>
                <w:highlight w:val="green"/>
                <w:lang w:val="en-US"/>
              </w:rPr>
              <w:t>O</w:t>
            </w:r>
            <w:r w:rsidR="001B27AF" w:rsidRPr="00040446">
              <w:rPr>
                <w:color w:val="000000" w:themeColor="text1"/>
                <w:szCs w:val="22"/>
                <w:highlight w:val="green"/>
              </w:rPr>
              <w:t>rder</w:t>
            </w:r>
          </w:p>
        </w:tc>
        <w:tc>
          <w:tcPr>
            <w:tcW w:w="568" w:type="dxa"/>
          </w:tcPr>
          <w:p w14:paraId="591D6347" w14:textId="012CC646" w:rsidR="008A29AB" w:rsidRPr="00040446" w:rsidRDefault="008A29AB" w:rsidP="008A29AB">
            <w:pPr>
              <w:pStyle w:val="GOSTTablenorm"/>
              <w:rPr>
                <w:color w:val="000000" w:themeColor="text1"/>
                <w:highlight w:val="green"/>
              </w:rPr>
            </w:pPr>
            <w:r w:rsidRPr="00040446">
              <w:rPr>
                <w:szCs w:val="22"/>
                <w:highlight w:val="green"/>
                <w:lang w:eastAsia="en-US"/>
              </w:rPr>
              <w:t>П</w:t>
            </w:r>
          </w:p>
        </w:tc>
        <w:tc>
          <w:tcPr>
            <w:tcW w:w="1135" w:type="dxa"/>
          </w:tcPr>
          <w:p w14:paraId="57768AE2" w14:textId="2DBF1D8F" w:rsidR="008A29AB" w:rsidRPr="00040446" w:rsidRDefault="008A29AB" w:rsidP="008A29AB">
            <w:pPr>
              <w:pStyle w:val="GOSTTablenorm"/>
              <w:rPr>
                <w:color w:val="000000" w:themeColor="text1"/>
                <w:highlight w:val="green"/>
              </w:rPr>
            </w:pPr>
            <w:r w:rsidRPr="00040446">
              <w:rPr>
                <w:rFonts w:eastAsiaTheme="minorHAnsi"/>
                <w:color w:val="000000"/>
                <w:szCs w:val="22"/>
                <w:highlight w:val="green"/>
                <w:lang w:eastAsia="en-US"/>
              </w:rPr>
              <w:t>BOOLEAN</w:t>
            </w:r>
          </w:p>
        </w:tc>
        <w:tc>
          <w:tcPr>
            <w:tcW w:w="568" w:type="dxa"/>
          </w:tcPr>
          <w:p w14:paraId="79BAF61C" w14:textId="6470E5CE" w:rsidR="008A29AB" w:rsidRPr="00040446" w:rsidRDefault="008A29AB" w:rsidP="008A29AB">
            <w:pPr>
              <w:pStyle w:val="GOSTTablenorm"/>
              <w:rPr>
                <w:highlight w:val="green"/>
              </w:rPr>
            </w:pPr>
            <w:r w:rsidRPr="00040446">
              <w:rPr>
                <w:highlight w:val="green"/>
              </w:rPr>
              <w:t>Н</w:t>
            </w:r>
          </w:p>
        </w:tc>
        <w:tc>
          <w:tcPr>
            <w:tcW w:w="4020" w:type="dxa"/>
          </w:tcPr>
          <w:p w14:paraId="14809399" w14:textId="163627CA" w:rsidR="008A29AB" w:rsidRPr="00040446" w:rsidRDefault="008A29AB" w:rsidP="00407EC1">
            <w:pPr>
              <w:pStyle w:val="GOSTTablenorm"/>
              <w:rPr>
                <w:szCs w:val="22"/>
                <w:highlight w:val="green"/>
                <w:lang w:eastAsia="en-US"/>
              </w:rPr>
            </w:pPr>
            <w:r w:rsidRPr="00040446">
              <w:rPr>
                <w:szCs w:val="22"/>
                <w:highlight w:val="green"/>
                <w:lang w:eastAsia="en-US"/>
              </w:rPr>
              <w:t xml:space="preserve">Указывается признак </w:t>
            </w:r>
            <w:r w:rsidRPr="00040446">
              <w:rPr>
                <w:color w:val="000000" w:themeColor="text1"/>
                <w:szCs w:val="22"/>
                <w:highlight w:val="green"/>
              </w:rPr>
              <w:t>согласования Заказчиком распоряжений Исполнителя</w:t>
            </w:r>
          </w:p>
        </w:tc>
      </w:tr>
      <w:tr w:rsidR="008A29AB" w:rsidRPr="0047330C" w14:paraId="6ECCB455" w14:textId="77777777" w:rsidTr="0090609D">
        <w:tc>
          <w:tcPr>
            <w:tcW w:w="9694" w:type="dxa"/>
            <w:gridSpan w:val="6"/>
          </w:tcPr>
          <w:p w14:paraId="6C21FBFB" w14:textId="77777777" w:rsidR="008A29AB" w:rsidRPr="0047330C" w:rsidRDefault="008A29AB" w:rsidP="008A29AB">
            <w:pPr>
              <w:pStyle w:val="GOSTTablenorm"/>
              <w:rPr>
                <w:b/>
                <w:lang w:eastAsia="en-US"/>
              </w:rPr>
            </w:pPr>
            <w:r w:rsidRPr="0047330C">
              <w:rPr>
                <w:b/>
              </w:rPr>
              <w:t>Расширенное казначейское сопровождение</w:t>
            </w:r>
          </w:p>
        </w:tc>
      </w:tr>
      <w:tr w:rsidR="008A29AB" w:rsidRPr="0047330C" w14:paraId="50376D6D" w14:textId="77777777" w:rsidTr="0090609D">
        <w:tc>
          <w:tcPr>
            <w:tcW w:w="1703" w:type="dxa"/>
          </w:tcPr>
          <w:p w14:paraId="3E2F0D4D" w14:textId="77777777" w:rsidR="008A29AB" w:rsidRPr="0047330C" w:rsidRDefault="008A29AB" w:rsidP="008A29AB">
            <w:pPr>
              <w:pStyle w:val="GOSTTablenorm"/>
              <w:rPr>
                <w:color w:val="000000" w:themeColor="text1"/>
                <w:szCs w:val="22"/>
              </w:rPr>
            </w:pPr>
            <w:r w:rsidRPr="0047330C">
              <w:rPr>
                <w:color w:val="000000" w:themeColor="text1"/>
                <w:szCs w:val="22"/>
              </w:rPr>
              <w:t xml:space="preserve">проверка соответствия фактически поставленных товаров (выполненных работ, оказанных услуг) информации, указанной в </w:t>
            </w:r>
            <w:r w:rsidRPr="0047330C">
              <w:rPr>
                <w:color w:val="000000" w:themeColor="text1"/>
                <w:szCs w:val="22"/>
              </w:rPr>
              <w:lastRenderedPageBreak/>
              <w:t>контракте (договоре), документах, подтверждающих возникновение денежных обязательств, в том числе с использованием фото и видеотехники</w:t>
            </w:r>
          </w:p>
        </w:tc>
        <w:tc>
          <w:tcPr>
            <w:tcW w:w="1700" w:type="dxa"/>
          </w:tcPr>
          <w:p w14:paraId="2E1E1685" w14:textId="77777777" w:rsidR="008A29AB" w:rsidRPr="0047330C" w:rsidRDefault="008A29AB" w:rsidP="008A29AB">
            <w:pPr>
              <w:pStyle w:val="GOSTTablenorm"/>
              <w:rPr>
                <w:rFonts w:eastAsiaTheme="minorHAnsi"/>
                <w:color w:val="000000"/>
                <w:szCs w:val="22"/>
                <w:lang w:eastAsia="en-US"/>
              </w:rPr>
            </w:pPr>
            <w:r w:rsidRPr="0047330C">
              <w:rPr>
                <w:rFonts w:eastAsiaTheme="minorHAnsi"/>
                <w:color w:val="000000"/>
                <w:szCs w:val="22"/>
                <w:lang w:eastAsia="en-US"/>
              </w:rPr>
              <w:lastRenderedPageBreak/>
              <w:t>ExtenTreasSup_VerifConf</w:t>
            </w:r>
          </w:p>
        </w:tc>
        <w:tc>
          <w:tcPr>
            <w:tcW w:w="568" w:type="dxa"/>
          </w:tcPr>
          <w:p w14:paraId="5352B419" w14:textId="77777777" w:rsidR="008A29AB" w:rsidRPr="0047330C" w:rsidRDefault="008A29AB" w:rsidP="008A29AB">
            <w:pPr>
              <w:pStyle w:val="GOSTTablenorm"/>
              <w:rPr>
                <w:szCs w:val="22"/>
                <w:lang w:eastAsia="en-US"/>
              </w:rPr>
            </w:pPr>
            <w:r w:rsidRPr="0047330C">
              <w:rPr>
                <w:szCs w:val="22"/>
                <w:lang w:eastAsia="en-US"/>
              </w:rPr>
              <w:t>П</w:t>
            </w:r>
          </w:p>
        </w:tc>
        <w:tc>
          <w:tcPr>
            <w:tcW w:w="1135" w:type="dxa"/>
          </w:tcPr>
          <w:p w14:paraId="26D3FD5F" w14:textId="17A521D9" w:rsidR="008A29AB" w:rsidRPr="0047330C" w:rsidRDefault="008A29AB" w:rsidP="008A29AB">
            <w:pPr>
              <w:pStyle w:val="GOSTTablenorm"/>
              <w:rPr>
                <w:szCs w:val="22"/>
                <w:lang w:eastAsia="en-US"/>
              </w:rPr>
            </w:pPr>
            <w:r w:rsidRPr="0047330C">
              <w:rPr>
                <w:rFonts w:eastAsiaTheme="minorHAnsi"/>
                <w:color w:val="000000"/>
                <w:szCs w:val="22"/>
                <w:lang w:eastAsia="en-US"/>
              </w:rPr>
              <w:t>BOOLEAN</w:t>
            </w:r>
          </w:p>
        </w:tc>
        <w:tc>
          <w:tcPr>
            <w:tcW w:w="568" w:type="dxa"/>
          </w:tcPr>
          <w:p w14:paraId="2DABFAA2" w14:textId="7D9D19ED" w:rsidR="008A29AB" w:rsidRPr="0047330C" w:rsidRDefault="008A29AB" w:rsidP="008A29AB">
            <w:pPr>
              <w:pStyle w:val="GOSTTablenorm"/>
              <w:rPr>
                <w:szCs w:val="22"/>
                <w:lang w:eastAsia="en-US"/>
              </w:rPr>
            </w:pPr>
            <w:r w:rsidRPr="0047330C">
              <w:rPr>
                <w:szCs w:val="22"/>
                <w:lang w:eastAsia="en-US"/>
              </w:rPr>
              <w:t>О</w:t>
            </w:r>
          </w:p>
        </w:tc>
        <w:tc>
          <w:tcPr>
            <w:tcW w:w="4020" w:type="dxa"/>
          </w:tcPr>
          <w:p w14:paraId="39BAD984" w14:textId="74235970" w:rsidR="008A29AB" w:rsidRPr="0047330C" w:rsidRDefault="008A29AB" w:rsidP="008A29AB">
            <w:pPr>
              <w:pStyle w:val="GOSTTablenorm"/>
              <w:rPr>
                <w:szCs w:val="22"/>
                <w:lang w:eastAsia="en-US"/>
              </w:rPr>
            </w:pPr>
            <w:r w:rsidRPr="0047330C">
              <w:rPr>
                <w:szCs w:val="22"/>
                <w:lang w:eastAsia="en-US"/>
              </w:rPr>
              <w:t xml:space="preserve">Указывается признак </w:t>
            </w:r>
            <w:r w:rsidRPr="0047330C">
              <w:rPr>
                <w:color w:val="000000" w:themeColor="text1"/>
                <w:szCs w:val="22"/>
              </w:rPr>
              <w:t>проверки соответствия фактически поставленных товаров (выполненных работ, оказанных услуг) информации, указанной в контракте (договоре), документах, подтверждающих возникновение денежных обязательств, в том числе с использованием фото и видеотехники.</w:t>
            </w:r>
          </w:p>
        </w:tc>
      </w:tr>
      <w:tr w:rsidR="008A29AB" w:rsidRPr="0047330C" w14:paraId="4C370EF5" w14:textId="77777777" w:rsidTr="0090609D">
        <w:tc>
          <w:tcPr>
            <w:tcW w:w="1703" w:type="dxa"/>
          </w:tcPr>
          <w:p w14:paraId="7711AC4C" w14:textId="2D45CA73" w:rsidR="008A29AB" w:rsidRPr="0047330C" w:rsidRDefault="008A29AB" w:rsidP="008A29AB">
            <w:pPr>
              <w:pStyle w:val="GOSTTablenorm"/>
              <w:rPr>
                <w:color w:val="000000" w:themeColor="text1"/>
                <w:szCs w:val="22"/>
              </w:rPr>
            </w:pPr>
            <w:r w:rsidRPr="0047330C">
              <w:rPr>
                <w:color w:val="000000" w:themeColor="text1"/>
                <w:szCs w:val="22"/>
              </w:rPr>
              <w:t xml:space="preserve">пункт контракта «проверка соответствия фактически поставленных товаров (выполненных работ, оказанных услуг) информации, указанной в контракте (договоре), документах, подтверждающих возникновение денежных обязательств, в том числе с использованием фото и </w:t>
            </w:r>
            <w:r w:rsidRPr="0047330C">
              <w:rPr>
                <w:color w:val="000000" w:themeColor="text1"/>
                <w:szCs w:val="22"/>
              </w:rPr>
              <w:lastRenderedPageBreak/>
              <w:t>видеотехники»</w:t>
            </w:r>
          </w:p>
        </w:tc>
        <w:tc>
          <w:tcPr>
            <w:tcW w:w="1700" w:type="dxa"/>
          </w:tcPr>
          <w:p w14:paraId="7C0BD28C" w14:textId="6A435BED" w:rsidR="008A29AB" w:rsidRPr="0047330C" w:rsidRDefault="008A29AB" w:rsidP="008A29AB">
            <w:pPr>
              <w:pStyle w:val="GOSTTablenorm"/>
              <w:rPr>
                <w:color w:val="000000" w:themeColor="text1"/>
                <w:szCs w:val="22"/>
              </w:rPr>
            </w:pPr>
            <w:r w:rsidRPr="0047330C">
              <w:rPr>
                <w:color w:val="000000" w:themeColor="text1"/>
                <w:szCs w:val="22"/>
              </w:rPr>
              <w:lastRenderedPageBreak/>
              <w:t>ExtenTreasSup_VerifConfPoint</w:t>
            </w:r>
          </w:p>
        </w:tc>
        <w:tc>
          <w:tcPr>
            <w:tcW w:w="568" w:type="dxa"/>
          </w:tcPr>
          <w:p w14:paraId="6C993746" w14:textId="38778570" w:rsidR="008A29AB" w:rsidRPr="0047330C" w:rsidRDefault="008A29AB" w:rsidP="008A29AB">
            <w:pPr>
              <w:pStyle w:val="GOSTTablenorm"/>
              <w:rPr>
                <w:szCs w:val="22"/>
                <w:lang w:eastAsia="en-US"/>
              </w:rPr>
            </w:pPr>
            <w:r w:rsidRPr="0047330C">
              <w:rPr>
                <w:color w:val="000000" w:themeColor="text1"/>
              </w:rPr>
              <w:t>П</w:t>
            </w:r>
          </w:p>
        </w:tc>
        <w:tc>
          <w:tcPr>
            <w:tcW w:w="1135" w:type="dxa"/>
          </w:tcPr>
          <w:p w14:paraId="4CEA605B" w14:textId="05F1C354" w:rsidR="008A29AB" w:rsidRPr="0047330C" w:rsidRDefault="008A29AB" w:rsidP="008A29AB">
            <w:pPr>
              <w:pStyle w:val="GOSTTablenorm"/>
              <w:rPr>
                <w:rFonts w:eastAsiaTheme="minorHAnsi"/>
                <w:color w:val="000000"/>
                <w:szCs w:val="22"/>
                <w:lang w:eastAsia="en-US"/>
              </w:rPr>
            </w:pPr>
            <w:r w:rsidRPr="0047330C">
              <w:rPr>
                <w:color w:val="000000" w:themeColor="text1"/>
              </w:rPr>
              <w:t>Т(1-25)</w:t>
            </w:r>
          </w:p>
        </w:tc>
        <w:tc>
          <w:tcPr>
            <w:tcW w:w="568" w:type="dxa"/>
          </w:tcPr>
          <w:p w14:paraId="567F5A80" w14:textId="264A52A0" w:rsidR="008A29AB" w:rsidRPr="0047330C" w:rsidRDefault="008A29AB" w:rsidP="008A29AB">
            <w:pPr>
              <w:pStyle w:val="GOSTTablenorm"/>
              <w:rPr>
                <w:szCs w:val="22"/>
                <w:lang w:eastAsia="en-US"/>
              </w:rPr>
            </w:pPr>
            <w:r w:rsidRPr="0047330C">
              <w:t>Н</w:t>
            </w:r>
          </w:p>
        </w:tc>
        <w:tc>
          <w:tcPr>
            <w:tcW w:w="4020" w:type="dxa"/>
          </w:tcPr>
          <w:p w14:paraId="57E8A4E6" w14:textId="77777777" w:rsidR="008A29AB" w:rsidRPr="0047330C" w:rsidRDefault="008A29AB" w:rsidP="008A29AB">
            <w:pPr>
              <w:pStyle w:val="GOSTTablenorm"/>
              <w:rPr>
                <w:color w:val="000000" w:themeColor="text1"/>
                <w:szCs w:val="22"/>
              </w:rPr>
            </w:pPr>
            <w:r w:rsidRPr="0047330C">
              <w:rPr>
                <w:szCs w:val="22"/>
                <w:lang w:eastAsia="en-US"/>
              </w:rPr>
              <w:t xml:space="preserve">Указывается </w:t>
            </w:r>
            <w:r w:rsidRPr="0047330C">
              <w:rPr>
                <w:color w:val="000000" w:themeColor="text1"/>
                <w:szCs w:val="22"/>
              </w:rPr>
              <w:t>пункт контракта «проверка соответствия фактически поставленных товаров (выполненных работ, оказанных услуг) информации, указанной в контракте (договоре), документах, подтверждающих возникновение денежных обязательств, в том числе с использованием фото и видеотехники».</w:t>
            </w:r>
          </w:p>
          <w:p w14:paraId="6EBFB95D" w14:textId="6EA5698E" w:rsidR="008A29AB" w:rsidRPr="0047330C" w:rsidRDefault="008A29AB" w:rsidP="008A29AB">
            <w:pPr>
              <w:pStyle w:val="GOSTTablenorm"/>
              <w:rPr>
                <w:szCs w:val="22"/>
                <w:lang w:eastAsia="en-US"/>
              </w:rPr>
            </w:pPr>
            <w:r w:rsidRPr="0047330C">
              <w:rPr>
                <w:szCs w:val="22"/>
                <w:lang w:eastAsia="en-US"/>
              </w:rPr>
              <w:t>Реквизит обязателен для заполнения, если значение признака, указанного в пункте контракта, заполнено значением «Да» и значение признака «Выписка» равно «Да»</w:t>
            </w:r>
          </w:p>
        </w:tc>
      </w:tr>
      <w:tr w:rsidR="008A29AB" w:rsidRPr="0047330C" w14:paraId="4E01018A" w14:textId="77777777" w:rsidTr="0090609D">
        <w:tc>
          <w:tcPr>
            <w:tcW w:w="1703" w:type="dxa"/>
          </w:tcPr>
          <w:p w14:paraId="796DCB95" w14:textId="77777777" w:rsidR="008A29AB" w:rsidRPr="0047330C" w:rsidRDefault="008A29AB" w:rsidP="008A29AB">
            <w:pPr>
              <w:pStyle w:val="GOSTTablenorm"/>
              <w:rPr>
                <w:color w:val="000000" w:themeColor="text1"/>
                <w:szCs w:val="22"/>
              </w:rPr>
            </w:pPr>
            <w:r w:rsidRPr="0047330C">
              <w:rPr>
                <w:color w:val="000000" w:themeColor="text1"/>
                <w:szCs w:val="22"/>
              </w:rPr>
              <w:t>проверка соответствия фактических затрат данным раздельного учета результатов финансово-хозяйственной деятельности по контракту (договору), отраженным в информационных системах участника казначейского сопровождения, в которых осуществляется ведение бухгалтерского и управленческого учета, информации, содержащейся в первичных учетных документах по указанному контракту (договору) и в расходной декларации</w:t>
            </w:r>
          </w:p>
        </w:tc>
        <w:tc>
          <w:tcPr>
            <w:tcW w:w="1700" w:type="dxa"/>
          </w:tcPr>
          <w:p w14:paraId="0427FCEE" w14:textId="77777777" w:rsidR="008A29AB" w:rsidRPr="0047330C" w:rsidRDefault="008A29AB" w:rsidP="008A29AB">
            <w:pPr>
              <w:pStyle w:val="GOSTTablenorm"/>
              <w:rPr>
                <w:rFonts w:eastAsiaTheme="minorHAnsi"/>
                <w:color w:val="000000"/>
                <w:szCs w:val="22"/>
                <w:lang w:eastAsia="en-US"/>
              </w:rPr>
            </w:pPr>
            <w:r w:rsidRPr="0047330C">
              <w:rPr>
                <w:rFonts w:eastAsiaTheme="minorHAnsi"/>
                <w:color w:val="000000"/>
                <w:szCs w:val="22"/>
                <w:lang w:eastAsia="en-US"/>
              </w:rPr>
              <w:t>ExtenTreasSup_CheckComp</w:t>
            </w:r>
          </w:p>
        </w:tc>
        <w:tc>
          <w:tcPr>
            <w:tcW w:w="568" w:type="dxa"/>
          </w:tcPr>
          <w:p w14:paraId="0D1EFC39" w14:textId="77777777" w:rsidR="008A29AB" w:rsidRPr="0047330C" w:rsidRDefault="008A29AB" w:rsidP="008A29AB">
            <w:pPr>
              <w:pStyle w:val="GOSTTablenorm"/>
              <w:rPr>
                <w:szCs w:val="22"/>
                <w:lang w:eastAsia="en-US"/>
              </w:rPr>
            </w:pPr>
            <w:r w:rsidRPr="0047330C">
              <w:rPr>
                <w:szCs w:val="22"/>
                <w:lang w:eastAsia="en-US"/>
              </w:rPr>
              <w:t>П</w:t>
            </w:r>
          </w:p>
        </w:tc>
        <w:tc>
          <w:tcPr>
            <w:tcW w:w="1135" w:type="dxa"/>
          </w:tcPr>
          <w:p w14:paraId="78BECE4D" w14:textId="4AEAFD16" w:rsidR="008A29AB" w:rsidRPr="0047330C" w:rsidRDefault="008A29AB" w:rsidP="008A29AB">
            <w:pPr>
              <w:pStyle w:val="GOSTTablenorm"/>
              <w:rPr>
                <w:rFonts w:eastAsiaTheme="minorHAnsi"/>
                <w:color w:val="000000"/>
                <w:szCs w:val="22"/>
                <w:lang w:eastAsia="en-US"/>
              </w:rPr>
            </w:pPr>
            <w:r w:rsidRPr="0047330C">
              <w:rPr>
                <w:rFonts w:eastAsiaTheme="minorHAnsi"/>
                <w:color w:val="000000"/>
                <w:szCs w:val="22"/>
                <w:lang w:eastAsia="en-US"/>
              </w:rPr>
              <w:t>BOOLEAN</w:t>
            </w:r>
          </w:p>
        </w:tc>
        <w:tc>
          <w:tcPr>
            <w:tcW w:w="568" w:type="dxa"/>
          </w:tcPr>
          <w:p w14:paraId="4AFD57A2" w14:textId="1380EFED" w:rsidR="008A29AB" w:rsidRPr="0047330C" w:rsidRDefault="008A29AB" w:rsidP="008A29AB">
            <w:pPr>
              <w:pStyle w:val="GOSTTablenorm"/>
              <w:rPr>
                <w:szCs w:val="22"/>
                <w:lang w:eastAsia="en-US"/>
              </w:rPr>
            </w:pPr>
            <w:r w:rsidRPr="0047330C">
              <w:rPr>
                <w:szCs w:val="22"/>
                <w:lang w:eastAsia="en-US"/>
              </w:rPr>
              <w:t>О</w:t>
            </w:r>
          </w:p>
        </w:tc>
        <w:tc>
          <w:tcPr>
            <w:tcW w:w="4020" w:type="dxa"/>
          </w:tcPr>
          <w:p w14:paraId="7417BED6" w14:textId="6339CB5E" w:rsidR="008A29AB" w:rsidRPr="0047330C" w:rsidRDefault="008A29AB" w:rsidP="008A29AB">
            <w:pPr>
              <w:pStyle w:val="GOSTTablenorm"/>
              <w:rPr>
                <w:color w:val="000000" w:themeColor="text1"/>
                <w:szCs w:val="22"/>
              </w:rPr>
            </w:pPr>
            <w:r w:rsidRPr="0047330C">
              <w:rPr>
                <w:szCs w:val="22"/>
                <w:lang w:eastAsia="en-US"/>
              </w:rPr>
              <w:t xml:space="preserve">Указывается признак </w:t>
            </w:r>
            <w:r w:rsidRPr="0047330C">
              <w:rPr>
                <w:color w:val="000000" w:themeColor="text1"/>
                <w:szCs w:val="22"/>
              </w:rPr>
              <w:t>проверки соответствия фактических затрат данным раздельного учета результатов финансово-хозяйственной деятельности по контракту (договору), отраженным в информационных системах участника казначейского сопровождения, в которых осуществляется ведение бухгалтерского и управленческого учета, информации, содержащейся в первичных учетных документах по указанному контракту (договору) и в расходной декларации</w:t>
            </w:r>
          </w:p>
        </w:tc>
      </w:tr>
      <w:tr w:rsidR="008A29AB" w:rsidRPr="0047330C" w14:paraId="44CD92FA" w14:textId="77777777" w:rsidTr="0090609D">
        <w:tc>
          <w:tcPr>
            <w:tcW w:w="1703" w:type="dxa"/>
          </w:tcPr>
          <w:p w14:paraId="3C4BABB6" w14:textId="1E83F28C" w:rsidR="008A29AB" w:rsidRPr="0047330C" w:rsidRDefault="008A29AB" w:rsidP="008A29AB">
            <w:pPr>
              <w:pStyle w:val="GOSTTablenorm"/>
              <w:rPr>
                <w:color w:val="000000" w:themeColor="text1"/>
                <w:szCs w:val="22"/>
              </w:rPr>
            </w:pPr>
            <w:r w:rsidRPr="0047330C">
              <w:rPr>
                <w:color w:val="000000" w:themeColor="text1"/>
                <w:szCs w:val="22"/>
              </w:rPr>
              <w:lastRenderedPageBreak/>
              <w:t>пункт контракта «проверка соответствия фактических затрат данным раздельного учета результатов финансово-хозяйственной деятельности по контракту (договору), отраженным в информационных системах участника казначейского сопровождения, в которых осуществляется ведение бухгалтерского и управленческого учета, информации, содержащейся в первичных учетных документах по указанному контракту (договору) и в расходной декларации»</w:t>
            </w:r>
          </w:p>
        </w:tc>
        <w:tc>
          <w:tcPr>
            <w:tcW w:w="1700" w:type="dxa"/>
          </w:tcPr>
          <w:p w14:paraId="3E0737FD" w14:textId="54B238AF" w:rsidR="008A29AB" w:rsidRPr="0047330C" w:rsidRDefault="008A29AB" w:rsidP="008A29AB">
            <w:pPr>
              <w:pStyle w:val="GOSTTablenorm"/>
              <w:rPr>
                <w:rFonts w:eastAsiaTheme="minorHAnsi"/>
                <w:color w:val="000000"/>
                <w:szCs w:val="22"/>
                <w:lang w:eastAsia="en-US"/>
              </w:rPr>
            </w:pPr>
            <w:r w:rsidRPr="0047330C">
              <w:rPr>
                <w:color w:val="000000" w:themeColor="text1"/>
                <w:szCs w:val="22"/>
              </w:rPr>
              <w:t>ExtenTreasSup_CheckCompPoint</w:t>
            </w:r>
          </w:p>
        </w:tc>
        <w:tc>
          <w:tcPr>
            <w:tcW w:w="568" w:type="dxa"/>
          </w:tcPr>
          <w:p w14:paraId="35FBC62B" w14:textId="5B1C3B2D" w:rsidR="008A29AB" w:rsidRPr="0047330C" w:rsidRDefault="008A29AB" w:rsidP="008A29AB">
            <w:pPr>
              <w:pStyle w:val="GOSTTablenorm"/>
              <w:rPr>
                <w:szCs w:val="22"/>
                <w:lang w:eastAsia="en-US"/>
              </w:rPr>
            </w:pPr>
            <w:r w:rsidRPr="0047330C">
              <w:rPr>
                <w:color w:val="000000" w:themeColor="text1"/>
              </w:rPr>
              <w:t>П</w:t>
            </w:r>
          </w:p>
        </w:tc>
        <w:tc>
          <w:tcPr>
            <w:tcW w:w="1135" w:type="dxa"/>
          </w:tcPr>
          <w:p w14:paraId="16EE309F" w14:textId="399652A9" w:rsidR="008A29AB" w:rsidRPr="0047330C" w:rsidRDefault="008A29AB" w:rsidP="008A29AB">
            <w:pPr>
              <w:pStyle w:val="GOSTTablenorm"/>
              <w:rPr>
                <w:rFonts w:eastAsiaTheme="minorHAnsi"/>
                <w:color w:val="000000"/>
                <w:szCs w:val="22"/>
                <w:lang w:eastAsia="en-US"/>
              </w:rPr>
            </w:pPr>
            <w:r w:rsidRPr="0047330C">
              <w:rPr>
                <w:color w:val="000000" w:themeColor="text1"/>
              </w:rPr>
              <w:t>Т(1-25)</w:t>
            </w:r>
          </w:p>
        </w:tc>
        <w:tc>
          <w:tcPr>
            <w:tcW w:w="568" w:type="dxa"/>
          </w:tcPr>
          <w:p w14:paraId="4ACC04CD" w14:textId="420AF0A0" w:rsidR="008A29AB" w:rsidRPr="0047330C" w:rsidRDefault="008A29AB" w:rsidP="008A29AB">
            <w:pPr>
              <w:pStyle w:val="GOSTTablenorm"/>
              <w:rPr>
                <w:szCs w:val="22"/>
                <w:lang w:eastAsia="en-US"/>
              </w:rPr>
            </w:pPr>
            <w:r w:rsidRPr="0047330C">
              <w:t>Н</w:t>
            </w:r>
          </w:p>
        </w:tc>
        <w:tc>
          <w:tcPr>
            <w:tcW w:w="4020" w:type="dxa"/>
          </w:tcPr>
          <w:p w14:paraId="30651855" w14:textId="77777777" w:rsidR="008A29AB" w:rsidRPr="0047330C" w:rsidRDefault="008A29AB" w:rsidP="008A29AB">
            <w:pPr>
              <w:pStyle w:val="GOSTTablenorm"/>
              <w:rPr>
                <w:color w:val="000000" w:themeColor="text1"/>
                <w:szCs w:val="22"/>
              </w:rPr>
            </w:pPr>
            <w:r w:rsidRPr="0047330C">
              <w:rPr>
                <w:szCs w:val="22"/>
                <w:lang w:eastAsia="en-US"/>
              </w:rPr>
              <w:t xml:space="preserve">Указывается </w:t>
            </w:r>
            <w:r w:rsidRPr="0047330C">
              <w:rPr>
                <w:color w:val="000000" w:themeColor="text1"/>
                <w:szCs w:val="22"/>
              </w:rPr>
              <w:t>пункт контракта «проверка соответствия фактических затрат данным раздельного учета результатов финансово-хозяйственной деятельности по контракту (договору), отраженным в информационных системах участника казначейского сопровождения, в которых осуществляется ведение бухгалтерского и управленческого учета, информации, содержащейся в первичных учетных документах по указанному контракту (договору) и в расходной декларации».</w:t>
            </w:r>
          </w:p>
          <w:p w14:paraId="0FE0F96D" w14:textId="489A096A" w:rsidR="008A29AB" w:rsidRPr="0047330C" w:rsidRDefault="008A29AB" w:rsidP="008A29AB">
            <w:pPr>
              <w:pStyle w:val="GOSTTablenorm"/>
              <w:rPr>
                <w:szCs w:val="22"/>
                <w:lang w:eastAsia="en-US"/>
              </w:rPr>
            </w:pPr>
            <w:r w:rsidRPr="0047330C">
              <w:rPr>
                <w:szCs w:val="22"/>
                <w:lang w:eastAsia="en-US"/>
              </w:rPr>
              <w:t>Реквизит обязателен для заполнения, если значение признака, указанного в пункте контракта, заполнено значением «Да» и значение признака «Выписка» равно «Да»</w:t>
            </w:r>
          </w:p>
        </w:tc>
      </w:tr>
      <w:tr w:rsidR="008A29AB" w:rsidRPr="0047330C" w14:paraId="261BDA40" w14:textId="77777777" w:rsidTr="0090609D">
        <w:tc>
          <w:tcPr>
            <w:tcW w:w="1703" w:type="dxa"/>
          </w:tcPr>
          <w:p w14:paraId="17A4F742" w14:textId="77777777" w:rsidR="008A29AB" w:rsidRPr="0047330C" w:rsidRDefault="008A29AB" w:rsidP="008A29AB">
            <w:pPr>
              <w:pStyle w:val="GOSTTablenorm"/>
              <w:rPr>
                <w:color w:val="000000" w:themeColor="text1"/>
                <w:szCs w:val="22"/>
              </w:rPr>
            </w:pPr>
            <w:r w:rsidRPr="0047330C">
              <w:rPr>
                <w:color w:val="000000" w:themeColor="text1"/>
                <w:szCs w:val="22"/>
              </w:rPr>
              <w:lastRenderedPageBreak/>
              <w:t>проверка экономической обоснованности затрат по контракту (договору) в соответствии с порядком, утвержденным ФК, и правилами экономического обоснования затрат, установленными Правительством РФ</w:t>
            </w:r>
          </w:p>
        </w:tc>
        <w:tc>
          <w:tcPr>
            <w:tcW w:w="1700" w:type="dxa"/>
          </w:tcPr>
          <w:p w14:paraId="2EAE5693" w14:textId="77777777" w:rsidR="008A29AB" w:rsidRPr="0047330C" w:rsidRDefault="008A29AB" w:rsidP="008A29AB">
            <w:pPr>
              <w:pStyle w:val="GOSTTablenorm"/>
              <w:rPr>
                <w:rFonts w:eastAsiaTheme="minorHAnsi"/>
                <w:color w:val="000000"/>
                <w:szCs w:val="22"/>
                <w:lang w:eastAsia="en-US"/>
              </w:rPr>
            </w:pPr>
            <w:r w:rsidRPr="0047330C">
              <w:rPr>
                <w:rFonts w:eastAsiaTheme="minorHAnsi"/>
                <w:color w:val="000000"/>
                <w:szCs w:val="22"/>
                <w:lang w:eastAsia="en-US"/>
              </w:rPr>
              <w:t>ExtenTreasSup_FeasibStudy</w:t>
            </w:r>
          </w:p>
        </w:tc>
        <w:tc>
          <w:tcPr>
            <w:tcW w:w="568" w:type="dxa"/>
          </w:tcPr>
          <w:p w14:paraId="713C16B2" w14:textId="77777777" w:rsidR="008A29AB" w:rsidRPr="0047330C" w:rsidRDefault="008A29AB" w:rsidP="008A29AB">
            <w:pPr>
              <w:pStyle w:val="GOSTTablenorm"/>
              <w:rPr>
                <w:szCs w:val="22"/>
                <w:lang w:eastAsia="en-US"/>
              </w:rPr>
            </w:pPr>
            <w:r w:rsidRPr="0047330C">
              <w:rPr>
                <w:szCs w:val="22"/>
                <w:lang w:eastAsia="en-US"/>
              </w:rPr>
              <w:t>П</w:t>
            </w:r>
          </w:p>
        </w:tc>
        <w:tc>
          <w:tcPr>
            <w:tcW w:w="1135" w:type="dxa"/>
          </w:tcPr>
          <w:p w14:paraId="293FADF1" w14:textId="6692C167" w:rsidR="008A29AB" w:rsidRPr="0047330C" w:rsidRDefault="008A29AB" w:rsidP="008A29AB">
            <w:pPr>
              <w:pStyle w:val="GOSTTablenorm"/>
              <w:rPr>
                <w:rFonts w:eastAsiaTheme="minorHAnsi"/>
                <w:color w:val="000000"/>
                <w:szCs w:val="22"/>
                <w:lang w:eastAsia="en-US"/>
              </w:rPr>
            </w:pPr>
            <w:r w:rsidRPr="0047330C">
              <w:rPr>
                <w:rFonts w:eastAsiaTheme="minorHAnsi"/>
                <w:color w:val="000000"/>
                <w:szCs w:val="22"/>
                <w:lang w:eastAsia="en-US"/>
              </w:rPr>
              <w:t>BOOLEAN</w:t>
            </w:r>
          </w:p>
        </w:tc>
        <w:tc>
          <w:tcPr>
            <w:tcW w:w="568" w:type="dxa"/>
          </w:tcPr>
          <w:p w14:paraId="0B00B305" w14:textId="35AEEC45" w:rsidR="008A29AB" w:rsidRPr="0047330C" w:rsidRDefault="008A29AB" w:rsidP="008A29AB">
            <w:pPr>
              <w:pStyle w:val="GOSTTablenorm"/>
              <w:rPr>
                <w:szCs w:val="22"/>
                <w:lang w:eastAsia="en-US"/>
              </w:rPr>
            </w:pPr>
            <w:r w:rsidRPr="0047330C">
              <w:rPr>
                <w:szCs w:val="22"/>
                <w:lang w:eastAsia="en-US"/>
              </w:rPr>
              <w:t>О</w:t>
            </w:r>
          </w:p>
        </w:tc>
        <w:tc>
          <w:tcPr>
            <w:tcW w:w="4020" w:type="dxa"/>
          </w:tcPr>
          <w:p w14:paraId="43B3A8C9" w14:textId="5867F0F0" w:rsidR="008A29AB" w:rsidRPr="0047330C" w:rsidRDefault="008A29AB" w:rsidP="008A29AB">
            <w:pPr>
              <w:pStyle w:val="GOSTTablenorm"/>
              <w:rPr>
                <w:color w:val="000000" w:themeColor="text1"/>
                <w:szCs w:val="22"/>
              </w:rPr>
            </w:pPr>
            <w:r w:rsidRPr="0047330C">
              <w:rPr>
                <w:szCs w:val="22"/>
                <w:lang w:eastAsia="en-US"/>
              </w:rPr>
              <w:t xml:space="preserve">Указывается признак </w:t>
            </w:r>
            <w:r w:rsidRPr="0047330C">
              <w:rPr>
                <w:color w:val="000000" w:themeColor="text1"/>
                <w:szCs w:val="22"/>
              </w:rPr>
              <w:t>проверки экономической обоснованности затрат по контракту (договору) в соответствии с порядком, утвержденным Федеральным казначейством, и правилами экономического обоснования затрат, установленными Правительством Российской Федерации</w:t>
            </w:r>
          </w:p>
          <w:p w14:paraId="34E090B2" w14:textId="12AAF2D4" w:rsidR="008A29AB" w:rsidRPr="0047330C" w:rsidRDefault="008A29AB" w:rsidP="008A29AB">
            <w:pPr>
              <w:pStyle w:val="GOSTTablenorm"/>
              <w:rPr>
                <w:szCs w:val="22"/>
                <w:lang w:eastAsia="en-US"/>
              </w:rPr>
            </w:pPr>
          </w:p>
        </w:tc>
      </w:tr>
      <w:tr w:rsidR="008A29AB" w:rsidRPr="0047330C" w14:paraId="54C3C70F" w14:textId="77777777" w:rsidTr="0090609D">
        <w:tc>
          <w:tcPr>
            <w:tcW w:w="1703" w:type="dxa"/>
          </w:tcPr>
          <w:p w14:paraId="11841173" w14:textId="2C52F3C2" w:rsidR="008A29AB" w:rsidRPr="0047330C" w:rsidRDefault="008A29AB" w:rsidP="008A29AB">
            <w:pPr>
              <w:pStyle w:val="GOSTTablenorm"/>
              <w:rPr>
                <w:color w:val="000000" w:themeColor="text1"/>
                <w:szCs w:val="22"/>
              </w:rPr>
            </w:pPr>
            <w:r w:rsidRPr="0047330C">
              <w:rPr>
                <w:color w:val="000000" w:themeColor="text1"/>
                <w:szCs w:val="22"/>
              </w:rPr>
              <w:t xml:space="preserve">пункт контракта «проверка экономической обоснованности затрат по контракту (договору) в соответствии с порядком, утвержденным ФК, и правилами экономического обоснования затрат, установленными </w:t>
            </w:r>
            <w:r w:rsidRPr="0047330C">
              <w:rPr>
                <w:color w:val="000000" w:themeColor="text1"/>
                <w:szCs w:val="22"/>
              </w:rPr>
              <w:lastRenderedPageBreak/>
              <w:t>Правительством РФ»</w:t>
            </w:r>
          </w:p>
        </w:tc>
        <w:tc>
          <w:tcPr>
            <w:tcW w:w="1700" w:type="dxa"/>
          </w:tcPr>
          <w:p w14:paraId="129E2B77" w14:textId="754E2941" w:rsidR="008A29AB" w:rsidRPr="0047330C" w:rsidRDefault="008A29AB" w:rsidP="008A29AB">
            <w:pPr>
              <w:pStyle w:val="GOSTTablenorm"/>
              <w:rPr>
                <w:rFonts w:eastAsiaTheme="minorHAnsi"/>
                <w:color w:val="000000"/>
                <w:szCs w:val="22"/>
                <w:lang w:eastAsia="en-US"/>
              </w:rPr>
            </w:pPr>
            <w:r w:rsidRPr="0047330C">
              <w:rPr>
                <w:color w:val="000000" w:themeColor="text1"/>
                <w:szCs w:val="22"/>
              </w:rPr>
              <w:lastRenderedPageBreak/>
              <w:t>ExtenTreasSup_FeasibStudyPoint</w:t>
            </w:r>
          </w:p>
        </w:tc>
        <w:tc>
          <w:tcPr>
            <w:tcW w:w="568" w:type="dxa"/>
          </w:tcPr>
          <w:p w14:paraId="58F64108" w14:textId="26D2D979" w:rsidR="008A29AB" w:rsidRPr="0047330C" w:rsidRDefault="008A29AB" w:rsidP="008A29AB">
            <w:pPr>
              <w:pStyle w:val="GOSTTablenorm"/>
              <w:rPr>
                <w:szCs w:val="22"/>
                <w:lang w:eastAsia="en-US"/>
              </w:rPr>
            </w:pPr>
            <w:r w:rsidRPr="0047330C">
              <w:rPr>
                <w:color w:val="000000" w:themeColor="text1"/>
              </w:rPr>
              <w:t>П</w:t>
            </w:r>
          </w:p>
        </w:tc>
        <w:tc>
          <w:tcPr>
            <w:tcW w:w="1135" w:type="dxa"/>
          </w:tcPr>
          <w:p w14:paraId="7A29B0B6" w14:textId="0AB7903A" w:rsidR="008A29AB" w:rsidRPr="0047330C" w:rsidRDefault="008A29AB" w:rsidP="008A29AB">
            <w:pPr>
              <w:pStyle w:val="GOSTTablenorm"/>
              <w:rPr>
                <w:rFonts w:eastAsiaTheme="minorHAnsi"/>
                <w:color w:val="000000"/>
                <w:szCs w:val="22"/>
                <w:lang w:eastAsia="en-US"/>
              </w:rPr>
            </w:pPr>
            <w:r w:rsidRPr="0047330C">
              <w:rPr>
                <w:color w:val="000000" w:themeColor="text1"/>
              </w:rPr>
              <w:t>Т(1-25)</w:t>
            </w:r>
          </w:p>
        </w:tc>
        <w:tc>
          <w:tcPr>
            <w:tcW w:w="568" w:type="dxa"/>
          </w:tcPr>
          <w:p w14:paraId="2C6D2A08" w14:textId="16E987E7" w:rsidR="008A29AB" w:rsidRPr="0047330C" w:rsidRDefault="008A29AB" w:rsidP="008A29AB">
            <w:pPr>
              <w:pStyle w:val="GOSTTablenorm"/>
              <w:rPr>
                <w:szCs w:val="22"/>
                <w:lang w:eastAsia="en-US"/>
              </w:rPr>
            </w:pPr>
            <w:r w:rsidRPr="0047330C">
              <w:t>Н</w:t>
            </w:r>
          </w:p>
        </w:tc>
        <w:tc>
          <w:tcPr>
            <w:tcW w:w="4020" w:type="dxa"/>
          </w:tcPr>
          <w:p w14:paraId="76BD4CFD" w14:textId="77777777" w:rsidR="008A29AB" w:rsidRPr="0047330C" w:rsidRDefault="008A29AB" w:rsidP="008A29AB">
            <w:pPr>
              <w:pStyle w:val="GOSTTablenorm"/>
              <w:rPr>
                <w:color w:val="000000" w:themeColor="text1"/>
                <w:szCs w:val="22"/>
              </w:rPr>
            </w:pPr>
            <w:r w:rsidRPr="0047330C">
              <w:rPr>
                <w:szCs w:val="22"/>
                <w:lang w:eastAsia="en-US"/>
              </w:rPr>
              <w:t xml:space="preserve">Указывается </w:t>
            </w:r>
            <w:r w:rsidRPr="0047330C">
              <w:rPr>
                <w:color w:val="000000" w:themeColor="text1"/>
                <w:szCs w:val="22"/>
              </w:rPr>
              <w:t>пункт контракта «проверка экономической обоснованности затрат по контракту (договору) в соответствии с порядком, утвержденным ФК, и правилами экономического обоснования затрат, установленными Правительством РФ».</w:t>
            </w:r>
          </w:p>
          <w:p w14:paraId="72F24EBE" w14:textId="36AFF70B" w:rsidR="008A29AB" w:rsidRPr="0047330C" w:rsidRDefault="008A29AB" w:rsidP="008A29AB">
            <w:pPr>
              <w:pStyle w:val="GOSTTablenorm"/>
              <w:rPr>
                <w:szCs w:val="22"/>
                <w:lang w:eastAsia="en-US"/>
              </w:rPr>
            </w:pPr>
            <w:r w:rsidRPr="0047330C">
              <w:rPr>
                <w:szCs w:val="22"/>
                <w:lang w:eastAsia="en-US"/>
              </w:rPr>
              <w:t>Реквизит обязателен для заполнения, если значение признака, указанного в пункте контракта, заполнено значением «Да» и значение признака «Выписка» равно «Да»</w:t>
            </w:r>
          </w:p>
        </w:tc>
      </w:tr>
      <w:tr w:rsidR="008A29AB" w:rsidRPr="0047330C" w14:paraId="56876572" w14:textId="77777777" w:rsidTr="0090609D">
        <w:tc>
          <w:tcPr>
            <w:tcW w:w="1703" w:type="dxa"/>
          </w:tcPr>
          <w:p w14:paraId="15909E12" w14:textId="77777777" w:rsidR="008A29AB" w:rsidRPr="0047330C" w:rsidRDefault="008A29AB" w:rsidP="008A29AB">
            <w:pPr>
              <w:pStyle w:val="GOSTTablenorm"/>
              <w:rPr>
                <w:color w:val="000000" w:themeColor="text1"/>
                <w:szCs w:val="22"/>
              </w:rPr>
            </w:pPr>
            <w:r w:rsidRPr="0047330C">
              <w:rPr>
                <w:color w:val="000000" w:themeColor="text1"/>
                <w:szCs w:val="22"/>
              </w:rPr>
              <w:t>соблюдение в установленных Правительством РФ случаях положений, предусмотренных статьей 242.24 Бюджетного кодекса РФ</w:t>
            </w:r>
          </w:p>
        </w:tc>
        <w:tc>
          <w:tcPr>
            <w:tcW w:w="1700" w:type="dxa"/>
          </w:tcPr>
          <w:p w14:paraId="680CE3B1" w14:textId="77777777" w:rsidR="008A29AB" w:rsidRPr="0047330C" w:rsidRDefault="008A29AB" w:rsidP="008A29AB">
            <w:pPr>
              <w:pStyle w:val="GOSTTablenorm"/>
              <w:rPr>
                <w:rFonts w:eastAsiaTheme="minorHAnsi"/>
                <w:color w:val="000000"/>
                <w:szCs w:val="22"/>
                <w:lang w:eastAsia="en-US"/>
              </w:rPr>
            </w:pPr>
            <w:r w:rsidRPr="0047330C">
              <w:rPr>
                <w:rFonts w:eastAsiaTheme="minorHAnsi"/>
                <w:color w:val="000000"/>
                <w:szCs w:val="22"/>
                <w:lang w:eastAsia="en-US"/>
              </w:rPr>
              <w:t>ExtenTreasSup_CompCases</w:t>
            </w:r>
          </w:p>
        </w:tc>
        <w:tc>
          <w:tcPr>
            <w:tcW w:w="568" w:type="dxa"/>
          </w:tcPr>
          <w:p w14:paraId="5187DE42" w14:textId="77777777" w:rsidR="008A29AB" w:rsidRPr="0047330C" w:rsidRDefault="008A29AB" w:rsidP="008A29AB">
            <w:pPr>
              <w:pStyle w:val="GOSTTablenorm"/>
              <w:rPr>
                <w:szCs w:val="22"/>
                <w:lang w:eastAsia="en-US"/>
              </w:rPr>
            </w:pPr>
            <w:r w:rsidRPr="0047330C">
              <w:rPr>
                <w:szCs w:val="22"/>
                <w:lang w:eastAsia="en-US"/>
              </w:rPr>
              <w:t>П</w:t>
            </w:r>
          </w:p>
        </w:tc>
        <w:tc>
          <w:tcPr>
            <w:tcW w:w="1135" w:type="dxa"/>
          </w:tcPr>
          <w:p w14:paraId="64666576" w14:textId="0D282742" w:rsidR="008A29AB" w:rsidRPr="0047330C" w:rsidRDefault="008A29AB" w:rsidP="008A29AB">
            <w:pPr>
              <w:pStyle w:val="GOSTTablenorm"/>
              <w:rPr>
                <w:rFonts w:eastAsiaTheme="minorHAnsi"/>
                <w:color w:val="000000"/>
                <w:szCs w:val="22"/>
                <w:lang w:eastAsia="en-US"/>
              </w:rPr>
            </w:pPr>
            <w:r w:rsidRPr="0047330C">
              <w:rPr>
                <w:rFonts w:eastAsiaTheme="minorHAnsi"/>
                <w:color w:val="000000"/>
                <w:szCs w:val="22"/>
                <w:lang w:eastAsia="en-US"/>
              </w:rPr>
              <w:t>BOOLEAN</w:t>
            </w:r>
          </w:p>
        </w:tc>
        <w:tc>
          <w:tcPr>
            <w:tcW w:w="568" w:type="dxa"/>
          </w:tcPr>
          <w:p w14:paraId="474F57C1" w14:textId="3934EE7A" w:rsidR="008A29AB" w:rsidRPr="0047330C" w:rsidRDefault="008A29AB" w:rsidP="008A29AB">
            <w:pPr>
              <w:pStyle w:val="GOSTTablenorm"/>
              <w:rPr>
                <w:szCs w:val="22"/>
                <w:lang w:eastAsia="en-US"/>
              </w:rPr>
            </w:pPr>
            <w:r w:rsidRPr="0047330C">
              <w:rPr>
                <w:szCs w:val="22"/>
                <w:lang w:eastAsia="en-US"/>
              </w:rPr>
              <w:t>Н</w:t>
            </w:r>
          </w:p>
        </w:tc>
        <w:tc>
          <w:tcPr>
            <w:tcW w:w="4020" w:type="dxa"/>
          </w:tcPr>
          <w:p w14:paraId="49E65291" w14:textId="77777777" w:rsidR="008A29AB" w:rsidRPr="0047330C" w:rsidRDefault="008A29AB" w:rsidP="008A29AB">
            <w:pPr>
              <w:pStyle w:val="GOSTTablenorm"/>
              <w:rPr>
                <w:color w:val="000000" w:themeColor="text1"/>
                <w:szCs w:val="22"/>
              </w:rPr>
            </w:pPr>
            <w:r w:rsidRPr="0047330C">
              <w:rPr>
                <w:szCs w:val="22"/>
                <w:lang w:eastAsia="en-US"/>
              </w:rPr>
              <w:t xml:space="preserve">Указывается признак </w:t>
            </w:r>
            <w:r w:rsidRPr="0047330C">
              <w:rPr>
                <w:color w:val="000000" w:themeColor="text1"/>
                <w:szCs w:val="22"/>
              </w:rPr>
              <w:t xml:space="preserve">соблюдения в установленных Правительством Российской Федерации случаях положений, предусмотренных статьей 242.24 Бюджетного кодекса Российской Федерации. </w:t>
            </w:r>
          </w:p>
          <w:p w14:paraId="0006444E" w14:textId="5BB26C9B" w:rsidR="008A29AB" w:rsidRPr="0047330C" w:rsidRDefault="008A29AB" w:rsidP="008A29AB">
            <w:pPr>
              <w:pStyle w:val="GOSTTablenorm"/>
              <w:rPr>
                <w:color w:val="000000" w:themeColor="text1"/>
                <w:szCs w:val="22"/>
              </w:rPr>
            </w:pPr>
            <w:r w:rsidRPr="0047330C">
              <w:rPr>
                <w:szCs w:val="22"/>
                <w:lang w:eastAsia="en-US"/>
              </w:rPr>
              <w:t>Признак обязателен для заполнения, если значение признака «Выписка» равно «Нет».</w:t>
            </w:r>
          </w:p>
          <w:p w14:paraId="6888D0E3" w14:textId="77777777" w:rsidR="008A29AB" w:rsidRPr="0047330C" w:rsidRDefault="008A29AB" w:rsidP="008A29AB">
            <w:pPr>
              <w:pStyle w:val="GOSTTablenorm"/>
              <w:rPr>
                <w:color w:val="000000" w:themeColor="text1"/>
                <w:szCs w:val="22"/>
              </w:rPr>
            </w:pPr>
            <w:r w:rsidRPr="0047330C">
              <w:rPr>
                <w:color w:val="000000" w:themeColor="text1"/>
                <w:szCs w:val="22"/>
              </w:rPr>
              <w:t>В случае заполнения данного признака значением «Да» должен быть заполнен значением «Да» хотя бы один из вышеуказанных признаков данного блока «Расширенное казначейское сопровождение».</w:t>
            </w:r>
          </w:p>
          <w:p w14:paraId="23FA5B25" w14:textId="0B969C55" w:rsidR="008A29AB" w:rsidRPr="0047330C" w:rsidRDefault="008A29AB" w:rsidP="008A29AB">
            <w:pPr>
              <w:pStyle w:val="GOSTTablenorm"/>
              <w:rPr>
                <w:szCs w:val="22"/>
                <w:lang w:eastAsia="en-US"/>
              </w:rPr>
            </w:pPr>
            <w:r w:rsidRPr="0047330C">
              <w:rPr>
                <w:color w:val="000000" w:themeColor="text1"/>
                <w:szCs w:val="22"/>
              </w:rPr>
              <w:t>Признак не указывается, если значение признака «Выписка» равно «Да»</w:t>
            </w:r>
          </w:p>
        </w:tc>
      </w:tr>
      <w:tr w:rsidR="008A29AB" w:rsidRPr="0047330C" w14:paraId="74FBC739" w14:textId="77777777" w:rsidTr="0090609D">
        <w:tc>
          <w:tcPr>
            <w:tcW w:w="1703" w:type="dxa"/>
          </w:tcPr>
          <w:p w14:paraId="5B8C3489" w14:textId="01AC23AB" w:rsidR="008A29AB" w:rsidRPr="0047330C" w:rsidRDefault="008A29AB" w:rsidP="008A29AB">
            <w:pPr>
              <w:pStyle w:val="GOSTTablenorm"/>
              <w:rPr>
                <w:color w:val="000000" w:themeColor="text1"/>
                <w:szCs w:val="22"/>
              </w:rPr>
            </w:pPr>
            <w:r w:rsidRPr="0047330C">
              <w:rPr>
                <w:color w:val="000000" w:themeColor="text1"/>
                <w:szCs w:val="22"/>
              </w:rPr>
              <w:t>осуществление операций на лицевых счетах, открытых участникам казначейского сопровождения по переводу денежных средств на их банковские счета, открытые в кредитных организациях, после направления государственны</w:t>
            </w:r>
            <w:r w:rsidRPr="0047330C">
              <w:rPr>
                <w:color w:val="000000" w:themeColor="text1"/>
                <w:szCs w:val="22"/>
              </w:rPr>
              <w:lastRenderedPageBreak/>
              <w:t>м заказчиком в Федеральное казначейство уведомления о полном исполнении государственного контракта</w:t>
            </w:r>
          </w:p>
        </w:tc>
        <w:tc>
          <w:tcPr>
            <w:tcW w:w="1700" w:type="dxa"/>
          </w:tcPr>
          <w:p w14:paraId="2CC85831" w14:textId="23DCE8D5" w:rsidR="008A29AB" w:rsidRPr="0047330C" w:rsidRDefault="008A29AB" w:rsidP="008A29AB">
            <w:pPr>
              <w:pStyle w:val="GOSTTablenorm"/>
              <w:rPr>
                <w:rFonts w:eastAsiaTheme="minorHAnsi"/>
                <w:color w:val="000000"/>
                <w:szCs w:val="22"/>
                <w:lang w:eastAsia="en-US"/>
              </w:rPr>
            </w:pPr>
            <w:r w:rsidRPr="0047330C">
              <w:rPr>
                <w:rFonts w:eastAsiaTheme="minorHAnsi"/>
                <w:color w:val="000000"/>
                <w:szCs w:val="22"/>
                <w:lang w:eastAsia="en-US"/>
              </w:rPr>
              <w:lastRenderedPageBreak/>
              <w:t>ExtenTreasSup_PerformingOperationsLS</w:t>
            </w:r>
          </w:p>
        </w:tc>
        <w:tc>
          <w:tcPr>
            <w:tcW w:w="568" w:type="dxa"/>
          </w:tcPr>
          <w:p w14:paraId="1CEC2346" w14:textId="78562631" w:rsidR="008A29AB" w:rsidRPr="0047330C" w:rsidRDefault="008A29AB" w:rsidP="008A29AB">
            <w:pPr>
              <w:pStyle w:val="GOSTTablenorm"/>
              <w:rPr>
                <w:szCs w:val="22"/>
                <w:lang w:eastAsia="en-US"/>
              </w:rPr>
            </w:pPr>
            <w:r w:rsidRPr="0047330C">
              <w:rPr>
                <w:szCs w:val="22"/>
                <w:lang w:eastAsia="en-US"/>
              </w:rPr>
              <w:t>П</w:t>
            </w:r>
          </w:p>
        </w:tc>
        <w:tc>
          <w:tcPr>
            <w:tcW w:w="1135" w:type="dxa"/>
          </w:tcPr>
          <w:p w14:paraId="2A11F53F" w14:textId="5E091994" w:rsidR="008A29AB" w:rsidRPr="0047330C" w:rsidRDefault="008A29AB" w:rsidP="008A29AB">
            <w:pPr>
              <w:pStyle w:val="GOSTTablenorm"/>
              <w:rPr>
                <w:rFonts w:eastAsiaTheme="minorHAnsi"/>
                <w:color w:val="000000"/>
                <w:szCs w:val="22"/>
                <w:lang w:eastAsia="en-US"/>
              </w:rPr>
            </w:pPr>
            <w:r w:rsidRPr="0047330C">
              <w:rPr>
                <w:rFonts w:eastAsiaTheme="minorHAnsi"/>
                <w:color w:val="000000"/>
                <w:szCs w:val="22"/>
                <w:lang w:eastAsia="en-US"/>
              </w:rPr>
              <w:t>BOOLEAN</w:t>
            </w:r>
          </w:p>
        </w:tc>
        <w:tc>
          <w:tcPr>
            <w:tcW w:w="568" w:type="dxa"/>
          </w:tcPr>
          <w:p w14:paraId="0DFA29F0" w14:textId="64E5551C" w:rsidR="008A29AB" w:rsidRPr="0047330C" w:rsidDel="00773635" w:rsidRDefault="008A29AB" w:rsidP="008A29AB">
            <w:pPr>
              <w:pStyle w:val="GOSTTablenorm"/>
              <w:rPr>
                <w:szCs w:val="22"/>
                <w:lang w:eastAsia="en-US"/>
              </w:rPr>
            </w:pPr>
            <w:r w:rsidRPr="0047330C">
              <w:rPr>
                <w:szCs w:val="22"/>
                <w:lang w:eastAsia="en-US"/>
              </w:rPr>
              <w:t>Н</w:t>
            </w:r>
          </w:p>
        </w:tc>
        <w:tc>
          <w:tcPr>
            <w:tcW w:w="4020" w:type="dxa"/>
          </w:tcPr>
          <w:p w14:paraId="51278A91" w14:textId="7E05D4B2" w:rsidR="008A29AB" w:rsidRPr="0047330C" w:rsidRDefault="008A29AB" w:rsidP="008A29AB">
            <w:pPr>
              <w:pStyle w:val="GOSTTablenorm"/>
              <w:rPr>
                <w:szCs w:val="22"/>
                <w:lang w:eastAsia="en-US"/>
              </w:rPr>
            </w:pPr>
            <w:r w:rsidRPr="0047330C">
              <w:rPr>
                <w:szCs w:val="22"/>
                <w:lang w:eastAsia="en-US"/>
              </w:rPr>
              <w:t xml:space="preserve">Указывается признак </w:t>
            </w:r>
            <w:r w:rsidRPr="0047330C">
              <w:rPr>
                <w:color w:val="000000" w:themeColor="text1"/>
                <w:szCs w:val="22"/>
              </w:rPr>
              <w:t>осуществления операций на лицевых счетах, открытых участникам казначейского сопровождения по переводу денежных средств на их банковские счета, открытые в кредитных организациях, после направления государственным заказчиком в Федеральное казначейство уведомления о полном исполнении государственного контракта</w:t>
            </w:r>
          </w:p>
        </w:tc>
      </w:tr>
      <w:tr w:rsidR="008A29AB" w:rsidRPr="0047330C" w14:paraId="264A1B0E" w14:textId="77777777" w:rsidTr="0090609D">
        <w:tc>
          <w:tcPr>
            <w:tcW w:w="9694" w:type="dxa"/>
            <w:gridSpan w:val="6"/>
          </w:tcPr>
          <w:p w14:paraId="234B9970" w14:textId="77777777" w:rsidR="008A29AB" w:rsidRPr="0047330C" w:rsidRDefault="008A29AB" w:rsidP="008A29AB">
            <w:pPr>
              <w:pStyle w:val="GOSTTablenorm"/>
              <w:rPr>
                <w:b/>
                <w:szCs w:val="22"/>
                <w:lang w:eastAsia="en-US"/>
              </w:rPr>
            </w:pPr>
            <w:r w:rsidRPr="0047330C">
              <w:rPr>
                <w:b/>
                <w:szCs w:val="22"/>
                <w:lang w:eastAsia="en-US"/>
              </w:rPr>
              <w:t>Банковское сопровождение при казначейском сопровождении средств</w:t>
            </w:r>
          </w:p>
        </w:tc>
      </w:tr>
      <w:tr w:rsidR="008A29AB" w:rsidRPr="0047330C" w14:paraId="5C64B5B3" w14:textId="77777777" w:rsidTr="0090609D">
        <w:tc>
          <w:tcPr>
            <w:tcW w:w="1703" w:type="dxa"/>
          </w:tcPr>
          <w:p w14:paraId="03FCB8DD" w14:textId="77777777" w:rsidR="008A29AB" w:rsidRPr="0047330C" w:rsidRDefault="008A29AB" w:rsidP="008A29AB">
            <w:pPr>
              <w:pStyle w:val="GOSTTablenorm"/>
              <w:rPr>
                <w:color w:val="000000" w:themeColor="text1"/>
                <w:szCs w:val="22"/>
              </w:rPr>
            </w:pPr>
            <w:r w:rsidRPr="0047330C">
              <w:rPr>
                <w:color w:val="000000" w:themeColor="text1"/>
                <w:szCs w:val="22"/>
              </w:rPr>
              <w:t>КБС</w:t>
            </w:r>
          </w:p>
        </w:tc>
        <w:tc>
          <w:tcPr>
            <w:tcW w:w="1700" w:type="dxa"/>
          </w:tcPr>
          <w:p w14:paraId="114CA26C" w14:textId="77777777" w:rsidR="008A29AB" w:rsidRPr="0047330C" w:rsidRDefault="008A29AB" w:rsidP="008A29AB">
            <w:pPr>
              <w:pStyle w:val="GOSTTablenorm"/>
              <w:rPr>
                <w:rFonts w:eastAsiaTheme="minorHAnsi"/>
                <w:color w:val="000000"/>
                <w:szCs w:val="22"/>
                <w:lang w:eastAsia="en-US"/>
              </w:rPr>
            </w:pPr>
            <w:r w:rsidRPr="0047330C">
              <w:rPr>
                <w:rFonts w:eastAsiaTheme="minorHAnsi"/>
                <w:color w:val="000000"/>
                <w:szCs w:val="22"/>
                <w:lang w:eastAsia="en-US"/>
              </w:rPr>
              <w:t>BankSupTreas_KBS</w:t>
            </w:r>
          </w:p>
        </w:tc>
        <w:tc>
          <w:tcPr>
            <w:tcW w:w="568" w:type="dxa"/>
          </w:tcPr>
          <w:p w14:paraId="43FFBC30" w14:textId="77777777" w:rsidR="008A29AB" w:rsidRPr="0047330C" w:rsidRDefault="008A29AB" w:rsidP="008A29AB">
            <w:pPr>
              <w:pStyle w:val="GOSTTablenorm"/>
              <w:rPr>
                <w:szCs w:val="22"/>
                <w:lang w:eastAsia="en-US"/>
              </w:rPr>
            </w:pPr>
            <w:r w:rsidRPr="0047330C">
              <w:rPr>
                <w:szCs w:val="22"/>
                <w:lang w:eastAsia="en-US"/>
              </w:rPr>
              <w:t>П</w:t>
            </w:r>
          </w:p>
        </w:tc>
        <w:tc>
          <w:tcPr>
            <w:tcW w:w="1135" w:type="dxa"/>
          </w:tcPr>
          <w:p w14:paraId="44E344B2" w14:textId="61E5256A" w:rsidR="008A29AB" w:rsidRPr="0047330C" w:rsidRDefault="008A29AB" w:rsidP="008A29AB">
            <w:pPr>
              <w:pStyle w:val="GOSTTablenorm"/>
              <w:rPr>
                <w:rFonts w:eastAsiaTheme="minorHAnsi"/>
                <w:color w:val="000000"/>
                <w:szCs w:val="22"/>
                <w:lang w:eastAsia="en-US"/>
              </w:rPr>
            </w:pPr>
            <w:r w:rsidRPr="0047330C">
              <w:rPr>
                <w:rFonts w:eastAsiaTheme="minorHAnsi"/>
                <w:color w:val="000000"/>
                <w:szCs w:val="22"/>
                <w:lang w:eastAsia="en-US"/>
              </w:rPr>
              <w:t>BOOLEAN</w:t>
            </w:r>
          </w:p>
        </w:tc>
        <w:tc>
          <w:tcPr>
            <w:tcW w:w="568" w:type="dxa"/>
          </w:tcPr>
          <w:p w14:paraId="5DCF3089" w14:textId="3EADA067" w:rsidR="008A29AB" w:rsidRPr="0047330C" w:rsidRDefault="008A29AB" w:rsidP="008A29AB">
            <w:pPr>
              <w:pStyle w:val="GOSTTablenorm"/>
              <w:rPr>
                <w:szCs w:val="22"/>
                <w:lang w:eastAsia="en-US"/>
              </w:rPr>
            </w:pPr>
            <w:r w:rsidRPr="0047330C">
              <w:rPr>
                <w:szCs w:val="22"/>
                <w:lang w:eastAsia="en-US"/>
              </w:rPr>
              <w:t>Н</w:t>
            </w:r>
          </w:p>
        </w:tc>
        <w:tc>
          <w:tcPr>
            <w:tcW w:w="4020" w:type="dxa"/>
          </w:tcPr>
          <w:p w14:paraId="359A2BF2" w14:textId="77777777" w:rsidR="008A29AB" w:rsidRPr="0047330C" w:rsidRDefault="008A29AB" w:rsidP="008A29AB">
            <w:pPr>
              <w:pStyle w:val="GOSTTablenorm"/>
              <w:rPr>
                <w:color w:val="000000" w:themeColor="text1"/>
                <w:szCs w:val="22"/>
              </w:rPr>
            </w:pPr>
            <w:r w:rsidRPr="0047330C">
              <w:rPr>
                <w:szCs w:val="22"/>
                <w:lang w:eastAsia="en-US"/>
              </w:rPr>
              <w:t xml:space="preserve">Указывается </w:t>
            </w:r>
            <w:r w:rsidRPr="0047330C">
              <w:rPr>
                <w:color w:val="000000" w:themeColor="text1"/>
                <w:szCs w:val="22"/>
              </w:rPr>
              <w:t>признак казначейско-банковского сопровождения.</w:t>
            </w:r>
          </w:p>
          <w:p w14:paraId="7085E9BC" w14:textId="645DDC26" w:rsidR="008A29AB" w:rsidRPr="0047330C" w:rsidRDefault="008A29AB" w:rsidP="008A29AB">
            <w:pPr>
              <w:pStyle w:val="GOSTTablenorm"/>
              <w:rPr>
                <w:szCs w:val="22"/>
                <w:lang w:eastAsia="en-US"/>
              </w:rPr>
            </w:pPr>
            <w:r w:rsidRPr="0047330C">
              <w:rPr>
                <w:szCs w:val="22"/>
                <w:lang w:eastAsia="en-US"/>
              </w:rPr>
              <w:t>Реквизит обязателен для заполнения, если значение признака «Выписка» равно «Нет»</w:t>
            </w:r>
          </w:p>
        </w:tc>
      </w:tr>
      <w:tr w:rsidR="008A29AB" w:rsidRPr="0047330C" w14:paraId="0F5BE8D3" w14:textId="77777777" w:rsidTr="0090609D">
        <w:tc>
          <w:tcPr>
            <w:tcW w:w="1703" w:type="dxa"/>
          </w:tcPr>
          <w:p w14:paraId="1E9B7D27" w14:textId="77777777" w:rsidR="008A29AB" w:rsidRPr="0047330C" w:rsidRDefault="008A29AB" w:rsidP="008A29AB">
            <w:pPr>
              <w:pStyle w:val="GOSTTablenorm"/>
              <w:rPr>
                <w:color w:val="000000" w:themeColor="text1"/>
                <w:szCs w:val="22"/>
              </w:rPr>
            </w:pPr>
            <w:r w:rsidRPr="0047330C">
              <w:rPr>
                <w:color w:val="000000" w:themeColor="text1"/>
                <w:szCs w:val="22"/>
              </w:rPr>
              <w:t>Номер акта ПРФ о банковском сопровождении средств</w:t>
            </w:r>
          </w:p>
        </w:tc>
        <w:tc>
          <w:tcPr>
            <w:tcW w:w="1700" w:type="dxa"/>
          </w:tcPr>
          <w:p w14:paraId="4E1D14F0" w14:textId="77777777" w:rsidR="008A29AB" w:rsidRPr="0047330C" w:rsidRDefault="008A29AB" w:rsidP="008A29AB">
            <w:pPr>
              <w:pStyle w:val="GOSTTablenorm"/>
              <w:rPr>
                <w:rFonts w:eastAsiaTheme="minorHAnsi"/>
                <w:color w:val="000000"/>
                <w:szCs w:val="22"/>
                <w:lang w:eastAsia="en-US"/>
              </w:rPr>
            </w:pPr>
            <w:r w:rsidRPr="0047330C">
              <w:rPr>
                <w:rFonts w:eastAsiaTheme="minorHAnsi"/>
                <w:color w:val="000000"/>
                <w:szCs w:val="22"/>
                <w:lang w:eastAsia="en-US"/>
              </w:rPr>
              <w:t>BankSupTreas_PRFNum</w:t>
            </w:r>
          </w:p>
        </w:tc>
        <w:tc>
          <w:tcPr>
            <w:tcW w:w="568" w:type="dxa"/>
          </w:tcPr>
          <w:p w14:paraId="4CB917E0" w14:textId="77777777" w:rsidR="008A29AB" w:rsidRPr="0047330C" w:rsidRDefault="008A29AB" w:rsidP="008A29AB">
            <w:pPr>
              <w:pStyle w:val="GOSTTablenorm"/>
              <w:rPr>
                <w:szCs w:val="22"/>
                <w:lang w:eastAsia="en-US"/>
              </w:rPr>
            </w:pPr>
            <w:r w:rsidRPr="0047330C">
              <w:rPr>
                <w:szCs w:val="22"/>
                <w:lang w:eastAsia="en-US"/>
              </w:rPr>
              <w:t>П</w:t>
            </w:r>
          </w:p>
        </w:tc>
        <w:tc>
          <w:tcPr>
            <w:tcW w:w="1135" w:type="dxa"/>
          </w:tcPr>
          <w:p w14:paraId="73D5BA4C" w14:textId="77777777" w:rsidR="008A29AB" w:rsidRPr="0047330C" w:rsidRDefault="008A29AB" w:rsidP="008A29AB">
            <w:pPr>
              <w:pStyle w:val="GOSTTablenorm"/>
              <w:rPr>
                <w:rFonts w:eastAsiaTheme="minorHAnsi"/>
                <w:color w:val="000000"/>
                <w:szCs w:val="22"/>
                <w:lang w:eastAsia="en-US"/>
              </w:rPr>
            </w:pPr>
            <w:r w:rsidRPr="0047330C">
              <w:rPr>
                <w:rFonts w:eastAsiaTheme="minorHAnsi"/>
                <w:color w:val="000000"/>
                <w:szCs w:val="22"/>
                <w:lang w:eastAsia="en-US"/>
              </w:rPr>
              <w:t>Т(1-100)</w:t>
            </w:r>
          </w:p>
        </w:tc>
        <w:tc>
          <w:tcPr>
            <w:tcW w:w="568" w:type="dxa"/>
          </w:tcPr>
          <w:p w14:paraId="6958F237" w14:textId="77777777" w:rsidR="008A29AB" w:rsidRPr="0047330C" w:rsidRDefault="008A29AB" w:rsidP="008A29AB">
            <w:pPr>
              <w:pStyle w:val="GOSTTablenorm"/>
              <w:rPr>
                <w:szCs w:val="22"/>
                <w:lang w:eastAsia="en-US"/>
              </w:rPr>
            </w:pPr>
            <w:r w:rsidRPr="0047330C">
              <w:rPr>
                <w:szCs w:val="22"/>
              </w:rPr>
              <w:t>Н</w:t>
            </w:r>
          </w:p>
        </w:tc>
        <w:tc>
          <w:tcPr>
            <w:tcW w:w="4020" w:type="dxa"/>
          </w:tcPr>
          <w:p w14:paraId="14510485" w14:textId="77777777" w:rsidR="008A29AB" w:rsidRPr="0047330C" w:rsidRDefault="008A29AB" w:rsidP="008A29AB">
            <w:pPr>
              <w:pStyle w:val="GOSTTablenorm"/>
              <w:rPr>
                <w:color w:val="000000" w:themeColor="text1"/>
                <w:szCs w:val="22"/>
              </w:rPr>
            </w:pPr>
            <w:r w:rsidRPr="0047330C">
              <w:rPr>
                <w:szCs w:val="22"/>
                <w:lang w:eastAsia="en-US"/>
              </w:rPr>
              <w:t xml:space="preserve">Указывается </w:t>
            </w:r>
            <w:r w:rsidRPr="0047330C">
              <w:rPr>
                <w:color w:val="000000" w:themeColor="text1"/>
                <w:szCs w:val="22"/>
              </w:rPr>
              <w:t>номер акта ПРФ о банковском сопровождении средств.</w:t>
            </w:r>
          </w:p>
          <w:p w14:paraId="0327224F" w14:textId="199ACAC5" w:rsidR="008A29AB" w:rsidRPr="0047330C" w:rsidRDefault="008A29AB" w:rsidP="008A29AB">
            <w:pPr>
              <w:pStyle w:val="GOSTTablenorm"/>
              <w:rPr>
                <w:szCs w:val="22"/>
                <w:lang w:eastAsia="en-US"/>
              </w:rPr>
            </w:pPr>
            <w:r w:rsidRPr="0047330C">
              <w:rPr>
                <w:color w:val="000000" w:themeColor="text1"/>
                <w:szCs w:val="22"/>
              </w:rPr>
              <w:t>Реквизит обязателен для заполнения в случае, если признак «КБС» заполнен значением «Да»</w:t>
            </w:r>
          </w:p>
        </w:tc>
      </w:tr>
      <w:tr w:rsidR="008A29AB" w:rsidRPr="0047330C" w14:paraId="666253AF" w14:textId="77777777" w:rsidTr="0090609D">
        <w:tc>
          <w:tcPr>
            <w:tcW w:w="1703" w:type="dxa"/>
          </w:tcPr>
          <w:p w14:paraId="53FF9C01" w14:textId="77777777" w:rsidR="008A29AB" w:rsidRPr="0047330C" w:rsidRDefault="008A29AB" w:rsidP="008A29AB">
            <w:pPr>
              <w:pStyle w:val="GOSTTablenorm"/>
              <w:rPr>
                <w:color w:val="000000" w:themeColor="text1"/>
                <w:szCs w:val="22"/>
              </w:rPr>
            </w:pPr>
            <w:r w:rsidRPr="0047330C">
              <w:rPr>
                <w:color w:val="000000" w:themeColor="text1"/>
                <w:szCs w:val="22"/>
              </w:rPr>
              <w:t>Дата акта ПРФ о банковском сопровождении средств</w:t>
            </w:r>
          </w:p>
        </w:tc>
        <w:tc>
          <w:tcPr>
            <w:tcW w:w="1700" w:type="dxa"/>
          </w:tcPr>
          <w:p w14:paraId="1010A96F" w14:textId="77777777" w:rsidR="008A29AB" w:rsidRPr="0047330C" w:rsidRDefault="008A29AB" w:rsidP="008A29AB">
            <w:pPr>
              <w:pStyle w:val="GOSTTablenorm"/>
              <w:rPr>
                <w:rFonts w:eastAsiaTheme="minorHAnsi"/>
                <w:color w:val="000000" w:themeColor="text1"/>
                <w:szCs w:val="22"/>
                <w:lang w:eastAsia="en-US"/>
              </w:rPr>
            </w:pPr>
            <w:r w:rsidRPr="0047330C">
              <w:rPr>
                <w:rFonts w:eastAsiaTheme="minorHAnsi"/>
                <w:color w:val="000000" w:themeColor="text1"/>
                <w:szCs w:val="22"/>
                <w:lang w:eastAsia="en-US"/>
              </w:rPr>
              <w:t>BankSupTreas_PRFDate</w:t>
            </w:r>
          </w:p>
        </w:tc>
        <w:tc>
          <w:tcPr>
            <w:tcW w:w="568" w:type="dxa"/>
          </w:tcPr>
          <w:p w14:paraId="6A40BD58" w14:textId="77777777" w:rsidR="008A29AB" w:rsidRPr="0047330C" w:rsidRDefault="008A29AB" w:rsidP="008A29AB">
            <w:pPr>
              <w:pStyle w:val="GOSTTablenorm"/>
              <w:rPr>
                <w:color w:val="000000" w:themeColor="text1"/>
                <w:szCs w:val="22"/>
                <w:lang w:eastAsia="en-US"/>
              </w:rPr>
            </w:pPr>
            <w:r w:rsidRPr="0047330C">
              <w:rPr>
                <w:color w:val="000000" w:themeColor="text1"/>
                <w:szCs w:val="22"/>
              </w:rPr>
              <w:t>П</w:t>
            </w:r>
          </w:p>
        </w:tc>
        <w:tc>
          <w:tcPr>
            <w:tcW w:w="1135" w:type="dxa"/>
          </w:tcPr>
          <w:p w14:paraId="50ACD7BF" w14:textId="77777777" w:rsidR="008A29AB" w:rsidRPr="0047330C" w:rsidRDefault="008A29AB" w:rsidP="008A29AB">
            <w:pPr>
              <w:pStyle w:val="GOSTTablenorm"/>
              <w:rPr>
                <w:rFonts w:eastAsiaTheme="minorHAnsi"/>
                <w:color w:val="000000" w:themeColor="text1"/>
                <w:szCs w:val="22"/>
                <w:lang w:eastAsia="en-US"/>
              </w:rPr>
            </w:pPr>
            <w:r w:rsidRPr="0047330C">
              <w:rPr>
                <w:color w:val="000000" w:themeColor="text1"/>
                <w:szCs w:val="22"/>
              </w:rPr>
              <w:t>Date</w:t>
            </w:r>
          </w:p>
        </w:tc>
        <w:tc>
          <w:tcPr>
            <w:tcW w:w="568" w:type="dxa"/>
          </w:tcPr>
          <w:p w14:paraId="11DDA11E" w14:textId="77777777" w:rsidR="008A29AB" w:rsidRPr="0047330C" w:rsidRDefault="008A29AB" w:rsidP="008A29AB">
            <w:pPr>
              <w:pStyle w:val="GOSTTablenorm"/>
              <w:rPr>
                <w:color w:val="000000" w:themeColor="text1"/>
                <w:szCs w:val="22"/>
                <w:lang w:eastAsia="en-US"/>
              </w:rPr>
            </w:pPr>
            <w:r w:rsidRPr="0047330C">
              <w:rPr>
                <w:color w:val="000000" w:themeColor="text1"/>
                <w:szCs w:val="22"/>
              </w:rPr>
              <w:t>Н</w:t>
            </w:r>
          </w:p>
        </w:tc>
        <w:tc>
          <w:tcPr>
            <w:tcW w:w="4020" w:type="dxa"/>
          </w:tcPr>
          <w:p w14:paraId="7E7AB07F" w14:textId="77777777" w:rsidR="008A29AB" w:rsidRPr="0047330C" w:rsidRDefault="008A29AB" w:rsidP="008A29AB">
            <w:pPr>
              <w:pStyle w:val="GOSTTablenorm"/>
              <w:rPr>
                <w:color w:val="000000" w:themeColor="text1"/>
                <w:szCs w:val="22"/>
              </w:rPr>
            </w:pPr>
            <w:r w:rsidRPr="0047330C">
              <w:rPr>
                <w:color w:val="000000" w:themeColor="text1"/>
                <w:szCs w:val="22"/>
                <w:lang w:eastAsia="en-US"/>
              </w:rPr>
              <w:t>Указывается</w:t>
            </w:r>
            <w:r w:rsidRPr="0047330C">
              <w:rPr>
                <w:color w:val="000000" w:themeColor="text1"/>
                <w:szCs w:val="22"/>
              </w:rPr>
              <w:t xml:space="preserve"> дата акта ПРФ о банковском сопровождении средств.</w:t>
            </w:r>
          </w:p>
          <w:p w14:paraId="43D1E59B" w14:textId="77777777" w:rsidR="008A29AB" w:rsidRPr="0047330C" w:rsidRDefault="008A29AB" w:rsidP="008A29AB">
            <w:pPr>
              <w:pStyle w:val="GOSTTablenorm"/>
              <w:rPr>
                <w:color w:val="000000" w:themeColor="text1"/>
                <w:szCs w:val="22"/>
                <w:lang w:eastAsia="en-US"/>
              </w:rPr>
            </w:pPr>
            <w:r w:rsidRPr="0047330C">
              <w:rPr>
                <w:color w:val="000000" w:themeColor="text1"/>
                <w:szCs w:val="22"/>
              </w:rPr>
              <w:t>Реквизит обязателен для заполнения в случае, если признак «КБС» заполнен значением «Да»</w:t>
            </w:r>
          </w:p>
        </w:tc>
      </w:tr>
      <w:tr w:rsidR="008A29AB" w:rsidRPr="0047330C" w14:paraId="1E379E9C" w14:textId="77777777" w:rsidTr="0090609D">
        <w:tc>
          <w:tcPr>
            <w:tcW w:w="1703" w:type="dxa"/>
          </w:tcPr>
          <w:p w14:paraId="65313B63" w14:textId="77777777" w:rsidR="008A29AB" w:rsidRPr="0047330C" w:rsidRDefault="008A29AB" w:rsidP="008A29AB">
            <w:pPr>
              <w:pStyle w:val="GOSTTablenorm"/>
              <w:rPr>
                <w:color w:val="000000" w:themeColor="text1"/>
                <w:szCs w:val="22"/>
              </w:rPr>
            </w:pPr>
            <w:r w:rsidRPr="0047330C">
              <w:rPr>
                <w:color w:val="000000" w:themeColor="text1"/>
                <w:szCs w:val="22"/>
              </w:rPr>
              <w:t>Иные условия</w:t>
            </w:r>
          </w:p>
        </w:tc>
        <w:tc>
          <w:tcPr>
            <w:tcW w:w="1700" w:type="dxa"/>
          </w:tcPr>
          <w:p w14:paraId="2CC02480" w14:textId="77777777" w:rsidR="008A29AB" w:rsidRPr="0047330C" w:rsidRDefault="008A29AB" w:rsidP="008A29AB">
            <w:pPr>
              <w:pStyle w:val="GOSTTablenorm"/>
              <w:rPr>
                <w:color w:val="000000" w:themeColor="text1"/>
                <w:szCs w:val="22"/>
              </w:rPr>
            </w:pPr>
            <w:r w:rsidRPr="0047330C">
              <w:rPr>
                <w:rFonts w:eastAsiaTheme="minorHAnsi"/>
                <w:color w:val="000000" w:themeColor="text1"/>
                <w:szCs w:val="22"/>
                <w:lang w:eastAsia="en-US"/>
              </w:rPr>
              <w:t>InfTermsContract_OtherCondit</w:t>
            </w:r>
          </w:p>
        </w:tc>
        <w:tc>
          <w:tcPr>
            <w:tcW w:w="568" w:type="dxa"/>
          </w:tcPr>
          <w:p w14:paraId="62450CAD" w14:textId="77777777" w:rsidR="008A29AB" w:rsidRPr="0047330C" w:rsidRDefault="008A29AB" w:rsidP="008A29AB">
            <w:pPr>
              <w:pStyle w:val="GOSTTablenorm"/>
              <w:rPr>
                <w:color w:val="000000" w:themeColor="text1"/>
                <w:szCs w:val="22"/>
              </w:rPr>
            </w:pPr>
            <w:r w:rsidRPr="0047330C">
              <w:rPr>
                <w:color w:val="000000" w:themeColor="text1"/>
                <w:szCs w:val="22"/>
                <w:lang w:eastAsia="en-US"/>
              </w:rPr>
              <w:t>П</w:t>
            </w:r>
          </w:p>
        </w:tc>
        <w:tc>
          <w:tcPr>
            <w:tcW w:w="1135" w:type="dxa"/>
          </w:tcPr>
          <w:p w14:paraId="0E04424F" w14:textId="77777777" w:rsidR="008A29AB" w:rsidRPr="0047330C" w:rsidRDefault="008A29AB" w:rsidP="008A29AB">
            <w:pPr>
              <w:pStyle w:val="GOSTTablenorm"/>
              <w:rPr>
                <w:color w:val="000000" w:themeColor="text1"/>
                <w:szCs w:val="22"/>
              </w:rPr>
            </w:pPr>
            <w:r w:rsidRPr="0047330C">
              <w:rPr>
                <w:color w:val="000000" w:themeColor="text1"/>
                <w:szCs w:val="22"/>
              </w:rPr>
              <w:t>Т(1-2000)</w:t>
            </w:r>
          </w:p>
        </w:tc>
        <w:tc>
          <w:tcPr>
            <w:tcW w:w="568" w:type="dxa"/>
          </w:tcPr>
          <w:p w14:paraId="54709508" w14:textId="77777777" w:rsidR="008A29AB" w:rsidRPr="0047330C" w:rsidRDefault="008A29AB" w:rsidP="008A29AB">
            <w:pPr>
              <w:pStyle w:val="GOSTTablenorm"/>
              <w:rPr>
                <w:color w:val="000000" w:themeColor="text1"/>
                <w:szCs w:val="22"/>
              </w:rPr>
            </w:pPr>
            <w:r w:rsidRPr="0047330C">
              <w:rPr>
                <w:color w:val="000000" w:themeColor="text1"/>
                <w:szCs w:val="22"/>
                <w:lang w:val="en-US" w:eastAsia="en-US"/>
              </w:rPr>
              <w:t>Н</w:t>
            </w:r>
            <w:r w:rsidRPr="0047330C">
              <w:rPr>
                <w:color w:val="000000" w:themeColor="text1"/>
                <w:szCs w:val="22"/>
                <w:lang w:eastAsia="en-US"/>
              </w:rPr>
              <w:t xml:space="preserve"> </w:t>
            </w:r>
          </w:p>
        </w:tc>
        <w:tc>
          <w:tcPr>
            <w:tcW w:w="4020" w:type="dxa"/>
          </w:tcPr>
          <w:p w14:paraId="7E1246EB" w14:textId="77777777" w:rsidR="008A29AB" w:rsidRPr="0047330C" w:rsidRDefault="008A29AB" w:rsidP="008A29AB">
            <w:pPr>
              <w:pStyle w:val="GOSTTablenorm"/>
              <w:rPr>
                <w:color w:val="000000" w:themeColor="text1"/>
                <w:szCs w:val="22"/>
                <w:lang w:eastAsia="en-US"/>
              </w:rPr>
            </w:pPr>
            <w:r w:rsidRPr="0047330C">
              <w:rPr>
                <w:color w:val="000000" w:themeColor="text1"/>
                <w:szCs w:val="22"/>
                <w:lang w:eastAsia="en-US"/>
              </w:rPr>
              <w:t>Указывается</w:t>
            </w:r>
            <w:r w:rsidRPr="0047330C">
              <w:rPr>
                <w:color w:val="000000" w:themeColor="text1"/>
                <w:szCs w:val="22"/>
              </w:rPr>
              <w:t xml:space="preserve"> иные условия контракта (договора)</w:t>
            </w:r>
          </w:p>
        </w:tc>
      </w:tr>
      <w:tr w:rsidR="008A29AB" w:rsidRPr="0047330C" w14:paraId="6446433B" w14:textId="77777777" w:rsidTr="0090609D">
        <w:tc>
          <w:tcPr>
            <w:tcW w:w="1703" w:type="dxa"/>
          </w:tcPr>
          <w:p w14:paraId="41D6CD93" w14:textId="5E1152C4" w:rsidR="008A29AB" w:rsidRPr="0047330C" w:rsidRDefault="008A29AB" w:rsidP="008A29AB">
            <w:pPr>
              <w:pStyle w:val="GOSTTablenorm"/>
              <w:rPr>
                <w:color w:val="000000" w:themeColor="text1"/>
                <w:szCs w:val="22"/>
              </w:rPr>
            </w:pPr>
            <w:r w:rsidRPr="0047330C">
              <w:rPr>
                <w:color w:val="000000" w:themeColor="text1"/>
                <w:szCs w:val="22"/>
              </w:rPr>
              <w:t>пункт контракта «иные условия»</w:t>
            </w:r>
          </w:p>
        </w:tc>
        <w:tc>
          <w:tcPr>
            <w:tcW w:w="1700" w:type="dxa"/>
          </w:tcPr>
          <w:p w14:paraId="689947F5" w14:textId="08D98F24" w:rsidR="008A29AB" w:rsidRPr="0047330C" w:rsidRDefault="008A29AB" w:rsidP="008A29AB">
            <w:pPr>
              <w:pStyle w:val="GOSTTablenorm"/>
              <w:rPr>
                <w:color w:val="000000" w:themeColor="text1"/>
                <w:szCs w:val="22"/>
              </w:rPr>
            </w:pPr>
            <w:r w:rsidRPr="0047330C">
              <w:rPr>
                <w:color w:val="000000" w:themeColor="text1"/>
                <w:szCs w:val="22"/>
              </w:rPr>
              <w:t>InfTermsContract_OtherConditPoint</w:t>
            </w:r>
          </w:p>
        </w:tc>
        <w:tc>
          <w:tcPr>
            <w:tcW w:w="568" w:type="dxa"/>
          </w:tcPr>
          <w:p w14:paraId="5B6A6DC0" w14:textId="39004AC4" w:rsidR="008A29AB" w:rsidRPr="0047330C" w:rsidRDefault="008A29AB" w:rsidP="008A29AB">
            <w:pPr>
              <w:pStyle w:val="GOSTTablenorm"/>
              <w:rPr>
                <w:color w:val="000000" w:themeColor="text1"/>
                <w:szCs w:val="22"/>
                <w:lang w:eastAsia="en-US"/>
              </w:rPr>
            </w:pPr>
            <w:r w:rsidRPr="0047330C">
              <w:rPr>
                <w:color w:val="000000" w:themeColor="text1"/>
                <w:szCs w:val="22"/>
                <w:lang w:eastAsia="en-US"/>
              </w:rPr>
              <w:t>П</w:t>
            </w:r>
          </w:p>
        </w:tc>
        <w:tc>
          <w:tcPr>
            <w:tcW w:w="1135" w:type="dxa"/>
          </w:tcPr>
          <w:p w14:paraId="1D01403C" w14:textId="47EEEBC1" w:rsidR="008A29AB" w:rsidRPr="0047330C" w:rsidRDefault="008A29AB" w:rsidP="008A29AB">
            <w:pPr>
              <w:pStyle w:val="GOSTTablenorm"/>
              <w:rPr>
                <w:color w:val="000000" w:themeColor="text1"/>
                <w:szCs w:val="22"/>
              </w:rPr>
            </w:pPr>
            <w:r w:rsidRPr="0047330C">
              <w:rPr>
                <w:color w:val="000000" w:themeColor="text1"/>
                <w:szCs w:val="22"/>
              </w:rPr>
              <w:t>Т(1-25)</w:t>
            </w:r>
          </w:p>
        </w:tc>
        <w:tc>
          <w:tcPr>
            <w:tcW w:w="568" w:type="dxa"/>
          </w:tcPr>
          <w:p w14:paraId="5409FD56" w14:textId="68394EE3" w:rsidR="008A29AB" w:rsidRPr="0047330C" w:rsidRDefault="008A29AB" w:rsidP="008A29AB">
            <w:pPr>
              <w:pStyle w:val="GOSTTablenorm"/>
              <w:rPr>
                <w:color w:val="000000" w:themeColor="text1"/>
                <w:szCs w:val="22"/>
                <w:lang w:val="en-US" w:eastAsia="en-US"/>
              </w:rPr>
            </w:pPr>
            <w:r w:rsidRPr="0047330C">
              <w:rPr>
                <w:color w:val="000000" w:themeColor="text1"/>
                <w:szCs w:val="22"/>
                <w:lang w:val="en-US" w:eastAsia="en-US"/>
              </w:rPr>
              <w:t>Н</w:t>
            </w:r>
            <w:r w:rsidRPr="0047330C">
              <w:rPr>
                <w:color w:val="000000" w:themeColor="text1"/>
                <w:szCs w:val="22"/>
                <w:lang w:eastAsia="en-US"/>
              </w:rPr>
              <w:t xml:space="preserve"> </w:t>
            </w:r>
          </w:p>
        </w:tc>
        <w:tc>
          <w:tcPr>
            <w:tcW w:w="4020" w:type="dxa"/>
          </w:tcPr>
          <w:p w14:paraId="59ACD20B" w14:textId="77777777" w:rsidR="008A29AB" w:rsidRPr="0047330C" w:rsidRDefault="008A29AB" w:rsidP="008A29AB">
            <w:pPr>
              <w:pStyle w:val="GOSTTablenorm"/>
              <w:rPr>
                <w:color w:val="000000" w:themeColor="text1"/>
                <w:szCs w:val="22"/>
              </w:rPr>
            </w:pPr>
            <w:r w:rsidRPr="0047330C">
              <w:rPr>
                <w:color w:val="000000" w:themeColor="text1"/>
                <w:szCs w:val="22"/>
                <w:lang w:eastAsia="en-US"/>
              </w:rPr>
              <w:t xml:space="preserve">Указывается </w:t>
            </w:r>
            <w:r w:rsidRPr="0047330C">
              <w:rPr>
                <w:color w:val="000000" w:themeColor="text1"/>
                <w:szCs w:val="22"/>
              </w:rPr>
              <w:t>пункт контракта «иные условия».</w:t>
            </w:r>
          </w:p>
          <w:p w14:paraId="1E48A748" w14:textId="2455E87A" w:rsidR="008A29AB" w:rsidRPr="0047330C" w:rsidRDefault="008A29AB" w:rsidP="008A29AB">
            <w:pPr>
              <w:pStyle w:val="GOSTTablenorm"/>
              <w:rPr>
                <w:color w:val="000000" w:themeColor="text1"/>
                <w:szCs w:val="22"/>
                <w:lang w:eastAsia="en-US"/>
              </w:rPr>
            </w:pPr>
            <w:r w:rsidRPr="0047330C">
              <w:rPr>
                <w:color w:val="000000" w:themeColor="text1"/>
                <w:szCs w:val="22"/>
                <w:lang w:eastAsia="en-US"/>
              </w:rPr>
              <w:t>Реквизит обязателен для заполнения, если значение признака, указанного в пункте контракта, заполнено значением «Да» и значение признака «Выписка» равно «Да»</w:t>
            </w:r>
          </w:p>
        </w:tc>
      </w:tr>
      <w:tr w:rsidR="008A29AB" w:rsidRPr="0047330C" w14:paraId="75819B6E" w14:textId="77777777" w:rsidTr="001F707B">
        <w:trPr>
          <w:trHeight w:val="318"/>
        </w:trPr>
        <w:tc>
          <w:tcPr>
            <w:tcW w:w="1703" w:type="dxa"/>
          </w:tcPr>
          <w:p w14:paraId="1B8A87EB" w14:textId="5602C93C" w:rsidR="008A29AB" w:rsidRPr="0047330C" w:rsidRDefault="008A29AB" w:rsidP="008A29AB">
            <w:pPr>
              <w:pStyle w:val="GOSTTablenorm"/>
              <w:rPr>
                <w:color w:val="000000" w:themeColor="text1"/>
                <w:szCs w:val="22"/>
              </w:rPr>
            </w:pPr>
            <w:r w:rsidRPr="0047330C">
              <w:rPr>
                <w:color w:val="000000" w:themeColor="text1"/>
                <w:szCs w:val="22"/>
              </w:rPr>
              <w:lastRenderedPageBreak/>
              <w:t>Строительно-монтажные работы</w:t>
            </w:r>
          </w:p>
        </w:tc>
        <w:tc>
          <w:tcPr>
            <w:tcW w:w="1700" w:type="dxa"/>
          </w:tcPr>
          <w:p w14:paraId="2C8D0FD9" w14:textId="7670BD05" w:rsidR="008A29AB" w:rsidRPr="0047330C" w:rsidRDefault="008A29AB" w:rsidP="008A29AB">
            <w:pPr>
              <w:pStyle w:val="GOSTTablenorm"/>
              <w:rPr>
                <w:color w:val="000000" w:themeColor="text1"/>
                <w:szCs w:val="22"/>
              </w:rPr>
            </w:pPr>
            <w:r w:rsidRPr="0047330C">
              <w:rPr>
                <w:color w:val="000000" w:themeColor="text1"/>
                <w:szCs w:val="22"/>
              </w:rPr>
              <w:t>BaseDoc_ConstrInstWorks</w:t>
            </w:r>
          </w:p>
        </w:tc>
        <w:tc>
          <w:tcPr>
            <w:tcW w:w="568" w:type="dxa"/>
          </w:tcPr>
          <w:p w14:paraId="3AA5CAA1" w14:textId="77777777" w:rsidR="008A29AB" w:rsidRPr="0047330C" w:rsidRDefault="008A29AB" w:rsidP="008A29AB">
            <w:pPr>
              <w:pStyle w:val="GOSTTablenorm"/>
              <w:rPr>
                <w:color w:val="000000" w:themeColor="text1"/>
              </w:rPr>
            </w:pPr>
            <w:r w:rsidRPr="0047330C">
              <w:rPr>
                <w:color w:val="000000" w:themeColor="text1"/>
              </w:rPr>
              <w:t>П</w:t>
            </w:r>
          </w:p>
        </w:tc>
        <w:tc>
          <w:tcPr>
            <w:tcW w:w="1135" w:type="dxa"/>
          </w:tcPr>
          <w:p w14:paraId="055B5151" w14:textId="5C9961E8" w:rsidR="008A29AB" w:rsidRPr="0047330C" w:rsidRDefault="008A29AB" w:rsidP="008A29AB">
            <w:pPr>
              <w:pStyle w:val="GOSTTablenorm"/>
              <w:rPr>
                <w:color w:val="000000" w:themeColor="text1"/>
              </w:rPr>
            </w:pPr>
            <w:r w:rsidRPr="0047330C">
              <w:rPr>
                <w:rFonts w:eastAsiaTheme="minorHAnsi"/>
                <w:color w:val="000000" w:themeColor="text1"/>
                <w:szCs w:val="22"/>
                <w:lang w:eastAsia="en-US"/>
              </w:rPr>
              <w:t>BOOLEAN</w:t>
            </w:r>
          </w:p>
        </w:tc>
        <w:tc>
          <w:tcPr>
            <w:tcW w:w="568" w:type="dxa"/>
          </w:tcPr>
          <w:p w14:paraId="1B4B4733" w14:textId="77777777" w:rsidR="008A29AB" w:rsidRPr="0047330C" w:rsidDel="0032051E" w:rsidRDefault="008A29AB" w:rsidP="008A29AB">
            <w:pPr>
              <w:pStyle w:val="GOSTTablenorm"/>
              <w:rPr>
                <w:color w:val="000000" w:themeColor="text1"/>
              </w:rPr>
            </w:pPr>
            <w:r w:rsidRPr="0047330C">
              <w:rPr>
                <w:color w:val="000000" w:themeColor="text1"/>
              </w:rPr>
              <w:t>Н</w:t>
            </w:r>
          </w:p>
        </w:tc>
        <w:tc>
          <w:tcPr>
            <w:tcW w:w="4020" w:type="dxa"/>
          </w:tcPr>
          <w:p w14:paraId="31F740E7" w14:textId="77777777" w:rsidR="008A29AB" w:rsidRPr="0047330C" w:rsidRDefault="008A29AB" w:rsidP="008A29AB">
            <w:pPr>
              <w:pStyle w:val="GOSTTablenorm"/>
              <w:rPr>
                <w:color w:val="000000" w:themeColor="text1"/>
                <w:lang w:eastAsia="en-US"/>
              </w:rPr>
            </w:pPr>
            <w:r w:rsidRPr="0047330C">
              <w:rPr>
                <w:color w:val="000000" w:themeColor="text1"/>
                <w:lang w:eastAsia="en-US"/>
              </w:rPr>
              <w:t xml:space="preserve">Указывается признак </w:t>
            </w:r>
            <w:r w:rsidRPr="0047330C">
              <w:rPr>
                <w:color w:val="000000" w:themeColor="text1"/>
              </w:rPr>
              <w:t>строительно-монтажных работ</w:t>
            </w:r>
          </w:p>
        </w:tc>
      </w:tr>
      <w:tr w:rsidR="008A29AB" w:rsidRPr="0047330C" w14:paraId="78238804" w14:textId="77777777" w:rsidTr="0090609D">
        <w:tc>
          <w:tcPr>
            <w:tcW w:w="1703" w:type="dxa"/>
          </w:tcPr>
          <w:p w14:paraId="56CC7640" w14:textId="77777777" w:rsidR="008A29AB" w:rsidRPr="0047330C" w:rsidRDefault="008A29AB" w:rsidP="008A29AB">
            <w:pPr>
              <w:pStyle w:val="GOSTTablenorm"/>
              <w:rPr>
                <w:color w:val="000000" w:themeColor="text1"/>
                <w:szCs w:val="22"/>
              </w:rPr>
            </w:pPr>
            <w:r w:rsidRPr="0047330C">
              <w:rPr>
                <w:color w:val="000000" w:themeColor="text1"/>
                <w:szCs w:val="22"/>
              </w:rPr>
              <w:t>Объект Закупки</w:t>
            </w:r>
          </w:p>
        </w:tc>
        <w:tc>
          <w:tcPr>
            <w:tcW w:w="1700" w:type="dxa"/>
          </w:tcPr>
          <w:p w14:paraId="7CE15C33" w14:textId="77777777" w:rsidR="008A29AB" w:rsidRPr="0047330C" w:rsidRDefault="008A29AB" w:rsidP="008A29AB">
            <w:pPr>
              <w:pStyle w:val="GOSTTablenorm"/>
              <w:rPr>
                <w:color w:val="000000" w:themeColor="text1"/>
                <w:szCs w:val="22"/>
              </w:rPr>
            </w:pPr>
            <w:r w:rsidRPr="0047330C">
              <w:rPr>
                <w:color w:val="000000" w:themeColor="text1"/>
                <w:szCs w:val="22"/>
              </w:rPr>
              <w:t>PurchObj_D108</w:t>
            </w:r>
          </w:p>
        </w:tc>
        <w:tc>
          <w:tcPr>
            <w:tcW w:w="568" w:type="dxa"/>
          </w:tcPr>
          <w:p w14:paraId="6C9B0065" w14:textId="77777777" w:rsidR="008A29AB" w:rsidRPr="0047330C" w:rsidRDefault="008A29AB" w:rsidP="008A29AB">
            <w:pPr>
              <w:pStyle w:val="GOSTTablenorm"/>
              <w:rPr>
                <w:color w:val="000000" w:themeColor="text1"/>
                <w:szCs w:val="22"/>
              </w:rPr>
            </w:pPr>
            <w:r w:rsidRPr="0047330C">
              <w:rPr>
                <w:color w:val="000000" w:themeColor="text1"/>
                <w:szCs w:val="22"/>
              </w:rPr>
              <w:t>С</w:t>
            </w:r>
          </w:p>
        </w:tc>
        <w:tc>
          <w:tcPr>
            <w:tcW w:w="1135" w:type="dxa"/>
          </w:tcPr>
          <w:p w14:paraId="116B03E0" w14:textId="77777777" w:rsidR="008A29AB" w:rsidRPr="0047330C" w:rsidRDefault="008A29AB" w:rsidP="008A29AB">
            <w:pPr>
              <w:pStyle w:val="GOSTTablenorm"/>
              <w:rPr>
                <w:color w:val="000000" w:themeColor="text1"/>
                <w:szCs w:val="22"/>
              </w:rPr>
            </w:pPr>
            <w:r w:rsidRPr="0047330C">
              <w:rPr>
                <w:rFonts w:eastAsiaTheme="minorHAnsi"/>
                <w:color w:val="000000" w:themeColor="text1"/>
                <w:szCs w:val="22"/>
                <w:lang w:eastAsia="en-US"/>
              </w:rPr>
              <w:t>tPurchObj_D108</w:t>
            </w:r>
          </w:p>
        </w:tc>
        <w:tc>
          <w:tcPr>
            <w:tcW w:w="568" w:type="dxa"/>
          </w:tcPr>
          <w:p w14:paraId="5180727A" w14:textId="25EF6058" w:rsidR="008A29AB" w:rsidRPr="0047330C" w:rsidRDefault="008A29AB" w:rsidP="008A29AB">
            <w:pPr>
              <w:pStyle w:val="GOSTTablenorm"/>
              <w:rPr>
                <w:color w:val="000000" w:themeColor="text1"/>
                <w:szCs w:val="22"/>
              </w:rPr>
            </w:pPr>
            <w:r w:rsidRPr="0047330C">
              <w:rPr>
                <w:color w:val="000000" w:themeColor="text1"/>
                <w:szCs w:val="22"/>
              </w:rPr>
              <w:t>Н</w:t>
            </w:r>
          </w:p>
        </w:tc>
        <w:tc>
          <w:tcPr>
            <w:tcW w:w="4020" w:type="dxa"/>
          </w:tcPr>
          <w:p w14:paraId="2FB74647" w14:textId="2DC23832" w:rsidR="008A29AB" w:rsidRPr="0047330C" w:rsidRDefault="008A29AB" w:rsidP="008A29AB">
            <w:pPr>
              <w:pStyle w:val="GOSTTablenorm"/>
              <w:rPr>
                <w:color w:val="000000" w:themeColor="text1"/>
                <w:szCs w:val="22"/>
                <w:lang w:eastAsia="en-US"/>
              </w:rPr>
            </w:pPr>
            <w:r w:rsidRPr="0047330C">
              <w:rPr>
                <w:color w:val="000000" w:themeColor="text1"/>
                <w:szCs w:val="22"/>
                <w:lang w:eastAsia="en-US"/>
              </w:rPr>
              <w:t xml:space="preserve">Состав элемента представлен в таблице </w:t>
            </w:r>
            <w:r w:rsidRPr="0047330C">
              <w:rPr>
                <w:color w:val="000000" w:themeColor="text1"/>
                <w:szCs w:val="22"/>
                <w:lang w:eastAsia="en-US"/>
              </w:rPr>
              <w:fldChar w:fldCharType="begin"/>
            </w:r>
            <w:r w:rsidRPr="0047330C">
              <w:rPr>
                <w:color w:val="000000" w:themeColor="text1"/>
                <w:szCs w:val="22"/>
                <w:lang w:eastAsia="en-US"/>
              </w:rPr>
              <w:instrText xml:space="preserve"> REF _Ref176512992 \h  \* MERGEFORMAT </w:instrText>
            </w:r>
            <w:r w:rsidRPr="0047330C">
              <w:rPr>
                <w:color w:val="000000" w:themeColor="text1"/>
                <w:szCs w:val="22"/>
                <w:lang w:eastAsia="en-US"/>
              </w:rPr>
            </w:r>
            <w:r w:rsidRPr="0047330C">
              <w:rPr>
                <w:color w:val="000000" w:themeColor="text1"/>
                <w:szCs w:val="22"/>
                <w:lang w:eastAsia="en-US"/>
              </w:rPr>
              <w:fldChar w:fldCharType="separate"/>
            </w:r>
            <w:r w:rsidR="00BB6FF0" w:rsidRPr="00BB6FF0">
              <w:rPr>
                <w:noProof/>
                <w:color w:val="000000" w:themeColor="text1"/>
                <w:szCs w:val="22"/>
              </w:rPr>
              <w:t>166</w:t>
            </w:r>
            <w:r w:rsidRPr="0047330C">
              <w:rPr>
                <w:color w:val="000000" w:themeColor="text1"/>
                <w:szCs w:val="22"/>
                <w:lang w:eastAsia="en-US"/>
              </w:rPr>
              <w:fldChar w:fldCharType="end"/>
            </w:r>
            <w:r w:rsidRPr="0047330C">
              <w:rPr>
                <w:color w:val="000000" w:themeColor="text1"/>
                <w:szCs w:val="22"/>
                <w:lang w:eastAsia="en-US"/>
              </w:rPr>
              <w:t>.</w:t>
            </w:r>
          </w:p>
          <w:p w14:paraId="33DB6A5B" w14:textId="7FD38653" w:rsidR="008A29AB" w:rsidRPr="0047330C" w:rsidRDefault="008A29AB" w:rsidP="008A29AB">
            <w:pPr>
              <w:pStyle w:val="GOSTTablenorm"/>
              <w:rPr>
                <w:color w:val="000000" w:themeColor="text1"/>
                <w:szCs w:val="22"/>
                <w:lang w:eastAsia="en-US"/>
              </w:rPr>
            </w:pPr>
            <w:r w:rsidRPr="0047330C">
              <w:rPr>
                <w:color w:val="000000" w:themeColor="text1"/>
                <w:szCs w:val="22"/>
                <w:lang w:eastAsia="en-US"/>
              </w:rPr>
              <w:t>Eсли значение реквизита «Выписка» равно «Нет», то реквизит обязателен для заполнения.</w:t>
            </w:r>
          </w:p>
          <w:p w14:paraId="47B4A4D0" w14:textId="36CBFEDE" w:rsidR="008A29AB" w:rsidRPr="0047330C" w:rsidRDefault="008A29AB" w:rsidP="008A29AB">
            <w:pPr>
              <w:pStyle w:val="GOSTTablenorm"/>
              <w:rPr>
                <w:color w:val="000000" w:themeColor="text1"/>
                <w:szCs w:val="22"/>
                <w:lang w:eastAsia="en-US"/>
              </w:rPr>
            </w:pPr>
            <w:r w:rsidRPr="0047330C">
              <w:rPr>
                <w:color w:val="000000" w:themeColor="text1"/>
                <w:szCs w:val="22"/>
                <w:lang w:eastAsia="en-US"/>
              </w:rPr>
              <w:t>Если значение реквизита «Выписка» равно «Да», то реквизиты таблицы «Объект закупки» не заполняются</w:t>
            </w:r>
          </w:p>
        </w:tc>
      </w:tr>
      <w:tr w:rsidR="008A29AB" w:rsidRPr="0047330C" w14:paraId="50CE6405" w14:textId="77777777" w:rsidTr="001F707B">
        <w:tc>
          <w:tcPr>
            <w:tcW w:w="9694" w:type="dxa"/>
            <w:gridSpan w:val="6"/>
          </w:tcPr>
          <w:p w14:paraId="38B9F3E5" w14:textId="038BF7C9" w:rsidR="008A29AB" w:rsidRPr="0047330C" w:rsidRDefault="008A29AB" w:rsidP="008A29AB">
            <w:pPr>
              <w:pStyle w:val="GOSTTablenorm"/>
              <w:rPr>
                <w:b/>
                <w:color w:val="000000" w:themeColor="text1"/>
                <w:szCs w:val="22"/>
                <w:lang w:eastAsia="en-US"/>
              </w:rPr>
            </w:pPr>
            <w:r w:rsidRPr="0047330C">
              <w:rPr>
                <w:b/>
                <w:color w:val="000000" w:themeColor="text1"/>
                <w:szCs w:val="22"/>
              </w:rPr>
              <w:t>Сведения об организации, осуществляющей стройтехконтроль</w:t>
            </w:r>
          </w:p>
        </w:tc>
      </w:tr>
      <w:tr w:rsidR="008A29AB" w:rsidRPr="0047330C" w14:paraId="74FDBB50" w14:textId="77777777" w:rsidTr="0090609D">
        <w:tc>
          <w:tcPr>
            <w:tcW w:w="1703" w:type="dxa"/>
          </w:tcPr>
          <w:p w14:paraId="0EED2156" w14:textId="5E3A5170" w:rsidR="008A29AB" w:rsidRPr="0047330C" w:rsidRDefault="008A29AB" w:rsidP="008A29AB">
            <w:pPr>
              <w:pStyle w:val="GOSTTablenorm"/>
              <w:rPr>
                <w:color w:val="000000" w:themeColor="text1"/>
                <w:szCs w:val="22"/>
              </w:rPr>
            </w:pPr>
            <w:r w:rsidRPr="0047330C">
              <w:rPr>
                <w:color w:val="000000" w:themeColor="text1"/>
              </w:rPr>
              <w:t>ИНН</w:t>
            </w:r>
          </w:p>
        </w:tc>
        <w:tc>
          <w:tcPr>
            <w:tcW w:w="1700" w:type="dxa"/>
          </w:tcPr>
          <w:p w14:paraId="3A24ABC5" w14:textId="73A0DD37" w:rsidR="008A29AB" w:rsidRPr="0047330C" w:rsidRDefault="008A29AB" w:rsidP="008A29AB">
            <w:pPr>
              <w:pStyle w:val="GOSTTablenorm"/>
              <w:rPr>
                <w:color w:val="000000" w:themeColor="text1"/>
                <w:szCs w:val="22"/>
              </w:rPr>
            </w:pPr>
            <w:r w:rsidRPr="0047330C">
              <w:rPr>
                <w:color w:val="000000" w:themeColor="text1"/>
                <w:szCs w:val="22"/>
              </w:rPr>
              <w:t>OrgPerformsConstrTechControl_INN</w:t>
            </w:r>
          </w:p>
        </w:tc>
        <w:tc>
          <w:tcPr>
            <w:tcW w:w="568" w:type="dxa"/>
          </w:tcPr>
          <w:p w14:paraId="2BDE8201" w14:textId="7E53312A" w:rsidR="008A29AB" w:rsidRPr="0047330C" w:rsidRDefault="008A29AB" w:rsidP="008A29AB">
            <w:pPr>
              <w:pStyle w:val="GOSTTablenorm"/>
              <w:rPr>
                <w:color w:val="000000" w:themeColor="text1"/>
                <w:szCs w:val="22"/>
              </w:rPr>
            </w:pPr>
            <w:r w:rsidRPr="0047330C">
              <w:rPr>
                <w:color w:val="000000" w:themeColor="text1"/>
              </w:rPr>
              <w:t>П</w:t>
            </w:r>
          </w:p>
        </w:tc>
        <w:tc>
          <w:tcPr>
            <w:tcW w:w="1135" w:type="dxa"/>
          </w:tcPr>
          <w:p w14:paraId="122E2740" w14:textId="589225A5" w:rsidR="008A29AB" w:rsidRPr="0047330C" w:rsidRDefault="008A29AB" w:rsidP="008A29AB">
            <w:pPr>
              <w:pStyle w:val="GOSTTablenorm"/>
              <w:rPr>
                <w:rFonts w:eastAsiaTheme="minorHAnsi"/>
                <w:color w:val="000000" w:themeColor="text1"/>
                <w:szCs w:val="22"/>
                <w:lang w:eastAsia="en-US"/>
              </w:rPr>
            </w:pPr>
            <w:r w:rsidRPr="0047330C">
              <w:rPr>
                <w:color w:val="000000" w:themeColor="text1"/>
              </w:rPr>
              <w:t>Т(10)/ Т(12)</w:t>
            </w:r>
          </w:p>
        </w:tc>
        <w:tc>
          <w:tcPr>
            <w:tcW w:w="568" w:type="dxa"/>
          </w:tcPr>
          <w:p w14:paraId="0FA46F49" w14:textId="79BB21D9" w:rsidR="008A29AB" w:rsidRPr="0047330C" w:rsidRDefault="008A29AB" w:rsidP="008A29AB">
            <w:pPr>
              <w:pStyle w:val="GOSTTablenorm"/>
              <w:rPr>
                <w:color w:val="000000" w:themeColor="text1"/>
                <w:szCs w:val="22"/>
              </w:rPr>
            </w:pPr>
            <w:r w:rsidRPr="0047330C">
              <w:rPr>
                <w:color w:val="000000" w:themeColor="text1"/>
              </w:rPr>
              <w:t>Н</w:t>
            </w:r>
          </w:p>
        </w:tc>
        <w:tc>
          <w:tcPr>
            <w:tcW w:w="4020" w:type="dxa"/>
          </w:tcPr>
          <w:p w14:paraId="5D997C01" w14:textId="77777777" w:rsidR="008A29AB" w:rsidRPr="0047330C" w:rsidRDefault="008A29AB" w:rsidP="008A29AB">
            <w:pPr>
              <w:pStyle w:val="GOSTTablenorm"/>
              <w:rPr>
                <w:color w:val="000000" w:themeColor="text1"/>
              </w:rPr>
            </w:pPr>
            <w:r w:rsidRPr="0047330C">
              <w:rPr>
                <w:color w:val="000000" w:themeColor="text1"/>
                <w:lang w:eastAsia="en-US"/>
              </w:rPr>
              <w:t xml:space="preserve">Указывается ИНН </w:t>
            </w:r>
            <w:r w:rsidRPr="0047330C">
              <w:rPr>
                <w:color w:val="000000" w:themeColor="text1"/>
              </w:rPr>
              <w:t>организации, осуществляющей стройтехконтроль.</w:t>
            </w:r>
          </w:p>
          <w:p w14:paraId="324DFD5E" w14:textId="5476506B" w:rsidR="008A29AB" w:rsidRPr="0047330C" w:rsidRDefault="008A29AB" w:rsidP="008A29AB">
            <w:pPr>
              <w:pStyle w:val="GOSTTablenorm"/>
              <w:rPr>
                <w:color w:val="000000" w:themeColor="text1"/>
                <w:szCs w:val="22"/>
                <w:lang w:eastAsia="en-US"/>
              </w:rPr>
            </w:pPr>
            <w:r w:rsidRPr="0047330C">
              <w:rPr>
                <w:color w:val="000000" w:themeColor="text1"/>
              </w:rPr>
              <w:t>В случае указания организации, осуществляющей стройтехконтроль, поле обязательно к заполнению</w:t>
            </w:r>
          </w:p>
        </w:tc>
      </w:tr>
      <w:tr w:rsidR="008A29AB" w:rsidRPr="0047330C" w14:paraId="3BA48FD3" w14:textId="77777777" w:rsidTr="0090609D">
        <w:tc>
          <w:tcPr>
            <w:tcW w:w="1703" w:type="dxa"/>
          </w:tcPr>
          <w:p w14:paraId="4F60120D" w14:textId="643712B8" w:rsidR="008A29AB" w:rsidRPr="0047330C" w:rsidRDefault="008A29AB" w:rsidP="008A29AB">
            <w:pPr>
              <w:pStyle w:val="GOSTTablenorm"/>
              <w:rPr>
                <w:color w:val="000000" w:themeColor="text1"/>
                <w:szCs w:val="22"/>
              </w:rPr>
            </w:pPr>
            <w:r w:rsidRPr="0047330C">
              <w:rPr>
                <w:color w:val="000000" w:themeColor="text1"/>
              </w:rPr>
              <w:t>КПП</w:t>
            </w:r>
          </w:p>
        </w:tc>
        <w:tc>
          <w:tcPr>
            <w:tcW w:w="1700" w:type="dxa"/>
          </w:tcPr>
          <w:p w14:paraId="33A14C26" w14:textId="31203FF3" w:rsidR="008A29AB" w:rsidRPr="0047330C" w:rsidRDefault="008A29AB" w:rsidP="008A29AB">
            <w:pPr>
              <w:pStyle w:val="GOSTTablenorm"/>
              <w:rPr>
                <w:color w:val="000000" w:themeColor="text1"/>
                <w:szCs w:val="22"/>
                <w:lang w:val="en-US"/>
              </w:rPr>
            </w:pPr>
            <w:r w:rsidRPr="0047330C">
              <w:rPr>
                <w:color w:val="000000" w:themeColor="text1"/>
                <w:szCs w:val="22"/>
              </w:rPr>
              <w:t>OrgPerformsConstrTechControl_</w:t>
            </w:r>
            <w:r w:rsidRPr="0047330C">
              <w:rPr>
                <w:color w:val="000000" w:themeColor="text1"/>
                <w:szCs w:val="22"/>
                <w:lang w:val="en-US"/>
              </w:rPr>
              <w:t>KPP</w:t>
            </w:r>
          </w:p>
        </w:tc>
        <w:tc>
          <w:tcPr>
            <w:tcW w:w="568" w:type="dxa"/>
          </w:tcPr>
          <w:p w14:paraId="4DF315F6" w14:textId="2317E1EC" w:rsidR="008A29AB" w:rsidRPr="0047330C" w:rsidRDefault="008A29AB" w:rsidP="008A29AB">
            <w:pPr>
              <w:pStyle w:val="GOSTTablenorm"/>
              <w:rPr>
                <w:color w:val="000000" w:themeColor="text1"/>
                <w:szCs w:val="22"/>
              </w:rPr>
            </w:pPr>
            <w:r w:rsidRPr="0047330C">
              <w:rPr>
                <w:color w:val="000000" w:themeColor="text1"/>
              </w:rPr>
              <w:t>П</w:t>
            </w:r>
          </w:p>
        </w:tc>
        <w:tc>
          <w:tcPr>
            <w:tcW w:w="1135" w:type="dxa"/>
          </w:tcPr>
          <w:p w14:paraId="019E5523" w14:textId="6642ECEE" w:rsidR="008A29AB" w:rsidRPr="0047330C" w:rsidRDefault="008A29AB" w:rsidP="008A29AB">
            <w:pPr>
              <w:pStyle w:val="GOSTTablenorm"/>
              <w:rPr>
                <w:rFonts w:eastAsiaTheme="minorHAnsi"/>
                <w:color w:val="000000" w:themeColor="text1"/>
                <w:szCs w:val="22"/>
                <w:lang w:eastAsia="en-US"/>
              </w:rPr>
            </w:pPr>
            <w:r w:rsidRPr="0047330C">
              <w:rPr>
                <w:color w:val="000000" w:themeColor="text1"/>
              </w:rPr>
              <w:t>Т(9)</w:t>
            </w:r>
          </w:p>
        </w:tc>
        <w:tc>
          <w:tcPr>
            <w:tcW w:w="568" w:type="dxa"/>
          </w:tcPr>
          <w:p w14:paraId="3234E03B" w14:textId="30884A44" w:rsidR="008A29AB" w:rsidRPr="0047330C" w:rsidRDefault="008A29AB" w:rsidP="008A29AB">
            <w:pPr>
              <w:pStyle w:val="GOSTTablenorm"/>
              <w:rPr>
                <w:color w:val="000000" w:themeColor="text1"/>
                <w:szCs w:val="22"/>
              </w:rPr>
            </w:pPr>
            <w:r w:rsidRPr="0047330C">
              <w:rPr>
                <w:color w:val="000000" w:themeColor="text1"/>
              </w:rPr>
              <w:t>Н</w:t>
            </w:r>
          </w:p>
        </w:tc>
        <w:tc>
          <w:tcPr>
            <w:tcW w:w="4020" w:type="dxa"/>
          </w:tcPr>
          <w:p w14:paraId="318AF9F9" w14:textId="2012ACFD" w:rsidR="008A29AB" w:rsidRPr="0047330C" w:rsidRDefault="008A29AB" w:rsidP="008A29AB">
            <w:pPr>
              <w:pStyle w:val="GOSTTablenorm"/>
              <w:rPr>
                <w:color w:val="000000" w:themeColor="text1"/>
              </w:rPr>
            </w:pPr>
            <w:r w:rsidRPr="0047330C">
              <w:rPr>
                <w:color w:val="000000" w:themeColor="text1"/>
                <w:lang w:eastAsia="en-US"/>
              </w:rPr>
              <w:t xml:space="preserve">Указывается КПП </w:t>
            </w:r>
            <w:r w:rsidRPr="0047330C">
              <w:rPr>
                <w:color w:val="000000" w:themeColor="text1"/>
              </w:rPr>
              <w:t>организации, осуществляющей стройтехконтроль (при наличии)</w:t>
            </w:r>
          </w:p>
        </w:tc>
      </w:tr>
      <w:tr w:rsidR="008A29AB" w:rsidRPr="0047330C" w14:paraId="040BDA3C" w14:textId="77777777" w:rsidTr="0090609D">
        <w:tc>
          <w:tcPr>
            <w:tcW w:w="1703" w:type="dxa"/>
          </w:tcPr>
          <w:p w14:paraId="187C8271" w14:textId="40956940" w:rsidR="008A29AB" w:rsidRPr="0047330C" w:rsidRDefault="008A29AB" w:rsidP="008A29AB">
            <w:pPr>
              <w:pStyle w:val="GOSTTablenorm"/>
              <w:rPr>
                <w:color w:val="000000" w:themeColor="text1"/>
                <w:szCs w:val="22"/>
              </w:rPr>
            </w:pPr>
            <w:r w:rsidRPr="0047330C">
              <w:rPr>
                <w:color w:val="000000" w:themeColor="text1"/>
              </w:rPr>
              <w:t>Код СвР</w:t>
            </w:r>
          </w:p>
        </w:tc>
        <w:tc>
          <w:tcPr>
            <w:tcW w:w="1700" w:type="dxa"/>
          </w:tcPr>
          <w:p w14:paraId="7BA4F1C4" w14:textId="042130DF" w:rsidR="008A29AB" w:rsidRPr="0047330C" w:rsidRDefault="008A29AB" w:rsidP="008A29AB">
            <w:pPr>
              <w:pStyle w:val="GOSTTablenorm"/>
              <w:rPr>
                <w:color w:val="000000" w:themeColor="text1"/>
                <w:szCs w:val="22"/>
              </w:rPr>
            </w:pPr>
            <w:r w:rsidRPr="0047330C">
              <w:rPr>
                <w:color w:val="000000" w:themeColor="text1"/>
                <w:szCs w:val="22"/>
              </w:rPr>
              <w:t>OrgPerformsConstrTechControl_SVRCode</w:t>
            </w:r>
          </w:p>
        </w:tc>
        <w:tc>
          <w:tcPr>
            <w:tcW w:w="568" w:type="dxa"/>
          </w:tcPr>
          <w:p w14:paraId="01DBE40E" w14:textId="0D2F503A" w:rsidR="008A29AB" w:rsidRPr="0047330C" w:rsidRDefault="008A29AB" w:rsidP="008A29AB">
            <w:pPr>
              <w:pStyle w:val="GOSTTablenorm"/>
              <w:rPr>
                <w:color w:val="000000" w:themeColor="text1"/>
                <w:szCs w:val="22"/>
              </w:rPr>
            </w:pPr>
            <w:r w:rsidRPr="0047330C">
              <w:rPr>
                <w:color w:val="000000" w:themeColor="text1"/>
              </w:rPr>
              <w:t>П</w:t>
            </w:r>
          </w:p>
        </w:tc>
        <w:tc>
          <w:tcPr>
            <w:tcW w:w="1135" w:type="dxa"/>
          </w:tcPr>
          <w:p w14:paraId="6BC8A1E8" w14:textId="6B256C60" w:rsidR="008A29AB" w:rsidRPr="0047330C" w:rsidRDefault="008A29AB" w:rsidP="008A29AB">
            <w:pPr>
              <w:pStyle w:val="GOSTTablenorm"/>
              <w:rPr>
                <w:rFonts w:eastAsiaTheme="minorHAnsi"/>
                <w:color w:val="000000" w:themeColor="text1"/>
                <w:szCs w:val="22"/>
                <w:lang w:eastAsia="en-US"/>
              </w:rPr>
            </w:pPr>
            <w:r w:rsidRPr="0047330C">
              <w:rPr>
                <w:color w:val="000000" w:themeColor="text1"/>
              </w:rPr>
              <w:t>Т(8)</w:t>
            </w:r>
          </w:p>
        </w:tc>
        <w:tc>
          <w:tcPr>
            <w:tcW w:w="568" w:type="dxa"/>
          </w:tcPr>
          <w:p w14:paraId="0AF843AA" w14:textId="15BB9EA1" w:rsidR="008A29AB" w:rsidRPr="0047330C" w:rsidRDefault="008A29AB" w:rsidP="008A29AB">
            <w:pPr>
              <w:pStyle w:val="GOSTTablenorm"/>
              <w:rPr>
                <w:color w:val="000000" w:themeColor="text1"/>
                <w:szCs w:val="22"/>
              </w:rPr>
            </w:pPr>
            <w:r w:rsidRPr="0047330C">
              <w:rPr>
                <w:color w:val="000000" w:themeColor="text1"/>
              </w:rPr>
              <w:t>Н</w:t>
            </w:r>
          </w:p>
        </w:tc>
        <w:tc>
          <w:tcPr>
            <w:tcW w:w="4020" w:type="dxa"/>
          </w:tcPr>
          <w:p w14:paraId="7148770B" w14:textId="59C154C9" w:rsidR="008A29AB" w:rsidRPr="0047330C" w:rsidRDefault="008A29AB" w:rsidP="008A29AB">
            <w:pPr>
              <w:pStyle w:val="GOSTTablenorm"/>
              <w:rPr>
                <w:color w:val="000000" w:themeColor="text1"/>
                <w:szCs w:val="22"/>
                <w:lang w:eastAsia="en-US"/>
              </w:rPr>
            </w:pPr>
            <w:r w:rsidRPr="0047330C">
              <w:rPr>
                <w:color w:val="000000" w:themeColor="text1"/>
                <w:lang w:eastAsia="en-US"/>
              </w:rPr>
              <w:t xml:space="preserve">Указывается </w:t>
            </w:r>
            <w:r w:rsidRPr="0047330C">
              <w:rPr>
                <w:color w:val="000000" w:themeColor="text1"/>
              </w:rPr>
              <w:t>Код СвР организации, осуществляющей стройтехконтроль</w:t>
            </w:r>
          </w:p>
        </w:tc>
      </w:tr>
      <w:tr w:rsidR="008A29AB" w:rsidRPr="0047330C" w14:paraId="68F87BB8" w14:textId="77777777" w:rsidTr="0090609D">
        <w:tc>
          <w:tcPr>
            <w:tcW w:w="1703" w:type="dxa"/>
          </w:tcPr>
          <w:p w14:paraId="27964838" w14:textId="68DE9C1A" w:rsidR="008A29AB" w:rsidRPr="0047330C" w:rsidRDefault="008A29AB" w:rsidP="008A29AB">
            <w:pPr>
              <w:pStyle w:val="GOSTTablenorm"/>
              <w:rPr>
                <w:color w:val="000000" w:themeColor="text1"/>
                <w:szCs w:val="22"/>
              </w:rPr>
            </w:pPr>
            <w:r w:rsidRPr="0047330C">
              <w:rPr>
                <w:color w:val="000000" w:themeColor="text1"/>
              </w:rPr>
              <w:t>Гуид организации</w:t>
            </w:r>
          </w:p>
        </w:tc>
        <w:tc>
          <w:tcPr>
            <w:tcW w:w="1700" w:type="dxa"/>
          </w:tcPr>
          <w:p w14:paraId="4B5D5373" w14:textId="085C91DD" w:rsidR="008A29AB" w:rsidRPr="0047330C" w:rsidRDefault="008A29AB" w:rsidP="008A29AB">
            <w:pPr>
              <w:pStyle w:val="GOSTTablenorm"/>
              <w:rPr>
                <w:color w:val="000000" w:themeColor="text1"/>
                <w:szCs w:val="22"/>
              </w:rPr>
            </w:pPr>
            <w:r w:rsidRPr="0047330C">
              <w:rPr>
                <w:color w:val="000000" w:themeColor="text1"/>
                <w:szCs w:val="22"/>
              </w:rPr>
              <w:t>OrgPerformsConstrTechControl_OrgGuid</w:t>
            </w:r>
          </w:p>
        </w:tc>
        <w:tc>
          <w:tcPr>
            <w:tcW w:w="568" w:type="dxa"/>
          </w:tcPr>
          <w:p w14:paraId="56574B14" w14:textId="3F177FAA" w:rsidR="008A29AB" w:rsidRPr="0047330C" w:rsidRDefault="008A29AB" w:rsidP="008A29AB">
            <w:pPr>
              <w:pStyle w:val="GOSTTablenorm"/>
              <w:rPr>
                <w:color w:val="000000" w:themeColor="text1"/>
                <w:szCs w:val="22"/>
              </w:rPr>
            </w:pPr>
            <w:r w:rsidRPr="0047330C">
              <w:rPr>
                <w:color w:val="000000" w:themeColor="text1"/>
              </w:rPr>
              <w:t>П</w:t>
            </w:r>
          </w:p>
        </w:tc>
        <w:tc>
          <w:tcPr>
            <w:tcW w:w="1135" w:type="dxa"/>
          </w:tcPr>
          <w:p w14:paraId="6DE8121C" w14:textId="03897E05" w:rsidR="008A29AB" w:rsidRPr="0047330C" w:rsidRDefault="008A29AB" w:rsidP="008A29AB">
            <w:pPr>
              <w:pStyle w:val="GOSTTablenorm"/>
              <w:rPr>
                <w:rFonts w:eastAsiaTheme="minorHAnsi"/>
                <w:color w:val="000000" w:themeColor="text1"/>
                <w:szCs w:val="22"/>
                <w:lang w:eastAsia="en-US"/>
              </w:rPr>
            </w:pPr>
            <w:r w:rsidRPr="0047330C">
              <w:rPr>
                <w:color w:val="000000" w:themeColor="text1"/>
              </w:rPr>
              <w:t>Т(36)</w:t>
            </w:r>
          </w:p>
        </w:tc>
        <w:tc>
          <w:tcPr>
            <w:tcW w:w="568" w:type="dxa"/>
          </w:tcPr>
          <w:p w14:paraId="7B0B9FD3" w14:textId="4CB43073" w:rsidR="008A29AB" w:rsidRPr="0047330C" w:rsidRDefault="008A29AB" w:rsidP="008A29AB">
            <w:pPr>
              <w:pStyle w:val="GOSTTablenorm"/>
              <w:rPr>
                <w:color w:val="000000" w:themeColor="text1"/>
                <w:szCs w:val="22"/>
              </w:rPr>
            </w:pPr>
            <w:r w:rsidRPr="0047330C">
              <w:rPr>
                <w:color w:val="000000" w:themeColor="text1"/>
              </w:rPr>
              <w:t>Н</w:t>
            </w:r>
          </w:p>
        </w:tc>
        <w:tc>
          <w:tcPr>
            <w:tcW w:w="4020" w:type="dxa"/>
          </w:tcPr>
          <w:p w14:paraId="2E51EA8E" w14:textId="77777777" w:rsidR="008A29AB" w:rsidRPr="0047330C" w:rsidRDefault="008A29AB" w:rsidP="008A29AB">
            <w:pPr>
              <w:pStyle w:val="GOSTTablenorm"/>
              <w:rPr>
                <w:color w:val="000000" w:themeColor="text1"/>
              </w:rPr>
            </w:pPr>
            <w:r w:rsidRPr="0047330C">
              <w:rPr>
                <w:color w:val="000000" w:themeColor="text1"/>
                <w:lang w:eastAsia="en-US"/>
              </w:rPr>
              <w:t>Указывается</w:t>
            </w:r>
            <w:r w:rsidRPr="0047330C">
              <w:rPr>
                <w:color w:val="000000" w:themeColor="text1"/>
              </w:rPr>
              <w:t xml:space="preserve"> гуид организации осуществляющей стройтехконтроль.</w:t>
            </w:r>
          </w:p>
          <w:p w14:paraId="07FF51F9" w14:textId="72BB9DF4" w:rsidR="008A29AB" w:rsidRPr="0047330C" w:rsidRDefault="008A29AB" w:rsidP="008A29AB">
            <w:pPr>
              <w:pStyle w:val="GOSTTablenorm"/>
              <w:rPr>
                <w:color w:val="000000" w:themeColor="text1"/>
                <w:szCs w:val="22"/>
                <w:lang w:eastAsia="en-US"/>
              </w:rPr>
            </w:pPr>
            <w:r w:rsidRPr="0047330C">
              <w:rPr>
                <w:color w:val="000000" w:themeColor="text1"/>
              </w:rPr>
              <w:t>Реквизит необязателен для заполнения, если элемент «Код СвР» текущего блока не заполнен</w:t>
            </w:r>
          </w:p>
        </w:tc>
      </w:tr>
      <w:tr w:rsidR="008A29AB" w:rsidRPr="0047330C" w14:paraId="7B3FC002" w14:textId="77777777" w:rsidTr="0090609D">
        <w:tc>
          <w:tcPr>
            <w:tcW w:w="1703" w:type="dxa"/>
          </w:tcPr>
          <w:p w14:paraId="148F5921" w14:textId="7F2218A9" w:rsidR="008A29AB" w:rsidRPr="0047330C" w:rsidRDefault="008A29AB" w:rsidP="008A29AB">
            <w:pPr>
              <w:pStyle w:val="GOSTTablenorm"/>
              <w:rPr>
                <w:color w:val="000000" w:themeColor="text1"/>
                <w:szCs w:val="22"/>
              </w:rPr>
            </w:pPr>
            <w:r w:rsidRPr="0047330C">
              <w:rPr>
                <w:color w:val="000000" w:themeColor="text1"/>
              </w:rPr>
              <w:t>Полное наименование</w:t>
            </w:r>
          </w:p>
        </w:tc>
        <w:tc>
          <w:tcPr>
            <w:tcW w:w="1700" w:type="dxa"/>
          </w:tcPr>
          <w:p w14:paraId="5A5AFE82" w14:textId="62547D43" w:rsidR="008A29AB" w:rsidRPr="0047330C" w:rsidRDefault="008A29AB" w:rsidP="008A29AB">
            <w:pPr>
              <w:pStyle w:val="GOSTTablenorm"/>
              <w:rPr>
                <w:color w:val="000000" w:themeColor="text1"/>
                <w:szCs w:val="22"/>
              </w:rPr>
            </w:pPr>
            <w:r w:rsidRPr="0047330C">
              <w:rPr>
                <w:color w:val="000000" w:themeColor="text1"/>
                <w:szCs w:val="22"/>
              </w:rPr>
              <w:t>OrgPerformsConstrTechControl_FullName</w:t>
            </w:r>
          </w:p>
        </w:tc>
        <w:tc>
          <w:tcPr>
            <w:tcW w:w="568" w:type="dxa"/>
          </w:tcPr>
          <w:p w14:paraId="6FE2B1EB" w14:textId="5A18FA23" w:rsidR="008A29AB" w:rsidRPr="0047330C" w:rsidRDefault="008A29AB" w:rsidP="008A29AB">
            <w:pPr>
              <w:pStyle w:val="GOSTTablenorm"/>
              <w:rPr>
                <w:color w:val="000000" w:themeColor="text1"/>
                <w:szCs w:val="22"/>
              </w:rPr>
            </w:pPr>
            <w:r w:rsidRPr="0047330C">
              <w:rPr>
                <w:color w:val="000000" w:themeColor="text1"/>
              </w:rPr>
              <w:t>П</w:t>
            </w:r>
          </w:p>
        </w:tc>
        <w:tc>
          <w:tcPr>
            <w:tcW w:w="1135" w:type="dxa"/>
          </w:tcPr>
          <w:p w14:paraId="66D06567" w14:textId="0B40FC8A" w:rsidR="008A29AB" w:rsidRPr="0047330C" w:rsidRDefault="008A29AB" w:rsidP="008A29AB">
            <w:pPr>
              <w:pStyle w:val="GOSTTablenorm"/>
              <w:rPr>
                <w:rFonts w:eastAsiaTheme="minorHAnsi"/>
                <w:color w:val="000000" w:themeColor="text1"/>
                <w:szCs w:val="22"/>
                <w:lang w:eastAsia="en-US"/>
              </w:rPr>
            </w:pPr>
            <w:r w:rsidRPr="0047330C">
              <w:rPr>
                <w:color w:val="000000" w:themeColor="text1"/>
              </w:rPr>
              <w:t>Т(1-2000)</w:t>
            </w:r>
          </w:p>
        </w:tc>
        <w:tc>
          <w:tcPr>
            <w:tcW w:w="568" w:type="dxa"/>
          </w:tcPr>
          <w:p w14:paraId="63CF02F2" w14:textId="5724FC38" w:rsidR="008A29AB" w:rsidRPr="0047330C" w:rsidRDefault="008A29AB" w:rsidP="008A29AB">
            <w:pPr>
              <w:pStyle w:val="GOSTTablenorm"/>
              <w:rPr>
                <w:color w:val="000000" w:themeColor="text1"/>
                <w:szCs w:val="22"/>
              </w:rPr>
            </w:pPr>
            <w:r w:rsidRPr="0047330C">
              <w:rPr>
                <w:color w:val="000000" w:themeColor="text1"/>
              </w:rPr>
              <w:t>Н</w:t>
            </w:r>
          </w:p>
        </w:tc>
        <w:tc>
          <w:tcPr>
            <w:tcW w:w="4020" w:type="dxa"/>
          </w:tcPr>
          <w:p w14:paraId="21CC024A" w14:textId="77777777" w:rsidR="008A29AB" w:rsidRPr="0047330C" w:rsidRDefault="008A29AB" w:rsidP="008A29AB">
            <w:pPr>
              <w:pStyle w:val="GOSTTablenorm"/>
              <w:rPr>
                <w:color w:val="000000" w:themeColor="text1"/>
              </w:rPr>
            </w:pPr>
            <w:r w:rsidRPr="0047330C">
              <w:rPr>
                <w:color w:val="000000" w:themeColor="text1"/>
                <w:lang w:eastAsia="en-US"/>
              </w:rPr>
              <w:t xml:space="preserve">Указывается </w:t>
            </w:r>
            <w:r w:rsidRPr="0047330C">
              <w:rPr>
                <w:color w:val="000000" w:themeColor="text1"/>
              </w:rPr>
              <w:t>полное наименование организации, осуществляющей стройтехконтроль.</w:t>
            </w:r>
          </w:p>
          <w:p w14:paraId="17B0F8A6" w14:textId="689AA8A2" w:rsidR="008A29AB" w:rsidRPr="0047330C" w:rsidRDefault="008A29AB" w:rsidP="008A29AB">
            <w:pPr>
              <w:pStyle w:val="GOSTTablenorm"/>
              <w:rPr>
                <w:color w:val="000000" w:themeColor="text1"/>
                <w:szCs w:val="22"/>
                <w:lang w:eastAsia="en-US"/>
              </w:rPr>
            </w:pPr>
            <w:r w:rsidRPr="0047330C">
              <w:rPr>
                <w:color w:val="000000" w:themeColor="text1"/>
              </w:rPr>
              <w:t xml:space="preserve">Реквизит обязателен к заполнению в случае указания организации, </w:t>
            </w:r>
            <w:r w:rsidRPr="0047330C">
              <w:rPr>
                <w:color w:val="000000" w:themeColor="text1"/>
              </w:rPr>
              <w:lastRenderedPageBreak/>
              <w:t>осуществляющей стройтехконтроль</w:t>
            </w:r>
          </w:p>
        </w:tc>
      </w:tr>
      <w:tr w:rsidR="008A29AB" w:rsidRPr="0047330C" w14:paraId="12F911F4" w14:textId="77777777" w:rsidTr="0090609D">
        <w:tc>
          <w:tcPr>
            <w:tcW w:w="1703" w:type="dxa"/>
          </w:tcPr>
          <w:p w14:paraId="396D1F87" w14:textId="2A808C27" w:rsidR="008A29AB" w:rsidRPr="0047330C" w:rsidRDefault="008A29AB" w:rsidP="008A29AB">
            <w:pPr>
              <w:pStyle w:val="GOSTTablenorm"/>
              <w:rPr>
                <w:color w:val="000000" w:themeColor="text1"/>
                <w:szCs w:val="22"/>
              </w:rPr>
            </w:pPr>
            <w:r w:rsidRPr="0047330C">
              <w:rPr>
                <w:color w:val="000000" w:themeColor="text1"/>
              </w:rPr>
              <w:lastRenderedPageBreak/>
              <w:t>Сокращенное наименование</w:t>
            </w:r>
          </w:p>
        </w:tc>
        <w:tc>
          <w:tcPr>
            <w:tcW w:w="1700" w:type="dxa"/>
          </w:tcPr>
          <w:p w14:paraId="2A5F581C" w14:textId="5E565319" w:rsidR="008A29AB" w:rsidRPr="0047330C" w:rsidRDefault="008A29AB" w:rsidP="008A29AB">
            <w:pPr>
              <w:pStyle w:val="GOSTTablenorm"/>
              <w:rPr>
                <w:color w:val="000000" w:themeColor="text1"/>
                <w:szCs w:val="22"/>
              </w:rPr>
            </w:pPr>
            <w:r w:rsidRPr="0047330C">
              <w:rPr>
                <w:color w:val="000000" w:themeColor="text1"/>
                <w:szCs w:val="22"/>
              </w:rPr>
              <w:t>OrgPerformsConstrTechControl_ShortName</w:t>
            </w:r>
          </w:p>
        </w:tc>
        <w:tc>
          <w:tcPr>
            <w:tcW w:w="568" w:type="dxa"/>
          </w:tcPr>
          <w:p w14:paraId="26C3EA63" w14:textId="0E3CD731" w:rsidR="008A29AB" w:rsidRPr="0047330C" w:rsidRDefault="008A29AB" w:rsidP="008A29AB">
            <w:pPr>
              <w:pStyle w:val="GOSTTablenorm"/>
              <w:rPr>
                <w:color w:val="000000" w:themeColor="text1"/>
                <w:szCs w:val="22"/>
              </w:rPr>
            </w:pPr>
            <w:r w:rsidRPr="0047330C">
              <w:rPr>
                <w:color w:val="000000" w:themeColor="text1"/>
              </w:rPr>
              <w:t>П</w:t>
            </w:r>
          </w:p>
        </w:tc>
        <w:tc>
          <w:tcPr>
            <w:tcW w:w="1135" w:type="dxa"/>
          </w:tcPr>
          <w:p w14:paraId="4503A4FE" w14:textId="4F181C03" w:rsidR="008A29AB" w:rsidRPr="0047330C" w:rsidRDefault="008A29AB" w:rsidP="008A29AB">
            <w:pPr>
              <w:pStyle w:val="GOSTTablenorm"/>
              <w:rPr>
                <w:rFonts w:eastAsiaTheme="minorHAnsi"/>
                <w:color w:val="000000" w:themeColor="text1"/>
                <w:szCs w:val="22"/>
                <w:lang w:eastAsia="en-US"/>
              </w:rPr>
            </w:pPr>
            <w:r w:rsidRPr="0047330C">
              <w:rPr>
                <w:color w:val="000000" w:themeColor="text1"/>
              </w:rPr>
              <w:t>Т(1-2000)</w:t>
            </w:r>
          </w:p>
        </w:tc>
        <w:tc>
          <w:tcPr>
            <w:tcW w:w="568" w:type="dxa"/>
          </w:tcPr>
          <w:p w14:paraId="37DD73A0" w14:textId="6AF7752E" w:rsidR="008A29AB" w:rsidRPr="0047330C" w:rsidRDefault="008A29AB" w:rsidP="008A29AB">
            <w:pPr>
              <w:pStyle w:val="GOSTTablenorm"/>
              <w:rPr>
                <w:color w:val="000000" w:themeColor="text1"/>
                <w:szCs w:val="22"/>
              </w:rPr>
            </w:pPr>
            <w:r w:rsidRPr="0047330C">
              <w:rPr>
                <w:color w:val="000000" w:themeColor="text1"/>
              </w:rPr>
              <w:t>Н</w:t>
            </w:r>
          </w:p>
        </w:tc>
        <w:tc>
          <w:tcPr>
            <w:tcW w:w="4020" w:type="dxa"/>
          </w:tcPr>
          <w:p w14:paraId="45A98250" w14:textId="32575A9A" w:rsidR="008A29AB" w:rsidRPr="0047330C" w:rsidRDefault="008A29AB" w:rsidP="008A29AB">
            <w:pPr>
              <w:pStyle w:val="GOSTTablenorm"/>
              <w:rPr>
                <w:color w:val="000000" w:themeColor="text1"/>
                <w:szCs w:val="22"/>
                <w:lang w:eastAsia="en-US"/>
              </w:rPr>
            </w:pPr>
            <w:r w:rsidRPr="0047330C">
              <w:rPr>
                <w:color w:val="000000" w:themeColor="text1"/>
                <w:lang w:eastAsia="en-US"/>
              </w:rPr>
              <w:t>Указывается с</w:t>
            </w:r>
            <w:r w:rsidRPr="0047330C">
              <w:rPr>
                <w:color w:val="000000" w:themeColor="text1"/>
              </w:rPr>
              <w:t>окращенное наименование организации, осуществляющей стройтехконтроль</w:t>
            </w:r>
          </w:p>
        </w:tc>
      </w:tr>
      <w:tr w:rsidR="008A29AB" w:rsidRPr="0047330C" w14:paraId="1966B36E" w14:textId="77777777" w:rsidTr="0090609D">
        <w:tc>
          <w:tcPr>
            <w:tcW w:w="1703" w:type="dxa"/>
          </w:tcPr>
          <w:p w14:paraId="13C20A93" w14:textId="1B6F98DF" w:rsidR="008A29AB" w:rsidRPr="0047330C" w:rsidRDefault="008A29AB" w:rsidP="008A29AB">
            <w:pPr>
              <w:pStyle w:val="GOSTTablenorm"/>
              <w:rPr>
                <w:color w:val="000000" w:themeColor="text1"/>
                <w:szCs w:val="22"/>
              </w:rPr>
            </w:pPr>
            <w:r w:rsidRPr="0047330C">
              <w:rPr>
                <w:color w:val="000000" w:themeColor="text1"/>
                <w:szCs w:val="22"/>
              </w:rPr>
              <w:t>Сведения о грузополучателе</w:t>
            </w:r>
          </w:p>
        </w:tc>
        <w:tc>
          <w:tcPr>
            <w:tcW w:w="1700" w:type="dxa"/>
          </w:tcPr>
          <w:p w14:paraId="161C5670" w14:textId="7DFBB61A" w:rsidR="008A29AB" w:rsidRPr="0047330C" w:rsidRDefault="008A29AB" w:rsidP="008A29AB">
            <w:pPr>
              <w:pStyle w:val="GOSTTablenorm"/>
              <w:rPr>
                <w:color w:val="000000" w:themeColor="text1"/>
                <w:szCs w:val="22"/>
              </w:rPr>
            </w:pPr>
            <w:r w:rsidRPr="0047330C">
              <w:rPr>
                <w:color w:val="000000" w:themeColor="text1"/>
                <w:szCs w:val="22"/>
              </w:rPr>
              <w:t>InfoAboutRecipient</w:t>
            </w:r>
          </w:p>
        </w:tc>
        <w:tc>
          <w:tcPr>
            <w:tcW w:w="568" w:type="dxa"/>
          </w:tcPr>
          <w:p w14:paraId="582CC088" w14:textId="2E6F69A0" w:rsidR="008A29AB" w:rsidRPr="0047330C" w:rsidRDefault="008A29AB" w:rsidP="008A29AB">
            <w:pPr>
              <w:pStyle w:val="GOSTTablenorm"/>
              <w:rPr>
                <w:color w:val="000000" w:themeColor="text1"/>
                <w:szCs w:val="22"/>
              </w:rPr>
            </w:pPr>
            <w:r w:rsidRPr="0047330C">
              <w:rPr>
                <w:color w:val="000000" w:themeColor="text1"/>
                <w:szCs w:val="22"/>
              </w:rPr>
              <w:t>С</w:t>
            </w:r>
          </w:p>
        </w:tc>
        <w:tc>
          <w:tcPr>
            <w:tcW w:w="1135" w:type="dxa"/>
          </w:tcPr>
          <w:p w14:paraId="47E303F0" w14:textId="78D170E1" w:rsidR="008A29AB" w:rsidRPr="0047330C" w:rsidRDefault="008A29AB" w:rsidP="008A29AB">
            <w:pPr>
              <w:pStyle w:val="GOSTTablenorm"/>
              <w:rPr>
                <w:color w:val="000000" w:themeColor="text1"/>
                <w:szCs w:val="22"/>
              </w:rPr>
            </w:pPr>
            <w:r w:rsidRPr="0047330C">
              <w:rPr>
                <w:color w:val="000000" w:themeColor="text1"/>
                <w:szCs w:val="22"/>
              </w:rPr>
              <w:t>tInfoAboutRecipient</w:t>
            </w:r>
          </w:p>
        </w:tc>
        <w:tc>
          <w:tcPr>
            <w:tcW w:w="568" w:type="dxa"/>
          </w:tcPr>
          <w:p w14:paraId="6B1AE28E" w14:textId="7538F7CE" w:rsidR="008A29AB" w:rsidRPr="0047330C" w:rsidRDefault="008A29AB" w:rsidP="008A29AB">
            <w:pPr>
              <w:pStyle w:val="GOSTTablenorm"/>
              <w:rPr>
                <w:color w:val="000000" w:themeColor="text1"/>
                <w:szCs w:val="22"/>
              </w:rPr>
            </w:pPr>
            <w:r w:rsidRPr="0047330C">
              <w:rPr>
                <w:color w:val="000000" w:themeColor="text1"/>
                <w:szCs w:val="22"/>
              </w:rPr>
              <w:t>Н</w:t>
            </w:r>
          </w:p>
        </w:tc>
        <w:tc>
          <w:tcPr>
            <w:tcW w:w="4020" w:type="dxa"/>
          </w:tcPr>
          <w:p w14:paraId="01724FA9" w14:textId="1EE35998" w:rsidR="008A29AB" w:rsidRPr="0047330C" w:rsidRDefault="008A29AB" w:rsidP="008A29AB">
            <w:pPr>
              <w:pStyle w:val="GOSTTablenorm"/>
              <w:rPr>
                <w:color w:val="000000" w:themeColor="text1"/>
                <w:szCs w:val="22"/>
                <w:lang w:eastAsia="en-US"/>
              </w:rPr>
            </w:pPr>
            <w:r w:rsidRPr="0047330C">
              <w:rPr>
                <w:color w:val="000000" w:themeColor="text1"/>
                <w:szCs w:val="22"/>
                <w:lang w:eastAsia="en-US"/>
              </w:rPr>
              <w:t xml:space="preserve">Состав элемента представлен в таблице </w:t>
            </w:r>
            <w:r w:rsidRPr="0047330C">
              <w:rPr>
                <w:color w:val="000000" w:themeColor="text1"/>
                <w:szCs w:val="22"/>
                <w:lang w:eastAsia="en-US"/>
              </w:rPr>
              <w:fldChar w:fldCharType="begin"/>
            </w:r>
            <w:r w:rsidRPr="0047330C">
              <w:rPr>
                <w:color w:val="000000" w:themeColor="text1"/>
                <w:szCs w:val="22"/>
                <w:lang w:eastAsia="en-US"/>
              </w:rPr>
              <w:instrText xml:space="preserve"> REF _Ref203654998 \h  \* MERGEFORMAT </w:instrText>
            </w:r>
            <w:r w:rsidRPr="0047330C">
              <w:rPr>
                <w:color w:val="000000" w:themeColor="text1"/>
                <w:szCs w:val="22"/>
                <w:lang w:eastAsia="en-US"/>
              </w:rPr>
            </w:r>
            <w:r w:rsidRPr="0047330C">
              <w:rPr>
                <w:color w:val="000000" w:themeColor="text1"/>
                <w:szCs w:val="22"/>
                <w:lang w:eastAsia="en-US"/>
              </w:rPr>
              <w:fldChar w:fldCharType="separate"/>
            </w:r>
            <w:r w:rsidR="00BB6FF0" w:rsidRPr="00BB6FF0">
              <w:rPr>
                <w:noProof/>
                <w:color w:val="000000" w:themeColor="text1"/>
              </w:rPr>
              <w:t>168</w:t>
            </w:r>
            <w:r w:rsidRPr="0047330C">
              <w:rPr>
                <w:color w:val="000000" w:themeColor="text1"/>
                <w:szCs w:val="22"/>
                <w:lang w:eastAsia="en-US"/>
              </w:rPr>
              <w:fldChar w:fldCharType="end"/>
            </w:r>
          </w:p>
        </w:tc>
      </w:tr>
      <w:tr w:rsidR="008A29AB" w:rsidRPr="0047330C" w14:paraId="75C177A8" w14:textId="77777777" w:rsidTr="00C35AFA">
        <w:tc>
          <w:tcPr>
            <w:tcW w:w="9694" w:type="dxa"/>
            <w:gridSpan w:val="6"/>
          </w:tcPr>
          <w:p w14:paraId="64C50799" w14:textId="357FB8DC" w:rsidR="008A29AB" w:rsidRPr="0047330C" w:rsidRDefault="008A29AB" w:rsidP="008A29AB">
            <w:pPr>
              <w:pStyle w:val="GOSTTablenorm"/>
              <w:rPr>
                <w:b/>
                <w:szCs w:val="22"/>
                <w:lang w:eastAsia="en-US"/>
              </w:rPr>
            </w:pPr>
            <w:r w:rsidRPr="0047330C">
              <w:rPr>
                <w:b/>
                <w:szCs w:val="22"/>
                <w:lang w:eastAsia="en-US"/>
              </w:rPr>
              <w:t>Сведения о лицах, подписавших государственный (муниципальный) контракт, договор (соглашение), контракт (договор)</w:t>
            </w:r>
          </w:p>
        </w:tc>
      </w:tr>
      <w:tr w:rsidR="008A29AB" w:rsidRPr="0047330C" w14:paraId="4D92ADE4" w14:textId="77777777" w:rsidTr="00C35AFA">
        <w:tc>
          <w:tcPr>
            <w:tcW w:w="9694" w:type="dxa"/>
            <w:gridSpan w:val="6"/>
          </w:tcPr>
          <w:p w14:paraId="6E8709DF" w14:textId="2575CBCF" w:rsidR="008A29AB" w:rsidRPr="0047330C" w:rsidRDefault="008A29AB" w:rsidP="008A29AB">
            <w:pPr>
              <w:pStyle w:val="GOSTTablenorm"/>
              <w:rPr>
                <w:b/>
                <w:szCs w:val="22"/>
                <w:lang w:eastAsia="en-US"/>
              </w:rPr>
            </w:pPr>
            <w:r w:rsidRPr="0047330C">
              <w:rPr>
                <w:b/>
                <w:szCs w:val="22"/>
                <w:lang w:eastAsia="en-US"/>
              </w:rPr>
              <w:t>Со стороны государственного (муниципального) заказчика, получателя бюджетных средств, заказчика</w:t>
            </w:r>
          </w:p>
        </w:tc>
      </w:tr>
      <w:tr w:rsidR="008A29AB" w:rsidRPr="0047330C" w14:paraId="236F4E22" w14:textId="77777777" w:rsidTr="0090609D">
        <w:tc>
          <w:tcPr>
            <w:tcW w:w="1703" w:type="dxa"/>
          </w:tcPr>
          <w:p w14:paraId="2C936135" w14:textId="1B920FDA" w:rsidR="008A29AB" w:rsidRPr="0047330C" w:rsidRDefault="008A29AB" w:rsidP="008A29AB">
            <w:pPr>
              <w:pStyle w:val="GOSTTablenorm"/>
              <w:rPr>
                <w:color w:val="000000" w:themeColor="text1"/>
                <w:szCs w:val="22"/>
              </w:rPr>
            </w:pPr>
            <w:r w:rsidRPr="0047330C">
              <w:rPr>
                <w:color w:val="000000" w:themeColor="text1"/>
                <w:szCs w:val="22"/>
              </w:rPr>
              <w:t>Должность</w:t>
            </w:r>
          </w:p>
        </w:tc>
        <w:tc>
          <w:tcPr>
            <w:tcW w:w="1700" w:type="dxa"/>
          </w:tcPr>
          <w:p w14:paraId="2D050AA5" w14:textId="13AED656" w:rsidR="008A29AB" w:rsidRPr="0047330C" w:rsidRDefault="008A29AB" w:rsidP="008A29AB">
            <w:pPr>
              <w:pStyle w:val="GOSTTablenorm"/>
              <w:rPr>
                <w:color w:val="000000" w:themeColor="text1"/>
                <w:szCs w:val="22"/>
              </w:rPr>
            </w:pPr>
            <w:r w:rsidRPr="0047330C">
              <w:rPr>
                <w:color w:val="000000" w:themeColor="text1"/>
                <w:szCs w:val="22"/>
              </w:rPr>
              <w:t>InfoAboutSignContract_Client_Position</w:t>
            </w:r>
          </w:p>
        </w:tc>
        <w:tc>
          <w:tcPr>
            <w:tcW w:w="568" w:type="dxa"/>
          </w:tcPr>
          <w:p w14:paraId="3576197F" w14:textId="4D76F1E4" w:rsidR="008A29AB" w:rsidRPr="0047330C" w:rsidRDefault="008A29AB" w:rsidP="008A29AB">
            <w:pPr>
              <w:pStyle w:val="GOSTTablenorm"/>
              <w:rPr>
                <w:szCs w:val="22"/>
              </w:rPr>
            </w:pPr>
            <w:r w:rsidRPr="0047330C">
              <w:rPr>
                <w:szCs w:val="22"/>
              </w:rPr>
              <w:t>П</w:t>
            </w:r>
          </w:p>
        </w:tc>
        <w:tc>
          <w:tcPr>
            <w:tcW w:w="1135" w:type="dxa"/>
          </w:tcPr>
          <w:p w14:paraId="0EBCEC27" w14:textId="74516C77" w:rsidR="008A29AB" w:rsidRPr="0047330C" w:rsidRDefault="008A29AB" w:rsidP="008A29AB">
            <w:pPr>
              <w:pStyle w:val="GOSTTablenorm"/>
              <w:rPr>
                <w:rFonts w:eastAsiaTheme="minorHAnsi"/>
                <w:color w:val="000000"/>
                <w:szCs w:val="22"/>
                <w:lang w:eastAsia="en-US"/>
              </w:rPr>
            </w:pPr>
            <w:r w:rsidRPr="0047330C">
              <w:rPr>
                <w:szCs w:val="22"/>
              </w:rPr>
              <w:t>Т(1-100)</w:t>
            </w:r>
          </w:p>
        </w:tc>
        <w:tc>
          <w:tcPr>
            <w:tcW w:w="568" w:type="dxa"/>
          </w:tcPr>
          <w:p w14:paraId="00BC4939" w14:textId="224F3812" w:rsidR="008A29AB" w:rsidRPr="0047330C" w:rsidRDefault="008A29AB" w:rsidP="008A29AB">
            <w:pPr>
              <w:pStyle w:val="GOSTTablenorm"/>
              <w:rPr>
                <w:szCs w:val="22"/>
              </w:rPr>
            </w:pPr>
            <w:r w:rsidRPr="0047330C">
              <w:rPr>
                <w:szCs w:val="22"/>
                <w:lang w:val="en-US" w:eastAsia="en-US"/>
              </w:rPr>
              <w:t>Н</w:t>
            </w:r>
            <w:r w:rsidRPr="0047330C">
              <w:rPr>
                <w:szCs w:val="22"/>
                <w:lang w:eastAsia="en-US"/>
              </w:rPr>
              <w:t xml:space="preserve"> </w:t>
            </w:r>
          </w:p>
        </w:tc>
        <w:tc>
          <w:tcPr>
            <w:tcW w:w="4020" w:type="dxa"/>
          </w:tcPr>
          <w:p w14:paraId="1F003C73" w14:textId="77777777" w:rsidR="008A29AB" w:rsidRPr="0047330C" w:rsidRDefault="008A29AB" w:rsidP="008A29AB">
            <w:pPr>
              <w:pStyle w:val="GOSTTablenorm"/>
              <w:rPr>
                <w:color w:val="000000" w:themeColor="text1"/>
                <w:szCs w:val="22"/>
              </w:rPr>
            </w:pPr>
            <w:r w:rsidRPr="0047330C">
              <w:rPr>
                <w:szCs w:val="22"/>
                <w:lang w:eastAsia="en-US"/>
              </w:rPr>
              <w:t xml:space="preserve">Указывается </w:t>
            </w:r>
            <w:r w:rsidRPr="0047330C">
              <w:rPr>
                <w:color w:val="000000" w:themeColor="text1"/>
                <w:szCs w:val="22"/>
              </w:rPr>
              <w:t>должность государственного (муниципального) заказчика, получателя бюджетных средств, заказчика.</w:t>
            </w:r>
          </w:p>
          <w:p w14:paraId="5251B3E6" w14:textId="3CD2D423" w:rsidR="008A29AB" w:rsidRPr="0047330C" w:rsidRDefault="008A29AB" w:rsidP="008A29AB">
            <w:pPr>
              <w:pStyle w:val="GOSTTablenorm"/>
              <w:rPr>
                <w:szCs w:val="22"/>
                <w:lang w:eastAsia="en-US"/>
              </w:rPr>
            </w:pPr>
            <w:r w:rsidRPr="0047330C">
              <w:rPr>
                <w:szCs w:val="22"/>
                <w:lang w:eastAsia="en-US"/>
              </w:rPr>
              <w:t>Реквизит обязателен для заполнения, если значение реквизита «Выписка» равно «Да»</w:t>
            </w:r>
          </w:p>
        </w:tc>
      </w:tr>
      <w:tr w:rsidR="008A29AB" w:rsidRPr="0047330C" w14:paraId="4CB6D0E9" w14:textId="77777777" w:rsidTr="0090609D">
        <w:tc>
          <w:tcPr>
            <w:tcW w:w="1703" w:type="dxa"/>
          </w:tcPr>
          <w:p w14:paraId="1C25FE88" w14:textId="671BD5C7" w:rsidR="008A29AB" w:rsidRPr="0047330C" w:rsidRDefault="008A29AB" w:rsidP="008A29AB">
            <w:pPr>
              <w:pStyle w:val="GOSTTablenorm"/>
              <w:rPr>
                <w:color w:val="000000" w:themeColor="text1"/>
                <w:szCs w:val="22"/>
              </w:rPr>
            </w:pPr>
            <w:r w:rsidRPr="0047330C">
              <w:rPr>
                <w:color w:val="000000" w:themeColor="text1"/>
                <w:szCs w:val="22"/>
              </w:rPr>
              <w:t>ФИО</w:t>
            </w:r>
          </w:p>
        </w:tc>
        <w:tc>
          <w:tcPr>
            <w:tcW w:w="1700" w:type="dxa"/>
          </w:tcPr>
          <w:p w14:paraId="78A27687" w14:textId="5B214E9E" w:rsidR="008A29AB" w:rsidRPr="0047330C" w:rsidRDefault="008A29AB" w:rsidP="008A29AB">
            <w:pPr>
              <w:pStyle w:val="GOSTTablenorm"/>
              <w:rPr>
                <w:color w:val="000000" w:themeColor="text1"/>
                <w:szCs w:val="22"/>
              </w:rPr>
            </w:pPr>
            <w:r w:rsidRPr="0047330C">
              <w:rPr>
                <w:color w:val="000000" w:themeColor="text1"/>
                <w:szCs w:val="22"/>
              </w:rPr>
              <w:t>InfoAboutSignContract_Client_FIO</w:t>
            </w:r>
          </w:p>
        </w:tc>
        <w:tc>
          <w:tcPr>
            <w:tcW w:w="568" w:type="dxa"/>
          </w:tcPr>
          <w:p w14:paraId="0BAA120E" w14:textId="11AD4B8B" w:rsidR="008A29AB" w:rsidRPr="0047330C" w:rsidRDefault="008A29AB" w:rsidP="008A29AB">
            <w:pPr>
              <w:pStyle w:val="GOSTTablenorm"/>
              <w:rPr>
                <w:szCs w:val="22"/>
              </w:rPr>
            </w:pPr>
            <w:r w:rsidRPr="0047330C">
              <w:rPr>
                <w:szCs w:val="22"/>
              </w:rPr>
              <w:t>П</w:t>
            </w:r>
          </w:p>
        </w:tc>
        <w:tc>
          <w:tcPr>
            <w:tcW w:w="1135" w:type="dxa"/>
          </w:tcPr>
          <w:p w14:paraId="1683640D" w14:textId="7B60634A" w:rsidR="008A29AB" w:rsidRPr="0047330C" w:rsidRDefault="008A29AB" w:rsidP="008A29AB">
            <w:pPr>
              <w:pStyle w:val="GOSTTablenorm"/>
              <w:rPr>
                <w:rFonts w:eastAsiaTheme="minorHAnsi"/>
                <w:color w:val="000000"/>
                <w:szCs w:val="22"/>
                <w:lang w:eastAsia="en-US"/>
              </w:rPr>
            </w:pPr>
            <w:r w:rsidRPr="0047330C">
              <w:rPr>
                <w:szCs w:val="22"/>
              </w:rPr>
              <w:t>Т(1-50)</w:t>
            </w:r>
          </w:p>
        </w:tc>
        <w:tc>
          <w:tcPr>
            <w:tcW w:w="568" w:type="dxa"/>
          </w:tcPr>
          <w:p w14:paraId="49A20CB5" w14:textId="38EFB813" w:rsidR="008A29AB" w:rsidRPr="0047330C" w:rsidRDefault="008A29AB" w:rsidP="008A29AB">
            <w:pPr>
              <w:pStyle w:val="GOSTTablenorm"/>
              <w:rPr>
                <w:szCs w:val="22"/>
              </w:rPr>
            </w:pPr>
            <w:r w:rsidRPr="0047330C">
              <w:rPr>
                <w:szCs w:val="22"/>
                <w:lang w:val="en-US" w:eastAsia="en-US"/>
              </w:rPr>
              <w:t>Н</w:t>
            </w:r>
            <w:r w:rsidRPr="0047330C">
              <w:rPr>
                <w:szCs w:val="22"/>
                <w:lang w:eastAsia="en-US"/>
              </w:rPr>
              <w:t xml:space="preserve"> </w:t>
            </w:r>
          </w:p>
        </w:tc>
        <w:tc>
          <w:tcPr>
            <w:tcW w:w="4020" w:type="dxa"/>
          </w:tcPr>
          <w:p w14:paraId="0D26B825" w14:textId="77777777" w:rsidR="008A29AB" w:rsidRPr="0047330C" w:rsidRDefault="008A29AB" w:rsidP="008A29AB">
            <w:pPr>
              <w:pStyle w:val="GOSTTablenorm"/>
              <w:rPr>
                <w:color w:val="000000" w:themeColor="text1"/>
                <w:szCs w:val="22"/>
              </w:rPr>
            </w:pPr>
            <w:r w:rsidRPr="0047330C">
              <w:rPr>
                <w:szCs w:val="22"/>
                <w:lang w:eastAsia="en-US"/>
              </w:rPr>
              <w:t xml:space="preserve">Указывается </w:t>
            </w:r>
            <w:r w:rsidRPr="0047330C">
              <w:rPr>
                <w:color w:val="000000" w:themeColor="text1"/>
                <w:szCs w:val="22"/>
              </w:rPr>
              <w:t>ФИО государственного (муниципального) заказчика, получателя бюджетных средств, заказчика.</w:t>
            </w:r>
          </w:p>
          <w:p w14:paraId="68CE4841" w14:textId="42E27062" w:rsidR="008A29AB" w:rsidRPr="0047330C" w:rsidRDefault="008A29AB" w:rsidP="008A29AB">
            <w:pPr>
              <w:pStyle w:val="GOSTTablenorm"/>
              <w:rPr>
                <w:szCs w:val="22"/>
                <w:lang w:eastAsia="en-US"/>
              </w:rPr>
            </w:pPr>
            <w:r w:rsidRPr="0047330C">
              <w:rPr>
                <w:szCs w:val="22"/>
                <w:lang w:eastAsia="en-US"/>
              </w:rPr>
              <w:t>Реквизит обязателен для заполнения, если значение реквизита «Выписка» равно «Да»</w:t>
            </w:r>
          </w:p>
        </w:tc>
      </w:tr>
      <w:tr w:rsidR="008A29AB" w:rsidRPr="0047330C" w14:paraId="52DBCCA8" w14:textId="77777777" w:rsidTr="00C35AFA">
        <w:tc>
          <w:tcPr>
            <w:tcW w:w="9694" w:type="dxa"/>
            <w:gridSpan w:val="6"/>
          </w:tcPr>
          <w:p w14:paraId="673762F2" w14:textId="21732169" w:rsidR="008A29AB" w:rsidRPr="0047330C" w:rsidRDefault="008A29AB" w:rsidP="008A29AB">
            <w:pPr>
              <w:pStyle w:val="GOSTTablenorm"/>
              <w:rPr>
                <w:b/>
                <w:color w:val="000000" w:themeColor="text1"/>
                <w:szCs w:val="22"/>
              </w:rPr>
            </w:pPr>
            <w:r w:rsidRPr="0047330C">
              <w:rPr>
                <w:b/>
                <w:color w:val="000000" w:themeColor="text1"/>
                <w:szCs w:val="22"/>
              </w:rPr>
              <w:t>Со стороны поставщика (подрядчика, исполнителя)</w:t>
            </w:r>
          </w:p>
        </w:tc>
      </w:tr>
      <w:tr w:rsidR="008A29AB" w:rsidRPr="0047330C" w14:paraId="7C95C38A" w14:textId="77777777" w:rsidTr="0090609D">
        <w:tc>
          <w:tcPr>
            <w:tcW w:w="1703" w:type="dxa"/>
          </w:tcPr>
          <w:p w14:paraId="7D08E288" w14:textId="75B58EFC" w:rsidR="008A29AB" w:rsidRPr="0047330C" w:rsidRDefault="008A29AB" w:rsidP="008A29AB">
            <w:pPr>
              <w:pStyle w:val="GOSTTablenorm"/>
              <w:rPr>
                <w:color w:val="000000" w:themeColor="text1"/>
                <w:szCs w:val="22"/>
              </w:rPr>
            </w:pPr>
            <w:r w:rsidRPr="0047330C">
              <w:rPr>
                <w:color w:val="000000" w:themeColor="text1"/>
                <w:szCs w:val="22"/>
              </w:rPr>
              <w:t>Должность</w:t>
            </w:r>
          </w:p>
        </w:tc>
        <w:tc>
          <w:tcPr>
            <w:tcW w:w="1700" w:type="dxa"/>
          </w:tcPr>
          <w:p w14:paraId="58E76B7F" w14:textId="1F3B26B5" w:rsidR="008A29AB" w:rsidRPr="0047330C" w:rsidRDefault="008A29AB" w:rsidP="008A29AB">
            <w:pPr>
              <w:pStyle w:val="GOSTTablenorm"/>
              <w:rPr>
                <w:color w:val="000000" w:themeColor="text1"/>
                <w:szCs w:val="22"/>
              </w:rPr>
            </w:pPr>
            <w:r w:rsidRPr="0047330C">
              <w:rPr>
                <w:color w:val="000000" w:themeColor="text1"/>
                <w:szCs w:val="22"/>
              </w:rPr>
              <w:t>InfoAboutSignContract_Executor_Position</w:t>
            </w:r>
          </w:p>
        </w:tc>
        <w:tc>
          <w:tcPr>
            <w:tcW w:w="568" w:type="dxa"/>
          </w:tcPr>
          <w:p w14:paraId="4113DD26" w14:textId="513B558D" w:rsidR="008A29AB" w:rsidRPr="0047330C" w:rsidRDefault="008A29AB" w:rsidP="008A29AB">
            <w:pPr>
              <w:pStyle w:val="GOSTTablenorm"/>
              <w:rPr>
                <w:szCs w:val="22"/>
              </w:rPr>
            </w:pPr>
            <w:r w:rsidRPr="0047330C">
              <w:rPr>
                <w:szCs w:val="22"/>
              </w:rPr>
              <w:t>П</w:t>
            </w:r>
          </w:p>
        </w:tc>
        <w:tc>
          <w:tcPr>
            <w:tcW w:w="1135" w:type="dxa"/>
          </w:tcPr>
          <w:p w14:paraId="3217D7DE" w14:textId="6C4DF3BD" w:rsidR="008A29AB" w:rsidRPr="0047330C" w:rsidRDefault="008A29AB" w:rsidP="008A29AB">
            <w:pPr>
              <w:pStyle w:val="GOSTTablenorm"/>
              <w:rPr>
                <w:szCs w:val="22"/>
              </w:rPr>
            </w:pPr>
            <w:r w:rsidRPr="0047330C">
              <w:rPr>
                <w:szCs w:val="22"/>
              </w:rPr>
              <w:t>Т(1-100)</w:t>
            </w:r>
          </w:p>
        </w:tc>
        <w:tc>
          <w:tcPr>
            <w:tcW w:w="568" w:type="dxa"/>
          </w:tcPr>
          <w:p w14:paraId="57C12A0D" w14:textId="058C7A9F" w:rsidR="008A29AB" w:rsidRPr="0047330C" w:rsidRDefault="008A29AB" w:rsidP="008A29AB">
            <w:pPr>
              <w:pStyle w:val="GOSTTablenorm"/>
              <w:rPr>
                <w:szCs w:val="22"/>
                <w:lang w:val="en-US" w:eastAsia="en-US"/>
              </w:rPr>
            </w:pPr>
            <w:r w:rsidRPr="0047330C">
              <w:rPr>
                <w:szCs w:val="22"/>
                <w:lang w:val="en-US" w:eastAsia="en-US"/>
              </w:rPr>
              <w:t>Н</w:t>
            </w:r>
            <w:r w:rsidRPr="0047330C">
              <w:rPr>
                <w:szCs w:val="22"/>
                <w:lang w:eastAsia="en-US"/>
              </w:rPr>
              <w:t xml:space="preserve"> </w:t>
            </w:r>
          </w:p>
        </w:tc>
        <w:tc>
          <w:tcPr>
            <w:tcW w:w="4020" w:type="dxa"/>
          </w:tcPr>
          <w:p w14:paraId="0FF3F315" w14:textId="77777777" w:rsidR="008A29AB" w:rsidRPr="0047330C" w:rsidRDefault="008A29AB" w:rsidP="008A29AB">
            <w:pPr>
              <w:pStyle w:val="GOSTTablenorm"/>
              <w:rPr>
                <w:color w:val="000000" w:themeColor="text1"/>
                <w:szCs w:val="22"/>
              </w:rPr>
            </w:pPr>
            <w:r w:rsidRPr="0047330C">
              <w:rPr>
                <w:szCs w:val="22"/>
                <w:lang w:eastAsia="en-US"/>
              </w:rPr>
              <w:t xml:space="preserve">Указывается </w:t>
            </w:r>
            <w:r w:rsidRPr="0047330C">
              <w:rPr>
                <w:color w:val="000000" w:themeColor="text1"/>
                <w:szCs w:val="22"/>
              </w:rPr>
              <w:t>должность поставщика (подрядчика, исполнителя).</w:t>
            </w:r>
          </w:p>
          <w:p w14:paraId="28771CBA" w14:textId="49F1811A" w:rsidR="008A29AB" w:rsidRPr="0047330C" w:rsidRDefault="008A29AB" w:rsidP="008A29AB">
            <w:pPr>
              <w:pStyle w:val="GOSTTablenorm"/>
              <w:rPr>
                <w:szCs w:val="22"/>
                <w:lang w:eastAsia="en-US"/>
              </w:rPr>
            </w:pPr>
            <w:r w:rsidRPr="0047330C">
              <w:rPr>
                <w:szCs w:val="22"/>
                <w:lang w:eastAsia="en-US"/>
              </w:rPr>
              <w:t>Реквизит обязателен для заполнения, если значение реквизита «Выписка» равно «Да»</w:t>
            </w:r>
          </w:p>
        </w:tc>
      </w:tr>
      <w:tr w:rsidR="008A29AB" w:rsidRPr="0047330C" w14:paraId="6F6B14E8" w14:textId="77777777" w:rsidTr="0090609D">
        <w:tc>
          <w:tcPr>
            <w:tcW w:w="1703" w:type="dxa"/>
          </w:tcPr>
          <w:p w14:paraId="13CD8AD6" w14:textId="1CC12294" w:rsidR="008A29AB" w:rsidRPr="0047330C" w:rsidRDefault="008A29AB" w:rsidP="008A29AB">
            <w:pPr>
              <w:pStyle w:val="GOSTTablenorm"/>
              <w:rPr>
                <w:color w:val="000000" w:themeColor="text1"/>
                <w:szCs w:val="22"/>
              </w:rPr>
            </w:pPr>
            <w:r w:rsidRPr="0047330C">
              <w:rPr>
                <w:color w:val="000000" w:themeColor="text1"/>
                <w:szCs w:val="22"/>
              </w:rPr>
              <w:t>ФИО</w:t>
            </w:r>
          </w:p>
        </w:tc>
        <w:tc>
          <w:tcPr>
            <w:tcW w:w="1700" w:type="dxa"/>
          </w:tcPr>
          <w:p w14:paraId="4F53F262" w14:textId="6D77D96E" w:rsidR="008A29AB" w:rsidRPr="0047330C" w:rsidRDefault="008A29AB" w:rsidP="008A29AB">
            <w:pPr>
              <w:pStyle w:val="GOSTTablenorm"/>
              <w:rPr>
                <w:color w:val="000000" w:themeColor="text1"/>
                <w:szCs w:val="22"/>
              </w:rPr>
            </w:pPr>
            <w:r w:rsidRPr="0047330C">
              <w:rPr>
                <w:color w:val="000000" w:themeColor="text1"/>
                <w:szCs w:val="22"/>
              </w:rPr>
              <w:t>InfoAboutSignC</w:t>
            </w:r>
            <w:r w:rsidRPr="0047330C">
              <w:rPr>
                <w:color w:val="000000" w:themeColor="text1"/>
                <w:szCs w:val="22"/>
              </w:rPr>
              <w:lastRenderedPageBreak/>
              <w:t>ontract_Executor_FIO</w:t>
            </w:r>
          </w:p>
        </w:tc>
        <w:tc>
          <w:tcPr>
            <w:tcW w:w="568" w:type="dxa"/>
          </w:tcPr>
          <w:p w14:paraId="62866DBF" w14:textId="7486144B" w:rsidR="008A29AB" w:rsidRPr="0047330C" w:rsidRDefault="008A29AB" w:rsidP="008A29AB">
            <w:pPr>
              <w:pStyle w:val="GOSTTablenorm"/>
              <w:rPr>
                <w:szCs w:val="22"/>
              </w:rPr>
            </w:pPr>
            <w:r w:rsidRPr="0047330C">
              <w:rPr>
                <w:szCs w:val="22"/>
              </w:rPr>
              <w:lastRenderedPageBreak/>
              <w:t>П</w:t>
            </w:r>
          </w:p>
        </w:tc>
        <w:tc>
          <w:tcPr>
            <w:tcW w:w="1135" w:type="dxa"/>
          </w:tcPr>
          <w:p w14:paraId="5A2D118D" w14:textId="56C56679" w:rsidR="008A29AB" w:rsidRPr="0047330C" w:rsidRDefault="008A29AB" w:rsidP="008A29AB">
            <w:pPr>
              <w:pStyle w:val="GOSTTablenorm"/>
              <w:rPr>
                <w:szCs w:val="22"/>
              </w:rPr>
            </w:pPr>
            <w:r w:rsidRPr="0047330C">
              <w:rPr>
                <w:szCs w:val="22"/>
              </w:rPr>
              <w:t>Т(1-50)</w:t>
            </w:r>
          </w:p>
        </w:tc>
        <w:tc>
          <w:tcPr>
            <w:tcW w:w="568" w:type="dxa"/>
          </w:tcPr>
          <w:p w14:paraId="0E072DE9" w14:textId="6DF91914" w:rsidR="008A29AB" w:rsidRPr="0047330C" w:rsidRDefault="008A29AB" w:rsidP="008A29AB">
            <w:pPr>
              <w:pStyle w:val="GOSTTablenorm"/>
              <w:rPr>
                <w:szCs w:val="22"/>
                <w:lang w:val="en-US" w:eastAsia="en-US"/>
              </w:rPr>
            </w:pPr>
            <w:r w:rsidRPr="0047330C">
              <w:rPr>
                <w:szCs w:val="22"/>
                <w:lang w:val="en-US" w:eastAsia="en-US"/>
              </w:rPr>
              <w:t>Н</w:t>
            </w:r>
            <w:r w:rsidRPr="0047330C">
              <w:rPr>
                <w:szCs w:val="22"/>
                <w:lang w:eastAsia="en-US"/>
              </w:rPr>
              <w:t xml:space="preserve"> </w:t>
            </w:r>
          </w:p>
        </w:tc>
        <w:tc>
          <w:tcPr>
            <w:tcW w:w="4020" w:type="dxa"/>
          </w:tcPr>
          <w:p w14:paraId="30635777" w14:textId="77777777" w:rsidR="008A29AB" w:rsidRPr="0047330C" w:rsidRDefault="008A29AB" w:rsidP="008A29AB">
            <w:pPr>
              <w:pStyle w:val="GOSTTablenorm"/>
              <w:rPr>
                <w:color w:val="000000" w:themeColor="text1"/>
                <w:szCs w:val="22"/>
              </w:rPr>
            </w:pPr>
            <w:r w:rsidRPr="0047330C">
              <w:rPr>
                <w:szCs w:val="22"/>
                <w:lang w:eastAsia="en-US"/>
              </w:rPr>
              <w:t xml:space="preserve">Указывается </w:t>
            </w:r>
            <w:r w:rsidRPr="0047330C">
              <w:rPr>
                <w:color w:val="000000" w:themeColor="text1"/>
                <w:szCs w:val="22"/>
              </w:rPr>
              <w:t xml:space="preserve">ФИО поставщика </w:t>
            </w:r>
            <w:r w:rsidRPr="0047330C">
              <w:rPr>
                <w:color w:val="000000" w:themeColor="text1"/>
                <w:szCs w:val="22"/>
              </w:rPr>
              <w:lastRenderedPageBreak/>
              <w:t>(подрядчика, исполнителя).</w:t>
            </w:r>
          </w:p>
          <w:p w14:paraId="4478F566" w14:textId="08EC10F8" w:rsidR="008A29AB" w:rsidRPr="0047330C" w:rsidRDefault="008A29AB" w:rsidP="008A29AB">
            <w:pPr>
              <w:pStyle w:val="GOSTTablenorm"/>
              <w:rPr>
                <w:szCs w:val="22"/>
                <w:lang w:eastAsia="en-US"/>
              </w:rPr>
            </w:pPr>
            <w:r w:rsidRPr="0047330C">
              <w:rPr>
                <w:szCs w:val="22"/>
                <w:lang w:eastAsia="en-US"/>
              </w:rPr>
              <w:t>Реквизит обязателен для заполнения, если значение реквизита «Выписка» равно «Да»</w:t>
            </w:r>
          </w:p>
        </w:tc>
      </w:tr>
      <w:tr w:rsidR="008A29AB" w:rsidRPr="0047330C" w14:paraId="79121342" w14:textId="77777777" w:rsidTr="0090609D">
        <w:tc>
          <w:tcPr>
            <w:tcW w:w="9694" w:type="dxa"/>
            <w:gridSpan w:val="6"/>
          </w:tcPr>
          <w:p w14:paraId="0625F419" w14:textId="6E1F4AD1" w:rsidR="008A29AB" w:rsidRPr="0047330C" w:rsidRDefault="008A29AB" w:rsidP="008A29AB">
            <w:pPr>
              <w:pStyle w:val="GOSTTablenorm"/>
              <w:rPr>
                <w:b/>
                <w:szCs w:val="22"/>
                <w:lang w:eastAsia="en-US"/>
              </w:rPr>
            </w:pPr>
            <w:r w:rsidRPr="0047330C">
              <w:rPr>
                <w:b/>
                <w:color w:val="000000" w:themeColor="text1"/>
                <w:szCs w:val="22"/>
              </w:rPr>
              <w:lastRenderedPageBreak/>
              <w:t>Сведения о заказчике</w:t>
            </w:r>
          </w:p>
        </w:tc>
      </w:tr>
      <w:tr w:rsidR="008A29AB" w:rsidRPr="0047330C" w14:paraId="3C9B558E" w14:textId="77777777" w:rsidTr="0090609D">
        <w:tc>
          <w:tcPr>
            <w:tcW w:w="1703" w:type="dxa"/>
          </w:tcPr>
          <w:p w14:paraId="4579C350" w14:textId="77777777" w:rsidR="008A29AB" w:rsidRPr="0047330C" w:rsidRDefault="008A29AB" w:rsidP="008A29AB">
            <w:pPr>
              <w:pStyle w:val="GOSTTablenorm"/>
              <w:rPr>
                <w:szCs w:val="22"/>
              </w:rPr>
            </w:pPr>
            <w:r w:rsidRPr="0047330C">
              <w:rPr>
                <w:rFonts w:eastAsiaTheme="minorEastAsia"/>
                <w:color w:val="000000" w:themeColor="text1"/>
                <w:szCs w:val="22"/>
              </w:rPr>
              <w:t>Код СвР/</w:t>
            </w:r>
            <w:r w:rsidRPr="0047330C">
              <w:rPr>
                <w:color w:val="000000" w:themeColor="text1"/>
                <w:szCs w:val="22"/>
              </w:rPr>
              <w:t>ИП и КФХ</w:t>
            </w:r>
          </w:p>
        </w:tc>
        <w:tc>
          <w:tcPr>
            <w:tcW w:w="1700" w:type="dxa"/>
          </w:tcPr>
          <w:p w14:paraId="6B46A31C" w14:textId="77777777" w:rsidR="008A29AB" w:rsidRPr="0047330C" w:rsidRDefault="008A29AB" w:rsidP="008A29AB">
            <w:pPr>
              <w:pStyle w:val="GOSTTablenorm"/>
              <w:rPr>
                <w:szCs w:val="22"/>
              </w:rPr>
            </w:pPr>
            <w:r w:rsidRPr="0047330C">
              <w:rPr>
                <w:rFonts w:eastAsiaTheme="minorHAnsi"/>
                <w:color w:val="000000"/>
                <w:szCs w:val="22"/>
                <w:lang w:eastAsia="en-US"/>
              </w:rPr>
              <w:t>Client_ClientCode</w:t>
            </w:r>
          </w:p>
        </w:tc>
        <w:tc>
          <w:tcPr>
            <w:tcW w:w="568" w:type="dxa"/>
          </w:tcPr>
          <w:p w14:paraId="0FEC5B37" w14:textId="77777777" w:rsidR="008A29AB" w:rsidRPr="0047330C" w:rsidRDefault="008A29AB" w:rsidP="008A29AB">
            <w:pPr>
              <w:pStyle w:val="GOSTTablenorm"/>
              <w:rPr>
                <w:szCs w:val="22"/>
              </w:rPr>
            </w:pPr>
            <w:r w:rsidRPr="0047330C">
              <w:rPr>
                <w:szCs w:val="22"/>
              </w:rPr>
              <w:t>П</w:t>
            </w:r>
          </w:p>
        </w:tc>
        <w:tc>
          <w:tcPr>
            <w:tcW w:w="1135" w:type="dxa"/>
          </w:tcPr>
          <w:p w14:paraId="79741223" w14:textId="77777777" w:rsidR="008A29AB" w:rsidRPr="0047330C" w:rsidRDefault="008A29AB" w:rsidP="008A29AB">
            <w:pPr>
              <w:pStyle w:val="GOSTTablenorm"/>
              <w:rPr>
                <w:szCs w:val="22"/>
              </w:rPr>
            </w:pPr>
            <w:r w:rsidRPr="0047330C">
              <w:rPr>
                <w:szCs w:val="22"/>
              </w:rPr>
              <w:t>Т(8)</w:t>
            </w:r>
          </w:p>
        </w:tc>
        <w:tc>
          <w:tcPr>
            <w:tcW w:w="568" w:type="dxa"/>
          </w:tcPr>
          <w:p w14:paraId="74E8BBA7" w14:textId="77777777" w:rsidR="008A29AB" w:rsidRPr="0047330C" w:rsidRDefault="008A29AB" w:rsidP="008A29AB">
            <w:pPr>
              <w:pStyle w:val="GOSTTablenorm"/>
              <w:rPr>
                <w:szCs w:val="22"/>
              </w:rPr>
            </w:pPr>
            <w:r w:rsidRPr="0047330C">
              <w:rPr>
                <w:szCs w:val="22"/>
              </w:rPr>
              <w:t>О</w:t>
            </w:r>
          </w:p>
        </w:tc>
        <w:tc>
          <w:tcPr>
            <w:tcW w:w="4020" w:type="dxa"/>
          </w:tcPr>
          <w:p w14:paraId="1F73E816" w14:textId="77777777" w:rsidR="008A29AB" w:rsidRPr="0047330C" w:rsidRDefault="008A29AB" w:rsidP="008A29AB">
            <w:pPr>
              <w:pStyle w:val="GOSTTablenorm"/>
              <w:rPr>
                <w:szCs w:val="22"/>
                <w:lang w:eastAsia="en-US"/>
              </w:rPr>
            </w:pPr>
            <w:r w:rsidRPr="0047330C">
              <w:rPr>
                <w:color w:val="000000" w:themeColor="text1"/>
                <w:szCs w:val="22"/>
              </w:rPr>
              <w:t>Указывается</w:t>
            </w:r>
            <w:r w:rsidRPr="0047330C">
              <w:rPr>
                <w:rFonts w:eastAsiaTheme="minorEastAsia"/>
                <w:color w:val="000000" w:themeColor="text1"/>
                <w:szCs w:val="22"/>
              </w:rPr>
              <w:t xml:space="preserve"> код СвР/</w:t>
            </w:r>
            <w:r w:rsidRPr="0047330C">
              <w:rPr>
                <w:color w:val="000000" w:themeColor="text1"/>
                <w:szCs w:val="22"/>
              </w:rPr>
              <w:t>ИП и КФХ заказчика</w:t>
            </w:r>
          </w:p>
        </w:tc>
      </w:tr>
      <w:tr w:rsidR="008A29AB" w:rsidRPr="0047330C" w14:paraId="513E0FCB" w14:textId="77777777" w:rsidTr="0090609D">
        <w:tc>
          <w:tcPr>
            <w:tcW w:w="1703" w:type="dxa"/>
          </w:tcPr>
          <w:p w14:paraId="2E2DFFF4" w14:textId="77777777" w:rsidR="008A29AB" w:rsidRPr="0047330C" w:rsidRDefault="008A29AB" w:rsidP="008A29AB">
            <w:pPr>
              <w:pStyle w:val="GOSTTablenorm"/>
              <w:rPr>
                <w:szCs w:val="22"/>
              </w:rPr>
            </w:pPr>
            <w:r w:rsidRPr="0047330C">
              <w:rPr>
                <w:color w:val="000000" w:themeColor="text1"/>
                <w:szCs w:val="22"/>
              </w:rPr>
              <w:t>Полное наименование</w:t>
            </w:r>
          </w:p>
        </w:tc>
        <w:tc>
          <w:tcPr>
            <w:tcW w:w="1700" w:type="dxa"/>
          </w:tcPr>
          <w:p w14:paraId="35C1058A" w14:textId="77777777" w:rsidR="008A29AB" w:rsidRPr="0047330C" w:rsidRDefault="008A29AB" w:rsidP="008A29AB">
            <w:pPr>
              <w:pStyle w:val="GOSTTablenorm"/>
              <w:rPr>
                <w:szCs w:val="22"/>
              </w:rPr>
            </w:pPr>
            <w:r w:rsidRPr="0047330C">
              <w:rPr>
                <w:rFonts w:eastAsiaTheme="minorHAnsi"/>
                <w:color w:val="000000"/>
                <w:szCs w:val="22"/>
                <w:lang w:eastAsia="en-US"/>
              </w:rPr>
              <w:t>Client_FullName</w:t>
            </w:r>
          </w:p>
        </w:tc>
        <w:tc>
          <w:tcPr>
            <w:tcW w:w="568" w:type="dxa"/>
          </w:tcPr>
          <w:p w14:paraId="48FE4710" w14:textId="77777777" w:rsidR="008A29AB" w:rsidRPr="0047330C" w:rsidRDefault="008A29AB" w:rsidP="008A29AB">
            <w:pPr>
              <w:pStyle w:val="GOSTTablenorm"/>
              <w:rPr>
                <w:szCs w:val="22"/>
              </w:rPr>
            </w:pPr>
            <w:r w:rsidRPr="0047330C">
              <w:rPr>
                <w:szCs w:val="22"/>
              </w:rPr>
              <w:t>П</w:t>
            </w:r>
          </w:p>
        </w:tc>
        <w:tc>
          <w:tcPr>
            <w:tcW w:w="1135" w:type="dxa"/>
          </w:tcPr>
          <w:p w14:paraId="5DF91909" w14:textId="77777777" w:rsidR="008A29AB" w:rsidRPr="0047330C" w:rsidRDefault="008A29AB" w:rsidP="008A29AB">
            <w:pPr>
              <w:pStyle w:val="GOSTTablenorm"/>
              <w:rPr>
                <w:szCs w:val="22"/>
              </w:rPr>
            </w:pPr>
            <w:r w:rsidRPr="0047330C">
              <w:rPr>
                <w:szCs w:val="22"/>
              </w:rPr>
              <w:t>Т(1-2000)</w:t>
            </w:r>
          </w:p>
        </w:tc>
        <w:tc>
          <w:tcPr>
            <w:tcW w:w="568" w:type="dxa"/>
          </w:tcPr>
          <w:p w14:paraId="38426183" w14:textId="77777777" w:rsidR="008A29AB" w:rsidRPr="0047330C" w:rsidRDefault="008A29AB" w:rsidP="008A29AB">
            <w:pPr>
              <w:pStyle w:val="GOSTTablenorm"/>
              <w:rPr>
                <w:szCs w:val="22"/>
              </w:rPr>
            </w:pPr>
            <w:r w:rsidRPr="0047330C">
              <w:rPr>
                <w:szCs w:val="22"/>
              </w:rPr>
              <w:t>О</w:t>
            </w:r>
          </w:p>
        </w:tc>
        <w:tc>
          <w:tcPr>
            <w:tcW w:w="4020" w:type="dxa"/>
          </w:tcPr>
          <w:p w14:paraId="65A3A000" w14:textId="77777777" w:rsidR="008A29AB" w:rsidRPr="0047330C" w:rsidRDefault="008A29AB" w:rsidP="008A29AB">
            <w:pPr>
              <w:pStyle w:val="GOSTTablenorm"/>
              <w:rPr>
                <w:szCs w:val="22"/>
                <w:lang w:eastAsia="en-US"/>
              </w:rPr>
            </w:pPr>
            <w:r w:rsidRPr="0047330C">
              <w:rPr>
                <w:color w:val="000000" w:themeColor="text1"/>
                <w:szCs w:val="22"/>
              </w:rPr>
              <w:t>Указывается полное наименование заказчика</w:t>
            </w:r>
          </w:p>
        </w:tc>
      </w:tr>
      <w:tr w:rsidR="008A29AB" w:rsidRPr="0047330C" w14:paraId="678FEF82" w14:textId="77777777" w:rsidTr="0090609D">
        <w:tc>
          <w:tcPr>
            <w:tcW w:w="1703" w:type="dxa"/>
          </w:tcPr>
          <w:p w14:paraId="54F0B8E2" w14:textId="77777777" w:rsidR="008A29AB" w:rsidRPr="0047330C" w:rsidRDefault="008A29AB" w:rsidP="008A29AB">
            <w:pPr>
              <w:pStyle w:val="GOSTTablenorm"/>
              <w:rPr>
                <w:szCs w:val="22"/>
              </w:rPr>
            </w:pPr>
            <w:r w:rsidRPr="0047330C">
              <w:rPr>
                <w:color w:val="000000" w:themeColor="text1"/>
                <w:szCs w:val="22"/>
              </w:rPr>
              <w:t>Сокращенное наименование</w:t>
            </w:r>
          </w:p>
        </w:tc>
        <w:tc>
          <w:tcPr>
            <w:tcW w:w="1700" w:type="dxa"/>
          </w:tcPr>
          <w:p w14:paraId="31F1A3A6" w14:textId="77777777" w:rsidR="008A29AB" w:rsidRPr="0047330C" w:rsidRDefault="008A29AB" w:rsidP="008A29AB">
            <w:pPr>
              <w:pStyle w:val="GOSTTablenorm"/>
              <w:rPr>
                <w:szCs w:val="22"/>
              </w:rPr>
            </w:pPr>
            <w:r w:rsidRPr="0047330C">
              <w:rPr>
                <w:rFonts w:eastAsiaTheme="minorHAnsi"/>
                <w:color w:val="000000"/>
                <w:szCs w:val="22"/>
                <w:lang w:eastAsia="en-US"/>
              </w:rPr>
              <w:t>Client_ShortName</w:t>
            </w:r>
          </w:p>
        </w:tc>
        <w:tc>
          <w:tcPr>
            <w:tcW w:w="568" w:type="dxa"/>
          </w:tcPr>
          <w:p w14:paraId="1E1FE036" w14:textId="77777777" w:rsidR="008A29AB" w:rsidRPr="0047330C" w:rsidRDefault="008A29AB" w:rsidP="008A29AB">
            <w:pPr>
              <w:pStyle w:val="GOSTTablenorm"/>
              <w:rPr>
                <w:szCs w:val="22"/>
              </w:rPr>
            </w:pPr>
            <w:r w:rsidRPr="0047330C">
              <w:rPr>
                <w:szCs w:val="22"/>
              </w:rPr>
              <w:t>П</w:t>
            </w:r>
          </w:p>
        </w:tc>
        <w:tc>
          <w:tcPr>
            <w:tcW w:w="1135" w:type="dxa"/>
          </w:tcPr>
          <w:p w14:paraId="47E94757" w14:textId="77777777" w:rsidR="008A29AB" w:rsidRPr="0047330C" w:rsidRDefault="008A29AB" w:rsidP="008A29AB">
            <w:pPr>
              <w:pStyle w:val="GOSTTablenorm"/>
              <w:rPr>
                <w:szCs w:val="22"/>
              </w:rPr>
            </w:pPr>
            <w:r w:rsidRPr="0047330C">
              <w:rPr>
                <w:szCs w:val="22"/>
              </w:rPr>
              <w:t>Т(1-2000)</w:t>
            </w:r>
          </w:p>
        </w:tc>
        <w:tc>
          <w:tcPr>
            <w:tcW w:w="568" w:type="dxa"/>
          </w:tcPr>
          <w:p w14:paraId="5B62B8A2" w14:textId="77777777" w:rsidR="008A29AB" w:rsidRPr="0047330C" w:rsidRDefault="008A29AB" w:rsidP="008A29AB">
            <w:pPr>
              <w:pStyle w:val="GOSTTablenorm"/>
              <w:rPr>
                <w:szCs w:val="22"/>
              </w:rPr>
            </w:pPr>
            <w:r w:rsidRPr="0047330C">
              <w:rPr>
                <w:szCs w:val="22"/>
              </w:rPr>
              <w:t>Н</w:t>
            </w:r>
          </w:p>
        </w:tc>
        <w:tc>
          <w:tcPr>
            <w:tcW w:w="4020" w:type="dxa"/>
          </w:tcPr>
          <w:p w14:paraId="75520B7F" w14:textId="77777777" w:rsidR="008A29AB" w:rsidRPr="0047330C" w:rsidRDefault="008A29AB" w:rsidP="008A29AB">
            <w:pPr>
              <w:pStyle w:val="GOSTTablenorm"/>
              <w:rPr>
                <w:szCs w:val="22"/>
                <w:lang w:eastAsia="en-US"/>
              </w:rPr>
            </w:pPr>
            <w:r w:rsidRPr="0047330C">
              <w:rPr>
                <w:color w:val="000000" w:themeColor="text1"/>
                <w:szCs w:val="22"/>
              </w:rPr>
              <w:t>Указывается сокращенное наименование заказчика</w:t>
            </w:r>
          </w:p>
        </w:tc>
      </w:tr>
      <w:tr w:rsidR="008A29AB" w:rsidRPr="0047330C" w14:paraId="23209327" w14:textId="77777777" w:rsidTr="0090609D">
        <w:tc>
          <w:tcPr>
            <w:tcW w:w="1703" w:type="dxa"/>
          </w:tcPr>
          <w:p w14:paraId="17E44F7B" w14:textId="77777777" w:rsidR="008A29AB" w:rsidRPr="0047330C" w:rsidRDefault="008A29AB" w:rsidP="008A29AB">
            <w:pPr>
              <w:pStyle w:val="GOSTTablenorm"/>
              <w:rPr>
                <w:szCs w:val="22"/>
              </w:rPr>
            </w:pPr>
            <w:r w:rsidRPr="0047330C">
              <w:rPr>
                <w:color w:val="000000" w:themeColor="text1"/>
                <w:szCs w:val="22"/>
              </w:rPr>
              <w:t>ИНН</w:t>
            </w:r>
          </w:p>
        </w:tc>
        <w:tc>
          <w:tcPr>
            <w:tcW w:w="1700" w:type="dxa"/>
          </w:tcPr>
          <w:p w14:paraId="2CC9E1D3" w14:textId="77777777" w:rsidR="008A29AB" w:rsidRPr="0047330C" w:rsidRDefault="008A29AB" w:rsidP="008A29AB">
            <w:pPr>
              <w:pStyle w:val="GOSTTablenorm"/>
              <w:rPr>
                <w:szCs w:val="22"/>
              </w:rPr>
            </w:pPr>
            <w:bookmarkStart w:id="2557" w:name="OLE_LINK4"/>
            <w:r w:rsidRPr="0047330C">
              <w:rPr>
                <w:rFonts w:eastAsiaTheme="minorHAnsi"/>
                <w:color w:val="000000"/>
                <w:szCs w:val="22"/>
                <w:lang w:eastAsia="en-US"/>
              </w:rPr>
              <w:t>Client_INN</w:t>
            </w:r>
            <w:bookmarkEnd w:id="2557"/>
          </w:p>
        </w:tc>
        <w:tc>
          <w:tcPr>
            <w:tcW w:w="568" w:type="dxa"/>
          </w:tcPr>
          <w:p w14:paraId="57E921B6" w14:textId="77777777" w:rsidR="008A29AB" w:rsidRPr="0047330C" w:rsidRDefault="008A29AB" w:rsidP="008A29AB">
            <w:pPr>
              <w:pStyle w:val="GOSTTablenorm"/>
              <w:rPr>
                <w:szCs w:val="22"/>
              </w:rPr>
            </w:pPr>
            <w:r w:rsidRPr="0047330C">
              <w:rPr>
                <w:szCs w:val="22"/>
              </w:rPr>
              <w:t>П</w:t>
            </w:r>
          </w:p>
        </w:tc>
        <w:tc>
          <w:tcPr>
            <w:tcW w:w="1135" w:type="dxa"/>
          </w:tcPr>
          <w:p w14:paraId="25BF1697" w14:textId="77777777" w:rsidR="008A29AB" w:rsidRPr="0047330C" w:rsidRDefault="008A29AB" w:rsidP="008A29AB">
            <w:pPr>
              <w:pStyle w:val="GOSTTablenorm"/>
              <w:rPr>
                <w:szCs w:val="22"/>
                <w:lang w:val="en-US"/>
              </w:rPr>
            </w:pPr>
            <w:r w:rsidRPr="0047330C">
              <w:rPr>
                <w:szCs w:val="22"/>
              </w:rPr>
              <w:t>Т(10)/Т(12)</w:t>
            </w:r>
          </w:p>
        </w:tc>
        <w:tc>
          <w:tcPr>
            <w:tcW w:w="568" w:type="dxa"/>
          </w:tcPr>
          <w:p w14:paraId="2ED25FAB" w14:textId="77777777" w:rsidR="008A29AB" w:rsidRPr="0047330C" w:rsidRDefault="008A29AB" w:rsidP="008A29AB">
            <w:pPr>
              <w:pStyle w:val="GOSTTablenorm"/>
              <w:rPr>
                <w:szCs w:val="22"/>
              </w:rPr>
            </w:pPr>
            <w:r w:rsidRPr="0047330C">
              <w:rPr>
                <w:szCs w:val="22"/>
              </w:rPr>
              <w:t>О</w:t>
            </w:r>
          </w:p>
        </w:tc>
        <w:tc>
          <w:tcPr>
            <w:tcW w:w="4020" w:type="dxa"/>
          </w:tcPr>
          <w:p w14:paraId="57AD0188" w14:textId="77777777" w:rsidR="008A29AB" w:rsidRPr="0047330C" w:rsidRDefault="008A29AB" w:rsidP="008A29AB">
            <w:pPr>
              <w:pStyle w:val="GOSTTablenorm"/>
              <w:rPr>
                <w:szCs w:val="22"/>
                <w:lang w:eastAsia="en-US"/>
              </w:rPr>
            </w:pPr>
            <w:r w:rsidRPr="0047330C">
              <w:rPr>
                <w:color w:val="000000" w:themeColor="text1"/>
                <w:szCs w:val="22"/>
              </w:rPr>
              <w:t>Указывается ИНН заказчика</w:t>
            </w:r>
          </w:p>
        </w:tc>
      </w:tr>
      <w:tr w:rsidR="008A29AB" w:rsidRPr="0047330C" w14:paraId="4195480C" w14:textId="77777777" w:rsidTr="0090609D">
        <w:tc>
          <w:tcPr>
            <w:tcW w:w="1703" w:type="dxa"/>
          </w:tcPr>
          <w:p w14:paraId="33BA035B" w14:textId="77777777" w:rsidR="008A29AB" w:rsidRPr="0047330C" w:rsidRDefault="008A29AB" w:rsidP="008A29AB">
            <w:pPr>
              <w:pStyle w:val="GOSTTablenorm"/>
              <w:rPr>
                <w:szCs w:val="22"/>
              </w:rPr>
            </w:pPr>
            <w:r w:rsidRPr="0047330C">
              <w:rPr>
                <w:color w:val="000000" w:themeColor="text1"/>
                <w:szCs w:val="22"/>
              </w:rPr>
              <w:t>КПП</w:t>
            </w:r>
          </w:p>
        </w:tc>
        <w:tc>
          <w:tcPr>
            <w:tcW w:w="1700" w:type="dxa"/>
          </w:tcPr>
          <w:p w14:paraId="021F78C7" w14:textId="77777777" w:rsidR="008A29AB" w:rsidRPr="0047330C" w:rsidRDefault="008A29AB" w:rsidP="008A29AB">
            <w:pPr>
              <w:pStyle w:val="GOSTTablenorm"/>
              <w:rPr>
                <w:szCs w:val="22"/>
              </w:rPr>
            </w:pPr>
            <w:r w:rsidRPr="0047330C">
              <w:rPr>
                <w:rFonts w:eastAsiaTheme="minorHAnsi"/>
                <w:color w:val="000000"/>
                <w:szCs w:val="22"/>
                <w:lang w:eastAsia="en-US"/>
              </w:rPr>
              <w:t>Client_KPP</w:t>
            </w:r>
          </w:p>
        </w:tc>
        <w:tc>
          <w:tcPr>
            <w:tcW w:w="568" w:type="dxa"/>
          </w:tcPr>
          <w:p w14:paraId="0C691F0C" w14:textId="77777777" w:rsidR="008A29AB" w:rsidRPr="0047330C" w:rsidRDefault="008A29AB" w:rsidP="008A29AB">
            <w:pPr>
              <w:pStyle w:val="GOSTTablenorm"/>
              <w:rPr>
                <w:szCs w:val="22"/>
              </w:rPr>
            </w:pPr>
            <w:r w:rsidRPr="0047330C">
              <w:rPr>
                <w:szCs w:val="22"/>
              </w:rPr>
              <w:t>П</w:t>
            </w:r>
          </w:p>
        </w:tc>
        <w:tc>
          <w:tcPr>
            <w:tcW w:w="1135" w:type="dxa"/>
          </w:tcPr>
          <w:p w14:paraId="37D8BE0B" w14:textId="77777777" w:rsidR="008A29AB" w:rsidRPr="0047330C" w:rsidRDefault="008A29AB" w:rsidP="008A29AB">
            <w:pPr>
              <w:pStyle w:val="GOSTTablenorm"/>
              <w:rPr>
                <w:szCs w:val="22"/>
              </w:rPr>
            </w:pPr>
            <w:r w:rsidRPr="0047330C">
              <w:rPr>
                <w:szCs w:val="22"/>
              </w:rPr>
              <w:t>Т(9)</w:t>
            </w:r>
          </w:p>
        </w:tc>
        <w:tc>
          <w:tcPr>
            <w:tcW w:w="568" w:type="dxa"/>
          </w:tcPr>
          <w:p w14:paraId="10FF7CB0" w14:textId="77777777" w:rsidR="008A29AB" w:rsidRPr="0047330C" w:rsidRDefault="008A29AB" w:rsidP="008A29AB">
            <w:pPr>
              <w:pStyle w:val="GOSTTablenorm"/>
              <w:rPr>
                <w:szCs w:val="22"/>
              </w:rPr>
            </w:pPr>
            <w:r w:rsidRPr="0047330C">
              <w:rPr>
                <w:szCs w:val="22"/>
              </w:rPr>
              <w:t>Н</w:t>
            </w:r>
          </w:p>
        </w:tc>
        <w:tc>
          <w:tcPr>
            <w:tcW w:w="4020" w:type="dxa"/>
          </w:tcPr>
          <w:p w14:paraId="345F282E" w14:textId="77777777" w:rsidR="008A29AB" w:rsidRPr="0047330C" w:rsidRDefault="008A29AB" w:rsidP="008A29AB">
            <w:pPr>
              <w:pStyle w:val="GOSTTablenorm"/>
              <w:rPr>
                <w:szCs w:val="22"/>
                <w:lang w:eastAsia="en-US"/>
              </w:rPr>
            </w:pPr>
            <w:r w:rsidRPr="0047330C">
              <w:rPr>
                <w:color w:val="000000" w:themeColor="text1"/>
                <w:szCs w:val="22"/>
              </w:rPr>
              <w:t>Указывается КПП заказчика</w:t>
            </w:r>
          </w:p>
        </w:tc>
      </w:tr>
      <w:tr w:rsidR="008A29AB" w:rsidRPr="0047330C" w14:paraId="04ADFC70" w14:textId="77777777" w:rsidTr="0090609D">
        <w:tc>
          <w:tcPr>
            <w:tcW w:w="1703" w:type="dxa"/>
          </w:tcPr>
          <w:p w14:paraId="16F9DE50" w14:textId="77777777" w:rsidR="008A29AB" w:rsidRPr="0047330C" w:rsidRDefault="008A29AB" w:rsidP="008A29AB">
            <w:pPr>
              <w:pStyle w:val="GOSTTablenorm"/>
              <w:rPr>
                <w:szCs w:val="22"/>
              </w:rPr>
            </w:pPr>
            <w:r w:rsidRPr="0047330C">
              <w:rPr>
                <w:color w:val="000000" w:themeColor="text1"/>
                <w:szCs w:val="22"/>
              </w:rPr>
              <w:t>Лицевой счет</w:t>
            </w:r>
          </w:p>
        </w:tc>
        <w:tc>
          <w:tcPr>
            <w:tcW w:w="1700" w:type="dxa"/>
          </w:tcPr>
          <w:p w14:paraId="0AD25066" w14:textId="77777777" w:rsidR="008A29AB" w:rsidRPr="0047330C" w:rsidRDefault="008A29AB" w:rsidP="008A29AB">
            <w:pPr>
              <w:pStyle w:val="GOSTTablenorm"/>
              <w:rPr>
                <w:szCs w:val="22"/>
              </w:rPr>
            </w:pPr>
            <w:r w:rsidRPr="0047330C">
              <w:rPr>
                <w:rFonts w:eastAsiaTheme="minorHAnsi"/>
                <w:color w:val="000000"/>
                <w:szCs w:val="22"/>
                <w:lang w:eastAsia="en-US"/>
              </w:rPr>
              <w:t>Client_AccNum</w:t>
            </w:r>
          </w:p>
        </w:tc>
        <w:tc>
          <w:tcPr>
            <w:tcW w:w="568" w:type="dxa"/>
          </w:tcPr>
          <w:p w14:paraId="41630869" w14:textId="77777777" w:rsidR="008A29AB" w:rsidRPr="0047330C" w:rsidRDefault="008A29AB" w:rsidP="008A29AB">
            <w:pPr>
              <w:pStyle w:val="GOSTTablenorm"/>
              <w:rPr>
                <w:szCs w:val="22"/>
              </w:rPr>
            </w:pPr>
            <w:r w:rsidRPr="0047330C">
              <w:rPr>
                <w:szCs w:val="22"/>
              </w:rPr>
              <w:t>П</w:t>
            </w:r>
          </w:p>
        </w:tc>
        <w:tc>
          <w:tcPr>
            <w:tcW w:w="1135" w:type="dxa"/>
          </w:tcPr>
          <w:p w14:paraId="0F467632" w14:textId="77777777" w:rsidR="008A29AB" w:rsidRPr="0047330C" w:rsidRDefault="008A29AB" w:rsidP="008A29AB">
            <w:pPr>
              <w:pStyle w:val="GOSTTablenorm"/>
              <w:rPr>
                <w:szCs w:val="22"/>
              </w:rPr>
            </w:pPr>
            <w:r w:rsidRPr="0047330C">
              <w:rPr>
                <w:szCs w:val="22"/>
              </w:rPr>
              <w:t>Т(11)</w:t>
            </w:r>
          </w:p>
        </w:tc>
        <w:tc>
          <w:tcPr>
            <w:tcW w:w="568" w:type="dxa"/>
          </w:tcPr>
          <w:p w14:paraId="1D310BAC" w14:textId="77777777" w:rsidR="008A29AB" w:rsidRPr="0047330C" w:rsidRDefault="008A29AB" w:rsidP="008A29AB">
            <w:pPr>
              <w:pStyle w:val="GOSTTablenorm"/>
              <w:rPr>
                <w:szCs w:val="22"/>
              </w:rPr>
            </w:pPr>
            <w:r w:rsidRPr="0047330C">
              <w:rPr>
                <w:szCs w:val="22"/>
              </w:rPr>
              <w:t>О</w:t>
            </w:r>
          </w:p>
        </w:tc>
        <w:tc>
          <w:tcPr>
            <w:tcW w:w="4020" w:type="dxa"/>
          </w:tcPr>
          <w:p w14:paraId="7D997F1A" w14:textId="77777777" w:rsidR="008A29AB" w:rsidRPr="0047330C" w:rsidRDefault="008A29AB" w:rsidP="008A29AB">
            <w:pPr>
              <w:pStyle w:val="GOSTTablenorm"/>
              <w:rPr>
                <w:szCs w:val="22"/>
                <w:lang w:eastAsia="en-US"/>
              </w:rPr>
            </w:pPr>
            <w:r w:rsidRPr="0047330C">
              <w:rPr>
                <w:color w:val="000000" w:themeColor="text1"/>
                <w:szCs w:val="22"/>
              </w:rPr>
              <w:t>Указывается лицевой счет заказчика</w:t>
            </w:r>
          </w:p>
        </w:tc>
      </w:tr>
      <w:tr w:rsidR="008A29AB" w:rsidRPr="0047330C" w14:paraId="123352D7" w14:textId="77777777" w:rsidTr="0090609D">
        <w:tc>
          <w:tcPr>
            <w:tcW w:w="1703" w:type="dxa"/>
          </w:tcPr>
          <w:p w14:paraId="21BA0F0F" w14:textId="77777777" w:rsidR="008A29AB" w:rsidRPr="0047330C" w:rsidRDefault="008A29AB" w:rsidP="008A29AB">
            <w:pPr>
              <w:pStyle w:val="GOSTTablenorm"/>
              <w:rPr>
                <w:szCs w:val="22"/>
              </w:rPr>
            </w:pPr>
            <w:r w:rsidRPr="0047330C">
              <w:rPr>
                <w:rFonts w:eastAsiaTheme="minorEastAsia"/>
                <w:szCs w:val="22"/>
              </w:rPr>
              <w:t>Код ТОФК/ЦС обслуживания</w:t>
            </w:r>
          </w:p>
        </w:tc>
        <w:tc>
          <w:tcPr>
            <w:tcW w:w="1700" w:type="dxa"/>
          </w:tcPr>
          <w:p w14:paraId="79E07907" w14:textId="77777777" w:rsidR="008A29AB" w:rsidRPr="0047330C" w:rsidRDefault="008A29AB" w:rsidP="008A29AB">
            <w:pPr>
              <w:pStyle w:val="GOSTTablenorm"/>
              <w:rPr>
                <w:szCs w:val="22"/>
              </w:rPr>
            </w:pPr>
            <w:r w:rsidRPr="0047330C">
              <w:rPr>
                <w:rFonts w:eastAsiaTheme="minorHAnsi"/>
                <w:color w:val="000000"/>
                <w:szCs w:val="22"/>
                <w:lang w:eastAsia="en-US"/>
              </w:rPr>
              <w:t>Client_CodeCS</w:t>
            </w:r>
          </w:p>
        </w:tc>
        <w:tc>
          <w:tcPr>
            <w:tcW w:w="568" w:type="dxa"/>
          </w:tcPr>
          <w:p w14:paraId="339005CB" w14:textId="77777777" w:rsidR="008A29AB" w:rsidRPr="0047330C" w:rsidRDefault="008A29AB" w:rsidP="008A29AB">
            <w:pPr>
              <w:pStyle w:val="GOSTTablenorm"/>
              <w:rPr>
                <w:szCs w:val="22"/>
              </w:rPr>
            </w:pPr>
            <w:r w:rsidRPr="0047330C">
              <w:rPr>
                <w:szCs w:val="22"/>
              </w:rPr>
              <w:t>П</w:t>
            </w:r>
          </w:p>
        </w:tc>
        <w:tc>
          <w:tcPr>
            <w:tcW w:w="1135" w:type="dxa"/>
          </w:tcPr>
          <w:p w14:paraId="373B0727" w14:textId="77777777" w:rsidR="008A29AB" w:rsidRPr="0047330C" w:rsidRDefault="008A29AB" w:rsidP="008A29AB">
            <w:pPr>
              <w:pStyle w:val="GOSTTablenorm"/>
              <w:rPr>
                <w:szCs w:val="22"/>
              </w:rPr>
            </w:pPr>
            <w:r w:rsidRPr="0047330C">
              <w:rPr>
                <w:szCs w:val="22"/>
              </w:rPr>
              <w:t>Т(4)</w:t>
            </w:r>
          </w:p>
        </w:tc>
        <w:tc>
          <w:tcPr>
            <w:tcW w:w="568" w:type="dxa"/>
          </w:tcPr>
          <w:p w14:paraId="6E8E24CD" w14:textId="77777777" w:rsidR="008A29AB" w:rsidRPr="0047330C" w:rsidRDefault="008A29AB" w:rsidP="008A29AB">
            <w:pPr>
              <w:pStyle w:val="GOSTTablenorm"/>
              <w:rPr>
                <w:szCs w:val="22"/>
              </w:rPr>
            </w:pPr>
            <w:r w:rsidRPr="0047330C">
              <w:rPr>
                <w:szCs w:val="22"/>
              </w:rPr>
              <w:t>О</w:t>
            </w:r>
          </w:p>
        </w:tc>
        <w:tc>
          <w:tcPr>
            <w:tcW w:w="4020" w:type="dxa"/>
          </w:tcPr>
          <w:p w14:paraId="5E26D12B" w14:textId="77777777" w:rsidR="008A29AB" w:rsidRPr="0047330C" w:rsidRDefault="008A29AB" w:rsidP="008A29AB">
            <w:pPr>
              <w:pStyle w:val="GOSTTablenorm"/>
              <w:rPr>
                <w:szCs w:val="22"/>
                <w:lang w:eastAsia="en-US"/>
              </w:rPr>
            </w:pPr>
            <w:r w:rsidRPr="0047330C">
              <w:rPr>
                <w:color w:val="000000" w:themeColor="text1"/>
                <w:szCs w:val="22"/>
              </w:rPr>
              <w:t xml:space="preserve">Указывается </w:t>
            </w:r>
            <w:r w:rsidRPr="0047330C">
              <w:rPr>
                <w:rFonts w:eastAsiaTheme="minorEastAsia"/>
                <w:szCs w:val="22"/>
              </w:rPr>
              <w:t>код ТОФК/ЦС обслуживания</w:t>
            </w:r>
            <w:r w:rsidRPr="0047330C">
              <w:rPr>
                <w:color w:val="000000" w:themeColor="text1"/>
                <w:szCs w:val="22"/>
              </w:rPr>
              <w:t xml:space="preserve"> </w:t>
            </w:r>
            <w:r w:rsidRPr="0047330C">
              <w:rPr>
                <w:rFonts w:eastAsiaTheme="minorEastAsia"/>
                <w:szCs w:val="22"/>
              </w:rPr>
              <w:t>лицевого</w:t>
            </w:r>
            <w:r w:rsidRPr="0047330C">
              <w:rPr>
                <w:color w:val="000000" w:themeColor="text1"/>
                <w:szCs w:val="22"/>
              </w:rPr>
              <w:t xml:space="preserve"> счета заказчика</w:t>
            </w:r>
          </w:p>
        </w:tc>
      </w:tr>
      <w:tr w:rsidR="008A29AB" w:rsidRPr="0047330C" w14:paraId="7D1DFE04" w14:textId="77777777" w:rsidTr="0090609D">
        <w:tc>
          <w:tcPr>
            <w:tcW w:w="1703" w:type="dxa"/>
          </w:tcPr>
          <w:p w14:paraId="55FDAB04" w14:textId="77777777" w:rsidR="008A29AB" w:rsidRPr="0047330C" w:rsidRDefault="008A29AB" w:rsidP="008A29AB">
            <w:pPr>
              <w:pStyle w:val="GOSTTablenorm"/>
              <w:rPr>
                <w:szCs w:val="22"/>
              </w:rPr>
            </w:pPr>
            <w:r w:rsidRPr="0047330C">
              <w:rPr>
                <w:rFonts w:eastAsiaTheme="minorEastAsia"/>
                <w:szCs w:val="22"/>
              </w:rPr>
              <w:t>Наименование ТОФК/ЦС обслуживания</w:t>
            </w:r>
          </w:p>
        </w:tc>
        <w:tc>
          <w:tcPr>
            <w:tcW w:w="1700" w:type="dxa"/>
          </w:tcPr>
          <w:p w14:paraId="7F969908" w14:textId="77777777" w:rsidR="008A29AB" w:rsidRPr="0047330C" w:rsidRDefault="008A29AB" w:rsidP="008A29AB">
            <w:pPr>
              <w:pStyle w:val="GOSTTablenorm"/>
              <w:rPr>
                <w:szCs w:val="22"/>
              </w:rPr>
            </w:pPr>
            <w:r w:rsidRPr="0047330C">
              <w:rPr>
                <w:rFonts w:eastAsiaTheme="minorHAnsi"/>
                <w:color w:val="000000"/>
                <w:szCs w:val="22"/>
                <w:lang w:eastAsia="en-US"/>
              </w:rPr>
              <w:t>Client_CentrName</w:t>
            </w:r>
          </w:p>
        </w:tc>
        <w:tc>
          <w:tcPr>
            <w:tcW w:w="568" w:type="dxa"/>
          </w:tcPr>
          <w:p w14:paraId="4F79CD47" w14:textId="77777777" w:rsidR="008A29AB" w:rsidRPr="0047330C" w:rsidRDefault="008A29AB" w:rsidP="008A29AB">
            <w:pPr>
              <w:pStyle w:val="GOSTTablenorm"/>
              <w:rPr>
                <w:szCs w:val="22"/>
              </w:rPr>
            </w:pPr>
            <w:r w:rsidRPr="0047330C">
              <w:rPr>
                <w:szCs w:val="22"/>
              </w:rPr>
              <w:t>П</w:t>
            </w:r>
          </w:p>
        </w:tc>
        <w:tc>
          <w:tcPr>
            <w:tcW w:w="1135" w:type="dxa"/>
          </w:tcPr>
          <w:p w14:paraId="0EC502EC" w14:textId="77777777" w:rsidR="008A29AB" w:rsidRPr="0047330C" w:rsidRDefault="008A29AB" w:rsidP="008A29AB">
            <w:pPr>
              <w:pStyle w:val="GOSTTablenorm"/>
              <w:rPr>
                <w:szCs w:val="22"/>
              </w:rPr>
            </w:pPr>
            <w:r w:rsidRPr="0047330C">
              <w:rPr>
                <w:szCs w:val="22"/>
              </w:rPr>
              <w:t>Т(1-2000)</w:t>
            </w:r>
          </w:p>
        </w:tc>
        <w:tc>
          <w:tcPr>
            <w:tcW w:w="568" w:type="dxa"/>
          </w:tcPr>
          <w:p w14:paraId="370DE151" w14:textId="77777777" w:rsidR="008A29AB" w:rsidRPr="0047330C" w:rsidRDefault="008A29AB" w:rsidP="008A29AB">
            <w:pPr>
              <w:pStyle w:val="GOSTTablenorm"/>
              <w:rPr>
                <w:szCs w:val="22"/>
              </w:rPr>
            </w:pPr>
            <w:r w:rsidRPr="0047330C">
              <w:rPr>
                <w:szCs w:val="22"/>
              </w:rPr>
              <w:t>О</w:t>
            </w:r>
          </w:p>
        </w:tc>
        <w:tc>
          <w:tcPr>
            <w:tcW w:w="4020" w:type="dxa"/>
          </w:tcPr>
          <w:p w14:paraId="2A89A224" w14:textId="77777777" w:rsidR="008A29AB" w:rsidRPr="0047330C" w:rsidRDefault="008A29AB" w:rsidP="008A29AB">
            <w:pPr>
              <w:pStyle w:val="GOSTTablenorm"/>
              <w:rPr>
                <w:szCs w:val="22"/>
                <w:lang w:eastAsia="en-US"/>
              </w:rPr>
            </w:pPr>
            <w:r w:rsidRPr="0047330C">
              <w:rPr>
                <w:color w:val="000000" w:themeColor="text1"/>
                <w:szCs w:val="22"/>
              </w:rPr>
              <w:t xml:space="preserve">Указывается </w:t>
            </w:r>
            <w:r w:rsidRPr="0047330C">
              <w:rPr>
                <w:rFonts w:eastAsiaTheme="minorEastAsia"/>
                <w:szCs w:val="22"/>
              </w:rPr>
              <w:t>наименование ТОФК/ЦС обслуживания</w:t>
            </w:r>
            <w:r w:rsidRPr="0047330C">
              <w:rPr>
                <w:color w:val="000000" w:themeColor="text1"/>
                <w:szCs w:val="22"/>
              </w:rPr>
              <w:t xml:space="preserve"> </w:t>
            </w:r>
            <w:r w:rsidRPr="0047330C">
              <w:rPr>
                <w:rFonts w:eastAsiaTheme="minorEastAsia"/>
                <w:szCs w:val="22"/>
              </w:rPr>
              <w:t>лицевого</w:t>
            </w:r>
            <w:r w:rsidRPr="0047330C">
              <w:rPr>
                <w:color w:val="000000" w:themeColor="text1"/>
                <w:szCs w:val="22"/>
              </w:rPr>
              <w:t xml:space="preserve"> счета заказчика</w:t>
            </w:r>
          </w:p>
        </w:tc>
      </w:tr>
      <w:tr w:rsidR="008A29AB" w:rsidRPr="0047330C" w14:paraId="4A2DF828" w14:textId="77777777" w:rsidTr="0090609D">
        <w:tc>
          <w:tcPr>
            <w:tcW w:w="1703" w:type="dxa"/>
          </w:tcPr>
          <w:p w14:paraId="210674BC" w14:textId="53A40B13" w:rsidR="008A29AB" w:rsidRPr="0047330C" w:rsidRDefault="008A29AB" w:rsidP="008A29AB">
            <w:pPr>
              <w:pStyle w:val="GOSTTablenorm"/>
              <w:rPr>
                <w:rFonts w:eastAsiaTheme="minorEastAsia"/>
                <w:szCs w:val="22"/>
              </w:rPr>
            </w:pPr>
            <w:r w:rsidRPr="0047330C">
              <w:rPr>
                <w:rFonts w:eastAsiaTheme="minorEastAsia"/>
                <w:szCs w:val="22"/>
              </w:rPr>
              <w:t>Код ТОФК открытия лицевого счета</w:t>
            </w:r>
          </w:p>
        </w:tc>
        <w:tc>
          <w:tcPr>
            <w:tcW w:w="1700" w:type="dxa"/>
          </w:tcPr>
          <w:p w14:paraId="0FB906FF" w14:textId="2455203F" w:rsidR="008A29AB" w:rsidRPr="0047330C" w:rsidRDefault="008A29AB" w:rsidP="008A29AB">
            <w:pPr>
              <w:pStyle w:val="GOSTTablenorm"/>
              <w:rPr>
                <w:rFonts w:eastAsiaTheme="minorEastAsia"/>
                <w:szCs w:val="22"/>
              </w:rPr>
            </w:pPr>
            <w:r w:rsidRPr="0047330C">
              <w:rPr>
                <w:rFonts w:eastAsiaTheme="minorEastAsia"/>
                <w:szCs w:val="22"/>
              </w:rPr>
              <w:t>Client_TofkCode</w:t>
            </w:r>
          </w:p>
        </w:tc>
        <w:tc>
          <w:tcPr>
            <w:tcW w:w="568" w:type="dxa"/>
          </w:tcPr>
          <w:p w14:paraId="484E2F0A" w14:textId="3C697B61" w:rsidR="008A29AB" w:rsidRPr="0047330C" w:rsidRDefault="008A29AB" w:rsidP="008A29AB">
            <w:pPr>
              <w:pStyle w:val="GOSTTablenorm"/>
              <w:rPr>
                <w:szCs w:val="22"/>
              </w:rPr>
            </w:pPr>
            <w:r w:rsidRPr="0047330C">
              <w:rPr>
                <w:szCs w:val="22"/>
              </w:rPr>
              <w:t>П</w:t>
            </w:r>
          </w:p>
        </w:tc>
        <w:tc>
          <w:tcPr>
            <w:tcW w:w="1135" w:type="dxa"/>
          </w:tcPr>
          <w:p w14:paraId="7A6F7AA1" w14:textId="35AF16E0" w:rsidR="008A29AB" w:rsidRPr="0047330C" w:rsidRDefault="008A29AB" w:rsidP="008A29AB">
            <w:pPr>
              <w:pStyle w:val="GOSTTablenorm"/>
              <w:rPr>
                <w:szCs w:val="22"/>
              </w:rPr>
            </w:pPr>
            <w:r w:rsidRPr="0047330C">
              <w:rPr>
                <w:szCs w:val="22"/>
              </w:rPr>
              <w:t>Т(4)</w:t>
            </w:r>
          </w:p>
        </w:tc>
        <w:tc>
          <w:tcPr>
            <w:tcW w:w="568" w:type="dxa"/>
          </w:tcPr>
          <w:p w14:paraId="21C07730" w14:textId="190D52AA" w:rsidR="008A29AB" w:rsidRPr="0047330C" w:rsidRDefault="008A29AB" w:rsidP="008A29AB">
            <w:pPr>
              <w:pStyle w:val="GOSTTablenorm"/>
              <w:rPr>
                <w:szCs w:val="22"/>
              </w:rPr>
            </w:pPr>
            <w:r w:rsidRPr="0047330C">
              <w:rPr>
                <w:szCs w:val="22"/>
              </w:rPr>
              <w:t>Н</w:t>
            </w:r>
          </w:p>
        </w:tc>
        <w:tc>
          <w:tcPr>
            <w:tcW w:w="4020" w:type="dxa"/>
          </w:tcPr>
          <w:p w14:paraId="5C3F3769" w14:textId="77777777" w:rsidR="008A29AB" w:rsidRPr="0047330C" w:rsidRDefault="008A29AB" w:rsidP="008A29AB">
            <w:pPr>
              <w:pStyle w:val="GOSTTablenorm"/>
              <w:rPr>
                <w:rFonts w:eastAsiaTheme="minorEastAsia"/>
                <w:szCs w:val="22"/>
              </w:rPr>
            </w:pPr>
            <w:r w:rsidRPr="0047330C">
              <w:rPr>
                <w:color w:val="000000" w:themeColor="text1"/>
                <w:szCs w:val="22"/>
              </w:rPr>
              <w:t xml:space="preserve">Указывается </w:t>
            </w:r>
            <w:r w:rsidRPr="0047330C">
              <w:rPr>
                <w:rFonts w:eastAsiaTheme="minorEastAsia"/>
                <w:szCs w:val="22"/>
              </w:rPr>
              <w:t>код ТОФК открытия лицевого счета.</w:t>
            </w:r>
          </w:p>
          <w:p w14:paraId="6FA93A49" w14:textId="1A8D1EDB" w:rsidR="008A29AB" w:rsidRPr="0047330C" w:rsidRDefault="008A29AB" w:rsidP="008A29AB">
            <w:pPr>
              <w:pStyle w:val="GOSTTablenorm"/>
              <w:rPr>
                <w:color w:val="000000" w:themeColor="text1"/>
                <w:szCs w:val="22"/>
              </w:rPr>
            </w:pPr>
            <w:r w:rsidRPr="0047330C">
              <w:rPr>
                <w:szCs w:val="22"/>
                <w:lang w:eastAsia="en-US"/>
              </w:rPr>
              <w:t>Реквизит обязателен для заполнения, если значение реквизита «Выписка» равно «Да»</w:t>
            </w:r>
          </w:p>
        </w:tc>
      </w:tr>
      <w:tr w:rsidR="008A29AB" w:rsidRPr="0047330C" w14:paraId="08E8DF75" w14:textId="77777777" w:rsidTr="0090609D">
        <w:tc>
          <w:tcPr>
            <w:tcW w:w="1703" w:type="dxa"/>
          </w:tcPr>
          <w:p w14:paraId="6C2A3AA5" w14:textId="003D908A" w:rsidR="008A29AB" w:rsidRPr="0047330C" w:rsidRDefault="008A29AB" w:rsidP="008A29AB">
            <w:pPr>
              <w:pStyle w:val="GOSTTablenorm"/>
              <w:rPr>
                <w:rFonts w:eastAsiaTheme="minorEastAsia"/>
                <w:szCs w:val="22"/>
              </w:rPr>
            </w:pPr>
            <w:r w:rsidRPr="0047330C">
              <w:rPr>
                <w:rFonts w:eastAsiaTheme="minorEastAsia"/>
                <w:szCs w:val="22"/>
              </w:rPr>
              <w:t>Наименование ТОФК открытия лицевого счета</w:t>
            </w:r>
          </w:p>
        </w:tc>
        <w:tc>
          <w:tcPr>
            <w:tcW w:w="1700" w:type="dxa"/>
          </w:tcPr>
          <w:p w14:paraId="2B18BB96" w14:textId="7F2CC4D4" w:rsidR="008A29AB" w:rsidRPr="0047330C" w:rsidRDefault="008A29AB" w:rsidP="008A29AB">
            <w:pPr>
              <w:pStyle w:val="GOSTTablenorm"/>
              <w:rPr>
                <w:rFonts w:eastAsiaTheme="minorEastAsia"/>
                <w:szCs w:val="22"/>
              </w:rPr>
            </w:pPr>
            <w:r w:rsidRPr="0047330C">
              <w:rPr>
                <w:rFonts w:eastAsiaTheme="minorEastAsia"/>
                <w:szCs w:val="22"/>
              </w:rPr>
              <w:t>Client_TofkName</w:t>
            </w:r>
          </w:p>
        </w:tc>
        <w:tc>
          <w:tcPr>
            <w:tcW w:w="568" w:type="dxa"/>
          </w:tcPr>
          <w:p w14:paraId="6EE135D7" w14:textId="21AB4AC7" w:rsidR="008A29AB" w:rsidRPr="0047330C" w:rsidRDefault="008A29AB" w:rsidP="008A29AB">
            <w:pPr>
              <w:pStyle w:val="GOSTTablenorm"/>
              <w:rPr>
                <w:szCs w:val="22"/>
              </w:rPr>
            </w:pPr>
            <w:r w:rsidRPr="0047330C">
              <w:rPr>
                <w:szCs w:val="22"/>
              </w:rPr>
              <w:t>П</w:t>
            </w:r>
          </w:p>
        </w:tc>
        <w:tc>
          <w:tcPr>
            <w:tcW w:w="1135" w:type="dxa"/>
          </w:tcPr>
          <w:p w14:paraId="50DB7CD4" w14:textId="436079E7" w:rsidR="008A29AB" w:rsidRPr="0047330C" w:rsidRDefault="008A29AB" w:rsidP="008A29AB">
            <w:pPr>
              <w:pStyle w:val="GOSTTablenorm"/>
              <w:rPr>
                <w:szCs w:val="22"/>
              </w:rPr>
            </w:pPr>
            <w:r w:rsidRPr="0047330C">
              <w:rPr>
                <w:szCs w:val="22"/>
              </w:rPr>
              <w:t>Т(1-2000)</w:t>
            </w:r>
          </w:p>
        </w:tc>
        <w:tc>
          <w:tcPr>
            <w:tcW w:w="568" w:type="dxa"/>
          </w:tcPr>
          <w:p w14:paraId="0F50B772" w14:textId="673162F0" w:rsidR="008A29AB" w:rsidRPr="0047330C" w:rsidRDefault="008A29AB" w:rsidP="008A29AB">
            <w:pPr>
              <w:pStyle w:val="GOSTTablenorm"/>
              <w:rPr>
                <w:szCs w:val="22"/>
              </w:rPr>
            </w:pPr>
            <w:r w:rsidRPr="0047330C">
              <w:rPr>
                <w:szCs w:val="22"/>
              </w:rPr>
              <w:t>Н</w:t>
            </w:r>
          </w:p>
        </w:tc>
        <w:tc>
          <w:tcPr>
            <w:tcW w:w="4020" w:type="dxa"/>
          </w:tcPr>
          <w:p w14:paraId="7C92F363" w14:textId="77777777" w:rsidR="008A29AB" w:rsidRPr="0047330C" w:rsidRDefault="008A29AB" w:rsidP="008A29AB">
            <w:pPr>
              <w:pStyle w:val="GOSTTablenorm"/>
              <w:rPr>
                <w:rFonts w:eastAsiaTheme="minorEastAsia"/>
                <w:szCs w:val="22"/>
              </w:rPr>
            </w:pPr>
            <w:r w:rsidRPr="0047330C">
              <w:rPr>
                <w:color w:val="000000" w:themeColor="text1"/>
                <w:szCs w:val="22"/>
              </w:rPr>
              <w:t xml:space="preserve">Указывается </w:t>
            </w:r>
            <w:r w:rsidRPr="0047330C">
              <w:rPr>
                <w:rFonts w:eastAsiaTheme="minorEastAsia"/>
                <w:szCs w:val="22"/>
              </w:rPr>
              <w:t>наименование ТОФК открытия лицевого счета.</w:t>
            </w:r>
          </w:p>
          <w:p w14:paraId="269A4F81" w14:textId="25A15172" w:rsidR="008A29AB" w:rsidRPr="0047330C" w:rsidRDefault="008A29AB" w:rsidP="008A29AB">
            <w:pPr>
              <w:pStyle w:val="GOSTTablenorm"/>
              <w:rPr>
                <w:color w:val="000000" w:themeColor="text1"/>
                <w:szCs w:val="22"/>
              </w:rPr>
            </w:pPr>
            <w:r w:rsidRPr="0047330C">
              <w:rPr>
                <w:szCs w:val="22"/>
                <w:lang w:eastAsia="en-US"/>
              </w:rPr>
              <w:t>Реквизит обязателен для заполнения, если значение реквизита «Выписка» равно «Да»</w:t>
            </w:r>
          </w:p>
        </w:tc>
      </w:tr>
      <w:tr w:rsidR="008A29AB" w:rsidRPr="0047330C" w14:paraId="1C72B1DE" w14:textId="77777777" w:rsidTr="0090609D">
        <w:tc>
          <w:tcPr>
            <w:tcW w:w="1703" w:type="dxa"/>
          </w:tcPr>
          <w:p w14:paraId="42F1D168" w14:textId="2C901DB1" w:rsidR="008A29AB" w:rsidRPr="0047330C" w:rsidRDefault="008A29AB" w:rsidP="008A29AB">
            <w:pPr>
              <w:pStyle w:val="GOSTTablenorm"/>
              <w:rPr>
                <w:rFonts w:eastAsiaTheme="minorEastAsia"/>
                <w:szCs w:val="22"/>
              </w:rPr>
            </w:pPr>
            <w:r w:rsidRPr="0047330C">
              <w:rPr>
                <w:rFonts w:eastAsiaTheme="minorEastAsia"/>
                <w:szCs w:val="22"/>
              </w:rPr>
              <w:t xml:space="preserve">ЛС открыт в </w:t>
            </w:r>
            <w:r w:rsidRPr="0047330C">
              <w:rPr>
                <w:rFonts w:eastAsiaTheme="minorEastAsia"/>
                <w:szCs w:val="22"/>
              </w:rPr>
              <w:lastRenderedPageBreak/>
              <w:t>ФО</w:t>
            </w:r>
          </w:p>
        </w:tc>
        <w:tc>
          <w:tcPr>
            <w:tcW w:w="1700" w:type="dxa"/>
          </w:tcPr>
          <w:p w14:paraId="51FB6B4E" w14:textId="40264579" w:rsidR="008A29AB" w:rsidRPr="0047330C" w:rsidRDefault="008A29AB" w:rsidP="008A29AB">
            <w:pPr>
              <w:pStyle w:val="GOSTTablenorm"/>
              <w:rPr>
                <w:rFonts w:eastAsiaTheme="minorEastAsia"/>
                <w:szCs w:val="22"/>
              </w:rPr>
            </w:pPr>
            <w:r w:rsidRPr="0047330C">
              <w:rPr>
                <w:rFonts w:eastAsiaTheme="minorEastAsia"/>
                <w:szCs w:val="22"/>
              </w:rPr>
              <w:lastRenderedPageBreak/>
              <w:t>Client_PersAccI</w:t>
            </w:r>
            <w:r w:rsidRPr="0047330C">
              <w:rPr>
                <w:rFonts w:eastAsiaTheme="minorEastAsia"/>
                <w:szCs w:val="22"/>
              </w:rPr>
              <w:lastRenderedPageBreak/>
              <w:t>sFO</w:t>
            </w:r>
          </w:p>
        </w:tc>
        <w:tc>
          <w:tcPr>
            <w:tcW w:w="568" w:type="dxa"/>
          </w:tcPr>
          <w:p w14:paraId="35507816" w14:textId="02617EA5" w:rsidR="008A29AB" w:rsidRPr="0047330C" w:rsidRDefault="008A29AB" w:rsidP="008A29AB">
            <w:pPr>
              <w:pStyle w:val="GOSTTablenorm"/>
              <w:rPr>
                <w:szCs w:val="22"/>
              </w:rPr>
            </w:pPr>
            <w:r w:rsidRPr="0047330C">
              <w:rPr>
                <w:szCs w:val="22"/>
                <w:lang w:eastAsia="en-US"/>
              </w:rPr>
              <w:lastRenderedPageBreak/>
              <w:t>П</w:t>
            </w:r>
          </w:p>
        </w:tc>
        <w:tc>
          <w:tcPr>
            <w:tcW w:w="1135" w:type="dxa"/>
          </w:tcPr>
          <w:p w14:paraId="6B1BBB48" w14:textId="611D74EB" w:rsidR="008A29AB" w:rsidRPr="0047330C" w:rsidRDefault="008A29AB" w:rsidP="008A29AB">
            <w:pPr>
              <w:pStyle w:val="GOSTTablenorm"/>
              <w:rPr>
                <w:szCs w:val="22"/>
              </w:rPr>
            </w:pPr>
            <w:r w:rsidRPr="0047330C">
              <w:rPr>
                <w:rFonts w:eastAsiaTheme="minorHAnsi"/>
                <w:color w:val="000000"/>
                <w:szCs w:val="22"/>
                <w:lang w:eastAsia="en-US"/>
              </w:rPr>
              <w:t>BOOLEA</w:t>
            </w:r>
            <w:r w:rsidRPr="0047330C">
              <w:rPr>
                <w:rFonts w:eastAsiaTheme="minorHAnsi"/>
                <w:color w:val="000000"/>
                <w:szCs w:val="22"/>
                <w:lang w:eastAsia="en-US"/>
              </w:rPr>
              <w:lastRenderedPageBreak/>
              <w:t>N</w:t>
            </w:r>
          </w:p>
        </w:tc>
        <w:tc>
          <w:tcPr>
            <w:tcW w:w="568" w:type="dxa"/>
          </w:tcPr>
          <w:p w14:paraId="21ECAA73" w14:textId="5DD4BFCE" w:rsidR="008A29AB" w:rsidRPr="0047330C" w:rsidRDefault="008A29AB" w:rsidP="008A29AB">
            <w:pPr>
              <w:pStyle w:val="GOSTTablenorm"/>
              <w:rPr>
                <w:szCs w:val="22"/>
              </w:rPr>
            </w:pPr>
            <w:r w:rsidRPr="0047330C">
              <w:rPr>
                <w:szCs w:val="22"/>
              </w:rPr>
              <w:lastRenderedPageBreak/>
              <w:t>Н</w:t>
            </w:r>
          </w:p>
        </w:tc>
        <w:tc>
          <w:tcPr>
            <w:tcW w:w="4020" w:type="dxa"/>
          </w:tcPr>
          <w:p w14:paraId="0F53C9D5" w14:textId="6B4FCA09" w:rsidR="008A29AB" w:rsidRPr="0047330C" w:rsidRDefault="008A29AB" w:rsidP="008A29AB">
            <w:pPr>
              <w:pStyle w:val="GOSTTablenorm"/>
              <w:rPr>
                <w:color w:val="000000" w:themeColor="text1"/>
                <w:szCs w:val="22"/>
              </w:rPr>
            </w:pPr>
            <w:r w:rsidRPr="0047330C">
              <w:rPr>
                <w:color w:val="000000" w:themeColor="text1"/>
                <w:szCs w:val="22"/>
              </w:rPr>
              <w:t xml:space="preserve">Указывается признак открытия </w:t>
            </w:r>
            <w:r w:rsidRPr="0047330C">
              <w:rPr>
                <w:color w:val="000000" w:themeColor="text1"/>
                <w:szCs w:val="22"/>
              </w:rPr>
              <w:lastRenderedPageBreak/>
              <w:t>лицевого счета в Финансовом органе</w:t>
            </w:r>
          </w:p>
        </w:tc>
      </w:tr>
      <w:tr w:rsidR="008A29AB" w:rsidRPr="0047330C" w14:paraId="523C9735" w14:textId="77777777" w:rsidTr="0090609D">
        <w:tc>
          <w:tcPr>
            <w:tcW w:w="1703" w:type="dxa"/>
          </w:tcPr>
          <w:p w14:paraId="2C458CBC" w14:textId="5287BECB" w:rsidR="008A29AB" w:rsidRPr="0047330C" w:rsidRDefault="008A29AB" w:rsidP="008A29AB">
            <w:pPr>
              <w:pStyle w:val="GOSTTablenorm"/>
              <w:rPr>
                <w:rFonts w:eastAsiaTheme="minorEastAsia"/>
                <w:szCs w:val="22"/>
              </w:rPr>
            </w:pPr>
            <w:r w:rsidRPr="0047330C">
              <w:rPr>
                <w:rFonts w:eastAsiaTheme="minorEastAsia"/>
                <w:szCs w:val="22"/>
              </w:rPr>
              <w:lastRenderedPageBreak/>
              <w:t>Передача полномочий ПБС организации</w:t>
            </w:r>
          </w:p>
        </w:tc>
        <w:tc>
          <w:tcPr>
            <w:tcW w:w="1700" w:type="dxa"/>
          </w:tcPr>
          <w:p w14:paraId="0334DF71" w14:textId="292A3A18" w:rsidR="008A29AB" w:rsidRPr="0047330C" w:rsidRDefault="008A29AB" w:rsidP="008A29AB">
            <w:pPr>
              <w:pStyle w:val="GOSTTablenorm"/>
              <w:rPr>
                <w:rFonts w:eastAsiaTheme="minorEastAsia"/>
                <w:szCs w:val="22"/>
              </w:rPr>
            </w:pPr>
            <w:r w:rsidRPr="0047330C">
              <w:rPr>
                <w:rFonts w:eastAsiaTheme="minorEastAsia"/>
                <w:szCs w:val="22"/>
              </w:rPr>
              <w:t>Client_AuthPBSOrg</w:t>
            </w:r>
          </w:p>
        </w:tc>
        <w:tc>
          <w:tcPr>
            <w:tcW w:w="568" w:type="dxa"/>
          </w:tcPr>
          <w:p w14:paraId="1E6CAF0B" w14:textId="1214C12D" w:rsidR="008A29AB" w:rsidRPr="0047330C" w:rsidRDefault="008A29AB" w:rsidP="008A29AB">
            <w:pPr>
              <w:pStyle w:val="GOSTTablenorm"/>
              <w:rPr>
                <w:szCs w:val="22"/>
                <w:lang w:eastAsia="en-US"/>
              </w:rPr>
            </w:pPr>
            <w:r w:rsidRPr="0047330C">
              <w:rPr>
                <w:szCs w:val="22"/>
                <w:lang w:eastAsia="en-US"/>
              </w:rPr>
              <w:t>П</w:t>
            </w:r>
          </w:p>
        </w:tc>
        <w:tc>
          <w:tcPr>
            <w:tcW w:w="1135" w:type="dxa"/>
          </w:tcPr>
          <w:p w14:paraId="4A840D4B" w14:textId="2A6A8F0F" w:rsidR="008A29AB" w:rsidRPr="0047330C" w:rsidRDefault="008A29AB" w:rsidP="008A29AB">
            <w:pPr>
              <w:pStyle w:val="GOSTTablenorm"/>
              <w:rPr>
                <w:rFonts w:eastAsiaTheme="minorHAnsi"/>
                <w:color w:val="000000"/>
                <w:szCs w:val="22"/>
                <w:lang w:eastAsia="en-US"/>
              </w:rPr>
            </w:pPr>
            <w:r w:rsidRPr="0047330C">
              <w:rPr>
                <w:rFonts w:eastAsiaTheme="minorHAnsi"/>
                <w:color w:val="000000"/>
                <w:szCs w:val="22"/>
                <w:lang w:eastAsia="en-US"/>
              </w:rPr>
              <w:t>BOOLEAN</w:t>
            </w:r>
          </w:p>
        </w:tc>
        <w:tc>
          <w:tcPr>
            <w:tcW w:w="568" w:type="dxa"/>
          </w:tcPr>
          <w:p w14:paraId="46FECDFD" w14:textId="59889247" w:rsidR="008A29AB" w:rsidRPr="0047330C" w:rsidRDefault="008A29AB" w:rsidP="008A29AB">
            <w:pPr>
              <w:pStyle w:val="GOSTTablenorm"/>
              <w:rPr>
                <w:szCs w:val="22"/>
              </w:rPr>
            </w:pPr>
            <w:r w:rsidRPr="0047330C">
              <w:rPr>
                <w:szCs w:val="22"/>
              </w:rPr>
              <w:t>Н</w:t>
            </w:r>
          </w:p>
        </w:tc>
        <w:tc>
          <w:tcPr>
            <w:tcW w:w="4020" w:type="dxa"/>
          </w:tcPr>
          <w:p w14:paraId="38313149" w14:textId="46B09A43" w:rsidR="008A29AB" w:rsidRPr="0047330C" w:rsidRDefault="008A29AB" w:rsidP="008A29AB">
            <w:pPr>
              <w:pStyle w:val="GOSTTablenorm"/>
              <w:rPr>
                <w:color w:val="000000" w:themeColor="text1"/>
                <w:szCs w:val="22"/>
              </w:rPr>
            </w:pPr>
            <w:r w:rsidRPr="0047330C">
              <w:rPr>
                <w:color w:val="000000" w:themeColor="text1"/>
                <w:szCs w:val="22"/>
              </w:rPr>
              <w:t xml:space="preserve">Указывается признак </w:t>
            </w:r>
            <w:r w:rsidRPr="0047330C">
              <w:rPr>
                <w:rFonts w:eastAsiaTheme="minorEastAsia"/>
                <w:szCs w:val="22"/>
              </w:rPr>
              <w:t>передачи полномочий ПБС организации, если лицевой счет заказчика начинается на 14 (имеет 14 тип лицевого счета) и организация не является ТОФК</w:t>
            </w:r>
          </w:p>
        </w:tc>
      </w:tr>
      <w:tr w:rsidR="008A29AB" w:rsidRPr="0047330C" w14:paraId="7679336A" w14:textId="77777777" w:rsidTr="00EB494A">
        <w:tc>
          <w:tcPr>
            <w:tcW w:w="9694" w:type="dxa"/>
            <w:gridSpan w:val="6"/>
          </w:tcPr>
          <w:p w14:paraId="1EA68CED" w14:textId="3CD44ADC" w:rsidR="008A29AB" w:rsidRPr="0047330C" w:rsidRDefault="008A29AB" w:rsidP="008A29AB">
            <w:pPr>
              <w:pStyle w:val="GOSTTablenorm"/>
              <w:rPr>
                <w:rFonts w:eastAsiaTheme="minorEastAsia"/>
                <w:b/>
                <w:szCs w:val="22"/>
              </w:rPr>
            </w:pPr>
            <w:r w:rsidRPr="0047330C">
              <w:rPr>
                <w:rFonts w:eastAsiaTheme="minorEastAsia"/>
                <w:b/>
                <w:szCs w:val="22"/>
              </w:rPr>
              <w:t>Организация/ТОФК, осуществляющие переданные полномочия ПБС</w:t>
            </w:r>
          </w:p>
        </w:tc>
      </w:tr>
      <w:tr w:rsidR="008A29AB" w:rsidRPr="0047330C" w14:paraId="1EF2ED4C" w14:textId="77777777" w:rsidTr="0090609D">
        <w:tc>
          <w:tcPr>
            <w:tcW w:w="1703" w:type="dxa"/>
          </w:tcPr>
          <w:p w14:paraId="373AF670" w14:textId="210A3D2C" w:rsidR="008A29AB" w:rsidRPr="0047330C" w:rsidRDefault="008A29AB" w:rsidP="008A29AB">
            <w:pPr>
              <w:pStyle w:val="GOSTTablenorm"/>
              <w:rPr>
                <w:rFonts w:eastAsiaTheme="minorEastAsia"/>
                <w:szCs w:val="22"/>
              </w:rPr>
            </w:pPr>
            <w:r w:rsidRPr="0047330C">
              <w:rPr>
                <w:rFonts w:eastAsiaTheme="minorEastAsia"/>
                <w:szCs w:val="22"/>
              </w:rPr>
              <w:t>ИНН</w:t>
            </w:r>
          </w:p>
        </w:tc>
        <w:tc>
          <w:tcPr>
            <w:tcW w:w="1700" w:type="dxa"/>
          </w:tcPr>
          <w:p w14:paraId="6C0CFF7A" w14:textId="21C2A482" w:rsidR="008A29AB" w:rsidRPr="0047330C" w:rsidRDefault="008A29AB" w:rsidP="008A29AB">
            <w:pPr>
              <w:pStyle w:val="GOSTTablenorm"/>
              <w:rPr>
                <w:rFonts w:eastAsiaTheme="minorEastAsia"/>
                <w:szCs w:val="22"/>
              </w:rPr>
            </w:pPr>
            <w:r w:rsidRPr="0047330C">
              <w:rPr>
                <w:rFonts w:eastAsiaTheme="minorEastAsia"/>
                <w:szCs w:val="22"/>
              </w:rPr>
              <w:t>Client_TofkAuthPBS_INN</w:t>
            </w:r>
          </w:p>
        </w:tc>
        <w:tc>
          <w:tcPr>
            <w:tcW w:w="568" w:type="dxa"/>
          </w:tcPr>
          <w:p w14:paraId="49B1CE86" w14:textId="57ED499A" w:rsidR="008A29AB" w:rsidRPr="0047330C" w:rsidRDefault="008A29AB" w:rsidP="008A29AB">
            <w:pPr>
              <w:pStyle w:val="GOSTTablenorm"/>
              <w:rPr>
                <w:szCs w:val="22"/>
                <w:lang w:eastAsia="en-US"/>
              </w:rPr>
            </w:pPr>
            <w:r w:rsidRPr="0047330C">
              <w:rPr>
                <w:szCs w:val="22"/>
              </w:rPr>
              <w:t>П</w:t>
            </w:r>
          </w:p>
        </w:tc>
        <w:tc>
          <w:tcPr>
            <w:tcW w:w="1135" w:type="dxa"/>
          </w:tcPr>
          <w:p w14:paraId="454CD767" w14:textId="7D9588EA" w:rsidR="008A29AB" w:rsidRPr="0047330C" w:rsidRDefault="008A29AB" w:rsidP="008A29AB">
            <w:pPr>
              <w:pStyle w:val="GOSTTablenorm"/>
              <w:rPr>
                <w:rFonts w:eastAsiaTheme="minorHAnsi"/>
                <w:color w:val="000000"/>
                <w:szCs w:val="22"/>
                <w:lang w:eastAsia="en-US"/>
              </w:rPr>
            </w:pPr>
            <w:r w:rsidRPr="0047330C">
              <w:rPr>
                <w:szCs w:val="22"/>
              </w:rPr>
              <w:t>Т(10)</w:t>
            </w:r>
          </w:p>
        </w:tc>
        <w:tc>
          <w:tcPr>
            <w:tcW w:w="568" w:type="dxa"/>
          </w:tcPr>
          <w:p w14:paraId="2FF05366" w14:textId="5B2F4D22" w:rsidR="008A29AB" w:rsidRPr="0047330C" w:rsidRDefault="008A29AB" w:rsidP="008A29AB">
            <w:pPr>
              <w:pStyle w:val="GOSTTablenorm"/>
              <w:rPr>
                <w:szCs w:val="22"/>
              </w:rPr>
            </w:pPr>
            <w:r w:rsidRPr="0047330C">
              <w:rPr>
                <w:szCs w:val="22"/>
              </w:rPr>
              <w:t>Н</w:t>
            </w:r>
          </w:p>
        </w:tc>
        <w:tc>
          <w:tcPr>
            <w:tcW w:w="4020" w:type="dxa"/>
          </w:tcPr>
          <w:p w14:paraId="152C70F1" w14:textId="77777777" w:rsidR="008A29AB" w:rsidRPr="0047330C" w:rsidRDefault="008A29AB" w:rsidP="008A29AB">
            <w:pPr>
              <w:pStyle w:val="GOSTTablenorm"/>
              <w:rPr>
                <w:color w:val="000000" w:themeColor="text1"/>
                <w:szCs w:val="22"/>
              </w:rPr>
            </w:pPr>
            <w:r w:rsidRPr="0047330C">
              <w:rPr>
                <w:color w:val="000000" w:themeColor="text1"/>
                <w:szCs w:val="22"/>
              </w:rPr>
              <w:t>Указывается ИНН.</w:t>
            </w:r>
          </w:p>
          <w:p w14:paraId="31BC46BF" w14:textId="6F06B2B4" w:rsidR="008A29AB" w:rsidRPr="0047330C" w:rsidRDefault="008A29AB" w:rsidP="008A29AB">
            <w:pPr>
              <w:pStyle w:val="GOSTTablenorm"/>
              <w:rPr>
                <w:color w:val="000000" w:themeColor="text1"/>
                <w:szCs w:val="22"/>
              </w:rPr>
            </w:pPr>
            <w:r w:rsidRPr="0047330C">
              <w:rPr>
                <w:rFonts w:eastAsiaTheme="minorEastAsia"/>
                <w:szCs w:val="22"/>
              </w:rPr>
              <w:t>Обязателен для заполнения, если значение признака «Передача полномочий ПБС организации» равно «Да»</w:t>
            </w:r>
          </w:p>
        </w:tc>
      </w:tr>
      <w:tr w:rsidR="008A29AB" w:rsidRPr="0047330C" w14:paraId="580ECB08" w14:textId="77777777" w:rsidTr="0090609D">
        <w:tc>
          <w:tcPr>
            <w:tcW w:w="1703" w:type="dxa"/>
          </w:tcPr>
          <w:p w14:paraId="2D209BD9" w14:textId="64F58D9D" w:rsidR="008A29AB" w:rsidRPr="0047330C" w:rsidRDefault="008A29AB" w:rsidP="008A29AB">
            <w:pPr>
              <w:pStyle w:val="GOSTTablenorm"/>
              <w:rPr>
                <w:rFonts w:eastAsiaTheme="minorEastAsia"/>
                <w:szCs w:val="22"/>
              </w:rPr>
            </w:pPr>
            <w:r w:rsidRPr="0047330C">
              <w:rPr>
                <w:rFonts w:eastAsiaTheme="minorEastAsia"/>
                <w:szCs w:val="22"/>
              </w:rPr>
              <w:t>КПП</w:t>
            </w:r>
          </w:p>
        </w:tc>
        <w:tc>
          <w:tcPr>
            <w:tcW w:w="1700" w:type="dxa"/>
          </w:tcPr>
          <w:p w14:paraId="570799D0" w14:textId="50FD1DBF" w:rsidR="008A29AB" w:rsidRPr="0047330C" w:rsidRDefault="008A29AB" w:rsidP="008A29AB">
            <w:pPr>
              <w:pStyle w:val="GOSTTablenorm"/>
              <w:rPr>
                <w:rFonts w:eastAsiaTheme="minorEastAsia"/>
                <w:szCs w:val="22"/>
              </w:rPr>
            </w:pPr>
            <w:r w:rsidRPr="0047330C">
              <w:rPr>
                <w:rFonts w:eastAsiaTheme="minorEastAsia"/>
                <w:szCs w:val="22"/>
              </w:rPr>
              <w:t>Client_TofkAuthPBS_KPP</w:t>
            </w:r>
          </w:p>
        </w:tc>
        <w:tc>
          <w:tcPr>
            <w:tcW w:w="568" w:type="dxa"/>
          </w:tcPr>
          <w:p w14:paraId="59A4B36D" w14:textId="2813DDB8" w:rsidR="008A29AB" w:rsidRPr="0047330C" w:rsidRDefault="008A29AB" w:rsidP="008A29AB">
            <w:pPr>
              <w:pStyle w:val="GOSTTablenorm"/>
              <w:rPr>
                <w:szCs w:val="22"/>
                <w:lang w:eastAsia="en-US"/>
              </w:rPr>
            </w:pPr>
            <w:r w:rsidRPr="0047330C">
              <w:rPr>
                <w:szCs w:val="22"/>
              </w:rPr>
              <w:t>П</w:t>
            </w:r>
          </w:p>
        </w:tc>
        <w:tc>
          <w:tcPr>
            <w:tcW w:w="1135" w:type="dxa"/>
          </w:tcPr>
          <w:p w14:paraId="1E8447E6" w14:textId="4E7EC5CF" w:rsidR="008A29AB" w:rsidRPr="0047330C" w:rsidRDefault="008A29AB" w:rsidP="008A29AB">
            <w:pPr>
              <w:pStyle w:val="GOSTTablenorm"/>
              <w:rPr>
                <w:rFonts w:eastAsiaTheme="minorHAnsi"/>
                <w:color w:val="000000"/>
                <w:szCs w:val="22"/>
                <w:lang w:eastAsia="en-US"/>
              </w:rPr>
            </w:pPr>
            <w:r w:rsidRPr="0047330C">
              <w:rPr>
                <w:szCs w:val="22"/>
              </w:rPr>
              <w:t>Т(9)</w:t>
            </w:r>
          </w:p>
        </w:tc>
        <w:tc>
          <w:tcPr>
            <w:tcW w:w="568" w:type="dxa"/>
          </w:tcPr>
          <w:p w14:paraId="53C6FA3A" w14:textId="7A97AF29" w:rsidR="008A29AB" w:rsidRPr="0047330C" w:rsidRDefault="008A29AB" w:rsidP="008A29AB">
            <w:pPr>
              <w:pStyle w:val="GOSTTablenorm"/>
              <w:rPr>
                <w:szCs w:val="22"/>
              </w:rPr>
            </w:pPr>
            <w:r w:rsidRPr="0047330C">
              <w:rPr>
                <w:szCs w:val="22"/>
              </w:rPr>
              <w:t>Н</w:t>
            </w:r>
          </w:p>
        </w:tc>
        <w:tc>
          <w:tcPr>
            <w:tcW w:w="4020" w:type="dxa"/>
          </w:tcPr>
          <w:p w14:paraId="137A5B57" w14:textId="75D9A1DB" w:rsidR="008A29AB" w:rsidRPr="0047330C" w:rsidRDefault="008A29AB" w:rsidP="008A29AB">
            <w:pPr>
              <w:pStyle w:val="GOSTTablenorm"/>
              <w:rPr>
                <w:color w:val="000000" w:themeColor="text1"/>
                <w:szCs w:val="22"/>
              </w:rPr>
            </w:pPr>
            <w:r w:rsidRPr="0047330C">
              <w:rPr>
                <w:color w:val="000000" w:themeColor="text1"/>
                <w:szCs w:val="22"/>
              </w:rPr>
              <w:t xml:space="preserve">Указывается КПП (при наличии), </w:t>
            </w:r>
            <w:r w:rsidRPr="0047330C">
              <w:rPr>
                <w:rFonts w:eastAsiaTheme="minorEastAsia"/>
                <w:szCs w:val="22"/>
              </w:rPr>
              <w:t>если значение признака «Передача полномочий ПБС организации» равно «Да»</w:t>
            </w:r>
          </w:p>
        </w:tc>
      </w:tr>
      <w:tr w:rsidR="008A29AB" w:rsidRPr="0047330C" w14:paraId="3EFBB050" w14:textId="77777777" w:rsidTr="0090609D">
        <w:tc>
          <w:tcPr>
            <w:tcW w:w="1703" w:type="dxa"/>
          </w:tcPr>
          <w:p w14:paraId="2C3C4448" w14:textId="0AD33B3F" w:rsidR="008A29AB" w:rsidRPr="0047330C" w:rsidRDefault="008A29AB" w:rsidP="008A29AB">
            <w:pPr>
              <w:pStyle w:val="GOSTTablenorm"/>
              <w:jc w:val="left"/>
              <w:rPr>
                <w:rFonts w:eastAsiaTheme="minorEastAsia"/>
                <w:szCs w:val="22"/>
              </w:rPr>
            </w:pPr>
            <w:r w:rsidRPr="0047330C">
              <w:rPr>
                <w:rFonts w:eastAsiaTheme="minorEastAsia"/>
                <w:szCs w:val="22"/>
              </w:rPr>
              <w:t>Код по СВР</w:t>
            </w:r>
          </w:p>
        </w:tc>
        <w:tc>
          <w:tcPr>
            <w:tcW w:w="1700" w:type="dxa"/>
          </w:tcPr>
          <w:p w14:paraId="1F145167" w14:textId="3B29E6C2" w:rsidR="008A29AB" w:rsidRPr="0047330C" w:rsidRDefault="008A29AB" w:rsidP="008A29AB">
            <w:pPr>
              <w:pStyle w:val="GOSTTablenorm"/>
              <w:rPr>
                <w:rFonts w:eastAsiaTheme="minorEastAsia"/>
                <w:szCs w:val="22"/>
              </w:rPr>
            </w:pPr>
            <w:r w:rsidRPr="0047330C">
              <w:rPr>
                <w:rFonts w:eastAsiaTheme="minorEastAsia"/>
                <w:szCs w:val="22"/>
              </w:rPr>
              <w:t>Client_TofkAuthPBS_CodeSvr</w:t>
            </w:r>
          </w:p>
        </w:tc>
        <w:tc>
          <w:tcPr>
            <w:tcW w:w="568" w:type="dxa"/>
          </w:tcPr>
          <w:p w14:paraId="6983AEB0" w14:textId="4A90B484" w:rsidR="008A29AB" w:rsidRPr="0047330C" w:rsidRDefault="008A29AB" w:rsidP="008A29AB">
            <w:pPr>
              <w:pStyle w:val="GOSTTablenorm"/>
              <w:rPr>
                <w:szCs w:val="22"/>
                <w:lang w:eastAsia="en-US"/>
              </w:rPr>
            </w:pPr>
            <w:r w:rsidRPr="0047330C">
              <w:rPr>
                <w:szCs w:val="22"/>
              </w:rPr>
              <w:t>П</w:t>
            </w:r>
          </w:p>
        </w:tc>
        <w:tc>
          <w:tcPr>
            <w:tcW w:w="1135" w:type="dxa"/>
          </w:tcPr>
          <w:p w14:paraId="7BD180B5" w14:textId="4348BB23" w:rsidR="008A29AB" w:rsidRPr="0047330C" w:rsidRDefault="008A29AB" w:rsidP="008A29AB">
            <w:pPr>
              <w:pStyle w:val="GOSTTablenorm"/>
              <w:rPr>
                <w:rFonts w:eastAsiaTheme="minorHAnsi"/>
                <w:color w:val="000000"/>
                <w:szCs w:val="22"/>
                <w:lang w:eastAsia="en-US"/>
              </w:rPr>
            </w:pPr>
            <w:r w:rsidRPr="0047330C">
              <w:rPr>
                <w:szCs w:val="22"/>
              </w:rPr>
              <w:t>Т(8)</w:t>
            </w:r>
          </w:p>
        </w:tc>
        <w:tc>
          <w:tcPr>
            <w:tcW w:w="568" w:type="dxa"/>
          </w:tcPr>
          <w:p w14:paraId="2F4399BD" w14:textId="7B2AC5E1" w:rsidR="008A29AB" w:rsidRPr="0047330C" w:rsidRDefault="008A29AB" w:rsidP="008A29AB">
            <w:pPr>
              <w:pStyle w:val="GOSTTablenorm"/>
              <w:rPr>
                <w:szCs w:val="22"/>
              </w:rPr>
            </w:pPr>
            <w:r w:rsidRPr="0047330C">
              <w:rPr>
                <w:szCs w:val="22"/>
              </w:rPr>
              <w:t>Н</w:t>
            </w:r>
          </w:p>
        </w:tc>
        <w:tc>
          <w:tcPr>
            <w:tcW w:w="4020" w:type="dxa"/>
          </w:tcPr>
          <w:p w14:paraId="03E38A09" w14:textId="77777777" w:rsidR="008A29AB" w:rsidRPr="0047330C" w:rsidRDefault="008A29AB" w:rsidP="008A29AB">
            <w:pPr>
              <w:pStyle w:val="GOSTTablenorm"/>
              <w:rPr>
                <w:szCs w:val="22"/>
              </w:rPr>
            </w:pPr>
            <w:r w:rsidRPr="0047330C">
              <w:rPr>
                <w:color w:val="000000" w:themeColor="text1"/>
                <w:szCs w:val="22"/>
              </w:rPr>
              <w:t xml:space="preserve">Указывается </w:t>
            </w:r>
            <w:r w:rsidRPr="0047330C">
              <w:rPr>
                <w:szCs w:val="22"/>
              </w:rPr>
              <w:t>уникальный код организации по Сводному реестру.</w:t>
            </w:r>
          </w:p>
          <w:p w14:paraId="4F6DB669" w14:textId="02D206E0" w:rsidR="008A29AB" w:rsidRPr="0047330C" w:rsidRDefault="008A29AB" w:rsidP="008A29AB">
            <w:pPr>
              <w:pStyle w:val="GOSTTablenorm"/>
              <w:rPr>
                <w:color w:val="000000" w:themeColor="text1"/>
                <w:szCs w:val="22"/>
              </w:rPr>
            </w:pPr>
            <w:r w:rsidRPr="0047330C">
              <w:rPr>
                <w:rFonts w:eastAsiaTheme="minorEastAsia"/>
                <w:szCs w:val="22"/>
              </w:rPr>
              <w:t>Обязателен для заполнения, если значение признака «Передача полномочий ПБС организации» равно «Да»</w:t>
            </w:r>
          </w:p>
        </w:tc>
      </w:tr>
      <w:tr w:rsidR="008A29AB" w:rsidRPr="0047330C" w14:paraId="638EEBD1" w14:textId="77777777" w:rsidTr="0090609D">
        <w:tc>
          <w:tcPr>
            <w:tcW w:w="1703" w:type="dxa"/>
          </w:tcPr>
          <w:p w14:paraId="0D375296" w14:textId="4B331C50" w:rsidR="008A29AB" w:rsidRPr="0047330C" w:rsidRDefault="008A29AB" w:rsidP="008A29AB">
            <w:pPr>
              <w:pStyle w:val="GOSTTablenorm"/>
              <w:jc w:val="left"/>
              <w:rPr>
                <w:rFonts w:eastAsiaTheme="minorEastAsia"/>
                <w:szCs w:val="22"/>
              </w:rPr>
            </w:pPr>
            <w:r w:rsidRPr="0047330C">
              <w:rPr>
                <w:rFonts w:eastAsiaTheme="minorEastAsia"/>
                <w:szCs w:val="22"/>
              </w:rPr>
              <w:t>Адрес электронной почты</w:t>
            </w:r>
          </w:p>
        </w:tc>
        <w:tc>
          <w:tcPr>
            <w:tcW w:w="1700" w:type="dxa"/>
          </w:tcPr>
          <w:p w14:paraId="1E67EC95" w14:textId="2D7CD934" w:rsidR="008A29AB" w:rsidRPr="0047330C" w:rsidRDefault="008A29AB" w:rsidP="008A29AB">
            <w:pPr>
              <w:pStyle w:val="GOSTTablenorm"/>
              <w:rPr>
                <w:rFonts w:eastAsiaTheme="minorEastAsia"/>
                <w:szCs w:val="22"/>
              </w:rPr>
            </w:pPr>
            <w:r w:rsidRPr="0047330C">
              <w:rPr>
                <w:rFonts w:eastAsiaTheme="minorEastAsia"/>
                <w:szCs w:val="22"/>
              </w:rPr>
              <w:t>Client_TofkAuthPBS_EmailAddress</w:t>
            </w:r>
          </w:p>
        </w:tc>
        <w:tc>
          <w:tcPr>
            <w:tcW w:w="568" w:type="dxa"/>
          </w:tcPr>
          <w:p w14:paraId="13EBCA6D" w14:textId="371AAB48" w:rsidR="008A29AB" w:rsidRPr="0047330C" w:rsidRDefault="008A29AB" w:rsidP="008A29AB">
            <w:pPr>
              <w:pStyle w:val="GOSTTablenorm"/>
              <w:rPr>
                <w:szCs w:val="22"/>
              </w:rPr>
            </w:pPr>
            <w:r w:rsidRPr="0047330C">
              <w:rPr>
                <w:szCs w:val="22"/>
              </w:rPr>
              <w:t>П</w:t>
            </w:r>
          </w:p>
        </w:tc>
        <w:tc>
          <w:tcPr>
            <w:tcW w:w="1135" w:type="dxa"/>
          </w:tcPr>
          <w:p w14:paraId="57C17736" w14:textId="7708AD96" w:rsidR="008A29AB" w:rsidRPr="0047330C" w:rsidRDefault="008A29AB" w:rsidP="008A29AB">
            <w:pPr>
              <w:pStyle w:val="GOSTTablenorm"/>
              <w:rPr>
                <w:szCs w:val="22"/>
              </w:rPr>
            </w:pPr>
            <w:r w:rsidRPr="0047330C">
              <w:rPr>
                <w:szCs w:val="22"/>
              </w:rPr>
              <w:t>Т(1-100)</w:t>
            </w:r>
          </w:p>
        </w:tc>
        <w:tc>
          <w:tcPr>
            <w:tcW w:w="568" w:type="dxa"/>
          </w:tcPr>
          <w:p w14:paraId="340734A0" w14:textId="22F83C2B" w:rsidR="008A29AB" w:rsidRPr="0047330C" w:rsidRDefault="008A29AB" w:rsidP="008A29AB">
            <w:pPr>
              <w:pStyle w:val="GOSTTablenorm"/>
              <w:rPr>
                <w:szCs w:val="22"/>
              </w:rPr>
            </w:pPr>
            <w:r w:rsidRPr="0047330C">
              <w:rPr>
                <w:szCs w:val="22"/>
              </w:rPr>
              <w:t>Н</w:t>
            </w:r>
          </w:p>
        </w:tc>
        <w:tc>
          <w:tcPr>
            <w:tcW w:w="4020" w:type="dxa"/>
          </w:tcPr>
          <w:p w14:paraId="64C9C015" w14:textId="77777777" w:rsidR="008A29AB" w:rsidRPr="0047330C" w:rsidRDefault="008A29AB" w:rsidP="008A29AB">
            <w:pPr>
              <w:pStyle w:val="GOSTTablenorm"/>
              <w:rPr>
                <w:rFonts w:eastAsiaTheme="minorEastAsia"/>
                <w:szCs w:val="22"/>
              </w:rPr>
            </w:pPr>
            <w:r w:rsidRPr="0047330C">
              <w:rPr>
                <w:color w:val="000000" w:themeColor="text1"/>
                <w:szCs w:val="22"/>
              </w:rPr>
              <w:t xml:space="preserve">Указывается </w:t>
            </w:r>
            <w:r w:rsidRPr="0047330C">
              <w:rPr>
                <w:rFonts w:eastAsiaTheme="minorEastAsia"/>
                <w:szCs w:val="22"/>
              </w:rPr>
              <w:t>адрес электронной почты.</w:t>
            </w:r>
          </w:p>
          <w:p w14:paraId="137AA815" w14:textId="275D1455" w:rsidR="008A29AB" w:rsidRPr="0047330C" w:rsidRDefault="008A29AB" w:rsidP="008A29AB">
            <w:pPr>
              <w:pStyle w:val="GOSTTablenorm"/>
              <w:rPr>
                <w:color w:val="000000" w:themeColor="text1"/>
                <w:szCs w:val="22"/>
              </w:rPr>
            </w:pPr>
            <w:r w:rsidRPr="0047330C">
              <w:rPr>
                <w:rFonts w:eastAsiaTheme="minorEastAsia"/>
                <w:szCs w:val="22"/>
              </w:rPr>
              <w:t>Обязателен для заполнения, если значение признака «Передача полномочий ПБС организации» равно «Да»</w:t>
            </w:r>
          </w:p>
        </w:tc>
      </w:tr>
      <w:tr w:rsidR="008A29AB" w:rsidRPr="0047330C" w14:paraId="54721DB6" w14:textId="77777777" w:rsidTr="0090609D">
        <w:tc>
          <w:tcPr>
            <w:tcW w:w="9694" w:type="dxa"/>
            <w:gridSpan w:val="6"/>
          </w:tcPr>
          <w:p w14:paraId="02A6CF7A" w14:textId="2ADACFA7" w:rsidR="008A29AB" w:rsidRPr="0047330C" w:rsidRDefault="008A29AB" w:rsidP="008A29AB">
            <w:pPr>
              <w:pStyle w:val="GOSTTablenorm"/>
              <w:rPr>
                <w:b/>
                <w:szCs w:val="22"/>
                <w:lang w:eastAsia="en-US"/>
              </w:rPr>
            </w:pPr>
            <w:r w:rsidRPr="0047330C">
              <w:rPr>
                <w:rFonts w:eastAsiaTheme="minorEastAsia"/>
                <w:b/>
                <w:szCs w:val="22"/>
              </w:rPr>
              <w:t>Иные реквизиты</w:t>
            </w:r>
          </w:p>
        </w:tc>
      </w:tr>
      <w:tr w:rsidR="008A29AB" w:rsidRPr="0047330C" w14:paraId="0E6B31F4" w14:textId="77777777" w:rsidTr="0090609D">
        <w:tc>
          <w:tcPr>
            <w:tcW w:w="1703" w:type="dxa"/>
          </w:tcPr>
          <w:p w14:paraId="38EAB745" w14:textId="77777777" w:rsidR="008A29AB" w:rsidRPr="0047330C" w:rsidRDefault="008A29AB" w:rsidP="008A29AB">
            <w:pPr>
              <w:pStyle w:val="GOSTTablenorm"/>
              <w:rPr>
                <w:szCs w:val="22"/>
              </w:rPr>
            </w:pPr>
            <w:r w:rsidRPr="0047330C">
              <w:rPr>
                <w:color w:val="000000" w:themeColor="text1"/>
                <w:szCs w:val="22"/>
              </w:rPr>
              <w:t>Место нахождения</w:t>
            </w:r>
          </w:p>
        </w:tc>
        <w:tc>
          <w:tcPr>
            <w:tcW w:w="1700" w:type="dxa"/>
          </w:tcPr>
          <w:p w14:paraId="1F85AEFB" w14:textId="77777777" w:rsidR="008A29AB" w:rsidRPr="0047330C" w:rsidRDefault="008A29AB" w:rsidP="008A29AB">
            <w:pPr>
              <w:pStyle w:val="GOSTTablenorm"/>
              <w:rPr>
                <w:szCs w:val="22"/>
              </w:rPr>
            </w:pPr>
            <w:r w:rsidRPr="0047330C">
              <w:rPr>
                <w:rFonts w:eastAsiaTheme="minorHAnsi"/>
                <w:color w:val="000000"/>
                <w:szCs w:val="22"/>
                <w:lang w:eastAsia="en-US"/>
              </w:rPr>
              <w:t>OtherDetailsCL_Location</w:t>
            </w:r>
          </w:p>
        </w:tc>
        <w:tc>
          <w:tcPr>
            <w:tcW w:w="568" w:type="dxa"/>
          </w:tcPr>
          <w:p w14:paraId="66968FA6" w14:textId="77777777" w:rsidR="008A29AB" w:rsidRPr="0047330C" w:rsidRDefault="008A29AB" w:rsidP="008A29AB">
            <w:pPr>
              <w:pStyle w:val="GOSTTablenorm"/>
              <w:rPr>
                <w:szCs w:val="22"/>
              </w:rPr>
            </w:pPr>
            <w:r w:rsidRPr="0047330C">
              <w:rPr>
                <w:szCs w:val="22"/>
              </w:rPr>
              <w:t>П</w:t>
            </w:r>
          </w:p>
        </w:tc>
        <w:tc>
          <w:tcPr>
            <w:tcW w:w="1135" w:type="dxa"/>
          </w:tcPr>
          <w:p w14:paraId="3911C38C" w14:textId="77777777" w:rsidR="008A29AB" w:rsidRPr="0047330C" w:rsidRDefault="008A29AB" w:rsidP="008A29AB">
            <w:pPr>
              <w:pStyle w:val="GOSTTablenorm"/>
              <w:rPr>
                <w:szCs w:val="22"/>
              </w:rPr>
            </w:pPr>
            <w:r w:rsidRPr="0047330C">
              <w:rPr>
                <w:szCs w:val="22"/>
              </w:rPr>
              <w:t>Т(1-2000)</w:t>
            </w:r>
          </w:p>
        </w:tc>
        <w:tc>
          <w:tcPr>
            <w:tcW w:w="568" w:type="dxa"/>
          </w:tcPr>
          <w:p w14:paraId="7987AF71" w14:textId="6F0291E8" w:rsidR="008A29AB" w:rsidRPr="0047330C" w:rsidRDefault="008A29AB" w:rsidP="008A29AB">
            <w:pPr>
              <w:pStyle w:val="GOSTTablenorm"/>
              <w:rPr>
                <w:szCs w:val="22"/>
              </w:rPr>
            </w:pPr>
            <w:r w:rsidRPr="0047330C">
              <w:rPr>
                <w:szCs w:val="22"/>
              </w:rPr>
              <w:t>Н</w:t>
            </w:r>
          </w:p>
        </w:tc>
        <w:tc>
          <w:tcPr>
            <w:tcW w:w="4020" w:type="dxa"/>
          </w:tcPr>
          <w:p w14:paraId="6374E218" w14:textId="77777777" w:rsidR="008A29AB" w:rsidRPr="0047330C" w:rsidRDefault="008A29AB" w:rsidP="008A29AB">
            <w:pPr>
              <w:pStyle w:val="GOSTTablenorm"/>
              <w:rPr>
                <w:color w:val="000000" w:themeColor="text1"/>
                <w:szCs w:val="22"/>
              </w:rPr>
            </w:pPr>
            <w:r w:rsidRPr="0047330C">
              <w:rPr>
                <w:color w:val="000000" w:themeColor="text1"/>
                <w:szCs w:val="22"/>
              </w:rPr>
              <w:t>Указывается место нахождения заказчика.</w:t>
            </w:r>
          </w:p>
          <w:p w14:paraId="65627D3B" w14:textId="16950A5E" w:rsidR="008A29AB" w:rsidRPr="0047330C" w:rsidRDefault="008A29AB" w:rsidP="008A29AB">
            <w:pPr>
              <w:pStyle w:val="GOSTTablenorm"/>
              <w:rPr>
                <w:szCs w:val="22"/>
                <w:lang w:eastAsia="en-US"/>
              </w:rPr>
            </w:pPr>
            <w:r w:rsidRPr="0047330C">
              <w:rPr>
                <w:color w:val="000000" w:themeColor="text1"/>
                <w:szCs w:val="22"/>
              </w:rPr>
              <w:t>Реквизит обязателен для заполнения, если значение признака «Выписка» равно «Нет»</w:t>
            </w:r>
          </w:p>
        </w:tc>
      </w:tr>
      <w:tr w:rsidR="008A29AB" w:rsidRPr="0047330C" w14:paraId="162E62DA" w14:textId="77777777" w:rsidTr="0090609D">
        <w:tc>
          <w:tcPr>
            <w:tcW w:w="1703" w:type="dxa"/>
          </w:tcPr>
          <w:p w14:paraId="4168183C" w14:textId="77777777" w:rsidR="008A29AB" w:rsidRPr="0047330C" w:rsidRDefault="008A29AB" w:rsidP="008A29AB">
            <w:pPr>
              <w:pStyle w:val="GOSTTablenorm"/>
              <w:rPr>
                <w:szCs w:val="22"/>
              </w:rPr>
            </w:pPr>
            <w:r w:rsidRPr="0047330C">
              <w:rPr>
                <w:color w:val="000000" w:themeColor="text1"/>
                <w:szCs w:val="22"/>
              </w:rPr>
              <w:lastRenderedPageBreak/>
              <w:t>Почтовый адрес</w:t>
            </w:r>
          </w:p>
        </w:tc>
        <w:tc>
          <w:tcPr>
            <w:tcW w:w="1700" w:type="dxa"/>
          </w:tcPr>
          <w:p w14:paraId="51769149" w14:textId="77777777" w:rsidR="008A29AB" w:rsidRPr="0047330C" w:rsidRDefault="008A29AB" w:rsidP="008A29AB">
            <w:pPr>
              <w:pStyle w:val="GOSTTablenorm"/>
              <w:rPr>
                <w:szCs w:val="22"/>
              </w:rPr>
            </w:pPr>
            <w:r w:rsidRPr="0047330C">
              <w:rPr>
                <w:rFonts w:eastAsiaTheme="minorHAnsi"/>
                <w:color w:val="000000"/>
                <w:szCs w:val="22"/>
                <w:lang w:eastAsia="en-US"/>
              </w:rPr>
              <w:t>OtherDetailsCL_MailAddress</w:t>
            </w:r>
          </w:p>
        </w:tc>
        <w:tc>
          <w:tcPr>
            <w:tcW w:w="568" w:type="dxa"/>
          </w:tcPr>
          <w:p w14:paraId="4CB06F0B" w14:textId="77777777" w:rsidR="008A29AB" w:rsidRPr="0047330C" w:rsidRDefault="008A29AB" w:rsidP="008A29AB">
            <w:pPr>
              <w:pStyle w:val="GOSTTablenorm"/>
              <w:rPr>
                <w:szCs w:val="22"/>
              </w:rPr>
            </w:pPr>
            <w:r w:rsidRPr="0047330C">
              <w:rPr>
                <w:szCs w:val="22"/>
              </w:rPr>
              <w:t>П</w:t>
            </w:r>
          </w:p>
        </w:tc>
        <w:tc>
          <w:tcPr>
            <w:tcW w:w="1135" w:type="dxa"/>
          </w:tcPr>
          <w:p w14:paraId="27A0C473" w14:textId="77777777" w:rsidR="008A29AB" w:rsidRPr="0047330C" w:rsidRDefault="008A29AB" w:rsidP="008A29AB">
            <w:pPr>
              <w:pStyle w:val="GOSTTablenorm"/>
              <w:rPr>
                <w:szCs w:val="22"/>
              </w:rPr>
            </w:pPr>
            <w:r w:rsidRPr="0047330C">
              <w:rPr>
                <w:szCs w:val="22"/>
              </w:rPr>
              <w:t>Т(1-2</w:t>
            </w:r>
            <w:r w:rsidRPr="0047330C">
              <w:rPr>
                <w:szCs w:val="22"/>
                <w:lang w:val="en-US"/>
              </w:rPr>
              <w:t>00</w:t>
            </w:r>
            <w:r w:rsidRPr="0047330C">
              <w:rPr>
                <w:szCs w:val="22"/>
              </w:rPr>
              <w:t>0)</w:t>
            </w:r>
          </w:p>
        </w:tc>
        <w:tc>
          <w:tcPr>
            <w:tcW w:w="568" w:type="dxa"/>
          </w:tcPr>
          <w:p w14:paraId="5D9D463E" w14:textId="77777777" w:rsidR="008A29AB" w:rsidRPr="0047330C" w:rsidRDefault="008A29AB" w:rsidP="008A29AB">
            <w:pPr>
              <w:pStyle w:val="GOSTTablenorm"/>
              <w:rPr>
                <w:szCs w:val="22"/>
              </w:rPr>
            </w:pPr>
            <w:r w:rsidRPr="0047330C">
              <w:rPr>
                <w:szCs w:val="22"/>
              </w:rPr>
              <w:t>О</w:t>
            </w:r>
          </w:p>
        </w:tc>
        <w:tc>
          <w:tcPr>
            <w:tcW w:w="4020" w:type="dxa"/>
          </w:tcPr>
          <w:p w14:paraId="759CA9E3" w14:textId="77777777" w:rsidR="008A29AB" w:rsidRPr="0047330C" w:rsidRDefault="008A29AB" w:rsidP="008A29AB">
            <w:pPr>
              <w:pStyle w:val="GOSTTablenorm"/>
              <w:rPr>
                <w:szCs w:val="22"/>
                <w:lang w:eastAsia="en-US"/>
              </w:rPr>
            </w:pPr>
            <w:r w:rsidRPr="0047330C">
              <w:rPr>
                <w:color w:val="000000" w:themeColor="text1"/>
                <w:szCs w:val="22"/>
              </w:rPr>
              <w:t>Указывается почтовый адрес заказчика</w:t>
            </w:r>
          </w:p>
        </w:tc>
      </w:tr>
      <w:tr w:rsidR="008A29AB" w:rsidRPr="0047330C" w14:paraId="79DADF85" w14:textId="77777777" w:rsidTr="0090609D">
        <w:tc>
          <w:tcPr>
            <w:tcW w:w="1703" w:type="dxa"/>
          </w:tcPr>
          <w:p w14:paraId="0C930291" w14:textId="77777777" w:rsidR="008A29AB" w:rsidRPr="0047330C" w:rsidRDefault="008A29AB" w:rsidP="008A29AB">
            <w:pPr>
              <w:pStyle w:val="GOSTTablenorm"/>
              <w:rPr>
                <w:szCs w:val="22"/>
              </w:rPr>
            </w:pPr>
            <w:r w:rsidRPr="0047330C">
              <w:rPr>
                <w:color w:val="000000" w:themeColor="text1"/>
                <w:szCs w:val="22"/>
              </w:rPr>
              <w:t>Адрес электронной почты</w:t>
            </w:r>
          </w:p>
        </w:tc>
        <w:tc>
          <w:tcPr>
            <w:tcW w:w="1700" w:type="dxa"/>
          </w:tcPr>
          <w:p w14:paraId="7ED61F15" w14:textId="77777777" w:rsidR="008A29AB" w:rsidRPr="0047330C" w:rsidRDefault="008A29AB" w:rsidP="008A29AB">
            <w:pPr>
              <w:pStyle w:val="GOSTTablenorm"/>
              <w:rPr>
                <w:szCs w:val="22"/>
              </w:rPr>
            </w:pPr>
            <w:r w:rsidRPr="0047330C">
              <w:rPr>
                <w:rFonts w:eastAsiaTheme="minorHAnsi"/>
                <w:color w:val="000000"/>
                <w:szCs w:val="22"/>
                <w:lang w:eastAsia="en-US"/>
              </w:rPr>
              <w:t>OtherDetailsCL_EmailAddress</w:t>
            </w:r>
          </w:p>
        </w:tc>
        <w:tc>
          <w:tcPr>
            <w:tcW w:w="568" w:type="dxa"/>
          </w:tcPr>
          <w:p w14:paraId="7773617C" w14:textId="77777777" w:rsidR="008A29AB" w:rsidRPr="0047330C" w:rsidRDefault="008A29AB" w:rsidP="008A29AB">
            <w:pPr>
              <w:pStyle w:val="GOSTTablenorm"/>
              <w:rPr>
                <w:szCs w:val="22"/>
              </w:rPr>
            </w:pPr>
            <w:r w:rsidRPr="0047330C">
              <w:rPr>
                <w:szCs w:val="22"/>
              </w:rPr>
              <w:t>П</w:t>
            </w:r>
          </w:p>
        </w:tc>
        <w:tc>
          <w:tcPr>
            <w:tcW w:w="1135" w:type="dxa"/>
          </w:tcPr>
          <w:p w14:paraId="206FD1CD" w14:textId="77777777" w:rsidR="008A29AB" w:rsidRPr="0047330C" w:rsidRDefault="008A29AB" w:rsidP="008A29AB">
            <w:pPr>
              <w:pStyle w:val="GOSTTablenorm"/>
              <w:rPr>
                <w:szCs w:val="22"/>
              </w:rPr>
            </w:pPr>
            <w:r w:rsidRPr="0047330C">
              <w:rPr>
                <w:szCs w:val="22"/>
              </w:rPr>
              <w:t>Т(1-2000)</w:t>
            </w:r>
          </w:p>
        </w:tc>
        <w:tc>
          <w:tcPr>
            <w:tcW w:w="568" w:type="dxa"/>
          </w:tcPr>
          <w:p w14:paraId="7CD073C5" w14:textId="50A46E7C" w:rsidR="008A29AB" w:rsidRPr="0047330C" w:rsidRDefault="008A29AB" w:rsidP="008A29AB">
            <w:pPr>
              <w:pStyle w:val="GOSTTablenorm"/>
              <w:rPr>
                <w:szCs w:val="22"/>
              </w:rPr>
            </w:pPr>
            <w:r w:rsidRPr="0047330C">
              <w:rPr>
                <w:szCs w:val="22"/>
              </w:rPr>
              <w:t>Н</w:t>
            </w:r>
          </w:p>
        </w:tc>
        <w:tc>
          <w:tcPr>
            <w:tcW w:w="4020" w:type="dxa"/>
          </w:tcPr>
          <w:p w14:paraId="016CC71D" w14:textId="77777777" w:rsidR="008A29AB" w:rsidRPr="0047330C" w:rsidRDefault="008A29AB" w:rsidP="008A29AB">
            <w:pPr>
              <w:pStyle w:val="GOSTTablenorm"/>
              <w:rPr>
                <w:color w:val="000000" w:themeColor="text1"/>
                <w:szCs w:val="22"/>
              </w:rPr>
            </w:pPr>
            <w:r w:rsidRPr="0047330C">
              <w:rPr>
                <w:color w:val="000000" w:themeColor="text1"/>
                <w:szCs w:val="22"/>
              </w:rPr>
              <w:t>Указывается адрес электронной почты заказчика.</w:t>
            </w:r>
          </w:p>
          <w:p w14:paraId="63F645A6" w14:textId="0502EB5F" w:rsidR="008A29AB" w:rsidRPr="0047330C" w:rsidRDefault="008A29AB" w:rsidP="008A29AB">
            <w:pPr>
              <w:pStyle w:val="GOSTTablenorm"/>
              <w:rPr>
                <w:szCs w:val="22"/>
                <w:lang w:eastAsia="en-US"/>
              </w:rPr>
            </w:pPr>
            <w:r w:rsidRPr="0047330C">
              <w:rPr>
                <w:color w:val="000000" w:themeColor="text1"/>
                <w:szCs w:val="22"/>
              </w:rPr>
              <w:t>Реквизит обязателен для заполнения, если значение признака «Выписка» равно «Нет»</w:t>
            </w:r>
          </w:p>
        </w:tc>
      </w:tr>
      <w:tr w:rsidR="008A29AB" w:rsidRPr="0047330C" w14:paraId="3525E37C" w14:textId="77777777" w:rsidTr="0090609D">
        <w:tc>
          <w:tcPr>
            <w:tcW w:w="1703" w:type="dxa"/>
          </w:tcPr>
          <w:p w14:paraId="5CBDF8EF" w14:textId="77777777" w:rsidR="008A29AB" w:rsidRPr="0047330C" w:rsidRDefault="008A29AB" w:rsidP="008A29AB">
            <w:pPr>
              <w:pStyle w:val="GOSTTablenorm"/>
              <w:rPr>
                <w:szCs w:val="22"/>
              </w:rPr>
            </w:pPr>
            <w:r w:rsidRPr="0047330C">
              <w:rPr>
                <w:color w:val="000000" w:themeColor="text1"/>
                <w:szCs w:val="22"/>
              </w:rPr>
              <w:t>Номер телефона</w:t>
            </w:r>
          </w:p>
        </w:tc>
        <w:tc>
          <w:tcPr>
            <w:tcW w:w="1700" w:type="dxa"/>
          </w:tcPr>
          <w:p w14:paraId="7F03E055" w14:textId="77777777" w:rsidR="008A29AB" w:rsidRPr="0047330C" w:rsidRDefault="008A29AB" w:rsidP="008A29AB">
            <w:pPr>
              <w:pStyle w:val="GOSTTablenorm"/>
              <w:rPr>
                <w:szCs w:val="22"/>
              </w:rPr>
            </w:pPr>
            <w:r w:rsidRPr="0047330C">
              <w:rPr>
                <w:rFonts w:eastAsiaTheme="minorHAnsi"/>
                <w:color w:val="000000"/>
                <w:szCs w:val="22"/>
                <w:lang w:eastAsia="en-US"/>
              </w:rPr>
              <w:t>OtherDetailsCL_PhoneNumber</w:t>
            </w:r>
          </w:p>
        </w:tc>
        <w:tc>
          <w:tcPr>
            <w:tcW w:w="568" w:type="dxa"/>
          </w:tcPr>
          <w:p w14:paraId="52C21237" w14:textId="77777777" w:rsidR="008A29AB" w:rsidRPr="0047330C" w:rsidRDefault="008A29AB" w:rsidP="008A29AB">
            <w:pPr>
              <w:pStyle w:val="GOSTTablenorm"/>
              <w:rPr>
                <w:szCs w:val="22"/>
              </w:rPr>
            </w:pPr>
            <w:r w:rsidRPr="0047330C">
              <w:rPr>
                <w:szCs w:val="22"/>
              </w:rPr>
              <w:t>П</w:t>
            </w:r>
          </w:p>
        </w:tc>
        <w:tc>
          <w:tcPr>
            <w:tcW w:w="1135" w:type="dxa"/>
          </w:tcPr>
          <w:p w14:paraId="7A41B333" w14:textId="77777777" w:rsidR="008A29AB" w:rsidRPr="0047330C" w:rsidRDefault="008A29AB" w:rsidP="008A29AB">
            <w:pPr>
              <w:pStyle w:val="GOSTTablenorm"/>
              <w:rPr>
                <w:szCs w:val="22"/>
              </w:rPr>
            </w:pPr>
            <w:r w:rsidRPr="0047330C">
              <w:rPr>
                <w:szCs w:val="22"/>
              </w:rPr>
              <w:t>Т(1-50)</w:t>
            </w:r>
          </w:p>
        </w:tc>
        <w:tc>
          <w:tcPr>
            <w:tcW w:w="568" w:type="dxa"/>
          </w:tcPr>
          <w:p w14:paraId="4584A8F5" w14:textId="77777777" w:rsidR="008A29AB" w:rsidRPr="0047330C" w:rsidRDefault="008A29AB" w:rsidP="008A29AB">
            <w:pPr>
              <w:pStyle w:val="GOSTTablenorm"/>
              <w:rPr>
                <w:szCs w:val="22"/>
              </w:rPr>
            </w:pPr>
            <w:r w:rsidRPr="0047330C">
              <w:rPr>
                <w:szCs w:val="22"/>
              </w:rPr>
              <w:t>О</w:t>
            </w:r>
          </w:p>
        </w:tc>
        <w:tc>
          <w:tcPr>
            <w:tcW w:w="4020" w:type="dxa"/>
          </w:tcPr>
          <w:p w14:paraId="0D529B8B" w14:textId="77777777" w:rsidR="008A29AB" w:rsidRPr="0047330C" w:rsidRDefault="008A29AB" w:rsidP="008A29AB">
            <w:pPr>
              <w:pStyle w:val="GOSTTablenorm"/>
              <w:rPr>
                <w:szCs w:val="22"/>
                <w:lang w:eastAsia="en-US"/>
              </w:rPr>
            </w:pPr>
            <w:r w:rsidRPr="0047330C">
              <w:rPr>
                <w:color w:val="000000" w:themeColor="text1"/>
                <w:szCs w:val="22"/>
              </w:rPr>
              <w:t>Указывается номер телефона заказчика</w:t>
            </w:r>
          </w:p>
        </w:tc>
      </w:tr>
      <w:tr w:rsidR="008A29AB" w:rsidRPr="0047330C" w14:paraId="30F63F1F" w14:textId="77777777" w:rsidTr="0090609D">
        <w:tc>
          <w:tcPr>
            <w:tcW w:w="9694" w:type="dxa"/>
            <w:gridSpan w:val="6"/>
          </w:tcPr>
          <w:p w14:paraId="0994EA89" w14:textId="77777777" w:rsidR="008A29AB" w:rsidRPr="0047330C" w:rsidRDefault="008A29AB" w:rsidP="008A29AB">
            <w:pPr>
              <w:pStyle w:val="GOSTTablenorm"/>
              <w:rPr>
                <w:b/>
                <w:szCs w:val="22"/>
                <w:lang w:eastAsia="en-US"/>
              </w:rPr>
            </w:pPr>
            <w:r w:rsidRPr="0047330C">
              <w:rPr>
                <w:b/>
                <w:color w:val="000000" w:themeColor="text1"/>
                <w:szCs w:val="22"/>
              </w:rPr>
              <w:t>Сведения о поставщике (подрядчике, исполнителе)</w:t>
            </w:r>
          </w:p>
        </w:tc>
      </w:tr>
      <w:tr w:rsidR="008A29AB" w:rsidRPr="0047330C" w14:paraId="29E6AA21" w14:textId="77777777" w:rsidTr="0090609D">
        <w:tc>
          <w:tcPr>
            <w:tcW w:w="9694" w:type="dxa"/>
            <w:gridSpan w:val="6"/>
          </w:tcPr>
          <w:p w14:paraId="7E08926F" w14:textId="3533EF47" w:rsidR="008A29AB" w:rsidRPr="0047330C" w:rsidRDefault="008A29AB" w:rsidP="008A29AB">
            <w:pPr>
              <w:pStyle w:val="GOSTTablenorm"/>
              <w:rPr>
                <w:b/>
                <w:color w:val="000000" w:themeColor="text1"/>
                <w:szCs w:val="22"/>
              </w:rPr>
            </w:pPr>
            <w:r w:rsidRPr="0047330C">
              <w:rPr>
                <w:b/>
                <w:color w:val="000000" w:themeColor="text1"/>
                <w:szCs w:val="22"/>
              </w:rPr>
              <w:t>Основные сведения</w:t>
            </w:r>
          </w:p>
        </w:tc>
      </w:tr>
      <w:tr w:rsidR="008A29AB" w:rsidRPr="0047330C" w14:paraId="4FE015AC" w14:textId="77777777" w:rsidTr="0090609D">
        <w:tc>
          <w:tcPr>
            <w:tcW w:w="1703" w:type="dxa"/>
          </w:tcPr>
          <w:p w14:paraId="71E04853" w14:textId="77777777" w:rsidR="008A29AB" w:rsidRPr="0047330C" w:rsidRDefault="008A29AB" w:rsidP="008A29AB">
            <w:pPr>
              <w:pStyle w:val="GOSTTablenorm"/>
              <w:rPr>
                <w:szCs w:val="22"/>
              </w:rPr>
            </w:pPr>
            <w:r w:rsidRPr="0047330C">
              <w:rPr>
                <w:color w:val="000000" w:themeColor="text1"/>
                <w:szCs w:val="22"/>
              </w:rPr>
              <w:t>ИНН</w:t>
            </w:r>
          </w:p>
        </w:tc>
        <w:tc>
          <w:tcPr>
            <w:tcW w:w="1700" w:type="dxa"/>
          </w:tcPr>
          <w:p w14:paraId="44437D9B" w14:textId="77777777" w:rsidR="008A29AB" w:rsidRPr="0047330C" w:rsidRDefault="008A29AB" w:rsidP="008A29AB">
            <w:pPr>
              <w:pStyle w:val="GOSTTablenorm"/>
              <w:rPr>
                <w:szCs w:val="22"/>
              </w:rPr>
            </w:pPr>
            <w:r w:rsidRPr="0047330C">
              <w:rPr>
                <w:rFonts w:eastAsiaTheme="minorHAnsi"/>
                <w:color w:val="000000"/>
                <w:szCs w:val="22"/>
                <w:lang w:eastAsia="en-US"/>
              </w:rPr>
              <w:t>Executor_INN</w:t>
            </w:r>
          </w:p>
        </w:tc>
        <w:tc>
          <w:tcPr>
            <w:tcW w:w="568" w:type="dxa"/>
          </w:tcPr>
          <w:p w14:paraId="6C367B0C" w14:textId="77777777" w:rsidR="008A29AB" w:rsidRPr="0047330C" w:rsidRDefault="008A29AB" w:rsidP="008A29AB">
            <w:pPr>
              <w:pStyle w:val="GOSTTablenorm"/>
              <w:rPr>
                <w:szCs w:val="22"/>
              </w:rPr>
            </w:pPr>
            <w:r w:rsidRPr="0047330C">
              <w:rPr>
                <w:szCs w:val="22"/>
              </w:rPr>
              <w:t>П</w:t>
            </w:r>
          </w:p>
        </w:tc>
        <w:tc>
          <w:tcPr>
            <w:tcW w:w="1135" w:type="dxa"/>
          </w:tcPr>
          <w:p w14:paraId="011B701A" w14:textId="77777777" w:rsidR="008A29AB" w:rsidRPr="0047330C" w:rsidRDefault="008A29AB" w:rsidP="008A29AB">
            <w:pPr>
              <w:pStyle w:val="GOSTTablenorm"/>
              <w:rPr>
                <w:szCs w:val="22"/>
              </w:rPr>
            </w:pPr>
            <w:r w:rsidRPr="0047330C">
              <w:rPr>
                <w:szCs w:val="22"/>
              </w:rPr>
              <w:t>Т(10)/Т(12)</w:t>
            </w:r>
          </w:p>
        </w:tc>
        <w:tc>
          <w:tcPr>
            <w:tcW w:w="568" w:type="dxa"/>
          </w:tcPr>
          <w:p w14:paraId="14A848ED" w14:textId="77777777" w:rsidR="008A29AB" w:rsidRPr="0047330C" w:rsidRDefault="008A29AB" w:rsidP="008A29AB">
            <w:pPr>
              <w:pStyle w:val="GOSTTablenorm"/>
              <w:rPr>
                <w:szCs w:val="22"/>
              </w:rPr>
            </w:pPr>
            <w:r w:rsidRPr="0047330C">
              <w:rPr>
                <w:szCs w:val="22"/>
              </w:rPr>
              <w:t>О</w:t>
            </w:r>
          </w:p>
        </w:tc>
        <w:tc>
          <w:tcPr>
            <w:tcW w:w="4020" w:type="dxa"/>
          </w:tcPr>
          <w:p w14:paraId="17025769" w14:textId="77777777" w:rsidR="008A29AB" w:rsidRPr="0047330C" w:rsidRDefault="008A29AB" w:rsidP="008A29AB">
            <w:pPr>
              <w:pStyle w:val="GOSTTablenorm"/>
              <w:rPr>
                <w:szCs w:val="22"/>
                <w:lang w:eastAsia="en-US"/>
              </w:rPr>
            </w:pPr>
            <w:r w:rsidRPr="0047330C">
              <w:rPr>
                <w:color w:val="000000" w:themeColor="text1"/>
                <w:szCs w:val="22"/>
              </w:rPr>
              <w:t>Указывается ИНН поставщика (подрядчика, исполнителя)</w:t>
            </w:r>
          </w:p>
        </w:tc>
      </w:tr>
      <w:tr w:rsidR="008A29AB" w:rsidRPr="0047330C" w14:paraId="2C6D1E28" w14:textId="77777777" w:rsidTr="0090609D">
        <w:tc>
          <w:tcPr>
            <w:tcW w:w="1703" w:type="dxa"/>
          </w:tcPr>
          <w:p w14:paraId="62AC445B" w14:textId="77777777" w:rsidR="008A29AB" w:rsidRPr="0047330C" w:rsidRDefault="008A29AB" w:rsidP="008A29AB">
            <w:pPr>
              <w:pStyle w:val="GOSTTablenorm"/>
              <w:rPr>
                <w:szCs w:val="22"/>
              </w:rPr>
            </w:pPr>
            <w:r w:rsidRPr="0047330C">
              <w:rPr>
                <w:color w:val="000000" w:themeColor="text1"/>
                <w:szCs w:val="22"/>
              </w:rPr>
              <w:t>КПП</w:t>
            </w:r>
          </w:p>
        </w:tc>
        <w:tc>
          <w:tcPr>
            <w:tcW w:w="1700" w:type="dxa"/>
          </w:tcPr>
          <w:p w14:paraId="05C7498E" w14:textId="77777777" w:rsidR="008A29AB" w:rsidRPr="0047330C" w:rsidRDefault="008A29AB" w:rsidP="008A29AB">
            <w:pPr>
              <w:pStyle w:val="GOSTTablenorm"/>
              <w:rPr>
                <w:szCs w:val="22"/>
              </w:rPr>
            </w:pPr>
            <w:r w:rsidRPr="0047330C">
              <w:rPr>
                <w:rFonts w:eastAsiaTheme="minorHAnsi"/>
                <w:color w:val="000000"/>
                <w:szCs w:val="22"/>
                <w:lang w:eastAsia="en-US"/>
              </w:rPr>
              <w:t>Executor_KPP</w:t>
            </w:r>
          </w:p>
        </w:tc>
        <w:tc>
          <w:tcPr>
            <w:tcW w:w="568" w:type="dxa"/>
          </w:tcPr>
          <w:p w14:paraId="495D6EAE" w14:textId="77777777" w:rsidR="008A29AB" w:rsidRPr="0047330C" w:rsidRDefault="008A29AB" w:rsidP="008A29AB">
            <w:pPr>
              <w:pStyle w:val="GOSTTablenorm"/>
              <w:rPr>
                <w:szCs w:val="22"/>
              </w:rPr>
            </w:pPr>
            <w:r w:rsidRPr="0047330C">
              <w:rPr>
                <w:szCs w:val="22"/>
              </w:rPr>
              <w:t>П</w:t>
            </w:r>
          </w:p>
        </w:tc>
        <w:tc>
          <w:tcPr>
            <w:tcW w:w="1135" w:type="dxa"/>
          </w:tcPr>
          <w:p w14:paraId="206BD57D" w14:textId="77777777" w:rsidR="008A29AB" w:rsidRPr="0047330C" w:rsidRDefault="008A29AB" w:rsidP="008A29AB">
            <w:pPr>
              <w:pStyle w:val="GOSTTablenorm"/>
              <w:rPr>
                <w:szCs w:val="22"/>
              </w:rPr>
            </w:pPr>
            <w:r w:rsidRPr="0047330C">
              <w:rPr>
                <w:szCs w:val="22"/>
              </w:rPr>
              <w:t>Т(9)</w:t>
            </w:r>
          </w:p>
        </w:tc>
        <w:tc>
          <w:tcPr>
            <w:tcW w:w="568" w:type="dxa"/>
          </w:tcPr>
          <w:p w14:paraId="63E9F2CD" w14:textId="77777777" w:rsidR="008A29AB" w:rsidRPr="0047330C" w:rsidRDefault="008A29AB" w:rsidP="008A29AB">
            <w:pPr>
              <w:pStyle w:val="GOSTTablenorm"/>
              <w:rPr>
                <w:szCs w:val="22"/>
              </w:rPr>
            </w:pPr>
            <w:r w:rsidRPr="0047330C">
              <w:rPr>
                <w:szCs w:val="22"/>
              </w:rPr>
              <w:t>Н</w:t>
            </w:r>
          </w:p>
        </w:tc>
        <w:tc>
          <w:tcPr>
            <w:tcW w:w="4020" w:type="dxa"/>
          </w:tcPr>
          <w:p w14:paraId="21148CDF" w14:textId="77777777" w:rsidR="008A29AB" w:rsidRPr="0047330C" w:rsidRDefault="008A29AB" w:rsidP="008A29AB">
            <w:pPr>
              <w:pStyle w:val="GOSTTablenorm"/>
              <w:rPr>
                <w:szCs w:val="22"/>
                <w:lang w:eastAsia="en-US"/>
              </w:rPr>
            </w:pPr>
            <w:r w:rsidRPr="0047330C">
              <w:rPr>
                <w:color w:val="000000" w:themeColor="text1"/>
                <w:szCs w:val="22"/>
              </w:rPr>
              <w:t>Указывается КПП поставщика (подрядчика, исполнителя)</w:t>
            </w:r>
          </w:p>
        </w:tc>
      </w:tr>
      <w:tr w:rsidR="008A29AB" w:rsidRPr="0047330C" w14:paraId="7B73AB6C" w14:textId="77777777" w:rsidTr="0090609D">
        <w:tc>
          <w:tcPr>
            <w:tcW w:w="1703" w:type="dxa"/>
          </w:tcPr>
          <w:p w14:paraId="712AA185" w14:textId="77777777" w:rsidR="008A29AB" w:rsidRPr="0047330C" w:rsidRDefault="008A29AB" w:rsidP="008A29AB">
            <w:pPr>
              <w:pStyle w:val="GOSTTablenorm"/>
              <w:rPr>
                <w:szCs w:val="22"/>
              </w:rPr>
            </w:pPr>
            <w:r w:rsidRPr="0047330C">
              <w:rPr>
                <w:color w:val="000000" w:themeColor="text1"/>
                <w:szCs w:val="22"/>
              </w:rPr>
              <w:t>Лицевой счет</w:t>
            </w:r>
          </w:p>
        </w:tc>
        <w:tc>
          <w:tcPr>
            <w:tcW w:w="1700" w:type="dxa"/>
          </w:tcPr>
          <w:p w14:paraId="0B8365FA" w14:textId="77777777" w:rsidR="008A29AB" w:rsidRPr="0047330C" w:rsidRDefault="008A29AB" w:rsidP="008A29AB">
            <w:pPr>
              <w:pStyle w:val="GOSTTablenorm"/>
              <w:rPr>
                <w:szCs w:val="22"/>
              </w:rPr>
            </w:pPr>
            <w:r w:rsidRPr="0047330C">
              <w:rPr>
                <w:rFonts w:eastAsiaTheme="minorHAnsi"/>
                <w:color w:val="000000"/>
                <w:szCs w:val="22"/>
                <w:lang w:eastAsia="en-US"/>
              </w:rPr>
              <w:t>Executor_AccNum</w:t>
            </w:r>
          </w:p>
        </w:tc>
        <w:tc>
          <w:tcPr>
            <w:tcW w:w="568" w:type="dxa"/>
          </w:tcPr>
          <w:p w14:paraId="4AEBE8A2" w14:textId="77777777" w:rsidR="008A29AB" w:rsidRPr="0047330C" w:rsidRDefault="008A29AB" w:rsidP="008A29AB">
            <w:pPr>
              <w:pStyle w:val="GOSTTablenorm"/>
              <w:rPr>
                <w:szCs w:val="22"/>
              </w:rPr>
            </w:pPr>
            <w:r w:rsidRPr="0047330C">
              <w:rPr>
                <w:szCs w:val="22"/>
              </w:rPr>
              <w:t>П</w:t>
            </w:r>
          </w:p>
        </w:tc>
        <w:tc>
          <w:tcPr>
            <w:tcW w:w="1135" w:type="dxa"/>
          </w:tcPr>
          <w:p w14:paraId="57486D43" w14:textId="77777777" w:rsidR="008A29AB" w:rsidRPr="0047330C" w:rsidRDefault="008A29AB" w:rsidP="008A29AB">
            <w:pPr>
              <w:pStyle w:val="GOSTTablenorm"/>
              <w:rPr>
                <w:szCs w:val="22"/>
              </w:rPr>
            </w:pPr>
            <w:r w:rsidRPr="0047330C">
              <w:rPr>
                <w:szCs w:val="22"/>
              </w:rPr>
              <w:t>Т(11)</w:t>
            </w:r>
          </w:p>
        </w:tc>
        <w:tc>
          <w:tcPr>
            <w:tcW w:w="568" w:type="dxa"/>
          </w:tcPr>
          <w:p w14:paraId="10947816" w14:textId="77777777" w:rsidR="008A29AB" w:rsidRPr="0047330C" w:rsidRDefault="008A29AB" w:rsidP="008A29AB">
            <w:pPr>
              <w:pStyle w:val="GOSTTablenorm"/>
              <w:rPr>
                <w:szCs w:val="22"/>
              </w:rPr>
            </w:pPr>
            <w:r w:rsidRPr="0047330C">
              <w:rPr>
                <w:szCs w:val="22"/>
              </w:rPr>
              <w:t>Н</w:t>
            </w:r>
          </w:p>
        </w:tc>
        <w:tc>
          <w:tcPr>
            <w:tcW w:w="4020" w:type="dxa"/>
          </w:tcPr>
          <w:p w14:paraId="2ACFA82E" w14:textId="77777777" w:rsidR="008A29AB" w:rsidRPr="0047330C" w:rsidRDefault="008A29AB" w:rsidP="008A29AB">
            <w:pPr>
              <w:pStyle w:val="GOSTTablenorm"/>
              <w:rPr>
                <w:szCs w:val="22"/>
                <w:lang w:eastAsia="en-US"/>
              </w:rPr>
            </w:pPr>
            <w:r w:rsidRPr="0047330C">
              <w:rPr>
                <w:color w:val="000000" w:themeColor="text1"/>
                <w:szCs w:val="22"/>
              </w:rPr>
              <w:t>Указывается лицевой счет поставщика (подрядчика, исполнителя)</w:t>
            </w:r>
          </w:p>
        </w:tc>
      </w:tr>
      <w:tr w:rsidR="008A29AB" w:rsidRPr="0047330C" w14:paraId="6809A849" w14:textId="77777777" w:rsidTr="0090609D">
        <w:tc>
          <w:tcPr>
            <w:tcW w:w="1703" w:type="dxa"/>
          </w:tcPr>
          <w:p w14:paraId="1F844FB6" w14:textId="77777777" w:rsidR="008A29AB" w:rsidRPr="0047330C" w:rsidRDefault="008A29AB" w:rsidP="008A29AB">
            <w:pPr>
              <w:pStyle w:val="GOSTTablenorm"/>
              <w:rPr>
                <w:color w:val="000000" w:themeColor="text1"/>
                <w:szCs w:val="22"/>
              </w:rPr>
            </w:pPr>
            <w:r w:rsidRPr="0047330C">
              <w:rPr>
                <w:color w:val="000000" w:themeColor="text1"/>
                <w:szCs w:val="22"/>
              </w:rPr>
              <w:t>Реорганизация (принимающая сторона)</w:t>
            </w:r>
          </w:p>
        </w:tc>
        <w:tc>
          <w:tcPr>
            <w:tcW w:w="1700" w:type="dxa"/>
          </w:tcPr>
          <w:p w14:paraId="4ADBDAF4" w14:textId="2377720A" w:rsidR="008A29AB" w:rsidRPr="0047330C" w:rsidRDefault="008A29AB" w:rsidP="008A29AB">
            <w:pPr>
              <w:pStyle w:val="GOSTTablenorm"/>
              <w:rPr>
                <w:rFonts w:eastAsiaTheme="minorHAnsi"/>
                <w:szCs w:val="22"/>
                <w:lang w:eastAsia="en-US"/>
              </w:rPr>
            </w:pPr>
            <w:r w:rsidRPr="0047330C">
              <w:rPr>
                <w:rFonts w:eastAsiaTheme="minorHAnsi"/>
                <w:color w:val="000000"/>
                <w:szCs w:val="22"/>
                <w:lang w:eastAsia="en-US"/>
              </w:rPr>
              <w:t>Executor_Reorganization</w:t>
            </w:r>
          </w:p>
        </w:tc>
        <w:tc>
          <w:tcPr>
            <w:tcW w:w="568" w:type="dxa"/>
          </w:tcPr>
          <w:p w14:paraId="6F6B973B" w14:textId="77777777" w:rsidR="008A29AB" w:rsidRPr="0047330C" w:rsidRDefault="008A29AB" w:rsidP="008A29AB">
            <w:pPr>
              <w:pStyle w:val="GOSTTablenorm"/>
              <w:rPr>
                <w:szCs w:val="22"/>
              </w:rPr>
            </w:pPr>
            <w:r w:rsidRPr="0047330C">
              <w:rPr>
                <w:szCs w:val="22"/>
              </w:rPr>
              <w:t>П</w:t>
            </w:r>
          </w:p>
        </w:tc>
        <w:tc>
          <w:tcPr>
            <w:tcW w:w="1135" w:type="dxa"/>
          </w:tcPr>
          <w:p w14:paraId="0D95B569" w14:textId="55429EAD" w:rsidR="008A29AB" w:rsidRPr="0047330C" w:rsidRDefault="008A29AB" w:rsidP="008A29AB">
            <w:pPr>
              <w:pStyle w:val="GOSTTablenorm"/>
              <w:rPr>
                <w:szCs w:val="22"/>
              </w:rPr>
            </w:pPr>
            <w:r w:rsidRPr="0047330C">
              <w:rPr>
                <w:rFonts w:eastAsiaTheme="minorHAnsi"/>
                <w:color w:val="000000"/>
                <w:szCs w:val="22"/>
                <w:lang w:eastAsia="en-US"/>
              </w:rPr>
              <w:t>BOOLEAN</w:t>
            </w:r>
          </w:p>
        </w:tc>
        <w:tc>
          <w:tcPr>
            <w:tcW w:w="568" w:type="dxa"/>
          </w:tcPr>
          <w:p w14:paraId="435D441A" w14:textId="77777777" w:rsidR="008A29AB" w:rsidRPr="0047330C" w:rsidRDefault="008A29AB" w:rsidP="008A29AB">
            <w:pPr>
              <w:pStyle w:val="GOSTTablenorm"/>
              <w:rPr>
                <w:szCs w:val="22"/>
              </w:rPr>
            </w:pPr>
            <w:r w:rsidRPr="0047330C">
              <w:rPr>
                <w:szCs w:val="22"/>
              </w:rPr>
              <w:t>Н</w:t>
            </w:r>
          </w:p>
        </w:tc>
        <w:tc>
          <w:tcPr>
            <w:tcW w:w="4020" w:type="dxa"/>
          </w:tcPr>
          <w:p w14:paraId="6C0A73CE" w14:textId="77777777" w:rsidR="008A29AB" w:rsidRPr="0047330C" w:rsidRDefault="008A29AB" w:rsidP="008A29AB">
            <w:pPr>
              <w:pStyle w:val="GOSTTablenorm"/>
              <w:rPr>
                <w:color w:val="000000" w:themeColor="text1"/>
                <w:szCs w:val="22"/>
              </w:rPr>
            </w:pPr>
            <w:r w:rsidRPr="0047330C">
              <w:rPr>
                <w:color w:val="000000" w:themeColor="text1"/>
                <w:szCs w:val="22"/>
              </w:rPr>
              <w:t>Указывается признак реорганизации по исполнителю (принимающей стороне)</w:t>
            </w:r>
          </w:p>
        </w:tc>
      </w:tr>
      <w:tr w:rsidR="008A29AB" w:rsidRPr="0047330C" w14:paraId="03E7A577" w14:textId="77777777" w:rsidTr="0090609D">
        <w:tc>
          <w:tcPr>
            <w:tcW w:w="1703" w:type="dxa"/>
          </w:tcPr>
          <w:p w14:paraId="5589DB80" w14:textId="77777777" w:rsidR="008A29AB" w:rsidRPr="0047330C" w:rsidRDefault="008A29AB" w:rsidP="008A29AB">
            <w:pPr>
              <w:pStyle w:val="GOSTTablenorm"/>
              <w:rPr>
                <w:color w:val="000000" w:themeColor="text1"/>
                <w:szCs w:val="22"/>
              </w:rPr>
            </w:pPr>
            <w:r w:rsidRPr="0047330C">
              <w:rPr>
                <w:color w:val="000000" w:themeColor="text1"/>
                <w:szCs w:val="22"/>
              </w:rPr>
              <w:t>Лицевой счет (передающая сторона)</w:t>
            </w:r>
          </w:p>
        </w:tc>
        <w:tc>
          <w:tcPr>
            <w:tcW w:w="1700" w:type="dxa"/>
          </w:tcPr>
          <w:p w14:paraId="24B69551" w14:textId="77777777" w:rsidR="008A29AB" w:rsidRPr="0047330C" w:rsidRDefault="008A29AB" w:rsidP="008A29AB">
            <w:pPr>
              <w:pStyle w:val="GOSTTablenorm"/>
              <w:rPr>
                <w:rFonts w:eastAsiaTheme="minorHAnsi"/>
                <w:color w:val="000000"/>
                <w:szCs w:val="22"/>
                <w:lang w:eastAsia="en-US"/>
              </w:rPr>
            </w:pPr>
            <w:r w:rsidRPr="0047330C">
              <w:rPr>
                <w:rFonts w:eastAsiaTheme="minorHAnsi"/>
                <w:color w:val="000000"/>
                <w:szCs w:val="22"/>
                <w:lang w:eastAsia="en-US"/>
              </w:rPr>
              <w:t>Executor_AccNumTransfer</w:t>
            </w:r>
          </w:p>
        </w:tc>
        <w:tc>
          <w:tcPr>
            <w:tcW w:w="568" w:type="dxa"/>
          </w:tcPr>
          <w:p w14:paraId="0B8B19C6" w14:textId="77777777" w:rsidR="008A29AB" w:rsidRPr="0047330C" w:rsidRDefault="008A29AB" w:rsidP="008A29AB">
            <w:pPr>
              <w:pStyle w:val="GOSTTablenorm"/>
              <w:rPr>
                <w:szCs w:val="22"/>
              </w:rPr>
            </w:pPr>
            <w:r w:rsidRPr="0047330C">
              <w:rPr>
                <w:szCs w:val="22"/>
              </w:rPr>
              <w:t>П</w:t>
            </w:r>
          </w:p>
        </w:tc>
        <w:tc>
          <w:tcPr>
            <w:tcW w:w="1135" w:type="dxa"/>
          </w:tcPr>
          <w:p w14:paraId="72687022" w14:textId="77777777" w:rsidR="008A29AB" w:rsidRPr="0047330C" w:rsidRDefault="008A29AB" w:rsidP="008A29AB">
            <w:pPr>
              <w:pStyle w:val="GOSTTablenorm"/>
              <w:rPr>
                <w:szCs w:val="22"/>
              </w:rPr>
            </w:pPr>
            <w:r w:rsidRPr="0047330C">
              <w:rPr>
                <w:szCs w:val="22"/>
              </w:rPr>
              <w:t>Т(11)</w:t>
            </w:r>
          </w:p>
        </w:tc>
        <w:tc>
          <w:tcPr>
            <w:tcW w:w="568" w:type="dxa"/>
          </w:tcPr>
          <w:p w14:paraId="2BA2B2D4" w14:textId="77777777" w:rsidR="008A29AB" w:rsidRPr="0047330C" w:rsidRDefault="008A29AB" w:rsidP="008A29AB">
            <w:pPr>
              <w:pStyle w:val="GOSTTablenorm"/>
              <w:rPr>
                <w:szCs w:val="22"/>
              </w:rPr>
            </w:pPr>
            <w:r w:rsidRPr="0047330C">
              <w:rPr>
                <w:szCs w:val="22"/>
              </w:rPr>
              <w:t>Н</w:t>
            </w:r>
          </w:p>
        </w:tc>
        <w:tc>
          <w:tcPr>
            <w:tcW w:w="4020" w:type="dxa"/>
          </w:tcPr>
          <w:p w14:paraId="1BB326D7" w14:textId="77777777" w:rsidR="008A29AB" w:rsidRPr="0047330C" w:rsidRDefault="008A29AB" w:rsidP="008A29AB">
            <w:pPr>
              <w:pStyle w:val="GOSTTablenorm"/>
              <w:rPr>
                <w:color w:val="000000" w:themeColor="text1"/>
                <w:szCs w:val="22"/>
              </w:rPr>
            </w:pPr>
            <w:r w:rsidRPr="0047330C">
              <w:rPr>
                <w:color w:val="000000" w:themeColor="text1"/>
                <w:szCs w:val="22"/>
              </w:rPr>
              <w:t>Указывается лицевой счет исполнителя передающей стороны.</w:t>
            </w:r>
          </w:p>
          <w:p w14:paraId="42E5C5F2" w14:textId="77777777" w:rsidR="008A29AB" w:rsidRPr="0047330C" w:rsidRDefault="008A29AB" w:rsidP="008A29AB">
            <w:pPr>
              <w:pStyle w:val="GOSTTablenorm"/>
              <w:rPr>
                <w:color w:val="000000" w:themeColor="text1"/>
                <w:szCs w:val="22"/>
              </w:rPr>
            </w:pPr>
            <w:r w:rsidRPr="0047330C">
              <w:rPr>
                <w:szCs w:val="22"/>
              </w:rPr>
              <w:t>Реквизит обязателен для заполнения, если значение признака «Реорганизация (принимающая сторона)» равно «Да».</w:t>
            </w:r>
          </w:p>
        </w:tc>
      </w:tr>
      <w:tr w:rsidR="008A29AB" w:rsidRPr="0047330C" w14:paraId="314C34E0" w14:textId="77777777" w:rsidTr="0090609D">
        <w:tc>
          <w:tcPr>
            <w:tcW w:w="1703" w:type="dxa"/>
          </w:tcPr>
          <w:p w14:paraId="68C383D2" w14:textId="77777777" w:rsidR="008A29AB" w:rsidRPr="0047330C" w:rsidRDefault="008A29AB" w:rsidP="008A29AB">
            <w:pPr>
              <w:pStyle w:val="GOSTTablenorm"/>
              <w:rPr>
                <w:color w:val="000000" w:themeColor="text1"/>
                <w:szCs w:val="22"/>
              </w:rPr>
            </w:pPr>
            <w:r w:rsidRPr="0047330C">
              <w:rPr>
                <w:color w:val="000000" w:themeColor="text1"/>
                <w:szCs w:val="22"/>
              </w:rPr>
              <w:t>Аналитический код раздела (передающая сторона)</w:t>
            </w:r>
          </w:p>
        </w:tc>
        <w:tc>
          <w:tcPr>
            <w:tcW w:w="1700" w:type="dxa"/>
          </w:tcPr>
          <w:p w14:paraId="2FA4F4F8" w14:textId="77777777" w:rsidR="008A29AB" w:rsidRPr="0047330C" w:rsidRDefault="008A29AB" w:rsidP="008A29AB">
            <w:pPr>
              <w:pStyle w:val="GOSTTablenorm"/>
              <w:rPr>
                <w:rFonts w:eastAsiaTheme="minorHAnsi"/>
                <w:color w:val="000000"/>
                <w:szCs w:val="22"/>
                <w:lang w:eastAsia="en-US"/>
              </w:rPr>
            </w:pPr>
            <w:r w:rsidRPr="0047330C">
              <w:rPr>
                <w:rFonts w:eastAsiaTheme="minorHAnsi"/>
                <w:color w:val="000000"/>
                <w:szCs w:val="22"/>
                <w:lang w:eastAsia="en-US"/>
              </w:rPr>
              <w:t>Executor_AnalyticCode</w:t>
            </w:r>
          </w:p>
        </w:tc>
        <w:tc>
          <w:tcPr>
            <w:tcW w:w="568" w:type="dxa"/>
          </w:tcPr>
          <w:p w14:paraId="6656943A" w14:textId="77777777" w:rsidR="008A29AB" w:rsidRPr="0047330C" w:rsidRDefault="008A29AB" w:rsidP="008A29AB">
            <w:pPr>
              <w:pStyle w:val="GOSTTablenorm"/>
              <w:rPr>
                <w:szCs w:val="22"/>
              </w:rPr>
            </w:pPr>
            <w:r w:rsidRPr="0047330C">
              <w:rPr>
                <w:szCs w:val="22"/>
              </w:rPr>
              <w:t>П</w:t>
            </w:r>
          </w:p>
        </w:tc>
        <w:tc>
          <w:tcPr>
            <w:tcW w:w="1135" w:type="dxa"/>
          </w:tcPr>
          <w:p w14:paraId="22814F83" w14:textId="77777777" w:rsidR="008A29AB" w:rsidRPr="0047330C" w:rsidRDefault="008A29AB" w:rsidP="008A29AB">
            <w:pPr>
              <w:pStyle w:val="GOSTTablenorm"/>
              <w:rPr>
                <w:szCs w:val="22"/>
              </w:rPr>
            </w:pPr>
            <w:r w:rsidRPr="0047330C">
              <w:rPr>
                <w:szCs w:val="22"/>
              </w:rPr>
              <w:t>Т(8)</w:t>
            </w:r>
          </w:p>
        </w:tc>
        <w:tc>
          <w:tcPr>
            <w:tcW w:w="568" w:type="dxa"/>
          </w:tcPr>
          <w:p w14:paraId="55D41148" w14:textId="77777777" w:rsidR="008A29AB" w:rsidRPr="0047330C" w:rsidRDefault="008A29AB" w:rsidP="008A29AB">
            <w:pPr>
              <w:pStyle w:val="GOSTTablenorm"/>
              <w:rPr>
                <w:szCs w:val="22"/>
              </w:rPr>
            </w:pPr>
            <w:r w:rsidRPr="0047330C">
              <w:rPr>
                <w:szCs w:val="22"/>
              </w:rPr>
              <w:t>Н</w:t>
            </w:r>
          </w:p>
        </w:tc>
        <w:tc>
          <w:tcPr>
            <w:tcW w:w="4020" w:type="dxa"/>
          </w:tcPr>
          <w:p w14:paraId="43A7D5F1" w14:textId="77777777" w:rsidR="008A29AB" w:rsidRPr="0047330C" w:rsidRDefault="008A29AB" w:rsidP="008A29AB">
            <w:pPr>
              <w:pStyle w:val="GOSTTablenorm"/>
              <w:rPr>
                <w:color w:val="000000" w:themeColor="text1"/>
                <w:szCs w:val="22"/>
              </w:rPr>
            </w:pPr>
            <w:r w:rsidRPr="0047330C">
              <w:rPr>
                <w:color w:val="000000" w:themeColor="text1"/>
                <w:szCs w:val="22"/>
              </w:rPr>
              <w:t>Указывается аналитический код раздела лицевого счета исполнителя передающей стороны.</w:t>
            </w:r>
          </w:p>
          <w:p w14:paraId="18C74FC7" w14:textId="77777777" w:rsidR="008A29AB" w:rsidRPr="0047330C" w:rsidRDefault="008A29AB" w:rsidP="008A29AB">
            <w:pPr>
              <w:pStyle w:val="GOSTTablenorm"/>
              <w:rPr>
                <w:color w:val="000000" w:themeColor="text1"/>
                <w:szCs w:val="22"/>
              </w:rPr>
            </w:pPr>
            <w:r w:rsidRPr="0047330C">
              <w:rPr>
                <w:szCs w:val="22"/>
              </w:rPr>
              <w:t>Реквизит обязателен для заполнения, если значение признака «Реорганизация (принимающая сторона)» равно «Да».</w:t>
            </w:r>
          </w:p>
        </w:tc>
      </w:tr>
      <w:tr w:rsidR="008A29AB" w:rsidRPr="0047330C" w14:paraId="1E440E3D" w14:textId="77777777" w:rsidTr="0090609D">
        <w:tc>
          <w:tcPr>
            <w:tcW w:w="9694" w:type="dxa"/>
            <w:gridSpan w:val="6"/>
          </w:tcPr>
          <w:p w14:paraId="539535F6" w14:textId="77777777" w:rsidR="008A29AB" w:rsidRPr="0047330C" w:rsidRDefault="008A29AB" w:rsidP="008A29AB">
            <w:pPr>
              <w:pStyle w:val="GOSTTablenorm"/>
              <w:rPr>
                <w:b/>
                <w:szCs w:val="22"/>
                <w:lang w:eastAsia="en-US"/>
              </w:rPr>
            </w:pPr>
            <w:r w:rsidRPr="0047330C">
              <w:rPr>
                <w:b/>
                <w:szCs w:val="22"/>
              </w:rPr>
              <w:lastRenderedPageBreak/>
              <w:t>Платежные реквизиты (банковские)</w:t>
            </w:r>
          </w:p>
        </w:tc>
      </w:tr>
      <w:tr w:rsidR="008A29AB" w:rsidRPr="0047330C" w14:paraId="1A9C7C26" w14:textId="77777777" w:rsidTr="0090609D">
        <w:tc>
          <w:tcPr>
            <w:tcW w:w="1703" w:type="dxa"/>
          </w:tcPr>
          <w:p w14:paraId="33E2F4E8" w14:textId="77777777" w:rsidR="008A29AB" w:rsidRPr="0047330C" w:rsidRDefault="008A29AB" w:rsidP="008A29AB">
            <w:pPr>
              <w:pStyle w:val="GOSTTablenorm"/>
              <w:rPr>
                <w:szCs w:val="22"/>
              </w:rPr>
            </w:pPr>
            <w:r w:rsidRPr="0047330C">
              <w:rPr>
                <w:szCs w:val="22"/>
              </w:rPr>
              <w:t>БИК банка</w:t>
            </w:r>
          </w:p>
        </w:tc>
        <w:tc>
          <w:tcPr>
            <w:tcW w:w="1700" w:type="dxa"/>
          </w:tcPr>
          <w:p w14:paraId="24DA2B58" w14:textId="77777777" w:rsidR="008A29AB" w:rsidRPr="0047330C" w:rsidRDefault="008A29AB" w:rsidP="008A29AB">
            <w:pPr>
              <w:pStyle w:val="GOSTTablenorm"/>
              <w:rPr>
                <w:szCs w:val="22"/>
              </w:rPr>
            </w:pPr>
            <w:r w:rsidRPr="0047330C">
              <w:rPr>
                <w:rFonts w:eastAsiaTheme="minorHAnsi"/>
                <w:color w:val="000000"/>
                <w:szCs w:val="22"/>
                <w:lang w:eastAsia="en-US"/>
              </w:rPr>
              <w:t>BankReqExecBank_BIK</w:t>
            </w:r>
          </w:p>
        </w:tc>
        <w:tc>
          <w:tcPr>
            <w:tcW w:w="568" w:type="dxa"/>
          </w:tcPr>
          <w:p w14:paraId="60BD983F" w14:textId="77777777" w:rsidR="008A29AB" w:rsidRPr="0047330C" w:rsidRDefault="008A29AB" w:rsidP="008A29AB">
            <w:pPr>
              <w:pStyle w:val="GOSTTablenorm"/>
              <w:rPr>
                <w:szCs w:val="22"/>
              </w:rPr>
            </w:pPr>
            <w:r w:rsidRPr="0047330C">
              <w:rPr>
                <w:szCs w:val="22"/>
              </w:rPr>
              <w:t>П</w:t>
            </w:r>
          </w:p>
        </w:tc>
        <w:tc>
          <w:tcPr>
            <w:tcW w:w="1135" w:type="dxa"/>
          </w:tcPr>
          <w:p w14:paraId="64869B73" w14:textId="77777777" w:rsidR="008A29AB" w:rsidRPr="0047330C" w:rsidRDefault="008A29AB" w:rsidP="008A29AB">
            <w:pPr>
              <w:pStyle w:val="GOSTTablenorm"/>
              <w:rPr>
                <w:szCs w:val="22"/>
              </w:rPr>
            </w:pPr>
            <w:r w:rsidRPr="0047330C">
              <w:rPr>
                <w:szCs w:val="22"/>
              </w:rPr>
              <w:t>Т(9)</w:t>
            </w:r>
          </w:p>
        </w:tc>
        <w:tc>
          <w:tcPr>
            <w:tcW w:w="568" w:type="dxa"/>
          </w:tcPr>
          <w:p w14:paraId="1B068091" w14:textId="4F2F78F7" w:rsidR="008A29AB" w:rsidRPr="0047330C" w:rsidRDefault="008A29AB" w:rsidP="008A29AB">
            <w:pPr>
              <w:pStyle w:val="GOSTTablenorm"/>
              <w:rPr>
                <w:szCs w:val="22"/>
              </w:rPr>
            </w:pPr>
            <w:r w:rsidRPr="0047330C">
              <w:rPr>
                <w:szCs w:val="22"/>
              </w:rPr>
              <w:t>Н</w:t>
            </w:r>
          </w:p>
        </w:tc>
        <w:tc>
          <w:tcPr>
            <w:tcW w:w="4020" w:type="dxa"/>
          </w:tcPr>
          <w:p w14:paraId="05A4426F" w14:textId="77777777" w:rsidR="008A29AB" w:rsidRPr="0047330C" w:rsidRDefault="008A29AB" w:rsidP="008A29AB">
            <w:pPr>
              <w:pStyle w:val="GOSTTablenorm"/>
              <w:rPr>
                <w:szCs w:val="22"/>
              </w:rPr>
            </w:pPr>
            <w:r w:rsidRPr="0047330C">
              <w:rPr>
                <w:color w:val="000000" w:themeColor="text1"/>
                <w:szCs w:val="22"/>
              </w:rPr>
              <w:t>Указывается</w:t>
            </w:r>
            <w:r w:rsidRPr="0047330C">
              <w:rPr>
                <w:szCs w:val="22"/>
              </w:rPr>
              <w:t xml:space="preserve"> БИК банка, в котором исполнителю открыт расчетный счет.</w:t>
            </w:r>
          </w:p>
          <w:p w14:paraId="637F02D4" w14:textId="1047469B" w:rsidR="008A29AB" w:rsidRPr="0047330C" w:rsidRDefault="008A29AB" w:rsidP="008A29AB">
            <w:pPr>
              <w:pStyle w:val="GOSTTablenorm"/>
              <w:rPr>
                <w:szCs w:val="22"/>
                <w:lang w:eastAsia="en-US"/>
              </w:rPr>
            </w:pPr>
            <w:r w:rsidRPr="0047330C">
              <w:rPr>
                <w:color w:val="000000" w:themeColor="text1"/>
                <w:szCs w:val="22"/>
              </w:rPr>
              <w:t>Реквизит обязателен для заполнения, если значение признака «Выписка» равно «Нет»</w:t>
            </w:r>
          </w:p>
        </w:tc>
      </w:tr>
      <w:tr w:rsidR="008A29AB" w:rsidRPr="0047330C" w14:paraId="5BC25A15" w14:textId="77777777" w:rsidTr="0090609D">
        <w:tc>
          <w:tcPr>
            <w:tcW w:w="1703" w:type="dxa"/>
          </w:tcPr>
          <w:p w14:paraId="00537E52" w14:textId="77777777" w:rsidR="008A29AB" w:rsidRPr="0047330C" w:rsidRDefault="008A29AB" w:rsidP="008A29AB">
            <w:pPr>
              <w:pStyle w:val="GOSTTablenorm"/>
              <w:rPr>
                <w:szCs w:val="22"/>
              </w:rPr>
            </w:pPr>
            <w:r w:rsidRPr="0047330C">
              <w:rPr>
                <w:szCs w:val="22"/>
              </w:rPr>
              <w:t>Расчетный счет</w:t>
            </w:r>
          </w:p>
        </w:tc>
        <w:tc>
          <w:tcPr>
            <w:tcW w:w="1700" w:type="dxa"/>
          </w:tcPr>
          <w:p w14:paraId="1E21D254" w14:textId="77777777" w:rsidR="008A29AB" w:rsidRPr="0047330C" w:rsidRDefault="008A29AB" w:rsidP="008A29AB">
            <w:pPr>
              <w:pStyle w:val="GOSTTablenorm"/>
              <w:rPr>
                <w:szCs w:val="22"/>
              </w:rPr>
            </w:pPr>
            <w:r w:rsidRPr="0047330C">
              <w:rPr>
                <w:rFonts w:eastAsiaTheme="minorHAnsi"/>
                <w:color w:val="000000"/>
                <w:szCs w:val="22"/>
                <w:lang w:eastAsia="en-US"/>
              </w:rPr>
              <w:t>BankReqExecBank_CheckAcc</w:t>
            </w:r>
          </w:p>
        </w:tc>
        <w:tc>
          <w:tcPr>
            <w:tcW w:w="568" w:type="dxa"/>
          </w:tcPr>
          <w:p w14:paraId="128E9F63" w14:textId="77777777" w:rsidR="008A29AB" w:rsidRPr="0047330C" w:rsidRDefault="008A29AB" w:rsidP="008A29AB">
            <w:pPr>
              <w:pStyle w:val="GOSTTablenorm"/>
              <w:rPr>
                <w:szCs w:val="22"/>
              </w:rPr>
            </w:pPr>
            <w:r w:rsidRPr="0047330C">
              <w:rPr>
                <w:szCs w:val="22"/>
              </w:rPr>
              <w:t>П</w:t>
            </w:r>
          </w:p>
        </w:tc>
        <w:tc>
          <w:tcPr>
            <w:tcW w:w="1135" w:type="dxa"/>
          </w:tcPr>
          <w:p w14:paraId="048543AE" w14:textId="77777777" w:rsidR="008A29AB" w:rsidRPr="0047330C" w:rsidRDefault="008A29AB" w:rsidP="008A29AB">
            <w:pPr>
              <w:pStyle w:val="GOSTTablenorm"/>
              <w:rPr>
                <w:szCs w:val="22"/>
              </w:rPr>
            </w:pPr>
            <w:r w:rsidRPr="0047330C">
              <w:rPr>
                <w:szCs w:val="22"/>
              </w:rPr>
              <w:t>Т(20)</w:t>
            </w:r>
          </w:p>
        </w:tc>
        <w:tc>
          <w:tcPr>
            <w:tcW w:w="568" w:type="dxa"/>
          </w:tcPr>
          <w:p w14:paraId="07820BDC" w14:textId="6B40877A" w:rsidR="008A29AB" w:rsidRPr="0047330C" w:rsidRDefault="008A29AB" w:rsidP="008A29AB">
            <w:pPr>
              <w:pStyle w:val="GOSTTablenorm"/>
              <w:rPr>
                <w:szCs w:val="22"/>
              </w:rPr>
            </w:pPr>
            <w:r w:rsidRPr="0047330C">
              <w:rPr>
                <w:szCs w:val="22"/>
              </w:rPr>
              <w:t>Н</w:t>
            </w:r>
          </w:p>
        </w:tc>
        <w:tc>
          <w:tcPr>
            <w:tcW w:w="4020" w:type="dxa"/>
          </w:tcPr>
          <w:p w14:paraId="467FD728" w14:textId="77777777" w:rsidR="008A29AB" w:rsidRPr="0047330C" w:rsidRDefault="008A29AB" w:rsidP="008A29AB">
            <w:pPr>
              <w:pStyle w:val="GOSTTablenorm"/>
              <w:rPr>
                <w:szCs w:val="22"/>
              </w:rPr>
            </w:pPr>
            <w:r w:rsidRPr="0047330C">
              <w:rPr>
                <w:color w:val="000000" w:themeColor="text1"/>
                <w:szCs w:val="22"/>
              </w:rPr>
              <w:t>Указывается</w:t>
            </w:r>
            <w:r w:rsidRPr="0047330C">
              <w:rPr>
                <w:szCs w:val="22"/>
              </w:rPr>
              <w:t xml:space="preserve"> расчетный счет исполнителя, открытый в банке с указанным номером «БИК банка».</w:t>
            </w:r>
          </w:p>
          <w:p w14:paraId="230D9964" w14:textId="1F8867B6" w:rsidR="008A29AB" w:rsidRPr="0047330C" w:rsidRDefault="008A29AB" w:rsidP="008A29AB">
            <w:pPr>
              <w:pStyle w:val="GOSTTablenorm"/>
              <w:rPr>
                <w:szCs w:val="22"/>
                <w:lang w:eastAsia="en-US"/>
              </w:rPr>
            </w:pPr>
            <w:r w:rsidRPr="0047330C">
              <w:rPr>
                <w:color w:val="000000" w:themeColor="text1"/>
                <w:szCs w:val="22"/>
              </w:rPr>
              <w:t>Реквизит обязателен для заполнения, если значение признака «Выписка» равно «Нет»</w:t>
            </w:r>
          </w:p>
        </w:tc>
      </w:tr>
      <w:tr w:rsidR="008A29AB" w:rsidRPr="0047330C" w14:paraId="6CC5A45B" w14:textId="77777777" w:rsidTr="0090609D">
        <w:tc>
          <w:tcPr>
            <w:tcW w:w="1703" w:type="dxa"/>
          </w:tcPr>
          <w:p w14:paraId="4A06BFC7" w14:textId="77777777" w:rsidR="008A29AB" w:rsidRPr="0047330C" w:rsidRDefault="008A29AB" w:rsidP="008A29AB">
            <w:pPr>
              <w:pStyle w:val="GOSTTablenorm"/>
              <w:rPr>
                <w:szCs w:val="22"/>
              </w:rPr>
            </w:pPr>
            <w:r w:rsidRPr="0047330C">
              <w:rPr>
                <w:color w:val="000000" w:themeColor="text1"/>
                <w:szCs w:val="22"/>
              </w:rPr>
              <w:t>Корреспондентский счет</w:t>
            </w:r>
          </w:p>
        </w:tc>
        <w:tc>
          <w:tcPr>
            <w:tcW w:w="1700" w:type="dxa"/>
          </w:tcPr>
          <w:p w14:paraId="7FF82190" w14:textId="77777777" w:rsidR="008A29AB" w:rsidRPr="0047330C" w:rsidRDefault="008A29AB" w:rsidP="008A29AB">
            <w:pPr>
              <w:pStyle w:val="GOSTTablenorm"/>
              <w:rPr>
                <w:szCs w:val="22"/>
              </w:rPr>
            </w:pPr>
            <w:r w:rsidRPr="0047330C">
              <w:rPr>
                <w:rFonts w:eastAsiaTheme="minorHAnsi"/>
                <w:color w:val="000000"/>
                <w:szCs w:val="22"/>
                <w:lang w:eastAsia="en-US"/>
              </w:rPr>
              <w:t>BankReqExecBank_CorrAcc</w:t>
            </w:r>
          </w:p>
        </w:tc>
        <w:tc>
          <w:tcPr>
            <w:tcW w:w="568" w:type="dxa"/>
          </w:tcPr>
          <w:p w14:paraId="6D2C7D35" w14:textId="77777777" w:rsidR="008A29AB" w:rsidRPr="0047330C" w:rsidRDefault="008A29AB" w:rsidP="008A29AB">
            <w:pPr>
              <w:pStyle w:val="GOSTTablenorm"/>
              <w:rPr>
                <w:szCs w:val="22"/>
              </w:rPr>
            </w:pPr>
            <w:r w:rsidRPr="0047330C">
              <w:rPr>
                <w:szCs w:val="22"/>
              </w:rPr>
              <w:t>П</w:t>
            </w:r>
          </w:p>
        </w:tc>
        <w:tc>
          <w:tcPr>
            <w:tcW w:w="1135" w:type="dxa"/>
          </w:tcPr>
          <w:p w14:paraId="5ECC49AC" w14:textId="77777777" w:rsidR="008A29AB" w:rsidRPr="0047330C" w:rsidRDefault="008A29AB" w:rsidP="008A29AB">
            <w:pPr>
              <w:pStyle w:val="GOSTTablenorm"/>
              <w:rPr>
                <w:szCs w:val="22"/>
              </w:rPr>
            </w:pPr>
            <w:r w:rsidRPr="0047330C">
              <w:rPr>
                <w:szCs w:val="22"/>
              </w:rPr>
              <w:t>Т(20)</w:t>
            </w:r>
          </w:p>
        </w:tc>
        <w:tc>
          <w:tcPr>
            <w:tcW w:w="568" w:type="dxa"/>
          </w:tcPr>
          <w:p w14:paraId="5E332938" w14:textId="259A34CE" w:rsidR="008A29AB" w:rsidRPr="0047330C" w:rsidRDefault="008A29AB" w:rsidP="008A29AB">
            <w:pPr>
              <w:pStyle w:val="GOSTTablenorm"/>
              <w:rPr>
                <w:szCs w:val="22"/>
              </w:rPr>
            </w:pPr>
            <w:r w:rsidRPr="0047330C">
              <w:rPr>
                <w:szCs w:val="22"/>
              </w:rPr>
              <w:t>Н</w:t>
            </w:r>
          </w:p>
        </w:tc>
        <w:tc>
          <w:tcPr>
            <w:tcW w:w="4020" w:type="dxa"/>
          </w:tcPr>
          <w:p w14:paraId="3AC3DF0F" w14:textId="77777777" w:rsidR="008A29AB" w:rsidRPr="0047330C" w:rsidRDefault="008A29AB" w:rsidP="008A29AB">
            <w:pPr>
              <w:pStyle w:val="GOSTTablenorm"/>
              <w:rPr>
                <w:color w:val="000000" w:themeColor="text1"/>
                <w:szCs w:val="22"/>
              </w:rPr>
            </w:pPr>
            <w:r w:rsidRPr="0047330C">
              <w:rPr>
                <w:color w:val="000000" w:themeColor="text1"/>
                <w:szCs w:val="22"/>
              </w:rPr>
              <w:t>Указывается корреспондентский счет.</w:t>
            </w:r>
          </w:p>
          <w:p w14:paraId="6BC12C19" w14:textId="36641129" w:rsidR="008A29AB" w:rsidRPr="0047330C" w:rsidRDefault="008A29AB" w:rsidP="008A29AB">
            <w:pPr>
              <w:pStyle w:val="GOSTTablenorm"/>
              <w:rPr>
                <w:szCs w:val="22"/>
                <w:lang w:eastAsia="en-US"/>
              </w:rPr>
            </w:pPr>
            <w:r w:rsidRPr="0047330C">
              <w:rPr>
                <w:color w:val="000000" w:themeColor="text1"/>
                <w:szCs w:val="22"/>
              </w:rPr>
              <w:t>Реквизит обязателен для заполнения, если значение признака «Выписка» равно «Нет»</w:t>
            </w:r>
          </w:p>
        </w:tc>
      </w:tr>
      <w:tr w:rsidR="008A29AB" w:rsidRPr="0047330C" w14:paraId="10A8CB99" w14:textId="77777777" w:rsidTr="0090609D">
        <w:tc>
          <w:tcPr>
            <w:tcW w:w="9694" w:type="dxa"/>
            <w:gridSpan w:val="6"/>
          </w:tcPr>
          <w:p w14:paraId="753F18D6" w14:textId="77777777" w:rsidR="008A29AB" w:rsidRPr="0047330C" w:rsidRDefault="008A29AB" w:rsidP="008A29AB">
            <w:pPr>
              <w:pStyle w:val="GOSTTablenorm"/>
              <w:rPr>
                <w:b/>
                <w:color w:val="000000" w:themeColor="text1"/>
                <w:szCs w:val="22"/>
              </w:rPr>
            </w:pPr>
            <w:r w:rsidRPr="0047330C">
              <w:rPr>
                <w:b/>
                <w:color w:val="000000" w:themeColor="text1"/>
                <w:szCs w:val="22"/>
              </w:rPr>
              <w:t>Иные реквизиты</w:t>
            </w:r>
          </w:p>
        </w:tc>
      </w:tr>
      <w:tr w:rsidR="008A29AB" w:rsidRPr="0047330C" w14:paraId="778808B8" w14:textId="77777777" w:rsidTr="0090609D">
        <w:tc>
          <w:tcPr>
            <w:tcW w:w="1703" w:type="dxa"/>
          </w:tcPr>
          <w:p w14:paraId="369757D1" w14:textId="77777777" w:rsidR="008A29AB" w:rsidRPr="0047330C" w:rsidRDefault="008A29AB" w:rsidP="008A29AB">
            <w:pPr>
              <w:pStyle w:val="GOSTTablenorm"/>
              <w:rPr>
                <w:color w:val="000000" w:themeColor="text1"/>
                <w:szCs w:val="22"/>
              </w:rPr>
            </w:pPr>
            <w:r w:rsidRPr="0047330C">
              <w:rPr>
                <w:color w:val="000000" w:themeColor="text1"/>
                <w:szCs w:val="22"/>
              </w:rPr>
              <w:t>Место нахождения</w:t>
            </w:r>
          </w:p>
        </w:tc>
        <w:tc>
          <w:tcPr>
            <w:tcW w:w="1700" w:type="dxa"/>
          </w:tcPr>
          <w:p w14:paraId="6710BF58" w14:textId="77777777" w:rsidR="008A29AB" w:rsidRPr="0047330C" w:rsidRDefault="008A29AB" w:rsidP="008A29AB">
            <w:pPr>
              <w:pStyle w:val="GOSTTablenorm"/>
              <w:rPr>
                <w:rFonts w:eastAsiaTheme="minorHAnsi"/>
                <w:szCs w:val="22"/>
                <w:lang w:eastAsia="en-US"/>
              </w:rPr>
            </w:pPr>
            <w:r w:rsidRPr="0047330C">
              <w:rPr>
                <w:rFonts w:eastAsiaTheme="minorHAnsi"/>
                <w:color w:val="000000"/>
                <w:szCs w:val="22"/>
                <w:lang w:eastAsia="en-US"/>
              </w:rPr>
              <w:t>OtherDetailsExe_Location</w:t>
            </w:r>
          </w:p>
        </w:tc>
        <w:tc>
          <w:tcPr>
            <w:tcW w:w="568" w:type="dxa"/>
          </w:tcPr>
          <w:p w14:paraId="08898BAF" w14:textId="77777777" w:rsidR="008A29AB" w:rsidRPr="0047330C" w:rsidRDefault="008A29AB" w:rsidP="008A29AB">
            <w:pPr>
              <w:pStyle w:val="GOSTTablenorm"/>
              <w:rPr>
                <w:szCs w:val="22"/>
              </w:rPr>
            </w:pPr>
            <w:r w:rsidRPr="0047330C">
              <w:rPr>
                <w:szCs w:val="22"/>
              </w:rPr>
              <w:t>П</w:t>
            </w:r>
          </w:p>
        </w:tc>
        <w:tc>
          <w:tcPr>
            <w:tcW w:w="1135" w:type="dxa"/>
          </w:tcPr>
          <w:p w14:paraId="1FC05D97" w14:textId="77777777" w:rsidR="008A29AB" w:rsidRPr="0047330C" w:rsidRDefault="008A29AB" w:rsidP="008A29AB">
            <w:pPr>
              <w:pStyle w:val="GOSTTablenorm"/>
              <w:rPr>
                <w:szCs w:val="22"/>
              </w:rPr>
            </w:pPr>
            <w:r w:rsidRPr="0047330C">
              <w:rPr>
                <w:szCs w:val="22"/>
              </w:rPr>
              <w:t>Т(</w:t>
            </w:r>
            <w:r w:rsidRPr="0047330C">
              <w:rPr>
                <w:szCs w:val="22"/>
                <w:lang w:val="en-US"/>
              </w:rPr>
              <w:t>1-</w:t>
            </w:r>
            <w:r w:rsidRPr="0047330C">
              <w:rPr>
                <w:szCs w:val="22"/>
              </w:rPr>
              <w:t>2000)</w:t>
            </w:r>
          </w:p>
        </w:tc>
        <w:tc>
          <w:tcPr>
            <w:tcW w:w="568" w:type="dxa"/>
          </w:tcPr>
          <w:p w14:paraId="31D3395B" w14:textId="27E88274" w:rsidR="008A29AB" w:rsidRPr="0047330C" w:rsidRDefault="008A29AB" w:rsidP="008A29AB">
            <w:pPr>
              <w:pStyle w:val="GOSTTablenorm"/>
              <w:rPr>
                <w:szCs w:val="22"/>
              </w:rPr>
            </w:pPr>
            <w:r w:rsidRPr="0047330C">
              <w:rPr>
                <w:szCs w:val="22"/>
              </w:rPr>
              <w:t>Н</w:t>
            </w:r>
          </w:p>
        </w:tc>
        <w:tc>
          <w:tcPr>
            <w:tcW w:w="4020" w:type="dxa"/>
          </w:tcPr>
          <w:p w14:paraId="2FE85182" w14:textId="77777777" w:rsidR="008A29AB" w:rsidRPr="0047330C" w:rsidRDefault="008A29AB" w:rsidP="008A29AB">
            <w:pPr>
              <w:pStyle w:val="GOSTTablenorm"/>
              <w:rPr>
                <w:color w:val="000000" w:themeColor="text1"/>
                <w:szCs w:val="22"/>
              </w:rPr>
            </w:pPr>
            <w:r w:rsidRPr="0047330C">
              <w:rPr>
                <w:color w:val="000000" w:themeColor="text1"/>
                <w:szCs w:val="22"/>
              </w:rPr>
              <w:t>Указывается место нахождения исполнителя.</w:t>
            </w:r>
          </w:p>
          <w:p w14:paraId="0F4C2730" w14:textId="04329BE2" w:rsidR="008A29AB" w:rsidRPr="0047330C" w:rsidRDefault="008A29AB" w:rsidP="008A29AB">
            <w:pPr>
              <w:pStyle w:val="GOSTTablenorm"/>
              <w:rPr>
                <w:color w:val="000000" w:themeColor="text1"/>
                <w:szCs w:val="22"/>
              </w:rPr>
            </w:pPr>
            <w:r w:rsidRPr="0047330C">
              <w:rPr>
                <w:color w:val="000000" w:themeColor="text1"/>
                <w:szCs w:val="22"/>
              </w:rPr>
              <w:t>Реквизит обязателен для заполнения, если значение признака «Выписка» равно «Нет»</w:t>
            </w:r>
          </w:p>
        </w:tc>
      </w:tr>
      <w:tr w:rsidR="008A29AB" w:rsidRPr="0047330C" w14:paraId="7EEE5ECB" w14:textId="77777777" w:rsidTr="0090609D">
        <w:tc>
          <w:tcPr>
            <w:tcW w:w="1703" w:type="dxa"/>
          </w:tcPr>
          <w:p w14:paraId="38C36219" w14:textId="77777777" w:rsidR="008A29AB" w:rsidRPr="0047330C" w:rsidRDefault="008A29AB" w:rsidP="008A29AB">
            <w:pPr>
              <w:pStyle w:val="GOSTTablenorm"/>
              <w:rPr>
                <w:color w:val="000000" w:themeColor="text1"/>
                <w:szCs w:val="22"/>
              </w:rPr>
            </w:pPr>
            <w:r w:rsidRPr="0047330C">
              <w:rPr>
                <w:color w:val="000000" w:themeColor="text1"/>
                <w:szCs w:val="22"/>
              </w:rPr>
              <w:t>Почтовый адрес</w:t>
            </w:r>
          </w:p>
        </w:tc>
        <w:tc>
          <w:tcPr>
            <w:tcW w:w="1700" w:type="dxa"/>
          </w:tcPr>
          <w:p w14:paraId="3A97183F" w14:textId="77777777" w:rsidR="008A29AB" w:rsidRPr="0047330C" w:rsidRDefault="008A29AB" w:rsidP="008A29AB">
            <w:pPr>
              <w:pStyle w:val="GOSTTablenorm"/>
              <w:rPr>
                <w:rFonts w:eastAsiaTheme="minorHAnsi"/>
                <w:color w:val="000000"/>
                <w:szCs w:val="22"/>
                <w:lang w:eastAsia="en-US"/>
              </w:rPr>
            </w:pPr>
            <w:r w:rsidRPr="0047330C">
              <w:rPr>
                <w:rFonts w:eastAsiaTheme="minorHAnsi"/>
                <w:color w:val="000000"/>
                <w:szCs w:val="22"/>
                <w:lang w:eastAsia="en-US"/>
              </w:rPr>
              <w:t>OtherDetailsExe_MailAddress</w:t>
            </w:r>
          </w:p>
        </w:tc>
        <w:tc>
          <w:tcPr>
            <w:tcW w:w="568" w:type="dxa"/>
          </w:tcPr>
          <w:p w14:paraId="518A0772" w14:textId="77777777" w:rsidR="008A29AB" w:rsidRPr="0047330C" w:rsidRDefault="008A29AB" w:rsidP="008A29AB">
            <w:pPr>
              <w:pStyle w:val="GOSTTablenorm"/>
              <w:rPr>
                <w:szCs w:val="22"/>
              </w:rPr>
            </w:pPr>
            <w:r w:rsidRPr="0047330C">
              <w:rPr>
                <w:szCs w:val="22"/>
              </w:rPr>
              <w:t>П</w:t>
            </w:r>
          </w:p>
        </w:tc>
        <w:tc>
          <w:tcPr>
            <w:tcW w:w="1135" w:type="dxa"/>
          </w:tcPr>
          <w:p w14:paraId="374C8318" w14:textId="77777777" w:rsidR="008A29AB" w:rsidRPr="0047330C" w:rsidRDefault="008A29AB" w:rsidP="008A29AB">
            <w:pPr>
              <w:pStyle w:val="GOSTTablenorm"/>
              <w:rPr>
                <w:szCs w:val="22"/>
              </w:rPr>
            </w:pPr>
            <w:r w:rsidRPr="0047330C">
              <w:rPr>
                <w:szCs w:val="22"/>
              </w:rPr>
              <w:t>Т(</w:t>
            </w:r>
            <w:r w:rsidRPr="0047330C">
              <w:rPr>
                <w:szCs w:val="22"/>
                <w:lang w:val="en-US"/>
              </w:rPr>
              <w:t>1-</w:t>
            </w:r>
            <w:r w:rsidRPr="0047330C">
              <w:rPr>
                <w:szCs w:val="22"/>
              </w:rPr>
              <w:t>2000)</w:t>
            </w:r>
          </w:p>
        </w:tc>
        <w:tc>
          <w:tcPr>
            <w:tcW w:w="568" w:type="dxa"/>
          </w:tcPr>
          <w:p w14:paraId="0D4E1207" w14:textId="77777777" w:rsidR="008A29AB" w:rsidRPr="0047330C" w:rsidRDefault="008A29AB" w:rsidP="008A29AB">
            <w:pPr>
              <w:pStyle w:val="GOSTTablenorm"/>
              <w:rPr>
                <w:szCs w:val="22"/>
              </w:rPr>
            </w:pPr>
            <w:r w:rsidRPr="0047330C">
              <w:rPr>
                <w:szCs w:val="22"/>
              </w:rPr>
              <w:t>О</w:t>
            </w:r>
          </w:p>
        </w:tc>
        <w:tc>
          <w:tcPr>
            <w:tcW w:w="4020" w:type="dxa"/>
          </w:tcPr>
          <w:p w14:paraId="07165603" w14:textId="77777777" w:rsidR="008A29AB" w:rsidRPr="0047330C" w:rsidRDefault="008A29AB" w:rsidP="008A29AB">
            <w:pPr>
              <w:pStyle w:val="GOSTTablenorm"/>
              <w:rPr>
                <w:color w:val="000000" w:themeColor="text1"/>
                <w:szCs w:val="22"/>
              </w:rPr>
            </w:pPr>
            <w:r w:rsidRPr="0047330C">
              <w:rPr>
                <w:color w:val="000000" w:themeColor="text1"/>
                <w:szCs w:val="22"/>
              </w:rPr>
              <w:t>Указывается почтовый адрес исполнителя</w:t>
            </w:r>
          </w:p>
        </w:tc>
      </w:tr>
      <w:tr w:rsidR="008A29AB" w:rsidRPr="0047330C" w14:paraId="0AB66C22" w14:textId="77777777" w:rsidTr="0090609D">
        <w:tc>
          <w:tcPr>
            <w:tcW w:w="1703" w:type="dxa"/>
          </w:tcPr>
          <w:p w14:paraId="19B78A4F" w14:textId="77777777" w:rsidR="008A29AB" w:rsidRPr="0047330C" w:rsidRDefault="008A29AB" w:rsidP="008A29AB">
            <w:pPr>
              <w:pStyle w:val="GOSTTablenorm"/>
              <w:rPr>
                <w:color w:val="000000" w:themeColor="text1"/>
                <w:szCs w:val="22"/>
              </w:rPr>
            </w:pPr>
            <w:r w:rsidRPr="0047330C">
              <w:rPr>
                <w:color w:val="000000" w:themeColor="text1"/>
                <w:szCs w:val="22"/>
              </w:rPr>
              <w:t>Адрес электронной почты</w:t>
            </w:r>
          </w:p>
        </w:tc>
        <w:tc>
          <w:tcPr>
            <w:tcW w:w="1700" w:type="dxa"/>
          </w:tcPr>
          <w:p w14:paraId="3141B637" w14:textId="77777777" w:rsidR="008A29AB" w:rsidRPr="0047330C" w:rsidRDefault="008A29AB" w:rsidP="008A29AB">
            <w:pPr>
              <w:pStyle w:val="GOSTTablenorm"/>
              <w:rPr>
                <w:rFonts w:eastAsiaTheme="minorHAnsi"/>
                <w:color w:val="000000"/>
                <w:szCs w:val="22"/>
                <w:lang w:eastAsia="en-US"/>
              </w:rPr>
            </w:pPr>
            <w:r w:rsidRPr="0047330C">
              <w:rPr>
                <w:rFonts w:eastAsiaTheme="minorHAnsi"/>
                <w:color w:val="000000"/>
                <w:szCs w:val="22"/>
                <w:lang w:eastAsia="en-US"/>
              </w:rPr>
              <w:t>OtherDetailsExe_EmailAddress</w:t>
            </w:r>
          </w:p>
        </w:tc>
        <w:tc>
          <w:tcPr>
            <w:tcW w:w="568" w:type="dxa"/>
          </w:tcPr>
          <w:p w14:paraId="40F83AB1" w14:textId="77777777" w:rsidR="008A29AB" w:rsidRPr="0047330C" w:rsidRDefault="008A29AB" w:rsidP="008A29AB">
            <w:pPr>
              <w:pStyle w:val="GOSTTablenorm"/>
              <w:rPr>
                <w:szCs w:val="22"/>
              </w:rPr>
            </w:pPr>
            <w:r w:rsidRPr="0047330C">
              <w:rPr>
                <w:szCs w:val="22"/>
              </w:rPr>
              <w:t>П</w:t>
            </w:r>
          </w:p>
        </w:tc>
        <w:tc>
          <w:tcPr>
            <w:tcW w:w="1135" w:type="dxa"/>
          </w:tcPr>
          <w:p w14:paraId="0DF0628F" w14:textId="77777777" w:rsidR="008A29AB" w:rsidRPr="0047330C" w:rsidRDefault="008A29AB" w:rsidP="008A29AB">
            <w:pPr>
              <w:pStyle w:val="GOSTTablenorm"/>
              <w:rPr>
                <w:szCs w:val="22"/>
              </w:rPr>
            </w:pPr>
            <w:r w:rsidRPr="0047330C">
              <w:rPr>
                <w:szCs w:val="22"/>
              </w:rPr>
              <w:t>Т(</w:t>
            </w:r>
            <w:r w:rsidRPr="0047330C">
              <w:rPr>
                <w:szCs w:val="22"/>
                <w:lang w:val="en-US"/>
              </w:rPr>
              <w:t>1-</w:t>
            </w:r>
            <w:r w:rsidRPr="0047330C">
              <w:rPr>
                <w:szCs w:val="22"/>
              </w:rPr>
              <w:t>2000)</w:t>
            </w:r>
          </w:p>
        </w:tc>
        <w:tc>
          <w:tcPr>
            <w:tcW w:w="568" w:type="dxa"/>
          </w:tcPr>
          <w:p w14:paraId="5A01BBA6" w14:textId="1DE157C9" w:rsidR="008A29AB" w:rsidRPr="0047330C" w:rsidRDefault="008A29AB" w:rsidP="008A29AB">
            <w:pPr>
              <w:pStyle w:val="GOSTTablenorm"/>
              <w:rPr>
                <w:szCs w:val="22"/>
              </w:rPr>
            </w:pPr>
            <w:r w:rsidRPr="0047330C">
              <w:rPr>
                <w:szCs w:val="22"/>
              </w:rPr>
              <w:t>Н</w:t>
            </w:r>
          </w:p>
        </w:tc>
        <w:tc>
          <w:tcPr>
            <w:tcW w:w="4020" w:type="dxa"/>
          </w:tcPr>
          <w:p w14:paraId="4890EFF0" w14:textId="77777777" w:rsidR="008A29AB" w:rsidRPr="0047330C" w:rsidRDefault="008A29AB" w:rsidP="008A29AB">
            <w:pPr>
              <w:pStyle w:val="GOSTTablenorm"/>
              <w:rPr>
                <w:color w:val="000000" w:themeColor="text1"/>
                <w:szCs w:val="22"/>
              </w:rPr>
            </w:pPr>
            <w:r w:rsidRPr="0047330C">
              <w:rPr>
                <w:color w:val="000000" w:themeColor="text1"/>
                <w:szCs w:val="22"/>
              </w:rPr>
              <w:t>Указывается адрес электронной почты исполнителя.</w:t>
            </w:r>
          </w:p>
          <w:p w14:paraId="0F88B5E3" w14:textId="6F995949" w:rsidR="008A29AB" w:rsidRPr="0047330C" w:rsidRDefault="008A29AB" w:rsidP="008A29AB">
            <w:pPr>
              <w:pStyle w:val="GOSTTablenorm"/>
              <w:rPr>
                <w:color w:val="000000" w:themeColor="text1"/>
                <w:szCs w:val="22"/>
              </w:rPr>
            </w:pPr>
            <w:r w:rsidRPr="0047330C">
              <w:rPr>
                <w:color w:val="000000" w:themeColor="text1"/>
                <w:szCs w:val="22"/>
              </w:rPr>
              <w:t>Реквизит обязателен для заполнения, если значение признака «Выписка» равно «Нет»</w:t>
            </w:r>
          </w:p>
        </w:tc>
      </w:tr>
      <w:tr w:rsidR="008A29AB" w:rsidRPr="0047330C" w14:paraId="7841F652" w14:textId="77777777" w:rsidTr="0090609D">
        <w:tc>
          <w:tcPr>
            <w:tcW w:w="1703" w:type="dxa"/>
          </w:tcPr>
          <w:p w14:paraId="135EFD57" w14:textId="77777777" w:rsidR="008A29AB" w:rsidRPr="0047330C" w:rsidRDefault="008A29AB" w:rsidP="008A29AB">
            <w:pPr>
              <w:pStyle w:val="GOSTTablenorm"/>
              <w:rPr>
                <w:color w:val="000000" w:themeColor="text1"/>
                <w:szCs w:val="22"/>
              </w:rPr>
            </w:pPr>
            <w:r w:rsidRPr="0047330C">
              <w:rPr>
                <w:color w:val="000000" w:themeColor="text1"/>
                <w:szCs w:val="22"/>
              </w:rPr>
              <w:t>Номер телефона</w:t>
            </w:r>
          </w:p>
        </w:tc>
        <w:tc>
          <w:tcPr>
            <w:tcW w:w="1700" w:type="dxa"/>
          </w:tcPr>
          <w:p w14:paraId="3E29B3CB" w14:textId="77777777" w:rsidR="008A29AB" w:rsidRPr="0047330C" w:rsidRDefault="008A29AB" w:rsidP="008A29AB">
            <w:pPr>
              <w:pStyle w:val="GOSTTablenorm"/>
              <w:rPr>
                <w:rFonts w:eastAsiaTheme="minorHAnsi"/>
                <w:color w:val="000000"/>
                <w:szCs w:val="22"/>
                <w:lang w:eastAsia="en-US"/>
              </w:rPr>
            </w:pPr>
            <w:r w:rsidRPr="0047330C">
              <w:rPr>
                <w:rFonts w:eastAsiaTheme="minorHAnsi"/>
                <w:color w:val="000000"/>
                <w:szCs w:val="22"/>
                <w:lang w:eastAsia="en-US"/>
              </w:rPr>
              <w:t>OtherDetailsExe_PhoneNumber</w:t>
            </w:r>
          </w:p>
        </w:tc>
        <w:tc>
          <w:tcPr>
            <w:tcW w:w="568" w:type="dxa"/>
          </w:tcPr>
          <w:p w14:paraId="60E34DA2" w14:textId="77777777" w:rsidR="008A29AB" w:rsidRPr="0047330C" w:rsidRDefault="008A29AB" w:rsidP="008A29AB">
            <w:pPr>
              <w:pStyle w:val="GOSTTablenorm"/>
              <w:rPr>
                <w:szCs w:val="22"/>
              </w:rPr>
            </w:pPr>
            <w:r w:rsidRPr="0047330C">
              <w:rPr>
                <w:szCs w:val="22"/>
              </w:rPr>
              <w:t>П</w:t>
            </w:r>
          </w:p>
        </w:tc>
        <w:tc>
          <w:tcPr>
            <w:tcW w:w="1135" w:type="dxa"/>
          </w:tcPr>
          <w:p w14:paraId="0B26265B" w14:textId="77777777" w:rsidR="008A29AB" w:rsidRPr="0047330C" w:rsidRDefault="008A29AB" w:rsidP="008A29AB">
            <w:pPr>
              <w:pStyle w:val="GOSTTablenorm"/>
              <w:rPr>
                <w:szCs w:val="22"/>
              </w:rPr>
            </w:pPr>
            <w:r w:rsidRPr="0047330C">
              <w:rPr>
                <w:szCs w:val="22"/>
              </w:rPr>
              <w:t>Т(</w:t>
            </w:r>
            <w:r w:rsidRPr="0047330C">
              <w:rPr>
                <w:szCs w:val="22"/>
                <w:lang w:val="en-US"/>
              </w:rPr>
              <w:t>1-</w:t>
            </w:r>
            <w:r w:rsidRPr="0047330C">
              <w:rPr>
                <w:szCs w:val="22"/>
              </w:rPr>
              <w:t>50)</w:t>
            </w:r>
          </w:p>
        </w:tc>
        <w:tc>
          <w:tcPr>
            <w:tcW w:w="568" w:type="dxa"/>
          </w:tcPr>
          <w:p w14:paraId="519A371E" w14:textId="68F183F9" w:rsidR="008A29AB" w:rsidRPr="0047330C" w:rsidRDefault="008A29AB" w:rsidP="008A29AB">
            <w:pPr>
              <w:pStyle w:val="GOSTTablenorm"/>
              <w:rPr>
                <w:szCs w:val="22"/>
              </w:rPr>
            </w:pPr>
            <w:r w:rsidRPr="0047330C">
              <w:rPr>
                <w:szCs w:val="22"/>
              </w:rPr>
              <w:t>Н</w:t>
            </w:r>
          </w:p>
        </w:tc>
        <w:tc>
          <w:tcPr>
            <w:tcW w:w="4020" w:type="dxa"/>
          </w:tcPr>
          <w:p w14:paraId="28AB7DFD" w14:textId="77777777" w:rsidR="008A29AB" w:rsidRPr="0047330C" w:rsidRDefault="008A29AB" w:rsidP="008A29AB">
            <w:pPr>
              <w:pStyle w:val="GOSTTablenorm"/>
              <w:rPr>
                <w:color w:val="000000" w:themeColor="text1"/>
                <w:szCs w:val="22"/>
              </w:rPr>
            </w:pPr>
            <w:r w:rsidRPr="0047330C">
              <w:rPr>
                <w:color w:val="000000" w:themeColor="text1"/>
                <w:szCs w:val="22"/>
              </w:rPr>
              <w:t>Указывается номер телефона исполнителя.</w:t>
            </w:r>
          </w:p>
          <w:p w14:paraId="24414D5F" w14:textId="3A7D3FA6" w:rsidR="008A29AB" w:rsidRPr="0047330C" w:rsidRDefault="008A29AB" w:rsidP="008A29AB">
            <w:pPr>
              <w:pStyle w:val="GOSTTablenorm"/>
              <w:rPr>
                <w:color w:val="000000" w:themeColor="text1"/>
                <w:szCs w:val="22"/>
              </w:rPr>
            </w:pPr>
            <w:r w:rsidRPr="0047330C">
              <w:rPr>
                <w:color w:val="000000" w:themeColor="text1"/>
                <w:szCs w:val="22"/>
              </w:rPr>
              <w:t xml:space="preserve">Реквизит обязателен для заполнения, если значение признака «Выписка» </w:t>
            </w:r>
            <w:r w:rsidRPr="0047330C">
              <w:rPr>
                <w:color w:val="000000" w:themeColor="text1"/>
                <w:szCs w:val="22"/>
              </w:rPr>
              <w:lastRenderedPageBreak/>
              <w:t>равно «Нет»</w:t>
            </w:r>
          </w:p>
        </w:tc>
      </w:tr>
      <w:tr w:rsidR="008A29AB" w:rsidRPr="0047330C" w14:paraId="5D4FE50E" w14:textId="77777777" w:rsidTr="0090609D">
        <w:tc>
          <w:tcPr>
            <w:tcW w:w="9694" w:type="dxa"/>
            <w:gridSpan w:val="6"/>
          </w:tcPr>
          <w:p w14:paraId="1593AC91" w14:textId="77777777" w:rsidR="008A29AB" w:rsidRPr="0047330C" w:rsidRDefault="008A29AB" w:rsidP="008A29AB">
            <w:pPr>
              <w:pStyle w:val="GOSTTablenorm"/>
              <w:rPr>
                <w:b/>
                <w:szCs w:val="22"/>
                <w:lang w:eastAsia="en-US"/>
              </w:rPr>
            </w:pPr>
            <w:r w:rsidRPr="0047330C">
              <w:rPr>
                <w:b/>
                <w:color w:val="000000" w:themeColor="text1"/>
                <w:szCs w:val="22"/>
              </w:rPr>
              <w:lastRenderedPageBreak/>
              <w:t>Подписи</w:t>
            </w:r>
          </w:p>
        </w:tc>
      </w:tr>
      <w:tr w:rsidR="008A29AB" w:rsidRPr="0047330C" w14:paraId="44D70FEE" w14:textId="77777777" w:rsidTr="0090609D">
        <w:tc>
          <w:tcPr>
            <w:tcW w:w="9694" w:type="dxa"/>
            <w:gridSpan w:val="6"/>
          </w:tcPr>
          <w:p w14:paraId="5D1334A2" w14:textId="77777777" w:rsidR="008A29AB" w:rsidRPr="0047330C" w:rsidRDefault="008A29AB" w:rsidP="008A29AB">
            <w:pPr>
              <w:pStyle w:val="GOSTTablenorm"/>
              <w:rPr>
                <w:b/>
                <w:szCs w:val="22"/>
                <w:lang w:eastAsia="en-US"/>
              </w:rPr>
            </w:pPr>
            <w:r w:rsidRPr="0047330C">
              <w:rPr>
                <w:b/>
                <w:color w:val="000000" w:themeColor="text1"/>
                <w:szCs w:val="22"/>
              </w:rPr>
              <w:t>Подпись заказчика</w:t>
            </w:r>
          </w:p>
        </w:tc>
      </w:tr>
      <w:tr w:rsidR="008A29AB" w:rsidRPr="0047330C" w14:paraId="06B58165" w14:textId="77777777" w:rsidTr="0090609D">
        <w:tc>
          <w:tcPr>
            <w:tcW w:w="1703" w:type="dxa"/>
          </w:tcPr>
          <w:p w14:paraId="098AF894" w14:textId="77777777" w:rsidR="008A29AB" w:rsidRPr="0047330C" w:rsidRDefault="008A29AB" w:rsidP="008A29AB">
            <w:pPr>
              <w:pStyle w:val="GOSTTablenorm"/>
              <w:rPr>
                <w:szCs w:val="22"/>
              </w:rPr>
            </w:pPr>
            <w:r w:rsidRPr="0047330C">
              <w:rPr>
                <w:color w:val="000000" w:themeColor="text1"/>
                <w:szCs w:val="22"/>
              </w:rPr>
              <w:t>Должность руководителя (уполномоченного лица)</w:t>
            </w:r>
          </w:p>
        </w:tc>
        <w:tc>
          <w:tcPr>
            <w:tcW w:w="1700" w:type="dxa"/>
          </w:tcPr>
          <w:p w14:paraId="336EF472" w14:textId="77777777" w:rsidR="008A29AB" w:rsidRPr="0047330C" w:rsidRDefault="008A29AB" w:rsidP="008A29AB">
            <w:pPr>
              <w:pStyle w:val="GOSTTablenorm"/>
              <w:rPr>
                <w:szCs w:val="22"/>
              </w:rPr>
            </w:pPr>
            <w:r w:rsidRPr="0047330C">
              <w:rPr>
                <w:rFonts w:eastAsiaTheme="minorHAnsi"/>
                <w:color w:val="000000"/>
                <w:szCs w:val="22"/>
                <w:lang w:eastAsia="en-US"/>
              </w:rPr>
              <w:t>Sign_RecipientHead_Position</w:t>
            </w:r>
          </w:p>
        </w:tc>
        <w:tc>
          <w:tcPr>
            <w:tcW w:w="568" w:type="dxa"/>
          </w:tcPr>
          <w:p w14:paraId="42A49979" w14:textId="77777777" w:rsidR="008A29AB" w:rsidRPr="0047330C" w:rsidRDefault="008A29AB" w:rsidP="008A29AB">
            <w:pPr>
              <w:pStyle w:val="GOSTTablenorm"/>
              <w:rPr>
                <w:szCs w:val="22"/>
              </w:rPr>
            </w:pPr>
            <w:r w:rsidRPr="0047330C">
              <w:rPr>
                <w:szCs w:val="22"/>
              </w:rPr>
              <w:t>П</w:t>
            </w:r>
          </w:p>
        </w:tc>
        <w:tc>
          <w:tcPr>
            <w:tcW w:w="1135" w:type="dxa"/>
          </w:tcPr>
          <w:p w14:paraId="3FA08B8D" w14:textId="77777777" w:rsidR="008A29AB" w:rsidRPr="0047330C" w:rsidRDefault="008A29AB" w:rsidP="008A29AB">
            <w:pPr>
              <w:pStyle w:val="GOSTTablenorm"/>
              <w:rPr>
                <w:szCs w:val="22"/>
              </w:rPr>
            </w:pPr>
            <w:r w:rsidRPr="0047330C">
              <w:rPr>
                <w:szCs w:val="22"/>
              </w:rPr>
              <w:t>Т(1-100)</w:t>
            </w:r>
          </w:p>
        </w:tc>
        <w:tc>
          <w:tcPr>
            <w:tcW w:w="568" w:type="dxa"/>
          </w:tcPr>
          <w:p w14:paraId="0D167CD6" w14:textId="77777777" w:rsidR="008A29AB" w:rsidRPr="0047330C" w:rsidRDefault="008A29AB" w:rsidP="008A29AB">
            <w:pPr>
              <w:pStyle w:val="GOSTTablenorm"/>
              <w:rPr>
                <w:szCs w:val="22"/>
              </w:rPr>
            </w:pPr>
            <w:r w:rsidRPr="0047330C">
              <w:rPr>
                <w:szCs w:val="22"/>
              </w:rPr>
              <w:t>Н</w:t>
            </w:r>
          </w:p>
        </w:tc>
        <w:tc>
          <w:tcPr>
            <w:tcW w:w="4020" w:type="dxa"/>
          </w:tcPr>
          <w:p w14:paraId="32BFE4B3" w14:textId="77777777" w:rsidR="008A29AB" w:rsidRPr="0047330C" w:rsidRDefault="008A29AB" w:rsidP="008A29AB">
            <w:pPr>
              <w:pStyle w:val="GOSTTablenorm"/>
              <w:rPr>
                <w:szCs w:val="22"/>
                <w:lang w:eastAsia="en-US"/>
              </w:rPr>
            </w:pPr>
            <w:r w:rsidRPr="0047330C">
              <w:rPr>
                <w:color w:val="000000" w:themeColor="text1"/>
                <w:szCs w:val="22"/>
              </w:rPr>
              <w:t>Указывается должность руководителя (уполномоченного лица) заказчика</w:t>
            </w:r>
          </w:p>
        </w:tc>
      </w:tr>
      <w:tr w:rsidR="008A29AB" w:rsidRPr="0047330C" w14:paraId="5092CFDC" w14:textId="77777777" w:rsidTr="0090609D">
        <w:tc>
          <w:tcPr>
            <w:tcW w:w="1703" w:type="dxa"/>
          </w:tcPr>
          <w:p w14:paraId="7C31B569" w14:textId="77777777" w:rsidR="008A29AB" w:rsidRPr="0047330C" w:rsidRDefault="008A29AB" w:rsidP="008A29AB">
            <w:pPr>
              <w:pStyle w:val="GOSTTablenorm"/>
              <w:rPr>
                <w:szCs w:val="22"/>
              </w:rPr>
            </w:pPr>
            <w:r w:rsidRPr="0047330C">
              <w:rPr>
                <w:color w:val="000000" w:themeColor="text1"/>
                <w:szCs w:val="22"/>
              </w:rPr>
              <w:t>ФИО руководителя (уполномоченного лица)</w:t>
            </w:r>
          </w:p>
        </w:tc>
        <w:tc>
          <w:tcPr>
            <w:tcW w:w="1700" w:type="dxa"/>
          </w:tcPr>
          <w:p w14:paraId="1A09866A" w14:textId="77777777" w:rsidR="008A29AB" w:rsidRPr="0047330C" w:rsidRDefault="008A29AB" w:rsidP="008A29AB">
            <w:pPr>
              <w:pStyle w:val="GOSTTablenorm"/>
              <w:rPr>
                <w:szCs w:val="22"/>
              </w:rPr>
            </w:pPr>
            <w:r w:rsidRPr="0047330C">
              <w:rPr>
                <w:rFonts w:eastAsiaTheme="minorHAnsi"/>
                <w:color w:val="000000"/>
                <w:szCs w:val="22"/>
                <w:lang w:eastAsia="en-US"/>
              </w:rPr>
              <w:t>Sign_RecipientHead_FIO</w:t>
            </w:r>
          </w:p>
        </w:tc>
        <w:tc>
          <w:tcPr>
            <w:tcW w:w="568" w:type="dxa"/>
          </w:tcPr>
          <w:p w14:paraId="7A76615A" w14:textId="77777777" w:rsidR="008A29AB" w:rsidRPr="0047330C" w:rsidRDefault="008A29AB" w:rsidP="008A29AB">
            <w:pPr>
              <w:pStyle w:val="GOSTTablenorm"/>
              <w:rPr>
                <w:szCs w:val="22"/>
              </w:rPr>
            </w:pPr>
            <w:r w:rsidRPr="0047330C">
              <w:rPr>
                <w:szCs w:val="22"/>
              </w:rPr>
              <w:t>П</w:t>
            </w:r>
          </w:p>
        </w:tc>
        <w:tc>
          <w:tcPr>
            <w:tcW w:w="1135" w:type="dxa"/>
          </w:tcPr>
          <w:p w14:paraId="2A81B986" w14:textId="77777777" w:rsidR="008A29AB" w:rsidRPr="0047330C" w:rsidRDefault="008A29AB" w:rsidP="008A29AB">
            <w:pPr>
              <w:pStyle w:val="GOSTTablenorm"/>
              <w:rPr>
                <w:szCs w:val="22"/>
              </w:rPr>
            </w:pPr>
            <w:r w:rsidRPr="0047330C">
              <w:rPr>
                <w:szCs w:val="22"/>
              </w:rPr>
              <w:t>Т(1-50)</w:t>
            </w:r>
          </w:p>
        </w:tc>
        <w:tc>
          <w:tcPr>
            <w:tcW w:w="568" w:type="dxa"/>
          </w:tcPr>
          <w:p w14:paraId="4DB71F06" w14:textId="77777777" w:rsidR="008A29AB" w:rsidRPr="0047330C" w:rsidRDefault="008A29AB" w:rsidP="008A29AB">
            <w:pPr>
              <w:pStyle w:val="GOSTTablenorm"/>
              <w:rPr>
                <w:szCs w:val="22"/>
              </w:rPr>
            </w:pPr>
            <w:r w:rsidRPr="0047330C">
              <w:rPr>
                <w:szCs w:val="22"/>
              </w:rPr>
              <w:t>Н</w:t>
            </w:r>
          </w:p>
        </w:tc>
        <w:tc>
          <w:tcPr>
            <w:tcW w:w="4020" w:type="dxa"/>
          </w:tcPr>
          <w:p w14:paraId="052DFEC0" w14:textId="77777777" w:rsidR="008A29AB" w:rsidRPr="0047330C" w:rsidRDefault="008A29AB" w:rsidP="008A29AB">
            <w:pPr>
              <w:pStyle w:val="GOSTTablenorm"/>
              <w:rPr>
                <w:szCs w:val="22"/>
                <w:lang w:eastAsia="en-US"/>
              </w:rPr>
            </w:pPr>
            <w:r w:rsidRPr="0047330C">
              <w:rPr>
                <w:color w:val="000000" w:themeColor="text1"/>
                <w:szCs w:val="22"/>
              </w:rPr>
              <w:t>Указывается ФИО руководителя (уполномоченного лица) заказчика</w:t>
            </w:r>
          </w:p>
        </w:tc>
      </w:tr>
      <w:tr w:rsidR="008A29AB" w:rsidRPr="0047330C" w14:paraId="3D94B818" w14:textId="77777777" w:rsidTr="0090609D">
        <w:tc>
          <w:tcPr>
            <w:tcW w:w="1703" w:type="dxa"/>
          </w:tcPr>
          <w:p w14:paraId="2B3D0909" w14:textId="77777777" w:rsidR="008A29AB" w:rsidRPr="0047330C" w:rsidRDefault="008A29AB" w:rsidP="008A29AB">
            <w:pPr>
              <w:pStyle w:val="GOSTTablenorm"/>
              <w:rPr>
                <w:szCs w:val="22"/>
              </w:rPr>
            </w:pPr>
            <w:r w:rsidRPr="0047330C">
              <w:rPr>
                <w:color w:val="000000" w:themeColor="text1"/>
                <w:szCs w:val="22"/>
              </w:rPr>
              <w:t>Дата подписания</w:t>
            </w:r>
          </w:p>
        </w:tc>
        <w:tc>
          <w:tcPr>
            <w:tcW w:w="1700" w:type="dxa"/>
          </w:tcPr>
          <w:p w14:paraId="5F905723" w14:textId="77777777" w:rsidR="008A29AB" w:rsidRPr="0047330C" w:rsidRDefault="008A29AB" w:rsidP="008A29AB">
            <w:pPr>
              <w:pStyle w:val="GOSTTablenorm"/>
              <w:rPr>
                <w:szCs w:val="22"/>
              </w:rPr>
            </w:pPr>
            <w:r w:rsidRPr="0047330C">
              <w:rPr>
                <w:rFonts w:eastAsiaTheme="minorHAnsi"/>
                <w:color w:val="000000"/>
                <w:szCs w:val="22"/>
                <w:lang w:eastAsia="en-US"/>
              </w:rPr>
              <w:t>Sign_RecipientHead_DateSign</w:t>
            </w:r>
          </w:p>
        </w:tc>
        <w:tc>
          <w:tcPr>
            <w:tcW w:w="568" w:type="dxa"/>
          </w:tcPr>
          <w:p w14:paraId="3F6BD4BF" w14:textId="77777777" w:rsidR="008A29AB" w:rsidRPr="0047330C" w:rsidRDefault="008A29AB" w:rsidP="008A29AB">
            <w:pPr>
              <w:pStyle w:val="GOSTTablenorm"/>
              <w:rPr>
                <w:szCs w:val="22"/>
              </w:rPr>
            </w:pPr>
            <w:r w:rsidRPr="0047330C">
              <w:rPr>
                <w:szCs w:val="22"/>
              </w:rPr>
              <w:t>П</w:t>
            </w:r>
          </w:p>
        </w:tc>
        <w:tc>
          <w:tcPr>
            <w:tcW w:w="1135" w:type="dxa"/>
          </w:tcPr>
          <w:p w14:paraId="26CD86F8" w14:textId="77777777" w:rsidR="008A29AB" w:rsidRPr="0047330C" w:rsidRDefault="008A29AB" w:rsidP="008A29AB">
            <w:pPr>
              <w:pStyle w:val="GOSTTablenorm"/>
              <w:rPr>
                <w:szCs w:val="22"/>
                <w:lang w:val="en-US"/>
              </w:rPr>
            </w:pPr>
            <w:r w:rsidRPr="0047330C">
              <w:rPr>
                <w:szCs w:val="22"/>
              </w:rPr>
              <w:t>Date</w:t>
            </w:r>
          </w:p>
        </w:tc>
        <w:tc>
          <w:tcPr>
            <w:tcW w:w="568" w:type="dxa"/>
          </w:tcPr>
          <w:p w14:paraId="35BF9AEE" w14:textId="77777777" w:rsidR="008A29AB" w:rsidRPr="0047330C" w:rsidRDefault="008A29AB" w:rsidP="008A29AB">
            <w:pPr>
              <w:pStyle w:val="GOSTTablenorm"/>
              <w:rPr>
                <w:szCs w:val="22"/>
              </w:rPr>
            </w:pPr>
            <w:r w:rsidRPr="0047330C">
              <w:rPr>
                <w:szCs w:val="22"/>
              </w:rPr>
              <w:t>Н</w:t>
            </w:r>
          </w:p>
        </w:tc>
        <w:tc>
          <w:tcPr>
            <w:tcW w:w="4020" w:type="dxa"/>
          </w:tcPr>
          <w:p w14:paraId="12A77734" w14:textId="77777777" w:rsidR="008A29AB" w:rsidRPr="0047330C" w:rsidRDefault="008A29AB" w:rsidP="008A29AB">
            <w:pPr>
              <w:pStyle w:val="GOSTTablenorm"/>
              <w:rPr>
                <w:szCs w:val="22"/>
                <w:lang w:eastAsia="en-US"/>
              </w:rPr>
            </w:pPr>
            <w:r w:rsidRPr="0047330C">
              <w:rPr>
                <w:color w:val="000000" w:themeColor="text1"/>
                <w:szCs w:val="22"/>
              </w:rPr>
              <w:t>Указывается дата подписания документа руководителем (уполномоченным лицом) заказчика</w:t>
            </w:r>
          </w:p>
        </w:tc>
      </w:tr>
    </w:tbl>
    <w:p w14:paraId="784F413D" w14:textId="1DE44BE5" w:rsidR="008C2F60" w:rsidRPr="0047330C" w:rsidRDefault="008C2F60" w:rsidP="008C2F60">
      <w:pPr>
        <w:pStyle w:val="32"/>
        <w:rPr>
          <w:lang w:val="en-US"/>
        </w:rPr>
      </w:pPr>
      <w:bookmarkStart w:id="2558" w:name="_Toc181969873"/>
      <w:bookmarkStart w:id="2559" w:name="_Toc184768028"/>
      <w:bookmarkStart w:id="2560" w:name="_Toc184817691"/>
      <w:bookmarkStart w:id="2561" w:name="_Toc228281547"/>
      <w:r w:rsidRPr="0047330C">
        <w:t>Описание</w:t>
      </w:r>
      <w:r w:rsidRPr="0047330C">
        <w:rPr>
          <w:lang w:val="en-US"/>
        </w:rPr>
        <w:t xml:space="preserve"> </w:t>
      </w:r>
      <w:r w:rsidRPr="0047330C">
        <w:t>комплексного</w:t>
      </w:r>
      <w:r w:rsidRPr="0047330C">
        <w:rPr>
          <w:lang w:val="en-US"/>
        </w:rPr>
        <w:t xml:space="preserve"> </w:t>
      </w:r>
      <w:r w:rsidRPr="0047330C">
        <w:t>типа</w:t>
      </w:r>
      <w:r w:rsidRPr="0047330C">
        <w:rPr>
          <w:lang w:val="en-US"/>
        </w:rPr>
        <w:t xml:space="preserve"> «tBasicRequisites_SelectAnalyticalCode_D02»</w:t>
      </w:r>
      <w:bookmarkEnd w:id="2561"/>
    </w:p>
    <w:p w14:paraId="1386C869" w14:textId="38292C48" w:rsidR="008C2F60" w:rsidRPr="0047330C" w:rsidRDefault="008C2F60" w:rsidP="008C2F60">
      <w:pPr>
        <w:pStyle w:val="GOSTNormal"/>
      </w:pPr>
      <w:r w:rsidRPr="0047330C">
        <w:t>Описание комплексного типа «</w:t>
      </w:r>
      <w:r w:rsidRPr="0047330C">
        <w:rPr>
          <w:lang w:val="en-US"/>
        </w:rPr>
        <w:t>t</w:t>
      </w:r>
      <w:r w:rsidRPr="0047330C">
        <w:rPr>
          <w:rFonts w:eastAsiaTheme="minorHAnsi"/>
        </w:rPr>
        <w:t>BasicRequisites_SelectAnalyticalCode_D02</w:t>
      </w:r>
      <w:r w:rsidRPr="0047330C">
        <w:t>» блока «</w:t>
      </w:r>
      <w:r w:rsidRPr="0047330C">
        <w:rPr>
          <w:rFonts w:eastAsiaTheme="minorHAnsi"/>
        </w:rPr>
        <w:t>Выбор аналитического кода раздела для завершения/аннулирования/расторжения</w:t>
      </w:r>
      <w:r w:rsidRPr="0047330C">
        <w:t>».</w:t>
      </w:r>
    </w:p>
    <w:p w14:paraId="34C31260" w14:textId="727902A1" w:rsidR="008C2F60" w:rsidRPr="0047330C" w:rsidRDefault="008C2F60" w:rsidP="008C2F60">
      <w:pPr>
        <w:pStyle w:val="GOSTNameTable"/>
        <w:rPr>
          <w:lang w:val="en-US"/>
        </w:rPr>
      </w:pPr>
      <w:r w:rsidRPr="0047330C">
        <w:rPr>
          <w:noProof/>
        </w:rPr>
        <w:fldChar w:fldCharType="begin"/>
      </w:r>
      <w:r w:rsidRPr="0047330C">
        <w:rPr>
          <w:noProof/>
          <w:lang w:val="en-US"/>
        </w:rPr>
        <w:instrText xml:space="preserve"> SEQ </w:instrText>
      </w:r>
      <w:r w:rsidRPr="0047330C">
        <w:rPr>
          <w:noProof/>
        </w:rPr>
        <w:instrText>Таблица</w:instrText>
      </w:r>
      <w:r w:rsidRPr="0047330C">
        <w:rPr>
          <w:noProof/>
          <w:lang w:val="en-US"/>
        </w:rPr>
        <w:instrText xml:space="preserve"> \* ARABIC </w:instrText>
      </w:r>
      <w:r w:rsidRPr="0047330C">
        <w:rPr>
          <w:noProof/>
        </w:rPr>
        <w:fldChar w:fldCharType="separate"/>
      </w:r>
      <w:bookmarkStart w:id="2562" w:name="_Ref205563462"/>
      <w:bookmarkStart w:id="2563" w:name="_Toc228281771"/>
      <w:r w:rsidR="00BB6FF0">
        <w:rPr>
          <w:noProof/>
          <w:lang w:val="en-US"/>
        </w:rPr>
        <w:t>157</w:t>
      </w:r>
      <w:bookmarkEnd w:id="2562"/>
      <w:r w:rsidRPr="0047330C">
        <w:rPr>
          <w:noProof/>
        </w:rPr>
        <w:fldChar w:fldCharType="end"/>
      </w:r>
      <w:r w:rsidRPr="0047330C">
        <w:rPr>
          <w:lang w:val="en-US"/>
        </w:rPr>
        <w:t xml:space="preserve"> – </w:t>
      </w:r>
      <w:r w:rsidRPr="0047330C">
        <w:t>Описание</w:t>
      </w:r>
      <w:r w:rsidRPr="0047330C">
        <w:rPr>
          <w:lang w:val="en-US"/>
        </w:rPr>
        <w:t xml:space="preserve"> </w:t>
      </w:r>
      <w:r w:rsidRPr="0047330C">
        <w:t>блока</w:t>
      </w:r>
      <w:r w:rsidRPr="0047330C">
        <w:rPr>
          <w:lang w:val="en-US"/>
        </w:rPr>
        <w:t xml:space="preserve"> «t</w:t>
      </w:r>
      <w:r w:rsidRPr="0047330C">
        <w:rPr>
          <w:rFonts w:eastAsiaTheme="minorHAnsi"/>
          <w:lang w:val="en-US"/>
        </w:rPr>
        <w:t>BasicRequisites_SelectAnalyticalCode_D02</w:t>
      </w:r>
      <w:r w:rsidRPr="0047330C">
        <w:rPr>
          <w:lang w:val="en-US"/>
        </w:rPr>
        <w:t>»</w:t>
      </w:r>
      <w:bookmarkEnd w:id="2563"/>
    </w:p>
    <w:tbl>
      <w:tblPr>
        <w:tblStyle w:val="GOSTTable"/>
        <w:tblW w:w="5000" w:type="pct"/>
        <w:tblLayout w:type="fixed"/>
        <w:tblLook w:val="07E0" w:firstRow="1" w:lastRow="1" w:firstColumn="1" w:lastColumn="1" w:noHBand="1" w:noVBand="1"/>
      </w:tblPr>
      <w:tblGrid>
        <w:gridCol w:w="1703"/>
        <w:gridCol w:w="1700"/>
        <w:gridCol w:w="568"/>
        <w:gridCol w:w="1135"/>
        <w:gridCol w:w="624"/>
        <w:gridCol w:w="3964"/>
      </w:tblGrid>
      <w:tr w:rsidR="008C2F60" w:rsidRPr="0047330C" w14:paraId="2271E5D5" w14:textId="77777777" w:rsidTr="00340E29">
        <w:trPr>
          <w:cnfStyle w:val="100000000000" w:firstRow="1" w:lastRow="0" w:firstColumn="0" w:lastColumn="0" w:oddVBand="0" w:evenVBand="0" w:oddHBand="0" w:evenHBand="0" w:firstRowFirstColumn="0" w:firstRowLastColumn="0" w:lastRowFirstColumn="0" w:lastRowLastColumn="0"/>
        </w:trPr>
        <w:tc>
          <w:tcPr>
            <w:tcW w:w="1641" w:type="dxa"/>
          </w:tcPr>
          <w:p w14:paraId="3AA4C97D" w14:textId="77777777" w:rsidR="008C2F60" w:rsidRPr="0047330C" w:rsidRDefault="008C2F60" w:rsidP="00340E29">
            <w:pPr>
              <w:pStyle w:val="GOSTTableHead"/>
              <w:rPr>
                <w:szCs w:val="22"/>
              </w:rPr>
            </w:pPr>
            <w:r w:rsidRPr="0047330C">
              <w:rPr>
                <w:szCs w:val="22"/>
              </w:rPr>
              <w:t>Наименование элемента</w:t>
            </w:r>
          </w:p>
        </w:tc>
        <w:tc>
          <w:tcPr>
            <w:tcW w:w="1639" w:type="dxa"/>
          </w:tcPr>
          <w:p w14:paraId="5ED2875E" w14:textId="77777777" w:rsidR="008C2F60" w:rsidRPr="0047330C" w:rsidRDefault="008C2F60" w:rsidP="00340E29">
            <w:pPr>
              <w:pStyle w:val="GOSTTableHead"/>
              <w:rPr>
                <w:szCs w:val="22"/>
              </w:rPr>
            </w:pPr>
            <w:r w:rsidRPr="0047330C">
              <w:rPr>
                <w:szCs w:val="22"/>
              </w:rPr>
              <w:t>Сокращенное наименование (код) элемента</w:t>
            </w:r>
          </w:p>
        </w:tc>
        <w:tc>
          <w:tcPr>
            <w:tcW w:w="548" w:type="dxa"/>
          </w:tcPr>
          <w:p w14:paraId="4D9FFB83" w14:textId="77777777" w:rsidR="008C2F60" w:rsidRPr="0047330C" w:rsidRDefault="008C2F60" w:rsidP="00340E29">
            <w:pPr>
              <w:pStyle w:val="GOSTTableHead"/>
              <w:rPr>
                <w:szCs w:val="22"/>
              </w:rPr>
            </w:pPr>
            <w:r w:rsidRPr="0047330C">
              <w:rPr>
                <w:szCs w:val="22"/>
              </w:rPr>
              <w:t>Тип</w:t>
            </w:r>
          </w:p>
        </w:tc>
        <w:tc>
          <w:tcPr>
            <w:tcW w:w="1094" w:type="dxa"/>
          </w:tcPr>
          <w:p w14:paraId="0D80ACAE" w14:textId="77777777" w:rsidR="008C2F60" w:rsidRPr="0047330C" w:rsidRDefault="008C2F60" w:rsidP="00340E29">
            <w:pPr>
              <w:pStyle w:val="GOSTTableHead"/>
              <w:rPr>
                <w:szCs w:val="22"/>
              </w:rPr>
            </w:pPr>
            <w:r w:rsidRPr="0047330C">
              <w:rPr>
                <w:szCs w:val="22"/>
              </w:rPr>
              <w:t>Формат элемента</w:t>
            </w:r>
          </w:p>
        </w:tc>
        <w:tc>
          <w:tcPr>
            <w:tcW w:w="602" w:type="dxa"/>
          </w:tcPr>
          <w:p w14:paraId="1C6D4BC1" w14:textId="77777777" w:rsidR="008C2F60" w:rsidRPr="0047330C" w:rsidRDefault="008C2F60" w:rsidP="00340E29">
            <w:pPr>
              <w:pStyle w:val="GOSTTableHead"/>
              <w:rPr>
                <w:szCs w:val="22"/>
              </w:rPr>
            </w:pPr>
            <w:r w:rsidRPr="0047330C">
              <w:rPr>
                <w:szCs w:val="22"/>
              </w:rPr>
              <w:t>Обязательность</w:t>
            </w:r>
          </w:p>
        </w:tc>
        <w:tc>
          <w:tcPr>
            <w:tcW w:w="3821" w:type="dxa"/>
          </w:tcPr>
          <w:p w14:paraId="27FFFBF6" w14:textId="77777777" w:rsidR="008C2F60" w:rsidRPr="0047330C" w:rsidRDefault="008C2F60" w:rsidP="00340E29">
            <w:pPr>
              <w:pStyle w:val="GOSTTableHead"/>
              <w:rPr>
                <w:szCs w:val="22"/>
              </w:rPr>
            </w:pPr>
            <w:r w:rsidRPr="0047330C">
              <w:rPr>
                <w:szCs w:val="22"/>
              </w:rPr>
              <w:t>Дополнительная информация</w:t>
            </w:r>
          </w:p>
        </w:tc>
      </w:tr>
      <w:tr w:rsidR="008C2F60" w:rsidRPr="0047330C" w14:paraId="73840A23" w14:textId="77777777" w:rsidTr="00340E29">
        <w:tc>
          <w:tcPr>
            <w:tcW w:w="1641" w:type="dxa"/>
          </w:tcPr>
          <w:p w14:paraId="068AF194" w14:textId="10CF7C5E" w:rsidR="008C2F60" w:rsidRPr="0047330C" w:rsidRDefault="008C2F60" w:rsidP="00340E29">
            <w:pPr>
              <w:pStyle w:val="GOSTTablenorm"/>
              <w:rPr>
                <w:szCs w:val="22"/>
              </w:rPr>
            </w:pPr>
            <w:r w:rsidRPr="0047330C">
              <w:rPr>
                <w:lang w:val="en-US"/>
              </w:rPr>
              <w:t>t</w:t>
            </w:r>
            <w:r w:rsidRPr="0047330C">
              <w:rPr>
                <w:rFonts w:eastAsiaTheme="minorHAnsi"/>
              </w:rPr>
              <w:t>BasicRequisites_SelectAnalyticalCode_D02</w:t>
            </w:r>
          </w:p>
        </w:tc>
        <w:tc>
          <w:tcPr>
            <w:tcW w:w="1639" w:type="dxa"/>
          </w:tcPr>
          <w:p w14:paraId="1B625C09" w14:textId="29883F9B" w:rsidR="008C2F60" w:rsidRPr="0047330C" w:rsidRDefault="008C2F60" w:rsidP="00340E29">
            <w:pPr>
              <w:pStyle w:val="GOSTTablenorm"/>
              <w:rPr>
                <w:szCs w:val="22"/>
                <w:lang w:eastAsia="en-US"/>
              </w:rPr>
            </w:pPr>
            <w:r w:rsidRPr="0047330C">
              <w:rPr>
                <w:szCs w:val="22"/>
                <w:lang w:eastAsia="en-US"/>
              </w:rPr>
              <w:t>SelectAnalyticalCode_D02_ITEM</w:t>
            </w:r>
          </w:p>
        </w:tc>
        <w:tc>
          <w:tcPr>
            <w:tcW w:w="548" w:type="dxa"/>
          </w:tcPr>
          <w:p w14:paraId="277191A0" w14:textId="77777777" w:rsidR="008C2F60" w:rsidRPr="0047330C" w:rsidRDefault="008C2F60" w:rsidP="00340E29">
            <w:pPr>
              <w:pStyle w:val="GOSTTablenorm"/>
              <w:rPr>
                <w:szCs w:val="22"/>
                <w:lang w:eastAsia="en-US"/>
              </w:rPr>
            </w:pPr>
            <w:r w:rsidRPr="0047330C">
              <w:rPr>
                <w:szCs w:val="22"/>
                <w:lang w:eastAsia="en-US"/>
              </w:rPr>
              <w:t>С</w:t>
            </w:r>
          </w:p>
        </w:tc>
        <w:tc>
          <w:tcPr>
            <w:tcW w:w="1094" w:type="dxa"/>
          </w:tcPr>
          <w:p w14:paraId="4AEC5E1F" w14:textId="310A0A5E" w:rsidR="008C2F60" w:rsidRPr="0047330C" w:rsidRDefault="008C2F60" w:rsidP="00340E29">
            <w:pPr>
              <w:pStyle w:val="GOSTTablenorm"/>
              <w:rPr>
                <w:szCs w:val="22"/>
                <w:lang w:eastAsia="en-US"/>
              </w:rPr>
            </w:pPr>
            <w:r w:rsidRPr="0047330C">
              <w:rPr>
                <w:szCs w:val="22"/>
                <w:lang w:eastAsia="en-US"/>
              </w:rPr>
              <w:t>tBasicRequisites_SelectAnalyticalCode_D02_ITEM</w:t>
            </w:r>
          </w:p>
        </w:tc>
        <w:tc>
          <w:tcPr>
            <w:tcW w:w="602" w:type="dxa"/>
          </w:tcPr>
          <w:p w14:paraId="68E3B189" w14:textId="77777777" w:rsidR="008C2F60" w:rsidRPr="0047330C" w:rsidRDefault="008C2F60" w:rsidP="00340E29">
            <w:pPr>
              <w:pStyle w:val="GOSTTablenorm"/>
              <w:rPr>
                <w:szCs w:val="22"/>
              </w:rPr>
            </w:pPr>
            <w:r w:rsidRPr="0047330C">
              <w:rPr>
                <w:szCs w:val="22"/>
              </w:rPr>
              <w:t>ОМ</w:t>
            </w:r>
          </w:p>
        </w:tc>
        <w:tc>
          <w:tcPr>
            <w:tcW w:w="3821" w:type="dxa"/>
          </w:tcPr>
          <w:p w14:paraId="021ED2A7" w14:textId="254EA785" w:rsidR="008C2F60" w:rsidRPr="0047330C" w:rsidRDefault="008C2F60" w:rsidP="0076502E">
            <w:pPr>
              <w:pStyle w:val="GOSTTablenorm"/>
              <w:rPr>
                <w:szCs w:val="22"/>
              </w:rPr>
            </w:pPr>
            <w:r w:rsidRPr="0047330C">
              <w:rPr>
                <w:szCs w:val="22"/>
                <w:lang w:eastAsia="en-US"/>
              </w:rPr>
              <w:t xml:space="preserve">Состав элемента представлен в таблице </w:t>
            </w:r>
            <w:r w:rsidR="0076502E" w:rsidRPr="0047330C">
              <w:rPr>
                <w:szCs w:val="22"/>
                <w:lang w:eastAsia="en-US"/>
              </w:rPr>
              <w:fldChar w:fldCharType="begin"/>
            </w:r>
            <w:r w:rsidR="0076502E" w:rsidRPr="0047330C">
              <w:rPr>
                <w:szCs w:val="22"/>
                <w:lang w:eastAsia="en-US"/>
              </w:rPr>
              <w:instrText xml:space="preserve"> REF _Ref205566550 \h </w:instrText>
            </w:r>
            <w:r w:rsidR="00E217D2" w:rsidRPr="0047330C">
              <w:rPr>
                <w:szCs w:val="22"/>
                <w:lang w:eastAsia="en-US"/>
              </w:rPr>
              <w:instrText xml:space="preserve"> \* MERGEFORMAT </w:instrText>
            </w:r>
            <w:r w:rsidR="0076502E" w:rsidRPr="0047330C">
              <w:rPr>
                <w:szCs w:val="22"/>
                <w:lang w:eastAsia="en-US"/>
              </w:rPr>
            </w:r>
            <w:r w:rsidR="0076502E" w:rsidRPr="0047330C">
              <w:rPr>
                <w:szCs w:val="22"/>
                <w:lang w:eastAsia="en-US"/>
              </w:rPr>
              <w:fldChar w:fldCharType="separate"/>
            </w:r>
            <w:r w:rsidR="00BB6FF0" w:rsidRPr="00BB6FF0">
              <w:rPr>
                <w:noProof/>
              </w:rPr>
              <w:t>158</w:t>
            </w:r>
            <w:r w:rsidR="0076502E" w:rsidRPr="0047330C">
              <w:rPr>
                <w:szCs w:val="22"/>
                <w:lang w:eastAsia="en-US"/>
              </w:rPr>
              <w:fldChar w:fldCharType="end"/>
            </w:r>
          </w:p>
        </w:tc>
      </w:tr>
    </w:tbl>
    <w:p w14:paraId="2B85C6C5" w14:textId="0D097CC0" w:rsidR="008C2F60" w:rsidRPr="0047330C" w:rsidRDefault="008C2F60" w:rsidP="008C2F60">
      <w:pPr>
        <w:pStyle w:val="32"/>
        <w:rPr>
          <w:lang w:val="en-US"/>
        </w:rPr>
      </w:pPr>
      <w:bookmarkStart w:id="2564" w:name="_Toc228281548"/>
      <w:r w:rsidRPr="0047330C">
        <w:lastRenderedPageBreak/>
        <w:t>Описание</w:t>
      </w:r>
      <w:r w:rsidRPr="0047330C">
        <w:rPr>
          <w:lang w:val="en-US"/>
        </w:rPr>
        <w:t xml:space="preserve"> </w:t>
      </w:r>
      <w:r w:rsidRPr="0047330C">
        <w:t>комплексного</w:t>
      </w:r>
      <w:r w:rsidRPr="0047330C">
        <w:rPr>
          <w:lang w:val="en-US"/>
        </w:rPr>
        <w:t xml:space="preserve"> </w:t>
      </w:r>
      <w:r w:rsidRPr="0047330C">
        <w:t>типа</w:t>
      </w:r>
      <w:r w:rsidRPr="0047330C">
        <w:rPr>
          <w:lang w:val="en-US"/>
        </w:rPr>
        <w:t xml:space="preserve"> «tBasicRequisites_SelectAnalyticalCode_D02_ITEM»</w:t>
      </w:r>
      <w:bookmarkEnd w:id="2564"/>
    </w:p>
    <w:p w14:paraId="46274D41" w14:textId="0814C5D5" w:rsidR="008C2F60" w:rsidRPr="0047330C" w:rsidRDefault="008C2F60" w:rsidP="008C2F60">
      <w:pPr>
        <w:pStyle w:val="GOSTNormal"/>
      </w:pPr>
      <w:r w:rsidRPr="0047330C">
        <w:t>Описание комплексного типа «tBasicRequisites_SelectAnalyticalCode_D02_ITEM» блока «</w:t>
      </w:r>
      <w:r w:rsidRPr="0047330C">
        <w:rPr>
          <w:rFonts w:eastAsiaTheme="minorHAnsi"/>
        </w:rPr>
        <w:t>Выбор аналитического кода раздела для завершения/аннулирования/расторжения</w:t>
      </w:r>
      <w:r w:rsidRPr="0047330C">
        <w:t xml:space="preserve"> (строки)».</w:t>
      </w:r>
    </w:p>
    <w:p w14:paraId="6CCBA0B6" w14:textId="6CAA35AF" w:rsidR="008C2F60" w:rsidRPr="0047330C" w:rsidRDefault="008C2F60" w:rsidP="008C2F60">
      <w:pPr>
        <w:pStyle w:val="GOSTNameTable"/>
        <w:rPr>
          <w:lang w:val="en-US"/>
        </w:rPr>
      </w:pPr>
      <w:r w:rsidRPr="0047330C">
        <w:fldChar w:fldCharType="begin"/>
      </w:r>
      <w:r w:rsidRPr="0047330C">
        <w:rPr>
          <w:lang w:val="en-US"/>
        </w:rPr>
        <w:instrText xml:space="preserve">SEQ </w:instrText>
      </w:r>
      <w:r w:rsidRPr="0047330C">
        <w:instrText>Таблица</w:instrText>
      </w:r>
      <w:r w:rsidRPr="0047330C">
        <w:rPr>
          <w:lang w:val="en-US"/>
        </w:rPr>
        <w:instrText xml:space="preserve"> \* ARABIC</w:instrText>
      </w:r>
      <w:r w:rsidRPr="0047330C">
        <w:fldChar w:fldCharType="separate"/>
      </w:r>
      <w:bookmarkStart w:id="2565" w:name="_Ref205566550"/>
      <w:bookmarkStart w:id="2566" w:name="_Toc228281772"/>
      <w:r w:rsidR="00BB6FF0">
        <w:rPr>
          <w:noProof/>
          <w:lang w:val="en-US"/>
        </w:rPr>
        <w:t>158</w:t>
      </w:r>
      <w:bookmarkEnd w:id="2565"/>
      <w:r w:rsidRPr="0047330C">
        <w:fldChar w:fldCharType="end"/>
      </w:r>
      <w:r w:rsidRPr="0047330C">
        <w:rPr>
          <w:lang w:val="en-US"/>
        </w:rPr>
        <w:t xml:space="preserve"> – </w:t>
      </w:r>
      <w:r w:rsidRPr="0047330C">
        <w:t>Описание</w:t>
      </w:r>
      <w:r w:rsidRPr="0047330C">
        <w:rPr>
          <w:lang w:val="en-US"/>
        </w:rPr>
        <w:t xml:space="preserve"> </w:t>
      </w:r>
      <w:r w:rsidRPr="0047330C">
        <w:t>комплексного</w:t>
      </w:r>
      <w:r w:rsidRPr="0047330C">
        <w:rPr>
          <w:lang w:val="en-US"/>
        </w:rPr>
        <w:t xml:space="preserve"> </w:t>
      </w:r>
      <w:r w:rsidRPr="0047330C">
        <w:t>типа</w:t>
      </w:r>
      <w:r w:rsidRPr="0047330C">
        <w:rPr>
          <w:lang w:val="en-US"/>
        </w:rPr>
        <w:t xml:space="preserve"> «tBasicRequisites_SelectAnalyticalCode_D02_ITEM»</w:t>
      </w:r>
      <w:bookmarkEnd w:id="2566"/>
    </w:p>
    <w:tbl>
      <w:tblPr>
        <w:tblStyle w:val="GOSTTable"/>
        <w:tblW w:w="5000" w:type="pct"/>
        <w:tblLayout w:type="fixed"/>
        <w:tblLook w:val="07E0" w:firstRow="1" w:lastRow="1" w:firstColumn="1" w:lastColumn="1" w:noHBand="1" w:noVBand="1"/>
      </w:tblPr>
      <w:tblGrid>
        <w:gridCol w:w="1703"/>
        <w:gridCol w:w="1700"/>
        <w:gridCol w:w="568"/>
        <w:gridCol w:w="1135"/>
        <w:gridCol w:w="568"/>
        <w:gridCol w:w="4020"/>
      </w:tblGrid>
      <w:tr w:rsidR="008C2F60" w:rsidRPr="0047330C" w14:paraId="4EE6AA24" w14:textId="77777777" w:rsidTr="00340E29">
        <w:trPr>
          <w:cnfStyle w:val="100000000000" w:firstRow="1" w:lastRow="0" w:firstColumn="0" w:lastColumn="0" w:oddVBand="0" w:evenVBand="0" w:oddHBand="0" w:evenHBand="0" w:firstRowFirstColumn="0" w:firstRowLastColumn="0" w:lastRowFirstColumn="0" w:lastRowLastColumn="0"/>
          <w:trHeight w:val="20"/>
        </w:trPr>
        <w:tc>
          <w:tcPr>
            <w:tcW w:w="1641" w:type="dxa"/>
          </w:tcPr>
          <w:p w14:paraId="5AE147BF" w14:textId="77777777" w:rsidR="008C2F60" w:rsidRPr="0047330C" w:rsidRDefault="008C2F60" w:rsidP="00340E29">
            <w:pPr>
              <w:pStyle w:val="GOSTTableHead"/>
              <w:rPr>
                <w:szCs w:val="22"/>
              </w:rPr>
            </w:pPr>
            <w:r w:rsidRPr="0047330C">
              <w:rPr>
                <w:szCs w:val="22"/>
              </w:rPr>
              <w:t>Наименование элемента</w:t>
            </w:r>
          </w:p>
        </w:tc>
        <w:tc>
          <w:tcPr>
            <w:tcW w:w="1639" w:type="dxa"/>
          </w:tcPr>
          <w:p w14:paraId="0F8A5E4E" w14:textId="77777777" w:rsidR="008C2F60" w:rsidRPr="0047330C" w:rsidRDefault="008C2F60" w:rsidP="00340E29">
            <w:pPr>
              <w:pStyle w:val="GOSTTableHead"/>
              <w:rPr>
                <w:szCs w:val="22"/>
              </w:rPr>
            </w:pPr>
            <w:r w:rsidRPr="0047330C">
              <w:rPr>
                <w:szCs w:val="22"/>
              </w:rPr>
              <w:t>Сокращенное наименование (код) элемента</w:t>
            </w:r>
          </w:p>
        </w:tc>
        <w:tc>
          <w:tcPr>
            <w:tcW w:w="548" w:type="dxa"/>
          </w:tcPr>
          <w:p w14:paraId="4A5089BD" w14:textId="77777777" w:rsidR="008C2F60" w:rsidRPr="0047330C" w:rsidRDefault="008C2F60" w:rsidP="00340E29">
            <w:pPr>
              <w:pStyle w:val="GOSTTableHead"/>
              <w:rPr>
                <w:szCs w:val="22"/>
              </w:rPr>
            </w:pPr>
            <w:r w:rsidRPr="0047330C">
              <w:rPr>
                <w:szCs w:val="22"/>
              </w:rPr>
              <w:t>Тип</w:t>
            </w:r>
          </w:p>
        </w:tc>
        <w:tc>
          <w:tcPr>
            <w:tcW w:w="1094" w:type="dxa"/>
          </w:tcPr>
          <w:p w14:paraId="0EC0E25E" w14:textId="77777777" w:rsidR="008C2F60" w:rsidRPr="0047330C" w:rsidRDefault="008C2F60" w:rsidP="00340E29">
            <w:pPr>
              <w:pStyle w:val="GOSTTableHead"/>
              <w:rPr>
                <w:szCs w:val="22"/>
              </w:rPr>
            </w:pPr>
            <w:r w:rsidRPr="0047330C">
              <w:rPr>
                <w:szCs w:val="22"/>
              </w:rPr>
              <w:t>Формат элемента</w:t>
            </w:r>
          </w:p>
        </w:tc>
        <w:tc>
          <w:tcPr>
            <w:tcW w:w="548" w:type="dxa"/>
          </w:tcPr>
          <w:p w14:paraId="18B8E74C" w14:textId="77777777" w:rsidR="008C2F60" w:rsidRPr="0047330C" w:rsidRDefault="008C2F60" w:rsidP="00340E29">
            <w:pPr>
              <w:pStyle w:val="GOSTTableHead"/>
              <w:rPr>
                <w:szCs w:val="22"/>
              </w:rPr>
            </w:pPr>
            <w:r w:rsidRPr="0047330C">
              <w:rPr>
                <w:szCs w:val="22"/>
              </w:rPr>
              <w:t>Обязательность</w:t>
            </w:r>
          </w:p>
        </w:tc>
        <w:tc>
          <w:tcPr>
            <w:tcW w:w="3875" w:type="dxa"/>
          </w:tcPr>
          <w:p w14:paraId="088E1C77" w14:textId="77777777" w:rsidR="008C2F60" w:rsidRPr="0047330C" w:rsidRDefault="008C2F60" w:rsidP="00340E29">
            <w:pPr>
              <w:pStyle w:val="GOSTTableHead"/>
              <w:rPr>
                <w:szCs w:val="22"/>
              </w:rPr>
            </w:pPr>
            <w:r w:rsidRPr="0047330C">
              <w:rPr>
                <w:szCs w:val="22"/>
              </w:rPr>
              <w:t>Дополнительная информация</w:t>
            </w:r>
          </w:p>
        </w:tc>
      </w:tr>
      <w:tr w:rsidR="008C2F60" w:rsidRPr="0047330C" w14:paraId="7B3FD70A" w14:textId="77777777" w:rsidTr="00340E29">
        <w:trPr>
          <w:trHeight w:val="20"/>
        </w:trPr>
        <w:tc>
          <w:tcPr>
            <w:tcW w:w="1641" w:type="dxa"/>
          </w:tcPr>
          <w:p w14:paraId="021A07AA" w14:textId="1460CC04" w:rsidR="008C2F60" w:rsidRPr="0047330C" w:rsidRDefault="008C2F60" w:rsidP="00E044AE">
            <w:pPr>
              <w:pStyle w:val="GOSTTablenorm"/>
              <w:rPr>
                <w:color w:val="000000" w:themeColor="text1"/>
                <w:szCs w:val="22"/>
              </w:rPr>
            </w:pPr>
            <w:r w:rsidRPr="0047330C">
              <w:rPr>
                <w:color w:val="000000" w:themeColor="text1"/>
                <w:szCs w:val="22"/>
                <w:lang w:val="en-US"/>
              </w:rPr>
              <w:t>Аналитический код</w:t>
            </w:r>
            <w:r w:rsidRPr="0047330C">
              <w:rPr>
                <w:color w:val="000000" w:themeColor="text1"/>
                <w:szCs w:val="22"/>
              </w:rPr>
              <w:t xml:space="preserve"> раздела</w:t>
            </w:r>
          </w:p>
        </w:tc>
        <w:tc>
          <w:tcPr>
            <w:tcW w:w="1639" w:type="dxa"/>
          </w:tcPr>
          <w:p w14:paraId="3BA4BD67" w14:textId="1B9F0FB7" w:rsidR="008C2F60" w:rsidRPr="0047330C" w:rsidRDefault="008C2F60" w:rsidP="00340E29">
            <w:pPr>
              <w:pStyle w:val="GOSTTablenorm"/>
              <w:rPr>
                <w:rFonts w:eastAsiaTheme="minorHAnsi"/>
                <w:color w:val="000000"/>
                <w:szCs w:val="22"/>
                <w:lang w:eastAsia="en-US"/>
              </w:rPr>
            </w:pPr>
            <w:r w:rsidRPr="0047330C">
              <w:rPr>
                <w:szCs w:val="22"/>
              </w:rPr>
              <w:t>AnalyticalCode</w:t>
            </w:r>
          </w:p>
        </w:tc>
        <w:tc>
          <w:tcPr>
            <w:tcW w:w="548" w:type="dxa"/>
          </w:tcPr>
          <w:p w14:paraId="3A02FE8C" w14:textId="77777777" w:rsidR="008C2F60" w:rsidRPr="0047330C" w:rsidRDefault="008C2F60" w:rsidP="00340E29">
            <w:pPr>
              <w:pStyle w:val="GOSTTablenorm"/>
              <w:rPr>
                <w:szCs w:val="22"/>
                <w:lang w:eastAsia="en-US"/>
              </w:rPr>
            </w:pPr>
            <w:r w:rsidRPr="0047330C">
              <w:rPr>
                <w:szCs w:val="22"/>
                <w:lang w:eastAsia="en-US"/>
              </w:rPr>
              <w:t>П</w:t>
            </w:r>
          </w:p>
        </w:tc>
        <w:tc>
          <w:tcPr>
            <w:tcW w:w="1094" w:type="dxa"/>
          </w:tcPr>
          <w:p w14:paraId="1FEC2172" w14:textId="6AD35445" w:rsidR="008C2F60" w:rsidRPr="0047330C" w:rsidRDefault="001F707B" w:rsidP="00340E29">
            <w:pPr>
              <w:pStyle w:val="GOSTTablenorm"/>
              <w:rPr>
                <w:szCs w:val="22"/>
                <w:lang w:eastAsia="en-US"/>
              </w:rPr>
            </w:pPr>
            <w:r w:rsidRPr="0047330C">
              <w:rPr>
                <w:szCs w:val="22"/>
                <w:lang w:eastAsia="en-US"/>
              </w:rPr>
              <w:t>Т(8)</w:t>
            </w:r>
          </w:p>
        </w:tc>
        <w:tc>
          <w:tcPr>
            <w:tcW w:w="548" w:type="dxa"/>
          </w:tcPr>
          <w:p w14:paraId="40CBCB0F" w14:textId="77777777" w:rsidR="008C2F60" w:rsidRPr="0047330C" w:rsidRDefault="008C2F60" w:rsidP="00340E29">
            <w:pPr>
              <w:pStyle w:val="GOSTTablenorm"/>
              <w:rPr>
                <w:szCs w:val="22"/>
                <w:lang w:eastAsia="en-US"/>
              </w:rPr>
            </w:pPr>
            <w:r w:rsidRPr="0047330C">
              <w:rPr>
                <w:szCs w:val="22"/>
                <w:lang w:eastAsia="en-US"/>
              </w:rPr>
              <w:t>Н</w:t>
            </w:r>
          </w:p>
        </w:tc>
        <w:tc>
          <w:tcPr>
            <w:tcW w:w="3875" w:type="dxa"/>
          </w:tcPr>
          <w:p w14:paraId="7902CB58" w14:textId="607F5FC9" w:rsidR="008C2F60" w:rsidRPr="0047330C" w:rsidRDefault="008C2F60" w:rsidP="00E044AE">
            <w:pPr>
              <w:pStyle w:val="GOSTTablenorm"/>
              <w:rPr>
                <w:szCs w:val="22"/>
              </w:rPr>
            </w:pPr>
            <w:r w:rsidRPr="0047330C">
              <w:rPr>
                <w:szCs w:val="22"/>
              </w:rPr>
              <w:t xml:space="preserve">Указывается </w:t>
            </w:r>
            <w:r w:rsidRPr="0047330C">
              <w:rPr>
                <w:color w:val="000000" w:themeColor="text1"/>
                <w:szCs w:val="22"/>
              </w:rPr>
              <w:t>а</w:t>
            </w:r>
            <w:r w:rsidRPr="0047330C">
              <w:rPr>
                <w:color w:val="000000" w:themeColor="text1"/>
                <w:szCs w:val="22"/>
                <w:lang w:val="en-US"/>
              </w:rPr>
              <w:t>налитический код</w:t>
            </w:r>
            <w:r w:rsidRPr="0047330C">
              <w:rPr>
                <w:color w:val="000000" w:themeColor="text1"/>
                <w:szCs w:val="22"/>
              </w:rPr>
              <w:t xml:space="preserve"> раздела</w:t>
            </w:r>
          </w:p>
        </w:tc>
      </w:tr>
    </w:tbl>
    <w:p w14:paraId="0D673F06" w14:textId="77777777" w:rsidR="00B57A7F" w:rsidRPr="0047330C" w:rsidRDefault="00B57A7F" w:rsidP="00B57A7F">
      <w:pPr>
        <w:pStyle w:val="32"/>
        <w:tabs>
          <w:tab w:val="num" w:pos="284"/>
        </w:tabs>
      </w:pPr>
      <w:bookmarkStart w:id="2567" w:name="_Toc228281549"/>
      <w:r w:rsidRPr="0047330C">
        <w:t>Описание комплексного типа «</w:t>
      </w:r>
      <w:r w:rsidRPr="0047330C">
        <w:rPr>
          <w:rFonts w:eastAsiaTheme="minorHAnsi"/>
        </w:rPr>
        <w:t>tTSE_SumYear_D108</w:t>
      </w:r>
      <w:r w:rsidRPr="0047330C">
        <w:t>»</w:t>
      </w:r>
      <w:bookmarkEnd w:id="2558"/>
      <w:bookmarkEnd w:id="2559"/>
      <w:bookmarkEnd w:id="2560"/>
      <w:bookmarkEnd w:id="2567"/>
    </w:p>
    <w:p w14:paraId="4CE97589" w14:textId="77777777" w:rsidR="00B57A7F" w:rsidRPr="0047330C" w:rsidRDefault="00B57A7F" w:rsidP="00B57A7F">
      <w:pPr>
        <w:pStyle w:val="GOSTNormal"/>
      </w:pPr>
      <w:r w:rsidRPr="0047330C">
        <w:t>Описание комплексного типа «</w:t>
      </w:r>
      <w:r w:rsidRPr="0047330C">
        <w:rPr>
          <w:rFonts w:eastAsiaTheme="minorHAnsi"/>
        </w:rPr>
        <w:t>tTSE_SumYear_D108</w:t>
      </w:r>
      <w:r w:rsidRPr="0047330C">
        <w:t>» блока «</w:t>
      </w:r>
      <w:r w:rsidRPr="0047330C">
        <w:rPr>
          <w:rFonts w:eastAsiaTheme="minorHAnsi"/>
        </w:rPr>
        <w:t>Сумма платежей по контракту (договору)</w:t>
      </w:r>
      <w:r w:rsidRPr="0047330C">
        <w:t>».</w:t>
      </w:r>
    </w:p>
    <w:p w14:paraId="334EF6FD" w14:textId="3036B0EB" w:rsidR="00B57A7F" w:rsidRPr="0047330C" w:rsidRDefault="008101E6" w:rsidP="00B57A7F">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2568" w:name="_Ref180581090"/>
      <w:bookmarkStart w:id="2569" w:name="_Toc184767526"/>
      <w:bookmarkStart w:id="2570" w:name="_Toc184817460"/>
      <w:bookmarkStart w:id="2571" w:name="_Toc228281773"/>
      <w:r w:rsidR="00BB6FF0">
        <w:rPr>
          <w:noProof/>
        </w:rPr>
        <w:t>159</w:t>
      </w:r>
      <w:bookmarkEnd w:id="2568"/>
      <w:r w:rsidRPr="0047330C">
        <w:rPr>
          <w:noProof/>
        </w:rPr>
        <w:fldChar w:fldCharType="end"/>
      </w:r>
      <w:r w:rsidR="00B57A7F" w:rsidRPr="0047330C">
        <w:t xml:space="preserve"> – Описание блока «</w:t>
      </w:r>
      <w:r w:rsidR="00B57A7F" w:rsidRPr="0047330C">
        <w:rPr>
          <w:rFonts w:eastAsiaTheme="minorHAnsi"/>
        </w:rPr>
        <w:t>tTSE_SumYear_D108</w:t>
      </w:r>
      <w:r w:rsidR="00B57A7F" w:rsidRPr="0047330C">
        <w:t>»</w:t>
      </w:r>
      <w:bookmarkEnd w:id="2569"/>
      <w:bookmarkEnd w:id="2570"/>
      <w:bookmarkEnd w:id="2571"/>
    </w:p>
    <w:tbl>
      <w:tblPr>
        <w:tblStyle w:val="GOSTTable"/>
        <w:tblW w:w="5000" w:type="pct"/>
        <w:tblLayout w:type="fixed"/>
        <w:tblLook w:val="07E0" w:firstRow="1" w:lastRow="1" w:firstColumn="1" w:lastColumn="1" w:noHBand="1" w:noVBand="1"/>
      </w:tblPr>
      <w:tblGrid>
        <w:gridCol w:w="1703"/>
        <w:gridCol w:w="1700"/>
        <w:gridCol w:w="568"/>
        <w:gridCol w:w="1135"/>
        <w:gridCol w:w="624"/>
        <w:gridCol w:w="3964"/>
      </w:tblGrid>
      <w:tr w:rsidR="00B57A7F" w:rsidRPr="0047330C" w14:paraId="789F7AA7" w14:textId="77777777" w:rsidTr="0090609D">
        <w:trPr>
          <w:cnfStyle w:val="100000000000" w:firstRow="1" w:lastRow="0" w:firstColumn="0" w:lastColumn="0" w:oddVBand="0" w:evenVBand="0" w:oddHBand="0" w:evenHBand="0" w:firstRowFirstColumn="0" w:firstRowLastColumn="0" w:lastRowFirstColumn="0" w:lastRowLastColumn="0"/>
        </w:trPr>
        <w:tc>
          <w:tcPr>
            <w:tcW w:w="1641" w:type="dxa"/>
          </w:tcPr>
          <w:p w14:paraId="7766292A" w14:textId="77777777" w:rsidR="00B57A7F" w:rsidRPr="0047330C" w:rsidRDefault="00B57A7F" w:rsidP="0090609D">
            <w:pPr>
              <w:pStyle w:val="GOSTTableHead"/>
              <w:rPr>
                <w:szCs w:val="22"/>
              </w:rPr>
            </w:pPr>
            <w:r w:rsidRPr="0047330C">
              <w:rPr>
                <w:szCs w:val="22"/>
              </w:rPr>
              <w:t>Наименование элемента</w:t>
            </w:r>
          </w:p>
        </w:tc>
        <w:tc>
          <w:tcPr>
            <w:tcW w:w="1639" w:type="dxa"/>
          </w:tcPr>
          <w:p w14:paraId="2546279F" w14:textId="77777777" w:rsidR="00B57A7F" w:rsidRPr="0047330C" w:rsidRDefault="00B57A7F" w:rsidP="0090609D">
            <w:pPr>
              <w:pStyle w:val="GOSTTableHead"/>
              <w:rPr>
                <w:szCs w:val="22"/>
              </w:rPr>
            </w:pPr>
            <w:r w:rsidRPr="0047330C">
              <w:rPr>
                <w:szCs w:val="22"/>
              </w:rPr>
              <w:t>Сокращенное наименование (код) элемента</w:t>
            </w:r>
          </w:p>
        </w:tc>
        <w:tc>
          <w:tcPr>
            <w:tcW w:w="548" w:type="dxa"/>
          </w:tcPr>
          <w:p w14:paraId="0F6ABFE1" w14:textId="77777777" w:rsidR="00B57A7F" w:rsidRPr="0047330C" w:rsidRDefault="00B57A7F" w:rsidP="0090609D">
            <w:pPr>
              <w:pStyle w:val="GOSTTableHead"/>
              <w:rPr>
                <w:szCs w:val="22"/>
              </w:rPr>
            </w:pPr>
            <w:r w:rsidRPr="0047330C">
              <w:rPr>
                <w:szCs w:val="22"/>
              </w:rPr>
              <w:t>Тип</w:t>
            </w:r>
          </w:p>
        </w:tc>
        <w:tc>
          <w:tcPr>
            <w:tcW w:w="1094" w:type="dxa"/>
          </w:tcPr>
          <w:p w14:paraId="0D4FC84C" w14:textId="77777777" w:rsidR="00B57A7F" w:rsidRPr="0047330C" w:rsidRDefault="00B57A7F" w:rsidP="0090609D">
            <w:pPr>
              <w:pStyle w:val="GOSTTableHead"/>
              <w:rPr>
                <w:szCs w:val="22"/>
              </w:rPr>
            </w:pPr>
            <w:r w:rsidRPr="0047330C">
              <w:rPr>
                <w:szCs w:val="22"/>
              </w:rPr>
              <w:t>Формат элемента</w:t>
            </w:r>
          </w:p>
        </w:tc>
        <w:tc>
          <w:tcPr>
            <w:tcW w:w="602" w:type="dxa"/>
          </w:tcPr>
          <w:p w14:paraId="48C3CFDE" w14:textId="77777777" w:rsidR="00B57A7F" w:rsidRPr="0047330C" w:rsidRDefault="00B57A7F" w:rsidP="0090609D">
            <w:pPr>
              <w:pStyle w:val="GOSTTableHead"/>
              <w:rPr>
                <w:szCs w:val="22"/>
              </w:rPr>
            </w:pPr>
            <w:r w:rsidRPr="0047330C">
              <w:rPr>
                <w:szCs w:val="22"/>
              </w:rPr>
              <w:t>Обязательность</w:t>
            </w:r>
          </w:p>
        </w:tc>
        <w:tc>
          <w:tcPr>
            <w:tcW w:w="3821" w:type="dxa"/>
          </w:tcPr>
          <w:p w14:paraId="1B0A63B3" w14:textId="77777777" w:rsidR="00B57A7F" w:rsidRPr="0047330C" w:rsidRDefault="00B57A7F" w:rsidP="0090609D">
            <w:pPr>
              <w:pStyle w:val="GOSTTableHead"/>
              <w:rPr>
                <w:szCs w:val="22"/>
              </w:rPr>
            </w:pPr>
            <w:r w:rsidRPr="0047330C">
              <w:rPr>
                <w:szCs w:val="22"/>
              </w:rPr>
              <w:t>Дополнительная информация</w:t>
            </w:r>
          </w:p>
        </w:tc>
      </w:tr>
      <w:tr w:rsidR="00B57A7F" w:rsidRPr="0047330C" w14:paraId="3BEC9CFC" w14:textId="77777777" w:rsidTr="0090609D">
        <w:tc>
          <w:tcPr>
            <w:tcW w:w="1641" w:type="dxa"/>
          </w:tcPr>
          <w:p w14:paraId="19315474" w14:textId="77777777" w:rsidR="00B57A7F" w:rsidRPr="0047330C" w:rsidRDefault="00B57A7F" w:rsidP="0090609D">
            <w:pPr>
              <w:pStyle w:val="GOSTTablenorm"/>
              <w:rPr>
                <w:szCs w:val="22"/>
              </w:rPr>
            </w:pPr>
            <w:r w:rsidRPr="0047330C">
              <w:rPr>
                <w:rFonts w:eastAsiaTheme="minorHAnsi"/>
                <w:color w:val="000000"/>
                <w:szCs w:val="22"/>
                <w:lang w:eastAsia="en-US"/>
              </w:rPr>
              <w:t>tTSE_SumYear_D108</w:t>
            </w:r>
          </w:p>
        </w:tc>
        <w:tc>
          <w:tcPr>
            <w:tcW w:w="1639" w:type="dxa"/>
          </w:tcPr>
          <w:p w14:paraId="14819C51" w14:textId="77777777" w:rsidR="00B57A7F" w:rsidRPr="0047330C" w:rsidRDefault="00B57A7F" w:rsidP="0090609D">
            <w:pPr>
              <w:pStyle w:val="GOSTTablenorm"/>
              <w:rPr>
                <w:szCs w:val="22"/>
              </w:rPr>
            </w:pPr>
            <w:r w:rsidRPr="0047330C">
              <w:rPr>
                <w:rFonts w:eastAsiaTheme="minorHAnsi"/>
                <w:color w:val="000000"/>
                <w:szCs w:val="22"/>
                <w:lang w:eastAsia="en-US"/>
              </w:rPr>
              <w:t>TSE_SumYear_D108_ITEM</w:t>
            </w:r>
          </w:p>
        </w:tc>
        <w:tc>
          <w:tcPr>
            <w:tcW w:w="548" w:type="dxa"/>
          </w:tcPr>
          <w:p w14:paraId="4B568F6A" w14:textId="77777777" w:rsidR="00B57A7F" w:rsidRPr="0047330C" w:rsidRDefault="00B57A7F" w:rsidP="0090609D">
            <w:pPr>
              <w:pStyle w:val="GOSTTablenorm"/>
              <w:rPr>
                <w:szCs w:val="22"/>
              </w:rPr>
            </w:pPr>
            <w:r w:rsidRPr="0047330C">
              <w:rPr>
                <w:szCs w:val="22"/>
              </w:rPr>
              <w:t>С</w:t>
            </w:r>
          </w:p>
        </w:tc>
        <w:tc>
          <w:tcPr>
            <w:tcW w:w="1094" w:type="dxa"/>
          </w:tcPr>
          <w:p w14:paraId="52C8B3FE" w14:textId="77777777" w:rsidR="00B57A7F" w:rsidRPr="0047330C" w:rsidRDefault="00B57A7F" w:rsidP="0090609D">
            <w:pPr>
              <w:pStyle w:val="GOSTTablenorm"/>
              <w:rPr>
                <w:szCs w:val="22"/>
              </w:rPr>
            </w:pPr>
            <w:r w:rsidRPr="0047330C">
              <w:rPr>
                <w:szCs w:val="22"/>
                <w:lang w:val="en-US"/>
              </w:rPr>
              <w:t>t</w:t>
            </w:r>
            <w:r w:rsidRPr="0047330C">
              <w:rPr>
                <w:szCs w:val="22"/>
              </w:rPr>
              <w:t>TSE_SumYear_D108_ITEM</w:t>
            </w:r>
          </w:p>
        </w:tc>
        <w:tc>
          <w:tcPr>
            <w:tcW w:w="602" w:type="dxa"/>
          </w:tcPr>
          <w:p w14:paraId="78ADF2FC" w14:textId="77777777" w:rsidR="00B57A7F" w:rsidRPr="0047330C" w:rsidRDefault="00B57A7F" w:rsidP="0090609D">
            <w:pPr>
              <w:pStyle w:val="GOSTTablenorm"/>
              <w:rPr>
                <w:szCs w:val="22"/>
              </w:rPr>
            </w:pPr>
            <w:r w:rsidRPr="0047330C">
              <w:rPr>
                <w:szCs w:val="22"/>
              </w:rPr>
              <w:t>ОМ</w:t>
            </w:r>
          </w:p>
        </w:tc>
        <w:tc>
          <w:tcPr>
            <w:tcW w:w="3821" w:type="dxa"/>
          </w:tcPr>
          <w:p w14:paraId="444F93F9" w14:textId="042A3330" w:rsidR="00B57A7F" w:rsidRPr="0047330C" w:rsidRDefault="00B57A7F" w:rsidP="0090609D">
            <w:pPr>
              <w:pStyle w:val="GOSTTablenorm"/>
              <w:rPr>
                <w:szCs w:val="22"/>
              </w:rPr>
            </w:pPr>
            <w:r w:rsidRPr="0047330C">
              <w:rPr>
                <w:szCs w:val="22"/>
                <w:lang w:eastAsia="en-US"/>
              </w:rPr>
              <w:t xml:space="preserve">Состав элемента представлен в таблице </w:t>
            </w:r>
            <w:r w:rsidRPr="0047330C">
              <w:rPr>
                <w:szCs w:val="22"/>
                <w:lang w:eastAsia="en-US"/>
              </w:rPr>
              <w:fldChar w:fldCharType="begin"/>
            </w:r>
            <w:r w:rsidRPr="0047330C">
              <w:rPr>
                <w:szCs w:val="22"/>
                <w:lang w:eastAsia="en-US"/>
              </w:rPr>
              <w:instrText xml:space="preserve"> REF _Ref180658264 \h  \* MERGEFORMAT </w:instrText>
            </w:r>
            <w:r w:rsidRPr="0047330C">
              <w:rPr>
                <w:szCs w:val="22"/>
                <w:lang w:eastAsia="en-US"/>
              </w:rPr>
            </w:r>
            <w:r w:rsidRPr="0047330C">
              <w:rPr>
                <w:szCs w:val="22"/>
                <w:lang w:eastAsia="en-US"/>
              </w:rPr>
              <w:fldChar w:fldCharType="separate"/>
            </w:r>
            <w:r w:rsidR="00BB6FF0" w:rsidRPr="00BB6FF0">
              <w:rPr>
                <w:noProof/>
                <w:szCs w:val="22"/>
              </w:rPr>
              <w:t>160</w:t>
            </w:r>
            <w:r w:rsidRPr="0047330C">
              <w:rPr>
                <w:szCs w:val="22"/>
                <w:lang w:eastAsia="en-US"/>
              </w:rPr>
              <w:fldChar w:fldCharType="end"/>
            </w:r>
          </w:p>
        </w:tc>
      </w:tr>
    </w:tbl>
    <w:p w14:paraId="7F4F4E1A" w14:textId="77777777" w:rsidR="00B57A7F" w:rsidRPr="0047330C" w:rsidRDefault="00B57A7F" w:rsidP="00B57A7F">
      <w:pPr>
        <w:pStyle w:val="32"/>
        <w:tabs>
          <w:tab w:val="num" w:pos="284"/>
        </w:tabs>
      </w:pPr>
      <w:bookmarkStart w:id="2572" w:name="_Toc181969874"/>
      <w:bookmarkStart w:id="2573" w:name="_Toc184768029"/>
      <w:bookmarkStart w:id="2574" w:name="_Toc184817692"/>
      <w:bookmarkStart w:id="2575" w:name="_Toc228281550"/>
      <w:r w:rsidRPr="0047330C">
        <w:t>Описание комплексного типа «tTSE_SumYear_D108_ITEM»</w:t>
      </w:r>
      <w:bookmarkEnd w:id="2572"/>
      <w:bookmarkEnd w:id="2573"/>
      <w:bookmarkEnd w:id="2574"/>
      <w:bookmarkEnd w:id="2575"/>
    </w:p>
    <w:p w14:paraId="2074447E" w14:textId="77777777" w:rsidR="00B57A7F" w:rsidRPr="0047330C" w:rsidRDefault="00B57A7F" w:rsidP="00B57A7F">
      <w:pPr>
        <w:pStyle w:val="GOSTNormal"/>
      </w:pPr>
      <w:r w:rsidRPr="0047330C">
        <w:t>Описание комплексного типа «tTSE_SumYear_D108_ITEM» блока «</w:t>
      </w:r>
      <w:r w:rsidRPr="0047330C">
        <w:rPr>
          <w:rFonts w:eastAsiaTheme="minorHAnsi"/>
        </w:rPr>
        <w:t>Сумма платежей по контракту (договору)</w:t>
      </w:r>
      <w:r w:rsidRPr="0047330C">
        <w:t xml:space="preserve"> (строки)».</w:t>
      </w:r>
    </w:p>
    <w:p w14:paraId="277451CB" w14:textId="59638798" w:rsidR="00B57A7F" w:rsidRPr="0047330C" w:rsidRDefault="00B57A7F" w:rsidP="00B57A7F">
      <w:pPr>
        <w:pStyle w:val="GOSTNameTable"/>
      </w:pPr>
      <w:r w:rsidRPr="0047330C">
        <w:lastRenderedPageBreak/>
        <w:fldChar w:fldCharType="begin"/>
      </w:r>
      <w:r w:rsidRPr="0047330C">
        <w:instrText>SEQ Таблица \* ARABIC</w:instrText>
      </w:r>
      <w:r w:rsidRPr="0047330C">
        <w:fldChar w:fldCharType="separate"/>
      </w:r>
      <w:bookmarkStart w:id="2576" w:name="_Ref180658264"/>
      <w:bookmarkStart w:id="2577" w:name="_Toc184767527"/>
      <w:bookmarkStart w:id="2578" w:name="_Toc184817461"/>
      <w:bookmarkStart w:id="2579" w:name="_Toc228281774"/>
      <w:r w:rsidR="00BB6FF0">
        <w:rPr>
          <w:noProof/>
        </w:rPr>
        <w:t>160</w:t>
      </w:r>
      <w:bookmarkEnd w:id="2576"/>
      <w:r w:rsidRPr="0047330C">
        <w:fldChar w:fldCharType="end"/>
      </w:r>
      <w:r w:rsidRPr="0047330C">
        <w:t xml:space="preserve"> – Описание комплексного типа «tTSE_SumYear_D108_ITEM»</w:t>
      </w:r>
      <w:bookmarkEnd w:id="2577"/>
      <w:bookmarkEnd w:id="2578"/>
      <w:bookmarkEnd w:id="2579"/>
    </w:p>
    <w:tbl>
      <w:tblPr>
        <w:tblStyle w:val="GOSTTable"/>
        <w:tblW w:w="5000" w:type="pct"/>
        <w:tblLayout w:type="fixed"/>
        <w:tblLook w:val="07E0" w:firstRow="1" w:lastRow="1" w:firstColumn="1" w:lastColumn="1" w:noHBand="1" w:noVBand="1"/>
      </w:tblPr>
      <w:tblGrid>
        <w:gridCol w:w="1703"/>
        <w:gridCol w:w="1700"/>
        <w:gridCol w:w="568"/>
        <w:gridCol w:w="1135"/>
        <w:gridCol w:w="568"/>
        <w:gridCol w:w="4020"/>
      </w:tblGrid>
      <w:tr w:rsidR="00B57A7F" w:rsidRPr="0047330C" w14:paraId="460FF0E4" w14:textId="77777777" w:rsidTr="0090609D">
        <w:trPr>
          <w:cnfStyle w:val="100000000000" w:firstRow="1" w:lastRow="0" w:firstColumn="0" w:lastColumn="0" w:oddVBand="0" w:evenVBand="0" w:oddHBand="0" w:evenHBand="0" w:firstRowFirstColumn="0" w:firstRowLastColumn="0" w:lastRowFirstColumn="0" w:lastRowLastColumn="0"/>
          <w:trHeight w:val="20"/>
        </w:trPr>
        <w:tc>
          <w:tcPr>
            <w:tcW w:w="1641" w:type="dxa"/>
          </w:tcPr>
          <w:p w14:paraId="34729F2E" w14:textId="77777777" w:rsidR="00B57A7F" w:rsidRPr="0047330C" w:rsidRDefault="00B57A7F" w:rsidP="0090609D">
            <w:pPr>
              <w:pStyle w:val="GOSTTableHead"/>
              <w:rPr>
                <w:szCs w:val="22"/>
              </w:rPr>
            </w:pPr>
            <w:r w:rsidRPr="0047330C">
              <w:rPr>
                <w:szCs w:val="22"/>
              </w:rPr>
              <w:t>Наименование элемента</w:t>
            </w:r>
          </w:p>
        </w:tc>
        <w:tc>
          <w:tcPr>
            <w:tcW w:w="1639" w:type="dxa"/>
          </w:tcPr>
          <w:p w14:paraId="2C5177A9" w14:textId="77777777" w:rsidR="00B57A7F" w:rsidRPr="0047330C" w:rsidRDefault="00B57A7F" w:rsidP="0090609D">
            <w:pPr>
              <w:pStyle w:val="GOSTTableHead"/>
              <w:rPr>
                <w:szCs w:val="22"/>
              </w:rPr>
            </w:pPr>
            <w:r w:rsidRPr="0047330C">
              <w:rPr>
                <w:szCs w:val="22"/>
              </w:rPr>
              <w:t>Сокращенное наименование (код) элемента</w:t>
            </w:r>
          </w:p>
        </w:tc>
        <w:tc>
          <w:tcPr>
            <w:tcW w:w="548" w:type="dxa"/>
          </w:tcPr>
          <w:p w14:paraId="4C6860F7" w14:textId="77777777" w:rsidR="00B57A7F" w:rsidRPr="0047330C" w:rsidRDefault="00B57A7F" w:rsidP="0090609D">
            <w:pPr>
              <w:pStyle w:val="GOSTTableHead"/>
              <w:rPr>
                <w:szCs w:val="22"/>
              </w:rPr>
            </w:pPr>
            <w:r w:rsidRPr="0047330C">
              <w:rPr>
                <w:szCs w:val="22"/>
              </w:rPr>
              <w:t>Тип</w:t>
            </w:r>
          </w:p>
        </w:tc>
        <w:tc>
          <w:tcPr>
            <w:tcW w:w="1094" w:type="dxa"/>
          </w:tcPr>
          <w:p w14:paraId="5B5CC403" w14:textId="77777777" w:rsidR="00B57A7F" w:rsidRPr="0047330C" w:rsidRDefault="00B57A7F" w:rsidP="0090609D">
            <w:pPr>
              <w:pStyle w:val="GOSTTableHead"/>
              <w:rPr>
                <w:szCs w:val="22"/>
              </w:rPr>
            </w:pPr>
            <w:r w:rsidRPr="0047330C">
              <w:rPr>
                <w:szCs w:val="22"/>
              </w:rPr>
              <w:t>Формат элемента</w:t>
            </w:r>
          </w:p>
        </w:tc>
        <w:tc>
          <w:tcPr>
            <w:tcW w:w="548" w:type="dxa"/>
          </w:tcPr>
          <w:p w14:paraId="10D89098" w14:textId="77777777" w:rsidR="00B57A7F" w:rsidRPr="0047330C" w:rsidRDefault="00B57A7F" w:rsidP="0090609D">
            <w:pPr>
              <w:pStyle w:val="GOSTTableHead"/>
              <w:rPr>
                <w:szCs w:val="22"/>
              </w:rPr>
            </w:pPr>
            <w:r w:rsidRPr="0047330C">
              <w:rPr>
                <w:szCs w:val="22"/>
              </w:rPr>
              <w:t>Обязательность</w:t>
            </w:r>
          </w:p>
        </w:tc>
        <w:tc>
          <w:tcPr>
            <w:tcW w:w="3875" w:type="dxa"/>
          </w:tcPr>
          <w:p w14:paraId="5F2FC11A" w14:textId="77777777" w:rsidR="00B57A7F" w:rsidRPr="0047330C" w:rsidRDefault="00B57A7F" w:rsidP="0090609D">
            <w:pPr>
              <w:pStyle w:val="GOSTTableHead"/>
              <w:rPr>
                <w:szCs w:val="22"/>
              </w:rPr>
            </w:pPr>
            <w:r w:rsidRPr="0047330C">
              <w:rPr>
                <w:szCs w:val="22"/>
              </w:rPr>
              <w:t>Дополнительная информация</w:t>
            </w:r>
          </w:p>
        </w:tc>
      </w:tr>
      <w:tr w:rsidR="00B57A7F" w:rsidRPr="0047330C" w14:paraId="758E883F" w14:textId="77777777" w:rsidTr="0090609D">
        <w:trPr>
          <w:trHeight w:val="20"/>
        </w:trPr>
        <w:tc>
          <w:tcPr>
            <w:tcW w:w="1641" w:type="dxa"/>
          </w:tcPr>
          <w:p w14:paraId="6C992AA0" w14:textId="77777777" w:rsidR="00B57A7F" w:rsidRPr="0047330C" w:rsidRDefault="00B57A7F" w:rsidP="0090609D">
            <w:pPr>
              <w:pStyle w:val="GOSTTablenorm"/>
              <w:rPr>
                <w:color w:val="000000" w:themeColor="text1"/>
                <w:szCs w:val="22"/>
              </w:rPr>
            </w:pPr>
            <w:r w:rsidRPr="0047330C">
              <w:rPr>
                <w:color w:val="000000" w:themeColor="text1"/>
                <w:szCs w:val="22"/>
              </w:rPr>
              <w:t>Год</w:t>
            </w:r>
          </w:p>
        </w:tc>
        <w:tc>
          <w:tcPr>
            <w:tcW w:w="1639" w:type="dxa"/>
          </w:tcPr>
          <w:p w14:paraId="4B05271F" w14:textId="77777777" w:rsidR="00B57A7F" w:rsidRPr="0047330C" w:rsidRDefault="00B57A7F" w:rsidP="0090609D">
            <w:pPr>
              <w:pStyle w:val="GOSTTablenorm"/>
              <w:rPr>
                <w:rFonts w:eastAsiaTheme="minorHAnsi"/>
                <w:color w:val="000000"/>
                <w:szCs w:val="22"/>
                <w:lang w:eastAsia="en-US"/>
              </w:rPr>
            </w:pPr>
            <w:r w:rsidRPr="0047330C">
              <w:rPr>
                <w:rFonts w:eastAsiaTheme="minorHAnsi"/>
                <w:color w:val="000000"/>
                <w:szCs w:val="22"/>
                <w:lang w:eastAsia="en-US"/>
              </w:rPr>
              <w:t>Year</w:t>
            </w:r>
          </w:p>
        </w:tc>
        <w:tc>
          <w:tcPr>
            <w:tcW w:w="548" w:type="dxa"/>
          </w:tcPr>
          <w:p w14:paraId="1FBAB8CA" w14:textId="77777777" w:rsidR="00B57A7F" w:rsidRPr="0047330C" w:rsidRDefault="00B57A7F" w:rsidP="0090609D">
            <w:pPr>
              <w:pStyle w:val="GOSTTablenorm"/>
              <w:rPr>
                <w:szCs w:val="22"/>
                <w:lang w:eastAsia="en-US"/>
              </w:rPr>
            </w:pPr>
            <w:r w:rsidRPr="0047330C">
              <w:rPr>
                <w:szCs w:val="22"/>
                <w:lang w:eastAsia="en-US"/>
              </w:rPr>
              <w:t>П</w:t>
            </w:r>
          </w:p>
        </w:tc>
        <w:tc>
          <w:tcPr>
            <w:tcW w:w="1094" w:type="dxa"/>
          </w:tcPr>
          <w:p w14:paraId="594FDFC5" w14:textId="77777777" w:rsidR="00B57A7F" w:rsidRPr="0047330C" w:rsidRDefault="00B57A7F" w:rsidP="0090609D">
            <w:pPr>
              <w:pStyle w:val="GOSTTablenorm"/>
              <w:rPr>
                <w:szCs w:val="22"/>
                <w:lang w:eastAsia="en-US"/>
              </w:rPr>
            </w:pPr>
            <w:r w:rsidRPr="0047330C">
              <w:rPr>
                <w:szCs w:val="22"/>
                <w:lang w:val="en-US" w:eastAsia="en-US"/>
              </w:rPr>
              <w:t>N(</w:t>
            </w:r>
            <w:r w:rsidRPr="0047330C">
              <w:rPr>
                <w:szCs w:val="22"/>
                <w:lang w:eastAsia="en-US"/>
              </w:rPr>
              <w:t>4</w:t>
            </w:r>
            <w:r w:rsidRPr="0047330C">
              <w:rPr>
                <w:szCs w:val="22"/>
                <w:lang w:val="en-US" w:eastAsia="en-US"/>
              </w:rPr>
              <w:t>)</w:t>
            </w:r>
          </w:p>
        </w:tc>
        <w:tc>
          <w:tcPr>
            <w:tcW w:w="548" w:type="dxa"/>
          </w:tcPr>
          <w:p w14:paraId="68485FDB" w14:textId="01029A3D" w:rsidR="00B57A7F" w:rsidRPr="0047330C" w:rsidRDefault="00D43D35" w:rsidP="0090609D">
            <w:pPr>
              <w:pStyle w:val="GOSTTablenorm"/>
              <w:rPr>
                <w:szCs w:val="22"/>
                <w:lang w:eastAsia="en-US"/>
              </w:rPr>
            </w:pPr>
            <w:r w:rsidRPr="0047330C">
              <w:rPr>
                <w:szCs w:val="22"/>
                <w:lang w:eastAsia="en-US"/>
              </w:rPr>
              <w:t>О</w:t>
            </w:r>
          </w:p>
        </w:tc>
        <w:tc>
          <w:tcPr>
            <w:tcW w:w="3875" w:type="dxa"/>
          </w:tcPr>
          <w:p w14:paraId="3B9245DA" w14:textId="405E2DA3" w:rsidR="00CC1AFA" w:rsidRPr="0047330C" w:rsidRDefault="00B57A7F" w:rsidP="003E6943">
            <w:pPr>
              <w:pStyle w:val="GOSTTablenorm"/>
              <w:rPr>
                <w:szCs w:val="22"/>
              </w:rPr>
            </w:pPr>
            <w:r w:rsidRPr="0047330C">
              <w:rPr>
                <w:szCs w:val="22"/>
              </w:rPr>
              <w:t>Указывается год поступления денежные средств (платежей) на лицевой счет исполнителя</w:t>
            </w:r>
          </w:p>
        </w:tc>
      </w:tr>
      <w:tr w:rsidR="00B57A7F" w:rsidRPr="0047330C" w14:paraId="1898567A" w14:textId="77777777" w:rsidTr="0090609D">
        <w:trPr>
          <w:trHeight w:val="20"/>
        </w:trPr>
        <w:tc>
          <w:tcPr>
            <w:tcW w:w="1641" w:type="dxa"/>
          </w:tcPr>
          <w:p w14:paraId="780DC0BC" w14:textId="77777777" w:rsidR="00B57A7F" w:rsidRPr="0047330C" w:rsidRDefault="00B57A7F" w:rsidP="0090609D">
            <w:pPr>
              <w:pStyle w:val="GOSTTablenorm"/>
              <w:rPr>
                <w:szCs w:val="22"/>
                <w:lang w:eastAsia="en-US"/>
              </w:rPr>
            </w:pPr>
            <w:r w:rsidRPr="0047330C">
              <w:rPr>
                <w:color w:val="000000" w:themeColor="text1"/>
                <w:szCs w:val="22"/>
              </w:rPr>
              <w:t>Сумма</w:t>
            </w:r>
          </w:p>
        </w:tc>
        <w:tc>
          <w:tcPr>
            <w:tcW w:w="1639" w:type="dxa"/>
          </w:tcPr>
          <w:p w14:paraId="42A7E335" w14:textId="77777777" w:rsidR="00B57A7F" w:rsidRPr="0047330C" w:rsidRDefault="00B57A7F" w:rsidP="0090609D">
            <w:pPr>
              <w:pStyle w:val="GOSTTablenorm"/>
              <w:rPr>
                <w:szCs w:val="22"/>
              </w:rPr>
            </w:pPr>
            <w:r w:rsidRPr="0047330C">
              <w:rPr>
                <w:rFonts w:eastAsiaTheme="minorHAnsi"/>
                <w:color w:val="000000"/>
                <w:szCs w:val="22"/>
                <w:lang w:eastAsia="en-US"/>
              </w:rPr>
              <w:t>SUMMA</w:t>
            </w:r>
          </w:p>
        </w:tc>
        <w:tc>
          <w:tcPr>
            <w:tcW w:w="548" w:type="dxa"/>
          </w:tcPr>
          <w:p w14:paraId="3DC44C49" w14:textId="77777777" w:rsidR="00B57A7F" w:rsidRPr="0047330C" w:rsidRDefault="00B57A7F" w:rsidP="0090609D">
            <w:pPr>
              <w:pStyle w:val="GOSTTablenorm"/>
              <w:rPr>
                <w:szCs w:val="22"/>
                <w:lang w:eastAsia="en-US"/>
              </w:rPr>
            </w:pPr>
            <w:r w:rsidRPr="0047330C">
              <w:rPr>
                <w:szCs w:val="22"/>
                <w:lang w:eastAsia="en-US"/>
              </w:rPr>
              <w:t>П</w:t>
            </w:r>
          </w:p>
        </w:tc>
        <w:tc>
          <w:tcPr>
            <w:tcW w:w="1094" w:type="dxa"/>
          </w:tcPr>
          <w:p w14:paraId="2EAF52CE" w14:textId="77777777" w:rsidR="00B57A7F" w:rsidRPr="0047330C" w:rsidRDefault="00B57A7F" w:rsidP="0090609D">
            <w:pPr>
              <w:pStyle w:val="GOSTTablenorm"/>
              <w:rPr>
                <w:szCs w:val="22"/>
                <w:lang w:val="en-US" w:eastAsia="en-US"/>
              </w:rPr>
            </w:pPr>
            <w:r w:rsidRPr="0047330C">
              <w:rPr>
                <w:szCs w:val="22"/>
                <w:lang w:val="en-US" w:eastAsia="en-US"/>
              </w:rPr>
              <w:t>N(</w:t>
            </w:r>
            <w:r w:rsidRPr="0047330C">
              <w:rPr>
                <w:szCs w:val="22"/>
                <w:lang w:eastAsia="en-US"/>
              </w:rPr>
              <w:t>20.</w:t>
            </w:r>
            <w:r w:rsidRPr="0047330C">
              <w:rPr>
                <w:szCs w:val="22"/>
                <w:lang w:val="en-US" w:eastAsia="en-US"/>
              </w:rPr>
              <w:t>2)</w:t>
            </w:r>
          </w:p>
        </w:tc>
        <w:tc>
          <w:tcPr>
            <w:tcW w:w="548" w:type="dxa"/>
          </w:tcPr>
          <w:p w14:paraId="17086ADA" w14:textId="4D67BC21" w:rsidR="00B57A7F" w:rsidRPr="0047330C" w:rsidRDefault="00D43D35" w:rsidP="0090609D">
            <w:pPr>
              <w:pStyle w:val="GOSTTablenorm"/>
              <w:rPr>
                <w:szCs w:val="22"/>
                <w:lang w:eastAsia="en-US"/>
              </w:rPr>
            </w:pPr>
            <w:r w:rsidRPr="0047330C">
              <w:rPr>
                <w:szCs w:val="22"/>
                <w:lang w:eastAsia="en-US"/>
              </w:rPr>
              <w:t>О</w:t>
            </w:r>
          </w:p>
        </w:tc>
        <w:tc>
          <w:tcPr>
            <w:tcW w:w="3875" w:type="dxa"/>
          </w:tcPr>
          <w:p w14:paraId="38F7E1A5" w14:textId="3808EEC9" w:rsidR="00CC1AFA" w:rsidRPr="0047330C" w:rsidRDefault="00B57A7F" w:rsidP="00D43D35">
            <w:pPr>
              <w:pStyle w:val="GOSTTablenorm"/>
              <w:rPr>
                <w:szCs w:val="22"/>
              </w:rPr>
            </w:pPr>
            <w:r w:rsidRPr="0047330C">
              <w:rPr>
                <w:szCs w:val="22"/>
              </w:rPr>
              <w:t xml:space="preserve">Указывается </w:t>
            </w:r>
            <w:r w:rsidRPr="0047330C">
              <w:rPr>
                <w:color w:val="000000" w:themeColor="text1"/>
                <w:szCs w:val="22"/>
              </w:rPr>
              <w:t>сумма платежей в течение года, указанного по реквизиту «Год» текущей таблицы</w:t>
            </w:r>
            <w:r w:rsidR="00D43D35" w:rsidRPr="0047330C">
              <w:rPr>
                <w:color w:val="000000" w:themeColor="text1"/>
                <w:szCs w:val="22"/>
              </w:rPr>
              <w:t>.</w:t>
            </w:r>
          </w:p>
        </w:tc>
      </w:tr>
    </w:tbl>
    <w:p w14:paraId="273A5080" w14:textId="77777777" w:rsidR="00B57A7F" w:rsidRPr="0047330C" w:rsidRDefault="00B57A7F" w:rsidP="00B57A7F">
      <w:pPr>
        <w:pStyle w:val="32"/>
        <w:tabs>
          <w:tab w:val="num" w:pos="284"/>
        </w:tabs>
        <w:rPr>
          <w:lang w:val="en-US"/>
        </w:rPr>
      </w:pPr>
      <w:bookmarkStart w:id="2580" w:name="_Toc181969875"/>
      <w:bookmarkStart w:id="2581" w:name="_Toc184768030"/>
      <w:bookmarkStart w:id="2582" w:name="_Toc184817693"/>
      <w:bookmarkStart w:id="2583" w:name="_Toc228281551"/>
      <w:r w:rsidRPr="0047330C">
        <w:t>Описание</w:t>
      </w:r>
      <w:r w:rsidRPr="0047330C">
        <w:rPr>
          <w:lang w:val="en-US"/>
        </w:rPr>
        <w:t xml:space="preserve"> </w:t>
      </w:r>
      <w:r w:rsidRPr="0047330C">
        <w:t>комплексного</w:t>
      </w:r>
      <w:r w:rsidRPr="0047330C">
        <w:rPr>
          <w:lang w:val="en-US"/>
        </w:rPr>
        <w:t xml:space="preserve"> </w:t>
      </w:r>
      <w:r w:rsidRPr="0047330C">
        <w:t>типа</w:t>
      </w:r>
      <w:r w:rsidRPr="0047330C">
        <w:rPr>
          <w:lang w:val="en-US"/>
        </w:rPr>
        <w:t xml:space="preserve"> «tBasicRequisites_LevelPrivacyComplex»</w:t>
      </w:r>
      <w:bookmarkEnd w:id="2580"/>
      <w:bookmarkEnd w:id="2581"/>
      <w:bookmarkEnd w:id="2582"/>
      <w:bookmarkEnd w:id="2583"/>
    </w:p>
    <w:p w14:paraId="032F1199" w14:textId="77777777" w:rsidR="00B57A7F" w:rsidRPr="0047330C" w:rsidRDefault="00B57A7F" w:rsidP="00B57A7F">
      <w:pPr>
        <w:pStyle w:val="GOSTNormal"/>
        <w:rPr>
          <w:lang w:val="en-US"/>
        </w:rPr>
      </w:pPr>
      <w:r w:rsidRPr="0047330C">
        <w:t>Описание</w:t>
      </w:r>
      <w:r w:rsidRPr="0047330C">
        <w:rPr>
          <w:lang w:val="en-US"/>
        </w:rPr>
        <w:t xml:space="preserve"> </w:t>
      </w:r>
      <w:r w:rsidRPr="0047330C">
        <w:t>комплексного</w:t>
      </w:r>
      <w:r w:rsidRPr="0047330C">
        <w:rPr>
          <w:lang w:val="en-US"/>
        </w:rPr>
        <w:t xml:space="preserve"> </w:t>
      </w:r>
      <w:r w:rsidRPr="0047330C">
        <w:t>типа</w:t>
      </w:r>
      <w:r w:rsidRPr="0047330C">
        <w:rPr>
          <w:lang w:val="en-US"/>
        </w:rPr>
        <w:t xml:space="preserve"> «tBasicRequisites_LevelPrivacyComplex» </w:t>
      </w:r>
      <w:r w:rsidRPr="0047330C">
        <w:t>блока</w:t>
      </w:r>
      <w:r w:rsidRPr="0047330C">
        <w:rPr>
          <w:lang w:val="en-US"/>
        </w:rPr>
        <w:t xml:space="preserve"> «</w:t>
      </w:r>
      <w:r w:rsidRPr="0047330C">
        <w:t>Уровень</w:t>
      </w:r>
      <w:r w:rsidRPr="0047330C">
        <w:rPr>
          <w:lang w:val="en-US"/>
        </w:rPr>
        <w:t xml:space="preserve"> </w:t>
      </w:r>
      <w:r w:rsidRPr="0047330C">
        <w:t>конфиденциальности</w:t>
      </w:r>
      <w:r w:rsidRPr="0047330C">
        <w:rPr>
          <w:lang w:val="en-US"/>
        </w:rPr>
        <w:t>».</w:t>
      </w:r>
    </w:p>
    <w:p w14:paraId="3FC2DEEB" w14:textId="59BDF45F" w:rsidR="00B57A7F" w:rsidRPr="0047330C" w:rsidRDefault="00B57A7F" w:rsidP="00B57A7F">
      <w:pPr>
        <w:pStyle w:val="GOSTNameTable"/>
        <w:rPr>
          <w:lang w:val="en-US"/>
        </w:rPr>
      </w:pPr>
      <w:r w:rsidRPr="0047330C">
        <w:fldChar w:fldCharType="begin"/>
      </w:r>
      <w:r w:rsidRPr="0047330C">
        <w:rPr>
          <w:lang w:val="en-US"/>
        </w:rPr>
        <w:instrText xml:space="preserve"> SEQ </w:instrText>
      </w:r>
      <w:r w:rsidRPr="0047330C">
        <w:instrText>Таблица</w:instrText>
      </w:r>
      <w:r w:rsidRPr="0047330C">
        <w:rPr>
          <w:lang w:val="en-US"/>
        </w:rPr>
        <w:instrText xml:space="preserve"> \* ARABIC </w:instrText>
      </w:r>
      <w:r w:rsidRPr="0047330C">
        <w:fldChar w:fldCharType="separate"/>
      </w:r>
      <w:bookmarkStart w:id="2584" w:name="_Ref176512946"/>
      <w:bookmarkStart w:id="2585" w:name="_Toc184767528"/>
      <w:bookmarkStart w:id="2586" w:name="_Toc184817462"/>
      <w:bookmarkStart w:id="2587" w:name="_Toc228281775"/>
      <w:r w:rsidR="00BB6FF0">
        <w:rPr>
          <w:noProof/>
          <w:lang w:val="en-US"/>
        </w:rPr>
        <w:t>161</w:t>
      </w:r>
      <w:bookmarkEnd w:id="2584"/>
      <w:r w:rsidRPr="0047330C">
        <w:fldChar w:fldCharType="end"/>
      </w:r>
      <w:r w:rsidRPr="0047330C">
        <w:rPr>
          <w:lang w:val="en-US"/>
        </w:rPr>
        <w:t xml:space="preserve"> – </w:t>
      </w:r>
      <w:r w:rsidRPr="0047330C">
        <w:t>Описание</w:t>
      </w:r>
      <w:r w:rsidRPr="0047330C">
        <w:rPr>
          <w:lang w:val="en-US"/>
        </w:rPr>
        <w:t xml:space="preserve"> </w:t>
      </w:r>
      <w:r w:rsidRPr="0047330C">
        <w:t>комплексного</w:t>
      </w:r>
      <w:r w:rsidRPr="0047330C">
        <w:rPr>
          <w:lang w:val="en-US"/>
        </w:rPr>
        <w:t xml:space="preserve"> </w:t>
      </w:r>
      <w:r w:rsidRPr="0047330C">
        <w:t>типа</w:t>
      </w:r>
      <w:r w:rsidRPr="0047330C">
        <w:rPr>
          <w:lang w:val="en-US"/>
        </w:rPr>
        <w:t xml:space="preserve"> «tBasicRequisites_LevelPrivacyComplex»</w:t>
      </w:r>
      <w:bookmarkEnd w:id="2585"/>
      <w:bookmarkEnd w:id="2586"/>
      <w:bookmarkEnd w:id="2587"/>
    </w:p>
    <w:tbl>
      <w:tblPr>
        <w:tblStyle w:val="GOSTTable"/>
        <w:tblW w:w="5000" w:type="pct"/>
        <w:tblLayout w:type="fixed"/>
        <w:tblLook w:val="07E0" w:firstRow="1" w:lastRow="1" w:firstColumn="1" w:lastColumn="1" w:noHBand="1" w:noVBand="1"/>
      </w:tblPr>
      <w:tblGrid>
        <w:gridCol w:w="1703"/>
        <w:gridCol w:w="1700"/>
        <w:gridCol w:w="568"/>
        <w:gridCol w:w="1135"/>
        <w:gridCol w:w="624"/>
        <w:gridCol w:w="3964"/>
      </w:tblGrid>
      <w:tr w:rsidR="00B57A7F" w:rsidRPr="0047330C" w14:paraId="6C6AED9C" w14:textId="77777777" w:rsidTr="0090609D">
        <w:trPr>
          <w:cnfStyle w:val="100000000000" w:firstRow="1" w:lastRow="0" w:firstColumn="0" w:lastColumn="0" w:oddVBand="0" w:evenVBand="0" w:oddHBand="0" w:evenHBand="0" w:firstRowFirstColumn="0" w:firstRowLastColumn="0" w:lastRowFirstColumn="0" w:lastRowLastColumn="0"/>
        </w:trPr>
        <w:tc>
          <w:tcPr>
            <w:tcW w:w="1641" w:type="dxa"/>
          </w:tcPr>
          <w:p w14:paraId="31EEAA07" w14:textId="77777777" w:rsidR="00B57A7F" w:rsidRPr="0047330C" w:rsidRDefault="00B57A7F" w:rsidP="0090609D">
            <w:pPr>
              <w:pStyle w:val="GOSTTableHead"/>
            </w:pPr>
            <w:r w:rsidRPr="0047330C">
              <w:t>Наименование элемента</w:t>
            </w:r>
          </w:p>
        </w:tc>
        <w:tc>
          <w:tcPr>
            <w:tcW w:w="1639" w:type="dxa"/>
          </w:tcPr>
          <w:p w14:paraId="2BFD920E" w14:textId="77777777" w:rsidR="00B57A7F" w:rsidRPr="0047330C" w:rsidRDefault="00B57A7F" w:rsidP="0090609D">
            <w:pPr>
              <w:pStyle w:val="GOSTTableHead"/>
            </w:pPr>
            <w:r w:rsidRPr="0047330C">
              <w:t>Сокращенное наименование (код) элемента</w:t>
            </w:r>
          </w:p>
        </w:tc>
        <w:tc>
          <w:tcPr>
            <w:tcW w:w="548" w:type="dxa"/>
          </w:tcPr>
          <w:p w14:paraId="39D8EFD0" w14:textId="77777777" w:rsidR="00B57A7F" w:rsidRPr="0047330C" w:rsidRDefault="00B57A7F" w:rsidP="0090609D">
            <w:pPr>
              <w:pStyle w:val="GOSTTableHead"/>
            </w:pPr>
            <w:r w:rsidRPr="0047330C">
              <w:t>Тип</w:t>
            </w:r>
          </w:p>
        </w:tc>
        <w:tc>
          <w:tcPr>
            <w:tcW w:w="1094" w:type="dxa"/>
          </w:tcPr>
          <w:p w14:paraId="5274D867" w14:textId="77777777" w:rsidR="00B57A7F" w:rsidRPr="0047330C" w:rsidRDefault="00B57A7F" w:rsidP="0090609D">
            <w:pPr>
              <w:pStyle w:val="GOSTTableHead"/>
            </w:pPr>
            <w:r w:rsidRPr="0047330C">
              <w:t>Формат элемента</w:t>
            </w:r>
          </w:p>
        </w:tc>
        <w:tc>
          <w:tcPr>
            <w:tcW w:w="602" w:type="dxa"/>
          </w:tcPr>
          <w:p w14:paraId="679EB916" w14:textId="77777777" w:rsidR="00B57A7F" w:rsidRPr="0047330C" w:rsidRDefault="00B57A7F" w:rsidP="0090609D">
            <w:pPr>
              <w:pStyle w:val="GOSTTableHead"/>
            </w:pPr>
            <w:r w:rsidRPr="0047330C">
              <w:t>Обязательность</w:t>
            </w:r>
          </w:p>
        </w:tc>
        <w:tc>
          <w:tcPr>
            <w:tcW w:w="3821" w:type="dxa"/>
          </w:tcPr>
          <w:p w14:paraId="4F2F80BF" w14:textId="77777777" w:rsidR="00B57A7F" w:rsidRPr="0047330C" w:rsidRDefault="00B57A7F" w:rsidP="0090609D">
            <w:pPr>
              <w:pStyle w:val="GOSTTableHead"/>
            </w:pPr>
            <w:r w:rsidRPr="0047330C">
              <w:t>Дополнительная информация</w:t>
            </w:r>
          </w:p>
        </w:tc>
      </w:tr>
      <w:tr w:rsidR="00B57A7F" w:rsidRPr="0047330C" w14:paraId="424D554E" w14:textId="77777777" w:rsidTr="0090609D">
        <w:tc>
          <w:tcPr>
            <w:tcW w:w="1641" w:type="dxa"/>
          </w:tcPr>
          <w:p w14:paraId="5D2A6BC9" w14:textId="77777777" w:rsidR="00B57A7F" w:rsidRPr="0047330C" w:rsidRDefault="00B57A7F" w:rsidP="0090609D">
            <w:pPr>
              <w:pStyle w:val="GOSTTablenorm"/>
            </w:pPr>
            <w:r w:rsidRPr="0047330C">
              <w:rPr>
                <w:color w:val="000000" w:themeColor="text1"/>
              </w:rPr>
              <w:t>Уровень конфиденциальности</w:t>
            </w:r>
          </w:p>
        </w:tc>
        <w:tc>
          <w:tcPr>
            <w:tcW w:w="1639" w:type="dxa"/>
          </w:tcPr>
          <w:p w14:paraId="3F75F06F" w14:textId="77777777" w:rsidR="00B57A7F" w:rsidRPr="0047330C" w:rsidRDefault="00B57A7F" w:rsidP="0090609D">
            <w:pPr>
              <w:pStyle w:val="GOSTTablenorm"/>
            </w:pPr>
            <w:r w:rsidRPr="0047330C">
              <w:t>code</w:t>
            </w:r>
          </w:p>
        </w:tc>
        <w:tc>
          <w:tcPr>
            <w:tcW w:w="548" w:type="dxa"/>
          </w:tcPr>
          <w:p w14:paraId="2A95BA2D" w14:textId="77777777" w:rsidR="00B57A7F" w:rsidRPr="0047330C" w:rsidRDefault="00B57A7F" w:rsidP="0090609D">
            <w:pPr>
              <w:pStyle w:val="GOSTTablenorm"/>
            </w:pPr>
            <w:r w:rsidRPr="0047330C">
              <w:t>А</w:t>
            </w:r>
          </w:p>
        </w:tc>
        <w:tc>
          <w:tcPr>
            <w:tcW w:w="1094" w:type="dxa"/>
          </w:tcPr>
          <w:p w14:paraId="4D1420BF" w14:textId="77777777" w:rsidR="00B57A7F" w:rsidRPr="0047330C" w:rsidRDefault="00B57A7F" w:rsidP="0090609D">
            <w:pPr>
              <w:pStyle w:val="GOSTTablenorm"/>
            </w:pPr>
            <w:r w:rsidRPr="0047330C">
              <w:t>-</w:t>
            </w:r>
          </w:p>
        </w:tc>
        <w:tc>
          <w:tcPr>
            <w:tcW w:w="602" w:type="dxa"/>
          </w:tcPr>
          <w:p w14:paraId="18391568" w14:textId="77777777" w:rsidR="00B57A7F" w:rsidRPr="0047330C" w:rsidRDefault="00B57A7F" w:rsidP="0090609D">
            <w:pPr>
              <w:pStyle w:val="GOSTTablenorm"/>
            </w:pPr>
            <w:r w:rsidRPr="0047330C">
              <w:rPr>
                <w:rFonts w:eastAsia="Calibri"/>
              </w:rPr>
              <w:t>О</w:t>
            </w:r>
          </w:p>
        </w:tc>
        <w:tc>
          <w:tcPr>
            <w:tcW w:w="3821" w:type="dxa"/>
          </w:tcPr>
          <w:p w14:paraId="60F6FE56" w14:textId="77777777" w:rsidR="00B57A7F" w:rsidRPr="0047330C" w:rsidRDefault="00B57A7F" w:rsidP="0090609D">
            <w:pPr>
              <w:pStyle w:val="GOSTTablenorm"/>
            </w:pPr>
            <w:r w:rsidRPr="0047330C">
              <w:t>Допустимые значения:</w:t>
            </w:r>
          </w:p>
          <w:p w14:paraId="7E8814FC" w14:textId="77777777" w:rsidR="00B57A7F" w:rsidRPr="0047330C" w:rsidRDefault="00B57A7F" w:rsidP="0090609D">
            <w:pPr>
              <w:pStyle w:val="GOSTTablenorm"/>
            </w:pPr>
            <w:r w:rsidRPr="0047330C">
              <w:rPr>
                <w:szCs w:val="22"/>
              </w:rPr>
              <w:t xml:space="preserve">– </w:t>
            </w:r>
            <w:r w:rsidRPr="0047330C">
              <w:t xml:space="preserve">«0» </w:t>
            </w:r>
            <w:r w:rsidRPr="0047330C">
              <w:rPr>
                <w:szCs w:val="22"/>
              </w:rPr>
              <w:t xml:space="preserve">– </w:t>
            </w:r>
            <w:r w:rsidRPr="0047330C">
              <w:t>Несекретно;</w:t>
            </w:r>
          </w:p>
          <w:p w14:paraId="459A0F64" w14:textId="77777777" w:rsidR="00B57A7F" w:rsidRPr="0047330C" w:rsidRDefault="00B57A7F" w:rsidP="0090609D">
            <w:pPr>
              <w:pStyle w:val="GOSTTablenorm"/>
            </w:pPr>
            <w:r w:rsidRPr="0047330C">
              <w:rPr>
                <w:szCs w:val="22"/>
              </w:rPr>
              <w:t xml:space="preserve">– </w:t>
            </w:r>
            <w:r w:rsidRPr="0047330C">
              <w:t xml:space="preserve">«1» </w:t>
            </w:r>
            <w:r w:rsidRPr="0047330C">
              <w:rPr>
                <w:szCs w:val="22"/>
              </w:rPr>
              <w:t xml:space="preserve">– </w:t>
            </w:r>
            <w:r w:rsidRPr="0047330C">
              <w:t>Для служебного пользования</w:t>
            </w:r>
          </w:p>
        </w:tc>
      </w:tr>
      <w:tr w:rsidR="00B57A7F" w:rsidRPr="0047330C" w14:paraId="411DD30F" w14:textId="77777777" w:rsidTr="0090609D">
        <w:tc>
          <w:tcPr>
            <w:tcW w:w="1641" w:type="dxa"/>
          </w:tcPr>
          <w:p w14:paraId="2BCE7358" w14:textId="77777777" w:rsidR="00B57A7F" w:rsidRPr="0047330C" w:rsidRDefault="00B57A7F" w:rsidP="0090609D">
            <w:pPr>
              <w:pStyle w:val="GOSTTablenorm"/>
            </w:pPr>
            <w:r w:rsidRPr="0047330C">
              <w:rPr>
                <w:color w:val="000000" w:themeColor="text1"/>
              </w:rPr>
              <w:t>Уровень конфиденциальности</w:t>
            </w:r>
          </w:p>
        </w:tc>
        <w:tc>
          <w:tcPr>
            <w:tcW w:w="1639" w:type="dxa"/>
          </w:tcPr>
          <w:p w14:paraId="2A2BC0ED" w14:textId="77777777" w:rsidR="00B57A7F" w:rsidRPr="0047330C" w:rsidRDefault="00B57A7F" w:rsidP="0090609D">
            <w:pPr>
              <w:pStyle w:val="GOSTTablenorm"/>
            </w:pPr>
            <w:r w:rsidRPr="0047330C">
              <w:t>value</w:t>
            </w:r>
          </w:p>
        </w:tc>
        <w:tc>
          <w:tcPr>
            <w:tcW w:w="548" w:type="dxa"/>
          </w:tcPr>
          <w:p w14:paraId="6B950249" w14:textId="77777777" w:rsidR="00B57A7F" w:rsidRPr="0047330C" w:rsidRDefault="00B57A7F" w:rsidP="0090609D">
            <w:pPr>
              <w:pStyle w:val="GOSTTablenorm"/>
            </w:pPr>
            <w:r w:rsidRPr="0047330C">
              <w:t>А</w:t>
            </w:r>
          </w:p>
        </w:tc>
        <w:tc>
          <w:tcPr>
            <w:tcW w:w="1094" w:type="dxa"/>
          </w:tcPr>
          <w:p w14:paraId="4E85A194" w14:textId="77777777" w:rsidR="00B57A7F" w:rsidRPr="0047330C" w:rsidRDefault="00B57A7F" w:rsidP="0090609D">
            <w:pPr>
              <w:pStyle w:val="GOSTTablenorm"/>
            </w:pPr>
            <w:r w:rsidRPr="0047330C">
              <w:t>-</w:t>
            </w:r>
          </w:p>
        </w:tc>
        <w:tc>
          <w:tcPr>
            <w:tcW w:w="602" w:type="dxa"/>
          </w:tcPr>
          <w:p w14:paraId="77949CBA" w14:textId="77777777" w:rsidR="00B57A7F" w:rsidRPr="0047330C" w:rsidRDefault="00B57A7F" w:rsidP="0090609D">
            <w:pPr>
              <w:pStyle w:val="GOSTTablenorm"/>
            </w:pPr>
            <w:r w:rsidRPr="0047330C">
              <w:rPr>
                <w:rFonts w:eastAsia="Calibri"/>
              </w:rPr>
              <w:t>Н</w:t>
            </w:r>
          </w:p>
        </w:tc>
        <w:tc>
          <w:tcPr>
            <w:tcW w:w="3821" w:type="dxa"/>
          </w:tcPr>
          <w:p w14:paraId="1B4D9657" w14:textId="77777777" w:rsidR="00B57A7F" w:rsidRPr="0047330C" w:rsidRDefault="00B57A7F" w:rsidP="0090609D">
            <w:pPr>
              <w:pStyle w:val="GOSTTablenorm"/>
            </w:pPr>
            <w:r w:rsidRPr="0047330C">
              <w:t>Соответствующие допустимые значения:</w:t>
            </w:r>
          </w:p>
          <w:p w14:paraId="0A8D4A5F" w14:textId="77777777" w:rsidR="00B57A7F" w:rsidRPr="0047330C" w:rsidRDefault="00B57A7F" w:rsidP="0090609D">
            <w:pPr>
              <w:pStyle w:val="GOSTTablenorm"/>
            </w:pPr>
            <w:r w:rsidRPr="0047330C">
              <w:rPr>
                <w:szCs w:val="22"/>
              </w:rPr>
              <w:t xml:space="preserve">– </w:t>
            </w:r>
            <w:r w:rsidRPr="0047330C">
              <w:t>Несекретно;</w:t>
            </w:r>
          </w:p>
          <w:p w14:paraId="696ACBEB" w14:textId="77777777" w:rsidR="00B57A7F" w:rsidRPr="0047330C" w:rsidRDefault="00B57A7F" w:rsidP="0090609D">
            <w:pPr>
              <w:pStyle w:val="GOSTTablenorm"/>
            </w:pPr>
            <w:r w:rsidRPr="0047330C">
              <w:rPr>
                <w:szCs w:val="22"/>
              </w:rPr>
              <w:t xml:space="preserve">– </w:t>
            </w:r>
            <w:r w:rsidRPr="0047330C">
              <w:t>Для служебного пользования</w:t>
            </w:r>
          </w:p>
        </w:tc>
      </w:tr>
    </w:tbl>
    <w:p w14:paraId="3036B460" w14:textId="77777777" w:rsidR="00B57A7F" w:rsidRPr="0047330C" w:rsidRDefault="00B57A7F" w:rsidP="00B57A7F">
      <w:pPr>
        <w:pStyle w:val="32"/>
        <w:tabs>
          <w:tab w:val="num" w:pos="284"/>
        </w:tabs>
      </w:pPr>
      <w:bookmarkStart w:id="2588" w:name="_Toc181969876"/>
      <w:bookmarkStart w:id="2589" w:name="_Toc184768031"/>
      <w:bookmarkStart w:id="2590" w:name="_Toc184817694"/>
      <w:bookmarkStart w:id="2591" w:name="_Toc228281552"/>
      <w:r w:rsidRPr="0047330C">
        <w:t>Описание комплексного типа «</w:t>
      </w:r>
      <w:r w:rsidRPr="0047330C">
        <w:rPr>
          <w:rFonts w:eastAsiaTheme="minorHAnsi"/>
        </w:rPr>
        <w:t>tTSE_SumImpr_D108</w:t>
      </w:r>
      <w:r w:rsidRPr="0047330C">
        <w:t>»</w:t>
      </w:r>
      <w:bookmarkEnd w:id="2588"/>
      <w:bookmarkEnd w:id="2589"/>
      <w:bookmarkEnd w:id="2590"/>
      <w:bookmarkEnd w:id="2591"/>
    </w:p>
    <w:p w14:paraId="3DB29D1E" w14:textId="77777777" w:rsidR="00B57A7F" w:rsidRPr="0047330C" w:rsidRDefault="00B57A7F" w:rsidP="00B57A7F">
      <w:pPr>
        <w:pStyle w:val="GOSTNormal"/>
      </w:pPr>
      <w:r w:rsidRPr="0047330C">
        <w:t>Описание комплексного типа «</w:t>
      </w:r>
      <w:r w:rsidRPr="0047330C">
        <w:rPr>
          <w:rFonts w:eastAsiaTheme="minorHAnsi"/>
        </w:rPr>
        <w:t>tTSE_SumImpr_D108</w:t>
      </w:r>
      <w:r w:rsidRPr="0047330C">
        <w:t>» блока «Сумма аванса, предусмотренного условиями контракта (договора)».</w:t>
      </w:r>
    </w:p>
    <w:p w14:paraId="0842645D" w14:textId="3EBF24DF" w:rsidR="00B57A7F" w:rsidRPr="0047330C" w:rsidRDefault="008101E6" w:rsidP="00B57A7F">
      <w:pPr>
        <w:pStyle w:val="GOSTNameTable"/>
      </w:pPr>
      <w:r w:rsidRPr="0047330C">
        <w:rPr>
          <w:noProof/>
        </w:rPr>
        <w:lastRenderedPageBreak/>
        <w:fldChar w:fldCharType="begin"/>
      </w:r>
      <w:r w:rsidRPr="0047330C">
        <w:rPr>
          <w:noProof/>
        </w:rPr>
        <w:instrText xml:space="preserve"> SEQ Таблица \* ARABIC </w:instrText>
      </w:r>
      <w:r w:rsidRPr="0047330C">
        <w:rPr>
          <w:noProof/>
        </w:rPr>
        <w:fldChar w:fldCharType="separate"/>
      </w:r>
      <w:bookmarkStart w:id="2592" w:name="_Ref180658144"/>
      <w:bookmarkStart w:id="2593" w:name="_Toc184767529"/>
      <w:bookmarkStart w:id="2594" w:name="_Toc184817463"/>
      <w:bookmarkStart w:id="2595" w:name="_Toc228281776"/>
      <w:r w:rsidR="00BB6FF0">
        <w:rPr>
          <w:noProof/>
        </w:rPr>
        <w:t>162</w:t>
      </w:r>
      <w:bookmarkEnd w:id="2592"/>
      <w:r w:rsidRPr="0047330C">
        <w:rPr>
          <w:noProof/>
        </w:rPr>
        <w:fldChar w:fldCharType="end"/>
      </w:r>
      <w:r w:rsidR="00B57A7F" w:rsidRPr="0047330C">
        <w:t xml:space="preserve"> – Описание комплексного типа «</w:t>
      </w:r>
      <w:r w:rsidR="00B57A7F" w:rsidRPr="0047330C">
        <w:rPr>
          <w:rFonts w:eastAsiaTheme="minorHAnsi"/>
        </w:rPr>
        <w:t>tTSE_SumImpr_D108</w:t>
      </w:r>
      <w:r w:rsidR="00B57A7F" w:rsidRPr="0047330C">
        <w:t>»</w:t>
      </w:r>
      <w:bookmarkEnd w:id="2593"/>
      <w:bookmarkEnd w:id="2594"/>
      <w:bookmarkEnd w:id="2595"/>
    </w:p>
    <w:tbl>
      <w:tblPr>
        <w:tblStyle w:val="GOSTTable"/>
        <w:tblW w:w="5000" w:type="pct"/>
        <w:tblLayout w:type="fixed"/>
        <w:tblLook w:val="07E0" w:firstRow="1" w:lastRow="1" w:firstColumn="1" w:lastColumn="1" w:noHBand="1" w:noVBand="1"/>
      </w:tblPr>
      <w:tblGrid>
        <w:gridCol w:w="1703"/>
        <w:gridCol w:w="1700"/>
        <w:gridCol w:w="568"/>
        <w:gridCol w:w="1135"/>
        <w:gridCol w:w="624"/>
        <w:gridCol w:w="3964"/>
      </w:tblGrid>
      <w:tr w:rsidR="00B57A7F" w:rsidRPr="0047330C" w14:paraId="6A302937" w14:textId="77777777" w:rsidTr="0090609D">
        <w:trPr>
          <w:cnfStyle w:val="100000000000" w:firstRow="1" w:lastRow="0" w:firstColumn="0" w:lastColumn="0" w:oddVBand="0" w:evenVBand="0" w:oddHBand="0" w:evenHBand="0" w:firstRowFirstColumn="0" w:firstRowLastColumn="0" w:lastRowFirstColumn="0" w:lastRowLastColumn="0"/>
        </w:trPr>
        <w:tc>
          <w:tcPr>
            <w:tcW w:w="1641" w:type="dxa"/>
          </w:tcPr>
          <w:p w14:paraId="7610FCCD" w14:textId="77777777" w:rsidR="00B57A7F" w:rsidRPr="0047330C" w:rsidRDefault="00B57A7F" w:rsidP="0090609D">
            <w:pPr>
              <w:pStyle w:val="GOSTTableHead"/>
              <w:rPr>
                <w:szCs w:val="22"/>
              </w:rPr>
            </w:pPr>
            <w:r w:rsidRPr="0047330C">
              <w:rPr>
                <w:szCs w:val="22"/>
              </w:rPr>
              <w:t>Наименование элемента</w:t>
            </w:r>
          </w:p>
        </w:tc>
        <w:tc>
          <w:tcPr>
            <w:tcW w:w="1639" w:type="dxa"/>
          </w:tcPr>
          <w:p w14:paraId="04BF4D72" w14:textId="77777777" w:rsidR="00B57A7F" w:rsidRPr="0047330C" w:rsidRDefault="00B57A7F" w:rsidP="0090609D">
            <w:pPr>
              <w:pStyle w:val="GOSTTableHead"/>
              <w:rPr>
                <w:szCs w:val="22"/>
              </w:rPr>
            </w:pPr>
            <w:r w:rsidRPr="0047330C">
              <w:rPr>
                <w:szCs w:val="22"/>
              </w:rPr>
              <w:t>Сокращенное наименование (код) элемента</w:t>
            </w:r>
          </w:p>
        </w:tc>
        <w:tc>
          <w:tcPr>
            <w:tcW w:w="548" w:type="dxa"/>
          </w:tcPr>
          <w:p w14:paraId="3A0AC364" w14:textId="77777777" w:rsidR="00B57A7F" w:rsidRPr="0047330C" w:rsidRDefault="00B57A7F" w:rsidP="0090609D">
            <w:pPr>
              <w:pStyle w:val="GOSTTableHead"/>
              <w:rPr>
                <w:szCs w:val="22"/>
              </w:rPr>
            </w:pPr>
            <w:r w:rsidRPr="0047330C">
              <w:rPr>
                <w:szCs w:val="22"/>
              </w:rPr>
              <w:t>Тип</w:t>
            </w:r>
          </w:p>
        </w:tc>
        <w:tc>
          <w:tcPr>
            <w:tcW w:w="1094" w:type="dxa"/>
          </w:tcPr>
          <w:p w14:paraId="49F696EA" w14:textId="77777777" w:rsidR="00B57A7F" w:rsidRPr="0047330C" w:rsidRDefault="00B57A7F" w:rsidP="0090609D">
            <w:pPr>
              <w:pStyle w:val="GOSTTableHead"/>
              <w:rPr>
                <w:szCs w:val="22"/>
              </w:rPr>
            </w:pPr>
            <w:r w:rsidRPr="0047330C">
              <w:rPr>
                <w:szCs w:val="22"/>
              </w:rPr>
              <w:t>Формат элемента</w:t>
            </w:r>
          </w:p>
        </w:tc>
        <w:tc>
          <w:tcPr>
            <w:tcW w:w="602" w:type="dxa"/>
          </w:tcPr>
          <w:p w14:paraId="140862B5" w14:textId="77777777" w:rsidR="00B57A7F" w:rsidRPr="0047330C" w:rsidRDefault="00B57A7F" w:rsidP="0090609D">
            <w:pPr>
              <w:pStyle w:val="GOSTTableHead"/>
              <w:rPr>
                <w:szCs w:val="22"/>
              </w:rPr>
            </w:pPr>
            <w:r w:rsidRPr="0047330C">
              <w:rPr>
                <w:szCs w:val="22"/>
              </w:rPr>
              <w:t>Обязательность</w:t>
            </w:r>
          </w:p>
        </w:tc>
        <w:tc>
          <w:tcPr>
            <w:tcW w:w="3821" w:type="dxa"/>
          </w:tcPr>
          <w:p w14:paraId="20BF691C" w14:textId="77777777" w:rsidR="00B57A7F" w:rsidRPr="0047330C" w:rsidRDefault="00B57A7F" w:rsidP="0090609D">
            <w:pPr>
              <w:pStyle w:val="GOSTTableHead"/>
              <w:rPr>
                <w:szCs w:val="22"/>
              </w:rPr>
            </w:pPr>
            <w:r w:rsidRPr="0047330C">
              <w:rPr>
                <w:szCs w:val="22"/>
              </w:rPr>
              <w:t>Дополнительная информация</w:t>
            </w:r>
          </w:p>
        </w:tc>
      </w:tr>
      <w:tr w:rsidR="00B57A7F" w:rsidRPr="0047330C" w14:paraId="6D2B9F63" w14:textId="77777777" w:rsidTr="0090609D">
        <w:tc>
          <w:tcPr>
            <w:tcW w:w="1641" w:type="dxa"/>
          </w:tcPr>
          <w:p w14:paraId="54AA1F36" w14:textId="77777777" w:rsidR="00B57A7F" w:rsidRPr="0047330C" w:rsidRDefault="00B57A7F" w:rsidP="0090609D">
            <w:pPr>
              <w:pStyle w:val="GOSTTablenorm"/>
              <w:rPr>
                <w:szCs w:val="22"/>
              </w:rPr>
            </w:pPr>
            <w:r w:rsidRPr="0047330C">
              <w:rPr>
                <w:rFonts w:eastAsiaTheme="minorHAnsi"/>
                <w:color w:val="000000"/>
                <w:szCs w:val="22"/>
                <w:lang w:eastAsia="en-US"/>
              </w:rPr>
              <w:t>tTSE_SumImpr_D108</w:t>
            </w:r>
          </w:p>
        </w:tc>
        <w:tc>
          <w:tcPr>
            <w:tcW w:w="1639" w:type="dxa"/>
          </w:tcPr>
          <w:p w14:paraId="1D7C3A9A" w14:textId="77777777" w:rsidR="00B57A7F" w:rsidRPr="0047330C" w:rsidRDefault="00B57A7F" w:rsidP="0090609D">
            <w:pPr>
              <w:pStyle w:val="GOSTTablenorm"/>
              <w:rPr>
                <w:szCs w:val="22"/>
              </w:rPr>
            </w:pPr>
            <w:r w:rsidRPr="0047330C">
              <w:rPr>
                <w:rFonts w:eastAsiaTheme="minorHAnsi"/>
                <w:color w:val="000000"/>
                <w:szCs w:val="22"/>
                <w:lang w:eastAsia="en-US"/>
              </w:rPr>
              <w:t>TSE_SumImpr_D108_ITEM</w:t>
            </w:r>
          </w:p>
        </w:tc>
        <w:tc>
          <w:tcPr>
            <w:tcW w:w="548" w:type="dxa"/>
          </w:tcPr>
          <w:p w14:paraId="41E0F392" w14:textId="77777777" w:rsidR="00B57A7F" w:rsidRPr="0047330C" w:rsidRDefault="00B57A7F" w:rsidP="0090609D">
            <w:pPr>
              <w:pStyle w:val="GOSTTablenorm"/>
              <w:rPr>
                <w:szCs w:val="22"/>
              </w:rPr>
            </w:pPr>
            <w:r w:rsidRPr="0047330C">
              <w:rPr>
                <w:szCs w:val="22"/>
              </w:rPr>
              <w:t>С</w:t>
            </w:r>
          </w:p>
        </w:tc>
        <w:tc>
          <w:tcPr>
            <w:tcW w:w="1094" w:type="dxa"/>
          </w:tcPr>
          <w:p w14:paraId="6DED08C5" w14:textId="77777777" w:rsidR="00B57A7F" w:rsidRPr="0047330C" w:rsidRDefault="00B57A7F" w:rsidP="0090609D">
            <w:pPr>
              <w:pStyle w:val="GOSTTablenorm"/>
              <w:rPr>
                <w:szCs w:val="22"/>
              </w:rPr>
            </w:pPr>
            <w:r w:rsidRPr="0047330C">
              <w:rPr>
                <w:szCs w:val="22"/>
              </w:rPr>
              <w:t>tTSE_SumImpr_D108_ITEM</w:t>
            </w:r>
          </w:p>
        </w:tc>
        <w:tc>
          <w:tcPr>
            <w:tcW w:w="602" w:type="dxa"/>
          </w:tcPr>
          <w:p w14:paraId="39765A83" w14:textId="77777777" w:rsidR="00B57A7F" w:rsidRPr="0047330C" w:rsidRDefault="00B57A7F" w:rsidP="0090609D">
            <w:pPr>
              <w:pStyle w:val="GOSTTablenorm"/>
              <w:rPr>
                <w:szCs w:val="22"/>
              </w:rPr>
            </w:pPr>
            <w:r w:rsidRPr="0047330C">
              <w:rPr>
                <w:szCs w:val="22"/>
              </w:rPr>
              <w:t>ОМ</w:t>
            </w:r>
          </w:p>
        </w:tc>
        <w:tc>
          <w:tcPr>
            <w:tcW w:w="3821" w:type="dxa"/>
          </w:tcPr>
          <w:p w14:paraId="0C7B31A1" w14:textId="36CE7CD6" w:rsidR="00B57A7F" w:rsidRPr="0047330C" w:rsidRDefault="00B57A7F" w:rsidP="0090609D">
            <w:pPr>
              <w:pStyle w:val="GOSTTablenorm"/>
              <w:rPr>
                <w:szCs w:val="22"/>
              </w:rPr>
            </w:pPr>
            <w:r w:rsidRPr="0047330C">
              <w:rPr>
                <w:szCs w:val="22"/>
                <w:lang w:eastAsia="en-US"/>
              </w:rPr>
              <w:t xml:space="preserve">Состав элемента представлен в таблице </w:t>
            </w:r>
            <w:r w:rsidRPr="0047330C">
              <w:rPr>
                <w:szCs w:val="22"/>
                <w:lang w:eastAsia="en-US"/>
              </w:rPr>
              <w:fldChar w:fldCharType="begin"/>
            </w:r>
            <w:r w:rsidRPr="0047330C">
              <w:rPr>
                <w:szCs w:val="22"/>
                <w:lang w:eastAsia="en-US"/>
              </w:rPr>
              <w:instrText xml:space="preserve"> REF _Ref180658279 \h  \* MERGEFORMAT </w:instrText>
            </w:r>
            <w:r w:rsidRPr="0047330C">
              <w:rPr>
                <w:szCs w:val="22"/>
                <w:lang w:eastAsia="en-US"/>
              </w:rPr>
            </w:r>
            <w:r w:rsidRPr="0047330C">
              <w:rPr>
                <w:szCs w:val="22"/>
                <w:lang w:eastAsia="en-US"/>
              </w:rPr>
              <w:fldChar w:fldCharType="separate"/>
            </w:r>
            <w:r w:rsidR="00BB6FF0" w:rsidRPr="00BB6FF0">
              <w:rPr>
                <w:noProof/>
                <w:szCs w:val="22"/>
              </w:rPr>
              <w:t>163</w:t>
            </w:r>
            <w:r w:rsidRPr="0047330C">
              <w:rPr>
                <w:szCs w:val="22"/>
                <w:lang w:eastAsia="en-US"/>
              </w:rPr>
              <w:fldChar w:fldCharType="end"/>
            </w:r>
          </w:p>
        </w:tc>
      </w:tr>
    </w:tbl>
    <w:p w14:paraId="3D8E981E" w14:textId="77777777" w:rsidR="00B57A7F" w:rsidRPr="0047330C" w:rsidRDefault="00B57A7F" w:rsidP="00B57A7F">
      <w:pPr>
        <w:pStyle w:val="32"/>
        <w:tabs>
          <w:tab w:val="num" w:pos="284"/>
        </w:tabs>
      </w:pPr>
      <w:bookmarkStart w:id="2596" w:name="_Toc181969877"/>
      <w:bookmarkStart w:id="2597" w:name="_Toc184768032"/>
      <w:bookmarkStart w:id="2598" w:name="_Toc184817695"/>
      <w:bookmarkStart w:id="2599" w:name="_Toc228281553"/>
      <w:r w:rsidRPr="0047330C">
        <w:t>Описание комплексного типа «tTSE_SumImpr_D108_ITEM»</w:t>
      </w:r>
      <w:bookmarkEnd w:id="2596"/>
      <w:bookmarkEnd w:id="2597"/>
      <w:bookmarkEnd w:id="2598"/>
      <w:bookmarkEnd w:id="2599"/>
    </w:p>
    <w:p w14:paraId="226E9A2E" w14:textId="77777777" w:rsidR="00B57A7F" w:rsidRPr="0047330C" w:rsidRDefault="00B57A7F" w:rsidP="00B57A7F">
      <w:pPr>
        <w:pStyle w:val="GOSTNormal"/>
      </w:pPr>
      <w:r w:rsidRPr="0047330C">
        <w:t>Описание комплексного типа «tTSE_SumImpr_D108_ITEM» блока «Сумма аванса, предусмотренного условиями контракта (договора) (строки)».</w:t>
      </w:r>
    </w:p>
    <w:p w14:paraId="081DA40A" w14:textId="0701ABB0" w:rsidR="00B57A7F" w:rsidRPr="0047330C" w:rsidRDefault="00B57A7F" w:rsidP="00B57A7F">
      <w:pPr>
        <w:pStyle w:val="GOSTNameTable"/>
      </w:pPr>
      <w:r w:rsidRPr="0047330C">
        <w:fldChar w:fldCharType="begin"/>
      </w:r>
      <w:r w:rsidRPr="0047330C">
        <w:instrText>SEQ Таблица \* ARABIC</w:instrText>
      </w:r>
      <w:r w:rsidRPr="0047330C">
        <w:fldChar w:fldCharType="separate"/>
      </w:r>
      <w:bookmarkStart w:id="2600" w:name="_Ref180658279"/>
      <w:bookmarkStart w:id="2601" w:name="_Toc184767530"/>
      <w:bookmarkStart w:id="2602" w:name="_Toc184817464"/>
      <w:bookmarkStart w:id="2603" w:name="_Toc228281777"/>
      <w:r w:rsidR="00BB6FF0">
        <w:rPr>
          <w:noProof/>
        </w:rPr>
        <w:t>163</w:t>
      </w:r>
      <w:bookmarkEnd w:id="2600"/>
      <w:r w:rsidRPr="0047330C">
        <w:fldChar w:fldCharType="end"/>
      </w:r>
      <w:r w:rsidRPr="0047330C">
        <w:t xml:space="preserve"> – Описание комплексного типа «tTSE_SumImpr_D108_ITEM»</w:t>
      </w:r>
      <w:bookmarkEnd w:id="2601"/>
      <w:bookmarkEnd w:id="2602"/>
      <w:bookmarkEnd w:id="2603"/>
    </w:p>
    <w:tbl>
      <w:tblPr>
        <w:tblStyle w:val="GOSTTable"/>
        <w:tblW w:w="5000" w:type="pct"/>
        <w:tblLayout w:type="fixed"/>
        <w:tblLook w:val="07E0" w:firstRow="1" w:lastRow="1" w:firstColumn="1" w:lastColumn="1" w:noHBand="1" w:noVBand="1"/>
      </w:tblPr>
      <w:tblGrid>
        <w:gridCol w:w="1703"/>
        <w:gridCol w:w="1700"/>
        <w:gridCol w:w="568"/>
        <w:gridCol w:w="1135"/>
        <w:gridCol w:w="568"/>
        <w:gridCol w:w="4020"/>
      </w:tblGrid>
      <w:tr w:rsidR="00B57A7F" w:rsidRPr="0047330C" w14:paraId="1F65EC6D" w14:textId="77777777" w:rsidTr="0090609D">
        <w:trPr>
          <w:cnfStyle w:val="100000000000" w:firstRow="1" w:lastRow="0" w:firstColumn="0" w:lastColumn="0" w:oddVBand="0" w:evenVBand="0" w:oddHBand="0" w:evenHBand="0" w:firstRowFirstColumn="0" w:firstRowLastColumn="0" w:lastRowFirstColumn="0" w:lastRowLastColumn="0"/>
          <w:trHeight w:val="20"/>
        </w:trPr>
        <w:tc>
          <w:tcPr>
            <w:tcW w:w="1641" w:type="dxa"/>
          </w:tcPr>
          <w:p w14:paraId="742AD87D" w14:textId="77777777" w:rsidR="00B57A7F" w:rsidRPr="0047330C" w:rsidRDefault="00B57A7F" w:rsidP="0090609D">
            <w:pPr>
              <w:pStyle w:val="GOSTTableHead"/>
              <w:rPr>
                <w:szCs w:val="22"/>
              </w:rPr>
            </w:pPr>
            <w:r w:rsidRPr="0047330C">
              <w:rPr>
                <w:szCs w:val="22"/>
              </w:rPr>
              <w:t>Наименование элемента</w:t>
            </w:r>
          </w:p>
        </w:tc>
        <w:tc>
          <w:tcPr>
            <w:tcW w:w="1639" w:type="dxa"/>
          </w:tcPr>
          <w:p w14:paraId="2AC030D7" w14:textId="77777777" w:rsidR="00B57A7F" w:rsidRPr="0047330C" w:rsidRDefault="00B57A7F" w:rsidP="0090609D">
            <w:pPr>
              <w:pStyle w:val="GOSTTableHead"/>
              <w:rPr>
                <w:szCs w:val="22"/>
              </w:rPr>
            </w:pPr>
            <w:r w:rsidRPr="0047330C">
              <w:rPr>
                <w:szCs w:val="22"/>
              </w:rPr>
              <w:t>Сокращенное наименование (код) элемента</w:t>
            </w:r>
          </w:p>
        </w:tc>
        <w:tc>
          <w:tcPr>
            <w:tcW w:w="548" w:type="dxa"/>
          </w:tcPr>
          <w:p w14:paraId="2A1E84A5" w14:textId="77777777" w:rsidR="00B57A7F" w:rsidRPr="0047330C" w:rsidRDefault="00B57A7F" w:rsidP="0090609D">
            <w:pPr>
              <w:pStyle w:val="GOSTTableHead"/>
              <w:rPr>
                <w:szCs w:val="22"/>
              </w:rPr>
            </w:pPr>
            <w:r w:rsidRPr="0047330C">
              <w:rPr>
                <w:szCs w:val="22"/>
              </w:rPr>
              <w:t>Тип</w:t>
            </w:r>
          </w:p>
        </w:tc>
        <w:tc>
          <w:tcPr>
            <w:tcW w:w="1094" w:type="dxa"/>
          </w:tcPr>
          <w:p w14:paraId="6FD36DED" w14:textId="77777777" w:rsidR="00B57A7F" w:rsidRPr="0047330C" w:rsidRDefault="00B57A7F" w:rsidP="0090609D">
            <w:pPr>
              <w:pStyle w:val="GOSTTableHead"/>
              <w:rPr>
                <w:szCs w:val="22"/>
              </w:rPr>
            </w:pPr>
            <w:r w:rsidRPr="0047330C">
              <w:rPr>
                <w:szCs w:val="22"/>
              </w:rPr>
              <w:t>Формат элемента</w:t>
            </w:r>
          </w:p>
        </w:tc>
        <w:tc>
          <w:tcPr>
            <w:tcW w:w="548" w:type="dxa"/>
          </w:tcPr>
          <w:p w14:paraId="1D2D21F3" w14:textId="77777777" w:rsidR="00B57A7F" w:rsidRPr="0047330C" w:rsidRDefault="00B57A7F" w:rsidP="0090609D">
            <w:pPr>
              <w:pStyle w:val="GOSTTableHead"/>
              <w:rPr>
                <w:szCs w:val="22"/>
              </w:rPr>
            </w:pPr>
            <w:r w:rsidRPr="0047330C">
              <w:rPr>
                <w:szCs w:val="22"/>
              </w:rPr>
              <w:t>Обязательность</w:t>
            </w:r>
          </w:p>
        </w:tc>
        <w:tc>
          <w:tcPr>
            <w:tcW w:w="3875" w:type="dxa"/>
          </w:tcPr>
          <w:p w14:paraId="677C1CB3" w14:textId="77777777" w:rsidR="00B57A7F" w:rsidRPr="0047330C" w:rsidRDefault="00B57A7F" w:rsidP="0090609D">
            <w:pPr>
              <w:pStyle w:val="GOSTTableHead"/>
              <w:rPr>
                <w:szCs w:val="22"/>
              </w:rPr>
            </w:pPr>
            <w:r w:rsidRPr="0047330C">
              <w:rPr>
                <w:szCs w:val="22"/>
              </w:rPr>
              <w:t>Дополнительная информация</w:t>
            </w:r>
          </w:p>
        </w:tc>
      </w:tr>
      <w:tr w:rsidR="00B57A7F" w:rsidRPr="0047330C" w14:paraId="5F32C68C" w14:textId="77777777" w:rsidTr="0090609D">
        <w:trPr>
          <w:trHeight w:val="20"/>
        </w:trPr>
        <w:tc>
          <w:tcPr>
            <w:tcW w:w="1641" w:type="dxa"/>
          </w:tcPr>
          <w:p w14:paraId="242BCC91" w14:textId="77777777" w:rsidR="00B57A7F" w:rsidRPr="0047330C" w:rsidRDefault="00B57A7F" w:rsidP="0090609D">
            <w:pPr>
              <w:pStyle w:val="GOSTTablenorm"/>
              <w:rPr>
                <w:szCs w:val="22"/>
                <w:lang w:eastAsia="en-US"/>
              </w:rPr>
            </w:pPr>
            <w:r w:rsidRPr="0047330C">
              <w:rPr>
                <w:color w:val="000000" w:themeColor="text1"/>
                <w:szCs w:val="22"/>
              </w:rPr>
              <w:t>Этап</w:t>
            </w:r>
          </w:p>
        </w:tc>
        <w:tc>
          <w:tcPr>
            <w:tcW w:w="1639" w:type="dxa"/>
          </w:tcPr>
          <w:p w14:paraId="3F53AEA4" w14:textId="77777777" w:rsidR="00B57A7F" w:rsidRPr="0047330C" w:rsidRDefault="00B57A7F" w:rsidP="0090609D">
            <w:pPr>
              <w:pStyle w:val="GOSTTablenorm"/>
              <w:rPr>
                <w:szCs w:val="22"/>
              </w:rPr>
            </w:pPr>
            <w:r w:rsidRPr="0047330C">
              <w:rPr>
                <w:rFonts w:eastAsiaTheme="minorHAnsi"/>
                <w:color w:val="000000"/>
                <w:szCs w:val="22"/>
                <w:lang w:eastAsia="en-US"/>
              </w:rPr>
              <w:t>Stage</w:t>
            </w:r>
          </w:p>
        </w:tc>
        <w:tc>
          <w:tcPr>
            <w:tcW w:w="548" w:type="dxa"/>
          </w:tcPr>
          <w:p w14:paraId="085FACDD" w14:textId="77777777" w:rsidR="00B57A7F" w:rsidRPr="0047330C" w:rsidRDefault="00B57A7F" w:rsidP="0090609D">
            <w:pPr>
              <w:pStyle w:val="GOSTTablenorm"/>
              <w:rPr>
                <w:szCs w:val="22"/>
                <w:lang w:eastAsia="en-US"/>
              </w:rPr>
            </w:pPr>
            <w:r w:rsidRPr="0047330C">
              <w:rPr>
                <w:szCs w:val="22"/>
                <w:lang w:eastAsia="en-US"/>
              </w:rPr>
              <w:t>П</w:t>
            </w:r>
          </w:p>
        </w:tc>
        <w:tc>
          <w:tcPr>
            <w:tcW w:w="1094" w:type="dxa"/>
          </w:tcPr>
          <w:p w14:paraId="5977413F" w14:textId="77777777" w:rsidR="00B57A7F" w:rsidRPr="0047330C" w:rsidRDefault="00B57A7F" w:rsidP="0090609D">
            <w:pPr>
              <w:pStyle w:val="GOSTTablenorm"/>
              <w:rPr>
                <w:szCs w:val="22"/>
                <w:lang w:val="en-US" w:eastAsia="en-US"/>
              </w:rPr>
            </w:pPr>
            <w:r w:rsidRPr="0047330C">
              <w:rPr>
                <w:szCs w:val="22"/>
                <w:lang w:val="en-US" w:eastAsia="en-US"/>
              </w:rPr>
              <w:t>N(2)</w:t>
            </w:r>
          </w:p>
        </w:tc>
        <w:tc>
          <w:tcPr>
            <w:tcW w:w="548" w:type="dxa"/>
          </w:tcPr>
          <w:p w14:paraId="4F0EF91C" w14:textId="77777777" w:rsidR="00B57A7F" w:rsidRPr="0047330C" w:rsidRDefault="00B57A7F" w:rsidP="0090609D">
            <w:pPr>
              <w:pStyle w:val="GOSTTablenorm"/>
              <w:rPr>
                <w:szCs w:val="22"/>
                <w:lang w:eastAsia="en-US"/>
              </w:rPr>
            </w:pPr>
            <w:r w:rsidRPr="0047330C">
              <w:rPr>
                <w:szCs w:val="22"/>
                <w:lang w:eastAsia="en-US"/>
              </w:rPr>
              <w:t>Н</w:t>
            </w:r>
          </w:p>
        </w:tc>
        <w:tc>
          <w:tcPr>
            <w:tcW w:w="3875" w:type="dxa"/>
          </w:tcPr>
          <w:p w14:paraId="0C777E3E" w14:textId="77777777" w:rsidR="00B57A7F" w:rsidRPr="0047330C" w:rsidRDefault="00B57A7F" w:rsidP="0090609D">
            <w:pPr>
              <w:pStyle w:val="GOSTTablenorm"/>
              <w:rPr>
                <w:szCs w:val="22"/>
                <w:lang w:eastAsia="en-US"/>
              </w:rPr>
            </w:pPr>
            <w:r w:rsidRPr="0047330C">
              <w:rPr>
                <w:szCs w:val="22"/>
              </w:rPr>
              <w:t>Указывается порядковый номер этапа предоставления аванса</w:t>
            </w:r>
          </w:p>
        </w:tc>
      </w:tr>
      <w:tr w:rsidR="00B57A7F" w:rsidRPr="0047330C" w14:paraId="5243D932" w14:textId="77777777" w:rsidTr="0090609D">
        <w:trPr>
          <w:trHeight w:val="20"/>
        </w:trPr>
        <w:tc>
          <w:tcPr>
            <w:tcW w:w="1641" w:type="dxa"/>
          </w:tcPr>
          <w:p w14:paraId="39F7C147" w14:textId="77777777" w:rsidR="00B57A7F" w:rsidRPr="0047330C" w:rsidRDefault="00B57A7F" w:rsidP="0090609D">
            <w:pPr>
              <w:pStyle w:val="GOSTTablenorm"/>
              <w:rPr>
                <w:color w:val="000000" w:themeColor="text1"/>
                <w:szCs w:val="22"/>
              </w:rPr>
            </w:pPr>
            <w:r w:rsidRPr="0047330C">
              <w:rPr>
                <w:color w:val="000000" w:themeColor="text1"/>
                <w:szCs w:val="22"/>
              </w:rPr>
              <w:t>Год</w:t>
            </w:r>
          </w:p>
        </w:tc>
        <w:tc>
          <w:tcPr>
            <w:tcW w:w="1639" w:type="dxa"/>
          </w:tcPr>
          <w:p w14:paraId="70BE8127" w14:textId="77777777" w:rsidR="00B57A7F" w:rsidRPr="0047330C" w:rsidRDefault="00B57A7F" w:rsidP="0090609D">
            <w:pPr>
              <w:pStyle w:val="GOSTTablenorm"/>
              <w:rPr>
                <w:rFonts w:eastAsiaTheme="minorHAnsi"/>
                <w:color w:val="000000"/>
                <w:szCs w:val="22"/>
                <w:lang w:eastAsia="en-US"/>
              </w:rPr>
            </w:pPr>
            <w:r w:rsidRPr="0047330C">
              <w:rPr>
                <w:rFonts w:eastAsiaTheme="minorHAnsi"/>
                <w:color w:val="000000"/>
                <w:szCs w:val="22"/>
                <w:lang w:eastAsia="en-US"/>
              </w:rPr>
              <w:t>Year</w:t>
            </w:r>
          </w:p>
        </w:tc>
        <w:tc>
          <w:tcPr>
            <w:tcW w:w="548" w:type="dxa"/>
          </w:tcPr>
          <w:p w14:paraId="576DB67E" w14:textId="77777777" w:rsidR="00B57A7F" w:rsidRPr="0047330C" w:rsidRDefault="00B57A7F" w:rsidP="0090609D">
            <w:pPr>
              <w:pStyle w:val="GOSTTablenorm"/>
              <w:rPr>
                <w:szCs w:val="22"/>
                <w:lang w:eastAsia="en-US"/>
              </w:rPr>
            </w:pPr>
            <w:r w:rsidRPr="0047330C">
              <w:rPr>
                <w:szCs w:val="22"/>
                <w:lang w:eastAsia="en-US"/>
              </w:rPr>
              <w:t>П</w:t>
            </w:r>
          </w:p>
        </w:tc>
        <w:tc>
          <w:tcPr>
            <w:tcW w:w="1094" w:type="dxa"/>
          </w:tcPr>
          <w:p w14:paraId="26FEED65" w14:textId="77777777" w:rsidR="00B57A7F" w:rsidRPr="0047330C" w:rsidRDefault="00B57A7F" w:rsidP="0090609D">
            <w:pPr>
              <w:pStyle w:val="GOSTTablenorm"/>
              <w:rPr>
                <w:szCs w:val="22"/>
                <w:lang w:eastAsia="en-US"/>
              </w:rPr>
            </w:pPr>
            <w:r w:rsidRPr="0047330C">
              <w:rPr>
                <w:szCs w:val="22"/>
                <w:lang w:val="en-US" w:eastAsia="en-US"/>
              </w:rPr>
              <w:t>N(</w:t>
            </w:r>
            <w:r w:rsidRPr="0047330C">
              <w:rPr>
                <w:szCs w:val="22"/>
                <w:lang w:eastAsia="en-US"/>
              </w:rPr>
              <w:t>4</w:t>
            </w:r>
            <w:r w:rsidRPr="0047330C">
              <w:rPr>
                <w:szCs w:val="22"/>
                <w:lang w:val="en-US" w:eastAsia="en-US"/>
              </w:rPr>
              <w:t>)</w:t>
            </w:r>
          </w:p>
        </w:tc>
        <w:tc>
          <w:tcPr>
            <w:tcW w:w="548" w:type="dxa"/>
          </w:tcPr>
          <w:p w14:paraId="1CE60B91" w14:textId="77777777" w:rsidR="00B57A7F" w:rsidRPr="0047330C" w:rsidRDefault="00B57A7F" w:rsidP="0090609D">
            <w:pPr>
              <w:pStyle w:val="GOSTTablenorm"/>
              <w:rPr>
                <w:szCs w:val="22"/>
                <w:lang w:eastAsia="en-US"/>
              </w:rPr>
            </w:pPr>
            <w:r w:rsidRPr="0047330C">
              <w:rPr>
                <w:szCs w:val="22"/>
                <w:lang w:eastAsia="en-US"/>
              </w:rPr>
              <w:t>Н</w:t>
            </w:r>
          </w:p>
        </w:tc>
        <w:tc>
          <w:tcPr>
            <w:tcW w:w="3875" w:type="dxa"/>
          </w:tcPr>
          <w:p w14:paraId="40568547" w14:textId="77777777" w:rsidR="00B57A7F" w:rsidRPr="0047330C" w:rsidRDefault="00B57A7F" w:rsidP="0090609D">
            <w:pPr>
              <w:pStyle w:val="GOSTTablenorm"/>
              <w:rPr>
                <w:szCs w:val="22"/>
              </w:rPr>
            </w:pPr>
            <w:r w:rsidRPr="0047330C">
              <w:rPr>
                <w:szCs w:val="22"/>
              </w:rPr>
              <w:t>Указывается год предоставления аванса</w:t>
            </w:r>
          </w:p>
        </w:tc>
      </w:tr>
      <w:tr w:rsidR="00B57A7F" w:rsidRPr="0047330C" w14:paraId="20E65CDB" w14:textId="77777777" w:rsidTr="0090609D">
        <w:trPr>
          <w:trHeight w:val="20"/>
        </w:trPr>
        <w:tc>
          <w:tcPr>
            <w:tcW w:w="1641" w:type="dxa"/>
          </w:tcPr>
          <w:p w14:paraId="0FF03C4B" w14:textId="77777777" w:rsidR="00B57A7F" w:rsidRPr="0047330C" w:rsidRDefault="00B57A7F" w:rsidP="0090609D">
            <w:pPr>
              <w:pStyle w:val="GOSTTablenorm"/>
              <w:rPr>
                <w:szCs w:val="22"/>
                <w:lang w:eastAsia="en-US"/>
              </w:rPr>
            </w:pPr>
            <w:r w:rsidRPr="0047330C">
              <w:rPr>
                <w:color w:val="000000" w:themeColor="text1"/>
                <w:szCs w:val="22"/>
              </w:rPr>
              <w:t>Сумма аванса</w:t>
            </w:r>
          </w:p>
        </w:tc>
        <w:tc>
          <w:tcPr>
            <w:tcW w:w="1639" w:type="dxa"/>
          </w:tcPr>
          <w:p w14:paraId="0E45B6A8" w14:textId="77777777" w:rsidR="00B57A7F" w:rsidRPr="0047330C" w:rsidRDefault="00B57A7F" w:rsidP="0090609D">
            <w:pPr>
              <w:pStyle w:val="GOSTTablenorm"/>
              <w:rPr>
                <w:szCs w:val="22"/>
              </w:rPr>
            </w:pPr>
            <w:r w:rsidRPr="0047330C">
              <w:rPr>
                <w:rFonts w:eastAsiaTheme="minorHAnsi"/>
                <w:color w:val="000000"/>
                <w:szCs w:val="22"/>
                <w:lang w:eastAsia="en-US"/>
              </w:rPr>
              <w:t>ImprestSum</w:t>
            </w:r>
          </w:p>
        </w:tc>
        <w:tc>
          <w:tcPr>
            <w:tcW w:w="548" w:type="dxa"/>
          </w:tcPr>
          <w:p w14:paraId="237D015B" w14:textId="77777777" w:rsidR="00B57A7F" w:rsidRPr="0047330C" w:rsidRDefault="00B57A7F" w:rsidP="0090609D">
            <w:pPr>
              <w:pStyle w:val="GOSTTablenorm"/>
              <w:rPr>
                <w:szCs w:val="22"/>
                <w:lang w:eastAsia="en-US"/>
              </w:rPr>
            </w:pPr>
            <w:r w:rsidRPr="0047330C">
              <w:rPr>
                <w:szCs w:val="22"/>
                <w:lang w:eastAsia="en-US"/>
              </w:rPr>
              <w:t>П</w:t>
            </w:r>
          </w:p>
        </w:tc>
        <w:tc>
          <w:tcPr>
            <w:tcW w:w="1094" w:type="dxa"/>
          </w:tcPr>
          <w:p w14:paraId="0DA9CDFD" w14:textId="77777777" w:rsidR="00B57A7F" w:rsidRPr="0047330C" w:rsidRDefault="00B57A7F" w:rsidP="0090609D">
            <w:pPr>
              <w:pStyle w:val="GOSTTablenorm"/>
              <w:rPr>
                <w:szCs w:val="22"/>
                <w:lang w:val="en-US" w:eastAsia="en-US"/>
              </w:rPr>
            </w:pPr>
            <w:r w:rsidRPr="0047330C">
              <w:rPr>
                <w:szCs w:val="22"/>
                <w:lang w:val="en-US" w:eastAsia="en-US"/>
              </w:rPr>
              <w:t>N(</w:t>
            </w:r>
            <w:r w:rsidRPr="0047330C">
              <w:rPr>
                <w:szCs w:val="22"/>
                <w:lang w:eastAsia="en-US"/>
              </w:rPr>
              <w:t>20.</w:t>
            </w:r>
            <w:r w:rsidRPr="0047330C">
              <w:rPr>
                <w:szCs w:val="22"/>
                <w:lang w:val="en-US" w:eastAsia="en-US"/>
              </w:rPr>
              <w:t>2)</w:t>
            </w:r>
          </w:p>
        </w:tc>
        <w:tc>
          <w:tcPr>
            <w:tcW w:w="548" w:type="dxa"/>
          </w:tcPr>
          <w:p w14:paraId="465012CA" w14:textId="77777777" w:rsidR="00B57A7F" w:rsidRPr="0047330C" w:rsidRDefault="00B57A7F" w:rsidP="0090609D">
            <w:pPr>
              <w:pStyle w:val="GOSTTablenorm"/>
              <w:rPr>
                <w:szCs w:val="22"/>
                <w:lang w:eastAsia="en-US"/>
              </w:rPr>
            </w:pPr>
            <w:r w:rsidRPr="0047330C">
              <w:rPr>
                <w:szCs w:val="22"/>
                <w:lang w:eastAsia="en-US"/>
              </w:rPr>
              <w:t>Н</w:t>
            </w:r>
          </w:p>
        </w:tc>
        <w:tc>
          <w:tcPr>
            <w:tcW w:w="3875" w:type="dxa"/>
          </w:tcPr>
          <w:p w14:paraId="08EDABD9" w14:textId="77777777" w:rsidR="00B57A7F" w:rsidRPr="0047330C" w:rsidRDefault="00B57A7F" w:rsidP="0090609D">
            <w:pPr>
              <w:pStyle w:val="GOSTTablenorm"/>
              <w:rPr>
                <w:szCs w:val="22"/>
              </w:rPr>
            </w:pPr>
            <w:r w:rsidRPr="0047330C">
              <w:rPr>
                <w:szCs w:val="22"/>
              </w:rPr>
              <w:t xml:space="preserve">Указывается </w:t>
            </w:r>
            <w:r w:rsidRPr="0047330C">
              <w:rPr>
                <w:color w:val="000000" w:themeColor="text1"/>
                <w:szCs w:val="22"/>
              </w:rPr>
              <w:t>сумма аванса</w:t>
            </w:r>
          </w:p>
        </w:tc>
      </w:tr>
      <w:tr w:rsidR="00B57A7F" w:rsidRPr="0047330C" w14:paraId="22CEB433" w14:textId="77777777" w:rsidTr="0090609D">
        <w:trPr>
          <w:trHeight w:val="318"/>
        </w:trPr>
        <w:tc>
          <w:tcPr>
            <w:tcW w:w="1641" w:type="dxa"/>
          </w:tcPr>
          <w:p w14:paraId="4084F9CD" w14:textId="77777777" w:rsidR="00B57A7F" w:rsidRPr="0047330C" w:rsidRDefault="00B57A7F" w:rsidP="0090609D">
            <w:pPr>
              <w:pStyle w:val="GOSTTablenorm"/>
              <w:rPr>
                <w:szCs w:val="22"/>
                <w:lang w:eastAsia="en-US"/>
              </w:rPr>
            </w:pPr>
            <w:r w:rsidRPr="0047330C">
              <w:rPr>
                <w:szCs w:val="22"/>
                <w:lang w:eastAsia="en-US"/>
              </w:rPr>
              <w:t>Процент аванса</w:t>
            </w:r>
          </w:p>
        </w:tc>
        <w:tc>
          <w:tcPr>
            <w:tcW w:w="1639" w:type="dxa"/>
          </w:tcPr>
          <w:p w14:paraId="487008CF" w14:textId="77777777" w:rsidR="00B57A7F" w:rsidRPr="0047330C" w:rsidRDefault="00B57A7F" w:rsidP="0090609D">
            <w:pPr>
              <w:pStyle w:val="GOSTTablenorm"/>
              <w:rPr>
                <w:szCs w:val="22"/>
              </w:rPr>
            </w:pPr>
            <w:r w:rsidRPr="0047330C">
              <w:rPr>
                <w:rFonts w:eastAsiaTheme="minorHAnsi"/>
                <w:color w:val="000000"/>
                <w:szCs w:val="22"/>
                <w:lang w:eastAsia="en-US"/>
              </w:rPr>
              <w:t>ImperstRer</w:t>
            </w:r>
          </w:p>
        </w:tc>
        <w:tc>
          <w:tcPr>
            <w:tcW w:w="548" w:type="dxa"/>
          </w:tcPr>
          <w:p w14:paraId="0D0ED727" w14:textId="77777777" w:rsidR="00B57A7F" w:rsidRPr="0047330C" w:rsidRDefault="00B57A7F" w:rsidP="0090609D">
            <w:pPr>
              <w:pStyle w:val="GOSTTablenorm"/>
              <w:rPr>
                <w:szCs w:val="22"/>
                <w:lang w:eastAsia="en-US"/>
              </w:rPr>
            </w:pPr>
            <w:r w:rsidRPr="0047330C">
              <w:rPr>
                <w:szCs w:val="22"/>
                <w:lang w:eastAsia="en-US"/>
              </w:rPr>
              <w:t>П</w:t>
            </w:r>
          </w:p>
        </w:tc>
        <w:tc>
          <w:tcPr>
            <w:tcW w:w="1094" w:type="dxa"/>
          </w:tcPr>
          <w:p w14:paraId="0D60A081" w14:textId="77777777" w:rsidR="00B57A7F" w:rsidRPr="0047330C" w:rsidRDefault="00B57A7F" w:rsidP="0090609D">
            <w:pPr>
              <w:pStyle w:val="GOSTTablenorm"/>
              <w:rPr>
                <w:szCs w:val="22"/>
              </w:rPr>
            </w:pPr>
            <w:r w:rsidRPr="0047330C">
              <w:rPr>
                <w:szCs w:val="22"/>
                <w:lang w:val="en-US" w:eastAsia="en-US"/>
              </w:rPr>
              <w:t>N(</w:t>
            </w:r>
            <w:r w:rsidRPr="0047330C">
              <w:rPr>
                <w:szCs w:val="22"/>
                <w:lang w:eastAsia="en-US"/>
              </w:rPr>
              <w:t>7.4</w:t>
            </w:r>
            <w:r w:rsidRPr="0047330C">
              <w:rPr>
                <w:szCs w:val="22"/>
                <w:lang w:val="en-US" w:eastAsia="en-US"/>
              </w:rPr>
              <w:t>)</w:t>
            </w:r>
          </w:p>
        </w:tc>
        <w:tc>
          <w:tcPr>
            <w:tcW w:w="548" w:type="dxa"/>
          </w:tcPr>
          <w:p w14:paraId="4EFA2438" w14:textId="77777777" w:rsidR="00B57A7F" w:rsidRPr="0047330C" w:rsidRDefault="00B57A7F" w:rsidP="0090609D">
            <w:pPr>
              <w:pStyle w:val="GOSTTablenorm"/>
              <w:rPr>
                <w:szCs w:val="22"/>
              </w:rPr>
            </w:pPr>
            <w:r w:rsidRPr="0047330C">
              <w:rPr>
                <w:szCs w:val="22"/>
                <w:lang w:eastAsia="en-US"/>
              </w:rPr>
              <w:t>Н</w:t>
            </w:r>
          </w:p>
        </w:tc>
        <w:tc>
          <w:tcPr>
            <w:tcW w:w="3875" w:type="dxa"/>
          </w:tcPr>
          <w:p w14:paraId="6D4C4A63" w14:textId="77777777" w:rsidR="00B57A7F" w:rsidRPr="0047330C" w:rsidRDefault="00B57A7F" w:rsidP="0090609D">
            <w:pPr>
              <w:pStyle w:val="GOSTTablenorm"/>
              <w:rPr>
                <w:szCs w:val="22"/>
              </w:rPr>
            </w:pPr>
            <w:r w:rsidRPr="0047330C">
              <w:rPr>
                <w:szCs w:val="22"/>
              </w:rPr>
              <w:t>Указывается</w:t>
            </w:r>
            <w:r w:rsidRPr="0047330C">
              <w:rPr>
                <w:szCs w:val="22"/>
                <w:lang w:eastAsia="en-US"/>
              </w:rPr>
              <w:t xml:space="preserve"> процент аванса</w:t>
            </w:r>
          </w:p>
        </w:tc>
      </w:tr>
    </w:tbl>
    <w:p w14:paraId="6EE3C24B" w14:textId="77777777" w:rsidR="00B57A7F" w:rsidRPr="0047330C" w:rsidRDefault="00B57A7F" w:rsidP="00B57A7F">
      <w:pPr>
        <w:pStyle w:val="32"/>
        <w:tabs>
          <w:tab w:val="num" w:pos="284"/>
        </w:tabs>
      </w:pPr>
      <w:bookmarkStart w:id="2604" w:name="_Toc181969878"/>
      <w:bookmarkStart w:id="2605" w:name="_Toc184768033"/>
      <w:bookmarkStart w:id="2606" w:name="_Toc184817696"/>
      <w:bookmarkStart w:id="2607" w:name="_Toc228281554"/>
      <w:r w:rsidRPr="0047330C">
        <w:t>Описание комплексного типа «</w:t>
      </w:r>
      <w:r w:rsidRPr="0047330C">
        <w:rPr>
          <w:rFonts w:eastAsiaTheme="minorHAnsi"/>
        </w:rPr>
        <w:t>tTSE_IGK_D108</w:t>
      </w:r>
      <w:r w:rsidRPr="0047330C">
        <w:t>»</w:t>
      </w:r>
      <w:bookmarkEnd w:id="2604"/>
      <w:bookmarkEnd w:id="2605"/>
      <w:bookmarkEnd w:id="2606"/>
      <w:bookmarkEnd w:id="2607"/>
    </w:p>
    <w:p w14:paraId="32A1B92C" w14:textId="77777777" w:rsidR="00B57A7F" w:rsidRPr="0047330C" w:rsidRDefault="00B57A7F" w:rsidP="00B57A7F">
      <w:pPr>
        <w:pStyle w:val="GOSTNormal"/>
      </w:pPr>
      <w:r w:rsidRPr="0047330C">
        <w:t>Описание комплексного типа «</w:t>
      </w:r>
      <w:r w:rsidRPr="0047330C">
        <w:rPr>
          <w:rFonts w:eastAsiaTheme="minorHAnsi"/>
        </w:rPr>
        <w:t>tTSE_IGK_D108</w:t>
      </w:r>
      <w:r w:rsidRPr="0047330C">
        <w:t>» блока «Информация из контракта (договора)».</w:t>
      </w:r>
    </w:p>
    <w:p w14:paraId="0149A5A1" w14:textId="2177CF02" w:rsidR="00B57A7F" w:rsidRPr="0047330C" w:rsidRDefault="008101E6" w:rsidP="00B57A7F">
      <w:pPr>
        <w:pStyle w:val="GOSTNameTable"/>
      </w:pPr>
      <w:r w:rsidRPr="0047330C">
        <w:rPr>
          <w:noProof/>
        </w:rPr>
        <w:lastRenderedPageBreak/>
        <w:fldChar w:fldCharType="begin"/>
      </w:r>
      <w:r w:rsidRPr="0047330C">
        <w:rPr>
          <w:noProof/>
        </w:rPr>
        <w:instrText xml:space="preserve"> SEQ Таблица \* ARABIC </w:instrText>
      </w:r>
      <w:r w:rsidRPr="0047330C">
        <w:rPr>
          <w:noProof/>
        </w:rPr>
        <w:fldChar w:fldCharType="separate"/>
      </w:r>
      <w:bookmarkStart w:id="2608" w:name="_Ref174098515"/>
      <w:bookmarkStart w:id="2609" w:name="_Toc184767531"/>
      <w:bookmarkStart w:id="2610" w:name="_Toc184817465"/>
      <w:bookmarkStart w:id="2611" w:name="_Toc228281778"/>
      <w:r w:rsidR="00BB6FF0">
        <w:rPr>
          <w:noProof/>
        </w:rPr>
        <w:t>164</w:t>
      </w:r>
      <w:bookmarkEnd w:id="2608"/>
      <w:r w:rsidRPr="0047330C">
        <w:rPr>
          <w:noProof/>
        </w:rPr>
        <w:fldChar w:fldCharType="end"/>
      </w:r>
      <w:r w:rsidR="00B57A7F" w:rsidRPr="0047330C">
        <w:t xml:space="preserve"> – Описание комплексного типа «</w:t>
      </w:r>
      <w:r w:rsidR="00B57A7F" w:rsidRPr="0047330C">
        <w:rPr>
          <w:rFonts w:eastAsiaTheme="minorHAnsi"/>
        </w:rPr>
        <w:t>tTSE_IGK_D108</w:t>
      </w:r>
      <w:r w:rsidR="00B57A7F" w:rsidRPr="0047330C">
        <w:t>»</w:t>
      </w:r>
      <w:bookmarkEnd w:id="2609"/>
      <w:bookmarkEnd w:id="2610"/>
      <w:bookmarkEnd w:id="2611"/>
    </w:p>
    <w:tbl>
      <w:tblPr>
        <w:tblStyle w:val="GOSTTable"/>
        <w:tblW w:w="5000" w:type="pct"/>
        <w:tblLayout w:type="fixed"/>
        <w:tblLook w:val="07E0" w:firstRow="1" w:lastRow="1" w:firstColumn="1" w:lastColumn="1" w:noHBand="1" w:noVBand="1"/>
      </w:tblPr>
      <w:tblGrid>
        <w:gridCol w:w="1702"/>
        <w:gridCol w:w="1700"/>
        <w:gridCol w:w="567"/>
        <w:gridCol w:w="1134"/>
        <w:gridCol w:w="567"/>
        <w:gridCol w:w="4024"/>
      </w:tblGrid>
      <w:tr w:rsidR="00B57A7F" w:rsidRPr="0047330C" w14:paraId="7CDA9823" w14:textId="77777777" w:rsidTr="0090609D">
        <w:trPr>
          <w:cnfStyle w:val="100000000000" w:firstRow="1" w:lastRow="0" w:firstColumn="0" w:lastColumn="0" w:oddVBand="0" w:evenVBand="0" w:oddHBand="0" w:evenHBand="0" w:firstRowFirstColumn="0" w:firstRowLastColumn="0" w:lastRowFirstColumn="0" w:lastRowLastColumn="0"/>
        </w:trPr>
        <w:tc>
          <w:tcPr>
            <w:tcW w:w="1703" w:type="dxa"/>
          </w:tcPr>
          <w:p w14:paraId="0163C066" w14:textId="77777777" w:rsidR="00B57A7F" w:rsidRPr="0047330C" w:rsidRDefault="00B57A7F" w:rsidP="0090609D">
            <w:pPr>
              <w:pStyle w:val="GOSTTableHead"/>
            </w:pPr>
            <w:r w:rsidRPr="0047330C">
              <w:t>Наименование элемента</w:t>
            </w:r>
          </w:p>
        </w:tc>
        <w:tc>
          <w:tcPr>
            <w:tcW w:w="1701" w:type="dxa"/>
          </w:tcPr>
          <w:p w14:paraId="6AD8B14A" w14:textId="77777777" w:rsidR="00B57A7F" w:rsidRPr="0047330C" w:rsidRDefault="00B57A7F" w:rsidP="0090609D">
            <w:pPr>
              <w:pStyle w:val="GOSTTableHead"/>
            </w:pPr>
            <w:r w:rsidRPr="0047330C">
              <w:t>Сокращенное наименование (код) элемента</w:t>
            </w:r>
          </w:p>
        </w:tc>
        <w:tc>
          <w:tcPr>
            <w:tcW w:w="567" w:type="dxa"/>
          </w:tcPr>
          <w:p w14:paraId="16165DFB" w14:textId="77777777" w:rsidR="00B57A7F" w:rsidRPr="0047330C" w:rsidRDefault="00B57A7F" w:rsidP="0090609D">
            <w:pPr>
              <w:pStyle w:val="GOSTTableHead"/>
            </w:pPr>
            <w:r w:rsidRPr="0047330C">
              <w:t>Тип</w:t>
            </w:r>
          </w:p>
        </w:tc>
        <w:tc>
          <w:tcPr>
            <w:tcW w:w="1134" w:type="dxa"/>
          </w:tcPr>
          <w:p w14:paraId="73201550" w14:textId="77777777" w:rsidR="00B57A7F" w:rsidRPr="0047330C" w:rsidRDefault="00B57A7F" w:rsidP="0090609D">
            <w:pPr>
              <w:pStyle w:val="GOSTTableHead"/>
            </w:pPr>
            <w:r w:rsidRPr="0047330C">
              <w:t>Формат элемента</w:t>
            </w:r>
          </w:p>
        </w:tc>
        <w:tc>
          <w:tcPr>
            <w:tcW w:w="567" w:type="dxa"/>
          </w:tcPr>
          <w:p w14:paraId="30DE8192" w14:textId="77777777" w:rsidR="00B57A7F" w:rsidRPr="0047330C" w:rsidRDefault="00B57A7F" w:rsidP="0090609D">
            <w:pPr>
              <w:pStyle w:val="GOSTTableHead"/>
            </w:pPr>
            <w:r w:rsidRPr="0047330C">
              <w:t>Обязательность</w:t>
            </w:r>
          </w:p>
        </w:tc>
        <w:tc>
          <w:tcPr>
            <w:tcW w:w="4025" w:type="dxa"/>
          </w:tcPr>
          <w:p w14:paraId="631D79E8" w14:textId="77777777" w:rsidR="00B57A7F" w:rsidRPr="0047330C" w:rsidRDefault="00B57A7F" w:rsidP="0090609D">
            <w:pPr>
              <w:pStyle w:val="GOSTTableHead"/>
            </w:pPr>
            <w:r w:rsidRPr="0047330C">
              <w:t>Дополнительная информация</w:t>
            </w:r>
          </w:p>
        </w:tc>
      </w:tr>
      <w:tr w:rsidR="00B57A7F" w:rsidRPr="0047330C" w14:paraId="7F4554B3" w14:textId="77777777" w:rsidTr="0090609D">
        <w:tc>
          <w:tcPr>
            <w:tcW w:w="1703" w:type="dxa"/>
          </w:tcPr>
          <w:p w14:paraId="690B7544" w14:textId="77777777" w:rsidR="00B57A7F" w:rsidRPr="0047330C" w:rsidRDefault="00B57A7F" w:rsidP="0090609D">
            <w:pPr>
              <w:pStyle w:val="GOSTTablenorm"/>
              <w:rPr>
                <w:szCs w:val="22"/>
                <w:lang w:eastAsia="en-US"/>
              </w:rPr>
            </w:pPr>
            <w:r w:rsidRPr="0047330C">
              <w:rPr>
                <w:szCs w:val="22"/>
                <w:lang w:eastAsia="en-US"/>
              </w:rPr>
              <w:t>tTSE_IGK_D108</w:t>
            </w:r>
          </w:p>
        </w:tc>
        <w:tc>
          <w:tcPr>
            <w:tcW w:w="1701" w:type="dxa"/>
          </w:tcPr>
          <w:p w14:paraId="779EA9F6" w14:textId="77777777" w:rsidR="00B57A7F" w:rsidRPr="0047330C" w:rsidRDefault="00B57A7F" w:rsidP="0090609D">
            <w:pPr>
              <w:pStyle w:val="GOSTTablenorm"/>
              <w:rPr>
                <w:szCs w:val="22"/>
                <w:lang w:eastAsia="en-US"/>
              </w:rPr>
            </w:pPr>
            <w:r w:rsidRPr="0047330C">
              <w:rPr>
                <w:szCs w:val="22"/>
                <w:lang w:eastAsia="en-US"/>
              </w:rPr>
              <w:t>TSE_IGK_D108_ITEM</w:t>
            </w:r>
          </w:p>
        </w:tc>
        <w:tc>
          <w:tcPr>
            <w:tcW w:w="567" w:type="dxa"/>
          </w:tcPr>
          <w:p w14:paraId="1CEB30AA" w14:textId="77777777" w:rsidR="00B57A7F" w:rsidRPr="0047330C" w:rsidRDefault="00B57A7F" w:rsidP="0090609D">
            <w:pPr>
              <w:pStyle w:val="GOSTTablenorm"/>
              <w:rPr>
                <w:szCs w:val="22"/>
                <w:lang w:eastAsia="en-US"/>
              </w:rPr>
            </w:pPr>
            <w:r w:rsidRPr="0047330C">
              <w:rPr>
                <w:szCs w:val="22"/>
                <w:lang w:eastAsia="en-US"/>
              </w:rPr>
              <w:t>C</w:t>
            </w:r>
          </w:p>
        </w:tc>
        <w:tc>
          <w:tcPr>
            <w:tcW w:w="1134" w:type="dxa"/>
          </w:tcPr>
          <w:p w14:paraId="05B6ABA0" w14:textId="77777777" w:rsidR="00B57A7F" w:rsidRPr="0047330C" w:rsidRDefault="00B57A7F" w:rsidP="0090609D">
            <w:pPr>
              <w:pStyle w:val="GOSTTablenorm"/>
              <w:rPr>
                <w:szCs w:val="22"/>
                <w:lang w:eastAsia="en-US"/>
              </w:rPr>
            </w:pPr>
            <w:r w:rsidRPr="0047330C">
              <w:rPr>
                <w:szCs w:val="22"/>
                <w:lang w:eastAsia="en-US"/>
              </w:rPr>
              <w:t>tTSE_IGK_D108_ITEM</w:t>
            </w:r>
          </w:p>
        </w:tc>
        <w:tc>
          <w:tcPr>
            <w:tcW w:w="567" w:type="dxa"/>
          </w:tcPr>
          <w:p w14:paraId="4BE2BFA3" w14:textId="77777777" w:rsidR="00B57A7F" w:rsidRPr="0047330C" w:rsidRDefault="00B57A7F" w:rsidP="0090609D">
            <w:pPr>
              <w:pStyle w:val="GOSTTablenorm"/>
              <w:rPr>
                <w:szCs w:val="22"/>
                <w:lang w:eastAsia="en-US"/>
              </w:rPr>
            </w:pPr>
            <w:r w:rsidRPr="0047330C">
              <w:rPr>
                <w:szCs w:val="22"/>
                <w:lang w:eastAsia="en-US"/>
              </w:rPr>
              <w:t>OM</w:t>
            </w:r>
          </w:p>
        </w:tc>
        <w:tc>
          <w:tcPr>
            <w:tcW w:w="4025" w:type="dxa"/>
          </w:tcPr>
          <w:p w14:paraId="54DEB7FD" w14:textId="35C90D9E" w:rsidR="00B57A7F" w:rsidRPr="0047330C" w:rsidRDefault="00B57A7F" w:rsidP="0090609D">
            <w:pPr>
              <w:pStyle w:val="GOSTTablenorm"/>
            </w:pPr>
            <w:r w:rsidRPr="0047330C">
              <w:rPr>
                <w:lang w:eastAsia="en-US"/>
              </w:rPr>
              <w:t xml:space="preserve">Состав элемента представлен в таблице </w:t>
            </w:r>
            <w:r w:rsidRPr="0047330C">
              <w:rPr>
                <w:lang w:eastAsia="en-US"/>
              </w:rPr>
              <w:fldChar w:fldCharType="begin"/>
            </w:r>
            <w:r w:rsidRPr="0047330C">
              <w:rPr>
                <w:lang w:eastAsia="en-US"/>
              </w:rPr>
              <w:instrText xml:space="preserve"> REF _Ref174098731 \h  \* MERGEFORMAT </w:instrText>
            </w:r>
            <w:r w:rsidRPr="0047330C">
              <w:rPr>
                <w:lang w:eastAsia="en-US"/>
              </w:rPr>
            </w:r>
            <w:r w:rsidRPr="0047330C">
              <w:rPr>
                <w:lang w:eastAsia="en-US"/>
              </w:rPr>
              <w:fldChar w:fldCharType="separate"/>
            </w:r>
            <w:r w:rsidR="00BB6FF0">
              <w:rPr>
                <w:noProof/>
              </w:rPr>
              <w:t>165</w:t>
            </w:r>
            <w:r w:rsidRPr="0047330C">
              <w:rPr>
                <w:lang w:eastAsia="en-US"/>
              </w:rPr>
              <w:fldChar w:fldCharType="end"/>
            </w:r>
          </w:p>
        </w:tc>
      </w:tr>
    </w:tbl>
    <w:p w14:paraId="21CF5788" w14:textId="77777777" w:rsidR="00B57A7F" w:rsidRPr="0047330C" w:rsidRDefault="00B57A7F" w:rsidP="00B57A7F">
      <w:pPr>
        <w:pStyle w:val="32"/>
        <w:tabs>
          <w:tab w:val="num" w:pos="284"/>
        </w:tabs>
      </w:pPr>
      <w:bookmarkStart w:id="2612" w:name="_Toc181969879"/>
      <w:bookmarkStart w:id="2613" w:name="_Toc184768034"/>
      <w:bookmarkStart w:id="2614" w:name="_Toc184817697"/>
      <w:bookmarkStart w:id="2615" w:name="_Toc228281555"/>
      <w:r w:rsidRPr="0047330C">
        <w:t>Описание комплексного типа «tTSE_IGK_D108_ITEM»</w:t>
      </w:r>
      <w:bookmarkEnd w:id="2612"/>
      <w:bookmarkEnd w:id="2613"/>
      <w:bookmarkEnd w:id="2614"/>
      <w:bookmarkEnd w:id="2615"/>
    </w:p>
    <w:p w14:paraId="2A5DC3AA" w14:textId="77777777" w:rsidR="00B57A7F" w:rsidRPr="0047330C" w:rsidRDefault="00B57A7F" w:rsidP="00B57A7F">
      <w:pPr>
        <w:pStyle w:val="GOSTNormal"/>
      </w:pPr>
      <w:r w:rsidRPr="0047330C">
        <w:t>Описание комплексного типа «tTSE_IGK_D108_ITEM» блока «Информация из контракта (договора) (строки)».</w:t>
      </w:r>
    </w:p>
    <w:p w14:paraId="6A2820A1" w14:textId="5AE132E9" w:rsidR="00B57A7F" w:rsidRPr="0047330C" w:rsidRDefault="00B57A7F" w:rsidP="00B57A7F">
      <w:pPr>
        <w:pStyle w:val="GOSTNameTable"/>
      </w:pPr>
      <w:r w:rsidRPr="0047330C">
        <w:fldChar w:fldCharType="begin"/>
      </w:r>
      <w:r w:rsidRPr="0047330C">
        <w:instrText>SEQ Таблица \* ARABIC</w:instrText>
      </w:r>
      <w:r w:rsidRPr="0047330C">
        <w:fldChar w:fldCharType="separate"/>
      </w:r>
      <w:bookmarkStart w:id="2616" w:name="_Ref174098731"/>
      <w:bookmarkStart w:id="2617" w:name="_Toc184767532"/>
      <w:bookmarkStart w:id="2618" w:name="_Toc184817466"/>
      <w:bookmarkStart w:id="2619" w:name="_Toc228281779"/>
      <w:r w:rsidR="00BB6FF0">
        <w:rPr>
          <w:noProof/>
        </w:rPr>
        <w:t>165</w:t>
      </w:r>
      <w:bookmarkEnd w:id="2616"/>
      <w:r w:rsidRPr="0047330C">
        <w:fldChar w:fldCharType="end"/>
      </w:r>
      <w:r w:rsidRPr="0047330C">
        <w:t xml:space="preserve"> – Описание комплексного типа «tTSE_IGK_D108_ITEM»</w:t>
      </w:r>
      <w:bookmarkEnd w:id="2617"/>
      <w:bookmarkEnd w:id="2618"/>
      <w:bookmarkEnd w:id="2619"/>
    </w:p>
    <w:tbl>
      <w:tblPr>
        <w:tblStyle w:val="GOSTTable"/>
        <w:tblW w:w="5000" w:type="pct"/>
        <w:tblLayout w:type="fixed"/>
        <w:tblLook w:val="07E0" w:firstRow="1" w:lastRow="1" w:firstColumn="1" w:lastColumn="1" w:noHBand="1" w:noVBand="1"/>
      </w:tblPr>
      <w:tblGrid>
        <w:gridCol w:w="1703"/>
        <w:gridCol w:w="1700"/>
        <w:gridCol w:w="568"/>
        <w:gridCol w:w="1135"/>
        <w:gridCol w:w="568"/>
        <w:gridCol w:w="4020"/>
      </w:tblGrid>
      <w:tr w:rsidR="00B57A7F" w:rsidRPr="0047330C" w14:paraId="42BEEC0E" w14:textId="77777777" w:rsidTr="0090609D">
        <w:trPr>
          <w:cnfStyle w:val="100000000000" w:firstRow="1" w:lastRow="0" w:firstColumn="0" w:lastColumn="0" w:oddVBand="0" w:evenVBand="0" w:oddHBand="0" w:evenHBand="0" w:firstRowFirstColumn="0" w:firstRowLastColumn="0" w:lastRowFirstColumn="0" w:lastRowLastColumn="0"/>
          <w:trHeight w:val="20"/>
        </w:trPr>
        <w:tc>
          <w:tcPr>
            <w:tcW w:w="1641" w:type="dxa"/>
          </w:tcPr>
          <w:p w14:paraId="2078B275" w14:textId="77777777" w:rsidR="00B57A7F" w:rsidRPr="0047330C" w:rsidRDefault="00B57A7F" w:rsidP="0090609D">
            <w:pPr>
              <w:pStyle w:val="GOSTTableHead"/>
            </w:pPr>
            <w:r w:rsidRPr="0047330C">
              <w:t>Наименование элемента</w:t>
            </w:r>
          </w:p>
        </w:tc>
        <w:tc>
          <w:tcPr>
            <w:tcW w:w="1639" w:type="dxa"/>
          </w:tcPr>
          <w:p w14:paraId="5162F08B" w14:textId="77777777" w:rsidR="00B57A7F" w:rsidRPr="0047330C" w:rsidRDefault="00B57A7F" w:rsidP="0090609D">
            <w:pPr>
              <w:pStyle w:val="GOSTTableHead"/>
            </w:pPr>
            <w:r w:rsidRPr="0047330C">
              <w:t>Сокращенное наименование (код) элемента</w:t>
            </w:r>
          </w:p>
        </w:tc>
        <w:tc>
          <w:tcPr>
            <w:tcW w:w="548" w:type="dxa"/>
          </w:tcPr>
          <w:p w14:paraId="5BB2ED9E" w14:textId="77777777" w:rsidR="00B57A7F" w:rsidRPr="0047330C" w:rsidRDefault="00B57A7F" w:rsidP="0090609D">
            <w:pPr>
              <w:pStyle w:val="GOSTTableHead"/>
            </w:pPr>
            <w:r w:rsidRPr="0047330C">
              <w:t>Тип</w:t>
            </w:r>
          </w:p>
        </w:tc>
        <w:tc>
          <w:tcPr>
            <w:tcW w:w="1094" w:type="dxa"/>
          </w:tcPr>
          <w:p w14:paraId="7A52C087" w14:textId="77777777" w:rsidR="00B57A7F" w:rsidRPr="0047330C" w:rsidRDefault="00B57A7F" w:rsidP="0090609D">
            <w:pPr>
              <w:pStyle w:val="GOSTTableHead"/>
            </w:pPr>
            <w:r w:rsidRPr="0047330C">
              <w:t>Формат элемента</w:t>
            </w:r>
          </w:p>
        </w:tc>
        <w:tc>
          <w:tcPr>
            <w:tcW w:w="548" w:type="dxa"/>
          </w:tcPr>
          <w:p w14:paraId="53B0FE17" w14:textId="77777777" w:rsidR="00B57A7F" w:rsidRPr="0047330C" w:rsidRDefault="00B57A7F" w:rsidP="0090609D">
            <w:pPr>
              <w:pStyle w:val="GOSTTableHead"/>
            </w:pPr>
            <w:r w:rsidRPr="0047330C">
              <w:t>Обязательность</w:t>
            </w:r>
          </w:p>
        </w:tc>
        <w:tc>
          <w:tcPr>
            <w:tcW w:w="3875" w:type="dxa"/>
          </w:tcPr>
          <w:p w14:paraId="4810ACB8" w14:textId="77777777" w:rsidR="00B57A7F" w:rsidRPr="0047330C" w:rsidRDefault="00B57A7F" w:rsidP="0090609D">
            <w:pPr>
              <w:pStyle w:val="GOSTTableHead"/>
            </w:pPr>
            <w:r w:rsidRPr="0047330C">
              <w:t>Дополнительная информация</w:t>
            </w:r>
          </w:p>
        </w:tc>
      </w:tr>
      <w:tr w:rsidR="00B57A7F" w:rsidRPr="0047330C" w14:paraId="4DAB8A2C" w14:textId="77777777" w:rsidTr="0090609D">
        <w:trPr>
          <w:trHeight w:val="20"/>
        </w:trPr>
        <w:tc>
          <w:tcPr>
            <w:tcW w:w="1641" w:type="dxa"/>
          </w:tcPr>
          <w:p w14:paraId="3172AD6D" w14:textId="77777777" w:rsidR="00B57A7F" w:rsidRPr="0047330C" w:rsidRDefault="00B57A7F" w:rsidP="0090609D">
            <w:pPr>
              <w:pStyle w:val="GOSTTablenorm"/>
              <w:rPr>
                <w:szCs w:val="22"/>
                <w:lang w:eastAsia="en-US"/>
              </w:rPr>
            </w:pPr>
            <w:r w:rsidRPr="0047330C">
              <w:rPr>
                <w:szCs w:val="22"/>
                <w:lang w:eastAsia="en-US"/>
              </w:rPr>
              <w:t>Идентификатор</w:t>
            </w:r>
          </w:p>
        </w:tc>
        <w:tc>
          <w:tcPr>
            <w:tcW w:w="1639" w:type="dxa"/>
          </w:tcPr>
          <w:p w14:paraId="17740E5C" w14:textId="77777777" w:rsidR="00B57A7F" w:rsidRPr="0047330C" w:rsidRDefault="00B57A7F" w:rsidP="0090609D">
            <w:pPr>
              <w:pStyle w:val="GOSTTablenorm"/>
              <w:rPr>
                <w:szCs w:val="22"/>
                <w:lang w:eastAsia="en-US"/>
              </w:rPr>
            </w:pPr>
            <w:r w:rsidRPr="0047330C">
              <w:rPr>
                <w:szCs w:val="22"/>
                <w:lang w:eastAsia="en-US"/>
              </w:rPr>
              <w:t>IGK</w:t>
            </w:r>
          </w:p>
        </w:tc>
        <w:tc>
          <w:tcPr>
            <w:tcW w:w="548" w:type="dxa"/>
          </w:tcPr>
          <w:p w14:paraId="5A579824" w14:textId="77777777" w:rsidR="00B57A7F" w:rsidRPr="0047330C" w:rsidRDefault="00B57A7F" w:rsidP="0090609D">
            <w:pPr>
              <w:pStyle w:val="GOSTTablenorm"/>
              <w:rPr>
                <w:szCs w:val="22"/>
                <w:lang w:eastAsia="en-US"/>
              </w:rPr>
            </w:pPr>
            <w:r w:rsidRPr="0047330C">
              <w:rPr>
                <w:szCs w:val="22"/>
                <w:lang w:eastAsia="en-US"/>
              </w:rPr>
              <w:t>П</w:t>
            </w:r>
          </w:p>
        </w:tc>
        <w:tc>
          <w:tcPr>
            <w:tcW w:w="1094" w:type="dxa"/>
          </w:tcPr>
          <w:p w14:paraId="6D748A2C" w14:textId="77777777" w:rsidR="00B57A7F" w:rsidRPr="0047330C" w:rsidRDefault="00B57A7F" w:rsidP="0090609D">
            <w:pPr>
              <w:pStyle w:val="GOSTTablenorm"/>
              <w:rPr>
                <w:szCs w:val="22"/>
                <w:lang w:eastAsia="en-US"/>
              </w:rPr>
            </w:pPr>
            <w:r w:rsidRPr="0047330C">
              <w:rPr>
                <w:szCs w:val="22"/>
                <w:lang w:eastAsia="en-US"/>
              </w:rPr>
              <w:t>Т(20)/Т(25)</w:t>
            </w:r>
          </w:p>
        </w:tc>
        <w:tc>
          <w:tcPr>
            <w:tcW w:w="548" w:type="dxa"/>
          </w:tcPr>
          <w:p w14:paraId="2AE5A5CF" w14:textId="42CCEB21" w:rsidR="00B57A7F" w:rsidRPr="0047330C" w:rsidRDefault="00D43D35" w:rsidP="0090609D">
            <w:pPr>
              <w:pStyle w:val="GOSTTablenorm"/>
              <w:rPr>
                <w:szCs w:val="22"/>
                <w:lang w:eastAsia="en-US"/>
              </w:rPr>
            </w:pPr>
            <w:r w:rsidRPr="0047330C">
              <w:rPr>
                <w:szCs w:val="22"/>
                <w:lang w:eastAsia="en-US"/>
              </w:rPr>
              <w:t>О</w:t>
            </w:r>
          </w:p>
        </w:tc>
        <w:tc>
          <w:tcPr>
            <w:tcW w:w="3875" w:type="dxa"/>
          </w:tcPr>
          <w:p w14:paraId="4716B85C" w14:textId="0645CF71" w:rsidR="00CC1AFA" w:rsidRPr="0047330C" w:rsidRDefault="00B57A7F" w:rsidP="00D43D35">
            <w:pPr>
              <w:pStyle w:val="GOSTTablenorm"/>
            </w:pPr>
            <w:r w:rsidRPr="0047330C">
              <w:t>Указывается идентификатор государственного контракта</w:t>
            </w:r>
            <w:r w:rsidR="00D43D35" w:rsidRPr="0047330C">
              <w:t>.</w:t>
            </w:r>
          </w:p>
        </w:tc>
      </w:tr>
      <w:tr w:rsidR="00B57A7F" w:rsidRPr="0047330C" w14:paraId="59BA6E10" w14:textId="77777777" w:rsidTr="0090609D">
        <w:trPr>
          <w:trHeight w:val="20"/>
        </w:trPr>
        <w:tc>
          <w:tcPr>
            <w:tcW w:w="1641" w:type="dxa"/>
          </w:tcPr>
          <w:p w14:paraId="48E09147" w14:textId="77777777" w:rsidR="00B57A7F" w:rsidRPr="0047330C" w:rsidRDefault="00B57A7F" w:rsidP="0090609D">
            <w:pPr>
              <w:pStyle w:val="GOSTTablenorm"/>
              <w:rPr>
                <w:szCs w:val="22"/>
                <w:lang w:eastAsia="en-US"/>
              </w:rPr>
            </w:pPr>
            <w:bookmarkStart w:id="2620" w:name="OLE_LINK1"/>
            <w:bookmarkStart w:id="2621" w:name="OLE_LINK2"/>
            <w:r w:rsidRPr="0047330C">
              <w:rPr>
                <w:szCs w:val="22"/>
                <w:lang w:eastAsia="en-US"/>
              </w:rPr>
              <w:t>УКО (КМИ)</w:t>
            </w:r>
            <w:bookmarkEnd w:id="2620"/>
            <w:bookmarkEnd w:id="2621"/>
          </w:p>
        </w:tc>
        <w:tc>
          <w:tcPr>
            <w:tcW w:w="1639" w:type="dxa"/>
          </w:tcPr>
          <w:p w14:paraId="6A321BB8" w14:textId="77777777" w:rsidR="00B57A7F" w:rsidRPr="0047330C" w:rsidRDefault="00B57A7F" w:rsidP="0090609D">
            <w:pPr>
              <w:pStyle w:val="GOSTTablenorm"/>
              <w:rPr>
                <w:szCs w:val="22"/>
                <w:lang w:eastAsia="en-US"/>
              </w:rPr>
            </w:pPr>
            <w:r w:rsidRPr="0047330C">
              <w:rPr>
                <w:szCs w:val="22"/>
                <w:lang w:eastAsia="en-US"/>
              </w:rPr>
              <w:t>FAIP</w:t>
            </w:r>
          </w:p>
        </w:tc>
        <w:tc>
          <w:tcPr>
            <w:tcW w:w="548" w:type="dxa"/>
          </w:tcPr>
          <w:p w14:paraId="1F5E5443" w14:textId="77777777" w:rsidR="00B57A7F" w:rsidRPr="0047330C" w:rsidRDefault="00B57A7F" w:rsidP="0090609D">
            <w:pPr>
              <w:pStyle w:val="GOSTTablenorm"/>
              <w:rPr>
                <w:szCs w:val="22"/>
                <w:lang w:eastAsia="en-US"/>
              </w:rPr>
            </w:pPr>
            <w:r w:rsidRPr="0047330C">
              <w:rPr>
                <w:szCs w:val="22"/>
                <w:lang w:eastAsia="en-US"/>
              </w:rPr>
              <w:t>П</w:t>
            </w:r>
          </w:p>
        </w:tc>
        <w:tc>
          <w:tcPr>
            <w:tcW w:w="1094" w:type="dxa"/>
          </w:tcPr>
          <w:p w14:paraId="00D34FD5" w14:textId="77777777" w:rsidR="00B57A7F" w:rsidRPr="0047330C" w:rsidRDefault="00B57A7F" w:rsidP="0090609D">
            <w:pPr>
              <w:pStyle w:val="GOSTTablenorm"/>
              <w:rPr>
                <w:szCs w:val="22"/>
                <w:lang w:eastAsia="en-US"/>
              </w:rPr>
            </w:pPr>
            <w:r w:rsidRPr="0047330C">
              <w:rPr>
                <w:szCs w:val="22"/>
                <w:lang w:eastAsia="en-US"/>
              </w:rPr>
              <w:t>Т(1-24)</w:t>
            </w:r>
          </w:p>
        </w:tc>
        <w:tc>
          <w:tcPr>
            <w:tcW w:w="548" w:type="dxa"/>
          </w:tcPr>
          <w:p w14:paraId="45AA486A" w14:textId="77777777" w:rsidR="00B57A7F" w:rsidRPr="0047330C" w:rsidRDefault="00B57A7F" w:rsidP="0090609D">
            <w:pPr>
              <w:pStyle w:val="GOSTTablenorm"/>
              <w:rPr>
                <w:szCs w:val="22"/>
                <w:lang w:eastAsia="en-US"/>
              </w:rPr>
            </w:pPr>
            <w:r w:rsidRPr="0047330C">
              <w:rPr>
                <w:szCs w:val="22"/>
                <w:lang w:eastAsia="en-US"/>
              </w:rPr>
              <w:t>Н</w:t>
            </w:r>
          </w:p>
        </w:tc>
        <w:tc>
          <w:tcPr>
            <w:tcW w:w="3875" w:type="dxa"/>
          </w:tcPr>
          <w:p w14:paraId="30A8E087" w14:textId="77777777" w:rsidR="00B57A7F" w:rsidRPr="0047330C" w:rsidRDefault="00B57A7F" w:rsidP="0090609D">
            <w:pPr>
              <w:pStyle w:val="GOSTTablenorm"/>
            </w:pPr>
            <w:r w:rsidRPr="0047330C">
              <w:t>Указывается значение уникального кода объекта (кода мероприятия по информатизации)</w:t>
            </w:r>
          </w:p>
        </w:tc>
      </w:tr>
      <w:tr w:rsidR="00B57A7F" w:rsidRPr="0047330C" w14:paraId="34BB0A18" w14:textId="77777777" w:rsidTr="0090609D">
        <w:trPr>
          <w:trHeight w:val="20"/>
        </w:trPr>
        <w:tc>
          <w:tcPr>
            <w:tcW w:w="1641" w:type="dxa"/>
          </w:tcPr>
          <w:p w14:paraId="601D3F8A" w14:textId="77777777" w:rsidR="00B57A7F" w:rsidRPr="0047330C" w:rsidRDefault="00B57A7F" w:rsidP="0090609D">
            <w:pPr>
              <w:pStyle w:val="GOSTTablenorm"/>
              <w:rPr>
                <w:szCs w:val="22"/>
                <w:lang w:eastAsia="en-US"/>
              </w:rPr>
            </w:pPr>
            <w:r w:rsidRPr="0047330C">
              <w:rPr>
                <w:szCs w:val="22"/>
                <w:lang w:eastAsia="en-US"/>
              </w:rPr>
              <w:t>Аналитический код бюджетного кредита</w:t>
            </w:r>
          </w:p>
        </w:tc>
        <w:tc>
          <w:tcPr>
            <w:tcW w:w="1639" w:type="dxa"/>
          </w:tcPr>
          <w:p w14:paraId="5D1B8844" w14:textId="77777777" w:rsidR="00B57A7F" w:rsidRPr="0047330C" w:rsidRDefault="00B57A7F" w:rsidP="0090609D">
            <w:pPr>
              <w:pStyle w:val="GOSTTablenorm"/>
              <w:rPr>
                <w:szCs w:val="22"/>
                <w:lang w:eastAsia="en-US"/>
              </w:rPr>
            </w:pPr>
            <w:r w:rsidRPr="0047330C">
              <w:rPr>
                <w:szCs w:val="22"/>
                <w:lang w:eastAsia="en-US"/>
              </w:rPr>
              <w:t>AKBK</w:t>
            </w:r>
          </w:p>
        </w:tc>
        <w:tc>
          <w:tcPr>
            <w:tcW w:w="548" w:type="dxa"/>
          </w:tcPr>
          <w:p w14:paraId="04479191" w14:textId="77777777" w:rsidR="00B57A7F" w:rsidRPr="0047330C" w:rsidRDefault="00B57A7F" w:rsidP="0090609D">
            <w:pPr>
              <w:pStyle w:val="GOSTTablenorm"/>
              <w:rPr>
                <w:szCs w:val="22"/>
                <w:lang w:eastAsia="en-US"/>
              </w:rPr>
            </w:pPr>
            <w:r w:rsidRPr="0047330C">
              <w:rPr>
                <w:szCs w:val="22"/>
                <w:lang w:eastAsia="en-US"/>
              </w:rPr>
              <w:t>П</w:t>
            </w:r>
          </w:p>
        </w:tc>
        <w:tc>
          <w:tcPr>
            <w:tcW w:w="1094" w:type="dxa"/>
          </w:tcPr>
          <w:p w14:paraId="48A81AA0" w14:textId="77777777" w:rsidR="00B57A7F" w:rsidRPr="0047330C" w:rsidRDefault="00B57A7F" w:rsidP="0090609D">
            <w:pPr>
              <w:pStyle w:val="GOSTTablenorm"/>
              <w:rPr>
                <w:szCs w:val="22"/>
                <w:lang w:eastAsia="en-US"/>
              </w:rPr>
            </w:pPr>
            <w:r w:rsidRPr="0047330C">
              <w:rPr>
                <w:szCs w:val="22"/>
                <w:lang w:eastAsia="en-US"/>
              </w:rPr>
              <w:t>Т(1-20)</w:t>
            </w:r>
          </w:p>
        </w:tc>
        <w:tc>
          <w:tcPr>
            <w:tcW w:w="548" w:type="dxa"/>
          </w:tcPr>
          <w:p w14:paraId="741259BE" w14:textId="77777777" w:rsidR="00B57A7F" w:rsidRPr="0047330C" w:rsidRDefault="00B57A7F" w:rsidP="0090609D">
            <w:pPr>
              <w:pStyle w:val="GOSTTablenorm"/>
              <w:rPr>
                <w:szCs w:val="22"/>
                <w:lang w:eastAsia="en-US"/>
              </w:rPr>
            </w:pPr>
            <w:r w:rsidRPr="0047330C">
              <w:rPr>
                <w:szCs w:val="22"/>
                <w:lang w:eastAsia="en-US"/>
              </w:rPr>
              <w:t>Н</w:t>
            </w:r>
          </w:p>
        </w:tc>
        <w:tc>
          <w:tcPr>
            <w:tcW w:w="3875" w:type="dxa"/>
          </w:tcPr>
          <w:p w14:paraId="7F09C442" w14:textId="77777777" w:rsidR="00B57A7F" w:rsidRPr="0047330C" w:rsidRDefault="00B57A7F" w:rsidP="0090609D">
            <w:pPr>
              <w:pStyle w:val="GOSTTablenorm"/>
            </w:pPr>
            <w:r w:rsidRPr="0047330C">
              <w:t>Указывается аналитический код бюджетного кредита</w:t>
            </w:r>
          </w:p>
        </w:tc>
      </w:tr>
      <w:tr w:rsidR="00B57A7F" w:rsidRPr="0047330C" w14:paraId="3A511DCA" w14:textId="77777777" w:rsidTr="0090609D">
        <w:trPr>
          <w:trHeight w:val="20"/>
        </w:trPr>
        <w:tc>
          <w:tcPr>
            <w:tcW w:w="1641" w:type="dxa"/>
          </w:tcPr>
          <w:p w14:paraId="067F06C6" w14:textId="77777777" w:rsidR="00B57A7F" w:rsidRPr="0047330C" w:rsidRDefault="00B57A7F" w:rsidP="0090609D">
            <w:pPr>
              <w:pStyle w:val="GOSTTablenorm"/>
              <w:rPr>
                <w:szCs w:val="22"/>
                <w:lang w:eastAsia="en-US"/>
              </w:rPr>
            </w:pPr>
            <w:r w:rsidRPr="0047330C">
              <w:rPr>
                <w:szCs w:val="22"/>
                <w:lang w:eastAsia="en-US"/>
              </w:rPr>
              <w:t>Сумма контракта</w:t>
            </w:r>
          </w:p>
        </w:tc>
        <w:tc>
          <w:tcPr>
            <w:tcW w:w="1639" w:type="dxa"/>
          </w:tcPr>
          <w:p w14:paraId="52339B6B" w14:textId="77777777" w:rsidR="00B57A7F" w:rsidRPr="0047330C" w:rsidRDefault="00B57A7F" w:rsidP="0090609D">
            <w:pPr>
              <w:pStyle w:val="GOSTTablenorm"/>
              <w:rPr>
                <w:szCs w:val="22"/>
                <w:lang w:eastAsia="en-US"/>
              </w:rPr>
            </w:pPr>
            <w:r w:rsidRPr="0047330C">
              <w:rPr>
                <w:szCs w:val="22"/>
                <w:lang w:eastAsia="en-US"/>
              </w:rPr>
              <w:t>Summ</w:t>
            </w:r>
          </w:p>
        </w:tc>
        <w:tc>
          <w:tcPr>
            <w:tcW w:w="548" w:type="dxa"/>
          </w:tcPr>
          <w:p w14:paraId="20DE2845" w14:textId="77777777" w:rsidR="00B57A7F" w:rsidRPr="0047330C" w:rsidRDefault="00B57A7F" w:rsidP="0090609D">
            <w:pPr>
              <w:pStyle w:val="GOSTTablenorm"/>
              <w:rPr>
                <w:szCs w:val="22"/>
                <w:lang w:eastAsia="en-US"/>
              </w:rPr>
            </w:pPr>
            <w:r w:rsidRPr="0047330C">
              <w:rPr>
                <w:szCs w:val="22"/>
                <w:lang w:eastAsia="en-US"/>
              </w:rPr>
              <w:t>П</w:t>
            </w:r>
          </w:p>
        </w:tc>
        <w:tc>
          <w:tcPr>
            <w:tcW w:w="1094" w:type="dxa"/>
          </w:tcPr>
          <w:p w14:paraId="05BBB517" w14:textId="77777777" w:rsidR="00B57A7F" w:rsidRPr="0047330C" w:rsidRDefault="00B57A7F" w:rsidP="0090609D">
            <w:pPr>
              <w:pStyle w:val="GOSTTablenorm"/>
              <w:rPr>
                <w:szCs w:val="22"/>
                <w:lang w:eastAsia="en-US"/>
              </w:rPr>
            </w:pPr>
            <w:r w:rsidRPr="0047330C">
              <w:rPr>
                <w:szCs w:val="22"/>
                <w:lang w:eastAsia="en-US"/>
              </w:rPr>
              <w:t>N(20.2)</w:t>
            </w:r>
          </w:p>
        </w:tc>
        <w:tc>
          <w:tcPr>
            <w:tcW w:w="548" w:type="dxa"/>
          </w:tcPr>
          <w:p w14:paraId="0D1ED48D" w14:textId="118A93EA" w:rsidR="00B57A7F" w:rsidRPr="0047330C" w:rsidRDefault="00816FDE" w:rsidP="0090609D">
            <w:pPr>
              <w:pStyle w:val="GOSTTablenorm"/>
              <w:rPr>
                <w:szCs w:val="22"/>
                <w:lang w:eastAsia="en-US"/>
              </w:rPr>
            </w:pPr>
            <w:r w:rsidRPr="0047330C">
              <w:rPr>
                <w:szCs w:val="22"/>
                <w:lang w:eastAsia="en-US"/>
              </w:rPr>
              <w:t>Н</w:t>
            </w:r>
          </w:p>
        </w:tc>
        <w:tc>
          <w:tcPr>
            <w:tcW w:w="3875" w:type="dxa"/>
          </w:tcPr>
          <w:p w14:paraId="7C3C5BE3" w14:textId="77777777" w:rsidR="00B57A7F" w:rsidRPr="0047330C" w:rsidRDefault="00B57A7F" w:rsidP="0090609D">
            <w:pPr>
              <w:pStyle w:val="GOSTTablenorm"/>
            </w:pPr>
            <w:r w:rsidRPr="0047330C">
              <w:t>Указывается сумма контракта (договора) в разрезе уникального кода объекта (кода мероприятия по информатизации) и (или) аналитического кода бюджетного кредита</w:t>
            </w:r>
            <w:r w:rsidR="00BE48CA" w:rsidRPr="0047330C">
              <w:t>.</w:t>
            </w:r>
          </w:p>
          <w:p w14:paraId="72CCEA9A" w14:textId="40D68FCB" w:rsidR="00BE48CA" w:rsidRPr="0047330C" w:rsidRDefault="00914500" w:rsidP="00914500">
            <w:pPr>
              <w:pStyle w:val="GOSTTablenorm"/>
            </w:pPr>
            <w:r w:rsidRPr="0047330C">
              <w:rPr>
                <w:lang w:eastAsia="en-US"/>
              </w:rPr>
              <w:t>Реквизит обязателен для заполнения, если</w:t>
            </w:r>
            <w:r w:rsidR="00BE48CA" w:rsidRPr="0047330C">
              <w:rPr>
                <w:lang w:eastAsia="en-US"/>
              </w:rPr>
              <w:t xml:space="preserve"> признак «Рамочный» равен значению «Нет»</w:t>
            </w:r>
          </w:p>
        </w:tc>
      </w:tr>
      <w:tr w:rsidR="00B57A7F" w:rsidRPr="0047330C" w14:paraId="34C33EC8" w14:textId="77777777" w:rsidTr="0090609D">
        <w:trPr>
          <w:trHeight w:val="20"/>
        </w:trPr>
        <w:tc>
          <w:tcPr>
            <w:tcW w:w="1641" w:type="dxa"/>
          </w:tcPr>
          <w:p w14:paraId="54F0B45C" w14:textId="77777777" w:rsidR="00B57A7F" w:rsidRPr="0047330C" w:rsidRDefault="00B57A7F" w:rsidP="0090609D">
            <w:pPr>
              <w:pStyle w:val="GOSTTablenorm"/>
              <w:rPr>
                <w:szCs w:val="22"/>
                <w:lang w:eastAsia="en-US"/>
              </w:rPr>
            </w:pPr>
            <w:r w:rsidRPr="0047330C">
              <w:rPr>
                <w:szCs w:val="22"/>
                <w:lang w:eastAsia="en-US"/>
              </w:rPr>
              <w:lastRenderedPageBreak/>
              <w:t>Сумма ЦС</w:t>
            </w:r>
          </w:p>
        </w:tc>
        <w:tc>
          <w:tcPr>
            <w:tcW w:w="1639" w:type="dxa"/>
          </w:tcPr>
          <w:p w14:paraId="31440F6E" w14:textId="77777777" w:rsidR="00B57A7F" w:rsidRPr="0047330C" w:rsidRDefault="00B57A7F" w:rsidP="0090609D">
            <w:pPr>
              <w:pStyle w:val="GOSTTablenorm"/>
              <w:rPr>
                <w:szCs w:val="22"/>
                <w:lang w:eastAsia="en-US"/>
              </w:rPr>
            </w:pPr>
            <w:r w:rsidRPr="0047330C">
              <w:rPr>
                <w:szCs w:val="22"/>
                <w:lang w:eastAsia="en-US"/>
              </w:rPr>
              <w:t>SummCS</w:t>
            </w:r>
          </w:p>
        </w:tc>
        <w:tc>
          <w:tcPr>
            <w:tcW w:w="548" w:type="dxa"/>
          </w:tcPr>
          <w:p w14:paraId="1B10B8EB" w14:textId="77777777" w:rsidR="00B57A7F" w:rsidRPr="0047330C" w:rsidRDefault="00B57A7F" w:rsidP="0090609D">
            <w:pPr>
              <w:pStyle w:val="GOSTTablenorm"/>
              <w:rPr>
                <w:szCs w:val="22"/>
                <w:lang w:eastAsia="en-US"/>
              </w:rPr>
            </w:pPr>
            <w:r w:rsidRPr="0047330C">
              <w:rPr>
                <w:szCs w:val="22"/>
                <w:lang w:eastAsia="en-US"/>
              </w:rPr>
              <w:t>П</w:t>
            </w:r>
          </w:p>
        </w:tc>
        <w:tc>
          <w:tcPr>
            <w:tcW w:w="1094" w:type="dxa"/>
          </w:tcPr>
          <w:p w14:paraId="6B92CD8F" w14:textId="77777777" w:rsidR="00B57A7F" w:rsidRPr="0047330C" w:rsidRDefault="00B57A7F" w:rsidP="0090609D">
            <w:pPr>
              <w:pStyle w:val="GOSTTablenorm"/>
              <w:rPr>
                <w:szCs w:val="22"/>
                <w:lang w:eastAsia="en-US"/>
              </w:rPr>
            </w:pPr>
            <w:r w:rsidRPr="0047330C">
              <w:rPr>
                <w:szCs w:val="22"/>
                <w:lang w:eastAsia="en-US"/>
              </w:rPr>
              <w:t>N(20.2)</w:t>
            </w:r>
          </w:p>
        </w:tc>
        <w:tc>
          <w:tcPr>
            <w:tcW w:w="548" w:type="dxa"/>
          </w:tcPr>
          <w:p w14:paraId="79E4DE02" w14:textId="0C592F15" w:rsidR="00B57A7F" w:rsidRPr="0047330C" w:rsidRDefault="00816FDE" w:rsidP="0090609D">
            <w:pPr>
              <w:pStyle w:val="GOSTTablenorm"/>
              <w:rPr>
                <w:szCs w:val="22"/>
                <w:lang w:eastAsia="en-US"/>
              </w:rPr>
            </w:pPr>
            <w:r w:rsidRPr="0047330C">
              <w:rPr>
                <w:szCs w:val="22"/>
                <w:lang w:eastAsia="en-US"/>
              </w:rPr>
              <w:t>Н</w:t>
            </w:r>
          </w:p>
        </w:tc>
        <w:tc>
          <w:tcPr>
            <w:tcW w:w="3875" w:type="dxa"/>
          </w:tcPr>
          <w:p w14:paraId="25417B0E" w14:textId="104448C3" w:rsidR="00B57A7F" w:rsidRPr="0047330C" w:rsidRDefault="00B57A7F" w:rsidP="0090609D">
            <w:pPr>
              <w:pStyle w:val="GOSTTablenorm"/>
            </w:pPr>
            <w:r w:rsidRPr="0047330C">
              <w:t xml:space="preserve">Указывается сумма </w:t>
            </w:r>
            <w:r w:rsidR="007151E7" w:rsidRPr="0047330C">
              <w:t>н</w:t>
            </w:r>
            <w:r w:rsidRPr="0047330C">
              <w:t>улевых средств в разрезе уникального кода объекта (кода мероприятия по информатизации) и (или) аналитического кода бюджетного кредита</w:t>
            </w:r>
          </w:p>
          <w:p w14:paraId="5C25E4B1" w14:textId="6E81E9A9" w:rsidR="00BE48CA" w:rsidRPr="0047330C" w:rsidRDefault="00914500" w:rsidP="00BE48CA">
            <w:pPr>
              <w:pStyle w:val="GOSTTablenorm"/>
            </w:pPr>
            <w:r w:rsidRPr="0047330C">
              <w:rPr>
                <w:lang w:eastAsia="en-US"/>
              </w:rPr>
              <w:t>Реквизит обязателен для заполнения, если признак «Рамочный» равен значению «Нет»</w:t>
            </w:r>
          </w:p>
        </w:tc>
      </w:tr>
      <w:tr w:rsidR="00B57A7F" w:rsidRPr="0047330C" w14:paraId="63BC7B70" w14:textId="77777777" w:rsidTr="0090609D">
        <w:trPr>
          <w:trHeight w:val="20"/>
        </w:trPr>
        <w:tc>
          <w:tcPr>
            <w:tcW w:w="1641" w:type="dxa"/>
          </w:tcPr>
          <w:p w14:paraId="414C4863" w14:textId="77777777" w:rsidR="00B57A7F" w:rsidRPr="0047330C" w:rsidRDefault="00B57A7F" w:rsidP="0090609D">
            <w:pPr>
              <w:pStyle w:val="GOSTTablenorm"/>
              <w:rPr>
                <w:szCs w:val="22"/>
                <w:lang w:eastAsia="en-US"/>
              </w:rPr>
            </w:pPr>
            <w:r w:rsidRPr="0047330C">
              <w:rPr>
                <w:szCs w:val="22"/>
                <w:lang w:eastAsia="en-US"/>
              </w:rPr>
              <w:t>Аналитический код раздела заказчика</w:t>
            </w:r>
          </w:p>
        </w:tc>
        <w:tc>
          <w:tcPr>
            <w:tcW w:w="1639" w:type="dxa"/>
          </w:tcPr>
          <w:p w14:paraId="2681CD9E" w14:textId="77777777" w:rsidR="00B57A7F" w:rsidRPr="0047330C" w:rsidRDefault="00B57A7F" w:rsidP="0090609D">
            <w:pPr>
              <w:pStyle w:val="GOSTTablenorm"/>
              <w:rPr>
                <w:szCs w:val="22"/>
                <w:lang w:eastAsia="en-US"/>
              </w:rPr>
            </w:pPr>
            <w:r w:rsidRPr="0047330C">
              <w:rPr>
                <w:szCs w:val="22"/>
                <w:lang w:eastAsia="en-US"/>
              </w:rPr>
              <w:t>AnalyticalCodeClient</w:t>
            </w:r>
          </w:p>
        </w:tc>
        <w:tc>
          <w:tcPr>
            <w:tcW w:w="548" w:type="dxa"/>
          </w:tcPr>
          <w:p w14:paraId="5CB9DD18" w14:textId="77777777" w:rsidR="00B57A7F" w:rsidRPr="0047330C" w:rsidRDefault="00B57A7F" w:rsidP="0090609D">
            <w:pPr>
              <w:pStyle w:val="GOSTTablenorm"/>
              <w:rPr>
                <w:szCs w:val="22"/>
                <w:lang w:eastAsia="en-US"/>
              </w:rPr>
            </w:pPr>
            <w:r w:rsidRPr="0047330C">
              <w:rPr>
                <w:szCs w:val="22"/>
                <w:lang w:eastAsia="en-US"/>
              </w:rPr>
              <w:t>П</w:t>
            </w:r>
          </w:p>
        </w:tc>
        <w:tc>
          <w:tcPr>
            <w:tcW w:w="1094" w:type="dxa"/>
          </w:tcPr>
          <w:p w14:paraId="6163D27C" w14:textId="3DE20CDD" w:rsidR="00B57A7F" w:rsidRPr="0047330C" w:rsidRDefault="00B57A7F" w:rsidP="0090609D">
            <w:pPr>
              <w:pStyle w:val="GOSTTablenorm"/>
              <w:rPr>
                <w:szCs w:val="22"/>
                <w:lang w:eastAsia="en-US"/>
              </w:rPr>
            </w:pPr>
            <w:r w:rsidRPr="0047330C">
              <w:rPr>
                <w:szCs w:val="22"/>
                <w:lang w:eastAsia="en-US"/>
              </w:rPr>
              <w:t>Т(8)</w:t>
            </w:r>
          </w:p>
        </w:tc>
        <w:tc>
          <w:tcPr>
            <w:tcW w:w="548" w:type="dxa"/>
          </w:tcPr>
          <w:p w14:paraId="4D8EC70C" w14:textId="65CB4EA5" w:rsidR="00B57A7F" w:rsidRPr="0047330C" w:rsidRDefault="00CC1AFA" w:rsidP="0090609D">
            <w:pPr>
              <w:pStyle w:val="GOSTTablenorm"/>
              <w:rPr>
                <w:szCs w:val="22"/>
                <w:lang w:eastAsia="en-US"/>
              </w:rPr>
            </w:pPr>
            <w:r w:rsidRPr="0047330C">
              <w:rPr>
                <w:szCs w:val="22"/>
                <w:lang w:eastAsia="en-US"/>
              </w:rPr>
              <w:t>Н</w:t>
            </w:r>
          </w:p>
        </w:tc>
        <w:tc>
          <w:tcPr>
            <w:tcW w:w="3875" w:type="dxa"/>
          </w:tcPr>
          <w:p w14:paraId="4C8C1741" w14:textId="77777777" w:rsidR="00B57A7F" w:rsidRPr="0047330C" w:rsidRDefault="00B57A7F" w:rsidP="0090609D">
            <w:pPr>
              <w:pStyle w:val="GOSTTablenorm"/>
            </w:pPr>
            <w:r w:rsidRPr="0047330C">
              <w:t>Указывается аналитический код раздела заказчика</w:t>
            </w:r>
            <w:r w:rsidR="00CC1AFA" w:rsidRPr="0047330C">
              <w:t>.</w:t>
            </w:r>
          </w:p>
          <w:p w14:paraId="7976F5B1" w14:textId="7D431E54" w:rsidR="00CC1AFA" w:rsidRPr="0047330C" w:rsidRDefault="00914500" w:rsidP="00914500">
            <w:pPr>
              <w:pStyle w:val="GOSTTablenorm"/>
            </w:pPr>
            <w:r w:rsidRPr="0047330C">
              <w:rPr>
                <w:lang w:eastAsia="en-US"/>
              </w:rPr>
              <w:t>Реквизит обязателен для заполнения, е</w:t>
            </w:r>
            <w:r w:rsidR="00CC1AFA" w:rsidRPr="0047330C">
              <w:rPr>
                <w:lang w:eastAsia="en-US"/>
              </w:rPr>
              <w:t>сли признак «</w:t>
            </w:r>
            <w:r w:rsidR="00E044AE" w:rsidRPr="0047330C">
              <w:rPr>
                <w:lang w:eastAsia="en-US"/>
              </w:rPr>
              <w:t>Выписка</w:t>
            </w:r>
            <w:r w:rsidR="00CC1AFA" w:rsidRPr="0047330C">
              <w:rPr>
                <w:lang w:eastAsia="en-US"/>
              </w:rPr>
              <w:t>» равен значению «Нет»</w:t>
            </w:r>
            <w:r w:rsidR="00E044AE" w:rsidRPr="0047330C">
              <w:rPr>
                <w:lang w:eastAsia="en-US"/>
              </w:rPr>
              <w:t xml:space="preserve"> и лицевой счет заказчика начинается на 71 (имеет 71 тип)</w:t>
            </w:r>
          </w:p>
        </w:tc>
      </w:tr>
      <w:tr w:rsidR="00B57A7F" w:rsidRPr="0047330C" w14:paraId="6105D9AD" w14:textId="77777777" w:rsidTr="0090609D">
        <w:trPr>
          <w:trHeight w:val="20"/>
        </w:trPr>
        <w:tc>
          <w:tcPr>
            <w:tcW w:w="1641" w:type="dxa"/>
          </w:tcPr>
          <w:p w14:paraId="50D86681" w14:textId="77777777" w:rsidR="00B57A7F" w:rsidRPr="0047330C" w:rsidRDefault="00B57A7F" w:rsidP="0090609D">
            <w:pPr>
              <w:pStyle w:val="GOSTTablenorm"/>
              <w:rPr>
                <w:szCs w:val="22"/>
                <w:lang w:eastAsia="en-US"/>
              </w:rPr>
            </w:pPr>
            <w:r w:rsidRPr="0047330C">
              <w:rPr>
                <w:szCs w:val="22"/>
                <w:lang w:eastAsia="en-US"/>
              </w:rPr>
              <w:t>Аналитический код раздела</w:t>
            </w:r>
          </w:p>
        </w:tc>
        <w:tc>
          <w:tcPr>
            <w:tcW w:w="1639" w:type="dxa"/>
          </w:tcPr>
          <w:p w14:paraId="18E15582" w14:textId="77777777" w:rsidR="00B57A7F" w:rsidRPr="0047330C" w:rsidRDefault="00B57A7F" w:rsidP="0090609D">
            <w:pPr>
              <w:pStyle w:val="GOSTTablenorm"/>
              <w:rPr>
                <w:szCs w:val="22"/>
                <w:lang w:eastAsia="en-US"/>
              </w:rPr>
            </w:pPr>
            <w:r w:rsidRPr="0047330C">
              <w:rPr>
                <w:szCs w:val="22"/>
                <w:lang w:eastAsia="en-US"/>
              </w:rPr>
              <w:t>AnalyticalCode</w:t>
            </w:r>
          </w:p>
        </w:tc>
        <w:tc>
          <w:tcPr>
            <w:tcW w:w="548" w:type="dxa"/>
          </w:tcPr>
          <w:p w14:paraId="179A0C42" w14:textId="77777777" w:rsidR="00B57A7F" w:rsidRPr="0047330C" w:rsidRDefault="00B57A7F" w:rsidP="0090609D">
            <w:pPr>
              <w:pStyle w:val="GOSTTablenorm"/>
              <w:rPr>
                <w:szCs w:val="22"/>
                <w:lang w:eastAsia="en-US"/>
              </w:rPr>
            </w:pPr>
            <w:r w:rsidRPr="0047330C">
              <w:rPr>
                <w:szCs w:val="22"/>
                <w:lang w:eastAsia="en-US"/>
              </w:rPr>
              <w:t>П</w:t>
            </w:r>
          </w:p>
        </w:tc>
        <w:tc>
          <w:tcPr>
            <w:tcW w:w="1094" w:type="dxa"/>
          </w:tcPr>
          <w:p w14:paraId="0BD50404" w14:textId="77777777" w:rsidR="00B57A7F" w:rsidRPr="0047330C" w:rsidRDefault="00B57A7F" w:rsidP="0090609D">
            <w:pPr>
              <w:pStyle w:val="GOSTTablenorm"/>
              <w:rPr>
                <w:szCs w:val="22"/>
                <w:lang w:eastAsia="en-US"/>
              </w:rPr>
            </w:pPr>
            <w:r w:rsidRPr="0047330C">
              <w:rPr>
                <w:szCs w:val="22"/>
                <w:lang w:eastAsia="en-US"/>
              </w:rPr>
              <w:t>Т(8)</w:t>
            </w:r>
          </w:p>
        </w:tc>
        <w:tc>
          <w:tcPr>
            <w:tcW w:w="548" w:type="dxa"/>
          </w:tcPr>
          <w:p w14:paraId="0607BE3C" w14:textId="77777777" w:rsidR="00B57A7F" w:rsidRPr="0047330C" w:rsidRDefault="00B57A7F" w:rsidP="0090609D">
            <w:pPr>
              <w:pStyle w:val="GOSTTablenorm"/>
              <w:rPr>
                <w:szCs w:val="22"/>
                <w:lang w:eastAsia="en-US"/>
              </w:rPr>
            </w:pPr>
            <w:r w:rsidRPr="0047330C">
              <w:rPr>
                <w:szCs w:val="22"/>
                <w:lang w:eastAsia="en-US"/>
              </w:rPr>
              <w:t>Н</w:t>
            </w:r>
          </w:p>
        </w:tc>
        <w:tc>
          <w:tcPr>
            <w:tcW w:w="3875" w:type="dxa"/>
          </w:tcPr>
          <w:p w14:paraId="7219C0C9" w14:textId="546FFF83" w:rsidR="00B57A7F" w:rsidRPr="0047330C" w:rsidRDefault="00B57A7F" w:rsidP="00A1482C">
            <w:pPr>
              <w:pStyle w:val="GOSTTablenorm"/>
            </w:pPr>
            <w:r w:rsidRPr="0047330C">
              <w:t>Указывается аналитический код раздела</w:t>
            </w:r>
            <w:r w:rsidR="00E044AE" w:rsidRPr="0047330C">
              <w:t>, если тип формирования не равен «1» (создание)</w:t>
            </w:r>
          </w:p>
        </w:tc>
      </w:tr>
    </w:tbl>
    <w:p w14:paraId="387CA906" w14:textId="77777777" w:rsidR="00B57A7F" w:rsidRPr="0047330C" w:rsidRDefault="00B57A7F" w:rsidP="00B57A7F">
      <w:pPr>
        <w:pStyle w:val="32"/>
        <w:tabs>
          <w:tab w:val="num" w:pos="284"/>
        </w:tabs>
      </w:pPr>
      <w:bookmarkStart w:id="2622" w:name="_Toc181969880"/>
      <w:bookmarkStart w:id="2623" w:name="_Toc184768035"/>
      <w:bookmarkStart w:id="2624" w:name="_Toc184817698"/>
      <w:bookmarkStart w:id="2625" w:name="_Toc228281556"/>
      <w:r w:rsidRPr="0047330C">
        <w:t>Описание комплексного типа «</w:t>
      </w:r>
      <w:r w:rsidRPr="0047330C">
        <w:rPr>
          <w:rFonts w:eastAsiaTheme="minorHAnsi"/>
        </w:rPr>
        <w:t>tPurchObj_D108</w:t>
      </w:r>
      <w:r w:rsidRPr="0047330C">
        <w:t>»</w:t>
      </w:r>
      <w:bookmarkEnd w:id="2622"/>
      <w:bookmarkEnd w:id="2623"/>
      <w:bookmarkEnd w:id="2624"/>
      <w:bookmarkEnd w:id="2625"/>
    </w:p>
    <w:p w14:paraId="216D2997" w14:textId="77777777" w:rsidR="00B57A7F" w:rsidRPr="0047330C" w:rsidRDefault="00B57A7F" w:rsidP="00B57A7F">
      <w:pPr>
        <w:pStyle w:val="GOSTNormal"/>
      </w:pPr>
      <w:r w:rsidRPr="0047330C">
        <w:t>Описание комплексного типа «</w:t>
      </w:r>
      <w:r w:rsidRPr="0047330C">
        <w:rPr>
          <w:rFonts w:eastAsiaTheme="minorHAnsi"/>
        </w:rPr>
        <w:t>tPurchObj_D108</w:t>
      </w:r>
      <w:r w:rsidRPr="0047330C">
        <w:t>» блока «Объект Закупки».</w:t>
      </w:r>
    </w:p>
    <w:p w14:paraId="73E15A99" w14:textId="279CF659" w:rsidR="00B57A7F" w:rsidRPr="0047330C" w:rsidRDefault="008101E6" w:rsidP="00B57A7F">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2626" w:name="_Ref176512992"/>
      <w:bookmarkStart w:id="2627" w:name="_Toc184767533"/>
      <w:bookmarkStart w:id="2628" w:name="_Toc184817467"/>
      <w:bookmarkStart w:id="2629" w:name="_Toc228281780"/>
      <w:r w:rsidR="00BB6FF0">
        <w:rPr>
          <w:noProof/>
        </w:rPr>
        <w:t>166</w:t>
      </w:r>
      <w:bookmarkEnd w:id="2626"/>
      <w:r w:rsidRPr="0047330C">
        <w:rPr>
          <w:noProof/>
        </w:rPr>
        <w:fldChar w:fldCharType="end"/>
      </w:r>
      <w:r w:rsidR="00B57A7F" w:rsidRPr="0047330C">
        <w:t xml:space="preserve"> – Описание комплексного типа «</w:t>
      </w:r>
      <w:r w:rsidR="00B57A7F" w:rsidRPr="0047330C">
        <w:rPr>
          <w:rFonts w:eastAsiaTheme="minorHAnsi"/>
        </w:rPr>
        <w:t>tPurchObj_D108</w:t>
      </w:r>
      <w:r w:rsidR="00B57A7F" w:rsidRPr="0047330C">
        <w:t>»</w:t>
      </w:r>
      <w:bookmarkEnd w:id="2627"/>
      <w:bookmarkEnd w:id="2628"/>
      <w:bookmarkEnd w:id="2629"/>
    </w:p>
    <w:tbl>
      <w:tblPr>
        <w:tblStyle w:val="GOSTTable"/>
        <w:tblW w:w="5000" w:type="pct"/>
        <w:tblLayout w:type="fixed"/>
        <w:tblLook w:val="07E0" w:firstRow="1" w:lastRow="1" w:firstColumn="1" w:lastColumn="1" w:noHBand="1" w:noVBand="1"/>
      </w:tblPr>
      <w:tblGrid>
        <w:gridCol w:w="1703"/>
        <w:gridCol w:w="1700"/>
        <w:gridCol w:w="568"/>
        <w:gridCol w:w="1135"/>
        <w:gridCol w:w="624"/>
        <w:gridCol w:w="3964"/>
      </w:tblGrid>
      <w:tr w:rsidR="00B57A7F" w:rsidRPr="0047330C" w14:paraId="6397A30D" w14:textId="77777777" w:rsidTr="0090609D">
        <w:trPr>
          <w:cnfStyle w:val="100000000000" w:firstRow="1" w:lastRow="0" w:firstColumn="0" w:lastColumn="0" w:oddVBand="0" w:evenVBand="0" w:oddHBand="0" w:evenHBand="0" w:firstRowFirstColumn="0" w:firstRowLastColumn="0" w:lastRowFirstColumn="0" w:lastRowLastColumn="0"/>
        </w:trPr>
        <w:tc>
          <w:tcPr>
            <w:tcW w:w="1641" w:type="dxa"/>
          </w:tcPr>
          <w:p w14:paraId="275D8A22" w14:textId="77777777" w:rsidR="00B57A7F" w:rsidRPr="0047330C" w:rsidRDefault="00B57A7F" w:rsidP="0090609D">
            <w:pPr>
              <w:pStyle w:val="GOSTTableHead"/>
            </w:pPr>
            <w:r w:rsidRPr="0047330C">
              <w:t>Наименование элемента</w:t>
            </w:r>
          </w:p>
        </w:tc>
        <w:tc>
          <w:tcPr>
            <w:tcW w:w="1639" w:type="dxa"/>
          </w:tcPr>
          <w:p w14:paraId="4A88F937" w14:textId="77777777" w:rsidR="00B57A7F" w:rsidRPr="0047330C" w:rsidRDefault="00B57A7F" w:rsidP="0090609D">
            <w:pPr>
              <w:pStyle w:val="GOSTTableHead"/>
            </w:pPr>
            <w:r w:rsidRPr="0047330C">
              <w:t>Сокращенное наименование (код) элемента</w:t>
            </w:r>
          </w:p>
        </w:tc>
        <w:tc>
          <w:tcPr>
            <w:tcW w:w="548" w:type="dxa"/>
          </w:tcPr>
          <w:p w14:paraId="03CD9C09" w14:textId="77777777" w:rsidR="00B57A7F" w:rsidRPr="0047330C" w:rsidRDefault="00B57A7F" w:rsidP="0090609D">
            <w:pPr>
              <w:pStyle w:val="GOSTTableHead"/>
            </w:pPr>
            <w:r w:rsidRPr="0047330C">
              <w:t>Тип</w:t>
            </w:r>
          </w:p>
        </w:tc>
        <w:tc>
          <w:tcPr>
            <w:tcW w:w="1094" w:type="dxa"/>
          </w:tcPr>
          <w:p w14:paraId="01E7ABB6" w14:textId="77777777" w:rsidR="00B57A7F" w:rsidRPr="0047330C" w:rsidRDefault="00B57A7F" w:rsidP="0090609D">
            <w:pPr>
              <w:pStyle w:val="GOSTTableHead"/>
            </w:pPr>
            <w:r w:rsidRPr="0047330C">
              <w:t>Формат элемента</w:t>
            </w:r>
          </w:p>
        </w:tc>
        <w:tc>
          <w:tcPr>
            <w:tcW w:w="602" w:type="dxa"/>
          </w:tcPr>
          <w:p w14:paraId="2FB31F90" w14:textId="77777777" w:rsidR="00B57A7F" w:rsidRPr="0047330C" w:rsidRDefault="00B57A7F" w:rsidP="0090609D">
            <w:pPr>
              <w:pStyle w:val="GOSTTableHead"/>
            </w:pPr>
            <w:r w:rsidRPr="0047330C">
              <w:t>Обязательность</w:t>
            </w:r>
          </w:p>
        </w:tc>
        <w:tc>
          <w:tcPr>
            <w:tcW w:w="3821" w:type="dxa"/>
          </w:tcPr>
          <w:p w14:paraId="05CEA4DF" w14:textId="77777777" w:rsidR="00B57A7F" w:rsidRPr="0047330C" w:rsidRDefault="00B57A7F" w:rsidP="0090609D">
            <w:pPr>
              <w:pStyle w:val="GOSTTableHead"/>
            </w:pPr>
            <w:r w:rsidRPr="0047330C">
              <w:t>Дополнительная информация</w:t>
            </w:r>
          </w:p>
        </w:tc>
      </w:tr>
      <w:tr w:rsidR="00B57A7F" w:rsidRPr="0047330C" w14:paraId="32593E80" w14:textId="77777777" w:rsidTr="0090609D">
        <w:tc>
          <w:tcPr>
            <w:tcW w:w="1641" w:type="dxa"/>
          </w:tcPr>
          <w:p w14:paraId="4B5711B9" w14:textId="77777777" w:rsidR="00B57A7F" w:rsidRPr="0047330C" w:rsidRDefault="00B57A7F" w:rsidP="0090609D">
            <w:pPr>
              <w:pStyle w:val="GOSTTablenorm"/>
              <w:rPr>
                <w:szCs w:val="22"/>
                <w:lang w:eastAsia="en-US"/>
              </w:rPr>
            </w:pPr>
            <w:r w:rsidRPr="0047330C">
              <w:rPr>
                <w:szCs w:val="22"/>
                <w:lang w:eastAsia="en-US"/>
              </w:rPr>
              <w:t>tPurchObj_D108</w:t>
            </w:r>
          </w:p>
        </w:tc>
        <w:tc>
          <w:tcPr>
            <w:tcW w:w="1639" w:type="dxa"/>
          </w:tcPr>
          <w:p w14:paraId="664FC48A" w14:textId="77777777" w:rsidR="00B57A7F" w:rsidRPr="0047330C" w:rsidRDefault="00B57A7F" w:rsidP="0090609D">
            <w:pPr>
              <w:pStyle w:val="GOSTTablenorm"/>
              <w:rPr>
                <w:szCs w:val="22"/>
                <w:lang w:eastAsia="en-US"/>
              </w:rPr>
            </w:pPr>
            <w:r w:rsidRPr="0047330C">
              <w:rPr>
                <w:szCs w:val="22"/>
                <w:lang w:eastAsia="en-US"/>
              </w:rPr>
              <w:t>PurchObj_D108_ITEM</w:t>
            </w:r>
          </w:p>
        </w:tc>
        <w:tc>
          <w:tcPr>
            <w:tcW w:w="548" w:type="dxa"/>
          </w:tcPr>
          <w:p w14:paraId="1D33D646" w14:textId="77777777" w:rsidR="00B57A7F" w:rsidRPr="0047330C" w:rsidRDefault="00B57A7F" w:rsidP="0090609D">
            <w:pPr>
              <w:pStyle w:val="GOSTTablenorm"/>
              <w:rPr>
                <w:szCs w:val="22"/>
                <w:lang w:eastAsia="en-US"/>
              </w:rPr>
            </w:pPr>
            <w:r w:rsidRPr="0047330C">
              <w:rPr>
                <w:szCs w:val="22"/>
                <w:lang w:eastAsia="en-US"/>
              </w:rPr>
              <w:t>С</w:t>
            </w:r>
          </w:p>
        </w:tc>
        <w:tc>
          <w:tcPr>
            <w:tcW w:w="1094" w:type="dxa"/>
          </w:tcPr>
          <w:p w14:paraId="68B003BC" w14:textId="77777777" w:rsidR="00B57A7F" w:rsidRPr="0047330C" w:rsidRDefault="00B57A7F" w:rsidP="0090609D">
            <w:pPr>
              <w:pStyle w:val="GOSTTablenorm"/>
              <w:rPr>
                <w:szCs w:val="22"/>
                <w:lang w:eastAsia="en-US"/>
              </w:rPr>
            </w:pPr>
            <w:r w:rsidRPr="0047330C">
              <w:rPr>
                <w:szCs w:val="22"/>
                <w:lang w:eastAsia="en-US"/>
              </w:rPr>
              <w:t>tPurchObj_D108_ITEM</w:t>
            </w:r>
          </w:p>
        </w:tc>
        <w:tc>
          <w:tcPr>
            <w:tcW w:w="602" w:type="dxa"/>
          </w:tcPr>
          <w:p w14:paraId="438C2800" w14:textId="77777777" w:rsidR="00B57A7F" w:rsidRPr="0047330C" w:rsidRDefault="00B57A7F" w:rsidP="0090609D">
            <w:pPr>
              <w:pStyle w:val="GOSTTablenorm"/>
              <w:rPr>
                <w:szCs w:val="22"/>
                <w:lang w:eastAsia="en-US"/>
              </w:rPr>
            </w:pPr>
            <w:r w:rsidRPr="0047330C">
              <w:rPr>
                <w:szCs w:val="22"/>
                <w:lang w:eastAsia="en-US"/>
              </w:rPr>
              <w:t>ОМ</w:t>
            </w:r>
          </w:p>
        </w:tc>
        <w:tc>
          <w:tcPr>
            <w:tcW w:w="3821" w:type="dxa"/>
          </w:tcPr>
          <w:p w14:paraId="72E766A2" w14:textId="6271A406" w:rsidR="00B57A7F" w:rsidRPr="0047330C" w:rsidRDefault="00B57A7F" w:rsidP="0090609D">
            <w:pPr>
              <w:pStyle w:val="GOSTTablenorm"/>
            </w:pPr>
            <w:r w:rsidRPr="0047330C">
              <w:rPr>
                <w:lang w:eastAsia="en-US"/>
              </w:rPr>
              <w:t xml:space="preserve">Состав элемента представлен в таблице </w:t>
            </w:r>
            <w:r w:rsidRPr="0047330C">
              <w:rPr>
                <w:lang w:eastAsia="en-US"/>
              </w:rPr>
              <w:fldChar w:fldCharType="begin"/>
            </w:r>
            <w:r w:rsidRPr="0047330C">
              <w:rPr>
                <w:lang w:eastAsia="en-US"/>
              </w:rPr>
              <w:instrText xml:space="preserve"> REF _Ref176513052 \h  \* MERGEFORMAT </w:instrText>
            </w:r>
            <w:r w:rsidRPr="0047330C">
              <w:rPr>
                <w:lang w:eastAsia="en-US"/>
              </w:rPr>
            </w:r>
            <w:r w:rsidRPr="0047330C">
              <w:rPr>
                <w:lang w:eastAsia="en-US"/>
              </w:rPr>
              <w:fldChar w:fldCharType="separate"/>
            </w:r>
            <w:r w:rsidR="00BB6FF0" w:rsidRPr="00BB6FF0">
              <w:rPr>
                <w:noProof/>
              </w:rPr>
              <w:t>167</w:t>
            </w:r>
            <w:r w:rsidRPr="0047330C">
              <w:rPr>
                <w:lang w:eastAsia="en-US"/>
              </w:rPr>
              <w:fldChar w:fldCharType="end"/>
            </w:r>
          </w:p>
        </w:tc>
      </w:tr>
    </w:tbl>
    <w:p w14:paraId="24BF92D6" w14:textId="77777777" w:rsidR="00B57A7F" w:rsidRPr="009A08D6" w:rsidRDefault="00B57A7F" w:rsidP="00B57A7F">
      <w:pPr>
        <w:pStyle w:val="32"/>
        <w:tabs>
          <w:tab w:val="num" w:pos="284"/>
        </w:tabs>
        <w:rPr>
          <w:highlight w:val="green"/>
        </w:rPr>
      </w:pPr>
      <w:bookmarkStart w:id="2630" w:name="_Toc181969881"/>
      <w:bookmarkStart w:id="2631" w:name="_Toc184768036"/>
      <w:bookmarkStart w:id="2632" w:name="_Toc184817699"/>
      <w:bookmarkStart w:id="2633" w:name="_Toc228281557"/>
      <w:r w:rsidRPr="009A08D6">
        <w:rPr>
          <w:highlight w:val="green"/>
        </w:rPr>
        <w:lastRenderedPageBreak/>
        <w:t>Описание комплексного типа «tPurchObj_D108_ITEM»</w:t>
      </w:r>
      <w:bookmarkEnd w:id="2630"/>
      <w:bookmarkEnd w:id="2631"/>
      <w:bookmarkEnd w:id="2632"/>
      <w:bookmarkEnd w:id="2633"/>
    </w:p>
    <w:p w14:paraId="6470E984" w14:textId="77777777" w:rsidR="00B57A7F" w:rsidRPr="0047330C" w:rsidRDefault="00B57A7F" w:rsidP="00B57A7F">
      <w:pPr>
        <w:pStyle w:val="GOSTNormal"/>
      </w:pPr>
      <w:r w:rsidRPr="0047330C">
        <w:t>Описание комплексного типа «tPurchObj_D108_ITEM» блока «Объект Закупки (строки)».</w:t>
      </w:r>
    </w:p>
    <w:p w14:paraId="5ABB5B9F" w14:textId="0434BBA1" w:rsidR="00B57A7F" w:rsidRPr="009A08D6" w:rsidRDefault="00B57A7F" w:rsidP="00B57A7F">
      <w:pPr>
        <w:pStyle w:val="GOSTNameTable"/>
        <w:rPr>
          <w:highlight w:val="green"/>
        </w:rPr>
      </w:pPr>
      <w:r w:rsidRPr="009A08D6">
        <w:rPr>
          <w:highlight w:val="green"/>
        </w:rPr>
        <w:fldChar w:fldCharType="begin"/>
      </w:r>
      <w:r w:rsidRPr="009A08D6">
        <w:rPr>
          <w:highlight w:val="green"/>
        </w:rPr>
        <w:instrText>SEQ Таблица \* ARABIC</w:instrText>
      </w:r>
      <w:r w:rsidRPr="009A08D6">
        <w:rPr>
          <w:highlight w:val="green"/>
        </w:rPr>
        <w:fldChar w:fldCharType="separate"/>
      </w:r>
      <w:bookmarkStart w:id="2634" w:name="_Ref176513052"/>
      <w:bookmarkStart w:id="2635" w:name="_Toc184767534"/>
      <w:bookmarkStart w:id="2636" w:name="_Toc184817468"/>
      <w:bookmarkStart w:id="2637" w:name="_Toc228281781"/>
      <w:r w:rsidR="00BB6FF0">
        <w:rPr>
          <w:noProof/>
          <w:highlight w:val="green"/>
        </w:rPr>
        <w:t>167</w:t>
      </w:r>
      <w:bookmarkEnd w:id="2634"/>
      <w:r w:rsidRPr="009A08D6">
        <w:rPr>
          <w:highlight w:val="green"/>
        </w:rPr>
        <w:fldChar w:fldCharType="end"/>
      </w:r>
      <w:r w:rsidRPr="009A08D6">
        <w:rPr>
          <w:highlight w:val="green"/>
        </w:rPr>
        <w:t xml:space="preserve"> – Описание комплексного типа «tPurchObj_D108_ITEM»</w:t>
      </w:r>
      <w:bookmarkEnd w:id="2635"/>
      <w:bookmarkEnd w:id="2636"/>
      <w:bookmarkEnd w:id="2637"/>
    </w:p>
    <w:tbl>
      <w:tblPr>
        <w:tblStyle w:val="GOSTTable"/>
        <w:tblW w:w="5000" w:type="pct"/>
        <w:tblLayout w:type="fixed"/>
        <w:tblLook w:val="07E0" w:firstRow="1" w:lastRow="1" w:firstColumn="1" w:lastColumn="1" w:noHBand="1" w:noVBand="1"/>
      </w:tblPr>
      <w:tblGrid>
        <w:gridCol w:w="1703"/>
        <w:gridCol w:w="1700"/>
        <w:gridCol w:w="568"/>
        <w:gridCol w:w="1135"/>
        <w:gridCol w:w="568"/>
        <w:gridCol w:w="4020"/>
      </w:tblGrid>
      <w:tr w:rsidR="00B57A7F" w:rsidRPr="0047330C" w14:paraId="01AB69AF" w14:textId="77777777" w:rsidTr="0090609D">
        <w:trPr>
          <w:cnfStyle w:val="100000000000" w:firstRow="1" w:lastRow="0" w:firstColumn="0" w:lastColumn="0" w:oddVBand="0" w:evenVBand="0" w:oddHBand="0" w:evenHBand="0" w:firstRowFirstColumn="0" w:firstRowLastColumn="0" w:lastRowFirstColumn="0" w:lastRowLastColumn="0"/>
          <w:trHeight w:val="20"/>
        </w:trPr>
        <w:tc>
          <w:tcPr>
            <w:tcW w:w="1703" w:type="dxa"/>
          </w:tcPr>
          <w:p w14:paraId="60B6C777" w14:textId="77777777" w:rsidR="00B57A7F" w:rsidRPr="0047330C" w:rsidRDefault="00B57A7F" w:rsidP="0090609D">
            <w:pPr>
              <w:pStyle w:val="GOSTTableHead"/>
            </w:pPr>
            <w:r w:rsidRPr="0047330C">
              <w:t>Наименование элемента</w:t>
            </w:r>
          </w:p>
        </w:tc>
        <w:tc>
          <w:tcPr>
            <w:tcW w:w="1700" w:type="dxa"/>
          </w:tcPr>
          <w:p w14:paraId="5F0EFEDD" w14:textId="77777777" w:rsidR="00B57A7F" w:rsidRPr="0047330C" w:rsidRDefault="00B57A7F" w:rsidP="0090609D">
            <w:pPr>
              <w:pStyle w:val="GOSTTableHead"/>
            </w:pPr>
            <w:r w:rsidRPr="0047330C">
              <w:t>Сокращенное наименование (код) элемента</w:t>
            </w:r>
          </w:p>
        </w:tc>
        <w:tc>
          <w:tcPr>
            <w:tcW w:w="568" w:type="dxa"/>
          </w:tcPr>
          <w:p w14:paraId="5D544DEF" w14:textId="77777777" w:rsidR="00B57A7F" w:rsidRPr="0047330C" w:rsidRDefault="00B57A7F" w:rsidP="0090609D">
            <w:pPr>
              <w:pStyle w:val="GOSTTableHead"/>
            </w:pPr>
            <w:r w:rsidRPr="0047330C">
              <w:t>Тип</w:t>
            </w:r>
          </w:p>
        </w:tc>
        <w:tc>
          <w:tcPr>
            <w:tcW w:w="1135" w:type="dxa"/>
          </w:tcPr>
          <w:p w14:paraId="063EA803" w14:textId="77777777" w:rsidR="00B57A7F" w:rsidRPr="0047330C" w:rsidRDefault="00B57A7F" w:rsidP="0090609D">
            <w:pPr>
              <w:pStyle w:val="GOSTTableHead"/>
            </w:pPr>
            <w:r w:rsidRPr="0047330C">
              <w:t>Формат элемента</w:t>
            </w:r>
          </w:p>
        </w:tc>
        <w:tc>
          <w:tcPr>
            <w:tcW w:w="568" w:type="dxa"/>
          </w:tcPr>
          <w:p w14:paraId="2CC03AEE" w14:textId="77777777" w:rsidR="00B57A7F" w:rsidRPr="0047330C" w:rsidRDefault="00B57A7F" w:rsidP="0090609D">
            <w:pPr>
              <w:pStyle w:val="GOSTTableHead"/>
            </w:pPr>
            <w:r w:rsidRPr="0047330C">
              <w:t>Обязательность</w:t>
            </w:r>
          </w:p>
        </w:tc>
        <w:tc>
          <w:tcPr>
            <w:tcW w:w="4020" w:type="dxa"/>
          </w:tcPr>
          <w:p w14:paraId="65A18D02" w14:textId="77777777" w:rsidR="00B57A7F" w:rsidRPr="0047330C" w:rsidRDefault="00B57A7F" w:rsidP="0090609D">
            <w:pPr>
              <w:pStyle w:val="GOSTTableHead"/>
            </w:pPr>
            <w:r w:rsidRPr="0047330C">
              <w:t>Дополнительная информация</w:t>
            </w:r>
          </w:p>
        </w:tc>
      </w:tr>
      <w:tr w:rsidR="00B57A7F" w:rsidRPr="0047330C" w14:paraId="36C27762" w14:textId="77777777" w:rsidTr="0090609D">
        <w:trPr>
          <w:trHeight w:val="20"/>
        </w:trPr>
        <w:tc>
          <w:tcPr>
            <w:tcW w:w="1703" w:type="dxa"/>
          </w:tcPr>
          <w:p w14:paraId="28021DE4" w14:textId="77777777" w:rsidR="00B57A7F" w:rsidRPr="0047330C" w:rsidRDefault="00B57A7F" w:rsidP="0090609D">
            <w:pPr>
              <w:pStyle w:val="GOSTTablenorm"/>
              <w:rPr>
                <w:color w:val="000000" w:themeColor="text1"/>
              </w:rPr>
            </w:pPr>
            <w:r w:rsidRPr="0047330C">
              <w:rPr>
                <w:color w:val="000000" w:themeColor="text1"/>
              </w:rPr>
              <w:t>Тип объекта закупки</w:t>
            </w:r>
          </w:p>
        </w:tc>
        <w:tc>
          <w:tcPr>
            <w:tcW w:w="1700" w:type="dxa"/>
          </w:tcPr>
          <w:p w14:paraId="744179F6" w14:textId="77777777" w:rsidR="00B57A7F" w:rsidRPr="0047330C" w:rsidRDefault="00B57A7F" w:rsidP="0090609D">
            <w:pPr>
              <w:pStyle w:val="GOSTTablenorm"/>
              <w:rPr>
                <w:color w:val="000000" w:themeColor="text1"/>
              </w:rPr>
            </w:pPr>
            <w:r w:rsidRPr="0047330C">
              <w:rPr>
                <w:color w:val="000000" w:themeColor="text1"/>
              </w:rPr>
              <w:t>TypeProcObj</w:t>
            </w:r>
          </w:p>
        </w:tc>
        <w:tc>
          <w:tcPr>
            <w:tcW w:w="568" w:type="dxa"/>
          </w:tcPr>
          <w:p w14:paraId="0EF0C3D0" w14:textId="77777777" w:rsidR="00B57A7F" w:rsidRPr="0047330C" w:rsidRDefault="00B57A7F" w:rsidP="0090609D">
            <w:pPr>
              <w:pStyle w:val="GOSTTablenorm"/>
              <w:rPr>
                <w:color w:val="000000" w:themeColor="text1"/>
              </w:rPr>
            </w:pPr>
            <w:r w:rsidRPr="0047330C">
              <w:rPr>
                <w:color w:val="000000" w:themeColor="text1"/>
              </w:rPr>
              <w:t>П</w:t>
            </w:r>
          </w:p>
        </w:tc>
        <w:tc>
          <w:tcPr>
            <w:tcW w:w="1135" w:type="dxa"/>
          </w:tcPr>
          <w:p w14:paraId="4594B657" w14:textId="77777777" w:rsidR="00B57A7F" w:rsidRPr="0047330C" w:rsidRDefault="00B57A7F" w:rsidP="0090609D">
            <w:pPr>
              <w:pStyle w:val="GOSTTablenorm"/>
              <w:rPr>
                <w:color w:val="000000" w:themeColor="text1"/>
              </w:rPr>
            </w:pPr>
            <w:r w:rsidRPr="0047330C">
              <w:rPr>
                <w:color w:val="000000" w:themeColor="text1"/>
              </w:rPr>
              <w:t>Т(1-2000)</w:t>
            </w:r>
          </w:p>
        </w:tc>
        <w:tc>
          <w:tcPr>
            <w:tcW w:w="568" w:type="dxa"/>
          </w:tcPr>
          <w:p w14:paraId="7523EEC9" w14:textId="65FF0149" w:rsidR="00B57A7F" w:rsidRPr="0047330C" w:rsidRDefault="00D43D35" w:rsidP="0090609D">
            <w:pPr>
              <w:pStyle w:val="GOSTTablenorm"/>
              <w:rPr>
                <w:color w:val="000000" w:themeColor="text1"/>
              </w:rPr>
            </w:pPr>
            <w:r w:rsidRPr="0047330C">
              <w:rPr>
                <w:color w:val="000000" w:themeColor="text1"/>
              </w:rPr>
              <w:t>О</w:t>
            </w:r>
          </w:p>
        </w:tc>
        <w:tc>
          <w:tcPr>
            <w:tcW w:w="4020" w:type="dxa"/>
          </w:tcPr>
          <w:p w14:paraId="7E8C8449" w14:textId="77777777" w:rsidR="00B57A7F" w:rsidRPr="0047330C" w:rsidRDefault="00B57A7F" w:rsidP="0090609D">
            <w:pPr>
              <w:pStyle w:val="GOSTTablenorm"/>
              <w:rPr>
                <w:color w:val="000000" w:themeColor="text1"/>
              </w:rPr>
            </w:pPr>
            <w:r w:rsidRPr="0047330C">
              <w:rPr>
                <w:lang w:eastAsia="en-US"/>
              </w:rPr>
              <w:t xml:space="preserve">Указывается </w:t>
            </w:r>
            <w:r w:rsidRPr="0047330C">
              <w:rPr>
                <w:color w:val="000000" w:themeColor="text1"/>
              </w:rPr>
              <w:t>тип объекта закупки.</w:t>
            </w:r>
          </w:p>
          <w:p w14:paraId="6FBBDAAE" w14:textId="77777777" w:rsidR="00B57A7F" w:rsidRPr="0047330C" w:rsidRDefault="00B57A7F" w:rsidP="0090609D">
            <w:pPr>
              <w:pStyle w:val="GOSTTablenorm"/>
              <w:rPr>
                <w:color w:val="000000" w:themeColor="text1"/>
              </w:rPr>
            </w:pPr>
            <w:r w:rsidRPr="0047330C">
              <w:rPr>
                <w:color w:val="000000" w:themeColor="text1"/>
              </w:rPr>
              <w:t>Реквизит может принимать следующие значения:</w:t>
            </w:r>
          </w:p>
          <w:p w14:paraId="14C13049" w14:textId="77777777" w:rsidR="00B57A7F" w:rsidRPr="0047330C" w:rsidRDefault="00B57A7F" w:rsidP="001F1F97">
            <w:pPr>
              <w:pStyle w:val="GOSTTablenorm"/>
              <w:numPr>
                <w:ilvl w:val="0"/>
                <w:numId w:val="111"/>
              </w:numPr>
              <w:ind w:left="284" w:hanging="227"/>
              <w:rPr>
                <w:color w:val="000000" w:themeColor="text1"/>
              </w:rPr>
            </w:pPr>
            <w:r w:rsidRPr="0047330C">
              <w:rPr>
                <w:color w:val="000000" w:themeColor="text1"/>
              </w:rPr>
              <w:t>Товар;</w:t>
            </w:r>
          </w:p>
          <w:p w14:paraId="526629B9" w14:textId="77777777" w:rsidR="00B57A7F" w:rsidRPr="0047330C" w:rsidRDefault="00B57A7F" w:rsidP="001F1F97">
            <w:pPr>
              <w:pStyle w:val="GOSTTablenorm"/>
              <w:numPr>
                <w:ilvl w:val="0"/>
                <w:numId w:val="111"/>
              </w:numPr>
              <w:ind w:left="284" w:hanging="227"/>
              <w:rPr>
                <w:color w:val="000000" w:themeColor="text1"/>
              </w:rPr>
            </w:pPr>
            <w:r w:rsidRPr="0047330C">
              <w:rPr>
                <w:color w:val="000000" w:themeColor="text1"/>
              </w:rPr>
              <w:t>Работа;</w:t>
            </w:r>
          </w:p>
          <w:p w14:paraId="345B89CE" w14:textId="42D67810" w:rsidR="00DA5255" w:rsidRPr="0047330C" w:rsidRDefault="00B57A7F" w:rsidP="0045415D">
            <w:pPr>
              <w:pStyle w:val="GOSTTablenorm"/>
              <w:numPr>
                <w:ilvl w:val="0"/>
                <w:numId w:val="111"/>
              </w:numPr>
              <w:ind w:left="284" w:hanging="227"/>
              <w:rPr>
                <w:lang w:eastAsia="en-US"/>
              </w:rPr>
            </w:pPr>
            <w:r w:rsidRPr="0047330C">
              <w:rPr>
                <w:color w:val="000000" w:themeColor="text1"/>
              </w:rPr>
              <w:t>Услуга</w:t>
            </w:r>
          </w:p>
        </w:tc>
      </w:tr>
      <w:tr w:rsidR="00B57A7F" w:rsidRPr="0047330C" w14:paraId="354E8C19" w14:textId="77777777" w:rsidTr="0090609D">
        <w:trPr>
          <w:trHeight w:val="20"/>
        </w:trPr>
        <w:tc>
          <w:tcPr>
            <w:tcW w:w="1703" w:type="dxa"/>
          </w:tcPr>
          <w:p w14:paraId="5D6AB262" w14:textId="77777777" w:rsidR="00B57A7F" w:rsidRPr="0047330C" w:rsidRDefault="00B57A7F" w:rsidP="0090609D">
            <w:pPr>
              <w:pStyle w:val="GOSTTablenorm"/>
              <w:rPr>
                <w:color w:val="000000" w:themeColor="text1"/>
              </w:rPr>
            </w:pPr>
            <w:r w:rsidRPr="0047330C">
              <w:rPr>
                <w:color w:val="000000" w:themeColor="text1"/>
              </w:rPr>
              <w:t>Наименование объекта закупки и информация по нему</w:t>
            </w:r>
          </w:p>
        </w:tc>
        <w:tc>
          <w:tcPr>
            <w:tcW w:w="1700" w:type="dxa"/>
          </w:tcPr>
          <w:p w14:paraId="614A33E3" w14:textId="77777777" w:rsidR="00B57A7F" w:rsidRPr="0047330C" w:rsidRDefault="00B57A7F" w:rsidP="0090609D">
            <w:pPr>
              <w:pStyle w:val="GOSTTablenorm"/>
              <w:rPr>
                <w:color w:val="000000" w:themeColor="text1"/>
              </w:rPr>
            </w:pPr>
            <w:r w:rsidRPr="0047330C">
              <w:rPr>
                <w:color w:val="000000" w:themeColor="text1"/>
              </w:rPr>
              <w:t>NameProcObj</w:t>
            </w:r>
          </w:p>
        </w:tc>
        <w:tc>
          <w:tcPr>
            <w:tcW w:w="568" w:type="dxa"/>
          </w:tcPr>
          <w:p w14:paraId="76B586F2" w14:textId="77777777" w:rsidR="00B57A7F" w:rsidRPr="0047330C" w:rsidRDefault="00B57A7F" w:rsidP="0090609D">
            <w:pPr>
              <w:pStyle w:val="GOSTTablenorm"/>
              <w:rPr>
                <w:color w:val="000000" w:themeColor="text1"/>
              </w:rPr>
            </w:pPr>
            <w:r w:rsidRPr="0047330C">
              <w:rPr>
                <w:color w:val="000000" w:themeColor="text1"/>
              </w:rPr>
              <w:t>П</w:t>
            </w:r>
          </w:p>
        </w:tc>
        <w:tc>
          <w:tcPr>
            <w:tcW w:w="1135" w:type="dxa"/>
          </w:tcPr>
          <w:p w14:paraId="2D06D8F1" w14:textId="77777777" w:rsidR="00B57A7F" w:rsidRPr="0047330C" w:rsidRDefault="00B57A7F" w:rsidP="0090609D">
            <w:pPr>
              <w:pStyle w:val="GOSTTablenorm"/>
              <w:rPr>
                <w:color w:val="000000" w:themeColor="text1"/>
              </w:rPr>
            </w:pPr>
            <w:r w:rsidRPr="0047330C">
              <w:rPr>
                <w:color w:val="000000" w:themeColor="text1"/>
              </w:rPr>
              <w:t>Т(1-1000)</w:t>
            </w:r>
          </w:p>
        </w:tc>
        <w:tc>
          <w:tcPr>
            <w:tcW w:w="568" w:type="dxa"/>
          </w:tcPr>
          <w:p w14:paraId="7ABD6618" w14:textId="1430F4C4" w:rsidR="00B57A7F" w:rsidRPr="0047330C" w:rsidRDefault="00D43D35" w:rsidP="0090609D">
            <w:pPr>
              <w:pStyle w:val="GOSTTablenorm"/>
              <w:rPr>
                <w:color w:val="000000" w:themeColor="text1"/>
              </w:rPr>
            </w:pPr>
            <w:r w:rsidRPr="0047330C">
              <w:rPr>
                <w:color w:val="000000" w:themeColor="text1"/>
              </w:rPr>
              <w:t>О</w:t>
            </w:r>
          </w:p>
        </w:tc>
        <w:tc>
          <w:tcPr>
            <w:tcW w:w="4020" w:type="dxa"/>
          </w:tcPr>
          <w:p w14:paraId="4F02B109" w14:textId="173762D0" w:rsidR="00DA5255" w:rsidRPr="0047330C" w:rsidRDefault="00B57A7F" w:rsidP="00D43D35">
            <w:pPr>
              <w:pStyle w:val="GOSTTablenorm"/>
            </w:pPr>
            <w:r w:rsidRPr="0047330C">
              <w:rPr>
                <w:lang w:eastAsia="en-US"/>
              </w:rPr>
              <w:t xml:space="preserve">Указывается </w:t>
            </w:r>
            <w:r w:rsidRPr="0047330C">
              <w:rPr>
                <w:color w:val="000000" w:themeColor="text1"/>
              </w:rPr>
              <w:t>наименование объекта закупки и информация по нему</w:t>
            </w:r>
          </w:p>
        </w:tc>
      </w:tr>
      <w:tr w:rsidR="00B57A7F" w:rsidRPr="0047330C" w14:paraId="66B56766" w14:textId="77777777" w:rsidTr="0090609D">
        <w:trPr>
          <w:trHeight w:val="318"/>
        </w:trPr>
        <w:tc>
          <w:tcPr>
            <w:tcW w:w="1703" w:type="dxa"/>
          </w:tcPr>
          <w:p w14:paraId="21616F27" w14:textId="77777777" w:rsidR="00B57A7F" w:rsidRPr="0047330C" w:rsidRDefault="00B57A7F" w:rsidP="0090609D">
            <w:pPr>
              <w:pStyle w:val="GOSTTablenorm"/>
              <w:rPr>
                <w:color w:val="000000" w:themeColor="text1"/>
              </w:rPr>
            </w:pPr>
            <w:r w:rsidRPr="0047330C">
              <w:rPr>
                <w:color w:val="000000" w:themeColor="text1"/>
              </w:rPr>
              <w:t>Код позиции ОКПД2</w:t>
            </w:r>
          </w:p>
        </w:tc>
        <w:tc>
          <w:tcPr>
            <w:tcW w:w="1700" w:type="dxa"/>
          </w:tcPr>
          <w:p w14:paraId="31F1FD5E" w14:textId="77777777" w:rsidR="00B57A7F" w:rsidRPr="0047330C" w:rsidRDefault="00B57A7F" w:rsidP="0090609D">
            <w:pPr>
              <w:pStyle w:val="GOSTTablenorm"/>
              <w:rPr>
                <w:color w:val="000000" w:themeColor="text1"/>
              </w:rPr>
            </w:pPr>
            <w:r w:rsidRPr="0047330C">
              <w:rPr>
                <w:color w:val="000000" w:themeColor="text1"/>
              </w:rPr>
              <w:t>OKPD2</w:t>
            </w:r>
          </w:p>
        </w:tc>
        <w:tc>
          <w:tcPr>
            <w:tcW w:w="568" w:type="dxa"/>
          </w:tcPr>
          <w:p w14:paraId="2B91BC97" w14:textId="77777777" w:rsidR="00B57A7F" w:rsidRPr="0047330C" w:rsidRDefault="00B57A7F" w:rsidP="0090609D">
            <w:pPr>
              <w:pStyle w:val="GOSTTablenorm"/>
              <w:rPr>
                <w:color w:val="000000" w:themeColor="text1"/>
              </w:rPr>
            </w:pPr>
            <w:r w:rsidRPr="0047330C">
              <w:rPr>
                <w:color w:val="000000" w:themeColor="text1"/>
              </w:rPr>
              <w:t>П</w:t>
            </w:r>
          </w:p>
        </w:tc>
        <w:tc>
          <w:tcPr>
            <w:tcW w:w="1135" w:type="dxa"/>
          </w:tcPr>
          <w:p w14:paraId="10FCC49A" w14:textId="67AA17FC" w:rsidR="00B57A7F" w:rsidRPr="0047330C" w:rsidRDefault="00B57A7F" w:rsidP="0090609D">
            <w:pPr>
              <w:pStyle w:val="GOSTTablenorm"/>
              <w:rPr>
                <w:color w:val="000000" w:themeColor="text1"/>
              </w:rPr>
            </w:pPr>
            <w:r w:rsidRPr="0047330C">
              <w:rPr>
                <w:color w:val="000000" w:themeColor="text1"/>
              </w:rPr>
              <w:t>Т(1-</w:t>
            </w:r>
            <w:r w:rsidR="00E21763" w:rsidRPr="0047330C">
              <w:rPr>
                <w:color w:val="000000" w:themeColor="text1"/>
              </w:rPr>
              <w:t>12</w:t>
            </w:r>
            <w:r w:rsidRPr="0047330C">
              <w:rPr>
                <w:color w:val="000000" w:themeColor="text1"/>
              </w:rPr>
              <w:t>)</w:t>
            </w:r>
          </w:p>
        </w:tc>
        <w:tc>
          <w:tcPr>
            <w:tcW w:w="568" w:type="dxa"/>
          </w:tcPr>
          <w:p w14:paraId="4C0EEFF5" w14:textId="4618F292" w:rsidR="00B57A7F" w:rsidRPr="0047330C" w:rsidRDefault="00D43D35" w:rsidP="0090609D">
            <w:pPr>
              <w:pStyle w:val="GOSTTablenorm"/>
              <w:rPr>
                <w:color w:val="000000" w:themeColor="text1"/>
              </w:rPr>
            </w:pPr>
            <w:r w:rsidRPr="0047330C">
              <w:rPr>
                <w:color w:val="000000" w:themeColor="text1"/>
              </w:rPr>
              <w:t>О</w:t>
            </w:r>
          </w:p>
        </w:tc>
        <w:tc>
          <w:tcPr>
            <w:tcW w:w="4020" w:type="dxa"/>
          </w:tcPr>
          <w:p w14:paraId="741863B1" w14:textId="38C8E7FD" w:rsidR="00434DB1" w:rsidRPr="0047330C" w:rsidRDefault="00B57A7F" w:rsidP="00D43D35">
            <w:pPr>
              <w:pStyle w:val="GOSTTablenorm"/>
            </w:pPr>
            <w:r w:rsidRPr="0047330C">
              <w:rPr>
                <w:lang w:eastAsia="en-US"/>
              </w:rPr>
              <w:t>Указывается</w:t>
            </w:r>
            <w:r w:rsidRPr="0047330C">
              <w:rPr>
                <w:color w:val="000000" w:themeColor="text1"/>
              </w:rPr>
              <w:t xml:space="preserve"> код позиции ОКПД2 объекта закупки</w:t>
            </w:r>
          </w:p>
        </w:tc>
      </w:tr>
      <w:tr w:rsidR="00B57A7F" w:rsidRPr="0047330C" w14:paraId="32FE03AC" w14:textId="77777777" w:rsidTr="0090609D">
        <w:trPr>
          <w:trHeight w:val="318"/>
        </w:trPr>
        <w:tc>
          <w:tcPr>
            <w:tcW w:w="1703" w:type="dxa"/>
          </w:tcPr>
          <w:p w14:paraId="584C95AF" w14:textId="77777777" w:rsidR="00B57A7F" w:rsidRPr="0047330C" w:rsidRDefault="00B57A7F" w:rsidP="0090609D">
            <w:pPr>
              <w:pStyle w:val="GOSTTablenorm"/>
              <w:rPr>
                <w:color w:val="000000" w:themeColor="text1"/>
              </w:rPr>
            </w:pPr>
            <w:r w:rsidRPr="0047330C">
              <w:rPr>
                <w:color w:val="000000" w:themeColor="text1"/>
              </w:rPr>
              <w:t xml:space="preserve">Код позиции КТРУ </w:t>
            </w:r>
          </w:p>
        </w:tc>
        <w:tc>
          <w:tcPr>
            <w:tcW w:w="1700" w:type="dxa"/>
          </w:tcPr>
          <w:p w14:paraId="0D174E6B" w14:textId="77777777" w:rsidR="00B57A7F" w:rsidRPr="0047330C" w:rsidRDefault="00B57A7F" w:rsidP="0090609D">
            <w:pPr>
              <w:pStyle w:val="GOSTTablenorm"/>
              <w:rPr>
                <w:color w:val="000000" w:themeColor="text1"/>
              </w:rPr>
            </w:pPr>
            <w:r w:rsidRPr="0047330C">
              <w:rPr>
                <w:color w:val="000000" w:themeColor="text1"/>
              </w:rPr>
              <w:t>PositKTRU</w:t>
            </w:r>
          </w:p>
        </w:tc>
        <w:tc>
          <w:tcPr>
            <w:tcW w:w="568" w:type="dxa"/>
          </w:tcPr>
          <w:p w14:paraId="52280B4E" w14:textId="77777777" w:rsidR="00B57A7F" w:rsidRPr="0047330C" w:rsidRDefault="00B57A7F" w:rsidP="0090609D">
            <w:pPr>
              <w:pStyle w:val="GOSTTablenorm"/>
              <w:rPr>
                <w:color w:val="000000" w:themeColor="text1"/>
              </w:rPr>
            </w:pPr>
            <w:r w:rsidRPr="0047330C">
              <w:rPr>
                <w:color w:val="000000" w:themeColor="text1"/>
              </w:rPr>
              <w:t>П</w:t>
            </w:r>
          </w:p>
        </w:tc>
        <w:tc>
          <w:tcPr>
            <w:tcW w:w="1135" w:type="dxa"/>
          </w:tcPr>
          <w:p w14:paraId="65467E29" w14:textId="77777777" w:rsidR="00B57A7F" w:rsidRPr="0047330C" w:rsidRDefault="00B57A7F" w:rsidP="0090609D">
            <w:pPr>
              <w:pStyle w:val="GOSTTablenorm"/>
              <w:rPr>
                <w:color w:val="000000" w:themeColor="text1"/>
              </w:rPr>
            </w:pPr>
            <w:r w:rsidRPr="0047330C">
              <w:rPr>
                <w:color w:val="000000" w:themeColor="text1"/>
              </w:rPr>
              <w:t>Т(1-25)</w:t>
            </w:r>
          </w:p>
        </w:tc>
        <w:tc>
          <w:tcPr>
            <w:tcW w:w="568" w:type="dxa"/>
          </w:tcPr>
          <w:p w14:paraId="5C62C807" w14:textId="77777777" w:rsidR="00B57A7F" w:rsidRPr="0047330C" w:rsidRDefault="00B57A7F" w:rsidP="0090609D">
            <w:pPr>
              <w:pStyle w:val="GOSTTablenorm"/>
              <w:rPr>
                <w:color w:val="000000" w:themeColor="text1"/>
              </w:rPr>
            </w:pPr>
            <w:r w:rsidRPr="0047330C">
              <w:rPr>
                <w:color w:val="000000" w:themeColor="text1"/>
              </w:rPr>
              <w:t>Н</w:t>
            </w:r>
          </w:p>
        </w:tc>
        <w:tc>
          <w:tcPr>
            <w:tcW w:w="4020" w:type="dxa"/>
          </w:tcPr>
          <w:p w14:paraId="54A0AC47" w14:textId="77777777" w:rsidR="00B57A7F" w:rsidRPr="0047330C" w:rsidRDefault="00B57A7F" w:rsidP="0090609D">
            <w:pPr>
              <w:pStyle w:val="GOSTTablenorm"/>
              <w:rPr>
                <w:lang w:eastAsia="en-US"/>
              </w:rPr>
            </w:pPr>
            <w:r w:rsidRPr="0047330C">
              <w:rPr>
                <w:lang w:eastAsia="en-US"/>
              </w:rPr>
              <w:t>Указывается</w:t>
            </w:r>
            <w:r w:rsidRPr="0047330C">
              <w:rPr>
                <w:color w:val="000000" w:themeColor="text1"/>
              </w:rPr>
              <w:t xml:space="preserve"> код позиции КТРУ объекта закупки (в текущей версии не заполняется)</w:t>
            </w:r>
          </w:p>
        </w:tc>
      </w:tr>
      <w:tr w:rsidR="00B57A7F" w:rsidRPr="0047330C" w14:paraId="347425D3" w14:textId="77777777" w:rsidTr="0090609D">
        <w:trPr>
          <w:trHeight w:val="318"/>
        </w:trPr>
        <w:tc>
          <w:tcPr>
            <w:tcW w:w="1703" w:type="dxa"/>
          </w:tcPr>
          <w:p w14:paraId="55DFBC31" w14:textId="77777777" w:rsidR="00B57A7F" w:rsidRPr="0047330C" w:rsidRDefault="00B57A7F" w:rsidP="0090609D">
            <w:pPr>
              <w:pStyle w:val="GOSTTablenorm"/>
              <w:rPr>
                <w:color w:val="000000" w:themeColor="text1"/>
              </w:rPr>
            </w:pPr>
            <w:r w:rsidRPr="0047330C">
              <w:rPr>
                <w:color w:val="000000" w:themeColor="text1"/>
              </w:rPr>
              <w:t>Количество (объем)</w:t>
            </w:r>
          </w:p>
        </w:tc>
        <w:tc>
          <w:tcPr>
            <w:tcW w:w="1700" w:type="dxa"/>
          </w:tcPr>
          <w:p w14:paraId="0343946C" w14:textId="77777777" w:rsidR="00B57A7F" w:rsidRPr="0047330C" w:rsidRDefault="00B57A7F" w:rsidP="0090609D">
            <w:pPr>
              <w:pStyle w:val="GOSTTablenorm"/>
              <w:rPr>
                <w:color w:val="000000" w:themeColor="text1"/>
              </w:rPr>
            </w:pPr>
            <w:r w:rsidRPr="0047330C">
              <w:rPr>
                <w:color w:val="000000" w:themeColor="text1"/>
              </w:rPr>
              <w:t>Quantity</w:t>
            </w:r>
          </w:p>
        </w:tc>
        <w:tc>
          <w:tcPr>
            <w:tcW w:w="568" w:type="dxa"/>
          </w:tcPr>
          <w:p w14:paraId="52A1A6EF" w14:textId="77777777" w:rsidR="00B57A7F" w:rsidRPr="0047330C" w:rsidRDefault="00B57A7F" w:rsidP="0090609D">
            <w:pPr>
              <w:pStyle w:val="GOSTTablenorm"/>
              <w:rPr>
                <w:color w:val="000000" w:themeColor="text1"/>
              </w:rPr>
            </w:pPr>
            <w:r w:rsidRPr="0047330C">
              <w:rPr>
                <w:color w:val="000000" w:themeColor="text1"/>
              </w:rPr>
              <w:t>П</w:t>
            </w:r>
          </w:p>
        </w:tc>
        <w:tc>
          <w:tcPr>
            <w:tcW w:w="1135" w:type="dxa"/>
          </w:tcPr>
          <w:p w14:paraId="1E8E0568" w14:textId="1C2B360E" w:rsidR="00B57A7F" w:rsidRPr="0047330C" w:rsidRDefault="00B57A7F" w:rsidP="00551C4E">
            <w:pPr>
              <w:pStyle w:val="GOSTTablenorm"/>
              <w:rPr>
                <w:color w:val="000000" w:themeColor="text1"/>
              </w:rPr>
            </w:pPr>
            <w:r w:rsidRPr="0047330C">
              <w:rPr>
                <w:color w:val="000000" w:themeColor="text1"/>
              </w:rPr>
              <w:t>N(2</w:t>
            </w:r>
            <w:r w:rsidR="00FB1C1D" w:rsidRPr="0047330C">
              <w:rPr>
                <w:color w:val="000000" w:themeColor="text1"/>
              </w:rPr>
              <w:t>9</w:t>
            </w:r>
            <w:r w:rsidRPr="0047330C">
              <w:rPr>
                <w:color w:val="000000" w:themeColor="text1"/>
              </w:rPr>
              <w:t>.</w:t>
            </w:r>
            <w:r w:rsidR="00FB1C1D" w:rsidRPr="0047330C">
              <w:rPr>
                <w:color w:val="000000" w:themeColor="text1"/>
              </w:rPr>
              <w:t>11</w:t>
            </w:r>
            <w:r w:rsidRPr="0047330C">
              <w:rPr>
                <w:color w:val="000000" w:themeColor="text1"/>
              </w:rPr>
              <w:t>)</w:t>
            </w:r>
          </w:p>
        </w:tc>
        <w:tc>
          <w:tcPr>
            <w:tcW w:w="568" w:type="dxa"/>
          </w:tcPr>
          <w:p w14:paraId="49722472" w14:textId="2134F713" w:rsidR="00B57A7F" w:rsidRPr="0047330C" w:rsidRDefault="00D43D35" w:rsidP="0090609D">
            <w:pPr>
              <w:pStyle w:val="GOSTTablenorm"/>
              <w:rPr>
                <w:color w:val="000000" w:themeColor="text1"/>
              </w:rPr>
            </w:pPr>
            <w:r w:rsidRPr="0047330C">
              <w:rPr>
                <w:color w:val="000000" w:themeColor="text1"/>
              </w:rPr>
              <w:t>О</w:t>
            </w:r>
          </w:p>
        </w:tc>
        <w:tc>
          <w:tcPr>
            <w:tcW w:w="4020" w:type="dxa"/>
          </w:tcPr>
          <w:p w14:paraId="3AED1610" w14:textId="601CE997" w:rsidR="00434DB1" w:rsidRPr="0047330C" w:rsidRDefault="00B57A7F" w:rsidP="00D43D35">
            <w:pPr>
              <w:pStyle w:val="GOSTTablenorm"/>
              <w:rPr>
                <w:lang w:eastAsia="en-US"/>
              </w:rPr>
            </w:pPr>
            <w:r w:rsidRPr="0047330C">
              <w:rPr>
                <w:lang w:eastAsia="en-US"/>
              </w:rPr>
              <w:t>Указывается</w:t>
            </w:r>
            <w:r w:rsidRPr="0047330C">
              <w:rPr>
                <w:color w:val="000000" w:themeColor="text1"/>
              </w:rPr>
              <w:t xml:space="preserve"> количество (объем) объекта закупки</w:t>
            </w:r>
          </w:p>
        </w:tc>
      </w:tr>
      <w:tr w:rsidR="00B57A7F" w:rsidRPr="0047330C" w14:paraId="5B86F78F" w14:textId="77777777" w:rsidTr="0090609D">
        <w:trPr>
          <w:trHeight w:val="318"/>
        </w:trPr>
        <w:tc>
          <w:tcPr>
            <w:tcW w:w="1703" w:type="dxa"/>
          </w:tcPr>
          <w:p w14:paraId="66DBEA77" w14:textId="77777777" w:rsidR="00B57A7F" w:rsidRPr="0047330C" w:rsidRDefault="00B57A7F" w:rsidP="0090609D">
            <w:pPr>
              <w:pStyle w:val="GOSTTablenorm"/>
              <w:rPr>
                <w:color w:val="000000" w:themeColor="text1"/>
              </w:rPr>
            </w:pPr>
            <w:r w:rsidRPr="0047330C">
              <w:rPr>
                <w:color w:val="000000" w:themeColor="text1"/>
              </w:rPr>
              <w:t>Единица измерения – наименование</w:t>
            </w:r>
          </w:p>
        </w:tc>
        <w:tc>
          <w:tcPr>
            <w:tcW w:w="1700" w:type="dxa"/>
          </w:tcPr>
          <w:p w14:paraId="1DBEB6C4" w14:textId="77777777" w:rsidR="00B57A7F" w:rsidRPr="0047330C" w:rsidRDefault="00B57A7F" w:rsidP="0090609D">
            <w:pPr>
              <w:pStyle w:val="GOSTTablenorm"/>
              <w:rPr>
                <w:color w:val="000000" w:themeColor="text1"/>
              </w:rPr>
            </w:pPr>
            <w:r w:rsidRPr="0047330C">
              <w:rPr>
                <w:color w:val="000000" w:themeColor="text1"/>
              </w:rPr>
              <w:t>UnitName</w:t>
            </w:r>
          </w:p>
        </w:tc>
        <w:tc>
          <w:tcPr>
            <w:tcW w:w="568" w:type="dxa"/>
          </w:tcPr>
          <w:p w14:paraId="38764762" w14:textId="77777777" w:rsidR="00B57A7F" w:rsidRPr="0047330C" w:rsidRDefault="00B57A7F" w:rsidP="0090609D">
            <w:pPr>
              <w:pStyle w:val="GOSTTablenorm"/>
              <w:rPr>
                <w:color w:val="000000" w:themeColor="text1"/>
              </w:rPr>
            </w:pPr>
            <w:r w:rsidRPr="0047330C">
              <w:rPr>
                <w:color w:val="000000" w:themeColor="text1"/>
              </w:rPr>
              <w:t>П</w:t>
            </w:r>
          </w:p>
        </w:tc>
        <w:tc>
          <w:tcPr>
            <w:tcW w:w="1135" w:type="dxa"/>
          </w:tcPr>
          <w:p w14:paraId="2C9D4DB3" w14:textId="07DB2437" w:rsidR="00B57A7F" w:rsidRPr="0047330C" w:rsidRDefault="00B57A7F" w:rsidP="0090609D">
            <w:pPr>
              <w:pStyle w:val="GOSTTablenorm"/>
              <w:rPr>
                <w:color w:val="000000" w:themeColor="text1"/>
              </w:rPr>
            </w:pPr>
            <w:r w:rsidRPr="0047330C">
              <w:rPr>
                <w:color w:val="000000" w:themeColor="text1"/>
              </w:rPr>
              <w:t>Т(1-2</w:t>
            </w:r>
            <w:r w:rsidR="00E21763" w:rsidRPr="0047330C">
              <w:rPr>
                <w:color w:val="000000" w:themeColor="text1"/>
              </w:rPr>
              <w:t>5</w:t>
            </w:r>
            <w:r w:rsidRPr="0047330C">
              <w:rPr>
                <w:color w:val="000000" w:themeColor="text1"/>
              </w:rPr>
              <w:t>0)</w:t>
            </w:r>
          </w:p>
        </w:tc>
        <w:tc>
          <w:tcPr>
            <w:tcW w:w="568" w:type="dxa"/>
          </w:tcPr>
          <w:p w14:paraId="29BA905D" w14:textId="38A495EE" w:rsidR="00B57A7F" w:rsidRPr="0047330C" w:rsidRDefault="00D43D35" w:rsidP="0090609D">
            <w:pPr>
              <w:pStyle w:val="GOSTTablenorm"/>
              <w:rPr>
                <w:color w:val="000000" w:themeColor="text1"/>
              </w:rPr>
            </w:pPr>
            <w:r w:rsidRPr="0047330C">
              <w:rPr>
                <w:color w:val="000000" w:themeColor="text1"/>
              </w:rPr>
              <w:t>О</w:t>
            </w:r>
          </w:p>
        </w:tc>
        <w:tc>
          <w:tcPr>
            <w:tcW w:w="4020" w:type="dxa"/>
          </w:tcPr>
          <w:p w14:paraId="75410C6F" w14:textId="15F12B75" w:rsidR="00434DB1" w:rsidRPr="0047330C" w:rsidRDefault="00B57A7F" w:rsidP="00D43D35">
            <w:pPr>
              <w:pStyle w:val="GOSTTablenorm"/>
              <w:rPr>
                <w:lang w:eastAsia="en-US"/>
              </w:rPr>
            </w:pPr>
            <w:r w:rsidRPr="0047330C">
              <w:rPr>
                <w:lang w:eastAsia="en-US"/>
              </w:rPr>
              <w:t xml:space="preserve">Указывается </w:t>
            </w:r>
            <w:r w:rsidRPr="0047330C">
              <w:rPr>
                <w:color w:val="000000" w:themeColor="text1"/>
              </w:rPr>
              <w:t>наименование единицы измерения объекта закупки</w:t>
            </w:r>
          </w:p>
        </w:tc>
      </w:tr>
      <w:tr w:rsidR="00B57A7F" w:rsidRPr="0047330C" w14:paraId="188665F1" w14:textId="77777777" w:rsidTr="0090609D">
        <w:trPr>
          <w:trHeight w:val="318"/>
        </w:trPr>
        <w:tc>
          <w:tcPr>
            <w:tcW w:w="1703" w:type="dxa"/>
          </w:tcPr>
          <w:p w14:paraId="63D3FEE4" w14:textId="77777777" w:rsidR="00B57A7F" w:rsidRPr="0047330C" w:rsidRDefault="00B57A7F" w:rsidP="0090609D">
            <w:pPr>
              <w:pStyle w:val="GOSTTablenorm"/>
              <w:rPr>
                <w:color w:val="000000" w:themeColor="text1"/>
              </w:rPr>
            </w:pPr>
            <w:r w:rsidRPr="0047330C">
              <w:rPr>
                <w:color w:val="000000" w:themeColor="text1"/>
              </w:rPr>
              <w:t>Характеристики объекта закупки</w:t>
            </w:r>
          </w:p>
        </w:tc>
        <w:tc>
          <w:tcPr>
            <w:tcW w:w="1700" w:type="dxa"/>
          </w:tcPr>
          <w:p w14:paraId="56E657C7" w14:textId="77777777" w:rsidR="00B57A7F" w:rsidRPr="0047330C" w:rsidRDefault="00B57A7F" w:rsidP="0090609D">
            <w:pPr>
              <w:pStyle w:val="GOSTTablenorm"/>
              <w:rPr>
                <w:color w:val="000000" w:themeColor="text1"/>
              </w:rPr>
            </w:pPr>
            <w:r w:rsidRPr="0047330C">
              <w:rPr>
                <w:color w:val="000000" w:themeColor="text1"/>
              </w:rPr>
              <w:t>CharProcObj</w:t>
            </w:r>
          </w:p>
        </w:tc>
        <w:tc>
          <w:tcPr>
            <w:tcW w:w="568" w:type="dxa"/>
          </w:tcPr>
          <w:p w14:paraId="5DC25D29" w14:textId="77777777" w:rsidR="00B57A7F" w:rsidRPr="0047330C" w:rsidRDefault="00B57A7F" w:rsidP="0090609D">
            <w:pPr>
              <w:pStyle w:val="GOSTTablenorm"/>
              <w:rPr>
                <w:color w:val="000000" w:themeColor="text1"/>
              </w:rPr>
            </w:pPr>
            <w:r w:rsidRPr="0047330C">
              <w:rPr>
                <w:color w:val="000000" w:themeColor="text1"/>
              </w:rPr>
              <w:t>П</w:t>
            </w:r>
          </w:p>
        </w:tc>
        <w:tc>
          <w:tcPr>
            <w:tcW w:w="1135" w:type="dxa"/>
          </w:tcPr>
          <w:p w14:paraId="047CCF01" w14:textId="77777777" w:rsidR="00B57A7F" w:rsidRPr="0047330C" w:rsidRDefault="00B57A7F" w:rsidP="0090609D">
            <w:pPr>
              <w:pStyle w:val="GOSTTablenorm"/>
              <w:rPr>
                <w:color w:val="000000" w:themeColor="text1"/>
              </w:rPr>
            </w:pPr>
            <w:r w:rsidRPr="0047330C">
              <w:rPr>
                <w:color w:val="000000" w:themeColor="text1"/>
              </w:rPr>
              <w:t>Т(1-1000)</w:t>
            </w:r>
          </w:p>
        </w:tc>
        <w:tc>
          <w:tcPr>
            <w:tcW w:w="568" w:type="dxa"/>
          </w:tcPr>
          <w:p w14:paraId="431E1C6D" w14:textId="77777777" w:rsidR="00B57A7F" w:rsidRPr="0047330C" w:rsidRDefault="00B57A7F" w:rsidP="0090609D">
            <w:pPr>
              <w:pStyle w:val="GOSTTablenorm"/>
              <w:rPr>
                <w:color w:val="000000" w:themeColor="text1"/>
              </w:rPr>
            </w:pPr>
            <w:r w:rsidRPr="0047330C">
              <w:rPr>
                <w:color w:val="000000" w:themeColor="text1"/>
              </w:rPr>
              <w:t>Н</w:t>
            </w:r>
          </w:p>
        </w:tc>
        <w:tc>
          <w:tcPr>
            <w:tcW w:w="4020" w:type="dxa"/>
          </w:tcPr>
          <w:p w14:paraId="75354AE0" w14:textId="77777777" w:rsidR="00B57A7F" w:rsidRPr="0047330C" w:rsidRDefault="00B57A7F" w:rsidP="0090609D">
            <w:pPr>
              <w:pStyle w:val="GOSTTablenorm"/>
              <w:rPr>
                <w:lang w:eastAsia="en-US"/>
              </w:rPr>
            </w:pPr>
            <w:r w:rsidRPr="0047330C">
              <w:rPr>
                <w:lang w:eastAsia="en-US"/>
              </w:rPr>
              <w:t>Указываются</w:t>
            </w:r>
            <w:r w:rsidRPr="0047330C">
              <w:rPr>
                <w:color w:val="000000" w:themeColor="text1"/>
              </w:rPr>
              <w:t xml:space="preserve"> характеристики объекта закупки</w:t>
            </w:r>
          </w:p>
        </w:tc>
      </w:tr>
      <w:tr w:rsidR="00B57A7F" w:rsidRPr="0047330C" w14:paraId="769224B1" w14:textId="77777777" w:rsidTr="0090609D">
        <w:trPr>
          <w:trHeight w:val="318"/>
        </w:trPr>
        <w:tc>
          <w:tcPr>
            <w:tcW w:w="1703" w:type="dxa"/>
          </w:tcPr>
          <w:p w14:paraId="77019E0C" w14:textId="77777777" w:rsidR="00B57A7F" w:rsidRPr="0047330C" w:rsidRDefault="00B57A7F" w:rsidP="0090609D">
            <w:pPr>
              <w:pStyle w:val="GOSTTablenorm"/>
              <w:rPr>
                <w:color w:val="000000" w:themeColor="text1"/>
              </w:rPr>
            </w:pPr>
            <w:r w:rsidRPr="0047330C">
              <w:rPr>
                <w:color w:val="000000" w:themeColor="text1"/>
              </w:rPr>
              <w:t>Цена за единицу (в валюте контракта)</w:t>
            </w:r>
          </w:p>
        </w:tc>
        <w:tc>
          <w:tcPr>
            <w:tcW w:w="1700" w:type="dxa"/>
          </w:tcPr>
          <w:p w14:paraId="141927DA" w14:textId="77777777" w:rsidR="00B57A7F" w:rsidRPr="0047330C" w:rsidRDefault="00B57A7F" w:rsidP="0090609D">
            <w:pPr>
              <w:pStyle w:val="GOSTTablenorm"/>
              <w:rPr>
                <w:color w:val="000000" w:themeColor="text1"/>
              </w:rPr>
            </w:pPr>
            <w:r w:rsidRPr="0047330C">
              <w:rPr>
                <w:color w:val="000000" w:themeColor="text1"/>
              </w:rPr>
              <w:t>UnitPrice</w:t>
            </w:r>
          </w:p>
        </w:tc>
        <w:tc>
          <w:tcPr>
            <w:tcW w:w="568" w:type="dxa"/>
          </w:tcPr>
          <w:p w14:paraId="241A827B" w14:textId="77777777" w:rsidR="00B57A7F" w:rsidRPr="0047330C" w:rsidRDefault="00B57A7F" w:rsidP="0090609D">
            <w:pPr>
              <w:pStyle w:val="GOSTTablenorm"/>
              <w:rPr>
                <w:color w:val="000000" w:themeColor="text1"/>
              </w:rPr>
            </w:pPr>
            <w:r w:rsidRPr="0047330C">
              <w:rPr>
                <w:color w:val="000000" w:themeColor="text1"/>
              </w:rPr>
              <w:t>П</w:t>
            </w:r>
          </w:p>
        </w:tc>
        <w:tc>
          <w:tcPr>
            <w:tcW w:w="1135" w:type="dxa"/>
          </w:tcPr>
          <w:p w14:paraId="280C6993" w14:textId="214814A5" w:rsidR="00B57A7F" w:rsidRPr="0047330C" w:rsidRDefault="00B57A7F" w:rsidP="00434DB1">
            <w:pPr>
              <w:pStyle w:val="GOSTTablenorm"/>
              <w:rPr>
                <w:color w:val="000000" w:themeColor="text1"/>
              </w:rPr>
            </w:pPr>
            <w:r w:rsidRPr="0047330C">
              <w:rPr>
                <w:color w:val="000000" w:themeColor="text1"/>
              </w:rPr>
              <w:t>N(</w:t>
            </w:r>
            <w:r w:rsidR="00434DB1" w:rsidRPr="0047330C">
              <w:rPr>
                <w:color w:val="000000" w:themeColor="text1"/>
              </w:rPr>
              <w:t>28</w:t>
            </w:r>
            <w:r w:rsidRPr="0047330C">
              <w:rPr>
                <w:color w:val="000000" w:themeColor="text1"/>
              </w:rPr>
              <w:t>.</w:t>
            </w:r>
            <w:r w:rsidR="00434DB1" w:rsidRPr="0047330C">
              <w:rPr>
                <w:color w:val="000000" w:themeColor="text1"/>
              </w:rPr>
              <w:t>10</w:t>
            </w:r>
            <w:r w:rsidRPr="0047330C">
              <w:rPr>
                <w:color w:val="000000" w:themeColor="text1"/>
              </w:rPr>
              <w:t>)</w:t>
            </w:r>
          </w:p>
        </w:tc>
        <w:tc>
          <w:tcPr>
            <w:tcW w:w="568" w:type="dxa"/>
          </w:tcPr>
          <w:p w14:paraId="7F3AEB6A" w14:textId="654CD24F" w:rsidR="00B57A7F" w:rsidRPr="0047330C" w:rsidRDefault="0032051E" w:rsidP="0090609D">
            <w:pPr>
              <w:pStyle w:val="GOSTTablenorm"/>
              <w:rPr>
                <w:color w:val="000000" w:themeColor="text1"/>
              </w:rPr>
            </w:pPr>
            <w:r w:rsidRPr="0047330C">
              <w:rPr>
                <w:color w:val="000000" w:themeColor="text1"/>
              </w:rPr>
              <w:t>Н</w:t>
            </w:r>
          </w:p>
        </w:tc>
        <w:tc>
          <w:tcPr>
            <w:tcW w:w="4020" w:type="dxa"/>
          </w:tcPr>
          <w:p w14:paraId="1266387F" w14:textId="33140633" w:rsidR="00434DB1" w:rsidRPr="0047330C" w:rsidRDefault="00B57A7F" w:rsidP="00FB1C1D">
            <w:pPr>
              <w:pStyle w:val="GOSTTablenorm"/>
              <w:rPr>
                <w:lang w:eastAsia="en-US"/>
              </w:rPr>
            </w:pPr>
            <w:r w:rsidRPr="0047330C">
              <w:rPr>
                <w:lang w:eastAsia="en-US"/>
              </w:rPr>
              <w:t xml:space="preserve">Указывается </w:t>
            </w:r>
            <w:r w:rsidRPr="0047330C">
              <w:rPr>
                <w:color w:val="000000" w:themeColor="text1"/>
              </w:rPr>
              <w:t>цена за единицу (в валюте контракта) объекта закупки</w:t>
            </w:r>
          </w:p>
        </w:tc>
      </w:tr>
      <w:tr w:rsidR="00B57A7F" w:rsidRPr="0047330C" w14:paraId="063BC492" w14:textId="77777777" w:rsidTr="0090609D">
        <w:trPr>
          <w:trHeight w:val="318"/>
        </w:trPr>
        <w:tc>
          <w:tcPr>
            <w:tcW w:w="1703" w:type="dxa"/>
          </w:tcPr>
          <w:p w14:paraId="5F96A238" w14:textId="77777777" w:rsidR="00B57A7F" w:rsidRPr="0047330C" w:rsidRDefault="00B57A7F" w:rsidP="0090609D">
            <w:pPr>
              <w:pStyle w:val="GOSTTablenorm"/>
              <w:rPr>
                <w:color w:val="000000" w:themeColor="text1"/>
              </w:rPr>
            </w:pPr>
            <w:r w:rsidRPr="0047330C">
              <w:rPr>
                <w:color w:val="000000" w:themeColor="text1"/>
              </w:rPr>
              <w:lastRenderedPageBreak/>
              <w:t>Ставка НДС</w:t>
            </w:r>
          </w:p>
        </w:tc>
        <w:tc>
          <w:tcPr>
            <w:tcW w:w="1700" w:type="dxa"/>
          </w:tcPr>
          <w:p w14:paraId="30DA2B5E" w14:textId="77777777" w:rsidR="00B57A7F" w:rsidRPr="0047330C" w:rsidRDefault="00B57A7F" w:rsidP="0090609D">
            <w:pPr>
              <w:pStyle w:val="GOSTTablenorm"/>
              <w:rPr>
                <w:color w:val="000000" w:themeColor="text1"/>
              </w:rPr>
            </w:pPr>
            <w:r w:rsidRPr="0047330C">
              <w:rPr>
                <w:color w:val="000000" w:themeColor="text1"/>
              </w:rPr>
              <w:t>BetNDS</w:t>
            </w:r>
          </w:p>
        </w:tc>
        <w:tc>
          <w:tcPr>
            <w:tcW w:w="568" w:type="dxa"/>
          </w:tcPr>
          <w:p w14:paraId="3CBE73A4" w14:textId="77777777" w:rsidR="00B57A7F" w:rsidRPr="0047330C" w:rsidRDefault="00B57A7F" w:rsidP="0090609D">
            <w:pPr>
              <w:pStyle w:val="GOSTTablenorm"/>
              <w:rPr>
                <w:color w:val="000000" w:themeColor="text1"/>
              </w:rPr>
            </w:pPr>
            <w:r w:rsidRPr="0047330C">
              <w:rPr>
                <w:color w:val="000000" w:themeColor="text1"/>
              </w:rPr>
              <w:t>П</w:t>
            </w:r>
          </w:p>
        </w:tc>
        <w:tc>
          <w:tcPr>
            <w:tcW w:w="1135" w:type="dxa"/>
          </w:tcPr>
          <w:p w14:paraId="716720C9" w14:textId="4F2D0EC5" w:rsidR="00B57A7F" w:rsidRPr="0047330C" w:rsidRDefault="00B57A7F" w:rsidP="00434DB1">
            <w:pPr>
              <w:pStyle w:val="GOSTTablenorm"/>
              <w:rPr>
                <w:color w:val="000000" w:themeColor="text1"/>
              </w:rPr>
            </w:pPr>
            <w:r w:rsidRPr="0047330C">
              <w:rPr>
                <w:color w:val="000000" w:themeColor="text1"/>
              </w:rPr>
              <w:t>Т(1-</w:t>
            </w:r>
            <w:r w:rsidR="00434DB1" w:rsidRPr="0047330C">
              <w:rPr>
                <w:color w:val="000000" w:themeColor="text1"/>
              </w:rPr>
              <w:t>10</w:t>
            </w:r>
            <w:r w:rsidRPr="0047330C">
              <w:rPr>
                <w:color w:val="000000" w:themeColor="text1"/>
              </w:rPr>
              <w:t>)</w:t>
            </w:r>
          </w:p>
        </w:tc>
        <w:tc>
          <w:tcPr>
            <w:tcW w:w="568" w:type="dxa"/>
          </w:tcPr>
          <w:p w14:paraId="1C61A06E" w14:textId="5650A3B8" w:rsidR="00B57A7F" w:rsidRPr="0047330C" w:rsidRDefault="00D43D35" w:rsidP="0090609D">
            <w:pPr>
              <w:pStyle w:val="GOSTTablenorm"/>
              <w:rPr>
                <w:color w:val="000000" w:themeColor="text1"/>
              </w:rPr>
            </w:pPr>
            <w:r w:rsidRPr="0047330C">
              <w:rPr>
                <w:color w:val="000000" w:themeColor="text1"/>
              </w:rPr>
              <w:t>О</w:t>
            </w:r>
          </w:p>
        </w:tc>
        <w:tc>
          <w:tcPr>
            <w:tcW w:w="4020" w:type="dxa"/>
          </w:tcPr>
          <w:p w14:paraId="7BC48E98" w14:textId="4827F6B0" w:rsidR="00D43D35" w:rsidRPr="0047330C" w:rsidRDefault="00B57A7F" w:rsidP="0090609D">
            <w:pPr>
              <w:pStyle w:val="GOSTTablenorm"/>
              <w:rPr>
                <w:color w:val="000000" w:themeColor="text1"/>
              </w:rPr>
            </w:pPr>
            <w:r w:rsidRPr="0047330C">
              <w:rPr>
                <w:lang w:eastAsia="en-US"/>
              </w:rPr>
              <w:t>Указывается</w:t>
            </w:r>
            <w:r w:rsidRPr="0047330C">
              <w:rPr>
                <w:color w:val="000000" w:themeColor="text1"/>
              </w:rPr>
              <w:t xml:space="preserve"> ставка НДС объекта закупки</w:t>
            </w:r>
            <w:r w:rsidR="00434DB1" w:rsidRPr="0047330C">
              <w:rPr>
                <w:color w:val="000000" w:themeColor="text1"/>
              </w:rPr>
              <w:t>.</w:t>
            </w:r>
          </w:p>
          <w:p w14:paraId="62BA43EF" w14:textId="7B8B4E39" w:rsidR="00785FA1" w:rsidRPr="0047330C" w:rsidRDefault="00C028F2" w:rsidP="0090609D">
            <w:pPr>
              <w:pStyle w:val="GOSTTablenorm"/>
              <w:rPr>
                <w:color w:val="000000" w:themeColor="text1"/>
              </w:rPr>
            </w:pPr>
            <w:r w:rsidRPr="0047330C">
              <w:rPr>
                <w:szCs w:val="22"/>
              </w:rPr>
              <w:t>Допустимые</w:t>
            </w:r>
            <w:r w:rsidR="006A0C19" w:rsidRPr="0047330C">
              <w:rPr>
                <w:color w:val="000000" w:themeColor="text1"/>
              </w:rPr>
              <w:t xml:space="preserve"> значения:</w:t>
            </w:r>
          </w:p>
          <w:p w14:paraId="54CBBA0A" w14:textId="5809C268" w:rsidR="00D43D35" w:rsidRPr="0047330C" w:rsidRDefault="002D00F6" w:rsidP="00785FA1">
            <w:pPr>
              <w:pStyle w:val="GOSTTableListMark1"/>
            </w:pPr>
            <w:r w:rsidRPr="0047330C">
              <w:t>«Без НДС»;</w:t>
            </w:r>
            <w:r w:rsidR="009A3DDB" w:rsidRPr="0047330C">
              <w:t xml:space="preserve"> </w:t>
            </w:r>
          </w:p>
          <w:p w14:paraId="5228BA42" w14:textId="42CC98CA" w:rsidR="00D43D35" w:rsidRPr="0047330C" w:rsidRDefault="009A3DDB" w:rsidP="00D43D35">
            <w:pPr>
              <w:pStyle w:val="GOSTTableListMark1"/>
            </w:pPr>
            <w:r w:rsidRPr="0047330C">
              <w:t>«0»</w:t>
            </w:r>
            <w:r w:rsidR="00D43D35" w:rsidRPr="0047330C">
              <w:t>;</w:t>
            </w:r>
            <w:r w:rsidRPr="0047330C">
              <w:t xml:space="preserve"> </w:t>
            </w:r>
          </w:p>
          <w:p w14:paraId="04B5940E" w14:textId="446377D7" w:rsidR="00D43D35" w:rsidRPr="0047330C" w:rsidRDefault="009A3DDB" w:rsidP="00D43D35">
            <w:pPr>
              <w:pStyle w:val="GOSTTableListMark1"/>
            </w:pPr>
            <w:r w:rsidRPr="0047330C">
              <w:t>«5»</w:t>
            </w:r>
            <w:r w:rsidR="00D43D35" w:rsidRPr="0047330C">
              <w:t>;</w:t>
            </w:r>
            <w:r w:rsidRPr="0047330C">
              <w:t xml:space="preserve"> </w:t>
            </w:r>
          </w:p>
          <w:p w14:paraId="4DAB60FA" w14:textId="14C1D4D2" w:rsidR="00D43D35" w:rsidRPr="0047330C" w:rsidRDefault="009A3DDB" w:rsidP="00D43D35">
            <w:pPr>
              <w:pStyle w:val="GOSTTableListMark1"/>
            </w:pPr>
            <w:r w:rsidRPr="0047330C">
              <w:t>«7»</w:t>
            </w:r>
            <w:r w:rsidR="00D43D35" w:rsidRPr="0047330C">
              <w:t>;</w:t>
            </w:r>
            <w:r w:rsidRPr="0047330C">
              <w:t xml:space="preserve"> </w:t>
            </w:r>
          </w:p>
          <w:p w14:paraId="166AED2E" w14:textId="1E2AF743" w:rsidR="00D43D35" w:rsidRPr="0047330C" w:rsidRDefault="009A3DDB" w:rsidP="00D43D35">
            <w:pPr>
              <w:pStyle w:val="GOSTTableListMark1"/>
            </w:pPr>
            <w:r w:rsidRPr="0047330C">
              <w:t>«10»</w:t>
            </w:r>
            <w:r w:rsidR="00D43D35" w:rsidRPr="0047330C">
              <w:t>;</w:t>
            </w:r>
            <w:r w:rsidRPr="0047330C">
              <w:t xml:space="preserve"> </w:t>
            </w:r>
          </w:p>
          <w:p w14:paraId="7A4BA23A" w14:textId="77777777" w:rsidR="0058064C" w:rsidRDefault="009A3DDB" w:rsidP="00D43D35">
            <w:pPr>
              <w:pStyle w:val="GOSTTableListMark1"/>
            </w:pPr>
            <w:r w:rsidRPr="0047330C">
              <w:t>«20»</w:t>
            </w:r>
            <w:r w:rsidR="0058064C">
              <w:t>;</w:t>
            </w:r>
          </w:p>
          <w:p w14:paraId="3A305345" w14:textId="30BEC52B" w:rsidR="00D43D35" w:rsidRPr="009A08D6" w:rsidRDefault="0058064C" w:rsidP="00D43D35">
            <w:pPr>
              <w:pStyle w:val="GOSTTableListMark1"/>
              <w:rPr>
                <w:highlight w:val="green"/>
              </w:rPr>
            </w:pPr>
            <w:r w:rsidRPr="009A08D6">
              <w:rPr>
                <w:highlight w:val="green"/>
              </w:rPr>
              <w:t>«22»</w:t>
            </w:r>
          </w:p>
          <w:p w14:paraId="68545488" w14:textId="2D86B2A3" w:rsidR="00434DB1" w:rsidRPr="0047330C" w:rsidRDefault="009A3DDB" w:rsidP="00A52AA8">
            <w:pPr>
              <w:pStyle w:val="GOSTTablenorm"/>
              <w:rPr>
                <w:color w:val="000000" w:themeColor="text1"/>
              </w:rPr>
            </w:pPr>
            <w:r w:rsidRPr="0047330C">
              <w:rPr>
                <w:color w:val="000000" w:themeColor="text1"/>
              </w:rPr>
              <w:t>(без указания символа «%»)</w:t>
            </w:r>
          </w:p>
        </w:tc>
      </w:tr>
      <w:tr w:rsidR="00B57A7F" w:rsidRPr="0047330C" w14:paraId="54B4441D" w14:textId="77777777" w:rsidTr="0090609D">
        <w:trPr>
          <w:trHeight w:val="318"/>
        </w:trPr>
        <w:tc>
          <w:tcPr>
            <w:tcW w:w="1703" w:type="dxa"/>
          </w:tcPr>
          <w:p w14:paraId="3DF0BC60" w14:textId="77777777" w:rsidR="00B57A7F" w:rsidRPr="0047330C" w:rsidRDefault="00B57A7F" w:rsidP="0090609D">
            <w:pPr>
              <w:pStyle w:val="GOSTTablenorm"/>
              <w:rPr>
                <w:color w:val="000000" w:themeColor="text1"/>
              </w:rPr>
            </w:pPr>
            <w:r w:rsidRPr="0047330C">
              <w:rPr>
                <w:color w:val="000000" w:themeColor="text1"/>
              </w:rPr>
              <w:t>Страна происхождения товара – цифровой код</w:t>
            </w:r>
          </w:p>
        </w:tc>
        <w:tc>
          <w:tcPr>
            <w:tcW w:w="1700" w:type="dxa"/>
          </w:tcPr>
          <w:p w14:paraId="57779693" w14:textId="77777777" w:rsidR="00B57A7F" w:rsidRPr="0047330C" w:rsidRDefault="00B57A7F" w:rsidP="0090609D">
            <w:pPr>
              <w:pStyle w:val="GOSTTablenorm"/>
              <w:rPr>
                <w:color w:val="000000" w:themeColor="text1"/>
              </w:rPr>
            </w:pPr>
            <w:r w:rsidRPr="0047330C">
              <w:rPr>
                <w:color w:val="000000" w:themeColor="text1"/>
              </w:rPr>
              <w:t>CountryOrigGoods</w:t>
            </w:r>
          </w:p>
        </w:tc>
        <w:tc>
          <w:tcPr>
            <w:tcW w:w="568" w:type="dxa"/>
          </w:tcPr>
          <w:p w14:paraId="21D86E3B" w14:textId="77777777" w:rsidR="00B57A7F" w:rsidRPr="0047330C" w:rsidRDefault="00B57A7F" w:rsidP="0090609D">
            <w:pPr>
              <w:pStyle w:val="GOSTTablenorm"/>
              <w:rPr>
                <w:color w:val="000000" w:themeColor="text1"/>
              </w:rPr>
            </w:pPr>
            <w:r w:rsidRPr="0047330C">
              <w:rPr>
                <w:color w:val="000000" w:themeColor="text1"/>
              </w:rPr>
              <w:t>П</w:t>
            </w:r>
          </w:p>
        </w:tc>
        <w:tc>
          <w:tcPr>
            <w:tcW w:w="1135" w:type="dxa"/>
          </w:tcPr>
          <w:p w14:paraId="07098555" w14:textId="0E9C6EE4" w:rsidR="00B57A7F" w:rsidRPr="0047330C" w:rsidRDefault="00B57A7F" w:rsidP="0090609D">
            <w:pPr>
              <w:pStyle w:val="GOSTTablenorm"/>
              <w:rPr>
                <w:color w:val="000000" w:themeColor="text1"/>
              </w:rPr>
            </w:pPr>
            <w:r w:rsidRPr="0047330C">
              <w:rPr>
                <w:color w:val="000000" w:themeColor="text1"/>
              </w:rPr>
              <w:t>Т(</w:t>
            </w:r>
            <w:r w:rsidR="00E21763" w:rsidRPr="0047330C">
              <w:rPr>
                <w:color w:val="000000" w:themeColor="text1"/>
              </w:rPr>
              <w:t>3</w:t>
            </w:r>
            <w:r w:rsidRPr="0047330C">
              <w:rPr>
                <w:color w:val="000000" w:themeColor="text1"/>
              </w:rPr>
              <w:t>)</w:t>
            </w:r>
          </w:p>
        </w:tc>
        <w:tc>
          <w:tcPr>
            <w:tcW w:w="568" w:type="dxa"/>
          </w:tcPr>
          <w:p w14:paraId="134CD4B0" w14:textId="77777777" w:rsidR="00B57A7F" w:rsidRPr="0047330C" w:rsidRDefault="00B57A7F" w:rsidP="0090609D">
            <w:pPr>
              <w:pStyle w:val="GOSTTablenorm"/>
              <w:rPr>
                <w:color w:val="000000" w:themeColor="text1"/>
              </w:rPr>
            </w:pPr>
            <w:r w:rsidRPr="0047330C">
              <w:rPr>
                <w:color w:val="000000" w:themeColor="text1"/>
              </w:rPr>
              <w:t>Н</w:t>
            </w:r>
          </w:p>
        </w:tc>
        <w:tc>
          <w:tcPr>
            <w:tcW w:w="4020" w:type="dxa"/>
          </w:tcPr>
          <w:p w14:paraId="0588305E" w14:textId="77777777" w:rsidR="00B57A7F" w:rsidRPr="0047330C" w:rsidRDefault="00B57A7F" w:rsidP="0090609D">
            <w:pPr>
              <w:pStyle w:val="GOSTTablenorm"/>
              <w:rPr>
                <w:lang w:eastAsia="en-US"/>
              </w:rPr>
            </w:pPr>
            <w:r w:rsidRPr="0047330C">
              <w:rPr>
                <w:lang w:eastAsia="en-US"/>
              </w:rPr>
              <w:t xml:space="preserve">Указывается код </w:t>
            </w:r>
            <w:r w:rsidRPr="0047330C">
              <w:rPr>
                <w:color w:val="000000" w:themeColor="text1"/>
              </w:rPr>
              <w:t>страны происхождения товара</w:t>
            </w:r>
          </w:p>
        </w:tc>
      </w:tr>
      <w:tr w:rsidR="00B57A7F" w:rsidRPr="0047330C" w14:paraId="67199881" w14:textId="77777777" w:rsidTr="0090609D">
        <w:trPr>
          <w:trHeight w:val="318"/>
        </w:trPr>
        <w:tc>
          <w:tcPr>
            <w:tcW w:w="1703" w:type="dxa"/>
          </w:tcPr>
          <w:p w14:paraId="22A5EEB1" w14:textId="77777777" w:rsidR="00B57A7F" w:rsidRPr="0047330C" w:rsidRDefault="00B57A7F" w:rsidP="0090609D">
            <w:pPr>
              <w:pStyle w:val="GOSTTablenorm"/>
              <w:rPr>
                <w:color w:val="000000" w:themeColor="text1"/>
              </w:rPr>
            </w:pPr>
            <w:r w:rsidRPr="0047330C">
              <w:rPr>
                <w:color w:val="000000" w:themeColor="text1"/>
              </w:rPr>
              <w:t>Страна происхождения товара – наименование</w:t>
            </w:r>
          </w:p>
        </w:tc>
        <w:tc>
          <w:tcPr>
            <w:tcW w:w="1700" w:type="dxa"/>
          </w:tcPr>
          <w:p w14:paraId="52C2D431" w14:textId="77777777" w:rsidR="00B57A7F" w:rsidRPr="0047330C" w:rsidRDefault="00B57A7F" w:rsidP="0090609D">
            <w:pPr>
              <w:pStyle w:val="GOSTTablenorm"/>
              <w:rPr>
                <w:color w:val="000000" w:themeColor="text1"/>
              </w:rPr>
            </w:pPr>
            <w:r w:rsidRPr="0047330C">
              <w:rPr>
                <w:color w:val="000000" w:themeColor="text1"/>
              </w:rPr>
              <w:t>CountryOrigGoodsName</w:t>
            </w:r>
          </w:p>
        </w:tc>
        <w:tc>
          <w:tcPr>
            <w:tcW w:w="568" w:type="dxa"/>
          </w:tcPr>
          <w:p w14:paraId="1753381E" w14:textId="77777777" w:rsidR="00B57A7F" w:rsidRPr="0047330C" w:rsidRDefault="00B57A7F" w:rsidP="0090609D">
            <w:pPr>
              <w:pStyle w:val="GOSTTablenorm"/>
              <w:rPr>
                <w:color w:val="000000" w:themeColor="text1"/>
              </w:rPr>
            </w:pPr>
            <w:r w:rsidRPr="0047330C">
              <w:rPr>
                <w:color w:val="000000" w:themeColor="text1"/>
              </w:rPr>
              <w:t>П</w:t>
            </w:r>
          </w:p>
        </w:tc>
        <w:tc>
          <w:tcPr>
            <w:tcW w:w="1135" w:type="dxa"/>
          </w:tcPr>
          <w:p w14:paraId="6E9C81FB" w14:textId="2256D3B5" w:rsidR="00B57A7F" w:rsidRPr="0047330C" w:rsidRDefault="00B57A7F" w:rsidP="0090609D">
            <w:pPr>
              <w:pStyle w:val="GOSTTablenorm"/>
              <w:rPr>
                <w:color w:val="000000" w:themeColor="text1"/>
              </w:rPr>
            </w:pPr>
            <w:r w:rsidRPr="0047330C">
              <w:rPr>
                <w:color w:val="000000" w:themeColor="text1"/>
              </w:rPr>
              <w:t>Т(1-</w:t>
            </w:r>
            <w:r w:rsidR="00C101EB" w:rsidRPr="0047330C">
              <w:rPr>
                <w:color w:val="000000" w:themeColor="text1"/>
              </w:rPr>
              <w:t>500</w:t>
            </w:r>
            <w:r w:rsidRPr="0047330C">
              <w:rPr>
                <w:color w:val="000000" w:themeColor="text1"/>
              </w:rPr>
              <w:t>)</w:t>
            </w:r>
          </w:p>
        </w:tc>
        <w:tc>
          <w:tcPr>
            <w:tcW w:w="568" w:type="dxa"/>
          </w:tcPr>
          <w:p w14:paraId="05336509" w14:textId="77777777" w:rsidR="00B57A7F" w:rsidRPr="0047330C" w:rsidRDefault="00B57A7F" w:rsidP="0090609D">
            <w:pPr>
              <w:pStyle w:val="GOSTTablenorm"/>
              <w:rPr>
                <w:color w:val="000000" w:themeColor="text1"/>
              </w:rPr>
            </w:pPr>
            <w:r w:rsidRPr="0047330C">
              <w:rPr>
                <w:color w:val="000000" w:themeColor="text1"/>
              </w:rPr>
              <w:t>Н</w:t>
            </w:r>
          </w:p>
        </w:tc>
        <w:tc>
          <w:tcPr>
            <w:tcW w:w="4020" w:type="dxa"/>
          </w:tcPr>
          <w:p w14:paraId="1FB7BEA6" w14:textId="77777777" w:rsidR="00B57A7F" w:rsidRPr="0047330C" w:rsidRDefault="00B57A7F" w:rsidP="0090609D">
            <w:pPr>
              <w:pStyle w:val="GOSTTablenorm"/>
              <w:rPr>
                <w:lang w:eastAsia="en-US"/>
              </w:rPr>
            </w:pPr>
            <w:r w:rsidRPr="0047330C">
              <w:rPr>
                <w:lang w:eastAsia="en-US"/>
              </w:rPr>
              <w:t>Указывается</w:t>
            </w:r>
            <w:r w:rsidRPr="0047330C">
              <w:rPr>
                <w:color w:val="000000" w:themeColor="text1"/>
              </w:rPr>
              <w:t xml:space="preserve"> наименование страны происхождения товара</w:t>
            </w:r>
          </w:p>
        </w:tc>
      </w:tr>
      <w:tr w:rsidR="00B57A7F" w:rsidRPr="0047330C" w14:paraId="0D895065" w14:textId="77777777" w:rsidTr="0090609D">
        <w:trPr>
          <w:trHeight w:val="318"/>
        </w:trPr>
        <w:tc>
          <w:tcPr>
            <w:tcW w:w="1703" w:type="dxa"/>
          </w:tcPr>
          <w:p w14:paraId="5BFC8186" w14:textId="77777777" w:rsidR="00B57A7F" w:rsidRPr="0047330C" w:rsidRDefault="00B57A7F" w:rsidP="0090609D">
            <w:pPr>
              <w:pStyle w:val="GOSTTablenorm"/>
              <w:rPr>
                <w:color w:val="000000" w:themeColor="text1"/>
              </w:rPr>
            </w:pPr>
            <w:r w:rsidRPr="0047330C">
              <w:rPr>
                <w:color w:val="000000" w:themeColor="text1"/>
              </w:rPr>
              <w:t>Сумма (в валюте контракта)</w:t>
            </w:r>
          </w:p>
        </w:tc>
        <w:tc>
          <w:tcPr>
            <w:tcW w:w="1700" w:type="dxa"/>
          </w:tcPr>
          <w:p w14:paraId="0101EAC5" w14:textId="77777777" w:rsidR="00B57A7F" w:rsidRPr="0047330C" w:rsidRDefault="00B57A7F" w:rsidP="0090609D">
            <w:pPr>
              <w:pStyle w:val="GOSTTablenorm"/>
              <w:rPr>
                <w:color w:val="000000" w:themeColor="text1"/>
              </w:rPr>
            </w:pPr>
            <w:r w:rsidRPr="0047330C">
              <w:rPr>
                <w:color w:val="000000" w:themeColor="text1"/>
              </w:rPr>
              <w:t>Summ</w:t>
            </w:r>
          </w:p>
        </w:tc>
        <w:tc>
          <w:tcPr>
            <w:tcW w:w="568" w:type="dxa"/>
          </w:tcPr>
          <w:p w14:paraId="4198290F" w14:textId="77777777" w:rsidR="00B57A7F" w:rsidRPr="0047330C" w:rsidRDefault="00B57A7F" w:rsidP="0090609D">
            <w:pPr>
              <w:pStyle w:val="GOSTTablenorm"/>
              <w:rPr>
                <w:color w:val="000000" w:themeColor="text1"/>
              </w:rPr>
            </w:pPr>
            <w:r w:rsidRPr="0047330C">
              <w:rPr>
                <w:color w:val="000000" w:themeColor="text1"/>
              </w:rPr>
              <w:t>П</w:t>
            </w:r>
          </w:p>
        </w:tc>
        <w:tc>
          <w:tcPr>
            <w:tcW w:w="1135" w:type="dxa"/>
          </w:tcPr>
          <w:p w14:paraId="056C05B6" w14:textId="77777777" w:rsidR="00B57A7F" w:rsidRPr="0047330C" w:rsidRDefault="00B57A7F" w:rsidP="0090609D">
            <w:pPr>
              <w:pStyle w:val="GOSTTablenorm"/>
              <w:rPr>
                <w:color w:val="000000" w:themeColor="text1"/>
              </w:rPr>
            </w:pPr>
            <w:r w:rsidRPr="0047330C">
              <w:rPr>
                <w:color w:val="000000" w:themeColor="text1"/>
              </w:rPr>
              <w:t>N(20.2)</w:t>
            </w:r>
          </w:p>
        </w:tc>
        <w:tc>
          <w:tcPr>
            <w:tcW w:w="568" w:type="dxa"/>
          </w:tcPr>
          <w:p w14:paraId="1C23CD38" w14:textId="66D53C18" w:rsidR="00B57A7F" w:rsidRPr="0047330C" w:rsidRDefault="00D43D35" w:rsidP="0090609D">
            <w:pPr>
              <w:pStyle w:val="GOSTTablenorm"/>
              <w:rPr>
                <w:color w:val="000000" w:themeColor="text1"/>
              </w:rPr>
            </w:pPr>
            <w:r w:rsidRPr="0047330C">
              <w:rPr>
                <w:color w:val="000000" w:themeColor="text1"/>
              </w:rPr>
              <w:t>О</w:t>
            </w:r>
          </w:p>
        </w:tc>
        <w:tc>
          <w:tcPr>
            <w:tcW w:w="4020" w:type="dxa"/>
          </w:tcPr>
          <w:p w14:paraId="2484965E" w14:textId="118A218D" w:rsidR="00434DB1" w:rsidRPr="0047330C" w:rsidRDefault="00B57A7F" w:rsidP="00D43D35">
            <w:pPr>
              <w:pStyle w:val="GOSTTablenorm"/>
              <w:rPr>
                <w:lang w:eastAsia="en-US"/>
              </w:rPr>
            </w:pPr>
            <w:r w:rsidRPr="0047330C">
              <w:rPr>
                <w:lang w:eastAsia="en-US"/>
              </w:rPr>
              <w:t>Указывается</w:t>
            </w:r>
            <w:r w:rsidRPr="0047330C">
              <w:rPr>
                <w:color w:val="000000" w:themeColor="text1"/>
              </w:rPr>
              <w:t xml:space="preserve"> сумма (в валюте контракта) объекта закупки</w:t>
            </w:r>
            <w:r w:rsidR="00E044AE" w:rsidRPr="0047330C">
              <w:rPr>
                <w:color w:val="000000" w:themeColor="text1"/>
              </w:rPr>
              <w:t xml:space="preserve"> с учетом суммы НДС</w:t>
            </w:r>
            <w:r w:rsidR="00707743" w:rsidRPr="0047330C">
              <w:rPr>
                <w:color w:val="000000" w:themeColor="text1"/>
              </w:rPr>
              <w:t xml:space="preserve"> (рассчитывается как сумма значений элементов «Стоимость всего без НДС» и «Сумма НДС»</w:t>
            </w:r>
          </w:p>
        </w:tc>
      </w:tr>
      <w:tr w:rsidR="00866C8D" w:rsidRPr="0047330C" w14:paraId="7F5D713F" w14:textId="77777777" w:rsidTr="0090609D">
        <w:trPr>
          <w:trHeight w:val="318"/>
        </w:trPr>
        <w:tc>
          <w:tcPr>
            <w:tcW w:w="1703" w:type="dxa"/>
          </w:tcPr>
          <w:p w14:paraId="48FDDDF9" w14:textId="404A15BA" w:rsidR="00866C8D" w:rsidRPr="0047330C" w:rsidRDefault="00866C8D" w:rsidP="00866C8D">
            <w:pPr>
              <w:pStyle w:val="GOSTTablenorm"/>
              <w:rPr>
                <w:color w:val="000000" w:themeColor="text1"/>
                <w:szCs w:val="22"/>
              </w:rPr>
            </w:pPr>
            <w:r w:rsidRPr="0047330C">
              <w:rPr>
                <w:color w:val="000000" w:themeColor="text1"/>
                <w:szCs w:val="22"/>
              </w:rPr>
              <w:t>Цена за единицу без НДС</w:t>
            </w:r>
          </w:p>
        </w:tc>
        <w:tc>
          <w:tcPr>
            <w:tcW w:w="1700" w:type="dxa"/>
          </w:tcPr>
          <w:p w14:paraId="4E396822" w14:textId="549BADE7" w:rsidR="00866C8D" w:rsidRPr="0047330C" w:rsidRDefault="00866C8D" w:rsidP="00866C8D">
            <w:pPr>
              <w:pStyle w:val="GOSTTablenorm"/>
              <w:rPr>
                <w:color w:val="000000" w:themeColor="text1"/>
                <w:szCs w:val="22"/>
              </w:rPr>
            </w:pPr>
            <w:r w:rsidRPr="0047330C">
              <w:rPr>
                <w:color w:val="000000"/>
                <w:szCs w:val="22"/>
              </w:rPr>
              <w:t>UnitSumNDS</w:t>
            </w:r>
          </w:p>
        </w:tc>
        <w:tc>
          <w:tcPr>
            <w:tcW w:w="568" w:type="dxa"/>
          </w:tcPr>
          <w:p w14:paraId="0B5CAF8E" w14:textId="06B0A1E2" w:rsidR="00866C8D" w:rsidRPr="0047330C" w:rsidRDefault="00866C8D" w:rsidP="00866C8D">
            <w:pPr>
              <w:pStyle w:val="GOSTTablenorm"/>
              <w:rPr>
                <w:color w:val="000000" w:themeColor="text1"/>
                <w:szCs w:val="22"/>
              </w:rPr>
            </w:pPr>
            <w:r w:rsidRPr="0047330C">
              <w:rPr>
                <w:color w:val="000000" w:themeColor="text1"/>
                <w:szCs w:val="22"/>
              </w:rPr>
              <w:t>П</w:t>
            </w:r>
          </w:p>
        </w:tc>
        <w:tc>
          <w:tcPr>
            <w:tcW w:w="1135" w:type="dxa"/>
          </w:tcPr>
          <w:p w14:paraId="7DC78DD5" w14:textId="6FE0D021" w:rsidR="00866C8D" w:rsidRPr="0047330C" w:rsidRDefault="00866C8D" w:rsidP="00551C4E">
            <w:pPr>
              <w:pStyle w:val="GOSTTablenorm"/>
              <w:rPr>
                <w:color w:val="000000" w:themeColor="text1"/>
                <w:szCs w:val="22"/>
              </w:rPr>
            </w:pPr>
            <w:r w:rsidRPr="0047330C">
              <w:rPr>
                <w:color w:val="000000" w:themeColor="text1"/>
                <w:szCs w:val="22"/>
              </w:rPr>
              <w:t>N(2</w:t>
            </w:r>
            <w:r w:rsidR="00551C4E" w:rsidRPr="0047330C">
              <w:rPr>
                <w:color w:val="000000" w:themeColor="text1"/>
                <w:szCs w:val="22"/>
              </w:rPr>
              <w:t>9</w:t>
            </w:r>
            <w:r w:rsidRPr="0047330C">
              <w:rPr>
                <w:color w:val="000000" w:themeColor="text1"/>
                <w:szCs w:val="22"/>
              </w:rPr>
              <w:t>.</w:t>
            </w:r>
            <w:r w:rsidR="00551C4E" w:rsidRPr="0047330C">
              <w:rPr>
                <w:color w:val="000000" w:themeColor="text1"/>
                <w:szCs w:val="22"/>
              </w:rPr>
              <w:t>11</w:t>
            </w:r>
            <w:r w:rsidRPr="0047330C">
              <w:rPr>
                <w:color w:val="000000" w:themeColor="text1"/>
                <w:szCs w:val="22"/>
              </w:rPr>
              <w:t>)</w:t>
            </w:r>
          </w:p>
        </w:tc>
        <w:tc>
          <w:tcPr>
            <w:tcW w:w="568" w:type="dxa"/>
          </w:tcPr>
          <w:p w14:paraId="6B992DDF" w14:textId="7804870A" w:rsidR="00866C8D" w:rsidRPr="0047330C" w:rsidDel="0032051E" w:rsidRDefault="00866C8D" w:rsidP="00866C8D">
            <w:pPr>
              <w:pStyle w:val="GOSTTablenorm"/>
              <w:rPr>
                <w:color w:val="000000" w:themeColor="text1"/>
                <w:szCs w:val="22"/>
              </w:rPr>
            </w:pPr>
            <w:r w:rsidRPr="0047330C">
              <w:rPr>
                <w:color w:val="000000" w:themeColor="text1"/>
                <w:szCs w:val="22"/>
              </w:rPr>
              <w:t>О</w:t>
            </w:r>
          </w:p>
        </w:tc>
        <w:tc>
          <w:tcPr>
            <w:tcW w:w="4020" w:type="dxa"/>
          </w:tcPr>
          <w:p w14:paraId="6E81A9D6" w14:textId="78CEED4B" w:rsidR="00866C8D" w:rsidRPr="0047330C" w:rsidRDefault="00866C8D" w:rsidP="00866C8D">
            <w:pPr>
              <w:pStyle w:val="GOSTTablenorm"/>
              <w:rPr>
                <w:szCs w:val="22"/>
                <w:lang w:eastAsia="en-US"/>
              </w:rPr>
            </w:pPr>
            <w:r w:rsidRPr="0047330C">
              <w:rPr>
                <w:szCs w:val="22"/>
                <w:lang w:eastAsia="en-US"/>
              </w:rPr>
              <w:t>Указывается цена</w:t>
            </w:r>
            <w:r w:rsidRPr="0047330C">
              <w:rPr>
                <w:color w:val="000000" w:themeColor="text1"/>
                <w:szCs w:val="22"/>
              </w:rPr>
              <w:t xml:space="preserve"> за единицу без НДС</w:t>
            </w:r>
          </w:p>
        </w:tc>
      </w:tr>
      <w:tr w:rsidR="00866C8D" w:rsidRPr="0047330C" w14:paraId="7D5C34EB" w14:textId="77777777" w:rsidTr="0090609D">
        <w:trPr>
          <w:trHeight w:val="318"/>
        </w:trPr>
        <w:tc>
          <w:tcPr>
            <w:tcW w:w="1703" w:type="dxa"/>
          </w:tcPr>
          <w:p w14:paraId="7FFD354F" w14:textId="1A126D36" w:rsidR="00866C8D" w:rsidRPr="0047330C" w:rsidRDefault="00866C8D" w:rsidP="00866C8D">
            <w:pPr>
              <w:pStyle w:val="GOSTTablenorm"/>
              <w:rPr>
                <w:color w:val="000000" w:themeColor="text1"/>
                <w:szCs w:val="22"/>
              </w:rPr>
            </w:pPr>
            <w:r w:rsidRPr="0047330C">
              <w:rPr>
                <w:szCs w:val="22"/>
              </w:rPr>
              <w:t>Сумма НДС</w:t>
            </w:r>
          </w:p>
        </w:tc>
        <w:tc>
          <w:tcPr>
            <w:tcW w:w="1700" w:type="dxa"/>
          </w:tcPr>
          <w:p w14:paraId="2FF301B9" w14:textId="736B4C7C" w:rsidR="00866C8D" w:rsidRPr="0047330C" w:rsidRDefault="00866C8D" w:rsidP="00866C8D">
            <w:pPr>
              <w:pStyle w:val="GOSTTablenorm"/>
              <w:rPr>
                <w:color w:val="000000" w:themeColor="text1"/>
                <w:szCs w:val="22"/>
              </w:rPr>
            </w:pPr>
            <w:r w:rsidRPr="0047330C">
              <w:rPr>
                <w:color w:val="000000"/>
                <w:szCs w:val="22"/>
              </w:rPr>
              <w:t>SumNDS</w:t>
            </w:r>
          </w:p>
        </w:tc>
        <w:tc>
          <w:tcPr>
            <w:tcW w:w="568" w:type="dxa"/>
          </w:tcPr>
          <w:p w14:paraId="1895F0F3" w14:textId="54D50A18" w:rsidR="00866C8D" w:rsidRPr="0047330C" w:rsidRDefault="00866C8D" w:rsidP="00866C8D">
            <w:pPr>
              <w:pStyle w:val="GOSTTablenorm"/>
              <w:rPr>
                <w:color w:val="000000" w:themeColor="text1"/>
                <w:szCs w:val="22"/>
              </w:rPr>
            </w:pPr>
            <w:r w:rsidRPr="0047330C">
              <w:rPr>
                <w:color w:val="000000" w:themeColor="text1"/>
                <w:szCs w:val="22"/>
              </w:rPr>
              <w:t>П</w:t>
            </w:r>
          </w:p>
        </w:tc>
        <w:tc>
          <w:tcPr>
            <w:tcW w:w="1135" w:type="dxa"/>
          </w:tcPr>
          <w:p w14:paraId="4B494C7B" w14:textId="0BF118E8" w:rsidR="00866C8D" w:rsidRPr="0047330C" w:rsidRDefault="00866C8D" w:rsidP="00866C8D">
            <w:pPr>
              <w:pStyle w:val="GOSTTablenorm"/>
              <w:rPr>
                <w:color w:val="000000" w:themeColor="text1"/>
                <w:szCs w:val="22"/>
              </w:rPr>
            </w:pPr>
            <w:r w:rsidRPr="0047330C">
              <w:rPr>
                <w:color w:val="000000" w:themeColor="text1"/>
                <w:szCs w:val="22"/>
              </w:rPr>
              <w:t>N(20.2)</w:t>
            </w:r>
          </w:p>
        </w:tc>
        <w:tc>
          <w:tcPr>
            <w:tcW w:w="568" w:type="dxa"/>
          </w:tcPr>
          <w:p w14:paraId="5607D8FC" w14:textId="60BD84FD" w:rsidR="00866C8D" w:rsidRPr="0047330C" w:rsidRDefault="00866C8D" w:rsidP="00866C8D">
            <w:pPr>
              <w:pStyle w:val="GOSTTablenorm"/>
              <w:rPr>
                <w:color w:val="000000" w:themeColor="text1"/>
                <w:szCs w:val="22"/>
              </w:rPr>
            </w:pPr>
            <w:r w:rsidRPr="0047330C">
              <w:rPr>
                <w:color w:val="000000" w:themeColor="text1"/>
                <w:szCs w:val="22"/>
              </w:rPr>
              <w:t>О</w:t>
            </w:r>
          </w:p>
        </w:tc>
        <w:tc>
          <w:tcPr>
            <w:tcW w:w="4020" w:type="dxa"/>
          </w:tcPr>
          <w:p w14:paraId="5CEB187B" w14:textId="77777777" w:rsidR="00483A5F" w:rsidRPr="0047330C" w:rsidRDefault="00866C8D" w:rsidP="0037593A">
            <w:pPr>
              <w:pStyle w:val="GOSTTablenorm"/>
              <w:rPr>
                <w:szCs w:val="22"/>
              </w:rPr>
            </w:pPr>
            <w:r w:rsidRPr="0047330C">
              <w:rPr>
                <w:szCs w:val="22"/>
                <w:lang w:eastAsia="en-US"/>
              </w:rPr>
              <w:t xml:space="preserve">Указывается </w:t>
            </w:r>
            <w:r w:rsidRPr="0047330C">
              <w:rPr>
                <w:szCs w:val="22"/>
              </w:rPr>
              <w:t xml:space="preserve">сумма НДС. </w:t>
            </w:r>
          </w:p>
          <w:p w14:paraId="061C0E46" w14:textId="07BB2383" w:rsidR="00866C8D" w:rsidRPr="0047330C" w:rsidRDefault="00866C8D" w:rsidP="0037593A">
            <w:pPr>
              <w:pStyle w:val="GOSTTablenorm"/>
              <w:rPr>
                <w:szCs w:val="22"/>
                <w:lang w:eastAsia="en-US"/>
              </w:rPr>
            </w:pPr>
            <w:r w:rsidRPr="0047330C">
              <w:rPr>
                <w:szCs w:val="22"/>
              </w:rPr>
              <w:t xml:space="preserve">Если значение </w:t>
            </w:r>
            <w:r w:rsidR="0037593A" w:rsidRPr="0047330C">
              <w:rPr>
                <w:szCs w:val="22"/>
              </w:rPr>
              <w:t>реквизита</w:t>
            </w:r>
            <w:r w:rsidRPr="0047330C">
              <w:rPr>
                <w:szCs w:val="22"/>
              </w:rPr>
              <w:t xml:space="preserve"> «Ста</w:t>
            </w:r>
            <w:r w:rsidR="0037593A" w:rsidRPr="0047330C">
              <w:rPr>
                <w:szCs w:val="22"/>
              </w:rPr>
              <w:t>в</w:t>
            </w:r>
            <w:r w:rsidRPr="0047330C">
              <w:rPr>
                <w:szCs w:val="22"/>
              </w:rPr>
              <w:t>ка НДС» равно «Без НДС», то указывается значение 0.00</w:t>
            </w:r>
          </w:p>
        </w:tc>
      </w:tr>
      <w:tr w:rsidR="00866C8D" w:rsidRPr="0047330C" w14:paraId="607284CD" w14:textId="77777777" w:rsidTr="0090609D">
        <w:trPr>
          <w:trHeight w:val="318"/>
        </w:trPr>
        <w:tc>
          <w:tcPr>
            <w:tcW w:w="1703" w:type="dxa"/>
          </w:tcPr>
          <w:p w14:paraId="558D2346" w14:textId="6517E3AE" w:rsidR="00866C8D" w:rsidRPr="0047330C" w:rsidRDefault="00866C8D" w:rsidP="00866C8D">
            <w:pPr>
              <w:pStyle w:val="GOSTTablenorm"/>
              <w:rPr>
                <w:color w:val="000000" w:themeColor="text1"/>
                <w:szCs w:val="22"/>
              </w:rPr>
            </w:pPr>
            <w:r w:rsidRPr="0047330C">
              <w:rPr>
                <w:color w:val="000000" w:themeColor="text1"/>
                <w:szCs w:val="22"/>
              </w:rPr>
              <w:t>Стоимость всего без НДС</w:t>
            </w:r>
          </w:p>
        </w:tc>
        <w:tc>
          <w:tcPr>
            <w:tcW w:w="1700" w:type="dxa"/>
          </w:tcPr>
          <w:p w14:paraId="228F1FF4" w14:textId="76621B84" w:rsidR="00866C8D" w:rsidRPr="0047330C" w:rsidRDefault="00866C8D" w:rsidP="00866C8D">
            <w:pPr>
              <w:pStyle w:val="GOSTTablenorm"/>
              <w:rPr>
                <w:color w:val="000000" w:themeColor="text1"/>
                <w:szCs w:val="22"/>
              </w:rPr>
            </w:pPr>
            <w:r w:rsidRPr="0047330C">
              <w:rPr>
                <w:color w:val="000000"/>
                <w:szCs w:val="22"/>
              </w:rPr>
              <w:t>AllSumNDS</w:t>
            </w:r>
          </w:p>
        </w:tc>
        <w:tc>
          <w:tcPr>
            <w:tcW w:w="568" w:type="dxa"/>
          </w:tcPr>
          <w:p w14:paraId="67C9A037" w14:textId="21D421DB" w:rsidR="00866C8D" w:rsidRPr="0047330C" w:rsidRDefault="00866C8D" w:rsidP="00866C8D">
            <w:pPr>
              <w:pStyle w:val="GOSTTablenorm"/>
              <w:rPr>
                <w:color w:val="000000" w:themeColor="text1"/>
                <w:szCs w:val="22"/>
              </w:rPr>
            </w:pPr>
            <w:r w:rsidRPr="0047330C">
              <w:rPr>
                <w:color w:val="000000" w:themeColor="text1"/>
                <w:szCs w:val="22"/>
              </w:rPr>
              <w:t>П</w:t>
            </w:r>
          </w:p>
        </w:tc>
        <w:tc>
          <w:tcPr>
            <w:tcW w:w="1135" w:type="dxa"/>
          </w:tcPr>
          <w:p w14:paraId="3D14503F" w14:textId="6223A2ED" w:rsidR="00866C8D" w:rsidRPr="0047330C" w:rsidRDefault="00866C8D" w:rsidP="00866C8D">
            <w:pPr>
              <w:pStyle w:val="GOSTTablenorm"/>
              <w:rPr>
                <w:color w:val="000000" w:themeColor="text1"/>
                <w:szCs w:val="22"/>
              </w:rPr>
            </w:pPr>
            <w:r w:rsidRPr="0047330C">
              <w:rPr>
                <w:color w:val="000000" w:themeColor="text1"/>
                <w:szCs w:val="22"/>
              </w:rPr>
              <w:t>N(20.2)</w:t>
            </w:r>
          </w:p>
        </w:tc>
        <w:tc>
          <w:tcPr>
            <w:tcW w:w="568" w:type="dxa"/>
          </w:tcPr>
          <w:p w14:paraId="4F575ACD" w14:textId="61A3CF93" w:rsidR="00866C8D" w:rsidRPr="0047330C" w:rsidDel="0032051E" w:rsidRDefault="00866C8D" w:rsidP="00866C8D">
            <w:pPr>
              <w:pStyle w:val="GOSTTablenorm"/>
              <w:rPr>
                <w:color w:val="000000" w:themeColor="text1"/>
                <w:szCs w:val="22"/>
              </w:rPr>
            </w:pPr>
            <w:r w:rsidRPr="0047330C">
              <w:rPr>
                <w:color w:val="000000" w:themeColor="text1"/>
                <w:szCs w:val="22"/>
              </w:rPr>
              <w:t>О</w:t>
            </w:r>
          </w:p>
        </w:tc>
        <w:tc>
          <w:tcPr>
            <w:tcW w:w="4020" w:type="dxa"/>
          </w:tcPr>
          <w:p w14:paraId="314DFDAE" w14:textId="77777777" w:rsidR="00483A5F" w:rsidRPr="0047330C" w:rsidRDefault="00866C8D" w:rsidP="0037593A">
            <w:pPr>
              <w:pStyle w:val="GOSTTablenorm"/>
              <w:rPr>
                <w:color w:val="000000" w:themeColor="text1"/>
                <w:szCs w:val="22"/>
              </w:rPr>
            </w:pPr>
            <w:r w:rsidRPr="0047330C">
              <w:rPr>
                <w:szCs w:val="22"/>
                <w:lang w:eastAsia="en-US"/>
              </w:rPr>
              <w:t xml:space="preserve">Указывается </w:t>
            </w:r>
            <w:r w:rsidRPr="0047330C">
              <w:rPr>
                <w:color w:val="000000" w:themeColor="text1"/>
                <w:szCs w:val="22"/>
              </w:rPr>
              <w:t>стоимость всего без НДС.</w:t>
            </w:r>
          </w:p>
          <w:p w14:paraId="6543431C" w14:textId="4BE42837" w:rsidR="00866C8D" w:rsidRPr="0047330C" w:rsidRDefault="00866C8D" w:rsidP="0037593A">
            <w:pPr>
              <w:pStyle w:val="GOSTTablenorm"/>
              <w:rPr>
                <w:szCs w:val="22"/>
                <w:lang w:eastAsia="en-US"/>
              </w:rPr>
            </w:pPr>
            <w:r w:rsidRPr="0047330C">
              <w:rPr>
                <w:color w:val="000000" w:themeColor="text1"/>
                <w:szCs w:val="22"/>
              </w:rPr>
              <w:t xml:space="preserve">Рассчитывается как произведение </w:t>
            </w:r>
            <w:r w:rsidRPr="0047330C">
              <w:rPr>
                <w:color w:val="000000" w:themeColor="text1"/>
                <w:szCs w:val="22"/>
              </w:rPr>
              <w:lastRenderedPageBreak/>
              <w:t xml:space="preserve">значений </w:t>
            </w:r>
            <w:r w:rsidR="0037593A" w:rsidRPr="0047330C">
              <w:rPr>
                <w:color w:val="000000" w:themeColor="text1"/>
                <w:szCs w:val="22"/>
              </w:rPr>
              <w:t>реквизитов</w:t>
            </w:r>
            <w:r w:rsidRPr="0047330C">
              <w:rPr>
                <w:color w:val="000000" w:themeColor="text1"/>
                <w:szCs w:val="22"/>
              </w:rPr>
              <w:t xml:space="preserve"> «Цена за единицу без НДС» и «Количество (объем)»</w:t>
            </w:r>
          </w:p>
        </w:tc>
      </w:tr>
    </w:tbl>
    <w:p w14:paraId="366FD191" w14:textId="391469CD" w:rsidR="0093037D" w:rsidRPr="0047330C" w:rsidRDefault="0093037D" w:rsidP="00D97D1C">
      <w:pPr>
        <w:pStyle w:val="32"/>
      </w:pPr>
      <w:bookmarkStart w:id="2638" w:name="_Toc181969882"/>
      <w:bookmarkStart w:id="2639" w:name="_Toc184768037"/>
      <w:bookmarkStart w:id="2640" w:name="_Toc184817700"/>
      <w:bookmarkStart w:id="2641" w:name="_Toc228281558"/>
      <w:r w:rsidRPr="0047330C">
        <w:lastRenderedPageBreak/>
        <w:t>Описание комплексного типа «</w:t>
      </w:r>
      <w:r w:rsidR="00D97D1C" w:rsidRPr="0047330C">
        <w:t>tInfoAboutRecipient</w:t>
      </w:r>
      <w:r w:rsidRPr="0047330C">
        <w:t>»</w:t>
      </w:r>
      <w:bookmarkEnd w:id="2641"/>
    </w:p>
    <w:p w14:paraId="7AC76B8F" w14:textId="2B15EA62" w:rsidR="0093037D" w:rsidRPr="0047330C" w:rsidRDefault="0093037D" w:rsidP="00D97D1C">
      <w:pPr>
        <w:pStyle w:val="GOSTNormal"/>
      </w:pPr>
      <w:r w:rsidRPr="0047330C">
        <w:t>Описание комплексного типа «</w:t>
      </w:r>
      <w:r w:rsidR="00D97D1C" w:rsidRPr="0047330C">
        <w:t>tInfoAboutRecipient</w:t>
      </w:r>
      <w:r w:rsidRPr="0047330C">
        <w:t>» блока «Сведения о грузополучателе».</w:t>
      </w:r>
    </w:p>
    <w:p w14:paraId="4F763C84" w14:textId="2930C5EE" w:rsidR="0093037D" w:rsidRPr="0047330C" w:rsidRDefault="003061F0" w:rsidP="00BA7C58">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2642" w:name="_Ref203654998"/>
      <w:bookmarkStart w:id="2643" w:name="_Toc228281782"/>
      <w:r w:rsidR="00BB6FF0">
        <w:rPr>
          <w:noProof/>
        </w:rPr>
        <w:t>168</w:t>
      </w:r>
      <w:bookmarkEnd w:id="2642"/>
      <w:r w:rsidRPr="0047330C">
        <w:rPr>
          <w:noProof/>
        </w:rPr>
        <w:fldChar w:fldCharType="end"/>
      </w:r>
      <w:r w:rsidR="0093037D" w:rsidRPr="0047330C">
        <w:t xml:space="preserve"> – Описание комплексного типа «</w:t>
      </w:r>
      <w:r w:rsidR="00D97D1C" w:rsidRPr="0047330C">
        <w:t>tInfoAboutRecipient</w:t>
      </w:r>
      <w:r w:rsidR="0093037D" w:rsidRPr="0047330C">
        <w:t>»</w:t>
      </w:r>
      <w:bookmarkEnd w:id="2643"/>
    </w:p>
    <w:tbl>
      <w:tblPr>
        <w:tblStyle w:val="GOSTTable"/>
        <w:tblW w:w="5000" w:type="pct"/>
        <w:tblLayout w:type="fixed"/>
        <w:tblLook w:val="07E0" w:firstRow="1" w:lastRow="1" w:firstColumn="1" w:lastColumn="1" w:noHBand="1" w:noVBand="1"/>
      </w:tblPr>
      <w:tblGrid>
        <w:gridCol w:w="1703"/>
        <w:gridCol w:w="1700"/>
        <w:gridCol w:w="568"/>
        <w:gridCol w:w="1135"/>
        <w:gridCol w:w="624"/>
        <w:gridCol w:w="3964"/>
      </w:tblGrid>
      <w:tr w:rsidR="0093037D" w:rsidRPr="0047330C" w14:paraId="167055D5" w14:textId="77777777" w:rsidTr="00BA7C58">
        <w:trPr>
          <w:cnfStyle w:val="100000000000" w:firstRow="1" w:lastRow="0" w:firstColumn="0" w:lastColumn="0" w:oddVBand="0" w:evenVBand="0" w:oddHBand="0" w:evenHBand="0" w:firstRowFirstColumn="0" w:firstRowLastColumn="0" w:lastRowFirstColumn="0" w:lastRowLastColumn="0"/>
        </w:trPr>
        <w:tc>
          <w:tcPr>
            <w:tcW w:w="1641" w:type="dxa"/>
          </w:tcPr>
          <w:p w14:paraId="05FC7FA1" w14:textId="77777777" w:rsidR="0093037D" w:rsidRPr="0047330C" w:rsidRDefault="0093037D" w:rsidP="00BA7C58">
            <w:pPr>
              <w:pStyle w:val="GOSTTableHead"/>
            </w:pPr>
            <w:r w:rsidRPr="0047330C">
              <w:t>Наименование элемента</w:t>
            </w:r>
          </w:p>
        </w:tc>
        <w:tc>
          <w:tcPr>
            <w:tcW w:w="1639" w:type="dxa"/>
          </w:tcPr>
          <w:p w14:paraId="42B8F7A3" w14:textId="77777777" w:rsidR="0093037D" w:rsidRPr="0047330C" w:rsidRDefault="0093037D" w:rsidP="00BA7C58">
            <w:pPr>
              <w:pStyle w:val="GOSTTableHead"/>
            </w:pPr>
            <w:r w:rsidRPr="0047330C">
              <w:t>Сокращенное наименование (код) элемента</w:t>
            </w:r>
          </w:p>
        </w:tc>
        <w:tc>
          <w:tcPr>
            <w:tcW w:w="548" w:type="dxa"/>
          </w:tcPr>
          <w:p w14:paraId="4D01123D" w14:textId="77777777" w:rsidR="0093037D" w:rsidRPr="0047330C" w:rsidRDefault="0093037D" w:rsidP="00BA7C58">
            <w:pPr>
              <w:pStyle w:val="GOSTTableHead"/>
            </w:pPr>
            <w:r w:rsidRPr="0047330C">
              <w:t>Тип</w:t>
            </w:r>
          </w:p>
        </w:tc>
        <w:tc>
          <w:tcPr>
            <w:tcW w:w="1094" w:type="dxa"/>
          </w:tcPr>
          <w:p w14:paraId="3D2588D3" w14:textId="77777777" w:rsidR="0093037D" w:rsidRPr="0047330C" w:rsidRDefault="0093037D" w:rsidP="00BA7C58">
            <w:pPr>
              <w:pStyle w:val="GOSTTableHead"/>
            </w:pPr>
            <w:r w:rsidRPr="0047330C">
              <w:t>Формат элемента</w:t>
            </w:r>
          </w:p>
        </w:tc>
        <w:tc>
          <w:tcPr>
            <w:tcW w:w="602" w:type="dxa"/>
          </w:tcPr>
          <w:p w14:paraId="63FED83F" w14:textId="77777777" w:rsidR="0093037D" w:rsidRPr="0047330C" w:rsidRDefault="0093037D" w:rsidP="00BA7C58">
            <w:pPr>
              <w:pStyle w:val="GOSTTableHead"/>
            </w:pPr>
            <w:r w:rsidRPr="0047330C">
              <w:t>Обязательность</w:t>
            </w:r>
          </w:p>
        </w:tc>
        <w:tc>
          <w:tcPr>
            <w:tcW w:w="3821" w:type="dxa"/>
          </w:tcPr>
          <w:p w14:paraId="42BAE1AC" w14:textId="77777777" w:rsidR="0093037D" w:rsidRPr="0047330C" w:rsidRDefault="0093037D" w:rsidP="00BA7C58">
            <w:pPr>
              <w:pStyle w:val="GOSTTableHead"/>
            </w:pPr>
            <w:r w:rsidRPr="0047330C">
              <w:t>Дополнительная информация</w:t>
            </w:r>
          </w:p>
        </w:tc>
      </w:tr>
      <w:tr w:rsidR="0093037D" w:rsidRPr="0047330C" w14:paraId="06F5BD47" w14:textId="77777777" w:rsidTr="00BA7C58">
        <w:tc>
          <w:tcPr>
            <w:tcW w:w="1641" w:type="dxa"/>
          </w:tcPr>
          <w:p w14:paraId="6E9997C1" w14:textId="1FB0BF27" w:rsidR="0093037D" w:rsidRPr="0047330C" w:rsidRDefault="00D97D1C" w:rsidP="00BA7C58">
            <w:pPr>
              <w:pStyle w:val="GOSTTablenorm"/>
              <w:rPr>
                <w:color w:val="000000" w:themeColor="text1"/>
              </w:rPr>
            </w:pPr>
            <w:r w:rsidRPr="0047330C">
              <w:rPr>
                <w:color w:val="000000" w:themeColor="text1"/>
              </w:rPr>
              <w:t>tInfoAboutRecipient</w:t>
            </w:r>
          </w:p>
        </w:tc>
        <w:tc>
          <w:tcPr>
            <w:tcW w:w="1639" w:type="dxa"/>
          </w:tcPr>
          <w:p w14:paraId="155FBCFA" w14:textId="10B83F00" w:rsidR="0093037D" w:rsidRPr="0047330C" w:rsidRDefault="00D97D1C" w:rsidP="00BA7C58">
            <w:pPr>
              <w:pStyle w:val="GOSTTablenorm"/>
              <w:rPr>
                <w:color w:val="000000" w:themeColor="text1"/>
              </w:rPr>
            </w:pPr>
            <w:r w:rsidRPr="0047330C">
              <w:rPr>
                <w:color w:val="000000" w:themeColor="text1"/>
              </w:rPr>
              <w:t>InfoAboutRecipient_ITEM</w:t>
            </w:r>
          </w:p>
        </w:tc>
        <w:tc>
          <w:tcPr>
            <w:tcW w:w="548" w:type="dxa"/>
          </w:tcPr>
          <w:p w14:paraId="14E19206" w14:textId="07559EA6" w:rsidR="0093037D" w:rsidRPr="0047330C" w:rsidRDefault="00D97D1C" w:rsidP="00BA7C58">
            <w:pPr>
              <w:pStyle w:val="GOSTTablenorm"/>
              <w:rPr>
                <w:color w:val="000000" w:themeColor="text1"/>
              </w:rPr>
            </w:pPr>
            <w:r w:rsidRPr="0047330C">
              <w:rPr>
                <w:color w:val="000000" w:themeColor="text1"/>
              </w:rPr>
              <w:t>С</w:t>
            </w:r>
          </w:p>
        </w:tc>
        <w:tc>
          <w:tcPr>
            <w:tcW w:w="1094" w:type="dxa"/>
          </w:tcPr>
          <w:p w14:paraId="2CABA36F" w14:textId="358D50E5" w:rsidR="0093037D" w:rsidRPr="0047330C" w:rsidRDefault="00D97D1C" w:rsidP="00BA7C58">
            <w:pPr>
              <w:pStyle w:val="GOSTTablenorm"/>
              <w:rPr>
                <w:color w:val="000000" w:themeColor="text1"/>
                <w:lang w:val="en-US"/>
              </w:rPr>
            </w:pPr>
            <w:r w:rsidRPr="0047330C">
              <w:rPr>
                <w:color w:val="000000" w:themeColor="text1"/>
              </w:rPr>
              <w:t>tInfoAboutRecipient_ITEM</w:t>
            </w:r>
          </w:p>
        </w:tc>
        <w:tc>
          <w:tcPr>
            <w:tcW w:w="602" w:type="dxa"/>
          </w:tcPr>
          <w:p w14:paraId="4FA99617" w14:textId="03E04EB4" w:rsidR="0093037D" w:rsidRPr="0047330C" w:rsidRDefault="00D97D1C" w:rsidP="00BA7C58">
            <w:pPr>
              <w:pStyle w:val="GOSTTablenorm"/>
              <w:rPr>
                <w:color w:val="000000" w:themeColor="text1"/>
              </w:rPr>
            </w:pPr>
            <w:r w:rsidRPr="0047330C">
              <w:rPr>
                <w:color w:val="000000" w:themeColor="text1"/>
              </w:rPr>
              <w:t>ОМ</w:t>
            </w:r>
          </w:p>
        </w:tc>
        <w:tc>
          <w:tcPr>
            <w:tcW w:w="3821" w:type="dxa"/>
          </w:tcPr>
          <w:p w14:paraId="37EFD61C" w14:textId="077A7358" w:rsidR="0093037D" w:rsidRPr="0047330C" w:rsidRDefault="00AF6D6E" w:rsidP="00BA7C58">
            <w:pPr>
              <w:pStyle w:val="GOSTTablenorm"/>
            </w:pPr>
            <w:r w:rsidRPr="0047330C">
              <w:t xml:space="preserve">Состав элемента </w:t>
            </w:r>
            <w:r w:rsidRPr="0047330C">
              <w:rPr>
                <w:lang w:eastAsia="en-US"/>
              </w:rPr>
              <w:t>представлен в таблице</w:t>
            </w:r>
            <w:r w:rsidR="00F213ED" w:rsidRPr="0047330C">
              <w:rPr>
                <w:lang w:eastAsia="en-US"/>
              </w:rPr>
              <w:t xml:space="preserve"> </w:t>
            </w:r>
            <w:r w:rsidR="00F213ED" w:rsidRPr="0047330C">
              <w:rPr>
                <w:lang w:eastAsia="en-US"/>
              </w:rPr>
              <w:fldChar w:fldCharType="begin"/>
            </w:r>
            <w:r w:rsidR="00F213ED" w:rsidRPr="0047330C">
              <w:rPr>
                <w:lang w:eastAsia="en-US"/>
              </w:rPr>
              <w:instrText xml:space="preserve"> REF _Ref203655001 \h </w:instrText>
            </w:r>
            <w:r w:rsidR="00E217D2" w:rsidRPr="0047330C">
              <w:rPr>
                <w:lang w:eastAsia="en-US"/>
              </w:rPr>
              <w:instrText xml:space="preserve"> \* MERGEFORMAT </w:instrText>
            </w:r>
            <w:r w:rsidR="00F213ED" w:rsidRPr="0047330C">
              <w:rPr>
                <w:lang w:eastAsia="en-US"/>
              </w:rPr>
            </w:r>
            <w:r w:rsidR="00F213ED" w:rsidRPr="0047330C">
              <w:rPr>
                <w:lang w:eastAsia="en-US"/>
              </w:rPr>
              <w:fldChar w:fldCharType="separate"/>
            </w:r>
            <w:r w:rsidR="00BB6FF0">
              <w:rPr>
                <w:noProof/>
              </w:rPr>
              <w:t>169</w:t>
            </w:r>
            <w:r w:rsidR="00F213ED" w:rsidRPr="0047330C">
              <w:rPr>
                <w:lang w:eastAsia="en-US"/>
              </w:rPr>
              <w:fldChar w:fldCharType="end"/>
            </w:r>
          </w:p>
        </w:tc>
      </w:tr>
    </w:tbl>
    <w:p w14:paraId="1C6AFCC0" w14:textId="3BA2669B" w:rsidR="0093037D" w:rsidRPr="0047330C" w:rsidRDefault="0093037D" w:rsidP="00D97D1C">
      <w:pPr>
        <w:pStyle w:val="32"/>
      </w:pPr>
      <w:bookmarkStart w:id="2644" w:name="_Toc228281559"/>
      <w:r w:rsidRPr="0047330C">
        <w:t>Описание комплексного типа «</w:t>
      </w:r>
      <w:r w:rsidR="00D97D1C" w:rsidRPr="0047330C">
        <w:t>tInfoAboutRecipient_ITEM</w:t>
      </w:r>
      <w:r w:rsidRPr="0047330C">
        <w:t>»</w:t>
      </w:r>
      <w:bookmarkEnd w:id="2644"/>
    </w:p>
    <w:p w14:paraId="4F6F0ED1" w14:textId="5F4C0FEE" w:rsidR="0093037D" w:rsidRPr="0047330C" w:rsidRDefault="0093037D" w:rsidP="00BA7C58">
      <w:pPr>
        <w:pStyle w:val="GOSTNormal"/>
      </w:pPr>
      <w:r w:rsidRPr="0047330C">
        <w:t>Описание комплексного типа «</w:t>
      </w:r>
      <w:r w:rsidR="00D97D1C" w:rsidRPr="0047330C">
        <w:t>tInfoAboutRecipient_ITEM</w:t>
      </w:r>
      <w:r w:rsidRPr="0047330C">
        <w:t>» блока «Сведения о грузополучателе (строки)».</w:t>
      </w:r>
    </w:p>
    <w:p w14:paraId="72984330" w14:textId="7001C487" w:rsidR="0093037D" w:rsidRPr="0047330C" w:rsidRDefault="0093037D" w:rsidP="00BA7C58">
      <w:pPr>
        <w:pStyle w:val="GOSTNameTable"/>
      </w:pPr>
      <w:r w:rsidRPr="0047330C">
        <w:fldChar w:fldCharType="begin"/>
      </w:r>
      <w:r w:rsidRPr="0047330C">
        <w:instrText>SEQ Таблица \* ARABIC</w:instrText>
      </w:r>
      <w:r w:rsidRPr="0047330C">
        <w:fldChar w:fldCharType="separate"/>
      </w:r>
      <w:bookmarkStart w:id="2645" w:name="_Ref203655001"/>
      <w:bookmarkStart w:id="2646" w:name="_Toc228281783"/>
      <w:r w:rsidR="00BB6FF0">
        <w:rPr>
          <w:noProof/>
        </w:rPr>
        <w:t>169</w:t>
      </w:r>
      <w:bookmarkEnd w:id="2645"/>
      <w:r w:rsidRPr="0047330C">
        <w:fldChar w:fldCharType="end"/>
      </w:r>
      <w:r w:rsidRPr="0047330C">
        <w:t xml:space="preserve"> – Описание комплексного типа «</w:t>
      </w:r>
      <w:r w:rsidR="00D97D1C" w:rsidRPr="0047330C">
        <w:t>tInfoAboutRecipient_ITEM</w:t>
      </w:r>
      <w:r w:rsidRPr="0047330C">
        <w:t>»</w:t>
      </w:r>
      <w:bookmarkEnd w:id="2646"/>
    </w:p>
    <w:tbl>
      <w:tblPr>
        <w:tblStyle w:val="GOSTTable"/>
        <w:tblW w:w="5000" w:type="pct"/>
        <w:tblLayout w:type="fixed"/>
        <w:tblLook w:val="07E0" w:firstRow="1" w:lastRow="1" w:firstColumn="1" w:lastColumn="1" w:noHBand="1" w:noVBand="1"/>
      </w:tblPr>
      <w:tblGrid>
        <w:gridCol w:w="1703"/>
        <w:gridCol w:w="1700"/>
        <w:gridCol w:w="568"/>
        <w:gridCol w:w="1135"/>
        <w:gridCol w:w="568"/>
        <w:gridCol w:w="4020"/>
      </w:tblGrid>
      <w:tr w:rsidR="0093037D" w:rsidRPr="0047330C" w14:paraId="5D4926EE" w14:textId="77777777" w:rsidTr="0093037D">
        <w:trPr>
          <w:cnfStyle w:val="100000000000" w:firstRow="1" w:lastRow="0" w:firstColumn="0" w:lastColumn="0" w:oddVBand="0" w:evenVBand="0" w:oddHBand="0" w:evenHBand="0" w:firstRowFirstColumn="0" w:firstRowLastColumn="0" w:lastRowFirstColumn="0" w:lastRowLastColumn="0"/>
          <w:trHeight w:val="20"/>
        </w:trPr>
        <w:tc>
          <w:tcPr>
            <w:tcW w:w="1703" w:type="dxa"/>
          </w:tcPr>
          <w:p w14:paraId="56566B6B" w14:textId="77777777" w:rsidR="0093037D" w:rsidRPr="0047330C" w:rsidRDefault="0093037D" w:rsidP="00BA7C58">
            <w:pPr>
              <w:pStyle w:val="GOSTTableHead"/>
            </w:pPr>
            <w:r w:rsidRPr="0047330C">
              <w:t>Наименование элемента</w:t>
            </w:r>
          </w:p>
        </w:tc>
        <w:tc>
          <w:tcPr>
            <w:tcW w:w="1700" w:type="dxa"/>
          </w:tcPr>
          <w:p w14:paraId="4C63BFC3" w14:textId="77777777" w:rsidR="0093037D" w:rsidRPr="0047330C" w:rsidRDefault="0093037D" w:rsidP="00BA7C58">
            <w:pPr>
              <w:pStyle w:val="GOSTTableHead"/>
            </w:pPr>
            <w:r w:rsidRPr="0047330C">
              <w:t>Сокращенное наименование (код) элемента</w:t>
            </w:r>
          </w:p>
        </w:tc>
        <w:tc>
          <w:tcPr>
            <w:tcW w:w="568" w:type="dxa"/>
          </w:tcPr>
          <w:p w14:paraId="29C07827" w14:textId="77777777" w:rsidR="0093037D" w:rsidRPr="0047330C" w:rsidRDefault="0093037D" w:rsidP="00BA7C58">
            <w:pPr>
              <w:pStyle w:val="GOSTTableHead"/>
            </w:pPr>
            <w:r w:rsidRPr="0047330C">
              <w:t>Тип</w:t>
            </w:r>
          </w:p>
        </w:tc>
        <w:tc>
          <w:tcPr>
            <w:tcW w:w="1135" w:type="dxa"/>
          </w:tcPr>
          <w:p w14:paraId="57CE419D" w14:textId="77777777" w:rsidR="0093037D" w:rsidRPr="0047330C" w:rsidRDefault="0093037D" w:rsidP="00BA7C58">
            <w:pPr>
              <w:pStyle w:val="GOSTTableHead"/>
            </w:pPr>
            <w:r w:rsidRPr="0047330C">
              <w:t>Формат элемента</w:t>
            </w:r>
          </w:p>
        </w:tc>
        <w:tc>
          <w:tcPr>
            <w:tcW w:w="568" w:type="dxa"/>
          </w:tcPr>
          <w:p w14:paraId="1EB80EE3" w14:textId="77777777" w:rsidR="0093037D" w:rsidRPr="0047330C" w:rsidRDefault="0093037D" w:rsidP="00BA7C58">
            <w:pPr>
              <w:pStyle w:val="GOSTTableHead"/>
            </w:pPr>
            <w:r w:rsidRPr="0047330C">
              <w:t>Обязательность</w:t>
            </w:r>
          </w:p>
        </w:tc>
        <w:tc>
          <w:tcPr>
            <w:tcW w:w="4020" w:type="dxa"/>
          </w:tcPr>
          <w:p w14:paraId="161FCEB1" w14:textId="77777777" w:rsidR="0093037D" w:rsidRPr="0047330C" w:rsidRDefault="0093037D" w:rsidP="00BA7C58">
            <w:pPr>
              <w:pStyle w:val="GOSTTableHead"/>
            </w:pPr>
            <w:r w:rsidRPr="0047330C">
              <w:t>Дополнительная информация</w:t>
            </w:r>
          </w:p>
        </w:tc>
      </w:tr>
      <w:tr w:rsidR="0093037D" w:rsidRPr="0047330C" w14:paraId="3354275A" w14:textId="77777777" w:rsidTr="0093037D">
        <w:trPr>
          <w:trHeight w:val="20"/>
        </w:trPr>
        <w:tc>
          <w:tcPr>
            <w:tcW w:w="1703" w:type="dxa"/>
          </w:tcPr>
          <w:p w14:paraId="5A674F00" w14:textId="14D7E998" w:rsidR="0093037D" w:rsidRPr="0047330C" w:rsidRDefault="0093037D" w:rsidP="00BA7C58">
            <w:pPr>
              <w:pStyle w:val="GOSTTablenorm"/>
              <w:rPr>
                <w:color w:val="000000" w:themeColor="text1"/>
              </w:rPr>
            </w:pPr>
            <w:r w:rsidRPr="0047330C">
              <w:rPr>
                <w:color w:val="000000" w:themeColor="text1"/>
              </w:rPr>
              <w:t>ИНН</w:t>
            </w:r>
          </w:p>
        </w:tc>
        <w:tc>
          <w:tcPr>
            <w:tcW w:w="1700" w:type="dxa"/>
          </w:tcPr>
          <w:p w14:paraId="484EAB56" w14:textId="0A1B95C2" w:rsidR="0093037D" w:rsidRPr="0047330C" w:rsidRDefault="00D97D1C" w:rsidP="00BA7C58">
            <w:pPr>
              <w:pStyle w:val="GOSTTablenorm"/>
              <w:rPr>
                <w:color w:val="000000" w:themeColor="text1"/>
              </w:rPr>
            </w:pPr>
            <w:r w:rsidRPr="0047330C">
              <w:rPr>
                <w:color w:val="000000" w:themeColor="text1"/>
              </w:rPr>
              <w:t>INN</w:t>
            </w:r>
          </w:p>
        </w:tc>
        <w:tc>
          <w:tcPr>
            <w:tcW w:w="568" w:type="dxa"/>
          </w:tcPr>
          <w:p w14:paraId="0D0FD125" w14:textId="3A291FEC" w:rsidR="0093037D" w:rsidRPr="0047330C" w:rsidRDefault="0093037D" w:rsidP="00BA7C58">
            <w:pPr>
              <w:pStyle w:val="GOSTTablenorm"/>
              <w:rPr>
                <w:color w:val="000000" w:themeColor="text1"/>
              </w:rPr>
            </w:pPr>
            <w:r w:rsidRPr="0047330C">
              <w:rPr>
                <w:color w:val="000000" w:themeColor="text1"/>
              </w:rPr>
              <w:t>П</w:t>
            </w:r>
          </w:p>
        </w:tc>
        <w:tc>
          <w:tcPr>
            <w:tcW w:w="1135" w:type="dxa"/>
          </w:tcPr>
          <w:p w14:paraId="32D7362F" w14:textId="6F283207" w:rsidR="0093037D" w:rsidRPr="0047330C" w:rsidRDefault="0093037D" w:rsidP="00BA7C58">
            <w:pPr>
              <w:pStyle w:val="GOSTTablenorm"/>
              <w:rPr>
                <w:color w:val="000000" w:themeColor="text1"/>
              </w:rPr>
            </w:pPr>
            <w:r w:rsidRPr="0047330C">
              <w:rPr>
                <w:color w:val="000000" w:themeColor="text1"/>
              </w:rPr>
              <w:t>Т(10)/Т(12)</w:t>
            </w:r>
          </w:p>
        </w:tc>
        <w:tc>
          <w:tcPr>
            <w:tcW w:w="568" w:type="dxa"/>
          </w:tcPr>
          <w:p w14:paraId="05467654" w14:textId="214E5306" w:rsidR="0093037D" w:rsidRPr="0047330C" w:rsidRDefault="00F16F3A" w:rsidP="00BA7C58">
            <w:pPr>
              <w:pStyle w:val="GOSTTablenorm"/>
              <w:rPr>
                <w:color w:val="000000" w:themeColor="text1"/>
              </w:rPr>
            </w:pPr>
            <w:r w:rsidRPr="0047330C">
              <w:rPr>
                <w:color w:val="000000" w:themeColor="text1"/>
              </w:rPr>
              <w:t>О</w:t>
            </w:r>
          </w:p>
        </w:tc>
        <w:tc>
          <w:tcPr>
            <w:tcW w:w="4020" w:type="dxa"/>
          </w:tcPr>
          <w:p w14:paraId="57FD813F" w14:textId="0DF13BAC" w:rsidR="0093037D" w:rsidRPr="0047330C" w:rsidRDefault="0093037D" w:rsidP="00BA7C58">
            <w:pPr>
              <w:pStyle w:val="GOSTTablenorm"/>
              <w:rPr>
                <w:lang w:eastAsia="en-US"/>
              </w:rPr>
            </w:pPr>
            <w:r w:rsidRPr="0047330C">
              <w:rPr>
                <w:lang w:eastAsia="en-US"/>
              </w:rPr>
              <w:t xml:space="preserve">Указывается ИНН </w:t>
            </w:r>
            <w:r w:rsidRPr="0047330C">
              <w:rPr>
                <w:color w:val="000000" w:themeColor="text1"/>
                <w:szCs w:val="22"/>
              </w:rPr>
              <w:t>грузополучателя</w:t>
            </w:r>
          </w:p>
        </w:tc>
      </w:tr>
      <w:tr w:rsidR="00D34758" w:rsidRPr="0047330C" w14:paraId="622DC74B" w14:textId="77777777" w:rsidTr="0093037D">
        <w:trPr>
          <w:trHeight w:val="20"/>
        </w:trPr>
        <w:tc>
          <w:tcPr>
            <w:tcW w:w="1703" w:type="dxa"/>
          </w:tcPr>
          <w:p w14:paraId="2AED6F81" w14:textId="5B7741D1" w:rsidR="00D34758" w:rsidRPr="0047330C" w:rsidRDefault="00D34758" w:rsidP="00D34758">
            <w:pPr>
              <w:pStyle w:val="GOSTTablenorm"/>
              <w:rPr>
                <w:color w:val="000000" w:themeColor="text1"/>
              </w:rPr>
            </w:pPr>
            <w:r w:rsidRPr="0047330C">
              <w:rPr>
                <w:color w:val="000000" w:themeColor="text1"/>
              </w:rPr>
              <w:t>КПП</w:t>
            </w:r>
          </w:p>
        </w:tc>
        <w:tc>
          <w:tcPr>
            <w:tcW w:w="1700" w:type="dxa"/>
          </w:tcPr>
          <w:p w14:paraId="71DB82E6" w14:textId="0D1FA829" w:rsidR="00D34758" w:rsidRPr="0047330C" w:rsidRDefault="00697C59" w:rsidP="00D34758">
            <w:pPr>
              <w:pStyle w:val="GOSTTablenorm"/>
              <w:rPr>
                <w:color w:val="000000" w:themeColor="text1"/>
                <w:lang w:val="en-US"/>
              </w:rPr>
            </w:pPr>
            <w:r w:rsidRPr="0047330C">
              <w:rPr>
                <w:color w:val="000000" w:themeColor="text1"/>
                <w:lang w:val="en-US"/>
              </w:rPr>
              <w:t>KPP</w:t>
            </w:r>
          </w:p>
        </w:tc>
        <w:tc>
          <w:tcPr>
            <w:tcW w:w="568" w:type="dxa"/>
          </w:tcPr>
          <w:p w14:paraId="0D39A5FF" w14:textId="0924E910" w:rsidR="00D34758" w:rsidRPr="0047330C" w:rsidRDefault="00D34758" w:rsidP="00D34758">
            <w:pPr>
              <w:pStyle w:val="GOSTTablenorm"/>
              <w:rPr>
                <w:color w:val="000000" w:themeColor="text1"/>
              </w:rPr>
            </w:pPr>
            <w:r w:rsidRPr="0047330C">
              <w:rPr>
                <w:color w:val="000000" w:themeColor="text1"/>
              </w:rPr>
              <w:t>П</w:t>
            </w:r>
          </w:p>
        </w:tc>
        <w:tc>
          <w:tcPr>
            <w:tcW w:w="1135" w:type="dxa"/>
          </w:tcPr>
          <w:p w14:paraId="77A1E599" w14:textId="680DC122" w:rsidR="00D34758" w:rsidRPr="0047330C" w:rsidRDefault="00D34758" w:rsidP="00D34758">
            <w:pPr>
              <w:pStyle w:val="GOSTTablenorm"/>
              <w:rPr>
                <w:color w:val="000000" w:themeColor="text1"/>
              </w:rPr>
            </w:pPr>
            <w:r w:rsidRPr="0047330C">
              <w:rPr>
                <w:color w:val="000000" w:themeColor="text1"/>
              </w:rPr>
              <w:t>Т(9)</w:t>
            </w:r>
          </w:p>
        </w:tc>
        <w:tc>
          <w:tcPr>
            <w:tcW w:w="568" w:type="dxa"/>
          </w:tcPr>
          <w:p w14:paraId="18F2271B" w14:textId="72B729A3" w:rsidR="00D34758" w:rsidRPr="0047330C" w:rsidRDefault="00D34758" w:rsidP="00D34758">
            <w:pPr>
              <w:pStyle w:val="GOSTTablenorm"/>
              <w:rPr>
                <w:color w:val="000000" w:themeColor="text1"/>
              </w:rPr>
            </w:pPr>
            <w:r w:rsidRPr="0047330C">
              <w:rPr>
                <w:color w:val="000000" w:themeColor="text1"/>
              </w:rPr>
              <w:t>Н</w:t>
            </w:r>
          </w:p>
        </w:tc>
        <w:tc>
          <w:tcPr>
            <w:tcW w:w="4020" w:type="dxa"/>
          </w:tcPr>
          <w:p w14:paraId="1CD2E87D" w14:textId="4E1031DE" w:rsidR="00D34758" w:rsidRPr="0047330C" w:rsidRDefault="00D34758" w:rsidP="00D34758">
            <w:pPr>
              <w:pStyle w:val="GOSTTablenorm"/>
              <w:rPr>
                <w:lang w:eastAsia="en-US"/>
              </w:rPr>
            </w:pPr>
            <w:r w:rsidRPr="0047330C">
              <w:rPr>
                <w:lang w:eastAsia="en-US"/>
              </w:rPr>
              <w:t xml:space="preserve">Указывается КПП </w:t>
            </w:r>
            <w:r w:rsidRPr="0047330C">
              <w:rPr>
                <w:color w:val="000000" w:themeColor="text1"/>
                <w:szCs w:val="22"/>
              </w:rPr>
              <w:t>грузополучателя</w:t>
            </w:r>
          </w:p>
        </w:tc>
      </w:tr>
      <w:tr w:rsidR="0093037D" w:rsidRPr="0047330C" w14:paraId="2A8E9F8E" w14:textId="77777777" w:rsidTr="0093037D">
        <w:trPr>
          <w:trHeight w:val="20"/>
        </w:trPr>
        <w:tc>
          <w:tcPr>
            <w:tcW w:w="1703" w:type="dxa"/>
          </w:tcPr>
          <w:p w14:paraId="3F04D9DE" w14:textId="7C612B10" w:rsidR="0093037D" w:rsidRPr="0047330C" w:rsidRDefault="0093037D" w:rsidP="00BA7C58">
            <w:pPr>
              <w:pStyle w:val="GOSTTablenorm"/>
              <w:rPr>
                <w:color w:val="000000" w:themeColor="text1"/>
              </w:rPr>
            </w:pPr>
            <w:r w:rsidRPr="0047330C">
              <w:rPr>
                <w:color w:val="000000" w:themeColor="text1"/>
              </w:rPr>
              <w:t>Полное наименование</w:t>
            </w:r>
          </w:p>
        </w:tc>
        <w:tc>
          <w:tcPr>
            <w:tcW w:w="1700" w:type="dxa"/>
          </w:tcPr>
          <w:p w14:paraId="3826FB6E" w14:textId="267E16B5" w:rsidR="0093037D" w:rsidRPr="0047330C" w:rsidRDefault="00D97D1C" w:rsidP="00BA7C58">
            <w:pPr>
              <w:pStyle w:val="GOSTTablenorm"/>
              <w:rPr>
                <w:color w:val="000000" w:themeColor="text1"/>
              </w:rPr>
            </w:pPr>
            <w:r w:rsidRPr="0047330C">
              <w:rPr>
                <w:color w:val="000000" w:themeColor="text1"/>
              </w:rPr>
              <w:t>FullName</w:t>
            </w:r>
          </w:p>
        </w:tc>
        <w:tc>
          <w:tcPr>
            <w:tcW w:w="568" w:type="dxa"/>
          </w:tcPr>
          <w:p w14:paraId="4A888660" w14:textId="2046B20C" w:rsidR="0093037D" w:rsidRPr="0047330C" w:rsidRDefault="0093037D" w:rsidP="00BA7C58">
            <w:pPr>
              <w:pStyle w:val="GOSTTablenorm"/>
              <w:rPr>
                <w:color w:val="000000" w:themeColor="text1"/>
              </w:rPr>
            </w:pPr>
            <w:r w:rsidRPr="0047330C">
              <w:rPr>
                <w:color w:val="000000" w:themeColor="text1"/>
              </w:rPr>
              <w:t>П</w:t>
            </w:r>
          </w:p>
        </w:tc>
        <w:tc>
          <w:tcPr>
            <w:tcW w:w="1135" w:type="dxa"/>
          </w:tcPr>
          <w:p w14:paraId="7297DB6D" w14:textId="323D5E2D" w:rsidR="0093037D" w:rsidRPr="0047330C" w:rsidRDefault="0093037D" w:rsidP="00BA7C58">
            <w:pPr>
              <w:pStyle w:val="GOSTTablenorm"/>
              <w:rPr>
                <w:color w:val="000000" w:themeColor="text1"/>
              </w:rPr>
            </w:pPr>
            <w:r w:rsidRPr="0047330C">
              <w:rPr>
                <w:color w:val="000000" w:themeColor="text1"/>
              </w:rPr>
              <w:t>Т(1-2000)</w:t>
            </w:r>
          </w:p>
        </w:tc>
        <w:tc>
          <w:tcPr>
            <w:tcW w:w="568" w:type="dxa"/>
          </w:tcPr>
          <w:p w14:paraId="46C9DA89" w14:textId="081824F4" w:rsidR="0093037D" w:rsidRPr="0047330C" w:rsidRDefault="00F16F3A" w:rsidP="00BA7C58">
            <w:pPr>
              <w:pStyle w:val="GOSTTablenorm"/>
              <w:rPr>
                <w:color w:val="000000" w:themeColor="text1"/>
              </w:rPr>
            </w:pPr>
            <w:r w:rsidRPr="0047330C">
              <w:rPr>
                <w:color w:val="000000" w:themeColor="text1"/>
              </w:rPr>
              <w:t>О</w:t>
            </w:r>
          </w:p>
        </w:tc>
        <w:tc>
          <w:tcPr>
            <w:tcW w:w="4020" w:type="dxa"/>
          </w:tcPr>
          <w:p w14:paraId="48D19003" w14:textId="5179855C" w:rsidR="0093037D" w:rsidRPr="0047330C" w:rsidRDefault="0093037D" w:rsidP="00BA7C58">
            <w:pPr>
              <w:pStyle w:val="GOSTTablenorm"/>
              <w:rPr>
                <w:lang w:eastAsia="en-US"/>
              </w:rPr>
            </w:pPr>
            <w:r w:rsidRPr="0047330C">
              <w:rPr>
                <w:lang w:eastAsia="en-US"/>
              </w:rPr>
              <w:t xml:space="preserve">Указывается полное </w:t>
            </w:r>
            <w:r w:rsidRPr="0047330C">
              <w:rPr>
                <w:color w:val="000000" w:themeColor="text1"/>
              </w:rPr>
              <w:t xml:space="preserve">наименование </w:t>
            </w:r>
            <w:r w:rsidRPr="0047330C">
              <w:rPr>
                <w:color w:val="000000" w:themeColor="text1"/>
                <w:szCs w:val="22"/>
              </w:rPr>
              <w:t>грузополучателя</w:t>
            </w:r>
          </w:p>
        </w:tc>
      </w:tr>
      <w:tr w:rsidR="0093037D" w:rsidRPr="0047330C" w14:paraId="2B81FF3F" w14:textId="77777777" w:rsidTr="0093037D">
        <w:trPr>
          <w:trHeight w:val="20"/>
        </w:trPr>
        <w:tc>
          <w:tcPr>
            <w:tcW w:w="1703" w:type="dxa"/>
          </w:tcPr>
          <w:p w14:paraId="643709B2" w14:textId="282CCFDC" w:rsidR="0093037D" w:rsidRPr="0047330C" w:rsidRDefault="0093037D" w:rsidP="00BA7C58">
            <w:pPr>
              <w:pStyle w:val="GOSTTablenorm"/>
              <w:rPr>
                <w:color w:val="000000" w:themeColor="text1"/>
              </w:rPr>
            </w:pPr>
            <w:r w:rsidRPr="0047330C">
              <w:rPr>
                <w:color w:val="000000" w:themeColor="text1"/>
              </w:rPr>
              <w:t xml:space="preserve">Сокращенное </w:t>
            </w:r>
            <w:r w:rsidRPr="0047330C">
              <w:rPr>
                <w:color w:val="000000" w:themeColor="text1"/>
              </w:rPr>
              <w:lastRenderedPageBreak/>
              <w:t>наименование</w:t>
            </w:r>
          </w:p>
        </w:tc>
        <w:tc>
          <w:tcPr>
            <w:tcW w:w="1700" w:type="dxa"/>
          </w:tcPr>
          <w:p w14:paraId="2E7BE548" w14:textId="1F3E6684" w:rsidR="0093037D" w:rsidRPr="0047330C" w:rsidRDefault="00D97D1C" w:rsidP="00BA7C58">
            <w:pPr>
              <w:pStyle w:val="GOSTTablenorm"/>
              <w:rPr>
                <w:color w:val="000000" w:themeColor="text1"/>
              </w:rPr>
            </w:pPr>
            <w:r w:rsidRPr="0047330C">
              <w:rPr>
                <w:color w:val="000000" w:themeColor="text1"/>
              </w:rPr>
              <w:lastRenderedPageBreak/>
              <w:t>ShortName</w:t>
            </w:r>
          </w:p>
        </w:tc>
        <w:tc>
          <w:tcPr>
            <w:tcW w:w="568" w:type="dxa"/>
          </w:tcPr>
          <w:p w14:paraId="6217B90C" w14:textId="6A8AF352" w:rsidR="0093037D" w:rsidRPr="0047330C" w:rsidRDefault="0093037D" w:rsidP="00BA7C58">
            <w:pPr>
              <w:pStyle w:val="GOSTTablenorm"/>
              <w:rPr>
                <w:color w:val="000000" w:themeColor="text1"/>
              </w:rPr>
            </w:pPr>
            <w:r w:rsidRPr="0047330C">
              <w:rPr>
                <w:color w:val="000000" w:themeColor="text1"/>
              </w:rPr>
              <w:t>П</w:t>
            </w:r>
          </w:p>
        </w:tc>
        <w:tc>
          <w:tcPr>
            <w:tcW w:w="1135" w:type="dxa"/>
          </w:tcPr>
          <w:p w14:paraId="4322DC8C" w14:textId="6FA588BF" w:rsidR="0093037D" w:rsidRPr="0047330C" w:rsidRDefault="0093037D" w:rsidP="00BA7C58">
            <w:pPr>
              <w:pStyle w:val="GOSTTablenorm"/>
              <w:rPr>
                <w:color w:val="000000" w:themeColor="text1"/>
              </w:rPr>
            </w:pPr>
            <w:r w:rsidRPr="0047330C">
              <w:rPr>
                <w:color w:val="000000" w:themeColor="text1"/>
              </w:rPr>
              <w:t>Т(1-2000)</w:t>
            </w:r>
          </w:p>
        </w:tc>
        <w:tc>
          <w:tcPr>
            <w:tcW w:w="568" w:type="dxa"/>
          </w:tcPr>
          <w:p w14:paraId="2B73C2DF" w14:textId="3C7C002C" w:rsidR="0093037D" w:rsidRPr="0047330C" w:rsidRDefault="0093037D" w:rsidP="00BA7C58">
            <w:pPr>
              <w:pStyle w:val="GOSTTablenorm"/>
              <w:rPr>
                <w:color w:val="000000" w:themeColor="text1"/>
              </w:rPr>
            </w:pPr>
            <w:r w:rsidRPr="0047330C">
              <w:rPr>
                <w:color w:val="000000" w:themeColor="text1"/>
              </w:rPr>
              <w:t>Н</w:t>
            </w:r>
          </w:p>
        </w:tc>
        <w:tc>
          <w:tcPr>
            <w:tcW w:w="4020" w:type="dxa"/>
          </w:tcPr>
          <w:p w14:paraId="1307C0F4" w14:textId="641E1246" w:rsidR="0093037D" w:rsidRPr="0047330C" w:rsidRDefault="0093037D" w:rsidP="00BA7C58">
            <w:pPr>
              <w:pStyle w:val="GOSTTablenorm"/>
              <w:rPr>
                <w:lang w:eastAsia="en-US"/>
              </w:rPr>
            </w:pPr>
            <w:r w:rsidRPr="0047330C">
              <w:rPr>
                <w:lang w:eastAsia="en-US"/>
              </w:rPr>
              <w:t xml:space="preserve">Указывается </w:t>
            </w:r>
            <w:r w:rsidRPr="0047330C">
              <w:rPr>
                <w:color w:val="000000" w:themeColor="text1"/>
              </w:rPr>
              <w:t xml:space="preserve">сокращенное </w:t>
            </w:r>
            <w:r w:rsidRPr="0047330C">
              <w:rPr>
                <w:color w:val="000000" w:themeColor="text1"/>
              </w:rPr>
              <w:lastRenderedPageBreak/>
              <w:t xml:space="preserve">наименование </w:t>
            </w:r>
            <w:r w:rsidRPr="0047330C">
              <w:rPr>
                <w:color w:val="000000" w:themeColor="text1"/>
                <w:szCs w:val="22"/>
              </w:rPr>
              <w:t>грузополучателя</w:t>
            </w:r>
          </w:p>
        </w:tc>
      </w:tr>
      <w:tr w:rsidR="00AF2A10" w:rsidRPr="0047330C" w14:paraId="2EB5C458" w14:textId="77777777" w:rsidTr="0093037D">
        <w:trPr>
          <w:trHeight w:val="20"/>
        </w:trPr>
        <w:tc>
          <w:tcPr>
            <w:tcW w:w="1703" w:type="dxa"/>
          </w:tcPr>
          <w:p w14:paraId="0D9E6308" w14:textId="2BE622CA" w:rsidR="00AF2A10" w:rsidRPr="0047330C" w:rsidRDefault="00AF2A10" w:rsidP="00BA7C58">
            <w:pPr>
              <w:pStyle w:val="GOSTTablenorm"/>
              <w:rPr>
                <w:color w:val="000000" w:themeColor="text1"/>
              </w:rPr>
            </w:pPr>
            <w:r w:rsidRPr="0047330C">
              <w:rPr>
                <w:color w:val="000000" w:themeColor="text1"/>
              </w:rPr>
              <w:lastRenderedPageBreak/>
              <w:t>Почтовый адрес</w:t>
            </w:r>
          </w:p>
        </w:tc>
        <w:tc>
          <w:tcPr>
            <w:tcW w:w="1700" w:type="dxa"/>
          </w:tcPr>
          <w:p w14:paraId="1049EA6C" w14:textId="7E18B45E" w:rsidR="00AF2A10" w:rsidRPr="0047330C" w:rsidRDefault="00D97D1C" w:rsidP="00BA7C58">
            <w:pPr>
              <w:pStyle w:val="GOSTTablenorm"/>
              <w:rPr>
                <w:color w:val="000000" w:themeColor="text1"/>
              </w:rPr>
            </w:pPr>
            <w:r w:rsidRPr="0047330C">
              <w:rPr>
                <w:color w:val="000000" w:themeColor="text1"/>
              </w:rPr>
              <w:t>MailAddress</w:t>
            </w:r>
          </w:p>
        </w:tc>
        <w:tc>
          <w:tcPr>
            <w:tcW w:w="568" w:type="dxa"/>
          </w:tcPr>
          <w:p w14:paraId="7EB2F3C4" w14:textId="518AAC93" w:rsidR="00AF2A10" w:rsidRPr="0047330C" w:rsidRDefault="00AF2A10" w:rsidP="00BA7C58">
            <w:pPr>
              <w:pStyle w:val="GOSTTablenorm"/>
              <w:rPr>
                <w:color w:val="000000" w:themeColor="text1"/>
              </w:rPr>
            </w:pPr>
            <w:r w:rsidRPr="0047330C">
              <w:rPr>
                <w:color w:val="000000" w:themeColor="text1"/>
              </w:rPr>
              <w:t>П</w:t>
            </w:r>
          </w:p>
        </w:tc>
        <w:tc>
          <w:tcPr>
            <w:tcW w:w="1135" w:type="dxa"/>
          </w:tcPr>
          <w:p w14:paraId="323EB1CC" w14:textId="500B6808" w:rsidR="00AF2A10" w:rsidRPr="0047330C" w:rsidRDefault="00AF2A10" w:rsidP="00BA7C58">
            <w:pPr>
              <w:pStyle w:val="GOSTTablenorm"/>
              <w:rPr>
                <w:color w:val="000000" w:themeColor="text1"/>
              </w:rPr>
            </w:pPr>
            <w:r w:rsidRPr="0047330C">
              <w:rPr>
                <w:color w:val="000000" w:themeColor="text1"/>
              </w:rPr>
              <w:t>Т(1-2000)</w:t>
            </w:r>
          </w:p>
        </w:tc>
        <w:tc>
          <w:tcPr>
            <w:tcW w:w="568" w:type="dxa"/>
          </w:tcPr>
          <w:p w14:paraId="2A37A1DF" w14:textId="54F9A412" w:rsidR="00AF2A10" w:rsidRPr="0047330C" w:rsidRDefault="00A44F05" w:rsidP="00BA7C58">
            <w:pPr>
              <w:pStyle w:val="GOSTTablenorm"/>
              <w:rPr>
                <w:color w:val="000000" w:themeColor="text1"/>
              </w:rPr>
            </w:pPr>
            <w:r w:rsidRPr="0047330C">
              <w:rPr>
                <w:color w:val="000000" w:themeColor="text1"/>
              </w:rPr>
              <w:t>О</w:t>
            </w:r>
          </w:p>
        </w:tc>
        <w:tc>
          <w:tcPr>
            <w:tcW w:w="4020" w:type="dxa"/>
          </w:tcPr>
          <w:p w14:paraId="3349BBC8" w14:textId="00B0C569" w:rsidR="00AF2A10" w:rsidRPr="0047330C" w:rsidRDefault="00AF2A10" w:rsidP="00BA7C58">
            <w:pPr>
              <w:pStyle w:val="GOSTTablenorm"/>
              <w:rPr>
                <w:lang w:eastAsia="en-US"/>
              </w:rPr>
            </w:pPr>
            <w:r w:rsidRPr="0047330C">
              <w:rPr>
                <w:lang w:eastAsia="en-US"/>
              </w:rPr>
              <w:t xml:space="preserve">Указывается </w:t>
            </w:r>
            <w:r w:rsidRPr="0047330C">
              <w:rPr>
                <w:color w:val="000000" w:themeColor="text1"/>
              </w:rPr>
              <w:t xml:space="preserve">почтовый адрес </w:t>
            </w:r>
            <w:r w:rsidRPr="0047330C">
              <w:rPr>
                <w:color w:val="000000" w:themeColor="text1"/>
                <w:szCs w:val="22"/>
              </w:rPr>
              <w:t>грузополучателя</w:t>
            </w:r>
          </w:p>
        </w:tc>
      </w:tr>
    </w:tbl>
    <w:p w14:paraId="67DDE7AA" w14:textId="77777777" w:rsidR="00B57A7F" w:rsidRPr="00040446" w:rsidRDefault="00B57A7F" w:rsidP="00B57A7F">
      <w:pPr>
        <w:pStyle w:val="32"/>
        <w:tabs>
          <w:tab w:val="num" w:pos="284"/>
        </w:tabs>
        <w:rPr>
          <w:highlight w:val="green"/>
        </w:rPr>
      </w:pPr>
      <w:bookmarkStart w:id="2647" w:name="_Toc228281560"/>
      <w:r w:rsidRPr="00040446">
        <w:rPr>
          <w:highlight w:val="green"/>
        </w:rPr>
        <w:t>Пример XML</w:t>
      </w:r>
      <w:bookmarkEnd w:id="2638"/>
      <w:bookmarkEnd w:id="2639"/>
      <w:bookmarkEnd w:id="2640"/>
      <w:bookmarkEnd w:id="2647"/>
    </w:p>
    <w:p w14:paraId="470D4EB5" w14:textId="77777777" w:rsidR="00B57A7F" w:rsidRPr="0047330C" w:rsidRDefault="00B57A7F" w:rsidP="003D628D">
      <w:pPr>
        <w:pStyle w:val="GOSTScript"/>
        <w:ind w:left="142" w:firstLine="0"/>
      </w:pPr>
      <w:r w:rsidRPr="0047330C">
        <w:t>&lt;?xml version="1.0" encoding="UTF-8"?&gt;</w:t>
      </w:r>
    </w:p>
    <w:p w14:paraId="64914972" w14:textId="645F294B" w:rsidR="00B57A7F" w:rsidRPr="0047330C" w:rsidRDefault="00B57A7F" w:rsidP="003D628D">
      <w:pPr>
        <w:pStyle w:val="GOSTScript"/>
        <w:ind w:left="142" w:firstLine="0"/>
      </w:pPr>
      <w:r w:rsidRPr="0047330C">
        <w:t>&lt;self:TSE_ContractCard_D108 versionID="</w:t>
      </w:r>
      <w:r w:rsidR="00EB494A" w:rsidRPr="0047330C">
        <w:t>2</w:t>
      </w:r>
      <w:r w:rsidRPr="0047330C">
        <w:t>.0" xsi:schemaLocation="http://www.roskazna.ru/eb/domain/TSE_ContractCard_D108/formular formulars.xsd" xmlns:self="http://www.roskazna.ru/eb/domain/TSE_ContractCard_D108/formular" xmlns:xsi="http://www.w3.org/2001/XMLSchema-instance"&gt;</w:t>
      </w:r>
    </w:p>
    <w:p w14:paraId="34BB967F" w14:textId="77777777" w:rsidR="00B57A7F" w:rsidRPr="0047330C" w:rsidRDefault="00B57A7F" w:rsidP="003D628D">
      <w:pPr>
        <w:pStyle w:val="GOSTScript"/>
        <w:ind w:left="142" w:firstLine="0"/>
      </w:pPr>
      <w:r w:rsidRPr="0047330C">
        <w:tab/>
        <w:t>&lt;BasicRequisites_CodeFormation&gt;1&lt;/BasicRequisites_CodeFormation&gt;</w:t>
      </w:r>
    </w:p>
    <w:p w14:paraId="1B895830" w14:textId="77777777" w:rsidR="00B57A7F" w:rsidRPr="0047330C" w:rsidRDefault="00B57A7F" w:rsidP="003D628D">
      <w:pPr>
        <w:pStyle w:val="GOSTScript"/>
        <w:ind w:left="142" w:firstLine="0"/>
      </w:pPr>
      <w:r w:rsidRPr="0047330C">
        <w:tab/>
        <w:t>&lt;BasicRequisites_LevelPrivacy code="0"&gt;Несекретно&lt;/BasicRequisites_LevelPrivacy&gt;</w:t>
      </w:r>
    </w:p>
    <w:p w14:paraId="7F08D8F0" w14:textId="77777777" w:rsidR="00B57A7F" w:rsidRPr="0047330C" w:rsidRDefault="00B57A7F" w:rsidP="003D628D">
      <w:pPr>
        <w:pStyle w:val="GOSTScript"/>
        <w:ind w:left="142" w:firstLine="0"/>
      </w:pPr>
      <w:r w:rsidRPr="0047330C">
        <w:tab/>
        <w:t>&lt;BaseDoc_DocType&gt;Договор&lt;/BaseDoc_DocType&gt;</w:t>
      </w:r>
    </w:p>
    <w:p w14:paraId="11777589" w14:textId="77777777" w:rsidR="00B57A7F" w:rsidRPr="0047330C" w:rsidRDefault="00B57A7F" w:rsidP="003D628D">
      <w:pPr>
        <w:pStyle w:val="GOSTScript"/>
        <w:ind w:left="142" w:firstLine="0"/>
      </w:pPr>
      <w:r w:rsidRPr="0047330C">
        <w:tab/>
        <w:t>&lt;BaseDoc_DocNum&gt;177&lt;/BaseDoc_DocNum&gt;</w:t>
      </w:r>
    </w:p>
    <w:p w14:paraId="2EE4D679" w14:textId="219EC95B" w:rsidR="00B57A7F" w:rsidRPr="0047330C" w:rsidRDefault="00B57A7F" w:rsidP="003D628D">
      <w:pPr>
        <w:pStyle w:val="GOSTScript"/>
        <w:ind w:left="142" w:firstLine="0"/>
      </w:pPr>
      <w:r w:rsidRPr="0047330C">
        <w:tab/>
        <w:t>&lt;BaseDoc_DocDate&gt;202</w:t>
      </w:r>
      <w:r w:rsidR="003E6943" w:rsidRPr="0047330C">
        <w:t>6</w:t>
      </w:r>
      <w:r w:rsidRPr="0047330C">
        <w:t>-</w:t>
      </w:r>
      <w:r w:rsidR="00040446" w:rsidRPr="0047330C">
        <w:t>0</w:t>
      </w:r>
      <w:r w:rsidR="00040446">
        <w:t>6</w:t>
      </w:r>
      <w:r w:rsidRPr="0047330C">
        <w:t>-16&lt;/BaseDoc_DocDate&gt;</w:t>
      </w:r>
    </w:p>
    <w:p w14:paraId="1C04A14C" w14:textId="639F6D84" w:rsidR="00B57A7F" w:rsidRPr="0047330C" w:rsidRDefault="00B57A7F" w:rsidP="003D628D">
      <w:pPr>
        <w:pStyle w:val="GOSTScript"/>
        <w:ind w:left="142" w:firstLine="0"/>
      </w:pPr>
      <w:r w:rsidRPr="0047330C">
        <w:tab/>
        <w:t>&lt;BaseDoc_DateStart&gt;202</w:t>
      </w:r>
      <w:r w:rsidR="003E6943" w:rsidRPr="0047330C">
        <w:t>6</w:t>
      </w:r>
      <w:r w:rsidRPr="0047330C">
        <w:t>-</w:t>
      </w:r>
      <w:r w:rsidR="00040446" w:rsidRPr="0047330C">
        <w:t>0</w:t>
      </w:r>
      <w:r w:rsidR="00040446">
        <w:t>6</w:t>
      </w:r>
      <w:r w:rsidRPr="0047330C">
        <w:t>-16&lt;/BaseDoc_DateStart&gt;</w:t>
      </w:r>
    </w:p>
    <w:p w14:paraId="78ACA311" w14:textId="371CB5DD" w:rsidR="00B57A7F" w:rsidRPr="0047330C" w:rsidRDefault="00B57A7F" w:rsidP="003D628D">
      <w:pPr>
        <w:pStyle w:val="GOSTScript"/>
        <w:ind w:left="142" w:firstLine="0"/>
      </w:pPr>
      <w:r w:rsidRPr="0047330C">
        <w:tab/>
        <w:t>&lt;BaseDoc_DateEnd&gt;202</w:t>
      </w:r>
      <w:r w:rsidR="003E6943" w:rsidRPr="00BE2AF8">
        <w:t>6</w:t>
      </w:r>
      <w:r w:rsidRPr="0047330C">
        <w:t>-12-31&lt;/BaseDoc_DateEnd&gt;</w:t>
      </w:r>
    </w:p>
    <w:p w14:paraId="11F8C7CD" w14:textId="77777777" w:rsidR="00B57A7F" w:rsidRPr="0047330C" w:rsidRDefault="00B57A7F" w:rsidP="003D628D">
      <w:pPr>
        <w:pStyle w:val="GOSTScript"/>
        <w:ind w:left="142" w:firstLine="0"/>
      </w:pPr>
      <w:r w:rsidRPr="0047330C">
        <w:tab/>
        <w:t>&lt;BaseDoc_Subject&gt;заготовка детали&lt;/BaseDoc_Subject&gt;</w:t>
      </w:r>
    </w:p>
    <w:p w14:paraId="1015CA6F" w14:textId="77777777" w:rsidR="00B57A7F" w:rsidRPr="0047330C" w:rsidRDefault="00B57A7F" w:rsidP="003D628D">
      <w:pPr>
        <w:pStyle w:val="GOSTScript"/>
        <w:ind w:left="142" w:firstLine="0"/>
      </w:pPr>
      <w:r w:rsidRPr="0047330C">
        <w:tab/>
        <w:t>&lt;BaseDoc_PriceContract&gt;25000000&lt;/BaseDoc_PriceContract&gt;</w:t>
      </w:r>
    </w:p>
    <w:p w14:paraId="2F03B853" w14:textId="77777777" w:rsidR="00B57A7F" w:rsidRPr="0047330C" w:rsidRDefault="00B57A7F" w:rsidP="003D628D">
      <w:pPr>
        <w:pStyle w:val="GOSTScript"/>
        <w:ind w:left="142" w:firstLine="0"/>
      </w:pPr>
      <w:r w:rsidRPr="0047330C">
        <w:tab/>
        <w:t>&lt;BaseDoc_NDS&gt;20&lt;/BaseDoc_NDS&gt;</w:t>
      </w:r>
    </w:p>
    <w:p w14:paraId="3CC3243D" w14:textId="77777777" w:rsidR="00B57A7F" w:rsidRPr="0047330C" w:rsidRDefault="00B57A7F" w:rsidP="003D628D">
      <w:pPr>
        <w:pStyle w:val="GOSTScript"/>
        <w:ind w:left="142" w:firstLine="0"/>
      </w:pPr>
      <w:r w:rsidRPr="0047330C">
        <w:tab/>
        <w:t>&lt;BaseDoc_TargFundsSum&gt;15000000&lt;/BaseDoc_TargFundsSum&gt;</w:t>
      </w:r>
    </w:p>
    <w:p w14:paraId="25521B11" w14:textId="77777777" w:rsidR="00B57A7F" w:rsidRPr="0047330C" w:rsidRDefault="00B57A7F" w:rsidP="003D628D">
      <w:pPr>
        <w:pStyle w:val="GOSTScript"/>
        <w:ind w:left="142" w:firstLine="0"/>
      </w:pPr>
      <w:r w:rsidRPr="0047330C">
        <w:tab/>
        <w:t>&lt;BaseDoc_ProfitSum&gt;500000&lt;/BaseDoc_ProfitSum&gt;</w:t>
      </w:r>
    </w:p>
    <w:p w14:paraId="59E52C06" w14:textId="77777777" w:rsidR="00B57A7F" w:rsidRPr="0047330C" w:rsidRDefault="00B57A7F" w:rsidP="003D628D">
      <w:pPr>
        <w:pStyle w:val="GOSTScript"/>
        <w:ind w:left="142" w:firstLine="0"/>
      </w:pPr>
      <w:r w:rsidRPr="0047330C">
        <w:tab/>
        <w:t>&lt;BaseDoc_ProfitRer&gt;20&lt;/BaseDoc_ProfitRer&gt;</w:t>
      </w:r>
    </w:p>
    <w:p w14:paraId="47D6BBA5" w14:textId="77777777" w:rsidR="00B57A7F" w:rsidRPr="0047330C" w:rsidRDefault="00B57A7F" w:rsidP="003D628D">
      <w:pPr>
        <w:pStyle w:val="GOSTScript"/>
        <w:ind w:left="142" w:firstLine="0"/>
      </w:pPr>
      <w:r w:rsidRPr="0047330C">
        <w:tab/>
        <w:t>&lt;TSE_SumYear_D108&gt;</w:t>
      </w:r>
    </w:p>
    <w:p w14:paraId="13E97E23" w14:textId="77777777" w:rsidR="00B57A7F" w:rsidRPr="0047330C" w:rsidRDefault="00B57A7F" w:rsidP="003D628D">
      <w:pPr>
        <w:pStyle w:val="GOSTScript"/>
        <w:ind w:left="142" w:firstLine="0"/>
      </w:pPr>
      <w:r w:rsidRPr="0047330C">
        <w:tab/>
      </w:r>
      <w:r w:rsidRPr="0047330C">
        <w:tab/>
        <w:t>&lt;TSE_SumYear_D108_ITEM&gt;</w:t>
      </w:r>
    </w:p>
    <w:p w14:paraId="7F98CC58" w14:textId="7C154C22" w:rsidR="00B57A7F" w:rsidRPr="0047330C" w:rsidRDefault="00B57A7F" w:rsidP="003D628D">
      <w:pPr>
        <w:pStyle w:val="GOSTScript"/>
        <w:ind w:left="142" w:firstLine="0"/>
      </w:pPr>
      <w:r w:rsidRPr="0047330C">
        <w:tab/>
      </w:r>
      <w:r w:rsidRPr="0047330C">
        <w:tab/>
      </w:r>
      <w:r w:rsidRPr="0047330C">
        <w:tab/>
        <w:t>&lt;Year&gt;202</w:t>
      </w:r>
      <w:r w:rsidR="003E6943" w:rsidRPr="00BE2AF8">
        <w:t>6</w:t>
      </w:r>
      <w:r w:rsidRPr="0047330C">
        <w:t>&lt;/Year&gt;</w:t>
      </w:r>
    </w:p>
    <w:p w14:paraId="23E43EB0" w14:textId="77777777" w:rsidR="00B57A7F" w:rsidRPr="0047330C" w:rsidRDefault="00B57A7F" w:rsidP="003D628D">
      <w:pPr>
        <w:pStyle w:val="GOSTScript"/>
        <w:ind w:left="142" w:firstLine="0"/>
      </w:pPr>
      <w:r w:rsidRPr="0047330C">
        <w:tab/>
      </w:r>
      <w:r w:rsidRPr="0047330C">
        <w:tab/>
      </w:r>
      <w:r w:rsidRPr="0047330C">
        <w:tab/>
        <w:t>&lt;SUMMA&gt;3950000&lt;/SUMMA&gt;</w:t>
      </w:r>
    </w:p>
    <w:p w14:paraId="06459D03" w14:textId="77777777" w:rsidR="00B57A7F" w:rsidRPr="0047330C" w:rsidRDefault="00B57A7F" w:rsidP="003D628D">
      <w:pPr>
        <w:pStyle w:val="GOSTScript"/>
        <w:ind w:left="142" w:firstLine="0"/>
      </w:pPr>
      <w:r w:rsidRPr="0047330C">
        <w:tab/>
      </w:r>
      <w:r w:rsidRPr="0047330C">
        <w:tab/>
        <w:t>&lt;/TSE_SumYear_D108_ITEM&gt;</w:t>
      </w:r>
    </w:p>
    <w:p w14:paraId="37A542F9" w14:textId="77777777" w:rsidR="00B57A7F" w:rsidRPr="0047330C" w:rsidRDefault="00B57A7F" w:rsidP="003D628D">
      <w:pPr>
        <w:pStyle w:val="GOSTScript"/>
        <w:ind w:left="142" w:firstLine="0"/>
      </w:pPr>
      <w:r w:rsidRPr="0047330C">
        <w:tab/>
        <w:t>&lt;/TSE_SumYear_D108&gt;</w:t>
      </w:r>
    </w:p>
    <w:p w14:paraId="5A071DDA" w14:textId="77777777" w:rsidR="00B57A7F" w:rsidRPr="0047330C" w:rsidRDefault="00B57A7F" w:rsidP="003D628D">
      <w:pPr>
        <w:pStyle w:val="GOSTScript"/>
        <w:ind w:left="142" w:firstLine="0"/>
      </w:pPr>
      <w:r w:rsidRPr="0047330C">
        <w:tab/>
        <w:t>&lt;TSE_SumImpr_D108&gt;</w:t>
      </w:r>
    </w:p>
    <w:p w14:paraId="5E111467" w14:textId="77777777" w:rsidR="00B57A7F" w:rsidRPr="0047330C" w:rsidRDefault="00B57A7F" w:rsidP="003D628D">
      <w:pPr>
        <w:pStyle w:val="GOSTScript"/>
        <w:ind w:left="142" w:firstLine="0"/>
      </w:pPr>
      <w:r w:rsidRPr="0047330C">
        <w:tab/>
      </w:r>
      <w:r w:rsidRPr="0047330C">
        <w:tab/>
        <w:t>&lt;TSE_SumImpr_D108_ITEM&gt;</w:t>
      </w:r>
    </w:p>
    <w:p w14:paraId="504895F3" w14:textId="77777777" w:rsidR="00B57A7F" w:rsidRPr="0047330C" w:rsidRDefault="00B57A7F" w:rsidP="003D628D">
      <w:pPr>
        <w:pStyle w:val="GOSTScript"/>
        <w:ind w:left="142" w:firstLine="0"/>
      </w:pPr>
      <w:r w:rsidRPr="0047330C">
        <w:tab/>
      </w:r>
      <w:r w:rsidRPr="0047330C">
        <w:tab/>
      </w:r>
      <w:r w:rsidRPr="0047330C">
        <w:tab/>
        <w:t>&lt;Stage&gt;01&lt;/Stage&gt;</w:t>
      </w:r>
    </w:p>
    <w:p w14:paraId="0BAD5FA6" w14:textId="77777777" w:rsidR="00B57A7F" w:rsidRPr="0047330C" w:rsidRDefault="00B57A7F" w:rsidP="003D628D">
      <w:pPr>
        <w:pStyle w:val="GOSTScript"/>
        <w:ind w:left="142" w:firstLine="0"/>
      </w:pPr>
      <w:r w:rsidRPr="0047330C">
        <w:tab/>
      </w:r>
      <w:r w:rsidRPr="0047330C">
        <w:tab/>
      </w:r>
      <w:r w:rsidRPr="0047330C">
        <w:tab/>
        <w:t>&lt;Year&gt;2024&lt;/Year&gt;</w:t>
      </w:r>
    </w:p>
    <w:p w14:paraId="153B2B04" w14:textId="77777777" w:rsidR="00B57A7F" w:rsidRPr="0047330C" w:rsidRDefault="00B57A7F" w:rsidP="003D628D">
      <w:pPr>
        <w:pStyle w:val="GOSTScript"/>
        <w:ind w:left="142" w:firstLine="0"/>
      </w:pPr>
      <w:r w:rsidRPr="0047330C">
        <w:tab/>
      </w:r>
      <w:r w:rsidRPr="0047330C">
        <w:tab/>
      </w:r>
      <w:r w:rsidRPr="0047330C">
        <w:tab/>
        <w:t>&lt;ImprestSum&gt;3750000&lt;/ImprestSum&gt;</w:t>
      </w:r>
    </w:p>
    <w:p w14:paraId="19EDE56A" w14:textId="77777777" w:rsidR="00B57A7F" w:rsidRPr="0047330C" w:rsidRDefault="00B57A7F" w:rsidP="003D628D">
      <w:pPr>
        <w:pStyle w:val="GOSTScript"/>
        <w:ind w:left="142" w:firstLine="0"/>
      </w:pPr>
      <w:r w:rsidRPr="0047330C">
        <w:tab/>
      </w:r>
      <w:r w:rsidRPr="0047330C">
        <w:tab/>
      </w:r>
      <w:r w:rsidRPr="0047330C">
        <w:tab/>
        <w:t>&lt;ImperstRer&gt;15&lt;/ImperstRer&gt;</w:t>
      </w:r>
    </w:p>
    <w:p w14:paraId="5686C662" w14:textId="77777777" w:rsidR="00B57A7F" w:rsidRPr="0047330C" w:rsidRDefault="00B57A7F" w:rsidP="003D628D">
      <w:pPr>
        <w:pStyle w:val="GOSTScript"/>
        <w:ind w:left="142" w:firstLine="0"/>
      </w:pPr>
      <w:r w:rsidRPr="0047330C">
        <w:tab/>
      </w:r>
      <w:r w:rsidRPr="0047330C">
        <w:tab/>
        <w:t>&lt;/TSE_SumImpr_D108_ITEM&gt;</w:t>
      </w:r>
    </w:p>
    <w:p w14:paraId="0B758442" w14:textId="77777777" w:rsidR="00B57A7F" w:rsidRPr="0047330C" w:rsidRDefault="00B57A7F" w:rsidP="003D628D">
      <w:pPr>
        <w:pStyle w:val="GOSTScript"/>
        <w:ind w:left="142" w:firstLine="0"/>
      </w:pPr>
      <w:r w:rsidRPr="0047330C">
        <w:tab/>
        <w:t>&lt;/TSE_SumImpr_D108&gt;</w:t>
      </w:r>
    </w:p>
    <w:p w14:paraId="365F859C" w14:textId="77777777" w:rsidR="00B57A7F" w:rsidRPr="0047330C" w:rsidRDefault="00B57A7F" w:rsidP="003D628D">
      <w:pPr>
        <w:pStyle w:val="GOSTScript"/>
        <w:ind w:left="142" w:firstLine="0"/>
      </w:pPr>
      <w:r w:rsidRPr="0047330C">
        <w:tab/>
        <w:t>&lt;TSE_IGK_D108&gt;</w:t>
      </w:r>
    </w:p>
    <w:p w14:paraId="09957CE7" w14:textId="77777777" w:rsidR="00B57A7F" w:rsidRPr="0047330C" w:rsidRDefault="00B57A7F" w:rsidP="003D628D">
      <w:pPr>
        <w:pStyle w:val="GOSTScript"/>
        <w:ind w:left="142" w:firstLine="0"/>
      </w:pPr>
      <w:r w:rsidRPr="0047330C">
        <w:tab/>
      </w:r>
      <w:r w:rsidRPr="0047330C">
        <w:tab/>
        <w:t>&lt;TSE_IGK_D108_ITEM&gt;</w:t>
      </w:r>
    </w:p>
    <w:p w14:paraId="46E56B7B" w14:textId="77777777" w:rsidR="00B57A7F" w:rsidRPr="0047330C" w:rsidRDefault="00B57A7F" w:rsidP="003D628D">
      <w:pPr>
        <w:pStyle w:val="GOSTScript"/>
        <w:ind w:left="142" w:firstLine="0"/>
      </w:pPr>
      <w:r w:rsidRPr="0047330C">
        <w:lastRenderedPageBreak/>
        <w:tab/>
      </w:r>
      <w:r w:rsidRPr="0047330C">
        <w:tab/>
      </w:r>
      <w:r w:rsidRPr="0047330C">
        <w:tab/>
        <w:t>&lt;IGK&gt;2324180407461007722377867&lt;/IGK&gt;</w:t>
      </w:r>
    </w:p>
    <w:p w14:paraId="6A59250C" w14:textId="77777777" w:rsidR="00B57A7F" w:rsidRPr="0047330C" w:rsidRDefault="00B57A7F" w:rsidP="003D628D">
      <w:pPr>
        <w:pStyle w:val="GOSTScript"/>
        <w:ind w:left="142" w:firstLine="0"/>
      </w:pPr>
      <w:r w:rsidRPr="0047330C">
        <w:tab/>
      </w:r>
      <w:r w:rsidRPr="0047330C">
        <w:tab/>
      </w:r>
      <w:r w:rsidRPr="0047330C">
        <w:tab/>
        <w:t>&lt;Summ&gt;25000000&lt;/Summ&gt;</w:t>
      </w:r>
    </w:p>
    <w:p w14:paraId="78EF359E" w14:textId="77777777" w:rsidR="00B57A7F" w:rsidRPr="0047330C" w:rsidRDefault="00B57A7F" w:rsidP="003D628D">
      <w:pPr>
        <w:pStyle w:val="GOSTScript"/>
        <w:ind w:left="142" w:firstLine="0"/>
      </w:pPr>
      <w:r w:rsidRPr="0047330C">
        <w:tab/>
      </w:r>
      <w:r w:rsidRPr="0047330C">
        <w:tab/>
      </w:r>
      <w:r w:rsidRPr="0047330C">
        <w:tab/>
        <w:t>&lt;SummCS&gt;15000000&lt;/SummCS&gt;</w:t>
      </w:r>
    </w:p>
    <w:p w14:paraId="0BE8DCB2" w14:textId="77777777" w:rsidR="00B57A7F" w:rsidRPr="0047330C" w:rsidRDefault="00B57A7F" w:rsidP="003D628D">
      <w:pPr>
        <w:pStyle w:val="GOSTScript"/>
        <w:ind w:left="142" w:firstLine="0"/>
      </w:pPr>
      <w:r w:rsidRPr="0047330C">
        <w:tab/>
      </w:r>
      <w:r w:rsidRPr="0047330C">
        <w:tab/>
      </w:r>
      <w:r w:rsidRPr="0047330C">
        <w:tab/>
        <w:t>&lt;AnalyticalCodeClient&gt;24024578&lt;/AnalyticalCodeClient&gt;</w:t>
      </w:r>
    </w:p>
    <w:p w14:paraId="7F675A86" w14:textId="77777777" w:rsidR="00B57A7F" w:rsidRPr="0047330C" w:rsidRDefault="00B57A7F" w:rsidP="003D628D">
      <w:pPr>
        <w:pStyle w:val="GOSTScript"/>
        <w:ind w:left="142" w:firstLine="0"/>
      </w:pPr>
      <w:r w:rsidRPr="0047330C">
        <w:tab/>
      </w:r>
      <w:r w:rsidRPr="0047330C">
        <w:tab/>
      </w:r>
      <w:r w:rsidRPr="0047330C">
        <w:tab/>
        <w:t>&lt;AnalyticalCode&gt;24127112&lt;/AnalyticalCode&gt;</w:t>
      </w:r>
    </w:p>
    <w:p w14:paraId="3B08B9EC" w14:textId="77777777" w:rsidR="00B57A7F" w:rsidRPr="0047330C" w:rsidRDefault="00B57A7F" w:rsidP="003D628D">
      <w:pPr>
        <w:pStyle w:val="GOSTScript"/>
        <w:ind w:left="142" w:firstLine="0"/>
      </w:pPr>
      <w:r w:rsidRPr="0047330C">
        <w:tab/>
      </w:r>
      <w:r w:rsidRPr="0047330C">
        <w:tab/>
        <w:t>&lt;/TSE_IGK_D108_ITEM&gt;</w:t>
      </w:r>
    </w:p>
    <w:p w14:paraId="58D1544C" w14:textId="77777777" w:rsidR="00B57A7F" w:rsidRPr="0047330C" w:rsidRDefault="00B57A7F" w:rsidP="003D628D">
      <w:pPr>
        <w:pStyle w:val="GOSTScript"/>
        <w:ind w:left="142" w:firstLine="0"/>
      </w:pPr>
      <w:r w:rsidRPr="0047330C">
        <w:tab/>
        <w:t>&lt;/TSE_IGK_D108&gt;</w:t>
      </w:r>
    </w:p>
    <w:p w14:paraId="719BBEF9" w14:textId="77777777" w:rsidR="00B57A7F" w:rsidRPr="0047330C" w:rsidRDefault="00B57A7F" w:rsidP="003D628D">
      <w:pPr>
        <w:pStyle w:val="GOSTScript"/>
        <w:ind w:left="142" w:firstLine="0"/>
      </w:pPr>
      <w:r w:rsidRPr="0047330C">
        <w:tab/>
        <w:t>&lt;ProvTreasSup_OutRefTrans&gt;true&lt;/ProvTreasSup_OutRefTrans&gt;</w:t>
      </w:r>
    </w:p>
    <w:p w14:paraId="7EFA4EB7" w14:textId="77777777" w:rsidR="00B57A7F" w:rsidRPr="0047330C" w:rsidRDefault="00B57A7F" w:rsidP="003D628D">
      <w:pPr>
        <w:pStyle w:val="GOSTScript"/>
        <w:ind w:left="142" w:firstLine="0"/>
      </w:pPr>
      <w:r w:rsidRPr="0047330C">
        <w:tab/>
        <w:t>&lt;ProvTreasSup_ProcSanct&gt;true&lt;/ProvTreasSup_ProcSanct&gt;</w:t>
      </w:r>
    </w:p>
    <w:p w14:paraId="63AAB0D9" w14:textId="77777777" w:rsidR="00B57A7F" w:rsidRPr="0047330C" w:rsidRDefault="00B57A7F" w:rsidP="003D628D">
      <w:pPr>
        <w:pStyle w:val="GOSTScript"/>
        <w:ind w:left="142" w:firstLine="0"/>
      </w:pPr>
      <w:r w:rsidRPr="0047330C">
        <w:tab/>
        <w:t>&lt;ProvTreasSup_OnSpecifying&gt;true&lt;/ProvTreasSup_OnSpecifying&gt;</w:t>
      </w:r>
    </w:p>
    <w:p w14:paraId="264F641A" w14:textId="77777777" w:rsidR="00B57A7F" w:rsidRPr="0047330C" w:rsidRDefault="00B57A7F" w:rsidP="003D628D">
      <w:pPr>
        <w:pStyle w:val="GOSTScript"/>
        <w:ind w:left="142" w:firstLine="0"/>
      </w:pPr>
      <w:r w:rsidRPr="0047330C">
        <w:tab/>
        <w:t>&lt;ProvTreasSup_MaintSeparRec&gt;true&lt;/ProvTreasSup_MaintSeparRec&gt;</w:t>
      </w:r>
    </w:p>
    <w:p w14:paraId="4EC0092B" w14:textId="77777777" w:rsidR="00B57A7F" w:rsidRPr="0047330C" w:rsidRDefault="00B57A7F" w:rsidP="003D628D">
      <w:pPr>
        <w:pStyle w:val="GOSTScript"/>
        <w:ind w:left="142" w:firstLine="0"/>
      </w:pPr>
      <w:r w:rsidRPr="0047330C">
        <w:tab/>
        <w:t>&lt;ProvTreasSup_CompWithProh&gt;true&lt;/ProvTreasSup_CompWithProh&gt;</w:t>
      </w:r>
    </w:p>
    <w:p w14:paraId="382C9AA7" w14:textId="77777777" w:rsidR="00B57A7F" w:rsidRPr="0047330C" w:rsidRDefault="00B57A7F" w:rsidP="003D628D">
      <w:pPr>
        <w:pStyle w:val="GOSTScript"/>
        <w:ind w:left="142" w:firstLine="0"/>
      </w:pPr>
      <w:r w:rsidRPr="0047330C">
        <w:tab/>
        <w:t>&lt;InfTermsContract_HasPermission&gt;true&lt;/InfTermsContract_HasPermission&gt;</w:t>
      </w:r>
    </w:p>
    <w:p w14:paraId="2235BEF4" w14:textId="26928D06" w:rsidR="00B57A7F" w:rsidRPr="0047330C" w:rsidRDefault="00B57A7F" w:rsidP="003D628D">
      <w:pPr>
        <w:pStyle w:val="GOSTScript"/>
        <w:ind w:left="142" w:firstLine="0"/>
      </w:pPr>
      <w:r w:rsidRPr="0047330C">
        <w:tab/>
        <w:t>&lt;InfTermsContract_DatePermission&gt;202</w:t>
      </w:r>
      <w:r w:rsidR="003E6943" w:rsidRPr="00BE2AF8">
        <w:t>6</w:t>
      </w:r>
      <w:r w:rsidRPr="0047330C">
        <w:t>-12-31&lt;/InfTermsContract_DatePermission&gt;</w:t>
      </w:r>
    </w:p>
    <w:p w14:paraId="02EB58A8" w14:textId="77777777" w:rsidR="00B57A7F" w:rsidRPr="0047330C" w:rsidRDefault="00B57A7F" w:rsidP="003D628D">
      <w:pPr>
        <w:pStyle w:val="GOSTScript"/>
        <w:ind w:left="142" w:firstLine="0"/>
      </w:pPr>
      <w:r w:rsidRPr="0047330C">
        <w:tab/>
        <w:t>&lt;InfTermsContract_ReimbExpIncur&gt;true&lt;/InfTermsContract_ReimbExpIncur&gt;</w:t>
      </w:r>
    </w:p>
    <w:p w14:paraId="19B4D97C" w14:textId="77777777" w:rsidR="00B57A7F" w:rsidRDefault="00B57A7F" w:rsidP="003D628D">
      <w:pPr>
        <w:pStyle w:val="GOSTScript"/>
        <w:ind w:left="142" w:firstLine="0"/>
      </w:pPr>
      <w:r w:rsidRPr="0047330C">
        <w:tab/>
        <w:t>&lt;InfTermsContract_TransFunds&gt;true&lt;/InfTermsContract_TransFunds&gt;</w:t>
      </w:r>
    </w:p>
    <w:p w14:paraId="4039025B" w14:textId="6E10C814" w:rsidR="00040446" w:rsidRPr="0047330C" w:rsidRDefault="00040446" w:rsidP="003D628D">
      <w:pPr>
        <w:pStyle w:val="GOSTScript"/>
        <w:ind w:left="142" w:firstLine="0"/>
      </w:pPr>
      <w:r w:rsidRPr="0047330C">
        <w:tab/>
      </w:r>
      <w:r w:rsidRPr="00040446">
        <w:rPr>
          <w:highlight w:val="green"/>
        </w:rPr>
        <w:t>&lt;InfApprovClient_ApprovExecOrder&gt;true&lt;/InfApprovClient_ApprovExecOrder&gt;</w:t>
      </w:r>
    </w:p>
    <w:p w14:paraId="4A082338" w14:textId="77777777" w:rsidR="00B57A7F" w:rsidRPr="0047330C" w:rsidRDefault="00B57A7F" w:rsidP="003D628D">
      <w:pPr>
        <w:pStyle w:val="GOSTScript"/>
        <w:ind w:left="142" w:firstLine="0"/>
      </w:pPr>
      <w:r w:rsidRPr="0047330C">
        <w:tab/>
        <w:t>&lt;ExtenTreasSup_VerifConf&gt;true&lt;/ExtenTreasSup_VerifConf&gt;</w:t>
      </w:r>
    </w:p>
    <w:p w14:paraId="353BFC87" w14:textId="77777777" w:rsidR="00B57A7F" w:rsidRPr="0047330C" w:rsidRDefault="00B57A7F" w:rsidP="003D628D">
      <w:pPr>
        <w:pStyle w:val="GOSTScript"/>
        <w:ind w:left="142" w:firstLine="0"/>
      </w:pPr>
      <w:r w:rsidRPr="0047330C">
        <w:tab/>
        <w:t>&lt;ExtenTreasSup_CheckComp&gt;true&lt;/ExtenTreasSup_CheckComp&gt;</w:t>
      </w:r>
    </w:p>
    <w:p w14:paraId="59539112" w14:textId="77777777" w:rsidR="00B57A7F" w:rsidRPr="0047330C" w:rsidRDefault="00B57A7F" w:rsidP="003D628D">
      <w:pPr>
        <w:pStyle w:val="GOSTScript"/>
        <w:ind w:left="142" w:firstLine="0"/>
      </w:pPr>
      <w:r w:rsidRPr="0047330C">
        <w:tab/>
        <w:t>&lt;ExtenTreasSup_FeasibStudy&gt;false&lt;/ExtenTreasSup_FeasibStudy&gt;</w:t>
      </w:r>
    </w:p>
    <w:p w14:paraId="75F14B0F" w14:textId="77777777" w:rsidR="00B57A7F" w:rsidRPr="0047330C" w:rsidRDefault="00B57A7F" w:rsidP="003D628D">
      <w:pPr>
        <w:pStyle w:val="GOSTScript"/>
        <w:ind w:left="142" w:firstLine="0"/>
      </w:pPr>
      <w:r w:rsidRPr="0047330C">
        <w:tab/>
        <w:t>&lt;ExtenTreasSup_CompCases&gt;true&lt;/ExtenTreasSup_CompCases&gt;</w:t>
      </w:r>
    </w:p>
    <w:p w14:paraId="44D97164" w14:textId="77777777" w:rsidR="00B57A7F" w:rsidRPr="0047330C" w:rsidRDefault="00B57A7F" w:rsidP="003D628D">
      <w:pPr>
        <w:pStyle w:val="GOSTScript"/>
        <w:ind w:left="142" w:firstLine="0"/>
      </w:pPr>
      <w:r w:rsidRPr="0047330C">
        <w:tab/>
        <w:t>&lt;BankSupTreas_KBS&gt;true&lt;/BankSupTreas_KBS&gt;</w:t>
      </w:r>
    </w:p>
    <w:p w14:paraId="64DFD561" w14:textId="77777777" w:rsidR="00B57A7F" w:rsidRPr="0047330C" w:rsidRDefault="00B57A7F" w:rsidP="003D628D">
      <w:pPr>
        <w:pStyle w:val="GOSTScript"/>
        <w:ind w:left="142" w:firstLine="0"/>
      </w:pPr>
      <w:r w:rsidRPr="0047330C">
        <w:tab/>
        <w:t>&lt;BankSupTreas_PRFNum&gt;2185526845&lt;/BankSupTreas_PRFNum&gt;</w:t>
      </w:r>
    </w:p>
    <w:p w14:paraId="7A09D216" w14:textId="76394966" w:rsidR="00B57A7F" w:rsidRPr="0047330C" w:rsidRDefault="00B57A7F" w:rsidP="003D628D">
      <w:pPr>
        <w:pStyle w:val="GOSTScript"/>
        <w:ind w:left="142" w:firstLine="0"/>
      </w:pPr>
      <w:r w:rsidRPr="0047330C">
        <w:tab/>
        <w:t>&lt;BankSupTreas_PRFDate&gt;202</w:t>
      </w:r>
      <w:r w:rsidR="003E6943" w:rsidRPr="00BE2AF8">
        <w:t>6</w:t>
      </w:r>
      <w:r w:rsidRPr="0047330C">
        <w:t>-</w:t>
      </w:r>
      <w:r w:rsidR="00040446" w:rsidRPr="0047330C">
        <w:t>0</w:t>
      </w:r>
      <w:r w:rsidR="00040446">
        <w:t>6</w:t>
      </w:r>
      <w:r w:rsidRPr="0047330C">
        <w:t>-16&lt;/BankSupTreas_PRFDate&gt;</w:t>
      </w:r>
    </w:p>
    <w:p w14:paraId="65CD8CC0" w14:textId="77777777" w:rsidR="00B57A7F" w:rsidRPr="0047330C" w:rsidRDefault="00B57A7F" w:rsidP="003D628D">
      <w:pPr>
        <w:pStyle w:val="GOSTScript"/>
        <w:ind w:left="142" w:firstLine="0"/>
      </w:pPr>
      <w:r w:rsidRPr="0047330C">
        <w:tab/>
        <w:t>&lt;PurchObj_D108&gt;</w:t>
      </w:r>
    </w:p>
    <w:p w14:paraId="199D9E35" w14:textId="77777777" w:rsidR="00B57A7F" w:rsidRPr="0047330C" w:rsidRDefault="00B57A7F" w:rsidP="003D628D">
      <w:pPr>
        <w:pStyle w:val="GOSTScript"/>
        <w:ind w:left="142" w:firstLine="0"/>
      </w:pPr>
      <w:r w:rsidRPr="0047330C">
        <w:tab/>
      </w:r>
      <w:r w:rsidRPr="0047330C">
        <w:tab/>
        <w:t>&lt;PurchObj_D108_ITEM&gt;</w:t>
      </w:r>
    </w:p>
    <w:p w14:paraId="4ECB25C7" w14:textId="77777777" w:rsidR="00B57A7F" w:rsidRPr="0047330C" w:rsidRDefault="00B57A7F" w:rsidP="003D628D">
      <w:pPr>
        <w:pStyle w:val="GOSTScript"/>
        <w:ind w:left="142" w:firstLine="0"/>
        <w:rPr>
          <w:lang w:val="ru-RU"/>
        </w:rPr>
      </w:pPr>
      <w:r w:rsidRPr="0047330C">
        <w:tab/>
      </w:r>
      <w:r w:rsidRPr="0047330C">
        <w:tab/>
      </w:r>
      <w:r w:rsidRPr="0047330C">
        <w:tab/>
      </w:r>
      <w:r w:rsidRPr="0047330C">
        <w:rPr>
          <w:lang w:val="ru-RU"/>
        </w:rPr>
        <w:t>&lt;</w:t>
      </w:r>
      <w:r w:rsidRPr="0047330C">
        <w:t>TypeProcObj</w:t>
      </w:r>
      <w:r w:rsidRPr="0047330C">
        <w:rPr>
          <w:lang w:val="ru-RU"/>
        </w:rPr>
        <w:t>&gt;Товар&lt;/</w:t>
      </w:r>
      <w:r w:rsidRPr="0047330C">
        <w:t>TypeProcObj</w:t>
      </w:r>
      <w:r w:rsidRPr="0047330C">
        <w:rPr>
          <w:lang w:val="ru-RU"/>
        </w:rPr>
        <w:t>&gt;</w:t>
      </w:r>
    </w:p>
    <w:p w14:paraId="62752AEB" w14:textId="77777777" w:rsidR="00B57A7F" w:rsidRPr="0047330C" w:rsidRDefault="00B57A7F" w:rsidP="003D628D">
      <w:pPr>
        <w:pStyle w:val="GOSTScript"/>
        <w:ind w:left="142" w:firstLine="0"/>
        <w:rPr>
          <w:lang w:val="ru-RU"/>
        </w:rPr>
      </w:pPr>
      <w:r w:rsidRPr="0047330C">
        <w:rPr>
          <w:lang w:val="ru-RU"/>
        </w:rPr>
        <w:tab/>
      </w:r>
      <w:r w:rsidRPr="0047330C">
        <w:rPr>
          <w:lang w:val="ru-RU"/>
        </w:rPr>
        <w:tab/>
      </w:r>
      <w:r w:rsidRPr="0047330C">
        <w:rPr>
          <w:lang w:val="ru-RU"/>
        </w:rPr>
        <w:tab/>
        <w:t>&lt;</w:t>
      </w:r>
      <w:r w:rsidRPr="0047330C">
        <w:t>NameProcObj</w:t>
      </w:r>
      <w:r w:rsidRPr="0047330C">
        <w:rPr>
          <w:lang w:val="ru-RU"/>
        </w:rPr>
        <w:t>&gt;Услуги по производству металлоконструкций и их частей отдельные, выполняемые субподрядчиком&lt;/</w:t>
      </w:r>
      <w:r w:rsidRPr="0047330C">
        <w:t>NameProcObj</w:t>
      </w:r>
      <w:r w:rsidRPr="0047330C">
        <w:rPr>
          <w:lang w:val="ru-RU"/>
        </w:rPr>
        <w:t>&gt;</w:t>
      </w:r>
    </w:p>
    <w:p w14:paraId="43FC5B3A" w14:textId="77777777" w:rsidR="00B57A7F" w:rsidRPr="0047330C" w:rsidRDefault="00B57A7F" w:rsidP="003D628D">
      <w:pPr>
        <w:pStyle w:val="GOSTScript"/>
        <w:ind w:left="142" w:firstLine="0"/>
      </w:pPr>
      <w:r w:rsidRPr="0047330C">
        <w:rPr>
          <w:lang w:val="ru-RU"/>
        </w:rPr>
        <w:tab/>
      </w:r>
      <w:r w:rsidRPr="0047330C">
        <w:rPr>
          <w:lang w:val="ru-RU"/>
        </w:rPr>
        <w:tab/>
      </w:r>
      <w:r w:rsidRPr="0047330C">
        <w:rPr>
          <w:lang w:val="ru-RU"/>
        </w:rPr>
        <w:tab/>
      </w:r>
      <w:r w:rsidRPr="0047330C">
        <w:t>&lt;OKPD2&gt;25.11.99.000&lt;/OKPD2&gt;</w:t>
      </w:r>
    </w:p>
    <w:p w14:paraId="4344A274" w14:textId="77777777" w:rsidR="00B57A7F" w:rsidRPr="0047330C" w:rsidRDefault="00B57A7F" w:rsidP="003D628D">
      <w:pPr>
        <w:pStyle w:val="GOSTScript"/>
        <w:ind w:left="142" w:firstLine="0"/>
      </w:pPr>
      <w:r w:rsidRPr="0047330C">
        <w:tab/>
      </w:r>
      <w:r w:rsidRPr="0047330C">
        <w:tab/>
      </w:r>
      <w:r w:rsidRPr="0047330C">
        <w:tab/>
        <w:t>&lt;PositKTRU&gt;17.12.14.111-00000003&lt;/PositKTRU&gt;</w:t>
      </w:r>
    </w:p>
    <w:p w14:paraId="3B190293" w14:textId="77777777" w:rsidR="00B57A7F" w:rsidRPr="0047330C" w:rsidRDefault="00B57A7F" w:rsidP="003D628D">
      <w:pPr>
        <w:pStyle w:val="GOSTScript"/>
        <w:ind w:left="142" w:firstLine="0"/>
      </w:pPr>
      <w:r w:rsidRPr="0047330C">
        <w:tab/>
      </w:r>
      <w:r w:rsidRPr="0047330C">
        <w:tab/>
      </w:r>
      <w:r w:rsidRPr="0047330C">
        <w:tab/>
        <w:t>&lt;Quantity&gt;150.00&lt;/Quantity&gt;</w:t>
      </w:r>
    </w:p>
    <w:p w14:paraId="4984915A" w14:textId="77777777" w:rsidR="00B57A7F" w:rsidRPr="0047330C" w:rsidRDefault="00B57A7F" w:rsidP="003D628D">
      <w:pPr>
        <w:pStyle w:val="GOSTScript"/>
        <w:ind w:left="142" w:firstLine="0"/>
      </w:pPr>
      <w:r w:rsidRPr="0047330C">
        <w:tab/>
      </w:r>
      <w:r w:rsidRPr="0047330C">
        <w:tab/>
      </w:r>
      <w:r w:rsidRPr="0047330C">
        <w:tab/>
        <w:t>&lt;UnitName&gt;штук&lt;/UnitName&gt;</w:t>
      </w:r>
    </w:p>
    <w:p w14:paraId="7DC8FC43" w14:textId="77777777" w:rsidR="00B57A7F" w:rsidRPr="0047330C" w:rsidRDefault="00B57A7F" w:rsidP="003D628D">
      <w:pPr>
        <w:pStyle w:val="GOSTScript"/>
        <w:ind w:left="142" w:firstLine="0"/>
      </w:pPr>
      <w:r w:rsidRPr="0047330C">
        <w:tab/>
      </w:r>
      <w:r w:rsidRPr="0047330C">
        <w:tab/>
      </w:r>
      <w:r w:rsidRPr="0047330C">
        <w:tab/>
        <w:t>&lt;CharProcObj&gt;ГОСТ 24648&lt;/CharProcObj&gt;</w:t>
      </w:r>
    </w:p>
    <w:p w14:paraId="22829CFD" w14:textId="77777777" w:rsidR="00B57A7F" w:rsidRPr="0047330C" w:rsidRDefault="00B57A7F" w:rsidP="003D628D">
      <w:pPr>
        <w:pStyle w:val="GOSTScript"/>
        <w:ind w:left="142" w:firstLine="0"/>
      </w:pPr>
      <w:r w:rsidRPr="0047330C">
        <w:tab/>
      </w:r>
      <w:r w:rsidRPr="0047330C">
        <w:tab/>
      </w:r>
      <w:r w:rsidRPr="0047330C">
        <w:tab/>
        <w:t>&lt;UnitPrice&gt;10000&lt;/UnitPrice&gt;</w:t>
      </w:r>
    </w:p>
    <w:p w14:paraId="07CD5920" w14:textId="77777777" w:rsidR="00B57A7F" w:rsidRPr="0047330C" w:rsidRDefault="00B57A7F" w:rsidP="003D628D">
      <w:pPr>
        <w:pStyle w:val="GOSTScript"/>
        <w:ind w:left="142" w:firstLine="0"/>
      </w:pPr>
      <w:r w:rsidRPr="0047330C">
        <w:tab/>
      </w:r>
      <w:r w:rsidRPr="0047330C">
        <w:tab/>
      </w:r>
      <w:r w:rsidRPr="0047330C">
        <w:tab/>
        <w:t>&lt;BetNDS&gt;20&lt;/BetNDS&gt;</w:t>
      </w:r>
    </w:p>
    <w:p w14:paraId="6BE0D17A" w14:textId="77777777" w:rsidR="00B57A7F" w:rsidRPr="0047330C" w:rsidRDefault="00B57A7F" w:rsidP="003D628D">
      <w:pPr>
        <w:pStyle w:val="GOSTScript"/>
        <w:ind w:left="142" w:firstLine="0"/>
      </w:pPr>
      <w:r w:rsidRPr="0047330C">
        <w:tab/>
      </w:r>
      <w:r w:rsidRPr="0047330C">
        <w:tab/>
      </w:r>
      <w:r w:rsidRPr="0047330C">
        <w:tab/>
        <w:t>&lt;Summ&gt;15000000&lt;/Summ&gt;</w:t>
      </w:r>
    </w:p>
    <w:p w14:paraId="5CC205E1" w14:textId="77777777" w:rsidR="00483A5F" w:rsidRPr="0047330C" w:rsidRDefault="00483A5F" w:rsidP="00483A5F">
      <w:pPr>
        <w:pStyle w:val="GOSTScript"/>
        <w:ind w:left="142" w:firstLine="0"/>
      </w:pPr>
      <w:r w:rsidRPr="0047330C">
        <w:tab/>
      </w:r>
      <w:r w:rsidRPr="0047330C">
        <w:tab/>
      </w:r>
      <w:r w:rsidRPr="0047330C">
        <w:tab/>
        <w:t>&lt;UnitSumNDS&gt;15000000&lt;/UnitSumNDS&gt;</w:t>
      </w:r>
    </w:p>
    <w:p w14:paraId="1A686ABF" w14:textId="77777777" w:rsidR="00483A5F" w:rsidRPr="0047330C" w:rsidRDefault="00483A5F" w:rsidP="00483A5F">
      <w:pPr>
        <w:pStyle w:val="GOSTScript"/>
        <w:ind w:left="142" w:firstLine="0"/>
      </w:pPr>
      <w:r w:rsidRPr="0047330C">
        <w:tab/>
      </w:r>
      <w:r w:rsidRPr="0047330C">
        <w:tab/>
      </w:r>
      <w:r w:rsidRPr="0047330C">
        <w:tab/>
        <w:t>&lt;SumNDS&gt;0.00&lt;/SumNDS&gt;</w:t>
      </w:r>
    </w:p>
    <w:p w14:paraId="294F7D84" w14:textId="32D3EB58" w:rsidR="00483A5F" w:rsidRPr="0047330C" w:rsidRDefault="00483A5F" w:rsidP="00483A5F">
      <w:pPr>
        <w:pStyle w:val="GOSTScript"/>
        <w:ind w:left="142" w:firstLine="0"/>
      </w:pPr>
      <w:r w:rsidRPr="0047330C">
        <w:tab/>
      </w:r>
      <w:r w:rsidRPr="0047330C">
        <w:tab/>
      </w:r>
      <w:r w:rsidRPr="0047330C">
        <w:tab/>
        <w:t>&lt;AllSumNDS&gt;15000000&lt;/AllSumNDS&gt;</w:t>
      </w:r>
    </w:p>
    <w:p w14:paraId="2AD11FA5" w14:textId="77777777" w:rsidR="00B57A7F" w:rsidRPr="0047330C" w:rsidRDefault="00B57A7F" w:rsidP="003D628D">
      <w:pPr>
        <w:pStyle w:val="GOSTScript"/>
        <w:ind w:left="142" w:firstLine="0"/>
      </w:pPr>
      <w:r w:rsidRPr="0047330C">
        <w:tab/>
      </w:r>
      <w:r w:rsidRPr="0047330C">
        <w:tab/>
        <w:t>&lt;/PurchObj_D108_ITEM&gt;</w:t>
      </w:r>
    </w:p>
    <w:p w14:paraId="33B7CD31" w14:textId="77777777" w:rsidR="00B57A7F" w:rsidRPr="0047330C" w:rsidRDefault="00B57A7F" w:rsidP="003D628D">
      <w:pPr>
        <w:pStyle w:val="GOSTScript"/>
        <w:ind w:left="142" w:firstLine="0"/>
      </w:pPr>
      <w:r w:rsidRPr="0047330C">
        <w:tab/>
        <w:t>&lt;/PurchObj_D108&gt;</w:t>
      </w:r>
    </w:p>
    <w:p w14:paraId="2D4798E2" w14:textId="77777777" w:rsidR="00B57A7F" w:rsidRPr="0047330C" w:rsidRDefault="00B57A7F" w:rsidP="003D628D">
      <w:pPr>
        <w:pStyle w:val="GOSTScript"/>
        <w:ind w:left="142" w:firstLine="0"/>
      </w:pPr>
      <w:r w:rsidRPr="0047330C">
        <w:tab/>
        <w:t>&lt;Client_ClientCode&gt;970Н9109&lt;/Client_ClientCode&gt;</w:t>
      </w:r>
    </w:p>
    <w:p w14:paraId="2EC0E5E7" w14:textId="77777777" w:rsidR="00B57A7F" w:rsidRPr="0047330C" w:rsidRDefault="00B57A7F" w:rsidP="003D628D">
      <w:pPr>
        <w:pStyle w:val="GOSTScript"/>
        <w:ind w:left="142" w:firstLine="0"/>
        <w:rPr>
          <w:lang w:val="ru-RU"/>
        </w:rPr>
      </w:pPr>
      <w:r w:rsidRPr="0047330C">
        <w:tab/>
      </w:r>
      <w:r w:rsidRPr="0047330C">
        <w:rPr>
          <w:lang w:val="ru-RU"/>
        </w:rPr>
        <w:t>&lt;</w:t>
      </w:r>
      <w:r w:rsidRPr="0047330C">
        <w:t>Client</w:t>
      </w:r>
      <w:r w:rsidRPr="0047330C">
        <w:rPr>
          <w:lang w:val="ru-RU"/>
        </w:rPr>
        <w:t>_</w:t>
      </w:r>
      <w:r w:rsidRPr="0047330C">
        <w:t>FullName</w:t>
      </w:r>
      <w:r w:rsidRPr="0047330C">
        <w:rPr>
          <w:lang w:val="ru-RU"/>
        </w:rPr>
        <w:t>&gt;АКЦИОНЕРНОЕ ОБЩЕСТВО "ЧЕБОКСАРСКОЕ ПРОИЗВОДСТВЕННОЕ ОБЪЕДИНЕНИЕ ИМЕНИ В.И.ЧАПАЕВА"&lt;/</w:t>
      </w:r>
      <w:r w:rsidRPr="0047330C">
        <w:t>Client</w:t>
      </w:r>
      <w:r w:rsidRPr="0047330C">
        <w:rPr>
          <w:lang w:val="ru-RU"/>
        </w:rPr>
        <w:t>_</w:t>
      </w:r>
      <w:r w:rsidRPr="0047330C">
        <w:t>FullName</w:t>
      </w:r>
      <w:r w:rsidRPr="0047330C">
        <w:rPr>
          <w:lang w:val="ru-RU"/>
        </w:rPr>
        <w:t>&gt;</w:t>
      </w:r>
    </w:p>
    <w:p w14:paraId="3940938E" w14:textId="77777777" w:rsidR="00B57A7F" w:rsidRPr="0047330C" w:rsidRDefault="00B57A7F" w:rsidP="003D628D">
      <w:pPr>
        <w:pStyle w:val="GOSTScript"/>
        <w:ind w:left="142" w:firstLine="0"/>
      </w:pPr>
      <w:r w:rsidRPr="0047330C">
        <w:rPr>
          <w:lang w:val="ru-RU"/>
        </w:rPr>
        <w:tab/>
      </w:r>
      <w:r w:rsidRPr="0047330C">
        <w:t>&lt;Client_ShortName&gt;АО "ЧПО ИМ. В.И.ЧАПАЕВА"&lt;/Client_ShortName&gt;</w:t>
      </w:r>
    </w:p>
    <w:p w14:paraId="7D6970BF" w14:textId="77777777" w:rsidR="00B57A7F" w:rsidRPr="0047330C" w:rsidRDefault="00B57A7F" w:rsidP="003D628D">
      <w:pPr>
        <w:pStyle w:val="GOSTScript"/>
        <w:ind w:left="142" w:firstLine="0"/>
      </w:pPr>
      <w:r w:rsidRPr="0047330C">
        <w:tab/>
        <w:t>&lt;Client_INN&gt;2130095159&lt;/Client_INN&gt;</w:t>
      </w:r>
    </w:p>
    <w:p w14:paraId="51173823" w14:textId="77777777" w:rsidR="00B57A7F" w:rsidRPr="0047330C" w:rsidRDefault="00B57A7F" w:rsidP="003D628D">
      <w:pPr>
        <w:pStyle w:val="GOSTScript"/>
        <w:ind w:left="142" w:firstLine="0"/>
      </w:pPr>
      <w:r w:rsidRPr="0047330C">
        <w:lastRenderedPageBreak/>
        <w:tab/>
        <w:t>&lt;Client_KPP&gt;213001001&lt;/Client_KPP&gt;</w:t>
      </w:r>
    </w:p>
    <w:p w14:paraId="02D16E29" w14:textId="77777777" w:rsidR="00B57A7F" w:rsidRPr="0047330C" w:rsidRDefault="00B57A7F" w:rsidP="003D628D">
      <w:pPr>
        <w:pStyle w:val="GOSTScript"/>
        <w:ind w:left="142" w:firstLine="0"/>
      </w:pPr>
      <w:r w:rsidRPr="0047330C">
        <w:tab/>
        <w:t>&lt;Client_AccNum&gt;711UШ883001&lt;/Client_AccNum&gt;</w:t>
      </w:r>
    </w:p>
    <w:p w14:paraId="377BCD66" w14:textId="77777777" w:rsidR="00B57A7F" w:rsidRPr="0047330C" w:rsidRDefault="00B57A7F" w:rsidP="003D628D">
      <w:pPr>
        <w:pStyle w:val="GOSTScript"/>
        <w:ind w:left="142" w:firstLine="0"/>
      </w:pPr>
      <w:r w:rsidRPr="0047330C">
        <w:tab/>
        <w:t>&lt;Client_CodeCS&gt;7200&lt;/Client_CodeCS&gt;</w:t>
      </w:r>
    </w:p>
    <w:p w14:paraId="238385DF" w14:textId="77777777" w:rsidR="00B57A7F" w:rsidRPr="0047330C" w:rsidRDefault="00B57A7F" w:rsidP="003D628D">
      <w:pPr>
        <w:pStyle w:val="GOSTScript"/>
        <w:ind w:left="142" w:firstLine="0"/>
      </w:pPr>
      <w:r w:rsidRPr="0047330C">
        <w:tab/>
        <w:t>&lt;Client_CentrName&gt;УПРАВЛЕНИЕ ФЕДЕРАЛЬНОГО КАЗНАЧЕЙСТВА ПО Г. САНКТ-ПЕТЕРБУРГУ&lt;/Client_CentrName&gt;</w:t>
      </w:r>
    </w:p>
    <w:p w14:paraId="07B36EE4" w14:textId="77777777" w:rsidR="00B57A7F" w:rsidRPr="0047330C" w:rsidRDefault="00B57A7F" w:rsidP="003D628D">
      <w:pPr>
        <w:pStyle w:val="GOSTScript"/>
        <w:ind w:left="142" w:firstLine="0"/>
      </w:pPr>
      <w:r w:rsidRPr="0047330C">
        <w:tab/>
        <w:t>&lt;OtherDetailsCL_Location&gt;Г ЧЕБОКСАРЫ,УЛ СОЦИАЛИСТИЧЕСКАЯ, Д 1&lt;/OtherDetailsCL_Location&gt;</w:t>
      </w:r>
    </w:p>
    <w:p w14:paraId="09B1E11F" w14:textId="77777777" w:rsidR="00B57A7F" w:rsidRPr="0047330C" w:rsidRDefault="00B57A7F" w:rsidP="003D628D">
      <w:pPr>
        <w:pStyle w:val="GOSTScript"/>
        <w:ind w:left="142" w:firstLine="0"/>
      </w:pPr>
      <w:r w:rsidRPr="0047330C">
        <w:tab/>
        <w:t>&lt;OtherDetailsCL_MailAddress&gt;428038, РОССИЯ, ЧУВАШСКАЯ РЕСПУБЛИКА - ЧУВАШИЯ, ЧЕБОКСАРЫ Г, СОЦИАЛИСТИЧЕСКАЯ УЛ, 1&lt;/OtherDetailsCL_MailAddress&gt;</w:t>
      </w:r>
    </w:p>
    <w:p w14:paraId="08160FE6" w14:textId="77777777" w:rsidR="00B57A7F" w:rsidRPr="0047330C" w:rsidRDefault="00B57A7F" w:rsidP="003D628D">
      <w:pPr>
        <w:pStyle w:val="GOSTScript"/>
        <w:ind w:left="142" w:firstLine="0"/>
      </w:pPr>
      <w:r w:rsidRPr="0047330C">
        <w:tab/>
        <w:t>&lt;OtherDetailsCL_EmailAddress&gt;ompp811@mail.ru&lt;/OtherDetailsCL_EmailAddress&gt;</w:t>
      </w:r>
    </w:p>
    <w:p w14:paraId="516C8F6B" w14:textId="77777777" w:rsidR="00B57A7F" w:rsidRPr="0047330C" w:rsidRDefault="00B57A7F" w:rsidP="003D628D">
      <w:pPr>
        <w:pStyle w:val="GOSTScript"/>
        <w:ind w:left="142" w:firstLine="0"/>
      </w:pPr>
      <w:r w:rsidRPr="0047330C">
        <w:tab/>
        <w:t>&lt;OtherDetailsCL_PhoneNumber&gt;+7(8352)62-22-98&lt;/OtherDetailsCL_PhoneNumber&gt;</w:t>
      </w:r>
    </w:p>
    <w:p w14:paraId="4CC6E3CC" w14:textId="77777777" w:rsidR="00B57A7F" w:rsidRPr="0047330C" w:rsidRDefault="00B57A7F" w:rsidP="003D628D">
      <w:pPr>
        <w:pStyle w:val="GOSTScript"/>
        <w:ind w:left="142" w:firstLine="0"/>
      </w:pPr>
      <w:r w:rsidRPr="0047330C">
        <w:tab/>
        <w:t>&lt;Executor_INN&gt;2130033603&lt;/Executor_INN&gt;</w:t>
      </w:r>
    </w:p>
    <w:p w14:paraId="051DE07B" w14:textId="77777777" w:rsidR="00B57A7F" w:rsidRPr="0047330C" w:rsidRDefault="00B57A7F" w:rsidP="003D628D">
      <w:pPr>
        <w:pStyle w:val="GOSTScript"/>
        <w:ind w:left="142" w:firstLine="0"/>
      </w:pPr>
      <w:r w:rsidRPr="0047330C">
        <w:tab/>
        <w:t>&lt;Executor_KPP&gt;213001001&lt;/Executor_KPP&gt;</w:t>
      </w:r>
    </w:p>
    <w:p w14:paraId="66397A37" w14:textId="77777777" w:rsidR="00B57A7F" w:rsidRPr="0047330C" w:rsidRDefault="00B57A7F" w:rsidP="003D628D">
      <w:pPr>
        <w:pStyle w:val="GOSTScript"/>
        <w:ind w:left="142" w:firstLine="0"/>
      </w:pPr>
      <w:r w:rsidRPr="0047330C">
        <w:tab/>
        <w:t>&lt;Executor_AccNum&gt;711LZ7L1001&lt;/Executor_AccNum&gt;</w:t>
      </w:r>
    </w:p>
    <w:p w14:paraId="46127E46" w14:textId="77777777" w:rsidR="00B57A7F" w:rsidRPr="0047330C" w:rsidRDefault="00B57A7F" w:rsidP="003D628D">
      <w:pPr>
        <w:pStyle w:val="GOSTScript"/>
        <w:ind w:left="142" w:firstLine="0"/>
      </w:pPr>
      <w:r w:rsidRPr="0047330C">
        <w:tab/>
        <w:t>&lt;Executor_Reorganization&gt;false&lt;/Executor_Reorganization&gt;</w:t>
      </w:r>
    </w:p>
    <w:p w14:paraId="4E832BA8" w14:textId="77777777" w:rsidR="00B57A7F" w:rsidRPr="0047330C" w:rsidRDefault="00B57A7F" w:rsidP="003D628D">
      <w:pPr>
        <w:pStyle w:val="GOSTScript"/>
        <w:ind w:left="142" w:firstLine="0"/>
      </w:pPr>
      <w:r w:rsidRPr="0047330C">
        <w:tab/>
        <w:t>&lt;BankReqExecBank_BIK&gt;044525225&lt;/BankReqExecBank_BIK&gt;</w:t>
      </w:r>
    </w:p>
    <w:p w14:paraId="192E98E9" w14:textId="77777777" w:rsidR="00B57A7F" w:rsidRPr="0047330C" w:rsidRDefault="00B57A7F" w:rsidP="003D628D">
      <w:pPr>
        <w:pStyle w:val="GOSTScript"/>
        <w:ind w:left="142" w:firstLine="0"/>
      </w:pPr>
      <w:r w:rsidRPr="0047330C">
        <w:tab/>
        <w:t>&lt;BankReqExecBank_CheckAcc&gt;40702648530498503948&lt;/BankReqExecBank_CheckAcc&gt;</w:t>
      </w:r>
    </w:p>
    <w:p w14:paraId="2BACE40F" w14:textId="77777777" w:rsidR="00B57A7F" w:rsidRPr="0047330C" w:rsidRDefault="00B57A7F" w:rsidP="003D628D">
      <w:pPr>
        <w:pStyle w:val="GOSTScript"/>
        <w:ind w:left="142" w:firstLine="0"/>
      </w:pPr>
      <w:r w:rsidRPr="0047330C">
        <w:tab/>
        <w:t>&lt;BankReqExecBank_CorrAcc&gt;30101009857857422525&lt;/BankReqExecBank_CorrAcc&gt;</w:t>
      </w:r>
    </w:p>
    <w:p w14:paraId="22B5DCE2" w14:textId="77777777" w:rsidR="00B57A7F" w:rsidRPr="0047330C" w:rsidRDefault="00B57A7F" w:rsidP="003D628D">
      <w:pPr>
        <w:pStyle w:val="GOSTScript"/>
        <w:ind w:left="142" w:firstLine="0"/>
      </w:pPr>
      <w:r w:rsidRPr="0047330C">
        <w:tab/>
        <w:t>&lt;OtherDetailsExe_Location&gt;ЧЕБОКСАРЫ Г, МАШИНОСТРОИТЕЛЕЙ ПР, 1&lt;/OtherDetailsExe_Location&gt;</w:t>
      </w:r>
    </w:p>
    <w:p w14:paraId="35E77DE1" w14:textId="77777777" w:rsidR="00B57A7F" w:rsidRPr="0047330C" w:rsidRDefault="00B57A7F" w:rsidP="003D628D">
      <w:pPr>
        <w:pStyle w:val="GOSTScript"/>
        <w:ind w:left="142" w:firstLine="0"/>
      </w:pPr>
      <w:r w:rsidRPr="0047330C">
        <w:tab/>
        <w:t>&lt;OtherDetailsExe_MailAddress&gt;428022, РОССИЯ, ЧУВАШСКАЯ РЕСПУБЛИКА - ЧУВАШИЯ, Г ЧЕБОКСАРЫ, ПРОСПЕКТ МАШИНОСТРОИТЕЛЕЙ,1&lt;/OtherDetailsExe_MailAddress&gt;</w:t>
      </w:r>
    </w:p>
    <w:p w14:paraId="0CD4E7EC" w14:textId="77777777" w:rsidR="00B57A7F" w:rsidRPr="0047330C" w:rsidRDefault="00B57A7F" w:rsidP="003D628D">
      <w:pPr>
        <w:pStyle w:val="GOSTScript"/>
        <w:ind w:left="142" w:firstLine="0"/>
      </w:pPr>
      <w:r w:rsidRPr="0047330C">
        <w:tab/>
        <w:t>&lt;OtherDetailsExe_EmailAddress&gt;chlz@tehmashholding.ru&lt;/OtherDetailsExe_EmailAddress&gt;</w:t>
      </w:r>
    </w:p>
    <w:p w14:paraId="5ED211A3" w14:textId="77777777" w:rsidR="00B57A7F" w:rsidRPr="0047330C" w:rsidRDefault="00B57A7F" w:rsidP="003D628D">
      <w:pPr>
        <w:pStyle w:val="GOSTScript"/>
        <w:ind w:left="142" w:firstLine="0"/>
      </w:pPr>
      <w:r w:rsidRPr="0047330C">
        <w:tab/>
        <w:t>&lt;OtherDetailsExe_PhoneNumber&gt;+7(8352)30-91-70&lt;/OtherDetailsExe_PhoneNumber&gt;</w:t>
      </w:r>
    </w:p>
    <w:p w14:paraId="3BFB904D" w14:textId="77777777" w:rsidR="00B57A7F" w:rsidRPr="0047330C" w:rsidRDefault="00B57A7F" w:rsidP="003D628D">
      <w:pPr>
        <w:pStyle w:val="GOSTScript"/>
        <w:ind w:left="142" w:firstLine="0"/>
      </w:pPr>
      <w:r w:rsidRPr="0047330C">
        <w:tab/>
        <w:t>&lt;Sign_RecipientHead_Position&gt;ДИРЕКТОР&lt;/Sign_RecipientHead_Position&gt;</w:t>
      </w:r>
    </w:p>
    <w:p w14:paraId="3CDBBE01" w14:textId="77777777" w:rsidR="00B57A7F" w:rsidRPr="0047330C" w:rsidRDefault="00B57A7F" w:rsidP="003D628D">
      <w:pPr>
        <w:pStyle w:val="GOSTScript"/>
        <w:ind w:left="142" w:firstLine="0"/>
      </w:pPr>
      <w:r w:rsidRPr="0047330C">
        <w:tab/>
        <w:t>&lt;Sign_RecipientHead_FIO&gt;ХМЕЛЕВ НИКОЛАЙ ВАСИЛЬЕВИЧ&lt;/Sign_RecipientHead_FIO&gt;</w:t>
      </w:r>
    </w:p>
    <w:p w14:paraId="5514F2A5" w14:textId="0EC1D634" w:rsidR="00B57A7F" w:rsidRPr="0047330C" w:rsidRDefault="00B57A7F" w:rsidP="003D628D">
      <w:pPr>
        <w:pStyle w:val="GOSTScript"/>
        <w:ind w:left="142" w:firstLine="0"/>
      </w:pPr>
      <w:r w:rsidRPr="0047330C">
        <w:tab/>
        <w:t>&lt;Sign_RecipientHead_DateSign&gt;202</w:t>
      </w:r>
      <w:r w:rsidR="003E6943" w:rsidRPr="0047330C">
        <w:t>6</w:t>
      </w:r>
      <w:r w:rsidRPr="0047330C">
        <w:t>-</w:t>
      </w:r>
      <w:r w:rsidR="00040446" w:rsidRPr="0047330C">
        <w:t>0</w:t>
      </w:r>
      <w:r w:rsidR="00040446">
        <w:t>6</w:t>
      </w:r>
      <w:r w:rsidRPr="0047330C">
        <w:t>-16&lt;/Sign_RecipientHead_DateSign&gt;</w:t>
      </w:r>
    </w:p>
    <w:p w14:paraId="1FAD8C52" w14:textId="77777777" w:rsidR="00B57A7F" w:rsidRPr="0047330C" w:rsidRDefault="00B57A7F" w:rsidP="003D628D">
      <w:pPr>
        <w:pStyle w:val="GOSTScript"/>
        <w:ind w:left="142" w:firstLine="0"/>
        <w:rPr>
          <w:rFonts w:cs="Courier New"/>
        </w:rPr>
      </w:pPr>
      <w:r w:rsidRPr="0047330C">
        <w:t>&lt;/self:TSE_ContractCard_D108&gt;</w:t>
      </w:r>
    </w:p>
    <w:p w14:paraId="5FECDA3D" w14:textId="77777777" w:rsidR="00B57A7F" w:rsidRPr="0047330C" w:rsidRDefault="00B57A7F" w:rsidP="00B57A7F">
      <w:pPr>
        <w:pStyle w:val="25"/>
        <w:keepNext w:val="0"/>
        <w:keepLines w:val="0"/>
        <w:widowControl w:val="0"/>
        <w:ind w:left="578" w:hanging="578"/>
        <w:jc w:val="both"/>
      </w:pPr>
      <w:bookmarkStart w:id="2648" w:name="_Toc181969883"/>
      <w:bookmarkStart w:id="2649" w:name="_Toc184768038"/>
      <w:bookmarkStart w:id="2650" w:name="_Toc184817701"/>
      <w:bookmarkStart w:id="2651" w:name="_Toc228281561"/>
      <w:r w:rsidRPr="0047330C">
        <w:t>Описание документа «Акт приемки товаров, работ, услуг» (ф. 0510452)</w:t>
      </w:r>
      <w:bookmarkEnd w:id="2648"/>
      <w:bookmarkEnd w:id="2649"/>
      <w:bookmarkEnd w:id="2650"/>
      <w:bookmarkEnd w:id="2651"/>
    </w:p>
    <w:p w14:paraId="0A81B7D9" w14:textId="7EF53CA6" w:rsidR="00B57A7F" w:rsidRPr="0047330C" w:rsidRDefault="00B57A7F" w:rsidP="00B57A7F">
      <w:pPr>
        <w:pStyle w:val="GOSTNormal"/>
      </w:pPr>
      <w:r w:rsidRPr="0047330C">
        <w:t>Документ «</w:t>
      </w:r>
      <w:bookmarkStart w:id="2652" w:name="OLE_LINK5"/>
      <w:r w:rsidRPr="0047330C">
        <w:t xml:space="preserve">Акт приемки товаров, работ, услуг» </w:t>
      </w:r>
      <w:bookmarkEnd w:id="2652"/>
      <w:r w:rsidRPr="0047330C">
        <w:t>(ф. 0510452) предназначен для оформления приемки поставленных товаров, выполненных работ, оказанных услуг, предусмотренной договором, информация о котором не размещается в реестре контрактов на единой информационной системы в сфере закупок, включая оформление количественного и (или) качественного расхождения, несоответствия ассортимента принимаемых материальных ценностей сопроводительным документам грузоотправителя (поставщика (подрядчика)), и информации о транспортировке груза (например, сведений о целостности пломб и упаковок при транспортировке) возникающих в результате приемки товаров, работ, услуг.</w:t>
      </w:r>
    </w:p>
    <w:p w14:paraId="2D76AC91" w14:textId="77777777" w:rsidR="00B57A7F" w:rsidRPr="0047330C" w:rsidRDefault="00B57A7F" w:rsidP="00B57A7F">
      <w:pPr>
        <w:pStyle w:val="GOSTNormal"/>
      </w:pPr>
      <w:r w:rsidRPr="0047330C">
        <w:t>Документ «Акт приемки товаров, работ, услуг» (ф. 0510452) может содержать вложения в блоке «attachments».</w:t>
      </w:r>
    </w:p>
    <w:p w14:paraId="3CC6FB03" w14:textId="42D0D427" w:rsidR="00B57A7F" w:rsidRPr="0047330C" w:rsidRDefault="00B57A7F" w:rsidP="00B57A7F">
      <w:pPr>
        <w:pStyle w:val="GOSTNameTable"/>
      </w:pPr>
      <w:r w:rsidRPr="0047330C">
        <w:lastRenderedPageBreak/>
        <w:fldChar w:fldCharType="begin"/>
      </w:r>
      <w:r w:rsidRPr="0047330C">
        <w:instrText>SEQ Таблица \* ARABIC</w:instrText>
      </w:r>
      <w:r w:rsidRPr="0047330C">
        <w:fldChar w:fldCharType="separate"/>
      </w:r>
      <w:bookmarkStart w:id="2653" w:name="_Ref52462153"/>
      <w:bookmarkStart w:id="2654" w:name="_Toc147482127"/>
      <w:bookmarkStart w:id="2655" w:name="_Toc177999369"/>
      <w:bookmarkStart w:id="2656" w:name="_Toc184767535"/>
      <w:bookmarkStart w:id="2657" w:name="_Toc184817469"/>
      <w:bookmarkStart w:id="2658" w:name="_Toc228281784"/>
      <w:r w:rsidR="00BB6FF0">
        <w:rPr>
          <w:noProof/>
        </w:rPr>
        <w:t>170</w:t>
      </w:r>
      <w:bookmarkEnd w:id="2653"/>
      <w:r w:rsidRPr="0047330C">
        <w:fldChar w:fldCharType="end"/>
      </w:r>
      <w:r w:rsidRPr="0047330C">
        <w:t xml:space="preserve"> – Маршрут документа «Акт приемки товаров, работ, услуг» (ф. 0510452)</w:t>
      </w:r>
      <w:bookmarkEnd w:id="2654"/>
      <w:bookmarkEnd w:id="2655"/>
      <w:bookmarkEnd w:id="2656"/>
      <w:bookmarkEnd w:id="2657"/>
      <w:bookmarkEnd w:id="2658"/>
    </w:p>
    <w:tbl>
      <w:tblPr>
        <w:tblStyle w:val="GOSTTable"/>
        <w:tblW w:w="5000" w:type="pct"/>
        <w:tblLook w:val="07E0" w:firstRow="1" w:lastRow="1" w:firstColumn="1" w:lastColumn="1" w:noHBand="1" w:noVBand="1"/>
      </w:tblPr>
      <w:tblGrid>
        <w:gridCol w:w="2552"/>
        <w:gridCol w:w="2551"/>
        <w:gridCol w:w="4591"/>
      </w:tblGrid>
      <w:tr w:rsidR="00B57A7F" w:rsidRPr="0047330C" w14:paraId="1AAC7390" w14:textId="77777777" w:rsidTr="0090609D">
        <w:trPr>
          <w:cnfStyle w:val="100000000000" w:firstRow="1" w:lastRow="0" w:firstColumn="0" w:lastColumn="0" w:oddVBand="0" w:evenVBand="0" w:oddHBand="0" w:evenHBand="0" w:firstRowFirstColumn="0" w:firstRowLastColumn="0" w:lastRowFirstColumn="0" w:lastRowLastColumn="0"/>
          <w:trHeight w:val="285"/>
        </w:trPr>
        <w:tc>
          <w:tcPr>
            <w:tcW w:w="1316" w:type="pct"/>
          </w:tcPr>
          <w:p w14:paraId="38986EBE" w14:textId="77777777" w:rsidR="00B57A7F" w:rsidRPr="0047330C" w:rsidRDefault="00B57A7F" w:rsidP="0090609D">
            <w:pPr>
              <w:pStyle w:val="GOSTTableHead"/>
            </w:pPr>
            <w:r w:rsidRPr="0047330C">
              <w:t>Отправитель</w:t>
            </w:r>
          </w:p>
        </w:tc>
        <w:tc>
          <w:tcPr>
            <w:tcW w:w="1316" w:type="pct"/>
          </w:tcPr>
          <w:p w14:paraId="4ADD41E5" w14:textId="77777777" w:rsidR="00B57A7F" w:rsidRPr="0047330C" w:rsidRDefault="00B57A7F" w:rsidP="0090609D">
            <w:pPr>
              <w:pStyle w:val="GOSTTableHead"/>
            </w:pPr>
            <w:r w:rsidRPr="0047330C">
              <w:t>Получатель</w:t>
            </w:r>
          </w:p>
        </w:tc>
        <w:tc>
          <w:tcPr>
            <w:tcW w:w="2368" w:type="pct"/>
          </w:tcPr>
          <w:p w14:paraId="2535C3FC" w14:textId="77777777" w:rsidR="00B57A7F" w:rsidRPr="0047330C" w:rsidRDefault="00B57A7F" w:rsidP="0090609D">
            <w:pPr>
              <w:pStyle w:val="GOSTTableHead"/>
            </w:pPr>
            <w:r w:rsidRPr="0047330C">
              <w:t>Примечание</w:t>
            </w:r>
          </w:p>
        </w:tc>
      </w:tr>
      <w:tr w:rsidR="00B57A7F" w:rsidRPr="0047330C" w14:paraId="06E9E778" w14:textId="77777777" w:rsidTr="0090609D">
        <w:tc>
          <w:tcPr>
            <w:tcW w:w="1316" w:type="pct"/>
          </w:tcPr>
          <w:p w14:paraId="64DA2D0F" w14:textId="77777777" w:rsidR="00B57A7F" w:rsidRPr="0047330C" w:rsidRDefault="00B57A7F" w:rsidP="0090609D">
            <w:pPr>
              <w:pStyle w:val="GOSTTablenorm"/>
            </w:pPr>
            <w:r w:rsidRPr="0047330C">
              <w:t>Стороннее ППО</w:t>
            </w:r>
          </w:p>
        </w:tc>
        <w:tc>
          <w:tcPr>
            <w:tcW w:w="1316" w:type="pct"/>
          </w:tcPr>
          <w:p w14:paraId="20FF78CF" w14:textId="77777777" w:rsidR="00B57A7F" w:rsidRPr="0047330C" w:rsidRDefault="00B57A7F" w:rsidP="0090609D">
            <w:pPr>
              <w:pStyle w:val="GOSTTablenorm"/>
            </w:pPr>
            <w:r w:rsidRPr="0047330C">
              <w:rPr>
                <w:szCs w:val="22"/>
              </w:rPr>
              <w:t>ТОФК (Компонент КС ПУР ЭБ)</w:t>
            </w:r>
          </w:p>
        </w:tc>
        <w:tc>
          <w:tcPr>
            <w:tcW w:w="2368" w:type="pct"/>
          </w:tcPr>
          <w:p w14:paraId="03CA674F" w14:textId="77777777" w:rsidR="00B57A7F" w:rsidRPr="0047330C" w:rsidRDefault="00B57A7F" w:rsidP="0090609D">
            <w:pPr>
              <w:pStyle w:val="GOSTTablenorm"/>
            </w:pPr>
          </w:p>
        </w:tc>
      </w:tr>
    </w:tbl>
    <w:p w14:paraId="566188AF" w14:textId="77777777" w:rsidR="00B57A7F" w:rsidRPr="0047330C" w:rsidRDefault="00B57A7F" w:rsidP="00B57A7F">
      <w:pPr>
        <w:pStyle w:val="32"/>
        <w:tabs>
          <w:tab w:val="num" w:pos="284"/>
        </w:tabs>
      </w:pPr>
      <w:bookmarkStart w:id="2659" w:name="_Toc147482198"/>
      <w:bookmarkStart w:id="2660" w:name="_Toc177999182"/>
      <w:bookmarkStart w:id="2661" w:name="_Toc181969885"/>
      <w:bookmarkStart w:id="2662" w:name="_Toc184768040"/>
      <w:bookmarkStart w:id="2663" w:name="_Toc184817703"/>
      <w:bookmarkStart w:id="2664" w:name="_Toc228281562"/>
      <w:r w:rsidRPr="0047330C">
        <w:t>Описание комплексного типа «t</w:t>
      </w:r>
      <w:r w:rsidRPr="0047330C">
        <w:rPr>
          <w:rFonts w:eastAsiaTheme="minorHAnsi"/>
        </w:rPr>
        <w:t>TSE_ActAcceptWork_D107</w:t>
      </w:r>
      <w:r w:rsidRPr="0047330C">
        <w:t>»</w:t>
      </w:r>
      <w:bookmarkEnd w:id="2659"/>
      <w:bookmarkEnd w:id="2660"/>
      <w:bookmarkEnd w:id="2661"/>
      <w:bookmarkEnd w:id="2662"/>
      <w:bookmarkEnd w:id="2663"/>
      <w:bookmarkEnd w:id="2664"/>
    </w:p>
    <w:p w14:paraId="76C59436" w14:textId="6078C161" w:rsidR="00B57A7F" w:rsidRPr="0047330C" w:rsidRDefault="008101E6" w:rsidP="00B57A7F">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2665" w:name="_Ref52462175"/>
      <w:bookmarkStart w:id="2666" w:name="_Toc147482128"/>
      <w:bookmarkStart w:id="2667" w:name="_Toc177999370"/>
      <w:bookmarkStart w:id="2668" w:name="_Toc184767536"/>
      <w:bookmarkStart w:id="2669" w:name="_Toc184817470"/>
      <w:bookmarkStart w:id="2670" w:name="_Toc228281785"/>
      <w:r w:rsidR="00BB6FF0">
        <w:rPr>
          <w:noProof/>
        </w:rPr>
        <w:t>171</w:t>
      </w:r>
      <w:bookmarkEnd w:id="2665"/>
      <w:r w:rsidRPr="0047330C">
        <w:rPr>
          <w:noProof/>
        </w:rPr>
        <w:fldChar w:fldCharType="end"/>
      </w:r>
      <w:r w:rsidR="00B57A7F" w:rsidRPr="0047330C">
        <w:t xml:space="preserve"> – Описание комплексного типа «t</w:t>
      </w:r>
      <w:r w:rsidR="00B57A7F" w:rsidRPr="0047330C">
        <w:rPr>
          <w:rFonts w:eastAsiaTheme="minorHAnsi"/>
        </w:rPr>
        <w:t>TSE_ActAcceptWork_D107</w:t>
      </w:r>
      <w:r w:rsidR="00B57A7F" w:rsidRPr="0047330C">
        <w:t>»</w:t>
      </w:r>
      <w:bookmarkEnd w:id="2666"/>
      <w:bookmarkEnd w:id="2667"/>
      <w:bookmarkEnd w:id="2668"/>
      <w:bookmarkEnd w:id="2669"/>
      <w:bookmarkEnd w:id="2670"/>
    </w:p>
    <w:tbl>
      <w:tblPr>
        <w:tblStyle w:val="GOSTTable"/>
        <w:tblW w:w="5000" w:type="pct"/>
        <w:tblLayout w:type="fixed"/>
        <w:tblLook w:val="07E0" w:firstRow="1" w:lastRow="1" w:firstColumn="1" w:lastColumn="1" w:noHBand="1" w:noVBand="1"/>
      </w:tblPr>
      <w:tblGrid>
        <w:gridCol w:w="1703"/>
        <w:gridCol w:w="1700"/>
        <w:gridCol w:w="568"/>
        <w:gridCol w:w="1135"/>
        <w:gridCol w:w="568"/>
        <w:gridCol w:w="4020"/>
      </w:tblGrid>
      <w:tr w:rsidR="00B57A7F" w:rsidRPr="0047330C" w14:paraId="0DE3DB8F" w14:textId="77777777" w:rsidTr="00CB77C9">
        <w:trPr>
          <w:cnfStyle w:val="100000000000" w:firstRow="1" w:lastRow="0" w:firstColumn="0" w:lastColumn="0" w:oddVBand="0" w:evenVBand="0" w:oddHBand="0" w:evenHBand="0" w:firstRowFirstColumn="0" w:firstRowLastColumn="0" w:lastRowFirstColumn="0" w:lastRowLastColumn="0"/>
        </w:trPr>
        <w:tc>
          <w:tcPr>
            <w:tcW w:w="1703" w:type="dxa"/>
          </w:tcPr>
          <w:p w14:paraId="14D3D860" w14:textId="77777777" w:rsidR="00B57A7F" w:rsidRPr="0047330C" w:rsidRDefault="00B57A7F" w:rsidP="0090609D">
            <w:pPr>
              <w:pStyle w:val="GOSTTableHead"/>
              <w:rPr>
                <w:szCs w:val="22"/>
              </w:rPr>
            </w:pPr>
            <w:r w:rsidRPr="0047330C">
              <w:rPr>
                <w:szCs w:val="22"/>
              </w:rPr>
              <w:t>Наименование элемента</w:t>
            </w:r>
          </w:p>
        </w:tc>
        <w:tc>
          <w:tcPr>
            <w:tcW w:w="1700" w:type="dxa"/>
          </w:tcPr>
          <w:p w14:paraId="1E209EFD" w14:textId="77777777" w:rsidR="00B57A7F" w:rsidRPr="0047330C" w:rsidRDefault="00B57A7F" w:rsidP="0090609D">
            <w:pPr>
              <w:pStyle w:val="GOSTTableHead"/>
              <w:rPr>
                <w:szCs w:val="22"/>
              </w:rPr>
            </w:pPr>
            <w:r w:rsidRPr="0047330C">
              <w:rPr>
                <w:szCs w:val="22"/>
              </w:rPr>
              <w:t>Сокращенное наименование (код) элемента</w:t>
            </w:r>
          </w:p>
        </w:tc>
        <w:tc>
          <w:tcPr>
            <w:tcW w:w="568" w:type="dxa"/>
          </w:tcPr>
          <w:p w14:paraId="648007A8" w14:textId="77777777" w:rsidR="00B57A7F" w:rsidRPr="0047330C" w:rsidRDefault="00B57A7F" w:rsidP="0090609D">
            <w:pPr>
              <w:pStyle w:val="GOSTTableHead"/>
              <w:rPr>
                <w:szCs w:val="22"/>
              </w:rPr>
            </w:pPr>
            <w:r w:rsidRPr="0047330C">
              <w:rPr>
                <w:szCs w:val="22"/>
              </w:rPr>
              <w:t>Тип</w:t>
            </w:r>
          </w:p>
        </w:tc>
        <w:tc>
          <w:tcPr>
            <w:tcW w:w="1135" w:type="dxa"/>
          </w:tcPr>
          <w:p w14:paraId="1EB29744" w14:textId="77777777" w:rsidR="00B57A7F" w:rsidRPr="0047330C" w:rsidRDefault="00B57A7F" w:rsidP="0090609D">
            <w:pPr>
              <w:pStyle w:val="GOSTTableHead"/>
              <w:rPr>
                <w:szCs w:val="22"/>
              </w:rPr>
            </w:pPr>
            <w:r w:rsidRPr="0047330C">
              <w:rPr>
                <w:szCs w:val="22"/>
              </w:rPr>
              <w:t>Формат элемента</w:t>
            </w:r>
          </w:p>
        </w:tc>
        <w:tc>
          <w:tcPr>
            <w:tcW w:w="568" w:type="dxa"/>
          </w:tcPr>
          <w:p w14:paraId="4461E05F" w14:textId="77777777" w:rsidR="00B57A7F" w:rsidRPr="0047330C" w:rsidRDefault="00B57A7F" w:rsidP="0090609D">
            <w:pPr>
              <w:pStyle w:val="GOSTTableHead"/>
              <w:rPr>
                <w:szCs w:val="22"/>
              </w:rPr>
            </w:pPr>
            <w:r w:rsidRPr="0047330C">
              <w:rPr>
                <w:szCs w:val="22"/>
              </w:rPr>
              <w:t>Обязательность</w:t>
            </w:r>
          </w:p>
        </w:tc>
        <w:tc>
          <w:tcPr>
            <w:tcW w:w="4020" w:type="dxa"/>
          </w:tcPr>
          <w:p w14:paraId="79E98017" w14:textId="77777777" w:rsidR="00B57A7F" w:rsidRPr="0047330C" w:rsidRDefault="00B57A7F" w:rsidP="0090609D">
            <w:pPr>
              <w:pStyle w:val="GOSTTableHead"/>
              <w:rPr>
                <w:szCs w:val="22"/>
              </w:rPr>
            </w:pPr>
            <w:r w:rsidRPr="0047330C">
              <w:rPr>
                <w:szCs w:val="22"/>
              </w:rPr>
              <w:t>Дополнительная информация</w:t>
            </w:r>
          </w:p>
        </w:tc>
      </w:tr>
      <w:tr w:rsidR="00E0142A" w:rsidRPr="0047330C" w14:paraId="352B8FE4" w14:textId="77777777" w:rsidTr="00CB77C9">
        <w:tc>
          <w:tcPr>
            <w:tcW w:w="1703" w:type="dxa"/>
          </w:tcPr>
          <w:p w14:paraId="0ACC7FB2" w14:textId="73FE1139" w:rsidR="00E0142A" w:rsidRPr="0047330C" w:rsidRDefault="00E0142A" w:rsidP="00E0142A">
            <w:pPr>
              <w:pStyle w:val="GOSTTablenorm"/>
              <w:rPr>
                <w:szCs w:val="22"/>
              </w:rPr>
            </w:pPr>
            <w:r w:rsidRPr="0047330C">
              <w:rPr>
                <w:szCs w:val="22"/>
              </w:rPr>
              <w:t>Тип документа</w:t>
            </w:r>
          </w:p>
        </w:tc>
        <w:tc>
          <w:tcPr>
            <w:tcW w:w="1700" w:type="dxa"/>
          </w:tcPr>
          <w:p w14:paraId="624B8D1A" w14:textId="74E7A3C0" w:rsidR="00E0142A" w:rsidRPr="0047330C" w:rsidRDefault="00E0142A" w:rsidP="00E0142A">
            <w:pPr>
              <w:pStyle w:val="GOSTTablenorm"/>
              <w:rPr>
                <w:szCs w:val="22"/>
                <w:lang w:val="en-US"/>
              </w:rPr>
            </w:pPr>
            <w:r w:rsidRPr="0047330C">
              <w:rPr>
                <w:szCs w:val="22"/>
                <w:lang w:val="en-US"/>
              </w:rPr>
              <w:t>metaType</w:t>
            </w:r>
          </w:p>
        </w:tc>
        <w:tc>
          <w:tcPr>
            <w:tcW w:w="568" w:type="dxa"/>
          </w:tcPr>
          <w:p w14:paraId="07711C8E" w14:textId="7581FA40" w:rsidR="00E0142A" w:rsidRPr="0047330C" w:rsidRDefault="00E0142A" w:rsidP="00E0142A">
            <w:pPr>
              <w:pStyle w:val="GOSTTablenorm"/>
              <w:rPr>
                <w:szCs w:val="22"/>
              </w:rPr>
            </w:pPr>
            <w:r>
              <w:t>А</w:t>
            </w:r>
          </w:p>
        </w:tc>
        <w:tc>
          <w:tcPr>
            <w:tcW w:w="1135" w:type="dxa"/>
          </w:tcPr>
          <w:p w14:paraId="19611B9A" w14:textId="166A730C" w:rsidR="00E0142A" w:rsidRPr="0047330C" w:rsidRDefault="00E0142A" w:rsidP="00E0142A">
            <w:pPr>
              <w:pStyle w:val="GOSTTablenorm"/>
              <w:rPr>
                <w:szCs w:val="22"/>
              </w:rPr>
            </w:pPr>
            <w:r>
              <w:t>-</w:t>
            </w:r>
          </w:p>
        </w:tc>
        <w:tc>
          <w:tcPr>
            <w:tcW w:w="568" w:type="dxa"/>
          </w:tcPr>
          <w:p w14:paraId="3D6C9646" w14:textId="0CCC4856" w:rsidR="00E0142A" w:rsidRPr="0047330C" w:rsidRDefault="00E0142A" w:rsidP="00E0142A">
            <w:pPr>
              <w:pStyle w:val="GOSTTablenorm"/>
              <w:rPr>
                <w:szCs w:val="22"/>
              </w:rPr>
            </w:pPr>
            <w:r>
              <w:t>Н</w:t>
            </w:r>
          </w:p>
        </w:tc>
        <w:tc>
          <w:tcPr>
            <w:tcW w:w="4020" w:type="dxa"/>
          </w:tcPr>
          <w:p w14:paraId="09CDBF2B" w14:textId="13FFCED5" w:rsidR="00E0142A" w:rsidRPr="0047330C" w:rsidRDefault="00E0142A" w:rsidP="00E0142A">
            <w:pPr>
              <w:pStyle w:val="GOSTTablenorm"/>
              <w:rPr>
                <w:szCs w:val="22"/>
              </w:rPr>
            </w:pPr>
            <w:r w:rsidRPr="0047330C">
              <w:rPr>
                <w:szCs w:val="22"/>
              </w:rPr>
              <w:t>Служебный атрибут, обозначающий тип используемого документа. Указывается значение «</w:t>
            </w:r>
            <w:r w:rsidRPr="0047330C">
              <w:rPr>
                <w:szCs w:val="22"/>
                <w:lang w:val="en-US"/>
              </w:rPr>
              <w:t>formular</w:t>
            </w:r>
            <w:r w:rsidRPr="0047330C">
              <w:rPr>
                <w:szCs w:val="22"/>
              </w:rPr>
              <w:t>»</w:t>
            </w:r>
          </w:p>
        </w:tc>
      </w:tr>
      <w:tr w:rsidR="008A504A" w:rsidRPr="0047330C" w14:paraId="58C61CB6" w14:textId="77777777" w:rsidTr="00CB77C9">
        <w:tc>
          <w:tcPr>
            <w:tcW w:w="1703" w:type="dxa"/>
          </w:tcPr>
          <w:p w14:paraId="6ED4AA87" w14:textId="5F77EFE5" w:rsidR="00F23A9E" w:rsidRPr="0047330C" w:rsidRDefault="00F23A9E" w:rsidP="00F23A9E">
            <w:pPr>
              <w:pStyle w:val="GOSTTablenorm"/>
              <w:rPr>
                <w:szCs w:val="22"/>
              </w:rPr>
            </w:pPr>
            <w:r w:rsidRPr="00ED7D93">
              <w:t>Идентификатор блока подписываемых бизнес-атрибутов</w:t>
            </w:r>
          </w:p>
        </w:tc>
        <w:tc>
          <w:tcPr>
            <w:tcW w:w="1700" w:type="dxa"/>
          </w:tcPr>
          <w:p w14:paraId="6F9EF646" w14:textId="578CD88F" w:rsidR="008A504A" w:rsidRPr="0047330C" w:rsidRDefault="008A504A" w:rsidP="008A504A">
            <w:pPr>
              <w:pStyle w:val="GOSTTablenorm"/>
              <w:rPr>
                <w:szCs w:val="22"/>
                <w:lang w:val="en-US"/>
              </w:rPr>
            </w:pPr>
            <w:r w:rsidRPr="00ED7D93">
              <w:rPr>
                <w:szCs w:val="22"/>
                <w:lang w:val="en-US"/>
              </w:rPr>
              <w:t>Id</w:t>
            </w:r>
          </w:p>
        </w:tc>
        <w:tc>
          <w:tcPr>
            <w:tcW w:w="568" w:type="dxa"/>
          </w:tcPr>
          <w:p w14:paraId="405AD7BC" w14:textId="515CC03D" w:rsidR="008A504A" w:rsidRPr="0047330C" w:rsidRDefault="008A504A" w:rsidP="008A504A">
            <w:pPr>
              <w:pStyle w:val="GOSTTablenorm"/>
              <w:rPr>
                <w:szCs w:val="22"/>
              </w:rPr>
            </w:pPr>
            <w:r w:rsidRPr="00ED7D93">
              <w:t>А</w:t>
            </w:r>
          </w:p>
        </w:tc>
        <w:tc>
          <w:tcPr>
            <w:tcW w:w="1135" w:type="dxa"/>
          </w:tcPr>
          <w:p w14:paraId="78132E52" w14:textId="6E47B947" w:rsidR="008A504A" w:rsidRPr="0047330C" w:rsidRDefault="008A504A" w:rsidP="008A504A">
            <w:pPr>
              <w:pStyle w:val="GOSTTablenorm"/>
              <w:rPr>
                <w:szCs w:val="22"/>
              </w:rPr>
            </w:pPr>
            <w:r w:rsidRPr="00ED7D93">
              <w:rPr>
                <w:szCs w:val="22"/>
                <w:lang w:val="en-US"/>
              </w:rPr>
              <w:t>-</w:t>
            </w:r>
          </w:p>
        </w:tc>
        <w:tc>
          <w:tcPr>
            <w:tcW w:w="568" w:type="dxa"/>
          </w:tcPr>
          <w:p w14:paraId="12E4F6A1" w14:textId="509BBFD2" w:rsidR="008A504A" w:rsidRPr="0047330C" w:rsidRDefault="008A504A" w:rsidP="008A504A">
            <w:pPr>
              <w:pStyle w:val="GOSTTablenorm"/>
              <w:rPr>
                <w:szCs w:val="22"/>
              </w:rPr>
            </w:pPr>
            <w:r w:rsidRPr="00ED7D93">
              <w:t>Н</w:t>
            </w:r>
          </w:p>
        </w:tc>
        <w:tc>
          <w:tcPr>
            <w:tcW w:w="4020" w:type="dxa"/>
          </w:tcPr>
          <w:p w14:paraId="74D63542" w14:textId="41FBCFF6" w:rsidR="008A504A" w:rsidRPr="0047330C" w:rsidRDefault="008A504A" w:rsidP="008A504A">
            <w:pPr>
              <w:pStyle w:val="GOSTTablenorm"/>
              <w:rPr>
                <w:szCs w:val="22"/>
              </w:rPr>
            </w:pPr>
            <w:r w:rsidRPr="00ED7D93">
              <w:t>Заполняется только при наличии заполненного блока подписи в формате XAdes</w:t>
            </w:r>
          </w:p>
        </w:tc>
      </w:tr>
      <w:tr w:rsidR="00B57A7F" w:rsidRPr="0047330C" w14:paraId="0D72837C" w14:textId="77777777" w:rsidTr="00CB77C9">
        <w:tc>
          <w:tcPr>
            <w:tcW w:w="1703" w:type="dxa"/>
          </w:tcPr>
          <w:p w14:paraId="796AB152" w14:textId="77777777" w:rsidR="00B57A7F" w:rsidRPr="0047330C" w:rsidRDefault="00B57A7F" w:rsidP="0090609D">
            <w:pPr>
              <w:pStyle w:val="GOSTTablenorm"/>
              <w:rPr>
                <w:szCs w:val="22"/>
              </w:rPr>
            </w:pPr>
            <w:r w:rsidRPr="0047330C">
              <w:rPr>
                <w:szCs w:val="22"/>
              </w:rPr>
              <w:t>Версия формата обмена</w:t>
            </w:r>
          </w:p>
        </w:tc>
        <w:tc>
          <w:tcPr>
            <w:tcW w:w="1700" w:type="dxa"/>
          </w:tcPr>
          <w:p w14:paraId="0D2195B9" w14:textId="77777777" w:rsidR="00B57A7F" w:rsidRPr="0047330C" w:rsidRDefault="00B57A7F" w:rsidP="0090609D">
            <w:pPr>
              <w:pStyle w:val="GOSTTablenorm"/>
              <w:rPr>
                <w:szCs w:val="22"/>
                <w:lang w:val="en-US"/>
              </w:rPr>
            </w:pPr>
            <w:r w:rsidRPr="0047330C">
              <w:rPr>
                <w:szCs w:val="22"/>
                <w:lang w:val="en-US"/>
              </w:rPr>
              <w:t>v</w:t>
            </w:r>
            <w:r w:rsidRPr="0047330C">
              <w:rPr>
                <w:szCs w:val="22"/>
              </w:rPr>
              <w:t>ersion</w:t>
            </w:r>
            <w:r w:rsidRPr="0047330C">
              <w:rPr>
                <w:szCs w:val="22"/>
                <w:lang w:val="en-US"/>
              </w:rPr>
              <w:t>ID</w:t>
            </w:r>
          </w:p>
        </w:tc>
        <w:tc>
          <w:tcPr>
            <w:tcW w:w="568" w:type="dxa"/>
          </w:tcPr>
          <w:p w14:paraId="5C79824B" w14:textId="77777777" w:rsidR="00B57A7F" w:rsidRPr="0047330C" w:rsidRDefault="00B57A7F" w:rsidP="0090609D">
            <w:pPr>
              <w:pStyle w:val="GOSTTablenorm"/>
              <w:rPr>
                <w:szCs w:val="22"/>
              </w:rPr>
            </w:pPr>
            <w:r w:rsidRPr="0047330C">
              <w:rPr>
                <w:szCs w:val="22"/>
              </w:rPr>
              <w:t>А</w:t>
            </w:r>
          </w:p>
        </w:tc>
        <w:tc>
          <w:tcPr>
            <w:tcW w:w="1135" w:type="dxa"/>
          </w:tcPr>
          <w:p w14:paraId="3C8857E7" w14:textId="77777777" w:rsidR="00B57A7F" w:rsidRPr="0047330C" w:rsidRDefault="00B57A7F" w:rsidP="0090609D">
            <w:pPr>
              <w:pStyle w:val="GOSTTablenorm"/>
              <w:rPr>
                <w:szCs w:val="22"/>
              </w:rPr>
            </w:pPr>
            <w:r w:rsidRPr="0047330C">
              <w:rPr>
                <w:szCs w:val="22"/>
              </w:rPr>
              <w:t>-</w:t>
            </w:r>
          </w:p>
        </w:tc>
        <w:tc>
          <w:tcPr>
            <w:tcW w:w="568" w:type="dxa"/>
          </w:tcPr>
          <w:p w14:paraId="55A11EE5" w14:textId="77777777" w:rsidR="00B57A7F" w:rsidRPr="0047330C" w:rsidRDefault="00B57A7F" w:rsidP="0090609D">
            <w:pPr>
              <w:pStyle w:val="GOSTTablenorm"/>
              <w:rPr>
                <w:szCs w:val="22"/>
              </w:rPr>
            </w:pPr>
            <w:r w:rsidRPr="0047330C">
              <w:rPr>
                <w:szCs w:val="22"/>
              </w:rPr>
              <w:t>О</w:t>
            </w:r>
          </w:p>
        </w:tc>
        <w:tc>
          <w:tcPr>
            <w:tcW w:w="4020" w:type="dxa"/>
          </w:tcPr>
          <w:p w14:paraId="212B1933" w14:textId="0E9D1E94" w:rsidR="00B57A7F" w:rsidRPr="0047330C" w:rsidRDefault="00B57A7F" w:rsidP="0090609D">
            <w:pPr>
              <w:pStyle w:val="GOSTTablenorm"/>
              <w:rPr>
                <w:szCs w:val="22"/>
              </w:rPr>
            </w:pPr>
            <w:r w:rsidRPr="0047330C">
              <w:rPr>
                <w:szCs w:val="22"/>
              </w:rPr>
              <w:t xml:space="preserve">Атрибут, содержащий номер версии документа согласно </w:t>
            </w:r>
            <w:r w:rsidRPr="0047330C">
              <w:rPr>
                <w:rFonts w:eastAsia="Calibri"/>
                <w:szCs w:val="22"/>
              </w:rPr>
              <w:t>таблице</w:t>
            </w:r>
            <w:r w:rsidRPr="0047330C">
              <w:rPr>
                <w:b/>
                <w:szCs w:val="22"/>
              </w:rPr>
              <w:t xml:space="preserve"> </w:t>
            </w:r>
            <w:r w:rsidRPr="0047330C">
              <w:rPr>
                <w:b/>
              </w:rPr>
              <w:fldChar w:fldCharType="begin"/>
            </w:r>
            <w:r w:rsidRPr="0047330C">
              <w:rPr>
                <w:b/>
                <w:szCs w:val="22"/>
              </w:rPr>
              <w:instrText xml:space="preserve"> REF _Ref536477439 \h </w:instrText>
            </w:r>
            <w:r w:rsidRPr="0047330C">
              <w:rPr>
                <w:b/>
              </w:rPr>
              <w:instrText xml:space="preserve"> \* MERGEFORMAT </w:instrText>
            </w:r>
            <w:r w:rsidRPr="0047330C">
              <w:rPr>
                <w:b/>
              </w:rPr>
            </w:r>
            <w:r w:rsidRPr="0047330C">
              <w:rPr>
                <w:b/>
              </w:rPr>
              <w:fldChar w:fldCharType="separate"/>
            </w:r>
            <w:r w:rsidR="00BB6FF0" w:rsidRPr="00BB6FF0">
              <w:rPr>
                <w:noProof/>
              </w:rPr>
              <w:t>2</w:t>
            </w:r>
            <w:r w:rsidRPr="0047330C">
              <w:rPr>
                <w:b/>
              </w:rPr>
              <w:fldChar w:fldCharType="end"/>
            </w:r>
          </w:p>
        </w:tc>
      </w:tr>
      <w:tr w:rsidR="00B57A7F" w:rsidRPr="0047330C" w14:paraId="7268F6DB" w14:textId="77777777" w:rsidTr="00CB77C9">
        <w:tc>
          <w:tcPr>
            <w:tcW w:w="9694" w:type="dxa"/>
            <w:gridSpan w:val="6"/>
          </w:tcPr>
          <w:p w14:paraId="7D2AEA3C" w14:textId="77777777" w:rsidR="00B57A7F" w:rsidRPr="0047330C" w:rsidRDefault="00B57A7F" w:rsidP="0090609D">
            <w:pPr>
              <w:pStyle w:val="GOSTTablenorm"/>
              <w:rPr>
                <w:szCs w:val="22"/>
              </w:rPr>
            </w:pPr>
            <w:r w:rsidRPr="0047330C">
              <w:rPr>
                <w:b/>
                <w:szCs w:val="22"/>
              </w:rPr>
              <w:t>Основная информация</w:t>
            </w:r>
          </w:p>
        </w:tc>
      </w:tr>
      <w:tr w:rsidR="00B57A7F" w:rsidRPr="0047330C" w14:paraId="0FD631E4" w14:textId="77777777" w:rsidTr="00CB77C9">
        <w:tc>
          <w:tcPr>
            <w:tcW w:w="1703" w:type="dxa"/>
          </w:tcPr>
          <w:p w14:paraId="3FD32186" w14:textId="77777777" w:rsidR="00B57A7F" w:rsidRPr="0047330C" w:rsidRDefault="00B57A7F" w:rsidP="0090609D">
            <w:pPr>
              <w:pStyle w:val="GOSTTablenorm"/>
              <w:rPr>
                <w:szCs w:val="22"/>
              </w:rPr>
            </w:pPr>
            <w:r w:rsidRPr="0047330C">
              <w:rPr>
                <w:rFonts w:eastAsia="Calibri"/>
                <w:szCs w:val="22"/>
              </w:rPr>
              <w:t>Система-источник</w:t>
            </w:r>
          </w:p>
        </w:tc>
        <w:tc>
          <w:tcPr>
            <w:tcW w:w="1700" w:type="dxa"/>
          </w:tcPr>
          <w:p w14:paraId="21B9F629" w14:textId="77777777" w:rsidR="00B57A7F" w:rsidRPr="0047330C" w:rsidRDefault="00B57A7F" w:rsidP="0090609D">
            <w:pPr>
              <w:pStyle w:val="GOSTTablenorm"/>
              <w:rPr>
                <w:szCs w:val="22"/>
              </w:rPr>
            </w:pPr>
            <w:r w:rsidRPr="0047330C">
              <w:rPr>
                <w:rFonts w:eastAsia="Calibri"/>
                <w:szCs w:val="22"/>
              </w:rPr>
              <w:t>BasicRequisites_Source</w:t>
            </w:r>
          </w:p>
        </w:tc>
        <w:tc>
          <w:tcPr>
            <w:tcW w:w="568" w:type="dxa"/>
          </w:tcPr>
          <w:p w14:paraId="76254C9F" w14:textId="77777777" w:rsidR="00B57A7F" w:rsidRPr="0047330C" w:rsidRDefault="00B57A7F" w:rsidP="0090609D">
            <w:pPr>
              <w:pStyle w:val="GOSTTablenorm"/>
              <w:rPr>
                <w:szCs w:val="22"/>
              </w:rPr>
            </w:pPr>
            <w:r w:rsidRPr="0047330C">
              <w:rPr>
                <w:szCs w:val="22"/>
              </w:rPr>
              <w:t>П</w:t>
            </w:r>
          </w:p>
        </w:tc>
        <w:tc>
          <w:tcPr>
            <w:tcW w:w="1135" w:type="dxa"/>
          </w:tcPr>
          <w:p w14:paraId="0FF965C7" w14:textId="77777777" w:rsidR="00B57A7F" w:rsidRPr="0047330C" w:rsidRDefault="00B57A7F" w:rsidP="0090609D">
            <w:pPr>
              <w:pStyle w:val="GOSTTablenorm"/>
              <w:rPr>
                <w:szCs w:val="22"/>
              </w:rPr>
            </w:pPr>
            <w:r w:rsidRPr="0047330C">
              <w:rPr>
                <w:szCs w:val="22"/>
              </w:rPr>
              <w:t>Т(1-50)</w:t>
            </w:r>
          </w:p>
        </w:tc>
        <w:tc>
          <w:tcPr>
            <w:tcW w:w="568" w:type="dxa"/>
          </w:tcPr>
          <w:p w14:paraId="6DC23A10" w14:textId="77777777" w:rsidR="00B57A7F" w:rsidRPr="0047330C" w:rsidRDefault="00B57A7F" w:rsidP="0090609D">
            <w:pPr>
              <w:pStyle w:val="GOSTTablenorm"/>
              <w:rPr>
                <w:szCs w:val="22"/>
              </w:rPr>
            </w:pPr>
            <w:r w:rsidRPr="0047330C">
              <w:rPr>
                <w:szCs w:val="22"/>
              </w:rPr>
              <w:t xml:space="preserve">Н </w:t>
            </w:r>
          </w:p>
        </w:tc>
        <w:tc>
          <w:tcPr>
            <w:tcW w:w="4020" w:type="dxa"/>
          </w:tcPr>
          <w:p w14:paraId="4F3A6F8C" w14:textId="77777777" w:rsidR="00B57A7F" w:rsidRPr="0047330C" w:rsidRDefault="00B57A7F" w:rsidP="0090609D">
            <w:pPr>
              <w:pStyle w:val="GOSTTablenorm"/>
              <w:rPr>
                <w:szCs w:val="22"/>
              </w:rPr>
            </w:pPr>
            <w:r w:rsidRPr="0047330C">
              <w:rPr>
                <w:szCs w:val="22"/>
              </w:rPr>
              <w:t>Указывается код системы источника документа</w:t>
            </w:r>
          </w:p>
        </w:tc>
      </w:tr>
      <w:tr w:rsidR="00B57A7F" w:rsidRPr="0047330C" w14:paraId="219589A2" w14:textId="77777777" w:rsidTr="00CB77C9">
        <w:tc>
          <w:tcPr>
            <w:tcW w:w="1703" w:type="dxa"/>
          </w:tcPr>
          <w:p w14:paraId="2744BE1D" w14:textId="77777777" w:rsidR="00B57A7F" w:rsidRPr="0047330C" w:rsidRDefault="00B57A7F" w:rsidP="0090609D">
            <w:pPr>
              <w:pStyle w:val="GOSTTablenorm"/>
              <w:rPr>
                <w:szCs w:val="22"/>
              </w:rPr>
            </w:pPr>
            <w:r w:rsidRPr="0047330C">
              <w:rPr>
                <w:szCs w:val="22"/>
              </w:rPr>
              <w:t>ГУИД документа</w:t>
            </w:r>
          </w:p>
        </w:tc>
        <w:tc>
          <w:tcPr>
            <w:tcW w:w="1700" w:type="dxa"/>
          </w:tcPr>
          <w:p w14:paraId="133E208D" w14:textId="77777777" w:rsidR="00B57A7F" w:rsidRPr="0047330C" w:rsidRDefault="00B57A7F" w:rsidP="0090609D">
            <w:pPr>
              <w:pStyle w:val="GOSTTablenorm"/>
              <w:rPr>
                <w:szCs w:val="22"/>
              </w:rPr>
            </w:pPr>
            <w:r w:rsidRPr="0047330C">
              <w:rPr>
                <w:rFonts w:eastAsiaTheme="minorHAnsi"/>
                <w:szCs w:val="22"/>
              </w:rPr>
              <w:t>BasicRequisites_ImportDocGuid</w:t>
            </w:r>
          </w:p>
        </w:tc>
        <w:tc>
          <w:tcPr>
            <w:tcW w:w="568" w:type="dxa"/>
          </w:tcPr>
          <w:p w14:paraId="517375AC" w14:textId="77777777" w:rsidR="00B57A7F" w:rsidRPr="0047330C" w:rsidRDefault="00B57A7F" w:rsidP="0090609D">
            <w:pPr>
              <w:pStyle w:val="GOSTTablenorm"/>
              <w:rPr>
                <w:szCs w:val="22"/>
              </w:rPr>
            </w:pPr>
            <w:r w:rsidRPr="0047330C">
              <w:rPr>
                <w:szCs w:val="22"/>
              </w:rPr>
              <w:t>П</w:t>
            </w:r>
          </w:p>
        </w:tc>
        <w:tc>
          <w:tcPr>
            <w:tcW w:w="1135" w:type="dxa"/>
          </w:tcPr>
          <w:p w14:paraId="55762704" w14:textId="77777777" w:rsidR="00B57A7F" w:rsidRPr="0047330C" w:rsidRDefault="00B57A7F" w:rsidP="0090609D">
            <w:pPr>
              <w:pStyle w:val="GOSTTablenorm"/>
              <w:rPr>
                <w:szCs w:val="22"/>
              </w:rPr>
            </w:pPr>
            <w:r w:rsidRPr="0047330C">
              <w:rPr>
                <w:szCs w:val="22"/>
              </w:rPr>
              <w:t>Т(36)</w:t>
            </w:r>
          </w:p>
        </w:tc>
        <w:tc>
          <w:tcPr>
            <w:tcW w:w="568" w:type="dxa"/>
          </w:tcPr>
          <w:p w14:paraId="30C3B4FF" w14:textId="507C5C44" w:rsidR="00B57A7F" w:rsidRPr="0047330C" w:rsidRDefault="00B57A7F" w:rsidP="002A4427">
            <w:pPr>
              <w:pStyle w:val="GOSTTablenorm"/>
              <w:rPr>
                <w:szCs w:val="22"/>
              </w:rPr>
            </w:pPr>
            <w:r w:rsidRPr="0047330C">
              <w:rPr>
                <w:szCs w:val="22"/>
              </w:rPr>
              <w:t>О</w:t>
            </w:r>
          </w:p>
        </w:tc>
        <w:tc>
          <w:tcPr>
            <w:tcW w:w="4020" w:type="dxa"/>
          </w:tcPr>
          <w:p w14:paraId="5F036DBB" w14:textId="77777777" w:rsidR="00B57A7F" w:rsidRPr="0047330C" w:rsidRDefault="00B57A7F" w:rsidP="0090609D">
            <w:pPr>
              <w:pStyle w:val="GOSTTablenorm"/>
              <w:rPr>
                <w:szCs w:val="22"/>
              </w:rPr>
            </w:pPr>
            <w:r w:rsidRPr="0047330C">
              <w:rPr>
                <w:szCs w:val="22"/>
                <w:lang w:eastAsia="en-US"/>
              </w:rPr>
              <w:t>Указывается глобальный уникальный идентификатор документа</w:t>
            </w:r>
          </w:p>
        </w:tc>
      </w:tr>
      <w:tr w:rsidR="00B57A7F" w:rsidRPr="0047330C" w14:paraId="3ABA24AB" w14:textId="77777777" w:rsidTr="00CB77C9">
        <w:tc>
          <w:tcPr>
            <w:tcW w:w="1703" w:type="dxa"/>
          </w:tcPr>
          <w:p w14:paraId="00CDD882" w14:textId="77777777" w:rsidR="00B57A7F" w:rsidRPr="0047330C" w:rsidRDefault="00B57A7F" w:rsidP="0090609D">
            <w:pPr>
              <w:pStyle w:val="GOSTTablenorm"/>
              <w:rPr>
                <w:szCs w:val="22"/>
              </w:rPr>
            </w:pPr>
            <w:r w:rsidRPr="0047330C">
              <w:rPr>
                <w:szCs w:val="22"/>
              </w:rPr>
              <w:t>Номер документа</w:t>
            </w:r>
          </w:p>
        </w:tc>
        <w:tc>
          <w:tcPr>
            <w:tcW w:w="1700" w:type="dxa"/>
          </w:tcPr>
          <w:p w14:paraId="73F79FBB" w14:textId="77777777" w:rsidR="00B57A7F" w:rsidRPr="0047330C" w:rsidRDefault="00B57A7F" w:rsidP="0090609D">
            <w:pPr>
              <w:pStyle w:val="GOSTTablenorm"/>
              <w:rPr>
                <w:szCs w:val="22"/>
              </w:rPr>
            </w:pPr>
            <w:r w:rsidRPr="0047330C">
              <w:rPr>
                <w:szCs w:val="22"/>
              </w:rPr>
              <w:t>BasicRequisites_DocNum</w:t>
            </w:r>
          </w:p>
        </w:tc>
        <w:tc>
          <w:tcPr>
            <w:tcW w:w="568" w:type="dxa"/>
          </w:tcPr>
          <w:p w14:paraId="7DB7C516" w14:textId="77777777" w:rsidR="00B57A7F" w:rsidRPr="0047330C" w:rsidRDefault="00B57A7F" w:rsidP="0090609D">
            <w:pPr>
              <w:pStyle w:val="GOSTTablenorm"/>
              <w:rPr>
                <w:szCs w:val="22"/>
              </w:rPr>
            </w:pPr>
            <w:r w:rsidRPr="0047330C">
              <w:rPr>
                <w:szCs w:val="22"/>
              </w:rPr>
              <w:t>П</w:t>
            </w:r>
          </w:p>
        </w:tc>
        <w:tc>
          <w:tcPr>
            <w:tcW w:w="1135" w:type="dxa"/>
          </w:tcPr>
          <w:p w14:paraId="0E10E7FD" w14:textId="77777777" w:rsidR="00B57A7F" w:rsidRPr="0047330C" w:rsidRDefault="00B57A7F" w:rsidP="0090609D">
            <w:pPr>
              <w:pStyle w:val="GOSTTablenorm"/>
              <w:rPr>
                <w:szCs w:val="22"/>
              </w:rPr>
            </w:pPr>
            <w:r w:rsidRPr="0047330C">
              <w:rPr>
                <w:szCs w:val="22"/>
              </w:rPr>
              <w:t>Т(1-15)</w:t>
            </w:r>
          </w:p>
        </w:tc>
        <w:tc>
          <w:tcPr>
            <w:tcW w:w="568" w:type="dxa"/>
          </w:tcPr>
          <w:p w14:paraId="39A0864A" w14:textId="4DEC812E" w:rsidR="00B57A7F" w:rsidRPr="0047330C" w:rsidRDefault="00B57A7F" w:rsidP="002A4427">
            <w:pPr>
              <w:pStyle w:val="GOSTTablenorm"/>
              <w:rPr>
                <w:szCs w:val="22"/>
              </w:rPr>
            </w:pPr>
            <w:r w:rsidRPr="0047330C">
              <w:rPr>
                <w:szCs w:val="22"/>
              </w:rPr>
              <w:t>О</w:t>
            </w:r>
          </w:p>
        </w:tc>
        <w:tc>
          <w:tcPr>
            <w:tcW w:w="4020" w:type="dxa"/>
          </w:tcPr>
          <w:p w14:paraId="5E4C9342" w14:textId="77777777" w:rsidR="00B57A7F" w:rsidRPr="0047330C" w:rsidRDefault="00B57A7F" w:rsidP="0090609D">
            <w:pPr>
              <w:pStyle w:val="GOSTTablenorm"/>
              <w:rPr>
                <w:b/>
                <w:szCs w:val="22"/>
              </w:rPr>
            </w:pPr>
            <w:r w:rsidRPr="0047330C">
              <w:rPr>
                <w:szCs w:val="22"/>
                <w:lang w:eastAsia="en-US"/>
              </w:rPr>
              <w:t xml:space="preserve">Указывается </w:t>
            </w:r>
            <w:r w:rsidRPr="0047330C">
              <w:rPr>
                <w:szCs w:val="22"/>
              </w:rPr>
              <w:t>номер документа</w:t>
            </w:r>
          </w:p>
        </w:tc>
      </w:tr>
      <w:tr w:rsidR="00B57A7F" w:rsidRPr="0047330C" w14:paraId="67F257C7" w14:textId="77777777" w:rsidTr="00CB77C9">
        <w:tc>
          <w:tcPr>
            <w:tcW w:w="1703" w:type="dxa"/>
          </w:tcPr>
          <w:p w14:paraId="121D77DC" w14:textId="77777777" w:rsidR="00B57A7F" w:rsidRPr="0047330C" w:rsidRDefault="00B57A7F" w:rsidP="0090609D">
            <w:pPr>
              <w:pStyle w:val="GOSTTablenorm"/>
              <w:rPr>
                <w:szCs w:val="22"/>
              </w:rPr>
            </w:pPr>
            <w:r w:rsidRPr="0047330C">
              <w:rPr>
                <w:szCs w:val="22"/>
              </w:rPr>
              <w:t>Дата документа</w:t>
            </w:r>
          </w:p>
        </w:tc>
        <w:tc>
          <w:tcPr>
            <w:tcW w:w="1700" w:type="dxa"/>
          </w:tcPr>
          <w:p w14:paraId="0F8BEE32" w14:textId="77777777" w:rsidR="00B57A7F" w:rsidRPr="0047330C" w:rsidRDefault="00B57A7F" w:rsidP="0090609D">
            <w:pPr>
              <w:pStyle w:val="GOSTTablenorm"/>
              <w:rPr>
                <w:szCs w:val="22"/>
              </w:rPr>
            </w:pPr>
            <w:r w:rsidRPr="0047330C">
              <w:rPr>
                <w:szCs w:val="22"/>
              </w:rPr>
              <w:t>BasicRequisites_DocDate</w:t>
            </w:r>
          </w:p>
        </w:tc>
        <w:tc>
          <w:tcPr>
            <w:tcW w:w="568" w:type="dxa"/>
          </w:tcPr>
          <w:p w14:paraId="063D9B48" w14:textId="77777777" w:rsidR="00B57A7F" w:rsidRPr="0047330C" w:rsidRDefault="00B57A7F" w:rsidP="0090609D">
            <w:pPr>
              <w:pStyle w:val="GOSTTablenorm"/>
              <w:rPr>
                <w:szCs w:val="22"/>
              </w:rPr>
            </w:pPr>
            <w:r w:rsidRPr="0047330C">
              <w:rPr>
                <w:szCs w:val="22"/>
              </w:rPr>
              <w:t>П</w:t>
            </w:r>
          </w:p>
        </w:tc>
        <w:tc>
          <w:tcPr>
            <w:tcW w:w="1135" w:type="dxa"/>
          </w:tcPr>
          <w:p w14:paraId="047AC598" w14:textId="77777777" w:rsidR="00B57A7F" w:rsidRPr="0047330C" w:rsidRDefault="00B57A7F" w:rsidP="0090609D">
            <w:pPr>
              <w:pStyle w:val="GOSTTablenorm"/>
              <w:rPr>
                <w:szCs w:val="22"/>
              </w:rPr>
            </w:pPr>
            <w:r w:rsidRPr="0047330C">
              <w:rPr>
                <w:szCs w:val="22"/>
                <w:lang w:val="en-US"/>
              </w:rPr>
              <w:t>Date</w:t>
            </w:r>
          </w:p>
        </w:tc>
        <w:tc>
          <w:tcPr>
            <w:tcW w:w="568" w:type="dxa"/>
          </w:tcPr>
          <w:p w14:paraId="74FB00AD" w14:textId="77777777" w:rsidR="00B57A7F" w:rsidRPr="0047330C" w:rsidRDefault="00B57A7F" w:rsidP="0090609D">
            <w:pPr>
              <w:pStyle w:val="GOSTTablenorm"/>
              <w:rPr>
                <w:szCs w:val="22"/>
              </w:rPr>
            </w:pPr>
            <w:r w:rsidRPr="0047330C">
              <w:rPr>
                <w:szCs w:val="22"/>
              </w:rPr>
              <w:t>О</w:t>
            </w:r>
          </w:p>
        </w:tc>
        <w:tc>
          <w:tcPr>
            <w:tcW w:w="4020" w:type="dxa"/>
          </w:tcPr>
          <w:p w14:paraId="5C55F058" w14:textId="77777777" w:rsidR="00B57A7F" w:rsidRPr="0047330C" w:rsidRDefault="00B57A7F" w:rsidP="0090609D">
            <w:pPr>
              <w:pStyle w:val="GOSTTablenorm"/>
              <w:rPr>
                <w:szCs w:val="22"/>
                <w:lang w:eastAsia="en-US"/>
              </w:rPr>
            </w:pPr>
            <w:r w:rsidRPr="0047330C">
              <w:rPr>
                <w:szCs w:val="22"/>
                <w:lang w:eastAsia="en-US"/>
              </w:rPr>
              <w:t>Указывается дата документа</w:t>
            </w:r>
          </w:p>
        </w:tc>
      </w:tr>
      <w:tr w:rsidR="00BA672C" w:rsidRPr="0047330C" w14:paraId="3D625350" w14:textId="77777777" w:rsidTr="00CB77C9">
        <w:tc>
          <w:tcPr>
            <w:tcW w:w="1703" w:type="dxa"/>
          </w:tcPr>
          <w:p w14:paraId="586C7D14" w14:textId="7F0B6310" w:rsidR="00BA672C" w:rsidRPr="0047330C" w:rsidRDefault="00BA672C" w:rsidP="00BA672C">
            <w:pPr>
              <w:pStyle w:val="GOSTTablenorm"/>
              <w:rPr>
                <w:szCs w:val="22"/>
              </w:rPr>
            </w:pPr>
            <w:r w:rsidRPr="0047330C">
              <w:rPr>
                <w:szCs w:val="22"/>
              </w:rPr>
              <w:t>Выписка</w:t>
            </w:r>
          </w:p>
        </w:tc>
        <w:tc>
          <w:tcPr>
            <w:tcW w:w="1700" w:type="dxa"/>
          </w:tcPr>
          <w:p w14:paraId="5507410E" w14:textId="714301AA" w:rsidR="00BA672C" w:rsidRPr="0047330C" w:rsidRDefault="0014146C" w:rsidP="00BA672C">
            <w:pPr>
              <w:pStyle w:val="GOSTTablenorm"/>
              <w:rPr>
                <w:szCs w:val="22"/>
              </w:rPr>
            </w:pPr>
            <w:r w:rsidRPr="0047330C">
              <w:rPr>
                <w:szCs w:val="22"/>
              </w:rPr>
              <w:t>BasicRequisites_IsStatement</w:t>
            </w:r>
          </w:p>
        </w:tc>
        <w:tc>
          <w:tcPr>
            <w:tcW w:w="568" w:type="dxa"/>
          </w:tcPr>
          <w:p w14:paraId="1257994B" w14:textId="26F0BF4E" w:rsidR="00BA672C" w:rsidRPr="0047330C" w:rsidRDefault="00BA672C" w:rsidP="00BA672C">
            <w:pPr>
              <w:pStyle w:val="GOSTTablenorm"/>
              <w:rPr>
                <w:szCs w:val="22"/>
              </w:rPr>
            </w:pPr>
            <w:r w:rsidRPr="0047330C">
              <w:rPr>
                <w:color w:val="000000" w:themeColor="text1"/>
              </w:rPr>
              <w:t>П</w:t>
            </w:r>
          </w:p>
        </w:tc>
        <w:tc>
          <w:tcPr>
            <w:tcW w:w="1135" w:type="dxa"/>
          </w:tcPr>
          <w:p w14:paraId="45A0989B" w14:textId="7CE7EA06" w:rsidR="00BA672C" w:rsidRPr="0047330C" w:rsidRDefault="00BA672C" w:rsidP="00BA672C">
            <w:pPr>
              <w:pStyle w:val="GOSTTablenorm"/>
              <w:rPr>
                <w:szCs w:val="22"/>
                <w:lang w:val="en-US"/>
              </w:rPr>
            </w:pPr>
            <w:r w:rsidRPr="0047330C">
              <w:rPr>
                <w:rFonts w:eastAsiaTheme="minorHAnsi"/>
                <w:color w:val="000000"/>
                <w:szCs w:val="22"/>
                <w:lang w:eastAsia="en-US"/>
              </w:rPr>
              <w:t>BOOLEAN</w:t>
            </w:r>
          </w:p>
        </w:tc>
        <w:tc>
          <w:tcPr>
            <w:tcW w:w="568" w:type="dxa"/>
          </w:tcPr>
          <w:p w14:paraId="3D0B3B4A" w14:textId="4D30AF09" w:rsidR="00BA672C" w:rsidRPr="0047330C" w:rsidRDefault="0014146C" w:rsidP="00BA672C">
            <w:pPr>
              <w:pStyle w:val="GOSTTablenorm"/>
              <w:rPr>
                <w:szCs w:val="22"/>
              </w:rPr>
            </w:pPr>
            <w:r w:rsidRPr="0047330C">
              <w:rPr>
                <w:color w:val="000000" w:themeColor="text1"/>
              </w:rPr>
              <w:t>О</w:t>
            </w:r>
          </w:p>
        </w:tc>
        <w:tc>
          <w:tcPr>
            <w:tcW w:w="4020" w:type="dxa"/>
          </w:tcPr>
          <w:p w14:paraId="72EE5C92" w14:textId="5A3C25A0" w:rsidR="00BA672C" w:rsidRPr="0047330C" w:rsidRDefault="0014146C" w:rsidP="002A4427">
            <w:pPr>
              <w:pStyle w:val="GOSTTablenorm"/>
              <w:rPr>
                <w:szCs w:val="22"/>
                <w:lang w:eastAsia="en-US"/>
              </w:rPr>
            </w:pPr>
            <w:r w:rsidRPr="0047330C">
              <w:rPr>
                <w:color w:val="000000" w:themeColor="text1"/>
              </w:rPr>
              <w:t>Указывается признак выписки</w:t>
            </w:r>
          </w:p>
        </w:tc>
      </w:tr>
      <w:tr w:rsidR="00CB77C9" w:rsidRPr="0047330C" w14:paraId="48698826" w14:textId="77777777" w:rsidTr="00CB77C9">
        <w:tc>
          <w:tcPr>
            <w:tcW w:w="1703" w:type="dxa"/>
          </w:tcPr>
          <w:p w14:paraId="2DD1D44B" w14:textId="648C2A35" w:rsidR="00CB77C9" w:rsidRPr="0047330C" w:rsidRDefault="00CB77C9" w:rsidP="00CB77C9">
            <w:pPr>
              <w:pStyle w:val="GOSTTablenorm"/>
              <w:rPr>
                <w:szCs w:val="22"/>
              </w:rPr>
            </w:pPr>
            <w:r w:rsidRPr="0047330C">
              <w:rPr>
                <w:szCs w:val="22"/>
              </w:rPr>
              <w:lastRenderedPageBreak/>
              <w:t>Зачтено авансового платежа</w:t>
            </w:r>
          </w:p>
        </w:tc>
        <w:tc>
          <w:tcPr>
            <w:tcW w:w="1700" w:type="dxa"/>
          </w:tcPr>
          <w:p w14:paraId="65CA0CD9" w14:textId="59A93163" w:rsidR="00CB77C9" w:rsidRPr="0047330C" w:rsidRDefault="009C78D9" w:rsidP="00CB77C9">
            <w:pPr>
              <w:pStyle w:val="GOSTTablenorm"/>
              <w:rPr>
                <w:szCs w:val="22"/>
              </w:rPr>
            </w:pPr>
            <w:r w:rsidRPr="0047330C">
              <w:rPr>
                <w:szCs w:val="22"/>
              </w:rPr>
              <w:t>BasicRequisites_PrePay_Fixed</w:t>
            </w:r>
          </w:p>
        </w:tc>
        <w:tc>
          <w:tcPr>
            <w:tcW w:w="568" w:type="dxa"/>
          </w:tcPr>
          <w:p w14:paraId="135BC53D" w14:textId="6E51A5C7" w:rsidR="00CB77C9" w:rsidRPr="0047330C" w:rsidRDefault="00CB77C9" w:rsidP="00CB77C9">
            <w:pPr>
              <w:pStyle w:val="GOSTTablenorm"/>
              <w:rPr>
                <w:szCs w:val="22"/>
              </w:rPr>
            </w:pPr>
            <w:r w:rsidRPr="0047330C">
              <w:rPr>
                <w:szCs w:val="22"/>
              </w:rPr>
              <w:t>П</w:t>
            </w:r>
          </w:p>
        </w:tc>
        <w:tc>
          <w:tcPr>
            <w:tcW w:w="1135" w:type="dxa"/>
          </w:tcPr>
          <w:p w14:paraId="42AA77EC" w14:textId="4D51ADC4" w:rsidR="00CB77C9" w:rsidRPr="0047330C" w:rsidRDefault="00CB77C9" w:rsidP="00CB77C9">
            <w:pPr>
              <w:pStyle w:val="GOSTTablenorm"/>
              <w:rPr>
                <w:szCs w:val="22"/>
                <w:lang w:val="en-US"/>
              </w:rPr>
            </w:pPr>
            <w:r w:rsidRPr="0047330C">
              <w:rPr>
                <w:szCs w:val="22"/>
                <w:lang w:val="en-US"/>
              </w:rPr>
              <w:t>N</w:t>
            </w:r>
            <w:r w:rsidRPr="0047330C">
              <w:rPr>
                <w:szCs w:val="22"/>
              </w:rPr>
              <w:t>(20.2)</w:t>
            </w:r>
          </w:p>
        </w:tc>
        <w:tc>
          <w:tcPr>
            <w:tcW w:w="568" w:type="dxa"/>
          </w:tcPr>
          <w:p w14:paraId="20C76C82" w14:textId="51841663" w:rsidR="00CB77C9" w:rsidRPr="0047330C" w:rsidRDefault="00CB77C9" w:rsidP="00CB77C9">
            <w:pPr>
              <w:pStyle w:val="GOSTTablenorm"/>
              <w:rPr>
                <w:szCs w:val="22"/>
              </w:rPr>
            </w:pPr>
            <w:r w:rsidRPr="0047330C">
              <w:rPr>
                <w:szCs w:val="22"/>
              </w:rPr>
              <w:t>О</w:t>
            </w:r>
          </w:p>
        </w:tc>
        <w:tc>
          <w:tcPr>
            <w:tcW w:w="4020" w:type="dxa"/>
          </w:tcPr>
          <w:p w14:paraId="1D9A6D8D" w14:textId="7958D831" w:rsidR="00CB77C9" w:rsidRPr="0047330C" w:rsidRDefault="00CB77C9" w:rsidP="00CB77C9">
            <w:pPr>
              <w:pStyle w:val="GOSTTablenorm"/>
              <w:rPr>
                <w:szCs w:val="22"/>
                <w:lang w:eastAsia="en-US"/>
              </w:rPr>
            </w:pPr>
            <w:r w:rsidRPr="0047330C">
              <w:rPr>
                <w:szCs w:val="22"/>
                <w:lang w:eastAsia="en-US"/>
              </w:rPr>
              <w:t xml:space="preserve">Указывается </w:t>
            </w:r>
            <w:r w:rsidR="00CE5214" w:rsidRPr="0047330C">
              <w:rPr>
                <w:szCs w:val="22"/>
                <w:lang w:eastAsia="en-US"/>
              </w:rPr>
              <w:t>сумма авансового</w:t>
            </w:r>
            <w:r w:rsidRPr="0047330C">
              <w:rPr>
                <w:szCs w:val="22"/>
                <w:lang w:eastAsia="en-US"/>
              </w:rPr>
              <w:t xml:space="preserve"> платежа</w:t>
            </w:r>
          </w:p>
        </w:tc>
      </w:tr>
      <w:tr w:rsidR="00B57A7F" w:rsidRPr="0047330C" w14:paraId="25953EC1" w14:textId="77777777" w:rsidTr="00CB77C9">
        <w:tc>
          <w:tcPr>
            <w:tcW w:w="9694" w:type="dxa"/>
            <w:gridSpan w:val="6"/>
          </w:tcPr>
          <w:p w14:paraId="6948B6AF" w14:textId="77777777" w:rsidR="00B57A7F" w:rsidRPr="0047330C" w:rsidRDefault="00B57A7F" w:rsidP="0090609D">
            <w:pPr>
              <w:pStyle w:val="GOSTTablenorm"/>
              <w:rPr>
                <w:b/>
                <w:szCs w:val="22"/>
              </w:rPr>
            </w:pPr>
            <w:r w:rsidRPr="0047330C">
              <w:rPr>
                <w:b/>
                <w:szCs w:val="22"/>
              </w:rPr>
              <w:t>Учреждение (получатель)</w:t>
            </w:r>
          </w:p>
        </w:tc>
      </w:tr>
      <w:tr w:rsidR="00B57A7F" w:rsidRPr="0047330C" w14:paraId="59532D6A" w14:textId="77777777" w:rsidTr="00CB77C9">
        <w:tc>
          <w:tcPr>
            <w:tcW w:w="1703" w:type="dxa"/>
          </w:tcPr>
          <w:p w14:paraId="69952A28" w14:textId="77777777" w:rsidR="00B57A7F" w:rsidRPr="0047330C" w:rsidRDefault="00B57A7F" w:rsidP="0090609D">
            <w:pPr>
              <w:pStyle w:val="GOSTTablenorm"/>
              <w:rPr>
                <w:szCs w:val="22"/>
              </w:rPr>
            </w:pPr>
            <w:r w:rsidRPr="0047330C">
              <w:rPr>
                <w:szCs w:val="22"/>
              </w:rPr>
              <w:t>Наименование</w:t>
            </w:r>
          </w:p>
        </w:tc>
        <w:tc>
          <w:tcPr>
            <w:tcW w:w="1700" w:type="dxa"/>
          </w:tcPr>
          <w:p w14:paraId="1A7F3BA4" w14:textId="77777777" w:rsidR="00B57A7F" w:rsidRPr="0047330C" w:rsidRDefault="00B57A7F" w:rsidP="0090609D">
            <w:pPr>
              <w:pStyle w:val="GOSTTablenorm"/>
              <w:rPr>
                <w:szCs w:val="22"/>
              </w:rPr>
            </w:pPr>
            <w:r w:rsidRPr="0047330C">
              <w:rPr>
                <w:szCs w:val="22"/>
              </w:rPr>
              <w:t>Institution_FullName</w:t>
            </w:r>
          </w:p>
        </w:tc>
        <w:tc>
          <w:tcPr>
            <w:tcW w:w="568" w:type="dxa"/>
          </w:tcPr>
          <w:p w14:paraId="1E1FC6C4" w14:textId="77777777" w:rsidR="00B57A7F" w:rsidRPr="0047330C" w:rsidRDefault="00B57A7F" w:rsidP="0090609D">
            <w:pPr>
              <w:pStyle w:val="GOSTTablenorm"/>
              <w:rPr>
                <w:szCs w:val="22"/>
              </w:rPr>
            </w:pPr>
            <w:r w:rsidRPr="0047330C">
              <w:rPr>
                <w:szCs w:val="22"/>
              </w:rPr>
              <w:t>П</w:t>
            </w:r>
          </w:p>
        </w:tc>
        <w:tc>
          <w:tcPr>
            <w:tcW w:w="1135" w:type="dxa"/>
          </w:tcPr>
          <w:p w14:paraId="44190BEB" w14:textId="77777777" w:rsidR="00B57A7F" w:rsidRPr="0047330C" w:rsidRDefault="00B57A7F" w:rsidP="0090609D">
            <w:pPr>
              <w:pStyle w:val="GOSTTablenorm"/>
              <w:rPr>
                <w:szCs w:val="22"/>
              </w:rPr>
            </w:pPr>
            <w:r w:rsidRPr="0047330C">
              <w:rPr>
                <w:szCs w:val="22"/>
              </w:rPr>
              <w:t>Т(1-2000)</w:t>
            </w:r>
          </w:p>
        </w:tc>
        <w:tc>
          <w:tcPr>
            <w:tcW w:w="568" w:type="dxa"/>
          </w:tcPr>
          <w:p w14:paraId="0FEB117D" w14:textId="31C01BDB" w:rsidR="00B57A7F" w:rsidRPr="0047330C" w:rsidRDefault="001C584C" w:rsidP="0090609D">
            <w:pPr>
              <w:pStyle w:val="GOSTTablenorm"/>
              <w:rPr>
                <w:szCs w:val="22"/>
              </w:rPr>
            </w:pPr>
            <w:r w:rsidRPr="0047330C">
              <w:rPr>
                <w:szCs w:val="22"/>
              </w:rPr>
              <w:t>Н</w:t>
            </w:r>
          </w:p>
        </w:tc>
        <w:tc>
          <w:tcPr>
            <w:tcW w:w="4020" w:type="dxa"/>
          </w:tcPr>
          <w:p w14:paraId="1F64258A" w14:textId="77777777" w:rsidR="00B57A7F" w:rsidRPr="0047330C" w:rsidRDefault="00B57A7F" w:rsidP="0090609D">
            <w:pPr>
              <w:pStyle w:val="GOSTTablenorm"/>
              <w:rPr>
                <w:szCs w:val="22"/>
                <w:lang w:eastAsia="en-US"/>
              </w:rPr>
            </w:pPr>
            <w:r w:rsidRPr="0047330C">
              <w:rPr>
                <w:szCs w:val="22"/>
                <w:lang w:eastAsia="en-US"/>
              </w:rPr>
              <w:t>Указывается полное наименование учреждения (получателя)</w:t>
            </w:r>
            <w:r w:rsidR="006A11DA" w:rsidRPr="0047330C">
              <w:rPr>
                <w:szCs w:val="22"/>
                <w:lang w:eastAsia="en-US"/>
              </w:rPr>
              <w:t>.</w:t>
            </w:r>
          </w:p>
          <w:p w14:paraId="5A46566F" w14:textId="1E9D78D4" w:rsidR="006A11DA" w:rsidRPr="0047330C" w:rsidRDefault="006A11DA" w:rsidP="006A11DA">
            <w:pPr>
              <w:pStyle w:val="GOSTTablenorm"/>
              <w:rPr>
                <w:szCs w:val="22"/>
                <w:lang w:eastAsia="en-US"/>
              </w:rPr>
            </w:pPr>
            <w:r w:rsidRPr="0047330C">
              <w:rPr>
                <w:szCs w:val="22"/>
                <w:lang w:eastAsia="en-US"/>
              </w:rPr>
              <w:t xml:space="preserve">Для документа с признаком </w:t>
            </w:r>
            <w:r w:rsidR="009450BA" w:rsidRPr="0047330C">
              <w:rPr>
                <w:szCs w:val="22"/>
                <w:lang w:eastAsia="en-US"/>
              </w:rPr>
              <w:t>«</w:t>
            </w:r>
            <w:r w:rsidRPr="0047330C">
              <w:rPr>
                <w:szCs w:val="22"/>
                <w:lang w:eastAsia="en-US"/>
              </w:rPr>
              <w:t>Выписка</w:t>
            </w:r>
            <w:r w:rsidR="009450BA" w:rsidRPr="0047330C">
              <w:rPr>
                <w:szCs w:val="22"/>
                <w:lang w:eastAsia="en-US"/>
              </w:rPr>
              <w:t>»</w:t>
            </w:r>
            <w:r w:rsidR="00F41F5C" w:rsidRPr="0047330C">
              <w:t xml:space="preserve"> </w:t>
            </w:r>
            <w:r w:rsidR="00F41F5C" w:rsidRPr="0047330C">
              <w:rPr>
                <w:szCs w:val="22"/>
                <w:lang w:eastAsia="en-US"/>
              </w:rPr>
              <w:t>= «Да»</w:t>
            </w:r>
            <w:r w:rsidRPr="0047330C">
              <w:rPr>
                <w:szCs w:val="22"/>
                <w:lang w:eastAsia="en-US"/>
              </w:rPr>
              <w:t xml:space="preserve"> </w:t>
            </w:r>
            <w:r w:rsidR="00C12D9C" w:rsidRPr="0047330C">
              <w:rPr>
                <w:szCs w:val="22"/>
                <w:lang w:eastAsia="en-US"/>
              </w:rPr>
              <w:t xml:space="preserve">поле </w:t>
            </w:r>
            <w:r w:rsidRPr="0047330C">
              <w:rPr>
                <w:szCs w:val="22"/>
                <w:lang w:eastAsia="en-US"/>
              </w:rPr>
              <w:t>не заполняется.</w:t>
            </w:r>
          </w:p>
          <w:p w14:paraId="480A9717" w14:textId="576EC0D5" w:rsidR="006A11DA" w:rsidRPr="0047330C" w:rsidRDefault="006A11DA" w:rsidP="006A11DA">
            <w:pPr>
              <w:pStyle w:val="GOSTTablenorm"/>
              <w:rPr>
                <w:szCs w:val="22"/>
                <w:lang w:eastAsia="en-US"/>
              </w:rPr>
            </w:pPr>
            <w:r w:rsidRPr="0047330C">
              <w:rPr>
                <w:szCs w:val="22"/>
                <w:lang w:eastAsia="en-US"/>
              </w:rPr>
              <w:t>В остальных случаях обязательно для заполнения</w:t>
            </w:r>
          </w:p>
        </w:tc>
      </w:tr>
      <w:tr w:rsidR="00B57A7F" w:rsidRPr="0047330C" w14:paraId="47EFE320" w14:textId="77777777" w:rsidTr="00CB77C9">
        <w:tc>
          <w:tcPr>
            <w:tcW w:w="1703" w:type="dxa"/>
          </w:tcPr>
          <w:p w14:paraId="6702101A" w14:textId="77777777" w:rsidR="00B57A7F" w:rsidRPr="0047330C" w:rsidRDefault="00B57A7F" w:rsidP="0090609D">
            <w:pPr>
              <w:pStyle w:val="GOSTTablenorm"/>
              <w:rPr>
                <w:szCs w:val="22"/>
              </w:rPr>
            </w:pPr>
            <w:r w:rsidRPr="0047330C">
              <w:rPr>
                <w:szCs w:val="22"/>
              </w:rPr>
              <w:t>Код СВР / ИП и КФХ</w:t>
            </w:r>
          </w:p>
        </w:tc>
        <w:tc>
          <w:tcPr>
            <w:tcW w:w="1700" w:type="dxa"/>
          </w:tcPr>
          <w:p w14:paraId="5530920E" w14:textId="77777777" w:rsidR="00B57A7F" w:rsidRPr="0047330C" w:rsidRDefault="00B57A7F" w:rsidP="0090609D">
            <w:pPr>
              <w:pStyle w:val="GOSTTablenorm"/>
              <w:rPr>
                <w:szCs w:val="22"/>
              </w:rPr>
            </w:pPr>
            <w:r w:rsidRPr="0047330C">
              <w:rPr>
                <w:szCs w:val="22"/>
              </w:rPr>
              <w:t>Institution_SvrCode</w:t>
            </w:r>
          </w:p>
        </w:tc>
        <w:tc>
          <w:tcPr>
            <w:tcW w:w="568" w:type="dxa"/>
          </w:tcPr>
          <w:p w14:paraId="43601068" w14:textId="77777777" w:rsidR="00B57A7F" w:rsidRPr="0047330C" w:rsidRDefault="00B57A7F" w:rsidP="0090609D">
            <w:pPr>
              <w:pStyle w:val="GOSTTablenorm"/>
              <w:rPr>
                <w:szCs w:val="22"/>
              </w:rPr>
            </w:pPr>
            <w:r w:rsidRPr="0047330C">
              <w:rPr>
                <w:szCs w:val="22"/>
              </w:rPr>
              <w:t>П</w:t>
            </w:r>
          </w:p>
        </w:tc>
        <w:tc>
          <w:tcPr>
            <w:tcW w:w="1135" w:type="dxa"/>
          </w:tcPr>
          <w:p w14:paraId="57624025" w14:textId="77777777" w:rsidR="00B57A7F" w:rsidRPr="0047330C" w:rsidRDefault="00B57A7F" w:rsidP="0090609D">
            <w:pPr>
              <w:pStyle w:val="GOSTTablenorm"/>
              <w:rPr>
                <w:szCs w:val="22"/>
              </w:rPr>
            </w:pPr>
            <w:r w:rsidRPr="0047330C">
              <w:rPr>
                <w:szCs w:val="22"/>
              </w:rPr>
              <w:t>Т(8)</w:t>
            </w:r>
          </w:p>
        </w:tc>
        <w:tc>
          <w:tcPr>
            <w:tcW w:w="568" w:type="dxa"/>
          </w:tcPr>
          <w:p w14:paraId="6F43A787" w14:textId="0FE2BFE0" w:rsidR="00B57A7F" w:rsidRPr="0047330C" w:rsidRDefault="00CB77C9" w:rsidP="002A4427">
            <w:pPr>
              <w:pStyle w:val="GOSTTablenorm"/>
              <w:rPr>
                <w:szCs w:val="22"/>
              </w:rPr>
            </w:pPr>
            <w:r w:rsidRPr="0047330C">
              <w:rPr>
                <w:szCs w:val="22"/>
              </w:rPr>
              <w:t>Н</w:t>
            </w:r>
          </w:p>
        </w:tc>
        <w:tc>
          <w:tcPr>
            <w:tcW w:w="4020" w:type="dxa"/>
          </w:tcPr>
          <w:p w14:paraId="1AED9078" w14:textId="77777777" w:rsidR="00B57A7F" w:rsidRPr="0047330C" w:rsidRDefault="00B57A7F" w:rsidP="0090609D">
            <w:pPr>
              <w:pStyle w:val="GOSTTablenorm"/>
              <w:rPr>
                <w:szCs w:val="22"/>
                <w:lang w:eastAsia="en-US"/>
              </w:rPr>
            </w:pPr>
            <w:r w:rsidRPr="0047330C">
              <w:rPr>
                <w:szCs w:val="22"/>
                <w:lang w:eastAsia="en-US"/>
              </w:rPr>
              <w:t>Указывается</w:t>
            </w:r>
            <w:r w:rsidRPr="0047330C">
              <w:rPr>
                <w:szCs w:val="22"/>
              </w:rPr>
              <w:t xml:space="preserve"> код СВР/ИП и КФХ </w:t>
            </w:r>
            <w:r w:rsidRPr="0047330C">
              <w:rPr>
                <w:szCs w:val="22"/>
                <w:lang w:eastAsia="en-US"/>
              </w:rPr>
              <w:t>учреждения (получателя)</w:t>
            </w:r>
            <w:r w:rsidR="006A11DA" w:rsidRPr="0047330C">
              <w:rPr>
                <w:szCs w:val="22"/>
                <w:lang w:eastAsia="en-US"/>
              </w:rPr>
              <w:t>.</w:t>
            </w:r>
          </w:p>
          <w:p w14:paraId="18EB8729" w14:textId="1A3113CA" w:rsidR="006A11DA" w:rsidRPr="0047330C" w:rsidRDefault="006A11DA" w:rsidP="006A11DA">
            <w:pPr>
              <w:pStyle w:val="GOSTTablenorm"/>
              <w:rPr>
                <w:szCs w:val="22"/>
                <w:lang w:eastAsia="en-US"/>
              </w:rPr>
            </w:pPr>
            <w:r w:rsidRPr="0047330C">
              <w:rPr>
                <w:szCs w:val="22"/>
                <w:lang w:eastAsia="en-US"/>
              </w:rPr>
              <w:t xml:space="preserve">Для документа с признаком </w:t>
            </w:r>
            <w:r w:rsidR="009450BA" w:rsidRPr="0047330C">
              <w:rPr>
                <w:szCs w:val="22"/>
                <w:lang w:eastAsia="en-US"/>
              </w:rPr>
              <w:t>«</w:t>
            </w:r>
            <w:r w:rsidRPr="0047330C">
              <w:rPr>
                <w:szCs w:val="22"/>
                <w:lang w:eastAsia="en-US"/>
              </w:rPr>
              <w:t>Выписка</w:t>
            </w:r>
            <w:r w:rsidR="009450BA" w:rsidRPr="0047330C">
              <w:rPr>
                <w:szCs w:val="22"/>
                <w:lang w:eastAsia="en-US"/>
              </w:rPr>
              <w:t>»</w:t>
            </w:r>
            <w:r w:rsidR="00F41F5C" w:rsidRPr="0047330C">
              <w:rPr>
                <w:szCs w:val="22"/>
                <w:lang w:eastAsia="en-US"/>
              </w:rPr>
              <w:t xml:space="preserve"> = «Да»</w:t>
            </w:r>
            <w:r w:rsidRPr="0047330C">
              <w:rPr>
                <w:szCs w:val="22"/>
                <w:lang w:eastAsia="en-US"/>
              </w:rPr>
              <w:t xml:space="preserve"> </w:t>
            </w:r>
            <w:r w:rsidR="00C12D9C" w:rsidRPr="0047330C">
              <w:rPr>
                <w:szCs w:val="22"/>
                <w:lang w:eastAsia="en-US"/>
              </w:rPr>
              <w:t xml:space="preserve">поле </w:t>
            </w:r>
            <w:r w:rsidRPr="0047330C">
              <w:rPr>
                <w:szCs w:val="22"/>
                <w:lang w:eastAsia="en-US"/>
              </w:rPr>
              <w:t>не заполняется.</w:t>
            </w:r>
          </w:p>
          <w:p w14:paraId="117EC8F4" w14:textId="1EACEC97" w:rsidR="006A11DA" w:rsidRPr="0047330C" w:rsidRDefault="006A11DA" w:rsidP="006A11DA">
            <w:pPr>
              <w:pStyle w:val="GOSTTablenorm"/>
              <w:rPr>
                <w:szCs w:val="22"/>
                <w:lang w:eastAsia="en-US"/>
              </w:rPr>
            </w:pPr>
            <w:r w:rsidRPr="0047330C">
              <w:rPr>
                <w:szCs w:val="22"/>
                <w:lang w:eastAsia="en-US"/>
              </w:rPr>
              <w:t>В остальных случаях обязательно для заполнения</w:t>
            </w:r>
          </w:p>
        </w:tc>
      </w:tr>
      <w:tr w:rsidR="00B57A7F" w:rsidRPr="0047330C" w14:paraId="01E7738E" w14:textId="77777777" w:rsidTr="00CB77C9">
        <w:tc>
          <w:tcPr>
            <w:tcW w:w="9694" w:type="dxa"/>
            <w:gridSpan w:val="6"/>
          </w:tcPr>
          <w:p w14:paraId="58E91C17" w14:textId="77777777" w:rsidR="00B57A7F" w:rsidRPr="0047330C" w:rsidRDefault="00B57A7F" w:rsidP="0090609D">
            <w:pPr>
              <w:pStyle w:val="GOSTTablenorm"/>
              <w:rPr>
                <w:b/>
                <w:szCs w:val="22"/>
              </w:rPr>
            </w:pPr>
            <w:r w:rsidRPr="0047330C">
              <w:rPr>
                <w:b/>
                <w:szCs w:val="22"/>
              </w:rPr>
              <w:t>Обособленное подразделение</w:t>
            </w:r>
          </w:p>
        </w:tc>
      </w:tr>
      <w:tr w:rsidR="00B57A7F" w:rsidRPr="0047330C" w14:paraId="501ADC8E" w14:textId="77777777" w:rsidTr="00CB77C9">
        <w:tc>
          <w:tcPr>
            <w:tcW w:w="1703" w:type="dxa"/>
          </w:tcPr>
          <w:p w14:paraId="2748AFDB" w14:textId="77777777" w:rsidR="00B57A7F" w:rsidRPr="0047330C" w:rsidRDefault="00B57A7F" w:rsidP="0090609D">
            <w:pPr>
              <w:pStyle w:val="GOSTTablenorm"/>
              <w:rPr>
                <w:szCs w:val="22"/>
              </w:rPr>
            </w:pPr>
            <w:r w:rsidRPr="0047330C">
              <w:rPr>
                <w:szCs w:val="22"/>
              </w:rPr>
              <w:t>Наименование</w:t>
            </w:r>
          </w:p>
        </w:tc>
        <w:tc>
          <w:tcPr>
            <w:tcW w:w="1700" w:type="dxa"/>
          </w:tcPr>
          <w:p w14:paraId="2A8F30EA" w14:textId="77777777" w:rsidR="00B57A7F" w:rsidRPr="0047330C" w:rsidRDefault="00B57A7F" w:rsidP="0090609D">
            <w:pPr>
              <w:pStyle w:val="GOSTTablenorm"/>
              <w:rPr>
                <w:szCs w:val="22"/>
              </w:rPr>
            </w:pPr>
            <w:r w:rsidRPr="0047330C">
              <w:rPr>
                <w:szCs w:val="22"/>
              </w:rPr>
              <w:t>Subdivision_FullName</w:t>
            </w:r>
          </w:p>
        </w:tc>
        <w:tc>
          <w:tcPr>
            <w:tcW w:w="568" w:type="dxa"/>
          </w:tcPr>
          <w:p w14:paraId="52544F02" w14:textId="77777777" w:rsidR="00B57A7F" w:rsidRPr="0047330C" w:rsidRDefault="00B57A7F" w:rsidP="0090609D">
            <w:pPr>
              <w:pStyle w:val="GOSTTablenorm"/>
              <w:rPr>
                <w:szCs w:val="22"/>
              </w:rPr>
            </w:pPr>
            <w:r w:rsidRPr="0047330C">
              <w:rPr>
                <w:szCs w:val="22"/>
              </w:rPr>
              <w:t>П</w:t>
            </w:r>
          </w:p>
        </w:tc>
        <w:tc>
          <w:tcPr>
            <w:tcW w:w="1135" w:type="dxa"/>
          </w:tcPr>
          <w:p w14:paraId="0767DCF1" w14:textId="77777777" w:rsidR="00B57A7F" w:rsidRPr="0047330C" w:rsidRDefault="00B57A7F" w:rsidP="0090609D">
            <w:pPr>
              <w:pStyle w:val="GOSTTablenorm"/>
              <w:rPr>
                <w:szCs w:val="22"/>
              </w:rPr>
            </w:pPr>
            <w:r w:rsidRPr="0047330C">
              <w:rPr>
                <w:szCs w:val="22"/>
              </w:rPr>
              <w:t>Т(1-2000)</w:t>
            </w:r>
          </w:p>
        </w:tc>
        <w:tc>
          <w:tcPr>
            <w:tcW w:w="568" w:type="dxa"/>
          </w:tcPr>
          <w:p w14:paraId="3693BB87" w14:textId="68B5574B" w:rsidR="00B57A7F" w:rsidRPr="0047330C" w:rsidRDefault="00B57A7F" w:rsidP="002A4427">
            <w:pPr>
              <w:pStyle w:val="GOSTTablenorm"/>
              <w:rPr>
                <w:szCs w:val="22"/>
              </w:rPr>
            </w:pPr>
            <w:r w:rsidRPr="0047330C">
              <w:rPr>
                <w:szCs w:val="22"/>
              </w:rPr>
              <w:t>Н</w:t>
            </w:r>
          </w:p>
        </w:tc>
        <w:tc>
          <w:tcPr>
            <w:tcW w:w="4020" w:type="dxa"/>
          </w:tcPr>
          <w:p w14:paraId="2F148186" w14:textId="3DB65608" w:rsidR="00B57A7F" w:rsidRPr="0047330C" w:rsidRDefault="00B57A7F" w:rsidP="0090609D">
            <w:pPr>
              <w:pStyle w:val="GOSTTablenorm"/>
              <w:rPr>
                <w:szCs w:val="22"/>
                <w:lang w:eastAsia="en-US"/>
              </w:rPr>
            </w:pPr>
            <w:r w:rsidRPr="0047330C">
              <w:rPr>
                <w:szCs w:val="22"/>
                <w:lang w:eastAsia="en-US"/>
              </w:rPr>
              <w:t>Указывается полное наименование обособленного подразделения</w:t>
            </w:r>
            <w:r w:rsidR="00EB5284" w:rsidRPr="0047330C">
              <w:rPr>
                <w:szCs w:val="22"/>
                <w:lang w:eastAsia="en-US"/>
              </w:rPr>
              <w:t>.</w:t>
            </w:r>
          </w:p>
          <w:p w14:paraId="5C8E09CD" w14:textId="6AA32497" w:rsidR="00EB5284" w:rsidRPr="0047330C" w:rsidRDefault="00C12D9C" w:rsidP="0090609D">
            <w:pPr>
              <w:pStyle w:val="GOSTTablenorm"/>
              <w:rPr>
                <w:szCs w:val="22"/>
                <w:lang w:eastAsia="en-US"/>
              </w:rPr>
            </w:pPr>
            <w:r w:rsidRPr="0047330C">
              <w:rPr>
                <w:szCs w:val="22"/>
                <w:lang w:eastAsia="en-US"/>
              </w:rPr>
              <w:t xml:space="preserve">Для документа с признаком </w:t>
            </w:r>
            <w:r w:rsidR="00EB5284" w:rsidRPr="0047330C">
              <w:rPr>
                <w:szCs w:val="22"/>
                <w:lang w:eastAsia="en-US"/>
              </w:rPr>
              <w:t>«Выписка» = «Да» поле не заполняется</w:t>
            </w:r>
          </w:p>
        </w:tc>
      </w:tr>
      <w:tr w:rsidR="00B57A7F" w:rsidRPr="0047330C" w14:paraId="2125397A" w14:textId="77777777" w:rsidTr="00CB77C9">
        <w:tc>
          <w:tcPr>
            <w:tcW w:w="1703" w:type="dxa"/>
          </w:tcPr>
          <w:p w14:paraId="318C20AF" w14:textId="40B9B065" w:rsidR="00B57A7F" w:rsidRPr="0047330C" w:rsidRDefault="00B57A7F" w:rsidP="0090609D">
            <w:pPr>
              <w:pStyle w:val="GOSTTablenorm"/>
              <w:rPr>
                <w:szCs w:val="22"/>
              </w:rPr>
            </w:pPr>
            <w:r w:rsidRPr="0047330C">
              <w:rPr>
                <w:szCs w:val="22"/>
              </w:rPr>
              <w:t>Код СВР / ИП и КФХ</w:t>
            </w:r>
          </w:p>
        </w:tc>
        <w:tc>
          <w:tcPr>
            <w:tcW w:w="1700" w:type="dxa"/>
          </w:tcPr>
          <w:p w14:paraId="67CE9F08" w14:textId="77777777" w:rsidR="00B57A7F" w:rsidRPr="0047330C" w:rsidRDefault="00B57A7F" w:rsidP="0090609D">
            <w:pPr>
              <w:pStyle w:val="GOSTTablenorm"/>
              <w:rPr>
                <w:szCs w:val="22"/>
              </w:rPr>
            </w:pPr>
            <w:r w:rsidRPr="0047330C">
              <w:rPr>
                <w:szCs w:val="22"/>
              </w:rPr>
              <w:t>Subdivision_SvrCode</w:t>
            </w:r>
          </w:p>
        </w:tc>
        <w:tc>
          <w:tcPr>
            <w:tcW w:w="568" w:type="dxa"/>
          </w:tcPr>
          <w:p w14:paraId="7CB7DE5A" w14:textId="77777777" w:rsidR="00B57A7F" w:rsidRPr="0047330C" w:rsidRDefault="00B57A7F" w:rsidP="0090609D">
            <w:pPr>
              <w:pStyle w:val="GOSTTablenorm"/>
              <w:rPr>
                <w:szCs w:val="22"/>
              </w:rPr>
            </w:pPr>
            <w:r w:rsidRPr="0047330C">
              <w:rPr>
                <w:szCs w:val="22"/>
              </w:rPr>
              <w:t>П</w:t>
            </w:r>
          </w:p>
        </w:tc>
        <w:tc>
          <w:tcPr>
            <w:tcW w:w="1135" w:type="dxa"/>
          </w:tcPr>
          <w:p w14:paraId="34DA2AD7" w14:textId="77777777" w:rsidR="00B57A7F" w:rsidRPr="0047330C" w:rsidRDefault="00B57A7F" w:rsidP="0090609D">
            <w:pPr>
              <w:pStyle w:val="GOSTTablenorm"/>
              <w:rPr>
                <w:szCs w:val="22"/>
              </w:rPr>
            </w:pPr>
            <w:r w:rsidRPr="0047330C">
              <w:rPr>
                <w:szCs w:val="22"/>
              </w:rPr>
              <w:t>Т(8)</w:t>
            </w:r>
          </w:p>
        </w:tc>
        <w:tc>
          <w:tcPr>
            <w:tcW w:w="568" w:type="dxa"/>
          </w:tcPr>
          <w:p w14:paraId="30AA5598" w14:textId="6481F588" w:rsidR="00B57A7F" w:rsidRPr="0047330C" w:rsidRDefault="00B57A7F" w:rsidP="002A4427">
            <w:pPr>
              <w:pStyle w:val="GOSTTablenorm"/>
              <w:rPr>
                <w:szCs w:val="22"/>
              </w:rPr>
            </w:pPr>
            <w:r w:rsidRPr="0047330C">
              <w:rPr>
                <w:szCs w:val="22"/>
              </w:rPr>
              <w:t>Н</w:t>
            </w:r>
          </w:p>
        </w:tc>
        <w:tc>
          <w:tcPr>
            <w:tcW w:w="4020" w:type="dxa"/>
          </w:tcPr>
          <w:p w14:paraId="197381F7" w14:textId="77777777" w:rsidR="00B57A7F" w:rsidRPr="0047330C" w:rsidRDefault="00B57A7F" w:rsidP="0090609D">
            <w:pPr>
              <w:pStyle w:val="GOSTTablenorm"/>
              <w:rPr>
                <w:szCs w:val="22"/>
                <w:lang w:eastAsia="en-US"/>
              </w:rPr>
            </w:pPr>
            <w:r w:rsidRPr="0047330C">
              <w:rPr>
                <w:szCs w:val="22"/>
                <w:lang w:eastAsia="en-US"/>
              </w:rPr>
              <w:t>Указывается</w:t>
            </w:r>
            <w:r w:rsidRPr="0047330C">
              <w:rPr>
                <w:szCs w:val="22"/>
              </w:rPr>
              <w:t xml:space="preserve"> код СВР/ИП и КФХ </w:t>
            </w:r>
            <w:r w:rsidRPr="0047330C">
              <w:rPr>
                <w:szCs w:val="22"/>
                <w:lang w:eastAsia="en-US"/>
              </w:rPr>
              <w:t>обособленного подразделения</w:t>
            </w:r>
            <w:r w:rsidR="00EB5284" w:rsidRPr="0047330C">
              <w:rPr>
                <w:szCs w:val="22"/>
                <w:lang w:eastAsia="en-US"/>
              </w:rPr>
              <w:t>.</w:t>
            </w:r>
          </w:p>
          <w:p w14:paraId="11A279BE" w14:textId="113B63B2" w:rsidR="00EB5284" w:rsidRPr="0047330C" w:rsidRDefault="00C12D9C" w:rsidP="0090609D">
            <w:pPr>
              <w:pStyle w:val="GOSTTablenorm"/>
              <w:rPr>
                <w:szCs w:val="22"/>
                <w:lang w:eastAsia="en-US"/>
              </w:rPr>
            </w:pPr>
            <w:r w:rsidRPr="0047330C">
              <w:rPr>
                <w:szCs w:val="22"/>
                <w:lang w:eastAsia="en-US"/>
              </w:rPr>
              <w:t xml:space="preserve">Для документа с признаком </w:t>
            </w:r>
            <w:r w:rsidR="00EB5284" w:rsidRPr="0047330C">
              <w:rPr>
                <w:szCs w:val="22"/>
                <w:lang w:eastAsia="en-US"/>
              </w:rPr>
              <w:t>«Выписка» = «Да» поле не заполняется</w:t>
            </w:r>
          </w:p>
        </w:tc>
      </w:tr>
      <w:tr w:rsidR="00B57A7F" w:rsidRPr="0047330C" w14:paraId="1AEA944D" w14:textId="77777777" w:rsidTr="00CB77C9">
        <w:tc>
          <w:tcPr>
            <w:tcW w:w="1703" w:type="dxa"/>
          </w:tcPr>
          <w:p w14:paraId="2C1AD3CA" w14:textId="7F4D9DB8" w:rsidR="00B57A7F" w:rsidRPr="0047330C" w:rsidRDefault="00B57A7F" w:rsidP="0090609D">
            <w:pPr>
              <w:pStyle w:val="GOSTTablenorm"/>
              <w:rPr>
                <w:szCs w:val="22"/>
              </w:rPr>
            </w:pPr>
            <w:r w:rsidRPr="0047330C">
              <w:rPr>
                <w:szCs w:val="22"/>
              </w:rPr>
              <w:t>Структурное подразделение</w:t>
            </w:r>
          </w:p>
        </w:tc>
        <w:tc>
          <w:tcPr>
            <w:tcW w:w="1700" w:type="dxa"/>
          </w:tcPr>
          <w:p w14:paraId="1C3BB763" w14:textId="77777777" w:rsidR="00B57A7F" w:rsidRPr="0047330C" w:rsidRDefault="00B57A7F" w:rsidP="0090609D">
            <w:pPr>
              <w:pStyle w:val="GOSTTablenorm"/>
              <w:rPr>
                <w:szCs w:val="22"/>
              </w:rPr>
            </w:pPr>
            <w:r w:rsidRPr="0047330C">
              <w:rPr>
                <w:szCs w:val="22"/>
              </w:rPr>
              <w:t>Department</w:t>
            </w:r>
          </w:p>
        </w:tc>
        <w:tc>
          <w:tcPr>
            <w:tcW w:w="568" w:type="dxa"/>
          </w:tcPr>
          <w:p w14:paraId="39F723FC" w14:textId="77777777" w:rsidR="00B57A7F" w:rsidRPr="0047330C" w:rsidRDefault="00B57A7F" w:rsidP="0090609D">
            <w:pPr>
              <w:pStyle w:val="GOSTTablenorm"/>
              <w:rPr>
                <w:szCs w:val="22"/>
              </w:rPr>
            </w:pPr>
            <w:r w:rsidRPr="0047330C">
              <w:rPr>
                <w:szCs w:val="22"/>
              </w:rPr>
              <w:t>П</w:t>
            </w:r>
          </w:p>
        </w:tc>
        <w:tc>
          <w:tcPr>
            <w:tcW w:w="1135" w:type="dxa"/>
          </w:tcPr>
          <w:p w14:paraId="592C5E46" w14:textId="77777777" w:rsidR="00B57A7F" w:rsidRPr="0047330C" w:rsidRDefault="00B57A7F" w:rsidP="0090609D">
            <w:pPr>
              <w:pStyle w:val="GOSTTablenorm"/>
              <w:rPr>
                <w:szCs w:val="22"/>
              </w:rPr>
            </w:pPr>
            <w:r w:rsidRPr="0047330C">
              <w:rPr>
                <w:szCs w:val="22"/>
              </w:rPr>
              <w:t>Т(1-2000)</w:t>
            </w:r>
          </w:p>
        </w:tc>
        <w:tc>
          <w:tcPr>
            <w:tcW w:w="568" w:type="dxa"/>
          </w:tcPr>
          <w:p w14:paraId="16299A92" w14:textId="2E8CA425" w:rsidR="00B57A7F" w:rsidRPr="0047330C" w:rsidRDefault="00B57A7F" w:rsidP="002A4427">
            <w:pPr>
              <w:pStyle w:val="GOSTTablenorm"/>
              <w:rPr>
                <w:szCs w:val="22"/>
              </w:rPr>
            </w:pPr>
            <w:r w:rsidRPr="0047330C">
              <w:rPr>
                <w:szCs w:val="22"/>
              </w:rPr>
              <w:t>Н</w:t>
            </w:r>
          </w:p>
        </w:tc>
        <w:tc>
          <w:tcPr>
            <w:tcW w:w="4020" w:type="dxa"/>
          </w:tcPr>
          <w:p w14:paraId="64723A17" w14:textId="77777777" w:rsidR="00BA35B9" w:rsidRPr="0047330C" w:rsidRDefault="00B57A7F" w:rsidP="00BA35B9">
            <w:pPr>
              <w:pStyle w:val="GOSTTablenorm"/>
              <w:rPr>
                <w:szCs w:val="22"/>
                <w:lang w:eastAsia="en-US"/>
              </w:rPr>
            </w:pPr>
            <w:r w:rsidRPr="0047330C">
              <w:rPr>
                <w:szCs w:val="22"/>
                <w:lang w:eastAsia="en-US"/>
              </w:rPr>
              <w:t xml:space="preserve">Указывается полное наименование </w:t>
            </w:r>
            <w:r w:rsidRPr="0047330C">
              <w:rPr>
                <w:szCs w:val="22"/>
              </w:rPr>
              <w:t>структурного подразделения</w:t>
            </w:r>
            <w:r w:rsidR="00BA35B9" w:rsidRPr="0047330C">
              <w:rPr>
                <w:szCs w:val="22"/>
                <w:lang w:eastAsia="en-US"/>
              </w:rPr>
              <w:t>.</w:t>
            </w:r>
          </w:p>
          <w:p w14:paraId="551B7F2C" w14:textId="67D0FDC1" w:rsidR="00B57A7F" w:rsidRPr="0047330C" w:rsidRDefault="00C12D9C" w:rsidP="00BA35B9">
            <w:pPr>
              <w:pStyle w:val="GOSTTablenorm"/>
              <w:rPr>
                <w:szCs w:val="22"/>
                <w:lang w:eastAsia="en-US"/>
              </w:rPr>
            </w:pPr>
            <w:r w:rsidRPr="0047330C">
              <w:rPr>
                <w:szCs w:val="22"/>
                <w:lang w:eastAsia="en-US"/>
              </w:rPr>
              <w:t xml:space="preserve">Для документа с признаком </w:t>
            </w:r>
            <w:r w:rsidR="00BA35B9" w:rsidRPr="0047330C">
              <w:rPr>
                <w:szCs w:val="22"/>
                <w:lang w:eastAsia="en-US"/>
              </w:rPr>
              <w:t>«Выписка» = «Да» поле не заполняется</w:t>
            </w:r>
          </w:p>
        </w:tc>
      </w:tr>
      <w:tr w:rsidR="00B57A7F" w:rsidRPr="0047330C" w14:paraId="4C63484F" w14:textId="77777777" w:rsidTr="00CB77C9">
        <w:tc>
          <w:tcPr>
            <w:tcW w:w="9694" w:type="dxa"/>
            <w:gridSpan w:val="6"/>
          </w:tcPr>
          <w:p w14:paraId="3448153B" w14:textId="77777777" w:rsidR="00B57A7F" w:rsidRPr="0047330C" w:rsidRDefault="00B57A7F" w:rsidP="0090609D">
            <w:pPr>
              <w:pStyle w:val="GOSTTablenorm"/>
              <w:rPr>
                <w:b/>
                <w:szCs w:val="22"/>
              </w:rPr>
            </w:pPr>
            <w:r w:rsidRPr="0047330C">
              <w:rPr>
                <w:b/>
                <w:szCs w:val="22"/>
              </w:rPr>
              <w:t>Главный администратор бюджетных средств (Учредитель)</w:t>
            </w:r>
          </w:p>
        </w:tc>
      </w:tr>
      <w:tr w:rsidR="00B57A7F" w:rsidRPr="0047330C" w14:paraId="1E579040" w14:textId="77777777" w:rsidTr="00CB77C9">
        <w:tc>
          <w:tcPr>
            <w:tcW w:w="1703" w:type="dxa"/>
          </w:tcPr>
          <w:p w14:paraId="17D9CA4E" w14:textId="77777777" w:rsidR="00B57A7F" w:rsidRPr="0047330C" w:rsidRDefault="00B57A7F" w:rsidP="0090609D">
            <w:pPr>
              <w:pStyle w:val="GOSTTablenorm"/>
              <w:rPr>
                <w:szCs w:val="22"/>
              </w:rPr>
            </w:pPr>
            <w:r w:rsidRPr="0047330C">
              <w:rPr>
                <w:szCs w:val="22"/>
              </w:rPr>
              <w:t>Наименование</w:t>
            </w:r>
          </w:p>
        </w:tc>
        <w:tc>
          <w:tcPr>
            <w:tcW w:w="1700" w:type="dxa"/>
          </w:tcPr>
          <w:p w14:paraId="1932D061" w14:textId="77777777" w:rsidR="00B57A7F" w:rsidRPr="0047330C" w:rsidRDefault="00B57A7F" w:rsidP="0090609D">
            <w:pPr>
              <w:pStyle w:val="GOSTTablenorm"/>
              <w:rPr>
                <w:szCs w:val="22"/>
              </w:rPr>
            </w:pPr>
            <w:r w:rsidRPr="0047330C">
              <w:rPr>
                <w:szCs w:val="22"/>
              </w:rPr>
              <w:t>BasicRequisites_GlavaName</w:t>
            </w:r>
          </w:p>
        </w:tc>
        <w:tc>
          <w:tcPr>
            <w:tcW w:w="568" w:type="dxa"/>
          </w:tcPr>
          <w:p w14:paraId="4D70DC00" w14:textId="77777777" w:rsidR="00B57A7F" w:rsidRPr="0047330C" w:rsidRDefault="00B57A7F" w:rsidP="0090609D">
            <w:pPr>
              <w:pStyle w:val="GOSTTablenorm"/>
              <w:rPr>
                <w:szCs w:val="22"/>
              </w:rPr>
            </w:pPr>
            <w:r w:rsidRPr="0047330C">
              <w:rPr>
                <w:szCs w:val="22"/>
              </w:rPr>
              <w:t>П</w:t>
            </w:r>
          </w:p>
        </w:tc>
        <w:tc>
          <w:tcPr>
            <w:tcW w:w="1135" w:type="dxa"/>
          </w:tcPr>
          <w:p w14:paraId="7DB4BFC4" w14:textId="77777777" w:rsidR="00B57A7F" w:rsidRPr="0047330C" w:rsidRDefault="00B57A7F" w:rsidP="0090609D">
            <w:pPr>
              <w:pStyle w:val="GOSTTablenorm"/>
              <w:rPr>
                <w:szCs w:val="22"/>
              </w:rPr>
            </w:pPr>
            <w:r w:rsidRPr="0047330C">
              <w:rPr>
                <w:szCs w:val="22"/>
              </w:rPr>
              <w:t>Т(1-2000)</w:t>
            </w:r>
          </w:p>
        </w:tc>
        <w:tc>
          <w:tcPr>
            <w:tcW w:w="568" w:type="dxa"/>
          </w:tcPr>
          <w:p w14:paraId="1A2DC541" w14:textId="6BC5FB7B" w:rsidR="00B57A7F" w:rsidRPr="0047330C" w:rsidRDefault="00B57A7F" w:rsidP="002A4427">
            <w:pPr>
              <w:pStyle w:val="GOSTTablenorm"/>
              <w:rPr>
                <w:szCs w:val="22"/>
              </w:rPr>
            </w:pPr>
            <w:r w:rsidRPr="0047330C">
              <w:rPr>
                <w:szCs w:val="22"/>
              </w:rPr>
              <w:t>Н</w:t>
            </w:r>
          </w:p>
        </w:tc>
        <w:tc>
          <w:tcPr>
            <w:tcW w:w="4020" w:type="dxa"/>
          </w:tcPr>
          <w:p w14:paraId="6FB78B56" w14:textId="77777777" w:rsidR="002A4427" w:rsidRPr="0047330C" w:rsidRDefault="00B57A7F" w:rsidP="002A4427">
            <w:pPr>
              <w:pStyle w:val="GOSTTablenorm"/>
              <w:rPr>
                <w:szCs w:val="22"/>
                <w:lang w:eastAsia="en-US"/>
              </w:rPr>
            </w:pPr>
            <w:r w:rsidRPr="0047330C">
              <w:rPr>
                <w:szCs w:val="22"/>
                <w:lang w:eastAsia="en-US"/>
              </w:rPr>
              <w:t>Указывается наименование главы по БК</w:t>
            </w:r>
            <w:r w:rsidR="002A4427" w:rsidRPr="0047330C">
              <w:rPr>
                <w:szCs w:val="22"/>
                <w:lang w:eastAsia="en-US"/>
              </w:rPr>
              <w:t>.</w:t>
            </w:r>
          </w:p>
          <w:p w14:paraId="68F51C9D" w14:textId="6F69588D" w:rsidR="00B57A7F" w:rsidRPr="0047330C" w:rsidRDefault="002A4427" w:rsidP="002A4427">
            <w:pPr>
              <w:pStyle w:val="GOSTTablenorm"/>
              <w:rPr>
                <w:szCs w:val="22"/>
                <w:lang w:eastAsia="en-US"/>
              </w:rPr>
            </w:pPr>
            <w:r w:rsidRPr="0047330C">
              <w:rPr>
                <w:szCs w:val="22"/>
                <w:lang w:eastAsia="en-US"/>
              </w:rPr>
              <w:t xml:space="preserve">Для документа с признаком «Выписка» </w:t>
            </w:r>
            <w:r w:rsidRPr="0047330C">
              <w:rPr>
                <w:szCs w:val="22"/>
                <w:lang w:eastAsia="en-US"/>
              </w:rPr>
              <w:lastRenderedPageBreak/>
              <w:t>= «Да» поле не заполняется</w:t>
            </w:r>
          </w:p>
        </w:tc>
      </w:tr>
      <w:tr w:rsidR="00B57A7F" w:rsidRPr="0047330C" w14:paraId="5D594152" w14:textId="77777777" w:rsidTr="00CB77C9">
        <w:tc>
          <w:tcPr>
            <w:tcW w:w="1703" w:type="dxa"/>
          </w:tcPr>
          <w:p w14:paraId="2045993B" w14:textId="77777777" w:rsidR="00B57A7F" w:rsidRPr="0047330C" w:rsidRDefault="00B57A7F" w:rsidP="0090609D">
            <w:pPr>
              <w:pStyle w:val="GOSTTablenorm"/>
              <w:rPr>
                <w:szCs w:val="22"/>
              </w:rPr>
            </w:pPr>
            <w:r w:rsidRPr="0047330C">
              <w:rPr>
                <w:szCs w:val="22"/>
              </w:rPr>
              <w:lastRenderedPageBreak/>
              <w:t>Глава по БК</w:t>
            </w:r>
          </w:p>
        </w:tc>
        <w:tc>
          <w:tcPr>
            <w:tcW w:w="1700" w:type="dxa"/>
          </w:tcPr>
          <w:p w14:paraId="291425D5" w14:textId="77777777" w:rsidR="00B57A7F" w:rsidRPr="0047330C" w:rsidRDefault="00B57A7F" w:rsidP="0090609D">
            <w:pPr>
              <w:pStyle w:val="GOSTTablenorm"/>
              <w:rPr>
                <w:szCs w:val="22"/>
              </w:rPr>
            </w:pPr>
            <w:r w:rsidRPr="0047330C">
              <w:rPr>
                <w:szCs w:val="22"/>
              </w:rPr>
              <w:t>BasicRequisites_GlavaCode</w:t>
            </w:r>
          </w:p>
        </w:tc>
        <w:tc>
          <w:tcPr>
            <w:tcW w:w="568" w:type="dxa"/>
          </w:tcPr>
          <w:p w14:paraId="04FC151B" w14:textId="77777777" w:rsidR="00B57A7F" w:rsidRPr="0047330C" w:rsidRDefault="00B57A7F" w:rsidP="0090609D">
            <w:pPr>
              <w:pStyle w:val="GOSTTablenorm"/>
              <w:rPr>
                <w:szCs w:val="22"/>
              </w:rPr>
            </w:pPr>
            <w:r w:rsidRPr="0047330C">
              <w:rPr>
                <w:szCs w:val="22"/>
              </w:rPr>
              <w:t>П</w:t>
            </w:r>
          </w:p>
        </w:tc>
        <w:tc>
          <w:tcPr>
            <w:tcW w:w="1135" w:type="dxa"/>
          </w:tcPr>
          <w:p w14:paraId="55C24D2D" w14:textId="77777777" w:rsidR="00B57A7F" w:rsidRPr="0047330C" w:rsidRDefault="00B57A7F" w:rsidP="0090609D">
            <w:pPr>
              <w:pStyle w:val="GOSTTablenorm"/>
              <w:rPr>
                <w:szCs w:val="22"/>
              </w:rPr>
            </w:pPr>
            <w:r w:rsidRPr="0047330C">
              <w:rPr>
                <w:szCs w:val="22"/>
              </w:rPr>
              <w:t>Т(3)</w:t>
            </w:r>
          </w:p>
        </w:tc>
        <w:tc>
          <w:tcPr>
            <w:tcW w:w="568" w:type="dxa"/>
          </w:tcPr>
          <w:p w14:paraId="1A17A32C" w14:textId="0524B1CF" w:rsidR="00B57A7F" w:rsidRPr="0047330C" w:rsidRDefault="00B57A7F" w:rsidP="002A4427">
            <w:pPr>
              <w:pStyle w:val="GOSTTablenorm"/>
              <w:rPr>
                <w:szCs w:val="22"/>
              </w:rPr>
            </w:pPr>
            <w:r w:rsidRPr="0047330C">
              <w:rPr>
                <w:szCs w:val="22"/>
              </w:rPr>
              <w:t>Н</w:t>
            </w:r>
          </w:p>
        </w:tc>
        <w:tc>
          <w:tcPr>
            <w:tcW w:w="4020" w:type="dxa"/>
          </w:tcPr>
          <w:p w14:paraId="3777123C" w14:textId="77777777" w:rsidR="002A4427" w:rsidRPr="0047330C" w:rsidRDefault="00B57A7F" w:rsidP="002A4427">
            <w:pPr>
              <w:pStyle w:val="GOSTTablenorm"/>
              <w:rPr>
                <w:szCs w:val="22"/>
                <w:lang w:eastAsia="en-US"/>
              </w:rPr>
            </w:pPr>
            <w:r w:rsidRPr="0047330C">
              <w:rPr>
                <w:szCs w:val="22"/>
                <w:lang w:eastAsia="en-US"/>
              </w:rPr>
              <w:t>Указывается код главы по БК</w:t>
            </w:r>
            <w:r w:rsidR="002A4427" w:rsidRPr="0047330C">
              <w:rPr>
                <w:szCs w:val="22"/>
                <w:lang w:eastAsia="en-US"/>
              </w:rPr>
              <w:t>.</w:t>
            </w:r>
          </w:p>
          <w:p w14:paraId="17DB9113" w14:textId="6E0348C2" w:rsidR="00B57A7F" w:rsidRPr="0047330C" w:rsidRDefault="002A4427" w:rsidP="002A4427">
            <w:pPr>
              <w:pStyle w:val="GOSTTablenorm"/>
              <w:rPr>
                <w:szCs w:val="22"/>
                <w:lang w:eastAsia="en-US"/>
              </w:rPr>
            </w:pPr>
            <w:r w:rsidRPr="0047330C">
              <w:rPr>
                <w:szCs w:val="22"/>
                <w:lang w:eastAsia="en-US"/>
              </w:rPr>
              <w:t>Для документа с признаком «Выписка» = «Да» поле не заполняется</w:t>
            </w:r>
          </w:p>
        </w:tc>
      </w:tr>
      <w:tr w:rsidR="00B57A7F" w:rsidRPr="0047330C" w14:paraId="5DC60F71" w14:textId="77777777" w:rsidTr="00CB77C9">
        <w:tc>
          <w:tcPr>
            <w:tcW w:w="9694" w:type="dxa"/>
            <w:gridSpan w:val="6"/>
          </w:tcPr>
          <w:p w14:paraId="442BC234" w14:textId="77777777" w:rsidR="00B57A7F" w:rsidRPr="0047330C" w:rsidRDefault="00B57A7F" w:rsidP="0090609D">
            <w:pPr>
              <w:pStyle w:val="GOSTTablenorm"/>
              <w:rPr>
                <w:b/>
                <w:szCs w:val="22"/>
              </w:rPr>
            </w:pPr>
            <w:r w:rsidRPr="0047330C">
              <w:rPr>
                <w:b/>
                <w:szCs w:val="22"/>
              </w:rPr>
              <w:t>Бюджет</w:t>
            </w:r>
          </w:p>
        </w:tc>
      </w:tr>
      <w:tr w:rsidR="00B57A7F" w:rsidRPr="0047330C" w14:paraId="2EAE9B6F" w14:textId="77777777" w:rsidTr="00CB77C9">
        <w:tc>
          <w:tcPr>
            <w:tcW w:w="1703" w:type="dxa"/>
          </w:tcPr>
          <w:p w14:paraId="124B57FE" w14:textId="77777777" w:rsidR="00B57A7F" w:rsidRPr="0047330C" w:rsidRDefault="00B57A7F" w:rsidP="0090609D">
            <w:pPr>
              <w:pStyle w:val="GOSTTablenorm"/>
              <w:rPr>
                <w:szCs w:val="22"/>
              </w:rPr>
            </w:pPr>
            <w:r w:rsidRPr="0047330C">
              <w:rPr>
                <w:szCs w:val="22"/>
              </w:rPr>
              <w:t>Наименование</w:t>
            </w:r>
          </w:p>
        </w:tc>
        <w:tc>
          <w:tcPr>
            <w:tcW w:w="1700" w:type="dxa"/>
          </w:tcPr>
          <w:p w14:paraId="6F7B5B00" w14:textId="77777777" w:rsidR="00B57A7F" w:rsidRPr="0047330C" w:rsidRDefault="00B57A7F" w:rsidP="0090609D">
            <w:pPr>
              <w:pStyle w:val="GOSTTablenorm"/>
              <w:rPr>
                <w:szCs w:val="22"/>
              </w:rPr>
            </w:pPr>
            <w:r w:rsidRPr="0047330C">
              <w:rPr>
                <w:szCs w:val="22"/>
              </w:rPr>
              <w:t>BasicRequisites_BudgetName</w:t>
            </w:r>
          </w:p>
        </w:tc>
        <w:tc>
          <w:tcPr>
            <w:tcW w:w="568" w:type="dxa"/>
          </w:tcPr>
          <w:p w14:paraId="6A5F03E3" w14:textId="77777777" w:rsidR="00B57A7F" w:rsidRPr="0047330C" w:rsidRDefault="00B57A7F" w:rsidP="0090609D">
            <w:pPr>
              <w:pStyle w:val="GOSTTablenorm"/>
              <w:rPr>
                <w:szCs w:val="22"/>
              </w:rPr>
            </w:pPr>
            <w:r w:rsidRPr="0047330C">
              <w:rPr>
                <w:szCs w:val="22"/>
              </w:rPr>
              <w:t>П</w:t>
            </w:r>
          </w:p>
        </w:tc>
        <w:tc>
          <w:tcPr>
            <w:tcW w:w="1135" w:type="dxa"/>
          </w:tcPr>
          <w:p w14:paraId="5A250317" w14:textId="77777777" w:rsidR="00B57A7F" w:rsidRPr="0047330C" w:rsidRDefault="00B57A7F" w:rsidP="0090609D">
            <w:pPr>
              <w:pStyle w:val="GOSTTablenorm"/>
              <w:rPr>
                <w:szCs w:val="22"/>
              </w:rPr>
            </w:pPr>
            <w:r w:rsidRPr="0047330C">
              <w:rPr>
                <w:szCs w:val="22"/>
              </w:rPr>
              <w:t>Т(1-2000)</w:t>
            </w:r>
          </w:p>
        </w:tc>
        <w:tc>
          <w:tcPr>
            <w:tcW w:w="568" w:type="dxa"/>
          </w:tcPr>
          <w:p w14:paraId="58F46B36" w14:textId="254DA11C" w:rsidR="00B57A7F" w:rsidRPr="0047330C" w:rsidRDefault="006A11DA" w:rsidP="002A4427">
            <w:pPr>
              <w:pStyle w:val="GOSTTablenorm"/>
              <w:rPr>
                <w:szCs w:val="22"/>
              </w:rPr>
            </w:pPr>
            <w:r w:rsidRPr="0047330C">
              <w:rPr>
                <w:szCs w:val="22"/>
              </w:rPr>
              <w:t>Н</w:t>
            </w:r>
          </w:p>
        </w:tc>
        <w:tc>
          <w:tcPr>
            <w:tcW w:w="4020" w:type="dxa"/>
          </w:tcPr>
          <w:p w14:paraId="6552B28A" w14:textId="77777777" w:rsidR="00B57A7F" w:rsidRPr="0047330C" w:rsidRDefault="00B57A7F" w:rsidP="0090609D">
            <w:pPr>
              <w:pStyle w:val="GOSTTablenorm"/>
              <w:rPr>
                <w:szCs w:val="22"/>
                <w:lang w:eastAsia="en-US"/>
              </w:rPr>
            </w:pPr>
            <w:r w:rsidRPr="0047330C">
              <w:rPr>
                <w:szCs w:val="22"/>
                <w:lang w:eastAsia="en-US"/>
              </w:rPr>
              <w:t>Указывается полное наименование</w:t>
            </w:r>
            <w:r w:rsidR="006A11DA" w:rsidRPr="0047330C">
              <w:rPr>
                <w:szCs w:val="22"/>
                <w:lang w:eastAsia="en-US"/>
              </w:rPr>
              <w:t>.</w:t>
            </w:r>
          </w:p>
          <w:p w14:paraId="542F315A" w14:textId="57A3B8FE" w:rsidR="006A11DA" w:rsidRPr="0047330C" w:rsidRDefault="006A11DA" w:rsidP="006A11DA">
            <w:pPr>
              <w:pStyle w:val="GOSTTablenorm"/>
              <w:rPr>
                <w:szCs w:val="22"/>
                <w:lang w:eastAsia="en-US"/>
              </w:rPr>
            </w:pPr>
            <w:r w:rsidRPr="0047330C">
              <w:rPr>
                <w:szCs w:val="22"/>
                <w:lang w:eastAsia="en-US"/>
              </w:rPr>
              <w:t xml:space="preserve">Для документа с признаком </w:t>
            </w:r>
            <w:r w:rsidR="00F45A28" w:rsidRPr="0047330C">
              <w:rPr>
                <w:szCs w:val="22"/>
                <w:lang w:eastAsia="en-US"/>
              </w:rPr>
              <w:t>«</w:t>
            </w:r>
            <w:r w:rsidRPr="0047330C">
              <w:rPr>
                <w:szCs w:val="22"/>
                <w:lang w:eastAsia="en-US"/>
              </w:rPr>
              <w:t>Выписка</w:t>
            </w:r>
            <w:r w:rsidR="00F45A28" w:rsidRPr="0047330C">
              <w:rPr>
                <w:szCs w:val="22"/>
                <w:lang w:eastAsia="en-US"/>
              </w:rPr>
              <w:t xml:space="preserve">» </w:t>
            </w:r>
            <w:r w:rsidR="00F41F5C" w:rsidRPr="0047330C">
              <w:rPr>
                <w:szCs w:val="22"/>
                <w:lang w:eastAsia="en-US"/>
              </w:rPr>
              <w:t>= «Да»</w:t>
            </w:r>
            <w:r w:rsidRPr="0047330C">
              <w:rPr>
                <w:szCs w:val="22"/>
                <w:lang w:eastAsia="en-US"/>
              </w:rPr>
              <w:t xml:space="preserve"> </w:t>
            </w:r>
            <w:r w:rsidR="002A4427" w:rsidRPr="0047330C">
              <w:rPr>
                <w:szCs w:val="22"/>
                <w:lang w:eastAsia="en-US"/>
              </w:rPr>
              <w:t xml:space="preserve">поле </w:t>
            </w:r>
            <w:r w:rsidRPr="0047330C">
              <w:rPr>
                <w:szCs w:val="22"/>
                <w:lang w:eastAsia="en-US"/>
              </w:rPr>
              <w:t>не заполняется.</w:t>
            </w:r>
          </w:p>
          <w:p w14:paraId="33C1D900" w14:textId="3185324C" w:rsidR="006A11DA" w:rsidRPr="0047330C" w:rsidRDefault="006A11DA" w:rsidP="006A11DA">
            <w:pPr>
              <w:pStyle w:val="GOSTTablenorm"/>
              <w:rPr>
                <w:szCs w:val="22"/>
                <w:lang w:eastAsia="en-US"/>
              </w:rPr>
            </w:pPr>
            <w:r w:rsidRPr="0047330C">
              <w:rPr>
                <w:szCs w:val="22"/>
                <w:lang w:eastAsia="en-US"/>
              </w:rPr>
              <w:t>В остальных случаях обязательно для заполнения</w:t>
            </w:r>
          </w:p>
        </w:tc>
      </w:tr>
      <w:tr w:rsidR="00B57A7F" w:rsidRPr="0047330C" w14:paraId="0D1E99B3" w14:textId="77777777" w:rsidTr="00CB77C9">
        <w:tc>
          <w:tcPr>
            <w:tcW w:w="1703" w:type="dxa"/>
          </w:tcPr>
          <w:p w14:paraId="7B8DC145" w14:textId="77777777" w:rsidR="00B57A7F" w:rsidRPr="0047330C" w:rsidRDefault="00B57A7F" w:rsidP="0090609D">
            <w:pPr>
              <w:pStyle w:val="GOSTTablenorm"/>
              <w:rPr>
                <w:szCs w:val="22"/>
              </w:rPr>
            </w:pPr>
            <w:r w:rsidRPr="0047330C">
              <w:rPr>
                <w:szCs w:val="22"/>
              </w:rPr>
              <w:t>Код по ОКТМО</w:t>
            </w:r>
          </w:p>
        </w:tc>
        <w:tc>
          <w:tcPr>
            <w:tcW w:w="1700" w:type="dxa"/>
          </w:tcPr>
          <w:p w14:paraId="083C6D01" w14:textId="77777777" w:rsidR="00B57A7F" w:rsidRPr="0047330C" w:rsidRDefault="00B57A7F" w:rsidP="0090609D">
            <w:pPr>
              <w:pStyle w:val="GOSTTablenorm"/>
              <w:rPr>
                <w:szCs w:val="22"/>
              </w:rPr>
            </w:pPr>
            <w:r w:rsidRPr="0047330C">
              <w:rPr>
                <w:szCs w:val="22"/>
              </w:rPr>
              <w:t>BasicRequisites_OKTMO</w:t>
            </w:r>
          </w:p>
        </w:tc>
        <w:tc>
          <w:tcPr>
            <w:tcW w:w="568" w:type="dxa"/>
          </w:tcPr>
          <w:p w14:paraId="112E7970" w14:textId="77777777" w:rsidR="00B57A7F" w:rsidRPr="0047330C" w:rsidRDefault="00B57A7F" w:rsidP="0090609D">
            <w:pPr>
              <w:pStyle w:val="GOSTTablenorm"/>
              <w:rPr>
                <w:szCs w:val="22"/>
              </w:rPr>
            </w:pPr>
            <w:r w:rsidRPr="0047330C">
              <w:rPr>
                <w:szCs w:val="22"/>
              </w:rPr>
              <w:t>П</w:t>
            </w:r>
          </w:p>
        </w:tc>
        <w:tc>
          <w:tcPr>
            <w:tcW w:w="1135" w:type="dxa"/>
          </w:tcPr>
          <w:p w14:paraId="3EF56866" w14:textId="77777777" w:rsidR="00B57A7F" w:rsidRPr="0047330C" w:rsidRDefault="00B57A7F" w:rsidP="0090609D">
            <w:pPr>
              <w:pStyle w:val="GOSTTablenorm"/>
              <w:rPr>
                <w:szCs w:val="22"/>
              </w:rPr>
            </w:pPr>
            <w:r w:rsidRPr="0047330C">
              <w:rPr>
                <w:szCs w:val="22"/>
              </w:rPr>
              <w:t>Т(8)/ Т(11)</w:t>
            </w:r>
          </w:p>
        </w:tc>
        <w:tc>
          <w:tcPr>
            <w:tcW w:w="568" w:type="dxa"/>
          </w:tcPr>
          <w:p w14:paraId="67B2D90F" w14:textId="2E2A79BA" w:rsidR="00B57A7F" w:rsidRPr="0047330C" w:rsidRDefault="006A11DA" w:rsidP="002A4427">
            <w:pPr>
              <w:pStyle w:val="GOSTTablenorm"/>
              <w:rPr>
                <w:szCs w:val="22"/>
              </w:rPr>
            </w:pPr>
            <w:r w:rsidRPr="0047330C">
              <w:rPr>
                <w:szCs w:val="22"/>
              </w:rPr>
              <w:t>Н</w:t>
            </w:r>
          </w:p>
        </w:tc>
        <w:tc>
          <w:tcPr>
            <w:tcW w:w="4020" w:type="dxa"/>
          </w:tcPr>
          <w:p w14:paraId="112EAD39" w14:textId="77777777" w:rsidR="00B57A7F" w:rsidRPr="0047330C" w:rsidRDefault="00B57A7F" w:rsidP="0090609D">
            <w:pPr>
              <w:pStyle w:val="GOSTTablenorm"/>
              <w:rPr>
                <w:szCs w:val="22"/>
              </w:rPr>
            </w:pPr>
            <w:r w:rsidRPr="0047330C">
              <w:rPr>
                <w:szCs w:val="22"/>
                <w:lang w:eastAsia="en-US"/>
              </w:rPr>
              <w:t xml:space="preserve">Указывается код </w:t>
            </w:r>
            <w:r w:rsidRPr="0047330C">
              <w:rPr>
                <w:szCs w:val="22"/>
              </w:rPr>
              <w:t>ОКТМО</w:t>
            </w:r>
            <w:r w:rsidR="006A11DA" w:rsidRPr="0047330C">
              <w:rPr>
                <w:szCs w:val="22"/>
              </w:rPr>
              <w:t>.</w:t>
            </w:r>
          </w:p>
          <w:p w14:paraId="7863707E" w14:textId="3EFCC6FC" w:rsidR="006A11DA" w:rsidRPr="0047330C" w:rsidRDefault="006A11DA" w:rsidP="006A11DA">
            <w:pPr>
              <w:pStyle w:val="GOSTTablenorm"/>
              <w:rPr>
                <w:szCs w:val="22"/>
                <w:lang w:eastAsia="en-US"/>
              </w:rPr>
            </w:pPr>
            <w:r w:rsidRPr="0047330C">
              <w:rPr>
                <w:szCs w:val="22"/>
                <w:lang w:eastAsia="en-US"/>
              </w:rPr>
              <w:t xml:space="preserve">Для документа с признаком </w:t>
            </w:r>
            <w:r w:rsidR="00F45A28" w:rsidRPr="0047330C">
              <w:rPr>
                <w:szCs w:val="22"/>
                <w:lang w:eastAsia="en-US"/>
              </w:rPr>
              <w:t>«</w:t>
            </w:r>
            <w:r w:rsidRPr="0047330C">
              <w:rPr>
                <w:szCs w:val="22"/>
                <w:lang w:eastAsia="en-US"/>
              </w:rPr>
              <w:t>Выписка</w:t>
            </w:r>
            <w:r w:rsidR="00F45A28" w:rsidRPr="0047330C">
              <w:rPr>
                <w:szCs w:val="22"/>
                <w:lang w:eastAsia="en-US"/>
              </w:rPr>
              <w:t>»</w:t>
            </w:r>
            <w:r w:rsidR="00F41F5C" w:rsidRPr="0047330C">
              <w:rPr>
                <w:szCs w:val="22"/>
                <w:lang w:eastAsia="en-US"/>
              </w:rPr>
              <w:t xml:space="preserve"> = «Да»</w:t>
            </w:r>
            <w:r w:rsidRPr="0047330C">
              <w:rPr>
                <w:szCs w:val="22"/>
                <w:lang w:eastAsia="en-US"/>
              </w:rPr>
              <w:t xml:space="preserve"> </w:t>
            </w:r>
            <w:r w:rsidR="002A4427" w:rsidRPr="0047330C">
              <w:rPr>
                <w:szCs w:val="22"/>
                <w:lang w:eastAsia="en-US"/>
              </w:rPr>
              <w:t xml:space="preserve">поле </w:t>
            </w:r>
            <w:r w:rsidRPr="0047330C">
              <w:rPr>
                <w:szCs w:val="22"/>
                <w:lang w:eastAsia="en-US"/>
              </w:rPr>
              <w:t>не заполняется.</w:t>
            </w:r>
          </w:p>
          <w:p w14:paraId="533E03A4" w14:textId="19DF8BC2" w:rsidR="006A11DA" w:rsidRPr="0047330C" w:rsidRDefault="006A11DA" w:rsidP="006A11DA">
            <w:pPr>
              <w:pStyle w:val="GOSTTablenorm"/>
              <w:rPr>
                <w:szCs w:val="22"/>
                <w:lang w:eastAsia="en-US"/>
              </w:rPr>
            </w:pPr>
            <w:r w:rsidRPr="0047330C">
              <w:rPr>
                <w:szCs w:val="22"/>
                <w:lang w:eastAsia="en-US"/>
              </w:rPr>
              <w:t>В остальных случаях обязательно для заполнения</w:t>
            </w:r>
          </w:p>
        </w:tc>
      </w:tr>
      <w:tr w:rsidR="00B57A7F" w:rsidRPr="0047330C" w14:paraId="637FFCD5" w14:textId="77777777" w:rsidTr="00CB77C9">
        <w:tc>
          <w:tcPr>
            <w:tcW w:w="9694" w:type="dxa"/>
            <w:gridSpan w:val="6"/>
          </w:tcPr>
          <w:p w14:paraId="69FB29D0" w14:textId="77777777" w:rsidR="00B57A7F" w:rsidRPr="0047330C" w:rsidRDefault="00B57A7F" w:rsidP="0090609D">
            <w:pPr>
              <w:pStyle w:val="GOSTTablenorm"/>
              <w:rPr>
                <w:b/>
                <w:szCs w:val="22"/>
              </w:rPr>
            </w:pPr>
            <w:r w:rsidRPr="0047330C">
              <w:rPr>
                <w:b/>
                <w:szCs w:val="22"/>
              </w:rPr>
              <w:t>Валюта</w:t>
            </w:r>
          </w:p>
        </w:tc>
      </w:tr>
      <w:tr w:rsidR="00B57A7F" w:rsidRPr="0047330C" w14:paraId="50545C03" w14:textId="77777777" w:rsidTr="00CB77C9">
        <w:tc>
          <w:tcPr>
            <w:tcW w:w="1703" w:type="dxa"/>
          </w:tcPr>
          <w:p w14:paraId="40136347" w14:textId="77777777" w:rsidR="00B57A7F" w:rsidRPr="0047330C" w:rsidRDefault="00B57A7F" w:rsidP="0090609D">
            <w:pPr>
              <w:pStyle w:val="GOSTTablenorm"/>
              <w:rPr>
                <w:szCs w:val="22"/>
              </w:rPr>
            </w:pPr>
            <w:r w:rsidRPr="0047330C">
              <w:rPr>
                <w:szCs w:val="22"/>
              </w:rPr>
              <w:t>Наименование валюты</w:t>
            </w:r>
          </w:p>
        </w:tc>
        <w:tc>
          <w:tcPr>
            <w:tcW w:w="1700" w:type="dxa"/>
          </w:tcPr>
          <w:p w14:paraId="42D463D9" w14:textId="77777777" w:rsidR="00B57A7F" w:rsidRPr="0047330C" w:rsidRDefault="00B57A7F" w:rsidP="0090609D">
            <w:pPr>
              <w:pStyle w:val="GOSTTablenorm"/>
              <w:rPr>
                <w:szCs w:val="22"/>
              </w:rPr>
            </w:pPr>
            <w:r w:rsidRPr="0047330C">
              <w:rPr>
                <w:szCs w:val="22"/>
              </w:rPr>
              <w:t>BasicRequisites_CurrencyName</w:t>
            </w:r>
          </w:p>
        </w:tc>
        <w:tc>
          <w:tcPr>
            <w:tcW w:w="568" w:type="dxa"/>
          </w:tcPr>
          <w:p w14:paraId="6907597D" w14:textId="77777777" w:rsidR="00B57A7F" w:rsidRPr="0047330C" w:rsidRDefault="00B57A7F" w:rsidP="0090609D">
            <w:pPr>
              <w:pStyle w:val="GOSTTablenorm"/>
              <w:rPr>
                <w:szCs w:val="22"/>
              </w:rPr>
            </w:pPr>
            <w:r w:rsidRPr="0047330C">
              <w:rPr>
                <w:szCs w:val="22"/>
              </w:rPr>
              <w:t>П</w:t>
            </w:r>
          </w:p>
        </w:tc>
        <w:tc>
          <w:tcPr>
            <w:tcW w:w="1135" w:type="dxa"/>
          </w:tcPr>
          <w:p w14:paraId="5A01128F" w14:textId="77777777" w:rsidR="00B57A7F" w:rsidRPr="0047330C" w:rsidRDefault="00B57A7F" w:rsidP="0090609D">
            <w:pPr>
              <w:pStyle w:val="GOSTTablenorm"/>
              <w:rPr>
                <w:szCs w:val="22"/>
              </w:rPr>
            </w:pPr>
            <w:r w:rsidRPr="0047330C">
              <w:rPr>
                <w:szCs w:val="22"/>
              </w:rPr>
              <w:t>Т(1-500)</w:t>
            </w:r>
          </w:p>
        </w:tc>
        <w:tc>
          <w:tcPr>
            <w:tcW w:w="568" w:type="dxa"/>
          </w:tcPr>
          <w:p w14:paraId="7631E557" w14:textId="26159A01" w:rsidR="00B57A7F" w:rsidRPr="0047330C" w:rsidRDefault="00B57A7F" w:rsidP="002A4427">
            <w:pPr>
              <w:pStyle w:val="GOSTTablenorm"/>
              <w:rPr>
                <w:szCs w:val="22"/>
              </w:rPr>
            </w:pPr>
            <w:r w:rsidRPr="0047330C">
              <w:rPr>
                <w:szCs w:val="22"/>
              </w:rPr>
              <w:t>О</w:t>
            </w:r>
          </w:p>
        </w:tc>
        <w:tc>
          <w:tcPr>
            <w:tcW w:w="4020" w:type="dxa"/>
          </w:tcPr>
          <w:p w14:paraId="7338424C" w14:textId="77777777" w:rsidR="00B57A7F" w:rsidRPr="0047330C" w:rsidRDefault="00B57A7F" w:rsidP="0090609D">
            <w:pPr>
              <w:pStyle w:val="GOSTTablenorm"/>
              <w:rPr>
                <w:szCs w:val="22"/>
                <w:lang w:eastAsia="en-US"/>
              </w:rPr>
            </w:pPr>
            <w:r w:rsidRPr="0047330C">
              <w:rPr>
                <w:szCs w:val="22"/>
                <w:lang w:eastAsia="en-US"/>
              </w:rPr>
              <w:t>Указывается наименование валюты</w:t>
            </w:r>
          </w:p>
        </w:tc>
      </w:tr>
      <w:tr w:rsidR="00B57A7F" w:rsidRPr="0047330C" w14:paraId="26DE11C5" w14:textId="77777777" w:rsidTr="00CB77C9">
        <w:tc>
          <w:tcPr>
            <w:tcW w:w="1703" w:type="dxa"/>
          </w:tcPr>
          <w:p w14:paraId="4F5AC96A" w14:textId="77777777" w:rsidR="00B57A7F" w:rsidRPr="0047330C" w:rsidRDefault="00B57A7F" w:rsidP="0090609D">
            <w:pPr>
              <w:pStyle w:val="GOSTTablenorm"/>
              <w:rPr>
                <w:szCs w:val="22"/>
              </w:rPr>
            </w:pPr>
            <w:r w:rsidRPr="0047330C">
              <w:rPr>
                <w:szCs w:val="22"/>
              </w:rPr>
              <w:t>Код по ОКЕИ</w:t>
            </w:r>
          </w:p>
        </w:tc>
        <w:tc>
          <w:tcPr>
            <w:tcW w:w="1700" w:type="dxa"/>
          </w:tcPr>
          <w:p w14:paraId="68EDB7AE" w14:textId="77777777" w:rsidR="00B57A7F" w:rsidRPr="0047330C" w:rsidRDefault="00B57A7F" w:rsidP="0090609D">
            <w:pPr>
              <w:pStyle w:val="GOSTTablenorm"/>
              <w:rPr>
                <w:szCs w:val="22"/>
              </w:rPr>
            </w:pPr>
            <w:r w:rsidRPr="0047330C">
              <w:rPr>
                <w:szCs w:val="22"/>
              </w:rPr>
              <w:t>BasicRequisites_OKEI</w:t>
            </w:r>
          </w:p>
        </w:tc>
        <w:tc>
          <w:tcPr>
            <w:tcW w:w="568" w:type="dxa"/>
          </w:tcPr>
          <w:p w14:paraId="02AC75B1" w14:textId="77777777" w:rsidR="00B57A7F" w:rsidRPr="0047330C" w:rsidRDefault="00B57A7F" w:rsidP="0090609D">
            <w:pPr>
              <w:pStyle w:val="GOSTTablenorm"/>
              <w:rPr>
                <w:szCs w:val="22"/>
              </w:rPr>
            </w:pPr>
            <w:r w:rsidRPr="0047330C">
              <w:rPr>
                <w:szCs w:val="22"/>
              </w:rPr>
              <w:t>П</w:t>
            </w:r>
          </w:p>
        </w:tc>
        <w:tc>
          <w:tcPr>
            <w:tcW w:w="1135" w:type="dxa"/>
          </w:tcPr>
          <w:p w14:paraId="2D2BB4DC" w14:textId="77777777" w:rsidR="00B57A7F" w:rsidRPr="0047330C" w:rsidRDefault="00B57A7F" w:rsidP="0090609D">
            <w:pPr>
              <w:pStyle w:val="GOSTTablenorm"/>
              <w:rPr>
                <w:szCs w:val="22"/>
              </w:rPr>
            </w:pPr>
            <w:r w:rsidRPr="0047330C">
              <w:rPr>
                <w:szCs w:val="22"/>
              </w:rPr>
              <w:t>Т(1-200)</w:t>
            </w:r>
          </w:p>
        </w:tc>
        <w:tc>
          <w:tcPr>
            <w:tcW w:w="568" w:type="dxa"/>
          </w:tcPr>
          <w:p w14:paraId="00C62030" w14:textId="25C1D31C" w:rsidR="00B57A7F" w:rsidRPr="0047330C" w:rsidRDefault="00B57A7F" w:rsidP="002A4427">
            <w:pPr>
              <w:pStyle w:val="GOSTTablenorm"/>
              <w:rPr>
                <w:szCs w:val="22"/>
              </w:rPr>
            </w:pPr>
            <w:r w:rsidRPr="0047330C">
              <w:rPr>
                <w:szCs w:val="22"/>
              </w:rPr>
              <w:t>О</w:t>
            </w:r>
          </w:p>
        </w:tc>
        <w:tc>
          <w:tcPr>
            <w:tcW w:w="4020" w:type="dxa"/>
          </w:tcPr>
          <w:p w14:paraId="4BCD87C3" w14:textId="77777777" w:rsidR="00B57A7F" w:rsidRPr="0047330C" w:rsidRDefault="00B57A7F" w:rsidP="0090609D">
            <w:pPr>
              <w:pStyle w:val="GOSTTablenorm"/>
              <w:rPr>
                <w:szCs w:val="22"/>
                <w:lang w:eastAsia="en-US"/>
              </w:rPr>
            </w:pPr>
            <w:r w:rsidRPr="0047330C">
              <w:rPr>
                <w:szCs w:val="22"/>
                <w:lang w:eastAsia="en-US"/>
              </w:rPr>
              <w:t>Указывается код валюты</w:t>
            </w:r>
          </w:p>
        </w:tc>
      </w:tr>
      <w:tr w:rsidR="00B57A7F" w:rsidRPr="0047330C" w14:paraId="3AFBBF8A" w14:textId="77777777" w:rsidTr="00CB77C9">
        <w:tc>
          <w:tcPr>
            <w:tcW w:w="1703" w:type="dxa"/>
          </w:tcPr>
          <w:p w14:paraId="305C6DE9" w14:textId="77777777" w:rsidR="00B57A7F" w:rsidRPr="0047330C" w:rsidRDefault="00B57A7F" w:rsidP="0090609D">
            <w:pPr>
              <w:pStyle w:val="GOSTTablenorm"/>
              <w:rPr>
                <w:szCs w:val="22"/>
              </w:rPr>
            </w:pPr>
            <w:r w:rsidRPr="0047330C">
              <w:rPr>
                <w:szCs w:val="22"/>
              </w:rPr>
              <w:t>Адрес грузополучателя</w:t>
            </w:r>
          </w:p>
        </w:tc>
        <w:tc>
          <w:tcPr>
            <w:tcW w:w="1700" w:type="dxa"/>
          </w:tcPr>
          <w:p w14:paraId="64F15816" w14:textId="77777777" w:rsidR="00B57A7F" w:rsidRPr="0047330C" w:rsidRDefault="00B57A7F" w:rsidP="0090609D">
            <w:pPr>
              <w:pStyle w:val="GOSTTablenorm"/>
              <w:rPr>
                <w:szCs w:val="22"/>
              </w:rPr>
            </w:pPr>
            <w:r w:rsidRPr="0047330C">
              <w:rPr>
                <w:szCs w:val="22"/>
              </w:rPr>
              <w:t>BasicRequisites_RecipientAddress</w:t>
            </w:r>
          </w:p>
        </w:tc>
        <w:tc>
          <w:tcPr>
            <w:tcW w:w="568" w:type="dxa"/>
          </w:tcPr>
          <w:p w14:paraId="19CD3908" w14:textId="77777777" w:rsidR="00B57A7F" w:rsidRPr="0047330C" w:rsidRDefault="00B57A7F" w:rsidP="0090609D">
            <w:pPr>
              <w:pStyle w:val="GOSTTablenorm"/>
              <w:rPr>
                <w:szCs w:val="22"/>
              </w:rPr>
            </w:pPr>
            <w:r w:rsidRPr="0047330C">
              <w:rPr>
                <w:szCs w:val="22"/>
              </w:rPr>
              <w:t>П</w:t>
            </w:r>
          </w:p>
        </w:tc>
        <w:tc>
          <w:tcPr>
            <w:tcW w:w="1135" w:type="dxa"/>
          </w:tcPr>
          <w:p w14:paraId="7111B71A" w14:textId="77777777" w:rsidR="00B57A7F" w:rsidRPr="0047330C" w:rsidRDefault="00B57A7F" w:rsidP="0090609D">
            <w:pPr>
              <w:pStyle w:val="GOSTTablenorm"/>
              <w:rPr>
                <w:szCs w:val="22"/>
              </w:rPr>
            </w:pPr>
            <w:r w:rsidRPr="0047330C">
              <w:rPr>
                <w:szCs w:val="22"/>
              </w:rPr>
              <w:t>Т(1-2000)</w:t>
            </w:r>
          </w:p>
        </w:tc>
        <w:tc>
          <w:tcPr>
            <w:tcW w:w="568" w:type="dxa"/>
          </w:tcPr>
          <w:p w14:paraId="4FAA606C" w14:textId="17CC9C3C" w:rsidR="00B57A7F" w:rsidRPr="0047330C" w:rsidRDefault="00B57A7F" w:rsidP="002A4427">
            <w:pPr>
              <w:pStyle w:val="GOSTTablenorm"/>
              <w:rPr>
                <w:szCs w:val="22"/>
              </w:rPr>
            </w:pPr>
            <w:r w:rsidRPr="0047330C">
              <w:rPr>
                <w:szCs w:val="22"/>
              </w:rPr>
              <w:t>Н</w:t>
            </w:r>
          </w:p>
        </w:tc>
        <w:tc>
          <w:tcPr>
            <w:tcW w:w="4020" w:type="dxa"/>
          </w:tcPr>
          <w:p w14:paraId="5641F25D" w14:textId="77777777" w:rsidR="00B57A7F" w:rsidRPr="0047330C" w:rsidRDefault="00B57A7F" w:rsidP="0090609D">
            <w:pPr>
              <w:pStyle w:val="GOSTTablenorm"/>
              <w:rPr>
                <w:szCs w:val="22"/>
                <w:lang w:eastAsia="en-US"/>
              </w:rPr>
            </w:pPr>
            <w:r w:rsidRPr="0047330C">
              <w:rPr>
                <w:szCs w:val="22"/>
                <w:lang w:eastAsia="en-US"/>
              </w:rPr>
              <w:t xml:space="preserve">Указывается </w:t>
            </w:r>
            <w:r w:rsidRPr="0047330C">
              <w:rPr>
                <w:szCs w:val="22"/>
              </w:rPr>
              <w:t>адрес грузополучателя</w:t>
            </w:r>
          </w:p>
        </w:tc>
      </w:tr>
      <w:tr w:rsidR="00B57A7F" w:rsidRPr="0047330C" w14:paraId="1B2D7A1E" w14:textId="77777777" w:rsidTr="00CB77C9">
        <w:tc>
          <w:tcPr>
            <w:tcW w:w="9694" w:type="dxa"/>
            <w:gridSpan w:val="6"/>
          </w:tcPr>
          <w:p w14:paraId="66EFDE3B" w14:textId="77777777" w:rsidR="00B57A7F" w:rsidRPr="0047330C" w:rsidRDefault="00B57A7F" w:rsidP="0090609D">
            <w:pPr>
              <w:pStyle w:val="GOSTTablenorm"/>
              <w:rPr>
                <w:szCs w:val="22"/>
                <w:lang w:eastAsia="en-US"/>
              </w:rPr>
            </w:pPr>
            <w:r w:rsidRPr="0047330C">
              <w:rPr>
                <w:b/>
                <w:szCs w:val="22"/>
              </w:rPr>
              <w:t>Платежно-расчетный документ (авансовые платежи)</w:t>
            </w:r>
          </w:p>
        </w:tc>
      </w:tr>
      <w:tr w:rsidR="00B57A7F" w:rsidRPr="0047330C" w14:paraId="34A2C37C" w14:textId="77777777" w:rsidTr="00CB77C9">
        <w:tc>
          <w:tcPr>
            <w:tcW w:w="1703" w:type="dxa"/>
          </w:tcPr>
          <w:p w14:paraId="3AB28DF7" w14:textId="77777777" w:rsidR="00B57A7F" w:rsidRPr="0047330C" w:rsidRDefault="00B57A7F" w:rsidP="0090609D">
            <w:pPr>
              <w:pStyle w:val="GOSTTablenorm"/>
              <w:rPr>
                <w:szCs w:val="22"/>
              </w:rPr>
            </w:pPr>
            <w:r w:rsidRPr="0047330C">
              <w:rPr>
                <w:szCs w:val="22"/>
              </w:rPr>
              <w:t>Платежно-расчетный документ (авансовые платежи)</w:t>
            </w:r>
          </w:p>
        </w:tc>
        <w:tc>
          <w:tcPr>
            <w:tcW w:w="1700" w:type="dxa"/>
          </w:tcPr>
          <w:p w14:paraId="6EFD17FE" w14:textId="77777777" w:rsidR="00B57A7F" w:rsidRPr="0047330C" w:rsidRDefault="00B57A7F" w:rsidP="0090609D">
            <w:pPr>
              <w:pStyle w:val="GOSTTablenorm"/>
              <w:rPr>
                <w:szCs w:val="22"/>
              </w:rPr>
            </w:pPr>
            <w:r w:rsidRPr="0047330C">
              <w:rPr>
                <w:szCs w:val="22"/>
              </w:rPr>
              <w:t>PayDocs_D107</w:t>
            </w:r>
          </w:p>
        </w:tc>
        <w:tc>
          <w:tcPr>
            <w:tcW w:w="568" w:type="dxa"/>
          </w:tcPr>
          <w:p w14:paraId="7E8E4E40" w14:textId="77777777" w:rsidR="00B57A7F" w:rsidRPr="0047330C" w:rsidRDefault="00B57A7F" w:rsidP="0090609D">
            <w:pPr>
              <w:pStyle w:val="GOSTTablenorm"/>
              <w:rPr>
                <w:szCs w:val="22"/>
              </w:rPr>
            </w:pPr>
            <w:r w:rsidRPr="0047330C">
              <w:rPr>
                <w:szCs w:val="22"/>
              </w:rPr>
              <w:t>С</w:t>
            </w:r>
          </w:p>
        </w:tc>
        <w:tc>
          <w:tcPr>
            <w:tcW w:w="1135" w:type="dxa"/>
          </w:tcPr>
          <w:p w14:paraId="345CEB81" w14:textId="77777777" w:rsidR="00B57A7F" w:rsidRPr="0047330C" w:rsidRDefault="00B57A7F" w:rsidP="0090609D">
            <w:pPr>
              <w:pStyle w:val="GOSTTablenorm"/>
              <w:rPr>
                <w:szCs w:val="22"/>
              </w:rPr>
            </w:pPr>
            <w:r w:rsidRPr="0047330C">
              <w:rPr>
                <w:szCs w:val="22"/>
              </w:rPr>
              <w:t>tPayDocs_D107</w:t>
            </w:r>
          </w:p>
        </w:tc>
        <w:tc>
          <w:tcPr>
            <w:tcW w:w="568" w:type="dxa"/>
          </w:tcPr>
          <w:p w14:paraId="6BC3903F" w14:textId="1F927314" w:rsidR="00B57A7F" w:rsidRPr="0047330C" w:rsidRDefault="00B57A7F" w:rsidP="002A4427">
            <w:pPr>
              <w:pStyle w:val="GOSTTablenorm"/>
              <w:rPr>
                <w:szCs w:val="22"/>
              </w:rPr>
            </w:pPr>
            <w:r w:rsidRPr="0047330C">
              <w:rPr>
                <w:szCs w:val="22"/>
              </w:rPr>
              <w:t>Н</w:t>
            </w:r>
          </w:p>
        </w:tc>
        <w:tc>
          <w:tcPr>
            <w:tcW w:w="4020" w:type="dxa"/>
          </w:tcPr>
          <w:p w14:paraId="4881BFAA" w14:textId="1F424158" w:rsidR="00B57A7F" w:rsidRPr="0047330C" w:rsidRDefault="00B57A7F" w:rsidP="0090609D">
            <w:pPr>
              <w:pStyle w:val="GOSTTablenorm"/>
              <w:rPr>
                <w:szCs w:val="22"/>
                <w:lang w:eastAsia="en-US"/>
              </w:rPr>
            </w:pPr>
            <w:r w:rsidRPr="0047330C">
              <w:rPr>
                <w:szCs w:val="22"/>
                <w:lang w:eastAsia="en-US"/>
              </w:rPr>
              <w:t xml:space="preserve">Состав элемента представлен в таблице </w:t>
            </w:r>
            <w:r w:rsidRPr="0047330C">
              <w:rPr>
                <w:szCs w:val="22"/>
                <w:lang w:eastAsia="en-US"/>
              </w:rPr>
              <w:fldChar w:fldCharType="begin"/>
            </w:r>
            <w:r w:rsidRPr="0047330C">
              <w:rPr>
                <w:szCs w:val="22"/>
                <w:lang w:eastAsia="en-US"/>
              </w:rPr>
              <w:instrText xml:space="preserve"> REF _Ref174098414 \h  \* MERGEFORMAT </w:instrText>
            </w:r>
            <w:r w:rsidRPr="0047330C">
              <w:rPr>
                <w:szCs w:val="22"/>
                <w:lang w:eastAsia="en-US"/>
              </w:rPr>
            </w:r>
            <w:r w:rsidRPr="0047330C">
              <w:rPr>
                <w:szCs w:val="22"/>
                <w:lang w:eastAsia="en-US"/>
              </w:rPr>
              <w:fldChar w:fldCharType="separate"/>
            </w:r>
            <w:r w:rsidR="00BB6FF0" w:rsidRPr="00BB6FF0">
              <w:rPr>
                <w:noProof/>
                <w:szCs w:val="22"/>
              </w:rPr>
              <w:t>172</w:t>
            </w:r>
            <w:r w:rsidRPr="0047330C">
              <w:rPr>
                <w:szCs w:val="22"/>
                <w:lang w:eastAsia="en-US"/>
              </w:rPr>
              <w:fldChar w:fldCharType="end"/>
            </w:r>
          </w:p>
        </w:tc>
      </w:tr>
      <w:tr w:rsidR="00B57A7F" w:rsidRPr="0047330C" w14:paraId="1ADB0533" w14:textId="77777777" w:rsidTr="00CB77C9">
        <w:tc>
          <w:tcPr>
            <w:tcW w:w="9694" w:type="dxa"/>
            <w:gridSpan w:val="6"/>
          </w:tcPr>
          <w:p w14:paraId="63324702" w14:textId="77777777" w:rsidR="00B57A7F" w:rsidRPr="0047330C" w:rsidRDefault="00B57A7F" w:rsidP="0090609D">
            <w:pPr>
              <w:pStyle w:val="GOSTTablenorm"/>
              <w:rPr>
                <w:szCs w:val="22"/>
                <w:lang w:eastAsia="en-US"/>
              </w:rPr>
            </w:pPr>
            <w:r w:rsidRPr="0047330C">
              <w:rPr>
                <w:b/>
                <w:szCs w:val="22"/>
              </w:rPr>
              <w:t>Заказчик</w:t>
            </w:r>
          </w:p>
        </w:tc>
      </w:tr>
      <w:tr w:rsidR="00B57A7F" w:rsidRPr="0047330C" w14:paraId="789B174C" w14:textId="77777777" w:rsidTr="00CB77C9">
        <w:tc>
          <w:tcPr>
            <w:tcW w:w="1703" w:type="dxa"/>
          </w:tcPr>
          <w:p w14:paraId="5F633776" w14:textId="14A2AB1E" w:rsidR="00B57A7F" w:rsidRPr="0047330C" w:rsidRDefault="00CB77C9" w:rsidP="0090609D">
            <w:pPr>
              <w:pStyle w:val="GOSTTablenorm"/>
              <w:rPr>
                <w:szCs w:val="22"/>
              </w:rPr>
            </w:pPr>
            <w:r w:rsidRPr="0047330C">
              <w:rPr>
                <w:szCs w:val="22"/>
              </w:rPr>
              <w:t xml:space="preserve">Полное </w:t>
            </w:r>
            <w:r w:rsidRPr="0047330C">
              <w:rPr>
                <w:szCs w:val="22"/>
              </w:rPr>
              <w:lastRenderedPageBreak/>
              <w:t>наименование</w:t>
            </w:r>
          </w:p>
        </w:tc>
        <w:tc>
          <w:tcPr>
            <w:tcW w:w="1700" w:type="dxa"/>
          </w:tcPr>
          <w:p w14:paraId="7C53A412" w14:textId="77777777" w:rsidR="00B57A7F" w:rsidRPr="0047330C" w:rsidRDefault="00B57A7F" w:rsidP="0090609D">
            <w:pPr>
              <w:pStyle w:val="GOSTTablenorm"/>
              <w:rPr>
                <w:szCs w:val="22"/>
              </w:rPr>
            </w:pPr>
            <w:r w:rsidRPr="0047330C">
              <w:rPr>
                <w:szCs w:val="22"/>
              </w:rPr>
              <w:lastRenderedPageBreak/>
              <w:t>BaseDoc_Client</w:t>
            </w:r>
            <w:r w:rsidRPr="0047330C">
              <w:rPr>
                <w:szCs w:val="22"/>
              </w:rPr>
              <w:lastRenderedPageBreak/>
              <w:t>_Name</w:t>
            </w:r>
          </w:p>
        </w:tc>
        <w:tc>
          <w:tcPr>
            <w:tcW w:w="568" w:type="dxa"/>
          </w:tcPr>
          <w:p w14:paraId="2FCA508F" w14:textId="77777777" w:rsidR="00B57A7F" w:rsidRPr="0047330C" w:rsidRDefault="00B57A7F" w:rsidP="0090609D">
            <w:pPr>
              <w:pStyle w:val="GOSTTablenorm"/>
              <w:rPr>
                <w:szCs w:val="22"/>
              </w:rPr>
            </w:pPr>
            <w:r w:rsidRPr="0047330C">
              <w:rPr>
                <w:szCs w:val="22"/>
              </w:rPr>
              <w:lastRenderedPageBreak/>
              <w:t>П</w:t>
            </w:r>
          </w:p>
        </w:tc>
        <w:tc>
          <w:tcPr>
            <w:tcW w:w="1135" w:type="dxa"/>
          </w:tcPr>
          <w:p w14:paraId="7F8147E6" w14:textId="77777777" w:rsidR="00B57A7F" w:rsidRPr="0047330C" w:rsidRDefault="00B57A7F" w:rsidP="0090609D">
            <w:pPr>
              <w:pStyle w:val="GOSTTablenorm"/>
              <w:rPr>
                <w:szCs w:val="22"/>
              </w:rPr>
            </w:pPr>
            <w:r w:rsidRPr="0047330C">
              <w:rPr>
                <w:szCs w:val="22"/>
              </w:rPr>
              <w:t>Т(1-2000)</w:t>
            </w:r>
          </w:p>
        </w:tc>
        <w:tc>
          <w:tcPr>
            <w:tcW w:w="568" w:type="dxa"/>
          </w:tcPr>
          <w:p w14:paraId="1DB04D79" w14:textId="50559278" w:rsidR="00B57A7F" w:rsidRPr="0047330C" w:rsidRDefault="00B57A7F" w:rsidP="002A4427">
            <w:pPr>
              <w:pStyle w:val="GOSTTablenorm"/>
              <w:rPr>
                <w:szCs w:val="22"/>
              </w:rPr>
            </w:pPr>
            <w:r w:rsidRPr="0047330C">
              <w:rPr>
                <w:szCs w:val="22"/>
              </w:rPr>
              <w:t>О</w:t>
            </w:r>
          </w:p>
        </w:tc>
        <w:tc>
          <w:tcPr>
            <w:tcW w:w="4020" w:type="dxa"/>
          </w:tcPr>
          <w:p w14:paraId="0F98EBCF" w14:textId="77777777" w:rsidR="00B57A7F" w:rsidRPr="0047330C" w:rsidRDefault="00B57A7F" w:rsidP="0090609D">
            <w:pPr>
              <w:pStyle w:val="GOSTTablenorm"/>
              <w:rPr>
                <w:szCs w:val="22"/>
                <w:lang w:eastAsia="en-US"/>
              </w:rPr>
            </w:pPr>
            <w:r w:rsidRPr="0047330C">
              <w:rPr>
                <w:szCs w:val="22"/>
                <w:lang w:eastAsia="en-US"/>
              </w:rPr>
              <w:t xml:space="preserve">Указывается полное наименование </w:t>
            </w:r>
            <w:r w:rsidRPr="0047330C">
              <w:rPr>
                <w:szCs w:val="22"/>
                <w:lang w:eastAsia="en-US"/>
              </w:rPr>
              <w:lastRenderedPageBreak/>
              <w:t>заказчика</w:t>
            </w:r>
          </w:p>
        </w:tc>
      </w:tr>
      <w:tr w:rsidR="00CB77C9" w:rsidRPr="0047330C" w14:paraId="6A443CCA" w14:textId="77777777" w:rsidTr="00CB77C9">
        <w:tc>
          <w:tcPr>
            <w:tcW w:w="1703" w:type="dxa"/>
          </w:tcPr>
          <w:p w14:paraId="5A954CD6" w14:textId="161724E6" w:rsidR="00CB77C9" w:rsidRPr="0047330C" w:rsidDel="00CB77C9" w:rsidRDefault="00CB77C9" w:rsidP="00101F3F">
            <w:pPr>
              <w:pStyle w:val="GOSTTablenorm"/>
              <w:rPr>
                <w:szCs w:val="22"/>
              </w:rPr>
            </w:pPr>
            <w:r w:rsidRPr="0047330C">
              <w:rPr>
                <w:szCs w:val="22"/>
              </w:rPr>
              <w:lastRenderedPageBreak/>
              <w:t>Сокращенное наименование</w:t>
            </w:r>
            <w:r w:rsidR="00101F3F" w:rsidRPr="0047330C">
              <w:rPr>
                <w:szCs w:val="22"/>
              </w:rPr>
              <w:t xml:space="preserve"> </w:t>
            </w:r>
            <w:r w:rsidR="00673677" w:rsidRPr="0047330C">
              <w:rPr>
                <w:szCs w:val="22"/>
              </w:rPr>
              <w:t>(при наличии)</w:t>
            </w:r>
          </w:p>
        </w:tc>
        <w:tc>
          <w:tcPr>
            <w:tcW w:w="1700" w:type="dxa"/>
          </w:tcPr>
          <w:p w14:paraId="2CB193B9" w14:textId="66684F77" w:rsidR="00CB77C9" w:rsidRPr="0047330C" w:rsidRDefault="009C78D9" w:rsidP="0090609D">
            <w:pPr>
              <w:pStyle w:val="GOSTTablenorm"/>
              <w:rPr>
                <w:szCs w:val="22"/>
              </w:rPr>
            </w:pPr>
            <w:r w:rsidRPr="0047330C">
              <w:rPr>
                <w:szCs w:val="22"/>
              </w:rPr>
              <w:t>BaseDoc_Client_ShortName</w:t>
            </w:r>
          </w:p>
        </w:tc>
        <w:tc>
          <w:tcPr>
            <w:tcW w:w="568" w:type="dxa"/>
          </w:tcPr>
          <w:p w14:paraId="337CDBDA" w14:textId="7CA043F1" w:rsidR="00CB77C9" w:rsidRPr="0047330C" w:rsidRDefault="00CB77C9" w:rsidP="0090609D">
            <w:pPr>
              <w:pStyle w:val="GOSTTablenorm"/>
              <w:rPr>
                <w:szCs w:val="22"/>
              </w:rPr>
            </w:pPr>
            <w:r w:rsidRPr="0047330C">
              <w:rPr>
                <w:szCs w:val="22"/>
              </w:rPr>
              <w:t>П</w:t>
            </w:r>
          </w:p>
        </w:tc>
        <w:tc>
          <w:tcPr>
            <w:tcW w:w="1135" w:type="dxa"/>
          </w:tcPr>
          <w:p w14:paraId="580B0426" w14:textId="797DBEBE" w:rsidR="00CB77C9" w:rsidRPr="0047330C" w:rsidRDefault="00CB77C9" w:rsidP="0090609D">
            <w:pPr>
              <w:pStyle w:val="GOSTTablenorm"/>
              <w:rPr>
                <w:szCs w:val="22"/>
              </w:rPr>
            </w:pPr>
            <w:r w:rsidRPr="0047330C">
              <w:rPr>
                <w:szCs w:val="22"/>
              </w:rPr>
              <w:t>Т(1-2000)</w:t>
            </w:r>
          </w:p>
        </w:tc>
        <w:tc>
          <w:tcPr>
            <w:tcW w:w="568" w:type="dxa"/>
          </w:tcPr>
          <w:p w14:paraId="39AB0A5C" w14:textId="680B7901" w:rsidR="00CB77C9" w:rsidRPr="0047330C" w:rsidRDefault="00CB77C9" w:rsidP="0090609D">
            <w:pPr>
              <w:pStyle w:val="GOSTTablenorm"/>
              <w:rPr>
                <w:szCs w:val="22"/>
              </w:rPr>
            </w:pPr>
            <w:r w:rsidRPr="0047330C">
              <w:rPr>
                <w:szCs w:val="22"/>
              </w:rPr>
              <w:t>Н</w:t>
            </w:r>
          </w:p>
        </w:tc>
        <w:tc>
          <w:tcPr>
            <w:tcW w:w="4020" w:type="dxa"/>
          </w:tcPr>
          <w:p w14:paraId="71B93C1E" w14:textId="44B5B526" w:rsidR="00CB77C9" w:rsidRPr="0047330C" w:rsidRDefault="00CB77C9" w:rsidP="00CB77C9">
            <w:pPr>
              <w:pStyle w:val="GOSTTablenorm"/>
              <w:rPr>
                <w:szCs w:val="22"/>
                <w:lang w:eastAsia="en-US"/>
              </w:rPr>
            </w:pPr>
            <w:r w:rsidRPr="0047330C">
              <w:rPr>
                <w:szCs w:val="22"/>
                <w:lang w:eastAsia="en-US"/>
              </w:rPr>
              <w:t xml:space="preserve">Указывается сокращенное наименование заказчика </w:t>
            </w:r>
            <w:r w:rsidRPr="0047330C">
              <w:rPr>
                <w:szCs w:val="22"/>
              </w:rPr>
              <w:t>(при наличии)</w:t>
            </w:r>
          </w:p>
        </w:tc>
      </w:tr>
      <w:tr w:rsidR="00B57A7F" w:rsidRPr="0047330C" w14:paraId="6FC2F559" w14:textId="77777777" w:rsidTr="00CB77C9">
        <w:tc>
          <w:tcPr>
            <w:tcW w:w="1703" w:type="dxa"/>
          </w:tcPr>
          <w:p w14:paraId="70D9BA2A" w14:textId="77777777" w:rsidR="00B57A7F" w:rsidRPr="0047330C" w:rsidRDefault="00B57A7F" w:rsidP="0090609D">
            <w:pPr>
              <w:pStyle w:val="GOSTTablenorm"/>
              <w:rPr>
                <w:szCs w:val="22"/>
              </w:rPr>
            </w:pPr>
            <w:r w:rsidRPr="0047330C">
              <w:rPr>
                <w:szCs w:val="22"/>
              </w:rPr>
              <w:t>ОГРН</w:t>
            </w:r>
          </w:p>
        </w:tc>
        <w:tc>
          <w:tcPr>
            <w:tcW w:w="1700" w:type="dxa"/>
          </w:tcPr>
          <w:p w14:paraId="6BC7CB53" w14:textId="77777777" w:rsidR="00B57A7F" w:rsidRPr="0047330C" w:rsidRDefault="00B57A7F" w:rsidP="0090609D">
            <w:pPr>
              <w:pStyle w:val="GOSTTablenorm"/>
              <w:rPr>
                <w:szCs w:val="22"/>
              </w:rPr>
            </w:pPr>
            <w:r w:rsidRPr="0047330C">
              <w:rPr>
                <w:szCs w:val="22"/>
              </w:rPr>
              <w:t>BaseDoc_Client_OGRN</w:t>
            </w:r>
          </w:p>
        </w:tc>
        <w:tc>
          <w:tcPr>
            <w:tcW w:w="568" w:type="dxa"/>
          </w:tcPr>
          <w:p w14:paraId="6AD028E9" w14:textId="77777777" w:rsidR="00B57A7F" w:rsidRPr="0047330C" w:rsidRDefault="00B57A7F" w:rsidP="0090609D">
            <w:pPr>
              <w:pStyle w:val="GOSTTablenorm"/>
              <w:rPr>
                <w:szCs w:val="22"/>
              </w:rPr>
            </w:pPr>
            <w:r w:rsidRPr="0047330C">
              <w:rPr>
                <w:szCs w:val="22"/>
              </w:rPr>
              <w:t>П</w:t>
            </w:r>
          </w:p>
        </w:tc>
        <w:tc>
          <w:tcPr>
            <w:tcW w:w="1135" w:type="dxa"/>
          </w:tcPr>
          <w:p w14:paraId="4EBE52ED" w14:textId="77777777" w:rsidR="00B57A7F" w:rsidRPr="0047330C" w:rsidRDefault="00B57A7F" w:rsidP="0090609D">
            <w:pPr>
              <w:pStyle w:val="GOSTTablenorm"/>
              <w:rPr>
                <w:szCs w:val="22"/>
              </w:rPr>
            </w:pPr>
            <w:r w:rsidRPr="0047330C">
              <w:rPr>
                <w:szCs w:val="22"/>
              </w:rPr>
              <w:t>Т(13)/ Т(15)</w:t>
            </w:r>
          </w:p>
        </w:tc>
        <w:tc>
          <w:tcPr>
            <w:tcW w:w="568" w:type="dxa"/>
          </w:tcPr>
          <w:p w14:paraId="768037AB" w14:textId="7DE0D504" w:rsidR="00B57A7F" w:rsidRPr="0047330C" w:rsidRDefault="00B57A7F" w:rsidP="002A4427">
            <w:pPr>
              <w:pStyle w:val="GOSTTablenorm"/>
              <w:rPr>
                <w:szCs w:val="22"/>
              </w:rPr>
            </w:pPr>
            <w:r w:rsidRPr="0047330C">
              <w:rPr>
                <w:szCs w:val="22"/>
              </w:rPr>
              <w:t>О</w:t>
            </w:r>
          </w:p>
        </w:tc>
        <w:tc>
          <w:tcPr>
            <w:tcW w:w="4020" w:type="dxa"/>
          </w:tcPr>
          <w:p w14:paraId="2FE498B4" w14:textId="77777777" w:rsidR="00B57A7F" w:rsidRPr="0047330C" w:rsidRDefault="00B57A7F" w:rsidP="0090609D">
            <w:pPr>
              <w:pStyle w:val="GOSTTablenorm"/>
              <w:rPr>
                <w:szCs w:val="22"/>
                <w:lang w:eastAsia="en-US"/>
              </w:rPr>
            </w:pPr>
            <w:r w:rsidRPr="0047330C">
              <w:rPr>
                <w:szCs w:val="22"/>
                <w:lang w:eastAsia="en-US"/>
              </w:rPr>
              <w:t xml:space="preserve">Указывается </w:t>
            </w:r>
            <w:r w:rsidRPr="0047330C">
              <w:rPr>
                <w:szCs w:val="22"/>
              </w:rPr>
              <w:t>ОГРН</w:t>
            </w:r>
            <w:r w:rsidRPr="0047330C">
              <w:rPr>
                <w:szCs w:val="22"/>
                <w:lang w:eastAsia="en-US"/>
              </w:rPr>
              <w:t xml:space="preserve"> заказчика</w:t>
            </w:r>
          </w:p>
        </w:tc>
      </w:tr>
      <w:tr w:rsidR="00B57A7F" w:rsidRPr="0047330C" w14:paraId="38D29683" w14:textId="77777777" w:rsidTr="00CB77C9">
        <w:tc>
          <w:tcPr>
            <w:tcW w:w="1703" w:type="dxa"/>
          </w:tcPr>
          <w:p w14:paraId="254B4DDF" w14:textId="77777777" w:rsidR="00B57A7F" w:rsidRPr="0047330C" w:rsidRDefault="00B57A7F" w:rsidP="0090609D">
            <w:pPr>
              <w:pStyle w:val="GOSTTablenorm"/>
              <w:rPr>
                <w:szCs w:val="22"/>
              </w:rPr>
            </w:pPr>
            <w:r w:rsidRPr="0047330C">
              <w:rPr>
                <w:szCs w:val="22"/>
              </w:rPr>
              <w:t>ИНН</w:t>
            </w:r>
          </w:p>
        </w:tc>
        <w:tc>
          <w:tcPr>
            <w:tcW w:w="1700" w:type="dxa"/>
          </w:tcPr>
          <w:p w14:paraId="54F72546" w14:textId="77777777" w:rsidR="00B57A7F" w:rsidRPr="0047330C" w:rsidRDefault="00B57A7F" w:rsidP="0090609D">
            <w:pPr>
              <w:pStyle w:val="GOSTTablenorm"/>
              <w:rPr>
                <w:szCs w:val="22"/>
              </w:rPr>
            </w:pPr>
            <w:r w:rsidRPr="0047330C">
              <w:rPr>
                <w:szCs w:val="22"/>
              </w:rPr>
              <w:t>BaseDoc_Client_INN</w:t>
            </w:r>
          </w:p>
        </w:tc>
        <w:tc>
          <w:tcPr>
            <w:tcW w:w="568" w:type="dxa"/>
          </w:tcPr>
          <w:p w14:paraId="285DD04A" w14:textId="77777777" w:rsidR="00B57A7F" w:rsidRPr="0047330C" w:rsidRDefault="00B57A7F" w:rsidP="0090609D">
            <w:pPr>
              <w:pStyle w:val="GOSTTablenorm"/>
              <w:rPr>
                <w:szCs w:val="22"/>
              </w:rPr>
            </w:pPr>
            <w:r w:rsidRPr="0047330C">
              <w:rPr>
                <w:szCs w:val="22"/>
              </w:rPr>
              <w:t>П</w:t>
            </w:r>
          </w:p>
        </w:tc>
        <w:tc>
          <w:tcPr>
            <w:tcW w:w="1135" w:type="dxa"/>
          </w:tcPr>
          <w:p w14:paraId="320C62E7" w14:textId="77777777" w:rsidR="00B57A7F" w:rsidRPr="0047330C" w:rsidRDefault="00B57A7F" w:rsidP="0090609D">
            <w:pPr>
              <w:pStyle w:val="GOSTTablenorm"/>
              <w:rPr>
                <w:szCs w:val="22"/>
              </w:rPr>
            </w:pPr>
            <w:r w:rsidRPr="0047330C">
              <w:rPr>
                <w:szCs w:val="22"/>
              </w:rPr>
              <w:t>Т(10)/ Т(12)</w:t>
            </w:r>
          </w:p>
        </w:tc>
        <w:tc>
          <w:tcPr>
            <w:tcW w:w="568" w:type="dxa"/>
          </w:tcPr>
          <w:p w14:paraId="203AFE5A" w14:textId="3558E8F9" w:rsidR="00B57A7F" w:rsidRPr="0047330C" w:rsidRDefault="00B57A7F" w:rsidP="002A4427">
            <w:pPr>
              <w:pStyle w:val="GOSTTablenorm"/>
              <w:rPr>
                <w:szCs w:val="22"/>
              </w:rPr>
            </w:pPr>
            <w:r w:rsidRPr="0047330C">
              <w:rPr>
                <w:szCs w:val="22"/>
              </w:rPr>
              <w:t>О</w:t>
            </w:r>
          </w:p>
        </w:tc>
        <w:tc>
          <w:tcPr>
            <w:tcW w:w="4020" w:type="dxa"/>
          </w:tcPr>
          <w:p w14:paraId="123C92A6" w14:textId="77777777" w:rsidR="00B57A7F" w:rsidRPr="0047330C" w:rsidRDefault="00B57A7F" w:rsidP="0090609D">
            <w:pPr>
              <w:pStyle w:val="GOSTTablenorm"/>
              <w:rPr>
                <w:szCs w:val="22"/>
                <w:lang w:eastAsia="en-US"/>
              </w:rPr>
            </w:pPr>
            <w:r w:rsidRPr="0047330C">
              <w:rPr>
                <w:szCs w:val="22"/>
                <w:lang w:eastAsia="en-US"/>
              </w:rPr>
              <w:t xml:space="preserve">Указывается </w:t>
            </w:r>
            <w:r w:rsidRPr="0047330C">
              <w:rPr>
                <w:szCs w:val="22"/>
              </w:rPr>
              <w:t>ИНН</w:t>
            </w:r>
            <w:r w:rsidRPr="0047330C">
              <w:rPr>
                <w:szCs w:val="22"/>
                <w:lang w:eastAsia="en-US"/>
              </w:rPr>
              <w:t xml:space="preserve"> заказчика</w:t>
            </w:r>
          </w:p>
        </w:tc>
      </w:tr>
      <w:tr w:rsidR="00B57A7F" w:rsidRPr="0047330C" w14:paraId="717B7F85" w14:textId="77777777" w:rsidTr="00CB77C9">
        <w:tc>
          <w:tcPr>
            <w:tcW w:w="1703" w:type="dxa"/>
          </w:tcPr>
          <w:p w14:paraId="01E4FFE0" w14:textId="77777777" w:rsidR="00B57A7F" w:rsidRPr="0047330C" w:rsidRDefault="00B57A7F" w:rsidP="0090609D">
            <w:pPr>
              <w:pStyle w:val="GOSTTablenorm"/>
              <w:rPr>
                <w:szCs w:val="22"/>
              </w:rPr>
            </w:pPr>
            <w:r w:rsidRPr="0047330C">
              <w:rPr>
                <w:szCs w:val="22"/>
              </w:rPr>
              <w:t>КПП</w:t>
            </w:r>
          </w:p>
        </w:tc>
        <w:tc>
          <w:tcPr>
            <w:tcW w:w="1700" w:type="dxa"/>
          </w:tcPr>
          <w:p w14:paraId="4938F783" w14:textId="77777777" w:rsidR="00B57A7F" w:rsidRPr="0047330C" w:rsidRDefault="00B57A7F" w:rsidP="0090609D">
            <w:pPr>
              <w:pStyle w:val="GOSTTablenorm"/>
              <w:rPr>
                <w:szCs w:val="22"/>
              </w:rPr>
            </w:pPr>
            <w:r w:rsidRPr="0047330C">
              <w:rPr>
                <w:szCs w:val="22"/>
              </w:rPr>
              <w:t>BaseDoc_Client_KPP</w:t>
            </w:r>
          </w:p>
        </w:tc>
        <w:tc>
          <w:tcPr>
            <w:tcW w:w="568" w:type="dxa"/>
          </w:tcPr>
          <w:p w14:paraId="297C2CD8" w14:textId="77777777" w:rsidR="00B57A7F" w:rsidRPr="0047330C" w:rsidRDefault="00B57A7F" w:rsidP="0090609D">
            <w:pPr>
              <w:pStyle w:val="GOSTTablenorm"/>
              <w:rPr>
                <w:szCs w:val="22"/>
              </w:rPr>
            </w:pPr>
            <w:r w:rsidRPr="0047330C">
              <w:rPr>
                <w:szCs w:val="22"/>
              </w:rPr>
              <w:t>П</w:t>
            </w:r>
          </w:p>
        </w:tc>
        <w:tc>
          <w:tcPr>
            <w:tcW w:w="1135" w:type="dxa"/>
          </w:tcPr>
          <w:p w14:paraId="1BD11331" w14:textId="77777777" w:rsidR="00B57A7F" w:rsidRPr="0047330C" w:rsidRDefault="00B57A7F" w:rsidP="0090609D">
            <w:pPr>
              <w:pStyle w:val="GOSTTablenorm"/>
              <w:rPr>
                <w:szCs w:val="22"/>
              </w:rPr>
            </w:pPr>
            <w:r w:rsidRPr="0047330C">
              <w:rPr>
                <w:szCs w:val="22"/>
              </w:rPr>
              <w:t>Т(9)</w:t>
            </w:r>
          </w:p>
        </w:tc>
        <w:tc>
          <w:tcPr>
            <w:tcW w:w="568" w:type="dxa"/>
          </w:tcPr>
          <w:p w14:paraId="3EDA0589" w14:textId="2EEE6F4D" w:rsidR="00B57A7F" w:rsidRPr="0047330C" w:rsidRDefault="00B57A7F" w:rsidP="002A4427">
            <w:pPr>
              <w:pStyle w:val="GOSTTablenorm"/>
              <w:rPr>
                <w:szCs w:val="22"/>
              </w:rPr>
            </w:pPr>
            <w:r w:rsidRPr="0047330C">
              <w:rPr>
                <w:szCs w:val="22"/>
              </w:rPr>
              <w:t>Н</w:t>
            </w:r>
          </w:p>
        </w:tc>
        <w:tc>
          <w:tcPr>
            <w:tcW w:w="4020" w:type="dxa"/>
          </w:tcPr>
          <w:p w14:paraId="4D131E3A" w14:textId="77777777" w:rsidR="00B57A7F" w:rsidRPr="0047330C" w:rsidRDefault="00B57A7F" w:rsidP="0090609D">
            <w:pPr>
              <w:pStyle w:val="GOSTTablenorm"/>
              <w:rPr>
                <w:szCs w:val="22"/>
                <w:lang w:eastAsia="en-US"/>
              </w:rPr>
            </w:pPr>
            <w:r w:rsidRPr="0047330C">
              <w:rPr>
                <w:szCs w:val="22"/>
                <w:lang w:eastAsia="en-US"/>
              </w:rPr>
              <w:t>Указывается</w:t>
            </w:r>
            <w:r w:rsidRPr="0047330C">
              <w:rPr>
                <w:szCs w:val="22"/>
              </w:rPr>
              <w:t xml:space="preserve"> КПП</w:t>
            </w:r>
            <w:r w:rsidRPr="0047330C">
              <w:rPr>
                <w:szCs w:val="22"/>
                <w:lang w:eastAsia="en-US"/>
              </w:rPr>
              <w:t xml:space="preserve"> заказчика</w:t>
            </w:r>
          </w:p>
        </w:tc>
      </w:tr>
      <w:tr w:rsidR="00B57A7F" w:rsidRPr="0047330C" w14:paraId="6A05BC52" w14:textId="77777777" w:rsidTr="00CB77C9">
        <w:tc>
          <w:tcPr>
            <w:tcW w:w="1703" w:type="dxa"/>
          </w:tcPr>
          <w:p w14:paraId="29D7F319" w14:textId="77777777" w:rsidR="00B57A7F" w:rsidRPr="0047330C" w:rsidRDefault="00B57A7F" w:rsidP="0090609D">
            <w:pPr>
              <w:pStyle w:val="GOSTTablenorm"/>
              <w:rPr>
                <w:szCs w:val="22"/>
              </w:rPr>
            </w:pPr>
            <w:r w:rsidRPr="0047330C">
              <w:rPr>
                <w:szCs w:val="22"/>
              </w:rPr>
              <w:t>Лицевой счет</w:t>
            </w:r>
          </w:p>
        </w:tc>
        <w:tc>
          <w:tcPr>
            <w:tcW w:w="1700" w:type="dxa"/>
          </w:tcPr>
          <w:p w14:paraId="5C95E191" w14:textId="77777777" w:rsidR="00B57A7F" w:rsidRPr="0047330C" w:rsidRDefault="00B57A7F" w:rsidP="0090609D">
            <w:pPr>
              <w:pStyle w:val="GOSTTablenorm"/>
              <w:rPr>
                <w:szCs w:val="22"/>
              </w:rPr>
            </w:pPr>
            <w:r w:rsidRPr="0047330C">
              <w:rPr>
                <w:szCs w:val="22"/>
              </w:rPr>
              <w:t>BaseDoc_Client_AccNum</w:t>
            </w:r>
          </w:p>
        </w:tc>
        <w:tc>
          <w:tcPr>
            <w:tcW w:w="568" w:type="dxa"/>
          </w:tcPr>
          <w:p w14:paraId="7CFB6F8F" w14:textId="77777777" w:rsidR="00B57A7F" w:rsidRPr="0047330C" w:rsidRDefault="00B57A7F" w:rsidP="0090609D">
            <w:pPr>
              <w:pStyle w:val="GOSTTablenorm"/>
              <w:rPr>
                <w:szCs w:val="22"/>
              </w:rPr>
            </w:pPr>
            <w:r w:rsidRPr="0047330C">
              <w:rPr>
                <w:szCs w:val="22"/>
              </w:rPr>
              <w:t>П</w:t>
            </w:r>
          </w:p>
        </w:tc>
        <w:tc>
          <w:tcPr>
            <w:tcW w:w="1135" w:type="dxa"/>
          </w:tcPr>
          <w:p w14:paraId="54F3B2C4" w14:textId="77777777" w:rsidR="00B57A7F" w:rsidRPr="0047330C" w:rsidRDefault="00B57A7F" w:rsidP="0090609D">
            <w:pPr>
              <w:pStyle w:val="GOSTTablenorm"/>
              <w:rPr>
                <w:szCs w:val="22"/>
              </w:rPr>
            </w:pPr>
            <w:r w:rsidRPr="0047330C">
              <w:rPr>
                <w:szCs w:val="22"/>
              </w:rPr>
              <w:t>Т(11)</w:t>
            </w:r>
          </w:p>
        </w:tc>
        <w:tc>
          <w:tcPr>
            <w:tcW w:w="568" w:type="dxa"/>
          </w:tcPr>
          <w:p w14:paraId="241DDFBF" w14:textId="4880D2EA" w:rsidR="00B57A7F" w:rsidRPr="0047330C" w:rsidRDefault="00A60EC0" w:rsidP="0090609D">
            <w:pPr>
              <w:pStyle w:val="GOSTTablenorm"/>
              <w:rPr>
                <w:szCs w:val="22"/>
              </w:rPr>
            </w:pPr>
            <w:r w:rsidRPr="0047330C">
              <w:rPr>
                <w:szCs w:val="22"/>
              </w:rPr>
              <w:t>О</w:t>
            </w:r>
          </w:p>
        </w:tc>
        <w:tc>
          <w:tcPr>
            <w:tcW w:w="4020" w:type="dxa"/>
          </w:tcPr>
          <w:p w14:paraId="291D745C" w14:textId="77777777" w:rsidR="00B57A7F" w:rsidRPr="0047330C" w:rsidRDefault="00B57A7F" w:rsidP="0090609D">
            <w:pPr>
              <w:pStyle w:val="GOSTTablenorm"/>
              <w:rPr>
                <w:szCs w:val="22"/>
                <w:lang w:eastAsia="en-US"/>
              </w:rPr>
            </w:pPr>
            <w:r w:rsidRPr="0047330C">
              <w:rPr>
                <w:szCs w:val="22"/>
                <w:lang w:eastAsia="en-US"/>
              </w:rPr>
              <w:t xml:space="preserve">Указывается </w:t>
            </w:r>
            <w:r w:rsidRPr="0047330C">
              <w:rPr>
                <w:szCs w:val="22"/>
              </w:rPr>
              <w:t>лицевой счет</w:t>
            </w:r>
            <w:r w:rsidRPr="0047330C">
              <w:rPr>
                <w:szCs w:val="22"/>
                <w:lang w:eastAsia="en-US"/>
              </w:rPr>
              <w:t xml:space="preserve"> заказчика</w:t>
            </w:r>
          </w:p>
        </w:tc>
      </w:tr>
      <w:tr w:rsidR="00B57A7F" w:rsidRPr="0047330C" w14:paraId="6C63BBB3" w14:textId="77777777" w:rsidTr="00CB77C9">
        <w:tc>
          <w:tcPr>
            <w:tcW w:w="1703" w:type="dxa"/>
          </w:tcPr>
          <w:p w14:paraId="791679E4" w14:textId="77777777" w:rsidR="00B57A7F" w:rsidRPr="0047330C" w:rsidRDefault="00B57A7F" w:rsidP="0090609D">
            <w:pPr>
              <w:pStyle w:val="GOSTTablenorm"/>
              <w:rPr>
                <w:szCs w:val="22"/>
              </w:rPr>
            </w:pPr>
            <w:r w:rsidRPr="0047330C">
              <w:rPr>
                <w:szCs w:val="22"/>
              </w:rPr>
              <w:t>Аналитический код раздела</w:t>
            </w:r>
          </w:p>
        </w:tc>
        <w:tc>
          <w:tcPr>
            <w:tcW w:w="1700" w:type="dxa"/>
          </w:tcPr>
          <w:p w14:paraId="6E4F1371" w14:textId="77777777" w:rsidR="00B57A7F" w:rsidRPr="0047330C" w:rsidRDefault="00B57A7F" w:rsidP="0090609D">
            <w:pPr>
              <w:pStyle w:val="GOSTTablenorm"/>
              <w:rPr>
                <w:szCs w:val="22"/>
              </w:rPr>
            </w:pPr>
            <w:r w:rsidRPr="0047330C">
              <w:rPr>
                <w:szCs w:val="22"/>
              </w:rPr>
              <w:t>BaseDoc_Client_AnalyticalCode</w:t>
            </w:r>
          </w:p>
        </w:tc>
        <w:tc>
          <w:tcPr>
            <w:tcW w:w="568" w:type="dxa"/>
          </w:tcPr>
          <w:p w14:paraId="6AA9BA61" w14:textId="77777777" w:rsidR="00B57A7F" w:rsidRPr="0047330C" w:rsidRDefault="00B57A7F" w:rsidP="0090609D">
            <w:pPr>
              <w:pStyle w:val="GOSTTablenorm"/>
              <w:rPr>
                <w:szCs w:val="22"/>
              </w:rPr>
            </w:pPr>
            <w:r w:rsidRPr="0047330C">
              <w:rPr>
                <w:szCs w:val="22"/>
              </w:rPr>
              <w:t>П</w:t>
            </w:r>
          </w:p>
        </w:tc>
        <w:tc>
          <w:tcPr>
            <w:tcW w:w="1135" w:type="dxa"/>
          </w:tcPr>
          <w:p w14:paraId="0C5FFD79" w14:textId="77777777" w:rsidR="00B57A7F" w:rsidRPr="0047330C" w:rsidRDefault="00B57A7F" w:rsidP="0090609D">
            <w:pPr>
              <w:pStyle w:val="GOSTTablenorm"/>
              <w:rPr>
                <w:szCs w:val="22"/>
              </w:rPr>
            </w:pPr>
            <w:r w:rsidRPr="0047330C">
              <w:rPr>
                <w:szCs w:val="22"/>
              </w:rPr>
              <w:t>Т(8)</w:t>
            </w:r>
          </w:p>
        </w:tc>
        <w:tc>
          <w:tcPr>
            <w:tcW w:w="568" w:type="dxa"/>
          </w:tcPr>
          <w:p w14:paraId="598BC374" w14:textId="4EB28847" w:rsidR="00B57A7F" w:rsidRPr="0047330C" w:rsidRDefault="00A60EC0" w:rsidP="0090609D">
            <w:pPr>
              <w:pStyle w:val="GOSTTablenorm"/>
              <w:rPr>
                <w:szCs w:val="22"/>
              </w:rPr>
            </w:pPr>
            <w:r w:rsidRPr="0047330C">
              <w:rPr>
                <w:szCs w:val="22"/>
              </w:rPr>
              <w:t>Н</w:t>
            </w:r>
          </w:p>
        </w:tc>
        <w:tc>
          <w:tcPr>
            <w:tcW w:w="4020" w:type="dxa"/>
          </w:tcPr>
          <w:p w14:paraId="61D61154" w14:textId="77777777" w:rsidR="00B57A7F" w:rsidRPr="0047330C" w:rsidRDefault="00B57A7F" w:rsidP="0090609D">
            <w:pPr>
              <w:pStyle w:val="GOSTTablenorm"/>
              <w:rPr>
                <w:szCs w:val="22"/>
                <w:lang w:eastAsia="en-US"/>
              </w:rPr>
            </w:pPr>
            <w:r w:rsidRPr="0047330C">
              <w:rPr>
                <w:szCs w:val="22"/>
                <w:lang w:eastAsia="en-US"/>
              </w:rPr>
              <w:t xml:space="preserve">Указывается </w:t>
            </w:r>
            <w:r w:rsidRPr="0047330C">
              <w:rPr>
                <w:szCs w:val="22"/>
              </w:rPr>
              <w:t>аналитический код раздела</w:t>
            </w:r>
            <w:r w:rsidRPr="0047330C">
              <w:rPr>
                <w:szCs w:val="22"/>
                <w:lang w:eastAsia="en-US"/>
              </w:rPr>
              <w:t xml:space="preserve"> заказчика</w:t>
            </w:r>
          </w:p>
        </w:tc>
      </w:tr>
      <w:tr w:rsidR="00B57A7F" w:rsidRPr="0047330C" w14:paraId="32A74979" w14:textId="77777777" w:rsidTr="00CB77C9">
        <w:tc>
          <w:tcPr>
            <w:tcW w:w="1703" w:type="dxa"/>
          </w:tcPr>
          <w:p w14:paraId="4924A95A" w14:textId="77777777" w:rsidR="00B57A7F" w:rsidRPr="0047330C" w:rsidRDefault="00B57A7F" w:rsidP="0090609D">
            <w:pPr>
              <w:pStyle w:val="GOSTTablenorm"/>
              <w:rPr>
                <w:szCs w:val="22"/>
              </w:rPr>
            </w:pPr>
            <w:r w:rsidRPr="0047330C">
              <w:rPr>
                <w:szCs w:val="22"/>
              </w:rPr>
              <w:t>Код СВР / ИП и КФХ</w:t>
            </w:r>
          </w:p>
        </w:tc>
        <w:tc>
          <w:tcPr>
            <w:tcW w:w="1700" w:type="dxa"/>
          </w:tcPr>
          <w:p w14:paraId="1E81CE1E" w14:textId="77777777" w:rsidR="00B57A7F" w:rsidRPr="0047330C" w:rsidRDefault="00B57A7F" w:rsidP="0090609D">
            <w:pPr>
              <w:pStyle w:val="GOSTTablenorm"/>
              <w:rPr>
                <w:szCs w:val="22"/>
              </w:rPr>
            </w:pPr>
            <w:r w:rsidRPr="0047330C">
              <w:rPr>
                <w:szCs w:val="22"/>
              </w:rPr>
              <w:t>BaseDoc_Client_Code</w:t>
            </w:r>
          </w:p>
        </w:tc>
        <w:tc>
          <w:tcPr>
            <w:tcW w:w="568" w:type="dxa"/>
          </w:tcPr>
          <w:p w14:paraId="74CD285E" w14:textId="77777777" w:rsidR="00B57A7F" w:rsidRPr="0047330C" w:rsidRDefault="00B57A7F" w:rsidP="0090609D">
            <w:pPr>
              <w:pStyle w:val="GOSTTablenorm"/>
              <w:rPr>
                <w:szCs w:val="22"/>
              </w:rPr>
            </w:pPr>
            <w:r w:rsidRPr="0047330C">
              <w:rPr>
                <w:szCs w:val="22"/>
              </w:rPr>
              <w:t>П</w:t>
            </w:r>
          </w:p>
        </w:tc>
        <w:tc>
          <w:tcPr>
            <w:tcW w:w="1135" w:type="dxa"/>
          </w:tcPr>
          <w:p w14:paraId="7D928552" w14:textId="77777777" w:rsidR="00B57A7F" w:rsidRPr="0047330C" w:rsidRDefault="00B57A7F" w:rsidP="0090609D">
            <w:pPr>
              <w:pStyle w:val="GOSTTablenorm"/>
              <w:rPr>
                <w:szCs w:val="22"/>
              </w:rPr>
            </w:pPr>
            <w:r w:rsidRPr="0047330C">
              <w:rPr>
                <w:szCs w:val="22"/>
              </w:rPr>
              <w:t>Т(8)</w:t>
            </w:r>
          </w:p>
        </w:tc>
        <w:tc>
          <w:tcPr>
            <w:tcW w:w="568" w:type="dxa"/>
          </w:tcPr>
          <w:p w14:paraId="79119FA2" w14:textId="00F57C56" w:rsidR="00B57A7F" w:rsidRPr="0047330C" w:rsidRDefault="00A60EC0" w:rsidP="0090609D">
            <w:pPr>
              <w:pStyle w:val="GOSTTablenorm"/>
              <w:rPr>
                <w:szCs w:val="22"/>
              </w:rPr>
            </w:pPr>
            <w:r w:rsidRPr="0047330C">
              <w:rPr>
                <w:szCs w:val="22"/>
              </w:rPr>
              <w:t>О</w:t>
            </w:r>
          </w:p>
        </w:tc>
        <w:tc>
          <w:tcPr>
            <w:tcW w:w="4020" w:type="dxa"/>
          </w:tcPr>
          <w:p w14:paraId="34260C01" w14:textId="77777777" w:rsidR="00B57A7F" w:rsidRPr="0047330C" w:rsidRDefault="00B57A7F" w:rsidP="0090609D">
            <w:pPr>
              <w:pStyle w:val="GOSTTablenorm"/>
              <w:rPr>
                <w:szCs w:val="22"/>
                <w:lang w:eastAsia="en-US"/>
              </w:rPr>
            </w:pPr>
            <w:r w:rsidRPr="0047330C">
              <w:rPr>
                <w:szCs w:val="22"/>
                <w:lang w:eastAsia="en-US"/>
              </w:rPr>
              <w:t xml:space="preserve">Указывается </w:t>
            </w:r>
            <w:r w:rsidRPr="0047330C">
              <w:rPr>
                <w:szCs w:val="22"/>
              </w:rPr>
              <w:t>код СВР/ИП и КФХ</w:t>
            </w:r>
            <w:r w:rsidRPr="0047330C">
              <w:rPr>
                <w:szCs w:val="22"/>
                <w:lang w:eastAsia="en-US"/>
              </w:rPr>
              <w:t xml:space="preserve"> заказчика</w:t>
            </w:r>
          </w:p>
        </w:tc>
      </w:tr>
      <w:tr w:rsidR="00B57A7F" w:rsidRPr="0047330C" w14:paraId="47CFEAE5" w14:textId="77777777" w:rsidTr="00CB77C9">
        <w:tc>
          <w:tcPr>
            <w:tcW w:w="1703" w:type="dxa"/>
          </w:tcPr>
          <w:p w14:paraId="56BA68E5" w14:textId="77777777" w:rsidR="00B57A7F" w:rsidRPr="0047330C" w:rsidRDefault="00B57A7F" w:rsidP="0090609D">
            <w:pPr>
              <w:pStyle w:val="GOSTTablenorm"/>
              <w:rPr>
                <w:szCs w:val="22"/>
              </w:rPr>
            </w:pPr>
            <w:r w:rsidRPr="0047330C">
              <w:rPr>
                <w:szCs w:val="22"/>
              </w:rPr>
              <w:t>Адрес заказчика</w:t>
            </w:r>
          </w:p>
        </w:tc>
        <w:tc>
          <w:tcPr>
            <w:tcW w:w="1700" w:type="dxa"/>
          </w:tcPr>
          <w:p w14:paraId="4856ED09" w14:textId="77777777" w:rsidR="00B57A7F" w:rsidRPr="0047330C" w:rsidRDefault="00B57A7F" w:rsidP="0090609D">
            <w:pPr>
              <w:pStyle w:val="GOSTTablenorm"/>
              <w:rPr>
                <w:szCs w:val="22"/>
              </w:rPr>
            </w:pPr>
            <w:r w:rsidRPr="0047330C">
              <w:rPr>
                <w:szCs w:val="22"/>
              </w:rPr>
              <w:t>BaseDoc_Client_ClientAddress</w:t>
            </w:r>
          </w:p>
        </w:tc>
        <w:tc>
          <w:tcPr>
            <w:tcW w:w="568" w:type="dxa"/>
          </w:tcPr>
          <w:p w14:paraId="49D055ED" w14:textId="77777777" w:rsidR="00B57A7F" w:rsidRPr="0047330C" w:rsidRDefault="00B57A7F" w:rsidP="0090609D">
            <w:pPr>
              <w:pStyle w:val="GOSTTablenorm"/>
              <w:rPr>
                <w:szCs w:val="22"/>
              </w:rPr>
            </w:pPr>
            <w:r w:rsidRPr="0047330C">
              <w:rPr>
                <w:szCs w:val="22"/>
              </w:rPr>
              <w:t>П</w:t>
            </w:r>
          </w:p>
        </w:tc>
        <w:tc>
          <w:tcPr>
            <w:tcW w:w="1135" w:type="dxa"/>
          </w:tcPr>
          <w:p w14:paraId="587D2EE7" w14:textId="77777777" w:rsidR="00B57A7F" w:rsidRPr="0047330C" w:rsidRDefault="00B57A7F" w:rsidP="0090609D">
            <w:pPr>
              <w:pStyle w:val="GOSTTablenorm"/>
              <w:rPr>
                <w:szCs w:val="22"/>
              </w:rPr>
            </w:pPr>
            <w:r w:rsidRPr="0047330C">
              <w:rPr>
                <w:szCs w:val="22"/>
              </w:rPr>
              <w:t>Т(1-2000)</w:t>
            </w:r>
          </w:p>
        </w:tc>
        <w:tc>
          <w:tcPr>
            <w:tcW w:w="568" w:type="dxa"/>
          </w:tcPr>
          <w:p w14:paraId="557D2A89" w14:textId="41303C73" w:rsidR="00B57A7F" w:rsidRPr="0047330C" w:rsidRDefault="00A60EC0" w:rsidP="0090609D">
            <w:pPr>
              <w:pStyle w:val="GOSTTablenorm"/>
              <w:rPr>
                <w:szCs w:val="22"/>
              </w:rPr>
            </w:pPr>
            <w:r w:rsidRPr="0047330C">
              <w:rPr>
                <w:szCs w:val="22"/>
              </w:rPr>
              <w:t>Н</w:t>
            </w:r>
          </w:p>
        </w:tc>
        <w:tc>
          <w:tcPr>
            <w:tcW w:w="4020" w:type="dxa"/>
          </w:tcPr>
          <w:p w14:paraId="07D6FC11" w14:textId="77777777" w:rsidR="00B57A7F" w:rsidRPr="0047330C" w:rsidRDefault="00B57A7F" w:rsidP="0090609D">
            <w:pPr>
              <w:pStyle w:val="GOSTTablenorm"/>
              <w:rPr>
                <w:szCs w:val="22"/>
                <w:lang w:eastAsia="en-US"/>
              </w:rPr>
            </w:pPr>
            <w:r w:rsidRPr="0047330C">
              <w:rPr>
                <w:szCs w:val="22"/>
                <w:lang w:eastAsia="en-US"/>
              </w:rPr>
              <w:t>Указывается адрес заказчика</w:t>
            </w:r>
            <w:r w:rsidR="006A11DA" w:rsidRPr="0047330C">
              <w:rPr>
                <w:szCs w:val="22"/>
                <w:lang w:eastAsia="en-US"/>
              </w:rPr>
              <w:t>.</w:t>
            </w:r>
          </w:p>
          <w:p w14:paraId="331E5183" w14:textId="4A1C4189" w:rsidR="006A11DA" w:rsidRPr="0047330C" w:rsidRDefault="006A11DA" w:rsidP="006A11DA">
            <w:pPr>
              <w:pStyle w:val="GOSTTablenorm"/>
              <w:rPr>
                <w:szCs w:val="22"/>
                <w:lang w:eastAsia="en-US"/>
              </w:rPr>
            </w:pPr>
            <w:r w:rsidRPr="0047330C">
              <w:rPr>
                <w:szCs w:val="22"/>
                <w:lang w:eastAsia="en-US"/>
              </w:rPr>
              <w:t xml:space="preserve">Для документа с признаком </w:t>
            </w:r>
            <w:r w:rsidR="00F45A28" w:rsidRPr="0047330C">
              <w:rPr>
                <w:szCs w:val="22"/>
                <w:lang w:eastAsia="en-US"/>
              </w:rPr>
              <w:t>«</w:t>
            </w:r>
            <w:r w:rsidRPr="0047330C">
              <w:rPr>
                <w:szCs w:val="22"/>
                <w:lang w:eastAsia="en-US"/>
              </w:rPr>
              <w:t>Выписка</w:t>
            </w:r>
            <w:r w:rsidR="00F45A28" w:rsidRPr="0047330C">
              <w:rPr>
                <w:szCs w:val="22"/>
                <w:lang w:eastAsia="en-US"/>
              </w:rPr>
              <w:t>»</w:t>
            </w:r>
            <w:r w:rsidR="006649A5" w:rsidRPr="0047330C">
              <w:rPr>
                <w:szCs w:val="22"/>
                <w:lang w:eastAsia="en-US"/>
              </w:rPr>
              <w:t xml:space="preserve"> = «Да» поле</w:t>
            </w:r>
            <w:r w:rsidR="00125015" w:rsidRPr="0047330C">
              <w:rPr>
                <w:szCs w:val="22"/>
                <w:lang w:eastAsia="en-US"/>
              </w:rPr>
              <w:t xml:space="preserve"> </w:t>
            </w:r>
            <w:r w:rsidRPr="0047330C">
              <w:rPr>
                <w:szCs w:val="22"/>
                <w:lang w:eastAsia="en-US"/>
              </w:rPr>
              <w:t>не заполняется.</w:t>
            </w:r>
          </w:p>
          <w:p w14:paraId="3DD5A2B6" w14:textId="2D29E7AE" w:rsidR="006A11DA" w:rsidRPr="0047330C" w:rsidRDefault="006A11DA" w:rsidP="006A11DA">
            <w:pPr>
              <w:pStyle w:val="GOSTTablenorm"/>
              <w:rPr>
                <w:szCs w:val="22"/>
                <w:lang w:eastAsia="en-US"/>
              </w:rPr>
            </w:pPr>
            <w:r w:rsidRPr="0047330C">
              <w:rPr>
                <w:szCs w:val="22"/>
                <w:lang w:eastAsia="en-US"/>
              </w:rPr>
              <w:t>В остальных случаях обязательно для заполнения</w:t>
            </w:r>
          </w:p>
        </w:tc>
      </w:tr>
      <w:tr w:rsidR="00B57A7F" w:rsidRPr="0047330C" w14:paraId="37A593E8" w14:textId="77777777" w:rsidTr="00CB77C9">
        <w:tc>
          <w:tcPr>
            <w:tcW w:w="1703" w:type="dxa"/>
          </w:tcPr>
          <w:p w14:paraId="0E7337AC" w14:textId="77777777" w:rsidR="00B57A7F" w:rsidRPr="0047330C" w:rsidRDefault="00B57A7F" w:rsidP="0090609D">
            <w:pPr>
              <w:pStyle w:val="GOSTTablenorm"/>
              <w:rPr>
                <w:szCs w:val="22"/>
              </w:rPr>
            </w:pPr>
            <w:r w:rsidRPr="0047330C">
              <w:rPr>
                <w:szCs w:val="22"/>
              </w:rPr>
              <w:t>Место поставки товара, выполнения работы, оказания услуги</w:t>
            </w:r>
          </w:p>
        </w:tc>
        <w:tc>
          <w:tcPr>
            <w:tcW w:w="1700" w:type="dxa"/>
          </w:tcPr>
          <w:p w14:paraId="752B8B36" w14:textId="77777777" w:rsidR="00B57A7F" w:rsidRPr="0047330C" w:rsidRDefault="00B57A7F" w:rsidP="0090609D">
            <w:pPr>
              <w:pStyle w:val="GOSTTablenorm"/>
              <w:rPr>
                <w:szCs w:val="22"/>
              </w:rPr>
            </w:pPr>
            <w:r w:rsidRPr="0047330C">
              <w:rPr>
                <w:szCs w:val="22"/>
              </w:rPr>
              <w:t>BasicRequisites_DeliveryAddress</w:t>
            </w:r>
          </w:p>
        </w:tc>
        <w:tc>
          <w:tcPr>
            <w:tcW w:w="568" w:type="dxa"/>
          </w:tcPr>
          <w:p w14:paraId="22888CA2" w14:textId="77777777" w:rsidR="00B57A7F" w:rsidRPr="0047330C" w:rsidRDefault="00B57A7F" w:rsidP="0090609D">
            <w:pPr>
              <w:pStyle w:val="GOSTTablenorm"/>
              <w:rPr>
                <w:szCs w:val="22"/>
              </w:rPr>
            </w:pPr>
            <w:r w:rsidRPr="0047330C">
              <w:rPr>
                <w:szCs w:val="22"/>
              </w:rPr>
              <w:t>П</w:t>
            </w:r>
          </w:p>
        </w:tc>
        <w:tc>
          <w:tcPr>
            <w:tcW w:w="1135" w:type="dxa"/>
          </w:tcPr>
          <w:p w14:paraId="6B87D99F" w14:textId="77777777" w:rsidR="00B57A7F" w:rsidRPr="0047330C" w:rsidRDefault="00B57A7F" w:rsidP="0090609D">
            <w:pPr>
              <w:pStyle w:val="GOSTTablenorm"/>
              <w:rPr>
                <w:szCs w:val="22"/>
              </w:rPr>
            </w:pPr>
            <w:r w:rsidRPr="0047330C">
              <w:rPr>
                <w:szCs w:val="22"/>
              </w:rPr>
              <w:t>Т(1-2000)</w:t>
            </w:r>
          </w:p>
        </w:tc>
        <w:tc>
          <w:tcPr>
            <w:tcW w:w="568" w:type="dxa"/>
          </w:tcPr>
          <w:p w14:paraId="55B4A07F" w14:textId="78DFF8A6" w:rsidR="00B57A7F" w:rsidRPr="0047330C" w:rsidRDefault="00A60EC0" w:rsidP="0090609D">
            <w:pPr>
              <w:pStyle w:val="GOSTTablenorm"/>
              <w:rPr>
                <w:szCs w:val="22"/>
              </w:rPr>
            </w:pPr>
            <w:r w:rsidRPr="0047330C">
              <w:rPr>
                <w:szCs w:val="22"/>
              </w:rPr>
              <w:t>Н</w:t>
            </w:r>
          </w:p>
        </w:tc>
        <w:tc>
          <w:tcPr>
            <w:tcW w:w="4020" w:type="dxa"/>
          </w:tcPr>
          <w:p w14:paraId="67875377" w14:textId="77777777" w:rsidR="00BA35B9" w:rsidRPr="0047330C" w:rsidRDefault="00B57A7F" w:rsidP="00BA35B9">
            <w:pPr>
              <w:pStyle w:val="GOSTTablenorm"/>
              <w:rPr>
                <w:szCs w:val="22"/>
                <w:lang w:eastAsia="en-US"/>
              </w:rPr>
            </w:pPr>
            <w:r w:rsidRPr="0047330C">
              <w:rPr>
                <w:szCs w:val="22"/>
                <w:lang w:eastAsia="en-US"/>
              </w:rPr>
              <w:t>Указывается</w:t>
            </w:r>
            <w:r w:rsidRPr="0047330C">
              <w:rPr>
                <w:szCs w:val="22"/>
              </w:rPr>
              <w:t xml:space="preserve"> адрес поставки товара, выполнения работы, оказания услуги</w:t>
            </w:r>
            <w:r w:rsidR="00BA35B9" w:rsidRPr="0047330C">
              <w:rPr>
                <w:szCs w:val="22"/>
                <w:lang w:eastAsia="en-US"/>
              </w:rPr>
              <w:t>.</w:t>
            </w:r>
          </w:p>
          <w:p w14:paraId="0D7E0C2B" w14:textId="6CE41F86" w:rsidR="00B57A7F" w:rsidRPr="0047330C" w:rsidRDefault="00C12D9C" w:rsidP="00BA35B9">
            <w:pPr>
              <w:pStyle w:val="GOSTTablenorm"/>
              <w:rPr>
                <w:szCs w:val="22"/>
                <w:lang w:eastAsia="en-US"/>
              </w:rPr>
            </w:pPr>
            <w:r w:rsidRPr="0047330C">
              <w:rPr>
                <w:szCs w:val="22"/>
                <w:lang w:eastAsia="en-US"/>
              </w:rPr>
              <w:t xml:space="preserve">Для документа с признаком </w:t>
            </w:r>
            <w:r w:rsidR="00BA35B9" w:rsidRPr="0047330C">
              <w:rPr>
                <w:szCs w:val="22"/>
                <w:lang w:eastAsia="en-US"/>
              </w:rPr>
              <w:t>«Выписка» = «Да» поле не заполняется</w:t>
            </w:r>
          </w:p>
        </w:tc>
      </w:tr>
      <w:tr w:rsidR="00B57A7F" w:rsidRPr="0047330C" w14:paraId="23390729" w14:textId="77777777" w:rsidTr="00CB77C9">
        <w:tc>
          <w:tcPr>
            <w:tcW w:w="1703" w:type="dxa"/>
          </w:tcPr>
          <w:p w14:paraId="6627ED4B" w14:textId="77777777" w:rsidR="00B57A7F" w:rsidRPr="0047330C" w:rsidRDefault="00B57A7F" w:rsidP="0090609D">
            <w:pPr>
              <w:pStyle w:val="GOSTTablenorm"/>
              <w:rPr>
                <w:szCs w:val="22"/>
              </w:rPr>
            </w:pPr>
            <w:r w:rsidRPr="0047330C">
              <w:rPr>
                <w:szCs w:val="22"/>
              </w:rPr>
              <w:t>ИГК заказчика</w:t>
            </w:r>
          </w:p>
        </w:tc>
        <w:tc>
          <w:tcPr>
            <w:tcW w:w="1700" w:type="dxa"/>
          </w:tcPr>
          <w:p w14:paraId="24C73110" w14:textId="77777777" w:rsidR="00B57A7F" w:rsidRPr="0047330C" w:rsidRDefault="00B57A7F" w:rsidP="0090609D">
            <w:pPr>
              <w:pStyle w:val="GOSTTablenorm"/>
              <w:rPr>
                <w:szCs w:val="22"/>
              </w:rPr>
            </w:pPr>
            <w:r w:rsidRPr="0047330C">
              <w:rPr>
                <w:szCs w:val="22"/>
              </w:rPr>
              <w:t>BaseDoc_Client_IGK</w:t>
            </w:r>
          </w:p>
        </w:tc>
        <w:tc>
          <w:tcPr>
            <w:tcW w:w="568" w:type="dxa"/>
          </w:tcPr>
          <w:p w14:paraId="08B1EBFD" w14:textId="77777777" w:rsidR="00B57A7F" w:rsidRPr="0047330C" w:rsidRDefault="00B57A7F" w:rsidP="0090609D">
            <w:pPr>
              <w:pStyle w:val="GOSTTablenorm"/>
              <w:rPr>
                <w:szCs w:val="22"/>
              </w:rPr>
            </w:pPr>
            <w:r w:rsidRPr="0047330C">
              <w:rPr>
                <w:szCs w:val="22"/>
              </w:rPr>
              <w:t>П</w:t>
            </w:r>
          </w:p>
        </w:tc>
        <w:tc>
          <w:tcPr>
            <w:tcW w:w="1135" w:type="dxa"/>
          </w:tcPr>
          <w:p w14:paraId="2CB6ECBA" w14:textId="10710C9C" w:rsidR="00B57A7F" w:rsidRPr="0047330C" w:rsidRDefault="00B57A7F" w:rsidP="0090609D">
            <w:pPr>
              <w:pStyle w:val="GOSTTablenorm"/>
              <w:rPr>
                <w:szCs w:val="22"/>
              </w:rPr>
            </w:pPr>
            <w:r w:rsidRPr="0047330C">
              <w:rPr>
                <w:szCs w:val="22"/>
              </w:rPr>
              <w:t>Т(2</w:t>
            </w:r>
            <w:r w:rsidR="00CB77C9" w:rsidRPr="0047330C">
              <w:rPr>
                <w:szCs w:val="22"/>
              </w:rPr>
              <w:t>0</w:t>
            </w:r>
            <w:r w:rsidRPr="0047330C">
              <w:rPr>
                <w:szCs w:val="22"/>
              </w:rPr>
              <w:t>)</w:t>
            </w:r>
            <w:r w:rsidR="00CB77C9" w:rsidRPr="0047330C">
              <w:rPr>
                <w:szCs w:val="22"/>
              </w:rPr>
              <w:t>/ Т(25)</w:t>
            </w:r>
          </w:p>
        </w:tc>
        <w:tc>
          <w:tcPr>
            <w:tcW w:w="568" w:type="dxa"/>
          </w:tcPr>
          <w:p w14:paraId="00A46EAC" w14:textId="5F87B6D2" w:rsidR="00B57A7F" w:rsidRPr="0047330C" w:rsidRDefault="00A60EC0" w:rsidP="0090609D">
            <w:pPr>
              <w:pStyle w:val="GOSTTablenorm"/>
              <w:rPr>
                <w:szCs w:val="22"/>
              </w:rPr>
            </w:pPr>
            <w:r w:rsidRPr="0047330C">
              <w:rPr>
                <w:szCs w:val="22"/>
              </w:rPr>
              <w:t>Н</w:t>
            </w:r>
          </w:p>
        </w:tc>
        <w:tc>
          <w:tcPr>
            <w:tcW w:w="4020" w:type="dxa"/>
          </w:tcPr>
          <w:p w14:paraId="3F365A75" w14:textId="77777777" w:rsidR="00B57A7F" w:rsidRPr="0047330C" w:rsidRDefault="00B57A7F" w:rsidP="0090609D">
            <w:pPr>
              <w:pStyle w:val="GOSTTablenorm"/>
              <w:rPr>
                <w:szCs w:val="22"/>
                <w:lang w:eastAsia="en-US"/>
              </w:rPr>
            </w:pPr>
            <w:r w:rsidRPr="0047330C">
              <w:rPr>
                <w:szCs w:val="22"/>
                <w:lang w:eastAsia="en-US"/>
              </w:rPr>
              <w:t xml:space="preserve">Указывается </w:t>
            </w:r>
            <w:r w:rsidRPr="0047330C">
              <w:rPr>
                <w:szCs w:val="22"/>
              </w:rPr>
              <w:t>ИГК заказчика</w:t>
            </w:r>
          </w:p>
        </w:tc>
      </w:tr>
      <w:tr w:rsidR="00B57A7F" w:rsidRPr="0047330C" w14:paraId="38A17D6D" w14:textId="77777777" w:rsidTr="00CB77C9">
        <w:tc>
          <w:tcPr>
            <w:tcW w:w="9694" w:type="dxa"/>
            <w:gridSpan w:val="6"/>
          </w:tcPr>
          <w:p w14:paraId="5DD467DD" w14:textId="77777777" w:rsidR="00B57A7F" w:rsidRPr="0047330C" w:rsidRDefault="00B57A7F" w:rsidP="0090609D">
            <w:pPr>
              <w:pStyle w:val="GOSTTablenorm"/>
              <w:rPr>
                <w:szCs w:val="22"/>
                <w:lang w:eastAsia="en-US"/>
              </w:rPr>
            </w:pPr>
            <w:r w:rsidRPr="0047330C">
              <w:rPr>
                <w:b/>
                <w:szCs w:val="22"/>
              </w:rPr>
              <w:t>Документ-основание о создании приемочной комиссии</w:t>
            </w:r>
          </w:p>
        </w:tc>
      </w:tr>
      <w:tr w:rsidR="00B57A7F" w:rsidRPr="0047330C" w14:paraId="6742470A" w14:textId="77777777" w:rsidTr="00CB77C9">
        <w:tc>
          <w:tcPr>
            <w:tcW w:w="1703" w:type="dxa"/>
          </w:tcPr>
          <w:p w14:paraId="265586E8" w14:textId="77777777" w:rsidR="00B57A7F" w:rsidRPr="0047330C" w:rsidRDefault="00B57A7F" w:rsidP="0090609D">
            <w:pPr>
              <w:pStyle w:val="GOSTTablenorm"/>
              <w:rPr>
                <w:szCs w:val="22"/>
              </w:rPr>
            </w:pPr>
            <w:r w:rsidRPr="0047330C">
              <w:rPr>
                <w:szCs w:val="22"/>
              </w:rPr>
              <w:t xml:space="preserve">Документ-основание о </w:t>
            </w:r>
            <w:r w:rsidRPr="0047330C">
              <w:rPr>
                <w:szCs w:val="22"/>
              </w:rPr>
              <w:lastRenderedPageBreak/>
              <w:t>создании приемочной комиссии</w:t>
            </w:r>
          </w:p>
        </w:tc>
        <w:tc>
          <w:tcPr>
            <w:tcW w:w="1700" w:type="dxa"/>
          </w:tcPr>
          <w:p w14:paraId="3A25309F" w14:textId="77777777" w:rsidR="00B57A7F" w:rsidRPr="0047330C" w:rsidRDefault="00B57A7F" w:rsidP="0090609D">
            <w:pPr>
              <w:pStyle w:val="GOSTTablenorm"/>
              <w:rPr>
                <w:szCs w:val="22"/>
              </w:rPr>
            </w:pPr>
            <w:r w:rsidRPr="0047330C">
              <w:rPr>
                <w:szCs w:val="22"/>
              </w:rPr>
              <w:lastRenderedPageBreak/>
              <w:t>AcceptanceCommission_DocNa</w:t>
            </w:r>
            <w:r w:rsidRPr="0047330C">
              <w:rPr>
                <w:szCs w:val="22"/>
              </w:rPr>
              <w:lastRenderedPageBreak/>
              <w:t>me</w:t>
            </w:r>
          </w:p>
        </w:tc>
        <w:tc>
          <w:tcPr>
            <w:tcW w:w="568" w:type="dxa"/>
          </w:tcPr>
          <w:p w14:paraId="3FC72266" w14:textId="77777777" w:rsidR="00B57A7F" w:rsidRPr="0047330C" w:rsidRDefault="00B57A7F" w:rsidP="0090609D">
            <w:pPr>
              <w:pStyle w:val="GOSTTablenorm"/>
              <w:rPr>
                <w:szCs w:val="22"/>
              </w:rPr>
            </w:pPr>
            <w:r w:rsidRPr="0047330C">
              <w:rPr>
                <w:szCs w:val="22"/>
              </w:rPr>
              <w:lastRenderedPageBreak/>
              <w:t>П</w:t>
            </w:r>
          </w:p>
        </w:tc>
        <w:tc>
          <w:tcPr>
            <w:tcW w:w="1135" w:type="dxa"/>
          </w:tcPr>
          <w:p w14:paraId="557F6657" w14:textId="77777777" w:rsidR="00B57A7F" w:rsidRPr="0047330C" w:rsidRDefault="00B57A7F" w:rsidP="0090609D">
            <w:pPr>
              <w:pStyle w:val="GOSTTablenorm"/>
              <w:rPr>
                <w:szCs w:val="22"/>
              </w:rPr>
            </w:pPr>
            <w:r w:rsidRPr="0047330C">
              <w:rPr>
                <w:szCs w:val="22"/>
              </w:rPr>
              <w:t>Т(1-2000)</w:t>
            </w:r>
          </w:p>
        </w:tc>
        <w:tc>
          <w:tcPr>
            <w:tcW w:w="568" w:type="dxa"/>
          </w:tcPr>
          <w:p w14:paraId="1385F5CB" w14:textId="0B3AD40D" w:rsidR="00B57A7F" w:rsidRPr="0047330C" w:rsidRDefault="00A60EC0" w:rsidP="0090609D">
            <w:pPr>
              <w:pStyle w:val="GOSTTablenorm"/>
              <w:rPr>
                <w:szCs w:val="22"/>
              </w:rPr>
            </w:pPr>
            <w:r w:rsidRPr="0047330C">
              <w:rPr>
                <w:szCs w:val="22"/>
              </w:rPr>
              <w:t>Н</w:t>
            </w:r>
          </w:p>
        </w:tc>
        <w:tc>
          <w:tcPr>
            <w:tcW w:w="4020" w:type="dxa"/>
          </w:tcPr>
          <w:p w14:paraId="24A75DDB" w14:textId="77777777" w:rsidR="00BA35B9" w:rsidRPr="0047330C" w:rsidRDefault="00B57A7F" w:rsidP="00BA35B9">
            <w:pPr>
              <w:pStyle w:val="GOSTTablenorm"/>
              <w:rPr>
                <w:szCs w:val="22"/>
                <w:lang w:eastAsia="en-US"/>
              </w:rPr>
            </w:pPr>
            <w:r w:rsidRPr="0047330C">
              <w:rPr>
                <w:szCs w:val="22"/>
                <w:lang w:eastAsia="en-US"/>
              </w:rPr>
              <w:t xml:space="preserve">Указывается наименование </w:t>
            </w:r>
            <w:r w:rsidRPr="0047330C">
              <w:rPr>
                <w:szCs w:val="22"/>
              </w:rPr>
              <w:t xml:space="preserve">документа-основания о создании приемочной </w:t>
            </w:r>
            <w:r w:rsidRPr="0047330C">
              <w:rPr>
                <w:szCs w:val="22"/>
              </w:rPr>
              <w:lastRenderedPageBreak/>
              <w:t>комиссии</w:t>
            </w:r>
            <w:r w:rsidR="00BA35B9" w:rsidRPr="0047330C">
              <w:rPr>
                <w:szCs w:val="22"/>
                <w:lang w:eastAsia="en-US"/>
              </w:rPr>
              <w:t>.</w:t>
            </w:r>
          </w:p>
          <w:p w14:paraId="15332C97" w14:textId="6613F9EC" w:rsidR="00B57A7F" w:rsidRPr="0047330C" w:rsidRDefault="00C12D9C" w:rsidP="00BA35B9">
            <w:pPr>
              <w:pStyle w:val="GOSTTablenorm"/>
              <w:rPr>
                <w:szCs w:val="22"/>
                <w:lang w:eastAsia="en-US"/>
              </w:rPr>
            </w:pPr>
            <w:r w:rsidRPr="0047330C">
              <w:rPr>
                <w:szCs w:val="22"/>
                <w:lang w:eastAsia="en-US"/>
              </w:rPr>
              <w:t xml:space="preserve">Для документа с признаком </w:t>
            </w:r>
            <w:r w:rsidR="00BA35B9" w:rsidRPr="0047330C">
              <w:rPr>
                <w:szCs w:val="22"/>
                <w:lang w:eastAsia="en-US"/>
              </w:rPr>
              <w:t>«Выписка» = «Да» поле не заполняется</w:t>
            </w:r>
          </w:p>
        </w:tc>
      </w:tr>
      <w:tr w:rsidR="00B57A7F" w:rsidRPr="0047330C" w14:paraId="3BB41449" w14:textId="77777777" w:rsidTr="00CB77C9">
        <w:tc>
          <w:tcPr>
            <w:tcW w:w="1703" w:type="dxa"/>
          </w:tcPr>
          <w:p w14:paraId="74AC2E96" w14:textId="77777777" w:rsidR="00B57A7F" w:rsidRPr="0047330C" w:rsidRDefault="00B57A7F" w:rsidP="0090609D">
            <w:pPr>
              <w:pStyle w:val="GOSTTablenorm"/>
              <w:rPr>
                <w:szCs w:val="22"/>
              </w:rPr>
            </w:pPr>
            <w:r w:rsidRPr="0047330C">
              <w:rPr>
                <w:szCs w:val="22"/>
              </w:rPr>
              <w:lastRenderedPageBreak/>
              <w:t>Номер</w:t>
            </w:r>
          </w:p>
        </w:tc>
        <w:tc>
          <w:tcPr>
            <w:tcW w:w="1700" w:type="dxa"/>
          </w:tcPr>
          <w:p w14:paraId="0C84162C" w14:textId="77777777" w:rsidR="00B57A7F" w:rsidRPr="0047330C" w:rsidRDefault="00B57A7F" w:rsidP="0090609D">
            <w:pPr>
              <w:pStyle w:val="GOSTTablenorm"/>
              <w:rPr>
                <w:szCs w:val="22"/>
              </w:rPr>
            </w:pPr>
            <w:r w:rsidRPr="0047330C">
              <w:rPr>
                <w:szCs w:val="22"/>
              </w:rPr>
              <w:t>AcceptanceCommission_DocNum</w:t>
            </w:r>
          </w:p>
        </w:tc>
        <w:tc>
          <w:tcPr>
            <w:tcW w:w="568" w:type="dxa"/>
          </w:tcPr>
          <w:p w14:paraId="42535C31" w14:textId="77777777" w:rsidR="00B57A7F" w:rsidRPr="0047330C" w:rsidRDefault="00B57A7F" w:rsidP="0090609D">
            <w:pPr>
              <w:pStyle w:val="GOSTTablenorm"/>
              <w:rPr>
                <w:szCs w:val="22"/>
              </w:rPr>
            </w:pPr>
            <w:r w:rsidRPr="0047330C">
              <w:rPr>
                <w:szCs w:val="22"/>
              </w:rPr>
              <w:t>П</w:t>
            </w:r>
          </w:p>
        </w:tc>
        <w:tc>
          <w:tcPr>
            <w:tcW w:w="1135" w:type="dxa"/>
          </w:tcPr>
          <w:p w14:paraId="1304A536" w14:textId="77777777" w:rsidR="00B57A7F" w:rsidRPr="0047330C" w:rsidRDefault="00B57A7F" w:rsidP="0090609D">
            <w:pPr>
              <w:pStyle w:val="GOSTTablenorm"/>
              <w:rPr>
                <w:szCs w:val="22"/>
              </w:rPr>
            </w:pPr>
            <w:r w:rsidRPr="0047330C">
              <w:rPr>
                <w:szCs w:val="22"/>
              </w:rPr>
              <w:t>Т(1-15)</w:t>
            </w:r>
          </w:p>
        </w:tc>
        <w:tc>
          <w:tcPr>
            <w:tcW w:w="568" w:type="dxa"/>
          </w:tcPr>
          <w:p w14:paraId="3442C130" w14:textId="098B2383" w:rsidR="00B57A7F" w:rsidRPr="0047330C" w:rsidRDefault="00A60EC0" w:rsidP="0090609D">
            <w:pPr>
              <w:pStyle w:val="GOSTTablenorm"/>
              <w:rPr>
                <w:szCs w:val="22"/>
              </w:rPr>
            </w:pPr>
            <w:r w:rsidRPr="0047330C">
              <w:rPr>
                <w:szCs w:val="22"/>
              </w:rPr>
              <w:t>Н</w:t>
            </w:r>
          </w:p>
        </w:tc>
        <w:tc>
          <w:tcPr>
            <w:tcW w:w="4020" w:type="dxa"/>
          </w:tcPr>
          <w:p w14:paraId="79B95AA8" w14:textId="77777777" w:rsidR="00BA35B9" w:rsidRPr="0047330C" w:rsidRDefault="00B57A7F" w:rsidP="00BA35B9">
            <w:pPr>
              <w:pStyle w:val="GOSTTablenorm"/>
              <w:rPr>
                <w:szCs w:val="22"/>
                <w:lang w:eastAsia="en-US"/>
              </w:rPr>
            </w:pPr>
            <w:r w:rsidRPr="0047330C">
              <w:rPr>
                <w:szCs w:val="22"/>
                <w:lang w:eastAsia="en-US"/>
              </w:rPr>
              <w:t xml:space="preserve">Указывается </w:t>
            </w:r>
            <w:r w:rsidRPr="0047330C">
              <w:rPr>
                <w:szCs w:val="22"/>
              </w:rPr>
              <w:t>номер документа-основания о создании приемочной комиссии</w:t>
            </w:r>
            <w:r w:rsidR="00BA35B9" w:rsidRPr="0047330C">
              <w:rPr>
                <w:szCs w:val="22"/>
                <w:lang w:eastAsia="en-US"/>
              </w:rPr>
              <w:t>.</w:t>
            </w:r>
          </w:p>
          <w:p w14:paraId="7FFA2D98" w14:textId="50E3E319" w:rsidR="00B57A7F" w:rsidRPr="0047330C" w:rsidRDefault="00C12D9C" w:rsidP="00BA35B9">
            <w:pPr>
              <w:pStyle w:val="GOSTTablenorm"/>
              <w:rPr>
                <w:szCs w:val="22"/>
                <w:lang w:eastAsia="en-US"/>
              </w:rPr>
            </w:pPr>
            <w:r w:rsidRPr="0047330C">
              <w:rPr>
                <w:szCs w:val="22"/>
                <w:lang w:eastAsia="en-US"/>
              </w:rPr>
              <w:t xml:space="preserve">Для документа с признаком </w:t>
            </w:r>
            <w:r w:rsidR="00BA35B9" w:rsidRPr="0047330C">
              <w:rPr>
                <w:szCs w:val="22"/>
                <w:lang w:eastAsia="en-US"/>
              </w:rPr>
              <w:t>«Выписка» = «Да» поле не заполняется</w:t>
            </w:r>
          </w:p>
        </w:tc>
      </w:tr>
      <w:tr w:rsidR="00B57A7F" w:rsidRPr="0047330C" w14:paraId="52E17CE0" w14:textId="77777777" w:rsidTr="00CB77C9">
        <w:tc>
          <w:tcPr>
            <w:tcW w:w="1703" w:type="dxa"/>
          </w:tcPr>
          <w:p w14:paraId="067AF5F0" w14:textId="77777777" w:rsidR="00B57A7F" w:rsidRPr="0047330C" w:rsidRDefault="00B57A7F" w:rsidP="0090609D">
            <w:pPr>
              <w:pStyle w:val="GOSTTablenorm"/>
              <w:rPr>
                <w:szCs w:val="22"/>
              </w:rPr>
            </w:pPr>
            <w:r w:rsidRPr="0047330C">
              <w:rPr>
                <w:szCs w:val="22"/>
              </w:rPr>
              <w:t>Дата</w:t>
            </w:r>
          </w:p>
        </w:tc>
        <w:tc>
          <w:tcPr>
            <w:tcW w:w="1700" w:type="dxa"/>
          </w:tcPr>
          <w:p w14:paraId="36399B41" w14:textId="77777777" w:rsidR="00B57A7F" w:rsidRPr="0047330C" w:rsidRDefault="00B57A7F" w:rsidP="0090609D">
            <w:pPr>
              <w:pStyle w:val="GOSTTablenorm"/>
              <w:rPr>
                <w:szCs w:val="22"/>
              </w:rPr>
            </w:pPr>
            <w:r w:rsidRPr="0047330C">
              <w:rPr>
                <w:szCs w:val="22"/>
              </w:rPr>
              <w:t>AcceptanceCommission_DocDate</w:t>
            </w:r>
          </w:p>
        </w:tc>
        <w:tc>
          <w:tcPr>
            <w:tcW w:w="568" w:type="dxa"/>
          </w:tcPr>
          <w:p w14:paraId="5B05E6C0" w14:textId="77777777" w:rsidR="00B57A7F" w:rsidRPr="0047330C" w:rsidRDefault="00B57A7F" w:rsidP="0090609D">
            <w:pPr>
              <w:pStyle w:val="GOSTTablenorm"/>
              <w:rPr>
                <w:szCs w:val="22"/>
              </w:rPr>
            </w:pPr>
            <w:r w:rsidRPr="0047330C">
              <w:rPr>
                <w:szCs w:val="22"/>
              </w:rPr>
              <w:t>П</w:t>
            </w:r>
          </w:p>
        </w:tc>
        <w:tc>
          <w:tcPr>
            <w:tcW w:w="1135" w:type="dxa"/>
          </w:tcPr>
          <w:p w14:paraId="0C72414C" w14:textId="77777777" w:rsidR="00B57A7F" w:rsidRPr="0047330C" w:rsidRDefault="00B57A7F" w:rsidP="0090609D">
            <w:pPr>
              <w:pStyle w:val="GOSTTablenorm"/>
              <w:rPr>
                <w:szCs w:val="22"/>
              </w:rPr>
            </w:pPr>
            <w:r w:rsidRPr="0047330C">
              <w:rPr>
                <w:szCs w:val="22"/>
                <w:lang w:val="en-US"/>
              </w:rPr>
              <w:t>Date</w:t>
            </w:r>
          </w:p>
        </w:tc>
        <w:tc>
          <w:tcPr>
            <w:tcW w:w="568" w:type="dxa"/>
          </w:tcPr>
          <w:p w14:paraId="163FC984" w14:textId="77777777" w:rsidR="00B57A7F" w:rsidRPr="0047330C" w:rsidRDefault="00B57A7F" w:rsidP="0090609D">
            <w:pPr>
              <w:pStyle w:val="GOSTTablenorm"/>
              <w:rPr>
                <w:szCs w:val="22"/>
              </w:rPr>
            </w:pPr>
            <w:r w:rsidRPr="0047330C">
              <w:rPr>
                <w:szCs w:val="22"/>
              </w:rPr>
              <w:t>Н</w:t>
            </w:r>
          </w:p>
        </w:tc>
        <w:tc>
          <w:tcPr>
            <w:tcW w:w="4020" w:type="dxa"/>
          </w:tcPr>
          <w:p w14:paraId="33B585DF" w14:textId="77777777" w:rsidR="00BA35B9" w:rsidRPr="0047330C" w:rsidRDefault="00B57A7F" w:rsidP="00BA35B9">
            <w:pPr>
              <w:pStyle w:val="GOSTTablenorm"/>
              <w:rPr>
                <w:szCs w:val="22"/>
                <w:lang w:eastAsia="en-US"/>
              </w:rPr>
            </w:pPr>
            <w:r w:rsidRPr="0047330C">
              <w:rPr>
                <w:szCs w:val="22"/>
                <w:lang w:eastAsia="en-US"/>
              </w:rPr>
              <w:t xml:space="preserve">Указывается </w:t>
            </w:r>
            <w:r w:rsidRPr="0047330C">
              <w:rPr>
                <w:szCs w:val="22"/>
              </w:rPr>
              <w:t>дата документа-основания о создании приемочной комиссии</w:t>
            </w:r>
            <w:r w:rsidR="00BA35B9" w:rsidRPr="0047330C">
              <w:rPr>
                <w:szCs w:val="22"/>
                <w:lang w:eastAsia="en-US"/>
              </w:rPr>
              <w:t>.</w:t>
            </w:r>
          </w:p>
          <w:p w14:paraId="28229CAE" w14:textId="059EFEA9" w:rsidR="00B57A7F" w:rsidRPr="0047330C" w:rsidRDefault="00C12D9C" w:rsidP="00BA35B9">
            <w:pPr>
              <w:pStyle w:val="GOSTTablenorm"/>
              <w:rPr>
                <w:szCs w:val="22"/>
                <w:lang w:eastAsia="en-US"/>
              </w:rPr>
            </w:pPr>
            <w:r w:rsidRPr="0047330C">
              <w:rPr>
                <w:szCs w:val="22"/>
                <w:lang w:eastAsia="en-US"/>
              </w:rPr>
              <w:t xml:space="preserve">Для документа с признаком </w:t>
            </w:r>
            <w:r w:rsidR="00BA35B9" w:rsidRPr="0047330C">
              <w:rPr>
                <w:szCs w:val="22"/>
                <w:lang w:eastAsia="en-US"/>
              </w:rPr>
              <w:t>«Выписка» = «Да» поле не заполняется</w:t>
            </w:r>
          </w:p>
        </w:tc>
      </w:tr>
      <w:tr w:rsidR="00B57A7F" w:rsidRPr="0047330C" w14:paraId="713BCA30" w14:textId="77777777" w:rsidTr="00CB77C9">
        <w:tc>
          <w:tcPr>
            <w:tcW w:w="9694" w:type="dxa"/>
            <w:gridSpan w:val="6"/>
          </w:tcPr>
          <w:p w14:paraId="2F808A06" w14:textId="77777777" w:rsidR="00B57A7F" w:rsidRPr="0047330C" w:rsidRDefault="00B57A7F" w:rsidP="0090609D">
            <w:pPr>
              <w:pStyle w:val="GOSTTablenorm"/>
              <w:rPr>
                <w:szCs w:val="22"/>
                <w:lang w:eastAsia="en-US"/>
              </w:rPr>
            </w:pPr>
            <w:r w:rsidRPr="0047330C">
              <w:rPr>
                <w:b/>
                <w:szCs w:val="22"/>
              </w:rPr>
              <w:t>Основание приемки товаров, работ, услуг</w:t>
            </w:r>
          </w:p>
        </w:tc>
      </w:tr>
      <w:tr w:rsidR="00B57A7F" w:rsidRPr="0047330C" w14:paraId="30A07545" w14:textId="77777777" w:rsidTr="00CB77C9">
        <w:tc>
          <w:tcPr>
            <w:tcW w:w="1703" w:type="dxa"/>
          </w:tcPr>
          <w:p w14:paraId="1DC8949E" w14:textId="77777777" w:rsidR="00B57A7F" w:rsidRPr="0047330C" w:rsidRDefault="00B57A7F" w:rsidP="0090609D">
            <w:pPr>
              <w:pStyle w:val="GOSTTablenorm"/>
              <w:rPr>
                <w:szCs w:val="22"/>
              </w:rPr>
            </w:pPr>
            <w:r w:rsidRPr="0047330C">
              <w:rPr>
                <w:szCs w:val="22"/>
              </w:rPr>
              <w:t>Основание приемки товаров, работ, услуг</w:t>
            </w:r>
          </w:p>
        </w:tc>
        <w:tc>
          <w:tcPr>
            <w:tcW w:w="1700" w:type="dxa"/>
          </w:tcPr>
          <w:p w14:paraId="32FA2A92" w14:textId="77777777" w:rsidR="00B57A7F" w:rsidRPr="0047330C" w:rsidRDefault="00B57A7F" w:rsidP="0090609D">
            <w:pPr>
              <w:pStyle w:val="GOSTTablenorm"/>
              <w:rPr>
                <w:szCs w:val="22"/>
              </w:rPr>
            </w:pPr>
            <w:r w:rsidRPr="0047330C">
              <w:rPr>
                <w:szCs w:val="22"/>
              </w:rPr>
              <w:t>BaseDoc_BaseAcceptWork</w:t>
            </w:r>
          </w:p>
        </w:tc>
        <w:tc>
          <w:tcPr>
            <w:tcW w:w="568" w:type="dxa"/>
          </w:tcPr>
          <w:p w14:paraId="423FED38" w14:textId="77777777" w:rsidR="00B57A7F" w:rsidRPr="0047330C" w:rsidRDefault="00B57A7F" w:rsidP="0090609D">
            <w:pPr>
              <w:pStyle w:val="GOSTTablenorm"/>
              <w:rPr>
                <w:szCs w:val="22"/>
              </w:rPr>
            </w:pPr>
            <w:r w:rsidRPr="0047330C">
              <w:rPr>
                <w:szCs w:val="22"/>
              </w:rPr>
              <w:t>П</w:t>
            </w:r>
          </w:p>
        </w:tc>
        <w:tc>
          <w:tcPr>
            <w:tcW w:w="1135" w:type="dxa"/>
          </w:tcPr>
          <w:p w14:paraId="297C5071" w14:textId="77777777" w:rsidR="00B57A7F" w:rsidRPr="0047330C" w:rsidRDefault="00B57A7F" w:rsidP="0090609D">
            <w:pPr>
              <w:pStyle w:val="GOSTTablenorm"/>
              <w:rPr>
                <w:szCs w:val="22"/>
              </w:rPr>
            </w:pPr>
            <w:r w:rsidRPr="0047330C">
              <w:rPr>
                <w:szCs w:val="22"/>
              </w:rPr>
              <w:t>Т(1-250)</w:t>
            </w:r>
          </w:p>
        </w:tc>
        <w:tc>
          <w:tcPr>
            <w:tcW w:w="568" w:type="dxa"/>
          </w:tcPr>
          <w:p w14:paraId="2126C363" w14:textId="77777777" w:rsidR="00B57A7F" w:rsidRPr="0047330C" w:rsidRDefault="00B57A7F" w:rsidP="0090609D">
            <w:pPr>
              <w:pStyle w:val="GOSTTablenorm"/>
              <w:rPr>
                <w:szCs w:val="22"/>
              </w:rPr>
            </w:pPr>
            <w:r w:rsidRPr="0047330C">
              <w:rPr>
                <w:szCs w:val="22"/>
              </w:rPr>
              <w:t>О</w:t>
            </w:r>
          </w:p>
        </w:tc>
        <w:tc>
          <w:tcPr>
            <w:tcW w:w="4020" w:type="dxa"/>
          </w:tcPr>
          <w:p w14:paraId="6722799D" w14:textId="77777777" w:rsidR="00B57A7F" w:rsidRPr="0047330C" w:rsidRDefault="00B57A7F" w:rsidP="0090609D">
            <w:pPr>
              <w:pStyle w:val="GOSTTablenorm"/>
              <w:rPr>
                <w:szCs w:val="22"/>
                <w:lang w:eastAsia="en-US"/>
              </w:rPr>
            </w:pPr>
            <w:r w:rsidRPr="0047330C">
              <w:rPr>
                <w:szCs w:val="22"/>
                <w:lang w:eastAsia="en-US"/>
              </w:rPr>
              <w:t xml:space="preserve">Указывается </w:t>
            </w:r>
            <w:r w:rsidRPr="0047330C">
              <w:rPr>
                <w:szCs w:val="22"/>
              </w:rPr>
              <w:t>основание приемки товаров, работ, услуг</w:t>
            </w:r>
          </w:p>
        </w:tc>
      </w:tr>
      <w:tr w:rsidR="00B57A7F" w:rsidRPr="0047330C" w14:paraId="7C3F5F8F" w14:textId="77777777" w:rsidTr="00CB77C9">
        <w:tc>
          <w:tcPr>
            <w:tcW w:w="1703" w:type="dxa"/>
          </w:tcPr>
          <w:p w14:paraId="16BFADDD" w14:textId="77777777" w:rsidR="00B57A7F" w:rsidRPr="0047330C" w:rsidRDefault="00B57A7F" w:rsidP="0090609D">
            <w:pPr>
              <w:pStyle w:val="GOSTTablenorm"/>
              <w:rPr>
                <w:szCs w:val="22"/>
              </w:rPr>
            </w:pPr>
            <w:r w:rsidRPr="0047330C">
              <w:rPr>
                <w:szCs w:val="22"/>
              </w:rPr>
              <w:t>ИГК</w:t>
            </w:r>
          </w:p>
        </w:tc>
        <w:tc>
          <w:tcPr>
            <w:tcW w:w="1700" w:type="dxa"/>
          </w:tcPr>
          <w:p w14:paraId="527DA9F0" w14:textId="77777777" w:rsidR="00B57A7F" w:rsidRPr="0047330C" w:rsidRDefault="00B57A7F" w:rsidP="0090609D">
            <w:pPr>
              <w:pStyle w:val="GOSTTablenorm"/>
              <w:rPr>
                <w:szCs w:val="22"/>
              </w:rPr>
            </w:pPr>
            <w:r w:rsidRPr="0047330C">
              <w:rPr>
                <w:szCs w:val="22"/>
              </w:rPr>
              <w:t>BaseDoc_IGK</w:t>
            </w:r>
          </w:p>
        </w:tc>
        <w:tc>
          <w:tcPr>
            <w:tcW w:w="568" w:type="dxa"/>
          </w:tcPr>
          <w:p w14:paraId="39ED2DEF" w14:textId="77777777" w:rsidR="00B57A7F" w:rsidRPr="0047330C" w:rsidRDefault="00B57A7F" w:rsidP="0090609D">
            <w:pPr>
              <w:pStyle w:val="GOSTTablenorm"/>
              <w:rPr>
                <w:szCs w:val="22"/>
              </w:rPr>
            </w:pPr>
            <w:r w:rsidRPr="0047330C">
              <w:rPr>
                <w:szCs w:val="22"/>
              </w:rPr>
              <w:t>П</w:t>
            </w:r>
          </w:p>
        </w:tc>
        <w:tc>
          <w:tcPr>
            <w:tcW w:w="1135" w:type="dxa"/>
          </w:tcPr>
          <w:p w14:paraId="5B080A2E" w14:textId="5BFD788A" w:rsidR="00B57A7F" w:rsidRPr="0047330C" w:rsidRDefault="00B57A7F" w:rsidP="0090609D">
            <w:pPr>
              <w:pStyle w:val="GOSTTablenorm"/>
              <w:rPr>
                <w:szCs w:val="22"/>
              </w:rPr>
            </w:pPr>
            <w:r w:rsidRPr="0047330C">
              <w:rPr>
                <w:szCs w:val="22"/>
              </w:rPr>
              <w:t>Т</w:t>
            </w:r>
            <w:r w:rsidR="00CB77C9" w:rsidRPr="0047330C">
              <w:rPr>
                <w:szCs w:val="22"/>
              </w:rPr>
              <w:t>(20)/ Т(25)</w:t>
            </w:r>
          </w:p>
        </w:tc>
        <w:tc>
          <w:tcPr>
            <w:tcW w:w="568" w:type="dxa"/>
          </w:tcPr>
          <w:p w14:paraId="5E7B772D" w14:textId="77777777" w:rsidR="00B57A7F" w:rsidRPr="0047330C" w:rsidRDefault="00B57A7F" w:rsidP="0090609D">
            <w:pPr>
              <w:pStyle w:val="GOSTTablenorm"/>
              <w:rPr>
                <w:szCs w:val="22"/>
              </w:rPr>
            </w:pPr>
            <w:r w:rsidRPr="0047330C">
              <w:rPr>
                <w:szCs w:val="22"/>
              </w:rPr>
              <w:t>О</w:t>
            </w:r>
          </w:p>
        </w:tc>
        <w:tc>
          <w:tcPr>
            <w:tcW w:w="4020" w:type="dxa"/>
          </w:tcPr>
          <w:p w14:paraId="4197EBD7" w14:textId="77777777" w:rsidR="00B57A7F" w:rsidRPr="0047330C" w:rsidRDefault="00B57A7F" w:rsidP="0090609D">
            <w:pPr>
              <w:pStyle w:val="GOSTTablenorm"/>
              <w:rPr>
                <w:szCs w:val="22"/>
                <w:lang w:eastAsia="en-US"/>
              </w:rPr>
            </w:pPr>
            <w:r w:rsidRPr="0047330C">
              <w:rPr>
                <w:szCs w:val="22"/>
                <w:lang w:eastAsia="en-US"/>
              </w:rPr>
              <w:t xml:space="preserve">Указывается </w:t>
            </w:r>
            <w:r w:rsidRPr="0047330C">
              <w:rPr>
                <w:szCs w:val="22"/>
              </w:rPr>
              <w:t>ИГК</w:t>
            </w:r>
          </w:p>
        </w:tc>
      </w:tr>
      <w:tr w:rsidR="00B57A7F" w:rsidRPr="0047330C" w14:paraId="6496EEE9" w14:textId="77777777" w:rsidTr="00CB77C9">
        <w:tc>
          <w:tcPr>
            <w:tcW w:w="1703" w:type="dxa"/>
          </w:tcPr>
          <w:p w14:paraId="2641E397" w14:textId="77777777" w:rsidR="00B57A7F" w:rsidRPr="0047330C" w:rsidRDefault="00B57A7F" w:rsidP="0090609D">
            <w:pPr>
              <w:pStyle w:val="GOSTTablenorm"/>
              <w:rPr>
                <w:szCs w:val="22"/>
              </w:rPr>
            </w:pPr>
            <w:r w:rsidRPr="0047330C">
              <w:rPr>
                <w:szCs w:val="22"/>
              </w:rPr>
              <w:t>Номер документа-основания</w:t>
            </w:r>
          </w:p>
        </w:tc>
        <w:tc>
          <w:tcPr>
            <w:tcW w:w="1700" w:type="dxa"/>
          </w:tcPr>
          <w:p w14:paraId="48C4EE66" w14:textId="77777777" w:rsidR="00B57A7F" w:rsidRPr="0047330C" w:rsidRDefault="00B57A7F" w:rsidP="0090609D">
            <w:pPr>
              <w:pStyle w:val="GOSTTablenorm"/>
              <w:rPr>
                <w:szCs w:val="22"/>
              </w:rPr>
            </w:pPr>
            <w:r w:rsidRPr="0047330C">
              <w:rPr>
                <w:szCs w:val="22"/>
              </w:rPr>
              <w:t>BaseDoc_DocNum</w:t>
            </w:r>
          </w:p>
        </w:tc>
        <w:tc>
          <w:tcPr>
            <w:tcW w:w="568" w:type="dxa"/>
          </w:tcPr>
          <w:p w14:paraId="45FA9107" w14:textId="77777777" w:rsidR="00B57A7F" w:rsidRPr="0047330C" w:rsidRDefault="00B57A7F" w:rsidP="0090609D">
            <w:pPr>
              <w:pStyle w:val="GOSTTablenorm"/>
              <w:rPr>
                <w:szCs w:val="22"/>
              </w:rPr>
            </w:pPr>
            <w:r w:rsidRPr="0047330C">
              <w:rPr>
                <w:szCs w:val="22"/>
              </w:rPr>
              <w:t>П</w:t>
            </w:r>
          </w:p>
        </w:tc>
        <w:tc>
          <w:tcPr>
            <w:tcW w:w="1135" w:type="dxa"/>
          </w:tcPr>
          <w:p w14:paraId="389A8871" w14:textId="77777777" w:rsidR="00B57A7F" w:rsidRPr="0047330C" w:rsidRDefault="00B57A7F" w:rsidP="0090609D">
            <w:pPr>
              <w:pStyle w:val="GOSTTablenorm"/>
              <w:rPr>
                <w:szCs w:val="22"/>
              </w:rPr>
            </w:pPr>
            <w:r w:rsidRPr="0047330C">
              <w:rPr>
                <w:szCs w:val="22"/>
              </w:rPr>
              <w:t>Т(1-100)</w:t>
            </w:r>
          </w:p>
        </w:tc>
        <w:tc>
          <w:tcPr>
            <w:tcW w:w="568" w:type="dxa"/>
          </w:tcPr>
          <w:p w14:paraId="1B713B28" w14:textId="77777777" w:rsidR="00B57A7F" w:rsidRPr="0047330C" w:rsidRDefault="00B57A7F" w:rsidP="0090609D">
            <w:pPr>
              <w:pStyle w:val="GOSTTablenorm"/>
              <w:rPr>
                <w:szCs w:val="22"/>
              </w:rPr>
            </w:pPr>
            <w:r w:rsidRPr="0047330C">
              <w:rPr>
                <w:szCs w:val="22"/>
              </w:rPr>
              <w:t>О</w:t>
            </w:r>
          </w:p>
        </w:tc>
        <w:tc>
          <w:tcPr>
            <w:tcW w:w="4020" w:type="dxa"/>
          </w:tcPr>
          <w:p w14:paraId="61F73AC8" w14:textId="77777777" w:rsidR="00B57A7F" w:rsidRPr="0047330C" w:rsidRDefault="00B57A7F" w:rsidP="0090609D">
            <w:pPr>
              <w:pStyle w:val="GOSTTablenorm"/>
              <w:rPr>
                <w:szCs w:val="22"/>
                <w:lang w:eastAsia="en-US"/>
              </w:rPr>
            </w:pPr>
            <w:r w:rsidRPr="0047330C">
              <w:rPr>
                <w:szCs w:val="22"/>
                <w:lang w:eastAsia="en-US"/>
              </w:rPr>
              <w:t xml:space="preserve">Указывается </w:t>
            </w:r>
            <w:r w:rsidRPr="0047330C">
              <w:rPr>
                <w:szCs w:val="22"/>
              </w:rPr>
              <w:t>номер документа-основания</w:t>
            </w:r>
          </w:p>
        </w:tc>
      </w:tr>
      <w:tr w:rsidR="00B57A7F" w:rsidRPr="0047330C" w14:paraId="02D70124" w14:textId="77777777" w:rsidTr="00CB77C9">
        <w:tc>
          <w:tcPr>
            <w:tcW w:w="1703" w:type="dxa"/>
          </w:tcPr>
          <w:p w14:paraId="0D583BD6" w14:textId="77777777" w:rsidR="00B57A7F" w:rsidRPr="0047330C" w:rsidRDefault="00B57A7F" w:rsidP="0090609D">
            <w:pPr>
              <w:pStyle w:val="GOSTTablenorm"/>
              <w:rPr>
                <w:szCs w:val="22"/>
              </w:rPr>
            </w:pPr>
            <w:r w:rsidRPr="0047330C">
              <w:rPr>
                <w:szCs w:val="22"/>
              </w:rPr>
              <w:t>Дата документа-основания</w:t>
            </w:r>
          </w:p>
        </w:tc>
        <w:tc>
          <w:tcPr>
            <w:tcW w:w="1700" w:type="dxa"/>
          </w:tcPr>
          <w:p w14:paraId="0CFC3665" w14:textId="77777777" w:rsidR="00B57A7F" w:rsidRPr="0047330C" w:rsidRDefault="00B57A7F" w:rsidP="0090609D">
            <w:pPr>
              <w:pStyle w:val="GOSTTablenorm"/>
              <w:rPr>
                <w:szCs w:val="22"/>
              </w:rPr>
            </w:pPr>
            <w:r w:rsidRPr="0047330C">
              <w:rPr>
                <w:szCs w:val="22"/>
              </w:rPr>
              <w:t>BaseDoc_DocDate</w:t>
            </w:r>
          </w:p>
        </w:tc>
        <w:tc>
          <w:tcPr>
            <w:tcW w:w="568" w:type="dxa"/>
          </w:tcPr>
          <w:p w14:paraId="42BF7644" w14:textId="77777777" w:rsidR="00B57A7F" w:rsidRPr="0047330C" w:rsidRDefault="00B57A7F" w:rsidP="0090609D">
            <w:pPr>
              <w:pStyle w:val="GOSTTablenorm"/>
              <w:rPr>
                <w:szCs w:val="22"/>
              </w:rPr>
            </w:pPr>
            <w:r w:rsidRPr="0047330C">
              <w:rPr>
                <w:szCs w:val="22"/>
              </w:rPr>
              <w:t>П</w:t>
            </w:r>
          </w:p>
        </w:tc>
        <w:tc>
          <w:tcPr>
            <w:tcW w:w="1135" w:type="dxa"/>
          </w:tcPr>
          <w:p w14:paraId="4628E3AC" w14:textId="77777777" w:rsidR="00B57A7F" w:rsidRPr="0047330C" w:rsidRDefault="00B57A7F" w:rsidP="0090609D">
            <w:pPr>
              <w:pStyle w:val="GOSTTablenorm"/>
              <w:rPr>
                <w:szCs w:val="22"/>
              </w:rPr>
            </w:pPr>
            <w:r w:rsidRPr="0047330C">
              <w:rPr>
                <w:szCs w:val="22"/>
              </w:rPr>
              <w:t>Date</w:t>
            </w:r>
          </w:p>
        </w:tc>
        <w:tc>
          <w:tcPr>
            <w:tcW w:w="568" w:type="dxa"/>
          </w:tcPr>
          <w:p w14:paraId="29B31693" w14:textId="77777777" w:rsidR="00B57A7F" w:rsidRPr="0047330C" w:rsidRDefault="00B57A7F" w:rsidP="0090609D">
            <w:pPr>
              <w:pStyle w:val="GOSTTablenorm"/>
              <w:rPr>
                <w:szCs w:val="22"/>
              </w:rPr>
            </w:pPr>
            <w:r w:rsidRPr="0047330C">
              <w:rPr>
                <w:szCs w:val="22"/>
              </w:rPr>
              <w:t>О</w:t>
            </w:r>
          </w:p>
        </w:tc>
        <w:tc>
          <w:tcPr>
            <w:tcW w:w="4020" w:type="dxa"/>
          </w:tcPr>
          <w:p w14:paraId="5675DE1E" w14:textId="77777777" w:rsidR="00B57A7F" w:rsidRPr="0047330C" w:rsidRDefault="00B57A7F" w:rsidP="0090609D">
            <w:pPr>
              <w:pStyle w:val="GOSTTablenorm"/>
              <w:rPr>
                <w:szCs w:val="22"/>
                <w:lang w:eastAsia="en-US"/>
              </w:rPr>
            </w:pPr>
            <w:r w:rsidRPr="0047330C">
              <w:rPr>
                <w:szCs w:val="22"/>
                <w:lang w:eastAsia="en-US"/>
              </w:rPr>
              <w:t>Указывается</w:t>
            </w:r>
            <w:r w:rsidRPr="0047330C">
              <w:rPr>
                <w:szCs w:val="22"/>
              </w:rPr>
              <w:t xml:space="preserve"> дата документа-основания</w:t>
            </w:r>
          </w:p>
        </w:tc>
      </w:tr>
      <w:tr w:rsidR="00B57A7F" w:rsidRPr="0047330C" w14:paraId="147690BD" w14:textId="77777777" w:rsidTr="00CB77C9">
        <w:tc>
          <w:tcPr>
            <w:tcW w:w="1703" w:type="dxa"/>
          </w:tcPr>
          <w:p w14:paraId="0D536632" w14:textId="77777777" w:rsidR="00B57A7F" w:rsidRPr="0047330C" w:rsidRDefault="00B57A7F" w:rsidP="0090609D">
            <w:pPr>
              <w:pStyle w:val="GOSTTablenorm"/>
              <w:rPr>
                <w:szCs w:val="22"/>
              </w:rPr>
            </w:pPr>
            <w:r w:rsidRPr="0047330C">
              <w:rPr>
                <w:szCs w:val="22"/>
              </w:rPr>
              <w:t>Документы об отгрузке</w:t>
            </w:r>
          </w:p>
        </w:tc>
        <w:tc>
          <w:tcPr>
            <w:tcW w:w="1700" w:type="dxa"/>
          </w:tcPr>
          <w:p w14:paraId="538454C5" w14:textId="77777777" w:rsidR="00B57A7F" w:rsidRPr="0047330C" w:rsidRDefault="00B57A7F" w:rsidP="0090609D">
            <w:pPr>
              <w:pStyle w:val="GOSTTablenorm"/>
              <w:rPr>
                <w:szCs w:val="22"/>
              </w:rPr>
            </w:pPr>
            <w:r w:rsidRPr="0047330C">
              <w:rPr>
                <w:szCs w:val="22"/>
              </w:rPr>
              <w:t>ShipmentDocs_D107</w:t>
            </w:r>
          </w:p>
        </w:tc>
        <w:tc>
          <w:tcPr>
            <w:tcW w:w="568" w:type="dxa"/>
          </w:tcPr>
          <w:p w14:paraId="16B4FAC7" w14:textId="77777777" w:rsidR="00B57A7F" w:rsidRPr="0047330C" w:rsidRDefault="00B57A7F" w:rsidP="0090609D">
            <w:pPr>
              <w:pStyle w:val="GOSTTablenorm"/>
              <w:rPr>
                <w:szCs w:val="22"/>
              </w:rPr>
            </w:pPr>
            <w:r w:rsidRPr="0047330C">
              <w:rPr>
                <w:szCs w:val="22"/>
              </w:rPr>
              <w:t>С</w:t>
            </w:r>
          </w:p>
        </w:tc>
        <w:tc>
          <w:tcPr>
            <w:tcW w:w="1135" w:type="dxa"/>
          </w:tcPr>
          <w:p w14:paraId="38055A18" w14:textId="77777777" w:rsidR="00B57A7F" w:rsidRPr="0047330C" w:rsidRDefault="00B57A7F" w:rsidP="0090609D">
            <w:pPr>
              <w:pStyle w:val="GOSTTablenorm"/>
              <w:rPr>
                <w:szCs w:val="22"/>
              </w:rPr>
            </w:pPr>
            <w:r w:rsidRPr="0047330C">
              <w:rPr>
                <w:szCs w:val="22"/>
              </w:rPr>
              <w:t>tShipmentDocs_D107</w:t>
            </w:r>
          </w:p>
        </w:tc>
        <w:tc>
          <w:tcPr>
            <w:tcW w:w="568" w:type="dxa"/>
          </w:tcPr>
          <w:p w14:paraId="405E0E3B" w14:textId="77777777" w:rsidR="00B57A7F" w:rsidRPr="0047330C" w:rsidRDefault="00B57A7F" w:rsidP="0090609D">
            <w:pPr>
              <w:pStyle w:val="GOSTTablenorm"/>
              <w:rPr>
                <w:szCs w:val="22"/>
              </w:rPr>
            </w:pPr>
            <w:r w:rsidRPr="0047330C">
              <w:rPr>
                <w:szCs w:val="22"/>
              </w:rPr>
              <w:t>Н</w:t>
            </w:r>
          </w:p>
        </w:tc>
        <w:tc>
          <w:tcPr>
            <w:tcW w:w="4020" w:type="dxa"/>
          </w:tcPr>
          <w:p w14:paraId="10DDAE58" w14:textId="5B7156D7" w:rsidR="00B57A7F" w:rsidRPr="0047330C" w:rsidRDefault="00B57A7F" w:rsidP="0090609D">
            <w:pPr>
              <w:pStyle w:val="GOSTTablenorm"/>
              <w:rPr>
                <w:szCs w:val="22"/>
                <w:lang w:eastAsia="en-US"/>
              </w:rPr>
            </w:pPr>
            <w:r w:rsidRPr="0047330C">
              <w:rPr>
                <w:szCs w:val="22"/>
                <w:lang w:eastAsia="en-US"/>
              </w:rPr>
              <w:t xml:space="preserve">Состав элемента представлен в таблице </w:t>
            </w:r>
            <w:r w:rsidRPr="0047330C">
              <w:rPr>
                <w:szCs w:val="22"/>
                <w:lang w:eastAsia="en-US"/>
              </w:rPr>
              <w:fldChar w:fldCharType="begin"/>
            </w:r>
            <w:r w:rsidRPr="0047330C">
              <w:rPr>
                <w:szCs w:val="22"/>
                <w:lang w:eastAsia="en-US"/>
              </w:rPr>
              <w:instrText xml:space="preserve"> REF _Ref52462259 \h  \* MERGEFORMAT </w:instrText>
            </w:r>
            <w:r w:rsidRPr="0047330C">
              <w:rPr>
                <w:szCs w:val="22"/>
                <w:lang w:eastAsia="en-US"/>
              </w:rPr>
            </w:r>
            <w:r w:rsidRPr="0047330C">
              <w:rPr>
                <w:szCs w:val="22"/>
                <w:lang w:eastAsia="en-US"/>
              </w:rPr>
              <w:fldChar w:fldCharType="separate"/>
            </w:r>
            <w:r w:rsidR="00BB6FF0" w:rsidRPr="00BB6FF0">
              <w:rPr>
                <w:noProof/>
                <w:szCs w:val="22"/>
              </w:rPr>
              <w:t>174</w:t>
            </w:r>
            <w:r w:rsidRPr="0047330C">
              <w:rPr>
                <w:szCs w:val="22"/>
                <w:lang w:eastAsia="en-US"/>
              </w:rPr>
              <w:fldChar w:fldCharType="end"/>
            </w:r>
            <w:r w:rsidR="005634E7" w:rsidRPr="0047330C">
              <w:rPr>
                <w:szCs w:val="22"/>
                <w:lang w:eastAsia="en-US"/>
              </w:rPr>
              <w:t>.</w:t>
            </w:r>
          </w:p>
          <w:p w14:paraId="7354BA28" w14:textId="170F36BE" w:rsidR="005634E7" w:rsidRPr="0047330C" w:rsidRDefault="003D242E" w:rsidP="00AB7798">
            <w:pPr>
              <w:pStyle w:val="GOSTTablenorm"/>
              <w:rPr>
                <w:szCs w:val="22"/>
                <w:lang w:eastAsia="en-US"/>
              </w:rPr>
            </w:pPr>
            <w:r w:rsidRPr="0047330C">
              <w:rPr>
                <w:szCs w:val="22"/>
                <w:lang w:eastAsia="en-US"/>
              </w:rPr>
              <w:t xml:space="preserve">Блок не заполняется </w:t>
            </w:r>
            <w:r w:rsidR="009E691D" w:rsidRPr="0047330C">
              <w:rPr>
                <w:szCs w:val="22"/>
                <w:lang w:eastAsia="en-US"/>
              </w:rPr>
              <w:t>для документа с признаком</w:t>
            </w:r>
            <w:r w:rsidR="005634E7" w:rsidRPr="0047330C">
              <w:rPr>
                <w:szCs w:val="22"/>
                <w:lang w:eastAsia="en-US"/>
              </w:rPr>
              <w:t xml:space="preserve"> «Выписка» = «Да»</w:t>
            </w:r>
          </w:p>
        </w:tc>
      </w:tr>
      <w:tr w:rsidR="00CB77C9" w:rsidRPr="0047330C" w14:paraId="7D9A787E" w14:textId="77777777" w:rsidTr="00CB77C9">
        <w:tc>
          <w:tcPr>
            <w:tcW w:w="1703" w:type="dxa"/>
          </w:tcPr>
          <w:p w14:paraId="44F5F29A" w14:textId="5B182661" w:rsidR="00CB77C9" w:rsidRPr="0047330C" w:rsidRDefault="00CB77C9" w:rsidP="0090609D">
            <w:pPr>
              <w:pStyle w:val="GOSTTablenorm"/>
              <w:rPr>
                <w:szCs w:val="22"/>
              </w:rPr>
            </w:pPr>
            <w:r w:rsidRPr="0047330C">
              <w:rPr>
                <w:szCs w:val="22"/>
              </w:rPr>
              <w:t>Сведения о грузополучателе</w:t>
            </w:r>
          </w:p>
        </w:tc>
        <w:tc>
          <w:tcPr>
            <w:tcW w:w="1700" w:type="dxa"/>
          </w:tcPr>
          <w:p w14:paraId="2A68E5DF" w14:textId="6C904E1A" w:rsidR="00CB77C9" w:rsidRPr="0047330C" w:rsidRDefault="009C78D9" w:rsidP="0090609D">
            <w:pPr>
              <w:pStyle w:val="GOSTTablenorm"/>
              <w:rPr>
                <w:szCs w:val="22"/>
              </w:rPr>
            </w:pPr>
            <w:r w:rsidRPr="0047330C">
              <w:rPr>
                <w:szCs w:val="22"/>
              </w:rPr>
              <w:t>InfoRecipient_D107</w:t>
            </w:r>
          </w:p>
        </w:tc>
        <w:tc>
          <w:tcPr>
            <w:tcW w:w="568" w:type="dxa"/>
          </w:tcPr>
          <w:p w14:paraId="15477362" w14:textId="61D49F4F" w:rsidR="00CB77C9" w:rsidRPr="0047330C" w:rsidRDefault="00CB77C9" w:rsidP="0090609D">
            <w:pPr>
              <w:pStyle w:val="GOSTTablenorm"/>
              <w:rPr>
                <w:szCs w:val="22"/>
              </w:rPr>
            </w:pPr>
            <w:r w:rsidRPr="0047330C">
              <w:rPr>
                <w:szCs w:val="22"/>
              </w:rPr>
              <w:t>С</w:t>
            </w:r>
          </w:p>
        </w:tc>
        <w:tc>
          <w:tcPr>
            <w:tcW w:w="1135" w:type="dxa"/>
          </w:tcPr>
          <w:p w14:paraId="71222222" w14:textId="2301DBD0" w:rsidR="00CB77C9" w:rsidRPr="0047330C" w:rsidRDefault="009C78D9" w:rsidP="0090609D">
            <w:pPr>
              <w:pStyle w:val="GOSTTablenorm"/>
              <w:rPr>
                <w:szCs w:val="22"/>
              </w:rPr>
            </w:pPr>
            <w:r w:rsidRPr="0047330C">
              <w:rPr>
                <w:szCs w:val="22"/>
              </w:rPr>
              <w:t>tInfoRecipient_D107</w:t>
            </w:r>
          </w:p>
        </w:tc>
        <w:tc>
          <w:tcPr>
            <w:tcW w:w="568" w:type="dxa"/>
          </w:tcPr>
          <w:p w14:paraId="458460A5" w14:textId="3C1C8DC6" w:rsidR="00CB77C9" w:rsidRPr="0047330C" w:rsidRDefault="00CB77C9" w:rsidP="0090609D">
            <w:pPr>
              <w:pStyle w:val="GOSTTablenorm"/>
              <w:rPr>
                <w:szCs w:val="22"/>
              </w:rPr>
            </w:pPr>
            <w:r w:rsidRPr="0047330C">
              <w:rPr>
                <w:szCs w:val="22"/>
              </w:rPr>
              <w:t>Н</w:t>
            </w:r>
          </w:p>
        </w:tc>
        <w:tc>
          <w:tcPr>
            <w:tcW w:w="4020" w:type="dxa"/>
          </w:tcPr>
          <w:p w14:paraId="2AA31685" w14:textId="6BA46DFF" w:rsidR="00CB77C9" w:rsidRPr="0047330C" w:rsidRDefault="00CB77C9" w:rsidP="0090609D">
            <w:pPr>
              <w:pStyle w:val="GOSTTablenorm"/>
              <w:rPr>
                <w:szCs w:val="22"/>
                <w:lang w:eastAsia="en-US"/>
              </w:rPr>
            </w:pPr>
            <w:r w:rsidRPr="0047330C">
              <w:rPr>
                <w:szCs w:val="22"/>
                <w:lang w:eastAsia="en-US"/>
              </w:rPr>
              <w:t>Состав элемента представлен в таблице</w:t>
            </w:r>
            <w:r w:rsidR="004A7C35" w:rsidRPr="0047330C">
              <w:rPr>
                <w:szCs w:val="22"/>
                <w:lang w:eastAsia="en-US"/>
              </w:rPr>
              <w:t xml:space="preserve"> </w:t>
            </w:r>
            <w:r w:rsidR="004A7C35" w:rsidRPr="0047330C">
              <w:rPr>
                <w:szCs w:val="22"/>
                <w:lang w:eastAsia="en-US"/>
              </w:rPr>
              <w:fldChar w:fldCharType="begin"/>
            </w:r>
            <w:r w:rsidR="004A7C35" w:rsidRPr="0047330C">
              <w:rPr>
                <w:szCs w:val="22"/>
                <w:lang w:eastAsia="en-US"/>
              </w:rPr>
              <w:instrText xml:space="preserve"> REF _Ref204080460 \h </w:instrText>
            </w:r>
            <w:r w:rsidR="00CE5214" w:rsidRPr="0047330C">
              <w:rPr>
                <w:szCs w:val="22"/>
                <w:lang w:eastAsia="en-US"/>
              </w:rPr>
              <w:instrText xml:space="preserve"> \* MERGEFORMAT </w:instrText>
            </w:r>
            <w:r w:rsidR="004A7C35" w:rsidRPr="0047330C">
              <w:rPr>
                <w:szCs w:val="22"/>
                <w:lang w:eastAsia="en-US"/>
              </w:rPr>
            </w:r>
            <w:r w:rsidR="004A7C35" w:rsidRPr="0047330C">
              <w:rPr>
                <w:szCs w:val="22"/>
                <w:lang w:eastAsia="en-US"/>
              </w:rPr>
              <w:fldChar w:fldCharType="separate"/>
            </w:r>
            <w:r w:rsidR="00BB6FF0" w:rsidRPr="00BB6FF0">
              <w:rPr>
                <w:noProof/>
                <w:szCs w:val="22"/>
              </w:rPr>
              <w:t>176</w:t>
            </w:r>
            <w:r w:rsidR="004A7C35" w:rsidRPr="0047330C">
              <w:rPr>
                <w:szCs w:val="22"/>
                <w:lang w:eastAsia="en-US"/>
              </w:rPr>
              <w:fldChar w:fldCharType="end"/>
            </w:r>
            <w:r w:rsidR="00F51B28" w:rsidRPr="0047330C">
              <w:rPr>
                <w:szCs w:val="22"/>
                <w:lang w:eastAsia="en-US"/>
              </w:rPr>
              <w:t>.</w:t>
            </w:r>
          </w:p>
          <w:p w14:paraId="51C833AE" w14:textId="77777777" w:rsidR="002547D9" w:rsidRPr="0047330C" w:rsidRDefault="003D242E" w:rsidP="00BC5E1D">
            <w:pPr>
              <w:pStyle w:val="GOSTTablenorm"/>
              <w:rPr>
                <w:szCs w:val="22"/>
                <w:lang w:eastAsia="en-US"/>
              </w:rPr>
            </w:pPr>
            <w:r w:rsidRPr="0047330C">
              <w:rPr>
                <w:szCs w:val="22"/>
                <w:lang w:eastAsia="en-US"/>
              </w:rPr>
              <w:t xml:space="preserve">Блок не заполняется </w:t>
            </w:r>
            <w:r w:rsidR="009E691D" w:rsidRPr="0047330C">
              <w:rPr>
                <w:szCs w:val="22"/>
                <w:lang w:eastAsia="en-US"/>
              </w:rPr>
              <w:t xml:space="preserve">для документа с </w:t>
            </w:r>
            <w:r w:rsidR="009E691D" w:rsidRPr="0047330C">
              <w:rPr>
                <w:szCs w:val="22"/>
                <w:lang w:eastAsia="en-US"/>
              </w:rPr>
              <w:lastRenderedPageBreak/>
              <w:t>признаком</w:t>
            </w:r>
            <w:r w:rsidRPr="0047330C">
              <w:rPr>
                <w:szCs w:val="22"/>
                <w:lang w:eastAsia="en-US"/>
              </w:rPr>
              <w:t xml:space="preserve"> «Выписка» = </w:t>
            </w:r>
            <w:r w:rsidR="00F51B28" w:rsidRPr="0047330C">
              <w:rPr>
                <w:szCs w:val="22"/>
                <w:lang w:eastAsia="en-US"/>
              </w:rPr>
              <w:t>«</w:t>
            </w:r>
            <w:r w:rsidR="00522AE2" w:rsidRPr="0047330C">
              <w:rPr>
                <w:szCs w:val="22"/>
                <w:lang w:eastAsia="en-US"/>
              </w:rPr>
              <w:t>Нет</w:t>
            </w:r>
            <w:r w:rsidR="00F51B28" w:rsidRPr="0047330C">
              <w:rPr>
                <w:szCs w:val="22"/>
                <w:lang w:eastAsia="en-US"/>
              </w:rPr>
              <w:t>»</w:t>
            </w:r>
            <w:r w:rsidR="006A22AE" w:rsidRPr="0047330C">
              <w:rPr>
                <w:szCs w:val="22"/>
                <w:lang w:eastAsia="en-US"/>
              </w:rPr>
              <w:t>.</w:t>
            </w:r>
          </w:p>
          <w:p w14:paraId="027C822C" w14:textId="37B2118E" w:rsidR="006A22AE" w:rsidRPr="0047330C" w:rsidRDefault="006A22AE" w:rsidP="006A22AE">
            <w:pPr>
              <w:pStyle w:val="GOSTTablenorm"/>
              <w:rPr>
                <w:szCs w:val="22"/>
                <w:lang w:eastAsia="en-US"/>
              </w:rPr>
            </w:pPr>
            <w:r w:rsidRPr="0047330C">
              <w:rPr>
                <w:szCs w:val="22"/>
                <w:lang w:eastAsia="en-US"/>
              </w:rPr>
              <w:t>В остальных случаях обязательно для заполнения</w:t>
            </w:r>
          </w:p>
        </w:tc>
      </w:tr>
      <w:tr w:rsidR="00B57A7F" w:rsidRPr="0047330C" w14:paraId="180DDC5B" w14:textId="77777777" w:rsidTr="00CB77C9">
        <w:tc>
          <w:tcPr>
            <w:tcW w:w="9694" w:type="dxa"/>
            <w:gridSpan w:val="6"/>
          </w:tcPr>
          <w:p w14:paraId="239B4E0C" w14:textId="0873781A" w:rsidR="00B57A7F" w:rsidRPr="0047330C" w:rsidRDefault="00B57A7F" w:rsidP="0090609D">
            <w:pPr>
              <w:pStyle w:val="GOSTTablenorm"/>
              <w:rPr>
                <w:szCs w:val="22"/>
                <w:lang w:eastAsia="en-US"/>
              </w:rPr>
            </w:pPr>
            <w:r w:rsidRPr="0047330C">
              <w:rPr>
                <w:b/>
                <w:szCs w:val="22"/>
              </w:rPr>
              <w:lastRenderedPageBreak/>
              <w:t>Раздел 1. Сведения о поставщике (подрядчике), грузоотправителе, страхователе</w:t>
            </w:r>
          </w:p>
        </w:tc>
      </w:tr>
      <w:tr w:rsidR="00B57A7F" w:rsidRPr="0047330C" w14:paraId="22286C63" w14:textId="77777777" w:rsidTr="00CB77C9">
        <w:tc>
          <w:tcPr>
            <w:tcW w:w="9694" w:type="dxa"/>
            <w:gridSpan w:val="6"/>
          </w:tcPr>
          <w:p w14:paraId="66CB5929" w14:textId="4294DA17" w:rsidR="00B57A7F" w:rsidRPr="0047330C" w:rsidRDefault="00B57A7F" w:rsidP="0090609D">
            <w:pPr>
              <w:pStyle w:val="GOSTTablenorm"/>
              <w:rPr>
                <w:szCs w:val="22"/>
                <w:lang w:eastAsia="en-US"/>
              </w:rPr>
            </w:pPr>
            <w:r w:rsidRPr="0047330C">
              <w:rPr>
                <w:rFonts w:eastAsia="Calibri"/>
                <w:b/>
                <w:szCs w:val="22"/>
              </w:rPr>
              <w:t>Сведения о поставщике (подрядчике)</w:t>
            </w:r>
            <w:r w:rsidR="00673677" w:rsidRPr="0047330C">
              <w:rPr>
                <w:rFonts w:eastAsia="Calibri"/>
                <w:b/>
                <w:szCs w:val="22"/>
              </w:rPr>
              <w:t>/участнике казначейского сопровождения</w:t>
            </w:r>
          </w:p>
        </w:tc>
      </w:tr>
      <w:tr w:rsidR="00B57A7F" w:rsidRPr="0047330C" w14:paraId="0A3B4B88" w14:textId="77777777" w:rsidTr="00CB77C9">
        <w:tc>
          <w:tcPr>
            <w:tcW w:w="1703" w:type="dxa"/>
          </w:tcPr>
          <w:p w14:paraId="03D2DA6D" w14:textId="77777777" w:rsidR="00B57A7F" w:rsidRPr="0047330C" w:rsidRDefault="00B57A7F" w:rsidP="0090609D">
            <w:pPr>
              <w:pStyle w:val="GOSTTablenorm"/>
              <w:rPr>
                <w:szCs w:val="22"/>
              </w:rPr>
            </w:pPr>
            <w:r w:rsidRPr="0047330C">
              <w:rPr>
                <w:szCs w:val="22"/>
              </w:rPr>
              <w:t>Полное наименование</w:t>
            </w:r>
          </w:p>
        </w:tc>
        <w:tc>
          <w:tcPr>
            <w:tcW w:w="1700" w:type="dxa"/>
          </w:tcPr>
          <w:p w14:paraId="4B122D83" w14:textId="77777777" w:rsidR="00B57A7F" w:rsidRPr="0047330C" w:rsidRDefault="00B57A7F" w:rsidP="0090609D">
            <w:pPr>
              <w:pStyle w:val="GOSTTablenorm"/>
              <w:rPr>
                <w:szCs w:val="22"/>
              </w:rPr>
            </w:pPr>
            <w:r w:rsidRPr="0047330C">
              <w:rPr>
                <w:szCs w:val="22"/>
              </w:rPr>
              <w:t>Section_1_InformationContractor_FullName</w:t>
            </w:r>
          </w:p>
        </w:tc>
        <w:tc>
          <w:tcPr>
            <w:tcW w:w="568" w:type="dxa"/>
          </w:tcPr>
          <w:p w14:paraId="1368D0FC" w14:textId="77777777" w:rsidR="00B57A7F" w:rsidRPr="0047330C" w:rsidRDefault="00B57A7F" w:rsidP="0090609D">
            <w:pPr>
              <w:pStyle w:val="GOSTTablenorm"/>
              <w:rPr>
                <w:szCs w:val="22"/>
              </w:rPr>
            </w:pPr>
            <w:r w:rsidRPr="0047330C">
              <w:rPr>
                <w:szCs w:val="22"/>
              </w:rPr>
              <w:t>П</w:t>
            </w:r>
          </w:p>
        </w:tc>
        <w:tc>
          <w:tcPr>
            <w:tcW w:w="1135" w:type="dxa"/>
          </w:tcPr>
          <w:p w14:paraId="37261795" w14:textId="77777777" w:rsidR="00B57A7F" w:rsidRPr="0047330C" w:rsidRDefault="00B57A7F" w:rsidP="0090609D">
            <w:pPr>
              <w:pStyle w:val="GOSTTablenorm"/>
              <w:rPr>
                <w:szCs w:val="22"/>
              </w:rPr>
            </w:pPr>
            <w:r w:rsidRPr="0047330C">
              <w:rPr>
                <w:szCs w:val="22"/>
              </w:rPr>
              <w:t>Т(1-2000)</w:t>
            </w:r>
          </w:p>
        </w:tc>
        <w:tc>
          <w:tcPr>
            <w:tcW w:w="568" w:type="dxa"/>
          </w:tcPr>
          <w:p w14:paraId="4B638645" w14:textId="77777777" w:rsidR="00B57A7F" w:rsidRPr="0047330C" w:rsidRDefault="00B57A7F" w:rsidP="0090609D">
            <w:pPr>
              <w:pStyle w:val="GOSTTablenorm"/>
              <w:rPr>
                <w:szCs w:val="22"/>
              </w:rPr>
            </w:pPr>
            <w:r w:rsidRPr="0047330C">
              <w:rPr>
                <w:szCs w:val="22"/>
              </w:rPr>
              <w:t>О</w:t>
            </w:r>
          </w:p>
        </w:tc>
        <w:tc>
          <w:tcPr>
            <w:tcW w:w="4020" w:type="dxa"/>
          </w:tcPr>
          <w:p w14:paraId="4422E86C" w14:textId="77777777" w:rsidR="00B57A7F" w:rsidRPr="0047330C" w:rsidRDefault="00B57A7F" w:rsidP="0090609D">
            <w:pPr>
              <w:pStyle w:val="GOSTTablenorm"/>
              <w:rPr>
                <w:szCs w:val="22"/>
                <w:lang w:eastAsia="en-US"/>
              </w:rPr>
            </w:pPr>
            <w:r w:rsidRPr="0047330C">
              <w:rPr>
                <w:szCs w:val="22"/>
                <w:lang w:eastAsia="en-US"/>
              </w:rPr>
              <w:t xml:space="preserve">Указывается </w:t>
            </w:r>
            <w:r w:rsidRPr="0047330C">
              <w:rPr>
                <w:szCs w:val="22"/>
              </w:rPr>
              <w:t>полное наименование поставщика (подрядчика)</w:t>
            </w:r>
          </w:p>
        </w:tc>
      </w:tr>
      <w:tr w:rsidR="00B57A7F" w:rsidRPr="0047330C" w14:paraId="60CAB4A7" w14:textId="77777777" w:rsidTr="00CB77C9">
        <w:tc>
          <w:tcPr>
            <w:tcW w:w="1703" w:type="dxa"/>
          </w:tcPr>
          <w:p w14:paraId="1FCD6126" w14:textId="77777777" w:rsidR="00B57A7F" w:rsidRPr="0047330C" w:rsidRDefault="00B57A7F" w:rsidP="0090609D">
            <w:pPr>
              <w:pStyle w:val="GOSTTablenorm"/>
              <w:rPr>
                <w:szCs w:val="22"/>
              </w:rPr>
            </w:pPr>
            <w:r w:rsidRPr="0047330C">
              <w:rPr>
                <w:szCs w:val="22"/>
              </w:rPr>
              <w:t>Сокращенное наименование (при наличии)</w:t>
            </w:r>
          </w:p>
        </w:tc>
        <w:tc>
          <w:tcPr>
            <w:tcW w:w="1700" w:type="dxa"/>
          </w:tcPr>
          <w:p w14:paraId="25149FE2" w14:textId="77777777" w:rsidR="00B57A7F" w:rsidRPr="0047330C" w:rsidRDefault="00B57A7F" w:rsidP="0090609D">
            <w:pPr>
              <w:pStyle w:val="GOSTTablenorm"/>
              <w:rPr>
                <w:szCs w:val="22"/>
              </w:rPr>
            </w:pPr>
            <w:r w:rsidRPr="0047330C">
              <w:rPr>
                <w:szCs w:val="22"/>
              </w:rPr>
              <w:t>Section_1_InformationContractor_ShortName</w:t>
            </w:r>
          </w:p>
        </w:tc>
        <w:tc>
          <w:tcPr>
            <w:tcW w:w="568" w:type="dxa"/>
          </w:tcPr>
          <w:p w14:paraId="234679F8" w14:textId="77777777" w:rsidR="00B57A7F" w:rsidRPr="0047330C" w:rsidRDefault="00B57A7F" w:rsidP="0090609D">
            <w:pPr>
              <w:pStyle w:val="GOSTTablenorm"/>
              <w:rPr>
                <w:szCs w:val="22"/>
              </w:rPr>
            </w:pPr>
            <w:r w:rsidRPr="0047330C">
              <w:rPr>
                <w:szCs w:val="22"/>
              </w:rPr>
              <w:t>П</w:t>
            </w:r>
          </w:p>
        </w:tc>
        <w:tc>
          <w:tcPr>
            <w:tcW w:w="1135" w:type="dxa"/>
          </w:tcPr>
          <w:p w14:paraId="61C1E2E7" w14:textId="77777777" w:rsidR="00B57A7F" w:rsidRPr="0047330C" w:rsidRDefault="00B57A7F" w:rsidP="0090609D">
            <w:pPr>
              <w:pStyle w:val="GOSTTablenorm"/>
              <w:rPr>
                <w:szCs w:val="22"/>
              </w:rPr>
            </w:pPr>
            <w:r w:rsidRPr="0047330C">
              <w:rPr>
                <w:szCs w:val="22"/>
              </w:rPr>
              <w:t>Т(1-2000)</w:t>
            </w:r>
          </w:p>
        </w:tc>
        <w:tc>
          <w:tcPr>
            <w:tcW w:w="568" w:type="dxa"/>
          </w:tcPr>
          <w:p w14:paraId="662AA084" w14:textId="77777777" w:rsidR="00B57A7F" w:rsidRPr="0047330C" w:rsidRDefault="00B57A7F" w:rsidP="0090609D">
            <w:pPr>
              <w:pStyle w:val="GOSTTablenorm"/>
              <w:rPr>
                <w:szCs w:val="22"/>
              </w:rPr>
            </w:pPr>
            <w:r w:rsidRPr="0047330C">
              <w:rPr>
                <w:szCs w:val="22"/>
              </w:rPr>
              <w:t>Н</w:t>
            </w:r>
          </w:p>
        </w:tc>
        <w:tc>
          <w:tcPr>
            <w:tcW w:w="4020" w:type="dxa"/>
          </w:tcPr>
          <w:p w14:paraId="0C5CD7AD" w14:textId="77777777" w:rsidR="00B57A7F" w:rsidRPr="0047330C" w:rsidRDefault="00B57A7F" w:rsidP="0090609D">
            <w:pPr>
              <w:pStyle w:val="GOSTTablenorm"/>
              <w:rPr>
                <w:szCs w:val="22"/>
                <w:lang w:eastAsia="en-US"/>
              </w:rPr>
            </w:pPr>
            <w:r w:rsidRPr="0047330C">
              <w:rPr>
                <w:szCs w:val="22"/>
                <w:lang w:eastAsia="en-US"/>
              </w:rPr>
              <w:t>Указывается</w:t>
            </w:r>
            <w:r w:rsidRPr="0047330C">
              <w:rPr>
                <w:szCs w:val="22"/>
              </w:rPr>
              <w:t xml:space="preserve"> сокращенное наименование (при наличии)</w:t>
            </w:r>
            <w:r w:rsidRPr="0047330C">
              <w:rPr>
                <w:szCs w:val="22"/>
                <w:lang w:eastAsia="en-US"/>
              </w:rPr>
              <w:t xml:space="preserve"> поставщика (подрядчика)</w:t>
            </w:r>
          </w:p>
        </w:tc>
      </w:tr>
      <w:tr w:rsidR="00B57A7F" w:rsidRPr="0047330C" w14:paraId="366D0A0F" w14:textId="77777777" w:rsidTr="00CB77C9">
        <w:tc>
          <w:tcPr>
            <w:tcW w:w="1703" w:type="dxa"/>
          </w:tcPr>
          <w:p w14:paraId="5B815C55" w14:textId="77777777" w:rsidR="00B57A7F" w:rsidRPr="0047330C" w:rsidRDefault="00B57A7F" w:rsidP="0090609D">
            <w:pPr>
              <w:pStyle w:val="GOSTTablenorm"/>
              <w:rPr>
                <w:szCs w:val="22"/>
              </w:rPr>
            </w:pPr>
            <w:r w:rsidRPr="0047330C">
              <w:rPr>
                <w:szCs w:val="22"/>
              </w:rPr>
              <w:t xml:space="preserve">Адрес </w:t>
            </w:r>
          </w:p>
        </w:tc>
        <w:tc>
          <w:tcPr>
            <w:tcW w:w="1700" w:type="dxa"/>
          </w:tcPr>
          <w:p w14:paraId="0CC017C7" w14:textId="77777777" w:rsidR="00B57A7F" w:rsidRPr="0047330C" w:rsidRDefault="00B57A7F" w:rsidP="0090609D">
            <w:pPr>
              <w:pStyle w:val="GOSTTablenorm"/>
              <w:rPr>
                <w:szCs w:val="22"/>
              </w:rPr>
            </w:pPr>
            <w:r w:rsidRPr="0047330C">
              <w:rPr>
                <w:szCs w:val="22"/>
              </w:rPr>
              <w:t>Section_1_InformationContractor_LegalAddress</w:t>
            </w:r>
          </w:p>
        </w:tc>
        <w:tc>
          <w:tcPr>
            <w:tcW w:w="568" w:type="dxa"/>
          </w:tcPr>
          <w:p w14:paraId="405CDA2D" w14:textId="77777777" w:rsidR="00B57A7F" w:rsidRPr="0047330C" w:rsidRDefault="00B57A7F" w:rsidP="0090609D">
            <w:pPr>
              <w:pStyle w:val="GOSTTablenorm"/>
              <w:rPr>
                <w:szCs w:val="22"/>
              </w:rPr>
            </w:pPr>
            <w:r w:rsidRPr="0047330C">
              <w:rPr>
                <w:szCs w:val="22"/>
              </w:rPr>
              <w:t>П</w:t>
            </w:r>
          </w:p>
        </w:tc>
        <w:tc>
          <w:tcPr>
            <w:tcW w:w="1135" w:type="dxa"/>
          </w:tcPr>
          <w:p w14:paraId="452AC29E" w14:textId="77777777" w:rsidR="00B57A7F" w:rsidRPr="0047330C" w:rsidRDefault="00B57A7F" w:rsidP="0090609D">
            <w:pPr>
              <w:pStyle w:val="GOSTTablenorm"/>
              <w:rPr>
                <w:szCs w:val="22"/>
              </w:rPr>
            </w:pPr>
            <w:r w:rsidRPr="0047330C">
              <w:rPr>
                <w:szCs w:val="22"/>
              </w:rPr>
              <w:t>Т(1-2000)</w:t>
            </w:r>
          </w:p>
        </w:tc>
        <w:tc>
          <w:tcPr>
            <w:tcW w:w="568" w:type="dxa"/>
          </w:tcPr>
          <w:p w14:paraId="1479122D" w14:textId="77777777" w:rsidR="00B57A7F" w:rsidRPr="0047330C" w:rsidRDefault="00B57A7F" w:rsidP="0090609D">
            <w:pPr>
              <w:pStyle w:val="GOSTTablenorm"/>
              <w:rPr>
                <w:szCs w:val="22"/>
              </w:rPr>
            </w:pPr>
            <w:r w:rsidRPr="0047330C">
              <w:rPr>
                <w:szCs w:val="22"/>
              </w:rPr>
              <w:t>О</w:t>
            </w:r>
          </w:p>
        </w:tc>
        <w:tc>
          <w:tcPr>
            <w:tcW w:w="4020" w:type="dxa"/>
          </w:tcPr>
          <w:p w14:paraId="03BAF59C" w14:textId="77777777" w:rsidR="00B57A7F" w:rsidRPr="0047330C" w:rsidRDefault="00B57A7F" w:rsidP="0090609D">
            <w:pPr>
              <w:pStyle w:val="GOSTTablenorm"/>
              <w:rPr>
                <w:szCs w:val="22"/>
                <w:lang w:eastAsia="en-US"/>
              </w:rPr>
            </w:pPr>
            <w:r w:rsidRPr="0047330C">
              <w:rPr>
                <w:szCs w:val="22"/>
                <w:lang w:eastAsia="en-US"/>
              </w:rPr>
              <w:t xml:space="preserve">Указывается </w:t>
            </w:r>
            <w:r w:rsidRPr="0047330C">
              <w:rPr>
                <w:szCs w:val="22"/>
              </w:rPr>
              <w:t>адрес юридического лица в пределах места нахождения юридического лица, адрес регистрации по месту жительства (месту пребывания) физического лица, в том числе индивидуального предпринимателя</w:t>
            </w:r>
          </w:p>
        </w:tc>
      </w:tr>
      <w:tr w:rsidR="00B57A7F" w:rsidRPr="0047330C" w14:paraId="2CA014CC" w14:textId="77777777" w:rsidTr="00CB77C9">
        <w:tc>
          <w:tcPr>
            <w:tcW w:w="1703" w:type="dxa"/>
          </w:tcPr>
          <w:p w14:paraId="1027B79F" w14:textId="77777777" w:rsidR="00B57A7F" w:rsidRPr="0047330C" w:rsidRDefault="00B57A7F" w:rsidP="0090609D">
            <w:pPr>
              <w:pStyle w:val="GOSTTablenorm"/>
              <w:rPr>
                <w:szCs w:val="22"/>
              </w:rPr>
            </w:pPr>
            <w:r w:rsidRPr="0047330C">
              <w:rPr>
                <w:szCs w:val="22"/>
              </w:rPr>
              <w:t>ОГРН (ОГРНИП)</w:t>
            </w:r>
          </w:p>
        </w:tc>
        <w:tc>
          <w:tcPr>
            <w:tcW w:w="1700" w:type="dxa"/>
          </w:tcPr>
          <w:p w14:paraId="5EBBFDE4" w14:textId="77777777" w:rsidR="00B57A7F" w:rsidRPr="0047330C" w:rsidRDefault="00B57A7F" w:rsidP="0090609D">
            <w:pPr>
              <w:pStyle w:val="GOSTTablenorm"/>
              <w:rPr>
                <w:szCs w:val="22"/>
              </w:rPr>
            </w:pPr>
            <w:r w:rsidRPr="0047330C">
              <w:rPr>
                <w:szCs w:val="22"/>
              </w:rPr>
              <w:t>Section_1_InformationContractor_OGRN</w:t>
            </w:r>
          </w:p>
        </w:tc>
        <w:tc>
          <w:tcPr>
            <w:tcW w:w="568" w:type="dxa"/>
          </w:tcPr>
          <w:p w14:paraId="6D07F755" w14:textId="77777777" w:rsidR="00B57A7F" w:rsidRPr="0047330C" w:rsidRDefault="00B57A7F" w:rsidP="0090609D">
            <w:pPr>
              <w:pStyle w:val="GOSTTablenorm"/>
              <w:rPr>
                <w:szCs w:val="22"/>
              </w:rPr>
            </w:pPr>
            <w:r w:rsidRPr="0047330C">
              <w:rPr>
                <w:szCs w:val="22"/>
              </w:rPr>
              <w:t>П</w:t>
            </w:r>
          </w:p>
        </w:tc>
        <w:tc>
          <w:tcPr>
            <w:tcW w:w="1135" w:type="dxa"/>
          </w:tcPr>
          <w:p w14:paraId="65A85A1C" w14:textId="77777777" w:rsidR="00B57A7F" w:rsidRPr="0047330C" w:rsidRDefault="00B57A7F" w:rsidP="0090609D">
            <w:pPr>
              <w:pStyle w:val="GOSTTablenorm"/>
              <w:rPr>
                <w:szCs w:val="22"/>
              </w:rPr>
            </w:pPr>
            <w:r w:rsidRPr="0047330C">
              <w:rPr>
                <w:szCs w:val="22"/>
              </w:rPr>
              <w:t>Т(13)/Т(15)</w:t>
            </w:r>
          </w:p>
        </w:tc>
        <w:tc>
          <w:tcPr>
            <w:tcW w:w="568" w:type="dxa"/>
          </w:tcPr>
          <w:p w14:paraId="0695C31C" w14:textId="260624FE" w:rsidR="00B57A7F" w:rsidRPr="0047330C" w:rsidRDefault="00F34AF2" w:rsidP="0090609D">
            <w:pPr>
              <w:pStyle w:val="GOSTTablenorm"/>
              <w:rPr>
                <w:szCs w:val="22"/>
              </w:rPr>
            </w:pPr>
            <w:r w:rsidRPr="0047330C">
              <w:rPr>
                <w:szCs w:val="22"/>
              </w:rPr>
              <w:t>О</w:t>
            </w:r>
          </w:p>
        </w:tc>
        <w:tc>
          <w:tcPr>
            <w:tcW w:w="4020" w:type="dxa"/>
          </w:tcPr>
          <w:p w14:paraId="3A6AC1F8" w14:textId="77777777" w:rsidR="00B57A7F" w:rsidRPr="0047330C" w:rsidRDefault="00B57A7F" w:rsidP="0090609D">
            <w:pPr>
              <w:pStyle w:val="GOSTTablenorm"/>
              <w:rPr>
                <w:szCs w:val="22"/>
                <w:lang w:eastAsia="en-US"/>
              </w:rPr>
            </w:pPr>
            <w:r w:rsidRPr="0047330C">
              <w:rPr>
                <w:szCs w:val="22"/>
                <w:lang w:eastAsia="en-US"/>
              </w:rPr>
              <w:t>Указывается</w:t>
            </w:r>
            <w:r w:rsidRPr="0047330C">
              <w:rPr>
                <w:szCs w:val="22"/>
              </w:rPr>
              <w:t xml:space="preserve"> ОГРН (ОГРНИП)</w:t>
            </w:r>
            <w:r w:rsidRPr="0047330C">
              <w:rPr>
                <w:szCs w:val="22"/>
                <w:lang w:eastAsia="en-US"/>
              </w:rPr>
              <w:t xml:space="preserve"> поставщика (подрядчика)</w:t>
            </w:r>
          </w:p>
        </w:tc>
      </w:tr>
      <w:tr w:rsidR="00B57A7F" w:rsidRPr="0047330C" w14:paraId="2BD13478" w14:textId="77777777" w:rsidTr="00CB77C9">
        <w:tc>
          <w:tcPr>
            <w:tcW w:w="1703" w:type="dxa"/>
          </w:tcPr>
          <w:p w14:paraId="144A9773" w14:textId="77777777" w:rsidR="00B57A7F" w:rsidRPr="0047330C" w:rsidRDefault="00B57A7F" w:rsidP="0090609D">
            <w:pPr>
              <w:pStyle w:val="GOSTTablenorm"/>
              <w:rPr>
                <w:szCs w:val="22"/>
              </w:rPr>
            </w:pPr>
            <w:r w:rsidRPr="0047330C">
              <w:rPr>
                <w:szCs w:val="22"/>
              </w:rPr>
              <w:t>ИНН</w:t>
            </w:r>
          </w:p>
        </w:tc>
        <w:tc>
          <w:tcPr>
            <w:tcW w:w="1700" w:type="dxa"/>
          </w:tcPr>
          <w:p w14:paraId="0CA0D93E" w14:textId="77777777" w:rsidR="00B57A7F" w:rsidRPr="0047330C" w:rsidRDefault="00B57A7F" w:rsidP="0090609D">
            <w:pPr>
              <w:pStyle w:val="GOSTTablenorm"/>
              <w:rPr>
                <w:szCs w:val="22"/>
              </w:rPr>
            </w:pPr>
            <w:r w:rsidRPr="0047330C">
              <w:rPr>
                <w:szCs w:val="22"/>
              </w:rPr>
              <w:t>Section_1_InformationContractor_INN</w:t>
            </w:r>
          </w:p>
        </w:tc>
        <w:tc>
          <w:tcPr>
            <w:tcW w:w="568" w:type="dxa"/>
          </w:tcPr>
          <w:p w14:paraId="11BAD76C" w14:textId="77777777" w:rsidR="00B57A7F" w:rsidRPr="0047330C" w:rsidRDefault="00B57A7F" w:rsidP="0090609D">
            <w:pPr>
              <w:pStyle w:val="GOSTTablenorm"/>
              <w:rPr>
                <w:szCs w:val="22"/>
              </w:rPr>
            </w:pPr>
            <w:r w:rsidRPr="0047330C">
              <w:rPr>
                <w:szCs w:val="22"/>
              </w:rPr>
              <w:t>П</w:t>
            </w:r>
          </w:p>
        </w:tc>
        <w:tc>
          <w:tcPr>
            <w:tcW w:w="1135" w:type="dxa"/>
          </w:tcPr>
          <w:p w14:paraId="47E7110B" w14:textId="77777777" w:rsidR="00B57A7F" w:rsidRPr="0047330C" w:rsidRDefault="00B57A7F" w:rsidP="0090609D">
            <w:pPr>
              <w:pStyle w:val="GOSTTablenorm"/>
              <w:rPr>
                <w:szCs w:val="22"/>
              </w:rPr>
            </w:pPr>
            <w:r w:rsidRPr="0047330C">
              <w:rPr>
                <w:szCs w:val="22"/>
              </w:rPr>
              <w:t>Т(10)/Т(12)</w:t>
            </w:r>
          </w:p>
        </w:tc>
        <w:tc>
          <w:tcPr>
            <w:tcW w:w="568" w:type="dxa"/>
          </w:tcPr>
          <w:p w14:paraId="06859F6D" w14:textId="54C5FC77" w:rsidR="00B57A7F" w:rsidRPr="0047330C" w:rsidRDefault="00F34AF2" w:rsidP="0090609D">
            <w:pPr>
              <w:pStyle w:val="GOSTTablenorm"/>
              <w:rPr>
                <w:szCs w:val="22"/>
              </w:rPr>
            </w:pPr>
            <w:r w:rsidRPr="0047330C">
              <w:rPr>
                <w:szCs w:val="22"/>
              </w:rPr>
              <w:t>О</w:t>
            </w:r>
          </w:p>
        </w:tc>
        <w:tc>
          <w:tcPr>
            <w:tcW w:w="4020" w:type="dxa"/>
          </w:tcPr>
          <w:p w14:paraId="4F41D690" w14:textId="77777777" w:rsidR="00B57A7F" w:rsidRPr="0047330C" w:rsidRDefault="00B57A7F" w:rsidP="0090609D">
            <w:pPr>
              <w:pStyle w:val="GOSTTablenorm"/>
              <w:rPr>
                <w:szCs w:val="22"/>
                <w:lang w:eastAsia="en-US"/>
              </w:rPr>
            </w:pPr>
            <w:r w:rsidRPr="0047330C">
              <w:rPr>
                <w:szCs w:val="22"/>
                <w:lang w:eastAsia="en-US"/>
              </w:rPr>
              <w:t>Указывается</w:t>
            </w:r>
            <w:r w:rsidRPr="0047330C">
              <w:rPr>
                <w:szCs w:val="22"/>
              </w:rPr>
              <w:t xml:space="preserve"> ИНН</w:t>
            </w:r>
            <w:r w:rsidRPr="0047330C">
              <w:rPr>
                <w:szCs w:val="22"/>
                <w:lang w:eastAsia="en-US"/>
              </w:rPr>
              <w:t xml:space="preserve"> поставщика (подрядчика)</w:t>
            </w:r>
          </w:p>
        </w:tc>
      </w:tr>
      <w:tr w:rsidR="00B57A7F" w:rsidRPr="0047330C" w14:paraId="5D04D011" w14:textId="77777777" w:rsidTr="00CB77C9">
        <w:tc>
          <w:tcPr>
            <w:tcW w:w="1703" w:type="dxa"/>
          </w:tcPr>
          <w:p w14:paraId="13D6B77D" w14:textId="77777777" w:rsidR="00B57A7F" w:rsidRPr="0047330C" w:rsidRDefault="00B57A7F" w:rsidP="0090609D">
            <w:pPr>
              <w:pStyle w:val="GOSTTablenorm"/>
              <w:rPr>
                <w:szCs w:val="22"/>
              </w:rPr>
            </w:pPr>
            <w:r w:rsidRPr="0047330C">
              <w:rPr>
                <w:szCs w:val="22"/>
              </w:rPr>
              <w:t>КПП</w:t>
            </w:r>
          </w:p>
        </w:tc>
        <w:tc>
          <w:tcPr>
            <w:tcW w:w="1700" w:type="dxa"/>
          </w:tcPr>
          <w:p w14:paraId="2F49EC5C" w14:textId="77777777" w:rsidR="00B57A7F" w:rsidRPr="0047330C" w:rsidRDefault="00B57A7F" w:rsidP="0090609D">
            <w:pPr>
              <w:pStyle w:val="GOSTTablenorm"/>
              <w:rPr>
                <w:szCs w:val="22"/>
              </w:rPr>
            </w:pPr>
            <w:r w:rsidRPr="0047330C">
              <w:rPr>
                <w:szCs w:val="22"/>
              </w:rPr>
              <w:t>Section_1_InformationContractor_KPP</w:t>
            </w:r>
          </w:p>
        </w:tc>
        <w:tc>
          <w:tcPr>
            <w:tcW w:w="568" w:type="dxa"/>
          </w:tcPr>
          <w:p w14:paraId="41FD56DE" w14:textId="77777777" w:rsidR="00B57A7F" w:rsidRPr="0047330C" w:rsidRDefault="00B57A7F" w:rsidP="0090609D">
            <w:pPr>
              <w:pStyle w:val="GOSTTablenorm"/>
              <w:rPr>
                <w:szCs w:val="22"/>
              </w:rPr>
            </w:pPr>
            <w:r w:rsidRPr="0047330C">
              <w:rPr>
                <w:szCs w:val="22"/>
              </w:rPr>
              <w:t>П</w:t>
            </w:r>
          </w:p>
        </w:tc>
        <w:tc>
          <w:tcPr>
            <w:tcW w:w="1135" w:type="dxa"/>
          </w:tcPr>
          <w:p w14:paraId="2EFA6D7F" w14:textId="77777777" w:rsidR="00B57A7F" w:rsidRPr="0047330C" w:rsidRDefault="00B57A7F" w:rsidP="0090609D">
            <w:pPr>
              <w:pStyle w:val="GOSTTablenorm"/>
              <w:rPr>
                <w:szCs w:val="22"/>
              </w:rPr>
            </w:pPr>
            <w:r w:rsidRPr="0047330C">
              <w:rPr>
                <w:szCs w:val="22"/>
              </w:rPr>
              <w:t>Т(9)</w:t>
            </w:r>
          </w:p>
        </w:tc>
        <w:tc>
          <w:tcPr>
            <w:tcW w:w="568" w:type="dxa"/>
          </w:tcPr>
          <w:p w14:paraId="58477BB9" w14:textId="77777777" w:rsidR="00B57A7F" w:rsidRPr="0047330C" w:rsidRDefault="00B57A7F" w:rsidP="0090609D">
            <w:pPr>
              <w:pStyle w:val="GOSTTablenorm"/>
              <w:rPr>
                <w:szCs w:val="22"/>
              </w:rPr>
            </w:pPr>
            <w:r w:rsidRPr="0047330C">
              <w:rPr>
                <w:szCs w:val="22"/>
              </w:rPr>
              <w:t>Н</w:t>
            </w:r>
          </w:p>
        </w:tc>
        <w:tc>
          <w:tcPr>
            <w:tcW w:w="4020" w:type="dxa"/>
          </w:tcPr>
          <w:p w14:paraId="49625933" w14:textId="77777777" w:rsidR="00B57A7F" w:rsidRPr="0047330C" w:rsidRDefault="00B57A7F" w:rsidP="0090609D">
            <w:pPr>
              <w:pStyle w:val="GOSTTablenorm"/>
              <w:rPr>
                <w:szCs w:val="22"/>
                <w:lang w:eastAsia="en-US"/>
              </w:rPr>
            </w:pPr>
            <w:r w:rsidRPr="0047330C">
              <w:rPr>
                <w:szCs w:val="22"/>
                <w:lang w:eastAsia="en-US"/>
              </w:rPr>
              <w:t>Указывается</w:t>
            </w:r>
            <w:r w:rsidRPr="0047330C">
              <w:rPr>
                <w:szCs w:val="22"/>
              </w:rPr>
              <w:t xml:space="preserve"> КПП</w:t>
            </w:r>
            <w:r w:rsidRPr="0047330C">
              <w:rPr>
                <w:szCs w:val="22"/>
                <w:lang w:eastAsia="en-US"/>
              </w:rPr>
              <w:t xml:space="preserve"> поставщика (подрядчика)</w:t>
            </w:r>
          </w:p>
        </w:tc>
      </w:tr>
      <w:tr w:rsidR="00B57A7F" w:rsidRPr="0047330C" w14:paraId="3D243764" w14:textId="77777777" w:rsidTr="00CB77C9">
        <w:tc>
          <w:tcPr>
            <w:tcW w:w="1703" w:type="dxa"/>
          </w:tcPr>
          <w:p w14:paraId="1CAF1483" w14:textId="77777777" w:rsidR="00B57A7F" w:rsidRPr="0047330C" w:rsidRDefault="00B57A7F" w:rsidP="0090609D">
            <w:pPr>
              <w:pStyle w:val="GOSTTablenorm"/>
              <w:rPr>
                <w:szCs w:val="22"/>
              </w:rPr>
            </w:pPr>
            <w:r w:rsidRPr="0047330C">
              <w:rPr>
                <w:szCs w:val="22"/>
              </w:rPr>
              <w:t>Лицевой счет</w:t>
            </w:r>
          </w:p>
        </w:tc>
        <w:tc>
          <w:tcPr>
            <w:tcW w:w="1700" w:type="dxa"/>
          </w:tcPr>
          <w:p w14:paraId="03B2B47E" w14:textId="77777777" w:rsidR="00B57A7F" w:rsidRPr="0047330C" w:rsidRDefault="00B57A7F" w:rsidP="0090609D">
            <w:pPr>
              <w:pStyle w:val="GOSTTablenorm"/>
              <w:rPr>
                <w:szCs w:val="22"/>
              </w:rPr>
            </w:pPr>
            <w:r w:rsidRPr="0047330C">
              <w:rPr>
                <w:szCs w:val="22"/>
              </w:rPr>
              <w:t>Section_1_InformationContractor_AccNum</w:t>
            </w:r>
          </w:p>
        </w:tc>
        <w:tc>
          <w:tcPr>
            <w:tcW w:w="568" w:type="dxa"/>
          </w:tcPr>
          <w:p w14:paraId="79C30383" w14:textId="77777777" w:rsidR="00B57A7F" w:rsidRPr="0047330C" w:rsidRDefault="00B57A7F" w:rsidP="0090609D">
            <w:pPr>
              <w:pStyle w:val="GOSTTablenorm"/>
              <w:rPr>
                <w:szCs w:val="22"/>
              </w:rPr>
            </w:pPr>
            <w:r w:rsidRPr="0047330C">
              <w:rPr>
                <w:szCs w:val="22"/>
              </w:rPr>
              <w:t>П</w:t>
            </w:r>
          </w:p>
        </w:tc>
        <w:tc>
          <w:tcPr>
            <w:tcW w:w="1135" w:type="dxa"/>
          </w:tcPr>
          <w:p w14:paraId="496AAC34" w14:textId="77777777" w:rsidR="00B57A7F" w:rsidRPr="0047330C" w:rsidRDefault="00B57A7F" w:rsidP="0090609D">
            <w:pPr>
              <w:pStyle w:val="GOSTTablenorm"/>
              <w:rPr>
                <w:szCs w:val="22"/>
              </w:rPr>
            </w:pPr>
            <w:r w:rsidRPr="0047330C">
              <w:rPr>
                <w:szCs w:val="22"/>
              </w:rPr>
              <w:t>Т(11)</w:t>
            </w:r>
          </w:p>
        </w:tc>
        <w:tc>
          <w:tcPr>
            <w:tcW w:w="568" w:type="dxa"/>
          </w:tcPr>
          <w:p w14:paraId="1C5D2B39" w14:textId="390B0B59" w:rsidR="00B57A7F" w:rsidRPr="0047330C" w:rsidRDefault="00CD4115" w:rsidP="0090609D">
            <w:pPr>
              <w:pStyle w:val="GOSTTablenorm"/>
              <w:rPr>
                <w:szCs w:val="22"/>
              </w:rPr>
            </w:pPr>
            <w:r w:rsidRPr="0047330C">
              <w:rPr>
                <w:szCs w:val="22"/>
              </w:rPr>
              <w:t>Н</w:t>
            </w:r>
          </w:p>
        </w:tc>
        <w:tc>
          <w:tcPr>
            <w:tcW w:w="4020" w:type="dxa"/>
          </w:tcPr>
          <w:p w14:paraId="3D4FE580" w14:textId="600D9D4C" w:rsidR="00CC47A2" w:rsidRPr="0047330C" w:rsidRDefault="00B57A7F" w:rsidP="002B60A0">
            <w:pPr>
              <w:pStyle w:val="GOSTTablenorm"/>
              <w:rPr>
                <w:szCs w:val="22"/>
                <w:lang w:eastAsia="en-US"/>
              </w:rPr>
            </w:pPr>
            <w:r w:rsidRPr="0047330C">
              <w:rPr>
                <w:szCs w:val="22"/>
                <w:lang w:eastAsia="en-US"/>
              </w:rPr>
              <w:t>Указывается</w:t>
            </w:r>
            <w:r w:rsidRPr="0047330C">
              <w:rPr>
                <w:szCs w:val="22"/>
              </w:rPr>
              <w:t xml:space="preserve"> лицевой счет</w:t>
            </w:r>
            <w:r w:rsidRPr="0047330C">
              <w:rPr>
                <w:szCs w:val="22"/>
                <w:lang w:eastAsia="en-US"/>
              </w:rPr>
              <w:t xml:space="preserve"> поставщика (подрядчика)</w:t>
            </w:r>
          </w:p>
        </w:tc>
      </w:tr>
      <w:tr w:rsidR="00B57A7F" w:rsidRPr="0047330C" w14:paraId="06832A8C" w14:textId="77777777" w:rsidTr="00CB77C9">
        <w:tc>
          <w:tcPr>
            <w:tcW w:w="1703" w:type="dxa"/>
          </w:tcPr>
          <w:p w14:paraId="316DD3A4" w14:textId="77777777" w:rsidR="00B57A7F" w:rsidRPr="0047330C" w:rsidRDefault="00B57A7F" w:rsidP="0090609D">
            <w:pPr>
              <w:pStyle w:val="GOSTTablenorm"/>
              <w:rPr>
                <w:szCs w:val="22"/>
              </w:rPr>
            </w:pPr>
            <w:r w:rsidRPr="0047330C">
              <w:rPr>
                <w:szCs w:val="22"/>
              </w:rPr>
              <w:t>Аналитический код раздела</w:t>
            </w:r>
          </w:p>
        </w:tc>
        <w:tc>
          <w:tcPr>
            <w:tcW w:w="1700" w:type="dxa"/>
          </w:tcPr>
          <w:p w14:paraId="5D5D0C06" w14:textId="77777777" w:rsidR="00B57A7F" w:rsidRPr="0047330C" w:rsidRDefault="00B57A7F" w:rsidP="0090609D">
            <w:pPr>
              <w:pStyle w:val="GOSTTablenorm"/>
              <w:rPr>
                <w:szCs w:val="22"/>
              </w:rPr>
            </w:pPr>
            <w:r w:rsidRPr="0047330C">
              <w:rPr>
                <w:szCs w:val="22"/>
              </w:rPr>
              <w:t>Section_1_InformationContracto</w:t>
            </w:r>
            <w:r w:rsidRPr="0047330C">
              <w:rPr>
                <w:szCs w:val="22"/>
              </w:rPr>
              <w:lastRenderedPageBreak/>
              <w:t>r_AnalyticalCode</w:t>
            </w:r>
          </w:p>
        </w:tc>
        <w:tc>
          <w:tcPr>
            <w:tcW w:w="568" w:type="dxa"/>
          </w:tcPr>
          <w:p w14:paraId="55A32D07" w14:textId="77777777" w:rsidR="00B57A7F" w:rsidRPr="0047330C" w:rsidRDefault="00B57A7F" w:rsidP="0090609D">
            <w:pPr>
              <w:pStyle w:val="GOSTTablenorm"/>
              <w:rPr>
                <w:szCs w:val="22"/>
              </w:rPr>
            </w:pPr>
            <w:r w:rsidRPr="0047330C">
              <w:rPr>
                <w:szCs w:val="22"/>
              </w:rPr>
              <w:lastRenderedPageBreak/>
              <w:t>П</w:t>
            </w:r>
          </w:p>
        </w:tc>
        <w:tc>
          <w:tcPr>
            <w:tcW w:w="1135" w:type="dxa"/>
          </w:tcPr>
          <w:p w14:paraId="70034021" w14:textId="77777777" w:rsidR="00B57A7F" w:rsidRPr="0047330C" w:rsidRDefault="00B57A7F" w:rsidP="0090609D">
            <w:pPr>
              <w:pStyle w:val="GOSTTablenorm"/>
              <w:rPr>
                <w:szCs w:val="22"/>
              </w:rPr>
            </w:pPr>
            <w:r w:rsidRPr="0047330C">
              <w:rPr>
                <w:szCs w:val="22"/>
              </w:rPr>
              <w:t>Т(8)</w:t>
            </w:r>
          </w:p>
        </w:tc>
        <w:tc>
          <w:tcPr>
            <w:tcW w:w="568" w:type="dxa"/>
          </w:tcPr>
          <w:p w14:paraId="47C022FB" w14:textId="77BF395C" w:rsidR="00B57A7F" w:rsidRPr="0047330C" w:rsidRDefault="00CD4115" w:rsidP="0090609D">
            <w:pPr>
              <w:pStyle w:val="GOSTTablenorm"/>
              <w:rPr>
                <w:szCs w:val="22"/>
              </w:rPr>
            </w:pPr>
            <w:r w:rsidRPr="0047330C">
              <w:rPr>
                <w:szCs w:val="22"/>
              </w:rPr>
              <w:t>Н</w:t>
            </w:r>
          </w:p>
        </w:tc>
        <w:tc>
          <w:tcPr>
            <w:tcW w:w="4020" w:type="dxa"/>
          </w:tcPr>
          <w:p w14:paraId="310ACDBA" w14:textId="6B6B052D" w:rsidR="002B60A0" w:rsidRPr="0047330C" w:rsidRDefault="00B57A7F" w:rsidP="002B60A0">
            <w:pPr>
              <w:pStyle w:val="GOSTTablenorm"/>
              <w:rPr>
                <w:szCs w:val="22"/>
                <w:lang w:eastAsia="en-US"/>
              </w:rPr>
            </w:pPr>
            <w:r w:rsidRPr="0047330C">
              <w:rPr>
                <w:szCs w:val="22"/>
                <w:lang w:eastAsia="en-US"/>
              </w:rPr>
              <w:t>Указывается</w:t>
            </w:r>
            <w:r w:rsidRPr="0047330C">
              <w:rPr>
                <w:szCs w:val="22"/>
              </w:rPr>
              <w:t xml:space="preserve"> аналитический код раздела</w:t>
            </w:r>
            <w:r w:rsidRPr="0047330C">
              <w:rPr>
                <w:szCs w:val="22"/>
                <w:lang w:eastAsia="en-US"/>
              </w:rPr>
              <w:t xml:space="preserve"> поставщика (подрядчика)</w:t>
            </w:r>
          </w:p>
        </w:tc>
      </w:tr>
      <w:tr w:rsidR="00B57A7F" w:rsidRPr="0047330C" w14:paraId="1B53CA19" w14:textId="77777777" w:rsidTr="00CB77C9">
        <w:tc>
          <w:tcPr>
            <w:tcW w:w="1703" w:type="dxa"/>
          </w:tcPr>
          <w:p w14:paraId="7103E565" w14:textId="77777777" w:rsidR="00B57A7F" w:rsidRPr="0047330C" w:rsidRDefault="00B57A7F" w:rsidP="0090609D">
            <w:pPr>
              <w:pStyle w:val="GOSTTablenorm"/>
              <w:rPr>
                <w:szCs w:val="22"/>
              </w:rPr>
            </w:pPr>
            <w:r w:rsidRPr="0047330C">
              <w:rPr>
                <w:szCs w:val="22"/>
              </w:rPr>
              <w:t>Код СВР / ИП и КФХ</w:t>
            </w:r>
          </w:p>
        </w:tc>
        <w:tc>
          <w:tcPr>
            <w:tcW w:w="1700" w:type="dxa"/>
          </w:tcPr>
          <w:p w14:paraId="3D8437CC" w14:textId="77777777" w:rsidR="00B57A7F" w:rsidRPr="0047330C" w:rsidRDefault="00B57A7F" w:rsidP="0090609D">
            <w:pPr>
              <w:pStyle w:val="GOSTTablenorm"/>
              <w:rPr>
                <w:szCs w:val="22"/>
              </w:rPr>
            </w:pPr>
            <w:r w:rsidRPr="0047330C">
              <w:rPr>
                <w:szCs w:val="22"/>
              </w:rPr>
              <w:t>Section_1_InformationContractor_SvrCode</w:t>
            </w:r>
          </w:p>
        </w:tc>
        <w:tc>
          <w:tcPr>
            <w:tcW w:w="568" w:type="dxa"/>
          </w:tcPr>
          <w:p w14:paraId="145D5A5D" w14:textId="77777777" w:rsidR="00B57A7F" w:rsidRPr="0047330C" w:rsidRDefault="00B57A7F" w:rsidP="0090609D">
            <w:pPr>
              <w:pStyle w:val="GOSTTablenorm"/>
              <w:rPr>
                <w:szCs w:val="22"/>
              </w:rPr>
            </w:pPr>
            <w:r w:rsidRPr="0047330C">
              <w:rPr>
                <w:szCs w:val="22"/>
              </w:rPr>
              <w:t>П</w:t>
            </w:r>
          </w:p>
        </w:tc>
        <w:tc>
          <w:tcPr>
            <w:tcW w:w="1135" w:type="dxa"/>
          </w:tcPr>
          <w:p w14:paraId="5C605FAD" w14:textId="77777777" w:rsidR="00B57A7F" w:rsidRPr="0047330C" w:rsidRDefault="00B57A7F" w:rsidP="0090609D">
            <w:pPr>
              <w:pStyle w:val="GOSTTablenorm"/>
              <w:rPr>
                <w:szCs w:val="22"/>
              </w:rPr>
            </w:pPr>
            <w:r w:rsidRPr="0047330C">
              <w:rPr>
                <w:szCs w:val="22"/>
              </w:rPr>
              <w:t>Т(8)</w:t>
            </w:r>
          </w:p>
        </w:tc>
        <w:tc>
          <w:tcPr>
            <w:tcW w:w="568" w:type="dxa"/>
          </w:tcPr>
          <w:p w14:paraId="78434B08" w14:textId="7E086B10" w:rsidR="00B57A7F" w:rsidRPr="0047330C" w:rsidRDefault="00CD4115" w:rsidP="0090609D">
            <w:pPr>
              <w:pStyle w:val="GOSTTablenorm"/>
              <w:rPr>
                <w:szCs w:val="22"/>
              </w:rPr>
            </w:pPr>
            <w:r w:rsidRPr="0047330C">
              <w:rPr>
                <w:szCs w:val="22"/>
              </w:rPr>
              <w:t>Н</w:t>
            </w:r>
          </w:p>
        </w:tc>
        <w:tc>
          <w:tcPr>
            <w:tcW w:w="4020" w:type="dxa"/>
          </w:tcPr>
          <w:p w14:paraId="48A27448" w14:textId="77777777" w:rsidR="00B57A7F" w:rsidRPr="0047330C" w:rsidRDefault="00B57A7F" w:rsidP="0090609D">
            <w:pPr>
              <w:pStyle w:val="GOSTTablenorm"/>
              <w:rPr>
                <w:szCs w:val="22"/>
                <w:lang w:eastAsia="en-US"/>
              </w:rPr>
            </w:pPr>
            <w:r w:rsidRPr="0047330C">
              <w:rPr>
                <w:szCs w:val="22"/>
                <w:lang w:eastAsia="en-US"/>
              </w:rPr>
              <w:t>Указывается</w:t>
            </w:r>
            <w:r w:rsidRPr="0047330C">
              <w:rPr>
                <w:szCs w:val="22"/>
              </w:rPr>
              <w:t xml:space="preserve"> код СВР/ИП и КФХ</w:t>
            </w:r>
            <w:r w:rsidRPr="0047330C">
              <w:rPr>
                <w:szCs w:val="22"/>
                <w:lang w:eastAsia="en-US"/>
              </w:rPr>
              <w:t xml:space="preserve"> поставщика (подрядчика)</w:t>
            </w:r>
          </w:p>
        </w:tc>
      </w:tr>
      <w:tr w:rsidR="000822E8" w:rsidRPr="0047330C" w14:paraId="442A9BEE" w14:textId="77777777" w:rsidTr="00CB77C9">
        <w:tc>
          <w:tcPr>
            <w:tcW w:w="1703" w:type="dxa"/>
          </w:tcPr>
          <w:p w14:paraId="4F9D01C0" w14:textId="6A5807D5" w:rsidR="000822E8" w:rsidRPr="0047330C" w:rsidRDefault="000822E8" w:rsidP="000822E8">
            <w:pPr>
              <w:pStyle w:val="GOSTTablenorm"/>
              <w:rPr>
                <w:szCs w:val="22"/>
              </w:rPr>
            </w:pPr>
            <w:r w:rsidRPr="0047330C">
              <w:rPr>
                <w:szCs w:val="22"/>
              </w:rPr>
              <w:t>ГУИД организации</w:t>
            </w:r>
          </w:p>
        </w:tc>
        <w:tc>
          <w:tcPr>
            <w:tcW w:w="1700" w:type="dxa"/>
          </w:tcPr>
          <w:p w14:paraId="55590AE6" w14:textId="387C8444" w:rsidR="000822E8" w:rsidRPr="0047330C" w:rsidRDefault="000822E8" w:rsidP="000822E8">
            <w:pPr>
              <w:pStyle w:val="GOSTTablenorm"/>
              <w:rPr>
                <w:szCs w:val="22"/>
              </w:rPr>
            </w:pPr>
            <w:r w:rsidRPr="0047330C">
              <w:rPr>
                <w:szCs w:val="22"/>
              </w:rPr>
              <w:t>Section_1_InformationContractor_ORG_UUID</w:t>
            </w:r>
          </w:p>
        </w:tc>
        <w:tc>
          <w:tcPr>
            <w:tcW w:w="568" w:type="dxa"/>
          </w:tcPr>
          <w:p w14:paraId="540405D3" w14:textId="1F3A02EE" w:rsidR="000822E8" w:rsidRPr="0047330C" w:rsidRDefault="000822E8" w:rsidP="000822E8">
            <w:pPr>
              <w:pStyle w:val="GOSTTablenorm"/>
              <w:rPr>
                <w:szCs w:val="22"/>
              </w:rPr>
            </w:pPr>
            <w:r w:rsidRPr="0047330C">
              <w:rPr>
                <w:szCs w:val="22"/>
              </w:rPr>
              <w:t>П</w:t>
            </w:r>
          </w:p>
        </w:tc>
        <w:tc>
          <w:tcPr>
            <w:tcW w:w="1135" w:type="dxa"/>
          </w:tcPr>
          <w:p w14:paraId="39605B8D" w14:textId="0F8F3A42" w:rsidR="000822E8" w:rsidRPr="0047330C" w:rsidRDefault="000822E8" w:rsidP="000822E8">
            <w:pPr>
              <w:pStyle w:val="GOSTTablenorm"/>
              <w:rPr>
                <w:szCs w:val="22"/>
              </w:rPr>
            </w:pPr>
            <w:r w:rsidRPr="0047330C">
              <w:rPr>
                <w:szCs w:val="22"/>
              </w:rPr>
              <w:t>Т(36)</w:t>
            </w:r>
          </w:p>
        </w:tc>
        <w:tc>
          <w:tcPr>
            <w:tcW w:w="568" w:type="dxa"/>
          </w:tcPr>
          <w:p w14:paraId="40A4F947" w14:textId="07E3FA3D" w:rsidR="000822E8" w:rsidRPr="0047330C" w:rsidRDefault="000822E8" w:rsidP="000822E8">
            <w:pPr>
              <w:pStyle w:val="GOSTTablenorm"/>
              <w:rPr>
                <w:szCs w:val="22"/>
              </w:rPr>
            </w:pPr>
            <w:r w:rsidRPr="0047330C">
              <w:rPr>
                <w:szCs w:val="22"/>
              </w:rPr>
              <w:t>Н</w:t>
            </w:r>
          </w:p>
        </w:tc>
        <w:tc>
          <w:tcPr>
            <w:tcW w:w="4020" w:type="dxa"/>
          </w:tcPr>
          <w:p w14:paraId="13FBF675" w14:textId="5003B027" w:rsidR="000822E8" w:rsidRPr="0047330C" w:rsidRDefault="000822E8" w:rsidP="000822E8">
            <w:pPr>
              <w:pStyle w:val="GOSTTablenorm"/>
              <w:rPr>
                <w:szCs w:val="22"/>
                <w:lang w:eastAsia="en-US"/>
              </w:rPr>
            </w:pPr>
            <w:r w:rsidRPr="0047330C">
              <w:rPr>
                <w:szCs w:val="22"/>
                <w:lang w:eastAsia="en-US"/>
              </w:rPr>
              <w:t xml:space="preserve">Указывается </w:t>
            </w:r>
            <w:r w:rsidRPr="0047330C">
              <w:rPr>
                <w:szCs w:val="22"/>
              </w:rPr>
              <w:t>ГУИД организации</w:t>
            </w:r>
          </w:p>
        </w:tc>
      </w:tr>
      <w:tr w:rsidR="000822E8" w:rsidRPr="0047330C" w14:paraId="67386C06" w14:textId="77777777" w:rsidTr="00CB77C9">
        <w:tc>
          <w:tcPr>
            <w:tcW w:w="9694" w:type="dxa"/>
            <w:gridSpan w:val="6"/>
          </w:tcPr>
          <w:p w14:paraId="787CCFAF" w14:textId="77777777" w:rsidR="000822E8" w:rsidRPr="0047330C" w:rsidRDefault="000822E8" w:rsidP="000822E8">
            <w:pPr>
              <w:pStyle w:val="GOSTTablenorm"/>
              <w:rPr>
                <w:szCs w:val="22"/>
                <w:lang w:eastAsia="en-US"/>
              </w:rPr>
            </w:pPr>
            <w:r w:rsidRPr="0047330C">
              <w:rPr>
                <w:rFonts w:eastAsia="Calibri"/>
                <w:b/>
                <w:szCs w:val="22"/>
              </w:rPr>
              <w:t>Сведения о грузоотправителе</w:t>
            </w:r>
          </w:p>
        </w:tc>
      </w:tr>
      <w:tr w:rsidR="000822E8" w:rsidRPr="0047330C" w14:paraId="0A1D6187" w14:textId="77777777" w:rsidTr="00CB77C9">
        <w:tc>
          <w:tcPr>
            <w:tcW w:w="1703" w:type="dxa"/>
          </w:tcPr>
          <w:p w14:paraId="7A952154" w14:textId="77777777" w:rsidR="000822E8" w:rsidRPr="0047330C" w:rsidRDefault="000822E8" w:rsidP="000822E8">
            <w:pPr>
              <w:pStyle w:val="GOSTTablenorm"/>
              <w:rPr>
                <w:szCs w:val="22"/>
              </w:rPr>
            </w:pPr>
            <w:r w:rsidRPr="0047330C">
              <w:rPr>
                <w:szCs w:val="22"/>
              </w:rPr>
              <w:t>Полное наименование</w:t>
            </w:r>
          </w:p>
        </w:tc>
        <w:tc>
          <w:tcPr>
            <w:tcW w:w="1700" w:type="dxa"/>
          </w:tcPr>
          <w:p w14:paraId="462C9D15" w14:textId="77777777" w:rsidR="000822E8" w:rsidRPr="0047330C" w:rsidRDefault="000822E8" w:rsidP="000822E8">
            <w:pPr>
              <w:pStyle w:val="GOSTTablenorm"/>
              <w:rPr>
                <w:szCs w:val="22"/>
              </w:rPr>
            </w:pPr>
            <w:r w:rsidRPr="0047330C">
              <w:rPr>
                <w:szCs w:val="22"/>
              </w:rPr>
              <w:t>Section_1_InformationShipper_FullName</w:t>
            </w:r>
          </w:p>
        </w:tc>
        <w:tc>
          <w:tcPr>
            <w:tcW w:w="568" w:type="dxa"/>
          </w:tcPr>
          <w:p w14:paraId="38931B5A" w14:textId="77777777" w:rsidR="000822E8" w:rsidRPr="0047330C" w:rsidRDefault="000822E8" w:rsidP="000822E8">
            <w:pPr>
              <w:pStyle w:val="GOSTTablenorm"/>
              <w:rPr>
                <w:szCs w:val="22"/>
              </w:rPr>
            </w:pPr>
            <w:r w:rsidRPr="0047330C">
              <w:rPr>
                <w:szCs w:val="22"/>
                <w:lang w:eastAsia="en-US"/>
              </w:rPr>
              <w:t>П</w:t>
            </w:r>
          </w:p>
        </w:tc>
        <w:tc>
          <w:tcPr>
            <w:tcW w:w="1135" w:type="dxa"/>
          </w:tcPr>
          <w:p w14:paraId="7E8D14AC" w14:textId="77777777" w:rsidR="000822E8" w:rsidRPr="0047330C" w:rsidRDefault="000822E8" w:rsidP="000822E8">
            <w:pPr>
              <w:pStyle w:val="GOSTTablenorm"/>
              <w:rPr>
                <w:szCs w:val="22"/>
              </w:rPr>
            </w:pPr>
            <w:r w:rsidRPr="0047330C">
              <w:rPr>
                <w:szCs w:val="22"/>
                <w:lang w:eastAsia="en-US"/>
              </w:rPr>
              <w:t>Т(1-2000)</w:t>
            </w:r>
          </w:p>
        </w:tc>
        <w:tc>
          <w:tcPr>
            <w:tcW w:w="568" w:type="dxa"/>
          </w:tcPr>
          <w:p w14:paraId="055F078B" w14:textId="77777777" w:rsidR="000822E8" w:rsidRPr="0047330C" w:rsidRDefault="000822E8" w:rsidP="000822E8">
            <w:pPr>
              <w:pStyle w:val="GOSTTablenorm"/>
              <w:rPr>
                <w:szCs w:val="22"/>
              </w:rPr>
            </w:pPr>
            <w:r w:rsidRPr="0047330C">
              <w:rPr>
                <w:szCs w:val="22"/>
                <w:lang w:eastAsia="en-US"/>
              </w:rPr>
              <w:t>Н</w:t>
            </w:r>
          </w:p>
        </w:tc>
        <w:tc>
          <w:tcPr>
            <w:tcW w:w="4020" w:type="dxa"/>
          </w:tcPr>
          <w:p w14:paraId="29B1191E" w14:textId="77777777" w:rsidR="000822E8" w:rsidRPr="0047330C" w:rsidRDefault="000822E8" w:rsidP="000822E8">
            <w:pPr>
              <w:pStyle w:val="GOSTTablenorm"/>
              <w:rPr>
                <w:szCs w:val="22"/>
                <w:lang w:eastAsia="en-US"/>
              </w:rPr>
            </w:pPr>
            <w:r w:rsidRPr="0047330C">
              <w:rPr>
                <w:szCs w:val="22"/>
                <w:lang w:eastAsia="en-US"/>
              </w:rPr>
              <w:t>Указывается</w:t>
            </w:r>
            <w:r w:rsidRPr="0047330C">
              <w:rPr>
                <w:szCs w:val="22"/>
              </w:rPr>
              <w:t xml:space="preserve"> полное наименование</w:t>
            </w:r>
          </w:p>
        </w:tc>
      </w:tr>
      <w:tr w:rsidR="000822E8" w:rsidRPr="0047330C" w14:paraId="1BBC6672" w14:textId="77777777" w:rsidTr="00CB77C9">
        <w:tc>
          <w:tcPr>
            <w:tcW w:w="1703" w:type="dxa"/>
          </w:tcPr>
          <w:p w14:paraId="2433326A" w14:textId="77777777" w:rsidR="000822E8" w:rsidRPr="0047330C" w:rsidRDefault="000822E8" w:rsidP="000822E8">
            <w:pPr>
              <w:pStyle w:val="GOSTTablenorm"/>
              <w:rPr>
                <w:szCs w:val="22"/>
              </w:rPr>
            </w:pPr>
            <w:r w:rsidRPr="0047330C">
              <w:rPr>
                <w:szCs w:val="22"/>
              </w:rPr>
              <w:t>Сокращенное наименование (при наличии)</w:t>
            </w:r>
          </w:p>
        </w:tc>
        <w:tc>
          <w:tcPr>
            <w:tcW w:w="1700" w:type="dxa"/>
          </w:tcPr>
          <w:p w14:paraId="5B21D317" w14:textId="77777777" w:rsidR="000822E8" w:rsidRPr="0047330C" w:rsidRDefault="000822E8" w:rsidP="000822E8">
            <w:pPr>
              <w:pStyle w:val="GOSTTablenorm"/>
              <w:rPr>
                <w:szCs w:val="22"/>
              </w:rPr>
            </w:pPr>
            <w:r w:rsidRPr="0047330C">
              <w:rPr>
                <w:szCs w:val="22"/>
              </w:rPr>
              <w:t>Section_1_InformationShipper_ShortName</w:t>
            </w:r>
          </w:p>
        </w:tc>
        <w:tc>
          <w:tcPr>
            <w:tcW w:w="568" w:type="dxa"/>
          </w:tcPr>
          <w:p w14:paraId="3BABF73E" w14:textId="77777777" w:rsidR="000822E8" w:rsidRPr="0047330C" w:rsidRDefault="000822E8" w:rsidP="000822E8">
            <w:pPr>
              <w:pStyle w:val="GOSTTablenorm"/>
              <w:rPr>
                <w:szCs w:val="22"/>
              </w:rPr>
            </w:pPr>
            <w:r w:rsidRPr="0047330C">
              <w:rPr>
                <w:szCs w:val="22"/>
                <w:lang w:eastAsia="en-US"/>
              </w:rPr>
              <w:t>П</w:t>
            </w:r>
          </w:p>
        </w:tc>
        <w:tc>
          <w:tcPr>
            <w:tcW w:w="1135" w:type="dxa"/>
          </w:tcPr>
          <w:p w14:paraId="4F38CFDA" w14:textId="77777777" w:rsidR="000822E8" w:rsidRPr="0047330C" w:rsidRDefault="000822E8" w:rsidP="000822E8">
            <w:pPr>
              <w:pStyle w:val="GOSTTablenorm"/>
              <w:rPr>
                <w:szCs w:val="22"/>
              </w:rPr>
            </w:pPr>
            <w:r w:rsidRPr="0047330C">
              <w:rPr>
                <w:szCs w:val="22"/>
                <w:lang w:eastAsia="en-US"/>
              </w:rPr>
              <w:t>Т(1-2000)</w:t>
            </w:r>
          </w:p>
        </w:tc>
        <w:tc>
          <w:tcPr>
            <w:tcW w:w="568" w:type="dxa"/>
          </w:tcPr>
          <w:p w14:paraId="518ABF3A" w14:textId="77777777" w:rsidR="000822E8" w:rsidRPr="0047330C" w:rsidRDefault="000822E8" w:rsidP="000822E8">
            <w:pPr>
              <w:pStyle w:val="GOSTTablenorm"/>
              <w:rPr>
                <w:szCs w:val="22"/>
              </w:rPr>
            </w:pPr>
            <w:r w:rsidRPr="0047330C">
              <w:rPr>
                <w:szCs w:val="22"/>
                <w:lang w:eastAsia="en-US"/>
              </w:rPr>
              <w:t>Н</w:t>
            </w:r>
          </w:p>
        </w:tc>
        <w:tc>
          <w:tcPr>
            <w:tcW w:w="4020" w:type="dxa"/>
          </w:tcPr>
          <w:p w14:paraId="52D6F686" w14:textId="77777777" w:rsidR="000822E8" w:rsidRPr="0047330C" w:rsidRDefault="000822E8" w:rsidP="000822E8">
            <w:pPr>
              <w:pStyle w:val="GOSTTablenorm"/>
              <w:rPr>
                <w:szCs w:val="22"/>
                <w:lang w:eastAsia="en-US"/>
              </w:rPr>
            </w:pPr>
            <w:r w:rsidRPr="0047330C">
              <w:rPr>
                <w:szCs w:val="22"/>
                <w:lang w:eastAsia="en-US"/>
              </w:rPr>
              <w:t>Указывается</w:t>
            </w:r>
            <w:r w:rsidRPr="0047330C">
              <w:rPr>
                <w:szCs w:val="22"/>
              </w:rPr>
              <w:t xml:space="preserve"> сокращенное наименование (при наличии)</w:t>
            </w:r>
          </w:p>
        </w:tc>
      </w:tr>
      <w:tr w:rsidR="000822E8" w:rsidRPr="0047330C" w14:paraId="62D59210" w14:textId="77777777" w:rsidTr="00CB77C9">
        <w:tc>
          <w:tcPr>
            <w:tcW w:w="1703" w:type="dxa"/>
          </w:tcPr>
          <w:p w14:paraId="25B2EF3E" w14:textId="77777777" w:rsidR="000822E8" w:rsidRPr="0047330C" w:rsidRDefault="000822E8" w:rsidP="000822E8">
            <w:pPr>
              <w:pStyle w:val="GOSTTablenorm"/>
              <w:rPr>
                <w:szCs w:val="22"/>
              </w:rPr>
            </w:pPr>
            <w:r w:rsidRPr="0047330C">
              <w:rPr>
                <w:szCs w:val="22"/>
              </w:rPr>
              <w:t>Адрес</w:t>
            </w:r>
          </w:p>
        </w:tc>
        <w:tc>
          <w:tcPr>
            <w:tcW w:w="1700" w:type="dxa"/>
          </w:tcPr>
          <w:p w14:paraId="3F66085B" w14:textId="385EAE0B" w:rsidR="000822E8" w:rsidRPr="0047330C" w:rsidRDefault="000822E8" w:rsidP="000822E8">
            <w:pPr>
              <w:pStyle w:val="GOSTTablenorm"/>
              <w:rPr>
                <w:szCs w:val="22"/>
              </w:rPr>
            </w:pPr>
            <w:r w:rsidRPr="0047330C">
              <w:rPr>
                <w:szCs w:val="22"/>
              </w:rPr>
              <w:t>Section_1_InformationShipper_LegalAddress</w:t>
            </w:r>
          </w:p>
        </w:tc>
        <w:tc>
          <w:tcPr>
            <w:tcW w:w="568" w:type="dxa"/>
          </w:tcPr>
          <w:p w14:paraId="485B5FF4" w14:textId="77777777" w:rsidR="000822E8" w:rsidRPr="0047330C" w:rsidRDefault="000822E8" w:rsidP="000822E8">
            <w:pPr>
              <w:pStyle w:val="GOSTTablenorm"/>
              <w:rPr>
                <w:szCs w:val="22"/>
              </w:rPr>
            </w:pPr>
            <w:r w:rsidRPr="0047330C">
              <w:rPr>
                <w:szCs w:val="22"/>
                <w:lang w:eastAsia="en-US"/>
              </w:rPr>
              <w:t>П</w:t>
            </w:r>
          </w:p>
        </w:tc>
        <w:tc>
          <w:tcPr>
            <w:tcW w:w="1135" w:type="dxa"/>
          </w:tcPr>
          <w:p w14:paraId="747CE5C2" w14:textId="77777777" w:rsidR="000822E8" w:rsidRPr="0047330C" w:rsidRDefault="000822E8" w:rsidP="000822E8">
            <w:pPr>
              <w:pStyle w:val="GOSTTablenorm"/>
              <w:rPr>
                <w:szCs w:val="22"/>
              </w:rPr>
            </w:pPr>
            <w:r w:rsidRPr="0047330C">
              <w:rPr>
                <w:szCs w:val="22"/>
                <w:lang w:eastAsia="en-US"/>
              </w:rPr>
              <w:t>Т(1-2000)</w:t>
            </w:r>
          </w:p>
        </w:tc>
        <w:tc>
          <w:tcPr>
            <w:tcW w:w="568" w:type="dxa"/>
          </w:tcPr>
          <w:p w14:paraId="768746AC" w14:textId="77777777" w:rsidR="000822E8" w:rsidRPr="0047330C" w:rsidRDefault="000822E8" w:rsidP="000822E8">
            <w:pPr>
              <w:pStyle w:val="GOSTTablenorm"/>
              <w:rPr>
                <w:szCs w:val="22"/>
              </w:rPr>
            </w:pPr>
            <w:r w:rsidRPr="0047330C">
              <w:rPr>
                <w:szCs w:val="22"/>
                <w:lang w:eastAsia="en-US"/>
              </w:rPr>
              <w:t>Н</w:t>
            </w:r>
          </w:p>
        </w:tc>
        <w:tc>
          <w:tcPr>
            <w:tcW w:w="4020" w:type="dxa"/>
          </w:tcPr>
          <w:p w14:paraId="3EAF36C9" w14:textId="77777777" w:rsidR="000822E8" w:rsidRPr="0047330C" w:rsidRDefault="000822E8" w:rsidP="000822E8">
            <w:pPr>
              <w:pStyle w:val="GOSTTablenorm"/>
              <w:rPr>
                <w:szCs w:val="22"/>
                <w:lang w:eastAsia="en-US"/>
              </w:rPr>
            </w:pPr>
            <w:r w:rsidRPr="0047330C">
              <w:rPr>
                <w:szCs w:val="22"/>
              </w:rPr>
              <w:t>Указывается адрес юридического лица в пределах места нахождения юридического лица, адрес регистрации по месту жительства (месту пребывания) физического лица, в том числе индивидуального предпринимателя</w:t>
            </w:r>
          </w:p>
        </w:tc>
      </w:tr>
      <w:tr w:rsidR="000822E8" w:rsidRPr="0047330C" w14:paraId="335EB742" w14:textId="77777777" w:rsidTr="00CB77C9">
        <w:tc>
          <w:tcPr>
            <w:tcW w:w="1703" w:type="dxa"/>
          </w:tcPr>
          <w:p w14:paraId="36514FDF" w14:textId="77777777" w:rsidR="000822E8" w:rsidRPr="0047330C" w:rsidRDefault="000822E8" w:rsidP="000822E8">
            <w:pPr>
              <w:pStyle w:val="GOSTTablenorm"/>
              <w:rPr>
                <w:szCs w:val="22"/>
              </w:rPr>
            </w:pPr>
            <w:r w:rsidRPr="0047330C">
              <w:rPr>
                <w:szCs w:val="22"/>
              </w:rPr>
              <w:t>ОГРН (ОГРНИП)</w:t>
            </w:r>
          </w:p>
        </w:tc>
        <w:tc>
          <w:tcPr>
            <w:tcW w:w="1700" w:type="dxa"/>
          </w:tcPr>
          <w:p w14:paraId="6871F29B" w14:textId="77777777" w:rsidR="000822E8" w:rsidRPr="0047330C" w:rsidRDefault="000822E8" w:rsidP="000822E8">
            <w:pPr>
              <w:pStyle w:val="GOSTTablenorm"/>
              <w:rPr>
                <w:szCs w:val="22"/>
              </w:rPr>
            </w:pPr>
            <w:r w:rsidRPr="0047330C">
              <w:rPr>
                <w:szCs w:val="22"/>
              </w:rPr>
              <w:t>Section_1_InformationShipper_OGRN</w:t>
            </w:r>
          </w:p>
        </w:tc>
        <w:tc>
          <w:tcPr>
            <w:tcW w:w="568" w:type="dxa"/>
          </w:tcPr>
          <w:p w14:paraId="767500EB" w14:textId="77777777" w:rsidR="000822E8" w:rsidRPr="0047330C" w:rsidRDefault="000822E8" w:rsidP="000822E8">
            <w:pPr>
              <w:pStyle w:val="GOSTTablenorm"/>
              <w:rPr>
                <w:szCs w:val="22"/>
              </w:rPr>
            </w:pPr>
            <w:r w:rsidRPr="0047330C">
              <w:rPr>
                <w:szCs w:val="22"/>
                <w:lang w:eastAsia="en-US"/>
              </w:rPr>
              <w:t>П</w:t>
            </w:r>
          </w:p>
        </w:tc>
        <w:tc>
          <w:tcPr>
            <w:tcW w:w="1135" w:type="dxa"/>
          </w:tcPr>
          <w:p w14:paraId="01B124B2" w14:textId="77777777" w:rsidR="000822E8" w:rsidRPr="0047330C" w:rsidRDefault="000822E8" w:rsidP="000822E8">
            <w:pPr>
              <w:pStyle w:val="GOSTTablenorm"/>
              <w:rPr>
                <w:szCs w:val="22"/>
              </w:rPr>
            </w:pPr>
            <w:r w:rsidRPr="0047330C">
              <w:rPr>
                <w:szCs w:val="22"/>
                <w:lang w:eastAsia="en-US"/>
              </w:rPr>
              <w:t>Т(13) /Т(15)</w:t>
            </w:r>
          </w:p>
        </w:tc>
        <w:tc>
          <w:tcPr>
            <w:tcW w:w="568" w:type="dxa"/>
          </w:tcPr>
          <w:p w14:paraId="03D974BE" w14:textId="77777777" w:rsidR="000822E8" w:rsidRPr="0047330C" w:rsidRDefault="000822E8" w:rsidP="000822E8">
            <w:pPr>
              <w:pStyle w:val="GOSTTablenorm"/>
              <w:rPr>
                <w:szCs w:val="22"/>
              </w:rPr>
            </w:pPr>
            <w:r w:rsidRPr="0047330C">
              <w:rPr>
                <w:szCs w:val="22"/>
                <w:lang w:eastAsia="en-US"/>
              </w:rPr>
              <w:t>Н</w:t>
            </w:r>
          </w:p>
        </w:tc>
        <w:tc>
          <w:tcPr>
            <w:tcW w:w="4020" w:type="dxa"/>
          </w:tcPr>
          <w:p w14:paraId="486059B8" w14:textId="77777777" w:rsidR="000822E8" w:rsidRPr="0047330C" w:rsidRDefault="000822E8" w:rsidP="000822E8">
            <w:pPr>
              <w:pStyle w:val="GOSTTablenorm"/>
              <w:rPr>
                <w:szCs w:val="22"/>
                <w:lang w:eastAsia="en-US"/>
              </w:rPr>
            </w:pPr>
            <w:r w:rsidRPr="0047330C">
              <w:rPr>
                <w:szCs w:val="22"/>
                <w:lang w:eastAsia="en-US"/>
              </w:rPr>
              <w:t>Указывается</w:t>
            </w:r>
            <w:r w:rsidRPr="0047330C">
              <w:rPr>
                <w:szCs w:val="22"/>
              </w:rPr>
              <w:t xml:space="preserve"> ОГРН (ОГРНИП)</w:t>
            </w:r>
          </w:p>
        </w:tc>
      </w:tr>
      <w:tr w:rsidR="000822E8" w:rsidRPr="0047330C" w14:paraId="03EE6FEE" w14:textId="77777777" w:rsidTr="00CB77C9">
        <w:tc>
          <w:tcPr>
            <w:tcW w:w="1703" w:type="dxa"/>
          </w:tcPr>
          <w:p w14:paraId="53A93E36" w14:textId="77777777" w:rsidR="000822E8" w:rsidRPr="0047330C" w:rsidRDefault="000822E8" w:rsidP="000822E8">
            <w:pPr>
              <w:pStyle w:val="GOSTTablenorm"/>
              <w:rPr>
                <w:szCs w:val="22"/>
              </w:rPr>
            </w:pPr>
            <w:r w:rsidRPr="0047330C">
              <w:rPr>
                <w:szCs w:val="22"/>
              </w:rPr>
              <w:t>ИНН</w:t>
            </w:r>
          </w:p>
        </w:tc>
        <w:tc>
          <w:tcPr>
            <w:tcW w:w="1700" w:type="dxa"/>
          </w:tcPr>
          <w:p w14:paraId="1EC4724A" w14:textId="77777777" w:rsidR="000822E8" w:rsidRPr="0047330C" w:rsidRDefault="000822E8" w:rsidP="000822E8">
            <w:pPr>
              <w:pStyle w:val="GOSTTablenorm"/>
              <w:rPr>
                <w:szCs w:val="22"/>
              </w:rPr>
            </w:pPr>
            <w:r w:rsidRPr="0047330C">
              <w:rPr>
                <w:szCs w:val="22"/>
              </w:rPr>
              <w:t>Section_1_InformationShipper_INN</w:t>
            </w:r>
          </w:p>
        </w:tc>
        <w:tc>
          <w:tcPr>
            <w:tcW w:w="568" w:type="dxa"/>
          </w:tcPr>
          <w:p w14:paraId="71613E19" w14:textId="77777777" w:rsidR="000822E8" w:rsidRPr="0047330C" w:rsidRDefault="000822E8" w:rsidP="000822E8">
            <w:pPr>
              <w:pStyle w:val="GOSTTablenorm"/>
              <w:rPr>
                <w:szCs w:val="22"/>
              </w:rPr>
            </w:pPr>
            <w:r w:rsidRPr="0047330C">
              <w:rPr>
                <w:szCs w:val="22"/>
                <w:lang w:eastAsia="en-US"/>
              </w:rPr>
              <w:t>П</w:t>
            </w:r>
          </w:p>
        </w:tc>
        <w:tc>
          <w:tcPr>
            <w:tcW w:w="1135" w:type="dxa"/>
          </w:tcPr>
          <w:p w14:paraId="3A982E48" w14:textId="77777777" w:rsidR="000822E8" w:rsidRPr="0047330C" w:rsidRDefault="000822E8" w:rsidP="000822E8">
            <w:pPr>
              <w:pStyle w:val="GOSTTablenorm"/>
              <w:rPr>
                <w:szCs w:val="22"/>
              </w:rPr>
            </w:pPr>
            <w:r w:rsidRPr="0047330C">
              <w:rPr>
                <w:szCs w:val="22"/>
                <w:lang w:eastAsia="en-US"/>
              </w:rPr>
              <w:t>Т(10) /Т(12)</w:t>
            </w:r>
          </w:p>
        </w:tc>
        <w:tc>
          <w:tcPr>
            <w:tcW w:w="568" w:type="dxa"/>
          </w:tcPr>
          <w:p w14:paraId="7B345AE4" w14:textId="77777777" w:rsidR="000822E8" w:rsidRPr="0047330C" w:rsidRDefault="000822E8" w:rsidP="000822E8">
            <w:pPr>
              <w:pStyle w:val="GOSTTablenorm"/>
              <w:rPr>
                <w:szCs w:val="22"/>
              </w:rPr>
            </w:pPr>
            <w:r w:rsidRPr="0047330C">
              <w:rPr>
                <w:szCs w:val="22"/>
                <w:lang w:eastAsia="en-US"/>
              </w:rPr>
              <w:t>Н</w:t>
            </w:r>
          </w:p>
        </w:tc>
        <w:tc>
          <w:tcPr>
            <w:tcW w:w="4020" w:type="dxa"/>
          </w:tcPr>
          <w:p w14:paraId="228FDBC2" w14:textId="77777777" w:rsidR="000822E8" w:rsidRPr="0047330C" w:rsidRDefault="000822E8" w:rsidP="000822E8">
            <w:pPr>
              <w:pStyle w:val="GOSTTablenorm"/>
              <w:rPr>
                <w:szCs w:val="22"/>
                <w:lang w:eastAsia="en-US"/>
              </w:rPr>
            </w:pPr>
            <w:r w:rsidRPr="0047330C">
              <w:rPr>
                <w:szCs w:val="22"/>
                <w:lang w:eastAsia="en-US"/>
              </w:rPr>
              <w:t>Указывается</w:t>
            </w:r>
            <w:r w:rsidRPr="0047330C">
              <w:rPr>
                <w:szCs w:val="22"/>
              </w:rPr>
              <w:t xml:space="preserve"> ИНН</w:t>
            </w:r>
          </w:p>
        </w:tc>
      </w:tr>
      <w:tr w:rsidR="000822E8" w:rsidRPr="0047330C" w14:paraId="5B607542" w14:textId="77777777" w:rsidTr="00CB77C9">
        <w:tc>
          <w:tcPr>
            <w:tcW w:w="1703" w:type="dxa"/>
          </w:tcPr>
          <w:p w14:paraId="6D48B7C1" w14:textId="77777777" w:rsidR="000822E8" w:rsidRPr="0047330C" w:rsidRDefault="000822E8" w:rsidP="000822E8">
            <w:pPr>
              <w:pStyle w:val="GOSTTablenorm"/>
              <w:rPr>
                <w:szCs w:val="22"/>
              </w:rPr>
            </w:pPr>
            <w:r w:rsidRPr="0047330C">
              <w:rPr>
                <w:szCs w:val="22"/>
              </w:rPr>
              <w:t>КПП</w:t>
            </w:r>
          </w:p>
        </w:tc>
        <w:tc>
          <w:tcPr>
            <w:tcW w:w="1700" w:type="dxa"/>
          </w:tcPr>
          <w:p w14:paraId="19BE4D18" w14:textId="77777777" w:rsidR="000822E8" w:rsidRPr="0047330C" w:rsidRDefault="000822E8" w:rsidP="000822E8">
            <w:pPr>
              <w:pStyle w:val="GOSTTablenorm"/>
              <w:rPr>
                <w:szCs w:val="22"/>
              </w:rPr>
            </w:pPr>
            <w:r w:rsidRPr="0047330C">
              <w:rPr>
                <w:szCs w:val="22"/>
              </w:rPr>
              <w:t>Section_1_InformationShipper_KPP</w:t>
            </w:r>
          </w:p>
        </w:tc>
        <w:tc>
          <w:tcPr>
            <w:tcW w:w="568" w:type="dxa"/>
          </w:tcPr>
          <w:p w14:paraId="34A04D70" w14:textId="77777777" w:rsidR="000822E8" w:rsidRPr="0047330C" w:rsidRDefault="000822E8" w:rsidP="000822E8">
            <w:pPr>
              <w:pStyle w:val="GOSTTablenorm"/>
              <w:rPr>
                <w:szCs w:val="22"/>
              </w:rPr>
            </w:pPr>
            <w:r w:rsidRPr="0047330C">
              <w:rPr>
                <w:szCs w:val="22"/>
                <w:lang w:eastAsia="en-US"/>
              </w:rPr>
              <w:t>П</w:t>
            </w:r>
          </w:p>
        </w:tc>
        <w:tc>
          <w:tcPr>
            <w:tcW w:w="1135" w:type="dxa"/>
          </w:tcPr>
          <w:p w14:paraId="04C7929D" w14:textId="77777777" w:rsidR="000822E8" w:rsidRPr="0047330C" w:rsidRDefault="000822E8" w:rsidP="000822E8">
            <w:pPr>
              <w:pStyle w:val="GOSTTablenorm"/>
              <w:rPr>
                <w:szCs w:val="22"/>
              </w:rPr>
            </w:pPr>
            <w:r w:rsidRPr="0047330C">
              <w:rPr>
                <w:szCs w:val="22"/>
                <w:lang w:eastAsia="en-US"/>
              </w:rPr>
              <w:t xml:space="preserve">Т(9) </w:t>
            </w:r>
          </w:p>
        </w:tc>
        <w:tc>
          <w:tcPr>
            <w:tcW w:w="568" w:type="dxa"/>
          </w:tcPr>
          <w:p w14:paraId="77504B1A" w14:textId="77777777" w:rsidR="000822E8" w:rsidRPr="0047330C" w:rsidRDefault="000822E8" w:rsidP="000822E8">
            <w:pPr>
              <w:pStyle w:val="GOSTTablenorm"/>
              <w:rPr>
                <w:szCs w:val="22"/>
              </w:rPr>
            </w:pPr>
            <w:r w:rsidRPr="0047330C">
              <w:rPr>
                <w:szCs w:val="22"/>
                <w:lang w:eastAsia="en-US"/>
              </w:rPr>
              <w:t>Н</w:t>
            </w:r>
          </w:p>
        </w:tc>
        <w:tc>
          <w:tcPr>
            <w:tcW w:w="4020" w:type="dxa"/>
          </w:tcPr>
          <w:p w14:paraId="5E5E1BE1" w14:textId="77777777" w:rsidR="000822E8" w:rsidRPr="0047330C" w:rsidRDefault="000822E8" w:rsidP="000822E8">
            <w:pPr>
              <w:pStyle w:val="GOSTTablenorm"/>
              <w:rPr>
                <w:szCs w:val="22"/>
                <w:lang w:eastAsia="en-US"/>
              </w:rPr>
            </w:pPr>
            <w:r w:rsidRPr="0047330C">
              <w:rPr>
                <w:szCs w:val="22"/>
                <w:lang w:eastAsia="en-US"/>
              </w:rPr>
              <w:t>Указывается</w:t>
            </w:r>
            <w:r w:rsidRPr="0047330C">
              <w:rPr>
                <w:szCs w:val="22"/>
              </w:rPr>
              <w:t xml:space="preserve"> КПП</w:t>
            </w:r>
          </w:p>
        </w:tc>
      </w:tr>
      <w:tr w:rsidR="000822E8" w:rsidRPr="0047330C" w14:paraId="04FEACA0" w14:textId="77777777" w:rsidTr="00CB77C9">
        <w:tc>
          <w:tcPr>
            <w:tcW w:w="1703" w:type="dxa"/>
          </w:tcPr>
          <w:p w14:paraId="1E7F3BBF" w14:textId="77777777" w:rsidR="000822E8" w:rsidRPr="0047330C" w:rsidRDefault="000822E8" w:rsidP="000822E8">
            <w:pPr>
              <w:pStyle w:val="GOSTTablenorm"/>
              <w:rPr>
                <w:szCs w:val="22"/>
              </w:rPr>
            </w:pPr>
            <w:r w:rsidRPr="0047330C">
              <w:rPr>
                <w:szCs w:val="22"/>
              </w:rPr>
              <w:t>Лицевой счет</w:t>
            </w:r>
          </w:p>
        </w:tc>
        <w:tc>
          <w:tcPr>
            <w:tcW w:w="1700" w:type="dxa"/>
          </w:tcPr>
          <w:p w14:paraId="1223CEE7" w14:textId="77777777" w:rsidR="000822E8" w:rsidRPr="0047330C" w:rsidRDefault="000822E8" w:rsidP="000822E8">
            <w:pPr>
              <w:pStyle w:val="GOSTTablenorm"/>
              <w:rPr>
                <w:szCs w:val="22"/>
              </w:rPr>
            </w:pPr>
            <w:r w:rsidRPr="0047330C">
              <w:rPr>
                <w:szCs w:val="22"/>
              </w:rPr>
              <w:t>Section_1_Infor</w:t>
            </w:r>
            <w:r w:rsidRPr="0047330C">
              <w:rPr>
                <w:szCs w:val="22"/>
              </w:rPr>
              <w:lastRenderedPageBreak/>
              <w:t>mationShipper_AccNum</w:t>
            </w:r>
          </w:p>
        </w:tc>
        <w:tc>
          <w:tcPr>
            <w:tcW w:w="568" w:type="dxa"/>
          </w:tcPr>
          <w:p w14:paraId="02C53675" w14:textId="77777777" w:rsidR="000822E8" w:rsidRPr="0047330C" w:rsidRDefault="000822E8" w:rsidP="000822E8">
            <w:pPr>
              <w:pStyle w:val="GOSTTablenorm"/>
              <w:rPr>
                <w:szCs w:val="22"/>
              </w:rPr>
            </w:pPr>
            <w:r w:rsidRPr="0047330C">
              <w:rPr>
                <w:szCs w:val="22"/>
                <w:lang w:eastAsia="en-US"/>
              </w:rPr>
              <w:lastRenderedPageBreak/>
              <w:t>П</w:t>
            </w:r>
          </w:p>
        </w:tc>
        <w:tc>
          <w:tcPr>
            <w:tcW w:w="1135" w:type="dxa"/>
          </w:tcPr>
          <w:p w14:paraId="62C6E55E" w14:textId="77777777" w:rsidR="000822E8" w:rsidRPr="0047330C" w:rsidRDefault="000822E8" w:rsidP="000822E8">
            <w:pPr>
              <w:pStyle w:val="GOSTTablenorm"/>
              <w:rPr>
                <w:szCs w:val="22"/>
              </w:rPr>
            </w:pPr>
            <w:r w:rsidRPr="0047330C">
              <w:rPr>
                <w:szCs w:val="22"/>
                <w:lang w:eastAsia="en-US"/>
              </w:rPr>
              <w:t xml:space="preserve">Т(11) </w:t>
            </w:r>
          </w:p>
        </w:tc>
        <w:tc>
          <w:tcPr>
            <w:tcW w:w="568" w:type="dxa"/>
          </w:tcPr>
          <w:p w14:paraId="035A3034" w14:textId="77777777" w:rsidR="000822E8" w:rsidRPr="0047330C" w:rsidRDefault="000822E8" w:rsidP="000822E8">
            <w:pPr>
              <w:pStyle w:val="GOSTTablenorm"/>
              <w:rPr>
                <w:szCs w:val="22"/>
              </w:rPr>
            </w:pPr>
            <w:r w:rsidRPr="0047330C">
              <w:rPr>
                <w:szCs w:val="22"/>
                <w:lang w:eastAsia="en-US"/>
              </w:rPr>
              <w:t>Н</w:t>
            </w:r>
          </w:p>
        </w:tc>
        <w:tc>
          <w:tcPr>
            <w:tcW w:w="4020" w:type="dxa"/>
          </w:tcPr>
          <w:p w14:paraId="35F7F855" w14:textId="77777777" w:rsidR="000822E8" w:rsidRPr="0047330C" w:rsidRDefault="000822E8" w:rsidP="000822E8">
            <w:pPr>
              <w:pStyle w:val="GOSTTablenorm"/>
              <w:rPr>
                <w:szCs w:val="22"/>
                <w:lang w:eastAsia="en-US"/>
              </w:rPr>
            </w:pPr>
            <w:r w:rsidRPr="0047330C">
              <w:rPr>
                <w:szCs w:val="22"/>
                <w:lang w:eastAsia="en-US"/>
              </w:rPr>
              <w:t>Указывается</w:t>
            </w:r>
            <w:r w:rsidRPr="0047330C">
              <w:rPr>
                <w:szCs w:val="22"/>
              </w:rPr>
              <w:t xml:space="preserve"> Лицевой счет</w:t>
            </w:r>
          </w:p>
        </w:tc>
      </w:tr>
      <w:tr w:rsidR="000822E8" w:rsidRPr="0047330C" w14:paraId="790860A6" w14:textId="77777777" w:rsidTr="00CB77C9">
        <w:tc>
          <w:tcPr>
            <w:tcW w:w="1703" w:type="dxa"/>
          </w:tcPr>
          <w:p w14:paraId="39311E23" w14:textId="77777777" w:rsidR="000822E8" w:rsidRPr="0047330C" w:rsidRDefault="000822E8" w:rsidP="000822E8">
            <w:pPr>
              <w:pStyle w:val="GOSTTablenorm"/>
              <w:rPr>
                <w:szCs w:val="22"/>
              </w:rPr>
            </w:pPr>
            <w:r w:rsidRPr="0047330C">
              <w:rPr>
                <w:szCs w:val="22"/>
              </w:rPr>
              <w:t>Аналитический код раздела</w:t>
            </w:r>
          </w:p>
        </w:tc>
        <w:tc>
          <w:tcPr>
            <w:tcW w:w="1700" w:type="dxa"/>
          </w:tcPr>
          <w:p w14:paraId="2C5DFE68" w14:textId="77777777" w:rsidR="000822E8" w:rsidRPr="0047330C" w:rsidRDefault="000822E8" w:rsidP="000822E8">
            <w:pPr>
              <w:pStyle w:val="GOSTTablenorm"/>
              <w:rPr>
                <w:szCs w:val="22"/>
              </w:rPr>
            </w:pPr>
            <w:r w:rsidRPr="0047330C">
              <w:rPr>
                <w:szCs w:val="22"/>
              </w:rPr>
              <w:t>Section_1_InformationShipper_AnalyticalCode</w:t>
            </w:r>
          </w:p>
        </w:tc>
        <w:tc>
          <w:tcPr>
            <w:tcW w:w="568" w:type="dxa"/>
          </w:tcPr>
          <w:p w14:paraId="2CF59F85" w14:textId="77777777" w:rsidR="000822E8" w:rsidRPr="0047330C" w:rsidRDefault="000822E8" w:rsidP="000822E8">
            <w:pPr>
              <w:pStyle w:val="GOSTTablenorm"/>
              <w:rPr>
                <w:szCs w:val="22"/>
              </w:rPr>
            </w:pPr>
            <w:r w:rsidRPr="0047330C">
              <w:rPr>
                <w:szCs w:val="22"/>
                <w:lang w:eastAsia="en-US"/>
              </w:rPr>
              <w:t>П</w:t>
            </w:r>
          </w:p>
        </w:tc>
        <w:tc>
          <w:tcPr>
            <w:tcW w:w="1135" w:type="dxa"/>
          </w:tcPr>
          <w:p w14:paraId="65F56C95" w14:textId="77777777" w:rsidR="000822E8" w:rsidRPr="0047330C" w:rsidRDefault="000822E8" w:rsidP="000822E8">
            <w:pPr>
              <w:pStyle w:val="GOSTTablenorm"/>
              <w:rPr>
                <w:szCs w:val="22"/>
              </w:rPr>
            </w:pPr>
            <w:r w:rsidRPr="0047330C">
              <w:rPr>
                <w:szCs w:val="22"/>
                <w:lang w:eastAsia="en-US"/>
              </w:rPr>
              <w:t xml:space="preserve">Т(8) </w:t>
            </w:r>
          </w:p>
        </w:tc>
        <w:tc>
          <w:tcPr>
            <w:tcW w:w="568" w:type="dxa"/>
          </w:tcPr>
          <w:p w14:paraId="135383F9" w14:textId="77777777" w:rsidR="000822E8" w:rsidRPr="0047330C" w:rsidRDefault="000822E8" w:rsidP="000822E8">
            <w:pPr>
              <w:pStyle w:val="GOSTTablenorm"/>
              <w:rPr>
                <w:szCs w:val="22"/>
              </w:rPr>
            </w:pPr>
            <w:r w:rsidRPr="0047330C">
              <w:rPr>
                <w:szCs w:val="22"/>
                <w:lang w:eastAsia="en-US"/>
              </w:rPr>
              <w:t>Н</w:t>
            </w:r>
          </w:p>
        </w:tc>
        <w:tc>
          <w:tcPr>
            <w:tcW w:w="4020" w:type="dxa"/>
          </w:tcPr>
          <w:p w14:paraId="05FA93E5" w14:textId="77777777" w:rsidR="000822E8" w:rsidRPr="0047330C" w:rsidRDefault="000822E8" w:rsidP="000822E8">
            <w:pPr>
              <w:pStyle w:val="GOSTTablenorm"/>
              <w:rPr>
                <w:szCs w:val="22"/>
                <w:lang w:eastAsia="en-US"/>
              </w:rPr>
            </w:pPr>
            <w:r w:rsidRPr="0047330C">
              <w:rPr>
                <w:szCs w:val="22"/>
                <w:lang w:eastAsia="en-US"/>
              </w:rPr>
              <w:t>Указывается</w:t>
            </w:r>
            <w:r w:rsidRPr="0047330C">
              <w:rPr>
                <w:szCs w:val="22"/>
              </w:rPr>
              <w:t xml:space="preserve"> Аналитический код раздела</w:t>
            </w:r>
          </w:p>
        </w:tc>
      </w:tr>
      <w:tr w:rsidR="000822E8" w:rsidRPr="0047330C" w14:paraId="4E595F0C" w14:textId="77777777" w:rsidTr="00CB77C9">
        <w:tc>
          <w:tcPr>
            <w:tcW w:w="1703" w:type="dxa"/>
          </w:tcPr>
          <w:p w14:paraId="5170C3CE" w14:textId="77777777" w:rsidR="000822E8" w:rsidRPr="0047330C" w:rsidRDefault="000822E8" w:rsidP="000822E8">
            <w:pPr>
              <w:pStyle w:val="GOSTTablenorm"/>
              <w:rPr>
                <w:szCs w:val="22"/>
              </w:rPr>
            </w:pPr>
            <w:r w:rsidRPr="0047330C">
              <w:rPr>
                <w:szCs w:val="22"/>
              </w:rPr>
              <w:t>Код СВР / ИП и КФХ</w:t>
            </w:r>
          </w:p>
        </w:tc>
        <w:tc>
          <w:tcPr>
            <w:tcW w:w="1700" w:type="dxa"/>
          </w:tcPr>
          <w:p w14:paraId="6E148748" w14:textId="77777777" w:rsidR="000822E8" w:rsidRPr="0047330C" w:rsidRDefault="000822E8" w:rsidP="000822E8">
            <w:pPr>
              <w:pStyle w:val="GOSTTablenorm"/>
              <w:rPr>
                <w:szCs w:val="22"/>
              </w:rPr>
            </w:pPr>
            <w:r w:rsidRPr="0047330C">
              <w:rPr>
                <w:szCs w:val="22"/>
              </w:rPr>
              <w:t>Section_1_InformationShipper_SvrCode</w:t>
            </w:r>
          </w:p>
        </w:tc>
        <w:tc>
          <w:tcPr>
            <w:tcW w:w="568" w:type="dxa"/>
          </w:tcPr>
          <w:p w14:paraId="2496C002" w14:textId="77777777" w:rsidR="000822E8" w:rsidRPr="0047330C" w:rsidRDefault="000822E8" w:rsidP="000822E8">
            <w:pPr>
              <w:pStyle w:val="GOSTTablenorm"/>
              <w:rPr>
                <w:szCs w:val="22"/>
              </w:rPr>
            </w:pPr>
            <w:r w:rsidRPr="0047330C">
              <w:rPr>
                <w:szCs w:val="22"/>
                <w:lang w:eastAsia="en-US"/>
              </w:rPr>
              <w:t>П</w:t>
            </w:r>
          </w:p>
        </w:tc>
        <w:tc>
          <w:tcPr>
            <w:tcW w:w="1135" w:type="dxa"/>
          </w:tcPr>
          <w:p w14:paraId="4650C11A" w14:textId="77777777" w:rsidR="000822E8" w:rsidRPr="0047330C" w:rsidRDefault="000822E8" w:rsidP="000822E8">
            <w:pPr>
              <w:pStyle w:val="GOSTTablenorm"/>
              <w:rPr>
                <w:szCs w:val="22"/>
              </w:rPr>
            </w:pPr>
            <w:r w:rsidRPr="0047330C">
              <w:rPr>
                <w:szCs w:val="22"/>
                <w:lang w:eastAsia="en-US"/>
              </w:rPr>
              <w:t xml:space="preserve">Т(8) </w:t>
            </w:r>
          </w:p>
        </w:tc>
        <w:tc>
          <w:tcPr>
            <w:tcW w:w="568" w:type="dxa"/>
          </w:tcPr>
          <w:p w14:paraId="230CDB03" w14:textId="77777777" w:rsidR="000822E8" w:rsidRPr="0047330C" w:rsidRDefault="000822E8" w:rsidP="000822E8">
            <w:pPr>
              <w:pStyle w:val="GOSTTablenorm"/>
              <w:rPr>
                <w:szCs w:val="22"/>
              </w:rPr>
            </w:pPr>
            <w:r w:rsidRPr="0047330C">
              <w:rPr>
                <w:szCs w:val="22"/>
                <w:lang w:eastAsia="en-US"/>
              </w:rPr>
              <w:t>Н</w:t>
            </w:r>
          </w:p>
        </w:tc>
        <w:tc>
          <w:tcPr>
            <w:tcW w:w="4020" w:type="dxa"/>
          </w:tcPr>
          <w:p w14:paraId="3F3AD064" w14:textId="77777777" w:rsidR="000822E8" w:rsidRPr="0047330C" w:rsidRDefault="000822E8" w:rsidP="000822E8">
            <w:pPr>
              <w:pStyle w:val="GOSTTablenorm"/>
              <w:rPr>
                <w:szCs w:val="22"/>
                <w:lang w:eastAsia="en-US"/>
              </w:rPr>
            </w:pPr>
            <w:r w:rsidRPr="0047330C">
              <w:rPr>
                <w:szCs w:val="22"/>
                <w:lang w:eastAsia="en-US"/>
              </w:rPr>
              <w:t>Указывается</w:t>
            </w:r>
            <w:r w:rsidRPr="0047330C">
              <w:rPr>
                <w:szCs w:val="22"/>
              </w:rPr>
              <w:t xml:space="preserve"> Код СВР/ИП и КФХ</w:t>
            </w:r>
          </w:p>
        </w:tc>
      </w:tr>
      <w:tr w:rsidR="000822E8" w:rsidRPr="0047330C" w14:paraId="7F673805" w14:textId="77777777" w:rsidTr="00CB77C9">
        <w:tc>
          <w:tcPr>
            <w:tcW w:w="9694" w:type="dxa"/>
            <w:gridSpan w:val="6"/>
          </w:tcPr>
          <w:p w14:paraId="55A03D94" w14:textId="77777777" w:rsidR="000822E8" w:rsidRPr="0047330C" w:rsidRDefault="000822E8" w:rsidP="000822E8">
            <w:pPr>
              <w:pStyle w:val="GOSTTablenorm"/>
              <w:rPr>
                <w:b/>
                <w:szCs w:val="22"/>
              </w:rPr>
            </w:pPr>
            <w:r w:rsidRPr="0047330C">
              <w:rPr>
                <w:b/>
                <w:szCs w:val="22"/>
              </w:rPr>
              <w:t>Сведения о страхователе</w:t>
            </w:r>
          </w:p>
        </w:tc>
      </w:tr>
      <w:tr w:rsidR="000822E8" w:rsidRPr="0047330C" w14:paraId="155D217E" w14:textId="77777777" w:rsidTr="00CB77C9">
        <w:tc>
          <w:tcPr>
            <w:tcW w:w="1703" w:type="dxa"/>
          </w:tcPr>
          <w:p w14:paraId="35DD0F2E" w14:textId="77777777" w:rsidR="000822E8" w:rsidRPr="0047330C" w:rsidRDefault="000822E8" w:rsidP="000822E8">
            <w:pPr>
              <w:pStyle w:val="GOSTTablenorm"/>
              <w:rPr>
                <w:szCs w:val="22"/>
              </w:rPr>
            </w:pPr>
            <w:r w:rsidRPr="0047330C">
              <w:rPr>
                <w:szCs w:val="22"/>
              </w:rPr>
              <w:t>Полное наименование</w:t>
            </w:r>
          </w:p>
        </w:tc>
        <w:tc>
          <w:tcPr>
            <w:tcW w:w="1700" w:type="dxa"/>
          </w:tcPr>
          <w:p w14:paraId="7C9C18D2" w14:textId="77777777" w:rsidR="000822E8" w:rsidRPr="0047330C" w:rsidRDefault="000822E8" w:rsidP="000822E8">
            <w:pPr>
              <w:pStyle w:val="GOSTTablenorm"/>
              <w:rPr>
                <w:szCs w:val="22"/>
              </w:rPr>
            </w:pPr>
            <w:r w:rsidRPr="0047330C">
              <w:rPr>
                <w:szCs w:val="22"/>
              </w:rPr>
              <w:t>Section_1_InformationInsurant_FullName</w:t>
            </w:r>
          </w:p>
        </w:tc>
        <w:tc>
          <w:tcPr>
            <w:tcW w:w="568" w:type="dxa"/>
          </w:tcPr>
          <w:p w14:paraId="0B712A93" w14:textId="77777777" w:rsidR="000822E8" w:rsidRPr="0047330C" w:rsidRDefault="000822E8" w:rsidP="000822E8">
            <w:pPr>
              <w:pStyle w:val="GOSTTablenorm"/>
              <w:rPr>
                <w:szCs w:val="22"/>
              </w:rPr>
            </w:pPr>
            <w:r w:rsidRPr="0047330C">
              <w:rPr>
                <w:szCs w:val="22"/>
                <w:lang w:eastAsia="en-US"/>
              </w:rPr>
              <w:t>П</w:t>
            </w:r>
          </w:p>
        </w:tc>
        <w:tc>
          <w:tcPr>
            <w:tcW w:w="1135" w:type="dxa"/>
          </w:tcPr>
          <w:p w14:paraId="0F7B0DAA" w14:textId="77777777" w:rsidR="000822E8" w:rsidRPr="0047330C" w:rsidRDefault="000822E8" w:rsidP="000822E8">
            <w:pPr>
              <w:pStyle w:val="GOSTTablenorm"/>
              <w:rPr>
                <w:szCs w:val="22"/>
              </w:rPr>
            </w:pPr>
            <w:r w:rsidRPr="0047330C">
              <w:rPr>
                <w:szCs w:val="22"/>
                <w:lang w:eastAsia="en-US"/>
              </w:rPr>
              <w:t>Т(1-2000)</w:t>
            </w:r>
          </w:p>
        </w:tc>
        <w:tc>
          <w:tcPr>
            <w:tcW w:w="568" w:type="dxa"/>
          </w:tcPr>
          <w:p w14:paraId="7EC7F870" w14:textId="77777777" w:rsidR="000822E8" w:rsidRPr="0047330C" w:rsidRDefault="000822E8" w:rsidP="000822E8">
            <w:pPr>
              <w:pStyle w:val="GOSTTablenorm"/>
              <w:rPr>
                <w:szCs w:val="22"/>
              </w:rPr>
            </w:pPr>
            <w:r w:rsidRPr="0047330C">
              <w:rPr>
                <w:szCs w:val="22"/>
                <w:lang w:eastAsia="en-US"/>
              </w:rPr>
              <w:t>Н</w:t>
            </w:r>
          </w:p>
        </w:tc>
        <w:tc>
          <w:tcPr>
            <w:tcW w:w="4020" w:type="dxa"/>
          </w:tcPr>
          <w:p w14:paraId="5892DE0B" w14:textId="77777777" w:rsidR="000822E8" w:rsidRPr="0047330C" w:rsidRDefault="000822E8" w:rsidP="000822E8">
            <w:pPr>
              <w:pStyle w:val="GOSTTablenorm"/>
              <w:rPr>
                <w:szCs w:val="22"/>
                <w:lang w:eastAsia="en-US"/>
              </w:rPr>
            </w:pPr>
            <w:r w:rsidRPr="0047330C">
              <w:rPr>
                <w:szCs w:val="22"/>
                <w:lang w:eastAsia="en-US"/>
              </w:rPr>
              <w:t>Указывается</w:t>
            </w:r>
            <w:r w:rsidRPr="0047330C">
              <w:rPr>
                <w:szCs w:val="22"/>
              </w:rPr>
              <w:t xml:space="preserve"> полное наименование</w:t>
            </w:r>
          </w:p>
        </w:tc>
      </w:tr>
      <w:tr w:rsidR="000822E8" w:rsidRPr="0047330C" w14:paraId="76FA8E4F" w14:textId="77777777" w:rsidTr="00CB77C9">
        <w:tc>
          <w:tcPr>
            <w:tcW w:w="1703" w:type="dxa"/>
          </w:tcPr>
          <w:p w14:paraId="30DA9BEB" w14:textId="77777777" w:rsidR="000822E8" w:rsidRPr="0047330C" w:rsidRDefault="000822E8" w:rsidP="000822E8">
            <w:pPr>
              <w:pStyle w:val="GOSTTablenorm"/>
              <w:rPr>
                <w:szCs w:val="22"/>
              </w:rPr>
            </w:pPr>
            <w:r w:rsidRPr="0047330C">
              <w:rPr>
                <w:szCs w:val="22"/>
              </w:rPr>
              <w:t>Сокращенное наименование (при наличии)</w:t>
            </w:r>
          </w:p>
        </w:tc>
        <w:tc>
          <w:tcPr>
            <w:tcW w:w="1700" w:type="dxa"/>
          </w:tcPr>
          <w:p w14:paraId="4D9C423D" w14:textId="77777777" w:rsidR="000822E8" w:rsidRPr="0047330C" w:rsidRDefault="000822E8" w:rsidP="000822E8">
            <w:pPr>
              <w:pStyle w:val="GOSTTablenorm"/>
              <w:rPr>
                <w:szCs w:val="22"/>
              </w:rPr>
            </w:pPr>
            <w:r w:rsidRPr="0047330C">
              <w:rPr>
                <w:szCs w:val="22"/>
              </w:rPr>
              <w:t>Section_1_InformationInsurant_ShortName</w:t>
            </w:r>
          </w:p>
        </w:tc>
        <w:tc>
          <w:tcPr>
            <w:tcW w:w="568" w:type="dxa"/>
          </w:tcPr>
          <w:p w14:paraId="7EA5FD04" w14:textId="77777777" w:rsidR="000822E8" w:rsidRPr="0047330C" w:rsidRDefault="000822E8" w:rsidP="000822E8">
            <w:pPr>
              <w:pStyle w:val="GOSTTablenorm"/>
              <w:rPr>
                <w:szCs w:val="22"/>
              </w:rPr>
            </w:pPr>
            <w:r w:rsidRPr="0047330C">
              <w:rPr>
                <w:szCs w:val="22"/>
                <w:lang w:eastAsia="en-US"/>
              </w:rPr>
              <w:t>П</w:t>
            </w:r>
          </w:p>
        </w:tc>
        <w:tc>
          <w:tcPr>
            <w:tcW w:w="1135" w:type="dxa"/>
          </w:tcPr>
          <w:p w14:paraId="40E88102" w14:textId="77777777" w:rsidR="000822E8" w:rsidRPr="0047330C" w:rsidRDefault="000822E8" w:rsidP="000822E8">
            <w:pPr>
              <w:pStyle w:val="GOSTTablenorm"/>
              <w:rPr>
                <w:szCs w:val="22"/>
              </w:rPr>
            </w:pPr>
            <w:r w:rsidRPr="0047330C">
              <w:rPr>
                <w:szCs w:val="22"/>
                <w:lang w:eastAsia="en-US"/>
              </w:rPr>
              <w:t>Т(1-2000)</w:t>
            </w:r>
          </w:p>
        </w:tc>
        <w:tc>
          <w:tcPr>
            <w:tcW w:w="568" w:type="dxa"/>
          </w:tcPr>
          <w:p w14:paraId="32A9FBA0" w14:textId="77777777" w:rsidR="000822E8" w:rsidRPr="0047330C" w:rsidRDefault="000822E8" w:rsidP="000822E8">
            <w:pPr>
              <w:pStyle w:val="GOSTTablenorm"/>
              <w:rPr>
                <w:szCs w:val="22"/>
              </w:rPr>
            </w:pPr>
            <w:r w:rsidRPr="0047330C">
              <w:rPr>
                <w:szCs w:val="22"/>
                <w:lang w:eastAsia="en-US"/>
              </w:rPr>
              <w:t>Н</w:t>
            </w:r>
          </w:p>
        </w:tc>
        <w:tc>
          <w:tcPr>
            <w:tcW w:w="4020" w:type="dxa"/>
          </w:tcPr>
          <w:p w14:paraId="3E26F10E" w14:textId="77777777" w:rsidR="000822E8" w:rsidRPr="0047330C" w:rsidRDefault="000822E8" w:rsidP="000822E8">
            <w:pPr>
              <w:pStyle w:val="GOSTTablenorm"/>
              <w:rPr>
                <w:szCs w:val="22"/>
                <w:lang w:eastAsia="en-US"/>
              </w:rPr>
            </w:pPr>
            <w:r w:rsidRPr="0047330C">
              <w:rPr>
                <w:szCs w:val="22"/>
                <w:lang w:eastAsia="en-US"/>
              </w:rPr>
              <w:t>Указывается</w:t>
            </w:r>
            <w:r w:rsidRPr="0047330C">
              <w:rPr>
                <w:szCs w:val="22"/>
              </w:rPr>
              <w:t xml:space="preserve"> сокращенное наименование (при наличии)</w:t>
            </w:r>
          </w:p>
        </w:tc>
      </w:tr>
      <w:tr w:rsidR="000822E8" w:rsidRPr="0047330C" w14:paraId="389DA661" w14:textId="77777777" w:rsidTr="00CB77C9">
        <w:tc>
          <w:tcPr>
            <w:tcW w:w="1703" w:type="dxa"/>
          </w:tcPr>
          <w:p w14:paraId="05325FF1" w14:textId="77777777" w:rsidR="000822E8" w:rsidRPr="0047330C" w:rsidRDefault="000822E8" w:rsidP="000822E8">
            <w:pPr>
              <w:pStyle w:val="GOSTTablenorm"/>
              <w:rPr>
                <w:szCs w:val="22"/>
              </w:rPr>
            </w:pPr>
            <w:r w:rsidRPr="0047330C">
              <w:rPr>
                <w:szCs w:val="22"/>
              </w:rPr>
              <w:t>Адрес</w:t>
            </w:r>
          </w:p>
        </w:tc>
        <w:tc>
          <w:tcPr>
            <w:tcW w:w="1700" w:type="dxa"/>
          </w:tcPr>
          <w:p w14:paraId="7897621C" w14:textId="77777777" w:rsidR="000822E8" w:rsidRPr="0047330C" w:rsidRDefault="000822E8" w:rsidP="000822E8">
            <w:pPr>
              <w:pStyle w:val="GOSTTablenorm"/>
              <w:rPr>
                <w:szCs w:val="22"/>
              </w:rPr>
            </w:pPr>
            <w:r w:rsidRPr="0047330C">
              <w:rPr>
                <w:szCs w:val="22"/>
              </w:rPr>
              <w:t>Section_1_InformationInsurant_LegalAddress</w:t>
            </w:r>
          </w:p>
        </w:tc>
        <w:tc>
          <w:tcPr>
            <w:tcW w:w="568" w:type="dxa"/>
          </w:tcPr>
          <w:p w14:paraId="629BC9E6" w14:textId="77777777" w:rsidR="000822E8" w:rsidRPr="0047330C" w:rsidRDefault="000822E8" w:rsidP="000822E8">
            <w:pPr>
              <w:pStyle w:val="GOSTTablenorm"/>
              <w:rPr>
                <w:szCs w:val="22"/>
              </w:rPr>
            </w:pPr>
            <w:r w:rsidRPr="0047330C">
              <w:rPr>
                <w:szCs w:val="22"/>
                <w:lang w:eastAsia="en-US"/>
              </w:rPr>
              <w:t>П</w:t>
            </w:r>
          </w:p>
        </w:tc>
        <w:tc>
          <w:tcPr>
            <w:tcW w:w="1135" w:type="dxa"/>
          </w:tcPr>
          <w:p w14:paraId="0D9D74F8" w14:textId="77777777" w:rsidR="000822E8" w:rsidRPr="0047330C" w:rsidRDefault="000822E8" w:rsidP="000822E8">
            <w:pPr>
              <w:pStyle w:val="GOSTTablenorm"/>
              <w:rPr>
                <w:szCs w:val="22"/>
              </w:rPr>
            </w:pPr>
            <w:r w:rsidRPr="0047330C">
              <w:rPr>
                <w:szCs w:val="22"/>
                <w:lang w:eastAsia="en-US"/>
              </w:rPr>
              <w:t>Т(1-2000)</w:t>
            </w:r>
          </w:p>
        </w:tc>
        <w:tc>
          <w:tcPr>
            <w:tcW w:w="568" w:type="dxa"/>
          </w:tcPr>
          <w:p w14:paraId="6C9CFD99" w14:textId="77777777" w:rsidR="000822E8" w:rsidRPr="0047330C" w:rsidRDefault="000822E8" w:rsidP="000822E8">
            <w:pPr>
              <w:pStyle w:val="GOSTTablenorm"/>
              <w:rPr>
                <w:szCs w:val="22"/>
              </w:rPr>
            </w:pPr>
            <w:r w:rsidRPr="0047330C">
              <w:rPr>
                <w:szCs w:val="22"/>
                <w:lang w:eastAsia="en-US"/>
              </w:rPr>
              <w:t>Н</w:t>
            </w:r>
          </w:p>
        </w:tc>
        <w:tc>
          <w:tcPr>
            <w:tcW w:w="4020" w:type="dxa"/>
          </w:tcPr>
          <w:p w14:paraId="5DB9B690" w14:textId="77777777" w:rsidR="000822E8" w:rsidRPr="0047330C" w:rsidRDefault="000822E8" w:rsidP="000822E8">
            <w:pPr>
              <w:pStyle w:val="GOSTTablenorm"/>
              <w:rPr>
                <w:szCs w:val="22"/>
                <w:lang w:eastAsia="en-US"/>
              </w:rPr>
            </w:pPr>
            <w:r w:rsidRPr="0047330C">
              <w:rPr>
                <w:szCs w:val="22"/>
              </w:rPr>
              <w:t>Указывается адрес юридического лица в пределах места нахождения юридического лица, адрес регистрации по месту жительства (месту пребывания) физического лица, в том числе индивидуального предпринимателя</w:t>
            </w:r>
          </w:p>
        </w:tc>
      </w:tr>
      <w:tr w:rsidR="000822E8" w:rsidRPr="0047330C" w14:paraId="0F0B20B2" w14:textId="77777777" w:rsidTr="00CB77C9">
        <w:tc>
          <w:tcPr>
            <w:tcW w:w="1703" w:type="dxa"/>
          </w:tcPr>
          <w:p w14:paraId="13049894" w14:textId="77777777" w:rsidR="000822E8" w:rsidRPr="0047330C" w:rsidRDefault="000822E8" w:rsidP="000822E8">
            <w:pPr>
              <w:pStyle w:val="GOSTTablenorm"/>
              <w:rPr>
                <w:szCs w:val="22"/>
              </w:rPr>
            </w:pPr>
            <w:r w:rsidRPr="0047330C">
              <w:rPr>
                <w:szCs w:val="22"/>
              </w:rPr>
              <w:t>ОГРН (ОГРНИП)</w:t>
            </w:r>
          </w:p>
        </w:tc>
        <w:tc>
          <w:tcPr>
            <w:tcW w:w="1700" w:type="dxa"/>
          </w:tcPr>
          <w:p w14:paraId="325E283A" w14:textId="77777777" w:rsidR="000822E8" w:rsidRPr="0047330C" w:rsidRDefault="000822E8" w:rsidP="000822E8">
            <w:pPr>
              <w:pStyle w:val="GOSTTablenorm"/>
              <w:rPr>
                <w:szCs w:val="22"/>
              </w:rPr>
            </w:pPr>
            <w:r w:rsidRPr="0047330C">
              <w:rPr>
                <w:szCs w:val="22"/>
              </w:rPr>
              <w:t>Section_1_InformationInsurant_OGRN</w:t>
            </w:r>
          </w:p>
        </w:tc>
        <w:tc>
          <w:tcPr>
            <w:tcW w:w="568" w:type="dxa"/>
          </w:tcPr>
          <w:p w14:paraId="613A1754" w14:textId="77777777" w:rsidR="000822E8" w:rsidRPr="0047330C" w:rsidRDefault="000822E8" w:rsidP="000822E8">
            <w:pPr>
              <w:pStyle w:val="GOSTTablenorm"/>
              <w:rPr>
                <w:szCs w:val="22"/>
              </w:rPr>
            </w:pPr>
            <w:r w:rsidRPr="0047330C">
              <w:rPr>
                <w:szCs w:val="22"/>
                <w:lang w:eastAsia="en-US"/>
              </w:rPr>
              <w:t>П</w:t>
            </w:r>
          </w:p>
        </w:tc>
        <w:tc>
          <w:tcPr>
            <w:tcW w:w="1135" w:type="dxa"/>
          </w:tcPr>
          <w:p w14:paraId="0C9DDEB1" w14:textId="77777777" w:rsidR="000822E8" w:rsidRPr="0047330C" w:rsidRDefault="000822E8" w:rsidP="000822E8">
            <w:pPr>
              <w:pStyle w:val="GOSTTablenorm"/>
              <w:rPr>
                <w:szCs w:val="22"/>
              </w:rPr>
            </w:pPr>
            <w:r w:rsidRPr="0047330C">
              <w:rPr>
                <w:szCs w:val="22"/>
                <w:lang w:eastAsia="en-US"/>
              </w:rPr>
              <w:t>Т(13) /Т(15)</w:t>
            </w:r>
          </w:p>
        </w:tc>
        <w:tc>
          <w:tcPr>
            <w:tcW w:w="568" w:type="dxa"/>
          </w:tcPr>
          <w:p w14:paraId="1F74D25E" w14:textId="77777777" w:rsidR="000822E8" w:rsidRPr="0047330C" w:rsidRDefault="000822E8" w:rsidP="000822E8">
            <w:pPr>
              <w:pStyle w:val="GOSTTablenorm"/>
              <w:rPr>
                <w:szCs w:val="22"/>
              </w:rPr>
            </w:pPr>
            <w:r w:rsidRPr="0047330C">
              <w:rPr>
                <w:szCs w:val="22"/>
                <w:lang w:eastAsia="en-US"/>
              </w:rPr>
              <w:t>Н</w:t>
            </w:r>
          </w:p>
        </w:tc>
        <w:tc>
          <w:tcPr>
            <w:tcW w:w="4020" w:type="dxa"/>
          </w:tcPr>
          <w:p w14:paraId="5FB71E1D" w14:textId="77777777" w:rsidR="000822E8" w:rsidRPr="0047330C" w:rsidRDefault="000822E8" w:rsidP="000822E8">
            <w:pPr>
              <w:pStyle w:val="GOSTTablenorm"/>
              <w:rPr>
                <w:szCs w:val="22"/>
                <w:lang w:eastAsia="en-US"/>
              </w:rPr>
            </w:pPr>
            <w:r w:rsidRPr="0047330C">
              <w:rPr>
                <w:szCs w:val="22"/>
                <w:lang w:eastAsia="en-US"/>
              </w:rPr>
              <w:t>Указывается</w:t>
            </w:r>
            <w:r w:rsidRPr="0047330C">
              <w:rPr>
                <w:szCs w:val="22"/>
              </w:rPr>
              <w:t xml:space="preserve"> ОГРН (ОГРНИП)</w:t>
            </w:r>
          </w:p>
        </w:tc>
      </w:tr>
      <w:tr w:rsidR="000822E8" w:rsidRPr="0047330C" w14:paraId="1E2DA79E" w14:textId="77777777" w:rsidTr="00CB77C9">
        <w:tc>
          <w:tcPr>
            <w:tcW w:w="1703" w:type="dxa"/>
          </w:tcPr>
          <w:p w14:paraId="38F1FE31" w14:textId="77777777" w:rsidR="000822E8" w:rsidRPr="0047330C" w:rsidRDefault="000822E8" w:rsidP="000822E8">
            <w:pPr>
              <w:pStyle w:val="GOSTTablenorm"/>
              <w:rPr>
                <w:szCs w:val="22"/>
              </w:rPr>
            </w:pPr>
            <w:r w:rsidRPr="0047330C">
              <w:rPr>
                <w:szCs w:val="22"/>
              </w:rPr>
              <w:t>ИНН</w:t>
            </w:r>
          </w:p>
        </w:tc>
        <w:tc>
          <w:tcPr>
            <w:tcW w:w="1700" w:type="dxa"/>
          </w:tcPr>
          <w:p w14:paraId="36B17A1D" w14:textId="77777777" w:rsidR="000822E8" w:rsidRPr="0047330C" w:rsidRDefault="000822E8" w:rsidP="000822E8">
            <w:pPr>
              <w:pStyle w:val="GOSTTablenorm"/>
              <w:rPr>
                <w:szCs w:val="22"/>
              </w:rPr>
            </w:pPr>
            <w:r w:rsidRPr="0047330C">
              <w:rPr>
                <w:szCs w:val="22"/>
              </w:rPr>
              <w:t>Section_1_InformationInsurant_INN</w:t>
            </w:r>
          </w:p>
        </w:tc>
        <w:tc>
          <w:tcPr>
            <w:tcW w:w="568" w:type="dxa"/>
          </w:tcPr>
          <w:p w14:paraId="51A67BFB" w14:textId="77777777" w:rsidR="000822E8" w:rsidRPr="0047330C" w:rsidRDefault="000822E8" w:rsidP="000822E8">
            <w:pPr>
              <w:pStyle w:val="GOSTTablenorm"/>
              <w:rPr>
                <w:szCs w:val="22"/>
              </w:rPr>
            </w:pPr>
            <w:r w:rsidRPr="0047330C">
              <w:rPr>
                <w:szCs w:val="22"/>
                <w:lang w:eastAsia="en-US"/>
              </w:rPr>
              <w:t>П</w:t>
            </w:r>
          </w:p>
        </w:tc>
        <w:tc>
          <w:tcPr>
            <w:tcW w:w="1135" w:type="dxa"/>
          </w:tcPr>
          <w:p w14:paraId="7AEF3707" w14:textId="77777777" w:rsidR="000822E8" w:rsidRPr="0047330C" w:rsidRDefault="000822E8" w:rsidP="000822E8">
            <w:pPr>
              <w:pStyle w:val="GOSTTablenorm"/>
              <w:rPr>
                <w:szCs w:val="22"/>
              </w:rPr>
            </w:pPr>
            <w:r w:rsidRPr="0047330C">
              <w:rPr>
                <w:szCs w:val="22"/>
                <w:lang w:eastAsia="en-US"/>
              </w:rPr>
              <w:t>Т(10) /Т(12)</w:t>
            </w:r>
          </w:p>
        </w:tc>
        <w:tc>
          <w:tcPr>
            <w:tcW w:w="568" w:type="dxa"/>
          </w:tcPr>
          <w:p w14:paraId="461F087F" w14:textId="77777777" w:rsidR="000822E8" w:rsidRPr="0047330C" w:rsidRDefault="000822E8" w:rsidP="000822E8">
            <w:pPr>
              <w:pStyle w:val="GOSTTablenorm"/>
              <w:rPr>
                <w:szCs w:val="22"/>
              </w:rPr>
            </w:pPr>
            <w:r w:rsidRPr="0047330C">
              <w:rPr>
                <w:szCs w:val="22"/>
                <w:lang w:eastAsia="en-US"/>
              </w:rPr>
              <w:t>Н</w:t>
            </w:r>
          </w:p>
        </w:tc>
        <w:tc>
          <w:tcPr>
            <w:tcW w:w="4020" w:type="dxa"/>
          </w:tcPr>
          <w:p w14:paraId="2F95BAD7" w14:textId="77777777" w:rsidR="000822E8" w:rsidRPr="0047330C" w:rsidRDefault="000822E8" w:rsidP="000822E8">
            <w:pPr>
              <w:pStyle w:val="GOSTTablenorm"/>
              <w:rPr>
                <w:szCs w:val="22"/>
                <w:lang w:eastAsia="en-US"/>
              </w:rPr>
            </w:pPr>
            <w:r w:rsidRPr="0047330C">
              <w:rPr>
                <w:szCs w:val="22"/>
                <w:lang w:eastAsia="en-US"/>
              </w:rPr>
              <w:t>Указывается</w:t>
            </w:r>
            <w:r w:rsidRPr="0047330C">
              <w:rPr>
                <w:szCs w:val="22"/>
              </w:rPr>
              <w:t xml:space="preserve"> ИНН</w:t>
            </w:r>
          </w:p>
        </w:tc>
      </w:tr>
      <w:tr w:rsidR="000822E8" w:rsidRPr="0047330C" w14:paraId="0246677E" w14:textId="77777777" w:rsidTr="00CB77C9">
        <w:tc>
          <w:tcPr>
            <w:tcW w:w="1703" w:type="dxa"/>
          </w:tcPr>
          <w:p w14:paraId="5884263F" w14:textId="77777777" w:rsidR="000822E8" w:rsidRPr="0047330C" w:rsidRDefault="000822E8" w:rsidP="000822E8">
            <w:pPr>
              <w:pStyle w:val="GOSTTablenorm"/>
              <w:rPr>
                <w:szCs w:val="22"/>
              </w:rPr>
            </w:pPr>
            <w:r w:rsidRPr="0047330C">
              <w:rPr>
                <w:szCs w:val="22"/>
              </w:rPr>
              <w:t>КПП</w:t>
            </w:r>
          </w:p>
        </w:tc>
        <w:tc>
          <w:tcPr>
            <w:tcW w:w="1700" w:type="dxa"/>
          </w:tcPr>
          <w:p w14:paraId="60BC3486" w14:textId="77777777" w:rsidR="000822E8" w:rsidRPr="0047330C" w:rsidRDefault="000822E8" w:rsidP="000822E8">
            <w:pPr>
              <w:pStyle w:val="GOSTTablenorm"/>
              <w:rPr>
                <w:szCs w:val="22"/>
              </w:rPr>
            </w:pPr>
            <w:r w:rsidRPr="0047330C">
              <w:rPr>
                <w:szCs w:val="22"/>
              </w:rPr>
              <w:t>Section_1_InformationInsurant_KPP</w:t>
            </w:r>
          </w:p>
        </w:tc>
        <w:tc>
          <w:tcPr>
            <w:tcW w:w="568" w:type="dxa"/>
          </w:tcPr>
          <w:p w14:paraId="2F37D943" w14:textId="77777777" w:rsidR="000822E8" w:rsidRPr="0047330C" w:rsidRDefault="000822E8" w:rsidP="000822E8">
            <w:pPr>
              <w:pStyle w:val="GOSTTablenorm"/>
              <w:rPr>
                <w:szCs w:val="22"/>
              </w:rPr>
            </w:pPr>
            <w:r w:rsidRPr="0047330C">
              <w:rPr>
                <w:szCs w:val="22"/>
                <w:lang w:eastAsia="en-US"/>
              </w:rPr>
              <w:t>П</w:t>
            </w:r>
          </w:p>
        </w:tc>
        <w:tc>
          <w:tcPr>
            <w:tcW w:w="1135" w:type="dxa"/>
          </w:tcPr>
          <w:p w14:paraId="0C96BE5A" w14:textId="77777777" w:rsidR="000822E8" w:rsidRPr="0047330C" w:rsidRDefault="000822E8" w:rsidP="000822E8">
            <w:pPr>
              <w:pStyle w:val="GOSTTablenorm"/>
              <w:rPr>
                <w:szCs w:val="22"/>
              </w:rPr>
            </w:pPr>
            <w:r w:rsidRPr="0047330C">
              <w:rPr>
                <w:szCs w:val="22"/>
                <w:lang w:eastAsia="en-US"/>
              </w:rPr>
              <w:t xml:space="preserve">Т(9) </w:t>
            </w:r>
          </w:p>
        </w:tc>
        <w:tc>
          <w:tcPr>
            <w:tcW w:w="568" w:type="dxa"/>
          </w:tcPr>
          <w:p w14:paraId="0E114276" w14:textId="77777777" w:rsidR="000822E8" w:rsidRPr="0047330C" w:rsidRDefault="000822E8" w:rsidP="000822E8">
            <w:pPr>
              <w:pStyle w:val="GOSTTablenorm"/>
              <w:rPr>
                <w:szCs w:val="22"/>
              </w:rPr>
            </w:pPr>
            <w:r w:rsidRPr="0047330C">
              <w:rPr>
                <w:szCs w:val="22"/>
                <w:lang w:eastAsia="en-US"/>
              </w:rPr>
              <w:t>Н</w:t>
            </w:r>
          </w:p>
        </w:tc>
        <w:tc>
          <w:tcPr>
            <w:tcW w:w="4020" w:type="dxa"/>
          </w:tcPr>
          <w:p w14:paraId="472F7272" w14:textId="77777777" w:rsidR="000822E8" w:rsidRPr="0047330C" w:rsidRDefault="000822E8" w:rsidP="000822E8">
            <w:pPr>
              <w:pStyle w:val="GOSTTablenorm"/>
              <w:rPr>
                <w:szCs w:val="22"/>
                <w:lang w:eastAsia="en-US"/>
              </w:rPr>
            </w:pPr>
            <w:r w:rsidRPr="0047330C">
              <w:rPr>
                <w:szCs w:val="22"/>
                <w:lang w:eastAsia="en-US"/>
              </w:rPr>
              <w:t>Указывается</w:t>
            </w:r>
            <w:r w:rsidRPr="0047330C">
              <w:rPr>
                <w:szCs w:val="22"/>
              </w:rPr>
              <w:t xml:space="preserve"> КПП</w:t>
            </w:r>
          </w:p>
        </w:tc>
      </w:tr>
      <w:tr w:rsidR="000822E8" w:rsidRPr="0047330C" w14:paraId="71452C68" w14:textId="77777777" w:rsidTr="00CB77C9">
        <w:tc>
          <w:tcPr>
            <w:tcW w:w="1703" w:type="dxa"/>
          </w:tcPr>
          <w:p w14:paraId="61FD0BB6" w14:textId="77777777" w:rsidR="000822E8" w:rsidRPr="0047330C" w:rsidRDefault="000822E8" w:rsidP="000822E8">
            <w:pPr>
              <w:pStyle w:val="GOSTTablenorm"/>
              <w:rPr>
                <w:szCs w:val="22"/>
              </w:rPr>
            </w:pPr>
            <w:r w:rsidRPr="0047330C">
              <w:rPr>
                <w:szCs w:val="22"/>
              </w:rPr>
              <w:t>Лицевой счет</w:t>
            </w:r>
          </w:p>
        </w:tc>
        <w:tc>
          <w:tcPr>
            <w:tcW w:w="1700" w:type="dxa"/>
          </w:tcPr>
          <w:p w14:paraId="43B73523" w14:textId="77777777" w:rsidR="000822E8" w:rsidRPr="0047330C" w:rsidRDefault="000822E8" w:rsidP="000822E8">
            <w:pPr>
              <w:pStyle w:val="GOSTTablenorm"/>
              <w:rPr>
                <w:szCs w:val="22"/>
              </w:rPr>
            </w:pPr>
            <w:r w:rsidRPr="0047330C">
              <w:rPr>
                <w:szCs w:val="22"/>
              </w:rPr>
              <w:t>Section_1_Infor</w:t>
            </w:r>
            <w:r w:rsidRPr="0047330C">
              <w:rPr>
                <w:szCs w:val="22"/>
              </w:rPr>
              <w:lastRenderedPageBreak/>
              <w:t>mationInsurant_AccNum</w:t>
            </w:r>
          </w:p>
        </w:tc>
        <w:tc>
          <w:tcPr>
            <w:tcW w:w="568" w:type="dxa"/>
          </w:tcPr>
          <w:p w14:paraId="667E5F65" w14:textId="77777777" w:rsidR="000822E8" w:rsidRPr="0047330C" w:rsidRDefault="000822E8" w:rsidP="000822E8">
            <w:pPr>
              <w:pStyle w:val="GOSTTablenorm"/>
              <w:rPr>
                <w:szCs w:val="22"/>
              </w:rPr>
            </w:pPr>
            <w:r w:rsidRPr="0047330C">
              <w:rPr>
                <w:szCs w:val="22"/>
                <w:lang w:eastAsia="en-US"/>
              </w:rPr>
              <w:lastRenderedPageBreak/>
              <w:t>П</w:t>
            </w:r>
          </w:p>
        </w:tc>
        <w:tc>
          <w:tcPr>
            <w:tcW w:w="1135" w:type="dxa"/>
          </w:tcPr>
          <w:p w14:paraId="191EA42C" w14:textId="77777777" w:rsidR="000822E8" w:rsidRPr="0047330C" w:rsidRDefault="000822E8" w:rsidP="000822E8">
            <w:pPr>
              <w:pStyle w:val="GOSTTablenorm"/>
              <w:rPr>
                <w:szCs w:val="22"/>
              </w:rPr>
            </w:pPr>
            <w:r w:rsidRPr="0047330C">
              <w:rPr>
                <w:szCs w:val="22"/>
                <w:lang w:eastAsia="en-US"/>
              </w:rPr>
              <w:t xml:space="preserve">Т(11) </w:t>
            </w:r>
          </w:p>
        </w:tc>
        <w:tc>
          <w:tcPr>
            <w:tcW w:w="568" w:type="dxa"/>
          </w:tcPr>
          <w:p w14:paraId="478CF6D6" w14:textId="77777777" w:rsidR="000822E8" w:rsidRPr="0047330C" w:rsidRDefault="000822E8" w:rsidP="000822E8">
            <w:pPr>
              <w:pStyle w:val="GOSTTablenorm"/>
              <w:rPr>
                <w:szCs w:val="22"/>
              </w:rPr>
            </w:pPr>
            <w:r w:rsidRPr="0047330C">
              <w:rPr>
                <w:szCs w:val="22"/>
                <w:lang w:eastAsia="en-US"/>
              </w:rPr>
              <w:t>Н</w:t>
            </w:r>
          </w:p>
        </w:tc>
        <w:tc>
          <w:tcPr>
            <w:tcW w:w="4020" w:type="dxa"/>
          </w:tcPr>
          <w:p w14:paraId="05E65B31" w14:textId="77777777" w:rsidR="000822E8" w:rsidRPr="0047330C" w:rsidRDefault="000822E8" w:rsidP="000822E8">
            <w:pPr>
              <w:pStyle w:val="GOSTTablenorm"/>
              <w:rPr>
                <w:szCs w:val="22"/>
                <w:lang w:eastAsia="en-US"/>
              </w:rPr>
            </w:pPr>
            <w:r w:rsidRPr="0047330C">
              <w:rPr>
                <w:szCs w:val="22"/>
                <w:lang w:eastAsia="en-US"/>
              </w:rPr>
              <w:t>Указывается</w:t>
            </w:r>
            <w:r w:rsidRPr="0047330C">
              <w:rPr>
                <w:szCs w:val="22"/>
              </w:rPr>
              <w:t xml:space="preserve"> Лицевой счет</w:t>
            </w:r>
          </w:p>
        </w:tc>
      </w:tr>
      <w:tr w:rsidR="000822E8" w:rsidRPr="0047330C" w14:paraId="6F08B59E" w14:textId="77777777" w:rsidTr="00CB77C9">
        <w:tc>
          <w:tcPr>
            <w:tcW w:w="1703" w:type="dxa"/>
          </w:tcPr>
          <w:p w14:paraId="05C5882C" w14:textId="77777777" w:rsidR="000822E8" w:rsidRPr="0047330C" w:rsidRDefault="000822E8" w:rsidP="000822E8">
            <w:pPr>
              <w:pStyle w:val="GOSTTablenorm"/>
              <w:rPr>
                <w:szCs w:val="22"/>
              </w:rPr>
            </w:pPr>
            <w:r w:rsidRPr="0047330C">
              <w:rPr>
                <w:szCs w:val="22"/>
              </w:rPr>
              <w:t>Аналитический код раздела</w:t>
            </w:r>
          </w:p>
        </w:tc>
        <w:tc>
          <w:tcPr>
            <w:tcW w:w="1700" w:type="dxa"/>
          </w:tcPr>
          <w:p w14:paraId="0605B32A" w14:textId="77777777" w:rsidR="000822E8" w:rsidRPr="0047330C" w:rsidRDefault="000822E8" w:rsidP="000822E8">
            <w:pPr>
              <w:pStyle w:val="GOSTTablenorm"/>
              <w:rPr>
                <w:szCs w:val="22"/>
              </w:rPr>
            </w:pPr>
            <w:r w:rsidRPr="0047330C">
              <w:rPr>
                <w:szCs w:val="22"/>
              </w:rPr>
              <w:t>Section_1_InformationInsurant_AnalyticalCode</w:t>
            </w:r>
          </w:p>
        </w:tc>
        <w:tc>
          <w:tcPr>
            <w:tcW w:w="568" w:type="dxa"/>
          </w:tcPr>
          <w:p w14:paraId="23B7080F" w14:textId="77777777" w:rsidR="000822E8" w:rsidRPr="0047330C" w:rsidRDefault="000822E8" w:rsidP="000822E8">
            <w:pPr>
              <w:pStyle w:val="GOSTTablenorm"/>
              <w:rPr>
                <w:szCs w:val="22"/>
              </w:rPr>
            </w:pPr>
            <w:r w:rsidRPr="0047330C">
              <w:rPr>
                <w:szCs w:val="22"/>
                <w:lang w:eastAsia="en-US"/>
              </w:rPr>
              <w:t>П</w:t>
            </w:r>
          </w:p>
        </w:tc>
        <w:tc>
          <w:tcPr>
            <w:tcW w:w="1135" w:type="dxa"/>
          </w:tcPr>
          <w:p w14:paraId="3FBCEAF6" w14:textId="77777777" w:rsidR="000822E8" w:rsidRPr="0047330C" w:rsidRDefault="000822E8" w:rsidP="000822E8">
            <w:pPr>
              <w:pStyle w:val="GOSTTablenorm"/>
              <w:rPr>
                <w:szCs w:val="22"/>
              </w:rPr>
            </w:pPr>
            <w:r w:rsidRPr="0047330C">
              <w:rPr>
                <w:szCs w:val="22"/>
                <w:lang w:eastAsia="en-US"/>
              </w:rPr>
              <w:t xml:space="preserve">Т(8) </w:t>
            </w:r>
          </w:p>
        </w:tc>
        <w:tc>
          <w:tcPr>
            <w:tcW w:w="568" w:type="dxa"/>
          </w:tcPr>
          <w:p w14:paraId="4D8EAC18" w14:textId="77777777" w:rsidR="000822E8" w:rsidRPr="0047330C" w:rsidRDefault="000822E8" w:rsidP="000822E8">
            <w:pPr>
              <w:pStyle w:val="GOSTTablenorm"/>
              <w:rPr>
                <w:szCs w:val="22"/>
              </w:rPr>
            </w:pPr>
            <w:r w:rsidRPr="0047330C">
              <w:rPr>
                <w:szCs w:val="22"/>
                <w:lang w:eastAsia="en-US"/>
              </w:rPr>
              <w:t>Н</w:t>
            </w:r>
          </w:p>
        </w:tc>
        <w:tc>
          <w:tcPr>
            <w:tcW w:w="4020" w:type="dxa"/>
          </w:tcPr>
          <w:p w14:paraId="756CEE8E" w14:textId="77777777" w:rsidR="000822E8" w:rsidRPr="0047330C" w:rsidRDefault="000822E8" w:rsidP="000822E8">
            <w:pPr>
              <w:pStyle w:val="GOSTTablenorm"/>
              <w:rPr>
                <w:szCs w:val="22"/>
                <w:lang w:eastAsia="en-US"/>
              </w:rPr>
            </w:pPr>
            <w:r w:rsidRPr="0047330C">
              <w:rPr>
                <w:szCs w:val="22"/>
                <w:lang w:eastAsia="en-US"/>
              </w:rPr>
              <w:t>Указывается</w:t>
            </w:r>
            <w:r w:rsidRPr="0047330C">
              <w:rPr>
                <w:szCs w:val="22"/>
              </w:rPr>
              <w:t xml:space="preserve"> Аналитический код раздела</w:t>
            </w:r>
          </w:p>
        </w:tc>
      </w:tr>
      <w:tr w:rsidR="000822E8" w:rsidRPr="0047330C" w14:paraId="301C3793" w14:textId="77777777" w:rsidTr="00CB77C9">
        <w:tc>
          <w:tcPr>
            <w:tcW w:w="1703" w:type="dxa"/>
          </w:tcPr>
          <w:p w14:paraId="3C2C6E4D" w14:textId="77777777" w:rsidR="000822E8" w:rsidRPr="0047330C" w:rsidRDefault="000822E8" w:rsidP="000822E8">
            <w:pPr>
              <w:pStyle w:val="GOSTTablenorm"/>
              <w:rPr>
                <w:szCs w:val="22"/>
              </w:rPr>
            </w:pPr>
            <w:r w:rsidRPr="0047330C">
              <w:rPr>
                <w:szCs w:val="22"/>
              </w:rPr>
              <w:t>Код СВР / ИП и КФХ</w:t>
            </w:r>
          </w:p>
        </w:tc>
        <w:tc>
          <w:tcPr>
            <w:tcW w:w="1700" w:type="dxa"/>
          </w:tcPr>
          <w:p w14:paraId="0F905C36" w14:textId="77777777" w:rsidR="000822E8" w:rsidRPr="0047330C" w:rsidRDefault="000822E8" w:rsidP="000822E8">
            <w:pPr>
              <w:pStyle w:val="GOSTTablenorm"/>
              <w:rPr>
                <w:szCs w:val="22"/>
              </w:rPr>
            </w:pPr>
            <w:r w:rsidRPr="0047330C">
              <w:rPr>
                <w:szCs w:val="22"/>
              </w:rPr>
              <w:t>Section_1_InformationInsurant_SvrCode</w:t>
            </w:r>
          </w:p>
        </w:tc>
        <w:tc>
          <w:tcPr>
            <w:tcW w:w="568" w:type="dxa"/>
          </w:tcPr>
          <w:p w14:paraId="302E4E19" w14:textId="77777777" w:rsidR="000822E8" w:rsidRPr="0047330C" w:rsidRDefault="000822E8" w:rsidP="000822E8">
            <w:pPr>
              <w:pStyle w:val="GOSTTablenorm"/>
              <w:rPr>
                <w:szCs w:val="22"/>
              </w:rPr>
            </w:pPr>
            <w:r w:rsidRPr="0047330C">
              <w:rPr>
                <w:szCs w:val="22"/>
                <w:lang w:eastAsia="en-US"/>
              </w:rPr>
              <w:t>П</w:t>
            </w:r>
          </w:p>
        </w:tc>
        <w:tc>
          <w:tcPr>
            <w:tcW w:w="1135" w:type="dxa"/>
          </w:tcPr>
          <w:p w14:paraId="7B76DDAF" w14:textId="77777777" w:rsidR="000822E8" w:rsidRPr="0047330C" w:rsidRDefault="000822E8" w:rsidP="000822E8">
            <w:pPr>
              <w:pStyle w:val="GOSTTablenorm"/>
              <w:rPr>
                <w:szCs w:val="22"/>
              </w:rPr>
            </w:pPr>
            <w:r w:rsidRPr="0047330C">
              <w:rPr>
                <w:szCs w:val="22"/>
                <w:lang w:eastAsia="en-US"/>
              </w:rPr>
              <w:t xml:space="preserve">Т(8) </w:t>
            </w:r>
          </w:p>
        </w:tc>
        <w:tc>
          <w:tcPr>
            <w:tcW w:w="568" w:type="dxa"/>
          </w:tcPr>
          <w:p w14:paraId="1A238327" w14:textId="77777777" w:rsidR="000822E8" w:rsidRPr="0047330C" w:rsidRDefault="000822E8" w:rsidP="000822E8">
            <w:pPr>
              <w:pStyle w:val="GOSTTablenorm"/>
              <w:rPr>
                <w:szCs w:val="22"/>
              </w:rPr>
            </w:pPr>
            <w:r w:rsidRPr="0047330C">
              <w:rPr>
                <w:szCs w:val="22"/>
                <w:lang w:eastAsia="en-US"/>
              </w:rPr>
              <w:t>Н</w:t>
            </w:r>
          </w:p>
        </w:tc>
        <w:tc>
          <w:tcPr>
            <w:tcW w:w="4020" w:type="dxa"/>
          </w:tcPr>
          <w:p w14:paraId="5F6B3D51" w14:textId="77777777" w:rsidR="000822E8" w:rsidRPr="0047330C" w:rsidRDefault="000822E8" w:rsidP="000822E8">
            <w:pPr>
              <w:pStyle w:val="GOSTTablenorm"/>
              <w:rPr>
                <w:szCs w:val="22"/>
                <w:lang w:eastAsia="en-US"/>
              </w:rPr>
            </w:pPr>
            <w:r w:rsidRPr="0047330C">
              <w:rPr>
                <w:szCs w:val="22"/>
                <w:lang w:eastAsia="en-US"/>
              </w:rPr>
              <w:t>Указывается</w:t>
            </w:r>
            <w:r w:rsidRPr="0047330C">
              <w:rPr>
                <w:szCs w:val="22"/>
              </w:rPr>
              <w:t xml:space="preserve"> Код СВ /ИП и КФХ</w:t>
            </w:r>
          </w:p>
        </w:tc>
      </w:tr>
      <w:tr w:rsidR="000822E8" w:rsidRPr="0047330C" w14:paraId="520C7E83" w14:textId="77777777" w:rsidTr="00FD650D">
        <w:tc>
          <w:tcPr>
            <w:tcW w:w="9694" w:type="dxa"/>
            <w:gridSpan w:val="6"/>
          </w:tcPr>
          <w:p w14:paraId="7FBB5DDA" w14:textId="41FD57E0" w:rsidR="000822E8" w:rsidRPr="0047330C" w:rsidRDefault="000822E8" w:rsidP="000822E8">
            <w:pPr>
              <w:pStyle w:val="GOSTTablenorm"/>
              <w:rPr>
                <w:szCs w:val="22"/>
                <w:lang w:eastAsia="en-US"/>
              </w:rPr>
            </w:pPr>
            <w:r w:rsidRPr="0047330C">
              <w:rPr>
                <w:b/>
              </w:rPr>
              <w:t>Сведения о документе</w:t>
            </w:r>
          </w:p>
        </w:tc>
      </w:tr>
      <w:tr w:rsidR="000822E8" w:rsidRPr="0047330C" w14:paraId="59C312AD" w14:textId="77777777" w:rsidTr="00CB77C9">
        <w:tc>
          <w:tcPr>
            <w:tcW w:w="1703" w:type="dxa"/>
          </w:tcPr>
          <w:p w14:paraId="17FCAD86" w14:textId="0C0BE4FC" w:rsidR="000822E8" w:rsidRPr="0047330C" w:rsidRDefault="000822E8" w:rsidP="000822E8">
            <w:pPr>
              <w:pStyle w:val="GOSTTablenorm"/>
              <w:rPr>
                <w:szCs w:val="22"/>
              </w:rPr>
            </w:pPr>
            <w:r w:rsidRPr="0047330C">
              <w:rPr>
                <w:szCs w:val="22"/>
              </w:rPr>
              <w:t>Сумма документа</w:t>
            </w:r>
          </w:p>
        </w:tc>
        <w:tc>
          <w:tcPr>
            <w:tcW w:w="1700" w:type="dxa"/>
          </w:tcPr>
          <w:p w14:paraId="53999D55" w14:textId="413EDF31" w:rsidR="000822E8" w:rsidRPr="0047330C" w:rsidRDefault="000822E8" w:rsidP="000822E8">
            <w:pPr>
              <w:pStyle w:val="GOSTTablenorm"/>
              <w:rPr>
                <w:szCs w:val="22"/>
              </w:rPr>
            </w:pPr>
            <w:r w:rsidRPr="0047330C">
              <w:rPr>
                <w:szCs w:val="22"/>
              </w:rPr>
              <w:t>Section_1_InfoDoc_DocSum</w:t>
            </w:r>
          </w:p>
        </w:tc>
        <w:tc>
          <w:tcPr>
            <w:tcW w:w="568" w:type="dxa"/>
          </w:tcPr>
          <w:p w14:paraId="4735B3CC" w14:textId="7B10F9E4" w:rsidR="000822E8" w:rsidRPr="0047330C" w:rsidRDefault="000822E8" w:rsidP="000822E8">
            <w:pPr>
              <w:pStyle w:val="GOSTTablenorm"/>
              <w:rPr>
                <w:szCs w:val="22"/>
                <w:lang w:eastAsia="en-US"/>
              </w:rPr>
            </w:pPr>
            <w:r w:rsidRPr="0047330C">
              <w:rPr>
                <w:szCs w:val="22"/>
                <w:lang w:eastAsia="en-US"/>
              </w:rPr>
              <w:t>П</w:t>
            </w:r>
          </w:p>
        </w:tc>
        <w:tc>
          <w:tcPr>
            <w:tcW w:w="1135" w:type="dxa"/>
          </w:tcPr>
          <w:p w14:paraId="723F84DB" w14:textId="535C75D2" w:rsidR="000822E8" w:rsidRPr="0047330C" w:rsidRDefault="000822E8" w:rsidP="000822E8">
            <w:pPr>
              <w:pStyle w:val="GOSTTablenorm"/>
              <w:rPr>
                <w:szCs w:val="22"/>
                <w:lang w:eastAsia="en-US"/>
              </w:rPr>
            </w:pPr>
            <w:r w:rsidRPr="0047330C">
              <w:rPr>
                <w:szCs w:val="22"/>
              </w:rPr>
              <w:t>N(20.2)</w:t>
            </w:r>
          </w:p>
        </w:tc>
        <w:tc>
          <w:tcPr>
            <w:tcW w:w="568" w:type="dxa"/>
          </w:tcPr>
          <w:p w14:paraId="09D8A70B" w14:textId="7B0A3CAC" w:rsidR="000822E8" w:rsidRPr="0047330C" w:rsidRDefault="000822E8" w:rsidP="000822E8">
            <w:pPr>
              <w:pStyle w:val="GOSTTablenorm"/>
              <w:rPr>
                <w:szCs w:val="22"/>
                <w:lang w:eastAsia="en-US"/>
              </w:rPr>
            </w:pPr>
            <w:r w:rsidRPr="0047330C">
              <w:rPr>
                <w:szCs w:val="22"/>
                <w:lang w:eastAsia="en-US"/>
              </w:rPr>
              <w:t>Н</w:t>
            </w:r>
          </w:p>
        </w:tc>
        <w:tc>
          <w:tcPr>
            <w:tcW w:w="4020" w:type="dxa"/>
          </w:tcPr>
          <w:p w14:paraId="212441ED" w14:textId="77777777" w:rsidR="000822E8" w:rsidRPr="0047330C" w:rsidRDefault="000822E8" w:rsidP="000822E8">
            <w:pPr>
              <w:pStyle w:val="GOSTTablenorm"/>
              <w:rPr>
                <w:szCs w:val="22"/>
              </w:rPr>
            </w:pPr>
            <w:r w:rsidRPr="0047330C">
              <w:rPr>
                <w:szCs w:val="22"/>
                <w:lang w:eastAsia="en-US"/>
              </w:rPr>
              <w:t xml:space="preserve">Указывается </w:t>
            </w:r>
            <w:r w:rsidRPr="0047330C">
              <w:rPr>
                <w:szCs w:val="22"/>
              </w:rPr>
              <w:t>сумма документа.</w:t>
            </w:r>
          </w:p>
          <w:p w14:paraId="474257CF" w14:textId="240053B4" w:rsidR="000822E8" w:rsidRPr="0047330C" w:rsidRDefault="000822E8" w:rsidP="000822E8">
            <w:pPr>
              <w:pStyle w:val="GOSTTablenorm"/>
              <w:rPr>
                <w:szCs w:val="22"/>
                <w:lang w:eastAsia="en-US"/>
              </w:rPr>
            </w:pPr>
            <w:r w:rsidRPr="0047330C">
              <w:rPr>
                <w:szCs w:val="22"/>
                <w:lang w:eastAsia="en-US"/>
              </w:rPr>
              <w:t xml:space="preserve">Для документа с признаком </w:t>
            </w:r>
            <w:r w:rsidR="00763254" w:rsidRPr="0047330C">
              <w:rPr>
                <w:szCs w:val="22"/>
                <w:lang w:eastAsia="en-US"/>
              </w:rPr>
              <w:t>«</w:t>
            </w:r>
            <w:r w:rsidRPr="0047330C">
              <w:rPr>
                <w:szCs w:val="22"/>
                <w:lang w:eastAsia="en-US"/>
              </w:rPr>
              <w:t>Выписка</w:t>
            </w:r>
            <w:r w:rsidR="00763254" w:rsidRPr="0047330C">
              <w:rPr>
                <w:szCs w:val="22"/>
                <w:lang w:eastAsia="en-US"/>
              </w:rPr>
              <w:t>»</w:t>
            </w:r>
            <w:r w:rsidRPr="0047330C">
              <w:rPr>
                <w:szCs w:val="22"/>
                <w:lang w:eastAsia="en-US"/>
              </w:rPr>
              <w:t xml:space="preserve"> = «Нет» </w:t>
            </w:r>
            <w:r w:rsidR="00763254" w:rsidRPr="0047330C">
              <w:rPr>
                <w:szCs w:val="22"/>
                <w:lang w:eastAsia="en-US"/>
              </w:rPr>
              <w:t xml:space="preserve">поле </w:t>
            </w:r>
            <w:r w:rsidRPr="0047330C">
              <w:rPr>
                <w:szCs w:val="22"/>
                <w:lang w:eastAsia="en-US"/>
              </w:rPr>
              <w:t>не заполняется.</w:t>
            </w:r>
          </w:p>
          <w:p w14:paraId="578D109C" w14:textId="5CDEBDB2" w:rsidR="0007660E" w:rsidRPr="0047330C" w:rsidRDefault="000822E8" w:rsidP="004C3033">
            <w:pPr>
              <w:pStyle w:val="GOSTTablenorm"/>
              <w:rPr>
                <w:szCs w:val="22"/>
                <w:lang w:eastAsia="en-US"/>
              </w:rPr>
            </w:pPr>
            <w:r w:rsidRPr="0047330C">
              <w:t>В остальных случаях обязательно к заполнению</w:t>
            </w:r>
            <w:r w:rsidR="0007660E" w:rsidRPr="0047330C">
              <w:t>.</w:t>
            </w:r>
            <w:r w:rsidR="004C3033" w:rsidRPr="0047330C">
              <w:t xml:space="preserve"> </w:t>
            </w:r>
            <w:r w:rsidR="0007660E" w:rsidRPr="0047330C">
              <w:rPr>
                <w:szCs w:val="22"/>
                <w:lang w:eastAsia="en-US"/>
              </w:rPr>
              <w:t xml:space="preserve">При отсутствии </w:t>
            </w:r>
            <w:r w:rsidR="00775363" w:rsidRPr="0047330C">
              <w:rPr>
                <w:szCs w:val="22"/>
                <w:lang w:eastAsia="en-US"/>
              </w:rPr>
              <w:t>значений</w:t>
            </w:r>
            <w:r w:rsidR="004C3033" w:rsidRPr="0047330C">
              <w:rPr>
                <w:szCs w:val="22"/>
                <w:lang w:eastAsia="en-US"/>
              </w:rPr>
              <w:t xml:space="preserve"> при этом, </w:t>
            </w:r>
            <w:r w:rsidR="00775363" w:rsidRPr="0047330C">
              <w:rPr>
                <w:szCs w:val="22"/>
                <w:lang w:eastAsia="en-US"/>
              </w:rPr>
              <w:t>указывается</w:t>
            </w:r>
            <w:r w:rsidR="0007660E" w:rsidRPr="0047330C">
              <w:rPr>
                <w:szCs w:val="22"/>
                <w:lang w:eastAsia="en-US"/>
              </w:rPr>
              <w:t xml:space="preserve"> «0.00»</w:t>
            </w:r>
          </w:p>
        </w:tc>
      </w:tr>
      <w:tr w:rsidR="000822E8" w:rsidRPr="0047330C" w14:paraId="2034153E" w14:textId="77777777" w:rsidTr="00CB77C9">
        <w:tc>
          <w:tcPr>
            <w:tcW w:w="1703" w:type="dxa"/>
          </w:tcPr>
          <w:p w14:paraId="553DD2D9" w14:textId="70468378" w:rsidR="000822E8" w:rsidRPr="0047330C" w:rsidRDefault="000822E8" w:rsidP="000822E8">
            <w:pPr>
              <w:pStyle w:val="GOSTTablenorm"/>
              <w:rPr>
                <w:szCs w:val="22"/>
              </w:rPr>
            </w:pPr>
            <w:r w:rsidRPr="0047330C">
              <w:rPr>
                <w:szCs w:val="22"/>
              </w:rPr>
              <w:t>в том числе сумма НДС</w:t>
            </w:r>
          </w:p>
        </w:tc>
        <w:tc>
          <w:tcPr>
            <w:tcW w:w="1700" w:type="dxa"/>
          </w:tcPr>
          <w:p w14:paraId="3FCEBA34" w14:textId="7023F5A3" w:rsidR="000822E8" w:rsidRPr="0047330C" w:rsidRDefault="000822E8" w:rsidP="000822E8">
            <w:pPr>
              <w:pStyle w:val="GOSTTablenorm"/>
              <w:rPr>
                <w:szCs w:val="22"/>
              </w:rPr>
            </w:pPr>
            <w:r w:rsidRPr="0047330C">
              <w:rPr>
                <w:szCs w:val="22"/>
              </w:rPr>
              <w:t>Section_1_InfoDoc_DocSumNDS</w:t>
            </w:r>
          </w:p>
        </w:tc>
        <w:tc>
          <w:tcPr>
            <w:tcW w:w="568" w:type="dxa"/>
          </w:tcPr>
          <w:p w14:paraId="78CA41E4" w14:textId="554F9A8F" w:rsidR="000822E8" w:rsidRPr="0047330C" w:rsidRDefault="000822E8" w:rsidP="000822E8">
            <w:pPr>
              <w:pStyle w:val="GOSTTablenorm"/>
              <w:rPr>
                <w:szCs w:val="22"/>
                <w:lang w:eastAsia="en-US"/>
              </w:rPr>
            </w:pPr>
            <w:r w:rsidRPr="0047330C">
              <w:rPr>
                <w:szCs w:val="22"/>
                <w:lang w:eastAsia="en-US"/>
              </w:rPr>
              <w:t>П</w:t>
            </w:r>
          </w:p>
        </w:tc>
        <w:tc>
          <w:tcPr>
            <w:tcW w:w="1135" w:type="dxa"/>
          </w:tcPr>
          <w:p w14:paraId="024EC257" w14:textId="1D20E50A" w:rsidR="000822E8" w:rsidRPr="0047330C" w:rsidRDefault="000822E8" w:rsidP="000822E8">
            <w:pPr>
              <w:pStyle w:val="GOSTTablenorm"/>
              <w:rPr>
                <w:szCs w:val="22"/>
                <w:lang w:eastAsia="en-US"/>
              </w:rPr>
            </w:pPr>
            <w:r w:rsidRPr="0047330C">
              <w:rPr>
                <w:szCs w:val="22"/>
              </w:rPr>
              <w:t>N(20.2)</w:t>
            </w:r>
          </w:p>
        </w:tc>
        <w:tc>
          <w:tcPr>
            <w:tcW w:w="568" w:type="dxa"/>
          </w:tcPr>
          <w:p w14:paraId="2282367C" w14:textId="682390BC" w:rsidR="000822E8" w:rsidRPr="0047330C" w:rsidRDefault="000822E8" w:rsidP="000822E8">
            <w:pPr>
              <w:pStyle w:val="GOSTTablenorm"/>
              <w:rPr>
                <w:szCs w:val="22"/>
                <w:lang w:eastAsia="en-US"/>
              </w:rPr>
            </w:pPr>
            <w:r w:rsidRPr="0047330C">
              <w:rPr>
                <w:szCs w:val="22"/>
                <w:lang w:eastAsia="en-US"/>
              </w:rPr>
              <w:t>Н</w:t>
            </w:r>
          </w:p>
        </w:tc>
        <w:tc>
          <w:tcPr>
            <w:tcW w:w="4020" w:type="dxa"/>
          </w:tcPr>
          <w:p w14:paraId="4A9414F4" w14:textId="77777777" w:rsidR="000822E8" w:rsidRPr="0047330C" w:rsidRDefault="000822E8" w:rsidP="000822E8">
            <w:pPr>
              <w:pStyle w:val="GOSTTablenorm"/>
              <w:rPr>
                <w:szCs w:val="22"/>
              </w:rPr>
            </w:pPr>
            <w:r w:rsidRPr="0047330C">
              <w:rPr>
                <w:szCs w:val="22"/>
                <w:lang w:eastAsia="en-US"/>
              </w:rPr>
              <w:t xml:space="preserve">Указывается </w:t>
            </w:r>
            <w:r w:rsidRPr="0047330C">
              <w:rPr>
                <w:szCs w:val="22"/>
              </w:rPr>
              <w:t>сумма НДС</w:t>
            </w:r>
            <w:r w:rsidR="00D73BAE" w:rsidRPr="0047330C">
              <w:rPr>
                <w:szCs w:val="22"/>
              </w:rPr>
              <w:t>.</w:t>
            </w:r>
          </w:p>
          <w:p w14:paraId="270592D3" w14:textId="77777777" w:rsidR="00D73BAE" w:rsidRPr="0047330C" w:rsidRDefault="00D73BAE" w:rsidP="00C12D9C">
            <w:pPr>
              <w:pStyle w:val="GOSTTablenorm"/>
              <w:rPr>
                <w:szCs w:val="22"/>
                <w:lang w:eastAsia="en-US"/>
              </w:rPr>
            </w:pPr>
            <w:r w:rsidRPr="0047330C">
              <w:rPr>
                <w:szCs w:val="22"/>
                <w:lang w:eastAsia="en-US"/>
              </w:rPr>
              <w:t xml:space="preserve">Для документа с признаком «Выписка» = «Нет» </w:t>
            </w:r>
            <w:r w:rsidR="00C12D9C" w:rsidRPr="0047330C">
              <w:rPr>
                <w:szCs w:val="22"/>
                <w:lang w:eastAsia="en-US"/>
              </w:rPr>
              <w:t>поле</w:t>
            </w:r>
            <w:r w:rsidRPr="0047330C">
              <w:rPr>
                <w:szCs w:val="22"/>
                <w:lang w:eastAsia="en-US"/>
              </w:rPr>
              <w:t xml:space="preserve"> не заполняется</w:t>
            </w:r>
            <w:r w:rsidR="000F14F9" w:rsidRPr="0047330C">
              <w:rPr>
                <w:szCs w:val="22"/>
                <w:lang w:eastAsia="en-US"/>
              </w:rPr>
              <w:t>.</w:t>
            </w:r>
          </w:p>
          <w:p w14:paraId="7870F356" w14:textId="7CED62CB" w:rsidR="000F14F9" w:rsidRPr="0047330C" w:rsidRDefault="000F14F9" w:rsidP="004C3033">
            <w:pPr>
              <w:pStyle w:val="GOSTTablenorm"/>
              <w:rPr>
                <w:szCs w:val="22"/>
                <w:lang w:eastAsia="en-US"/>
              </w:rPr>
            </w:pPr>
            <w:r w:rsidRPr="0047330C">
              <w:t>В остальных случаях обязательно к заполнению.</w:t>
            </w:r>
            <w:r w:rsidR="004C3033" w:rsidRPr="0047330C">
              <w:t xml:space="preserve"> </w:t>
            </w:r>
            <w:r w:rsidRPr="0047330C">
              <w:rPr>
                <w:szCs w:val="22"/>
                <w:lang w:eastAsia="en-US"/>
              </w:rPr>
              <w:t>При отсутствии значений</w:t>
            </w:r>
            <w:r w:rsidR="004C3033" w:rsidRPr="0047330C">
              <w:rPr>
                <w:szCs w:val="22"/>
                <w:lang w:eastAsia="en-US"/>
              </w:rPr>
              <w:t xml:space="preserve"> при этом, </w:t>
            </w:r>
            <w:r w:rsidRPr="0047330C">
              <w:rPr>
                <w:szCs w:val="22"/>
                <w:lang w:eastAsia="en-US"/>
              </w:rPr>
              <w:t>указывается «0.00»</w:t>
            </w:r>
          </w:p>
        </w:tc>
      </w:tr>
      <w:tr w:rsidR="000822E8" w:rsidRPr="0047330C" w14:paraId="0881F45E" w14:textId="77777777" w:rsidTr="00CB77C9">
        <w:tc>
          <w:tcPr>
            <w:tcW w:w="1703" w:type="dxa"/>
          </w:tcPr>
          <w:p w14:paraId="36E965C7" w14:textId="1BDE7FB9" w:rsidR="000822E8" w:rsidRPr="0047330C" w:rsidRDefault="000822E8" w:rsidP="000822E8">
            <w:pPr>
              <w:pStyle w:val="GOSTTablenorm"/>
              <w:rPr>
                <w:szCs w:val="22"/>
              </w:rPr>
            </w:pPr>
            <w:r w:rsidRPr="0047330C">
              <w:rPr>
                <w:szCs w:val="22"/>
              </w:rPr>
              <w:t>Наименование товаров (описание выполненных работ, оказанных услуг), имущественного права</w:t>
            </w:r>
          </w:p>
        </w:tc>
        <w:tc>
          <w:tcPr>
            <w:tcW w:w="1700" w:type="dxa"/>
          </w:tcPr>
          <w:p w14:paraId="32F2539E" w14:textId="3F4F62E8" w:rsidR="000822E8" w:rsidRPr="0047330C" w:rsidRDefault="000822E8" w:rsidP="000822E8">
            <w:pPr>
              <w:pStyle w:val="GOSTTablenorm"/>
              <w:rPr>
                <w:szCs w:val="22"/>
              </w:rPr>
            </w:pPr>
            <w:r w:rsidRPr="0047330C">
              <w:rPr>
                <w:szCs w:val="22"/>
              </w:rPr>
              <w:t>Section_1_InfoDoc_D107</w:t>
            </w:r>
          </w:p>
        </w:tc>
        <w:tc>
          <w:tcPr>
            <w:tcW w:w="568" w:type="dxa"/>
          </w:tcPr>
          <w:p w14:paraId="157EA373" w14:textId="0989426F" w:rsidR="000822E8" w:rsidRPr="0047330C" w:rsidRDefault="000822E8" w:rsidP="000822E8">
            <w:pPr>
              <w:pStyle w:val="GOSTTablenorm"/>
              <w:rPr>
                <w:szCs w:val="22"/>
                <w:lang w:eastAsia="en-US"/>
              </w:rPr>
            </w:pPr>
            <w:r w:rsidRPr="0047330C">
              <w:rPr>
                <w:szCs w:val="22"/>
                <w:lang w:eastAsia="en-US"/>
              </w:rPr>
              <w:t>С</w:t>
            </w:r>
          </w:p>
        </w:tc>
        <w:tc>
          <w:tcPr>
            <w:tcW w:w="1135" w:type="dxa"/>
          </w:tcPr>
          <w:p w14:paraId="36513E75" w14:textId="52C8C8DB" w:rsidR="000822E8" w:rsidRPr="0047330C" w:rsidRDefault="000822E8" w:rsidP="000822E8">
            <w:pPr>
              <w:pStyle w:val="GOSTTablenorm"/>
              <w:rPr>
                <w:szCs w:val="22"/>
                <w:lang w:eastAsia="en-US"/>
              </w:rPr>
            </w:pPr>
            <w:r w:rsidRPr="0047330C">
              <w:rPr>
                <w:szCs w:val="22"/>
              </w:rPr>
              <w:t>tSection_1_InfoDoc_D107</w:t>
            </w:r>
          </w:p>
        </w:tc>
        <w:tc>
          <w:tcPr>
            <w:tcW w:w="568" w:type="dxa"/>
          </w:tcPr>
          <w:p w14:paraId="65D5D383" w14:textId="377463B3" w:rsidR="000822E8" w:rsidRPr="0047330C" w:rsidRDefault="000822E8" w:rsidP="000822E8">
            <w:pPr>
              <w:pStyle w:val="GOSTTablenorm"/>
              <w:rPr>
                <w:szCs w:val="22"/>
                <w:lang w:eastAsia="en-US"/>
              </w:rPr>
            </w:pPr>
            <w:r w:rsidRPr="0047330C">
              <w:rPr>
                <w:szCs w:val="22"/>
                <w:lang w:eastAsia="en-US"/>
              </w:rPr>
              <w:t>Н</w:t>
            </w:r>
          </w:p>
        </w:tc>
        <w:tc>
          <w:tcPr>
            <w:tcW w:w="4020" w:type="dxa"/>
          </w:tcPr>
          <w:p w14:paraId="070ADAF5" w14:textId="560EA633" w:rsidR="000822E8" w:rsidRPr="0047330C" w:rsidRDefault="000822E8" w:rsidP="000822E8">
            <w:pPr>
              <w:pStyle w:val="GOSTTablenorm"/>
              <w:rPr>
                <w:szCs w:val="22"/>
                <w:lang w:eastAsia="en-US"/>
              </w:rPr>
            </w:pPr>
            <w:r w:rsidRPr="0047330C">
              <w:rPr>
                <w:szCs w:val="22"/>
                <w:lang w:eastAsia="en-US"/>
              </w:rPr>
              <w:t xml:space="preserve">Состав элемента представлен в таблице </w:t>
            </w:r>
            <w:r w:rsidRPr="0047330C">
              <w:rPr>
                <w:szCs w:val="22"/>
                <w:lang w:eastAsia="en-US"/>
              </w:rPr>
              <w:fldChar w:fldCharType="begin"/>
            </w:r>
            <w:r w:rsidRPr="0047330C">
              <w:rPr>
                <w:szCs w:val="22"/>
                <w:lang w:eastAsia="en-US"/>
              </w:rPr>
              <w:instrText xml:space="preserve"> REF _Ref204079569 \h  \* MERGEFORMAT </w:instrText>
            </w:r>
            <w:r w:rsidRPr="0047330C">
              <w:rPr>
                <w:szCs w:val="22"/>
                <w:lang w:eastAsia="en-US"/>
              </w:rPr>
            </w:r>
            <w:r w:rsidRPr="0047330C">
              <w:rPr>
                <w:szCs w:val="22"/>
                <w:lang w:eastAsia="en-US"/>
              </w:rPr>
              <w:fldChar w:fldCharType="separate"/>
            </w:r>
            <w:r w:rsidR="00BB6FF0">
              <w:rPr>
                <w:noProof/>
              </w:rPr>
              <w:t>178</w:t>
            </w:r>
            <w:r w:rsidRPr="0047330C">
              <w:rPr>
                <w:szCs w:val="22"/>
                <w:lang w:eastAsia="en-US"/>
              </w:rPr>
              <w:fldChar w:fldCharType="end"/>
            </w:r>
            <w:r w:rsidR="003005B9" w:rsidRPr="0047330C">
              <w:rPr>
                <w:szCs w:val="22"/>
                <w:lang w:eastAsia="en-US"/>
              </w:rPr>
              <w:t>.</w:t>
            </w:r>
          </w:p>
          <w:p w14:paraId="78C791C3" w14:textId="3B97E2DA" w:rsidR="007A4A7D" w:rsidRPr="0047330C" w:rsidRDefault="00D73BAE" w:rsidP="009E691D">
            <w:pPr>
              <w:pStyle w:val="GOSTTablenorm"/>
              <w:rPr>
                <w:szCs w:val="22"/>
                <w:lang w:eastAsia="en-US"/>
              </w:rPr>
            </w:pPr>
            <w:r w:rsidRPr="0047330C">
              <w:rPr>
                <w:szCs w:val="22"/>
                <w:lang w:eastAsia="en-US"/>
              </w:rPr>
              <w:t>Блок не заполняется д</w:t>
            </w:r>
            <w:r w:rsidR="000822E8" w:rsidRPr="0047330C">
              <w:rPr>
                <w:szCs w:val="22"/>
                <w:lang w:eastAsia="en-US"/>
              </w:rPr>
              <w:t xml:space="preserve">ля документа с признаком </w:t>
            </w:r>
            <w:r w:rsidRPr="0047330C">
              <w:rPr>
                <w:szCs w:val="22"/>
                <w:lang w:eastAsia="en-US"/>
              </w:rPr>
              <w:t>«</w:t>
            </w:r>
            <w:r w:rsidR="000822E8" w:rsidRPr="0047330C">
              <w:rPr>
                <w:szCs w:val="22"/>
                <w:lang w:eastAsia="en-US"/>
              </w:rPr>
              <w:t>Выписка</w:t>
            </w:r>
            <w:r w:rsidRPr="0047330C">
              <w:rPr>
                <w:szCs w:val="22"/>
                <w:lang w:eastAsia="en-US"/>
              </w:rPr>
              <w:t>»</w:t>
            </w:r>
            <w:r w:rsidR="000822E8" w:rsidRPr="0047330C">
              <w:rPr>
                <w:szCs w:val="22"/>
                <w:lang w:eastAsia="en-US"/>
              </w:rPr>
              <w:t xml:space="preserve"> = «Нет»</w:t>
            </w:r>
            <w:r w:rsidR="007A4A7D" w:rsidRPr="0047330C">
              <w:rPr>
                <w:szCs w:val="22"/>
                <w:lang w:eastAsia="en-US"/>
              </w:rPr>
              <w:t>.</w:t>
            </w:r>
          </w:p>
          <w:p w14:paraId="57202D98" w14:textId="4CE6A374" w:rsidR="000822E8" w:rsidRPr="0047330C" w:rsidRDefault="007A4A7D" w:rsidP="0047246E">
            <w:pPr>
              <w:pStyle w:val="GOSTTablenorm"/>
              <w:rPr>
                <w:szCs w:val="22"/>
                <w:lang w:eastAsia="en-US"/>
              </w:rPr>
            </w:pPr>
            <w:r w:rsidRPr="0047330C">
              <w:t>В остальных случаях обязательно к заполнению</w:t>
            </w:r>
          </w:p>
        </w:tc>
      </w:tr>
      <w:tr w:rsidR="000822E8" w:rsidRPr="0047330C" w14:paraId="46745902" w14:textId="77777777" w:rsidTr="00CB77C9">
        <w:tc>
          <w:tcPr>
            <w:tcW w:w="9694" w:type="dxa"/>
            <w:gridSpan w:val="6"/>
          </w:tcPr>
          <w:p w14:paraId="458CD280" w14:textId="1B2FEB24" w:rsidR="000822E8" w:rsidRPr="0047330C" w:rsidRDefault="000822E8" w:rsidP="000822E8">
            <w:pPr>
              <w:pStyle w:val="GOSTTablenorm"/>
              <w:rPr>
                <w:szCs w:val="22"/>
                <w:lang w:eastAsia="en-US"/>
              </w:rPr>
            </w:pPr>
            <w:r w:rsidRPr="0047330C">
              <w:rPr>
                <w:b/>
                <w:szCs w:val="22"/>
              </w:rPr>
              <w:t>Раздел 2. Сведения о транспортировке и приемке груза</w:t>
            </w:r>
          </w:p>
        </w:tc>
      </w:tr>
      <w:tr w:rsidR="000822E8" w:rsidRPr="0047330C" w14:paraId="0E3F85F8" w14:textId="77777777" w:rsidTr="00CB77C9">
        <w:tc>
          <w:tcPr>
            <w:tcW w:w="1703" w:type="dxa"/>
          </w:tcPr>
          <w:p w14:paraId="788779C4" w14:textId="77777777" w:rsidR="000822E8" w:rsidRPr="0047330C" w:rsidRDefault="000822E8" w:rsidP="000822E8">
            <w:pPr>
              <w:pStyle w:val="GOSTTablenorm"/>
              <w:rPr>
                <w:szCs w:val="22"/>
              </w:rPr>
            </w:pPr>
            <w:r w:rsidRPr="0047330C">
              <w:rPr>
                <w:szCs w:val="22"/>
              </w:rPr>
              <w:t xml:space="preserve">Раздел 2. Сведения о </w:t>
            </w:r>
            <w:r w:rsidRPr="0047330C">
              <w:rPr>
                <w:szCs w:val="22"/>
              </w:rPr>
              <w:lastRenderedPageBreak/>
              <w:t>транспортировке и приемке груза</w:t>
            </w:r>
          </w:p>
        </w:tc>
        <w:tc>
          <w:tcPr>
            <w:tcW w:w="1700" w:type="dxa"/>
          </w:tcPr>
          <w:p w14:paraId="00573E75" w14:textId="77777777" w:rsidR="000822E8" w:rsidRPr="0047330C" w:rsidRDefault="000822E8" w:rsidP="000822E8">
            <w:pPr>
              <w:pStyle w:val="GOSTTablenorm"/>
              <w:rPr>
                <w:szCs w:val="22"/>
              </w:rPr>
            </w:pPr>
            <w:r w:rsidRPr="0047330C">
              <w:rPr>
                <w:szCs w:val="22"/>
              </w:rPr>
              <w:lastRenderedPageBreak/>
              <w:t>Section_2_InfoTransport_D107</w:t>
            </w:r>
          </w:p>
        </w:tc>
        <w:tc>
          <w:tcPr>
            <w:tcW w:w="568" w:type="dxa"/>
          </w:tcPr>
          <w:p w14:paraId="2E03B17F" w14:textId="77777777" w:rsidR="000822E8" w:rsidRPr="0047330C" w:rsidRDefault="000822E8" w:rsidP="000822E8">
            <w:pPr>
              <w:pStyle w:val="GOSTTablenorm"/>
              <w:rPr>
                <w:szCs w:val="22"/>
              </w:rPr>
            </w:pPr>
            <w:r w:rsidRPr="0047330C">
              <w:rPr>
                <w:szCs w:val="22"/>
              </w:rPr>
              <w:t>С</w:t>
            </w:r>
          </w:p>
        </w:tc>
        <w:tc>
          <w:tcPr>
            <w:tcW w:w="1135" w:type="dxa"/>
          </w:tcPr>
          <w:p w14:paraId="19C03864" w14:textId="2347AF9E" w:rsidR="000822E8" w:rsidRPr="0047330C" w:rsidRDefault="000822E8" w:rsidP="000822E8">
            <w:pPr>
              <w:pStyle w:val="GOSTTablenorm"/>
              <w:rPr>
                <w:szCs w:val="22"/>
              </w:rPr>
            </w:pPr>
            <w:r w:rsidRPr="0047330C">
              <w:rPr>
                <w:szCs w:val="22"/>
              </w:rPr>
              <w:t>tSection_2_InfoTran</w:t>
            </w:r>
            <w:r w:rsidRPr="0047330C">
              <w:rPr>
                <w:szCs w:val="22"/>
              </w:rPr>
              <w:lastRenderedPageBreak/>
              <w:t>sport_D107</w:t>
            </w:r>
          </w:p>
        </w:tc>
        <w:tc>
          <w:tcPr>
            <w:tcW w:w="568" w:type="dxa"/>
          </w:tcPr>
          <w:p w14:paraId="7E40180F" w14:textId="77777777" w:rsidR="000822E8" w:rsidRPr="0047330C" w:rsidRDefault="000822E8" w:rsidP="000822E8">
            <w:pPr>
              <w:pStyle w:val="GOSTTablenorm"/>
              <w:rPr>
                <w:szCs w:val="22"/>
              </w:rPr>
            </w:pPr>
            <w:r w:rsidRPr="0047330C">
              <w:rPr>
                <w:szCs w:val="22"/>
              </w:rPr>
              <w:lastRenderedPageBreak/>
              <w:t>Н</w:t>
            </w:r>
          </w:p>
        </w:tc>
        <w:tc>
          <w:tcPr>
            <w:tcW w:w="4020" w:type="dxa"/>
          </w:tcPr>
          <w:p w14:paraId="20154053" w14:textId="2A0FB5A9" w:rsidR="000822E8" w:rsidRPr="0047330C" w:rsidRDefault="000822E8" w:rsidP="000822E8">
            <w:pPr>
              <w:pStyle w:val="GOSTTablenorm"/>
              <w:rPr>
                <w:szCs w:val="22"/>
                <w:lang w:eastAsia="en-US"/>
              </w:rPr>
            </w:pPr>
            <w:r w:rsidRPr="0047330C">
              <w:rPr>
                <w:szCs w:val="22"/>
                <w:lang w:eastAsia="en-US"/>
              </w:rPr>
              <w:t xml:space="preserve">Состав элемента представлен в таблице </w:t>
            </w:r>
            <w:r w:rsidRPr="0047330C">
              <w:rPr>
                <w:szCs w:val="22"/>
                <w:lang w:eastAsia="en-US"/>
              </w:rPr>
              <w:fldChar w:fldCharType="begin"/>
            </w:r>
            <w:r w:rsidRPr="0047330C">
              <w:rPr>
                <w:szCs w:val="22"/>
                <w:lang w:eastAsia="en-US"/>
              </w:rPr>
              <w:instrText xml:space="preserve"> REF _Ref173506417 \h  \* MERGEFORMAT </w:instrText>
            </w:r>
            <w:r w:rsidRPr="0047330C">
              <w:rPr>
                <w:szCs w:val="22"/>
                <w:lang w:eastAsia="en-US"/>
              </w:rPr>
            </w:r>
            <w:r w:rsidRPr="0047330C">
              <w:rPr>
                <w:szCs w:val="22"/>
                <w:lang w:eastAsia="en-US"/>
              </w:rPr>
              <w:fldChar w:fldCharType="separate"/>
            </w:r>
            <w:r w:rsidR="00BB6FF0" w:rsidRPr="00BB6FF0">
              <w:rPr>
                <w:noProof/>
                <w:szCs w:val="22"/>
              </w:rPr>
              <w:t>180</w:t>
            </w:r>
            <w:r w:rsidRPr="0047330C">
              <w:rPr>
                <w:szCs w:val="22"/>
                <w:lang w:eastAsia="en-US"/>
              </w:rPr>
              <w:fldChar w:fldCharType="end"/>
            </w:r>
            <w:r w:rsidR="00EB5284" w:rsidRPr="0047330C">
              <w:rPr>
                <w:szCs w:val="22"/>
                <w:lang w:eastAsia="en-US"/>
              </w:rPr>
              <w:t>.</w:t>
            </w:r>
          </w:p>
          <w:p w14:paraId="7BE7FF71" w14:textId="14F82962" w:rsidR="00EB5284" w:rsidRPr="0047330C" w:rsidRDefault="00D73BAE">
            <w:pPr>
              <w:pStyle w:val="GOSTTablenorm"/>
              <w:rPr>
                <w:szCs w:val="22"/>
                <w:lang w:eastAsia="en-US"/>
              </w:rPr>
            </w:pPr>
            <w:r w:rsidRPr="0047330C">
              <w:rPr>
                <w:szCs w:val="22"/>
                <w:lang w:eastAsia="en-US"/>
              </w:rPr>
              <w:lastRenderedPageBreak/>
              <w:t>Блок не заполняется для документа с признаком «Выписка» = «Да»</w:t>
            </w:r>
          </w:p>
        </w:tc>
      </w:tr>
      <w:tr w:rsidR="000822E8" w:rsidRPr="0047330C" w14:paraId="331E68B6" w14:textId="77777777" w:rsidTr="00CB77C9">
        <w:tc>
          <w:tcPr>
            <w:tcW w:w="9694" w:type="dxa"/>
            <w:gridSpan w:val="6"/>
          </w:tcPr>
          <w:p w14:paraId="36032E92" w14:textId="6A51643A" w:rsidR="000822E8" w:rsidRPr="0047330C" w:rsidRDefault="000822E8" w:rsidP="000822E8">
            <w:pPr>
              <w:pStyle w:val="GOSTTablenorm"/>
              <w:rPr>
                <w:szCs w:val="22"/>
                <w:lang w:eastAsia="en-US"/>
              </w:rPr>
            </w:pPr>
            <w:r w:rsidRPr="0047330C">
              <w:rPr>
                <w:b/>
                <w:szCs w:val="22"/>
              </w:rPr>
              <w:lastRenderedPageBreak/>
              <w:t>Раздел 3. Сведения о целостности пломб, упаковки, количестве мест и массе груза</w:t>
            </w:r>
          </w:p>
        </w:tc>
      </w:tr>
      <w:tr w:rsidR="000822E8" w:rsidRPr="0047330C" w14:paraId="741B1E1D" w14:textId="77777777" w:rsidTr="00CB77C9">
        <w:tc>
          <w:tcPr>
            <w:tcW w:w="1703" w:type="dxa"/>
          </w:tcPr>
          <w:p w14:paraId="30A3E782" w14:textId="77777777" w:rsidR="000822E8" w:rsidRPr="0047330C" w:rsidRDefault="000822E8" w:rsidP="000822E8">
            <w:pPr>
              <w:pStyle w:val="GOSTTablenorm"/>
              <w:rPr>
                <w:szCs w:val="22"/>
              </w:rPr>
            </w:pPr>
            <w:r w:rsidRPr="0047330C">
              <w:rPr>
                <w:szCs w:val="22"/>
              </w:rPr>
              <w:t>Раздел 3. Сведения о целостности пломб, упаковки, количестве мест и массе груза</w:t>
            </w:r>
          </w:p>
        </w:tc>
        <w:tc>
          <w:tcPr>
            <w:tcW w:w="1700" w:type="dxa"/>
          </w:tcPr>
          <w:p w14:paraId="1AF53474" w14:textId="77777777" w:rsidR="000822E8" w:rsidRPr="0047330C" w:rsidRDefault="000822E8" w:rsidP="000822E8">
            <w:pPr>
              <w:pStyle w:val="GOSTTablenorm"/>
              <w:rPr>
                <w:szCs w:val="22"/>
              </w:rPr>
            </w:pPr>
            <w:r w:rsidRPr="0047330C">
              <w:rPr>
                <w:szCs w:val="22"/>
              </w:rPr>
              <w:t>Section_3_InfoCargo_D107</w:t>
            </w:r>
          </w:p>
        </w:tc>
        <w:tc>
          <w:tcPr>
            <w:tcW w:w="568" w:type="dxa"/>
          </w:tcPr>
          <w:p w14:paraId="4BEA11E5" w14:textId="77777777" w:rsidR="000822E8" w:rsidRPr="0047330C" w:rsidRDefault="000822E8" w:rsidP="000822E8">
            <w:pPr>
              <w:pStyle w:val="GOSTTablenorm"/>
              <w:rPr>
                <w:szCs w:val="22"/>
              </w:rPr>
            </w:pPr>
            <w:r w:rsidRPr="0047330C">
              <w:rPr>
                <w:szCs w:val="22"/>
              </w:rPr>
              <w:t>С</w:t>
            </w:r>
          </w:p>
        </w:tc>
        <w:tc>
          <w:tcPr>
            <w:tcW w:w="1135" w:type="dxa"/>
          </w:tcPr>
          <w:p w14:paraId="6DBD4A2B" w14:textId="77777777" w:rsidR="000822E8" w:rsidRPr="0047330C" w:rsidRDefault="000822E8" w:rsidP="000822E8">
            <w:pPr>
              <w:pStyle w:val="GOSTTablenorm"/>
              <w:rPr>
                <w:szCs w:val="22"/>
              </w:rPr>
            </w:pPr>
            <w:r w:rsidRPr="0047330C">
              <w:rPr>
                <w:szCs w:val="22"/>
              </w:rPr>
              <w:t>tSection_3_InfoCargo_D107</w:t>
            </w:r>
          </w:p>
        </w:tc>
        <w:tc>
          <w:tcPr>
            <w:tcW w:w="568" w:type="dxa"/>
          </w:tcPr>
          <w:p w14:paraId="11D33482" w14:textId="77777777" w:rsidR="000822E8" w:rsidRPr="0047330C" w:rsidRDefault="000822E8" w:rsidP="000822E8">
            <w:pPr>
              <w:pStyle w:val="GOSTTablenorm"/>
              <w:rPr>
                <w:szCs w:val="22"/>
              </w:rPr>
            </w:pPr>
            <w:r w:rsidRPr="0047330C">
              <w:rPr>
                <w:szCs w:val="22"/>
              </w:rPr>
              <w:t>Н</w:t>
            </w:r>
          </w:p>
        </w:tc>
        <w:tc>
          <w:tcPr>
            <w:tcW w:w="4020" w:type="dxa"/>
          </w:tcPr>
          <w:p w14:paraId="336EF184" w14:textId="69139147" w:rsidR="000822E8" w:rsidRPr="0047330C" w:rsidRDefault="000822E8" w:rsidP="000822E8">
            <w:pPr>
              <w:pStyle w:val="GOSTTablenorm"/>
              <w:rPr>
                <w:szCs w:val="22"/>
              </w:rPr>
            </w:pPr>
            <w:r w:rsidRPr="0047330C">
              <w:rPr>
                <w:szCs w:val="22"/>
              </w:rPr>
              <w:t xml:space="preserve">Состав элемента представлен в таблице </w:t>
            </w:r>
            <w:r w:rsidRPr="0047330C">
              <w:rPr>
                <w:szCs w:val="22"/>
              </w:rPr>
              <w:fldChar w:fldCharType="begin"/>
            </w:r>
            <w:r w:rsidRPr="0047330C">
              <w:rPr>
                <w:szCs w:val="22"/>
              </w:rPr>
              <w:instrText xml:space="preserve"> REF _Ref173506463 \h  \* MERGEFORMAT </w:instrText>
            </w:r>
            <w:r w:rsidRPr="0047330C">
              <w:rPr>
                <w:szCs w:val="22"/>
              </w:rPr>
            </w:r>
            <w:r w:rsidRPr="0047330C">
              <w:rPr>
                <w:szCs w:val="22"/>
              </w:rPr>
              <w:fldChar w:fldCharType="separate"/>
            </w:r>
            <w:r w:rsidR="00BB6FF0" w:rsidRPr="00BB6FF0">
              <w:rPr>
                <w:noProof/>
                <w:szCs w:val="22"/>
              </w:rPr>
              <w:t>182</w:t>
            </w:r>
            <w:r w:rsidRPr="0047330C">
              <w:rPr>
                <w:szCs w:val="22"/>
              </w:rPr>
              <w:fldChar w:fldCharType="end"/>
            </w:r>
            <w:r w:rsidR="00140A83" w:rsidRPr="0047330C">
              <w:rPr>
                <w:szCs w:val="22"/>
              </w:rPr>
              <w:t>.</w:t>
            </w:r>
          </w:p>
          <w:p w14:paraId="6E920D74" w14:textId="6433B31A" w:rsidR="00140A83" w:rsidRPr="0047330C" w:rsidRDefault="00140A83" w:rsidP="000822E8">
            <w:pPr>
              <w:pStyle w:val="GOSTTablenorm"/>
              <w:rPr>
                <w:szCs w:val="22"/>
              </w:rPr>
            </w:pPr>
            <w:r w:rsidRPr="0047330C">
              <w:rPr>
                <w:szCs w:val="22"/>
                <w:lang w:eastAsia="en-US"/>
              </w:rPr>
              <w:t>Блок не заполняется для документа с признаком «Выписка» = «Да»</w:t>
            </w:r>
          </w:p>
        </w:tc>
      </w:tr>
      <w:tr w:rsidR="000822E8" w:rsidRPr="0047330C" w14:paraId="11224B00" w14:textId="77777777" w:rsidTr="00CB77C9">
        <w:tc>
          <w:tcPr>
            <w:tcW w:w="9694" w:type="dxa"/>
            <w:gridSpan w:val="6"/>
          </w:tcPr>
          <w:p w14:paraId="4F5F2BDB" w14:textId="42341C6F" w:rsidR="000822E8" w:rsidRPr="0047330C" w:rsidRDefault="000822E8" w:rsidP="000822E8">
            <w:pPr>
              <w:pStyle w:val="GOSTTablenorm"/>
              <w:rPr>
                <w:szCs w:val="22"/>
                <w:lang w:eastAsia="en-US"/>
              </w:rPr>
            </w:pPr>
            <w:r w:rsidRPr="0047330C">
              <w:rPr>
                <w:b/>
                <w:szCs w:val="22"/>
              </w:rPr>
              <w:t>Раздел 4. Сведения о приемке товаров, работ, услуг</w:t>
            </w:r>
          </w:p>
        </w:tc>
      </w:tr>
      <w:tr w:rsidR="000822E8" w:rsidRPr="0047330C" w14:paraId="3ED40087" w14:textId="77777777" w:rsidTr="00CB77C9">
        <w:tc>
          <w:tcPr>
            <w:tcW w:w="1703" w:type="dxa"/>
          </w:tcPr>
          <w:p w14:paraId="6BA3FBB1" w14:textId="77777777" w:rsidR="000822E8" w:rsidRPr="0047330C" w:rsidRDefault="000822E8" w:rsidP="000822E8">
            <w:pPr>
              <w:pStyle w:val="GOSTTablenorm"/>
              <w:rPr>
                <w:szCs w:val="22"/>
              </w:rPr>
            </w:pPr>
            <w:r w:rsidRPr="0047330C">
              <w:rPr>
                <w:szCs w:val="22"/>
              </w:rPr>
              <w:t>Раздел 4. Сведения о приемке товаров, работ, услуг</w:t>
            </w:r>
          </w:p>
        </w:tc>
        <w:tc>
          <w:tcPr>
            <w:tcW w:w="1700" w:type="dxa"/>
          </w:tcPr>
          <w:p w14:paraId="0CFB9417" w14:textId="77777777" w:rsidR="000822E8" w:rsidRPr="0047330C" w:rsidRDefault="000822E8" w:rsidP="000822E8">
            <w:pPr>
              <w:pStyle w:val="GOSTTablenorm"/>
              <w:rPr>
                <w:szCs w:val="22"/>
              </w:rPr>
            </w:pPr>
            <w:r w:rsidRPr="0047330C">
              <w:rPr>
                <w:szCs w:val="22"/>
              </w:rPr>
              <w:t>Section_4_InfoAccept_D107</w:t>
            </w:r>
          </w:p>
        </w:tc>
        <w:tc>
          <w:tcPr>
            <w:tcW w:w="568" w:type="dxa"/>
          </w:tcPr>
          <w:p w14:paraId="2A6CE14B" w14:textId="77777777" w:rsidR="000822E8" w:rsidRPr="0047330C" w:rsidRDefault="000822E8" w:rsidP="000822E8">
            <w:pPr>
              <w:pStyle w:val="GOSTTablenorm"/>
              <w:rPr>
                <w:szCs w:val="22"/>
              </w:rPr>
            </w:pPr>
            <w:r w:rsidRPr="0047330C">
              <w:rPr>
                <w:szCs w:val="22"/>
              </w:rPr>
              <w:t>С</w:t>
            </w:r>
          </w:p>
        </w:tc>
        <w:tc>
          <w:tcPr>
            <w:tcW w:w="1135" w:type="dxa"/>
          </w:tcPr>
          <w:p w14:paraId="2E0BB0CC" w14:textId="77777777" w:rsidR="000822E8" w:rsidRPr="0047330C" w:rsidRDefault="000822E8" w:rsidP="000822E8">
            <w:pPr>
              <w:pStyle w:val="GOSTTablenorm"/>
              <w:rPr>
                <w:szCs w:val="22"/>
              </w:rPr>
            </w:pPr>
            <w:r w:rsidRPr="0047330C">
              <w:rPr>
                <w:szCs w:val="22"/>
              </w:rPr>
              <w:t>tSection_4_InfoAccept_D107</w:t>
            </w:r>
          </w:p>
        </w:tc>
        <w:tc>
          <w:tcPr>
            <w:tcW w:w="568" w:type="dxa"/>
          </w:tcPr>
          <w:p w14:paraId="118A3E94" w14:textId="77777777" w:rsidR="000822E8" w:rsidRPr="0047330C" w:rsidRDefault="000822E8" w:rsidP="000822E8">
            <w:pPr>
              <w:pStyle w:val="GOSTTablenorm"/>
              <w:rPr>
                <w:szCs w:val="22"/>
              </w:rPr>
            </w:pPr>
            <w:r w:rsidRPr="0047330C">
              <w:rPr>
                <w:szCs w:val="22"/>
              </w:rPr>
              <w:t>Н</w:t>
            </w:r>
          </w:p>
        </w:tc>
        <w:tc>
          <w:tcPr>
            <w:tcW w:w="4020" w:type="dxa"/>
          </w:tcPr>
          <w:p w14:paraId="3402704B" w14:textId="02D90E2B" w:rsidR="000822E8" w:rsidRPr="0047330C" w:rsidRDefault="000822E8" w:rsidP="000822E8">
            <w:pPr>
              <w:pStyle w:val="GOSTTablenorm"/>
              <w:rPr>
                <w:szCs w:val="22"/>
                <w:lang w:eastAsia="en-US"/>
              </w:rPr>
            </w:pPr>
            <w:r w:rsidRPr="0047330C">
              <w:rPr>
                <w:szCs w:val="22"/>
                <w:lang w:eastAsia="en-US"/>
              </w:rPr>
              <w:t xml:space="preserve">Состав элемента представлен в таблице </w:t>
            </w:r>
            <w:r w:rsidRPr="0047330C">
              <w:rPr>
                <w:szCs w:val="22"/>
                <w:lang w:eastAsia="en-US"/>
              </w:rPr>
              <w:fldChar w:fldCharType="begin"/>
            </w:r>
            <w:r w:rsidRPr="0047330C">
              <w:rPr>
                <w:szCs w:val="22"/>
                <w:lang w:eastAsia="en-US"/>
              </w:rPr>
              <w:instrText xml:space="preserve"> REF _Ref173510809 \h  \* MERGEFORMAT </w:instrText>
            </w:r>
            <w:r w:rsidRPr="0047330C">
              <w:rPr>
                <w:szCs w:val="22"/>
                <w:lang w:eastAsia="en-US"/>
              </w:rPr>
            </w:r>
            <w:r w:rsidRPr="0047330C">
              <w:rPr>
                <w:szCs w:val="22"/>
                <w:lang w:eastAsia="en-US"/>
              </w:rPr>
              <w:fldChar w:fldCharType="separate"/>
            </w:r>
            <w:r w:rsidR="00BB6FF0" w:rsidRPr="00BB6FF0">
              <w:rPr>
                <w:noProof/>
                <w:szCs w:val="22"/>
              </w:rPr>
              <w:t>184</w:t>
            </w:r>
            <w:r w:rsidRPr="0047330C">
              <w:rPr>
                <w:szCs w:val="22"/>
                <w:lang w:eastAsia="en-US"/>
              </w:rPr>
              <w:fldChar w:fldCharType="end"/>
            </w:r>
            <w:r w:rsidR="00882E10" w:rsidRPr="0047330C">
              <w:rPr>
                <w:szCs w:val="22"/>
                <w:lang w:eastAsia="en-US"/>
              </w:rPr>
              <w:t>.</w:t>
            </w:r>
          </w:p>
          <w:p w14:paraId="0009BCBC" w14:textId="619073D4" w:rsidR="007A4A7D" w:rsidRPr="0047330C" w:rsidRDefault="00882E10" w:rsidP="007A4A7D">
            <w:pPr>
              <w:pStyle w:val="GOSTTablenorm"/>
              <w:rPr>
                <w:szCs w:val="22"/>
                <w:lang w:eastAsia="en-US"/>
              </w:rPr>
            </w:pPr>
            <w:r w:rsidRPr="0047330C">
              <w:rPr>
                <w:szCs w:val="22"/>
                <w:lang w:eastAsia="en-US"/>
              </w:rPr>
              <w:t>Блок не заполняется для документа с признаком «Выписка» = «Да»</w:t>
            </w:r>
            <w:r w:rsidR="007A4A7D" w:rsidRPr="0047330C">
              <w:rPr>
                <w:szCs w:val="22"/>
                <w:lang w:eastAsia="en-US"/>
              </w:rPr>
              <w:t>.</w:t>
            </w:r>
          </w:p>
          <w:p w14:paraId="7F8F7DA4" w14:textId="109A203D" w:rsidR="00882E10" w:rsidRPr="0047330C" w:rsidRDefault="007A4A7D" w:rsidP="007A4A7D">
            <w:pPr>
              <w:pStyle w:val="GOSTTablenorm"/>
              <w:rPr>
                <w:szCs w:val="22"/>
                <w:lang w:eastAsia="en-US"/>
              </w:rPr>
            </w:pPr>
            <w:r w:rsidRPr="0047330C">
              <w:t>В остальных случаях обязательно к заполнению</w:t>
            </w:r>
          </w:p>
        </w:tc>
      </w:tr>
      <w:tr w:rsidR="000822E8" w:rsidRPr="0047330C" w14:paraId="5906FC0D" w14:textId="77777777" w:rsidTr="00CB77C9">
        <w:tc>
          <w:tcPr>
            <w:tcW w:w="1703" w:type="dxa"/>
          </w:tcPr>
          <w:p w14:paraId="66250FEF" w14:textId="5C9AB16E" w:rsidR="000822E8" w:rsidRPr="0047330C" w:rsidRDefault="000822E8" w:rsidP="000822E8">
            <w:pPr>
              <w:pStyle w:val="GOSTTablenorm"/>
              <w:rPr>
                <w:szCs w:val="22"/>
              </w:rPr>
            </w:pPr>
            <w:r w:rsidRPr="0047330C">
              <w:rPr>
                <w:szCs w:val="22"/>
              </w:rPr>
              <w:t>Итого</w:t>
            </w:r>
          </w:p>
        </w:tc>
        <w:tc>
          <w:tcPr>
            <w:tcW w:w="1700" w:type="dxa"/>
          </w:tcPr>
          <w:p w14:paraId="36E13C4F" w14:textId="77777777" w:rsidR="000822E8" w:rsidRPr="0047330C" w:rsidRDefault="000822E8" w:rsidP="000822E8">
            <w:pPr>
              <w:pStyle w:val="GOSTTablenorm"/>
              <w:rPr>
                <w:szCs w:val="22"/>
              </w:rPr>
            </w:pPr>
            <w:r w:rsidRPr="0047330C">
              <w:rPr>
                <w:szCs w:val="22"/>
              </w:rPr>
              <w:t>Section_4_Total</w:t>
            </w:r>
          </w:p>
        </w:tc>
        <w:tc>
          <w:tcPr>
            <w:tcW w:w="568" w:type="dxa"/>
          </w:tcPr>
          <w:p w14:paraId="79D37F88" w14:textId="77777777" w:rsidR="000822E8" w:rsidRPr="0047330C" w:rsidRDefault="000822E8" w:rsidP="000822E8">
            <w:pPr>
              <w:pStyle w:val="GOSTTablenorm"/>
              <w:rPr>
                <w:szCs w:val="22"/>
              </w:rPr>
            </w:pPr>
            <w:r w:rsidRPr="0047330C">
              <w:rPr>
                <w:szCs w:val="22"/>
              </w:rPr>
              <w:t>П</w:t>
            </w:r>
          </w:p>
        </w:tc>
        <w:tc>
          <w:tcPr>
            <w:tcW w:w="1135" w:type="dxa"/>
          </w:tcPr>
          <w:p w14:paraId="41D086A2" w14:textId="77777777" w:rsidR="000822E8" w:rsidRPr="0047330C" w:rsidRDefault="000822E8" w:rsidP="000822E8">
            <w:pPr>
              <w:pStyle w:val="GOSTTablenorm"/>
              <w:rPr>
                <w:szCs w:val="22"/>
              </w:rPr>
            </w:pPr>
            <w:r w:rsidRPr="0047330C">
              <w:rPr>
                <w:szCs w:val="22"/>
              </w:rPr>
              <w:t>N(20.2)</w:t>
            </w:r>
          </w:p>
        </w:tc>
        <w:tc>
          <w:tcPr>
            <w:tcW w:w="568" w:type="dxa"/>
          </w:tcPr>
          <w:p w14:paraId="77C9C300" w14:textId="407A610D" w:rsidR="000822E8" w:rsidRPr="0047330C" w:rsidRDefault="000822E8" w:rsidP="000822E8">
            <w:pPr>
              <w:pStyle w:val="GOSTTablenorm"/>
              <w:rPr>
                <w:szCs w:val="22"/>
              </w:rPr>
            </w:pPr>
            <w:r w:rsidRPr="0047330C">
              <w:rPr>
                <w:szCs w:val="22"/>
              </w:rPr>
              <w:t>Н</w:t>
            </w:r>
          </w:p>
        </w:tc>
        <w:tc>
          <w:tcPr>
            <w:tcW w:w="4020" w:type="dxa"/>
          </w:tcPr>
          <w:p w14:paraId="4633112A" w14:textId="77777777" w:rsidR="000822E8" w:rsidRPr="0047330C" w:rsidRDefault="000822E8" w:rsidP="000822E8">
            <w:pPr>
              <w:pStyle w:val="GOSTTablenorm"/>
              <w:rPr>
                <w:szCs w:val="22"/>
              </w:rPr>
            </w:pPr>
            <w:r w:rsidRPr="0047330C">
              <w:rPr>
                <w:szCs w:val="22"/>
                <w:lang w:eastAsia="en-US"/>
              </w:rPr>
              <w:t xml:space="preserve">Указывается итоговая </w:t>
            </w:r>
            <w:r w:rsidRPr="0047330C">
              <w:rPr>
                <w:szCs w:val="22"/>
              </w:rPr>
              <w:t>стоимость товаров (работ, услуг) с НДС.</w:t>
            </w:r>
          </w:p>
          <w:p w14:paraId="321E08FC" w14:textId="7E1A8C5F" w:rsidR="000822E8" w:rsidRPr="0047330C" w:rsidRDefault="000822E8" w:rsidP="000822E8">
            <w:pPr>
              <w:pStyle w:val="GOSTTablenorm"/>
              <w:rPr>
                <w:szCs w:val="22"/>
                <w:lang w:eastAsia="en-US"/>
              </w:rPr>
            </w:pPr>
            <w:r w:rsidRPr="0047330C">
              <w:rPr>
                <w:szCs w:val="22"/>
                <w:lang w:eastAsia="en-US"/>
              </w:rPr>
              <w:t xml:space="preserve">Для документа с признаком </w:t>
            </w:r>
            <w:r w:rsidR="00BA5408" w:rsidRPr="0047330C">
              <w:rPr>
                <w:szCs w:val="22"/>
                <w:lang w:eastAsia="en-US"/>
              </w:rPr>
              <w:t>«</w:t>
            </w:r>
            <w:r w:rsidRPr="0047330C">
              <w:rPr>
                <w:szCs w:val="22"/>
                <w:lang w:eastAsia="en-US"/>
              </w:rPr>
              <w:t>Выписка</w:t>
            </w:r>
            <w:r w:rsidR="00BA5408" w:rsidRPr="0047330C">
              <w:rPr>
                <w:szCs w:val="22"/>
                <w:lang w:eastAsia="en-US"/>
              </w:rPr>
              <w:t>»</w:t>
            </w:r>
            <w:r w:rsidRPr="0047330C">
              <w:rPr>
                <w:szCs w:val="22"/>
                <w:lang w:eastAsia="en-US"/>
              </w:rPr>
              <w:t xml:space="preserve"> = «Да» реквизит не заполняется.</w:t>
            </w:r>
          </w:p>
          <w:p w14:paraId="124AC227" w14:textId="35694417" w:rsidR="000822E8" w:rsidRPr="0047330C" w:rsidRDefault="000822E8" w:rsidP="004C3033">
            <w:pPr>
              <w:pStyle w:val="GOSTTablenorm"/>
              <w:rPr>
                <w:szCs w:val="22"/>
                <w:lang w:eastAsia="en-US"/>
              </w:rPr>
            </w:pPr>
            <w:r w:rsidRPr="0047330C">
              <w:rPr>
                <w:szCs w:val="22"/>
                <w:lang w:eastAsia="en-US"/>
              </w:rPr>
              <w:t>В остальных случаях обязательно для заполнения</w:t>
            </w:r>
            <w:r w:rsidR="00BA5408" w:rsidRPr="0047330C">
              <w:t>.</w:t>
            </w:r>
            <w:r w:rsidR="004C3033" w:rsidRPr="0047330C">
              <w:t xml:space="preserve"> </w:t>
            </w:r>
            <w:r w:rsidR="00BA5408" w:rsidRPr="0047330C">
              <w:rPr>
                <w:szCs w:val="22"/>
                <w:lang w:eastAsia="en-US"/>
              </w:rPr>
              <w:t>При отсутствии значений</w:t>
            </w:r>
            <w:r w:rsidR="004C3033" w:rsidRPr="0047330C">
              <w:rPr>
                <w:szCs w:val="22"/>
                <w:lang w:eastAsia="en-US"/>
              </w:rPr>
              <w:t xml:space="preserve"> при этом, </w:t>
            </w:r>
            <w:r w:rsidR="00BA5408" w:rsidRPr="0047330C">
              <w:rPr>
                <w:szCs w:val="22"/>
                <w:lang w:eastAsia="en-US"/>
              </w:rPr>
              <w:t>указывается «0.00»</w:t>
            </w:r>
          </w:p>
        </w:tc>
      </w:tr>
      <w:tr w:rsidR="000822E8" w:rsidRPr="0047330C" w14:paraId="3768DA6C" w14:textId="77777777" w:rsidTr="00CB77C9">
        <w:tc>
          <w:tcPr>
            <w:tcW w:w="9694" w:type="dxa"/>
            <w:gridSpan w:val="6"/>
          </w:tcPr>
          <w:p w14:paraId="7C006D2A" w14:textId="77777777" w:rsidR="000822E8" w:rsidRPr="0047330C" w:rsidRDefault="000822E8" w:rsidP="000822E8">
            <w:pPr>
              <w:pStyle w:val="GOSTTablenorm"/>
              <w:rPr>
                <w:szCs w:val="22"/>
                <w:lang w:eastAsia="en-US"/>
              </w:rPr>
            </w:pPr>
            <w:r w:rsidRPr="0047330C">
              <w:rPr>
                <w:b/>
                <w:szCs w:val="22"/>
              </w:rPr>
              <w:t>Раздел 5. Сведения о количественном и качественном расхождении при приемке товаров, работ, услуг</w:t>
            </w:r>
          </w:p>
        </w:tc>
      </w:tr>
      <w:tr w:rsidR="000822E8" w:rsidRPr="0047330C" w14:paraId="15EE716B" w14:textId="77777777" w:rsidTr="00CB77C9">
        <w:tc>
          <w:tcPr>
            <w:tcW w:w="1703" w:type="dxa"/>
          </w:tcPr>
          <w:p w14:paraId="4C9025F1" w14:textId="77777777" w:rsidR="000822E8" w:rsidRPr="0047330C" w:rsidRDefault="000822E8" w:rsidP="000822E8">
            <w:pPr>
              <w:pStyle w:val="GOSTTablenorm"/>
              <w:rPr>
                <w:szCs w:val="22"/>
              </w:rPr>
            </w:pPr>
            <w:r w:rsidRPr="0047330C">
              <w:rPr>
                <w:szCs w:val="22"/>
              </w:rPr>
              <w:t xml:space="preserve">Раздел 5. Сведения о количественном и качественном расхождении </w:t>
            </w:r>
            <w:r w:rsidRPr="0047330C">
              <w:rPr>
                <w:szCs w:val="22"/>
              </w:rPr>
              <w:lastRenderedPageBreak/>
              <w:t>при приемке товаров, работ, услуг</w:t>
            </w:r>
          </w:p>
        </w:tc>
        <w:tc>
          <w:tcPr>
            <w:tcW w:w="1700" w:type="dxa"/>
          </w:tcPr>
          <w:p w14:paraId="510C7E0B" w14:textId="77777777" w:rsidR="000822E8" w:rsidRPr="0047330C" w:rsidRDefault="000822E8" w:rsidP="000822E8">
            <w:pPr>
              <w:pStyle w:val="GOSTTablenorm"/>
              <w:rPr>
                <w:szCs w:val="22"/>
              </w:rPr>
            </w:pPr>
            <w:r w:rsidRPr="0047330C">
              <w:rPr>
                <w:szCs w:val="22"/>
              </w:rPr>
              <w:lastRenderedPageBreak/>
              <w:t>Section_5_InfoDifference_D107</w:t>
            </w:r>
          </w:p>
        </w:tc>
        <w:tc>
          <w:tcPr>
            <w:tcW w:w="568" w:type="dxa"/>
          </w:tcPr>
          <w:p w14:paraId="674C509F" w14:textId="77777777" w:rsidR="000822E8" w:rsidRPr="0047330C" w:rsidRDefault="000822E8" w:rsidP="000822E8">
            <w:pPr>
              <w:pStyle w:val="GOSTTablenorm"/>
              <w:rPr>
                <w:szCs w:val="22"/>
              </w:rPr>
            </w:pPr>
            <w:r w:rsidRPr="0047330C">
              <w:rPr>
                <w:szCs w:val="22"/>
              </w:rPr>
              <w:t>С</w:t>
            </w:r>
          </w:p>
        </w:tc>
        <w:tc>
          <w:tcPr>
            <w:tcW w:w="1135" w:type="dxa"/>
          </w:tcPr>
          <w:p w14:paraId="75BDE1CA" w14:textId="77777777" w:rsidR="000822E8" w:rsidRPr="0047330C" w:rsidRDefault="000822E8" w:rsidP="000822E8">
            <w:pPr>
              <w:pStyle w:val="GOSTTablenorm"/>
              <w:rPr>
                <w:szCs w:val="22"/>
              </w:rPr>
            </w:pPr>
            <w:r w:rsidRPr="0047330C">
              <w:rPr>
                <w:szCs w:val="22"/>
              </w:rPr>
              <w:t>tSection_5_InfoDifference_D107</w:t>
            </w:r>
          </w:p>
        </w:tc>
        <w:tc>
          <w:tcPr>
            <w:tcW w:w="568" w:type="dxa"/>
          </w:tcPr>
          <w:p w14:paraId="108BF028" w14:textId="77777777" w:rsidR="000822E8" w:rsidRPr="0047330C" w:rsidRDefault="000822E8" w:rsidP="000822E8">
            <w:pPr>
              <w:pStyle w:val="GOSTTablenorm"/>
              <w:rPr>
                <w:szCs w:val="22"/>
              </w:rPr>
            </w:pPr>
            <w:r w:rsidRPr="0047330C">
              <w:rPr>
                <w:szCs w:val="22"/>
              </w:rPr>
              <w:t>Н</w:t>
            </w:r>
          </w:p>
        </w:tc>
        <w:tc>
          <w:tcPr>
            <w:tcW w:w="4020" w:type="dxa"/>
          </w:tcPr>
          <w:p w14:paraId="29FF80AA" w14:textId="1D9C14D8" w:rsidR="000822E8" w:rsidRPr="0047330C" w:rsidRDefault="000822E8" w:rsidP="000822E8">
            <w:pPr>
              <w:pStyle w:val="GOSTTablenorm"/>
              <w:rPr>
                <w:szCs w:val="22"/>
                <w:lang w:eastAsia="en-US"/>
              </w:rPr>
            </w:pPr>
            <w:r w:rsidRPr="0047330C">
              <w:rPr>
                <w:szCs w:val="22"/>
                <w:lang w:eastAsia="en-US"/>
              </w:rPr>
              <w:t xml:space="preserve">Состав элемента представлен в таблице </w:t>
            </w:r>
            <w:r w:rsidRPr="0047330C">
              <w:rPr>
                <w:szCs w:val="22"/>
                <w:lang w:eastAsia="en-US"/>
              </w:rPr>
              <w:fldChar w:fldCharType="begin"/>
            </w:r>
            <w:r w:rsidRPr="0047330C">
              <w:rPr>
                <w:szCs w:val="22"/>
                <w:lang w:eastAsia="en-US"/>
              </w:rPr>
              <w:instrText xml:space="preserve"> REF _Ref173510816 \h  \* MERGEFORMAT </w:instrText>
            </w:r>
            <w:r w:rsidRPr="0047330C">
              <w:rPr>
                <w:szCs w:val="22"/>
                <w:lang w:eastAsia="en-US"/>
              </w:rPr>
            </w:r>
            <w:r w:rsidRPr="0047330C">
              <w:rPr>
                <w:szCs w:val="22"/>
                <w:lang w:eastAsia="en-US"/>
              </w:rPr>
              <w:fldChar w:fldCharType="separate"/>
            </w:r>
            <w:r w:rsidR="00BB6FF0" w:rsidRPr="00BB6FF0">
              <w:rPr>
                <w:noProof/>
                <w:szCs w:val="22"/>
              </w:rPr>
              <w:t>186</w:t>
            </w:r>
            <w:r w:rsidRPr="0047330C">
              <w:rPr>
                <w:szCs w:val="22"/>
                <w:lang w:eastAsia="en-US"/>
              </w:rPr>
              <w:fldChar w:fldCharType="end"/>
            </w:r>
            <w:r w:rsidR="004170C5" w:rsidRPr="0047330C">
              <w:rPr>
                <w:szCs w:val="22"/>
                <w:lang w:eastAsia="en-US"/>
              </w:rPr>
              <w:t>.</w:t>
            </w:r>
          </w:p>
          <w:p w14:paraId="6388E60D" w14:textId="3FCBB0CD" w:rsidR="004170C5" w:rsidRPr="0047330C" w:rsidRDefault="004170C5" w:rsidP="000822E8">
            <w:pPr>
              <w:pStyle w:val="GOSTTablenorm"/>
              <w:rPr>
                <w:szCs w:val="22"/>
                <w:lang w:eastAsia="en-US"/>
              </w:rPr>
            </w:pPr>
            <w:r w:rsidRPr="0047330C">
              <w:rPr>
                <w:szCs w:val="22"/>
                <w:lang w:eastAsia="en-US"/>
              </w:rPr>
              <w:t>Блок не заполняется для документа с признаком «Выписка» = «Да»</w:t>
            </w:r>
          </w:p>
        </w:tc>
      </w:tr>
      <w:tr w:rsidR="000822E8" w:rsidRPr="0047330C" w14:paraId="07619F74" w14:textId="77777777" w:rsidTr="00CB77C9">
        <w:tc>
          <w:tcPr>
            <w:tcW w:w="1703" w:type="dxa"/>
          </w:tcPr>
          <w:p w14:paraId="7781D089" w14:textId="49F7BAF2" w:rsidR="000822E8" w:rsidRPr="0047330C" w:rsidRDefault="000822E8" w:rsidP="000822E8">
            <w:pPr>
              <w:pStyle w:val="GOSTTablenorm"/>
              <w:rPr>
                <w:szCs w:val="22"/>
              </w:rPr>
            </w:pPr>
            <w:r w:rsidRPr="0047330C">
              <w:rPr>
                <w:szCs w:val="22"/>
              </w:rPr>
              <w:t>Итого</w:t>
            </w:r>
          </w:p>
        </w:tc>
        <w:tc>
          <w:tcPr>
            <w:tcW w:w="1700" w:type="dxa"/>
          </w:tcPr>
          <w:p w14:paraId="4A2A2097" w14:textId="77777777" w:rsidR="000822E8" w:rsidRPr="0047330C" w:rsidRDefault="000822E8" w:rsidP="000822E8">
            <w:pPr>
              <w:pStyle w:val="GOSTTablenorm"/>
              <w:rPr>
                <w:szCs w:val="22"/>
              </w:rPr>
            </w:pPr>
            <w:r w:rsidRPr="0047330C">
              <w:rPr>
                <w:szCs w:val="22"/>
              </w:rPr>
              <w:t>Section_5_DeviatCostNDSInclTotal</w:t>
            </w:r>
          </w:p>
        </w:tc>
        <w:tc>
          <w:tcPr>
            <w:tcW w:w="568" w:type="dxa"/>
          </w:tcPr>
          <w:p w14:paraId="4D310E68" w14:textId="77777777" w:rsidR="000822E8" w:rsidRPr="0047330C" w:rsidRDefault="000822E8" w:rsidP="000822E8">
            <w:pPr>
              <w:pStyle w:val="GOSTTablenorm"/>
              <w:rPr>
                <w:szCs w:val="22"/>
              </w:rPr>
            </w:pPr>
            <w:r w:rsidRPr="0047330C">
              <w:rPr>
                <w:szCs w:val="22"/>
              </w:rPr>
              <w:t>П</w:t>
            </w:r>
          </w:p>
        </w:tc>
        <w:tc>
          <w:tcPr>
            <w:tcW w:w="1135" w:type="dxa"/>
          </w:tcPr>
          <w:p w14:paraId="6E02858B" w14:textId="77777777" w:rsidR="000822E8" w:rsidRPr="0047330C" w:rsidRDefault="000822E8" w:rsidP="000822E8">
            <w:pPr>
              <w:pStyle w:val="GOSTTablenorm"/>
              <w:rPr>
                <w:szCs w:val="22"/>
              </w:rPr>
            </w:pPr>
            <w:r w:rsidRPr="0047330C">
              <w:rPr>
                <w:szCs w:val="22"/>
              </w:rPr>
              <w:t>N(20.2)</w:t>
            </w:r>
          </w:p>
        </w:tc>
        <w:tc>
          <w:tcPr>
            <w:tcW w:w="568" w:type="dxa"/>
          </w:tcPr>
          <w:p w14:paraId="71CA168F" w14:textId="31E9F5B5" w:rsidR="000822E8" w:rsidRPr="0047330C" w:rsidRDefault="000822E8" w:rsidP="000822E8">
            <w:pPr>
              <w:pStyle w:val="GOSTTablenorm"/>
              <w:rPr>
                <w:szCs w:val="22"/>
              </w:rPr>
            </w:pPr>
            <w:r w:rsidRPr="0047330C">
              <w:rPr>
                <w:szCs w:val="22"/>
              </w:rPr>
              <w:t>Н</w:t>
            </w:r>
          </w:p>
        </w:tc>
        <w:tc>
          <w:tcPr>
            <w:tcW w:w="4020" w:type="dxa"/>
          </w:tcPr>
          <w:p w14:paraId="44BA5340" w14:textId="77777777" w:rsidR="000822E8" w:rsidRPr="0047330C" w:rsidRDefault="000822E8" w:rsidP="000822E8">
            <w:pPr>
              <w:pStyle w:val="GOSTTablenorm"/>
              <w:rPr>
                <w:szCs w:val="22"/>
                <w:lang w:eastAsia="en-US"/>
              </w:rPr>
            </w:pPr>
            <w:r w:rsidRPr="0047330C">
              <w:rPr>
                <w:szCs w:val="22"/>
                <w:lang w:eastAsia="en-US"/>
              </w:rPr>
              <w:t>Указывается итоговое значение отклонений по количеству и качеству.</w:t>
            </w:r>
          </w:p>
          <w:p w14:paraId="443F156A" w14:textId="47198650" w:rsidR="000822E8" w:rsidRPr="0047330C" w:rsidRDefault="000822E8" w:rsidP="000822E8">
            <w:pPr>
              <w:pStyle w:val="GOSTTablenorm"/>
              <w:rPr>
                <w:szCs w:val="22"/>
                <w:lang w:eastAsia="en-US"/>
              </w:rPr>
            </w:pPr>
            <w:r w:rsidRPr="0047330C">
              <w:rPr>
                <w:szCs w:val="22"/>
                <w:lang w:eastAsia="en-US"/>
              </w:rPr>
              <w:t xml:space="preserve">Для документа с признаком </w:t>
            </w:r>
            <w:r w:rsidR="00BA5408" w:rsidRPr="0047330C">
              <w:rPr>
                <w:szCs w:val="22"/>
                <w:lang w:eastAsia="en-US"/>
              </w:rPr>
              <w:t>«</w:t>
            </w:r>
            <w:r w:rsidRPr="0047330C">
              <w:rPr>
                <w:szCs w:val="22"/>
                <w:lang w:eastAsia="en-US"/>
              </w:rPr>
              <w:t>Выписка</w:t>
            </w:r>
            <w:r w:rsidR="00BA5408" w:rsidRPr="0047330C">
              <w:rPr>
                <w:szCs w:val="22"/>
                <w:lang w:eastAsia="en-US"/>
              </w:rPr>
              <w:t>»</w:t>
            </w:r>
            <w:r w:rsidRPr="0047330C">
              <w:rPr>
                <w:szCs w:val="22"/>
                <w:lang w:eastAsia="en-US"/>
              </w:rPr>
              <w:t xml:space="preserve"> = «Да» </w:t>
            </w:r>
            <w:r w:rsidR="00C12D9C" w:rsidRPr="0047330C">
              <w:rPr>
                <w:szCs w:val="22"/>
                <w:lang w:eastAsia="en-US"/>
              </w:rPr>
              <w:t xml:space="preserve">поле </w:t>
            </w:r>
            <w:r w:rsidRPr="0047330C">
              <w:rPr>
                <w:szCs w:val="22"/>
                <w:lang w:eastAsia="en-US"/>
              </w:rPr>
              <w:t>не заполняется.</w:t>
            </w:r>
          </w:p>
          <w:p w14:paraId="70D06FE5" w14:textId="3942777D" w:rsidR="000822E8" w:rsidRPr="0047330C" w:rsidRDefault="007A4A7D" w:rsidP="004C3033">
            <w:pPr>
              <w:pStyle w:val="GOSTTablenorm"/>
              <w:rPr>
                <w:szCs w:val="22"/>
                <w:lang w:eastAsia="en-US"/>
              </w:rPr>
            </w:pPr>
            <w:r w:rsidRPr="0047330C">
              <w:rPr>
                <w:szCs w:val="22"/>
                <w:lang w:eastAsia="en-US"/>
              </w:rPr>
              <w:t>О</w:t>
            </w:r>
            <w:r w:rsidR="000822E8" w:rsidRPr="0047330C">
              <w:rPr>
                <w:szCs w:val="22"/>
                <w:lang w:eastAsia="en-US"/>
              </w:rPr>
              <w:t>бязательно для заполнения</w:t>
            </w:r>
            <w:r w:rsidRPr="0047330C">
              <w:rPr>
                <w:szCs w:val="22"/>
                <w:lang w:eastAsia="en-US"/>
              </w:rPr>
              <w:t xml:space="preserve"> в случае наличия «</w:t>
            </w:r>
            <w:r w:rsidRPr="0047330C">
              <w:rPr>
                <w:szCs w:val="22"/>
              </w:rPr>
              <w:t>Раздел</w:t>
            </w:r>
            <w:r w:rsidR="00BC5E1D" w:rsidRPr="0047330C">
              <w:rPr>
                <w:szCs w:val="22"/>
              </w:rPr>
              <w:t>а</w:t>
            </w:r>
            <w:r w:rsidRPr="0047330C">
              <w:rPr>
                <w:szCs w:val="22"/>
              </w:rPr>
              <w:t xml:space="preserve"> 5. Сведения о количественном и качественном расхождении при приемке товаров, работ, услуг».</w:t>
            </w:r>
            <w:r w:rsidR="004C3033" w:rsidRPr="0047330C">
              <w:rPr>
                <w:szCs w:val="22"/>
              </w:rPr>
              <w:t xml:space="preserve"> </w:t>
            </w:r>
            <w:r w:rsidR="00775363" w:rsidRPr="0047330C">
              <w:rPr>
                <w:szCs w:val="22"/>
                <w:lang w:eastAsia="en-US"/>
              </w:rPr>
              <w:t>При отсутствии значений</w:t>
            </w:r>
            <w:r w:rsidR="004C3033" w:rsidRPr="0047330C">
              <w:rPr>
                <w:szCs w:val="22"/>
                <w:lang w:eastAsia="en-US"/>
              </w:rPr>
              <w:t xml:space="preserve"> при этом,</w:t>
            </w:r>
            <w:r w:rsidR="00775363" w:rsidRPr="0047330C">
              <w:rPr>
                <w:szCs w:val="22"/>
                <w:lang w:eastAsia="en-US"/>
              </w:rPr>
              <w:t xml:space="preserve"> указывается «0.00»</w:t>
            </w:r>
          </w:p>
        </w:tc>
      </w:tr>
      <w:tr w:rsidR="000822E8" w:rsidRPr="0047330C" w14:paraId="173ADFCB" w14:textId="77777777" w:rsidTr="00CB77C9">
        <w:tc>
          <w:tcPr>
            <w:tcW w:w="1703" w:type="dxa"/>
          </w:tcPr>
          <w:p w14:paraId="472ED0F9" w14:textId="77777777" w:rsidR="000822E8" w:rsidRPr="0047330C" w:rsidRDefault="000822E8" w:rsidP="000822E8">
            <w:pPr>
              <w:pStyle w:val="GOSTTablenorm"/>
              <w:rPr>
                <w:szCs w:val="22"/>
              </w:rPr>
            </w:pPr>
            <w:r w:rsidRPr="0047330C">
              <w:rPr>
                <w:szCs w:val="22"/>
              </w:rPr>
              <w:t>Итого</w:t>
            </w:r>
          </w:p>
        </w:tc>
        <w:tc>
          <w:tcPr>
            <w:tcW w:w="1700" w:type="dxa"/>
          </w:tcPr>
          <w:p w14:paraId="6A13C442" w14:textId="77777777" w:rsidR="000822E8" w:rsidRPr="0047330C" w:rsidRDefault="000822E8" w:rsidP="000822E8">
            <w:pPr>
              <w:pStyle w:val="GOSTTablenorm"/>
              <w:rPr>
                <w:szCs w:val="22"/>
              </w:rPr>
            </w:pPr>
            <w:r w:rsidRPr="0047330C">
              <w:rPr>
                <w:szCs w:val="22"/>
              </w:rPr>
              <w:t>Section_5_ShortageCostNDSInclTotal</w:t>
            </w:r>
          </w:p>
        </w:tc>
        <w:tc>
          <w:tcPr>
            <w:tcW w:w="568" w:type="dxa"/>
          </w:tcPr>
          <w:p w14:paraId="135D1615" w14:textId="77777777" w:rsidR="000822E8" w:rsidRPr="0047330C" w:rsidRDefault="000822E8" w:rsidP="000822E8">
            <w:pPr>
              <w:pStyle w:val="GOSTTablenorm"/>
              <w:rPr>
                <w:szCs w:val="22"/>
              </w:rPr>
            </w:pPr>
            <w:r w:rsidRPr="0047330C">
              <w:rPr>
                <w:szCs w:val="22"/>
              </w:rPr>
              <w:t>П</w:t>
            </w:r>
          </w:p>
        </w:tc>
        <w:tc>
          <w:tcPr>
            <w:tcW w:w="1135" w:type="dxa"/>
          </w:tcPr>
          <w:p w14:paraId="7524F200" w14:textId="77777777" w:rsidR="000822E8" w:rsidRPr="0047330C" w:rsidRDefault="000822E8" w:rsidP="000822E8">
            <w:pPr>
              <w:pStyle w:val="GOSTTablenorm"/>
              <w:rPr>
                <w:szCs w:val="22"/>
              </w:rPr>
            </w:pPr>
            <w:r w:rsidRPr="0047330C">
              <w:rPr>
                <w:szCs w:val="22"/>
              </w:rPr>
              <w:t>N(20.2)</w:t>
            </w:r>
          </w:p>
        </w:tc>
        <w:tc>
          <w:tcPr>
            <w:tcW w:w="568" w:type="dxa"/>
          </w:tcPr>
          <w:p w14:paraId="2564EA0E" w14:textId="7783ED41" w:rsidR="000822E8" w:rsidRPr="0047330C" w:rsidRDefault="000822E8" w:rsidP="000822E8">
            <w:pPr>
              <w:pStyle w:val="GOSTTablenorm"/>
              <w:rPr>
                <w:szCs w:val="22"/>
              </w:rPr>
            </w:pPr>
            <w:r w:rsidRPr="0047330C">
              <w:rPr>
                <w:szCs w:val="22"/>
              </w:rPr>
              <w:t>Н</w:t>
            </w:r>
          </w:p>
        </w:tc>
        <w:tc>
          <w:tcPr>
            <w:tcW w:w="4020" w:type="dxa"/>
          </w:tcPr>
          <w:p w14:paraId="54E18C9B" w14:textId="77777777" w:rsidR="000822E8" w:rsidRPr="0047330C" w:rsidRDefault="000822E8" w:rsidP="000822E8">
            <w:pPr>
              <w:pStyle w:val="GOSTTablenorm"/>
              <w:rPr>
                <w:szCs w:val="22"/>
                <w:lang w:eastAsia="en-US"/>
              </w:rPr>
            </w:pPr>
            <w:r w:rsidRPr="0047330C">
              <w:rPr>
                <w:szCs w:val="22"/>
                <w:lang w:eastAsia="en-US"/>
              </w:rPr>
              <w:t>Указывается итоговое значение по недостаче.</w:t>
            </w:r>
          </w:p>
          <w:p w14:paraId="3E64A037" w14:textId="45EEDABD" w:rsidR="000822E8" w:rsidRPr="0047330C" w:rsidRDefault="000822E8" w:rsidP="000822E8">
            <w:pPr>
              <w:pStyle w:val="GOSTTablenorm"/>
              <w:rPr>
                <w:szCs w:val="22"/>
                <w:lang w:eastAsia="en-US"/>
              </w:rPr>
            </w:pPr>
            <w:r w:rsidRPr="0047330C">
              <w:rPr>
                <w:szCs w:val="22"/>
                <w:lang w:eastAsia="en-US"/>
              </w:rPr>
              <w:t xml:space="preserve">Для документа с признаком </w:t>
            </w:r>
            <w:r w:rsidR="00BA5408" w:rsidRPr="0047330C">
              <w:rPr>
                <w:szCs w:val="22"/>
                <w:lang w:eastAsia="en-US"/>
              </w:rPr>
              <w:t>«</w:t>
            </w:r>
            <w:r w:rsidRPr="0047330C">
              <w:rPr>
                <w:szCs w:val="22"/>
                <w:lang w:eastAsia="en-US"/>
              </w:rPr>
              <w:t>Выписка</w:t>
            </w:r>
            <w:r w:rsidR="00BA5408" w:rsidRPr="0047330C">
              <w:rPr>
                <w:szCs w:val="22"/>
                <w:lang w:eastAsia="en-US"/>
              </w:rPr>
              <w:t>»</w:t>
            </w:r>
            <w:r w:rsidRPr="0047330C">
              <w:rPr>
                <w:szCs w:val="22"/>
                <w:lang w:eastAsia="en-US"/>
              </w:rPr>
              <w:t xml:space="preserve"> = «Да» </w:t>
            </w:r>
            <w:r w:rsidR="00C12D9C" w:rsidRPr="0047330C">
              <w:rPr>
                <w:szCs w:val="22"/>
                <w:lang w:eastAsia="en-US"/>
              </w:rPr>
              <w:t xml:space="preserve">поле </w:t>
            </w:r>
            <w:r w:rsidRPr="0047330C">
              <w:rPr>
                <w:szCs w:val="22"/>
                <w:lang w:eastAsia="en-US"/>
              </w:rPr>
              <w:t>не заполняется.</w:t>
            </w:r>
          </w:p>
          <w:p w14:paraId="2B73DEE6" w14:textId="774A66D0" w:rsidR="004820A7" w:rsidRPr="0047330C" w:rsidRDefault="00BC5E1D" w:rsidP="00A303D6">
            <w:pPr>
              <w:pStyle w:val="GOSTTablenorm"/>
              <w:rPr>
                <w:szCs w:val="22"/>
                <w:lang w:eastAsia="en-US"/>
              </w:rPr>
            </w:pPr>
            <w:r w:rsidRPr="0047330C">
              <w:rPr>
                <w:szCs w:val="22"/>
                <w:lang w:eastAsia="en-US"/>
              </w:rPr>
              <w:t>О</w:t>
            </w:r>
            <w:r w:rsidR="000822E8" w:rsidRPr="0047330C">
              <w:rPr>
                <w:szCs w:val="22"/>
                <w:lang w:eastAsia="en-US"/>
              </w:rPr>
              <w:t>бязательно для заполнения</w:t>
            </w:r>
            <w:r w:rsidRPr="0047330C">
              <w:rPr>
                <w:szCs w:val="22"/>
                <w:lang w:eastAsia="en-US"/>
              </w:rPr>
              <w:t xml:space="preserve"> в случае наличия «</w:t>
            </w:r>
            <w:r w:rsidRPr="0047330C">
              <w:rPr>
                <w:szCs w:val="22"/>
              </w:rPr>
              <w:t>Раздела 5. Сведения о количественном и качественном расхождении при приемке товаров, работ, услуг»</w:t>
            </w:r>
            <w:r w:rsidR="004820A7" w:rsidRPr="0047330C">
              <w:rPr>
                <w:szCs w:val="22"/>
                <w:lang w:eastAsia="en-US"/>
              </w:rPr>
              <w:t>.</w:t>
            </w:r>
            <w:r w:rsidR="004C3033" w:rsidRPr="0047330C">
              <w:rPr>
                <w:szCs w:val="22"/>
                <w:lang w:eastAsia="en-US"/>
              </w:rPr>
              <w:t xml:space="preserve"> </w:t>
            </w:r>
            <w:r w:rsidR="00775363" w:rsidRPr="0047330C">
              <w:rPr>
                <w:szCs w:val="22"/>
                <w:lang w:eastAsia="en-US"/>
              </w:rPr>
              <w:t>При отсутствии значений</w:t>
            </w:r>
            <w:r w:rsidR="004C3033" w:rsidRPr="0047330C">
              <w:rPr>
                <w:szCs w:val="22"/>
                <w:lang w:eastAsia="en-US"/>
              </w:rPr>
              <w:t xml:space="preserve"> при этом, </w:t>
            </w:r>
            <w:r w:rsidR="00775363" w:rsidRPr="0047330C">
              <w:rPr>
                <w:szCs w:val="22"/>
                <w:lang w:eastAsia="en-US"/>
              </w:rPr>
              <w:t>указывается «0.00»</w:t>
            </w:r>
          </w:p>
        </w:tc>
      </w:tr>
      <w:tr w:rsidR="000822E8" w:rsidRPr="0047330C" w14:paraId="68E79701" w14:textId="77777777" w:rsidTr="00CB77C9">
        <w:tc>
          <w:tcPr>
            <w:tcW w:w="1703" w:type="dxa"/>
          </w:tcPr>
          <w:p w14:paraId="48A8381A" w14:textId="21BFDCFA" w:rsidR="000822E8" w:rsidRPr="0047330C" w:rsidRDefault="000822E8" w:rsidP="000822E8">
            <w:pPr>
              <w:pStyle w:val="GOSTTablenorm"/>
              <w:rPr>
                <w:szCs w:val="22"/>
              </w:rPr>
            </w:pPr>
            <w:r w:rsidRPr="0047330C">
              <w:rPr>
                <w:szCs w:val="22"/>
              </w:rPr>
              <w:t>Итого</w:t>
            </w:r>
          </w:p>
        </w:tc>
        <w:tc>
          <w:tcPr>
            <w:tcW w:w="1700" w:type="dxa"/>
          </w:tcPr>
          <w:p w14:paraId="787D109D" w14:textId="77777777" w:rsidR="000822E8" w:rsidRPr="0047330C" w:rsidRDefault="000822E8" w:rsidP="000822E8">
            <w:pPr>
              <w:pStyle w:val="GOSTTablenorm"/>
              <w:rPr>
                <w:szCs w:val="22"/>
              </w:rPr>
            </w:pPr>
            <w:r w:rsidRPr="0047330C">
              <w:rPr>
                <w:szCs w:val="22"/>
              </w:rPr>
              <w:t>Section_5_OverageCostNDSInclTotal</w:t>
            </w:r>
          </w:p>
        </w:tc>
        <w:tc>
          <w:tcPr>
            <w:tcW w:w="568" w:type="dxa"/>
          </w:tcPr>
          <w:p w14:paraId="70F348B3" w14:textId="77777777" w:rsidR="000822E8" w:rsidRPr="0047330C" w:rsidRDefault="000822E8" w:rsidP="000822E8">
            <w:pPr>
              <w:pStyle w:val="GOSTTablenorm"/>
              <w:rPr>
                <w:szCs w:val="22"/>
              </w:rPr>
            </w:pPr>
            <w:r w:rsidRPr="0047330C">
              <w:rPr>
                <w:szCs w:val="22"/>
              </w:rPr>
              <w:t>П</w:t>
            </w:r>
          </w:p>
        </w:tc>
        <w:tc>
          <w:tcPr>
            <w:tcW w:w="1135" w:type="dxa"/>
          </w:tcPr>
          <w:p w14:paraId="4038E9FF" w14:textId="77777777" w:rsidR="000822E8" w:rsidRPr="0047330C" w:rsidRDefault="000822E8" w:rsidP="000822E8">
            <w:pPr>
              <w:pStyle w:val="GOSTTablenorm"/>
              <w:rPr>
                <w:szCs w:val="22"/>
              </w:rPr>
            </w:pPr>
            <w:r w:rsidRPr="0047330C">
              <w:rPr>
                <w:szCs w:val="22"/>
              </w:rPr>
              <w:t>N(20.2)</w:t>
            </w:r>
          </w:p>
        </w:tc>
        <w:tc>
          <w:tcPr>
            <w:tcW w:w="568" w:type="dxa"/>
          </w:tcPr>
          <w:p w14:paraId="6275B5EC" w14:textId="1B31C1EA" w:rsidR="000822E8" w:rsidRPr="0047330C" w:rsidRDefault="000822E8" w:rsidP="000822E8">
            <w:pPr>
              <w:pStyle w:val="GOSTTablenorm"/>
              <w:rPr>
                <w:szCs w:val="22"/>
              </w:rPr>
            </w:pPr>
            <w:r w:rsidRPr="0047330C">
              <w:rPr>
                <w:szCs w:val="22"/>
              </w:rPr>
              <w:t>Н</w:t>
            </w:r>
          </w:p>
        </w:tc>
        <w:tc>
          <w:tcPr>
            <w:tcW w:w="4020" w:type="dxa"/>
          </w:tcPr>
          <w:p w14:paraId="3309CA5F" w14:textId="77777777" w:rsidR="000822E8" w:rsidRPr="0047330C" w:rsidRDefault="000822E8" w:rsidP="000822E8">
            <w:pPr>
              <w:pStyle w:val="GOSTTablenorm"/>
              <w:rPr>
                <w:szCs w:val="22"/>
                <w:lang w:eastAsia="en-US"/>
              </w:rPr>
            </w:pPr>
            <w:r w:rsidRPr="0047330C">
              <w:rPr>
                <w:szCs w:val="22"/>
                <w:lang w:eastAsia="en-US"/>
              </w:rPr>
              <w:t>Указывается итоговое значение по излишкам.</w:t>
            </w:r>
          </w:p>
          <w:p w14:paraId="34F480F0" w14:textId="30FBA7E4" w:rsidR="000822E8" w:rsidRPr="0047330C" w:rsidRDefault="000822E8" w:rsidP="000822E8">
            <w:pPr>
              <w:pStyle w:val="GOSTTablenorm"/>
              <w:rPr>
                <w:szCs w:val="22"/>
                <w:lang w:eastAsia="en-US"/>
              </w:rPr>
            </w:pPr>
            <w:r w:rsidRPr="0047330C">
              <w:rPr>
                <w:szCs w:val="22"/>
                <w:lang w:eastAsia="en-US"/>
              </w:rPr>
              <w:t xml:space="preserve">Для документа с признаком </w:t>
            </w:r>
            <w:r w:rsidR="00BA5408" w:rsidRPr="0047330C">
              <w:rPr>
                <w:szCs w:val="22"/>
                <w:lang w:eastAsia="en-US"/>
              </w:rPr>
              <w:t>«</w:t>
            </w:r>
            <w:r w:rsidRPr="0047330C">
              <w:rPr>
                <w:szCs w:val="22"/>
                <w:lang w:eastAsia="en-US"/>
              </w:rPr>
              <w:t>Выписка</w:t>
            </w:r>
            <w:r w:rsidR="00BA5408" w:rsidRPr="0047330C">
              <w:rPr>
                <w:szCs w:val="22"/>
                <w:lang w:eastAsia="en-US"/>
              </w:rPr>
              <w:t>»</w:t>
            </w:r>
            <w:r w:rsidRPr="0047330C">
              <w:rPr>
                <w:szCs w:val="22"/>
                <w:lang w:eastAsia="en-US"/>
              </w:rPr>
              <w:t xml:space="preserve"> = «Да» реквизит не заполняется.</w:t>
            </w:r>
          </w:p>
          <w:p w14:paraId="58D11A37" w14:textId="7C5737D0" w:rsidR="000822E8" w:rsidRPr="0047330C" w:rsidRDefault="00BC5E1D" w:rsidP="004C3033">
            <w:pPr>
              <w:pStyle w:val="GOSTTablenorm"/>
              <w:rPr>
                <w:szCs w:val="22"/>
                <w:lang w:eastAsia="en-US"/>
              </w:rPr>
            </w:pPr>
            <w:r w:rsidRPr="0047330C">
              <w:rPr>
                <w:szCs w:val="22"/>
                <w:lang w:eastAsia="en-US"/>
              </w:rPr>
              <w:t>О</w:t>
            </w:r>
            <w:r w:rsidR="000822E8" w:rsidRPr="0047330C">
              <w:rPr>
                <w:szCs w:val="22"/>
                <w:lang w:eastAsia="en-US"/>
              </w:rPr>
              <w:t>бязательно для заполнения</w:t>
            </w:r>
            <w:r w:rsidRPr="0047330C">
              <w:rPr>
                <w:szCs w:val="22"/>
                <w:lang w:eastAsia="en-US"/>
              </w:rPr>
              <w:t xml:space="preserve"> в случае наличия «</w:t>
            </w:r>
            <w:r w:rsidRPr="0047330C">
              <w:rPr>
                <w:szCs w:val="22"/>
              </w:rPr>
              <w:t>Раздела 5. Сведения о количественном и качественном расхождении при приемке товаров, работ, услуг»</w:t>
            </w:r>
            <w:r w:rsidR="004820A7" w:rsidRPr="0047330C">
              <w:t>.</w:t>
            </w:r>
            <w:r w:rsidR="004C3033" w:rsidRPr="0047330C">
              <w:t xml:space="preserve"> </w:t>
            </w:r>
            <w:r w:rsidR="00775363" w:rsidRPr="0047330C">
              <w:rPr>
                <w:szCs w:val="22"/>
                <w:lang w:eastAsia="en-US"/>
              </w:rPr>
              <w:t xml:space="preserve">При отсутствии значений </w:t>
            </w:r>
            <w:r w:rsidR="004C3033" w:rsidRPr="0047330C">
              <w:rPr>
                <w:szCs w:val="22"/>
                <w:lang w:eastAsia="en-US"/>
              </w:rPr>
              <w:t xml:space="preserve">при этом, </w:t>
            </w:r>
            <w:r w:rsidR="00775363" w:rsidRPr="0047330C">
              <w:rPr>
                <w:szCs w:val="22"/>
                <w:lang w:eastAsia="en-US"/>
              </w:rPr>
              <w:t>указывается «0.00»</w:t>
            </w:r>
          </w:p>
        </w:tc>
      </w:tr>
      <w:tr w:rsidR="000822E8" w:rsidRPr="0047330C" w14:paraId="7C8395FC" w14:textId="77777777" w:rsidTr="00CB77C9">
        <w:tc>
          <w:tcPr>
            <w:tcW w:w="1703" w:type="dxa"/>
          </w:tcPr>
          <w:p w14:paraId="1798F834" w14:textId="77777777" w:rsidR="000822E8" w:rsidRPr="0047330C" w:rsidRDefault="000822E8" w:rsidP="000822E8">
            <w:pPr>
              <w:pStyle w:val="GOSTTablenorm"/>
              <w:rPr>
                <w:szCs w:val="22"/>
              </w:rPr>
            </w:pPr>
            <w:r w:rsidRPr="0047330C">
              <w:rPr>
                <w:szCs w:val="22"/>
              </w:rPr>
              <w:t>Итого</w:t>
            </w:r>
          </w:p>
        </w:tc>
        <w:tc>
          <w:tcPr>
            <w:tcW w:w="1700" w:type="dxa"/>
          </w:tcPr>
          <w:p w14:paraId="62769983" w14:textId="77777777" w:rsidR="000822E8" w:rsidRPr="0047330C" w:rsidRDefault="000822E8" w:rsidP="000822E8">
            <w:pPr>
              <w:pStyle w:val="GOSTTablenorm"/>
              <w:rPr>
                <w:szCs w:val="22"/>
              </w:rPr>
            </w:pPr>
            <w:r w:rsidRPr="0047330C">
              <w:rPr>
                <w:szCs w:val="22"/>
              </w:rPr>
              <w:t>Section_5_DefectCostNDSInclTo</w:t>
            </w:r>
            <w:r w:rsidRPr="0047330C">
              <w:rPr>
                <w:szCs w:val="22"/>
              </w:rPr>
              <w:lastRenderedPageBreak/>
              <w:t>tal</w:t>
            </w:r>
          </w:p>
        </w:tc>
        <w:tc>
          <w:tcPr>
            <w:tcW w:w="568" w:type="dxa"/>
          </w:tcPr>
          <w:p w14:paraId="7AEC2063" w14:textId="77777777" w:rsidR="000822E8" w:rsidRPr="0047330C" w:rsidRDefault="000822E8" w:rsidP="000822E8">
            <w:pPr>
              <w:pStyle w:val="GOSTTablenorm"/>
              <w:rPr>
                <w:szCs w:val="22"/>
              </w:rPr>
            </w:pPr>
            <w:r w:rsidRPr="0047330C">
              <w:rPr>
                <w:szCs w:val="22"/>
              </w:rPr>
              <w:lastRenderedPageBreak/>
              <w:t>П</w:t>
            </w:r>
          </w:p>
        </w:tc>
        <w:tc>
          <w:tcPr>
            <w:tcW w:w="1135" w:type="dxa"/>
          </w:tcPr>
          <w:p w14:paraId="4FA36216" w14:textId="77777777" w:rsidR="000822E8" w:rsidRPr="0047330C" w:rsidRDefault="000822E8" w:rsidP="000822E8">
            <w:pPr>
              <w:pStyle w:val="GOSTTablenorm"/>
              <w:rPr>
                <w:szCs w:val="22"/>
              </w:rPr>
            </w:pPr>
            <w:r w:rsidRPr="0047330C">
              <w:rPr>
                <w:szCs w:val="22"/>
              </w:rPr>
              <w:t>N(20.2)</w:t>
            </w:r>
          </w:p>
        </w:tc>
        <w:tc>
          <w:tcPr>
            <w:tcW w:w="568" w:type="dxa"/>
          </w:tcPr>
          <w:p w14:paraId="49F6C407" w14:textId="5EE8E5AE" w:rsidR="000822E8" w:rsidRPr="0047330C" w:rsidRDefault="000822E8" w:rsidP="000822E8">
            <w:pPr>
              <w:pStyle w:val="GOSTTablenorm"/>
              <w:rPr>
                <w:szCs w:val="22"/>
              </w:rPr>
            </w:pPr>
            <w:r w:rsidRPr="0047330C">
              <w:rPr>
                <w:szCs w:val="22"/>
              </w:rPr>
              <w:t>Н</w:t>
            </w:r>
          </w:p>
        </w:tc>
        <w:tc>
          <w:tcPr>
            <w:tcW w:w="4020" w:type="dxa"/>
          </w:tcPr>
          <w:p w14:paraId="5B4213FF" w14:textId="77777777" w:rsidR="000822E8" w:rsidRPr="0047330C" w:rsidRDefault="000822E8" w:rsidP="000822E8">
            <w:pPr>
              <w:pStyle w:val="GOSTTablenorm"/>
              <w:rPr>
                <w:szCs w:val="22"/>
                <w:lang w:eastAsia="en-US"/>
              </w:rPr>
            </w:pPr>
            <w:r w:rsidRPr="0047330C">
              <w:rPr>
                <w:szCs w:val="22"/>
                <w:lang w:eastAsia="en-US"/>
              </w:rPr>
              <w:t>Указывается итоговое значение по браку и бою.</w:t>
            </w:r>
          </w:p>
          <w:p w14:paraId="7BF4FF0B" w14:textId="4782E96A" w:rsidR="000822E8" w:rsidRPr="0047330C" w:rsidRDefault="000822E8" w:rsidP="000822E8">
            <w:pPr>
              <w:pStyle w:val="GOSTTablenorm"/>
              <w:rPr>
                <w:szCs w:val="22"/>
                <w:lang w:eastAsia="en-US"/>
              </w:rPr>
            </w:pPr>
            <w:r w:rsidRPr="0047330C">
              <w:rPr>
                <w:szCs w:val="22"/>
                <w:lang w:eastAsia="en-US"/>
              </w:rPr>
              <w:lastRenderedPageBreak/>
              <w:t xml:space="preserve">Для документа с признаком </w:t>
            </w:r>
            <w:r w:rsidR="00BA5408" w:rsidRPr="0047330C">
              <w:rPr>
                <w:szCs w:val="22"/>
                <w:lang w:eastAsia="en-US"/>
              </w:rPr>
              <w:t>«</w:t>
            </w:r>
            <w:r w:rsidRPr="0047330C">
              <w:rPr>
                <w:szCs w:val="22"/>
                <w:lang w:eastAsia="en-US"/>
              </w:rPr>
              <w:t>Выписка</w:t>
            </w:r>
            <w:r w:rsidR="00BA5408" w:rsidRPr="0047330C">
              <w:rPr>
                <w:szCs w:val="22"/>
                <w:lang w:eastAsia="en-US"/>
              </w:rPr>
              <w:t>»</w:t>
            </w:r>
            <w:r w:rsidRPr="0047330C">
              <w:rPr>
                <w:szCs w:val="22"/>
                <w:lang w:eastAsia="en-US"/>
              </w:rPr>
              <w:t xml:space="preserve"> = «Да» реквизит не заполняется.</w:t>
            </w:r>
          </w:p>
          <w:p w14:paraId="1ACB18D0" w14:textId="39052950" w:rsidR="000822E8" w:rsidRPr="0047330C" w:rsidRDefault="00BC5E1D" w:rsidP="004C3033">
            <w:pPr>
              <w:pStyle w:val="GOSTTablenorm"/>
              <w:rPr>
                <w:szCs w:val="22"/>
                <w:lang w:eastAsia="en-US"/>
              </w:rPr>
            </w:pPr>
            <w:r w:rsidRPr="0047330C">
              <w:rPr>
                <w:szCs w:val="22"/>
                <w:lang w:eastAsia="en-US"/>
              </w:rPr>
              <w:t>О</w:t>
            </w:r>
            <w:r w:rsidR="000822E8" w:rsidRPr="0047330C">
              <w:rPr>
                <w:szCs w:val="22"/>
                <w:lang w:eastAsia="en-US"/>
              </w:rPr>
              <w:t>бязательно для заполнения</w:t>
            </w:r>
            <w:r w:rsidRPr="0047330C">
              <w:rPr>
                <w:szCs w:val="22"/>
                <w:lang w:eastAsia="en-US"/>
              </w:rPr>
              <w:t xml:space="preserve"> в случае наличия «</w:t>
            </w:r>
            <w:r w:rsidRPr="0047330C">
              <w:rPr>
                <w:szCs w:val="22"/>
              </w:rPr>
              <w:t>Раздела 5. Сведения о количественном и качественном расхождении при приемке товаров, работ, услуг»</w:t>
            </w:r>
            <w:r w:rsidR="004820A7" w:rsidRPr="0047330C">
              <w:t>.</w:t>
            </w:r>
            <w:r w:rsidR="004C3033" w:rsidRPr="0047330C">
              <w:t xml:space="preserve"> </w:t>
            </w:r>
            <w:r w:rsidR="00775363" w:rsidRPr="0047330C">
              <w:rPr>
                <w:szCs w:val="22"/>
                <w:lang w:eastAsia="en-US"/>
              </w:rPr>
              <w:t xml:space="preserve">При отсутствии значений </w:t>
            </w:r>
            <w:r w:rsidR="004C3033" w:rsidRPr="0047330C">
              <w:rPr>
                <w:szCs w:val="22"/>
                <w:lang w:eastAsia="en-US"/>
              </w:rPr>
              <w:t xml:space="preserve">при этом, </w:t>
            </w:r>
            <w:r w:rsidR="00775363" w:rsidRPr="0047330C">
              <w:rPr>
                <w:szCs w:val="22"/>
                <w:lang w:eastAsia="en-US"/>
              </w:rPr>
              <w:t>указывается «0.00»</w:t>
            </w:r>
          </w:p>
        </w:tc>
      </w:tr>
      <w:tr w:rsidR="000822E8" w:rsidRPr="0047330C" w14:paraId="1A44BB42" w14:textId="77777777" w:rsidTr="00CB77C9">
        <w:tc>
          <w:tcPr>
            <w:tcW w:w="9694" w:type="dxa"/>
            <w:gridSpan w:val="6"/>
          </w:tcPr>
          <w:p w14:paraId="5F1DEE1D" w14:textId="77777777" w:rsidR="000822E8" w:rsidRPr="0047330C" w:rsidRDefault="000822E8" w:rsidP="000822E8">
            <w:pPr>
              <w:pStyle w:val="GOSTTablenorm"/>
              <w:rPr>
                <w:szCs w:val="22"/>
                <w:lang w:eastAsia="en-US"/>
              </w:rPr>
            </w:pPr>
            <w:r w:rsidRPr="0047330C">
              <w:rPr>
                <w:b/>
                <w:szCs w:val="22"/>
              </w:rPr>
              <w:lastRenderedPageBreak/>
              <w:t>Раздел 6. Сведения о строительно-монтажных работах</w:t>
            </w:r>
          </w:p>
        </w:tc>
      </w:tr>
      <w:tr w:rsidR="000822E8" w:rsidRPr="0047330C" w14:paraId="32D3442D" w14:textId="77777777" w:rsidTr="00CB77C9">
        <w:tc>
          <w:tcPr>
            <w:tcW w:w="1703" w:type="dxa"/>
          </w:tcPr>
          <w:p w14:paraId="59D09BF5" w14:textId="77777777" w:rsidR="000822E8" w:rsidRPr="0047330C" w:rsidRDefault="000822E8" w:rsidP="000822E8">
            <w:pPr>
              <w:pStyle w:val="GOSTTablenorm"/>
              <w:rPr>
                <w:szCs w:val="22"/>
              </w:rPr>
            </w:pPr>
            <w:r w:rsidRPr="0047330C">
              <w:rPr>
                <w:szCs w:val="22"/>
              </w:rPr>
              <w:t>Раздел 6. Сведения о строительно-монтажных работах</w:t>
            </w:r>
          </w:p>
        </w:tc>
        <w:tc>
          <w:tcPr>
            <w:tcW w:w="1700" w:type="dxa"/>
          </w:tcPr>
          <w:p w14:paraId="034E7894" w14:textId="10290F27" w:rsidR="000822E8" w:rsidRPr="0047330C" w:rsidRDefault="000822E8" w:rsidP="000822E8">
            <w:pPr>
              <w:pStyle w:val="GOSTTablenorm"/>
              <w:rPr>
                <w:szCs w:val="22"/>
              </w:rPr>
            </w:pPr>
            <w:r w:rsidRPr="0047330C">
              <w:rPr>
                <w:szCs w:val="22"/>
              </w:rPr>
              <w:t>Section_6_InfoWork_D107</w:t>
            </w:r>
          </w:p>
        </w:tc>
        <w:tc>
          <w:tcPr>
            <w:tcW w:w="568" w:type="dxa"/>
          </w:tcPr>
          <w:p w14:paraId="7474660F" w14:textId="77777777" w:rsidR="000822E8" w:rsidRPr="0047330C" w:rsidRDefault="000822E8" w:rsidP="000822E8">
            <w:pPr>
              <w:pStyle w:val="GOSTTablenorm"/>
              <w:rPr>
                <w:szCs w:val="22"/>
              </w:rPr>
            </w:pPr>
            <w:r w:rsidRPr="0047330C">
              <w:rPr>
                <w:szCs w:val="22"/>
              </w:rPr>
              <w:t>С</w:t>
            </w:r>
          </w:p>
        </w:tc>
        <w:tc>
          <w:tcPr>
            <w:tcW w:w="1135" w:type="dxa"/>
          </w:tcPr>
          <w:p w14:paraId="307C324E" w14:textId="77777777" w:rsidR="000822E8" w:rsidRPr="0047330C" w:rsidRDefault="000822E8" w:rsidP="000822E8">
            <w:pPr>
              <w:pStyle w:val="GOSTTablenorm"/>
              <w:rPr>
                <w:szCs w:val="22"/>
              </w:rPr>
            </w:pPr>
            <w:r w:rsidRPr="0047330C">
              <w:rPr>
                <w:szCs w:val="22"/>
              </w:rPr>
              <w:t>tSection_6_InfoWork_D107</w:t>
            </w:r>
          </w:p>
        </w:tc>
        <w:tc>
          <w:tcPr>
            <w:tcW w:w="568" w:type="dxa"/>
          </w:tcPr>
          <w:p w14:paraId="27A2B7A0" w14:textId="77777777" w:rsidR="000822E8" w:rsidRPr="0047330C" w:rsidRDefault="000822E8" w:rsidP="000822E8">
            <w:pPr>
              <w:pStyle w:val="GOSTTablenorm"/>
              <w:rPr>
                <w:szCs w:val="22"/>
              </w:rPr>
            </w:pPr>
            <w:r w:rsidRPr="0047330C">
              <w:rPr>
                <w:szCs w:val="22"/>
              </w:rPr>
              <w:t>Н</w:t>
            </w:r>
          </w:p>
        </w:tc>
        <w:tc>
          <w:tcPr>
            <w:tcW w:w="4020" w:type="dxa"/>
          </w:tcPr>
          <w:p w14:paraId="0030C31B" w14:textId="08836E0D" w:rsidR="003E777C" w:rsidRPr="0047330C" w:rsidRDefault="000822E8" w:rsidP="003E777C">
            <w:pPr>
              <w:pStyle w:val="GOSTTablenorm"/>
              <w:rPr>
                <w:szCs w:val="22"/>
                <w:lang w:eastAsia="en-US"/>
              </w:rPr>
            </w:pPr>
            <w:r w:rsidRPr="0047330C">
              <w:rPr>
                <w:szCs w:val="22"/>
                <w:lang w:eastAsia="en-US"/>
              </w:rPr>
              <w:t xml:space="preserve">Состав элемента представлен в таблице </w:t>
            </w:r>
            <w:r w:rsidRPr="0047330C">
              <w:rPr>
                <w:szCs w:val="22"/>
                <w:lang w:eastAsia="en-US"/>
              </w:rPr>
              <w:fldChar w:fldCharType="begin"/>
            </w:r>
            <w:r w:rsidRPr="0047330C">
              <w:rPr>
                <w:szCs w:val="22"/>
                <w:lang w:eastAsia="en-US"/>
              </w:rPr>
              <w:instrText xml:space="preserve"> REF _Ref173755752 \h  \* MERGEFORMAT </w:instrText>
            </w:r>
            <w:r w:rsidRPr="0047330C">
              <w:rPr>
                <w:szCs w:val="22"/>
                <w:lang w:eastAsia="en-US"/>
              </w:rPr>
            </w:r>
            <w:r w:rsidRPr="0047330C">
              <w:rPr>
                <w:szCs w:val="22"/>
                <w:lang w:eastAsia="en-US"/>
              </w:rPr>
              <w:fldChar w:fldCharType="separate"/>
            </w:r>
            <w:r w:rsidR="00BB6FF0" w:rsidRPr="00BB6FF0">
              <w:rPr>
                <w:noProof/>
                <w:szCs w:val="22"/>
              </w:rPr>
              <w:t>188</w:t>
            </w:r>
            <w:r w:rsidRPr="0047330C">
              <w:rPr>
                <w:szCs w:val="22"/>
                <w:lang w:eastAsia="en-US"/>
              </w:rPr>
              <w:fldChar w:fldCharType="end"/>
            </w:r>
            <w:r w:rsidR="003E777C" w:rsidRPr="0047330C">
              <w:rPr>
                <w:szCs w:val="22"/>
                <w:lang w:eastAsia="en-US"/>
              </w:rPr>
              <w:t>.</w:t>
            </w:r>
          </w:p>
          <w:p w14:paraId="286B2E13" w14:textId="69B9923C" w:rsidR="000822E8" w:rsidRPr="0047330C" w:rsidRDefault="003E777C" w:rsidP="003E777C">
            <w:pPr>
              <w:pStyle w:val="GOSTTablenorm"/>
              <w:rPr>
                <w:szCs w:val="22"/>
                <w:lang w:eastAsia="en-US"/>
              </w:rPr>
            </w:pPr>
            <w:r w:rsidRPr="0047330C">
              <w:rPr>
                <w:szCs w:val="22"/>
                <w:lang w:eastAsia="en-US"/>
              </w:rPr>
              <w:t>Блок не заполняется для документа с признаком «Выписка» = «Да»</w:t>
            </w:r>
          </w:p>
        </w:tc>
      </w:tr>
      <w:tr w:rsidR="000822E8" w:rsidRPr="0047330C" w14:paraId="77AE3568" w14:textId="77777777" w:rsidTr="00CB77C9">
        <w:tc>
          <w:tcPr>
            <w:tcW w:w="9694" w:type="dxa"/>
            <w:gridSpan w:val="6"/>
          </w:tcPr>
          <w:p w14:paraId="6DEB51CE" w14:textId="77777777" w:rsidR="000822E8" w:rsidRPr="0047330C" w:rsidRDefault="000822E8" w:rsidP="000822E8">
            <w:pPr>
              <w:pStyle w:val="GOSTTablenorm"/>
              <w:rPr>
                <w:b/>
                <w:szCs w:val="22"/>
              </w:rPr>
            </w:pPr>
            <w:r w:rsidRPr="0047330C">
              <w:rPr>
                <w:b/>
                <w:szCs w:val="22"/>
              </w:rPr>
              <w:t>Вложения</w:t>
            </w:r>
          </w:p>
        </w:tc>
      </w:tr>
      <w:tr w:rsidR="000822E8" w:rsidRPr="0047330C" w14:paraId="51515C07" w14:textId="77777777" w:rsidTr="00CB77C9">
        <w:tc>
          <w:tcPr>
            <w:tcW w:w="1703" w:type="dxa"/>
          </w:tcPr>
          <w:p w14:paraId="7143D46F" w14:textId="77777777" w:rsidR="000822E8" w:rsidRPr="0047330C" w:rsidRDefault="000822E8" w:rsidP="000822E8">
            <w:pPr>
              <w:pStyle w:val="GOSTTablenorm"/>
              <w:rPr>
                <w:szCs w:val="22"/>
              </w:rPr>
            </w:pPr>
            <w:r w:rsidRPr="0047330C">
              <w:rPr>
                <w:szCs w:val="22"/>
              </w:rPr>
              <w:t>Вложения</w:t>
            </w:r>
          </w:p>
        </w:tc>
        <w:tc>
          <w:tcPr>
            <w:tcW w:w="1700" w:type="dxa"/>
          </w:tcPr>
          <w:p w14:paraId="523997B1" w14:textId="77777777" w:rsidR="000822E8" w:rsidRPr="0047330C" w:rsidRDefault="000822E8" w:rsidP="000822E8">
            <w:pPr>
              <w:pStyle w:val="GOSTTablenorm"/>
              <w:rPr>
                <w:szCs w:val="22"/>
              </w:rPr>
            </w:pPr>
            <w:r w:rsidRPr="0047330C">
              <w:rPr>
                <w:szCs w:val="22"/>
              </w:rPr>
              <w:t>Attachment_D107</w:t>
            </w:r>
          </w:p>
        </w:tc>
        <w:tc>
          <w:tcPr>
            <w:tcW w:w="568" w:type="dxa"/>
          </w:tcPr>
          <w:p w14:paraId="067D3466" w14:textId="77777777" w:rsidR="000822E8" w:rsidRPr="0047330C" w:rsidRDefault="000822E8" w:rsidP="000822E8">
            <w:pPr>
              <w:pStyle w:val="GOSTTablenorm"/>
              <w:rPr>
                <w:szCs w:val="22"/>
              </w:rPr>
            </w:pPr>
            <w:r w:rsidRPr="0047330C">
              <w:rPr>
                <w:szCs w:val="22"/>
              </w:rPr>
              <w:t>С</w:t>
            </w:r>
          </w:p>
        </w:tc>
        <w:tc>
          <w:tcPr>
            <w:tcW w:w="1135" w:type="dxa"/>
          </w:tcPr>
          <w:p w14:paraId="0C4FF165" w14:textId="77777777" w:rsidR="000822E8" w:rsidRPr="0047330C" w:rsidRDefault="000822E8" w:rsidP="000822E8">
            <w:pPr>
              <w:pStyle w:val="GOSTTablenorm"/>
              <w:rPr>
                <w:szCs w:val="22"/>
              </w:rPr>
            </w:pPr>
            <w:r w:rsidRPr="0047330C">
              <w:rPr>
                <w:szCs w:val="22"/>
              </w:rPr>
              <w:t>tAttachment_D107</w:t>
            </w:r>
          </w:p>
        </w:tc>
        <w:tc>
          <w:tcPr>
            <w:tcW w:w="568" w:type="dxa"/>
          </w:tcPr>
          <w:p w14:paraId="71EC55FA" w14:textId="77777777" w:rsidR="000822E8" w:rsidRPr="0047330C" w:rsidRDefault="000822E8" w:rsidP="000822E8">
            <w:pPr>
              <w:pStyle w:val="GOSTTablenorm"/>
              <w:rPr>
                <w:szCs w:val="22"/>
              </w:rPr>
            </w:pPr>
            <w:r w:rsidRPr="0047330C">
              <w:rPr>
                <w:szCs w:val="22"/>
              </w:rPr>
              <w:t>Н</w:t>
            </w:r>
          </w:p>
        </w:tc>
        <w:tc>
          <w:tcPr>
            <w:tcW w:w="4020" w:type="dxa"/>
          </w:tcPr>
          <w:p w14:paraId="12AB510F" w14:textId="38208844" w:rsidR="000822E8" w:rsidRPr="0047330C" w:rsidRDefault="000822E8" w:rsidP="000822E8">
            <w:pPr>
              <w:pStyle w:val="GOSTTablenorm"/>
              <w:rPr>
                <w:szCs w:val="22"/>
                <w:lang w:eastAsia="en-US"/>
              </w:rPr>
            </w:pPr>
            <w:r w:rsidRPr="0047330C">
              <w:rPr>
                <w:szCs w:val="22"/>
                <w:lang w:eastAsia="en-US"/>
              </w:rPr>
              <w:t xml:space="preserve">Состав элемента представлен в таблице </w:t>
            </w:r>
            <w:r w:rsidRPr="0047330C">
              <w:rPr>
                <w:szCs w:val="22"/>
                <w:lang w:eastAsia="en-US"/>
              </w:rPr>
              <w:fldChar w:fldCharType="begin"/>
            </w:r>
            <w:r w:rsidRPr="0047330C">
              <w:rPr>
                <w:szCs w:val="22"/>
                <w:lang w:eastAsia="en-US"/>
              </w:rPr>
              <w:instrText xml:space="preserve"> REF _Ref174098504 \h  \* MERGEFORMAT </w:instrText>
            </w:r>
            <w:r w:rsidRPr="0047330C">
              <w:rPr>
                <w:szCs w:val="22"/>
                <w:lang w:eastAsia="en-US"/>
              </w:rPr>
            </w:r>
            <w:r w:rsidRPr="0047330C">
              <w:rPr>
                <w:szCs w:val="22"/>
                <w:lang w:eastAsia="en-US"/>
              </w:rPr>
              <w:fldChar w:fldCharType="separate"/>
            </w:r>
            <w:r w:rsidR="00BB6FF0" w:rsidRPr="00BB6FF0">
              <w:rPr>
                <w:noProof/>
                <w:szCs w:val="22"/>
              </w:rPr>
              <w:t>194</w:t>
            </w:r>
            <w:r w:rsidRPr="0047330C">
              <w:rPr>
                <w:szCs w:val="22"/>
                <w:lang w:eastAsia="en-US"/>
              </w:rPr>
              <w:fldChar w:fldCharType="end"/>
            </w:r>
          </w:p>
        </w:tc>
      </w:tr>
    </w:tbl>
    <w:p w14:paraId="13F51EC6" w14:textId="77777777" w:rsidR="00B57A7F" w:rsidRPr="0047330C" w:rsidRDefault="00B57A7F" w:rsidP="00B57A7F">
      <w:pPr>
        <w:pStyle w:val="32"/>
        <w:tabs>
          <w:tab w:val="num" w:pos="284"/>
        </w:tabs>
      </w:pPr>
      <w:bookmarkStart w:id="2671" w:name="_Toc177999183"/>
      <w:bookmarkStart w:id="2672" w:name="_Toc181969886"/>
      <w:bookmarkStart w:id="2673" w:name="_Toc184768041"/>
      <w:bookmarkStart w:id="2674" w:name="_Toc184817704"/>
      <w:bookmarkStart w:id="2675" w:name="_Toc147482200"/>
      <w:bookmarkStart w:id="2676" w:name="_Toc228281563"/>
      <w:r w:rsidRPr="0047330C">
        <w:t>Описание комплексного типа «</w:t>
      </w:r>
      <w:r w:rsidRPr="0047330C">
        <w:rPr>
          <w:rFonts w:eastAsiaTheme="minorHAnsi"/>
        </w:rPr>
        <w:t>tPayDocs_D107</w:t>
      </w:r>
      <w:r w:rsidRPr="0047330C">
        <w:t>»</w:t>
      </w:r>
      <w:bookmarkEnd w:id="2671"/>
      <w:bookmarkEnd w:id="2672"/>
      <w:bookmarkEnd w:id="2673"/>
      <w:bookmarkEnd w:id="2674"/>
      <w:bookmarkEnd w:id="2676"/>
    </w:p>
    <w:p w14:paraId="3DAA555E" w14:textId="77777777" w:rsidR="00B57A7F" w:rsidRPr="0047330C" w:rsidRDefault="00B57A7F" w:rsidP="00B57A7F">
      <w:pPr>
        <w:pStyle w:val="GOSTNormal"/>
      </w:pPr>
      <w:r w:rsidRPr="0047330C">
        <w:t>Описание комплексного типа «</w:t>
      </w:r>
      <w:r w:rsidRPr="0047330C">
        <w:rPr>
          <w:rFonts w:eastAsiaTheme="minorHAnsi"/>
        </w:rPr>
        <w:t>tPayDocs_D107</w:t>
      </w:r>
      <w:r w:rsidRPr="0047330C">
        <w:t>» блока «Платежно-расчетный документ (авансовые платежи)».</w:t>
      </w:r>
    </w:p>
    <w:p w14:paraId="4A99BCE8" w14:textId="2A0CABD2" w:rsidR="00B57A7F" w:rsidRPr="0047330C" w:rsidRDefault="008101E6" w:rsidP="00B57A7F">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2677" w:name="_Ref174098414"/>
      <w:bookmarkStart w:id="2678" w:name="_Toc177999371"/>
      <w:bookmarkStart w:id="2679" w:name="_Toc184767537"/>
      <w:bookmarkStart w:id="2680" w:name="_Toc184817471"/>
      <w:bookmarkStart w:id="2681" w:name="_Toc228281786"/>
      <w:r w:rsidR="00BB6FF0">
        <w:rPr>
          <w:noProof/>
        </w:rPr>
        <w:t>172</w:t>
      </w:r>
      <w:bookmarkEnd w:id="2677"/>
      <w:r w:rsidRPr="0047330C">
        <w:rPr>
          <w:noProof/>
        </w:rPr>
        <w:fldChar w:fldCharType="end"/>
      </w:r>
      <w:r w:rsidR="00B57A7F" w:rsidRPr="0047330C">
        <w:t xml:space="preserve"> – Описание комплексного типа «</w:t>
      </w:r>
      <w:r w:rsidR="00B57A7F" w:rsidRPr="0047330C">
        <w:rPr>
          <w:rFonts w:eastAsiaTheme="minorHAnsi"/>
        </w:rPr>
        <w:t>tPayDocs_D107</w:t>
      </w:r>
      <w:r w:rsidR="00B57A7F" w:rsidRPr="0047330C">
        <w:t>»</w:t>
      </w:r>
      <w:bookmarkEnd w:id="2678"/>
      <w:bookmarkEnd w:id="2679"/>
      <w:bookmarkEnd w:id="2680"/>
      <w:bookmarkEnd w:id="2681"/>
    </w:p>
    <w:tbl>
      <w:tblPr>
        <w:tblStyle w:val="GOSTTable"/>
        <w:tblW w:w="5000" w:type="pct"/>
        <w:tblLayout w:type="fixed"/>
        <w:tblLook w:val="07E0" w:firstRow="1" w:lastRow="1" w:firstColumn="1" w:lastColumn="1" w:noHBand="1" w:noVBand="1"/>
      </w:tblPr>
      <w:tblGrid>
        <w:gridCol w:w="1703"/>
        <w:gridCol w:w="1700"/>
        <w:gridCol w:w="568"/>
        <w:gridCol w:w="1135"/>
        <w:gridCol w:w="624"/>
        <w:gridCol w:w="3964"/>
      </w:tblGrid>
      <w:tr w:rsidR="00B57A7F" w:rsidRPr="0047330C" w14:paraId="5F235DC4" w14:textId="77777777" w:rsidTr="0090609D">
        <w:trPr>
          <w:cnfStyle w:val="100000000000" w:firstRow="1" w:lastRow="0" w:firstColumn="0" w:lastColumn="0" w:oddVBand="0" w:evenVBand="0" w:oddHBand="0" w:evenHBand="0" w:firstRowFirstColumn="0" w:firstRowLastColumn="0" w:lastRowFirstColumn="0" w:lastRowLastColumn="0"/>
        </w:trPr>
        <w:tc>
          <w:tcPr>
            <w:tcW w:w="1641" w:type="dxa"/>
          </w:tcPr>
          <w:p w14:paraId="06F0EE3F" w14:textId="77777777" w:rsidR="00B57A7F" w:rsidRPr="0047330C" w:rsidRDefault="00B57A7F" w:rsidP="0090609D">
            <w:pPr>
              <w:pStyle w:val="GOSTTableHead"/>
            </w:pPr>
            <w:r w:rsidRPr="0047330C">
              <w:t>Наименование элемента</w:t>
            </w:r>
          </w:p>
        </w:tc>
        <w:tc>
          <w:tcPr>
            <w:tcW w:w="1639" w:type="dxa"/>
          </w:tcPr>
          <w:p w14:paraId="63F091D2" w14:textId="77777777" w:rsidR="00B57A7F" w:rsidRPr="0047330C" w:rsidRDefault="00B57A7F" w:rsidP="0090609D">
            <w:pPr>
              <w:pStyle w:val="GOSTTableHead"/>
            </w:pPr>
            <w:r w:rsidRPr="0047330C">
              <w:t>Сокращенное наименование (код) элемента</w:t>
            </w:r>
          </w:p>
        </w:tc>
        <w:tc>
          <w:tcPr>
            <w:tcW w:w="548" w:type="dxa"/>
          </w:tcPr>
          <w:p w14:paraId="1F170234" w14:textId="77777777" w:rsidR="00B57A7F" w:rsidRPr="0047330C" w:rsidRDefault="00B57A7F" w:rsidP="0090609D">
            <w:pPr>
              <w:pStyle w:val="GOSTTableHead"/>
            </w:pPr>
            <w:r w:rsidRPr="0047330C">
              <w:t>Тип</w:t>
            </w:r>
          </w:p>
        </w:tc>
        <w:tc>
          <w:tcPr>
            <w:tcW w:w="1094" w:type="dxa"/>
          </w:tcPr>
          <w:p w14:paraId="50BC415B" w14:textId="77777777" w:rsidR="00B57A7F" w:rsidRPr="0047330C" w:rsidRDefault="00B57A7F" w:rsidP="0090609D">
            <w:pPr>
              <w:pStyle w:val="GOSTTableHead"/>
            </w:pPr>
            <w:r w:rsidRPr="0047330C">
              <w:t>Формат элемента</w:t>
            </w:r>
          </w:p>
        </w:tc>
        <w:tc>
          <w:tcPr>
            <w:tcW w:w="602" w:type="dxa"/>
          </w:tcPr>
          <w:p w14:paraId="6124304D" w14:textId="77777777" w:rsidR="00B57A7F" w:rsidRPr="0047330C" w:rsidRDefault="00B57A7F" w:rsidP="0090609D">
            <w:pPr>
              <w:pStyle w:val="GOSTTableHead"/>
            </w:pPr>
            <w:r w:rsidRPr="0047330C">
              <w:t>Обязательность</w:t>
            </w:r>
          </w:p>
        </w:tc>
        <w:tc>
          <w:tcPr>
            <w:tcW w:w="3821" w:type="dxa"/>
          </w:tcPr>
          <w:p w14:paraId="445DD78F" w14:textId="77777777" w:rsidR="00B57A7F" w:rsidRPr="0047330C" w:rsidRDefault="00B57A7F" w:rsidP="0090609D">
            <w:pPr>
              <w:pStyle w:val="GOSTTableHead"/>
            </w:pPr>
            <w:r w:rsidRPr="0047330C">
              <w:t>Дополнительная информация</w:t>
            </w:r>
          </w:p>
        </w:tc>
      </w:tr>
      <w:tr w:rsidR="00B57A7F" w:rsidRPr="0047330C" w14:paraId="3DCD1AD0" w14:textId="77777777" w:rsidTr="0090609D">
        <w:tc>
          <w:tcPr>
            <w:tcW w:w="1641" w:type="dxa"/>
          </w:tcPr>
          <w:p w14:paraId="6AD119B8" w14:textId="77777777" w:rsidR="00B57A7F" w:rsidRPr="0047330C" w:rsidRDefault="00B57A7F" w:rsidP="0090609D">
            <w:pPr>
              <w:pStyle w:val="GOSTTablenorm"/>
            </w:pPr>
            <w:r w:rsidRPr="0047330C">
              <w:t>tPayDocs_D107</w:t>
            </w:r>
          </w:p>
        </w:tc>
        <w:tc>
          <w:tcPr>
            <w:tcW w:w="1639" w:type="dxa"/>
          </w:tcPr>
          <w:p w14:paraId="72D488CC" w14:textId="77777777" w:rsidR="00B57A7F" w:rsidRPr="0047330C" w:rsidRDefault="00B57A7F" w:rsidP="0090609D">
            <w:pPr>
              <w:pStyle w:val="GOSTTablenorm"/>
            </w:pPr>
            <w:r w:rsidRPr="0047330C">
              <w:t>PayDocs_D107_ITEM</w:t>
            </w:r>
          </w:p>
        </w:tc>
        <w:tc>
          <w:tcPr>
            <w:tcW w:w="548" w:type="dxa"/>
          </w:tcPr>
          <w:p w14:paraId="5E90FC1C" w14:textId="77777777" w:rsidR="00B57A7F" w:rsidRPr="0047330C" w:rsidRDefault="00B57A7F" w:rsidP="0090609D">
            <w:pPr>
              <w:pStyle w:val="GOSTTablenorm"/>
            </w:pPr>
            <w:r w:rsidRPr="0047330C">
              <w:t>С</w:t>
            </w:r>
          </w:p>
        </w:tc>
        <w:tc>
          <w:tcPr>
            <w:tcW w:w="1094" w:type="dxa"/>
          </w:tcPr>
          <w:p w14:paraId="7B249DB4" w14:textId="77777777" w:rsidR="00B57A7F" w:rsidRPr="0047330C" w:rsidRDefault="00B57A7F" w:rsidP="0090609D">
            <w:pPr>
              <w:pStyle w:val="GOSTTablenorm"/>
            </w:pPr>
            <w:r w:rsidRPr="0047330C">
              <w:t>tPayDocs_D107_ITEM</w:t>
            </w:r>
          </w:p>
        </w:tc>
        <w:tc>
          <w:tcPr>
            <w:tcW w:w="602" w:type="dxa"/>
          </w:tcPr>
          <w:p w14:paraId="46C2F2EF" w14:textId="77777777" w:rsidR="00B57A7F" w:rsidRPr="0047330C" w:rsidRDefault="00B57A7F" w:rsidP="0090609D">
            <w:pPr>
              <w:pStyle w:val="GOSTTablenorm"/>
            </w:pPr>
            <w:r w:rsidRPr="0047330C">
              <w:t>ОМ</w:t>
            </w:r>
          </w:p>
        </w:tc>
        <w:tc>
          <w:tcPr>
            <w:tcW w:w="3821" w:type="dxa"/>
          </w:tcPr>
          <w:p w14:paraId="3FEE8E12" w14:textId="77C4E1B9" w:rsidR="00B57A7F" w:rsidRPr="0047330C" w:rsidRDefault="00B57A7F" w:rsidP="0090609D">
            <w:pPr>
              <w:pStyle w:val="GOSTTablenorm"/>
            </w:pPr>
            <w:r w:rsidRPr="0047330C">
              <w:t xml:space="preserve">Состав элемента представлен в таблице </w:t>
            </w:r>
            <w:r w:rsidRPr="0047330C">
              <w:fldChar w:fldCharType="begin"/>
            </w:r>
            <w:r w:rsidRPr="0047330C">
              <w:instrText xml:space="preserve"> REF _Ref174098542 \h  \* MERGEFORMAT </w:instrText>
            </w:r>
            <w:r w:rsidRPr="0047330C">
              <w:fldChar w:fldCharType="separate"/>
            </w:r>
            <w:r w:rsidR="00BB6FF0">
              <w:rPr>
                <w:noProof/>
              </w:rPr>
              <w:t>173</w:t>
            </w:r>
            <w:r w:rsidRPr="0047330C">
              <w:fldChar w:fldCharType="end"/>
            </w:r>
          </w:p>
        </w:tc>
      </w:tr>
    </w:tbl>
    <w:p w14:paraId="008A61FA" w14:textId="77777777" w:rsidR="00B57A7F" w:rsidRPr="0047330C" w:rsidRDefault="00B57A7F" w:rsidP="00B57A7F">
      <w:pPr>
        <w:pStyle w:val="32"/>
        <w:tabs>
          <w:tab w:val="num" w:pos="284"/>
        </w:tabs>
      </w:pPr>
      <w:bookmarkStart w:id="2682" w:name="_Toc177999184"/>
      <w:bookmarkStart w:id="2683" w:name="_Toc181969887"/>
      <w:bookmarkStart w:id="2684" w:name="_Toc184768042"/>
      <w:bookmarkStart w:id="2685" w:name="_Toc184817705"/>
      <w:bookmarkStart w:id="2686" w:name="_Toc228281564"/>
      <w:r w:rsidRPr="0047330C">
        <w:lastRenderedPageBreak/>
        <w:t>Описание комплексного типа «tPayDocs_D107_ITEM»</w:t>
      </w:r>
      <w:bookmarkEnd w:id="2682"/>
      <w:bookmarkEnd w:id="2683"/>
      <w:bookmarkEnd w:id="2684"/>
      <w:bookmarkEnd w:id="2685"/>
      <w:bookmarkEnd w:id="2686"/>
    </w:p>
    <w:p w14:paraId="57DD6113" w14:textId="77777777" w:rsidR="00B57A7F" w:rsidRPr="0047330C" w:rsidRDefault="00B57A7F" w:rsidP="00B57A7F">
      <w:pPr>
        <w:pStyle w:val="GOSTNormal"/>
      </w:pPr>
      <w:r w:rsidRPr="0047330C">
        <w:t>Описание комплексного типа «tPayDocs_D107_ITEM» блока «Платежно-расчетный документ (авансовые платежи) (строки)».</w:t>
      </w:r>
    </w:p>
    <w:p w14:paraId="62E20B04" w14:textId="0CD7ACB4" w:rsidR="00B57A7F" w:rsidRPr="0047330C" w:rsidRDefault="00B57A7F" w:rsidP="00B57A7F">
      <w:pPr>
        <w:pStyle w:val="GOSTNameTable"/>
      </w:pPr>
      <w:r w:rsidRPr="0047330C">
        <w:fldChar w:fldCharType="begin"/>
      </w:r>
      <w:r w:rsidRPr="0047330C">
        <w:instrText>SEQ Таблица \* ARABIC</w:instrText>
      </w:r>
      <w:r w:rsidRPr="0047330C">
        <w:fldChar w:fldCharType="separate"/>
      </w:r>
      <w:bookmarkStart w:id="2687" w:name="_Ref174098542"/>
      <w:bookmarkStart w:id="2688" w:name="_Toc177999372"/>
      <w:bookmarkStart w:id="2689" w:name="_Toc184767538"/>
      <w:bookmarkStart w:id="2690" w:name="_Toc184817472"/>
      <w:bookmarkStart w:id="2691" w:name="_Toc228281787"/>
      <w:r w:rsidR="00BB6FF0">
        <w:rPr>
          <w:noProof/>
        </w:rPr>
        <w:t>173</w:t>
      </w:r>
      <w:bookmarkEnd w:id="2687"/>
      <w:r w:rsidRPr="0047330C">
        <w:fldChar w:fldCharType="end"/>
      </w:r>
      <w:r w:rsidRPr="0047330C">
        <w:t xml:space="preserve"> – Описание комплексного типа «tPayDocs_D107_ITEM»</w:t>
      </w:r>
      <w:bookmarkEnd w:id="2688"/>
      <w:bookmarkEnd w:id="2689"/>
      <w:bookmarkEnd w:id="2690"/>
      <w:bookmarkEnd w:id="2691"/>
    </w:p>
    <w:tbl>
      <w:tblPr>
        <w:tblStyle w:val="GOSTTable"/>
        <w:tblW w:w="5000" w:type="pct"/>
        <w:tblLayout w:type="fixed"/>
        <w:tblLook w:val="07E0" w:firstRow="1" w:lastRow="1" w:firstColumn="1" w:lastColumn="1" w:noHBand="1" w:noVBand="1"/>
      </w:tblPr>
      <w:tblGrid>
        <w:gridCol w:w="1703"/>
        <w:gridCol w:w="1700"/>
        <w:gridCol w:w="568"/>
        <w:gridCol w:w="1135"/>
        <w:gridCol w:w="568"/>
        <w:gridCol w:w="4020"/>
      </w:tblGrid>
      <w:tr w:rsidR="00B57A7F" w:rsidRPr="0047330C" w14:paraId="462531C8" w14:textId="77777777" w:rsidTr="0090609D">
        <w:trPr>
          <w:cnfStyle w:val="100000000000" w:firstRow="1" w:lastRow="0" w:firstColumn="0" w:lastColumn="0" w:oddVBand="0" w:evenVBand="0" w:oddHBand="0" w:evenHBand="0" w:firstRowFirstColumn="0" w:firstRowLastColumn="0" w:lastRowFirstColumn="0" w:lastRowLastColumn="0"/>
          <w:trHeight w:val="20"/>
        </w:trPr>
        <w:tc>
          <w:tcPr>
            <w:tcW w:w="1641" w:type="dxa"/>
          </w:tcPr>
          <w:p w14:paraId="14CD7A16" w14:textId="77777777" w:rsidR="00B57A7F" w:rsidRPr="0047330C" w:rsidRDefault="00B57A7F" w:rsidP="0090609D">
            <w:pPr>
              <w:pStyle w:val="GOSTTableHead"/>
            </w:pPr>
            <w:r w:rsidRPr="0047330C">
              <w:t>Наименование элемента</w:t>
            </w:r>
          </w:p>
        </w:tc>
        <w:tc>
          <w:tcPr>
            <w:tcW w:w="1639" w:type="dxa"/>
          </w:tcPr>
          <w:p w14:paraId="29D16B78" w14:textId="77777777" w:rsidR="00B57A7F" w:rsidRPr="0047330C" w:rsidRDefault="00B57A7F" w:rsidP="0090609D">
            <w:pPr>
              <w:pStyle w:val="GOSTTableHead"/>
            </w:pPr>
            <w:r w:rsidRPr="0047330C">
              <w:t>Сокращенное наименование (код) элемента</w:t>
            </w:r>
          </w:p>
        </w:tc>
        <w:tc>
          <w:tcPr>
            <w:tcW w:w="548" w:type="dxa"/>
          </w:tcPr>
          <w:p w14:paraId="6214AD63" w14:textId="77777777" w:rsidR="00B57A7F" w:rsidRPr="0047330C" w:rsidRDefault="00B57A7F" w:rsidP="0090609D">
            <w:pPr>
              <w:pStyle w:val="GOSTTableHead"/>
            </w:pPr>
            <w:r w:rsidRPr="0047330C">
              <w:t>Тип</w:t>
            </w:r>
          </w:p>
        </w:tc>
        <w:tc>
          <w:tcPr>
            <w:tcW w:w="1094" w:type="dxa"/>
          </w:tcPr>
          <w:p w14:paraId="4E4CA427" w14:textId="77777777" w:rsidR="00B57A7F" w:rsidRPr="0047330C" w:rsidRDefault="00B57A7F" w:rsidP="0090609D">
            <w:pPr>
              <w:pStyle w:val="GOSTTableHead"/>
            </w:pPr>
            <w:r w:rsidRPr="0047330C">
              <w:t>Формат элемента</w:t>
            </w:r>
          </w:p>
        </w:tc>
        <w:tc>
          <w:tcPr>
            <w:tcW w:w="548" w:type="dxa"/>
          </w:tcPr>
          <w:p w14:paraId="6D42494D" w14:textId="77777777" w:rsidR="00B57A7F" w:rsidRPr="0047330C" w:rsidRDefault="00B57A7F" w:rsidP="0090609D">
            <w:pPr>
              <w:pStyle w:val="GOSTTableHead"/>
            </w:pPr>
            <w:r w:rsidRPr="0047330C">
              <w:t>Обязательность</w:t>
            </w:r>
          </w:p>
        </w:tc>
        <w:tc>
          <w:tcPr>
            <w:tcW w:w="3875" w:type="dxa"/>
          </w:tcPr>
          <w:p w14:paraId="230306B6" w14:textId="77777777" w:rsidR="00B57A7F" w:rsidRPr="0047330C" w:rsidRDefault="00B57A7F" w:rsidP="0090609D">
            <w:pPr>
              <w:pStyle w:val="GOSTTableHead"/>
            </w:pPr>
            <w:r w:rsidRPr="0047330C">
              <w:t>Дополнительная информация</w:t>
            </w:r>
          </w:p>
        </w:tc>
      </w:tr>
      <w:tr w:rsidR="00B57A7F" w:rsidRPr="0047330C" w14:paraId="1688326B" w14:textId="77777777" w:rsidTr="0090609D">
        <w:trPr>
          <w:trHeight w:val="20"/>
        </w:trPr>
        <w:tc>
          <w:tcPr>
            <w:tcW w:w="1641" w:type="dxa"/>
          </w:tcPr>
          <w:p w14:paraId="1BF3B24E" w14:textId="77777777" w:rsidR="00B57A7F" w:rsidRPr="0047330C" w:rsidRDefault="00B57A7F" w:rsidP="0090609D">
            <w:pPr>
              <w:pStyle w:val="GOSTTablenorm"/>
              <w:rPr>
                <w:lang w:eastAsia="en-US"/>
              </w:rPr>
            </w:pPr>
            <w:r w:rsidRPr="0047330C">
              <w:t>Наименование</w:t>
            </w:r>
          </w:p>
        </w:tc>
        <w:tc>
          <w:tcPr>
            <w:tcW w:w="1639" w:type="dxa"/>
          </w:tcPr>
          <w:p w14:paraId="6F0C1C58" w14:textId="77777777" w:rsidR="00B57A7F" w:rsidRPr="0047330C" w:rsidRDefault="00B57A7F" w:rsidP="0090609D">
            <w:pPr>
              <w:pStyle w:val="GOSTTablenorm"/>
            </w:pPr>
            <w:r w:rsidRPr="0047330C">
              <w:t>Name</w:t>
            </w:r>
          </w:p>
        </w:tc>
        <w:tc>
          <w:tcPr>
            <w:tcW w:w="548" w:type="dxa"/>
          </w:tcPr>
          <w:p w14:paraId="3EA85D25" w14:textId="77777777" w:rsidR="00B57A7F" w:rsidRPr="0047330C" w:rsidRDefault="00B57A7F" w:rsidP="0090609D">
            <w:pPr>
              <w:pStyle w:val="GOSTTablenorm"/>
              <w:rPr>
                <w:lang w:eastAsia="en-US"/>
              </w:rPr>
            </w:pPr>
            <w:r w:rsidRPr="0047330C">
              <w:t>П</w:t>
            </w:r>
          </w:p>
        </w:tc>
        <w:tc>
          <w:tcPr>
            <w:tcW w:w="1094" w:type="dxa"/>
          </w:tcPr>
          <w:p w14:paraId="5C0A33F9" w14:textId="77777777" w:rsidR="00B57A7F" w:rsidRPr="0047330C" w:rsidRDefault="00B57A7F" w:rsidP="0090609D">
            <w:pPr>
              <w:pStyle w:val="GOSTTablenorm"/>
              <w:rPr>
                <w:lang w:eastAsia="en-US"/>
              </w:rPr>
            </w:pPr>
            <w:r w:rsidRPr="0047330C">
              <w:t>Т(1-2000)</w:t>
            </w:r>
          </w:p>
        </w:tc>
        <w:tc>
          <w:tcPr>
            <w:tcW w:w="548" w:type="dxa"/>
          </w:tcPr>
          <w:p w14:paraId="0E78C801" w14:textId="160EBA8E" w:rsidR="00B57A7F" w:rsidRPr="0047330C" w:rsidRDefault="008C338F" w:rsidP="0090609D">
            <w:pPr>
              <w:pStyle w:val="GOSTTablenorm"/>
              <w:rPr>
                <w:lang w:eastAsia="en-US"/>
              </w:rPr>
            </w:pPr>
            <w:r w:rsidRPr="0047330C">
              <w:t>О</w:t>
            </w:r>
          </w:p>
        </w:tc>
        <w:tc>
          <w:tcPr>
            <w:tcW w:w="3875" w:type="dxa"/>
          </w:tcPr>
          <w:p w14:paraId="4A9D7B18" w14:textId="27C01C7A" w:rsidR="00B57A7F" w:rsidRPr="0047330C" w:rsidRDefault="00B57A7F" w:rsidP="006646C0">
            <w:pPr>
              <w:pStyle w:val="GOSTTablenorm"/>
              <w:rPr>
                <w:lang w:eastAsia="en-US"/>
              </w:rPr>
            </w:pPr>
            <w:r w:rsidRPr="0047330C">
              <w:rPr>
                <w:lang w:eastAsia="en-US"/>
              </w:rPr>
              <w:t>Указывается наименование платежно-расчетного документа</w:t>
            </w:r>
          </w:p>
        </w:tc>
      </w:tr>
      <w:tr w:rsidR="00B57A7F" w:rsidRPr="0047330C" w14:paraId="5146F8E6" w14:textId="77777777" w:rsidTr="0090609D">
        <w:trPr>
          <w:trHeight w:val="20"/>
        </w:trPr>
        <w:tc>
          <w:tcPr>
            <w:tcW w:w="1641" w:type="dxa"/>
          </w:tcPr>
          <w:p w14:paraId="0202FF87" w14:textId="77777777" w:rsidR="00B57A7F" w:rsidRPr="0047330C" w:rsidRDefault="00B57A7F" w:rsidP="0090609D">
            <w:pPr>
              <w:pStyle w:val="GOSTTablenorm"/>
              <w:rPr>
                <w:lang w:eastAsia="en-US"/>
              </w:rPr>
            </w:pPr>
            <w:r w:rsidRPr="0047330C">
              <w:t>Номер</w:t>
            </w:r>
          </w:p>
        </w:tc>
        <w:tc>
          <w:tcPr>
            <w:tcW w:w="1639" w:type="dxa"/>
          </w:tcPr>
          <w:p w14:paraId="48118A8D" w14:textId="77777777" w:rsidR="00B57A7F" w:rsidRPr="0047330C" w:rsidRDefault="00B57A7F" w:rsidP="0090609D">
            <w:pPr>
              <w:pStyle w:val="GOSTTablenorm"/>
            </w:pPr>
            <w:r w:rsidRPr="0047330C">
              <w:t>DocNum</w:t>
            </w:r>
          </w:p>
        </w:tc>
        <w:tc>
          <w:tcPr>
            <w:tcW w:w="548" w:type="dxa"/>
          </w:tcPr>
          <w:p w14:paraId="63FD1904" w14:textId="77777777" w:rsidR="00B57A7F" w:rsidRPr="0047330C" w:rsidRDefault="00B57A7F" w:rsidP="0090609D">
            <w:pPr>
              <w:pStyle w:val="GOSTTablenorm"/>
              <w:rPr>
                <w:lang w:eastAsia="en-US"/>
              </w:rPr>
            </w:pPr>
            <w:r w:rsidRPr="0047330C">
              <w:t>П</w:t>
            </w:r>
          </w:p>
        </w:tc>
        <w:tc>
          <w:tcPr>
            <w:tcW w:w="1094" w:type="dxa"/>
          </w:tcPr>
          <w:p w14:paraId="7FB59E78" w14:textId="77777777" w:rsidR="00B57A7F" w:rsidRPr="0047330C" w:rsidRDefault="00B57A7F" w:rsidP="0090609D">
            <w:pPr>
              <w:pStyle w:val="GOSTTablenorm"/>
              <w:rPr>
                <w:lang w:val="en-US" w:eastAsia="en-US"/>
              </w:rPr>
            </w:pPr>
            <w:r w:rsidRPr="0047330C">
              <w:t>Т(1-15)</w:t>
            </w:r>
          </w:p>
        </w:tc>
        <w:tc>
          <w:tcPr>
            <w:tcW w:w="548" w:type="dxa"/>
          </w:tcPr>
          <w:p w14:paraId="758D50A2" w14:textId="4E17A0EB" w:rsidR="00B57A7F" w:rsidRPr="0047330C" w:rsidRDefault="008C338F" w:rsidP="0090609D">
            <w:pPr>
              <w:pStyle w:val="GOSTTablenorm"/>
              <w:rPr>
                <w:lang w:eastAsia="en-US"/>
              </w:rPr>
            </w:pPr>
            <w:r w:rsidRPr="0047330C">
              <w:t>О</w:t>
            </w:r>
          </w:p>
        </w:tc>
        <w:tc>
          <w:tcPr>
            <w:tcW w:w="3875" w:type="dxa"/>
          </w:tcPr>
          <w:p w14:paraId="495B5E8C" w14:textId="28F3D114" w:rsidR="00005D02" w:rsidRPr="0047330C" w:rsidRDefault="00B57A7F" w:rsidP="006646C0">
            <w:pPr>
              <w:pStyle w:val="GOSTTablenorm"/>
            </w:pPr>
            <w:r w:rsidRPr="0047330C">
              <w:rPr>
                <w:lang w:eastAsia="en-US"/>
              </w:rPr>
              <w:t>Указывается номер платежно-расчетного документа</w:t>
            </w:r>
          </w:p>
        </w:tc>
      </w:tr>
      <w:tr w:rsidR="00B57A7F" w:rsidRPr="0047330C" w14:paraId="6727C4EF" w14:textId="77777777" w:rsidTr="0090609D">
        <w:trPr>
          <w:trHeight w:val="318"/>
        </w:trPr>
        <w:tc>
          <w:tcPr>
            <w:tcW w:w="1641" w:type="dxa"/>
          </w:tcPr>
          <w:p w14:paraId="2AC779CE" w14:textId="77777777" w:rsidR="00B57A7F" w:rsidRPr="0047330C" w:rsidRDefault="00B57A7F" w:rsidP="0090609D">
            <w:pPr>
              <w:pStyle w:val="GOSTTablenorm"/>
              <w:rPr>
                <w:lang w:eastAsia="en-US"/>
              </w:rPr>
            </w:pPr>
            <w:r w:rsidRPr="0047330C">
              <w:t>Дата</w:t>
            </w:r>
          </w:p>
        </w:tc>
        <w:tc>
          <w:tcPr>
            <w:tcW w:w="1639" w:type="dxa"/>
          </w:tcPr>
          <w:p w14:paraId="41989D0B" w14:textId="77777777" w:rsidR="00B57A7F" w:rsidRPr="0047330C" w:rsidRDefault="00B57A7F" w:rsidP="0090609D">
            <w:pPr>
              <w:pStyle w:val="GOSTTablenorm"/>
            </w:pPr>
            <w:r w:rsidRPr="0047330C">
              <w:t>DocDate</w:t>
            </w:r>
          </w:p>
        </w:tc>
        <w:tc>
          <w:tcPr>
            <w:tcW w:w="548" w:type="dxa"/>
          </w:tcPr>
          <w:p w14:paraId="16CD743C" w14:textId="77777777" w:rsidR="00B57A7F" w:rsidRPr="0047330C" w:rsidRDefault="00B57A7F" w:rsidP="0090609D">
            <w:pPr>
              <w:pStyle w:val="GOSTTablenorm"/>
              <w:rPr>
                <w:lang w:eastAsia="en-US"/>
              </w:rPr>
            </w:pPr>
            <w:r w:rsidRPr="0047330C">
              <w:t>П</w:t>
            </w:r>
          </w:p>
        </w:tc>
        <w:tc>
          <w:tcPr>
            <w:tcW w:w="1094" w:type="dxa"/>
          </w:tcPr>
          <w:p w14:paraId="62F0CEFA" w14:textId="77777777" w:rsidR="00B57A7F" w:rsidRPr="0047330C" w:rsidRDefault="00B57A7F" w:rsidP="0090609D">
            <w:pPr>
              <w:pStyle w:val="GOSTTablenorm"/>
            </w:pPr>
            <w:r w:rsidRPr="0047330C">
              <w:rPr>
                <w:lang w:val="en-US"/>
              </w:rPr>
              <w:t>Date</w:t>
            </w:r>
          </w:p>
        </w:tc>
        <w:tc>
          <w:tcPr>
            <w:tcW w:w="548" w:type="dxa"/>
          </w:tcPr>
          <w:p w14:paraId="4B413AF7" w14:textId="7B852E36" w:rsidR="00B57A7F" w:rsidRPr="0047330C" w:rsidRDefault="008C338F" w:rsidP="0090609D">
            <w:pPr>
              <w:pStyle w:val="GOSTTablenorm"/>
            </w:pPr>
            <w:r w:rsidRPr="0047330C">
              <w:t>О</w:t>
            </w:r>
          </w:p>
        </w:tc>
        <w:tc>
          <w:tcPr>
            <w:tcW w:w="3875" w:type="dxa"/>
          </w:tcPr>
          <w:p w14:paraId="207FF005" w14:textId="1B496E10" w:rsidR="00005D02" w:rsidRPr="0047330C" w:rsidRDefault="00B57A7F" w:rsidP="006646C0">
            <w:pPr>
              <w:pStyle w:val="GOSTTablenorm"/>
            </w:pPr>
            <w:r w:rsidRPr="0047330C">
              <w:rPr>
                <w:lang w:eastAsia="en-US"/>
              </w:rPr>
              <w:t>Указывается дата платежно-расчетного документа</w:t>
            </w:r>
          </w:p>
        </w:tc>
      </w:tr>
    </w:tbl>
    <w:p w14:paraId="7BBAEBD9" w14:textId="77777777" w:rsidR="00B57A7F" w:rsidRPr="0047330C" w:rsidRDefault="00B57A7F" w:rsidP="00B57A7F">
      <w:pPr>
        <w:pStyle w:val="32"/>
        <w:tabs>
          <w:tab w:val="num" w:pos="284"/>
        </w:tabs>
      </w:pPr>
      <w:bookmarkStart w:id="2692" w:name="_Toc177999185"/>
      <w:bookmarkStart w:id="2693" w:name="_Toc181969888"/>
      <w:bookmarkStart w:id="2694" w:name="_Toc184768043"/>
      <w:bookmarkStart w:id="2695" w:name="_Toc184817706"/>
      <w:bookmarkStart w:id="2696" w:name="_Toc228281565"/>
      <w:r w:rsidRPr="0047330C">
        <w:t>Описание комплексного типа «t</w:t>
      </w:r>
      <w:r w:rsidRPr="0047330C">
        <w:rPr>
          <w:rFonts w:eastAsiaTheme="minorHAnsi"/>
        </w:rPr>
        <w:t>ShipmentDocs_D107</w:t>
      </w:r>
      <w:r w:rsidRPr="0047330C">
        <w:t>»</w:t>
      </w:r>
      <w:bookmarkEnd w:id="2675"/>
      <w:bookmarkEnd w:id="2692"/>
      <w:bookmarkEnd w:id="2693"/>
      <w:bookmarkEnd w:id="2694"/>
      <w:bookmarkEnd w:id="2695"/>
      <w:bookmarkEnd w:id="2696"/>
    </w:p>
    <w:p w14:paraId="4CF6DAAB" w14:textId="77777777" w:rsidR="00B57A7F" w:rsidRPr="0047330C" w:rsidRDefault="00B57A7F" w:rsidP="00B57A7F">
      <w:pPr>
        <w:pStyle w:val="GOSTNormal"/>
      </w:pPr>
      <w:r w:rsidRPr="0047330C">
        <w:t>Описание комплексного типа «t</w:t>
      </w:r>
      <w:r w:rsidRPr="0047330C">
        <w:rPr>
          <w:rFonts w:eastAsiaTheme="minorHAnsi"/>
        </w:rPr>
        <w:t>ShipmentDocs_D107</w:t>
      </w:r>
      <w:r w:rsidRPr="0047330C">
        <w:t>» блока «Документы об отгрузке».</w:t>
      </w:r>
    </w:p>
    <w:p w14:paraId="352FAF42" w14:textId="625C8D10" w:rsidR="00B57A7F" w:rsidRPr="0047330C" w:rsidRDefault="008101E6" w:rsidP="00B57A7F">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2697" w:name="_Ref52462259"/>
      <w:bookmarkStart w:id="2698" w:name="_Toc147482130"/>
      <w:bookmarkStart w:id="2699" w:name="_Toc177999373"/>
      <w:bookmarkStart w:id="2700" w:name="_Toc184767539"/>
      <w:bookmarkStart w:id="2701" w:name="_Toc184817473"/>
      <w:bookmarkStart w:id="2702" w:name="_Toc228281788"/>
      <w:r w:rsidR="00BB6FF0">
        <w:rPr>
          <w:noProof/>
        </w:rPr>
        <w:t>174</w:t>
      </w:r>
      <w:bookmarkEnd w:id="2697"/>
      <w:r w:rsidRPr="0047330C">
        <w:rPr>
          <w:noProof/>
        </w:rPr>
        <w:fldChar w:fldCharType="end"/>
      </w:r>
      <w:r w:rsidR="00B57A7F" w:rsidRPr="0047330C">
        <w:t xml:space="preserve"> – Описание комплексного типа «t</w:t>
      </w:r>
      <w:r w:rsidR="00B57A7F" w:rsidRPr="0047330C">
        <w:rPr>
          <w:rFonts w:eastAsiaTheme="minorHAnsi"/>
        </w:rPr>
        <w:t>ShipmentDocs_D107</w:t>
      </w:r>
      <w:r w:rsidR="00B57A7F" w:rsidRPr="0047330C">
        <w:t>»</w:t>
      </w:r>
      <w:bookmarkEnd w:id="2698"/>
      <w:bookmarkEnd w:id="2699"/>
      <w:bookmarkEnd w:id="2700"/>
      <w:bookmarkEnd w:id="2701"/>
      <w:bookmarkEnd w:id="2702"/>
    </w:p>
    <w:tbl>
      <w:tblPr>
        <w:tblStyle w:val="GOSTTable"/>
        <w:tblW w:w="5000" w:type="pct"/>
        <w:tblLayout w:type="fixed"/>
        <w:tblLook w:val="07E0" w:firstRow="1" w:lastRow="1" w:firstColumn="1" w:lastColumn="1" w:noHBand="1" w:noVBand="1"/>
      </w:tblPr>
      <w:tblGrid>
        <w:gridCol w:w="1703"/>
        <w:gridCol w:w="1700"/>
        <w:gridCol w:w="568"/>
        <w:gridCol w:w="1135"/>
        <w:gridCol w:w="624"/>
        <w:gridCol w:w="3964"/>
      </w:tblGrid>
      <w:tr w:rsidR="00B57A7F" w:rsidRPr="0047330C" w14:paraId="2D37DA3A" w14:textId="77777777" w:rsidTr="0090609D">
        <w:trPr>
          <w:cnfStyle w:val="100000000000" w:firstRow="1" w:lastRow="0" w:firstColumn="0" w:lastColumn="0" w:oddVBand="0" w:evenVBand="0" w:oddHBand="0" w:evenHBand="0" w:firstRowFirstColumn="0" w:firstRowLastColumn="0" w:lastRowFirstColumn="0" w:lastRowLastColumn="0"/>
        </w:trPr>
        <w:tc>
          <w:tcPr>
            <w:tcW w:w="1641" w:type="dxa"/>
          </w:tcPr>
          <w:p w14:paraId="0163485A" w14:textId="77777777" w:rsidR="00B57A7F" w:rsidRPr="0047330C" w:rsidRDefault="00B57A7F" w:rsidP="0090609D">
            <w:pPr>
              <w:pStyle w:val="GOSTTableHead"/>
            </w:pPr>
            <w:r w:rsidRPr="0047330C">
              <w:t>Наименование элемента</w:t>
            </w:r>
          </w:p>
        </w:tc>
        <w:tc>
          <w:tcPr>
            <w:tcW w:w="1639" w:type="dxa"/>
          </w:tcPr>
          <w:p w14:paraId="58DB6236" w14:textId="77777777" w:rsidR="00B57A7F" w:rsidRPr="0047330C" w:rsidRDefault="00B57A7F" w:rsidP="0090609D">
            <w:pPr>
              <w:pStyle w:val="GOSTTableHead"/>
            </w:pPr>
            <w:r w:rsidRPr="0047330C">
              <w:t>Сокращенное наименование (код) элемента</w:t>
            </w:r>
          </w:p>
        </w:tc>
        <w:tc>
          <w:tcPr>
            <w:tcW w:w="548" w:type="dxa"/>
          </w:tcPr>
          <w:p w14:paraId="73539053" w14:textId="77777777" w:rsidR="00B57A7F" w:rsidRPr="0047330C" w:rsidRDefault="00B57A7F" w:rsidP="0090609D">
            <w:pPr>
              <w:pStyle w:val="GOSTTableHead"/>
            </w:pPr>
            <w:r w:rsidRPr="0047330C">
              <w:t>Тип</w:t>
            </w:r>
          </w:p>
        </w:tc>
        <w:tc>
          <w:tcPr>
            <w:tcW w:w="1094" w:type="dxa"/>
          </w:tcPr>
          <w:p w14:paraId="67D4BC3B" w14:textId="77777777" w:rsidR="00B57A7F" w:rsidRPr="0047330C" w:rsidRDefault="00B57A7F" w:rsidP="0090609D">
            <w:pPr>
              <w:pStyle w:val="GOSTTableHead"/>
            </w:pPr>
            <w:r w:rsidRPr="0047330C">
              <w:t>Формат элемента</w:t>
            </w:r>
          </w:p>
        </w:tc>
        <w:tc>
          <w:tcPr>
            <w:tcW w:w="602" w:type="dxa"/>
          </w:tcPr>
          <w:p w14:paraId="67461BD7" w14:textId="77777777" w:rsidR="00B57A7F" w:rsidRPr="0047330C" w:rsidRDefault="00B57A7F" w:rsidP="0090609D">
            <w:pPr>
              <w:pStyle w:val="GOSTTableHead"/>
            </w:pPr>
            <w:r w:rsidRPr="0047330C">
              <w:t>Обязательность</w:t>
            </w:r>
          </w:p>
        </w:tc>
        <w:tc>
          <w:tcPr>
            <w:tcW w:w="3821" w:type="dxa"/>
          </w:tcPr>
          <w:p w14:paraId="07A70357" w14:textId="77777777" w:rsidR="00B57A7F" w:rsidRPr="0047330C" w:rsidRDefault="00B57A7F" w:rsidP="0090609D">
            <w:pPr>
              <w:pStyle w:val="GOSTTableHead"/>
            </w:pPr>
            <w:r w:rsidRPr="0047330C">
              <w:t>Дополнительная информация</w:t>
            </w:r>
          </w:p>
        </w:tc>
      </w:tr>
      <w:tr w:rsidR="00B57A7F" w:rsidRPr="0047330C" w14:paraId="3C7C71D3" w14:textId="77777777" w:rsidTr="0090609D">
        <w:tc>
          <w:tcPr>
            <w:tcW w:w="1641" w:type="dxa"/>
          </w:tcPr>
          <w:p w14:paraId="52BBB0B2" w14:textId="77777777" w:rsidR="00B57A7F" w:rsidRPr="0047330C" w:rsidRDefault="00B57A7F" w:rsidP="0090609D">
            <w:pPr>
              <w:pStyle w:val="GOSTTablenorm"/>
            </w:pPr>
            <w:r w:rsidRPr="0047330C">
              <w:t>tShipmentDocs_D107</w:t>
            </w:r>
          </w:p>
        </w:tc>
        <w:tc>
          <w:tcPr>
            <w:tcW w:w="1639" w:type="dxa"/>
          </w:tcPr>
          <w:p w14:paraId="05767D66" w14:textId="77777777" w:rsidR="00B57A7F" w:rsidRPr="0047330C" w:rsidRDefault="00B57A7F" w:rsidP="0090609D">
            <w:pPr>
              <w:pStyle w:val="GOSTTablenorm"/>
            </w:pPr>
            <w:r w:rsidRPr="0047330C">
              <w:t>ShipmentDocs_D107_ITEM</w:t>
            </w:r>
          </w:p>
        </w:tc>
        <w:tc>
          <w:tcPr>
            <w:tcW w:w="548" w:type="dxa"/>
          </w:tcPr>
          <w:p w14:paraId="2DB578A3" w14:textId="77777777" w:rsidR="00B57A7F" w:rsidRPr="0047330C" w:rsidRDefault="00B57A7F" w:rsidP="0090609D">
            <w:pPr>
              <w:pStyle w:val="GOSTTablenorm"/>
            </w:pPr>
            <w:r w:rsidRPr="0047330C">
              <w:t>С</w:t>
            </w:r>
          </w:p>
        </w:tc>
        <w:tc>
          <w:tcPr>
            <w:tcW w:w="1094" w:type="dxa"/>
          </w:tcPr>
          <w:p w14:paraId="25E1E31A" w14:textId="77777777" w:rsidR="00B57A7F" w:rsidRPr="0047330C" w:rsidRDefault="00B57A7F" w:rsidP="0090609D">
            <w:pPr>
              <w:pStyle w:val="GOSTTablenorm"/>
            </w:pPr>
            <w:r w:rsidRPr="0047330C">
              <w:t>tShipmentDocs_D107_ITEM</w:t>
            </w:r>
          </w:p>
        </w:tc>
        <w:tc>
          <w:tcPr>
            <w:tcW w:w="602" w:type="dxa"/>
          </w:tcPr>
          <w:p w14:paraId="65D226C6" w14:textId="77777777" w:rsidR="00B57A7F" w:rsidRPr="0047330C" w:rsidRDefault="00B57A7F" w:rsidP="0090609D">
            <w:pPr>
              <w:pStyle w:val="GOSTTablenorm"/>
            </w:pPr>
            <w:r w:rsidRPr="0047330C">
              <w:t>ОМ</w:t>
            </w:r>
          </w:p>
        </w:tc>
        <w:tc>
          <w:tcPr>
            <w:tcW w:w="3821" w:type="dxa"/>
          </w:tcPr>
          <w:p w14:paraId="4A265AF6" w14:textId="6EDC31DE" w:rsidR="00B57A7F" w:rsidRPr="0047330C" w:rsidRDefault="00B57A7F" w:rsidP="0090609D">
            <w:pPr>
              <w:pStyle w:val="GOSTTablenorm"/>
            </w:pPr>
            <w:r w:rsidRPr="0047330C">
              <w:t xml:space="preserve">Состав элемента представлен в таблице </w:t>
            </w:r>
            <w:r w:rsidRPr="0047330C">
              <w:fldChar w:fldCharType="begin"/>
            </w:r>
            <w:r w:rsidRPr="0047330C">
              <w:instrText xml:space="preserve"> REF _Ref47109484 \h  \* MERGEFORMAT </w:instrText>
            </w:r>
            <w:r w:rsidRPr="0047330C">
              <w:fldChar w:fldCharType="separate"/>
            </w:r>
            <w:r w:rsidR="00BB6FF0">
              <w:rPr>
                <w:noProof/>
              </w:rPr>
              <w:t>175</w:t>
            </w:r>
            <w:r w:rsidRPr="0047330C">
              <w:fldChar w:fldCharType="end"/>
            </w:r>
          </w:p>
        </w:tc>
      </w:tr>
    </w:tbl>
    <w:p w14:paraId="0D27790F" w14:textId="77777777" w:rsidR="00B57A7F" w:rsidRPr="0047330C" w:rsidRDefault="00B57A7F" w:rsidP="00B57A7F">
      <w:pPr>
        <w:pStyle w:val="32"/>
        <w:tabs>
          <w:tab w:val="num" w:pos="284"/>
        </w:tabs>
      </w:pPr>
      <w:bookmarkStart w:id="2703" w:name="_Toc147482201"/>
      <w:bookmarkStart w:id="2704" w:name="_Toc177999186"/>
      <w:bookmarkStart w:id="2705" w:name="_Toc181969889"/>
      <w:bookmarkStart w:id="2706" w:name="_Toc184768044"/>
      <w:bookmarkStart w:id="2707" w:name="_Toc184817707"/>
      <w:bookmarkStart w:id="2708" w:name="_Toc228281566"/>
      <w:r w:rsidRPr="0047330C">
        <w:t>Описание комплексного типа «tShipmentDocs_D107_ITEM»</w:t>
      </w:r>
      <w:bookmarkEnd w:id="2703"/>
      <w:bookmarkEnd w:id="2704"/>
      <w:bookmarkEnd w:id="2705"/>
      <w:bookmarkEnd w:id="2706"/>
      <w:bookmarkEnd w:id="2707"/>
      <w:bookmarkEnd w:id="2708"/>
    </w:p>
    <w:p w14:paraId="3E5BD9EA" w14:textId="77777777" w:rsidR="00B57A7F" w:rsidRPr="0047330C" w:rsidRDefault="00B57A7F" w:rsidP="00B57A7F">
      <w:pPr>
        <w:pStyle w:val="GOSTNormal"/>
      </w:pPr>
      <w:r w:rsidRPr="0047330C">
        <w:t>Описание комплексного типа «tShipmentDocs_D107_ITEM» блока «Документы об отгрузке (строки)».</w:t>
      </w:r>
    </w:p>
    <w:p w14:paraId="64C3B8F4" w14:textId="0001F07B" w:rsidR="00B57A7F" w:rsidRPr="0047330C" w:rsidRDefault="00B57A7F" w:rsidP="00B57A7F">
      <w:pPr>
        <w:pStyle w:val="GOSTNameTable"/>
      </w:pPr>
      <w:r w:rsidRPr="0047330C">
        <w:lastRenderedPageBreak/>
        <w:fldChar w:fldCharType="begin"/>
      </w:r>
      <w:r w:rsidRPr="0047330C">
        <w:instrText>SEQ Таблица \* ARABIC</w:instrText>
      </w:r>
      <w:r w:rsidRPr="0047330C">
        <w:fldChar w:fldCharType="separate"/>
      </w:r>
      <w:bookmarkStart w:id="2709" w:name="_Ref47109484"/>
      <w:bookmarkStart w:id="2710" w:name="_Toc147482131"/>
      <w:bookmarkStart w:id="2711" w:name="_Toc177999374"/>
      <w:bookmarkStart w:id="2712" w:name="_Toc184767540"/>
      <w:bookmarkStart w:id="2713" w:name="_Toc184817474"/>
      <w:bookmarkStart w:id="2714" w:name="_Toc228281789"/>
      <w:r w:rsidR="00BB6FF0">
        <w:rPr>
          <w:noProof/>
        </w:rPr>
        <w:t>175</w:t>
      </w:r>
      <w:bookmarkEnd w:id="2709"/>
      <w:r w:rsidRPr="0047330C">
        <w:fldChar w:fldCharType="end"/>
      </w:r>
      <w:r w:rsidRPr="0047330C">
        <w:t xml:space="preserve"> – Описание комплексного типа «tShipmentDocs_D107_ITEM»</w:t>
      </w:r>
      <w:bookmarkEnd w:id="2710"/>
      <w:bookmarkEnd w:id="2711"/>
      <w:bookmarkEnd w:id="2712"/>
      <w:bookmarkEnd w:id="2713"/>
      <w:bookmarkEnd w:id="2714"/>
    </w:p>
    <w:tbl>
      <w:tblPr>
        <w:tblStyle w:val="GOSTTable"/>
        <w:tblW w:w="5000" w:type="pct"/>
        <w:tblLayout w:type="fixed"/>
        <w:tblLook w:val="07E0" w:firstRow="1" w:lastRow="1" w:firstColumn="1" w:lastColumn="1" w:noHBand="1" w:noVBand="1"/>
      </w:tblPr>
      <w:tblGrid>
        <w:gridCol w:w="1703"/>
        <w:gridCol w:w="1700"/>
        <w:gridCol w:w="568"/>
        <w:gridCol w:w="1135"/>
        <w:gridCol w:w="568"/>
        <w:gridCol w:w="4020"/>
      </w:tblGrid>
      <w:tr w:rsidR="00B57A7F" w:rsidRPr="0047330C" w14:paraId="3A10BC48" w14:textId="77777777" w:rsidTr="005B761D">
        <w:trPr>
          <w:cnfStyle w:val="100000000000" w:firstRow="1" w:lastRow="0" w:firstColumn="0" w:lastColumn="0" w:oddVBand="0" w:evenVBand="0" w:oddHBand="0" w:evenHBand="0" w:firstRowFirstColumn="0" w:firstRowLastColumn="0" w:lastRowFirstColumn="0" w:lastRowLastColumn="0"/>
          <w:trHeight w:val="20"/>
        </w:trPr>
        <w:tc>
          <w:tcPr>
            <w:tcW w:w="1703" w:type="dxa"/>
          </w:tcPr>
          <w:p w14:paraId="439B4567" w14:textId="77777777" w:rsidR="00B57A7F" w:rsidRPr="0047330C" w:rsidRDefault="00B57A7F" w:rsidP="0090609D">
            <w:pPr>
              <w:pStyle w:val="GOSTTableHead"/>
            </w:pPr>
            <w:r w:rsidRPr="0047330C">
              <w:t>Наименование элемента</w:t>
            </w:r>
          </w:p>
        </w:tc>
        <w:tc>
          <w:tcPr>
            <w:tcW w:w="1700" w:type="dxa"/>
          </w:tcPr>
          <w:p w14:paraId="36C25550" w14:textId="77777777" w:rsidR="00B57A7F" w:rsidRPr="0047330C" w:rsidRDefault="00B57A7F" w:rsidP="0090609D">
            <w:pPr>
              <w:pStyle w:val="GOSTTableHead"/>
            </w:pPr>
            <w:r w:rsidRPr="0047330C">
              <w:t>Сокращенное наименование (код) элемента</w:t>
            </w:r>
          </w:p>
        </w:tc>
        <w:tc>
          <w:tcPr>
            <w:tcW w:w="568" w:type="dxa"/>
          </w:tcPr>
          <w:p w14:paraId="584FB02F" w14:textId="77777777" w:rsidR="00B57A7F" w:rsidRPr="0047330C" w:rsidRDefault="00B57A7F" w:rsidP="0090609D">
            <w:pPr>
              <w:pStyle w:val="GOSTTableHead"/>
            </w:pPr>
            <w:r w:rsidRPr="0047330C">
              <w:t>Тип</w:t>
            </w:r>
          </w:p>
        </w:tc>
        <w:tc>
          <w:tcPr>
            <w:tcW w:w="1135" w:type="dxa"/>
          </w:tcPr>
          <w:p w14:paraId="0426D7EA" w14:textId="77777777" w:rsidR="00B57A7F" w:rsidRPr="0047330C" w:rsidRDefault="00B57A7F" w:rsidP="0090609D">
            <w:pPr>
              <w:pStyle w:val="GOSTTableHead"/>
            </w:pPr>
            <w:r w:rsidRPr="0047330C">
              <w:t>Формат элемента</w:t>
            </w:r>
          </w:p>
        </w:tc>
        <w:tc>
          <w:tcPr>
            <w:tcW w:w="568" w:type="dxa"/>
          </w:tcPr>
          <w:p w14:paraId="6135E181" w14:textId="77777777" w:rsidR="00B57A7F" w:rsidRPr="0047330C" w:rsidRDefault="00B57A7F" w:rsidP="0090609D">
            <w:pPr>
              <w:pStyle w:val="GOSTTableHead"/>
            </w:pPr>
            <w:r w:rsidRPr="0047330C">
              <w:t>Обязательность</w:t>
            </w:r>
          </w:p>
        </w:tc>
        <w:tc>
          <w:tcPr>
            <w:tcW w:w="4020" w:type="dxa"/>
          </w:tcPr>
          <w:p w14:paraId="6B19063A" w14:textId="77777777" w:rsidR="00B57A7F" w:rsidRPr="0047330C" w:rsidRDefault="00B57A7F" w:rsidP="0090609D">
            <w:pPr>
              <w:pStyle w:val="GOSTTableHead"/>
            </w:pPr>
            <w:r w:rsidRPr="0047330C">
              <w:t>Дополнительная информация</w:t>
            </w:r>
          </w:p>
        </w:tc>
      </w:tr>
      <w:tr w:rsidR="00B57A7F" w:rsidRPr="0047330C" w14:paraId="3DA0A536" w14:textId="77777777" w:rsidTr="005B761D">
        <w:trPr>
          <w:trHeight w:val="20"/>
        </w:trPr>
        <w:tc>
          <w:tcPr>
            <w:tcW w:w="1703" w:type="dxa"/>
          </w:tcPr>
          <w:p w14:paraId="2F13EE80" w14:textId="77777777" w:rsidR="00B57A7F" w:rsidRPr="0047330C" w:rsidRDefault="00B57A7F" w:rsidP="0090609D">
            <w:pPr>
              <w:pStyle w:val="GOSTTablenorm"/>
              <w:rPr>
                <w:lang w:eastAsia="en-US"/>
              </w:rPr>
            </w:pPr>
            <w:r w:rsidRPr="0047330C">
              <w:t>Документ об отгрузке</w:t>
            </w:r>
          </w:p>
        </w:tc>
        <w:tc>
          <w:tcPr>
            <w:tcW w:w="1700" w:type="dxa"/>
          </w:tcPr>
          <w:p w14:paraId="2AB15DE6" w14:textId="77777777" w:rsidR="00B57A7F" w:rsidRPr="0047330C" w:rsidRDefault="00B57A7F" w:rsidP="0090609D">
            <w:pPr>
              <w:pStyle w:val="GOSTTablenorm"/>
            </w:pPr>
            <w:r w:rsidRPr="0047330C">
              <w:t>DocName</w:t>
            </w:r>
          </w:p>
        </w:tc>
        <w:tc>
          <w:tcPr>
            <w:tcW w:w="568" w:type="dxa"/>
          </w:tcPr>
          <w:p w14:paraId="716BF946" w14:textId="77777777" w:rsidR="00B57A7F" w:rsidRPr="0047330C" w:rsidRDefault="00B57A7F" w:rsidP="0090609D">
            <w:pPr>
              <w:pStyle w:val="GOSTTablenorm"/>
              <w:rPr>
                <w:lang w:eastAsia="en-US"/>
              </w:rPr>
            </w:pPr>
            <w:r w:rsidRPr="0047330C">
              <w:rPr>
                <w:lang w:eastAsia="en-US"/>
              </w:rPr>
              <w:t>П</w:t>
            </w:r>
          </w:p>
        </w:tc>
        <w:tc>
          <w:tcPr>
            <w:tcW w:w="1135" w:type="dxa"/>
          </w:tcPr>
          <w:p w14:paraId="5646DF86" w14:textId="77777777" w:rsidR="00B57A7F" w:rsidRPr="0047330C" w:rsidRDefault="00B57A7F" w:rsidP="0090609D">
            <w:pPr>
              <w:pStyle w:val="GOSTTablenorm"/>
              <w:rPr>
                <w:lang w:eastAsia="en-US"/>
              </w:rPr>
            </w:pPr>
            <w:r w:rsidRPr="0047330C">
              <w:rPr>
                <w:lang w:eastAsia="en-US"/>
              </w:rPr>
              <w:t>Т(1-2000)</w:t>
            </w:r>
          </w:p>
        </w:tc>
        <w:tc>
          <w:tcPr>
            <w:tcW w:w="568" w:type="dxa"/>
          </w:tcPr>
          <w:p w14:paraId="77FA0380" w14:textId="3F4ABB76" w:rsidR="00B57A7F" w:rsidRPr="0047330C" w:rsidRDefault="002F4D80" w:rsidP="0090609D">
            <w:pPr>
              <w:pStyle w:val="GOSTTablenorm"/>
              <w:rPr>
                <w:lang w:eastAsia="en-US"/>
              </w:rPr>
            </w:pPr>
            <w:r w:rsidRPr="0047330C">
              <w:rPr>
                <w:lang w:eastAsia="en-US"/>
              </w:rPr>
              <w:t>О</w:t>
            </w:r>
          </w:p>
        </w:tc>
        <w:tc>
          <w:tcPr>
            <w:tcW w:w="4020" w:type="dxa"/>
          </w:tcPr>
          <w:p w14:paraId="4D652DF3" w14:textId="77777777" w:rsidR="00B57A7F" w:rsidRPr="0047330C" w:rsidRDefault="00B57A7F" w:rsidP="0090609D">
            <w:pPr>
              <w:pStyle w:val="GOSTTablenorm"/>
              <w:rPr>
                <w:lang w:eastAsia="en-US"/>
              </w:rPr>
            </w:pPr>
            <w:r w:rsidRPr="0047330C">
              <w:rPr>
                <w:lang w:eastAsia="en-US"/>
              </w:rPr>
              <w:t xml:space="preserve">Указывается наименование </w:t>
            </w:r>
            <w:r w:rsidRPr="0047330C">
              <w:t>документа об отгрузке</w:t>
            </w:r>
          </w:p>
        </w:tc>
      </w:tr>
      <w:tr w:rsidR="00B57A7F" w:rsidRPr="0047330C" w14:paraId="00364691" w14:textId="77777777" w:rsidTr="005B761D">
        <w:trPr>
          <w:trHeight w:val="20"/>
        </w:trPr>
        <w:tc>
          <w:tcPr>
            <w:tcW w:w="1703" w:type="dxa"/>
          </w:tcPr>
          <w:p w14:paraId="56EECB9A" w14:textId="77777777" w:rsidR="00B57A7F" w:rsidRPr="0047330C" w:rsidRDefault="00B57A7F" w:rsidP="0090609D">
            <w:pPr>
              <w:pStyle w:val="GOSTTablenorm"/>
              <w:rPr>
                <w:lang w:eastAsia="en-US"/>
              </w:rPr>
            </w:pPr>
            <w:r w:rsidRPr="0047330C">
              <w:t>Номер</w:t>
            </w:r>
          </w:p>
        </w:tc>
        <w:tc>
          <w:tcPr>
            <w:tcW w:w="1700" w:type="dxa"/>
          </w:tcPr>
          <w:p w14:paraId="2205BB9F" w14:textId="77777777" w:rsidR="00B57A7F" w:rsidRPr="0047330C" w:rsidRDefault="00B57A7F" w:rsidP="0090609D">
            <w:pPr>
              <w:pStyle w:val="GOSTTablenorm"/>
            </w:pPr>
            <w:r w:rsidRPr="0047330C">
              <w:t>DocNum</w:t>
            </w:r>
          </w:p>
        </w:tc>
        <w:tc>
          <w:tcPr>
            <w:tcW w:w="568" w:type="dxa"/>
          </w:tcPr>
          <w:p w14:paraId="50FB9316" w14:textId="77777777" w:rsidR="00B57A7F" w:rsidRPr="0047330C" w:rsidRDefault="00B57A7F" w:rsidP="0090609D">
            <w:pPr>
              <w:pStyle w:val="GOSTTablenorm"/>
              <w:rPr>
                <w:lang w:eastAsia="en-US"/>
              </w:rPr>
            </w:pPr>
            <w:r w:rsidRPr="0047330C">
              <w:rPr>
                <w:lang w:eastAsia="en-US"/>
              </w:rPr>
              <w:t>П</w:t>
            </w:r>
          </w:p>
        </w:tc>
        <w:tc>
          <w:tcPr>
            <w:tcW w:w="1135" w:type="dxa"/>
          </w:tcPr>
          <w:p w14:paraId="5E46820A" w14:textId="77777777" w:rsidR="00B57A7F" w:rsidRPr="0047330C" w:rsidRDefault="00B57A7F" w:rsidP="0090609D">
            <w:pPr>
              <w:pStyle w:val="GOSTTablenorm"/>
              <w:rPr>
                <w:lang w:val="en-US" w:eastAsia="en-US"/>
              </w:rPr>
            </w:pPr>
            <w:r w:rsidRPr="0047330C">
              <w:rPr>
                <w:lang w:eastAsia="en-US"/>
              </w:rPr>
              <w:t>Т(1-15)</w:t>
            </w:r>
          </w:p>
        </w:tc>
        <w:tc>
          <w:tcPr>
            <w:tcW w:w="568" w:type="dxa"/>
          </w:tcPr>
          <w:p w14:paraId="51F7ABAC" w14:textId="310682CC" w:rsidR="00B57A7F" w:rsidRPr="0047330C" w:rsidRDefault="002F4D80" w:rsidP="0090609D">
            <w:pPr>
              <w:pStyle w:val="GOSTTablenorm"/>
              <w:rPr>
                <w:lang w:eastAsia="en-US"/>
              </w:rPr>
            </w:pPr>
            <w:r w:rsidRPr="0047330C">
              <w:t>О</w:t>
            </w:r>
          </w:p>
        </w:tc>
        <w:tc>
          <w:tcPr>
            <w:tcW w:w="4020" w:type="dxa"/>
          </w:tcPr>
          <w:p w14:paraId="2581D0DC" w14:textId="77777777" w:rsidR="00B57A7F" w:rsidRPr="0047330C" w:rsidRDefault="00B57A7F" w:rsidP="0090609D">
            <w:pPr>
              <w:pStyle w:val="GOSTTablenorm"/>
            </w:pPr>
            <w:r w:rsidRPr="0047330C">
              <w:rPr>
                <w:lang w:eastAsia="en-US"/>
              </w:rPr>
              <w:t xml:space="preserve">Указывается </w:t>
            </w:r>
            <w:r w:rsidRPr="0047330C">
              <w:t>номер документа об отгрузке</w:t>
            </w:r>
          </w:p>
        </w:tc>
      </w:tr>
      <w:tr w:rsidR="00B57A7F" w:rsidRPr="0047330C" w14:paraId="4C78B32A" w14:textId="77777777" w:rsidTr="005B761D">
        <w:trPr>
          <w:trHeight w:val="318"/>
        </w:trPr>
        <w:tc>
          <w:tcPr>
            <w:tcW w:w="1703" w:type="dxa"/>
          </w:tcPr>
          <w:p w14:paraId="3D3DD675" w14:textId="77777777" w:rsidR="00B57A7F" w:rsidRPr="0047330C" w:rsidRDefault="00B57A7F" w:rsidP="0090609D">
            <w:pPr>
              <w:pStyle w:val="GOSTTablenorm"/>
              <w:rPr>
                <w:lang w:eastAsia="en-US"/>
              </w:rPr>
            </w:pPr>
            <w:r w:rsidRPr="0047330C">
              <w:t>Дата</w:t>
            </w:r>
          </w:p>
        </w:tc>
        <w:tc>
          <w:tcPr>
            <w:tcW w:w="1700" w:type="dxa"/>
          </w:tcPr>
          <w:p w14:paraId="08591FAC" w14:textId="77777777" w:rsidR="00B57A7F" w:rsidRPr="0047330C" w:rsidRDefault="00B57A7F" w:rsidP="0090609D">
            <w:pPr>
              <w:pStyle w:val="GOSTTablenorm"/>
            </w:pPr>
            <w:r w:rsidRPr="0047330C">
              <w:t>DocDate</w:t>
            </w:r>
          </w:p>
        </w:tc>
        <w:tc>
          <w:tcPr>
            <w:tcW w:w="568" w:type="dxa"/>
          </w:tcPr>
          <w:p w14:paraId="5E20D130" w14:textId="77777777" w:rsidR="00B57A7F" w:rsidRPr="0047330C" w:rsidRDefault="00B57A7F" w:rsidP="0090609D">
            <w:pPr>
              <w:pStyle w:val="GOSTTablenorm"/>
              <w:rPr>
                <w:lang w:eastAsia="en-US"/>
              </w:rPr>
            </w:pPr>
            <w:r w:rsidRPr="0047330C">
              <w:rPr>
                <w:lang w:eastAsia="en-US"/>
              </w:rPr>
              <w:t>П</w:t>
            </w:r>
          </w:p>
        </w:tc>
        <w:tc>
          <w:tcPr>
            <w:tcW w:w="1135" w:type="dxa"/>
          </w:tcPr>
          <w:p w14:paraId="2C06181F" w14:textId="77777777" w:rsidR="00B57A7F" w:rsidRPr="0047330C" w:rsidRDefault="00B57A7F" w:rsidP="0090609D">
            <w:pPr>
              <w:pStyle w:val="GOSTTablenorm"/>
            </w:pPr>
            <w:r w:rsidRPr="0047330C">
              <w:rPr>
                <w:lang w:val="en-US"/>
              </w:rPr>
              <w:t>Date</w:t>
            </w:r>
          </w:p>
        </w:tc>
        <w:tc>
          <w:tcPr>
            <w:tcW w:w="568" w:type="dxa"/>
          </w:tcPr>
          <w:p w14:paraId="00D83681" w14:textId="61D49949" w:rsidR="00B57A7F" w:rsidRPr="0047330C" w:rsidRDefault="002F4D80" w:rsidP="0090609D">
            <w:pPr>
              <w:pStyle w:val="GOSTTablenorm"/>
            </w:pPr>
            <w:r w:rsidRPr="0047330C">
              <w:t>О</w:t>
            </w:r>
          </w:p>
        </w:tc>
        <w:tc>
          <w:tcPr>
            <w:tcW w:w="4020" w:type="dxa"/>
          </w:tcPr>
          <w:p w14:paraId="01AFB328" w14:textId="77777777" w:rsidR="00B57A7F" w:rsidRPr="0047330C" w:rsidRDefault="00B57A7F" w:rsidP="0090609D">
            <w:pPr>
              <w:pStyle w:val="GOSTTablenorm"/>
            </w:pPr>
            <w:r w:rsidRPr="0047330C">
              <w:rPr>
                <w:lang w:eastAsia="en-US"/>
              </w:rPr>
              <w:t xml:space="preserve">Указывается </w:t>
            </w:r>
            <w:r w:rsidRPr="0047330C">
              <w:t>дата документа об отгрузке</w:t>
            </w:r>
          </w:p>
        </w:tc>
      </w:tr>
    </w:tbl>
    <w:p w14:paraId="0F00EA4E" w14:textId="2EE8F1CE" w:rsidR="005B761D" w:rsidRPr="0047330C" w:rsidRDefault="005B761D" w:rsidP="005B761D">
      <w:pPr>
        <w:pStyle w:val="32"/>
        <w:tabs>
          <w:tab w:val="num" w:pos="284"/>
        </w:tabs>
      </w:pPr>
      <w:bookmarkStart w:id="2715" w:name="_Toc177999187"/>
      <w:bookmarkStart w:id="2716" w:name="_Toc181969890"/>
      <w:bookmarkStart w:id="2717" w:name="_Toc184768045"/>
      <w:bookmarkStart w:id="2718" w:name="_Toc184817708"/>
      <w:bookmarkStart w:id="2719" w:name="_Toc228281567"/>
      <w:r w:rsidRPr="0047330C">
        <w:t>Описание комплексного типа «</w:t>
      </w:r>
      <w:r w:rsidR="009C78D9" w:rsidRPr="0047330C">
        <w:rPr>
          <w:szCs w:val="22"/>
        </w:rPr>
        <w:t>tInfoRecipient_D107</w:t>
      </w:r>
      <w:r w:rsidRPr="0047330C">
        <w:t>»</w:t>
      </w:r>
      <w:bookmarkEnd w:id="2719"/>
    </w:p>
    <w:p w14:paraId="31295B49" w14:textId="39914AEC" w:rsidR="005B761D" w:rsidRPr="0047330C" w:rsidRDefault="005B761D" w:rsidP="005B761D">
      <w:pPr>
        <w:pStyle w:val="GOSTNormal"/>
      </w:pPr>
      <w:r w:rsidRPr="0047330C">
        <w:t>Описание комплексного типа «</w:t>
      </w:r>
      <w:r w:rsidR="009C78D9" w:rsidRPr="0047330C">
        <w:rPr>
          <w:szCs w:val="22"/>
        </w:rPr>
        <w:t>tInfoRecipient_D107</w:t>
      </w:r>
      <w:r w:rsidRPr="0047330C">
        <w:t>» блока «Сведения о грузополучателе».</w:t>
      </w:r>
    </w:p>
    <w:p w14:paraId="1A9FD068" w14:textId="56561BE0" w:rsidR="005B761D" w:rsidRPr="0047330C" w:rsidRDefault="005B761D" w:rsidP="005B761D">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2720" w:name="_Ref204080460"/>
      <w:bookmarkStart w:id="2721" w:name="_Toc228281790"/>
      <w:r w:rsidR="00BB6FF0">
        <w:rPr>
          <w:noProof/>
        </w:rPr>
        <w:t>176</w:t>
      </w:r>
      <w:bookmarkEnd w:id="2720"/>
      <w:r w:rsidRPr="0047330C">
        <w:rPr>
          <w:noProof/>
        </w:rPr>
        <w:fldChar w:fldCharType="end"/>
      </w:r>
      <w:r w:rsidRPr="0047330C">
        <w:t xml:space="preserve"> – Описание комплексного типа «</w:t>
      </w:r>
      <w:r w:rsidR="009C78D9" w:rsidRPr="0047330C">
        <w:rPr>
          <w:szCs w:val="22"/>
        </w:rPr>
        <w:t>tInfoRecipient_D107</w:t>
      </w:r>
      <w:r w:rsidRPr="0047330C">
        <w:t>»</w:t>
      </w:r>
      <w:bookmarkEnd w:id="2721"/>
    </w:p>
    <w:tbl>
      <w:tblPr>
        <w:tblStyle w:val="GOSTTable"/>
        <w:tblW w:w="5000" w:type="pct"/>
        <w:tblLayout w:type="fixed"/>
        <w:tblLook w:val="07E0" w:firstRow="1" w:lastRow="1" w:firstColumn="1" w:lastColumn="1" w:noHBand="1" w:noVBand="1"/>
      </w:tblPr>
      <w:tblGrid>
        <w:gridCol w:w="1703"/>
        <w:gridCol w:w="1700"/>
        <w:gridCol w:w="568"/>
        <w:gridCol w:w="1135"/>
        <w:gridCol w:w="624"/>
        <w:gridCol w:w="3964"/>
      </w:tblGrid>
      <w:tr w:rsidR="005B761D" w:rsidRPr="0047330C" w14:paraId="17365AA6" w14:textId="77777777" w:rsidTr="00FD650D">
        <w:trPr>
          <w:cnfStyle w:val="100000000000" w:firstRow="1" w:lastRow="0" w:firstColumn="0" w:lastColumn="0" w:oddVBand="0" w:evenVBand="0" w:oddHBand="0" w:evenHBand="0" w:firstRowFirstColumn="0" w:firstRowLastColumn="0" w:lastRowFirstColumn="0" w:lastRowLastColumn="0"/>
        </w:trPr>
        <w:tc>
          <w:tcPr>
            <w:tcW w:w="1641" w:type="dxa"/>
          </w:tcPr>
          <w:p w14:paraId="000AEF8D" w14:textId="77777777" w:rsidR="005B761D" w:rsidRPr="0047330C" w:rsidRDefault="005B761D" w:rsidP="00FD650D">
            <w:pPr>
              <w:pStyle w:val="GOSTTableHead"/>
            </w:pPr>
            <w:r w:rsidRPr="0047330C">
              <w:t>Наименование элемента</w:t>
            </w:r>
          </w:p>
        </w:tc>
        <w:tc>
          <w:tcPr>
            <w:tcW w:w="1639" w:type="dxa"/>
          </w:tcPr>
          <w:p w14:paraId="3E94B42D" w14:textId="77777777" w:rsidR="005B761D" w:rsidRPr="0047330C" w:rsidRDefault="005B761D" w:rsidP="00FD650D">
            <w:pPr>
              <w:pStyle w:val="GOSTTableHead"/>
            </w:pPr>
            <w:r w:rsidRPr="0047330C">
              <w:t>Сокращенное наименование (код) элемента</w:t>
            </w:r>
          </w:p>
        </w:tc>
        <w:tc>
          <w:tcPr>
            <w:tcW w:w="548" w:type="dxa"/>
          </w:tcPr>
          <w:p w14:paraId="69D0EA2A" w14:textId="77777777" w:rsidR="005B761D" w:rsidRPr="0047330C" w:rsidRDefault="005B761D" w:rsidP="00FD650D">
            <w:pPr>
              <w:pStyle w:val="GOSTTableHead"/>
            </w:pPr>
            <w:r w:rsidRPr="0047330C">
              <w:t>Тип</w:t>
            </w:r>
          </w:p>
        </w:tc>
        <w:tc>
          <w:tcPr>
            <w:tcW w:w="1094" w:type="dxa"/>
          </w:tcPr>
          <w:p w14:paraId="0EB44BE4" w14:textId="77777777" w:rsidR="005B761D" w:rsidRPr="0047330C" w:rsidRDefault="005B761D" w:rsidP="00FD650D">
            <w:pPr>
              <w:pStyle w:val="GOSTTableHead"/>
            </w:pPr>
            <w:r w:rsidRPr="0047330C">
              <w:t>Формат элемента</w:t>
            </w:r>
          </w:p>
        </w:tc>
        <w:tc>
          <w:tcPr>
            <w:tcW w:w="602" w:type="dxa"/>
          </w:tcPr>
          <w:p w14:paraId="35D01C41" w14:textId="77777777" w:rsidR="005B761D" w:rsidRPr="0047330C" w:rsidRDefault="005B761D" w:rsidP="00FD650D">
            <w:pPr>
              <w:pStyle w:val="GOSTTableHead"/>
            </w:pPr>
            <w:r w:rsidRPr="0047330C">
              <w:t>Обязательность</w:t>
            </w:r>
          </w:p>
        </w:tc>
        <w:tc>
          <w:tcPr>
            <w:tcW w:w="3821" w:type="dxa"/>
          </w:tcPr>
          <w:p w14:paraId="0BD8CCD2" w14:textId="77777777" w:rsidR="005B761D" w:rsidRPr="0047330C" w:rsidRDefault="005B761D" w:rsidP="00FD650D">
            <w:pPr>
              <w:pStyle w:val="GOSTTableHead"/>
            </w:pPr>
            <w:r w:rsidRPr="0047330C">
              <w:t>Дополнительная информация</w:t>
            </w:r>
          </w:p>
        </w:tc>
      </w:tr>
      <w:tr w:rsidR="005B761D" w:rsidRPr="0047330C" w14:paraId="2AF7C51C" w14:textId="77777777" w:rsidTr="00FD650D">
        <w:tc>
          <w:tcPr>
            <w:tcW w:w="1641" w:type="dxa"/>
          </w:tcPr>
          <w:p w14:paraId="1B405B4A" w14:textId="4DA8EF0D" w:rsidR="005B761D" w:rsidRPr="0047330C" w:rsidRDefault="009C78D9" w:rsidP="00FD650D">
            <w:pPr>
              <w:pStyle w:val="GOSTTablenorm"/>
            </w:pPr>
            <w:r w:rsidRPr="0047330C">
              <w:rPr>
                <w:szCs w:val="22"/>
              </w:rPr>
              <w:t>tInfoRecipient_D107</w:t>
            </w:r>
          </w:p>
        </w:tc>
        <w:tc>
          <w:tcPr>
            <w:tcW w:w="1639" w:type="dxa"/>
          </w:tcPr>
          <w:p w14:paraId="0EFAD637" w14:textId="6C90CD9D" w:rsidR="005B761D" w:rsidRPr="0047330C" w:rsidRDefault="009C78D9" w:rsidP="00FD650D">
            <w:pPr>
              <w:pStyle w:val="GOSTTablenorm"/>
            </w:pPr>
            <w:r w:rsidRPr="0047330C">
              <w:t>InfoRecipient_D107_ITEM</w:t>
            </w:r>
          </w:p>
        </w:tc>
        <w:tc>
          <w:tcPr>
            <w:tcW w:w="548" w:type="dxa"/>
          </w:tcPr>
          <w:p w14:paraId="47F8B586" w14:textId="77777777" w:rsidR="005B761D" w:rsidRPr="0047330C" w:rsidRDefault="005B761D" w:rsidP="00FD650D">
            <w:pPr>
              <w:pStyle w:val="GOSTTablenorm"/>
            </w:pPr>
            <w:r w:rsidRPr="0047330C">
              <w:t>С</w:t>
            </w:r>
          </w:p>
        </w:tc>
        <w:tc>
          <w:tcPr>
            <w:tcW w:w="1094" w:type="dxa"/>
          </w:tcPr>
          <w:p w14:paraId="2B58C2B4" w14:textId="0AC043F3" w:rsidR="005B761D" w:rsidRPr="0047330C" w:rsidRDefault="009C78D9" w:rsidP="00FD650D">
            <w:pPr>
              <w:pStyle w:val="GOSTTablenorm"/>
            </w:pPr>
            <w:r w:rsidRPr="0047330C">
              <w:t>tInfoRecipient_D107_ITEM</w:t>
            </w:r>
          </w:p>
        </w:tc>
        <w:tc>
          <w:tcPr>
            <w:tcW w:w="602" w:type="dxa"/>
          </w:tcPr>
          <w:p w14:paraId="073231E2" w14:textId="77777777" w:rsidR="005B761D" w:rsidRPr="0047330C" w:rsidRDefault="005B761D" w:rsidP="00FD650D">
            <w:pPr>
              <w:pStyle w:val="GOSTTablenorm"/>
            </w:pPr>
            <w:r w:rsidRPr="0047330C">
              <w:t>ОМ</w:t>
            </w:r>
          </w:p>
        </w:tc>
        <w:tc>
          <w:tcPr>
            <w:tcW w:w="3821" w:type="dxa"/>
          </w:tcPr>
          <w:p w14:paraId="2BB07150" w14:textId="7D74B4AE" w:rsidR="005B761D" w:rsidRPr="0047330C" w:rsidRDefault="005B761D" w:rsidP="004A7C35">
            <w:pPr>
              <w:pStyle w:val="GOSTTablenorm"/>
            </w:pPr>
            <w:r w:rsidRPr="0047330C">
              <w:t xml:space="preserve">Состав элемента представлен в таблице </w:t>
            </w:r>
            <w:r w:rsidR="004A7C35" w:rsidRPr="0047330C">
              <w:fldChar w:fldCharType="begin"/>
            </w:r>
            <w:r w:rsidR="004A7C35" w:rsidRPr="0047330C">
              <w:instrText xml:space="preserve"> REF _Ref204080462 \h </w:instrText>
            </w:r>
            <w:r w:rsidR="00E217D2" w:rsidRPr="0047330C">
              <w:instrText xml:space="preserve"> \* MERGEFORMAT </w:instrText>
            </w:r>
            <w:r w:rsidR="004A7C35" w:rsidRPr="0047330C">
              <w:fldChar w:fldCharType="separate"/>
            </w:r>
            <w:r w:rsidR="00BB6FF0">
              <w:rPr>
                <w:noProof/>
              </w:rPr>
              <w:t>177</w:t>
            </w:r>
            <w:r w:rsidR="004A7C35" w:rsidRPr="0047330C">
              <w:fldChar w:fldCharType="end"/>
            </w:r>
          </w:p>
        </w:tc>
      </w:tr>
    </w:tbl>
    <w:p w14:paraId="7E517BBD" w14:textId="2D5853B7" w:rsidR="005B761D" w:rsidRPr="0047330C" w:rsidRDefault="005B761D" w:rsidP="009C78D9">
      <w:pPr>
        <w:pStyle w:val="32"/>
      </w:pPr>
      <w:bookmarkStart w:id="2722" w:name="_Toc228281568"/>
      <w:r w:rsidRPr="0047330C">
        <w:t>Описание комплексного типа «</w:t>
      </w:r>
      <w:r w:rsidR="009C78D9" w:rsidRPr="0047330C">
        <w:t>tInfoRecipient_D107_ITEM</w:t>
      </w:r>
      <w:r w:rsidRPr="0047330C">
        <w:t>»</w:t>
      </w:r>
      <w:bookmarkEnd w:id="2722"/>
    </w:p>
    <w:p w14:paraId="1705072F" w14:textId="6C49539D" w:rsidR="005B761D" w:rsidRPr="0047330C" w:rsidRDefault="005B761D" w:rsidP="005B761D">
      <w:pPr>
        <w:pStyle w:val="GOSTNormal"/>
      </w:pPr>
      <w:r w:rsidRPr="0047330C">
        <w:t>Описание комплексного типа «</w:t>
      </w:r>
      <w:r w:rsidR="009C78D9" w:rsidRPr="0047330C">
        <w:t>tInfoRecipient_D107_ITEM</w:t>
      </w:r>
      <w:r w:rsidRPr="0047330C">
        <w:t>» блока «Сведения о грузополучателе (строки)».</w:t>
      </w:r>
    </w:p>
    <w:p w14:paraId="36F163ED" w14:textId="7B9A5AE3" w:rsidR="005B761D" w:rsidRPr="0047330C" w:rsidRDefault="005B761D" w:rsidP="009C78D9">
      <w:pPr>
        <w:pStyle w:val="GOSTNameTable"/>
      </w:pPr>
      <w:r w:rsidRPr="0047330C">
        <w:fldChar w:fldCharType="begin"/>
      </w:r>
      <w:r w:rsidRPr="0047330C">
        <w:instrText>SEQ Таблица \* ARABIC</w:instrText>
      </w:r>
      <w:r w:rsidRPr="0047330C">
        <w:fldChar w:fldCharType="separate"/>
      </w:r>
      <w:bookmarkStart w:id="2723" w:name="_Ref204080462"/>
      <w:bookmarkStart w:id="2724" w:name="_Toc228281791"/>
      <w:r w:rsidR="00BB6FF0">
        <w:rPr>
          <w:noProof/>
        </w:rPr>
        <w:t>177</w:t>
      </w:r>
      <w:bookmarkEnd w:id="2723"/>
      <w:r w:rsidRPr="0047330C">
        <w:fldChar w:fldCharType="end"/>
      </w:r>
      <w:r w:rsidRPr="0047330C">
        <w:t xml:space="preserve"> – Описание комплексного типа «</w:t>
      </w:r>
      <w:r w:rsidR="009C78D9" w:rsidRPr="0047330C">
        <w:t>tInfoRecipient_D107_ITEM</w:t>
      </w:r>
      <w:r w:rsidRPr="0047330C">
        <w:t>»</w:t>
      </w:r>
      <w:bookmarkEnd w:id="2724"/>
    </w:p>
    <w:tbl>
      <w:tblPr>
        <w:tblStyle w:val="GOSTTable"/>
        <w:tblW w:w="5000" w:type="pct"/>
        <w:tblLayout w:type="fixed"/>
        <w:tblLook w:val="07E0" w:firstRow="1" w:lastRow="1" w:firstColumn="1" w:lastColumn="1" w:noHBand="1" w:noVBand="1"/>
      </w:tblPr>
      <w:tblGrid>
        <w:gridCol w:w="1703"/>
        <w:gridCol w:w="1700"/>
        <w:gridCol w:w="568"/>
        <w:gridCol w:w="1135"/>
        <w:gridCol w:w="568"/>
        <w:gridCol w:w="4020"/>
      </w:tblGrid>
      <w:tr w:rsidR="005B761D" w:rsidRPr="0047330C" w14:paraId="627B7DE7" w14:textId="77777777" w:rsidTr="00B93DD2">
        <w:trPr>
          <w:cnfStyle w:val="100000000000" w:firstRow="1" w:lastRow="0" w:firstColumn="0" w:lastColumn="0" w:oddVBand="0" w:evenVBand="0" w:oddHBand="0" w:evenHBand="0" w:firstRowFirstColumn="0" w:firstRowLastColumn="0" w:lastRowFirstColumn="0" w:lastRowLastColumn="0"/>
          <w:trHeight w:val="20"/>
        </w:trPr>
        <w:tc>
          <w:tcPr>
            <w:tcW w:w="1703" w:type="dxa"/>
          </w:tcPr>
          <w:p w14:paraId="65934A5F" w14:textId="77777777" w:rsidR="005B761D" w:rsidRPr="0047330C" w:rsidRDefault="005B761D" w:rsidP="00FD650D">
            <w:pPr>
              <w:pStyle w:val="GOSTTableHead"/>
            </w:pPr>
            <w:r w:rsidRPr="0047330C">
              <w:t>Наименование элемента</w:t>
            </w:r>
          </w:p>
        </w:tc>
        <w:tc>
          <w:tcPr>
            <w:tcW w:w="1700" w:type="dxa"/>
          </w:tcPr>
          <w:p w14:paraId="5E98FF18" w14:textId="77777777" w:rsidR="005B761D" w:rsidRPr="0047330C" w:rsidRDefault="005B761D" w:rsidP="00FD650D">
            <w:pPr>
              <w:pStyle w:val="GOSTTableHead"/>
            </w:pPr>
            <w:r w:rsidRPr="0047330C">
              <w:t>Сокращенное наименование (код) элемента</w:t>
            </w:r>
          </w:p>
        </w:tc>
        <w:tc>
          <w:tcPr>
            <w:tcW w:w="568" w:type="dxa"/>
          </w:tcPr>
          <w:p w14:paraId="2E7F1ABB" w14:textId="77777777" w:rsidR="005B761D" w:rsidRPr="0047330C" w:rsidRDefault="005B761D" w:rsidP="00FD650D">
            <w:pPr>
              <w:pStyle w:val="GOSTTableHead"/>
            </w:pPr>
            <w:r w:rsidRPr="0047330C">
              <w:t>Тип</w:t>
            </w:r>
          </w:p>
        </w:tc>
        <w:tc>
          <w:tcPr>
            <w:tcW w:w="1135" w:type="dxa"/>
          </w:tcPr>
          <w:p w14:paraId="5D3137B2" w14:textId="77777777" w:rsidR="005B761D" w:rsidRPr="0047330C" w:rsidRDefault="005B761D" w:rsidP="00FD650D">
            <w:pPr>
              <w:pStyle w:val="GOSTTableHead"/>
            </w:pPr>
            <w:r w:rsidRPr="0047330C">
              <w:t>Формат элемента</w:t>
            </w:r>
          </w:p>
        </w:tc>
        <w:tc>
          <w:tcPr>
            <w:tcW w:w="568" w:type="dxa"/>
          </w:tcPr>
          <w:p w14:paraId="4432979B" w14:textId="77777777" w:rsidR="005B761D" w:rsidRPr="0047330C" w:rsidRDefault="005B761D" w:rsidP="00FD650D">
            <w:pPr>
              <w:pStyle w:val="GOSTTableHead"/>
            </w:pPr>
            <w:r w:rsidRPr="0047330C">
              <w:t>Обязательность</w:t>
            </w:r>
          </w:p>
        </w:tc>
        <w:tc>
          <w:tcPr>
            <w:tcW w:w="4020" w:type="dxa"/>
          </w:tcPr>
          <w:p w14:paraId="63EEFD62" w14:textId="77777777" w:rsidR="005B761D" w:rsidRPr="0047330C" w:rsidRDefault="005B761D" w:rsidP="00FD650D">
            <w:pPr>
              <w:pStyle w:val="GOSTTableHead"/>
            </w:pPr>
            <w:r w:rsidRPr="0047330C">
              <w:t>Дополнительная информация</w:t>
            </w:r>
          </w:p>
        </w:tc>
      </w:tr>
      <w:tr w:rsidR="005B761D" w:rsidRPr="0047330C" w14:paraId="4D75A721" w14:textId="77777777" w:rsidTr="00B93DD2">
        <w:trPr>
          <w:trHeight w:val="20"/>
        </w:trPr>
        <w:tc>
          <w:tcPr>
            <w:tcW w:w="1703" w:type="dxa"/>
          </w:tcPr>
          <w:p w14:paraId="35FD62D7" w14:textId="7FAB2CA4" w:rsidR="005B761D" w:rsidRPr="0047330C" w:rsidRDefault="005B761D" w:rsidP="005B761D">
            <w:pPr>
              <w:pStyle w:val="GOSTTablenorm"/>
            </w:pPr>
            <w:r w:rsidRPr="0047330C">
              <w:t xml:space="preserve">Полное </w:t>
            </w:r>
            <w:r w:rsidRPr="0047330C">
              <w:lastRenderedPageBreak/>
              <w:t>наименование</w:t>
            </w:r>
          </w:p>
        </w:tc>
        <w:tc>
          <w:tcPr>
            <w:tcW w:w="1700" w:type="dxa"/>
          </w:tcPr>
          <w:p w14:paraId="54C5B3E3" w14:textId="26CB0F9B" w:rsidR="005B761D" w:rsidRPr="0047330C" w:rsidRDefault="009C78D9" w:rsidP="005B761D">
            <w:pPr>
              <w:pStyle w:val="GOSTTablenorm"/>
            </w:pPr>
            <w:r w:rsidRPr="0047330C">
              <w:lastRenderedPageBreak/>
              <w:t>FullName</w:t>
            </w:r>
          </w:p>
        </w:tc>
        <w:tc>
          <w:tcPr>
            <w:tcW w:w="568" w:type="dxa"/>
          </w:tcPr>
          <w:p w14:paraId="3F92E6E1" w14:textId="5D7218FD" w:rsidR="005B761D" w:rsidRPr="0047330C" w:rsidRDefault="005B761D" w:rsidP="005B761D">
            <w:pPr>
              <w:pStyle w:val="GOSTTablenorm"/>
            </w:pPr>
            <w:r w:rsidRPr="0047330C">
              <w:t>П</w:t>
            </w:r>
          </w:p>
        </w:tc>
        <w:tc>
          <w:tcPr>
            <w:tcW w:w="1135" w:type="dxa"/>
          </w:tcPr>
          <w:p w14:paraId="01B0104C" w14:textId="49C9F8E9" w:rsidR="005B761D" w:rsidRPr="0047330C" w:rsidRDefault="005B761D" w:rsidP="005B761D">
            <w:pPr>
              <w:pStyle w:val="GOSTTablenorm"/>
            </w:pPr>
            <w:r w:rsidRPr="0047330C">
              <w:rPr>
                <w:lang w:eastAsia="en-US"/>
              </w:rPr>
              <w:t>Т(1-2000)</w:t>
            </w:r>
          </w:p>
        </w:tc>
        <w:tc>
          <w:tcPr>
            <w:tcW w:w="568" w:type="dxa"/>
          </w:tcPr>
          <w:p w14:paraId="5A6DDCD2" w14:textId="340962CE" w:rsidR="005B761D" w:rsidRPr="0047330C" w:rsidRDefault="00982F91" w:rsidP="005B761D">
            <w:pPr>
              <w:pStyle w:val="GOSTTablenorm"/>
            </w:pPr>
            <w:r w:rsidRPr="0047330C">
              <w:t>О</w:t>
            </w:r>
          </w:p>
        </w:tc>
        <w:tc>
          <w:tcPr>
            <w:tcW w:w="4020" w:type="dxa"/>
          </w:tcPr>
          <w:p w14:paraId="43BD3A62" w14:textId="56BE9F55" w:rsidR="006A11DA" w:rsidRPr="0047330C" w:rsidRDefault="005B761D">
            <w:pPr>
              <w:pStyle w:val="GOSTTablenorm"/>
            </w:pPr>
            <w:r w:rsidRPr="0047330C">
              <w:rPr>
                <w:lang w:eastAsia="en-US"/>
              </w:rPr>
              <w:t xml:space="preserve">Указывается </w:t>
            </w:r>
            <w:r w:rsidRPr="0047330C">
              <w:t xml:space="preserve">полное наименование </w:t>
            </w:r>
            <w:r w:rsidRPr="0047330C">
              <w:lastRenderedPageBreak/>
              <w:t>грузополучателя</w:t>
            </w:r>
          </w:p>
        </w:tc>
      </w:tr>
      <w:tr w:rsidR="005B761D" w:rsidRPr="0047330C" w14:paraId="530261E5" w14:textId="77777777" w:rsidTr="00B93DD2">
        <w:trPr>
          <w:trHeight w:val="20"/>
        </w:trPr>
        <w:tc>
          <w:tcPr>
            <w:tcW w:w="1703" w:type="dxa"/>
          </w:tcPr>
          <w:p w14:paraId="6D68D2D3" w14:textId="77777777" w:rsidR="005B761D" w:rsidRPr="0047330C" w:rsidRDefault="005B761D" w:rsidP="005B761D">
            <w:pPr>
              <w:pStyle w:val="GOSTTablenorm"/>
            </w:pPr>
            <w:r w:rsidRPr="0047330C">
              <w:lastRenderedPageBreak/>
              <w:t>Сокращенное наименование</w:t>
            </w:r>
          </w:p>
          <w:p w14:paraId="2281508F" w14:textId="696CDC90" w:rsidR="00673677" w:rsidRPr="0047330C" w:rsidRDefault="00673677" w:rsidP="005B761D">
            <w:pPr>
              <w:pStyle w:val="GOSTTablenorm"/>
            </w:pPr>
            <w:r w:rsidRPr="0047330C">
              <w:rPr>
                <w:szCs w:val="22"/>
              </w:rPr>
              <w:t>(при наличии)</w:t>
            </w:r>
          </w:p>
        </w:tc>
        <w:tc>
          <w:tcPr>
            <w:tcW w:w="1700" w:type="dxa"/>
          </w:tcPr>
          <w:p w14:paraId="55FC4E45" w14:textId="6734A77B" w:rsidR="005B761D" w:rsidRPr="0047330C" w:rsidRDefault="009C78D9" w:rsidP="005B761D">
            <w:pPr>
              <w:pStyle w:val="GOSTTablenorm"/>
            </w:pPr>
            <w:r w:rsidRPr="0047330C">
              <w:t>ShortName</w:t>
            </w:r>
          </w:p>
        </w:tc>
        <w:tc>
          <w:tcPr>
            <w:tcW w:w="568" w:type="dxa"/>
          </w:tcPr>
          <w:p w14:paraId="4B53A27B" w14:textId="7D3588EF" w:rsidR="005B761D" w:rsidRPr="0047330C" w:rsidRDefault="005B761D" w:rsidP="005B761D">
            <w:pPr>
              <w:pStyle w:val="GOSTTablenorm"/>
            </w:pPr>
            <w:r w:rsidRPr="0047330C">
              <w:t>П</w:t>
            </w:r>
          </w:p>
        </w:tc>
        <w:tc>
          <w:tcPr>
            <w:tcW w:w="1135" w:type="dxa"/>
          </w:tcPr>
          <w:p w14:paraId="628D145C" w14:textId="6A80776A" w:rsidR="005B761D" w:rsidRPr="0047330C" w:rsidRDefault="005B761D" w:rsidP="005B761D">
            <w:pPr>
              <w:pStyle w:val="GOSTTablenorm"/>
            </w:pPr>
            <w:r w:rsidRPr="0047330C">
              <w:rPr>
                <w:lang w:eastAsia="en-US"/>
              </w:rPr>
              <w:t>Т(1-2000)</w:t>
            </w:r>
          </w:p>
        </w:tc>
        <w:tc>
          <w:tcPr>
            <w:tcW w:w="568" w:type="dxa"/>
          </w:tcPr>
          <w:p w14:paraId="5952F8CB" w14:textId="20E97B2D" w:rsidR="005B761D" w:rsidRPr="0047330C" w:rsidRDefault="005B761D" w:rsidP="005B761D">
            <w:pPr>
              <w:pStyle w:val="GOSTTablenorm"/>
            </w:pPr>
            <w:r w:rsidRPr="0047330C">
              <w:t>Н</w:t>
            </w:r>
          </w:p>
        </w:tc>
        <w:tc>
          <w:tcPr>
            <w:tcW w:w="4020" w:type="dxa"/>
          </w:tcPr>
          <w:p w14:paraId="5F1F68BF" w14:textId="7D1CE883" w:rsidR="005B761D" w:rsidRPr="0047330C" w:rsidRDefault="005B761D" w:rsidP="005B761D">
            <w:pPr>
              <w:pStyle w:val="GOSTTablenorm"/>
            </w:pPr>
            <w:r w:rsidRPr="0047330C">
              <w:rPr>
                <w:lang w:eastAsia="en-US"/>
              </w:rPr>
              <w:t xml:space="preserve">Указывается </w:t>
            </w:r>
            <w:r w:rsidRPr="0047330C">
              <w:t xml:space="preserve">сокращенное наименование </w:t>
            </w:r>
            <w:r w:rsidR="00673677" w:rsidRPr="0047330C">
              <w:rPr>
                <w:szCs w:val="22"/>
              </w:rPr>
              <w:t xml:space="preserve">(при наличии) </w:t>
            </w:r>
            <w:r w:rsidRPr="0047330C">
              <w:t>грузополучателя</w:t>
            </w:r>
            <w:r w:rsidR="00673677" w:rsidRPr="0047330C">
              <w:t xml:space="preserve"> </w:t>
            </w:r>
          </w:p>
        </w:tc>
      </w:tr>
      <w:tr w:rsidR="005B761D" w:rsidRPr="0047330C" w14:paraId="62EEA0EE" w14:textId="77777777" w:rsidTr="00B93DD2">
        <w:trPr>
          <w:trHeight w:val="20"/>
        </w:trPr>
        <w:tc>
          <w:tcPr>
            <w:tcW w:w="1703" w:type="dxa"/>
          </w:tcPr>
          <w:p w14:paraId="5CAA10C0" w14:textId="5683CA40" w:rsidR="005B761D" w:rsidRPr="0047330C" w:rsidRDefault="005B761D" w:rsidP="005B761D">
            <w:pPr>
              <w:pStyle w:val="GOSTTablenorm"/>
            </w:pPr>
            <w:r w:rsidRPr="0047330C">
              <w:t>ИНН</w:t>
            </w:r>
          </w:p>
        </w:tc>
        <w:tc>
          <w:tcPr>
            <w:tcW w:w="1700" w:type="dxa"/>
          </w:tcPr>
          <w:p w14:paraId="035176F0" w14:textId="4746017A" w:rsidR="005B761D" w:rsidRPr="0047330C" w:rsidRDefault="009C78D9" w:rsidP="005B761D">
            <w:pPr>
              <w:pStyle w:val="GOSTTablenorm"/>
              <w:rPr>
                <w:lang w:val="en-US"/>
              </w:rPr>
            </w:pPr>
            <w:r w:rsidRPr="0047330C">
              <w:rPr>
                <w:lang w:val="en-US"/>
              </w:rPr>
              <w:t>INN</w:t>
            </w:r>
          </w:p>
        </w:tc>
        <w:tc>
          <w:tcPr>
            <w:tcW w:w="568" w:type="dxa"/>
          </w:tcPr>
          <w:p w14:paraId="674C78DA" w14:textId="09D32FAA" w:rsidR="005B761D" w:rsidRPr="0047330C" w:rsidRDefault="005B761D" w:rsidP="005B761D">
            <w:pPr>
              <w:pStyle w:val="GOSTTablenorm"/>
            </w:pPr>
            <w:r w:rsidRPr="0047330C">
              <w:t>П</w:t>
            </w:r>
          </w:p>
        </w:tc>
        <w:tc>
          <w:tcPr>
            <w:tcW w:w="1135" w:type="dxa"/>
          </w:tcPr>
          <w:p w14:paraId="7BC52EB7" w14:textId="1D5BE65F" w:rsidR="005B761D" w:rsidRPr="0047330C" w:rsidRDefault="005B761D" w:rsidP="005B761D">
            <w:pPr>
              <w:pStyle w:val="GOSTTablenorm"/>
            </w:pPr>
            <w:r w:rsidRPr="0047330C">
              <w:rPr>
                <w:lang w:eastAsia="en-US"/>
              </w:rPr>
              <w:t>Т(10)/ Т(12)</w:t>
            </w:r>
          </w:p>
        </w:tc>
        <w:tc>
          <w:tcPr>
            <w:tcW w:w="568" w:type="dxa"/>
          </w:tcPr>
          <w:p w14:paraId="569E2C6C" w14:textId="69F3766A" w:rsidR="005B761D" w:rsidRPr="0047330C" w:rsidRDefault="00982F91" w:rsidP="005B761D">
            <w:pPr>
              <w:pStyle w:val="GOSTTablenorm"/>
            </w:pPr>
            <w:r w:rsidRPr="0047330C">
              <w:t>О</w:t>
            </w:r>
          </w:p>
        </w:tc>
        <w:tc>
          <w:tcPr>
            <w:tcW w:w="4020" w:type="dxa"/>
          </w:tcPr>
          <w:p w14:paraId="0D1B1483" w14:textId="1E1FC660" w:rsidR="006A11DA" w:rsidRPr="0047330C" w:rsidRDefault="005B761D">
            <w:pPr>
              <w:pStyle w:val="GOSTTablenorm"/>
            </w:pPr>
            <w:r w:rsidRPr="0047330C">
              <w:rPr>
                <w:lang w:eastAsia="en-US"/>
              </w:rPr>
              <w:t xml:space="preserve">Указывается </w:t>
            </w:r>
            <w:r w:rsidRPr="0047330C">
              <w:t>ИНН грузополучателя</w:t>
            </w:r>
          </w:p>
        </w:tc>
      </w:tr>
      <w:tr w:rsidR="005B761D" w:rsidRPr="0047330C" w14:paraId="517899F1" w14:textId="77777777" w:rsidTr="00B93DD2">
        <w:trPr>
          <w:trHeight w:val="20"/>
        </w:trPr>
        <w:tc>
          <w:tcPr>
            <w:tcW w:w="1703" w:type="dxa"/>
          </w:tcPr>
          <w:p w14:paraId="7F34D5AD" w14:textId="4248DD46" w:rsidR="005B761D" w:rsidRPr="0047330C" w:rsidRDefault="005B761D" w:rsidP="005B761D">
            <w:pPr>
              <w:pStyle w:val="GOSTTablenorm"/>
            </w:pPr>
            <w:r w:rsidRPr="0047330C">
              <w:t>КПП</w:t>
            </w:r>
          </w:p>
        </w:tc>
        <w:tc>
          <w:tcPr>
            <w:tcW w:w="1700" w:type="dxa"/>
          </w:tcPr>
          <w:p w14:paraId="28F65B3D" w14:textId="5B2175E0" w:rsidR="005B761D" w:rsidRPr="0047330C" w:rsidRDefault="009C78D9" w:rsidP="005B761D">
            <w:pPr>
              <w:pStyle w:val="GOSTTablenorm"/>
              <w:rPr>
                <w:lang w:val="en-US"/>
              </w:rPr>
            </w:pPr>
            <w:r w:rsidRPr="0047330C">
              <w:rPr>
                <w:lang w:val="en-US"/>
              </w:rPr>
              <w:t>KPP</w:t>
            </w:r>
          </w:p>
        </w:tc>
        <w:tc>
          <w:tcPr>
            <w:tcW w:w="568" w:type="dxa"/>
          </w:tcPr>
          <w:p w14:paraId="0E1703B6" w14:textId="05D84389" w:rsidR="005B761D" w:rsidRPr="0047330C" w:rsidRDefault="005B761D" w:rsidP="005B761D">
            <w:pPr>
              <w:pStyle w:val="GOSTTablenorm"/>
            </w:pPr>
            <w:r w:rsidRPr="0047330C">
              <w:t>П</w:t>
            </w:r>
          </w:p>
        </w:tc>
        <w:tc>
          <w:tcPr>
            <w:tcW w:w="1135" w:type="dxa"/>
          </w:tcPr>
          <w:p w14:paraId="23F61AB6" w14:textId="3E50F132" w:rsidR="005B761D" w:rsidRPr="0047330C" w:rsidRDefault="005B761D" w:rsidP="005B761D">
            <w:pPr>
              <w:pStyle w:val="GOSTTablenorm"/>
            </w:pPr>
            <w:r w:rsidRPr="0047330C">
              <w:rPr>
                <w:lang w:eastAsia="en-US"/>
              </w:rPr>
              <w:t>Т(9)</w:t>
            </w:r>
          </w:p>
        </w:tc>
        <w:tc>
          <w:tcPr>
            <w:tcW w:w="568" w:type="dxa"/>
          </w:tcPr>
          <w:p w14:paraId="336B776F" w14:textId="50DDE7EB" w:rsidR="005B761D" w:rsidRPr="0047330C" w:rsidRDefault="005B761D" w:rsidP="005B761D">
            <w:pPr>
              <w:pStyle w:val="GOSTTablenorm"/>
            </w:pPr>
            <w:r w:rsidRPr="0047330C">
              <w:t>Н</w:t>
            </w:r>
          </w:p>
        </w:tc>
        <w:tc>
          <w:tcPr>
            <w:tcW w:w="4020" w:type="dxa"/>
          </w:tcPr>
          <w:p w14:paraId="3CD1A375" w14:textId="0348A227" w:rsidR="005B761D" w:rsidRPr="0047330C" w:rsidRDefault="005B761D" w:rsidP="005B761D">
            <w:pPr>
              <w:pStyle w:val="GOSTTablenorm"/>
            </w:pPr>
            <w:r w:rsidRPr="0047330C">
              <w:rPr>
                <w:lang w:eastAsia="en-US"/>
              </w:rPr>
              <w:t xml:space="preserve">Указывается </w:t>
            </w:r>
            <w:r w:rsidRPr="0047330C">
              <w:t>КПП грузополучателя</w:t>
            </w:r>
          </w:p>
        </w:tc>
      </w:tr>
    </w:tbl>
    <w:p w14:paraId="20A1169C" w14:textId="7E248B0E" w:rsidR="00B93DD2" w:rsidRPr="0047330C" w:rsidRDefault="00B93DD2" w:rsidP="00B93DD2">
      <w:pPr>
        <w:pStyle w:val="32"/>
      </w:pPr>
      <w:bookmarkStart w:id="2725" w:name="_Toc228281569"/>
      <w:r w:rsidRPr="0047330C">
        <w:t>Описание комплексного типа «</w:t>
      </w:r>
      <w:r w:rsidRPr="0047330C">
        <w:rPr>
          <w:rFonts w:eastAsiaTheme="minorHAnsi"/>
        </w:rPr>
        <w:t>tSection_1_InfoDoc_D107</w:t>
      </w:r>
      <w:r w:rsidRPr="0047330C">
        <w:t>»</w:t>
      </w:r>
      <w:bookmarkEnd w:id="2725"/>
    </w:p>
    <w:p w14:paraId="5EED13CB" w14:textId="70708FE5" w:rsidR="00B93DD2" w:rsidRPr="0047330C" w:rsidRDefault="00B93DD2" w:rsidP="00B93DD2">
      <w:pPr>
        <w:pStyle w:val="GOSTNormal"/>
      </w:pPr>
      <w:r w:rsidRPr="0047330C">
        <w:t>Описание комплексного типа «</w:t>
      </w:r>
      <w:r w:rsidRPr="0047330C">
        <w:rPr>
          <w:rFonts w:eastAsiaTheme="minorHAnsi"/>
        </w:rPr>
        <w:t>tSection_1_InfoDoc_D107</w:t>
      </w:r>
      <w:r w:rsidRPr="0047330C">
        <w:t>» блока «Наименование товаров (описание выполненных работ, оказанных услуг), имущественного права».</w:t>
      </w:r>
    </w:p>
    <w:p w14:paraId="481D4AA2" w14:textId="2D5EA6A1" w:rsidR="00B93DD2" w:rsidRPr="0047330C" w:rsidRDefault="00B93DD2" w:rsidP="00B93DD2">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2726" w:name="_Ref204079569"/>
      <w:bookmarkStart w:id="2727" w:name="_Toc228281792"/>
      <w:r w:rsidR="00BB6FF0">
        <w:rPr>
          <w:noProof/>
        </w:rPr>
        <w:t>178</w:t>
      </w:r>
      <w:bookmarkEnd w:id="2726"/>
      <w:r w:rsidRPr="0047330C">
        <w:rPr>
          <w:noProof/>
        </w:rPr>
        <w:fldChar w:fldCharType="end"/>
      </w:r>
      <w:r w:rsidRPr="0047330C">
        <w:t xml:space="preserve"> – Описание комплексного типа «</w:t>
      </w:r>
      <w:r w:rsidRPr="0047330C">
        <w:rPr>
          <w:rFonts w:eastAsiaTheme="minorHAnsi"/>
        </w:rPr>
        <w:t>tSection_1_InfoDoc_D107</w:t>
      </w:r>
      <w:r w:rsidRPr="0047330C">
        <w:t>»</w:t>
      </w:r>
      <w:bookmarkEnd w:id="2727"/>
    </w:p>
    <w:tbl>
      <w:tblPr>
        <w:tblStyle w:val="GOSTTable"/>
        <w:tblW w:w="5000" w:type="pct"/>
        <w:tblLayout w:type="fixed"/>
        <w:tblLook w:val="07E0" w:firstRow="1" w:lastRow="1" w:firstColumn="1" w:lastColumn="1" w:noHBand="1" w:noVBand="1"/>
      </w:tblPr>
      <w:tblGrid>
        <w:gridCol w:w="1702"/>
        <w:gridCol w:w="1700"/>
        <w:gridCol w:w="567"/>
        <w:gridCol w:w="1134"/>
        <w:gridCol w:w="567"/>
        <w:gridCol w:w="4024"/>
      </w:tblGrid>
      <w:tr w:rsidR="00B93DD2" w:rsidRPr="0047330C" w14:paraId="1B37B7F9" w14:textId="77777777" w:rsidTr="005C4F20">
        <w:trPr>
          <w:cnfStyle w:val="100000000000" w:firstRow="1" w:lastRow="0" w:firstColumn="0" w:lastColumn="0" w:oddVBand="0" w:evenVBand="0" w:oddHBand="0" w:evenHBand="0" w:firstRowFirstColumn="0" w:firstRowLastColumn="0" w:lastRowFirstColumn="0" w:lastRowLastColumn="0"/>
        </w:trPr>
        <w:tc>
          <w:tcPr>
            <w:tcW w:w="1703" w:type="dxa"/>
          </w:tcPr>
          <w:p w14:paraId="26C4F44E" w14:textId="77777777" w:rsidR="00B93DD2" w:rsidRPr="0047330C" w:rsidRDefault="00B93DD2" w:rsidP="005C4F20">
            <w:pPr>
              <w:pStyle w:val="GOSTTableHead"/>
            </w:pPr>
            <w:r w:rsidRPr="0047330C">
              <w:t>Наименование элемента</w:t>
            </w:r>
          </w:p>
        </w:tc>
        <w:tc>
          <w:tcPr>
            <w:tcW w:w="1701" w:type="dxa"/>
          </w:tcPr>
          <w:p w14:paraId="6CDD2ACD" w14:textId="77777777" w:rsidR="00B93DD2" w:rsidRPr="0047330C" w:rsidRDefault="00B93DD2" w:rsidP="005C4F20">
            <w:pPr>
              <w:pStyle w:val="GOSTTableHead"/>
            </w:pPr>
            <w:r w:rsidRPr="0047330C">
              <w:t>Сокращенное наименование (код) элемента</w:t>
            </w:r>
          </w:p>
        </w:tc>
        <w:tc>
          <w:tcPr>
            <w:tcW w:w="567" w:type="dxa"/>
          </w:tcPr>
          <w:p w14:paraId="7BBFEBD6" w14:textId="77777777" w:rsidR="00B93DD2" w:rsidRPr="0047330C" w:rsidRDefault="00B93DD2" w:rsidP="005C4F20">
            <w:pPr>
              <w:pStyle w:val="GOSTTableHead"/>
            </w:pPr>
            <w:r w:rsidRPr="0047330C">
              <w:t>Тип</w:t>
            </w:r>
          </w:p>
        </w:tc>
        <w:tc>
          <w:tcPr>
            <w:tcW w:w="1134" w:type="dxa"/>
          </w:tcPr>
          <w:p w14:paraId="0CC76A34" w14:textId="77777777" w:rsidR="00B93DD2" w:rsidRPr="0047330C" w:rsidRDefault="00B93DD2" w:rsidP="005C4F20">
            <w:pPr>
              <w:pStyle w:val="GOSTTableHead"/>
            </w:pPr>
            <w:r w:rsidRPr="0047330C">
              <w:t>Формат элемента</w:t>
            </w:r>
          </w:p>
        </w:tc>
        <w:tc>
          <w:tcPr>
            <w:tcW w:w="567" w:type="dxa"/>
          </w:tcPr>
          <w:p w14:paraId="5942114D" w14:textId="77777777" w:rsidR="00B93DD2" w:rsidRPr="0047330C" w:rsidRDefault="00B93DD2" w:rsidP="005C4F20">
            <w:pPr>
              <w:pStyle w:val="GOSTTableHead"/>
            </w:pPr>
            <w:r w:rsidRPr="0047330C">
              <w:t>Обязательность</w:t>
            </w:r>
          </w:p>
        </w:tc>
        <w:tc>
          <w:tcPr>
            <w:tcW w:w="4025" w:type="dxa"/>
          </w:tcPr>
          <w:p w14:paraId="569E8A97" w14:textId="77777777" w:rsidR="00B93DD2" w:rsidRPr="0047330C" w:rsidRDefault="00B93DD2" w:rsidP="005C4F20">
            <w:pPr>
              <w:pStyle w:val="GOSTTableHead"/>
            </w:pPr>
            <w:r w:rsidRPr="0047330C">
              <w:t>Дополнительная информация</w:t>
            </w:r>
          </w:p>
        </w:tc>
      </w:tr>
      <w:tr w:rsidR="00B93DD2" w:rsidRPr="0047330C" w14:paraId="426B3FE8" w14:textId="77777777" w:rsidTr="005C4F20">
        <w:tc>
          <w:tcPr>
            <w:tcW w:w="1703" w:type="dxa"/>
          </w:tcPr>
          <w:p w14:paraId="43997B43" w14:textId="1FB54450" w:rsidR="00B93DD2" w:rsidRPr="0047330C" w:rsidRDefault="00B93DD2" w:rsidP="005C4F20">
            <w:pPr>
              <w:pStyle w:val="GOSTTablenorm"/>
            </w:pPr>
            <w:r w:rsidRPr="0047330C">
              <w:t>tSection_1_InfoDoc_D107</w:t>
            </w:r>
          </w:p>
        </w:tc>
        <w:tc>
          <w:tcPr>
            <w:tcW w:w="1701" w:type="dxa"/>
          </w:tcPr>
          <w:p w14:paraId="721A8ED5" w14:textId="7BBDA7FF" w:rsidR="00B93DD2" w:rsidRPr="0047330C" w:rsidRDefault="00B93DD2" w:rsidP="005C4F20">
            <w:pPr>
              <w:pStyle w:val="GOSTTablenorm"/>
            </w:pPr>
            <w:r w:rsidRPr="0047330C">
              <w:t>InfoDoc_D107_ITEM</w:t>
            </w:r>
          </w:p>
        </w:tc>
        <w:tc>
          <w:tcPr>
            <w:tcW w:w="567" w:type="dxa"/>
          </w:tcPr>
          <w:p w14:paraId="7FE664E1" w14:textId="77777777" w:rsidR="00B93DD2" w:rsidRPr="0047330C" w:rsidRDefault="00B93DD2" w:rsidP="005C4F20">
            <w:pPr>
              <w:pStyle w:val="GOSTTablenorm"/>
            </w:pPr>
            <w:r w:rsidRPr="0047330C">
              <w:t>С</w:t>
            </w:r>
          </w:p>
        </w:tc>
        <w:tc>
          <w:tcPr>
            <w:tcW w:w="1134" w:type="dxa"/>
          </w:tcPr>
          <w:p w14:paraId="44B91455" w14:textId="1CAD2692" w:rsidR="00B93DD2" w:rsidRPr="0047330C" w:rsidRDefault="00B93DD2" w:rsidP="005C4F20">
            <w:pPr>
              <w:pStyle w:val="GOSTTablenorm"/>
            </w:pPr>
            <w:r w:rsidRPr="0047330C">
              <w:t>tSection_1_InfoDoc_D107_ITEM</w:t>
            </w:r>
          </w:p>
        </w:tc>
        <w:tc>
          <w:tcPr>
            <w:tcW w:w="567" w:type="dxa"/>
          </w:tcPr>
          <w:p w14:paraId="0B4DDFD1" w14:textId="77777777" w:rsidR="00B93DD2" w:rsidRPr="0047330C" w:rsidRDefault="00B93DD2" w:rsidP="005C4F20">
            <w:pPr>
              <w:pStyle w:val="GOSTTablenorm"/>
            </w:pPr>
            <w:r w:rsidRPr="0047330C">
              <w:t>ОМ</w:t>
            </w:r>
          </w:p>
        </w:tc>
        <w:tc>
          <w:tcPr>
            <w:tcW w:w="4025" w:type="dxa"/>
          </w:tcPr>
          <w:p w14:paraId="45900DB9" w14:textId="6E73A66B" w:rsidR="00B93DD2" w:rsidRPr="0047330C" w:rsidRDefault="00B93DD2" w:rsidP="004A7C35">
            <w:pPr>
              <w:pStyle w:val="GOSTTablenorm"/>
            </w:pPr>
            <w:r w:rsidRPr="0047330C">
              <w:t xml:space="preserve">Состав элемента представлен в таблице </w:t>
            </w:r>
            <w:r w:rsidR="008F51E0" w:rsidRPr="0047330C">
              <w:fldChar w:fldCharType="begin"/>
            </w:r>
            <w:r w:rsidR="008F51E0" w:rsidRPr="0047330C">
              <w:instrText xml:space="preserve"> REF _Ref204080015 \h </w:instrText>
            </w:r>
            <w:r w:rsidR="00E217D2" w:rsidRPr="0047330C">
              <w:instrText xml:space="preserve"> \* MERGEFORMAT </w:instrText>
            </w:r>
            <w:r w:rsidR="008F51E0" w:rsidRPr="0047330C">
              <w:fldChar w:fldCharType="separate"/>
            </w:r>
            <w:r w:rsidR="00BB6FF0">
              <w:rPr>
                <w:noProof/>
              </w:rPr>
              <w:t>179</w:t>
            </w:r>
            <w:r w:rsidR="008F51E0" w:rsidRPr="0047330C">
              <w:fldChar w:fldCharType="end"/>
            </w:r>
          </w:p>
        </w:tc>
      </w:tr>
    </w:tbl>
    <w:p w14:paraId="277F8EFC" w14:textId="3FFBF0A3" w:rsidR="00B93DD2" w:rsidRPr="0047330C" w:rsidRDefault="00B93DD2" w:rsidP="00B93DD2">
      <w:pPr>
        <w:pStyle w:val="32"/>
        <w:tabs>
          <w:tab w:val="num" w:pos="284"/>
        </w:tabs>
      </w:pPr>
      <w:bookmarkStart w:id="2728" w:name="_Toc228281570"/>
      <w:r w:rsidRPr="0047330C">
        <w:t>Описание комплексного типа «tSection_1_InfoDoc_D107_ITEM»</w:t>
      </w:r>
      <w:bookmarkEnd w:id="2728"/>
    </w:p>
    <w:p w14:paraId="639D1C02" w14:textId="38CC839B" w:rsidR="00B93DD2" w:rsidRPr="0047330C" w:rsidRDefault="00B93DD2" w:rsidP="00B93DD2">
      <w:pPr>
        <w:pStyle w:val="GOSTNormal"/>
      </w:pPr>
      <w:r w:rsidRPr="0047330C">
        <w:t>Описание комплексного типа «tSection_1_InfoDoc_D107_ITEM» блока «Наименование товаров (описание выполненных работ, оказанных услуг), имущественного права (строки)».</w:t>
      </w:r>
    </w:p>
    <w:p w14:paraId="1D4856FD" w14:textId="12C6C5E1" w:rsidR="00B93DD2" w:rsidRPr="0047330C" w:rsidRDefault="00B93DD2" w:rsidP="008F51E0">
      <w:pPr>
        <w:pStyle w:val="GOSTNameTable"/>
      </w:pPr>
      <w:r w:rsidRPr="0047330C">
        <w:lastRenderedPageBreak/>
        <w:fldChar w:fldCharType="begin"/>
      </w:r>
      <w:r w:rsidRPr="0047330C">
        <w:instrText>SEQ Таблица \* ARABIC</w:instrText>
      </w:r>
      <w:r w:rsidRPr="0047330C">
        <w:fldChar w:fldCharType="separate"/>
      </w:r>
      <w:bookmarkStart w:id="2729" w:name="_Ref204080015"/>
      <w:bookmarkStart w:id="2730" w:name="_Toc228281793"/>
      <w:r w:rsidR="00BB6FF0">
        <w:rPr>
          <w:noProof/>
        </w:rPr>
        <w:t>179</w:t>
      </w:r>
      <w:bookmarkEnd w:id="2729"/>
      <w:r w:rsidRPr="0047330C">
        <w:fldChar w:fldCharType="end"/>
      </w:r>
      <w:r w:rsidRPr="0047330C">
        <w:t xml:space="preserve"> – Описание комплексного типа «tSection_1_InfoDoc_D107_ITEM»</w:t>
      </w:r>
      <w:bookmarkEnd w:id="2730"/>
    </w:p>
    <w:tbl>
      <w:tblPr>
        <w:tblStyle w:val="GOSTTable"/>
        <w:tblW w:w="5000" w:type="pct"/>
        <w:tblLayout w:type="fixed"/>
        <w:tblLook w:val="07E0" w:firstRow="1" w:lastRow="1" w:firstColumn="1" w:lastColumn="1" w:noHBand="1" w:noVBand="1"/>
      </w:tblPr>
      <w:tblGrid>
        <w:gridCol w:w="1703"/>
        <w:gridCol w:w="1700"/>
        <w:gridCol w:w="568"/>
        <w:gridCol w:w="1135"/>
        <w:gridCol w:w="568"/>
        <w:gridCol w:w="4020"/>
      </w:tblGrid>
      <w:tr w:rsidR="00B93DD2" w:rsidRPr="0047330C" w14:paraId="60768CC3" w14:textId="77777777" w:rsidTr="005C4F20">
        <w:trPr>
          <w:cnfStyle w:val="100000000000" w:firstRow="1" w:lastRow="0" w:firstColumn="0" w:lastColumn="0" w:oddVBand="0" w:evenVBand="0" w:oddHBand="0" w:evenHBand="0" w:firstRowFirstColumn="0" w:firstRowLastColumn="0" w:lastRowFirstColumn="0" w:lastRowLastColumn="0"/>
          <w:trHeight w:val="20"/>
        </w:trPr>
        <w:tc>
          <w:tcPr>
            <w:tcW w:w="1641" w:type="dxa"/>
          </w:tcPr>
          <w:p w14:paraId="7B3DEEB7" w14:textId="77777777" w:rsidR="00B93DD2" w:rsidRPr="0047330C" w:rsidRDefault="00B93DD2" w:rsidP="005C4F20">
            <w:pPr>
              <w:pStyle w:val="GOSTTableHead"/>
            </w:pPr>
            <w:r w:rsidRPr="0047330C">
              <w:t>Наименование элемента</w:t>
            </w:r>
          </w:p>
        </w:tc>
        <w:tc>
          <w:tcPr>
            <w:tcW w:w="1639" w:type="dxa"/>
          </w:tcPr>
          <w:p w14:paraId="11FBD546" w14:textId="77777777" w:rsidR="00B93DD2" w:rsidRPr="0047330C" w:rsidRDefault="00B93DD2" w:rsidP="005C4F20">
            <w:pPr>
              <w:pStyle w:val="GOSTTableHead"/>
            </w:pPr>
            <w:r w:rsidRPr="0047330C">
              <w:t>Сокращенное наименование (код) элемента</w:t>
            </w:r>
          </w:p>
        </w:tc>
        <w:tc>
          <w:tcPr>
            <w:tcW w:w="548" w:type="dxa"/>
          </w:tcPr>
          <w:p w14:paraId="05319C66" w14:textId="77777777" w:rsidR="00B93DD2" w:rsidRPr="0047330C" w:rsidRDefault="00B93DD2" w:rsidP="005C4F20">
            <w:pPr>
              <w:pStyle w:val="GOSTTableHead"/>
            </w:pPr>
            <w:r w:rsidRPr="0047330C">
              <w:t>Тип</w:t>
            </w:r>
          </w:p>
        </w:tc>
        <w:tc>
          <w:tcPr>
            <w:tcW w:w="1094" w:type="dxa"/>
          </w:tcPr>
          <w:p w14:paraId="5B49B0D9" w14:textId="77777777" w:rsidR="00B93DD2" w:rsidRPr="0047330C" w:rsidRDefault="00B93DD2" w:rsidP="005C4F20">
            <w:pPr>
              <w:pStyle w:val="GOSTTableHead"/>
            </w:pPr>
            <w:r w:rsidRPr="0047330C">
              <w:t>Формат элемента</w:t>
            </w:r>
          </w:p>
        </w:tc>
        <w:tc>
          <w:tcPr>
            <w:tcW w:w="548" w:type="dxa"/>
          </w:tcPr>
          <w:p w14:paraId="35124CB9" w14:textId="77777777" w:rsidR="00B93DD2" w:rsidRPr="0047330C" w:rsidRDefault="00B93DD2" w:rsidP="005C4F20">
            <w:pPr>
              <w:pStyle w:val="GOSTTableHead"/>
            </w:pPr>
            <w:r w:rsidRPr="0047330C">
              <w:t>Обязательность</w:t>
            </w:r>
          </w:p>
        </w:tc>
        <w:tc>
          <w:tcPr>
            <w:tcW w:w="3875" w:type="dxa"/>
          </w:tcPr>
          <w:p w14:paraId="1A163185" w14:textId="77777777" w:rsidR="00B93DD2" w:rsidRPr="0047330C" w:rsidRDefault="00B93DD2" w:rsidP="005C4F20">
            <w:pPr>
              <w:pStyle w:val="GOSTTableHead"/>
            </w:pPr>
            <w:r w:rsidRPr="0047330C">
              <w:t>Дополнительная информация</w:t>
            </w:r>
          </w:p>
        </w:tc>
      </w:tr>
      <w:tr w:rsidR="00B93DD2" w:rsidRPr="0047330C" w14:paraId="00D61A4E" w14:textId="77777777" w:rsidTr="005C4F20">
        <w:trPr>
          <w:trHeight w:val="20"/>
        </w:trPr>
        <w:tc>
          <w:tcPr>
            <w:tcW w:w="1641" w:type="dxa"/>
          </w:tcPr>
          <w:p w14:paraId="3F02FFB0" w14:textId="46A82FF4" w:rsidR="00B93DD2" w:rsidRPr="0047330C" w:rsidRDefault="00B93DD2" w:rsidP="005C4F20">
            <w:pPr>
              <w:pStyle w:val="GOSTTablenorm"/>
              <w:rPr>
                <w:lang w:eastAsia="en-US"/>
              </w:rPr>
            </w:pPr>
            <w:r w:rsidRPr="0047330C">
              <w:t>Наименование товаров (описание выполненных работ, оказанных услуг), имущественного права</w:t>
            </w:r>
          </w:p>
        </w:tc>
        <w:tc>
          <w:tcPr>
            <w:tcW w:w="1639" w:type="dxa"/>
          </w:tcPr>
          <w:p w14:paraId="7117DD86" w14:textId="09202597" w:rsidR="00B93DD2" w:rsidRPr="0047330C" w:rsidRDefault="00B93DD2" w:rsidP="005C4F20">
            <w:pPr>
              <w:pStyle w:val="GOSTTablenorm"/>
            </w:pPr>
            <w:r w:rsidRPr="0047330C">
              <w:t>ProductName</w:t>
            </w:r>
          </w:p>
        </w:tc>
        <w:tc>
          <w:tcPr>
            <w:tcW w:w="548" w:type="dxa"/>
          </w:tcPr>
          <w:p w14:paraId="3B9A4EAC" w14:textId="314ECEB3" w:rsidR="00B93DD2" w:rsidRPr="0047330C" w:rsidRDefault="00B93DD2" w:rsidP="005C4F20">
            <w:pPr>
              <w:pStyle w:val="GOSTTablenorm"/>
              <w:rPr>
                <w:lang w:eastAsia="en-US"/>
              </w:rPr>
            </w:pPr>
            <w:r w:rsidRPr="0047330C">
              <w:rPr>
                <w:lang w:eastAsia="en-US"/>
              </w:rPr>
              <w:t>П</w:t>
            </w:r>
          </w:p>
        </w:tc>
        <w:tc>
          <w:tcPr>
            <w:tcW w:w="1094" w:type="dxa"/>
          </w:tcPr>
          <w:p w14:paraId="29C8F307" w14:textId="6B2D6FD3" w:rsidR="00B93DD2" w:rsidRPr="0047330C" w:rsidRDefault="00B93DD2" w:rsidP="005C4F20">
            <w:pPr>
              <w:pStyle w:val="GOSTTablenorm"/>
              <w:rPr>
                <w:lang w:eastAsia="en-US"/>
              </w:rPr>
            </w:pPr>
            <w:r w:rsidRPr="0047330C">
              <w:rPr>
                <w:lang w:eastAsia="en-US"/>
              </w:rPr>
              <w:t>Т(1-500)</w:t>
            </w:r>
          </w:p>
        </w:tc>
        <w:tc>
          <w:tcPr>
            <w:tcW w:w="548" w:type="dxa"/>
          </w:tcPr>
          <w:p w14:paraId="1D202584" w14:textId="440A070C" w:rsidR="00B93DD2" w:rsidRPr="0047330C" w:rsidRDefault="00982F91" w:rsidP="005C4F20">
            <w:pPr>
              <w:pStyle w:val="GOSTTablenorm"/>
              <w:rPr>
                <w:lang w:eastAsia="en-US"/>
              </w:rPr>
            </w:pPr>
            <w:r w:rsidRPr="0047330C">
              <w:rPr>
                <w:lang w:eastAsia="en-US"/>
              </w:rPr>
              <w:t>О</w:t>
            </w:r>
          </w:p>
        </w:tc>
        <w:tc>
          <w:tcPr>
            <w:tcW w:w="3875" w:type="dxa"/>
          </w:tcPr>
          <w:p w14:paraId="754C07DA" w14:textId="277A2E81" w:rsidR="00B93DD2" w:rsidRPr="0047330C" w:rsidRDefault="00B93DD2" w:rsidP="00CE5214">
            <w:pPr>
              <w:pStyle w:val="GOSTTablenorm"/>
            </w:pPr>
            <w:r w:rsidRPr="0047330C">
              <w:rPr>
                <w:lang w:eastAsia="en-US"/>
              </w:rPr>
              <w:t xml:space="preserve">Указывается </w:t>
            </w:r>
            <w:r w:rsidR="00CE5214" w:rsidRPr="0047330C">
              <w:t>н</w:t>
            </w:r>
            <w:r w:rsidRPr="0047330C">
              <w:t>аименование товаров (описание выполненных работ, оказанных услуг), имущественного права</w:t>
            </w:r>
          </w:p>
        </w:tc>
      </w:tr>
    </w:tbl>
    <w:p w14:paraId="4D7E28FC" w14:textId="77777777" w:rsidR="00B57A7F" w:rsidRPr="0047330C" w:rsidRDefault="00B57A7F" w:rsidP="00B57A7F">
      <w:pPr>
        <w:pStyle w:val="32"/>
        <w:tabs>
          <w:tab w:val="num" w:pos="284"/>
        </w:tabs>
      </w:pPr>
      <w:bookmarkStart w:id="2731" w:name="_Toc228281571"/>
      <w:r w:rsidRPr="0047330C">
        <w:t>Описание комплексного типа «</w:t>
      </w:r>
      <w:r w:rsidRPr="0047330C">
        <w:rPr>
          <w:rFonts w:eastAsiaTheme="minorHAnsi"/>
        </w:rPr>
        <w:t>tSection_2_InfoTransport_D107</w:t>
      </w:r>
      <w:r w:rsidRPr="0047330C">
        <w:t>»</w:t>
      </w:r>
      <w:bookmarkEnd w:id="2715"/>
      <w:bookmarkEnd w:id="2716"/>
      <w:bookmarkEnd w:id="2717"/>
      <w:bookmarkEnd w:id="2718"/>
      <w:bookmarkEnd w:id="2731"/>
    </w:p>
    <w:p w14:paraId="7BF72B27" w14:textId="77777777" w:rsidR="00B57A7F" w:rsidRPr="0047330C" w:rsidRDefault="00B57A7F" w:rsidP="00B57A7F">
      <w:pPr>
        <w:pStyle w:val="GOSTNormal"/>
      </w:pPr>
      <w:r w:rsidRPr="0047330C">
        <w:t>Описание комплексного типа «</w:t>
      </w:r>
      <w:r w:rsidRPr="0047330C">
        <w:rPr>
          <w:rFonts w:eastAsiaTheme="minorHAnsi"/>
        </w:rPr>
        <w:t>tSection_2_InfoTransport_D107</w:t>
      </w:r>
      <w:r w:rsidRPr="0047330C">
        <w:t>» блока «Раздел 2. Сведения о транспортировке и приемке груза».</w:t>
      </w:r>
    </w:p>
    <w:p w14:paraId="543F6EAD" w14:textId="30869B4B" w:rsidR="00B57A7F" w:rsidRPr="0047330C" w:rsidRDefault="008101E6" w:rsidP="00B57A7F">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2732" w:name="_Ref173506417"/>
      <w:bookmarkStart w:id="2733" w:name="_Toc177999375"/>
      <w:bookmarkStart w:id="2734" w:name="_Toc184767541"/>
      <w:bookmarkStart w:id="2735" w:name="_Toc184817475"/>
      <w:bookmarkStart w:id="2736" w:name="_Toc228281794"/>
      <w:r w:rsidR="00BB6FF0">
        <w:rPr>
          <w:noProof/>
        </w:rPr>
        <w:t>180</w:t>
      </w:r>
      <w:bookmarkEnd w:id="2732"/>
      <w:r w:rsidRPr="0047330C">
        <w:rPr>
          <w:noProof/>
        </w:rPr>
        <w:fldChar w:fldCharType="end"/>
      </w:r>
      <w:r w:rsidR="00B57A7F" w:rsidRPr="0047330C">
        <w:t xml:space="preserve"> – Описание комплексного типа «</w:t>
      </w:r>
      <w:r w:rsidR="00B57A7F" w:rsidRPr="0047330C">
        <w:rPr>
          <w:rFonts w:eastAsiaTheme="minorHAnsi"/>
        </w:rPr>
        <w:t>tSection_2_InfoTransport_D107</w:t>
      </w:r>
      <w:r w:rsidR="00B57A7F" w:rsidRPr="0047330C">
        <w:t>»</w:t>
      </w:r>
      <w:bookmarkEnd w:id="2733"/>
      <w:bookmarkEnd w:id="2734"/>
      <w:bookmarkEnd w:id="2735"/>
      <w:bookmarkEnd w:id="2736"/>
    </w:p>
    <w:tbl>
      <w:tblPr>
        <w:tblStyle w:val="GOSTTable"/>
        <w:tblW w:w="5000" w:type="pct"/>
        <w:tblLayout w:type="fixed"/>
        <w:tblLook w:val="07E0" w:firstRow="1" w:lastRow="1" w:firstColumn="1" w:lastColumn="1" w:noHBand="1" w:noVBand="1"/>
      </w:tblPr>
      <w:tblGrid>
        <w:gridCol w:w="1702"/>
        <w:gridCol w:w="1700"/>
        <w:gridCol w:w="567"/>
        <w:gridCol w:w="1134"/>
        <w:gridCol w:w="567"/>
        <w:gridCol w:w="4024"/>
      </w:tblGrid>
      <w:tr w:rsidR="00B57A7F" w:rsidRPr="0047330C" w14:paraId="37788E38" w14:textId="77777777" w:rsidTr="0090609D">
        <w:trPr>
          <w:cnfStyle w:val="100000000000" w:firstRow="1" w:lastRow="0" w:firstColumn="0" w:lastColumn="0" w:oddVBand="0" w:evenVBand="0" w:oddHBand="0" w:evenHBand="0" w:firstRowFirstColumn="0" w:firstRowLastColumn="0" w:lastRowFirstColumn="0" w:lastRowLastColumn="0"/>
        </w:trPr>
        <w:tc>
          <w:tcPr>
            <w:tcW w:w="1703" w:type="dxa"/>
          </w:tcPr>
          <w:p w14:paraId="2085D843" w14:textId="77777777" w:rsidR="00B57A7F" w:rsidRPr="0047330C" w:rsidRDefault="00B57A7F" w:rsidP="0090609D">
            <w:pPr>
              <w:pStyle w:val="GOSTTableHead"/>
            </w:pPr>
            <w:r w:rsidRPr="0047330C">
              <w:t>Наименование элемента</w:t>
            </w:r>
          </w:p>
        </w:tc>
        <w:tc>
          <w:tcPr>
            <w:tcW w:w="1701" w:type="dxa"/>
          </w:tcPr>
          <w:p w14:paraId="49C64E04" w14:textId="77777777" w:rsidR="00B57A7F" w:rsidRPr="0047330C" w:rsidRDefault="00B57A7F" w:rsidP="0090609D">
            <w:pPr>
              <w:pStyle w:val="GOSTTableHead"/>
            </w:pPr>
            <w:r w:rsidRPr="0047330C">
              <w:t>Сокращенное наименование (код) элемента</w:t>
            </w:r>
          </w:p>
        </w:tc>
        <w:tc>
          <w:tcPr>
            <w:tcW w:w="567" w:type="dxa"/>
          </w:tcPr>
          <w:p w14:paraId="57ABDAD3" w14:textId="77777777" w:rsidR="00B57A7F" w:rsidRPr="0047330C" w:rsidRDefault="00B57A7F" w:rsidP="0090609D">
            <w:pPr>
              <w:pStyle w:val="GOSTTableHead"/>
            </w:pPr>
            <w:r w:rsidRPr="0047330C">
              <w:t>Тип</w:t>
            </w:r>
          </w:p>
        </w:tc>
        <w:tc>
          <w:tcPr>
            <w:tcW w:w="1134" w:type="dxa"/>
          </w:tcPr>
          <w:p w14:paraId="76F6B5A7" w14:textId="77777777" w:rsidR="00B57A7F" w:rsidRPr="0047330C" w:rsidRDefault="00B57A7F" w:rsidP="0090609D">
            <w:pPr>
              <w:pStyle w:val="GOSTTableHead"/>
            </w:pPr>
            <w:r w:rsidRPr="0047330C">
              <w:t>Формат элемента</w:t>
            </w:r>
          </w:p>
        </w:tc>
        <w:tc>
          <w:tcPr>
            <w:tcW w:w="567" w:type="dxa"/>
          </w:tcPr>
          <w:p w14:paraId="71A3C22C" w14:textId="77777777" w:rsidR="00B57A7F" w:rsidRPr="0047330C" w:rsidRDefault="00B57A7F" w:rsidP="0090609D">
            <w:pPr>
              <w:pStyle w:val="GOSTTableHead"/>
            </w:pPr>
            <w:r w:rsidRPr="0047330C">
              <w:t>Обязательность</w:t>
            </w:r>
          </w:p>
        </w:tc>
        <w:tc>
          <w:tcPr>
            <w:tcW w:w="4025" w:type="dxa"/>
          </w:tcPr>
          <w:p w14:paraId="325D1197" w14:textId="77777777" w:rsidR="00B57A7F" w:rsidRPr="0047330C" w:rsidRDefault="00B57A7F" w:rsidP="0090609D">
            <w:pPr>
              <w:pStyle w:val="GOSTTableHead"/>
            </w:pPr>
            <w:r w:rsidRPr="0047330C">
              <w:t>Дополнительная информация</w:t>
            </w:r>
          </w:p>
        </w:tc>
      </w:tr>
      <w:tr w:rsidR="00B57A7F" w:rsidRPr="0047330C" w14:paraId="4CC43327" w14:textId="77777777" w:rsidTr="0090609D">
        <w:tc>
          <w:tcPr>
            <w:tcW w:w="1703" w:type="dxa"/>
          </w:tcPr>
          <w:p w14:paraId="26F4D54F" w14:textId="77777777" w:rsidR="00B57A7F" w:rsidRPr="0047330C" w:rsidRDefault="00B57A7F" w:rsidP="0090609D">
            <w:pPr>
              <w:pStyle w:val="GOSTTablenorm"/>
            </w:pPr>
            <w:r w:rsidRPr="0047330C">
              <w:t>tSection_2_InfoTransport_D107</w:t>
            </w:r>
          </w:p>
        </w:tc>
        <w:tc>
          <w:tcPr>
            <w:tcW w:w="1701" w:type="dxa"/>
          </w:tcPr>
          <w:p w14:paraId="19A7FECF" w14:textId="77777777" w:rsidR="00B57A7F" w:rsidRPr="0047330C" w:rsidRDefault="00B57A7F" w:rsidP="0090609D">
            <w:pPr>
              <w:pStyle w:val="GOSTTablenorm"/>
            </w:pPr>
            <w:r w:rsidRPr="0047330C">
              <w:t>InfoTransport_D107_ITEM</w:t>
            </w:r>
          </w:p>
        </w:tc>
        <w:tc>
          <w:tcPr>
            <w:tcW w:w="567" w:type="dxa"/>
          </w:tcPr>
          <w:p w14:paraId="5CE70D22" w14:textId="77777777" w:rsidR="00B57A7F" w:rsidRPr="0047330C" w:rsidRDefault="00B57A7F" w:rsidP="0090609D">
            <w:pPr>
              <w:pStyle w:val="GOSTTablenorm"/>
            </w:pPr>
            <w:r w:rsidRPr="0047330C">
              <w:t>С</w:t>
            </w:r>
          </w:p>
        </w:tc>
        <w:tc>
          <w:tcPr>
            <w:tcW w:w="1134" w:type="dxa"/>
          </w:tcPr>
          <w:p w14:paraId="26EFCB90" w14:textId="77777777" w:rsidR="00B57A7F" w:rsidRPr="0047330C" w:rsidRDefault="00B57A7F" w:rsidP="0090609D">
            <w:pPr>
              <w:pStyle w:val="GOSTTablenorm"/>
            </w:pPr>
            <w:r w:rsidRPr="0047330C">
              <w:t>tSection_2_InfoTransport_D107_ITEM</w:t>
            </w:r>
          </w:p>
        </w:tc>
        <w:tc>
          <w:tcPr>
            <w:tcW w:w="567" w:type="dxa"/>
          </w:tcPr>
          <w:p w14:paraId="5861109A" w14:textId="77777777" w:rsidR="00B57A7F" w:rsidRPr="0047330C" w:rsidRDefault="00B57A7F" w:rsidP="0090609D">
            <w:pPr>
              <w:pStyle w:val="GOSTTablenorm"/>
            </w:pPr>
            <w:r w:rsidRPr="0047330C">
              <w:t>ОМ</w:t>
            </w:r>
          </w:p>
        </w:tc>
        <w:tc>
          <w:tcPr>
            <w:tcW w:w="4025" w:type="dxa"/>
          </w:tcPr>
          <w:p w14:paraId="1EC6D41E" w14:textId="2733E6C0" w:rsidR="00B57A7F" w:rsidRPr="0047330C" w:rsidRDefault="00B57A7F" w:rsidP="0090609D">
            <w:pPr>
              <w:pStyle w:val="GOSTTablenorm"/>
            </w:pPr>
            <w:r w:rsidRPr="0047330C">
              <w:t xml:space="preserve">Состав элемента представлен в таблице </w:t>
            </w:r>
            <w:r w:rsidRPr="0047330C">
              <w:fldChar w:fldCharType="begin"/>
            </w:r>
            <w:r w:rsidRPr="0047330C">
              <w:instrText xml:space="preserve"> REF _Ref174098565 \h  \* MERGEFORMAT </w:instrText>
            </w:r>
            <w:r w:rsidRPr="0047330C">
              <w:fldChar w:fldCharType="separate"/>
            </w:r>
            <w:r w:rsidR="00BB6FF0" w:rsidRPr="00BB6FF0">
              <w:rPr>
                <w:noProof/>
              </w:rPr>
              <w:t>181</w:t>
            </w:r>
            <w:r w:rsidRPr="0047330C">
              <w:fldChar w:fldCharType="end"/>
            </w:r>
          </w:p>
        </w:tc>
      </w:tr>
    </w:tbl>
    <w:p w14:paraId="1DEB381C" w14:textId="77777777" w:rsidR="00B57A7F" w:rsidRPr="0047330C" w:rsidRDefault="00B57A7F" w:rsidP="00B57A7F">
      <w:pPr>
        <w:pStyle w:val="32"/>
        <w:tabs>
          <w:tab w:val="num" w:pos="284"/>
        </w:tabs>
        <w:rPr>
          <w:lang w:val="en-US"/>
        </w:rPr>
      </w:pPr>
      <w:bookmarkStart w:id="2737" w:name="_Toc177999188"/>
      <w:bookmarkStart w:id="2738" w:name="_Toc181969891"/>
      <w:bookmarkStart w:id="2739" w:name="_Toc184768046"/>
      <w:bookmarkStart w:id="2740" w:name="_Toc184817709"/>
      <w:bookmarkStart w:id="2741" w:name="_Toc228281572"/>
      <w:r w:rsidRPr="0047330C">
        <w:t>Описание</w:t>
      </w:r>
      <w:r w:rsidRPr="0047330C">
        <w:rPr>
          <w:lang w:val="en-US"/>
        </w:rPr>
        <w:t xml:space="preserve"> </w:t>
      </w:r>
      <w:r w:rsidRPr="0047330C">
        <w:t>комплексного</w:t>
      </w:r>
      <w:r w:rsidRPr="0047330C">
        <w:rPr>
          <w:lang w:val="en-US"/>
        </w:rPr>
        <w:t xml:space="preserve"> </w:t>
      </w:r>
      <w:r w:rsidRPr="0047330C">
        <w:t>типа</w:t>
      </w:r>
      <w:r w:rsidRPr="0047330C">
        <w:rPr>
          <w:lang w:val="en-US"/>
        </w:rPr>
        <w:t xml:space="preserve"> «tSection_2_InfoTransport_D107_ITEM»</w:t>
      </w:r>
      <w:bookmarkEnd w:id="2737"/>
      <w:bookmarkEnd w:id="2738"/>
      <w:bookmarkEnd w:id="2739"/>
      <w:bookmarkEnd w:id="2740"/>
      <w:bookmarkEnd w:id="2741"/>
    </w:p>
    <w:p w14:paraId="63D454F3" w14:textId="77777777" w:rsidR="00B57A7F" w:rsidRPr="0047330C" w:rsidRDefault="00B57A7F" w:rsidP="00B57A7F">
      <w:pPr>
        <w:pStyle w:val="GOSTNormal"/>
      </w:pPr>
      <w:r w:rsidRPr="0047330C">
        <w:t>Описание</w:t>
      </w:r>
      <w:r w:rsidRPr="0047330C">
        <w:rPr>
          <w:lang w:val="en-US"/>
        </w:rPr>
        <w:t xml:space="preserve"> </w:t>
      </w:r>
      <w:r w:rsidRPr="0047330C">
        <w:t>комплексного</w:t>
      </w:r>
      <w:r w:rsidRPr="0047330C">
        <w:rPr>
          <w:lang w:val="en-US"/>
        </w:rPr>
        <w:t xml:space="preserve"> </w:t>
      </w:r>
      <w:r w:rsidRPr="0047330C">
        <w:t>типа</w:t>
      </w:r>
      <w:r w:rsidRPr="0047330C">
        <w:rPr>
          <w:lang w:val="en-US"/>
        </w:rPr>
        <w:t xml:space="preserve"> «tSection_2_InfoTransport_D107_ITEM» </w:t>
      </w:r>
      <w:r w:rsidRPr="0047330C">
        <w:t>блока</w:t>
      </w:r>
      <w:r w:rsidRPr="0047330C">
        <w:rPr>
          <w:lang w:val="en-US"/>
        </w:rPr>
        <w:t xml:space="preserve"> «</w:t>
      </w:r>
      <w:r w:rsidRPr="0047330C">
        <w:t>Раздел</w:t>
      </w:r>
      <w:r w:rsidRPr="0047330C">
        <w:rPr>
          <w:lang w:val="en-US"/>
        </w:rPr>
        <w:t xml:space="preserve"> 2. </w:t>
      </w:r>
      <w:r w:rsidRPr="0047330C">
        <w:t>Сведения о транспортировке и приемке груза (строки)».</w:t>
      </w:r>
    </w:p>
    <w:p w14:paraId="63CBD2C1" w14:textId="0F6A6F00" w:rsidR="00B57A7F" w:rsidRPr="0047330C" w:rsidRDefault="00B57A7F" w:rsidP="00B57A7F">
      <w:pPr>
        <w:pStyle w:val="GOSTNameTable"/>
        <w:rPr>
          <w:lang w:val="en-US"/>
        </w:rPr>
      </w:pPr>
      <w:r w:rsidRPr="0047330C">
        <w:lastRenderedPageBreak/>
        <w:fldChar w:fldCharType="begin"/>
      </w:r>
      <w:r w:rsidRPr="0047330C">
        <w:rPr>
          <w:lang w:val="en-US"/>
        </w:rPr>
        <w:instrText xml:space="preserve">SEQ </w:instrText>
      </w:r>
      <w:r w:rsidRPr="0047330C">
        <w:instrText>Таблица</w:instrText>
      </w:r>
      <w:r w:rsidRPr="0047330C">
        <w:rPr>
          <w:lang w:val="en-US"/>
        </w:rPr>
        <w:instrText xml:space="preserve"> \* ARABIC</w:instrText>
      </w:r>
      <w:r w:rsidRPr="0047330C">
        <w:fldChar w:fldCharType="separate"/>
      </w:r>
      <w:bookmarkStart w:id="2742" w:name="_Ref174098565"/>
      <w:bookmarkStart w:id="2743" w:name="_Toc177999376"/>
      <w:bookmarkStart w:id="2744" w:name="_Toc184767542"/>
      <w:bookmarkStart w:id="2745" w:name="_Toc184817476"/>
      <w:bookmarkStart w:id="2746" w:name="_Toc228281795"/>
      <w:r w:rsidR="00BB6FF0">
        <w:rPr>
          <w:noProof/>
          <w:lang w:val="en-US"/>
        </w:rPr>
        <w:t>181</w:t>
      </w:r>
      <w:bookmarkEnd w:id="2742"/>
      <w:r w:rsidRPr="0047330C">
        <w:fldChar w:fldCharType="end"/>
      </w:r>
      <w:r w:rsidRPr="0047330C">
        <w:rPr>
          <w:lang w:val="en-US"/>
        </w:rPr>
        <w:t xml:space="preserve"> – </w:t>
      </w:r>
      <w:r w:rsidRPr="0047330C">
        <w:t>Описание</w:t>
      </w:r>
      <w:r w:rsidRPr="0047330C">
        <w:rPr>
          <w:lang w:val="en-US"/>
        </w:rPr>
        <w:t xml:space="preserve"> </w:t>
      </w:r>
      <w:r w:rsidRPr="0047330C">
        <w:t>комплексного</w:t>
      </w:r>
      <w:r w:rsidRPr="0047330C">
        <w:rPr>
          <w:lang w:val="en-US"/>
        </w:rPr>
        <w:t xml:space="preserve"> </w:t>
      </w:r>
      <w:r w:rsidRPr="0047330C">
        <w:t>типа</w:t>
      </w:r>
      <w:r w:rsidRPr="0047330C">
        <w:rPr>
          <w:lang w:val="en-US"/>
        </w:rPr>
        <w:t xml:space="preserve"> «tSection_2_InfoTransport_D107_ITEM»</w:t>
      </w:r>
      <w:bookmarkEnd w:id="2743"/>
      <w:bookmarkEnd w:id="2744"/>
      <w:bookmarkEnd w:id="2745"/>
      <w:bookmarkEnd w:id="2746"/>
    </w:p>
    <w:tbl>
      <w:tblPr>
        <w:tblStyle w:val="GOSTTable"/>
        <w:tblW w:w="5000" w:type="pct"/>
        <w:tblLayout w:type="fixed"/>
        <w:tblLook w:val="07E0" w:firstRow="1" w:lastRow="1" w:firstColumn="1" w:lastColumn="1" w:noHBand="1" w:noVBand="1"/>
      </w:tblPr>
      <w:tblGrid>
        <w:gridCol w:w="1703"/>
        <w:gridCol w:w="1700"/>
        <w:gridCol w:w="568"/>
        <w:gridCol w:w="1135"/>
        <w:gridCol w:w="568"/>
        <w:gridCol w:w="4020"/>
      </w:tblGrid>
      <w:tr w:rsidR="00B57A7F" w:rsidRPr="0047330C" w14:paraId="6C1AC4F2" w14:textId="77777777" w:rsidTr="0090609D">
        <w:trPr>
          <w:cnfStyle w:val="100000000000" w:firstRow="1" w:lastRow="0" w:firstColumn="0" w:lastColumn="0" w:oddVBand="0" w:evenVBand="0" w:oddHBand="0" w:evenHBand="0" w:firstRowFirstColumn="0" w:firstRowLastColumn="0" w:lastRowFirstColumn="0" w:lastRowLastColumn="0"/>
          <w:trHeight w:val="20"/>
        </w:trPr>
        <w:tc>
          <w:tcPr>
            <w:tcW w:w="1641" w:type="dxa"/>
          </w:tcPr>
          <w:p w14:paraId="1D612635" w14:textId="77777777" w:rsidR="00B57A7F" w:rsidRPr="0047330C" w:rsidRDefault="00B57A7F" w:rsidP="0090609D">
            <w:pPr>
              <w:pStyle w:val="GOSTTableHead"/>
            </w:pPr>
            <w:r w:rsidRPr="0047330C">
              <w:t>Наименование элемента</w:t>
            </w:r>
          </w:p>
        </w:tc>
        <w:tc>
          <w:tcPr>
            <w:tcW w:w="1639" w:type="dxa"/>
          </w:tcPr>
          <w:p w14:paraId="33038EE7" w14:textId="77777777" w:rsidR="00B57A7F" w:rsidRPr="0047330C" w:rsidRDefault="00B57A7F" w:rsidP="0090609D">
            <w:pPr>
              <w:pStyle w:val="GOSTTableHead"/>
            </w:pPr>
            <w:r w:rsidRPr="0047330C">
              <w:t>Сокращенное наименование (код) элемента</w:t>
            </w:r>
          </w:p>
        </w:tc>
        <w:tc>
          <w:tcPr>
            <w:tcW w:w="548" w:type="dxa"/>
          </w:tcPr>
          <w:p w14:paraId="2A8E10FB" w14:textId="77777777" w:rsidR="00B57A7F" w:rsidRPr="0047330C" w:rsidRDefault="00B57A7F" w:rsidP="0090609D">
            <w:pPr>
              <w:pStyle w:val="GOSTTableHead"/>
            </w:pPr>
            <w:r w:rsidRPr="0047330C">
              <w:t>Тип</w:t>
            </w:r>
          </w:p>
        </w:tc>
        <w:tc>
          <w:tcPr>
            <w:tcW w:w="1094" w:type="dxa"/>
          </w:tcPr>
          <w:p w14:paraId="272E3797" w14:textId="77777777" w:rsidR="00B57A7F" w:rsidRPr="0047330C" w:rsidRDefault="00B57A7F" w:rsidP="0090609D">
            <w:pPr>
              <w:pStyle w:val="GOSTTableHead"/>
            </w:pPr>
            <w:r w:rsidRPr="0047330C">
              <w:t>Формат элемента</w:t>
            </w:r>
          </w:p>
        </w:tc>
        <w:tc>
          <w:tcPr>
            <w:tcW w:w="548" w:type="dxa"/>
          </w:tcPr>
          <w:p w14:paraId="33175D7E" w14:textId="77777777" w:rsidR="00B57A7F" w:rsidRPr="0047330C" w:rsidRDefault="00B57A7F" w:rsidP="0090609D">
            <w:pPr>
              <w:pStyle w:val="GOSTTableHead"/>
            </w:pPr>
            <w:r w:rsidRPr="0047330C">
              <w:t>Обязательность</w:t>
            </w:r>
          </w:p>
        </w:tc>
        <w:tc>
          <w:tcPr>
            <w:tcW w:w="3875" w:type="dxa"/>
          </w:tcPr>
          <w:p w14:paraId="226A891C" w14:textId="77777777" w:rsidR="00B57A7F" w:rsidRPr="0047330C" w:rsidRDefault="00B57A7F" w:rsidP="0090609D">
            <w:pPr>
              <w:pStyle w:val="GOSTTableHead"/>
            </w:pPr>
            <w:r w:rsidRPr="0047330C">
              <w:t>Дополнительная информация</w:t>
            </w:r>
          </w:p>
        </w:tc>
      </w:tr>
      <w:tr w:rsidR="00B57A7F" w:rsidRPr="0047330C" w14:paraId="0EADC204" w14:textId="77777777" w:rsidTr="0090609D">
        <w:trPr>
          <w:trHeight w:val="20"/>
        </w:trPr>
        <w:tc>
          <w:tcPr>
            <w:tcW w:w="1641" w:type="dxa"/>
          </w:tcPr>
          <w:p w14:paraId="5A026695" w14:textId="77777777" w:rsidR="00B57A7F" w:rsidRPr="0047330C" w:rsidRDefault="00B57A7F" w:rsidP="0090609D">
            <w:pPr>
              <w:pStyle w:val="GOSTTablenorm"/>
              <w:rPr>
                <w:lang w:eastAsia="en-US"/>
              </w:rPr>
            </w:pPr>
            <w:r w:rsidRPr="0047330C">
              <w:t xml:space="preserve">Код строки </w:t>
            </w:r>
          </w:p>
        </w:tc>
        <w:tc>
          <w:tcPr>
            <w:tcW w:w="1639" w:type="dxa"/>
          </w:tcPr>
          <w:p w14:paraId="292646E9" w14:textId="77777777" w:rsidR="00B57A7F" w:rsidRPr="0047330C" w:rsidRDefault="00B57A7F" w:rsidP="0090609D">
            <w:pPr>
              <w:pStyle w:val="GOSTTablenorm"/>
            </w:pPr>
            <w:r w:rsidRPr="0047330C">
              <w:t>NUMLINE</w:t>
            </w:r>
          </w:p>
        </w:tc>
        <w:tc>
          <w:tcPr>
            <w:tcW w:w="548" w:type="dxa"/>
          </w:tcPr>
          <w:p w14:paraId="3C7B17E2" w14:textId="77777777" w:rsidR="00B57A7F" w:rsidRPr="0047330C" w:rsidRDefault="00B57A7F" w:rsidP="0090609D">
            <w:pPr>
              <w:pStyle w:val="GOSTTablenorm"/>
              <w:rPr>
                <w:lang w:eastAsia="en-US"/>
              </w:rPr>
            </w:pPr>
            <w:r w:rsidRPr="0047330C">
              <w:t>П</w:t>
            </w:r>
          </w:p>
        </w:tc>
        <w:tc>
          <w:tcPr>
            <w:tcW w:w="1094" w:type="dxa"/>
          </w:tcPr>
          <w:p w14:paraId="59501EA1" w14:textId="77777777" w:rsidR="00B57A7F" w:rsidRPr="0047330C" w:rsidRDefault="00B57A7F" w:rsidP="0090609D">
            <w:pPr>
              <w:pStyle w:val="GOSTTablenorm"/>
              <w:rPr>
                <w:lang w:eastAsia="en-US"/>
              </w:rPr>
            </w:pPr>
            <w:r w:rsidRPr="0047330C">
              <w:t>Т(1-50)</w:t>
            </w:r>
          </w:p>
        </w:tc>
        <w:tc>
          <w:tcPr>
            <w:tcW w:w="548" w:type="dxa"/>
          </w:tcPr>
          <w:p w14:paraId="71B3E50C" w14:textId="4FBD3DB6" w:rsidR="00B57A7F" w:rsidRPr="0047330C" w:rsidRDefault="00EB5284" w:rsidP="0090609D">
            <w:pPr>
              <w:pStyle w:val="GOSTTablenorm"/>
              <w:rPr>
                <w:lang w:eastAsia="en-US"/>
              </w:rPr>
            </w:pPr>
            <w:r w:rsidRPr="0047330C">
              <w:t>О</w:t>
            </w:r>
          </w:p>
        </w:tc>
        <w:tc>
          <w:tcPr>
            <w:tcW w:w="3875" w:type="dxa"/>
          </w:tcPr>
          <w:p w14:paraId="1D66E00B" w14:textId="4156E12F" w:rsidR="00BA1566" w:rsidRPr="0047330C" w:rsidRDefault="00B57A7F" w:rsidP="00BA1566">
            <w:pPr>
              <w:pStyle w:val="GOSTTablenorm"/>
            </w:pPr>
            <w:r w:rsidRPr="0047330C">
              <w:rPr>
                <w:lang w:eastAsia="en-US"/>
              </w:rPr>
              <w:t>Указывается код строки</w:t>
            </w:r>
          </w:p>
        </w:tc>
      </w:tr>
      <w:tr w:rsidR="00B57A7F" w:rsidRPr="0047330C" w14:paraId="77CBA969" w14:textId="77777777" w:rsidTr="0090609D">
        <w:trPr>
          <w:trHeight w:val="20"/>
        </w:trPr>
        <w:tc>
          <w:tcPr>
            <w:tcW w:w="9345" w:type="dxa"/>
            <w:gridSpan w:val="6"/>
          </w:tcPr>
          <w:p w14:paraId="3AF8D9E3" w14:textId="77777777" w:rsidR="00B57A7F" w:rsidRPr="0047330C" w:rsidRDefault="00B57A7F" w:rsidP="0090609D">
            <w:pPr>
              <w:pStyle w:val="GOSTTablenorm"/>
            </w:pPr>
            <w:r w:rsidRPr="0047330C">
              <w:rPr>
                <w:b/>
              </w:rPr>
              <w:t>Информация о транспортировке груза</w:t>
            </w:r>
          </w:p>
        </w:tc>
      </w:tr>
      <w:tr w:rsidR="00B57A7F" w:rsidRPr="0047330C" w14:paraId="390851B3" w14:textId="77777777" w:rsidTr="0090609D">
        <w:trPr>
          <w:trHeight w:val="20"/>
        </w:trPr>
        <w:tc>
          <w:tcPr>
            <w:tcW w:w="9345" w:type="dxa"/>
            <w:gridSpan w:val="6"/>
          </w:tcPr>
          <w:p w14:paraId="5B2F1A14" w14:textId="77777777" w:rsidR="00B57A7F" w:rsidRPr="0047330C" w:rsidRDefault="00B57A7F" w:rsidP="0090609D">
            <w:pPr>
              <w:pStyle w:val="GOSTTablenorm"/>
              <w:rPr>
                <w:b/>
              </w:rPr>
            </w:pPr>
            <w:r w:rsidRPr="0047330C">
              <w:rPr>
                <w:b/>
              </w:rPr>
              <w:t>Отправка груза со станции (пристани, порта)</w:t>
            </w:r>
          </w:p>
        </w:tc>
      </w:tr>
      <w:tr w:rsidR="00B57A7F" w:rsidRPr="0047330C" w14:paraId="44AF1CDB" w14:textId="77777777" w:rsidTr="0090609D">
        <w:trPr>
          <w:trHeight w:val="20"/>
        </w:trPr>
        <w:tc>
          <w:tcPr>
            <w:tcW w:w="1641" w:type="dxa"/>
          </w:tcPr>
          <w:p w14:paraId="0F33111A" w14:textId="77777777" w:rsidR="00B57A7F" w:rsidRPr="0047330C" w:rsidRDefault="00B57A7F" w:rsidP="0090609D">
            <w:pPr>
              <w:pStyle w:val="GOSTTablenorm"/>
            </w:pPr>
            <w:r w:rsidRPr="0047330C">
              <w:t>Дата</w:t>
            </w:r>
          </w:p>
        </w:tc>
        <w:tc>
          <w:tcPr>
            <w:tcW w:w="1639" w:type="dxa"/>
          </w:tcPr>
          <w:p w14:paraId="3523DA74" w14:textId="77777777" w:rsidR="00B57A7F" w:rsidRPr="0047330C" w:rsidRDefault="00B57A7F" w:rsidP="0090609D">
            <w:pPr>
              <w:pStyle w:val="GOSTTablenorm"/>
            </w:pPr>
            <w:r w:rsidRPr="0047330C">
              <w:rPr>
                <w:rFonts w:eastAsiaTheme="minorHAnsi"/>
              </w:rPr>
              <w:t>SendFromStation_Date</w:t>
            </w:r>
          </w:p>
        </w:tc>
        <w:tc>
          <w:tcPr>
            <w:tcW w:w="548" w:type="dxa"/>
          </w:tcPr>
          <w:p w14:paraId="3B805CF9" w14:textId="77777777" w:rsidR="00B57A7F" w:rsidRPr="0047330C" w:rsidRDefault="00B57A7F" w:rsidP="0090609D">
            <w:pPr>
              <w:pStyle w:val="GOSTTablenorm"/>
            </w:pPr>
            <w:r w:rsidRPr="0047330C">
              <w:t>П</w:t>
            </w:r>
          </w:p>
        </w:tc>
        <w:tc>
          <w:tcPr>
            <w:tcW w:w="1094" w:type="dxa"/>
          </w:tcPr>
          <w:p w14:paraId="467B8536" w14:textId="77777777" w:rsidR="00B57A7F" w:rsidRPr="0047330C" w:rsidRDefault="00B57A7F" w:rsidP="0090609D">
            <w:pPr>
              <w:pStyle w:val="GOSTTablenorm"/>
            </w:pPr>
            <w:r w:rsidRPr="0047330C">
              <w:t>Date</w:t>
            </w:r>
          </w:p>
        </w:tc>
        <w:tc>
          <w:tcPr>
            <w:tcW w:w="548" w:type="dxa"/>
          </w:tcPr>
          <w:p w14:paraId="0BB250C5" w14:textId="77777777" w:rsidR="00B57A7F" w:rsidRPr="0047330C" w:rsidRDefault="00B57A7F" w:rsidP="0090609D">
            <w:pPr>
              <w:pStyle w:val="GOSTTablenorm"/>
            </w:pPr>
            <w:r w:rsidRPr="0047330C">
              <w:t>Н</w:t>
            </w:r>
          </w:p>
        </w:tc>
        <w:tc>
          <w:tcPr>
            <w:tcW w:w="3875" w:type="dxa"/>
          </w:tcPr>
          <w:p w14:paraId="52D15B79" w14:textId="77777777" w:rsidR="00B57A7F" w:rsidRPr="0047330C" w:rsidRDefault="00B57A7F" w:rsidP="0090609D">
            <w:pPr>
              <w:pStyle w:val="GOSTTablenorm"/>
            </w:pPr>
            <w:r w:rsidRPr="0047330C">
              <w:t>Указывается дата отправки груза со станции (пристани, порта)</w:t>
            </w:r>
          </w:p>
        </w:tc>
      </w:tr>
      <w:tr w:rsidR="00B57A7F" w:rsidRPr="0047330C" w14:paraId="3C62CE9C" w14:textId="77777777" w:rsidTr="0090609D">
        <w:trPr>
          <w:trHeight w:val="20"/>
        </w:trPr>
        <w:tc>
          <w:tcPr>
            <w:tcW w:w="1641" w:type="dxa"/>
          </w:tcPr>
          <w:p w14:paraId="0CF2C69E" w14:textId="77777777" w:rsidR="00B57A7F" w:rsidRPr="0047330C" w:rsidRDefault="00B57A7F" w:rsidP="0090609D">
            <w:pPr>
              <w:pStyle w:val="GOSTTablenorm"/>
            </w:pPr>
            <w:r w:rsidRPr="0047330C">
              <w:t>Время</w:t>
            </w:r>
          </w:p>
        </w:tc>
        <w:tc>
          <w:tcPr>
            <w:tcW w:w="1639" w:type="dxa"/>
          </w:tcPr>
          <w:p w14:paraId="58BA52B2" w14:textId="77777777" w:rsidR="00B57A7F" w:rsidRPr="0047330C" w:rsidRDefault="00B57A7F" w:rsidP="0090609D">
            <w:pPr>
              <w:pStyle w:val="GOSTTablenorm"/>
            </w:pPr>
            <w:r w:rsidRPr="0047330C">
              <w:rPr>
                <w:rFonts w:eastAsiaTheme="minorHAnsi"/>
              </w:rPr>
              <w:t>SendFromStation_Time</w:t>
            </w:r>
          </w:p>
        </w:tc>
        <w:tc>
          <w:tcPr>
            <w:tcW w:w="548" w:type="dxa"/>
          </w:tcPr>
          <w:p w14:paraId="7F035273" w14:textId="77777777" w:rsidR="00B57A7F" w:rsidRPr="0047330C" w:rsidRDefault="00B57A7F" w:rsidP="0090609D">
            <w:pPr>
              <w:pStyle w:val="GOSTTablenorm"/>
            </w:pPr>
            <w:r w:rsidRPr="0047330C">
              <w:t>П</w:t>
            </w:r>
          </w:p>
        </w:tc>
        <w:tc>
          <w:tcPr>
            <w:tcW w:w="1094" w:type="dxa"/>
          </w:tcPr>
          <w:p w14:paraId="3D7EF32C" w14:textId="77777777" w:rsidR="00B57A7F" w:rsidRPr="0047330C" w:rsidRDefault="00B57A7F" w:rsidP="0090609D">
            <w:pPr>
              <w:pStyle w:val="GOSTTablenorm"/>
            </w:pPr>
            <w:r w:rsidRPr="0047330C">
              <w:t>DateTime</w:t>
            </w:r>
          </w:p>
        </w:tc>
        <w:tc>
          <w:tcPr>
            <w:tcW w:w="548" w:type="dxa"/>
          </w:tcPr>
          <w:p w14:paraId="4A43C051" w14:textId="77777777" w:rsidR="00B57A7F" w:rsidRPr="0047330C" w:rsidRDefault="00B57A7F" w:rsidP="0090609D">
            <w:pPr>
              <w:pStyle w:val="GOSTTablenorm"/>
            </w:pPr>
            <w:r w:rsidRPr="0047330C">
              <w:t>Н</w:t>
            </w:r>
          </w:p>
        </w:tc>
        <w:tc>
          <w:tcPr>
            <w:tcW w:w="3875" w:type="dxa"/>
          </w:tcPr>
          <w:p w14:paraId="2435BB65" w14:textId="68EFAC8A" w:rsidR="00D73BAE" w:rsidRPr="0047330C" w:rsidRDefault="00B57A7F" w:rsidP="0047246E">
            <w:pPr>
              <w:pStyle w:val="GOSTTablenorm"/>
            </w:pPr>
            <w:r w:rsidRPr="0047330C">
              <w:t>Указывается время отправки груза со станции (пристани, порта)</w:t>
            </w:r>
          </w:p>
        </w:tc>
      </w:tr>
      <w:tr w:rsidR="00B57A7F" w:rsidRPr="0047330C" w14:paraId="63AF38DB" w14:textId="77777777" w:rsidTr="0090609D">
        <w:trPr>
          <w:trHeight w:val="20"/>
        </w:trPr>
        <w:tc>
          <w:tcPr>
            <w:tcW w:w="9345" w:type="dxa"/>
            <w:gridSpan w:val="6"/>
          </w:tcPr>
          <w:p w14:paraId="359D0400" w14:textId="0252FCCD" w:rsidR="00B57A7F" w:rsidRPr="0047330C" w:rsidRDefault="00B57A7F" w:rsidP="0090609D">
            <w:pPr>
              <w:pStyle w:val="GOSTTablenorm"/>
              <w:rPr>
                <w:b/>
              </w:rPr>
            </w:pPr>
            <w:r w:rsidRPr="0047330C">
              <w:rPr>
                <w:b/>
              </w:rPr>
              <w:t>Прибытие на место назначения (станция, пристань)</w:t>
            </w:r>
          </w:p>
        </w:tc>
      </w:tr>
      <w:tr w:rsidR="00B57A7F" w:rsidRPr="0047330C" w14:paraId="61B1C692" w14:textId="77777777" w:rsidTr="0090609D">
        <w:trPr>
          <w:trHeight w:val="20"/>
        </w:trPr>
        <w:tc>
          <w:tcPr>
            <w:tcW w:w="1641" w:type="dxa"/>
          </w:tcPr>
          <w:p w14:paraId="542526FD" w14:textId="77777777" w:rsidR="00B57A7F" w:rsidRPr="0047330C" w:rsidRDefault="00B57A7F" w:rsidP="0090609D">
            <w:pPr>
              <w:pStyle w:val="GOSTTablenorm"/>
            </w:pPr>
            <w:r w:rsidRPr="0047330C">
              <w:t>Дата</w:t>
            </w:r>
          </w:p>
        </w:tc>
        <w:tc>
          <w:tcPr>
            <w:tcW w:w="1639" w:type="dxa"/>
          </w:tcPr>
          <w:p w14:paraId="3055944C" w14:textId="77777777" w:rsidR="00B57A7F" w:rsidRPr="0047330C" w:rsidRDefault="00B57A7F" w:rsidP="0090609D">
            <w:pPr>
              <w:pStyle w:val="GOSTTablenorm"/>
            </w:pPr>
            <w:r w:rsidRPr="0047330C">
              <w:rPr>
                <w:rFonts w:eastAsiaTheme="minorHAnsi"/>
              </w:rPr>
              <w:t>ArrivalAtStation_Date</w:t>
            </w:r>
          </w:p>
        </w:tc>
        <w:tc>
          <w:tcPr>
            <w:tcW w:w="548" w:type="dxa"/>
          </w:tcPr>
          <w:p w14:paraId="5E270006" w14:textId="77777777" w:rsidR="00B57A7F" w:rsidRPr="0047330C" w:rsidRDefault="00B57A7F" w:rsidP="0090609D">
            <w:pPr>
              <w:pStyle w:val="GOSTTablenorm"/>
            </w:pPr>
            <w:r w:rsidRPr="0047330C">
              <w:t>П</w:t>
            </w:r>
          </w:p>
        </w:tc>
        <w:tc>
          <w:tcPr>
            <w:tcW w:w="1094" w:type="dxa"/>
          </w:tcPr>
          <w:p w14:paraId="1938CCE9" w14:textId="77777777" w:rsidR="00B57A7F" w:rsidRPr="0047330C" w:rsidRDefault="00B57A7F" w:rsidP="0090609D">
            <w:pPr>
              <w:pStyle w:val="GOSTTablenorm"/>
            </w:pPr>
            <w:r w:rsidRPr="0047330C">
              <w:t>Date</w:t>
            </w:r>
          </w:p>
        </w:tc>
        <w:tc>
          <w:tcPr>
            <w:tcW w:w="548" w:type="dxa"/>
          </w:tcPr>
          <w:p w14:paraId="3319BB3F" w14:textId="77777777" w:rsidR="00B57A7F" w:rsidRPr="0047330C" w:rsidRDefault="00B57A7F" w:rsidP="0090609D">
            <w:pPr>
              <w:pStyle w:val="GOSTTablenorm"/>
            </w:pPr>
            <w:r w:rsidRPr="0047330C">
              <w:t>Н</w:t>
            </w:r>
          </w:p>
        </w:tc>
        <w:tc>
          <w:tcPr>
            <w:tcW w:w="3875" w:type="dxa"/>
          </w:tcPr>
          <w:p w14:paraId="7D3126FE" w14:textId="77777777" w:rsidR="00B57A7F" w:rsidRPr="0047330C" w:rsidRDefault="00B57A7F" w:rsidP="0090609D">
            <w:pPr>
              <w:pStyle w:val="GOSTTablenorm"/>
            </w:pPr>
            <w:r w:rsidRPr="0047330C">
              <w:t>Указывается дата прибытия на место назначения (станция, пристань)</w:t>
            </w:r>
          </w:p>
        </w:tc>
      </w:tr>
      <w:tr w:rsidR="00B57A7F" w:rsidRPr="0047330C" w14:paraId="0CE847AF" w14:textId="77777777" w:rsidTr="0090609D">
        <w:trPr>
          <w:trHeight w:val="20"/>
        </w:trPr>
        <w:tc>
          <w:tcPr>
            <w:tcW w:w="1641" w:type="dxa"/>
          </w:tcPr>
          <w:p w14:paraId="7C1BC93E" w14:textId="77777777" w:rsidR="00B57A7F" w:rsidRPr="0047330C" w:rsidRDefault="00B57A7F" w:rsidP="0090609D">
            <w:pPr>
              <w:pStyle w:val="GOSTTablenorm"/>
            </w:pPr>
            <w:r w:rsidRPr="0047330C">
              <w:t>Время</w:t>
            </w:r>
          </w:p>
        </w:tc>
        <w:tc>
          <w:tcPr>
            <w:tcW w:w="1639" w:type="dxa"/>
          </w:tcPr>
          <w:p w14:paraId="5104598A" w14:textId="77777777" w:rsidR="00B57A7F" w:rsidRPr="0047330C" w:rsidRDefault="00B57A7F" w:rsidP="0090609D">
            <w:pPr>
              <w:pStyle w:val="GOSTTablenorm"/>
            </w:pPr>
            <w:r w:rsidRPr="0047330C">
              <w:rPr>
                <w:rFonts w:eastAsiaTheme="minorHAnsi"/>
              </w:rPr>
              <w:t>ArrivalAtStation_Time</w:t>
            </w:r>
          </w:p>
        </w:tc>
        <w:tc>
          <w:tcPr>
            <w:tcW w:w="548" w:type="dxa"/>
          </w:tcPr>
          <w:p w14:paraId="2EEBF374" w14:textId="77777777" w:rsidR="00B57A7F" w:rsidRPr="0047330C" w:rsidRDefault="00B57A7F" w:rsidP="0090609D">
            <w:pPr>
              <w:pStyle w:val="GOSTTablenorm"/>
            </w:pPr>
            <w:r w:rsidRPr="0047330C">
              <w:t>П</w:t>
            </w:r>
          </w:p>
        </w:tc>
        <w:tc>
          <w:tcPr>
            <w:tcW w:w="1094" w:type="dxa"/>
          </w:tcPr>
          <w:p w14:paraId="2CE76755" w14:textId="77777777" w:rsidR="00B57A7F" w:rsidRPr="0047330C" w:rsidRDefault="00B57A7F" w:rsidP="0090609D">
            <w:pPr>
              <w:pStyle w:val="GOSTTablenorm"/>
            </w:pPr>
            <w:r w:rsidRPr="0047330C">
              <w:t>DateTime</w:t>
            </w:r>
          </w:p>
        </w:tc>
        <w:tc>
          <w:tcPr>
            <w:tcW w:w="548" w:type="dxa"/>
          </w:tcPr>
          <w:p w14:paraId="4473F894" w14:textId="77777777" w:rsidR="00B57A7F" w:rsidRPr="0047330C" w:rsidRDefault="00B57A7F" w:rsidP="0090609D">
            <w:pPr>
              <w:pStyle w:val="GOSTTablenorm"/>
            </w:pPr>
            <w:r w:rsidRPr="0047330C">
              <w:t>Н</w:t>
            </w:r>
          </w:p>
        </w:tc>
        <w:tc>
          <w:tcPr>
            <w:tcW w:w="3875" w:type="dxa"/>
          </w:tcPr>
          <w:p w14:paraId="3014114B" w14:textId="77777777" w:rsidR="00B57A7F" w:rsidRPr="0047330C" w:rsidRDefault="00B57A7F" w:rsidP="0090609D">
            <w:pPr>
              <w:pStyle w:val="GOSTTablenorm"/>
            </w:pPr>
            <w:r w:rsidRPr="0047330C">
              <w:t>Указывается время прибытия на место назначения (станция, пристань)</w:t>
            </w:r>
          </w:p>
        </w:tc>
      </w:tr>
      <w:tr w:rsidR="00B57A7F" w:rsidRPr="0047330C" w14:paraId="5A141AE6" w14:textId="77777777" w:rsidTr="0090609D">
        <w:trPr>
          <w:trHeight w:val="20"/>
        </w:trPr>
        <w:tc>
          <w:tcPr>
            <w:tcW w:w="9345" w:type="dxa"/>
            <w:gridSpan w:val="6"/>
          </w:tcPr>
          <w:p w14:paraId="4612CB75" w14:textId="77777777" w:rsidR="00B57A7F" w:rsidRPr="0047330C" w:rsidRDefault="00B57A7F" w:rsidP="0090609D">
            <w:pPr>
              <w:pStyle w:val="GOSTTablenorm"/>
              <w:rPr>
                <w:b/>
              </w:rPr>
            </w:pPr>
            <w:r w:rsidRPr="0047330C">
              <w:rPr>
                <w:b/>
              </w:rPr>
              <w:t>Выдача груза транспортной организацией</w:t>
            </w:r>
          </w:p>
        </w:tc>
      </w:tr>
      <w:tr w:rsidR="00B57A7F" w:rsidRPr="0047330C" w14:paraId="07359AA6" w14:textId="77777777" w:rsidTr="0090609D">
        <w:trPr>
          <w:trHeight w:val="20"/>
        </w:trPr>
        <w:tc>
          <w:tcPr>
            <w:tcW w:w="1641" w:type="dxa"/>
          </w:tcPr>
          <w:p w14:paraId="5058C9C3" w14:textId="77777777" w:rsidR="00B57A7F" w:rsidRPr="0047330C" w:rsidRDefault="00B57A7F" w:rsidP="0090609D">
            <w:pPr>
              <w:pStyle w:val="GOSTTablenorm"/>
            </w:pPr>
            <w:r w:rsidRPr="0047330C">
              <w:t>Дата</w:t>
            </w:r>
          </w:p>
        </w:tc>
        <w:tc>
          <w:tcPr>
            <w:tcW w:w="1639" w:type="dxa"/>
          </w:tcPr>
          <w:p w14:paraId="7941205E" w14:textId="77777777" w:rsidR="00B57A7F" w:rsidRPr="0047330C" w:rsidRDefault="00B57A7F" w:rsidP="0090609D">
            <w:pPr>
              <w:pStyle w:val="GOSTTablenorm"/>
            </w:pPr>
            <w:r w:rsidRPr="0047330C">
              <w:rPr>
                <w:rFonts w:eastAsiaTheme="minorHAnsi"/>
              </w:rPr>
              <w:t>DeliveryCargo_Date</w:t>
            </w:r>
          </w:p>
        </w:tc>
        <w:tc>
          <w:tcPr>
            <w:tcW w:w="548" w:type="dxa"/>
          </w:tcPr>
          <w:p w14:paraId="5283B0E1" w14:textId="77777777" w:rsidR="00B57A7F" w:rsidRPr="0047330C" w:rsidRDefault="00B57A7F" w:rsidP="0090609D">
            <w:pPr>
              <w:pStyle w:val="GOSTTablenorm"/>
            </w:pPr>
            <w:r w:rsidRPr="0047330C">
              <w:t>П</w:t>
            </w:r>
          </w:p>
        </w:tc>
        <w:tc>
          <w:tcPr>
            <w:tcW w:w="1094" w:type="dxa"/>
          </w:tcPr>
          <w:p w14:paraId="212595F6" w14:textId="77777777" w:rsidR="00B57A7F" w:rsidRPr="0047330C" w:rsidRDefault="00B57A7F" w:rsidP="0090609D">
            <w:pPr>
              <w:pStyle w:val="GOSTTablenorm"/>
            </w:pPr>
            <w:r w:rsidRPr="0047330C">
              <w:t>Date</w:t>
            </w:r>
          </w:p>
        </w:tc>
        <w:tc>
          <w:tcPr>
            <w:tcW w:w="548" w:type="dxa"/>
          </w:tcPr>
          <w:p w14:paraId="39F6B943" w14:textId="77777777" w:rsidR="00B57A7F" w:rsidRPr="0047330C" w:rsidRDefault="00B57A7F" w:rsidP="0090609D">
            <w:pPr>
              <w:pStyle w:val="GOSTTablenorm"/>
            </w:pPr>
            <w:r w:rsidRPr="0047330C">
              <w:t>Н</w:t>
            </w:r>
          </w:p>
        </w:tc>
        <w:tc>
          <w:tcPr>
            <w:tcW w:w="3875" w:type="dxa"/>
          </w:tcPr>
          <w:p w14:paraId="492E1056" w14:textId="77777777" w:rsidR="00B57A7F" w:rsidRPr="0047330C" w:rsidRDefault="00B57A7F" w:rsidP="0090609D">
            <w:pPr>
              <w:pStyle w:val="GOSTTablenorm"/>
            </w:pPr>
            <w:r w:rsidRPr="0047330C">
              <w:t>Указывается дата выдачи груза транспортной организацией</w:t>
            </w:r>
          </w:p>
        </w:tc>
      </w:tr>
      <w:tr w:rsidR="00B57A7F" w:rsidRPr="0047330C" w14:paraId="71737E35" w14:textId="77777777" w:rsidTr="0090609D">
        <w:trPr>
          <w:trHeight w:val="20"/>
        </w:trPr>
        <w:tc>
          <w:tcPr>
            <w:tcW w:w="1641" w:type="dxa"/>
          </w:tcPr>
          <w:p w14:paraId="2E7A78E5" w14:textId="77777777" w:rsidR="00B57A7F" w:rsidRPr="0047330C" w:rsidRDefault="00B57A7F" w:rsidP="0090609D">
            <w:pPr>
              <w:pStyle w:val="GOSTTablenorm"/>
            </w:pPr>
            <w:r w:rsidRPr="0047330C">
              <w:t>Время</w:t>
            </w:r>
          </w:p>
        </w:tc>
        <w:tc>
          <w:tcPr>
            <w:tcW w:w="1639" w:type="dxa"/>
          </w:tcPr>
          <w:p w14:paraId="2B7CB193" w14:textId="77777777" w:rsidR="00B57A7F" w:rsidRPr="0047330C" w:rsidRDefault="00B57A7F" w:rsidP="0090609D">
            <w:pPr>
              <w:pStyle w:val="GOSTTablenorm"/>
            </w:pPr>
            <w:r w:rsidRPr="0047330C">
              <w:rPr>
                <w:rFonts w:eastAsiaTheme="minorHAnsi"/>
              </w:rPr>
              <w:t>DeliveryCargo_Time</w:t>
            </w:r>
          </w:p>
        </w:tc>
        <w:tc>
          <w:tcPr>
            <w:tcW w:w="548" w:type="dxa"/>
          </w:tcPr>
          <w:p w14:paraId="69B519B5" w14:textId="77777777" w:rsidR="00B57A7F" w:rsidRPr="0047330C" w:rsidRDefault="00B57A7F" w:rsidP="0090609D">
            <w:pPr>
              <w:pStyle w:val="GOSTTablenorm"/>
            </w:pPr>
            <w:r w:rsidRPr="0047330C">
              <w:t>П</w:t>
            </w:r>
          </w:p>
        </w:tc>
        <w:tc>
          <w:tcPr>
            <w:tcW w:w="1094" w:type="dxa"/>
          </w:tcPr>
          <w:p w14:paraId="63A835A1" w14:textId="77777777" w:rsidR="00B57A7F" w:rsidRPr="0047330C" w:rsidRDefault="00B57A7F" w:rsidP="0090609D">
            <w:pPr>
              <w:pStyle w:val="GOSTTablenorm"/>
            </w:pPr>
            <w:r w:rsidRPr="0047330C">
              <w:t>DateTime</w:t>
            </w:r>
          </w:p>
        </w:tc>
        <w:tc>
          <w:tcPr>
            <w:tcW w:w="548" w:type="dxa"/>
          </w:tcPr>
          <w:p w14:paraId="471E4B83" w14:textId="77777777" w:rsidR="00B57A7F" w:rsidRPr="0047330C" w:rsidRDefault="00B57A7F" w:rsidP="0090609D">
            <w:pPr>
              <w:pStyle w:val="GOSTTablenorm"/>
            </w:pPr>
            <w:r w:rsidRPr="0047330C">
              <w:t>Н</w:t>
            </w:r>
          </w:p>
        </w:tc>
        <w:tc>
          <w:tcPr>
            <w:tcW w:w="3875" w:type="dxa"/>
          </w:tcPr>
          <w:p w14:paraId="7043BB40" w14:textId="77777777" w:rsidR="00B57A7F" w:rsidRPr="0047330C" w:rsidRDefault="00B57A7F" w:rsidP="0090609D">
            <w:pPr>
              <w:pStyle w:val="GOSTTablenorm"/>
            </w:pPr>
            <w:r w:rsidRPr="0047330C">
              <w:t>Указывается время выдачи груза транспортной организацией</w:t>
            </w:r>
          </w:p>
        </w:tc>
      </w:tr>
      <w:tr w:rsidR="00B57A7F" w:rsidRPr="0047330C" w14:paraId="661A21EC" w14:textId="77777777" w:rsidTr="0090609D">
        <w:trPr>
          <w:trHeight w:val="20"/>
        </w:trPr>
        <w:tc>
          <w:tcPr>
            <w:tcW w:w="9345" w:type="dxa"/>
            <w:gridSpan w:val="6"/>
          </w:tcPr>
          <w:p w14:paraId="76BDB01C" w14:textId="77777777" w:rsidR="00B57A7F" w:rsidRPr="0047330C" w:rsidRDefault="00B57A7F" w:rsidP="0090609D">
            <w:pPr>
              <w:pStyle w:val="GOSTTablenorm"/>
              <w:rPr>
                <w:b/>
              </w:rPr>
            </w:pPr>
            <w:r w:rsidRPr="0047330C">
              <w:rPr>
                <w:b/>
              </w:rPr>
              <w:t>Вскрытие вагона (других транспортных средств)</w:t>
            </w:r>
          </w:p>
        </w:tc>
      </w:tr>
      <w:tr w:rsidR="00B57A7F" w:rsidRPr="0047330C" w14:paraId="6FF425AD" w14:textId="77777777" w:rsidTr="0090609D">
        <w:trPr>
          <w:trHeight w:val="20"/>
        </w:trPr>
        <w:tc>
          <w:tcPr>
            <w:tcW w:w="1641" w:type="dxa"/>
          </w:tcPr>
          <w:p w14:paraId="13944F67" w14:textId="77777777" w:rsidR="00B57A7F" w:rsidRPr="0047330C" w:rsidRDefault="00B57A7F" w:rsidP="0090609D">
            <w:pPr>
              <w:pStyle w:val="GOSTTablenorm"/>
            </w:pPr>
            <w:r w:rsidRPr="0047330C">
              <w:t>Дата</w:t>
            </w:r>
          </w:p>
        </w:tc>
        <w:tc>
          <w:tcPr>
            <w:tcW w:w="1639" w:type="dxa"/>
          </w:tcPr>
          <w:p w14:paraId="3BB6CEC7" w14:textId="77777777" w:rsidR="00B57A7F" w:rsidRPr="0047330C" w:rsidRDefault="00B57A7F" w:rsidP="0090609D">
            <w:pPr>
              <w:pStyle w:val="GOSTTablenorm"/>
            </w:pPr>
            <w:r w:rsidRPr="0047330C">
              <w:rPr>
                <w:rFonts w:eastAsiaTheme="minorHAnsi"/>
              </w:rPr>
              <w:t>OpenCarriage_Date</w:t>
            </w:r>
          </w:p>
        </w:tc>
        <w:tc>
          <w:tcPr>
            <w:tcW w:w="548" w:type="dxa"/>
          </w:tcPr>
          <w:p w14:paraId="6F277026" w14:textId="77777777" w:rsidR="00B57A7F" w:rsidRPr="0047330C" w:rsidRDefault="00B57A7F" w:rsidP="0090609D">
            <w:pPr>
              <w:pStyle w:val="GOSTTablenorm"/>
            </w:pPr>
            <w:r w:rsidRPr="0047330C">
              <w:t>П</w:t>
            </w:r>
          </w:p>
        </w:tc>
        <w:tc>
          <w:tcPr>
            <w:tcW w:w="1094" w:type="dxa"/>
          </w:tcPr>
          <w:p w14:paraId="5706430F" w14:textId="77777777" w:rsidR="00B57A7F" w:rsidRPr="0047330C" w:rsidRDefault="00B57A7F" w:rsidP="0090609D">
            <w:pPr>
              <w:pStyle w:val="GOSTTablenorm"/>
            </w:pPr>
            <w:r w:rsidRPr="0047330C">
              <w:t>Date</w:t>
            </w:r>
          </w:p>
        </w:tc>
        <w:tc>
          <w:tcPr>
            <w:tcW w:w="548" w:type="dxa"/>
          </w:tcPr>
          <w:p w14:paraId="26478DF6" w14:textId="77777777" w:rsidR="00B57A7F" w:rsidRPr="0047330C" w:rsidRDefault="00B57A7F" w:rsidP="0090609D">
            <w:pPr>
              <w:pStyle w:val="GOSTTablenorm"/>
            </w:pPr>
            <w:r w:rsidRPr="0047330C">
              <w:t>Н</w:t>
            </w:r>
          </w:p>
        </w:tc>
        <w:tc>
          <w:tcPr>
            <w:tcW w:w="3875" w:type="dxa"/>
          </w:tcPr>
          <w:p w14:paraId="221DE558" w14:textId="77777777" w:rsidR="00B57A7F" w:rsidRPr="0047330C" w:rsidRDefault="00B57A7F" w:rsidP="0090609D">
            <w:pPr>
              <w:pStyle w:val="GOSTTablenorm"/>
            </w:pPr>
            <w:r w:rsidRPr="0047330C">
              <w:t>Указывается дата вскрытия вагона (других транспортных средств)</w:t>
            </w:r>
          </w:p>
        </w:tc>
      </w:tr>
      <w:tr w:rsidR="00B57A7F" w:rsidRPr="0047330C" w14:paraId="4CF3057A" w14:textId="77777777" w:rsidTr="0090609D">
        <w:trPr>
          <w:trHeight w:val="20"/>
        </w:trPr>
        <w:tc>
          <w:tcPr>
            <w:tcW w:w="1641" w:type="dxa"/>
          </w:tcPr>
          <w:p w14:paraId="04564D58" w14:textId="77777777" w:rsidR="00B57A7F" w:rsidRPr="0047330C" w:rsidRDefault="00B57A7F" w:rsidP="0090609D">
            <w:pPr>
              <w:pStyle w:val="GOSTTablenorm"/>
            </w:pPr>
            <w:r w:rsidRPr="0047330C">
              <w:t>Время</w:t>
            </w:r>
          </w:p>
        </w:tc>
        <w:tc>
          <w:tcPr>
            <w:tcW w:w="1639" w:type="dxa"/>
          </w:tcPr>
          <w:p w14:paraId="7DE1E73B" w14:textId="77777777" w:rsidR="00B57A7F" w:rsidRPr="0047330C" w:rsidRDefault="00B57A7F" w:rsidP="0090609D">
            <w:pPr>
              <w:pStyle w:val="GOSTTablenorm"/>
            </w:pPr>
            <w:r w:rsidRPr="0047330C">
              <w:rPr>
                <w:rFonts w:eastAsiaTheme="minorHAnsi"/>
              </w:rPr>
              <w:t>OpenCarriage_Time</w:t>
            </w:r>
          </w:p>
        </w:tc>
        <w:tc>
          <w:tcPr>
            <w:tcW w:w="548" w:type="dxa"/>
          </w:tcPr>
          <w:p w14:paraId="5E70C076" w14:textId="77777777" w:rsidR="00B57A7F" w:rsidRPr="0047330C" w:rsidRDefault="00B57A7F" w:rsidP="0090609D">
            <w:pPr>
              <w:pStyle w:val="GOSTTablenorm"/>
            </w:pPr>
            <w:r w:rsidRPr="0047330C">
              <w:t>П</w:t>
            </w:r>
          </w:p>
        </w:tc>
        <w:tc>
          <w:tcPr>
            <w:tcW w:w="1094" w:type="dxa"/>
          </w:tcPr>
          <w:p w14:paraId="26945CCA" w14:textId="77777777" w:rsidR="00B57A7F" w:rsidRPr="0047330C" w:rsidRDefault="00B57A7F" w:rsidP="0090609D">
            <w:pPr>
              <w:pStyle w:val="GOSTTablenorm"/>
            </w:pPr>
            <w:r w:rsidRPr="0047330C">
              <w:t>DateTime</w:t>
            </w:r>
          </w:p>
        </w:tc>
        <w:tc>
          <w:tcPr>
            <w:tcW w:w="548" w:type="dxa"/>
          </w:tcPr>
          <w:p w14:paraId="24B876C5" w14:textId="77777777" w:rsidR="00B57A7F" w:rsidRPr="0047330C" w:rsidRDefault="00B57A7F" w:rsidP="0090609D">
            <w:pPr>
              <w:pStyle w:val="GOSTTablenorm"/>
            </w:pPr>
            <w:r w:rsidRPr="0047330C">
              <w:t>Н</w:t>
            </w:r>
          </w:p>
        </w:tc>
        <w:tc>
          <w:tcPr>
            <w:tcW w:w="3875" w:type="dxa"/>
          </w:tcPr>
          <w:p w14:paraId="53B11EAF" w14:textId="77777777" w:rsidR="00B57A7F" w:rsidRPr="0047330C" w:rsidRDefault="00B57A7F" w:rsidP="0090609D">
            <w:pPr>
              <w:pStyle w:val="GOSTTablenorm"/>
            </w:pPr>
            <w:r w:rsidRPr="0047330C">
              <w:t>Указывается время вскрытия вагона (других транспортных средств)</w:t>
            </w:r>
          </w:p>
        </w:tc>
      </w:tr>
      <w:tr w:rsidR="00B57A7F" w:rsidRPr="0047330C" w14:paraId="251C3B80" w14:textId="77777777" w:rsidTr="0090609D">
        <w:trPr>
          <w:trHeight w:val="20"/>
        </w:trPr>
        <w:tc>
          <w:tcPr>
            <w:tcW w:w="9345" w:type="dxa"/>
            <w:gridSpan w:val="6"/>
          </w:tcPr>
          <w:p w14:paraId="2225F45C" w14:textId="77777777" w:rsidR="00B57A7F" w:rsidRPr="0047330C" w:rsidRDefault="00B57A7F" w:rsidP="0090609D">
            <w:pPr>
              <w:pStyle w:val="GOSTTablenorm"/>
              <w:rPr>
                <w:b/>
              </w:rPr>
            </w:pPr>
            <w:r w:rsidRPr="0047330C">
              <w:rPr>
                <w:b/>
              </w:rPr>
              <w:t>Доставка на склад получателя</w:t>
            </w:r>
          </w:p>
        </w:tc>
      </w:tr>
      <w:tr w:rsidR="00B57A7F" w:rsidRPr="0047330C" w14:paraId="76951E45" w14:textId="77777777" w:rsidTr="0090609D">
        <w:trPr>
          <w:trHeight w:val="20"/>
        </w:trPr>
        <w:tc>
          <w:tcPr>
            <w:tcW w:w="1641" w:type="dxa"/>
          </w:tcPr>
          <w:p w14:paraId="47235B51" w14:textId="77777777" w:rsidR="00B57A7F" w:rsidRPr="0047330C" w:rsidRDefault="00B57A7F" w:rsidP="0090609D">
            <w:pPr>
              <w:pStyle w:val="GOSTTablenorm"/>
            </w:pPr>
            <w:r w:rsidRPr="0047330C">
              <w:t>Дата</w:t>
            </w:r>
          </w:p>
        </w:tc>
        <w:tc>
          <w:tcPr>
            <w:tcW w:w="1639" w:type="dxa"/>
          </w:tcPr>
          <w:p w14:paraId="327306A5" w14:textId="77777777" w:rsidR="00B57A7F" w:rsidRPr="0047330C" w:rsidRDefault="00B57A7F" w:rsidP="0090609D">
            <w:pPr>
              <w:pStyle w:val="GOSTTablenorm"/>
            </w:pPr>
            <w:r w:rsidRPr="0047330C">
              <w:rPr>
                <w:rFonts w:eastAsiaTheme="minorHAnsi"/>
              </w:rPr>
              <w:t>DeliveryStorehouse_Date</w:t>
            </w:r>
          </w:p>
        </w:tc>
        <w:tc>
          <w:tcPr>
            <w:tcW w:w="548" w:type="dxa"/>
          </w:tcPr>
          <w:p w14:paraId="01D2C814" w14:textId="77777777" w:rsidR="00B57A7F" w:rsidRPr="0047330C" w:rsidRDefault="00B57A7F" w:rsidP="0090609D">
            <w:pPr>
              <w:pStyle w:val="GOSTTablenorm"/>
            </w:pPr>
            <w:r w:rsidRPr="0047330C">
              <w:t>П</w:t>
            </w:r>
          </w:p>
        </w:tc>
        <w:tc>
          <w:tcPr>
            <w:tcW w:w="1094" w:type="dxa"/>
          </w:tcPr>
          <w:p w14:paraId="0E525C78" w14:textId="77777777" w:rsidR="00B57A7F" w:rsidRPr="0047330C" w:rsidRDefault="00B57A7F" w:rsidP="0090609D">
            <w:pPr>
              <w:pStyle w:val="GOSTTablenorm"/>
            </w:pPr>
            <w:r w:rsidRPr="0047330C">
              <w:t>Date</w:t>
            </w:r>
          </w:p>
        </w:tc>
        <w:tc>
          <w:tcPr>
            <w:tcW w:w="548" w:type="dxa"/>
          </w:tcPr>
          <w:p w14:paraId="08B219BA" w14:textId="29F54D9A" w:rsidR="00B57A7F" w:rsidRPr="0047330C" w:rsidRDefault="001F656D" w:rsidP="0090609D">
            <w:pPr>
              <w:pStyle w:val="GOSTTablenorm"/>
            </w:pPr>
            <w:r w:rsidRPr="0047330C">
              <w:t>О</w:t>
            </w:r>
          </w:p>
        </w:tc>
        <w:tc>
          <w:tcPr>
            <w:tcW w:w="3875" w:type="dxa"/>
          </w:tcPr>
          <w:p w14:paraId="3391AC8B" w14:textId="3871A7AD" w:rsidR="00BA1566" w:rsidRPr="0047330C" w:rsidRDefault="00B57A7F" w:rsidP="0090609D">
            <w:pPr>
              <w:pStyle w:val="GOSTTablenorm"/>
            </w:pPr>
            <w:r w:rsidRPr="0047330C">
              <w:t>Указывается дата доставки на склад получателя</w:t>
            </w:r>
          </w:p>
        </w:tc>
      </w:tr>
      <w:tr w:rsidR="00B57A7F" w:rsidRPr="0047330C" w14:paraId="20C7B2C0" w14:textId="77777777" w:rsidTr="0090609D">
        <w:trPr>
          <w:trHeight w:val="20"/>
        </w:trPr>
        <w:tc>
          <w:tcPr>
            <w:tcW w:w="1641" w:type="dxa"/>
          </w:tcPr>
          <w:p w14:paraId="51B72BBC" w14:textId="77777777" w:rsidR="00B57A7F" w:rsidRPr="0047330C" w:rsidRDefault="00B57A7F" w:rsidP="0090609D">
            <w:pPr>
              <w:pStyle w:val="GOSTTablenorm"/>
            </w:pPr>
            <w:r w:rsidRPr="0047330C">
              <w:t>Время</w:t>
            </w:r>
          </w:p>
        </w:tc>
        <w:tc>
          <w:tcPr>
            <w:tcW w:w="1639" w:type="dxa"/>
          </w:tcPr>
          <w:p w14:paraId="7B15B012" w14:textId="77777777" w:rsidR="00B57A7F" w:rsidRPr="0047330C" w:rsidRDefault="00B57A7F" w:rsidP="0090609D">
            <w:pPr>
              <w:pStyle w:val="GOSTTablenorm"/>
            </w:pPr>
            <w:r w:rsidRPr="0047330C">
              <w:rPr>
                <w:rFonts w:eastAsiaTheme="minorHAnsi"/>
              </w:rPr>
              <w:t>DeliveryStoreho</w:t>
            </w:r>
            <w:r w:rsidRPr="0047330C">
              <w:rPr>
                <w:rFonts w:eastAsiaTheme="minorHAnsi"/>
              </w:rPr>
              <w:lastRenderedPageBreak/>
              <w:t>use_Time</w:t>
            </w:r>
          </w:p>
        </w:tc>
        <w:tc>
          <w:tcPr>
            <w:tcW w:w="548" w:type="dxa"/>
          </w:tcPr>
          <w:p w14:paraId="0A10AE82" w14:textId="77777777" w:rsidR="00B57A7F" w:rsidRPr="0047330C" w:rsidRDefault="00B57A7F" w:rsidP="0090609D">
            <w:pPr>
              <w:pStyle w:val="GOSTTablenorm"/>
            </w:pPr>
            <w:r w:rsidRPr="0047330C">
              <w:lastRenderedPageBreak/>
              <w:t>П</w:t>
            </w:r>
          </w:p>
        </w:tc>
        <w:tc>
          <w:tcPr>
            <w:tcW w:w="1094" w:type="dxa"/>
          </w:tcPr>
          <w:p w14:paraId="3D037064" w14:textId="77777777" w:rsidR="00B57A7F" w:rsidRPr="0047330C" w:rsidRDefault="00B57A7F" w:rsidP="0090609D">
            <w:pPr>
              <w:pStyle w:val="GOSTTablenorm"/>
            </w:pPr>
            <w:r w:rsidRPr="0047330C">
              <w:t>DateTime</w:t>
            </w:r>
          </w:p>
        </w:tc>
        <w:tc>
          <w:tcPr>
            <w:tcW w:w="548" w:type="dxa"/>
          </w:tcPr>
          <w:p w14:paraId="47FB8AE3" w14:textId="42AEE8A8" w:rsidR="00B57A7F" w:rsidRPr="0047330C" w:rsidRDefault="001F656D" w:rsidP="0090609D">
            <w:pPr>
              <w:pStyle w:val="GOSTTablenorm"/>
            </w:pPr>
            <w:r w:rsidRPr="0047330C">
              <w:t>О</w:t>
            </w:r>
          </w:p>
        </w:tc>
        <w:tc>
          <w:tcPr>
            <w:tcW w:w="3875" w:type="dxa"/>
          </w:tcPr>
          <w:p w14:paraId="180C0926" w14:textId="0B1AC717" w:rsidR="00BA1566" w:rsidRPr="0047330C" w:rsidRDefault="00B57A7F" w:rsidP="0090609D">
            <w:pPr>
              <w:pStyle w:val="GOSTTablenorm"/>
            </w:pPr>
            <w:r w:rsidRPr="0047330C">
              <w:t xml:space="preserve">Указывается время доставки на склад </w:t>
            </w:r>
            <w:r w:rsidRPr="0047330C">
              <w:lastRenderedPageBreak/>
              <w:t>получателя</w:t>
            </w:r>
          </w:p>
        </w:tc>
      </w:tr>
      <w:tr w:rsidR="00B57A7F" w:rsidRPr="0047330C" w14:paraId="1C1D250D" w14:textId="77777777" w:rsidTr="0090609D">
        <w:trPr>
          <w:trHeight w:val="20"/>
        </w:trPr>
        <w:tc>
          <w:tcPr>
            <w:tcW w:w="9345" w:type="dxa"/>
            <w:gridSpan w:val="6"/>
          </w:tcPr>
          <w:p w14:paraId="28212F37" w14:textId="77777777" w:rsidR="00B57A7F" w:rsidRPr="0047330C" w:rsidRDefault="00B57A7F" w:rsidP="0090609D">
            <w:pPr>
              <w:pStyle w:val="GOSTTablenorm"/>
            </w:pPr>
            <w:r w:rsidRPr="0047330C">
              <w:rPr>
                <w:b/>
              </w:rPr>
              <w:lastRenderedPageBreak/>
              <w:t>Время приемки (час. мин.)</w:t>
            </w:r>
          </w:p>
        </w:tc>
      </w:tr>
      <w:tr w:rsidR="00B57A7F" w:rsidRPr="0047330C" w14:paraId="1FD47B8E" w14:textId="77777777" w:rsidTr="0090609D">
        <w:trPr>
          <w:trHeight w:val="20"/>
        </w:trPr>
        <w:tc>
          <w:tcPr>
            <w:tcW w:w="1641" w:type="dxa"/>
          </w:tcPr>
          <w:p w14:paraId="252335EC" w14:textId="77777777" w:rsidR="00B57A7F" w:rsidRPr="0047330C" w:rsidRDefault="00B57A7F" w:rsidP="0090609D">
            <w:pPr>
              <w:pStyle w:val="GOSTTablenorm"/>
            </w:pPr>
            <w:r w:rsidRPr="0047330C">
              <w:t>Начало</w:t>
            </w:r>
          </w:p>
        </w:tc>
        <w:tc>
          <w:tcPr>
            <w:tcW w:w="1639" w:type="dxa"/>
          </w:tcPr>
          <w:p w14:paraId="52D85C2D" w14:textId="77777777" w:rsidR="00B57A7F" w:rsidRPr="0047330C" w:rsidRDefault="00B57A7F" w:rsidP="0090609D">
            <w:pPr>
              <w:pStyle w:val="GOSTTablenorm"/>
              <w:rPr>
                <w:lang w:eastAsia="en-US"/>
              </w:rPr>
            </w:pPr>
            <w:r w:rsidRPr="0047330C">
              <w:rPr>
                <w:lang w:eastAsia="en-US"/>
              </w:rPr>
              <w:t>AcceptTimeBegin</w:t>
            </w:r>
          </w:p>
        </w:tc>
        <w:tc>
          <w:tcPr>
            <w:tcW w:w="548" w:type="dxa"/>
          </w:tcPr>
          <w:p w14:paraId="51550217" w14:textId="77777777" w:rsidR="00B57A7F" w:rsidRPr="0047330C" w:rsidRDefault="00B57A7F" w:rsidP="0090609D">
            <w:pPr>
              <w:pStyle w:val="GOSTTablenorm"/>
              <w:rPr>
                <w:lang w:eastAsia="en-US"/>
              </w:rPr>
            </w:pPr>
            <w:r w:rsidRPr="0047330C">
              <w:t>П</w:t>
            </w:r>
          </w:p>
        </w:tc>
        <w:tc>
          <w:tcPr>
            <w:tcW w:w="1094" w:type="dxa"/>
          </w:tcPr>
          <w:p w14:paraId="453DFABB" w14:textId="77777777" w:rsidR="00B57A7F" w:rsidRPr="0047330C" w:rsidRDefault="00B57A7F" w:rsidP="0090609D">
            <w:pPr>
              <w:pStyle w:val="GOSTTablenorm"/>
            </w:pPr>
            <w:r w:rsidRPr="0047330C">
              <w:t>Date</w:t>
            </w:r>
          </w:p>
        </w:tc>
        <w:tc>
          <w:tcPr>
            <w:tcW w:w="548" w:type="dxa"/>
          </w:tcPr>
          <w:p w14:paraId="75C8B19F" w14:textId="4B205B75" w:rsidR="00B57A7F" w:rsidRPr="0047330C" w:rsidRDefault="001F656D" w:rsidP="0090609D">
            <w:pPr>
              <w:pStyle w:val="GOSTTablenorm"/>
            </w:pPr>
            <w:r w:rsidRPr="0047330C">
              <w:t>О</w:t>
            </w:r>
          </w:p>
        </w:tc>
        <w:tc>
          <w:tcPr>
            <w:tcW w:w="3875" w:type="dxa"/>
          </w:tcPr>
          <w:p w14:paraId="2F530ADD" w14:textId="593C878E" w:rsidR="00BA1566" w:rsidRPr="0047330C" w:rsidRDefault="00B57A7F" w:rsidP="0090609D">
            <w:pPr>
              <w:pStyle w:val="GOSTTablenorm"/>
            </w:pPr>
            <w:r w:rsidRPr="0047330C">
              <w:rPr>
                <w:lang w:eastAsia="en-US"/>
              </w:rPr>
              <w:t>Указывается время начала приемки</w:t>
            </w:r>
          </w:p>
        </w:tc>
      </w:tr>
      <w:tr w:rsidR="00B57A7F" w:rsidRPr="0047330C" w14:paraId="20F5197B" w14:textId="77777777" w:rsidTr="0090609D">
        <w:trPr>
          <w:trHeight w:val="20"/>
        </w:trPr>
        <w:tc>
          <w:tcPr>
            <w:tcW w:w="1641" w:type="dxa"/>
          </w:tcPr>
          <w:p w14:paraId="3594C410" w14:textId="77777777" w:rsidR="00B57A7F" w:rsidRPr="0047330C" w:rsidRDefault="00B57A7F" w:rsidP="0090609D">
            <w:pPr>
              <w:pStyle w:val="GOSTTablenorm"/>
            </w:pPr>
            <w:r w:rsidRPr="0047330C">
              <w:t>Окончание</w:t>
            </w:r>
          </w:p>
        </w:tc>
        <w:tc>
          <w:tcPr>
            <w:tcW w:w="1639" w:type="dxa"/>
          </w:tcPr>
          <w:p w14:paraId="27326C9C" w14:textId="77777777" w:rsidR="00B57A7F" w:rsidRPr="0047330C" w:rsidRDefault="00B57A7F" w:rsidP="0090609D">
            <w:pPr>
              <w:pStyle w:val="GOSTTablenorm"/>
              <w:rPr>
                <w:lang w:eastAsia="en-US"/>
              </w:rPr>
            </w:pPr>
            <w:r w:rsidRPr="0047330C">
              <w:rPr>
                <w:lang w:eastAsia="en-US"/>
              </w:rPr>
              <w:t>AcceptTimeEnd</w:t>
            </w:r>
          </w:p>
        </w:tc>
        <w:tc>
          <w:tcPr>
            <w:tcW w:w="548" w:type="dxa"/>
          </w:tcPr>
          <w:p w14:paraId="547D6B7F" w14:textId="77777777" w:rsidR="00B57A7F" w:rsidRPr="0047330C" w:rsidRDefault="00B57A7F" w:rsidP="0090609D">
            <w:pPr>
              <w:pStyle w:val="GOSTTablenorm"/>
              <w:rPr>
                <w:lang w:eastAsia="en-US"/>
              </w:rPr>
            </w:pPr>
          </w:p>
        </w:tc>
        <w:tc>
          <w:tcPr>
            <w:tcW w:w="1094" w:type="dxa"/>
          </w:tcPr>
          <w:p w14:paraId="6A91C445" w14:textId="77777777" w:rsidR="00B57A7F" w:rsidRPr="0047330C" w:rsidRDefault="00B57A7F" w:rsidP="0090609D">
            <w:pPr>
              <w:pStyle w:val="GOSTTablenorm"/>
            </w:pPr>
            <w:r w:rsidRPr="0047330C">
              <w:t>DateTime</w:t>
            </w:r>
          </w:p>
        </w:tc>
        <w:tc>
          <w:tcPr>
            <w:tcW w:w="548" w:type="dxa"/>
          </w:tcPr>
          <w:p w14:paraId="752382CD" w14:textId="33617CF5" w:rsidR="00B57A7F" w:rsidRPr="0047330C" w:rsidRDefault="001F656D" w:rsidP="0090609D">
            <w:pPr>
              <w:pStyle w:val="GOSTTablenorm"/>
            </w:pPr>
            <w:r w:rsidRPr="0047330C">
              <w:t>О</w:t>
            </w:r>
          </w:p>
        </w:tc>
        <w:tc>
          <w:tcPr>
            <w:tcW w:w="3875" w:type="dxa"/>
          </w:tcPr>
          <w:p w14:paraId="6E5DD659" w14:textId="04535CE6" w:rsidR="00BA1566" w:rsidRPr="0047330C" w:rsidRDefault="00B57A7F" w:rsidP="0090609D">
            <w:pPr>
              <w:pStyle w:val="GOSTTablenorm"/>
            </w:pPr>
            <w:r w:rsidRPr="0047330C">
              <w:rPr>
                <w:lang w:eastAsia="en-US"/>
              </w:rPr>
              <w:t>Указывается время окончания приемки</w:t>
            </w:r>
          </w:p>
        </w:tc>
      </w:tr>
      <w:tr w:rsidR="00B57A7F" w:rsidRPr="0047330C" w14:paraId="3A0078B9" w14:textId="77777777" w:rsidTr="0090609D">
        <w:trPr>
          <w:trHeight w:val="20"/>
        </w:trPr>
        <w:tc>
          <w:tcPr>
            <w:tcW w:w="1641" w:type="dxa"/>
          </w:tcPr>
          <w:p w14:paraId="75DF54FA" w14:textId="77777777" w:rsidR="00B57A7F" w:rsidRPr="0047330C" w:rsidRDefault="00B57A7F" w:rsidP="0090609D">
            <w:pPr>
              <w:pStyle w:val="GOSTTablenorm"/>
            </w:pPr>
            <w:r w:rsidRPr="0047330C">
              <w:t>Место составления Акта приемки товаров, работ, услуг (ф. 0510452)</w:t>
            </w:r>
          </w:p>
        </w:tc>
        <w:tc>
          <w:tcPr>
            <w:tcW w:w="1639" w:type="dxa"/>
          </w:tcPr>
          <w:p w14:paraId="13CBFE19" w14:textId="77777777" w:rsidR="00B57A7F" w:rsidRPr="0047330C" w:rsidRDefault="00B57A7F" w:rsidP="0090609D">
            <w:pPr>
              <w:pStyle w:val="GOSTTablenorm"/>
              <w:rPr>
                <w:rFonts w:eastAsiaTheme="minorHAnsi"/>
              </w:rPr>
            </w:pPr>
            <w:r w:rsidRPr="0047330C">
              <w:rPr>
                <w:rFonts w:eastAsiaTheme="minorHAnsi"/>
              </w:rPr>
              <w:t>ActPlaceCreate</w:t>
            </w:r>
          </w:p>
        </w:tc>
        <w:tc>
          <w:tcPr>
            <w:tcW w:w="548" w:type="dxa"/>
          </w:tcPr>
          <w:p w14:paraId="13DFC18D" w14:textId="77777777" w:rsidR="00B57A7F" w:rsidRPr="0047330C" w:rsidRDefault="00B57A7F" w:rsidP="0090609D">
            <w:pPr>
              <w:pStyle w:val="GOSTTablenorm"/>
              <w:rPr>
                <w:lang w:eastAsia="en-US"/>
              </w:rPr>
            </w:pPr>
            <w:r w:rsidRPr="0047330C">
              <w:rPr>
                <w:lang w:eastAsia="en-US"/>
              </w:rPr>
              <w:t>П</w:t>
            </w:r>
          </w:p>
        </w:tc>
        <w:tc>
          <w:tcPr>
            <w:tcW w:w="1094" w:type="dxa"/>
          </w:tcPr>
          <w:p w14:paraId="0A11081B" w14:textId="77777777" w:rsidR="00B57A7F" w:rsidRPr="0047330C" w:rsidRDefault="00B57A7F" w:rsidP="0090609D">
            <w:pPr>
              <w:pStyle w:val="GOSTTablenorm"/>
            </w:pPr>
            <w:r w:rsidRPr="0047330C">
              <w:t>Т(1-2000)</w:t>
            </w:r>
          </w:p>
        </w:tc>
        <w:tc>
          <w:tcPr>
            <w:tcW w:w="548" w:type="dxa"/>
          </w:tcPr>
          <w:p w14:paraId="4A70AB08" w14:textId="3E039A98" w:rsidR="00B57A7F" w:rsidRPr="0047330C" w:rsidRDefault="001F656D" w:rsidP="0090609D">
            <w:pPr>
              <w:pStyle w:val="GOSTTablenorm"/>
            </w:pPr>
            <w:r w:rsidRPr="0047330C">
              <w:t>О</w:t>
            </w:r>
          </w:p>
        </w:tc>
        <w:tc>
          <w:tcPr>
            <w:tcW w:w="3875" w:type="dxa"/>
          </w:tcPr>
          <w:p w14:paraId="5F5E26B9" w14:textId="49BF0C6D" w:rsidR="00BA1566" w:rsidRPr="0047330C" w:rsidRDefault="00B57A7F" w:rsidP="0090609D">
            <w:pPr>
              <w:pStyle w:val="GOSTTablenorm"/>
              <w:rPr>
                <w:lang w:eastAsia="en-US"/>
              </w:rPr>
            </w:pPr>
            <w:r w:rsidRPr="0047330C">
              <w:rPr>
                <w:lang w:eastAsia="en-US"/>
              </w:rPr>
              <w:t xml:space="preserve">Указывается адрес </w:t>
            </w:r>
            <w:r w:rsidRPr="0047330C">
              <w:t>места составления Акта приемки товаров, работ, услуг (ф. 0510452)</w:t>
            </w:r>
          </w:p>
        </w:tc>
      </w:tr>
    </w:tbl>
    <w:p w14:paraId="3F24322A" w14:textId="77777777" w:rsidR="00B57A7F" w:rsidRPr="0047330C" w:rsidRDefault="00B57A7F" w:rsidP="00B57A7F">
      <w:pPr>
        <w:pStyle w:val="32"/>
        <w:tabs>
          <w:tab w:val="num" w:pos="284"/>
        </w:tabs>
      </w:pPr>
      <w:bookmarkStart w:id="2747" w:name="_Toc177999189"/>
      <w:bookmarkStart w:id="2748" w:name="_Toc181969892"/>
      <w:bookmarkStart w:id="2749" w:name="_Toc184768047"/>
      <w:bookmarkStart w:id="2750" w:name="_Toc184817710"/>
      <w:bookmarkStart w:id="2751" w:name="_Toc228281573"/>
      <w:r w:rsidRPr="0047330C">
        <w:t>Описание комплексного типа «tSection_3_InfoCargo_D107»</w:t>
      </w:r>
      <w:bookmarkEnd w:id="2747"/>
      <w:bookmarkEnd w:id="2748"/>
      <w:bookmarkEnd w:id="2749"/>
      <w:bookmarkEnd w:id="2750"/>
      <w:bookmarkEnd w:id="2751"/>
    </w:p>
    <w:p w14:paraId="6AA550BE" w14:textId="77777777" w:rsidR="00B57A7F" w:rsidRPr="0047330C" w:rsidRDefault="00B57A7F" w:rsidP="00B57A7F">
      <w:pPr>
        <w:pStyle w:val="GOSTNormal"/>
      </w:pPr>
      <w:r w:rsidRPr="0047330C">
        <w:t>Описание комплексного типа «tSection_3_InfoCargo_D107» блока «Раздел 3. Сведения о целостности пломб, упаковки, количестве мест и массе груза».</w:t>
      </w:r>
    </w:p>
    <w:p w14:paraId="631780E8" w14:textId="2A8E76A3" w:rsidR="00B57A7F" w:rsidRPr="0047330C" w:rsidRDefault="008101E6" w:rsidP="00B57A7F">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2752" w:name="_Ref173506463"/>
      <w:bookmarkStart w:id="2753" w:name="_Toc177999377"/>
      <w:bookmarkStart w:id="2754" w:name="_Toc184767543"/>
      <w:bookmarkStart w:id="2755" w:name="_Toc184817477"/>
      <w:bookmarkStart w:id="2756" w:name="_Toc228281796"/>
      <w:r w:rsidR="00BB6FF0">
        <w:rPr>
          <w:noProof/>
        </w:rPr>
        <w:t>182</w:t>
      </w:r>
      <w:bookmarkEnd w:id="2752"/>
      <w:r w:rsidRPr="0047330C">
        <w:rPr>
          <w:noProof/>
        </w:rPr>
        <w:fldChar w:fldCharType="end"/>
      </w:r>
      <w:r w:rsidR="00B57A7F" w:rsidRPr="0047330C">
        <w:t xml:space="preserve"> – Описание комплексного типа «tSection_3_InfoCargo_D107»</w:t>
      </w:r>
      <w:bookmarkEnd w:id="2753"/>
      <w:bookmarkEnd w:id="2754"/>
      <w:bookmarkEnd w:id="2755"/>
      <w:bookmarkEnd w:id="2756"/>
    </w:p>
    <w:tbl>
      <w:tblPr>
        <w:tblStyle w:val="GOSTTable"/>
        <w:tblW w:w="5000" w:type="pct"/>
        <w:tblLayout w:type="fixed"/>
        <w:tblLook w:val="07E0" w:firstRow="1" w:lastRow="1" w:firstColumn="1" w:lastColumn="1" w:noHBand="1" w:noVBand="1"/>
      </w:tblPr>
      <w:tblGrid>
        <w:gridCol w:w="1703"/>
        <w:gridCol w:w="1700"/>
        <w:gridCol w:w="568"/>
        <w:gridCol w:w="1135"/>
        <w:gridCol w:w="624"/>
        <w:gridCol w:w="3964"/>
      </w:tblGrid>
      <w:tr w:rsidR="00B57A7F" w:rsidRPr="0047330C" w14:paraId="196B5ADA" w14:textId="77777777" w:rsidTr="0090609D">
        <w:trPr>
          <w:cnfStyle w:val="100000000000" w:firstRow="1" w:lastRow="0" w:firstColumn="0" w:lastColumn="0" w:oddVBand="0" w:evenVBand="0" w:oddHBand="0" w:evenHBand="0" w:firstRowFirstColumn="0" w:firstRowLastColumn="0" w:lastRowFirstColumn="0" w:lastRowLastColumn="0"/>
        </w:trPr>
        <w:tc>
          <w:tcPr>
            <w:tcW w:w="1641" w:type="dxa"/>
          </w:tcPr>
          <w:p w14:paraId="17B9361A" w14:textId="77777777" w:rsidR="00B57A7F" w:rsidRPr="0047330C" w:rsidRDefault="00B57A7F" w:rsidP="0090609D">
            <w:pPr>
              <w:pStyle w:val="GOSTTableHead"/>
            </w:pPr>
            <w:r w:rsidRPr="0047330C">
              <w:t>Наименование элемента</w:t>
            </w:r>
          </w:p>
        </w:tc>
        <w:tc>
          <w:tcPr>
            <w:tcW w:w="1639" w:type="dxa"/>
          </w:tcPr>
          <w:p w14:paraId="375D338D" w14:textId="77777777" w:rsidR="00B57A7F" w:rsidRPr="0047330C" w:rsidRDefault="00B57A7F" w:rsidP="0090609D">
            <w:pPr>
              <w:pStyle w:val="GOSTTableHead"/>
            </w:pPr>
            <w:r w:rsidRPr="0047330C">
              <w:t>Сокращенное наименование (код) элемента</w:t>
            </w:r>
          </w:p>
        </w:tc>
        <w:tc>
          <w:tcPr>
            <w:tcW w:w="548" w:type="dxa"/>
          </w:tcPr>
          <w:p w14:paraId="0D8F733B" w14:textId="77777777" w:rsidR="00B57A7F" w:rsidRPr="0047330C" w:rsidRDefault="00B57A7F" w:rsidP="0090609D">
            <w:pPr>
              <w:pStyle w:val="GOSTTableHead"/>
            </w:pPr>
            <w:r w:rsidRPr="0047330C">
              <w:t>Тип</w:t>
            </w:r>
          </w:p>
        </w:tc>
        <w:tc>
          <w:tcPr>
            <w:tcW w:w="1094" w:type="dxa"/>
          </w:tcPr>
          <w:p w14:paraId="53444B17" w14:textId="77777777" w:rsidR="00B57A7F" w:rsidRPr="0047330C" w:rsidRDefault="00B57A7F" w:rsidP="0090609D">
            <w:pPr>
              <w:pStyle w:val="GOSTTableHead"/>
            </w:pPr>
            <w:r w:rsidRPr="0047330C">
              <w:t>Формат элемента</w:t>
            </w:r>
          </w:p>
        </w:tc>
        <w:tc>
          <w:tcPr>
            <w:tcW w:w="602" w:type="dxa"/>
          </w:tcPr>
          <w:p w14:paraId="7E019515" w14:textId="77777777" w:rsidR="00B57A7F" w:rsidRPr="0047330C" w:rsidRDefault="00B57A7F" w:rsidP="0090609D">
            <w:pPr>
              <w:pStyle w:val="GOSTTableHead"/>
            </w:pPr>
            <w:r w:rsidRPr="0047330C">
              <w:t>Обязательность</w:t>
            </w:r>
          </w:p>
        </w:tc>
        <w:tc>
          <w:tcPr>
            <w:tcW w:w="3821" w:type="dxa"/>
          </w:tcPr>
          <w:p w14:paraId="1DC13DC4" w14:textId="77777777" w:rsidR="00B57A7F" w:rsidRPr="0047330C" w:rsidRDefault="00B57A7F" w:rsidP="0090609D">
            <w:pPr>
              <w:pStyle w:val="GOSTTableHead"/>
            </w:pPr>
            <w:r w:rsidRPr="0047330C">
              <w:t>Дополнительная информация</w:t>
            </w:r>
          </w:p>
        </w:tc>
      </w:tr>
      <w:tr w:rsidR="00B57A7F" w:rsidRPr="0047330C" w14:paraId="359FC4B1" w14:textId="77777777" w:rsidTr="0090609D">
        <w:tc>
          <w:tcPr>
            <w:tcW w:w="1641" w:type="dxa"/>
          </w:tcPr>
          <w:p w14:paraId="46891E15" w14:textId="77777777" w:rsidR="00B57A7F" w:rsidRPr="0047330C" w:rsidRDefault="00B57A7F" w:rsidP="0090609D">
            <w:pPr>
              <w:pStyle w:val="GOSTTablenorm"/>
            </w:pPr>
            <w:r w:rsidRPr="0047330C">
              <w:t>tSection_3_InfoCargo_D107</w:t>
            </w:r>
          </w:p>
        </w:tc>
        <w:tc>
          <w:tcPr>
            <w:tcW w:w="1639" w:type="dxa"/>
          </w:tcPr>
          <w:p w14:paraId="1553F103" w14:textId="77777777" w:rsidR="00B57A7F" w:rsidRPr="0047330C" w:rsidRDefault="00B57A7F" w:rsidP="0090609D">
            <w:pPr>
              <w:pStyle w:val="GOSTTablenorm"/>
            </w:pPr>
            <w:r w:rsidRPr="0047330C">
              <w:t>InfoCargo_D107_ITEM</w:t>
            </w:r>
          </w:p>
        </w:tc>
        <w:tc>
          <w:tcPr>
            <w:tcW w:w="548" w:type="dxa"/>
          </w:tcPr>
          <w:p w14:paraId="5051AA59" w14:textId="77777777" w:rsidR="00B57A7F" w:rsidRPr="0047330C" w:rsidRDefault="00B57A7F" w:rsidP="0090609D">
            <w:pPr>
              <w:pStyle w:val="GOSTTablenorm"/>
            </w:pPr>
            <w:r w:rsidRPr="0047330C">
              <w:t>С</w:t>
            </w:r>
          </w:p>
        </w:tc>
        <w:tc>
          <w:tcPr>
            <w:tcW w:w="1094" w:type="dxa"/>
          </w:tcPr>
          <w:p w14:paraId="68010341" w14:textId="77777777" w:rsidR="00B57A7F" w:rsidRPr="0047330C" w:rsidRDefault="00B57A7F" w:rsidP="0090609D">
            <w:pPr>
              <w:pStyle w:val="GOSTTablenorm"/>
            </w:pPr>
            <w:r w:rsidRPr="0047330C">
              <w:t>tSection_3_InfoCargo_D107_ITEM</w:t>
            </w:r>
          </w:p>
        </w:tc>
        <w:tc>
          <w:tcPr>
            <w:tcW w:w="602" w:type="dxa"/>
          </w:tcPr>
          <w:p w14:paraId="09E6B62C" w14:textId="77777777" w:rsidR="00B57A7F" w:rsidRPr="0047330C" w:rsidRDefault="00B57A7F" w:rsidP="0090609D">
            <w:pPr>
              <w:pStyle w:val="GOSTTablenorm"/>
            </w:pPr>
            <w:r w:rsidRPr="0047330C">
              <w:t>ОМ</w:t>
            </w:r>
          </w:p>
        </w:tc>
        <w:tc>
          <w:tcPr>
            <w:tcW w:w="3821" w:type="dxa"/>
          </w:tcPr>
          <w:p w14:paraId="72E77C7D" w14:textId="2823AF62" w:rsidR="00B57A7F" w:rsidRPr="0047330C" w:rsidRDefault="00B57A7F" w:rsidP="0090609D">
            <w:pPr>
              <w:pStyle w:val="GOSTTablenorm"/>
            </w:pPr>
            <w:r w:rsidRPr="0047330C">
              <w:t xml:space="preserve">Состав элемента представлен в таблице </w:t>
            </w:r>
            <w:r w:rsidRPr="0047330C">
              <w:fldChar w:fldCharType="begin"/>
            </w:r>
            <w:r w:rsidRPr="0047330C">
              <w:instrText xml:space="preserve"> REF _Ref174098574 \h  \* MERGEFORMAT </w:instrText>
            </w:r>
            <w:r w:rsidRPr="0047330C">
              <w:fldChar w:fldCharType="separate"/>
            </w:r>
            <w:r w:rsidR="00BB6FF0" w:rsidRPr="00BB6FF0">
              <w:rPr>
                <w:noProof/>
              </w:rPr>
              <w:t>183</w:t>
            </w:r>
            <w:r w:rsidRPr="0047330C">
              <w:fldChar w:fldCharType="end"/>
            </w:r>
          </w:p>
        </w:tc>
      </w:tr>
    </w:tbl>
    <w:p w14:paraId="4D4988C0" w14:textId="77777777" w:rsidR="00B57A7F" w:rsidRPr="0047330C" w:rsidRDefault="00B57A7F" w:rsidP="00B57A7F">
      <w:pPr>
        <w:pStyle w:val="32"/>
        <w:tabs>
          <w:tab w:val="num" w:pos="284"/>
        </w:tabs>
      </w:pPr>
      <w:bookmarkStart w:id="2757" w:name="_Toc177999190"/>
      <w:bookmarkStart w:id="2758" w:name="_Toc181969893"/>
      <w:bookmarkStart w:id="2759" w:name="_Toc184768048"/>
      <w:bookmarkStart w:id="2760" w:name="_Toc184817711"/>
      <w:bookmarkStart w:id="2761" w:name="_Toc228281574"/>
      <w:r w:rsidRPr="0047330C">
        <w:t>Описание комплексного типа «tSection_3_InfoCargo_D107_ITEM»</w:t>
      </w:r>
      <w:bookmarkEnd w:id="2757"/>
      <w:bookmarkEnd w:id="2758"/>
      <w:bookmarkEnd w:id="2759"/>
      <w:bookmarkEnd w:id="2760"/>
      <w:bookmarkEnd w:id="2761"/>
    </w:p>
    <w:p w14:paraId="19100E69" w14:textId="77777777" w:rsidR="00B57A7F" w:rsidRPr="0047330C" w:rsidRDefault="00B57A7F" w:rsidP="00B57A7F">
      <w:pPr>
        <w:pStyle w:val="GOSTNormal"/>
      </w:pPr>
      <w:r w:rsidRPr="0047330C">
        <w:t>Описание комплексного типа «tSection_3_InfoCargo_D107_ITEM» блока «Раздел 3. Сведения о целостности пломб, упаковки, количестве мест и массе груза (строки)».</w:t>
      </w:r>
    </w:p>
    <w:p w14:paraId="180591C3" w14:textId="4296EFC8" w:rsidR="00B57A7F" w:rsidRPr="0047330C" w:rsidRDefault="00B57A7F" w:rsidP="00B57A7F">
      <w:pPr>
        <w:pStyle w:val="GOSTNameTable"/>
      </w:pPr>
      <w:r w:rsidRPr="0047330C">
        <w:lastRenderedPageBreak/>
        <w:fldChar w:fldCharType="begin"/>
      </w:r>
      <w:r w:rsidRPr="0047330C">
        <w:rPr>
          <w:lang w:val="en-US"/>
        </w:rPr>
        <w:instrText>SEQ</w:instrText>
      </w:r>
      <w:r w:rsidRPr="0047330C">
        <w:instrText xml:space="preserve"> Таблица \* </w:instrText>
      </w:r>
      <w:r w:rsidRPr="0047330C">
        <w:rPr>
          <w:lang w:val="en-US"/>
        </w:rPr>
        <w:instrText>ARABIC</w:instrText>
      </w:r>
      <w:r w:rsidRPr="0047330C">
        <w:fldChar w:fldCharType="separate"/>
      </w:r>
      <w:bookmarkStart w:id="2762" w:name="_Ref174098574"/>
      <w:bookmarkStart w:id="2763" w:name="_Toc177999378"/>
      <w:bookmarkStart w:id="2764" w:name="_Toc184767544"/>
      <w:bookmarkStart w:id="2765" w:name="_Toc184817478"/>
      <w:bookmarkStart w:id="2766" w:name="_Toc228281797"/>
      <w:r w:rsidR="00BB6FF0">
        <w:rPr>
          <w:noProof/>
          <w:lang w:val="en-US"/>
        </w:rPr>
        <w:t>183</w:t>
      </w:r>
      <w:bookmarkEnd w:id="2762"/>
      <w:r w:rsidRPr="0047330C">
        <w:fldChar w:fldCharType="end"/>
      </w:r>
      <w:r w:rsidRPr="0047330C">
        <w:t xml:space="preserve"> – Описание комплексного типа «</w:t>
      </w:r>
      <w:r w:rsidRPr="0047330C">
        <w:rPr>
          <w:lang w:val="en-US"/>
        </w:rPr>
        <w:t>tSection</w:t>
      </w:r>
      <w:r w:rsidRPr="0047330C">
        <w:t>_3_</w:t>
      </w:r>
      <w:r w:rsidRPr="0047330C">
        <w:rPr>
          <w:lang w:val="en-US"/>
        </w:rPr>
        <w:t>InfoCargo</w:t>
      </w:r>
      <w:r w:rsidRPr="0047330C">
        <w:t>_</w:t>
      </w:r>
      <w:r w:rsidRPr="0047330C">
        <w:rPr>
          <w:lang w:val="en-US"/>
        </w:rPr>
        <w:t>D</w:t>
      </w:r>
      <w:r w:rsidRPr="0047330C">
        <w:t>107_</w:t>
      </w:r>
      <w:r w:rsidRPr="0047330C">
        <w:rPr>
          <w:lang w:val="en-US"/>
        </w:rPr>
        <w:t>ITEM</w:t>
      </w:r>
      <w:r w:rsidRPr="0047330C">
        <w:t>»</w:t>
      </w:r>
      <w:bookmarkEnd w:id="2763"/>
      <w:bookmarkEnd w:id="2764"/>
      <w:bookmarkEnd w:id="2765"/>
      <w:bookmarkEnd w:id="2766"/>
    </w:p>
    <w:tbl>
      <w:tblPr>
        <w:tblStyle w:val="GOSTTable"/>
        <w:tblW w:w="5000" w:type="pct"/>
        <w:tblLayout w:type="fixed"/>
        <w:tblLook w:val="07E0" w:firstRow="1" w:lastRow="1" w:firstColumn="1" w:lastColumn="1" w:noHBand="1" w:noVBand="1"/>
      </w:tblPr>
      <w:tblGrid>
        <w:gridCol w:w="1703"/>
        <w:gridCol w:w="1700"/>
        <w:gridCol w:w="568"/>
        <w:gridCol w:w="1135"/>
        <w:gridCol w:w="568"/>
        <w:gridCol w:w="4020"/>
      </w:tblGrid>
      <w:tr w:rsidR="00B57A7F" w:rsidRPr="0047330C" w14:paraId="4D0BA1FE" w14:textId="77777777" w:rsidTr="0090609D">
        <w:trPr>
          <w:cnfStyle w:val="100000000000" w:firstRow="1" w:lastRow="0" w:firstColumn="0" w:lastColumn="0" w:oddVBand="0" w:evenVBand="0" w:oddHBand="0" w:evenHBand="0" w:firstRowFirstColumn="0" w:firstRowLastColumn="0" w:lastRowFirstColumn="0" w:lastRowLastColumn="0"/>
          <w:trHeight w:val="20"/>
        </w:trPr>
        <w:tc>
          <w:tcPr>
            <w:tcW w:w="1641" w:type="dxa"/>
          </w:tcPr>
          <w:p w14:paraId="28B5A17C" w14:textId="77777777" w:rsidR="00B57A7F" w:rsidRPr="0047330C" w:rsidRDefault="00B57A7F" w:rsidP="0090609D">
            <w:pPr>
              <w:pStyle w:val="GOSTTableHead"/>
            </w:pPr>
            <w:r w:rsidRPr="0047330C">
              <w:t>Наименование элемента</w:t>
            </w:r>
          </w:p>
        </w:tc>
        <w:tc>
          <w:tcPr>
            <w:tcW w:w="1639" w:type="dxa"/>
          </w:tcPr>
          <w:p w14:paraId="5B00DC00" w14:textId="77777777" w:rsidR="00B57A7F" w:rsidRPr="0047330C" w:rsidRDefault="00B57A7F" w:rsidP="0090609D">
            <w:pPr>
              <w:pStyle w:val="GOSTTableHead"/>
            </w:pPr>
            <w:r w:rsidRPr="0047330C">
              <w:t>Сокращенное наименование (код) элемента</w:t>
            </w:r>
          </w:p>
        </w:tc>
        <w:tc>
          <w:tcPr>
            <w:tcW w:w="548" w:type="dxa"/>
          </w:tcPr>
          <w:p w14:paraId="4B04D08E" w14:textId="77777777" w:rsidR="00B57A7F" w:rsidRPr="0047330C" w:rsidRDefault="00B57A7F" w:rsidP="0090609D">
            <w:pPr>
              <w:pStyle w:val="GOSTTableHead"/>
            </w:pPr>
            <w:r w:rsidRPr="0047330C">
              <w:t>Тип</w:t>
            </w:r>
          </w:p>
        </w:tc>
        <w:tc>
          <w:tcPr>
            <w:tcW w:w="1094" w:type="dxa"/>
          </w:tcPr>
          <w:p w14:paraId="12C1A849" w14:textId="77777777" w:rsidR="00B57A7F" w:rsidRPr="0047330C" w:rsidRDefault="00B57A7F" w:rsidP="0090609D">
            <w:pPr>
              <w:pStyle w:val="GOSTTableHead"/>
            </w:pPr>
            <w:r w:rsidRPr="0047330C">
              <w:t>Формат элемента</w:t>
            </w:r>
          </w:p>
        </w:tc>
        <w:tc>
          <w:tcPr>
            <w:tcW w:w="548" w:type="dxa"/>
          </w:tcPr>
          <w:p w14:paraId="2A61C40D" w14:textId="77777777" w:rsidR="00B57A7F" w:rsidRPr="0047330C" w:rsidRDefault="00B57A7F" w:rsidP="0090609D">
            <w:pPr>
              <w:pStyle w:val="GOSTTableHead"/>
            </w:pPr>
            <w:r w:rsidRPr="0047330C">
              <w:t>Обязательность</w:t>
            </w:r>
          </w:p>
        </w:tc>
        <w:tc>
          <w:tcPr>
            <w:tcW w:w="3875" w:type="dxa"/>
          </w:tcPr>
          <w:p w14:paraId="03AADDCD" w14:textId="77777777" w:rsidR="00B57A7F" w:rsidRPr="0047330C" w:rsidRDefault="00B57A7F" w:rsidP="0090609D">
            <w:pPr>
              <w:pStyle w:val="GOSTTableHead"/>
            </w:pPr>
            <w:r w:rsidRPr="0047330C">
              <w:t>Дополнительная информация</w:t>
            </w:r>
          </w:p>
        </w:tc>
      </w:tr>
      <w:tr w:rsidR="00B57A7F" w:rsidRPr="0047330C" w14:paraId="7EBF1CCA" w14:textId="77777777" w:rsidTr="0090609D">
        <w:trPr>
          <w:trHeight w:val="20"/>
        </w:trPr>
        <w:tc>
          <w:tcPr>
            <w:tcW w:w="1641" w:type="dxa"/>
          </w:tcPr>
          <w:p w14:paraId="525260AB" w14:textId="77777777" w:rsidR="00B57A7F" w:rsidRPr="0047330C" w:rsidRDefault="00B57A7F" w:rsidP="0090609D">
            <w:pPr>
              <w:pStyle w:val="GOSTTablenorm"/>
              <w:rPr>
                <w:lang w:eastAsia="en-US"/>
              </w:rPr>
            </w:pPr>
            <w:r w:rsidRPr="0047330C">
              <w:t>Код строки</w:t>
            </w:r>
          </w:p>
        </w:tc>
        <w:tc>
          <w:tcPr>
            <w:tcW w:w="1639" w:type="dxa"/>
          </w:tcPr>
          <w:p w14:paraId="3D536054" w14:textId="77777777" w:rsidR="00B57A7F" w:rsidRPr="0047330C" w:rsidRDefault="00B57A7F" w:rsidP="0090609D">
            <w:pPr>
              <w:pStyle w:val="GOSTTablenorm"/>
            </w:pPr>
            <w:r w:rsidRPr="0047330C">
              <w:t>NUMLINE</w:t>
            </w:r>
          </w:p>
        </w:tc>
        <w:tc>
          <w:tcPr>
            <w:tcW w:w="548" w:type="dxa"/>
          </w:tcPr>
          <w:p w14:paraId="42A3590C" w14:textId="77777777" w:rsidR="00B57A7F" w:rsidRPr="0047330C" w:rsidRDefault="00B57A7F" w:rsidP="0090609D">
            <w:pPr>
              <w:pStyle w:val="GOSTTablenorm"/>
              <w:rPr>
                <w:lang w:eastAsia="en-US"/>
              </w:rPr>
            </w:pPr>
            <w:r w:rsidRPr="0047330C">
              <w:t>П</w:t>
            </w:r>
          </w:p>
        </w:tc>
        <w:tc>
          <w:tcPr>
            <w:tcW w:w="1094" w:type="dxa"/>
          </w:tcPr>
          <w:p w14:paraId="0F9BF5BB" w14:textId="77777777" w:rsidR="00B57A7F" w:rsidRPr="0047330C" w:rsidRDefault="00B57A7F" w:rsidP="0090609D">
            <w:pPr>
              <w:pStyle w:val="GOSTTablenorm"/>
              <w:rPr>
                <w:lang w:eastAsia="en-US"/>
              </w:rPr>
            </w:pPr>
            <w:r w:rsidRPr="0047330C">
              <w:t>Т(1-50)</w:t>
            </w:r>
          </w:p>
        </w:tc>
        <w:tc>
          <w:tcPr>
            <w:tcW w:w="548" w:type="dxa"/>
          </w:tcPr>
          <w:p w14:paraId="6D2ECEA3" w14:textId="2B4EA006" w:rsidR="00B57A7F" w:rsidRPr="0047330C" w:rsidRDefault="000E7C68" w:rsidP="0090609D">
            <w:pPr>
              <w:pStyle w:val="GOSTTablenorm"/>
              <w:rPr>
                <w:lang w:eastAsia="en-US"/>
              </w:rPr>
            </w:pPr>
            <w:r w:rsidRPr="0047330C">
              <w:t>О</w:t>
            </w:r>
          </w:p>
        </w:tc>
        <w:tc>
          <w:tcPr>
            <w:tcW w:w="3875" w:type="dxa"/>
          </w:tcPr>
          <w:p w14:paraId="37BA3CE6" w14:textId="143B96CB" w:rsidR="00BA1566" w:rsidRPr="0047330C" w:rsidRDefault="00B57A7F" w:rsidP="00BA1566">
            <w:pPr>
              <w:pStyle w:val="GOSTTablenorm"/>
            </w:pPr>
            <w:r w:rsidRPr="0047330C">
              <w:rPr>
                <w:lang w:eastAsia="en-US"/>
              </w:rPr>
              <w:t xml:space="preserve">Указывается </w:t>
            </w:r>
            <w:r w:rsidRPr="0047330C">
              <w:t>код строки</w:t>
            </w:r>
          </w:p>
        </w:tc>
      </w:tr>
      <w:tr w:rsidR="00B57A7F" w:rsidRPr="0047330C" w14:paraId="3FC829F5" w14:textId="77777777" w:rsidTr="0090609D">
        <w:trPr>
          <w:trHeight w:val="20"/>
        </w:trPr>
        <w:tc>
          <w:tcPr>
            <w:tcW w:w="1641" w:type="dxa"/>
          </w:tcPr>
          <w:p w14:paraId="04C07E67" w14:textId="77777777" w:rsidR="00B57A7F" w:rsidRPr="0047330C" w:rsidRDefault="00B57A7F" w:rsidP="0090609D">
            <w:pPr>
              <w:pStyle w:val="GOSTTablenorm"/>
            </w:pPr>
            <w:r w:rsidRPr="0047330C">
              <w:t>Целостность опломбирования</w:t>
            </w:r>
          </w:p>
        </w:tc>
        <w:tc>
          <w:tcPr>
            <w:tcW w:w="1639" w:type="dxa"/>
          </w:tcPr>
          <w:p w14:paraId="67BDE332" w14:textId="77777777" w:rsidR="00B57A7F" w:rsidRPr="0047330C" w:rsidRDefault="00B57A7F" w:rsidP="0090609D">
            <w:pPr>
              <w:pStyle w:val="GOSTTablenorm"/>
            </w:pPr>
            <w:r w:rsidRPr="0047330C">
              <w:t>IntegritySeal</w:t>
            </w:r>
          </w:p>
        </w:tc>
        <w:tc>
          <w:tcPr>
            <w:tcW w:w="548" w:type="dxa"/>
          </w:tcPr>
          <w:p w14:paraId="7AC1F4B0" w14:textId="77777777" w:rsidR="00B57A7F" w:rsidRPr="0047330C" w:rsidRDefault="00B57A7F" w:rsidP="0090609D">
            <w:pPr>
              <w:pStyle w:val="GOSTTablenorm"/>
              <w:rPr>
                <w:lang w:eastAsia="en-US"/>
              </w:rPr>
            </w:pPr>
            <w:r w:rsidRPr="0047330C">
              <w:t>П</w:t>
            </w:r>
          </w:p>
        </w:tc>
        <w:tc>
          <w:tcPr>
            <w:tcW w:w="1094" w:type="dxa"/>
          </w:tcPr>
          <w:p w14:paraId="7DD509FB" w14:textId="77777777" w:rsidR="00B57A7F" w:rsidRPr="0047330C" w:rsidRDefault="00B57A7F" w:rsidP="0090609D">
            <w:pPr>
              <w:pStyle w:val="GOSTTablenorm"/>
            </w:pPr>
            <w:r w:rsidRPr="0047330C">
              <w:t>Т(1-200)</w:t>
            </w:r>
          </w:p>
        </w:tc>
        <w:tc>
          <w:tcPr>
            <w:tcW w:w="548" w:type="dxa"/>
          </w:tcPr>
          <w:p w14:paraId="70ECE0BC" w14:textId="77777777" w:rsidR="00B57A7F" w:rsidRPr="0047330C" w:rsidRDefault="00B57A7F" w:rsidP="0090609D">
            <w:pPr>
              <w:pStyle w:val="GOSTTablenorm"/>
            </w:pPr>
            <w:r w:rsidRPr="0047330C">
              <w:t>Н</w:t>
            </w:r>
          </w:p>
        </w:tc>
        <w:tc>
          <w:tcPr>
            <w:tcW w:w="3875" w:type="dxa"/>
          </w:tcPr>
          <w:p w14:paraId="4A76848E" w14:textId="77777777" w:rsidR="00B57A7F" w:rsidRPr="0047330C" w:rsidRDefault="00B57A7F" w:rsidP="0090609D">
            <w:pPr>
              <w:pStyle w:val="GOSTTablenorm"/>
            </w:pPr>
            <w:r w:rsidRPr="0047330C">
              <w:rPr>
                <w:lang w:eastAsia="en-US"/>
              </w:rPr>
              <w:t xml:space="preserve">Указывается </w:t>
            </w:r>
            <w:r w:rsidRPr="0047330C">
              <w:t>целостность опломбирования</w:t>
            </w:r>
          </w:p>
        </w:tc>
      </w:tr>
      <w:tr w:rsidR="00B57A7F" w:rsidRPr="0047330C" w14:paraId="5CDE7EA6" w14:textId="77777777" w:rsidTr="0090609D">
        <w:trPr>
          <w:trHeight w:val="20"/>
        </w:trPr>
        <w:tc>
          <w:tcPr>
            <w:tcW w:w="1641" w:type="dxa"/>
          </w:tcPr>
          <w:p w14:paraId="7CFE64D5" w14:textId="77777777" w:rsidR="00B57A7F" w:rsidRPr="0047330C" w:rsidRDefault="00B57A7F" w:rsidP="0090609D">
            <w:pPr>
              <w:pStyle w:val="GOSTTablenorm"/>
            </w:pPr>
            <w:r w:rsidRPr="0047330C">
              <w:t>Вид упаковки или тары</w:t>
            </w:r>
          </w:p>
        </w:tc>
        <w:tc>
          <w:tcPr>
            <w:tcW w:w="1639" w:type="dxa"/>
          </w:tcPr>
          <w:p w14:paraId="466F2E7F" w14:textId="77777777" w:rsidR="00B57A7F" w:rsidRPr="0047330C" w:rsidRDefault="00B57A7F" w:rsidP="0090609D">
            <w:pPr>
              <w:pStyle w:val="GOSTTablenorm"/>
            </w:pPr>
            <w:r w:rsidRPr="0047330C">
              <w:t>ContainerType</w:t>
            </w:r>
          </w:p>
        </w:tc>
        <w:tc>
          <w:tcPr>
            <w:tcW w:w="548" w:type="dxa"/>
          </w:tcPr>
          <w:p w14:paraId="3257A65D" w14:textId="77777777" w:rsidR="00B57A7F" w:rsidRPr="0047330C" w:rsidRDefault="00B57A7F" w:rsidP="0090609D">
            <w:pPr>
              <w:pStyle w:val="GOSTTablenorm"/>
              <w:rPr>
                <w:lang w:eastAsia="en-US"/>
              </w:rPr>
            </w:pPr>
            <w:r w:rsidRPr="0047330C">
              <w:t>П</w:t>
            </w:r>
          </w:p>
        </w:tc>
        <w:tc>
          <w:tcPr>
            <w:tcW w:w="1094" w:type="dxa"/>
          </w:tcPr>
          <w:p w14:paraId="67960AA9" w14:textId="77777777" w:rsidR="00B57A7F" w:rsidRPr="0047330C" w:rsidRDefault="00B57A7F" w:rsidP="0090609D">
            <w:pPr>
              <w:pStyle w:val="GOSTTablenorm"/>
            </w:pPr>
            <w:r w:rsidRPr="0047330C">
              <w:t>Т(1-200)</w:t>
            </w:r>
          </w:p>
        </w:tc>
        <w:tc>
          <w:tcPr>
            <w:tcW w:w="548" w:type="dxa"/>
          </w:tcPr>
          <w:p w14:paraId="0223DD2D" w14:textId="77777777" w:rsidR="00B57A7F" w:rsidRPr="0047330C" w:rsidRDefault="00B57A7F" w:rsidP="0090609D">
            <w:pPr>
              <w:pStyle w:val="GOSTTablenorm"/>
            </w:pPr>
            <w:r w:rsidRPr="0047330C">
              <w:t>Н</w:t>
            </w:r>
          </w:p>
        </w:tc>
        <w:tc>
          <w:tcPr>
            <w:tcW w:w="3875" w:type="dxa"/>
          </w:tcPr>
          <w:p w14:paraId="34E8AA6A" w14:textId="77777777" w:rsidR="00B57A7F" w:rsidRPr="0047330C" w:rsidRDefault="00B57A7F" w:rsidP="0090609D">
            <w:pPr>
              <w:pStyle w:val="GOSTTablenorm"/>
            </w:pPr>
            <w:r w:rsidRPr="0047330C">
              <w:rPr>
                <w:lang w:eastAsia="en-US"/>
              </w:rPr>
              <w:t xml:space="preserve">Указывается </w:t>
            </w:r>
            <w:r w:rsidRPr="0047330C">
              <w:t>вид упаковки или тары</w:t>
            </w:r>
          </w:p>
        </w:tc>
      </w:tr>
      <w:tr w:rsidR="00B57A7F" w:rsidRPr="0047330C" w14:paraId="54CF24D1" w14:textId="77777777" w:rsidTr="0090609D">
        <w:trPr>
          <w:trHeight w:val="20"/>
        </w:trPr>
        <w:tc>
          <w:tcPr>
            <w:tcW w:w="1641" w:type="dxa"/>
          </w:tcPr>
          <w:p w14:paraId="5EAD847D" w14:textId="77777777" w:rsidR="00B57A7F" w:rsidRPr="0047330C" w:rsidRDefault="00B57A7F" w:rsidP="0090609D">
            <w:pPr>
              <w:pStyle w:val="GOSTTablenorm"/>
            </w:pPr>
            <w:r w:rsidRPr="0047330C">
              <w:t>Состояние упаковки или тары при приемке</w:t>
            </w:r>
          </w:p>
        </w:tc>
        <w:tc>
          <w:tcPr>
            <w:tcW w:w="1639" w:type="dxa"/>
          </w:tcPr>
          <w:p w14:paraId="41C0959D" w14:textId="77777777" w:rsidR="00B57A7F" w:rsidRPr="0047330C" w:rsidRDefault="00B57A7F" w:rsidP="0090609D">
            <w:pPr>
              <w:pStyle w:val="GOSTTablenorm"/>
            </w:pPr>
            <w:r w:rsidRPr="0047330C">
              <w:t>ContainerCondition</w:t>
            </w:r>
          </w:p>
        </w:tc>
        <w:tc>
          <w:tcPr>
            <w:tcW w:w="548" w:type="dxa"/>
          </w:tcPr>
          <w:p w14:paraId="14387896" w14:textId="77777777" w:rsidR="00B57A7F" w:rsidRPr="0047330C" w:rsidRDefault="00B57A7F" w:rsidP="0090609D">
            <w:pPr>
              <w:pStyle w:val="GOSTTablenorm"/>
              <w:rPr>
                <w:lang w:eastAsia="en-US"/>
              </w:rPr>
            </w:pPr>
            <w:r w:rsidRPr="0047330C">
              <w:t>П</w:t>
            </w:r>
          </w:p>
        </w:tc>
        <w:tc>
          <w:tcPr>
            <w:tcW w:w="1094" w:type="dxa"/>
          </w:tcPr>
          <w:p w14:paraId="5576D015" w14:textId="77777777" w:rsidR="00B57A7F" w:rsidRPr="0047330C" w:rsidRDefault="00B57A7F" w:rsidP="0090609D">
            <w:pPr>
              <w:pStyle w:val="GOSTTablenorm"/>
            </w:pPr>
            <w:r w:rsidRPr="0047330C">
              <w:t>Т(1-200)</w:t>
            </w:r>
          </w:p>
        </w:tc>
        <w:tc>
          <w:tcPr>
            <w:tcW w:w="548" w:type="dxa"/>
          </w:tcPr>
          <w:p w14:paraId="4A199B4E" w14:textId="77777777" w:rsidR="00B57A7F" w:rsidRPr="0047330C" w:rsidRDefault="00B57A7F" w:rsidP="0090609D">
            <w:pPr>
              <w:pStyle w:val="GOSTTablenorm"/>
            </w:pPr>
            <w:r w:rsidRPr="0047330C">
              <w:t>Н</w:t>
            </w:r>
          </w:p>
        </w:tc>
        <w:tc>
          <w:tcPr>
            <w:tcW w:w="3875" w:type="dxa"/>
          </w:tcPr>
          <w:p w14:paraId="5367EBD5" w14:textId="77777777" w:rsidR="00B57A7F" w:rsidRPr="0047330C" w:rsidRDefault="00B57A7F" w:rsidP="0090609D">
            <w:pPr>
              <w:pStyle w:val="GOSTTablenorm"/>
            </w:pPr>
            <w:r w:rsidRPr="0047330C">
              <w:rPr>
                <w:lang w:eastAsia="en-US"/>
              </w:rPr>
              <w:t>Указывается</w:t>
            </w:r>
            <w:r w:rsidRPr="0047330C">
              <w:t xml:space="preserve"> состояние упаковки или тары при приемке</w:t>
            </w:r>
          </w:p>
        </w:tc>
      </w:tr>
      <w:tr w:rsidR="00B57A7F" w:rsidRPr="0047330C" w14:paraId="6A30A3F7" w14:textId="77777777" w:rsidTr="0090609D">
        <w:trPr>
          <w:trHeight w:val="20"/>
        </w:trPr>
        <w:tc>
          <w:tcPr>
            <w:tcW w:w="9345" w:type="dxa"/>
            <w:gridSpan w:val="6"/>
          </w:tcPr>
          <w:p w14:paraId="29C448FC" w14:textId="77777777" w:rsidR="00B57A7F" w:rsidRPr="0047330C" w:rsidRDefault="00B57A7F" w:rsidP="0090609D">
            <w:pPr>
              <w:pStyle w:val="GOSTTablenorm"/>
            </w:pPr>
            <w:r w:rsidRPr="0047330C">
              <w:rPr>
                <w:b/>
              </w:rPr>
              <w:t>Единица измерения</w:t>
            </w:r>
          </w:p>
        </w:tc>
      </w:tr>
      <w:tr w:rsidR="00B57A7F" w:rsidRPr="0047330C" w14:paraId="640AA7D2" w14:textId="77777777" w:rsidTr="0090609D">
        <w:trPr>
          <w:trHeight w:val="20"/>
        </w:trPr>
        <w:tc>
          <w:tcPr>
            <w:tcW w:w="1641" w:type="dxa"/>
          </w:tcPr>
          <w:p w14:paraId="670F3250" w14:textId="77777777" w:rsidR="00B57A7F" w:rsidRPr="0047330C" w:rsidRDefault="00B57A7F" w:rsidP="0090609D">
            <w:pPr>
              <w:pStyle w:val="GOSTTablenorm"/>
            </w:pPr>
            <w:r w:rsidRPr="0047330C">
              <w:t>Наименование</w:t>
            </w:r>
          </w:p>
        </w:tc>
        <w:tc>
          <w:tcPr>
            <w:tcW w:w="1639" w:type="dxa"/>
          </w:tcPr>
          <w:p w14:paraId="4D0A235E" w14:textId="77777777" w:rsidR="00B57A7F" w:rsidRPr="0047330C" w:rsidRDefault="00B57A7F" w:rsidP="0090609D">
            <w:pPr>
              <w:pStyle w:val="GOSTTablenorm"/>
            </w:pPr>
            <w:r w:rsidRPr="0047330C">
              <w:t>OKEIName</w:t>
            </w:r>
          </w:p>
        </w:tc>
        <w:tc>
          <w:tcPr>
            <w:tcW w:w="548" w:type="dxa"/>
          </w:tcPr>
          <w:p w14:paraId="18FBB41A" w14:textId="77777777" w:rsidR="00B57A7F" w:rsidRPr="0047330C" w:rsidRDefault="00B57A7F" w:rsidP="0090609D">
            <w:pPr>
              <w:pStyle w:val="GOSTTablenorm"/>
              <w:rPr>
                <w:lang w:eastAsia="en-US"/>
              </w:rPr>
            </w:pPr>
            <w:r w:rsidRPr="0047330C">
              <w:t>П</w:t>
            </w:r>
          </w:p>
        </w:tc>
        <w:tc>
          <w:tcPr>
            <w:tcW w:w="1094" w:type="dxa"/>
          </w:tcPr>
          <w:p w14:paraId="0B3912F4" w14:textId="77777777" w:rsidR="00B57A7F" w:rsidRPr="0047330C" w:rsidRDefault="00B57A7F" w:rsidP="0090609D">
            <w:pPr>
              <w:pStyle w:val="GOSTTablenorm"/>
            </w:pPr>
            <w:r w:rsidRPr="0047330C">
              <w:t>Т(1-500)</w:t>
            </w:r>
          </w:p>
        </w:tc>
        <w:tc>
          <w:tcPr>
            <w:tcW w:w="548" w:type="dxa"/>
          </w:tcPr>
          <w:p w14:paraId="2798D563" w14:textId="77777777" w:rsidR="00B57A7F" w:rsidRPr="0047330C" w:rsidRDefault="00B57A7F" w:rsidP="0090609D">
            <w:pPr>
              <w:pStyle w:val="GOSTTablenorm"/>
            </w:pPr>
            <w:r w:rsidRPr="0047330C">
              <w:t>Н</w:t>
            </w:r>
          </w:p>
        </w:tc>
        <w:tc>
          <w:tcPr>
            <w:tcW w:w="3875" w:type="dxa"/>
          </w:tcPr>
          <w:p w14:paraId="2D3EFA07" w14:textId="77777777" w:rsidR="00B57A7F" w:rsidRPr="0047330C" w:rsidRDefault="00B57A7F" w:rsidP="0090609D">
            <w:pPr>
              <w:pStyle w:val="GOSTTablenorm"/>
            </w:pPr>
            <w:r w:rsidRPr="0047330C">
              <w:rPr>
                <w:lang w:eastAsia="en-US"/>
              </w:rPr>
              <w:t>Указывается</w:t>
            </w:r>
            <w:r w:rsidRPr="0047330C">
              <w:t xml:space="preserve"> наименование единицы измерения</w:t>
            </w:r>
          </w:p>
        </w:tc>
      </w:tr>
      <w:tr w:rsidR="00B57A7F" w:rsidRPr="0047330C" w14:paraId="742F4370" w14:textId="77777777" w:rsidTr="0090609D">
        <w:trPr>
          <w:trHeight w:val="20"/>
        </w:trPr>
        <w:tc>
          <w:tcPr>
            <w:tcW w:w="1641" w:type="dxa"/>
          </w:tcPr>
          <w:p w14:paraId="07D515DC" w14:textId="77777777" w:rsidR="00B57A7F" w:rsidRPr="0047330C" w:rsidRDefault="00B57A7F" w:rsidP="0090609D">
            <w:pPr>
              <w:pStyle w:val="GOSTTablenorm"/>
            </w:pPr>
            <w:r w:rsidRPr="0047330C">
              <w:t>Код по ОКЕИ</w:t>
            </w:r>
          </w:p>
        </w:tc>
        <w:tc>
          <w:tcPr>
            <w:tcW w:w="1639" w:type="dxa"/>
          </w:tcPr>
          <w:p w14:paraId="14B441FC" w14:textId="77777777" w:rsidR="00B57A7F" w:rsidRPr="0047330C" w:rsidRDefault="00B57A7F" w:rsidP="0090609D">
            <w:pPr>
              <w:pStyle w:val="GOSTTablenorm"/>
            </w:pPr>
            <w:r w:rsidRPr="0047330C">
              <w:t>OKEICode</w:t>
            </w:r>
          </w:p>
        </w:tc>
        <w:tc>
          <w:tcPr>
            <w:tcW w:w="548" w:type="dxa"/>
          </w:tcPr>
          <w:p w14:paraId="625428B3" w14:textId="77777777" w:rsidR="00B57A7F" w:rsidRPr="0047330C" w:rsidRDefault="00B57A7F" w:rsidP="0090609D">
            <w:pPr>
              <w:pStyle w:val="GOSTTablenorm"/>
              <w:rPr>
                <w:lang w:eastAsia="en-US"/>
              </w:rPr>
            </w:pPr>
            <w:r w:rsidRPr="0047330C">
              <w:t>П</w:t>
            </w:r>
          </w:p>
        </w:tc>
        <w:tc>
          <w:tcPr>
            <w:tcW w:w="1094" w:type="dxa"/>
          </w:tcPr>
          <w:p w14:paraId="51AA5828" w14:textId="77777777" w:rsidR="00B57A7F" w:rsidRPr="0047330C" w:rsidRDefault="00B57A7F" w:rsidP="0090609D">
            <w:pPr>
              <w:pStyle w:val="GOSTTablenorm"/>
            </w:pPr>
            <w:r w:rsidRPr="0047330C">
              <w:t>Т(1-200)</w:t>
            </w:r>
          </w:p>
        </w:tc>
        <w:tc>
          <w:tcPr>
            <w:tcW w:w="548" w:type="dxa"/>
          </w:tcPr>
          <w:p w14:paraId="0F04DD69" w14:textId="77777777" w:rsidR="00B57A7F" w:rsidRPr="0047330C" w:rsidRDefault="00B57A7F" w:rsidP="0090609D">
            <w:pPr>
              <w:pStyle w:val="GOSTTablenorm"/>
            </w:pPr>
            <w:r w:rsidRPr="0047330C">
              <w:t>Н</w:t>
            </w:r>
          </w:p>
        </w:tc>
        <w:tc>
          <w:tcPr>
            <w:tcW w:w="3875" w:type="dxa"/>
          </w:tcPr>
          <w:p w14:paraId="48AEC7AE" w14:textId="77777777" w:rsidR="00B57A7F" w:rsidRPr="0047330C" w:rsidRDefault="00B57A7F" w:rsidP="0090609D">
            <w:pPr>
              <w:pStyle w:val="GOSTTablenorm"/>
            </w:pPr>
            <w:r w:rsidRPr="0047330C">
              <w:rPr>
                <w:lang w:eastAsia="en-US"/>
              </w:rPr>
              <w:t xml:space="preserve">Указывается </w:t>
            </w:r>
            <w:r w:rsidRPr="0047330C">
              <w:t>Код по ОКЕИ</w:t>
            </w:r>
            <w:r w:rsidRPr="0047330C">
              <w:rPr>
                <w:lang w:eastAsia="en-US"/>
              </w:rPr>
              <w:t xml:space="preserve"> единицы измерения</w:t>
            </w:r>
          </w:p>
        </w:tc>
      </w:tr>
      <w:tr w:rsidR="00B57A7F" w:rsidRPr="0047330C" w14:paraId="384F9C01" w14:textId="77777777" w:rsidTr="0090609D">
        <w:trPr>
          <w:trHeight w:val="20"/>
        </w:trPr>
        <w:tc>
          <w:tcPr>
            <w:tcW w:w="1641" w:type="dxa"/>
          </w:tcPr>
          <w:p w14:paraId="543B08BC" w14:textId="77777777" w:rsidR="00B57A7F" w:rsidRPr="0047330C" w:rsidRDefault="00B57A7F" w:rsidP="0090609D">
            <w:pPr>
              <w:pStyle w:val="GOSTTablenorm"/>
            </w:pPr>
            <w:r w:rsidRPr="0047330C">
              <w:t>Способ измерения (взвешивание, счет мест, обмер и т.п.)</w:t>
            </w:r>
          </w:p>
        </w:tc>
        <w:tc>
          <w:tcPr>
            <w:tcW w:w="1639" w:type="dxa"/>
          </w:tcPr>
          <w:p w14:paraId="77CB079C" w14:textId="77777777" w:rsidR="00B57A7F" w:rsidRPr="0047330C" w:rsidRDefault="00B57A7F" w:rsidP="0090609D">
            <w:pPr>
              <w:pStyle w:val="GOSTTablenorm"/>
            </w:pPr>
            <w:r w:rsidRPr="0047330C">
              <w:t>MethodMeasuring</w:t>
            </w:r>
          </w:p>
        </w:tc>
        <w:tc>
          <w:tcPr>
            <w:tcW w:w="548" w:type="dxa"/>
          </w:tcPr>
          <w:p w14:paraId="42EFDA6B" w14:textId="77777777" w:rsidR="00B57A7F" w:rsidRPr="0047330C" w:rsidRDefault="00B57A7F" w:rsidP="0090609D">
            <w:pPr>
              <w:pStyle w:val="GOSTTablenorm"/>
              <w:rPr>
                <w:lang w:eastAsia="en-US"/>
              </w:rPr>
            </w:pPr>
            <w:r w:rsidRPr="0047330C">
              <w:t>П</w:t>
            </w:r>
          </w:p>
        </w:tc>
        <w:tc>
          <w:tcPr>
            <w:tcW w:w="1094" w:type="dxa"/>
          </w:tcPr>
          <w:p w14:paraId="069B0055" w14:textId="77777777" w:rsidR="00B57A7F" w:rsidRPr="0047330C" w:rsidRDefault="00B57A7F" w:rsidP="0090609D">
            <w:pPr>
              <w:pStyle w:val="GOSTTablenorm"/>
            </w:pPr>
            <w:r w:rsidRPr="0047330C">
              <w:t>Т(1-200)</w:t>
            </w:r>
          </w:p>
        </w:tc>
        <w:tc>
          <w:tcPr>
            <w:tcW w:w="548" w:type="dxa"/>
          </w:tcPr>
          <w:p w14:paraId="03687EF8" w14:textId="77777777" w:rsidR="00B57A7F" w:rsidRPr="0047330C" w:rsidRDefault="00B57A7F" w:rsidP="0090609D">
            <w:pPr>
              <w:pStyle w:val="GOSTTablenorm"/>
            </w:pPr>
            <w:r w:rsidRPr="0047330C">
              <w:t>Н</w:t>
            </w:r>
          </w:p>
        </w:tc>
        <w:tc>
          <w:tcPr>
            <w:tcW w:w="3875" w:type="dxa"/>
          </w:tcPr>
          <w:p w14:paraId="5ADBAB83" w14:textId="77777777" w:rsidR="00B57A7F" w:rsidRPr="0047330C" w:rsidRDefault="00B57A7F" w:rsidP="0090609D">
            <w:pPr>
              <w:pStyle w:val="GOSTTablenorm"/>
            </w:pPr>
            <w:r w:rsidRPr="0047330C">
              <w:rPr>
                <w:lang w:eastAsia="en-US"/>
              </w:rPr>
              <w:t xml:space="preserve">Указывается </w:t>
            </w:r>
            <w:r w:rsidRPr="0047330C">
              <w:t>способ измерения (взвешивание, счет мест, обмер и т.п.)</w:t>
            </w:r>
          </w:p>
        </w:tc>
      </w:tr>
      <w:tr w:rsidR="00B57A7F" w:rsidRPr="0047330C" w14:paraId="06690834" w14:textId="77777777" w:rsidTr="0090609D">
        <w:trPr>
          <w:trHeight w:val="20"/>
        </w:trPr>
        <w:tc>
          <w:tcPr>
            <w:tcW w:w="1641" w:type="dxa"/>
          </w:tcPr>
          <w:p w14:paraId="61209CEA" w14:textId="77777777" w:rsidR="00B57A7F" w:rsidRPr="0047330C" w:rsidRDefault="00B57A7F" w:rsidP="0090609D">
            <w:pPr>
              <w:pStyle w:val="GOSTTablenorm"/>
            </w:pPr>
            <w:r w:rsidRPr="0047330C">
              <w:t>Количество мест груза</w:t>
            </w:r>
          </w:p>
        </w:tc>
        <w:tc>
          <w:tcPr>
            <w:tcW w:w="1639" w:type="dxa"/>
          </w:tcPr>
          <w:p w14:paraId="3B30B2F2" w14:textId="77777777" w:rsidR="00B57A7F" w:rsidRPr="0047330C" w:rsidRDefault="00B57A7F" w:rsidP="0090609D">
            <w:pPr>
              <w:pStyle w:val="GOSTTablenorm"/>
            </w:pPr>
            <w:r w:rsidRPr="0047330C">
              <w:t>CargoPlaceNum</w:t>
            </w:r>
          </w:p>
        </w:tc>
        <w:tc>
          <w:tcPr>
            <w:tcW w:w="548" w:type="dxa"/>
          </w:tcPr>
          <w:p w14:paraId="564DC401" w14:textId="77777777" w:rsidR="00B57A7F" w:rsidRPr="0047330C" w:rsidRDefault="00B57A7F" w:rsidP="0090609D">
            <w:pPr>
              <w:pStyle w:val="GOSTTablenorm"/>
              <w:rPr>
                <w:lang w:eastAsia="en-US"/>
              </w:rPr>
            </w:pPr>
            <w:r w:rsidRPr="0047330C">
              <w:t>П</w:t>
            </w:r>
          </w:p>
        </w:tc>
        <w:tc>
          <w:tcPr>
            <w:tcW w:w="1094" w:type="dxa"/>
          </w:tcPr>
          <w:p w14:paraId="00654F41" w14:textId="77777777" w:rsidR="00B57A7F" w:rsidRPr="0047330C" w:rsidRDefault="00B57A7F" w:rsidP="0090609D">
            <w:pPr>
              <w:pStyle w:val="GOSTTablenorm"/>
            </w:pPr>
            <w:r w:rsidRPr="0047330C">
              <w:rPr>
                <w:lang w:val="en-US"/>
              </w:rPr>
              <w:t>N(20.2)</w:t>
            </w:r>
          </w:p>
        </w:tc>
        <w:tc>
          <w:tcPr>
            <w:tcW w:w="548" w:type="dxa"/>
          </w:tcPr>
          <w:p w14:paraId="499E31E0" w14:textId="77777777" w:rsidR="00B57A7F" w:rsidRPr="0047330C" w:rsidRDefault="00B57A7F" w:rsidP="0090609D">
            <w:pPr>
              <w:pStyle w:val="GOSTTablenorm"/>
            </w:pPr>
            <w:r w:rsidRPr="0047330C">
              <w:t>Н</w:t>
            </w:r>
          </w:p>
        </w:tc>
        <w:tc>
          <w:tcPr>
            <w:tcW w:w="3875" w:type="dxa"/>
          </w:tcPr>
          <w:p w14:paraId="54EC403B" w14:textId="77777777" w:rsidR="00B57A7F" w:rsidRPr="0047330C" w:rsidRDefault="00B57A7F" w:rsidP="0090609D">
            <w:pPr>
              <w:pStyle w:val="GOSTTablenorm"/>
            </w:pPr>
            <w:r w:rsidRPr="0047330C">
              <w:rPr>
                <w:lang w:eastAsia="en-US"/>
              </w:rPr>
              <w:t>Указывается</w:t>
            </w:r>
            <w:r w:rsidRPr="0047330C">
              <w:t xml:space="preserve"> количество мест груза</w:t>
            </w:r>
          </w:p>
        </w:tc>
      </w:tr>
      <w:tr w:rsidR="00B57A7F" w:rsidRPr="0047330C" w14:paraId="09BF3D62" w14:textId="77777777" w:rsidTr="0090609D">
        <w:trPr>
          <w:trHeight w:val="20"/>
        </w:trPr>
        <w:tc>
          <w:tcPr>
            <w:tcW w:w="9345" w:type="dxa"/>
            <w:gridSpan w:val="6"/>
          </w:tcPr>
          <w:p w14:paraId="066C7488" w14:textId="77777777" w:rsidR="00B57A7F" w:rsidRPr="0047330C" w:rsidRDefault="00B57A7F" w:rsidP="0090609D">
            <w:pPr>
              <w:pStyle w:val="GOSTTablenorm"/>
            </w:pPr>
            <w:r w:rsidRPr="0047330C">
              <w:rPr>
                <w:b/>
              </w:rPr>
              <w:t>Масса груза, т</w:t>
            </w:r>
          </w:p>
        </w:tc>
      </w:tr>
      <w:tr w:rsidR="00B57A7F" w:rsidRPr="0047330C" w14:paraId="63DA1D54" w14:textId="77777777" w:rsidTr="0090609D">
        <w:trPr>
          <w:trHeight w:val="20"/>
        </w:trPr>
        <w:tc>
          <w:tcPr>
            <w:tcW w:w="1641" w:type="dxa"/>
          </w:tcPr>
          <w:p w14:paraId="08A28004" w14:textId="77777777" w:rsidR="00B57A7F" w:rsidRPr="0047330C" w:rsidRDefault="00B57A7F" w:rsidP="0090609D">
            <w:pPr>
              <w:pStyle w:val="GOSTTablenorm"/>
            </w:pPr>
            <w:r w:rsidRPr="0047330C">
              <w:t>В пункте отправления</w:t>
            </w:r>
          </w:p>
        </w:tc>
        <w:tc>
          <w:tcPr>
            <w:tcW w:w="1639" w:type="dxa"/>
          </w:tcPr>
          <w:p w14:paraId="5D15E1C2" w14:textId="77777777" w:rsidR="00B57A7F" w:rsidRPr="0047330C" w:rsidRDefault="00B57A7F" w:rsidP="0090609D">
            <w:pPr>
              <w:pStyle w:val="GOSTTablenorm"/>
            </w:pPr>
            <w:r w:rsidRPr="0047330C">
              <w:t>CargoWeightSendPoint</w:t>
            </w:r>
          </w:p>
        </w:tc>
        <w:tc>
          <w:tcPr>
            <w:tcW w:w="548" w:type="dxa"/>
          </w:tcPr>
          <w:p w14:paraId="2B82B42F" w14:textId="77777777" w:rsidR="00B57A7F" w:rsidRPr="0047330C" w:rsidRDefault="00B57A7F" w:rsidP="0090609D">
            <w:pPr>
              <w:pStyle w:val="GOSTTablenorm"/>
            </w:pPr>
            <w:r w:rsidRPr="0047330C">
              <w:t>П</w:t>
            </w:r>
          </w:p>
        </w:tc>
        <w:tc>
          <w:tcPr>
            <w:tcW w:w="1094" w:type="dxa"/>
          </w:tcPr>
          <w:p w14:paraId="50472758" w14:textId="77777777" w:rsidR="00B57A7F" w:rsidRPr="0047330C" w:rsidRDefault="00B57A7F" w:rsidP="0090609D">
            <w:pPr>
              <w:pStyle w:val="GOSTTablenorm"/>
              <w:rPr>
                <w:lang w:val="en-US"/>
              </w:rPr>
            </w:pPr>
            <w:r w:rsidRPr="0047330C">
              <w:rPr>
                <w:lang w:val="en-US"/>
              </w:rPr>
              <w:t>N(20.2)</w:t>
            </w:r>
          </w:p>
        </w:tc>
        <w:tc>
          <w:tcPr>
            <w:tcW w:w="548" w:type="dxa"/>
          </w:tcPr>
          <w:p w14:paraId="54BD449E" w14:textId="77777777" w:rsidR="00B57A7F" w:rsidRPr="0047330C" w:rsidRDefault="00B57A7F" w:rsidP="0090609D">
            <w:pPr>
              <w:pStyle w:val="GOSTTablenorm"/>
            </w:pPr>
            <w:r w:rsidRPr="0047330C">
              <w:t>Н</w:t>
            </w:r>
          </w:p>
        </w:tc>
        <w:tc>
          <w:tcPr>
            <w:tcW w:w="3875" w:type="dxa"/>
          </w:tcPr>
          <w:p w14:paraId="7BFE3F94" w14:textId="77777777" w:rsidR="00B57A7F" w:rsidRPr="0047330C" w:rsidRDefault="00B57A7F" w:rsidP="0090609D">
            <w:pPr>
              <w:pStyle w:val="GOSTTablenorm"/>
            </w:pPr>
            <w:r w:rsidRPr="0047330C">
              <w:rPr>
                <w:lang w:eastAsia="en-US"/>
              </w:rPr>
              <w:t xml:space="preserve">Указывается масса груза </w:t>
            </w:r>
            <w:r w:rsidRPr="0047330C">
              <w:t>в пункте отправления</w:t>
            </w:r>
          </w:p>
        </w:tc>
      </w:tr>
      <w:tr w:rsidR="00B57A7F" w:rsidRPr="0047330C" w14:paraId="6B2AA510" w14:textId="77777777" w:rsidTr="0090609D">
        <w:trPr>
          <w:trHeight w:val="20"/>
        </w:trPr>
        <w:tc>
          <w:tcPr>
            <w:tcW w:w="1641" w:type="dxa"/>
          </w:tcPr>
          <w:p w14:paraId="41A4166D" w14:textId="77777777" w:rsidR="00B57A7F" w:rsidRPr="0047330C" w:rsidRDefault="00B57A7F" w:rsidP="0090609D">
            <w:pPr>
              <w:pStyle w:val="GOSTTablenorm"/>
            </w:pPr>
            <w:r w:rsidRPr="0047330C">
              <w:t>В пункте прибытия</w:t>
            </w:r>
          </w:p>
        </w:tc>
        <w:tc>
          <w:tcPr>
            <w:tcW w:w="1639" w:type="dxa"/>
          </w:tcPr>
          <w:p w14:paraId="4EFD378D" w14:textId="77777777" w:rsidR="00B57A7F" w:rsidRPr="0047330C" w:rsidRDefault="00B57A7F" w:rsidP="0090609D">
            <w:pPr>
              <w:pStyle w:val="GOSTTablenorm"/>
            </w:pPr>
            <w:r w:rsidRPr="0047330C">
              <w:t>CargoWeightArrivalPoint</w:t>
            </w:r>
          </w:p>
        </w:tc>
        <w:tc>
          <w:tcPr>
            <w:tcW w:w="548" w:type="dxa"/>
          </w:tcPr>
          <w:p w14:paraId="634901E6" w14:textId="77777777" w:rsidR="00B57A7F" w:rsidRPr="0047330C" w:rsidRDefault="00B57A7F" w:rsidP="0090609D">
            <w:pPr>
              <w:pStyle w:val="GOSTTablenorm"/>
            </w:pPr>
            <w:r w:rsidRPr="0047330C">
              <w:t>П</w:t>
            </w:r>
          </w:p>
        </w:tc>
        <w:tc>
          <w:tcPr>
            <w:tcW w:w="1094" w:type="dxa"/>
          </w:tcPr>
          <w:p w14:paraId="02DAC10E" w14:textId="77777777" w:rsidR="00B57A7F" w:rsidRPr="0047330C" w:rsidRDefault="00B57A7F" w:rsidP="0090609D">
            <w:pPr>
              <w:pStyle w:val="GOSTTablenorm"/>
              <w:rPr>
                <w:lang w:val="en-US"/>
              </w:rPr>
            </w:pPr>
            <w:r w:rsidRPr="0047330C">
              <w:rPr>
                <w:lang w:val="en-US"/>
              </w:rPr>
              <w:t>N(20.2)</w:t>
            </w:r>
          </w:p>
        </w:tc>
        <w:tc>
          <w:tcPr>
            <w:tcW w:w="548" w:type="dxa"/>
          </w:tcPr>
          <w:p w14:paraId="1D2CEA2A" w14:textId="77777777" w:rsidR="00B57A7F" w:rsidRPr="0047330C" w:rsidRDefault="00B57A7F" w:rsidP="0090609D">
            <w:pPr>
              <w:pStyle w:val="GOSTTablenorm"/>
            </w:pPr>
            <w:r w:rsidRPr="0047330C">
              <w:t>Н</w:t>
            </w:r>
          </w:p>
        </w:tc>
        <w:tc>
          <w:tcPr>
            <w:tcW w:w="3875" w:type="dxa"/>
          </w:tcPr>
          <w:p w14:paraId="5F2009F3" w14:textId="77777777" w:rsidR="00B57A7F" w:rsidRPr="0047330C" w:rsidRDefault="00B57A7F" w:rsidP="0090609D">
            <w:pPr>
              <w:pStyle w:val="GOSTTablenorm"/>
            </w:pPr>
            <w:r w:rsidRPr="0047330C">
              <w:rPr>
                <w:lang w:eastAsia="en-US"/>
              </w:rPr>
              <w:t>Указывается масса груза</w:t>
            </w:r>
            <w:r w:rsidRPr="0047330C">
              <w:t xml:space="preserve"> в пункте прибытия</w:t>
            </w:r>
          </w:p>
        </w:tc>
      </w:tr>
      <w:tr w:rsidR="00B57A7F" w:rsidRPr="0047330C" w14:paraId="4E93867F" w14:textId="77777777" w:rsidTr="0090609D">
        <w:trPr>
          <w:trHeight w:val="20"/>
        </w:trPr>
        <w:tc>
          <w:tcPr>
            <w:tcW w:w="1641" w:type="dxa"/>
          </w:tcPr>
          <w:p w14:paraId="5E0B4555" w14:textId="77777777" w:rsidR="00B57A7F" w:rsidRPr="0047330C" w:rsidRDefault="00B57A7F" w:rsidP="0090609D">
            <w:pPr>
              <w:pStyle w:val="GOSTTablenorm"/>
            </w:pPr>
            <w:r w:rsidRPr="0047330C">
              <w:t xml:space="preserve">Товары, содержащиеся в </w:t>
            </w:r>
            <w:r w:rsidRPr="0047330C">
              <w:lastRenderedPageBreak/>
              <w:t>упаковке (таре), по маркировке</w:t>
            </w:r>
          </w:p>
        </w:tc>
        <w:tc>
          <w:tcPr>
            <w:tcW w:w="1639" w:type="dxa"/>
          </w:tcPr>
          <w:p w14:paraId="716FA4B8" w14:textId="77777777" w:rsidR="00B57A7F" w:rsidRPr="0047330C" w:rsidRDefault="00B57A7F" w:rsidP="0090609D">
            <w:pPr>
              <w:pStyle w:val="GOSTTablenorm"/>
            </w:pPr>
            <w:r w:rsidRPr="0047330C">
              <w:lastRenderedPageBreak/>
              <w:t>ProductInContainer</w:t>
            </w:r>
          </w:p>
        </w:tc>
        <w:tc>
          <w:tcPr>
            <w:tcW w:w="548" w:type="dxa"/>
          </w:tcPr>
          <w:p w14:paraId="630F14B0" w14:textId="77777777" w:rsidR="00B57A7F" w:rsidRPr="0047330C" w:rsidRDefault="00B57A7F" w:rsidP="0090609D">
            <w:pPr>
              <w:pStyle w:val="GOSTTablenorm"/>
            </w:pPr>
            <w:r w:rsidRPr="0047330C">
              <w:t>П</w:t>
            </w:r>
          </w:p>
        </w:tc>
        <w:tc>
          <w:tcPr>
            <w:tcW w:w="1094" w:type="dxa"/>
          </w:tcPr>
          <w:p w14:paraId="549988DD" w14:textId="77777777" w:rsidR="00B57A7F" w:rsidRPr="0047330C" w:rsidRDefault="00B57A7F" w:rsidP="0090609D">
            <w:pPr>
              <w:pStyle w:val="GOSTTablenorm"/>
              <w:rPr>
                <w:lang w:val="en-US"/>
              </w:rPr>
            </w:pPr>
            <w:r w:rsidRPr="0047330C">
              <w:t>Т(1-2000)</w:t>
            </w:r>
          </w:p>
        </w:tc>
        <w:tc>
          <w:tcPr>
            <w:tcW w:w="548" w:type="dxa"/>
          </w:tcPr>
          <w:p w14:paraId="212479D4" w14:textId="77777777" w:rsidR="00B57A7F" w:rsidRPr="0047330C" w:rsidRDefault="00B57A7F" w:rsidP="0090609D">
            <w:pPr>
              <w:pStyle w:val="GOSTTablenorm"/>
            </w:pPr>
            <w:r w:rsidRPr="0047330C">
              <w:t>Н</w:t>
            </w:r>
          </w:p>
        </w:tc>
        <w:tc>
          <w:tcPr>
            <w:tcW w:w="3875" w:type="dxa"/>
          </w:tcPr>
          <w:p w14:paraId="0F6270F1" w14:textId="77777777" w:rsidR="00B57A7F" w:rsidRPr="0047330C" w:rsidRDefault="00B57A7F" w:rsidP="0090609D">
            <w:pPr>
              <w:pStyle w:val="GOSTTablenorm"/>
            </w:pPr>
            <w:r w:rsidRPr="0047330C">
              <w:rPr>
                <w:lang w:eastAsia="en-US"/>
              </w:rPr>
              <w:t>Указываются</w:t>
            </w:r>
            <w:r w:rsidRPr="0047330C">
              <w:t xml:space="preserve"> товары, содержащиеся в упаковке (таре), по маркировке</w:t>
            </w:r>
          </w:p>
        </w:tc>
      </w:tr>
      <w:tr w:rsidR="00B57A7F" w:rsidRPr="0047330C" w14:paraId="5AD33B5E" w14:textId="77777777" w:rsidTr="0090609D">
        <w:trPr>
          <w:trHeight w:val="20"/>
        </w:trPr>
        <w:tc>
          <w:tcPr>
            <w:tcW w:w="1641" w:type="dxa"/>
          </w:tcPr>
          <w:p w14:paraId="0C9B91C7" w14:textId="77777777" w:rsidR="00B57A7F" w:rsidRPr="0047330C" w:rsidRDefault="00B57A7F" w:rsidP="0090609D">
            <w:pPr>
              <w:pStyle w:val="GOSTTablenorm"/>
            </w:pPr>
            <w:r w:rsidRPr="0047330C">
              <w:t>Условия хранения товара на складе получателя</w:t>
            </w:r>
          </w:p>
        </w:tc>
        <w:tc>
          <w:tcPr>
            <w:tcW w:w="1639" w:type="dxa"/>
          </w:tcPr>
          <w:p w14:paraId="47343863" w14:textId="77777777" w:rsidR="00B57A7F" w:rsidRPr="0047330C" w:rsidRDefault="00B57A7F" w:rsidP="0090609D">
            <w:pPr>
              <w:pStyle w:val="GOSTTablenorm"/>
            </w:pPr>
            <w:r w:rsidRPr="0047330C">
              <w:t>ProductStoreCondition</w:t>
            </w:r>
          </w:p>
        </w:tc>
        <w:tc>
          <w:tcPr>
            <w:tcW w:w="548" w:type="dxa"/>
          </w:tcPr>
          <w:p w14:paraId="3964178A" w14:textId="77777777" w:rsidR="00B57A7F" w:rsidRPr="0047330C" w:rsidRDefault="00B57A7F" w:rsidP="0090609D">
            <w:pPr>
              <w:pStyle w:val="GOSTTablenorm"/>
            </w:pPr>
            <w:r w:rsidRPr="0047330C">
              <w:t>П</w:t>
            </w:r>
          </w:p>
        </w:tc>
        <w:tc>
          <w:tcPr>
            <w:tcW w:w="1094" w:type="dxa"/>
          </w:tcPr>
          <w:p w14:paraId="4FE7E059" w14:textId="77777777" w:rsidR="00B57A7F" w:rsidRPr="0047330C" w:rsidRDefault="00B57A7F" w:rsidP="0090609D">
            <w:pPr>
              <w:pStyle w:val="GOSTTablenorm"/>
              <w:rPr>
                <w:lang w:val="en-US"/>
              </w:rPr>
            </w:pPr>
            <w:r w:rsidRPr="0047330C">
              <w:t>Т(1-2000)</w:t>
            </w:r>
          </w:p>
        </w:tc>
        <w:tc>
          <w:tcPr>
            <w:tcW w:w="548" w:type="dxa"/>
          </w:tcPr>
          <w:p w14:paraId="0D96A0A9" w14:textId="77777777" w:rsidR="00B57A7F" w:rsidRPr="0047330C" w:rsidRDefault="00B57A7F" w:rsidP="0090609D">
            <w:pPr>
              <w:pStyle w:val="GOSTTablenorm"/>
            </w:pPr>
            <w:r w:rsidRPr="0047330C">
              <w:t>Н</w:t>
            </w:r>
          </w:p>
        </w:tc>
        <w:tc>
          <w:tcPr>
            <w:tcW w:w="3875" w:type="dxa"/>
          </w:tcPr>
          <w:p w14:paraId="669E1D34" w14:textId="77777777" w:rsidR="00B57A7F" w:rsidRPr="0047330C" w:rsidRDefault="00B57A7F" w:rsidP="0090609D">
            <w:pPr>
              <w:pStyle w:val="GOSTTablenorm"/>
            </w:pPr>
            <w:r w:rsidRPr="0047330C">
              <w:rPr>
                <w:lang w:eastAsia="en-US"/>
              </w:rPr>
              <w:t>Указываются</w:t>
            </w:r>
            <w:r w:rsidRPr="0047330C">
              <w:t xml:space="preserve"> условия хранения товара на складе получателя</w:t>
            </w:r>
          </w:p>
        </w:tc>
      </w:tr>
    </w:tbl>
    <w:p w14:paraId="74995911" w14:textId="77777777" w:rsidR="00B57A7F" w:rsidRPr="0047330C" w:rsidRDefault="00B57A7F" w:rsidP="00B57A7F">
      <w:pPr>
        <w:pStyle w:val="32"/>
        <w:tabs>
          <w:tab w:val="num" w:pos="284"/>
        </w:tabs>
      </w:pPr>
      <w:bookmarkStart w:id="2767" w:name="_Toc177999191"/>
      <w:bookmarkStart w:id="2768" w:name="_Toc181969894"/>
      <w:bookmarkStart w:id="2769" w:name="_Toc184768049"/>
      <w:bookmarkStart w:id="2770" w:name="_Toc184817712"/>
      <w:bookmarkStart w:id="2771" w:name="_Toc228281575"/>
      <w:r w:rsidRPr="0047330C">
        <w:t>Описание комплексного типа «</w:t>
      </w:r>
      <w:r w:rsidRPr="0047330C">
        <w:rPr>
          <w:rFonts w:eastAsiaTheme="minorHAnsi"/>
        </w:rPr>
        <w:t>tSection_4_InfoAccept_D107</w:t>
      </w:r>
      <w:r w:rsidRPr="0047330C">
        <w:t>»</w:t>
      </w:r>
      <w:bookmarkEnd w:id="2767"/>
      <w:bookmarkEnd w:id="2768"/>
      <w:bookmarkEnd w:id="2769"/>
      <w:bookmarkEnd w:id="2770"/>
      <w:bookmarkEnd w:id="2771"/>
    </w:p>
    <w:p w14:paraId="39FACBCD" w14:textId="77777777" w:rsidR="00B57A7F" w:rsidRPr="0047330C" w:rsidRDefault="00B57A7F" w:rsidP="00B57A7F">
      <w:pPr>
        <w:pStyle w:val="GOSTNormal"/>
      </w:pPr>
      <w:r w:rsidRPr="0047330C">
        <w:t>Описание комплексного типа «</w:t>
      </w:r>
      <w:r w:rsidRPr="0047330C">
        <w:rPr>
          <w:rFonts w:eastAsiaTheme="minorHAnsi"/>
        </w:rPr>
        <w:t>tSection_4_InfoAccept_D107</w:t>
      </w:r>
      <w:r w:rsidRPr="0047330C">
        <w:t>» блока «Раздел 4. Сведения о приемке товаров, работ, услуг».</w:t>
      </w:r>
    </w:p>
    <w:p w14:paraId="65693D3B" w14:textId="05E0041E" w:rsidR="00B57A7F" w:rsidRPr="0047330C" w:rsidRDefault="008101E6" w:rsidP="00B57A7F">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2772" w:name="_Ref173510809"/>
      <w:bookmarkStart w:id="2773" w:name="_Toc177999379"/>
      <w:bookmarkStart w:id="2774" w:name="_Toc184767545"/>
      <w:bookmarkStart w:id="2775" w:name="_Toc184817479"/>
      <w:bookmarkStart w:id="2776" w:name="_Toc228281798"/>
      <w:r w:rsidR="00BB6FF0">
        <w:rPr>
          <w:noProof/>
        </w:rPr>
        <w:t>184</w:t>
      </w:r>
      <w:bookmarkEnd w:id="2772"/>
      <w:r w:rsidRPr="0047330C">
        <w:rPr>
          <w:noProof/>
        </w:rPr>
        <w:fldChar w:fldCharType="end"/>
      </w:r>
      <w:r w:rsidR="00B57A7F" w:rsidRPr="0047330C">
        <w:t xml:space="preserve"> – Описание комплексного типа «</w:t>
      </w:r>
      <w:r w:rsidR="00B57A7F" w:rsidRPr="0047330C">
        <w:rPr>
          <w:rFonts w:eastAsiaTheme="minorHAnsi"/>
        </w:rPr>
        <w:t>tSection_4_InfoAccept_D107</w:t>
      </w:r>
      <w:r w:rsidR="00B57A7F" w:rsidRPr="0047330C">
        <w:t>»</w:t>
      </w:r>
      <w:bookmarkEnd w:id="2773"/>
      <w:bookmarkEnd w:id="2774"/>
      <w:bookmarkEnd w:id="2775"/>
      <w:bookmarkEnd w:id="2776"/>
    </w:p>
    <w:tbl>
      <w:tblPr>
        <w:tblStyle w:val="GOSTTable"/>
        <w:tblW w:w="5000" w:type="pct"/>
        <w:tblLayout w:type="fixed"/>
        <w:tblLook w:val="07E0" w:firstRow="1" w:lastRow="1" w:firstColumn="1" w:lastColumn="1" w:noHBand="1" w:noVBand="1"/>
      </w:tblPr>
      <w:tblGrid>
        <w:gridCol w:w="1702"/>
        <w:gridCol w:w="1700"/>
        <w:gridCol w:w="567"/>
        <w:gridCol w:w="1134"/>
        <w:gridCol w:w="567"/>
        <w:gridCol w:w="4024"/>
      </w:tblGrid>
      <w:tr w:rsidR="00B57A7F" w:rsidRPr="0047330C" w14:paraId="0F428194" w14:textId="77777777" w:rsidTr="0090609D">
        <w:trPr>
          <w:cnfStyle w:val="100000000000" w:firstRow="1" w:lastRow="0" w:firstColumn="0" w:lastColumn="0" w:oddVBand="0" w:evenVBand="0" w:oddHBand="0" w:evenHBand="0" w:firstRowFirstColumn="0" w:firstRowLastColumn="0" w:lastRowFirstColumn="0" w:lastRowLastColumn="0"/>
        </w:trPr>
        <w:tc>
          <w:tcPr>
            <w:tcW w:w="1703" w:type="dxa"/>
          </w:tcPr>
          <w:p w14:paraId="115EDE66" w14:textId="77777777" w:rsidR="00B57A7F" w:rsidRPr="0047330C" w:rsidRDefault="00B57A7F" w:rsidP="0090609D">
            <w:pPr>
              <w:pStyle w:val="GOSTTableHead"/>
            </w:pPr>
            <w:r w:rsidRPr="0047330C">
              <w:t>Наименование элемента</w:t>
            </w:r>
          </w:p>
        </w:tc>
        <w:tc>
          <w:tcPr>
            <w:tcW w:w="1701" w:type="dxa"/>
          </w:tcPr>
          <w:p w14:paraId="7F8699FC" w14:textId="77777777" w:rsidR="00B57A7F" w:rsidRPr="0047330C" w:rsidRDefault="00B57A7F" w:rsidP="0090609D">
            <w:pPr>
              <w:pStyle w:val="GOSTTableHead"/>
            </w:pPr>
            <w:r w:rsidRPr="0047330C">
              <w:t>Сокращенное наименование (код) элемента</w:t>
            </w:r>
          </w:p>
        </w:tc>
        <w:tc>
          <w:tcPr>
            <w:tcW w:w="567" w:type="dxa"/>
          </w:tcPr>
          <w:p w14:paraId="69CE5BD2" w14:textId="77777777" w:rsidR="00B57A7F" w:rsidRPr="0047330C" w:rsidRDefault="00B57A7F" w:rsidP="0090609D">
            <w:pPr>
              <w:pStyle w:val="GOSTTableHead"/>
            </w:pPr>
            <w:r w:rsidRPr="0047330C">
              <w:t>Тип</w:t>
            </w:r>
          </w:p>
        </w:tc>
        <w:tc>
          <w:tcPr>
            <w:tcW w:w="1134" w:type="dxa"/>
          </w:tcPr>
          <w:p w14:paraId="2CA56A1F" w14:textId="77777777" w:rsidR="00B57A7F" w:rsidRPr="0047330C" w:rsidRDefault="00B57A7F" w:rsidP="0090609D">
            <w:pPr>
              <w:pStyle w:val="GOSTTableHead"/>
            </w:pPr>
            <w:r w:rsidRPr="0047330C">
              <w:t>Формат элемента</w:t>
            </w:r>
          </w:p>
        </w:tc>
        <w:tc>
          <w:tcPr>
            <w:tcW w:w="567" w:type="dxa"/>
          </w:tcPr>
          <w:p w14:paraId="60E4F124" w14:textId="77777777" w:rsidR="00B57A7F" w:rsidRPr="0047330C" w:rsidRDefault="00B57A7F" w:rsidP="0090609D">
            <w:pPr>
              <w:pStyle w:val="GOSTTableHead"/>
            </w:pPr>
            <w:r w:rsidRPr="0047330C">
              <w:t>Обязательность</w:t>
            </w:r>
          </w:p>
        </w:tc>
        <w:tc>
          <w:tcPr>
            <w:tcW w:w="4025" w:type="dxa"/>
          </w:tcPr>
          <w:p w14:paraId="4A03CFAA" w14:textId="77777777" w:rsidR="00B57A7F" w:rsidRPr="0047330C" w:rsidRDefault="00B57A7F" w:rsidP="0090609D">
            <w:pPr>
              <w:pStyle w:val="GOSTTableHead"/>
            </w:pPr>
            <w:r w:rsidRPr="0047330C">
              <w:t>Дополнительная информация</w:t>
            </w:r>
          </w:p>
        </w:tc>
      </w:tr>
      <w:tr w:rsidR="00B57A7F" w:rsidRPr="0047330C" w14:paraId="4DA07D50" w14:textId="77777777" w:rsidTr="0090609D">
        <w:tc>
          <w:tcPr>
            <w:tcW w:w="1703" w:type="dxa"/>
          </w:tcPr>
          <w:p w14:paraId="0571D5EC" w14:textId="77777777" w:rsidR="00B57A7F" w:rsidRPr="0047330C" w:rsidRDefault="00B57A7F" w:rsidP="0090609D">
            <w:pPr>
              <w:pStyle w:val="GOSTTablenorm"/>
            </w:pPr>
            <w:r w:rsidRPr="0047330C">
              <w:t>tSection_4_InfoAccept_D107</w:t>
            </w:r>
          </w:p>
        </w:tc>
        <w:tc>
          <w:tcPr>
            <w:tcW w:w="1701" w:type="dxa"/>
          </w:tcPr>
          <w:p w14:paraId="7B287953" w14:textId="77777777" w:rsidR="00B57A7F" w:rsidRPr="0047330C" w:rsidRDefault="00B57A7F" w:rsidP="0090609D">
            <w:pPr>
              <w:pStyle w:val="GOSTTablenorm"/>
            </w:pPr>
            <w:r w:rsidRPr="0047330C">
              <w:t>InfoAccept_D107_ITEM</w:t>
            </w:r>
          </w:p>
        </w:tc>
        <w:tc>
          <w:tcPr>
            <w:tcW w:w="567" w:type="dxa"/>
          </w:tcPr>
          <w:p w14:paraId="5AC36700" w14:textId="77777777" w:rsidR="00B57A7F" w:rsidRPr="0047330C" w:rsidRDefault="00B57A7F" w:rsidP="0090609D">
            <w:pPr>
              <w:pStyle w:val="GOSTTablenorm"/>
            </w:pPr>
            <w:r w:rsidRPr="0047330C">
              <w:t>С</w:t>
            </w:r>
          </w:p>
        </w:tc>
        <w:tc>
          <w:tcPr>
            <w:tcW w:w="1134" w:type="dxa"/>
          </w:tcPr>
          <w:p w14:paraId="155362F7" w14:textId="77777777" w:rsidR="00B57A7F" w:rsidRPr="0047330C" w:rsidRDefault="00B57A7F" w:rsidP="0090609D">
            <w:pPr>
              <w:pStyle w:val="GOSTTablenorm"/>
            </w:pPr>
            <w:r w:rsidRPr="0047330C">
              <w:t>tSection_4_InfoAccept_D107_ITEM</w:t>
            </w:r>
          </w:p>
        </w:tc>
        <w:tc>
          <w:tcPr>
            <w:tcW w:w="567" w:type="dxa"/>
          </w:tcPr>
          <w:p w14:paraId="3B0849CA" w14:textId="77777777" w:rsidR="00B57A7F" w:rsidRPr="0047330C" w:rsidRDefault="00B57A7F" w:rsidP="0090609D">
            <w:pPr>
              <w:pStyle w:val="GOSTTablenorm"/>
            </w:pPr>
            <w:r w:rsidRPr="0047330C">
              <w:t>ОМ</w:t>
            </w:r>
          </w:p>
        </w:tc>
        <w:tc>
          <w:tcPr>
            <w:tcW w:w="4025" w:type="dxa"/>
          </w:tcPr>
          <w:p w14:paraId="48039CBB" w14:textId="345AFAFF" w:rsidR="00B57A7F" w:rsidRPr="0047330C" w:rsidRDefault="00B57A7F" w:rsidP="0090609D">
            <w:pPr>
              <w:pStyle w:val="GOSTTablenorm"/>
            </w:pPr>
            <w:r w:rsidRPr="0047330C">
              <w:t xml:space="preserve">Состав элемента представлен в таблице </w:t>
            </w:r>
            <w:r w:rsidRPr="0047330C">
              <w:fldChar w:fldCharType="begin"/>
            </w:r>
            <w:r w:rsidRPr="0047330C">
              <w:instrText xml:space="preserve"> REF _Ref174098588 \h  \* MERGEFORMAT </w:instrText>
            </w:r>
            <w:r w:rsidRPr="0047330C">
              <w:fldChar w:fldCharType="separate"/>
            </w:r>
            <w:r w:rsidR="00BB6FF0" w:rsidRPr="00BB6FF0">
              <w:rPr>
                <w:noProof/>
              </w:rPr>
              <w:t>185</w:t>
            </w:r>
            <w:r w:rsidRPr="0047330C">
              <w:fldChar w:fldCharType="end"/>
            </w:r>
          </w:p>
        </w:tc>
      </w:tr>
    </w:tbl>
    <w:p w14:paraId="20F43590" w14:textId="77777777" w:rsidR="00B57A7F" w:rsidRPr="0047330C" w:rsidRDefault="00B57A7F" w:rsidP="00B57A7F">
      <w:pPr>
        <w:pStyle w:val="32"/>
        <w:tabs>
          <w:tab w:val="num" w:pos="284"/>
        </w:tabs>
      </w:pPr>
      <w:bookmarkStart w:id="2777" w:name="_Toc177999192"/>
      <w:bookmarkStart w:id="2778" w:name="_Toc181969895"/>
      <w:bookmarkStart w:id="2779" w:name="_Toc184768050"/>
      <w:bookmarkStart w:id="2780" w:name="_Toc184817713"/>
      <w:bookmarkStart w:id="2781" w:name="_Toc228281576"/>
      <w:r w:rsidRPr="0047330C">
        <w:t>Описание комплексного типа «tSection_4_InfoAccept_D107_ITEM»</w:t>
      </w:r>
      <w:bookmarkEnd w:id="2777"/>
      <w:bookmarkEnd w:id="2778"/>
      <w:bookmarkEnd w:id="2779"/>
      <w:bookmarkEnd w:id="2780"/>
      <w:bookmarkEnd w:id="2781"/>
    </w:p>
    <w:p w14:paraId="53B7A470" w14:textId="77777777" w:rsidR="00B57A7F" w:rsidRPr="0047330C" w:rsidRDefault="00B57A7F" w:rsidP="00B57A7F">
      <w:pPr>
        <w:pStyle w:val="GOSTNormal"/>
      </w:pPr>
      <w:r w:rsidRPr="0047330C">
        <w:t>Описание комплексного типа «tSection_4_InfoAccept_D107_ITEM» блока «Раздел 4. Сведения о приемке товаров, работ, услуг (строки)».</w:t>
      </w:r>
    </w:p>
    <w:p w14:paraId="472C2F55" w14:textId="1938D6CA" w:rsidR="00B57A7F" w:rsidRPr="0047330C" w:rsidRDefault="00B57A7F" w:rsidP="00B57A7F">
      <w:pPr>
        <w:pStyle w:val="GOSTNameTable"/>
      </w:pPr>
      <w:r w:rsidRPr="0047330C">
        <w:lastRenderedPageBreak/>
        <w:fldChar w:fldCharType="begin"/>
      </w:r>
      <w:r w:rsidRPr="0047330C">
        <w:rPr>
          <w:lang w:val="en-US"/>
        </w:rPr>
        <w:instrText>SEQ</w:instrText>
      </w:r>
      <w:r w:rsidRPr="0047330C">
        <w:instrText xml:space="preserve"> Таблица \* </w:instrText>
      </w:r>
      <w:r w:rsidRPr="0047330C">
        <w:rPr>
          <w:lang w:val="en-US"/>
        </w:rPr>
        <w:instrText>ARABIC</w:instrText>
      </w:r>
      <w:r w:rsidRPr="0047330C">
        <w:fldChar w:fldCharType="separate"/>
      </w:r>
      <w:bookmarkStart w:id="2782" w:name="_Ref174098588"/>
      <w:bookmarkStart w:id="2783" w:name="_Toc177999380"/>
      <w:bookmarkStart w:id="2784" w:name="_Toc184767546"/>
      <w:bookmarkStart w:id="2785" w:name="_Toc184817480"/>
      <w:bookmarkStart w:id="2786" w:name="_Toc228281799"/>
      <w:r w:rsidR="00BB6FF0">
        <w:rPr>
          <w:noProof/>
          <w:lang w:val="en-US"/>
        </w:rPr>
        <w:t>185</w:t>
      </w:r>
      <w:bookmarkEnd w:id="2782"/>
      <w:r w:rsidRPr="0047330C">
        <w:fldChar w:fldCharType="end"/>
      </w:r>
      <w:r w:rsidRPr="0047330C">
        <w:t xml:space="preserve"> – Описание комплексного типа «</w:t>
      </w:r>
      <w:r w:rsidRPr="0047330C">
        <w:rPr>
          <w:lang w:val="en-US"/>
        </w:rPr>
        <w:t>tSection</w:t>
      </w:r>
      <w:r w:rsidRPr="0047330C">
        <w:t>_4_</w:t>
      </w:r>
      <w:r w:rsidRPr="0047330C">
        <w:rPr>
          <w:lang w:val="en-US"/>
        </w:rPr>
        <w:t>InfoAccept</w:t>
      </w:r>
      <w:r w:rsidRPr="0047330C">
        <w:t>_</w:t>
      </w:r>
      <w:r w:rsidRPr="0047330C">
        <w:rPr>
          <w:lang w:val="en-US"/>
        </w:rPr>
        <w:t>D</w:t>
      </w:r>
      <w:r w:rsidRPr="0047330C">
        <w:t>107_</w:t>
      </w:r>
      <w:r w:rsidRPr="0047330C">
        <w:rPr>
          <w:lang w:val="en-US"/>
        </w:rPr>
        <w:t>ITEM</w:t>
      </w:r>
      <w:r w:rsidRPr="0047330C">
        <w:t>»</w:t>
      </w:r>
      <w:bookmarkEnd w:id="2783"/>
      <w:bookmarkEnd w:id="2784"/>
      <w:bookmarkEnd w:id="2785"/>
      <w:bookmarkEnd w:id="2786"/>
    </w:p>
    <w:tbl>
      <w:tblPr>
        <w:tblStyle w:val="GOSTTable"/>
        <w:tblW w:w="5000" w:type="pct"/>
        <w:tblLayout w:type="fixed"/>
        <w:tblLook w:val="07E0" w:firstRow="1" w:lastRow="1" w:firstColumn="1" w:lastColumn="1" w:noHBand="1" w:noVBand="1"/>
      </w:tblPr>
      <w:tblGrid>
        <w:gridCol w:w="1703"/>
        <w:gridCol w:w="1700"/>
        <w:gridCol w:w="568"/>
        <w:gridCol w:w="1135"/>
        <w:gridCol w:w="568"/>
        <w:gridCol w:w="4020"/>
      </w:tblGrid>
      <w:tr w:rsidR="00B57A7F" w:rsidRPr="0047330C" w14:paraId="120376DE" w14:textId="77777777" w:rsidTr="0090609D">
        <w:trPr>
          <w:cnfStyle w:val="100000000000" w:firstRow="1" w:lastRow="0" w:firstColumn="0" w:lastColumn="0" w:oddVBand="0" w:evenVBand="0" w:oddHBand="0" w:evenHBand="0" w:firstRowFirstColumn="0" w:firstRowLastColumn="0" w:lastRowFirstColumn="0" w:lastRowLastColumn="0"/>
          <w:trHeight w:val="20"/>
        </w:trPr>
        <w:tc>
          <w:tcPr>
            <w:tcW w:w="1641" w:type="dxa"/>
          </w:tcPr>
          <w:p w14:paraId="0520B722" w14:textId="77777777" w:rsidR="00B57A7F" w:rsidRPr="0047330C" w:rsidRDefault="00B57A7F" w:rsidP="0090609D">
            <w:pPr>
              <w:pStyle w:val="GOSTTableHead"/>
            </w:pPr>
            <w:r w:rsidRPr="0047330C">
              <w:t>Наименование элемента</w:t>
            </w:r>
          </w:p>
        </w:tc>
        <w:tc>
          <w:tcPr>
            <w:tcW w:w="1639" w:type="dxa"/>
          </w:tcPr>
          <w:p w14:paraId="531E525E" w14:textId="77777777" w:rsidR="00B57A7F" w:rsidRPr="0047330C" w:rsidRDefault="00B57A7F" w:rsidP="0090609D">
            <w:pPr>
              <w:pStyle w:val="GOSTTableHead"/>
            </w:pPr>
            <w:r w:rsidRPr="0047330C">
              <w:t>Сокращенное наименование (код) элемента</w:t>
            </w:r>
          </w:p>
        </w:tc>
        <w:tc>
          <w:tcPr>
            <w:tcW w:w="548" w:type="dxa"/>
          </w:tcPr>
          <w:p w14:paraId="4D4AB0C5" w14:textId="77777777" w:rsidR="00B57A7F" w:rsidRPr="0047330C" w:rsidRDefault="00B57A7F" w:rsidP="0090609D">
            <w:pPr>
              <w:pStyle w:val="GOSTTableHead"/>
            </w:pPr>
            <w:r w:rsidRPr="0047330C">
              <w:t>Тип</w:t>
            </w:r>
          </w:p>
        </w:tc>
        <w:tc>
          <w:tcPr>
            <w:tcW w:w="1094" w:type="dxa"/>
          </w:tcPr>
          <w:p w14:paraId="456C607D" w14:textId="77777777" w:rsidR="00B57A7F" w:rsidRPr="0047330C" w:rsidRDefault="00B57A7F" w:rsidP="0090609D">
            <w:pPr>
              <w:pStyle w:val="GOSTTableHead"/>
            </w:pPr>
            <w:r w:rsidRPr="0047330C">
              <w:t>Формат элемента</w:t>
            </w:r>
          </w:p>
        </w:tc>
        <w:tc>
          <w:tcPr>
            <w:tcW w:w="548" w:type="dxa"/>
          </w:tcPr>
          <w:p w14:paraId="69BE7CF7" w14:textId="77777777" w:rsidR="00B57A7F" w:rsidRPr="0047330C" w:rsidRDefault="00B57A7F" w:rsidP="0090609D">
            <w:pPr>
              <w:pStyle w:val="GOSTTableHead"/>
            </w:pPr>
            <w:r w:rsidRPr="0047330C">
              <w:t>Обязательность</w:t>
            </w:r>
          </w:p>
        </w:tc>
        <w:tc>
          <w:tcPr>
            <w:tcW w:w="3875" w:type="dxa"/>
          </w:tcPr>
          <w:p w14:paraId="4BCCFC9A" w14:textId="77777777" w:rsidR="00B57A7F" w:rsidRPr="0047330C" w:rsidRDefault="00B57A7F" w:rsidP="0090609D">
            <w:pPr>
              <w:pStyle w:val="GOSTTableHead"/>
            </w:pPr>
            <w:r w:rsidRPr="0047330C">
              <w:t>Дополнительная информация</w:t>
            </w:r>
          </w:p>
        </w:tc>
      </w:tr>
      <w:tr w:rsidR="00B57A7F" w:rsidRPr="0047330C" w14:paraId="08B56EF5" w14:textId="77777777" w:rsidTr="0090609D">
        <w:trPr>
          <w:trHeight w:val="20"/>
        </w:trPr>
        <w:tc>
          <w:tcPr>
            <w:tcW w:w="9345" w:type="dxa"/>
            <w:gridSpan w:val="6"/>
          </w:tcPr>
          <w:p w14:paraId="29F3CABD" w14:textId="77777777" w:rsidR="00B57A7F" w:rsidRPr="0047330C" w:rsidRDefault="00B57A7F" w:rsidP="0090609D">
            <w:pPr>
              <w:pStyle w:val="GOSTTablenorm"/>
            </w:pPr>
            <w:r w:rsidRPr="0047330C">
              <w:rPr>
                <w:b/>
              </w:rPr>
              <w:t>По документам поставщика (подрядчика)</w:t>
            </w:r>
          </w:p>
        </w:tc>
      </w:tr>
      <w:tr w:rsidR="00B57A7F" w:rsidRPr="0047330C" w14:paraId="6709DD26" w14:textId="77777777" w:rsidTr="0090609D">
        <w:trPr>
          <w:trHeight w:val="20"/>
        </w:trPr>
        <w:tc>
          <w:tcPr>
            <w:tcW w:w="1641" w:type="dxa"/>
          </w:tcPr>
          <w:p w14:paraId="336E6C9E" w14:textId="77777777" w:rsidR="00B57A7F" w:rsidRPr="0047330C" w:rsidRDefault="00B57A7F" w:rsidP="0090609D">
            <w:pPr>
              <w:pStyle w:val="GOSTTablenorm"/>
            </w:pPr>
            <w:r w:rsidRPr="0047330C">
              <w:t xml:space="preserve">Код строки </w:t>
            </w:r>
          </w:p>
        </w:tc>
        <w:tc>
          <w:tcPr>
            <w:tcW w:w="1639" w:type="dxa"/>
          </w:tcPr>
          <w:p w14:paraId="2E49CB68" w14:textId="77777777" w:rsidR="00B57A7F" w:rsidRPr="0047330C" w:rsidRDefault="00B57A7F" w:rsidP="0090609D">
            <w:pPr>
              <w:pStyle w:val="GOSTTablenorm"/>
            </w:pPr>
            <w:r w:rsidRPr="0047330C">
              <w:t>NUMLINE</w:t>
            </w:r>
          </w:p>
        </w:tc>
        <w:tc>
          <w:tcPr>
            <w:tcW w:w="548" w:type="dxa"/>
          </w:tcPr>
          <w:p w14:paraId="600D1EBC" w14:textId="77777777" w:rsidR="00B57A7F" w:rsidRPr="0047330C" w:rsidRDefault="00B57A7F" w:rsidP="0090609D">
            <w:pPr>
              <w:pStyle w:val="GOSTTablenorm"/>
              <w:rPr>
                <w:lang w:eastAsia="en-US"/>
              </w:rPr>
            </w:pPr>
            <w:r w:rsidRPr="0047330C">
              <w:t>П</w:t>
            </w:r>
          </w:p>
        </w:tc>
        <w:tc>
          <w:tcPr>
            <w:tcW w:w="1094" w:type="dxa"/>
          </w:tcPr>
          <w:p w14:paraId="7260F6D9" w14:textId="77777777" w:rsidR="00B57A7F" w:rsidRPr="0047330C" w:rsidRDefault="00B57A7F" w:rsidP="0090609D">
            <w:pPr>
              <w:pStyle w:val="GOSTTablenorm"/>
            </w:pPr>
            <w:r w:rsidRPr="0047330C">
              <w:t>Т(1-50)</w:t>
            </w:r>
          </w:p>
        </w:tc>
        <w:tc>
          <w:tcPr>
            <w:tcW w:w="548" w:type="dxa"/>
          </w:tcPr>
          <w:p w14:paraId="0CEAD9E6" w14:textId="025DC1C0" w:rsidR="00B57A7F" w:rsidRPr="0047330C" w:rsidRDefault="00882E10" w:rsidP="0090609D">
            <w:pPr>
              <w:pStyle w:val="GOSTTablenorm"/>
            </w:pPr>
            <w:r w:rsidRPr="0047330C">
              <w:t>О</w:t>
            </w:r>
          </w:p>
        </w:tc>
        <w:tc>
          <w:tcPr>
            <w:tcW w:w="3875" w:type="dxa"/>
          </w:tcPr>
          <w:p w14:paraId="28B5F1CC" w14:textId="435FE895" w:rsidR="00125015" w:rsidRPr="0047330C" w:rsidRDefault="00B57A7F" w:rsidP="00125015">
            <w:pPr>
              <w:pStyle w:val="GOSTTablenorm"/>
            </w:pPr>
            <w:r w:rsidRPr="0047330C">
              <w:rPr>
                <w:lang w:eastAsia="en-US"/>
              </w:rPr>
              <w:t>Указывается</w:t>
            </w:r>
            <w:r w:rsidRPr="0047330C">
              <w:t xml:space="preserve"> код строки</w:t>
            </w:r>
          </w:p>
        </w:tc>
      </w:tr>
      <w:tr w:rsidR="00B57A7F" w:rsidRPr="0047330C" w14:paraId="653F54C8" w14:textId="77777777" w:rsidTr="0090609D">
        <w:trPr>
          <w:trHeight w:val="20"/>
        </w:trPr>
        <w:tc>
          <w:tcPr>
            <w:tcW w:w="1641" w:type="dxa"/>
          </w:tcPr>
          <w:p w14:paraId="0075E3EF" w14:textId="77777777" w:rsidR="00B57A7F" w:rsidRPr="0047330C" w:rsidRDefault="00B57A7F" w:rsidP="0090609D">
            <w:pPr>
              <w:pStyle w:val="GOSTTablenorm"/>
            </w:pPr>
            <w:r w:rsidRPr="0047330C">
              <w:t>Код товара/работ, услуг</w:t>
            </w:r>
          </w:p>
        </w:tc>
        <w:tc>
          <w:tcPr>
            <w:tcW w:w="1639" w:type="dxa"/>
          </w:tcPr>
          <w:p w14:paraId="45B5F53B" w14:textId="77777777" w:rsidR="00B57A7F" w:rsidRPr="0047330C" w:rsidRDefault="00B57A7F" w:rsidP="0090609D">
            <w:pPr>
              <w:pStyle w:val="GOSTTablenorm"/>
            </w:pPr>
            <w:r w:rsidRPr="0047330C">
              <w:t>ProductCode</w:t>
            </w:r>
          </w:p>
        </w:tc>
        <w:tc>
          <w:tcPr>
            <w:tcW w:w="548" w:type="dxa"/>
          </w:tcPr>
          <w:p w14:paraId="708DB51E" w14:textId="77777777" w:rsidR="00B57A7F" w:rsidRPr="0047330C" w:rsidRDefault="00B57A7F" w:rsidP="0090609D">
            <w:pPr>
              <w:pStyle w:val="GOSTTablenorm"/>
              <w:rPr>
                <w:lang w:eastAsia="en-US"/>
              </w:rPr>
            </w:pPr>
            <w:r w:rsidRPr="0047330C">
              <w:t>П</w:t>
            </w:r>
          </w:p>
        </w:tc>
        <w:tc>
          <w:tcPr>
            <w:tcW w:w="1094" w:type="dxa"/>
          </w:tcPr>
          <w:p w14:paraId="076A3FA8" w14:textId="620F39DA" w:rsidR="00B57A7F" w:rsidRPr="0047330C" w:rsidRDefault="00B57A7F" w:rsidP="0090609D">
            <w:pPr>
              <w:pStyle w:val="GOSTTablenorm"/>
            </w:pPr>
            <w:r w:rsidRPr="0047330C">
              <w:t>Т(1-12)</w:t>
            </w:r>
          </w:p>
        </w:tc>
        <w:tc>
          <w:tcPr>
            <w:tcW w:w="548" w:type="dxa"/>
          </w:tcPr>
          <w:p w14:paraId="1218B7F9" w14:textId="516A7A2A" w:rsidR="00B57A7F" w:rsidRPr="0047330C" w:rsidRDefault="00882E10" w:rsidP="0090609D">
            <w:pPr>
              <w:pStyle w:val="GOSTTablenorm"/>
            </w:pPr>
            <w:r w:rsidRPr="0047330C">
              <w:t>О</w:t>
            </w:r>
          </w:p>
        </w:tc>
        <w:tc>
          <w:tcPr>
            <w:tcW w:w="3875" w:type="dxa"/>
          </w:tcPr>
          <w:p w14:paraId="595677D0" w14:textId="56C25840" w:rsidR="00125015" w:rsidRPr="0047330C" w:rsidRDefault="00B57A7F">
            <w:pPr>
              <w:pStyle w:val="GOSTTablenorm"/>
            </w:pPr>
            <w:r w:rsidRPr="0047330C">
              <w:rPr>
                <w:lang w:eastAsia="en-US"/>
              </w:rPr>
              <w:t>Указывается</w:t>
            </w:r>
            <w:r w:rsidRPr="0047330C">
              <w:t xml:space="preserve"> код товара/работ, услуг</w:t>
            </w:r>
          </w:p>
        </w:tc>
      </w:tr>
      <w:tr w:rsidR="00B57A7F" w:rsidRPr="0047330C" w14:paraId="2027F9F1" w14:textId="77777777" w:rsidTr="0090609D">
        <w:trPr>
          <w:trHeight w:val="20"/>
        </w:trPr>
        <w:tc>
          <w:tcPr>
            <w:tcW w:w="1641" w:type="dxa"/>
          </w:tcPr>
          <w:p w14:paraId="49A45DEA" w14:textId="77777777" w:rsidR="00B57A7F" w:rsidRPr="0047330C" w:rsidRDefault="00B57A7F" w:rsidP="0090609D">
            <w:pPr>
              <w:pStyle w:val="GOSTTablenorm"/>
            </w:pPr>
            <w:r w:rsidRPr="0047330C">
              <w:t>Наименование товара (описание выполненных работ, оказанных услуг)</w:t>
            </w:r>
          </w:p>
        </w:tc>
        <w:tc>
          <w:tcPr>
            <w:tcW w:w="1639" w:type="dxa"/>
          </w:tcPr>
          <w:p w14:paraId="41B3AB01" w14:textId="77777777" w:rsidR="00B57A7F" w:rsidRPr="0047330C" w:rsidRDefault="00B57A7F" w:rsidP="0090609D">
            <w:pPr>
              <w:pStyle w:val="GOSTTablenorm"/>
            </w:pPr>
            <w:r w:rsidRPr="0047330C">
              <w:t>ProductName</w:t>
            </w:r>
          </w:p>
        </w:tc>
        <w:tc>
          <w:tcPr>
            <w:tcW w:w="548" w:type="dxa"/>
          </w:tcPr>
          <w:p w14:paraId="24B42CC4" w14:textId="77777777" w:rsidR="00B57A7F" w:rsidRPr="0047330C" w:rsidRDefault="00B57A7F" w:rsidP="0090609D">
            <w:pPr>
              <w:pStyle w:val="GOSTTablenorm"/>
              <w:rPr>
                <w:lang w:eastAsia="en-US"/>
              </w:rPr>
            </w:pPr>
            <w:r w:rsidRPr="0047330C">
              <w:t>П</w:t>
            </w:r>
          </w:p>
        </w:tc>
        <w:tc>
          <w:tcPr>
            <w:tcW w:w="1094" w:type="dxa"/>
          </w:tcPr>
          <w:p w14:paraId="2F262828" w14:textId="7D2B4EA3" w:rsidR="00B57A7F" w:rsidRPr="0047330C" w:rsidRDefault="00B57A7F" w:rsidP="0090609D">
            <w:pPr>
              <w:pStyle w:val="GOSTTablenorm"/>
            </w:pPr>
            <w:r w:rsidRPr="0047330C">
              <w:t>Т(1-500)</w:t>
            </w:r>
          </w:p>
        </w:tc>
        <w:tc>
          <w:tcPr>
            <w:tcW w:w="548" w:type="dxa"/>
          </w:tcPr>
          <w:p w14:paraId="65DF4EE9" w14:textId="78C06650" w:rsidR="00B57A7F" w:rsidRPr="0047330C" w:rsidRDefault="00882E10" w:rsidP="0090609D">
            <w:pPr>
              <w:pStyle w:val="GOSTTablenorm"/>
            </w:pPr>
            <w:r w:rsidRPr="0047330C">
              <w:t>О</w:t>
            </w:r>
          </w:p>
        </w:tc>
        <w:tc>
          <w:tcPr>
            <w:tcW w:w="3875" w:type="dxa"/>
          </w:tcPr>
          <w:p w14:paraId="42E32C51" w14:textId="45D0C7F6" w:rsidR="00125015" w:rsidRPr="0047330C" w:rsidRDefault="00B57A7F">
            <w:pPr>
              <w:pStyle w:val="GOSTTablenorm"/>
            </w:pPr>
            <w:r w:rsidRPr="0047330C">
              <w:rPr>
                <w:lang w:eastAsia="en-US"/>
              </w:rPr>
              <w:t>Указывается</w:t>
            </w:r>
            <w:r w:rsidRPr="0047330C">
              <w:t xml:space="preserve"> наименование товара (описание выполненных работ, оказанных услуг)</w:t>
            </w:r>
          </w:p>
        </w:tc>
      </w:tr>
      <w:tr w:rsidR="00B57A7F" w:rsidRPr="0047330C" w14:paraId="46743048" w14:textId="77777777" w:rsidTr="0090609D">
        <w:trPr>
          <w:trHeight w:val="20"/>
        </w:trPr>
        <w:tc>
          <w:tcPr>
            <w:tcW w:w="9345" w:type="dxa"/>
            <w:gridSpan w:val="6"/>
          </w:tcPr>
          <w:p w14:paraId="38AC5636" w14:textId="77777777" w:rsidR="00B57A7F" w:rsidRPr="0047330C" w:rsidRDefault="00B57A7F" w:rsidP="0090609D">
            <w:pPr>
              <w:pStyle w:val="GOSTTablenorm"/>
              <w:rPr>
                <w:b/>
              </w:rPr>
            </w:pPr>
            <w:r w:rsidRPr="0047330C">
              <w:rPr>
                <w:b/>
              </w:rPr>
              <w:t>Страна происхождения товара</w:t>
            </w:r>
          </w:p>
        </w:tc>
      </w:tr>
      <w:tr w:rsidR="00B57A7F" w:rsidRPr="0047330C" w14:paraId="2D499B29" w14:textId="77777777" w:rsidTr="0090609D">
        <w:trPr>
          <w:trHeight w:val="20"/>
        </w:trPr>
        <w:tc>
          <w:tcPr>
            <w:tcW w:w="1641" w:type="dxa"/>
          </w:tcPr>
          <w:p w14:paraId="726D0BC0" w14:textId="77777777" w:rsidR="00B57A7F" w:rsidRPr="0047330C" w:rsidRDefault="00B57A7F" w:rsidP="0090609D">
            <w:pPr>
              <w:pStyle w:val="GOSTTablenorm"/>
            </w:pPr>
            <w:r w:rsidRPr="0047330C">
              <w:t>Цифровой код</w:t>
            </w:r>
          </w:p>
        </w:tc>
        <w:tc>
          <w:tcPr>
            <w:tcW w:w="1639" w:type="dxa"/>
          </w:tcPr>
          <w:p w14:paraId="5C68BD88" w14:textId="77777777" w:rsidR="00B57A7F" w:rsidRPr="0047330C" w:rsidRDefault="00B57A7F" w:rsidP="0090609D">
            <w:pPr>
              <w:pStyle w:val="GOSTTablenorm"/>
            </w:pPr>
            <w:r w:rsidRPr="0047330C">
              <w:t>OKSMCode</w:t>
            </w:r>
          </w:p>
        </w:tc>
        <w:tc>
          <w:tcPr>
            <w:tcW w:w="548" w:type="dxa"/>
          </w:tcPr>
          <w:p w14:paraId="393C031E" w14:textId="77777777" w:rsidR="00B57A7F" w:rsidRPr="0047330C" w:rsidRDefault="00B57A7F" w:rsidP="0090609D">
            <w:pPr>
              <w:pStyle w:val="GOSTTablenorm"/>
              <w:rPr>
                <w:lang w:eastAsia="en-US"/>
              </w:rPr>
            </w:pPr>
            <w:r w:rsidRPr="0047330C">
              <w:t>П</w:t>
            </w:r>
          </w:p>
        </w:tc>
        <w:tc>
          <w:tcPr>
            <w:tcW w:w="1094" w:type="dxa"/>
          </w:tcPr>
          <w:p w14:paraId="4E506147" w14:textId="77777777" w:rsidR="00B57A7F" w:rsidRPr="0047330C" w:rsidRDefault="00B57A7F" w:rsidP="0090609D">
            <w:pPr>
              <w:pStyle w:val="GOSTTablenorm"/>
            </w:pPr>
            <w:r w:rsidRPr="0047330C">
              <w:t>Т(3)</w:t>
            </w:r>
          </w:p>
        </w:tc>
        <w:tc>
          <w:tcPr>
            <w:tcW w:w="548" w:type="dxa"/>
          </w:tcPr>
          <w:p w14:paraId="7CB0B04A" w14:textId="77777777" w:rsidR="00B57A7F" w:rsidRPr="0047330C" w:rsidRDefault="00B57A7F" w:rsidP="0090609D">
            <w:pPr>
              <w:pStyle w:val="GOSTTablenorm"/>
            </w:pPr>
            <w:r w:rsidRPr="0047330C">
              <w:t>Н</w:t>
            </w:r>
          </w:p>
        </w:tc>
        <w:tc>
          <w:tcPr>
            <w:tcW w:w="3875" w:type="dxa"/>
          </w:tcPr>
          <w:p w14:paraId="2167FC5F" w14:textId="77777777" w:rsidR="00B57A7F" w:rsidRPr="0047330C" w:rsidRDefault="00B57A7F" w:rsidP="0090609D">
            <w:pPr>
              <w:pStyle w:val="GOSTTablenorm"/>
            </w:pPr>
            <w:r w:rsidRPr="0047330C">
              <w:rPr>
                <w:lang w:eastAsia="en-US"/>
              </w:rPr>
              <w:t>Указывается</w:t>
            </w:r>
            <w:r w:rsidRPr="0047330C">
              <w:t xml:space="preserve"> цифровой код</w:t>
            </w:r>
          </w:p>
        </w:tc>
      </w:tr>
      <w:tr w:rsidR="00B57A7F" w:rsidRPr="0047330C" w14:paraId="41D4438A" w14:textId="77777777" w:rsidTr="0090609D">
        <w:trPr>
          <w:trHeight w:val="20"/>
        </w:trPr>
        <w:tc>
          <w:tcPr>
            <w:tcW w:w="1641" w:type="dxa"/>
          </w:tcPr>
          <w:p w14:paraId="7BD234C7" w14:textId="77777777" w:rsidR="00B57A7F" w:rsidRPr="0047330C" w:rsidRDefault="00B57A7F" w:rsidP="0090609D">
            <w:pPr>
              <w:pStyle w:val="GOSTTablenorm"/>
            </w:pPr>
            <w:r w:rsidRPr="0047330C">
              <w:t>Краткое наименование</w:t>
            </w:r>
          </w:p>
        </w:tc>
        <w:tc>
          <w:tcPr>
            <w:tcW w:w="1639" w:type="dxa"/>
          </w:tcPr>
          <w:p w14:paraId="4A3FC209" w14:textId="77777777" w:rsidR="00B57A7F" w:rsidRPr="0047330C" w:rsidRDefault="00B57A7F" w:rsidP="0090609D">
            <w:pPr>
              <w:pStyle w:val="GOSTTablenorm"/>
            </w:pPr>
            <w:r w:rsidRPr="0047330C">
              <w:t>OKSMShortName</w:t>
            </w:r>
          </w:p>
        </w:tc>
        <w:tc>
          <w:tcPr>
            <w:tcW w:w="548" w:type="dxa"/>
          </w:tcPr>
          <w:p w14:paraId="0B03A3F9" w14:textId="77777777" w:rsidR="00B57A7F" w:rsidRPr="0047330C" w:rsidRDefault="00B57A7F" w:rsidP="0090609D">
            <w:pPr>
              <w:pStyle w:val="GOSTTablenorm"/>
              <w:rPr>
                <w:lang w:eastAsia="en-US"/>
              </w:rPr>
            </w:pPr>
            <w:r w:rsidRPr="0047330C">
              <w:t>П</w:t>
            </w:r>
          </w:p>
        </w:tc>
        <w:tc>
          <w:tcPr>
            <w:tcW w:w="1094" w:type="dxa"/>
          </w:tcPr>
          <w:p w14:paraId="25B62CA0" w14:textId="77777777" w:rsidR="00B57A7F" w:rsidRPr="0047330C" w:rsidRDefault="00B57A7F" w:rsidP="0090609D">
            <w:pPr>
              <w:pStyle w:val="GOSTTablenorm"/>
            </w:pPr>
            <w:r w:rsidRPr="0047330C">
              <w:t>Т(1-500)</w:t>
            </w:r>
          </w:p>
        </w:tc>
        <w:tc>
          <w:tcPr>
            <w:tcW w:w="548" w:type="dxa"/>
          </w:tcPr>
          <w:p w14:paraId="58DAAD32" w14:textId="77777777" w:rsidR="00B57A7F" w:rsidRPr="0047330C" w:rsidRDefault="00B57A7F" w:rsidP="0090609D">
            <w:pPr>
              <w:pStyle w:val="GOSTTablenorm"/>
            </w:pPr>
            <w:r w:rsidRPr="0047330C">
              <w:t>Н</w:t>
            </w:r>
          </w:p>
        </w:tc>
        <w:tc>
          <w:tcPr>
            <w:tcW w:w="3875" w:type="dxa"/>
          </w:tcPr>
          <w:p w14:paraId="58334469" w14:textId="77777777" w:rsidR="00B57A7F" w:rsidRPr="0047330C" w:rsidRDefault="00B57A7F" w:rsidP="0090609D">
            <w:pPr>
              <w:pStyle w:val="GOSTTablenorm"/>
            </w:pPr>
            <w:r w:rsidRPr="0047330C">
              <w:rPr>
                <w:lang w:eastAsia="en-US"/>
              </w:rPr>
              <w:t>Указывается</w:t>
            </w:r>
            <w:r w:rsidRPr="0047330C">
              <w:t xml:space="preserve"> краткое наименование</w:t>
            </w:r>
          </w:p>
        </w:tc>
      </w:tr>
      <w:tr w:rsidR="00B57A7F" w:rsidRPr="0047330C" w14:paraId="537E1D23" w14:textId="77777777" w:rsidTr="0090609D">
        <w:trPr>
          <w:trHeight w:val="20"/>
        </w:trPr>
        <w:tc>
          <w:tcPr>
            <w:tcW w:w="9345" w:type="dxa"/>
            <w:gridSpan w:val="6"/>
          </w:tcPr>
          <w:p w14:paraId="072FE558" w14:textId="77777777" w:rsidR="00B57A7F" w:rsidRPr="0047330C" w:rsidRDefault="00B57A7F" w:rsidP="0090609D">
            <w:pPr>
              <w:pStyle w:val="GOSTTablenorm"/>
              <w:rPr>
                <w:b/>
              </w:rPr>
            </w:pPr>
            <w:r w:rsidRPr="0047330C">
              <w:rPr>
                <w:b/>
              </w:rPr>
              <w:t>Единица измерения</w:t>
            </w:r>
          </w:p>
        </w:tc>
      </w:tr>
      <w:tr w:rsidR="00B57A7F" w:rsidRPr="0047330C" w14:paraId="19B72395" w14:textId="77777777" w:rsidTr="0090609D">
        <w:trPr>
          <w:trHeight w:val="20"/>
        </w:trPr>
        <w:tc>
          <w:tcPr>
            <w:tcW w:w="1641" w:type="dxa"/>
          </w:tcPr>
          <w:p w14:paraId="28309C16" w14:textId="77777777" w:rsidR="00B57A7F" w:rsidRPr="0047330C" w:rsidRDefault="00B57A7F" w:rsidP="0090609D">
            <w:pPr>
              <w:pStyle w:val="GOSTTablenorm"/>
            </w:pPr>
            <w:r w:rsidRPr="0047330C">
              <w:t>Код по ОКЕИ</w:t>
            </w:r>
          </w:p>
        </w:tc>
        <w:tc>
          <w:tcPr>
            <w:tcW w:w="1639" w:type="dxa"/>
          </w:tcPr>
          <w:p w14:paraId="6BE0BFB2" w14:textId="77777777" w:rsidR="00B57A7F" w:rsidRPr="0047330C" w:rsidRDefault="00B57A7F" w:rsidP="0090609D">
            <w:pPr>
              <w:pStyle w:val="GOSTTablenorm"/>
            </w:pPr>
            <w:r w:rsidRPr="0047330C">
              <w:t>OKEICode</w:t>
            </w:r>
          </w:p>
        </w:tc>
        <w:tc>
          <w:tcPr>
            <w:tcW w:w="548" w:type="dxa"/>
          </w:tcPr>
          <w:p w14:paraId="28270959" w14:textId="77777777" w:rsidR="00B57A7F" w:rsidRPr="0047330C" w:rsidRDefault="00B57A7F" w:rsidP="0090609D">
            <w:pPr>
              <w:pStyle w:val="GOSTTablenorm"/>
              <w:rPr>
                <w:lang w:eastAsia="en-US"/>
              </w:rPr>
            </w:pPr>
            <w:r w:rsidRPr="0047330C">
              <w:t>П</w:t>
            </w:r>
          </w:p>
        </w:tc>
        <w:tc>
          <w:tcPr>
            <w:tcW w:w="1094" w:type="dxa"/>
          </w:tcPr>
          <w:p w14:paraId="7C9E7491" w14:textId="55326790" w:rsidR="00B57A7F" w:rsidRPr="0047330C" w:rsidRDefault="00B57A7F" w:rsidP="0090609D">
            <w:pPr>
              <w:pStyle w:val="GOSTTablenorm"/>
            </w:pPr>
            <w:r w:rsidRPr="0047330C">
              <w:t>Т(</w:t>
            </w:r>
            <w:r w:rsidR="00A5353C" w:rsidRPr="0047330C">
              <w:t>3</w:t>
            </w:r>
            <w:r w:rsidRPr="0047330C">
              <w:t>)</w:t>
            </w:r>
            <w:r w:rsidR="00A5353C" w:rsidRPr="0047330C">
              <w:t>/ Т(4)</w:t>
            </w:r>
          </w:p>
        </w:tc>
        <w:tc>
          <w:tcPr>
            <w:tcW w:w="548" w:type="dxa"/>
          </w:tcPr>
          <w:p w14:paraId="65EAEBB0" w14:textId="75940D4B" w:rsidR="00B57A7F" w:rsidRPr="0047330C" w:rsidRDefault="00882E10" w:rsidP="0090609D">
            <w:pPr>
              <w:pStyle w:val="GOSTTablenorm"/>
            </w:pPr>
            <w:r w:rsidRPr="0047330C">
              <w:t>О</w:t>
            </w:r>
          </w:p>
        </w:tc>
        <w:tc>
          <w:tcPr>
            <w:tcW w:w="3875" w:type="dxa"/>
          </w:tcPr>
          <w:p w14:paraId="0060B973" w14:textId="7FDEF4E3" w:rsidR="00125015" w:rsidRPr="0047330C" w:rsidRDefault="00B57A7F">
            <w:pPr>
              <w:pStyle w:val="GOSTTablenorm"/>
            </w:pPr>
            <w:r w:rsidRPr="0047330C">
              <w:rPr>
                <w:lang w:eastAsia="en-US"/>
              </w:rPr>
              <w:t>Указывается</w:t>
            </w:r>
            <w:r w:rsidRPr="0047330C">
              <w:t xml:space="preserve"> код по ОКЕИ</w:t>
            </w:r>
          </w:p>
        </w:tc>
      </w:tr>
      <w:tr w:rsidR="00B57A7F" w:rsidRPr="0047330C" w14:paraId="1C5FB453" w14:textId="77777777" w:rsidTr="0090609D">
        <w:trPr>
          <w:trHeight w:val="20"/>
        </w:trPr>
        <w:tc>
          <w:tcPr>
            <w:tcW w:w="1641" w:type="dxa"/>
          </w:tcPr>
          <w:p w14:paraId="21DCC474" w14:textId="77777777" w:rsidR="00B57A7F" w:rsidRPr="0047330C" w:rsidRDefault="00B57A7F" w:rsidP="0090609D">
            <w:pPr>
              <w:pStyle w:val="GOSTTablenorm"/>
            </w:pPr>
            <w:r w:rsidRPr="0047330C">
              <w:t>Условное обозначение (национальное)</w:t>
            </w:r>
          </w:p>
        </w:tc>
        <w:tc>
          <w:tcPr>
            <w:tcW w:w="1639" w:type="dxa"/>
          </w:tcPr>
          <w:p w14:paraId="2D695643" w14:textId="77777777" w:rsidR="00B57A7F" w:rsidRPr="0047330C" w:rsidRDefault="00B57A7F" w:rsidP="0090609D">
            <w:pPr>
              <w:pStyle w:val="GOSTTablenorm"/>
            </w:pPr>
            <w:r w:rsidRPr="0047330C">
              <w:t>OKEILocalSymbol</w:t>
            </w:r>
          </w:p>
        </w:tc>
        <w:tc>
          <w:tcPr>
            <w:tcW w:w="548" w:type="dxa"/>
          </w:tcPr>
          <w:p w14:paraId="3D1F1644" w14:textId="77777777" w:rsidR="00B57A7F" w:rsidRPr="0047330C" w:rsidRDefault="00B57A7F" w:rsidP="0090609D">
            <w:pPr>
              <w:pStyle w:val="GOSTTablenorm"/>
              <w:rPr>
                <w:lang w:eastAsia="en-US"/>
              </w:rPr>
            </w:pPr>
            <w:r w:rsidRPr="0047330C">
              <w:t>П</w:t>
            </w:r>
          </w:p>
        </w:tc>
        <w:tc>
          <w:tcPr>
            <w:tcW w:w="1094" w:type="dxa"/>
          </w:tcPr>
          <w:p w14:paraId="6CA604F1" w14:textId="27659F14" w:rsidR="00B57A7F" w:rsidRPr="0047330C" w:rsidRDefault="00B57A7F" w:rsidP="008F4B40">
            <w:pPr>
              <w:pStyle w:val="GOSTTablenorm"/>
            </w:pPr>
            <w:r w:rsidRPr="0047330C">
              <w:t>Т(1-50)</w:t>
            </w:r>
          </w:p>
        </w:tc>
        <w:tc>
          <w:tcPr>
            <w:tcW w:w="548" w:type="dxa"/>
          </w:tcPr>
          <w:p w14:paraId="38189460" w14:textId="00948A6D" w:rsidR="00B57A7F" w:rsidRPr="0047330C" w:rsidRDefault="00882E10" w:rsidP="0090609D">
            <w:pPr>
              <w:pStyle w:val="GOSTTablenorm"/>
            </w:pPr>
            <w:r w:rsidRPr="0047330C">
              <w:t>О</w:t>
            </w:r>
          </w:p>
        </w:tc>
        <w:tc>
          <w:tcPr>
            <w:tcW w:w="3875" w:type="dxa"/>
          </w:tcPr>
          <w:p w14:paraId="22010669" w14:textId="18AE0175" w:rsidR="00125015" w:rsidRPr="0047330C" w:rsidRDefault="00B57A7F">
            <w:pPr>
              <w:pStyle w:val="GOSTTablenorm"/>
            </w:pPr>
            <w:r w:rsidRPr="0047330C">
              <w:rPr>
                <w:lang w:eastAsia="en-US"/>
              </w:rPr>
              <w:t>Указывается</w:t>
            </w:r>
            <w:r w:rsidRPr="0047330C">
              <w:t xml:space="preserve"> условное обозначение (национальное)</w:t>
            </w:r>
          </w:p>
        </w:tc>
      </w:tr>
      <w:tr w:rsidR="00B57A7F" w:rsidRPr="0047330C" w14:paraId="50C6285A" w14:textId="77777777" w:rsidTr="0090609D">
        <w:trPr>
          <w:trHeight w:val="20"/>
        </w:trPr>
        <w:tc>
          <w:tcPr>
            <w:tcW w:w="1641" w:type="dxa"/>
          </w:tcPr>
          <w:p w14:paraId="1E95A740" w14:textId="77777777" w:rsidR="00B57A7F" w:rsidRPr="0047330C" w:rsidRDefault="00B57A7F" w:rsidP="0090609D">
            <w:pPr>
              <w:pStyle w:val="GOSTTablenorm"/>
            </w:pPr>
            <w:r w:rsidRPr="0047330C">
              <w:t>Количество (объем)</w:t>
            </w:r>
          </w:p>
        </w:tc>
        <w:tc>
          <w:tcPr>
            <w:tcW w:w="1639" w:type="dxa"/>
          </w:tcPr>
          <w:p w14:paraId="6E3E0695" w14:textId="77777777" w:rsidR="00B57A7F" w:rsidRPr="0047330C" w:rsidRDefault="00B57A7F" w:rsidP="0090609D">
            <w:pPr>
              <w:pStyle w:val="GOSTTablenorm"/>
            </w:pPr>
            <w:r w:rsidRPr="0047330C">
              <w:t>Count</w:t>
            </w:r>
          </w:p>
        </w:tc>
        <w:tc>
          <w:tcPr>
            <w:tcW w:w="548" w:type="dxa"/>
          </w:tcPr>
          <w:p w14:paraId="5C8F7524" w14:textId="77777777" w:rsidR="00B57A7F" w:rsidRPr="0047330C" w:rsidRDefault="00B57A7F" w:rsidP="0090609D">
            <w:pPr>
              <w:pStyle w:val="GOSTTablenorm"/>
              <w:rPr>
                <w:lang w:eastAsia="en-US"/>
              </w:rPr>
            </w:pPr>
            <w:r w:rsidRPr="0047330C">
              <w:rPr>
                <w:lang w:eastAsia="en-US"/>
              </w:rPr>
              <w:t>П</w:t>
            </w:r>
          </w:p>
        </w:tc>
        <w:tc>
          <w:tcPr>
            <w:tcW w:w="1094" w:type="dxa"/>
          </w:tcPr>
          <w:p w14:paraId="068DDF64" w14:textId="0914DDCE" w:rsidR="00B57A7F" w:rsidRPr="0047330C" w:rsidRDefault="00B57A7F" w:rsidP="007635EB">
            <w:pPr>
              <w:pStyle w:val="GOSTTablenorm"/>
              <w:rPr>
                <w:lang w:val="en-US"/>
              </w:rPr>
            </w:pPr>
            <w:r w:rsidRPr="0047330C">
              <w:rPr>
                <w:lang w:val="en-US"/>
              </w:rPr>
              <w:t>N(2</w:t>
            </w:r>
            <w:r w:rsidR="009F6044" w:rsidRPr="0047330C">
              <w:t>9</w:t>
            </w:r>
            <w:r w:rsidRPr="0047330C">
              <w:rPr>
                <w:lang w:val="en-US"/>
              </w:rPr>
              <w:t>.</w:t>
            </w:r>
            <w:r w:rsidR="009F6044" w:rsidRPr="0047330C">
              <w:t>11</w:t>
            </w:r>
            <w:r w:rsidRPr="0047330C">
              <w:rPr>
                <w:lang w:val="en-US"/>
              </w:rPr>
              <w:t>)</w:t>
            </w:r>
          </w:p>
        </w:tc>
        <w:tc>
          <w:tcPr>
            <w:tcW w:w="548" w:type="dxa"/>
          </w:tcPr>
          <w:p w14:paraId="0BBFB5BB" w14:textId="008DED4C" w:rsidR="00B57A7F" w:rsidRPr="0047330C" w:rsidRDefault="00882E10" w:rsidP="0090609D">
            <w:pPr>
              <w:pStyle w:val="GOSTTablenorm"/>
            </w:pPr>
            <w:r w:rsidRPr="0047330C">
              <w:t>О</w:t>
            </w:r>
          </w:p>
        </w:tc>
        <w:tc>
          <w:tcPr>
            <w:tcW w:w="3875" w:type="dxa"/>
          </w:tcPr>
          <w:p w14:paraId="54AB7577" w14:textId="087E873B" w:rsidR="00125015" w:rsidRPr="0047330C" w:rsidRDefault="00B57A7F">
            <w:pPr>
              <w:pStyle w:val="GOSTTablenorm"/>
            </w:pPr>
            <w:r w:rsidRPr="0047330C">
              <w:rPr>
                <w:lang w:eastAsia="en-US"/>
              </w:rPr>
              <w:t>Указывается</w:t>
            </w:r>
            <w:r w:rsidRPr="0047330C">
              <w:t xml:space="preserve"> количество (объем)</w:t>
            </w:r>
          </w:p>
        </w:tc>
      </w:tr>
      <w:tr w:rsidR="00B57A7F" w:rsidRPr="0047330C" w14:paraId="5E056A01" w14:textId="77777777" w:rsidTr="0090609D">
        <w:trPr>
          <w:trHeight w:val="20"/>
        </w:trPr>
        <w:tc>
          <w:tcPr>
            <w:tcW w:w="1641" w:type="dxa"/>
          </w:tcPr>
          <w:p w14:paraId="5D06E188" w14:textId="77777777" w:rsidR="00B57A7F" w:rsidRPr="0047330C" w:rsidRDefault="00B57A7F" w:rsidP="0090609D">
            <w:pPr>
              <w:pStyle w:val="GOSTTablenorm"/>
            </w:pPr>
            <w:r w:rsidRPr="0047330C">
              <w:t>Цена (тариф) за единицу измерения</w:t>
            </w:r>
          </w:p>
        </w:tc>
        <w:tc>
          <w:tcPr>
            <w:tcW w:w="1639" w:type="dxa"/>
          </w:tcPr>
          <w:p w14:paraId="6C06FA44" w14:textId="77777777" w:rsidR="00B57A7F" w:rsidRPr="0047330C" w:rsidRDefault="00B57A7F" w:rsidP="0090609D">
            <w:pPr>
              <w:pStyle w:val="GOSTTablenorm"/>
            </w:pPr>
            <w:r w:rsidRPr="0047330C">
              <w:t>PriceUnit</w:t>
            </w:r>
          </w:p>
        </w:tc>
        <w:tc>
          <w:tcPr>
            <w:tcW w:w="548" w:type="dxa"/>
          </w:tcPr>
          <w:p w14:paraId="62BBF711" w14:textId="77777777" w:rsidR="00B57A7F" w:rsidRPr="0047330C" w:rsidRDefault="00B57A7F" w:rsidP="0090609D">
            <w:pPr>
              <w:pStyle w:val="GOSTTablenorm"/>
              <w:rPr>
                <w:lang w:eastAsia="en-US"/>
              </w:rPr>
            </w:pPr>
            <w:r w:rsidRPr="0047330C">
              <w:rPr>
                <w:lang w:eastAsia="en-US"/>
              </w:rPr>
              <w:t>П</w:t>
            </w:r>
          </w:p>
        </w:tc>
        <w:tc>
          <w:tcPr>
            <w:tcW w:w="1094" w:type="dxa"/>
          </w:tcPr>
          <w:p w14:paraId="60022476" w14:textId="719907CA" w:rsidR="00B57A7F" w:rsidRPr="0047330C" w:rsidRDefault="00B57A7F" w:rsidP="007635EB">
            <w:pPr>
              <w:pStyle w:val="GOSTTablenorm"/>
            </w:pPr>
            <w:r w:rsidRPr="0047330C">
              <w:rPr>
                <w:lang w:val="en-US"/>
              </w:rPr>
              <w:t>N(2</w:t>
            </w:r>
            <w:r w:rsidR="009F6044" w:rsidRPr="0047330C">
              <w:t>9</w:t>
            </w:r>
            <w:r w:rsidRPr="0047330C">
              <w:rPr>
                <w:lang w:val="en-US"/>
              </w:rPr>
              <w:t>.</w:t>
            </w:r>
            <w:r w:rsidR="009F6044" w:rsidRPr="0047330C">
              <w:t>11</w:t>
            </w:r>
            <w:r w:rsidRPr="0047330C">
              <w:rPr>
                <w:lang w:val="en-US"/>
              </w:rPr>
              <w:t>)</w:t>
            </w:r>
          </w:p>
        </w:tc>
        <w:tc>
          <w:tcPr>
            <w:tcW w:w="548" w:type="dxa"/>
          </w:tcPr>
          <w:p w14:paraId="4D3DA22D" w14:textId="16CCC4C0" w:rsidR="00B57A7F" w:rsidRPr="0047330C" w:rsidRDefault="00882E10" w:rsidP="0090609D">
            <w:pPr>
              <w:pStyle w:val="GOSTTablenorm"/>
            </w:pPr>
            <w:r w:rsidRPr="0047330C">
              <w:t>О</w:t>
            </w:r>
          </w:p>
        </w:tc>
        <w:tc>
          <w:tcPr>
            <w:tcW w:w="3875" w:type="dxa"/>
          </w:tcPr>
          <w:p w14:paraId="508373FC" w14:textId="15A1A3E6" w:rsidR="00125015" w:rsidRPr="0047330C" w:rsidRDefault="00B57A7F">
            <w:pPr>
              <w:pStyle w:val="GOSTTablenorm"/>
            </w:pPr>
            <w:r w:rsidRPr="0047330C">
              <w:rPr>
                <w:lang w:eastAsia="en-US"/>
              </w:rPr>
              <w:t>Указывается</w:t>
            </w:r>
            <w:r w:rsidRPr="0047330C">
              <w:t xml:space="preserve"> цена (тариф) за единицу измерения</w:t>
            </w:r>
          </w:p>
        </w:tc>
      </w:tr>
      <w:tr w:rsidR="00B57A7F" w:rsidRPr="0047330C" w14:paraId="44739FC2" w14:textId="77777777" w:rsidTr="0090609D">
        <w:trPr>
          <w:trHeight w:val="20"/>
        </w:trPr>
        <w:tc>
          <w:tcPr>
            <w:tcW w:w="1641" w:type="dxa"/>
          </w:tcPr>
          <w:p w14:paraId="10C091F1" w14:textId="77777777" w:rsidR="00B57A7F" w:rsidRPr="0047330C" w:rsidRDefault="00B57A7F" w:rsidP="0090609D">
            <w:pPr>
              <w:pStyle w:val="GOSTTablenorm"/>
            </w:pPr>
            <w:r w:rsidRPr="0047330C">
              <w:t>Стоимость товаров (работ, услуг), без НДС</w:t>
            </w:r>
          </w:p>
        </w:tc>
        <w:tc>
          <w:tcPr>
            <w:tcW w:w="1639" w:type="dxa"/>
          </w:tcPr>
          <w:p w14:paraId="46AB7B67" w14:textId="77777777" w:rsidR="00B57A7F" w:rsidRPr="0047330C" w:rsidRDefault="00B57A7F" w:rsidP="0090609D">
            <w:pPr>
              <w:pStyle w:val="GOSTTablenorm"/>
            </w:pPr>
            <w:r w:rsidRPr="0047330C">
              <w:t>ProductCostNDSExcl</w:t>
            </w:r>
          </w:p>
        </w:tc>
        <w:tc>
          <w:tcPr>
            <w:tcW w:w="548" w:type="dxa"/>
          </w:tcPr>
          <w:p w14:paraId="3BAA08BE" w14:textId="77777777" w:rsidR="00B57A7F" w:rsidRPr="0047330C" w:rsidRDefault="00B57A7F" w:rsidP="0090609D">
            <w:pPr>
              <w:pStyle w:val="GOSTTablenorm"/>
              <w:rPr>
                <w:lang w:eastAsia="en-US"/>
              </w:rPr>
            </w:pPr>
            <w:r w:rsidRPr="0047330C">
              <w:rPr>
                <w:lang w:eastAsia="en-US"/>
              </w:rPr>
              <w:t>П</w:t>
            </w:r>
          </w:p>
        </w:tc>
        <w:tc>
          <w:tcPr>
            <w:tcW w:w="1094" w:type="dxa"/>
          </w:tcPr>
          <w:p w14:paraId="051E3133" w14:textId="77777777" w:rsidR="00B57A7F" w:rsidRPr="0047330C" w:rsidRDefault="00B57A7F" w:rsidP="0090609D">
            <w:pPr>
              <w:pStyle w:val="GOSTTablenorm"/>
            </w:pPr>
            <w:r w:rsidRPr="0047330C">
              <w:rPr>
                <w:lang w:val="en-US"/>
              </w:rPr>
              <w:t>N(20.2)</w:t>
            </w:r>
          </w:p>
        </w:tc>
        <w:tc>
          <w:tcPr>
            <w:tcW w:w="548" w:type="dxa"/>
          </w:tcPr>
          <w:p w14:paraId="725232A3" w14:textId="75195B6F" w:rsidR="00B57A7F" w:rsidRPr="0047330C" w:rsidRDefault="00882E10" w:rsidP="0090609D">
            <w:pPr>
              <w:pStyle w:val="GOSTTablenorm"/>
            </w:pPr>
            <w:r w:rsidRPr="0047330C">
              <w:t>О</w:t>
            </w:r>
          </w:p>
        </w:tc>
        <w:tc>
          <w:tcPr>
            <w:tcW w:w="3875" w:type="dxa"/>
          </w:tcPr>
          <w:p w14:paraId="566D917F" w14:textId="36BB3720" w:rsidR="00125015" w:rsidRPr="0047330C" w:rsidRDefault="00B57A7F">
            <w:pPr>
              <w:pStyle w:val="GOSTTablenorm"/>
            </w:pPr>
            <w:r w:rsidRPr="0047330C">
              <w:rPr>
                <w:lang w:eastAsia="en-US"/>
              </w:rPr>
              <w:t>Указывается</w:t>
            </w:r>
            <w:r w:rsidRPr="0047330C">
              <w:t xml:space="preserve"> стоимость товаров (работ, услуг), без НДС</w:t>
            </w:r>
          </w:p>
        </w:tc>
      </w:tr>
      <w:tr w:rsidR="00B57A7F" w:rsidRPr="0047330C" w14:paraId="55415CB0" w14:textId="77777777" w:rsidTr="0090609D">
        <w:trPr>
          <w:trHeight w:val="20"/>
        </w:trPr>
        <w:tc>
          <w:tcPr>
            <w:tcW w:w="1641" w:type="dxa"/>
          </w:tcPr>
          <w:p w14:paraId="22C4C186" w14:textId="77777777" w:rsidR="00B57A7F" w:rsidRPr="0047330C" w:rsidRDefault="00B57A7F" w:rsidP="0090609D">
            <w:pPr>
              <w:pStyle w:val="GOSTTablenorm"/>
            </w:pPr>
            <w:r w:rsidRPr="0047330C">
              <w:lastRenderedPageBreak/>
              <w:t>Ставка НДС</w:t>
            </w:r>
          </w:p>
        </w:tc>
        <w:tc>
          <w:tcPr>
            <w:tcW w:w="1639" w:type="dxa"/>
          </w:tcPr>
          <w:p w14:paraId="714108AB" w14:textId="77777777" w:rsidR="00B57A7F" w:rsidRPr="0047330C" w:rsidRDefault="00B57A7F" w:rsidP="0090609D">
            <w:pPr>
              <w:pStyle w:val="GOSTTablenorm"/>
            </w:pPr>
            <w:r w:rsidRPr="0047330C">
              <w:t>NDSRate</w:t>
            </w:r>
          </w:p>
        </w:tc>
        <w:tc>
          <w:tcPr>
            <w:tcW w:w="548" w:type="dxa"/>
          </w:tcPr>
          <w:p w14:paraId="66F683E7" w14:textId="77777777" w:rsidR="00B57A7F" w:rsidRPr="0047330C" w:rsidRDefault="00B57A7F" w:rsidP="0090609D">
            <w:pPr>
              <w:pStyle w:val="GOSTTablenorm"/>
              <w:rPr>
                <w:lang w:eastAsia="en-US"/>
              </w:rPr>
            </w:pPr>
            <w:r w:rsidRPr="0047330C">
              <w:rPr>
                <w:lang w:eastAsia="en-US"/>
              </w:rPr>
              <w:t>П</w:t>
            </w:r>
          </w:p>
        </w:tc>
        <w:tc>
          <w:tcPr>
            <w:tcW w:w="1094" w:type="dxa"/>
          </w:tcPr>
          <w:p w14:paraId="1A2F1175" w14:textId="77777777" w:rsidR="00B57A7F" w:rsidRPr="0047330C" w:rsidRDefault="00B57A7F" w:rsidP="0090609D">
            <w:pPr>
              <w:pStyle w:val="GOSTTablenorm"/>
            </w:pPr>
            <w:r w:rsidRPr="0047330C">
              <w:rPr>
                <w:lang w:val="en-US"/>
              </w:rPr>
              <w:t>N(20.2)</w:t>
            </w:r>
          </w:p>
        </w:tc>
        <w:tc>
          <w:tcPr>
            <w:tcW w:w="548" w:type="dxa"/>
          </w:tcPr>
          <w:p w14:paraId="1ABD757F" w14:textId="473E9C0B" w:rsidR="00B57A7F" w:rsidRPr="0047330C" w:rsidRDefault="00882E10" w:rsidP="0090609D">
            <w:pPr>
              <w:pStyle w:val="GOSTTablenorm"/>
            </w:pPr>
            <w:r w:rsidRPr="0047330C">
              <w:t>О</w:t>
            </w:r>
          </w:p>
        </w:tc>
        <w:tc>
          <w:tcPr>
            <w:tcW w:w="3875" w:type="dxa"/>
          </w:tcPr>
          <w:p w14:paraId="71514141" w14:textId="687E7BB1" w:rsidR="00125015" w:rsidRPr="0047330C" w:rsidRDefault="00B57A7F">
            <w:pPr>
              <w:pStyle w:val="GOSTTablenorm"/>
            </w:pPr>
            <w:r w:rsidRPr="0047330C">
              <w:rPr>
                <w:lang w:eastAsia="en-US"/>
              </w:rPr>
              <w:t>Указывается</w:t>
            </w:r>
            <w:r w:rsidRPr="0047330C">
              <w:t xml:space="preserve"> ставка НДС</w:t>
            </w:r>
          </w:p>
        </w:tc>
      </w:tr>
      <w:tr w:rsidR="00B57A7F" w:rsidRPr="0047330C" w14:paraId="395B02A1" w14:textId="77777777" w:rsidTr="0090609D">
        <w:trPr>
          <w:trHeight w:val="20"/>
        </w:trPr>
        <w:tc>
          <w:tcPr>
            <w:tcW w:w="1641" w:type="dxa"/>
          </w:tcPr>
          <w:p w14:paraId="478DB25D" w14:textId="77777777" w:rsidR="00B57A7F" w:rsidRPr="0047330C" w:rsidRDefault="00B57A7F" w:rsidP="0090609D">
            <w:pPr>
              <w:pStyle w:val="GOSTTablenorm"/>
            </w:pPr>
            <w:r w:rsidRPr="0047330C">
              <w:t>Сумма НДС, предъявляемая покупателю</w:t>
            </w:r>
          </w:p>
        </w:tc>
        <w:tc>
          <w:tcPr>
            <w:tcW w:w="1639" w:type="dxa"/>
          </w:tcPr>
          <w:p w14:paraId="22007F3D" w14:textId="77777777" w:rsidR="00B57A7F" w:rsidRPr="0047330C" w:rsidRDefault="00B57A7F" w:rsidP="0090609D">
            <w:pPr>
              <w:pStyle w:val="GOSTTablenorm"/>
            </w:pPr>
            <w:r w:rsidRPr="0047330C">
              <w:t>NDSSumForBuyer</w:t>
            </w:r>
          </w:p>
        </w:tc>
        <w:tc>
          <w:tcPr>
            <w:tcW w:w="548" w:type="dxa"/>
          </w:tcPr>
          <w:p w14:paraId="081E1EC1" w14:textId="77777777" w:rsidR="00B57A7F" w:rsidRPr="0047330C" w:rsidRDefault="00B57A7F" w:rsidP="0090609D">
            <w:pPr>
              <w:pStyle w:val="GOSTTablenorm"/>
              <w:rPr>
                <w:lang w:eastAsia="en-US"/>
              </w:rPr>
            </w:pPr>
            <w:r w:rsidRPr="0047330C">
              <w:rPr>
                <w:lang w:eastAsia="en-US"/>
              </w:rPr>
              <w:t>П</w:t>
            </w:r>
          </w:p>
        </w:tc>
        <w:tc>
          <w:tcPr>
            <w:tcW w:w="1094" w:type="dxa"/>
          </w:tcPr>
          <w:p w14:paraId="068E928E" w14:textId="77777777" w:rsidR="00B57A7F" w:rsidRPr="0047330C" w:rsidRDefault="00B57A7F" w:rsidP="0090609D">
            <w:pPr>
              <w:pStyle w:val="GOSTTablenorm"/>
            </w:pPr>
            <w:r w:rsidRPr="0047330C">
              <w:rPr>
                <w:lang w:val="en-US"/>
              </w:rPr>
              <w:t>N(20.2)</w:t>
            </w:r>
          </w:p>
        </w:tc>
        <w:tc>
          <w:tcPr>
            <w:tcW w:w="548" w:type="dxa"/>
          </w:tcPr>
          <w:p w14:paraId="26990D28" w14:textId="575C1AC1" w:rsidR="00B57A7F" w:rsidRPr="0047330C" w:rsidRDefault="00882E10" w:rsidP="0090609D">
            <w:pPr>
              <w:pStyle w:val="GOSTTablenorm"/>
            </w:pPr>
            <w:r w:rsidRPr="0047330C">
              <w:t>О</w:t>
            </w:r>
          </w:p>
        </w:tc>
        <w:tc>
          <w:tcPr>
            <w:tcW w:w="3875" w:type="dxa"/>
          </w:tcPr>
          <w:p w14:paraId="589A7A84" w14:textId="1D16EBD5" w:rsidR="00125015" w:rsidRPr="0047330C" w:rsidRDefault="00B57A7F">
            <w:pPr>
              <w:pStyle w:val="GOSTTablenorm"/>
            </w:pPr>
            <w:r w:rsidRPr="0047330C">
              <w:rPr>
                <w:lang w:eastAsia="en-US"/>
              </w:rPr>
              <w:t>Указывается</w:t>
            </w:r>
            <w:r w:rsidRPr="0047330C">
              <w:t xml:space="preserve"> сумма НДС, предъявляемая покупателю</w:t>
            </w:r>
          </w:p>
        </w:tc>
      </w:tr>
      <w:tr w:rsidR="00B57A7F" w:rsidRPr="0047330C" w14:paraId="1CE26834" w14:textId="77777777" w:rsidTr="0090609D">
        <w:trPr>
          <w:trHeight w:val="20"/>
        </w:trPr>
        <w:tc>
          <w:tcPr>
            <w:tcW w:w="1641" w:type="dxa"/>
          </w:tcPr>
          <w:p w14:paraId="7380AACF" w14:textId="77777777" w:rsidR="00B57A7F" w:rsidRPr="0047330C" w:rsidRDefault="00B57A7F" w:rsidP="0090609D">
            <w:pPr>
              <w:pStyle w:val="GOSTTablenorm"/>
            </w:pPr>
            <w:r w:rsidRPr="0047330C">
              <w:t>Стоимость товаров (работ, услуг), с НДС</w:t>
            </w:r>
          </w:p>
        </w:tc>
        <w:tc>
          <w:tcPr>
            <w:tcW w:w="1639" w:type="dxa"/>
          </w:tcPr>
          <w:p w14:paraId="2A25BC9D" w14:textId="77777777" w:rsidR="00B57A7F" w:rsidRPr="0047330C" w:rsidRDefault="00B57A7F" w:rsidP="0090609D">
            <w:pPr>
              <w:pStyle w:val="GOSTTablenorm"/>
            </w:pPr>
            <w:r w:rsidRPr="0047330C">
              <w:t>ProductCostNDSIncl</w:t>
            </w:r>
          </w:p>
        </w:tc>
        <w:tc>
          <w:tcPr>
            <w:tcW w:w="548" w:type="dxa"/>
          </w:tcPr>
          <w:p w14:paraId="04C19ECB" w14:textId="77777777" w:rsidR="00B57A7F" w:rsidRPr="0047330C" w:rsidRDefault="00B57A7F" w:rsidP="0090609D">
            <w:pPr>
              <w:pStyle w:val="GOSTTablenorm"/>
              <w:rPr>
                <w:lang w:eastAsia="en-US"/>
              </w:rPr>
            </w:pPr>
            <w:r w:rsidRPr="0047330C">
              <w:rPr>
                <w:lang w:eastAsia="en-US"/>
              </w:rPr>
              <w:t>П</w:t>
            </w:r>
          </w:p>
        </w:tc>
        <w:tc>
          <w:tcPr>
            <w:tcW w:w="1094" w:type="dxa"/>
          </w:tcPr>
          <w:p w14:paraId="12F5775D" w14:textId="77777777" w:rsidR="00B57A7F" w:rsidRPr="0047330C" w:rsidRDefault="00B57A7F" w:rsidP="0090609D">
            <w:pPr>
              <w:pStyle w:val="GOSTTablenorm"/>
            </w:pPr>
            <w:r w:rsidRPr="0047330C">
              <w:rPr>
                <w:lang w:val="en-US"/>
              </w:rPr>
              <w:t>N(20.2)</w:t>
            </w:r>
          </w:p>
        </w:tc>
        <w:tc>
          <w:tcPr>
            <w:tcW w:w="548" w:type="dxa"/>
          </w:tcPr>
          <w:p w14:paraId="6DF0E54D" w14:textId="13621AB5" w:rsidR="00B57A7F" w:rsidRPr="0047330C" w:rsidRDefault="00882E10" w:rsidP="0090609D">
            <w:pPr>
              <w:pStyle w:val="GOSTTablenorm"/>
            </w:pPr>
            <w:r w:rsidRPr="0047330C">
              <w:t>О</w:t>
            </w:r>
          </w:p>
        </w:tc>
        <w:tc>
          <w:tcPr>
            <w:tcW w:w="3875" w:type="dxa"/>
          </w:tcPr>
          <w:p w14:paraId="4D99B5DB" w14:textId="1DE927FE" w:rsidR="00125015" w:rsidRPr="0047330C" w:rsidRDefault="00B57A7F">
            <w:pPr>
              <w:pStyle w:val="GOSTTablenorm"/>
            </w:pPr>
            <w:r w:rsidRPr="0047330C">
              <w:rPr>
                <w:lang w:eastAsia="en-US"/>
              </w:rPr>
              <w:t>Указывается</w:t>
            </w:r>
            <w:r w:rsidRPr="0047330C">
              <w:t xml:space="preserve"> стоимость товаров (работ, услуг), с НДС</w:t>
            </w:r>
          </w:p>
        </w:tc>
      </w:tr>
      <w:tr w:rsidR="00B57A7F" w:rsidRPr="0047330C" w14:paraId="3588B815" w14:textId="77777777" w:rsidTr="0090609D">
        <w:trPr>
          <w:trHeight w:val="20"/>
        </w:trPr>
        <w:tc>
          <w:tcPr>
            <w:tcW w:w="1641" w:type="dxa"/>
          </w:tcPr>
          <w:p w14:paraId="34C45DF8" w14:textId="77777777" w:rsidR="00B57A7F" w:rsidRPr="0047330C" w:rsidRDefault="00B57A7F" w:rsidP="0090609D">
            <w:pPr>
              <w:pStyle w:val="GOSTTablenorm"/>
            </w:pPr>
            <w:r w:rsidRPr="0047330C">
              <w:t>Регистрационный номер декларации на товары / регистрационный номер партии товара, подлежащего прослеживаемости</w:t>
            </w:r>
          </w:p>
        </w:tc>
        <w:tc>
          <w:tcPr>
            <w:tcW w:w="1639" w:type="dxa"/>
          </w:tcPr>
          <w:p w14:paraId="6C55CD15" w14:textId="77777777" w:rsidR="00B57A7F" w:rsidRPr="0047330C" w:rsidRDefault="00B57A7F" w:rsidP="0090609D">
            <w:pPr>
              <w:pStyle w:val="GOSTTablenorm"/>
            </w:pPr>
            <w:r w:rsidRPr="0047330C">
              <w:t>DeclarRegNum</w:t>
            </w:r>
          </w:p>
        </w:tc>
        <w:tc>
          <w:tcPr>
            <w:tcW w:w="548" w:type="dxa"/>
          </w:tcPr>
          <w:p w14:paraId="32A97E3D" w14:textId="77777777" w:rsidR="00B57A7F" w:rsidRPr="0047330C" w:rsidRDefault="00B57A7F" w:rsidP="0090609D">
            <w:pPr>
              <w:pStyle w:val="GOSTTablenorm"/>
              <w:rPr>
                <w:lang w:eastAsia="en-US"/>
              </w:rPr>
            </w:pPr>
            <w:r w:rsidRPr="0047330C">
              <w:t>П</w:t>
            </w:r>
          </w:p>
        </w:tc>
        <w:tc>
          <w:tcPr>
            <w:tcW w:w="1094" w:type="dxa"/>
          </w:tcPr>
          <w:p w14:paraId="2B5CBB4F" w14:textId="77777777" w:rsidR="00B57A7F" w:rsidRPr="0047330C" w:rsidRDefault="00B57A7F" w:rsidP="0090609D">
            <w:pPr>
              <w:pStyle w:val="GOSTTablenorm"/>
            </w:pPr>
            <w:r w:rsidRPr="0047330C">
              <w:t>Т(1-50)</w:t>
            </w:r>
          </w:p>
        </w:tc>
        <w:tc>
          <w:tcPr>
            <w:tcW w:w="548" w:type="dxa"/>
          </w:tcPr>
          <w:p w14:paraId="1F8A94AD" w14:textId="77777777" w:rsidR="00B57A7F" w:rsidRPr="0047330C" w:rsidRDefault="00B57A7F" w:rsidP="0090609D">
            <w:pPr>
              <w:pStyle w:val="GOSTTablenorm"/>
            </w:pPr>
            <w:r w:rsidRPr="0047330C">
              <w:t>Н</w:t>
            </w:r>
          </w:p>
        </w:tc>
        <w:tc>
          <w:tcPr>
            <w:tcW w:w="3875" w:type="dxa"/>
          </w:tcPr>
          <w:p w14:paraId="2276758F" w14:textId="77777777" w:rsidR="00B57A7F" w:rsidRPr="0047330C" w:rsidRDefault="00B57A7F" w:rsidP="0090609D">
            <w:pPr>
              <w:pStyle w:val="GOSTTablenorm"/>
            </w:pPr>
            <w:r w:rsidRPr="0047330C">
              <w:rPr>
                <w:lang w:eastAsia="en-US"/>
              </w:rPr>
              <w:t>Указывается</w:t>
            </w:r>
            <w:r w:rsidRPr="0047330C">
              <w:t xml:space="preserve"> регистрационный номер декларации на товары / регистрационный номер партии товара, подлежащего прослеживаемости</w:t>
            </w:r>
          </w:p>
        </w:tc>
      </w:tr>
      <w:tr w:rsidR="00B57A7F" w:rsidRPr="0047330C" w14:paraId="50775A20" w14:textId="77777777" w:rsidTr="0090609D">
        <w:trPr>
          <w:trHeight w:val="20"/>
        </w:trPr>
        <w:tc>
          <w:tcPr>
            <w:tcW w:w="1641" w:type="dxa"/>
          </w:tcPr>
          <w:p w14:paraId="590ABBE5" w14:textId="77777777" w:rsidR="00B57A7F" w:rsidRPr="0047330C" w:rsidRDefault="00B57A7F" w:rsidP="0090609D">
            <w:pPr>
              <w:pStyle w:val="GOSTTablenorm"/>
            </w:pPr>
            <w:r w:rsidRPr="0047330C">
              <w:t>Номер сертификата соответствия товара</w:t>
            </w:r>
          </w:p>
        </w:tc>
        <w:tc>
          <w:tcPr>
            <w:tcW w:w="1639" w:type="dxa"/>
          </w:tcPr>
          <w:p w14:paraId="0BD717DC" w14:textId="77777777" w:rsidR="00B57A7F" w:rsidRPr="0047330C" w:rsidRDefault="00B57A7F" w:rsidP="0090609D">
            <w:pPr>
              <w:pStyle w:val="GOSTTablenorm"/>
            </w:pPr>
            <w:r w:rsidRPr="0047330C">
              <w:t>CertificateNum</w:t>
            </w:r>
          </w:p>
        </w:tc>
        <w:tc>
          <w:tcPr>
            <w:tcW w:w="548" w:type="dxa"/>
          </w:tcPr>
          <w:p w14:paraId="55BB1A54" w14:textId="77777777" w:rsidR="00B57A7F" w:rsidRPr="0047330C" w:rsidRDefault="00B57A7F" w:rsidP="0090609D">
            <w:pPr>
              <w:pStyle w:val="GOSTTablenorm"/>
              <w:rPr>
                <w:lang w:eastAsia="en-US"/>
              </w:rPr>
            </w:pPr>
            <w:r w:rsidRPr="0047330C">
              <w:t>П</w:t>
            </w:r>
          </w:p>
        </w:tc>
        <w:tc>
          <w:tcPr>
            <w:tcW w:w="1094" w:type="dxa"/>
          </w:tcPr>
          <w:p w14:paraId="05EDE654" w14:textId="77777777" w:rsidR="00B57A7F" w:rsidRPr="0047330C" w:rsidRDefault="00B57A7F" w:rsidP="0090609D">
            <w:pPr>
              <w:pStyle w:val="GOSTTablenorm"/>
            </w:pPr>
            <w:r w:rsidRPr="0047330C">
              <w:t>Т(1-50)</w:t>
            </w:r>
          </w:p>
        </w:tc>
        <w:tc>
          <w:tcPr>
            <w:tcW w:w="548" w:type="dxa"/>
          </w:tcPr>
          <w:p w14:paraId="12A9E7E1" w14:textId="77777777" w:rsidR="00B57A7F" w:rsidRPr="0047330C" w:rsidRDefault="00B57A7F" w:rsidP="0090609D">
            <w:pPr>
              <w:pStyle w:val="GOSTTablenorm"/>
            </w:pPr>
            <w:r w:rsidRPr="0047330C">
              <w:t>Н</w:t>
            </w:r>
          </w:p>
        </w:tc>
        <w:tc>
          <w:tcPr>
            <w:tcW w:w="3875" w:type="dxa"/>
          </w:tcPr>
          <w:p w14:paraId="1B316188" w14:textId="77777777" w:rsidR="00B57A7F" w:rsidRPr="0047330C" w:rsidRDefault="00B57A7F" w:rsidP="0090609D">
            <w:pPr>
              <w:pStyle w:val="GOSTTablenorm"/>
            </w:pPr>
            <w:r w:rsidRPr="0047330C">
              <w:rPr>
                <w:lang w:eastAsia="en-US"/>
              </w:rPr>
              <w:t>Указывается</w:t>
            </w:r>
            <w:r w:rsidRPr="0047330C">
              <w:t xml:space="preserve"> номер сертификата соответствия товара</w:t>
            </w:r>
          </w:p>
        </w:tc>
      </w:tr>
      <w:tr w:rsidR="00B57A7F" w:rsidRPr="0047330C" w14:paraId="7ED7314A" w14:textId="77777777" w:rsidTr="0090609D">
        <w:trPr>
          <w:trHeight w:val="20"/>
        </w:trPr>
        <w:tc>
          <w:tcPr>
            <w:tcW w:w="9345" w:type="dxa"/>
            <w:gridSpan w:val="6"/>
          </w:tcPr>
          <w:p w14:paraId="0DC94E8D" w14:textId="77777777" w:rsidR="00B57A7F" w:rsidRPr="0047330C" w:rsidRDefault="00B57A7F" w:rsidP="0090609D">
            <w:pPr>
              <w:pStyle w:val="GOSTTablenorm"/>
              <w:rPr>
                <w:b/>
              </w:rPr>
            </w:pPr>
            <w:r w:rsidRPr="0047330C">
              <w:rPr>
                <w:b/>
              </w:rPr>
              <w:t>Фактически принято</w:t>
            </w:r>
          </w:p>
        </w:tc>
      </w:tr>
      <w:tr w:rsidR="00B57A7F" w:rsidRPr="0047330C" w14:paraId="0A73E224" w14:textId="77777777" w:rsidTr="0090609D">
        <w:trPr>
          <w:trHeight w:val="20"/>
        </w:trPr>
        <w:tc>
          <w:tcPr>
            <w:tcW w:w="1641" w:type="dxa"/>
          </w:tcPr>
          <w:p w14:paraId="208ADB52" w14:textId="77777777" w:rsidR="00B57A7F" w:rsidRPr="0047330C" w:rsidRDefault="00B57A7F" w:rsidP="0090609D">
            <w:pPr>
              <w:pStyle w:val="GOSTTablenorm"/>
            </w:pPr>
            <w:r w:rsidRPr="0047330C">
              <w:t>Всего</w:t>
            </w:r>
          </w:p>
        </w:tc>
        <w:tc>
          <w:tcPr>
            <w:tcW w:w="1639" w:type="dxa"/>
          </w:tcPr>
          <w:p w14:paraId="0A0CA0F3" w14:textId="77777777" w:rsidR="00B57A7F" w:rsidRPr="0047330C" w:rsidRDefault="00B57A7F" w:rsidP="0090609D">
            <w:pPr>
              <w:pStyle w:val="GOSTTablenorm"/>
            </w:pPr>
            <w:r w:rsidRPr="0047330C">
              <w:t>AcceptTotalFact</w:t>
            </w:r>
          </w:p>
        </w:tc>
        <w:tc>
          <w:tcPr>
            <w:tcW w:w="548" w:type="dxa"/>
          </w:tcPr>
          <w:p w14:paraId="21873AAF" w14:textId="77777777" w:rsidR="00B57A7F" w:rsidRPr="0047330C" w:rsidRDefault="00B57A7F" w:rsidP="0090609D">
            <w:pPr>
              <w:pStyle w:val="GOSTTablenorm"/>
              <w:rPr>
                <w:lang w:eastAsia="en-US"/>
              </w:rPr>
            </w:pPr>
            <w:r w:rsidRPr="0047330C">
              <w:rPr>
                <w:lang w:eastAsia="en-US"/>
              </w:rPr>
              <w:t>П</w:t>
            </w:r>
          </w:p>
        </w:tc>
        <w:tc>
          <w:tcPr>
            <w:tcW w:w="1094" w:type="dxa"/>
          </w:tcPr>
          <w:p w14:paraId="5BE30C16" w14:textId="3D55A2B0" w:rsidR="00B57A7F" w:rsidRPr="0047330C" w:rsidRDefault="00B57A7F" w:rsidP="00011DF7">
            <w:pPr>
              <w:pStyle w:val="GOSTTablenorm"/>
            </w:pPr>
            <w:r w:rsidRPr="0047330C">
              <w:rPr>
                <w:lang w:val="en-US"/>
              </w:rPr>
              <w:t>N(2</w:t>
            </w:r>
            <w:r w:rsidR="00C15A31" w:rsidRPr="0047330C">
              <w:rPr>
                <w:lang w:val="en-US"/>
              </w:rPr>
              <w:t>9</w:t>
            </w:r>
            <w:r w:rsidRPr="0047330C">
              <w:rPr>
                <w:lang w:val="en-US"/>
              </w:rPr>
              <w:t>.</w:t>
            </w:r>
            <w:r w:rsidR="00C15A31" w:rsidRPr="0047330C">
              <w:rPr>
                <w:lang w:val="en-US"/>
              </w:rPr>
              <w:t>11</w:t>
            </w:r>
            <w:r w:rsidRPr="0047330C">
              <w:rPr>
                <w:lang w:val="en-US"/>
              </w:rPr>
              <w:t>)</w:t>
            </w:r>
          </w:p>
        </w:tc>
        <w:tc>
          <w:tcPr>
            <w:tcW w:w="548" w:type="dxa"/>
          </w:tcPr>
          <w:p w14:paraId="305390E5" w14:textId="194F168D" w:rsidR="00B57A7F" w:rsidRPr="0047330C" w:rsidRDefault="00882E10" w:rsidP="0090609D">
            <w:pPr>
              <w:pStyle w:val="GOSTTablenorm"/>
            </w:pPr>
            <w:r w:rsidRPr="0047330C">
              <w:t>О</w:t>
            </w:r>
          </w:p>
        </w:tc>
        <w:tc>
          <w:tcPr>
            <w:tcW w:w="3875" w:type="dxa"/>
          </w:tcPr>
          <w:p w14:paraId="10EA600F" w14:textId="09006C66" w:rsidR="00125015" w:rsidRPr="0047330C" w:rsidRDefault="00B57A7F">
            <w:pPr>
              <w:pStyle w:val="GOSTTablenorm"/>
            </w:pPr>
            <w:r w:rsidRPr="0047330C">
              <w:rPr>
                <w:lang w:eastAsia="en-US"/>
              </w:rPr>
              <w:t>Указывается</w:t>
            </w:r>
            <w:r w:rsidRPr="0047330C">
              <w:t xml:space="preserve"> общее количество фактически принятого товара</w:t>
            </w:r>
          </w:p>
        </w:tc>
      </w:tr>
      <w:tr w:rsidR="00B57A7F" w:rsidRPr="0047330C" w14:paraId="67C20D70" w14:textId="77777777" w:rsidTr="0090609D">
        <w:trPr>
          <w:trHeight w:val="20"/>
        </w:trPr>
        <w:tc>
          <w:tcPr>
            <w:tcW w:w="1641" w:type="dxa"/>
          </w:tcPr>
          <w:p w14:paraId="1AB72585" w14:textId="77777777" w:rsidR="00B57A7F" w:rsidRPr="0047330C" w:rsidRDefault="00B57A7F" w:rsidP="0090609D">
            <w:pPr>
              <w:pStyle w:val="GOSTTablenorm"/>
            </w:pPr>
            <w:r w:rsidRPr="0047330C">
              <w:t>в том числе количество (объем) фактически принятого товара, работы, услуги, не соответствующие качеству</w:t>
            </w:r>
          </w:p>
        </w:tc>
        <w:tc>
          <w:tcPr>
            <w:tcW w:w="1639" w:type="dxa"/>
          </w:tcPr>
          <w:p w14:paraId="7F2719C2" w14:textId="77777777" w:rsidR="00B57A7F" w:rsidRPr="0047330C" w:rsidRDefault="00B57A7F" w:rsidP="0090609D">
            <w:pPr>
              <w:pStyle w:val="GOSTTablenorm"/>
            </w:pPr>
            <w:r w:rsidRPr="0047330C">
              <w:t>AcceptNotCorrespCount</w:t>
            </w:r>
          </w:p>
        </w:tc>
        <w:tc>
          <w:tcPr>
            <w:tcW w:w="548" w:type="dxa"/>
          </w:tcPr>
          <w:p w14:paraId="1A141B65" w14:textId="77777777" w:rsidR="00B57A7F" w:rsidRPr="0047330C" w:rsidRDefault="00B57A7F" w:rsidP="0090609D">
            <w:pPr>
              <w:pStyle w:val="GOSTTablenorm"/>
              <w:rPr>
                <w:lang w:eastAsia="en-US"/>
              </w:rPr>
            </w:pPr>
            <w:r w:rsidRPr="0047330C">
              <w:rPr>
                <w:lang w:eastAsia="en-US"/>
              </w:rPr>
              <w:t>П</w:t>
            </w:r>
          </w:p>
        </w:tc>
        <w:tc>
          <w:tcPr>
            <w:tcW w:w="1094" w:type="dxa"/>
          </w:tcPr>
          <w:p w14:paraId="106BA52C" w14:textId="10125319" w:rsidR="00B57A7F" w:rsidRPr="0047330C" w:rsidRDefault="00B57A7F" w:rsidP="007635EB">
            <w:pPr>
              <w:pStyle w:val="GOSTTablenorm"/>
            </w:pPr>
            <w:r w:rsidRPr="0047330C">
              <w:rPr>
                <w:lang w:val="en-US"/>
              </w:rPr>
              <w:t>N(2</w:t>
            </w:r>
            <w:r w:rsidR="009F6044" w:rsidRPr="0047330C">
              <w:t>9</w:t>
            </w:r>
            <w:r w:rsidRPr="0047330C">
              <w:rPr>
                <w:lang w:val="en-US"/>
              </w:rPr>
              <w:t>.</w:t>
            </w:r>
            <w:r w:rsidR="009F6044" w:rsidRPr="0047330C">
              <w:t>11</w:t>
            </w:r>
            <w:r w:rsidRPr="0047330C">
              <w:rPr>
                <w:lang w:val="en-US"/>
              </w:rPr>
              <w:t>)</w:t>
            </w:r>
          </w:p>
        </w:tc>
        <w:tc>
          <w:tcPr>
            <w:tcW w:w="548" w:type="dxa"/>
          </w:tcPr>
          <w:p w14:paraId="0CAC344C" w14:textId="2A0AB270" w:rsidR="00B57A7F" w:rsidRPr="0047330C" w:rsidRDefault="00882E10" w:rsidP="0090609D">
            <w:pPr>
              <w:pStyle w:val="GOSTTablenorm"/>
            </w:pPr>
            <w:r w:rsidRPr="0047330C">
              <w:t>О</w:t>
            </w:r>
          </w:p>
        </w:tc>
        <w:tc>
          <w:tcPr>
            <w:tcW w:w="3875" w:type="dxa"/>
          </w:tcPr>
          <w:p w14:paraId="455EFAA3" w14:textId="4120BAB1" w:rsidR="00125015" w:rsidRPr="0047330C" w:rsidRDefault="00B57A7F">
            <w:pPr>
              <w:pStyle w:val="GOSTTablenorm"/>
            </w:pPr>
            <w:r w:rsidRPr="0047330C">
              <w:rPr>
                <w:lang w:eastAsia="en-US"/>
              </w:rPr>
              <w:t>Указывается</w:t>
            </w:r>
            <w:r w:rsidRPr="0047330C">
              <w:t xml:space="preserve"> количество (объем) фактически принятого товара, работы, услуги, не соответствующие качеству</w:t>
            </w:r>
          </w:p>
        </w:tc>
      </w:tr>
      <w:tr w:rsidR="00B57A7F" w:rsidRPr="0047330C" w14:paraId="1519DA7A" w14:textId="77777777" w:rsidTr="0090609D">
        <w:trPr>
          <w:trHeight w:val="20"/>
        </w:trPr>
        <w:tc>
          <w:tcPr>
            <w:tcW w:w="1641" w:type="dxa"/>
          </w:tcPr>
          <w:p w14:paraId="1A8A73CE" w14:textId="77777777" w:rsidR="00B57A7F" w:rsidRPr="0047330C" w:rsidRDefault="00B57A7F" w:rsidP="0090609D">
            <w:pPr>
              <w:pStyle w:val="GOSTTablenorm"/>
            </w:pPr>
            <w:r w:rsidRPr="0047330C">
              <w:lastRenderedPageBreak/>
              <w:t>Отклонение по количеству (объему)</w:t>
            </w:r>
          </w:p>
        </w:tc>
        <w:tc>
          <w:tcPr>
            <w:tcW w:w="1639" w:type="dxa"/>
          </w:tcPr>
          <w:p w14:paraId="4C8971D0" w14:textId="77777777" w:rsidR="00B57A7F" w:rsidRPr="0047330C" w:rsidRDefault="00B57A7F" w:rsidP="0090609D">
            <w:pPr>
              <w:pStyle w:val="GOSTTablenorm"/>
            </w:pPr>
            <w:r w:rsidRPr="0047330C">
              <w:t>DeviatCount</w:t>
            </w:r>
          </w:p>
        </w:tc>
        <w:tc>
          <w:tcPr>
            <w:tcW w:w="548" w:type="dxa"/>
          </w:tcPr>
          <w:p w14:paraId="4FE01972" w14:textId="77777777" w:rsidR="00B57A7F" w:rsidRPr="0047330C" w:rsidRDefault="00B57A7F" w:rsidP="0090609D">
            <w:pPr>
              <w:pStyle w:val="GOSTTablenorm"/>
              <w:rPr>
                <w:lang w:eastAsia="en-US"/>
              </w:rPr>
            </w:pPr>
            <w:r w:rsidRPr="0047330C">
              <w:rPr>
                <w:lang w:eastAsia="en-US"/>
              </w:rPr>
              <w:t>П</w:t>
            </w:r>
          </w:p>
        </w:tc>
        <w:tc>
          <w:tcPr>
            <w:tcW w:w="1094" w:type="dxa"/>
          </w:tcPr>
          <w:p w14:paraId="633CFEEE" w14:textId="64DD4724" w:rsidR="00B57A7F" w:rsidRPr="0047330C" w:rsidRDefault="00B57A7F" w:rsidP="007635EB">
            <w:pPr>
              <w:pStyle w:val="GOSTTablenorm"/>
            </w:pPr>
            <w:r w:rsidRPr="0047330C">
              <w:rPr>
                <w:lang w:val="en-US"/>
              </w:rPr>
              <w:t>N(2</w:t>
            </w:r>
            <w:r w:rsidR="009F6044" w:rsidRPr="0047330C">
              <w:t>9</w:t>
            </w:r>
            <w:r w:rsidRPr="0047330C">
              <w:rPr>
                <w:lang w:val="en-US"/>
              </w:rPr>
              <w:t>.</w:t>
            </w:r>
            <w:r w:rsidR="009F6044" w:rsidRPr="0047330C">
              <w:t>11</w:t>
            </w:r>
            <w:r w:rsidRPr="0047330C">
              <w:rPr>
                <w:lang w:val="en-US"/>
              </w:rPr>
              <w:t>)</w:t>
            </w:r>
          </w:p>
        </w:tc>
        <w:tc>
          <w:tcPr>
            <w:tcW w:w="548" w:type="dxa"/>
          </w:tcPr>
          <w:p w14:paraId="360CEC78" w14:textId="17FF257E" w:rsidR="00B57A7F" w:rsidRPr="0047330C" w:rsidRDefault="00882E10" w:rsidP="0090609D">
            <w:pPr>
              <w:pStyle w:val="GOSTTablenorm"/>
            </w:pPr>
            <w:r w:rsidRPr="0047330C">
              <w:t>О</w:t>
            </w:r>
          </w:p>
        </w:tc>
        <w:tc>
          <w:tcPr>
            <w:tcW w:w="3875" w:type="dxa"/>
          </w:tcPr>
          <w:p w14:paraId="28D882AC" w14:textId="14B808E9" w:rsidR="00125015" w:rsidRPr="0047330C" w:rsidRDefault="00B57A7F">
            <w:pPr>
              <w:pStyle w:val="GOSTTablenorm"/>
            </w:pPr>
            <w:r w:rsidRPr="0047330C">
              <w:rPr>
                <w:lang w:eastAsia="en-US"/>
              </w:rPr>
              <w:t>Указывается</w:t>
            </w:r>
            <w:r w:rsidRPr="0047330C">
              <w:t xml:space="preserve"> отклонение по количеству (объему)</w:t>
            </w:r>
          </w:p>
        </w:tc>
      </w:tr>
    </w:tbl>
    <w:p w14:paraId="1BDF3391" w14:textId="77777777" w:rsidR="00B57A7F" w:rsidRPr="0047330C" w:rsidRDefault="00B57A7F" w:rsidP="00B57A7F">
      <w:pPr>
        <w:pStyle w:val="32"/>
        <w:tabs>
          <w:tab w:val="num" w:pos="284"/>
        </w:tabs>
      </w:pPr>
      <w:bookmarkStart w:id="2787" w:name="_Toc177999193"/>
      <w:bookmarkStart w:id="2788" w:name="_Toc181969896"/>
      <w:bookmarkStart w:id="2789" w:name="_Toc184768051"/>
      <w:bookmarkStart w:id="2790" w:name="_Toc184817714"/>
      <w:bookmarkStart w:id="2791" w:name="_Toc228281577"/>
      <w:r w:rsidRPr="0047330C">
        <w:t>Описание комплексного типа «tSection_5_InfoDifference_D107»</w:t>
      </w:r>
      <w:bookmarkEnd w:id="2787"/>
      <w:bookmarkEnd w:id="2788"/>
      <w:bookmarkEnd w:id="2789"/>
      <w:bookmarkEnd w:id="2790"/>
      <w:bookmarkEnd w:id="2791"/>
    </w:p>
    <w:p w14:paraId="5CCA12D2" w14:textId="77777777" w:rsidR="00B57A7F" w:rsidRPr="0047330C" w:rsidRDefault="00B57A7F" w:rsidP="00B57A7F">
      <w:pPr>
        <w:pStyle w:val="GOSTNormal"/>
      </w:pPr>
      <w:r w:rsidRPr="0047330C">
        <w:t>Описание комплексного типа «tSection_5_InfoDifference_D107» блока «Раздел 5. Сведения о количественном и качественном расхождении при приемке товаров, работ, услуг».</w:t>
      </w:r>
    </w:p>
    <w:p w14:paraId="4F40F7A0" w14:textId="1FD5B6CD" w:rsidR="00B57A7F" w:rsidRPr="0047330C" w:rsidRDefault="00B57A7F" w:rsidP="00B57A7F">
      <w:pPr>
        <w:pStyle w:val="GOSTNameTable"/>
      </w:pPr>
      <w:r w:rsidRPr="0047330C">
        <w:fldChar w:fldCharType="begin"/>
      </w:r>
      <w:r w:rsidRPr="0047330C">
        <w:rPr>
          <w:lang w:val="en-US"/>
        </w:rPr>
        <w:instrText xml:space="preserve"> SEQ </w:instrText>
      </w:r>
      <w:r w:rsidRPr="0047330C">
        <w:instrText>Таблица</w:instrText>
      </w:r>
      <w:r w:rsidRPr="0047330C">
        <w:rPr>
          <w:lang w:val="en-US"/>
        </w:rPr>
        <w:instrText xml:space="preserve"> \* ARABIC </w:instrText>
      </w:r>
      <w:r w:rsidRPr="0047330C">
        <w:fldChar w:fldCharType="separate"/>
      </w:r>
      <w:bookmarkStart w:id="2792" w:name="_Ref173510816"/>
      <w:bookmarkStart w:id="2793" w:name="_Toc177999381"/>
      <w:bookmarkStart w:id="2794" w:name="_Toc184767547"/>
      <w:bookmarkStart w:id="2795" w:name="_Toc184817481"/>
      <w:bookmarkStart w:id="2796" w:name="_Toc228281800"/>
      <w:r w:rsidR="00BB6FF0">
        <w:rPr>
          <w:noProof/>
          <w:lang w:val="en-US"/>
        </w:rPr>
        <w:t>186</w:t>
      </w:r>
      <w:bookmarkEnd w:id="2792"/>
      <w:r w:rsidRPr="0047330C">
        <w:fldChar w:fldCharType="end"/>
      </w:r>
      <w:r w:rsidRPr="0047330C">
        <w:rPr>
          <w:lang w:val="en-US"/>
        </w:rPr>
        <w:t xml:space="preserve"> – </w:t>
      </w:r>
      <w:r w:rsidRPr="0047330C">
        <w:t>Описание</w:t>
      </w:r>
      <w:r w:rsidRPr="0047330C">
        <w:rPr>
          <w:lang w:val="en-US"/>
        </w:rPr>
        <w:t xml:space="preserve"> </w:t>
      </w:r>
      <w:r w:rsidRPr="0047330C">
        <w:t>комплексного типа «tSection_5_InfoDifference_D107»</w:t>
      </w:r>
      <w:bookmarkEnd w:id="2793"/>
      <w:bookmarkEnd w:id="2794"/>
      <w:bookmarkEnd w:id="2795"/>
      <w:bookmarkEnd w:id="2796"/>
    </w:p>
    <w:tbl>
      <w:tblPr>
        <w:tblStyle w:val="GOSTTable"/>
        <w:tblW w:w="5000" w:type="pct"/>
        <w:tblLayout w:type="fixed"/>
        <w:tblLook w:val="07E0" w:firstRow="1" w:lastRow="1" w:firstColumn="1" w:lastColumn="1" w:noHBand="1" w:noVBand="1"/>
      </w:tblPr>
      <w:tblGrid>
        <w:gridCol w:w="1702"/>
        <w:gridCol w:w="1700"/>
        <w:gridCol w:w="567"/>
        <w:gridCol w:w="1134"/>
        <w:gridCol w:w="567"/>
        <w:gridCol w:w="4024"/>
      </w:tblGrid>
      <w:tr w:rsidR="00B57A7F" w:rsidRPr="0047330C" w14:paraId="5675A218" w14:textId="77777777" w:rsidTr="0090609D">
        <w:trPr>
          <w:cnfStyle w:val="100000000000" w:firstRow="1" w:lastRow="0" w:firstColumn="0" w:lastColumn="0" w:oddVBand="0" w:evenVBand="0" w:oddHBand="0" w:evenHBand="0" w:firstRowFirstColumn="0" w:firstRowLastColumn="0" w:lastRowFirstColumn="0" w:lastRowLastColumn="0"/>
        </w:trPr>
        <w:tc>
          <w:tcPr>
            <w:tcW w:w="1703" w:type="dxa"/>
          </w:tcPr>
          <w:p w14:paraId="0A68A033" w14:textId="77777777" w:rsidR="00B57A7F" w:rsidRPr="0047330C" w:rsidRDefault="00B57A7F" w:rsidP="0090609D">
            <w:pPr>
              <w:pStyle w:val="GOSTTableHead"/>
            </w:pPr>
            <w:r w:rsidRPr="0047330C">
              <w:t>Наименование элемента</w:t>
            </w:r>
          </w:p>
        </w:tc>
        <w:tc>
          <w:tcPr>
            <w:tcW w:w="1701" w:type="dxa"/>
          </w:tcPr>
          <w:p w14:paraId="6AD68DA8" w14:textId="77777777" w:rsidR="00B57A7F" w:rsidRPr="0047330C" w:rsidRDefault="00B57A7F" w:rsidP="0090609D">
            <w:pPr>
              <w:pStyle w:val="GOSTTableHead"/>
            </w:pPr>
            <w:r w:rsidRPr="0047330C">
              <w:t>Сокращенное наименование (код) элемента</w:t>
            </w:r>
          </w:p>
        </w:tc>
        <w:tc>
          <w:tcPr>
            <w:tcW w:w="567" w:type="dxa"/>
          </w:tcPr>
          <w:p w14:paraId="44054AA9" w14:textId="77777777" w:rsidR="00B57A7F" w:rsidRPr="0047330C" w:rsidRDefault="00B57A7F" w:rsidP="0090609D">
            <w:pPr>
              <w:pStyle w:val="GOSTTableHead"/>
            </w:pPr>
            <w:r w:rsidRPr="0047330C">
              <w:t>Тип</w:t>
            </w:r>
          </w:p>
        </w:tc>
        <w:tc>
          <w:tcPr>
            <w:tcW w:w="1134" w:type="dxa"/>
          </w:tcPr>
          <w:p w14:paraId="1A0E0D23" w14:textId="77777777" w:rsidR="00B57A7F" w:rsidRPr="0047330C" w:rsidRDefault="00B57A7F" w:rsidP="0090609D">
            <w:pPr>
              <w:pStyle w:val="GOSTTableHead"/>
            </w:pPr>
            <w:r w:rsidRPr="0047330C">
              <w:t>Формат элемента</w:t>
            </w:r>
          </w:p>
        </w:tc>
        <w:tc>
          <w:tcPr>
            <w:tcW w:w="567" w:type="dxa"/>
          </w:tcPr>
          <w:p w14:paraId="281AC617" w14:textId="77777777" w:rsidR="00B57A7F" w:rsidRPr="0047330C" w:rsidRDefault="00B57A7F" w:rsidP="0090609D">
            <w:pPr>
              <w:pStyle w:val="GOSTTableHead"/>
            </w:pPr>
            <w:r w:rsidRPr="0047330C">
              <w:t>Обязательность</w:t>
            </w:r>
          </w:p>
        </w:tc>
        <w:tc>
          <w:tcPr>
            <w:tcW w:w="4025" w:type="dxa"/>
          </w:tcPr>
          <w:p w14:paraId="262E3A0C" w14:textId="77777777" w:rsidR="00B57A7F" w:rsidRPr="0047330C" w:rsidRDefault="00B57A7F" w:rsidP="0090609D">
            <w:pPr>
              <w:pStyle w:val="GOSTTableHead"/>
            </w:pPr>
            <w:r w:rsidRPr="0047330C">
              <w:t>Дополнительная информация</w:t>
            </w:r>
          </w:p>
        </w:tc>
      </w:tr>
      <w:tr w:rsidR="00B57A7F" w:rsidRPr="0047330C" w14:paraId="1B6DC14B" w14:textId="77777777" w:rsidTr="0090609D">
        <w:tc>
          <w:tcPr>
            <w:tcW w:w="1703" w:type="dxa"/>
          </w:tcPr>
          <w:p w14:paraId="79D85459" w14:textId="77777777" w:rsidR="00B57A7F" w:rsidRPr="0047330C" w:rsidRDefault="00B57A7F" w:rsidP="0090609D">
            <w:pPr>
              <w:pStyle w:val="GOSTTablenorm"/>
            </w:pPr>
            <w:r w:rsidRPr="0047330C">
              <w:t>tSection_5_InfoDifference_D107</w:t>
            </w:r>
          </w:p>
        </w:tc>
        <w:tc>
          <w:tcPr>
            <w:tcW w:w="1701" w:type="dxa"/>
          </w:tcPr>
          <w:p w14:paraId="7B28CE2B" w14:textId="77777777" w:rsidR="00B57A7F" w:rsidRPr="0047330C" w:rsidRDefault="00B57A7F" w:rsidP="0090609D">
            <w:pPr>
              <w:pStyle w:val="GOSTTablenorm"/>
            </w:pPr>
            <w:r w:rsidRPr="0047330C">
              <w:t>InfoDifference_D107_ITEM</w:t>
            </w:r>
          </w:p>
        </w:tc>
        <w:tc>
          <w:tcPr>
            <w:tcW w:w="567" w:type="dxa"/>
          </w:tcPr>
          <w:p w14:paraId="677A40EE" w14:textId="77777777" w:rsidR="00B57A7F" w:rsidRPr="0047330C" w:rsidRDefault="00B57A7F" w:rsidP="0090609D">
            <w:pPr>
              <w:pStyle w:val="GOSTTablenorm"/>
            </w:pPr>
            <w:r w:rsidRPr="0047330C">
              <w:t>С</w:t>
            </w:r>
          </w:p>
        </w:tc>
        <w:tc>
          <w:tcPr>
            <w:tcW w:w="1134" w:type="dxa"/>
          </w:tcPr>
          <w:p w14:paraId="5819C74C" w14:textId="77777777" w:rsidR="00B57A7F" w:rsidRPr="0047330C" w:rsidRDefault="00B57A7F" w:rsidP="0090609D">
            <w:pPr>
              <w:pStyle w:val="GOSTTablenorm"/>
            </w:pPr>
            <w:r w:rsidRPr="0047330C">
              <w:t>tSection_5_InfoDifference_D107_ITEM</w:t>
            </w:r>
          </w:p>
        </w:tc>
        <w:tc>
          <w:tcPr>
            <w:tcW w:w="567" w:type="dxa"/>
          </w:tcPr>
          <w:p w14:paraId="6FFF8A78" w14:textId="77777777" w:rsidR="00B57A7F" w:rsidRPr="0047330C" w:rsidRDefault="00B57A7F" w:rsidP="0090609D">
            <w:pPr>
              <w:pStyle w:val="GOSTTablenorm"/>
            </w:pPr>
            <w:r w:rsidRPr="0047330C">
              <w:t>ОМ</w:t>
            </w:r>
          </w:p>
        </w:tc>
        <w:tc>
          <w:tcPr>
            <w:tcW w:w="4025" w:type="dxa"/>
          </w:tcPr>
          <w:p w14:paraId="397011F5" w14:textId="756C6D24" w:rsidR="00B57A7F" w:rsidRPr="0047330C" w:rsidRDefault="00B57A7F" w:rsidP="0090609D">
            <w:pPr>
              <w:pStyle w:val="GOSTTablenorm"/>
            </w:pPr>
            <w:r w:rsidRPr="0047330C">
              <w:t xml:space="preserve">Состав элемента представлен в таблице </w:t>
            </w:r>
            <w:r w:rsidRPr="0047330C">
              <w:fldChar w:fldCharType="begin"/>
            </w:r>
            <w:r w:rsidRPr="0047330C">
              <w:instrText xml:space="preserve"> REF _Ref174098598 \h  \* MERGEFORMAT </w:instrText>
            </w:r>
            <w:r w:rsidRPr="0047330C">
              <w:fldChar w:fldCharType="separate"/>
            </w:r>
            <w:r w:rsidR="00BB6FF0" w:rsidRPr="00BB6FF0">
              <w:rPr>
                <w:noProof/>
              </w:rPr>
              <w:t>187</w:t>
            </w:r>
            <w:r w:rsidRPr="0047330C">
              <w:fldChar w:fldCharType="end"/>
            </w:r>
          </w:p>
        </w:tc>
      </w:tr>
    </w:tbl>
    <w:p w14:paraId="5C9D1331" w14:textId="77777777" w:rsidR="00B57A7F" w:rsidRPr="0047330C" w:rsidRDefault="00B57A7F" w:rsidP="00B57A7F">
      <w:pPr>
        <w:pStyle w:val="32"/>
        <w:tabs>
          <w:tab w:val="num" w:pos="284"/>
        </w:tabs>
        <w:rPr>
          <w:lang w:val="en-US"/>
        </w:rPr>
      </w:pPr>
      <w:bookmarkStart w:id="2797" w:name="_Toc177999194"/>
      <w:bookmarkStart w:id="2798" w:name="_Toc181969897"/>
      <w:bookmarkStart w:id="2799" w:name="_Toc184768052"/>
      <w:bookmarkStart w:id="2800" w:name="_Toc184817715"/>
      <w:bookmarkStart w:id="2801" w:name="_Toc228281578"/>
      <w:r w:rsidRPr="0047330C">
        <w:t>Описание</w:t>
      </w:r>
      <w:r w:rsidRPr="0047330C">
        <w:rPr>
          <w:lang w:val="en-US"/>
        </w:rPr>
        <w:t xml:space="preserve"> </w:t>
      </w:r>
      <w:r w:rsidRPr="0047330C">
        <w:t>комплексного</w:t>
      </w:r>
      <w:r w:rsidRPr="0047330C">
        <w:rPr>
          <w:lang w:val="en-US"/>
        </w:rPr>
        <w:t xml:space="preserve"> </w:t>
      </w:r>
      <w:r w:rsidRPr="0047330C">
        <w:t>типа</w:t>
      </w:r>
      <w:r w:rsidRPr="0047330C">
        <w:rPr>
          <w:lang w:val="en-US"/>
        </w:rPr>
        <w:t xml:space="preserve"> «tSection_5_InfoDifference_D107_ITEM»</w:t>
      </w:r>
      <w:bookmarkEnd w:id="2797"/>
      <w:bookmarkEnd w:id="2798"/>
      <w:bookmarkEnd w:id="2799"/>
      <w:bookmarkEnd w:id="2800"/>
      <w:bookmarkEnd w:id="2801"/>
    </w:p>
    <w:p w14:paraId="10F61A71" w14:textId="77777777" w:rsidR="00B57A7F" w:rsidRPr="0047330C" w:rsidRDefault="00B57A7F" w:rsidP="00B57A7F">
      <w:pPr>
        <w:pStyle w:val="GOSTNormal"/>
      </w:pPr>
      <w:r w:rsidRPr="0047330C">
        <w:t>Описание</w:t>
      </w:r>
      <w:r w:rsidRPr="0047330C">
        <w:rPr>
          <w:lang w:val="en-US"/>
        </w:rPr>
        <w:t xml:space="preserve"> </w:t>
      </w:r>
      <w:r w:rsidRPr="0047330C">
        <w:t>комплексного</w:t>
      </w:r>
      <w:r w:rsidRPr="0047330C">
        <w:rPr>
          <w:lang w:val="en-US"/>
        </w:rPr>
        <w:t xml:space="preserve"> </w:t>
      </w:r>
      <w:r w:rsidRPr="0047330C">
        <w:t>типа</w:t>
      </w:r>
      <w:r w:rsidRPr="0047330C">
        <w:rPr>
          <w:lang w:val="en-US"/>
        </w:rPr>
        <w:t xml:space="preserve"> «tSection_5_InfoDifference_D107_ITEM» </w:t>
      </w:r>
      <w:r w:rsidRPr="0047330C">
        <w:t>блока</w:t>
      </w:r>
      <w:r w:rsidRPr="0047330C">
        <w:rPr>
          <w:lang w:val="en-US"/>
        </w:rPr>
        <w:t xml:space="preserve"> «</w:t>
      </w:r>
      <w:r w:rsidRPr="0047330C">
        <w:t>Раздел</w:t>
      </w:r>
      <w:r w:rsidRPr="0047330C">
        <w:rPr>
          <w:lang w:val="en-US"/>
        </w:rPr>
        <w:t xml:space="preserve"> 5. </w:t>
      </w:r>
      <w:r w:rsidRPr="0047330C">
        <w:t>Сведения о количественном и качественном расхождении при приемке товаров, работ, услуг (строки)».</w:t>
      </w:r>
    </w:p>
    <w:p w14:paraId="4C611A25" w14:textId="6330431C" w:rsidR="00B57A7F" w:rsidRPr="0047330C" w:rsidRDefault="00B57A7F" w:rsidP="00B57A7F">
      <w:pPr>
        <w:pStyle w:val="GOSTNameTable"/>
        <w:rPr>
          <w:lang w:val="en-US"/>
        </w:rPr>
      </w:pPr>
      <w:r w:rsidRPr="0047330C">
        <w:fldChar w:fldCharType="begin"/>
      </w:r>
      <w:r w:rsidRPr="0047330C">
        <w:rPr>
          <w:lang w:val="en-US"/>
        </w:rPr>
        <w:instrText xml:space="preserve">SEQ </w:instrText>
      </w:r>
      <w:r w:rsidRPr="0047330C">
        <w:instrText>Таблица</w:instrText>
      </w:r>
      <w:r w:rsidRPr="0047330C">
        <w:rPr>
          <w:lang w:val="en-US"/>
        </w:rPr>
        <w:instrText xml:space="preserve"> \* ARABIC</w:instrText>
      </w:r>
      <w:r w:rsidRPr="0047330C">
        <w:fldChar w:fldCharType="separate"/>
      </w:r>
      <w:bookmarkStart w:id="2802" w:name="_Ref174098598"/>
      <w:bookmarkStart w:id="2803" w:name="_Toc177999382"/>
      <w:bookmarkStart w:id="2804" w:name="_Toc184767548"/>
      <w:bookmarkStart w:id="2805" w:name="_Toc184817482"/>
      <w:bookmarkStart w:id="2806" w:name="_Toc228281801"/>
      <w:r w:rsidR="00BB6FF0">
        <w:rPr>
          <w:noProof/>
          <w:lang w:val="en-US"/>
        </w:rPr>
        <w:t>187</w:t>
      </w:r>
      <w:bookmarkEnd w:id="2802"/>
      <w:r w:rsidRPr="0047330C">
        <w:fldChar w:fldCharType="end"/>
      </w:r>
      <w:r w:rsidRPr="0047330C">
        <w:rPr>
          <w:lang w:val="en-US"/>
        </w:rPr>
        <w:t xml:space="preserve"> – </w:t>
      </w:r>
      <w:r w:rsidRPr="0047330C">
        <w:t>Описание</w:t>
      </w:r>
      <w:r w:rsidRPr="0047330C">
        <w:rPr>
          <w:lang w:val="en-US"/>
        </w:rPr>
        <w:t xml:space="preserve"> </w:t>
      </w:r>
      <w:r w:rsidRPr="0047330C">
        <w:t>комплексного</w:t>
      </w:r>
      <w:r w:rsidRPr="0047330C">
        <w:rPr>
          <w:lang w:val="en-US"/>
        </w:rPr>
        <w:t xml:space="preserve"> </w:t>
      </w:r>
      <w:r w:rsidRPr="0047330C">
        <w:t>типа</w:t>
      </w:r>
      <w:r w:rsidRPr="0047330C">
        <w:rPr>
          <w:lang w:val="en-US"/>
        </w:rPr>
        <w:t xml:space="preserve"> «tSection_5_InfoDifference_D107_ITEM»</w:t>
      </w:r>
      <w:bookmarkEnd w:id="2803"/>
      <w:bookmarkEnd w:id="2804"/>
      <w:bookmarkEnd w:id="2805"/>
      <w:bookmarkEnd w:id="2806"/>
    </w:p>
    <w:tbl>
      <w:tblPr>
        <w:tblStyle w:val="GOSTTable"/>
        <w:tblW w:w="5000" w:type="pct"/>
        <w:tblLayout w:type="fixed"/>
        <w:tblLook w:val="07E0" w:firstRow="1" w:lastRow="1" w:firstColumn="1" w:lastColumn="1" w:noHBand="1" w:noVBand="1"/>
      </w:tblPr>
      <w:tblGrid>
        <w:gridCol w:w="1703"/>
        <w:gridCol w:w="1700"/>
        <w:gridCol w:w="568"/>
        <w:gridCol w:w="1135"/>
        <w:gridCol w:w="568"/>
        <w:gridCol w:w="4020"/>
      </w:tblGrid>
      <w:tr w:rsidR="00B57A7F" w:rsidRPr="0047330C" w14:paraId="73570E95" w14:textId="77777777" w:rsidTr="0090609D">
        <w:trPr>
          <w:cnfStyle w:val="100000000000" w:firstRow="1" w:lastRow="0" w:firstColumn="0" w:lastColumn="0" w:oddVBand="0" w:evenVBand="0" w:oddHBand="0" w:evenHBand="0" w:firstRowFirstColumn="0" w:firstRowLastColumn="0" w:lastRowFirstColumn="0" w:lastRowLastColumn="0"/>
          <w:trHeight w:val="20"/>
        </w:trPr>
        <w:tc>
          <w:tcPr>
            <w:tcW w:w="1641" w:type="dxa"/>
          </w:tcPr>
          <w:p w14:paraId="4434E704" w14:textId="77777777" w:rsidR="00B57A7F" w:rsidRPr="0047330C" w:rsidRDefault="00B57A7F" w:rsidP="0090609D">
            <w:pPr>
              <w:pStyle w:val="GOSTTableHead"/>
            </w:pPr>
            <w:r w:rsidRPr="0047330C">
              <w:t>Наименование элемента</w:t>
            </w:r>
          </w:p>
        </w:tc>
        <w:tc>
          <w:tcPr>
            <w:tcW w:w="1639" w:type="dxa"/>
          </w:tcPr>
          <w:p w14:paraId="3C8F5BAC" w14:textId="77777777" w:rsidR="00B57A7F" w:rsidRPr="0047330C" w:rsidRDefault="00B57A7F" w:rsidP="0090609D">
            <w:pPr>
              <w:pStyle w:val="GOSTTableHead"/>
            </w:pPr>
            <w:r w:rsidRPr="0047330C">
              <w:t>Сокращенное наименование (код) элемента</w:t>
            </w:r>
          </w:p>
        </w:tc>
        <w:tc>
          <w:tcPr>
            <w:tcW w:w="548" w:type="dxa"/>
          </w:tcPr>
          <w:p w14:paraId="62BC9971" w14:textId="77777777" w:rsidR="00B57A7F" w:rsidRPr="0047330C" w:rsidRDefault="00B57A7F" w:rsidP="0090609D">
            <w:pPr>
              <w:pStyle w:val="GOSTTableHead"/>
            </w:pPr>
            <w:r w:rsidRPr="0047330C">
              <w:t>Тип</w:t>
            </w:r>
          </w:p>
        </w:tc>
        <w:tc>
          <w:tcPr>
            <w:tcW w:w="1094" w:type="dxa"/>
          </w:tcPr>
          <w:p w14:paraId="78577A96" w14:textId="77777777" w:rsidR="00B57A7F" w:rsidRPr="0047330C" w:rsidRDefault="00B57A7F" w:rsidP="0090609D">
            <w:pPr>
              <w:pStyle w:val="GOSTTableHead"/>
            </w:pPr>
            <w:r w:rsidRPr="0047330C">
              <w:t>Формат элемента</w:t>
            </w:r>
          </w:p>
        </w:tc>
        <w:tc>
          <w:tcPr>
            <w:tcW w:w="548" w:type="dxa"/>
          </w:tcPr>
          <w:p w14:paraId="4F06B3F8" w14:textId="77777777" w:rsidR="00B57A7F" w:rsidRPr="0047330C" w:rsidRDefault="00B57A7F" w:rsidP="0090609D">
            <w:pPr>
              <w:pStyle w:val="GOSTTableHead"/>
            </w:pPr>
            <w:r w:rsidRPr="0047330C">
              <w:t>Обязательность</w:t>
            </w:r>
          </w:p>
        </w:tc>
        <w:tc>
          <w:tcPr>
            <w:tcW w:w="3875" w:type="dxa"/>
          </w:tcPr>
          <w:p w14:paraId="4F330516" w14:textId="77777777" w:rsidR="00B57A7F" w:rsidRPr="0047330C" w:rsidRDefault="00B57A7F" w:rsidP="0090609D">
            <w:pPr>
              <w:pStyle w:val="GOSTTableHead"/>
            </w:pPr>
            <w:r w:rsidRPr="0047330C">
              <w:t>Дополнительная информация</w:t>
            </w:r>
          </w:p>
        </w:tc>
      </w:tr>
      <w:tr w:rsidR="00B57A7F" w:rsidRPr="0047330C" w14:paraId="727AB30D" w14:textId="77777777" w:rsidTr="0090609D">
        <w:trPr>
          <w:trHeight w:val="20"/>
        </w:trPr>
        <w:tc>
          <w:tcPr>
            <w:tcW w:w="1641" w:type="dxa"/>
          </w:tcPr>
          <w:p w14:paraId="6DD7520D" w14:textId="77777777" w:rsidR="00B57A7F" w:rsidRPr="0047330C" w:rsidRDefault="00B57A7F" w:rsidP="0090609D">
            <w:pPr>
              <w:pStyle w:val="GOSTTablenorm"/>
              <w:rPr>
                <w:lang w:eastAsia="en-US"/>
              </w:rPr>
            </w:pPr>
            <w:r w:rsidRPr="0047330C">
              <w:t xml:space="preserve">Код строки </w:t>
            </w:r>
          </w:p>
        </w:tc>
        <w:tc>
          <w:tcPr>
            <w:tcW w:w="1639" w:type="dxa"/>
          </w:tcPr>
          <w:p w14:paraId="7873BA86" w14:textId="77777777" w:rsidR="00B57A7F" w:rsidRPr="0047330C" w:rsidRDefault="00B57A7F" w:rsidP="0090609D">
            <w:pPr>
              <w:pStyle w:val="GOSTTablenorm"/>
            </w:pPr>
            <w:r w:rsidRPr="0047330C">
              <w:t>NUMLINE</w:t>
            </w:r>
          </w:p>
        </w:tc>
        <w:tc>
          <w:tcPr>
            <w:tcW w:w="548" w:type="dxa"/>
          </w:tcPr>
          <w:p w14:paraId="0AC7A5FD" w14:textId="77777777" w:rsidR="00B57A7F" w:rsidRPr="0047330C" w:rsidRDefault="00B57A7F" w:rsidP="0090609D">
            <w:pPr>
              <w:pStyle w:val="GOSTTablenorm"/>
              <w:rPr>
                <w:lang w:eastAsia="en-US"/>
              </w:rPr>
            </w:pPr>
            <w:r w:rsidRPr="0047330C">
              <w:t>П</w:t>
            </w:r>
          </w:p>
        </w:tc>
        <w:tc>
          <w:tcPr>
            <w:tcW w:w="1094" w:type="dxa"/>
          </w:tcPr>
          <w:p w14:paraId="28377F67" w14:textId="77777777" w:rsidR="00B57A7F" w:rsidRPr="0047330C" w:rsidRDefault="00B57A7F" w:rsidP="0090609D">
            <w:pPr>
              <w:pStyle w:val="GOSTTablenorm"/>
              <w:rPr>
                <w:lang w:eastAsia="en-US"/>
              </w:rPr>
            </w:pPr>
            <w:r w:rsidRPr="0047330C">
              <w:t>Т(1-50)</w:t>
            </w:r>
          </w:p>
        </w:tc>
        <w:tc>
          <w:tcPr>
            <w:tcW w:w="548" w:type="dxa"/>
          </w:tcPr>
          <w:p w14:paraId="741F5780" w14:textId="733A8046" w:rsidR="00B57A7F" w:rsidRPr="0047330C" w:rsidRDefault="004170C5" w:rsidP="0090609D">
            <w:pPr>
              <w:pStyle w:val="GOSTTablenorm"/>
              <w:rPr>
                <w:lang w:eastAsia="en-US"/>
              </w:rPr>
            </w:pPr>
            <w:r w:rsidRPr="0047330C">
              <w:t>О</w:t>
            </w:r>
          </w:p>
        </w:tc>
        <w:tc>
          <w:tcPr>
            <w:tcW w:w="3875" w:type="dxa"/>
          </w:tcPr>
          <w:p w14:paraId="716CB578" w14:textId="77777777" w:rsidR="00B57A7F" w:rsidRPr="0047330C" w:rsidRDefault="00B57A7F" w:rsidP="0090609D">
            <w:pPr>
              <w:pStyle w:val="GOSTTablenorm"/>
            </w:pPr>
            <w:r w:rsidRPr="0047330C">
              <w:rPr>
                <w:lang w:eastAsia="en-US"/>
              </w:rPr>
              <w:t>Указывается</w:t>
            </w:r>
            <w:r w:rsidRPr="0047330C">
              <w:t xml:space="preserve"> код строки</w:t>
            </w:r>
          </w:p>
        </w:tc>
      </w:tr>
      <w:tr w:rsidR="00B57A7F" w:rsidRPr="0047330C" w14:paraId="55C9D132" w14:textId="77777777" w:rsidTr="0090609D">
        <w:trPr>
          <w:trHeight w:val="20"/>
        </w:trPr>
        <w:tc>
          <w:tcPr>
            <w:tcW w:w="1641" w:type="dxa"/>
          </w:tcPr>
          <w:p w14:paraId="683400AB" w14:textId="77777777" w:rsidR="00B57A7F" w:rsidRPr="0047330C" w:rsidRDefault="00B57A7F" w:rsidP="0090609D">
            <w:pPr>
              <w:pStyle w:val="GOSTTablenorm"/>
            </w:pPr>
            <w:r w:rsidRPr="0047330C">
              <w:lastRenderedPageBreak/>
              <w:t>Код товара/работ, услуг</w:t>
            </w:r>
          </w:p>
        </w:tc>
        <w:tc>
          <w:tcPr>
            <w:tcW w:w="1639" w:type="dxa"/>
          </w:tcPr>
          <w:p w14:paraId="2E0A7F35" w14:textId="77777777" w:rsidR="00B57A7F" w:rsidRPr="0047330C" w:rsidRDefault="00B57A7F" w:rsidP="0090609D">
            <w:pPr>
              <w:pStyle w:val="GOSTTablenorm"/>
            </w:pPr>
            <w:r w:rsidRPr="0047330C">
              <w:t>ProductCode</w:t>
            </w:r>
          </w:p>
        </w:tc>
        <w:tc>
          <w:tcPr>
            <w:tcW w:w="548" w:type="dxa"/>
          </w:tcPr>
          <w:p w14:paraId="63BEDAFC" w14:textId="77777777" w:rsidR="00B57A7F" w:rsidRPr="0047330C" w:rsidRDefault="00B57A7F" w:rsidP="0090609D">
            <w:pPr>
              <w:pStyle w:val="GOSTTablenorm"/>
              <w:rPr>
                <w:lang w:eastAsia="en-US"/>
              </w:rPr>
            </w:pPr>
            <w:r w:rsidRPr="0047330C">
              <w:t>П</w:t>
            </w:r>
          </w:p>
        </w:tc>
        <w:tc>
          <w:tcPr>
            <w:tcW w:w="1094" w:type="dxa"/>
          </w:tcPr>
          <w:p w14:paraId="2BE3E15F" w14:textId="77777777" w:rsidR="00B57A7F" w:rsidRPr="0047330C" w:rsidRDefault="00B57A7F" w:rsidP="0090609D">
            <w:pPr>
              <w:pStyle w:val="GOSTTablenorm"/>
            </w:pPr>
            <w:r w:rsidRPr="0047330C">
              <w:t>Т(1-12)</w:t>
            </w:r>
          </w:p>
        </w:tc>
        <w:tc>
          <w:tcPr>
            <w:tcW w:w="548" w:type="dxa"/>
          </w:tcPr>
          <w:p w14:paraId="6049BB99" w14:textId="2657EF06" w:rsidR="00B57A7F" w:rsidRPr="0047330C" w:rsidRDefault="004170C5" w:rsidP="0090609D">
            <w:pPr>
              <w:pStyle w:val="GOSTTablenorm"/>
            </w:pPr>
            <w:r w:rsidRPr="0047330C">
              <w:t>О</w:t>
            </w:r>
          </w:p>
        </w:tc>
        <w:tc>
          <w:tcPr>
            <w:tcW w:w="3875" w:type="dxa"/>
          </w:tcPr>
          <w:p w14:paraId="07AEBE5E" w14:textId="77777777" w:rsidR="00B57A7F" w:rsidRPr="0047330C" w:rsidRDefault="00B57A7F" w:rsidP="0090609D">
            <w:pPr>
              <w:pStyle w:val="GOSTTablenorm"/>
            </w:pPr>
            <w:r w:rsidRPr="0047330C">
              <w:rPr>
                <w:lang w:eastAsia="en-US"/>
              </w:rPr>
              <w:t>Указывается</w:t>
            </w:r>
            <w:r w:rsidRPr="0047330C">
              <w:t xml:space="preserve"> код товара/работ, услуг</w:t>
            </w:r>
          </w:p>
        </w:tc>
      </w:tr>
      <w:tr w:rsidR="00B57A7F" w:rsidRPr="0047330C" w14:paraId="42D9C4EB" w14:textId="77777777" w:rsidTr="0090609D">
        <w:trPr>
          <w:trHeight w:val="20"/>
        </w:trPr>
        <w:tc>
          <w:tcPr>
            <w:tcW w:w="1641" w:type="dxa"/>
          </w:tcPr>
          <w:p w14:paraId="3A6B5C15" w14:textId="1E01DED2" w:rsidR="00B57A7F" w:rsidRPr="0047330C" w:rsidRDefault="00B57A7F" w:rsidP="0090609D">
            <w:pPr>
              <w:pStyle w:val="GOSTTablenorm"/>
            </w:pPr>
            <w:r w:rsidRPr="0047330C">
              <w:t>Наименование товара (описание выполненных работ, оказанных</w:t>
            </w:r>
            <w:r w:rsidR="0067491E">
              <w:t xml:space="preserve"> </w:t>
            </w:r>
            <w:r w:rsidR="0067491E" w:rsidRPr="009A08D6">
              <w:rPr>
                <w:highlight w:val="green"/>
              </w:rPr>
              <w:t>услуг)</w:t>
            </w:r>
          </w:p>
        </w:tc>
        <w:tc>
          <w:tcPr>
            <w:tcW w:w="1639" w:type="dxa"/>
          </w:tcPr>
          <w:p w14:paraId="43B86134" w14:textId="77777777" w:rsidR="00B57A7F" w:rsidRPr="0047330C" w:rsidRDefault="00B57A7F" w:rsidP="0090609D">
            <w:pPr>
              <w:pStyle w:val="GOSTTablenorm"/>
            </w:pPr>
            <w:r w:rsidRPr="0047330C">
              <w:t>ProductName</w:t>
            </w:r>
          </w:p>
        </w:tc>
        <w:tc>
          <w:tcPr>
            <w:tcW w:w="548" w:type="dxa"/>
          </w:tcPr>
          <w:p w14:paraId="1375DDFC" w14:textId="77777777" w:rsidR="00B57A7F" w:rsidRPr="0047330C" w:rsidRDefault="00B57A7F" w:rsidP="0090609D">
            <w:pPr>
              <w:pStyle w:val="GOSTTablenorm"/>
              <w:rPr>
                <w:lang w:eastAsia="en-US"/>
              </w:rPr>
            </w:pPr>
            <w:r w:rsidRPr="0047330C">
              <w:t>П</w:t>
            </w:r>
          </w:p>
        </w:tc>
        <w:tc>
          <w:tcPr>
            <w:tcW w:w="1094" w:type="dxa"/>
          </w:tcPr>
          <w:p w14:paraId="2BD1DB13" w14:textId="77777777" w:rsidR="00B57A7F" w:rsidRPr="0047330C" w:rsidRDefault="00B57A7F" w:rsidP="0090609D">
            <w:pPr>
              <w:pStyle w:val="GOSTTablenorm"/>
            </w:pPr>
            <w:r w:rsidRPr="0047330C">
              <w:t>Т(1-500)</w:t>
            </w:r>
          </w:p>
        </w:tc>
        <w:tc>
          <w:tcPr>
            <w:tcW w:w="548" w:type="dxa"/>
          </w:tcPr>
          <w:p w14:paraId="2CCE292B" w14:textId="16797ABF" w:rsidR="00B57A7F" w:rsidRPr="0047330C" w:rsidRDefault="004170C5" w:rsidP="0090609D">
            <w:pPr>
              <w:pStyle w:val="GOSTTablenorm"/>
            </w:pPr>
            <w:r w:rsidRPr="0047330C">
              <w:t>О</w:t>
            </w:r>
          </w:p>
        </w:tc>
        <w:tc>
          <w:tcPr>
            <w:tcW w:w="3875" w:type="dxa"/>
          </w:tcPr>
          <w:p w14:paraId="7C0E121C" w14:textId="7A4EFE50" w:rsidR="00B57A7F" w:rsidRPr="0047330C" w:rsidRDefault="00B57A7F" w:rsidP="0090609D">
            <w:pPr>
              <w:pStyle w:val="GOSTTablenorm"/>
            </w:pPr>
            <w:r w:rsidRPr="0047330C">
              <w:rPr>
                <w:lang w:eastAsia="en-US"/>
              </w:rPr>
              <w:t>Указывается</w:t>
            </w:r>
            <w:r w:rsidRPr="0047330C">
              <w:t xml:space="preserve"> наименование товара (описание выполненных работ, оказанных</w:t>
            </w:r>
            <w:r w:rsidR="0067491E">
              <w:t xml:space="preserve"> </w:t>
            </w:r>
            <w:r w:rsidR="0067491E" w:rsidRPr="009A08D6">
              <w:rPr>
                <w:highlight w:val="green"/>
              </w:rPr>
              <w:t>услуг)</w:t>
            </w:r>
          </w:p>
        </w:tc>
      </w:tr>
      <w:tr w:rsidR="00B57A7F" w:rsidRPr="0047330C" w14:paraId="19DA5BA8" w14:textId="77777777" w:rsidTr="0090609D">
        <w:trPr>
          <w:trHeight w:val="20"/>
        </w:trPr>
        <w:tc>
          <w:tcPr>
            <w:tcW w:w="9345" w:type="dxa"/>
            <w:gridSpan w:val="6"/>
          </w:tcPr>
          <w:p w14:paraId="376431E1" w14:textId="77777777" w:rsidR="00B57A7F" w:rsidRPr="0047330C" w:rsidRDefault="00B57A7F" w:rsidP="0090609D">
            <w:pPr>
              <w:pStyle w:val="GOSTTablenorm"/>
              <w:rPr>
                <w:b/>
              </w:rPr>
            </w:pPr>
            <w:r w:rsidRPr="0047330C">
              <w:rPr>
                <w:b/>
              </w:rPr>
              <w:t>Всего отклонений по количеству и качеству</w:t>
            </w:r>
          </w:p>
        </w:tc>
      </w:tr>
      <w:tr w:rsidR="00B57A7F" w:rsidRPr="0047330C" w14:paraId="2917400E" w14:textId="77777777" w:rsidTr="0090609D">
        <w:trPr>
          <w:trHeight w:val="20"/>
        </w:trPr>
        <w:tc>
          <w:tcPr>
            <w:tcW w:w="1641" w:type="dxa"/>
          </w:tcPr>
          <w:p w14:paraId="68FB0A7B" w14:textId="77777777" w:rsidR="00B57A7F" w:rsidRPr="0047330C" w:rsidRDefault="00B57A7F" w:rsidP="0090609D">
            <w:pPr>
              <w:pStyle w:val="GOSTTablenorm"/>
            </w:pPr>
            <w:r w:rsidRPr="0047330C">
              <w:t>Количество (объем)</w:t>
            </w:r>
          </w:p>
        </w:tc>
        <w:tc>
          <w:tcPr>
            <w:tcW w:w="1639" w:type="dxa"/>
          </w:tcPr>
          <w:p w14:paraId="01CDF158" w14:textId="77777777" w:rsidR="00B57A7F" w:rsidRPr="0047330C" w:rsidRDefault="00B57A7F" w:rsidP="0090609D">
            <w:pPr>
              <w:pStyle w:val="GOSTTablenorm"/>
            </w:pPr>
            <w:r w:rsidRPr="0047330C">
              <w:t>DeviatCount</w:t>
            </w:r>
          </w:p>
        </w:tc>
        <w:tc>
          <w:tcPr>
            <w:tcW w:w="548" w:type="dxa"/>
          </w:tcPr>
          <w:p w14:paraId="54B07C95" w14:textId="77777777" w:rsidR="00B57A7F" w:rsidRPr="0047330C" w:rsidRDefault="00B57A7F" w:rsidP="0090609D">
            <w:pPr>
              <w:pStyle w:val="GOSTTablenorm"/>
              <w:rPr>
                <w:lang w:eastAsia="en-US"/>
              </w:rPr>
            </w:pPr>
            <w:r w:rsidRPr="0047330C">
              <w:rPr>
                <w:lang w:eastAsia="en-US"/>
              </w:rPr>
              <w:t>П</w:t>
            </w:r>
          </w:p>
        </w:tc>
        <w:tc>
          <w:tcPr>
            <w:tcW w:w="1094" w:type="dxa"/>
          </w:tcPr>
          <w:p w14:paraId="11A84224" w14:textId="7570A839" w:rsidR="00B57A7F" w:rsidRPr="0047330C" w:rsidRDefault="00B57A7F" w:rsidP="007635EB">
            <w:pPr>
              <w:pStyle w:val="GOSTTablenorm"/>
            </w:pPr>
            <w:r w:rsidRPr="0047330C">
              <w:rPr>
                <w:lang w:val="en-US"/>
              </w:rPr>
              <w:t>N(2</w:t>
            </w:r>
            <w:r w:rsidR="009C5D39" w:rsidRPr="0047330C">
              <w:t>9</w:t>
            </w:r>
            <w:r w:rsidRPr="0047330C">
              <w:rPr>
                <w:lang w:val="en-US"/>
              </w:rPr>
              <w:t>.</w:t>
            </w:r>
            <w:r w:rsidR="009C5D39" w:rsidRPr="0047330C">
              <w:t>11</w:t>
            </w:r>
            <w:r w:rsidRPr="0047330C">
              <w:rPr>
                <w:lang w:val="en-US"/>
              </w:rPr>
              <w:t>)</w:t>
            </w:r>
          </w:p>
        </w:tc>
        <w:tc>
          <w:tcPr>
            <w:tcW w:w="548" w:type="dxa"/>
          </w:tcPr>
          <w:p w14:paraId="7EFE19AB" w14:textId="7DF280FF" w:rsidR="00B57A7F" w:rsidRPr="0047330C" w:rsidRDefault="004170C5" w:rsidP="0090609D">
            <w:pPr>
              <w:pStyle w:val="GOSTTablenorm"/>
            </w:pPr>
            <w:r w:rsidRPr="0047330C">
              <w:t>О</w:t>
            </w:r>
          </w:p>
        </w:tc>
        <w:tc>
          <w:tcPr>
            <w:tcW w:w="3875" w:type="dxa"/>
          </w:tcPr>
          <w:p w14:paraId="786DBA02" w14:textId="77777777" w:rsidR="00B57A7F" w:rsidRPr="0047330C" w:rsidRDefault="00B57A7F" w:rsidP="0090609D">
            <w:pPr>
              <w:pStyle w:val="GOSTTablenorm"/>
            </w:pPr>
            <w:r w:rsidRPr="0047330C">
              <w:rPr>
                <w:lang w:eastAsia="en-US"/>
              </w:rPr>
              <w:t>Указывается</w:t>
            </w:r>
            <w:r w:rsidRPr="0047330C">
              <w:t xml:space="preserve"> количество (объем)</w:t>
            </w:r>
            <w:r w:rsidR="004170C5" w:rsidRPr="0047330C">
              <w:t>.</w:t>
            </w:r>
          </w:p>
          <w:p w14:paraId="752BB6F8" w14:textId="28AD38D9" w:rsidR="004170C5" w:rsidRPr="0047330C" w:rsidRDefault="00775363">
            <w:pPr>
              <w:pStyle w:val="GOSTTablenorm"/>
            </w:pPr>
            <w:r w:rsidRPr="0047330C">
              <w:rPr>
                <w:szCs w:val="22"/>
                <w:lang w:eastAsia="en-US"/>
              </w:rPr>
              <w:t>При отсутствии значений указывается «0.00»</w:t>
            </w:r>
          </w:p>
        </w:tc>
      </w:tr>
      <w:tr w:rsidR="00B57A7F" w:rsidRPr="0047330C" w14:paraId="510DD609" w14:textId="77777777" w:rsidTr="0090609D">
        <w:trPr>
          <w:trHeight w:val="20"/>
        </w:trPr>
        <w:tc>
          <w:tcPr>
            <w:tcW w:w="1641" w:type="dxa"/>
          </w:tcPr>
          <w:p w14:paraId="7C012B94" w14:textId="2485CB73" w:rsidR="00B57A7F" w:rsidRPr="0047330C" w:rsidRDefault="00B57A7F" w:rsidP="0090609D">
            <w:pPr>
              <w:pStyle w:val="GOSTTablenorm"/>
            </w:pPr>
            <w:r w:rsidRPr="0047330C">
              <w:t>Стоимость товаров (работ, услуг), с НДС</w:t>
            </w:r>
          </w:p>
        </w:tc>
        <w:tc>
          <w:tcPr>
            <w:tcW w:w="1639" w:type="dxa"/>
          </w:tcPr>
          <w:p w14:paraId="53F1CC71" w14:textId="77777777" w:rsidR="00B57A7F" w:rsidRPr="0047330C" w:rsidRDefault="00B57A7F" w:rsidP="0090609D">
            <w:pPr>
              <w:pStyle w:val="GOSTTablenorm"/>
            </w:pPr>
            <w:r w:rsidRPr="0047330C">
              <w:t>DeviatProductCostNDSIncl</w:t>
            </w:r>
          </w:p>
        </w:tc>
        <w:tc>
          <w:tcPr>
            <w:tcW w:w="548" w:type="dxa"/>
          </w:tcPr>
          <w:p w14:paraId="7E3CF8AB" w14:textId="77777777" w:rsidR="00B57A7F" w:rsidRPr="0047330C" w:rsidRDefault="00B57A7F" w:rsidP="0090609D">
            <w:pPr>
              <w:pStyle w:val="GOSTTablenorm"/>
            </w:pPr>
            <w:r w:rsidRPr="0047330C">
              <w:rPr>
                <w:lang w:eastAsia="en-US"/>
              </w:rPr>
              <w:t>П</w:t>
            </w:r>
          </w:p>
        </w:tc>
        <w:tc>
          <w:tcPr>
            <w:tcW w:w="1094" w:type="dxa"/>
          </w:tcPr>
          <w:p w14:paraId="041CAE5D" w14:textId="77777777" w:rsidR="00B57A7F" w:rsidRPr="0047330C" w:rsidRDefault="00B57A7F" w:rsidP="0090609D">
            <w:pPr>
              <w:pStyle w:val="GOSTTablenorm"/>
            </w:pPr>
            <w:r w:rsidRPr="0047330C">
              <w:rPr>
                <w:lang w:val="en-US"/>
              </w:rPr>
              <w:t>N(20.2)</w:t>
            </w:r>
          </w:p>
        </w:tc>
        <w:tc>
          <w:tcPr>
            <w:tcW w:w="548" w:type="dxa"/>
          </w:tcPr>
          <w:p w14:paraId="5B59CB2C" w14:textId="5B4BC539" w:rsidR="00B57A7F" w:rsidRPr="0047330C" w:rsidRDefault="00691D06" w:rsidP="0090609D">
            <w:pPr>
              <w:pStyle w:val="GOSTTablenorm"/>
            </w:pPr>
            <w:r w:rsidRPr="0047330C">
              <w:t>О</w:t>
            </w:r>
          </w:p>
        </w:tc>
        <w:tc>
          <w:tcPr>
            <w:tcW w:w="3875" w:type="dxa"/>
          </w:tcPr>
          <w:p w14:paraId="13AFF079" w14:textId="77777777" w:rsidR="004170C5" w:rsidRPr="0047330C" w:rsidRDefault="00B57A7F" w:rsidP="004170C5">
            <w:pPr>
              <w:pStyle w:val="GOSTTablenorm"/>
            </w:pPr>
            <w:r w:rsidRPr="0047330C">
              <w:rPr>
                <w:lang w:eastAsia="en-US"/>
              </w:rPr>
              <w:t>Указывается</w:t>
            </w:r>
            <w:r w:rsidRPr="0047330C">
              <w:t xml:space="preserve"> стоимость товаров (работ, услуг), с НДС</w:t>
            </w:r>
            <w:r w:rsidR="004170C5" w:rsidRPr="0047330C">
              <w:t>.</w:t>
            </w:r>
          </w:p>
          <w:p w14:paraId="1ED44954" w14:textId="4D17A263" w:rsidR="00B57A7F" w:rsidRPr="0047330C" w:rsidRDefault="00775363" w:rsidP="004170C5">
            <w:pPr>
              <w:pStyle w:val="GOSTTablenorm"/>
            </w:pPr>
            <w:r w:rsidRPr="0047330C">
              <w:rPr>
                <w:szCs w:val="22"/>
                <w:lang w:eastAsia="en-US"/>
              </w:rPr>
              <w:t>При отсутствии значений указывается «0.00»</w:t>
            </w:r>
          </w:p>
        </w:tc>
      </w:tr>
      <w:tr w:rsidR="00B57A7F" w:rsidRPr="0047330C" w14:paraId="0EDA7A07" w14:textId="77777777" w:rsidTr="0090609D">
        <w:trPr>
          <w:trHeight w:val="20"/>
        </w:trPr>
        <w:tc>
          <w:tcPr>
            <w:tcW w:w="9345" w:type="dxa"/>
            <w:gridSpan w:val="6"/>
          </w:tcPr>
          <w:p w14:paraId="1AD8EBCB" w14:textId="77777777" w:rsidR="00B57A7F" w:rsidRPr="0047330C" w:rsidRDefault="00B57A7F" w:rsidP="0090609D">
            <w:pPr>
              <w:pStyle w:val="GOSTTablenorm"/>
              <w:rPr>
                <w:b/>
              </w:rPr>
            </w:pPr>
            <w:r w:rsidRPr="0047330C">
              <w:rPr>
                <w:b/>
              </w:rPr>
              <w:t>В том числе отклонения по количеству</w:t>
            </w:r>
          </w:p>
        </w:tc>
      </w:tr>
      <w:tr w:rsidR="00B57A7F" w:rsidRPr="0047330C" w14:paraId="78B192BF" w14:textId="77777777" w:rsidTr="0090609D">
        <w:trPr>
          <w:trHeight w:val="20"/>
        </w:trPr>
        <w:tc>
          <w:tcPr>
            <w:tcW w:w="9345" w:type="dxa"/>
            <w:gridSpan w:val="6"/>
          </w:tcPr>
          <w:p w14:paraId="6E88299E" w14:textId="77777777" w:rsidR="00B57A7F" w:rsidRPr="0047330C" w:rsidRDefault="00B57A7F" w:rsidP="0090609D">
            <w:pPr>
              <w:pStyle w:val="GOSTTablenorm"/>
              <w:rPr>
                <w:b/>
              </w:rPr>
            </w:pPr>
            <w:r w:rsidRPr="0047330C">
              <w:rPr>
                <w:b/>
              </w:rPr>
              <w:t>Недостача</w:t>
            </w:r>
          </w:p>
        </w:tc>
      </w:tr>
      <w:tr w:rsidR="00B57A7F" w:rsidRPr="0047330C" w14:paraId="4B9F80D6" w14:textId="77777777" w:rsidTr="0090609D">
        <w:trPr>
          <w:trHeight w:val="20"/>
        </w:trPr>
        <w:tc>
          <w:tcPr>
            <w:tcW w:w="1641" w:type="dxa"/>
          </w:tcPr>
          <w:p w14:paraId="4F57AF6F" w14:textId="77777777" w:rsidR="00B57A7F" w:rsidRPr="0047330C" w:rsidRDefault="00B57A7F" w:rsidP="0090609D">
            <w:pPr>
              <w:pStyle w:val="GOSTTablenorm"/>
            </w:pPr>
            <w:r w:rsidRPr="0047330C">
              <w:t>Количество (объем)</w:t>
            </w:r>
          </w:p>
        </w:tc>
        <w:tc>
          <w:tcPr>
            <w:tcW w:w="1639" w:type="dxa"/>
          </w:tcPr>
          <w:p w14:paraId="71F20D83" w14:textId="77777777" w:rsidR="00B57A7F" w:rsidRPr="0047330C" w:rsidRDefault="00B57A7F" w:rsidP="0090609D">
            <w:pPr>
              <w:pStyle w:val="GOSTTablenorm"/>
            </w:pPr>
            <w:r w:rsidRPr="0047330C">
              <w:t>ShortageCount</w:t>
            </w:r>
          </w:p>
        </w:tc>
        <w:tc>
          <w:tcPr>
            <w:tcW w:w="548" w:type="dxa"/>
          </w:tcPr>
          <w:p w14:paraId="6DFD52C6" w14:textId="77777777" w:rsidR="00B57A7F" w:rsidRPr="0047330C" w:rsidRDefault="00B57A7F" w:rsidP="0090609D">
            <w:pPr>
              <w:pStyle w:val="GOSTTablenorm"/>
            </w:pPr>
            <w:r w:rsidRPr="0047330C">
              <w:rPr>
                <w:lang w:eastAsia="en-US"/>
              </w:rPr>
              <w:t>П</w:t>
            </w:r>
          </w:p>
        </w:tc>
        <w:tc>
          <w:tcPr>
            <w:tcW w:w="1094" w:type="dxa"/>
          </w:tcPr>
          <w:p w14:paraId="2A5D5D42" w14:textId="3C7F2190" w:rsidR="00B57A7F" w:rsidRPr="0047330C" w:rsidRDefault="00B57A7F" w:rsidP="007635EB">
            <w:pPr>
              <w:pStyle w:val="GOSTTablenorm"/>
            </w:pPr>
            <w:r w:rsidRPr="0047330C">
              <w:rPr>
                <w:lang w:val="en-US"/>
              </w:rPr>
              <w:t>N(2</w:t>
            </w:r>
            <w:r w:rsidR="009C5D39" w:rsidRPr="0047330C">
              <w:t>9</w:t>
            </w:r>
            <w:r w:rsidRPr="0047330C">
              <w:rPr>
                <w:lang w:val="en-US"/>
              </w:rPr>
              <w:t>.</w:t>
            </w:r>
            <w:r w:rsidR="009C5D39" w:rsidRPr="0047330C">
              <w:t>11</w:t>
            </w:r>
            <w:r w:rsidRPr="0047330C">
              <w:rPr>
                <w:lang w:val="en-US"/>
              </w:rPr>
              <w:t>)</w:t>
            </w:r>
          </w:p>
        </w:tc>
        <w:tc>
          <w:tcPr>
            <w:tcW w:w="548" w:type="dxa"/>
          </w:tcPr>
          <w:p w14:paraId="5ACF7309" w14:textId="7437569E" w:rsidR="00B57A7F" w:rsidRPr="0047330C" w:rsidRDefault="00691D06" w:rsidP="0090609D">
            <w:pPr>
              <w:pStyle w:val="GOSTTablenorm"/>
            </w:pPr>
            <w:r w:rsidRPr="0047330C">
              <w:t>О</w:t>
            </w:r>
          </w:p>
        </w:tc>
        <w:tc>
          <w:tcPr>
            <w:tcW w:w="3875" w:type="dxa"/>
          </w:tcPr>
          <w:p w14:paraId="7C289397" w14:textId="77777777" w:rsidR="00B57A7F" w:rsidRPr="0047330C" w:rsidRDefault="00B57A7F" w:rsidP="0090609D">
            <w:pPr>
              <w:pStyle w:val="GOSTTablenorm"/>
            </w:pPr>
            <w:r w:rsidRPr="0047330C">
              <w:rPr>
                <w:lang w:eastAsia="en-US"/>
              </w:rPr>
              <w:t>Указывается</w:t>
            </w:r>
            <w:r w:rsidRPr="0047330C">
              <w:t xml:space="preserve"> количество (объем)</w:t>
            </w:r>
            <w:r w:rsidR="00691D06" w:rsidRPr="0047330C">
              <w:t>.</w:t>
            </w:r>
          </w:p>
          <w:p w14:paraId="637CF3BD" w14:textId="66CA079D" w:rsidR="00691D06" w:rsidRPr="0047330C" w:rsidRDefault="00775363" w:rsidP="00691D06">
            <w:pPr>
              <w:pStyle w:val="GOSTTablenorm"/>
            </w:pPr>
            <w:r w:rsidRPr="0047330C">
              <w:rPr>
                <w:szCs w:val="22"/>
                <w:lang w:eastAsia="en-US"/>
              </w:rPr>
              <w:t>При отсутствии значений указывается «0.00»</w:t>
            </w:r>
          </w:p>
        </w:tc>
      </w:tr>
      <w:tr w:rsidR="00B57A7F" w:rsidRPr="0047330C" w14:paraId="338F6338" w14:textId="77777777" w:rsidTr="0090609D">
        <w:trPr>
          <w:trHeight w:val="20"/>
        </w:trPr>
        <w:tc>
          <w:tcPr>
            <w:tcW w:w="1641" w:type="dxa"/>
          </w:tcPr>
          <w:p w14:paraId="411E7027" w14:textId="3BB30EA7" w:rsidR="00B57A7F" w:rsidRPr="0047330C" w:rsidRDefault="00B57A7F" w:rsidP="0090609D">
            <w:pPr>
              <w:pStyle w:val="GOSTTablenorm"/>
            </w:pPr>
            <w:r w:rsidRPr="0047330C">
              <w:t>Стоимость товаров (работ, услуг), с НДС</w:t>
            </w:r>
          </w:p>
        </w:tc>
        <w:tc>
          <w:tcPr>
            <w:tcW w:w="1639" w:type="dxa"/>
          </w:tcPr>
          <w:p w14:paraId="47C15CE9" w14:textId="77777777" w:rsidR="00B57A7F" w:rsidRPr="0047330C" w:rsidRDefault="00B57A7F" w:rsidP="0090609D">
            <w:pPr>
              <w:pStyle w:val="GOSTTablenorm"/>
            </w:pPr>
            <w:r w:rsidRPr="0047330C">
              <w:t>ShortageProductCostNDSIncl</w:t>
            </w:r>
          </w:p>
        </w:tc>
        <w:tc>
          <w:tcPr>
            <w:tcW w:w="548" w:type="dxa"/>
          </w:tcPr>
          <w:p w14:paraId="60164131" w14:textId="77777777" w:rsidR="00B57A7F" w:rsidRPr="0047330C" w:rsidRDefault="00B57A7F" w:rsidP="0090609D">
            <w:pPr>
              <w:pStyle w:val="GOSTTablenorm"/>
            </w:pPr>
            <w:r w:rsidRPr="0047330C">
              <w:rPr>
                <w:lang w:eastAsia="en-US"/>
              </w:rPr>
              <w:t>П</w:t>
            </w:r>
          </w:p>
        </w:tc>
        <w:tc>
          <w:tcPr>
            <w:tcW w:w="1094" w:type="dxa"/>
          </w:tcPr>
          <w:p w14:paraId="50CFD9E1" w14:textId="77777777" w:rsidR="00B57A7F" w:rsidRPr="0047330C" w:rsidRDefault="00B57A7F" w:rsidP="0090609D">
            <w:pPr>
              <w:pStyle w:val="GOSTTablenorm"/>
            </w:pPr>
            <w:r w:rsidRPr="0047330C">
              <w:rPr>
                <w:lang w:val="en-US"/>
              </w:rPr>
              <w:t>N(20.2)</w:t>
            </w:r>
          </w:p>
        </w:tc>
        <w:tc>
          <w:tcPr>
            <w:tcW w:w="548" w:type="dxa"/>
          </w:tcPr>
          <w:p w14:paraId="50E667DA" w14:textId="0A02EC47" w:rsidR="00B57A7F" w:rsidRPr="0047330C" w:rsidRDefault="00691D06" w:rsidP="0090609D">
            <w:pPr>
              <w:pStyle w:val="GOSTTablenorm"/>
            </w:pPr>
            <w:r w:rsidRPr="0047330C">
              <w:t>О</w:t>
            </w:r>
          </w:p>
        </w:tc>
        <w:tc>
          <w:tcPr>
            <w:tcW w:w="3875" w:type="dxa"/>
          </w:tcPr>
          <w:p w14:paraId="40C3932C" w14:textId="77777777" w:rsidR="00B57A7F" w:rsidRPr="0047330C" w:rsidRDefault="00B57A7F" w:rsidP="0090609D">
            <w:pPr>
              <w:pStyle w:val="GOSTTablenorm"/>
            </w:pPr>
            <w:r w:rsidRPr="0047330C">
              <w:rPr>
                <w:lang w:eastAsia="en-US"/>
              </w:rPr>
              <w:t>Указывается</w:t>
            </w:r>
            <w:r w:rsidRPr="0047330C">
              <w:t xml:space="preserve"> стоимость товаров (работ, услуг), с НДС</w:t>
            </w:r>
            <w:r w:rsidR="00691D06" w:rsidRPr="0047330C">
              <w:t>.</w:t>
            </w:r>
          </w:p>
          <w:p w14:paraId="322AEB3D" w14:textId="4C4DEA38" w:rsidR="00691D06" w:rsidRPr="0047330C" w:rsidRDefault="00775363" w:rsidP="00691D06">
            <w:pPr>
              <w:pStyle w:val="GOSTTablenorm"/>
            </w:pPr>
            <w:r w:rsidRPr="0047330C">
              <w:rPr>
                <w:szCs w:val="22"/>
                <w:lang w:eastAsia="en-US"/>
              </w:rPr>
              <w:t>При отсутствии значений указывается «0.00»</w:t>
            </w:r>
          </w:p>
        </w:tc>
      </w:tr>
      <w:tr w:rsidR="00B57A7F" w:rsidRPr="0047330C" w14:paraId="4CE1E6CC" w14:textId="77777777" w:rsidTr="0090609D">
        <w:trPr>
          <w:trHeight w:val="20"/>
        </w:trPr>
        <w:tc>
          <w:tcPr>
            <w:tcW w:w="9345" w:type="dxa"/>
            <w:gridSpan w:val="6"/>
          </w:tcPr>
          <w:p w14:paraId="1EDE2FF1" w14:textId="29F1D3BB" w:rsidR="00B57A7F" w:rsidRPr="0047330C" w:rsidRDefault="00B57A7F" w:rsidP="0090609D">
            <w:pPr>
              <w:pStyle w:val="GOSTTablenorm"/>
              <w:rPr>
                <w:b/>
              </w:rPr>
            </w:pPr>
            <w:r w:rsidRPr="0047330C">
              <w:rPr>
                <w:b/>
              </w:rPr>
              <w:t>Излишки</w:t>
            </w:r>
          </w:p>
        </w:tc>
      </w:tr>
      <w:tr w:rsidR="00B57A7F" w:rsidRPr="0047330C" w14:paraId="599A0922" w14:textId="77777777" w:rsidTr="0090609D">
        <w:trPr>
          <w:trHeight w:val="20"/>
        </w:trPr>
        <w:tc>
          <w:tcPr>
            <w:tcW w:w="1641" w:type="dxa"/>
          </w:tcPr>
          <w:p w14:paraId="11600D6F" w14:textId="77777777" w:rsidR="00B57A7F" w:rsidRPr="0047330C" w:rsidRDefault="00B57A7F" w:rsidP="0090609D">
            <w:pPr>
              <w:pStyle w:val="GOSTTablenorm"/>
            </w:pPr>
            <w:r w:rsidRPr="0047330C">
              <w:t>Количество (объем)</w:t>
            </w:r>
          </w:p>
        </w:tc>
        <w:tc>
          <w:tcPr>
            <w:tcW w:w="1639" w:type="dxa"/>
          </w:tcPr>
          <w:p w14:paraId="2CF00F53" w14:textId="77777777" w:rsidR="00B57A7F" w:rsidRPr="0047330C" w:rsidRDefault="00B57A7F" w:rsidP="0090609D">
            <w:pPr>
              <w:pStyle w:val="GOSTTablenorm"/>
            </w:pPr>
            <w:r w:rsidRPr="0047330C">
              <w:t>OverageCount</w:t>
            </w:r>
          </w:p>
        </w:tc>
        <w:tc>
          <w:tcPr>
            <w:tcW w:w="548" w:type="dxa"/>
          </w:tcPr>
          <w:p w14:paraId="1088BF3E" w14:textId="77777777" w:rsidR="00B57A7F" w:rsidRPr="0047330C" w:rsidRDefault="00B57A7F" w:rsidP="0090609D">
            <w:pPr>
              <w:pStyle w:val="GOSTTablenorm"/>
            </w:pPr>
            <w:r w:rsidRPr="0047330C">
              <w:rPr>
                <w:lang w:eastAsia="en-US"/>
              </w:rPr>
              <w:t>П</w:t>
            </w:r>
          </w:p>
        </w:tc>
        <w:tc>
          <w:tcPr>
            <w:tcW w:w="1094" w:type="dxa"/>
          </w:tcPr>
          <w:p w14:paraId="691D6A10" w14:textId="046FF3CF" w:rsidR="00B57A7F" w:rsidRPr="0047330C" w:rsidRDefault="00B57A7F" w:rsidP="007635EB">
            <w:pPr>
              <w:pStyle w:val="GOSTTablenorm"/>
            </w:pPr>
            <w:r w:rsidRPr="0047330C">
              <w:rPr>
                <w:lang w:val="en-US"/>
              </w:rPr>
              <w:t>N(2</w:t>
            </w:r>
            <w:r w:rsidR="004E4DF6" w:rsidRPr="0047330C">
              <w:t>9</w:t>
            </w:r>
            <w:r w:rsidRPr="0047330C">
              <w:rPr>
                <w:lang w:val="en-US"/>
              </w:rPr>
              <w:t>.</w:t>
            </w:r>
            <w:r w:rsidR="004E4DF6" w:rsidRPr="0047330C">
              <w:t>11</w:t>
            </w:r>
            <w:r w:rsidRPr="0047330C">
              <w:rPr>
                <w:lang w:val="en-US"/>
              </w:rPr>
              <w:t>)</w:t>
            </w:r>
          </w:p>
        </w:tc>
        <w:tc>
          <w:tcPr>
            <w:tcW w:w="548" w:type="dxa"/>
          </w:tcPr>
          <w:p w14:paraId="287ADF06" w14:textId="55E8F76F" w:rsidR="00B57A7F" w:rsidRPr="0047330C" w:rsidRDefault="00691D06" w:rsidP="0090609D">
            <w:pPr>
              <w:pStyle w:val="GOSTTablenorm"/>
            </w:pPr>
            <w:r w:rsidRPr="0047330C">
              <w:t>О</w:t>
            </w:r>
          </w:p>
        </w:tc>
        <w:tc>
          <w:tcPr>
            <w:tcW w:w="3875" w:type="dxa"/>
          </w:tcPr>
          <w:p w14:paraId="0C0BE443" w14:textId="77777777" w:rsidR="00B57A7F" w:rsidRPr="0047330C" w:rsidRDefault="00B57A7F" w:rsidP="0090609D">
            <w:pPr>
              <w:pStyle w:val="GOSTTablenorm"/>
            </w:pPr>
            <w:r w:rsidRPr="0047330C">
              <w:rPr>
                <w:lang w:eastAsia="en-US"/>
              </w:rPr>
              <w:t>Указывается</w:t>
            </w:r>
            <w:r w:rsidRPr="0047330C">
              <w:t xml:space="preserve"> количество (объем)</w:t>
            </w:r>
            <w:r w:rsidR="00691D06" w:rsidRPr="0047330C">
              <w:t>.</w:t>
            </w:r>
          </w:p>
          <w:p w14:paraId="0CCAC2A6" w14:textId="1CFCA79D" w:rsidR="00691D06" w:rsidRPr="0047330C" w:rsidRDefault="00775363" w:rsidP="00691D06">
            <w:pPr>
              <w:pStyle w:val="GOSTTablenorm"/>
              <w:rPr>
                <w:b/>
              </w:rPr>
            </w:pPr>
            <w:r w:rsidRPr="0047330C">
              <w:rPr>
                <w:szCs w:val="22"/>
                <w:lang w:eastAsia="en-US"/>
              </w:rPr>
              <w:t>При отсутствии значений указывается «0.00»</w:t>
            </w:r>
          </w:p>
        </w:tc>
      </w:tr>
      <w:tr w:rsidR="00B57A7F" w:rsidRPr="0047330C" w14:paraId="7C082594" w14:textId="77777777" w:rsidTr="0090609D">
        <w:trPr>
          <w:trHeight w:val="20"/>
        </w:trPr>
        <w:tc>
          <w:tcPr>
            <w:tcW w:w="1641" w:type="dxa"/>
          </w:tcPr>
          <w:p w14:paraId="055D4B5A" w14:textId="3F408D2C" w:rsidR="00B57A7F" w:rsidRPr="0047330C" w:rsidRDefault="00B57A7F" w:rsidP="0090609D">
            <w:pPr>
              <w:pStyle w:val="GOSTTablenorm"/>
            </w:pPr>
            <w:r w:rsidRPr="0047330C">
              <w:lastRenderedPageBreak/>
              <w:t>Стоимость товаров (работ, услуг), с НДС</w:t>
            </w:r>
          </w:p>
        </w:tc>
        <w:tc>
          <w:tcPr>
            <w:tcW w:w="1639" w:type="dxa"/>
          </w:tcPr>
          <w:p w14:paraId="672061AF" w14:textId="77777777" w:rsidR="00B57A7F" w:rsidRPr="0047330C" w:rsidRDefault="00B57A7F" w:rsidP="0090609D">
            <w:pPr>
              <w:pStyle w:val="GOSTTablenorm"/>
            </w:pPr>
            <w:r w:rsidRPr="0047330C">
              <w:t>OverageProductCostNDSIncl</w:t>
            </w:r>
          </w:p>
        </w:tc>
        <w:tc>
          <w:tcPr>
            <w:tcW w:w="548" w:type="dxa"/>
          </w:tcPr>
          <w:p w14:paraId="605053EF" w14:textId="77777777" w:rsidR="00B57A7F" w:rsidRPr="0047330C" w:rsidRDefault="00B57A7F" w:rsidP="0090609D">
            <w:pPr>
              <w:pStyle w:val="GOSTTablenorm"/>
            </w:pPr>
            <w:r w:rsidRPr="0047330C">
              <w:rPr>
                <w:lang w:eastAsia="en-US"/>
              </w:rPr>
              <w:t>П</w:t>
            </w:r>
          </w:p>
        </w:tc>
        <w:tc>
          <w:tcPr>
            <w:tcW w:w="1094" w:type="dxa"/>
          </w:tcPr>
          <w:p w14:paraId="04B0DE1B" w14:textId="77777777" w:rsidR="00B57A7F" w:rsidRPr="0047330C" w:rsidRDefault="00B57A7F" w:rsidP="0090609D">
            <w:pPr>
              <w:pStyle w:val="GOSTTablenorm"/>
            </w:pPr>
            <w:r w:rsidRPr="0047330C">
              <w:rPr>
                <w:lang w:val="en-US"/>
              </w:rPr>
              <w:t>N(20.2)</w:t>
            </w:r>
          </w:p>
        </w:tc>
        <w:tc>
          <w:tcPr>
            <w:tcW w:w="548" w:type="dxa"/>
          </w:tcPr>
          <w:p w14:paraId="104562F7" w14:textId="65692FBE" w:rsidR="00B57A7F" w:rsidRPr="0047330C" w:rsidRDefault="00691D06" w:rsidP="0090609D">
            <w:pPr>
              <w:pStyle w:val="GOSTTablenorm"/>
            </w:pPr>
            <w:r w:rsidRPr="0047330C">
              <w:t>О</w:t>
            </w:r>
          </w:p>
        </w:tc>
        <w:tc>
          <w:tcPr>
            <w:tcW w:w="3875" w:type="dxa"/>
          </w:tcPr>
          <w:p w14:paraId="5E624873" w14:textId="77777777" w:rsidR="00B57A7F" w:rsidRPr="0047330C" w:rsidRDefault="00B57A7F" w:rsidP="0090609D">
            <w:pPr>
              <w:pStyle w:val="GOSTTablenorm"/>
            </w:pPr>
            <w:r w:rsidRPr="0047330C">
              <w:rPr>
                <w:lang w:eastAsia="en-US"/>
              </w:rPr>
              <w:t>Указывается</w:t>
            </w:r>
            <w:r w:rsidRPr="0047330C">
              <w:t xml:space="preserve"> стоимость товаров (работ, услуг), с НДС</w:t>
            </w:r>
            <w:r w:rsidR="00691D06" w:rsidRPr="0047330C">
              <w:t>.</w:t>
            </w:r>
          </w:p>
          <w:p w14:paraId="50F25733" w14:textId="3AA0E37D" w:rsidR="00691D06" w:rsidRPr="0047330C" w:rsidRDefault="00775363" w:rsidP="00691D06">
            <w:pPr>
              <w:pStyle w:val="GOSTTablenorm"/>
            </w:pPr>
            <w:r w:rsidRPr="0047330C">
              <w:rPr>
                <w:szCs w:val="22"/>
                <w:lang w:eastAsia="en-US"/>
              </w:rPr>
              <w:t>При отсутствии значений указывается «0.00»</w:t>
            </w:r>
          </w:p>
        </w:tc>
      </w:tr>
      <w:tr w:rsidR="00B57A7F" w:rsidRPr="0047330C" w14:paraId="2CE249EF" w14:textId="77777777" w:rsidTr="0090609D">
        <w:trPr>
          <w:trHeight w:val="20"/>
        </w:trPr>
        <w:tc>
          <w:tcPr>
            <w:tcW w:w="9345" w:type="dxa"/>
            <w:gridSpan w:val="6"/>
          </w:tcPr>
          <w:p w14:paraId="5F9687BD" w14:textId="7B823B4A" w:rsidR="00B57A7F" w:rsidRPr="0047330C" w:rsidRDefault="00B57A7F" w:rsidP="0090609D">
            <w:pPr>
              <w:pStyle w:val="GOSTTablenorm"/>
              <w:rPr>
                <w:b/>
              </w:rPr>
            </w:pPr>
            <w:r w:rsidRPr="0047330C">
              <w:rPr>
                <w:b/>
              </w:rPr>
              <w:t>В том числе отклонения по качеству</w:t>
            </w:r>
          </w:p>
        </w:tc>
      </w:tr>
      <w:tr w:rsidR="00B57A7F" w:rsidRPr="0047330C" w14:paraId="76956179" w14:textId="77777777" w:rsidTr="0090609D">
        <w:trPr>
          <w:trHeight w:val="20"/>
        </w:trPr>
        <w:tc>
          <w:tcPr>
            <w:tcW w:w="9345" w:type="dxa"/>
            <w:gridSpan w:val="6"/>
          </w:tcPr>
          <w:p w14:paraId="003B1B5D" w14:textId="77777777" w:rsidR="00B57A7F" w:rsidRPr="0047330C" w:rsidRDefault="00B57A7F" w:rsidP="0090609D">
            <w:pPr>
              <w:pStyle w:val="GOSTTablenorm"/>
              <w:rPr>
                <w:b/>
              </w:rPr>
            </w:pPr>
            <w:r w:rsidRPr="0047330C">
              <w:rPr>
                <w:b/>
              </w:rPr>
              <w:t>Брак и бой</w:t>
            </w:r>
          </w:p>
        </w:tc>
      </w:tr>
      <w:tr w:rsidR="00B57A7F" w:rsidRPr="0047330C" w14:paraId="2DF0192A" w14:textId="77777777" w:rsidTr="0090609D">
        <w:trPr>
          <w:trHeight w:val="20"/>
        </w:trPr>
        <w:tc>
          <w:tcPr>
            <w:tcW w:w="1641" w:type="dxa"/>
          </w:tcPr>
          <w:p w14:paraId="5BC962FB" w14:textId="77777777" w:rsidR="00B57A7F" w:rsidRPr="0047330C" w:rsidRDefault="00B57A7F" w:rsidP="0090609D">
            <w:pPr>
              <w:pStyle w:val="GOSTTablenorm"/>
            </w:pPr>
            <w:r w:rsidRPr="0047330C">
              <w:t>Количество (объем)</w:t>
            </w:r>
          </w:p>
        </w:tc>
        <w:tc>
          <w:tcPr>
            <w:tcW w:w="1639" w:type="dxa"/>
          </w:tcPr>
          <w:p w14:paraId="57E7215B" w14:textId="77777777" w:rsidR="00B57A7F" w:rsidRPr="0047330C" w:rsidRDefault="00B57A7F" w:rsidP="0090609D">
            <w:pPr>
              <w:pStyle w:val="GOSTTablenorm"/>
            </w:pPr>
            <w:r w:rsidRPr="0047330C">
              <w:t>DefectCount</w:t>
            </w:r>
          </w:p>
        </w:tc>
        <w:tc>
          <w:tcPr>
            <w:tcW w:w="548" w:type="dxa"/>
          </w:tcPr>
          <w:p w14:paraId="58F788A8" w14:textId="77777777" w:rsidR="00B57A7F" w:rsidRPr="0047330C" w:rsidRDefault="00B57A7F" w:rsidP="0090609D">
            <w:pPr>
              <w:pStyle w:val="GOSTTablenorm"/>
            </w:pPr>
            <w:r w:rsidRPr="0047330C">
              <w:rPr>
                <w:lang w:eastAsia="en-US"/>
              </w:rPr>
              <w:t>П</w:t>
            </w:r>
          </w:p>
        </w:tc>
        <w:tc>
          <w:tcPr>
            <w:tcW w:w="1094" w:type="dxa"/>
          </w:tcPr>
          <w:p w14:paraId="2B4284C0" w14:textId="7845EBAC" w:rsidR="00B57A7F" w:rsidRPr="0047330C" w:rsidRDefault="00B57A7F" w:rsidP="007635EB">
            <w:pPr>
              <w:pStyle w:val="GOSTTablenorm"/>
            </w:pPr>
            <w:r w:rsidRPr="0047330C">
              <w:rPr>
                <w:lang w:val="en-US"/>
              </w:rPr>
              <w:t>N(2</w:t>
            </w:r>
            <w:r w:rsidR="004E4DF6" w:rsidRPr="0047330C">
              <w:t>9</w:t>
            </w:r>
            <w:r w:rsidRPr="0047330C">
              <w:rPr>
                <w:lang w:val="en-US"/>
              </w:rPr>
              <w:t>.</w:t>
            </w:r>
            <w:r w:rsidR="004E4DF6" w:rsidRPr="0047330C">
              <w:t>11</w:t>
            </w:r>
            <w:r w:rsidRPr="0047330C">
              <w:rPr>
                <w:lang w:val="en-US"/>
              </w:rPr>
              <w:t>)</w:t>
            </w:r>
          </w:p>
        </w:tc>
        <w:tc>
          <w:tcPr>
            <w:tcW w:w="548" w:type="dxa"/>
          </w:tcPr>
          <w:p w14:paraId="31EB8CEC" w14:textId="2D6F1B59" w:rsidR="00B57A7F" w:rsidRPr="0047330C" w:rsidRDefault="00691D06" w:rsidP="0090609D">
            <w:pPr>
              <w:pStyle w:val="GOSTTablenorm"/>
            </w:pPr>
            <w:r w:rsidRPr="0047330C">
              <w:t>О</w:t>
            </w:r>
          </w:p>
        </w:tc>
        <w:tc>
          <w:tcPr>
            <w:tcW w:w="3875" w:type="dxa"/>
          </w:tcPr>
          <w:p w14:paraId="51308058" w14:textId="77777777" w:rsidR="00B57A7F" w:rsidRPr="0047330C" w:rsidRDefault="00B57A7F" w:rsidP="0090609D">
            <w:pPr>
              <w:pStyle w:val="GOSTTablenorm"/>
            </w:pPr>
            <w:r w:rsidRPr="0047330C">
              <w:rPr>
                <w:lang w:eastAsia="en-US"/>
              </w:rPr>
              <w:t>Указывается</w:t>
            </w:r>
            <w:r w:rsidRPr="0047330C">
              <w:t xml:space="preserve"> количество (объем)</w:t>
            </w:r>
            <w:r w:rsidR="00691D06" w:rsidRPr="0047330C">
              <w:t>.</w:t>
            </w:r>
          </w:p>
          <w:p w14:paraId="348A050A" w14:textId="4ED0F060" w:rsidR="00691D06" w:rsidRPr="0047330C" w:rsidRDefault="00775363">
            <w:pPr>
              <w:pStyle w:val="GOSTTablenorm"/>
            </w:pPr>
            <w:r w:rsidRPr="0047330C">
              <w:rPr>
                <w:szCs w:val="22"/>
                <w:lang w:eastAsia="en-US"/>
              </w:rPr>
              <w:t>При отсутствии значений указывается «0.00»</w:t>
            </w:r>
          </w:p>
        </w:tc>
      </w:tr>
      <w:tr w:rsidR="00B57A7F" w:rsidRPr="0047330C" w14:paraId="2B5BA5D6" w14:textId="77777777" w:rsidTr="0090609D">
        <w:trPr>
          <w:trHeight w:val="20"/>
        </w:trPr>
        <w:tc>
          <w:tcPr>
            <w:tcW w:w="1641" w:type="dxa"/>
          </w:tcPr>
          <w:p w14:paraId="6F023380" w14:textId="4CB88F47" w:rsidR="00B57A7F" w:rsidRPr="0047330C" w:rsidRDefault="00B57A7F" w:rsidP="0090609D">
            <w:pPr>
              <w:pStyle w:val="GOSTTablenorm"/>
            </w:pPr>
            <w:r w:rsidRPr="0047330C">
              <w:t>Стоимость товаров (работ, услуг), с НДС</w:t>
            </w:r>
          </w:p>
        </w:tc>
        <w:tc>
          <w:tcPr>
            <w:tcW w:w="1639" w:type="dxa"/>
          </w:tcPr>
          <w:p w14:paraId="427EAE22" w14:textId="77777777" w:rsidR="00B57A7F" w:rsidRPr="0047330C" w:rsidRDefault="00B57A7F" w:rsidP="0090609D">
            <w:pPr>
              <w:pStyle w:val="GOSTTablenorm"/>
            </w:pPr>
            <w:r w:rsidRPr="0047330C">
              <w:t>DefectProductCostNDSIncl</w:t>
            </w:r>
          </w:p>
        </w:tc>
        <w:tc>
          <w:tcPr>
            <w:tcW w:w="548" w:type="dxa"/>
          </w:tcPr>
          <w:p w14:paraId="10EB3947" w14:textId="77777777" w:rsidR="00B57A7F" w:rsidRPr="0047330C" w:rsidRDefault="00B57A7F" w:rsidP="0090609D">
            <w:pPr>
              <w:pStyle w:val="GOSTTablenorm"/>
            </w:pPr>
            <w:r w:rsidRPr="0047330C">
              <w:rPr>
                <w:lang w:eastAsia="en-US"/>
              </w:rPr>
              <w:t>П</w:t>
            </w:r>
          </w:p>
        </w:tc>
        <w:tc>
          <w:tcPr>
            <w:tcW w:w="1094" w:type="dxa"/>
          </w:tcPr>
          <w:p w14:paraId="2B0113FD" w14:textId="77777777" w:rsidR="00B57A7F" w:rsidRPr="0047330C" w:rsidRDefault="00B57A7F" w:rsidP="0090609D">
            <w:pPr>
              <w:pStyle w:val="GOSTTablenorm"/>
            </w:pPr>
            <w:r w:rsidRPr="0047330C">
              <w:rPr>
                <w:lang w:val="en-US"/>
              </w:rPr>
              <w:t>N(20.2)</w:t>
            </w:r>
          </w:p>
        </w:tc>
        <w:tc>
          <w:tcPr>
            <w:tcW w:w="548" w:type="dxa"/>
          </w:tcPr>
          <w:p w14:paraId="6368976A" w14:textId="1A78F489" w:rsidR="00B57A7F" w:rsidRPr="0047330C" w:rsidRDefault="00691D06" w:rsidP="0090609D">
            <w:pPr>
              <w:pStyle w:val="GOSTTablenorm"/>
            </w:pPr>
            <w:r w:rsidRPr="0047330C">
              <w:t>О</w:t>
            </w:r>
          </w:p>
        </w:tc>
        <w:tc>
          <w:tcPr>
            <w:tcW w:w="3875" w:type="dxa"/>
          </w:tcPr>
          <w:p w14:paraId="6FAC83A1" w14:textId="77777777" w:rsidR="00691D06" w:rsidRPr="0047330C" w:rsidRDefault="00B57A7F" w:rsidP="00691D06">
            <w:pPr>
              <w:pStyle w:val="GOSTTablenorm"/>
            </w:pPr>
            <w:r w:rsidRPr="0047330C">
              <w:rPr>
                <w:lang w:eastAsia="en-US"/>
              </w:rPr>
              <w:t>Указывается</w:t>
            </w:r>
            <w:r w:rsidRPr="0047330C">
              <w:t xml:space="preserve"> стоимость товаров (работ, услуг), с НДС</w:t>
            </w:r>
            <w:r w:rsidR="00691D06" w:rsidRPr="0047330C">
              <w:t>.</w:t>
            </w:r>
          </w:p>
          <w:p w14:paraId="3E85BACA" w14:textId="32AA34B9" w:rsidR="00B57A7F" w:rsidRPr="0047330C" w:rsidRDefault="00775363" w:rsidP="00691D06">
            <w:pPr>
              <w:pStyle w:val="GOSTTablenorm"/>
            </w:pPr>
            <w:r w:rsidRPr="0047330C">
              <w:rPr>
                <w:szCs w:val="22"/>
                <w:lang w:eastAsia="en-US"/>
              </w:rPr>
              <w:t>При отсутствии значений указывается «0.00»</w:t>
            </w:r>
          </w:p>
        </w:tc>
      </w:tr>
      <w:tr w:rsidR="00B57A7F" w:rsidRPr="0047330C" w14:paraId="6F61E83F" w14:textId="77777777" w:rsidTr="0090609D">
        <w:trPr>
          <w:trHeight w:val="20"/>
        </w:trPr>
        <w:tc>
          <w:tcPr>
            <w:tcW w:w="9345" w:type="dxa"/>
            <w:gridSpan w:val="6"/>
          </w:tcPr>
          <w:p w14:paraId="75F5BD09" w14:textId="77777777" w:rsidR="00B57A7F" w:rsidRPr="0047330C" w:rsidRDefault="00B57A7F" w:rsidP="0090609D">
            <w:pPr>
              <w:pStyle w:val="GOSTTablenorm"/>
              <w:rPr>
                <w:b/>
              </w:rPr>
            </w:pPr>
            <w:r w:rsidRPr="0047330C">
              <w:rPr>
                <w:b/>
              </w:rPr>
              <w:t>Несоответствие страны происхождения товара</w:t>
            </w:r>
          </w:p>
        </w:tc>
      </w:tr>
      <w:tr w:rsidR="00B57A7F" w:rsidRPr="0047330C" w14:paraId="7D4A504E" w14:textId="77777777" w:rsidTr="0090609D">
        <w:trPr>
          <w:trHeight w:val="20"/>
        </w:trPr>
        <w:tc>
          <w:tcPr>
            <w:tcW w:w="1641" w:type="dxa"/>
          </w:tcPr>
          <w:p w14:paraId="1A179AF8" w14:textId="77777777" w:rsidR="00B57A7F" w:rsidRPr="0047330C" w:rsidRDefault="00B57A7F" w:rsidP="0090609D">
            <w:pPr>
              <w:pStyle w:val="GOSTTablenorm"/>
            </w:pPr>
            <w:r w:rsidRPr="0047330C">
              <w:t>Цифровой код</w:t>
            </w:r>
          </w:p>
        </w:tc>
        <w:tc>
          <w:tcPr>
            <w:tcW w:w="1639" w:type="dxa"/>
          </w:tcPr>
          <w:p w14:paraId="16A0ED18" w14:textId="77777777" w:rsidR="00B57A7F" w:rsidRPr="0047330C" w:rsidRDefault="00B57A7F" w:rsidP="0090609D">
            <w:pPr>
              <w:pStyle w:val="GOSTTablenorm"/>
            </w:pPr>
            <w:r w:rsidRPr="0047330C">
              <w:t>OKSMCode</w:t>
            </w:r>
          </w:p>
        </w:tc>
        <w:tc>
          <w:tcPr>
            <w:tcW w:w="548" w:type="dxa"/>
          </w:tcPr>
          <w:p w14:paraId="36B472C2" w14:textId="77777777" w:rsidR="00B57A7F" w:rsidRPr="0047330C" w:rsidRDefault="00B57A7F" w:rsidP="0090609D">
            <w:pPr>
              <w:pStyle w:val="GOSTTablenorm"/>
              <w:rPr>
                <w:lang w:eastAsia="en-US"/>
              </w:rPr>
            </w:pPr>
            <w:r w:rsidRPr="0047330C">
              <w:rPr>
                <w:lang w:eastAsia="en-US"/>
              </w:rPr>
              <w:t>П</w:t>
            </w:r>
          </w:p>
        </w:tc>
        <w:tc>
          <w:tcPr>
            <w:tcW w:w="1094" w:type="dxa"/>
          </w:tcPr>
          <w:p w14:paraId="43A3496E" w14:textId="77777777" w:rsidR="00B57A7F" w:rsidRPr="0047330C" w:rsidRDefault="00B57A7F" w:rsidP="0090609D">
            <w:pPr>
              <w:pStyle w:val="GOSTTablenorm"/>
            </w:pPr>
            <w:r w:rsidRPr="0047330C">
              <w:t>Т(3)</w:t>
            </w:r>
          </w:p>
        </w:tc>
        <w:tc>
          <w:tcPr>
            <w:tcW w:w="548" w:type="dxa"/>
          </w:tcPr>
          <w:p w14:paraId="6A44C957" w14:textId="77777777" w:rsidR="00B57A7F" w:rsidRPr="0047330C" w:rsidRDefault="00B57A7F" w:rsidP="0090609D">
            <w:pPr>
              <w:pStyle w:val="GOSTTablenorm"/>
            </w:pPr>
            <w:r w:rsidRPr="0047330C">
              <w:t>Н</w:t>
            </w:r>
          </w:p>
        </w:tc>
        <w:tc>
          <w:tcPr>
            <w:tcW w:w="3875" w:type="dxa"/>
          </w:tcPr>
          <w:p w14:paraId="6BECFA46" w14:textId="77777777" w:rsidR="00B57A7F" w:rsidRPr="0047330C" w:rsidRDefault="00B57A7F" w:rsidP="0090609D">
            <w:pPr>
              <w:pStyle w:val="GOSTTablenorm"/>
            </w:pPr>
            <w:r w:rsidRPr="0047330C">
              <w:rPr>
                <w:lang w:eastAsia="en-US"/>
              </w:rPr>
              <w:t>Указывается</w:t>
            </w:r>
            <w:r w:rsidRPr="0047330C">
              <w:t xml:space="preserve"> цифровой код</w:t>
            </w:r>
          </w:p>
        </w:tc>
      </w:tr>
      <w:tr w:rsidR="00B57A7F" w:rsidRPr="0047330C" w14:paraId="3E8F0AE9" w14:textId="77777777" w:rsidTr="0090609D">
        <w:trPr>
          <w:trHeight w:val="20"/>
        </w:trPr>
        <w:tc>
          <w:tcPr>
            <w:tcW w:w="1641" w:type="dxa"/>
          </w:tcPr>
          <w:p w14:paraId="26F7AA5D" w14:textId="77777777" w:rsidR="00B57A7F" w:rsidRPr="0047330C" w:rsidRDefault="00B57A7F" w:rsidP="0090609D">
            <w:pPr>
              <w:pStyle w:val="GOSTTablenorm"/>
            </w:pPr>
            <w:r w:rsidRPr="0047330C">
              <w:t>Краткое наименование</w:t>
            </w:r>
          </w:p>
        </w:tc>
        <w:tc>
          <w:tcPr>
            <w:tcW w:w="1639" w:type="dxa"/>
          </w:tcPr>
          <w:p w14:paraId="064F662A" w14:textId="77777777" w:rsidR="00B57A7F" w:rsidRPr="0047330C" w:rsidRDefault="00B57A7F" w:rsidP="0090609D">
            <w:pPr>
              <w:pStyle w:val="GOSTTablenorm"/>
            </w:pPr>
            <w:r w:rsidRPr="0047330C">
              <w:t>OKSMShortName</w:t>
            </w:r>
          </w:p>
        </w:tc>
        <w:tc>
          <w:tcPr>
            <w:tcW w:w="548" w:type="dxa"/>
          </w:tcPr>
          <w:p w14:paraId="2F0F0B76" w14:textId="77777777" w:rsidR="00B57A7F" w:rsidRPr="0047330C" w:rsidRDefault="00B57A7F" w:rsidP="0090609D">
            <w:pPr>
              <w:pStyle w:val="GOSTTablenorm"/>
              <w:rPr>
                <w:lang w:eastAsia="en-US"/>
              </w:rPr>
            </w:pPr>
            <w:r w:rsidRPr="0047330C">
              <w:rPr>
                <w:lang w:eastAsia="en-US"/>
              </w:rPr>
              <w:t>П</w:t>
            </w:r>
          </w:p>
        </w:tc>
        <w:tc>
          <w:tcPr>
            <w:tcW w:w="1094" w:type="dxa"/>
          </w:tcPr>
          <w:p w14:paraId="6F377C2A" w14:textId="77777777" w:rsidR="00B57A7F" w:rsidRPr="0047330C" w:rsidRDefault="00B57A7F" w:rsidP="0090609D">
            <w:pPr>
              <w:pStyle w:val="GOSTTablenorm"/>
            </w:pPr>
            <w:r w:rsidRPr="0047330C">
              <w:t>Т(1-500)</w:t>
            </w:r>
          </w:p>
        </w:tc>
        <w:tc>
          <w:tcPr>
            <w:tcW w:w="548" w:type="dxa"/>
          </w:tcPr>
          <w:p w14:paraId="3EA35058" w14:textId="77777777" w:rsidR="00B57A7F" w:rsidRPr="0047330C" w:rsidRDefault="00B57A7F" w:rsidP="0090609D">
            <w:pPr>
              <w:pStyle w:val="GOSTTablenorm"/>
            </w:pPr>
            <w:r w:rsidRPr="0047330C">
              <w:t>Н</w:t>
            </w:r>
          </w:p>
        </w:tc>
        <w:tc>
          <w:tcPr>
            <w:tcW w:w="3875" w:type="dxa"/>
          </w:tcPr>
          <w:p w14:paraId="1A4E07D4" w14:textId="77777777" w:rsidR="00B57A7F" w:rsidRPr="0047330C" w:rsidRDefault="00B57A7F" w:rsidP="0090609D">
            <w:pPr>
              <w:pStyle w:val="GOSTTablenorm"/>
            </w:pPr>
            <w:r w:rsidRPr="0047330C">
              <w:rPr>
                <w:lang w:eastAsia="en-US"/>
              </w:rPr>
              <w:t>Указывается</w:t>
            </w:r>
            <w:r w:rsidRPr="0047330C">
              <w:t xml:space="preserve"> краткое наименование</w:t>
            </w:r>
          </w:p>
        </w:tc>
      </w:tr>
      <w:tr w:rsidR="00B57A7F" w:rsidRPr="0047330C" w14:paraId="11CF3822" w14:textId="77777777" w:rsidTr="0090609D">
        <w:trPr>
          <w:trHeight w:val="20"/>
        </w:trPr>
        <w:tc>
          <w:tcPr>
            <w:tcW w:w="1641" w:type="dxa"/>
          </w:tcPr>
          <w:p w14:paraId="10A25DA5" w14:textId="77777777" w:rsidR="00B57A7F" w:rsidRPr="0047330C" w:rsidRDefault="00B57A7F" w:rsidP="0090609D">
            <w:pPr>
              <w:pStyle w:val="GOSTTablenorm"/>
            </w:pPr>
            <w:r w:rsidRPr="0047330C">
              <w:t>Регистрационный номер</w:t>
            </w:r>
          </w:p>
        </w:tc>
        <w:tc>
          <w:tcPr>
            <w:tcW w:w="1639" w:type="dxa"/>
          </w:tcPr>
          <w:p w14:paraId="3FEF43FB" w14:textId="77777777" w:rsidR="00B57A7F" w:rsidRPr="0047330C" w:rsidRDefault="00B57A7F" w:rsidP="0090609D">
            <w:pPr>
              <w:pStyle w:val="GOSTTablenorm"/>
            </w:pPr>
            <w:r w:rsidRPr="0047330C">
              <w:t>DeclarRegNum</w:t>
            </w:r>
          </w:p>
        </w:tc>
        <w:tc>
          <w:tcPr>
            <w:tcW w:w="548" w:type="dxa"/>
          </w:tcPr>
          <w:p w14:paraId="590FC122" w14:textId="77777777" w:rsidR="00B57A7F" w:rsidRPr="0047330C" w:rsidRDefault="00B57A7F" w:rsidP="0090609D">
            <w:pPr>
              <w:pStyle w:val="GOSTTablenorm"/>
              <w:rPr>
                <w:lang w:eastAsia="en-US"/>
              </w:rPr>
            </w:pPr>
            <w:r w:rsidRPr="0047330C">
              <w:rPr>
                <w:lang w:eastAsia="en-US"/>
              </w:rPr>
              <w:t>П</w:t>
            </w:r>
          </w:p>
        </w:tc>
        <w:tc>
          <w:tcPr>
            <w:tcW w:w="1094" w:type="dxa"/>
          </w:tcPr>
          <w:p w14:paraId="4C712418" w14:textId="77777777" w:rsidR="00B57A7F" w:rsidRPr="0047330C" w:rsidRDefault="00B57A7F" w:rsidP="0090609D">
            <w:pPr>
              <w:pStyle w:val="GOSTTablenorm"/>
            </w:pPr>
            <w:r w:rsidRPr="0047330C">
              <w:t>Т(1-50)</w:t>
            </w:r>
          </w:p>
        </w:tc>
        <w:tc>
          <w:tcPr>
            <w:tcW w:w="548" w:type="dxa"/>
          </w:tcPr>
          <w:p w14:paraId="2B829864" w14:textId="77777777" w:rsidR="00B57A7F" w:rsidRPr="0047330C" w:rsidRDefault="00B57A7F" w:rsidP="0090609D">
            <w:pPr>
              <w:pStyle w:val="GOSTTablenorm"/>
            </w:pPr>
            <w:r w:rsidRPr="0047330C">
              <w:t>Н</w:t>
            </w:r>
          </w:p>
        </w:tc>
        <w:tc>
          <w:tcPr>
            <w:tcW w:w="3875" w:type="dxa"/>
          </w:tcPr>
          <w:p w14:paraId="4C1D0ED7" w14:textId="4656096C" w:rsidR="00B57A7F" w:rsidRPr="0047330C" w:rsidRDefault="00B57A7F" w:rsidP="0090609D">
            <w:pPr>
              <w:pStyle w:val="GOSTTablenorm"/>
            </w:pPr>
            <w:r w:rsidRPr="0047330C">
              <w:t>Указывается регистрационный номер декларации на товары / регистрационный номер партии товара, подлежащего прослеживаемости, не соответствующий номеру, заявле</w:t>
            </w:r>
            <w:r w:rsidR="007856AA" w:rsidRPr="0047330C">
              <w:t>нному в перевозочных документах</w:t>
            </w:r>
          </w:p>
        </w:tc>
      </w:tr>
      <w:tr w:rsidR="00B57A7F" w:rsidRPr="0047330C" w14:paraId="4D7C09A6" w14:textId="77777777" w:rsidTr="0090609D">
        <w:trPr>
          <w:trHeight w:val="20"/>
        </w:trPr>
        <w:tc>
          <w:tcPr>
            <w:tcW w:w="1641" w:type="dxa"/>
          </w:tcPr>
          <w:p w14:paraId="55A924A7" w14:textId="77777777" w:rsidR="00B57A7F" w:rsidRPr="0047330C" w:rsidRDefault="00B57A7F" w:rsidP="0090609D">
            <w:pPr>
              <w:pStyle w:val="GOSTTablenorm"/>
            </w:pPr>
            <w:r w:rsidRPr="0047330C">
              <w:t>Несоответствие требованиям, функциональным и техническим характеристикам</w:t>
            </w:r>
          </w:p>
        </w:tc>
        <w:tc>
          <w:tcPr>
            <w:tcW w:w="1639" w:type="dxa"/>
          </w:tcPr>
          <w:p w14:paraId="54EFEC44" w14:textId="77777777" w:rsidR="00B57A7F" w:rsidRPr="0047330C" w:rsidRDefault="00B57A7F" w:rsidP="0090609D">
            <w:pPr>
              <w:pStyle w:val="GOSTTablenorm"/>
            </w:pPr>
            <w:r w:rsidRPr="0047330C">
              <w:t>NonComplianceRequirement</w:t>
            </w:r>
          </w:p>
        </w:tc>
        <w:tc>
          <w:tcPr>
            <w:tcW w:w="548" w:type="dxa"/>
          </w:tcPr>
          <w:p w14:paraId="1347BF21" w14:textId="77777777" w:rsidR="00B57A7F" w:rsidRPr="0047330C" w:rsidRDefault="00B57A7F" w:rsidP="0090609D">
            <w:pPr>
              <w:pStyle w:val="GOSTTablenorm"/>
              <w:rPr>
                <w:lang w:eastAsia="en-US"/>
              </w:rPr>
            </w:pPr>
            <w:r w:rsidRPr="0047330C">
              <w:rPr>
                <w:lang w:eastAsia="en-US"/>
              </w:rPr>
              <w:t>П</w:t>
            </w:r>
          </w:p>
        </w:tc>
        <w:tc>
          <w:tcPr>
            <w:tcW w:w="1094" w:type="dxa"/>
          </w:tcPr>
          <w:p w14:paraId="427C00F9" w14:textId="77777777" w:rsidR="00B57A7F" w:rsidRPr="0047330C" w:rsidRDefault="00B57A7F" w:rsidP="0090609D">
            <w:pPr>
              <w:pStyle w:val="GOSTTablenorm"/>
            </w:pPr>
            <w:r w:rsidRPr="0047330C">
              <w:t>Т(1-500)</w:t>
            </w:r>
          </w:p>
        </w:tc>
        <w:tc>
          <w:tcPr>
            <w:tcW w:w="548" w:type="dxa"/>
          </w:tcPr>
          <w:p w14:paraId="2A3E1BD6" w14:textId="77777777" w:rsidR="00B57A7F" w:rsidRPr="0047330C" w:rsidRDefault="00B57A7F" w:rsidP="0090609D">
            <w:pPr>
              <w:pStyle w:val="GOSTTablenorm"/>
            </w:pPr>
            <w:r w:rsidRPr="0047330C">
              <w:t>Н</w:t>
            </w:r>
          </w:p>
        </w:tc>
        <w:tc>
          <w:tcPr>
            <w:tcW w:w="3875" w:type="dxa"/>
          </w:tcPr>
          <w:p w14:paraId="2BBEB03E" w14:textId="77777777" w:rsidR="00B57A7F" w:rsidRPr="0047330C" w:rsidRDefault="00B57A7F" w:rsidP="0090609D">
            <w:pPr>
              <w:pStyle w:val="GOSTTablenorm"/>
            </w:pPr>
            <w:r w:rsidRPr="0047330C">
              <w:rPr>
                <w:lang w:eastAsia="en-US"/>
              </w:rPr>
              <w:t>Указывается</w:t>
            </w:r>
            <w:r w:rsidRPr="0047330C">
              <w:t xml:space="preserve"> несоответствие требованиям, функциональным и техническим характеристикам</w:t>
            </w:r>
          </w:p>
        </w:tc>
      </w:tr>
      <w:tr w:rsidR="00B57A7F" w:rsidRPr="0047330C" w14:paraId="2524F408" w14:textId="77777777" w:rsidTr="0090609D">
        <w:trPr>
          <w:trHeight w:val="20"/>
        </w:trPr>
        <w:tc>
          <w:tcPr>
            <w:tcW w:w="1641" w:type="dxa"/>
          </w:tcPr>
          <w:p w14:paraId="2A8AF7F4" w14:textId="77777777" w:rsidR="00B57A7F" w:rsidRPr="0047330C" w:rsidRDefault="00B57A7F" w:rsidP="0090609D">
            <w:pPr>
              <w:pStyle w:val="GOSTTablenorm"/>
            </w:pPr>
            <w:r w:rsidRPr="0047330C">
              <w:t>Прочее</w:t>
            </w:r>
          </w:p>
        </w:tc>
        <w:tc>
          <w:tcPr>
            <w:tcW w:w="1639" w:type="dxa"/>
          </w:tcPr>
          <w:p w14:paraId="30570C88" w14:textId="77777777" w:rsidR="00B57A7F" w:rsidRPr="0047330C" w:rsidRDefault="00B57A7F" w:rsidP="0090609D">
            <w:pPr>
              <w:pStyle w:val="GOSTTablenorm"/>
            </w:pPr>
            <w:r w:rsidRPr="0047330C">
              <w:t>Other</w:t>
            </w:r>
          </w:p>
        </w:tc>
        <w:tc>
          <w:tcPr>
            <w:tcW w:w="548" w:type="dxa"/>
          </w:tcPr>
          <w:p w14:paraId="16887C6C" w14:textId="77777777" w:rsidR="00B57A7F" w:rsidRPr="0047330C" w:rsidRDefault="00B57A7F" w:rsidP="0090609D">
            <w:pPr>
              <w:pStyle w:val="GOSTTablenorm"/>
              <w:rPr>
                <w:lang w:eastAsia="en-US"/>
              </w:rPr>
            </w:pPr>
            <w:r w:rsidRPr="0047330C">
              <w:rPr>
                <w:lang w:eastAsia="en-US"/>
              </w:rPr>
              <w:t>П</w:t>
            </w:r>
          </w:p>
        </w:tc>
        <w:tc>
          <w:tcPr>
            <w:tcW w:w="1094" w:type="dxa"/>
          </w:tcPr>
          <w:p w14:paraId="0D1A0BDC" w14:textId="77777777" w:rsidR="00B57A7F" w:rsidRPr="0047330C" w:rsidRDefault="00B57A7F" w:rsidP="0090609D">
            <w:pPr>
              <w:pStyle w:val="GOSTTablenorm"/>
            </w:pPr>
            <w:r w:rsidRPr="0047330C">
              <w:t>Т(1-500)</w:t>
            </w:r>
          </w:p>
        </w:tc>
        <w:tc>
          <w:tcPr>
            <w:tcW w:w="548" w:type="dxa"/>
          </w:tcPr>
          <w:p w14:paraId="3B45BB7B" w14:textId="77777777" w:rsidR="00B57A7F" w:rsidRPr="0047330C" w:rsidRDefault="00B57A7F" w:rsidP="0090609D">
            <w:pPr>
              <w:pStyle w:val="GOSTTablenorm"/>
            </w:pPr>
            <w:r w:rsidRPr="0047330C">
              <w:t>Н</w:t>
            </w:r>
          </w:p>
        </w:tc>
        <w:tc>
          <w:tcPr>
            <w:tcW w:w="3875" w:type="dxa"/>
          </w:tcPr>
          <w:p w14:paraId="7D363F3D" w14:textId="77777777" w:rsidR="00B57A7F" w:rsidRPr="0047330C" w:rsidRDefault="00B57A7F" w:rsidP="0090609D">
            <w:pPr>
              <w:pStyle w:val="GOSTTablenorm"/>
            </w:pPr>
            <w:r w:rsidRPr="0047330C">
              <w:rPr>
                <w:lang w:eastAsia="en-US"/>
              </w:rPr>
              <w:t>Указывается</w:t>
            </w:r>
            <w:r w:rsidRPr="0047330C">
              <w:t xml:space="preserve"> прочее</w:t>
            </w:r>
          </w:p>
        </w:tc>
      </w:tr>
      <w:tr w:rsidR="00B57A7F" w:rsidRPr="0047330C" w14:paraId="6CB02FBC" w14:textId="77777777" w:rsidTr="0090609D">
        <w:trPr>
          <w:trHeight w:val="20"/>
        </w:trPr>
        <w:tc>
          <w:tcPr>
            <w:tcW w:w="1641" w:type="dxa"/>
          </w:tcPr>
          <w:p w14:paraId="15B2ADE7" w14:textId="77777777" w:rsidR="00B57A7F" w:rsidRPr="0047330C" w:rsidRDefault="00B57A7F" w:rsidP="0090609D">
            <w:pPr>
              <w:pStyle w:val="GOSTTablenorm"/>
            </w:pPr>
            <w:r w:rsidRPr="0047330C">
              <w:lastRenderedPageBreak/>
              <w:t>Код связанной строки из раздела 4</w:t>
            </w:r>
          </w:p>
        </w:tc>
        <w:tc>
          <w:tcPr>
            <w:tcW w:w="1639" w:type="dxa"/>
          </w:tcPr>
          <w:p w14:paraId="02C625FA" w14:textId="77777777" w:rsidR="00B57A7F" w:rsidRPr="0047330C" w:rsidRDefault="00B57A7F" w:rsidP="0090609D">
            <w:pPr>
              <w:pStyle w:val="GOSTTablenorm"/>
            </w:pPr>
            <w:r w:rsidRPr="0047330C">
              <w:t>NUMLINE_S4</w:t>
            </w:r>
          </w:p>
        </w:tc>
        <w:tc>
          <w:tcPr>
            <w:tcW w:w="548" w:type="dxa"/>
          </w:tcPr>
          <w:p w14:paraId="06AB9DFF" w14:textId="77777777" w:rsidR="00B57A7F" w:rsidRPr="0047330C" w:rsidRDefault="00B57A7F" w:rsidP="0090609D">
            <w:pPr>
              <w:pStyle w:val="GOSTTablenorm"/>
              <w:rPr>
                <w:lang w:eastAsia="en-US"/>
              </w:rPr>
            </w:pPr>
            <w:r w:rsidRPr="0047330C">
              <w:rPr>
                <w:lang w:eastAsia="en-US"/>
              </w:rPr>
              <w:t>П</w:t>
            </w:r>
          </w:p>
        </w:tc>
        <w:tc>
          <w:tcPr>
            <w:tcW w:w="1094" w:type="dxa"/>
          </w:tcPr>
          <w:p w14:paraId="00D8FFA2" w14:textId="77777777" w:rsidR="00B57A7F" w:rsidRPr="0047330C" w:rsidRDefault="00B57A7F" w:rsidP="0090609D">
            <w:pPr>
              <w:pStyle w:val="GOSTTablenorm"/>
            </w:pPr>
            <w:r w:rsidRPr="0047330C">
              <w:t>Т(1-50)</w:t>
            </w:r>
          </w:p>
        </w:tc>
        <w:tc>
          <w:tcPr>
            <w:tcW w:w="548" w:type="dxa"/>
          </w:tcPr>
          <w:p w14:paraId="1FD3929B" w14:textId="2D49DF06" w:rsidR="00B57A7F" w:rsidRPr="0047330C" w:rsidRDefault="00960D30" w:rsidP="0090609D">
            <w:pPr>
              <w:pStyle w:val="GOSTTablenorm"/>
            </w:pPr>
            <w:r w:rsidRPr="0047330C">
              <w:t>О</w:t>
            </w:r>
          </w:p>
        </w:tc>
        <w:tc>
          <w:tcPr>
            <w:tcW w:w="3875" w:type="dxa"/>
          </w:tcPr>
          <w:p w14:paraId="12AC07B4" w14:textId="40515C04" w:rsidR="00960D30" w:rsidRPr="0047330C" w:rsidRDefault="00B57A7F" w:rsidP="00DC3DA4">
            <w:pPr>
              <w:pStyle w:val="GOSTTablenorm"/>
            </w:pPr>
            <w:r w:rsidRPr="0047330C">
              <w:rPr>
                <w:lang w:eastAsia="en-US"/>
              </w:rPr>
              <w:t>Указывается</w:t>
            </w:r>
            <w:r w:rsidRPr="0047330C">
              <w:t xml:space="preserve"> код связанной строки из раздела 4</w:t>
            </w:r>
          </w:p>
        </w:tc>
      </w:tr>
    </w:tbl>
    <w:p w14:paraId="3E242F5A" w14:textId="3EDF14BE" w:rsidR="00B57A7F" w:rsidRPr="0047330C" w:rsidRDefault="00B57A7F" w:rsidP="00B57A7F">
      <w:pPr>
        <w:pStyle w:val="32"/>
        <w:tabs>
          <w:tab w:val="num" w:pos="284"/>
        </w:tabs>
      </w:pPr>
      <w:bookmarkStart w:id="2807" w:name="_Toc177999195"/>
      <w:bookmarkStart w:id="2808" w:name="_Toc181969898"/>
      <w:bookmarkStart w:id="2809" w:name="_Toc184768053"/>
      <w:bookmarkStart w:id="2810" w:name="_Toc184817716"/>
      <w:bookmarkStart w:id="2811" w:name="_Toc228281579"/>
      <w:r w:rsidRPr="0047330C">
        <w:t>Описание комплексного типа «tSection_6_InfoWork_D107»</w:t>
      </w:r>
      <w:bookmarkEnd w:id="2807"/>
      <w:bookmarkEnd w:id="2808"/>
      <w:bookmarkEnd w:id="2809"/>
      <w:bookmarkEnd w:id="2810"/>
      <w:bookmarkEnd w:id="2811"/>
    </w:p>
    <w:p w14:paraId="0D396F15" w14:textId="77777777" w:rsidR="00B57A7F" w:rsidRPr="0047330C" w:rsidRDefault="00B57A7F" w:rsidP="00B57A7F">
      <w:pPr>
        <w:pStyle w:val="GOSTNormal"/>
      </w:pPr>
      <w:r w:rsidRPr="0047330C">
        <w:t>Описание комплексного типа «tSection_6_InfoWork_D107» блока «Раздел 6. Сведения о строительно-монтажных работах».</w:t>
      </w:r>
    </w:p>
    <w:p w14:paraId="6F6734DE" w14:textId="58AFF6C5" w:rsidR="00B57A7F" w:rsidRPr="0047330C" w:rsidRDefault="00B57A7F" w:rsidP="00B57A7F">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2812" w:name="_Ref173755752"/>
      <w:bookmarkStart w:id="2813" w:name="_Toc177999383"/>
      <w:bookmarkStart w:id="2814" w:name="_Toc184767549"/>
      <w:bookmarkStart w:id="2815" w:name="_Toc184817483"/>
      <w:bookmarkStart w:id="2816" w:name="_Toc228281802"/>
      <w:r w:rsidR="00BB6FF0">
        <w:rPr>
          <w:noProof/>
        </w:rPr>
        <w:t>188</w:t>
      </w:r>
      <w:bookmarkEnd w:id="2812"/>
      <w:r w:rsidRPr="0047330C">
        <w:rPr>
          <w:noProof/>
        </w:rPr>
        <w:fldChar w:fldCharType="end"/>
      </w:r>
      <w:r w:rsidRPr="0047330C">
        <w:t xml:space="preserve"> – Описание комплексного типа «tSection_6_InfoWork_D107»</w:t>
      </w:r>
      <w:bookmarkEnd w:id="2813"/>
      <w:bookmarkEnd w:id="2814"/>
      <w:bookmarkEnd w:id="2815"/>
      <w:bookmarkEnd w:id="2816"/>
    </w:p>
    <w:tbl>
      <w:tblPr>
        <w:tblStyle w:val="GOSTTable"/>
        <w:tblW w:w="5000" w:type="pct"/>
        <w:tblLayout w:type="fixed"/>
        <w:tblLook w:val="07E0" w:firstRow="1" w:lastRow="1" w:firstColumn="1" w:lastColumn="1" w:noHBand="1" w:noVBand="1"/>
      </w:tblPr>
      <w:tblGrid>
        <w:gridCol w:w="1702"/>
        <w:gridCol w:w="1700"/>
        <w:gridCol w:w="567"/>
        <w:gridCol w:w="1134"/>
        <w:gridCol w:w="567"/>
        <w:gridCol w:w="4024"/>
      </w:tblGrid>
      <w:tr w:rsidR="00B57A7F" w:rsidRPr="0047330C" w14:paraId="4B136B88" w14:textId="77777777" w:rsidTr="0090609D">
        <w:trPr>
          <w:cnfStyle w:val="100000000000" w:firstRow="1" w:lastRow="0" w:firstColumn="0" w:lastColumn="0" w:oddVBand="0" w:evenVBand="0" w:oddHBand="0" w:evenHBand="0" w:firstRowFirstColumn="0" w:firstRowLastColumn="0" w:lastRowFirstColumn="0" w:lastRowLastColumn="0"/>
        </w:trPr>
        <w:tc>
          <w:tcPr>
            <w:tcW w:w="1703" w:type="dxa"/>
          </w:tcPr>
          <w:p w14:paraId="65642A59" w14:textId="77777777" w:rsidR="00B57A7F" w:rsidRPr="0047330C" w:rsidRDefault="00B57A7F" w:rsidP="0090609D">
            <w:pPr>
              <w:pStyle w:val="GOSTTableHead"/>
            </w:pPr>
            <w:r w:rsidRPr="0047330C">
              <w:t>Наименование элемента</w:t>
            </w:r>
          </w:p>
        </w:tc>
        <w:tc>
          <w:tcPr>
            <w:tcW w:w="1701" w:type="dxa"/>
          </w:tcPr>
          <w:p w14:paraId="4EB9825B" w14:textId="77777777" w:rsidR="00B57A7F" w:rsidRPr="0047330C" w:rsidRDefault="00B57A7F" w:rsidP="0090609D">
            <w:pPr>
              <w:pStyle w:val="GOSTTableHead"/>
            </w:pPr>
            <w:r w:rsidRPr="0047330C">
              <w:t>Сокращенное наименование (код) элемента</w:t>
            </w:r>
          </w:p>
        </w:tc>
        <w:tc>
          <w:tcPr>
            <w:tcW w:w="567" w:type="dxa"/>
          </w:tcPr>
          <w:p w14:paraId="3DCAB7B9" w14:textId="77777777" w:rsidR="00B57A7F" w:rsidRPr="0047330C" w:rsidRDefault="00B57A7F" w:rsidP="0090609D">
            <w:pPr>
              <w:pStyle w:val="GOSTTableHead"/>
            </w:pPr>
            <w:r w:rsidRPr="0047330C">
              <w:t>Тип</w:t>
            </w:r>
          </w:p>
        </w:tc>
        <w:tc>
          <w:tcPr>
            <w:tcW w:w="1134" w:type="dxa"/>
          </w:tcPr>
          <w:p w14:paraId="24F705CE" w14:textId="77777777" w:rsidR="00B57A7F" w:rsidRPr="0047330C" w:rsidRDefault="00B57A7F" w:rsidP="0090609D">
            <w:pPr>
              <w:pStyle w:val="GOSTTableHead"/>
            </w:pPr>
            <w:r w:rsidRPr="0047330C">
              <w:t>Формат элемента</w:t>
            </w:r>
          </w:p>
        </w:tc>
        <w:tc>
          <w:tcPr>
            <w:tcW w:w="567" w:type="dxa"/>
          </w:tcPr>
          <w:p w14:paraId="33A68242" w14:textId="77777777" w:rsidR="00B57A7F" w:rsidRPr="0047330C" w:rsidRDefault="00B57A7F" w:rsidP="0090609D">
            <w:pPr>
              <w:pStyle w:val="GOSTTableHead"/>
            </w:pPr>
            <w:r w:rsidRPr="0047330C">
              <w:t>Обязательность</w:t>
            </w:r>
          </w:p>
        </w:tc>
        <w:tc>
          <w:tcPr>
            <w:tcW w:w="4025" w:type="dxa"/>
          </w:tcPr>
          <w:p w14:paraId="15DFF053" w14:textId="77777777" w:rsidR="00B57A7F" w:rsidRPr="0047330C" w:rsidRDefault="00B57A7F" w:rsidP="0090609D">
            <w:pPr>
              <w:pStyle w:val="GOSTTableHead"/>
            </w:pPr>
            <w:r w:rsidRPr="0047330C">
              <w:t>Дополнительная информация</w:t>
            </w:r>
          </w:p>
        </w:tc>
      </w:tr>
      <w:tr w:rsidR="00B57A7F" w:rsidRPr="0047330C" w14:paraId="71B8E664" w14:textId="77777777" w:rsidTr="0090609D">
        <w:tc>
          <w:tcPr>
            <w:tcW w:w="1703" w:type="dxa"/>
          </w:tcPr>
          <w:p w14:paraId="43110FE8" w14:textId="77777777" w:rsidR="00B57A7F" w:rsidRPr="0047330C" w:rsidRDefault="00B57A7F" w:rsidP="0090609D">
            <w:pPr>
              <w:pStyle w:val="GOSTTablenorm"/>
            </w:pPr>
            <w:r w:rsidRPr="0047330C">
              <w:t>tSection_6_InfoWork_D107</w:t>
            </w:r>
          </w:p>
        </w:tc>
        <w:tc>
          <w:tcPr>
            <w:tcW w:w="1701" w:type="dxa"/>
          </w:tcPr>
          <w:p w14:paraId="009C0669" w14:textId="77777777" w:rsidR="00B57A7F" w:rsidRPr="0047330C" w:rsidRDefault="00B57A7F" w:rsidP="0090609D">
            <w:pPr>
              <w:pStyle w:val="GOSTTablenorm"/>
            </w:pPr>
            <w:r w:rsidRPr="0047330C">
              <w:t>InfoWork_D107_ITEM</w:t>
            </w:r>
          </w:p>
        </w:tc>
        <w:tc>
          <w:tcPr>
            <w:tcW w:w="567" w:type="dxa"/>
          </w:tcPr>
          <w:p w14:paraId="7CAE966C" w14:textId="77777777" w:rsidR="00B57A7F" w:rsidRPr="0047330C" w:rsidRDefault="00B57A7F" w:rsidP="0090609D">
            <w:pPr>
              <w:pStyle w:val="GOSTTablenorm"/>
            </w:pPr>
            <w:r w:rsidRPr="0047330C">
              <w:t>С</w:t>
            </w:r>
          </w:p>
        </w:tc>
        <w:tc>
          <w:tcPr>
            <w:tcW w:w="1134" w:type="dxa"/>
          </w:tcPr>
          <w:p w14:paraId="50CDBAD9" w14:textId="77777777" w:rsidR="00B57A7F" w:rsidRPr="0047330C" w:rsidRDefault="00B57A7F" w:rsidP="0090609D">
            <w:pPr>
              <w:pStyle w:val="GOSTTablenorm"/>
            </w:pPr>
            <w:r w:rsidRPr="0047330C">
              <w:t>tSection_6_InfoWork_D107_ITEM</w:t>
            </w:r>
          </w:p>
        </w:tc>
        <w:tc>
          <w:tcPr>
            <w:tcW w:w="567" w:type="dxa"/>
          </w:tcPr>
          <w:p w14:paraId="7F8607BF" w14:textId="77777777" w:rsidR="00B57A7F" w:rsidRPr="0047330C" w:rsidRDefault="00B57A7F" w:rsidP="0090609D">
            <w:pPr>
              <w:pStyle w:val="GOSTTablenorm"/>
            </w:pPr>
            <w:r w:rsidRPr="0047330C">
              <w:t>ОМ</w:t>
            </w:r>
          </w:p>
        </w:tc>
        <w:tc>
          <w:tcPr>
            <w:tcW w:w="4025" w:type="dxa"/>
          </w:tcPr>
          <w:p w14:paraId="53E42053" w14:textId="5430FB6C" w:rsidR="00B57A7F" w:rsidRPr="0047330C" w:rsidRDefault="00B57A7F" w:rsidP="005B1455">
            <w:pPr>
              <w:pStyle w:val="GOSTTablenorm"/>
            </w:pPr>
            <w:r w:rsidRPr="0047330C">
              <w:t xml:space="preserve">Состав элемента представлен в таблице </w:t>
            </w:r>
            <w:r w:rsidRPr="0047330C">
              <w:fldChar w:fldCharType="begin"/>
            </w:r>
            <w:r w:rsidRPr="0047330C">
              <w:instrText xml:space="preserve"> REF _Ref174098611 \h  \* MERGEFORMAT </w:instrText>
            </w:r>
            <w:r w:rsidRPr="0047330C">
              <w:fldChar w:fldCharType="separate"/>
            </w:r>
            <w:r w:rsidR="00BB6FF0" w:rsidRPr="00BB6FF0">
              <w:rPr>
                <w:noProof/>
              </w:rPr>
              <w:t>189</w:t>
            </w:r>
            <w:r w:rsidRPr="0047330C">
              <w:fldChar w:fldCharType="end"/>
            </w:r>
          </w:p>
        </w:tc>
      </w:tr>
    </w:tbl>
    <w:p w14:paraId="5D6B8D27" w14:textId="77777777" w:rsidR="00B57A7F" w:rsidRPr="0047330C" w:rsidRDefault="00B57A7F" w:rsidP="00B57A7F">
      <w:pPr>
        <w:pStyle w:val="32"/>
        <w:tabs>
          <w:tab w:val="num" w:pos="284"/>
        </w:tabs>
      </w:pPr>
      <w:bookmarkStart w:id="2817" w:name="_Toc177999196"/>
      <w:bookmarkStart w:id="2818" w:name="_Toc181969899"/>
      <w:bookmarkStart w:id="2819" w:name="_Toc184768054"/>
      <w:bookmarkStart w:id="2820" w:name="_Toc184817717"/>
      <w:bookmarkStart w:id="2821" w:name="_Toc228281580"/>
      <w:r w:rsidRPr="0047330C">
        <w:t>Описание комплексного типа «tSection_6_InfoWork_D107_ITEM»</w:t>
      </w:r>
      <w:bookmarkEnd w:id="2817"/>
      <w:bookmarkEnd w:id="2818"/>
      <w:bookmarkEnd w:id="2819"/>
      <w:bookmarkEnd w:id="2820"/>
      <w:bookmarkEnd w:id="2821"/>
    </w:p>
    <w:p w14:paraId="0212F0B5" w14:textId="77777777" w:rsidR="00B57A7F" w:rsidRPr="0047330C" w:rsidRDefault="00B57A7F" w:rsidP="00B57A7F">
      <w:pPr>
        <w:pStyle w:val="GOSTNormal"/>
      </w:pPr>
      <w:r w:rsidRPr="0047330C">
        <w:t>Описание комплексного типа «tSection_6_InfoWork_D107_ITEM» блока «Раздел 6. Сведения о строительно-монтажных работах (строки)».</w:t>
      </w:r>
    </w:p>
    <w:p w14:paraId="2BA8F392" w14:textId="44260388" w:rsidR="00B57A7F" w:rsidRPr="0047330C" w:rsidRDefault="00B57A7F" w:rsidP="00B57A7F">
      <w:pPr>
        <w:pStyle w:val="GOSTNameTable"/>
        <w:rPr>
          <w:lang w:val="en-US"/>
        </w:rPr>
      </w:pPr>
      <w:r w:rsidRPr="0047330C">
        <w:fldChar w:fldCharType="begin"/>
      </w:r>
      <w:r w:rsidRPr="0047330C">
        <w:rPr>
          <w:lang w:val="en-US"/>
        </w:rPr>
        <w:instrText xml:space="preserve">SEQ </w:instrText>
      </w:r>
      <w:r w:rsidRPr="0047330C">
        <w:instrText>Таблица</w:instrText>
      </w:r>
      <w:r w:rsidRPr="0047330C">
        <w:rPr>
          <w:lang w:val="en-US"/>
        </w:rPr>
        <w:instrText xml:space="preserve"> \* ARABIC</w:instrText>
      </w:r>
      <w:r w:rsidRPr="0047330C">
        <w:fldChar w:fldCharType="separate"/>
      </w:r>
      <w:bookmarkStart w:id="2822" w:name="_Ref174098611"/>
      <w:bookmarkStart w:id="2823" w:name="_Toc177999384"/>
      <w:bookmarkStart w:id="2824" w:name="_Toc184767550"/>
      <w:bookmarkStart w:id="2825" w:name="_Toc184817484"/>
      <w:bookmarkStart w:id="2826" w:name="_Toc228281803"/>
      <w:r w:rsidR="00BB6FF0">
        <w:rPr>
          <w:noProof/>
          <w:lang w:val="en-US"/>
        </w:rPr>
        <w:t>189</w:t>
      </w:r>
      <w:bookmarkEnd w:id="2822"/>
      <w:r w:rsidRPr="0047330C">
        <w:fldChar w:fldCharType="end"/>
      </w:r>
      <w:r w:rsidRPr="0047330C">
        <w:rPr>
          <w:lang w:val="en-US"/>
        </w:rPr>
        <w:t xml:space="preserve"> – </w:t>
      </w:r>
      <w:r w:rsidRPr="0047330C">
        <w:t>Описание</w:t>
      </w:r>
      <w:r w:rsidRPr="0047330C">
        <w:rPr>
          <w:lang w:val="en-US"/>
        </w:rPr>
        <w:t xml:space="preserve"> </w:t>
      </w:r>
      <w:r w:rsidRPr="0047330C">
        <w:t>блока</w:t>
      </w:r>
      <w:r w:rsidRPr="0047330C">
        <w:rPr>
          <w:lang w:val="en-US"/>
        </w:rPr>
        <w:t xml:space="preserve"> «tSection_6_InfoWork_D107_ITEM»</w:t>
      </w:r>
      <w:bookmarkEnd w:id="2823"/>
      <w:bookmarkEnd w:id="2824"/>
      <w:bookmarkEnd w:id="2825"/>
      <w:bookmarkEnd w:id="2826"/>
    </w:p>
    <w:tbl>
      <w:tblPr>
        <w:tblStyle w:val="GOSTTable"/>
        <w:tblW w:w="5000" w:type="pct"/>
        <w:tblLayout w:type="fixed"/>
        <w:tblLook w:val="07E0" w:firstRow="1" w:lastRow="1" w:firstColumn="1" w:lastColumn="1" w:noHBand="1" w:noVBand="1"/>
      </w:tblPr>
      <w:tblGrid>
        <w:gridCol w:w="1703"/>
        <w:gridCol w:w="1700"/>
        <w:gridCol w:w="568"/>
        <w:gridCol w:w="1135"/>
        <w:gridCol w:w="568"/>
        <w:gridCol w:w="4020"/>
      </w:tblGrid>
      <w:tr w:rsidR="00B57A7F" w:rsidRPr="0047330C" w14:paraId="2701C00B" w14:textId="77777777" w:rsidTr="0090609D">
        <w:trPr>
          <w:cnfStyle w:val="100000000000" w:firstRow="1" w:lastRow="0" w:firstColumn="0" w:lastColumn="0" w:oddVBand="0" w:evenVBand="0" w:oddHBand="0" w:evenHBand="0" w:firstRowFirstColumn="0" w:firstRowLastColumn="0" w:lastRowFirstColumn="0" w:lastRowLastColumn="0"/>
          <w:trHeight w:val="20"/>
        </w:trPr>
        <w:tc>
          <w:tcPr>
            <w:tcW w:w="1641" w:type="dxa"/>
          </w:tcPr>
          <w:p w14:paraId="0B94FB24" w14:textId="77777777" w:rsidR="00B57A7F" w:rsidRPr="0047330C" w:rsidRDefault="00B57A7F" w:rsidP="0090609D">
            <w:pPr>
              <w:pStyle w:val="GOSTTableHead"/>
            </w:pPr>
            <w:r w:rsidRPr="0047330C">
              <w:t>Наименование элемента</w:t>
            </w:r>
          </w:p>
        </w:tc>
        <w:tc>
          <w:tcPr>
            <w:tcW w:w="1639" w:type="dxa"/>
          </w:tcPr>
          <w:p w14:paraId="6D73490D" w14:textId="77777777" w:rsidR="00B57A7F" w:rsidRPr="0047330C" w:rsidRDefault="00B57A7F" w:rsidP="0090609D">
            <w:pPr>
              <w:pStyle w:val="GOSTTableHead"/>
            </w:pPr>
            <w:r w:rsidRPr="0047330C">
              <w:t>Сокращенное наименование (код) элемента</w:t>
            </w:r>
          </w:p>
        </w:tc>
        <w:tc>
          <w:tcPr>
            <w:tcW w:w="548" w:type="dxa"/>
          </w:tcPr>
          <w:p w14:paraId="7AC661AB" w14:textId="77777777" w:rsidR="00B57A7F" w:rsidRPr="0047330C" w:rsidRDefault="00B57A7F" w:rsidP="0090609D">
            <w:pPr>
              <w:pStyle w:val="GOSTTableHead"/>
            </w:pPr>
            <w:r w:rsidRPr="0047330C">
              <w:t>Тип</w:t>
            </w:r>
          </w:p>
        </w:tc>
        <w:tc>
          <w:tcPr>
            <w:tcW w:w="1094" w:type="dxa"/>
          </w:tcPr>
          <w:p w14:paraId="279DD755" w14:textId="77777777" w:rsidR="00B57A7F" w:rsidRPr="0047330C" w:rsidRDefault="00B57A7F" w:rsidP="0090609D">
            <w:pPr>
              <w:pStyle w:val="GOSTTableHead"/>
            </w:pPr>
            <w:r w:rsidRPr="0047330C">
              <w:t>Формат элемента</w:t>
            </w:r>
          </w:p>
        </w:tc>
        <w:tc>
          <w:tcPr>
            <w:tcW w:w="548" w:type="dxa"/>
          </w:tcPr>
          <w:p w14:paraId="6D5A953E" w14:textId="77777777" w:rsidR="00B57A7F" w:rsidRPr="0047330C" w:rsidRDefault="00B57A7F" w:rsidP="0090609D">
            <w:pPr>
              <w:pStyle w:val="GOSTTableHead"/>
            </w:pPr>
            <w:r w:rsidRPr="0047330C">
              <w:t>Обязательность</w:t>
            </w:r>
          </w:p>
        </w:tc>
        <w:tc>
          <w:tcPr>
            <w:tcW w:w="3875" w:type="dxa"/>
          </w:tcPr>
          <w:p w14:paraId="471C62A9" w14:textId="77777777" w:rsidR="00B57A7F" w:rsidRPr="0047330C" w:rsidRDefault="00B57A7F" w:rsidP="0090609D">
            <w:pPr>
              <w:pStyle w:val="GOSTTableHead"/>
            </w:pPr>
            <w:r w:rsidRPr="0047330C">
              <w:t>Дополнительная информация</w:t>
            </w:r>
          </w:p>
        </w:tc>
      </w:tr>
      <w:tr w:rsidR="00B57A7F" w:rsidRPr="0047330C" w14:paraId="2DB030B6" w14:textId="77777777" w:rsidTr="0090609D">
        <w:trPr>
          <w:trHeight w:val="20"/>
        </w:trPr>
        <w:tc>
          <w:tcPr>
            <w:tcW w:w="1641" w:type="dxa"/>
          </w:tcPr>
          <w:p w14:paraId="093126E3" w14:textId="05FDA5F3" w:rsidR="00B57A7F" w:rsidRPr="007066EC" w:rsidRDefault="003E777C" w:rsidP="0090609D">
            <w:pPr>
              <w:pStyle w:val="GOSTTablenorm"/>
              <w:rPr>
                <w:lang w:val="en-US"/>
              </w:rPr>
            </w:pPr>
            <w:r w:rsidRPr="0047330C">
              <w:t>Номер по порядку</w:t>
            </w:r>
          </w:p>
        </w:tc>
        <w:tc>
          <w:tcPr>
            <w:tcW w:w="1639" w:type="dxa"/>
          </w:tcPr>
          <w:p w14:paraId="3DAD917B" w14:textId="77777777" w:rsidR="00B57A7F" w:rsidRPr="0047330C" w:rsidRDefault="00B57A7F" w:rsidP="0090609D">
            <w:pPr>
              <w:pStyle w:val="GOSTTablenorm"/>
            </w:pPr>
            <w:r w:rsidRPr="0047330C">
              <w:t>NUMLINE</w:t>
            </w:r>
          </w:p>
        </w:tc>
        <w:tc>
          <w:tcPr>
            <w:tcW w:w="548" w:type="dxa"/>
          </w:tcPr>
          <w:p w14:paraId="46B2EC4E" w14:textId="77777777" w:rsidR="00B57A7F" w:rsidRPr="0047330C" w:rsidRDefault="00B57A7F" w:rsidP="0090609D">
            <w:pPr>
              <w:pStyle w:val="GOSTTablenorm"/>
            </w:pPr>
            <w:r w:rsidRPr="0047330C">
              <w:t>П</w:t>
            </w:r>
          </w:p>
        </w:tc>
        <w:tc>
          <w:tcPr>
            <w:tcW w:w="1094" w:type="dxa"/>
          </w:tcPr>
          <w:p w14:paraId="59205742" w14:textId="77777777" w:rsidR="00B57A7F" w:rsidRPr="0047330C" w:rsidRDefault="00B57A7F" w:rsidP="0090609D">
            <w:pPr>
              <w:pStyle w:val="GOSTTablenorm"/>
            </w:pPr>
            <w:r w:rsidRPr="0047330C">
              <w:t>Т(1-50)</w:t>
            </w:r>
          </w:p>
        </w:tc>
        <w:tc>
          <w:tcPr>
            <w:tcW w:w="548" w:type="dxa"/>
          </w:tcPr>
          <w:p w14:paraId="48C06088" w14:textId="6ED41AAA" w:rsidR="00B57A7F" w:rsidRPr="0047330C" w:rsidRDefault="003E777C" w:rsidP="0090609D">
            <w:pPr>
              <w:pStyle w:val="GOSTTablenorm"/>
              <w:rPr>
                <w:lang w:eastAsia="en-US"/>
              </w:rPr>
            </w:pPr>
            <w:r w:rsidRPr="0047330C">
              <w:rPr>
                <w:lang w:eastAsia="en-US"/>
              </w:rPr>
              <w:t>О</w:t>
            </w:r>
          </w:p>
        </w:tc>
        <w:tc>
          <w:tcPr>
            <w:tcW w:w="3875" w:type="dxa"/>
          </w:tcPr>
          <w:p w14:paraId="17442E48" w14:textId="77777777" w:rsidR="00B57A7F" w:rsidRPr="0047330C" w:rsidRDefault="00B57A7F" w:rsidP="0090609D">
            <w:pPr>
              <w:pStyle w:val="GOSTTablenorm"/>
            </w:pPr>
            <w:r w:rsidRPr="0047330C">
              <w:rPr>
                <w:lang w:eastAsia="en-US"/>
              </w:rPr>
              <w:t>Номер по порядку</w:t>
            </w:r>
          </w:p>
        </w:tc>
      </w:tr>
      <w:tr w:rsidR="00B57A7F" w:rsidRPr="0047330C" w14:paraId="4CF00FB2" w14:textId="77777777" w:rsidTr="0090609D">
        <w:trPr>
          <w:trHeight w:val="20"/>
        </w:trPr>
        <w:tc>
          <w:tcPr>
            <w:tcW w:w="1641" w:type="dxa"/>
          </w:tcPr>
          <w:p w14:paraId="5B498491" w14:textId="77777777" w:rsidR="00B57A7F" w:rsidRPr="0047330C" w:rsidRDefault="00B57A7F" w:rsidP="0090609D">
            <w:pPr>
              <w:pStyle w:val="GOSTTablenorm"/>
            </w:pPr>
            <w:r w:rsidRPr="0047330C">
              <w:t>Отчетный период (с)</w:t>
            </w:r>
          </w:p>
        </w:tc>
        <w:tc>
          <w:tcPr>
            <w:tcW w:w="1639" w:type="dxa"/>
          </w:tcPr>
          <w:p w14:paraId="2E6F8F56" w14:textId="77777777" w:rsidR="00B57A7F" w:rsidRPr="0047330C" w:rsidRDefault="00B57A7F" w:rsidP="0090609D">
            <w:pPr>
              <w:pStyle w:val="GOSTTablenorm"/>
            </w:pPr>
            <w:r w:rsidRPr="0047330C">
              <w:t>Period_Start</w:t>
            </w:r>
          </w:p>
        </w:tc>
        <w:tc>
          <w:tcPr>
            <w:tcW w:w="548" w:type="dxa"/>
          </w:tcPr>
          <w:p w14:paraId="08DA95DC" w14:textId="77777777" w:rsidR="00B57A7F" w:rsidRPr="0047330C" w:rsidRDefault="00B57A7F" w:rsidP="0090609D">
            <w:pPr>
              <w:pStyle w:val="GOSTTablenorm"/>
            </w:pPr>
            <w:r w:rsidRPr="0047330C">
              <w:t>П</w:t>
            </w:r>
          </w:p>
        </w:tc>
        <w:tc>
          <w:tcPr>
            <w:tcW w:w="1094" w:type="dxa"/>
          </w:tcPr>
          <w:p w14:paraId="44B3D491" w14:textId="77777777" w:rsidR="00B57A7F" w:rsidRPr="0047330C" w:rsidRDefault="00B57A7F" w:rsidP="0090609D">
            <w:pPr>
              <w:pStyle w:val="GOSTTablenorm"/>
            </w:pPr>
            <w:r w:rsidRPr="0047330C">
              <w:t>Date</w:t>
            </w:r>
          </w:p>
        </w:tc>
        <w:tc>
          <w:tcPr>
            <w:tcW w:w="548" w:type="dxa"/>
          </w:tcPr>
          <w:p w14:paraId="41EE88A1" w14:textId="5A0FDF39" w:rsidR="00B57A7F" w:rsidRPr="0047330C" w:rsidRDefault="003E777C" w:rsidP="0090609D">
            <w:pPr>
              <w:pStyle w:val="GOSTTablenorm"/>
            </w:pPr>
            <w:r w:rsidRPr="0047330C">
              <w:t>О</w:t>
            </w:r>
          </w:p>
        </w:tc>
        <w:tc>
          <w:tcPr>
            <w:tcW w:w="3875" w:type="dxa"/>
          </w:tcPr>
          <w:p w14:paraId="76FC6D0A" w14:textId="77777777" w:rsidR="00B57A7F" w:rsidRPr="0047330C" w:rsidRDefault="00B57A7F" w:rsidP="0090609D">
            <w:pPr>
              <w:pStyle w:val="GOSTTablenorm"/>
              <w:rPr>
                <w:lang w:eastAsia="en-US"/>
              </w:rPr>
            </w:pPr>
            <w:r w:rsidRPr="0047330C">
              <w:rPr>
                <w:lang w:eastAsia="en-US"/>
              </w:rPr>
              <w:t>Указывается</w:t>
            </w:r>
            <w:r w:rsidRPr="0047330C">
              <w:t xml:space="preserve"> дата отчетного периода (с)</w:t>
            </w:r>
          </w:p>
        </w:tc>
      </w:tr>
      <w:tr w:rsidR="00B57A7F" w:rsidRPr="0047330C" w14:paraId="27EB785E" w14:textId="77777777" w:rsidTr="0090609D">
        <w:trPr>
          <w:trHeight w:val="20"/>
        </w:trPr>
        <w:tc>
          <w:tcPr>
            <w:tcW w:w="1641" w:type="dxa"/>
          </w:tcPr>
          <w:p w14:paraId="3096EB45" w14:textId="77777777" w:rsidR="00B57A7F" w:rsidRPr="0047330C" w:rsidRDefault="00B57A7F" w:rsidP="0090609D">
            <w:pPr>
              <w:pStyle w:val="GOSTTablenorm"/>
            </w:pPr>
            <w:r w:rsidRPr="0047330C">
              <w:lastRenderedPageBreak/>
              <w:t>Отчетный период (по)</w:t>
            </w:r>
          </w:p>
        </w:tc>
        <w:tc>
          <w:tcPr>
            <w:tcW w:w="1639" w:type="dxa"/>
          </w:tcPr>
          <w:p w14:paraId="28CC741C" w14:textId="77777777" w:rsidR="00B57A7F" w:rsidRPr="0047330C" w:rsidRDefault="00B57A7F" w:rsidP="0090609D">
            <w:pPr>
              <w:pStyle w:val="GOSTTablenorm"/>
            </w:pPr>
            <w:r w:rsidRPr="0047330C">
              <w:t>Period_Finish</w:t>
            </w:r>
          </w:p>
        </w:tc>
        <w:tc>
          <w:tcPr>
            <w:tcW w:w="548" w:type="dxa"/>
          </w:tcPr>
          <w:p w14:paraId="468F18EF" w14:textId="77777777" w:rsidR="00B57A7F" w:rsidRPr="0047330C" w:rsidRDefault="00B57A7F" w:rsidP="0090609D">
            <w:pPr>
              <w:pStyle w:val="GOSTTablenorm"/>
            </w:pPr>
            <w:r w:rsidRPr="0047330C">
              <w:t>П</w:t>
            </w:r>
          </w:p>
        </w:tc>
        <w:tc>
          <w:tcPr>
            <w:tcW w:w="1094" w:type="dxa"/>
          </w:tcPr>
          <w:p w14:paraId="7ABC5C97" w14:textId="77777777" w:rsidR="00B57A7F" w:rsidRPr="0047330C" w:rsidRDefault="00B57A7F" w:rsidP="0090609D">
            <w:pPr>
              <w:pStyle w:val="GOSTTablenorm"/>
            </w:pPr>
            <w:r w:rsidRPr="0047330C">
              <w:t>Date</w:t>
            </w:r>
          </w:p>
        </w:tc>
        <w:tc>
          <w:tcPr>
            <w:tcW w:w="548" w:type="dxa"/>
          </w:tcPr>
          <w:p w14:paraId="27390FE8" w14:textId="2DF3641A" w:rsidR="00B57A7F" w:rsidRPr="0047330C" w:rsidRDefault="003E777C" w:rsidP="0090609D">
            <w:pPr>
              <w:pStyle w:val="GOSTTablenorm"/>
            </w:pPr>
            <w:r w:rsidRPr="0047330C">
              <w:t>О</w:t>
            </w:r>
          </w:p>
        </w:tc>
        <w:tc>
          <w:tcPr>
            <w:tcW w:w="3875" w:type="dxa"/>
          </w:tcPr>
          <w:p w14:paraId="53240548" w14:textId="77777777" w:rsidR="00B57A7F" w:rsidRPr="0047330C" w:rsidRDefault="00B57A7F" w:rsidP="0090609D">
            <w:pPr>
              <w:pStyle w:val="GOSTTablenorm"/>
            </w:pPr>
            <w:r w:rsidRPr="0047330C">
              <w:rPr>
                <w:lang w:eastAsia="en-US"/>
              </w:rPr>
              <w:t>Указывается</w:t>
            </w:r>
            <w:r w:rsidRPr="0047330C">
              <w:t xml:space="preserve"> дата отчетного периода (по)</w:t>
            </w:r>
          </w:p>
        </w:tc>
      </w:tr>
      <w:tr w:rsidR="00B57A7F" w:rsidRPr="0047330C" w14:paraId="519CDCDD" w14:textId="77777777" w:rsidTr="0090609D">
        <w:trPr>
          <w:trHeight w:val="20"/>
        </w:trPr>
        <w:tc>
          <w:tcPr>
            <w:tcW w:w="1641" w:type="dxa"/>
          </w:tcPr>
          <w:p w14:paraId="0F75867E" w14:textId="77777777" w:rsidR="00B57A7F" w:rsidRPr="0047330C" w:rsidRDefault="00B57A7F" w:rsidP="0090609D">
            <w:pPr>
              <w:pStyle w:val="GOSTTablenorm"/>
            </w:pPr>
            <w:r w:rsidRPr="0047330C">
              <w:t>Стройка</w:t>
            </w:r>
          </w:p>
        </w:tc>
        <w:tc>
          <w:tcPr>
            <w:tcW w:w="1639" w:type="dxa"/>
          </w:tcPr>
          <w:p w14:paraId="2AB5492C" w14:textId="77777777" w:rsidR="00B57A7F" w:rsidRPr="0047330C" w:rsidRDefault="00B57A7F" w:rsidP="0090609D">
            <w:pPr>
              <w:pStyle w:val="GOSTTablenorm"/>
            </w:pPr>
            <w:r w:rsidRPr="0047330C">
              <w:t>Building</w:t>
            </w:r>
          </w:p>
        </w:tc>
        <w:tc>
          <w:tcPr>
            <w:tcW w:w="548" w:type="dxa"/>
          </w:tcPr>
          <w:p w14:paraId="07C4D5B5" w14:textId="77777777" w:rsidR="00B57A7F" w:rsidRPr="0047330C" w:rsidRDefault="00B57A7F" w:rsidP="0090609D">
            <w:pPr>
              <w:pStyle w:val="GOSTTablenorm"/>
            </w:pPr>
            <w:r w:rsidRPr="0047330C">
              <w:t>П</w:t>
            </w:r>
          </w:p>
        </w:tc>
        <w:tc>
          <w:tcPr>
            <w:tcW w:w="1094" w:type="dxa"/>
          </w:tcPr>
          <w:p w14:paraId="2547477D" w14:textId="77777777" w:rsidR="00B57A7F" w:rsidRPr="0047330C" w:rsidRDefault="00B57A7F" w:rsidP="0090609D">
            <w:pPr>
              <w:pStyle w:val="GOSTTablenorm"/>
            </w:pPr>
            <w:r w:rsidRPr="0047330C">
              <w:t>Т(1-2000)</w:t>
            </w:r>
          </w:p>
        </w:tc>
        <w:tc>
          <w:tcPr>
            <w:tcW w:w="548" w:type="dxa"/>
          </w:tcPr>
          <w:p w14:paraId="3A8E4BDF" w14:textId="6D53FD7A" w:rsidR="00B57A7F" w:rsidRPr="0047330C" w:rsidRDefault="003E777C" w:rsidP="0090609D">
            <w:pPr>
              <w:pStyle w:val="GOSTTablenorm"/>
            </w:pPr>
            <w:r w:rsidRPr="0047330C">
              <w:t>О</w:t>
            </w:r>
          </w:p>
        </w:tc>
        <w:tc>
          <w:tcPr>
            <w:tcW w:w="3875" w:type="dxa"/>
          </w:tcPr>
          <w:p w14:paraId="00016C1A" w14:textId="77777777" w:rsidR="00B57A7F" w:rsidRPr="0047330C" w:rsidRDefault="00B57A7F" w:rsidP="0090609D">
            <w:pPr>
              <w:pStyle w:val="GOSTTablenorm"/>
            </w:pPr>
            <w:r w:rsidRPr="0047330C">
              <w:rPr>
                <w:lang w:eastAsia="en-US"/>
              </w:rPr>
              <w:t xml:space="preserve">Указывается наименование </w:t>
            </w:r>
            <w:r w:rsidRPr="0047330C">
              <w:t>стройка</w:t>
            </w:r>
          </w:p>
        </w:tc>
      </w:tr>
      <w:tr w:rsidR="00B57A7F" w:rsidRPr="0047330C" w14:paraId="19E94C2E" w14:textId="77777777" w:rsidTr="0090609D">
        <w:trPr>
          <w:trHeight w:val="20"/>
        </w:trPr>
        <w:tc>
          <w:tcPr>
            <w:tcW w:w="1641" w:type="dxa"/>
          </w:tcPr>
          <w:p w14:paraId="09D1E5B4" w14:textId="77777777" w:rsidR="00B57A7F" w:rsidRPr="0047330C" w:rsidRDefault="00B57A7F" w:rsidP="0090609D">
            <w:pPr>
              <w:pStyle w:val="GOSTTablenorm"/>
            </w:pPr>
            <w:r w:rsidRPr="0047330C">
              <w:t>Объект</w:t>
            </w:r>
          </w:p>
        </w:tc>
        <w:tc>
          <w:tcPr>
            <w:tcW w:w="1639" w:type="dxa"/>
          </w:tcPr>
          <w:p w14:paraId="5465DC71" w14:textId="77777777" w:rsidR="00B57A7F" w:rsidRPr="0047330C" w:rsidRDefault="00B57A7F" w:rsidP="0090609D">
            <w:pPr>
              <w:pStyle w:val="GOSTTablenorm"/>
            </w:pPr>
            <w:r w:rsidRPr="0047330C">
              <w:t>ObjectNameOKV</w:t>
            </w:r>
          </w:p>
        </w:tc>
        <w:tc>
          <w:tcPr>
            <w:tcW w:w="548" w:type="dxa"/>
          </w:tcPr>
          <w:p w14:paraId="62C6C1C7" w14:textId="77777777" w:rsidR="00B57A7F" w:rsidRPr="0047330C" w:rsidRDefault="00B57A7F" w:rsidP="0090609D">
            <w:pPr>
              <w:pStyle w:val="GOSTTablenorm"/>
            </w:pPr>
            <w:r w:rsidRPr="0047330C">
              <w:t>П</w:t>
            </w:r>
          </w:p>
        </w:tc>
        <w:tc>
          <w:tcPr>
            <w:tcW w:w="1094" w:type="dxa"/>
          </w:tcPr>
          <w:p w14:paraId="7E04CA41" w14:textId="77777777" w:rsidR="00B57A7F" w:rsidRPr="0047330C" w:rsidRDefault="00B57A7F" w:rsidP="0090609D">
            <w:pPr>
              <w:pStyle w:val="GOSTTablenorm"/>
            </w:pPr>
            <w:r w:rsidRPr="0047330C">
              <w:t>Т(1-2000)</w:t>
            </w:r>
          </w:p>
        </w:tc>
        <w:tc>
          <w:tcPr>
            <w:tcW w:w="548" w:type="dxa"/>
          </w:tcPr>
          <w:p w14:paraId="18D00D16" w14:textId="4A302ED3" w:rsidR="00B57A7F" w:rsidRPr="0047330C" w:rsidRDefault="003E777C" w:rsidP="0090609D">
            <w:pPr>
              <w:pStyle w:val="GOSTTablenorm"/>
            </w:pPr>
            <w:r w:rsidRPr="0047330C">
              <w:t>О</w:t>
            </w:r>
          </w:p>
        </w:tc>
        <w:tc>
          <w:tcPr>
            <w:tcW w:w="3875" w:type="dxa"/>
          </w:tcPr>
          <w:p w14:paraId="0092C702" w14:textId="77777777" w:rsidR="00B57A7F" w:rsidRPr="0047330C" w:rsidRDefault="00B57A7F" w:rsidP="0090609D">
            <w:pPr>
              <w:pStyle w:val="GOSTTablenorm"/>
            </w:pPr>
            <w:r w:rsidRPr="0047330C">
              <w:rPr>
                <w:lang w:eastAsia="en-US"/>
              </w:rPr>
              <w:t>Указывается наименование объекта</w:t>
            </w:r>
          </w:p>
        </w:tc>
      </w:tr>
      <w:tr w:rsidR="00B57A7F" w:rsidRPr="0047330C" w14:paraId="1F699A9E" w14:textId="77777777" w:rsidTr="0090609D">
        <w:trPr>
          <w:trHeight w:val="20"/>
        </w:trPr>
        <w:tc>
          <w:tcPr>
            <w:tcW w:w="1641" w:type="dxa"/>
          </w:tcPr>
          <w:p w14:paraId="261C39E2" w14:textId="77777777" w:rsidR="00B57A7F" w:rsidRPr="0047330C" w:rsidRDefault="00B57A7F" w:rsidP="0090609D">
            <w:pPr>
              <w:pStyle w:val="GOSTTablenorm"/>
            </w:pPr>
            <w:r w:rsidRPr="0047330C">
              <w:t>Уникальный код объекта капитального строительства</w:t>
            </w:r>
          </w:p>
        </w:tc>
        <w:tc>
          <w:tcPr>
            <w:tcW w:w="1639" w:type="dxa"/>
          </w:tcPr>
          <w:p w14:paraId="23E568C9" w14:textId="77777777" w:rsidR="00B57A7F" w:rsidRPr="0047330C" w:rsidRDefault="00B57A7F" w:rsidP="0090609D">
            <w:pPr>
              <w:pStyle w:val="GOSTTablenorm"/>
            </w:pPr>
            <w:r w:rsidRPr="0047330C">
              <w:t>CodeOKV</w:t>
            </w:r>
          </w:p>
        </w:tc>
        <w:tc>
          <w:tcPr>
            <w:tcW w:w="548" w:type="dxa"/>
          </w:tcPr>
          <w:p w14:paraId="32F1A267" w14:textId="77777777" w:rsidR="00B57A7F" w:rsidRPr="0047330C" w:rsidRDefault="00B57A7F" w:rsidP="0090609D">
            <w:pPr>
              <w:pStyle w:val="GOSTTablenorm"/>
            </w:pPr>
            <w:r w:rsidRPr="0047330C">
              <w:t>П</w:t>
            </w:r>
          </w:p>
        </w:tc>
        <w:tc>
          <w:tcPr>
            <w:tcW w:w="1094" w:type="dxa"/>
          </w:tcPr>
          <w:p w14:paraId="7AF00E29" w14:textId="77777777" w:rsidR="00B57A7F" w:rsidRPr="0047330C" w:rsidRDefault="00B57A7F" w:rsidP="0090609D">
            <w:pPr>
              <w:pStyle w:val="GOSTTablenorm"/>
            </w:pPr>
            <w:r w:rsidRPr="0047330C">
              <w:t>Т(1-24)</w:t>
            </w:r>
          </w:p>
        </w:tc>
        <w:tc>
          <w:tcPr>
            <w:tcW w:w="548" w:type="dxa"/>
          </w:tcPr>
          <w:p w14:paraId="665C410D" w14:textId="35813815" w:rsidR="00B57A7F" w:rsidRPr="0047330C" w:rsidRDefault="004628A6" w:rsidP="0090609D">
            <w:pPr>
              <w:pStyle w:val="GOSTTablenorm"/>
            </w:pPr>
            <w:r w:rsidRPr="0047330C">
              <w:t>О</w:t>
            </w:r>
          </w:p>
        </w:tc>
        <w:tc>
          <w:tcPr>
            <w:tcW w:w="3875" w:type="dxa"/>
          </w:tcPr>
          <w:p w14:paraId="7C388595" w14:textId="77777777" w:rsidR="00B57A7F" w:rsidRPr="0047330C" w:rsidRDefault="00B57A7F" w:rsidP="0090609D">
            <w:pPr>
              <w:pStyle w:val="GOSTTablenorm"/>
            </w:pPr>
            <w:r w:rsidRPr="0047330C">
              <w:rPr>
                <w:lang w:eastAsia="en-US"/>
              </w:rPr>
              <w:t>Указывается</w:t>
            </w:r>
            <w:r w:rsidRPr="0047330C">
              <w:t xml:space="preserve"> уникальный код объекта капитального строительства</w:t>
            </w:r>
          </w:p>
        </w:tc>
      </w:tr>
      <w:tr w:rsidR="00B57A7F" w:rsidRPr="0047330C" w14:paraId="68ECF73F" w14:textId="77777777" w:rsidTr="0090609D">
        <w:trPr>
          <w:trHeight w:val="20"/>
        </w:trPr>
        <w:tc>
          <w:tcPr>
            <w:tcW w:w="9345" w:type="dxa"/>
            <w:gridSpan w:val="6"/>
          </w:tcPr>
          <w:p w14:paraId="315D720C" w14:textId="77777777" w:rsidR="00B57A7F" w:rsidRPr="0047330C" w:rsidRDefault="00B57A7F" w:rsidP="0090609D">
            <w:pPr>
              <w:pStyle w:val="GOSTTablenorm"/>
              <w:rPr>
                <w:b/>
              </w:rPr>
            </w:pPr>
            <w:r w:rsidRPr="0047330C">
              <w:rPr>
                <w:b/>
              </w:rPr>
              <w:t>6.1. Строительно-монтажные работы</w:t>
            </w:r>
          </w:p>
        </w:tc>
      </w:tr>
      <w:tr w:rsidR="00B57A7F" w:rsidRPr="0047330C" w14:paraId="3E812F11" w14:textId="77777777" w:rsidTr="0090609D">
        <w:trPr>
          <w:trHeight w:val="20"/>
        </w:trPr>
        <w:tc>
          <w:tcPr>
            <w:tcW w:w="1641" w:type="dxa"/>
          </w:tcPr>
          <w:p w14:paraId="65D61143" w14:textId="77777777" w:rsidR="00B57A7F" w:rsidRPr="0047330C" w:rsidRDefault="00B57A7F" w:rsidP="0090609D">
            <w:pPr>
              <w:pStyle w:val="GOSTTablenorm"/>
            </w:pPr>
            <w:r w:rsidRPr="0047330C">
              <w:t>6.1. Строительно-монтажные работы</w:t>
            </w:r>
          </w:p>
        </w:tc>
        <w:tc>
          <w:tcPr>
            <w:tcW w:w="1639" w:type="dxa"/>
          </w:tcPr>
          <w:p w14:paraId="60612E53" w14:textId="77777777" w:rsidR="00B57A7F" w:rsidRPr="0047330C" w:rsidRDefault="00B57A7F" w:rsidP="0090609D">
            <w:pPr>
              <w:pStyle w:val="GOSTTablenorm"/>
            </w:pPr>
            <w:r w:rsidRPr="0047330C">
              <w:t>Works_D107</w:t>
            </w:r>
          </w:p>
        </w:tc>
        <w:tc>
          <w:tcPr>
            <w:tcW w:w="548" w:type="dxa"/>
          </w:tcPr>
          <w:p w14:paraId="0B3B1114" w14:textId="77777777" w:rsidR="00B57A7F" w:rsidRPr="0047330C" w:rsidRDefault="00B57A7F" w:rsidP="0090609D">
            <w:pPr>
              <w:pStyle w:val="GOSTTablenorm"/>
            </w:pPr>
            <w:r w:rsidRPr="0047330C">
              <w:t>С</w:t>
            </w:r>
          </w:p>
        </w:tc>
        <w:tc>
          <w:tcPr>
            <w:tcW w:w="1094" w:type="dxa"/>
          </w:tcPr>
          <w:p w14:paraId="740AE775" w14:textId="77777777" w:rsidR="00B57A7F" w:rsidRPr="0047330C" w:rsidRDefault="00B57A7F" w:rsidP="0090609D">
            <w:pPr>
              <w:pStyle w:val="GOSTTablenorm"/>
            </w:pPr>
            <w:r w:rsidRPr="0047330C">
              <w:t>tInfoWork_D107_Works_D107</w:t>
            </w:r>
          </w:p>
        </w:tc>
        <w:tc>
          <w:tcPr>
            <w:tcW w:w="548" w:type="dxa"/>
          </w:tcPr>
          <w:p w14:paraId="615E605F" w14:textId="395158E4" w:rsidR="00B57A7F" w:rsidRPr="0047330C" w:rsidRDefault="00D94715" w:rsidP="0090609D">
            <w:pPr>
              <w:pStyle w:val="GOSTTablenorm"/>
            </w:pPr>
            <w:r w:rsidRPr="0047330C">
              <w:t>О</w:t>
            </w:r>
          </w:p>
        </w:tc>
        <w:tc>
          <w:tcPr>
            <w:tcW w:w="3875" w:type="dxa"/>
          </w:tcPr>
          <w:p w14:paraId="7CA419DD" w14:textId="7DFBC465" w:rsidR="00B57A7F" w:rsidRPr="0047330C" w:rsidRDefault="00B57A7F" w:rsidP="0090609D">
            <w:pPr>
              <w:pStyle w:val="GOSTTablenorm"/>
            </w:pPr>
            <w:r w:rsidRPr="0047330C">
              <w:t xml:space="preserve">Состав элемента представлен в таблице </w:t>
            </w:r>
            <w:r w:rsidRPr="0047330C">
              <w:fldChar w:fldCharType="begin"/>
            </w:r>
            <w:r w:rsidRPr="0047330C">
              <w:instrText xml:space="preserve"> REF _Ref174098661 \h  \* MERGEFORMAT </w:instrText>
            </w:r>
            <w:r w:rsidRPr="0047330C">
              <w:fldChar w:fldCharType="separate"/>
            </w:r>
            <w:r w:rsidR="00BB6FF0">
              <w:rPr>
                <w:noProof/>
              </w:rPr>
              <w:t>190</w:t>
            </w:r>
            <w:r w:rsidRPr="0047330C">
              <w:fldChar w:fldCharType="end"/>
            </w:r>
          </w:p>
        </w:tc>
      </w:tr>
      <w:tr w:rsidR="00B57A7F" w:rsidRPr="0047330C" w14:paraId="5D91E4ED" w14:textId="77777777" w:rsidTr="0090609D">
        <w:trPr>
          <w:trHeight w:val="20"/>
        </w:trPr>
        <w:tc>
          <w:tcPr>
            <w:tcW w:w="1641" w:type="dxa"/>
          </w:tcPr>
          <w:p w14:paraId="7CF77BB5" w14:textId="77777777" w:rsidR="00B57A7F" w:rsidRPr="0047330C" w:rsidRDefault="00B57A7F" w:rsidP="0090609D">
            <w:pPr>
              <w:pStyle w:val="GOSTTablenorm"/>
            </w:pPr>
            <w:r w:rsidRPr="0047330C">
              <w:t>Итого (количество)</w:t>
            </w:r>
          </w:p>
        </w:tc>
        <w:tc>
          <w:tcPr>
            <w:tcW w:w="1639" w:type="dxa"/>
          </w:tcPr>
          <w:p w14:paraId="3D51DB78" w14:textId="77777777" w:rsidR="00B57A7F" w:rsidRPr="0047330C" w:rsidRDefault="00B57A7F" w:rsidP="0090609D">
            <w:pPr>
              <w:pStyle w:val="GOSTTablenorm"/>
            </w:pPr>
            <w:r w:rsidRPr="0047330C">
              <w:t>WorkCountTotal</w:t>
            </w:r>
          </w:p>
        </w:tc>
        <w:tc>
          <w:tcPr>
            <w:tcW w:w="548" w:type="dxa"/>
          </w:tcPr>
          <w:p w14:paraId="085D693B" w14:textId="77777777" w:rsidR="00B57A7F" w:rsidRPr="0047330C" w:rsidRDefault="00B57A7F" w:rsidP="0090609D">
            <w:pPr>
              <w:pStyle w:val="GOSTTablenorm"/>
            </w:pPr>
            <w:r w:rsidRPr="0047330C">
              <w:t>П</w:t>
            </w:r>
          </w:p>
        </w:tc>
        <w:tc>
          <w:tcPr>
            <w:tcW w:w="1094" w:type="dxa"/>
          </w:tcPr>
          <w:p w14:paraId="029ABFB9" w14:textId="2E07AE04" w:rsidR="00B57A7F" w:rsidRPr="0047330C" w:rsidRDefault="00B57A7F" w:rsidP="007635EB">
            <w:pPr>
              <w:pStyle w:val="GOSTTablenorm"/>
            </w:pPr>
            <w:r w:rsidRPr="0047330C">
              <w:t>N(</w:t>
            </w:r>
            <w:r w:rsidR="000579CE" w:rsidRPr="0047330C">
              <w:t>29</w:t>
            </w:r>
            <w:r w:rsidRPr="0047330C">
              <w:t>.</w:t>
            </w:r>
            <w:r w:rsidR="000579CE" w:rsidRPr="0047330C">
              <w:t>11</w:t>
            </w:r>
            <w:r w:rsidRPr="0047330C">
              <w:t>)</w:t>
            </w:r>
          </w:p>
        </w:tc>
        <w:tc>
          <w:tcPr>
            <w:tcW w:w="548" w:type="dxa"/>
          </w:tcPr>
          <w:p w14:paraId="05B9D408" w14:textId="77ABA4CB" w:rsidR="00B57A7F" w:rsidRPr="0047330C" w:rsidRDefault="004628A6" w:rsidP="0090609D">
            <w:pPr>
              <w:pStyle w:val="GOSTTablenorm"/>
            </w:pPr>
            <w:r w:rsidRPr="0047330C">
              <w:t>О</w:t>
            </w:r>
          </w:p>
        </w:tc>
        <w:tc>
          <w:tcPr>
            <w:tcW w:w="3875" w:type="dxa"/>
          </w:tcPr>
          <w:p w14:paraId="08301B9E" w14:textId="77777777" w:rsidR="00B57A7F" w:rsidRPr="0047330C" w:rsidRDefault="00B57A7F" w:rsidP="0090609D">
            <w:pPr>
              <w:pStyle w:val="GOSTTablenorm"/>
              <w:rPr>
                <w:lang w:eastAsia="en-US"/>
              </w:rPr>
            </w:pPr>
            <w:r w:rsidRPr="0047330C">
              <w:rPr>
                <w:lang w:eastAsia="en-US"/>
              </w:rPr>
              <w:t>Указывается итоговое количество строительно-монтажных работ</w:t>
            </w:r>
            <w:r w:rsidR="00B532B7" w:rsidRPr="0047330C">
              <w:rPr>
                <w:lang w:eastAsia="en-US"/>
              </w:rPr>
              <w:t>.</w:t>
            </w:r>
          </w:p>
          <w:p w14:paraId="4507F6BF" w14:textId="2EF2440D" w:rsidR="00B532B7" w:rsidRPr="0047330C" w:rsidRDefault="00775363" w:rsidP="004C3033">
            <w:pPr>
              <w:pStyle w:val="GOSTTablenorm"/>
            </w:pPr>
            <w:r w:rsidRPr="0047330C">
              <w:rPr>
                <w:szCs w:val="22"/>
                <w:lang w:eastAsia="en-US"/>
              </w:rPr>
              <w:t>При отсутствии значений указывается «0.00»</w:t>
            </w:r>
          </w:p>
        </w:tc>
      </w:tr>
      <w:tr w:rsidR="00B57A7F" w:rsidRPr="0047330C" w14:paraId="3348EA9F" w14:textId="77777777" w:rsidTr="0090609D">
        <w:trPr>
          <w:trHeight w:val="20"/>
        </w:trPr>
        <w:tc>
          <w:tcPr>
            <w:tcW w:w="1641" w:type="dxa"/>
          </w:tcPr>
          <w:p w14:paraId="41084A10" w14:textId="77777777" w:rsidR="00B57A7F" w:rsidRPr="0047330C" w:rsidRDefault="00B57A7F" w:rsidP="0090609D">
            <w:pPr>
              <w:pStyle w:val="GOSTTablenorm"/>
            </w:pPr>
            <w:r w:rsidRPr="0047330C">
              <w:t>Итого (стоимость)</w:t>
            </w:r>
          </w:p>
        </w:tc>
        <w:tc>
          <w:tcPr>
            <w:tcW w:w="1639" w:type="dxa"/>
          </w:tcPr>
          <w:p w14:paraId="760E2C37" w14:textId="77777777" w:rsidR="00B57A7F" w:rsidRPr="0047330C" w:rsidRDefault="00B57A7F" w:rsidP="0090609D">
            <w:pPr>
              <w:pStyle w:val="GOSTTablenorm"/>
            </w:pPr>
            <w:r w:rsidRPr="0047330C">
              <w:t>WorkCostTotal</w:t>
            </w:r>
          </w:p>
        </w:tc>
        <w:tc>
          <w:tcPr>
            <w:tcW w:w="548" w:type="dxa"/>
          </w:tcPr>
          <w:p w14:paraId="18C3231C" w14:textId="77777777" w:rsidR="00B57A7F" w:rsidRPr="0047330C" w:rsidRDefault="00B57A7F" w:rsidP="0090609D">
            <w:pPr>
              <w:pStyle w:val="GOSTTablenorm"/>
            </w:pPr>
            <w:r w:rsidRPr="0047330C">
              <w:t>П</w:t>
            </w:r>
          </w:p>
        </w:tc>
        <w:tc>
          <w:tcPr>
            <w:tcW w:w="1094" w:type="dxa"/>
          </w:tcPr>
          <w:p w14:paraId="112696A8" w14:textId="77777777" w:rsidR="00B57A7F" w:rsidRPr="0047330C" w:rsidRDefault="00B57A7F" w:rsidP="0090609D">
            <w:pPr>
              <w:pStyle w:val="GOSTTablenorm"/>
            </w:pPr>
            <w:r w:rsidRPr="0047330C">
              <w:t>N(20.2)</w:t>
            </w:r>
          </w:p>
        </w:tc>
        <w:tc>
          <w:tcPr>
            <w:tcW w:w="548" w:type="dxa"/>
          </w:tcPr>
          <w:p w14:paraId="106E6853" w14:textId="1F2983DC" w:rsidR="00B57A7F" w:rsidRPr="0047330C" w:rsidRDefault="004628A6" w:rsidP="0090609D">
            <w:pPr>
              <w:pStyle w:val="GOSTTablenorm"/>
            </w:pPr>
            <w:r w:rsidRPr="0047330C">
              <w:t>О</w:t>
            </w:r>
          </w:p>
        </w:tc>
        <w:tc>
          <w:tcPr>
            <w:tcW w:w="3875" w:type="dxa"/>
          </w:tcPr>
          <w:p w14:paraId="166563CB" w14:textId="77777777" w:rsidR="004628A6" w:rsidRPr="0047330C" w:rsidRDefault="00B57A7F" w:rsidP="004628A6">
            <w:pPr>
              <w:pStyle w:val="GOSTTablenorm"/>
              <w:rPr>
                <w:lang w:eastAsia="en-US"/>
              </w:rPr>
            </w:pPr>
            <w:r w:rsidRPr="0047330C">
              <w:rPr>
                <w:lang w:eastAsia="en-US"/>
              </w:rPr>
              <w:t>Указывается итоговая стоимость строительно-монтажных работ</w:t>
            </w:r>
            <w:r w:rsidR="004628A6" w:rsidRPr="0047330C">
              <w:rPr>
                <w:lang w:eastAsia="en-US"/>
              </w:rPr>
              <w:t>.</w:t>
            </w:r>
          </w:p>
          <w:p w14:paraId="76A501F4" w14:textId="14A53A34" w:rsidR="00B532B7" w:rsidRPr="0047330C" w:rsidRDefault="00775363" w:rsidP="00B532B7">
            <w:pPr>
              <w:pStyle w:val="GOSTTablenorm"/>
            </w:pPr>
            <w:r w:rsidRPr="0047330C">
              <w:rPr>
                <w:szCs w:val="22"/>
                <w:lang w:eastAsia="en-US"/>
              </w:rPr>
              <w:t>При отсутствии значений указывается «0.00»</w:t>
            </w:r>
          </w:p>
        </w:tc>
      </w:tr>
      <w:tr w:rsidR="00B57A7F" w:rsidRPr="0047330C" w14:paraId="1803FA2C" w14:textId="77777777" w:rsidTr="0090609D">
        <w:trPr>
          <w:trHeight w:val="20"/>
        </w:trPr>
        <w:tc>
          <w:tcPr>
            <w:tcW w:w="9345" w:type="dxa"/>
            <w:gridSpan w:val="6"/>
          </w:tcPr>
          <w:p w14:paraId="0F5DAEB4" w14:textId="77777777" w:rsidR="00B57A7F" w:rsidRPr="0047330C" w:rsidRDefault="00B57A7F" w:rsidP="0090609D">
            <w:pPr>
              <w:pStyle w:val="GOSTTablenorm"/>
              <w:rPr>
                <w:b/>
              </w:rPr>
            </w:pPr>
            <w:r w:rsidRPr="0047330C">
              <w:rPr>
                <w:b/>
              </w:rPr>
              <w:t>6.2. Стоимость выполненных строительно-монтажных работ и затрат</w:t>
            </w:r>
          </w:p>
        </w:tc>
      </w:tr>
      <w:tr w:rsidR="00B57A7F" w:rsidRPr="0047330C" w14:paraId="32523EA6" w14:textId="77777777" w:rsidTr="0090609D">
        <w:trPr>
          <w:trHeight w:val="20"/>
        </w:trPr>
        <w:tc>
          <w:tcPr>
            <w:tcW w:w="1641" w:type="dxa"/>
          </w:tcPr>
          <w:p w14:paraId="6BA12819" w14:textId="77777777" w:rsidR="00B57A7F" w:rsidRPr="0047330C" w:rsidRDefault="00B57A7F" w:rsidP="0090609D">
            <w:pPr>
              <w:pStyle w:val="GOSTTablenorm"/>
            </w:pPr>
            <w:r w:rsidRPr="0047330C">
              <w:t>6.2. Стоимость выполненных строительно-монтажных работ и затрат</w:t>
            </w:r>
          </w:p>
        </w:tc>
        <w:tc>
          <w:tcPr>
            <w:tcW w:w="1639" w:type="dxa"/>
          </w:tcPr>
          <w:p w14:paraId="208C372D" w14:textId="77777777" w:rsidR="00B57A7F" w:rsidRPr="0047330C" w:rsidRDefault="00B57A7F" w:rsidP="0090609D">
            <w:pPr>
              <w:pStyle w:val="GOSTTablenorm"/>
            </w:pPr>
            <w:r w:rsidRPr="0047330C">
              <w:t>WorksCost_D107</w:t>
            </w:r>
          </w:p>
        </w:tc>
        <w:tc>
          <w:tcPr>
            <w:tcW w:w="548" w:type="dxa"/>
          </w:tcPr>
          <w:p w14:paraId="3E2D88FF" w14:textId="77777777" w:rsidR="00B57A7F" w:rsidRPr="0047330C" w:rsidRDefault="00B57A7F" w:rsidP="0090609D">
            <w:pPr>
              <w:pStyle w:val="GOSTTablenorm"/>
            </w:pPr>
            <w:r w:rsidRPr="0047330C">
              <w:t>С</w:t>
            </w:r>
          </w:p>
        </w:tc>
        <w:tc>
          <w:tcPr>
            <w:tcW w:w="1094" w:type="dxa"/>
          </w:tcPr>
          <w:p w14:paraId="73ED7BB2" w14:textId="77777777" w:rsidR="00B57A7F" w:rsidRPr="0047330C" w:rsidRDefault="00B57A7F" w:rsidP="0090609D">
            <w:pPr>
              <w:pStyle w:val="GOSTTablenorm"/>
            </w:pPr>
            <w:r w:rsidRPr="0047330C">
              <w:t>tInfoWork_D107_WorksCost_D107</w:t>
            </w:r>
          </w:p>
        </w:tc>
        <w:tc>
          <w:tcPr>
            <w:tcW w:w="548" w:type="dxa"/>
          </w:tcPr>
          <w:p w14:paraId="78AF4C6E" w14:textId="21B69D1B" w:rsidR="00B57A7F" w:rsidRPr="0047330C" w:rsidRDefault="00D94715" w:rsidP="0090609D">
            <w:pPr>
              <w:pStyle w:val="GOSTTablenorm"/>
            </w:pPr>
            <w:r w:rsidRPr="0047330C">
              <w:t>О</w:t>
            </w:r>
          </w:p>
        </w:tc>
        <w:tc>
          <w:tcPr>
            <w:tcW w:w="3875" w:type="dxa"/>
          </w:tcPr>
          <w:p w14:paraId="78140009" w14:textId="25737202" w:rsidR="00B57A7F" w:rsidRPr="0047330C" w:rsidRDefault="00B57A7F" w:rsidP="0090609D">
            <w:pPr>
              <w:pStyle w:val="GOSTTablenorm"/>
            </w:pPr>
            <w:r w:rsidRPr="0047330C">
              <w:t xml:space="preserve">Состав элемента представлен в таблице </w:t>
            </w:r>
            <w:r w:rsidRPr="0047330C">
              <w:fldChar w:fldCharType="begin"/>
            </w:r>
            <w:r w:rsidRPr="0047330C">
              <w:instrText xml:space="preserve"> REF _Ref174098684 \h  \* MERGEFORMAT </w:instrText>
            </w:r>
            <w:r w:rsidRPr="0047330C">
              <w:fldChar w:fldCharType="separate"/>
            </w:r>
            <w:r w:rsidR="00BB6FF0">
              <w:rPr>
                <w:noProof/>
              </w:rPr>
              <w:t>192</w:t>
            </w:r>
            <w:r w:rsidRPr="0047330C">
              <w:fldChar w:fldCharType="end"/>
            </w:r>
          </w:p>
        </w:tc>
      </w:tr>
      <w:tr w:rsidR="00B57A7F" w:rsidRPr="0047330C" w14:paraId="0C5CECE5" w14:textId="77777777" w:rsidTr="0090609D">
        <w:trPr>
          <w:trHeight w:val="20"/>
        </w:trPr>
        <w:tc>
          <w:tcPr>
            <w:tcW w:w="9345" w:type="dxa"/>
            <w:gridSpan w:val="6"/>
          </w:tcPr>
          <w:p w14:paraId="183A3701" w14:textId="77777777" w:rsidR="00B57A7F" w:rsidRPr="0047330C" w:rsidRDefault="00B57A7F" w:rsidP="0090609D">
            <w:pPr>
              <w:pStyle w:val="GOSTTablenorm"/>
              <w:rPr>
                <w:b/>
              </w:rPr>
            </w:pPr>
            <w:r w:rsidRPr="0047330C">
              <w:rPr>
                <w:b/>
              </w:rPr>
              <w:t>Итого</w:t>
            </w:r>
          </w:p>
        </w:tc>
      </w:tr>
      <w:tr w:rsidR="00B57A7F" w:rsidRPr="0047330C" w14:paraId="7C63D05B" w14:textId="77777777" w:rsidTr="0090609D">
        <w:trPr>
          <w:trHeight w:val="20"/>
        </w:trPr>
        <w:tc>
          <w:tcPr>
            <w:tcW w:w="1641" w:type="dxa"/>
          </w:tcPr>
          <w:p w14:paraId="63F8C443" w14:textId="77777777" w:rsidR="00B57A7F" w:rsidRPr="0047330C" w:rsidRDefault="00B57A7F" w:rsidP="0090609D">
            <w:pPr>
              <w:pStyle w:val="GOSTTablenorm"/>
            </w:pPr>
            <w:r w:rsidRPr="0047330C">
              <w:t xml:space="preserve">Итого. С начала проведения </w:t>
            </w:r>
            <w:r w:rsidRPr="0047330C">
              <w:lastRenderedPageBreak/>
              <w:t>работ</w:t>
            </w:r>
          </w:p>
        </w:tc>
        <w:tc>
          <w:tcPr>
            <w:tcW w:w="1639" w:type="dxa"/>
          </w:tcPr>
          <w:p w14:paraId="598E2B96" w14:textId="77777777" w:rsidR="00B57A7F" w:rsidRPr="0047330C" w:rsidRDefault="00B57A7F" w:rsidP="0090609D">
            <w:pPr>
              <w:pStyle w:val="GOSTTablenorm"/>
            </w:pPr>
            <w:r w:rsidRPr="0047330C">
              <w:lastRenderedPageBreak/>
              <w:t>WorkCostBeginTotal</w:t>
            </w:r>
          </w:p>
        </w:tc>
        <w:tc>
          <w:tcPr>
            <w:tcW w:w="548" w:type="dxa"/>
          </w:tcPr>
          <w:p w14:paraId="3E2AECE3" w14:textId="77777777" w:rsidR="00B57A7F" w:rsidRPr="0047330C" w:rsidRDefault="00B57A7F" w:rsidP="0090609D">
            <w:pPr>
              <w:pStyle w:val="GOSTTablenorm"/>
            </w:pPr>
            <w:r w:rsidRPr="0047330C">
              <w:t>П</w:t>
            </w:r>
          </w:p>
        </w:tc>
        <w:tc>
          <w:tcPr>
            <w:tcW w:w="1094" w:type="dxa"/>
          </w:tcPr>
          <w:p w14:paraId="0FCEA0AD" w14:textId="77777777" w:rsidR="00B57A7F" w:rsidRPr="0047330C" w:rsidRDefault="00B57A7F" w:rsidP="0090609D">
            <w:pPr>
              <w:pStyle w:val="GOSTTablenorm"/>
            </w:pPr>
            <w:r w:rsidRPr="0047330C">
              <w:t>N(20.2)</w:t>
            </w:r>
          </w:p>
        </w:tc>
        <w:tc>
          <w:tcPr>
            <w:tcW w:w="548" w:type="dxa"/>
          </w:tcPr>
          <w:p w14:paraId="04F6C905" w14:textId="75B5E1D5" w:rsidR="00B57A7F" w:rsidRPr="0047330C" w:rsidRDefault="004628A6" w:rsidP="0090609D">
            <w:pPr>
              <w:pStyle w:val="GOSTTablenorm"/>
            </w:pPr>
            <w:r w:rsidRPr="0047330C">
              <w:t>О</w:t>
            </w:r>
          </w:p>
        </w:tc>
        <w:tc>
          <w:tcPr>
            <w:tcW w:w="3875" w:type="dxa"/>
          </w:tcPr>
          <w:p w14:paraId="43B5291D" w14:textId="77777777" w:rsidR="004628A6" w:rsidRPr="0047330C" w:rsidRDefault="00B57A7F" w:rsidP="004628A6">
            <w:pPr>
              <w:pStyle w:val="GOSTTablenorm"/>
              <w:rPr>
                <w:lang w:eastAsia="en-US"/>
              </w:rPr>
            </w:pPr>
            <w:r w:rsidRPr="0047330C">
              <w:rPr>
                <w:lang w:eastAsia="en-US"/>
              </w:rPr>
              <w:t xml:space="preserve">Указывается итоговая сумма с </w:t>
            </w:r>
            <w:r w:rsidRPr="0047330C">
              <w:t>начала проведения работ</w:t>
            </w:r>
            <w:r w:rsidR="004628A6" w:rsidRPr="0047330C">
              <w:rPr>
                <w:lang w:eastAsia="en-US"/>
              </w:rPr>
              <w:t>.</w:t>
            </w:r>
          </w:p>
          <w:p w14:paraId="0A8A72D3" w14:textId="1080B36B" w:rsidR="00B532B7" w:rsidRPr="0047330C" w:rsidRDefault="00775363" w:rsidP="00B532B7">
            <w:pPr>
              <w:pStyle w:val="GOSTTablenorm"/>
            </w:pPr>
            <w:r w:rsidRPr="0047330C">
              <w:rPr>
                <w:szCs w:val="22"/>
                <w:lang w:eastAsia="en-US"/>
              </w:rPr>
              <w:lastRenderedPageBreak/>
              <w:t>При отсутствии значений указывается «0.00»</w:t>
            </w:r>
          </w:p>
        </w:tc>
      </w:tr>
      <w:tr w:rsidR="00B57A7F" w:rsidRPr="0047330C" w14:paraId="5FD38C7F" w14:textId="77777777" w:rsidTr="0090609D">
        <w:trPr>
          <w:trHeight w:val="20"/>
        </w:trPr>
        <w:tc>
          <w:tcPr>
            <w:tcW w:w="1641" w:type="dxa"/>
          </w:tcPr>
          <w:p w14:paraId="1C3D2CBF" w14:textId="77777777" w:rsidR="00B57A7F" w:rsidRPr="0047330C" w:rsidRDefault="00B57A7F" w:rsidP="0090609D">
            <w:pPr>
              <w:pStyle w:val="GOSTTablenorm"/>
            </w:pPr>
            <w:r w:rsidRPr="0047330C">
              <w:lastRenderedPageBreak/>
              <w:t>Итого. С начала года</w:t>
            </w:r>
          </w:p>
        </w:tc>
        <w:tc>
          <w:tcPr>
            <w:tcW w:w="1639" w:type="dxa"/>
          </w:tcPr>
          <w:p w14:paraId="71EA4E43" w14:textId="77777777" w:rsidR="00B57A7F" w:rsidRPr="0047330C" w:rsidRDefault="00B57A7F" w:rsidP="0090609D">
            <w:pPr>
              <w:pStyle w:val="GOSTTablenorm"/>
            </w:pPr>
            <w:r w:rsidRPr="0047330C">
              <w:t>WorkCostBeginYearTotal</w:t>
            </w:r>
          </w:p>
        </w:tc>
        <w:tc>
          <w:tcPr>
            <w:tcW w:w="548" w:type="dxa"/>
          </w:tcPr>
          <w:p w14:paraId="44C946FE" w14:textId="77777777" w:rsidR="00B57A7F" w:rsidRPr="0047330C" w:rsidRDefault="00B57A7F" w:rsidP="0090609D">
            <w:pPr>
              <w:pStyle w:val="GOSTTablenorm"/>
            </w:pPr>
            <w:r w:rsidRPr="0047330C">
              <w:t>П</w:t>
            </w:r>
          </w:p>
        </w:tc>
        <w:tc>
          <w:tcPr>
            <w:tcW w:w="1094" w:type="dxa"/>
          </w:tcPr>
          <w:p w14:paraId="78B5526A" w14:textId="77777777" w:rsidR="00B57A7F" w:rsidRPr="0047330C" w:rsidRDefault="00B57A7F" w:rsidP="0090609D">
            <w:pPr>
              <w:pStyle w:val="GOSTTablenorm"/>
            </w:pPr>
            <w:r w:rsidRPr="0047330C">
              <w:t>N(20.2)</w:t>
            </w:r>
          </w:p>
        </w:tc>
        <w:tc>
          <w:tcPr>
            <w:tcW w:w="548" w:type="dxa"/>
          </w:tcPr>
          <w:p w14:paraId="5F27AC09" w14:textId="346FBC28" w:rsidR="00B57A7F" w:rsidRPr="0047330C" w:rsidRDefault="004628A6" w:rsidP="0090609D">
            <w:pPr>
              <w:pStyle w:val="GOSTTablenorm"/>
            </w:pPr>
            <w:r w:rsidRPr="0047330C">
              <w:t>О</w:t>
            </w:r>
          </w:p>
        </w:tc>
        <w:tc>
          <w:tcPr>
            <w:tcW w:w="3875" w:type="dxa"/>
          </w:tcPr>
          <w:p w14:paraId="1D636368" w14:textId="77777777" w:rsidR="004628A6" w:rsidRPr="0047330C" w:rsidRDefault="00B57A7F" w:rsidP="004628A6">
            <w:pPr>
              <w:pStyle w:val="GOSTTablenorm"/>
              <w:rPr>
                <w:lang w:eastAsia="en-US"/>
              </w:rPr>
            </w:pPr>
            <w:r w:rsidRPr="0047330C">
              <w:rPr>
                <w:lang w:eastAsia="en-US"/>
              </w:rPr>
              <w:t xml:space="preserve">Указывается итоговая сумма с </w:t>
            </w:r>
            <w:r w:rsidRPr="0047330C">
              <w:t>начала года</w:t>
            </w:r>
            <w:r w:rsidR="004628A6" w:rsidRPr="0047330C">
              <w:rPr>
                <w:lang w:eastAsia="en-US"/>
              </w:rPr>
              <w:t>.</w:t>
            </w:r>
          </w:p>
          <w:p w14:paraId="0FFFB51B" w14:textId="5AEA5D1C" w:rsidR="00B532B7" w:rsidRPr="0047330C" w:rsidRDefault="00775363" w:rsidP="00B532B7">
            <w:pPr>
              <w:pStyle w:val="GOSTTablenorm"/>
            </w:pPr>
            <w:r w:rsidRPr="0047330C">
              <w:rPr>
                <w:szCs w:val="22"/>
                <w:lang w:eastAsia="en-US"/>
              </w:rPr>
              <w:t>При отсутствии значений указывается «0.00»</w:t>
            </w:r>
          </w:p>
        </w:tc>
      </w:tr>
      <w:tr w:rsidR="00B57A7F" w:rsidRPr="0047330C" w14:paraId="1B5B54DD" w14:textId="77777777" w:rsidTr="0090609D">
        <w:trPr>
          <w:trHeight w:val="20"/>
        </w:trPr>
        <w:tc>
          <w:tcPr>
            <w:tcW w:w="1641" w:type="dxa"/>
          </w:tcPr>
          <w:p w14:paraId="51C1CD1C" w14:textId="77777777" w:rsidR="00B57A7F" w:rsidRPr="0047330C" w:rsidRDefault="00B57A7F" w:rsidP="0090609D">
            <w:pPr>
              <w:pStyle w:val="GOSTTablenorm"/>
            </w:pPr>
            <w:r w:rsidRPr="0047330C">
              <w:t>Итого. В том числе за отчетный период</w:t>
            </w:r>
          </w:p>
        </w:tc>
        <w:tc>
          <w:tcPr>
            <w:tcW w:w="1639" w:type="dxa"/>
          </w:tcPr>
          <w:p w14:paraId="12E6975F" w14:textId="77777777" w:rsidR="00B57A7F" w:rsidRPr="0047330C" w:rsidRDefault="00B57A7F" w:rsidP="0090609D">
            <w:pPr>
              <w:pStyle w:val="GOSTTablenorm"/>
            </w:pPr>
            <w:r w:rsidRPr="0047330C">
              <w:t>WorkCostPeriodTotal</w:t>
            </w:r>
          </w:p>
        </w:tc>
        <w:tc>
          <w:tcPr>
            <w:tcW w:w="548" w:type="dxa"/>
          </w:tcPr>
          <w:p w14:paraId="3349D614" w14:textId="77777777" w:rsidR="00B57A7F" w:rsidRPr="0047330C" w:rsidRDefault="00B57A7F" w:rsidP="0090609D">
            <w:pPr>
              <w:pStyle w:val="GOSTTablenorm"/>
            </w:pPr>
            <w:r w:rsidRPr="0047330C">
              <w:t>П</w:t>
            </w:r>
          </w:p>
        </w:tc>
        <w:tc>
          <w:tcPr>
            <w:tcW w:w="1094" w:type="dxa"/>
          </w:tcPr>
          <w:p w14:paraId="32A68A71" w14:textId="77777777" w:rsidR="00B57A7F" w:rsidRPr="0047330C" w:rsidRDefault="00B57A7F" w:rsidP="0090609D">
            <w:pPr>
              <w:pStyle w:val="GOSTTablenorm"/>
            </w:pPr>
            <w:r w:rsidRPr="0047330C">
              <w:t>N(20.2)</w:t>
            </w:r>
          </w:p>
        </w:tc>
        <w:tc>
          <w:tcPr>
            <w:tcW w:w="548" w:type="dxa"/>
          </w:tcPr>
          <w:p w14:paraId="3A19EE56" w14:textId="6C02D216" w:rsidR="00B57A7F" w:rsidRPr="0047330C" w:rsidRDefault="004628A6" w:rsidP="0090609D">
            <w:pPr>
              <w:pStyle w:val="GOSTTablenorm"/>
            </w:pPr>
            <w:r w:rsidRPr="0047330C">
              <w:t>О</w:t>
            </w:r>
          </w:p>
        </w:tc>
        <w:tc>
          <w:tcPr>
            <w:tcW w:w="3875" w:type="dxa"/>
          </w:tcPr>
          <w:p w14:paraId="1104712C" w14:textId="0295C122" w:rsidR="004628A6" w:rsidRPr="0047330C" w:rsidRDefault="00B57A7F" w:rsidP="004628A6">
            <w:pPr>
              <w:pStyle w:val="GOSTTablenorm"/>
              <w:rPr>
                <w:lang w:eastAsia="en-US"/>
              </w:rPr>
            </w:pPr>
            <w:r w:rsidRPr="0047330C">
              <w:rPr>
                <w:lang w:eastAsia="en-US"/>
              </w:rPr>
              <w:t>Указывается итоговая сумма</w:t>
            </w:r>
            <w:r w:rsidRPr="0047330C">
              <w:t xml:space="preserve"> в том числе за отчетный период</w:t>
            </w:r>
            <w:r w:rsidR="004628A6" w:rsidRPr="0047330C">
              <w:rPr>
                <w:lang w:eastAsia="en-US"/>
              </w:rPr>
              <w:t>.</w:t>
            </w:r>
          </w:p>
          <w:p w14:paraId="0FD9388E" w14:textId="2AA4A137" w:rsidR="00B532B7" w:rsidRPr="0047330C" w:rsidRDefault="00775363">
            <w:pPr>
              <w:pStyle w:val="GOSTTablenorm"/>
            </w:pPr>
            <w:r w:rsidRPr="0047330C">
              <w:rPr>
                <w:szCs w:val="22"/>
                <w:lang w:eastAsia="en-US"/>
              </w:rPr>
              <w:t>При отсутствии значений указывается «0.00»</w:t>
            </w:r>
          </w:p>
        </w:tc>
      </w:tr>
      <w:tr w:rsidR="00B57A7F" w:rsidRPr="0047330C" w14:paraId="5C6581D0" w14:textId="77777777" w:rsidTr="0090609D">
        <w:trPr>
          <w:trHeight w:val="20"/>
        </w:trPr>
        <w:tc>
          <w:tcPr>
            <w:tcW w:w="9345" w:type="dxa"/>
            <w:gridSpan w:val="6"/>
          </w:tcPr>
          <w:p w14:paraId="19D35B62" w14:textId="77777777" w:rsidR="00B57A7F" w:rsidRPr="0047330C" w:rsidRDefault="00B57A7F" w:rsidP="0090609D">
            <w:pPr>
              <w:pStyle w:val="GOSTTablenorm"/>
              <w:rPr>
                <w:b/>
              </w:rPr>
            </w:pPr>
            <w:r w:rsidRPr="0047330C">
              <w:rPr>
                <w:b/>
              </w:rPr>
              <w:t>Сумма НДС</w:t>
            </w:r>
          </w:p>
        </w:tc>
      </w:tr>
      <w:tr w:rsidR="00B57A7F" w:rsidRPr="0047330C" w14:paraId="0D528EE7" w14:textId="77777777" w:rsidTr="0090609D">
        <w:trPr>
          <w:trHeight w:val="20"/>
        </w:trPr>
        <w:tc>
          <w:tcPr>
            <w:tcW w:w="1641" w:type="dxa"/>
          </w:tcPr>
          <w:p w14:paraId="3D31DFC8" w14:textId="77777777" w:rsidR="00B57A7F" w:rsidRPr="0047330C" w:rsidRDefault="00B57A7F" w:rsidP="0090609D">
            <w:pPr>
              <w:pStyle w:val="GOSTTablenorm"/>
            </w:pPr>
            <w:r w:rsidRPr="0047330C">
              <w:t>С начала проведения работ</w:t>
            </w:r>
          </w:p>
        </w:tc>
        <w:tc>
          <w:tcPr>
            <w:tcW w:w="1639" w:type="dxa"/>
          </w:tcPr>
          <w:p w14:paraId="3D62BF9E" w14:textId="77777777" w:rsidR="00B57A7F" w:rsidRPr="0047330C" w:rsidRDefault="00B57A7F" w:rsidP="0090609D">
            <w:pPr>
              <w:pStyle w:val="GOSTTablenorm"/>
            </w:pPr>
            <w:r w:rsidRPr="0047330C">
              <w:t>WorkCostBeginNDS</w:t>
            </w:r>
          </w:p>
        </w:tc>
        <w:tc>
          <w:tcPr>
            <w:tcW w:w="548" w:type="dxa"/>
          </w:tcPr>
          <w:p w14:paraId="105DE093" w14:textId="77777777" w:rsidR="00B57A7F" w:rsidRPr="0047330C" w:rsidRDefault="00B57A7F" w:rsidP="0090609D">
            <w:pPr>
              <w:pStyle w:val="GOSTTablenorm"/>
            </w:pPr>
            <w:r w:rsidRPr="0047330C">
              <w:t>П</w:t>
            </w:r>
          </w:p>
        </w:tc>
        <w:tc>
          <w:tcPr>
            <w:tcW w:w="1094" w:type="dxa"/>
          </w:tcPr>
          <w:p w14:paraId="7C7D2883" w14:textId="77777777" w:rsidR="00B57A7F" w:rsidRPr="0047330C" w:rsidRDefault="00B57A7F" w:rsidP="0090609D">
            <w:pPr>
              <w:pStyle w:val="GOSTTablenorm"/>
            </w:pPr>
            <w:r w:rsidRPr="0047330C">
              <w:t>N(20.2)</w:t>
            </w:r>
          </w:p>
        </w:tc>
        <w:tc>
          <w:tcPr>
            <w:tcW w:w="548" w:type="dxa"/>
          </w:tcPr>
          <w:p w14:paraId="688823DF" w14:textId="72031F09" w:rsidR="00B57A7F" w:rsidRPr="0047330C" w:rsidRDefault="004628A6" w:rsidP="0090609D">
            <w:pPr>
              <w:pStyle w:val="GOSTTablenorm"/>
            </w:pPr>
            <w:r w:rsidRPr="0047330C">
              <w:t>О</w:t>
            </w:r>
          </w:p>
        </w:tc>
        <w:tc>
          <w:tcPr>
            <w:tcW w:w="3875" w:type="dxa"/>
          </w:tcPr>
          <w:p w14:paraId="45C540DE" w14:textId="77777777" w:rsidR="004628A6" w:rsidRPr="0047330C" w:rsidRDefault="00B57A7F" w:rsidP="004628A6">
            <w:pPr>
              <w:pStyle w:val="GOSTTablenorm"/>
              <w:rPr>
                <w:lang w:eastAsia="en-US"/>
              </w:rPr>
            </w:pPr>
            <w:r w:rsidRPr="0047330C">
              <w:rPr>
                <w:lang w:eastAsia="en-US"/>
              </w:rPr>
              <w:t>Указывается</w:t>
            </w:r>
            <w:r w:rsidRPr="0047330C">
              <w:t xml:space="preserve"> </w:t>
            </w:r>
            <w:r w:rsidRPr="0047330C">
              <w:rPr>
                <w:lang w:eastAsia="en-US"/>
              </w:rPr>
              <w:t>сумма НДС</w:t>
            </w:r>
            <w:r w:rsidRPr="0047330C">
              <w:t xml:space="preserve"> с начала проведения работ</w:t>
            </w:r>
            <w:r w:rsidR="004628A6" w:rsidRPr="0047330C">
              <w:rPr>
                <w:lang w:eastAsia="en-US"/>
              </w:rPr>
              <w:t>.</w:t>
            </w:r>
          </w:p>
          <w:p w14:paraId="49D50CA2" w14:textId="0F1ED027" w:rsidR="00B532B7" w:rsidRPr="0047330C" w:rsidRDefault="00775363" w:rsidP="00B532B7">
            <w:pPr>
              <w:pStyle w:val="GOSTTablenorm"/>
              <w:rPr>
                <w:lang w:eastAsia="en-US"/>
              </w:rPr>
            </w:pPr>
            <w:r w:rsidRPr="0047330C">
              <w:rPr>
                <w:szCs w:val="22"/>
                <w:lang w:eastAsia="en-US"/>
              </w:rPr>
              <w:t>При отсутствии значений указывается «0.00»</w:t>
            </w:r>
          </w:p>
        </w:tc>
      </w:tr>
      <w:tr w:rsidR="00B57A7F" w:rsidRPr="0047330C" w14:paraId="5790423E" w14:textId="77777777" w:rsidTr="0090609D">
        <w:trPr>
          <w:trHeight w:val="20"/>
        </w:trPr>
        <w:tc>
          <w:tcPr>
            <w:tcW w:w="1641" w:type="dxa"/>
          </w:tcPr>
          <w:p w14:paraId="3340E48C" w14:textId="77777777" w:rsidR="00B57A7F" w:rsidRPr="0047330C" w:rsidRDefault="00B57A7F" w:rsidP="0090609D">
            <w:pPr>
              <w:pStyle w:val="GOSTTablenorm"/>
            </w:pPr>
            <w:r w:rsidRPr="0047330C">
              <w:t>С начала года</w:t>
            </w:r>
          </w:p>
        </w:tc>
        <w:tc>
          <w:tcPr>
            <w:tcW w:w="1639" w:type="dxa"/>
          </w:tcPr>
          <w:p w14:paraId="5B8CA447" w14:textId="77777777" w:rsidR="00B57A7F" w:rsidRPr="0047330C" w:rsidRDefault="00B57A7F" w:rsidP="0090609D">
            <w:pPr>
              <w:pStyle w:val="GOSTTablenorm"/>
            </w:pPr>
            <w:r w:rsidRPr="0047330C">
              <w:t>WorkCostBeginYearNDS</w:t>
            </w:r>
          </w:p>
        </w:tc>
        <w:tc>
          <w:tcPr>
            <w:tcW w:w="548" w:type="dxa"/>
          </w:tcPr>
          <w:p w14:paraId="3D871454" w14:textId="77777777" w:rsidR="00B57A7F" w:rsidRPr="0047330C" w:rsidRDefault="00B57A7F" w:rsidP="0090609D">
            <w:pPr>
              <w:pStyle w:val="GOSTTablenorm"/>
            </w:pPr>
            <w:r w:rsidRPr="0047330C">
              <w:t>П</w:t>
            </w:r>
          </w:p>
        </w:tc>
        <w:tc>
          <w:tcPr>
            <w:tcW w:w="1094" w:type="dxa"/>
          </w:tcPr>
          <w:p w14:paraId="0223C0DF" w14:textId="77777777" w:rsidR="00B57A7F" w:rsidRPr="0047330C" w:rsidRDefault="00B57A7F" w:rsidP="0090609D">
            <w:pPr>
              <w:pStyle w:val="GOSTTablenorm"/>
            </w:pPr>
            <w:r w:rsidRPr="0047330C">
              <w:t>N(20.2)</w:t>
            </w:r>
          </w:p>
        </w:tc>
        <w:tc>
          <w:tcPr>
            <w:tcW w:w="548" w:type="dxa"/>
          </w:tcPr>
          <w:p w14:paraId="30AAE322" w14:textId="2C241A12" w:rsidR="00B57A7F" w:rsidRPr="0047330C" w:rsidRDefault="004628A6" w:rsidP="0090609D">
            <w:pPr>
              <w:pStyle w:val="GOSTTablenorm"/>
            </w:pPr>
            <w:r w:rsidRPr="0047330C">
              <w:t>О</w:t>
            </w:r>
          </w:p>
        </w:tc>
        <w:tc>
          <w:tcPr>
            <w:tcW w:w="3875" w:type="dxa"/>
          </w:tcPr>
          <w:p w14:paraId="4A985587" w14:textId="77777777" w:rsidR="004628A6" w:rsidRPr="0047330C" w:rsidRDefault="00B57A7F" w:rsidP="004628A6">
            <w:pPr>
              <w:pStyle w:val="GOSTTablenorm"/>
              <w:rPr>
                <w:lang w:eastAsia="en-US"/>
              </w:rPr>
            </w:pPr>
            <w:r w:rsidRPr="0047330C">
              <w:rPr>
                <w:lang w:eastAsia="en-US"/>
              </w:rPr>
              <w:t>Указывается</w:t>
            </w:r>
            <w:r w:rsidRPr="0047330C">
              <w:t xml:space="preserve"> </w:t>
            </w:r>
            <w:r w:rsidRPr="0047330C">
              <w:rPr>
                <w:lang w:eastAsia="en-US"/>
              </w:rPr>
              <w:t>сумма НДС</w:t>
            </w:r>
            <w:r w:rsidRPr="0047330C">
              <w:t xml:space="preserve"> с начала года</w:t>
            </w:r>
            <w:r w:rsidR="004628A6" w:rsidRPr="0047330C">
              <w:rPr>
                <w:lang w:eastAsia="en-US"/>
              </w:rPr>
              <w:t>.</w:t>
            </w:r>
          </w:p>
          <w:p w14:paraId="26D86B11" w14:textId="66805A8E" w:rsidR="00EA61FC" w:rsidRPr="0047330C" w:rsidRDefault="00775363" w:rsidP="004628A6">
            <w:pPr>
              <w:pStyle w:val="GOSTTablenorm"/>
              <w:rPr>
                <w:lang w:eastAsia="en-US"/>
              </w:rPr>
            </w:pPr>
            <w:r w:rsidRPr="0047330C">
              <w:rPr>
                <w:szCs w:val="22"/>
                <w:lang w:eastAsia="en-US"/>
              </w:rPr>
              <w:t>При отсутствии значений указывается «0.00»</w:t>
            </w:r>
          </w:p>
        </w:tc>
      </w:tr>
      <w:tr w:rsidR="00B57A7F" w:rsidRPr="0047330C" w14:paraId="5ACE1494" w14:textId="77777777" w:rsidTr="0090609D">
        <w:trPr>
          <w:trHeight w:val="20"/>
        </w:trPr>
        <w:tc>
          <w:tcPr>
            <w:tcW w:w="1641" w:type="dxa"/>
          </w:tcPr>
          <w:p w14:paraId="544A20E9" w14:textId="09435E17" w:rsidR="00B57A7F" w:rsidRPr="0047330C" w:rsidRDefault="00B57A7F" w:rsidP="0090609D">
            <w:pPr>
              <w:pStyle w:val="GOSTTablenorm"/>
            </w:pPr>
            <w:r w:rsidRPr="0047330C">
              <w:t>В том числе за отчетный период</w:t>
            </w:r>
          </w:p>
        </w:tc>
        <w:tc>
          <w:tcPr>
            <w:tcW w:w="1639" w:type="dxa"/>
          </w:tcPr>
          <w:p w14:paraId="3ADD6310" w14:textId="77777777" w:rsidR="00B57A7F" w:rsidRPr="0047330C" w:rsidRDefault="00B57A7F" w:rsidP="0090609D">
            <w:pPr>
              <w:pStyle w:val="GOSTTablenorm"/>
            </w:pPr>
            <w:r w:rsidRPr="0047330C">
              <w:t>WorkCostPeriodNDS</w:t>
            </w:r>
          </w:p>
        </w:tc>
        <w:tc>
          <w:tcPr>
            <w:tcW w:w="548" w:type="dxa"/>
          </w:tcPr>
          <w:p w14:paraId="5A2E1D2D" w14:textId="77777777" w:rsidR="00B57A7F" w:rsidRPr="0047330C" w:rsidRDefault="00B57A7F" w:rsidP="0090609D">
            <w:pPr>
              <w:pStyle w:val="GOSTTablenorm"/>
            </w:pPr>
            <w:r w:rsidRPr="0047330C">
              <w:t>П</w:t>
            </w:r>
          </w:p>
        </w:tc>
        <w:tc>
          <w:tcPr>
            <w:tcW w:w="1094" w:type="dxa"/>
          </w:tcPr>
          <w:p w14:paraId="36222250" w14:textId="77777777" w:rsidR="00B57A7F" w:rsidRPr="0047330C" w:rsidRDefault="00B57A7F" w:rsidP="0090609D">
            <w:pPr>
              <w:pStyle w:val="GOSTTablenorm"/>
            </w:pPr>
            <w:r w:rsidRPr="0047330C">
              <w:t>N(20.2)</w:t>
            </w:r>
          </w:p>
        </w:tc>
        <w:tc>
          <w:tcPr>
            <w:tcW w:w="548" w:type="dxa"/>
          </w:tcPr>
          <w:p w14:paraId="568B1E2B" w14:textId="0008FD55" w:rsidR="00B57A7F" w:rsidRPr="0047330C" w:rsidRDefault="004628A6" w:rsidP="0090609D">
            <w:pPr>
              <w:pStyle w:val="GOSTTablenorm"/>
            </w:pPr>
            <w:r w:rsidRPr="0047330C">
              <w:t>О</w:t>
            </w:r>
          </w:p>
        </w:tc>
        <w:tc>
          <w:tcPr>
            <w:tcW w:w="3875" w:type="dxa"/>
          </w:tcPr>
          <w:p w14:paraId="0250B3FC" w14:textId="77777777" w:rsidR="004628A6" w:rsidRPr="0047330C" w:rsidRDefault="00B57A7F" w:rsidP="004628A6">
            <w:pPr>
              <w:pStyle w:val="GOSTTablenorm"/>
              <w:rPr>
                <w:lang w:eastAsia="en-US"/>
              </w:rPr>
            </w:pPr>
            <w:r w:rsidRPr="0047330C">
              <w:rPr>
                <w:lang w:eastAsia="en-US"/>
              </w:rPr>
              <w:t>Указывается</w:t>
            </w:r>
            <w:r w:rsidRPr="0047330C">
              <w:t xml:space="preserve"> </w:t>
            </w:r>
            <w:r w:rsidRPr="0047330C">
              <w:rPr>
                <w:lang w:eastAsia="en-US"/>
              </w:rPr>
              <w:t>сумма НДС</w:t>
            </w:r>
            <w:r w:rsidRPr="0047330C">
              <w:t xml:space="preserve"> в том числе за отчетный период</w:t>
            </w:r>
            <w:r w:rsidR="004628A6" w:rsidRPr="0047330C">
              <w:rPr>
                <w:lang w:eastAsia="en-US"/>
              </w:rPr>
              <w:t>.</w:t>
            </w:r>
          </w:p>
          <w:p w14:paraId="32113FEC" w14:textId="662ABA1B" w:rsidR="00B532B7" w:rsidRPr="0047330C" w:rsidRDefault="00775363" w:rsidP="00B532B7">
            <w:pPr>
              <w:pStyle w:val="GOSTTablenorm"/>
              <w:rPr>
                <w:lang w:eastAsia="en-US"/>
              </w:rPr>
            </w:pPr>
            <w:r w:rsidRPr="0047330C">
              <w:rPr>
                <w:szCs w:val="22"/>
                <w:lang w:eastAsia="en-US"/>
              </w:rPr>
              <w:t>При отсутствии значений указывается «0.00»</w:t>
            </w:r>
          </w:p>
        </w:tc>
      </w:tr>
      <w:tr w:rsidR="00B57A7F" w:rsidRPr="0047330C" w14:paraId="07F1DA0B" w14:textId="77777777" w:rsidTr="0090609D">
        <w:trPr>
          <w:trHeight w:val="20"/>
        </w:trPr>
        <w:tc>
          <w:tcPr>
            <w:tcW w:w="9345" w:type="dxa"/>
            <w:gridSpan w:val="6"/>
          </w:tcPr>
          <w:p w14:paraId="2EF8556C" w14:textId="77777777" w:rsidR="00B57A7F" w:rsidRPr="0047330C" w:rsidRDefault="00B57A7F" w:rsidP="0090609D">
            <w:pPr>
              <w:pStyle w:val="GOSTTablenorm"/>
              <w:rPr>
                <w:b/>
              </w:rPr>
            </w:pPr>
            <w:r w:rsidRPr="0047330C">
              <w:rPr>
                <w:b/>
              </w:rPr>
              <w:t>Всего с учетом НДС</w:t>
            </w:r>
          </w:p>
        </w:tc>
      </w:tr>
      <w:tr w:rsidR="00B57A7F" w:rsidRPr="0047330C" w14:paraId="1CA39E93" w14:textId="77777777" w:rsidTr="0090609D">
        <w:trPr>
          <w:trHeight w:val="20"/>
        </w:trPr>
        <w:tc>
          <w:tcPr>
            <w:tcW w:w="1641" w:type="dxa"/>
          </w:tcPr>
          <w:p w14:paraId="6446883F" w14:textId="77777777" w:rsidR="00B57A7F" w:rsidRPr="0047330C" w:rsidRDefault="00B57A7F" w:rsidP="0090609D">
            <w:pPr>
              <w:pStyle w:val="GOSTTablenorm"/>
            </w:pPr>
            <w:r w:rsidRPr="0047330C">
              <w:t>Всего. С начала проведения работ</w:t>
            </w:r>
          </w:p>
        </w:tc>
        <w:tc>
          <w:tcPr>
            <w:tcW w:w="1639" w:type="dxa"/>
          </w:tcPr>
          <w:p w14:paraId="00E5D832" w14:textId="77777777" w:rsidR="00B57A7F" w:rsidRPr="0047330C" w:rsidRDefault="00B57A7F" w:rsidP="0090609D">
            <w:pPr>
              <w:pStyle w:val="GOSTTablenorm"/>
            </w:pPr>
            <w:r w:rsidRPr="0047330C">
              <w:t>WorkCostBeginNDSIncl</w:t>
            </w:r>
          </w:p>
        </w:tc>
        <w:tc>
          <w:tcPr>
            <w:tcW w:w="548" w:type="dxa"/>
          </w:tcPr>
          <w:p w14:paraId="0CA39A95" w14:textId="77777777" w:rsidR="00B57A7F" w:rsidRPr="0047330C" w:rsidRDefault="00B57A7F" w:rsidP="0090609D">
            <w:pPr>
              <w:pStyle w:val="GOSTTablenorm"/>
            </w:pPr>
            <w:r w:rsidRPr="0047330C">
              <w:t>П</w:t>
            </w:r>
          </w:p>
        </w:tc>
        <w:tc>
          <w:tcPr>
            <w:tcW w:w="1094" w:type="dxa"/>
          </w:tcPr>
          <w:p w14:paraId="7B6E043E" w14:textId="77777777" w:rsidR="00B57A7F" w:rsidRPr="0047330C" w:rsidRDefault="00B57A7F" w:rsidP="0090609D">
            <w:pPr>
              <w:pStyle w:val="GOSTTablenorm"/>
            </w:pPr>
            <w:r w:rsidRPr="0047330C">
              <w:t>N(20.2)</w:t>
            </w:r>
          </w:p>
        </w:tc>
        <w:tc>
          <w:tcPr>
            <w:tcW w:w="548" w:type="dxa"/>
          </w:tcPr>
          <w:p w14:paraId="46A5BA1E" w14:textId="103282BE" w:rsidR="00B57A7F" w:rsidRPr="0047330C" w:rsidRDefault="003C7492" w:rsidP="0090609D">
            <w:pPr>
              <w:pStyle w:val="GOSTTablenorm"/>
            </w:pPr>
            <w:r w:rsidRPr="0047330C">
              <w:t>О</w:t>
            </w:r>
          </w:p>
        </w:tc>
        <w:tc>
          <w:tcPr>
            <w:tcW w:w="3875" w:type="dxa"/>
          </w:tcPr>
          <w:p w14:paraId="460A9E06" w14:textId="77777777" w:rsidR="003C7492" w:rsidRPr="0047330C" w:rsidRDefault="00B57A7F" w:rsidP="003C7492">
            <w:pPr>
              <w:pStyle w:val="GOSTTablenorm"/>
              <w:rPr>
                <w:lang w:eastAsia="en-US"/>
              </w:rPr>
            </w:pPr>
            <w:r w:rsidRPr="0047330C">
              <w:rPr>
                <w:lang w:eastAsia="en-US"/>
              </w:rPr>
              <w:t xml:space="preserve">Указывается общая сумма </w:t>
            </w:r>
            <w:r w:rsidRPr="0047330C">
              <w:t>с начала проведения работ</w:t>
            </w:r>
            <w:r w:rsidR="003C7492" w:rsidRPr="0047330C">
              <w:rPr>
                <w:lang w:eastAsia="en-US"/>
              </w:rPr>
              <w:t>.</w:t>
            </w:r>
          </w:p>
          <w:p w14:paraId="5EE1EF3B" w14:textId="5E80FE84" w:rsidR="00B532B7" w:rsidRPr="0047330C" w:rsidRDefault="00775363" w:rsidP="00B532B7">
            <w:pPr>
              <w:pStyle w:val="GOSTTablenorm"/>
            </w:pPr>
            <w:r w:rsidRPr="0047330C">
              <w:rPr>
                <w:szCs w:val="22"/>
                <w:lang w:eastAsia="en-US"/>
              </w:rPr>
              <w:t>При отсутствии значений указывается «0.00»</w:t>
            </w:r>
          </w:p>
        </w:tc>
      </w:tr>
      <w:tr w:rsidR="00B57A7F" w:rsidRPr="0047330C" w14:paraId="49368CF0" w14:textId="77777777" w:rsidTr="0090609D">
        <w:trPr>
          <w:trHeight w:val="20"/>
        </w:trPr>
        <w:tc>
          <w:tcPr>
            <w:tcW w:w="1641" w:type="dxa"/>
          </w:tcPr>
          <w:p w14:paraId="4C0735B5" w14:textId="77777777" w:rsidR="00B57A7F" w:rsidRPr="0047330C" w:rsidRDefault="00B57A7F" w:rsidP="0090609D">
            <w:pPr>
              <w:pStyle w:val="GOSTTablenorm"/>
            </w:pPr>
            <w:r w:rsidRPr="0047330C">
              <w:t>Всего. С начала года</w:t>
            </w:r>
          </w:p>
        </w:tc>
        <w:tc>
          <w:tcPr>
            <w:tcW w:w="1639" w:type="dxa"/>
          </w:tcPr>
          <w:p w14:paraId="4BA44575" w14:textId="77777777" w:rsidR="00B57A7F" w:rsidRPr="0047330C" w:rsidRDefault="00B57A7F" w:rsidP="0090609D">
            <w:pPr>
              <w:pStyle w:val="GOSTTablenorm"/>
            </w:pPr>
            <w:r w:rsidRPr="0047330C">
              <w:t>WorkCostBeginYearNDSIncl</w:t>
            </w:r>
          </w:p>
        </w:tc>
        <w:tc>
          <w:tcPr>
            <w:tcW w:w="548" w:type="dxa"/>
          </w:tcPr>
          <w:p w14:paraId="78097823" w14:textId="77777777" w:rsidR="00B57A7F" w:rsidRPr="0047330C" w:rsidRDefault="00B57A7F" w:rsidP="0090609D">
            <w:pPr>
              <w:pStyle w:val="GOSTTablenorm"/>
            </w:pPr>
            <w:r w:rsidRPr="0047330C">
              <w:t>П</w:t>
            </w:r>
          </w:p>
        </w:tc>
        <w:tc>
          <w:tcPr>
            <w:tcW w:w="1094" w:type="dxa"/>
          </w:tcPr>
          <w:p w14:paraId="1E52C05E" w14:textId="77777777" w:rsidR="00B57A7F" w:rsidRPr="0047330C" w:rsidRDefault="00B57A7F" w:rsidP="0090609D">
            <w:pPr>
              <w:pStyle w:val="GOSTTablenorm"/>
            </w:pPr>
            <w:r w:rsidRPr="0047330C">
              <w:t>N(20.2)</w:t>
            </w:r>
          </w:p>
        </w:tc>
        <w:tc>
          <w:tcPr>
            <w:tcW w:w="548" w:type="dxa"/>
          </w:tcPr>
          <w:p w14:paraId="67AA8E1E" w14:textId="15B10804" w:rsidR="00B57A7F" w:rsidRPr="0047330C" w:rsidRDefault="003C7492" w:rsidP="0090609D">
            <w:pPr>
              <w:pStyle w:val="GOSTTablenorm"/>
            </w:pPr>
            <w:r w:rsidRPr="0047330C">
              <w:t>О</w:t>
            </w:r>
          </w:p>
        </w:tc>
        <w:tc>
          <w:tcPr>
            <w:tcW w:w="3875" w:type="dxa"/>
          </w:tcPr>
          <w:p w14:paraId="21F14F0D" w14:textId="77777777" w:rsidR="003C7492" w:rsidRPr="0047330C" w:rsidRDefault="00B57A7F" w:rsidP="003C7492">
            <w:pPr>
              <w:pStyle w:val="GOSTTablenorm"/>
              <w:rPr>
                <w:lang w:eastAsia="en-US"/>
              </w:rPr>
            </w:pPr>
            <w:r w:rsidRPr="0047330C">
              <w:rPr>
                <w:lang w:eastAsia="en-US"/>
              </w:rPr>
              <w:t xml:space="preserve">Указывается общая сумма с </w:t>
            </w:r>
            <w:r w:rsidRPr="0047330C">
              <w:t>начала года</w:t>
            </w:r>
            <w:r w:rsidR="003C7492" w:rsidRPr="0047330C">
              <w:rPr>
                <w:lang w:eastAsia="en-US"/>
              </w:rPr>
              <w:t>.</w:t>
            </w:r>
          </w:p>
          <w:p w14:paraId="151B090A" w14:textId="0F1A01B6" w:rsidR="00B532B7" w:rsidRPr="0047330C" w:rsidRDefault="00775363" w:rsidP="00B532B7">
            <w:pPr>
              <w:pStyle w:val="GOSTTablenorm"/>
            </w:pPr>
            <w:r w:rsidRPr="0047330C">
              <w:rPr>
                <w:szCs w:val="22"/>
                <w:lang w:eastAsia="en-US"/>
              </w:rPr>
              <w:t>При отсутствии значений указывается «0.00»</w:t>
            </w:r>
          </w:p>
        </w:tc>
      </w:tr>
      <w:tr w:rsidR="00B57A7F" w:rsidRPr="0047330C" w14:paraId="3E1714BC" w14:textId="77777777" w:rsidTr="0090609D">
        <w:trPr>
          <w:trHeight w:val="20"/>
        </w:trPr>
        <w:tc>
          <w:tcPr>
            <w:tcW w:w="1641" w:type="dxa"/>
          </w:tcPr>
          <w:p w14:paraId="4CC9B7E4" w14:textId="77777777" w:rsidR="00B57A7F" w:rsidRPr="0047330C" w:rsidRDefault="00B57A7F" w:rsidP="0090609D">
            <w:pPr>
              <w:pStyle w:val="GOSTTablenorm"/>
            </w:pPr>
            <w:r w:rsidRPr="0047330C">
              <w:t xml:space="preserve">Всего. В том числе за </w:t>
            </w:r>
            <w:r w:rsidRPr="0047330C">
              <w:lastRenderedPageBreak/>
              <w:t>отчетный период</w:t>
            </w:r>
          </w:p>
        </w:tc>
        <w:tc>
          <w:tcPr>
            <w:tcW w:w="1639" w:type="dxa"/>
          </w:tcPr>
          <w:p w14:paraId="71A08476" w14:textId="77777777" w:rsidR="00B57A7F" w:rsidRPr="0047330C" w:rsidRDefault="00B57A7F" w:rsidP="0090609D">
            <w:pPr>
              <w:pStyle w:val="GOSTTablenorm"/>
            </w:pPr>
            <w:r w:rsidRPr="0047330C">
              <w:lastRenderedPageBreak/>
              <w:t>WorkCostPeriodNDSIncl</w:t>
            </w:r>
          </w:p>
        </w:tc>
        <w:tc>
          <w:tcPr>
            <w:tcW w:w="548" w:type="dxa"/>
          </w:tcPr>
          <w:p w14:paraId="36068C84" w14:textId="77777777" w:rsidR="00B57A7F" w:rsidRPr="0047330C" w:rsidRDefault="00B57A7F" w:rsidP="0090609D">
            <w:pPr>
              <w:pStyle w:val="GOSTTablenorm"/>
            </w:pPr>
            <w:r w:rsidRPr="0047330C">
              <w:t>П</w:t>
            </w:r>
          </w:p>
        </w:tc>
        <w:tc>
          <w:tcPr>
            <w:tcW w:w="1094" w:type="dxa"/>
          </w:tcPr>
          <w:p w14:paraId="3449824A" w14:textId="77777777" w:rsidR="00B57A7F" w:rsidRPr="0047330C" w:rsidRDefault="00B57A7F" w:rsidP="0090609D">
            <w:pPr>
              <w:pStyle w:val="GOSTTablenorm"/>
            </w:pPr>
            <w:r w:rsidRPr="0047330C">
              <w:t>N(20.2)</w:t>
            </w:r>
          </w:p>
        </w:tc>
        <w:tc>
          <w:tcPr>
            <w:tcW w:w="548" w:type="dxa"/>
          </w:tcPr>
          <w:p w14:paraId="03181EAA" w14:textId="73C05D7C" w:rsidR="00B57A7F" w:rsidRPr="0047330C" w:rsidRDefault="003C7492" w:rsidP="0090609D">
            <w:pPr>
              <w:pStyle w:val="GOSTTablenorm"/>
            </w:pPr>
            <w:r w:rsidRPr="0047330C">
              <w:t>О</w:t>
            </w:r>
          </w:p>
        </w:tc>
        <w:tc>
          <w:tcPr>
            <w:tcW w:w="3875" w:type="dxa"/>
          </w:tcPr>
          <w:p w14:paraId="7A0FF49C" w14:textId="77777777" w:rsidR="003C7492" w:rsidRPr="0047330C" w:rsidRDefault="00B57A7F" w:rsidP="003C7492">
            <w:pPr>
              <w:pStyle w:val="GOSTTablenorm"/>
              <w:rPr>
                <w:lang w:eastAsia="en-US"/>
              </w:rPr>
            </w:pPr>
            <w:r w:rsidRPr="0047330C">
              <w:rPr>
                <w:lang w:eastAsia="en-US"/>
              </w:rPr>
              <w:t>Указывается общая сумма</w:t>
            </w:r>
            <w:r w:rsidRPr="0047330C">
              <w:t xml:space="preserve"> в том числе за отчетный период</w:t>
            </w:r>
            <w:r w:rsidR="003C7492" w:rsidRPr="0047330C">
              <w:rPr>
                <w:lang w:eastAsia="en-US"/>
              </w:rPr>
              <w:t>.</w:t>
            </w:r>
          </w:p>
          <w:p w14:paraId="4F5D01B3" w14:textId="02328DD3" w:rsidR="00B532B7" w:rsidRPr="0047330C" w:rsidRDefault="00775363" w:rsidP="00B532B7">
            <w:pPr>
              <w:pStyle w:val="GOSTTablenorm"/>
            </w:pPr>
            <w:r w:rsidRPr="0047330C">
              <w:rPr>
                <w:szCs w:val="22"/>
                <w:lang w:eastAsia="en-US"/>
              </w:rPr>
              <w:lastRenderedPageBreak/>
              <w:t>При отсутствии значений указывается «0.00»</w:t>
            </w:r>
          </w:p>
        </w:tc>
      </w:tr>
    </w:tbl>
    <w:p w14:paraId="16833F93" w14:textId="77777777" w:rsidR="00B57A7F" w:rsidRPr="0047330C" w:rsidRDefault="00B57A7F" w:rsidP="00B57A7F">
      <w:pPr>
        <w:pStyle w:val="32"/>
        <w:tabs>
          <w:tab w:val="num" w:pos="284"/>
        </w:tabs>
      </w:pPr>
      <w:bookmarkStart w:id="2827" w:name="_Toc177999197"/>
      <w:bookmarkStart w:id="2828" w:name="_Toc181969900"/>
      <w:bookmarkStart w:id="2829" w:name="_Toc184768055"/>
      <w:bookmarkStart w:id="2830" w:name="_Toc184817718"/>
      <w:bookmarkStart w:id="2831" w:name="_Toc228281581"/>
      <w:r w:rsidRPr="0047330C">
        <w:lastRenderedPageBreak/>
        <w:t>Описание комплексного типа «</w:t>
      </w:r>
      <w:r w:rsidRPr="0047330C">
        <w:rPr>
          <w:rFonts w:eastAsiaTheme="minorHAnsi"/>
        </w:rPr>
        <w:t>tInfoWork_D107_Works_D107</w:t>
      </w:r>
      <w:r w:rsidRPr="0047330C">
        <w:t>»</w:t>
      </w:r>
      <w:bookmarkEnd w:id="2827"/>
      <w:bookmarkEnd w:id="2828"/>
      <w:bookmarkEnd w:id="2829"/>
      <w:bookmarkEnd w:id="2830"/>
      <w:bookmarkEnd w:id="2831"/>
    </w:p>
    <w:p w14:paraId="442AA49F" w14:textId="77777777" w:rsidR="00B57A7F" w:rsidRPr="0047330C" w:rsidRDefault="00B57A7F" w:rsidP="00B57A7F">
      <w:pPr>
        <w:pStyle w:val="GOSTNormal"/>
      </w:pPr>
      <w:r w:rsidRPr="0047330C">
        <w:t>Описание комплексного типа «</w:t>
      </w:r>
      <w:r w:rsidRPr="0047330C">
        <w:rPr>
          <w:rFonts w:eastAsiaTheme="minorHAnsi"/>
        </w:rPr>
        <w:t>tInfoWork_D107_Works_D107</w:t>
      </w:r>
      <w:r w:rsidRPr="0047330C">
        <w:t>» блока «6.1. Строительно-монтажные работы».</w:t>
      </w:r>
    </w:p>
    <w:p w14:paraId="32FA46C6" w14:textId="7CDBAF76" w:rsidR="00B57A7F" w:rsidRPr="0047330C" w:rsidRDefault="00B57A7F" w:rsidP="00B57A7F">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2832" w:name="_Ref174098661"/>
      <w:bookmarkStart w:id="2833" w:name="_Toc177999385"/>
      <w:bookmarkStart w:id="2834" w:name="_Toc184767551"/>
      <w:bookmarkStart w:id="2835" w:name="_Toc184817485"/>
      <w:bookmarkStart w:id="2836" w:name="_Toc228281804"/>
      <w:r w:rsidR="00BB6FF0">
        <w:rPr>
          <w:noProof/>
        </w:rPr>
        <w:t>190</w:t>
      </w:r>
      <w:bookmarkEnd w:id="2832"/>
      <w:r w:rsidRPr="0047330C">
        <w:rPr>
          <w:noProof/>
        </w:rPr>
        <w:fldChar w:fldCharType="end"/>
      </w:r>
      <w:r w:rsidRPr="0047330C">
        <w:t xml:space="preserve"> – Описание комплексного типа «</w:t>
      </w:r>
      <w:r w:rsidRPr="0047330C">
        <w:rPr>
          <w:rFonts w:eastAsiaTheme="minorHAnsi"/>
        </w:rPr>
        <w:t>tInfoWork_D107_Works_D107</w:t>
      </w:r>
      <w:r w:rsidRPr="0047330C">
        <w:t>»</w:t>
      </w:r>
      <w:bookmarkEnd w:id="2833"/>
      <w:bookmarkEnd w:id="2834"/>
      <w:bookmarkEnd w:id="2835"/>
      <w:bookmarkEnd w:id="2836"/>
    </w:p>
    <w:tbl>
      <w:tblPr>
        <w:tblStyle w:val="GOSTTable"/>
        <w:tblW w:w="5000" w:type="pct"/>
        <w:tblLayout w:type="fixed"/>
        <w:tblLook w:val="07E0" w:firstRow="1" w:lastRow="1" w:firstColumn="1" w:lastColumn="1" w:noHBand="1" w:noVBand="1"/>
      </w:tblPr>
      <w:tblGrid>
        <w:gridCol w:w="1702"/>
        <w:gridCol w:w="1700"/>
        <w:gridCol w:w="567"/>
        <w:gridCol w:w="1134"/>
        <w:gridCol w:w="567"/>
        <w:gridCol w:w="4024"/>
      </w:tblGrid>
      <w:tr w:rsidR="00B57A7F" w:rsidRPr="0047330C" w14:paraId="74EFB0BB" w14:textId="77777777" w:rsidTr="0090609D">
        <w:trPr>
          <w:cnfStyle w:val="100000000000" w:firstRow="1" w:lastRow="0" w:firstColumn="0" w:lastColumn="0" w:oddVBand="0" w:evenVBand="0" w:oddHBand="0" w:evenHBand="0" w:firstRowFirstColumn="0" w:firstRowLastColumn="0" w:lastRowFirstColumn="0" w:lastRowLastColumn="0"/>
        </w:trPr>
        <w:tc>
          <w:tcPr>
            <w:tcW w:w="1703" w:type="dxa"/>
          </w:tcPr>
          <w:p w14:paraId="4679D9B2" w14:textId="77777777" w:rsidR="00B57A7F" w:rsidRPr="0047330C" w:rsidRDefault="00B57A7F" w:rsidP="0090609D">
            <w:pPr>
              <w:pStyle w:val="GOSTTableHead"/>
            </w:pPr>
            <w:r w:rsidRPr="0047330C">
              <w:t>Наименование элемента</w:t>
            </w:r>
          </w:p>
        </w:tc>
        <w:tc>
          <w:tcPr>
            <w:tcW w:w="1701" w:type="dxa"/>
          </w:tcPr>
          <w:p w14:paraId="4BA14B3E" w14:textId="77777777" w:rsidR="00B57A7F" w:rsidRPr="0047330C" w:rsidRDefault="00B57A7F" w:rsidP="0090609D">
            <w:pPr>
              <w:pStyle w:val="GOSTTableHead"/>
            </w:pPr>
            <w:r w:rsidRPr="0047330C">
              <w:t>Сокращенное наименование (код) элемента</w:t>
            </w:r>
          </w:p>
        </w:tc>
        <w:tc>
          <w:tcPr>
            <w:tcW w:w="567" w:type="dxa"/>
          </w:tcPr>
          <w:p w14:paraId="05D0719A" w14:textId="77777777" w:rsidR="00B57A7F" w:rsidRPr="0047330C" w:rsidRDefault="00B57A7F" w:rsidP="0090609D">
            <w:pPr>
              <w:pStyle w:val="GOSTTableHead"/>
            </w:pPr>
            <w:r w:rsidRPr="0047330C">
              <w:t>Тип</w:t>
            </w:r>
          </w:p>
        </w:tc>
        <w:tc>
          <w:tcPr>
            <w:tcW w:w="1134" w:type="dxa"/>
          </w:tcPr>
          <w:p w14:paraId="28A2DFE3" w14:textId="77777777" w:rsidR="00B57A7F" w:rsidRPr="0047330C" w:rsidRDefault="00B57A7F" w:rsidP="0090609D">
            <w:pPr>
              <w:pStyle w:val="GOSTTableHead"/>
            </w:pPr>
            <w:r w:rsidRPr="0047330C">
              <w:t>Формат элемента</w:t>
            </w:r>
          </w:p>
        </w:tc>
        <w:tc>
          <w:tcPr>
            <w:tcW w:w="567" w:type="dxa"/>
          </w:tcPr>
          <w:p w14:paraId="0B73D11F" w14:textId="77777777" w:rsidR="00B57A7F" w:rsidRPr="0047330C" w:rsidRDefault="00B57A7F" w:rsidP="0090609D">
            <w:pPr>
              <w:pStyle w:val="GOSTTableHead"/>
            </w:pPr>
            <w:r w:rsidRPr="0047330C">
              <w:t>Обязательность</w:t>
            </w:r>
          </w:p>
        </w:tc>
        <w:tc>
          <w:tcPr>
            <w:tcW w:w="4025" w:type="dxa"/>
          </w:tcPr>
          <w:p w14:paraId="752A5AF0" w14:textId="77777777" w:rsidR="00B57A7F" w:rsidRPr="0047330C" w:rsidRDefault="00B57A7F" w:rsidP="0090609D">
            <w:pPr>
              <w:pStyle w:val="GOSTTableHead"/>
            </w:pPr>
            <w:r w:rsidRPr="0047330C">
              <w:t>Дополнительная информация</w:t>
            </w:r>
          </w:p>
        </w:tc>
      </w:tr>
      <w:tr w:rsidR="00B57A7F" w:rsidRPr="0047330C" w14:paraId="1C5A2423" w14:textId="77777777" w:rsidTr="0090609D">
        <w:tc>
          <w:tcPr>
            <w:tcW w:w="1703" w:type="dxa"/>
          </w:tcPr>
          <w:p w14:paraId="2A5BE667" w14:textId="77777777" w:rsidR="00B57A7F" w:rsidRPr="0047330C" w:rsidRDefault="00B57A7F" w:rsidP="0090609D">
            <w:pPr>
              <w:pStyle w:val="GOSTTablenorm"/>
            </w:pPr>
            <w:r w:rsidRPr="0047330C">
              <w:t>tInfoWork_D107_Works_D107</w:t>
            </w:r>
          </w:p>
        </w:tc>
        <w:tc>
          <w:tcPr>
            <w:tcW w:w="1701" w:type="dxa"/>
          </w:tcPr>
          <w:p w14:paraId="22A2C99F" w14:textId="77777777" w:rsidR="00B57A7F" w:rsidRPr="0047330C" w:rsidRDefault="00B57A7F" w:rsidP="0090609D">
            <w:pPr>
              <w:pStyle w:val="GOSTTablenorm"/>
            </w:pPr>
            <w:r w:rsidRPr="0047330C">
              <w:t>Works_D107_ITEM</w:t>
            </w:r>
          </w:p>
        </w:tc>
        <w:tc>
          <w:tcPr>
            <w:tcW w:w="567" w:type="dxa"/>
          </w:tcPr>
          <w:p w14:paraId="5A1DA82F" w14:textId="77777777" w:rsidR="00B57A7F" w:rsidRPr="0047330C" w:rsidRDefault="00B57A7F" w:rsidP="0090609D">
            <w:pPr>
              <w:pStyle w:val="GOSTTablenorm"/>
            </w:pPr>
            <w:r w:rsidRPr="0047330C">
              <w:t>С</w:t>
            </w:r>
          </w:p>
        </w:tc>
        <w:tc>
          <w:tcPr>
            <w:tcW w:w="1134" w:type="dxa"/>
          </w:tcPr>
          <w:p w14:paraId="3ECA0198" w14:textId="77777777" w:rsidR="00B57A7F" w:rsidRPr="0047330C" w:rsidRDefault="00B57A7F" w:rsidP="0090609D">
            <w:pPr>
              <w:pStyle w:val="GOSTTablenorm"/>
              <w:rPr>
                <w:lang w:val="en-US"/>
              </w:rPr>
            </w:pPr>
            <w:r w:rsidRPr="0047330C">
              <w:rPr>
                <w:lang w:val="en-US"/>
              </w:rPr>
              <w:t>tInfoWork_D107_Works_D107_ITEM</w:t>
            </w:r>
          </w:p>
        </w:tc>
        <w:tc>
          <w:tcPr>
            <w:tcW w:w="567" w:type="dxa"/>
          </w:tcPr>
          <w:p w14:paraId="66ABFAFC" w14:textId="77777777" w:rsidR="00B57A7F" w:rsidRPr="0047330C" w:rsidRDefault="00B57A7F" w:rsidP="0090609D">
            <w:pPr>
              <w:pStyle w:val="GOSTTablenorm"/>
            </w:pPr>
            <w:r w:rsidRPr="0047330C">
              <w:t>О</w:t>
            </w:r>
            <w:r w:rsidRPr="0047330C">
              <w:rPr>
                <w:lang w:val="en-US"/>
              </w:rPr>
              <w:t>М</w:t>
            </w:r>
          </w:p>
        </w:tc>
        <w:tc>
          <w:tcPr>
            <w:tcW w:w="4025" w:type="dxa"/>
          </w:tcPr>
          <w:p w14:paraId="6EC87C6C" w14:textId="593859A6" w:rsidR="00B57A7F" w:rsidRPr="0047330C" w:rsidRDefault="00B57A7F" w:rsidP="0090609D">
            <w:pPr>
              <w:pStyle w:val="GOSTTablenorm"/>
            </w:pPr>
            <w:r w:rsidRPr="0047330C">
              <w:t xml:space="preserve">Состав элемента представлен в таблице </w:t>
            </w:r>
            <w:r w:rsidRPr="0047330C">
              <w:fldChar w:fldCharType="begin"/>
            </w:r>
            <w:r w:rsidRPr="0047330C">
              <w:instrText xml:space="preserve"> REF _Ref174098700 \h  \* MERGEFORMAT </w:instrText>
            </w:r>
            <w:r w:rsidRPr="0047330C">
              <w:fldChar w:fldCharType="separate"/>
            </w:r>
            <w:r w:rsidR="00BB6FF0" w:rsidRPr="00BB6FF0">
              <w:rPr>
                <w:noProof/>
              </w:rPr>
              <w:t>191</w:t>
            </w:r>
            <w:r w:rsidRPr="0047330C">
              <w:fldChar w:fldCharType="end"/>
            </w:r>
          </w:p>
        </w:tc>
      </w:tr>
    </w:tbl>
    <w:p w14:paraId="49291194" w14:textId="77777777" w:rsidR="00B57A7F" w:rsidRPr="0047330C" w:rsidRDefault="00B57A7F" w:rsidP="00B57A7F">
      <w:pPr>
        <w:pStyle w:val="32"/>
        <w:tabs>
          <w:tab w:val="num" w:pos="284"/>
        </w:tabs>
      </w:pPr>
      <w:bookmarkStart w:id="2837" w:name="_Toc177999198"/>
      <w:bookmarkStart w:id="2838" w:name="_Toc181969901"/>
      <w:bookmarkStart w:id="2839" w:name="_Toc184768056"/>
      <w:bookmarkStart w:id="2840" w:name="_Toc184817719"/>
      <w:bookmarkStart w:id="2841" w:name="_Toc228281582"/>
      <w:r w:rsidRPr="0047330C">
        <w:t>Описание комплексного типа «tInfoWork_D107_Works_D107_ITEM»</w:t>
      </w:r>
      <w:bookmarkEnd w:id="2837"/>
      <w:bookmarkEnd w:id="2838"/>
      <w:bookmarkEnd w:id="2839"/>
      <w:bookmarkEnd w:id="2840"/>
      <w:bookmarkEnd w:id="2841"/>
    </w:p>
    <w:p w14:paraId="479443D1" w14:textId="77777777" w:rsidR="00B57A7F" w:rsidRPr="0047330C" w:rsidRDefault="00B57A7F" w:rsidP="00B57A7F">
      <w:pPr>
        <w:pStyle w:val="GOSTNormal"/>
      </w:pPr>
      <w:r w:rsidRPr="0047330C">
        <w:t>Описание комплексного типа «tInfoWork_D107_Works_D107_ITEM» блока «6.1. Строительно-монтажные работы (строки)».</w:t>
      </w:r>
    </w:p>
    <w:p w14:paraId="1DFA75BB" w14:textId="03B62DB0" w:rsidR="00B57A7F" w:rsidRPr="0047330C" w:rsidRDefault="00B57A7F" w:rsidP="00B57A7F">
      <w:pPr>
        <w:pStyle w:val="GOSTNameTable"/>
      </w:pPr>
      <w:r w:rsidRPr="0047330C">
        <w:fldChar w:fldCharType="begin"/>
      </w:r>
      <w:r w:rsidRPr="0047330C">
        <w:rPr>
          <w:lang w:val="en-US"/>
        </w:rPr>
        <w:instrText>SEQ</w:instrText>
      </w:r>
      <w:r w:rsidRPr="0047330C">
        <w:instrText xml:space="preserve"> Таблица \* </w:instrText>
      </w:r>
      <w:r w:rsidRPr="0047330C">
        <w:rPr>
          <w:lang w:val="en-US"/>
        </w:rPr>
        <w:instrText>ARABIC</w:instrText>
      </w:r>
      <w:r w:rsidRPr="0047330C">
        <w:fldChar w:fldCharType="separate"/>
      </w:r>
      <w:bookmarkStart w:id="2842" w:name="_Ref174098700"/>
      <w:bookmarkStart w:id="2843" w:name="_Toc177999386"/>
      <w:bookmarkStart w:id="2844" w:name="_Toc184767552"/>
      <w:bookmarkStart w:id="2845" w:name="_Toc184817486"/>
      <w:bookmarkStart w:id="2846" w:name="_Toc228281805"/>
      <w:r w:rsidR="00BB6FF0">
        <w:rPr>
          <w:noProof/>
          <w:lang w:val="en-US"/>
        </w:rPr>
        <w:t>191</w:t>
      </w:r>
      <w:bookmarkEnd w:id="2842"/>
      <w:r w:rsidRPr="0047330C">
        <w:fldChar w:fldCharType="end"/>
      </w:r>
      <w:r w:rsidRPr="0047330C">
        <w:t xml:space="preserve"> – Описание комплексного типа «tInfoWork_D107_Works_D107_ITEM»</w:t>
      </w:r>
      <w:bookmarkEnd w:id="2843"/>
      <w:bookmarkEnd w:id="2844"/>
      <w:bookmarkEnd w:id="2845"/>
      <w:bookmarkEnd w:id="2846"/>
    </w:p>
    <w:tbl>
      <w:tblPr>
        <w:tblStyle w:val="GOSTTable"/>
        <w:tblW w:w="5000" w:type="pct"/>
        <w:tblLayout w:type="fixed"/>
        <w:tblLook w:val="07E0" w:firstRow="1" w:lastRow="1" w:firstColumn="1" w:lastColumn="1" w:noHBand="1" w:noVBand="1"/>
      </w:tblPr>
      <w:tblGrid>
        <w:gridCol w:w="1703"/>
        <w:gridCol w:w="1700"/>
        <w:gridCol w:w="568"/>
        <w:gridCol w:w="1135"/>
        <w:gridCol w:w="568"/>
        <w:gridCol w:w="4020"/>
      </w:tblGrid>
      <w:tr w:rsidR="00B57A7F" w:rsidRPr="0047330C" w14:paraId="5F2FDADD" w14:textId="77777777" w:rsidTr="0090609D">
        <w:trPr>
          <w:cnfStyle w:val="100000000000" w:firstRow="1" w:lastRow="0" w:firstColumn="0" w:lastColumn="0" w:oddVBand="0" w:evenVBand="0" w:oddHBand="0" w:evenHBand="0" w:firstRowFirstColumn="0" w:firstRowLastColumn="0" w:lastRowFirstColumn="0" w:lastRowLastColumn="0"/>
          <w:trHeight w:val="20"/>
        </w:trPr>
        <w:tc>
          <w:tcPr>
            <w:tcW w:w="1641" w:type="dxa"/>
          </w:tcPr>
          <w:p w14:paraId="2C834161" w14:textId="77777777" w:rsidR="00B57A7F" w:rsidRPr="0047330C" w:rsidRDefault="00B57A7F" w:rsidP="0090609D">
            <w:pPr>
              <w:pStyle w:val="GOSTTableHead"/>
            </w:pPr>
            <w:r w:rsidRPr="0047330C">
              <w:t>Наименование элемента</w:t>
            </w:r>
          </w:p>
        </w:tc>
        <w:tc>
          <w:tcPr>
            <w:tcW w:w="1639" w:type="dxa"/>
          </w:tcPr>
          <w:p w14:paraId="426FF3CA" w14:textId="77777777" w:rsidR="00B57A7F" w:rsidRPr="0047330C" w:rsidRDefault="00B57A7F" w:rsidP="0090609D">
            <w:pPr>
              <w:pStyle w:val="GOSTTableHead"/>
            </w:pPr>
            <w:r w:rsidRPr="0047330C">
              <w:t>Сокращенное наименование (код) элемента</w:t>
            </w:r>
          </w:p>
        </w:tc>
        <w:tc>
          <w:tcPr>
            <w:tcW w:w="548" w:type="dxa"/>
          </w:tcPr>
          <w:p w14:paraId="5BE86625" w14:textId="77777777" w:rsidR="00B57A7F" w:rsidRPr="0047330C" w:rsidRDefault="00B57A7F" w:rsidP="0090609D">
            <w:pPr>
              <w:pStyle w:val="GOSTTableHead"/>
            </w:pPr>
            <w:r w:rsidRPr="0047330C">
              <w:t>Тип</w:t>
            </w:r>
          </w:p>
        </w:tc>
        <w:tc>
          <w:tcPr>
            <w:tcW w:w="1094" w:type="dxa"/>
          </w:tcPr>
          <w:p w14:paraId="7DA38A81" w14:textId="77777777" w:rsidR="00B57A7F" w:rsidRPr="0047330C" w:rsidRDefault="00B57A7F" w:rsidP="0090609D">
            <w:pPr>
              <w:pStyle w:val="GOSTTableHead"/>
            </w:pPr>
            <w:r w:rsidRPr="0047330C">
              <w:t>Формат элемента</w:t>
            </w:r>
          </w:p>
        </w:tc>
        <w:tc>
          <w:tcPr>
            <w:tcW w:w="548" w:type="dxa"/>
          </w:tcPr>
          <w:p w14:paraId="06057ABE" w14:textId="77777777" w:rsidR="00B57A7F" w:rsidRPr="0047330C" w:rsidRDefault="00B57A7F" w:rsidP="0090609D">
            <w:pPr>
              <w:pStyle w:val="GOSTTableHead"/>
            </w:pPr>
            <w:r w:rsidRPr="0047330C">
              <w:t>Обязательность</w:t>
            </w:r>
          </w:p>
        </w:tc>
        <w:tc>
          <w:tcPr>
            <w:tcW w:w="3875" w:type="dxa"/>
          </w:tcPr>
          <w:p w14:paraId="1B427283" w14:textId="77777777" w:rsidR="00B57A7F" w:rsidRPr="0047330C" w:rsidRDefault="00B57A7F" w:rsidP="0090609D">
            <w:pPr>
              <w:pStyle w:val="GOSTTableHead"/>
            </w:pPr>
            <w:r w:rsidRPr="0047330C">
              <w:t>Дополнительная информация</w:t>
            </w:r>
          </w:p>
        </w:tc>
      </w:tr>
      <w:tr w:rsidR="00B57A7F" w:rsidRPr="0047330C" w14:paraId="6E08B345" w14:textId="77777777" w:rsidTr="0090609D">
        <w:trPr>
          <w:trHeight w:val="20"/>
        </w:trPr>
        <w:tc>
          <w:tcPr>
            <w:tcW w:w="1641" w:type="dxa"/>
          </w:tcPr>
          <w:p w14:paraId="49EC30DE" w14:textId="77777777" w:rsidR="00B57A7F" w:rsidRPr="0047330C" w:rsidRDefault="00B57A7F" w:rsidP="0090609D">
            <w:pPr>
              <w:pStyle w:val="GOSTTablenorm"/>
            </w:pPr>
            <w:r w:rsidRPr="0047330C">
              <w:t>Номер по порядку</w:t>
            </w:r>
          </w:p>
        </w:tc>
        <w:tc>
          <w:tcPr>
            <w:tcW w:w="1639" w:type="dxa"/>
          </w:tcPr>
          <w:p w14:paraId="051B93A9" w14:textId="77777777" w:rsidR="00B57A7F" w:rsidRPr="0047330C" w:rsidRDefault="00B57A7F" w:rsidP="0090609D">
            <w:pPr>
              <w:pStyle w:val="GOSTTablenorm"/>
            </w:pPr>
            <w:r w:rsidRPr="0047330C">
              <w:t>NUMLINE</w:t>
            </w:r>
          </w:p>
        </w:tc>
        <w:tc>
          <w:tcPr>
            <w:tcW w:w="548" w:type="dxa"/>
          </w:tcPr>
          <w:p w14:paraId="0DFC7A29" w14:textId="77777777" w:rsidR="00B57A7F" w:rsidRPr="0047330C" w:rsidRDefault="00B57A7F" w:rsidP="0090609D">
            <w:pPr>
              <w:pStyle w:val="GOSTTablenorm"/>
              <w:rPr>
                <w:lang w:eastAsia="en-US"/>
              </w:rPr>
            </w:pPr>
            <w:r w:rsidRPr="0047330C">
              <w:t>П</w:t>
            </w:r>
          </w:p>
        </w:tc>
        <w:tc>
          <w:tcPr>
            <w:tcW w:w="1094" w:type="dxa"/>
          </w:tcPr>
          <w:p w14:paraId="29E7407A" w14:textId="77777777" w:rsidR="00B57A7F" w:rsidRPr="0047330C" w:rsidRDefault="00B57A7F" w:rsidP="0090609D">
            <w:pPr>
              <w:pStyle w:val="GOSTTablenorm"/>
              <w:rPr>
                <w:lang w:eastAsia="en-US"/>
              </w:rPr>
            </w:pPr>
            <w:r w:rsidRPr="0047330C">
              <w:t>Т(1-50)</w:t>
            </w:r>
          </w:p>
        </w:tc>
        <w:tc>
          <w:tcPr>
            <w:tcW w:w="548" w:type="dxa"/>
          </w:tcPr>
          <w:p w14:paraId="27A14A09" w14:textId="68777B04" w:rsidR="00B57A7F" w:rsidRPr="0047330C" w:rsidRDefault="005318E1" w:rsidP="0090609D">
            <w:pPr>
              <w:pStyle w:val="GOSTTablenorm"/>
              <w:rPr>
                <w:lang w:eastAsia="en-US"/>
              </w:rPr>
            </w:pPr>
            <w:r w:rsidRPr="0047330C">
              <w:t>О</w:t>
            </w:r>
          </w:p>
        </w:tc>
        <w:tc>
          <w:tcPr>
            <w:tcW w:w="3875" w:type="dxa"/>
          </w:tcPr>
          <w:p w14:paraId="71A1FA35" w14:textId="77777777" w:rsidR="00B57A7F" w:rsidRPr="0047330C" w:rsidRDefault="00B57A7F" w:rsidP="0090609D">
            <w:pPr>
              <w:pStyle w:val="GOSTTablenorm"/>
            </w:pPr>
            <w:r w:rsidRPr="0047330C">
              <w:rPr>
                <w:lang w:eastAsia="en-US"/>
              </w:rPr>
              <w:t>Указывается</w:t>
            </w:r>
            <w:r w:rsidRPr="0047330C">
              <w:t xml:space="preserve"> номер по порядку</w:t>
            </w:r>
          </w:p>
        </w:tc>
      </w:tr>
      <w:tr w:rsidR="00B57A7F" w:rsidRPr="0047330C" w14:paraId="7ABA6CAC" w14:textId="77777777" w:rsidTr="0090609D">
        <w:trPr>
          <w:trHeight w:val="20"/>
        </w:trPr>
        <w:tc>
          <w:tcPr>
            <w:tcW w:w="1641" w:type="dxa"/>
          </w:tcPr>
          <w:p w14:paraId="5ED24D2F" w14:textId="77777777" w:rsidR="00B57A7F" w:rsidRPr="0047330C" w:rsidRDefault="00B57A7F" w:rsidP="0090609D">
            <w:pPr>
              <w:pStyle w:val="GOSTTablenorm"/>
            </w:pPr>
            <w:r w:rsidRPr="0047330C">
              <w:t>Позиция по смете</w:t>
            </w:r>
          </w:p>
        </w:tc>
        <w:tc>
          <w:tcPr>
            <w:tcW w:w="1639" w:type="dxa"/>
          </w:tcPr>
          <w:p w14:paraId="44E7EC4D" w14:textId="77777777" w:rsidR="00B57A7F" w:rsidRPr="0047330C" w:rsidRDefault="00B57A7F" w:rsidP="0090609D">
            <w:pPr>
              <w:pStyle w:val="GOSTTablenorm"/>
            </w:pPr>
            <w:r w:rsidRPr="0047330C">
              <w:t>Position</w:t>
            </w:r>
          </w:p>
        </w:tc>
        <w:tc>
          <w:tcPr>
            <w:tcW w:w="548" w:type="dxa"/>
          </w:tcPr>
          <w:p w14:paraId="106112DA" w14:textId="77777777" w:rsidR="00B57A7F" w:rsidRPr="0047330C" w:rsidRDefault="00B57A7F" w:rsidP="0090609D">
            <w:pPr>
              <w:pStyle w:val="GOSTTablenorm"/>
              <w:rPr>
                <w:lang w:eastAsia="en-US"/>
              </w:rPr>
            </w:pPr>
            <w:r w:rsidRPr="0047330C">
              <w:t>П</w:t>
            </w:r>
          </w:p>
        </w:tc>
        <w:tc>
          <w:tcPr>
            <w:tcW w:w="1094" w:type="dxa"/>
          </w:tcPr>
          <w:p w14:paraId="771CF69B" w14:textId="77777777" w:rsidR="00B57A7F" w:rsidRPr="0047330C" w:rsidRDefault="00B57A7F" w:rsidP="0090609D">
            <w:pPr>
              <w:pStyle w:val="GOSTTablenorm"/>
            </w:pPr>
            <w:r w:rsidRPr="0047330C">
              <w:t>Т(1-50)</w:t>
            </w:r>
          </w:p>
        </w:tc>
        <w:tc>
          <w:tcPr>
            <w:tcW w:w="548" w:type="dxa"/>
          </w:tcPr>
          <w:p w14:paraId="2D2D881A" w14:textId="4AB73E78" w:rsidR="00B57A7F" w:rsidRPr="0047330C" w:rsidRDefault="005318E1" w:rsidP="0090609D">
            <w:pPr>
              <w:pStyle w:val="GOSTTablenorm"/>
            </w:pPr>
            <w:r w:rsidRPr="0047330C">
              <w:t>О</w:t>
            </w:r>
          </w:p>
        </w:tc>
        <w:tc>
          <w:tcPr>
            <w:tcW w:w="3875" w:type="dxa"/>
          </w:tcPr>
          <w:p w14:paraId="46CB2795" w14:textId="77777777" w:rsidR="00B57A7F" w:rsidRPr="0047330C" w:rsidRDefault="00B57A7F" w:rsidP="0090609D">
            <w:pPr>
              <w:pStyle w:val="GOSTTablenorm"/>
            </w:pPr>
            <w:r w:rsidRPr="0047330C">
              <w:rPr>
                <w:lang w:eastAsia="en-US"/>
              </w:rPr>
              <w:t>Указывается</w:t>
            </w:r>
            <w:r w:rsidRPr="0047330C">
              <w:t xml:space="preserve"> позиция по смете</w:t>
            </w:r>
          </w:p>
        </w:tc>
      </w:tr>
      <w:tr w:rsidR="00B57A7F" w:rsidRPr="0047330C" w14:paraId="062EEB70" w14:textId="77777777" w:rsidTr="0090609D">
        <w:trPr>
          <w:trHeight w:val="20"/>
        </w:trPr>
        <w:tc>
          <w:tcPr>
            <w:tcW w:w="1641" w:type="dxa"/>
          </w:tcPr>
          <w:p w14:paraId="5CE7F1C0" w14:textId="77777777" w:rsidR="00B57A7F" w:rsidRPr="0047330C" w:rsidRDefault="00B57A7F" w:rsidP="0090609D">
            <w:pPr>
              <w:pStyle w:val="GOSTTablenorm"/>
            </w:pPr>
            <w:r w:rsidRPr="0047330C">
              <w:lastRenderedPageBreak/>
              <w:t>Наименование строительно-монтажных работ</w:t>
            </w:r>
          </w:p>
        </w:tc>
        <w:tc>
          <w:tcPr>
            <w:tcW w:w="1639" w:type="dxa"/>
          </w:tcPr>
          <w:p w14:paraId="493248E9" w14:textId="77777777" w:rsidR="00B57A7F" w:rsidRPr="0047330C" w:rsidRDefault="00B57A7F" w:rsidP="0090609D">
            <w:pPr>
              <w:pStyle w:val="GOSTTablenorm"/>
            </w:pPr>
            <w:r w:rsidRPr="0047330C">
              <w:t>WorkName</w:t>
            </w:r>
          </w:p>
        </w:tc>
        <w:tc>
          <w:tcPr>
            <w:tcW w:w="548" w:type="dxa"/>
          </w:tcPr>
          <w:p w14:paraId="2923FDA5" w14:textId="77777777" w:rsidR="00B57A7F" w:rsidRPr="0047330C" w:rsidRDefault="00B57A7F" w:rsidP="0090609D">
            <w:pPr>
              <w:pStyle w:val="GOSTTablenorm"/>
            </w:pPr>
            <w:r w:rsidRPr="0047330C">
              <w:t>П</w:t>
            </w:r>
          </w:p>
        </w:tc>
        <w:tc>
          <w:tcPr>
            <w:tcW w:w="1094" w:type="dxa"/>
          </w:tcPr>
          <w:p w14:paraId="64C6651A" w14:textId="77777777" w:rsidR="00B57A7F" w:rsidRPr="0047330C" w:rsidRDefault="00B57A7F" w:rsidP="0090609D">
            <w:pPr>
              <w:pStyle w:val="GOSTTablenorm"/>
            </w:pPr>
            <w:r w:rsidRPr="0047330C">
              <w:t>Т(1-2000)</w:t>
            </w:r>
          </w:p>
        </w:tc>
        <w:tc>
          <w:tcPr>
            <w:tcW w:w="548" w:type="dxa"/>
          </w:tcPr>
          <w:p w14:paraId="2A217F32" w14:textId="72E44F4B" w:rsidR="00B57A7F" w:rsidRPr="0047330C" w:rsidRDefault="005318E1" w:rsidP="0090609D">
            <w:pPr>
              <w:pStyle w:val="GOSTTablenorm"/>
            </w:pPr>
            <w:r w:rsidRPr="0047330C">
              <w:t>О</w:t>
            </w:r>
          </w:p>
        </w:tc>
        <w:tc>
          <w:tcPr>
            <w:tcW w:w="3875" w:type="dxa"/>
          </w:tcPr>
          <w:p w14:paraId="62197874" w14:textId="77777777" w:rsidR="00B57A7F" w:rsidRPr="0047330C" w:rsidRDefault="00B57A7F" w:rsidP="0090609D">
            <w:pPr>
              <w:pStyle w:val="GOSTTablenorm"/>
            </w:pPr>
            <w:r w:rsidRPr="0047330C">
              <w:rPr>
                <w:lang w:eastAsia="en-US"/>
              </w:rPr>
              <w:t>Указывается</w:t>
            </w:r>
            <w:r w:rsidRPr="0047330C">
              <w:t xml:space="preserve"> наименование строительно-монтажных работ</w:t>
            </w:r>
          </w:p>
        </w:tc>
      </w:tr>
      <w:tr w:rsidR="00B57A7F" w:rsidRPr="0047330C" w14:paraId="45DC72ED" w14:textId="77777777" w:rsidTr="0090609D">
        <w:trPr>
          <w:trHeight w:val="20"/>
        </w:trPr>
        <w:tc>
          <w:tcPr>
            <w:tcW w:w="1641" w:type="dxa"/>
          </w:tcPr>
          <w:p w14:paraId="510ACD60" w14:textId="77777777" w:rsidR="00B57A7F" w:rsidRPr="0047330C" w:rsidRDefault="00B57A7F" w:rsidP="0090609D">
            <w:pPr>
              <w:pStyle w:val="GOSTTablenorm"/>
            </w:pPr>
            <w:r w:rsidRPr="0047330C">
              <w:t>Номер расценки</w:t>
            </w:r>
          </w:p>
        </w:tc>
        <w:tc>
          <w:tcPr>
            <w:tcW w:w="1639" w:type="dxa"/>
          </w:tcPr>
          <w:p w14:paraId="2675C3BA" w14:textId="77777777" w:rsidR="00B57A7F" w:rsidRPr="0047330C" w:rsidRDefault="00B57A7F" w:rsidP="0090609D">
            <w:pPr>
              <w:pStyle w:val="GOSTTablenorm"/>
            </w:pPr>
            <w:r w:rsidRPr="0047330C">
              <w:t>NumPrice</w:t>
            </w:r>
          </w:p>
        </w:tc>
        <w:tc>
          <w:tcPr>
            <w:tcW w:w="548" w:type="dxa"/>
          </w:tcPr>
          <w:p w14:paraId="0EE286F9" w14:textId="77777777" w:rsidR="00B57A7F" w:rsidRPr="0047330C" w:rsidRDefault="00B57A7F" w:rsidP="0090609D">
            <w:pPr>
              <w:pStyle w:val="GOSTTablenorm"/>
            </w:pPr>
            <w:r w:rsidRPr="0047330C">
              <w:t>П</w:t>
            </w:r>
          </w:p>
        </w:tc>
        <w:tc>
          <w:tcPr>
            <w:tcW w:w="1094" w:type="dxa"/>
          </w:tcPr>
          <w:p w14:paraId="2360AE1D" w14:textId="77777777" w:rsidR="00B57A7F" w:rsidRPr="0047330C" w:rsidRDefault="00B57A7F" w:rsidP="0090609D">
            <w:pPr>
              <w:pStyle w:val="GOSTTablenorm"/>
            </w:pPr>
            <w:r w:rsidRPr="0047330C">
              <w:t>Т(1-50)</w:t>
            </w:r>
          </w:p>
        </w:tc>
        <w:tc>
          <w:tcPr>
            <w:tcW w:w="548" w:type="dxa"/>
          </w:tcPr>
          <w:p w14:paraId="4F045617" w14:textId="3BC2D7F3" w:rsidR="00B57A7F" w:rsidRPr="0047330C" w:rsidRDefault="005318E1" w:rsidP="0090609D">
            <w:pPr>
              <w:pStyle w:val="GOSTTablenorm"/>
            </w:pPr>
            <w:r w:rsidRPr="0047330C">
              <w:t>О</w:t>
            </w:r>
          </w:p>
        </w:tc>
        <w:tc>
          <w:tcPr>
            <w:tcW w:w="3875" w:type="dxa"/>
          </w:tcPr>
          <w:p w14:paraId="74679C19" w14:textId="77777777" w:rsidR="00B57A7F" w:rsidRPr="0047330C" w:rsidRDefault="00B57A7F" w:rsidP="0090609D">
            <w:pPr>
              <w:pStyle w:val="GOSTTablenorm"/>
            </w:pPr>
            <w:r w:rsidRPr="0047330C">
              <w:rPr>
                <w:lang w:eastAsia="en-US"/>
              </w:rPr>
              <w:t>Указывается</w:t>
            </w:r>
            <w:r w:rsidRPr="0047330C">
              <w:t xml:space="preserve"> номер расценки</w:t>
            </w:r>
          </w:p>
        </w:tc>
      </w:tr>
      <w:tr w:rsidR="00B57A7F" w:rsidRPr="0047330C" w14:paraId="53A1BEE8" w14:textId="77777777" w:rsidTr="0090609D">
        <w:trPr>
          <w:trHeight w:val="20"/>
        </w:trPr>
        <w:tc>
          <w:tcPr>
            <w:tcW w:w="9345" w:type="dxa"/>
            <w:gridSpan w:val="6"/>
          </w:tcPr>
          <w:p w14:paraId="3531D413" w14:textId="77777777" w:rsidR="00B57A7F" w:rsidRPr="0047330C" w:rsidRDefault="00B57A7F" w:rsidP="0090609D">
            <w:pPr>
              <w:pStyle w:val="GOSTTablenorm"/>
              <w:rPr>
                <w:b/>
              </w:rPr>
            </w:pPr>
            <w:r w:rsidRPr="0047330C">
              <w:rPr>
                <w:b/>
              </w:rPr>
              <w:t>Единица измерения</w:t>
            </w:r>
          </w:p>
        </w:tc>
      </w:tr>
      <w:tr w:rsidR="00B57A7F" w:rsidRPr="0047330C" w14:paraId="6D871C58" w14:textId="77777777" w:rsidTr="0090609D">
        <w:trPr>
          <w:trHeight w:val="20"/>
        </w:trPr>
        <w:tc>
          <w:tcPr>
            <w:tcW w:w="1641" w:type="dxa"/>
          </w:tcPr>
          <w:p w14:paraId="7F25BA98" w14:textId="77777777" w:rsidR="00B57A7F" w:rsidRPr="0047330C" w:rsidRDefault="00B57A7F" w:rsidP="0090609D">
            <w:pPr>
              <w:pStyle w:val="GOSTTablenorm"/>
            </w:pPr>
            <w:r w:rsidRPr="0047330C">
              <w:t>Код по ОКЕИ</w:t>
            </w:r>
          </w:p>
        </w:tc>
        <w:tc>
          <w:tcPr>
            <w:tcW w:w="1639" w:type="dxa"/>
          </w:tcPr>
          <w:p w14:paraId="65746422" w14:textId="77777777" w:rsidR="00B57A7F" w:rsidRPr="0047330C" w:rsidRDefault="00B57A7F" w:rsidP="0090609D">
            <w:pPr>
              <w:pStyle w:val="GOSTTablenorm"/>
            </w:pPr>
            <w:r w:rsidRPr="0047330C">
              <w:t>OKEICode</w:t>
            </w:r>
          </w:p>
        </w:tc>
        <w:tc>
          <w:tcPr>
            <w:tcW w:w="548" w:type="dxa"/>
          </w:tcPr>
          <w:p w14:paraId="3D326390" w14:textId="77777777" w:rsidR="00B57A7F" w:rsidRPr="0047330C" w:rsidRDefault="00B57A7F" w:rsidP="0090609D">
            <w:pPr>
              <w:pStyle w:val="GOSTTablenorm"/>
            </w:pPr>
            <w:r w:rsidRPr="0047330C">
              <w:t>П</w:t>
            </w:r>
          </w:p>
        </w:tc>
        <w:tc>
          <w:tcPr>
            <w:tcW w:w="1094" w:type="dxa"/>
          </w:tcPr>
          <w:p w14:paraId="512264C7" w14:textId="69A24F0E" w:rsidR="00B57A7F" w:rsidRPr="0047330C" w:rsidRDefault="00B57A7F" w:rsidP="0090609D">
            <w:pPr>
              <w:pStyle w:val="GOSTTablenorm"/>
              <w:rPr>
                <w:lang w:val="en-US"/>
              </w:rPr>
            </w:pPr>
            <w:r w:rsidRPr="0047330C">
              <w:t>Т(</w:t>
            </w:r>
            <w:r w:rsidR="00111841" w:rsidRPr="0047330C">
              <w:t>3</w:t>
            </w:r>
            <w:r w:rsidRPr="0047330C">
              <w:t>)</w:t>
            </w:r>
            <w:r w:rsidR="00111841" w:rsidRPr="0047330C">
              <w:t>/ Т(4)</w:t>
            </w:r>
          </w:p>
        </w:tc>
        <w:tc>
          <w:tcPr>
            <w:tcW w:w="548" w:type="dxa"/>
          </w:tcPr>
          <w:p w14:paraId="2F80FB7D" w14:textId="3CE347BD" w:rsidR="00B57A7F" w:rsidRPr="0047330C" w:rsidRDefault="005318E1" w:rsidP="0090609D">
            <w:pPr>
              <w:pStyle w:val="GOSTTablenorm"/>
            </w:pPr>
            <w:r w:rsidRPr="0047330C">
              <w:t>О</w:t>
            </w:r>
          </w:p>
        </w:tc>
        <w:tc>
          <w:tcPr>
            <w:tcW w:w="3875" w:type="dxa"/>
          </w:tcPr>
          <w:p w14:paraId="023CB20C" w14:textId="77777777" w:rsidR="00B57A7F" w:rsidRPr="0047330C" w:rsidRDefault="00B57A7F" w:rsidP="0090609D">
            <w:pPr>
              <w:pStyle w:val="GOSTTablenorm"/>
            </w:pPr>
            <w:r w:rsidRPr="0047330C">
              <w:rPr>
                <w:lang w:eastAsia="en-US"/>
              </w:rPr>
              <w:t>Указывается</w:t>
            </w:r>
            <w:r w:rsidRPr="0047330C">
              <w:t xml:space="preserve"> код по ОКЕИ</w:t>
            </w:r>
          </w:p>
        </w:tc>
      </w:tr>
      <w:tr w:rsidR="00B57A7F" w:rsidRPr="0047330C" w14:paraId="1ADFB68F" w14:textId="77777777" w:rsidTr="0090609D">
        <w:trPr>
          <w:trHeight w:val="20"/>
        </w:trPr>
        <w:tc>
          <w:tcPr>
            <w:tcW w:w="1641" w:type="dxa"/>
          </w:tcPr>
          <w:p w14:paraId="73575FB1" w14:textId="77777777" w:rsidR="00B57A7F" w:rsidRPr="0047330C" w:rsidRDefault="00B57A7F" w:rsidP="0090609D">
            <w:pPr>
              <w:pStyle w:val="GOSTTablenorm"/>
            </w:pPr>
            <w:r w:rsidRPr="0047330C">
              <w:t>Условное обозначение (национальное)</w:t>
            </w:r>
          </w:p>
        </w:tc>
        <w:tc>
          <w:tcPr>
            <w:tcW w:w="1639" w:type="dxa"/>
          </w:tcPr>
          <w:p w14:paraId="79FF06A7" w14:textId="77777777" w:rsidR="00B57A7F" w:rsidRPr="0047330C" w:rsidRDefault="00B57A7F" w:rsidP="0090609D">
            <w:pPr>
              <w:pStyle w:val="GOSTTablenorm"/>
            </w:pPr>
            <w:r w:rsidRPr="0047330C">
              <w:t>OKEILocalSymbol</w:t>
            </w:r>
          </w:p>
        </w:tc>
        <w:tc>
          <w:tcPr>
            <w:tcW w:w="548" w:type="dxa"/>
          </w:tcPr>
          <w:p w14:paraId="47AF3086" w14:textId="77777777" w:rsidR="00B57A7F" w:rsidRPr="0047330C" w:rsidRDefault="00B57A7F" w:rsidP="0090609D">
            <w:pPr>
              <w:pStyle w:val="GOSTTablenorm"/>
            </w:pPr>
            <w:r w:rsidRPr="0047330C">
              <w:t>П</w:t>
            </w:r>
          </w:p>
        </w:tc>
        <w:tc>
          <w:tcPr>
            <w:tcW w:w="1094" w:type="dxa"/>
          </w:tcPr>
          <w:p w14:paraId="26E56843" w14:textId="7643FBEB" w:rsidR="00B57A7F" w:rsidRPr="0047330C" w:rsidRDefault="00B57A7F" w:rsidP="008F4B40">
            <w:pPr>
              <w:pStyle w:val="GOSTTablenorm"/>
              <w:rPr>
                <w:lang w:val="en-US"/>
              </w:rPr>
            </w:pPr>
            <w:r w:rsidRPr="0047330C">
              <w:t>Т(1-50)</w:t>
            </w:r>
          </w:p>
        </w:tc>
        <w:tc>
          <w:tcPr>
            <w:tcW w:w="548" w:type="dxa"/>
          </w:tcPr>
          <w:p w14:paraId="49DD952D" w14:textId="2924538B" w:rsidR="00B57A7F" w:rsidRPr="0047330C" w:rsidRDefault="005318E1" w:rsidP="0090609D">
            <w:pPr>
              <w:pStyle w:val="GOSTTablenorm"/>
            </w:pPr>
            <w:r w:rsidRPr="0047330C">
              <w:t>О</w:t>
            </w:r>
          </w:p>
        </w:tc>
        <w:tc>
          <w:tcPr>
            <w:tcW w:w="3875" w:type="dxa"/>
          </w:tcPr>
          <w:p w14:paraId="54B0BA16" w14:textId="77777777" w:rsidR="00B57A7F" w:rsidRPr="0047330C" w:rsidRDefault="00B57A7F" w:rsidP="0090609D">
            <w:pPr>
              <w:pStyle w:val="GOSTTablenorm"/>
            </w:pPr>
            <w:r w:rsidRPr="0047330C">
              <w:rPr>
                <w:lang w:eastAsia="en-US"/>
              </w:rPr>
              <w:t>Указывается</w:t>
            </w:r>
            <w:r w:rsidRPr="0047330C">
              <w:t xml:space="preserve"> условное обозначение (национальное)</w:t>
            </w:r>
          </w:p>
        </w:tc>
      </w:tr>
      <w:tr w:rsidR="00B57A7F" w:rsidRPr="0047330C" w14:paraId="18721BF9" w14:textId="77777777" w:rsidTr="0090609D">
        <w:trPr>
          <w:trHeight w:val="20"/>
        </w:trPr>
        <w:tc>
          <w:tcPr>
            <w:tcW w:w="9345" w:type="dxa"/>
            <w:gridSpan w:val="6"/>
          </w:tcPr>
          <w:p w14:paraId="136B5A41" w14:textId="77777777" w:rsidR="00B57A7F" w:rsidRPr="0047330C" w:rsidRDefault="00B57A7F" w:rsidP="0090609D">
            <w:pPr>
              <w:pStyle w:val="GOSTTablenorm"/>
              <w:rPr>
                <w:b/>
              </w:rPr>
            </w:pPr>
            <w:r w:rsidRPr="0047330C">
              <w:rPr>
                <w:b/>
              </w:rPr>
              <w:t>Выполнение работ</w:t>
            </w:r>
          </w:p>
        </w:tc>
      </w:tr>
      <w:tr w:rsidR="00B57A7F" w:rsidRPr="0047330C" w14:paraId="35E11558" w14:textId="77777777" w:rsidTr="0090609D">
        <w:trPr>
          <w:trHeight w:val="20"/>
        </w:trPr>
        <w:tc>
          <w:tcPr>
            <w:tcW w:w="1641" w:type="dxa"/>
          </w:tcPr>
          <w:p w14:paraId="6CA7E750" w14:textId="77777777" w:rsidR="00B57A7F" w:rsidRPr="0047330C" w:rsidRDefault="00B57A7F" w:rsidP="0090609D">
            <w:pPr>
              <w:pStyle w:val="GOSTTablenorm"/>
            </w:pPr>
            <w:r w:rsidRPr="0047330C">
              <w:t>Количество</w:t>
            </w:r>
          </w:p>
        </w:tc>
        <w:tc>
          <w:tcPr>
            <w:tcW w:w="1639" w:type="dxa"/>
          </w:tcPr>
          <w:p w14:paraId="0061C953" w14:textId="77777777" w:rsidR="00B57A7F" w:rsidRPr="0047330C" w:rsidRDefault="00B57A7F" w:rsidP="0090609D">
            <w:pPr>
              <w:pStyle w:val="GOSTTablenorm"/>
            </w:pPr>
            <w:r w:rsidRPr="0047330C">
              <w:t>WorkCount</w:t>
            </w:r>
          </w:p>
        </w:tc>
        <w:tc>
          <w:tcPr>
            <w:tcW w:w="548" w:type="dxa"/>
          </w:tcPr>
          <w:p w14:paraId="42751FF0" w14:textId="77777777" w:rsidR="00B57A7F" w:rsidRPr="0047330C" w:rsidRDefault="00B57A7F" w:rsidP="0090609D">
            <w:pPr>
              <w:pStyle w:val="GOSTTablenorm"/>
            </w:pPr>
            <w:r w:rsidRPr="0047330C">
              <w:t>П</w:t>
            </w:r>
          </w:p>
        </w:tc>
        <w:tc>
          <w:tcPr>
            <w:tcW w:w="1094" w:type="dxa"/>
          </w:tcPr>
          <w:p w14:paraId="2257092A" w14:textId="7FF66CEE" w:rsidR="00B57A7F" w:rsidRPr="0047330C" w:rsidRDefault="00B57A7F" w:rsidP="007635EB">
            <w:pPr>
              <w:pStyle w:val="GOSTTablenorm"/>
              <w:rPr>
                <w:lang w:val="en-US"/>
              </w:rPr>
            </w:pPr>
            <w:r w:rsidRPr="0047330C">
              <w:rPr>
                <w:lang w:val="en-US"/>
              </w:rPr>
              <w:t>N(2</w:t>
            </w:r>
            <w:r w:rsidR="002B5A66" w:rsidRPr="0047330C">
              <w:t>9</w:t>
            </w:r>
            <w:r w:rsidRPr="0047330C">
              <w:rPr>
                <w:lang w:val="en-US"/>
              </w:rPr>
              <w:t>.</w:t>
            </w:r>
            <w:r w:rsidR="002B5A66" w:rsidRPr="0047330C">
              <w:t>11</w:t>
            </w:r>
            <w:r w:rsidRPr="0047330C">
              <w:rPr>
                <w:lang w:val="en-US"/>
              </w:rPr>
              <w:t>)</w:t>
            </w:r>
          </w:p>
        </w:tc>
        <w:tc>
          <w:tcPr>
            <w:tcW w:w="548" w:type="dxa"/>
          </w:tcPr>
          <w:p w14:paraId="0007635C" w14:textId="2BBDEADC" w:rsidR="00B57A7F" w:rsidRPr="0047330C" w:rsidRDefault="005318E1" w:rsidP="0090609D">
            <w:pPr>
              <w:pStyle w:val="GOSTTablenorm"/>
            </w:pPr>
            <w:r w:rsidRPr="0047330C">
              <w:t>О</w:t>
            </w:r>
          </w:p>
        </w:tc>
        <w:tc>
          <w:tcPr>
            <w:tcW w:w="3875" w:type="dxa"/>
          </w:tcPr>
          <w:p w14:paraId="367B5E65" w14:textId="77777777" w:rsidR="00B57A7F" w:rsidRPr="0047330C" w:rsidRDefault="00B57A7F" w:rsidP="0090609D">
            <w:pPr>
              <w:pStyle w:val="GOSTTablenorm"/>
            </w:pPr>
            <w:r w:rsidRPr="0047330C">
              <w:rPr>
                <w:lang w:eastAsia="en-US"/>
              </w:rPr>
              <w:t>Указывается</w:t>
            </w:r>
            <w:r w:rsidRPr="0047330C">
              <w:t xml:space="preserve"> количество</w:t>
            </w:r>
          </w:p>
        </w:tc>
      </w:tr>
      <w:tr w:rsidR="00B57A7F" w:rsidRPr="0047330C" w14:paraId="37A2549D" w14:textId="77777777" w:rsidTr="0090609D">
        <w:trPr>
          <w:trHeight w:val="20"/>
        </w:trPr>
        <w:tc>
          <w:tcPr>
            <w:tcW w:w="1641" w:type="dxa"/>
          </w:tcPr>
          <w:p w14:paraId="16FCB17B" w14:textId="77777777" w:rsidR="00B57A7F" w:rsidRPr="0047330C" w:rsidRDefault="00B57A7F" w:rsidP="0090609D">
            <w:pPr>
              <w:pStyle w:val="GOSTTablenorm"/>
            </w:pPr>
            <w:r w:rsidRPr="0047330C">
              <w:t>Цена за единицу</w:t>
            </w:r>
          </w:p>
        </w:tc>
        <w:tc>
          <w:tcPr>
            <w:tcW w:w="1639" w:type="dxa"/>
          </w:tcPr>
          <w:p w14:paraId="77316D5C" w14:textId="77777777" w:rsidR="00B57A7F" w:rsidRPr="0047330C" w:rsidRDefault="00B57A7F" w:rsidP="0090609D">
            <w:pPr>
              <w:pStyle w:val="GOSTTablenorm"/>
            </w:pPr>
            <w:r w:rsidRPr="0047330C">
              <w:t>WorkPriceUnit</w:t>
            </w:r>
          </w:p>
        </w:tc>
        <w:tc>
          <w:tcPr>
            <w:tcW w:w="548" w:type="dxa"/>
          </w:tcPr>
          <w:p w14:paraId="3E3D4CAC" w14:textId="77777777" w:rsidR="00B57A7F" w:rsidRPr="0047330C" w:rsidRDefault="00B57A7F" w:rsidP="0090609D">
            <w:pPr>
              <w:pStyle w:val="GOSTTablenorm"/>
            </w:pPr>
            <w:r w:rsidRPr="0047330C">
              <w:t>П</w:t>
            </w:r>
          </w:p>
        </w:tc>
        <w:tc>
          <w:tcPr>
            <w:tcW w:w="1094" w:type="dxa"/>
          </w:tcPr>
          <w:p w14:paraId="50B32BD7" w14:textId="6B7A3419" w:rsidR="00B57A7F" w:rsidRPr="0047330C" w:rsidRDefault="00B57A7F" w:rsidP="007635EB">
            <w:pPr>
              <w:pStyle w:val="GOSTTablenorm"/>
            </w:pPr>
            <w:r w:rsidRPr="0047330C">
              <w:rPr>
                <w:lang w:val="en-US"/>
              </w:rPr>
              <w:t>N(</w:t>
            </w:r>
            <w:r w:rsidR="002B5A66" w:rsidRPr="0047330C">
              <w:t>29</w:t>
            </w:r>
            <w:r w:rsidRPr="0047330C">
              <w:rPr>
                <w:lang w:val="en-US"/>
              </w:rPr>
              <w:t>.</w:t>
            </w:r>
            <w:r w:rsidR="002B5A66" w:rsidRPr="0047330C">
              <w:t>11</w:t>
            </w:r>
            <w:r w:rsidRPr="0047330C">
              <w:rPr>
                <w:lang w:val="en-US"/>
              </w:rPr>
              <w:t>)</w:t>
            </w:r>
          </w:p>
        </w:tc>
        <w:tc>
          <w:tcPr>
            <w:tcW w:w="548" w:type="dxa"/>
          </w:tcPr>
          <w:p w14:paraId="04A5AA48" w14:textId="4A2D822A" w:rsidR="00B57A7F" w:rsidRPr="0047330C" w:rsidRDefault="005318E1" w:rsidP="0090609D">
            <w:pPr>
              <w:pStyle w:val="GOSTTablenorm"/>
            </w:pPr>
            <w:r w:rsidRPr="0047330C">
              <w:t>О</w:t>
            </w:r>
          </w:p>
        </w:tc>
        <w:tc>
          <w:tcPr>
            <w:tcW w:w="3875" w:type="dxa"/>
          </w:tcPr>
          <w:p w14:paraId="62823118" w14:textId="77777777" w:rsidR="00B57A7F" w:rsidRPr="0047330C" w:rsidRDefault="00B57A7F" w:rsidP="0090609D">
            <w:pPr>
              <w:pStyle w:val="GOSTTablenorm"/>
            </w:pPr>
            <w:r w:rsidRPr="0047330C">
              <w:rPr>
                <w:lang w:eastAsia="en-US"/>
              </w:rPr>
              <w:t>Указывается</w:t>
            </w:r>
            <w:r w:rsidRPr="0047330C">
              <w:t xml:space="preserve"> цена за единицу</w:t>
            </w:r>
          </w:p>
        </w:tc>
      </w:tr>
      <w:tr w:rsidR="00B57A7F" w:rsidRPr="0047330C" w14:paraId="0E9154AE" w14:textId="77777777" w:rsidTr="0090609D">
        <w:trPr>
          <w:trHeight w:val="20"/>
        </w:trPr>
        <w:tc>
          <w:tcPr>
            <w:tcW w:w="1641" w:type="dxa"/>
          </w:tcPr>
          <w:p w14:paraId="6994DE47" w14:textId="77777777" w:rsidR="00B57A7F" w:rsidRPr="0047330C" w:rsidRDefault="00B57A7F" w:rsidP="0090609D">
            <w:pPr>
              <w:pStyle w:val="GOSTTablenorm"/>
            </w:pPr>
            <w:r w:rsidRPr="0047330C">
              <w:t>Стоимость</w:t>
            </w:r>
          </w:p>
        </w:tc>
        <w:tc>
          <w:tcPr>
            <w:tcW w:w="1639" w:type="dxa"/>
          </w:tcPr>
          <w:p w14:paraId="0F20426E" w14:textId="77777777" w:rsidR="00B57A7F" w:rsidRPr="0047330C" w:rsidRDefault="00B57A7F" w:rsidP="0090609D">
            <w:pPr>
              <w:pStyle w:val="GOSTTablenorm"/>
            </w:pPr>
            <w:r w:rsidRPr="0047330C">
              <w:t>WorkCost</w:t>
            </w:r>
          </w:p>
        </w:tc>
        <w:tc>
          <w:tcPr>
            <w:tcW w:w="548" w:type="dxa"/>
          </w:tcPr>
          <w:p w14:paraId="63A13A5E" w14:textId="77777777" w:rsidR="00B57A7F" w:rsidRPr="0047330C" w:rsidRDefault="00B57A7F" w:rsidP="0090609D">
            <w:pPr>
              <w:pStyle w:val="GOSTTablenorm"/>
            </w:pPr>
            <w:r w:rsidRPr="0047330C">
              <w:t>П</w:t>
            </w:r>
          </w:p>
        </w:tc>
        <w:tc>
          <w:tcPr>
            <w:tcW w:w="1094" w:type="dxa"/>
          </w:tcPr>
          <w:p w14:paraId="3B492222" w14:textId="77777777" w:rsidR="00B57A7F" w:rsidRPr="0047330C" w:rsidRDefault="00B57A7F" w:rsidP="0090609D">
            <w:pPr>
              <w:pStyle w:val="GOSTTablenorm"/>
              <w:rPr>
                <w:lang w:val="en-US"/>
              </w:rPr>
            </w:pPr>
            <w:r w:rsidRPr="0047330C">
              <w:rPr>
                <w:lang w:val="en-US"/>
              </w:rPr>
              <w:t>N(20.2)</w:t>
            </w:r>
          </w:p>
        </w:tc>
        <w:tc>
          <w:tcPr>
            <w:tcW w:w="548" w:type="dxa"/>
          </w:tcPr>
          <w:p w14:paraId="7FAF4119" w14:textId="4EE7726E" w:rsidR="00B57A7F" w:rsidRPr="0047330C" w:rsidRDefault="005318E1" w:rsidP="0090609D">
            <w:pPr>
              <w:pStyle w:val="GOSTTablenorm"/>
            </w:pPr>
            <w:r w:rsidRPr="0047330C">
              <w:t>О</w:t>
            </w:r>
          </w:p>
        </w:tc>
        <w:tc>
          <w:tcPr>
            <w:tcW w:w="3875" w:type="dxa"/>
          </w:tcPr>
          <w:p w14:paraId="0161589E" w14:textId="77777777" w:rsidR="00B57A7F" w:rsidRPr="0047330C" w:rsidRDefault="00B57A7F" w:rsidP="0090609D">
            <w:pPr>
              <w:pStyle w:val="GOSTTablenorm"/>
            </w:pPr>
            <w:r w:rsidRPr="0047330C">
              <w:rPr>
                <w:lang w:eastAsia="en-US"/>
              </w:rPr>
              <w:t>Указывается</w:t>
            </w:r>
            <w:r w:rsidRPr="0047330C">
              <w:t xml:space="preserve"> стоимость</w:t>
            </w:r>
          </w:p>
        </w:tc>
      </w:tr>
    </w:tbl>
    <w:p w14:paraId="786A624A" w14:textId="77777777" w:rsidR="00B57A7F" w:rsidRPr="0047330C" w:rsidRDefault="00B57A7F" w:rsidP="00B57A7F">
      <w:pPr>
        <w:pStyle w:val="32"/>
        <w:tabs>
          <w:tab w:val="num" w:pos="284"/>
        </w:tabs>
      </w:pPr>
      <w:bookmarkStart w:id="2847" w:name="_Toc177999199"/>
      <w:bookmarkStart w:id="2848" w:name="_Toc181969902"/>
      <w:bookmarkStart w:id="2849" w:name="_Toc184768057"/>
      <w:bookmarkStart w:id="2850" w:name="_Toc184817720"/>
      <w:bookmarkStart w:id="2851" w:name="_Toc228281583"/>
      <w:r w:rsidRPr="0047330C">
        <w:t>Описание комплексного типа «</w:t>
      </w:r>
      <w:r w:rsidRPr="0047330C">
        <w:rPr>
          <w:rFonts w:eastAsiaTheme="minorHAnsi"/>
        </w:rPr>
        <w:t>tInfoWork_D107_WorksCost_D107</w:t>
      </w:r>
      <w:r w:rsidRPr="0047330C">
        <w:t>»</w:t>
      </w:r>
      <w:bookmarkEnd w:id="2847"/>
      <w:bookmarkEnd w:id="2848"/>
      <w:bookmarkEnd w:id="2849"/>
      <w:bookmarkEnd w:id="2850"/>
      <w:bookmarkEnd w:id="2851"/>
    </w:p>
    <w:p w14:paraId="24499660" w14:textId="77777777" w:rsidR="00B57A7F" w:rsidRPr="0047330C" w:rsidRDefault="00B57A7F" w:rsidP="00B57A7F">
      <w:pPr>
        <w:pStyle w:val="GOSTNormal"/>
      </w:pPr>
      <w:r w:rsidRPr="0047330C">
        <w:t>Описание комплексного типа «</w:t>
      </w:r>
      <w:r w:rsidRPr="0047330C">
        <w:rPr>
          <w:rFonts w:eastAsiaTheme="minorHAnsi"/>
        </w:rPr>
        <w:t>tInfoWork_D107_WorksCost_D107</w:t>
      </w:r>
      <w:r w:rsidRPr="0047330C">
        <w:t>» блока «6.2. Стоимость выполненных строительно-монтажных работ и затрат».</w:t>
      </w:r>
    </w:p>
    <w:p w14:paraId="361AA8E2" w14:textId="4E30F200" w:rsidR="00B57A7F" w:rsidRPr="0047330C" w:rsidRDefault="00B57A7F" w:rsidP="00B57A7F">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2852" w:name="_Ref174098684"/>
      <w:bookmarkStart w:id="2853" w:name="_Toc177999387"/>
      <w:bookmarkStart w:id="2854" w:name="_Toc184767553"/>
      <w:bookmarkStart w:id="2855" w:name="_Toc184817487"/>
      <w:bookmarkStart w:id="2856" w:name="_Toc228281806"/>
      <w:r w:rsidR="00BB6FF0">
        <w:rPr>
          <w:noProof/>
        </w:rPr>
        <w:t>192</w:t>
      </w:r>
      <w:bookmarkEnd w:id="2852"/>
      <w:r w:rsidRPr="0047330C">
        <w:rPr>
          <w:noProof/>
        </w:rPr>
        <w:fldChar w:fldCharType="end"/>
      </w:r>
      <w:r w:rsidRPr="0047330C">
        <w:t xml:space="preserve"> – Описание комплексного типа «</w:t>
      </w:r>
      <w:r w:rsidRPr="0047330C">
        <w:rPr>
          <w:rFonts w:eastAsiaTheme="minorHAnsi"/>
        </w:rPr>
        <w:t>tInfoWork_D107_WorksCost_D107</w:t>
      </w:r>
      <w:r w:rsidRPr="0047330C">
        <w:t>»</w:t>
      </w:r>
      <w:bookmarkEnd w:id="2853"/>
      <w:bookmarkEnd w:id="2854"/>
      <w:bookmarkEnd w:id="2855"/>
      <w:bookmarkEnd w:id="2856"/>
    </w:p>
    <w:tbl>
      <w:tblPr>
        <w:tblStyle w:val="GOSTTable"/>
        <w:tblW w:w="5000" w:type="pct"/>
        <w:tblLayout w:type="fixed"/>
        <w:tblLook w:val="07E0" w:firstRow="1" w:lastRow="1" w:firstColumn="1" w:lastColumn="1" w:noHBand="1" w:noVBand="1"/>
      </w:tblPr>
      <w:tblGrid>
        <w:gridCol w:w="1702"/>
        <w:gridCol w:w="1700"/>
        <w:gridCol w:w="567"/>
        <w:gridCol w:w="1134"/>
        <w:gridCol w:w="567"/>
        <w:gridCol w:w="4024"/>
      </w:tblGrid>
      <w:tr w:rsidR="00B57A7F" w:rsidRPr="0047330C" w14:paraId="6BAD33B7" w14:textId="77777777" w:rsidTr="0090609D">
        <w:trPr>
          <w:cnfStyle w:val="100000000000" w:firstRow="1" w:lastRow="0" w:firstColumn="0" w:lastColumn="0" w:oddVBand="0" w:evenVBand="0" w:oddHBand="0" w:evenHBand="0" w:firstRowFirstColumn="0" w:firstRowLastColumn="0" w:lastRowFirstColumn="0" w:lastRowLastColumn="0"/>
        </w:trPr>
        <w:tc>
          <w:tcPr>
            <w:tcW w:w="1703" w:type="dxa"/>
          </w:tcPr>
          <w:p w14:paraId="37CDAEEF" w14:textId="77777777" w:rsidR="00B57A7F" w:rsidRPr="0047330C" w:rsidRDefault="00B57A7F" w:rsidP="0090609D">
            <w:pPr>
              <w:pStyle w:val="GOSTTableHead"/>
            </w:pPr>
            <w:r w:rsidRPr="0047330C">
              <w:t>Наименование элемента</w:t>
            </w:r>
          </w:p>
        </w:tc>
        <w:tc>
          <w:tcPr>
            <w:tcW w:w="1701" w:type="dxa"/>
          </w:tcPr>
          <w:p w14:paraId="68BCCF94" w14:textId="77777777" w:rsidR="00B57A7F" w:rsidRPr="0047330C" w:rsidRDefault="00B57A7F" w:rsidP="0090609D">
            <w:pPr>
              <w:pStyle w:val="GOSTTableHead"/>
            </w:pPr>
            <w:r w:rsidRPr="0047330C">
              <w:t>Сокращенное наименование (код) элемента</w:t>
            </w:r>
          </w:p>
        </w:tc>
        <w:tc>
          <w:tcPr>
            <w:tcW w:w="567" w:type="dxa"/>
          </w:tcPr>
          <w:p w14:paraId="2E7448EB" w14:textId="77777777" w:rsidR="00B57A7F" w:rsidRPr="0047330C" w:rsidRDefault="00B57A7F" w:rsidP="0090609D">
            <w:pPr>
              <w:pStyle w:val="GOSTTableHead"/>
            </w:pPr>
            <w:r w:rsidRPr="0047330C">
              <w:t>Тип</w:t>
            </w:r>
          </w:p>
        </w:tc>
        <w:tc>
          <w:tcPr>
            <w:tcW w:w="1134" w:type="dxa"/>
          </w:tcPr>
          <w:p w14:paraId="3E1E2548" w14:textId="77777777" w:rsidR="00B57A7F" w:rsidRPr="0047330C" w:rsidRDefault="00B57A7F" w:rsidP="0090609D">
            <w:pPr>
              <w:pStyle w:val="GOSTTableHead"/>
            </w:pPr>
            <w:r w:rsidRPr="0047330C">
              <w:t>Формат элемента</w:t>
            </w:r>
          </w:p>
        </w:tc>
        <w:tc>
          <w:tcPr>
            <w:tcW w:w="567" w:type="dxa"/>
          </w:tcPr>
          <w:p w14:paraId="258900B1" w14:textId="77777777" w:rsidR="00B57A7F" w:rsidRPr="0047330C" w:rsidRDefault="00B57A7F" w:rsidP="0090609D">
            <w:pPr>
              <w:pStyle w:val="GOSTTableHead"/>
            </w:pPr>
            <w:r w:rsidRPr="0047330C">
              <w:t>Обязательность</w:t>
            </w:r>
          </w:p>
        </w:tc>
        <w:tc>
          <w:tcPr>
            <w:tcW w:w="4025" w:type="dxa"/>
          </w:tcPr>
          <w:p w14:paraId="13EC4F5C" w14:textId="77777777" w:rsidR="00B57A7F" w:rsidRPr="0047330C" w:rsidRDefault="00B57A7F" w:rsidP="0090609D">
            <w:pPr>
              <w:pStyle w:val="GOSTTableHead"/>
            </w:pPr>
            <w:r w:rsidRPr="0047330C">
              <w:t>Дополнительная информация</w:t>
            </w:r>
          </w:p>
        </w:tc>
      </w:tr>
      <w:tr w:rsidR="00B57A7F" w:rsidRPr="0047330C" w14:paraId="305FF2D5" w14:textId="77777777" w:rsidTr="0090609D">
        <w:tc>
          <w:tcPr>
            <w:tcW w:w="1703" w:type="dxa"/>
          </w:tcPr>
          <w:p w14:paraId="6EA5F5A1" w14:textId="77777777" w:rsidR="00B57A7F" w:rsidRPr="0047330C" w:rsidRDefault="00B57A7F" w:rsidP="0090609D">
            <w:pPr>
              <w:pStyle w:val="GOSTTablenorm"/>
            </w:pPr>
            <w:r w:rsidRPr="0047330C">
              <w:t>tInfoWork_D107_WorksCost_D107</w:t>
            </w:r>
          </w:p>
        </w:tc>
        <w:tc>
          <w:tcPr>
            <w:tcW w:w="1701" w:type="dxa"/>
          </w:tcPr>
          <w:p w14:paraId="6FCD0EF5" w14:textId="77777777" w:rsidR="00B57A7F" w:rsidRPr="0047330C" w:rsidRDefault="00B57A7F" w:rsidP="0090609D">
            <w:pPr>
              <w:pStyle w:val="GOSTTablenorm"/>
            </w:pPr>
            <w:r w:rsidRPr="0047330C">
              <w:t>WorksCost_D107_ITEM</w:t>
            </w:r>
          </w:p>
        </w:tc>
        <w:tc>
          <w:tcPr>
            <w:tcW w:w="567" w:type="dxa"/>
          </w:tcPr>
          <w:p w14:paraId="28C3B561" w14:textId="77777777" w:rsidR="00B57A7F" w:rsidRPr="0047330C" w:rsidRDefault="00B57A7F" w:rsidP="0090609D">
            <w:pPr>
              <w:pStyle w:val="GOSTTablenorm"/>
            </w:pPr>
            <w:r w:rsidRPr="0047330C">
              <w:t>С</w:t>
            </w:r>
          </w:p>
        </w:tc>
        <w:tc>
          <w:tcPr>
            <w:tcW w:w="1134" w:type="dxa"/>
          </w:tcPr>
          <w:p w14:paraId="77122520" w14:textId="77777777" w:rsidR="00B57A7F" w:rsidRPr="0047330C" w:rsidRDefault="00B57A7F" w:rsidP="0090609D">
            <w:pPr>
              <w:pStyle w:val="GOSTTablenorm"/>
              <w:rPr>
                <w:lang w:val="en-US"/>
              </w:rPr>
            </w:pPr>
            <w:r w:rsidRPr="0047330C">
              <w:rPr>
                <w:lang w:val="en-US"/>
              </w:rPr>
              <w:t>tInfoWork_D107_WorksCost_D107_ITE</w:t>
            </w:r>
            <w:r w:rsidRPr="0047330C">
              <w:rPr>
                <w:lang w:val="en-US"/>
              </w:rPr>
              <w:lastRenderedPageBreak/>
              <w:t>M</w:t>
            </w:r>
          </w:p>
        </w:tc>
        <w:tc>
          <w:tcPr>
            <w:tcW w:w="567" w:type="dxa"/>
          </w:tcPr>
          <w:p w14:paraId="0E272321" w14:textId="77777777" w:rsidR="00B57A7F" w:rsidRPr="0047330C" w:rsidRDefault="00B57A7F" w:rsidP="0090609D">
            <w:pPr>
              <w:pStyle w:val="GOSTTablenorm"/>
            </w:pPr>
            <w:r w:rsidRPr="0047330C">
              <w:lastRenderedPageBreak/>
              <w:t>ОМ</w:t>
            </w:r>
          </w:p>
        </w:tc>
        <w:tc>
          <w:tcPr>
            <w:tcW w:w="4025" w:type="dxa"/>
          </w:tcPr>
          <w:p w14:paraId="0E7B6F0D" w14:textId="1E225314" w:rsidR="00B57A7F" w:rsidRPr="0047330C" w:rsidRDefault="00B57A7F" w:rsidP="0090609D">
            <w:pPr>
              <w:pStyle w:val="GOSTTablenorm"/>
            </w:pPr>
            <w:r w:rsidRPr="0047330C">
              <w:t xml:space="preserve">Состав элемента представлен в таблице </w:t>
            </w:r>
            <w:r w:rsidRPr="0047330C">
              <w:fldChar w:fldCharType="begin"/>
            </w:r>
            <w:r w:rsidRPr="0047330C">
              <w:instrText xml:space="preserve"> REF _Ref174098712 \h  \* MERGEFORMAT </w:instrText>
            </w:r>
            <w:r w:rsidRPr="0047330C">
              <w:fldChar w:fldCharType="separate"/>
            </w:r>
            <w:r w:rsidR="00BB6FF0" w:rsidRPr="00BB6FF0">
              <w:rPr>
                <w:noProof/>
              </w:rPr>
              <w:t>193</w:t>
            </w:r>
            <w:r w:rsidRPr="0047330C">
              <w:fldChar w:fldCharType="end"/>
            </w:r>
          </w:p>
        </w:tc>
      </w:tr>
    </w:tbl>
    <w:p w14:paraId="6BF39631" w14:textId="77777777" w:rsidR="00B57A7F" w:rsidRPr="0047330C" w:rsidRDefault="00B57A7F" w:rsidP="00B57A7F">
      <w:pPr>
        <w:pStyle w:val="32"/>
        <w:tabs>
          <w:tab w:val="num" w:pos="284"/>
        </w:tabs>
      </w:pPr>
      <w:bookmarkStart w:id="2857" w:name="_Toc177999200"/>
      <w:bookmarkStart w:id="2858" w:name="_Toc181969903"/>
      <w:bookmarkStart w:id="2859" w:name="_Toc184768058"/>
      <w:bookmarkStart w:id="2860" w:name="_Toc184817721"/>
      <w:bookmarkStart w:id="2861" w:name="_Toc228281584"/>
      <w:r w:rsidRPr="0047330C">
        <w:t>Описание комплексного типа «tInfoWork_D107_WorksCost_D107_ITEM»</w:t>
      </w:r>
      <w:bookmarkEnd w:id="2857"/>
      <w:bookmarkEnd w:id="2858"/>
      <w:bookmarkEnd w:id="2859"/>
      <w:bookmarkEnd w:id="2860"/>
      <w:bookmarkEnd w:id="2861"/>
    </w:p>
    <w:p w14:paraId="7AD5B435" w14:textId="77777777" w:rsidR="00B57A7F" w:rsidRPr="0047330C" w:rsidRDefault="00B57A7F" w:rsidP="00B57A7F">
      <w:pPr>
        <w:pStyle w:val="GOSTNormal"/>
      </w:pPr>
      <w:r w:rsidRPr="0047330C">
        <w:t>Описание комплексного типа «tInfoWork_D107_WorksCost_D107_ITEM» блока «6.2. Стоимость выполненных строительно-монтажных работ и затрат (строки)».</w:t>
      </w:r>
    </w:p>
    <w:p w14:paraId="736F505C" w14:textId="73F5FFD9" w:rsidR="00B57A7F" w:rsidRPr="0047330C" w:rsidRDefault="00B57A7F" w:rsidP="00B57A7F">
      <w:pPr>
        <w:pStyle w:val="GOSTNameTable"/>
      </w:pPr>
      <w:r w:rsidRPr="0047330C">
        <w:fldChar w:fldCharType="begin"/>
      </w:r>
      <w:r w:rsidRPr="0047330C">
        <w:rPr>
          <w:lang w:val="en-US"/>
        </w:rPr>
        <w:instrText>SEQ</w:instrText>
      </w:r>
      <w:r w:rsidRPr="0047330C">
        <w:instrText xml:space="preserve"> Таблица \* </w:instrText>
      </w:r>
      <w:r w:rsidRPr="0047330C">
        <w:rPr>
          <w:lang w:val="en-US"/>
        </w:rPr>
        <w:instrText>ARABIC</w:instrText>
      </w:r>
      <w:r w:rsidRPr="0047330C">
        <w:fldChar w:fldCharType="separate"/>
      </w:r>
      <w:bookmarkStart w:id="2862" w:name="_Ref174098712"/>
      <w:bookmarkStart w:id="2863" w:name="_Toc177999388"/>
      <w:bookmarkStart w:id="2864" w:name="_Toc184767554"/>
      <w:bookmarkStart w:id="2865" w:name="_Toc184817488"/>
      <w:bookmarkStart w:id="2866" w:name="_Toc228281807"/>
      <w:r w:rsidR="00BB6FF0">
        <w:rPr>
          <w:noProof/>
          <w:lang w:val="en-US"/>
        </w:rPr>
        <w:t>193</w:t>
      </w:r>
      <w:bookmarkEnd w:id="2862"/>
      <w:r w:rsidRPr="0047330C">
        <w:fldChar w:fldCharType="end"/>
      </w:r>
      <w:r w:rsidRPr="0047330C">
        <w:t xml:space="preserve"> – Описание комплексного типа «tInfoWork_D107_WorksCost_D107_ITEM»</w:t>
      </w:r>
      <w:bookmarkEnd w:id="2863"/>
      <w:bookmarkEnd w:id="2864"/>
      <w:bookmarkEnd w:id="2865"/>
      <w:bookmarkEnd w:id="2866"/>
    </w:p>
    <w:tbl>
      <w:tblPr>
        <w:tblStyle w:val="GOSTTable"/>
        <w:tblW w:w="5000" w:type="pct"/>
        <w:tblLayout w:type="fixed"/>
        <w:tblLook w:val="07E0" w:firstRow="1" w:lastRow="1" w:firstColumn="1" w:lastColumn="1" w:noHBand="1" w:noVBand="1"/>
      </w:tblPr>
      <w:tblGrid>
        <w:gridCol w:w="1703"/>
        <w:gridCol w:w="1700"/>
        <w:gridCol w:w="568"/>
        <w:gridCol w:w="1135"/>
        <w:gridCol w:w="568"/>
        <w:gridCol w:w="4020"/>
      </w:tblGrid>
      <w:tr w:rsidR="00B57A7F" w:rsidRPr="0047330C" w14:paraId="7EDAFFB2" w14:textId="77777777" w:rsidTr="0090609D">
        <w:trPr>
          <w:cnfStyle w:val="100000000000" w:firstRow="1" w:lastRow="0" w:firstColumn="0" w:lastColumn="0" w:oddVBand="0" w:evenVBand="0" w:oddHBand="0" w:evenHBand="0" w:firstRowFirstColumn="0" w:firstRowLastColumn="0" w:lastRowFirstColumn="0" w:lastRowLastColumn="0"/>
          <w:trHeight w:val="20"/>
        </w:trPr>
        <w:tc>
          <w:tcPr>
            <w:tcW w:w="1641" w:type="dxa"/>
          </w:tcPr>
          <w:p w14:paraId="106AC40C" w14:textId="77777777" w:rsidR="00B57A7F" w:rsidRPr="0047330C" w:rsidRDefault="00B57A7F" w:rsidP="0090609D">
            <w:pPr>
              <w:pStyle w:val="GOSTTableHead"/>
            </w:pPr>
            <w:r w:rsidRPr="0047330C">
              <w:t>Наименование элемента</w:t>
            </w:r>
          </w:p>
        </w:tc>
        <w:tc>
          <w:tcPr>
            <w:tcW w:w="1639" w:type="dxa"/>
          </w:tcPr>
          <w:p w14:paraId="6AEFC61E" w14:textId="77777777" w:rsidR="00B57A7F" w:rsidRPr="0047330C" w:rsidRDefault="00B57A7F" w:rsidP="0090609D">
            <w:pPr>
              <w:pStyle w:val="GOSTTableHead"/>
            </w:pPr>
            <w:r w:rsidRPr="0047330C">
              <w:t>Сокращенное наименование (код) элемента</w:t>
            </w:r>
          </w:p>
        </w:tc>
        <w:tc>
          <w:tcPr>
            <w:tcW w:w="548" w:type="dxa"/>
          </w:tcPr>
          <w:p w14:paraId="0B904ADD" w14:textId="77777777" w:rsidR="00B57A7F" w:rsidRPr="0047330C" w:rsidRDefault="00B57A7F" w:rsidP="0090609D">
            <w:pPr>
              <w:pStyle w:val="GOSTTableHead"/>
            </w:pPr>
            <w:r w:rsidRPr="0047330C">
              <w:t>Тип</w:t>
            </w:r>
          </w:p>
        </w:tc>
        <w:tc>
          <w:tcPr>
            <w:tcW w:w="1094" w:type="dxa"/>
          </w:tcPr>
          <w:p w14:paraId="3994AB5F" w14:textId="77777777" w:rsidR="00B57A7F" w:rsidRPr="0047330C" w:rsidRDefault="00B57A7F" w:rsidP="0090609D">
            <w:pPr>
              <w:pStyle w:val="GOSTTableHead"/>
            </w:pPr>
            <w:r w:rsidRPr="0047330C">
              <w:t>Формат элемента</w:t>
            </w:r>
          </w:p>
        </w:tc>
        <w:tc>
          <w:tcPr>
            <w:tcW w:w="548" w:type="dxa"/>
          </w:tcPr>
          <w:p w14:paraId="177F2000" w14:textId="77777777" w:rsidR="00B57A7F" w:rsidRPr="0047330C" w:rsidRDefault="00B57A7F" w:rsidP="0090609D">
            <w:pPr>
              <w:pStyle w:val="GOSTTableHead"/>
            </w:pPr>
            <w:r w:rsidRPr="0047330C">
              <w:t>Обязательность</w:t>
            </w:r>
          </w:p>
        </w:tc>
        <w:tc>
          <w:tcPr>
            <w:tcW w:w="3875" w:type="dxa"/>
          </w:tcPr>
          <w:p w14:paraId="02FB543B" w14:textId="77777777" w:rsidR="00B57A7F" w:rsidRPr="0047330C" w:rsidRDefault="00B57A7F" w:rsidP="0090609D">
            <w:pPr>
              <w:pStyle w:val="GOSTTableHead"/>
            </w:pPr>
            <w:r w:rsidRPr="0047330C">
              <w:t>Дополнительная информация</w:t>
            </w:r>
          </w:p>
        </w:tc>
      </w:tr>
      <w:tr w:rsidR="00B57A7F" w:rsidRPr="0047330C" w14:paraId="6E3C2A25" w14:textId="77777777" w:rsidTr="0090609D">
        <w:trPr>
          <w:trHeight w:val="20"/>
        </w:trPr>
        <w:tc>
          <w:tcPr>
            <w:tcW w:w="1641" w:type="dxa"/>
          </w:tcPr>
          <w:p w14:paraId="32904C93" w14:textId="77777777" w:rsidR="00B57A7F" w:rsidRPr="0047330C" w:rsidRDefault="00B57A7F" w:rsidP="0090609D">
            <w:pPr>
              <w:pStyle w:val="GOSTTablenorm"/>
            </w:pPr>
            <w:r w:rsidRPr="0047330C">
              <w:t>Номер по порядку</w:t>
            </w:r>
          </w:p>
        </w:tc>
        <w:tc>
          <w:tcPr>
            <w:tcW w:w="1639" w:type="dxa"/>
          </w:tcPr>
          <w:p w14:paraId="64D66603" w14:textId="77777777" w:rsidR="00B57A7F" w:rsidRPr="0047330C" w:rsidRDefault="00B57A7F" w:rsidP="0090609D">
            <w:pPr>
              <w:pStyle w:val="GOSTTablenorm"/>
            </w:pPr>
            <w:r w:rsidRPr="0047330C">
              <w:t>NUMLINE</w:t>
            </w:r>
          </w:p>
        </w:tc>
        <w:tc>
          <w:tcPr>
            <w:tcW w:w="548" w:type="dxa"/>
          </w:tcPr>
          <w:p w14:paraId="10146D4A" w14:textId="77777777" w:rsidR="00B57A7F" w:rsidRPr="0047330C" w:rsidRDefault="00B57A7F" w:rsidP="0090609D">
            <w:pPr>
              <w:pStyle w:val="GOSTTablenorm"/>
              <w:rPr>
                <w:lang w:eastAsia="en-US"/>
              </w:rPr>
            </w:pPr>
            <w:r w:rsidRPr="0047330C">
              <w:t>П</w:t>
            </w:r>
          </w:p>
        </w:tc>
        <w:tc>
          <w:tcPr>
            <w:tcW w:w="1094" w:type="dxa"/>
          </w:tcPr>
          <w:p w14:paraId="7AB16E72" w14:textId="77777777" w:rsidR="00B57A7F" w:rsidRPr="0047330C" w:rsidRDefault="00B57A7F" w:rsidP="0090609D">
            <w:pPr>
              <w:pStyle w:val="GOSTTablenorm"/>
              <w:rPr>
                <w:lang w:eastAsia="en-US"/>
              </w:rPr>
            </w:pPr>
            <w:r w:rsidRPr="0047330C">
              <w:t>Т(1-50)</w:t>
            </w:r>
          </w:p>
        </w:tc>
        <w:tc>
          <w:tcPr>
            <w:tcW w:w="548" w:type="dxa"/>
          </w:tcPr>
          <w:p w14:paraId="03E6FEF5" w14:textId="201DB264" w:rsidR="00B57A7F" w:rsidRPr="0047330C" w:rsidRDefault="001415AC" w:rsidP="0090609D">
            <w:pPr>
              <w:pStyle w:val="GOSTTablenorm"/>
              <w:rPr>
                <w:lang w:eastAsia="en-US"/>
              </w:rPr>
            </w:pPr>
            <w:r w:rsidRPr="0047330C">
              <w:t>О</w:t>
            </w:r>
          </w:p>
        </w:tc>
        <w:tc>
          <w:tcPr>
            <w:tcW w:w="3875" w:type="dxa"/>
          </w:tcPr>
          <w:p w14:paraId="4FCFB413" w14:textId="77777777" w:rsidR="00B57A7F" w:rsidRPr="0047330C" w:rsidRDefault="00B57A7F" w:rsidP="0090609D">
            <w:pPr>
              <w:pStyle w:val="GOSTTablenorm"/>
            </w:pPr>
            <w:r w:rsidRPr="0047330C">
              <w:rPr>
                <w:lang w:eastAsia="en-US"/>
              </w:rPr>
              <w:t>Указывается</w:t>
            </w:r>
            <w:r w:rsidRPr="0047330C">
              <w:t xml:space="preserve"> номер по порядку</w:t>
            </w:r>
          </w:p>
        </w:tc>
      </w:tr>
      <w:tr w:rsidR="00B57A7F" w:rsidRPr="0047330C" w14:paraId="646E2CBE" w14:textId="77777777" w:rsidTr="0090609D">
        <w:trPr>
          <w:trHeight w:val="20"/>
        </w:trPr>
        <w:tc>
          <w:tcPr>
            <w:tcW w:w="1641" w:type="dxa"/>
          </w:tcPr>
          <w:p w14:paraId="1529C734" w14:textId="77777777" w:rsidR="00B57A7F" w:rsidRPr="0047330C" w:rsidRDefault="00B57A7F" w:rsidP="0090609D">
            <w:pPr>
              <w:pStyle w:val="GOSTTablenorm"/>
            </w:pPr>
            <w:r w:rsidRPr="0047330C">
              <w:t>Наименование видов выполненных работ, оборудования, затрат</w:t>
            </w:r>
          </w:p>
        </w:tc>
        <w:tc>
          <w:tcPr>
            <w:tcW w:w="1639" w:type="dxa"/>
          </w:tcPr>
          <w:p w14:paraId="7ECBCFCF" w14:textId="77777777" w:rsidR="00B57A7F" w:rsidRPr="0047330C" w:rsidRDefault="00B57A7F" w:rsidP="0090609D">
            <w:pPr>
              <w:pStyle w:val="GOSTTablenorm"/>
            </w:pPr>
            <w:r w:rsidRPr="0047330C">
              <w:t>WorkTypeName</w:t>
            </w:r>
          </w:p>
        </w:tc>
        <w:tc>
          <w:tcPr>
            <w:tcW w:w="548" w:type="dxa"/>
          </w:tcPr>
          <w:p w14:paraId="6BF021B2" w14:textId="77777777" w:rsidR="00B57A7F" w:rsidRPr="0047330C" w:rsidRDefault="00B57A7F" w:rsidP="0090609D">
            <w:pPr>
              <w:pStyle w:val="GOSTTablenorm"/>
              <w:rPr>
                <w:lang w:eastAsia="en-US"/>
              </w:rPr>
            </w:pPr>
            <w:r w:rsidRPr="0047330C">
              <w:t>П</w:t>
            </w:r>
          </w:p>
        </w:tc>
        <w:tc>
          <w:tcPr>
            <w:tcW w:w="1094" w:type="dxa"/>
          </w:tcPr>
          <w:p w14:paraId="7649A046" w14:textId="77777777" w:rsidR="00B57A7F" w:rsidRPr="0047330C" w:rsidRDefault="00B57A7F" w:rsidP="0090609D">
            <w:pPr>
              <w:pStyle w:val="GOSTTablenorm"/>
            </w:pPr>
            <w:r w:rsidRPr="0047330C">
              <w:t>Т(1-2000)</w:t>
            </w:r>
          </w:p>
        </w:tc>
        <w:tc>
          <w:tcPr>
            <w:tcW w:w="548" w:type="dxa"/>
          </w:tcPr>
          <w:p w14:paraId="01968BF4" w14:textId="2E51644C" w:rsidR="00B57A7F" w:rsidRPr="0047330C" w:rsidRDefault="001415AC" w:rsidP="0090609D">
            <w:pPr>
              <w:pStyle w:val="GOSTTablenorm"/>
            </w:pPr>
            <w:r w:rsidRPr="0047330C">
              <w:t>О</w:t>
            </w:r>
          </w:p>
        </w:tc>
        <w:tc>
          <w:tcPr>
            <w:tcW w:w="3875" w:type="dxa"/>
          </w:tcPr>
          <w:p w14:paraId="0783C01F" w14:textId="77777777" w:rsidR="00B57A7F" w:rsidRPr="0047330C" w:rsidRDefault="00B57A7F" w:rsidP="0090609D">
            <w:pPr>
              <w:pStyle w:val="GOSTTablenorm"/>
            </w:pPr>
            <w:r w:rsidRPr="0047330C">
              <w:rPr>
                <w:lang w:eastAsia="en-US"/>
              </w:rPr>
              <w:t>Указывается</w:t>
            </w:r>
            <w:r w:rsidRPr="0047330C">
              <w:t xml:space="preserve"> наименование видов выполненных работ, оборудования, затрат</w:t>
            </w:r>
          </w:p>
        </w:tc>
      </w:tr>
      <w:tr w:rsidR="00B57A7F" w:rsidRPr="0047330C" w14:paraId="6E9B1B69" w14:textId="77777777" w:rsidTr="0090609D">
        <w:trPr>
          <w:trHeight w:val="20"/>
        </w:trPr>
        <w:tc>
          <w:tcPr>
            <w:tcW w:w="1641" w:type="dxa"/>
          </w:tcPr>
          <w:p w14:paraId="71B7654D" w14:textId="77777777" w:rsidR="00B57A7F" w:rsidRPr="0047330C" w:rsidRDefault="00B57A7F" w:rsidP="0090609D">
            <w:pPr>
              <w:pStyle w:val="GOSTTablenorm"/>
            </w:pPr>
            <w:r w:rsidRPr="0047330C">
              <w:t>Код</w:t>
            </w:r>
          </w:p>
        </w:tc>
        <w:tc>
          <w:tcPr>
            <w:tcW w:w="1639" w:type="dxa"/>
          </w:tcPr>
          <w:p w14:paraId="23B62F43" w14:textId="77777777" w:rsidR="00B57A7F" w:rsidRPr="0047330C" w:rsidRDefault="00B57A7F" w:rsidP="0090609D">
            <w:pPr>
              <w:pStyle w:val="GOSTTablenorm"/>
            </w:pPr>
            <w:r w:rsidRPr="0047330C">
              <w:t>WorkCode</w:t>
            </w:r>
          </w:p>
        </w:tc>
        <w:tc>
          <w:tcPr>
            <w:tcW w:w="548" w:type="dxa"/>
          </w:tcPr>
          <w:p w14:paraId="1F3FF396" w14:textId="77777777" w:rsidR="00B57A7F" w:rsidRPr="0047330C" w:rsidRDefault="00B57A7F" w:rsidP="0090609D">
            <w:pPr>
              <w:pStyle w:val="GOSTTablenorm"/>
            </w:pPr>
            <w:r w:rsidRPr="0047330C">
              <w:t>П</w:t>
            </w:r>
          </w:p>
        </w:tc>
        <w:tc>
          <w:tcPr>
            <w:tcW w:w="1094" w:type="dxa"/>
          </w:tcPr>
          <w:p w14:paraId="73707796" w14:textId="77777777" w:rsidR="00B57A7F" w:rsidRPr="0047330C" w:rsidRDefault="00B57A7F" w:rsidP="0090609D">
            <w:pPr>
              <w:pStyle w:val="GOSTTablenorm"/>
            </w:pPr>
            <w:r w:rsidRPr="0047330C">
              <w:t>Т(1-50)</w:t>
            </w:r>
          </w:p>
        </w:tc>
        <w:tc>
          <w:tcPr>
            <w:tcW w:w="548" w:type="dxa"/>
          </w:tcPr>
          <w:p w14:paraId="3CA8BB3D" w14:textId="77777777" w:rsidR="00B57A7F" w:rsidRPr="0047330C" w:rsidRDefault="00B57A7F" w:rsidP="0090609D">
            <w:pPr>
              <w:pStyle w:val="GOSTTablenorm"/>
            </w:pPr>
            <w:r w:rsidRPr="0047330C">
              <w:t>Н</w:t>
            </w:r>
          </w:p>
        </w:tc>
        <w:tc>
          <w:tcPr>
            <w:tcW w:w="3875" w:type="dxa"/>
          </w:tcPr>
          <w:p w14:paraId="3023F5D8" w14:textId="77777777" w:rsidR="00B57A7F" w:rsidRPr="0047330C" w:rsidRDefault="00B57A7F" w:rsidP="0090609D">
            <w:pPr>
              <w:pStyle w:val="GOSTTablenorm"/>
            </w:pPr>
            <w:r w:rsidRPr="0047330C">
              <w:rPr>
                <w:lang w:eastAsia="en-US"/>
              </w:rPr>
              <w:t>Указывается</w:t>
            </w:r>
            <w:r w:rsidRPr="0047330C">
              <w:t xml:space="preserve"> код работ, оборудования, затрат</w:t>
            </w:r>
            <w:r w:rsidRPr="0047330C">
              <w:tab/>
              <w:t xml:space="preserve"> </w:t>
            </w:r>
          </w:p>
        </w:tc>
      </w:tr>
      <w:tr w:rsidR="00B57A7F" w:rsidRPr="0047330C" w14:paraId="3435D49A" w14:textId="77777777" w:rsidTr="0090609D">
        <w:trPr>
          <w:trHeight w:val="20"/>
        </w:trPr>
        <w:tc>
          <w:tcPr>
            <w:tcW w:w="9345" w:type="dxa"/>
            <w:gridSpan w:val="6"/>
          </w:tcPr>
          <w:p w14:paraId="4F7770F9" w14:textId="77777777" w:rsidR="00B57A7F" w:rsidRPr="0047330C" w:rsidRDefault="00B57A7F" w:rsidP="0090609D">
            <w:pPr>
              <w:pStyle w:val="GOSTTablenorm"/>
              <w:rPr>
                <w:b/>
              </w:rPr>
            </w:pPr>
            <w:r w:rsidRPr="0047330C">
              <w:rPr>
                <w:b/>
              </w:rPr>
              <w:t>Стоимость выполненных работ и затрат</w:t>
            </w:r>
          </w:p>
        </w:tc>
      </w:tr>
      <w:tr w:rsidR="00B57A7F" w:rsidRPr="0047330C" w14:paraId="3857B474" w14:textId="77777777" w:rsidTr="0090609D">
        <w:trPr>
          <w:trHeight w:val="20"/>
        </w:trPr>
        <w:tc>
          <w:tcPr>
            <w:tcW w:w="1641" w:type="dxa"/>
          </w:tcPr>
          <w:p w14:paraId="1029F11D" w14:textId="77777777" w:rsidR="00B57A7F" w:rsidRPr="0047330C" w:rsidRDefault="00B57A7F" w:rsidP="0090609D">
            <w:pPr>
              <w:pStyle w:val="GOSTTablenorm"/>
            </w:pPr>
            <w:r w:rsidRPr="0047330C">
              <w:t>С начала проведения работ</w:t>
            </w:r>
          </w:p>
        </w:tc>
        <w:tc>
          <w:tcPr>
            <w:tcW w:w="1639" w:type="dxa"/>
          </w:tcPr>
          <w:p w14:paraId="34139EDB" w14:textId="77777777" w:rsidR="00B57A7F" w:rsidRPr="0047330C" w:rsidRDefault="00B57A7F" w:rsidP="0090609D">
            <w:pPr>
              <w:pStyle w:val="GOSTTablenorm"/>
            </w:pPr>
            <w:r w:rsidRPr="0047330C">
              <w:t>WorkCostBegin</w:t>
            </w:r>
          </w:p>
        </w:tc>
        <w:tc>
          <w:tcPr>
            <w:tcW w:w="548" w:type="dxa"/>
          </w:tcPr>
          <w:p w14:paraId="6FC20FAC" w14:textId="77777777" w:rsidR="00B57A7F" w:rsidRPr="0047330C" w:rsidRDefault="00B57A7F" w:rsidP="0090609D">
            <w:pPr>
              <w:pStyle w:val="GOSTTablenorm"/>
            </w:pPr>
            <w:r w:rsidRPr="0047330C">
              <w:t>П</w:t>
            </w:r>
          </w:p>
        </w:tc>
        <w:tc>
          <w:tcPr>
            <w:tcW w:w="1094" w:type="dxa"/>
          </w:tcPr>
          <w:p w14:paraId="02E02AB5" w14:textId="77777777" w:rsidR="00B57A7F" w:rsidRPr="0047330C" w:rsidRDefault="00B57A7F" w:rsidP="0090609D">
            <w:pPr>
              <w:pStyle w:val="GOSTTablenorm"/>
              <w:rPr>
                <w:lang w:val="en-US"/>
              </w:rPr>
            </w:pPr>
            <w:r w:rsidRPr="0047330C">
              <w:rPr>
                <w:lang w:val="en-US"/>
              </w:rPr>
              <w:t>N(20.2)</w:t>
            </w:r>
          </w:p>
        </w:tc>
        <w:tc>
          <w:tcPr>
            <w:tcW w:w="548" w:type="dxa"/>
          </w:tcPr>
          <w:p w14:paraId="6CD3008C" w14:textId="03817368" w:rsidR="00B57A7F" w:rsidRPr="0047330C" w:rsidRDefault="001415AC" w:rsidP="0090609D">
            <w:pPr>
              <w:pStyle w:val="GOSTTablenorm"/>
            </w:pPr>
            <w:r w:rsidRPr="0047330C">
              <w:t>О</w:t>
            </w:r>
          </w:p>
        </w:tc>
        <w:tc>
          <w:tcPr>
            <w:tcW w:w="3875" w:type="dxa"/>
          </w:tcPr>
          <w:p w14:paraId="75C8EDCC" w14:textId="77777777" w:rsidR="00B57A7F" w:rsidRPr="0047330C" w:rsidRDefault="00B57A7F" w:rsidP="0090609D">
            <w:pPr>
              <w:pStyle w:val="GOSTTablenorm"/>
            </w:pPr>
            <w:r w:rsidRPr="0047330C">
              <w:rPr>
                <w:lang w:eastAsia="en-US"/>
              </w:rPr>
              <w:t>Указывается</w:t>
            </w:r>
            <w:r w:rsidRPr="0047330C">
              <w:t xml:space="preserve"> </w:t>
            </w:r>
            <w:r w:rsidRPr="0047330C">
              <w:rPr>
                <w:lang w:eastAsia="en-US"/>
              </w:rPr>
              <w:t>стоимость выполненных работ и затрат</w:t>
            </w:r>
            <w:r w:rsidRPr="0047330C">
              <w:t xml:space="preserve"> с начала проведения работ</w:t>
            </w:r>
          </w:p>
        </w:tc>
      </w:tr>
      <w:tr w:rsidR="00B57A7F" w:rsidRPr="0047330C" w14:paraId="3F8C13BE" w14:textId="77777777" w:rsidTr="0090609D">
        <w:trPr>
          <w:trHeight w:val="20"/>
        </w:trPr>
        <w:tc>
          <w:tcPr>
            <w:tcW w:w="1641" w:type="dxa"/>
          </w:tcPr>
          <w:p w14:paraId="17B29E09" w14:textId="77777777" w:rsidR="00B57A7F" w:rsidRPr="0047330C" w:rsidRDefault="00B57A7F" w:rsidP="0090609D">
            <w:pPr>
              <w:pStyle w:val="GOSTTablenorm"/>
            </w:pPr>
            <w:r w:rsidRPr="0047330C">
              <w:t>С начала года</w:t>
            </w:r>
          </w:p>
        </w:tc>
        <w:tc>
          <w:tcPr>
            <w:tcW w:w="1639" w:type="dxa"/>
          </w:tcPr>
          <w:p w14:paraId="3A657538" w14:textId="77777777" w:rsidR="00B57A7F" w:rsidRPr="0047330C" w:rsidRDefault="00B57A7F" w:rsidP="0090609D">
            <w:pPr>
              <w:pStyle w:val="GOSTTablenorm"/>
            </w:pPr>
            <w:r w:rsidRPr="0047330C">
              <w:t>WorkCostBeginYear</w:t>
            </w:r>
          </w:p>
        </w:tc>
        <w:tc>
          <w:tcPr>
            <w:tcW w:w="548" w:type="dxa"/>
          </w:tcPr>
          <w:p w14:paraId="614EB6CA" w14:textId="77777777" w:rsidR="00B57A7F" w:rsidRPr="0047330C" w:rsidRDefault="00B57A7F" w:rsidP="0090609D">
            <w:pPr>
              <w:pStyle w:val="GOSTTablenorm"/>
            </w:pPr>
            <w:r w:rsidRPr="0047330C">
              <w:t>П</w:t>
            </w:r>
          </w:p>
        </w:tc>
        <w:tc>
          <w:tcPr>
            <w:tcW w:w="1094" w:type="dxa"/>
          </w:tcPr>
          <w:p w14:paraId="23C74E3C" w14:textId="77777777" w:rsidR="00B57A7F" w:rsidRPr="0047330C" w:rsidRDefault="00B57A7F" w:rsidP="0090609D">
            <w:pPr>
              <w:pStyle w:val="GOSTTablenorm"/>
            </w:pPr>
            <w:r w:rsidRPr="0047330C">
              <w:rPr>
                <w:lang w:val="en-US"/>
              </w:rPr>
              <w:t>N(20.2)</w:t>
            </w:r>
          </w:p>
        </w:tc>
        <w:tc>
          <w:tcPr>
            <w:tcW w:w="548" w:type="dxa"/>
          </w:tcPr>
          <w:p w14:paraId="30110806" w14:textId="18350E50" w:rsidR="00B57A7F" w:rsidRPr="0047330C" w:rsidRDefault="001415AC" w:rsidP="0090609D">
            <w:pPr>
              <w:pStyle w:val="GOSTTablenorm"/>
            </w:pPr>
            <w:r w:rsidRPr="0047330C">
              <w:t>О</w:t>
            </w:r>
          </w:p>
        </w:tc>
        <w:tc>
          <w:tcPr>
            <w:tcW w:w="3875" w:type="dxa"/>
          </w:tcPr>
          <w:p w14:paraId="186D98D0" w14:textId="77777777" w:rsidR="00B57A7F" w:rsidRPr="0047330C" w:rsidRDefault="00B57A7F" w:rsidP="0090609D">
            <w:pPr>
              <w:pStyle w:val="GOSTTablenorm"/>
            </w:pPr>
            <w:r w:rsidRPr="0047330C">
              <w:rPr>
                <w:lang w:eastAsia="en-US"/>
              </w:rPr>
              <w:t>Указывается</w:t>
            </w:r>
            <w:r w:rsidRPr="0047330C">
              <w:t xml:space="preserve"> </w:t>
            </w:r>
            <w:r w:rsidRPr="0047330C">
              <w:rPr>
                <w:lang w:eastAsia="en-US"/>
              </w:rPr>
              <w:t>стоимость выполненных работ и затрат</w:t>
            </w:r>
            <w:r w:rsidRPr="0047330C">
              <w:t xml:space="preserve"> с начала года</w:t>
            </w:r>
          </w:p>
        </w:tc>
      </w:tr>
      <w:tr w:rsidR="00B57A7F" w:rsidRPr="0047330C" w14:paraId="0A7945FB" w14:textId="77777777" w:rsidTr="0090609D">
        <w:trPr>
          <w:trHeight w:val="20"/>
        </w:trPr>
        <w:tc>
          <w:tcPr>
            <w:tcW w:w="1641" w:type="dxa"/>
          </w:tcPr>
          <w:p w14:paraId="7BDE31FE" w14:textId="77777777" w:rsidR="00B57A7F" w:rsidRPr="0047330C" w:rsidRDefault="00B57A7F" w:rsidP="0090609D">
            <w:pPr>
              <w:pStyle w:val="GOSTTablenorm"/>
            </w:pPr>
            <w:r w:rsidRPr="0047330C">
              <w:t>В том числе за отчетный период</w:t>
            </w:r>
          </w:p>
        </w:tc>
        <w:tc>
          <w:tcPr>
            <w:tcW w:w="1639" w:type="dxa"/>
          </w:tcPr>
          <w:p w14:paraId="1630D28A" w14:textId="77777777" w:rsidR="00B57A7F" w:rsidRPr="0047330C" w:rsidRDefault="00B57A7F" w:rsidP="0090609D">
            <w:pPr>
              <w:pStyle w:val="GOSTTablenorm"/>
            </w:pPr>
            <w:r w:rsidRPr="0047330C">
              <w:t>WorkCostPeriod</w:t>
            </w:r>
          </w:p>
        </w:tc>
        <w:tc>
          <w:tcPr>
            <w:tcW w:w="548" w:type="dxa"/>
          </w:tcPr>
          <w:p w14:paraId="6A09B5F2" w14:textId="77777777" w:rsidR="00B57A7F" w:rsidRPr="0047330C" w:rsidRDefault="00B57A7F" w:rsidP="0090609D">
            <w:pPr>
              <w:pStyle w:val="GOSTTablenorm"/>
            </w:pPr>
            <w:r w:rsidRPr="0047330C">
              <w:t>П</w:t>
            </w:r>
          </w:p>
        </w:tc>
        <w:tc>
          <w:tcPr>
            <w:tcW w:w="1094" w:type="dxa"/>
          </w:tcPr>
          <w:p w14:paraId="1195FF80" w14:textId="77777777" w:rsidR="00B57A7F" w:rsidRPr="0047330C" w:rsidRDefault="00B57A7F" w:rsidP="0090609D">
            <w:pPr>
              <w:pStyle w:val="GOSTTablenorm"/>
            </w:pPr>
            <w:r w:rsidRPr="0047330C">
              <w:rPr>
                <w:lang w:val="en-US"/>
              </w:rPr>
              <w:t>N(20.2)</w:t>
            </w:r>
          </w:p>
        </w:tc>
        <w:tc>
          <w:tcPr>
            <w:tcW w:w="548" w:type="dxa"/>
          </w:tcPr>
          <w:p w14:paraId="42778B45" w14:textId="4672C903" w:rsidR="00B57A7F" w:rsidRPr="0047330C" w:rsidRDefault="001415AC" w:rsidP="0090609D">
            <w:pPr>
              <w:pStyle w:val="GOSTTablenorm"/>
            </w:pPr>
            <w:r w:rsidRPr="0047330C">
              <w:t>О</w:t>
            </w:r>
          </w:p>
        </w:tc>
        <w:tc>
          <w:tcPr>
            <w:tcW w:w="3875" w:type="dxa"/>
          </w:tcPr>
          <w:p w14:paraId="7F26B1A0" w14:textId="77777777" w:rsidR="00B57A7F" w:rsidRPr="0047330C" w:rsidRDefault="00B57A7F" w:rsidP="0090609D">
            <w:pPr>
              <w:pStyle w:val="GOSTTablenorm"/>
            </w:pPr>
            <w:r w:rsidRPr="0047330C">
              <w:rPr>
                <w:lang w:eastAsia="en-US"/>
              </w:rPr>
              <w:t>Указывается</w:t>
            </w:r>
            <w:r w:rsidRPr="0047330C">
              <w:t xml:space="preserve"> </w:t>
            </w:r>
            <w:r w:rsidRPr="0047330C">
              <w:rPr>
                <w:lang w:eastAsia="en-US"/>
              </w:rPr>
              <w:t xml:space="preserve">стоимость выполненных работ и затрат </w:t>
            </w:r>
            <w:r w:rsidRPr="0047330C">
              <w:t>в том числе за отчетный период</w:t>
            </w:r>
          </w:p>
        </w:tc>
      </w:tr>
    </w:tbl>
    <w:p w14:paraId="697E7597" w14:textId="77777777" w:rsidR="00B57A7F" w:rsidRPr="0047330C" w:rsidRDefault="00B57A7F" w:rsidP="00B57A7F">
      <w:pPr>
        <w:pStyle w:val="32"/>
        <w:tabs>
          <w:tab w:val="num" w:pos="284"/>
        </w:tabs>
      </w:pPr>
      <w:bookmarkStart w:id="2867" w:name="_Toc177999201"/>
      <w:bookmarkStart w:id="2868" w:name="_Toc181969904"/>
      <w:bookmarkStart w:id="2869" w:name="_Toc184768059"/>
      <w:bookmarkStart w:id="2870" w:name="_Toc184817722"/>
      <w:bookmarkStart w:id="2871" w:name="_Toc228281585"/>
      <w:r w:rsidRPr="0047330C">
        <w:lastRenderedPageBreak/>
        <w:t>Описание комплексного типа «</w:t>
      </w:r>
      <w:r w:rsidRPr="0047330C">
        <w:rPr>
          <w:rFonts w:eastAsiaTheme="minorHAnsi"/>
        </w:rPr>
        <w:t>tAttachment_D107</w:t>
      </w:r>
      <w:r w:rsidRPr="0047330C">
        <w:t>»</w:t>
      </w:r>
      <w:bookmarkEnd w:id="2867"/>
      <w:bookmarkEnd w:id="2868"/>
      <w:bookmarkEnd w:id="2869"/>
      <w:bookmarkEnd w:id="2870"/>
      <w:bookmarkEnd w:id="2871"/>
    </w:p>
    <w:p w14:paraId="3371FFAB" w14:textId="77777777" w:rsidR="00B57A7F" w:rsidRPr="0047330C" w:rsidRDefault="00B57A7F" w:rsidP="00B57A7F">
      <w:pPr>
        <w:pStyle w:val="GOSTNormal"/>
      </w:pPr>
      <w:r w:rsidRPr="0047330C">
        <w:t>Описание комплексного типа «</w:t>
      </w:r>
      <w:r w:rsidRPr="0047330C">
        <w:rPr>
          <w:rFonts w:eastAsiaTheme="minorHAnsi"/>
        </w:rPr>
        <w:t>tAttachment_D107</w:t>
      </w:r>
      <w:r w:rsidRPr="0047330C">
        <w:t>» блока «Вложения».</w:t>
      </w:r>
    </w:p>
    <w:p w14:paraId="376A067C" w14:textId="37816234" w:rsidR="00B57A7F" w:rsidRPr="0047330C" w:rsidRDefault="00B57A7F" w:rsidP="00B57A7F">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2872" w:name="_Ref174098504"/>
      <w:bookmarkStart w:id="2873" w:name="_Toc177999389"/>
      <w:bookmarkStart w:id="2874" w:name="_Toc184767555"/>
      <w:bookmarkStart w:id="2875" w:name="_Toc184817489"/>
      <w:bookmarkStart w:id="2876" w:name="_Toc228281808"/>
      <w:r w:rsidR="00BB6FF0">
        <w:rPr>
          <w:noProof/>
        </w:rPr>
        <w:t>194</w:t>
      </w:r>
      <w:bookmarkEnd w:id="2872"/>
      <w:r w:rsidRPr="0047330C">
        <w:rPr>
          <w:noProof/>
        </w:rPr>
        <w:fldChar w:fldCharType="end"/>
      </w:r>
      <w:r w:rsidRPr="0047330C">
        <w:t xml:space="preserve"> – Описание комплексного типа «</w:t>
      </w:r>
      <w:r w:rsidRPr="0047330C">
        <w:rPr>
          <w:rFonts w:eastAsiaTheme="minorHAnsi"/>
        </w:rPr>
        <w:t>tAttachment_D107</w:t>
      </w:r>
      <w:r w:rsidRPr="0047330C">
        <w:t>»</w:t>
      </w:r>
      <w:bookmarkEnd w:id="2873"/>
      <w:bookmarkEnd w:id="2874"/>
      <w:bookmarkEnd w:id="2875"/>
      <w:bookmarkEnd w:id="2876"/>
    </w:p>
    <w:tbl>
      <w:tblPr>
        <w:tblStyle w:val="GOSTTable"/>
        <w:tblW w:w="5000" w:type="pct"/>
        <w:tblLayout w:type="fixed"/>
        <w:tblLook w:val="07E0" w:firstRow="1" w:lastRow="1" w:firstColumn="1" w:lastColumn="1" w:noHBand="1" w:noVBand="1"/>
      </w:tblPr>
      <w:tblGrid>
        <w:gridCol w:w="1702"/>
        <w:gridCol w:w="1700"/>
        <w:gridCol w:w="567"/>
        <w:gridCol w:w="1134"/>
        <w:gridCol w:w="567"/>
        <w:gridCol w:w="4024"/>
      </w:tblGrid>
      <w:tr w:rsidR="00B57A7F" w:rsidRPr="0047330C" w14:paraId="15D989E6" w14:textId="77777777" w:rsidTr="0090609D">
        <w:trPr>
          <w:cnfStyle w:val="100000000000" w:firstRow="1" w:lastRow="0" w:firstColumn="0" w:lastColumn="0" w:oddVBand="0" w:evenVBand="0" w:oddHBand="0" w:evenHBand="0" w:firstRowFirstColumn="0" w:firstRowLastColumn="0" w:lastRowFirstColumn="0" w:lastRowLastColumn="0"/>
        </w:trPr>
        <w:tc>
          <w:tcPr>
            <w:tcW w:w="1703" w:type="dxa"/>
          </w:tcPr>
          <w:p w14:paraId="798781D5" w14:textId="77777777" w:rsidR="00B57A7F" w:rsidRPr="0047330C" w:rsidRDefault="00B57A7F" w:rsidP="0090609D">
            <w:pPr>
              <w:pStyle w:val="GOSTTableHead"/>
            </w:pPr>
            <w:r w:rsidRPr="0047330C">
              <w:t>Наименование элемента</w:t>
            </w:r>
          </w:p>
        </w:tc>
        <w:tc>
          <w:tcPr>
            <w:tcW w:w="1701" w:type="dxa"/>
          </w:tcPr>
          <w:p w14:paraId="5E8CD0D2" w14:textId="77777777" w:rsidR="00B57A7F" w:rsidRPr="0047330C" w:rsidRDefault="00B57A7F" w:rsidP="0090609D">
            <w:pPr>
              <w:pStyle w:val="GOSTTableHead"/>
            </w:pPr>
            <w:r w:rsidRPr="0047330C">
              <w:t>Сокращенное наименование (код) элемента</w:t>
            </w:r>
          </w:p>
        </w:tc>
        <w:tc>
          <w:tcPr>
            <w:tcW w:w="567" w:type="dxa"/>
          </w:tcPr>
          <w:p w14:paraId="5B33FFA6" w14:textId="77777777" w:rsidR="00B57A7F" w:rsidRPr="0047330C" w:rsidRDefault="00B57A7F" w:rsidP="0090609D">
            <w:pPr>
              <w:pStyle w:val="GOSTTableHead"/>
            </w:pPr>
            <w:r w:rsidRPr="0047330C">
              <w:t>Тип</w:t>
            </w:r>
          </w:p>
        </w:tc>
        <w:tc>
          <w:tcPr>
            <w:tcW w:w="1134" w:type="dxa"/>
          </w:tcPr>
          <w:p w14:paraId="74E36AB4" w14:textId="77777777" w:rsidR="00B57A7F" w:rsidRPr="0047330C" w:rsidRDefault="00B57A7F" w:rsidP="0090609D">
            <w:pPr>
              <w:pStyle w:val="GOSTTableHead"/>
            </w:pPr>
            <w:r w:rsidRPr="0047330C">
              <w:t>Формат элемента</w:t>
            </w:r>
          </w:p>
        </w:tc>
        <w:tc>
          <w:tcPr>
            <w:tcW w:w="567" w:type="dxa"/>
          </w:tcPr>
          <w:p w14:paraId="53816EB4" w14:textId="77777777" w:rsidR="00B57A7F" w:rsidRPr="0047330C" w:rsidRDefault="00B57A7F" w:rsidP="0090609D">
            <w:pPr>
              <w:pStyle w:val="GOSTTableHead"/>
            </w:pPr>
            <w:r w:rsidRPr="0047330C">
              <w:t>Обязательность</w:t>
            </w:r>
          </w:p>
        </w:tc>
        <w:tc>
          <w:tcPr>
            <w:tcW w:w="4025" w:type="dxa"/>
          </w:tcPr>
          <w:p w14:paraId="2780DE36" w14:textId="77777777" w:rsidR="00B57A7F" w:rsidRPr="0047330C" w:rsidRDefault="00B57A7F" w:rsidP="0090609D">
            <w:pPr>
              <w:pStyle w:val="GOSTTableHead"/>
            </w:pPr>
            <w:r w:rsidRPr="0047330C">
              <w:t>Дополнительная информация</w:t>
            </w:r>
          </w:p>
        </w:tc>
      </w:tr>
      <w:tr w:rsidR="00B57A7F" w:rsidRPr="0047330C" w14:paraId="334381DE" w14:textId="77777777" w:rsidTr="0090609D">
        <w:tc>
          <w:tcPr>
            <w:tcW w:w="1703" w:type="dxa"/>
          </w:tcPr>
          <w:p w14:paraId="558BEC95" w14:textId="77777777" w:rsidR="00B57A7F" w:rsidRPr="0047330C" w:rsidRDefault="00B57A7F" w:rsidP="0090609D">
            <w:pPr>
              <w:pStyle w:val="GOSTTablenorm"/>
            </w:pPr>
            <w:r w:rsidRPr="0047330C">
              <w:t>tAttachment_D107</w:t>
            </w:r>
          </w:p>
        </w:tc>
        <w:tc>
          <w:tcPr>
            <w:tcW w:w="1701" w:type="dxa"/>
          </w:tcPr>
          <w:p w14:paraId="73FFFA86" w14:textId="77777777" w:rsidR="00B57A7F" w:rsidRPr="0047330C" w:rsidRDefault="00B57A7F" w:rsidP="0090609D">
            <w:pPr>
              <w:pStyle w:val="GOSTTablenorm"/>
            </w:pPr>
            <w:r w:rsidRPr="0047330C">
              <w:t>Attachment_D107_ITEM</w:t>
            </w:r>
          </w:p>
        </w:tc>
        <w:tc>
          <w:tcPr>
            <w:tcW w:w="567" w:type="dxa"/>
          </w:tcPr>
          <w:p w14:paraId="3E3AE42F" w14:textId="77777777" w:rsidR="00B57A7F" w:rsidRPr="0047330C" w:rsidRDefault="00B57A7F" w:rsidP="0090609D">
            <w:pPr>
              <w:pStyle w:val="GOSTTablenorm"/>
            </w:pPr>
            <w:r w:rsidRPr="0047330C">
              <w:t>С</w:t>
            </w:r>
          </w:p>
        </w:tc>
        <w:tc>
          <w:tcPr>
            <w:tcW w:w="1134" w:type="dxa"/>
          </w:tcPr>
          <w:p w14:paraId="7450C280" w14:textId="77777777" w:rsidR="00B57A7F" w:rsidRPr="0047330C" w:rsidRDefault="00B57A7F" w:rsidP="0090609D">
            <w:pPr>
              <w:pStyle w:val="GOSTTablenorm"/>
            </w:pPr>
            <w:r w:rsidRPr="0047330C">
              <w:t>tAttachment_D107_ITEM</w:t>
            </w:r>
          </w:p>
        </w:tc>
        <w:tc>
          <w:tcPr>
            <w:tcW w:w="567" w:type="dxa"/>
          </w:tcPr>
          <w:p w14:paraId="5942AA20" w14:textId="77777777" w:rsidR="00B57A7F" w:rsidRPr="0047330C" w:rsidRDefault="00B57A7F" w:rsidP="0090609D">
            <w:pPr>
              <w:pStyle w:val="GOSTTablenorm"/>
            </w:pPr>
            <w:r w:rsidRPr="0047330C">
              <w:t>ОМ</w:t>
            </w:r>
          </w:p>
        </w:tc>
        <w:tc>
          <w:tcPr>
            <w:tcW w:w="4025" w:type="dxa"/>
          </w:tcPr>
          <w:p w14:paraId="6D8570C1" w14:textId="129774E3" w:rsidR="00B57A7F" w:rsidRPr="0047330C" w:rsidRDefault="00B57A7F" w:rsidP="0090609D">
            <w:pPr>
              <w:pStyle w:val="GOSTTablenorm"/>
            </w:pPr>
            <w:r w:rsidRPr="0047330C">
              <w:t xml:space="preserve">Состав элемента представлен в таблице </w:t>
            </w:r>
            <w:r w:rsidRPr="0047330C">
              <w:fldChar w:fldCharType="begin"/>
            </w:r>
            <w:r w:rsidRPr="0047330C">
              <w:instrText xml:space="preserve"> REF _Ref174098722 \h  \* MERGEFORMAT </w:instrText>
            </w:r>
            <w:r w:rsidRPr="0047330C">
              <w:fldChar w:fldCharType="separate"/>
            </w:r>
            <w:r w:rsidR="00BB6FF0">
              <w:rPr>
                <w:noProof/>
              </w:rPr>
              <w:t>195</w:t>
            </w:r>
            <w:r w:rsidRPr="0047330C">
              <w:fldChar w:fldCharType="end"/>
            </w:r>
          </w:p>
        </w:tc>
      </w:tr>
    </w:tbl>
    <w:p w14:paraId="3FD9EEE6" w14:textId="77777777" w:rsidR="00B57A7F" w:rsidRPr="0047330C" w:rsidRDefault="00B57A7F" w:rsidP="00B57A7F">
      <w:pPr>
        <w:pStyle w:val="32"/>
        <w:tabs>
          <w:tab w:val="num" w:pos="284"/>
        </w:tabs>
      </w:pPr>
      <w:bookmarkStart w:id="2877" w:name="_Toc177999202"/>
      <w:bookmarkStart w:id="2878" w:name="_Toc181969905"/>
      <w:bookmarkStart w:id="2879" w:name="_Toc184768060"/>
      <w:bookmarkStart w:id="2880" w:name="_Toc184817723"/>
      <w:bookmarkStart w:id="2881" w:name="_Toc228281586"/>
      <w:r w:rsidRPr="0047330C">
        <w:t>Описание комплексного типа «tAttachment_D107_ITEM»</w:t>
      </w:r>
      <w:bookmarkEnd w:id="2877"/>
      <w:bookmarkEnd w:id="2878"/>
      <w:bookmarkEnd w:id="2879"/>
      <w:bookmarkEnd w:id="2880"/>
      <w:bookmarkEnd w:id="2881"/>
    </w:p>
    <w:p w14:paraId="26AED1D0" w14:textId="77777777" w:rsidR="00B57A7F" w:rsidRPr="0047330C" w:rsidRDefault="00B57A7F" w:rsidP="00B57A7F">
      <w:pPr>
        <w:pStyle w:val="GOSTNormal"/>
      </w:pPr>
      <w:r w:rsidRPr="0047330C">
        <w:t>Описание комплексного типа «tAttachment_D107_ITEM» блока «Вложения (строки)».</w:t>
      </w:r>
    </w:p>
    <w:p w14:paraId="1BB3CD64" w14:textId="64003F1F" w:rsidR="00B57A7F" w:rsidRPr="0047330C" w:rsidRDefault="00B57A7F" w:rsidP="00B57A7F">
      <w:pPr>
        <w:pStyle w:val="GOSTNameTable"/>
      </w:pPr>
      <w:r w:rsidRPr="0047330C">
        <w:fldChar w:fldCharType="begin"/>
      </w:r>
      <w:r w:rsidRPr="0047330C">
        <w:instrText>SEQ Таблица \* ARABIC</w:instrText>
      </w:r>
      <w:r w:rsidRPr="0047330C">
        <w:fldChar w:fldCharType="separate"/>
      </w:r>
      <w:bookmarkStart w:id="2882" w:name="_Ref174098722"/>
      <w:bookmarkStart w:id="2883" w:name="_Toc177999390"/>
      <w:bookmarkStart w:id="2884" w:name="_Toc184767556"/>
      <w:bookmarkStart w:id="2885" w:name="_Toc184817490"/>
      <w:bookmarkStart w:id="2886" w:name="_Toc228281809"/>
      <w:r w:rsidR="00BB6FF0">
        <w:rPr>
          <w:noProof/>
        </w:rPr>
        <w:t>195</w:t>
      </w:r>
      <w:bookmarkEnd w:id="2882"/>
      <w:r w:rsidRPr="0047330C">
        <w:fldChar w:fldCharType="end"/>
      </w:r>
      <w:r w:rsidRPr="0047330C">
        <w:t xml:space="preserve"> – Описание комплексного типа «tAttachment_D107_ITEM»</w:t>
      </w:r>
      <w:bookmarkEnd w:id="2883"/>
      <w:bookmarkEnd w:id="2884"/>
      <w:bookmarkEnd w:id="2885"/>
      <w:bookmarkEnd w:id="2886"/>
    </w:p>
    <w:tbl>
      <w:tblPr>
        <w:tblStyle w:val="GOSTTable"/>
        <w:tblW w:w="5000" w:type="pct"/>
        <w:tblLayout w:type="fixed"/>
        <w:tblLook w:val="07E0" w:firstRow="1" w:lastRow="1" w:firstColumn="1" w:lastColumn="1" w:noHBand="1" w:noVBand="1"/>
      </w:tblPr>
      <w:tblGrid>
        <w:gridCol w:w="1703"/>
        <w:gridCol w:w="1700"/>
        <w:gridCol w:w="568"/>
        <w:gridCol w:w="1135"/>
        <w:gridCol w:w="568"/>
        <w:gridCol w:w="4020"/>
      </w:tblGrid>
      <w:tr w:rsidR="00B57A7F" w:rsidRPr="0047330C" w14:paraId="40323C47" w14:textId="77777777" w:rsidTr="0090609D">
        <w:trPr>
          <w:cnfStyle w:val="100000000000" w:firstRow="1" w:lastRow="0" w:firstColumn="0" w:lastColumn="0" w:oddVBand="0" w:evenVBand="0" w:oddHBand="0" w:evenHBand="0" w:firstRowFirstColumn="0" w:firstRowLastColumn="0" w:lastRowFirstColumn="0" w:lastRowLastColumn="0"/>
          <w:trHeight w:val="20"/>
        </w:trPr>
        <w:tc>
          <w:tcPr>
            <w:tcW w:w="1703" w:type="dxa"/>
          </w:tcPr>
          <w:p w14:paraId="5BDB2AFA" w14:textId="77777777" w:rsidR="00B57A7F" w:rsidRPr="0047330C" w:rsidRDefault="00B57A7F" w:rsidP="0090609D">
            <w:pPr>
              <w:pStyle w:val="GOSTTableHead"/>
            </w:pPr>
            <w:r w:rsidRPr="0047330C">
              <w:t>Наименование элемента</w:t>
            </w:r>
          </w:p>
        </w:tc>
        <w:tc>
          <w:tcPr>
            <w:tcW w:w="1700" w:type="dxa"/>
          </w:tcPr>
          <w:p w14:paraId="020C94C3" w14:textId="77777777" w:rsidR="00B57A7F" w:rsidRPr="0047330C" w:rsidRDefault="00B57A7F" w:rsidP="0090609D">
            <w:pPr>
              <w:pStyle w:val="GOSTTableHead"/>
            </w:pPr>
            <w:r w:rsidRPr="0047330C">
              <w:t>Сокращенное наименование (код) элемента</w:t>
            </w:r>
          </w:p>
        </w:tc>
        <w:tc>
          <w:tcPr>
            <w:tcW w:w="568" w:type="dxa"/>
          </w:tcPr>
          <w:p w14:paraId="37B3AB72" w14:textId="77777777" w:rsidR="00B57A7F" w:rsidRPr="0047330C" w:rsidRDefault="00B57A7F" w:rsidP="0090609D">
            <w:pPr>
              <w:pStyle w:val="GOSTTableHead"/>
            </w:pPr>
            <w:r w:rsidRPr="0047330C">
              <w:t>Тип</w:t>
            </w:r>
          </w:p>
        </w:tc>
        <w:tc>
          <w:tcPr>
            <w:tcW w:w="1135" w:type="dxa"/>
          </w:tcPr>
          <w:p w14:paraId="02C50D83" w14:textId="77777777" w:rsidR="00B57A7F" w:rsidRPr="0047330C" w:rsidRDefault="00B57A7F" w:rsidP="0090609D">
            <w:pPr>
              <w:pStyle w:val="GOSTTableHead"/>
            </w:pPr>
            <w:r w:rsidRPr="0047330C">
              <w:t>Формат элемента</w:t>
            </w:r>
          </w:p>
        </w:tc>
        <w:tc>
          <w:tcPr>
            <w:tcW w:w="568" w:type="dxa"/>
          </w:tcPr>
          <w:p w14:paraId="5CA3FD94" w14:textId="77777777" w:rsidR="00B57A7F" w:rsidRPr="0047330C" w:rsidRDefault="00B57A7F" w:rsidP="0090609D">
            <w:pPr>
              <w:pStyle w:val="GOSTTableHead"/>
            </w:pPr>
            <w:r w:rsidRPr="0047330C">
              <w:t>Обязательность</w:t>
            </w:r>
          </w:p>
        </w:tc>
        <w:tc>
          <w:tcPr>
            <w:tcW w:w="4020" w:type="dxa"/>
          </w:tcPr>
          <w:p w14:paraId="1A44104E" w14:textId="77777777" w:rsidR="00B57A7F" w:rsidRPr="0047330C" w:rsidRDefault="00B57A7F" w:rsidP="0090609D">
            <w:pPr>
              <w:pStyle w:val="GOSTTableHead"/>
            </w:pPr>
            <w:r w:rsidRPr="0047330C">
              <w:t>Дополнительная информация</w:t>
            </w:r>
          </w:p>
        </w:tc>
      </w:tr>
      <w:tr w:rsidR="00B57A7F" w:rsidRPr="0047330C" w14:paraId="75F6F1C7" w14:textId="77777777" w:rsidTr="0090609D">
        <w:trPr>
          <w:trHeight w:val="20"/>
        </w:trPr>
        <w:tc>
          <w:tcPr>
            <w:tcW w:w="1703" w:type="dxa"/>
          </w:tcPr>
          <w:p w14:paraId="623F559E" w14:textId="77777777" w:rsidR="00B57A7F" w:rsidRPr="0047330C" w:rsidRDefault="00B57A7F" w:rsidP="0090609D">
            <w:pPr>
              <w:pStyle w:val="GOSTTablenorm"/>
            </w:pPr>
            <w:r w:rsidRPr="0047330C">
              <w:t>Номер по порядку</w:t>
            </w:r>
          </w:p>
        </w:tc>
        <w:tc>
          <w:tcPr>
            <w:tcW w:w="1700" w:type="dxa"/>
          </w:tcPr>
          <w:p w14:paraId="32C488D5" w14:textId="77777777" w:rsidR="00B57A7F" w:rsidRPr="0047330C" w:rsidRDefault="00B57A7F" w:rsidP="0090609D">
            <w:pPr>
              <w:pStyle w:val="GOSTTablenorm"/>
            </w:pPr>
            <w:r w:rsidRPr="0047330C">
              <w:t>NUMLINE</w:t>
            </w:r>
          </w:p>
        </w:tc>
        <w:tc>
          <w:tcPr>
            <w:tcW w:w="568" w:type="dxa"/>
          </w:tcPr>
          <w:p w14:paraId="38C22593" w14:textId="77777777" w:rsidR="00B57A7F" w:rsidRPr="0047330C" w:rsidRDefault="00B57A7F" w:rsidP="0090609D">
            <w:pPr>
              <w:pStyle w:val="GOSTTablenorm"/>
              <w:rPr>
                <w:lang w:eastAsia="en-US"/>
              </w:rPr>
            </w:pPr>
            <w:r w:rsidRPr="0047330C">
              <w:t>П</w:t>
            </w:r>
          </w:p>
        </w:tc>
        <w:tc>
          <w:tcPr>
            <w:tcW w:w="1135" w:type="dxa"/>
          </w:tcPr>
          <w:p w14:paraId="0B285C36" w14:textId="77777777" w:rsidR="00B57A7F" w:rsidRPr="0047330C" w:rsidRDefault="00B57A7F" w:rsidP="0090609D">
            <w:pPr>
              <w:pStyle w:val="GOSTTablenorm"/>
              <w:rPr>
                <w:lang w:eastAsia="en-US"/>
              </w:rPr>
            </w:pPr>
            <w:r w:rsidRPr="0047330C">
              <w:t>Т(1-50)</w:t>
            </w:r>
          </w:p>
        </w:tc>
        <w:tc>
          <w:tcPr>
            <w:tcW w:w="568" w:type="dxa"/>
          </w:tcPr>
          <w:p w14:paraId="266634FF" w14:textId="3C96498A" w:rsidR="00B57A7F" w:rsidRPr="0047330C" w:rsidRDefault="001415AC" w:rsidP="0090609D">
            <w:pPr>
              <w:pStyle w:val="GOSTTablenorm"/>
              <w:rPr>
                <w:lang w:eastAsia="en-US"/>
              </w:rPr>
            </w:pPr>
            <w:r w:rsidRPr="0047330C">
              <w:t>О</w:t>
            </w:r>
          </w:p>
        </w:tc>
        <w:tc>
          <w:tcPr>
            <w:tcW w:w="4020" w:type="dxa"/>
          </w:tcPr>
          <w:p w14:paraId="3A0BE903" w14:textId="77777777" w:rsidR="00B57A7F" w:rsidRPr="0047330C" w:rsidRDefault="00B57A7F" w:rsidP="0090609D">
            <w:pPr>
              <w:pStyle w:val="GOSTTablenorm"/>
            </w:pPr>
            <w:r w:rsidRPr="0047330C">
              <w:rPr>
                <w:lang w:eastAsia="en-US"/>
              </w:rPr>
              <w:t>Указывается</w:t>
            </w:r>
            <w:r w:rsidRPr="0047330C">
              <w:t xml:space="preserve"> номер по порядку</w:t>
            </w:r>
          </w:p>
        </w:tc>
      </w:tr>
      <w:tr w:rsidR="00453631" w:rsidRPr="0047330C" w14:paraId="3ABB1E15" w14:textId="77777777" w:rsidTr="0090609D">
        <w:trPr>
          <w:trHeight w:val="20"/>
        </w:trPr>
        <w:tc>
          <w:tcPr>
            <w:tcW w:w="1703" w:type="dxa"/>
          </w:tcPr>
          <w:p w14:paraId="1DA64965" w14:textId="77777777" w:rsidR="00453631" w:rsidRPr="0047330C" w:rsidRDefault="00453631" w:rsidP="00453631">
            <w:pPr>
              <w:pStyle w:val="GOSTTablenorm"/>
            </w:pPr>
            <w:r w:rsidRPr="0047330C">
              <w:t>Наименование документа</w:t>
            </w:r>
          </w:p>
        </w:tc>
        <w:tc>
          <w:tcPr>
            <w:tcW w:w="1700" w:type="dxa"/>
          </w:tcPr>
          <w:p w14:paraId="0F5A62F7" w14:textId="77777777" w:rsidR="00453631" w:rsidRPr="0047330C" w:rsidRDefault="00453631" w:rsidP="00453631">
            <w:pPr>
              <w:pStyle w:val="GOSTTablenorm"/>
            </w:pPr>
            <w:r w:rsidRPr="0047330C">
              <w:t>AttachName</w:t>
            </w:r>
          </w:p>
        </w:tc>
        <w:tc>
          <w:tcPr>
            <w:tcW w:w="568" w:type="dxa"/>
          </w:tcPr>
          <w:p w14:paraId="199344D9" w14:textId="77777777" w:rsidR="00453631" w:rsidRPr="0047330C" w:rsidRDefault="00453631" w:rsidP="00453631">
            <w:pPr>
              <w:pStyle w:val="GOSTTablenorm"/>
              <w:rPr>
                <w:lang w:eastAsia="en-US"/>
              </w:rPr>
            </w:pPr>
            <w:r w:rsidRPr="0047330C">
              <w:t>П</w:t>
            </w:r>
          </w:p>
        </w:tc>
        <w:tc>
          <w:tcPr>
            <w:tcW w:w="1135" w:type="dxa"/>
          </w:tcPr>
          <w:p w14:paraId="41C4E544" w14:textId="77777777" w:rsidR="00453631" w:rsidRPr="0047330C" w:rsidRDefault="00453631" w:rsidP="00453631">
            <w:pPr>
              <w:pStyle w:val="GOSTTablenorm"/>
            </w:pPr>
            <w:r w:rsidRPr="0047330C">
              <w:t>Т(1-50)</w:t>
            </w:r>
          </w:p>
        </w:tc>
        <w:tc>
          <w:tcPr>
            <w:tcW w:w="568" w:type="dxa"/>
          </w:tcPr>
          <w:p w14:paraId="399C3087" w14:textId="23F88DC1" w:rsidR="00453631" w:rsidRPr="0047330C" w:rsidRDefault="00453631" w:rsidP="00453631">
            <w:pPr>
              <w:pStyle w:val="GOSTTablenorm"/>
            </w:pPr>
            <w:r w:rsidRPr="0047330C">
              <w:t>Н</w:t>
            </w:r>
          </w:p>
        </w:tc>
        <w:tc>
          <w:tcPr>
            <w:tcW w:w="4020" w:type="dxa"/>
          </w:tcPr>
          <w:p w14:paraId="37FE882E" w14:textId="77777777" w:rsidR="00453631" w:rsidRPr="0047330C" w:rsidRDefault="00453631" w:rsidP="00453631">
            <w:pPr>
              <w:pStyle w:val="GOSTTablenorm"/>
            </w:pPr>
            <w:r w:rsidRPr="0047330C">
              <w:rPr>
                <w:lang w:eastAsia="en-US"/>
              </w:rPr>
              <w:t>Указывается</w:t>
            </w:r>
            <w:r w:rsidRPr="0047330C">
              <w:t xml:space="preserve"> наименование документа</w:t>
            </w:r>
          </w:p>
        </w:tc>
      </w:tr>
      <w:tr w:rsidR="00453631" w:rsidRPr="0047330C" w14:paraId="2910D5DE" w14:textId="77777777" w:rsidTr="0090609D">
        <w:trPr>
          <w:trHeight w:val="20"/>
        </w:trPr>
        <w:tc>
          <w:tcPr>
            <w:tcW w:w="1703" w:type="dxa"/>
          </w:tcPr>
          <w:p w14:paraId="377DEF82" w14:textId="77777777" w:rsidR="00453631" w:rsidRPr="0047330C" w:rsidRDefault="00453631" w:rsidP="00453631">
            <w:pPr>
              <w:pStyle w:val="GOSTTablenorm"/>
            </w:pPr>
            <w:r w:rsidRPr="0047330C">
              <w:t>Имя файла</w:t>
            </w:r>
          </w:p>
        </w:tc>
        <w:tc>
          <w:tcPr>
            <w:tcW w:w="1700" w:type="dxa"/>
          </w:tcPr>
          <w:p w14:paraId="755A2CEF" w14:textId="77777777" w:rsidR="00453631" w:rsidRPr="0047330C" w:rsidRDefault="00453631" w:rsidP="00453631">
            <w:pPr>
              <w:pStyle w:val="GOSTTablenorm"/>
            </w:pPr>
            <w:r w:rsidRPr="0047330C">
              <w:t>FileName</w:t>
            </w:r>
          </w:p>
        </w:tc>
        <w:tc>
          <w:tcPr>
            <w:tcW w:w="568" w:type="dxa"/>
          </w:tcPr>
          <w:p w14:paraId="1F7ABD72" w14:textId="77777777" w:rsidR="00453631" w:rsidRPr="0047330C" w:rsidRDefault="00453631" w:rsidP="00453631">
            <w:pPr>
              <w:pStyle w:val="GOSTTablenorm"/>
            </w:pPr>
            <w:r w:rsidRPr="0047330C">
              <w:t>П</w:t>
            </w:r>
          </w:p>
        </w:tc>
        <w:tc>
          <w:tcPr>
            <w:tcW w:w="1135" w:type="dxa"/>
          </w:tcPr>
          <w:p w14:paraId="42C27231" w14:textId="77777777" w:rsidR="00453631" w:rsidRPr="0047330C" w:rsidRDefault="00453631" w:rsidP="00453631">
            <w:pPr>
              <w:pStyle w:val="GOSTTablenorm"/>
            </w:pPr>
            <w:r w:rsidRPr="0047330C">
              <w:t>Т(1-50)</w:t>
            </w:r>
          </w:p>
        </w:tc>
        <w:tc>
          <w:tcPr>
            <w:tcW w:w="568" w:type="dxa"/>
          </w:tcPr>
          <w:p w14:paraId="38A388FC" w14:textId="1162DB5D" w:rsidR="00453631" w:rsidRPr="0047330C" w:rsidRDefault="00453631" w:rsidP="00453631">
            <w:pPr>
              <w:pStyle w:val="GOSTTablenorm"/>
            </w:pPr>
            <w:r w:rsidRPr="0047330C">
              <w:t>Н</w:t>
            </w:r>
          </w:p>
        </w:tc>
        <w:tc>
          <w:tcPr>
            <w:tcW w:w="4020" w:type="dxa"/>
          </w:tcPr>
          <w:p w14:paraId="74CAF473" w14:textId="77777777" w:rsidR="00453631" w:rsidRPr="0047330C" w:rsidRDefault="00453631" w:rsidP="00453631">
            <w:pPr>
              <w:pStyle w:val="GOSTTablenorm"/>
              <w:rPr>
                <w:lang w:eastAsia="en-US"/>
              </w:rPr>
            </w:pPr>
            <w:r w:rsidRPr="0047330C">
              <w:rPr>
                <w:lang w:eastAsia="en-US"/>
              </w:rPr>
              <w:t>Указывается</w:t>
            </w:r>
            <w:r w:rsidRPr="0047330C">
              <w:t xml:space="preserve"> имя файла</w:t>
            </w:r>
          </w:p>
        </w:tc>
      </w:tr>
      <w:tr w:rsidR="00453631" w:rsidRPr="0047330C" w14:paraId="08AFB140" w14:textId="77777777" w:rsidTr="0090609D">
        <w:trPr>
          <w:trHeight w:val="20"/>
        </w:trPr>
        <w:tc>
          <w:tcPr>
            <w:tcW w:w="1703" w:type="dxa"/>
          </w:tcPr>
          <w:p w14:paraId="05E96351" w14:textId="77777777" w:rsidR="00453631" w:rsidRPr="0047330C" w:rsidRDefault="00453631" w:rsidP="00453631">
            <w:pPr>
              <w:pStyle w:val="GOSTTablenorm"/>
            </w:pPr>
            <w:r w:rsidRPr="0047330C">
              <w:t>Размер вложения</w:t>
            </w:r>
          </w:p>
        </w:tc>
        <w:tc>
          <w:tcPr>
            <w:tcW w:w="1700" w:type="dxa"/>
          </w:tcPr>
          <w:p w14:paraId="6593E0B5" w14:textId="77777777" w:rsidR="00453631" w:rsidRPr="0047330C" w:rsidRDefault="00453631" w:rsidP="00453631">
            <w:pPr>
              <w:pStyle w:val="GOSTTablenorm"/>
            </w:pPr>
            <w:r w:rsidRPr="0047330C">
              <w:t>AttachSize</w:t>
            </w:r>
          </w:p>
        </w:tc>
        <w:tc>
          <w:tcPr>
            <w:tcW w:w="568" w:type="dxa"/>
          </w:tcPr>
          <w:p w14:paraId="75206820" w14:textId="77777777" w:rsidR="00453631" w:rsidRPr="0047330C" w:rsidRDefault="00453631" w:rsidP="00453631">
            <w:pPr>
              <w:pStyle w:val="GOSTTablenorm"/>
            </w:pPr>
            <w:r w:rsidRPr="0047330C">
              <w:t>П</w:t>
            </w:r>
          </w:p>
        </w:tc>
        <w:tc>
          <w:tcPr>
            <w:tcW w:w="1135" w:type="dxa"/>
          </w:tcPr>
          <w:p w14:paraId="774794CC" w14:textId="77777777" w:rsidR="00453631" w:rsidRPr="0047330C" w:rsidRDefault="00453631" w:rsidP="00453631">
            <w:pPr>
              <w:pStyle w:val="GOSTTablenorm"/>
            </w:pPr>
            <w:r w:rsidRPr="0047330C">
              <w:t>Т(1-50)</w:t>
            </w:r>
          </w:p>
        </w:tc>
        <w:tc>
          <w:tcPr>
            <w:tcW w:w="568" w:type="dxa"/>
          </w:tcPr>
          <w:p w14:paraId="10245C02" w14:textId="188645BF" w:rsidR="00453631" w:rsidRPr="0047330C" w:rsidRDefault="00453631" w:rsidP="00453631">
            <w:pPr>
              <w:pStyle w:val="GOSTTablenorm"/>
            </w:pPr>
            <w:r w:rsidRPr="0047330C">
              <w:t>Н</w:t>
            </w:r>
          </w:p>
        </w:tc>
        <w:tc>
          <w:tcPr>
            <w:tcW w:w="4020" w:type="dxa"/>
          </w:tcPr>
          <w:p w14:paraId="5DEA82FB" w14:textId="77777777" w:rsidR="00453631" w:rsidRPr="0047330C" w:rsidRDefault="00453631" w:rsidP="00453631">
            <w:pPr>
              <w:pStyle w:val="GOSTTablenorm"/>
              <w:rPr>
                <w:lang w:eastAsia="en-US"/>
              </w:rPr>
            </w:pPr>
            <w:r w:rsidRPr="0047330C">
              <w:rPr>
                <w:lang w:eastAsia="en-US"/>
              </w:rPr>
              <w:t>Указывается</w:t>
            </w:r>
            <w:r w:rsidRPr="0047330C">
              <w:t xml:space="preserve"> размер вложения</w:t>
            </w:r>
          </w:p>
        </w:tc>
      </w:tr>
    </w:tbl>
    <w:p w14:paraId="572FA476" w14:textId="77777777" w:rsidR="00B57A7F" w:rsidRPr="0047330C" w:rsidRDefault="00B57A7F" w:rsidP="00B57A7F">
      <w:pPr>
        <w:pStyle w:val="32"/>
        <w:tabs>
          <w:tab w:val="num" w:pos="284"/>
        </w:tabs>
      </w:pPr>
      <w:bookmarkStart w:id="2887" w:name="_Toc177999203"/>
      <w:bookmarkStart w:id="2888" w:name="_Toc181969906"/>
      <w:bookmarkStart w:id="2889" w:name="_Toc184768061"/>
      <w:bookmarkStart w:id="2890" w:name="_Toc184817724"/>
      <w:bookmarkStart w:id="2891" w:name="_Toc228281587"/>
      <w:r w:rsidRPr="0047330C">
        <w:t>Пример XML</w:t>
      </w:r>
      <w:bookmarkEnd w:id="2887"/>
      <w:bookmarkEnd w:id="2888"/>
      <w:bookmarkEnd w:id="2889"/>
      <w:bookmarkEnd w:id="2890"/>
      <w:bookmarkEnd w:id="2891"/>
    </w:p>
    <w:p w14:paraId="59C53641" w14:textId="77777777" w:rsidR="00B57A7F" w:rsidRPr="0047330C" w:rsidRDefault="00B57A7F" w:rsidP="003D628D">
      <w:pPr>
        <w:pStyle w:val="GOSTScript"/>
        <w:ind w:left="142" w:firstLine="0"/>
      </w:pPr>
      <w:r w:rsidRPr="0047330C">
        <w:t>&lt;?xml version="1.0" encoding="UTF-8"?&gt;</w:t>
      </w:r>
    </w:p>
    <w:p w14:paraId="7DBF5152" w14:textId="34A625D8" w:rsidR="00B57A7F" w:rsidRPr="0047330C" w:rsidRDefault="00B57A7F" w:rsidP="003D628D">
      <w:pPr>
        <w:pStyle w:val="GOSTScript"/>
        <w:ind w:left="142" w:firstLine="0"/>
      </w:pPr>
      <w:r w:rsidRPr="0047330C">
        <w:t>&lt;self:TSE_ActAcceptWork_D107 versionID="</w:t>
      </w:r>
      <w:r w:rsidR="005C4F20" w:rsidRPr="0047330C">
        <w:t>2</w:t>
      </w:r>
      <w:r w:rsidRPr="0047330C">
        <w:t>.0" xsi:schemaLocation="http://www.roskazna.ru/eb/domain/TSE_ActAcceptWork_D107/formular formulars.xsd" xmlns:self="http://www.roskazna.ru/eb/domain/TSE_ActAcceptWork_D107/formular" xmlns:xsi="http://www.w3.org/2001/XMLSchema-instance"&gt;</w:t>
      </w:r>
    </w:p>
    <w:p w14:paraId="2F9FC4B4" w14:textId="77777777" w:rsidR="00B57A7F" w:rsidRPr="0047330C" w:rsidRDefault="00B57A7F" w:rsidP="003D628D">
      <w:pPr>
        <w:pStyle w:val="GOSTScript"/>
        <w:ind w:left="142" w:firstLine="0"/>
      </w:pPr>
      <w:r w:rsidRPr="0047330C">
        <w:lastRenderedPageBreak/>
        <w:tab/>
        <w:t>&lt;BasicRequisites_ImportDocGuid&gt;3B296722-F1EC-224F-B8A2-0CBE01BDDEF9&lt;/BasicRequisites_ImportDocGuid&gt;</w:t>
      </w:r>
    </w:p>
    <w:p w14:paraId="1F4A086E" w14:textId="77777777" w:rsidR="00B57A7F" w:rsidRPr="0047330C" w:rsidRDefault="00B57A7F" w:rsidP="003D628D">
      <w:pPr>
        <w:pStyle w:val="GOSTScript"/>
        <w:ind w:left="142" w:firstLine="0"/>
      </w:pPr>
      <w:r w:rsidRPr="0047330C">
        <w:t xml:space="preserve">    &lt;BasicRequisites_DocNum&gt;импорт_ВЛ3&lt;/BasicRequisites_DocNum&gt;</w:t>
      </w:r>
    </w:p>
    <w:p w14:paraId="76323209" w14:textId="7215D7A3" w:rsidR="00B57A7F" w:rsidRPr="0047330C" w:rsidRDefault="00B57A7F" w:rsidP="003D628D">
      <w:pPr>
        <w:pStyle w:val="GOSTScript"/>
        <w:ind w:left="142" w:firstLine="0"/>
      </w:pPr>
      <w:r w:rsidRPr="0047330C">
        <w:t xml:space="preserve">    &lt;BasicRequisites_DocDate&gt;202</w:t>
      </w:r>
      <w:r w:rsidR="003E6943" w:rsidRPr="00BE2AF8">
        <w:t>6</w:t>
      </w:r>
      <w:r w:rsidRPr="0047330C">
        <w:t>-02-16&lt;/BasicRequisites_DocDate&gt;</w:t>
      </w:r>
    </w:p>
    <w:p w14:paraId="028BA7A4" w14:textId="59493CCE" w:rsidR="006E0998" w:rsidRPr="0047330C" w:rsidRDefault="006E0998" w:rsidP="006E0998">
      <w:pPr>
        <w:pStyle w:val="GOSTScript"/>
        <w:ind w:left="142" w:firstLine="0"/>
      </w:pPr>
      <w:r w:rsidRPr="0047330C">
        <w:t>&lt;BasicRequisites_IsStatement&gt;false&lt;/BasicRequisites_IsStatement&gt;</w:t>
      </w:r>
    </w:p>
    <w:p w14:paraId="7343EC70" w14:textId="58EB83EC" w:rsidR="00C602FE" w:rsidRPr="0047330C" w:rsidRDefault="00C602FE" w:rsidP="003D628D">
      <w:pPr>
        <w:pStyle w:val="GOSTScript"/>
        <w:ind w:left="142" w:firstLine="0"/>
      </w:pPr>
      <w:r w:rsidRPr="0047330C">
        <w:t>&lt;BasicRequisites_PrePay_Fixed&gt;251562056.12&lt;/BasicRequisites_PrePay_Fixed&gt;</w:t>
      </w:r>
    </w:p>
    <w:p w14:paraId="36AB7B13" w14:textId="77777777" w:rsidR="00B57A7F" w:rsidRPr="0047330C" w:rsidRDefault="00B57A7F" w:rsidP="003D628D">
      <w:pPr>
        <w:pStyle w:val="GOSTScript"/>
        <w:ind w:left="142" w:firstLine="0"/>
        <w:rPr>
          <w:lang w:val="ru-RU"/>
        </w:rPr>
      </w:pPr>
      <w:r w:rsidRPr="0047330C">
        <w:t xml:space="preserve">    </w:t>
      </w:r>
      <w:r w:rsidRPr="0047330C">
        <w:rPr>
          <w:lang w:val="ru-RU"/>
        </w:rPr>
        <w:t>&lt;</w:t>
      </w:r>
      <w:r w:rsidRPr="0047330C">
        <w:t>Institution</w:t>
      </w:r>
      <w:r w:rsidRPr="0047330C">
        <w:rPr>
          <w:lang w:val="ru-RU"/>
        </w:rPr>
        <w:t>_</w:t>
      </w:r>
      <w:r w:rsidRPr="0047330C">
        <w:t>FullName</w:t>
      </w:r>
      <w:r w:rsidRPr="0047330C">
        <w:rPr>
          <w:lang w:val="ru-RU"/>
        </w:rPr>
        <w:t>&gt;ОБЩЕСТВО С ОГРАНИЧЕННОЙ ОТВЕТСТВЕННОСТЬЮ "СТРОЙКАПИТАЛЛГРУПП"&lt;/</w:t>
      </w:r>
      <w:r w:rsidRPr="0047330C">
        <w:t>Institution</w:t>
      </w:r>
      <w:r w:rsidRPr="0047330C">
        <w:rPr>
          <w:lang w:val="ru-RU"/>
        </w:rPr>
        <w:t>_</w:t>
      </w:r>
      <w:r w:rsidRPr="0047330C">
        <w:t>FullName</w:t>
      </w:r>
      <w:r w:rsidRPr="0047330C">
        <w:rPr>
          <w:lang w:val="ru-RU"/>
        </w:rPr>
        <w:t>&gt;</w:t>
      </w:r>
    </w:p>
    <w:p w14:paraId="6B9D48B7" w14:textId="77777777" w:rsidR="00B57A7F" w:rsidRPr="0047330C" w:rsidRDefault="00B57A7F" w:rsidP="003D628D">
      <w:pPr>
        <w:pStyle w:val="GOSTScript"/>
        <w:ind w:left="142" w:firstLine="0"/>
      </w:pPr>
      <w:r w:rsidRPr="0047330C">
        <w:rPr>
          <w:lang w:val="ru-RU"/>
        </w:rPr>
        <w:t xml:space="preserve">    </w:t>
      </w:r>
      <w:r w:rsidRPr="0047330C">
        <w:t>&lt;Institution_SvrCode&gt;001Э5216&lt;/Institution_SvrCode&gt;</w:t>
      </w:r>
    </w:p>
    <w:p w14:paraId="0BFB72E5" w14:textId="77777777" w:rsidR="00B57A7F" w:rsidRPr="0047330C" w:rsidRDefault="00B57A7F" w:rsidP="003D628D">
      <w:pPr>
        <w:pStyle w:val="GOSTScript"/>
        <w:ind w:left="142" w:firstLine="0"/>
      </w:pPr>
      <w:r w:rsidRPr="0047330C">
        <w:t xml:space="preserve">    &lt;Subdivision_FullName&gt;ООО "Восход"&lt;/Subdivision_FullName&gt;</w:t>
      </w:r>
    </w:p>
    <w:p w14:paraId="48736992" w14:textId="77777777" w:rsidR="00B57A7F" w:rsidRPr="0047330C" w:rsidRDefault="00B57A7F" w:rsidP="003D628D">
      <w:pPr>
        <w:pStyle w:val="GOSTScript"/>
        <w:ind w:left="142" w:firstLine="0"/>
      </w:pPr>
      <w:r w:rsidRPr="0047330C">
        <w:t xml:space="preserve">    &lt;Subdivision_SvrCode&gt;000Н7057&lt;/Subdivision_SvrCode&gt;</w:t>
      </w:r>
    </w:p>
    <w:p w14:paraId="0EA5F097" w14:textId="77777777" w:rsidR="00B57A7F" w:rsidRPr="0047330C" w:rsidRDefault="00B57A7F" w:rsidP="003D628D">
      <w:pPr>
        <w:pStyle w:val="GOSTScript"/>
        <w:ind w:left="142" w:firstLine="0"/>
      </w:pPr>
      <w:r w:rsidRPr="0047330C">
        <w:tab/>
        <w:t>&lt;Department&gt;СТР ОБП&lt;/Department&gt;</w:t>
      </w:r>
    </w:p>
    <w:p w14:paraId="0F0B8F93" w14:textId="77777777" w:rsidR="00B57A7F" w:rsidRPr="0047330C" w:rsidRDefault="00B57A7F" w:rsidP="003D628D">
      <w:pPr>
        <w:pStyle w:val="GOSTScript"/>
        <w:ind w:left="142" w:firstLine="0"/>
      </w:pPr>
      <w:r w:rsidRPr="0047330C">
        <w:t xml:space="preserve">    &lt;BasicRequisites_GlavaName&gt;Федеральное дорожное агентство&lt;/BasicRequisites_GlavaName&gt;</w:t>
      </w:r>
    </w:p>
    <w:p w14:paraId="498FAF27" w14:textId="77777777" w:rsidR="00B57A7F" w:rsidRPr="0047330C" w:rsidRDefault="00B57A7F" w:rsidP="003D628D">
      <w:pPr>
        <w:pStyle w:val="GOSTScript"/>
        <w:ind w:left="142" w:firstLine="0"/>
      </w:pPr>
      <w:r w:rsidRPr="0047330C">
        <w:t xml:space="preserve">    &lt;BasicRequisites_GlavaCode&gt;730&lt;/BasicRequisites_GlavaCode&gt;</w:t>
      </w:r>
    </w:p>
    <w:p w14:paraId="283F4037" w14:textId="77777777" w:rsidR="00B57A7F" w:rsidRPr="0047330C" w:rsidRDefault="00B57A7F" w:rsidP="003D628D">
      <w:pPr>
        <w:pStyle w:val="GOSTScript"/>
        <w:ind w:left="142" w:firstLine="0"/>
      </w:pPr>
      <w:r w:rsidRPr="0047330C">
        <w:t xml:space="preserve">    &lt;BasicRequisites_BudgetName&gt;Федеральный бюджет&lt;/BasicRequisites_BudgetName&gt;</w:t>
      </w:r>
    </w:p>
    <w:p w14:paraId="1D8F37AD" w14:textId="77777777" w:rsidR="00B57A7F" w:rsidRPr="0047330C" w:rsidRDefault="00B57A7F" w:rsidP="003D628D">
      <w:pPr>
        <w:pStyle w:val="GOSTScript"/>
        <w:ind w:left="142" w:firstLine="0"/>
      </w:pPr>
      <w:r w:rsidRPr="0047330C">
        <w:t xml:space="preserve">    &lt;BasicRequisites_OKTMO&gt;00000001&lt;/BasicRequisites_OKTMO&gt;</w:t>
      </w:r>
    </w:p>
    <w:p w14:paraId="1A57BC72" w14:textId="77777777" w:rsidR="00B57A7F" w:rsidRPr="0047330C" w:rsidRDefault="00B57A7F" w:rsidP="003D628D">
      <w:pPr>
        <w:pStyle w:val="GOSTScript"/>
        <w:ind w:left="142" w:firstLine="0"/>
      </w:pPr>
      <w:r w:rsidRPr="0047330C">
        <w:t xml:space="preserve">    &lt;BasicRequisites_CurrencyName&gt;Рубль&lt;/BasicRequisites_CurrencyName&gt;</w:t>
      </w:r>
    </w:p>
    <w:p w14:paraId="327C64DA" w14:textId="77777777" w:rsidR="003E6943" w:rsidRPr="0047330C" w:rsidRDefault="00B57A7F" w:rsidP="003D628D">
      <w:pPr>
        <w:pStyle w:val="GOSTScript"/>
        <w:ind w:left="142" w:firstLine="0"/>
      </w:pPr>
      <w:r w:rsidRPr="0047330C">
        <w:t xml:space="preserve">    &lt;BasicRequisites_OKEI&gt;383&lt;/BasicRequisites_OKEI&gt;</w:t>
      </w:r>
    </w:p>
    <w:p w14:paraId="32E517AA" w14:textId="71E2621B" w:rsidR="00B57A7F" w:rsidRPr="0047330C" w:rsidRDefault="003E6943" w:rsidP="003D628D">
      <w:pPr>
        <w:pStyle w:val="GOSTScript"/>
        <w:ind w:left="142" w:firstLine="0"/>
      </w:pPr>
      <w:r w:rsidRPr="0047330C">
        <w:tab/>
      </w:r>
      <w:r w:rsidR="00B57A7F" w:rsidRPr="0047330C">
        <w:t>&lt;BasicRequisites_RecipientAddress&gt;390048,РЯЗАНСКАЯ,РЯЗАНЬ,НОВОСЕЛОВ,46&lt;/BasicRequisites_RecipientAddress&gt;</w:t>
      </w:r>
    </w:p>
    <w:p w14:paraId="19C99BB8" w14:textId="77777777" w:rsidR="00B57A7F" w:rsidRPr="0047330C" w:rsidRDefault="00B57A7F" w:rsidP="003D628D">
      <w:pPr>
        <w:pStyle w:val="GOSTScript"/>
        <w:ind w:left="142" w:firstLine="0"/>
      </w:pPr>
      <w:r w:rsidRPr="0047330C">
        <w:tab/>
        <w:t>&lt;PayDocs_D107&gt;</w:t>
      </w:r>
    </w:p>
    <w:p w14:paraId="666795D8" w14:textId="77777777" w:rsidR="00B57A7F" w:rsidRPr="0047330C" w:rsidRDefault="00B57A7F" w:rsidP="003D628D">
      <w:pPr>
        <w:pStyle w:val="GOSTScript"/>
        <w:ind w:left="142" w:firstLine="0"/>
      </w:pPr>
      <w:r w:rsidRPr="0047330C">
        <w:tab/>
      </w:r>
      <w:r w:rsidRPr="0047330C">
        <w:tab/>
        <w:t>&lt;PayDocs_D107_ITEM&gt;</w:t>
      </w:r>
    </w:p>
    <w:p w14:paraId="2EEC5B8F" w14:textId="77777777" w:rsidR="00B57A7F" w:rsidRPr="0047330C" w:rsidRDefault="00B57A7F" w:rsidP="003D628D">
      <w:pPr>
        <w:pStyle w:val="GOSTScript"/>
        <w:ind w:left="142" w:firstLine="0"/>
        <w:rPr>
          <w:lang w:val="ru-RU"/>
        </w:rPr>
      </w:pPr>
      <w:r w:rsidRPr="0047330C">
        <w:t xml:space="preserve">            </w:t>
      </w:r>
      <w:r w:rsidRPr="0047330C">
        <w:rPr>
          <w:lang w:val="ru-RU"/>
        </w:rPr>
        <w:t>&lt;</w:t>
      </w:r>
      <w:r w:rsidRPr="0047330C">
        <w:t>Name</w:t>
      </w:r>
      <w:r w:rsidRPr="0047330C">
        <w:rPr>
          <w:lang w:val="ru-RU"/>
        </w:rPr>
        <w:t>&gt;Поручение о перечислении входящее&lt;/</w:t>
      </w:r>
      <w:r w:rsidRPr="0047330C">
        <w:t>Name</w:t>
      </w:r>
      <w:r w:rsidRPr="0047330C">
        <w:rPr>
          <w:lang w:val="ru-RU"/>
        </w:rPr>
        <w:t>&gt;</w:t>
      </w:r>
    </w:p>
    <w:p w14:paraId="3C81397E" w14:textId="77777777" w:rsidR="00B57A7F" w:rsidRPr="0047330C" w:rsidRDefault="00B57A7F" w:rsidP="003D628D">
      <w:pPr>
        <w:pStyle w:val="GOSTScript"/>
        <w:ind w:left="142" w:firstLine="0"/>
      </w:pPr>
      <w:r w:rsidRPr="0047330C">
        <w:rPr>
          <w:lang w:val="ru-RU"/>
        </w:rPr>
        <w:t xml:space="preserve">            </w:t>
      </w:r>
      <w:r w:rsidRPr="0047330C">
        <w:t>&lt;DocNum&gt;715&lt;/DocNum&gt;</w:t>
      </w:r>
    </w:p>
    <w:p w14:paraId="4487679F" w14:textId="1F06621E" w:rsidR="00B57A7F" w:rsidRPr="0047330C" w:rsidRDefault="00B57A7F" w:rsidP="003D628D">
      <w:pPr>
        <w:pStyle w:val="GOSTScript"/>
        <w:ind w:left="142" w:firstLine="0"/>
      </w:pPr>
      <w:r w:rsidRPr="0047330C">
        <w:t xml:space="preserve">            &lt;DocDate&gt;202</w:t>
      </w:r>
      <w:r w:rsidR="003E6943" w:rsidRPr="00BE2AF8">
        <w:t>6</w:t>
      </w:r>
      <w:r w:rsidRPr="0047330C">
        <w:t>-02-16&lt;/DocDate&gt;</w:t>
      </w:r>
    </w:p>
    <w:p w14:paraId="199F183B" w14:textId="77777777" w:rsidR="00B57A7F" w:rsidRPr="0047330C" w:rsidRDefault="00B57A7F" w:rsidP="003D628D">
      <w:pPr>
        <w:pStyle w:val="GOSTScript"/>
        <w:ind w:left="142" w:firstLine="0"/>
      </w:pPr>
      <w:r w:rsidRPr="0047330C">
        <w:tab/>
      </w:r>
      <w:r w:rsidRPr="0047330C">
        <w:tab/>
        <w:t>&lt;/PayDocs_D107_ITEM&gt;</w:t>
      </w:r>
    </w:p>
    <w:p w14:paraId="07713E44" w14:textId="77777777" w:rsidR="00B57A7F" w:rsidRPr="0047330C" w:rsidRDefault="00B57A7F" w:rsidP="003D628D">
      <w:pPr>
        <w:pStyle w:val="GOSTScript"/>
        <w:ind w:left="142" w:firstLine="0"/>
        <w:rPr>
          <w:lang w:val="ru-RU"/>
        </w:rPr>
      </w:pPr>
      <w:r w:rsidRPr="0047330C">
        <w:tab/>
      </w:r>
      <w:r w:rsidRPr="0047330C">
        <w:rPr>
          <w:lang w:val="ru-RU"/>
        </w:rPr>
        <w:t>&lt;/</w:t>
      </w:r>
      <w:r w:rsidRPr="0047330C">
        <w:t>PayDocs</w:t>
      </w:r>
      <w:r w:rsidRPr="0047330C">
        <w:rPr>
          <w:lang w:val="ru-RU"/>
        </w:rPr>
        <w:t>_</w:t>
      </w:r>
      <w:r w:rsidRPr="0047330C">
        <w:t>D</w:t>
      </w:r>
      <w:r w:rsidRPr="0047330C">
        <w:rPr>
          <w:lang w:val="ru-RU"/>
        </w:rPr>
        <w:t>107&gt;</w:t>
      </w:r>
    </w:p>
    <w:p w14:paraId="1E6E7E56" w14:textId="77777777" w:rsidR="00B57A7F" w:rsidRPr="0047330C" w:rsidRDefault="00B57A7F" w:rsidP="003D628D">
      <w:pPr>
        <w:pStyle w:val="GOSTScript"/>
        <w:ind w:left="142" w:firstLine="0"/>
        <w:rPr>
          <w:lang w:val="ru-RU"/>
        </w:rPr>
      </w:pPr>
      <w:r w:rsidRPr="0047330C">
        <w:rPr>
          <w:lang w:val="ru-RU"/>
        </w:rPr>
        <w:t xml:space="preserve">    &lt;</w:t>
      </w:r>
      <w:r w:rsidRPr="0047330C">
        <w:t>BaseDoc</w:t>
      </w:r>
      <w:r w:rsidRPr="0047330C">
        <w:rPr>
          <w:lang w:val="ru-RU"/>
        </w:rPr>
        <w:t>_</w:t>
      </w:r>
      <w:r w:rsidRPr="0047330C">
        <w:t>Client</w:t>
      </w:r>
      <w:r w:rsidRPr="0047330C">
        <w:rPr>
          <w:lang w:val="ru-RU"/>
        </w:rPr>
        <w:t>_</w:t>
      </w:r>
      <w:r w:rsidRPr="0047330C">
        <w:t>Name</w:t>
      </w:r>
      <w:r w:rsidRPr="0047330C">
        <w:rPr>
          <w:lang w:val="ru-RU"/>
        </w:rPr>
        <w:t>&gt;ОБЩЕСТВО С ОГРАНИЧЕННОЙ ОТВЕТСТВЕННОСТЬЮ "СТРОЙКАПИТАЛЛГРУПП"&lt;/</w:t>
      </w:r>
      <w:r w:rsidRPr="0047330C">
        <w:t>BaseDoc</w:t>
      </w:r>
      <w:r w:rsidRPr="0047330C">
        <w:rPr>
          <w:lang w:val="ru-RU"/>
        </w:rPr>
        <w:t>_</w:t>
      </w:r>
      <w:r w:rsidRPr="0047330C">
        <w:t>Client</w:t>
      </w:r>
      <w:r w:rsidRPr="0047330C">
        <w:rPr>
          <w:lang w:val="ru-RU"/>
        </w:rPr>
        <w:t>_</w:t>
      </w:r>
      <w:r w:rsidRPr="0047330C">
        <w:t>Name</w:t>
      </w:r>
      <w:r w:rsidRPr="0047330C">
        <w:rPr>
          <w:lang w:val="ru-RU"/>
        </w:rPr>
        <w:t>&gt;</w:t>
      </w:r>
    </w:p>
    <w:p w14:paraId="0FF17599" w14:textId="77777777" w:rsidR="00B57A7F" w:rsidRPr="0047330C" w:rsidRDefault="00B57A7F" w:rsidP="003D628D">
      <w:pPr>
        <w:pStyle w:val="GOSTScript"/>
        <w:ind w:left="142" w:firstLine="0"/>
      </w:pPr>
      <w:r w:rsidRPr="0047330C">
        <w:rPr>
          <w:lang w:val="ru-RU"/>
        </w:rPr>
        <w:t xml:space="preserve">    </w:t>
      </w:r>
      <w:r w:rsidRPr="0047330C">
        <w:t>&lt;BaseDoc_Client_OGRN&gt;1086230003530&lt;/BaseDoc_Client_OGRN&gt;</w:t>
      </w:r>
    </w:p>
    <w:p w14:paraId="3D392594" w14:textId="77777777" w:rsidR="00B57A7F" w:rsidRPr="0047330C" w:rsidRDefault="00B57A7F" w:rsidP="003D628D">
      <w:pPr>
        <w:pStyle w:val="GOSTScript"/>
        <w:ind w:left="142" w:firstLine="0"/>
      </w:pPr>
      <w:r w:rsidRPr="0047330C">
        <w:t xml:space="preserve">    &lt;BaseDoc_Client_INN&gt;6230063310&lt;/BaseDoc_Client_INN&gt;</w:t>
      </w:r>
    </w:p>
    <w:p w14:paraId="5463850B" w14:textId="77777777" w:rsidR="00B57A7F" w:rsidRPr="0047330C" w:rsidRDefault="00B57A7F" w:rsidP="003D628D">
      <w:pPr>
        <w:pStyle w:val="GOSTScript"/>
        <w:ind w:left="142" w:firstLine="0"/>
      </w:pPr>
      <w:r w:rsidRPr="0047330C">
        <w:t xml:space="preserve">    &lt;BaseDoc_Client_KPP&gt;623001001&lt;/BaseDoc_Client_KPP&gt;</w:t>
      </w:r>
    </w:p>
    <w:p w14:paraId="08F3CE84" w14:textId="77777777" w:rsidR="00B57A7F" w:rsidRPr="0047330C" w:rsidRDefault="00B57A7F" w:rsidP="003D628D">
      <w:pPr>
        <w:pStyle w:val="GOSTScript"/>
        <w:ind w:left="142" w:firstLine="0"/>
      </w:pPr>
      <w:r w:rsidRPr="0047330C">
        <w:t xml:space="preserve">    &lt;BaseDoc_Client_AccNum&gt;711Э5216008&lt;/BaseDoc_Client_AccNum&gt;</w:t>
      </w:r>
    </w:p>
    <w:p w14:paraId="0C46576D" w14:textId="77777777" w:rsidR="00B57A7F" w:rsidRPr="0047330C" w:rsidRDefault="00B57A7F" w:rsidP="003D628D">
      <w:pPr>
        <w:pStyle w:val="GOSTScript"/>
        <w:ind w:left="142" w:firstLine="0"/>
      </w:pPr>
      <w:r w:rsidRPr="0047330C">
        <w:t xml:space="preserve">    &lt;BaseDoc_Client_AnalyticalCode&gt;24000332&lt;/BaseDoc_Client_AnalyticalCode&gt;</w:t>
      </w:r>
    </w:p>
    <w:p w14:paraId="3CC69ADF" w14:textId="77777777" w:rsidR="003E6943" w:rsidRPr="0047330C" w:rsidRDefault="00B57A7F" w:rsidP="003D628D">
      <w:pPr>
        <w:pStyle w:val="GOSTScript"/>
        <w:ind w:left="142" w:firstLine="0"/>
      </w:pPr>
      <w:r w:rsidRPr="0047330C">
        <w:tab/>
        <w:t>&lt;BaseDoc_Client_Code&gt;001Э5216&lt;/BaseDoc_Client_Code&gt;</w:t>
      </w:r>
    </w:p>
    <w:p w14:paraId="403BC97F" w14:textId="755669F2" w:rsidR="00B57A7F" w:rsidRPr="0047330C" w:rsidRDefault="003E6943" w:rsidP="003D628D">
      <w:pPr>
        <w:pStyle w:val="GOSTScript"/>
        <w:ind w:left="142" w:firstLine="0"/>
      </w:pPr>
      <w:r w:rsidRPr="0047330C">
        <w:tab/>
      </w:r>
      <w:r w:rsidR="00B57A7F" w:rsidRPr="0047330C">
        <w:t>&lt;BaseDoc_Client_ClientAddress&gt;390048,РЯЗАНСКАЯ,РЯЗАНЬ,НОВОСЕЛОВ,46&lt;/BaseDoc_Client_ClientAddress&gt;</w:t>
      </w:r>
    </w:p>
    <w:p w14:paraId="50ADD2F8" w14:textId="77777777" w:rsidR="00B57A7F" w:rsidRPr="0047330C" w:rsidRDefault="00B57A7F" w:rsidP="003D628D">
      <w:pPr>
        <w:pStyle w:val="GOSTScript"/>
        <w:ind w:left="142" w:firstLine="0"/>
      </w:pPr>
      <w:r w:rsidRPr="0047330C">
        <w:tab/>
        <w:t>&lt;BasicRequisites_DeliveryAddress&gt;390048,РЯЗАНСКАЯ,РЯЗАНЬ,НОВОСЕЛОВ,46&lt;/BasicRequisites_DeliveryAddress&gt;</w:t>
      </w:r>
    </w:p>
    <w:p w14:paraId="3783647D" w14:textId="77777777" w:rsidR="00B57A7F" w:rsidRPr="0047330C" w:rsidRDefault="00B57A7F" w:rsidP="003D628D">
      <w:pPr>
        <w:pStyle w:val="GOSTScript"/>
        <w:ind w:left="142" w:firstLine="0"/>
      </w:pPr>
      <w:r w:rsidRPr="0047330C">
        <w:t xml:space="preserve">    &lt;AcceptanceCommission_DocName&gt;Приказ&lt;/AcceptanceCommission_DocName&gt;</w:t>
      </w:r>
    </w:p>
    <w:p w14:paraId="46B2D492" w14:textId="77777777" w:rsidR="00B57A7F" w:rsidRPr="0047330C" w:rsidRDefault="00B57A7F" w:rsidP="003D628D">
      <w:pPr>
        <w:pStyle w:val="GOSTScript"/>
        <w:ind w:left="142" w:firstLine="0"/>
      </w:pPr>
      <w:r w:rsidRPr="0047330C">
        <w:t xml:space="preserve">    &lt;AcceptanceCommission_DocNum&gt;1569258&lt;/AcceptanceCommission_DocNum&gt;</w:t>
      </w:r>
    </w:p>
    <w:p w14:paraId="5591B19D" w14:textId="102FECDB" w:rsidR="00B57A7F" w:rsidRPr="0047330C" w:rsidRDefault="00B57A7F" w:rsidP="003D628D">
      <w:pPr>
        <w:pStyle w:val="GOSTScript"/>
        <w:ind w:left="142" w:firstLine="0"/>
      </w:pPr>
      <w:r w:rsidRPr="0047330C">
        <w:t xml:space="preserve">    &lt;AcceptanceCommission_DocDate&gt;202</w:t>
      </w:r>
      <w:r w:rsidR="003E6943" w:rsidRPr="0047330C">
        <w:t>6</w:t>
      </w:r>
      <w:r w:rsidRPr="0047330C">
        <w:t>-02-16&lt;/AcceptanceCommission_DocDate&gt;</w:t>
      </w:r>
    </w:p>
    <w:p w14:paraId="5157C64D" w14:textId="1BECEACA" w:rsidR="00B57A7F" w:rsidRPr="0047330C" w:rsidRDefault="00B57A7F" w:rsidP="003D628D">
      <w:pPr>
        <w:pStyle w:val="GOSTScript"/>
        <w:ind w:left="142" w:firstLine="0"/>
      </w:pPr>
      <w:r w:rsidRPr="0047330C">
        <w:t xml:space="preserve">    &lt;BaseDoc_BaseAcceptWork&gt;Договор&lt;/BaseDoc_BaseAcceptWork&gt;</w:t>
      </w:r>
    </w:p>
    <w:p w14:paraId="2F5F51E3" w14:textId="77777777" w:rsidR="00B57A7F" w:rsidRPr="0047330C" w:rsidRDefault="00B57A7F" w:rsidP="003D628D">
      <w:pPr>
        <w:pStyle w:val="GOSTScript"/>
        <w:ind w:left="142" w:firstLine="0"/>
      </w:pPr>
      <w:r w:rsidRPr="0047330C">
        <w:t xml:space="preserve">    &lt;BaseDoc_IGK&gt;R200000891123456789012345&lt;/BaseDoc_IGK&gt;</w:t>
      </w:r>
    </w:p>
    <w:p w14:paraId="76D54A1A" w14:textId="42D5B77C" w:rsidR="00B57A7F" w:rsidRPr="0047330C" w:rsidRDefault="00B57A7F" w:rsidP="003D628D">
      <w:pPr>
        <w:pStyle w:val="GOSTScript"/>
        <w:ind w:left="142" w:firstLine="0"/>
      </w:pPr>
      <w:r w:rsidRPr="0047330C">
        <w:tab/>
        <w:t>&lt;BaseDoc_DocNum&gt;КВ-ОП-2&lt;/BaseDoc_DocNum&gt;</w:t>
      </w:r>
    </w:p>
    <w:p w14:paraId="6F88C313" w14:textId="666B70DD" w:rsidR="00B57A7F" w:rsidRPr="0047330C" w:rsidRDefault="00B57A7F" w:rsidP="003D628D">
      <w:pPr>
        <w:pStyle w:val="GOSTScript"/>
        <w:ind w:left="142" w:firstLine="0"/>
      </w:pPr>
      <w:r w:rsidRPr="0047330C">
        <w:tab/>
        <w:t>&lt;BaseDoc_DocDate&gt;202</w:t>
      </w:r>
      <w:r w:rsidR="003E6943" w:rsidRPr="00BE2AF8">
        <w:t>6</w:t>
      </w:r>
      <w:r w:rsidRPr="0047330C">
        <w:t>-02-16&lt;/BaseDoc_DocDate&gt;</w:t>
      </w:r>
    </w:p>
    <w:p w14:paraId="6CB0A503" w14:textId="77777777" w:rsidR="00B57A7F" w:rsidRPr="0047330C" w:rsidRDefault="00B57A7F" w:rsidP="003D628D">
      <w:pPr>
        <w:pStyle w:val="GOSTScript"/>
        <w:ind w:left="142" w:firstLine="0"/>
      </w:pPr>
      <w:r w:rsidRPr="0047330C">
        <w:tab/>
        <w:t>&lt;ShipmentDocs_D107&gt;</w:t>
      </w:r>
    </w:p>
    <w:p w14:paraId="4FB760B2" w14:textId="77777777" w:rsidR="00B57A7F" w:rsidRPr="0047330C" w:rsidRDefault="00B57A7F" w:rsidP="003D628D">
      <w:pPr>
        <w:pStyle w:val="GOSTScript"/>
        <w:ind w:left="142" w:firstLine="0"/>
      </w:pPr>
      <w:r w:rsidRPr="0047330C">
        <w:lastRenderedPageBreak/>
        <w:tab/>
      </w:r>
      <w:r w:rsidRPr="0047330C">
        <w:tab/>
        <w:t>&lt;ShipmentDocs_D107_ITEM&gt;</w:t>
      </w:r>
    </w:p>
    <w:p w14:paraId="49056933" w14:textId="77777777" w:rsidR="00B57A7F" w:rsidRPr="0047330C" w:rsidRDefault="00B57A7F" w:rsidP="003D628D">
      <w:pPr>
        <w:pStyle w:val="GOSTScript"/>
        <w:ind w:left="142" w:firstLine="0"/>
      </w:pPr>
      <w:r w:rsidRPr="0047330C">
        <w:t xml:space="preserve">            &lt;DocName&gt;накладная&lt;/DocName&gt;</w:t>
      </w:r>
    </w:p>
    <w:p w14:paraId="6FA1AFE0" w14:textId="77777777" w:rsidR="00B57A7F" w:rsidRPr="0047330C" w:rsidRDefault="00B57A7F" w:rsidP="003D628D">
      <w:pPr>
        <w:pStyle w:val="GOSTScript"/>
        <w:ind w:left="142" w:firstLine="0"/>
      </w:pPr>
      <w:r w:rsidRPr="0047330C">
        <w:t xml:space="preserve">            &lt;DocNum&gt;1569/25220&lt;/DocNum&gt;</w:t>
      </w:r>
    </w:p>
    <w:p w14:paraId="28E52939" w14:textId="462EBDCB" w:rsidR="00B57A7F" w:rsidRPr="0047330C" w:rsidRDefault="00B57A7F" w:rsidP="003D628D">
      <w:pPr>
        <w:pStyle w:val="GOSTScript"/>
        <w:ind w:left="142" w:firstLine="0"/>
      </w:pPr>
      <w:r w:rsidRPr="0047330C">
        <w:t xml:space="preserve">            &lt;DocDate&gt;202</w:t>
      </w:r>
      <w:r w:rsidR="003E6943" w:rsidRPr="00BE2AF8">
        <w:t>6</w:t>
      </w:r>
      <w:r w:rsidRPr="0047330C">
        <w:t>-02-16&lt;/DocDate&gt;</w:t>
      </w:r>
    </w:p>
    <w:p w14:paraId="7A6B4B7E" w14:textId="77777777" w:rsidR="00B57A7F" w:rsidRPr="0047330C" w:rsidRDefault="00B57A7F" w:rsidP="003D628D">
      <w:pPr>
        <w:pStyle w:val="GOSTScript"/>
        <w:ind w:left="142" w:firstLine="0"/>
      </w:pPr>
      <w:r w:rsidRPr="0047330C">
        <w:tab/>
      </w:r>
      <w:r w:rsidRPr="0047330C">
        <w:tab/>
        <w:t>&lt;/ShipmentDocs_D107_ITEM&gt;</w:t>
      </w:r>
    </w:p>
    <w:p w14:paraId="013C0E2C" w14:textId="77777777" w:rsidR="00B57A7F" w:rsidRPr="0047330C" w:rsidRDefault="00B57A7F" w:rsidP="003D628D">
      <w:pPr>
        <w:pStyle w:val="GOSTScript"/>
        <w:ind w:left="142" w:firstLine="0"/>
      </w:pPr>
      <w:r w:rsidRPr="0047330C">
        <w:tab/>
        <w:t>&lt;/ShipmentDocs_D107&gt;</w:t>
      </w:r>
    </w:p>
    <w:p w14:paraId="12A6FF1E" w14:textId="77777777" w:rsidR="00C602FE" w:rsidRPr="0047330C" w:rsidRDefault="00C602FE" w:rsidP="003D628D">
      <w:pPr>
        <w:pStyle w:val="GOSTScript"/>
        <w:ind w:left="142" w:firstLine="0"/>
      </w:pPr>
      <w:r w:rsidRPr="0047330C">
        <w:t xml:space="preserve"> &lt;InfoRecipient_D107&gt;</w:t>
      </w:r>
    </w:p>
    <w:p w14:paraId="2B95D84C" w14:textId="77777777" w:rsidR="00C602FE" w:rsidRPr="0047330C" w:rsidRDefault="00C602FE" w:rsidP="003D628D">
      <w:pPr>
        <w:pStyle w:val="GOSTScript"/>
        <w:ind w:left="142" w:firstLine="0"/>
      </w:pPr>
      <w:r w:rsidRPr="0047330C">
        <w:tab/>
      </w:r>
      <w:r w:rsidRPr="0047330C">
        <w:tab/>
        <w:t>&lt;InfoRecipient_D107_ITEM&gt;</w:t>
      </w:r>
    </w:p>
    <w:p w14:paraId="2E97B081" w14:textId="3C40F284" w:rsidR="00C602FE" w:rsidRPr="0047330C" w:rsidRDefault="00C602FE" w:rsidP="003D628D">
      <w:pPr>
        <w:pStyle w:val="GOSTScript"/>
        <w:ind w:left="142" w:firstLine="0"/>
        <w:rPr>
          <w:lang w:val="ru-RU"/>
        </w:rPr>
      </w:pPr>
      <w:r w:rsidRPr="0047330C">
        <w:tab/>
      </w:r>
      <w:r w:rsidRPr="0047330C">
        <w:tab/>
      </w:r>
      <w:r w:rsidRPr="0047330C">
        <w:tab/>
      </w:r>
      <w:r w:rsidRPr="0047330C">
        <w:rPr>
          <w:lang w:val="ru-RU"/>
        </w:rPr>
        <w:t>&lt;</w:t>
      </w:r>
      <w:r w:rsidRPr="0047330C">
        <w:t>FullName</w:t>
      </w:r>
      <w:r w:rsidRPr="0047330C">
        <w:rPr>
          <w:lang w:val="ru-RU"/>
        </w:rPr>
        <w:t>&gt;ОБЩЕСТВО С ОГРАНИЧЕННОЙ ОТВЕТСТВЕННОСТЬЮ "СТРОЙКАПИТАЛЛГРУПП"&lt;/</w:t>
      </w:r>
      <w:r w:rsidRPr="0047330C">
        <w:t>FullName</w:t>
      </w:r>
      <w:r w:rsidRPr="0047330C">
        <w:rPr>
          <w:lang w:val="ru-RU"/>
        </w:rPr>
        <w:t>&gt;</w:t>
      </w:r>
    </w:p>
    <w:p w14:paraId="0C5B16FD" w14:textId="5103C896" w:rsidR="00C602FE" w:rsidRPr="0047330C" w:rsidRDefault="00C602FE" w:rsidP="003D628D">
      <w:pPr>
        <w:pStyle w:val="GOSTScript"/>
        <w:ind w:left="142" w:firstLine="0"/>
      </w:pPr>
      <w:r w:rsidRPr="0047330C">
        <w:rPr>
          <w:lang w:val="ru-RU"/>
        </w:rPr>
        <w:tab/>
      </w:r>
      <w:r w:rsidRPr="0047330C">
        <w:rPr>
          <w:lang w:val="ru-RU"/>
        </w:rPr>
        <w:tab/>
      </w:r>
      <w:r w:rsidRPr="0047330C">
        <w:rPr>
          <w:lang w:val="ru-RU"/>
        </w:rPr>
        <w:tab/>
      </w:r>
      <w:r w:rsidRPr="0047330C">
        <w:t>&lt;INN&gt;6230063310&lt;/INN&gt;</w:t>
      </w:r>
    </w:p>
    <w:p w14:paraId="1D8D9E63" w14:textId="77777777" w:rsidR="00C602FE" w:rsidRPr="0047330C" w:rsidRDefault="00C602FE" w:rsidP="003D628D">
      <w:pPr>
        <w:pStyle w:val="GOSTScript"/>
        <w:ind w:left="142" w:firstLine="0"/>
      </w:pPr>
      <w:r w:rsidRPr="0047330C">
        <w:tab/>
      </w:r>
      <w:r w:rsidRPr="0047330C">
        <w:tab/>
        <w:t>&lt;/InfoRecipient_D107_ITEM&gt;</w:t>
      </w:r>
    </w:p>
    <w:p w14:paraId="7E424884" w14:textId="5D01F176" w:rsidR="00C602FE" w:rsidRPr="0047330C" w:rsidRDefault="00C602FE" w:rsidP="003D628D">
      <w:pPr>
        <w:pStyle w:val="GOSTScript"/>
        <w:ind w:left="142" w:firstLine="0"/>
        <w:rPr>
          <w:lang w:val="ru-RU"/>
        </w:rPr>
      </w:pPr>
      <w:r w:rsidRPr="0047330C">
        <w:tab/>
      </w:r>
      <w:r w:rsidRPr="0047330C">
        <w:rPr>
          <w:lang w:val="ru-RU"/>
        </w:rPr>
        <w:t>&lt;/</w:t>
      </w:r>
      <w:r w:rsidRPr="0047330C">
        <w:t>InfoRecipient</w:t>
      </w:r>
      <w:r w:rsidRPr="0047330C">
        <w:rPr>
          <w:lang w:val="ru-RU"/>
        </w:rPr>
        <w:t>_</w:t>
      </w:r>
      <w:r w:rsidRPr="0047330C">
        <w:t>D</w:t>
      </w:r>
      <w:r w:rsidRPr="0047330C">
        <w:rPr>
          <w:lang w:val="ru-RU"/>
        </w:rPr>
        <w:t>107&gt;</w:t>
      </w:r>
    </w:p>
    <w:p w14:paraId="77F868F3" w14:textId="77777777" w:rsidR="00B57A7F" w:rsidRPr="0047330C" w:rsidRDefault="00B57A7F" w:rsidP="003D628D">
      <w:pPr>
        <w:pStyle w:val="GOSTScript"/>
        <w:ind w:left="142" w:firstLine="0"/>
        <w:rPr>
          <w:lang w:val="ru-RU"/>
        </w:rPr>
      </w:pPr>
      <w:r w:rsidRPr="0047330C">
        <w:rPr>
          <w:lang w:val="ru-RU"/>
        </w:rPr>
        <w:t xml:space="preserve">    &lt;</w:t>
      </w:r>
      <w:r w:rsidRPr="0047330C">
        <w:t>Section</w:t>
      </w:r>
      <w:r w:rsidRPr="0047330C">
        <w:rPr>
          <w:lang w:val="ru-RU"/>
        </w:rPr>
        <w:t>_1_</w:t>
      </w:r>
      <w:r w:rsidRPr="0047330C">
        <w:t>InformationContractor</w:t>
      </w:r>
      <w:r w:rsidRPr="0047330C">
        <w:rPr>
          <w:lang w:val="ru-RU"/>
        </w:rPr>
        <w:t>_</w:t>
      </w:r>
      <w:r w:rsidRPr="0047330C">
        <w:t>FullName</w:t>
      </w:r>
      <w:r w:rsidRPr="0047330C">
        <w:rPr>
          <w:lang w:val="ru-RU"/>
        </w:rPr>
        <w:t>&gt;ФЕДЕРАЛЬНОЕ ГОСУДАРСТВЕННОЕ БЮДЖЕТНОЕ ОБРАЗОВАТЕЛЬНОЕ УЧРЕЖДЕНИЕ ВЫСШЕГО ОБРАЗОВАНИЯ "МОСКОВСКИЙ ГОСУДАРСТВЕННЫЙ ТЕХНИЧЕСКИЙ УНИВЕРСИТЕТ ИМЕНИ Н.Э. БАУМАНА (НАЦИОНАЛЬНЫЙ ИССЛЕДОВАТЕЛЬСКИЙ УНИВЕРСИТЕТ)"&lt;/</w:t>
      </w:r>
      <w:r w:rsidRPr="0047330C">
        <w:t>Section</w:t>
      </w:r>
      <w:r w:rsidRPr="0047330C">
        <w:rPr>
          <w:lang w:val="ru-RU"/>
        </w:rPr>
        <w:t>_1_</w:t>
      </w:r>
      <w:r w:rsidRPr="0047330C">
        <w:t>InformationContractor</w:t>
      </w:r>
      <w:r w:rsidRPr="0047330C">
        <w:rPr>
          <w:lang w:val="ru-RU"/>
        </w:rPr>
        <w:t>_</w:t>
      </w:r>
      <w:r w:rsidRPr="0047330C">
        <w:t>FullName</w:t>
      </w:r>
      <w:r w:rsidRPr="0047330C">
        <w:rPr>
          <w:lang w:val="ru-RU"/>
        </w:rPr>
        <w:t>&gt;</w:t>
      </w:r>
    </w:p>
    <w:p w14:paraId="0FDF309C" w14:textId="77777777" w:rsidR="00B57A7F" w:rsidRPr="0047330C" w:rsidRDefault="00B57A7F" w:rsidP="003D628D">
      <w:pPr>
        <w:pStyle w:val="GOSTScript"/>
        <w:ind w:left="142" w:firstLine="0"/>
      </w:pPr>
      <w:r w:rsidRPr="0047330C">
        <w:rPr>
          <w:lang w:val="ru-RU"/>
        </w:rPr>
        <w:t xml:space="preserve">    </w:t>
      </w:r>
      <w:r w:rsidRPr="0047330C">
        <w:t>&lt;Section_1_InformationContractor_ShortName&gt;МГТУ ИМ. Н.Э. БАУМАНА&lt;/Section_1_InformationContractor_ShortName&gt;</w:t>
      </w:r>
    </w:p>
    <w:p w14:paraId="00589922" w14:textId="77777777" w:rsidR="00B57A7F" w:rsidRPr="0047330C" w:rsidRDefault="00B57A7F" w:rsidP="003D628D">
      <w:pPr>
        <w:pStyle w:val="GOSTScript"/>
        <w:ind w:left="142" w:firstLine="0"/>
      </w:pPr>
      <w:r w:rsidRPr="0047330C">
        <w:t xml:space="preserve">    &lt;Section_1_InformationContractor_LegalAddress&gt;105005,ГОРОД МОСКВА,УЛИЦА 2-Я БАУМАНСКАЯ,5,1&lt;/Section_1_InformationContractor_LegalAddress&gt;</w:t>
      </w:r>
    </w:p>
    <w:p w14:paraId="61F75343" w14:textId="77777777" w:rsidR="00B57A7F" w:rsidRPr="0047330C" w:rsidRDefault="00B57A7F" w:rsidP="003D628D">
      <w:pPr>
        <w:pStyle w:val="GOSTScript"/>
        <w:ind w:left="142" w:firstLine="0"/>
      </w:pPr>
      <w:r w:rsidRPr="0047330C">
        <w:t xml:space="preserve">    &lt;Section_1_InformationContractor_OGRN&gt;1027739051779&lt;/Section_1_InformationContractor_OGRN&gt;</w:t>
      </w:r>
    </w:p>
    <w:p w14:paraId="68422E18" w14:textId="77777777" w:rsidR="00B57A7F" w:rsidRPr="0047330C" w:rsidRDefault="00B57A7F" w:rsidP="003D628D">
      <w:pPr>
        <w:pStyle w:val="GOSTScript"/>
        <w:ind w:left="142" w:firstLine="0"/>
      </w:pPr>
      <w:r w:rsidRPr="0047330C">
        <w:t xml:space="preserve">    &lt;Section_1_InformationContractor_INN&gt;7701002520&lt;/Section_1_InformationContractor_INN&gt;</w:t>
      </w:r>
    </w:p>
    <w:p w14:paraId="4DEF4781" w14:textId="77777777" w:rsidR="00B57A7F" w:rsidRPr="0047330C" w:rsidRDefault="00B57A7F" w:rsidP="003D628D">
      <w:pPr>
        <w:pStyle w:val="GOSTScript"/>
        <w:ind w:left="142" w:firstLine="0"/>
      </w:pPr>
      <w:r w:rsidRPr="0047330C">
        <w:t xml:space="preserve">    &lt;Section_1_InformationContractor_KPP&gt;770101001&lt;/Section_1_InformationContractor_KPP&gt;</w:t>
      </w:r>
    </w:p>
    <w:p w14:paraId="6F96F235" w14:textId="77777777" w:rsidR="00B57A7F" w:rsidRPr="0047330C" w:rsidRDefault="00B57A7F" w:rsidP="003D628D">
      <w:pPr>
        <w:pStyle w:val="GOSTScript"/>
        <w:ind w:left="142" w:firstLine="0"/>
      </w:pPr>
      <w:r w:rsidRPr="0047330C">
        <w:t xml:space="preserve">    &lt;Section_1_InformationContractor_AccNum&gt;711X7276001&lt;/Section_1_InformationContractor_AccNum&gt;</w:t>
      </w:r>
    </w:p>
    <w:p w14:paraId="0CD6CD00" w14:textId="77777777" w:rsidR="00B57A7F" w:rsidRPr="0047330C" w:rsidRDefault="00B57A7F" w:rsidP="003D628D">
      <w:pPr>
        <w:pStyle w:val="GOSTScript"/>
        <w:ind w:left="142" w:firstLine="0"/>
      </w:pPr>
      <w:r w:rsidRPr="0047330C">
        <w:t xml:space="preserve">    &lt;Section_1_InformationContractor_AnalyticalCode&gt;24000333&lt;/Section_1_InformationContractor_AnalyticalCode&gt;</w:t>
      </w:r>
    </w:p>
    <w:p w14:paraId="2783224A" w14:textId="77777777" w:rsidR="00B57A7F" w:rsidRPr="0047330C" w:rsidRDefault="00B57A7F" w:rsidP="003D628D">
      <w:pPr>
        <w:pStyle w:val="GOSTScript"/>
        <w:ind w:left="142" w:firstLine="0"/>
      </w:pPr>
      <w:r w:rsidRPr="0047330C">
        <w:t xml:space="preserve">    &lt;Section_1_InformationContractor_SvrCode&gt;001X7276&lt;/Section_1_InformationContractor_SvrCode&gt;</w:t>
      </w:r>
    </w:p>
    <w:p w14:paraId="6CC72794" w14:textId="77777777" w:rsidR="00B57A7F" w:rsidRPr="0047330C" w:rsidRDefault="00B57A7F" w:rsidP="003D628D">
      <w:pPr>
        <w:pStyle w:val="GOSTScript"/>
        <w:ind w:left="142" w:firstLine="0"/>
        <w:rPr>
          <w:lang w:val="ru-RU"/>
        </w:rPr>
      </w:pPr>
      <w:r w:rsidRPr="0047330C">
        <w:t xml:space="preserve">    </w:t>
      </w:r>
      <w:r w:rsidRPr="0047330C">
        <w:rPr>
          <w:lang w:val="ru-RU"/>
        </w:rPr>
        <w:t>&lt;</w:t>
      </w:r>
      <w:r w:rsidRPr="0047330C">
        <w:t>Section</w:t>
      </w:r>
      <w:r w:rsidRPr="0047330C">
        <w:rPr>
          <w:lang w:val="ru-RU"/>
        </w:rPr>
        <w:t>_1_</w:t>
      </w:r>
      <w:r w:rsidRPr="0047330C">
        <w:t>InformationShipper</w:t>
      </w:r>
      <w:r w:rsidRPr="0047330C">
        <w:rPr>
          <w:lang w:val="ru-RU"/>
        </w:rPr>
        <w:t>_</w:t>
      </w:r>
      <w:r w:rsidRPr="0047330C">
        <w:t>FullName</w:t>
      </w:r>
      <w:r w:rsidRPr="0047330C">
        <w:rPr>
          <w:lang w:val="ru-RU"/>
        </w:rPr>
        <w:t>&gt;ФЕДЕРАЛЬНОЕ КАЗЕННОЕ УЧРЕЖДЕНИЕ "ЦЕНТР ХОЗЯЙСТВЕННОГО И СЕРВИСНОГО ОБЕСПЕЧЕНИЯ УПРАВЛЕНИЯ МИНИСТЕРСТВА ВНУТРЕННИХ ДЕЛ РОССИЙСКОЙ ФЕДЕРАЦИИ ПО ЯРОСЛАВСКОЙ ОБЛАСТИ"&lt;/</w:t>
      </w:r>
      <w:r w:rsidRPr="0047330C">
        <w:t>Section</w:t>
      </w:r>
      <w:r w:rsidRPr="0047330C">
        <w:rPr>
          <w:lang w:val="ru-RU"/>
        </w:rPr>
        <w:t>_1_</w:t>
      </w:r>
      <w:r w:rsidRPr="0047330C">
        <w:t>InformationShipper</w:t>
      </w:r>
      <w:r w:rsidRPr="0047330C">
        <w:rPr>
          <w:lang w:val="ru-RU"/>
        </w:rPr>
        <w:t>_</w:t>
      </w:r>
      <w:r w:rsidRPr="0047330C">
        <w:t>FullName</w:t>
      </w:r>
      <w:r w:rsidRPr="0047330C">
        <w:rPr>
          <w:lang w:val="ru-RU"/>
        </w:rPr>
        <w:t>&gt;</w:t>
      </w:r>
    </w:p>
    <w:p w14:paraId="2F464989" w14:textId="77777777" w:rsidR="00B57A7F" w:rsidRPr="0047330C" w:rsidRDefault="00B57A7F" w:rsidP="003D628D">
      <w:pPr>
        <w:pStyle w:val="GOSTScript"/>
        <w:ind w:left="142" w:firstLine="0"/>
      </w:pPr>
      <w:r w:rsidRPr="0047330C">
        <w:rPr>
          <w:lang w:val="ru-RU"/>
        </w:rPr>
        <w:t xml:space="preserve">    </w:t>
      </w:r>
      <w:r w:rsidRPr="0047330C">
        <w:t>&lt;Section_1_InformationShipper_ShortName&gt;ФКУ "ЦХИСО УМВД РОССИИ ПО ЯРОСЛАВСКОЙ ОБЛАСТИ"&lt;/Section_1_InformationShipper_ShortName&gt;</w:t>
      </w:r>
    </w:p>
    <w:p w14:paraId="367FCE7C" w14:textId="77777777" w:rsidR="00B57A7F" w:rsidRPr="0047330C" w:rsidRDefault="00B57A7F" w:rsidP="003D628D">
      <w:pPr>
        <w:pStyle w:val="GOSTScript"/>
        <w:ind w:left="142" w:firstLine="0"/>
      </w:pPr>
      <w:r w:rsidRPr="0047330C">
        <w:t xml:space="preserve">    &lt;Section_1_InformationShipper_LegalAddress&gt;150000,ОБЛ ЯРОСЛАВСКАЯ,Г ЯРОСЛАВЛЬ,УЛ РЕСПУБЛИКАНСКАЯ,23&lt;/Section_1_InformationShipper_LegalAddress&gt;</w:t>
      </w:r>
    </w:p>
    <w:p w14:paraId="602129FC" w14:textId="77777777" w:rsidR="00B57A7F" w:rsidRPr="0047330C" w:rsidRDefault="00B57A7F" w:rsidP="003D628D">
      <w:pPr>
        <w:pStyle w:val="GOSTScript"/>
        <w:ind w:left="142" w:firstLine="0"/>
      </w:pPr>
      <w:r w:rsidRPr="0047330C">
        <w:t xml:space="preserve">    &lt;Section_1_InformationShipper_OGRN&gt;1127604012315&lt;/Section_1_InformationShipper_OGRN&gt;</w:t>
      </w:r>
    </w:p>
    <w:p w14:paraId="73549890" w14:textId="77777777" w:rsidR="00B57A7F" w:rsidRPr="0047330C" w:rsidRDefault="00B57A7F" w:rsidP="003D628D">
      <w:pPr>
        <w:pStyle w:val="GOSTScript"/>
        <w:ind w:left="142" w:firstLine="0"/>
      </w:pPr>
      <w:r w:rsidRPr="0047330C">
        <w:t xml:space="preserve">    &lt;Section_1_InformationShipper_INN&gt;7604229808&lt;/Section_1_InformationShipper_INN&gt;</w:t>
      </w:r>
    </w:p>
    <w:p w14:paraId="0F6DBB5C" w14:textId="77777777" w:rsidR="00B57A7F" w:rsidRPr="0047330C" w:rsidRDefault="00B57A7F" w:rsidP="003D628D">
      <w:pPr>
        <w:pStyle w:val="GOSTScript"/>
        <w:ind w:left="142" w:firstLine="0"/>
      </w:pPr>
      <w:r w:rsidRPr="0047330C">
        <w:t xml:space="preserve">    &lt;Section_1_InformationShipper_KPP&gt;760401001&lt;/Section_1_InformationShipper_KPP&gt;</w:t>
      </w:r>
    </w:p>
    <w:p w14:paraId="7FB97363" w14:textId="77777777" w:rsidR="00B57A7F" w:rsidRPr="0047330C" w:rsidRDefault="00B57A7F" w:rsidP="003D628D">
      <w:pPr>
        <w:pStyle w:val="GOSTScript"/>
        <w:ind w:left="142" w:firstLine="0"/>
      </w:pPr>
      <w:r w:rsidRPr="0047330C">
        <w:t xml:space="preserve">    &lt;Section_1_InformationShipper_AccNum&gt;71001А80790&lt;/Section_1_InformationShipper_AccNum&gt;</w:t>
      </w:r>
    </w:p>
    <w:p w14:paraId="088C9B4C" w14:textId="77777777" w:rsidR="00B57A7F" w:rsidRPr="0047330C" w:rsidRDefault="00B57A7F" w:rsidP="003D628D">
      <w:pPr>
        <w:pStyle w:val="GOSTScript"/>
        <w:ind w:left="142" w:firstLine="0"/>
      </w:pPr>
      <w:r w:rsidRPr="0047330C">
        <w:t xml:space="preserve">    &lt;Section_1_InformationShipper_AnalyticalCode&gt;12562454&lt;/Section_1_InformationShipper_AnalyticalCode&gt;</w:t>
      </w:r>
    </w:p>
    <w:p w14:paraId="152E6FAE" w14:textId="77777777" w:rsidR="00B57A7F" w:rsidRPr="0047330C" w:rsidRDefault="00B57A7F" w:rsidP="003D628D">
      <w:pPr>
        <w:pStyle w:val="GOSTScript"/>
        <w:ind w:left="142" w:firstLine="0"/>
      </w:pPr>
      <w:r w:rsidRPr="0047330C">
        <w:t xml:space="preserve">    &lt;Section_1_InformationShipper_SvrCode&gt;001А8079&lt;/Section_1_InformationShipper_SvrCode&gt;</w:t>
      </w:r>
    </w:p>
    <w:p w14:paraId="317F1B1D" w14:textId="77777777" w:rsidR="00B57A7F" w:rsidRPr="0047330C" w:rsidRDefault="00B57A7F" w:rsidP="003D628D">
      <w:pPr>
        <w:pStyle w:val="GOSTScript"/>
        <w:ind w:left="142" w:firstLine="0"/>
      </w:pPr>
      <w:r w:rsidRPr="0047330C">
        <w:lastRenderedPageBreak/>
        <w:t xml:space="preserve">    &lt;Section_1_InformationInsurant_FullName&gt;МУНИЦИПАЛЬНОЕ УЧРЕЖДЕНИЕ "УПРАВЛЕНИЕ ДЕЛАМИ" АДМИНИСТРАЦИИ МУНИЦИПАЛЬНОГО ОБРАЗОВАНИЯ "БАРЫШСКИЙ РАЙОН" УЛЬЯНОВСКОЙ ОБЛАСТИ&lt;/Section_1_InformationInsurant_FullName&gt;</w:t>
      </w:r>
    </w:p>
    <w:p w14:paraId="743FE426" w14:textId="77777777" w:rsidR="00B57A7F" w:rsidRPr="0047330C" w:rsidRDefault="00B57A7F" w:rsidP="003D628D">
      <w:pPr>
        <w:pStyle w:val="GOSTScript"/>
        <w:ind w:left="142" w:firstLine="0"/>
      </w:pPr>
      <w:r w:rsidRPr="0047330C">
        <w:t xml:space="preserve">    &lt;Section_1_InformationInsurant_ShortName&gt;МУ "УПРАВЛЕНИЕ ДЕЛАМИ" АМО "БАРЫШСКИЙ РАЙОН"&lt;/Section_1_InformationInsurant_ShortName&gt;</w:t>
      </w:r>
    </w:p>
    <w:p w14:paraId="522083FC" w14:textId="77777777" w:rsidR="00B57A7F" w:rsidRPr="0047330C" w:rsidRDefault="00B57A7F" w:rsidP="003D628D">
      <w:pPr>
        <w:pStyle w:val="GOSTScript"/>
        <w:ind w:left="142" w:firstLine="0"/>
      </w:pPr>
      <w:r w:rsidRPr="0047330C">
        <w:t xml:space="preserve">    &lt;Section_1_InformationInsurant_LegalAddress&gt;433750,ОБЛ УЛЬЯНОВСКАЯ,Г БАРЫШ,УЛ 45 СТРЕЛКОВОЙ ДИВИЗИИ,8&lt;/Section_1_InformationInsurant_LegalAddress&gt;</w:t>
      </w:r>
    </w:p>
    <w:p w14:paraId="44742FE4" w14:textId="77777777" w:rsidR="00B57A7F" w:rsidRPr="0047330C" w:rsidRDefault="00B57A7F" w:rsidP="003D628D">
      <w:pPr>
        <w:pStyle w:val="GOSTScript"/>
        <w:ind w:left="142" w:firstLine="0"/>
      </w:pPr>
      <w:r w:rsidRPr="0047330C">
        <w:t xml:space="preserve">    &lt;Section_1_InformationInsurant_OGRN&gt;1087306000924&lt;/Section_1_InformationInsurant_OGRN&gt;</w:t>
      </w:r>
    </w:p>
    <w:p w14:paraId="385E1366" w14:textId="77777777" w:rsidR="00B57A7F" w:rsidRPr="0047330C" w:rsidRDefault="00B57A7F" w:rsidP="003D628D">
      <w:pPr>
        <w:pStyle w:val="GOSTScript"/>
        <w:ind w:left="142" w:firstLine="0"/>
      </w:pPr>
      <w:r w:rsidRPr="0047330C">
        <w:t xml:space="preserve">    &lt;Section_1_InformationInsurant_INN&gt;7306040540&lt;/Section_1_InformationInsurant_INN&gt;</w:t>
      </w:r>
    </w:p>
    <w:p w14:paraId="0C1AF42B" w14:textId="77777777" w:rsidR="00B57A7F" w:rsidRPr="0047330C" w:rsidRDefault="00B57A7F" w:rsidP="003D628D">
      <w:pPr>
        <w:pStyle w:val="GOSTScript"/>
        <w:ind w:left="142" w:firstLine="0"/>
      </w:pPr>
      <w:r w:rsidRPr="0047330C">
        <w:t xml:space="preserve">    &lt;Section_1_InformationInsurant_KPP&gt;730601001&lt;/Section_1_InformationInsurant_KPP&gt;</w:t>
      </w:r>
    </w:p>
    <w:p w14:paraId="0115CD5F" w14:textId="77777777" w:rsidR="00B57A7F" w:rsidRPr="0047330C" w:rsidRDefault="00B57A7F" w:rsidP="003D628D">
      <w:pPr>
        <w:pStyle w:val="GOSTScript"/>
        <w:ind w:left="142" w:firstLine="0"/>
      </w:pPr>
      <w:r w:rsidRPr="0047330C">
        <w:t xml:space="preserve">    &lt;Section_1_InformationInsurant_AccNum&gt;71733130090&lt;/Section_1_InformationInsurant_AccNum&gt;</w:t>
      </w:r>
    </w:p>
    <w:p w14:paraId="3C746E62" w14:textId="77777777" w:rsidR="00B57A7F" w:rsidRPr="0047330C" w:rsidRDefault="00B57A7F" w:rsidP="003D628D">
      <w:pPr>
        <w:pStyle w:val="GOSTScript"/>
        <w:ind w:left="142" w:firstLine="0"/>
      </w:pPr>
      <w:r w:rsidRPr="0047330C">
        <w:t xml:space="preserve">    &lt;Section_1_InformationInsurant_AnalyticalCode&gt;24000008&lt;/Section_1_InformationInsurant_AnalyticalCode&gt;</w:t>
      </w:r>
    </w:p>
    <w:p w14:paraId="0487E2C5" w14:textId="6C1364B9" w:rsidR="00C602FE" w:rsidRPr="0047330C" w:rsidRDefault="00B57A7F" w:rsidP="003D628D">
      <w:pPr>
        <w:pStyle w:val="GOSTScript"/>
        <w:ind w:left="142" w:firstLine="0"/>
      </w:pPr>
      <w:r w:rsidRPr="0047330C">
        <w:t xml:space="preserve">    &lt;Section_1_InformationInsurant_SvrCode&gt;73313009&lt;/Section_1_InformationInsurant_SvrCode&gt;</w:t>
      </w:r>
    </w:p>
    <w:p w14:paraId="3F0C0026" w14:textId="2EAE86B9" w:rsidR="00C602FE" w:rsidRPr="0047330C" w:rsidRDefault="00C602FE" w:rsidP="003D628D">
      <w:pPr>
        <w:pStyle w:val="GOSTScript"/>
        <w:ind w:left="142" w:firstLine="0"/>
      </w:pPr>
      <w:r w:rsidRPr="0047330C">
        <w:t>&lt;Section_1_InfoDoc_DocSum&gt;3548354354.25&lt;/Section_1_InfoDoc_DocSum&gt;</w:t>
      </w:r>
    </w:p>
    <w:p w14:paraId="084E981D" w14:textId="77777777" w:rsidR="00B57A7F" w:rsidRPr="0047330C" w:rsidRDefault="00B57A7F" w:rsidP="003D628D">
      <w:pPr>
        <w:pStyle w:val="GOSTScript"/>
        <w:ind w:left="142" w:firstLine="0"/>
      </w:pPr>
      <w:r w:rsidRPr="0047330C">
        <w:tab/>
        <w:t>&lt;Section_2_InfoTransport_D107&gt;</w:t>
      </w:r>
    </w:p>
    <w:p w14:paraId="4A2E4B5B" w14:textId="77777777" w:rsidR="00B57A7F" w:rsidRPr="0047330C" w:rsidRDefault="00B57A7F" w:rsidP="003D628D">
      <w:pPr>
        <w:pStyle w:val="GOSTScript"/>
        <w:ind w:left="142" w:firstLine="0"/>
      </w:pPr>
      <w:r w:rsidRPr="0047330C">
        <w:tab/>
      </w:r>
      <w:r w:rsidRPr="0047330C">
        <w:tab/>
        <w:t>&lt;InfoTransport_D107_ITEM&gt;</w:t>
      </w:r>
    </w:p>
    <w:p w14:paraId="6D0DAC16" w14:textId="77777777" w:rsidR="00B57A7F" w:rsidRPr="0047330C" w:rsidRDefault="00B57A7F" w:rsidP="003D628D">
      <w:pPr>
        <w:pStyle w:val="GOSTScript"/>
        <w:ind w:left="142" w:firstLine="0"/>
      </w:pPr>
      <w:r w:rsidRPr="0047330C">
        <w:t xml:space="preserve">            &lt;NUMLINE&gt;1&lt;/NUMLINE&gt;</w:t>
      </w:r>
    </w:p>
    <w:p w14:paraId="408FB384" w14:textId="04468E53" w:rsidR="00B57A7F" w:rsidRPr="0047330C" w:rsidRDefault="00B57A7F" w:rsidP="003D628D">
      <w:pPr>
        <w:pStyle w:val="GOSTScript"/>
        <w:ind w:left="142" w:firstLine="0"/>
      </w:pPr>
      <w:r w:rsidRPr="0047330C">
        <w:t xml:space="preserve">            &lt;SendFromStation_Date&gt;202</w:t>
      </w:r>
      <w:r w:rsidR="003E6943" w:rsidRPr="0047330C">
        <w:t>6</w:t>
      </w:r>
      <w:r w:rsidRPr="0047330C">
        <w:t>-02-16&lt;/SendFromStation_Date&gt;</w:t>
      </w:r>
    </w:p>
    <w:p w14:paraId="63E69B9A" w14:textId="1332A179" w:rsidR="00B57A7F" w:rsidRPr="0047330C" w:rsidRDefault="00B57A7F" w:rsidP="003D628D">
      <w:pPr>
        <w:pStyle w:val="GOSTScript"/>
        <w:ind w:left="142" w:firstLine="0"/>
      </w:pPr>
      <w:r w:rsidRPr="0047330C">
        <w:t xml:space="preserve">            &lt;SendFromStation_Time&gt;202</w:t>
      </w:r>
      <w:r w:rsidR="003E6943" w:rsidRPr="0047330C">
        <w:t>6</w:t>
      </w:r>
      <w:r w:rsidRPr="0047330C">
        <w:t>-02-16T01:00:00&lt;/SendFromStation_Time&gt;</w:t>
      </w:r>
    </w:p>
    <w:p w14:paraId="20EC5C2E" w14:textId="1D0D6CAB" w:rsidR="00B57A7F" w:rsidRPr="0047330C" w:rsidRDefault="00B57A7F" w:rsidP="003D628D">
      <w:pPr>
        <w:pStyle w:val="GOSTScript"/>
        <w:ind w:left="142" w:firstLine="0"/>
      </w:pPr>
      <w:r w:rsidRPr="0047330C">
        <w:t xml:space="preserve">            &lt;ArrivalAtStation_Date&gt;202</w:t>
      </w:r>
      <w:r w:rsidR="003E6943" w:rsidRPr="0047330C">
        <w:t>6</w:t>
      </w:r>
      <w:r w:rsidRPr="0047330C">
        <w:t>-02-16&lt;/ArrivalAtStation_Date&gt;</w:t>
      </w:r>
    </w:p>
    <w:p w14:paraId="26992681" w14:textId="78118AF0" w:rsidR="00B57A7F" w:rsidRPr="0047330C" w:rsidRDefault="00B57A7F" w:rsidP="003D628D">
      <w:pPr>
        <w:pStyle w:val="GOSTScript"/>
        <w:ind w:left="142" w:firstLine="0"/>
      </w:pPr>
      <w:r w:rsidRPr="0047330C">
        <w:t xml:space="preserve">            &lt;ArrivalAtStation_Time&gt;202</w:t>
      </w:r>
      <w:r w:rsidR="003E6943" w:rsidRPr="0047330C">
        <w:t>6</w:t>
      </w:r>
      <w:r w:rsidRPr="0047330C">
        <w:t>-02-16T16:50:00&lt;/ArrivalAtStation_Time&gt;</w:t>
      </w:r>
    </w:p>
    <w:p w14:paraId="5C66FBE0" w14:textId="6B5FCF4D" w:rsidR="00B57A7F" w:rsidRPr="0047330C" w:rsidRDefault="00B57A7F" w:rsidP="003D628D">
      <w:pPr>
        <w:pStyle w:val="GOSTScript"/>
        <w:ind w:left="142" w:firstLine="0"/>
      </w:pPr>
      <w:r w:rsidRPr="0047330C">
        <w:t xml:space="preserve">            &lt;DeliveryCargo_Date&gt;202</w:t>
      </w:r>
      <w:r w:rsidR="003E6943" w:rsidRPr="0047330C">
        <w:t>6</w:t>
      </w:r>
      <w:r w:rsidRPr="0047330C">
        <w:t>-02-16&lt;/DeliveryCargo_Date&gt;</w:t>
      </w:r>
    </w:p>
    <w:p w14:paraId="75D9B87B" w14:textId="11FF1F1A" w:rsidR="00B57A7F" w:rsidRPr="0047330C" w:rsidRDefault="00B57A7F" w:rsidP="003D628D">
      <w:pPr>
        <w:pStyle w:val="GOSTScript"/>
        <w:ind w:left="142" w:firstLine="0"/>
      </w:pPr>
      <w:r w:rsidRPr="0047330C">
        <w:t xml:space="preserve">            &lt;DeliveryCargo_Time&gt;202</w:t>
      </w:r>
      <w:r w:rsidR="003E6943" w:rsidRPr="0047330C">
        <w:t>6</w:t>
      </w:r>
      <w:r w:rsidRPr="0047330C">
        <w:t>-02-16T16:50:00&lt;/DeliveryCargo_Time&gt;</w:t>
      </w:r>
    </w:p>
    <w:p w14:paraId="3C874D68" w14:textId="03305BF4" w:rsidR="00B57A7F" w:rsidRPr="0047330C" w:rsidRDefault="00B57A7F" w:rsidP="003D628D">
      <w:pPr>
        <w:pStyle w:val="GOSTScript"/>
        <w:ind w:left="142" w:firstLine="0"/>
      </w:pPr>
      <w:r w:rsidRPr="0047330C">
        <w:t xml:space="preserve">            &lt;OpenCarriage_Date&gt;202</w:t>
      </w:r>
      <w:r w:rsidR="003E6943" w:rsidRPr="0047330C">
        <w:t>6</w:t>
      </w:r>
      <w:r w:rsidRPr="0047330C">
        <w:t>-02-16&lt;/OpenCarriage_Date&gt;</w:t>
      </w:r>
    </w:p>
    <w:p w14:paraId="2DB15909" w14:textId="64E7DB10" w:rsidR="00B57A7F" w:rsidRPr="0047330C" w:rsidRDefault="00B57A7F" w:rsidP="003D628D">
      <w:pPr>
        <w:pStyle w:val="GOSTScript"/>
        <w:ind w:left="142" w:firstLine="0"/>
      </w:pPr>
      <w:r w:rsidRPr="0047330C">
        <w:t xml:space="preserve">            &lt;OpenCarriage_Time&gt;202</w:t>
      </w:r>
      <w:r w:rsidR="003E6943" w:rsidRPr="0047330C">
        <w:t>6</w:t>
      </w:r>
      <w:r w:rsidRPr="0047330C">
        <w:t>-02-16T16:50:00&lt;/OpenCarriage_Time&gt;</w:t>
      </w:r>
    </w:p>
    <w:p w14:paraId="07B18856" w14:textId="01924E03" w:rsidR="00B57A7F" w:rsidRPr="0047330C" w:rsidRDefault="00B57A7F" w:rsidP="003D628D">
      <w:pPr>
        <w:pStyle w:val="GOSTScript"/>
        <w:ind w:left="142" w:firstLine="0"/>
      </w:pPr>
      <w:r w:rsidRPr="0047330C">
        <w:t xml:space="preserve">            &lt;DeliveryStorehouse_Date&gt;202</w:t>
      </w:r>
      <w:r w:rsidR="003E6943" w:rsidRPr="0047330C">
        <w:t>6</w:t>
      </w:r>
      <w:r w:rsidRPr="0047330C">
        <w:t>-02-16&lt;/DeliveryStorehouse_Date&gt;</w:t>
      </w:r>
    </w:p>
    <w:p w14:paraId="40C80B75" w14:textId="54C60F8E" w:rsidR="00B57A7F" w:rsidRPr="0047330C" w:rsidRDefault="00B57A7F" w:rsidP="003D628D">
      <w:pPr>
        <w:pStyle w:val="GOSTScript"/>
        <w:ind w:left="142" w:firstLine="0"/>
      </w:pPr>
      <w:r w:rsidRPr="0047330C">
        <w:t xml:space="preserve">            &lt;DeliveryStorehouse_Time&gt;202</w:t>
      </w:r>
      <w:r w:rsidR="003E6943" w:rsidRPr="0047330C">
        <w:t>6</w:t>
      </w:r>
      <w:r w:rsidRPr="0047330C">
        <w:t>-02-16T18:00:00&lt;/DeliveryStorehouse_Time&gt;</w:t>
      </w:r>
    </w:p>
    <w:p w14:paraId="556C5487" w14:textId="00E40C70" w:rsidR="00B57A7F" w:rsidRPr="0047330C" w:rsidRDefault="00B57A7F" w:rsidP="003D628D">
      <w:pPr>
        <w:pStyle w:val="GOSTScript"/>
        <w:ind w:left="142" w:firstLine="0"/>
      </w:pPr>
      <w:r w:rsidRPr="0047330C">
        <w:t xml:space="preserve">            &lt;AcceptTimeBegin&gt;202</w:t>
      </w:r>
      <w:r w:rsidR="003E6943" w:rsidRPr="0047330C">
        <w:t>6</w:t>
      </w:r>
      <w:r w:rsidRPr="0047330C">
        <w:t>-02-16T18:05:00&lt;/AcceptTimeBegin&gt;</w:t>
      </w:r>
    </w:p>
    <w:p w14:paraId="37F3B4C2" w14:textId="58D877E7" w:rsidR="00B57A7F" w:rsidRPr="0047330C" w:rsidRDefault="00B57A7F" w:rsidP="003D628D">
      <w:pPr>
        <w:pStyle w:val="GOSTScript"/>
        <w:ind w:left="142" w:firstLine="0"/>
      </w:pPr>
      <w:r w:rsidRPr="0047330C">
        <w:t xml:space="preserve">            &lt;AcceptTimeEnd&gt;202</w:t>
      </w:r>
      <w:r w:rsidR="003E6943" w:rsidRPr="0047330C">
        <w:t>6</w:t>
      </w:r>
      <w:r w:rsidRPr="0047330C">
        <w:t>-02-16T21:10:00&lt;/AcceptTimeEnd&gt;</w:t>
      </w:r>
    </w:p>
    <w:p w14:paraId="1B6A37AB" w14:textId="77777777" w:rsidR="00B57A7F" w:rsidRPr="0047330C" w:rsidRDefault="00B57A7F" w:rsidP="003D628D">
      <w:pPr>
        <w:pStyle w:val="GOSTScript"/>
        <w:ind w:left="142" w:firstLine="0"/>
      </w:pPr>
      <w:r w:rsidRPr="0047330C">
        <w:t xml:space="preserve">            &lt;ActPlaceCreate&gt;Склад 123 Заказчика&lt;/ActPlaceCreate&gt;</w:t>
      </w:r>
    </w:p>
    <w:p w14:paraId="54E64FA5" w14:textId="77777777" w:rsidR="00B57A7F" w:rsidRPr="0047330C" w:rsidRDefault="00B57A7F" w:rsidP="003D628D">
      <w:pPr>
        <w:pStyle w:val="GOSTScript"/>
        <w:ind w:left="142" w:firstLine="0"/>
      </w:pPr>
      <w:r w:rsidRPr="0047330C">
        <w:tab/>
      </w:r>
      <w:r w:rsidRPr="0047330C">
        <w:tab/>
        <w:t>&lt;/InfoTransport_D107_ITEM&gt;</w:t>
      </w:r>
    </w:p>
    <w:p w14:paraId="228A5372" w14:textId="77777777" w:rsidR="00B57A7F" w:rsidRPr="0047330C" w:rsidRDefault="00B57A7F" w:rsidP="003D628D">
      <w:pPr>
        <w:pStyle w:val="GOSTScript"/>
        <w:ind w:left="142" w:firstLine="0"/>
      </w:pPr>
      <w:r w:rsidRPr="0047330C">
        <w:tab/>
        <w:t>&lt;/Section_2_InfoTransport_D107&gt;</w:t>
      </w:r>
    </w:p>
    <w:p w14:paraId="2FB00279" w14:textId="77777777" w:rsidR="00B57A7F" w:rsidRPr="0047330C" w:rsidRDefault="00B57A7F" w:rsidP="003D628D">
      <w:pPr>
        <w:pStyle w:val="GOSTScript"/>
        <w:ind w:left="142" w:firstLine="0"/>
      </w:pPr>
      <w:r w:rsidRPr="0047330C">
        <w:tab/>
        <w:t>&lt;Section_3_InfoCargo_D107&gt;</w:t>
      </w:r>
    </w:p>
    <w:p w14:paraId="0E5BAF6E" w14:textId="77777777" w:rsidR="00B57A7F" w:rsidRPr="0047330C" w:rsidRDefault="00B57A7F" w:rsidP="003D628D">
      <w:pPr>
        <w:pStyle w:val="GOSTScript"/>
        <w:ind w:left="142" w:firstLine="0"/>
      </w:pPr>
      <w:r w:rsidRPr="0047330C">
        <w:tab/>
      </w:r>
      <w:r w:rsidRPr="0047330C">
        <w:tab/>
        <w:t>&lt;InfoCargo_D107_ITEM&gt;</w:t>
      </w:r>
    </w:p>
    <w:p w14:paraId="6E65CFC5" w14:textId="77777777" w:rsidR="00B57A7F" w:rsidRPr="0047330C" w:rsidRDefault="00B57A7F" w:rsidP="003D628D">
      <w:pPr>
        <w:pStyle w:val="GOSTScript"/>
        <w:ind w:left="142" w:firstLine="0"/>
      </w:pPr>
      <w:r w:rsidRPr="0047330C">
        <w:t xml:space="preserve">            &lt;NUMLINE&gt;1&lt;/NUMLINE&gt;</w:t>
      </w:r>
    </w:p>
    <w:p w14:paraId="52E0BD57" w14:textId="77777777" w:rsidR="00B57A7F" w:rsidRPr="0047330C" w:rsidRDefault="00B57A7F" w:rsidP="003D628D">
      <w:pPr>
        <w:pStyle w:val="GOSTScript"/>
        <w:ind w:left="142" w:firstLine="0"/>
      </w:pPr>
      <w:r w:rsidRPr="0047330C">
        <w:t xml:space="preserve">            &lt;IntegritySeal&gt;нет&lt;/IntegritySeal&gt;</w:t>
      </w:r>
    </w:p>
    <w:p w14:paraId="12CC875A" w14:textId="77777777" w:rsidR="00B57A7F" w:rsidRPr="0047330C" w:rsidRDefault="00B57A7F" w:rsidP="003D628D">
      <w:pPr>
        <w:pStyle w:val="GOSTScript"/>
        <w:ind w:left="142" w:firstLine="0"/>
      </w:pPr>
      <w:r w:rsidRPr="0047330C">
        <w:t xml:space="preserve">            &lt;ContainerType&gt;пак&lt;/ContainerType&gt;</w:t>
      </w:r>
    </w:p>
    <w:p w14:paraId="4B714BE1" w14:textId="77777777" w:rsidR="00B57A7F" w:rsidRPr="0047330C" w:rsidRDefault="00B57A7F" w:rsidP="003D628D">
      <w:pPr>
        <w:pStyle w:val="GOSTScript"/>
        <w:ind w:left="142" w:firstLine="0"/>
      </w:pPr>
      <w:r w:rsidRPr="0047330C">
        <w:t xml:space="preserve">            &lt;ContainerCondition&gt;вскрыт&lt;/ContainerCondition&gt;</w:t>
      </w:r>
    </w:p>
    <w:p w14:paraId="5478DBD1" w14:textId="77777777" w:rsidR="00B57A7F" w:rsidRPr="0047330C" w:rsidRDefault="00B57A7F" w:rsidP="003D628D">
      <w:pPr>
        <w:pStyle w:val="GOSTScript"/>
        <w:ind w:left="142" w:firstLine="0"/>
      </w:pPr>
      <w:r w:rsidRPr="0047330C">
        <w:t xml:space="preserve">            &lt;OKEIName&gt;Тонна&lt;/OKEIName&gt;</w:t>
      </w:r>
    </w:p>
    <w:p w14:paraId="3B95BC0A" w14:textId="77777777" w:rsidR="00B57A7F" w:rsidRPr="0047330C" w:rsidRDefault="00B57A7F" w:rsidP="003D628D">
      <w:pPr>
        <w:pStyle w:val="GOSTScript"/>
        <w:ind w:left="142" w:firstLine="0"/>
      </w:pPr>
      <w:r w:rsidRPr="0047330C">
        <w:t xml:space="preserve">            &lt;OKEICode&gt;168&lt;/OKEICode&gt;</w:t>
      </w:r>
    </w:p>
    <w:p w14:paraId="7A5BA0AC" w14:textId="77777777" w:rsidR="00B57A7F" w:rsidRPr="0047330C" w:rsidRDefault="00B57A7F" w:rsidP="003D628D">
      <w:pPr>
        <w:pStyle w:val="GOSTScript"/>
        <w:ind w:left="142" w:firstLine="0"/>
      </w:pPr>
      <w:r w:rsidRPr="0047330C">
        <w:t xml:space="preserve">            &lt;MethodMeasuring&gt;взвешивание&lt;/MethodMeasuring&gt;</w:t>
      </w:r>
    </w:p>
    <w:p w14:paraId="282FECE8" w14:textId="77777777" w:rsidR="00B57A7F" w:rsidRPr="0047330C" w:rsidRDefault="00B57A7F" w:rsidP="003D628D">
      <w:pPr>
        <w:pStyle w:val="GOSTScript"/>
        <w:ind w:left="142" w:firstLine="0"/>
      </w:pPr>
      <w:r w:rsidRPr="0047330C">
        <w:t xml:space="preserve">            &lt;CargoWeightSendPoint&gt;5&lt;/CargoWeightSendPoint&gt;</w:t>
      </w:r>
    </w:p>
    <w:p w14:paraId="51A05506" w14:textId="77777777" w:rsidR="00B57A7F" w:rsidRPr="0047330C" w:rsidRDefault="00B57A7F" w:rsidP="003D628D">
      <w:pPr>
        <w:pStyle w:val="GOSTScript"/>
        <w:ind w:left="142" w:firstLine="0"/>
      </w:pPr>
      <w:r w:rsidRPr="0047330C">
        <w:t xml:space="preserve">            &lt;CargoWeightArrivalPoint&gt;5&lt;/CargoWeightArrivalPoint&gt;</w:t>
      </w:r>
    </w:p>
    <w:p w14:paraId="0EEAB1BB" w14:textId="77777777" w:rsidR="00B57A7F" w:rsidRPr="0047330C" w:rsidRDefault="00B57A7F" w:rsidP="003D628D">
      <w:pPr>
        <w:pStyle w:val="GOSTScript"/>
        <w:ind w:left="142" w:firstLine="0"/>
      </w:pPr>
      <w:r w:rsidRPr="0047330C">
        <w:t xml:space="preserve">            &lt;ProductInContainer&gt;песок&lt;/ProductInContainer&gt;</w:t>
      </w:r>
    </w:p>
    <w:p w14:paraId="5CB111A6" w14:textId="77777777" w:rsidR="00B57A7F" w:rsidRPr="0047330C" w:rsidRDefault="00B57A7F" w:rsidP="003D628D">
      <w:pPr>
        <w:pStyle w:val="GOSTScript"/>
        <w:ind w:left="142" w:firstLine="0"/>
      </w:pPr>
      <w:r w:rsidRPr="0047330C">
        <w:t xml:space="preserve">            &lt;ProductStoreCondition&gt;сухое хранение&lt;/ProductStoreCondition&gt;</w:t>
      </w:r>
    </w:p>
    <w:p w14:paraId="0FFEE86C" w14:textId="77777777" w:rsidR="00B57A7F" w:rsidRPr="0047330C" w:rsidRDefault="00B57A7F" w:rsidP="003D628D">
      <w:pPr>
        <w:pStyle w:val="GOSTScript"/>
        <w:ind w:left="142" w:firstLine="0"/>
      </w:pPr>
      <w:r w:rsidRPr="0047330C">
        <w:lastRenderedPageBreak/>
        <w:tab/>
      </w:r>
      <w:r w:rsidRPr="0047330C">
        <w:tab/>
        <w:t>&lt;/InfoCargo_D107_ITEM&gt;</w:t>
      </w:r>
    </w:p>
    <w:p w14:paraId="412725EA" w14:textId="77777777" w:rsidR="00B57A7F" w:rsidRPr="0047330C" w:rsidRDefault="00B57A7F" w:rsidP="003D628D">
      <w:pPr>
        <w:pStyle w:val="GOSTScript"/>
        <w:ind w:left="142" w:firstLine="0"/>
      </w:pPr>
      <w:r w:rsidRPr="0047330C">
        <w:tab/>
        <w:t>&lt;/Section_3_InfoCargo_D107&gt;</w:t>
      </w:r>
    </w:p>
    <w:p w14:paraId="15E66212" w14:textId="77777777" w:rsidR="00B57A7F" w:rsidRPr="0047330C" w:rsidRDefault="00B57A7F" w:rsidP="003D628D">
      <w:pPr>
        <w:pStyle w:val="GOSTScript"/>
        <w:ind w:left="142" w:firstLine="0"/>
      </w:pPr>
      <w:r w:rsidRPr="0047330C">
        <w:tab/>
        <w:t>&lt;Section_4_InfoAccept_D107&gt;</w:t>
      </w:r>
    </w:p>
    <w:p w14:paraId="424CFAC5" w14:textId="77777777" w:rsidR="00B57A7F" w:rsidRPr="0047330C" w:rsidRDefault="00B57A7F" w:rsidP="003D628D">
      <w:pPr>
        <w:pStyle w:val="GOSTScript"/>
        <w:ind w:left="142" w:firstLine="0"/>
      </w:pPr>
      <w:r w:rsidRPr="0047330C">
        <w:tab/>
      </w:r>
      <w:r w:rsidRPr="0047330C">
        <w:tab/>
        <w:t>&lt;InfoAccept_D107_ITEM&gt;</w:t>
      </w:r>
    </w:p>
    <w:p w14:paraId="1E3D342E" w14:textId="77777777" w:rsidR="00B57A7F" w:rsidRPr="0047330C" w:rsidRDefault="00B57A7F" w:rsidP="003D628D">
      <w:pPr>
        <w:pStyle w:val="GOSTScript"/>
        <w:ind w:left="142" w:firstLine="0"/>
      </w:pPr>
      <w:r w:rsidRPr="0047330C">
        <w:t xml:space="preserve">            &lt;NUMLINE&gt;1&lt;/NUMLINE&gt;</w:t>
      </w:r>
    </w:p>
    <w:p w14:paraId="2D078FAB" w14:textId="77777777" w:rsidR="00B57A7F" w:rsidRPr="0047330C" w:rsidRDefault="00B57A7F" w:rsidP="003D628D">
      <w:pPr>
        <w:pStyle w:val="GOSTScript"/>
        <w:ind w:left="142" w:firstLine="0"/>
        <w:rPr>
          <w:lang w:val="ru-RU"/>
        </w:rPr>
      </w:pPr>
      <w:r w:rsidRPr="0047330C">
        <w:t xml:space="preserve">            </w:t>
      </w:r>
      <w:r w:rsidRPr="0047330C">
        <w:rPr>
          <w:lang w:val="ru-RU"/>
        </w:rPr>
        <w:t>&lt;</w:t>
      </w:r>
      <w:r w:rsidRPr="0047330C">
        <w:t>ProductCode</w:t>
      </w:r>
      <w:r w:rsidRPr="0047330C">
        <w:rPr>
          <w:lang w:val="ru-RU"/>
        </w:rPr>
        <w:t>&gt;80.42.10.111&lt;/</w:t>
      </w:r>
      <w:r w:rsidRPr="0047330C">
        <w:t>ProductCode</w:t>
      </w:r>
      <w:r w:rsidRPr="0047330C">
        <w:rPr>
          <w:lang w:val="ru-RU"/>
        </w:rPr>
        <w:t>&gt;</w:t>
      </w:r>
    </w:p>
    <w:p w14:paraId="161F6D7D" w14:textId="77777777" w:rsidR="00B57A7F" w:rsidRPr="0047330C" w:rsidRDefault="00B57A7F" w:rsidP="003D628D">
      <w:pPr>
        <w:pStyle w:val="GOSTScript"/>
        <w:ind w:left="142" w:firstLine="0"/>
        <w:rPr>
          <w:lang w:val="ru-RU"/>
        </w:rPr>
      </w:pPr>
      <w:r w:rsidRPr="0047330C">
        <w:rPr>
          <w:lang w:val="ru-RU"/>
        </w:rPr>
        <w:t xml:space="preserve">            &lt;</w:t>
      </w:r>
      <w:r w:rsidRPr="0047330C">
        <w:t>ProductName</w:t>
      </w:r>
      <w:r w:rsidRPr="0047330C">
        <w:rPr>
          <w:lang w:val="ru-RU"/>
        </w:rPr>
        <w:t>&gt;Услуги в области дополнительного образования на курсах иностранных языков&lt;/</w:t>
      </w:r>
      <w:r w:rsidRPr="0047330C">
        <w:t>ProductName</w:t>
      </w:r>
      <w:r w:rsidRPr="0047330C">
        <w:rPr>
          <w:lang w:val="ru-RU"/>
        </w:rPr>
        <w:t>&gt;</w:t>
      </w:r>
    </w:p>
    <w:p w14:paraId="4EB80A22" w14:textId="77777777" w:rsidR="00B57A7F" w:rsidRPr="0047330C" w:rsidRDefault="00B57A7F" w:rsidP="003D628D">
      <w:pPr>
        <w:pStyle w:val="GOSTScript"/>
        <w:ind w:left="142" w:firstLine="0"/>
      </w:pPr>
      <w:r w:rsidRPr="0047330C">
        <w:rPr>
          <w:lang w:val="ru-RU"/>
        </w:rPr>
        <w:t xml:space="preserve">            </w:t>
      </w:r>
      <w:r w:rsidRPr="0047330C">
        <w:t>&lt;OKSMCode&gt;643&lt;/OKSMCode&gt;</w:t>
      </w:r>
    </w:p>
    <w:p w14:paraId="05699D43" w14:textId="77777777" w:rsidR="00B57A7F" w:rsidRPr="0047330C" w:rsidRDefault="00B57A7F" w:rsidP="003D628D">
      <w:pPr>
        <w:pStyle w:val="GOSTScript"/>
        <w:ind w:left="142" w:firstLine="0"/>
      </w:pPr>
      <w:r w:rsidRPr="0047330C">
        <w:t xml:space="preserve">            &lt;OKSMShortName&gt;РОССИЯ&lt;/OKSMShortName&gt;</w:t>
      </w:r>
    </w:p>
    <w:p w14:paraId="3FC2BDD3" w14:textId="77777777" w:rsidR="00B57A7F" w:rsidRPr="0047330C" w:rsidRDefault="00B57A7F" w:rsidP="003D628D">
      <w:pPr>
        <w:pStyle w:val="GOSTScript"/>
        <w:ind w:left="142" w:firstLine="0"/>
      </w:pPr>
      <w:r w:rsidRPr="0047330C">
        <w:t xml:space="preserve">            &lt;OKEICode&gt;547&lt;/OKEICode&gt;</w:t>
      </w:r>
    </w:p>
    <w:p w14:paraId="2CF9211E" w14:textId="77777777" w:rsidR="00B57A7F" w:rsidRPr="0047330C" w:rsidRDefault="00B57A7F" w:rsidP="003D628D">
      <w:pPr>
        <w:pStyle w:val="GOSTScript"/>
        <w:ind w:left="142" w:firstLine="0"/>
      </w:pPr>
      <w:r w:rsidRPr="0047330C">
        <w:t xml:space="preserve">            &lt;OKEILocalSymbol&gt;Пара в смену&lt;/OKEILocalSymbol&gt;</w:t>
      </w:r>
    </w:p>
    <w:p w14:paraId="6C785117" w14:textId="77777777" w:rsidR="00B57A7F" w:rsidRPr="0047330C" w:rsidRDefault="00B57A7F" w:rsidP="003D628D">
      <w:pPr>
        <w:pStyle w:val="GOSTScript"/>
        <w:ind w:left="142" w:firstLine="0"/>
      </w:pPr>
      <w:r w:rsidRPr="0047330C">
        <w:t xml:space="preserve">            &lt;Count&gt;5.00&lt;/Count&gt;</w:t>
      </w:r>
    </w:p>
    <w:p w14:paraId="5ECBCD59" w14:textId="77777777" w:rsidR="00B57A7F" w:rsidRPr="0047330C" w:rsidRDefault="00B57A7F" w:rsidP="003D628D">
      <w:pPr>
        <w:pStyle w:val="GOSTScript"/>
        <w:ind w:left="142" w:firstLine="0"/>
      </w:pPr>
      <w:r w:rsidRPr="0047330C">
        <w:t xml:space="preserve">            &lt;PriceUnit&gt;600.00&lt;/PriceUnit&gt;</w:t>
      </w:r>
    </w:p>
    <w:p w14:paraId="4B91C20C" w14:textId="77777777" w:rsidR="00B57A7F" w:rsidRPr="0047330C" w:rsidRDefault="00B57A7F" w:rsidP="003D628D">
      <w:pPr>
        <w:pStyle w:val="GOSTScript"/>
        <w:ind w:left="142" w:firstLine="0"/>
      </w:pPr>
      <w:r w:rsidRPr="0047330C">
        <w:t xml:space="preserve">            &lt;ProductCostNDSExcl&gt;3000.00&lt;/ProductCostNDSExcl&gt;</w:t>
      </w:r>
    </w:p>
    <w:p w14:paraId="31CE23B9" w14:textId="77777777" w:rsidR="00B57A7F" w:rsidRPr="0047330C" w:rsidRDefault="00B57A7F" w:rsidP="003D628D">
      <w:pPr>
        <w:pStyle w:val="GOSTScript"/>
        <w:ind w:left="142" w:firstLine="0"/>
      </w:pPr>
      <w:r w:rsidRPr="0047330C">
        <w:t xml:space="preserve">            &lt;NDSRate&gt;20.00&lt;/NDSRate&gt;</w:t>
      </w:r>
    </w:p>
    <w:p w14:paraId="4C3D301F" w14:textId="77777777" w:rsidR="00B57A7F" w:rsidRPr="0047330C" w:rsidRDefault="00B57A7F" w:rsidP="003D628D">
      <w:pPr>
        <w:pStyle w:val="GOSTScript"/>
        <w:ind w:left="142" w:firstLine="0"/>
      </w:pPr>
      <w:r w:rsidRPr="0047330C">
        <w:t xml:space="preserve">            &lt;NDSSumForBuyer&gt;600.00&lt;/NDSSumForBuyer&gt;</w:t>
      </w:r>
    </w:p>
    <w:p w14:paraId="626BECC7" w14:textId="77777777" w:rsidR="00B57A7F" w:rsidRPr="0047330C" w:rsidRDefault="00B57A7F" w:rsidP="003D628D">
      <w:pPr>
        <w:pStyle w:val="GOSTScript"/>
        <w:ind w:left="142" w:firstLine="0"/>
      </w:pPr>
      <w:r w:rsidRPr="0047330C">
        <w:t xml:space="preserve">            &lt;ProductCostNDSIncl&gt;3600.00&lt;/ProductCostNDSIncl&gt;</w:t>
      </w:r>
    </w:p>
    <w:p w14:paraId="61676E20" w14:textId="77777777" w:rsidR="00B57A7F" w:rsidRPr="0047330C" w:rsidRDefault="00B57A7F" w:rsidP="003D628D">
      <w:pPr>
        <w:pStyle w:val="GOSTScript"/>
        <w:ind w:left="142" w:firstLine="0"/>
      </w:pPr>
      <w:r w:rsidRPr="0047330C">
        <w:t xml:space="preserve">            &lt;DeclarRegNum&gt;111111111111111&lt;/DeclarRegNum&gt;</w:t>
      </w:r>
    </w:p>
    <w:p w14:paraId="57F8A7AD" w14:textId="77777777" w:rsidR="00B57A7F" w:rsidRPr="0047330C" w:rsidRDefault="00B57A7F" w:rsidP="003D628D">
      <w:pPr>
        <w:pStyle w:val="GOSTScript"/>
        <w:ind w:left="142" w:firstLine="0"/>
      </w:pPr>
      <w:r w:rsidRPr="0047330C">
        <w:t xml:space="preserve">            &lt;CertificateNum&gt;серт56962255&lt;/CertificateNum&gt;</w:t>
      </w:r>
    </w:p>
    <w:p w14:paraId="794580D2" w14:textId="77777777" w:rsidR="00B57A7F" w:rsidRPr="0047330C" w:rsidRDefault="00B57A7F" w:rsidP="003D628D">
      <w:pPr>
        <w:pStyle w:val="GOSTScript"/>
        <w:ind w:left="142" w:firstLine="0"/>
      </w:pPr>
      <w:r w:rsidRPr="0047330C">
        <w:t xml:space="preserve">            &lt;AcceptTotalFact&gt;4.00&lt;/AcceptTotalFact&gt;</w:t>
      </w:r>
    </w:p>
    <w:p w14:paraId="7A6BE47B" w14:textId="77777777" w:rsidR="00B57A7F" w:rsidRPr="0047330C" w:rsidRDefault="00B57A7F" w:rsidP="003D628D">
      <w:pPr>
        <w:pStyle w:val="GOSTScript"/>
        <w:ind w:left="142" w:firstLine="0"/>
      </w:pPr>
      <w:r w:rsidRPr="0047330C">
        <w:t xml:space="preserve">            &lt;AcceptNotCorrespCount&gt;0.00&lt;/AcceptNotCorrespCount&gt;</w:t>
      </w:r>
    </w:p>
    <w:p w14:paraId="18294DFA" w14:textId="77777777" w:rsidR="00B57A7F" w:rsidRPr="0047330C" w:rsidRDefault="00B57A7F" w:rsidP="003D628D">
      <w:pPr>
        <w:pStyle w:val="GOSTScript"/>
        <w:ind w:left="142" w:firstLine="0"/>
      </w:pPr>
      <w:r w:rsidRPr="0047330C">
        <w:t xml:space="preserve">            &lt;DeviatCount&gt;1.00&lt;/DeviatCount&gt;</w:t>
      </w:r>
    </w:p>
    <w:p w14:paraId="03A13D13" w14:textId="77777777" w:rsidR="00B57A7F" w:rsidRPr="0047330C" w:rsidRDefault="00B57A7F" w:rsidP="003D628D">
      <w:pPr>
        <w:pStyle w:val="GOSTScript"/>
        <w:ind w:left="142" w:firstLine="0"/>
      </w:pPr>
      <w:r w:rsidRPr="0047330C">
        <w:tab/>
      </w:r>
      <w:r w:rsidRPr="0047330C">
        <w:tab/>
        <w:t>&lt;/InfoAccept_D107_ITEM&gt;</w:t>
      </w:r>
    </w:p>
    <w:p w14:paraId="5BB0BFCB" w14:textId="77777777" w:rsidR="00B57A7F" w:rsidRPr="0047330C" w:rsidRDefault="00B57A7F" w:rsidP="003D628D">
      <w:pPr>
        <w:pStyle w:val="GOSTScript"/>
        <w:ind w:left="142" w:firstLine="0"/>
      </w:pPr>
      <w:r w:rsidRPr="0047330C">
        <w:tab/>
        <w:t>&lt;/Section_4_InfoAccept_D107&gt;</w:t>
      </w:r>
    </w:p>
    <w:p w14:paraId="26BAA9F0" w14:textId="77777777" w:rsidR="00B57A7F" w:rsidRPr="0047330C" w:rsidRDefault="00B57A7F" w:rsidP="003D628D">
      <w:pPr>
        <w:pStyle w:val="GOSTScript"/>
        <w:ind w:left="142" w:firstLine="0"/>
      </w:pPr>
      <w:r w:rsidRPr="0047330C">
        <w:tab/>
        <w:t>&lt;Section_4_Total&gt;542523600.00&lt;/Section_4_Total&gt;</w:t>
      </w:r>
    </w:p>
    <w:p w14:paraId="621611D6" w14:textId="77777777" w:rsidR="00B57A7F" w:rsidRPr="0047330C" w:rsidRDefault="00B57A7F" w:rsidP="003D628D">
      <w:pPr>
        <w:pStyle w:val="GOSTScript"/>
        <w:ind w:left="142" w:firstLine="0"/>
      </w:pPr>
      <w:r w:rsidRPr="0047330C">
        <w:tab/>
        <w:t>&lt;Section_5_InfoDifference_D107&gt;</w:t>
      </w:r>
    </w:p>
    <w:p w14:paraId="03B71AAF" w14:textId="77777777" w:rsidR="00B57A7F" w:rsidRPr="0047330C" w:rsidRDefault="00B57A7F" w:rsidP="003D628D">
      <w:pPr>
        <w:pStyle w:val="GOSTScript"/>
        <w:ind w:left="142" w:firstLine="0"/>
      </w:pPr>
      <w:r w:rsidRPr="0047330C">
        <w:tab/>
      </w:r>
      <w:r w:rsidRPr="0047330C">
        <w:tab/>
        <w:t>&lt;InfoDifference_D107_ITEM&gt;</w:t>
      </w:r>
    </w:p>
    <w:p w14:paraId="22875A2F" w14:textId="77777777" w:rsidR="00B57A7F" w:rsidRPr="0047330C" w:rsidRDefault="00B57A7F" w:rsidP="003D628D">
      <w:pPr>
        <w:pStyle w:val="GOSTScript"/>
        <w:ind w:left="142" w:firstLine="0"/>
      </w:pPr>
      <w:r w:rsidRPr="0047330C">
        <w:t xml:space="preserve">            &lt;NUMLINE&gt;1&lt;/NUMLINE&gt;</w:t>
      </w:r>
    </w:p>
    <w:p w14:paraId="3D9B6FCD" w14:textId="77777777" w:rsidR="00B57A7F" w:rsidRPr="0047330C" w:rsidRDefault="00B57A7F" w:rsidP="003D628D">
      <w:pPr>
        <w:pStyle w:val="GOSTScript"/>
        <w:ind w:left="142" w:firstLine="0"/>
        <w:rPr>
          <w:lang w:val="ru-RU"/>
        </w:rPr>
      </w:pPr>
      <w:r w:rsidRPr="0047330C">
        <w:t xml:space="preserve">            </w:t>
      </w:r>
      <w:r w:rsidRPr="0047330C">
        <w:rPr>
          <w:lang w:val="ru-RU"/>
        </w:rPr>
        <w:t>&lt;</w:t>
      </w:r>
      <w:r w:rsidRPr="0047330C">
        <w:t>ProductCode</w:t>
      </w:r>
      <w:r w:rsidRPr="0047330C">
        <w:rPr>
          <w:lang w:val="ru-RU"/>
        </w:rPr>
        <w:t>&gt;80.42.10.111&lt;/</w:t>
      </w:r>
      <w:r w:rsidRPr="0047330C">
        <w:t>ProductCode</w:t>
      </w:r>
      <w:r w:rsidRPr="0047330C">
        <w:rPr>
          <w:lang w:val="ru-RU"/>
        </w:rPr>
        <w:t>&gt;</w:t>
      </w:r>
    </w:p>
    <w:p w14:paraId="0F1CE431" w14:textId="77777777" w:rsidR="00B57A7F" w:rsidRPr="0047330C" w:rsidRDefault="00B57A7F" w:rsidP="003D628D">
      <w:pPr>
        <w:pStyle w:val="GOSTScript"/>
        <w:ind w:left="142" w:firstLine="0"/>
        <w:rPr>
          <w:lang w:val="ru-RU"/>
        </w:rPr>
      </w:pPr>
      <w:r w:rsidRPr="0047330C">
        <w:rPr>
          <w:lang w:val="ru-RU"/>
        </w:rPr>
        <w:t xml:space="preserve">            &lt;</w:t>
      </w:r>
      <w:r w:rsidRPr="0047330C">
        <w:t>ProductName</w:t>
      </w:r>
      <w:r w:rsidRPr="0047330C">
        <w:rPr>
          <w:lang w:val="ru-RU"/>
        </w:rPr>
        <w:t>&gt;Услуги в области дополнительного образования на курсах иностранных языков&lt;/</w:t>
      </w:r>
      <w:r w:rsidRPr="0047330C">
        <w:t>ProductName</w:t>
      </w:r>
      <w:r w:rsidRPr="0047330C">
        <w:rPr>
          <w:lang w:val="ru-RU"/>
        </w:rPr>
        <w:t>&gt;</w:t>
      </w:r>
    </w:p>
    <w:p w14:paraId="626AE1AC" w14:textId="77777777" w:rsidR="00B57A7F" w:rsidRPr="0047330C" w:rsidRDefault="00B57A7F" w:rsidP="003D628D">
      <w:pPr>
        <w:pStyle w:val="GOSTScript"/>
        <w:ind w:left="142" w:firstLine="0"/>
      </w:pPr>
      <w:r w:rsidRPr="0047330C">
        <w:rPr>
          <w:lang w:val="ru-RU"/>
        </w:rPr>
        <w:t xml:space="preserve">            </w:t>
      </w:r>
      <w:r w:rsidRPr="0047330C">
        <w:t>&lt;DeviatCount&gt;1.00&lt;/DeviatCount&gt;</w:t>
      </w:r>
    </w:p>
    <w:p w14:paraId="39607454" w14:textId="77777777" w:rsidR="00B57A7F" w:rsidRPr="0047330C" w:rsidRDefault="00B57A7F" w:rsidP="003D628D">
      <w:pPr>
        <w:pStyle w:val="GOSTScript"/>
        <w:ind w:left="142" w:firstLine="0"/>
      </w:pPr>
      <w:r w:rsidRPr="0047330C">
        <w:t xml:space="preserve">            &lt;DeviatProductCostNDSIncl&gt;720.00&lt;/DeviatProductCostNDSIncl&gt;</w:t>
      </w:r>
    </w:p>
    <w:p w14:paraId="445B831F" w14:textId="77777777" w:rsidR="00B57A7F" w:rsidRPr="0047330C" w:rsidRDefault="00B57A7F" w:rsidP="003D628D">
      <w:pPr>
        <w:pStyle w:val="GOSTScript"/>
        <w:ind w:left="142" w:firstLine="0"/>
      </w:pPr>
      <w:r w:rsidRPr="0047330C">
        <w:t xml:space="preserve">            &lt;ShortageCount&gt;1.00&lt;/ShortageCount&gt;</w:t>
      </w:r>
    </w:p>
    <w:p w14:paraId="05C2167B" w14:textId="77777777" w:rsidR="00B57A7F" w:rsidRPr="0047330C" w:rsidRDefault="00B57A7F" w:rsidP="003D628D">
      <w:pPr>
        <w:pStyle w:val="GOSTScript"/>
        <w:ind w:left="142" w:firstLine="0"/>
      </w:pPr>
      <w:r w:rsidRPr="0047330C">
        <w:t xml:space="preserve">            &lt;ShortageProductCostNDSIncl&gt;720.00&lt;/ShortageProductCostNDSIncl&gt;</w:t>
      </w:r>
    </w:p>
    <w:p w14:paraId="01E5147A" w14:textId="77777777" w:rsidR="00B57A7F" w:rsidRPr="0047330C" w:rsidRDefault="00B57A7F" w:rsidP="003D628D">
      <w:pPr>
        <w:pStyle w:val="GOSTScript"/>
        <w:ind w:left="142" w:firstLine="0"/>
      </w:pPr>
      <w:r w:rsidRPr="0047330C">
        <w:t xml:space="preserve">            &lt;OverageCount&gt;0.00&lt;/OverageCount&gt;</w:t>
      </w:r>
    </w:p>
    <w:p w14:paraId="4C4F2ABE" w14:textId="77777777" w:rsidR="00B57A7F" w:rsidRPr="0047330C" w:rsidRDefault="00B57A7F" w:rsidP="003D628D">
      <w:pPr>
        <w:pStyle w:val="GOSTScript"/>
        <w:ind w:left="142" w:firstLine="0"/>
      </w:pPr>
      <w:r w:rsidRPr="0047330C">
        <w:t xml:space="preserve">            &lt;OverageProductCostNDSIncl&gt;0.00&lt;/OverageProductCostNDSIncl&gt;</w:t>
      </w:r>
    </w:p>
    <w:p w14:paraId="14278B21" w14:textId="77777777" w:rsidR="00B57A7F" w:rsidRPr="0047330C" w:rsidRDefault="00B57A7F" w:rsidP="003D628D">
      <w:pPr>
        <w:pStyle w:val="GOSTScript"/>
        <w:ind w:left="142" w:firstLine="0"/>
      </w:pPr>
      <w:r w:rsidRPr="0047330C">
        <w:t xml:space="preserve">            &lt;DefectCount&gt;0.00&lt;/DefectCount&gt;</w:t>
      </w:r>
    </w:p>
    <w:p w14:paraId="4C111BC6" w14:textId="77777777" w:rsidR="00B57A7F" w:rsidRPr="0047330C" w:rsidRDefault="00B57A7F" w:rsidP="003D628D">
      <w:pPr>
        <w:pStyle w:val="GOSTScript"/>
        <w:ind w:left="142" w:firstLine="0"/>
      </w:pPr>
      <w:r w:rsidRPr="0047330C">
        <w:t xml:space="preserve">            &lt;DefectProductCostNDSIncl&gt;0.00&lt;/DefectProductCostNDSIncl&gt;</w:t>
      </w:r>
    </w:p>
    <w:p w14:paraId="476349E7" w14:textId="77777777" w:rsidR="00B57A7F" w:rsidRPr="0047330C" w:rsidRDefault="00B57A7F" w:rsidP="003D628D">
      <w:pPr>
        <w:pStyle w:val="GOSTScript"/>
        <w:ind w:left="142" w:firstLine="0"/>
      </w:pPr>
      <w:r w:rsidRPr="0047330C">
        <w:t xml:space="preserve">            &lt;Other&gt;не проводился&lt;/Other&gt;</w:t>
      </w:r>
    </w:p>
    <w:p w14:paraId="47170DFE" w14:textId="77777777" w:rsidR="00B57A7F" w:rsidRPr="0047330C" w:rsidRDefault="00B57A7F" w:rsidP="003D628D">
      <w:pPr>
        <w:pStyle w:val="GOSTScript"/>
        <w:ind w:left="142" w:firstLine="0"/>
      </w:pPr>
      <w:r w:rsidRPr="0047330C">
        <w:t xml:space="preserve">            &lt;NUMLINE_S4&gt;1&lt;/NUMLINE_S4&gt;</w:t>
      </w:r>
    </w:p>
    <w:p w14:paraId="5A809267" w14:textId="77777777" w:rsidR="00B57A7F" w:rsidRPr="0047330C" w:rsidRDefault="00B57A7F" w:rsidP="003D628D">
      <w:pPr>
        <w:pStyle w:val="GOSTScript"/>
        <w:ind w:left="142" w:firstLine="0"/>
      </w:pPr>
      <w:r w:rsidRPr="0047330C">
        <w:tab/>
      </w:r>
      <w:r w:rsidRPr="0047330C">
        <w:tab/>
        <w:t>&lt;/InfoDifference_D107_ITEM&gt;</w:t>
      </w:r>
    </w:p>
    <w:p w14:paraId="117D5E0D" w14:textId="77777777" w:rsidR="00B57A7F" w:rsidRPr="0047330C" w:rsidRDefault="00B57A7F" w:rsidP="003D628D">
      <w:pPr>
        <w:pStyle w:val="GOSTScript"/>
        <w:ind w:left="142" w:firstLine="0"/>
      </w:pPr>
      <w:r w:rsidRPr="0047330C">
        <w:tab/>
        <w:t>&lt;/Section_5_InfoDifference_D107&gt;</w:t>
      </w:r>
    </w:p>
    <w:p w14:paraId="118DCA07" w14:textId="77777777" w:rsidR="00B57A7F" w:rsidRPr="0047330C" w:rsidRDefault="00B57A7F" w:rsidP="003D628D">
      <w:pPr>
        <w:pStyle w:val="GOSTScript"/>
        <w:ind w:left="142" w:firstLine="0"/>
      </w:pPr>
      <w:r w:rsidRPr="0047330C">
        <w:t xml:space="preserve">    &lt;Section_5_DeviatCostNDSInclTotal&gt;720.00&lt;/Section_5_DeviatCostNDSInclTotal&gt;</w:t>
      </w:r>
    </w:p>
    <w:p w14:paraId="078C35F4" w14:textId="77777777" w:rsidR="00B57A7F" w:rsidRPr="0047330C" w:rsidRDefault="00B57A7F" w:rsidP="003D628D">
      <w:pPr>
        <w:pStyle w:val="GOSTScript"/>
        <w:ind w:left="142" w:firstLine="0"/>
      </w:pPr>
      <w:r w:rsidRPr="0047330C">
        <w:t xml:space="preserve">    &lt;Section_5_ShortageCostNDSInclTotal&gt;720.00&lt;/Section_5_ShortageCostNDSInclTotal&gt;</w:t>
      </w:r>
    </w:p>
    <w:p w14:paraId="28FE8917" w14:textId="77777777" w:rsidR="00B57A7F" w:rsidRPr="0047330C" w:rsidRDefault="00B57A7F" w:rsidP="003D628D">
      <w:pPr>
        <w:pStyle w:val="GOSTScript"/>
        <w:ind w:left="142" w:firstLine="0"/>
      </w:pPr>
      <w:r w:rsidRPr="0047330C">
        <w:t xml:space="preserve">    &lt;Section_5_OverageCostNDSInclTotal&gt;0.00&lt;/Section_5_OverageCostNDSInclTotal&gt;</w:t>
      </w:r>
    </w:p>
    <w:p w14:paraId="47DDFAB7" w14:textId="77777777" w:rsidR="00B57A7F" w:rsidRPr="0047330C" w:rsidRDefault="00B57A7F" w:rsidP="003D628D">
      <w:pPr>
        <w:pStyle w:val="GOSTScript"/>
        <w:ind w:left="142" w:firstLine="0"/>
      </w:pPr>
      <w:r w:rsidRPr="0047330C">
        <w:lastRenderedPageBreak/>
        <w:t xml:space="preserve">    &lt;Section_5_DefectCostNDSInclTotal&gt;0.00&lt;/Section_5_DefectCostNDSInclTotal&gt;</w:t>
      </w:r>
    </w:p>
    <w:p w14:paraId="29E823A3" w14:textId="77777777" w:rsidR="00B57A7F" w:rsidRPr="0047330C" w:rsidRDefault="00B57A7F" w:rsidP="003D628D">
      <w:pPr>
        <w:pStyle w:val="GOSTScript"/>
        <w:ind w:left="142" w:firstLine="0"/>
      </w:pPr>
      <w:r w:rsidRPr="0047330C">
        <w:tab/>
        <w:t>&lt;Section_6_InfoWork_D107&gt;</w:t>
      </w:r>
    </w:p>
    <w:p w14:paraId="49ABDFEF" w14:textId="77777777" w:rsidR="00B57A7F" w:rsidRPr="0047330C" w:rsidRDefault="00B57A7F" w:rsidP="003D628D">
      <w:pPr>
        <w:pStyle w:val="GOSTScript"/>
        <w:ind w:left="142" w:firstLine="0"/>
      </w:pPr>
      <w:r w:rsidRPr="0047330C">
        <w:tab/>
      </w:r>
      <w:r w:rsidRPr="0047330C">
        <w:tab/>
        <w:t>&lt;InfoWork_D107_ITEM&gt;</w:t>
      </w:r>
    </w:p>
    <w:p w14:paraId="61BAA4BF" w14:textId="77777777" w:rsidR="00B57A7F" w:rsidRPr="0047330C" w:rsidRDefault="00B57A7F" w:rsidP="003D628D">
      <w:pPr>
        <w:pStyle w:val="GOSTScript"/>
        <w:ind w:left="142" w:firstLine="0"/>
      </w:pPr>
      <w:r w:rsidRPr="0047330C">
        <w:t xml:space="preserve">            &lt;NUMLINE&gt;1&lt;/NUMLINE&gt;</w:t>
      </w:r>
    </w:p>
    <w:p w14:paraId="504F13D2" w14:textId="663DDBF8" w:rsidR="00B57A7F" w:rsidRPr="0047330C" w:rsidRDefault="00B57A7F" w:rsidP="003D628D">
      <w:pPr>
        <w:pStyle w:val="GOSTScript"/>
        <w:ind w:left="142" w:firstLine="0"/>
      </w:pPr>
      <w:r w:rsidRPr="0047330C">
        <w:t xml:space="preserve">            &lt;Period_Start&gt;202</w:t>
      </w:r>
      <w:r w:rsidR="003E6943" w:rsidRPr="0047330C">
        <w:t>5</w:t>
      </w:r>
      <w:r w:rsidRPr="0047330C">
        <w:t>-01-30&lt;/Period_Start&gt;</w:t>
      </w:r>
    </w:p>
    <w:p w14:paraId="04B8305E" w14:textId="40D3D810" w:rsidR="00B57A7F" w:rsidRPr="0047330C" w:rsidRDefault="00B57A7F" w:rsidP="003D628D">
      <w:pPr>
        <w:pStyle w:val="GOSTScript"/>
        <w:ind w:left="142" w:firstLine="0"/>
      </w:pPr>
      <w:r w:rsidRPr="0047330C">
        <w:t xml:space="preserve">            &lt;Period_Finish&gt;202</w:t>
      </w:r>
      <w:r w:rsidR="003E6943" w:rsidRPr="0047330C">
        <w:t>5</w:t>
      </w:r>
      <w:r w:rsidRPr="0047330C">
        <w:t>-09-03&lt;/Period_Finish&gt;</w:t>
      </w:r>
    </w:p>
    <w:p w14:paraId="292427CB" w14:textId="77777777" w:rsidR="00B57A7F" w:rsidRPr="0047330C" w:rsidRDefault="00B57A7F" w:rsidP="003D628D">
      <w:pPr>
        <w:pStyle w:val="GOSTScript"/>
        <w:ind w:left="142" w:firstLine="0"/>
        <w:rPr>
          <w:lang w:val="ru-RU"/>
        </w:rPr>
      </w:pPr>
      <w:r w:rsidRPr="0047330C">
        <w:t xml:space="preserve">            </w:t>
      </w:r>
      <w:r w:rsidRPr="0047330C">
        <w:rPr>
          <w:lang w:val="ru-RU"/>
        </w:rPr>
        <w:t>&lt;</w:t>
      </w:r>
      <w:r w:rsidRPr="0047330C">
        <w:t>Building</w:t>
      </w:r>
      <w:r w:rsidRPr="0047330C">
        <w:rPr>
          <w:lang w:val="ru-RU"/>
        </w:rPr>
        <w:t>&gt;Детский сад&lt;/</w:t>
      </w:r>
      <w:r w:rsidRPr="0047330C">
        <w:t>Building</w:t>
      </w:r>
      <w:r w:rsidRPr="0047330C">
        <w:rPr>
          <w:lang w:val="ru-RU"/>
        </w:rPr>
        <w:t>&gt;</w:t>
      </w:r>
    </w:p>
    <w:p w14:paraId="6B175F93" w14:textId="77777777" w:rsidR="00B57A7F" w:rsidRPr="0047330C" w:rsidRDefault="00B57A7F" w:rsidP="003D628D">
      <w:pPr>
        <w:pStyle w:val="GOSTScript"/>
        <w:ind w:left="142" w:firstLine="0"/>
        <w:rPr>
          <w:lang w:val="ru-RU"/>
        </w:rPr>
      </w:pPr>
      <w:r w:rsidRPr="0047330C">
        <w:rPr>
          <w:lang w:val="ru-RU"/>
        </w:rPr>
        <w:t xml:space="preserve">            &lt;</w:t>
      </w:r>
      <w:r w:rsidRPr="0047330C">
        <w:t>ObjectNameOKV</w:t>
      </w:r>
      <w:r w:rsidRPr="0047330C">
        <w:rPr>
          <w:lang w:val="ru-RU"/>
        </w:rPr>
        <w:t>&gt;Общеобразовательная школа на 1100  мест на улице Космической (в районе домов № 24, № 32) в микрорайоне Мончегорский города Нижнего Новгорода&lt;/</w:t>
      </w:r>
      <w:r w:rsidRPr="0047330C">
        <w:t>ObjectNameOKV</w:t>
      </w:r>
      <w:r w:rsidRPr="0047330C">
        <w:rPr>
          <w:lang w:val="ru-RU"/>
        </w:rPr>
        <w:t>&gt;</w:t>
      </w:r>
    </w:p>
    <w:p w14:paraId="7ABA7985" w14:textId="77777777" w:rsidR="00B57A7F" w:rsidRPr="0047330C" w:rsidRDefault="00B57A7F" w:rsidP="003D628D">
      <w:pPr>
        <w:pStyle w:val="GOSTScript"/>
        <w:ind w:left="142" w:firstLine="0"/>
      </w:pPr>
      <w:r w:rsidRPr="0047330C">
        <w:rPr>
          <w:lang w:val="ru-RU"/>
        </w:rPr>
        <w:t xml:space="preserve">            </w:t>
      </w:r>
      <w:r w:rsidRPr="0047330C">
        <w:t>&lt;CodeOKV&gt;867456789123456789&lt;/CodeOKV&gt;</w:t>
      </w:r>
    </w:p>
    <w:p w14:paraId="5ED4CB8A" w14:textId="77777777" w:rsidR="00B57A7F" w:rsidRPr="0047330C" w:rsidRDefault="00B57A7F" w:rsidP="003D628D">
      <w:pPr>
        <w:pStyle w:val="GOSTScript"/>
        <w:ind w:left="142" w:firstLine="0"/>
      </w:pPr>
      <w:r w:rsidRPr="0047330C">
        <w:tab/>
      </w:r>
      <w:r w:rsidRPr="0047330C">
        <w:tab/>
      </w:r>
      <w:r w:rsidRPr="0047330C">
        <w:tab/>
        <w:t>&lt;Works_D107&gt;</w:t>
      </w:r>
    </w:p>
    <w:p w14:paraId="24916073" w14:textId="77777777" w:rsidR="00B57A7F" w:rsidRPr="0047330C" w:rsidRDefault="00B57A7F" w:rsidP="003D628D">
      <w:pPr>
        <w:pStyle w:val="GOSTScript"/>
        <w:ind w:left="142" w:firstLine="0"/>
      </w:pPr>
      <w:r w:rsidRPr="0047330C">
        <w:tab/>
      </w:r>
      <w:r w:rsidRPr="0047330C">
        <w:tab/>
      </w:r>
      <w:r w:rsidRPr="0047330C">
        <w:tab/>
      </w:r>
      <w:r w:rsidRPr="0047330C">
        <w:tab/>
        <w:t>&lt;Works_D107_ITEM&gt;</w:t>
      </w:r>
    </w:p>
    <w:p w14:paraId="782DE428" w14:textId="77777777" w:rsidR="00B57A7F" w:rsidRPr="0047330C" w:rsidRDefault="00B57A7F" w:rsidP="003D628D">
      <w:pPr>
        <w:pStyle w:val="GOSTScript"/>
        <w:ind w:left="142" w:firstLine="0"/>
      </w:pPr>
      <w:r w:rsidRPr="0047330C">
        <w:t xml:space="preserve">                    &lt;NUMLINE&gt;1&lt;/NUMLINE&gt;</w:t>
      </w:r>
    </w:p>
    <w:p w14:paraId="1396BE35" w14:textId="77777777" w:rsidR="00B57A7F" w:rsidRPr="0047330C" w:rsidRDefault="00B57A7F" w:rsidP="003D628D">
      <w:pPr>
        <w:pStyle w:val="GOSTScript"/>
        <w:ind w:left="142" w:firstLine="0"/>
      </w:pPr>
      <w:r w:rsidRPr="0047330C">
        <w:t xml:space="preserve">                    &lt;Position&gt;3&lt;/Position&gt;</w:t>
      </w:r>
    </w:p>
    <w:p w14:paraId="190BAB7B" w14:textId="77777777" w:rsidR="00B57A7F" w:rsidRPr="0047330C" w:rsidRDefault="00B57A7F" w:rsidP="003D628D">
      <w:pPr>
        <w:pStyle w:val="GOSTScript"/>
        <w:ind w:left="142" w:firstLine="0"/>
      </w:pPr>
      <w:r w:rsidRPr="0047330C">
        <w:t xml:space="preserve">                    &lt;WorkName&gt;Глина бентонитовая Азкамарского месторождения&lt;/WorkName&gt;</w:t>
      </w:r>
    </w:p>
    <w:p w14:paraId="150E7C72" w14:textId="3D79C280" w:rsidR="00AF0D34" w:rsidRPr="0047330C" w:rsidRDefault="00AF0D34" w:rsidP="003D628D">
      <w:pPr>
        <w:pStyle w:val="GOSTScript"/>
        <w:ind w:left="142" w:firstLine="0"/>
      </w:pPr>
      <w:r w:rsidRPr="0047330C">
        <w:t xml:space="preserve">                    &lt;NumPrice&gt;21&lt;/NumPrice&gt;</w:t>
      </w:r>
    </w:p>
    <w:p w14:paraId="6FBE584F" w14:textId="77777777" w:rsidR="00B57A7F" w:rsidRPr="0047330C" w:rsidRDefault="00B57A7F" w:rsidP="003D628D">
      <w:pPr>
        <w:pStyle w:val="GOSTScript"/>
        <w:ind w:left="142" w:firstLine="0"/>
      </w:pPr>
      <w:r w:rsidRPr="0047330C">
        <w:t xml:space="preserve">                    &lt;OKEICode&gt;894&lt;/OKEICode&gt;</w:t>
      </w:r>
    </w:p>
    <w:p w14:paraId="744ECB9A" w14:textId="77777777" w:rsidR="00B57A7F" w:rsidRPr="0047330C" w:rsidRDefault="00B57A7F" w:rsidP="003D628D">
      <w:pPr>
        <w:pStyle w:val="GOSTScript"/>
        <w:ind w:left="142" w:firstLine="0"/>
      </w:pPr>
      <w:r w:rsidRPr="0047330C">
        <w:t xml:space="preserve">                    &lt;OKEILocalSymbol&gt;Тысяча условных кирпичей&lt;/OKEILocalSymbol&gt;</w:t>
      </w:r>
    </w:p>
    <w:p w14:paraId="0DE5CB5C" w14:textId="77777777" w:rsidR="00B57A7F" w:rsidRPr="0047330C" w:rsidRDefault="00B57A7F" w:rsidP="003D628D">
      <w:pPr>
        <w:pStyle w:val="GOSTScript"/>
        <w:ind w:left="142" w:firstLine="0"/>
      </w:pPr>
      <w:r w:rsidRPr="0047330C">
        <w:t xml:space="preserve">                    &lt;WorkCount&gt;50000.00&lt;/WorkCount&gt;</w:t>
      </w:r>
    </w:p>
    <w:p w14:paraId="43B73800" w14:textId="77777777" w:rsidR="00B57A7F" w:rsidRPr="0047330C" w:rsidRDefault="00B57A7F" w:rsidP="003D628D">
      <w:pPr>
        <w:pStyle w:val="GOSTScript"/>
        <w:ind w:left="142" w:firstLine="0"/>
      </w:pPr>
      <w:r w:rsidRPr="0047330C">
        <w:t xml:space="preserve">                    &lt;WorkPriceUnit&gt;900.00&lt;/WorkPriceUnit&gt;</w:t>
      </w:r>
    </w:p>
    <w:p w14:paraId="66EC3EF3" w14:textId="77777777" w:rsidR="00B57A7F" w:rsidRPr="0047330C" w:rsidRDefault="00B57A7F" w:rsidP="003D628D">
      <w:pPr>
        <w:pStyle w:val="GOSTScript"/>
        <w:ind w:left="142" w:firstLine="0"/>
      </w:pPr>
      <w:r w:rsidRPr="0047330C">
        <w:t xml:space="preserve">                    &lt;WorkCost&gt;450000000.00&lt;/WorkCost&gt;</w:t>
      </w:r>
    </w:p>
    <w:p w14:paraId="1037E026" w14:textId="77777777" w:rsidR="00B57A7F" w:rsidRPr="0047330C" w:rsidRDefault="00B57A7F" w:rsidP="003D628D">
      <w:pPr>
        <w:pStyle w:val="GOSTScript"/>
        <w:ind w:left="142" w:firstLine="0"/>
      </w:pPr>
      <w:r w:rsidRPr="0047330C">
        <w:tab/>
      </w:r>
      <w:r w:rsidRPr="0047330C">
        <w:tab/>
      </w:r>
      <w:r w:rsidRPr="0047330C">
        <w:tab/>
      </w:r>
      <w:r w:rsidRPr="0047330C">
        <w:tab/>
        <w:t>&lt;/Works_D107_ITEM&gt;</w:t>
      </w:r>
    </w:p>
    <w:p w14:paraId="4A9ECC8C" w14:textId="77777777" w:rsidR="00B57A7F" w:rsidRPr="0047330C" w:rsidRDefault="00B57A7F" w:rsidP="003D628D">
      <w:pPr>
        <w:pStyle w:val="GOSTScript"/>
        <w:ind w:left="142" w:firstLine="0"/>
      </w:pPr>
      <w:r w:rsidRPr="0047330C">
        <w:tab/>
      </w:r>
      <w:r w:rsidRPr="0047330C">
        <w:tab/>
      </w:r>
      <w:r w:rsidRPr="0047330C">
        <w:tab/>
        <w:t>&lt;/Works_D107&gt;</w:t>
      </w:r>
    </w:p>
    <w:p w14:paraId="491A0049" w14:textId="77777777" w:rsidR="00B57A7F" w:rsidRPr="0047330C" w:rsidRDefault="00B57A7F" w:rsidP="003D628D">
      <w:pPr>
        <w:pStyle w:val="GOSTScript"/>
        <w:ind w:left="142" w:firstLine="0"/>
      </w:pPr>
      <w:r w:rsidRPr="0047330C">
        <w:t xml:space="preserve">            &lt;WorkCountTotal&gt;50000.00&lt;/WorkCountTotal&gt;</w:t>
      </w:r>
    </w:p>
    <w:p w14:paraId="0589B9CE" w14:textId="77777777" w:rsidR="00B57A7F" w:rsidRPr="0047330C" w:rsidRDefault="00B57A7F" w:rsidP="003D628D">
      <w:pPr>
        <w:pStyle w:val="GOSTScript"/>
        <w:ind w:left="142" w:firstLine="0"/>
      </w:pPr>
      <w:r w:rsidRPr="0047330C">
        <w:t xml:space="preserve">            &lt;WorkCostTotal&gt;450000000.00&lt;/WorkCostTotal&gt;</w:t>
      </w:r>
    </w:p>
    <w:p w14:paraId="0FA9B9AE" w14:textId="77777777" w:rsidR="00B57A7F" w:rsidRPr="0047330C" w:rsidRDefault="00B57A7F" w:rsidP="003D628D">
      <w:pPr>
        <w:pStyle w:val="GOSTScript"/>
        <w:ind w:left="142" w:firstLine="0"/>
      </w:pPr>
      <w:r w:rsidRPr="0047330C">
        <w:tab/>
      </w:r>
      <w:r w:rsidRPr="0047330C">
        <w:tab/>
      </w:r>
      <w:r w:rsidRPr="0047330C">
        <w:tab/>
        <w:t>&lt;WorksCost_D107&gt;</w:t>
      </w:r>
    </w:p>
    <w:p w14:paraId="7D44F145" w14:textId="77777777" w:rsidR="00B57A7F" w:rsidRPr="0047330C" w:rsidRDefault="00B57A7F" w:rsidP="003D628D">
      <w:pPr>
        <w:pStyle w:val="GOSTScript"/>
        <w:ind w:left="142" w:firstLine="0"/>
      </w:pPr>
      <w:r w:rsidRPr="0047330C">
        <w:tab/>
      </w:r>
      <w:r w:rsidRPr="0047330C">
        <w:tab/>
      </w:r>
      <w:r w:rsidRPr="0047330C">
        <w:tab/>
      </w:r>
      <w:r w:rsidRPr="0047330C">
        <w:tab/>
        <w:t>&lt;WorksCost_D107_ITEM&gt;</w:t>
      </w:r>
    </w:p>
    <w:p w14:paraId="58E8D296" w14:textId="77777777" w:rsidR="00B57A7F" w:rsidRPr="0047330C" w:rsidRDefault="00B57A7F" w:rsidP="003D628D">
      <w:pPr>
        <w:pStyle w:val="GOSTScript"/>
        <w:ind w:left="142" w:firstLine="0"/>
      </w:pPr>
      <w:r w:rsidRPr="0047330C">
        <w:tab/>
      </w:r>
      <w:r w:rsidRPr="0047330C">
        <w:tab/>
      </w:r>
      <w:r w:rsidRPr="0047330C">
        <w:tab/>
      </w:r>
      <w:r w:rsidRPr="0047330C">
        <w:tab/>
      </w:r>
      <w:r w:rsidRPr="0047330C">
        <w:tab/>
        <w:t>&lt;NUMLINE&gt;1&lt;/NUMLINE&gt;</w:t>
      </w:r>
    </w:p>
    <w:p w14:paraId="03278F75" w14:textId="04ECD7C6" w:rsidR="00AF0D34" w:rsidRPr="0047330C" w:rsidRDefault="00AF0D34" w:rsidP="003D628D">
      <w:pPr>
        <w:pStyle w:val="GOSTScript"/>
        <w:ind w:left="142" w:firstLine="0"/>
      </w:pPr>
      <w:r w:rsidRPr="0047330C">
        <w:tab/>
      </w:r>
      <w:r w:rsidRPr="0047330C">
        <w:tab/>
      </w:r>
      <w:r w:rsidRPr="0047330C">
        <w:tab/>
      </w:r>
      <w:r w:rsidRPr="0047330C">
        <w:tab/>
      </w:r>
      <w:r w:rsidRPr="0047330C">
        <w:tab/>
        <w:t xml:space="preserve">&lt;WorkTypeName&gt;Облицовка фасада </w:t>
      </w:r>
      <w:r w:rsidRPr="0047330C">
        <w:rPr>
          <w:lang w:val="ru-RU"/>
        </w:rPr>
        <w:t>здания</w:t>
      </w:r>
      <w:r w:rsidRPr="0047330C">
        <w:t>&lt;/WorkTypeName&gt;</w:t>
      </w:r>
    </w:p>
    <w:p w14:paraId="76E39B55" w14:textId="77777777" w:rsidR="00B57A7F" w:rsidRPr="0047330C" w:rsidRDefault="00B57A7F" w:rsidP="003D628D">
      <w:pPr>
        <w:pStyle w:val="GOSTScript"/>
        <w:ind w:left="142" w:firstLine="0"/>
      </w:pPr>
      <w:r w:rsidRPr="0047330C">
        <w:tab/>
      </w:r>
      <w:r w:rsidRPr="0047330C">
        <w:tab/>
      </w:r>
      <w:r w:rsidRPr="0047330C">
        <w:tab/>
      </w:r>
      <w:r w:rsidRPr="0047330C">
        <w:tab/>
      </w:r>
      <w:r w:rsidRPr="0047330C">
        <w:tab/>
        <w:t>&lt;WorkCode&gt;520&lt;/WorkCode&gt;</w:t>
      </w:r>
    </w:p>
    <w:p w14:paraId="14CAF9BA" w14:textId="77777777" w:rsidR="00B57A7F" w:rsidRPr="0047330C" w:rsidRDefault="00B57A7F" w:rsidP="003D628D">
      <w:pPr>
        <w:pStyle w:val="GOSTScript"/>
        <w:ind w:left="142" w:firstLine="0"/>
      </w:pPr>
      <w:r w:rsidRPr="0047330C">
        <w:tab/>
      </w:r>
      <w:r w:rsidRPr="0047330C">
        <w:tab/>
      </w:r>
      <w:r w:rsidRPr="0047330C">
        <w:tab/>
      </w:r>
      <w:r w:rsidRPr="0047330C">
        <w:tab/>
      </w:r>
      <w:r w:rsidRPr="0047330C">
        <w:tab/>
        <w:t>&lt;WorkCostBegin&gt;1200000.00&lt;/WorkCostBegin&gt;</w:t>
      </w:r>
    </w:p>
    <w:p w14:paraId="49DB1323" w14:textId="77777777" w:rsidR="00B57A7F" w:rsidRPr="0047330C" w:rsidRDefault="00B57A7F" w:rsidP="003D628D">
      <w:pPr>
        <w:pStyle w:val="GOSTScript"/>
        <w:ind w:left="142" w:firstLine="0"/>
      </w:pPr>
      <w:r w:rsidRPr="0047330C">
        <w:tab/>
      </w:r>
      <w:r w:rsidRPr="0047330C">
        <w:tab/>
      </w:r>
      <w:r w:rsidRPr="0047330C">
        <w:tab/>
      </w:r>
      <w:r w:rsidRPr="0047330C">
        <w:tab/>
      </w:r>
      <w:r w:rsidRPr="0047330C">
        <w:tab/>
        <w:t>&lt;WorkCostBeginYear&gt;2500000.00&lt;/WorkCostBeginYear&gt;</w:t>
      </w:r>
    </w:p>
    <w:p w14:paraId="7479F2E3" w14:textId="77777777" w:rsidR="00B57A7F" w:rsidRPr="0047330C" w:rsidRDefault="00B57A7F" w:rsidP="003D628D">
      <w:pPr>
        <w:pStyle w:val="GOSTScript"/>
        <w:ind w:left="142" w:firstLine="0"/>
      </w:pPr>
      <w:r w:rsidRPr="0047330C">
        <w:tab/>
      </w:r>
      <w:r w:rsidRPr="0047330C">
        <w:tab/>
      </w:r>
      <w:r w:rsidRPr="0047330C">
        <w:tab/>
      </w:r>
      <w:r w:rsidRPr="0047330C">
        <w:tab/>
      </w:r>
      <w:r w:rsidRPr="0047330C">
        <w:tab/>
        <w:t>&lt;WorkCostPeriod&gt;240000.00&lt;/WorkCostPeriod&gt;</w:t>
      </w:r>
    </w:p>
    <w:p w14:paraId="0567F21E" w14:textId="77777777" w:rsidR="00B57A7F" w:rsidRPr="0047330C" w:rsidRDefault="00B57A7F" w:rsidP="003D628D">
      <w:pPr>
        <w:pStyle w:val="GOSTScript"/>
        <w:ind w:left="142" w:firstLine="0"/>
      </w:pPr>
      <w:r w:rsidRPr="0047330C">
        <w:tab/>
      </w:r>
      <w:r w:rsidRPr="0047330C">
        <w:tab/>
      </w:r>
      <w:r w:rsidRPr="0047330C">
        <w:tab/>
      </w:r>
      <w:r w:rsidRPr="0047330C">
        <w:tab/>
        <w:t>&lt;/WorksCost_D107_ITEM&gt;</w:t>
      </w:r>
    </w:p>
    <w:p w14:paraId="7FC021EA" w14:textId="77777777" w:rsidR="00B57A7F" w:rsidRPr="0047330C" w:rsidRDefault="00B57A7F" w:rsidP="003D628D">
      <w:pPr>
        <w:pStyle w:val="GOSTScript"/>
        <w:ind w:left="142" w:firstLine="0"/>
      </w:pPr>
      <w:r w:rsidRPr="0047330C">
        <w:tab/>
      </w:r>
      <w:r w:rsidRPr="0047330C">
        <w:tab/>
      </w:r>
      <w:r w:rsidRPr="0047330C">
        <w:tab/>
        <w:t>&lt;/WorksCost_D107&gt;</w:t>
      </w:r>
    </w:p>
    <w:p w14:paraId="08E216FB" w14:textId="77777777" w:rsidR="00B57A7F" w:rsidRPr="0047330C" w:rsidRDefault="00B57A7F" w:rsidP="003D628D">
      <w:pPr>
        <w:pStyle w:val="GOSTScript"/>
        <w:ind w:left="142" w:firstLine="0"/>
      </w:pPr>
      <w:r w:rsidRPr="0047330C">
        <w:t xml:space="preserve">                    &lt;WorkCostBeginTotal&gt;450000000.00&lt;/WorkCostBeginTotal&gt;</w:t>
      </w:r>
    </w:p>
    <w:p w14:paraId="64985028" w14:textId="77777777" w:rsidR="00B57A7F" w:rsidRPr="0047330C" w:rsidRDefault="00B57A7F" w:rsidP="003D628D">
      <w:pPr>
        <w:pStyle w:val="GOSTScript"/>
        <w:ind w:left="142" w:firstLine="0"/>
      </w:pPr>
      <w:r w:rsidRPr="0047330C">
        <w:t xml:space="preserve">                    &lt;WorkCostBeginYearTotal&gt;450000000.00&lt;/WorkCostBeginYearTotal&gt;</w:t>
      </w:r>
    </w:p>
    <w:p w14:paraId="4247F87B" w14:textId="77777777" w:rsidR="00B57A7F" w:rsidRPr="0047330C" w:rsidRDefault="00B57A7F" w:rsidP="003D628D">
      <w:pPr>
        <w:pStyle w:val="GOSTScript"/>
        <w:ind w:left="142" w:firstLine="0"/>
      </w:pPr>
      <w:r w:rsidRPr="0047330C">
        <w:t xml:space="preserve">                    &lt;WorkCostPeriodTotal&gt;450000000.00&lt;/WorkCostPeriodTotal&gt;</w:t>
      </w:r>
    </w:p>
    <w:p w14:paraId="5E145A61" w14:textId="77777777" w:rsidR="00B57A7F" w:rsidRPr="0047330C" w:rsidRDefault="00B57A7F" w:rsidP="003D628D">
      <w:pPr>
        <w:pStyle w:val="GOSTScript"/>
        <w:ind w:left="142" w:firstLine="0"/>
      </w:pPr>
      <w:r w:rsidRPr="0047330C">
        <w:t xml:space="preserve">                    &lt;WorkCostBeginNDS&gt;90000000.00&lt;/WorkCostBeginNDS&gt;</w:t>
      </w:r>
    </w:p>
    <w:p w14:paraId="4DDC10F5" w14:textId="77777777" w:rsidR="00B57A7F" w:rsidRPr="0047330C" w:rsidRDefault="00B57A7F" w:rsidP="003D628D">
      <w:pPr>
        <w:pStyle w:val="GOSTScript"/>
        <w:ind w:left="142" w:firstLine="0"/>
      </w:pPr>
      <w:r w:rsidRPr="0047330C">
        <w:t xml:space="preserve">                    &lt;WorkCostBeginYearNDS&gt;90000000.00&lt;/WorkCostBeginYearNDS&gt;</w:t>
      </w:r>
    </w:p>
    <w:p w14:paraId="0E83590E" w14:textId="77777777" w:rsidR="00B57A7F" w:rsidRPr="0047330C" w:rsidRDefault="00B57A7F" w:rsidP="003D628D">
      <w:pPr>
        <w:pStyle w:val="GOSTScript"/>
        <w:ind w:left="142" w:firstLine="0"/>
      </w:pPr>
      <w:r w:rsidRPr="0047330C">
        <w:t xml:space="preserve">                    &lt;WorkCostPeriodNDS&gt;90000000.00&lt;/WorkCostPeriodNDS&gt;</w:t>
      </w:r>
    </w:p>
    <w:p w14:paraId="5FFC1D97" w14:textId="77777777" w:rsidR="00B57A7F" w:rsidRPr="0047330C" w:rsidRDefault="00B57A7F" w:rsidP="003D628D">
      <w:pPr>
        <w:pStyle w:val="GOSTScript"/>
        <w:ind w:left="142" w:firstLine="0"/>
      </w:pPr>
      <w:r w:rsidRPr="0047330C">
        <w:t xml:space="preserve">                    &lt;WorkCostBeginNDSIncl&gt;450000000.00&lt;/WorkCostBeginNDSIncl&gt;</w:t>
      </w:r>
    </w:p>
    <w:p w14:paraId="660809D6" w14:textId="77777777" w:rsidR="00B57A7F" w:rsidRPr="0047330C" w:rsidRDefault="00B57A7F" w:rsidP="003D628D">
      <w:pPr>
        <w:pStyle w:val="GOSTScript"/>
        <w:ind w:left="142" w:firstLine="0"/>
      </w:pPr>
      <w:r w:rsidRPr="0047330C">
        <w:t xml:space="preserve">                    &lt;WorkCostBeginYearNDSIncl&gt;450000000.00&lt;/WorkCostBeginYearNDSIncl&gt;</w:t>
      </w:r>
    </w:p>
    <w:p w14:paraId="5D6E4ABB" w14:textId="77777777" w:rsidR="00B57A7F" w:rsidRPr="0047330C" w:rsidRDefault="00B57A7F" w:rsidP="003D628D">
      <w:pPr>
        <w:pStyle w:val="GOSTScript"/>
        <w:ind w:left="142" w:firstLine="0"/>
      </w:pPr>
      <w:r w:rsidRPr="0047330C">
        <w:t xml:space="preserve">                    &lt;WorkCostPeriodNDSIncl&gt;450000000.00&lt;/WorkCostPeriodNDSIncl&gt;</w:t>
      </w:r>
    </w:p>
    <w:p w14:paraId="6B35C8AA" w14:textId="77777777" w:rsidR="00B57A7F" w:rsidRPr="0047330C" w:rsidRDefault="00B57A7F" w:rsidP="003D628D">
      <w:pPr>
        <w:pStyle w:val="GOSTScript"/>
        <w:ind w:left="142" w:firstLine="0"/>
      </w:pPr>
      <w:r w:rsidRPr="0047330C">
        <w:tab/>
      </w:r>
      <w:r w:rsidRPr="0047330C">
        <w:tab/>
        <w:t>&lt;/InfoWork_D107_ITEM&gt;</w:t>
      </w:r>
    </w:p>
    <w:p w14:paraId="09600EB5" w14:textId="77777777" w:rsidR="00B57A7F" w:rsidRPr="0047330C" w:rsidRDefault="00B57A7F" w:rsidP="003D628D">
      <w:pPr>
        <w:pStyle w:val="GOSTScript"/>
        <w:ind w:left="142" w:firstLine="0"/>
      </w:pPr>
      <w:r w:rsidRPr="0047330C">
        <w:tab/>
        <w:t>&lt;/Section_6_InfoWork_D107&gt;</w:t>
      </w:r>
    </w:p>
    <w:p w14:paraId="4520ED6D" w14:textId="77777777" w:rsidR="00B57A7F" w:rsidRPr="0047330C" w:rsidRDefault="00B57A7F" w:rsidP="003D628D">
      <w:pPr>
        <w:pStyle w:val="GOSTScript"/>
        <w:ind w:left="142" w:firstLine="0"/>
      </w:pPr>
      <w:r w:rsidRPr="0047330C">
        <w:tab/>
        <w:t>&lt;Attachment_D107&gt;</w:t>
      </w:r>
    </w:p>
    <w:p w14:paraId="1B4146DE" w14:textId="77777777" w:rsidR="00B57A7F" w:rsidRPr="0047330C" w:rsidRDefault="00B57A7F" w:rsidP="003D628D">
      <w:pPr>
        <w:pStyle w:val="GOSTScript"/>
        <w:ind w:left="142" w:firstLine="0"/>
      </w:pPr>
      <w:r w:rsidRPr="0047330C">
        <w:lastRenderedPageBreak/>
        <w:tab/>
      </w:r>
      <w:r w:rsidRPr="0047330C">
        <w:tab/>
        <w:t>&lt;Attachment_D107_ITEM&gt;</w:t>
      </w:r>
    </w:p>
    <w:p w14:paraId="32486514" w14:textId="77777777" w:rsidR="00B57A7F" w:rsidRPr="0047330C" w:rsidRDefault="00B57A7F" w:rsidP="003D628D">
      <w:pPr>
        <w:pStyle w:val="GOSTScript"/>
        <w:ind w:left="142" w:firstLine="0"/>
      </w:pPr>
      <w:r w:rsidRPr="0047330C">
        <w:tab/>
      </w:r>
      <w:r w:rsidRPr="0047330C">
        <w:tab/>
      </w:r>
      <w:r w:rsidRPr="0047330C">
        <w:tab/>
        <w:t>&lt;NUMLINE&gt;1&lt;/NUMLINE&gt;</w:t>
      </w:r>
    </w:p>
    <w:p w14:paraId="1E5A6D1C" w14:textId="77777777" w:rsidR="00B57A7F" w:rsidRPr="0047330C" w:rsidRDefault="00B57A7F" w:rsidP="003D628D">
      <w:pPr>
        <w:pStyle w:val="GOSTScript"/>
        <w:ind w:left="142" w:firstLine="0"/>
      </w:pPr>
      <w:r w:rsidRPr="0047330C">
        <w:tab/>
      </w:r>
      <w:r w:rsidRPr="0047330C">
        <w:tab/>
      </w:r>
      <w:r w:rsidRPr="0047330C">
        <w:tab/>
        <w:t>&lt;AttachName&gt;Договор&lt;/AttachName&gt;</w:t>
      </w:r>
    </w:p>
    <w:p w14:paraId="0E189188" w14:textId="77777777" w:rsidR="00B57A7F" w:rsidRPr="0047330C" w:rsidRDefault="00B57A7F" w:rsidP="003D628D">
      <w:pPr>
        <w:pStyle w:val="GOSTScript"/>
        <w:ind w:left="142" w:firstLine="0"/>
      </w:pPr>
      <w:r w:rsidRPr="0047330C">
        <w:tab/>
      </w:r>
      <w:r w:rsidRPr="0047330C">
        <w:tab/>
      </w:r>
      <w:r w:rsidRPr="0047330C">
        <w:tab/>
        <w:t>&lt;FileName&gt;накладная.RTF&lt;/FileName&gt;</w:t>
      </w:r>
    </w:p>
    <w:p w14:paraId="5F93D763" w14:textId="77777777" w:rsidR="00B57A7F" w:rsidRPr="0047330C" w:rsidRDefault="00B57A7F" w:rsidP="003D628D">
      <w:pPr>
        <w:pStyle w:val="GOSTScript"/>
        <w:ind w:left="142" w:firstLine="0"/>
      </w:pPr>
      <w:r w:rsidRPr="0047330C">
        <w:tab/>
      </w:r>
      <w:r w:rsidRPr="0047330C">
        <w:tab/>
      </w:r>
      <w:r w:rsidRPr="0047330C">
        <w:tab/>
        <w:t>&lt;AttachSize&gt;1037 kB&lt;/AttachSize&gt;</w:t>
      </w:r>
    </w:p>
    <w:p w14:paraId="45BAC7A8" w14:textId="77777777" w:rsidR="00B57A7F" w:rsidRPr="0047330C" w:rsidRDefault="00B57A7F" w:rsidP="003D628D">
      <w:pPr>
        <w:pStyle w:val="GOSTScript"/>
        <w:ind w:left="142" w:firstLine="0"/>
      </w:pPr>
      <w:r w:rsidRPr="0047330C">
        <w:tab/>
      </w:r>
      <w:r w:rsidRPr="0047330C">
        <w:tab/>
        <w:t>&lt;/Attachment_D107_ITEM&gt;</w:t>
      </w:r>
    </w:p>
    <w:p w14:paraId="298A57F1" w14:textId="77777777" w:rsidR="00B57A7F" w:rsidRPr="0047330C" w:rsidRDefault="00B57A7F" w:rsidP="003D628D">
      <w:pPr>
        <w:pStyle w:val="GOSTScript"/>
        <w:ind w:left="142" w:firstLine="0"/>
      </w:pPr>
      <w:r w:rsidRPr="0047330C">
        <w:tab/>
        <w:t>&lt;/Attachment_D107&gt;</w:t>
      </w:r>
    </w:p>
    <w:p w14:paraId="58E35777" w14:textId="77777777" w:rsidR="00B57A7F" w:rsidRPr="0047330C" w:rsidRDefault="00B57A7F" w:rsidP="003D628D">
      <w:pPr>
        <w:pStyle w:val="GOSTScript"/>
        <w:ind w:left="142" w:firstLine="0"/>
      </w:pPr>
      <w:r w:rsidRPr="0047330C">
        <w:t>&lt;/self:TSE_ActAcceptWork_D107&gt;</w:t>
      </w:r>
    </w:p>
    <w:p w14:paraId="004DEAD3" w14:textId="77777777" w:rsidR="0068621A" w:rsidRPr="009A08D6" w:rsidRDefault="0068621A" w:rsidP="0068621A">
      <w:pPr>
        <w:pStyle w:val="25"/>
        <w:rPr>
          <w:highlight w:val="green"/>
        </w:rPr>
      </w:pPr>
      <w:bookmarkStart w:id="2892" w:name="_Toc228281588"/>
      <w:r w:rsidRPr="009A08D6">
        <w:rPr>
          <w:highlight w:val="green"/>
        </w:rPr>
        <w:t>Описание документа «Смета»</w:t>
      </w:r>
      <w:bookmarkEnd w:id="2892"/>
    </w:p>
    <w:p w14:paraId="6626D498" w14:textId="77777777" w:rsidR="0068621A" w:rsidRPr="0047330C" w:rsidRDefault="0068621A" w:rsidP="0068621A">
      <w:pPr>
        <w:pStyle w:val="GOSTNormal"/>
      </w:pPr>
      <w:r w:rsidRPr="0047330C">
        <w:t>Документ «Смета» предназначен для описания состава данных сметы, формируемой как приложение к контрактам (договорам) с целью вычисления суммы предстоящих затрат на весь объем работ по строительству объекта.</w:t>
      </w:r>
    </w:p>
    <w:p w14:paraId="7AB6A91A" w14:textId="7D63237A" w:rsidR="0068621A" w:rsidRPr="0047330C" w:rsidRDefault="0068621A" w:rsidP="0068621A">
      <w:pPr>
        <w:pStyle w:val="GOSTNameTable"/>
      </w:pPr>
      <w:r w:rsidRPr="0047330C">
        <w:fldChar w:fldCharType="begin"/>
      </w:r>
      <w:r w:rsidRPr="0047330C">
        <w:instrText>SEQ Таблица \* ARABIC</w:instrText>
      </w:r>
      <w:r w:rsidRPr="0047330C">
        <w:fldChar w:fldCharType="separate"/>
      </w:r>
      <w:bookmarkStart w:id="2893" w:name="_Toc201561158"/>
      <w:bookmarkStart w:id="2894" w:name="_Toc228281810"/>
      <w:r w:rsidR="00BB6FF0">
        <w:rPr>
          <w:noProof/>
        </w:rPr>
        <w:t>196</w:t>
      </w:r>
      <w:r w:rsidRPr="0047330C">
        <w:fldChar w:fldCharType="end"/>
      </w:r>
      <w:r w:rsidRPr="0047330C">
        <w:t xml:space="preserve"> – Маршрут документа «</w:t>
      </w:r>
      <w:r w:rsidR="003D628D" w:rsidRPr="0047330C">
        <w:t>Смета</w:t>
      </w:r>
      <w:r w:rsidRPr="0047330C">
        <w:t>»</w:t>
      </w:r>
      <w:bookmarkEnd w:id="2893"/>
      <w:bookmarkEnd w:id="2894"/>
    </w:p>
    <w:tbl>
      <w:tblPr>
        <w:tblStyle w:val="GOSTTable"/>
        <w:tblW w:w="5000" w:type="pct"/>
        <w:tblLook w:val="07E0" w:firstRow="1" w:lastRow="1" w:firstColumn="1" w:lastColumn="1" w:noHBand="1" w:noVBand="1"/>
      </w:tblPr>
      <w:tblGrid>
        <w:gridCol w:w="2552"/>
        <w:gridCol w:w="2551"/>
        <w:gridCol w:w="4591"/>
      </w:tblGrid>
      <w:tr w:rsidR="0068621A" w:rsidRPr="0047330C" w14:paraId="432786DF" w14:textId="77777777" w:rsidTr="00147078">
        <w:trPr>
          <w:cnfStyle w:val="100000000000" w:firstRow="1" w:lastRow="0" w:firstColumn="0" w:lastColumn="0" w:oddVBand="0" w:evenVBand="0" w:oddHBand="0" w:evenHBand="0" w:firstRowFirstColumn="0" w:firstRowLastColumn="0" w:lastRowFirstColumn="0" w:lastRowLastColumn="0"/>
          <w:trHeight w:val="285"/>
        </w:trPr>
        <w:tc>
          <w:tcPr>
            <w:tcW w:w="1316" w:type="pct"/>
          </w:tcPr>
          <w:p w14:paraId="4C823B23" w14:textId="77777777" w:rsidR="0068621A" w:rsidRPr="0047330C" w:rsidRDefault="0068621A" w:rsidP="00147078">
            <w:pPr>
              <w:pStyle w:val="GOSTTableHead"/>
            </w:pPr>
            <w:r w:rsidRPr="0047330C">
              <w:t>Отправитель</w:t>
            </w:r>
          </w:p>
        </w:tc>
        <w:tc>
          <w:tcPr>
            <w:tcW w:w="1316" w:type="pct"/>
          </w:tcPr>
          <w:p w14:paraId="3B238EBF" w14:textId="77777777" w:rsidR="0068621A" w:rsidRPr="0047330C" w:rsidRDefault="0068621A" w:rsidP="00147078">
            <w:pPr>
              <w:pStyle w:val="GOSTTableHead"/>
            </w:pPr>
            <w:r w:rsidRPr="0047330C">
              <w:t>Получатель</w:t>
            </w:r>
          </w:p>
        </w:tc>
        <w:tc>
          <w:tcPr>
            <w:tcW w:w="2368" w:type="pct"/>
          </w:tcPr>
          <w:p w14:paraId="5E2817D7" w14:textId="77777777" w:rsidR="0068621A" w:rsidRPr="0047330C" w:rsidRDefault="0068621A" w:rsidP="00147078">
            <w:pPr>
              <w:pStyle w:val="GOSTTableHead"/>
            </w:pPr>
            <w:r w:rsidRPr="0047330C">
              <w:t>Примечание</w:t>
            </w:r>
          </w:p>
        </w:tc>
      </w:tr>
      <w:tr w:rsidR="0068621A" w:rsidRPr="0047330C" w14:paraId="0CFCB3F2" w14:textId="77777777" w:rsidTr="00147078">
        <w:tc>
          <w:tcPr>
            <w:tcW w:w="1316" w:type="pct"/>
          </w:tcPr>
          <w:p w14:paraId="5E6DE4D6" w14:textId="77777777" w:rsidR="0068621A" w:rsidRPr="0047330C" w:rsidRDefault="0068621A" w:rsidP="00147078">
            <w:pPr>
              <w:pStyle w:val="GOSTTablenorm"/>
            </w:pPr>
            <w:r w:rsidRPr="0047330C">
              <w:t>Стороннее ППО</w:t>
            </w:r>
          </w:p>
        </w:tc>
        <w:tc>
          <w:tcPr>
            <w:tcW w:w="1316" w:type="pct"/>
          </w:tcPr>
          <w:p w14:paraId="38F0DF0D" w14:textId="77777777" w:rsidR="0068621A" w:rsidRPr="0047330C" w:rsidRDefault="0068621A" w:rsidP="00147078">
            <w:pPr>
              <w:pStyle w:val="GOSTTablenorm"/>
            </w:pPr>
            <w:r w:rsidRPr="0047330C">
              <w:rPr>
                <w:szCs w:val="22"/>
              </w:rPr>
              <w:t>ТОФК (Компонент КС ПУР ЭБ)</w:t>
            </w:r>
          </w:p>
        </w:tc>
        <w:tc>
          <w:tcPr>
            <w:tcW w:w="2368" w:type="pct"/>
          </w:tcPr>
          <w:p w14:paraId="0BA9D27D" w14:textId="77777777" w:rsidR="0068621A" w:rsidRPr="0047330C" w:rsidRDefault="0068621A" w:rsidP="00147078">
            <w:pPr>
              <w:pStyle w:val="GOSTTablenorm"/>
            </w:pPr>
          </w:p>
        </w:tc>
      </w:tr>
    </w:tbl>
    <w:p w14:paraId="558FF6AC" w14:textId="77777777" w:rsidR="0068621A" w:rsidRPr="0047330C" w:rsidRDefault="0068621A" w:rsidP="0068621A">
      <w:pPr>
        <w:pStyle w:val="32"/>
      </w:pPr>
      <w:bookmarkStart w:id="2895" w:name="_Toc201560958"/>
      <w:bookmarkStart w:id="2896" w:name="_Toc228281589"/>
      <w:r w:rsidRPr="0047330C">
        <w:t>Описание комплексного типа «tTSE_Estimate_D109»</w:t>
      </w:r>
      <w:bookmarkEnd w:id="2895"/>
      <w:bookmarkEnd w:id="2896"/>
    </w:p>
    <w:p w14:paraId="0EF70153" w14:textId="7548D324" w:rsidR="0068621A" w:rsidRPr="0047330C" w:rsidRDefault="0068621A" w:rsidP="0068621A">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2897" w:name="_Toc201561159"/>
      <w:bookmarkStart w:id="2898" w:name="_Toc228281811"/>
      <w:r w:rsidR="00BB6FF0">
        <w:rPr>
          <w:noProof/>
        </w:rPr>
        <w:t>197</w:t>
      </w:r>
      <w:r w:rsidRPr="0047330C">
        <w:rPr>
          <w:noProof/>
        </w:rPr>
        <w:fldChar w:fldCharType="end"/>
      </w:r>
      <w:r w:rsidRPr="0047330C">
        <w:t xml:space="preserve"> – Описание комплексного типа «tTSE_Estimate_D109»</w:t>
      </w:r>
      <w:bookmarkEnd w:id="2897"/>
      <w:bookmarkEnd w:id="2898"/>
    </w:p>
    <w:tbl>
      <w:tblPr>
        <w:tblStyle w:val="GOSTTable"/>
        <w:tblW w:w="5000" w:type="pct"/>
        <w:tblLayout w:type="fixed"/>
        <w:tblLook w:val="07E0" w:firstRow="1" w:lastRow="1" w:firstColumn="1" w:lastColumn="1" w:noHBand="1" w:noVBand="1"/>
      </w:tblPr>
      <w:tblGrid>
        <w:gridCol w:w="1703"/>
        <w:gridCol w:w="1699"/>
        <w:gridCol w:w="569"/>
        <w:gridCol w:w="1135"/>
        <w:gridCol w:w="569"/>
        <w:gridCol w:w="4019"/>
      </w:tblGrid>
      <w:tr w:rsidR="0068621A" w:rsidRPr="0047330C" w14:paraId="7BA76BE0" w14:textId="77777777" w:rsidTr="00E0142A">
        <w:trPr>
          <w:cnfStyle w:val="100000000000" w:firstRow="1" w:lastRow="0" w:firstColumn="0" w:lastColumn="0" w:oddVBand="0" w:evenVBand="0" w:oddHBand="0" w:evenHBand="0" w:firstRowFirstColumn="0" w:firstRowLastColumn="0" w:lastRowFirstColumn="0" w:lastRowLastColumn="0"/>
        </w:trPr>
        <w:tc>
          <w:tcPr>
            <w:tcW w:w="1703" w:type="dxa"/>
          </w:tcPr>
          <w:p w14:paraId="34FA82A7" w14:textId="77777777" w:rsidR="0068621A" w:rsidRPr="0047330C" w:rsidRDefault="0068621A" w:rsidP="00147078">
            <w:pPr>
              <w:pStyle w:val="GOSTTableHead"/>
            </w:pPr>
            <w:r w:rsidRPr="0047330C">
              <w:t>Наименование элемента</w:t>
            </w:r>
          </w:p>
        </w:tc>
        <w:tc>
          <w:tcPr>
            <w:tcW w:w="1699" w:type="dxa"/>
          </w:tcPr>
          <w:p w14:paraId="09730EAC" w14:textId="77777777" w:rsidR="0068621A" w:rsidRPr="0047330C" w:rsidRDefault="0068621A" w:rsidP="00147078">
            <w:pPr>
              <w:pStyle w:val="GOSTTableHead"/>
            </w:pPr>
            <w:r w:rsidRPr="0047330C">
              <w:t>Сокращенное наименование (код) элемента</w:t>
            </w:r>
          </w:p>
        </w:tc>
        <w:tc>
          <w:tcPr>
            <w:tcW w:w="569" w:type="dxa"/>
          </w:tcPr>
          <w:p w14:paraId="1E069356" w14:textId="77777777" w:rsidR="0068621A" w:rsidRPr="0047330C" w:rsidRDefault="0068621A" w:rsidP="00147078">
            <w:pPr>
              <w:pStyle w:val="GOSTTableHead"/>
            </w:pPr>
            <w:r w:rsidRPr="0047330C">
              <w:t>Тип</w:t>
            </w:r>
          </w:p>
        </w:tc>
        <w:tc>
          <w:tcPr>
            <w:tcW w:w="1135" w:type="dxa"/>
          </w:tcPr>
          <w:p w14:paraId="7D4EFC37" w14:textId="77777777" w:rsidR="0068621A" w:rsidRPr="0047330C" w:rsidRDefault="0068621A" w:rsidP="00147078">
            <w:pPr>
              <w:pStyle w:val="GOSTTableHead"/>
            </w:pPr>
            <w:r w:rsidRPr="0047330C">
              <w:t>Формат элемента</w:t>
            </w:r>
          </w:p>
        </w:tc>
        <w:tc>
          <w:tcPr>
            <w:tcW w:w="569" w:type="dxa"/>
          </w:tcPr>
          <w:p w14:paraId="5A2ED01A" w14:textId="77777777" w:rsidR="0068621A" w:rsidRPr="0047330C" w:rsidRDefault="0068621A" w:rsidP="00147078">
            <w:pPr>
              <w:pStyle w:val="GOSTTableHead"/>
            </w:pPr>
            <w:r w:rsidRPr="0047330C">
              <w:t>Обязательность</w:t>
            </w:r>
          </w:p>
        </w:tc>
        <w:tc>
          <w:tcPr>
            <w:tcW w:w="4019" w:type="dxa"/>
          </w:tcPr>
          <w:p w14:paraId="50F254AE" w14:textId="77777777" w:rsidR="0068621A" w:rsidRPr="0047330C" w:rsidRDefault="0068621A" w:rsidP="00147078">
            <w:pPr>
              <w:pStyle w:val="GOSTTableHead"/>
            </w:pPr>
            <w:r w:rsidRPr="0047330C">
              <w:t>Дополнительная информация</w:t>
            </w:r>
          </w:p>
        </w:tc>
      </w:tr>
      <w:tr w:rsidR="00E0142A" w:rsidRPr="0047330C" w14:paraId="3F6E322F" w14:textId="77777777" w:rsidTr="00E0142A">
        <w:tc>
          <w:tcPr>
            <w:tcW w:w="1703" w:type="dxa"/>
          </w:tcPr>
          <w:p w14:paraId="41D3BBA1" w14:textId="2144D303" w:rsidR="00E0142A" w:rsidRPr="0047330C" w:rsidRDefault="00E0142A" w:rsidP="00E0142A">
            <w:pPr>
              <w:pStyle w:val="GOSTTablenorm"/>
            </w:pPr>
            <w:r w:rsidRPr="0047330C">
              <w:rPr>
                <w:szCs w:val="22"/>
              </w:rPr>
              <w:t>Тип документа</w:t>
            </w:r>
          </w:p>
        </w:tc>
        <w:tc>
          <w:tcPr>
            <w:tcW w:w="1699" w:type="dxa"/>
          </w:tcPr>
          <w:p w14:paraId="72D1E607" w14:textId="685FE2B1" w:rsidR="00E0142A" w:rsidRPr="0047330C" w:rsidRDefault="00E0142A" w:rsidP="00E0142A">
            <w:pPr>
              <w:pStyle w:val="GOSTTablenorm"/>
              <w:rPr>
                <w:lang w:val="en-US"/>
              </w:rPr>
            </w:pPr>
            <w:r w:rsidRPr="0047330C">
              <w:rPr>
                <w:szCs w:val="22"/>
                <w:lang w:val="en-US"/>
              </w:rPr>
              <w:t>metaType</w:t>
            </w:r>
          </w:p>
        </w:tc>
        <w:tc>
          <w:tcPr>
            <w:tcW w:w="569" w:type="dxa"/>
          </w:tcPr>
          <w:p w14:paraId="797292E0" w14:textId="4188A0E1" w:rsidR="00E0142A" w:rsidRPr="0047330C" w:rsidRDefault="00E0142A" w:rsidP="00E0142A">
            <w:pPr>
              <w:pStyle w:val="GOSTTablenorm"/>
            </w:pPr>
            <w:r>
              <w:t>А</w:t>
            </w:r>
          </w:p>
        </w:tc>
        <w:tc>
          <w:tcPr>
            <w:tcW w:w="1135" w:type="dxa"/>
          </w:tcPr>
          <w:p w14:paraId="3B7990CA" w14:textId="3190A5E4" w:rsidR="00E0142A" w:rsidRPr="0047330C" w:rsidRDefault="00E0142A" w:rsidP="00E0142A">
            <w:pPr>
              <w:pStyle w:val="GOSTTablenorm"/>
            </w:pPr>
            <w:r>
              <w:t>-</w:t>
            </w:r>
          </w:p>
        </w:tc>
        <w:tc>
          <w:tcPr>
            <w:tcW w:w="569" w:type="dxa"/>
          </w:tcPr>
          <w:p w14:paraId="41B46123" w14:textId="1538E09E" w:rsidR="00E0142A" w:rsidRPr="0047330C" w:rsidRDefault="00E0142A" w:rsidP="00E0142A">
            <w:pPr>
              <w:pStyle w:val="GOSTTablenorm"/>
            </w:pPr>
            <w:r>
              <w:t>Н</w:t>
            </w:r>
          </w:p>
        </w:tc>
        <w:tc>
          <w:tcPr>
            <w:tcW w:w="4019" w:type="dxa"/>
          </w:tcPr>
          <w:p w14:paraId="3FFF47B1" w14:textId="420DB722" w:rsidR="00E0142A" w:rsidRPr="0047330C" w:rsidRDefault="00E0142A" w:rsidP="00E0142A">
            <w:pPr>
              <w:pStyle w:val="GOSTTablenorm"/>
            </w:pPr>
            <w:r w:rsidRPr="0047330C">
              <w:rPr>
                <w:szCs w:val="22"/>
              </w:rPr>
              <w:t>Служебный атрибут, обозначающий тип используемого документа. Указывается значение «</w:t>
            </w:r>
            <w:r w:rsidRPr="0047330C">
              <w:rPr>
                <w:szCs w:val="22"/>
                <w:lang w:val="en-US"/>
              </w:rPr>
              <w:t>formular</w:t>
            </w:r>
            <w:r w:rsidRPr="0047330C">
              <w:rPr>
                <w:szCs w:val="22"/>
              </w:rPr>
              <w:t>»</w:t>
            </w:r>
          </w:p>
        </w:tc>
      </w:tr>
      <w:tr w:rsidR="0068621A" w:rsidRPr="0047330C" w14:paraId="41856785" w14:textId="77777777" w:rsidTr="00E0142A">
        <w:tc>
          <w:tcPr>
            <w:tcW w:w="1703" w:type="dxa"/>
          </w:tcPr>
          <w:p w14:paraId="60E27A51" w14:textId="77777777" w:rsidR="0068621A" w:rsidRPr="0047330C" w:rsidRDefault="0068621A" w:rsidP="00147078">
            <w:pPr>
              <w:pStyle w:val="GOSTTablenorm"/>
            </w:pPr>
            <w:r w:rsidRPr="0047330C">
              <w:t>Версия формата обмена</w:t>
            </w:r>
          </w:p>
        </w:tc>
        <w:tc>
          <w:tcPr>
            <w:tcW w:w="1699" w:type="dxa"/>
          </w:tcPr>
          <w:p w14:paraId="6B7B5EB3" w14:textId="77777777" w:rsidR="0068621A" w:rsidRPr="0047330C" w:rsidRDefault="0068621A" w:rsidP="00147078">
            <w:pPr>
              <w:pStyle w:val="GOSTTablenorm"/>
              <w:rPr>
                <w:lang w:val="en-US"/>
              </w:rPr>
            </w:pPr>
            <w:r w:rsidRPr="0047330C">
              <w:rPr>
                <w:lang w:val="en-US"/>
              </w:rPr>
              <w:t>v</w:t>
            </w:r>
            <w:r w:rsidRPr="0047330C">
              <w:t>ersion</w:t>
            </w:r>
            <w:r w:rsidRPr="0047330C">
              <w:rPr>
                <w:lang w:val="en-US"/>
              </w:rPr>
              <w:t>ID</w:t>
            </w:r>
          </w:p>
        </w:tc>
        <w:tc>
          <w:tcPr>
            <w:tcW w:w="569" w:type="dxa"/>
          </w:tcPr>
          <w:p w14:paraId="76ECDABB" w14:textId="77777777" w:rsidR="0068621A" w:rsidRPr="0047330C" w:rsidRDefault="0068621A" w:rsidP="00147078">
            <w:pPr>
              <w:pStyle w:val="GOSTTablenorm"/>
            </w:pPr>
            <w:r w:rsidRPr="0047330C">
              <w:t>А</w:t>
            </w:r>
          </w:p>
        </w:tc>
        <w:tc>
          <w:tcPr>
            <w:tcW w:w="1135" w:type="dxa"/>
          </w:tcPr>
          <w:p w14:paraId="779032BD" w14:textId="77777777" w:rsidR="0068621A" w:rsidRPr="0047330C" w:rsidRDefault="0068621A" w:rsidP="00147078">
            <w:pPr>
              <w:pStyle w:val="GOSTTablenorm"/>
            </w:pPr>
            <w:r w:rsidRPr="0047330C">
              <w:t>-</w:t>
            </w:r>
          </w:p>
        </w:tc>
        <w:tc>
          <w:tcPr>
            <w:tcW w:w="569" w:type="dxa"/>
          </w:tcPr>
          <w:p w14:paraId="71F771C5" w14:textId="77777777" w:rsidR="0068621A" w:rsidRPr="0047330C" w:rsidRDefault="0068621A" w:rsidP="00147078">
            <w:pPr>
              <w:pStyle w:val="GOSTTablenorm"/>
            </w:pPr>
            <w:r w:rsidRPr="0047330C">
              <w:t>О</w:t>
            </w:r>
          </w:p>
        </w:tc>
        <w:tc>
          <w:tcPr>
            <w:tcW w:w="4019" w:type="dxa"/>
          </w:tcPr>
          <w:p w14:paraId="3CD48F2C" w14:textId="4B11CB55" w:rsidR="0068621A" w:rsidRPr="0047330C" w:rsidRDefault="0068621A" w:rsidP="00147078">
            <w:pPr>
              <w:pStyle w:val="GOSTTablenorm"/>
            </w:pPr>
            <w:r w:rsidRPr="0047330C">
              <w:t xml:space="preserve">Атрибут, содержащий номер версии документа согласно </w:t>
            </w:r>
            <w:r w:rsidRPr="0047330C">
              <w:rPr>
                <w:rFonts w:eastAsia="Calibri"/>
              </w:rPr>
              <w:t xml:space="preserve">таблице </w:t>
            </w:r>
            <w:r w:rsidRPr="0047330C">
              <w:rPr>
                <w:b/>
              </w:rPr>
              <w:fldChar w:fldCharType="begin"/>
            </w:r>
            <w:r w:rsidRPr="0047330C">
              <w:rPr>
                <w:rFonts w:eastAsia="Calibri"/>
              </w:rPr>
              <w:instrText xml:space="preserve"> REF _Ref536477439 \h </w:instrText>
            </w:r>
            <w:r w:rsidRPr="0047330C">
              <w:rPr>
                <w:b/>
              </w:rPr>
              <w:instrText xml:space="preserve"> \* MERGEFORMAT </w:instrText>
            </w:r>
            <w:r w:rsidRPr="0047330C">
              <w:rPr>
                <w:b/>
              </w:rPr>
            </w:r>
            <w:r w:rsidRPr="0047330C">
              <w:rPr>
                <w:b/>
              </w:rPr>
              <w:fldChar w:fldCharType="separate"/>
            </w:r>
            <w:r w:rsidR="00BB6FF0" w:rsidRPr="00BB6FF0">
              <w:rPr>
                <w:noProof/>
              </w:rPr>
              <w:t>2</w:t>
            </w:r>
            <w:r w:rsidRPr="0047330C">
              <w:rPr>
                <w:b/>
              </w:rPr>
              <w:fldChar w:fldCharType="end"/>
            </w:r>
          </w:p>
        </w:tc>
      </w:tr>
      <w:tr w:rsidR="0068621A" w:rsidRPr="0047330C" w14:paraId="1D54619C" w14:textId="77777777" w:rsidTr="00E0142A">
        <w:tc>
          <w:tcPr>
            <w:tcW w:w="9694" w:type="dxa"/>
            <w:gridSpan w:val="6"/>
          </w:tcPr>
          <w:p w14:paraId="35E13FAB" w14:textId="77777777" w:rsidR="0068621A" w:rsidRPr="0047330C" w:rsidRDefault="0068621A" w:rsidP="00147078">
            <w:pPr>
              <w:pStyle w:val="GOSTTablenorm"/>
            </w:pPr>
            <w:r w:rsidRPr="0047330C">
              <w:rPr>
                <w:b/>
              </w:rPr>
              <w:t>Основная информация</w:t>
            </w:r>
          </w:p>
        </w:tc>
      </w:tr>
      <w:tr w:rsidR="0068621A" w:rsidRPr="0047330C" w14:paraId="595798D1" w14:textId="77777777" w:rsidTr="00E0142A">
        <w:tc>
          <w:tcPr>
            <w:tcW w:w="1703" w:type="dxa"/>
          </w:tcPr>
          <w:p w14:paraId="49315305" w14:textId="55940B11" w:rsidR="0068621A" w:rsidRPr="0047330C" w:rsidRDefault="0068621A" w:rsidP="00147078">
            <w:pPr>
              <w:pStyle w:val="GOSTTablenorm"/>
            </w:pPr>
            <w:r w:rsidRPr="0047330C">
              <w:t>Система</w:t>
            </w:r>
            <w:r w:rsidR="00C127B8" w:rsidRPr="0047330C">
              <w:t>-</w:t>
            </w:r>
            <w:r w:rsidRPr="0047330C">
              <w:t>источник</w:t>
            </w:r>
          </w:p>
        </w:tc>
        <w:tc>
          <w:tcPr>
            <w:tcW w:w="1699" w:type="dxa"/>
          </w:tcPr>
          <w:p w14:paraId="044ACD3F" w14:textId="77777777" w:rsidR="0068621A" w:rsidRPr="0047330C" w:rsidRDefault="0068621A" w:rsidP="00147078">
            <w:pPr>
              <w:pStyle w:val="GOSTTablenorm"/>
            </w:pPr>
            <w:r w:rsidRPr="0047330C">
              <w:t>BasicRequisites_Source</w:t>
            </w:r>
          </w:p>
        </w:tc>
        <w:tc>
          <w:tcPr>
            <w:tcW w:w="569" w:type="dxa"/>
          </w:tcPr>
          <w:p w14:paraId="44B0A8FA" w14:textId="77777777" w:rsidR="0068621A" w:rsidRPr="0047330C" w:rsidRDefault="0068621A" w:rsidP="00147078">
            <w:pPr>
              <w:pStyle w:val="GOSTTablenorm"/>
              <w:rPr>
                <w:color w:val="000000" w:themeColor="text1"/>
              </w:rPr>
            </w:pPr>
            <w:r w:rsidRPr="0047330C">
              <w:rPr>
                <w:color w:val="000000" w:themeColor="text1"/>
              </w:rPr>
              <w:t>П</w:t>
            </w:r>
          </w:p>
        </w:tc>
        <w:tc>
          <w:tcPr>
            <w:tcW w:w="1135" w:type="dxa"/>
          </w:tcPr>
          <w:p w14:paraId="484F5669" w14:textId="77777777" w:rsidR="0068621A" w:rsidRPr="0047330C" w:rsidRDefault="0068621A" w:rsidP="00147078">
            <w:pPr>
              <w:pStyle w:val="GOSTTablenorm"/>
              <w:rPr>
                <w:color w:val="000000" w:themeColor="text1"/>
              </w:rPr>
            </w:pPr>
            <w:r w:rsidRPr="0047330C">
              <w:rPr>
                <w:color w:val="000000" w:themeColor="text1"/>
              </w:rPr>
              <w:t>Т(1-50)</w:t>
            </w:r>
          </w:p>
        </w:tc>
        <w:tc>
          <w:tcPr>
            <w:tcW w:w="569" w:type="dxa"/>
          </w:tcPr>
          <w:p w14:paraId="26B2E0F3" w14:textId="4CCCC2AF" w:rsidR="0068621A" w:rsidRPr="0047330C" w:rsidRDefault="00C127B8" w:rsidP="00147078">
            <w:pPr>
              <w:pStyle w:val="GOSTTablenorm"/>
            </w:pPr>
            <w:r w:rsidRPr="0047330C">
              <w:t>О</w:t>
            </w:r>
          </w:p>
        </w:tc>
        <w:tc>
          <w:tcPr>
            <w:tcW w:w="4019" w:type="dxa"/>
          </w:tcPr>
          <w:p w14:paraId="376C85D9" w14:textId="6D19459F" w:rsidR="0068621A" w:rsidRPr="0047330C" w:rsidRDefault="0068621A" w:rsidP="00C127B8">
            <w:pPr>
              <w:pStyle w:val="GOSTTablenorm"/>
            </w:pPr>
            <w:r w:rsidRPr="0047330C">
              <w:rPr>
                <w:color w:val="000000" w:themeColor="text1"/>
              </w:rPr>
              <w:t xml:space="preserve">Указывается </w:t>
            </w:r>
            <w:r w:rsidRPr="0047330C">
              <w:t>система</w:t>
            </w:r>
            <w:r w:rsidR="00C127B8" w:rsidRPr="0047330C">
              <w:t>-</w:t>
            </w:r>
            <w:r w:rsidRPr="0047330C">
              <w:t>источни</w:t>
            </w:r>
            <w:r w:rsidR="003C1829" w:rsidRPr="0047330C">
              <w:t>к</w:t>
            </w:r>
          </w:p>
        </w:tc>
      </w:tr>
      <w:tr w:rsidR="0068621A" w:rsidRPr="0047330C" w14:paraId="351D1D44" w14:textId="77777777" w:rsidTr="00E0142A">
        <w:tc>
          <w:tcPr>
            <w:tcW w:w="1703" w:type="dxa"/>
          </w:tcPr>
          <w:p w14:paraId="108E729B" w14:textId="77777777" w:rsidR="0068621A" w:rsidRPr="0047330C" w:rsidRDefault="0068621A" w:rsidP="00147078">
            <w:pPr>
              <w:pStyle w:val="GOSTTablenorm"/>
            </w:pPr>
            <w:r w:rsidRPr="0047330C">
              <w:t xml:space="preserve">Идентификатор документа </w:t>
            </w:r>
            <w:r w:rsidRPr="0047330C">
              <w:lastRenderedPageBreak/>
              <w:t>(ГУИД)</w:t>
            </w:r>
          </w:p>
        </w:tc>
        <w:tc>
          <w:tcPr>
            <w:tcW w:w="1699" w:type="dxa"/>
          </w:tcPr>
          <w:p w14:paraId="43CF4E45" w14:textId="77777777" w:rsidR="0068621A" w:rsidRPr="0047330C" w:rsidRDefault="0068621A" w:rsidP="00147078">
            <w:pPr>
              <w:pStyle w:val="GOSTTablenorm"/>
            </w:pPr>
            <w:r w:rsidRPr="0047330C">
              <w:lastRenderedPageBreak/>
              <w:t>BasicRequisites_ImportDocGuid</w:t>
            </w:r>
          </w:p>
        </w:tc>
        <w:tc>
          <w:tcPr>
            <w:tcW w:w="569" w:type="dxa"/>
          </w:tcPr>
          <w:p w14:paraId="02FA7C1F" w14:textId="77777777" w:rsidR="0068621A" w:rsidRPr="0047330C" w:rsidRDefault="0068621A" w:rsidP="00147078">
            <w:pPr>
              <w:pStyle w:val="GOSTTablenorm"/>
              <w:rPr>
                <w:color w:val="000000" w:themeColor="text1"/>
              </w:rPr>
            </w:pPr>
            <w:r w:rsidRPr="0047330C">
              <w:rPr>
                <w:color w:val="000000" w:themeColor="text1"/>
              </w:rPr>
              <w:t>П</w:t>
            </w:r>
          </w:p>
        </w:tc>
        <w:tc>
          <w:tcPr>
            <w:tcW w:w="1135" w:type="dxa"/>
          </w:tcPr>
          <w:p w14:paraId="5E785693" w14:textId="77777777" w:rsidR="0068621A" w:rsidRPr="0047330C" w:rsidRDefault="0068621A" w:rsidP="00147078">
            <w:pPr>
              <w:pStyle w:val="GOSTTablenorm"/>
              <w:rPr>
                <w:color w:val="000000" w:themeColor="text1"/>
              </w:rPr>
            </w:pPr>
            <w:r w:rsidRPr="0047330C">
              <w:rPr>
                <w:color w:val="000000" w:themeColor="text1"/>
              </w:rPr>
              <w:t>Т(36)</w:t>
            </w:r>
          </w:p>
        </w:tc>
        <w:tc>
          <w:tcPr>
            <w:tcW w:w="569" w:type="dxa"/>
          </w:tcPr>
          <w:p w14:paraId="499E30C7" w14:textId="77777777" w:rsidR="0068621A" w:rsidRPr="0047330C" w:rsidRDefault="0068621A" w:rsidP="00147078">
            <w:pPr>
              <w:pStyle w:val="GOSTTablenorm"/>
            </w:pPr>
            <w:r w:rsidRPr="0047330C">
              <w:t>О</w:t>
            </w:r>
          </w:p>
        </w:tc>
        <w:tc>
          <w:tcPr>
            <w:tcW w:w="4019" w:type="dxa"/>
          </w:tcPr>
          <w:p w14:paraId="54C217EF" w14:textId="77777777" w:rsidR="0068621A" w:rsidRPr="0047330C" w:rsidRDefault="0068621A" w:rsidP="00147078">
            <w:pPr>
              <w:pStyle w:val="GOSTTablenorm"/>
              <w:rPr>
                <w:color w:val="000000" w:themeColor="text1"/>
              </w:rPr>
            </w:pPr>
            <w:r w:rsidRPr="0047330C">
              <w:rPr>
                <w:color w:val="000000" w:themeColor="text1"/>
              </w:rPr>
              <w:t xml:space="preserve">Указывается глобальный уникальный </w:t>
            </w:r>
            <w:r w:rsidRPr="0047330C">
              <w:t>идентификатор документа</w:t>
            </w:r>
          </w:p>
        </w:tc>
      </w:tr>
      <w:tr w:rsidR="0068621A" w:rsidRPr="0047330C" w14:paraId="155AE122" w14:textId="77777777" w:rsidTr="00E0142A">
        <w:tc>
          <w:tcPr>
            <w:tcW w:w="1703" w:type="dxa"/>
          </w:tcPr>
          <w:p w14:paraId="38F893B1" w14:textId="77777777" w:rsidR="0068621A" w:rsidRPr="0047330C" w:rsidRDefault="0068621A" w:rsidP="00147078">
            <w:pPr>
              <w:pStyle w:val="GOSTTablenorm"/>
            </w:pPr>
            <w:r w:rsidRPr="0047330C">
              <w:t xml:space="preserve">Номер </w:t>
            </w:r>
            <w:r w:rsidRPr="0047330C">
              <w:rPr>
                <w:color w:val="000000" w:themeColor="text1"/>
              </w:rPr>
              <w:t>приложения</w:t>
            </w:r>
          </w:p>
        </w:tc>
        <w:tc>
          <w:tcPr>
            <w:tcW w:w="1699" w:type="dxa"/>
          </w:tcPr>
          <w:p w14:paraId="3346CCE9" w14:textId="77777777" w:rsidR="0068621A" w:rsidRPr="0047330C" w:rsidRDefault="0068621A" w:rsidP="00147078">
            <w:pPr>
              <w:pStyle w:val="GOSTTablenorm"/>
            </w:pPr>
            <w:r w:rsidRPr="0047330C">
              <w:t>BasicRequisites_AttachNum</w:t>
            </w:r>
          </w:p>
        </w:tc>
        <w:tc>
          <w:tcPr>
            <w:tcW w:w="569" w:type="dxa"/>
          </w:tcPr>
          <w:p w14:paraId="3E2FD7CB" w14:textId="77777777" w:rsidR="0068621A" w:rsidRPr="0047330C" w:rsidRDefault="0068621A" w:rsidP="00147078">
            <w:pPr>
              <w:pStyle w:val="GOSTTablenorm"/>
              <w:rPr>
                <w:color w:val="000000" w:themeColor="text1"/>
              </w:rPr>
            </w:pPr>
            <w:r w:rsidRPr="0047330C">
              <w:rPr>
                <w:color w:val="000000" w:themeColor="text1"/>
              </w:rPr>
              <w:t>П</w:t>
            </w:r>
          </w:p>
        </w:tc>
        <w:tc>
          <w:tcPr>
            <w:tcW w:w="1135" w:type="dxa"/>
          </w:tcPr>
          <w:p w14:paraId="4C7655B8" w14:textId="77777777" w:rsidR="0068621A" w:rsidRPr="0047330C" w:rsidRDefault="0068621A" w:rsidP="00147078">
            <w:pPr>
              <w:pStyle w:val="GOSTTablenorm"/>
              <w:rPr>
                <w:color w:val="000000" w:themeColor="text1"/>
              </w:rPr>
            </w:pPr>
            <w:r w:rsidRPr="0047330C">
              <w:rPr>
                <w:color w:val="000000" w:themeColor="text1"/>
              </w:rPr>
              <w:t>Т(1-6)</w:t>
            </w:r>
          </w:p>
        </w:tc>
        <w:tc>
          <w:tcPr>
            <w:tcW w:w="569" w:type="dxa"/>
          </w:tcPr>
          <w:p w14:paraId="72C35EEA" w14:textId="77777777" w:rsidR="0068621A" w:rsidRPr="0047330C" w:rsidRDefault="0068621A" w:rsidP="00147078">
            <w:pPr>
              <w:pStyle w:val="GOSTTablenorm"/>
            </w:pPr>
            <w:r w:rsidRPr="0047330C">
              <w:t>О</w:t>
            </w:r>
          </w:p>
        </w:tc>
        <w:tc>
          <w:tcPr>
            <w:tcW w:w="4019" w:type="dxa"/>
          </w:tcPr>
          <w:p w14:paraId="4C1D2680" w14:textId="77777777" w:rsidR="0068621A" w:rsidRPr="0047330C" w:rsidRDefault="0068621A" w:rsidP="00147078">
            <w:pPr>
              <w:pStyle w:val="GOSTTablenorm"/>
              <w:rPr>
                <w:lang w:eastAsia="en-US"/>
              </w:rPr>
            </w:pPr>
            <w:r w:rsidRPr="0047330C">
              <w:rPr>
                <w:color w:val="000000" w:themeColor="text1"/>
              </w:rPr>
              <w:t xml:space="preserve">Указывается </w:t>
            </w:r>
            <w:r w:rsidRPr="0047330C">
              <w:t xml:space="preserve">номер </w:t>
            </w:r>
            <w:r w:rsidRPr="0047330C">
              <w:rPr>
                <w:color w:val="000000" w:themeColor="text1"/>
              </w:rPr>
              <w:t>приложения к карточке контракта</w:t>
            </w:r>
          </w:p>
        </w:tc>
      </w:tr>
      <w:tr w:rsidR="0068621A" w:rsidRPr="0047330C" w14:paraId="75DFA035" w14:textId="77777777" w:rsidTr="00E0142A">
        <w:tc>
          <w:tcPr>
            <w:tcW w:w="1703" w:type="dxa"/>
          </w:tcPr>
          <w:p w14:paraId="5A7B86A7" w14:textId="77777777" w:rsidR="0068621A" w:rsidRPr="0047330C" w:rsidRDefault="0068621A" w:rsidP="00147078">
            <w:pPr>
              <w:pStyle w:val="GOSTTablenorm"/>
            </w:pPr>
            <w:r w:rsidRPr="0047330C">
              <w:t>Номер сметы</w:t>
            </w:r>
          </w:p>
        </w:tc>
        <w:tc>
          <w:tcPr>
            <w:tcW w:w="1699" w:type="dxa"/>
          </w:tcPr>
          <w:p w14:paraId="4FE9A270" w14:textId="77777777" w:rsidR="0068621A" w:rsidRPr="0047330C" w:rsidRDefault="0068621A" w:rsidP="00147078">
            <w:pPr>
              <w:pStyle w:val="GOSTTablenorm"/>
            </w:pPr>
            <w:r w:rsidRPr="0047330C">
              <w:t>BasicRequisites_DocNum</w:t>
            </w:r>
          </w:p>
        </w:tc>
        <w:tc>
          <w:tcPr>
            <w:tcW w:w="569" w:type="dxa"/>
          </w:tcPr>
          <w:p w14:paraId="5109807F" w14:textId="77777777" w:rsidR="0068621A" w:rsidRPr="0047330C" w:rsidRDefault="0068621A" w:rsidP="00147078">
            <w:pPr>
              <w:pStyle w:val="GOSTTablenorm"/>
              <w:rPr>
                <w:color w:val="000000" w:themeColor="text1"/>
              </w:rPr>
            </w:pPr>
            <w:r w:rsidRPr="0047330C">
              <w:rPr>
                <w:color w:val="000000" w:themeColor="text1"/>
              </w:rPr>
              <w:t>П</w:t>
            </w:r>
          </w:p>
        </w:tc>
        <w:tc>
          <w:tcPr>
            <w:tcW w:w="1135" w:type="dxa"/>
          </w:tcPr>
          <w:p w14:paraId="749371DC" w14:textId="73B011AA" w:rsidR="0068621A" w:rsidRPr="0047330C" w:rsidRDefault="0068621A" w:rsidP="00A52AA8">
            <w:pPr>
              <w:pStyle w:val="GOSTTablenorm"/>
              <w:rPr>
                <w:color w:val="000000" w:themeColor="text1"/>
              </w:rPr>
            </w:pPr>
            <w:r w:rsidRPr="0047330C">
              <w:rPr>
                <w:color w:val="000000" w:themeColor="text1"/>
              </w:rPr>
              <w:t>Т(1-</w:t>
            </w:r>
            <w:r w:rsidR="00A52AA8" w:rsidRPr="0047330C">
              <w:rPr>
                <w:color w:val="000000" w:themeColor="text1"/>
              </w:rPr>
              <w:t>5</w:t>
            </w:r>
            <w:r w:rsidR="00147078" w:rsidRPr="0047330C">
              <w:rPr>
                <w:color w:val="000000" w:themeColor="text1"/>
              </w:rPr>
              <w:t>0</w:t>
            </w:r>
            <w:r w:rsidRPr="0047330C">
              <w:rPr>
                <w:color w:val="000000" w:themeColor="text1"/>
              </w:rPr>
              <w:t>)</w:t>
            </w:r>
          </w:p>
        </w:tc>
        <w:tc>
          <w:tcPr>
            <w:tcW w:w="569" w:type="dxa"/>
          </w:tcPr>
          <w:p w14:paraId="5783EA13" w14:textId="77777777" w:rsidR="0068621A" w:rsidRPr="0047330C" w:rsidRDefault="0068621A" w:rsidP="00147078">
            <w:pPr>
              <w:pStyle w:val="GOSTTablenorm"/>
            </w:pPr>
            <w:r w:rsidRPr="0047330C">
              <w:t>О</w:t>
            </w:r>
          </w:p>
        </w:tc>
        <w:tc>
          <w:tcPr>
            <w:tcW w:w="4019" w:type="dxa"/>
          </w:tcPr>
          <w:p w14:paraId="7AB7BD21" w14:textId="77777777" w:rsidR="0068621A" w:rsidRPr="0047330C" w:rsidRDefault="0068621A" w:rsidP="00147078">
            <w:pPr>
              <w:pStyle w:val="GOSTTablenorm"/>
              <w:rPr>
                <w:color w:val="000000" w:themeColor="text1"/>
              </w:rPr>
            </w:pPr>
            <w:r w:rsidRPr="0047330C">
              <w:rPr>
                <w:color w:val="000000" w:themeColor="text1"/>
              </w:rPr>
              <w:t xml:space="preserve">Указывается </w:t>
            </w:r>
            <w:r w:rsidRPr="0047330C">
              <w:t>номер сметы</w:t>
            </w:r>
          </w:p>
        </w:tc>
      </w:tr>
      <w:tr w:rsidR="0068621A" w:rsidRPr="0047330C" w14:paraId="5B560C7D" w14:textId="77777777" w:rsidTr="00E0142A">
        <w:tc>
          <w:tcPr>
            <w:tcW w:w="1703" w:type="dxa"/>
          </w:tcPr>
          <w:p w14:paraId="1F120FF6" w14:textId="77777777" w:rsidR="0068621A" w:rsidRPr="0047330C" w:rsidRDefault="0068621A" w:rsidP="00147078">
            <w:pPr>
              <w:pStyle w:val="GOSTTablenorm"/>
            </w:pPr>
            <w:r w:rsidRPr="0047330C">
              <w:t>Дата сметы</w:t>
            </w:r>
          </w:p>
        </w:tc>
        <w:tc>
          <w:tcPr>
            <w:tcW w:w="1699" w:type="dxa"/>
          </w:tcPr>
          <w:p w14:paraId="12FB09D7" w14:textId="77777777" w:rsidR="0068621A" w:rsidRPr="0047330C" w:rsidRDefault="0068621A" w:rsidP="00147078">
            <w:pPr>
              <w:pStyle w:val="GOSTTablenorm"/>
            </w:pPr>
            <w:r w:rsidRPr="0047330C">
              <w:t>BasicRequisites_DocDate</w:t>
            </w:r>
          </w:p>
        </w:tc>
        <w:tc>
          <w:tcPr>
            <w:tcW w:w="569" w:type="dxa"/>
          </w:tcPr>
          <w:p w14:paraId="43B53CCB" w14:textId="77777777" w:rsidR="0068621A" w:rsidRPr="0047330C" w:rsidRDefault="0068621A" w:rsidP="00147078">
            <w:pPr>
              <w:pStyle w:val="GOSTTablenorm"/>
              <w:rPr>
                <w:color w:val="000000" w:themeColor="text1"/>
              </w:rPr>
            </w:pPr>
            <w:r w:rsidRPr="0047330C">
              <w:rPr>
                <w:color w:val="000000" w:themeColor="text1"/>
              </w:rPr>
              <w:t>П</w:t>
            </w:r>
          </w:p>
        </w:tc>
        <w:tc>
          <w:tcPr>
            <w:tcW w:w="1135" w:type="dxa"/>
          </w:tcPr>
          <w:p w14:paraId="1AEA20B9" w14:textId="77777777" w:rsidR="0068621A" w:rsidRPr="0047330C" w:rsidRDefault="0068621A" w:rsidP="00147078">
            <w:pPr>
              <w:pStyle w:val="GOSTTablenorm"/>
              <w:rPr>
                <w:color w:val="000000" w:themeColor="text1"/>
              </w:rPr>
            </w:pPr>
            <w:r w:rsidRPr="0047330C">
              <w:rPr>
                <w:color w:val="000000" w:themeColor="text1"/>
              </w:rPr>
              <w:t>Date</w:t>
            </w:r>
          </w:p>
        </w:tc>
        <w:tc>
          <w:tcPr>
            <w:tcW w:w="569" w:type="dxa"/>
          </w:tcPr>
          <w:p w14:paraId="22F61F0B" w14:textId="77777777" w:rsidR="0068621A" w:rsidRPr="0047330C" w:rsidRDefault="0068621A" w:rsidP="00147078">
            <w:pPr>
              <w:pStyle w:val="GOSTTablenorm"/>
            </w:pPr>
            <w:r w:rsidRPr="0047330C">
              <w:t>О</w:t>
            </w:r>
          </w:p>
        </w:tc>
        <w:tc>
          <w:tcPr>
            <w:tcW w:w="4019" w:type="dxa"/>
          </w:tcPr>
          <w:p w14:paraId="5711A78F" w14:textId="77777777" w:rsidR="0068621A" w:rsidRPr="0047330C" w:rsidRDefault="0068621A" w:rsidP="00147078">
            <w:pPr>
              <w:pStyle w:val="GOSTTablenorm"/>
              <w:rPr>
                <w:color w:val="000000" w:themeColor="text1"/>
              </w:rPr>
            </w:pPr>
            <w:r w:rsidRPr="0047330C">
              <w:rPr>
                <w:color w:val="000000" w:themeColor="text1"/>
              </w:rPr>
              <w:t xml:space="preserve">Указывается </w:t>
            </w:r>
            <w:r w:rsidRPr="0047330C">
              <w:t>дата сметы</w:t>
            </w:r>
          </w:p>
        </w:tc>
      </w:tr>
      <w:tr w:rsidR="0068621A" w:rsidRPr="0047330C" w14:paraId="6A5C48AF" w14:textId="77777777" w:rsidTr="00E0142A">
        <w:tc>
          <w:tcPr>
            <w:tcW w:w="1703" w:type="dxa"/>
          </w:tcPr>
          <w:p w14:paraId="0F29F4B3" w14:textId="77777777" w:rsidR="0068621A" w:rsidRPr="0047330C" w:rsidRDefault="0068621A" w:rsidP="00147078">
            <w:pPr>
              <w:pStyle w:val="GOSTTablenorm"/>
              <w:rPr>
                <w:color w:val="000000" w:themeColor="text1"/>
              </w:rPr>
            </w:pPr>
            <w:r w:rsidRPr="0047330C">
              <w:rPr>
                <w:color w:val="000000" w:themeColor="text1"/>
              </w:rPr>
              <w:t>Тип формирования</w:t>
            </w:r>
          </w:p>
        </w:tc>
        <w:tc>
          <w:tcPr>
            <w:tcW w:w="1699" w:type="dxa"/>
          </w:tcPr>
          <w:p w14:paraId="579D2FF9" w14:textId="77777777" w:rsidR="0068621A" w:rsidRPr="0047330C" w:rsidRDefault="0068621A" w:rsidP="00147078">
            <w:pPr>
              <w:pStyle w:val="GOSTTablenorm"/>
            </w:pPr>
            <w:r w:rsidRPr="0047330C">
              <w:t>BasicRequisites_TypeFormation</w:t>
            </w:r>
          </w:p>
        </w:tc>
        <w:tc>
          <w:tcPr>
            <w:tcW w:w="569" w:type="dxa"/>
          </w:tcPr>
          <w:p w14:paraId="44463F18" w14:textId="77777777" w:rsidR="0068621A" w:rsidRPr="0047330C" w:rsidRDefault="0068621A" w:rsidP="00147078">
            <w:pPr>
              <w:pStyle w:val="GOSTTablenorm"/>
              <w:rPr>
                <w:color w:val="000000" w:themeColor="text1"/>
              </w:rPr>
            </w:pPr>
            <w:r w:rsidRPr="0047330C">
              <w:rPr>
                <w:color w:val="000000" w:themeColor="text1"/>
              </w:rPr>
              <w:t>П</w:t>
            </w:r>
          </w:p>
        </w:tc>
        <w:tc>
          <w:tcPr>
            <w:tcW w:w="1135" w:type="dxa"/>
          </w:tcPr>
          <w:p w14:paraId="55EF5B2D" w14:textId="77777777" w:rsidR="0068621A" w:rsidRPr="0047330C" w:rsidRDefault="0068621A" w:rsidP="00147078">
            <w:pPr>
              <w:pStyle w:val="GOSTTablenorm"/>
              <w:rPr>
                <w:color w:val="000000" w:themeColor="text1"/>
              </w:rPr>
            </w:pPr>
            <w:r w:rsidRPr="0047330C">
              <w:rPr>
                <w:color w:val="000000" w:themeColor="text1"/>
              </w:rPr>
              <w:t>Т(1-30)</w:t>
            </w:r>
          </w:p>
        </w:tc>
        <w:tc>
          <w:tcPr>
            <w:tcW w:w="569" w:type="dxa"/>
          </w:tcPr>
          <w:p w14:paraId="5A89B6EC" w14:textId="77777777" w:rsidR="0068621A" w:rsidRPr="0047330C" w:rsidRDefault="0068621A" w:rsidP="00147078">
            <w:pPr>
              <w:pStyle w:val="GOSTTablenorm"/>
            </w:pPr>
            <w:r w:rsidRPr="0047330C">
              <w:t>О</w:t>
            </w:r>
          </w:p>
        </w:tc>
        <w:tc>
          <w:tcPr>
            <w:tcW w:w="4019" w:type="dxa"/>
          </w:tcPr>
          <w:p w14:paraId="703B52F3" w14:textId="77777777" w:rsidR="0068621A" w:rsidRPr="0047330C" w:rsidRDefault="0068621A" w:rsidP="00147078">
            <w:pPr>
              <w:pStyle w:val="GOSTTablenorm"/>
              <w:rPr>
                <w:color w:val="000000" w:themeColor="text1"/>
              </w:rPr>
            </w:pPr>
            <w:r w:rsidRPr="0047330C">
              <w:rPr>
                <w:color w:val="000000" w:themeColor="text1"/>
              </w:rPr>
              <w:t>Указывается тип формирования сметы.</w:t>
            </w:r>
          </w:p>
          <w:p w14:paraId="2EEA1E9A" w14:textId="77777777" w:rsidR="0068621A" w:rsidRPr="0047330C" w:rsidRDefault="0068621A" w:rsidP="00147078">
            <w:pPr>
              <w:pStyle w:val="GOSTTablenorm"/>
              <w:rPr>
                <w:color w:val="000000" w:themeColor="text1"/>
              </w:rPr>
            </w:pPr>
            <w:r w:rsidRPr="0047330C">
              <w:rPr>
                <w:color w:val="000000" w:themeColor="text1"/>
              </w:rPr>
              <w:t>Допустимые значения:</w:t>
            </w:r>
          </w:p>
          <w:p w14:paraId="66A4CA31" w14:textId="77777777" w:rsidR="0068621A" w:rsidRPr="0047330C" w:rsidRDefault="0068621A" w:rsidP="0068621A">
            <w:pPr>
              <w:pStyle w:val="GOSTTableListMark1"/>
            </w:pPr>
            <w:r w:rsidRPr="0047330C">
              <w:t>«Создание»;</w:t>
            </w:r>
          </w:p>
          <w:p w14:paraId="5AEDA83E" w14:textId="677DBF76" w:rsidR="0068621A" w:rsidRPr="0047330C" w:rsidRDefault="0068621A" w:rsidP="0068621A">
            <w:pPr>
              <w:pStyle w:val="GOSTTableListMark1"/>
            </w:pPr>
            <w:r w:rsidRPr="0047330C">
              <w:t>«Изменение»</w:t>
            </w:r>
          </w:p>
        </w:tc>
      </w:tr>
      <w:tr w:rsidR="0068621A" w:rsidRPr="0047330C" w14:paraId="7476B055" w14:textId="77777777" w:rsidTr="00E0142A">
        <w:tc>
          <w:tcPr>
            <w:tcW w:w="1703" w:type="dxa"/>
          </w:tcPr>
          <w:p w14:paraId="715D4C92" w14:textId="77777777" w:rsidR="0068621A" w:rsidRPr="0047330C" w:rsidRDefault="0068621A" w:rsidP="00147078">
            <w:pPr>
              <w:pStyle w:val="GOSTTablenorm"/>
            </w:pPr>
            <w:r w:rsidRPr="0047330C">
              <w:t>Тип документа-основания</w:t>
            </w:r>
          </w:p>
        </w:tc>
        <w:tc>
          <w:tcPr>
            <w:tcW w:w="1699" w:type="dxa"/>
          </w:tcPr>
          <w:p w14:paraId="234F6591" w14:textId="77777777" w:rsidR="0068621A" w:rsidRPr="0047330C" w:rsidRDefault="0068621A" w:rsidP="00147078">
            <w:pPr>
              <w:pStyle w:val="GOSTTablenorm"/>
            </w:pPr>
            <w:r w:rsidRPr="0047330C">
              <w:t>BaseDoc_DocType</w:t>
            </w:r>
          </w:p>
        </w:tc>
        <w:tc>
          <w:tcPr>
            <w:tcW w:w="569" w:type="dxa"/>
          </w:tcPr>
          <w:p w14:paraId="37F82E23" w14:textId="77777777" w:rsidR="0068621A" w:rsidRPr="0047330C" w:rsidRDefault="0068621A" w:rsidP="00147078">
            <w:pPr>
              <w:pStyle w:val="GOSTTablenorm"/>
              <w:rPr>
                <w:color w:val="000000" w:themeColor="text1"/>
              </w:rPr>
            </w:pPr>
            <w:r w:rsidRPr="0047330C">
              <w:rPr>
                <w:color w:val="000000" w:themeColor="text1"/>
              </w:rPr>
              <w:t>П</w:t>
            </w:r>
          </w:p>
        </w:tc>
        <w:tc>
          <w:tcPr>
            <w:tcW w:w="1135" w:type="dxa"/>
          </w:tcPr>
          <w:p w14:paraId="470ED2F9" w14:textId="77777777" w:rsidR="0068621A" w:rsidRPr="0047330C" w:rsidRDefault="0068621A" w:rsidP="00147078">
            <w:pPr>
              <w:pStyle w:val="GOSTTablenorm"/>
              <w:rPr>
                <w:color w:val="000000" w:themeColor="text1"/>
              </w:rPr>
            </w:pPr>
            <w:r w:rsidRPr="0047330C">
              <w:rPr>
                <w:color w:val="000000" w:themeColor="text1"/>
              </w:rPr>
              <w:t>Т(1-250)</w:t>
            </w:r>
          </w:p>
        </w:tc>
        <w:tc>
          <w:tcPr>
            <w:tcW w:w="569" w:type="dxa"/>
          </w:tcPr>
          <w:p w14:paraId="1EC087A1" w14:textId="77777777" w:rsidR="0068621A" w:rsidRPr="0047330C" w:rsidRDefault="0068621A" w:rsidP="00147078">
            <w:pPr>
              <w:pStyle w:val="GOSTTablenorm"/>
            </w:pPr>
            <w:r w:rsidRPr="0047330C">
              <w:t>О</w:t>
            </w:r>
          </w:p>
        </w:tc>
        <w:tc>
          <w:tcPr>
            <w:tcW w:w="4019" w:type="dxa"/>
          </w:tcPr>
          <w:p w14:paraId="5B1FF7EA" w14:textId="77777777" w:rsidR="0068621A" w:rsidRPr="0047330C" w:rsidRDefault="0068621A" w:rsidP="00147078">
            <w:pPr>
              <w:pStyle w:val="GOSTTablenorm"/>
              <w:rPr>
                <w:lang w:eastAsia="en-US"/>
              </w:rPr>
            </w:pPr>
            <w:r w:rsidRPr="0047330C">
              <w:rPr>
                <w:color w:val="000000" w:themeColor="text1"/>
              </w:rPr>
              <w:t xml:space="preserve">Указывается </w:t>
            </w:r>
            <w:r w:rsidRPr="0047330C">
              <w:t>тип документа-основания</w:t>
            </w:r>
          </w:p>
        </w:tc>
      </w:tr>
      <w:tr w:rsidR="0068621A" w:rsidRPr="0047330C" w14:paraId="3E022004" w14:textId="77777777" w:rsidTr="00E0142A">
        <w:tc>
          <w:tcPr>
            <w:tcW w:w="1703" w:type="dxa"/>
          </w:tcPr>
          <w:p w14:paraId="0857B567" w14:textId="77777777" w:rsidR="0068621A" w:rsidRPr="0047330C" w:rsidRDefault="0068621A" w:rsidP="00147078">
            <w:pPr>
              <w:pStyle w:val="GOSTTablenorm"/>
            </w:pPr>
            <w:r w:rsidRPr="0047330C">
              <w:t>Номер документа-основания</w:t>
            </w:r>
          </w:p>
        </w:tc>
        <w:tc>
          <w:tcPr>
            <w:tcW w:w="1699" w:type="dxa"/>
          </w:tcPr>
          <w:p w14:paraId="27D6E219" w14:textId="77777777" w:rsidR="0068621A" w:rsidRPr="0047330C" w:rsidRDefault="0068621A" w:rsidP="00147078">
            <w:pPr>
              <w:pStyle w:val="GOSTTablenorm"/>
            </w:pPr>
            <w:r w:rsidRPr="0047330C">
              <w:t>BaseDoc_DocNum</w:t>
            </w:r>
          </w:p>
        </w:tc>
        <w:tc>
          <w:tcPr>
            <w:tcW w:w="569" w:type="dxa"/>
          </w:tcPr>
          <w:p w14:paraId="79AC9CF7" w14:textId="77777777" w:rsidR="0068621A" w:rsidRPr="0047330C" w:rsidRDefault="0068621A" w:rsidP="00147078">
            <w:pPr>
              <w:pStyle w:val="GOSTTablenorm"/>
              <w:rPr>
                <w:color w:val="000000" w:themeColor="text1"/>
              </w:rPr>
            </w:pPr>
            <w:r w:rsidRPr="0047330C">
              <w:rPr>
                <w:color w:val="000000" w:themeColor="text1"/>
              </w:rPr>
              <w:t>П</w:t>
            </w:r>
          </w:p>
        </w:tc>
        <w:tc>
          <w:tcPr>
            <w:tcW w:w="1135" w:type="dxa"/>
          </w:tcPr>
          <w:p w14:paraId="6E0E9F4C" w14:textId="77777777" w:rsidR="0068621A" w:rsidRPr="0047330C" w:rsidRDefault="0068621A" w:rsidP="00147078">
            <w:pPr>
              <w:pStyle w:val="GOSTTablenorm"/>
              <w:rPr>
                <w:color w:val="000000" w:themeColor="text1"/>
              </w:rPr>
            </w:pPr>
            <w:r w:rsidRPr="0047330C">
              <w:rPr>
                <w:color w:val="000000" w:themeColor="text1"/>
              </w:rPr>
              <w:t>Т(1-100)</w:t>
            </w:r>
          </w:p>
        </w:tc>
        <w:tc>
          <w:tcPr>
            <w:tcW w:w="569" w:type="dxa"/>
          </w:tcPr>
          <w:p w14:paraId="42021248" w14:textId="77777777" w:rsidR="0068621A" w:rsidRPr="0047330C" w:rsidRDefault="0068621A" w:rsidP="00147078">
            <w:pPr>
              <w:pStyle w:val="GOSTTablenorm"/>
            </w:pPr>
            <w:r w:rsidRPr="0047330C">
              <w:t>О</w:t>
            </w:r>
          </w:p>
        </w:tc>
        <w:tc>
          <w:tcPr>
            <w:tcW w:w="4019" w:type="dxa"/>
          </w:tcPr>
          <w:p w14:paraId="64842EBE" w14:textId="77777777" w:rsidR="0068621A" w:rsidRPr="0047330C" w:rsidRDefault="0068621A" w:rsidP="00147078">
            <w:pPr>
              <w:pStyle w:val="GOSTTablenorm"/>
              <w:rPr>
                <w:lang w:eastAsia="en-US"/>
              </w:rPr>
            </w:pPr>
            <w:r w:rsidRPr="0047330C">
              <w:rPr>
                <w:color w:val="000000" w:themeColor="text1"/>
              </w:rPr>
              <w:t xml:space="preserve">Указывается </w:t>
            </w:r>
            <w:r w:rsidRPr="0047330C">
              <w:t>номер документа-основания</w:t>
            </w:r>
          </w:p>
        </w:tc>
      </w:tr>
      <w:tr w:rsidR="0068621A" w:rsidRPr="0047330C" w14:paraId="0B848284" w14:textId="77777777" w:rsidTr="00E0142A">
        <w:tc>
          <w:tcPr>
            <w:tcW w:w="1703" w:type="dxa"/>
          </w:tcPr>
          <w:p w14:paraId="72930FFE" w14:textId="77777777" w:rsidR="0068621A" w:rsidRPr="0047330C" w:rsidRDefault="0068621A" w:rsidP="00147078">
            <w:pPr>
              <w:pStyle w:val="GOSTTablenorm"/>
            </w:pPr>
            <w:r w:rsidRPr="0047330C">
              <w:t>Дата документа-основания</w:t>
            </w:r>
          </w:p>
        </w:tc>
        <w:tc>
          <w:tcPr>
            <w:tcW w:w="1699" w:type="dxa"/>
          </w:tcPr>
          <w:p w14:paraId="0ED97B9D" w14:textId="77777777" w:rsidR="0068621A" w:rsidRPr="0047330C" w:rsidRDefault="0068621A" w:rsidP="00147078">
            <w:pPr>
              <w:pStyle w:val="GOSTTablenorm"/>
            </w:pPr>
            <w:r w:rsidRPr="0047330C">
              <w:t>BaseDoc_DocDate</w:t>
            </w:r>
          </w:p>
        </w:tc>
        <w:tc>
          <w:tcPr>
            <w:tcW w:w="569" w:type="dxa"/>
          </w:tcPr>
          <w:p w14:paraId="4867DEB9" w14:textId="77777777" w:rsidR="0068621A" w:rsidRPr="0047330C" w:rsidRDefault="0068621A" w:rsidP="00147078">
            <w:pPr>
              <w:pStyle w:val="GOSTTablenorm"/>
              <w:rPr>
                <w:color w:val="000000" w:themeColor="text1"/>
              </w:rPr>
            </w:pPr>
            <w:r w:rsidRPr="0047330C">
              <w:rPr>
                <w:color w:val="000000" w:themeColor="text1"/>
              </w:rPr>
              <w:t>П</w:t>
            </w:r>
          </w:p>
        </w:tc>
        <w:tc>
          <w:tcPr>
            <w:tcW w:w="1135" w:type="dxa"/>
          </w:tcPr>
          <w:p w14:paraId="53D82AE2" w14:textId="77777777" w:rsidR="0068621A" w:rsidRPr="0047330C" w:rsidRDefault="0068621A" w:rsidP="00147078">
            <w:pPr>
              <w:pStyle w:val="GOSTTablenorm"/>
              <w:rPr>
                <w:color w:val="000000" w:themeColor="text1"/>
              </w:rPr>
            </w:pPr>
            <w:r w:rsidRPr="0047330C">
              <w:rPr>
                <w:color w:val="000000" w:themeColor="text1"/>
              </w:rPr>
              <w:t>Date</w:t>
            </w:r>
          </w:p>
        </w:tc>
        <w:tc>
          <w:tcPr>
            <w:tcW w:w="569" w:type="dxa"/>
          </w:tcPr>
          <w:p w14:paraId="26F20B7A" w14:textId="77777777" w:rsidR="0068621A" w:rsidRPr="0047330C" w:rsidRDefault="0068621A" w:rsidP="00147078">
            <w:pPr>
              <w:pStyle w:val="GOSTTablenorm"/>
            </w:pPr>
            <w:r w:rsidRPr="0047330C">
              <w:t>О</w:t>
            </w:r>
          </w:p>
        </w:tc>
        <w:tc>
          <w:tcPr>
            <w:tcW w:w="4019" w:type="dxa"/>
          </w:tcPr>
          <w:p w14:paraId="2EAF05F6" w14:textId="77777777" w:rsidR="0068621A" w:rsidRPr="0047330C" w:rsidRDefault="0068621A" w:rsidP="00147078">
            <w:pPr>
              <w:pStyle w:val="GOSTTablenorm"/>
              <w:rPr>
                <w:lang w:eastAsia="en-US"/>
              </w:rPr>
            </w:pPr>
            <w:r w:rsidRPr="0047330C">
              <w:rPr>
                <w:color w:val="000000" w:themeColor="text1"/>
              </w:rPr>
              <w:t xml:space="preserve">Указывается </w:t>
            </w:r>
            <w:r w:rsidRPr="0047330C">
              <w:t>дата документа-основания</w:t>
            </w:r>
          </w:p>
        </w:tc>
      </w:tr>
      <w:tr w:rsidR="0068621A" w:rsidRPr="0047330C" w14:paraId="075415D7" w14:textId="77777777" w:rsidTr="00E0142A">
        <w:tc>
          <w:tcPr>
            <w:tcW w:w="1703" w:type="dxa"/>
          </w:tcPr>
          <w:p w14:paraId="758FB4C0" w14:textId="77777777" w:rsidR="0068621A" w:rsidRPr="0047330C" w:rsidRDefault="0068621A" w:rsidP="00147078">
            <w:pPr>
              <w:pStyle w:val="GOSTTablenorm"/>
              <w:rPr>
                <w:lang w:val="en-US"/>
              </w:rPr>
            </w:pPr>
            <w:r w:rsidRPr="0047330C">
              <w:t>ИГК</w:t>
            </w:r>
          </w:p>
        </w:tc>
        <w:tc>
          <w:tcPr>
            <w:tcW w:w="1699" w:type="dxa"/>
          </w:tcPr>
          <w:p w14:paraId="25162FCC" w14:textId="77777777" w:rsidR="0068621A" w:rsidRPr="0047330C" w:rsidRDefault="0068621A" w:rsidP="00147078">
            <w:pPr>
              <w:pStyle w:val="GOSTTablenorm"/>
            </w:pPr>
            <w:r w:rsidRPr="0047330C">
              <w:t>BasicRequisites_IGK</w:t>
            </w:r>
          </w:p>
        </w:tc>
        <w:tc>
          <w:tcPr>
            <w:tcW w:w="569" w:type="dxa"/>
          </w:tcPr>
          <w:p w14:paraId="5F347D4C" w14:textId="77777777" w:rsidR="0068621A" w:rsidRPr="0047330C" w:rsidRDefault="0068621A" w:rsidP="00147078">
            <w:pPr>
              <w:pStyle w:val="GOSTTablenorm"/>
              <w:rPr>
                <w:color w:val="000000" w:themeColor="text1"/>
              </w:rPr>
            </w:pPr>
            <w:r w:rsidRPr="0047330C">
              <w:rPr>
                <w:color w:val="000000" w:themeColor="text1"/>
              </w:rPr>
              <w:t>П</w:t>
            </w:r>
          </w:p>
        </w:tc>
        <w:tc>
          <w:tcPr>
            <w:tcW w:w="1135" w:type="dxa"/>
          </w:tcPr>
          <w:p w14:paraId="7BB7C4CB" w14:textId="77777777" w:rsidR="0068621A" w:rsidRPr="0047330C" w:rsidRDefault="0068621A" w:rsidP="00147078">
            <w:pPr>
              <w:pStyle w:val="GOSTTablenorm"/>
              <w:rPr>
                <w:color w:val="000000" w:themeColor="text1"/>
              </w:rPr>
            </w:pPr>
            <w:r w:rsidRPr="0047330C">
              <w:rPr>
                <w:color w:val="000000" w:themeColor="text1"/>
              </w:rPr>
              <w:t>Т(20)/ Т(25)</w:t>
            </w:r>
          </w:p>
        </w:tc>
        <w:tc>
          <w:tcPr>
            <w:tcW w:w="569" w:type="dxa"/>
          </w:tcPr>
          <w:p w14:paraId="54058712" w14:textId="77777777" w:rsidR="0068621A" w:rsidRPr="0047330C" w:rsidRDefault="0068621A" w:rsidP="00147078">
            <w:pPr>
              <w:pStyle w:val="GOSTTablenorm"/>
            </w:pPr>
            <w:r w:rsidRPr="0047330C">
              <w:t>О</w:t>
            </w:r>
          </w:p>
        </w:tc>
        <w:tc>
          <w:tcPr>
            <w:tcW w:w="4019" w:type="dxa"/>
          </w:tcPr>
          <w:p w14:paraId="731BA9F5" w14:textId="77777777" w:rsidR="0068621A" w:rsidRPr="0047330C" w:rsidRDefault="0068621A" w:rsidP="00147078">
            <w:pPr>
              <w:pStyle w:val="GOSTTablenorm"/>
              <w:rPr>
                <w:lang w:eastAsia="en-US"/>
              </w:rPr>
            </w:pPr>
            <w:r w:rsidRPr="0047330C">
              <w:rPr>
                <w:color w:val="000000" w:themeColor="text1"/>
              </w:rPr>
              <w:t xml:space="preserve">Указывается </w:t>
            </w:r>
            <w:r w:rsidRPr="0047330C">
              <w:t>идентификатор государственного контракта (договора)</w:t>
            </w:r>
          </w:p>
        </w:tc>
      </w:tr>
      <w:tr w:rsidR="0068621A" w:rsidRPr="0047330C" w14:paraId="3A7146CA" w14:textId="77777777" w:rsidTr="00E0142A">
        <w:tc>
          <w:tcPr>
            <w:tcW w:w="1703" w:type="dxa"/>
          </w:tcPr>
          <w:p w14:paraId="3FD69A12" w14:textId="77777777" w:rsidR="0068621A" w:rsidRPr="0047330C" w:rsidRDefault="0068621A" w:rsidP="00147078">
            <w:pPr>
              <w:pStyle w:val="GOSTTablenorm"/>
            </w:pPr>
            <w:r w:rsidRPr="0047330C">
              <w:t>Наименование объекта</w:t>
            </w:r>
          </w:p>
        </w:tc>
        <w:tc>
          <w:tcPr>
            <w:tcW w:w="1699" w:type="dxa"/>
          </w:tcPr>
          <w:p w14:paraId="26E16A86" w14:textId="77777777" w:rsidR="0068621A" w:rsidRPr="0047330C" w:rsidRDefault="0068621A" w:rsidP="00147078">
            <w:pPr>
              <w:pStyle w:val="GOSTTablenorm"/>
            </w:pPr>
            <w:r w:rsidRPr="0047330C">
              <w:t>BasicRequisites_ObjectName</w:t>
            </w:r>
          </w:p>
        </w:tc>
        <w:tc>
          <w:tcPr>
            <w:tcW w:w="569" w:type="dxa"/>
          </w:tcPr>
          <w:p w14:paraId="30C0632F" w14:textId="77777777" w:rsidR="0068621A" w:rsidRPr="0047330C" w:rsidRDefault="0068621A" w:rsidP="00147078">
            <w:pPr>
              <w:pStyle w:val="GOSTTablenorm"/>
              <w:rPr>
                <w:color w:val="000000" w:themeColor="text1"/>
              </w:rPr>
            </w:pPr>
            <w:r w:rsidRPr="0047330C">
              <w:rPr>
                <w:color w:val="000000" w:themeColor="text1"/>
              </w:rPr>
              <w:t>П</w:t>
            </w:r>
          </w:p>
        </w:tc>
        <w:tc>
          <w:tcPr>
            <w:tcW w:w="1135" w:type="dxa"/>
          </w:tcPr>
          <w:p w14:paraId="5FA9C702" w14:textId="77777777" w:rsidR="0068621A" w:rsidRPr="0047330C" w:rsidRDefault="0068621A" w:rsidP="00147078">
            <w:pPr>
              <w:pStyle w:val="GOSTTablenorm"/>
              <w:rPr>
                <w:color w:val="000000" w:themeColor="text1"/>
              </w:rPr>
            </w:pPr>
            <w:r w:rsidRPr="0047330C">
              <w:rPr>
                <w:color w:val="000000" w:themeColor="text1"/>
              </w:rPr>
              <w:t>Т(1-2000)</w:t>
            </w:r>
          </w:p>
        </w:tc>
        <w:tc>
          <w:tcPr>
            <w:tcW w:w="569" w:type="dxa"/>
          </w:tcPr>
          <w:p w14:paraId="0F4475C4" w14:textId="77777777" w:rsidR="0068621A" w:rsidRPr="0047330C" w:rsidRDefault="0068621A" w:rsidP="00147078">
            <w:pPr>
              <w:pStyle w:val="GOSTTablenorm"/>
            </w:pPr>
            <w:r w:rsidRPr="0047330C">
              <w:t>Н</w:t>
            </w:r>
          </w:p>
        </w:tc>
        <w:tc>
          <w:tcPr>
            <w:tcW w:w="4019" w:type="dxa"/>
          </w:tcPr>
          <w:p w14:paraId="5066921B" w14:textId="77777777" w:rsidR="0068621A" w:rsidRPr="0047330C" w:rsidRDefault="0068621A" w:rsidP="00147078">
            <w:pPr>
              <w:pStyle w:val="GOSTTablenorm"/>
            </w:pPr>
            <w:r w:rsidRPr="0047330C">
              <w:rPr>
                <w:color w:val="000000" w:themeColor="text1"/>
              </w:rPr>
              <w:t xml:space="preserve">Указывается </w:t>
            </w:r>
            <w:r w:rsidRPr="0047330C">
              <w:t>наименование объекта</w:t>
            </w:r>
          </w:p>
          <w:p w14:paraId="09FFEE9A" w14:textId="77777777" w:rsidR="0068621A" w:rsidRPr="0047330C" w:rsidRDefault="0068621A" w:rsidP="00147078">
            <w:pPr>
              <w:pStyle w:val="GOSTTablenorm"/>
              <w:rPr>
                <w:b/>
                <w:color w:val="000000" w:themeColor="text1"/>
              </w:rPr>
            </w:pPr>
            <w:r w:rsidRPr="0047330C">
              <w:rPr>
                <w:color w:val="000000" w:themeColor="text1"/>
              </w:rPr>
              <w:t>капитального строительства</w:t>
            </w:r>
          </w:p>
        </w:tc>
      </w:tr>
      <w:tr w:rsidR="0068621A" w:rsidRPr="0047330C" w14:paraId="0EFDBA27" w14:textId="77777777" w:rsidTr="00E0142A">
        <w:tc>
          <w:tcPr>
            <w:tcW w:w="1703" w:type="dxa"/>
          </w:tcPr>
          <w:p w14:paraId="26B579BE" w14:textId="77777777" w:rsidR="0068621A" w:rsidRPr="0047330C" w:rsidRDefault="0068621A" w:rsidP="00147078">
            <w:pPr>
              <w:pStyle w:val="GOSTTablenorm"/>
            </w:pPr>
            <w:r w:rsidRPr="0047330C">
              <w:t>Уникальный код объекта</w:t>
            </w:r>
          </w:p>
        </w:tc>
        <w:tc>
          <w:tcPr>
            <w:tcW w:w="1699" w:type="dxa"/>
          </w:tcPr>
          <w:p w14:paraId="1B0C3702" w14:textId="77777777" w:rsidR="0068621A" w:rsidRPr="0047330C" w:rsidRDefault="0068621A" w:rsidP="00147078">
            <w:pPr>
              <w:pStyle w:val="GOSTTablenorm"/>
            </w:pPr>
            <w:r w:rsidRPr="0047330C">
              <w:t>BasicRequisites_FAIP</w:t>
            </w:r>
          </w:p>
        </w:tc>
        <w:tc>
          <w:tcPr>
            <w:tcW w:w="569" w:type="dxa"/>
          </w:tcPr>
          <w:p w14:paraId="3EA6F80E" w14:textId="77777777" w:rsidR="0068621A" w:rsidRPr="0047330C" w:rsidRDefault="0068621A" w:rsidP="00147078">
            <w:pPr>
              <w:pStyle w:val="GOSTTablenorm"/>
              <w:rPr>
                <w:color w:val="000000" w:themeColor="text1"/>
              </w:rPr>
            </w:pPr>
            <w:r w:rsidRPr="0047330C">
              <w:rPr>
                <w:color w:val="000000" w:themeColor="text1"/>
              </w:rPr>
              <w:t>П</w:t>
            </w:r>
          </w:p>
        </w:tc>
        <w:tc>
          <w:tcPr>
            <w:tcW w:w="1135" w:type="dxa"/>
          </w:tcPr>
          <w:p w14:paraId="268710FF" w14:textId="77777777" w:rsidR="0068621A" w:rsidRPr="0047330C" w:rsidRDefault="0068621A" w:rsidP="00147078">
            <w:pPr>
              <w:pStyle w:val="GOSTTablenorm"/>
              <w:rPr>
                <w:color w:val="000000" w:themeColor="text1"/>
              </w:rPr>
            </w:pPr>
            <w:r w:rsidRPr="0047330C">
              <w:rPr>
                <w:color w:val="000000" w:themeColor="text1"/>
              </w:rPr>
              <w:t>Т(1-24)</w:t>
            </w:r>
          </w:p>
        </w:tc>
        <w:tc>
          <w:tcPr>
            <w:tcW w:w="569" w:type="dxa"/>
          </w:tcPr>
          <w:p w14:paraId="26A3CD4C" w14:textId="77777777" w:rsidR="0068621A" w:rsidRPr="0047330C" w:rsidRDefault="0068621A" w:rsidP="00147078">
            <w:pPr>
              <w:pStyle w:val="GOSTTablenorm"/>
            </w:pPr>
            <w:r w:rsidRPr="0047330C">
              <w:t>Н</w:t>
            </w:r>
          </w:p>
        </w:tc>
        <w:tc>
          <w:tcPr>
            <w:tcW w:w="4019" w:type="dxa"/>
          </w:tcPr>
          <w:p w14:paraId="75079B19" w14:textId="77777777" w:rsidR="0068621A" w:rsidRPr="0047330C" w:rsidRDefault="0068621A" w:rsidP="00147078">
            <w:pPr>
              <w:pStyle w:val="GOSTTablenorm"/>
            </w:pPr>
            <w:r w:rsidRPr="0047330C">
              <w:rPr>
                <w:color w:val="000000" w:themeColor="text1"/>
              </w:rPr>
              <w:t xml:space="preserve">Указывается </w:t>
            </w:r>
            <w:r w:rsidRPr="0047330C">
              <w:t>уникальный код объекта</w:t>
            </w:r>
          </w:p>
          <w:p w14:paraId="3FD5FAA7" w14:textId="77777777" w:rsidR="0068621A" w:rsidRPr="0047330C" w:rsidRDefault="0068621A" w:rsidP="00147078">
            <w:pPr>
              <w:pStyle w:val="GOSTTablenorm"/>
              <w:rPr>
                <w:color w:val="000000" w:themeColor="text1"/>
              </w:rPr>
            </w:pPr>
            <w:r w:rsidRPr="0047330C">
              <w:rPr>
                <w:color w:val="000000" w:themeColor="text1"/>
              </w:rPr>
              <w:t>капитального строительства</w:t>
            </w:r>
          </w:p>
        </w:tc>
      </w:tr>
      <w:tr w:rsidR="0068621A" w:rsidRPr="0047330C" w14:paraId="10DBDFCC" w14:textId="77777777" w:rsidTr="00E0142A">
        <w:tc>
          <w:tcPr>
            <w:tcW w:w="9694" w:type="dxa"/>
            <w:gridSpan w:val="6"/>
          </w:tcPr>
          <w:p w14:paraId="36DB29B5" w14:textId="77777777" w:rsidR="0068621A" w:rsidRPr="0047330C" w:rsidRDefault="0068621A" w:rsidP="00147078">
            <w:pPr>
              <w:pStyle w:val="GOSTTablenorm"/>
              <w:rPr>
                <w:lang w:eastAsia="en-US"/>
              </w:rPr>
            </w:pPr>
            <w:r w:rsidRPr="0047330C">
              <w:rPr>
                <w:b/>
                <w:color w:val="000000" w:themeColor="text1"/>
              </w:rPr>
              <w:t>Сведения о заказчике</w:t>
            </w:r>
          </w:p>
        </w:tc>
      </w:tr>
      <w:tr w:rsidR="0068621A" w:rsidRPr="0047330C" w14:paraId="6AA526A4" w14:textId="77777777" w:rsidTr="00E0142A">
        <w:tc>
          <w:tcPr>
            <w:tcW w:w="1703" w:type="dxa"/>
          </w:tcPr>
          <w:p w14:paraId="5E253CD2" w14:textId="77777777" w:rsidR="0068621A" w:rsidRPr="0047330C" w:rsidRDefault="0068621A" w:rsidP="00147078">
            <w:pPr>
              <w:pStyle w:val="GOSTTablenorm"/>
            </w:pPr>
            <w:r w:rsidRPr="0047330C">
              <w:rPr>
                <w:rFonts w:eastAsiaTheme="minorEastAsia"/>
                <w:color w:val="000000" w:themeColor="text1"/>
                <w:szCs w:val="22"/>
              </w:rPr>
              <w:t>Код СвР/</w:t>
            </w:r>
            <w:r w:rsidRPr="0047330C">
              <w:rPr>
                <w:color w:val="000000" w:themeColor="text1"/>
                <w:szCs w:val="22"/>
              </w:rPr>
              <w:t>ИП</w:t>
            </w:r>
            <w:r w:rsidRPr="0047330C">
              <w:rPr>
                <w:color w:val="000000" w:themeColor="text1"/>
              </w:rPr>
              <w:t xml:space="preserve"> и КФХ</w:t>
            </w:r>
          </w:p>
        </w:tc>
        <w:tc>
          <w:tcPr>
            <w:tcW w:w="1699" w:type="dxa"/>
          </w:tcPr>
          <w:p w14:paraId="559B2878" w14:textId="77777777" w:rsidR="0068621A" w:rsidRPr="0047330C" w:rsidRDefault="0068621A" w:rsidP="00147078">
            <w:pPr>
              <w:pStyle w:val="GOSTTablenorm"/>
              <w:rPr>
                <w:color w:val="000000" w:themeColor="text1"/>
              </w:rPr>
            </w:pPr>
            <w:r w:rsidRPr="0047330C">
              <w:rPr>
                <w:color w:val="000000" w:themeColor="text1"/>
              </w:rPr>
              <w:t>Client_CodeSVR</w:t>
            </w:r>
          </w:p>
        </w:tc>
        <w:tc>
          <w:tcPr>
            <w:tcW w:w="569" w:type="dxa"/>
          </w:tcPr>
          <w:p w14:paraId="3C6C57D0" w14:textId="77777777" w:rsidR="0068621A" w:rsidRPr="0047330C" w:rsidRDefault="0068621A" w:rsidP="00147078">
            <w:pPr>
              <w:pStyle w:val="GOSTTablenorm"/>
              <w:rPr>
                <w:color w:val="000000" w:themeColor="text1"/>
              </w:rPr>
            </w:pPr>
            <w:r w:rsidRPr="0047330C">
              <w:rPr>
                <w:color w:val="000000" w:themeColor="text1"/>
              </w:rPr>
              <w:t>П</w:t>
            </w:r>
          </w:p>
        </w:tc>
        <w:tc>
          <w:tcPr>
            <w:tcW w:w="1135" w:type="dxa"/>
          </w:tcPr>
          <w:p w14:paraId="2371A6B3" w14:textId="77777777" w:rsidR="0068621A" w:rsidRPr="0047330C" w:rsidRDefault="0068621A" w:rsidP="00147078">
            <w:pPr>
              <w:pStyle w:val="GOSTTablenorm"/>
              <w:rPr>
                <w:color w:val="000000" w:themeColor="text1"/>
              </w:rPr>
            </w:pPr>
            <w:r w:rsidRPr="0047330C">
              <w:rPr>
                <w:color w:val="000000" w:themeColor="text1"/>
              </w:rPr>
              <w:t>Т(8)</w:t>
            </w:r>
          </w:p>
        </w:tc>
        <w:tc>
          <w:tcPr>
            <w:tcW w:w="569" w:type="dxa"/>
          </w:tcPr>
          <w:p w14:paraId="5A14D63A" w14:textId="77777777" w:rsidR="0068621A" w:rsidRPr="0047330C" w:rsidRDefault="0068621A" w:rsidP="00147078">
            <w:pPr>
              <w:pStyle w:val="GOSTTablenorm"/>
            </w:pPr>
            <w:r w:rsidRPr="0047330C">
              <w:t>О</w:t>
            </w:r>
          </w:p>
        </w:tc>
        <w:tc>
          <w:tcPr>
            <w:tcW w:w="4019" w:type="dxa"/>
          </w:tcPr>
          <w:p w14:paraId="6C6B478F" w14:textId="77777777" w:rsidR="0068621A" w:rsidRPr="0047330C" w:rsidRDefault="0068621A" w:rsidP="00147078">
            <w:pPr>
              <w:pStyle w:val="GOSTTablenorm"/>
              <w:rPr>
                <w:lang w:eastAsia="en-US"/>
              </w:rPr>
            </w:pPr>
            <w:r w:rsidRPr="0047330C">
              <w:rPr>
                <w:color w:val="000000" w:themeColor="text1"/>
              </w:rPr>
              <w:t xml:space="preserve">Указывается </w:t>
            </w:r>
            <w:r w:rsidRPr="0047330C">
              <w:rPr>
                <w:szCs w:val="22"/>
              </w:rPr>
              <w:t>код по Сводному реестру или код, в соответствии со справочником «Реестр ИП и КФХ»</w:t>
            </w:r>
          </w:p>
        </w:tc>
      </w:tr>
      <w:tr w:rsidR="0068621A" w:rsidRPr="0047330C" w14:paraId="7C810E98" w14:textId="77777777" w:rsidTr="00E0142A">
        <w:tc>
          <w:tcPr>
            <w:tcW w:w="1703" w:type="dxa"/>
          </w:tcPr>
          <w:p w14:paraId="5CC85EC8" w14:textId="77777777" w:rsidR="0068621A" w:rsidRPr="0047330C" w:rsidRDefault="0068621A" w:rsidP="00147078">
            <w:pPr>
              <w:pStyle w:val="GOSTTablenorm"/>
            </w:pPr>
            <w:r w:rsidRPr="0047330C">
              <w:rPr>
                <w:color w:val="000000" w:themeColor="text1"/>
              </w:rPr>
              <w:t xml:space="preserve">Полное </w:t>
            </w:r>
            <w:r w:rsidRPr="0047330C">
              <w:rPr>
                <w:color w:val="000000" w:themeColor="text1"/>
              </w:rPr>
              <w:lastRenderedPageBreak/>
              <w:t>наименование</w:t>
            </w:r>
          </w:p>
        </w:tc>
        <w:tc>
          <w:tcPr>
            <w:tcW w:w="1699" w:type="dxa"/>
          </w:tcPr>
          <w:p w14:paraId="0DE90C81" w14:textId="77777777" w:rsidR="0068621A" w:rsidRPr="0047330C" w:rsidRDefault="0068621A" w:rsidP="00147078">
            <w:pPr>
              <w:pStyle w:val="GOSTTablenorm"/>
              <w:rPr>
                <w:color w:val="000000" w:themeColor="text1"/>
              </w:rPr>
            </w:pPr>
            <w:r w:rsidRPr="0047330C">
              <w:rPr>
                <w:color w:val="000000" w:themeColor="text1"/>
              </w:rPr>
              <w:lastRenderedPageBreak/>
              <w:t>Client_FullName</w:t>
            </w:r>
          </w:p>
        </w:tc>
        <w:tc>
          <w:tcPr>
            <w:tcW w:w="569" w:type="dxa"/>
          </w:tcPr>
          <w:p w14:paraId="40916F47" w14:textId="77777777" w:rsidR="0068621A" w:rsidRPr="0047330C" w:rsidRDefault="0068621A" w:rsidP="00147078">
            <w:pPr>
              <w:pStyle w:val="GOSTTablenorm"/>
              <w:rPr>
                <w:color w:val="000000" w:themeColor="text1"/>
              </w:rPr>
            </w:pPr>
            <w:r w:rsidRPr="0047330C">
              <w:rPr>
                <w:color w:val="000000" w:themeColor="text1"/>
              </w:rPr>
              <w:t>П</w:t>
            </w:r>
          </w:p>
        </w:tc>
        <w:tc>
          <w:tcPr>
            <w:tcW w:w="1135" w:type="dxa"/>
          </w:tcPr>
          <w:p w14:paraId="2666DC66" w14:textId="77777777" w:rsidR="0068621A" w:rsidRPr="0047330C" w:rsidRDefault="0068621A" w:rsidP="00147078">
            <w:pPr>
              <w:pStyle w:val="GOSTTablenorm"/>
              <w:rPr>
                <w:color w:val="000000" w:themeColor="text1"/>
              </w:rPr>
            </w:pPr>
            <w:r w:rsidRPr="0047330C">
              <w:rPr>
                <w:color w:val="000000" w:themeColor="text1"/>
              </w:rPr>
              <w:t>Т(1-2000)</w:t>
            </w:r>
          </w:p>
        </w:tc>
        <w:tc>
          <w:tcPr>
            <w:tcW w:w="569" w:type="dxa"/>
          </w:tcPr>
          <w:p w14:paraId="5321F438" w14:textId="77777777" w:rsidR="0068621A" w:rsidRPr="0047330C" w:rsidRDefault="0068621A" w:rsidP="00147078">
            <w:pPr>
              <w:pStyle w:val="GOSTTablenorm"/>
            </w:pPr>
            <w:r w:rsidRPr="0047330C">
              <w:t>О</w:t>
            </w:r>
          </w:p>
        </w:tc>
        <w:tc>
          <w:tcPr>
            <w:tcW w:w="4019" w:type="dxa"/>
          </w:tcPr>
          <w:p w14:paraId="58A2E6E7" w14:textId="77777777" w:rsidR="0068621A" w:rsidRPr="0047330C" w:rsidRDefault="0068621A" w:rsidP="00147078">
            <w:pPr>
              <w:pStyle w:val="GOSTTablenorm"/>
              <w:rPr>
                <w:lang w:eastAsia="en-US"/>
              </w:rPr>
            </w:pPr>
            <w:r w:rsidRPr="0047330C">
              <w:rPr>
                <w:color w:val="000000" w:themeColor="text1"/>
              </w:rPr>
              <w:t xml:space="preserve">Указывается полное наименование </w:t>
            </w:r>
            <w:r w:rsidRPr="0047330C">
              <w:rPr>
                <w:color w:val="000000" w:themeColor="text1"/>
              </w:rPr>
              <w:lastRenderedPageBreak/>
              <w:t>заказчика</w:t>
            </w:r>
          </w:p>
        </w:tc>
      </w:tr>
      <w:tr w:rsidR="0068621A" w:rsidRPr="0047330C" w14:paraId="50B3E465" w14:textId="77777777" w:rsidTr="00E0142A">
        <w:tc>
          <w:tcPr>
            <w:tcW w:w="1703" w:type="dxa"/>
          </w:tcPr>
          <w:p w14:paraId="7E19E5E2" w14:textId="77777777" w:rsidR="0068621A" w:rsidRPr="0047330C" w:rsidRDefault="0068621A" w:rsidP="00147078">
            <w:pPr>
              <w:pStyle w:val="GOSTTablenorm"/>
            </w:pPr>
            <w:r w:rsidRPr="0047330C">
              <w:rPr>
                <w:color w:val="000000" w:themeColor="text1"/>
              </w:rPr>
              <w:lastRenderedPageBreak/>
              <w:t>Сокращенное наименование заказчика</w:t>
            </w:r>
          </w:p>
        </w:tc>
        <w:tc>
          <w:tcPr>
            <w:tcW w:w="1699" w:type="dxa"/>
          </w:tcPr>
          <w:p w14:paraId="42951B4B" w14:textId="77777777" w:rsidR="0068621A" w:rsidRPr="0047330C" w:rsidRDefault="0068621A" w:rsidP="00147078">
            <w:pPr>
              <w:pStyle w:val="GOSTTablenorm"/>
              <w:rPr>
                <w:color w:val="000000" w:themeColor="text1"/>
              </w:rPr>
            </w:pPr>
            <w:r w:rsidRPr="0047330C">
              <w:rPr>
                <w:color w:val="000000" w:themeColor="text1"/>
              </w:rPr>
              <w:t>Client_ShortName</w:t>
            </w:r>
          </w:p>
        </w:tc>
        <w:tc>
          <w:tcPr>
            <w:tcW w:w="569" w:type="dxa"/>
          </w:tcPr>
          <w:p w14:paraId="6D44E063" w14:textId="77777777" w:rsidR="0068621A" w:rsidRPr="0047330C" w:rsidRDefault="0068621A" w:rsidP="00147078">
            <w:pPr>
              <w:pStyle w:val="GOSTTablenorm"/>
              <w:rPr>
                <w:color w:val="000000" w:themeColor="text1"/>
              </w:rPr>
            </w:pPr>
            <w:r w:rsidRPr="0047330C">
              <w:rPr>
                <w:color w:val="000000" w:themeColor="text1"/>
              </w:rPr>
              <w:t>П</w:t>
            </w:r>
          </w:p>
        </w:tc>
        <w:tc>
          <w:tcPr>
            <w:tcW w:w="1135" w:type="dxa"/>
          </w:tcPr>
          <w:p w14:paraId="0661357F" w14:textId="77777777" w:rsidR="0068621A" w:rsidRPr="0047330C" w:rsidRDefault="0068621A" w:rsidP="00147078">
            <w:pPr>
              <w:pStyle w:val="GOSTTablenorm"/>
              <w:rPr>
                <w:color w:val="000000" w:themeColor="text1"/>
              </w:rPr>
            </w:pPr>
            <w:r w:rsidRPr="0047330C">
              <w:rPr>
                <w:color w:val="000000" w:themeColor="text1"/>
              </w:rPr>
              <w:t>Т(1-2000)</w:t>
            </w:r>
          </w:p>
        </w:tc>
        <w:tc>
          <w:tcPr>
            <w:tcW w:w="569" w:type="dxa"/>
          </w:tcPr>
          <w:p w14:paraId="5A4E029B" w14:textId="77777777" w:rsidR="0068621A" w:rsidRPr="0047330C" w:rsidRDefault="0068621A" w:rsidP="00147078">
            <w:pPr>
              <w:pStyle w:val="GOSTTablenorm"/>
            </w:pPr>
            <w:r w:rsidRPr="0047330C">
              <w:t>Н</w:t>
            </w:r>
          </w:p>
        </w:tc>
        <w:tc>
          <w:tcPr>
            <w:tcW w:w="4019" w:type="dxa"/>
          </w:tcPr>
          <w:p w14:paraId="7DC6DA5C" w14:textId="77777777" w:rsidR="0068621A" w:rsidRPr="0047330C" w:rsidRDefault="0068621A" w:rsidP="00147078">
            <w:pPr>
              <w:pStyle w:val="GOSTTablenorm"/>
              <w:rPr>
                <w:lang w:eastAsia="en-US"/>
              </w:rPr>
            </w:pPr>
            <w:r w:rsidRPr="0047330C">
              <w:rPr>
                <w:color w:val="000000" w:themeColor="text1"/>
              </w:rPr>
              <w:t>Указывается сокращенное наименование заказчика</w:t>
            </w:r>
          </w:p>
        </w:tc>
      </w:tr>
      <w:tr w:rsidR="0068621A" w:rsidRPr="0047330C" w14:paraId="09738B87" w14:textId="77777777" w:rsidTr="00E0142A">
        <w:tc>
          <w:tcPr>
            <w:tcW w:w="1703" w:type="dxa"/>
          </w:tcPr>
          <w:p w14:paraId="204DE2F7" w14:textId="77777777" w:rsidR="0068621A" w:rsidRPr="0047330C" w:rsidRDefault="0068621A" w:rsidP="00147078">
            <w:pPr>
              <w:pStyle w:val="GOSTTablenorm"/>
            </w:pPr>
            <w:r w:rsidRPr="0047330C">
              <w:rPr>
                <w:color w:val="000000" w:themeColor="text1"/>
              </w:rPr>
              <w:t>ИНН</w:t>
            </w:r>
          </w:p>
        </w:tc>
        <w:tc>
          <w:tcPr>
            <w:tcW w:w="1699" w:type="dxa"/>
          </w:tcPr>
          <w:p w14:paraId="6708E343" w14:textId="77777777" w:rsidR="0068621A" w:rsidRPr="0047330C" w:rsidRDefault="0068621A" w:rsidP="00147078">
            <w:pPr>
              <w:pStyle w:val="GOSTTablenorm"/>
              <w:rPr>
                <w:color w:val="000000" w:themeColor="text1"/>
              </w:rPr>
            </w:pPr>
            <w:r w:rsidRPr="0047330C">
              <w:rPr>
                <w:color w:val="000000" w:themeColor="text1"/>
              </w:rPr>
              <w:t>Client_INN</w:t>
            </w:r>
          </w:p>
        </w:tc>
        <w:tc>
          <w:tcPr>
            <w:tcW w:w="569" w:type="dxa"/>
          </w:tcPr>
          <w:p w14:paraId="5B0370C2" w14:textId="77777777" w:rsidR="0068621A" w:rsidRPr="0047330C" w:rsidRDefault="0068621A" w:rsidP="00147078">
            <w:pPr>
              <w:pStyle w:val="GOSTTablenorm"/>
              <w:rPr>
                <w:color w:val="000000" w:themeColor="text1"/>
              </w:rPr>
            </w:pPr>
            <w:r w:rsidRPr="0047330C">
              <w:rPr>
                <w:color w:val="000000" w:themeColor="text1"/>
              </w:rPr>
              <w:t>П</w:t>
            </w:r>
          </w:p>
        </w:tc>
        <w:tc>
          <w:tcPr>
            <w:tcW w:w="1135" w:type="dxa"/>
          </w:tcPr>
          <w:p w14:paraId="2E09A023" w14:textId="77777777" w:rsidR="0068621A" w:rsidRPr="0047330C" w:rsidRDefault="0068621A" w:rsidP="00147078">
            <w:pPr>
              <w:pStyle w:val="GOSTTablenorm"/>
              <w:rPr>
                <w:color w:val="000000" w:themeColor="text1"/>
              </w:rPr>
            </w:pPr>
            <w:r w:rsidRPr="0047330C">
              <w:rPr>
                <w:color w:val="000000" w:themeColor="text1"/>
              </w:rPr>
              <w:t>Т(10)/ Т(12)</w:t>
            </w:r>
          </w:p>
        </w:tc>
        <w:tc>
          <w:tcPr>
            <w:tcW w:w="569" w:type="dxa"/>
          </w:tcPr>
          <w:p w14:paraId="42513A81" w14:textId="77777777" w:rsidR="0068621A" w:rsidRPr="0047330C" w:rsidRDefault="0068621A" w:rsidP="00147078">
            <w:pPr>
              <w:pStyle w:val="GOSTTablenorm"/>
            </w:pPr>
            <w:r w:rsidRPr="0047330C">
              <w:t>О</w:t>
            </w:r>
          </w:p>
        </w:tc>
        <w:tc>
          <w:tcPr>
            <w:tcW w:w="4019" w:type="dxa"/>
          </w:tcPr>
          <w:p w14:paraId="413E2DE5" w14:textId="77777777" w:rsidR="0068621A" w:rsidRPr="0047330C" w:rsidRDefault="0068621A" w:rsidP="00147078">
            <w:pPr>
              <w:pStyle w:val="GOSTTablenorm"/>
              <w:rPr>
                <w:lang w:eastAsia="en-US"/>
              </w:rPr>
            </w:pPr>
            <w:r w:rsidRPr="0047330C">
              <w:rPr>
                <w:color w:val="000000" w:themeColor="text1"/>
              </w:rPr>
              <w:t>Указывается ИНН заказчика</w:t>
            </w:r>
          </w:p>
        </w:tc>
      </w:tr>
      <w:tr w:rsidR="0068621A" w:rsidRPr="0047330C" w14:paraId="64480672" w14:textId="77777777" w:rsidTr="00E0142A">
        <w:tc>
          <w:tcPr>
            <w:tcW w:w="1703" w:type="dxa"/>
          </w:tcPr>
          <w:p w14:paraId="30BC6BA6" w14:textId="77777777" w:rsidR="0068621A" w:rsidRPr="0047330C" w:rsidRDefault="0068621A" w:rsidP="00147078">
            <w:pPr>
              <w:pStyle w:val="GOSTTablenorm"/>
            </w:pPr>
            <w:r w:rsidRPr="0047330C">
              <w:rPr>
                <w:color w:val="000000" w:themeColor="text1"/>
              </w:rPr>
              <w:t>КПП</w:t>
            </w:r>
          </w:p>
        </w:tc>
        <w:tc>
          <w:tcPr>
            <w:tcW w:w="1699" w:type="dxa"/>
          </w:tcPr>
          <w:p w14:paraId="477A7C39" w14:textId="77777777" w:rsidR="0068621A" w:rsidRPr="0047330C" w:rsidRDefault="0068621A" w:rsidP="00147078">
            <w:pPr>
              <w:pStyle w:val="GOSTTablenorm"/>
              <w:rPr>
                <w:color w:val="000000" w:themeColor="text1"/>
              </w:rPr>
            </w:pPr>
            <w:r w:rsidRPr="0047330C">
              <w:rPr>
                <w:color w:val="000000" w:themeColor="text1"/>
              </w:rPr>
              <w:t>Client_KPP</w:t>
            </w:r>
          </w:p>
        </w:tc>
        <w:tc>
          <w:tcPr>
            <w:tcW w:w="569" w:type="dxa"/>
          </w:tcPr>
          <w:p w14:paraId="40FC6409" w14:textId="77777777" w:rsidR="0068621A" w:rsidRPr="0047330C" w:rsidRDefault="0068621A" w:rsidP="00147078">
            <w:pPr>
              <w:pStyle w:val="GOSTTablenorm"/>
              <w:rPr>
                <w:color w:val="000000" w:themeColor="text1"/>
              </w:rPr>
            </w:pPr>
            <w:r w:rsidRPr="0047330C">
              <w:rPr>
                <w:color w:val="000000" w:themeColor="text1"/>
              </w:rPr>
              <w:t>П</w:t>
            </w:r>
          </w:p>
        </w:tc>
        <w:tc>
          <w:tcPr>
            <w:tcW w:w="1135" w:type="dxa"/>
          </w:tcPr>
          <w:p w14:paraId="2D967221" w14:textId="77777777" w:rsidR="0068621A" w:rsidRPr="0047330C" w:rsidRDefault="0068621A" w:rsidP="00147078">
            <w:pPr>
              <w:pStyle w:val="GOSTTablenorm"/>
              <w:rPr>
                <w:color w:val="000000" w:themeColor="text1"/>
              </w:rPr>
            </w:pPr>
            <w:r w:rsidRPr="0047330C">
              <w:rPr>
                <w:color w:val="000000" w:themeColor="text1"/>
              </w:rPr>
              <w:t>Т(9)</w:t>
            </w:r>
          </w:p>
        </w:tc>
        <w:tc>
          <w:tcPr>
            <w:tcW w:w="569" w:type="dxa"/>
          </w:tcPr>
          <w:p w14:paraId="7FA5330D" w14:textId="77777777" w:rsidR="0068621A" w:rsidRPr="0047330C" w:rsidRDefault="0068621A" w:rsidP="00147078">
            <w:pPr>
              <w:pStyle w:val="GOSTTablenorm"/>
            </w:pPr>
            <w:r w:rsidRPr="0047330C">
              <w:t>Н</w:t>
            </w:r>
          </w:p>
        </w:tc>
        <w:tc>
          <w:tcPr>
            <w:tcW w:w="4019" w:type="dxa"/>
          </w:tcPr>
          <w:p w14:paraId="7FA47C78" w14:textId="77777777" w:rsidR="0068621A" w:rsidRPr="0047330C" w:rsidRDefault="0068621A" w:rsidP="00147078">
            <w:pPr>
              <w:pStyle w:val="GOSTTablenorm"/>
              <w:rPr>
                <w:lang w:eastAsia="en-US"/>
              </w:rPr>
            </w:pPr>
            <w:r w:rsidRPr="0047330C">
              <w:rPr>
                <w:color w:val="000000" w:themeColor="text1"/>
              </w:rPr>
              <w:t>Указывается КПП заказчика</w:t>
            </w:r>
          </w:p>
        </w:tc>
      </w:tr>
      <w:tr w:rsidR="0068621A" w:rsidRPr="0047330C" w14:paraId="143B5CAF" w14:textId="77777777" w:rsidTr="00E0142A">
        <w:tc>
          <w:tcPr>
            <w:tcW w:w="1703" w:type="dxa"/>
          </w:tcPr>
          <w:p w14:paraId="3A2C312F" w14:textId="77777777" w:rsidR="0068621A" w:rsidRPr="0047330C" w:rsidRDefault="0068621A" w:rsidP="00147078">
            <w:pPr>
              <w:pStyle w:val="GOSTTablenorm"/>
            </w:pPr>
            <w:r w:rsidRPr="0047330C">
              <w:rPr>
                <w:color w:val="000000" w:themeColor="text1"/>
              </w:rPr>
              <w:t>Лицевой счет</w:t>
            </w:r>
          </w:p>
        </w:tc>
        <w:tc>
          <w:tcPr>
            <w:tcW w:w="1699" w:type="dxa"/>
          </w:tcPr>
          <w:p w14:paraId="4C67B5E2" w14:textId="77777777" w:rsidR="0068621A" w:rsidRPr="0047330C" w:rsidRDefault="0068621A" w:rsidP="00147078">
            <w:pPr>
              <w:pStyle w:val="GOSTTablenorm"/>
              <w:rPr>
                <w:color w:val="000000" w:themeColor="text1"/>
              </w:rPr>
            </w:pPr>
            <w:r w:rsidRPr="0047330C">
              <w:rPr>
                <w:color w:val="000000" w:themeColor="text1"/>
              </w:rPr>
              <w:t>Client_AccNum</w:t>
            </w:r>
          </w:p>
        </w:tc>
        <w:tc>
          <w:tcPr>
            <w:tcW w:w="569" w:type="dxa"/>
          </w:tcPr>
          <w:p w14:paraId="41B988D3" w14:textId="77777777" w:rsidR="0068621A" w:rsidRPr="0047330C" w:rsidRDefault="0068621A" w:rsidP="00147078">
            <w:pPr>
              <w:pStyle w:val="GOSTTablenorm"/>
              <w:rPr>
                <w:color w:val="000000" w:themeColor="text1"/>
              </w:rPr>
            </w:pPr>
            <w:r w:rsidRPr="0047330C">
              <w:rPr>
                <w:color w:val="000000" w:themeColor="text1"/>
              </w:rPr>
              <w:t>П</w:t>
            </w:r>
          </w:p>
        </w:tc>
        <w:tc>
          <w:tcPr>
            <w:tcW w:w="1135" w:type="dxa"/>
          </w:tcPr>
          <w:p w14:paraId="05C2EBCF" w14:textId="77777777" w:rsidR="0068621A" w:rsidRPr="0047330C" w:rsidRDefault="0068621A" w:rsidP="00147078">
            <w:pPr>
              <w:pStyle w:val="GOSTTablenorm"/>
              <w:rPr>
                <w:color w:val="000000" w:themeColor="text1"/>
              </w:rPr>
            </w:pPr>
            <w:r w:rsidRPr="0047330C">
              <w:rPr>
                <w:color w:val="000000" w:themeColor="text1"/>
              </w:rPr>
              <w:t>Т(11)</w:t>
            </w:r>
          </w:p>
        </w:tc>
        <w:tc>
          <w:tcPr>
            <w:tcW w:w="569" w:type="dxa"/>
          </w:tcPr>
          <w:p w14:paraId="21DD1FEB" w14:textId="77777777" w:rsidR="0068621A" w:rsidRPr="0047330C" w:rsidRDefault="0068621A" w:rsidP="00147078">
            <w:pPr>
              <w:pStyle w:val="GOSTTablenorm"/>
            </w:pPr>
            <w:r w:rsidRPr="0047330C">
              <w:t>О</w:t>
            </w:r>
          </w:p>
        </w:tc>
        <w:tc>
          <w:tcPr>
            <w:tcW w:w="4019" w:type="dxa"/>
          </w:tcPr>
          <w:p w14:paraId="3B1E4B4B" w14:textId="77777777" w:rsidR="0068621A" w:rsidRPr="0047330C" w:rsidRDefault="0068621A" w:rsidP="00147078">
            <w:pPr>
              <w:pStyle w:val="GOSTTablenorm"/>
              <w:rPr>
                <w:lang w:eastAsia="en-US"/>
              </w:rPr>
            </w:pPr>
            <w:r w:rsidRPr="0047330C">
              <w:rPr>
                <w:color w:val="000000" w:themeColor="text1"/>
              </w:rPr>
              <w:t>Указывается лицевой счет заказчика</w:t>
            </w:r>
          </w:p>
        </w:tc>
      </w:tr>
      <w:tr w:rsidR="0068621A" w:rsidRPr="0047330C" w14:paraId="30C27872" w14:textId="77777777" w:rsidTr="00E0142A">
        <w:tc>
          <w:tcPr>
            <w:tcW w:w="1703" w:type="dxa"/>
          </w:tcPr>
          <w:p w14:paraId="445F5049" w14:textId="77777777" w:rsidR="0068621A" w:rsidRPr="0047330C" w:rsidRDefault="0068621A" w:rsidP="00147078">
            <w:pPr>
              <w:pStyle w:val="GOSTTablenorm"/>
              <w:rPr>
                <w:color w:val="000000" w:themeColor="text1"/>
              </w:rPr>
            </w:pPr>
            <w:r w:rsidRPr="0047330C">
              <w:rPr>
                <w:color w:val="000000" w:themeColor="text1"/>
              </w:rPr>
              <w:t>Аналитический код раздела</w:t>
            </w:r>
          </w:p>
        </w:tc>
        <w:tc>
          <w:tcPr>
            <w:tcW w:w="1699" w:type="dxa"/>
          </w:tcPr>
          <w:p w14:paraId="1797C887" w14:textId="77777777" w:rsidR="0068621A" w:rsidRPr="0047330C" w:rsidRDefault="0068621A" w:rsidP="00147078">
            <w:pPr>
              <w:pStyle w:val="GOSTTablenorm"/>
              <w:rPr>
                <w:color w:val="000000" w:themeColor="text1"/>
              </w:rPr>
            </w:pPr>
            <w:r w:rsidRPr="0047330C">
              <w:rPr>
                <w:color w:val="000000" w:themeColor="text1"/>
              </w:rPr>
              <w:t>Client_AnalyticalCode</w:t>
            </w:r>
          </w:p>
        </w:tc>
        <w:tc>
          <w:tcPr>
            <w:tcW w:w="569" w:type="dxa"/>
          </w:tcPr>
          <w:p w14:paraId="34F4ABE0" w14:textId="77777777" w:rsidR="0068621A" w:rsidRPr="0047330C" w:rsidRDefault="0068621A" w:rsidP="00147078">
            <w:pPr>
              <w:pStyle w:val="GOSTTablenorm"/>
              <w:rPr>
                <w:color w:val="000000" w:themeColor="text1"/>
              </w:rPr>
            </w:pPr>
            <w:r w:rsidRPr="0047330C">
              <w:rPr>
                <w:color w:val="000000" w:themeColor="text1"/>
              </w:rPr>
              <w:t>П</w:t>
            </w:r>
          </w:p>
        </w:tc>
        <w:tc>
          <w:tcPr>
            <w:tcW w:w="1135" w:type="dxa"/>
          </w:tcPr>
          <w:p w14:paraId="29727922" w14:textId="77777777" w:rsidR="0068621A" w:rsidRPr="0047330C" w:rsidRDefault="0068621A" w:rsidP="00147078">
            <w:pPr>
              <w:pStyle w:val="GOSTTablenorm"/>
              <w:rPr>
                <w:color w:val="000000" w:themeColor="text1"/>
              </w:rPr>
            </w:pPr>
            <w:r w:rsidRPr="0047330C">
              <w:rPr>
                <w:color w:val="000000" w:themeColor="text1"/>
              </w:rPr>
              <w:t>Т(8)</w:t>
            </w:r>
          </w:p>
        </w:tc>
        <w:tc>
          <w:tcPr>
            <w:tcW w:w="569" w:type="dxa"/>
          </w:tcPr>
          <w:p w14:paraId="279DCF24" w14:textId="77777777" w:rsidR="0068621A" w:rsidRPr="0047330C" w:rsidRDefault="0068621A" w:rsidP="00147078">
            <w:pPr>
              <w:pStyle w:val="GOSTTablenorm"/>
            </w:pPr>
            <w:r w:rsidRPr="0047330C">
              <w:t>Н</w:t>
            </w:r>
          </w:p>
        </w:tc>
        <w:tc>
          <w:tcPr>
            <w:tcW w:w="4019" w:type="dxa"/>
          </w:tcPr>
          <w:p w14:paraId="6C205DFC" w14:textId="77777777" w:rsidR="0068621A" w:rsidRPr="0047330C" w:rsidRDefault="0068621A" w:rsidP="00147078">
            <w:pPr>
              <w:pStyle w:val="GOSTTablenorm"/>
              <w:rPr>
                <w:color w:val="000000" w:themeColor="text1"/>
              </w:rPr>
            </w:pPr>
            <w:r w:rsidRPr="0047330C">
              <w:rPr>
                <w:color w:val="000000" w:themeColor="text1"/>
              </w:rPr>
              <w:t>Указывается аналитический код раздела заказчика</w:t>
            </w:r>
          </w:p>
        </w:tc>
      </w:tr>
      <w:tr w:rsidR="0068621A" w:rsidRPr="0047330C" w14:paraId="4734B741" w14:textId="77777777" w:rsidTr="00E0142A">
        <w:tc>
          <w:tcPr>
            <w:tcW w:w="9694" w:type="dxa"/>
            <w:gridSpan w:val="6"/>
          </w:tcPr>
          <w:p w14:paraId="2F937678" w14:textId="77777777" w:rsidR="0068621A" w:rsidRPr="0047330C" w:rsidRDefault="0068621A" w:rsidP="00147078">
            <w:pPr>
              <w:pStyle w:val="GOSTTablenorm"/>
              <w:rPr>
                <w:b/>
                <w:color w:val="000000" w:themeColor="text1"/>
              </w:rPr>
            </w:pPr>
            <w:r w:rsidRPr="0047330C">
              <w:rPr>
                <w:b/>
                <w:color w:val="000000" w:themeColor="text1"/>
              </w:rPr>
              <w:t>Сведения о поставщике (подрядчике, исполнителе)</w:t>
            </w:r>
          </w:p>
        </w:tc>
      </w:tr>
      <w:tr w:rsidR="0068621A" w:rsidRPr="0047330C" w14:paraId="67419996" w14:textId="77777777" w:rsidTr="00E0142A">
        <w:tc>
          <w:tcPr>
            <w:tcW w:w="1703" w:type="dxa"/>
          </w:tcPr>
          <w:p w14:paraId="4C671466" w14:textId="77777777" w:rsidR="0068621A" w:rsidRPr="0047330C" w:rsidRDefault="0068621A" w:rsidP="00147078">
            <w:pPr>
              <w:pStyle w:val="GOSTTablenorm"/>
            </w:pPr>
            <w:r w:rsidRPr="0047330C">
              <w:rPr>
                <w:rFonts w:eastAsiaTheme="minorEastAsia"/>
                <w:color w:val="000000" w:themeColor="text1"/>
                <w:szCs w:val="22"/>
              </w:rPr>
              <w:t>Код СвР/</w:t>
            </w:r>
            <w:r w:rsidRPr="0047330C">
              <w:rPr>
                <w:color w:val="000000" w:themeColor="text1"/>
                <w:szCs w:val="22"/>
              </w:rPr>
              <w:t>ИП</w:t>
            </w:r>
            <w:r w:rsidRPr="0047330C">
              <w:rPr>
                <w:color w:val="000000" w:themeColor="text1"/>
              </w:rPr>
              <w:t xml:space="preserve"> и КФХ</w:t>
            </w:r>
          </w:p>
        </w:tc>
        <w:tc>
          <w:tcPr>
            <w:tcW w:w="1699" w:type="dxa"/>
          </w:tcPr>
          <w:p w14:paraId="29867A74" w14:textId="77777777" w:rsidR="0068621A" w:rsidRPr="0047330C" w:rsidRDefault="0068621A" w:rsidP="00147078">
            <w:pPr>
              <w:pStyle w:val="GOSTTablenorm"/>
              <w:rPr>
                <w:color w:val="000000" w:themeColor="text1"/>
              </w:rPr>
            </w:pPr>
            <w:r w:rsidRPr="0047330C">
              <w:rPr>
                <w:color w:val="000000" w:themeColor="text1"/>
              </w:rPr>
              <w:t>Executor_CodeSVR</w:t>
            </w:r>
          </w:p>
        </w:tc>
        <w:tc>
          <w:tcPr>
            <w:tcW w:w="569" w:type="dxa"/>
          </w:tcPr>
          <w:p w14:paraId="27146F1C" w14:textId="77777777" w:rsidR="0068621A" w:rsidRPr="0047330C" w:rsidRDefault="0068621A" w:rsidP="00147078">
            <w:pPr>
              <w:pStyle w:val="GOSTTablenorm"/>
              <w:rPr>
                <w:color w:val="000000" w:themeColor="text1"/>
              </w:rPr>
            </w:pPr>
            <w:r w:rsidRPr="0047330C">
              <w:rPr>
                <w:color w:val="000000" w:themeColor="text1"/>
              </w:rPr>
              <w:t>П</w:t>
            </w:r>
          </w:p>
        </w:tc>
        <w:tc>
          <w:tcPr>
            <w:tcW w:w="1135" w:type="dxa"/>
          </w:tcPr>
          <w:p w14:paraId="55F75D23" w14:textId="77777777" w:rsidR="0068621A" w:rsidRPr="0047330C" w:rsidRDefault="0068621A" w:rsidP="00147078">
            <w:pPr>
              <w:pStyle w:val="GOSTTablenorm"/>
              <w:rPr>
                <w:color w:val="000000" w:themeColor="text1"/>
              </w:rPr>
            </w:pPr>
            <w:r w:rsidRPr="0047330C">
              <w:rPr>
                <w:color w:val="000000" w:themeColor="text1"/>
              </w:rPr>
              <w:t>Т(8)</w:t>
            </w:r>
          </w:p>
        </w:tc>
        <w:tc>
          <w:tcPr>
            <w:tcW w:w="569" w:type="dxa"/>
          </w:tcPr>
          <w:p w14:paraId="0DBCEB00" w14:textId="77777777" w:rsidR="0068621A" w:rsidRPr="0047330C" w:rsidRDefault="0068621A" w:rsidP="00147078">
            <w:pPr>
              <w:pStyle w:val="GOSTTablenorm"/>
            </w:pPr>
            <w:r w:rsidRPr="0047330C">
              <w:t>Н</w:t>
            </w:r>
          </w:p>
        </w:tc>
        <w:tc>
          <w:tcPr>
            <w:tcW w:w="4019" w:type="dxa"/>
          </w:tcPr>
          <w:p w14:paraId="239005F7" w14:textId="77777777" w:rsidR="0068621A" w:rsidRPr="0047330C" w:rsidRDefault="0068621A" w:rsidP="00147078">
            <w:pPr>
              <w:pStyle w:val="GOSTTablenorm"/>
              <w:rPr>
                <w:lang w:eastAsia="en-US"/>
              </w:rPr>
            </w:pPr>
            <w:r w:rsidRPr="0047330C">
              <w:rPr>
                <w:color w:val="000000" w:themeColor="text1"/>
              </w:rPr>
              <w:t xml:space="preserve">Указывается </w:t>
            </w:r>
            <w:r w:rsidRPr="0047330C">
              <w:rPr>
                <w:szCs w:val="22"/>
              </w:rPr>
              <w:t>код по Сводному реестру или код, в соответствии со справочником «Реестр ИП и КФХ»</w:t>
            </w:r>
          </w:p>
        </w:tc>
      </w:tr>
      <w:tr w:rsidR="0068621A" w:rsidRPr="0047330C" w14:paraId="290D6AEA" w14:textId="77777777" w:rsidTr="00E0142A">
        <w:tc>
          <w:tcPr>
            <w:tcW w:w="1703" w:type="dxa"/>
          </w:tcPr>
          <w:p w14:paraId="5AAE0CEC" w14:textId="77777777" w:rsidR="0068621A" w:rsidRPr="0047330C" w:rsidRDefault="0068621A" w:rsidP="00147078">
            <w:pPr>
              <w:pStyle w:val="GOSTTablenorm"/>
            </w:pPr>
            <w:r w:rsidRPr="0047330C">
              <w:rPr>
                <w:color w:val="000000" w:themeColor="text1"/>
              </w:rPr>
              <w:t>Полное наименование</w:t>
            </w:r>
          </w:p>
        </w:tc>
        <w:tc>
          <w:tcPr>
            <w:tcW w:w="1699" w:type="dxa"/>
          </w:tcPr>
          <w:p w14:paraId="6232961F" w14:textId="77777777" w:rsidR="0068621A" w:rsidRPr="0047330C" w:rsidRDefault="0068621A" w:rsidP="00147078">
            <w:pPr>
              <w:pStyle w:val="GOSTTablenorm"/>
              <w:rPr>
                <w:color w:val="000000" w:themeColor="text1"/>
              </w:rPr>
            </w:pPr>
            <w:r w:rsidRPr="0047330C">
              <w:rPr>
                <w:color w:val="000000" w:themeColor="text1"/>
              </w:rPr>
              <w:t>Executor_FullName</w:t>
            </w:r>
          </w:p>
        </w:tc>
        <w:tc>
          <w:tcPr>
            <w:tcW w:w="569" w:type="dxa"/>
          </w:tcPr>
          <w:p w14:paraId="49B5FBAD" w14:textId="77777777" w:rsidR="0068621A" w:rsidRPr="0047330C" w:rsidRDefault="0068621A" w:rsidP="00147078">
            <w:pPr>
              <w:pStyle w:val="GOSTTablenorm"/>
              <w:rPr>
                <w:color w:val="000000" w:themeColor="text1"/>
              </w:rPr>
            </w:pPr>
            <w:r w:rsidRPr="0047330C">
              <w:rPr>
                <w:color w:val="000000" w:themeColor="text1"/>
              </w:rPr>
              <w:t>П</w:t>
            </w:r>
          </w:p>
        </w:tc>
        <w:tc>
          <w:tcPr>
            <w:tcW w:w="1135" w:type="dxa"/>
          </w:tcPr>
          <w:p w14:paraId="65850293" w14:textId="77777777" w:rsidR="0068621A" w:rsidRPr="0047330C" w:rsidRDefault="0068621A" w:rsidP="00147078">
            <w:pPr>
              <w:pStyle w:val="GOSTTablenorm"/>
              <w:rPr>
                <w:color w:val="000000" w:themeColor="text1"/>
              </w:rPr>
            </w:pPr>
            <w:r w:rsidRPr="0047330C">
              <w:rPr>
                <w:color w:val="000000" w:themeColor="text1"/>
              </w:rPr>
              <w:t>Т(1-2000)</w:t>
            </w:r>
          </w:p>
        </w:tc>
        <w:tc>
          <w:tcPr>
            <w:tcW w:w="569" w:type="dxa"/>
          </w:tcPr>
          <w:p w14:paraId="3AC09C5E" w14:textId="77777777" w:rsidR="0068621A" w:rsidRPr="0047330C" w:rsidRDefault="0068621A" w:rsidP="00147078">
            <w:pPr>
              <w:pStyle w:val="GOSTTablenorm"/>
            </w:pPr>
            <w:r w:rsidRPr="0047330C">
              <w:t>О</w:t>
            </w:r>
          </w:p>
        </w:tc>
        <w:tc>
          <w:tcPr>
            <w:tcW w:w="4019" w:type="dxa"/>
          </w:tcPr>
          <w:p w14:paraId="0A3B8942" w14:textId="77777777" w:rsidR="0068621A" w:rsidRPr="0047330C" w:rsidRDefault="0068621A" w:rsidP="00147078">
            <w:pPr>
              <w:pStyle w:val="GOSTTablenorm"/>
              <w:rPr>
                <w:lang w:eastAsia="en-US"/>
              </w:rPr>
            </w:pPr>
            <w:r w:rsidRPr="0047330C">
              <w:rPr>
                <w:color w:val="000000" w:themeColor="text1"/>
              </w:rPr>
              <w:t>Указывается полное наименование заказчика поставщика (подрядчика, исполнителя)</w:t>
            </w:r>
          </w:p>
        </w:tc>
      </w:tr>
      <w:tr w:rsidR="0068621A" w:rsidRPr="0047330C" w14:paraId="30E61B55" w14:textId="77777777" w:rsidTr="00E0142A">
        <w:tc>
          <w:tcPr>
            <w:tcW w:w="1703" w:type="dxa"/>
          </w:tcPr>
          <w:p w14:paraId="02CB66DB" w14:textId="77777777" w:rsidR="0068621A" w:rsidRPr="0047330C" w:rsidRDefault="0068621A" w:rsidP="00147078">
            <w:pPr>
              <w:pStyle w:val="GOSTTablenorm"/>
            </w:pPr>
            <w:r w:rsidRPr="0047330C">
              <w:rPr>
                <w:color w:val="000000" w:themeColor="text1"/>
              </w:rPr>
              <w:t xml:space="preserve">Сокращенное наименование </w:t>
            </w:r>
          </w:p>
        </w:tc>
        <w:tc>
          <w:tcPr>
            <w:tcW w:w="1699" w:type="dxa"/>
          </w:tcPr>
          <w:p w14:paraId="50359CD9" w14:textId="77777777" w:rsidR="0068621A" w:rsidRPr="0047330C" w:rsidRDefault="0068621A" w:rsidP="00147078">
            <w:pPr>
              <w:pStyle w:val="GOSTTablenorm"/>
              <w:rPr>
                <w:color w:val="000000" w:themeColor="text1"/>
              </w:rPr>
            </w:pPr>
            <w:r w:rsidRPr="0047330C">
              <w:rPr>
                <w:color w:val="000000" w:themeColor="text1"/>
              </w:rPr>
              <w:t>Executor_ShortName</w:t>
            </w:r>
          </w:p>
        </w:tc>
        <w:tc>
          <w:tcPr>
            <w:tcW w:w="569" w:type="dxa"/>
          </w:tcPr>
          <w:p w14:paraId="33CF2101" w14:textId="77777777" w:rsidR="0068621A" w:rsidRPr="0047330C" w:rsidRDefault="0068621A" w:rsidP="00147078">
            <w:pPr>
              <w:pStyle w:val="GOSTTablenorm"/>
              <w:rPr>
                <w:color w:val="000000" w:themeColor="text1"/>
              </w:rPr>
            </w:pPr>
            <w:r w:rsidRPr="0047330C">
              <w:rPr>
                <w:color w:val="000000" w:themeColor="text1"/>
              </w:rPr>
              <w:t>П</w:t>
            </w:r>
          </w:p>
        </w:tc>
        <w:tc>
          <w:tcPr>
            <w:tcW w:w="1135" w:type="dxa"/>
          </w:tcPr>
          <w:p w14:paraId="2C31EA9F" w14:textId="77777777" w:rsidR="0068621A" w:rsidRPr="0047330C" w:rsidRDefault="0068621A" w:rsidP="00147078">
            <w:pPr>
              <w:pStyle w:val="GOSTTablenorm"/>
              <w:rPr>
                <w:color w:val="000000" w:themeColor="text1"/>
              </w:rPr>
            </w:pPr>
            <w:r w:rsidRPr="0047330C">
              <w:rPr>
                <w:color w:val="000000" w:themeColor="text1"/>
              </w:rPr>
              <w:t>Т(1-2000)</w:t>
            </w:r>
          </w:p>
        </w:tc>
        <w:tc>
          <w:tcPr>
            <w:tcW w:w="569" w:type="dxa"/>
          </w:tcPr>
          <w:p w14:paraId="1202A5A3" w14:textId="77777777" w:rsidR="0068621A" w:rsidRPr="0047330C" w:rsidRDefault="0068621A" w:rsidP="00147078">
            <w:pPr>
              <w:pStyle w:val="GOSTTablenorm"/>
            </w:pPr>
            <w:r w:rsidRPr="0047330C">
              <w:t>Н</w:t>
            </w:r>
          </w:p>
        </w:tc>
        <w:tc>
          <w:tcPr>
            <w:tcW w:w="4019" w:type="dxa"/>
          </w:tcPr>
          <w:p w14:paraId="0A9929D2" w14:textId="77777777" w:rsidR="0068621A" w:rsidRPr="0047330C" w:rsidRDefault="0068621A" w:rsidP="00147078">
            <w:pPr>
              <w:pStyle w:val="GOSTTablenorm"/>
              <w:rPr>
                <w:lang w:eastAsia="en-US"/>
              </w:rPr>
            </w:pPr>
            <w:r w:rsidRPr="0047330C">
              <w:rPr>
                <w:color w:val="000000" w:themeColor="text1"/>
              </w:rPr>
              <w:t>Указывается сокращенное наименование поставщика (подрядчика, исполнителя)</w:t>
            </w:r>
          </w:p>
        </w:tc>
      </w:tr>
      <w:tr w:rsidR="0068621A" w:rsidRPr="0047330C" w14:paraId="799E47A3" w14:textId="77777777" w:rsidTr="00E0142A">
        <w:tc>
          <w:tcPr>
            <w:tcW w:w="1703" w:type="dxa"/>
          </w:tcPr>
          <w:p w14:paraId="06B34EA5" w14:textId="77777777" w:rsidR="0068621A" w:rsidRPr="0047330C" w:rsidRDefault="0068621A" w:rsidP="00147078">
            <w:pPr>
              <w:pStyle w:val="GOSTTablenorm"/>
            </w:pPr>
            <w:r w:rsidRPr="0047330C">
              <w:rPr>
                <w:color w:val="000000" w:themeColor="text1"/>
              </w:rPr>
              <w:t>ИНН</w:t>
            </w:r>
          </w:p>
        </w:tc>
        <w:tc>
          <w:tcPr>
            <w:tcW w:w="1699" w:type="dxa"/>
          </w:tcPr>
          <w:p w14:paraId="27DCBD5A" w14:textId="77777777" w:rsidR="0068621A" w:rsidRPr="0047330C" w:rsidRDefault="0068621A" w:rsidP="00147078">
            <w:pPr>
              <w:pStyle w:val="GOSTTablenorm"/>
              <w:rPr>
                <w:color w:val="000000" w:themeColor="text1"/>
              </w:rPr>
            </w:pPr>
            <w:r w:rsidRPr="0047330C">
              <w:rPr>
                <w:color w:val="000000" w:themeColor="text1"/>
              </w:rPr>
              <w:t>Executor_INN</w:t>
            </w:r>
          </w:p>
        </w:tc>
        <w:tc>
          <w:tcPr>
            <w:tcW w:w="569" w:type="dxa"/>
          </w:tcPr>
          <w:p w14:paraId="5A58DC04" w14:textId="77777777" w:rsidR="0068621A" w:rsidRPr="0047330C" w:rsidRDefault="0068621A" w:rsidP="00147078">
            <w:pPr>
              <w:pStyle w:val="GOSTTablenorm"/>
              <w:rPr>
                <w:color w:val="000000" w:themeColor="text1"/>
              </w:rPr>
            </w:pPr>
            <w:r w:rsidRPr="0047330C">
              <w:rPr>
                <w:color w:val="000000" w:themeColor="text1"/>
              </w:rPr>
              <w:t>П</w:t>
            </w:r>
          </w:p>
        </w:tc>
        <w:tc>
          <w:tcPr>
            <w:tcW w:w="1135" w:type="dxa"/>
          </w:tcPr>
          <w:p w14:paraId="1DFD79BF" w14:textId="77777777" w:rsidR="0068621A" w:rsidRPr="0047330C" w:rsidRDefault="0068621A" w:rsidP="00147078">
            <w:pPr>
              <w:pStyle w:val="GOSTTablenorm"/>
              <w:rPr>
                <w:color w:val="000000" w:themeColor="text1"/>
              </w:rPr>
            </w:pPr>
            <w:r w:rsidRPr="0047330C">
              <w:rPr>
                <w:color w:val="000000" w:themeColor="text1"/>
              </w:rPr>
              <w:t>Т(10)/ Т(12)</w:t>
            </w:r>
          </w:p>
        </w:tc>
        <w:tc>
          <w:tcPr>
            <w:tcW w:w="569" w:type="dxa"/>
          </w:tcPr>
          <w:p w14:paraId="20344445" w14:textId="77777777" w:rsidR="0068621A" w:rsidRPr="0047330C" w:rsidRDefault="0068621A" w:rsidP="00147078">
            <w:pPr>
              <w:pStyle w:val="GOSTTablenorm"/>
            </w:pPr>
            <w:r w:rsidRPr="0047330C">
              <w:t>О</w:t>
            </w:r>
          </w:p>
        </w:tc>
        <w:tc>
          <w:tcPr>
            <w:tcW w:w="4019" w:type="dxa"/>
          </w:tcPr>
          <w:p w14:paraId="102BC12B" w14:textId="77777777" w:rsidR="0068621A" w:rsidRPr="0047330C" w:rsidRDefault="0068621A" w:rsidP="00147078">
            <w:pPr>
              <w:pStyle w:val="GOSTTablenorm"/>
              <w:rPr>
                <w:lang w:eastAsia="en-US"/>
              </w:rPr>
            </w:pPr>
            <w:r w:rsidRPr="0047330C">
              <w:rPr>
                <w:color w:val="000000" w:themeColor="text1"/>
              </w:rPr>
              <w:t>Указывается ИНН поставщика (подрядчика, исполнителя)</w:t>
            </w:r>
          </w:p>
        </w:tc>
      </w:tr>
      <w:tr w:rsidR="0068621A" w:rsidRPr="0047330C" w14:paraId="589FB6A8" w14:textId="77777777" w:rsidTr="00E0142A">
        <w:tc>
          <w:tcPr>
            <w:tcW w:w="1703" w:type="dxa"/>
          </w:tcPr>
          <w:p w14:paraId="482F412F" w14:textId="77777777" w:rsidR="0068621A" w:rsidRPr="0047330C" w:rsidRDefault="0068621A" w:rsidP="00147078">
            <w:pPr>
              <w:pStyle w:val="GOSTTablenorm"/>
            </w:pPr>
            <w:r w:rsidRPr="0047330C">
              <w:rPr>
                <w:color w:val="000000" w:themeColor="text1"/>
              </w:rPr>
              <w:t>КПП</w:t>
            </w:r>
          </w:p>
        </w:tc>
        <w:tc>
          <w:tcPr>
            <w:tcW w:w="1699" w:type="dxa"/>
          </w:tcPr>
          <w:p w14:paraId="57E48369" w14:textId="77777777" w:rsidR="0068621A" w:rsidRPr="0047330C" w:rsidRDefault="0068621A" w:rsidP="00147078">
            <w:pPr>
              <w:pStyle w:val="GOSTTablenorm"/>
              <w:rPr>
                <w:color w:val="000000" w:themeColor="text1"/>
              </w:rPr>
            </w:pPr>
            <w:r w:rsidRPr="0047330C">
              <w:rPr>
                <w:color w:val="000000" w:themeColor="text1"/>
              </w:rPr>
              <w:t>Executor_KPP</w:t>
            </w:r>
          </w:p>
        </w:tc>
        <w:tc>
          <w:tcPr>
            <w:tcW w:w="569" w:type="dxa"/>
          </w:tcPr>
          <w:p w14:paraId="74923D17" w14:textId="77777777" w:rsidR="0068621A" w:rsidRPr="0047330C" w:rsidRDefault="0068621A" w:rsidP="00147078">
            <w:pPr>
              <w:pStyle w:val="GOSTTablenorm"/>
              <w:rPr>
                <w:color w:val="000000" w:themeColor="text1"/>
              </w:rPr>
            </w:pPr>
            <w:r w:rsidRPr="0047330C">
              <w:rPr>
                <w:color w:val="000000" w:themeColor="text1"/>
              </w:rPr>
              <w:t>П</w:t>
            </w:r>
          </w:p>
        </w:tc>
        <w:tc>
          <w:tcPr>
            <w:tcW w:w="1135" w:type="dxa"/>
          </w:tcPr>
          <w:p w14:paraId="293E956A" w14:textId="77777777" w:rsidR="0068621A" w:rsidRPr="0047330C" w:rsidRDefault="0068621A" w:rsidP="00147078">
            <w:pPr>
              <w:pStyle w:val="GOSTTablenorm"/>
              <w:rPr>
                <w:color w:val="000000" w:themeColor="text1"/>
              </w:rPr>
            </w:pPr>
            <w:r w:rsidRPr="0047330C">
              <w:rPr>
                <w:color w:val="000000" w:themeColor="text1"/>
              </w:rPr>
              <w:t>Т(9)</w:t>
            </w:r>
          </w:p>
        </w:tc>
        <w:tc>
          <w:tcPr>
            <w:tcW w:w="569" w:type="dxa"/>
          </w:tcPr>
          <w:p w14:paraId="60F6D94D" w14:textId="77777777" w:rsidR="0068621A" w:rsidRPr="0047330C" w:rsidRDefault="0068621A" w:rsidP="00147078">
            <w:pPr>
              <w:pStyle w:val="GOSTTablenorm"/>
            </w:pPr>
            <w:r w:rsidRPr="0047330C">
              <w:t>Н</w:t>
            </w:r>
          </w:p>
        </w:tc>
        <w:tc>
          <w:tcPr>
            <w:tcW w:w="4019" w:type="dxa"/>
          </w:tcPr>
          <w:p w14:paraId="78FB37FC" w14:textId="77777777" w:rsidR="0068621A" w:rsidRPr="0047330C" w:rsidRDefault="0068621A" w:rsidP="00147078">
            <w:pPr>
              <w:pStyle w:val="GOSTTablenorm"/>
              <w:rPr>
                <w:lang w:eastAsia="en-US"/>
              </w:rPr>
            </w:pPr>
            <w:r w:rsidRPr="0047330C">
              <w:rPr>
                <w:color w:val="000000" w:themeColor="text1"/>
              </w:rPr>
              <w:t>Указывается КПП поставщика (подрядчика, исполнителя)</w:t>
            </w:r>
          </w:p>
        </w:tc>
      </w:tr>
      <w:tr w:rsidR="0068621A" w:rsidRPr="0047330C" w14:paraId="4FE40DDD" w14:textId="77777777" w:rsidTr="00E0142A">
        <w:tc>
          <w:tcPr>
            <w:tcW w:w="1703" w:type="dxa"/>
          </w:tcPr>
          <w:p w14:paraId="022F2B78" w14:textId="77777777" w:rsidR="0068621A" w:rsidRPr="0047330C" w:rsidRDefault="0068621A" w:rsidP="00147078">
            <w:pPr>
              <w:pStyle w:val="GOSTTablenorm"/>
            </w:pPr>
            <w:r w:rsidRPr="0047330C">
              <w:rPr>
                <w:color w:val="000000" w:themeColor="text1"/>
              </w:rPr>
              <w:t>Лицевой счет</w:t>
            </w:r>
          </w:p>
        </w:tc>
        <w:tc>
          <w:tcPr>
            <w:tcW w:w="1699" w:type="dxa"/>
          </w:tcPr>
          <w:p w14:paraId="66A3454D" w14:textId="77777777" w:rsidR="0068621A" w:rsidRPr="0047330C" w:rsidRDefault="0068621A" w:rsidP="00147078">
            <w:pPr>
              <w:pStyle w:val="GOSTTablenorm"/>
              <w:rPr>
                <w:color w:val="000000" w:themeColor="text1"/>
              </w:rPr>
            </w:pPr>
            <w:r w:rsidRPr="0047330C">
              <w:rPr>
                <w:color w:val="000000" w:themeColor="text1"/>
              </w:rPr>
              <w:t>Executor_AccNum</w:t>
            </w:r>
          </w:p>
        </w:tc>
        <w:tc>
          <w:tcPr>
            <w:tcW w:w="569" w:type="dxa"/>
          </w:tcPr>
          <w:p w14:paraId="20A68959" w14:textId="77777777" w:rsidR="0068621A" w:rsidRPr="0047330C" w:rsidRDefault="0068621A" w:rsidP="00147078">
            <w:pPr>
              <w:pStyle w:val="GOSTTablenorm"/>
              <w:rPr>
                <w:color w:val="000000" w:themeColor="text1"/>
              </w:rPr>
            </w:pPr>
            <w:r w:rsidRPr="0047330C">
              <w:rPr>
                <w:color w:val="000000" w:themeColor="text1"/>
              </w:rPr>
              <w:t>П</w:t>
            </w:r>
          </w:p>
        </w:tc>
        <w:tc>
          <w:tcPr>
            <w:tcW w:w="1135" w:type="dxa"/>
          </w:tcPr>
          <w:p w14:paraId="2FEFD4CE" w14:textId="77777777" w:rsidR="0068621A" w:rsidRPr="0047330C" w:rsidRDefault="0068621A" w:rsidP="00147078">
            <w:pPr>
              <w:pStyle w:val="GOSTTablenorm"/>
              <w:rPr>
                <w:color w:val="000000" w:themeColor="text1"/>
              </w:rPr>
            </w:pPr>
            <w:r w:rsidRPr="0047330C">
              <w:rPr>
                <w:color w:val="000000" w:themeColor="text1"/>
              </w:rPr>
              <w:t>Т(11)</w:t>
            </w:r>
          </w:p>
        </w:tc>
        <w:tc>
          <w:tcPr>
            <w:tcW w:w="569" w:type="dxa"/>
          </w:tcPr>
          <w:p w14:paraId="1EC3A287" w14:textId="77777777" w:rsidR="0068621A" w:rsidRPr="0047330C" w:rsidRDefault="0068621A" w:rsidP="00147078">
            <w:pPr>
              <w:pStyle w:val="GOSTTablenorm"/>
            </w:pPr>
            <w:r w:rsidRPr="0047330C">
              <w:t>Н</w:t>
            </w:r>
          </w:p>
        </w:tc>
        <w:tc>
          <w:tcPr>
            <w:tcW w:w="4019" w:type="dxa"/>
          </w:tcPr>
          <w:p w14:paraId="523ED7A7" w14:textId="77777777" w:rsidR="0068621A" w:rsidRPr="0047330C" w:rsidRDefault="0068621A" w:rsidP="00147078">
            <w:pPr>
              <w:pStyle w:val="GOSTTablenorm"/>
              <w:rPr>
                <w:lang w:eastAsia="en-US"/>
              </w:rPr>
            </w:pPr>
            <w:r w:rsidRPr="0047330C">
              <w:rPr>
                <w:color w:val="000000" w:themeColor="text1"/>
              </w:rPr>
              <w:t>Указывается лицевой счет поставщика (подрядчика, исполнителя)</w:t>
            </w:r>
          </w:p>
        </w:tc>
      </w:tr>
      <w:tr w:rsidR="0068621A" w:rsidRPr="0047330C" w14:paraId="388319F8" w14:textId="77777777" w:rsidTr="00E0142A">
        <w:tc>
          <w:tcPr>
            <w:tcW w:w="1703" w:type="dxa"/>
          </w:tcPr>
          <w:p w14:paraId="7AF4BC36" w14:textId="77777777" w:rsidR="0068621A" w:rsidRPr="0047330C" w:rsidRDefault="0068621A" w:rsidP="00147078">
            <w:pPr>
              <w:pStyle w:val="GOSTTablenorm"/>
              <w:rPr>
                <w:color w:val="000000" w:themeColor="text1"/>
              </w:rPr>
            </w:pPr>
            <w:r w:rsidRPr="0047330C">
              <w:rPr>
                <w:color w:val="000000" w:themeColor="text1"/>
              </w:rPr>
              <w:t>Аналитический код раздела</w:t>
            </w:r>
          </w:p>
        </w:tc>
        <w:tc>
          <w:tcPr>
            <w:tcW w:w="1699" w:type="dxa"/>
          </w:tcPr>
          <w:p w14:paraId="19E55729" w14:textId="77777777" w:rsidR="0068621A" w:rsidRPr="0047330C" w:rsidRDefault="0068621A" w:rsidP="00147078">
            <w:pPr>
              <w:pStyle w:val="GOSTTablenorm"/>
              <w:rPr>
                <w:color w:val="000000" w:themeColor="text1"/>
              </w:rPr>
            </w:pPr>
            <w:r w:rsidRPr="0047330C">
              <w:rPr>
                <w:color w:val="000000" w:themeColor="text1"/>
              </w:rPr>
              <w:t>Executor_AnaliticCode</w:t>
            </w:r>
          </w:p>
        </w:tc>
        <w:tc>
          <w:tcPr>
            <w:tcW w:w="569" w:type="dxa"/>
          </w:tcPr>
          <w:p w14:paraId="0E4D76F8" w14:textId="77777777" w:rsidR="0068621A" w:rsidRPr="0047330C" w:rsidRDefault="0068621A" w:rsidP="00147078">
            <w:pPr>
              <w:pStyle w:val="GOSTTablenorm"/>
              <w:rPr>
                <w:color w:val="000000" w:themeColor="text1"/>
              </w:rPr>
            </w:pPr>
            <w:r w:rsidRPr="0047330C">
              <w:rPr>
                <w:color w:val="000000" w:themeColor="text1"/>
              </w:rPr>
              <w:t>П</w:t>
            </w:r>
          </w:p>
        </w:tc>
        <w:tc>
          <w:tcPr>
            <w:tcW w:w="1135" w:type="dxa"/>
          </w:tcPr>
          <w:p w14:paraId="4CD9CEFA" w14:textId="77777777" w:rsidR="0068621A" w:rsidRPr="0047330C" w:rsidRDefault="0068621A" w:rsidP="00147078">
            <w:pPr>
              <w:pStyle w:val="GOSTTablenorm"/>
              <w:rPr>
                <w:color w:val="000000" w:themeColor="text1"/>
              </w:rPr>
            </w:pPr>
            <w:r w:rsidRPr="0047330C">
              <w:rPr>
                <w:color w:val="000000" w:themeColor="text1"/>
              </w:rPr>
              <w:t>Т(8)</w:t>
            </w:r>
          </w:p>
        </w:tc>
        <w:tc>
          <w:tcPr>
            <w:tcW w:w="569" w:type="dxa"/>
          </w:tcPr>
          <w:p w14:paraId="5AE62037" w14:textId="77777777" w:rsidR="0068621A" w:rsidRPr="0047330C" w:rsidRDefault="0068621A" w:rsidP="00147078">
            <w:pPr>
              <w:pStyle w:val="GOSTTablenorm"/>
            </w:pPr>
            <w:r w:rsidRPr="0047330C">
              <w:t>Н</w:t>
            </w:r>
          </w:p>
        </w:tc>
        <w:tc>
          <w:tcPr>
            <w:tcW w:w="4019" w:type="dxa"/>
          </w:tcPr>
          <w:p w14:paraId="496EBE30" w14:textId="77777777" w:rsidR="0068621A" w:rsidRPr="0047330C" w:rsidRDefault="0068621A" w:rsidP="00147078">
            <w:pPr>
              <w:pStyle w:val="GOSTTablenorm"/>
              <w:rPr>
                <w:color w:val="000000" w:themeColor="text1"/>
              </w:rPr>
            </w:pPr>
            <w:r w:rsidRPr="0047330C">
              <w:rPr>
                <w:color w:val="000000" w:themeColor="text1"/>
              </w:rPr>
              <w:t>Указывается аналитический код раздела поставщика (подрядчика, исполнителя)</w:t>
            </w:r>
          </w:p>
        </w:tc>
      </w:tr>
      <w:tr w:rsidR="0068621A" w:rsidRPr="0047330C" w14:paraId="66556181" w14:textId="77777777" w:rsidTr="00E0142A">
        <w:tc>
          <w:tcPr>
            <w:tcW w:w="9694" w:type="dxa"/>
            <w:gridSpan w:val="6"/>
          </w:tcPr>
          <w:p w14:paraId="18881377" w14:textId="77777777" w:rsidR="0068621A" w:rsidRPr="0047330C" w:rsidRDefault="0068621A" w:rsidP="00147078">
            <w:pPr>
              <w:pStyle w:val="GOSTTablenorm"/>
              <w:rPr>
                <w:b/>
                <w:color w:val="000000" w:themeColor="text1"/>
              </w:rPr>
            </w:pPr>
            <w:r w:rsidRPr="0047330C">
              <w:rPr>
                <w:b/>
                <w:color w:val="000000" w:themeColor="text1"/>
              </w:rPr>
              <w:t>Сведения по переданным полномочиям ПБС</w:t>
            </w:r>
          </w:p>
          <w:p w14:paraId="375F83F0" w14:textId="77777777" w:rsidR="0068621A" w:rsidRPr="0047330C" w:rsidRDefault="0068621A" w:rsidP="00147078">
            <w:pPr>
              <w:pStyle w:val="GOSTTablenorm"/>
              <w:rPr>
                <w:b/>
                <w:i/>
                <w:color w:val="000000" w:themeColor="text1"/>
              </w:rPr>
            </w:pPr>
            <w:r w:rsidRPr="0047330C">
              <w:rPr>
                <w:i/>
                <w:color w:val="000000" w:themeColor="text1"/>
              </w:rPr>
              <w:t xml:space="preserve">Раздел заполняется, если заказчик передал полномочия ПБС другой организации или ТОФК и </w:t>
            </w:r>
            <w:r w:rsidRPr="0047330C">
              <w:rPr>
                <w:i/>
                <w:color w:val="000000" w:themeColor="text1"/>
              </w:rPr>
              <w:lastRenderedPageBreak/>
              <w:t>заполнил раздел «</w:t>
            </w:r>
            <w:r w:rsidRPr="0047330C">
              <w:rPr>
                <w:i/>
              </w:rPr>
              <w:t>Организация/ТОФК, осуществляющие переданные полномочия ПБС»</w:t>
            </w:r>
            <w:r w:rsidRPr="0047330C">
              <w:rPr>
                <w:i/>
                <w:color w:val="000000" w:themeColor="text1"/>
              </w:rPr>
              <w:t xml:space="preserve"> в карточке контракта</w:t>
            </w:r>
          </w:p>
        </w:tc>
      </w:tr>
      <w:tr w:rsidR="0068621A" w:rsidRPr="0047330C" w14:paraId="7F0B94FC" w14:textId="77777777" w:rsidTr="00E0142A">
        <w:tc>
          <w:tcPr>
            <w:tcW w:w="1703" w:type="dxa"/>
          </w:tcPr>
          <w:p w14:paraId="748A9177" w14:textId="77777777" w:rsidR="0068621A" w:rsidRPr="0047330C" w:rsidRDefault="0068621A" w:rsidP="00147078">
            <w:pPr>
              <w:pStyle w:val="GOSTTablenorm"/>
              <w:rPr>
                <w:color w:val="000000" w:themeColor="text1"/>
              </w:rPr>
            </w:pPr>
            <w:r w:rsidRPr="0047330C">
              <w:rPr>
                <w:color w:val="000000" w:themeColor="text1"/>
              </w:rPr>
              <w:lastRenderedPageBreak/>
              <w:t>Код СвР/ИП и КФХ</w:t>
            </w:r>
          </w:p>
        </w:tc>
        <w:tc>
          <w:tcPr>
            <w:tcW w:w="1699" w:type="dxa"/>
          </w:tcPr>
          <w:p w14:paraId="02FB68E3" w14:textId="77777777" w:rsidR="0068621A" w:rsidRPr="0047330C" w:rsidRDefault="0068621A" w:rsidP="00147078">
            <w:pPr>
              <w:pStyle w:val="GOSTTablenorm"/>
              <w:rPr>
                <w:color w:val="000000" w:themeColor="text1"/>
              </w:rPr>
            </w:pPr>
            <w:r w:rsidRPr="0047330C">
              <w:rPr>
                <w:color w:val="000000" w:themeColor="text1"/>
              </w:rPr>
              <w:t>TofkAuthPBS_CodeSvr</w:t>
            </w:r>
          </w:p>
        </w:tc>
        <w:tc>
          <w:tcPr>
            <w:tcW w:w="569" w:type="dxa"/>
          </w:tcPr>
          <w:p w14:paraId="01F37A40" w14:textId="77777777" w:rsidR="0068621A" w:rsidRPr="0047330C" w:rsidRDefault="0068621A" w:rsidP="00147078">
            <w:pPr>
              <w:pStyle w:val="GOSTTablenorm"/>
              <w:rPr>
                <w:color w:val="000000" w:themeColor="text1"/>
              </w:rPr>
            </w:pPr>
            <w:r w:rsidRPr="0047330C">
              <w:rPr>
                <w:color w:val="000000" w:themeColor="text1"/>
              </w:rPr>
              <w:t>П</w:t>
            </w:r>
          </w:p>
        </w:tc>
        <w:tc>
          <w:tcPr>
            <w:tcW w:w="1135" w:type="dxa"/>
          </w:tcPr>
          <w:p w14:paraId="74A59C0D" w14:textId="77777777" w:rsidR="0068621A" w:rsidRPr="0047330C" w:rsidRDefault="0068621A" w:rsidP="00147078">
            <w:pPr>
              <w:pStyle w:val="GOSTTablenorm"/>
              <w:rPr>
                <w:color w:val="000000" w:themeColor="text1"/>
              </w:rPr>
            </w:pPr>
            <w:r w:rsidRPr="0047330C">
              <w:rPr>
                <w:color w:val="000000" w:themeColor="text1"/>
              </w:rPr>
              <w:t>Т(8)</w:t>
            </w:r>
          </w:p>
        </w:tc>
        <w:tc>
          <w:tcPr>
            <w:tcW w:w="569" w:type="dxa"/>
          </w:tcPr>
          <w:p w14:paraId="10609568" w14:textId="77777777" w:rsidR="0068621A" w:rsidRPr="0047330C" w:rsidRDefault="0068621A" w:rsidP="00147078">
            <w:pPr>
              <w:pStyle w:val="GOSTTablenorm"/>
            </w:pPr>
            <w:r w:rsidRPr="0047330C">
              <w:t>Н</w:t>
            </w:r>
          </w:p>
        </w:tc>
        <w:tc>
          <w:tcPr>
            <w:tcW w:w="4019" w:type="dxa"/>
          </w:tcPr>
          <w:p w14:paraId="64507E56" w14:textId="77777777" w:rsidR="0068621A" w:rsidRPr="0047330C" w:rsidRDefault="0068621A" w:rsidP="00147078">
            <w:pPr>
              <w:pStyle w:val="GOSTTablenorm"/>
              <w:rPr>
                <w:color w:val="000000" w:themeColor="text1"/>
              </w:rPr>
            </w:pPr>
            <w:r w:rsidRPr="0047330C">
              <w:rPr>
                <w:color w:val="000000" w:themeColor="text1"/>
              </w:rPr>
              <w:t>Указывается код</w:t>
            </w:r>
            <w:r w:rsidRPr="0047330C">
              <w:rPr>
                <w:szCs w:val="22"/>
              </w:rPr>
              <w:t xml:space="preserve"> по Сводному реестру или код в соответствии со справочником «Реестр ИП и КФХ»</w:t>
            </w:r>
          </w:p>
        </w:tc>
      </w:tr>
      <w:tr w:rsidR="0068621A" w:rsidRPr="0047330C" w14:paraId="1D81D3E6" w14:textId="77777777" w:rsidTr="00E0142A">
        <w:tc>
          <w:tcPr>
            <w:tcW w:w="1703" w:type="dxa"/>
          </w:tcPr>
          <w:p w14:paraId="7A5F8F63" w14:textId="77777777" w:rsidR="0068621A" w:rsidRPr="0047330C" w:rsidRDefault="0068621A" w:rsidP="00147078">
            <w:pPr>
              <w:pStyle w:val="GOSTTablenorm"/>
              <w:rPr>
                <w:color w:val="000000" w:themeColor="text1"/>
              </w:rPr>
            </w:pPr>
            <w:r w:rsidRPr="0047330C">
              <w:rPr>
                <w:color w:val="000000" w:themeColor="text1"/>
              </w:rPr>
              <w:t>Полное наименование</w:t>
            </w:r>
          </w:p>
        </w:tc>
        <w:tc>
          <w:tcPr>
            <w:tcW w:w="1699" w:type="dxa"/>
          </w:tcPr>
          <w:p w14:paraId="3F0CD54E" w14:textId="77777777" w:rsidR="0068621A" w:rsidRPr="0047330C" w:rsidRDefault="0068621A" w:rsidP="00147078">
            <w:pPr>
              <w:pStyle w:val="GOSTTablenorm"/>
              <w:rPr>
                <w:color w:val="000000" w:themeColor="text1"/>
              </w:rPr>
            </w:pPr>
            <w:r w:rsidRPr="0047330C">
              <w:rPr>
                <w:color w:val="000000" w:themeColor="text1"/>
              </w:rPr>
              <w:t>TofkAuthPBS_FULLNAME</w:t>
            </w:r>
          </w:p>
        </w:tc>
        <w:tc>
          <w:tcPr>
            <w:tcW w:w="569" w:type="dxa"/>
          </w:tcPr>
          <w:p w14:paraId="6A5FF36A" w14:textId="77777777" w:rsidR="0068621A" w:rsidRPr="0047330C" w:rsidRDefault="0068621A" w:rsidP="00147078">
            <w:pPr>
              <w:pStyle w:val="GOSTTablenorm"/>
              <w:rPr>
                <w:color w:val="000000" w:themeColor="text1"/>
              </w:rPr>
            </w:pPr>
            <w:r w:rsidRPr="0047330C">
              <w:rPr>
                <w:color w:val="000000" w:themeColor="text1"/>
              </w:rPr>
              <w:t>П</w:t>
            </w:r>
          </w:p>
        </w:tc>
        <w:tc>
          <w:tcPr>
            <w:tcW w:w="1135" w:type="dxa"/>
          </w:tcPr>
          <w:p w14:paraId="7E0A20CA" w14:textId="77777777" w:rsidR="0068621A" w:rsidRPr="0047330C" w:rsidRDefault="0068621A" w:rsidP="00147078">
            <w:pPr>
              <w:pStyle w:val="GOSTTablenorm"/>
              <w:rPr>
                <w:color w:val="000000" w:themeColor="text1"/>
              </w:rPr>
            </w:pPr>
            <w:r w:rsidRPr="0047330C">
              <w:rPr>
                <w:color w:val="000000" w:themeColor="text1"/>
              </w:rPr>
              <w:t>Т(1-2000)</w:t>
            </w:r>
          </w:p>
        </w:tc>
        <w:tc>
          <w:tcPr>
            <w:tcW w:w="569" w:type="dxa"/>
          </w:tcPr>
          <w:p w14:paraId="6598EC2D" w14:textId="77777777" w:rsidR="0068621A" w:rsidRPr="0047330C" w:rsidRDefault="0068621A" w:rsidP="00147078">
            <w:pPr>
              <w:pStyle w:val="GOSTTablenorm"/>
            </w:pPr>
            <w:r w:rsidRPr="0047330C">
              <w:t>Н</w:t>
            </w:r>
          </w:p>
        </w:tc>
        <w:tc>
          <w:tcPr>
            <w:tcW w:w="4019" w:type="dxa"/>
          </w:tcPr>
          <w:p w14:paraId="36A971DC" w14:textId="77777777" w:rsidR="0068621A" w:rsidRPr="0047330C" w:rsidRDefault="0068621A" w:rsidP="00147078">
            <w:pPr>
              <w:pStyle w:val="GOSTTablenorm"/>
              <w:rPr>
                <w:b/>
                <w:color w:val="000000" w:themeColor="text1"/>
              </w:rPr>
            </w:pPr>
            <w:r w:rsidRPr="0047330C">
              <w:rPr>
                <w:color w:val="000000" w:themeColor="text1"/>
              </w:rPr>
              <w:t>Указывается полное наименование организации или ТОФК по переданным полномочиям получателя бюджетных средств</w:t>
            </w:r>
          </w:p>
        </w:tc>
      </w:tr>
      <w:tr w:rsidR="0068621A" w:rsidRPr="0047330C" w14:paraId="7540FED4" w14:textId="77777777" w:rsidTr="00E0142A">
        <w:tc>
          <w:tcPr>
            <w:tcW w:w="1703" w:type="dxa"/>
          </w:tcPr>
          <w:p w14:paraId="18AAE344" w14:textId="77777777" w:rsidR="0068621A" w:rsidRPr="0047330C" w:rsidRDefault="0068621A" w:rsidP="00147078">
            <w:pPr>
              <w:pStyle w:val="GOSTTablenorm"/>
              <w:rPr>
                <w:color w:val="000000" w:themeColor="text1"/>
              </w:rPr>
            </w:pPr>
            <w:r w:rsidRPr="0047330C">
              <w:rPr>
                <w:color w:val="000000" w:themeColor="text1"/>
              </w:rPr>
              <w:t>Сокращенное наименование</w:t>
            </w:r>
          </w:p>
        </w:tc>
        <w:tc>
          <w:tcPr>
            <w:tcW w:w="1699" w:type="dxa"/>
          </w:tcPr>
          <w:p w14:paraId="6EDD70D5" w14:textId="77777777" w:rsidR="0068621A" w:rsidRPr="0047330C" w:rsidRDefault="0068621A" w:rsidP="00147078">
            <w:pPr>
              <w:pStyle w:val="GOSTTablenorm"/>
              <w:rPr>
                <w:color w:val="000000" w:themeColor="text1"/>
              </w:rPr>
            </w:pPr>
            <w:r w:rsidRPr="0047330C">
              <w:rPr>
                <w:color w:val="000000" w:themeColor="text1"/>
              </w:rPr>
              <w:t>TofkAuthPBS_SHORTNAME</w:t>
            </w:r>
          </w:p>
        </w:tc>
        <w:tc>
          <w:tcPr>
            <w:tcW w:w="569" w:type="dxa"/>
          </w:tcPr>
          <w:p w14:paraId="403E8002" w14:textId="77777777" w:rsidR="0068621A" w:rsidRPr="0047330C" w:rsidRDefault="0068621A" w:rsidP="00147078">
            <w:pPr>
              <w:pStyle w:val="GOSTTablenorm"/>
              <w:rPr>
                <w:color w:val="000000" w:themeColor="text1"/>
              </w:rPr>
            </w:pPr>
            <w:r w:rsidRPr="0047330C">
              <w:rPr>
                <w:color w:val="000000" w:themeColor="text1"/>
              </w:rPr>
              <w:t>П</w:t>
            </w:r>
          </w:p>
        </w:tc>
        <w:tc>
          <w:tcPr>
            <w:tcW w:w="1135" w:type="dxa"/>
          </w:tcPr>
          <w:p w14:paraId="38C1A478" w14:textId="77777777" w:rsidR="0068621A" w:rsidRPr="0047330C" w:rsidRDefault="0068621A" w:rsidP="00147078">
            <w:pPr>
              <w:pStyle w:val="GOSTTablenorm"/>
              <w:rPr>
                <w:color w:val="000000" w:themeColor="text1"/>
              </w:rPr>
            </w:pPr>
            <w:r w:rsidRPr="0047330C">
              <w:rPr>
                <w:color w:val="000000" w:themeColor="text1"/>
              </w:rPr>
              <w:t>Т(1-2000)</w:t>
            </w:r>
          </w:p>
        </w:tc>
        <w:tc>
          <w:tcPr>
            <w:tcW w:w="569" w:type="dxa"/>
          </w:tcPr>
          <w:p w14:paraId="77CF5DF7" w14:textId="77777777" w:rsidR="0068621A" w:rsidRPr="0047330C" w:rsidRDefault="0068621A" w:rsidP="00147078">
            <w:pPr>
              <w:pStyle w:val="GOSTTablenorm"/>
            </w:pPr>
            <w:r w:rsidRPr="0047330C">
              <w:t>Н</w:t>
            </w:r>
          </w:p>
        </w:tc>
        <w:tc>
          <w:tcPr>
            <w:tcW w:w="4019" w:type="dxa"/>
          </w:tcPr>
          <w:p w14:paraId="6954CCC8" w14:textId="77777777" w:rsidR="0068621A" w:rsidRPr="0047330C" w:rsidRDefault="0068621A" w:rsidP="00147078">
            <w:pPr>
              <w:pStyle w:val="GOSTTablenorm"/>
              <w:rPr>
                <w:color w:val="000000" w:themeColor="text1"/>
              </w:rPr>
            </w:pPr>
            <w:r w:rsidRPr="0047330C">
              <w:rPr>
                <w:color w:val="000000" w:themeColor="text1"/>
              </w:rPr>
              <w:t>Указывается сокращенное наименование организации или ТОФК по переданным полномочиям получателя бюджетных средств</w:t>
            </w:r>
          </w:p>
        </w:tc>
      </w:tr>
      <w:tr w:rsidR="0068621A" w:rsidRPr="0047330C" w14:paraId="03B63010" w14:textId="77777777" w:rsidTr="00E0142A">
        <w:tc>
          <w:tcPr>
            <w:tcW w:w="1703" w:type="dxa"/>
          </w:tcPr>
          <w:p w14:paraId="597CF39D" w14:textId="77777777" w:rsidR="0068621A" w:rsidRPr="0047330C" w:rsidRDefault="0068621A" w:rsidP="00147078">
            <w:pPr>
              <w:pStyle w:val="GOSTTablenorm"/>
              <w:rPr>
                <w:color w:val="000000" w:themeColor="text1"/>
              </w:rPr>
            </w:pPr>
            <w:r w:rsidRPr="0047330C">
              <w:rPr>
                <w:color w:val="000000" w:themeColor="text1"/>
              </w:rPr>
              <w:t>ИНН</w:t>
            </w:r>
          </w:p>
        </w:tc>
        <w:tc>
          <w:tcPr>
            <w:tcW w:w="1699" w:type="dxa"/>
          </w:tcPr>
          <w:p w14:paraId="299ABDC1" w14:textId="77777777" w:rsidR="0068621A" w:rsidRPr="0047330C" w:rsidRDefault="0068621A" w:rsidP="00147078">
            <w:pPr>
              <w:pStyle w:val="GOSTTablenorm"/>
              <w:rPr>
                <w:color w:val="000000" w:themeColor="text1"/>
              </w:rPr>
            </w:pPr>
            <w:r w:rsidRPr="0047330C">
              <w:rPr>
                <w:color w:val="000000" w:themeColor="text1"/>
              </w:rPr>
              <w:t>TofkAuthPBS_INN</w:t>
            </w:r>
          </w:p>
        </w:tc>
        <w:tc>
          <w:tcPr>
            <w:tcW w:w="569" w:type="dxa"/>
          </w:tcPr>
          <w:p w14:paraId="306E6849" w14:textId="77777777" w:rsidR="0068621A" w:rsidRPr="0047330C" w:rsidRDefault="0068621A" w:rsidP="00147078">
            <w:pPr>
              <w:pStyle w:val="GOSTTablenorm"/>
              <w:rPr>
                <w:color w:val="000000" w:themeColor="text1"/>
              </w:rPr>
            </w:pPr>
            <w:r w:rsidRPr="0047330C">
              <w:rPr>
                <w:color w:val="000000" w:themeColor="text1"/>
              </w:rPr>
              <w:t>П</w:t>
            </w:r>
          </w:p>
        </w:tc>
        <w:tc>
          <w:tcPr>
            <w:tcW w:w="1135" w:type="dxa"/>
          </w:tcPr>
          <w:p w14:paraId="16A383D3" w14:textId="77777777" w:rsidR="0068621A" w:rsidRPr="0047330C" w:rsidRDefault="0068621A" w:rsidP="00147078">
            <w:pPr>
              <w:pStyle w:val="GOSTTablenorm"/>
              <w:rPr>
                <w:color w:val="000000" w:themeColor="text1"/>
              </w:rPr>
            </w:pPr>
            <w:r w:rsidRPr="0047330C">
              <w:rPr>
                <w:color w:val="000000" w:themeColor="text1"/>
              </w:rPr>
              <w:t>Т(10)/ Т(12)</w:t>
            </w:r>
          </w:p>
        </w:tc>
        <w:tc>
          <w:tcPr>
            <w:tcW w:w="569" w:type="dxa"/>
          </w:tcPr>
          <w:p w14:paraId="1A04FE30" w14:textId="77777777" w:rsidR="0068621A" w:rsidRPr="0047330C" w:rsidRDefault="0068621A" w:rsidP="00147078">
            <w:pPr>
              <w:pStyle w:val="GOSTTablenorm"/>
            </w:pPr>
            <w:r w:rsidRPr="0047330C">
              <w:t>Н</w:t>
            </w:r>
          </w:p>
        </w:tc>
        <w:tc>
          <w:tcPr>
            <w:tcW w:w="4019" w:type="dxa"/>
          </w:tcPr>
          <w:p w14:paraId="4C982452" w14:textId="77777777" w:rsidR="0068621A" w:rsidRPr="0047330C" w:rsidRDefault="0068621A" w:rsidP="00147078">
            <w:pPr>
              <w:pStyle w:val="GOSTTablenorm"/>
              <w:rPr>
                <w:color w:val="000000" w:themeColor="text1"/>
              </w:rPr>
            </w:pPr>
            <w:r w:rsidRPr="0047330C">
              <w:rPr>
                <w:color w:val="000000" w:themeColor="text1"/>
              </w:rPr>
              <w:t>Указывается ИНН организации или ТОФК по переданным полномочиям получателя бюджетных средств</w:t>
            </w:r>
          </w:p>
        </w:tc>
      </w:tr>
      <w:tr w:rsidR="0068621A" w:rsidRPr="0047330C" w14:paraId="62AA8395" w14:textId="77777777" w:rsidTr="00E0142A">
        <w:tc>
          <w:tcPr>
            <w:tcW w:w="1703" w:type="dxa"/>
          </w:tcPr>
          <w:p w14:paraId="7F5E9A38" w14:textId="77777777" w:rsidR="0068621A" w:rsidRPr="0047330C" w:rsidRDefault="0068621A" w:rsidP="00147078">
            <w:pPr>
              <w:pStyle w:val="GOSTTablenorm"/>
              <w:rPr>
                <w:color w:val="000000" w:themeColor="text1"/>
              </w:rPr>
            </w:pPr>
            <w:r w:rsidRPr="0047330C">
              <w:rPr>
                <w:color w:val="000000" w:themeColor="text1"/>
              </w:rPr>
              <w:t>КПП</w:t>
            </w:r>
          </w:p>
        </w:tc>
        <w:tc>
          <w:tcPr>
            <w:tcW w:w="1699" w:type="dxa"/>
          </w:tcPr>
          <w:p w14:paraId="6B4F5053" w14:textId="77777777" w:rsidR="0068621A" w:rsidRPr="0047330C" w:rsidRDefault="0068621A" w:rsidP="00147078">
            <w:pPr>
              <w:pStyle w:val="GOSTTablenorm"/>
              <w:rPr>
                <w:color w:val="000000" w:themeColor="text1"/>
              </w:rPr>
            </w:pPr>
            <w:r w:rsidRPr="0047330C">
              <w:rPr>
                <w:color w:val="000000" w:themeColor="text1"/>
              </w:rPr>
              <w:t>TofkAuthPBS_KPP</w:t>
            </w:r>
          </w:p>
        </w:tc>
        <w:tc>
          <w:tcPr>
            <w:tcW w:w="569" w:type="dxa"/>
          </w:tcPr>
          <w:p w14:paraId="5CC97544" w14:textId="77777777" w:rsidR="0068621A" w:rsidRPr="0047330C" w:rsidRDefault="0068621A" w:rsidP="00147078">
            <w:pPr>
              <w:pStyle w:val="GOSTTablenorm"/>
              <w:rPr>
                <w:color w:val="000000" w:themeColor="text1"/>
              </w:rPr>
            </w:pPr>
            <w:r w:rsidRPr="0047330C">
              <w:rPr>
                <w:color w:val="000000" w:themeColor="text1"/>
              </w:rPr>
              <w:t>П</w:t>
            </w:r>
          </w:p>
        </w:tc>
        <w:tc>
          <w:tcPr>
            <w:tcW w:w="1135" w:type="dxa"/>
          </w:tcPr>
          <w:p w14:paraId="37A487F2" w14:textId="77777777" w:rsidR="0068621A" w:rsidRPr="0047330C" w:rsidRDefault="0068621A" w:rsidP="00147078">
            <w:pPr>
              <w:pStyle w:val="GOSTTablenorm"/>
              <w:rPr>
                <w:color w:val="000000" w:themeColor="text1"/>
              </w:rPr>
            </w:pPr>
            <w:r w:rsidRPr="0047330C">
              <w:rPr>
                <w:color w:val="000000" w:themeColor="text1"/>
              </w:rPr>
              <w:t>Т(9)</w:t>
            </w:r>
          </w:p>
        </w:tc>
        <w:tc>
          <w:tcPr>
            <w:tcW w:w="569" w:type="dxa"/>
          </w:tcPr>
          <w:p w14:paraId="3E002B60" w14:textId="77777777" w:rsidR="0068621A" w:rsidRPr="0047330C" w:rsidRDefault="0068621A" w:rsidP="00147078">
            <w:pPr>
              <w:pStyle w:val="GOSTTablenorm"/>
            </w:pPr>
            <w:r w:rsidRPr="0047330C">
              <w:t>Н</w:t>
            </w:r>
          </w:p>
        </w:tc>
        <w:tc>
          <w:tcPr>
            <w:tcW w:w="4019" w:type="dxa"/>
          </w:tcPr>
          <w:p w14:paraId="278CE143" w14:textId="77777777" w:rsidR="0068621A" w:rsidRPr="0047330C" w:rsidRDefault="0068621A" w:rsidP="00147078">
            <w:pPr>
              <w:pStyle w:val="GOSTTablenorm"/>
              <w:rPr>
                <w:color w:val="000000" w:themeColor="text1"/>
              </w:rPr>
            </w:pPr>
            <w:r w:rsidRPr="0047330C">
              <w:rPr>
                <w:color w:val="000000" w:themeColor="text1"/>
              </w:rPr>
              <w:t>Указывается КПП организации или ТОФК по переданным полномочиям получателя бюджетных средств</w:t>
            </w:r>
          </w:p>
        </w:tc>
      </w:tr>
      <w:tr w:rsidR="0068621A" w:rsidRPr="0047330C" w14:paraId="3D7CC78E" w14:textId="77777777" w:rsidTr="00E0142A">
        <w:tc>
          <w:tcPr>
            <w:tcW w:w="1703" w:type="dxa"/>
          </w:tcPr>
          <w:p w14:paraId="4286C677" w14:textId="77777777" w:rsidR="0068621A" w:rsidRPr="0047330C" w:rsidRDefault="0068621A" w:rsidP="00147078">
            <w:pPr>
              <w:pStyle w:val="GOSTTablenorm"/>
              <w:rPr>
                <w:color w:val="000000" w:themeColor="text1"/>
              </w:rPr>
            </w:pPr>
            <w:r w:rsidRPr="0047330C">
              <w:rPr>
                <w:color w:val="000000" w:themeColor="text1"/>
              </w:rPr>
              <w:t>Код по КОФК</w:t>
            </w:r>
          </w:p>
        </w:tc>
        <w:tc>
          <w:tcPr>
            <w:tcW w:w="1699" w:type="dxa"/>
          </w:tcPr>
          <w:p w14:paraId="4778AD2E" w14:textId="77777777" w:rsidR="0068621A" w:rsidRPr="0047330C" w:rsidRDefault="0068621A" w:rsidP="00147078">
            <w:pPr>
              <w:pStyle w:val="GOSTTablenorm"/>
              <w:rPr>
                <w:color w:val="000000" w:themeColor="text1"/>
              </w:rPr>
            </w:pPr>
            <w:r w:rsidRPr="0047330C">
              <w:rPr>
                <w:color w:val="000000" w:themeColor="text1"/>
              </w:rPr>
              <w:t>TofkAuthPBS_COFKCode</w:t>
            </w:r>
          </w:p>
        </w:tc>
        <w:tc>
          <w:tcPr>
            <w:tcW w:w="569" w:type="dxa"/>
          </w:tcPr>
          <w:p w14:paraId="7B989167" w14:textId="77777777" w:rsidR="0068621A" w:rsidRPr="0047330C" w:rsidRDefault="0068621A" w:rsidP="00147078">
            <w:pPr>
              <w:pStyle w:val="GOSTTablenorm"/>
              <w:rPr>
                <w:color w:val="000000" w:themeColor="text1"/>
              </w:rPr>
            </w:pPr>
            <w:r w:rsidRPr="0047330C">
              <w:rPr>
                <w:color w:val="000000" w:themeColor="text1"/>
              </w:rPr>
              <w:t>П</w:t>
            </w:r>
          </w:p>
        </w:tc>
        <w:tc>
          <w:tcPr>
            <w:tcW w:w="1135" w:type="dxa"/>
          </w:tcPr>
          <w:p w14:paraId="270F1880" w14:textId="77777777" w:rsidR="0068621A" w:rsidRPr="0047330C" w:rsidRDefault="0068621A" w:rsidP="00147078">
            <w:pPr>
              <w:pStyle w:val="GOSTTablenorm"/>
              <w:rPr>
                <w:color w:val="000000" w:themeColor="text1"/>
              </w:rPr>
            </w:pPr>
            <w:r w:rsidRPr="0047330C">
              <w:rPr>
                <w:color w:val="000000" w:themeColor="text1"/>
              </w:rPr>
              <w:t>Т(4)</w:t>
            </w:r>
          </w:p>
        </w:tc>
        <w:tc>
          <w:tcPr>
            <w:tcW w:w="569" w:type="dxa"/>
          </w:tcPr>
          <w:p w14:paraId="092BB88D" w14:textId="77777777" w:rsidR="0068621A" w:rsidRPr="0047330C" w:rsidRDefault="0068621A" w:rsidP="00147078">
            <w:pPr>
              <w:pStyle w:val="GOSTTablenorm"/>
            </w:pPr>
            <w:r w:rsidRPr="0047330C">
              <w:t>Н</w:t>
            </w:r>
          </w:p>
        </w:tc>
        <w:tc>
          <w:tcPr>
            <w:tcW w:w="4019" w:type="dxa"/>
          </w:tcPr>
          <w:p w14:paraId="6D53A8BA" w14:textId="77777777" w:rsidR="0068621A" w:rsidRPr="0047330C" w:rsidRDefault="0068621A" w:rsidP="00147078">
            <w:pPr>
              <w:pStyle w:val="GOSTTablenorm"/>
              <w:rPr>
                <w:color w:val="000000" w:themeColor="text1"/>
              </w:rPr>
            </w:pPr>
            <w:r w:rsidRPr="0047330C">
              <w:rPr>
                <w:color w:val="000000" w:themeColor="text1"/>
              </w:rPr>
              <w:t>Указывается код по КОФК ТОФК, которому переданы полномочия получателя бюджетных средств ТОФК по соглашениям на перечисление субсидий</w:t>
            </w:r>
          </w:p>
        </w:tc>
      </w:tr>
      <w:tr w:rsidR="0068621A" w:rsidRPr="0047330C" w14:paraId="647AB838" w14:textId="77777777" w:rsidTr="00E0142A">
        <w:tc>
          <w:tcPr>
            <w:tcW w:w="9694" w:type="dxa"/>
            <w:gridSpan w:val="6"/>
          </w:tcPr>
          <w:p w14:paraId="77006049" w14:textId="77777777" w:rsidR="0068621A" w:rsidRPr="0047330C" w:rsidRDefault="0068621A" w:rsidP="00147078">
            <w:pPr>
              <w:pStyle w:val="GOSTTablenorm"/>
              <w:rPr>
                <w:b/>
                <w:color w:val="000000" w:themeColor="text1"/>
              </w:rPr>
            </w:pPr>
            <w:r w:rsidRPr="0047330C">
              <w:rPr>
                <w:b/>
              </w:rPr>
              <w:t>Смета</w:t>
            </w:r>
          </w:p>
        </w:tc>
      </w:tr>
      <w:tr w:rsidR="0068621A" w:rsidRPr="0047330C" w14:paraId="1AE681E1" w14:textId="77777777" w:rsidTr="00E0142A">
        <w:tc>
          <w:tcPr>
            <w:tcW w:w="1703" w:type="dxa"/>
          </w:tcPr>
          <w:p w14:paraId="52FA252B" w14:textId="77777777" w:rsidR="0068621A" w:rsidRPr="0047330C" w:rsidRDefault="0068621A" w:rsidP="00147078">
            <w:pPr>
              <w:pStyle w:val="GOSTTablenorm"/>
              <w:rPr>
                <w:color w:val="000000" w:themeColor="text1"/>
              </w:rPr>
            </w:pPr>
            <w:r w:rsidRPr="0047330C">
              <w:t>Смета</w:t>
            </w:r>
          </w:p>
        </w:tc>
        <w:tc>
          <w:tcPr>
            <w:tcW w:w="1699" w:type="dxa"/>
          </w:tcPr>
          <w:p w14:paraId="6170C0E1" w14:textId="77777777" w:rsidR="0068621A" w:rsidRPr="0047330C" w:rsidRDefault="0068621A" w:rsidP="00147078">
            <w:pPr>
              <w:pStyle w:val="GOSTTablenorm"/>
              <w:rPr>
                <w:szCs w:val="22"/>
              </w:rPr>
            </w:pPr>
            <w:r w:rsidRPr="0047330C">
              <w:rPr>
                <w:szCs w:val="22"/>
              </w:rPr>
              <w:t>Estimate_D109</w:t>
            </w:r>
          </w:p>
        </w:tc>
        <w:tc>
          <w:tcPr>
            <w:tcW w:w="569" w:type="dxa"/>
          </w:tcPr>
          <w:p w14:paraId="3DA464E9" w14:textId="77777777" w:rsidR="0068621A" w:rsidRPr="0047330C" w:rsidRDefault="0068621A" w:rsidP="00147078">
            <w:pPr>
              <w:pStyle w:val="GOSTTablenorm"/>
              <w:rPr>
                <w:szCs w:val="22"/>
              </w:rPr>
            </w:pPr>
            <w:r w:rsidRPr="0047330C">
              <w:rPr>
                <w:szCs w:val="22"/>
              </w:rPr>
              <w:t>С</w:t>
            </w:r>
          </w:p>
        </w:tc>
        <w:tc>
          <w:tcPr>
            <w:tcW w:w="1135" w:type="dxa"/>
          </w:tcPr>
          <w:p w14:paraId="66C00B12" w14:textId="77777777" w:rsidR="0068621A" w:rsidRPr="0047330C" w:rsidRDefault="0068621A" w:rsidP="00147078">
            <w:pPr>
              <w:pStyle w:val="GOSTTablenorm"/>
              <w:rPr>
                <w:szCs w:val="22"/>
              </w:rPr>
            </w:pPr>
            <w:r w:rsidRPr="0047330C">
              <w:rPr>
                <w:szCs w:val="22"/>
              </w:rPr>
              <w:t>tEstimate_D109</w:t>
            </w:r>
          </w:p>
        </w:tc>
        <w:tc>
          <w:tcPr>
            <w:tcW w:w="569" w:type="dxa"/>
          </w:tcPr>
          <w:p w14:paraId="707595DE" w14:textId="77777777" w:rsidR="0068621A" w:rsidRPr="0047330C" w:rsidRDefault="0068621A" w:rsidP="00147078">
            <w:pPr>
              <w:pStyle w:val="GOSTTablenorm"/>
            </w:pPr>
            <w:r w:rsidRPr="0047330C">
              <w:t>О</w:t>
            </w:r>
          </w:p>
        </w:tc>
        <w:tc>
          <w:tcPr>
            <w:tcW w:w="4019" w:type="dxa"/>
          </w:tcPr>
          <w:p w14:paraId="6A0347CD" w14:textId="504C8BE6" w:rsidR="0068621A" w:rsidRPr="0047330C" w:rsidRDefault="0068621A" w:rsidP="00CF7B03">
            <w:pPr>
              <w:pStyle w:val="GOSTTablenorm"/>
              <w:rPr>
                <w:color w:val="000000" w:themeColor="text1"/>
              </w:rPr>
            </w:pPr>
            <w:r w:rsidRPr="0047330C">
              <w:rPr>
                <w:szCs w:val="22"/>
              </w:rPr>
              <w:t xml:space="preserve">Состав элемента представлен в таблице </w:t>
            </w:r>
            <w:r w:rsidR="00CF7B03" w:rsidRPr="0047330C">
              <w:rPr>
                <w:szCs w:val="22"/>
              </w:rPr>
              <w:fldChar w:fldCharType="begin"/>
            </w:r>
            <w:r w:rsidR="00CF7B03" w:rsidRPr="0047330C">
              <w:rPr>
                <w:szCs w:val="22"/>
              </w:rPr>
              <w:instrText xml:space="preserve"> REF _Ref205815227 \h </w:instrText>
            </w:r>
            <w:r w:rsidR="00E217D2" w:rsidRPr="0047330C">
              <w:rPr>
                <w:szCs w:val="22"/>
              </w:rPr>
              <w:instrText xml:space="preserve"> \* MERGEFORMAT </w:instrText>
            </w:r>
            <w:r w:rsidR="00CF7B03" w:rsidRPr="0047330C">
              <w:rPr>
                <w:szCs w:val="22"/>
              </w:rPr>
            </w:r>
            <w:r w:rsidR="00CF7B03" w:rsidRPr="0047330C">
              <w:rPr>
                <w:szCs w:val="22"/>
              </w:rPr>
              <w:fldChar w:fldCharType="separate"/>
            </w:r>
            <w:r w:rsidR="00BB6FF0">
              <w:rPr>
                <w:noProof/>
              </w:rPr>
              <w:t>198</w:t>
            </w:r>
            <w:r w:rsidR="00CF7B03" w:rsidRPr="0047330C">
              <w:rPr>
                <w:szCs w:val="22"/>
              </w:rPr>
              <w:fldChar w:fldCharType="end"/>
            </w:r>
          </w:p>
        </w:tc>
      </w:tr>
      <w:tr w:rsidR="0068621A" w:rsidRPr="0047330C" w14:paraId="6C81BB54" w14:textId="77777777" w:rsidTr="00E0142A">
        <w:tc>
          <w:tcPr>
            <w:tcW w:w="9694" w:type="dxa"/>
            <w:gridSpan w:val="6"/>
          </w:tcPr>
          <w:p w14:paraId="181158A0" w14:textId="77777777" w:rsidR="0068621A" w:rsidRPr="0047330C" w:rsidRDefault="0068621A" w:rsidP="00147078">
            <w:pPr>
              <w:pStyle w:val="GOSTTablenorm"/>
              <w:rPr>
                <w:b/>
                <w:szCs w:val="22"/>
              </w:rPr>
            </w:pPr>
            <w:r w:rsidRPr="0047330C">
              <w:rPr>
                <w:b/>
                <w:szCs w:val="22"/>
              </w:rPr>
              <w:t>Итого</w:t>
            </w:r>
          </w:p>
        </w:tc>
      </w:tr>
      <w:tr w:rsidR="0068621A" w:rsidRPr="0047330C" w14:paraId="416F2CBD" w14:textId="77777777" w:rsidTr="00E0142A">
        <w:tc>
          <w:tcPr>
            <w:tcW w:w="1703" w:type="dxa"/>
          </w:tcPr>
          <w:p w14:paraId="47FC711D" w14:textId="77777777" w:rsidR="0068621A" w:rsidRPr="0047330C" w:rsidRDefault="0068621A" w:rsidP="00147078">
            <w:pPr>
              <w:pStyle w:val="GOSTTablenorm"/>
            </w:pPr>
            <w:r w:rsidRPr="0047330C">
              <w:rPr>
                <w:color w:val="000000" w:themeColor="text1"/>
              </w:rPr>
              <w:t>Итого Стоимость всего, без НДС, руб.</w:t>
            </w:r>
          </w:p>
        </w:tc>
        <w:tc>
          <w:tcPr>
            <w:tcW w:w="1699" w:type="dxa"/>
          </w:tcPr>
          <w:p w14:paraId="3A8C3915" w14:textId="77777777" w:rsidR="0068621A" w:rsidRPr="0047330C" w:rsidRDefault="0068621A" w:rsidP="00147078">
            <w:pPr>
              <w:pStyle w:val="GOSTTablenorm"/>
              <w:rPr>
                <w:color w:val="000000" w:themeColor="text1"/>
              </w:rPr>
            </w:pPr>
            <w:r w:rsidRPr="0047330C">
              <w:rPr>
                <w:color w:val="000000" w:themeColor="text1"/>
              </w:rPr>
              <w:t>EstimateTotal_CostNDSExcl</w:t>
            </w:r>
          </w:p>
        </w:tc>
        <w:tc>
          <w:tcPr>
            <w:tcW w:w="569" w:type="dxa"/>
          </w:tcPr>
          <w:p w14:paraId="3076A269" w14:textId="77777777" w:rsidR="0068621A" w:rsidRPr="0047330C" w:rsidRDefault="0068621A" w:rsidP="00147078">
            <w:pPr>
              <w:pStyle w:val="GOSTTablenorm"/>
              <w:rPr>
                <w:color w:val="000000" w:themeColor="text1"/>
              </w:rPr>
            </w:pPr>
            <w:r w:rsidRPr="0047330C">
              <w:t>П</w:t>
            </w:r>
          </w:p>
        </w:tc>
        <w:tc>
          <w:tcPr>
            <w:tcW w:w="1135" w:type="dxa"/>
          </w:tcPr>
          <w:p w14:paraId="5241706F" w14:textId="77777777" w:rsidR="0068621A" w:rsidRPr="0047330C" w:rsidRDefault="0068621A" w:rsidP="00147078">
            <w:pPr>
              <w:pStyle w:val="GOSTTablenorm"/>
            </w:pPr>
            <w:r w:rsidRPr="0047330C">
              <w:t>N(20.2)</w:t>
            </w:r>
          </w:p>
        </w:tc>
        <w:tc>
          <w:tcPr>
            <w:tcW w:w="569" w:type="dxa"/>
          </w:tcPr>
          <w:p w14:paraId="33832772" w14:textId="77777777" w:rsidR="0068621A" w:rsidRPr="0047330C" w:rsidRDefault="0068621A" w:rsidP="00147078">
            <w:pPr>
              <w:pStyle w:val="GOSTTablenorm"/>
            </w:pPr>
            <w:r w:rsidRPr="0047330C">
              <w:t>О</w:t>
            </w:r>
          </w:p>
        </w:tc>
        <w:tc>
          <w:tcPr>
            <w:tcW w:w="4019" w:type="dxa"/>
          </w:tcPr>
          <w:p w14:paraId="498D0114" w14:textId="5E270F4C" w:rsidR="0068621A" w:rsidRPr="0047330C" w:rsidRDefault="0068621A" w:rsidP="00147078">
            <w:pPr>
              <w:pStyle w:val="GOSTTablenorm"/>
              <w:rPr>
                <w:szCs w:val="22"/>
              </w:rPr>
            </w:pPr>
            <w:r w:rsidRPr="0047330C">
              <w:rPr>
                <w:color w:val="000000" w:themeColor="text1"/>
              </w:rPr>
              <w:t xml:space="preserve"> Указывается итоговая стоимость всего, без НДС, в рублях</w:t>
            </w:r>
          </w:p>
        </w:tc>
      </w:tr>
      <w:tr w:rsidR="0068621A" w:rsidRPr="0047330C" w14:paraId="439A833C" w14:textId="77777777" w:rsidTr="00E0142A">
        <w:tc>
          <w:tcPr>
            <w:tcW w:w="1703" w:type="dxa"/>
          </w:tcPr>
          <w:p w14:paraId="61142BA5" w14:textId="77777777" w:rsidR="0068621A" w:rsidRPr="0047330C" w:rsidRDefault="0068621A" w:rsidP="00147078">
            <w:pPr>
              <w:pStyle w:val="GOSTTablenorm"/>
            </w:pPr>
            <w:r w:rsidRPr="0047330C">
              <w:lastRenderedPageBreak/>
              <w:t>Итого Сумма НДС, руб.</w:t>
            </w:r>
          </w:p>
        </w:tc>
        <w:tc>
          <w:tcPr>
            <w:tcW w:w="1699" w:type="dxa"/>
          </w:tcPr>
          <w:p w14:paraId="5DDB42BD" w14:textId="77777777" w:rsidR="0068621A" w:rsidRPr="0047330C" w:rsidRDefault="0068621A" w:rsidP="00147078">
            <w:pPr>
              <w:pStyle w:val="GOSTTablenorm"/>
              <w:rPr>
                <w:color w:val="000000" w:themeColor="text1"/>
              </w:rPr>
            </w:pPr>
            <w:r w:rsidRPr="0047330C">
              <w:rPr>
                <w:color w:val="000000" w:themeColor="text1"/>
              </w:rPr>
              <w:t>EstimateTotal_NDSSum</w:t>
            </w:r>
          </w:p>
        </w:tc>
        <w:tc>
          <w:tcPr>
            <w:tcW w:w="569" w:type="dxa"/>
          </w:tcPr>
          <w:p w14:paraId="3F9C38C8" w14:textId="77777777" w:rsidR="0068621A" w:rsidRPr="0047330C" w:rsidRDefault="0068621A" w:rsidP="00147078">
            <w:pPr>
              <w:pStyle w:val="GOSTTablenorm"/>
              <w:rPr>
                <w:color w:val="000000" w:themeColor="text1"/>
              </w:rPr>
            </w:pPr>
            <w:r w:rsidRPr="0047330C">
              <w:t>П</w:t>
            </w:r>
          </w:p>
        </w:tc>
        <w:tc>
          <w:tcPr>
            <w:tcW w:w="1135" w:type="dxa"/>
          </w:tcPr>
          <w:p w14:paraId="673B2E9D" w14:textId="77777777" w:rsidR="0068621A" w:rsidRPr="0047330C" w:rsidRDefault="0068621A" w:rsidP="00147078">
            <w:pPr>
              <w:pStyle w:val="GOSTTablenorm"/>
              <w:rPr>
                <w:color w:val="000000" w:themeColor="text1"/>
              </w:rPr>
            </w:pPr>
            <w:r w:rsidRPr="0047330C">
              <w:t>N(20.2)</w:t>
            </w:r>
          </w:p>
        </w:tc>
        <w:tc>
          <w:tcPr>
            <w:tcW w:w="569" w:type="dxa"/>
          </w:tcPr>
          <w:p w14:paraId="647834B2" w14:textId="77777777" w:rsidR="0068621A" w:rsidRPr="0047330C" w:rsidRDefault="0068621A" w:rsidP="00147078">
            <w:pPr>
              <w:pStyle w:val="GOSTTablenorm"/>
            </w:pPr>
            <w:r w:rsidRPr="0047330C">
              <w:t>О</w:t>
            </w:r>
          </w:p>
        </w:tc>
        <w:tc>
          <w:tcPr>
            <w:tcW w:w="4019" w:type="dxa"/>
          </w:tcPr>
          <w:p w14:paraId="728A6D93" w14:textId="1B82B300" w:rsidR="0068621A" w:rsidRPr="0047330C" w:rsidRDefault="0068621A" w:rsidP="00147078">
            <w:pPr>
              <w:pStyle w:val="GOSTTablenorm"/>
              <w:rPr>
                <w:szCs w:val="22"/>
              </w:rPr>
            </w:pPr>
            <w:r w:rsidRPr="0047330C">
              <w:rPr>
                <w:color w:val="000000" w:themeColor="text1"/>
              </w:rPr>
              <w:t>Указывается итоговая</w:t>
            </w:r>
            <w:r w:rsidRPr="0047330C">
              <w:t xml:space="preserve"> сумма НДС, </w:t>
            </w:r>
            <w:r w:rsidRPr="0047330C">
              <w:rPr>
                <w:color w:val="000000" w:themeColor="text1"/>
              </w:rPr>
              <w:t>в рублях</w:t>
            </w:r>
          </w:p>
        </w:tc>
      </w:tr>
      <w:tr w:rsidR="0068621A" w:rsidRPr="0047330C" w14:paraId="48C3256B" w14:textId="77777777" w:rsidTr="00E0142A">
        <w:tc>
          <w:tcPr>
            <w:tcW w:w="1703" w:type="dxa"/>
          </w:tcPr>
          <w:p w14:paraId="19A95EC1" w14:textId="77777777" w:rsidR="0068621A" w:rsidRPr="0047330C" w:rsidRDefault="0068621A" w:rsidP="00147078">
            <w:pPr>
              <w:pStyle w:val="GOSTTablenorm"/>
            </w:pPr>
            <w:r w:rsidRPr="0047330C">
              <w:t>Итого Стоимость всего, с НДС, руб.</w:t>
            </w:r>
          </w:p>
        </w:tc>
        <w:tc>
          <w:tcPr>
            <w:tcW w:w="1699" w:type="dxa"/>
          </w:tcPr>
          <w:p w14:paraId="11A4D04F" w14:textId="77777777" w:rsidR="0068621A" w:rsidRPr="0047330C" w:rsidRDefault="0068621A" w:rsidP="00147078">
            <w:pPr>
              <w:pStyle w:val="GOSTTablenorm"/>
              <w:rPr>
                <w:color w:val="000000" w:themeColor="text1"/>
              </w:rPr>
            </w:pPr>
            <w:r w:rsidRPr="0047330C">
              <w:rPr>
                <w:color w:val="000000" w:themeColor="text1"/>
              </w:rPr>
              <w:t>EstimateTotal_CostNDSIncl</w:t>
            </w:r>
          </w:p>
        </w:tc>
        <w:tc>
          <w:tcPr>
            <w:tcW w:w="569" w:type="dxa"/>
          </w:tcPr>
          <w:p w14:paraId="7AD81108" w14:textId="77777777" w:rsidR="0068621A" w:rsidRPr="0047330C" w:rsidRDefault="0068621A" w:rsidP="00147078">
            <w:pPr>
              <w:pStyle w:val="GOSTTablenorm"/>
              <w:rPr>
                <w:color w:val="000000" w:themeColor="text1"/>
              </w:rPr>
            </w:pPr>
            <w:r w:rsidRPr="0047330C">
              <w:t>П</w:t>
            </w:r>
          </w:p>
        </w:tc>
        <w:tc>
          <w:tcPr>
            <w:tcW w:w="1135" w:type="dxa"/>
          </w:tcPr>
          <w:p w14:paraId="4E1251CC" w14:textId="77777777" w:rsidR="0068621A" w:rsidRPr="0047330C" w:rsidRDefault="0068621A" w:rsidP="00147078">
            <w:pPr>
              <w:pStyle w:val="GOSTTablenorm"/>
              <w:rPr>
                <w:color w:val="000000" w:themeColor="text1"/>
              </w:rPr>
            </w:pPr>
            <w:r w:rsidRPr="0047330C">
              <w:t>N(20.2)</w:t>
            </w:r>
          </w:p>
        </w:tc>
        <w:tc>
          <w:tcPr>
            <w:tcW w:w="569" w:type="dxa"/>
          </w:tcPr>
          <w:p w14:paraId="2FD8DC8C" w14:textId="77777777" w:rsidR="0068621A" w:rsidRPr="0047330C" w:rsidRDefault="0068621A" w:rsidP="00147078">
            <w:pPr>
              <w:pStyle w:val="GOSTTablenorm"/>
            </w:pPr>
            <w:r w:rsidRPr="0047330C">
              <w:t>О</w:t>
            </w:r>
          </w:p>
        </w:tc>
        <w:tc>
          <w:tcPr>
            <w:tcW w:w="4019" w:type="dxa"/>
          </w:tcPr>
          <w:p w14:paraId="2D91ADBE" w14:textId="0019B90E" w:rsidR="0068621A" w:rsidRPr="0047330C" w:rsidRDefault="0068621A" w:rsidP="00147078">
            <w:pPr>
              <w:pStyle w:val="GOSTTablenorm"/>
              <w:rPr>
                <w:szCs w:val="22"/>
              </w:rPr>
            </w:pPr>
            <w:r w:rsidRPr="0047330C">
              <w:rPr>
                <w:color w:val="000000" w:themeColor="text1"/>
              </w:rPr>
              <w:t xml:space="preserve">Указывается итоговая </w:t>
            </w:r>
            <w:r w:rsidRPr="0047330C">
              <w:t xml:space="preserve">стоимость всего, с НДС, </w:t>
            </w:r>
            <w:r w:rsidRPr="0047330C">
              <w:rPr>
                <w:color w:val="000000" w:themeColor="text1"/>
              </w:rPr>
              <w:t>в рублях</w:t>
            </w:r>
          </w:p>
        </w:tc>
      </w:tr>
      <w:tr w:rsidR="0068621A" w:rsidRPr="0047330C" w14:paraId="0DAF93CD" w14:textId="77777777" w:rsidTr="00E0142A">
        <w:tc>
          <w:tcPr>
            <w:tcW w:w="9694" w:type="dxa"/>
            <w:gridSpan w:val="6"/>
          </w:tcPr>
          <w:p w14:paraId="017F5A15" w14:textId="77777777" w:rsidR="0068621A" w:rsidRPr="0047330C" w:rsidRDefault="0068621A" w:rsidP="00147078">
            <w:pPr>
              <w:pStyle w:val="GOSTTablenorm"/>
              <w:rPr>
                <w:b/>
                <w:color w:val="000000" w:themeColor="text1"/>
              </w:rPr>
            </w:pPr>
            <w:r w:rsidRPr="0047330C">
              <w:rPr>
                <w:b/>
                <w:color w:val="000000" w:themeColor="text1"/>
              </w:rPr>
              <w:t>Итого с учетом коэффициента</w:t>
            </w:r>
          </w:p>
        </w:tc>
      </w:tr>
      <w:tr w:rsidR="0068621A" w:rsidRPr="0047330C" w14:paraId="33D58CF1" w14:textId="77777777" w:rsidTr="00E0142A">
        <w:tc>
          <w:tcPr>
            <w:tcW w:w="1703" w:type="dxa"/>
          </w:tcPr>
          <w:p w14:paraId="23C5CD7B" w14:textId="77777777" w:rsidR="0068621A" w:rsidRPr="0047330C" w:rsidRDefault="0068621A" w:rsidP="00147078">
            <w:pPr>
              <w:pStyle w:val="GOSTTablenorm"/>
            </w:pPr>
            <w:r w:rsidRPr="0047330C">
              <w:t>Коэффициент</w:t>
            </w:r>
          </w:p>
        </w:tc>
        <w:tc>
          <w:tcPr>
            <w:tcW w:w="1699" w:type="dxa"/>
          </w:tcPr>
          <w:p w14:paraId="7668BAE3" w14:textId="77777777" w:rsidR="0068621A" w:rsidRPr="0047330C" w:rsidRDefault="0068621A" w:rsidP="00147078">
            <w:pPr>
              <w:pStyle w:val="GOSTTablenorm"/>
              <w:rPr>
                <w:color w:val="000000" w:themeColor="text1"/>
              </w:rPr>
            </w:pPr>
            <w:r w:rsidRPr="0047330C">
              <w:rPr>
                <w:color w:val="000000" w:themeColor="text1"/>
              </w:rPr>
              <w:t>EstimateTotal_Ratio</w:t>
            </w:r>
          </w:p>
        </w:tc>
        <w:tc>
          <w:tcPr>
            <w:tcW w:w="569" w:type="dxa"/>
          </w:tcPr>
          <w:p w14:paraId="2AD69ECC" w14:textId="77777777" w:rsidR="0068621A" w:rsidRPr="0047330C" w:rsidRDefault="0068621A" w:rsidP="00147078">
            <w:pPr>
              <w:pStyle w:val="GOSTTablenorm"/>
            </w:pPr>
            <w:r w:rsidRPr="0047330C">
              <w:t>П</w:t>
            </w:r>
          </w:p>
        </w:tc>
        <w:tc>
          <w:tcPr>
            <w:tcW w:w="1135" w:type="dxa"/>
          </w:tcPr>
          <w:p w14:paraId="0696D1CD" w14:textId="77777777" w:rsidR="0068621A" w:rsidRPr="0047330C" w:rsidRDefault="0068621A" w:rsidP="00147078">
            <w:pPr>
              <w:pStyle w:val="GOSTTablenorm"/>
            </w:pPr>
            <w:r w:rsidRPr="0047330C">
              <w:t>N(20.2)</w:t>
            </w:r>
          </w:p>
        </w:tc>
        <w:tc>
          <w:tcPr>
            <w:tcW w:w="569" w:type="dxa"/>
          </w:tcPr>
          <w:p w14:paraId="62FB6935" w14:textId="77777777" w:rsidR="0068621A" w:rsidRPr="0047330C" w:rsidRDefault="0068621A" w:rsidP="00147078">
            <w:pPr>
              <w:pStyle w:val="GOSTTablenorm"/>
            </w:pPr>
            <w:r w:rsidRPr="0047330C">
              <w:t>Н</w:t>
            </w:r>
          </w:p>
        </w:tc>
        <w:tc>
          <w:tcPr>
            <w:tcW w:w="4019" w:type="dxa"/>
          </w:tcPr>
          <w:p w14:paraId="61FFF7E2" w14:textId="77777777" w:rsidR="0068621A" w:rsidRPr="0047330C" w:rsidRDefault="0068621A" w:rsidP="00147078">
            <w:pPr>
              <w:pStyle w:val="GOSTTablenorm"/>
              <w:rPr>
                <w:color w:val="000000" w:themeColor="text1"/>
              </w:rPr>
            </w:pPr>
            <w:r w:rsidRPr="0047330C">
              <w:rPr>
                <w:color w:val="000000" w:themeColor="text1"/>
              </w:rPr>
              <w:t>Указывается итоговая</w:t>
            </w:r>
            <w:r w:rsidRPr="0047330C">
              <w:t xml:space="preserve"> сумма по смете с учетом дополнительного коэффициента</w:t>
            </w:r>
          </w:p>
        </w:tc>
      </w:tr>
      <w:tr w:rsidR="0068621A" w:rsidRPr="0047330C" w14:paraId="48AA5E7E" w14:textId="77777777" w:rsidTr="00E0142A">
        <w:tc>
          <w:tcPr>
            <w:tcW w:w="1703" w:type="dxa"/>
          </w:tcPr>
          <w:p w14:paraId="228CCC59" w14:textId="77777777" w:rsidR="0068621A" w:rsidRPr="0047330C" w:rsidRDefault="0068621A" w:rsidP="00147078">
            <w:pPr>
              <w:pStyle w:val="GOSTTablenorm"/>
            </w:pPr>
            <w:r w:rsidRPr="0047330C">
              <w:t>Итого с учетом коэффициента стоимость всего с НДС, руб.</w:t>
            </w:r>
          </w:p>
        </w:tc>
        <w:tc>
          <w:tcPr>
            <w:tcW w:w="1699" w:type="dxa"/>
          </w:tcPr>
          <w:p w14:paraId="0E884129" w14:textId="77777777" w:rsidR="0068621A" w:rsidRPr="0047330C" w:rsidRDefault="0068621A" w:rsidP="00147078">
            <w:pPr>
              <w:pStyle w:val="GOSTTablenorm"/>
              <w:rPr>
                <w:color w:val="000000" w:themeColor="text1"/>
              </w:rPr>
            </w:pPr>
            <w:r w:rsidRPr="0047330C">
              <w:rPr>
                <w:color w:val="000000" w:themeColor="text1"/>
              </w:rPr>
              <w:t>EstimateTotal_CostNDSInclRatio</w:t>
            </w:r>
          </w:p>
        </w:tc>
        <w:tc>
          <w:tcPr>
            <w:tcW w:w="569" w:type="dxa"/>
          </w:tcPr>
          <w:p w14:paraId="1C3878AB" w14:textId="77777777" w:rsidR="0068621A" w:rsidRPr="0047330C" w:rsidRDefault="0068621A" w:rsidP="00147078">
            <w:pPr>
              <w:pStyle w:val="GOSTTablenorm"/>
            </w:pPr>
            <w:r w:rsidRPr="0047330C">
              <w:t>П</w:t>
            </w:r>
          </w:p>
        </w:tc>
        <w:tc>
          <w:tcPr>
            <w:tcW w:w="1135" w:type="dxa"/>
          </w:tcPr>
          <w:p w14:paraId="3D7A097E" w14:textId="77777777" w:rsidR="0068621A" w:rsidRPr="0047330C" w:rsidRDefault="0068621A" w:rsidP="00147078">
            <w:pPr>
              <w:pStyle w:val="GOSTTablenorm"/>
            </w:pPr>
            <w:r w:rsidRPr="0047330C">
              <w:t>N(20.2)</w:t>
            </w:r>
          </w:p>
        </w:tc>
        <w:tc>
          <w:tcPr>
            <w:tcW w:w="569" w:type="dxa"/>
          </w:tcPr>
          <w:p w14:paraId="0DCB0AA8" w14:textId="77777777" w:rsidR="0068621A" w:rsidRPr="0047330C" w:rsidRDefault="0068621A" w:rsidP="00147078">
            <w:pPr>
              <w:pStyle w:val="GOSTTablenorm"/>
            </w:pPr>
            <w:r w:rsidRPr="0047330C">
              <w:t>Н</w:t>
            </w:r>
          </w:p>
        </w:tc>
        <w:tc>
          <w:tcPr>
            <w:tcW w:w="4019" w:type="dxa"/>
          </w:tcPr>
          <w:p w14:paraId="41648761" w14:textId="77777777" w:rsidR="0068621A" w:rsidRPr="0047330C" w:rsidRDefault="0068621A" w:rsidP="00147078">
            <w:pPr>
              <w:pStyle w:val="GOSTTablenorm"/>
              <w:rPr>
                <w:color w:val="000000" w:themeColor="text1"/>
              </w:rPr>
            </w:pPr>
            <w:r w:rsidRPr="0047330C">
              <w:rPr>
                <w:color w:val="000000" w:themeColor="text1"/>
              </w:rPr>
              <w:t xml:space="preserve">Указывается итоговая </w:t>
            </w:r>
            <w:r w:rsidRPr="0047330C">
              <w:t xml:space="preserve">с учетом коэффициента стоимость всего с НДС, </w:t>
            </w:r>
            <w:r w:rsidRPr="0047330C">
              <w:rPr>
                <w:color w:val="000000" w:themeColor="text1"/>
              </w:rPr>
              <w:t>в рублях</w:t>
            </w:r>
          </w:p>
        </w:tc>
      </w:tr>
      <w:tr w:rsidR="0068621A" w:rsidRPr="0047330C" w14:paraId="229FB552" w14:textId="77777777" w:rsidTr="00E0142A">
        <w:tc>
          <w:tcPr>
            <w:tcW w:w="9694" w:type="dxa"/>
            <w:gridSpan w:val="6"/>
          </w:tcPr>
          <w:p w14:paraId="4AF7E1D6" w14:textId="77777777" w:rsidR="0068621A" w:rsidRPr="0047330C" w:rsidRDefault="0068621A" w:rsidP="00147078">
            <w:pPr>
              <w:pStyle w:val="GOSTTablenorm"/>
              <w:rPr>
                <w:b/>
                <w:szCs w:val="22"/>
              </w:rPr>
            </w:pPr>
            <w:r w:rsidRPr="0047330C">
              <w:rPr>
                <w:b/>
                <w:szCs w:val="22"/>
              </w:rPr>
              <w:t>Подписи</w:t>
            </w:r>
          </w:p>
        </w:tc>
      </w:tr>
      <w:tr w:rsidR="0068621A" w:rsidRPr="0047330C" w14:paraId="4F933C46" w14:textId="77777777" w:rsidTr="00E0142A">
        <w:tc>
          <w:tcPr>
            <w:tcW w:w="9694" w:type="dxa"/>
            <w:gridSpan w:val="6"/>
          </w:tcPr>
          <w:p w14:paraId="63FBD7D0" w14:textId="77777777" w:rsidR="0068621A" w:rsidRPr="0047330C" w:rsidRDefault="0068621A" w:rsidP="00147078">
            <w:pPr>
              <w:pStyle w:val="GOSTTablenorm"/>
              <w:rPr>
                <w:szCs w:val="22"/>
              </w:rPr>
            </w:pPr>
            <w:r w:rsidRPr="0047330C">
              <w:rPr>
                <w:b/>
              </w:rPr>
              <w:t>Подпись заказчика</w:t>
            </w:r>
          </w:p>
        </w:tc>
      </w:tr>
      <w:tr w:rsidR="0068621A" w:rsidRPr="0047330C" w14:paraId="0D48E654" w14:textId="77777777" w:rsidTr="00E0142A">
        <w:tc>
          <w:tcPr>
            <w:tcW w:w="1703" w:type="dxa"/>
          </w:tcPr>
          <w:p w14:paraId="5E7C30FB" w14:textId="77777777" w:rsidR="0068621A" w:rsidRPr="0047330C" w:rsidRDefault="0068621A" w:rsidP="00147078">
            <w:pPr>
              <w:pStyle w:val="GOSTTablenorm"/>
            </w:pPr>
            <w:r w:rsidRPr="0047330C">
              <w:t>Должность руководителя заказчика (уполномоченного лица)</w:t>
            </w:r>
          </w:p>
        </w:tc>
        <w:tc>
          <w:tcPr>
            <w:tcW w:w="1699" w:type="dxa"/>
          </w:tcPr>
          <w:p w14:paraId="5D6FE812" w14:textId="77777777" w:rsidR="0068621A" w:rsidRPr="0047330C" w:rsidRDefault="0068621A" w:rsidP="00147078">
            <w:pPr>
              <w:pStyle w:val="GOSTTablenorm"/>
              <w:rPr>
                <w:color w:val="000000" w:themeColor="text1"/>
              </w:rPr>
            </w:pPr>
            <w:r w:rsidRPr="0047330C">
              <w:rPr>
                <w:color w:val="000000" w:themeColor="text1"/>
              </w:rPr>
              <w:t>Sign_CL_Position</w:t>
            </w:r>
          </w:p>
        </w:tc>
        <w:tc>
          <w:tcPr>
            <w:tcW w:w="569" w:type="dxa"/>
          </w:tcPr>
          <w:p w14:paraId="2926E10B" w14:textId="77777777" w:rsidR="0068621A" w:rsidRPr="0047330C" w:rsidRDefault="0068621A" w:rsidP="00147078">
            <w:pPr>
              <w:pStyle w:val="GOSTTablenorm"/>
              <w:rPr>
                <w:color w:val="000000" w:themeColor="text1"/>
              </w:rPr>
            </w:pPr>
            <w:r w:rsidRPr="0047330C">
              <w:rPr>
                <w:color w:val="000000" w:themeColor="text1"/>
              </w:rPr>
              <w:t>П</w:t>
            </w:r>
          </w:p>
        </w:tc>
        <w:tc>
          <w:tcPr>
            <w:tcW w:w="1135" w:type="dxa"/>
          </w:tcPr>
          <w:p w14:paraId="5394290E" w14:textId="77777777" w:rsidR="0068621A" w:rsidRPr="0047330C" w:rsidRDefault="0068621A" w:rsidP="00147078">
            <w:pPr>
              <w:pStyle w:val="GOSTTablenorm"/>
              <w:rPr>
                <w:color w:val="000000" w:themeColor="text1"/>
              </w:rPr>
            </w:pPr>
            <w:r w:rsidRPr="0047330C">
              <w:rPr>
                <w:color w:val="000000" w:themeColor="text1"/>
              </w:rPr>
              <w:t>Т(1-100)</w:t>
            </w:r>
          </w:p>
        </w:tc>
        <w:tc>
          <w:tcPr>
            <w:tcW w:w="569" w:type="dxa"/>
          </w:tcPr>
          <w:p w14:paraId="75F7D18E" w14:textId="77777777" w:rsidR="0068621A" w:rsidRPr="0047330C" w:rsidRDefault="0068621A" w:rsidP="00147078">
            <w:pPr>
              <w:pStyle w:val="GOSTTablenorm"/>
            </w:pPr>
            <w:r w:rsidRPr="0047330C">
              <w:t>Н</w:t>
            </w:r>
          </w:p>
        </w:tc>
        <w:tc>
          <w:tcPr>
            <w:tcW w:w="4019" w:type="dxa"/>
          </w:tcPr>
          <w:p w14:paraId="3F2F1BC3" w14:textId="77777777" w:rsidR="0068621A" w:rsidRPr="0047330C" w:rsidRDefault="0068621A" w:rsidP="00147078">
            <w:pPr>
              <w:pStyle w:val="GOSTTablenorm"/>
              <w:rPr>
                <w:szCs w:val="22"/>
              </w:rPr>
            </w:pPr>
            <w:r w:rsidRPr="0047330C">
              <w:rPr>
                <w:color w:val="000000" w:themeColor="text1"/>
              </w:rPr>
              <w:t xml:space="preserve">Указывается </w:t>
            </w:r>
            <w:r w:rsidRPr="0047330C">
              <w:t>должность руководителя заказчика (уполномоченного лица)</w:t>
            </w:r>
          </w:p>
        </w:tc>
      </w:tr>
      <w:tr w:rsidR="0068621A" w:rsidRPr="0047330C" w14:paraId="3FA1ADCD" w14:textId="77777777" w:rsidTr="00E0142A">
        <w:tc>
          <w:tcPr>
            <w:tcW w:w="1703" w:type="dxa"/>
          </w:tcPr>
          <w:p w14:paraId="40B8D9DD" w14:textId="77777777" w:rsidR="0068621A" w:rsidRPr="0047330C" w:rsidRDefault="0068621A" w:rsidP="00147078">
            <w:pPr>
              <w:pStyle w:val="GOSTTablenorm"/>
            </w:pPr>
            <w:r w:rsidRPr="0047330C">
              <w:t>Расшифровка подписи</w:t>
            </w:r>
          </w:p>
        </w:tc>
        <w:tc>
          <w:tcPr>
            <w:tcW w:w="1699" w:type="dxa"/>
          </w:tcPr>
          <w:p w14:paraId="0E8AD9B7" w14:textId="77777777" w:rsidR="0068621A" w:rsidRPr="0047330C" w:rsidRDefault="0068621A" w:rsidP="00147078">
            <w:pPr>
              <w:pStyle w:val="GOSTTablenorm"/>
              <w:rPr>
                <w:color w:val="000000" w:themeColor="text1"/>
              </w:rPr>
            </w:pPr>
            <w:r w:rsidRPr="0047330C">
              <w:rPr>
                <w:color w:val="000000" w:themeColor="text1"/>
              </w:rPr>
              <w:t>Sign_CL_FIO</w:t>
            </w:r>
          </w:p>
        </w:tc>
        <w:tc>
          <w:tcPr>
            <w:tcW w:w="569" w:type="dxa"/>
          </w:tcPr>
          <w:p w14:paraId="7FCF0091" w14:textId="77777777" w:rsidR="0068621A" w:rsidRPr="0047330C" w:rsidRDefault="0068621A" w:rsidP="00147078">
            <w:pPr>
              <w:pStyle w:val="GOSTTablenorm"/>
              <w:rPr>
                <w:color w:val="000000" w:themeColor="text1"/>
              </w:rPr>
            </w:pPr>
            <w:r w:rsidRPr="0047330C">
              <w:rPr>
                <w:color w:val="000000" w:themeColor="text1"/>
              </w:rPr>
              <w:t>П</w:t>
            </w:r>
          </w:p>
        </w:tc>
        <w:tc>
          <w:tcPr>
            <w:tcW w:w="1135" w:type="dxa"/>
          </w:tcPr>
          <w:p w14:paraId="4355B8A1" w14:textId="77777777" w:rsidR="0068621A" w:rsidRPr="0047330C" w:rsidRDefault="0068621A" w:rsidP="00147078">
            <w:pPr>
              <w:pStyle w:val="GOSTTablenorm"/>
              <w:rPr>
                <w:color w:val="000000" w:themeColor="text1"/>
              </w:rPr>
            </w:pPr>
            <w:r w:rsidRPr="0047330C">
              <w:rPr>
                <w:color w:val="000000" w:themeColor="text1"/>
              </w:rPr>
              <w:t>Т(1-50)</w:t>
            </w:r>
          </w:p>
        </w:tc>
        <w:tc>
          <w:tcPr>
            <w:tcW w:w="569" w:type="dxa"/>
          </w:tcPr>
          <w:p w14:paraId="4A98DF5D" w14:textId="77777777" w:rsidR="0068621A" w:rsidRPr="0047330C" w:rsidRDefault="0068621A" w:rsidP="00147078">
            <w:pPr>
              <w:pStyle w:val="GOSTTablenorm"/>
            </w:pPr>
            <w:r w:rsidRPr="0047330C">
              <w:t>Н</w:t>
            </w:r>
          </w:p>
        </w:tc>
        <w:tc>
          <w:tcPr>
            <w:tcW w:w="4019" w:type="dxa"/>
          </w:tcPr>
          <w:p w14:paraId="65BDDBAF" w14:textId="77777777" w:rsidR="0068621A" w:rsidRPr="0047330C" w:rsidRDefault="0068621A" w:rsidP="00147078">
            <w:pPr>
              <w:pStyle w:val="GOSTTablenorm"/>
              <w:rPr>
                <w:szCs w:val="22"/>
              </w:rPr>
            </w:pPr>
            <w:r w:rsidRPr="0047330C">
              <w:rPr>
                <w:color w:val="000000" w:themeColor="text1"/>
              </w:rPr>
              <w:t xml:space="preserve">Указывается ФИО </w:t>
            </w:r>
            <w:r w:rsidRPr="0047330C">
              <w:t>руководителя заказчика (уполномоченного лица)</w:t>
            </w:r>
          </w:p>
        </w:tc>
      </w:tr>
      <w:tr w:rsidR="0068621A" w:rsidRPr="0047330C" w14:paraId="33A5A228" w14:textId="77777777" w:rsidTr="00E0142A">
        <w:tc>
          <w:tcPr>
            <w:tcW w:w="1703" w:type="dxa"/>
          </w:tcPr>
          <w:p w14:paraId="38957A86" w14:textId="77777777" w:rsidR="0068621A" w:rsidRPr="0047330C" w:rsidRDefault="0068621A" w:rsidP="00147078">
            <w:pPr>
              <w:pStyle w:val="GOSTTablenorm"/>
            </w:pPr>
            <w:r w:rsidRPr="0047330C">
              <w:t>Дата подписания</w:t>
            </w:r>
          </w:p>
        </w:tc>
        <w:tc>
          <w:tcPr>
            <w:tcW w:w="1699" w:type="dxa"/>
          </w:tcPr>
          <w:p w14:paraId="598A337B" w14:textId="77777777" w:rsidR="0068621A" w:rsidRPr="0047330C" w:rsidRDefault="0068621A" w:rsidP="00147078">
            <w:pPr>
              <w:pStyle w:val="GOSTTablenorm"/>
              <w:rPr>
                <w:color w:val="000000" w:themeColor="text1"/>
              </w:rPr>
            </w:pPr>
            <w:r w:rsidRPr="0047330C">
              <w:rPr>
                <w:color w:val="000000" w:themeColor="text1"/>
              </w:rPr>
              <w:t>Sign_CL_DateSign</w:t>
            </w:r>
          </w:p>
        </w:tc>
        <w:tc>
          <w:tcPr>
            <w:tcW w:w="569" w:type="dxa"/>
          </w:tcPr>
          <w:p w14:paraId="25E5D67E" w14:textId="77777777" w:rsidR="0068621A" w:rsidRPr="0047330C" w:rsidRDefault="0068621A" w:rsidP="00147078">
            <w:pPr>
              <w:pStyle w:val="GOSTTablenorm"/>
              <w:rPr>
                <w:color w:val="000000" w:themeColor="text1"/>
              </w:rPr>
            </w:pPr>
            <w:r w:rsidRPr="0047330C">
              <w:rPr>
                <w:color w:val="000000" w:themeColor="text1"/>
              </w:rPr>
              <w:t>П</w:t>
            </w:r>
          </w:p>
        </w:tc>
        <w:tc>
          <w:tcPr>
            <w:tcW w:w="1135" w:type="dxa"/>
          </w:tcPr>
          <w:p w14:paraId="7D626D52" w14:textId="77777777" w:rsidR="0068621A" w:rsidRPr="0047330C" w:rsidRDefault="0068621A" w:rsidP="00147078">
            <w:pPr>
              <w:pStyle w:val="GOSTTablenorm"/>
              <w:rPr>
                <w:color w:val="000000" w:themeColor="text1"/>
              </w:rPr>
            </w:pPr>
            <w:r w:rsidRPr="0047330C">
              <w:rPr>
                <w:color w:val="000000" w:themeColor="text1"/>
              </w:rPr>
              <w:t>Date</w:t>
            </w:r>
          </w:p>
        </w:tc>
        <w:tc>
          <w:tcPr>
            <w:tcW w:w="569" w:type="dxa"/>
          </w:tcPr>
          <w:p w14:paraId="4408E2EB" w14:textId="77777777" w:rsidR="0068621A" w:rsidRPr="0047330C" w:rsidRDefault="0068621A" w:rsidP="00147078">
            <w:pPr>
              <w:pStyle w:val="GOSTTablenorm"/>
            </w:pPr>
            <w:r w:rsidRPr="0047330C">
              <w:t>Н</w:t>
            </w:r>
          </w:p>
        </w:tc>
        <w:tc>
          <w:tcPr>
            <w:tcW w:w="4019" w:type="dxa"/>
          </w:tcPr>
          <w:p w14:paraId="23F61C3A" w14:textId="77777777" w:rsidR="0068621A" w:rsidRPr="0047330C" w:rsidRDefault="0068621A" w:rsidP="00147078">
            <w:pPr>
              <w:pStyle w:val="GOSTTablenorm"/>
              <w:rPr>
                <w:szCs w:val="22"/>
              </w:rPr>
            </w:pPr>
            <w:r w:rsidRPr="0047330C">
              <w:rPr>
                <w:color w:val="000000" w:themeColor="text1"/>
              </w:rPr>
              <w:t xml:space="preserve">Указывается </w:t>
            </w:r>
            <w:r w:rsidRPr="0047330C">
              <w:t>дата подписания</w:t>
            </w:r>
          </w:p>
        </w:tc>
      </w:tr>
      <w:tr w:rsidR="0068621A" w:rsidRPr="0047330C" w14:paraId="6DA19B19" w14:textId="77777777" w:rsidTr="00E0142A">
        <w:tc>
          <w:tcPr>
            <w:tcW w:w="9694" w:type="dxa"/>
            <w:gridSpan w:val="6"/>
          </w:tcPr>
          <w:p w14:paraId="744A9E23" w14:textId="77777777" w:rsidR="0068621A" w:rsidRPr="0047330C" w:rsidRDefault="0068621A" w:rsidP="00147078">
            <w:pPr>
              <w:pStyle w:val="GOSTTablenorm"/>
              <w:rPr>
                <w:szCs w:val="22"/>
              </w:rPr>
            </w:pPr>
            <w:r w:rsidRPr="0047330C">
              <w:rPr>
                <w:b/>
              </w:rPr>
              <w:t>Подпись исполнителя</w:t>
            </w:r>
          </w:p>
        </w:tc>
      </w:tr>
      <w:tr w:rsidR="0068621A" w:rsidRPr="0047330C" w14:paraId="3BE5273C" w14:textId="77777777" w:rsidTr="00E0142A">
        <w:tc>
          <w:tcPr>
            <w:tcW w:w="1703" w:type="dxa"/>
          </w:tcPr>
          <w:p w14:paraId="6BC80DFB" w14:textId="77777777" w:rsidR="0068621A" w:rsidRPr="0047330C" w:rsidRDefault="0068621A" w:rsidP="00147078">
            <w:pPr>
              <w:pStyle w:val="GOSTTablenorm"/>
            </w:pPr>
            <w:r w:rsidRPr="0047330C">
              <w:t>Должность руководителя исполнителя (уполномоченного лица)</w:t>
            </w:r>
          </w:p>
        </w:tc>
        <w:tc>
          <w:tcPr>
            <w:tcW w:w="1699" w:type="dxa"/>
          </w:tcPr>
          <w:p w14:paraId="74CD58C8" w14:textId="77777777" w:rsidR="0068621A" w:rsidRPr="0047330C" w:rsidRDefault="0068621A" w:rsidP="00147078">
            <w:pPr>
              <w:pStyle w:val="GOSTTablenorm"/>
              <w:rPr>
                <w:color w:val="000000" w:themeColor="text1"/>
              </w:rPr>
            </w:pPr>
            <w:r w:rsidRPr="0047330C">
              <w:rPr>
                <w:color w:val="000000" w:themeColor="text1"/>
              </w:rPr>
              <w:t>Sign_EXR_Position</w:t>
            </w:r>
          </w:p>
        </w:tc>
        <w:tc>
          <w:tcPr>
            <w:tcW w:w="569" w:type="dxa"/>
          </w:tcPr>
          <w:p w14:paraId="04D3E194" w14:textId="77777777" w:rsidR="0068621A" w:rsidRPr="0047330C" w:rsidRDefault="0068621A" w:rsidP="00147078">
            <w:pPr>
              <w:pStyle w:val="GOSTTablenorm"/>
              <w:rPr>
                <w:color w:val="000000" w:themeColor="text1"/>
              </w:rPr>
            </w:pPr>
            <w:r w:rsidRPr="0047330C">
              <w:rPr>
                <w:color w:val="000000" w:themeColor="text1"/>
              </w:rPr>
              <w:t>П</w:t>
            </w:r>
          </w:p>
        </w:tc>
        <w:tc>
          <w:tcPr>
            <w:tcW w:w="1135" w:type="dxa"/>
          </w:tcPr>
          <w:p w14:paraId="4F81940D" w14:textId="77777777" w:rsidR="0068621A" w:rsidRPr="0047330C" w:rsidRDefault="0068621A" w:rsidP="00147078">
            <w:pPr>
              <w:pStyle w:val="GOSTTablenorm"/>
              <w:rPr>
                <w:color w:val="000000" w:themeColor="text1"/>
              </w:rPr>
            </w:pPr>
            <w:r w:rsidRPr="0047330C">
              <w:rPr>
                <w:color w:val="000000" w:themeColor="text1"/>
              </w:rPr>
              <w:t>Т(1-100)</w:t>
            </w:r>
          </w:p>
        </w:tc>
        <w:tc>
          <w:tcPr>
            <w:tcW w:w="569" w:type="dxa"/>
          </w:tcPr>
          <w:p w14:paraId="391993C9" w14:textId="77777777" w:rsidR="0068621A" w:rsidRPr="0047330C" w:rsidRDefault="0068621A" w:rsidP="00147078">
            <w:pPr>
              <w:pStyle w:val="GOSTTablenorm"/>
            </w:pPr>
            <w:r w:rsidRPr="0047330C">
              <w:t>Н</w:t>
            </w:r>
          </w:p>
        </w:tc>
        <w:tc>
          <w:tcPr>
            <w:tcW w:w="4019" w:type="dxa"/>
          </w:tcPr>
          <w:p w14:paraId="2547506D" w14:textId="77777777" w:rsidR="0068621A" w:rsidRPr="0047330C" w:rsidRDefault="0068621A" w:rsidP="00147078">
            <w:pPr>
              <w:pStyle w:val="GOSTTablenorm"/>
              <w:rPr>
                <w:szCs w:val="22"/>
              </w:rPr>
            </w:pPr>
            <w:r w:rsidRPr="0047330C">
              <w:rPr>
                <w:color w:val="000000" w:themeColor="text1"/>
              </w:rPr>
              <w:t xml:space="preserve">Указывается </w:t>
            </w:r>
            <w:r w:rsidRPr="0047330C">
              <w:t>должность руководителя исполнителя (уполномоченного лица)</w:t>
            </w:r>
          </w:p>
        </w:tc>
      </w:tr>
      <w:tr w:rsidR="0068621A" w:rsidRPr="0047330C" w14:paraId="671D7D86" w14:textId="77777777" w:rsidTr="00E0142A">
        <w:tc>
          <w:tcPr>
            <w:tcW w:w="1703" w:type="dxa"/>
          </w:tcPr>
          <w:p w14:paraId="611F0721" w14:textId="77777777" w:rsidR="0068621A" w:rsidRPr="0047330C" w:rsidRDefault="0068621A" w:rsidP="00147078">
            <w:pPr>
              <w:pStyle w:val="GOSTTablenorm"/>
            </w:pPr>
            <w:r w:rsidRPr="0047330C">
              <w:t xml:space="preserve">Расшифровка </w:t>
            </w:r>
            <w:r w:rsidRPr="0047330C">
              <w:lastRenderedPageBreak/>
              <w:t>подписи</w:t>
            </w:r>
          </w:p>
        </w:tc>
        <w:tc>
          <w:tcPr>
            <w:tcW w:w="1699" w:type="dxa"/>
          </w:tcPr>
          <w:p w14:paraId="7E617120" w14:textId="77777777" w:rsidR="0068621A" w:rsidRPr="0047330C" w:rsidRDefault="0068621A" w:rsidP="00147078">
            <w:pPr>
              <w:pStyle w:val="GOSTTablenorm"/>
              <w:rPr>
                <w:color w:val="000000" w:themeColor="text1"/>
              </w:rPr>
            </w:pPr>
            <w:r w:rsidRPr="0047330C">
              <w:rPr>
                <w:color w:val="000000" w:themeColor="text1"/>
              </w:rPr>
              <w:lastRenderedPageBreak/>
              <w:t>Sign_EXR_FIO</w:t>
            </w:r>
          </w:p>
        </w:tc>
        <w:tc>
          <w:tcPr>
            <w:tcW w:w="569" w:type="dxa"/>
          </w:tcPr>
          <w:p w14:paraId="7B3DC74A" w14:textId="77777777" w:rsidR="0068621A" w:rsidRPr="0047330C" w:rsidRDefault="0068621A" w:rsidP="00147078">
            <w:pPr>
              <w:pStyle w:val="GOSTTablenorm"/>
              <w:rPr>
                <w:color w:val="000000" w:themeColor="text1"/>
              </w:rPr>
            </w:pPr>
            <w:r w:rsidRPr="0047330C">
              <w:rPr>
                <w:color w:val="000000" w:themeColor="text1"/>
              </w:rPr>
              <w:t>П</w:t>
            </w:r>
          </w:p>
        </w:tc>
        <w:tc>
          <w:tcPr>
            <w:tcW w:w="1135" w:type="dxa"/>
          </w:tcPr>
          <w:p w14:paraId="0C136D07" w14:textId="77777777" w:rsidR="0068621A" w:rsidRPr="0047330C" w:rsidRDefault="0068621A" w:rsidP="00147078">
            <w:pPr>
              <w:pStyle w:val="GOSTTablenorm"/>
              <w:rPr>
                <w:color w:val="000000" w:themeColor="text1"/>
              </w:rPr>
            </w:pPr>
            <w:r w:rsidRPr="0047330C">
              <w:rPr>
                <w:color w:val="000000" w:themeColor="text1"/>
              </w:rPr>
              <w:t>Т(1-50)</w:t>
            </w:r>
          </w:p>
        </w:tc>
        <w:tc>
          <w:tcPr>
            <w:tcW w:w="569" w:type="dxa"/>
          </w:tcPr>
          <w:p w14:paraId="604A64DB" w14:textId="77777777" w:rsidR="0068621A" w:rsidRPr="0047330C" w:rsidRDefault="0068621A" w:rsidP="00147078">
            <w:pPr>
              <w:pStyle w:val="GOSTTablenorm"/>
            </w:pPr>
            <w:r w:rsidRPr="0047330C">
              <w:t>Н</w:t>
            </w:r>
          </w:p>
        </w:tc>
        <w:tc>
          <w:tcPr>
            <w:tcW w:w="4019" w:type="dxa"/>
          </w:tcPr>
          <w:p w14:paraId="210C120F" w14:textId="77777777" w:rsidR="0068621A" w:rsidRPr="0047330C" w:rsidRDefault="0068621A" w:rsidP="00147078">
            <w:pPr>
              <w:pStyle w:val="GOSTTablenorm"/>
              <w:rPr>
                <w:szCs w:val="22"/>
              </w:rPr>
            </w:pPr>
            <w:r w:rsidRPr="0047330C">
              <w:rPr>
                <w:color w:val="000000" w:themeColor="text1"/>
              </w:rPr>
              <w:t xml:space="preserve">Указывается ФИО </w:t>
            </w:r>
            <w:r w:rsidRPr="0047330C">
              <w:t xml:space="preserve">руководителя </w:t>
            </w:r>
            <w:r w:rsidRPr="0047330C">
              <w:lastRenderedPageBreak/>
              <w:t>исполнителя (уполномоченного лица)</w:t>
            </w:r>
          </w:p>
        </w:tc>
      </w:tr>
      <w:tr w:rsidR="0068621A" w:rsidRPr="0047330C" w14:paraId="3386CE9A" w14:textId="77777777" w:rsidTr="00E0142A">
        <w:tc>
          <w:tcPr>
            <w:tcW w:w="1703" w:type="dxa"/>
          </w:tcPr>
          <w:p w14:paraId="716560BB" w14:textId="77777777" w:rsidR="0068621A" w:rsidRPr="0047330C" w:rsidRDefault="0068621A" w:rsidP="00147078">
            <w:pPr>
              <w:pStyle w:val="GOSTTablenorm"/>
            </w:pPr>
            <w:r w:rsidRPr="0047330C">
              <w:lastRenderedPageBreak/>
              <w:t>Дата подписания</w:t>
            </w:r>
          </w:p>
        </w:tc>
        <w:tc>
          <w:tcPr>
            <w:tcW w:w="1699" w:type="dxa"/>
          </w:tcPr>
          <w:p w14:paraId="593CEB14" w14:textId="77777777" w:rsidR="0068621A" w:rsidRPr="0047330C" w:rsidRDefault="0068621A" w:rsidP="00147078">
            <w:pPr>
              <w:pStyle w:val="GOSTTablenorm"/>
              <w:rPr>
                <w:color w:val="000000" w:themeColor="text1"/>
              </w:rPr>
            </w:pPr>
            <w:r w:rsidRPr="0047330C">
              <w:rPr>
                <w:color w:val="000000" w:themeColor="text1"/>
              </w:rPr>
              <w:t>Sign_EXR_DateSign</w:t>
            </w:r>
          </w:p>
        </w:tc>
        <w:tc>
          <w:tcPr>
            <w:tcW w:w="569" w:type="dxa"/>
          </w:tcPr>
          <w:p w14:paraId="111355EE" w14:textId="77777777" w:rsidR="0068621A" w:rsidRPr="0047330C" w:rsidRDefault="0068621A" w:rsidP="00147078">
            <w:pPr>
              <w:pStyle w:val="GOSTTablenorm"/>
              <w:rPr>
                <w:color w:val="000000" w:themeColor="text1"/>
              </w:rPr>
            </w:pPr>
            <w:r w:rsidRPr="0047330C">
              <w:rPr>
                <w:color w:val="000000" w:themeColor="text1"/>
              </w:rPr>
              <w:t>П</w:t>
            </w:r>
          </w:p>
        </w:tc>
        <w:tc>
          <w:tcPr>
            <w:tcW w:w="1135" w:type="dxa"/>
          </w:tcPr>
          <w:p w14:paraId="2DD44203" w14:textId="77777777" w:rsidR="0068621A" w:rsidRPr="0047330C" w:rsidRDefault="0068621A" w:rsidP="00147078">
            <w:pPr>
              <w:pStyle w:val="GOSTTablenorm"/>
              <w:rPr>
                <w:color w:val="000000" w:themeColor="text1"/>
              </w:rPr>
            </w:pPr>
            <w:r w:rsidRPr="0047330C">
              <w:rPr>
                <w:color w:val="000000" w:themeColor="text1"/>
              </w:rPr>
              <w:t>Date</w:t>
            </w:r>
          </w:p>
        </w:tc>
        <w:tc>
          <w:tcPr>
            <w:tcW w:w="569" w:type="dxa"/>
          </w:tcPr>
          <w:p w14:paraId="42F5298F" w14:textId="77777777" w:rsidR="0068621A" w:rsidRPr="0047330C" w:rsidRDefault="0068621A" w:rsidP="00147078">
            <w:pPr>
              <w:pStyle w:val="GOSTTablenorm"/>
            </w:pPr>
            <w:r w:rsidRPr="0047330C">
              <w:t>Н</w:t>
            </w:r>
          </w:p>
        </w:tc>
        <w:tc>
          <w:tcPr>
            <w:tcW w:w="4019" w:type="dxa"/>
          </w:tcPr>
          <w:p w14:paraId="52481CD4" w14:textId="77777777" w:rsidR="0068621A" w:rsidRPr="0047330C" w:rsidRDefault="0068621A" w:rsidP="00147078">
            <w:pPr>
              <w:pStyle w:val="GOSTTablenorm"/>
              <w:rPr>
                <w:szCs w:val="22"/>
              </w:rPr>
            </w:pPr>
            <w:r w:rsidRPr="0047330C">
              <w:rPr>
                <w:color w:val="000000" w:themeColor="text1"/>
              </w:rPr>
              <w:t xml:space="preserve">Указывается </w:t>
            </w:r>
            <w:r w:rsidRPr="0047330C">
              <w:t>дата подписания</w:t>
            </w:r>
          </w:p>
        </w:tc>
      </w:tr>
    </w:tbl>
    <w:p w14:paraId="55B0BEC3" w14:textId="77777777" w:rsidR="0068621A" w:rsidRPr="0047330C" w:rsidRDefault="0068621A" w:rsidP="0068621A">
      <w:pPr>
        <w:pStyle w:val="32"/>
      </w:pPr>
      <w:bookmarkStart w:id="2899" w:name="_Toc201560968"/>
      <w:bookmarkStart w:id="2900" w:name="_Toc228281590"/>
      <w:r w:rsidRPr="0047330C">
        <w:t>Описание комплексного типа «tEstimate_D109»</w:t>
      </w:r>
      <w:bookmarkEnd w:id="2900"/>
    </w:p>
    <w:p w14:paraId="7893305A" w14:textId="77777777" w:rsidR="0068621A" w:rsidRPr="0047330C" w:rsidRDefault="0068621A" w:rsidP="0068621A">
      <w:pPr>
        <w:pStyle w:val="GOSTNormal"/>
      </w:pPr>
      <w:r w:rsidRPr="0047330C">
        <w:t>Описание комплексного типа «tEstimate_D109» блока «Смета».</w:t>
      </w:r>
    </w:p>
    <w:p w14:paraId="41B2F404" w14:textId="5DA23CE4" w:rsidR="0068621A" w:rsidRPr="0047330C" w:rsidRDefault="0068621A" w:rsidP="0068621A">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2901" w:name="_Ref205815227"/>
      <w:bookmarkStart w:id="2902" w:name="_Toc228281812"/>
      <w:r w:rsidR="00BB6FF0">
        <w:rPr>
          <w:noProof/>
        </w:rPr>
        <w:t>198</w:t>
      </w:r>
      <w:bookmarkEnd w:id="2901"/>
      <w:r w:rsidRPr="0047330C">
        <w:rPr>
          <w:noProof/>
        </w:rPr>
        <w:fldChar w:fldCharType="end"/>
      </w:r>
      <w:r w:rsidRPr="0047330C">
        <w:t xml:space="preserve"> – Описание комплексного типа «tEstimate_D109»</w:t>
      </w:r>
      <w:bookmarkEnd w:id="2902"/>
    </w:p>
    <w:tbl>
      <w:tblPr>
        <w:tblStyle w:val="GOSTTable"/>
        <w:tblW w:w="5000" w:type="pct"/>
        <w:tblLayout w:type="fixed"/>
        <w:tblLook w:val="07E0" w:firstRow="1" w:lastRow="1" w:firstColumn="1" w:lastColumn="1" w:noHBand="1" w:noVBand="1"/>
      </w:tblPr>
      <w:tblGrid>
        <w:gridCol w:w="1703"/>
        <w:gridCol w:w="1699"/>
        <w:gridCol w:w="569"/>
        <w:gridCol w:w="1135"/>
        <w:gridCol w:w="569"/>
        <w:gridCol w:w="4019"/>
      </w:tblGrid>
      <w:tr w:rsidR="0068621A" w:rsidRPr="0047330C" w14:paraId="0EB3426E" w14:textId="77777777" w:rsidTr="00147078">
        <w:trPr>
          <w:cnfStyle w:val="100000000000" w:firstRow="1" w:lastRow="0" w:firstColumn="0" w:lastColumn="0" w:oddVBand="0" w:evenVBand="0" w:oddHBand="0" w:evenHBand="0" w:firstRowFirstColumn="0" w:firstRowLastColumn="0" w:lastRowFirstColumn="0" w:lastRowLastColumn="0"/>
        </w:trPr>
        <w:tc>
          <w:tcPr>
            <w:tcW w:w="1716" w:type="dxa"/>
          </w:tcPr>
          <w:p w14:paraId="09481918" w14:textId="77777777" w:rsidR="0068621A" w:rsidRPr="0047330C" w:rsidRDefault="0068621A" w:rsidP="00147078">
            <w:pPr>
              <w:pStyle w:val="GOSTTableHead"/>
            </w:pPr>
            <w:r w:rsidRPr="0047330C">
              <w:t>Наименование элемента</w:t>
            </w:r>
          </w:p>
        </w:tc>
        <w:tc>
          <w:tcPr>
            <w:tcW w:w="1713" w:type="dxa"/>
          </w:tcPr>
          <w:p w14:paraId="2DF766D1" w14:textId="77777777" w:rsidR="0068621A" w:rsidRPr="0047330C" w:rsidRDefault="0068621A" w:rsidP="00147078">
            <w:pPr>
              <w:pStyle w:val="GOSTTableHead"/>
            </w:pPr>
            <w:r w:rsidRPr="0047330C">
              <w:t>Сокращенное наименование (код) элемента</w:t>
            </w:r>
          </w:p>
        </w:tc>
        <w:tc>
          <w:tcPr>
            <w:tcW w:w="573" w:type="dxa"/>
          </w:tcPr>
          <w:p w14:paraId="07302324" w14:textId="77777777" w:rsidR="0068621A" w:rsidRPr="0047330C" w:rsidRDefault="0068621A" w:rsidP="00147078">
            <w:pPr>
              <w:pStyle w:val="GOSTTableHead"/>
            </w:pPr>
            <w:r w:rsidRPr="0047330C">
              <w:t>Тип</w:t>
            </w:r>
          </w:p>
        </w:tc>
        <w:tc>
          <w:tcPr>
            <w:tcW w:w="1144" w:type="dxa"/>
          </w:tcPr>
          <w:p w14:paraId="5CC0CCEE" w14:textId="77777777" w:rsidR="0068621A" w:rsidRPr="0047330C" w:rsidRDefault="0068621A" w:rsidP="00147078">
            <w:pPr>
              <w:pStyle w:val="GOSTTableHead"/>
            </w:pPr>
            <w:r w:rsidRPr="0047330C">
              <w:t>Формат элемента</w:t>
            </w:r>
          </w:p>
        </w:tc>
        <w:tc>
          <w:tcPr>
            <w:tcW w:w="573" w:type="dxa"/>
          </w:tcPr>
          <w:p w14:paraId="6B82B0C8" w14:textId="77777777" w:rsidR="0068621A" w:rsidRPr="0047330C" w:rsidRDefault="0068621A" w:rsidP="00147078">
            <w:pPr>
              <w:pStyle w:val="GOSTTableHead"/>
            </w:pPr>
            <w:r w:rsidRPr="0047330C">
              <w:t>Обязательность</w:t>
            </w:r>
          </w:p>
        </w:tc>
        <w:tc>
          <w:tcPr>
            <w:tcW w:w="4052" w:type="dxa"/>
          </w:tcPr>
          <w:p w14:paraId="0FC4DF32" w14:textId="77777777" w:rsidR="0068621A" w:rsidRPr="0047330C" w:rsidRDefault="0068621A" w:rsidP="00147078">
            <w:pPr>
              <w:pStyle w:val="GOSTTableHead"/>
            </w:pPr>
            <w:r w:rsidRPr="0047330C">
              <w:t>Дополнительная информация</w:t>
            </w:r>
          </w:p>
        </w:tc>
      </w:tr>
      <w:tr w:rsidR="0068621A" w:rsidRPr="0047330C" w14:paraId="652664B5" w14:textId="77777777" w:rsidTr="00147078">
        <w:tc>
          <w:tcPr>
            <w:tcW w:w="1716" w:type="dxa"/>
          </w:tcPr>
          <w:p w14:paraId="0E083175" w14:textId="77777777" w:rsidR="0068621A" w:rsidRPr="0047330C" w:rsidRDefault="0068621A" w:rsidP="00147078">
            <w:pPr>
              <w:pStyle w:val="GOSTTablenorm"/>
            </w:pPr>
            <w:r w:rsidRPr="0047330C">
              <w:t>tEstimate_D109</w:t>
            </w:r>
          </w:p>
        </w:tc>
        <w:tc>
          <w:tcPr>
            <w:tcW w:w="1713" w:type="dxa"/>
          </w:tcPr>
          <w:p w14:paraId="6B5E1185" w14:textId="77777777" w:rsidR="0068621A" w:rsidRPr="0047330C" w:rsidRDefault="0068621A" w:rsidP="00147078">
            <w:pPr>
              <w:pStyle w:val="GOSTTablenorm"/>
            </w:pPr>
            <w:r w:rsidRPr="0047330C">
              <w:t>Estimate_D109_ITEM</w:t>
            </w:r>
          </w:p>
        </w:tc>
        <w:tc>
          <w:tcPr>
            <w:tcW w:w="573" w:type="dxa"/>
          </w:tcPr>
          <w:p w14:paraId="12D3081E" w14:textId="77777777" w:rsidR="0068621A" w:rsidRPr="0047330C" w:rsidRDefault="0068621A" w:rsidP="00147078">
            <w:pPr>
              <w:pStyle w:val="GOSTTablenorm"/>
            </w:pPr>
            <w:r w:rsidRPr="0047330C">
              <w:t>С</w:t>
            </w:r>
          </w:p>
        </w:tc>
        <w:tc>
          <w:tcPr>
            <w:tcW w:w="1144" w:type="dxa"/>
          </w:tcPr>
          <w:p w14:paraId="44EB107C" w14:textId="77777777" w:rsidR="0068621A" w:rsidRPr="0047330C" w:rsidRDefault="0068621A" w:rsidP="00147078">
            <w:pPr>
              <w:pStyle w:val="GOSTTablenorm"/>
            </w:pPr>
            <w:r w:rsidRPr="0047330C">
              <w:t>tEstimate_D109_ITEM</w:t>
            </w:r>
          </w:p>
        </w:tc>
        <w:tc>
          <w:tcPr>
            <w:tcW w:w="573" w:type="dxa"/>
          </w:tcPr>
          <w:p w14:paraId="08E4379F" w14:textId="77777777" w:rsidR="0068621A" w:rsidRPr="0047330C" w:rsidRDefault="0068621A" w:rsidP="00147078">
            <w:pPr>
              <w:pStyle w:val="GOSTTablenorm"/>
            </w:pPr>
            <w:r w:rsidRPr="0047330C">
              <w:t>ОМ</w:t>
            </w:r>
          </w:p>
        </w:tc>
        <w:tc>
          <w:tcPr>
            <w:tcW w:w="4052" w:type="dxa"/>
          </w:tcPr>
          <w:p w14:paraId="363688AF" w14:textId="2EE61ED9" w:rsidR="0068621A" w:rsidRPr="0047330C" w:rsidRDefault="0068621A" w:rsidP="00147078">
            <w:pPr>
              <w:pStyle w:val="GOSTTablenorm"/>
            </w:pPr>
            <w:r w:rsidRPr="0047330C">
              <w:t>Состав элемента представлен в таблице</w:t>
            </w:r>
            <w:r w:rsidR="00CF7B03" w:rsidRPr="0047330C">
              <w:t xml:space="preserve"> </w:t>
            </w:r>
            <w:r w:rsidR="00CF7B03" w:rsidRPr="0047330C">
              <w:fldChar w:fldCharType="begin"/>
            </w:r>
            <w:r w:rsidR="00CF7B03" w:rsidRPr="0047330C">
              <w:instrText xml:space="preserve"> REF _Ref206136483 \h </w:instrText>
            </w:r>
            <w:r w:rsidR="00E217D2" w:rsidRPr="0047330C">
              <w:instrText xml:space="preserve"> \* MERGEFORMAT </w:instrText>
            </w:r>
            <w:r w:rsidR="00CF7B03" w:rsidRPr="0047330C">
              <w:fldChar w:fldCharType="separate"/>
            </w:r>
            <w:r w:rsidR="00BB6FF0" w:rsidRPr="00BB6FF0">
              <w:rPr>
                <w:noProof/>
              </w:rPr>
              <w:t>199</w:t>
            </w:r>
            <w:r w:rsidR="00CF7B03" w:rsidRPr="0047330C">
              <w:fldChar w:fldCharType="end"/>
            </w:r>
          </w:p>
        </w:tc>
      </w:tr>
    </w:tbl>
    <w:p w14:paraId="0CF26A5E" w14:textId="77777777" w:rsidR="0068621A" w:rsidRPr="009A08D6" w:rsidRDefault="0068621A" w:rsidP="0068621A">
      <w:pPr>
        <w:pStyle w:val="32"/>
        <w:rPr>
          <w:highlight w:val="green"/>
        </w:rPr>
      </w:pPr>
      <w:bookmarkStart w:id="2903" w:name="_Toc201560796"/>
      <w:bookmarkStart w:id="2904" w:name="_Toc228281591"/>
      <w:r w:rsidRPr="009A08D6">
        <w:rPr>
          <w:highlight w:val="green"/>
        </w:rPr>
        <w:t>Описание комплексного типа «tEstimate_D109_ITEM»</w:t>
      </w:r>
      <w:bookmarkEnd w:id="2903"/>
      <w:bookmarkEnd w:id="2904"/>
      <w:r w:rsidRPr="009A08D6">
        <w:rPr>
          <w:highlight w:val="green"/>
        </w:rPr>
        <w:t xml:space="preserve"> </w:t>
      </w:r>
    </w:p>
    <w:p w14:paraId="4AE7603B" w14:textId="77777777" w:rsidR="0068621A" w:rsidRPr="0047330C" w:rsidRDefault="0068621A" w:rsidP="0068621A">
      <w:pPr>
        <w:pStyle w:val="GOSTNormal"/>
      </w:pPr>
      <w:r w:rsidRPr="0047330C">
        <w:t>Описание комплексного типа «tEstimate_D109_ITEM» блока «Смета (строки)».</w:t>
      </w:r>
    </w:p>
    <w:p w14:paraId="2963873C" w14:textId="60C7686F" w:rsidR="0068621A" w:rsidRPr="009A08D6" w:rsidRDefault="0068621A" w:rsidP="0068621A">
      <w:pPr>
        <w:pStyle w:val="GOSTNameTable"/>
        <w:rPr>
          <w:highlight w:val="green"/>
        </w:rPr>
      </w:pPr>
      <w:r w:rsidRPr="009A08D6">
        <w:rPr>
          <w:noProof/>
          <w:highlight w:val="green"/>
        </w:rPr>
        <w:fldChar w:fldCharType="begin"/>
      </w:r>
      <w:r w:rsidRPr="009A08D6">
        <w:rPr>
          <w:noProof/>
          <w:highlight w:val="green"/>
        </w:rPr>
        <w:instrText xml:space="preserve"> SEQ Таблица \* ARABIC </w:instrText>
      </w:r>
      <w:r w:rsidRPr="009A08D6">
        <w:rPr>
          <w:noProof/>
          <w:highlight w:val="green"/>
        </w:rPr>
        <w:fldChar w:fldCharType="separate"/>
      </w:r>
      <w:bookmarkStart w:id="2905" w:name="_Ref206136483"/>
      <w:bookmarkStart w:id="2906" w:name="_Toc201561016"/>
      <w:bookmarkStart w:id="2907" w:name="_Toc228281813"/>
      <w:r w:rsidR="00BB6FF0">
        <w:rPr>
          <w:noProof/>
          <w:highlight w:val="green"/>
        </w:rPr>
        <w:t>199</w:t>
      </w:r>
      <w:bookmarkEnd w:id="2905"/>
      <w:r w:rsidRPr="009A08D6">
        <w:rPr>
          <w:noProof/>
          <w:highlight w:val="green"/>
        </w:rPr>
        <w:fldChar w:fldCharType="end"/>
      </w:r>
      <w:r w:rsidRPr="009A08D6">
        <w:rPr>
          <w:highlight w:val="green"/>
        </w:rPr>
        <w:t xml:space="preserve"> – Описание комплексного типа «tEstimate_D109_ITEM»</w:t>
      </w:r>
      <w:bookmarkEnd w:id="2906"/>
      <w:bookmarkEnd w:id="2907"/>
    </w:p>
    <w:tbl>
      <w:tblPr>
        <w:tblStyle w:val="GOSTTable"/>
        <w:tblW w:w="5000" w:type="pct"/>
        <w:tblLayout w:type="fixed"/>
        <w:tblLook w:val="07E0" w:firstRow="1" w:lastRow="1" w:firstColumn="1" w:lastColumn="1" w:noHBand="1" w:noVBand="1"/>
      </w:tblPr>
      <w:tblGrid>
        <w:gridCol w:w="1703"/>
        <w:gridCol w:w="1700"/>
        <w:gridCol w:w="567"/>
        <w:gridCol w:w="1134"/>
        <w:gridCol w:w="567"/>
        <w:gridCol w:w="4023"/>
      </w:tblGrid>
      <w:tr w:rsidR="0068621A" w:rsidRPr="0047330C" w14:paraId="07BB2E88" w14:textId="77777777" w:rsidTr="00147078">
        <w:trPr>
          <w:cnfStyle w:val="100000000000" w:firstRow="1" w:lastRow="0" w:firstColumn="0" w:lastColumn="0" w:oddVBand="0" w:evenVBand="0" w:oddHBand="0" w:evenHBand="0" w:firstRowFirstColumn="0" w:firstRowLastColumn="0" w:lastRowFirstColumn="0" w:lastRowLastColumn="0"/>
        </w:trPr>
        <w:tc>
          <w:tcPr>
            <w:tcW w:w="1716" w:type="dxa"/>
          </w:tcPr>
          <w:p w14:paraId="6A47CD6E" w14:textId="77777777" w:rsidR="0068621A" w:rsidRPr="0047330C" w:rsidRDefault="0068621A" w:rsidP="00147078">
            <w:pPr>
              <w:pStyle w:val="GOSTTableHead"/>
            </w:pPr>
            <w:r w:rsidRPr="0047330C">
              <w:t>Наименование элемента</w:t>
            </w:r>
          </w:p>
        </w:tc>
        <w:tc>
          <w:tcPr>
            <w:tcW w:w="1714" w:type="dxa"/>
          </w:tcPr>
          <w:p w14:paraId="5FA0DD7C" w14:textId="77777777" w:rsidR="0068621A" w:rsidRPr="0047330C" w:rsidRDefault="0068621A" w:rsidP="00147078">
            <w:pPr>
              <w:pStyle w:val="GOSTTableHead"/>
            </w:pPr>
            <w:r w:rsidRPr="0047330C">
              <w:t>Сокращенное наименование (код) элемента</w:t>
            </w:r>
          </w:p>
        </w:tc>
        <w:tc>
          <w:tcPr>
            <w:tcW w:w="571" w:type="dxa"/>
          </w:tcPr>
          <w:p w14:paraId="395DC6CC" w14:textId="77777777" w:rsidR="0068621A" w:rsidRPr="0047330C" w:rsidRDefault="0068621A" w:rsidP="00147078">
            <w:pPr>
              <w:pStyle w:val="GOSTTableHead"/>
            </w:pPr>
            <w:r w:rsidRPr="0047330C">
              <w:t>Тип</w:t>
            </w:r>
          </w:p>
        </w:tc>
        <w:tc>
          <w:tcPr>
            <w:tcW w:w="1143" w:type="dxa"/>
          </w:tcPr>
          <w:p w14:paraId="5DA05766" w14:textId="77777777" w:rsidR="0068621A" w:rsidRPr="0047330C" w:rsidRDefault="0068621A" w:rsidP="00147078">
            <w:pPr>
              <w:pStyle w:val="GOSTTableHead"/>
            </w:pPr>
            <w:r w:rsidRPr="0047330C">
              <w:t>Формат элемента</w:t>
            </w:r>
          </w:p>
        </w:tc>
        <w:tc>
          <w:tcPr>
            <w:tcW w:w="571" w:type="dxa"/>
          </w:tcPr>
          <w:p w14:paraId="6B45D558" w14:textId="77777777" w:rsidR="0068621A" w:rsidRPr="0047330C" w:rsidRDefault="0068621A" w:rsidP="00147078">
            <w:pPr>
              <w:pStyle w:val="GOSTTableHead"/>
            </w:pPr>
            <w:r w:rsidRPr="0047330C">
              <w:t>Обязательность</w:t>
            </w:r>
          </w:p>
        </w:tc>
        <w:tc>
          <w:tcPr>
            <w:tcW w:w="4056" w:type="dxa"/>
          </w:tcPr>
          <w:p w14:paraId="71168362" w14:textId="77777777" w:rsidR="0068621A" w:rsidRPr="0047330C" w:rsidRDefault="0068621A" w:rsidP="00147078">
            <w:pPr>
              <w:pStyle w:val="GOSTTableHead"/>
            </w:pPr>
            <w:r w:rsidRPr="0047330C">
              <w:t>Дополнительная информация</w:t>
            </w:r>
          </w:p>
        </w:tc>
      </w:tr>
      <w:tr w:rsidR="0068621A" w:rsidRPr="0047330C" w14:paraId="2AB0C394" w14:textId="77777777" w:rsidTr="00147078">
        <w:tc>
          <w:tcPr>
            <w:tcW w:w="1716" w:type="dxa"/>
          </w:tcPr>
          <w:p w14:paraId="32F4C87C" w14:textId="77777777" w:rsidR="0068621A" w:rsidRPr="0047330C" w:rsidRDefault="0068621A" w:rsidP="00147078">
            <w:pPr>
              <w:pStyle w:val="GOSTTablenorm"/>
            </w:pPr>
            <w:r w:rsidRPr="0047330C">
              <w:t>№ п/п</w:t>
            </w:r>
          </w:p>
        </w:tc>
        <w:tc>
          <w:tcPr>
            <w:tcW w:w="1714" w:type="dxa"/>
          </w:tcPr>
          <w:p w14:paraId="73BC15E9" w14:textId="77777777" w:rsidR="0068621A" w:rsidRPr="0047330C" w:rsidRDefault="0068621A" w:rsidP="00147078">
            <w:pPr>
              <w:pStyle w:val="GOSTTablenorm"/>
              <w:rPr>
                <w:szCs w:val="22"/>
              </w:rPr>
            </w:pPr>
            <w:r w:rsidRPr="0047330C">
              <w:rPr>
                <w:szCs w:val="22"/>
              </w:rPr>
              <w:t>NumLine</w:t>
            </w:r>
          </w:p>
        </w:tc>
        <w:tc>
          <w:tcPr>
            <w:tcW w:w="571" w:type="dxa"/>
          </w:tcPr>
          <w:p w14:paraId="11A175D2" w14:textId="77777777" w:rsidR="0068621A" w:rsidRPr="0047330C" w:rsidRDefault="0068621A" w:rsidP="00147078">
            <w:pPr>
              <w:pStyle w:val="GOSTTablenorm"/>
            </w:pPr>
            <w:r w:rsidRPr="0047330C">
              <w:t>П</w:t>
            </w:r>
          </w:p>
        </w:tc>
        <w:tc>
          <w:tcPr>
            <w:tcW w:w="1143" w:type="dxa"/>
          </w:tcPr>
          <w:p w14:paraId="7A31BB99" w14:textId="77777777" w:rsidR="0068621A" w:rsidRPr="0047330C" w:rsidRDefault="0068621A" w:rsidP="00147078">
            <w:pPr>
              <w:pStyle w:val="GOSTTablenorm"/>
              <w:rPr>
                <w:lang w:val="en-US"/>
              </w:rPr>
            </w:pPr>
            <w:r w:rsidRPr="0047330C">
              <w:t>Т(1-10)</w:t>
            </w:r>
          </w:p>
        </w:tc>
        <w:tc>
          <w:tcPr>
            <w:tcW w:w="571" w:type="dxa"/>
          </w:tcPr>
          <w:p w14:paraId="60F6D344" w14:textId="77777777" w:rsidR="0068621A" w:rsidRPr="0047330C" w:rsidRDefault="0068621A" w:rsidP="00147078">
            <w:pPr>
              <w:pStyle w:val="GOSTTablenorm"/>
            </w:pPr>
            <w:r w:rsidRPr="0047330C">
              <w:t>О</w:t>
            </w:r>
          </w:p>
        </w:tc>
        <w:tc>
          <w:tcPr>
            <w:tcW w:w="4056" w:type="dxa"/>
          </w:tcPr>
          <w:p w14:paraId="7813CD1D" w14:textId="77777777" w:rsidR="0068621A" w:rsidRPr="0047330C" w:rsidRDefault="0068621A" w:rsidP="00147078">
            <w:pPr>
              <w:pStyle w:val="GOSTTablenorm"/>
            </w:pPr>
            <w:r w:rsidRPr="0047330C">
              <w:rPr>
                <w:color w:val="000000" w:themeColor="text1"/>
              </w:rPr>
              <w:t xml:space="preserve">Указывается </w:t>
            </w:r>
            <w:r w:rsidRPr="0047330C">
              <w:t>номер строки по порядку</w:t>
            </w:r>
          </w:p>
        </w:tc>
      </w:tr>
      <w:tr w:rsidR="0068621A" w:rsidRPr="0047330C" w14:paraId="1A418AC1" w14:textId="77777777" w:rsidTr="00147078">
        <w:tc>
          <w:tcPr>
            <w:tcW w:w="1716" w:type="dxa"/>
          </w:tcPr>
          <w:p w14:paraId="5A4BC9EC" w14:textId="77777777" w:rsidR="0068621A" w:rsidRPr="0047330C" w:rsidRDefault="0068621A" w:rsidP="00147078">
            <w:pPr>
              <w:pStyle w:val="GOSTTablenorm"/>
            </w:pPr>
            <w:r w:rsidRPr="0047330C">
              <w:rPr>
                <w:color w:val="000000" w:themeColor="text1"/>
              </w:rPr>
              <w:t>Номер позиции</w:t>
            </w:r>
          </w:p>
        </w:tc>
        <w:tc>
          <w:tcPr>
            <w:tcW w:w="1714" w:type="dxa"/>
          </w:tcPr>
          <w:p w14:paraId="288E55AD" w14:textId="77777777" w:rsidR="0068621A" w:rsidRPr="0047330C" w:rsidRDefault="0068621A" w:rsidP="00147078">
            <w:pPr>
              <w:pStyle w:val="GOSTTablenorm"/>
              <w:rPr>
                <w:szCs w:val="22"/>
              </w:rPr>
            </w:pPr>
            <w:r w:rsidRPr="0047330C">
              <w:rPr>
                <w:szCs w:val="22"/>
              </w:rPr>
              <w:t>PositionNum</w:t>
            </w:r>
          </w:p>
        </w:tc>
        <w:tc>
          <w:tcPr>
            <w:tcW w:w="571" w:type="dxa"/>
          </w:tcPr>
          <w:p w14:paraId="777999BF" w14:textId="77777777" w:rsidR="0068621A" w:rsidRPr="0047330C" w:rsidRDefault="0068621A" w:rsidP="00147078">
            <w:pPr>
              <w:pStyle w:val="GOSTTablenorm"/>
            </w:pPr>
            <w:r w:rsidRPr="0047330C">
              <w:t>П</w:t>
            </w:r>
          </w:p>
        </w:tc>
        <w:tc>
          <w:tcPr>
            <w:tcW w:w="1143" w:type="dxa"/>
          </w:tcPr>
          <w:p w14:paraId="0F0C34AB" w14:textId="77777777" w:rsidR="0068621A" w:rsidRPr="0047330C" w:rsidRDefault="0068621A" w:rsidP="00147078">
            <w:pPr>
              <w:pStyle w:val="GOSTTablenorm"/>
            </w:pPr>
            <w:r w:rsidRPr="0047330C">
              <w:t>Т(1-50)</w:t>
            </w:r>
          </w:p>
        </w:tc>
        <w:tc>
          <w:tcPr>
            <w:tcW w:w="571" w:type="dxa"/>
          </w:tcPr>
          <w:p w14:paraId="624D3665" w14:textId="77777777" w:rsidR="0068621A" w:rsidRPr="0047330C" w:rsidRDefault="0068621A" w:rsidP="00147078">
            <w:pPr>
              <w:pStyle w:val="GOSTTablenorm"/>
            </w:pPr>
            <w:r w:rsidRPr="0047330C">
              <w:t>Н</w:t>
            </w:r>
          </w:p>
        </w:tc>
        <w:tc>
          <w:tcPr>
            <w:tcW w:w="4056" w:type="dxa"/>
          </w:tcPr>
          <w:p w14:paraId="472CBC53" w14:textId="77777777" w:rsidR="0068621A" w:rsidRPr="0047330C" w:rsidRDefault="0068621A" w:rsidP="00147078">
            <w:pPr>
              <w:pStyle w:val="GOSTTablenorm"/>
              <w:rPr>
                <w:color w:val="000000" w:themeColor="text1"/>
              </w:rPr>
            </w:pPr>
            <w:r w:rsidRPr="0047330C">
              <w:rPr>
                <w:color w:val="000000" w:themeColor="text1"/>
              </w:rPr>
              <w:t>Указывается номер смет и позиций в</w:t>
            </w:r>
            <w:r w:rsidRPr="0047330C">
              <w:rPr>
                <w:szCs w:val="22"/>
              </w:rPr>
              <w:t xml:space="preserve"> сметах, относящиеся к соответствующим конструктивным решениям (элементам), комплексам (видам) работ</w:t>
            </w:r>
          </w:p>
        </w:tc>
      </w:tr>
      <w:tr w:rsidR="0068621A" w:rsidRPr="0047330C" w14:paraId="706B8AC6" w14:textId="77777777" w:rsidTr="00147078">
        <w:tc>
          <w:tcPr>
            <w:tcW w:w="1716" w:type="dxa"/>
          </w:tcPr>
          <w:p w14:paraId="5F74D658" w14:textId="77777777" w:rsidR="0068621A" w:rsidRPr="0047330C" w:rsidRDefault="0068621A" w:rsidP="00147078">
            <w:pPr>
              <w:pStyle w:val="GOSTTablenorm"/>
            </w:pPr>
            <w:r w:rsidRPr="0047330C">
              <w:lastRenderedPageBreak/>
              <w:t>Наименование конструктивных решений (элементов), комплексов (видов) работ, оборудования</w:t>
            </w:r>
          </w:p>
        </w:tc>
        <w:tc>
          <w:tcPr>
            <w:tcW w:w="1714" w:type="dxa"/>
          </w:tcPr>
          <w:p w14:paraId="204FCBB5" w14:textId="77777777" w:rsidR="0068621A" w:rsidRPr="0047330C" w:rsidRDefault="0068621A" w:rsidP="00147078">
            <w:pPr>
              <w:pStyle w:val="GOSTTablenorm"/>
              <w:rPr>
                <w:szCs w:val="22"/>
              </w:rPr>
            </w:pPr>
            <w:r w:rsidRPr="0047330C">
              <w:rPr>
                <w:szCs w:val="22"/>
              </w:rPr>
              <w:t>ProductName</w:t>
            </w:r>
          </w:p>
        </w:tc>
        <w:tc>
          <w:tcPr>
            <w:tcW w:w="571" w:type="dxa"/>
          </w:tcPr>
          <w:p w14:paraId="30469B26" w14:textId="77777777" w:rsidR="0068621A" w:rsidRPr="0047330C" w:rsidRDefault="0068621A" w:rsidP="00147078">
            <w:pPr>
              <w:pStyle w:val="GOSTTablenorm"/>
            </w:pPr>
            <w:r w:rsidRPr="0047330C">
              <w:t>П</w:t>
            </w:r>
          </w:p>
        </w:tc>
        <w:tc>
          <w:tcPr>
            <w:tcW w:w="1143" w:type="dxa"/>
          </w:tcPr>
          <w:p w14:paraId="1FBAC3B8" w14:textId="77777777" w:rsidR="0068621A" w:rsidRPr="0047330C" w:rsidRDefault="0068621A" w:rsidP="00147078">
            <w:pPr>
              <w:pStyle w:val="GOSTTablenorm"/>
              <w:rPr>
                <w:lang w:val="en-US"/>
              </w:rPr>
            </w:pPr>
            <w:r w:rsidRPr="0047330C">
              <w:t>Т(1-1000)</w:t>
            </w:r>
          </w:p>
        </w:tc>
        <w:tc>
          <w:tcPr>
            <w:tcW w:w="571" w:type="dxa"/>
          </w:tcPr>
          <w:p w14:paraId="5AF32530" w14:textId="77777777" w:rsidR="0068621A" w:rsidRPr="0047330C" w:rsidRDefault="0068621A" w:rsidP="00147078">
            <w:pPr>
              <w:pStyle w:val="GOSTTablenorm"/>
            </w:pPr>
            <w:r w:rsidRPr="0047330C">
              <w:t>О</w:t>
            </w:r>
          </w:p>
        </w:tc>
        <w:tc>
          <w:tcPr>
            <w:tcW w:w="4056" w:type="dxa"/>
          </w:tcPr>
          <w:p w14:paraId="3CE676E2" w14:textId="77777777" w:rsidR="0068621A" w:rsidRPr="0047330C" w:rsidRDefault="0068621A" w:rsidP="00147078">
            <w:pPr>
              <w:pStyle w:val="GOSTTablenorm"/>
            </w:pPr>
            <w:r w:rsidRPr="0047330C">
              <w:rPr>
                <w:color w:val="000000" w:themeColor="text1"/>
              </w:rPr>
              <w:t>Указывается н</w:t>
            </w:r>
            <w:r w:rsidRPr="0047330C">
              <w:t>аименование конструктивных решений (элементов), комплексов (видов) работ, оборудования</w:t>
            </w:r>
          </w:p>
        </w:tc>
      </w:tr>
      <w:tr w:rsidR="0068621A" w:rsidRPr="0047330C" w14:paraId="6FCF769D" w14:textId="77777777" w:rsidTr="00147078">
        <w:tc>
          <w:tcPr>
            <w:tcW w:w="1716" w:type="dxa"/>
          </w:tcPr>
          <w:p w14:paraId="68B7C37D" w14:textId="6EFFBFBD" w:rsidR="00C83F44" w:rsidRPr="0047330C" w:rsidRDefault="0068621A" w:rsidP="002547D9">
            <w:pPr>
              <w:pStyle w:val="GOSTTablenorm"/>
            </w:pPr>
            <w:r w:rsidRPr="0047330C">
              <w:t>Единица измерения</w:t>
            </w:r>
          </w:p>
        </w:tc>
        <w:tc>
          <w:tcPr>
            <w:tcW w:w="1714" w:type="dxa"/>
          </w:tcPr>
          <w:p w14:paraId="6CD39276" w14:textId="77777777" w:rsidR="0068621A" w:rsidRPr="0047330C" w:rsidRDefault="0068621A" w:rsidP="00147078">
            <w:pPr>
              <w:pStyle w:val="GOSTTablenorm"/>
              <w:rPr>
                <w:szCs w:val="22"/>
              </w:rPr>
            </w:pPr>
            <w:r w:rsidRPr="0047330C">
              <w:rPr>
                <w:szCs w:val="22"/>
              </w:rPr>
              <w:t>Unit</w:t>
            </w:r>
          </w:p>
        </w:tc>
        <w:tc>
          <w:tcPr>
            <w:tcW w:w="571" w:type="dxa"/>
          </w:tcPr>
          <w:p w14:paraId="0BA6A2F8" w14:textId="77777777" w:rsidR="0068621A" w:rsidRPr="0047330C" w:rsidRDefault="0068621A" w:rsidP="00147078">
            <w:pPr>
              <w:pStyle w:val="GOSTTablenorm"/>
            </w:pPr>
            <w:r w:rsidRPr="0047330C">
              <w:t>П</w:t>
            </w:r>
          </w:p>
        </w:tc>
        <w:tc>
          <w:tcPr>
            <w:tcW w:w="1143" w:type="dxa"/>
          </w:tcPr>
          <w:p w14:paraId="12C6BF5D" w14:textId="6C8FF79D" w:rsidR="0068621A" w:rsidRPr="0047330C" w:rsidRDefault="0068621A" w:rsidP="002547D9">
            <w:pPr>
              <w:pStyle w:val="GOSTTablenorm"/>
              <w:rPr>
                <w:lang w:val="en-US"/>
              </w:rPr>
            </w:pPr>
            <w:r w:rsidRPr="0047330C">
              <w:t>Т(1-</w:t>
            </w:r>
            <w:r w:rsidR="008C3C73" w:rsidRPr="0047330C">
              <w:t>50</w:t>
            </w:r>
            <w:r w:rsidRPr="0047330C">
              <w:t>)</w:t>
            </w:r>
          </w:p>
        </w:tc>
        <w:tc>
          <w:tcPr>
            <w:tcW w:w="571" w:type="dxa"/>
          </w:tcPr>
          <w:p w14:paraId="6DA82042" w14:textId="77777777" w:rsidR="0068621A" w:rsidRPr="0047330C" w:rsidRDefault="0068621A" w:rsidP="00147078">
            <w:pPr>
              <w:pStyle w:val="GOSTTablenorm"/>
            </w:pPr>
            <w:r w:rsidRPr="0047330C">
              <w:t>О</w:t>
            </w:r>
          </w:p>
        </w:tc>
        <w:tc>
          <w:tcPr>
            <w:tcW w:w="4056" w:type="dxa"/>
          </w:tcPr>
          <w:p w14:paraId="65EA7D22" w14:textId="17F8AF4A" w:rsidR="0068621A" w:rsidRPr="0047330C" w:rsidRDefault="0068621A" w:rsidP="00D549E4">
            <w:pPr>
              <w:pStyle w:val="GOSTTablenorm"/>
            </w:pPr>
            <w:r w:rsidRPr="0047330C">
              <w:rPr>
                <w:color w:val="000000" w:themeColor="text1"/>
              </w:rPr>
              <w:t xml:space="preserve">Указывается </w:t>
            </w:r>
            <w:r w:rsidRPr="0047330C">
              <w:t>единица измерения по ОКЕИ</w:t>
            </w:r>
            <w:r w:rsidR="00C83F44" w:rsidRPr="0047330C">
              <w:t xml:space="preserve"> (</w:t>
            </w:r>
            <w:r w:rsidR="00D92819" w:rsidRPr="0047330C">
              <w:t>у</w:t>
            </w:r>
            <w:r w:rsidR="00C83F44" w:rsidRPr="0047330C">
              <w:t>словное обозначение национальное)</w:t>
            </w:r>
          </w:p>
        </w:tc>
      </w:tr>
      <w:tr w:rsidR="0068621A" w:rsidRPr="0047330C" w14:paraId="45000148" w14:textId="77777777" w:rsidTr="00147078">
        <w:tc>
          <w:tcPr>
            <w:tcW w:w="1716" w:type="dxa"/>
          </w:tcPr>
          <w:p w14:paraId="05064925" w14:textId="77777777" w:rsidR="0068621A" w:rsidRPr="0047330C" w:rsidRDefault="0068621A" w:rsidP="00147078">
            <w:pPr>
              <w:pStyle w:val="GOSTTablenorm"/>
            </w:pPr>
            <w:r w:rsidRPr="0047330C">
              <w:t>Количество (объем работ)</w:t>
            </w:r>
          </w:p>
        </w:tc>
        <w:tc>
          <w:tcPr>
            <w:tcW w:w="1714" w:type="dxa"/>
          </w:tcPr>
          <w:p w14:paraId="5D30B754" w14:textId="77777777" w:rsidR="0068621A" w:rsidRPr="0047330C" w:rsidRDefault="0068621A" w:rsidP="00147078">
            <w:pPr>
              <w:pStyle w:val="GOSTTablenorm"/>
              <w:rPr>
                <w:szCs w:val="22"/>
              </w:rPr>
            </w:pPr>
            <w:r w:rsidRPr="0047330C">
              <w:rPr>
                <w:szCs w:val="22"/>
              </w:rPr>
              <w:t>Quantity</w:t>
            </w:r>
          </w:p>
        </w:tc>
        <w:tc>
          <w:tcPr>
            <w:tcW w:w="571" w:type="dxa"/>
          </w:tcPr>
          <w:p w14:paraId="30F5F5C5" w14:textId="77777777" w:rsidR="0068621A" w:rsidRPr="0047330C" w:rsidRDefault="0068621A" w:rsidP="00147078">
            <w:pPr>
              <w:pStyle w:val="GOSTTablenorm"/>
            </w:pPr>
            <w:r w:rsidRPr="0047330C">
              <w:t>П</w:t>
            </w:r>
          </w:p>
        </w:tc>
        <w:tc>
          <w:tcPr>
            <w:tcW w:w="1143" w:type="dxa"/>
          </w:tcPr>
          <w:p w14:paraId="66E261C1" w14:textId="32E5AE9D" w:rsidR="0068621A" w:rsidRPr="0047330C" w:rsidRDefault="0068621A">
            <w:pPr>
              <w:pStyle w:val="GOSTTablenorm"/>
            </w:pPr>
            <w:r w:rsidRPr="0047330C">
              <w:t>N(</w:t>
            </w:r>
            <w:r w:rsidR="00736698" w:rsidRPr="0047330C">
              <w:t>2</w:t>
            </w:r>
            <w:r w:rsidR="00736698" w:rsidRPr="0047330C">
              <w:rPr>
                <w:lang w:val="en-US"/>
              </w:rPr>
              <w:t>9</w:t>
            </w:r>
            <w:r w:rsidRPr="0047330C">
              <w:t>.</w:t>
            </w:r>
            <w:r w:rsidR="00736698" w:rsidRPr="0047330C">
              <w:rPr>
                <w:lang w:val="en-US"/>
              </w:rPr>
              <w:t>11</w:t>
            </w:r>
            <w:r w:rsidRPr="0047330C">
              <w:t>)</w:t>
            </w:r>
          </w:p>
        </w:tc>
        <w:tc>
          <w:tcPr>
            <w:tcW w:w="571" w:type="dxa"/>
          </w:tcPr>
          <w:p w14:paraId="15CD0521" w14:textId="77777777" w:rsidR="0068621A" w:rsidRPr="0047330C" w:rsidRDefault="0068621A" w:rsidP="00147078">
            <w:pPr>
              <w:pStyle w:val="GOSTTablenorm"/>
            </w:pPr>
            <w:r w:rsidRPr="0047330C">
              <w:t>О</w:t>
            </w:r>
          </w:p>
        </w:tc>
        <w:tc>
          <w:tcPr>
            <w:tcW w:w="4056" w:type="dxa"/>
          </w:tcPr>
          <w:p w14:paraId="754A788F" w14:textId="77777777" w:rsidR="0068621A" w:rsidRPr="0047330C" w:rsidRDefault="0068621A" w:rsidP="00147078">
            <w:pPr>
              <w:pStyle w:val="GOSTTablenorm"/>
              <w:rPr>
                <w:color w:val="000000" w:themeColor="text1"/>
              </w:rPr>
            </w:pPr>
            <w:r w:rsidRPr="0047330C">
              <w:rPr>
                <w:color w:val="000000" w:themeColor="text1"/>
              </w:rPr>
              <w:t xml:space="preserve">Указывается </w:t>
            </w:r>
            <w:r w:rsidRPr="0047330C">
              <w:t>количество (объем работ)</w:t>
            </w:r>
          </w:p>
        </w:tc>
      </w:tr>
      <w:tr w:rsidR="0068621A" w:rsidRPr="0047330C" w14:paraId="3E854FEA" w14:textId="77777777" w:rsidTr="00147078">
        <w:tc>
          <w:tcPr>
            <w:tcW w:w="1716" w:type="dxa"/>
          </w:tcPr>
          <w:p w14:paraId="2C3E0066" w14:textId="77777777" w:rsidR="0068621A" w:rsidRPr="0047330C" w:rsidRDefault="0068621A" w:rsidP="00147078">
            <w:pPr>
              <w:pStyle w:val="GOSTTablenorm"/>
            </w:pPr>
            <w:r w:rsidRPr="0047330C">
              <w:t>Цена за единицу без НДС, руб.</w:t>
            </w:r>
          </w:p>
        </w:tc>
        <w:tc>
          <w:tcPr>
            <w:tcW w:w="1714" w:type="dxa"/>
          </w:tcPr>
          <w:p w14:paraId="61A20957" w14:textId="77777777" w:rsidR="0068621A" w:rsidRPr="0047330C" w:rsidRDefault="0068621A" w:rsidP="00147078">
            <w:pPr>
              <w:pStyle w:val="GOSTTablenorm"/>
              <w:rPr>
                <w:szCs w:val="22"/>
              </w:rPr>
            </w:pPr>
            <w:r w:rsidRPr="0047330C">
              <w:rPr>
                <w:szCs w:val="22"/>
              </w:rPr>
              <w:t>PriceUnit</w:t>
            </w:r>
          </w:p>
        </w:tc>
        <w:tc>
          <w:tcPr>
            <w:tcW w:w="571" w:type="dxa"/>
          </w:tcPr>
          <w:p w14:paraId="204D48F7" w14:textId="77777777" w:rsidR="0068621A" w:rsidRPr="0047330C" w:rsidRDefault="0068621A" w:rsidP="00147078">
            <w:pPr>
              <w:pStyle w:val="GOSTTablenorm"/>
            </w:pPr>
            <w:r w:rsidRPr="0047330C">
              <w:t>П</w:t>
            </w:r>
          </w:p>
        </w:tc>
        <w:tc>
          <w:tcPr>
            <w:tcW w:w="1143" w:type="dxa"/>
          </w:tcPr>
          <w:p w14:paraId="4FF4F6F5" w14:textId="37FDBAB6" w:rsidR="0068621A" w:rsidRPr="0047330C" w:rsidRDefault="0068621A">
            <w:pPr>
              <w:pStyle w:val="GOSTTablenorm"/>
            </w:pPr>
            <w:r w:rsidRPr="0047330C">
              <w:t>N(2</w:t>
            </w:r>
            <w:r w:rsidR="00736698" w:rsidRPr="0047330C">
              <w:rPr>
                <w:lang w:val="en-US"/>
              </w:rPr>
              <w:t>9</w:t>
            </w:r>
            <w:r w:rsidRPr="0047330C">
              <w:t>.</w:t>
            </w:r>
            <w:r w:rsidR="00736698" w:rsidRPr="0047330C">
              <w:rPr>
                <w:lang w:val="en-US"/>
              </w:rPr>
              <w:t>11</w:t>
            </w:r>
            <w:r w:rsidRPr="0047330C">
              <w:t>)</w:t>
            </w:r>
          </w:p>
        </w:tc>
        <w:tc>
          <w:tcPr>
            <w:tcW w:w="571" w:type="dxa"/>
          </w:tcPr>
          <w:p w14:paraId="03B2FCEF" w14:textId="77777777" w:rsidR="0068621A" w:rsidRPr="0047330C" w:rsidRDefault="0068621A" w:rsidP="00147078">
            <w:pPr>
              <w:pStyle w:val="GOSTTablenorm"/>
            </w:pPr>
            <w:r w:rsidRPr="0047330C">
              <w:t>О</w:t>
            </w:r>
          </w:p>
        </w:tc>
        <w:tc>
          <w:tcPr>
            <w:tcW w:w="4056" w:type="dxa"/>
          </w:tcPr>
          <w:p w14:paraId="049E0DD5" w14:textId="77777777" w:rsidR="0068621A" w:rsidRPr="0047330C" w:rsidRDefault="0068621A" w:rsidP="00147078">
            <w:pPr>
              <w:pStyle w:val="GOSTTablenorm"/>
              <w:rPr>
                <w:color w:val="000000" w:themeColor="text1"/>
              </w:rPr>
            </w:pPr>
            <w:r w:rsidRPr="0047330C">
              <w:rPr>
                <w:color w:val="000000" w:themeColor="text1"/>
              </w:rPr>
              <w:t xml:space="preserve">Указывается </w:t>
            </w:r>
            <w:r w:rsidRPr="0047330C">
              <w:t>цена за единицу без НДС</w:t>
            </w:r>
          </w:p>
        </w:tc>
      </w:tr>
      <w:tr w:rsidR="0068621A" w:rsidRPr="0047330C" w14:paraId="0CFF5D87" w14:textId="77777777" w:rsidTr="00147078">
        <w:tc>
          <w:tcPr>
            <w:tcW w:w="1716" w:type="dxa"/>
          </w:tcPr>
          <w:p w14:paraId="1B578BF1" w14:textId="77777777" w:rsidR="0068621A" w:rsidRPr="0047330C" w:rsidRDefault="0068621A" w:rsidP="00147078">
            <w:pPr>
              <w:pStyle w:val="GOSTTablenorm"/>
            </w:pPr>
            <w:r w:rsidRPr="0047330C">
              <w:t>Стоимость всего, без НДС, руб</w:t>
            </w:r>
          </w:p>
        </w:tc>
        <w:tc>
          <w:tcPr>
            <w:tcW w:w="1714" w:type="dxa"/>
          </w:tcPr>
          <w:p w14:paraId="08A05E6B" w14:textId="77777777" w:rsidR="0068621A" w:rsidRPr="0047330C" w:rsidRDefault="0068621A" w:rsidP="00147078">
            <w:pPr>
              <w:pStyle w:val="GOSTTablenorm"/>
              <w:rPr>
                <w:szCs w:val="22"/>
              </w:rPr>
            </w:pPr>
            <w:r w:rsidRPr="0047330C">
              <w:rPr>
                <w:szCs w:val="22"/>
              </w:rPr>
              <w:t>CostNDSExcl</w:t>
            </w:r>
          </w:p>
        </w:tc>
        <w:tc>
          <w:tcPr>
            <w:tcW w:w="571" w:type="dxa"/>
          </w:tcPr>
          <w:p w14:paraId="0B52D563" w14:textId="77777777" w:rsidR="0068621A" w:rsidRPr="0047330C" w:rsidRDefault="0068621A" w:rsidP="00147078">
            <w:pPr>
              <w:pStyle w:val="GOSTTablenorm"/>
            </w:pPr>
            <w:r w:rsidRPr="0047330C">
              <w:t>П</w:t>
            </w:r>
          </w:p>
        </w:tc>
        <w:tc>
          <w:tcPr>
            <w:tcW w:w="1143" w:type="dxa"/>
          </w:tcPr>
          <w:p w14:paraId="03D0F862" w14:textId="77777777" w:rsidR="0068621A" w:rsidRPr="0047330C" w:rsidRDefault="0068621A" w:rsidP="00147078">
            <w:pPr>
              <w:pStyle w:val="GOSTTablenorm"/>
            </w:pPr>
            <w:r w:rsidRPr="0047330C">
              <w:t>N(20.2)</w:t>
            </w:r>
          </w:p>
        </w:tc>
        <w:tc>
          <w:tcPr>
            <w:tcW w:w="571" w:type="dxa"/>
          </w:tcPr>
          <w:p w14:paraId="02D56AAC" w14:textId="77777777" w:rsidR="0068621A" w:rsidRPr="0047330C" w:rsidRDefault="0068621A" w:rsidP="00147078">
            <w:pPr>
              <w:pStyle w:val="GOSTTablenorm"/>
            </w:pPr>
            <w:r w:rsidRPr="0047330C">
              <w:t>О</w:t>
            </w:r>
          </w:p>
        </w:tc>
        <w:tc>
          <w:tcPr>
            <w:tcW w:w="4056" w:type="dxa"/>
          </w:tcPr>
          <w:p w14:paraId="5069FC42" w14:textId="77777777" w:rsidR="0068621A" w:rsidRPr="0047330C" w:rsidRDefault="0068621A" w:rsidP="00147078">
            <w:pPr>
              <w:pStyle w:val="GOSTTablenorm"/>
              <w:rPr>
                <w:color w:val="000000" w:themeColor="text1"/>
              </w:rPr>
            </w:pPr>
            <w:r w:rsidRPr="0047330C">
              <w:rPr>
                <w:color w:val="000000" w:themeColor="text1"/>
              </w:rPr>
              <w:t>Указывается итоговая себестоимость без НДС</w:t>
            </w:r>
          </w:p>
        </w:tc>
      </w:tr>
      <w:tr w:rsidR="0068621A" w:rsidRPr="0047330C" w14:paraId="24524BEA" w14:textId="77777777" w:rsidTr="00147078">
        <w:tc>
          <w:tcPr>
            <w:tcW w:w="1716" w:type="dxa"/>
          </w:tcPr>
          <w:p w14:paraId="3BB3BD97" w14:textId="77777777" w:rsidR="0068621A" w:rsidRPr="0047330C" w:rsidRDefault="0068621A" w:rsidP="00147078">
            <w:pPr>
              <w:pStyle w:val="GOSTTablenorm"/>
            </w:pPr>
            <w:r w:rsidRPr="0047330C">
              <w:t>Ставка НДС, %</w:t>
            </w:r>
          </w:p>
        </w:tc>
        <w:tc>
          <w:tcPr>
            <w:tcW w:w="1714" w:type="dxa"/>
          </w:tcPr>
          <w:p w14:paraId="797D1082" w14:textId="77777777" w:rsidR="0068621A" w:rsidRPr="0047330C" w:rsidRDefault="0068621A" w:rsidP="00147078">
            <w:pPr>
              <w:pStyle w:val="GOSTTablenorm"/>
              <w:rPr>
                <w:szCs w:val="22"/>
              </w:rPr>
            </w:pPr>
            <w:r w:rsidRPr="0047330C">
              <w:rPr>
                <w:szCs w:val="22"/>
              </w:rPr>
              <w:t>NDS</w:t>
            </w:r>
          </w:p>
        </w:tc>
        <w:tc>
          <w:tcPr>
            <w:tcW w:w="571" w:type="dxa"/>
          </w:tcPr>
          <w:p w14:paraId="4DEF5671" w14:textId="77777777" w:rsidR="0068621A" w:rsidRPr="0047330C" w:rsidRDefault="0068621A" w:rsidP="00147078">
            <w:pPr>
              <w:pStyle w:val="GOSTTablenorm"/>
            </w:pPr>
            <w:r w:rsidRPr="0047330C">
              <w:t>П</w:t>
            </w:r>
          </w:p>
        </w:tc>
        <w:tc>
          <w:tcPr>
            <w:tcW w:w="1143" w:type="dxa"/>
          </w:tcPr>
          <w:p w14:paraId="71D419C5" w14:textId="77777777" w:rsidR="0068621A" w:rsidRPr="0047330C" w:rsidRDefault="0068621A" w:rsidP="00147078">
            <w:pPr>
              <w:pStyle w:val="GOSTTablenorm"/>
            </w:pPr>
            <w:r w:rsidRPr="0047330C">
              <w:t>Т(1-10)</w:t>
            </w:r>
          </w:p>
        </w:tc>
        <w:tc>
          <w:tcPr>
            <w:tcW w:w="571" w:type="dxa"/>
          </w:tcPr>
          <w:p w14:paraId="70ED89E8" w14:textId="377B8167" w:rsidR="0068621A" w:rsidRPr="0047330C" w:rsidRDefault="00A52AA8" w:rsidP="00147078">
            <w:pPr>
              <w:pStyle w:val="GOSTTablenorm"/>
            </w:pPr>
            <w:r w:rsidRPr="0047330C">
              <w:t>О</w:t>
            </w:r>
          </w:p>
        </w:tc>
        <w:tc>
          <w:tcPr>
            <w:tcW w:w="4056" w:type="dxa"/>
          </w:tcPr>
          <w:p w14:paraId="63D0867C" w14:textId="77777777" w:rsidR="0068621A" w:rsidRPr="0047330C" w:rsidRDefault="0068621A" w:rsidP="00147078">
            <w:pPr>
              <w:pStyle w:val="GOSTTablenorm"/>
            </w:pPr>
            <w:r w:rsidRPr="0047330C">
              <w:rPr>
                <w:color w:val="000000" w:themeColor="text1"/>
              </w:rPr>
              <w:t xml:space="preserve">Указывается </w:t>
            </w:r>
            <w:r w:rsidRPr="0047330C">
              <w:t>ставка НДС в %.</w:t>
            </w:r>
          </w:p>
          <w:p w14:paraId="51C430F7" w14:textId="77777777" w:rsidR="0068621A" w:rsidRPr="0047330C" w:rsidRDefault="0068621A" w:rsidP="00147078">
            <w:pPr>
              <w:pStyle w:val="GOSTTablenorm"/>
              <w:rPr>
                <w:color w:val="000000" w:themeColor="text1"/>
              </w:rPr>
            </w:pPr>
            <w:r w:rsidRPr="0047330C">
              <w:rPr>
                <w:color w:val="000000" w:themeColor="text1"/>
              </w:rPr>
              <w:t xml:space="preserve">Допустимые значения: </w:t>
            </w:r>
          </w:p>
          <w:p w14:paraId="6E975F7A" w14:textId="77777777" w:rsidR="0068621A" w:rsidRPr="0047330C" w:rsidRDefault="0068621A" w:rsidP="0068621A">
            <w:pPr>
              <w:pStyle w:val="GOSTTableListMark1"/>
            </w:pPr>
            <w:r w:rsidRPr="0047330C">
              <w:t xml:space="preserve">«Без НДС», </w:t>
            </w:r>
          </w:p>
          <w:p w14:paraId="4036ACCD" w14:textId="77777777" w:rsidR="0068621A" w:rsidRPr="0047330C" w:rsidRDefault="0068621A" w:rsidP="0068621A">
            <w:pPr>
              <w:pStyle w:val="GOSTTableListMark1"/>
            </w:pPr>
            <w:r w:rsidRPr="0047330C">
              <w:t xml:space="preserve">«0», </w:t>
            </w:r>
          </w:p>
          <w:p w14:paraId="0C901A74" w14:textId="77777777" w:rsidR="0068621A" w:rsidRPr="0047330C" w:rsidRDefault="0068621A" w:rsidP="0068621A">
            <w:pPr>
              <w:pStyle w:val="GOSTTableListMark1"/>
            </w:pPr>
            <w:r w:rsidRPr="0047330C">
              <w:t xml:space="preserve">«5», </w:t>
            </w:r>
          </w:p>
          <w:p w14:paraId="0F538FC9" w14:textId="77777777" w:rsidR="0068621A" w:rsidRPr="0047330C" w:rsidRDefault="0068621A" w:rsidP="0068621A">
            <w:pPr>
              <w:pStyle w:val="GOSTTableListMark1"/>
            </w:pPr>
            <w:r w:rsidRPr="0047330C">
              <w:t xml:space="preserve">«7», </w:t>
            </w:r>
          </w:p>
          <w:p w14:paraId="13BFDBFA" w14:textId="77777777" w:rsidR="0068621A" w:rsidRPr="0047330C" w:rsidRDefault="0068621A" w:rsidP="0068621A">
            <w:pPr>
              <w:pStyle w:val="GOSTTableListMark1"/>
            </w:pPr>
            <w:r w:rsidRPr="0047330C">
              <w:t xml:space="preserve">«10», </w:t>
            </w:r>
          </w:p>
          <w:p w14:paraId="02EE8346" w14:textId="3D433E04" w:rsidR="0058064C" w:rsidRDefault="0068621A" w:rsidP="0068621A">
            <w:pPr>
              <w:pStyle w:val="GOSTTableListMark1"/>
            </w:pPr>
            <w:r w:rsidRPr="0047330C">
              <w:t>«20»</w:t>
            </w:r>
            <w:r w:rsidR="0058064C">
              <w:t>,</w:t>
            </w:r>
          </w:p>
          <w:p w14:paraId="4266C403" w14:textId="06B1D8A2" w:rsidR="0068621A" w:rsidRPr="009A08D6" w:rsidRDefault="0058064C" w:rsidP="0068621A">
            <w:pPr>
              <w:pStyle w:val="GOSTTableListMark1"/>
              <w:rPr>
                <w:highlight w:val="green"/>
              </w:rPr>
            </w:pPr>
            <w:r w:rsidRPr="009A08D6">
              <w:rPr>
                <w:highlight w:val="green"/>
              </w:rPr>
              <w:t>«22»</w:t>
            </w:r>
            <w:r w:rsidR="0068621A" w:rsidRPr="009A08D6">
              <w:rPr>
                <w:highlight w:val="green"/>
              </w:rPr>
              <w:t xml:space="preserve"> </w:t>
            </w:r>
          </w:p>
          <w:p w14:paraId="7B7A77C9" w14:textId="77777777" w:rsidR="0068621A" w:rsidRPr="0047330C" w:rsidRDefault="0068621A" w:rsidP="00147078">
            <w:pPr>
              <w:pStyle w:val="GOSTTablenorm"/>
              <w:rPr>
                <w:color w:val="000000" w:themeColor="text1"/>
              </w:rPr>
            </w:pPr>
            <w:r w:rsidRPr="0047330C">
              <w:rPr>
                <w:color w:val="000000" w:themeColor="text1"/>
              </w:rPr>
              <w:t>(без указания символа «%»)</w:t>
            </w:r>
          </w:p>
        </w:tc>
      </w:tr>
      <w:tr w:rsidR="0068621A" w:rsidRPr="0047330C" w14:paraId="597726E3" w14:textId="77777777" w:rsidTr="00147078">
        <w:tc>
          <w:tcPr>
            <w:tcW w:w="1716" w:type="dxa"/>
          </w:tcPr>
          <w:p w14:paraId="04370716" w14:textId="77777777" w:rsidR="0068621A" w:rsidRPr="0047330C" w:rsidRDefault="0068621A" w:rsidP="00147078">
            <w:pPr>
              <w:pStyle w:val="GOSTTablenorm"/>
            </w:pPr>
            <w:r w:rsidRPr="0047330C">
              <w:t>Сумма НДС, руб.</w:t>
            </w:r>
          </w:p>
        </w:tc>
        <w:tc>
          <w:tcPr>
            <w:tcW w:w="1714" w:type="dxa"/>
          </w:tcPr>
          <w:p w14:paraId="4E177783" w14:textId="77777777" w:rsidR="0068621A" w:rsidRPr="0047330C" w:rsidRDefault="0068621A" w:rsidP="00147078">
            <w:pPr>
              <w:pStyle w:val="GOSTTablenorm"/>
              <w:rPr>
                <w:szCs w:val="22"/>
              </w:rPr>
            </w:pPr>
            <w:r w:rsidRPr="0047330C">
              <w:rPr>
                <w:szCs w:val="22"/>
              </w:rPr>
              <w:t>NDSSum</w:t>
            </w:r>
          </w:p>
        </w:tc>
        <w:tc>
          <w:tcPr>
            <w:tcW w:w="571" w:type="dxa"/>
          </w:tcPr>
          <w:p w14:paraId="7550AFFB" w14:textId="77777777" w:rsidR="0068621A" w:rsidRPr="0047330C" w:rsidRDefault="0068621A" w:rsidP="00147078">
            <w:pPr>
              <w:pStyle w:val="GOSTTablenorm"/>
            </w:pPr>
            <w:r w:rsidRPr="0047330C">
              <w:t>П</w:t>
            </w:r>
          </w:p>
        </w:tc>
        <w:tc>
          <w:tcPr>
            <w:tcW w:w="1143" w:type="dxa"/>
          </w:tcPr>
          <w:p w14:paraId="337C36C2" w14:textId="77777777" w:rsidR="0068621A" w:rsidRPr="0047330C" w:rsidRDefault="0068621A" w:rsidP="00147078">
            <w:pPr>
              <w:pStyle w:val="GOSTTablenorm"/>
            </w:pPr>
            <w:r w:rsidRPr="0047330C">
              <w:t>N(20.2)</w:t>
            </w:r>
          </w:p>
        </w:tc>
        <w:tc>
          <w:tcPr>
            <w:tcW w:w="571" w:type="dxa"/>
          </w:tcPr>
          <w:p w14:paraId="3F4D6CA5" w14:textId="77777777" w:rsidR="0068621A" w:rsidRPr="0047330C" w:rsidRDefault="0068621A" w:rsidP="00147078">
            <w:pPr>
              <w:pStyle w:val="GOSTTablenorm"/>
            </w:pPr>
            <w:r w:rsidRPr="0047330C">
              <w:t>О</w:t>
            </w:r>
          </w:p>
        </w:tc>
        <w:tc>
          <w:tcPr>
            <w:tcW w:w="4056" w:type="dxa"/>
          </w:tcPr>
          <w:p w14:paraId="184DCA50" w14:textId="77777777" w:rsidR="0068621A" w:rsidRPr="0047330C" w:rsidRDefault="0068621A" w:rsidP="00147078">
            <w:pPr>
              <w:pStyle w:val="GOSTTablenorm"/>
              <w:rPr>
                <w:color w:val="000000" w:themeColor="text1"/>
              </w:rPr>
            </w:pPr>
            <w:r w:rsidRPr="0047330C">
              <w:rPr>
                <w:color w:val="000000" w:themeColor="text1"/>
              </w:rPr>
              <w:t>Указывается</w:t>
            </w:r>
            <w:r w:rsidRPr="0047330C">
              <w:t xml:space="preserve"> сумма НДС </w:t>
            </w:r>
            <w:r w:rsidRPr="0047330C">
              <w:rPr>
                <w:color w:val="000000" w:themeColor="text1"/>
              </w:rPr>
              <w:t>в рублях.</w:t>
            </w:r>
          </w:p>
          <w:p w14:paraId="7B5726C4" w14:textId="77777777" w:rsidR="0068621A" w:rsidRPr="0047330C" w:rsidRDefault="0068621A" w:rsidP="00147078">
            <w:pPr>
              <w:pStyle w:val="GOSTTablenorm"/>
              <w:rPr>
                <w:color w:val="000000" w:themeColor="text1"/>
              </w:rPr>
            </w:pPr>
            <w:r w:rsidRPr="0047330C">
              <w:t>Если значение реквизита «Ставка НДС» равно «Без НДС», то указывается значение 0.00.</w:t>
            </w:r>
          </w:p>
        </w:tc>
      </w:tr>
      <w:tr w:rsidR="0068621A" w:rsidRPr="0047330C" w14:paraId="6084D1C9" w14:textId="77777777" w:rsidTr="00147078">
        <w:tc>
          <w:tcPr>
            <w:tcW w:w="1716" w:type="dxa"/>
          </w:tcPr>
          <w:p w14:paraId="4B1BABB4" w14:textId="77777777" w:rsidR="0068621A" w:rsidRPr="0047330C" w:rsidRDefault="0068621A" w:rsidP="00147078">
            <w:pPr>
              <w:pStyle w:val="GOSTTablenorm"/>
            </w:pPr>
            <w:r w:rsidRPr="0047330C">
              <w:t xml:space="preserve">Стоимость </w:t>
            </w:r>
            <w:r w:rsidRPr="0047330C">
              <w:lastRenderedPageBreak/>
              <w:t>всего, с НДС, руб.</w:t>
            </w:r>
          </w:p>
        </w:tc>
        <w:tc>
          <w:tcPr>
            <w:tcW w:w="1714" w:type="dxa"/>
          </w:tcPr>
          <w:p w14:paraId="7F96FF0A" w14:textId="77777777" w:rsidR="0068621A" w:rsidRPr="0047330C" w:rsidRDefault="0068621A" w:rsidP="00147078">
            <w:pPr>
              <w:pStyle w:val="GOSTTablenorm"/>
              <w:rPr>
                <w:szCs w:val="22"/>
              </w:rPr>
            </w:pPr>
            <w:r w:rsidRPr="0047330C">
              <w:rPr>
                <w:szCs w:val="22"/>
              </w:rPr>
              <w:lastRenderedPageBreak/>
              <w:t>CostNDSIncl</w:t>
            </w:r>
          </w:p>
        </w:tc>
        <w:tc>
          <w:tcPr>
            <w:tcW w:w="571" w:type="dxa"/>
          </w:tcPr>
          <w:p w14:paraId="5EC31CFD" w14:textId="77777777" w:rsidR="0068621A" w:rsidRPr="0047330C" w:rsidRDefault="0068621A" w:rsidP="00147078">
            <w:pPr>
              <w:pStyle w:val="GOSTTablenorm"/>
            </w:pPr>
            <w:r w:rsidRPr="0047330C">
              <w:t>П</w:t>
            </w:r>
          </w:p>
        </w:tc>
        <w:tc>
          <w:tcPr>
            <w:tcW w:w="1143" w:type="dxa"/>
          </w:tcPr>
          <w:p w14:paraId="7E3C0793" w14:textId="77777777" w:rsidR="0068621A" w:rsidRPr="0047330C" w:rsidRDefault="0068621A" w:rsidP="00147078">
            <w:pPr>
              <w:pStyle w:val="GOSTTablenorm"/>
            </w:pPr>
            <w:r w:rsidRPr="0047330C">
              <w:t>N(20.2)</w:t>
            </w:r>
          </w:p>
        </w:tc>
        <w:tc>
          <w:tcPr>
            <w:tcW w:w="571" w:type="dxa"/>
          </w:tcPr>
          <w:p w14:paraId="5FFB814B" w14:textId="77777777" w:rsidR="0068621A" w:rsidRPr="0047330C" w:rsidRDefault="0068621A" w:rsidP="00147078">
            <w:pPr>
              <w:pStyle w:val="GOSTTablenorm"/>
            </w:pPr>
            <w:r w:rsidRPr="0047330C">
              <w:t>О</w:t>
            </w:r>
          </w:p>
        </w:tc>
        <w:tc>
          <w:tcPr>
            <w:tcW w:w="4056" w:type="dxa"/>
          </w:tcPr>
          <w:p w14:paraId="4E9C13DB" w14:textId="77777777" w:rsidR="0068621A" w:rsidRPr="0047330C" w:rsidRDefault="0068621A" w:rsidP="00147078">
            <w:pPr>
              <w:pStyle w:val="GOSTTablenorm"/>
              <w:rPr>
                <w:color w:val="000000" w:themeColor="text1"/>
              </w:rPr>
            </w:pPr>
            <w:r w:rsidRPr="0047330C">
              <w:rPr>
                <w:color w:val="000000" w:themeColor="text1"/>
              </w:rPr>
              <w:t xml:space="preserve">Указывается итоговая стоимость с НДС, </w:t>
            </w:r>
            <w:r w:rsidRPr="0047330C">
              <w:rPr>
                <w:color w:val="000000" w:themeColor="text1"/>
              </w:rPr>
              <w:lastRenderedPageBreak/>
              <w:t>в рублях.</w:t>
            </w:r>
          </w:p>
          <w:p w14:paraId="54B28AD4" w14:textId="77777777" w:rsidR="0068621A" w:rsidRPr="0047330C" w:rsidRDefault="0068621A" w:rsidP="00147078">
            <w:pPr>
              <w:pStyle w:val="GOSTTablenorm"/>
              <w:rPr>
                <w:color w:val="000000" w:themeColor="text1"/>
              </w:rPr>
            </w:pPr>
            <w:r w:rsidRPr="0047330C">
              <w:rPr>
                <w:color w:val="000000" w:themeColor="text1"/>
              </w:rPr>
              <w:t>Рассчитывается как произведение значений реквизитов «Цена за единицу без НДС» и «Количество (объем)»</w:t>
            </w:r>
          </w:p>
        </w:tc>
      </w:tr>
      <w:tr w:rsidR="0068621A" w:rsidRPr="0047330C" w14:paraId="00AE3CFF" w14:textId="77777777" w:rsidTr="00147078">
        <w:tc>
          <w:tcPr>
            <w:tcW w:w="1716" w:type="dxa"/>
          </w:tcPr>
          <w:p w14:paraId="62710600" w14:textId="77777777" w:rsidR="0068621A" w:rsidRPr="0047330C" w:rsidRDefault="0068621A" w:rsidP="00147078">
            <w:pPr>
              <w:pStyle w:val="GOSTTablenorm"/>
            </w:pPr>
            <w:r w:rsidRPr="0047330C">
              <w:lastRenderedPageBreak/>
              <w:t>Страна происхождения</w:t>
            </w:r>
          </w:p>
        </w:tc>
        <w:tc>
          <w:tcPr>
            <w:tcW w:w="1714" w:type="dxa"/>
          </w:tcPr>
          <w:p w14:paraId="2500231D" w14:textId="77777777" w:rsidR="0068621A" w:rsidRPr="0047330C" w:rsidRDefault="0068621A" w:rsidP="00147078">
            <w:pPr>
              <w:pStyle w:val="GOSTTablenorm"/>
              <w:rPr>
                <w:szCs w:val="22"/>
              </w:rPr>
            </w:pPr>
            <w:r w:rsidRPr="0047330C">
              <w:rPr>
                <w:szCs w:val="22"/>
              </w:rPr>
              <w:t>CountryOrigGoodsName</w:t>
            </w:r>
          </w:p>
        </w:tc>
        <w:tc>
          <w:tcPr>
            <w:tcW w:w="571" w:type="dxa"/>
          </w:tcPr>
          <w:p w14:paraId="114FE5B5" w14:textId="77777777" w:rsidR="0068621A" w:rsidRPr="0047330C" w:rsidRDefault="0068621A" w:rsidP="00147078">
            <w:pPr>
              <w:pStyle w:val="GOSTTablenorm"/>
            </w:pPr>
            <w:r w:rsidRPr="0047330C">
              <w:t>П</w:t>
            </w:r>
          </w:p>
        </w:tc>
        <w:tc>
          <w:tcPr>
            <w:tcW w:w="1143" w:type="dxa"/>
          </w:tcPr>
          <w:p w14:paraId="412BFFE2" w14:textId="051B6D67" w:rsidR="0068621A" w:rsidRPr="0047330C" w:rsidRDefault="0068621A" w:rsidP="00147078">
            <w:pPr>
              <w:pStyle w:val="GOSTTablenorm"/>
            </w:pPr>
            <w:r w:rsidRPr="0047330C">
              <w:t>Т(1-</w:t>
            </w:r>
            <w:r w:rsidR="00C101EB" w:rsidRPr="0047330C">
              <w:t>500</w:t>
            </w:r>
            <w:r w:rsidRPr="0047330C">
              <w:t>)</w:t>
            </w:r>
          </w:p>
        </w:tc>
        <w:tc>
          <w:tcPr>
            <w:tcW w:w="571" w:type="dxa"/>
          </w:tcPr>
          <w:p w14:paraId="5004649B" w14:textId="77777777" w:rsidR="0068621A" w:rsidRPr="0047330C" w:rsidRDefault="0068621A" w:rsidP="00147078">
            <w:pPr>
              <w:pStyle w:val="GOSTTablenorm"/>
            </w:pPr>
            <w:r w:rsidRPr="0047330C">
              <w:t>Н</w:t>
            </w:r>
          </w:p>
        </w:tc>
        <w:tc>
          <w:tcPr>
            <w:tcW w:w="4056" w:type="dxa"/>
          </w:tcPr>
          <w:p w14:paraId="5394708A" w14:textId="77777777" w:rsidR="0068621A" w:rsidRPr="0047330C" w:rsidRDefault="0068621A" w:rsidP="00147078">
            <w:pPr>
              <w:pStyle w:val="GOSTTablenorm"/>
              <w:rPr>
                <w:color w:val="000000" w:themeColor="text1"/>
              </w:rPr>
            </w:pPr>
            <w:r w:rsidRPr="0047330C">
              <w:rPr>
                <w:color w:val="000000" w:themeColor="text1"/>
              </w:rPr>
              <w:t xml:space="preserve">Указывается </w:t>
            </w:r>
            <w:r w:rsidRPr="0047330C">
              <w:t>страна происхождения</w:t>
            </w:r>
          </w:p>
        </w:tc>
      </w:tr>
    </w:tbl>
    <w:p w14:paraId="3766B477" w14:textId="77777777" w:rsidR="0068621A" w:rsidRPr="0047330C" w:rsidRDefault="0068621A" w:rsidP="0068621A">
      <w:pPr>
        <w:pStyle w:val="32"/>
        <w:tabs>
          <w:tab w:val="num" w:pos="284"/>
        </w:tabs>
      </w:pPr>
      <w:bookmarkStart w:id="2908" w:name="_Toc228281592"/>
      <w:r w:rsidRPr="0047330C">
        <w:t>Пример XML</w:t>
      </w:r>
      <w:bookmarkEnd w:id="2899"/>
      <w:bookmarkEnd w:id="2908"/>
    </w:p>
    <w:p w14:paraId="46B3594D" w14:textId="77777777" w:rsidR="00291FD8" w:rsidRPr="0047330C" w:rsidRDefault="00291FD8" w:rsidP="003D628D">
      <w:pPr>
        <w:pStyle w:val="GOSTScript"/>
        <w:ind w:left="142" w:firstLine="0"/>
      </w:pPr>
      <w:r w:rsidRPr="0047330C">
        <w:t>&lt;?xml version="1.0" encoding="UTF-8"?&gt;</w:t>
      </w:r>
    </w:p>
    <w:p w14:paraId="6248CBDD" w14:textId="77777777" w:rsidR="00291FD8" w:rsidRPr="0047330C" w:rsidRDefault="00291FD8" w:rsidP="003D628D">
      <w:pPr>
        <w:pStyle w:val="GOSTScript"/>
        <w:ind w:left="142" w:firstLine="0"/>
      </w:pPr>
      <w:r w:rsidRPr="0047330C">
        <w:t>&lt;self:TSE_Estimate_D109 versionID="1.0" xsi:schemaLocation="http://www.roskazna.ru/eb/domain/TSE_Estimate_D109/formular formulars.xsd" xmlns:self="http://www.roskazna.ru/eb/domain/TSE_Estimate_D109/formular" xmlns:xsi="http://www.w3.org/2001/XMLSchema-instance"&gt;</w:t>
      </w:r>
    </w:p>
    <w:p w14:paraId="1DC1D553" w14:textId="77777777" w:rsidR="00291FD8" w:rsidRPr="0047330C" w:rsidRDefault="00291FD8" w:rsidP="003D628D">
      <w:pPr>
        <w:pStyle w:val="GOSTScript"/>
        <w:ind w:left="142" w:firstLine="0"/>
      </w:pPr>
      <w:r w:rsidRPr="0047330C">
        <w:tab/>
        <w:t>&lt;BasicRequisites_Source&gt;TSE&lt;/BasicRequisites_Source&gt;</w:t>
      </w:r>
    </w:p>
    <w:p w14:paraId="3021842E" w14:textId="77777777" w:rsidR="00291FD8" w:rsidRPr="0047330C" w:rsidRDefault="00291FD8" w:rsidP="003D628D">
      <w:pPr>
        <w:pStyle w:val="GOSTScript"/>
        <w:ind w:left="142" w:firstLine="0"/>
      </w:pPr>
      <w:r w:rsidRPr="0047330C">
        <w:tab/>
        <w:t>&lt;BasicRequisites_ImportDocGuid&gt;3G296652-F1EC-224F-B8A2-0CBE01BDDEF9&lt;/BasicRequisites_ImportDocGuid&gt;</w:t>
      </w:r>
    </w:p>
    <w:p w14:paraId="10D8A6F0" w14:textId="77777777" w:rsidR="00291FD8" w:rsidRPr="0047330C" w:rsidRDefault="00291FD8" w:rsidP="003D628D">
      <w:pPr>
        <w:pStyle w:val="GOSTScript"/>
        <w:ind w:left="142" w:firstLine="0"/>
      </w:pPr>
      <w:r w:rsidRPr="0047330C">
        <w:tab/>
        <w:t>&lt;BasicRequisites_AttachNum&gt;45&lt;/BasicRequisites_AttachNum&gt;</w:t>
      </w:r>
    </w:p>
    <w:p w14:paraId="628910F0" w14:textId="77777777" w:rsidR="00291FD8" w:rsidRPr="0047330C" w:rsidRDefault="00291FD8" w:rsidP="003D628D">
      <w:pPr>
        <w:pStyle w:val="GOSTScript"/>
        <w:ind w:left="142" w:firstLine="0"/>
      </w:pPr>
      <w:r w:rsidRPr="0047330C">
        <w:tab/>
        <w:t>&lt;BasicRequisites_DocNum&gt;234&lt;/BasicRequisites_DocNum&gt;</w:t>
      </w:r>
    </w:p>
    <w:p w14:paraId="3F5BB987" w14:textId="70332482" w:rsidR="00291FD8" w:rsidRPr="0047330C" w:rsidRDefault="00291FD8" w:rsidP="003D628D">
      <w:pPr>
        <w:pStyle w:val="GOSTScript"/>
        <w:ind w:left="142" w:firstLine="0"/>
      </w:pPr>
      <w:r w:rsidRPr="0047330C">
        <w:tab/>
        <w:t>&lt;BasicRequisites_DocDate&gt;202</w:t>
      </w:r>
      <w:r w:rsidR="000A3D8F" w:rsidRPr="00BE2AF8">
        <w:t>6</w:t>
      </w:r>
      <w:r w:rsidRPr="0047330C">
        <w:t>-09-01&lt;/BasicRequisites_DocDate&gt;</w:t>
      </w:r>
    </w:p>
    <w:p w14:paraId="3CE950ED" w14:textId="77777777" w:rsidR="00291FD8" w:rsidRPr="0047330C" w:rsidRDefault="00291FD8" w:rsidP="003D628D">
      <w:pPr>
        <w:pStyle w:val="GOSTScript"/>
        <w:ind w:left="142" w:firstLine="0"/>
      </w:pPr>
      <w:r w:rsidRPr="0047330C">
        <w:tab/>
        <w:t>&lt;BasicRequisites_TypeFormation&gt;Создание&lt;/BasicRequisites_TypeFormation&gt;</w:t>
      </w:r>
    </w:p>
    <w:p w14:paraId="5DD2689E" w14:textId="77777777" w:rsidR="00291FD8" w:rsidRPr="0047330C" w:rsidRDefault="00291FD8" w:rsidP="003D628D">
      <w:pPr>
        <w:pStyle w:val="GOSTScript"/>
        <w:ind w:left="142" w:firstLine="0"/>
      </w:pPr>
      <w:r w:rsidRPr="0047330C">
        <w:tab/>
        <w:t>&lt;BaseDoc_DocType&gt;a&lt;/BaseDoc_DocType&gt;</w:t>
      </w:r>
    </w:p>
    <w:p w14:paraId="6C044B0A" w14:textId="77777777" w:rsidR="00291FD8" w:rsidRPr="0047330C" w:rsidRDefault="00291FD8" w:rsidP="003D628D">
      <w:pPr>
        <w:pStyle w:val="GOSTScript"/>
        <w:ind w:left="142" w:firstLine="0"/>
      </w:pPr>
      <w:r w:rsidRPr="0047330C">
        <w:tab/>
        <w:t>&lt;BaseDoc_DocNum&gt;a&lt;/BaseDoc_DocNum&gt;</w:t>
      </w:r>
    </w:p>
    <w:p w14:paraId="7BBFB012" w14:textId="5014269C" w:rsidR="00291FD8" w:rsidRPr="0047330C" w:rsidRDefault="00291FD8" w:rsidP="003D628D">
      <w:pPr>
        <w:pStyle w:val="GOSTScript"/>
        <w:ind w:left="142" w:firstLine="0"/>
      </w:pPr>
      <w:r w:rsidRPr="0047330C">
        <w:tab/>
        <w:t>&lt;BaseDoc_DocDate&gt;202</w:t>
      </w:r>
      <w:r w:rsidR="003E6943" w:rsidRPr="00BE2AF8">
        <w:t>6</w:t>
      </w:r>
      <w:r w:rsidRPr="0047330C">
        <w:t>-09-01&lt;/BaseDoc_DocDate&gt;</w:t>
      </w:r>
    </w:p>
    <w:p w14:paraId="03D2A30C" w14:textId="77777777" w:rsidR="00291FD8" w:rsidRPr="0047330C" w:rsidRDefault="00291FD8" w:rsidP="003D628D">
      <w:pPr>
        <w:pStyle w:val="GOSTScript"/>
        <w:ind w:left="142" w:firstLine="0"/>
      </w:pPr>
      <w:r w:rsidRPr="0047330C">
        <w:tab/>
        <w:t>&lt;BasicRequisites_IGK&gt;H200040086543456789012345&lt;/BasicRequisites_IGK&gt;</w:t>
      </w:r>
    </w:p>
    <w:p w14:paraId="42C5A441" w14:textId="77777777" w:rsidR="00291FD8" w:rsidRPr="0047330C" w:rsidRDefault="00291FD8" w:rsidP="003D628D">
      <w:pPr>
        <w:pStyle w:val="GOSTScript"/>
        <w:ind w:left="142" w:firstLine="0"/>
      </w:pPr>
      <w:r w:rsidRPr="0047330C">
        <w:tab/>
        <w:t>&lt;Client_CodeSVR&gt;970Н9109&lt;/Client_CodeSVR&gt;</w:t>
      </w:r>
    </w:p>
    <w:p w14:paraId="333B217D" w14:textId="77777777" w:rsidR="00291FD8" w:rsidRPr="0047330C" w:rsidRDefault="00291FD8" w:rsidP="003D628D">
      <w:pPr>
        <w:pStyle w:val="GOSTScript"/>
        <w:ind w:left="142" w:firstLine="0"/>
        <w:rPr>
          <w:lang w:val="ru-RU"/>
        </w:rPr>
      </w:pPr>
      <w:r w:rsidRPr="0047330C">
        <w:tab/>
      </w:r>
      <w:r w:rsidRPr="0047330C">
        <w:rPr>
          <w:lang w:val="ru-RU"/>
        </w:rPr>
        <w:t>&lt;</w:t>
      </w:r>
      <w:r w:rsidRPr="0047330C">
        <w:t>Client</w:t>
      </w:r>
      <w:r w:rsidRPr="0047330C">
        <w:rPr>
          <w:lang w:val="ru-RU"/>
        </w:rPr>
        <w:t>_</w:t>
      </w:r>
      <w:r w:rsidRPr="0047330C">
        <w:t>FullName</w:t>
      </w:r>
      <w:r w:rsidRPr="0047330C">
        <w:rPr>
          <w:lang w:val="ru-RU"/>
        </w:rPr>
        <w:t>&gt;АКЦИОНЕРНОЕ ОБЩЕСТВО "ЧЕБОКСАРСКОЕ ПРОИЗВОДСТВЕННОЕ ОБЪЕДИНЕНИЕ ИМЕНИ В.И.ЧАПАЕВА"&lt;/</w:t>
      </w:r>
      <w:r w:rsidRPr="0047330C">
        <w:t>Client</w:t>
      </w:r>
      <w:r w:rsidRPr="0047330C">
        <w:rPr>
          <w:lang w:val="ru-RU"/>
        </w:rPr>
        <w:t>_</w:t>
      </w:r>
      <w:r w:rsidRPr="0047330C">
        <w:t>FullName</w:t>
      </w:r>
      <w:r w:rsidRPr="0047330C">
        <w:rPr>
          <w:lang w:val="ru-RU"/>
        </w:rPr>
        <w:t>&gt;</w:t>
      </w:r>
    </w:p>
    <w:p w14:paraId="7E808402" w14:textId="77777777" w:rsidR="00291FD8" w:rsidRPr="0047330C" w:rsidRDefault="00291FD8" w:rsidP="003D628D">
      <w:pPr>
        <w:pStyle w:val="GOSTScript"/>
        <w:ind w:left="142" w:firstLine="0"/>
      </w:pPr>
      <w:r w:rsidRPr="0047330C">
        <w:rPr>
          <w:lang w:val="ru-RU"/>
        </w:rPr>
        <w:tab/>
      </w:r>
      <w:r w:rsidRPr="0047330C">
        <w:t>&lt;Client_INN&gt;2130095159&lt;/Client_INN&gt;</w:t>
      </w:r>
    </w:p>
    <w:p w14:paraId="23554B7F" w14:textId="77777777" w:rsidR="00291FD8" w:rsidRPr="0047330C" w:rsidRDefault="00291FD8" w:rsidP="003D628D">
      <w:pPr>
        <w:pStyle w:val="GOSTScript"/>
        <w:ind w:left="142" w:firstLine="0"/>
      </w:pPr>
      <w:r w:rsidRPr="0047330C">
        <w:tab/>
        <w:t>&lt;Client_KPP&gt;213001001&lt;/Client_KPP&gt;</w:t>
      </w:r>
    </w:p>
    <w:p w14:paraId="1A3E09E7" w14:textId="77777777" w:rsidR="00291FD8" w:rsidRPr="0047330C" w:rsidRDefault="00291FD8" w:rsidP="003D628D">
      <w:pPr>
        <w:pStyle w:val="GOSTScript"/>
        <w:ind w:left="142" w:firstLine="0"/>
      </w:pPr>
      <w:r w:rsidRPr="0047330C">
        <w:tab/>
        <w:t>&lt;Client_AccNum&gt;71152496001&lt;/Client_AccNum&gt;</w:t>
      </w:r>
    </w:p>
    <w:p w14:paraId="590E9053" w14:textId="77777777" w:rsidR="00291FD8" w:rsidRPr="0047330C" w:rsidRDefault="00291FD8" w:rsidP="003D628D">
      <w:pPr>
        <w:pStyle w:val="GOSTScript"/>
        <w:ind w:left="142" w:firstLine="0"/>
      </w:pPr>
      <w:r w:rsidRPr="0047330C">
        <w:tab/>
        <w:t>&lt;Client_AnalyticalCode&gt;24127112&lt;/Client_AnalyticalCode&gt;</w:t>
      </w:r>
    </w:p>
    <w:p w14:paraId="1EC39CD7" w14:textId="77777777" w:rsidR="00291FD8" w:rsidRPr="0047330C" w:rsidRDefault="00291FD8" w:rsidP="003D628D">
      <w:pPr>
        <w:pStyle w:val="GOSTScript"/>
        <w:ind w:left="142" w:firstLine="0"/>
      </w:pPr>
      <w:r w:rsidRPr="0047330C">
        <w:tab/>
        <w:t>&lt;Executor_CodeSVR&gt;97659109&lt;/Executor_CodeSVR&gt;</w:t>
      </w:r>
    </w:p>
    <w:p w14:paraId="5164B208" w14:textId="77777777" w:rsidR="00291FD8" w:rsidRPr="0047330C" w:rsidRDefault="00291FD8" w:rsidP="003D628D">
      <w:pPr>
        <w:pStyle w:val="GOSTScript"/>
        <w:ind w:left="142" w:firstLine="0"/>
      </w:pPr>
      <w:r w:rsidRPr="0047330C">
        <w:tab/>
        <w:t>&lt;Executor_FullName&gt;АО "ЧПО ИМ. В.И.ЧАПАЕВА"&lt;/Executor_FullName&gt;</w:t>
      </w:r>
    </w:p>
    <w:p w14:paraId="1F0EB327" w14:textId="77777777" w:rsidR="00291FD8" w:rsidRPr="0047330C" w:rsidRDefault="00291FD8" w:rsidP="003D628D">
      <w:pPr>
        <w:pStyle w:val="GOSTScript"/>
        <w:ind w:left="142" w:firstLine="0"/>
      </w:pPr>
      <w:r w:rsidRPr="0047330C">
        <w:tab/>
        <w:t>&lt;Executor_INN&gt;2130033603&lt;/Executor_INN&gt;</w:t>
      </w:r>
    </w:p>
    <w:p w14:paraId="11FB9545" w14:textId="77777777" w:rsidR="00291FD8" w:rsidRPr="0047330C" w:rsidRDefault="00291FD8" w:rsidP="003D628D">
      <w:pPr>
        <w:pStyle w:val="GOSTScript"/>
        <w:ind w:left="142" w:firstLine="0"/>
      </w:pPr>
      <w:r w:rsidRPr="0047330C">
        <w:tab/>
        <w:t>&lt;Executor_KPP&gt;213001001&lt;/Executor_KPP&gt;</w:t>
      </w:r>
    </w:p>
    <w:p w14:paraId="7B9A3115" w14:textId="77777777" w:rsidR="00291FD8" w:rsidRPr="0047330C" w:rsidRDefault="00291FD8" w:rsidP="003D628D">
      <w:pPr>
        <w:pStyle w:val="GOSTScript"/>
        <w:ind w:left="142" w:firstLine="0"/>
      </w:pPr>
      <w:r w:rsidRPr="0047330C">
        <w:tab/>
        <w:t>&lt;Executor_AccNum&gt;711LZ7L1001&lt;/Executor_AccNum&gt;</w:t>
      </w:r>
    </w:p>
    <w:p w14:paraId="6559FB99" w14:textId="77777777" w:rsidR="00291FD8" w:rsidRPr="0047330C" w:rsidRDefault="00291FD8" w:rsidP="003D628D">
      <w:pPr>
        <w:pStyle w:val="GOSTScript"/>
        <w:ind w:left="142" w:firstLine="0"/>
      </w:pPr>
      <w:r w:rsidRPr="0047330C">
        <w:tab/>
        <w:t>&lt;Executor_AnaliticCode&gt;22567112&lt;/Executor_AnaliticCode&gt;</w:t>
      </w:r>
    </w:p>
    <w:p w14:paraId="4815F7EB" w14:textId="77777777" w:rsidR="00291FD8" w:rsidRPr="0047330C" w:rsidRDefault="00291FD8" w:rsidP="003D628D">
      <w:pPr>
        <w:pStyle w:val="GOSTScript"/>
        <w:ind w:left="142" w:firstLine="0"/>
      </w:pPr>
      <w:r w:rsidRPr="0047330C">
        <w:tab/>
        <w:t>&lt;Estimate_D109&gt;</w:t>
      </w:r>
    </w:p>
    <w:p w14:paraId="0DD4DC53" w14:textId="77777777" w:rsidR="00291FD8" w:rsidRPr="0047330C" w:rsidRDefault="00291FD8" w:rsidP="003D628D">
      <w:pPr>
        <w:pStyle w:val="GOSTScript"/>
        <w:ind w:left="142" w:firstLine="0"/>
      </w:pPr>
      <w:r w:rsidRPr="0047330C">
        <w:lastRenderedPageBreak/>
        <w:tab/>
      </w:r>
      <w:r w:rsidRPr="0047330C">
        <w:tab/>
        <w:t>&lt;Estimate_D109_ITEM&gt;</w:t>
      </w:r>
    </w:p>
    <w:p w14:paraId="3A15097C" w14:textId="77777777" w:rsidR="00291FD8" w:rsidRPr="0047330C" w:rsidRDefault="00291FD8" w:rsidP="003D628D">
      <w:pPr>
        <w:pStyle w:val="GOSTScript"/>
        <w:ind w:left="142" w:firstLine="0"/>
      </w:pPr>
      <w:r w:rsidRPr="0047330C">
        <w:tab/>
      </w:r>
      <w:r w:rsidRPr="0047330C">
        <w:tab/>
      </w:r>
      <w:r w:rsidRPr="0047330C">
        <w:tab/>
        <w:t>&lt;NumLine&gt;2&lt;/NumLine&gt;</w:t>
      </w:r>
    </w:p>
    <w:p w14:paraId="5419AFC4" w14:textId="77777777" w:rsidR="00291FD8" w:rsidRPr="0047330C" w:rsidRDefault="00291FD8" w:rsidP="003D628D">
      <w:pPr>
        <w:pStyle w:val="GOSTScript"/>
        <w:ind w:left="142" w:firstLine="0"/>
        <w:rPr>
          <w:lang w:val="ru-RU"/>
        </w:rPr>
      </w:pPr>
      <w:r w:rsidRPr="0047330C">
        <w:tab/>
      </w:r>
      <w:r w:rsidRPr="0047330C">
        <w:tab/>
      </w:r>
      <w:r w:rsidRPr="0047330C">
        <w:tab/>
      </w:r>
      <w:r w:rsidRPr="0047330C">
        <w:rPr>
          <w:lang w:val="ru-RU"/>
        </w:rPr>
        <w:t>&lt;</w:t>
      </w:r>
      <w:r w:rsidRPr="0047330C">
        <w:t>ProductName</w:t>
      </w:r>
      <w:r w:rsidRPr="0047330C">
        <w:rPr>
          <w:lang w:val="ru-RU"/>
        </w:rPr>
        <w:t>&gt;Услуги по производству металлоконструкций&lt;/</w:t>
      </w:r>
      <w:r w:rsidRPr="0047330C">
        <w:t>ProductName</w:t>
      </w:r>
      <w:r w:rsidRPr="0047330C">
        <w:rPr>
          <w:lang w:val="ru-RU"/>
        </w:rPr>
        <w:t>&gt;</w:t>
      </w:r>
    </w:p>
    <w:p w14:paraId="7878C43F" w14:textId="77777777" w:rsidR="00291FD8" w:rsidRPr="0047330C" w:rsidRDefault="00291FD8" w:rsidP="003D628D">
      <w:pPr>
        <w:pStyle w:val="GOSTScript"/>
        <w:ind w:left="142" w:firstLine="0"/>
      </w:pPr>
      <w:r w:rsidRPr="0047330C">
        <w:rPr>
          <w:lang w:val="ru-RU"/>
        </w:rPr>
        <w:tab/>
      </w:r>
      <w:r w:rsidRPr="0047330C">
        <w:rPr>
          <w:lang w:val="ru-RU"/>
        </w:rPr>
        <w:tab/>
      </w:r>
      <w:r w:rsidRPr="0047330C">
        <w:rPr>
          <w:lang w:val="ru-RU"/>
        </w:rPr>
        <w:tab/>
      </w:r>
      <w:r w:rsidRPr="0047330C">
        <w:t>&lt;Unit&gt;штук&lt;/Unit&gt;</w:t>
      </w:r>
    </w:p>
    <w:p w14:paraId="4C0DA11E" w14:textId="768E537A" w:rsidR="00291FD8" w:rsidRPr="0047330C" w:rsidRDefault="00291FD8" w:rsidP="003D628D">
      <w:pPr>
        <w:pStyle w:val="GOSTScript"/>
        <w:ind w:left="142" w:firstLine="0"/>
      </w:pPr>
      <w:r w:rsidRPr="0047330C">
        <w:tab/>
      </w:r>
      <w:r w:rsidRPr="0047330C">
        <w:tab/>
      </w:r>
      <w:r w:rsidRPr="0047330C">
        <w:tab/>
        <w:t>&lt;Quantity&gt;10&lt;/Quantity&gt;</w:t>
      </w:r>
    </w:p>
    <w:p w14:paraId="41EADC08" w14:textId="77777777" w:rsidR="00291FD8" w:rsidRPr="0047330C" w:rsidRDefault="00291FD8" w:rsidP="003D628D">
      <w:pPr>
        <w:pStyle w:val="GOSTScript"/>
        <w:ind w:left="142" w:firstLine="0"/>
      </w:pPr>
      <w:r w:rsidRPr="0047330C">
        <w:tab/>
      </w:r>
      <w:r w:rsidRPr="0047330C">
        <w:tab/>
      </w:r>
      <w:r w:rsidRPr="0047330C">
        <w:tab/>
        <w:t>&lt;PriceUnit&gt;1000&lt;/PriceUnit&gt;</w:t>
      </w:r>
    </w:p>
    <w:p w14:paraId="6A07FA77" w14:textId="77777777" w:rsidR="00291FD8" w:rsidRPr="0047330C" w:rsidRDefault="00291FD8" w:rsidP="003D628D">
      <w:pPr>
        <w:pStyle w:val="GOSTScript"/>
        <w:ind w:left="142" w:firstLine="0"/>
      </w:pPr>
      <w:r w:rsidRPr="0047330C">
        <w:tab/>
      </w:r>
      <w:r w:rsidRPr="0047330C">
        <w:tab/>
      </w:r>
      <w:r w:rsidRPr="0047330C">
        <w:tab/>
        <w:t>&lt;CostNDSExcl&gt;1000&lt;/CostNDSExcl&gt;</w:t>
      </w:r>
    </w:p>
    <w:p w14:paraId="4F20A615" w14:textId="77777777" w:rsidR="00291FD8" w:rsidRPr="0047330C" w:rsidRDefault="00291FD8" w:rsidP="003D628D">
      <w:pPr>
        <w:pStyle w:val="GOSTScript"/>
        <w:ind w:left="142" w:firstLine="0"/>
      </w:pPr>
      <w:r w:rsidRPr="0047330C">
        <w:tab/>
      </w:r>
      <w:r w:rsidRPr="0047330C">
        <w:tab/>
      </w:r>
      <w:r w:rsidRPr="0047330C">
        <w:tab/>
        <w:t>&lt;NDS&gt;Без НДС&lt;/NDS&gt;</w:t>
      </w:r>
    </w:p>
    <w:p w14:paraId="32906153" w14:textId="77777777" w:rsidR="00291FD8" w:rsidRPr="0047330C" w:rsidRDefault="00291FD8" w:rsidP="003D628D">
      <w:pPr>
        <w:pStyle w:val="GOSTScript"/>
        <w:ind w:left="142" w:firstLine="0"/>
      </w:pPr>
      <w:r w:rsidRPr="0047330C">
        <w:tab/>
      </w:r>
      <w:r w:rsidRPr="0047330C">
        <w:tab/>
      </w:r>
      <w:r w:rsidRPr="0047330C">
        <w:tab/>
        <w:t>&lt;NDSSum&gt;0.00&lt;/NDSSum&gt;</w:t>
      </w:r>
    </w:p>
    <w:p w14:paraId="67F283FE" w14:textId="77777777" w:rsidR="00291FD8" w:rsidRPr="0047330C" w:rsidRDefault="00291FD8" w:rsidP="003D628D">
      <w:pPr>
        <w:pStyle w:val="GOSTScript"/>
        <w:ind w:left="142" w:firstLine="0"/>
      </w:pPr>
      <w:r w:rsidRPr="0047330C">
        <w:tab/>
      </w:r>
      <w:r w:rsidRPr="0047330C">
        <w:tab/>
      </w:r>
      <w:r w:rsidRPr="0047330C">
        <w:tab/>
        <w:t>&lt;CostNDSIncl&gt;10000&lt;/CostNDSIncl&gt;</w:t>
      </w:r>
    </w:p>
    <w:p w14:paraId="5DBE951E" w14:textId="77777777" w:rsidR="00291FD8" w:rsidRPr="0047330C" w:rsidRDefault="00291FD8" w:rsidP="003D628D">
      <w:pPr>
        <w:pStyle w:val="GOSTScript"/>
        <w:ind w:left="142" w:firstLine="0"/>
      </w:pPr>
      <w:r w:rsidRPr="0047330C">
        <w:tab/>
      </w:r>
      <w:r w:rsidRPr="0047330C">
        <w:tab/>
      </w:r>
      <w:r w:rsidRPr="0047330C">
        <w:tab/>
        <w:t>&lt;CountryOrigGoodsName&gt;Россия&lt;/CountryOrigGoodsName&gt;</w:t>
      </w:r>
    </w:p>
    <w:p w14:paraId="736B84AD" w14:textId="77777777" w:rsidR="00291FD8" w:rsidRPr="0047330C" w:rsidRDefault="00291FD8" w:rsidP="003D628D">
      <w:pPr>
        <w:pStyle w:val="GOSTScript"/>
        <w:ind w:left="142" w:firstLine="0"/>
      </w:pPr>
      <w:r w:rsidRPr="0047330C">
        <w:tab/>
      </w:r>
      <w:r w:rsidRPr="0047330C">
        <w:tab/>
        <w:t>&lt;/Estimate_D109_ITEM&gt;</w:t>
      </w:r>
    </w:p>
    <w:p w14:paraId="7ECDC672" w14:textId="77777777" w:rsidR="00291FD8" w:rsidRPr="0047330C" w:rsidRDefault="00291FD8" w:rsidP="003D628D">
      <w:pPr>
        <w:pStyle w:val="GOSTScript"/>
        <w:ind w:left="142" w:firstLine="0"/>
      </w:pPr>
      <w:r w:rsidRPr="0047330C">
        <w:tab/>
        <w:t>&lt;/Estimate_D109&gt;</w:t>
      </w:r>
    </w:p>
    <w:p w14:paraId="37430F4E" w14:textId="77777777" w:rsidR="00291FD8" w:rsidRPr="0047330C" w:rsidRDefault="00291FD8" w:rsidP="003D628D">
      <w:pPr>
        <w:pStyle w:val="GOSTScript"/>
        <w:ind w:left="142" w:firstLine="0"/>
      </w:pPr>
      <w:r w:rsidRPr="0047330C">
        <w:tab/>
        <w:t>&lt;EstimateTotal_CostNDSExcl&gt;1000&lt;/EstimateTotal_CostNDSExcl&gt;</w:t>
      </w:r>
    </w:p>
    <w:p w14:paraId="22AF01F9" w14:textId="77777777" w:rsidR="00291FD8" w:rsidRPr="0047330C" w:rsidRDefault="00291FD8" w:rsidP="003D628D">
      <w:pPr>
        <w:pStyle w:val="GOSTScript"/>
        <w:ind w:left="142" w:firstLine="0"/>
      </w:pPr>
      <w:r w:rsidRPr="0047330C">
        <w:tab/>
        <w:t>&lt;EstimateTotal_NDSSum&gt;1000&lt;/EstimateTotal_NDSSum&gt;</w:t>
      </w:r>
    </w:p>
    <w:p w14:paraId="2EEB70BE" w14:textId="77777777" w:rsidR="00291FD8" w:rsidRPr="0047330C" w:rsidRDefault="00291FD8" w:rsidP="003D628D">
      <w:pPr>
        <w:pStyle w:val="GOSTScript"/>
        <w:ind w:left="142" w:firstLine="0"/>
      </w:pPr>
      <w:r w:rsidRPr="0047330C">
        <w:tab/>
        <w:t>&lt;EstimateTotal_CostNDSIncl&gt;10000&lt;/EstimateTotal_CostNDSIncl&gt;</w:t>
      </w:r>
    </w:p>
    <w:p w14:paraId="19510736" w14:textId="77777777" w:rsidR="00291FD8" w:rsidRPr="0047330C" w:rsidRDefault="00291FD8" w:rsidP="003D628D">
      <w:pPr>
        <w:pStyle w:val="GOSTScript"/>
        <w:ind w:left="142" w:firstLine="0"/>
      </w:pPr>
      <w:r w:rsidRPr="0047330C">
        <w:tab/>
        <w:t>&lt;Sign_CL_Position&gt;ДИРЕКТОР&lt;/Sign_CL_Position&gt;</w:t>
      </w:r>
    </w:p>
    <w:p w14:paraId="548E6275" w14:textId="77777777" w:rsidR="00291FD8" w:rsidRPr="0047330C" w:rsidRDefault="00291FD8" w:rsidP="003D628D">
      <w:pPr>
        <w:pStyle w:val="GOSTScript"/>
        <w:ind w:left="142" w:firstLine="0"/>
        <w:rPr>
          <w:lang w:val="ru-RU"/>
        </w:rPr>
      </w:pPr>
      <w:r w:rsidRPr="0047330C">
        <w:tab/>
      </w:r>
      <w:r w:rsidRPr="0047330C">
        <w:rPr>
          <w:lang w:val="ru-RU"/>
        </w:rPr>
        <w:t>&lt;</w:t>
      </w:r>
      <w:r w:rsidRPr="0047330C">
        <w:t>Sign</w:t>
      </w:r>
      <w:r w:rsidRPr="0047330C">
        <w:rPr>
          <w:lang w:val="ru-RU"/>
        </w:rPr>
        <w:t>_</w:t>
      </w:r>
      <w:r w:rsidRPr="0047330C">
        <w:t>CL</w:t>
      </w:r>
      <w:r w:rsidRPr="0047330C">
        <w:rPr>
          <w:lang w:val="ru-RU"/>
        </w:rPr>
        <w:t>_</w:t>
      </w:r>
      <w:r w:rsidRPr="0047330C">
        <w:t>FIO</w:t>
      </w:r>
      <w:r w:rsidRPr="0047330C">
        <w:rPr>
          <w:lang w:val="ru-RU"/>
        </w:rPr>
        <w:t>&gt;ХМЕЛЕВ НИКОЛАЙ ВАСИЛЬЕВИЧ&lt;/</w:t>
      </w:r>
      <w:r w:rsidRPr="0047330C">
        <w:t>Sign</w:t>
      </w:r>
      <w:r w:rsidRPr="0047330C">
        <w:rPr>
          <w:lang w:val="ru-RU"/>
        </w:rPr>
        <w:t>_</w:t>
      </w:r>
      <w:r w:rsidRPr="0047330C">
        <w:t>CL</w:t>
      </w:r>
      <w:r w:rsidRPr="0047330C">
        <w:rPr>
          <w:lang w:val="ru-RU"/>
        </w:rPr>
        <w:t>_</w:t>
      </w:r>
      <w:r w:rsidRPr="0047330C">
        <w:t>FIO</w:t>
      </w:r>
      <w:r w:rsidRPr="0047330C">
        <w:rPr>
          <w:lang w:val="ru-RU"/>
        </w:rPr>
        <w:t>&gt;</w:t>
      </w:r>
    </w:p>
    <w:p w14:paraId="7563F30D" w14:textId="7A216C28" w:rsidR="00291FD8" w:rsidRPr="0047330C" w:rsidRDefault="00291FD8" w:rsidP="003D628D">
      <w:pPr>
        <w:pStyle w:val="GOSTScript"/>
        <w:ind w:left="142" w:firstLine="0"/>
      </w:pPr>
      <w:r w:rsidRPr="0047330C">
        <w:rPr>
          <w:lang w:val="ru-RU"/>
        </w:rPr>
        <w:tab/>
      </w:r>
      <w:r w:rsidRPr="0047330C">
        <w:t>&lt;Sign_CL_DateSign&gt;202</w:t>
      </w:r>
      <w:r w:rsidR="000A3D8F" w:rsidRPr="0047330C">
        <w:t>6</w:t>
      </w:r>
      <w:r w:rsidRPr="0047330C">
        <w:t>-09-01&lt;/Sign_CL_DateSign&gt;</w:t>
      </w:r>
    </w:p>
    <w:p w14:paraId="0A266004" w14:textId="16701DAE" w:rsidR="00291FD8" w:rsidRPr="0047330C" w:rsidRDefault="00291FD8" w:rsidP="003D628D">
      <w:pPr>
        <w:pStyle w:val="GOSTScript"/>
        <w:ind w:left="142" w:firstLine="0"/>
      </w:pPr>
      <w:r w:rsidRPr="0047330C">
        <w:t>&lt;/self:TSE_Estimate_D109&gt;</w:t>
      </w:r>
    </w:p>
    <w:p w14:paraId="147B57AA" w14:textId="77777777" w:rsidR="00DA15AB" w:rsidRPr="009A08D6" w:rsidRDefault="00DA15AB" w:rsidP="00DA15AB">
      <w:pPr>
        <w:pStyle w:val="25"/>
        <w:rPr>
          <w:highlight w:val="green"/>
        </w:rPr>
      </w:pPr>
      <w:bookmarkStart w:id="2909" w:name="_Toc228281593"/>
      <w:r w:rsidRPr="009A08D6">
        <w:rPr>
          <w:highlight w:val="green"/>
        </w:rPr>
        <w:t>Описание документа «Спецификация»</w:t>
      </w:r>
      <w:bookmarkEnd w:id="2909"/>
    </w:p>
    <w:p w14:paraId="2F92B0FD" w14:textId="77777777" w:rsidR="00DA15AB" w:rsidRPr="0047330C" w:rsidRDefault="00DA15AB" w:rsidP="00DA15AB">
      <w:pPr>
        <w:pStyle w:val="GOSTNormal"/>
      </w:pPr>
      <w:r w:rsidRPr="0047330C">
        <w:t>Документ «Спецификация» предназначен для описания состава данных спецификации, формируемой как приложение к контрактам (договорам) с целью указания перечня поставляемых товаров и их характеристик. Для рамочных контрактов (договоров) спецификация может содержать описание дополнительных условий поставки и порядок расчетов.</w:t>
      </w:r>
    </w:p>
    <w:p w14:paraId="299CB3C0" w14:textId="77902070" w:rsidR="00DA15AB" w:rsidRPr="0047330C" w:rsidRDefault="00DA15AB" w:rsidP="00DA15AB">
      <w:pPr>
        <w:pStyle w:val="GOSTNameTable"/>
      </w:pPr>
      <w:r w:rsidRPr="0047330C">
        <w:fldChar w:fldCharType="begin"/>
      </w:r>
      <w:r w:rsidRPr="0047330C">
        <w:instrText>SEQ Таблица \* ARABIC</w:instrText>
      </w:r>
      <w:r w:rsidRPr="0047330C">
        <w:fldChar w:fldCharType="separate"/>
      </w:r>
      <w:bookmarkStart w:id="2910" w:name="_Toc228281814"/>
      <w:r w:rsidR="00BB6FF0">
        <w:rPr>
          <w:noProof/>
        </w:rPr>
        <w:t>200</w:t>
      </w:r>
      <w:r w:rsidRPr="0047330C">
        <w:fldChar w:fldCharType="end"/>
      </w:r>
      <w:r w:rsidRPr="0047330C">
        <w:t xml:space="preserve"> – Маршрут документа «Спецификация»</w:t>
      </w:r>
      <w:bookmarkEnd w:id="2910"/>
    </w:p>
    <w:tbl>
      <w:tblPr>
        <w:tblStyle w:val="GOSTTable"/>
        <w:tblW w:w="5000" w:type="pct"/>
        <w:tblLook w:val="07E0" w:firstRow="1" w:lastRow="1" w:firstColumn="1" w:lastColumn="1" w:noHBand="1" w:noVBand="1"/>
      </w:tblPr>
      <w:tblGrid>
        <w:gridCol w:w="2552"/>
        <w:gridCol w:w="2551"/>
        <w:gridCol w:w="4591"/>
      </w:tblGrid>
      <w:tr w:rsidR="00DA15AB" w:rsidRPr="0047330C" w14:paraId="7D982E51" w14:textId="77777777" w:rsidTr="00147078">
        <w:trPr>
          <w:cnfStyle w:val="100000000000" w:firstRow="1" w:lastRow="0" w:firstColumn="0" w:lastColumn="0" w:oddVBand="0" w:evenVBand="0" w:oddHBand="0" w:evenHBand="0" w:firstRowFirstColumn="0" w:firstRowLastColumn="0" w:lastRowFirstColumn="0" w:lastRowLastColumn="0"/>
          <w:trHeight w:val="285"/>
        </w:trPr>
        <w:tc>
          <w:tcPr>
            <w:tcW w:w="1316" w:type="pct"/>
          </w:tcPr>
          <w:p w14:paraId="7BA89E6B" w14:textId="77777777" w:rsidR="00DA15AB" w:rsidRPr="0047330C" w:rsidRDefault="00DA15AB" w:rsidP="00147078">
            <w:pPr>
              <w:pStyle w:val="GOSTTableHead"/>
            </w:pPr>
            <w:r w:rsidRPr="0047330C">
              <w:t>Отправитель</w:t>
            </w:r>
          </w:p>
        </w:tc>
        <w:tc>
          <w:tcPr>
            <w:tcW w:w="1316" w:type="pct"/>
          </w:tcPr>
          <w:p w14:paraId="0ED26EA1" w14:textId="77777777" w:rsidR="00DA15AB" w:rsidRPr="0047330C" w:rsidRDefault="00DA15AB" w:rsidP="00147078">
            <w:pPr>
              <w:pStyle w:val="GOSTTableHead"/>
            </w:pPr>
            <w:r w:rsidRPr="0047330C">
              <w:t>Получатель</w:t>
            </w:r>
          </w:p>
        </w:tc>
        <w:tc>
          <w:tcPr>
            <w:tcW w:w="2368" w:type="pct"/>
          </w:tcPr>
          <w:p w14:paraId="39EABE6D" w14:textId="77777777" w:rsidR="00DA15AB" w:rsidRPr="0047330C" w:rsidRDefault="00DA15AB" w:rsidP="00147078">
            <w:pPr>
              <w:pStyle w:val="GOSTTableHead"/>
            </w:pPr>
            <w:r w:rsidRPr="0047330C">
              <w:t>Примечание</w:t>
            </w:r>
          </w:p>
        </w:tc>
      </w:tr>
      <w:tr w:rsidR="00DA15AB" w:rsidRPr="0047330C" w14:paraId="45AE7D1F" w14:textId="77777777" w:rsidTr="00147078">
        <w:tc>
          <w:tcPr>
            <w:tcW w:w="1316" w:type="pct"/>
          </w:tcPr>
          <w:p w14:paraId="5235C7A5" w14:textId="77777777" w:rsidR="00DA15AB" w:rsidRPr="0047330C" w:rsidRDefault="00DA15AB" w:rsidP="00147078">
            <w:pPr>
              <w:pStyle w:val="GOSTTablenorm"/>
            </w:pPr>
            <w:r w:rsidRPr="0047330C">
              <w:t>Стороннее ППО</w:t>
            </w:r>
          </w:p>
        </w:tc>
        <w:tc>
          <w:tcPr>
            <w:tcW w:w="1316" w:type="pct"/>
          </w:tcPr>
          <w:p w14:paraId="7438E645" w14:textId="77777777" w:rsidR="00DA15AB" w:rsidRPr="0047330C" w:rsidRDefault="00DA15AB" w:rsidP="00147078">
            <w:pPr>
              <w:pStyle w:val="GOSTTablenorm"/>
            </w:pPr>
            <w:r w:rsidRPr="0047330C">
              <w:rPr>
                <w:szCs w:val="22"/>
              </w:rPr>
              <w:t>ТОФК (Компонент КС ПУР ЭБ)</w:t>
            </w:r>
          </w:p>
        </w:tc>
        <w:tc>
          <w:tcPr>
            <w:tcW w:w="2368" w:type="pct"/>
          </w:tcPr>
          <w:p w14:paraId="45E6E365" w14:textId="77777777" w:rsidR="00DA15AB" w:rsidRPr="0047330C" w:rsidRDefault="00DA15AB" w:rsidP="00147078">
            <w:pPr>
              <w:pStyle w:val="GOSTTablenorm"/>
            </w:pPr>
          </w:p>
        </w:tc>
      </w:tr>
    </w:tbl>
    <w:p w14:paraId="5202E986" w14:textId="4CFC180A" w:rsidR="00DA15AB" w:rsidRPr="0047330C" w:rsidRDefault="00DA15AB" w:rsidP="00DA15AB">
      <w:pPr>
        <w:pStyle w:val="32"/>
      </w:pPr>
      <w:bookmarkStart w:id="2911" w:name="_Toc228281594"/>
      <w:r w:rsidRPr="0047330C">
        <w:lastRenderedPageBreak/>
        <w:t>Описание комплексного типа «</w:t>
      </w:r>
      <w:r w:rsidR="0012190F" w:rsidRPr="0047330C">
        <w:rPr>
          <w:lang w:val="en-US"/>
        </w:rPr>
        <w:t>t</w:t>
      </w:r>
      <w:r w:rsidRPr="0047330C">
        <w:t>TSE_Specification_D110»</w:t>
      </w:r>
      <w:bookmarkEnd w:id="2911"/>
    </w:p>
    <w:p w14:paraId="54C59CA9" w14:textId="473ACB6E" w:rsidR="00DA15AB" w:rsidRPr="0047330C" w:rsidRDefault="003061F0" w:rsidP="00DA15AB">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2912" w:name="_Ref204263853"/>
      <w:bookmarkStart w:id="2913" w:name="_Toc228281815"/>
      <w:r w:rsidR="00BB6FF0">
        <w:rPr>
          <w:noProof/>
        </w:rPr>
        <w:t>201</w:t>
      </w:r>
      <w:bookmarkEnd w:id="2912"/>
      <w:r w:rsidRPr="0047330C">
        <w:rPr>
          <w:noProof/>
        </w:rPr>
        <w:fldChar w:fldCharType="end"/>
      </w:r>
      <w:r w:rsidR="00DA15AB" w:rsidRPr="0047330C">
        <w:t xml:space="preserve"> – Описание комплексного типа «</w:t>
      </w:r>
      <w:r w:rsidR="0012190F" w:rsidRPr="0047330C">
        <w:rPr>
          <w:lang w:val="en-US"/>
        </w:rPr>
        <w:t>t</w:t>
      </w:r>
      <w:r w:rsidR="00DA15AB" w:rsidRPr="0047330C">
        <w:t>TSE_Specification_D110»</w:t>
      </w:r>
      <w:bookmarkEnd w:id="2913"/>
    </w:p>
    <w:tbl>
      <w:tblPr>
        <w:tblStyle w:val="GOSTTable"/>
        <w:tblW w:w="5000" w:type="pct"/>
        <w:tblLayout w:type="fixed"/>
        <w:tblLook w:val="07E0" w:firstRow="1" w:lastRow="1" w:firstColumn="1" w:lastColumn="1" w:noHBand="1" w:noVBand="1"/>
      </w:tblPr>
      <w:tblGrid>
        <w:gridCol w:w="1703"/>
        <w:gridCol w:w="1699"/>
        <w:gridCol w:w="569"/>
        <w:gridCol w:w="1135"/>
        <w:gridCol w:w="569"/>
        <w:gridCol w:w="4019"/>
      </w:tblGrid>
      <w:tr w:rsidR="00DA15AB" w:rsidRPr="0047330C" w14:paraId="223C5B6B" w14:textId="77777777" w:rsidTr="00E0142A">
        <w:trPr>
          <w:cnfStyle w:val="100000000000" w:firstRow="1" w:lastRow="0" w:firstColumn="0" w:lastColumn="0" w:oddVBand="0" w:evenVBand="0" w:oddHBand="0" w:evenHBand="0" w:firstRowFirstColumn="0" w:firstRowLastColumn="0" w:lastRowFirstColumn="0" w:lastRowLastColumn="0"/>
        </w:trPr>
        <w:tc>
          <w:tcPr>
            <w:tcW w:w="1703" w:type="dxa"/>
          </w:tcPr>
          <w:p w14:paraId="3C17D736" w14:textId="77777777" w:rsidR="00DA15AB" w:rsidRPr="0047330C" w:rsidRDefault="00DA15AB" w:rsidP="00147078">
            <w:pPr>
              <w:pStyle w:val="GOSTTableHead"/>
            </w:pPr>
            <w:r w:rsidRPr="0047330C">
              <w:t>Наименование элемента</w:t>
            </w:r>
          </w:p>
        </w:tc>
        <w:tc>
          <w:tcPr>
            <w:tcW w:w="1699" w:type="dxa"/>
          </w:tcPr>
          <w:p w14:paraId="79A807F5" w14:textId="77777777" w:rsidR="00DA15AB" w:rsidRPr="0047330C" w:rsidRDefault="00DA15AB" w:rsidP="00147078">
            <w:pPr>
              <w:pStyle w:val="GOSTTableHead"/>
            </w:pPr>
            <w:r w:rsidRPr="0047330C">
              <w:t>Сокращенное наименование (код) элемента</w:t>
            </w:r>
          </w:p>
        </w:tc>
        <w:tc>
          <w:tcPr>
            <w:tcW w:w="569" w:type="dxa"/>
          </w:tcPr>
          <w:p w14:paraId="3E463DF0" w14:textId="77777777" w:rsidR="00DA15AB" w:rsidRPr="0047330C" w:rsidRDefault="00DA15AB" w:rsidP="00147078">
            <w:pPr>
              <w:pStyle w:val="GOSTTableHead"/>
            </w:pPr>
            <w:r w:rsidRPr="0047330C">
              <w:t>Тип</w:t>
            </w:r>
          </w:p>
        </w:tc>
        <w:tc>
          <w:tcPr>
            <w:tcW w:w="1135" w:type="dxa"/>
          </w:tcPr>
          <w:p w14:paraId="27C2E473" w14:textId="77777777" w:rsidR="00DA15AB" w:rsidRPr="0047330C" w:rsidRDefault="00DA15AB" w:rsidP="00147078">
            <w:pPr>
              <w:pStyle w:val="GOSTTableHead"/>
            </w:pPr>
            <w:r w:rsidRPr="0047330C">
              <w:t>Формат элемента</w:t>
            </w:r>
          </w:p>
        </w:tc>
        <w:tc>
          <w:tcPr>
            <w:tcW w:w="569" w:type="dxa"/>
          </w:tcPr>
          <w:p w14:paraId="7AC2D575" w14:textId="77777777" w:rsidR="00DA15AB" w:rsidRPr="0047330C" w:rsidRDefault="00DA15AB" w:rsidP="00147078">
            <w:pPr>
              <w:pStyle w:val="GOSTTableHead"/>
            </w:pPr>
            <w:r w:rsidRPr="0047330C">
              <w:t>Обязательность</w:t>
            </w:r>
          </w:p>
        </w:tc>
        <w:tc>
          <w:tcPr>
            <w:tcW w:w="4019" w:type="dxa"/>
          </w:tcPr>
          <w:p w14:paraId="1F83E6DC" w14:textId="77777777" w:rsidR="00DA15AB" w:rsidRPr="0047330C" w:rsidRDefault="00DA15AB" w:rsidP="00147078">
            <w:pPr>
              <w:pStyle w:val="GOSTTableHead"/>
            </w:pPr>
            <w:r w:rsidRPr="0047330C">
              <w:t>Дополнительная информация</w:t>
            </w:r>
          </w:p>
        </w:tc>
      </w:tr>
      <w:tr w:rsidR="00E0142A" w:rsidRPr="0047330C" w14:paraId="20CCFCE9" w14:textId="77777777" w:rsidTr="00E0142A">
        <w:tc>
          <w:tcPr>
            <w:tcW w:w="1703" w:type="dxa"/>
          </w:tcPr>
          <w:p w14:paraId="2A8A0FEC" w14:textId="1440FFE3" w:rsidR="00E0142A" w:rsidRPr="0047330C" w:rsidRDefault="00E0142A" w:rsidP="00E0142A">
            <w:pPr>
              <w:pStyle w:val="GOSTTablenorm"/>
            </w:pPr>
            <w:r w:rsidRPr="0047330C">
              <w:rPr>
                <w:szCs w:val="22"/>
              </w:rPr>
              <w:t>Тип документа</w:t>
            </w:r>
          </w:p>
        </w:tc>
        <w:tc>
          <w:tcPr>
            <w:tcW w:w="1699" w:type="dxa"/>
          </w:tcPr>
          <w:p w14:paraId="0D918DF4" w14:textId="1CA5758B" w:rsidR="00E0142A" w:rsidRPr="0047330C" w:rsidRDefault="00E0142A" w:rsidP="00E0142A">
            <w:pPr>
              <w:pStyle w:val="GOSTTablenorm"/>
              <w:rPr>
                <w:lang w:val="en-US"/>
              </w:rPr>
            </w:pPr>
            <w:r w:rsidRPr="0047330C">
              <w:rPr>
                <w:szCs w:val="22"/>
                <w:lang w:val="en-US"/>
              </w:rPr>
              <w:t>metaType</w:t>
            </w:r>
          </w:p>
        </w:tc>
        <w:tc>
          <w:tcPr>
            <w:tcW w:w="569" w:type="dxa"/>
          </w:tcPr>
          <w:p w14:paraId="23FF8C7B" w14:textId="129B1351" w:rsidR="00E0142A" w:rsidRPr="0047330C" w:rsidRDefault="00E0142A" w:rsidP="00E0142A">
            <w:pPr>
              <w:pStyle w:val="GOSTTablenorm"/>
            </w:pPr>
            <w:r>
              <w:t>А</w:t>
            </w:r>
          </w:p>
        </w:tc>
        <w:tc>
          <w:tcPr>
            <w:tcW w:w="1135" w:type="dxa"/>
          </w:tcPr>
          <w:p w14:paraId="1DBCFF10" w14:textId="6240B848" w:rsidR="00E0142A" w:rsidRPr="0047330C" w:rsidRDefault="00E0142A" w:rsidP="00E0142A">
            <w:pPr>
              <w:pStyle w:val="GOSTTablenorm"/>
            </w:pPr>
            <w:r>
              <w:t>-</w:t>
            </w:r>
          </w:p>
        </w:tc>
        <w:tc>
          <w:tcPr>
            <w:tcW w:w="569" w:type="dxa"/>
          </w:tcPr>
          <w:p w14:paraId="7691BB03" w14:textId="67EA824A" w:rsidR="00E0142A" w:rsidRPr="0047330C" w:rsidRDefault="00E0142A" w:rsidP="00E0142A">
            <w:pPr>
              <w:pStyle w:val="GOSTTablenorm"/>
            </w:pPr>
            <w:r>
              <w:t>Н</w:t>
            </w:r>
          </w:p>
        </w:tc>
        <w:tc>
          <w:tcPr>
            <w:tcW w:w="4019" w:type="dxa"/>
          </w:tcPr>
          <w:p w14:paraId="4FC056C1" w14:textId="2A952C72" w:rsidR="00E0142A" w:rsidRPr="0047330C" w:rsidRDefault="00E0142A" w:rsidP="00E0142A">
            <w:pPr>
              <w:pStyle w:val="GOSTTablenorm"/>
            </w:pPr>
            <w:r w:rsidRPr="0047330C">
              <w:rPr>
                <w:szCs w:val="22"/>
              </w:rPr>
              <w:t>Служебный атрибут, обозначающий тип используемого документа. Указывается значение «</w:t>
            </w:r>
            <w:r w:rsidRPr="0047330C">
              <w:rPr>
                <w:szCs w:val="22"/>
                <w:lang w:val="en-US"/>
              </w:rPr>
              <w:t>formular</w:t>
            </w:r>
            <w:r w:rsidRPr="0047330C">
              <w:rPr>
                <w:szCs w:val="22"/>
              </w:rPr>
              <w:t>»</w:t>
            </w:r>
          </w:p>
        </w:tc>
      </w:tr>
      <w:tr w:rsidR="00DA15AB" w:rsidRPr="0047330C" w14:paraId="45129DB1" w14:textId="77777777" w:rsidTr="00E0142A">
        <w:tc>
          <w:tcPr>
            <w:tcW w:w="1703" w:type="dxa"/>
          </w:tcPr>
          <w:p w14:paraId="008BD504" w14:textId="77777777" w:rsidR="00DA15AB" w:rsidRPr="0047330C" w:rsidRDefault="00DA15AB" w:rsidP="00147078">
            <w:pPr>
              <w:pStyle w:val="GOSTTablenorm"/>
            </w:pPr>
            <w:r w:rsidRPr="0047330C">
              <w:t>Версия формата обмена</w:t>
            </w:r>
          </w:p>
        </w:tc>
        <w:tc>
          <w:tcPr>
            <w:tcW w:w="1699" w:type="dxa"/>
          </w:tcPr>
          <w:p w14:paraId="0F77B653" w14:textId="77777777" w:rsidR="00DA15AB" w:rsidRPr="0047330C" w:rsidRDefault="00DA15AB" w:rsidP="00147078">
            <w:pPr>
              <w:pStyle w:val="GOSTTablenorm"/>
              <w:rPr>
                <w:lang w:val="en-US"/>
              </w:rPr>
            </w:pPr>
            <w:r w:rsidRPr="0047330C">
              <w:rPr>
                <w:lang w:val="en-US"/>
              </w:rPr>
              <w:t>v</w:t>
            </w:r>
            <w:r w:rsidRPr="0047330C">
              <w:t>ersion</w:t>
            </w:r>
            <w:r w:rsidRPr="0047330C">
              <w:rPr>
                <w:lang w:val="en-US"/>
              </w:rPr>
              <w:t>ID</w:t>
            </w:r>
          </w:p>
        </w:tc>
        <w:tc>
          <w:tcPr>
            <w:tcW w:w="569" w:type="dxa"/>
          </w:tcPr>
          <w:p w14:paraId="7E9A46A5" w14:textId="77777777" w:rsidR="00DA15AB" w:rsidRPr="0047330C" w:rsidRDefault="00DA15AB" w:rsidP="00147078">
            <w:pPr>
              <w:pStyle w:val="GOSTTablenorm"/>
            </w:pPr>
            <w:r w:rsidRPr="0047330C">
              <w:t>А</w:t>
            </w:r>
          </w:p>
        </w:tc>
        <w:tc>
          <w:tcPr>
            <w:tcW w:w="1135" w:type="dxa"/>
          </w:tcPr>
          <w:p w14:paraId="7F9531FE" w14:textId="77777777" w:rsidR="00DA15AB" w:rsidRPr="0047330C" w:rsidRDefault="00DA15AB" w:rsidP="00147078">
            <w:pPr>
              <w:pStyle w:val="GOSTTablenorm"/>
            </w:pPr>
            <w:r w:rsidRPr="0047330C">
              <w:t>-</w:t>
            </w:r>
          </w:p>
        </w:tc>
        <w:tc>
          <w:tcPr>
            <w:tcW w:w="569" w:type="dxa"/>
          </w:tcPr>
          <w:p w14:paraId="19ABE439" w14:textId="77777777" w:rsidR="00DA15AB" w:rsidRPr="0047330C" w:rsidRDefault="00DA15AB" w:rsidP="00147078">
            <w:pPr>
              <w:pStyle w:val="GOSTTablenorm"/>
            </w:pPr>
            <w:r w:rsidRPr="0047330C">
              <w:t>О</w:t>
            </w:r>
          </w:p>
        </w:tc>
        <w:tc>
          <w:tcPr>
            <w:tcW w:w="4019" w:type="dxa"/>
          </w:tcPr>
          <w:p w14:paraId="725F176D" w14:textId="732AC6B3" w:rsidR="00DA15AB" w:rsidRPr="0047330C" w:rsidRDefault="00DA15AB" w:rsidP="00147078">
            <w:pPr>
              <w:pStyle w:val="GOSTTablenorm"/>
            </w:pPr>
            <w:r w:rsidRPr="0047330C">
              <w:t xml:space="preserve">Атрибут, содержащий номер версии документа согласно </w:t>
            </w:r>
            <w:r w:rsidRPr="0047330C">
              <w:rPr>
                <w:rFonts w:eastAsia="Calibri"/>
              </w:rPr>
              <w:t xml:space="preserve">таблице </w:t>
            </w:r>
            <w:r w:rsidRPr="0047330C">
              <w:rPr>
                <w:b/>
              </w:rPr>
              <w:fldChar w:fldCharType="begin"/>
            </w:r>
            <w:r w:rsidRPr="0047330C">
              <w:rPr>
                <w:rFonts w:eastAsia="Calibri"/>
              </w:rPr>
              <w:instrText xml:space="preserve"> REF _Ref536477439 \h </w:instrText>
            </w:r>
            <w:r w:rsidRPr="0047330C">
              <w:rPr>
                <w:b/>
              </w:rPr>
              <w:instrText xml:space="preserve"> \* MERGEFORMAT </w:instrText>
            </w:r>
            <w:r w:rsidRPr="0047330C">
              <w:rPr>
                <w:b/>
              </w:rPr>
            </w:r>
            <w:r w:rsidRPr="0047330C">
              <w:rPr>
                <w:b/>
              </w:rPr>
              <w:fldChar w:fldCharType="separate"/>
            </w:r>
            <w:r w:rsidR="00BB6FF0" w:rsidRPr="00BB6FF0">
              <w:rPr>
                <w:bCs/>
              </w:rPr>
              <w:t>2</w:t>
            </w:r>
            <w:r w:rsidRPr="0047330C">
              <w:rPr>
                <w:b/>
              </w:rPr>
              <w:fldChar w:fldCharType="end"/>
            </w:r>
          </w:p>
        </w:tc>
      </w:tr>
      <w:tr w:rsidR="00DA15AB" w:rsidRPr="0047330C" w14:paraId="6FD83CB6" w14:textId="77777777" w:rsidTr="00E0142A">
        <w:tc>
          <w:tcPr>
            <w:tcW w:w="9694" w:type="dxa"/>
            <w:gridSpan w:val="6"/>
          </w:tcPr>
          <w:p w14:paraId="76387B1F" w14:textId="77777777" w:rsidR="00DA15AB" w:rsidRPr="0047330C" w:rsidRDefault="00DA15AB" w:rsidP="00147078">
            <w:pPr>
              <w:pStyle w:val="GOSTTablenorm"/>
            </w:pPr>
            <w:r w:rsidRPr="0047330C">
              <w:rPr>
                <w:b/>
              </w:rPr>
              <w:t>Основная информация</w:t>
            </w:r>
          </w:p>
        </w:tc>
      </w:tr>
      <w:tr w:rsidR="00DA15AB" w:rsidRPr="0047330C" w14:paraId="3C45CCAA" w14:textId="77777777" w:rsidTr="00E0142A">
        <w:tc>
          <w:tcPr>
            <w:tcW w:w="1703" w:type="dxa"/>
          </w:tcPr>
          <w:p w14:paraId="559DF40C" w14:textId="13702D31" w:rsidR="00DA15AB" w:rsidRPr="0047330C" w:rsidRDefault="00DA15AB" w:rsidP="00147078">
            <w:pPr>
              <w:pStyle w:val="GOSTTablenorm"/>
            </w:pPr>
            <w:bookmarkStart w:id="2914" w:name="_Hlk206137049"/>
            <w:r w:rsidRPr="0047330C">
              <w:t>Система</w:t>
            </w:r>
            <w:r w:rsidR="00C127B8" w:rsidRPr="0047330C">
              <w:t>-</w:t>
            </w:r>
            <w:r w:rsidRPr="0047330C">
              <w:t>источник</w:t>
            </w:r>
          </w:p>
        </w:tc>
        <w:tc>
          <w:tcPr>
            <w:tcW w:w="1699" w:type="dxa"/>
          </w:tcPr>
          <w:p w14:paraId="27A859C9" w14:textId="77777777" w:rsidR="00DA15AB" w:rsidRPr="0047330C" w:rsidRDefault="00DA15AB" w:rsidP="00147078">
            <w:pPr>
              <w:pStyle w:val="GOSTTablenorm"/>
              <w:rPr>
                <w:color w:val="000000" w:themeColor="text1"/>
              </w:rPr>
            </w:pPr>
            <w:r w:rsidRPr="0047330C">
              <w:rPr>
                <w:color w:val="000000" w:themeColor="text1"/>
              </w:rPr>
              <w:t>BasicRequisites_Source</w:t>
            </w:r>
          </w:p>
        </w:tc>
        <w:tc>
          <w:tcPr>
            <w:tcW w:w="569" w:type="dxa"/>
          </w:tcPr>
          <w:p w14:paraId="00893D4E" w14:textId="77777777" w:rsidR="00DA15AB" w:rsidRPr="0047330C" w:rsidRDefault="00DA15AB" w:rsidP="00147078">
            <w:pPr>
              <w:pStyle w:val="GOSTTablenorm"/>
              <w:rPr>
                <w:color w:val="000000" w:themeColor="text1"/>
              </w:rPr>
            </w:pPr>
            <w:r w:rsidRPr="0047330C">
              <w:rPr>
                <w:color w:val="000000" w:themeColor="text1"/>
              </w:rPr>
              <w:t>П</w:t>
            </w:r>
          </w:p>
        </w:tc>
        <w:tc>
          <w:tcPr>
            <w:tcW w:w="1135" w:type="dxa"/>
          </w:tcPr>
          <w:p w14:paraId="2C017F2D" w14:textId="77777777" w:rsidR="00DA15AB" w:rsidRPr="0047330C" w:rsidRDefault="00DA15AB" w:rsidP="00147078">
            <w:pPr>
              <w:pStyle w:val="GOSTTablenorm"/>
              <w:rPr>
                <w:color w:val="000000" w:themeColor="text1"/>
              </w:rPr>
            </w:pPr>
            <w:r w:rsidRPr="0047330C">
              <w:rPr>
                <w:color w:val="000000" w:themeColor="text1"/>
              </w:rPr>
              <w:t>Т(1-50)</w:t>
            </w:r>
          </w:p>
        </w:tc>
        <w:tc>
          <w:tcPr>
            <w:tcW w:w="569" w:type="dxa"/>
          </w:tcPr>
          <w:p w14:paraId="5078B0C6" w14:textId="2403A5D2" w:rsidR="00DA15AB" w:rsidRPr="0047330C" w:rsidRDefault="00C127B8" w:rsidP="00147078">
            <w:pPr>
              <w:pStyle w:val="GOSTTablenorm"/>
            </w:pPr>
            <w:r w:rsidRPr="0047330C">
              <w:t>О</w:t>
            </w:r>
          </w:p>
        </w:tc>
        <w:tc>
          <w:tcPr>
            <w:tcW w:w="4019" w:type="dxa"/>
          </w:tcPr>
          <w:p w14:paraId="1820C582" w14:textId="4454D4CC" w:rsidR="00DA15AB" w:rsidRPr="0047330C" w:rsidRDefault="00DA15AB" w:rsidP="00E44C82">
            <w:pPr>
              <w:pStyle w:val="GOSTTablenorm"/>
              <w:rPr>
                <w:color w:val="000000" w:themeColor="text1"/>
              </w:rPr>
            </w:pPr>
            <w:r w:rsidRPr="0047330C">
              <w:rPr>
                <w:color w:val="000000" w:themeColor="text1"/>
              </w:rPr>
              <w:t xml:space="preserve">Указывается </w:t>
            </w:r>
            <w:r w:rsidRPr="0047330C">
              <w:t>система</w:t>
            </w:r>
            <w:r w:rsidR="00C127B8" w:rsidRPr="0047330C">
              <w:t>-</w:t>
            </w:r>
            <w:r w:rsidRPr="0047330C">
              <w:t>источник</w:t>
            </w:r>
          </w:p>
        </w:tc>
      </w:tr>
      <w:bookmarkEnd w:id="2914"/>
      <w:tr w:rsidR="00DA15AB" w:rsidRPr="0047330C" w14:paraId="39694EDE" w14:textId="77777777" w:rsidTr="00E0142A">
        <w:tc>
          <w:tcPr>
            <w:tcW w:w="1703" w:type="dxa"/>
          </w:tcPr>
          <w:p w14:paraId="5CC977B0" w14:textId="77777777" w:rsidR="00DA15AB" w:rsidRPr="0047330C" w:rsidRDefault="00DA15AB" w:rsidP="00147078">
            <w:pPr>
              <w:pStyle w:val="GOSTTablenorm"/>
            </w:pPr>
            <w:r w:rsidRPr="0047330C">
              <w:t>Идентификатор документа (ГУИД)</w:t>
            </w:r>
          </w:p>
        </w:tc>
        <w:tc>
          <w:tcPr>
            <w:tcW w:w="1699" w:type="dxa"/>
          </w:tcPr>
          <w:p w14:paraId="3801844A" w14:textId="7C284869" w:rsidR="00DA15AB" w:rsidRPr="0047330C" w:rsidRDefault="0012190F" w:rsidP="00147078">
            <w:pPr>
              <w:pStyle w:val="GOSTTablenorm"/>
              <w:rPr>
                <w:color w:val="000000" w:themeColor="text1"/>
              </w:rPr>
            </w:pPr>
            <w:r w:rsidRPr="0047330C">
              <w:t>BasicRequisites_ImportDocGuid</w:t>
            </w:r>
          </w:p>
        </w:tc>
        <w:tc>
          <w:tcPr>
            <w:tcW w:w="569" w:type="dxa"/>
          </w:tcPr>
          <w:p w14:paraId="2D3CCD32" w14:textId="77777777" w:rsidR="00DA15AB" w:rsidRPr="0047330C" w:rsidRDefault="00DA15AB" w:rsidP="00147078">
            <w:pPr>
              <w:pStyle w:val="GOSTTablenorm"/>
              <w:rPr>
                <w:color w:val="000000" w:themeColor="text1"/>
              </w:rPr>
            </w:pPr>
            <w:r w:rsidRPr="0047330C">
              <w:rPr>
                <w:color w:val="000000" w:themeColor="text1"/>
              </w:rPr>
              <w:t>П</w:t>
            </w:r>
          </w:p>
        </w:tc>
        <w:tc>
          <w:tcPr>
            <w:tcW w:w="1135" w:type="dxa"/>
          </w:tcPr>
          <w:p w14:paraId="1098C77E" w14:textId="77777777" w:rsidR="00DA15AB" w:rsidRPr="0047330C" w:rsidRDefault="00DA15AB" w:rsidP="00147078">
            <w:pPr>
              <w:pStyle w:val="GOSTTablenorm"/>
              <w:rPr>
                <w:color w:val="000000" w:themeColor="text1"/>
              </w:rPr>
            </w:pPr>
            <w:r w:rsidRPr="0047330C">
              <w:rPr>
                <w:color w:val="000000" w:themeColor="text1"/>
              </w:rPr>
              <w:t>Т(36)</w:t>
            </w:r>
          </w:p>
        </w:tc>
        <w:tc>
          <w:tcPr>
            <w:tcW w:w="569" w:type="dxa"/>
          </w:tcPr>
          <w:p w14:paraId="5029D575" w14:textId="77777777" w:rsidR="00DA15AB" w:rsidRPr="0047330C" w:rsidRDefault="00DA15AB" w:rsidP="00147078">
            <w:pPr>
              <w:pStyle w:val="GOSTTablenorm"/>
            </w:pPr>
            <w:r w:rsidRPr="0047330C">
              <w:t>О</w:t>
            </w:r>
          </w:p>
        </w:tc>
        <w:tc>
          <w:tcPr>
            <w:tcW w:w="4019" w:type="dxa"/>
          </w:tcPr>
          <w:p w14:paraId="6FEEDB8B" w14:textId="77777777" w:rsidR="00DA15AB" w:rsidRPr="0047330C" w:rsidRDefault="00DA15AB" w:rsidP="00147078">
            <w:pPr>
              <w:pStyle w:val="GOSTTablenorm"/>
              <w:rPr>
                <w:color w:val="000000" w:themeColor="text1"/>
              </w:rPr>
            </w:pPr>
            <w:r w:rsidRPr="0047330C">
              <w:rPr>
                <w:color w:val="000000" w:themeColor="text1"/>
              </w:rPr>
              <w:t xml:space="preserve">Указывается глобальный уникальный </w:t>
            </w:r>
            <w:r w:rsidRPr="0047330C">
              <w:t>идентификатор документа</w:t>
            </w:r>
          </w:p>
        </w:tc>
      </w:tr>
      <w:tr w:rsidR="00DA15AB" w:rsidRPr="0047330C" w14:paraId="11E88FA0" w14:textId="77777777" w:rsidTr="00E0142A">
        <w:tc>
          <w:tcPr>
            <w:tcW w:w="1703" w:type="dxa"/>
          </w:tcPr>
          <w:p w14:paraId="18037FBB" w14:textId="77777777" w:rsidR="00DA15AB" w:rsidRPr="0047330C" w:rsidRDefault="00DA15AB" w:rsidP="00147078">
            <w:pPr>
              <w:pStyle w:val="GOSTTablenorm"/>
            </w:pPr>
            <w:r w:rsidRPr="0047330C">
              <w:t xml:space="preserve">Номер </w:t>
            </w:r>
            <w:r w:rsidRPr="0047330C">
              <w:rPr>
                <w:color w:val="000000" w:themeColor="text1"/>
              </w:rPr>
              <w:t>приложения</w:t>
            </w:r>
          </w:p>
        </w:tc>
        <w:tc>
          <w:tcPr>
            <w:tcW w:w="1699" w:type="dxa"/>
          </w:tcPr>
          <w:p w14:paraId="5947DDAF" w14:textId="77777777" w:rsidR="00DA15AB" w:rsidRPr="0047330C" w:rsidRDefault="00DA15AB" w:rsidP="00147078">
            <w:pPr>
              <w:pStyle w:val="GOSTTablenorm"/>
              <w:rPr>
                <w:color w:val="000000" w:themeColor="text1"/>
              </w:rPr>
            </w:pPr>
            <w:r w:rsidRPr="0047330C">
              <w:rPr>
                <w:color w:val="000000" w:themeColor="text1"/>
              </w:rPr>
              <w:t>BasicRequisites_AttachNum</w:t>
            </w:r>
          </w:p>
        </w:tc>
        <w:tc>
          <w:tcPr>
            <w:tcW w:w="569" w:type="dxa"/>
          </w:tcPr>
          <w:p w14:paraId="3510579E" w14:textId="77777777" w:rsidR="00DA15AB" w:rsidRPr="0047330C" w:rsidRDefault="00DA15AB" w:rsidP="00147078">
            <w:pPr>
              <w:pStyle w:val="GOSTTablenorm"/>
              <w:rPr>
                <w:color w:val="000000" w:themeColor="text1"/>
              </w:rPr>
            </w:pPr>
            <w:r w:rsidRPr="0047330C">
              <w:rPr>
                <w:color w:val="000000" w:themeColor="text1"/>
              </w:rPr>
              <w:t>П</w:t>
            </w:r>
          </w:p>
        </w:tc>
        <w:tc>
          <w:tcPr>
            <w:tcW w:w="1135" w:type="dxa"/>
          </w:tcPr>
          <w:p w14:paraId="4EFE2875" w14:textId="77777777" w:rsidR="00DA15AB" w:rsidRPr="0047330C" w:rsidRDefault="00DA15AB" w:rsidP="00147078">
            <w:pPr>
              <w:pStyle w:val="GOSTTablenorm"/>
              <w:rPr>
                <w:color w:val="000000" w:themeColor="text1"/>
              </w:rPr>
            </w:pPr>
            <w:r w:rsidRPr="0047330C">
              <w:rPr>
                <w:color w:val="000000" w:themeColor="text1"/>
              </w:rPr>
              <w:t>Т(1-6)</w:t>
            </w:r>
          </w:p>
        </w:tc>
        <w:tc>
          <w:tcPr>
            <w:tcW w:w="569" w:type="dxa"/>
          </w:tcPr>
          <w:p w14:paraId="0762E51A" w14:textId="77777777" w:rsidR="00DA15AB" w:rsidRPr="0047330C" w:rsidRDefault="00DA15AB" w:rsidP="00147078">
            <w:pPr>
              <w:pStyle w:val="GOSTTablenorm"/>
            </w:pPr>
            <w:r w:rsidRPr="0047330C">
              <w:t>О</w:t>
            </w:r>
          </w:p>
        </w:tc>
        <w:tc>
          <w:tcPr>
            <w:tcW w:w="4019" w:type="dxa"/>
          </w:tcPr>
          <w:p w14:paraId="77FBCCB1" w14:textId="77777777" w:rsidR="00DA15AB" w:rsidRPr="0047330C" w:rsidRDefault="00DA15AB" w:rsidP="00147078">
            <w:pPr>
              <w:pStyle w:val="GOSTTablenorm"/>
              <w:rPr>
                <w:lang w:eastAsia="en-US"/>
              </w:rPr>
            </w:pPr>
            <w:r w:rsidRPr="0047330C">
              <w:rPr>
                <w:color w:val="000000" w:themeColor="text1"/>
              </w:rPr>
              <w:t xml:space="preserve">Указывается </w:t>
            </w:r>
            <w:r w:rsidRPr="0047330C">
              <w:t xml:space="preserve">номер </w:t>
            </w:r>
            <w:r w:rsidRPr="0047330C">
              <w:rPr>
                <w:color w:val="000000" w:themeColor="text1"/>
              </w:rPr>
              <w:t>приложения к карточке контракта</w:t>
            </w:r>
          </w:p>
        </w:tc>
      </w:tr>
      <w:tr w:rsidR="00DA15AB" w:rsidRPr="0047330C" w14:paraId="1D54B865" w14:textId="77777777" w:rsidTr="00E0142A">
        <w:tc>
          <w:tcPr>
            <w:tcW w:w="1703" w:type="dxa"/>
          </w:tcPr>
          <w:p w14:paraId="21DAA134" w14:textId="77777777" w:rsidR="00DA15AB" w:rsidRPr="0047330C" w:rsidRDefault="00DA15AB" w:rsidP="00147078">
            <w:pPr>
              <w:pStyle w:val="GOSTTablenorm"/>
            </w:pPr>
            <w:r w:rsidRPr="0047330C">
              <w:t>Номер спецификации</w:t>
            </w:r>
          </w:p>
        </w:tc>
        <w:tc>
          <w:tcPr>
            <w:tcW w:w="1699" w:type="dxa"/>
          </w:tcPr>
          <w:p w14:paraId="5B670495" w14:textId="77777777" w:rsidR="00DA15AB" w:rsidRPr="0047330C" w:rsidRDefault="00DA15AB" w:rsidP="00147078">
            <w:pPr>
              <w:pStyle w:val="GOSTTablenorm"/>
              <w:rPr>
                <w:color w:val="000000" w:themeColor="text1"/>
              </w:rPr>
            </w:pPr>
            <w:r w:rsidRPr="0047330C">
              <w:rPr>
                <w:color w:val="000000" w:themeColor="text1"/>
              </w:rPr>
              <w:t>BasicRequisites_DocNum</w:t>
            </w:r>
          </w:p>
        </w:tc>
        <w:tc>
          <w:tcPr>
            <w:tcW w:w="569" w:type="dxa"/>
          </w:tcPr>
          <w:p w14:paraId="1A27A6EA" w14:textId="77777777" w:rsidR="00DA15AB" w:rsidRPr="0047330C" w:rsidRDefault="00DA15AB" w:rsidP="00147078">
            <w:pPr>
              <w:pStyle w:val="GOSTTablenorm"/>
              <w:rPr>
                <w:color w:val="000000" w:themeColor="text1"/>
              </w:rPr>
            </w:pPr>
            <w:r w:rsidRPr="0047330C">
              <w:rPr>
                <w:color w:val="000000" w:themeColor="text1"/>
              </w:rPr>
              <w:t>П</w:t>
            </w:r>
          </w:p>
        </w:tc>
        <w:tc>
          <w:tcPr>
            <w:tcW w:w="1135" w:type="dxa"/>
          </w:tcPr>
          <w:p w14:paraId="7E3B303A" w14:textId="2ABEE2DD" w:rsidR="00DA15AB" w:rsidRPr="0047330C" w:rsidRDefault="00DA15AB" w:rsidP="00A52AA8">
            <w:pPr>
              <w:pStyle w:val="GOSTTablenorm"/>
              <w:rPr>
                <w:color w:val="000000" w:themeColor="text1"/>
              </w:rPr>
            </w:pPr>
            <w:r w:rsidRPr="0047330C">
              <w:rPr>
                <w:color w:val="000000" w:themeColor="text1"/>
              </w:rPr>
              <w:t>Т(1-</w:t>
            </w:r>
            <w:r w:rsidR="00A52AA8" w:rsidRPr="0047330C">
              <w:rPr>
                <w:color w:val="000000" w:themeColor="text1"/>
              </w:rPr>
              <w:t>5</w:t>
            </w:r>
            <w:r w:rsidR="00147078" w:rsidRPr="0047330C">
              <w:rPr>
                <w:color w:val="000000" w:themeColor="text1"/>
              </w:rPr>
              <w:t>0</w:t>
            </w:r>
            <w:r w:rsidRPr="0047330C">
              <w:rPr>
                <w:color w:val="000000" w:themeColor="text1"/>
              </w:rPr>
              <w:t>)</w:t>
            </w:r>
          </w:p>
        </w:tc>
        <w:tc>
          <w:tcPr>
            <w:tcW w:w="569" w:type="dxa"/>
          </w:tcPr>
          <w:p w14:paraId="3FB61D60" w14:textId="77777777" w:rsidR="00DA15AB" w:rsidRPr="0047330C" w:rsidRDefault="00DA15AB" w:rsidP="00147078">
            <w:pPr>
              <w:pStyle w:val="GOSTTablenorm"/>
            </w:pPr>
            <w:r w:rsidRPr="0047330C">
              <w:t>О</w:t>
            </w:r>
          </w:p>
        </w:tc>
        <w:tc>
          <w:tcPr>
            <w:tcW w:w="4019" w:type="dxa"/>
          </w:tcPr>
          <w:p w14:paraId="4891D2E7" w14:textId="77777777" w:rsidR="00DA15AB" w:rsidRPr="0047330C" w:rsidRDefault="00DA15AB" w:rsidP="00147078">
            <w:pPr>
              <w:pStyle w:val="GOSTTablenorm"/>
              <w:rPr>
                <w:color w:val="000000" w:themeColor="text1"/>
              </w:rPr>
            </w:pPr>
            <w:r w:rsidRPr="0047330C">
              <w:rPr>
                <w:color w:val="000000" w:themeColor="text1"/>
              </w:rPr>
              <w:t xml:space="preserve">Указывается </w:t>
            </w:r>
            <w:r w:rsidRPr="0047330C">
              <w:t>номер спецификации</w:t>
            </w:r>
          </w:p>
        </w:tc>
      </w:tr>
      <w:tr w:rsidR="00DA15AB" w:rsidRPr="0047330C" w14:paraId="3953D123" w14:textId="77777777" w:rsidTr="00E0142A">
        <w:tc>
          <w:tcPr>
            <w:tcW w:w="1703" w:type="dxa"/>
          </w:tcPr>
          <w:p w14:paraId="5632B150" w14:textId="77777777" w:rsidR="00DA15AB" w:rsidRPr="0047330C" w:rsidRDefault="00DA15AB" w:rsidP="00147078">
            <w:pPr>
              <w:pStyle w:val="GOSTTablenorm"/>
            </w:pPr>
            <w:r w:rsidRPr="0047330C">
              <w:t>Дата спецификации</w:t>
            </w:r>
          </w:p>
        </w:tc>
        <w:tc>
          <w:tcPr>
            <w:tcW w:w="1699" w:type="dxa"/>
          </w:tcPr>
          <w:p w14:paraId="71C933DC" w14:textId="77777777" w:rsidR="00DA15AB" w:rsidRPr="0047330C" w:rsidRDefault="00DA15AB" w:rsidP="00147078">
            <w:pPr>
              <w:pStyle w:val="GOSTTablenorm"/>
              <w:rPr>
                <w:color w:val="000000" w:themeColor="text1"/>
              </w:rPr>
            </w:pPr>
            <w:r w:rsidRPr="0047330C">
              <w:rPr>
                <w:color w:val="000000" w:themeColor="text1"/>
              </w:rPr>
              <w:t>BasicRequisites_DocDate</w:t>
            </w:r>
          </w:p>
        </w:tc>
        <w:tc>
          <w:tcPr>
            <w:tcW w:w="569" w:type="dxa"/>
          </w:tcPr>
          <w:p w14:paraId="4ED76B0B" w14:textId="77777777" w:rsidR="00DA15AB" w:rsidRPr="0047330C" w:rsidRDefault="00DA15AB" w:rsidP="00147078">
            <w:pPr>
              <w:pStyle w:val="GOSTTablenorm"/>
              <w:rPr>
                <w:color w:val="000000" w:themeColor="text1"/>
              </w:rPr>
            </w:pPr>
            <w:r w:rsidRPr="0047330C">
              <w:rPr>
                <w:color w:val="000000" w:themeColor="text1"/>
              </w:rPr>
              <w:t>П</w:t>
            </w:r>
          </w:p>
        </w:tc>
        <w:tc>
          <w:tcPr>
            <w:tcW w:w="1135" w:type="dxa"/>
          </w:tcPr>
          <w:p w14:paraId="39326308" w14:textId="77777777" w:rsidR="00DA15AB" w:rsidRPr="0047330C" w:rsidRDefault="00DA15AB" w:rsidP="00147078">
            <w:pPr>
              <w:pStyle w:val="GOSTTablenorm"/>
              <w:rPr>
                <w:color w:val="000000" w:themeColor="text1"/>
              </w:rPr>
            </w:pPr>
            <w:r w:rsidRPr="0047330C">
              <w:rPr>
                <w:color w:val="000000" w:themeColor="text1"/>
              </w:rPr>
              <w:t>Date</w:t>
            </w:r>
          </w:p>
        </w:tc>
        <w:tc>
          <w:tcPr>
            <w:tcW w:w="569" w:type="dxa"/>
          </w:tcPr>
          <w:p w14:paraId="5D0E022C" w14:textId="77777777" w:rsidR="00DA15AB" w:rsidRPr="0047330C" w:rsidRDefault="00DA15AB" w:rsidP="00147078">
            <w:pPr>
              <w:pStyle w:val="GOSTTablenorm"/>
            </w:pPr>
            <w:r w:rsidRPr="0047330C">
              <w:t>О</w:t>
            </w:r>
          </w:p>
        </w:tc>
        <w:tc>
          <w:tcPr>
            <w:tcW w:w="4019" w:type="dxa"/>
          </w:tcPr>
          <w:p w14:paraId="7D762AC5" w14:textId="77777777" w:rsidR="00DA15AB" w:rsidRPr="0047330C" w:rsidRDefault="00DA15AB" w:rsidP="00147078">
            <w:pPr>
              <w:pStyle w:val="GOSTTablenorm"/>
              <w:rPr>
                <w:color w:val="000000" w:themeColor="text1"/>
              </w:rPr>
            </w:pPr>
            <w:r w:rsidRPr="0047330C">
              <w:rPr>
                <w:color w:val="000000" w:themeColor="text1"/>
              </w:rPr>
              <w:t xml:space="preserve">Указывается </w:t>
            </w:r>
            <w:r w:rsidRPr="0047330C">
              <w:t>дата спецификации</w:t>
            </w:r>
          </w:p>
        </w:tc>
      </w:tr>
      <w:tr w:rsidR="00DA15AB" w:rsidRPr="0047330C" w14:paraId="33686971" w14:textId="77777777" w:rsidTr="00E0142A">
        <w:tc>
          <w:tcPr>
            <w:tcW w:w="1703" w:type="dxa"/>
          </w:tcPr>
          <w:p w14:paraId="5F8AF212" w14:textId="77777777" w:rsidR="00DA15AB" w:rsidRPr="0047330C" w:rsidRDefault="00DA15AB" w:rsidP="00147078">
            <w:pPr>
              <w:pStyle w:val="GOSTTablenorm"/>
              <w:rPr>
                <w:color w:val="000000" w:themeColor="text1"/>
              </w:rPr>
            </w:pPr>
            <w:r w:rsidRPr="0047330C">
              <w:rPr>
                <w:color w:val="000000" w:themeColor="text1"/>
              </w:rPr>
              <w:t>Тип формирования</w:t>
            </w:r>
          </w:p>
        </w:tc>
        <w:tc>
          <w:tcPr>
            <w:tcW w:w="1699" w:type="dxa"/>
          </w:tcPr>
          <w:p w14:paraId="70758BE1" w14:textId="77777777" w:rsidR="00DA15AB" w:rsidRPr="0047330C" w:rsidRDefault="00DA15AB" w:rsidP="00147078">
            <w:pPr>
              <w:pStyle w:val="GOSTTablenorm"/>
              <w:rPr>
                <w:color w:val="000000" w:themeColor="text1"/>
              </w:rPr>
            </w:pPr>
            <w:r w:rsidRPr="0047330C">
              <w:rPr>
                <w:color w:val="000000" w:themeColor="text1"/>
              </w:rPr>
              <w:t>BasicRequisites_TypeFormation</w:t>
            </w:r>
          </w:p>
        </w:tc>
        <w:tc>
          <w:tcPr>
            <w:tcW w:w="569" w:type="dxa"/>
          </w:tcPr>
          <w:p w14:paraId="688433CB" w14:textId="77777777" w:rsidR="00DA15AB" w:rsidRPr="0047330C" w:rsidRDefault="00DA15AB" w:rsidP="00147078">
            <w:pPr>
              <w:pStyle w:val="GOSTTablenorm"/>
              <w:rPr>
                <w:color w:val="000000" w:themeColor="text1"/>
              </w:rPr>
            </w:pPr>
            <w:r w:rsidRPr="0047330C">
              <w:rPr>
                <w:color w:val="000000" w:themeColor="text1"/>
              </w:rPr>
              <w:t>П</w:t>
            </w:r>
          </w:p>
        </w:tc>
        <w:tc>
          <w:tcPr>
            <w:tcW w:w="1135" w:type="dxa"/>
          </w:tcPr>
          <w:p w14:paraId="32C3D2BB" w14:textId="77777777" w:rsidR="00DA15AB" w:rsidRPr="0047330C" w:rsidRDefault="00DA15AB" w:rsidP="00147078">
            <w:pPr>
              <w:pStyle w:val="GOSTTablenorm"/>
              <w:rPr>
                <w:color w:val="000000" w:themeColor="text1"/>
              </w:rPr>
            </w:pPr>
            <w:r w:rsidRPr="0047330C">
              <w:rPr>
                <w:color w:val="000000" w:themeColor="text1"/>
              </w:rPr>
              <w:t>Т(1-30)</w:t>
            </w:r>
          </w:p>
        </w:tc>
        <w:tc>
          <w:tcPr>
            <w:tcW w:w="569" w:type="dxa"/>
          </w:tcPr>
          <w:p w14:paraId="1D781D90" w14:textId="77777777" w:rsidR="00DA15AB" w:rsidRPr="0047330C" w:rsidRDefault="00DA15AB" w:rsidP="00147078">
            <w:pPr>
              <w:pStyle w:val="GOSTTablenorm"/>
            </w:pPr>
            <w:r w:rsidRPr="0047330C">
              <w:t>О</w:t>
            </w:r>
          </w:p>
        </w:tc>
        <w:tc>
          <w:tcPr>
            <w:tcW w:w="4019" w:type="dxa"/>
          </w:tcPr>
          <w:p w14:paraId="2412D7AF" w14:textId="77777777" w:rsidR="00DA15AB" w:rsidRPr="0047330C" w:rsidRDefault="00DA15AB" w:rsidP="00147078">
            <w:pPr>
              <w:pStyle w:val="GOSTTablenorm"/>
              <w:rPr>
                <w:color w:val="000000" w:themeColor="text1"/>
              </w:rPr>
            </w:pPr>
            <w:r w:rsidRPr="0047330C">
              <w:rPr>
                <w:color w:val="000000" w:themeColor="text1"/>
              </w:rPr>
              <w:t>Указывается тип формирования.</w:t>
            </w:r>
          </w:p>
          <w:p w14:paraId="01E91B29" w14:textId="58290F31" w:rsidR="00DA15AB" w:rsidRPr="0047330C" w:rsidRDefault="00C028F2" w:rsidP="00147078">
            <w:pPr>
              <w:pStyle w:val="GOSTTablenorm"/>
              <w:rPr>
                <w:color w:val="000000" w:themeColor="text1"/>
              </w:rPr>
            </w:pPr>
            <w:r w:rsidRPr="0047330C">
              <w:rPr>
                <w:szCs w:val="22"/>
              </w:rPr>
              <w:t>Допустимые</w:t>
            </w:r>
            <w:r w:rsidR="00DA15AB" w:rsidRPr="0047330C">
              <w:rPr>
                <w:color w:val="000000" w:themeColor="text1"/>
              </w:rPr>
              <w:t xml:space="preserve"> значения:</w:t>
            </w:r>
          </w:p>
          <w:p w14:paraId="66C3AB6A" w14:textId="77777777" w:rsidR="00DA15AB" w:rsidRPr="0047330C" w:rsidRDefault="00DA15AB" w:rsidP="00DA15AB">
            <w:pPr>
              <w:pStyle w:val="GOSTTableListMark1"/>
            </w:pPr>
            <w:r w:rsidRPr="0047330C">
              <w:t>«Создание»;</w:t>
            </w:r>
          </w:p>
          <w:p w14:paraId="7B93F233" w14:textId="77777777" w:rsidR="00DA15AB" w:rsidRPr="0047330C" w:rsidRDefault="00DA15AB" w:rsidP="00DA15AB">
            <w:pPr>
              <w:pStyle w:val="GOSTTableListMark1"/>
            </w:pPr>
            <w:r w:rsidRPr="0047330C">
              <w:t>«Изменение»;</w:t>
            </w:r>
          </w:p>
          <w:p w14:paraId="75BF868F" w14:textId="77777777" w:rsidR="00DA15AB" w:rsidRPr="0047330C" w:rsidRDefault="00DA15AB" w:rsidP="00DA15AB">
            <w:pPr>
              <w:pStyle w:val="GOSTTableListMark1"/>
            </w:pPr>
            <w:r w:rsidRPr="0047330C">
              <w:t>«Завершение»;</w:t>
            </w:r>
          </w:p>
          <w:p w14:paraId="4F9A1BDA" w14:textId="77777777" w:rsidR="00DA15AB" w:rsidRPr="0047330C" w:rsidRDefault="00DA15AB" w:rsidP="00DA15AB">
            <w:pPr>
              <w:pStyle w:val="GOSTTableListMark1"/>
            </w:pPr>
            <w:r w:rsidRPr="0047330C">
              <w:t>«Расторжение»;</w:t>
            </w:r>
          </w:p>
          <w:p w14:paraId="662B566E" w14:textId="77777777" w:rsidR="00DA15AB" w:rsidRPr="0047330C" w:rsidRDefault="00DA15AB" w:rsidP="00DA15AB">
            <w:pPr>
              <w:pStyle w:val="GOSTTableListMark1"/>
            </w:pPr>
            <w:r w:rsidRPr="0047330C">
              <w:t>«Аннулирование».</w:t>
            </w:r>
          </w:p>
          <w:p w14:paraId="279FAACE" w14:textId="77777777" w:rsidR="00DA15AB" w:rsidRPr="0047330C" w:rsidRDefault="00DA15AB" w:rsidP="00147078">
            <w:pPr>
              <w:pStyle w:val="GOSTTableListMark1"/>
              <w:numPr>
                <w:ilvl w:val="0"/>
                <w:numId w:val="0"/>
              </w:numPr>
              <w:ind w:left="113"/>
            </w:pPr>
            <w:r w:rsidRPr="0047330C">
              <w:t>Значения «Завершение», «Расторжение», «Аннулирование» указываются при рамочном договоре</w:t>
            </w:r>
          </w:p>
        </w:tc>
      </w:tr>
      <w:tr w:rsidR="00DA15AB" w:rsidRPr="0047330C" w14:paraId="09FFC9B7" w14:textId="77777777" w:rsidTr="00E0142A">
        <w:tc>
          <w:tcPr>
            <w:tcW w:w="1703" w:type="dxa"/>
          </w:tcPr>
          <w:p w14:paraId="47A1EE44" w14:textId="77777777" w:rsidR="00DA15AB" w:rsidRPr="0047330C" w:rsidRDefault="00DA15AB" w:rsidP="00147078">
            <w:pPr>
              <w:pStyle w:val="GOSTTablenorm"/>
            </w:pPr>
            <w:r w:rsidRPr="0047330C">
              <w:t xml:space="preserve">Вид </w:t>
            </w:r>
            <w:r w:rsidRPr="0047330C">
              <w:lastRenderedPageBreak/>
              <w:t>спецификации</w:t>
            </w:r>
          </w:p>
        </w:tc>
        <w:tc>
          <w:tcPr>
            <w:tcW w:w="1699" w:type="dxa"/>
          </w:tcPr>
          <w:p w14:paraId="2A3E74DB" w14:textId="77777777" w:rsidR="00DA15AB" w:rsidRPr="0047330C" w:rsidRDefault="00DA15AB" w:rsidP="00147078">
            <w:pPr>
              <w:pStyle w:val="GOSTTablenorm"/>
              <w:rPr>
                <w:color w:val="000000" w:themeColor="text1"/>
              </w:rPr>
            </w:pPr>
            <w:r w:rsidRPr="0047330C">
              <w:rPr>
                <w:color w:val="000000" w:themeColor="text1"/>
              </w:rPr>
              <w:lastRenderedPageBreak/>
              <w:t>BasicRequisites_</w:t>
            </w:r>
            <w:r w:rsidRPr="0047330C">
              <w:rPr>
                <w:color w:val="000000" w:themeColor="text1"/>
              </w:rPr>
              <w:lastRenderedPageBreak/>
              <w:t>DocType</w:t>
            </w:r>
          </w:p>
        </w:tc>
        <w:tc>
          <w:tcPr>
            <w:tcW w:w="569" w:type="dxa"/>
          </w:tcPr>
          <w:p w14:paraId="3915BA58" w14:textId="77777777" w:rsidR="00DA15AB" w:rsidRPr="0047330C" w:rsidRDefault="00DA15AB" w:rsidP="00147078">
            <w:pPr>
              <w:pStyle w:val="GOSTTablenorm"/>
              <w:rPr>
                <w:color w:val="000000" w:themeColor="text1"/>
              </w:rPr>
            </w:pPr>
            <w:r w:rsidRPr="0047330C">
              <w:rPr>
                <w:color w:val="000000" w:themeColor="text1"/>
              </w:rPr>
              <w:lastRenderedPageBreak/>
              <w:t>П</w:t>
            </w:r>
          </w:p>
        </w:tc>
        <w:tc>
          <w:tcPr>
            <w:tcW w:w="1135" w:type="dxa"/>
          </w:tcPr>
          <w:p w14:paraId="119A9212" w14:textId="77777777" w:rsidR="00DA15AB" w:rsidRPr="0047330C" w:rsidRDefault="00DA15AB" w:rsidP="00147078">
            <w:pPr>
              <w:pStyle w:val="GOSTTablenorm"/>
              <w:rPr>
                <w:color w:val="000000" w:themeColor="text1"/>
              </w:rPr>
            </w:pPr>
            <w:r w:rsidRPr="0047330C">
              <w:rPr>
                <w:color w:val="000000" w:themeColor="text1"/>
              </w:rPr>
              <w:t>Т(1-250)</w:t>
            </w:r>
          </w:p>
        </w:tc>
        <w:tc>
          <w:tcPr>
            <w:tcW w:w="569" w:type="dxa"/>
          </w:tcPr>
          <w:p w14:paraId="71E276AE" w14:textId="77777777" w:rsidR="00DA15AB" w:rsidRPr="0047330C" w:rsidRDefault="00DA15AB" w:rsidP="00147078">
            <w:pPr>
              <w:pStyle w:val="GOSTTablenorm"/>
            </w:pPr>
            <w:r w:rsidRPr="0047330C">
              <w:t>Н</w:t>
            </w:r>
          </w:p>
        </w:tc>
        <w:tc>
          <w:tcPr>
            <w:tcW w:w="4019" w:type="dxa"/>
          </w:tcPr>
          <w:p w14:paraId="17EFEF9E" w14:textId="77777777" w:rsidR="00DA15AB" w:rsidRPr="0047330C" w:rsidRDefault="00DA15AB" w:rsidP="00147078">
            <w:pPr>
              <w:pStyle w:val="GOSTTablenorm"/>
            </w:pPr>
            <w:r w:rsidRPr="0047330C">
              <w:rPr>
                <w:color w:val="000000" w:themeColor="text1"/>
              </w:rPr>
              <w:t xml:space="preserve">Указывается </w:t>
            </w:r>
            <w:r w:rsidRPr="0047330C">
              <w:t xml:space="preserve">вид спецификации при </w:t>
            </w:r>
            <w:r w:rsidRPr="0047330C">
              <w:lastRenderedPageBreak/>
              <w:t>рамочном договоре.</w:t>
            </w:r>
          </w:p>
          <w:p w14:paraId="6AC8445B" w14:textId="77777777" w:rsidR="00DA15AB" w:rsidRPr="0047330C" w:rsidRDefault="00DA15AB" w:rsidP="00147078">
            <w:pPr>
              <w:pStyle w:val="GOSTTablenorm"/>
              <w:rPr>
                <w:lang w:eastAsia="en-US"/>
              </w:rPr>
            </w:pPr>
            <w:r w:rsidRPr="0047330C">
              <w:rPr>
                <w:color w:val="000000" w:themeColor="text1"/>
              </w:rPr>
              <w:t>Допустимые значения</w:t>
            </w:r>
            <w:r w:rsidRPr="0047330C">
              <w:rPr>
                <w:lang w:eastAsia="en-US"/>
              </w:rPr>
              <w:t xml:space="preserve">: </w:t>
            </w:r>
          </w:p>
          <w:p w14:paraId="1FF34D99" w14:textId="77777777" w:rsidR="00DA15AB" w:rsidRPr="0047330C" w:rsidRDefault="00DA15AB" w:rsidP="00DA15AB">
            <w:pPr>
              <w:pStyle w:val="GOSTTableListMark1"/>
            </w:pPr>
            <w:r w:rsidRPr="0047330C">
              <w:t>Договор;</w:t>
            </w:r>
          </w:p>
          <w:p w14:paraId="53F4A7D8" w14:textId="77777777" w:rsidR="00DA15AB" w:rsidRPr="0047330C" w:rsidRDefault="00DA15AB" w:rsidP="00DA15AB">
            <w:pPr>
              <w:pStyle w:val="GOSTTableListMark1"/>
            </w:pPr>
            <w:r w:rsidRPr="0047330C">
              <w:t xml:space="preserve">Дополнительное соглашение; </w:t>
            </w:r>
          </w:p>
          <w:p w14:paraId="6BD7EB53" w14:textId="77777777" w:rsidR="00DA15AB" w:rsidRPr="0047330C" w:rsidRDefault="00DA15AB" w:rsidP="00DA15AB">
            <w:pPr>
              <w:pStyle w:val="GOSTTableListMark1"/>
            </w:pPr>
            <w:r w:rsidRPr="0047330C">
              <w:t xml:space="preserve">Заявка; </w:t>
            </w:r>
          </w:p>
          <w:p w14:paraId="556BB188" w14:textId="77777777" w:rsidR="00DA15AB" w:rsidRPr="0047330C" w:rsidRDefault="00DA15AB" w:rsidP="00DA15AB">
            <w:pPr>
              <w:pStyle w:val="GOSTTableListMark1"/>
            </w:pPr>
            <w:r w:rsidRPr="0047330C">
              <w:t xml:space="preserve">Спецификация; </w:t>
            </w:r>
          </w:p>
          <w:p w14:paraId="1F869B48" w14:textId="1907B88F" w:rsidR="00DA15AB" w:rsidRPr="0047330C" w:rsidRDefault="00DA15AB" w:rsidP="00DA15AB">
            <w:pPr>
              <w:pStyle w:val="GOSTTableListMark1"/>
              <w:rPr>
                <w:lang w:eastAsia="en-US"/>
              </w:rPr>
            </w:pPr>
            <w:r w:rsidRPr="0047330C">
              <w:t>Иное</w:t>
            </w:r>
          </w:p>
        </w:tc>
      </w:tr>
      <w:tr w:rsidR="00DA15AB" w:rsidRPr="0047330C" w14:paraId="6FAE9CB1" w14:textId="77777777" w:rsidTr="00E0142A">
        <w:tc>
          <w:tcPr>
            <w:tcW w:w="1703" w:type="dxa"/>
          </w:tcPr>
          <w:p w14:paraId="34EA1991" w14:textId="77777777" w:rsidR="00DA15AB" w:rsidRPr="0047330C" w:rsidRDefault="00DA15AB" w:rsidP="00147078">
            <w:pPr>
              <w:pStyle w:val="GOSTTablenorm"/>
            </w:pPr>
            <w:r w:rsidRPr="0047330C">
              <w:lastRenderedPageBreak/>
              <w:t>Тип документа-основания</w:t>
            </w:r>
          </w:p>
        </w:tc>
        <w:tc>
          <w:tcPr>
            <w:tcW w:w="1699" w:type="dxa"/>
          </w:tcPr>
          <w:p w14:paraId="13E3B056" w14:textId="77777777" w:rsidR="00DA15AB" w:rsidRPr="0047330C" w:rsidRDefault="00DA15AB" w:rsidP="00147078">
            <w:pPr>
              <w:pStyle w:val="GOSTTablenorm"/>
              <w:rPr>
                <w:color w:val="000000" w:themeColor="text1"/>
              </w:rPr>
            </w:pPr>
            <w:r w:rsidRPr="0047330C">
              <w:rPr>
                <w:color w:val="000000" w:themeColor="text1"/>
              </w:rPr>
              <w:t>BasicRequisites_BaseDocType</w:t>
            </w:r>
          </w:p>
        </w:tc>
        <w:tc>
          <w:tcPr>
            <w:tcW w:w="569" w:type="dxa"/>
          </w:tcPr>
          <w:p w14:paraId="20F092DC" w14:textId="77777777" w:rsidR="00DA15AB" w:rsidRPr="0047330C" w:rsidRDefault="00DA15AB" w:rsidP="00147078">
            <w:pPr>
              <w:pStyle w:val="GOSTTablenorm"/>
              <w:rPr>
                <w:color w:val="000000" w:themeColor="text1"/>
              </w:rPr>
            </w:pPr>
            <w:r w:rsidRPr="0047330C">
              <w:rPr>
                <w:color w:val="000000" w:themeColor="text1"/>
              </w:rPr>
              <w:t>П</w:t>
            </w:r>
          </w:p>
        </w:tc>
        <w:tc>
          <w:tcPr>
            <w:tcW w:w="1135" w:type="dxa"/>
          </w:tcPr>
          <w:p w14:paraId="483EBD91" w14:textId="77777777" w:rsidR="00DA15AB" w:rsidRPr="0047330C" w:rsidRDefault="00DA15AB" w:rsidP="00147078">
            <w:pPr>
              <w:pStyle w:val="GOSTTablenorm"/>
              <w:rPr>
                <w:color w:val="000000" w:themeColor="text1"/>
              </w:rPr>
            </w:pPr>
            <w:r w:rsidRPr="0047330C">
              <w:rPr>
                <w:color w:val="000000" w:themeColor="text1"/>
              </w:rPr>
              <w:t>Т(1-250)</w:t>
            </w:r>
          </w:p>
        </w:tc>
        <w:tc>
          <w:tcPr>
            <w:tcW w:w="569" w:type="dxa"/>
          </w:tcPr>
          <w:p w14:paraId="29FB2DA2" w14:textId="77777777" w:rsidR="00DA15AB" w:rsidRPr="0047330C" w:rsidRDefault="00DA15AB" w:rsidP="00147078">
            <w:pPr>
              <w:pStyle w:val="GOSTTablenorm"/>
            </w:pPr>
            <w:r w:rsidRPr="0047330C">
              <w:t>О</w:t>
            </w:r>
          </w:p>
        </w:tc>
        <w:tc>
          <w:tcPr>
            <w:tcW w:w="4019" w:type="dxa"/>
          </w:tcPr>
          <w:p w14:paraId="24125E0B" w14:textId="77777777" w:rsidR="00DA15AB" w:rsidRPr="0047330C" w:rsidRDefault="00DA15AB" w:rsidP="00147078">
            <w:pPr>
              <w:pStyle w:val="GOSTTablenorm"/>
              <w:rPr>
                <w:lang w:eastAsia="en-US"/>
              </w:rPr>
            </w:pPr>
            <w:r w:rsidRPr="0047330C">
              <w:rPr>
                <w:color w:val="000000" w:themeColor="text1"/>
              </w:rPr>
              <w:t xml:space="preserve">Указывается </w:t>
            </w:r>
            <w:r w:rsidRPr="0047330C">
              <w:t>тип документа-основания</w:t>
            </w:r>
          </w:p>
        </w:tc>
      </w:tr>
      <w:tr w:rsidR="00DA15AB" w:rsidRPr="0047330C" w14:paraId="7BEE1CAD" w14:textId="77777777" w:rsidTr="00E0142A">
        <w:tc>
          <w:tcPr>
            <w:tcW w:w="1703" w:type="dxa"/>
          </w:tcPr>
          <w:p w14:paraId="18BE2432" w14:textId="77777777" w:rsidR="00DA15AB" w:rsidRPr="0047330C" w:rsidRDefault="00DA15AB" w:rsidP="00147078">
            <w:pPr>
              <w:pStyle w:val="GOSTTablenorm"/>
            </w:pPr>
            <w:r w:rsidRPr="0047330C">
              <w:t>Номер документа-основания</w:t>
            </w:r>
          </w:p>
        </w:tc>
        <w:tc>
          <w:tcPr>
            <w:tcW w:w="1699" w:type="dxa"/>
          </w:tcPr>
          <w:p w14:paraId="1B29700B" w14:textId="057471C0" w:rsidR="00DA15AB" w:rsidRPr="0047330C" w:rsidRDefault="00DA15AB" w:rsidP="00E44C82">
            <w:pPr>
              <w:pStyle w:val="GOSTTablenorm"/>
              <w:rPr>
                <w:color w:val="000000" w:themeColor="text1"/>
              </w:rPr>
            </w:pPr>
            <w:r w:rsidRPr="0047330C">
              <w:rPr>
                <w:color w:val="000000" w:themeColor="text1"/>
              </w:rPr>
              <w:t>BasicRequisites_BaseDocNum</w:t>
            </w:r>
          </w:p>
        </w:tc>
        <w:tc>
          <w:tcPr>
            <w:tcW w:w="569" w:type="dxa"/>
          </w:tcPr>
          <w:p w14:paraId="1FBC2965" w14:textId="77777777" w:rsidR="00DA15AB" w:rsidRPr="0047330C" w:rsidRDefault="00DA15AB" w:rsidP="00147078">
            <w:pPr>
              <w:pStyle w:val="GOSTTablenorm"/>
              <w:rPr>
                <w:color w:val="000000" w:themeColor="text1"/>
              </w:rPr>
            </w:pPr>
            <w:r w:rsidRPr="0047330C">
              <w:rPr>
                <w:color w:val="000000" w:themeColor="text1"/>
              </w:rPr>
              <w:t>П</w:t>
            </w:r>
          </w:p>
        </w:tc>
        <w:tc>
          <w:tcPr>
            <w:tcW w:w="1135" w:type="dxa"/>
          </w:tcPr>
          <w:p w14:paraId="108CC18A" w14:textId="77777777" w:rsidR="00DA15AB" w:rsidRPr="0047330C" w:rsidRDefault="00DA15AB" w:rsidP="00147078">
            <w:pPr>
              <w:pStyle w:val="GOSTTablenorm"/>
              <w:rPr>
                <w:color w:val="000000" w:themeColor="text1"/>
              </w:rPr>
            </w:pPr>
            <w:r w:rsidRPr="0047330C">
              <w:rPr>
                <w:color w:val="000000" w:themeColor="text1"/>
              </w:rPr>
              <w:t>Т(1-100)</w:t>
            </w:r>
          </w:p>
        </w:tc>
        <w:tc>
          <w:tcPr>
            <w:tcW w:w="569" w:type="dxa"/>
          </w:tcPr>
          <w:p w14:paraId="02E9874E" w14:textId="77777777" w:rsidR="00DA15AB" w:rsidRPr="0047330C" w:rsidRDefault="00DA15AB" w:rsidP="00147078">
            <w:pPr>
              <w:pStyle w:val="GOSTTablenorm"/>
            </w:pPr>
            <w:r w:rsidRPr="0047330C">
              <w:t>О</w:t>
            </w:r>
          </w:p>
        </w:tc>
        <w:tc>
          <w:tcPr>
            <w:tcW w:w="4019" w:type="dxa"/>
          </w:tcPr>
          <w:p w14:paraId="53F86957" w14:textId="77777777" w:rsidR="00DA15AB" w:rsidRPr="0047330C" w:rsidRDefault="00DA15AB" w:rsidP="00147078">
            <w:pPr>
              <w:pStyle w:val="GOSTTablenorm"/>
              <w:rPr>
                <w:lang w:eastAsia="en-US"/>
              </w:rPr>
            </w:pPr>
            <w:r w:rsidRPr="0047330C">
              <w:rPr>
                <w:color w:val="000000" w:themeColor="text1"/>
              </w:rPr>
              <w:t xml:space="preserve">Указывается </w:t>
            </w:r>
            <w:r w:rsidRPr="0047330C">
              <w:t>номер документа-основания</w:t>
            </w:r>
          </w:p>
        </w:tc>
      </w:tr>
      <w:tr w:rsidR="00DA15AB" w:rsidRPr="0047330C" w14:paraId="0783F7B1" w14:textId="77777777" w:rsidTr="00E0142A">
        <w:tc>
          <w:tcPr>
            <w:tcW w:w="1703" w:type="dxa"/>
          </w:tcPr>
          <w:p w14:paraId="78CF032B" w14:textId="77777777" w:rsidR="00DA15AB" w:rsidRPr="0047330C" w:rsidRDefault="00DA15AB" w:rsidP="00147078">
            <w:pPr>
              <w:pStyle w:val="GOSTTablenorm"/>
            </w:pPr>
            <w:r w:rsidRPr="0047330C">
              <w:t>Дата документа-основания</w:t>
            </w:r>
          </w:p>
        </w:tc>
        <w:tc>
          <w:tcPr>
            <w:tcW w:w="1699" w:type="dxa"/>
          </w:tcPr>
          <w:p w14:paraId="38B97F3C" w14:textId="77777777" w:rsidR="00DA15AB" w:rsidRPr="0047330C" w:rsidRDefault="00DA15AB" w:rsidP="00147078">
            <w:pPr>
              <w:pStyle w:val="GOSTTablenorm"/>
              <w:rPr>
                <w:color w:val="000000" w:themeColor="text1"/>
              </w:rPr>
            </w:pPr>
            <w:r w:rsidRPr="0047330C">
              <w:rPr>
                <w:color w:val="000000" w:themeColor="text1"/>
              </w:rPr>
              <w:t>BasicRequisites_BaseDocDate</w:t>
            </w:r>
          </w:p>
        </w:tc>
        <w:tc>
          <w:tcPr>
            <w:tcW w:w="569" w:type="dxa"/>
          </w:tcPr>
          <w:p w14:paraId="3F52E8F4" w14:textId="77777777" w:rsidR="00DA15AB" w:rsidRPr="0047330C" w:rsidRDefault="00DA15AB" w:rsidP="00147078">
            <w:pPr>
              <w:pStyle w:val="GOSTTablenorm"/>
              <w:rPr>
                <w:color w:val="000000" w:themeColor="text1"/>
              </w:rPr>
            </w:pPr>
            <w:r w:rsidRPr="0047330C">
              <w:rPr>
                <w:color w:val="000000" w:themeColor="text1"/>
              </w:rPr>
              <w:t>П</w:t>
            </w:r>
          </w:p>
        </w:tc>
        <w:tc>
          <w:tcPr>
            <w:tcW w:w="1135" w:type="dxa"/>
          </w:tcPr>
          <w:p w14:paraId="6ABFAF68" w14:textId="77777777" w:rsidR="00DA15AB" w:rsidRPr="0047330C" w:rsidRDefault="00DA15AB" w:rsidP="00147078">
            <w:pPr>
              <w:pStyle w:val="GOSTTablenorm"/>
              <w:rPr>
                <w:color w:val="000000" w:themeColor="text1"/>
              </w:rPr>
            </w:pPr>
            <w:r w:rsidRPr="0047330C">
              <w:rPr>
                <w:color w:val="000000" w:themeColor="text1"/>
              </w:rPr>
              <w:t>Date</w:t>
            </w:r>
          </w:p>
        </w:tc>
        <w:tc>
          <w:tcPr>
            <w:tcW w:w="569" w:type="dxa"/>
          </w:tcPr>
          <w:p w14:paraId="56B90FA8" w14:textId="77777777" w:rsidR="00DA15AB" w:rsidRPr="0047330C" w:rsidRDefault="00DA15AB" w:rsidP="00147078">
            <w:pPr>
              <w:pStyle w:val="GOSTTablenorm"/>
            </w:pPr>
            <w:r w:rsidRPr="0047330C">
              <w:t>О</w:t>
            </w:r>
          </w:p>
        </w:tc>
        <w:tc>
          <w:tcPr>
            <w:tcW w:w="4019" w:type="dxa"/>
          </w:tcPr>
          <w:p w14:paraId="149A88EF" w14:textId="77777777" w:rsidR="00DA15AB" w:rsidRPr="0047330C" w:rsidRDefault="00DA15AB" w:rsidP="00147078">
            <w:pPr>
              <w:pStyle w:val="GOSTTablenorm"/>
              <w:rPr>
                <w:lang w:eastAsia="en-US"/>
              </w:rPr>
            </w:pPr>
            <w:r w:rsidRPr="0047330C">
              <w:rPr>
                <w:color w:val="000000" w:themeColor="text1"/>
              </w:rPr>
              <w:t xml:space="preserve">Указывается </w:t>
            </w:r>
            <w:r w:rsidRPr="0047330C">
              <w:t>дата документа-основания</w:t>
            </w:r>
          </w:p>
        </w:tc>
      </w:tr>
      <w:tr w:rsidR="00DA15AB" w:rsidRPr="0047330C" w14:paraId="411DD667" w14:textId="77777777" w:rsidTr="00E0142A">
        <w:tc>
          <w:tcPr>
            <w:tcW w:w="1703" w:type="dxa"/>
          </w:tcPr>
          <w:p w14:paraId="6CC203FC" w14:textId="77777777" w:rsidR="00DA15AB" w:rsidRPr="0047330C" w:rsidRDefault="00DA15AB" w:rsidP="00147078">
            <w:pPr>
              <w:pStyle w:val="GOSTTablenorm"/>
            </w:pPr>
            <w:r w:rsidRPr="0047330C">
              <w:t>ИГК</w:t>
            </w:r>
          </w:p>
        </w:tc>
        <w:tc>
          <w:tcPr>
            <w:tcW w:w="1699" w:type="dxa"/>
          </w:tcPr>
          <w:p w14:paraId="6A1FCDB6" w14:textId="77777777" w:rsidR="00DA15AB" w:rsidRPr="0047330C" w:rsidRDefault="00DA15AB" w:rsidP="00147078">
            <w:pPr>
              <w:pStyle w:val="GOSTTablenorm"/>
              <w:rPr>
                <w:color w:val="000000" w:themeColor="text1"/>
              </w:rPr>
            </w:pPr>
            <w:r w:rsidRPr="0047330C">
              <w:rPr>
                <w:color w:val="000000" w:themeColor="text1"/>
              </w:rPr>
              <w:t>BasicRequisites_IGK</w:t>
            </w:r>
          </w:p>
        </w:tc>
        <w:tc>
          <w:tcPr>
            <w:tcW w:w="569" w:type="dxa"/>
          </w:tcPr>
          <w:p w14:paraId="61239FFF" w14:textId="77777777" w:rsidR="00DA15AB" w:rsidRPr="0047330C" w:rsidRDefault="00DA15AB" w:rsidP="00147078">
            <w:pPr>
              <w:pStyle w:val="GOSTTablenorm"/>
              <w:rPr>
                <w:color w:val="000000" w:themeColor="text1"/>
              </w:rPr>
            </w:pPr>
            <w:r w:rsidRPr="0047330C">
              <w:rPr>
                <w:color w:val="000000" w:themeColor="text1"/>
              </w:rPr>
              <w:t>П</w:t>
            </w:r>
          </w:p>
        </w:tc>
        <w:tc>
          <w:tcPr>
            <w:tcW w:w="1135" w:type="dxa"/>
          </w:tcPr>
          <w:p w14:paraId="2EBDF485" w14:textId="77777777" w:rsidR="00DA15AB" w:rsidRPr="0047330C" w:rsidRDefault="00DA15AB" w:rsidP="00147078">
            <w:pPr>
              <w:pStyle w:val="GOSTTablenorm"/>
              <w:rPr>
                <w:color w:val="000000" w:themeColor="text1"/>
              </w:rPr>
            </w:pPr>
            <w:r w:rsidRPr="0047330C">
              <w:rPr>
                <w:color w:val="000000" w:themeColor="text1"/>
              </w:rPr>
              <w:t>Т(20)/ Т(25)</w:t>
            </w:r>
          </w:p>
        </w:tc>
        <w:tc>
          <w:tcPr>
            <w:tcW w:w="569" w:type="dxa"/>
          </w:tcPr>
          <w:p w14:paraId="485A67F6" w14:textId="77777777" w:rsidR="00DA15AB" w:rsidRPr="0047330C" w:rsidRDefault="00DA15AB" w:rsidP="00147078">
            <w:pPr>
              <w:pStyle w:val="GOSTTablenorm"/>
            </w:pPr>
            <w:r w:rsidRPr="0047330C">
              <w:t>О</w:t>
            </w:r>
          </w:p>
        </w:tc>
        <w:tc>
          <w:tcPr>
            <w:tcW w:w="4019" w:type="dxa"/>
          </w:tcPr>
          <w:p w14:paraId="4F531372" w14:textId="77777777" w:rsidR="00DA15AB" w:rsidRPr="0047330C" w:rsidRDefault="00DA15AB" w:rsidP="00147078">
            <w:pPr>
              <w:pStyle w:val="GOSTTablenorm"/>
              <w:rPr>
                <w:lang w:eastAsia="en-US"/>
              </w:rPr>
            </w:pPr>
            <w:r w:rsidRPr="0047330C">
              <w:rPr>
                <w:color w:val="000000" w:themeColor="text1"/>
              </w:rPr>
              <w:t xml:space="preserve">Указывается </w:t>
            </w:r>
            <w:r w:rsidRPr="0047330C">
              <w:t>идентификатор государственного контракта (договора)</w:t>
            </w:r>
          </w:p>
        </w:tc>
      </w:tr>
      <w:tr w:rsidR="00DA15AB" w:rsidRPr="0047330C" w14:paraId="797B96B0" w14:textId="77777777" w:rsidTr="00E0142A">
        <w:tc>
          <w:tcPr>
            <w:tcW w:w="9694" w:type="dxa"/>
            <w:gridSpan w:val="6"/>
          </w:tcPr>
          <w:p w14:paraId="30B70D07" w14:textId="77777777" w:rsidR="00DA15AB" w:rsidRPr="0047330C" w:rsidRDefault="00DA15AB" w:rsidP="00147078">
            <w:pPr>
              <w:pStyle w:val="GOSTTablenorm"/>
              <w:rPr>
                <w:lang w:eastAsia="en-US"/>
              </w:rPr>
            </w:pPr>
            <w:r w:rsidRPr="0047330C">
              <w:rPr>
                <w:b/>
                <w:color w:val="000000" w:themeColor="text1"/>
              </w:rPr>
              <w:t>Сведения о заказчике</w:t>
            </w:r>
          </w:p>
        </w:tc>
      </w:tr>
      <w:tr w:rsidR="00DA15AB" w:rsidRPr="0047330C" w14:paraId="67F5A92D" w14:textId="77777777" w:rsidTr="00E0142A">
        <w:tc>
          <w:tcPr>
            <w:tcW w:w="1703" w:type="dxa"/>
          </w:tcPr>
          <w:p w14:paraId="1550D347" w14:textId="77777777" w:rsidR="00DA15AB" w:rsidRPr="0047330C" w:rsidRDefault="00DA15AB" w:rsidP="00147078">
            <w:pPr>
              <w:pStyle w:val="GOSTTablenorm"/>
            </w:pPr>
            <w:r w:rsidRPr="0047330C">
              <w:rPr>
                <w:rFonts w:eastAsiaTheme="minorEastAsia"/>
                <w:color w:val="000000" w:themeColor="text1"/>
                <w:szCs w:val="22"/>
              </w:rPr>
              <w:t>Код СвР/</w:t>
            </w:r>
            <w:r w:rsidRPr="0047330C">
              <w:rPr>
                <w:color w:val="000000" w:themeColor="text1"/>
                <w:szCs w:val="22"/>
              </w:rPr>
              <w:t>ИП</w:t>
            </w:r>
            <w:r w:rsidRPr="0047330C">
              <w:rPr>
                <w:color w:val="000000" w:themeColor="text1"/>
              </w:rPr>
              <w:t xml:space="preserve"> и КФХ</w:t>
            </w:r>
          </w:p>
        </w:tc>
        <w:tc>
          <w:tcPr>
            <w:tcW w:w="1699" w:type="dxa"/>
          </w:tcPr>
          <w:p w14:paraId="58C60FA7" w14:textId="77777777" w:rsidR="00DA15AB" w:rsidRPr="0047330C" w:rsidRDefault="00DA15AB" w:rsidP="00147078">
            <w:pPr>
              <w:pStyle w:val="GOSTTablenorm"/>
              <w:rPr>
                <w:color w:val="000000" w:themeColor="text1"/>
              </w:rPr>
            </w:pPr>
            <w:r w:rsidRPr="0047330C">
              <w:rPr>
                <w:color w:val="000000" w:themeColor="text1"/>
              </w:rPr>
              <w:t>Client_CodeSVR</w:t>
            </w:r>
          </w:p>
        </w:tc>
        <w:tc>
          <w:tcPr>
            <w:tcW w:w="569" w:type="dxa"/>
          </w:tcPr>
          <w:p w14:paraId="415350BC" w14:textId="77777777" w:rsidR="00DA15AB" w:rsidRPr="0047330C" w:rsidRDefault="00DA15AB" w:rsidP="00147078">
            <w:pPr>
              <w:pStyle w:val="GOSTTablenorm"/>
              <w:rPr>
                <w:color w:val="000000" w:themeColor="text1"/>
              </w:rPr>
            </w:pPr>
            <w:r w:rsidRPr="0047330C">
              <w:rPr>
                <w:color w:val="000000" w:themeColor="text1"/>
              </w:rPr>
              <w:t>П</w:t>
            </w:r>
          </w:p>
        </w:tc>
        <w:tc>
          <w:tcPr>
            <w:tcW w:w="1135" w:type="dxa"/>
          </w:tcPr>
          <w:p w14:paraId="344D18AF" w14:textId="77777777" w:rsidR="00DA15AB" w:rsidRPr="0047330C" w:rsidRDefault="00DA15AB" w:rsidP="00147078">
            <w:pPr>
              <w:pStyle w:val="GOSTTablenorm"/>
              <w:rPr>
                <w:color w:val="000000" w:themeColor="text1"/>
              </w:rPr>
            </w:pPr>
            <w:r w:rsidRPr="0047330C">
              <w:rPr>
                <w:color w:val="000000" w:themeColor="text1"/>
              </w:rPr>
              <w:t>Т(8)</w:t>
            </w:r>
          </w:p>
        </w:tc>
        <w:tc>
          <w:tcPr>
            <w:tcW w:w="569" w:type="dxa"/>
          </w:tcPr>
          <w:p w14:paraId="0CB8C9FE" w14:textId="77777777" w:rsidR="00DA15AB" w:rsidRPr="0047330C" w:rsidRDefault="00DA15AB" w:rsidP="00147078">
            <w:pPr>
              <w:pStyle w:val="GOSTTablenorm"/>
            </w:pPr>
            <w:r w:rsidRPr="0047330C">
              <w:t>О</w:t>
            </w:r>
          </w:p>
        </w:tc>
        <w:tc>
          <w:tcPr>
            <w:tcW w:w="4019" w:type="dxa"/>
          </w:tcPr>
          <w:p w14:paraId="2829D5A3" w14:textId="77777777" w:rsidR="00DA15AB" w:rsidRPr="0047330C" w:rsidRDefault="00DA15AB" w:rsidP="00147078">
            <w:pPr>
              <w:pStyle w:val="GOSTTablenorm"/>
              <w:rPr>
                <w:lang w:eastAsia="en-US"/>
              </w:rPr>
            </w:pPr>
            <w:r w:rsidRPr="0047330C">
              <w:rPr>
                <w:color w:val="000000" w:themeColor="text1"/>
              </w:rPr>
              <w:t xml:space="preserve">Указывается </w:t>
            </w:r>
            <w:r w:rsidRPr="0047330C">
              <w:rPr>
                <w:szCs w:val="22"/>
              </w:rPr>
              <w:t>код по Сводному реестру или код, в соответствии со справочником «Реестр ИП и КФХ»</w:t>
            </w:r>
          </w:p>
        </w:tc>
      </w:tr>
      <w:tr w:rsidR="00DA15AB" w:rsidRPr="0047330C" w14:paraId="5E2ABA9A" w14:textId="77777777" w:rsidTr="00E0142A">
        <w:tc>
          <w:tcPr>
            <w:tcW w:w="1703" w:type="dxa"/>
          </w:tcPr>
          <w:p w14:paraId="566810D1" w14:textId="77777777" w:rsidR="00DA15AB" w:rsidRPr="0047330C" w:rsidRDefault="00DA15AB" w:rsidP="00147078">
            <w:pPr>
              <w:pStyle w:val="GOSTTablenorm"/>
            </w:pPr>
            <w:r w:rsidRPr="0047330C">
              <w:rPr>
                <w:color w:val="000000" w:themeColor="text1"/>
              </w:rPr>
              <w:t>Полное наименование</w:t>
            </w:r>
          </w:p>
        </w:tc>
        <w:tc>
          <w:tcPr>
            <w:tcW w:w="1699" w:type="dxa"/>
          </w:tcPr>
          <w:p w14:paraId="715A0A39" w14:textId="77777777" w:rsidR="00DA15AB" w:rsidRPr="0047330C" w:rsidRDefault="00DA15AB" w:rsidP="00147078">
            <w:pPr>
              <w:pStyle w:val="GOSTTablenorm"/>
              <w:rPr>
                <w:color w:val="000000" w:themeColor="text1"/>
              </w:rPr>
            </w:pPr>
            <w:r w:rsidRPr="0047330C">
              <w:rPr>
                <w:color w:val="000000" w:themeColor="text1"/>
              </w:rPr>
              <w:t>Client_FullName</w:t>
            </w:r>
          </w:p>
        </w:tc>
        <w:tc>
          <w:tcPr>
            <w:tcW w:w="569" w:type="dxa"/>
          </w:tcPr>
          <w:p w14:paraId="264726EB" w14:textId="77777777" w:rsidR="00DA15AB" w:rsidRPr="0047330C" w:rsidRDefault="00DA15AB" w:rsidP="00147078">
            <w:pPr>
              <w:pStyle w:val="GOSTTablenorm"/>
              <w:rPr>
                <w:color w:val="000000" w:themeColor="text1"/>
              </w:rPr>
            </w:pPr>
            <w:r w:rsidRPr="0047330C">
              <w:rPr>
                <w:color w:val="000000" w:themeColor="text1"/>
              </w:rPr>
              <w:t>П</w:t>
            </w:r>
          </w:p>
        </w:tc>
        <w:tc>
          <w:tcPr>
            <w:tcW w:w="1135" w:type="dxa"/>
          </w:tcPr>
          <w:p w14:paraId="12ACC2BE" w14:textId="77777777" w:rsidR="00DA15AB" w:rsidRPr="0047330C" w:rsidRDefault="00DA15AB" w:rsidP="00147078">
            <w:pPr>
              <w:pStyle w:val="GOSTTablenorm"/>
              <w:rPr>
                <w:color w:val="000000" w:themeColor="text1"/>
              </w:rPr>
            </w:pPr>
            <w:r w:rsidRPr="0047330C">
              <w:rPr>
                <w:color w:val="000000" w:themeColor="text1"/>
              </w:rPr>
              <w:t>Т(1-2000)</w:t>
            </w:r>
          </w:p>
        </w:tc>
        <w:tc>
          <w:tcPr>
            <w:tcW w:w="569" w:type="dxa"/>
          </w:tcPr>
          <w:p w14:paraId="08B79D70" w14:textId="77777777" w:rsidR="00DA15AB" w:rsidRPr="0047330C" w:rsidRDefault="00DA15AB" w:rsidP="00147078">
            <w:pPr>
              <w:pStyle w:val="GOSTTablenorm"/>
            </w:pPr>
            <w:r w:rsidRPr="0047330C">
              <w:t>О</w:t>
            </w:r>
          </w:p>
        </w:tc>
        <w:tc>
          <w:tcPr>
            <w:tcW w:w="4019" w:type="dxa"/>
          </w:tcPr>
          <w:p w14:paraId="071F7DD3" w14:textId="77777777" w:rsidR="00DA15AB" w:rsidRPr="0047330C" w:rsidRDefault="00DA15AB" w:rsidP="00147078">
            <w:pPr>
              <w:pStyle w:val="GOSTTablenorm"/>
              <w:rPr>
                <w:lang w:eastAsia="en-US"/>
              </w:rPr>
            </w:pPr>
            <w:r w:rsidRPr="0047330C">
              <w:rPr>
                <w:color w:val="000000" w:themeColor="text1"/>
              </w:rPr>
              <w:t>Указывается полное наименование заказчика</w:t>
            </w:r>
          </w:p>
        </w:tc>
      </w:tr>
      <w:tr w:rsidR="00DA15AB" w:rsidRPr="0047330C" w14:paraId="0F42FBA8" w14:textId="77777777" w:rsidTr="00E0142A">
        <w:tc>
          <w:tcPr>
            <w:tcW w:w="1703" w:type="dxa"/>
          </w:tcPr>
          <w:p w14:paraId="28459391" w14:textId="77777777" w:rsidR="00DA15AB" w:rsidRPr="0047330C" w:rsidRDefault="00DA15AB" w:rsidP="00147078">
            <w:pPr>
              <w:pStyle w:val="GOSTTablenorm"/>
            </w:pPr>
            <w:r w:rsidRPr="0047330C">
              <w:rPr>
                <w:color w:val="000000" w:themeColor="text1"/>
              </w:rPr>
              <w:t>Сокращенное наименование заказчика</w:t>
            </w:r>
          </w:p>
        </w:tc>
        <w:tc>
          <w:tcPr>
            <w:tcW w:w="1699" w:type="dxa"/>
          </w:tcPr>
          <w:p w14:paraId="103AF18D" w14:textId="77777777" w:rsidR="00DA15AB" w:rsidRPr="0047330C" w:rsidRDefault="00DA15AB" w:rsidP="00147078">
            <w:pPr>
              <w:pStyle w:val="GOSTTablenorm"/>
              <w:rPr>
                <w:color w:val="000000" w:themeColor="text1"/>
              </w:rPr>
            </w:pPr>
            <w:r w:rsidRPr="0047330C">
              <w:rPr>
                <w:color w:val="000000" w:themeColor="text1"/>
              </w:rPr>
              <w:t>Client_ShortName</w:t>
            </w:r>
          </w:p>
        </w:tc>
        <w:tc>
          <w:tcPr>
            <w:tcW w:w="569" w:type="dxa"/>
          </w:tcPr>
          <w:p w14:paraId="405179D3" w14:textId="77777777" w:rsidR="00DA15AB" w:rsidRPr="0047330C" w:rsidRDefault="00DA15AB" w:rsidP="00147078">
            <w:pPr>
              <w:pStyle w:val="GOSTTablenorm"/>
              <w:rPr>
                <w:color w:val="000000" w:themeColor="text1"/>
              </w:rPr>
            </w:pPr>
            <w:r w:rsidRPr="0047330C">
              <w:rPr>
                <w:color w:val="000000" w:themeColor="text1"/>
              </w:rPr>
              <w:t>П</w:t>
            </w:r>
          </w:p>
        </w:tc>
        <w:tc>
          <w:tcPr>
            <w:tcW w:w="1135" w:type="dxa"/>
          </w:tcPr>
          <w:p w14:paraId="10BB780F" w14:textId="77777777" w:rsidR="00DA15AB" w:rsidRPr="0047330C" w:rsidRDefault="00DA15AB" w:rsidP="00147078">
            <w:pPr>
              <w:pStyle w:val="GOSTTablenorm"/>
              <w:rPr>
                <w:color w:val="000000" w:themeColor="text1"/>
              </w:rPr>
            </w:pPr>
            <w:r w:rsidRPr="0047330C">
              <w:rPr>
                <w:color w:val="000000" w:themeColor="text1"/>
              </w:rPr>
              <w:t>Т(1-2000)</w:t>
            </w:r>
          </w:p>
        </w:tc>
        <w:tc>
          <w:tcPr>
            <w:tcW w:w="569" w:type="dxa"/>
          </w:tcPr>
          <w:p w14:paraId="02F99A37" w14:textId="77777777" w:rsidR="00DA15AB" w:rsidRPr="0047330C" w:rsidRDefault="00DA15AB" w:rsidP="00147078">
            <w:pPr>
              <w:pStyle w:val="GOSTTablenorm"/>
            </w:pPr>
            <w:r w:rsidRPr="0047330C">
              <w:t>Н</w:t>
            </w:r>
          </w:p>
        </w:tc>
        <w:tc>
          <w:tcPr>
            <w:tcW w:w="4019" w:type="dxa"/>
          </w:tcPr>
          <w:p w14:paraId="3C9DDD63" w14:textId="77777777" w:rsidR="00DA15AB" w:rsidRPr="0047330C" w:rsidRDefault="00DA15AB" w:rsidP="00147078">
            <w:pPr>
              <w:pStyle w:val="GOSTTablenorm"/>
              <w:rPr>
                <w:lang w:eastAsia="en-US"/>
              </w:rPr>
            </w:pPr>
            <w:r w:rsidRPr="0047330C">
              <w:rPr>
                <w:color w:val="000000" w:themeColor="text1"/>
              </w:rPr>
              <w:t>Указывается сокращенное наименование заказчика</w:t>
            </w:r>
          </w:p>
        </w:tc>
      </w:tr>
      <w:tr w:rsidR="00DA15AB" w:rsidRPr="0047330C" w14:paraId="686C42CC" w14:textId="77777777" w:rsidTr="00E0142A">
        <w:tc>
          <w:tcPr>
            <w:tcW w:w="1703" w:type="dxa"/>
          </w:tcPr>
          <w:p w14:paraId="17BD1A99" w14:textId="77777777" w:rsidR="00DA15AB" w:rsidRPr="0047330C" w:rsidRDefault="00DA15AB" w:rsidP="00147078">
            <w:pPr>
              <w:pStyle w:val="GOSTTablenorm"/>
            </w:pPr>
            <w:r w:rsidRPr="0047330C">
              <w:rPr>
                <w:color w:val="000000" w:themeColor="text1"/>
              </w:rPr>
              <w:t>ИНН</w:t>
            </w:r>
          </w:p>
        </w:tc>
        <w:tc>
          <w:tcPr>
            <w:tcW w:w="1699" w:type="dxa"/>
          </w:tcPr>
          <w:p w14:paraId="4CB22CC2" w14:textId="77777777" w:rsidR="00DA15AB" w:rsidRPr="0047330C" w:rsidRDefault="00DA15AB" w:rsidP="00147078">
            <w:pPr>
              <w:pStyle w:val="GOSTTablenorm"/>
              <w:rPr>
                <w:color w:val="000000" w:themeColor="text1"/>
              </w:rPr>
            </w:pPr>
            <w:r w:rsidRPr="0047330C">
              <w:rPr>
                <w:color w:val="000000" w:themeColor="text1"/>
              </w:rPr>
              <w:t>Client_INN</w:t>
            </w:r>
          </w:p>
        </w:tc>
        <w:tc>
          <w:tcPr>
            <w:tcW w:w="569" w:type="dxa"/>
          </w:tcPr>
          <w:p w14:paraId="6A6BEBC3" w14:textId="77777777" w:rsidR="00DA15AB" w:rsidRPr="0047330C" w:rsidRDefault="00DA15AB" w:rsidP="00147078">
            <w:pPr>
              <w:pStyle w:val="GOSTTablenorm"/>
              <w:rPr>
                <w:color w:val="000000" w:themeColor="text1"/>
              </w:rPr>
            </w:pPr>
            <w:r w:rsidRPr="0047330C">
              <w:rPr>
                <w:color w:val="000000" w:themeColor="text1"/>
              </w:rPr>
              <w:t>П</w:t>
            </w:r>
          </w:p>
        </w:tc>
        <w:tc>
          <w:tcPr>
            <w:tcW w:w="1135" w:type="dxa"/>
          </w:tcPr>
          <w:p w14:paraId="49407726" w14:textId="77777777" w:rsidR="00DA15AB" w:rsidRPr="0047330C" w:rsidRDefault="00DA15AB" w:rsidP="00147078">
            <w:pPr>
              <w:pStyle w:val="GOSTTablenorm"/>
              <w:rPr>
                <w:color w:val="000000" w:themeColor="text1"/>
              </w:rPr>
            </w:pPr>
            <w:r w:rsidRPr="0047330C">
              <w:rPr>
                <w:color w:val="000000" w:themeColor="text1"/>
              </w:rPr>
              <w:t>Т(10)/ Т(12)</w:t>
            </w:r>
          </w:p>
        </w:tc>
        <w:tc>
          <w:tcPr>
            <w:tcW w:w="569" w:type="dxa"/>
          </w:tcPr>
          <w:p w14:paraId="4927C871" w14:textId="77777777" w:rsidR="00DA15AB" w:rsidRPr="0047330C" w:rsidRDefault="00DA15AB" w:rsidP="00147078">
            <w:pPr>
              <w:pStyle w:val="GOSTTablenorm"/>
            </w:pPr>
            <w:r w:rsidRPr="0047330C">
              <w:t>О</w:t>
            </w:r>
          </w:p>
        </w:tc>
        <w:tc>
          <w:tcPr>
            <w:tcW w:w="4019" w:type="dxa"/>
          </w:tcPr>
          <w:p w14:paraId="16417683" w14:textId="77777777" w:rsidR="00DA15AB" w:rsidRPr="0047330C" w:rsidRDefault="00DA15AB" w:rsidP="00147078">
            <w:pPr>
              <w:pStyle w:val="GOSTTablenorm"/>
              <w:rPr>
                <w:lang w:eastAsia="en-US"/>
              </w:rPr>
            </w:pPr>
            <w:r w:rsidRPr="0047330C">
              <w:rPr>
                <w:color w:val="000000" w:themeColor="text1"/>
              </w:rPr>
              <w:t>Указывается ИНН заказчика</w:t>
            </w:r>
          </w:p>
        </w:tc>
      </w:tr>
      <w:tr w:rsidR="00DA15AB" w:rsidRPr="0047330C" w14:paraId="1134E08C" w14:textId="77777777" w:rsidTr="00E0142A">
        <w:tc>
          <w:tcPr>
            <w:tcW w:w="1703" w:type="dxa"/>
          </w:tcPr>
          <w:p w14:paraId="1C4B89B1" w14:textId="77777777" w:rsidR="00DA15AB" w:rsidRPr="0047330C" w:rsidRDefault="00DA15AB" w:rsidP="00147078">
            <w:pPr>
              <w:pStyle w:val="GOSTTablenorm"/>
            </w:pPr>
            <w:r w:rsidRPr="0047330C">
              <w:rPr>
                <w:color w:val="000000" w:themeColor="text1"/>
              </w:rPr>
              <w:t>КПП</w:t>
            </w:r>
          </w:p>
        </w:tc>
        <w:tc>
          <w:tcPr>
            <w:tcW w:w="1699" w:type="dxa"/>
          </w:tcPr>
          <w:p w14:paraId="18EE0F43" w14:textId="77777777" w:rsidR="00DA15AB" w:rsidRPr="0047330C" w:rsidRDefault="00DA15AB" w:rsidP="00147078">
            <w:pPr>
              <w:pStyle w:val="GOSTTablenorm"/>
              <w:rPr>
                <w:color w:val="000000" w:themeColor="text1"/>
              </w:rPr>
            </w:pPr>
            <w:r w:rsidRPr="0047330C">
              <w:rPr>
                <w:color w:val="000000" w:themeColor="text1"/>
              </w:rPr>
              <w:t>Client_KPP</w:t>
            </w:r>
          </w:p>
        </w:tc>
        <w:tc>
          <w:tcPr>
            <w:tcW w:w="569" w:type="dxa"/>
          </w:tcPr>
          <w:p w14:paraId="7FCC4D82" w14:textId="77777777" w:rsidR="00DA15AB" w:rsidRPr="0047330C" w:rsidRDefault="00DA15AB" w:rsidP="00147078">
            <w:pPr>
              <w:pStyle w:val="GOSTTablenorm"/>
              <w:rPr>
                <w:color w:val="000000" w:themeColor="text1"/>
              </w:rPr>
            </w:pPr>
            <w:r w:rsidRPr="0047330C">
              <w:rPr>
                <w:color w:val="000000" w:themeColor="text1"/>
              </w:rPr>
              <w:t>П</w:t>
            </w:r>
          </w:p>
        </w:tc>
        <w:tc>
          <w:tcPr>
            <w:tcW w:w="1135" w:type="dxa"/>
          </w:tcPr>
          <w:p w14:paraId="5BC68210" w14:textId="77777777" w:rsidR="00DA15AB" w:rsidRPr="0047330C" w:rsidRDefault="00DA15AB" w:rsidP="00147078">
            <w:pPr>
              <w:pStyle w:val="GOSTTablenorm"/>
              <w:rPr>
                <w:color w:val="000000" w:themeColor="text1"/>
              </w:rPr>
            </w:pPr>
            <w:r w:rsidRPr="0047330C">
              <w:rPr>
                <w:color w:val="000000" w:themeColor="text1"/>
              </w:rPr>
              <w:t>Т(9)</w:t>
            </w:r>
          </w:p>
        </w:tc>
        <w:tc>
          <w:tcPr>
            <w:tcW w:w="569" w:type="dxa"/>
          </w:tcPr>
          <w:p w14:paraId="69789A2B" w14:textId="77777777" w:rsidR="00DA15AB" w:rsidRPr="0047330C" w:rsidRDefault="00DA15AB" w:rsidP="00147078">
            <w:pPr>
              <w:pStyle w:val="GOSTTablenorm"/>
            </w:pPr>
            <w:r w:rsidRPr="0047330C">
              <w:t>Н</w:t>
            </w:r>
          </w:p>
        </w:tc>
        <w:tc>
          <w:tcPr>
            <w:tcW w:w="4019" w:type="dxa"/>
          </w:tcPr>
          <w:p w14:paraId="52BF5536" w14:textId="77777777" w:rsidR="00DA15AB" w:rsidRPr="0047330C" w:rsidRDefault="00DA15AB" w:rsidP="00147078">
            <w:pPr>
              <w:pStyle w:val="GOSTTablenorm"/>
              <w:rPr>
                <w:lang w:eastAsia="en-US"/>
              </w:rPr>
            </w:pPr>
            <w:r w:rsidRPr="0047330C">
              <w:rPr>
                <w:color w:val="000000" w:themeColor="text1"/>
              </w:rPr>
              <w:t>Указывается КПП заказчика</w:t>
            </w:r>
          </w:p>
        </w:tc>
      </w:tr>
      <w:tr w:rsidR="00DA15AB" w:rsidRPr="0047330C" w14:paraId="273A898D" w14:textId="77777777" w:rsidTr="00E0142A">
        <w:tc>
          <w:tcPr>
            <w:tcW w:w="1703" w:type="dxa"/>
          </w:tcPr>
          <w:p w14:paraId="34970BDD" w14:textId="77777777" w:rsidR="00DA15AB" w:rsidRPr="0047330C" w:rsidRDefault="00DA15AB" w:rsidP="00147078">
            <w:pPr>
              <w:pStyle w:val="GOSTTablenorm"/>
            </w:pPr>
            <w:r w:rsidRPr="0047330C">
              <w:rPr>
                <w:color w:val="000000" w:themeColor="text1"/>
              </w:rPr>
              <w:t>Лицевой счет</w:t>
            </w:r>
          </w:p>
        </w:tc>
        <w:tc>
          <w:tcPr>
            <w:tcW w:w="1699" w:type="dxa"/>
          </w:tcPr>
          <w:p w14:paraId="21AEEF2F" w14:textId="77777777" w:rsidR="00DA15AB" w:rsidRPr="0047330C" w:rsidRDefault="00DA15AB" w:rsidP="00147078">
            <w:pPr>
              <w:pStyle w:val="GOSTTablenorm"/>
              <w:rPr>
                <w:color w:val="000000" w:themeColor="text1"/>
              </w:rPr>
            </w:pPr>
            <w:r w:rsidRPr="0047330C">
              <w:rPr>
                <w:color w:val="000000" w:themeColor="text1"/>
              </w:rPr>
              <w:t>Client_AccNum</w:t>
            </w:r>
          </w:p>
        </w:tc>
        <w:tc>
          <w:tcPr>
            <w:tcW w:w="569" w:type="dxa"/>
          </w:tcPr>
          <w:p w14:paraId="4F1AA601" w14:textId="77777777" w:rsidR="00DA15AB" w:rsidRPr="0047330C" w:rsidRDefault="00DA15AB" w:rsidP="00147078">
            <w:pPr>
              <w:pStyle w:val="GOSTTablenorm"/>
              <w:rPr>
                <w:color w:val="000000" w:themeColor="text1"/>
              </w:rPr>
            </w:pPr>
            <w:r w:rsidRPr="0047330C">
              <w:rPr>
                <w:color w:val="000000" w:themeColor="text1"/>
              </w:rPr>
              <w:t>П</w:t>
            </w:r>
          </w:p>
        </w:tc>
        <w:tc>
          <w:tcPr>
            <w:tcW w:w="1135" w:type="dxa"/>
          </w:tcPr>
          <w:p w14:paraId="4C5F5C97" w14:textId="77777777" w:rsidR="00DA15AB" w:rsidRPr="0047330C" w:rsidRDefault="00DA15AB" w:rsidP="00147078">
            <w:pPr>
              <w:pStyle w:val="GOSTTablenorm"/>
              <w:rPr>
                <w:color w:val="000000" w:themeColor="text1"/>
              </w:rPr>
            </w:pPr>
            <w:r w:rsidRPr="0047330C">
              <w:rPr>
                <w:color w:val="000000" w:themeColor="text1"/>
              </w:rPr>
              <w:t>Т(11)</w:t>
            </w:r>
          </w:p>
        </w:tc>
        <w:tc>
          <w:tcPr>
            <w:tcW w:w="569" w:type="dxa"/>
          </w:tcPr>
          <w:p w14:paraId="016FD9BC" w14:textId="77777777" w:rsidR="00DA15AB" w:rsidRPr="0047330C" w:rsidRDefault="00DA15AB" w:rsidP="00147078">
            <w:pPr>
              <w:pStyle w:val="GOSTTablenorm"/>
            </w:pPr>
            <w:r w:rsidRPr="0047330C">
              <w:t>О</w:t>
            </w:r>
          </w:p>
        </w:tc>
        <w:tc>
          <w:tcPr>
            <w:tcW w:w="4019" w:type="dxa"/>
          </w:tcPr>
          <w:p w14:paraId="3B00C2B6" w14:textId="77777777" w:rsidR="00DA15AB" w:rsidRPr="0047330C" w:rsidRDefault="00DA15AB" w:rsidP="00147078">
            <w:pPr>
              <w:pStyle w:val="GOSTTablenorm"/>
              <w:rPr>
                <w:lang w:eastAsia="en-US"/>
              </w:rPr>
            </w:pPr>
            <w:r w:rsidRPr="0047330C">
              <w:rPr>
                <w:color w:val="000000" w:themeColor="text1"/>
              </w:rPr>
              <w:t>Указывается лицевой счет заказчика</w:t>
            </w:r>
          </w:p>
        </w:tc>
      </w:tr>
      <w:tr w:rsidR="00DA15AB" w:rsidRPr="0047330C" w14:paraId="37BF52FA" w14:textId="77777777" w:rsidTr="00E0142A">
        <w:tc>
          <w:tcPr>
            <w:tcW w:w="1703" w:type="dxa"/>
          </w:tcPr>
          <w:p w14:paraId="0BBBA577" w14:textId="77777777" w:rsidR="00DA15AB" w:rsidRPr="0047330C" w:rsidRDefault="00DA15AB" w:rsidP="00147078">
            <w:pPr>
              <w:pStyle w:val="GOSTTablenorm"/>
              <w:rPr>
                <w:color w:val="000000" w:themeColor="text1"/>
              </w:rPr>
            </w:pPr>
            <w:r w:rsidRPr="0047330C">
              <w:rPr>
                <w:color w:val="000000" w:themeColor="text1"/>
              </w:rPr>
              <w:t xml:space="preserve">Аналитический </w:t>
            </w:r>
            <w:r w:rsidRPr="0047330C">
              <w:rPr>
                <w:color w:val="000000" w:themeColor="text1"/>
              </w:rPr>
              <w:lastRenderedPageBreak/>
              <w:t>код раздела</w:t>
            </w:r>
          </w:p>
        </w:tc>
        <w:tc>
          <w:tcPr>
            <w:tcW w:w="1699" w:type="dxa"/>
          </w:tcPr>
          <w:p w14:paraId="38C78565" w14:textId="77777777" w:rsidR="00DA15AB" w:rsidRPr="0047330C" w:rsidRDefault="00DA15AB" w:rsidP="00147078">
            <w:pPr>
              <w:pStyle w:val="GOSTTablenorm"/>
              <w:rPr>
                <w:color w:val="000000" w:themeColor="text1"/>
              </w:rPr>
            </w:pPr>
            <w:r w:rsidRPr="0047330C">
              <w:rPr>
                <w:color w:val="000000" w:themeColor="text1"/>
              </w:rPr>
              <w:lastRenderedPageBreak/>
              <w:t>Client_AnaliticC</w:t>
            </w:r>
            <w:r w:rsidRPr="0047330C">
              <w:rPr>
                <w:color w:val="000000" w:themeColor="text1"/>
              </w:rPr>
              <w:lastRenderedPageBreak/>
              <w:t>ode</w:t>
            </w:r>
          </w:p>
        </w:tc>
        <w:tc>
          <w:tcPr>
            <w:tcW w:w="569" w:type="dxa"/>
          </w:tcPr>
          <w:p w14:paraId="59555240" w14:textId="77777777" w:rsidR="00DA15AB" w:rsidRPr="0047330C" w:rsidRDefault="00DA15AB" w:rsidP="00147078">
            <w:pPr>
              <w:pStyle w:val="GOSTTablenorm"/>
              <w:rPr>
                <w:color w:val="000000" w:themeColor="text1"/>
              </w:rPr>
            </w:pPr>
            <w:r w:rsidRPr="0047330C">
              <w:rPr>
                <w:color w:val="000000" w:themeColor="text1"/>
              </w:rPr>
              <w:lastRenderedPageBreak/>
              <w:t>П</w:t>
            </w:r>
          </w:p>
        </w:tc>
        <w:tc>
          <w:tcPr>
            <w:tcW w:w="1135" w:type="dxa"/>
          </w:tcPr>
          <w:p w14:paraId="394143EE" w14:textId="77777777" w:rsidR="00DA15AB" w:rsidRPr="0047330C" w:rsidRDefault="00DA15AB" w:rsidP="00147078">
            <w:pPr>
              <w:pStyle w:val="GOSTTablenorm"/>
              <w:rPr>
                <w:color w:val="000000" w:themeColor="text1"/>
              </w:rPr>
            </w:pPr>
            <w:r w:rsidRPr="0047330C">
              <w:rPr>
                <w:color w:val="000000" w:themeColor="text1"/>
              </w:rPr>
              <w:t>Т(8)</w:t>
            </w:r>
          </w:p>
        </w:tc>
        <w:tc>
          <w:tcPr>
            <w:tcW w:w="569" w:type="dxa"/>
          </w:tcPr>
          <w:p w14:paraId="17D7E3C5" w14:textId="77777777" w:rsidR="00DA15AB" w:rsidRPr="0047330C" w:rsidRDefault="00DA15AB" w:rsidP="00147078">
            <w:pPr>
              <w:pStyle w:val="GOSTTablenorm"/>
            </w:pPr>
            <w:r w:rsidRPr="0047330C">
              <w:t>Н</w:t>
            </w:r>
          </w:p>
        </w:tc>
        <w:tc>
          <w:tcPr>
            <w:tcW w:w="4019" w:type="dxa"/>
          </w:tcPr>
          <w:p w14:paraId="5049BC08" w14:textId="77777777" w:rsidR="00DA15AB" w:rsidRPr="0047330C" w:rsidRDefault="00DA15AB" w:rsidP="00147078">
            <w:pPr>
              <w:pStyle w:val="GOSTTablenorm"/>
              <w:rPr>
                <w:color w:val="000000" w:themeColor="text1"/>
              </w:rPr>
            </w:pPr>
            <w:r w:rsidRPr="0047330C">
              <w:rPr>
                <w:color w:val="000000" w:themeColor="text1"/>
              </w:rPr>
              <w:t xml:space="preserve">Указывается аналитический код раздела </w:t>
            </w:r>
            <w:r w:rsidRPr="0047330C">
              <w:rPr>
                <w:color w:val="000000" w:themeColor="text1"/>
              </w:rPr>
              <w:lastRenderedPageBreak/>
              <w:t>заказчика</w:t>
            </w:r>
          </w:p>
        </w:tc>
      </w:tr>
      <w:tr w:rsidR="00DA15AB" w:rsidRPr="0047330C" w14:paraId="25E96442" w14:textId="77777777" w:rsidTr="00E0142A">
        <w:tc>
          <w:tcPr>
            <w:tcW w:w="9694" w:type="dxa"/>
            <w:gridSpan w:val="6"/>
          </w:tcPr>
          <w:p w14:paraId="41DF1304" w14:textId="77777777" w:rsidR="00DA15AB" w:rsidRPr="0047330C" w:rsidRDefault="00DA15AB" w:rsidP="00147078">
            <w:pPr>
              <w:pStyle w:val="GOSTTablenorm"/>
              <w:rPr>
                <w:b/>
                <w:color w:val="000000" w:themeColor="text1"/>
              </w:rPr>
            </w:pPr>
            <w:r w:rsidRPr="0047330C">
              <w:rPr>
                <w:b/>
                <w:color w:val="000000" w:themeColor="text1"/>
              </w:rPr>
              <w:lastRenderedPageBreak/>
              <w:t>Сведения о поставщике (подрядчике, исполнителе)</w:t>
            </w:r>
          </w:p>
        </w:tc>
      </w:tr>
      <w:tr w:rsidR="00DA15AB" w:rsidRPr="0047330C" w14:paraId="3FD07F7C" w14:textId="77777777" w:rsidTr="00E0142A">
        <w:tc>
          <w:tcPr>
            <w:tcW w:w="1703" w:type="dxa"/>
          </w:tcPr>
          <w:p w14:paraId="05B80FB9" w14:textId="77777777" w:rsidR="00DA15AB" w:rsidRPr="0047330C" w:rsidRDefault="00DA15AB" w:rsidP="00147078">
            <w:pPr>
              <w:pStyle w:val="GOSTTablenorm"/>
            </w:pPr>
            <w:r w:rsidRPr="0047330C">
              <w:rPr>
                <w:rFonts w:eastAsiaTheme="minorEastAsia"/>
                <w:color w:val="000000" w:themeColor="text1"/>
                <w:szCs w:val="22"/>
              </w:rPr>
              <w:t>Код СвР/</w:t>
            </w:r>
            <w:r w:rsidRPr="0047330C">
              <w:rPr>
                <w:color w:val="000000" w:themeColor="text1"/>
                <w:szCs w:val="22"/>
              </w:rPr>
              <w:t>ИП</w:t>
            </w:r>
            <w:r w:rsidRPr="0047330C">
              <w:rPr>
                <w:color w:val="000000" w:themeColor="text1"/>
              </w:rPr>
              <w:t xml:space="preserve"> и КФХ</w:t>
            </w:r>
          </w:p>
        </w:tc>
        <w:tc>
          <w:tcPr>
            <w:tcW w:w="1699" w:type="dxa"/>
          </w:tcPr>
          <w:p w14:paraId="013FD439" w14:textId="77777777" w:rsidR="00DA15AB" w:rsidRPr="0047330C" w:rsidRDefault="00DA15AB" w:rsidP="00147078">
            <w:pPr>
              <w:pStyle w:val="GOSTTablenorm"/>
              <w:rPr>
                <w:color w:val="000000" w:themeColor="text1"/>
              </w:rPr>
            </w:pPr>
            <w:r w:rsidRPr="0047330C">
              <w:rPr>
                <w:color w:val="000000" w:themeColor="text1"/>
              </w:rPr>
              <w:t>Executor_CodeSVR</w:t>
            </w:r>
          </w:p>
        </w:tc>
        <w:tc>
          <w:tcPr>
            <w:tcW w:w="569" w:type="dxa"/>
          </w:tcPr>
          <w:p w14:paraId="08BD4209" w14:textId="77777777" w:rsidR="00DA15AB" w:rsidRPr="0047330C" w:rsidRDefault="00DA15AB" w:rsidP="00147078">
            <w:pPr>
              <w:pStyle w:val="GOSTTablenorm"/>
              <w:rPr>
                <w:color w:val="000000" w:themeColor="text1"/>
              </w:rPr>
            </w:pPr>
            <w:r w:rsidRPr="0047330C">
              <w:rPr>
                <w:color w:val="000000" w:themeColor="text1"/>
              </w:rPr>
              <w:t>П</w:t>
            </w:r>
          </w:p>
        </w:tc>
        <w:tc>
          <w:tcPr>
            <w:tcW w:w="1135" w:type="dxa"/>
          </w:tcPr>
          <w:p w14:paraId="5F9B1701" w14:textId="77777777" w:rsidR="00DA15AB" w:rsidRPr="0047330C" w:rsidRDefault="00DA15AB" w:rsidP="00147078">
            <w:pPr>
              <w:pStyle w:val="GOSTTablenorm"/>
              <w:rPr>
                <w:color w:val="000000" w:themeColor="text1"/>
              </w:rPr>
            </w:pPr>
            <w:r w:rsidRPr="0047330C">
              <w:rPr>
                <w:color w:val="000000" w:themeColor="text1"/>
              </w:rPr>
              <w:t>Т(8)</w:t>
            </w:r>
          </w:p>
        </w:tc>
        <w:tc>
          <w:tcPr>
            <w:tcW w:w="569" w:type="dxa"/>
          </w:tcPr>
          <w:p w14:paraId="5BCE6E7F" w14:textId="77777777" w:rsidR="00DA15AB" w:rsidRPr="0047330C" w:rsidRDefault="00DA15AB" w:rsidP="00147078">
            <w:pPr>
              <w:pStyle w:val="GOSTTablenorm"/>
            </w:pPr>
            <w:r w:rsidRPr="0047330C">
              <w:t>Н</w:t>
            </w:r>
          </w:p>
        </w:tc>
        <w:tc>
          <w:tcPr>
            <w:tcW w:w="4019" w:type="dxa"/>
          </w:tcPr>
          <w:p w14:paraId="1971DA4D" w14:textId="77777777" w:rsidR="00DA15AB" w:rsidRPr="0047330C" w:rsidRDefault="00DA15AB" w:rsidP="00147078">
            <w:pPr>
              <w:pStyle w:val="GOSTTablenorm"/>
              <w:rPr>
                <w:lang w:eastAsia="en-US"/>
              </w:rPr>
            </w:pPr>
            <w:r w:rsidRPr="0047330C">
              <w:rPr>
                <w:color w:val="000000" w:themeColor="text1"/>
              </w:rPr>
              <w:t xml:space="preserve">Указывается </w:t>
            </w:r>
            <w:r w:rsidRPr="0047330C">
              <w:rPr>
                <w:szCs w:val="22"/>
              </w:rPr>
              <w:t>код по Сводному реестру или код, в соответствии со справочником «Реестр ИП и КФХ»</w:t>
            </w:r>
          </w:p>
        </w:tc>
      </w:tr>
      <w:tr w:rsidR="00DA15AB" w:rsidRPr="0047330C" w14:paraId="3A4EC646" w14:textId="77777777" w:rsidTr="00E0142A">
        <w:tc>
          <w:tcPr>
            <w:tcW w:w="1703" w:type="dxa"/>
          </w:tcPr>
          <w:p w14:paraId="3CB784C6" w14:textId="77777777" w:rsidR="00DA15AB" w:rsidRPr="0047330C" w:rsidRDefault="00DA15AB" w:rsidP="00147078">
            <w:pPr>
              <w:pStyle w:val="GOSTTablenorm"/>
            </w:pPr>
            <w:r w:rsidRPr="0047330C">
              <w:rPr>
                <w:color w:val="000000" w:themeColor="text1"/>
              </w:rPr>
              <w:t>Полное наименование</w:t>
            </w:r>
          </w:p>
        </w:tc>
        <w:tc>
          <w:tcPr>
            <w:tcW w:w="1699" w:type="dxa"/>
          </w:tcPr>
          <w:p w14:paraId="676D79C4" w14:textId="77777777" w:rsidR="00DA15AB" w:rsidRPr="0047330C" w:rsidRDefault="00DA15AB" w:rsidP="00147078">
            <w:pPr>
              <w:pStyle w:val="GOSTTablenorm"/>
              <w:rPr>
                <w:color w:val="000000" w:themeColor="text1"/>
              </w:rPr>
            </w:pPr>
            <w:r w:rsidRPr="0047330C">
              <w:rPr>
                <w:color w:val="000000" w:themeColor="text1"/>
              </w:rPr>
              <w:t>Executor_FullName</w:t>
            </w:r>
          </w:p>
        </w:tc>
        <w:tc>
          <w:tcPr>
            <w:tcW w:w="569" w:type="dxa"/>
          </w:tcPr>
          <w:p w14:paraId="6DE54C3C" w14:textId="77777777" w:rsidR="00DA15AB" w:rsidRPr="0047330C" w:rsidRDefault="00DA15AB" w:rsidP="00147078">
            <w:pPr>
              <w:pStyle w:val="GOSTTablenorm"/>
              <w:rPr>
                <w:color w:val="000000" w:themeColor="text1"/>
              </w:rPr>
            </w:pPr>
            <w:r w:rsidRPr="0047330C">
              <w:rPr>
                <w:color w:val="000000" w:themeColor="text1"/>
              </w:rPr>
              <w:t>П</w:t>
            </w:r>
          </w:p>
        </w:tc>
        <w:tc>
          <w:tcPr>
            <w:tcW w:w="1135" w:type="dxa"/>
          </w:tcPr>
          <w:p w14:paraId="10AA998E" w14:textId="77777777" w:rsidR="00DA15AB" w:rsidRPr="0047330C" w:rsidRDefault="00DA15AB" w:rsidP="00147078">
            <w:pPr>
              <w:pStyle w:val="GOSTTablenorm"/>
              <w:rPr>
                <w:color w:val="000000" w:themeColor="text1"/>
              </w:rPr>
            </w:pPr>
            <w:r w:rsidRPr="0047330C">
              <w:rPr>
                <w:color w:val="000000" w:themeColor="text1"/>
              </w:rPr>
              <w:t>Т(1-2000)</w:t>
            </w:r>
          </w:p>
        </w:tc>
        <w:tc>
          <w:tcPr>
            <w:tcW w:w="569" w:type="dxa"/>
          </w:tcPr>
          <w:p w14:paraId="7BD18485" w14:textId="77777777" w:rsidR="00DA15AB" w:rsidRPr="0047330C" w:rsidRDefault="00DA15AB" w:rsidP="00147078">
            <w:pPr>
              <w:pStyle w:val="GOSTTablenorm"/>
            </w:pPr>
            <w:r w:rsidRPr="0047330C">
              <w:t>О</w:t>
            </w:r>
          </w:p>
        </w:tc>
        <w:tc>
          <w:tcPr>
            <w:tcW w:w="4019" w:type="dxa"/>
          </w:tcPr>
          <w:p w14:paraId="2FD5DB67" w14:textId="77777777" w:rsidR="00DA15AB" w:rsidRPr="0047330C" w:rsidRDefault="00DA15AB" w:rsidP="00147078">
            <w:pPr>
              <w:pStyle w:val="GOSTTablenorm"/>
              <w:rPr>
                <w:lang w:eastAsia="en-US"/>
              </w:rPr>
            </w:pPr>
            <w:r w:rsidRPr="0047330C">
              <w:rPr>
                <w:color w:val="000000" w:themeColor="text1"/>
              </w:rPr>
              <w:t>Указывается полное наименование заказчика поставщика (подрядчика, исполнителя)</w:t>
            </w:r>
          </w:p>
        </w:tc>
      </w:tr>
      <w:tr w:rsidR="00DA15AB" w:rsidRPr="0047330C" w14:paraId="521302A5" w14:textId="77777777" w:rsidTr="00E0142A">
        <w:tc>
          <w:tcPr>
            <w:tcW w:w="1703" w:type="dxa"/>
          </w:tcPr>
          <w:p w14:paraId="7B194CAF" w14:textId="77777777" w:rsidR="00DA15AB" w:rsidRPr="0047330C" w:rsidRDefault="00DA15AB" w:rsidP="00147078">
            <w:pPr>
              <w:pStyle w:val="GOSTTablenorm"/>
            </w:pPr>
            <w:r w:rsidRPr="0047330C">
              <w:rPr>
                <w:color w:val="000000" w:themeColor="text1"/>
              </w:rPr>
              <w:t xml:space="preserve">Сокращенное наименование </w:t>
            </w:r>
          </w:p>
        </w:tc>
        <w:tc>
          <w:tcPr>
            <w:tcW w:w="1699" w:type="dxa"/>
          </w:tcPr>
          <w:p w14:paraId="149FCCF0" w14:textId="77777777" w:rsidR="00DA15AB" w:rsidRPr="0047330C" w:rsidRDefault="00DA15AB" w:rsidP="00147078">
            <w:pPr>
              <w:pStyle w:val="GOSTTablenorm"/>
              <w:rPr>
                <w:color w:val="000000" w:themeColor="text1"/>
              </w:rPr>
            </w:pPr>
            <w:r w:rsidRPr="0047330C">
              <w:rPr>
                <w:color w:val="000000" w:themeColor="text1"/>
              </w:rPr>
              <w:t>Executor_ShortName</w:t>
            </w:r>
          </w:p>
        </w:tc>
        <w:tc>
          <w:tcPr>
            <w:tcW w:w="569" w:type="dxa"/>
          </w:tcPr>
          <w:p w14:paraId="5185D44D" w14:textId="77777777" w:rsidR="00DA15AB" w:rsidRPr="0047330C" w:rsidRDefault="00DA15AB" w:rsidP="00147078">
            <w:pPr>
              <w:pStyle w:val="GOSTTablenorm"/>
              <w:rPr>
                <w:color w:val="000000" w:themeColor="text1"/>
              </w:rPr>
            </w:pPr>
            <w:r w:rsidRPr="0047330C">
              <w:rPr>
                <w:color w:val="000000" w:themeColor="text1"/>
              </w:rPr>
              <w:t>П</w:t>
            </w:r>
          </w:p>
        </w:tc>
        <w:tc>
          <w:tcPr>
            <w:tcW w:w="1135" w:type="dxa"/>
          </w:tcPr>
          <w:p w14:paraId="162E61E5" w14:textId="77777777" w:rsidR="00DA15AB" w:rsidRPr="0047330C" w:rsidRDefault="00DA15AB" w:rsidP="00147078">
            <w:pPr>
              <w:pStyle w:val="GOSTTablenorm"/>
              <w:rPr>
                <w:color w:val="000000" w:themeColor="text1"/>
              </w:rPr>
            </w:pPr>
            <w:r w:rsidRPr="0047330C">
              <w:rPr>
                <w:color w:val="000000" w:themeColor="text1"/>
              </w:rPr>
              <w:t>Т(1-2000)</w:t>
            </w:r>
          </w:p>
        </w:tc>
        <w:tc>
          <w:tcPr>
            <w:tcW w:w="569" w:type="dxa"/>
          </w:tcPr>
          <w:p w14:paraId="0C6E5274" w14:textId="77777777" w:rsidR="00DA15AB" w:rsidRPr="0047330C" w:rsidRDefault="00DA15AB" w:rsidP="00147078">
            <w:pPr>
              <w:pStyle w:val="GOSTTablenorm"/>
            </w:pPr>
            <w:r w:rsidRPr="0047330C">
              <w:t>Н</w:t>
            </w:r>
          </w:p>
        </w:tc>
        <w:tc>
          <w:tcPr>
            <w:tcW w:w="4019" w:type="dxa"/>
          </w:tcPr>
          <w:p w14:paraId="7F5DF1D2" w14:textId="77777777" w:rsidR="00DA15AB" w:rsidRPr="0047330C" w:rsidRDefault="00DA15AB" w:rsidP="00147078">
            <w:pPr>
              <w:pStyle w:val="GOSTTablenorm"/>
              <w:rPr>
                <w:lang w:eastAsia="en-US"/>
              </w:rPr>
            </w:pPr>
            <w:r w:rsidRPr="0047330C">
              <w:rPr>
                <w:color w:val="000000" w:themeColor="text1"/>
              </w:rPr>
              <w:t>Указывается сокращенное наименование поставщика (подрядчика, исполнителя)</w:t>
            </w:r>
          </w:p>
        </w:tc>
      </w:tr>
      <w:tr w:rsidR="00DA15AB" w:rsidRPr="0047330C" w14:paraId="76639440" w14:textId="77777777" w:rsidTr="00E0142A">
        <w:tc>
          <w:tcPr>
            <w:tcW w:w="1703" w:type="dxa"/>
          </w:tcPr>
          <w:p w14:paraId="3E59496F" w14:textId="77777777" w:rsidR="00DA15AB" w:rsidRPr="0047330C" w:rsidRDefault="00DA15AB" w:rsidP="00147078">
            <w:pPr>
              <w:pStyle w:val="GOSTTablenorm"/>
            </w:pPr>
            <w:r w:rsidRPr="0047330C">
              <w:rPr>
                <w:color w:val="000000" w:themeColor="text1"/>
              </w:rPr>
              <w:t>ИНН</w:t>
            </w:r>
          </w:p>
        </w:tc>
        <w:tc>
          <w:tcPr>
            <w:tcW w:w="1699" w:type="dxa"/>
          </w:tcPr>
          <w:p w14:paraId="02630AD5" w14:textId="77777777" w:rsidR="00DA15AB" w:rsidRPr="0047330C" w:rsidRDefault="00DA15AB" w:rsidP="00147078">
            <w:pPr>
              <w:pStyle w:val="GOSTTablenorm"/>
              <w:rPr>
                <w:color w:val="000000" w:themeColor="text1"/>
              </w:rPr>
            </w:pPr>
            <w:r w:rsidRPr="0047330C">
              <w:rPr>
                <w:color w:val="000000" w:themeColor="text1"/>
              </w:rPr>
              <w:t>Executor_INN</w:t>
            </w:r>
          </w:p>
        </w:tc>
        <w:tc>
          <w:tcPr>
            <w:tcW w:w="569" w:type="dxa"/>
          </w:tcPr>
          <w:p w14:paraId="2CA34940" w14:textId="77777777" w:rsidR="00DA15AB" w:rsidRPr="0047330C" w:rsidRDefault="00DA15AB" w:rsidP="00147078">
            <w:pPr>
              <w:pStyle w:val="GOSTTablenorm"/>
              <w:rPr>
                <w:color w:val="000000" w:themeColor="text1"/>
              </w:rPr>
            </w:pPr>
            <w:r w:rsidRPr="0047330C">
              <w:rPr>
                <w:color w:val="000000" w:themeColor="text1"/>
              </w:rPr>
              <w:t>П</w:t>
            </w:r>
          </w:p>
        </w:tc>
        <w:tc>
          <w:tcPr>
            <w:tcW w:w="1135" w:type="dxa"/>
          </w:tcPr>
          <w:p w14:paraId="0F3DD4C0" w14:textId="77777777" w:rsidR="00DA15AB" w:rsidRPr="0047330C" w:rsidRDefault="00DA15AB" w:rsidP="00147078">
            <w:pPr>
              <w:pStyle w:val="GOSTTablenorm"/>
              <w:rPr>
                <w:color w:val="000000" w:themeColor="text1"/>
              </w:rPr>
            </w:pPr>
            <w:r w:rsidRPr="0047330C">
              <w:rPr>
                <w:color w:val="000000" w:themeColor="text1"/>
              </w:rPr>
              <w:t>Т(10)/ Т(12)</w:t>
            </w:r>
          </w:p>
        </w:tc>
        <w:tc>
          <w:tcPr>
            <w:tcW w:w="569" w:type="dxa"/>
          </w:tcPr>
          <w:p w14:paraId="52179294" w14:textId="77777777" w:rsidR="00DA15AB" w:rsidRPr="0047330C" w:rsidRDefault="00DA15AB" w:rsidP="00147078">
            <w:pPr>
              <w:pStyle w:val="GOSTTablenorm"/>
            </w:pPr>
            <w:r w:rsidRPr="0047330C">
              <w:t>О</w:t>
            </w:r>
          </w:p>
        </w:tc>
        <w:tc>
          <w:tcPr>
            <w:tcW w:w="4019" w:type="dxa"/>
          </w:tcPr>
          <w:p w14:paraId="6D5F26E2" w14:textId="77777777" w:rsidR="00DA15AB" w:rsidRPr="0047330C" w:rsidRDefault="00DA15AB" w:rsidP="00147078">
            <w:pPr>
              <w:pStyle w:val="GOSTTablenorm"/>
              <w:rPr>
                <w:lang w:eastAsia="en-US"/>
              </w:rPr>
            </w:pPr>
            <w:r w:rsidRPr="0047330C">
              <w:rPr>
                <w:color w:val="000000" w:themeColor="text1"/>
              </w:rPr>
              <w:t>Указывается ИНН поставщика (подрядчика, исполнителя)</w:t>
            </w:r>
          </w:p>
        </w:tc>
      </w:tr>
      <w:tr w:rsidR="00DA15AB" w:rsidRPr="0047330C" w14:paraId="0577BA99" w14:textId="77777777" w:rsidTr="00E0142A">
        <w:tc>
          <w:tcPr>
            <w:tcW w:w="1703" w:type="dxa"/>
          </w:tcPr>
          <w:p w14:paraId="653B47AB" w14:textId="77777777" w:rsidR="00DA15AB" w:rsidRPr="0047330C" w:rsidRDefault="00DA15AB" w:rsidP="00147078">
            <w:pPr>
              <w:pStyle w:val="GOSTTablenorm"/>
            </w:pPr>
            <w:r w:rsidRPr="0047330C">
              <w:rPr>
                <w:color w:val="000000" w:themeColor="text1"/>
              </w:rPr>
              <w:t>КПП</w:t>
            </w:r>
          </w:p>
        </w:tc>
        <w:tc>
          <w:tcPr>
            <w:tcW w:w="1699" w:type="dxa"/>
          </w:tcPr>
          <w:p w14:paraId="2E396508" w14:textId="77777777" w:rsidR="00DA15AB" w:rsidRPr="0047330C" w:rsidRDefault="00DA15AB" w:rsidP="00147078">
            <w:pPr>
              <w:pStyle w:val="GOSTTablenorm"/>
              <w:rPr>
                <w:color w:val="000000" w:themeColor="text1"/>
              </w:rPr>
            </w:pPr>
            <w:r w:rsidRPr="0047330C">
              <w:rPr>
                <w:color w:val="000000" w:themeColor="text1"/>
              </w:rPr>
              <w:t>Executor_KPP</w:t>
            </w:r>
          </w:p>
        </w:tc>
        <w:tc>
          <w:tcPr>
            <w:tcW w:w="569" w:type="dxa"/>
          </w:tcPr>
          <w:p w14:paraId="6AE5ABAF" w14:textId="77777777" w:rsidR="00DA15AB" w:rsidRPr="0047330C" w:rsidRDefault="00DA15AB" w:rsidP="00147078">
            <w:pPr>
              <w:pStyle w:val="GOSTTablenorm"/>
              <w:rPr>
                <w:color w:val="000000" w:themeColor="text1"/>
              </w:rPr>
            </w:pPr>
            <w:r w:rsidRPr="0047330C">
              <w:rPr>
                <w:color w:val="000000" w:themeColor="text1"/>
              </w:rPr>
              <w:t>П</w:t>
            </w:r>
          </w:p>
        </w:tc>
        <w:tc>
          <w:tcPr>
            <w:tcW w:w="1135" w:type="dxa"/>
          </w:tcPr>
          <w:p w14:paraId="07F8593B" w14:textId="77777777" w:rsidR="00DA15AB" w:rsidRPr="0047330C" w:rsidRDefault="00DA15AB" w:rsidP="00147078">
            <w:pPr>
              <w:pStyle w:val="GOSTTablenorm"/>
              <w:rPr>
                <w:color w:val="000000" w:themeColor="text1"/>
              </w:rPr>
            </w:pPr>
            <w:r w:rsidRPr="0047330C">
              <w:rPr>
                <w:color w:val="000000" w:themeColor="text1"/>
              </w:rPr>
              <w:t>Т(9)</w:t>
            </w:r>
          </w:p>
        </w:tc>
        <w:tc>
          <w:tcPr>
            <w:tcW w:w="569" w:type="dxa"/>
          </w:tcPr>
          <w:p w14:paraId="5D83DB43" w14:textId="77777777" w:rsidR="00DA15AB" w:rsidRPr="0047330C" w:rsidRDefault="00DA15AB" w:rsidP="00147078">
            <w:pPr>
              <w:pStyle w:val="GOSTTablenorm"/>
            </w:pPr>
            <w:r w:rsidRPr="0047330C">
              <w:t>Н</w:t>
            </w:r>
          </w:p>
        </w:tc>
        <w:tc>
          <w:tcPr>
            <w:tcW w:w="4019" w:type="dxa"/>
          </w:tcPr>
          <w:p w14:paraId="267F8756" w14:textId="77777777" w:rsidR="00DA15AB" w:rsidRPr="0047330C" w:rsidRDefault="00DA15AB" w:rsidP="00147078">
            <w:pPr>
              <w:pStyle w:val="GOSTTablenorm"/>
              <w:rPr>
                <w:lang w:eastAsia="en-US"/>
              </w:rPr>
            </w:pPr>
            <w:r w:rsidRPr="0047330C">
              <w:rPr>
                <w:color w:val="000000" w:themeColor="text1"/>
              </w:rPr>
              <w:t>Указывается КПП поставщика (подрядчика, исполнителя)</w:t>
            </w:r>
          </w:p>
        </w:tc>
      </w:tr>
      <w:tr w:rsidR="00DA15AB" w:rsidRPr="0047330C" w14:paraId="63FC7BF8" w14:textId="77777777" w:rsidTr="00E0142A">
        <w:tc>
          <w:tcPr>
            <w:tcW w:w="1703" w:type="dxa"/>
          </w:tcPr>
          <w:p w14:paraId="5D3E3694" w14:textId="77777777" w:rsidR="00DA15AB" w:rsidRPr="0047330C" w:rsidRDefault="00DA15AB" w:rsidP="00147078">
            <w:pPr>
              <w:pStyle w:val="GOSTTablenorm"/>
            </w:pPr>
            <w:r w:rsidRPr="0047330C">
              <w:rPr>
                <w:color w:val="000000" w:themeColor="text1"/>
              </w:rPr>
              <w:t>Лицевой счет</w:t>
            </w:r>
          </w:p>
        </w:tc>
        <w:tc>
          <w:tcPr>
            <w:tcW w:w="1699" w:type="dxa"/>
          </w:tcPr>
          <w:p w14:paraId="36C0B20B" w14:textId="77777777" w:rsidR="00DA15AB" w:rsidRPr="0047330C" w:rsidRDefault="00DA15AB" w:rsidP="00147078">
            <w:pPr>
              <w:pStyle w:val="GOSTTablenorm"/>
              <w:rPr>
                <w:color w:val="000000" w:themeColor="text1"/>
              </w:rPr>
            </w:pPr>
            <w:r w:rsidRPr="0047330C">
              <w:rPr>
                <w:color w:val="000000" w:themeColor="text1"/>
              </w:rPr>
              <w:t>Executor_AccNum</w:t>
            </w:r>
          </w:p>
        </w:tc>
        <w:tc>
          <w:tcPr>
            <w:tcW w:w="569" w:type="dxa"/>
          </w:tcPr>
          <w:p w14:paraId="197B2784" w14:textId="77777777" w:rsidR="00DA15AB" w:rsidRPr="0047330C" w:rsidRDefault="00DA15AB" w:rsidP="00147078">
            <w:pPr>
              <w:pStyle w:val="GOSTTablenorm"/>
              <w:rPr>
                <w:color w:val="000000" w:themeColor="text1"/>
              </w:rPr>
            </w:pPr>
            <w:r w:rsidRPr="0047330C">
              <w:rPr>
                <w:color w:val="000000" w:themeColor="text1"/>
              </w:rPr>
              <w:t>П</w:t>
            </w:r>
          </w:p>
        </w:tc>
        <w:tc>
          <w:tcPr>
            <w:tcW w:w="1135" w:type="dxa"/>
          </w:tcPr>
          <w:p w14:paraId="24A7AC6D" w14:textId="77777777" w:rsidR="00DA15AB" w:rsidRPr="0047330C" w:rsidRDefault="00DA15AB" w:rsidP="00147078">
            <w:pPr>
              <w:pStyle w:val="GOSTTablenorm"/>
              <w:rPr>
                <w:color w:val="000000" w:themeColor="text1"/>
              </w:rPr>
            </w:pPr>
            <w:r w:rsidRPr="0047330C">
              <w:rPr>
                <w:color w:val="000000" w:themeColor="text1"/>
              </w:rPr>
              <w:t>Т(11)</w:t>
            </w:r>
          </w:p>
        </w:tc>
        <w:tc>
          <w:tcPr>
            <w:tcW w:w="569" w:type="dxa"/>
          </w:tcPr>
          <w:p w14:paraId="4F8E9149" w14:textId="77777777" w:rsidR="00DA15AB" w:rsidRPr="0047330C" w:rsidRDefault="00DA15AB" w:rsidP="00147078">
            <w:pPr>
              <w:pStyle w:val="GOSTTablenorm"/>
            </w:pPr>
            <w:r w:rsidRPr="0047330C">
              <w:t>Н</w:t>
            </w:r>
          </w:p>
        </w:tc>
        <w:tc>
          <w:tcPr>
            <w:tcW w:w="4019" w:type="dxa"/>
          </w:tcPr>
          <w:p w14:paraId="2B68867F" w14:textId="77777777" w:rsidR="00DA15AB" w:rsidRPr="0047330C" w:rsidRDefault="00DA15AB" w:rsidP="00147078">
            <w:pPr>
              <w:pStyle w:val="GOSTTablenorm"/>
              <w:rPr>
                <w:lang w:eastAsia="en-US"/>
              </w:rPr>
            </w:pPr>
            <w:r w:rsidRPr="0047330C">
              <w:rPr>
                <w:color w:val="000000" w:themeColor="text1"/>
              </w:rPr>
              <w:t>Указывается лицевой счет поставщика (подрядчика, исполнителя)</w:t>
            </w:r>
          </w:p>
        </w:tc>
      </w:tr>
      <w:tr w:rsidR="00DA15AB" w:rsidRPr="0047330C" w14:paraId="3BBCC872" w14:textId="77777777" w:rsidTr="00E0142A">
        <w:tc>
          <w:tcPr>
            <w:tcW w:w="1703" w:type="dxa"/>
          </w:tcPr>
          <w:p w14:paraId="682CBE05" w14:textId="77777777" w:rsidR="00DA15AB" w:rsidRPr="0047330C" w:rsidRDefault="00DA15AB" w:rsidP="00147078">
            <w:pPr>
              <w:pStyle w:val="GOSTTablenorm"/>
              <w:rPr>
                <w:color w:val="000000" w:themeColor="text1"/>
              </w:rPr>
            </w:pPr>
            <w:r w:rsidRPr="0047330C">
              <w:rPr>
                <w:color w:val="000000" w:themeColor="text1"/>
              </w:rPr>
              <w:t>Аналитический код раздела</w:t>
            </w:r>
          </w:p>
        </w:tc>
        <w:tc>
          <w:tcPr>
            <w:tcW w:w="1699" w:type="dxa"/>
          </w:tcPr>
          <w:p w14:paraId="1782B95C" w14:textId="77777777" w:rsidR="00DA15AB" w:rsidRPr="0047330C" w:rsidRDefault="00DA15AB" w:rsidP="00147078">
            <w:pPr>
              <w:pStyle w:val="GOSTTablenorm"/>
              <w:rPr>
                <w:color w:val="000000" w:themeColor="text1"/>
              </w:rPr>
            </w:pPr>
            <w:r w:rsidRPr="0047330C">
              <w:rPr>
                <w:color w:val="000000" w:themeColor="text1"/>
              </w:rPr>
              <w:t>Executor_AnaliticCode</w:t>
            </w:r>
          </w:p>
        </w:tc>
        <w:tc>
          <w:tcPr>
            <w:tcW w:w="569" w:type="dxa"/>
          </w:tcPr>
          <w:p w14:paraId="0D0DB559" w14:textId="77777777" w:rsidR="00DA15AB" w:rsidRPr="0047330C" w:rsidRDefault="00DA15AB" w:rsidP="00147078">
            <w:pPr>
              <w:pStyle w:val="GOSTTablenorm"/>
              <w:rPr>
                <w:color w:val="000000" w:themeColor="text1"/>
              </w:rPr>
            </w:pPr>
            <w:r w:rsidRPr="0047330C">
              <w:rPr>
                <w:color w:val="000000" w:themeColor="text1"/>
              </w:rPr>
              <w:t>П</w:t>
            </w:r>
          </w:p>
        </w:tc>
        <w:tc>
          <w:tcPr>
            <w:tcW w:w="1135" w:type="dxa"/>
          </w:tcPr>
          <w:p w14:paraId="61F2D047" w14:textId="77777777" w:rsidR="00DA15AB" w:rsidRPr="0047330C" w:rsidRDefault="00DA15AB" w:rsidP="00147078">
            <w:pPr>
              <w:pStyle w:val="GOSTTablenorm"/>
              <w:rPr>
                <w:color w:val="000000" w:themeColor="text1"/>
              </w:rPr>
            </w:pPr>
            <w:r w:rsidRPr="0047330C">
              <w:rPr>
                <w:color w:val="000000" w:themeColor="text1"/>
              </w:rPr>
              <w:t>Т(8)</w:t>
            </w:r>
          </w:p>
        </w:tc>
        <w:tc>
          <w:tcPr>
            <w:tcW w:w="569" w:type="dxa"/>
          </w:tcPr>
          <w:p w14:paraId="3B2D0F6E" w14:textId="77777777" w:rsidR="00DA15AB" w:rsidRPr="0047330C" w:rsidRDefault="00DA15AB" w:rsidP="00147078">
            <w:pPr>
              <w:pStyle w:val="GOSTTablenorm"/>
            </w:pPr>
            <w:r w:rsidRPr="0047330C">
              <w:t>Н</w:t>
            </w:r>
          </w:p>
        </w:tc>
        <w:tc>
          <w:tcPr>
            <w:tcW w:w="4019" w:type="dxa"/>
          </w:tcPr>
          <w:p w14:paraId="4AB5CE6B" w14:textId="77777777" w:rsidR="00DA15AB" w:rsidRPr="0047330C" w:rsidRDefault="00DA15AB" w:rsidP="00147078">
            <w:pPr>
              <w:pStyle w:val="GOSTTablenorm"/>
              <w:rPr>
                <w:color w:val="000000" w:themeColor="text1"/>
              </w:rPr>
            </w:pPr>
            <w:r w:rsidRPr="0047330C">
              <w:rPr>
                <w:color w:val="000000" w:themeColor="text1"/>
              </w:rPr>
              <w:t>Указывается аналитический код раздела (подрядчика, исполнителя)</w:t>
            </w:r>
          </w:p>
        </w:tc>
      </w:tr>
      <w:tr w:rsidR="00DA15AB" w:rsidRPr="0047330C" w14:paraId="6BC6D1BC" w14:textId="77777777" w:rsidTr="00E0142A">
        <w:tc>
          <w:tcPr>
            <w:tcW w:w="9694" w:type="dxa"/>
            <w:gridSpan w:val="6"/>
          </w:tcPr>
          <w:p w14:paraId="546294A1" w14:textId="77777777" w:rsidR="00DA15AB" w:rsidRPr="0047330C" w:rsidRDefault="00DA15AB" w:rsidP="00147078">
            <w:pPr>
              <w:pStyle w:val="GOSTTablenorm"/>
              <w:rPr>
                <w:b/>
                <w:color w:val="000000" w:themeColor="text1"/>
              </w:rPr>
            </w:pPr>
            <w:r w:rsidRPr="0047330C">
              <w:rPr>
                <w:b/>
                <w:color w:val="000000" w:themeColor="text1"/>
              </w:rPr>
              <w:t>Сведения по переданным полномочиям ПБС</w:t>
            </w:r>
          </w:p>
          <w:p w14:paraId="64ECCECF" w14:textId="77777777" w:rsidR="00DA15AB" w:rsidRPr="0047330C" w:rsidRDefault="00DA15AB" w:rsidP="00147078">
            <w:pPr>
              <w:pStyle w:val="GOSTTablenorm"/>
              <w:rPr>
                <w:i/>
                <w:color w:val="000000" w:themeColor="text1"/>
              </w:rPr>
            </w:pPr>
            <w:r w:rsidRPr="0047330C">
              <w:rPr>
                <w:i/>
                <w:color w:val="000000" w:themeColor="text1"/>
              </w:rPr>
              <w:t>Раздел заполняется, если заказчик передал полномочия ПБС другой организации или ТОФК и заполнил раздел «</w:t>
            </w:r>
            <w:r w:rsidRPr="0047330C">
              <w:rPr>
                <w:i/>
              </w:rPr>
              <w:t>Организация/ТОФК, осуществляющие переданные полномочия ПБС»</w:t>
            </w:r>
            <w:r w:rsidRPr="0047330C">
              <w:rPr>
                <w:i/>
                <w:color w:val="000000" w:themeColor="text1"/>
              </w:rPr>
              <w:t xml:space="preserve"> в карточке контракта</w:t>
            </w:r>
          </w:p>
        </w:tc>
      </w:tr>
      <w:tr w:rsidR="00DA15AB" w:rsidRPr="0047330C" w14:paraId="36FAD580" w14:textId="77777777" w:rsidTr="00E0142A">
        <w:tc>
          <w:tcPr>
            <w:tcW w:w="1703" w:type="dxa"/>
          </w:tcPr>
          <w:p w14:paraId="456900C6" w14:textId="77777777" w:rsidR="00DA15AB" w:rsidRPr="0047330C" w:rsidRDefault="00DA15AB" w:rsidP="00147078">
            <w:pPr>
              <w:pStyle w:val="GOSTTablenorm"/>
              <w:rPr>
                <w:color w:val="000000" w:themeColor="text1"/>
              </w:rPr>
            </w:pPr>
            <w:r w:rsidRPr="0047330C">
              <w:rPr>
                <w:color w:val="000000" w:themeColor="text1"/>
              </w:rPr>
              <w:t>Код СвР/ИП и КФХ</w:t>
            </w:r>
          </w:p>
        </w:tc>
        <w:tc>
          <w:tcPr>
            <w:tcW w:w="1699" w:type="dxa"/>
          </w:tcPr>
          <w:p w14:paraId="684F7FEC" w14:textId="77777777" w:rsidR="00DA15AB" w:rsidRPr="0047330C" w:rsidRDefault="00DA15AB" w:rsidP="00147078">
            <w:pPr>
              <w:pStyle w:val="GOSTTablenorm"/>
              <w:rPr>
                <w:color w:val="000000" w:themeColor="text1"/>
              </w:rPr>
            </w:pPr>
            <w:r w:rsidRPr="0047330C">
              <w:rPr>
                <w:color w:val="000000" w:themeColor="text1"/>
              </w:rPr>
              <w:t>OrganPBS_CodeSVR</w:t>
            </w:r>
          </w:p>
        </w:tc>
        <w:tc>
          <w:tcPr>
            <w:tcW w:w="569" w:type="dxa"/>
          </w:tcPr>
          <w:p w14:paraId="4CEB7253" w14:textId="77777777" w:rsidR="00DA15AB" w:rsidRPr="0047330C" w:rsidRDefault="00DA15AB" w:rsidP="00147078">
            <w:pPr>
              <w:pStyle w:val="GOSTTablenorm"/>
              <w:rPr>
                <w:color w:val="000000" w:themeColor="text1"/>
              </w:rPr>
            </w:pPr>
            <w:r w:rsidRPr="0047330C">
              <w:rPr>
                <w:color w:val="000000" w:themeColor="text1"/>
              </w:rPr>
              <w:t>П</w:t>
            </w:r>
          </w:p>
        </w:tc>
        <w:tc>
          <w:tcPr>
            <w:tcW w:w="1135" w:type="dxa"/>
          </w:tcPr>
          <w:p w14:paraId="7F8DC213" w14:textId="77777777" w:rsidR="00DA15AB" w:rsidRPr="0047330C" w:rsidRDefault="00DA15AB" w:rsidP="00147078">
            <w:pPr>
              <w:pStyle w:val="GOSTTablenorm"/>
              <w:rPr>
                <w:color w:val="000000" w:themeColor="text1"/>
              </w:rPr>
            </w:pPr>
            <w:r w:rsidRPr="0047330C">
              <w:rPr>
                <w:color w:val="000000" w:themeColor="text1"/>
              </w:rPr>
              <w:t>Т(8)</w:t>
            </w:r>
          </w:p>
        </w:tc>
        <w:tc>
          <w:tcPr>
            <w:tcW w:w="569" w:type="dxa"/>
          </w:tcPr>
          <w:p w14:paraId="7C5B50A1" w14:textId="77777777" w:rsidR="00DA15AB" w:rsidRPr="0047330C" w:rsidRDefault="00DA15AB" w:rsidP="00147078">
            <w:pPr>
              <w:pStyle w:val="GOSTTablenorm"/>
            </w:pPr>
            <w:r w:rsidRPr="0047330C">
              <w:t>Н</w:t>
            </w:r>
          </w:p>
        </w:tc>
        <w:tc>
          <w:tcPr>
            <w:tcW w:w="4019" w:type="dxa"/>
          </w:tcPr>
          <w:p w14:paraId="563128E6" w14:textId="7A5287E8" w:rsidR="00DA15AB" w:rsidRPr="0047330C" w:rsidRDefault="00DA15AB" w:rsidP="00147078">
            <w:pPr>
              <w:pStyle w:val="GOSTTablenorm"/>
              <w:rPr>
                <w:color w:val="000000" w:themeColor="text1"/>
              </w:rPr>
            </w:pPr>
            <w:r w:rsidRPr="0047330C">
              <w:rPr>
                <w:color w:val="000000" w:themeColor="text1"/>
              </w:rPr>
              <w:t>Указывается код</w:t>
            </w:r>
            <w:r w:rsidRPr="0047330C">
              <w:rPr>
                <w:szCs w:val="22"/>
              </w:rPr>
              <w:t xml:space="preserve"> по Сводному реестру или код в соответствии со справочником «Реестр ИП и КФХ»</w:t>
            </w:r>
          </w:p>
        </w:tc>
      </w:tr>
      <w:tr w:rsidR="00DA15AB" w:rsidRPr="0047330C" w14:paraId="65F0CD6E" w14:textId="77777777" w:rsidTr="00E0142A">
        <w:tc>
          <w:tcPr>
            <w:tcW w:w="1703" w:type="dxa"/>
          </w:tcPr>
          <w:p w14:paraId="4FDD5016" w14:textId="77777777" w:rsidR="00DA15AB" w:rsidRPr="0047330C" w:rsidRDefault="00DA15AB" w:rsidP="00147078">
            <w:pPr>
              <w:pStyle w:val="GOSTTablenorm"/>
              <w:rPr>
                <w:color w:val="000000" w:themeColor="text1"/>
              </w:rPr>
            </w:pPr>
            <w:r w:rsidRPr="0047330C">
              <w:rPr>
                <w:color w:val="000000" w:themeColor="text1"/>
              </w:rPr>
              <w:t>Полное наименование</w:t>
            </w:r>
          </w:p>
        </w:tc>
        <w:tc>
          <w:tcPr>
            <w:tcW w:w="1699" w:type="dxa"/>
          </w:tcPr>
          <w:p w14:paraId="78564BDB" w14:textId="77777777" w:rsidR="00DA15AB" w:rsidRPr="0047330C" w:rsidRDefault="00DA15AB" w:rsidP="00147078">
            <w:pPr>
              <w:pStyle w:val="GOSTTablenorm"/>
              <w:rPr>
                <w:color w:val="000000" w:themeColor="text1"/>
              </w:rPr>
            </w:pPr>
            <w:r w:rsidRPr="0047330C">
              <w:rPr>
                <w:color w:val="000000" w:themeColor="text1"/>
              </w:rPr>
              <w:t>OrganPBS_FullName</w:t>
            </w:r>
          </w:p>
        </w:tc>
        <w:tc>
          <w:tcPr>
            <w:tcW w:w="569" w:type="dxa"/>
          </w:tcPr>
          <w:p w14:paraId="21A91808" w14:textId="77777777" w:rsidR="00DA15AB" w:rsidRPr="0047330C" w:rsidRDefault="00DA15AB" w:rsidP="00147078">
            <w:pPr>
              <w:pStyle w:val="GOSTTablenorm"/>
              <w:rPr>
                <w:color w:val="000000" w:themeColor="text1"/>
              </w:rPr>
            </w:pPr>
            <w:r w:rsidRPr="0047330C">
              <w:rPr>
                <w:color w:val="000000" w:themeColor="text1"/>
              </w:rPr>
              <w:t>П</w:t>
            </w:r>
          </w:p>
        </w:tc>
        <w:tc>
          <w:tcPr>
            <w:tcW w:w="1135" w:type="dxa"/>
          </w:tcPr>
          <w:p w14:paraId="6F0BADF7" w14:textId="77777777" w:rsidR="00DA15AB" w:rsidRPr="0047330C" w:rsidRDefault="00DA15AB" w:rsidP="00147078">
            <w:pPr>
              <w:pStyle w:val="GOSTTablenorm"/>
              <w:rPr>
                <w:color w:val="000000" w:themeColor="text1"/>
              </w:rPr>
            </w:pPr>
            <w:r w:rsidRPr="0047330C">
              <w:rPr>
                <w:color w:val="000000" w:themeColor="text1"/>
              </w:rPr>
              <w:t>Т(1-2000)</w:t>
            </w:r>
          </w:p>
        </w:tc>
        <w:tc>
          <w:tcPr>
            <w:tcW w:w="569" w:type="dxa"/>
          </w:tcPr>
          <w:p w14:paraId="2E1DCC60" w14:textId="77777777" w:rsidR="00DA15AB" w:rsidRPr="0047330C" w:rsidRDefault="00DA15AB" w:rsidP="00147078">
            <w:pPr>
              <w:pStyle w:val="GOSTTablenorm"/>
            </w:pPr>
            <w:r w:rsidRPr="0047330C">
              <w:t>Н</w:t>
            </w:r>
          </w:p>
        </w:tc>
        <w:tc>
          <w:tcPr>
            <w:tcW w:w="4019" w:type="dxa"/>
          </w:tcPr>
          <w:p w14:paraId="48364B3A" w14:textId="77777777" w:rsidR="00DA15AB" w:rsidRPr="0047330C" w:rsidRDefault="00DA15AB" w:rsidP="00147078">
            <w:pPr>
              <w:pStyle w:val="GOSTTablenorm"/>
              <w:rPr>
                <w:color w:val="000000" w:themeColor="text1"/>
              </w:rPr>
            </w:pPr>
            <w:r w:rsidRPr="0047330C">
              <w:rPr>
                <w:color w:val="000000" w:themeColor="text1"/>
              </w:rPr>
              <w:t>Указывается полное наименование организации или ТОФК по переданным полномочиям получателя бюджетных средств</w:t>
            </w:r>
          </w:p>
        </w:tc>
      </w:tr>
      <w:tr w:rsidR="00DA15AB" w:rsidRPr="0047330C" w14:paraId="126343C7" w14:textId="77777777" w:rsidTr="00E0142A">
        <w:tc>
          <w:tcPr>
            <w:tcW w:w="1703" w:type="dxa"/>
          </w:tcPr>
          <w:p w14:paraId="6205DB3C" w14:textId="77777777" w:rsidR="00DA15AB" w:rsidRPr="0047330C" w:rsidRDefault="00DA15AB" w:rsidP="00147078">
            <w:pPr>
              <w:pStyle w:val="GOSTTablenorm"/>
              <w:rPr>
                <w:color w:val="000000" w:themeColor="text1"/>
              </w:rPr>
            </w:pPr>
            <w:r w:rsidRPr="0047330C">
              <w:rPr>
                <w:color w:val="000000" w:themeColor="text1"/>
              </w:rPr>
              <w:t xml:space="preserve">Сокращенное </w:t>
            </w:r>
            <w:r w:rsidRPr="0047330C">
              <w:rPr>
                <w:color w:val="000000" w:themeColor="text1"/>
              </w:rPr>
              <w:lastRenderedPageBreak/>
              <w:t>наименование</w:t>
            </w:r>
          </w:p>
        </w:tc>
        <w:tc>
          <w:tcPr>
            <w:tcW w:w="1699" w:type="dxa"/>
          </w:tcPr>
          <w:p w14:paraId="15B88AAE" w14:textId="77777777" w:rsidR="00DA15AB" w:rsidRPr="0047330C" w:rsidRDefault="00DA15AB" w:rsidP="00147078">
            <w:pPr>
              <w:pStyle w:val="GOSTTablenorm"/>
              <w:rPr>
                <w:color w:val="000000" w:themeColor="text1"/>
              </w:rPr>
            </w:pPr>
            <w:r w:rsidRPr="0047330C">
              <w:rPr>
                <w:color w:val="000000" w:themeColor="text1"/>
              </w:rPr>
              <w:lastRenderedPageBreak/>
              <w:t>OrganPBS_Short</w:t>
            </w:r>
            <w:r w:rsidRPr="0047330C">
              <w:rPr>
                <w:color w:val="000000" w:themeColor="text1"/>
              </w:rPr>
              <w:lastRenderedPageBreak/>
              <w:t>Name</w:t>
            </w:r>
          </w:p>
        </w:tc>
        <w:tc>
          <w:tcPr>
            <w:tcW w:w="569" w:type="dxa"/>
          </w:tcPr>
          <w:p w14:paraId="63ACEEAE" w14:textId="77777777" w:rsidR="00DA15AB" w:rsidRPr="0047330C" w:rsidRDefault="00DA15AB" w:rsidP="00147078">
            <w:pPr>
              <w:pStyle w:val="GOSTTablenorm"/>
              <w:rPr>
                <w:color w:val="000000" w:themeColor="text1"/>
              </w:rPr>
            </w:pPr>
            <w:r w:rsidRPr="0047330C">
              <w:rPr>
                <w:color w:val="000000" w:themeColor="text1"/>
              </w:rPr>
              <w:lastRenderedPageBreak/>
              <w:t>П</w:t>
            </w:r>
          </w:p>
        </w:tc>
        <w:tc>
          <w:tcPr>
            <w:tcW w:w="1135" w:type="dxa"/>
          </w:tcPr>
          <w:p w14:paraId="7C4D6F43" w14:textId="77777777" w:rsidR="00DA15AB" w:rsidRPr="0047330C" w:rsidRDefault="00DA15AB" w:rsidP="00147078">
            <w:pPr>
              <w:pStyle w:val="GOSTTablenorm"/>
              <w:rPr>
                <w:color w:val="000000" w:themeColor="text1"/>
              </w:rPr>
            </w:pPr>
            <w:r w:rsidRPr="0047330C">
              <w:rPr>
                <w:color w:val="000000" w:themeColor="text1"/>
              </w:rPr>
              <w:t>Т(1-2000)</w:t>
            </w:r>
          </w:p>
        </w:tc>
        <w:tc>
          <w:tcPr>
            <w:tcW w:w="569" w:type="dxa"/>
          </w:tcPr>
          <w:p w14:paraId="41B24651" w14:textId="77777777" w:rsidR="00DA15AB" w:rsidRPr="0047330C" w:rsidRDefault="00DA15AB" w:rsidP="00147078">
            <w:pPr>
              <w:pStyle w:val="GOSTTablenorm"/>
            </w:pPr>
            <w:r w:rsidRPr="0047330C">
              <w:t>Н</w:t>
            </w:r>
          </w:p>
        </w:tc>
        <w:tc>
          <w:tcPr>
            <w:tcW w:w="4019" w:type="dxa"/>
          </w:tcPr>
          <w:p w14:paraId="6F405755" w14:textId="77777777" w:rsidR="00DA15AB" w:rsidRPr="0047330C" w:rsidRDefault="00DA15AB" w:rsidP="00147078">
            <w:pPr>
              <w:pStyle w:val="GOSTTablenorm"/>
              <w:rPr>
                <w:color w:val="000000" w:themeColor="text1"/>
              </w:rPr>
            </w:pPr>
            <w:r w:rsidRPr="0047330C">
              <w:rPr>
                <w:color w:val="000000" w:themeColor="text1"/>
              </w:rPr>
              <w:t xml:space="preserve">Указывается сокращенное </w:t>
            </w:r>
            <w:r w:rsidRPr="0047330C">
              <w:rPr>
                <w:color w:val="000000" w:themeColor="text1"/>
              </w:rPr>
              <w:lastRenderedPageBreak/>
              <w:t>наименование организации или ТОФК по переданным полномочиям получателя бюджетных средств</w:t>
            </w:r>
          </w:p>
        </w:tc>
      </w:tr>
      <w:tr w:rsidR="00DA15AB" w:rsidRPr="0047330C" w14:paraId="349DD067" w14:textId="77777777" w:rsidTr="00E0142A">
        <w:tc>
          <w:tcPr>
            <w:tcW w:w="1703" w:type="dxa"/>
          </w:tcPr>
          <w:p w14:paraId="052BF25A" w14:textId="77777777" w:rsidR="00DA15AB" w:rsidRPr="0047330C" w:rsidRDefault="00DA15AB" w:rsidP="00147078">
            <w:pPr>
              <w:pStyle w:val="GOSTTablenorm"/>
              <w:rPr>
                <w:color w:val="000000" w:themeColor="text1"/>
              </w:rPr>
            </w:pPr>
            <w:r w:rsidRPr="0047330C">
              <w:rPr>
                <w:color w:val="000000" w:themeColor="text1"/>
              </w:rPr>
              <w:lastRenderedPageBreak/>
              <w:t>ИНН</w:t>
            </w:r>
          </w:p>
        </w:tc>
        <w:tc>
          <w:tcPr>
            <w:tcW w:w="1699" w:type="dxa"/>
          </w:tcPr>
          <w:p w14:paraId="01FD1DFF" w14:textId="77777777" w:rsidR="00DA15AB" w:rsidRPr="0047330C" w:rsidRDefault="00DA15AB" w:rsidP="00147078">
            <w:pPr>
              <w:pStyle w:val="GOSTTablenorm"/>
              <w:rPr>
                <w:color w:val="000000" w:themeColor="text1"/>
              </w:rPr>
            </w:pPr>
            <w:r w:rsidRPr="0047330C">
              <w:rPr>
                <w:color w:val="000000" w:themeColor="text1"/>
              </w:rPr>
              <w:t>OrganPBS_INN</w:t>
            </w:r>
          </w:p>
        </w:tc>
        <w:tc>
          <w:tcPr>
            <w:tcW w:w="569" w:type="dxa"/>
          </w:tcPr>
          <w:p w14:paraId="6674750F" w14:textId="77777777" w:rsidR="00DA15AB" w:rsidRPr="0047330C" w:rsidRDefault="00DA15AB" w:rsidP="00147078">
            <w:pPr>
              <w:pStyle w:val="GOSTTablenorm"/>
              <w:rPr>
                <w:color w:val="000000" w:themeColor="text1"/>
              </w:rPr>
            </w:pPr>
            <w:r w:rsidRPr="0047330C">
              <w:rPr>
                <w:color w:val="000000" w:themeColor="text1"/>
              </w:rPr>
              <w:t>П</w:t>
            </w:r>
          </w:p>
        </w:tc>
        <w:tc>
          <w:tcPr>
            <w:tcW w:w="1135" w:type="dxa"/>
          </w:tcPr>
          <w:p w14:paraId="1CBBADD9" w14:textId="77777777" w:rsidR="00DA15AB" w:rsidRPr="0047330C" w:rsidRDefault="00DA15AB" w:rsidP="00147078">
            <w:pPr>
              <w:pStyle w:val="GOSTTablenorm"/>
              <w:rPr>
                <w:color w:val="000000" w:themeColor="text1"/>
              </w:rPr>
            </w:pPr>
            <w:r w:rsidRPr="0047330C">
              <w:rPr>
                <w:color w:val="000000" w:themeColor="text1"/>
              </w:rPr>
              <w:t>Т(10)/ Т(12)</w:t>
            </w:r>
          </w:p>
        </w:tc>
        <w:tc>
          <w:tcPr>
            <w:tcW w:w="569" w:type="dxa"/>
          </w:tcPr>
          <w:p w14:paraId="67092FCD" w14:textId="77777777" w:rsidR="00DA15AB" w:rsidRPr="0047330C" w:rsidRDefault="00DA15AB" w:rsidP="00147078">
            <w:pPr>
              <w:pStyle w:val="GOSTTablenorm"/>
            </w:pPr>
            <w:r w:rsidRPr="0047330C">
              <w:t>Н</w:t>
            </w:r>
          </w:p>
        </w:tc>
        <w:tc>
          <w:tcPr>
            <w:tcW w:w="4019" w:type="dxa"/>
          </w:tcPr>
          <w:p w14:paraId="667BC0BC" w14:textId="77777777" w:rsidR="00DA15AB" w:rsidRPr="0047330C" w:rsidRDefault="00DA15AB" w:rsidP="00147078">
            <w:pPr>
              <w:pStyle w:val="GOSTTablenorm"/>
              <w:rPr>
                <w:color w:val="000000" w:themeColor="text1"/>
              </w:rPr>
            </w:pPr>
            <w:r w:rsidRPr="0047330C">
              <w:rPr>
                <w:color w:val="000000" w:themeColor="text1"/>
              </w:rPr>
              <w:t>Указывается ИНН организации или ТОФК по переданным полномочиям получателя бюджетных средств</w:t>
            </w:r>
          </w:p>
        </w:tc>
      </w:tr>
      <w:tr w:rsidR="00DA15AB" w:rsidRPr="0047330C" w14:paraId="32E9C5BE" w14:textId="77777777" w:rsidTr="00E0142A">
        <w:tc>
          <w:tcPr>
            <w:tcW w:w="1703" w:type="dxa"/>
          </w:tcPr>
          <w:p w14:paraId="2550CCAC" w14:textId="77777777" w:rsidR="00DA15AB" w:rsidRPr="0047330C" w:rsidRDefault="00DA15AB" w:rsidP="00147078">
            <w:pPr>
              <w:pStyle w:val="GOSTTablenorm"/>
              <w:rPr>
                <w:color w:val="000000" w:themeColor="text1"/>
              </w:rPr>
            </w:pPr>
            <w:r w:rsidRPr="0047330C">
              <w:rPr>
                <w:color w:val="000000" w:themeColor="text1"/>
              </w:rPr>
              <w:t>КПП</w:t>
            </w:r>
          </w:p>
        </w:tc>
        <w:tc>
          <w:tcPr>
            <w:tcW w:w="1699" w:type="dxa"/>
          </w:tcPr>
          <w:p w14:paraId="27C8A060" w14:textId="77777777" w:rsidR="00DA15AB" w:rsidRPr="0047330C" w:rsidRDefault="00DA15AB" w:rsidP="00147078">
            <w:pPr>
              <w:pStyle w:val="GOSTTablenorm"/>
              <w:rPr>
                <w:color w:val="000000" w:themeColor="text1"/>
              </w:rPr>
            </w:pPr>
            <w:r w:rsidRPr="0047330C">
              <w:rPr>
                <w:color w:val="000000" w:themeColor="text1"/>
              </w:rPr>
              <w:t>OrganPBS_KPP</w:t>
            </w:r>
          </w:p>
        </w:tc>
        <w:tc>
          <w:tcPr>
            <w:tcW w:w="569" w:type="dxa"/>
          </w:tcPr>
          <w:p w14:paraId="56BD5E10" w14:textId="77777777" w:rsidR="00DA15AB" w:rsidRPr="0047330C" w:rsidRDefault="00DA15AB" w:rsidP="00147078">
            <w:pPr>
              <w:pStyle w:val="GOSTTablenorm"/>
              <w:rPr>
                <w:color w:val="000000" w:themeColor="text1"/>
              </w:rPr>
            </w:pPr>
            <w:r w:rsidRPr="0047330C">
              <w:rPr>
                <w:color w:val="000000" w:themeColor="text1"/>
              </w:rPr>
              <w:t>П</w:t>
            </w:r>
          </w:p>
        </w:tc>
        <w:tc>
          <w:tcPr>
            <w:tcW w:w="1135" w:type="dxa"/>
          </w:tcPr>
          <w:p w14:paraId="39CE67D3" w14:textId="77777777" w:rsidR="00DA15AB" w:rsidRPr="0047330C" w:rsidRDefault="00DA15AB" w:rsidP="00147078">
            <w:pPr>
              <w:pStyle w:val="GOSTTablenorm"/>
              <w:rPr>
                <w:color w:val="000000" w:themeColor="text1"/>
              </w:rPr>
            </w:pPr>
            <w:r w:rsidRPr="0047330C">
              <w:rPr>
                <w:color w:val="000000" w:themeColor="text1"/>
              </w:rPr>
              <w:t>Т(9)</w:t>
            </w:r>
          </w:p>
        </w:tc>
        <w:tc>
          <w:tcPr>
            <w:tcW w:w="569" w:type="dxa"/>
          </w:tcPr>
          <w:p w14:paraId="3E71E597" w14:textId="77777777" w:rsidR="00DA15AB" w:rsidRPr="0047330C" w:rsidRDefault="00DA15AB" w:rsidP="00147078">
            <w:pPr>
              <w:pStyle w:val="GOSTTablenorm"/>
            </w:pPr>
            <w:r w:rsidRPr="0047330C">
              <w:t>Н</w:t>
            </w:r>
          </w:p>
        </w:tc>
        <w:tc>
          <w:tcPr>
            <w:tcW w:w="4019" w:type="dxa"/>
          </w:tcPr>
          <w:p w14:paraId="3281A6D3" w14:textId="77777777" w:rsidR="00DA15AB" w:rsidRPr="0047330C" w:rsidRDefault="00DA15AB" w:rsidP="00147078">
            <w:pPr>
              <w:pStyle w:val="GOSTTablenorm"/>
              <w:rPr>
                <w:color w:val="000000" w:themeColor="text1"/>
              </w:rPr>
            </w:pPr>
            <w:r w:rsidRPr="0047330C">
              <w:rPr>
                <w:color w:val="000000" w:themeColor="text1"/>
              </w:rPr>
              <w:t>Указывается КПП организации или ТОФК по переданным полномочиям получателя бюджетных средств</w:t>
            </w:r>
          </w:p>
        </w:tc>
      </w:tr>
      <w:tr w:rsidR="00DA15AB" w:rsidRPr="0047330C" w14:paraId="29C19683" w14:textId="77777777" w:rsidTr="00E0142A">
        <w:tc>
          <w:tcPr>
            <w:tcW w:w="1703" w:type="dxa"/>
          </w:tcPr>
          <w:p w14:paraId="4D53E2BD" w14:textId="77777777" w:rsidR="00DA15AB" w:rsidRPr="0047330C" w:rsidRDefault="00DA15AB" w:rsidP="00147078">
            <w:pPr>
              <w:pStyle w:val="GOSTTablenorm"/>
              <w:rPr>
                <w:color w:val="000000" w:themeColor="text1"/>
              </w:rPr>
            </w:pPr>
            <w:r w:rsidRPr="0047330C">
              <w:rPr>
                <w:color w:val="000000" w:themeColor="text1"/>
              </w:rPr>
              <w:t>Код по КОФК</w:t>
            </w:r>
          </w:p>
        </w:tc>
        <w:tc>
          <w:tcPr>
            <w:tcW w:w="1699" w:type="dxa"/>
          </w:tcPr>
          <w:p w14:paraId="262E48E6" w14:textId="77777777" w:rsidR="00DA15AB" w:rsidRPr="0047330C" w:rsidRDefault="00DA15AB" w:rsidP="00147078">
            <w:pPr>
              <w:pStyle w:val="GOSTTablenorm"/>
              <w:rPr>
                <w:color w:val="000000" w:themeColor="text1"/>
              </w:rPr>
            </w:pPr>
            <w:r w:rsidRPr="0047330C">
              <w:rPr>
                <w:color w:val="000000" w:themeColor="text1"/>
              </w:rPr>
              <w:t>OrganPBS_KOFKcode</w:t>
            </w:r>
          </w:p>
        </w:tc>
        <w:tc>
          <w:tcPr>
            <w:tcW w:w="569" w:type="dxa"/>
          </w:tcPr>
          <w:p w14:paraId="58AF6A08" w14:textId="77777777" w:rsidR="00DA15AB" w:rsidRPr="0047330C" w:rsidRDefault="00DA15AB" w:rsidP="00147078">
            <w:pPr>
              <w:pStyle w:val="GOSTTablenorm"/>
              <w:rPr>
                <w:color w:val="000000" w:themeColor="text1"/>
              </w:rPr>
            </w:pPr>
            <w:r w:rsidRPr="0047330C">
              <w:rPr>
                <w:color w:val="000000" w:themeColor="text1"/>
              </w:rPr>
              <w:t>П</w:t>
            </w:r>
          </w:p>
        </w:tc>
        <w:tc>
          <w:tcPr>
            <w:tcW w:w="1135" w:type="dxa"/>
          </w:tcPr>
          <w:p w14:paraId="5C83A3E0" w14:textId="77777777" w:rsidR="00DA15AB" w:rsidRPr="0047330C" w:rsidRDefault="00DA15AB" w:rsidP="00147078">
            <w:pPr>
              <w:pStyle w:val="GOSTTablenorm"/>
              <w:rPr>
                <w:color w:val="000000" w:themeColor="text1"/>
              </w:rPr>
            </w:pPr>
            <w:r w:rsidRPr="0047330C">
              <w:rPr>
                <w:color w:val="000000" w:themeColor="text1"/>
              </w:rPr>
              <w:t>Т(4)</w:t>
            </w:r>
          </w:p>
        </w:tc>
        <w:tc>
          <w:tcPr>
            <w:tcW w:w="569" w:type="dxa"/>
          </w:tcPr>
          <w:p w14:paraId="4132A297" w14:textId="77777777" w:rsidR="00DA15AB" w:rsidRPr="0047330C" w:rsidRDefault="00DA15AB" w:rsidP="00147078">
            <w:pPr>
              <w:pStyle w:val="GOSTTablenorm"/>
            </w:pPr>
            <w:r w:rsidRPr="0047330C">
              <w:t>Н</w:t>
            </w:r>
          </w:p>
        </w:tc>
        <w:tc>
          <w:tcPr>
            <w:tcW w:w="4019" w:type="dxa"/>
          </w:tcPr>
          <w:p w14:paraId="4E944901" w14:textId="77777777" w:rsidR="00DA15AB" w:rsidRPr="0047330C" w:rsidRDefault="00DA15AB" w:rsidP="00147078">
            <w:pPr>
              <w:pStyle w:val="GOSTTablenorm"/>
              <w:rPr>
                <w:color w:val="000000" w:themeColor="text1"/>
              </w:rPr>
            </w:pPr>
            <w:r w:rsidRPr="0047330C">
              <w:rPr>
                <w:color w:val="000000" w:themeColor="text1"/>
              </w:rPr>
              <w:t>Указывается код по КОФК ТОФК, которому переданы полномочия получателя бюджетных средств ТОФК по соглашениям на перечисление субсидий</w:t>
            </w:r>
          </w:p>
        </w:tc>
      </w:tr>
      <w:tr w:rsidR="00DA15AB" w:rsidRPr="0047330C" w14:paraId="65731371" w14:textId="77777777" w:rsidTr="00E0142A">
        <w:tc>
          <w:tcPr>
            <w:tcW w:w="9694" w:type="dxa"/>
            <w:gridSpan w:val="6"/>
          </w:tcPr>
          <w:p w14:paraId="02B7EFB1" w14:textId="77777777" w:rsidR="00DA15AB" w:rsidRPr="0047330C" w:rsidRDefault="00DA15AB" w:rsidP="00147078">
            <w:pPr>
              <w:pStyle w:val="GOSTTablenorm"/>
              <w:rPr>
                <w:b/>
                <w:color w:val="000000" w:themeColor="text1"/>
              </w:rPr>
            </w:pPr>
            <w:r w:rsidRPr="0047330C">
              <w:rPr>
                <w:b/>
              </w:rPr>
              <w:t>Спецификация</w:t>
            </w:r>
          </w:p>
        </w:tc>
      </w:tr>
      <w:tr w:rsidR="00DA15AB" w:rsidRPr="0047330C" w14:paraId="5AECBCE7" w14:textId="77777777" w:rsidTr="00E0142A">
        <w:tc>
          <w:tcPr>
            <w:tcW w:w="1703" w:type="dxa"/>
          </w:tcPr>
          <w:p w14:paraId="0ABDD476" w14:textId="77777777" w:rsidR="00DA15AB" w:rsidRPr="0047330C" w:rsidRDefault="00DA15AB" w:rsidP="00147078">
            <w:pPr>
              <w:pStyle w:val="GOSTTablenorm"/>
              <w:rPr>
                <w:color w:val="000000" w:themeColor="text1"/>
              </w:rPr>
            </w:pPr>
            <w:r w:rsidRPr="0047330C">
              <w:t>Спецификация</w:t>
            </w:r>
          </w:p>
        </w:tc>
        <w:tc>
          <w:tcPr>
            <w:tcW w:w="1699" w:type="dxa"/>
          </w:tcPr>
          <w:p w14:paraId="2F8C6765" w14:textId="77777777" w:rsidR="00DA15AB" w:rsidRPr="0047330C" w:rsidRDefault="00DA15AB" w:rsidP="00147078">
            <w:pPr>
              <w:pStyle w:val="GOSTTablenorm"/>
              <w:rPr>
                <w:szCs w:val="22"/>
              </w:rPr>
            </w:pPr>
            <w:r w:rsidRPr="0047330C">
              <w:rPr>
                <w:szCs w:val="22"/>
              </w:rPr>
              <w:t>Items</w:t>
            </w:r>
          </w:p>
        </w:tc>
        <w:tc>
          <w:tcPr>
            <w:tcW w:w="569" w:type="dxa"/>
          </w:tcPr>
          <w:p w14:paraId="38674DD5" w14:textId="77777777" w:rsidR="00DA15AB" w:rsidRPr="0047330C" w:rsidRDefault="00DA15AB" w:rsidP="00147078">
            <w:pPr>
              <w:pStyle w:val="GOSTTablenorm"/>
              <w:rPr>
                <w:szCs w:val="22"/>
              </w:rPr>
            </w:pPr>
            <w:r w:rsidRPr="0047330C">
              <w:rPr>
                <w:szCs w:val="22"/>
              </w:rPr>
              <w:t>С</w:t>
            </w:r>
          </w:p>
        </w:tc>
        <w:tc>
          <w:tcPr>
            <w:tcW w:w="1135" w:type="dxa"/>
          </w:tcPr>
          <w:p w14:paraId="6E21AA6F" w14:textId="77777777" w:rsidR="00DA15AB" w:rsidRPr="0047330C" w:rsidRDefault="00DA15AB" w:rsidP="00147078">
            <w:pPr>
              <w:pStyle w:val="GOSTTablenorm"/>
              <w:rPr>
                <w:szCs w:val="22"/>
              </w:rPr>
            </w:pPr>
            <w:r w:rsidRPr="0047330C">
              <w:rPr>
                <w:szCs w:val="22"/>
              </w:rPr>
              <w:t>tItems</w:t>
            </w:r>
          </w:p>
        </w:tc>
        <w:tc>
          <w:tcPr>
            <w:tcW w:w="569" w:type="dxa"/>
          </w:tcPr>
          <w:p w14:paraId="1C945E29" w14:textId="77777777" w:rsidR="00DA15AB" w:rsidRPr="0047330C" w:rsidRDefault="00DA15AB" w:rsidP="00147078">
            <w:pPr>
              <w:pStyle w:val="GOSTTablenorm"/>
            </w:pPr>
            <w:r w:rsidRPr="0047330C">
              <w:t>О</w:t>
            </w:r>
          </w:p>
        </w:tc>
        <w:tc>
          <w:tcPr>
            <w:tcW w:w="4019" w:type="dxa"/>
          </w:tcPr>
          <w:p w14:paraId="02ED0BDD" w14:textId="67B59F1B" w:rsidR="00DA15AB" w:rsidRPr="0047330C" w:rsidRDefault="00DA15AB" w:rsidP="00E402C4">
            <w:pPr>
              <w:pStyle w:val="GOSTTablenorm"/>
              <w:rPr>
                <w:color w:val="000000" w:themeColor="text1"/>
              </w:rPr>
            </w:pPr>
            <w:r w:rsidRPr="0047330C">
              <w:rPr>
                <w:szCs w:val="22"/>
              </w:rPr>
              <w:t xml:space="preserve">Состав элемента представлен в таблице </w:t>
            </w:r>
            <w:r w:rsidR="00CF7B03" w:rsidRPr="0047330C">
              <w:rPr>
                <w:szCs w:val="22"/>
              </w:rPr>
              <w:fldChar w:fldCharType="begin"/>
            </w:r>
            <w:r w:rsidR="00CF7B03" w:rsidRPr="0047330C">
              <w:rPr>
                <w:szCs w:val="22"/>
              </w:rPr>
              <w:instrText xml:space="preserve"> REF _Ref204263896 \h </w:instrText>
            </w:r>
            <w:r w:rsidR="00E217D2" w:rsidRPr="0047330C">
              <w:rPr>
                <w:szCs w:val="22"/>
              </w:rPr>
              <w:instrText xml:space="preserve"> \* MERGEFORMAT </w:instrText>
            </w:r>
            <w:r w:rsidR="00CF7B03" w:rsidRPr="0047330C">
              <w:rPr>
                <w:szCs w:val="22"/>
              </w:rPr>
            </w:r>
            <w:r w:rsidR="00CF7B03" w:rsidRPr="0047330C">
              <w:rPr>
                <w:szCs w:val="22"/>
              </w:rPr>
              <w:fldChar w:fldCharType="separate"/>
            </w:r>
            <w:r w:rsidR="00BB6FF0">
              <w:rPr>
                <w:noProof/>
              </w:rPr>
              <w:t>202</w:t>
            </w:r>
            <w:r w:rsidR="00CF7B03" w:rsidRPr="0047330C">
              <w:rPr>
                <w:szCs w:val="22"/>
              </w:rPr>
              <w:fldChar w:fldCharType="end"/>
            </w:r>
          </w:p>
        </w:tc>
      </w:tr>
      <w:tr w:rsidR="00DA15AB" w:rsidRPr="0047330C" w14:paraId="797DE6F4" w14:textId="77777777" w:rsidTr="00E0142A">
        <w:tc>
          <w:tcPr>
            <w:tcW w:w="9694" w:type="dxa"/>
            <w:gridSpan w:val="6"/>
          </w:tcPr>
          <w:p w14:paraId="4717DCC9" w14:textId="77777777" w:rsidR="00DA15AB" w:rsidRPr="0047330C" w:rsidRDefault="00DA15AB" w:rsidP="00147078">
            <w:pPr>
              <w:pStyle w:val="GOSTTablenorm"/>
              <w:rPr>
                <w:b/>
                <w:szCs w:val="22"/>
              </w:rPr>
            </w:pPr>
            <w:r w:rsidRPr="0047330C">
              <w:rPr>
                <w:b/>
                <w:szCs w:val="22"/>
              </w:rPr>
              <w:t>Подытоговые строки</w:t>
            </w:r>
          </w:p>
        </w:tc>
      </w:tr>
      <w:tr w:rsidR="00DA15AB" w:rsidRPr="0047330C" w14:paraId="22081E7C" w14:textId="77777777" w:rsidTr="00E0142A">
        <w:tc>
          <w:tcPr>
            <w:tcW w:w="1703" w:type="dxa"/>
          </w:tcPr>
          <w:p w14:paraId="6E1219F8" w14:textId="77777777" w:rsidR="00DA15AB" w:rsidRPr="0047330C" w:rsidRDefault="00DA15AB" w:rsidP="00147078">
            <w:pPr>
              <w:pStyle w:val="GOSTTablenorm"/>
              <w:rPr>
                <w:color w:val="000000" w:themeColor="text1"/>
              </w:rPr>
            </w:pPr>
            <w:r w:rsidRPr="0047330C">
              <w:rPr>
                <w:color w:val="000000" w:themeColor="text1"/>
              </w:rPr>
              <w:t>Итого Стоимость всего, без НДС, руб.</w:t>
            </w:r>
          </w:p>
        </w:tc>
        <w:tc>
          <w:tcPr>
            <w:tcW w:w="1699" w:type="dxa"/>
          </w:tcPr>
          <w:p w14:paraId="477B3EB2" w14:textId="77777777" w:rsidR="00DA15AB" w:rsidRPr="0047330C" w:rsidRDefault="00DA15AB" w:rsidP="00147078">
            <w:pPr>
              <w:pStyle w:val="GOSTTablenorm"/>
              <w:rPr>
                <w:color w:val="000000" w:themeColor="text1"/>
              </w:rPr>
            </w:pPr>
            <w:r w:rsidRPr="0047330C">
              <w:rPr>
                <w:color w:val="000000" w:themeColor="text1"/>
              </w:rPr>
              <w:t>SUMITEMS_TotalSumCost</w:t>
            </w:r>
          </w:p>
        </w:tc>
        <w:tc>
          <w:tcPr>
            <w:tcW w:w="569" w:type="dxa"/>
          </w:tcPr>
          <w:p w14:paraId="5E211964" w14:textId="77777777" w:rsidR="00DA15AB" w:rsidRPr="0047330C" w:rsidRDefault="00DA15AB" w:rsidP="00147078">
            <w:pPr>
              <w:pStyle w:val="GOSTTablenorm"/>
            </w:pPr>
            <w:r w:rsidRPr="0047330C">
              <w:t>П</w:t>
            </w:r>
          </w:p>
        </w:tc>
        <w:tc>
          <w:tcPr>
            <w:tcW w:w="1135" w:type="dxa"/>
          </w:tcPr>
          <w:p w14:paraId="36D7EC4B" w14:textId="77777777" w:rsidR="00DA15AB" w:rsidRPr="0047330C" w:rsidRDefault="00DA15AB" w:rsidP="00147078">
            <w:pPr>
              <w:pStyle w:val="GOSTTablenorm"/>
            </w:pPr>
            <w:r w:rsidRPr="0047330C">
              <w:t>N(20.2)</w:t>
            </w:r>
          </w:p>
        </w:tc>
        <w:tc>
          <w:tcPr>
            <w:tcW w:w="569" w:type="dxa"/>
          </w:tcPr>
          <w:p w14:paraId="1490C05B" w14:textId="77777777" w:rsidR="00DA15AB" w:rsidRPr="0047330C" w:rsidRDefault="00DA15AB" w:rsidP="00147078">
            <w:pPr>
              <w:pStyle w:val="GOSTTablenorm"/>
            </w:pPr>
            <w:r w:rsidRPr="0047330C">
              <w:t>О</w:t>
            </w:r>
          </w:p>
        </w:tc>
        <w:tc>
          <w:tcPr>
            <w:tcW w:w="4019" w:type="dxa"/>
          </w:tcPr>
          <w:p w14:paraId="10302500" w14:textId="77777777" w:rsidR="00DA15AB" w:rsidRPr="0047330C" w:rsidRDefault="00DA15AB" w:rsidP="00147078">
            <w:pPr>
              <w:pStyle w:val="GOSTTablenorm"/>
              <w:rPr>
                <w:color w:val="000000" w:themeColor="text1"/>
              </w:rPr>
            </w:pPr>
            <w:r w:rsidRPr="0047330C">
              <w:rPr>
                <w:color w:val="000000" w:themeColor="text1"/>
              </w:rPr>
              <w:t xml:space="preserve"> Указывается итоговая стоимость всего, без НДС, в рублях</w:t>
            </w:r>
          </w:p>
        </w:tc>
      </w:tr>
      <w:tr w:rsidR="00DA15AB" w:rsidRPr="0047330C" w14:paraId="0B55B533" w14:textId="77777777" w:rsidTr="00E0142A">
        <w:tc>
          <w:tcPr>
            <w:tcW w:w="1703" w:type="dxa"/>
          </w:tcPr>
          <w:p w14:paraId="2C863857" w14:textId="77777777" w:rsidR="00DA15AB" w:rsidRPr="0047330C" w:rsidRDefault="00DA15AB" w:rsidP="00147078">
            <w:pPr>
              <w:pStyle w:val="GOSTTablenorm"/>
            </w:pPr>
            <w:r w:rsidRPr="0047330C">
              <w:t>Итого Сумма НДС, руб.</w:t>
            </w:r>
          </w:p>
        </w:tc>
        <w:tc>
          <w:tcPr>
            <w:tcW w:w="1699" w:type="dxa"/>
          </w:tcPr>
          <w:p w14:paraId="1D8A31C4" w14:textId="5F3C8BD8" w:rsidR="00DA15AB" w:rsidRPr="0047330C" w:rsidRDefault="00DA15AB" w:rsidP="00E44C82">
            <w:pPr>
              <w:pStyle w:val="GOSTTablenorm"/>
              <w:rPr>
                <w:color w:val="000000" w:themeColor="text1"/>
              </w:rPr>
            </w:pPr>
            <w:r w:rsidRPr="0047330C">
              <w:rPr>
                <w:color w:val="000000" w:themeColor="text1"/>
              </w:rPr>
              <w:t>SUMITEMS_TotalSumNDS</w:t>
            </w:r>
          </w:p>
        </w:tc>
        <w:tc>
          <w:tcPr>
            <w:tcW w:w="569" w:type="dxa"/>
          </w:tcPr>
          <w:p w14:paraId="59A3DEC7" w14:textId="77777777" w:rsidR="00DA15AB" w:rsidRPr="0047330C" w:rsidRDefault="00DA15AB" w:rsidP="00147078">
            <w:pPr>
              <w:pStyle w:val="GOSTTablenorm"/>
              <w:rPr>
                <w:color w:val="000000" w:themeColor="text1"/>
              </w:rPr>
            </w:pPr>
            <w:r w:rsidRPr="0047330C">
              <w:t>П</w:t>
            </w:r>
          </w:p>
        </w:tc>
        <w:tc>
          <w:tcPr>
            <w:tcW w:w="1135" w:type="dxa"/>
          </w:tcPr>
          <w:p w14:paraId="7EA6696E" w14:textId="77777777" w:rsidR="00DA15AB" w:rsidRPr="0047330C" w:rsidRDefault="00DA15AB" w:rsidP="00147078">
            <w:pPr>
              <w:pStyle w:val="GOSTTablenorm"/>
              <w:rPr>
                <w:color w:val="000000" w:themeColor="text1"/>
              </w:rPr>
            </w:pPr>
            <w:r w:rsidRPr="0047330C">
              <w:t>N(20.2)</w:t>
            </w:r>
          </w:p>
        </w:tc>
        <w:tc>
          <w:tcPr>
            <w:tcW w:w="569" w:type="dxa"/>
          </w:tcPr>
          <w:p w14:paraId="5127ABCD" w14:textId="77777777" w:rsidR="00DA15AB" w:rsidRPr="0047330C" w:rsidRDefault="00DA15AB" w:rsidP="00147078">
            <w:pPr>
              <w:pStyle w:val="GOSTTablenorm"/>
            </w:pPr>
            <w:r w:rsidRPr="0047330C">
              <w:t>О</w:t>
            </w:r>
          </w:p>
        </w:tc>
        <w:tc>
          <w:tcPr>
            <w:tcW w:w="4019" w:type="dxa"/>
          </w:tcPr>
          <w:p w14:paraId="79F6C7A3" w14:textId="77777777" w:rsidR="00DA15AB" w:rsidRPr="0047330C" w:rsidRDefault="00DA15AB" w:rsidP="00147078">
            <w:pPr>
              <w:pStyle w:val="GOSTTablenorm"/>
              <w:rPr>
                <w:szCs w:val="22"/>
              </w:rPr>
            </w:pPr>
            <w:r w:rsidRPr="0047330C">
              <w:rPr>
                <w:color w:val="000000" w:themeColor="text1"/>
              </w:rPr>
              <w:t>Указывается итоговая</w:t>
            </w:r>
            <w:r w:rsidRPr="0047330C">
              <w:t xml:space="preserve"> сумма НДС, </w:t>
            </w:r>
            <w:r w:rsidRPr="0047330C">
              <w:rPr>
                <w:color w:val="000000" w:themeColor="text1"/>
              </w:rPr>
              <w:t>в рублях</w:t>
            </w:r>
          </w:p>
        </w:tc>
      </w:tr>
      <w:tr w:rsidR="00DA15AB" w:rsidRPr="0047330C" w14:paraId="628DCA02" w14:textId="77777777" w:rsidTr="00E0142A">
        <w:tc>
          <w:tcPr>
            <w:tcW w:w="1703" w:type="dxa"/>
          </w:tcPr>
          <w:p w14:paraId="7215181A" w14:textId="77777777" w:rsidR="00DA15AB" w:rsidRPr="0047330C" w:rsidRDefault="00DA15AB" w:rsidP="00147078">
            <w:pPr>
              <w:pStyle w:val="GOSTTablenorm"/>
            </w:pPr>
            <w:r w:rsidRPr="0047330C">
              <w:t>Итого Стоимость всего, с НДС, руб.</w:t>
            </w:r>
          </w:p>
        </w:tc>
        <w:tc>
          <w:tcPr>
            <w:tcW w:w="1699" w:type="dxa"/>
          </w:tcPr>
          <w:p w14:paraId="2E4A8E97" w14:textId="77777777" w:rsidR="00DA15AB" w:rsidRPr="0047330C" w:rsidRDefault="00DA15AB" w:rsidP="00147078">
            <w:pPr>
              <w:pStyle w:val="GOSTTablenorm"/>
              <w:rPr>
                <w:color w:val="000000" w:themeColor="text1"/>
              </w:rPr>
            </w:pPr>
            <w:r w:rsidRPr="0047330C">
              <w:rPr>
                <w:color w:val="000000" w:themeColor="text1"/>
              </w:rPr>
              <w:t>SUMITEMS_TotalSumNDSIncl</w:t>
            </w:r>
          </w:p>
        </w:tc>
        <w:tc>
          <w:tcPr>
            <w:tcW w:w="569" w:type="dxa"/>
          </w:tcPr>
          <w:p w14:paraId="7D4CF51E" w14:textId="77777777" w:rsidR="00DA15AB" w:rsidRPr="0047330C" w:rsidRDefault="00DA15AB" w:rsidP="00147078">
            <w:pPr>
              <w:pStyle w:val="GOSTTablenorm"/>
              <w:rPr>
                <w:color w:val="000000" w:themeColor="text1"/>
              </w:rPr>
            </w:pPr>
            <w:r w:rsidRPr="0047330C">
              <w:t>П</w:t>
            </w:r>
          </w:p>
        </w:tc>
        <w:tc>
          <w:tcPr>
            <w:tcW w:w="1135" w:type="dxa"/>
          </w:tcPr>
          <w:p w14:paraId="0C647DEE" w14:textId="77777777" w:rsidR="00DA15AB" w:rsidRPr="0047330C" w:rsidRDefault="00DA15AB" w:rsidP="00147078">
            <w:pPr>
              <w:pStyle w:val="GOSTTablenorm"/>
              <w:rPr>
                <w:color w:val="000000" w:themeColor="text1"/>
              </w:rPr>
            </w:pPr>
            <w:r w:rsidRPr="0047330C">
              <w:t>N(20.2)</w:t>
            </w:r>
          </w:p>
        </w:tc>
        <w:tc>
          <w:tcPr>
            <w:tcW w:w="569" w:type="dxa"/>
          </w:tcPr>
          <w:p w14:paraId="063FDB05" w14:textId="77777777" w:rsidR="00DA15AB" w:rsidRPr="0047330C" w:rsidRDefault="00DA15AB" w:rsidP="00147078">
            <w:pPr>
              <w:pStyle w:val="GOSTTablenorm"/>
            </w:pPr>
            <w:r w:rsidRPr="0047330C">
              <w:t>О</w:t>
            </w:r>
          </w:p>
        </w:tc>
        <w:tc>
          <w:tcPr>
            <w:tcW w:w="4019" w:type="dxa"/>
          </w:tcPr>
          <w:p w14:paraId="5AC21433" w14:textId="77777777" w:rsidR="00DA15AB" w:rsidRPr="0047330C" w:rsidRDefault="00DA15AB" w:rsidP="00147078">
            <w:pPr>
              <w:pStyle w:val="GOSTTablenorm"/>
              <w:rPr>
                <w:szCs w:val="22"/>
              </w:rPr>
            </w:pPr>
            <w:r w:rsidRPr="0047330C">
              <w:rPr>
                <w:color w:val="000000" w:themeColor="text1"/>
              </w:rPr>
              <w:t xml:space="preserve">Указывается итоговая </w:t>
            </w:r>
            <w:r w:rsidRPr="0047330C">
              <w:t xml:space="preserve">стоимость всего, с НДС, </w:t>
            </w:r>
            <w:r w:rsidRPr="0047330C">
              <w:rPr>
                <w:color w:val="000000" w:themeColor="text1"/>
              </w:rPr>
              <w:t>в рублях</w:t>
            </w:r>
          </w:p>
        </w:tc>
      </w:tr>
      <w:tr w:rsidR="00DA15AB" w:rsidRPr="0047330C" w14:paraId="29D1BF87" w14:textId="77777777" w:rsidTr="00E0142A">
        <w:tc>
          <w:tcPr>
            <w:tcW w:w="9694" w:type="dxa"/>
            <w:gridSpan w:val="6"/>
          </w:tcPr>
          <w:p w14:paraId="748B94A0" w14:textId="77777777" w:rsidR="00DA15AB" w:rsidRPr="0047330C" w:rsidRDefault="00DA15AB" w:rsidP="00147078">
            <w:pPr>
              <w:pStyle w:val="GOSTTablenorm"/>
              <w:rPr>
                <w:szCs w:val="22"/>
              </w:rPr>
            </w:pPr>
            <w:r w:rsidRPr="0047330C">
              <w:rPr>
                <w:b/>
              </w:rPr>
              <w:t>Порядок расчетов</w:t>
            </w:r>
          </w:p>
        </w:tc>
      </w:tr>
      <w:tr w:rsidR="00DA15AB" w:rsidRPr="0047330C" w14:paraId="35BEC7BE" w14:textId="77777777" w:rsidTr="00E0142A">
        <w:tc>
          <w:tcPr>
            <w:tcW w:w="1703" w:type="dxa"/>
          </w:tcPr>
          <w:p w14:paraId="6EAD6C31" w14:textId="77777777" w:rsidR="00DA15AB" w:rsidRPr="0047330C" w:rsidRDefault="00DA15AB" w:rsidP="00147078">
            <w:pPr>
              <w:pStyle w:val="GOSTTablenorm"/>
            </w:pPr>
            <w:r w:rsidRPr="0047330C">
              <w:t xml:space="preserve">Оплата товара по факту </w:t>
            </w:r>
            <w:r w:rsidRPr="0047330C">
              <w:lastRenderedPageBreak/>
              <w:t>поставки</w:t>
            </w:r>
          </w:p>
        </w:tc>
        <w:tc>
          <w:tcPr>
            <w:tcW w:w="1699" w:type="dxa"/>
          </w:tcPr>
          <w:p w14:paraId="0E1C7EF4" w14:textId="77777777" w:rsidR="00DA15AB" w:rsidRPr="0047330C" w:rsidRDefault="00DA15AB" w:rsidP="00147078">
            <w:pPr>
              <w:pStyle w:val="GOSTTablenorm"/>
              <w:rPr>
                <w:color w:val="000000" w:themeColor="text1"/>
              </w:rPr>
            </w:pPr>
            <w:r w:rsidRPr="0047330C">
              <w:rPr>
                <w:color w:val="000000" w:themeColor="text1"/>
              </w:rPr>
              <w:lastRenderedPageBreak/>
              <w:t>PayProcedure_PayUponDelivery</w:t>
            </w:r>
          </w:p>
        </w:tc>
        <w:tc>
          <w:tcPr>
            <w:tcW w:w="569" w:type="dxa"/>
          </w:tcPr>
          <w:p w14:paraId="763F0086" w14:textId="77777777" w:rsidR="00DA15AB" w:rsidRPr="0047330C" w:rsidRDefault="00DA15AB" w:rsidP="00147078">
            <w:pPr>
              <w:pStyle w:val="GOSTTablenorm"/>
              <w:rPr>
                <w:color w:val="000000" w:themeColor="text1"/>
              </w:rPr>
            </w:pPr>
            <w:r w:rsidRPr="0047330C">
              <w:rPr>
                <w:color w:val="000000" w:themeColor="text1"/>
              </w:rPr>
              <w:t>П</w:t>
            </w:r>
          </w:p>
        </w:tc>
        <w:tc>
          <w:tcPr>
            <w:tcW w:w="1135" w:type="dxa"/>
          </w:tcPr>
          <w:p w14:paraId="6A04031F" w14:textId="0B7ED843" w:rsidR="00DA15AB" w:rsidRPr="0047330C" w:rsidRDefault="009E4440" w:rsidP="00147078">
            <w:pPr>
              <w:pStyle w:val="GOSTTablenorm"/>
              <w:rPr>
                <w:color w:val="000000" w:themeColor="text1"/>
              </w:rPr>
            </w:pPr>
            <w:r w:rsidRPr="0047330C">
              <w:rPr>
                <w:rFonts w:eastAsiaTheme="minorHAnsi"/>
                <w:color w:val="000000"/>
                <w:szCs w:val="22"/>
                <w:lang w:eastAsia="en-US"/>
              </w:rPr>
              <w:t>BOOLEAN</w:t>
            </w:r>
          </w:p>
        </w:tc>
        <w:tc>
          <w:tcPr>
            <w:tcW w:w="569" w:type="dxa"/>
          </w:tcPr>
          <w:p w14:paraId="36F8B293" w14:textId="77777777" w:rsidR="00DA15AB" w:rsidRPr="0047330C" w:rsidRDefault="00DA15AB" w:rsidP="00147078">
            <w:pPr>
              <w:pStyle w:val="GOSTTablenorm"/>
            </w:pPr>
            <w:r w:rsidRPr="0047330C">
              <w:t>Н</w:t>
            </w:r>
          </w:p>
        </w:tc>
        <w:tc>
          <w:tcPr>
            <w:tcW w:w="4019" w:type="dxa"/>
          </w:tcPr>
          <w:p w14:paraId="7DE783F8" w14:textId="77777777" w:rsidR="00DA15AB" w:rsidRPr="0047330C" w:rsidRDefault="00DA15AB" w:rsidP="00147078">
            <w:pPr>
              <w:pStyle w:val="GOSTTablenorm"/>
              <w:rPr>
                <w:szCs w:val="22"/>
              </w:rPr>
            </w:pPr>
            <w:r w:rsidRPr="0047330C">
              <w:rPr>
                <w:color w:val="000000" w:themeColor="text1"/>
              </w:rPr>
              <w:t xml:space="preserve">Указывается </w:t>
            </w:r>
            <w:r w:rsidRPr="0047330C">
              <w:t>оплата товара по факту поставки</w:t>
            </w:r>
          </w:p>
        </w:tc>
      </w:tr>
      <w:tr w:rsidR="00DA15AB" w:rsidRPr="0047330C" w14:paraId="2498340E" w14:textId="77777777" w:rsidTr="00E0142A">
        <w:tc>
          <w:tcPr>
            <w:tcW w:w="1703" w:type="dxa"/>
          </w:tcPr>
          <w:p w14:paraId="7301873B" w14:textId="77777777" w:rsidR="00DA15AB" w:rsidRPr="0047330C" w:rsidRDefault="00DA15AB" w:rsidP="00147078">
            <w:pPr>
              <w:pStyle w:val="GOSTTablenorm"/>
            </w:pPr>
            <w:r w:rsidRPr="0047330C">
              <w:t>Срок предоплаты (рабочих дней)</w:t>
            </w:r>
          </w:p>
        </w:tc>
        <w:tc>
          <w:tcPr>
            <w:tcW w:w="1699" w:type="dxa"/>
          </w:tcPr>
          <w:p w14:paraId="1CADE004" w14:textId="77777777" w:rsidR="00DA15AB" w:rsidRPr="0047330C" w:rsidRDefault="00DA15AB" w:rsidP="00147078">
            <w:pPr>
              <w:pStyle w:val="GOSTTablenorm"/>
              <w:rPr>
                <w:color w:val="000000" w:themeColor="text1"/>
              </w:rPr>
            </w:pPr>
            <w:r w:rsidRPr="0047330C">
              <w:rPr>
                <w:color w:val="000000" w:themeColor="text1"/>
              </w:rPr>
              <w:t>PayProcedure_PeriodPrepay</w:t>
            </w:r>
          </w:p>
        </w:tc>
        <w:tc>
          <w:tcPr>
            <w:tcW w:w="569" w:type="dxa"/>
          </w:tcPr>
          <w:p w14:paraId="5577BD69" w14:textId="77777777" w:rsidR="00DA15AB" w:rsidRPr="0047330C" w:rsidRDefault="00DA15AB" w:rsidP="00147078">
            <w:pPr>
              <w:pStyle w:val="GOSTTablenorm"/>
              <w:rPr>
                <w:color w:val="000000" w:themeColor="text1"/>
              </w:rPr>
            </w:pPr>
            <w:r w:rsidRPr="0047330C">
              <w:rPr>
                <w:color w:val="000000" w:themeColor="text1"/>
              </w:rPr>
              <w:t>П</w:t>
            </w:r>
          </w:p>
        </w:tc>
        <w:tc>
          <w:tcPr>
            <w:tcW w:w="1135" w:type="dxa"/>
          </w:tcPr>
          <w:p w14:paraId="6DAA5BAE" w14:textId="77777777" w:rsidR="00DA15AB" w:rsidRPr="0047330C" w:rsidRDefault="00DA15AB" w:rsidP="00147078">
            <w:pPr>
              <w:pStyle w:val="GOSTTablenorm"/>
              <w:rPr>
                <w:color w:val="000000" w:themeColor="text1"/>
              </w:rPr>
            </w:pPr>
            <w:r w:rsidRPr="0047330C">
              <w:rPr>
                <w:color w:val="000000" w:themeColor="text1"/>
              </w:rPr>
              <w:t>Т(1-50)</w:t>
            </w:r>
          </w:p>
        </w:tc>
        <w:tc>
          <w:tcPr>
            <w:tcW w:w="569" w:type="dxa"/>
          </w:tcPr>
          <w:p w14:paraId="3B8C09B0" w14:textId="77777777" w:rsidR="00DA15AB" w:rsidRPr="0047330C" w:rsidRDefault="00DA15AB" w:rsidP="00147078">
            <w:pPr>
              <w:pStyle w:val="GOSTTablenorm"/>
            </w:pPr>
            <w:r w:rsidRPr="0047330C">
              <w:t>Н</w:t>
            </w:r>
          </w:p>
        </w:tc>
        <w:tc>
          <w:tcPr>
            <w:tcW w:w="4019" w:type="dxa"/>
          </w:tcPr>
          <w:p w14:paraId="065C78F0" w14:textId="77777777" w:rsidR="00DA15AB" w:rsidRPr="0047330C" w:rsidRDefault="00DA15AB" w:rsidP="00147078">
            <w:pPr>
              <w:pStyle w:val="GOSTTablenorm"/>
              <w:rPr>
                <w:szCs w:val="22"/>
              </w:rPr>
            </w:pPr>
            <w:r w:rsidRPr="0047330C">
              <w:rPr>
                <w:color w:val="000000" w:themeColor="text1"/>
              </w:rPr>
              <w:t xml:space="preserve">Указывается </w:t>
            </w:r>
            <w:r w:rsidRPr="0047330C">
              <w:t>срок предоплаты (в рабочих днях)</w:t>
            </w:r>
          </w:p>
        </w:tc>
      </w:tr>
      <w:tr w:rsidR="00DA15AB" w:rsidRPr="0047330C" w14:paraId="46511215" w14:textId="77777777" w:rsidTr="00E0142A">
        <w:tc>
          <w:tcPr>
            <w:tcW w:w="1703" w:type="dxa"/>
          </w:tcPr>
          <w:p w14:paraId="7E11BEA5" w14:textId="77777777" w:rsidR="00DA15AB" w:rsidRPr="0047330C" w:rsidRDefault="00DA15AB" w:rsidP="00147078">
            <w:pPr>
              <w:pStyle w:val="GOSTTablenorm"/>
            </w:pPr>
            <w:r w:rsidRPr="0047330C">
              <w:t>% предоплаты от стоимости товара</w:t>
            </w:r>
          </w:p>
        </w:tc>
        <w:tc>
          <w:tcPr>
            <w:tcW w:w="1699" w:type="dxa"/>
          </w:tcPr>
          <w:p w14:paraId="09CBBDAD" w14:textId="77777777" w:rsidR="00DA15AB" w:rsidRPr="0047330C" w:rsidRDefault="00DA15AB" w:rsidP="00147078">
            <w:pPr>
              <w:pStyle w:val="GOSTTablenorm"/>
              <w:rPr>
                <w:color w:val="000000" w:themeColor="text1"/>
              </w:rPr>
            </w:pPr>
            <w:r w:rsidRPr="0047330C">
              <w:rPr>
                <w:color w:val="000000" w:themeColor="text1"/>
              </w:rPr>
              <w:t>PayProcedure_PercentPrepay</w:t>
            </w:r>
          </w:p>
        </w:tc>
        <w:tc>
          <w:tcPr>
            <w:tcW w:w="569" w:type="dxa"/>
          </w:tcPr>
          <w:p w14:paraId="68384187" w14:textId="77777777" w:rsidR="00DA15AB" w:rsidRPr="0047330C" w:rsidRDefault="00DA15AB" w:rsidP="00147078">
            <w:pPr>
              <w:pStyle w:val="GOSTTablenorm"/>
              <w:rPr>
                <w:color w:val="000000" w:themeColor="text1"/>
              </w:rPr>
            </w:pPr>
            <w:r w:rsidRPr="0047330C">
              <w:rPr>
                <w:color w:val="000000" w:themeColor="text1"/>
              </w:rPr>
              <w:t>П</w:t>
            </w:r>
          </w:p>
        </w:tc>
        <w:tc>
          <w:tcPr>
            <w:tcW w:w="1135" w:type="dxa"/>
          </w:tcPr>
          <w:p w14:paraId="5136D446" w14:textId="4B34D4A7" w:rsidR="00DA15AB" w:rsidRPr="0047330C" w:rsidRDefault="00680A69" w:rsidP="00147078">
            <w:pPr>
              <w:pStyle w:val="GOSTTablenorm"/>
              <w:rPr>
                <w:color w:val="000000" w:themeColor="text1"/>
              </w:rPr>
            </w:pPr>
            <w:r w:rsidRPr="0047330C">
              <w:rPr>
                <w:szCs w:val="22"/>
                <w:lang w:val="en-US"/>
              </w:rPr>
              <w:t>N(</w:t>
            </w:r>
            <w:r w:rsidRPr="0047330C">
              <w:rPr>
                <w:szCs w:val="22"/>
              </w:rPr>
              <w:t>5.2</w:t>
            </w:r>
            <w:r w:rsidRPr="0047330C">
              <w:rPr>
                <w:szCs w:val="22"/>
                <w:lang w:val="en-US"/>
              </w:rPr>
              <w:t>)</w:t>
            </w:r>
          </w:p>
        </w:tc>
        <w:tc>
          <w:tcPr>
            <w:tcW w:w="569" w:type="dxa"/>
          </w:tcPr>
          <w:p w14:paraId="3F7A616A" w14:textId="77777777" w:rsidR="00DA15AB" w:rsidRPr="0047330C" w:rsidRDefault="00DA15AB" w:rsidP="00147078">
            <w:pPr>
              <w:pStyle w:val="GOSTTablenorm"/>
            </w:pPr>
            <w:r w:rsidRPr="0047330C">
              <w:t>Н</w:t>
            </w:r>
          </w:p>
        </w:tc>
        <w:tc>
          <w:tcPr>
            <w:tcW w:w="4019" w:type="dxa"/>
          </w:tcPr>
          <w:p w14:paraId="54F7ED22" w14:textId="77777777" w:rsidR="00DA15AB" w:rsidRPr="0047330C" w:rsidRDefault="00DA15AB" w:rsidP="00147078">
            <w:pPr>
              <w:pStyle w:val="GOSTTablenorm"/>
              <w:rPr>
                <w:szCs w:val="22"/>
              </w:rPr>
            </w:pPr>
            <w:r w:rsidRPr="0047330C">
              <w:rPr>
                <w:color w:val="000000" w:themeColor="text1"/>
              </w:rPr>
              <w:t xml:space="preserve">Указывается </w:t>
            </w:r>
            <w:r w:rsidRPr="0047330C">
              <w:t>% предоплаты от стоимости товара</w:t>
            </w:r>
          </w:p>
        </w:tc>
      </w:tr>
      <w:tr w:rsidR="00DA15AB" w:rsidRPr="0047330C" w14:paraId="0C2C5C5B" w14:textId="77777777" w:rsidTr="00E0142A">
        <w:tc>
          <w:tcPr>
            <w:tcW w:w="1703" w:type="dxa"/>
          </w:tcPr>
          <w:p w14:paraId="2F2F9C93" w14:textId="77777777" w:rsidR="00DA15AB" w:rsidRPr="0047330C" w:rsidRDefault="00DA15AB" w:rsidP="00147078">
            <w:pPr>
              <w:pStyle w:val="GOSTTablenorm"/>
            </w:pPr>
            <w:r w:rsidRPr="0047330C">
              <w:t>Сумма предоплаты</w:t>
            </w:r>
          </w:p>
        </w:tc>
        <w:tc>
          <w:tcPr>
            <w:tcW w:w="1699" w:type="dxa"/>
          </w:tcPr>
          <w:p w14:paraId="50969149" w14:textId="77777777" w:rsidR="00DA15AB" w:rsidRPr="0047330C" w:rsidRDefault="00DA15AB" w:rsidP="00147078">
            <w:pPr>
              <w:pStyle w:val="GOSTTablenorm"/>
              <w:rPr>
                <w:color w:val="000000" w:themeColor="text1"/>
              </w:rPr>
            </w:pPr>
            <w:r w:rsidRPr="0047330C">
              <w:rPr>
                <w:color w:val="000000" w:themeColor="text1"/>
              </w:rPr>
              <w:t>PayProcedure_SumPrepay</w:t>
            </w:r>
          </w:p>
        </w:tc>
        <w:tc>
          <w:tcPr>
            <w:tcW w:w="569" w:type="dxa"/>
          </w:tcPr>
          <w:p w14:paraId="3B508E36" w14:textId="77777777" w:rsidR="00DA15AB" w:rsidRPr="0047330C" w:rsidRDefault="00DA15AB" w:rsidP="00147078">
            <w:pPr>
              <w:pStyle w:val="GOSTTablenorm"/>
              <w:rPr>
                <w:color w:val="000000" w:themeColor="text1"/>
              </w:rPr>
            </w:pPr>
            <w:r w:rsidRPr="0047330C">
              <w:t>П</w:t>
            </w:r>
          </w:p>
        </w:tc>
        <w:tc>
          <w:tcPr>
            <w:tcW w:w="1135" w:type="dxa"/>
          </w:tcPr>
          <w:p w14:paraId="1C6C8EA7" w14:textId="77777777" w:rsidR="00DA15AB" w:rsidRPr="0047330C" w:rsidRDefault="00DA15AB" w:rsidP="00147078">
            <w:pPr>
              <w:pStyle w:val="GOSTTablenorm"/>
              <w:rPr>
                <w:color w:val="000000" w:themeColor="text1"/>
              </w:rPr>
            </w:pPr>
            <w:r w:rsidRPr="0047330C">
              <w:t>N(20.2)</w:t>
            </w:r>
          </w:p>
        </w:tc>
        <w:tc>
          <w:tcPr>
            <w:tcW w:w="569" w:type="dxa"/>
          </w:tcPr>
          <w:p w14:paraId="0BA958C4" w14:textId="77777777" w:rsidR="00DA15AB" w:rsidRPr="0047330C" w:rsidRDefault="00DA15AB" w:rsidP="00147078">
            <w:pPr>
              <w:pStyle w:val="GOSTTablenorm"/>
            </w:pPr>
            <w:r w:rsidRPr="0047330C">
              <w:t>Н</w:t>
            </w:r>
          </w:p>
        </w:tc>
        <w:tc>
          <w:tcPr>
            <w:tcW w:w="4019" w:type="dxa"/>
          </w:tcPr>
          <w:p w14:paraId="7ABEFE3D" w14:textId="77777777" w:rsidR="00DA15AB" w:rsidRPr="0047330C" w:rsidRDefault="00DA15AB" w:rsidP="00147078">
            <w:pPr>
              <w:pStyle w:val="GOSTTablenorm"/>
              <w:rPr>
                <w:szCs w:val="22"/>
              </w:rPr>
            </w:pPr>
            <w:r w:rsidRPr="0047330C">
              <w:rPr>
                <w:color w:val="000000" w:themeColor="text1"/>
              </w:rPr>
              <w:t xml:space="preserve">Указывается </w:t>
            </w:r>
            <w:r w:rsidRPr="0047330C">
              <w:t>сумма предоплаты</w:t>
            </w:r>
          </w:p>
        </w:tc>
      </w:tr>
      <w:tr w:rsidR="00DA15AB" w:rsidRPr="0047330C" w14:paraId="4D74496A" w14:textId="77777777" w:rsidTr="00E0142A">
        <w:tc>
          <w:tcPr>
            <w:tcW w:w="1703" w:type="dxa"/>
          </w:tcPr>
          <w:p w14:paraId="1CDFBBA5" w14:textId="77777777" w:rsidR="00DA15AB" w:rsidRPr="0047330C" w:rsidRDefault="00DA15AB" w:rsidP="00147078">
            <w:pPr>
              <w:pStyle w:val="GOSTTablenorm"/>
            </w:pPr>
            <w:r w:rsidRPr="0047330C">
              <w:t>в т.ч. НДС</w:t>
            </w:r>
          </w:p>
        </w:tc>
        <w:tc>
          <w:tcPr>
            <w:tcW w:w="1699" w:type="dxa"/>
          </w:tcPr>
          <w:p w14:paraId="4E2E5F57" w14:textId="77777777" w:rsidR="00DA15AB" w:rsidRPr="0047330C" w:rsidRDefault="00DA15AB" w:rsidP="00147078">
            <w:pPr>
              <w:pStyle w:val="GOSTTablenorm"/>
              <w:rPr>
                <w:color w:val="000000" w:themeColor="text1"/>
              </w:rPr>
            </w:pPr>
            <w:r w:rsidRPr="0047330C">
              <w:rPr>
                <w:color w:val="000000" w:themeColor="text1"/>
              </w:rPr>
              <w:t>PayProcedure_SumNDS</w:t>
            </w:r>
          </w:p>
        </w:tc>
        <w:tc>
          <w:tcPr>
            <w:tcW w:w="569" w:type="dxa"/>
          </w:tcPr>
          <w:p w14:paraId="640C617F" w14:textId="77777777" w:rsidR="00DA15AB" w:rsidRPr="0047330C" w:rsidRDefault="00DA15AB" w:rsidP="00147078">
            <w:pPr>
              <w:pStyle w:val="GOSTTablenorm"/>
              <w:rPr>
                <w:color w:val="000000" w:themeColor="text1"/>
              </w:rPr>
            </w:pPr>
            <w:r w:rsidRPr="0047330C">
              <w:t>П</w:t>
            </w:r>
          </w:p>
        </w:tc>
        <w:tc>
          <w:tcPr>
            <w:tcW w:w="1135" w:type="dxa"/>
          </w:tcPr>
          <w:p w14:paraId="4A053D9F" w14:textId="77777777" w:rsidR="00DA15AB" w:rsidRPr="0047330C" w:rsidRDefault="00DA15AB" w:rsidP="00147078">
            <w:pPr>
              <w:pStyle w:val="GOSTTablenorm"/>
              <w:rPr>
                <w:color w:val="000000" w:themeColor="text1"/>
              </w:rPr>
            </w:pPr>
            <w:r w:rsidRPr="0047330C">
              <w:t>N(20.2)</w:t>
            </w:r>
          </w:p>
        </w:tc>
        <w:tc>
          <w:tcPr>
            <w:tcW w:w="569" w:type="dxa"/>
          </w:tcPr>
          <w:p w14:paraId="4619D999" w14:textId="77777777" w:rsidR="00DA15AB" w:rsidRPr="0047330C" w:rsidRDefault="00DA15AB" w:rsidP="00147078">
            <w:pPr>
              <w:pStyle w:val="GOSTTablenorm"/>
            </w:pPr>
            <w:r w:rsidRPr="0047330C">
              <w:t>Н</w:t>
            </w:r>
          </w:p>
        </w:tc>
        <w:tc>
          <w:tcPr>
            <w:tcW w:w="4019" w:type="dxa"/>
          </w:tcPr>
          <w:p w14:paraId="68BD9E71" w14:textId="77777777" w:rsidR="00DA15AB" w:rsidRPr="0047330C" w:rsidRDefault="00DA15AB" w:rsidP="00147078">
            <w:pPr>
              <w:pStyle w:val="GOSTTablenorm"/>
              <w:rPr>
                <w:szCs w:val="22"/>
              </w:rPr>
            </w:pPr>
            <w:r w:rsidRPr="0047330C">
              <w:rPr>
                <w:color w:val="000000" w:themeColor="text1"/>
              </w:rPr>
              <w:t xml:space="preserve">Указывается </w:t>
            </w:r>
            <w:r w:rsidRPr="0047330C">
              <w:t>в т.ч. НДС, в %</w:t>
            </w:r>
          </w:p>
        </w:tc>
      </w:tr>
      <w:tr w:rsidR="00DA15AB" w:rsidRPr="0047330C" w14:paraId="493C4FC8" w14:textId="77777777" w:rsidTr="00E0142A">
        <w:tc>
          <w:tcPr>
            <w:tcW w:w="1703" w:type="dxa"/>
          </w:tcPr>
          <w:p w14:paraId="013144B9" w14:textId="77777777" w:rsidR="00DA15AB" w:rsidRPr="0047330C" w:rsidRDefault="00DA15AB" w:rsidP="00147078">
            <w:pPr>
              <w:pStyle w:val="GOSTTablenorm"/>
            </w:pPr>
            <w:r w:rsidRPr="0047330C">
              <w:t>Сумма ЦС</w:t>
            </w:r>
          </w:p>
        </w:tc>
        <w:tc>
          <w:tcPr>
            <w:tcW w:w="1699" w:type="dxa"/>
          </w:tcPr>
          <w:p w14:paraId="5A261F2F" w14:textId="77777777" w:rsidR="00DA15AB" w:rsidRPr="0047330C" w:rsidRDefault="00DA15AB" w:rsidP="00147078">
            <w:pPr>
              <w:pStyle w:val="GOSTTablenorm"/>
              <w:rPr>
                <w:color w:val="000000" w:themeColor="text1"/>
              </w:rPr>
            </w:pPr>
            <w:r w:rsidRPr="0047330C">
              <w:rPr>
                <w:color w:val="000000" w:themeColor="text1"/>
              </w:rPr>
              <w:t>PayProcedure_SumCS</w:t>
            </w:r>
          </w:p>
        </w:tc>
        <w:tc>
          <w:tcPr>
            <w:tcW w:w="569" w:type="dxa"/>
          </w:tcPr>
          <w:p w14:paraId="03872DD6" w14:textId="77777777" w:rsidR="00DA15AB" w:rsidRPr="0047330C" w:rsidRDefault="00DA15AB" w:rsidP="00147078">
            <w:pPr>
              <w:pStyle w:val="GOSTTablenorm"/>
              <w:rPr>
                <w:color w:val="000000" w:themeColor="text1"/>
              </w:rPr>
            </w:pPr>
            <w:r w:rsidRPr="0047330C">
              <w:t>П</w:t>
            </w:r>
          </w:p>
        </w:tc>
        <w:tc>
          <w:tcPr>
            <w:tcW w:w="1135" w:type="dxa"/>
          </w:tcPr>
          <w:p w14:paraId="73F62EED" w14:textId="77777777" w:rsidR="00DA15AB" w:rsidRPr="0047330C" w:rsidRDefault="00DA15AB" w:rsidP="00147078">
            <w:pPr>
              <w:pStyle w:val="GOSTTablenorm"/>
              <w:rPr>
                <w:color w:val="000000" w:themeColor="text1"/>
              </w:rPr>
            </w:pPr>
            <w:r w:rsidRPr="0047330C">
              <w:t>N(20.2)</w:t>
            </w:r>
          </w:p>
        </w:tc>
        <w:tc>
          <w:tcPr>
            <w:tcW w:w="569" w:type="dxa"/>
          </w:tcPr>
          <w:p w14:paraId="46731F2D" w14:textId="77777777" w:rsidR="00DA15AB" w:rsidRPr="0047330C" w:rsidRDefault="00DA15AB" w:rsidP="00147078">
            <w:pPr>
              <w:pStyle w:val="GOSTTablenorm"/>
            </w:pPr>
            <w:r w:rsidRPr="0047330C">
              <w:t>Н</w:t>
            </w:r>
          </w:p>
        </w:tc>
        <w:tc>
          <w:tcPr>
            <w:tcW w:w="4019" w:type="dxa"/>
          </w:tcPr>
          <w:p w14:paraId="497FDC89" w14:textId="77777777" w:rsidR="00DA15AB" w:rsidRPr="0047330C" w:rsidRDefault="00DA15AB" w:rsidP="00147078">
            <w:pPr>
              <w:pStyle w:val="GOSTTablenorm"/>
              <w:rPr>
                <w:szCs w:val="22"/>
              </w:rPr>
            </w:pPr>
            <w:r w:rsidRPr="0047330C">
              <w:rPr>
                <w:color w:val="000000" w:themeColor="text1"/>
              </w:rPr>
              <w:t xml:space="preserve">Указывается </w:t>
            </w:r>
            <w:r w:rsidRPr="0047330C">
              <w:t>сумма целевых средств</w:t>
            </w:r>
          </w:p>
        </w:tc>
      </w:tr>
      <w:tr w:rsidR="00DA15AB" w:rsidRPr="0047330C" w14:paraId="4CD7A730" w14:textId="77777777" w:rsidTr="00E0142A">
        <w:tc>
          <w:tcPr>
            <w:tcW w:w="9694" w:type="dxa"/>
            <w:gridSpan w:val="6"/>
          </w:tcPr>
          <w:p w14:paraId="29CD8798" w14:textId="77777777" w:rsidR="00DA15AB" w:rsidRPr="0047330C" w:rsidRDefault="00DA15AB" w:rsidP="00147078">
            <w:pPr>
              <w:pStyle w:val="GOSTTablenorm"/>
              <w:rPr>
                <w:szCs w:val="22"/>
              </w:rPr>
            </w:pPr>
            <w:r w:rsidRPr="0047330C">
              <w:rPr>
                <w:b/>
              </w:rPr>
              <w:t>Условия поставки</w:t>
            </w:r>
          </w:p>
        </w:tc>
      </w:tr>
      <w:tr w:rsidR="00DA15AB" w:rsidRPr="0047330C" w14:paraId="18B17BEF" w14:textId="77777777" w:rsidTr="00E0142A">
        <w:tc>
          <w:tcPr>
            <w:tcW w:w="1703" w:type="dxa"/>
          </w:tcPr>
          <w:p w14:paraId="0835B588" w14:textId="77777777" w:rsidR="00DA15AB" w:rsidRPr="0047330C" w:rsidRDefault="00DA15AB" w:rsidP="00147078">
            <w:pPr>
              <w:pStyle w:val="GOSTTablenorm"/>
            </w:pPr>
            <w:r w:rsidRPr="0047330C">
              <w:t>Условия поставки</w:t>
            </w:r>
          </w:p>
        </w:tc>
        <w:tc>
          <w:tcPr>
            <w:tcW w:w="1699" w:type="dxa"/>
          </w:tcPr>
          <w:p w14:paraId="0F81D4C3" w14:textId="77777777" w:rsidR="00DA15AB" w:rsidRPr="0047330C" w:rsidRDefault="00DA15AB" w:rsidP="00147078">
            <w:pPr>
              <w:pStyle w:val="GOSTTablenorm"/>
              <w:rPr>
                <w:color w:val="000000" w:themeColor="text1"/>
              </w:rPr>
            </w:pPr>
            <w:r w:rsidRPr="0047330C">
              <w:rPr>
                <w:color w:val="000000" w:themeColor="text1"/>
              </w:rPr>
              <w:t>DeliveryTerms</w:t>
            </w:r>
          </w:p>
        </w:tc>
        <w:tc>
          <w:tcPr>
            <w:tcW w:w="569" w:type="dxa"/>
          </w:tcPr>
          <w:p w14:paraId="02CBF2B8" w14:textId="77777777" w:rsidR="00DA15AB" w:rsidRPr="0047330C" w:rsidRDefault="00DA15AB" w:rsidP="00147078">
            <w:pPr>
              <w:pStyle w:val="GOSTTablenorm"/>
            </w:pPr>
            <w:r w:rsidRPr="0047330C">
              <w:rPr>
                <w:color w:val="000000" w:themeColor="text1"/>
              </w:rPr>
              <w:t>С</w:t>
            </w:r>
          </w:p>
        </w:tc>
        <w:tc>
          <w:tcPr>
            <w:tcW w:w="1135" w:type="dxa"/>
          </w:tcPr>
          <w:p w14:paraId="652B20F5" w14:textId="77777777" w:rsidR="00DA15AB" w:rsidRPr="0047330C" w:rsidRDefault="00DA15AB" w:rsidP="00147078">
            <w:pPr>
              <w:pStyle w:val="GOSTTablenorm"/>
            </w:pPr>
            <w:r w:rsidRPr="0047330C">
              <w:rPr>
                <w:color w:val="000000" w:themeColor="text1"/>
              </w:rPr>
              <w:t>tDeliveryTerms</w:t>
            </w:r>
          </w:p>
        </w:tc>
        <w:tc>
          <w:tcPr>
            <w:tcW w:w="569" w:type="dxa"/>
          </w:tcPr>
          <w:p w14:paraId="429C45FA" w14:textId="77777777" w:rsidR="00DA15AB" w:rsidRPr="0047330C" w:rsidRDefault="00DA15AB" w:rsidP="00147078">
            <w:pPr>
              <w:pStyle w:val="GOSTTablenorm"/>
            </w:pPr>
            <w:r w:rsidRPr="0047330C">
              <w:t>Н</w:t>
            </w:r>
          </w:p>
        </w:tc>
        <w:tc>
          <w:tcPr>
            <w:tcW w:w="4019" w:type="dxa"/>
          </w:tcPr>
          <w:p w14:paraId="003552AE" w14:textId="2A3CAC65" w:rsidR="00DA15AB" w:rsidRPr="0047330C" w:rsidRDefault="00DA15AB" w:rsidP="00CF7B03">
            <w:pPr>
              <w:pStyle w:val="GOSTTablenorm"/>
              <w:rPr>
                <w:szCs w:val="22"/>
              </w:rPr>
            </w:pPr>
            <w:r w:rsidRPr="0047330C">
              <w:rPr>
                <w:color w:val="000000" w:themeColor="text1"/>
              </w:rPr>
              <w:t>Состав элемента представлен в таблице</w:t>
            </w:r>
            <w:r w:rsidRPr="0047330C">
              <w:t xml:space="preserve"> </w:t>
            </w:r>
            <w:r w:rsidR="00CF7B03" w:rsidRPr="0047330C">
              <w:fldChar w:fldCharType="begin"/>
            </w:r>
            <w:r w:rsidR="00CF7B03" w:rsidRPr="0047330C">
              <w:instrText xml:space="preserve"> REF _Ref204951871 \h </w:instrText>
            </w:r>
            <w:r w:rsidR="00E217D2" w:rsidRPr="0047330C">
              <w:instrText xml:space="preserve"> \* MERGEFORMAT </w:instrText>
            </w:r>
            <w:r w:rsidR="00CF7B03" w:rsidRPr="0047330C">
              <w:fldChar w:fldCharType="separate"/>
            </w:r>
            <w:r w:rsidR="00BB6FF0">
              <w:rPr>
                <w:noProof/>
              </w:rPr>
              <w:t>204</w:t>
            </w:r>
            <w:r w:rsidR="00CF7B03" w:rsidRPr="0047330C">
              <w:fldChar w:fldCharType="end"/>
            </w:r>
          </w:p>
        </w:tc>
      </w:tr>
      <w:tr w:rsidR="00DA15AB" w:rsidRPr="0047330C" w14:paraId="623091B7" w14:textId="77777777" w:rsidTr="00E0142A">
        <w:tc>
          <w:tcPr>
            <w:tcW w:w="9694" w:type="dxa"/>
            <w:gridSpan w:val="6"/>
          </w:tcPr>
          <w:p w14:paraId="6BEC456F" w14:textId="77777777" w:rsidR="00DA15AB" w:rsidRPr="0047330C" w:rsidRDefault="00DA15AB" w:rsidP="00147078">
            <w:pPr>
              <w:pStyle w:val="GOSTTablenorm"/>
              <w:rPr>
                <w:szCs w:val="22"/>
              </w:rPr>
            </w:pPr>
            <w:r w:rsidRPr="0047330C">
              <w:rPr>
                <w:b/>
              </w:rPr>
              <w:t>Дополнительные условия</w:t>
            </w:r>
          </w:p>
        </w:tc>
      </w:tr>
      <w:tr w:rsidR="00DA15AB" w:rsidRPr="0047330C" w14:paraId="3C50D0FE" w14:textId="77777777" w:rsidTr="00E0142A">
        <w:tc>
          <w:tcPr>
            <w:tcW w:w="1703" w:type="dxa"/>
          </w:tcPr>
          <w:p w14:paraId="7C52F62A" w14:textId="57E8F9A8" w:rsidR="00DA15AB" w:rsidRPr="0047330C" w:rsidRDefault="00DA15AB" w:rsidP="00147078">
            <w:pPr>
              <w:pStyle w:val="GOSTTablenorm"/>
            </w:pPr>
            <w:r w:rsidRPr="0047330C">
              <w:t>Дополнительные условия</w:t>
            </w:r>
          </w:p>
        </w:tc>
        <w:tc>
          <w:tcPr>
            <w:tcW w:w="1699" w:type="dxa"/>
          </w:tcPr>
          <w:p w14:paraId="15BA9D8D" w14:textId="77777777" w:rsidR="00DA15AB" w:rsidRPr="0047330C" w:rsidRDefault="00DA15AB" w:rsidP="00147078">
            <w:pPr>
              <w:pStyle w:val="GOSTTablenorm"/>
              <w:rPr>
                <w:color w:val="000000" w:themeColor="text1"/>
              </w:rPr>
            </w:pPr>
            <w:r w:rsidRPr="0047330C">
              <w:rPr>
                <w:color w:val="000000" w:themeColor="text1"/>
              </w:rPr>
              <w:t>DopInfo</w:t>
            </w:r>
          </w:p>
        </w:tc>
        <w:tc>
          <w:tcPr>
            <w:tcW w:w="569" w:type="dxa"/>
          </w:tcPr>
          <w:p w14:paraId="333ADA1A" w14:textId="77777777" w:rsidR="00DA15AB" w:rsidRPr="0047330C" w:rsidRDefault="00DA15AB" w:rsidP="00147078">
            <w:pPr>
              <w:pStyle w:val="GOSTTablenorm"/>
              <w:rPr>
                <w:color w:val="000000" w:themeColor="text1"/>
              </w:rPr>
            </w:pPr>
            <w:r w:rsidRPr="0047330C">
              <w:rPr>
                <w:color w:val="000000" w:themeColor="text1"/>
              </w:rPr>
              <w:t>П</w:t>
            </w:r>
          </w:p>
        </w:tc>
        <w:tc>
          <w:tcPr>
            <w:tcW w:w="1135" w:type="dxa"/>
          </w:tcPr>
          <w:p w14:paraId="73CDF3E7" w14:textId="1FBE8803" w:rsidR="00DA15AB" w:rsidRPr="0047330C" w:rsidRDefault="00DA15AB" w:rsidP="00147078">
            <w:pPr>
              <w:pStyle w:val="GOSTTablenorm"/>
              <w:rPr>
                <w:color w:val="000000" w:themeColor="text1"/>
              </w:rPr>
            </w:pPr>
            <w:r w:rsidRPr="0047330C">
              <w:rPr>
                <w:color w:val="000000" w:themeColor="text1"/>
              </w:rPr>
              <w:t>Т(1-200)</w:t>
            </w:r>
          </w:p>
        </w:tc>
        <w:tc>
          <w:tcPr>
            <w:tcW w:w="569" w:type="dxa"/>
          </w:tcPr>
          <w:p w14:paraId="3F12EAAA" w14:textId="6B7496BB" w:rsidR="00DA15AB" w:rsidRPr="0047330C" w:rsidRDefault="00DA15AB" w:rsidP="00147078">
            <w:pPr>
              <w:pStyle w:val="GOSTTablenorm"/>
            </w:pPr>
            <w:r w:rsidRPr="0047330C">
              <w:t>Н</w:t>
            </w:r>
          </w:p>
        </w:tc>
        <w:tc>
          <w:tcPr>
            <w:tcW w:w="4019" w:type="dxa"/>
          </w:tcPr>
          <w:p w14:paraId="53C15E70" w14:textId="33D9527B" w:rsidR="00DA15AB" w:rsidRPr="0047330C" w:rsidRDefault="00DA15AB" w:rsidP="00147078">
            <w:pPr>
              <w:pStyle w:val="GOSTTablenorm"/>
              <w:rPr>
                <w:szCs w:val="22"/>
              </w:rPr>
            </w:pPr>
            <w:r w:rsidRPr="0047330C">
              <w:rPr>
                <w:color w:val="000000" w:themeColor="text1"/>
              </w:rPr>
              <w:t xml:space="preserve">Указываются </w:t>
            </w:r>
            <w:r w:rsidRPr="0047330C">
              <w:t>дополнительные условия по порядку расчетов</w:t>
            </w:r>
          </w:p>
        </w:tc>
      </w:tr>
      <w:tr w:rsidR="00DA15AB" w:rsidRPr="0047330C" w14:paraId="421B6784" w14:textId="77777777" w:rsidTr="00E0142A">
        <w:tc>
          <w:tcPr>
            <w:tcW w:w="9694" w:type="dxa"/>
            <w:gridSpan w:val="6"/>
          </w:tcPr>
          <w:p w14:paraId="036E861B" w14:textId="77777777" w:rsidR="00DA15AB" w:rsidRPr="0047330C" w:rsidRDefault="00DA15AB" w:rsidP="00147078">
            <w:pPr>
              <w:pStyle w:val="GOSTTablenorm"/>
              <w:rPr>
                <w:b/>
                <w:szCs w:val="22"/>
              </w:rPr>
            </w:pPr>
            <w:r w:rsidRPr="0047330C">
              <w:rPr>
                <w:b/>
                <w:szCs w:val="22"/>
              </w:rPr>
              <w:t>Подписи</w:t>
            </w:r>
          </w:p>
        </w:tc>
      </w:tr>
      <w:tr w:rsidR="00DA15AB" w:rsidRPr="0047330C" w14:paraId="4855669C" w14:textId="77777777" w:rsidTr="00E0142A">
        <w:tc>
          <w:tcPr>
            <w:tcW w:w="9694" w:type="dxa"/>
            <w:gridSpan w:val="6"/>
          </w:tcPr>
          <w:p w14:paraId="305F0527" w14:textId="77777777" w:rsidR="00DA15AB" w:rsidRPr="0047330C" w:rsidRDefault="00DA15AB" w:rsidP="00147078">
            <w:pPr>
              <w:pStyle w:val="GOSTTablenorm"/>
              <w:rPr>
                <w:szCs w:val="22"/>
              </w:rPr>
            </w:pPr>
            <w:r w:rsidRPr="0047330C">
              <w:rPr>
                <w:b/>
              </w:rPr>
              <w:t>Подпись заказчика</w:t>
            </w:r>
          </w:p>
        </w:tc>
      </w:tr>
      <w:tr w:rsidR="00DA15AB" w:rsidRPr="0047330C" w14:paraId="5F2C88DD" w14:textId="77777777" w:rsidTr="00E0142A">
        <w:tc>
          <w:tcPr>
            <w:tcW w:w="1703" w:type="dxa"/>
          </w:tcPr>
          <w:p w14:paraId="0F4E466B" w14:textId="77777777" w:rsidR="00DA15AB" w:rsidRPr="0047330C" w:rsidRDefault="00DA15AB" w:rsidP="00147078">
            <w:pPr>
              <w:pStyle w:val="GOSTTablenorm"/>
            </w:pPr>
            <w:r w:rsidRPr="0047330C">
              <w:t>Должность руководителя заказчика (уполномоченного лица)</w:t>
            </w:r>
          </w:p>
        </w:tc>
        <w:tc>
          <w:tcPr>
            <w:tcW w:w="1699" w:type="dxa"/>
          </w:tcPr>
          <w:p w14:paraId="48F01EE2" w14:textId="77777777" w:rsidR="00DA15AB" w:rsidRPr="0047330C" w:rsidRDefault="00DA15AB" w:rsidP="00147078">
            <w:pPr>
              <w:pStyle w:val="GOSTTablenorm"/>
              <w:rPr>
                <w:color w:val="000000" w:themeColor="text1"/>
              </w:rPr>
            </w:pPr>
            <w:r w:rsidRPr="0047330C">
              <w:rPr>
                <w:color w:val="000000" w:themeColor="text1"/>
              </w:rPr>
              <w:t>SignClient_Position</w:t>
            </w:r>
          </w:p>
        </w:tc>
        <w:tc>
          <w:tcPr>
            <w:tcW w:w="569" w:type="dxa"/>
          </w:tcPr>
          <w:p w14:paraId="3EDD9DCB" w14:textId="77777777" w:rsidR="00DA15AB" w:rsidRPr="0047330C" w:rsidRDefault="00DA15AB" w:rsidP="00147078">
            <w:pPr>
              <w:pStyle w:val="GOSTTablenorm"/>
              <w:rPr>
                <w:color w:val="000000" w:themeColor="text1"/>
              </w:rPr>
            </w:pPr>
            <w:r w:rsidRPr="0047330C">
              <w:rPr>
                <w:color w:val="000000" w:themeColor="text1"/>
              </w:rPr>
              <w:t>П</w:t>
            </w:r>
          </w:p>
        </w:tc>
        <w:tc>
          <w:tcPr>
            <w:tcW w:w="1135" w:type="dxa"/>
          </w:tcPr>
          <w:p w14:paraId="56FB387B" w14:textId="77777777" w:rsidR="00DA15AB" w:rsidRPr="0047330C" w:rsidRDefault="00DA15AB" w:rsidP="00147078">
            <w:pPr>
              <w:pStyle w:val="GOSTTablenorm"/>
              <w:rPr>
                <w:color w:val="000000" w:themeColor="text1"/>
              </w:rPr>
            </w:pPr>
            <w:r w:rsidRPr="0047330C">
              <w:rPr>
                <w:color w:val="000000" w:themeColor="text1"/>
              </w:rPr>
              <w:t>Т(1-100)</w:t>
            </w:r>
          </w:p>
        </w:tc>
        <w:tc>
          <w:tcPr>
            <w:tcW w:w="569" w:type="dxa"/>
          </w:tcPr>
          <w:p w14:paraId="7EB2A850" w14:textId="77777777" w:rsidR="00DA15AB" w:rsidRPr="0047330C" w:rsidRDefault="00DA15AB" w:rsidP="00147078">
            <w:pPr>
              <w:pStyle w:val="GOSTTablenorm"/>
            </w:pPr>
            <w:r w:rsidRPr="0047330C">
              <w:t>Н</w:t>
            </w:r>
          </w:p>
        </w:tc>
        <w:tc>
          <w:tcPr>
            <w:tcW w:w="4019" w:type="dxa"/>
          </w:tcPr>
          <w:p w14:paraId="26EFF8E7" w14:textId="77777777" w:rsidR="00DA15AB" w:rsidRPr="0047330C" w:rsidRDefault="00DA15AB" w:rsidP="00147078">
            <w:pPr>
              <w:pStyle w:val="GOSTTablenorm"/>
              <w:rPr>
                <w:szCs w:val="22"/>
              </w:rPr>
            </w:pPr>
            <w:r w:rsidRPr="0047330C">
              <w:rPr>
                <w:color w:val="000000" w:themeColor="text1"/>
              </w:rPr>
              <w:t xml:space="preserve">Указывается </w:t>
            </w:r>
            <w:r w:rsidRPr="0047330C">
              <w:t>должность руководителя заказчика (уполномоченного лица)</w:t>
            </w:r>
          </w:p>
        </w:tc>
      </w:tr>
      <w:tr w:rsidR="00DA15AB" w:rsidRPr="0047330C" w14:paraId="6252B165" w14:textId="77777777" w:rsidTr="00E0142A">
        <w:tc>
          <w:tcPr>
            <w:tcW w:w="1703" w:type="dxa"/>
          </w:tcPr>
          <w:p w14:paraId="4A8B630C" w14:textId="77777777" w:rsidR="00DA15AB" w:rsidRPr="0047330C" w:rsidRDefault="00DA15AB" w:rsidP="00147078">
            <w:pPr>
              <w:pStyle w:val="GOSTTablenorm"/>
            </w:pPr>
            <w:r w:rsidRPr="0047330C">
              <w:t xml:space="preserve">Расшифровка подписи руководителя заказчика </w:t>
            </w:r>
            <w:r w:rsidRPr="0047330C">
              <w:lastRenderedPageBreak/>
              <w:t>(уполномоченного лица)</w:t>
            </w:r>
          </w:p>
        </w:tc>
        <w:tc>
          <w:tcPr>
            <w:tcW w:w="1699" w:type="dxa"/>
          </w:tcPr>
          <w:p w14:paraId="60639840" w14:textId="77777777" w:rsidR="00DA15AB" w:rsidRPr="0047330C" w:rsidRDefault="00DA15AB" w:rsidP="00147078">
            <w:pPr>
              <w:pStyle w:val="GOSTTablenorm"/>
              <w:rPr>
                <w:color w:val="000000" w:themeColor="text1"/>
              </w:rPr>
            </w:pPr>
            <w:r w:rsidRPr="0047330C">
              <w:rPr>
                <w:color w:val="000000" w:themeColor="text1"/>
              </w:rPr>
              <w:lastRenderedPageBreak/>
              <w:t>SignClient_FIO</w:t>
            </w:r>
          </w:p>
        </w:tc>
        <w:tc>
          <w:tcPr>
            <w:tcW w:w="569" w:type="dxa"/>
          </w:tcPr>
          <w:p w14:paraId="67D4C7BC" w14:textId="77777777" w:rsidR="00DA15AB" w:rsidRPr="0047330C" w:rsidRDefault="00DA15AB" w:rsidP="00147078">
            <w:pPr>
              <w:pStyle w:val="GOSTTablenorm"/>
              <w:rPr>
                <w:color w:val="000000" w:themeColor="text1"/>
              </w:rPr>
            </w:pPr>
            <w:r w:rsidRPr="0047330C">
              <w:rPr>
                <w:color w:val="000000" w:themeColor="text1"/>
              </w:rPr>
              <w:t>П</w:t>
            </w:r>
          </w:p>
        </w:tc>
        <w:tc>
          <w:tcPr>
            <w:tcW w:w="1135" w:type="dxa"/>
          </w:tcPr>
          <w:p w14:paraId="68FF5421" w14:textId="77777777" w:rsidR="00DA15AB" w:rsidRPr="0047330C" w:rsidRDefault="00DA15AB" w:rsidP="00147078">
            <w:pPr>
              <w:pStyle w:val="GOSTTablenorm"/>
              <w:rPr>
                <w:color w:val="000000" w:themeColor="text1"/>
              </w:rPr>
            </w:pPr>
            <w:r w:rsidRPr="0047330C">
              <w:rPr>
                <w:color w:val="000000" w:themeColor="text1"/>
              </w:rPr>
              <w:t>Т(1-50)</w:t>
            </w:r>
          </w:p>
        </w:tc>
        <w:tc>
          <w:tcPr>
            <w:tcW w:w="569" w:type="dxa"/>
          </w:tcPr>
          <w:p w14:paraId="264B7837" w14:textId="77777777" w:rsidR="00DA15AB" w:rsidRPr="0047330C" w:rsidRDefault="00DA15AB" w:rsidP="00147078">
            <w:pPr>
              <w:pStyle w:val="GOSTTablenorm"/>
            </w:pPr>
            <w:r w:rsidRPr="0047330C">
              <w:t>Н</w:t>
            </w:r>
          </w:p>
        </w:tc>
        <w:tc>
          <w:tcPr>
            <w:tcW w:w="4019" w:type="dxa"/>
          </w:tcPr>
          <w:p w14:paraId="384FA3FB" w14:textId="77777777" w:rsidR="00DA15AB" w:rsidRPr="0047330C" w:rsidRDefault="00DA15AB" w:rsidP="00147078">
            <w:pPr>
              <w:pStyle w:val="GOSTTablenorm"/>
              <w:rPr>
                <w:szCs w:val="22"/>
              </w:rPr>
            </w:pPr>
            <w:r w:rsidRPr="0047330C">
              <w:rPr>
                <w:color w:val="000000" w:themeColor="text1"/>
              </w:rPr>
              <w:t xml:space="preserve">Указывается ФИО </w:t>
            </w:r>
            <w:r w:rsidRPr="0047330C">
              <w:t>руководителя заказчика (уполномоченного лица)</w:t>
            </w:r>
          </w:p>
        </w:tc>
      </w:tr>
      <w:tr w:rsidR="00DA15AB" w:rsidRPr="0047330C" w14:paraId="192DB371" w14:textId="77777777" w:rsidTr="00E0142A">
        <w:tc>
          <w:tcPr>
            <w:tcW w:w="1703" w:type="dxa"/>
          </w:tcPr>
          <w:p w14:paraId="196C4809" w14:textId="77777777" w:rsidR="00DA15AB" w:rsidRPr="0047330C" w:rsidRDefault="00DA15AB" w:rsidP="00147078">
            <w:pPr>
              <w:pStyle w:val="GOSTTablenorm"/>
            </w:pPr>
            <w:r w:rsidRPr="0047330C">
              <w:t>Дата подписания</w:t>
            </w:r>
          </w:p>
        </w:tc>
        <w:tc>
          <w:tcPr>
            <w:tcW w:w="1699" w:type="dxa"/>
          </w:tcPr>
          <w:p w14:paraId="6A143AAA" w14:textId="77777777" w:rsidR="00DA15AB" w:rsidRPr="0047330C" w:rsidRDefault="00DA15AB" w:rsidP="00147078">
            <w:pPr>
              <w:pStyle w:val="GOSTTablenorm"/>
              <w:rPr>
                <w:color w:val="000000" w:themeColor="text1"/>
              </w:rPr>
            </w:pPr>
            <w:r w:rsidRPr="0047330C">
              <w:rPr>
                <w:color w:val="000000" w:themeColor="text1"/>
              </w:rPr>
              <w:t>SignClient_DateSign</w:t>
            </w:r>
          </w:p>
        </w:tc>
        <w:tc>
          <w:tcPr>
            <w:tcW w:w="569" w:type="dxa"/>
          </w:tcPr>
          <w:p w14:paraId="251B6AD8" w14:textId="77777777" w:rsidR="00DA15AB" w:rsidRPr="0047330C" w:rsidRDefault="00DA15AB" w:rsidP="00147078">
            <w:pPr>
              <w:pStyle w:val="GOSTTablenorm"/>
              <w:rPr>
                <w:color w:val="000000" w:themeColor="text1"/>
              </w:rPr>
            </w:pPr>
            <w:r w:rsidRPr="0047330C">
              <w:rPr>
                <w:color w:val="000000" w:themeColor="text1"/>
              </w:rPr>
              <w:t>П</w:t>
            </w:r>
          </w:p>
        </w:tc>
        <w:tc>
          <w:tcPr>
            <w:tcW w:w="1135" w:type="dxa"/>
          </w:tcPr>
          <w:p w14:paraId="27DEA734" w14:textId="77777777" w:rsidR="00DA15AB" w:rsidRPr="0047330C" w:rsidRDefault="00DA15AB" w:rsidP="00147078">
            <w:pPr>
              <w:pStyle w:val="GOSTTablenorm"/>
              <w:rPr>
                <w:color w:val="000000" w:themeColor="text1"/>
              </w:rPr>
            </w:pPr>
            <w:r w:rsidRPr="0047330C">
              <w:rPr>
                <w:color w:val="000000" w:themeColor="text1"/>
              </w:rPr>
              <w:t>Date</w:t>
            </w:r>
          </w:p>
        </w:tc>
        <w:tc>
          <w:tcPr>
            <w:tcW w:w="569" w:type="dxa"/>
          </w:tcPr>
          <w:p w14:paraId="23C13B5A" w14:textId="77777777" w:rsidR="00DA15AB" w:rsidRPr="0047330C" w:rsidRDefault="00DA15AB" w:rsidP="00147078">
            <w:pPr>
              <w:pStyle w:val="GOSTTablenorm"/>
            </w:pPr>
            <w:r w:rsidRPr="0047330C">
              <w:t>Н</w:t>
            </w:r>
          </w:p>
        </w:tc>
        <w:tc>
          <w:tcPr>
            <w:tcW w:w="4019" w:type="dxa"/>
          </w:tcPr>
          <w:p w14:paraId="470EADC8" w14:textId="77777777" w:rsidR="00DA15AB" w:rsidRPr="0047330C" w:rsidRDefault="00DA15AB" w:rsidP="00147078">
            <w:pPr>
              <w:pStyle w:val="GOSTTablenorm"/>
              <w:rPr>
                <w:szCs w:val="22"/>
              </w:rPr>
            </w:pPr>
            <w:r w:rsidRPr="0047330C">
              <w:rPr>
                <w:color w:val="000000" w:themeColor="text1"/>
              </w:rPr>
              <w:t xml:space="preserve">Указывается </w:t>
            </w:r>
            <w:r w:rsidRPr="0047330C">
              <w:t>дата подписания</w:t>
            </w:r>
          </w:p>
        </w:tc>
      </w:tr>
      <w:tr w:rsidR="00DA15AB" w:rsidRPr="0047330C" w14:paraId="6A35CEFF" w14:textId="77777777" w:rsidTr="00E0142A">
        <w:tc>
          <w:tcPr>
            <w:tcW w:w="9694" w:type="dxa"/>
            <w:gridSpan w:val="6"/>
          </w:tcPr>
          <w:p w14:paraId="0949AB1B" w14:textId="77777777" w:rsidR="00DA15AB" w:rsidRPr="0047330C" w:rsidRDefault="00DA15AB" w:rsidP="00147078">
            <w:pPr>
              <w:pStyle w:val="GOSTTablenorm"/>
              <w:rPr>
                <w:szCs w:val="22"/>
              </w:rPr>
            </w:pPr>
            <w:r w:rsidRPr="0047330C">
              <w:rPr>
                <w:b/>
              </w:rPr>
              <w:t>Подпись исполнителя</w:t>
            </w:r>
          </w:p>
        </w:tc>
      </w:tr>
      <w:tr w:rsidR="00DA15AB" w:rsidRPr="0047330C" w14:paraId="048A3509" w14:textId="77777777" w:rsidTr="00E0142A">
        <w:tc>
          <w:tcPr>
            <w:tcW w:w="1703" w:type="dxa"/>
          </w:tcPr>
          <w:p w14:paraId="2D530293" w14:textId="77777777" w:rsidR="00DA15AB" w:rsidRPr="0047330C" w:rsidRDefault="00DA15AB" w:rsidP="00147078">
            <w:pPr>
              <w:pStyle w:val="GOSTTablenorm"/>
            </w:pPr>
            <w:r w:rsidRPr="0047330C">
              <w:t>Должность</w:t>
            </w:r>
          </w:p>
          <w:p w14:paraId="6496977E" w14:textId="77777777" w:rsidR="00DA15AB" w:rsidRPr="0047330C" w:rsidRDefault="00DA15AB" w:rsidP="00147078">
            <w:pPr>
              <w:pStyle w:val="GOSTTablenorm"/>
            </w:pPr>
            <w:r w:rsidRPr="0047330C">
              <w:t xml:space="preserve">руководителя исполнителя (уполномоченного лица) </w:t>
            </w:r>
          </w:p>
        </w:tc>
        <w:tc>
          <w:tcPr>
            <w:tcW w:w="1699" w:type="dxa"/>
          </w:tcPr>
          <w:p w14:paraId="003EB1AA" w14:textId="77777777" w:rsidR="00DA15AB" w:rsidRPr="0047330C" w:rsidRDefault="00DA15AB" w:rsidP="00147078">
            <w:pPr>
              <w:pStyle w:val="GOSTTablenorm"/>
              <w:rPr>
                <w:color w:val="000000" w:themeColor="text1"/>
              </w:rPr>
            </w:pPr>
            <w:r w:rsidRPr="0047330C">
              <w:rPr>
                <w:color w:val="000000" w:themeColor="text1"/>
              </w:rPr>
              <w:t>SignExecutor_Position</w:t>
            </w:r>
          </w:p>
        </w:tc>
        <w:tc>
          <w:tcPr>
            <w:tcW w:w="569" w:type="dxa"/>
          </w:tcPr>
          <w:p w14:paraId="00328806" w14:textId="77777777" w:rsidR="00DA15AB" w:rsidRPr="0047330C" w:rsidRDefault="00DA15AB" w:rsidP="00147078">
            <w:pPr>
              <w:pStyle w:val="GOSTTablenorm"/>
              <w:rPr>
                <w:color w:val="000000" w:themeColor="text1"/>
              </w:rPr>
            </w:pPr>
            <w:r w:rsidRPr="0047330C">
              <w:rPr>
                <w:color w:val="000000" w:themeColor="text1"/>
              </w:rPr>
              <w:t>П</w:t>
            </w:r>
          </w:p>
        </w:tc>
        <w:tc>
          <w:tcPr>
            <w:tcW w:w="1135" w:type="dxa"/>
          </w:tcPr>
          <w:p w14:paraId="2D9909AD" w14:textId="77777777" w:rsidR="00DA15AB" w:rsidRPr="0047330C" w:rsidRDefault="00DA15AB" w:rsidP="00147078">
            <w:pPr>
              <w:pStyle w:val="GOSTTablenorm"/>
              <w:rPr>
                <w:color w:val="000000" w:themeColor="text1"/>
              </w:rPr>
            </w:pPr>
            <w:r w:rsidRPr="0047330C">
              <w:rPr>
                <w:color w:val="000000" w:themeColor="text1"/>
              </w:rPr>
              <w:t>Т(1-100)</w:t>
            </w:r>
          </w:p>
        </w:tc>
        <w:tc>
          <w:tcPr>
            <w:tcW w:w="569" w:type="dxa"/>
          </w:tcPr>
          <w:p w14:paraId="6314FC3D" w14:textId="77777777" w:rsidR="00DA15AB" w:rsidRPr="0047330C" w:rsidRDefault="00DA15AB" w:rsidP="00147078">
            <w:pPr>
              <w:pStyle w:val="GOSTTablenorm"/>
            </w:pPr>
            <w:r w:rsidRPr="0047330C">
              <w:t>Н</w:t>
            </w:r>
          </w:p>
        </w:tc>
        <w:tc>
          <w:tcPr>
            <w:tcW w:w="4019" w:type="dxa"/>
          </w:tcPr>
          <w:p w14:paraId="371D9281" w14:textId="77777777" w:rsidR="00DA15AB" w:rsidRPr="0047330C" w:rsidRDefault="00DA15AB" w:rsidP="00147078">
            <w:pPr>
              <w:pStyle w:val="GOSTTablenorm"/>
              <w:rPr>
                <w:szCs w:val="22"/>
              </w:rPr>
            </w:pPr>
            <w:r w:rsidRPr="0047330C">
              <w:rPr>
                <w:color w:val="000000" w:themeColor="text1"/>
              </w:rPr>
              <w:t xml:space="preserve">Указывается </w:t>
            </w:r>
            <w:r w:rsidRPr="0047330C">
              <w:t>должность руководителя исполнителя (уполномоченного лица)</w:t>
            </w:r>
          </w:p>
        </w:tc>
      </w:tr>
      <w:tr w:rsidR="00DA15AB" w:rsidRPr="0047330C" w14:paraId="0D55FAAB" w14:textId="77777777" w:rsidTr="00E0142A">
        <w:tc>
          <w:tcPr>
            <w:tcW w:w="1703" w:type="dxa"/>
          </w:tcPr>
          <w:p w14:paraId="45214966" w14:textId="77777777" w:rsidR="00DA15AB" w:rsidRPr="0047330C" w:rsidRDefault="00DA15AB" w:rsidP="00147078">
            <w:pPr>
              <w:pStyle w:val="GOSTTablenorm"/>
            </w:pPr>
            <w:r w:rsidRPr="0047330C">
              <w:t>Расшифровка подписи руководителя исполнителя (уполномоченного лица)</w:t>
            </w:r>
          </w:p>
        </w:tc>
        <w:tc>
          <w:tcPr>
            <w:tcW w:w="1699" w:type="dxa"/>
          </w:tcPr>
          <w:p w14:paraId="2909B190" w14:textId="77777777" w:rsidR="00DA15AB" w:rsidRPr="0047330C" w:rsidRDefault="00DA15AB" w:rsidP="00147078">
            <w:pPr>
              <w:pStyle w:val="GOSTTablenorm"/>
              <w:rPr>
                <w:color w:val="000000" w:themeColor="text1"/>
              </w:rPr>
            </w:pPr>
            <w:r w:rsidRPr="0047330C">
              <w:rPr>
                <w:color w:val="000000" w:themeColor="text1"/>
              </w:rPr>
              <w:t>SignExecutor_FIO</w:t>
            </w:r>
          </w:p>
        </w:tc>
        <w:tc>
          <w:tcPr>
            <w:tcW w:w="569" w:type="dxa"/>
          </w:tcPr>
          <w:p w14:paraId="73ED9D2D" w14:textId="77777777" w:rsidR="00DA15AB" w:rsidRPr="0047330C" w:rsidRDefault="00DA15AB" w:rsidP="00147078">
            <w:pPr>
              <w:pStyle w:val="GOSTTablenorm"/>
              <w:rPr>
                <w:color w:val="000000" w:themeColor="text1"/>
              </w:rPr>
            </w:pPr>
            <w:r w:rsidRPr="0047330C">
              <w:rPr>
                <w:color w:val="000000" w:themeColor="text1"/>
              </w:rPr>
              <w:t>П</w:t>
            </w:r>
          </w:p>
        </w:tc>
        <w:tc>
          <w:tcPr>
            <w:tcW w:w="1135" w:type="dxa"/>
          </w:tcPr>
          <w:p w14:paraId="7DB3CC91" w14:textId="77777777" w:rsidR="00DA15AB" w:rsidRPr="0047330C" w:rsidRDefault="00DA15AB" w:rsidP="00147078">
            <w:pPr>
              <w:pStyle w:val="GOSTTablenorm"/>
              <w:rPr>
                <w:color w:val="000000" w:themeColor="text1"/>
              </w:rPr>
            </w:pPr>
            <w:r w:rsidRPr="0047330C">
              <w:rPr>
                <w:color w:val="000000" w:themeColor="text1"/>
              </w:rPr>
              <w:t>Т(1-50)</w:t>
            </w:r>
          </w:p>
        </w:tc>
        <w:tc>
          <w:tcPr>
            <w:tcW w:w="569" w:type="dxa"/>
          </w:tcPr>
          <w:p w14:paraId="75BBD560" w14:textId="77777777" w:rsidR="00DA15AB" w:rsidRPr="0047330C" w:rsidRDefault="00DA15AB" w:rsidP="00147078">
            <w:pPr>
              <w:pStyle w:val="GOSTTablenorm"/>
            </w:pPr>
            <w:r w:rsidRPr="0047330C">
              <w:t>Н</w:t>
            </w:r>
          </w:p>
        </w:tc>
        <w:tc>
          <w:tcPr>
            <w:tcW w:w="4019" w:type="dxa"/>
          </w:tcPr>
          <w:p w14:paraId="41F5CA12" w14:textId="77777777" w:rsidR="00DA15AB" w:rsidRPr="0047330C" w:rsidRDefault="00DA15AB" w:rsidP="00147078">
            <w:pPr>
              <w:pStyle w:val="GOSTTablenorm"/>
              <w:rPr>
                <w:szCs w:val="22"/>
              </w:rPr>
            </w:pPr>
            <w:r w:rsidRPr="0047330C">
              <w:rPr>
                <w:color w:val="000000" w:themeColor="text1"/>
              </w:rPr>
              <w:t xml:space="preserve">Указывается ФИО </w:t>
            </w:r>
            <w:r w:rsidRPr="0047330C">
              <w:t>руководителя исполнителя (уполномоченного лица)</w:t>
            </w:r>
          </w:p>
        </w:tc>
      </w:tr>
      <w:tr w:rsidR="00DA15AB" w:rsidRPr="0047330C" w14:paraId="461771C0" w14:textId="77777777" w:rsidTr="00E0142A">
        <w:tc>
          <w:tcPr>
            <w:tcW w:w="1703" w:type="dxa"/>
          </w:tcPr>
          <w:p w14:paraId="367E3BB4" w14:textId="77777777" w:rsidR="00DA15AB" w:rsidRPr="0047330C" w:rsidRDefault="00DA15AB" w:rsidP="00147078">
            <w:pPr>
              <w:pStyle w:val="GOSTTablenorm"/>
            </w:pPr>
            <w:r w:rsidRPr="0047330C">
              <w:t>Дата подписания</w:t>
            </w:r>
          </w:p>
        </w:tc>
        <w:tc>
          <w:tcPr>
            <w:tcW w:w="1699" w:type="dxa"/>
          </w:tcPr>
          <w:p w14:paraId="23C52A1B" w14:textId="77777777" w:rsidR="00DA15AB" w:rsidRPr="0047330C" w:rsidRDefault="00DA15AB" w:rsidP="00147078">
            <w:pPr>
              <w:pStyle w:val="GOSTTablenorm"/>
              <w:rPr>
                <w:color w:val="000000" w:themeColor="text1"/>
              </w:rPr>
            </w:pPr>
            <w:r w:rsidRPr="0047330C">
              <w:rPr>
                <w:color w:val="000000" w:themeColor="text1"/>
              </w:rPr>
              <w:t>SignExecutor_DateSign</w:t>
            </w:r>
          </w:p>
        </w:tc>
        <w:tc>
          <w:tcPr>
            <w:tcW w:w="569" w:type="dxa"/>
          </w:tcPr>
          <w:p w14:paraId="5DED0CBF" w14:textId="77777777" w:rsidR="00DA15AB" w:rsidRPr="0047330C" w:rsidRDefault="00DA15AB" w:rsidP="00147078">
            <w:pPr>
              <w:pStyle w:val="GOSTTablenorm"/>
              <w:rPr>
                <w:color w:val="000000" w:themeColor="text1"/>
              </w:rPr>
            </w:pPr>
            <w:r w:rsidRPr="0047330C">
              <w:rPr>
                <w:color w:val="000000" w:themeColor="text1"/>
              </w:rPr>
              <w:t>П</w:t>
            </w:r>
          </w:p>
        </w:tc>
        <w:tc>
          <w:tcPr>
            <w:tcW w:w="1135" w:type="dxa"/>
          </w:tcPr>
          <w:p w14:paraId="6A0EEB67" w14:textId="77777777" w:rsidR="00DA15AB" w:rsidRPr="0047330C" w:rsidRDefault="00DA15AB" w:rsidP="00147078">
            <w:pPr>
              <w:pStyle w:val="GOSTTablenorm"/>
              <w:rPr>
                <w:color w:val="000000" w:themeColor="text1"/>
              </w:rPr>
            </w:pPr>
            <w:r w:rsidRPr="0047330C">
              <w:rPr>
                <w:color w:val="000000" w:themeColor="text1"/>
              </w:rPr>
              <w:t>Date</w:t>
            </w:r>
          </w:p>
        </w:tc>
        <w:tc>
          <w:tcPr>
            <w:tcW w:w="569" w:type="dxa"/>
          </w:tcPr>
          <w:p w14:paraId="5969BD76" w14:textId="77777777" w:rsidR="00DA15AB" w:rsidRPr="0047330C" w:rsidRDefault="00DA15AB" w:rsidP="00147078">
            <w:pPr>
              <w:pStyle w:val="GOSTTablenorm"/>
            </w:pPr>
            <w:r w:rsidRPr="0047330C">
              <w:t>Н</w:t>
            </w:r>
          </w:p>
        </w:tc>
        <w:tc>
          <w:tcPr>
            <w:tcW w:w="4019" w:type="dxa"/>
          </w:tcPr>
          <w:p w14:paraId="4896390D" w14:textId="77777777" w:rsidR="00DA15AB" w:rsidRPr="0047330C" w:rsidRDefault="00DA15AB" w:rsidP="00147078">
            <w:pPr>
              <w:pStyle w:val="GOSTTablenorm"/>
              <w:rPr>
                <w:szCs w:val="22"/>
              </w:rPr>
            </w:pPr>
            <w:r w:rsidRPr="0047330C">
              <w:rPr>
                <w:color w:val="000000" w:themeColor="text1"/>
              </w:rPr>
              <w:t xml:space="preserve">Указывается </w:t>
            </w:r>
            <w:r w:rsidRPr="0047330C">
              <w:t>дата подписания</w:t>
            </w:r>
          </w:p>
        </w:tc>
      </w:tr>
    </w:tbl>
    <w:p w14:paraId="0C73BE47" w14:textId="77777777" w:rsidR="00DA15AB" w:rsidRPr="0047330C" w:rsidRDefault="00DA15AB" w:rsidP="00DA15AB">
      <w:pPr>
        <w:pStyle w:val="32"/>
      </w:pPr>
      <w:bookmarkStart w:id="2915" w:name="_Toc228281595"/>
      <w:r w:rsidRPr="0047330C">
        <w:t>Описание комплексного типа «tItems»</w:t>
      </w:r>
      <w:bookmarkEnd w:id="2915"/>
    </w:p>
    <w:p w14:paraId="4F575001" w14:textId="77777777" w:rsidR="00DA15AB" w:rsidRPr="0047330C" w:rsidRDefault="00DA15AB" w:rsidP="00DA15AB">
      <w:pPr>
        <w:pStyle w:val="GOSTNormal"/>
      </w:pPr>
      <w:r w:rsidRPr="0047330C">
        <w:t>Описание комплексного типа «tItems» блока «Спецификация».</w:t>
      </w:r>
    </w:p>
    <w:p w14:paraId="63A528A1" w14:textId="0295CD86" w:rsidR="00DA15AB" w:rsidRPr="0047330C" w:rsidRDefault="003061F0" w:rsidP="00DA15AB">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2916" w:name="_Ref204263896"/>
      <w:bookmarkStart w:id="2917" w:name="_Toc228281816"/>
      <w:r w:rsidR="00BB6FF0">
        <w:rPr>
          <w:noProof/>
        </w:rPr>
        <w:t>202</w:t>
      </w:r>
      <w:bookmarkEnd w:id="2916"/>
      <w:r w:rsidRPr="0047330C">
        <w:rPr>
          <w:noProof/>
        </w:rPr>
        <w:fldChar w:fldCharType="end"/>
      </w:r>
      <w:r w:rsidR="00DA15AB" w:rsidRPr="0047330C">
        <w:t xml:space="preserve"> – Описание комплексного типа «tItems»</w:t>
      </w:r>
      <w:bookmarkEnd w:id="2917"/>
    </w:p>
    <w:tbl>
      <w:tblPr>
        <w:tblStyle w:val="GOSTTable"/>
        <w:tblW w:w="5000" w:type="pct"/>
        <w:tblLayout w:type="fixed"/>
        <w:tblLook w:val="07E0" w:firstRow="1" w:lastRow="1" w:firstColumn="1" w:lastColumn="1" w:noHBand="1" w:noVBand="1"/>
      </w:tblPr>
      <w:tblGrid>
        <w:gridCol w:w="1703"/>
        <w:gridCol w:w="1699"/>
        <w:gridCol w:w="569"/>
        <w:gridCol w:w="1135"/>
        <w:gridCol w:w="569"/>
        <w:gridCol w:w="4019"/>
      </w:tblGrid>
      <w:tr w:rsidR="00DA15AB" w:rsidRPr="0047330C" w14:paraId="01096303" w14:textId="77777777" w:rsidTr="00147078">
        <w:trPr>
          <w:cnfStyle w:val="100000000000" w:firstRow="1" w:lastRow="0" w:firstColumn="0" w:lastColumn="0" w:oddVBand="0" w:evenVBand="0" w:oddHBand="0" w:evenHBand="0" w:firstRowFirstColumn="0" w:firstRowLastColumn="0" w:lastRowFirstColumn="0" w:lastRowLastColumn="0"/>
        </w:trPr>
        <w:tc>
          <w:tcPr>
            <w:tcW w:w="1716" w:type="dxa"/>
          </w:tcPr>
          <w:p w14:paraId="52148267" w14:textId="77777777" w:rsidR="00DA15AB" w:rsidRPr="0047330C" w:rsidRDefault="00DA15AB" w:rsidP="00147078">
            <w:pPr>
              <w:pStyle w:val="GOSTTableHead"/>
            </w:pPr>
            <w:r w:rsidRPr="0047330C">
              <w:t>Наименование элемента</w:t>
            </w:r>
          </w:p>
        </w:tc>
        <w:tc>
          <w:tcPr>
            <w:tcW w:w="1713" w:type="dxa"/>
          </w:tcPr>
          <w:p w14:paraId="77DB820E" w14:textId="77777777" w:rsidR="00DA15AB" w:rsidRPr="0047330C" w:rsidRDefault="00DA15AB" w:rsidP="00147078">
            <w:pPr>
              <w:pStyle w:val="GOSTTableHead"/>
            </w:pPr>
            <w:r w:rsidRPr="0047330C">
              <w:t>Сокращенное наименование (код) элемента</w:t>
            </w:r>
          </w:p>
        </w:tc>
        <w:tc>
          <w:tcPr>
            <w:tcW w:w="573" w:type="dxa"/>
          </w:tcPr>
          <w:p w14:paraId="3B194EB8" w14:textId="77777777" w:rsidR="00DA15AB" w:rsidRPr="0047330C" w:rsidRDefault="00DA15AB" w:rsidP="00147078">
            <w:pPr>
              <w:pStyle w:val="GOSTTableHead"/>
            </w:pPr>
            <w:r w:rsidRPr="0047330C">
              <w:t>Тип</w:t>
            </w:r>
          </w:p>
        </w:tc>
        <w:tc>
          <w:tcPr>
            <w:tcW w:w="1144" w:type="dxa"/>
          </w:tcPr>
          <w:p w14:paraId="54EDB798" w14:textId="77777777" w:rsidR="00DA15AB" w:rsidRPr="0047330C" w:rsidRDefault="00DA15AB" w:rsidP="00147078">
            <w:pPr>
              <w:pStyle w:val="GOSTTableHead"/>
            </w:pPr>
            <w:r w:rsidRPr="0047330C">
              <w:t>Формат элемента</w:t>
            </w:r>
          </w:p>
        </w:tc>
        <w:tc>
          <w:tcPr>
            <w:tcW w:w="573" w:type="dxa"/>
          </w:tcPr>
          <w:p w14:paraId="3EA91863" w14:textId="77777777" w:rsidR="00DA15AB" w:rsidRPr="0047330C" w:rsidRDefault="00DA15AB" w:rsidP="00147078">
            <w:pPr>
              <w:pStyle w:val="GOSTTableHead"/>
            </w:pPr>
            <w:r w:rsidRPr="0047330C">
              <w:t>Обязательность</w:t>
            </w:r>
          </w:p>
        </w:tc>
        <w:tc>
          <w:tcPr>
            <w:tcW w:w="4052" w:type="dxa"/>
          </w:tcPr>
          <w:p w14:paraId="78196374" w14:textId="77777777" w:rsidR="00DA15AB" w:rsidRPr="0047330C" w:rsidRDefault="00DA15AB" w:rsidP="00147078">
            <w:pPr>
              <w:pStyle w:val="GOSTTableHead"/>
            </w:pPr>
            <w:r w:rsidRPr="0047330C">
              <w:t>Дополнительная информация</w:t>
            </w:r>
          </w:p>
        </w:tc>
      </w:tr>
      <w:tr w:rsidR="00DA15AB" w:rsidRPr="0047330C" w14:paraId="65E62491" w14:textId="77777777" w:rsidTr="00147078">
        <w:tc>
          <w:tcPr>
            <w:tcW w:w="1716" w:type="dxa"/>
          </w:tcPr>
          <w:p w14:paraId="602825F5" w14:textId="77777777" w:rsidR="00DA15AB" w:rsidRPr="0047330C" w:rsidRDefault="00DA15AB" w:rsidP="00147078">
            <w:pPr>
              <w:pStyle w:val="GOSTTablenorm"/>
              <w:rPr>
                <w:szCs w:val="22"/>
              </w:rPr>
            </w:pPr>
            <w:r w:rsidRPr="0047330C">
              <w:rPr>
                <w:szCs w:val="22"/>
              </w:rPr>
              <w:t>tItems</w:t>
            </w:r>
          </w:p>
        </w:tc>
        <w:tc>
          <w:tcPr>
            <w:tcW w:w="1713" w:type="dxa"/>
          </w:tcPr>
          <w:p w14:paraId="7F4506DC" w14:textId="77777777" w:rsidR="00DA15AB" w:rsidRPr="0047330C" w:rsidRDefault="00DA15AB" w:rsidP="00147078">
            <w:pPr>
              <w:pStyle w:val="GOSTTablenorm"/>
              <w:rPr>
                <w:szCs w:val="22"/>
              </w:rPr>
            </w:pPr>
            <w:r w:rsidRPr="0047330C">
              <w:rPr>
                <w:szCs w:val="22"/>
              </w:rPr>
              <w:t>Items_ITEM</w:t>
            </w:r>
          </w:p>
        </w:tc>
        <w:tc>
          <w:tcPr>
            <w:tcW w:w="573" w:type="dxa"/>
          </w:tcPr>
          <w:p w14:paraId="16252FF1" w14:textId="77777777" w:rsidR="00DA15AB" w:rsidRPr="0047330C" w:rsidRDefault="00DA15AB" w:rsidP="00147078">
            <w:pPr>
              <w:pStyle w:val="GOSTTablenorm"/>
              <w:rPr>
                <w:szCs w:val="22"/>
              </w:rPr>
            </w:pPr>
            <w:r w:rsidRPr="0047330C">
              <w:rPr>
                <w:szCs w:val="22"/>
              </w:rPr>
              <w:t>С</w:t>
            </w:r>
          </w:p>
        </w:tc>
        <w:tc>
          <w:tcPr>
            <w:tcW w:w="1144" w:type="dxa"/>
          </w:tcPr>
          <w:p w14:paraId="2BACFA82" w14:textId="77777777" w:rsidR="00DA15AB" w:rsidRPr="0047330C" w:rsidRDefault="00DA15AB" w:rsidP="00147078">
            <w:pPr>
              <w:pStyle w:val="GOSTTablenorm"/>
              <w:rPr>
                <w:szCs w:val="22"/>
              </w:rPr>
            </w:pPr>
            <w:r w:rsidRPr="0047330C">
              <w:rPr>
                <w:szCs w:val="22"/>
              </w:rPr>
              <w:t>tItems_ITEM</w:t>
            </w:r>
          </w:p>
        </w:tc>
        <w:tc>
          <w:tcPr>
            <w:tcW w:w="573" w:type="dxa"/>
          </w:tcPr>
          <w:p w14:paraId="26130B6B" w14:textId="77777777" w:rsidR="00DA15AB" w:rsidRPr="0047330C" w:rsidRDefault="00DA15AB" w:rsidP="00147078">
            <w:pPr>
              <w:pStyle w:val="GOSTTablenorm"/>
            </w:pPr>
            <w:r w:rsidRPr="0047330C">
              <w:t>ОМ</w:t>
            </w:r>
          </w:p>
        </w:tc>
        <w:tc>
          <w:tcPr>
            <w:tcW w:w="4052" w:type="dxa"/>
          </w:tcPr>
          <w:p w14:paraId="43A9D892" w14:textId="7988945E" w:rsidR="00DA15AB" w:rsidRPr="0047330C" w:rsidRDefault="00DA15AB" w:rsidP="00147078">
            <w:pPr>
              <w:pStyle w:val="GOSTTablenorm"/>
            </w:pPr>
            <w:r w:rsidRPr="0047330C">
              <w:rPr>
                <w:szCs w:val="22"/>
              </w:rPr>
              <w:t>Состав элемента представлен в таблице</w:t>
            </w:r>
            <w:r w:rsidR="00CF7B03" w:rsidRPr="0047330C">
              <w:rPr>
                <w:szCs w:val="22"/>
              </w:rPr>
              <w:t xml:space="preserve"> </w:t>
            </w:r>
            <w:r w:rsidR="00CF7B03" w:rsidRPr="0047330C">
              <w:rPr>
                <w:szCs w:val="22"/>
              </w:rPr>
              <w:fldChar w:fldCharType="begin"/>
            </w:r>
            <w:r w:rsidR="00CF7B03" w:rsidRPr="0047330C">
              <w:rPr>
                <w:szCs w:val="22"/>
              </w:rPr>
              <w:instrText xml:space="preserve"> REF _Ref206136484 \h </w:instrText>
            </w:r>
            <w:r w:rsidR="00E217D2" w:rsidRPr="0047330C">
              <w:rPr>
                <w:szCs w:val="22"/>
              </w:rPr>
              <w:instrText xml:space="preserve"> \* MERGEFORMAT </w:instrText>
            </w:r>
            <w:r w:rsidR="00CF7B03" w:rsidRPr="0047330C">
              <w:rPr>
                <w:szCs w:val="22"/>
              </w:rPr>
            </w:r>
            <w:r w:rsidR="00CF7B03" w:rsidRPr="0047330C">
              <w:rPr>
                <w:szCs w:val="22"/>
              </w:rPr>
              <w:fldChar w:fldCharType="separate"/>
            </w:r>
            <w:r w:rsidR="00BB6FF0" w:rsidRPr="00BB6FF0">
              <w:rPr>
                <w:noProof/>
              </w:rPr>
              <w:t>203</w:t>
            </w:r>
            <w:r w:rsidR="00CF7B03" w:rsidRPr="0047330C">
              <w:rPr>
                <w:szCs w:val="22"/>
              </w:rPr>
              <w:fldChar w:fldCharType="end"/>
            </w:r>
          </w:p>
        </w:tc>
      </w:tr>
    </w:tbl>
    <w:p w14:paraId="4915AC1C" w14:textId="16793687" w:rsidR="00DA15AB" w:rsidRPr="009A08D6" w:rsidRDefault="00DA15AB" w:rsidP="00DA15AB">
      <w:pPr>
        <w:pStyle w:val="32"/>
        <w:rPr>
          <w:highlight w:val="green"/>
        </w:rPr>
      </w:pPr>
      <w:bookmarkStart w:id="2918" w:name="_Toc228281596"/>
      <w:r w:rsidRPr="009A08D6">
        <w:rPr>
          <w:highlight w:val="green"/>
        </w:rPr>
        <w:lastRenderedPageBreak/>
        <w:t>Описание комплексного типа «tItems_ITEM»</w:t>
      </w:r>
      <w:bookmarkEnd w:id="2918"/>
    </w:p>
    <w:p w14:paraId="5F789B6A" w14:textId="77777777" w:rsidR="00DA15AB" w:rsidRPr="0047330C" w:rsidRDefault="00DA15AB" w:rsidP="00DA15AB">
      <w:pPr>
        <w:pStyle w:val="GOSTNormal"/>
      </w:pPr>
      <w:r w:rsidRPr="0047330C">
        <w:t>Описание комплексного типа «tItems_ITEM» блока «Спецификация (строки)».</w:t>
      </w:r>
    </w:p>
    <w:p w14:paraId="30EF2B44" w14:textId="337DA3E5" w:rsidR="00DA15AB" w:rsidRPr="009A08D6" w:rsidRDefault="003061F0" w:rsidP="00DA15AB">
      <w:pPr>
        <w:pStyle w:val="GOSTNameTable"/>
        <w:rPr>
          <w:highlight w:val="green"/>
        </w:rPr>
      </w:pPr>
      <w:r w:rsidRPr="009A08D6">
        <w:rPr>
          <w:noProof/>
          <w:highlight w:val="green"/>
        </w:rPr>
        <w:fldChar w:fldCharType="begin"/>
      </w:r>
      <w:r w:rsidRPr="009A08D6">
        <w:rPr>
          <w:noProof/>
          <w:highlight w:val="green"/>
        </w:rPr>
        <w:instrText xml:space="preserve"> SEQ Таблица \* ARABIC </w:instrText>
      </w:r>
      <w:r w:rsidRPr="009A08D6">
        <w:rPr>
          <w:noProof/>
          <w:highlight w:val="green"/>
        </w:rPr>
        <w:fldChar w:fldCharType="separate"/>
      </w:r>
      <w:bookmarkStart w:id="2919" w:name="_Ref206136484"/>
      <w:bookmarkStart w:id="2920" w:name="_Toc228281817"/>
      <w:r w:rsidR="00BB6FF0">
        <w:rPr>
          <w:noProof/>
          <w:highlight w:val="green"/>
        </w:rPr>
        <w:t>203</w:t>
      </w:r>
      <w:bookmarkEnd w:id="2919"/>
      <w:r w:rsidRPr="009A08D6">
        <w:rPr>
          <w:noProof/>
          <w:highlight w:val="green"/>
        </w:rPr>
        <w:fldChar w:fldCharType="end"/>
      </w:r>
      <w:r w:rsidR="00DA15AB" w:rsidRPr="009A08D6">
        <w:rPr>
          <w:highlight w:val="green"/>
        </w:rPr>
        <w:t xml:space="preserve"> – Описание комплексного типа «tItems_ITEM»</w:t>
      </w:r>
      <w:bookmarkEnd w:id="2920"/>
    </w:p>
    <w:tbl>
      <w:tblPr>
        <w:tblStyle w:val="GOSTTable"/>
        <w:tblW w:w="5000" w:type="pct"/>
        <w:tblLayout w:type="fixed"/>
        <w:tblLook w:val="07E0" w:firstRow="1" w:lastRow="1" w:firstColumn="1" w:lastColumn="1" w:noHBand="1" w:noVBand="1"/>
      </w:tblPr>
      <w:tblGrid>
        <w:gridCol w:w="1703"/>
        <w:gridCol w:w="1700"/>
        <w:gridCol w:w="567"/>
        <w:gridCol w:w="1134"/>
        <w:gridCol w:w="567"/>
        <w:gridCol w:w="4023"/>
      </w:tblGrid>
      <w:tr w:rsidR="00DA15AB" w:rsidRPr="0047330C" w14:paraId="7E3AF45A" w14:textId="77777777" w:rsidTr="00147078">
        <w:trPr>
          <w:cnfStyle w:val="100000000000" w:firstRow="1" w:lastRow="0" w:firstColumn="0" w:lastColumn="0" w:oddVBand="0" w:evenVBand="0" w:oddHBand="0" w:evenHBand="0" w:firstRowFirstColumn="0" w:firstRowLastColumn="0" w:lastRowFirstColumn="0" w:lastRowLastColumn="0"/>
        </w:trPr>
        <w:tc>
          <w:tcPr>
            <w:tcW w:w="1716" w:type="dxa"/>
          </w:tcPr>
          <w:p w14:paraId="625BAFE9" w14:textId="77777777" w:rsidR="00DA15AB" w:rsidRPr="0047330C" w:rsidRDefault="00DA15AB" w:rsidP="00147078">
            <w:pPr>
              <w:pStyle w:val="GOSTTableHead"/>
            </w:pPr>
            <w:r w:rsidRPr="0047330C">
              <w:t>Наименование элемента</w:t>
            </w:r>
          </w:p>
        </w:tc>
        <w:tc>
          <w:tcPr>
            <w:tcW w:w="1714" w:type="dxa"/>
          </w:tcPr>
          <w:p w14:paraId="7278602C" w14:textId="77777777" w:rsidR="00DA15AB" w:rsidRPr="0047330C" w:rsidRDefault="00DA15AB" w:rsidP="00147078">
            <w:pPr>
              <w:pStyle w:val="GOSTTableHead"/>
            </w:pPr>
            <w:r w:rsidRPr="0047330C">
              <w:t>Сокращенное наименование (код) элемента</w:t>
            </w:r>
          </w:p>
        </w:tc>
        <w:tc>
          <w:tcPr>
            <w:tcW w:w="571" w:type="dxa"/>
          </w:tcPr>
          <w:p w14:paraId="0F0E72B8" w14:textId="77777777" w:rsidR="00DA15AB" w:rsidRPr="0047330C" w:rsidRDefault="00DA15AB" w:rsidP="00147078">
            <w:pPr>
              <w:pStyle w:val="GOSTTableHead"/>
            </w:pPr>
            <w:r w:rsidRPr="0047330C">
              <w:t>Тип</w:t>
            </w:r>
          </w:p>
        </w:tc>
        <w:tc>
          <w:tcPr>
            <w:tcW w:w="1143" w:type="dxa"/>
          </w:tcPr>
          <w:p w14:paraId="3853C4B3" w14:textId="77777777" w:rsidR="00DA15AB" w:rsidRPr="0047330C" w:rsidRDefault="00DA15AB" w:rsidP="00147078">
            <w:pPr>
              <w:pStyle w:val="GOSTTableHead"/>
            </w:pPr>
            <w:r w:rsidRPr="0047330C">
              <w:t>Формат элемента</w:t>
            </w:r>
          </w:p>
        </w:tc>
        <w:tc>
          <w:tcPr>
            <w:tcW w:w="571" w:type="dxa"/>
          </w:tcPr>
          <w:p w14:paraId="00ADE84A" w14:textId="77777777" w:rsidR="00DA15AB" w:rsidRPr="0047330C" w:rsidRDefault="00DA15AB" w:rsidP="00147078">
            <w:pPr>
              <w:pStyle w:val="GOSTTableHead"/>
            </w:pPr>
            <w:r w:rsidRPr="0047330C">
              <w:t>Обязательность</w:t>
            </w:r>
          </w:p>
        </w:tc>
        <w:tc>
          <w:tcPr>
            <w:tcW w:w="4056" w:type="dxa"/>
          </w:tcPr>
          <w:p w14:paraId="2AB50985" w14:textId="77777777" w:rsidR="00DA15AB" w:rsidRPr="0047330C" w:rsidRDefault="00DA15AB" w:rsidP="00147078">
            <w:pPr>
              <w:pStyle w:val="GOSTTableHead"/>
            </w:pPr>
            <w:r w:rsidRPr="0047330C">
              <w:t>Дополнительная информация</w:t>
            </w:r>
          </w:p>
        </w:tc>
      </w:tr>
      <w:tr w:rsidR="00DA15AB" w:rsidRPr="0047330C" w14:paraId="19901882" w14:textId="77777777" w:rsidTr="00147078">
        <w:tc>
          <w:tcPr>
            <w:tcW w:w="1716" w:type="dxa"/>
          </w:tcPr>
          <w:p w14:paraId="36BD1F83" w14:textId="77777777" w:rsidR="00DA15AB" w:rsidRPr="0047330C" w:rsidRDefault="00DA15AB" w:rsidP="00147078">
            <w:pPr>
              <w:pStyle w:val="GOSTTablenorm"/>
            </w:pPr>
            <w:r w:rsidRPr="0047330C">
              <w:t>№ п/п</w:t>
            </w:r>
          </w:p>
        </w:tc>
        <w:tc>
          <w:tcPr>
            <w:tcW w:w="1714" w:type="dxa"/>
          </w:tcPr>
          <w:p w14:paraId="106EBBBC" w14:textId="77777777" w:rsidR="00DA15AB" w:rsidRPr="0047330C" w:rsidRDefault="00DA15AB" w:rsidP="00147078">
            <w:pPr>
              <w:pStyle w:val="GOSTTablenorm"/>
              <w:rPr>
                <w:color w:val="000000" w:themeColor="text1"/>
              </w:rPr>
            </w:pPr>
            <w:r w:rsidRPr="0047330C">
              <w:rPr>
                <w:color w:val="000000" w:themeColor="text1"/>
              </w:rPr>
              <w:t>Num</w:t>
            </w:r>
          </w:p>
        </w:tc>
        <w:tc>
          <w:tcPr>
            <w:tcW w:w="571" w:type="dxa"/>
          </w:tcPr>
          <w:p w14:paraId="0324D84B" w14:textId="77777777" w:rsidR="00DA15AB" w:rsidRPr="0047330C" w:rsidRDefault="00DA15AB" w:rsidP="00147078">
            <w:pPr>
              <w:pStyle w:val="GOSTTablenorm"/>
            </w:pPr>
            <w:r w:rsidRPr="0047330C">
              <w:t>П</w:t>
            </w:r>
          </w:p>
        </w:tc>
        <w:tc>
          <w:tcPr>
            <w:tcW w:w="1143" w:type="dxa"/>
          </w:tcPr>
          <w:p w14:paraId="378A632E" w14:textId="77777777" w:rsidR="00DA15AB" w:rsidRPr="0047330C" w:rsidRDefault="00DA15AB" w:rsidP="00147078">
            <w:pPr>
              <w:pStyle w:val="GOSTTablenorm"/>
              <w:rPr>
                <w:lang w:val="en-US"/>
              </w:rPr>
            </w:pPr>
            <w:r w:rsidRPr="0047330C">
              <w:t>Т(1-10)</w:t>
            </w:r>
          </w:p>
        </w:tc>
        <w:tc>
          <w:tcPr>
            <w:tcW w:w="571" w:type="dxa"/>
          </w:tcPr>
          <w:p w14:paraId="530B9C73" w14:textId="77777777" w:rsidR="00DA15AB" w:rsidRPr="0047330C" w:rsidRDefault="00DA15AB" w:rsidP="00147078">
            <w:pPr>
              <w:pStyle w:val="GOSTTablenorm"/>
            </w:pPr>
            <w:r w:rsidRPr="0047330C">
              <w:t>О</w:t>
            </w:r>
          </w:p>
        </w:tc>
        <w:tc>
          <w:tcPr>
            <w:tcW w:w="4056" w:type="dxa"/>
          </w:tcPr>
          <w:p w14:paraId="7F7DD638" w14:textId="77777777" w:rsidR="00DA15AB" w:rsidRPr="0047330C" w:rsidRDefault="00DA15AB" w:rsidP="00147078">
            <w:pPr>
              <w:pStyle w:val="GOSTTablenorm"/>
            </w:pPr>
            <w:r w:rsidRPr="0047330C">
              <w:rPr>
                <w:color w:val="000000" w:themeColor="text1"/>
              </w:rPr>
              <w:t xml:space="preserve">Указывается </w:t>
            </w:r>
            <w:r w:rsidRPr="0047330C">
              <w:t>номер строки по порядку</w:t>
            </w:r>
          </w:p>
        </w:tc>
      </w:tr>
      <w:tr w:rsidR="00DA15AB" w:rsidRPr="0047330C" w14:paraId="504C7359" w14:textId="77777777" w:rsidTr="00147078">
        <w:tc>
          <w:tcPr>
            <w:tcW w:w="1716" w:type="dxa"/>
          </w:tcPr>
          <w:p w14:paraId="4808F7F0" w14:textId="77777777" w:rsidR="00DA15AB" w:rsidRPr="0047330C" w:rsidRDefault="00DA15AB" w:rsidP="00147078">
            <w:pPr>
              <w:pStyle w:val="GOSTTablenorm"/>
            </w:pPr>
            <w:r w:rsidRPr="0047330C">
              <w:rPr>
                <w:color w:val="000000" w:themeColor="text1"/>
              </w:rPr>
              <w:t>Код позиции ОКПД2</w:t>
            </w:r>
          </w:p>
        </w:tc>
        <w:tc>
          <w:tcPr>
            <w:tcW w:w="1714" w:type="dxa"/>
          </w:tcPr>
          <w:p w14:paraId="1B1C7B52" w14:textId="77777777" w:rsidR="00DA15AB" w:rsidRPr="0047330C" w:rsidRDefault="00DA15AB" w:rsidP="00147078">
            <w:pPr>
              <w:pStyle w:val="GOSTTablenorm"/>
              <w:rPr>
                <w:color w:val="000000" w:themeColor="text1"/>
              </w:rPr>
            </w:pPr>
            <w:r w:rsidRPr="0047330C">
              <w:rPr>
                <w:color w:val="000000" w:themeColor="text1"/>
              </w:rPr>
              <w:t>OKPD2</w:t>
            </w:r>
          </w:p>
        </w:tc>
        <w:tc>
          <w:tcPr>
            <w:tcW w:w="571" w:type="dxa"/>
          </w:tcPr>
          <w:p w14:paraId="2EB3B70E" w14:textId="77777777" w:rsidR="00DA15AB" w:rsidRPr="0047330C" w:rsidRDefault="00DA15AB" w:rsidP="00147078">
            <w:pPr>
              <w:pStyle w:val="GOSTTablenorm"/>
            </w:pPr>
            <w:r w:rsidRPr="0047330C">
              <w:t>П</w:t>
            </w:r>
          </w:p>
        </w:tc>
        <w:tc>
          <w:tcPr>
            <w:tcW w:w="1143" w:type="dxa"/>
          </w:tcPr>
          <w:p w14:paraId="3F826BC1" w14:textId="0840C796" w:rsidR="00DA15AB" w:rsidRPr="0047330C" w:rsidRDefault="00DA15AB" w:rsidP="00147078">
            <w:pPr>
              <w:pStyle w:val="GOSTTablenorm"/>
            </w:pPr>
            <w:r w:rsidRPr="0047330C">
              <w:t>Т(1-</w:t>
            </w:r>
            <w:r w:rsidR="00D93046" w:rsidRPr="0047330C">
              <w:t>12</w:t>
            </w:r>
            <w:r w:rsidRPr="0047330C">
              <w:t>)</w:t>
            </w:r>
          </w:p>
        </w:tc>
        <w:tc>
          <w:tcPr>
            <w:tcW w:w="571" w:type="dxa"/>
          </w:tcPr>
          <w:p w14:paraId="096C9286" w14:textId="77777777" w:rsidR="00DA15AB" w:rsidRPr="0047330C" w:rsidRDefault="00DA15AB" w:rsidP="00147078">
            <w:pPr>
              <w:pStyle w:val="GOSTTablenorm"/>
            </w:pPr>
            <w:r w:rsidRPr="0047330C">
              <w:t>О</w:t>
            </w:r>
          </w:p>
        </w:tc>
        <w:tc>
          <w:tcPr>
            <w:tcW w:w="4056" w:type="dxa"/>
          </w:tcPr>
          <w:p w14:paraId="253DD621" w14:textId="77777777" w:rsidR="00DA15AB" w:rsidRPr="0047330C" w:rsidRDefault="00DA15AB" w:rsidP="00147078">
            <w:pPr>
              <w:pStyle w:val="GOSTTablenorm"/>
              <w:rPr>
                <w:color w:val="000000" w:themeColor="text1"/>
              </w:rPr>
            </w:pPr>
            <w:r w:rsidRPr="0047330C">
              <w:rPr>
                <w:color w:val="000000" w:themeColor="text1"/>
              </w:rPr>
              <w:t xml:space="preserve">Указывается код позиции ОКПД2 </w:t>
            </w:r>
            <w:r w:rsidRPr="0047330C">
              <w:t>из справочника ОКПД2</w:t>
            </w:r>
          </w:p>
        </w:tc>
      </w:tr>
      <w:tr w:rsidR="00DA15AB" w:rsidRPr="0047330C" w14:paraId="766142DD" w14:textId="77777777" w:rsidTr="00147078">
        <w:tc>
          <w:tcPr>
            <w:tcW w:w="1716" w:type="dxa"/>
          </w:tcPr>
          <w:p w14:paraId="1FF2027D" w14:textId="77777777" w:rsidR="00DA15AB" w:rsidRPr="0047330C" w:rsidRDefault="00DA15AB" w:rsidP="00147078">
            <w:pPr>
              <w:pStyle w:val="GOSTTablenorm"/>
            </w:pPr>
            <w:r w:rsidRPr="0047330C">
              <w:t xml:space="preserve">Наименование </w:t>
            </w:r>
          </w:p>
        </w:tc>
        <w:tc>
          <w:tcPr>
            <w:tcW w:w="1714" w:type="dxa"/>
          </w:tcPr>
          <w:p w14:paraId="22563121" w14:textId="77777777" w:rsidR="00DA15AB" w:rsidRPr="0047330C" w:rsidRDefault="00DA15AB" w:rsidP="00147078">
            <w:pPr>
              <w:pStyle w:val="GOSTTablenorm"/>
              <w:rPr>
                <w:color w:val="000000" w:themeColor="text1"/>
              </w:rPr>
            </w:pPr>
            <w:r w:rsidRPr="0047330C">
              <w:rPr>
                <w:color w:val="000000" w:themeColor="text1"/>
              </w:rPr>
              <w:t>InfOKPD2</w:t>
            </w:r>
          </w:p>
        </w:tc>
        <w:tc>
          <w:tcPr>
            <w:tcW w:w="571" w:type="dxa"/>
          </w:tcPr>
          <w:p w14:paraId="5FA78FE9" w14:textId="77777777" w:rsidR="00DA15AB" w:rsidRPr="0047330C" w:rsidRDefault="00DA15AB" w:rsidP="00147078">
            <w:pPr>
              <w:pStyle w:val="GOSTTablenorm"/>
            </w:pPr>
            <w:r w:rsidRPr="0047330C">
              <w:t>П</w:t>
            </w:r>
          </w:p>
        </w:tc>
        <w:tc>
          <w:tcPr>
            <w:tcW w:w="1143" w:type="dxa"/>
          </w:tcPr>
          <w:p w14:paraId="3A48BE14" w14:textId="38357DB0" w:rsidR="00DA15AB" w:rsidRPr="0047330C" w:rsidRDefault="00DA15AB" w:rsidP="00147078">
            <w:pPr>
              <w:pStyle w:val="GOSTTablenorm"/>
              <w:rPr>
                <w:lang w:val="en-US"/>
              </w:rPr>
            </w:pPr>
            <w:r w:rsidRPr="0047330C">
              <w:t>Т(1-</w:t>
            </w:r>
            <w:r w:rsidR="00D93046" w:rsidRPr="0047330C">
              <w:t>500</w:t>
            </w:r>
            <w:r w:rsidRPr="0047330C">
              <w:t>)</w:t>
            </w:r>
          </w:p>
        </w:tc>
        <w:tc>
          <w:tcPr>
            <w:tcW w:w="571" w:type="dxa"/>
          </w:tcPr>
          <w:p w14:paraId="13B0D657" w14:textId="77777777" w:rsidR="00DA15AB" w:rsidRPr="0047330C" w:rsidRDefault="00DA15AB" w:rsidP="00147078">
            <w:pPr>
              <w:pStyle w:val="GOSTTablenorm"/>
            </w:pPr>
            <w:r w:rsidRPr="0047330C">
              <w:t>О</w:t>
            </w:r>
          </w:p>
        </w:tc>
        <w:tc>
          <w:tcPr>
            <w:tcW w:w="4056" w:type="dxa"/>
          </w:tcPr>
          <w:p w14:paraId="021B8F9E" w14:textId="77777777" w:rsidR="00DA15AB" w:rsidRPr="0047330C" w:rsidRDefault="00DA15AB" w:rsidP="00147078">
            <w:pPr>
              <w:pStyle w:val="GOSTTablenorm"/>
            </w:pPr>
            <w:r w:rsidRPr="0047330C">
              <w:rPr>
                <w:color w:val="000000" w:themeColor="text1"/>
              </w:rPr>
              <w:t xml:space="preserve">Указывается </w:t>
            </w:r>
            <w:r w:rsidRPr="0047330C">
              <w:t>наименование товара из справочника ОКПД2</w:t>
            </w:r>
          </w:p>
        </w:tc>
      </w:tr>
      <w:tr w:rsidR="00DA15AB" w:rsidRPr="0047330C" w14:paraId="48682F9C" w14:textId="77777777" w:rsidTr="00147078">
        <w:tc>
          <w:tcPr>
            <w:tcW w:w="1716" w:type="dxa"/>
          </w:tcPr>
          <w:p w14:paraId="0C4F0769" w14:textId="77777777" w:rsidR="00DA15AB" w:rsidRPr="0047330C" w:rsidRDefault="00DA15AB" w:rsidP="00147078">
            <w:pPr>
              <w:pStyle w:val="GOSTTablenorm"/>
            </w:pPr>
            <w:r w:rsidRPr="0047330C">
              <w:t>Дополнительные характеристики</w:t>
            </w:r>
          </w:p>
        </w:tc>
        <w:tc>
          <w:tcPr>
            <w:tcW w:w="1714" w:type="dxa"/>
          </w:tcPr>
          <w:p w14:paraId="6802393E" w14:textId="6AA7D9A1" w:rsidR="00DA15AB" w:rsidRPr="0047330C" w:rsidRDefault="00DA15AB" w:rsidP="00E44C82">
            <w:pPr>
              <w:pStyle w:val="GOSTTablenorm"/>
              <w:rPr>
                <w:color w:val="000000" w:themeColor="text1"/>
              </w:rPr>
            </w:pPr>
            <w:r w:rsidRPr="0047330C">
              <w:rPr>
                <w:color w:val="000000" w:themeColor="text1"/>
              </w:rPr>
              <w:t>DopChar</w:t>
            </w:r>
          </w:p>
        </w:tc>
        <w:tc>
          <w:tcPr>
            <w:tcW w:w="571" w:type="dxa"/>
          </w:tcPr>
          <w:p w14:paraId="385AEC3F" w14:textId="77777777" w:rsidR="00DA15AB" w:rsidRPr="0047330C" w:rsidRDefault="00DA15AB" w:rsidP="00147078">
            <w:pPr>
              <w:pStyle w:val="GOSTTablenorm"/>
            </w:pPr>
            <w:r w:rsidRPr="0047330C">
              <w:t>П</w:t>
            </w:r>
          </w:p>
        </w:tc>
        <w:tc>
          <w:tcPr>
            <w:tcW w:w="1143" w:type="dxa"/>
          </w:tcPr>
          <w:p w14:paraId="1325F5DF" w14:textId="77777777" w:rsidR="00DA15AB" w:rsidRPr="0047330C" w:rsidRDefault="00DA15AB" w:rsidP="00147078">
            <w:pPr>
              <w:pStyle w:val="GOSTTablenorm"/>
              <w:rPr>
                <w:lang w:val="en-US"/>
              </w:rPr>
            </w:pPr>
            <w:r w:rsidRPr="0047330C">
              <w:t>Т(1-2000)</w:t>
            </w:r>
          </w:p>
        </w:tc>
        <w:tc>
          <w:tcPr>
            <w:tcW w:w="571" w:type="dxa"/>
          </w:tcPr>
          <w:p w14:paraId="32561C57" w14:textId="77777777" w:rsidR="00DA15AB" w:rsidRPr="0047330C" w:rsidRDefault="00DA15AB" w:rsidP="00147078">
            <w:pPr>
              <w:pStyle w:val="GOSTTablenorm"/>
            </w:pPr>
            <w:r w:rsidRPr="0047330C">
              <w:t>Н</w:t>
            </w:r>
          </w:p>
        </w:tc>
        <w:tc>
          <w:tcPr>
            <w:tcW w:w="4056" w:type="dxa"/>
          </w:tcPr>
          <w:p w14:paraId="2C8A1584" w14:textId="77777777" w:rsidR="00DA15AB" w:rsidRPr="0047330C" w:rsidRDefault="00DA15AB" w:rsidP="00147078">
            <w:pPr>
              <w:pStyle w:val="GOSTTablenorm"/>
            </w:pPr>
            <w:r w:rsidRPr="0047330C">
              <w:rPr>
                <w:color w:val="000000" w:themeColor="text1"/>
              </w:rPr>
              <w:t xml:space="preserve">Указывается </w:t>
            </w:r>
            <w:r w:rsidRPr="0047330C">
              <w:t>дополнительные характеристики товара</w:t>
            </w:r>
          </w:p>
        </w:tc>
      </w:tr>
      <w:tr w:rsidR="00DA15AB" w:rsidRPr="0047330C" w14:paraId="3E33CAA3" w14:textId="77777777" w:rsidTr="00147078">
        <w:tc>
          <w:tcPr>
            <w:tcW w:w="1716" w:type="dxa"/>
          </w:tcPr>
          <w:p w14:paraId="5FF75886" w14:textId="77777777" w:rsidR="00DA15AB" w:rsidRPr="0047330C" w:rsidRDefault="00DA15AB" w:rsidP="00147078">
            <w:pPr>
              <w:pStyle w:val="GOSTTablenorm"/>
            </w:pPr>
            <w:r w:rsidRPr="0047330C">
              <w:t>Единица измерения</w:t>
            </w:r>
          </w:p>
        </w:tc>
        <w:tc>
          <w:tcPr>
            <w:tcW w:w="1714" w:type="dxa"/>
          </w:tcPr>
          <w:p w14:paraId="2F0BF941" w14:textId="77777777" w:rsidR="00DA15AB" w:rsidRPr="0047330C" w:rsidRDefault="00DA15AB" w:rsidP="00147078">
            <w:pPr>
              <w:pStyle w:val="GOSTTablenorm"/>
              <w:rPr>
                <w:color w:val="000000" w:themeColor="text1"/>
              </w:rPr>
            </w:pPr>
            <w:r w:rsidRPr="0047330C">
              <w:rPr>
                <w:color w:val="000000" w:themeColor="text1"/>
              </w:rPr>
              <w:t>Unit</w:t>
            </w:r>
          </w:p>
        </w:tc>
        <w:tc>
          <w:tcPr>
            <w:tcW w:w="571" w:type="dxa"/>
          </w:tcPr>
          <w:p w14:paraId="7965EDA7" w14:textId="77777777" w:rsidR="00DA15AB" w:rsidRPr="0047330C" w:rsidRDefault="00DA15AB" w:rsidP="00147078">
            <w:pPr>
              <w:pStyle w:val="GOSTTablenorm"/>
              <w:rPr>
                <w:lang w:val="en-US"/>
              </w:rPr>
            </w:pPr>
            <w:r w:rsidRPr="0047330C">
              <w:t>П</w:t>
            </w:r>
          </w:p>
        </w:tc>
        <w:tc>
          <w:tcPr>
            <w:tcW w:w="1143" w:type="dxa"/>
          </w:tcPr>
          <w:p w14:paraId="565B24F7" w14:textId="44CEF0CC" w:rsidR="00DA15AB" w:rsidRPr="0047330C" w:rsidRDefault="00DA15AB" w:rsidP="00D549E4">
            <w:pPr>
              <w:pStyle w:val="GOSTTablenorm"/>
              <w:rPr>
                <w:lang w:val="en-US"/>
              </w:rPr>
            </w:pPr>
            <w:r w:rsidRPr="0047330C">
              <w:t>Т(1-</w:t>
            </w:r>
            <w:r w:rsidR="00D93046" w:rsidRPr="0047330C">
              <w:t>50</w:t>
            </w:r>
            <w:r w:rsidRPr="0047330C">
              <w:t>)</w:t>
            </w:r>
          </w:p>
        </w:tc>
        <w:tc>
          <w:tcPr>
            <w:tcW w:w="571" w:type="dxa"/>
          </w:tcPr>
          <w:p w14:paraId="01A5F6F8" w14:textId="77777777" w:rsidR="00DA15AB" w:rsidRPr="0047330C" w:rsidRDefault="00DA15AB" w:rsidP="00147078">
            <w:pPr>
              <w:pStyle w:val="GOSTTablenorm"/>
            </w:pPr>
            <w:r w:rsidRPr="0047330C">
              <w:t>О</w:t>
            </w:r>
          </w:p>
        </w:tc>
        <w:tc>
          <w:tcPr>
            <w:tcW w:w="4056" w:type="dxa"/>
          </w:tcPr>
          <w:p w14:paraId="57003666" w14:textId="49880D0B" w:rsidR="00DA15AB" w:rsidRPr="0047330C" w:rsidRDefault="00DA15AB" w:rsidP="00147078">
            <w:pPr>
              <w:pStyle w:val="GOSTTablenorm"/>
            </w:pPr>
            <w:r w:rsidRPr="0047330C">
              <w:rPr>
                <w:color w:val="000000" w:themeColor="text1"/>
              </w:rPr>
              <w:t xml:space="preserve">Указывается </w:t>
            </w:r>
            <w:r w:rsidRPr="0047330C">
              <w:t>единица измерения по ОКЕИ</w:t>
            </w:r>
            <w:r w:rsidR="00D549E4" w:rsidRPr="0047330C">
              <w:t xml:space="preserve"> (условное обозначение национальное)</w:t>
            </w:r>
          </w:p>
        </w:tc>
      </w:tr>
      <w:tr w:rsidR="00DA15AB" w:rsidRPr="0047330C" w14:paraId="399252D4" w14:textId="77777777" w:rsidTr="00147078">
        <w:tc>
          <w:tcPr>
            <w:tcW w:w="1716" w:type="dxa"/>
          </w:tcPr>
          <w:p w14:paraId="63F19D83" w14:textId="77777777" w:rsidR="00DA15AB" w:rsidRPr="0047330C" w:rsidRDefault="00DA15AB" w:rsidP="00147078">
            <w:pPr>
              <w:pStyle w:val="GOSTTablenorm"/>
            </w:pPr>
            <w:r w:rsidRPr="0047330C">
              <w:t>Количество</w:t>
            </w:r>
          </w:p>
        </w:tc>
        <w:tc>
          <w:tcPr>
            <w:tcW w:w="1714" w:type="dxa"/>
          </w:tcPr>
          <w:p w14:paraId="4734A3AD" w14:textId="77777777" w:rsidR="00DA15AB" w:rsidRPr="0047330C" w:rsidRDefault="00DA15AB" w:rsidP="00147078">
            <w:pPr>
              <w:pStyle w:val="GOSTTablenorm"/>
              <w:rPr>
                <w:color w:val="000000" w:themeColor="text1"/>
              </w:rPr>
            </w:pPr>
            <w:r w:rsidRPr="0047330C">
              <w:rPr>
                <w:color w:val="000000" w:themeColor="text1"/>
              </w:rPr>
              <w:t>Amount</w:t>
            </w:r>
          </w:p>
        </w:tc>
        <w:tc>
          <w:tcPr>
            <w:tcW w:w="571" w:type="dxa"/>
          </w:tcPr>
          <w:p w14:paraId="4977EBB4" w14:textId="77777777" w:rsidR="00DA15AB" w:rsidRPr="0047330C" w:rsidRDefault="00DA15AB" w:rsidP="00147078">
            <w:pPr>
              <w:pStyle w:val="GOSTTablenorm"/>
            </w:pPr>
            <w:r w:rsidRPr="0047330C">
              <w:t>П</w:t>
            </w:r>
          </w:p>
        </w:tc>
        <w:tc>
          <w:tcPr>
            <w:tcW w:w="1143" w:type="dxa"/>
          </w:tcPr>
          <w:p w14:paraId="189A39A6" w14:textId="4713C703" w:rsidR="00DA15AB" w:rsidRPr="0047330C" w:rsidRDefault="00DA15AB">
            <w:pPr>
              <w:pStyle w:val="GOSTTablenorm"/>
            </w:pPr>
            <w:r w:rsidRPr="0047330C">
              <w:t>N(2</w:t>
            </w:r>
            <w:r w:rsidR="00146DD8" w:rsidRPr="0047330C">
              <w:rPr>
                <w:lang w:val="en-US"/>
              </w:rPr>
              <w:t>9</w:t>
            </w:r>
            <w:r w:rsidRPr="0047330C">
              <w:t>.</w:t>
            </w:r>
            <w:r w:rsidR="00146DD8" w:rsidRPr="0047330C">
              <w:rPr>
                <w:lang w:val="en-US"/>
              </w:rPr>
              <w:t>11</w:t>
            </w:r>
            <w:r w:rsidRPr="0047330C">
              <w:t>)</w:t>
            </w:r>
          </w:p>
        </w:tc>
        <w:tc>
          <w:tcPr>
            <w:tcW w:w="571" w:type="dxa"/>
          </w:tcPr>
          <w:p w14:paraId="6FA2664D" w14:textId="77777777" w:rsidR="00DA15AB" w:rsidRPr="0047330C" w:rsidRDefault="00DA15AB" w:rsidP="00147078">
            <w:pPr>
              <w:pStyle w:val="GOSTTablenorm"/>
            </w:pPr>
            <w:r w:rsidRPr="0047330C">
              <w:t>О</w:t>
            </w:r>
          </w:p>
        </w:tc>
        <w:tc>
          <w:tcPr>
            <w:tcW w:w="4056" w:type="dxa"/>
          </w:tcPr>
          <w:p w14:paraId="443B7F60" w14:textId="77777777" w:rsidR="00DA15AB" w:rsidRPr="0047330C" w:rsidRDefault="00DA15AB" w:rsidP="00147078">
            <w:pPr>
              <w:pStyle w:val="GOSTTablenorm"/>
              <w:rPr>
                <w:color w:val="000000" w:themeColor="text1"/>
              </w:rPr>
            </w:pPr>
            <w:r w:rsidRPr="0047330C">
              <w:rPr>
                <w:color w:val="000000" w:themeColor="text1"/>
              </w:rPr>
              <w:t xml:space="preserve">Указывается </w:t>
            </w:r>
            <w:r w:rsidRPr="0047330C">
              <w:t>количество товара</w:t>
            </w:r>
          </w:p>
        </w:tc>
      </w:tr>
      <w:tr w:rsidR="00DA15AB" w:rsidRPr="0047330C" w14:paraId="7A7351A4" w14:textId="77777777" w:rsidTr="00147078">
        <w:tc>
          <w:tcPr>
            <w:tcW w:w="1716" w:type="dxa"/>
          </w:tcPr>
          <w:p w14:paraId="3D805766" w14:textId="77777777" w:rsidR="00DA15AB" w:rsidRPr="0047330C" w:rsidRDefault="00DA15AB" w:rsidP="00147078">
            <w:pPr>
              <w:pStyle w:val="GOSTTablenorm"/>
            </w:pPr>
            <w:r w:rsidRPr="0047330C">
              <w:t>Цена за единицу без НДС, руб.</w:t>
            </w:r>
          </w:p>
        </w:tc>
        <w:tc>
          <w:tcPr>
            <w:tcW w:w="1714" w:type="dxa"/>
          </w:tcPr>
          <w:p w14:paraId="7FA5A95C" w14:textId="77777777" w:rsidR="00DA15AB" w:rsidRPr="0047330C" w:rsidRDefault="00DA15AB" w:rsidP="00147078">
            <w:pPr>
              <w:pStyle w:val="GOSTTablenorm"/>
              <w:rPr>
                <w:color w:val="000000" w:themeColor="text1"/>
              </w:rPr>
            </w:pPr>
            <w:r w:rsidRPr="0047330C">
              <w:rPr>
                <w:color w:val="000000" w:themeColor="text1"/>
              </w:rPr>
              <w:t>UnitPrice</w:t>
            </w:r>
          </w:p>
        </w:tc>
        <w:tc>
          <w:tcPr>
            <w:tcW w:w="571" w:type="dxa"/>
          </w:tcPr>
          <w:p w14:paraId="115F2F4D" w14:textId="77777777" w:rsidR="00DA15AB" w:rsidRPr="0047330C" w:rsidRDefault="00DA15AB" w:rsidP="00147078">
            <w:pPr>
              <w:pStyle w:val="GOSTTablenorm"/>
            </w:pPr>
            <w:r w:rsidRPr="0047330C">
              <w:t>П</w:t>
            </w:r>
          </w:p>
        </w:tc>
        <w:tc>
          <w:tcPr>
            <w:tcW w:w="1143" w:type="dxa"/>
          </w:tcPr>
          <w:p w14:paraId="0BA660A3" w14:textId="4B772358" w:rsidR="00DA15AB" w:rsidRPr="0047330C" w:rsidRDefault="00DA15AB">
            <w:pPr>
              <w:pStyle w:val="GOSTTablenorm"/>
            </w:pPr>
            <w:r w:rsidRPr="0047330C">
              <w:t>N(2</w:t>
            </w:r>
            <w:r w:rsidR="00146DD8" w:rsidRPr="0047330C">
              <w:rPr>
                <w:lang w:val="en-US"/>
              </w:rPr>
              <w:t>9</w:t>
            </w:r>
            <w:r w:rsidRPr="0047330C">
              <w:t>.</w:t>
            </w:r>
            <w:r w:rsidR="00146DD8" w:rsidRPr="0047330C">
              <w:rPr>
                <w:lang w:val="en-US"/>
              </w:rPr>
              <w:t>11</w:t>
            </w:r>
            <w:r w:rsidRPr="0047330C">
              <w:t>)</w:t>
            </w:r>
          </w:p>
        </w:tc>
        <w:tc>
          <w:tcPr>
            <w:tcW w:w="571" w:type="dxa"/>
          </w:tcPr>
          <w:p w14:paraId="08D60185" w14:textId="77777777" w:rsidR="00DA15AB" w:rsidRPr="0047330C" w:rsidRDefault="00DA15AB" w:rsidP="00147078">
            <w:pPr>
              <w:pStyle w:val="GOSTTablenorm"/>
            </w:pPr>
            <w:r w:rsidRPr="0047330C">
              <w:t>О</w:t>
            </w:r>
          </w:p>
        </w:tc>
        <w:tc>
          <w:tcPr>
            <w:tcW w:w="4056" w:type="dxa"/>
          </w:tcPr>
          <w:p w14:paraId="1504F68E" w14:textId="77777777" w:rsidR="00DA15AB" w:rsidRPr="0047330C" w:rsidRDefault="00DA15AB" w:rsidP="00147078">
            <w:pPr>
              <w:pStyle w:val="GOSTTablenorm"/>
              <w:rPr>
                <w:color w:val="000000" w:themeColor="text1"/>
              </w:rPr>
            </w:pPr>
            <w:r w:rsidRPr="0047330C">
              <w:rPr>
                <w:color w:val="000000" w:themeColor="text1"/>
              </w:rPr>
              <w:t xml:space="preserve">Указывается </w:t>
            </w:r>
            <w:r w:rsidRPr="0047330C">
              <w:t>цена за единицу без НДС</w:t>
            </w:r>
          </w:p>
        </w:tc>
      </w:tr>
      <w:tr w:rsidR="00DA15AB" w:rsidRPr="0047330C" w14:paraId="5738CF3D" w14:textId="77777777" w:rsidTr="00147078">
        <w:tc>
          <w:tcPr>
            <w:tcW w:w="1716" w:type="dxa"/>
          </w:tcPr>
          <w:p w14:paraId="350FF94A" w14:textId="6B7AB0E9" w:rsidR="00DA15AB" w:rsidRPr="0047330C" w:rsidRDefault="00DA15AB" w:rsidP="00147078">
            <w:pPr>
              <w:pStyle w:val="GOSTTablenorm"/>
            </w:pPr>
            <w:r w:rsidRPr="0047330C">
              <w:t>Стоимость всего, без НДС, руб</w:t>
            </w:r>
            <w:r w:rsidR="00721DA3">
              <w:t>.</w:t>
            </w:r>
          </w:p>
        </w:tc>
        <w:tc>
          <w:tcPr>
            <w:tcW w:w="1714" w:type="dxa"/>
          </w:tcPr>
          <w:p w14:paraId="40DB5756" w14:textId="77777777" w:rsidR="00DA15AB" w:rsidRPr="0047330C" w:rsidRDefault="00DA15AB" w:rsidP="00147078">
            <w:pPr>
              <w:pStyle w:val="GOSTTablenorm"/>
              <w:rPr>
                <w:color w:val="000000" w:themeColor="text1"/>
              </w:rPr>
            </w:pPr>
            <w:r w:rsidRPr="0047330C">
              <w:rPr>
                <w:color w:val="000000" w:themeColor="text1"/>
              </w:rPr>
              <w:t>Cost</w:t>
            </w:r>
          </w:p>
        </w:tc>
        <w:tc>
          <w:tcPr>
            <w:tcW w:w="571" w:type="dxa"/>
          </w:tcPr>
          <w:p w14:paraId="39B254B6" w14:textId="77777777" w:rsidR="00DA15AB" w:rsidRPr="0047330C" w:rsidRDefault="00DA15AB" w:rsidP="00147078">
            <w:pPr>
              <w:pStyle w:val="GOSTTablenorm"/>
            </w:pPr>
            <w:r w:rsidRPr="0047330C">
              <w:t>П</w:t>
            </w:r>
          </w:p>
        </w:tc>
        <w:tc>
          <w:tcPr>
            <w:tcW w:w="1143" w:type="dxa"/>
          </w:tcPr>
          <w:p w14:paraId="09689520" w14:textId="77777777" w:rsidR="00DA15AB" w:rsidRPr="0047330C" w:rsidRDefault="00DA15AB" w:rsidP="00147078">
            <w:pPr>
              <w:pStyle w:val="GOSTTablenorm"/>
            </w:pPr>
            <w:r w:rsidRPr="0047330C">
              <w:t>N(20.2)</w:t>
            </w:r>
          </w:p>
        </w:tc>
        <w:tc>
          <w:tcPr>
            <w:tcW w:w="571" w:type="dxa"/>
          </w:tcPr>
          <w:p w14:paraId="0C2D9949" w14:textId="77777777" w:rsidR="00DA15AB" w:rsidRPr="0047330C" w:rsidRDefault="00DA15AB" w:rsidP="00147078">
            <w:pPr>
              <w:pStyle w:val="GOSTTablenorm"/>
            </w:pPr>
            <w:r w:rsidRPr="0047330C">
              <w:t>О</w:t>
            </w:r>
          </w:p>
        </w:tc>
        <w:tc>
          <w:tcPr>
            <w:tcW w:w="4056" w:type="dxa"/>
          </w:tcPr>
          <w:p w14:paraId="4C5E42E3" w14:textId="77777777" w:rsidR="00DA15AB" w:rsidRPr="0047330C" w:rsidRDefault="00DA15AB" w:rsidP="00147078">
            <w:pPr>
              <w:pStyle w:val="GOSTTablenorm"/>
              <w:rPr>
                <w:color w:val="000000" w:themeColor="text1"/>
              </w:rPr>
            </w:pPr>
            <w:r w:rsidRPr="0047330C">
              <w:rPr>
                <w:color w:val="000000" w:themeColor="text1"/>
              </w:rPr>
              <w:t>Указывается итоговая себестоимость без НДС</w:t>
            </w:r>
          </w:p>
        </w:tc>
      </w:tr>
      <w:tr w:rsidR="00DA15AB" w:rsidRPr="0047330C" w14:paraId="20FFE1E2" w14:textId="77777777" w:rsidTr="00147078">
        <w:tc>
          <w:tcPr>
            <w:tcW w:w="1716" w:type="dxa"/>
          </w:tcPr>
          <w:p w14:paraId="397329A8" w14:textId="77777777" w:rsidR="00DA15AB" w:rsidRPr="0047330C" w:rsidRDefault="00DA15AB" w:rsidP="00147078">
            <w:pPr>
              <w:pStyle w:val="GOSTTablenorm"/>
            </w:pPr>
            <w:r w:rsidRPr="0047330C">
              <w:t>Ставка НДС, %</w:t>
            </w:r>
          </w:p>
        </w:tc>
        <w:tc>
          <w:tcPr>
            <w:tcW w:w="1714" w:type="dxa"/>
          </w:tcPr>
          <w:p w14:paraId="1211EB59" w14:textId="77777777" w:rsidR="00DA15AB" w:rsidRPr="0047330C" w:rsidRDefault="00DA15AB" w:rsidP="00147078">
            <w:pPr>
              <w:pStyle w:val="GOSTTablenorm"/>
              <w:rPr>
                <w:color w:val="000000" w:themeColor="text1"/>
              </w:rPr>
            </w:pPr>
            <w:r w:rsidRPr="0047330C">
              <w:rPr>
                <w:color w:val="000000" w:themeColor="text1"/>
              </w:rPr>
              <w:t>NDS</w:t>
            </w:r>
          </w:p>
        </w:tc>
        <w:tc>
          <w:tcPr>
            <w:tcW w:w="571" w:type="dxa"/>
          </w:tcPr>
          <w:p w14:paraId="547E7C97" w14:textId="77777777" w:rsidR="00DA15AB" w:rsidRPr="0047330C" w:rsidRDefault="00DA15AB" w:rsidP="00147078">
            <w:pPr>
              <w:pStyle w:val="GOSTTablenorm"/>
            </w:pPr>
            <w:r w:rsidRPr="0047330C">
              <w:t>П</w:t>
            </w:r>
          </w:p>
        </w:tc>
        <w:tc>
          <w:tcPr>
            <w:tcW w:w="1143" w:type="dxa"/>
          </w:tcPr>
          <w:p w14:paraId="137E7CBB" w14:textId="77777777" w:rsidR="00DA15AB" w:rsidRPr="0047330C" w:rsidRDefault="00DA15AB" w:rsidP="00147078">
            <w:pPr>
              <w:pStyle w:val="GOSTTablenorm"/>
            </w:pPr>
            <w:r w:rsidRPr="0047330C">
              <w:t>Т(1-10)</w:t>
            </w:r>
          </w:p>
        </w:tc>
        <w:tc>
          <w:tcPr>
            <w:tcW w:w="571" w:type="dxa"/>
          </w:tcPr>
          <w:p w14:paraId="7683DD89" w14:textId="5D754172" w:rsidR="00DA15AB" w:rsidRPr="0047330C" w:rsidRDefault="00A52AA8" w:rsidP="00147078">
            <w:pPr>
              <w:pStyle w:val="GOSTTablenorm"/>
            </w:pPr>
            <w:r w:rsidRPr="0047330C">
              <w:t>О</w:t>
            </w:r>
          </w:p>
        </w:tc>
        <w:tc>
          <w:tcPr>
            <w:tcW w:w="4056" w:type="dxa"/>
          </w:tcPr>
          <w:p w14:paraId="3BD6B52D" w14:textId="77777777" w:rsidR="00DA15AB" w:rsidRPr="0047330C" w:rsidRDefault="00DA15AB" w:rsidP="00147078">
            <w:pPr>
              <w:pStyle w:val="GOSTTablenorm"/>
            </w:pPr>
            <w:r w:rsidRPr="0047330C">
              <w:rPr>
                <w:color w:val="000000" w:themeColor="text1"/>
              </w:rPr>
              <w:t xml:space="preserve">Указывается </w:t>
            </w:r>
            <w:r w:rsidRPr="0047330C">
              <w:t>ставка НДС в %.</w:t>
            </w:r>
          </w:p>
          <w:p w14:paraId="36F1421C" w14:textId="30CDC70B" w:rsidR="00DA15AB" w:rsidRPr="0047330C" w:rsidRDefault="00DA15AB" w:rsidP="00147078">
            <w:pPr>
              <w:pStyle w:val="GOSTTablenorm"/>
              <w:rPr>
                <w:color w:val="000000" w:themeColor="text1"/>
              </w:rPr>
            </w:pPr>
            <w:r w:rsidRPr="0047330C">
              <w:rPr>
                <w:color w:val="000000" w:themeColor="text1"/>
              </w:rPr>
              <w:t>Допустимые значения:</w:t>
            </w:r>
          </w:p>
          <w:p w14:paraId="6081FFF1" w14:textId="77777777" w:rsidR="00DA15AB" w:rsidRPr="0047330C" w:rsidRDefault="00DA15AB" w:rsidP="00DA15AB">
            <w:pPr>
              <w:pStyle w:val="GOSTTableListMark1"/>
            </w:pPr>
            <w:r w:rsidRPr="0047330C">
              <w:t xml:space="preserve">«Без НДС», </w:t>
            </w:r>
          </w:p>
          <w:p w14:paraId="76449D3C" w14:textId="77777777" w:rsidR="00DA15AB" w:rsidRPr="0047330C" w:rsidRDefault="00DA15AB" w:rsidP="00DA15AB">
            <w:pPr>
              <w:pStyle w:val="GOSTTableListMark1"/>
            </w:pPr>
            <w:r w:rsidRPr="0047330C">
              <w:t xml:space="preserve">«0», </w:t>
            </w:r>
          </w:p>
          <w:p w14:paraId="4150FB16" w14:textId="77777777" w:rsidR="00DA15AB" w:rsidRPr="0047330C" w:rsidRDefault="00DA15AB" w:rsidP="00DA15AB">
            <w:pPr>
              <w:pStyle w:val="GOSTTableListMark1"/>
            </w:pPr>
            <w:r w:rsidRPr="0047330C">
              <w:t xml:space="preserve">«5», </w:t>
            </w:r>
          </w:p>
          <w:p w14:paraId="5ABD513C" w14:textId="77777777" w:rsidR="00DA15AB" w:rsidRPr="0047330C" w:rsidRDefault="00DA15AB" w:rsidP="00DA15AB">
            <w:pPr>
              <w:pStyle w:val="GOSTTableListMark1"/>
            </w:pPr>
            <w:r w:rsidRPr="0047330C">
              <w:t xml:space="preserve">«7», </w:t>
            </w:r>
          </w:p>
          <w:p w14:paraId="2BE24743" w14:textId="77777777" w:rsidR="00DA15AB" w:rsidRPr="0047330C" w:rsidRDefault="00DA15AB" w:rsidP="00DA15AB">
            <w:pPr>
              <w:pStyle w:val="GOSTTableListMark1"/>
            </w:pPr>
            <w:r w:rsidRPr="0047330C">
              <w:t xml:space="preserve">«10», </w:t>
            </w:r>
          </w:p>
          <w:p w14:paraId="2A2C96F7" w14:textId="57AEF0F9" w:rsidR="0058064C" w:rsidRDefault="00DA15AB" w:rsidP="00DA15AB">
            <w:pPr>
              <w:pStyle w:val="GOSTTableListMark1"/>
            </w:pPr>
            <w:r w:rsidRPr="0047330C">
              <w:t>«20»</w:t>
            </w:r>
            <w:r w:rsidR="0058064C">
              <w:t>,</w:t>
            </w:r>
          </w:p>
          <w:p w14:paraId="22D48E5D" w14:textId="5263A695" w:rsidR="00DA15AB" w:rsidRPr="009A08D6" w:rsidRDefault="0058064C" w:rsidP="00DA15AB">
            <w:pPr>
              <w:pStyle w:val="GOSTTableListMark1"/>
              <w:rPr>
                <w:highlight w:val="green"/>
              </w:rPr>
            </w:pPr>
            <w:r w:rsidRPr="009A08D6">
              <w:rPr>
                <w:highlight w:val="green"/>
              </w:rPr>
              <w:t>«22»</w:t>
            </w:r>
            <w:r w:rsidR="00DA15AB" w:rsidRPr="009A08D6">
              <w:rPr>
                <w:highlight w:val="green"/>
              </w:rPr>
              <w:t xml:space="preserve"> </w:t>
            </w:r>
          </w:p>
          <w:p w14:paraId="4F664207" w14:textId="77777777" w:rsidR="00DA15AB" w:rsidRPr="0047330C" w:rsidRDefault="00DA15AB" w:rsidP="00147078">
            <w:pPr>
              <w:pStyle w:val="GOSTTablenorm"/>
              <w:rPr>
                <w:color w:val="000000" w:themeColor="text1"/>
              </w:rPr>
            </w:pPr>
            <w:r w:rsidRPr="0047330C">
              <w:rPr>
                <w:color w:val="000000" w:themeColor="text1"/>
              </w:rPr>
              <w:lastRenderedPageBreak/>
              <w:t>(без указания символа «%»)</w:t>
            </w:r>
          </w:p>
        </w:tc>
      </w:tr>
      <w:tr w:rsidR="00DA15AB" w:rsidRPr="0047330C" w14:paraId="382A59CC" w14:textId="77777777" w:rsidTr="00147078">
        <w:tc>
          <w:tcPr>
            <w:tcW w:w="1716" w:type="dxa"/>
          </w:tcPr>
          <w:p w14:paraId="13895EB1" w14:textId="77777777" w:rsidR="00DA15AB" w:rsidRPr="0047330C" w:rsidRDefault="00DA15AB" w:rsidP="00147078">
            <w:pPr>
              <w:pStyle w:val="GOSTTablenorm"/>
            </w:pPr>
            <w:r w:rsidRPr="0047330C">
              <w:lastRenderedPageBreak/>
              <w:t>Сумма НДС, руб.</w:t>
            </w:r>
          </w:p>
        </w:tc>
        <w:tc>
          <w:tcPr>
            <w:tcW w:w="1714" w:type="dxa"/>
          </w:tcPr>
          <w:p w14:paraId="180259A3" w14:textId="77777777" w:rsidR="00DA15AB" w:rsidRPr="0047330C" w:rsidRDefault="00DA15AB" w:rsidP="00147078">
            <w:pPr>
              <w:pStyle w:val="GOSTTablenorm"/>
              <w:rPr>
                <w:color w:val="000000" w:themeColor="text1"/>
              </w:rPr>
            </w:pPr>
            <w:r w:rsidRPr="0047330C">
              <w:rPr>
                <w:color w:val="000000" w:themeColor="text1"/>
              </w:rPr>
              <w:t>SumNDS</w:t>
            </w:r>
          </w:p>
        </w:tc>
        <w:tc>
          <w:tcPr>
            <w:tcW w:w="571" w:type="dxa"/>
          </w:tcPr>
          <w:p w14:paraId="2D357192" w14:textId="77777777" w:rsidR="00DA15AB" w:rsidRPr="0047330C" w:rsidRDefault="00DA15AB" w:rsidP="00147078">
            <w:pPr>
              <w:pStyle w:val="GOSTTablenorm"/>
            </w:pPr>
            <w:r w:rsidRPr="0047330C">
              <w:t>П</w:t>
            </w:r>
          </w:p>
        </w:tc>
        <w:tc>
          <w:tcPr>
            <w:tcW w:w="1143" w:type="dxa"/>
          </w:tcPr>
          <w:p w14:paraId="7652C015" w14:textId="77777777" w:rsidR="00DA15AB" w:rsidRPr="0047330C" w:rsidRDefault="00DA15AB" w:rsidP="00147078">
            <w:pPr>
              <w:pStyle w:val="GOSTTablenorm"/>
            </w:pPr>
            <w:r w:rsidRPr="0047330C">
              <w:t>N(20.2)</w:t>
            </w:r>
          </w:p>
        </w:tc>
        <w:tc>
          <w:tcPr>
            <w:tcW w:w="571" w:type="dxa"/>
          </w:tcPr>
          <w:p w14:paraId="5F9FE1DC" w14:textId="77777777" w:rsidR="00DA15AB" w:rsidRPr="0047330C" w:rsidRDefault="00DA15AB" w:rsidP="00147078">
            <w:pPr>
              <w:pStyle w:val="GOSTTablenorm"/>
            </w:pPr>
            <w:r w:rsidRPr="0047330C">
              <w:t>О</w:t>
            </w:r>
          </w:p>
        </w:tc>
        <w:tc>
          <w:tcPr>
            <w:tcW w:w="4056" w:type="dxa"/>
          </w:tcPr>
          <w:p w14:paraId="13A8950F" w14:textId="77777777" w:rsidR="00DA15AB" w:rsidRPr="0047330C" w:rsidRDefault="00DA15AB" w:rsidP="00147078">
            <w:pPr>
              <w:pStyle w:val="GOSTTablenorm"/>
            </w:pPr>
            <w:r w:rsidRPr="0047330C">
              <w:rPr>
                <w:color w:val="000000" w:themeColor="text1"/>
              </w:rPr>
              <w:t>Указывается</w:t>
            </w:r>
            <w:r w:rsidRPr="0047330C">
              <w:t xml:space="preserve"> сумма НДС.</w:t>
            </w:r>
          </w:p>
          <w:p w14:paraId="456B15A6" w14:textId="77777777" w:rsidR="00DA15AB" w:rsidRPr="0047330C" w:rsidRDefault="00DA15AB" w:rsidP="00147078">
            <w:pPr>
              <w:pStyle w:val="GOSTTablenorm"/>
              <w:rPr>
                <w:color w:val="000000" w:themeColor="text1"/>
              </w:rPr>
            </w:pPr>
            <w:r w:rsidRPr="0047330C">
              <w:rPr>
                <w:color w:val="000000" w:themeColor="text1"/>
              </w:rPr>
              <w:t>Если ставка НДС равно значению «Без НДС», то указывается 0.00</w:t>
            </w:r>
          </w:p>
        </w:tc>
      </w:tr>
      <w:tr w:rsidR="00DA15AB" w:rsidRPr="0047330C" w14:paraId="71EA2655" w14:textId="77777777" w:rsidTr="00147078">
        <w:tc>
          <w:tcPr>
            <w:tcW w:w="1716" w:type="dxa"/>
          </w:tcPr>
          <w:p w14:paraId="4BC3AE71" w14:textId="77777777" w:rsidR="00DA15AB" w:rsidRPr="0047330C" w:rsidRDefault="00DA15AB" w:rsidP="00147078">
            <w:pPr>
              <w:pStyle w:val="GOSTTablenorm"/>
            </w:pPr>
            <w:r w:rsidRPr="0047330C">
              <w:t>Стоимость всего, с НДС, руб.</w:t>
            </w:r>
          </w:p>
        </w:tc>
        <w:tc>
          <w:tcPr>
            <w:tcW w:w="1714" w:type="dxa"/>
          </w:tcPr>
          <w:p w14:paraId="2D07FBE5" w14:textId="77777777" w:rsidR="00DA15AB" w:rsidRPr="0047330C" w:rsidRDefault="00DA15AB" w:rsidP="00147078">
            <w:pPr>
              <w:pStyle w:val="GOSTTablenorm"/>
              <w:rPr>
                <w:color w:val="000000" w:themeColor="text1"/>
              </w:rPr>
            </w:pPr>
            <w:r w:rsidRPr="0047330C">
              <w:rPr>
                <w:color w:val="000000" w:themeColor="text1"/>
              </w:rPr>
              <w:t>CostNDSIncl</w:t>
            </w:r>
          </w:p>
        </w:tc>
        <w:tc>
          <w:tcPr>
            <w:tcW w:w="571" w:type="dxa"/>
          </w:tcPr>
          <w:p w14:paraId="265747AD" w14:textId="77777777" w:rsidR="00DA15AB" w:rsidRPr="0047330C" w:rsidRDefault="00DA15AB" w:rsidP="00147078">
            <w:pPr>
              <w:pStyle w:val="GOSTTablenorm"/>
            </w:pPr>
            <w:r w:rsidRPr="0047330C">
              <w:t>П</w:t>
            </w:r>
          </w:p>
        </w:tc>
        <w:tc>
          <w:tcPr>
            <w:tcW w:w="1143" w:type="dxa"/>
          </w:tcPr>
          <w:p w14:paraId="7D657642" w14:textId="77777777" w:rsidR="00DA15AB" w:rsidRPr="0047330C" w:rsidRDefault="00DA15AB" w:rsidP="00147078">
            <w:pPr>
              <w:pStyle w:val="GOSTTablenorm"/>
            </w:pPr>
            <w:r w:rsidRPr="0047330C">
              <w:t>N(20.2)</w:t>
            </w:r>
          </w:p>
        </w:tc>
        <w:tc>
          <w:tcPr>
            <w:tcW w:w="571" w:type="dxa"/>
          </w:tcPr>
          <w:p w14:paraId="3876CDF2" w14:textId="77777777" w:rsidR="00DA15AB" w:rsidRPr="0047330C" w:rsidRDefault="00DA15AB" w:rsidP="00147078">
            <w:pPr>
              <w:pStyle w:val="GOSTTablenorm"/>
            </w:pPr>
            <w:r w:rsidRPr="0047330C">
              <w:t>О</w:t>
            </w:r>
          </w:p>
        </w:tc>
        <w:tc>
          <w:tcPr>
            <w:tcW w:w="4056" w:type="dxa"/>
          </w:tcPr>
          <w:p w14:paraId="3FEFE9D3" w14:textId="0077D177" w:rsidR="00DA15AB" w:rsidRPr="0047330C" w:rsidRDefault="00DA15AB">
            <w:pPr>
              <w:pStyle w:val="GOSTTablenorm"/>
              <w:rPr>
                <w:color w:val="000000" w:themeColor="text1"/>
              </w:rPr>
            </w:pPr>
            <w:r w:rsidRPr="0047330C">
              <w:rPr>
                <w:color w:val="000000" w:themeColor="text1"/>
              </w:rPr>
              <w:t>Указывается итоговая стоимость с НДС</w:t>
            </w:r>
          </w:p>
        </w:tc>
      </w:tr>
      <w:tr w:rsidR="00DA15AB" w:rsidRPr="0047330C" w14:paraId="77782FAA" w14:textId="77777777" w:rsidTr="00147078">
        <w:tc>
          <w:tcPr>
            <w:tcW w:w="1716" w:type="dxa"/>
          </w:tcPr>
          <w:p w14:paraId="3ECD6D2F" w14:textId="2E7BAEB5" w:rsidR="00DA15AB" w:rsidRPr="0047330C" w:rsidRDefault="00D93046" w:rsidP="00147078">
            <w:pPr>
              <w:pStyle w:val="GOSTTablenorm"/>
            </w:pPr>
            <w:r w:rsidRPr="0047330C">
              <w:t>Страна происхождения</w:t>
            </w:r>
          </w:p>
        </w:tc>
        <w:tc>
          <w:tcPr>
            <w:tcW w:w="1714" w:type="dxa"/>
          </w:tcPr>
          <w:p w14:paraId="69E289E6" w14:textId="77777777" w:rsidR="00DA15AB" w:rsidRPr="0047330C" w:rsidRDefault="00DA15AB" w:rsidP="00147078">
            <w:pPr>
              <w:pStyle w:val="GOSTTablenorm"/>
              <w:rPr>
                <w:color w:val="000000" w:themeColor="text1"/>
              </w:rPr>
            </w:pPr>
            <w:r w:rsidRPr="0047330C">
              <w:rPr>
                <w:color w:val="000000" w:themeColor="text1"/>
              </w:rPr>
              <w:t>Conditions</w:t>
            </w:r>
          </w:p>
        </w:tc>
        <w:tc>
          <w:tcPr>
            <w:tcW w:w="571" w:type="dxa"/>
          </w:tcPr>
          <w:p w14:paraId="32D136FD" w14:textId="77777777" w:rsidR="00DA15AB" w:rsidRPr="0047330C" w:rsidRDefault="00DA15AB" w:rsidP="00147078">
            <w:pPr>
              <w:pStyle w:val="GOSTTablenorm"/>
            </w:pPr>
            <w:r w:rsidRPr="0047330C">
              <w:t>П</w:t>
            </w:r>
          </w:p>
        </w:tc>
        <w:tc>
          <w:tcPr>
            <w:tcW w:w="1143" w:type="dxa"/>
          </w:tcPr>
          <w:p w14:paraId="1F375A1C" w14:textId="59EA1538" w:rsidR="00DA15AB" w:rsidRPr="0047330C" w:rsidRDefault="00DA15AB" w:rsidP="00147078">
            <w:pPr>
              <w:pStyle w:val="GOSTTablenorm"/>
            </w:pPr>
            <w:r w:rsidRPr="0047330C">
              <w:t>Т(1-</w:t>
            </w:r>
            <w:r w:rsidR="00D93046" w:rsidRPr="0047330C">
              <w:t>500</w:t>
            </w:r>
            <w:r w:rsidRPr="0047330C">
              <w:t>)</w:t>
            </w:r>
          </w:p>
        </w:tc>
        <w:tc>
          <w:tcPr>
            <w:tcW w:w="571" w:type="dxa"/>
          </w:tcPr>
          <w:p w14:paraId="2988A19D" w14:textId="043CD96B" w:rsidR="00DA15AB" w:rsidRPr="0047330C" w:rsidRDefault="00D93046" w:rsidP="00147078">
            <w:pPr>
              <w:pStyle w:val="GOSTTablenorm"/>
            </w:pPr>
            <w:r w:rsidRPr="0047330C">
              <w:t>О</w:t>
            </w:r>
          </w:p>
        </w:tc>
        <w:tc>
          <w:tcPr>
            <w:tcW w:w="4056" w:type="dxa"/>
          </w:tcPr>
          <w:p w14:paraId="79ACDBC6" w14:textId="0699DA0F" w:rsidR="00DA15AB" w:rsidRPr="0047330C" w:rsidRDefault="00D93046" w:rsidP="00147078">
            <w:pPr>
              <w:pStyle w:val="GOSTTablenorm"/>
              <w:rPr>
                <w:color w:val="000000" w:themeColor="text1"/>
              </w:rPr>
            </w:pPr>
            <w:r w:rsidRPr="0047330C">
              <w:rPr>
                <w:color w:val="000000" w:themeColor="text1"/>
              </w:rPr>
              <w:t xml:space="preserve">Указывается </w:t>
            </w:r>
            <w:r w:rsidRPr="0047330C">
              <w:t>наименование страны происхождения</w:t>
            </w:r>
          </w:p>
        </w:tc>
      </w:tr>
      <w:tr w:rsidR="00DA15AB" w:rsidRPr="0047330C" w14:paraId="263DEF2D" w14:textId="77777777" w:rsidTr="00147078">
        <w:tc>
          <w:tcPr>
            <w:tcW w:w="1716" w:type="dxa"/>
          </w:tcPr>
          <w:p w14:paraId="58C98CF5" w14:textId="77777777" w:rsidR="00DA15AB" w:rsidRPr="0047330C" w:rsidRDefault="00DA15AB" w:rsidP="00147078">
            <w:pPr>
              <w:pStyle w:val="GOSTTablenorm"/>
            </w:pPr>
            <w:r w:rsidRPr="0047330C">
              <w:t>Срок поставки</w:t>
            </w:r>
          </w:p>
        </w:tc>
        <w:tc>
          <w:tcPr>
            <w:tcW w:w="1714" w:type="dxa"/>
          </w:tcPr>
          <w:p w14:paraId="47318B1D" w14:textId="77777777" w:rsidR="00DA15AB" w:rsidRPr="0047330C" w:rsidRDefault="00DA15AB" w:rsidP="00147078">
            <w:pPr>
              <w:pStyle w:val="GOSTTablenorm"/>
              <w:rPr>
                <w:color w:val="000000" w:themeColor="text1"/>
              </w:rPr>
            </w:pPr>
            <w:r w:rsidRPr="0047330C">
              <w:rPr>
                <w:color w:val="000000" w:themeColor="text1"/>
              </w:rPr>
              <w:t>DeliveryDate</w:t>
            </w:r>
          </w:p>
        </w:tc>
        <w:tc>
          <w:tcPr>
            <w:tcW w:w="571" w:type="dxa"/>
          </w:tcPr>
          <w:p w14:paraId="52B2B7E4" w14:textId="77777777" w:rsidR="00DA15AB" w:rsidRPr="0047330C" w:rsidRDefault="00DA15AB" w:rsidP="00147078">
            <w:pPr>
              <w:pStyle w:val="GOSTTablenorm"/>
            </w:pPr>
            <w:r w:rsidRPr="0047330C">
              <w:rPr>
                <w:color w:val="000000" w:themeColor="text1"/>
              </w:rPr>
              <w:t>П</w:t>
            </w:r>
          </w:p>
        </w:tc>
        <w:tc>
          <w:tcPr>
            <w:tcW w:w="1143" w:type="dxa"/>
          </w:tcPr>
          <w:p w14:paraId="2D45964C" w14:textId="77777777" w:rsidR="00DA15AB" w:rsidRPr="0047330C" w:rsidRDefault="00DA15AB" w:rsidP="00147078">
            <w:pPr>
              <w:pStyle w:val="GOSTTablenorm"/>
            </w:pPr>
            <w:r w:rsidRPr="0047330C">
              <w:rPr>
                <w:color w:val="000000" w:themeColor="text1"/>
              </w:rPr>
              <w:t>Date</w:t>
            </w:r>
          </w:p>
        </w:tc>
        <w:tc>
          <w:tcPr>
            <w:tcW w:w="571" w:type="dxa"/>
          </w:tcPr>
          <w:p w14:paraId="61A3ADBC" w14:textId="77777777" w:rsidR="00DA15AB" w:rsidRPr="0047330C" w:rsidRDefault="00DA15AB" w:rsidP="00147078">
            <w:pPr>
              <w:pStyle w:val="GOSTTablenorm"/>
            </w:pPr>
            <w:r w:rsidRPr="0047330C">
              <w:rPr>
                <w:color w:val="000000" w:themeColor="text1"/>
              </w:rPr>
              <w:t>О</w:t>
            </w:r>
          </w:p>
        </w:tc>
        <w:tc>
          <w:tcPr>
            <w:tcW w:w="4056" w:type="dxa"/>
          </w:tcPr>
          <w:p w14:paraId="5F4CF41D" w14:textId="77777777" w:rsidR="00DA15AB" w:rsidRPr="0047330C" w:rsidRDefault="00DA15AB" w:rsidP="00147078">
            <w:pPr>
              <w:pStyle w:val="GOSTTablenorm"/>
              <w:rPr>
                <w:color w:val="000000" w:themeColor="text1"/>
              </w:rPr>
            </w:pPr>
            <w:r w:rsidRPr="0047330C">
              <w:rPr>
                <w:color w:val="000000" w:themeColor="text1"/>
              </w:rPr>
              <w:t xml:space="preserve">Указывается </w:t>
            </w:r>
            <w:r w:rsidRPr="0047330C">
              <w:t>срок поставки</w:t>
            </w:r>
          </w:p>
        </w:tc>
      </w:tr>
    </w:tbl>
    <w:p w14:paraId="310D67BE" w14:textId="77777777" w:rsidR="00DA15AB" w:rsidRPr="0047330C" w:rsidRDefault="00DA15AB" w:rsidP="00DA15AB">
      <w:pPr>
        <w:pStyle w:val="32"/>
      </w:pPr>
      <w:bookmarkStart w:id="2921" w:name="_Toc228281597"/>
      <w:r w:rsidRPr="0047330C">
        <w:t>Описание комплексного типа «tDeliveryTerms»</w:t>
      </w:r>
      <w:bookmarkEnd w:id="2921"/>
    </w:p>
    <w:p w14:paraId="6A51A80E" w14:textId="77777777" w:rsidR="00DA15AB" w:rsidRPr="0047330C" w:rsidRDefault="00DA15AB" w:rsidP="00DA15AB">
      <w:pPr>
        <w:pStyle w:val="GOSTNormal"/>
      </w:pPr>
      <w:r w:rsidRPr="0047330C">
        <w:t>Описание комплексного типа «tDeliveryTerms» блока «Условия поставки».</w:t>
      </w:r>
    </w:p>
    <w:p w14:paraId="59A91E97" w14:textId="4ABBD9E3" w:rsidR="00DA15AB" w:rsidRPr="0047330C" w:rsidRDefault="003061F0" w:rsidP="00DA15AB">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2922" w:name="_Ref204951871"/>
      <w:bookmarkStart w:id="2923" w:name="_Toc228281818"/>
      <w:r w:rsidR="00BB6FF0">
        <w:rPr>
          <w:noProof/>
        </w:rPr>
        <w:t>204</w:t>
      </w:r>
      <w:bookmarkEnd w:id="2922"/>
      <w:r w:rsidRPr="0047330C">
        <w:rPr>
          <w:noProof/>
        </w:rPr>
        <w:fldChar w:fldCharType="end"/>
      </w:r>
      <w:r w:rsidR="00DA15AB" w:rsidRPr="0047330C">
        <w:t xml:space="preserve"> – Описание комплексного типа «tDeliveryTerms»</w:t>
      </w:r>
      <w:bookmarkEnd w:id="2923"/>
    </w:p>
    <w:tbl>
      <w:tblPr>
        <w:tblStyle w:val="GOSTTable"/>
        <w:tblW w:w="5000" w:type="pct"/>
        <w:tblLayout w:type="fixed"/>
        <w:tblLook w:val="07E0" w:firstRow="1" w:lastRow="1" w:firstColumn="1" w:lastColumn="1" w:noHBand="1" w:noVBand="1"/>
      </w:tblPr>
      <w:tblGrid>
        <w:gridCol w:w="1703"/>
        <w:gridCol w:w="1699"/>
        <w:gridCol w:w="569"/>
        <w:gridCol w:w="1135"/>
        <w:gridCol w:w="569"/>
        <w:gridCol w:w="4019"/>
      </w:tblGrid>
      <w:tr w:rsidR="00DA15AB" w:rsidRPr="0047330C" w14:paraId="56E16D3E" w14:textId="77777777" w:rsidTr="00147078">
        <w:trPr>
          <w:cnfStyle w:val="100000000000" w:firstRow="1" w:lastRow="0" w:firstColumn="0" w:lastColumn="0" w:oddVBand="0" w:evenVBand="0" w:oddHBand="0" w:evenHBand="0" w:firstRowFirstColumn="0" w:firstRowLastColumn="0" w:lastRowFirstColumn="0" w:lastRowLastColumn="0"/>
        </w:trPr>
        <w:tc>
          <w:tcPr>
            <w:tcW w:w="1716" w:type="dxa"/>
          </w:tcPr>
          <w:p w14:paraId="48076A36" w14:textId="77777777" w:rsidR="00DA15AB" w:rsidRPr="0047330C" w:rsidRDefault="00DA15AB" w:rsidP="00147078">
            <w:pPr>
              <w:pStyle w:val="GOSTTableHead"/>
            </w:pPr>
            <w:r w:rsidRPr="0047330C">
              <w:t>Наименование элемента</w:t>
            </w:r>
          </w:p>
        </w:tc>
        <w:tc>
          <w:tcPr>
            <w:tcW w:w="1713" w:type="dxa"/>
          </w:tcPr>
          <w:p w14:paraId="5F826DE9" w14:textId="77777777" w:rsidR="00DA15AB" w:rsidRPr="0047330C" w:rsidRDefault="00DA15AB" w:rsidP="00147078">
            <w:pPr>
              <w:pStyle w:val="GOSTTableHead"/>
            </w:pPr>
            <w:r w:rsidRPr="0047330C">
              <w:t>Сокращенное наименование (код) элемента</w:t>
            </w:r>
          </w:p>
        </w:tc>
        <w:tc>
          <w:tcPr>
            <w:tcW w:w="573" w:type="dxa"/>
          </w:tcPr>
          <w:p w14:paraId="29BF6ABF" w14:textId="77777777" w:rsidR="00DA15AB" w:rsidRPr="0047330C" w:rsidRDefault="00DA15AB" w:rsidP="00147078">
            <w:pPr>
              <w:pStyle w:val="GOSTTableHead"/>
            </w:pPr>
            <w:r w:rsidRPr="0047330C">
              <w:t>Тип</w:t>
            </w:r>
          </w:p>
        </w:tc>
        <w:tc>
          <w:tcPr>
            <w:tcW w:w="1144" w:type="dxa"/>
          </w:tcPr>
          <w:p w14:paraId="2F6EF8D4" w14:textId="77777777" w:rsidR="00DA15AB" w:rsidRPr="0047330C" w:rsidRDefault="00DA15AB" w:rsidP="00147078">
            <w:pPr>
              <w:pStyle w:val="GOSTTableHead"/>
            </w:pPr>
            <w:r w:rsidRPr="0047330C">
              <w:t>Формат элемента</w:t>
            </w:r>
          </w:p>
        </w:tc>
        <w:tc>
          <w:tcPr>
            <w:tcW w:w="573" w:type="dxa"/>
          </w:tcPr>
          <w:p w14:paraId="4F4CB5E1" w14:textId="77777777" w:rsidR="00DA15AB" w:rsidRPr="0047330C" w:rsidRDefault="00DA15AB" w:rsidP="00147078">
            <w:pPr>
              <w:pStyle w:val="GOSTTableHead"/>
            </w:pPr>
            <w:r w:rsidRPr="0047330C">
              <w:t>Обязательность</w:t>
            </w:r>
          </w:p>
        </w:tc>
        <w:tc>
          <w:tcPr>
            <w:tcW w:w="4052" w:type="dxa"/>
          </w:tcPr>
          <w:p w14:paraId="4CEA62E9" w14:textId="77777777" w:rsidR="00DA15AB" w:rsidRPr="0047330C" w:rsidRDefault="00DA15AB" w:rsidP="00147078">
            <w:pPr>
              <w:pStyle w:val="GOSTTableHead"/>
            </w:pPr>
            <w:r w:rsidRPr="0047330C">
              <w:t>Дополнительная информация</w:t>
            </w:r>
          </w:p>
        </w:tc>
      </w:tr>
      <w:tr w:rsidR="00DA15AB" w:rsidRPr="0047330C" w14:paraId="63A55A6E" w14:textId="77777777" w:rsidTr="00147078">
        <w:tc>
          <w:tcPr>
            <w:tcW w:w="1716" w:type="dxa"/>
          </w:tcPr>
          <w:p w14:paraId="2128D33E" w14:textId="77777777" w:rsidR="00DA15AB" w:rsidRPr="0047330C" w:rsidRDefault="00DA15AB" w:rsidP="00147078">
            <w:pPr>
              <w:pStyle w:val="GOSTTablenorm"/>
              <w:rPr>
                <w:szCs w:val="22"/>
              </w:rPr>
            </w:pPr>
            <w:r w:rsidRPr="0047330C">
              <w:rPr>
                <w:szCs w:val="22"/>
              </w:rPr>
              <w:t>tDeliveryTerms</w:t>
            </w:r>
          </w:p>
        </w:tc>
        <w:tc>
          <w:tcPr>
            <w:tcW w:w="1713" w:type="dxa"/>
          </w:tcPr>
          <w:p w14:paraId="363CC4B2" w14:textId="77777777" w:rsidR="00DA15AB" w:rsidRPr="0047330C" w:rsidRDefault="00DA15AB" w:rsidP="00147078">
            <w:pPr>
              <w:pStyle w:val="GOSTTablenorm"/>
              <w:rPr>
                <w:szCs w:val="22"/>
              </w:rPr>
            </w:pPr>
            <w:r w:rsidRPr="0047330C">
              <w:rPr>
                <w:szCs w:val="22"/>
              </w:rPr>
              <w:t>DeliveryTerms_ITEM</w:t>
            </w:r>
          </w:p>
        </w:tc>
        <w:tc>
          <w:tcPr>
            <w:tcW w:w="573" w:type="dxa"/>
          </w:tcPr>
          <w:p w14:paraId="5452ABF7" w14:textId="77777777" w:rsidR="00DA15AB" w:rsidRPr="0047330C" w:rsidRDefault="00DA15AB" w:rsidP="00147078">
            <w:pPr>
              <w:pStyle w:val="GOSTTablenorm"/>
              <w:rPr>
                <w:szCs w:val="22"/>
              </w:rPr>
            </w:pPr>
            <w:r w:rsidRPr="0047330C">
              <w:rPr>
                <w:szCs w:val="22"/>
              </w:rPr>
              <w:t>С</w:t>
            </w:r>
          </w:p>
        </w:tc>
        <w:tc>
          <w:tcPr>
            <w:tcW w:w="1144" w:type="dxa"/>
          </w:tcPr>
          <w:p w14:paraId="029C11A1" w14:textId="77777777" w:rsidR="00DA15AB" w:rsidRPr="0047330C" w:rsidRDefault="00DA15AB" w:rsidP="00147078">
            <w:pPr>
              <w:pStyle w:val="GOSTTablenorm"/>
              <w:rPr>
                <w:szCs w:val="22"/>
              </w:rPr>
            </w:pPr>
            <w:r w:rsidRPr="0047330C">
              <w:rPr>
                <w:szCs w:val="22"/>
              </w:rPr>
              <w:t>tDeliveryTerms_ITEM</w:t>
            </w:r>
          </w:p>
        </w:tc>
        <w:tc>
          <w:tcPr>
            <w:tcW w:w="573" w:type="dxa"/>
          </w:tcPr>
          <w:p w14:paraId="385CFA5F" w14:textId="77777777" w:rsidR="00DA15AB" w:rsidRPr="0047330C" w:rsidRDefault="00DA15AB" w:rsidP="00147078">
            <w:pPr>
              <w:pStyle w:val="GOSTTablenorm"/>
            </w:pPr>
            <w:r w:rsidRPr="0047330C">
              <w:t>ОМ</w:t>
            </w:r>
          </w:p>
        </w:tc>
        <w:tc>
          <w:tcPr>
            <w:tcW w:w="4052" w:type="dxa"/>
          </w:tcPr>
          <w:p w14:paraId="61FDE0C9" w14:textId="6E51225A" w:rsidR="00DA15AB" w:rsidRPr="0047330C" w:rsidRDefault="00DA15AB" w:rsidP="00147078">
            <w:pPr>
              <w:pStyle w:val="GOSTTablenorm"/>
            </w:pPr>
            <w:r w:rsidRPr="0047330C">
              <w:rPr>
                <w:szCs w:val="22"/>
              </w:rPr>
              <w:t>Состав элемента представлен в таблице</w:t>
            </w:r>
            <w:r w:rsidR="00CF7B03" w:rsidRPr="0047330C">
              <w:rPr>
                <w:szCs w:val="22"/>
              </w:rPr>
              <w:t xml:space="preserve"> </w:t>
            </w:r>
            <w:r w:rsidR="00CF7B03" w:rsidRPr="0047330C">
              <w:rPr>
                <w:szCs w:val="22"/>
              </w:rPr>
              <w:fldChar w:fldCharType="begin"/>
            </w:r>
            <w:r w:rsidR="00CF7B03" w:rsidRPr="0047330C">
              <w:rPr>
                <w:szCs w:val="22"/>
              </w:rPr>
              <w:instrText xml:space="preserve"> REF _Ref206136485 \h </w:instrText>
            </w:r>
            <w:r w:rsidR="00E217D2" w:rsidRPr="0047330C">
              <w:rPr>
                <w:szCs w:val="22"/>
              </w:rPr>
              <w:instrText xml:space="preserve"> \* MERGEFORMAT </w:instrText>
            </w:r>
            <w:r w:rsidR="00CF7B03" w:rsidRPr="0047330C">
              <w:rPr>
                <w:szCs w:val="22"/>
              </w:rPr>
            </w:r>
            <w:r w:rsidR="00CF7B03" w:rsidRPr="0047330C">
              <w:rPr>
                <w:szCs w:val="22"/>
              </w:rPr>
              <w:fldChar w:fldCharType="separate"/>
            </w:r>
            <w:r w:rsidR="00BB6FF0">
              <w:rPr>
                <w:noProof/>
              </w:rPr>
              <w:t>205</w:t>
            </w:r>
            <w:r w:rsidR="00CF7B03" w:rsidRPr="0047330C">
              <w:rPr>
                <w:szCs w:val="22"/>
              </w:rPr>
              <w:fldChar w:fldCharType="end"/>
            </w:r>
          </w:p>
        </w:tc>
      </w:tr>
    </w:tbl>
    <w:p w14:paraId="598B1EE0" w14:textId="77777777" w:rsidR="00DA15AB" w:rsidRPr="0047330C" w:rsidRDefault="00DA15AB" w:rsidP="00DA15AB">
      <w:pPr>
        <w:pStyle w:val="32"/>
      </w:pPr>
      <w:bookmarkStart w:id="2924" w:name="_Toc228281598"/>
      <w:r w:rsidRPr="0047330C">
        <w:t>Описание комплексного типа «tDeliveryTerms_ITEM»</w:t>
      </w:r>
      <w:bookmarkEnd w:id="2924"/>
      <w:r w:rsidRPr="0047330C">
        <w:t xml:space="preserve"> </w:t>
      </w:r>
    </w:p>
    <w:p w14:paraId="492C6D50" w14:textId="77777777" w:rsidR="00DA15AB" w:rsidRPr="0047330C" w:rsidRDefault="00DA15AB" w:rsidP="00DA15AB">
      <w:pPr>
        <w:pStyle w:val="GOSTNormal"/>
      </w:pPr>
      <w:r w:rsidRPr="0047330C">
        <w:t>Описание комплексного типа «tDeliveryTerms_ITEM» блока «Условия поставки».</w:t>
      </w:r>
    </w:p>
    <w:p w14:paraId="486A6C28" w14:textId="2EDFD8F1" w:rsidR="00DA15AB" w:rsidRPr="0047330C" w:rsidRDefault="003061F0" w:rsidP="00DA15AB">
      <w:pPr>
        <w:pStyle w:val="GOSTNameTable"/>
      </w:pPr>
      <w:r w:rsidRPr="0047330C">
        <w:rPr>
          <w:noProof/>
        </w:rPr>
        <w:lastRenderedPageBreak/>
        <w:fldChar w:fldCharType="begin"/>
      </w:r>
      <w:r w:rsidRPr="0047330C">
        <w:rPr>
          <w:noProof/>
        </w:rPr>
        <w:instrText xml:space="preserve"> SEQ Таблица \* ARABIC </w:instrText>
      </w:r>
      <w:r w:rsidRPr="0047330C">
        <w:rPr>
          <w:noProof/>
        </w:rPr>
        <w:fldChar w:fldCharType="separate"/>
      </w:r>
      <w:bookmarkStart w:id="2925" w:name="_Ref206136485"/>
      <w:bookmarkStart w:id="2926" w:name="_Toc228281819"/>
      <w:r w:rsidR="00BB6FF0">
        <w:rPr>
          <w:noProof/>
        </w:rPr>
        <w:t>205</w:t>
      </w:r>
      <w:bookmarkEnd w:id="2925"/>
      <w:r w:rsidRPr="0047330C">
        <w:rPr>
          <w:noProof/>
        </w:rPr>
        <w:fldChar w:fldCharType="end"/>
      </w:r>
      <w:r w:rsidR="00DA15AB" w:rsidRPr="0047330C">
        <w:t xml:space="preserve"> – Описание комплексного типа «tDeliveryTerms_ITEM»</w:t>
      </w:r>
      <w:bookmarkEnd w:id="2926"/>
    </w:p>
    <w:tbl>
      <w:tblPr>
        <w:tblStyle w:val="GOSTTable"/>
        <w:tblW w:w="5000" w:type="pct"/>
        <w:tblLayout w:type="fixed"/>
        <w:tblLook w:val="07E0" w:firstRow="1" w:lastRow="1" w:firstColumn="1" w:lastColumn="1" w:noHBand="1" w:noVBand="1"/>
      </w:tblPr>
      <w:tblGrid>
        <w:gridCol w:w="1703"/>
        <w:gridCol w:w="1700"/>
        <w:gridCol w:w="567"/>
        <w:gridCol w:w="1134"/>
        <w:gridCol w:w="567"/>
        <w:gridCol w:w="4023"/>
      </w:tblGrid>
      <w:tr w:rsidR="00DA15AB" w:rsidRPr="0047330C" w14:paraId="6CA3DE33" w14:textId="77777777" w:rsidTr="00147078">
        <w:trPr>
          <w:cnfStyle w:val="100000000000" w:firstRow="1" w:lastRow="0" w:firstColumn="0" w:lastColumn="0" w:oddVBand="0" w:evenVBand="0" w:oddHBand="0" w:evenHBand="0" w:firstRowFirstColumn="0" w:firstRowLastColumn="0" w:lastRowFirstColumn="0" w:lastRowLastColumn="0"/>
        </w:trPr>
        <w:tc>
          <w:tcPr>
            <w:tcW w:w="1716" w:type="dxa"/>
          </w:tcPr>
          <w:p w14:paraId="35C4090F" w14:textId="77777777" w:rsidR="00DA15AB" w:rsidRPr="0047330C" w:rsidRDefault="00DA15AB" w:rsidP="00147078">
            <w:pPr>
              <w:pStyle w:val="GOSTTableHead"/>
            </w:pPr>
            <w:r w:rsidRPr="0047330C">
              <w:t>Наименование элемента</w:t>
            </w:r>
          </w:p>
        </w:tc>
        <w:tc>
          <w:tcPr>
            <w:tcW w:w="1714" w:type="dxa"/>
          </w:tcPr>
          <w:p w14:paraId="3C9C45B6" w14:textId="77777777" w:rsidR="00DA15AB" w:rsidRPr="0047330C" w:rsidRDefault="00DA15AB" w:rsidP="00147078">
            <w:pPr>
              <w:pStyle w:val="GOSTTableHead"/>
            </w:pPr>
            <w:r w:rsidRPr="0047330C">
              <w:t>Сокращенное наименование (код) элемента</w:t>
            </w:r>
          </w:p>
        </w:tc>
        <w:tc>
          <w:tcPr>
            <w:tcW w:w="571" w:type="dxa"/>
          </w:tcPr>
          <w:p w14:paraId="522B38F9" w14:textId="77777777" w:rsidR="00DA15AB" w:rsidRPr="0047330C" w:rsidRDefault="00DA15AB" w:rsidP="00147078">
            <w:pPr>
              <w:pStyle w:val="GOSTTableHead"/>
            </w:pPr>
            <w:r w:rsidRPr="0047330C">
              <w:t>Тип</w:t>
            </w:r>
          </w:p>
        </w:tc>
        <w:tc>
          <w:tcPr>
            <w:tcW w:w="1143" w:type="dxa"/>
          </w:tcPr>
          <w:p w14:paraId="5F358AD6" w14:textId="77777777" w:rsidR="00DA15AB" w:rsidRPr="0047330C" w:rsidRDefault="00DA15AB" w:rsidP="00147078">
            <w:pPr>
              <w:pStyle w:val="GOSTTableHead"/>
            </w:pPr>
            <w:r w:rsidRPr="0047330C">
              <w:t>Формат элемента</w:t>
            </w:r>
          </w:p>
        </w:tc>
        <w:tc>
          <w:tcPr>
            <w:tcW w:w="571" w:type="dxa"/>
          </w:tcPr>
          <w:p w14:paraId="241C208A" w14:textId="77777777" w:rsidR="00DA15AB" w:rsidRPr="0047330C" w:rsidRDefault="00DA15AB" w:rsidP="00147078">
            <w:pPr>
              <w:pStyle w:val="GOSTTableHead"/>
            </w:pPr>
            <w:r w:rsidRPr="0047330C">
              <w:t>Обязательность</w:t>
            </w:r>
          </w:p>
        </w:tc>
        <w:tc>
          <w:tcPr>
            <w:tcW w:w="4056" w:type="dxa"/>
          </w:tcPr>
          <w:p w14:paraId="66191E14" w14:textId="77777777" w:rsidR="00DA15AB" w:rsidRPr="0047330C" w:rsidRDefault="00DA15AB" w:rsidP="00147078">
            <w:pPr>
              <w:pStyle w:val="GOSTTableHead"/>
            </w:pPr>
            <w:r w:rsidRPr="0047330C">
              <w:t>Дополнительная информация</w:t>
            </w:r>
          </w:p>
        </w:tc>
      </w:tr>
      <w:tr w:rsidR="00DA15AB" w:rsidRPr="0047330C" w14:paraId="261A3DEA" w14:textId="77777777" w:rsidTr="00147078">
        <w:tc>
          <w:tcPr>
            <w:tcW w:w="1716" w:type="dxa"/>
          </w:tcPr>
          <w:p w14:paraId="65902ACF" w14:textId="77777777" w:rsidR="00DA15AB" w:rsidRPr="0047330C" w:rsidRDefault="00DA15AB" w:rsidP="00147078">
            <w:pPr>
              <w:pStyle w:val="GOSTTablenorm"/>
            </w:pPr>
            <w:r w:rsidRPr="0047330C">
              <w:t>Место</w:t>
            </w:r>
          </w:p>
        </w:tc>
        <w:tc>
          <w:tcPr>
            <w:tcW w:w="1714" w:type="dxa"/>
          </w:tcPr>
          <w:p w14:paraId="66C730C5" w14:textId="77777777" w:rsidR="00DA15AB" w:rsidRPr="0047330C" w:rsidRDefault="00DA15AB" w:rsidP="00147078">
            <w:pPr>
              <w:pStyle w:val="GOSTTablenorm"/>
              <w:rPr>
                <w:color w:val="000000" w:themeColor="text1"/>
              </w:rPr>
            </w:pPr>
            <w:r w:rsidRPr="0047330C">
              <w:rPr>
                <w:color w:val="000000" w:themeColor="text1"/>
              </w:rPr>
              <w:t>Adress</w:t>
            </w:r>
          </w:p>
        </w:tc>
        <w:tc>
          <w:tcPr>
            <w:tcW w:w="571" w:type="dxa"/>
          </w:tcPr>
          <w:p w14:paraId="02A6F326" w14:textId="77777777" w:rsidR="00DA15AB" w:rsidRPr="0047330C" w:rsidRDefault="00DA15AB" w:rsidP="00147078">
            <w:pPr>
              <w:pStyle w:val="GOSTTablenorm"/>
            </w:pPr>
            <w:r w:rsidRPr="0047330C">
              <w:rPr>
                <w:color w:val="000000" w:themeColor="text1"/>
              </w:rPr>
              <w:t>П</w:t>
            </w:r>
          </w:p>
        </w:tc>
        <w:tc>
          <w:tcPr>
            <w:tcW w:w="1143" w:type="dxa"/>
          </w:tcPr>
          <w:p w14:paraId="59CABCC3" w14:textId="0FAB6107" w:rsidR="00DA15AB" w:rsidRPr="0047330C" w:rsidRDefault="00DA15AB" w:rsidP="0012357E">
            <w:pPr>
              <w:pStyle w:val="GOSTTablenorm"/>
              <w:rPr>
                <w:lang w:val="en-US"/>
              </w:rPr>
            </w:pPr>
            <w:r w:rsidRPr="0047330C">
              <w:rPr>
                <w:color w:val="000000" w:themeColor="text1"/>
              </w:rPr>
              <w:t>Т(1-</w:t>
            </w:r>
            <w:r w:rsidR="0012357E" w:rsidRPr="0047330C">
              <w:rPr>
                <w:color w:val="000000" w:themeColor="text1"/>
              </w:rPr>
              <w:t>2000</w:t>
            </w:r>
            <w:r w:rsidRPr="0047330C">
              <w:rPr>
                <w:color w:val="000000" w:themeColor="text1"/>
              </w:rPr>
              <w:t>)</w:t>
            </w:r>
          </w:p>
        </w:tc>
        <w:tc>
          <w:tcPr>
            <w:tcW w:w="571" w:type="dxa"/>
          </w:tcPr>
          <w:p w14:paraId="51B87B61" w14:textId="77777777" w:rsidR="00DA15AB" w:rsidRPr="0047330C" w:rsidRDefault="00DA15AB" w:rsidP="00147078">
            <w:pPr>
              <w:pStyle w:val="GOSTTablenorm"/>
            </w:pPr>
            <w:r w:rsidRPr="0047330C">
              <w:t>Н</w:t>
            </w:r>
          </w:p>
        </w:tc>
        <w:tc>
          <w:tcPr>
            <w:tcW w:w="4056" w:type="dxa"/>
          </w:tcPr>
          <w:p w14:paraId="2D62105B" w14:textId="77777777" w:rsidR="00DA15AB" w:rsidRPr="0047330C" w:rsidRDefault="00DA15AB" w:rsidP="00147078">
            <w:pPr>
              <w:pStyle w:val="GOSTTablenorm"/>
            </w:pPr>
            <w:r w:rsidRPr="0047330C">
              <w:rPr>
                <w:color w:val="000000" w:themeColor="text1"/>
              </w:rPr>
              <w:t xml:space="preserve">Указывается </w:t>
            </w:r>
            <w:r w:rsidRPr="0047330C">
              <w:t xml:space="preserve">место поставки </w:t>
            </w:r>
          </w:p>
        </w:tc>
      </w:tr>
      <w:tr w:rsidR="00DA15AB" w:rsidRPr="0047330C" w14:paraId="3C945DA7" w14:textId="77777777" w:rsidTr="00147078">
        <w:tc>
          <w:tcPr>
            <w:tcW w:w="1716" w:type="dxa"/>
          </w:tcPr>
          <w:p w14:paraId="57C5FF17" w14:textId="77777777" w:rsidR="00DA15AB" w:rsidRPr="0047330C" w:rsidRDefault="00DA15AB" w:rsidP="00147078">
            <w:pPr>
              <w:pStyle w:val="GOSTTablenorm"/>
            </w:pPr>
            <w:r w:rsidRPr="0047330C">
              <w:t>Грузополучатель</w:t>
            </w:r>
          </w:p>
        </w:tc>
        <w:tc>
          <w:tcPr>
            <w:tcW w:w="1714" w:type="dxa"/>
          </w:tcPr>
          <w:p w14:paraId="61D80153" w14:textId="77777777" w:rsidR="00DA15AB" w:rsidRPr="0047330C" w:rsidRDefault="00DA15AB" w:rsidP="00147078">
            <w:pPr>
              <w:pStyle w:val="GOSTTablenorm"/>
              <w:rPr>
                <w:color w:val="000000" w:themeColor="text1"/>
              </w:rPr>
            </w:pPr>
            <w:r w:rsidRPr="0047330C">
              <w:rPr>
                <w:color w:val="000000" w:themeColor="text1"/>
              </w:rPr>
              <w:t>Consignee</w:t>
            </w:r>
          </w:p>
        </w:tc>
        <w:tc>
          <w:tcPr>
            <w:tcW w:w="571" w:type="dxa"/>
          </w:tcPr>
          <w:p w14:paraId="36B7C38A" w14:textId="77777777" w:rsidR="00DA15AB" w:rsidRPr="0047330C" w:rsidRDefault="00DA15AB" w:rsidP="00147078">
            <w:pPr>
              <w:pStyle w:val="GOSTTablenorm"/>
            </w:pPr>
            <w:r w:rsidRPr="0047330C">
              <w:rPr>
                <w:color w:val="000000" w:themeColor="text1"/>
              </w:rPr>
              <w:t>П</w:t>
            </w:r>
          </w:p>
        </w:tc>
        <w:tc>
          <w:tcPr>
            <w:tcW w:w="1143" w:type="dxa"/>
          </w:tcPr>
          <w:p w14:paraId="42D55EAC" w14:textId="3CB6161F" w:rsidR="00DA15AB" w:rsidRPr="0047330C" w:rsidRDefault="00DA15AB" w:rsidP="0012357E">
            <w:pPr>
              <w:pStyle w:val="GOSTTablenorm"/>
            </w:pPr>
            <w:r w:rsidRPr="0047330C">
              <w:rPr>
                <w:color w:val="000000" w:themeColor="text1"/>
              </w:rPr>
              <w:t>Т(1-</w:t>
            </w:r>
            <w:r w:rsidR="0012357E" w:rsidRPr="0047330C">
              <w:rPr>
                <w:color w:val="000000" w:themeColor="text1"/>
              </w:rPr>
              <w:t>2000</w:t>
            </w:r>
            <w:r w:rsidRPr="0047330C">
              <w:rPr>
                <w:color w:val="000000" w:themeColor="text1"/>
              </w:rPr>
              <w:t>)</w:t>
            </w:r>
          </w:p>
        </w:tc>
        <w:tc>
          <w:tcPr>
            <w:tcW w:w="571" w:type="dxa"/>
          </w:tcPr>
          <w:p w14:paraId="0E9DC8A6" w14:textId="77777777" w:rsidR="00DA15AB" w:rsidRPr="0047330C" w:rsidRDefault="00DA15AB" w:rsidP="00147078">
            <w:pPr>
              <w:pStyle w:val="GOSTTablenorm"/>
            </w:pPr>
            <w:r w:rsidRPr="0047330C">
              <w:t>Н</w:t>
            </w:r>
          </w:p>
        </w:tc>
        <w:tc>
          <w:tcPr>
            <w:tcW w:w="4056" w:type="dxa"/>
          </w:tcPr>
          <w:p w14:paraId="56274BD0" w14:textId="77777777" w:rsidR="00DA15AB" w:rsidRPr="0047330C" w:rsidRDefault="00DA15AB" w:rsidP="00147078">
            <w:pPr>
              <w:pStyle w:val="GOSTTablenorm"/>
              <w:rPr>
                <w:color w:val="000000" w:themeColor="text1"/>
              </w:rPr>
            </w:pPr>
            <w:r w:rsidRPr="0047330C">
              <w:rPr>
                <w:color w:val="000000" w:themeColor="text1"/>
              </w:rPr>
              <w:t xml:space="preserve">Указывается </w:t>
            </w:r>
            <w:r w:rsidRPr="0047330C">
              <w:t>грузополучатель</w:t>
            </w:r>
          </w:p>
        </w:tc>
      </w:tr>
    </w:tbl>
    <w:p w14:paraId="22D9A982" w14:textId="77777777" w:rsidR="00DA15AB" w:rsidRPr="0047330C" w:rsidRDefault="00DA15AB" w:rsidP="00DA15AB">
      <w:pPr>
        <w:pStyle w:val="32"/>
      </w:pPr>
      <w:bookmarkStart w:id="2927" w:name="_Toc228281599"/>
      <w:r w:rsidRPr="0047330C">
        <w:t>Пример XML</w:t>
      </w:r>
      <w:bookmarkEnd w:id="2927"/>
    </w:p>
    <w:p w14:paraId="49DE7C83" w14:textId="77777777" w:rsidR="008121A1" w:rsidRPr="0047330C" w:rsidRDefault="008121A1" w:rsidP="003D628D">
      <w:pPr>
        <w:pStyle w:val="GOSTScript"/>
        <w:ind w:left="142" w:firstLine="0"/>
      </w:pPr>
      <w:r w:rsidRPr="0047330C">
        <w:t>&lt;?xml version="1.0" encoding="UTF-8"?&gt;</w:t>
      </w:r>
    </w:p>
    <w:p w14:paraId="0BD4EABE" w14:textId="77777777" w:rsidR="008121A1" w:rsidRPr="0047330C" w:rsidRDefault="008121A1" w:rsidP="003D628D">
      <w:pPr>
        <w:pStyle w:val="GOSTScript"/>
        <w:ind w:left="142" w:firstLine="0"/>
      </w:pPr>
      <w:r w:rsidRPr="0047330C">
        <w:t>&lt;self:TSE_Specification_D110 versionID="1.0" xsi:schemaLocation="http://www.roskazna.ru/eb/domain/TSE_Specification_D110/formular formulars.xsd" xmlns:self="http://www.roskazna.ru/eb/domain/TSE_Specification_D110/formular" xmlns:xsi="http://www.w3.org/2001/XMLSchema-instance"&gt;</w:t>
      </w:r>
    </w:p>
    <w:p w14:paraId="023E2FB4" w14:textId="77777777" w:rsidR="008121A1" w:rsidRPr="0047330C" w:rsidRDefault="008121A1" w:rsidP="003D628D">
      <w:pPr>
        <w:pStyle w:val="GOSTScript"/>
        <w:ind w:left="142" w:firstLine="0"/>
      </w:pPr>
      <w:r w:rsidRPr="0047330C">
        <w:tab/>
        <w:t>&lt;BasicRequisites_Source&gt;TSE&lt;/BasicRequisites_Source&gt;</w:t>
      </w:r>
    </w:p>
    <w:p w14:paraId="26B8B41B" w14:textId="432E74A7" w:rsidR="008121A1" w:rsidRPr="0047330C" w:rsidRDefault="008121A1" w:rsidP="003D628D">
      <w:pPr>
        <w:pStyle w:val="GOSTScript"/>
        <w:ind w:left="142" w:firstLine="0"/>
      </w:pPr>
      <w:r w:rsidRPr="0047330C">
        <w:tab/>
        <w:t>&lt;</w:t>
      </w:r>
      <w:r w:rsidR="0012190F" w:rsidRPr="0047330C">
        <w:t>BasicRequisites_ImportDocGuid</w:t>
      </w:r>
      <w:r w:rsidRPr="0047330C">
        <w:t>&gt;3</w:t>
      </w:r>
      <w:r w:rsidR="00B16406" w:rsidRPr="0047330C">
        <w:t>7</w:t>
      </w:r>
      <w:r w:rsidRPr="0047330C">
        <w:t>296722-F1EC-224F-B8A2-0CBE01BDDEF0&lt;/</w:t>
      </w:r>
      <w:r w:rsidR="0012190F" w:rsidRPr="0047330C">
        <w:t>BasicRequisites_ImportDocGuid</w:t>
      </w:r>
      <w:r w:rsidRPr="0047330C">
        <w:t>&gt;</w:t>
      </w:r>
    </w:p>
    <w:p w14:paraId="16E22DA1" w14:textId="77777777" w:rsidR="008121A1" w:rsidRPr="0047330C" w:rsidRDefault="008121A1" w:rsidP="003D628D">
      <w:pPr>
        <w:pStyle w:val="GOSTScript"/>
        <w:ind w:left="142" w:firstLine="0"/>
      </w:pPr>
      <w:r w:rsidRPr="0047330C">
        <w:tab/>
        <w:t>&lt;BasicRequisites_AttachNum&gt;543&lt;/BasicRequisites_AttachNum&gt;</w:t>
      </w:r>
    </w:p>
    <w:p w14:paraId="7DFD3E58" w14:textId="77777777" w:rsidR="008121A1" w:rsidRPr="0047330C" w:rsidRDefault="008121A1" w:rsidP="003D628D">
      <w:pPr>
        <w:pStyle w:val="GOSTScript"/>
        <w:ind w:left="142" w:firstLine="0"/>
      </w:pPr>
      <w:r w:rsidRPr="0047330C">
        <w:tab/>
        <w:t>&lt;BasicRequisites_DocNum&gt;23&lt;/BasicRequisites_DocNum&gt;</w:t>
      </w:r>
    </w:p>
    <w:p w14:paraId="774DB365" w14:textId="6D8C7A12" w:rsidR="008121A1" w:rsidRPr="0047330C" w:rsidRDefault="008121A1" w:rsidP="003D628D">
      <w:pPr>
        <w:pStyle w:val="GOSTScript"/>
        <w:ind w:left="142" w:firstLine="0"/>
      </w:pPr>
      <w:r w:rsidRPr="0047330C">
        <w:tab/>
        <w:t>&lt;BasicRequisites_DocDate&gt;202</w:t>
      </w:r>
      <w:r w:rsidR="000A3D8F" w:rsidRPr="00BE2AF8">
        <w:t>6</w:t>
      </w:r>
      <w:r w:rsidRPr="0047330C">
        <w:t>-09-01&lt;/BasicRequisites_DocDate&gt;</w:t>
      </w:r>
    </w:p>
    <w:p w14:paraId="7AE82C96" w14:textId="77777777" w:rsidR="008121A1" w:rsidRPr="0047330C" w:rsidRDefault="008121A1" w:rsidP="003D628D">
      <w:pPr>
        <w:pStyle w:val="GOSTScript"/>
        <w:ind w:left="142" w:firstLine="0"/>
      </w:pPr>
      <w:r w:rsidRPr="0047330C">
        <w:tab/>
        <w:t>&lt;BasicRequisites_TypeFormation&gt;Создание&lt;/BasicRequisites_TypeFormation&gt;</w:t>
      </w:r>
    </w:p>
    <w:p w14:paraId="38038349" w14:textId="77777777" w:rsidR="008121A1" w:rsidRPr="0047330C" w:rsidRDefault="008121A1" w:rsidP="003D628D">
      <w:pPr>
        <w:pStyle w:val="GOSTScript"/>
        <w:ind w:left="142" w:firstLine="0"/>
      </w:pPr>
      <w:r w:rsidRPr="0047330C">
        <w:tab/>
        <w:t>&lt;BasicRequisites_DocType&gt;Заявка&lt;/BasicRequisites_DocType&gt;</w:t>
      </w:r>
    </w:p>
    <w:p w14:paraId="79D046AE" w14:textId="77777777" w:rsidR="008121A1" w:rsidRPr="0047330C" w:rsidRDefault="008121A1" w:rsidP="003D628D">
      <w:pPr>
        <w:pStyle w:val="GOSTScript"/>
        <w:ind w:left="142" w:firstLine="0"/>
      </w:pPr>
      <w:r w:rsidRPr="0047330C">
        <w:tab/>
        <w:t>&lt;BasicRequisites_BaseDocType&gt;Договор&lt;/BasicRequisites_BaseDocType&gt;</w:t>
      </w:r>
    </w:p>
    <w:p w14:paraId="46348622" w14:textId="77777777" w:rsidR="008121A1" w:rsidRPr="0047330C" w:rsidRDefault="008121A1" w:rsidP="003D628D">
      <w:pPr>
        <w:pStyle w:val="GOSTScript"/>
        <w:ind w:left="142" w:firstLine="0"/>
      </w:pPr>
      <w:r w:rsidRPr="0047330C">
        <w:tab/>
        <w:t>&lt;BasicRequisites_BaseDocNum&gt;54&lt;/BasicRequisites_BaseDocNum&gt;</w:t>
      </w:r>
    </w:p>
    <w:p w14:paraId="680AA92E" w14:textId="7F0C33CA" w:rsidR="008121A1" w:rsidRPr="0047330C" w:rsidRDefault="008121A1" w:rsidP="003D628D">
      <w:pPr>
        <w:pStyle w:val="GOSTScript"/>
        <w:ind w:left="142" w:firstLine="0"/>
      </w:pPr>
      <w:r w:rsidRPr="0047330C">
        <w:tab/>
        <w:t>&lt;BasicRequisites_BaseDocDate&gt;202</w:t>
      </w:r>
      <w:r w:rsidR="000A3D8F" w:rsidRPr="00BE2AF8">
        <w:t>6</w:t>
      </w:r>
      <w:r w:rsidRPr="0047330C">
        <w:t>-09-01&lt;/BasicRequisites_BaseDocDate&gt;</w:t>
      </w:r>
    </w:p>
    <w:p w14:paraId="7C0939F3" w14:textId="77777777" w:rsidR="008121A1" w:rsidRPr="0047330C" w:rsidRDefault="008121A1" w:rsidP="003D628D">
      <w:pPr>
        <w:pStyle w:val="GOSTScript"/>
        <w:ind w:left="142" w:firstLine="0"/>
      </w:pPr>
      <w:r w:rsidRPr="0047330C">
        <w:tab/>
        <w:t>&lt;BasicRequisites_IGK&gt;H200000891123456789012345&lt;/BasicRequisites_IGK&gt;</w:t>
      </w:r>
    </w:p>
    <w:p w14:paraId="0901233B" w14:textId="77777777" w:rsidR="008121A1" w:rsidRPr="0047330C" w:rsidRDefault="008121A1" w:rsidP="003D628D">
      <w:pPr>
        <w:pStyle w:val="GOSTScript"/>
        <w:ind w:left="142" w:firstLine="0"/>
        <w:rPr>
          <w:lang w:val="ru-RU"/>
        </w:rPr>
      </w:pPr>
      <w:r w:rsidRPr="0047330C">
        <w:tab/>
      </w:r>
      <w:r w:rsidRPr="0047330C">
        <w:rPr>
          <w:lang w:val="ru-RU"/>
        </w:rPr>
        <w:t>&lt;</w:t>
      </w:r>
      <w:r w:rsidRPr="0047330C">
        <w:t>Client</w:t>
      </w:r>
      <w:r w:rsidRPr="0047330C">
        <w:rPr>
          <w:lang w:val="ru-RU"/>
        </w:rPr>
        <w:t>_</w:t>
      </w:r>
      <w:r w:rsidRPr="0047330C">
        <w:t>CodeSVR</w:t>
      </w:r>
      <w:r w:rsidRPr="0047330C">
        <w:rPr>
          <w:lang w:val="ru-RU"/>
        </w:rPr>
        <w:t>&gt;00165216&lt;/</w:t>
      </w:r>
      <w:r w:rsidRPr="0047330C">
        <w:t>Client</w:t>
      </w:r>
      <w:r w:rsidRPr="0047330C">
        <w:rPr>
          <w:lang w:val="ru-RU"/>
        </w:rPr>
        <w:t>_</w:t>
      </w:r>
      <w:r w:rsidRPr="0047330C">
        <w:t>CodeSVR</w:t>
      </w:r>
      <w:r w:rsidRPr="0047330C">
        <w:rPr>
          <w:lang w:val="ru-RU"/>
        </w:rPr>
        <w:t>&gt;</w:t>
      </w:r>
    </w:p>
    <w:p w14:paraId="0BB13CF8" w14:textId="77777777" w:rsidR="008121A1" w:rsidRPr="0047330C" w:rsidRDefault="008121A1" w:rsidP="003D628D">
      <w:pPr>
        <w:pStyle w:val="GOSTScript"/>
        <w:ind w:left="142" w:firstLine="0"/>
        <w:rPr>
          <w:lang w:val="ru-RU"/>
        </w:rPr>
      </w:pPr>
      <w:r w:rsidRPr="0047330C">
        <w:rPr>
          <w:lang w:val="ru-RU"/>
        </w:rPr>
        <w:tab/>
        <w:t>&lt;</w:t>
      </w:r>
      <w:r w:rsidRPr="0047330C">
        <w:t>Client</w:t>
      </w:r>
      <w:r w:rsidRPr="0047330C">
        <w:rPr>
          <w:lang w:val="ru-RU"/>
        </w:rPr>
        <w:t>_</w:t>
      </w:r>
      <w:r w:rsidRPr="0047330C">
        <w:t>FullName</w:t>
      </w:r>
      <w:r w:rsidRPr="0047330C">
        <w:rPr>
          <w:lang w:val="ru-RU"/>
        </w:rPr>
        <w:t>&gt;ФЕДЕРАЛЬНОЕ ГОСУДАРСТВЕННОЕ БЮДЖЕТНОЕ ОБРАЗОВАТЕЛЬНОЕ УЧРЕЖДЕНИЕ ВЫСШЕГО ОБРАЗОВАНИЯ "МОСКОВСКИЙ ГОСУДАРСТВЕННЫЙ ТЕХНИЧЕСКИЙ УНИВЕРСИТЕТ ИМЕНИ Н.Э. БАУМАНА (НАЦИОНАЛЬНЫЙ ИССЛЕДОВАТЕЛЬСКИЙ УНИВЕРСИТЕТ)"&lt;/</w:t>
      </w:r>
      <w:r w:rsidRPr="0047330C">
        <w:t>Client</w:t>
      </w:r>
      <w:r w:rsidRPr="0047330C">
        <w:rPr>
          <w:lang w:val="ru-RU"/>
        </w:rPr>
        <w:t>_</w:t>
      </w:r>
      <w:r w:rsidRPr="0047330C">
        <w:t>FullName</w:t>
      </w:r>
      <w:r w:rsidRPr="0047330C">
        <w:rPr>
          <w:lang w:val="ru-RU"/>
        </w:rPr>
        <w:t>&gt;</w:t>
      </w:r>
    </w:p>
    <w:p w14:paraId="297CA1DB" w14:textId="77777777" w:rsidR="008121A1" w:rsidRPr="0047330C" w:rsidRDefault="008121A1" w:rsidP="003D628D">
      <w:pPr>
        <w:pStyle w:val="GOSTScript"/>
        <w:ind w:left="142" w:firstLine="0"/>
      </w:pPr>
      <w:r w:rsidRPr="0047330C">
        <w:rPr>
          <w:lang w:val="ru-RU"/>
        </w:rPr>
        <w:tab/>
      </w:r>
      <w:r w:rsidRPr="0047330C">
        <w:t>&lt;Client_ShortName&gt;МГТУ ИМ. Н.Э. БАУМАНА&lt;/Client_ShortName&gt;</w:t>
      </w:r>
    </w:p>
    <w:p w14:paraId="2D5A0508" w14:textId="77777777" w:rsidR="008121A1" w:rsidRPr="0047330C" w:rsidRDefault="008121A1" w:rsidP="003D628D">
      <w:pPr>
        <w:pStyle w:val="GOSTScript"/>
        <w:ind w:left="142" w:firstLine="0"/>
      </w:pPr>
      <w:r w:rsidRPr="0047330C">
        <w:tab/>
        <w:t>&lt;Client_INN&gt;7701002520&lt;/Client_INN&gt;</w:t>
      </w:r>
    </w:p>
    <w:p w14:paraId="717FDFC4" w14:textId="77777777" w:rsidR="008121A1" w:rsidRPr="0047330C" w:rsidRDefault="008121A1" w:rsidP="003D628D">
      <w:pPr>
        <w:pStyle w:val="GOSTScript"/>
        <w:ind w:left="142" w:firstLine="0"/>
      </w:pPr>
      <w:r w:rsidRPr="0047330C">
        <w:tab/>
        <w:t>&lt;Client_KPP&gt;770101001&lt;/Client_KPP&gt;</w:t>
      </w:r>
    </w:p>
    <w:p w14:paraId="51B85691" w14:textId="77777777" w:rsidR="008121A1" w:rsidRPr="0047330C" w:rsidRDefault="008121A1" w:rsidP="003D628D">
      <w:pPr>
        <w:pStyle w:val="GOSTScript"/>
        <w:ind w:left="142" w:firstLine="0"/>
      </w:pPr>
      <w:r w:rsidRPr="0047330C">
        <w:tab/>
        <w:t>&lt;Client_AccNum&gt;711X7276001&lt;/Client_AccNum&gt;</w:t>
      </w:r>
    </w:p>
    <w:p w14:paraId="27DDD5F7" w14:textId="77777777" w:rsidR="008121A1" w:rsidRPr="0047330C" w:rsidRDefault="008121A1" w:rsidP="003D628D">
      <w:pPr>
        <w:pStyle w:val="GOSTScript"/>
        <w:ind w:left="142" w:firstLine="0"/>
      </w:pPr>
      <w:r w:rsidRPr="0047330C">
        <w:tab/>
        <w:t>&lt;Client_AnaliticCode&gt;24000333&lt;/Client_AnaliticCode&gt;</w:t>
      </w:r>
    </w:p>
    <w:p w14:paraId="04661DAE" w14:textId="77777777" w:rsidR="008121A1" w:rsidRPr="0047330C" w:rsidRDefault="008121A1" w:rsidP="003D628D">
      <w:pPr>
        <w:pStyle w:val="GOSTScript"/>
        <w:ind w:left="142" w:firstLine="0"/>
      </w:pPr>
      <w:r w:rsidRPr="0047330C">
        <w:tab/>
        <w:t>&lt;Executor_CodeSVR&gt;001X7276&lt;/Executor_CodeSVR&gt;</w:t>
      </w:r>
    </w:p>
    <w:p w14:paraId="5C8D517C" w14:textId="77777777" w:rsidR="008121A1" w:rsidRPr="0047330C" w:rsidRDefault="008121A1" w:rsidP="003D628D">
      <w:pPr>
        <w:pStyle w:val="GOSTScript"/>
        <w:ind w:left="142" w:firstLine="0"/>
        <w:rPr>
          <w:lang w:val="ru-RU"/>
        </w:rPr>
      </w:pPr>
      <w:r w:rsidRPr="0047330C">
        <w:tab/>
      </w:r>
      <w:r w:rsidRPr="0047330C">
        <w:rPr>
          <w:lang w:val="ru-RU"/>
        </w:rPr>
        <w:t>&lt;</w:t>
      </w:r>
      <w:r w:rsidRPr="0047330C">
        <w:t>Executor</w:t>
      </w:r>
      <w:r w:rsidRPr="0047330C">
        <w:rPr>
          <w:lang w:val="ru-RU"/>
        </w:rPr>
        <w:t>_</w:t>
      </w:r>
      <w:r w:rsidRPr="0047330C">
        <w:t>FullName</w:t>
      </w:r>
      <w:r w:rsidRPr="0047330C">
        <w:rPr>
          <w:lang w:val="ru-RU"/>
        </w:rPr>
        <w:t>&gt;ФЕДЕРАЛЬНОЕ КАЗЕННОЕ УЧРЕЖДЕНИЕ "ЦЕНТР ХОЗЯЙСТВЕННОГО И СЕРВИСНОГО ОБЕСПЕЧЕНИЯ УПРАВЛЕНИЯ МИНИСТЕРСТВА ВНУТРЕННИХ ДЕЛ РОССИЙСКОЙ ФЕДЕРАЦИИ ПО ЯРОСЛАВСКОЙ ОБЛАСТИ"&lt;/</w:t>
      </w:r>
      <w:r w:rsidRPr="0047330C">
        <w:t>Executor</w:t>
      </w:r>
      <w:r w:rsidRPr="0047330C">
        <w:rPr>
          <w:lang w:val="ru-RU"/>
        </w:rPr>
        <w:t>_</w:t>
      </w:r>
      <w:r w:rsidRPr="0047330C">
        <w:t>FullName</w:t>
      </w:r>
      <w:r w:rsidRPr="0047330C">
        <w:rPr>
          <w:lang w:val="ru-RU"/>
        </w:rPr>
        <w:t>&gt;</w:t>
      </w:r>
    </w:p>
    <w:p w14:paraId="347BE182" w14:textId="77777777" w:rsidR="008121A1" w:rsidRPr="0047330C" w:rsidRDefault="008121A1" w:rsidP="003D628D">
      <w:pPr>
        <w:pStyle w:val="GOSTScript"/>
        <w:ind w:left="142" w:firstLine="0"/>
        <w:rPr>
          <w:lang w:val="ru-RU"/>
        </w:rPr>
      </w:pPr>
      <w:r w:rsidRPr="0047330C">
        <w:rPr>
          <w:lang w:val="ru-RU"/>
        </w:rPr>
        <w:tab/>
        <w:t>&lt;</w:t>
      </w:r>
      <w:r w:rsidRPr="0047330C">
        <w:t>Executor</w:t>
      </w:r>
      <w:r w:rsidRPr="0047330C">
        <w:rPr>
          <w:lang w:val="ru-RU"/>
        </w:rPr>
        <w:t>_</w:t>
      </w:r>
      <w:r w:rsidRPr="0047330C">
        <w:t>ShortName</w:t>
      </w:r>
      <w:r w:rsidRPr="0047330C">
        <w:rPr>
          <w:lang w:val="ru-RU"/>
        </w:rPr>
        <w:t>&gt;ФКУ "ЦХИСО УМВД РОССИИ ПО ЯРОСЛАВСКОЙ ОБЛАСТИ"&lt;/</w:t>
      </w:r>
      <w:r w:rsidRPr="0047330C">
        <w:t>Executor</w:t>
      </w:r>
      <w:r w:rsidRPr="0047330C">
        <w:rPr>
          <w:lang w:val="ru-RU"/>
        </w:rPr>
        <w:t>_</w:t>
      </w:r>
      <w:r w:rsidRPr="0047330C">
        <w:t>ShortName</w:t>
      </w:r>
      <w:r w:rsidRPr="0047330C">
        <w:rPr>
          <w:lang w:val="ru-RU"/>
        </w:rPr>
        <w:t>&gt;</w:t>
      </w:r>
    </w:p>
    <w:p w14:paraId="0F86FB71" w14:textId="77777777" w:rsidR="008121A1" w:rsidRPr="0047330C" w:rsidRDefault="008121A1" w:rsidP="003D628D">
      <w:pPr>
        <w:pStyle w:val="GOSTScript"/>
        <w:ind w:left="142" w:firstLine="0"/>
      </w:pPr>
      <w:r w:rsidRPr="0047330C">
        <w:rPr>
          <w:lang w:val="ru-RU"/>
        </w:rPr>
        <w:tab/>
      </w:r>
      <w:r w:rsidRPr="0047330C">
        <w:t>&lt;Executor_INN&gt;7604229808&lt;/Executor_INN&gt;</w:t>
      </w:r>
    </w:p>
    <w:p w14:paraId="4868CEE7" w14:textId="77777777" w:rsidR="008121A1" w:rsidRPr="0047330C" w:rsidRDefault="008121A1" w:rsidP="003D628D">
      <w:pPr>
        <w:pStyle w:val="GOSTScript"/>
        <w:ind w:left="142" w:firstLine="0"/>
      </w:pPr>
      <w:r w:rsidRPr="0047330C">
        <w:lastRenderedPageBreak/>
        <w:tab/>
        <w:t>&lt;Executor_KPP&gt;760401001&lt;/Executor_KPP&gt;</w:t>
      </w:r>
    </w:p>
    <w:p w14:paraId="77D65E3D" w14:textId="77777777" w:rsidR="008121A1" w:rsidRPr="0047330C" w:rsidRDefault="008121A1" w:rsidP="003D628D">
      <w:pPr>
        <w:pStyle w:val="GOSTScript"/>
        <w:ind w:left="142" w:firstLine="0"/>
      </w:pPr>
      <w:r w:rsidRPr="0047330C">
        <w:tab/>
        <w:t>&lt;Executor_AccNum&gt;71001А80790&lt;/Executor_AccNum&gt;</w:t>
      </w:r>
    </w:p>
    <w:p w14:paraId="75EA40B2" w14:textId="77777777" w:rsidR="008121A1" w:rsidRPr="0047330C" w:rsidRDefault="008121A1" w:rsidP="003D628D">
      <w:pPr>
        <w:pStyle w:val="GOSTScript"/>
        <w:ind w:left="142" w:firstLine="0"/>
      </w:pPr>
      <w:r w:rsidRPr="0047330C">
        <w:tab/>
        <w:t>&lt;Executor_AnaliticCode&gt;12562454&lt;/Executor_AnaliticCode&gt;</w:t>
      </w:r>
    </w:p>
    <w:p w14:paraId="36C0D44A" w14:textId="77777777" w:rsidR="008121A1" w:rsidRPr="0047330C" w:rsidRDefault="008121A1" w:rsidP="003D628D">
      <w:pPr>
        <w:pStyle w:val="GOSTScript"/>
        <w:ind w:left="142" w:firstLine="0"/>
      </w:pPr>
      <w:r w:rsidRPr="0047330C">
        <w:tab/>
        <w:t>&lt;Items&gt;</w:t>
      </w:r>
    </w:p>
    <w:p w14:paraId="1E9CFCD1" w14:textId="77777777" w:rsidR="008121A1" w:rsidRPr="0047330C" w:rsidRDefault="008121A1" w:rsidP="003D628D">
      <w:pPr>
        <w:pStyle w:val="GOSTScript"/>
        <w:ind w:left="142" w:firstLine="0"/>
      </w:pPr>
      <w:r w:rsidRPr="0047330C">
        <w:tab/>
      </w:r>
      <w:r w:rsidRPr="0047330C">
        <w:tab/>
        <w:t>&lt;Items_ITEM&gt;</w:t>
      </w:r>
    </w:p>
    <w:p w14:paraId="079BA0EA" w14:textId="77777777" w:rsidR="008121A1" w:rsidRPr="0047330C" w:rsidRDefault="008121A1" w:rsidP="003D628D">
      <w:pPr>
        <w:pStyle w:val="GOSTScript"/>
        <w:ind w:left="142" w:firstLine="0"/>
      </w:pPr>
      <w:r w:rsidRPr="0047330C">
        <w:tab/>
      </w:r>
      <w:r w:rsidRPr="0047330C">
        <w:tab/>
      </w:r>
      <w:r w:rsidRPr="0047330C">
        <w:tab/>
        <w:t>&lt;Num&gt;1&lt;/Num&gt;</w:t>
      </w:r>
    </w:p>
    <w:p w14:paraId="7878F351" w14:textId="77777777" w:rsidR="008121A1" w:rsidRPr="0047330C" w:rsidRDefault="008121A1" w:rsidP="003D628D">
      <w:pPr>
        <w:pStyle w:val="GOSTScript"/>
        <w:ind w:left="142" w:firstLine="0"/>
      </w:pPr>
      <w:r w:rsidRPr="0047330C">
        <w:tab/>
      </w:r>
      <w:r w:rsidRPr="0047330C">
        <w:tab/>
      </w:r>
      <w:r w:rsidRPr="0047330C">
        <w:tab/>
        <w:t>&lt;OKPD2&gt;80.42.10.111&lt;/OKPD2&gt;</w:t>
      </w:r>
    </w:p>
    <w:p w14:paraId="531B611D" w14:textId="77777777" w:rsidR="008121A1" w:rsidRPr="0047330C" w:rsidRDefault="008121A1" w:rsidP="003D628D">
      <w:pPr>
        <w:pStyle w:val="GOSTScript"/>
        <w:ind w:left="142" w:firstLine="0"/>
        <w:rPr>
          <w:lang w:val="ru-RU"/>
        </w:rPr>
      </w:pPr>
      <w:r w:rsidRPr="0047330C">
        <w:tab/>
      </w:r>
      <w:r w:rsidRPr="0047330C">
        <w:tab/>
      </w:r>
      <w:r w:rsidRPr="0047330C">
        <w:tab/>
      </w:r>
      <w:r w:rsidRPr="0047330C">
        <w:rPr>
          <w:lang w:val="ru-RU"/>
        </w:rPr>
        <w:t>&lt;</w:t>
      </w:r>
      <w:r w:rsidRPr="0047330C">
        <w:t>InfOKPD</w:t>
      </w:r>
      <w:r w:rsidRPr="0047330C">
        <w:rPr>
          <w:lang w:val="ru-RU"/>
        </w:rPr>
        <w:t>2&gt;Услуги в области дополнительного образования на курсах иностранных языков&lt;/</w:t>
      </w:r>
      <w:r w:rsidRPr="0047330C">
        <w:t>InfOKPD</w:t>
      </w:r>
      <w:r w:rsidRPr="0047330C">
        <w:rPr>
          <w:lang w:val="ru-RU"/>
        </w:rPr>
        <w:t>2&gt;</w:t>
      </w:r>
    </w:p>
    <w:p w14:paraId="5C696495" w14:textId="7909DB13" w:rsidR="008121A1" w:rsidRPr="0047330C" w:rsidRDefault="008121A1" w:rsidP="003D628D">
      <w:pPr>
        <w:pStyle w:val="GOSTScript"/>
        <w:ind w:left="142" w:firstLine="0"/>
      </w:pPr>
      <w:r w:rsidRPr="0047330C">
        <w:rPr>
          <w:lang w:val="ru-RU"/>
        </w:rPr>
        <w:tab/>
      </w:r>
      <w:r w:rsidRPr="0047330C">
        <w:rPr>
          <w:lang w:val="ru-RU"/>
        </w:rPr>
        <w:tab/>
      </w:r>
      <w:r w:rsidRPr="0047330C">
        <w:rPr>
          <w:lang w:val="ru-RU"/>
        </w:rPr>
        <w:tab/>
      </w:r>
      <w:r w:rsidRPr="0047330C">
        <w:t>&lt;Unit&gt;</w:t>
      </w:r>
      <w:r w:rsidR="00B16406" w:rsidRPr="0047330C">
        <w:t>час</w:t>
      </w:r>
      <w:r w:rsidR="00291FD8" w:rsidRPr="0047330C">
        <w:t>ов</w:t>
      </w:r>
      <w:r w:rsidRPr="0047330C">
        <w:t>&lt;/Unit&gt;</w:t>
      </w:r>
    </w:p>
    <w:p w14:paraId="52449A2B" w14:textId="77777777" w:rsidR="008121A1" w:rsidRPr="0047330C" w:rsidRDefault="008121A1" w:rsidP="003D628D">
      <w:pPr>
        <w:pStyle w:val="GOSTScript"/>
        <w:ind w:left="142" w:firstLine="0"/>
      </w:pPr>
      <w:r w:rsidRPr="0047330C">
        <w:tab/>
      </w:r>
      <w:r w:rsidRPr="0047330C">
        <w:tab/>
      </w:r>
      <w:r w:rsidRPr="0047330C">
        <w:tab/>
        <w:t>&lt;Amount&gt;48&lt;/Amount&gt;</w:t>
      </w:r>
    </w:p>
    <w:p w14:paraId="2CDB4EFF" w14:textId="77777777" w:rsidR="008121A1" w:rsidRPr="0047330C" w:rsidRDefault="008121A1" w:rsidP="003D628D">
      <w:pPr>
        <w:pStyle w:val="GOSTScript"/>
        <w:ind w:left="142" w:firstLine="0"/>
      </w:pPr>
      <w:r w:rsidRPr="0047330C">
        <w:tab/>
      </w:r>
      <w:r w:rsidRPr="0047330C">
        <w:tab/>
      </w:r>
      <w:r w:rsidRPr="0047330C">
        <w:tab/>
        <w:t>&lt;UnitPrice&gt;500&lt;/UnitPrice&gt;</w:t>
      </w:r>
    </w:p>
    <w:p w14:paraId="74724B46" w14:textId="77777777" w:rsidR="008121A1" w:rsidRPr="0047330C" w:rsidRDefault="008121A1" w:rsidP="003D628D">
      <w:pPr>
        <w:pStyle w:val="GOSTScript"/>
        <w:ind w:left="142" w:firstLine="0"/>
      </w:pPr>
      <w:r w:rsidRPr="0047330C">
        <w:tab/>
      </w:r>
      <w:r w:rsidRPr="0047330C">
        <w:tab/>
      </w:r>
      <w:r w:rsidRPr="0047330C">
        <w:tab/>
        <w:t>&lt;Cost&gt;500&lt;/Cost&gt;</w:t>
      </w:r>
    </w:p>
    <w:p w14:paraId="5FBEB6F0" w14:textId="77777777" w:rsidR="008121A1" w:rsidRPr="0047330C" w:rsidRDefault="008121A1" w:rsidP="003D628D">
      <w:pPr>
        <w:pStyle w:val="GOSTScript"/>
        <w:ind w:left="142" w:firstLine="0"/>
      </w:pPr>
      <w:r w:rsidRPr="0047330C">
        <w:tab/>
      </w:r>
      <w:r w:rsidRPr="0047330C">
        <w:tab/>
      </w:r>
      <w:r w:rsidRPr="0047330C">
        <w:tab/>
        <w:t>&lt;NDS&gt;Без НДС&lt;/NDS&gt;</w:t>
      </w:r>
    </w:p>
    <w:p w14:paraId="327CEE6E" w14:textId="77777777" w:rsidR="008121A1" w:rsidRPr="0047330C" w:rsidRDefault="008121A1" w:rsidP="003D628D">
      <w:pPr>
        <w:pStyle w:val="GOSTScript"/>
        <w:ind w:left="142" w:firstLine="0"/>
      </w:pPr>
      <w:r w:rsidRPr="0047330C">
        <w:tab/>
      </w:r>
      <w:r w:rsidRPr="0047330C">
        <w:tab/>
      </w:r>
      <w:r w:rsidRPr="0047330C">
        <w:tab/>
        <w:t>&lt;SumNDS&gt;0.00&lt;/SumNDS&gt;</w:t>
      </w:r>
    </w:p>
    <w:p w14:paraId="7DD3B23F" w14:textId="268DC9E6" w:rsidR="008121A1" w:rsidRPr="0047330C" w:rsidRDefault="008121A1" w:rsidP="003D628D">
      <w:pPr>
        <w:pStyle w:val="GOSTScript"/>
        <w:ind w:left="142" w:firstLine="0"/>
      </w:pPr>
      <w:r w:rsidRPr="0047330C">
        <w:tab/>
      </w:r>
      <w:r w:rsidRPr="0047330C">
        <w:tab/>
      </w:r>
      <w:r w:rsidRPr="0047330C">
        <w:tab/>
        <w:t>&lt;CostNDSIncl&gt;24000&lt;/CostNDSIncl&gt;</w:t>
      </w:r>
    </w:p>
    <w:p w14:paraId="28875319" w14:textId="322B9CA0" w:rsidR="008C3C73" w:rsidRPr="0047330C" w:rsidRDefault="008C3C73" w:rsidP="003D628D">
      <w:pPr>
        <w:pStyle w:val="GOSTScript"/>
        <w:ind w:left="142" w:firstLine="0"/>
      </w:pPr>
      <w:r w:rsidRPr="0047330C">
        <w:t xml:space="preserve">   &lt;Conditions&gt;Китай&lt;/Conditions&gt;</w:t>
      </w:r>
    </w:p>
    <w:p w14:paraId="3D6A153F" w14:textId="43F03F0D" w:rsidR="008121A1" w:rsidRPr="0047330C" w:rsidRDefault="008121A1" w:rsidP="003D628D">
      <w:pPr>
        <w:pStyle w:val="GOSTScript"/>
        <w:ind w:left="142" w:firstLine="0"/>
      </w:pPr>
      <w:r w:rsidRPr="0047330C">
        <w:tab/>
      </w:r>
      <w:r w:rsidRPr="0047330C">
        <w:tab/>
      </w:r>
      <w:r w:rsidRPr="0047330C">
        <w:tab/>
        <w:t>&lt;DeliveryDate&gt;202</w:t>
      </w:r>
      <w:r w:rsidR="000A3D8F" w:rsidRPr="00BE2AF8">
        <w:t>6</w:t>
      </w:r>
      <w:r w:rsidRPr="0047330C">
        <w:t>-09-01&lt;/DeliveryDate&gt;</w:t>
      </w:r>
    </w:p>
    <w:p w14:paraId="29BDDD31" w14:textId="77777777" w:rsidR="008121A1" w:rsidRPr="0047330C" w:rsidRDefault="008121A1" w:rsidP="003D628D">
      <w:pPr>
        <w:pStyle w:val="GOSTScript"/>
        <w:ind w:left="142" w:firstLine="0"/>
      </w:pPr>
      <w:r w:rsidRPr="0047330C">
        <w:tab/>
      </w:r>
      <w:r w:rsidRPr="0047330C">
        <w:tab/>
        <w:t>&lt;/Items_ITEM&gt;</w:t>
      </w:r>
    </w:p>
    <w:p w14:paraId="73DB6954" w14:textId="77777777" w:rsidR="008121A1" w:rsidRPr="0047330C" w:rsidRDefault="008121A1" w:rsidP="003D628D">
      <w:pPr>
        <w:pStyle w:val="GOSTScript"/>
        <w:ind w:left="142" w:firstLine="0"/>
      </w:pPr>
      <w:r w:rsidRPr="0047330C">
        <w:tab/>
        <w:t>&lt;/Items&gt;</w:t>
      </w:r>
    </w:p>
    <w:p w14:paraId="799DCA3D" w14:textId="77777777" w:rsidR="00D56B6C" w:rsidRPr="0047330C" w:rsidRDefault="00D56B6C" w:rsidP="00D56B6C">
      <w:pPr>
        <w:pStyle w:val="GOSTScript"/>
        <w:ind w:left="142" w:firstLine="0"/>
      </w:pPr>
      <w:r w:rsidRPr="0047330C">
        <w:tab/>
        <w:t>&lt;SUMITEMS_TotalSumCost&gt;48000&lt;/SUMITEMS_TotalSumCost&gt;</w:t>
      </w:r>
    </w:p>
    <w:p w14:paraId="4364B520" w14:textId="77777777" w:rsidR="008121A1" w:rsidRPr="0047330C" w:rsidRDefault="008121A1" w:rsidP="003D628D">
      <w:pPr>
        <w:pStyle w:val="GOSTScript"/>
        <w:ind w:left="142" w:firstLine="0"/>
      </w:pPr>
      <w:r w:rsidRPr="0047330C">
        <w:tab/>
        <w:t>&lt;SUMITEMS_TotalSumNDS&gt;24000&lt;/SUMITEMS_TotalSumNDS&gt;</w:t>
      </w:r>
    </w:p>
    <w:p w14:paraId="09855EFA" w14:textId="77777777" w:rsidR="008121A1" w:rsidRPr="0047330C" w:rsidRDefault="008121A1" w:rsidP="003D628D">
      <w:pPr>
        <w:pStyle w:val="GOSTScript"/>
        <w:ind w:left="142" w:firstLine="0"/>
      </w:pPr>
      <w:r w:rsidRPr="0047330C">
        <w:tab/>
        <w:t>&lt;SUMITEMS_TotalSumNDSIncl&gt;24000&lt;/SUMITEMS_TotalSumNDSIncl&gt;</w:t>
      </w:r>
    </w:p>
    <w:p w14:paraId="7E7F7E3D" w14:textId="77777777" w:rsidR="008121A1" w:rsidRPr="0047330C" w:rsidRDefault="008121A1" w:rsidP="003D628D">
      <w:pPr>
        <w:pStyle w:val="GOSTScript"/>
        <w:ind w:left="142" w:firstLine="0"/>
      </w:pPr>
      <w:r w:rsidRPr="0047330C">
        <w:tab/>
        <w:t>&lt;PayProcedure_PayUponDelivery&gt;true&lt;/PayProcedure_PayUponDelivery&gt;</w:t>
      </w:r>
    </w:p>
    <w:p w14:paraId="7C1ADFA5" w14:textId="77777777" w:rsidR="008121A1" w:rsidRPr="0047330C" w:rsidRDefault="008121A1" w:rsidP="003D628D">
      <w:pPr>
        <w:pStyle w:val="GOSTScript"/>
        <w:ind w:left="142" w:firstLine="0"/>
      </w:pPr>
      <w:r w:rsidRPr="0047330C">
        <w:tab/>
        <w:t>&lt;PayProcedure_PeriodPrepay&gt;0&lt;/PayProcedure_PeriodPrepay&gt;</w:t>
      </w:r>
    </w:p>
    <w:p w14:paraId="2E02B5F4" w14:textId="77777777" w:rsidR="008121A1" w:rsidRPr="0047330C" w:rsidRDefault="008121A1" w:rsidP="003D628D">
      <w:pPr>
        <w:pStyle w:val="GOSTScript"/>
        <w:ind w:left="142" w:firstLine="0"/>
      </w:pPr>
      <w:r w:rsidRPr="0047330C">
        <w:tab/>
        <w:t>&lt;PayProcedure_PercentPrepay&gt;50&lt;/PayProcedure_PercentPrepay&gt;</w:t>
      </w:r>
    </w:p>
    <w:p w14:paraId="390B129B" w14:textId="77777777" w:rsidR="008121A1" w:rsidRPr="0047330C" w:rsidRDefault="008121A1" w:rsidP="003D628D">
      <w:pPr>
        <w:pStyle w:val="GOSTScript"/>
        <w:ind w:left="142" w:firstLine="0"/>
      </w:pPr>
      <w:r w:rsidRPr="0047330C">
        <w:tab/>
        <w:t>&lt;PayProcedure_SumPrepay&gt;250&lt;/PayProcedure_SumPrepay&gt;</w:t>
      </w:r>
    </w:p>
    <w:p w14:paraId="78D58A4A" w14:textId="77777777" w:rsidR="008121A1" w:rsidRPr="0047330C" w:rsidRDefault="008121A1" w:rsidP="003D628D">
      <w:pPr>
        <w:pStyle w:val="GOSTScript"/>
        <w:ind w:left="142" w:firstLine="0"/>
      </w:pPr>
      <w:r w:rsidRPr="0047330C">
        <w:tab/>
        <w:t>&lt;PayProcedure_SumNDS&gt;250&lt;/PayProcedure_SumNDS&gt;</w:t>
      </w:r>
    </w:p>
    <w:p w14:paraId="0EFDFBD4" w14:textId="3A975D1B" w:rsidR="005226E8" w:rsidRPr="0047330C" w:rsidRDefault="008121A1" w:rsidP="008C3C73">
      <w:pPr>
        <w:pStyle w:val="GOSTScript"/>
        <w:ind w:left="142" w:firstLine="0"/>
      </w:pPr>
      <w:r w:rsidRPr="0047330C">
        <w:tab/>
        <w:t>&lt;PayProcedure_SumCS&gt;500&lt;/PayProcedure_SumCS&gt;</w:t>
      </w:r>
    </w:p>
    <w:p w14:paraId="00C629C3" w14:textId="77777777" w:rsidR="008121A1" w:rsidRPr="0047330C" w:rsidRDefault="008121A1" w:rsidP="003D628D">
      <w:pPr>
        <w:pStyle w:val="GOSTScript"/>
        <w:ind w:left="142" w:firstLine="0"/>
      </w:pPr>
      <w:r w:rsidRPr="0047330C">
        <w:tab/>
        <w:t>&lt;SignClient_Position&gt;Зам.Директора&lt;/SignClient_Position&gt;</w:t>
      </w:r>
    </w:p>
    <w:p w14:paraId="4D3CDC7B" w14:textId="77777777" w:rsidR="008121A1" w:rsidRPr="0047330C" w:rsidRDefault="008121A1" w:rsidP="003D628D">
      <w:pPr>
        <w:pStyle w:val="GOSTScript"/>
        <w:ind w:left="142" w:firstLine="0"/>
      </w:pPr>
      <w:r w:rsidRPr="0047330C">
        <w:tab/>
        <w:t>&lt;SignClient_FIO&gt;Ласточкина Ирина Васильевна&lt;/SignClient_FIO&gt;</w:t>
      </w:r>
    </w:p>
    <w:p w14:paraId="32E32ED5" w14:textId="56E3D085" w:rsidR="008121A1" w:rsidRPr="0047330C" w:rsidRDefault="008121A1" w:rsidP="003D628D">
      <w:pPr>
        <w:pStyle w:val="GOSTScript"/>
        <w:ind w:left="142" w:firstLine="0"/>
      </w:pPr>
      <w:r w:rsidRPr="0047330C">
        <w:tab/>
        <w:t>&lt;SignClient_DateSign&gt;202</w:t>
      </w:r>
      <w:r w:rsidR="000A3D8F" w:rsidRPr="00BE2AF8">
        <w:t>6</w:t>
      </w:r>
      <w:r w:rsidRPr="0047330C">
        <w:t>-09-01&lt;/SignClient_DateSign&gt;</w:t>
      </w:r>
    </w:p>
    <w:p w14:paraId="50885FA5" w14:textId="77777777" w:rsidR="008121A1" w:rsidRPr="0047330C" w:rsidRDefault="008121A1" w:rsidP="003D628D">
      <w:pPr>
        <w:pStyle w:val="GOSTScript"/>
        <w:ind w:left="142" w:firstLine="0"/>
      </w:pPr>
      <w:r w:rsidRPr="0047330C">
        <w:t>&lt;/self:TSE_Specification_D110&gt;</w:t>
      </w:r>
    </w:p>
    <w:p w14:paraId="18AB3C7E" w14:textId="77777777" w:rsidR="00147078" w:rsidRPr="009A08D6" w:rsidRDefault="00147078" w:rsidP="00147078">
      <w:pPr>
        <w:pStyle w:val="25"/>
        <w:rPr>
          <w:highlight w:val="green"/>
        </w:rPr>
      </w:pPr>
      <w:bookmarkStart w:id="2928" w:name="_Toc228281600"/>
      <w:r w:rsidRPr="009A08D6">
        <w:rPr>
          <w:highlight w:val="green"/>
        </w:rPr>
        <w:t>Описание документа «Калькуляция»</w:t>
      </w:r>
      <w:bookmarkEnd w:id="2928"/>
    </w:p>
    <w:p w14:paraId="36BB9FC6" w14:textId="77777777" w:rsidR="00147078" w:rsidRPr="0047330C" w:rsidRDefault="00147078" w:rsidP="00147078">
      <w:pPr>
        <w:pStyle w:val="GOSTNormal"/>
      </w:pPr>
      <w:r w:rsidRPr="0047330C">
        <w:t>Документ «Калькуляция» формируется как приложение к документу «Карточка контракта» и предназначен для определения фактической стоимости производства товаров, выполнение работ, оказание услуг.</w:t>
      </w:r>
    </w:p>
    <w:p w14:paraId="56ED2DF1" w14:textId="288A228C" w:rsidR="00147078" w:rsidRPr="0047330C" w:rsidRDefault="00147078" w:rsidP="00147078">
      <w:pPr>
        <w:pStyle w:val="GOSTNameTable"/>
      </w:pPr>
      <w:r w:rsidRPr="0047330C">
        <w:fldChar w:fldCharType="begin"/>
      </w:r>
      <w:r w:rsidRPr="0047330C">
        <w:instrText>SEQ Таблица \* ARABIC</w:instrText>
      </w:r>
      <w:r w:rsidRPr="0047330C">
        <w:fldChar w:fldCharType="separate"/>
      </w:r>
      <w:bookmarkStart w:id="2929" w:name="_Toc228281820"/>
      <w:r w:rsidR="00BB6FF0">
        <w:rPr>
          <w:noProof/>
        </w:rPr>
        <w:t>206</w:t>
      </w:r>
      <w:r w:rsidRPr="0047330C">
        <w:fldChar w:fldCharType="end"/>
      </w:r>
      <w:r w:rsidRPr="0047330C">
        <w:t xml:space="preserve"> – Маршрут документа «</w:t>
      </w:r>
      <w:r w:rsidR="00CF7B03" w:rsidRPr="0047330C">
        <w:t>Калькуляция</w:t>
      </w:r>
      <w:r w:rsidRPr="0047330C">
        <w:t>»</w:t>
      </w:r>
      <w:bookmarkEnd w:id="2929"/>
    </w:p>
    <w:tbl>
      <w:tblPr>
        <w:tblStyle w:val="GOSTTable"/>
        <w:tblW w:w="5000" w:type="pct"/>
        <w:tblLook w:val="07E0" w:firstRow="1" w:lastRow="1" w:firstColumn="1" w:lastColumn="1" w:noHBand="1" w:noVBand="1"/>
      </w:tblPr>
      <w:tblGrid>
        <w:gridCol w:w="2552"/>
        <w:gridCol w:w="2551"/>
        <w:gridCol w:w="4591"/>
      </w:tblGrid>
      <w:tr w:rsidR="00147078" w:rsidRPr="0047330C" w14:paraId="3E86CC6E" w14:textId="77777777" w:rsidTr="00147078">
        <w:trPr>
          <w:cnfStyle w:val="100000000000" w:firstRow="1" w:lastRow="0" w:firstColumn="0" w:lastColumn="0" w:oddVBand="0" w:evenVBand="0" w:oddHBand="0" w:evenHBand="0" w:firstRowFirstColumn="0" w:firstRowLastColumn="0" w:lastRowFirstColumn="0" w:lastRowLastColumn="0"/>
          <w:trHeight w:val="285"/>
        </w:trPr>
        <w:tc>
          <w:tcPr>
            <w:tcW w:w="1316" w:type="pct"/>
          </w:tcPr>
          <w:p w14:paraId="64086D89" w14:textId="77777777" w:rsidR="00147078" w:rsidRPr="0047330C" w:rsidRDefault="00147078" w:rsidP="00147078">
            <w:pPr>
              <w:pStyle w:val="GOSTTableHead"/>
            </w:pPr>
            <w:r w:rsidRPr="0047330C">
              <w:t>Отправитель</w:t>
            </w:r>
          </w:p>
        </w:tc>
        <w:tc>
          <w:tcPr>
            <w:tcW w:w="1316" w:type="pct"/>
          </w:tcPr>
          <w:p w14:paraId="325F0BB2" w14:textId="77777777" w:rsidR="00147078" w:rsidRPr="0047330C" w:rsidRDefault="00147078" w:rsidP="00147078">
            <w:pPr>
              <w:pStyle w:val="GOSTTableHead"/>
            </w:pPr>
            <w:r w:rsidRPr="0047330C">
              <w:t>Получатель</w:t>
            </w:r>
          </w:p>
        </w:tc>
        <w:tc>
          <w:tcPr>
            <w:tcW w:w="2368" w:type="pct"/>
          </w:tcPr>
          <w:p w14:paraId="035066DD" w14:textId="77777777" w:rsidR="00147078" w:rsidRPr="0047330C" w:rsidRDefault="00147078" w:rsidP="00147078">
            <w:pPr>
              <w:pStyle w:val="GOSTTableHead"/>
            </w:pPr>
            <w:r w:rsidRPr="0047330C">
              <w:t>Примечание</w:t>
            </w:r>
          </w:p>
        </w:tc>
      </w:tr>
      <w:tr w:rsidR="00147078" w:rsidRPr="0047330C" w14:paraId="22B06122" w14:textId="77777777" w:rsidTr="00147078">
        <w:tc>
          <w:tcPr>
            <w:tcW w:w="1316" w:type="pct"/>
          </w:tcPr>
          <w:p w14:paraId="545D6EE1" w14:textId="77777777" w:rsidR="00147078" w:rsidRPr="0047330C" w:rsidRDefault="00147078" w:rsidP="00147078">
            <w:pPr>
              <w:pStyle w:val="GOSTTablenorm"/>
            </w:pPr>
            <w:r w:rsidRPr="0047330C">
              <w:t>Стороннее ППО</w:t>
            </w:r>
          </w:p>
        </w:tc>
        <w:tc>
          <w:tcPr>
            <w:tcW w:w="1316" w:type="pct"/>
          </w:tcPr>
          <w:p w14:paraId="1F739332" w14:textId="77777777" w:rsidR="00147078" w:rsidRPr="0047330C" w:rsidRDefault="00147078" w:rsidP="00147078">
            <w:pPr>
              <w:pStyle w:val="GOSTTablenorm"/>
            </w:pPr>
            <w:r w:rsidRPr="0047330C">
              <w:rPr>
                <w:szCs w:val="22"/>
              </w:rPr>
              <w:t xml:space="preserve">ТОФК (Компонент КС </w:t>
            </w:r>
            <w:r w:rsidRPr="0047330C">
              <w:rPr>
                <w:szCs w:val="22"/>
              </w:rPr>
              <w:lastRenderedPageBreak/>
              <w:t>ПУР ЭБ)</w:t>
            </w:r>
          </w:p>
        </w:tc>
        <w:tc>
          <w:tcPr>
            <w:tcW w:w="2368" w:type="pct"/>
          </w:tcPr>
          <w:p w14:paraId="2FE29665" w14:textId="77777777" w:rsidR="00147078" w:rsidRPr="0047330C" w:rsidRDefault="00147078" w:rsidP="00147078">
            <w:pPr>
              <w:pStyle w:val="GOSTTablenorm"/>
            </w:pPr>
          </w:p>
        </w:tc>
      </w:tr>
    </w:tbl>
    <w:p w14:paraId="638B10EB" w14:textId="2CDB37A3" w:rsidR="00147078" w:rsidRPr="009A08D6" w:rsidRDefault="00147078" w:rsidP="00147078">
      <w:pPr>
        <w:pStyle w:val="32"/>
        <w:rPr>
          <w:highlight w:val="green"/>
        </w:rPr>
      </w:pPr>
      <w:bookmarkStart w:id="2930" w:name="_Toc228281601"/>
      <w:r w:rsidRPr="009A08D6">
        <w:rPr>
          <w:highlight w:val="green"/>
        </w:rPr>
        <w:t>Описание комплексного типа «</w:t>
      </w:r>
      <w:r w:rsidR="00342595" w:rsidRPr="009A08D6">
        <w:rPr>
          <w:highlight w:val="green"/>
          <w:lang w:val="en-US"/>
        </w:rPr>
        <w:t>t</w:t>
      </w:r>
      <w:r w:rsidRPr="009A08D6">
        <w:rPr>
          <w:highlight w:val="green"/>
        </w:rPr>
        <w:t>TSE_Calculation_D112»</w:t>
      </w:r>
      <w:bookmarkEnd w:id="2930"/>
    </w:p>
    <w:p w14:paraId="6914F0B8" w14:textId="131DC04A" w:rsidR="00147078" w:rsidRPr="009A08D6" w:rsidRDefault="003061F0" w:rsidP="00147078">
      <w:pPr>
        <w:pStyle w:val="GOSTNameTable"/>
        <w:rPr>
          <w:highlight w:val="green"/>
        </w:rPr>
      </w:pPr>
      <w:r w:rsidRPr="009A08D6">
        <w:rPr>
          <w:noProof/>
          <w:highlight w:val="green"/>
        </w:rPr>
        <w:fldChar w:fldCharType="begin"/>
      </w:r>
      <w:r w:rsidRPr="009A08D6">
        <w:rPr>
          <w:noProof/>
          <w:highlight w:val="green"/>
        </w:rPr>
        <w:instrText xml:space="preserve"> SEQ Таблица \* ARABIC </w:instrText>
      </w:r>
      <w:r w:rsidRPr="009A08D6">
        <w:rPr>
          <w:noProof/>
          <w:highlight w:val="green"/>
        </w:rPr>
        <w:fldChar w:fldCharType="separate"/>
      </w:r>
      <w:bookmarkStart w:id="2931" w:name="_Toc228281821"/>
      <w:r w:rsidR="00BB6FF0">
        <w:rPr>
          <w:noProof/>
          <w:highlight w:val="green"/>
        </w:rPr>
        <w:t>207</w:t>
      </w:r>
      <w:r w:rsidRPr="009A08D6">
        <w:rPr>
          <w:noProof/>
          <w:highlight w:val="green"/>
        </w:rPr>
        <w:fldChar w:fldCharType="end"/>
      </w:r>
      <w:r w:rsidR="00147078" w:rsidRPr="009A08D6">
        <w:rPr>
          <w:highlight w:val="green"/>
        </w:rPr>
        <w:t xml:space="preserve"> – Описание комплексного типа «</w:t>
      </w:r>
      <w:r w:rsidR="00342595" w:rsidRPr="009A08D6">
        <w:rPr>
          <w:highlight w:val="green"/>
        </w:rPr>
        <w:t>t</w:t>
      </w:r>
      <w:r w:rsidR="00147078" w:rsidRPr="009A08D6">
        <w:rPr>
          <w:highlight w:val="green"/>
        </w:rPr>
        <w:t>TSE_Calculation_D112»</w:t>
      </w:r>
      <w:bookmarkEnd w:id="2931"/>
    </w:p>
    <w:tbl>
      <w:tblPr>
        <w:tblStyle w:val="GOSTTable"/>
        <w:tblW w:w="5000" w:type="pct"/>
        <w:tblLayout w:type="fixed"/>
        <w:tblLook w:val="07E0" w:firstRow="1" w:lastRow="1" w:firstColumn="1" w:lastColumn="1" w:noHBand="1" w:noVBand="1"/>
      </w:tblPr>
      <w:tblGrid>
        <w:gridCol w:w="1703"/>
        <w:gridCol w:w="1699"/>
        <w:gridCol w:w="569"/>
        <w:gridCol w:w="1135"/>
        <w:gridCol w:w="569"/>
        <w:gridCol w:w="4019"/>
      </w:tblGrid>
      <w:tr w:rsidR="00147078" w:rsidRPr="0047330C" w14:paraId="0D7FFEE9" w14:textId="77777777" w:rsidTr="005F5F6D">
        <w:trPr>
          <w:cnfStyle w:val="100000000000" w:firstRow="1" w:lastRow="0" w:firstColumn="0" w:lastColumn="0" w:oddVBand="0" w:evenVBand="0" w:oddHBand="0" w:evenHBand="0" w:firstRowFirstColumn="0" w:firstRowLastColumn="0" w:lastRowFirstColumn="0" w:lastRowLastColumn="0"/>
        </w:trPr>
        <w:tc>
          <w:tcPr>
            <w:tcW w:w="1703" w:type="dxa"/>
          </w:tcPr>
          <w:p w14:paraId="6363AB84" w14:textId="77777777" w:rsidR="00147078" w:rsidRPr="0047330C" w:rsidRDefault="00147078" w:rsidP="00147078">
            <w:pPr>
              <w:pStyle w:val="GOSTTableHead"/>
            </w:pPr>
            <w:r w:rsidRPr="0047330C">
              <w:t>Наименование элемента</w:t>
            </w:r>
          </w:p>
        </w:tc>
        <w:tc>
          <w:tcPr>
            <w:tcW w:w="1699" w:type="dxa"/>
          </w:tcPr>
          <w:p w14:paraId="01B7DDA5" w14:textId="77777777" w:rsidR="00147078" w:rsidRPr="0047330C" w:rsidRDefault="00147078" w:rsidP="00147078">
            <w:pPr>
              <w:pStyle w:val="GOSTTableHead"/>
            </w:pPr>
            <w:r w:rsidRPr="0047330C">
              <w:t>Сокращенное наименование (код) элемента</w:t>
            </w:r>
          </w:p>
        </w:tc>
        <w:tc>
          <w:tcPr>
            <w:tcW w:w="569" w:type="dxa"/>
          </w:tcPr>
          <w:p w14:paraId="05BEABA2" w14:textId="77777777" w:rsidR="00147078" w:rsidRPr="0047330C" w:rsidRDefault="00147078" w:rsidP="00147078">
            <w:pPr>
              <w:pStyle w:val="GOSTTableHead"/>
            </w:pPr>
            <w:r w:rsidRPr="0047330C">
              <w:t>Тип</w:t>
            </w:r>
          </w:p>
        </w:tc>
        <w:tc>
          <w:tcPr>
            <w:tcW w:w="1135" w:type="dxa"/>
          </w:tcPr>
          <w:p w14:paraId="7ECB0B2A" w14:textId="77777777" w:rsidR="00147078" w:rsidRPr="0047330C" w:rsidRDefault="00147078" w:rsidP="00147078">
            <w:pPr>
              <w:pStyle w:val="GOSTTableHead"/>
            </w:pPr>
            <w:r w:rsidRPr="0047330C">
              <w:t>Формат элемента</w:t>
            </w:r>
          </w:p>
        </w:tc>
        <w:tc>
          <w:tcPr>
            <w:tcW w:w="569" w:type="dxa"/>
          </w:tcPr>
          <w:p w14:paraId="4E784CA0" w14:textId="77777777" w:rsidR="00147078" w:rsidRPr="0047330C" w:rsidRDefault="00147078" w:rsidP="00147078">
            <w:pPr>
              <w:pStyle w:val="GOSTTableHead"/>
            </w:pPr>
            <w:r w:rsidRPr="0047330C">
              <w:t>Обязательность</w:t>
            </w:r>
          </w:p>
        </w:tc>
        <w:tc>
          <w:tcPr>
            <w:tcW w:w="4019" w:type="dxa"/>
          </w:tcPr>
          <w:p w14:paraId="782062EC" w14:textId="77777777" w:rsidR="00147078" w:rsidRPr="0047330C" w:rsidRDefault="00147078" w:rsidP="00147078">
            <w:pPr>
              <w:pStyle w:val="GOSTTableHead"/>
            </w:pPr>
            <w:r w:rsidRPr="0047330C">
              <w:t>Дополнительная информация</w:t>
            </w:r>
          </w:p>
        </w:tc>
      </w:tr>
      <w:tr w:rsidR="00E0142A" w:rsidRPr="0047330C" w14:paraId="49825F2A" w14:textId="77777777" w:rsidTr="005F5F6D">
        <w:tc>
          <w:tcPr>
            <w:tcW w:w="1703" w:type="dxa"/>
          </w:tcPr>
          <w:p w14:paraId="2576F197" w14:textId="0801238A" w:rsidR="00E0142A" w:rsidRPr="0047330C" w:rsidRDefault="00E0142A" w:rsidP="00E0142A">
            <w:pPr>
              <w:pStyle w:val="GOSTTablenorm"/>
            </w:pPr>
            <w:r w:rsidRPr="0047330C">
              <w:rPr>
                <w:szCs w:val="22"/>
              </w:rPr>
              <w:t>Тип документа</w:t>
            </w:r>
          </w:p>
        </w:tc>
        <w:tc>
          <w:tcPr>
            <w:tcW w:w="1699" w:type="dxa"/>
          </w:tcPr>
          <w:p w14:paraId="5F1EEDC5" w14:textId="2EBD122B" w:rsidR="00E0142A" w:rsidRPr="0047330C" w:rsidRDefault="00E0142A" w:rsidP="00E0142A">
            <w:pPr>
              <w:pStyle w:val="GOSTTablenorm"/>
              <w:rPr>
                <w:lang w:val="en-US"/>
              </w:rPr>
            </w:pPr>
            <w:r w:rsidRPr="0047330C">
              <w:rPr>
                <w:szCs w:val="22"/>
                <w:lang w:val="en-US"/>
              </w:rPr>
              <w:t>metaType</w:t>
            </w:r>
          </w:p>
        </w:tc>
        <w:tc>
          <w:tcPr>
            <w:tcW w:w="569" w:type="dxa"/>
          </w:tcPr>
          <w:p w14:paraId="40947615" w14:textId="266EB578" w:rsidR="00E0142A" w:rsidRPr="0047330C" w:rsidRDefault="00E0142A" w:rsidP="00E0142A">
            <w:pPr>
              <w:pStyle w:val="GOSTTablenorm"/>
            </w:pPr>
            <w:r>
              <w:t>А</w:t>
            </w:r>
          </w:p>
        </w:tc>
        <w:tc>
          <w:tcPr>
            <w:tcW w:w="1135" w:type="dxa"/>
          </w:tcPr>
          <w:p w14:paraId="1A82E377" w14:textId="003478C4" w:rsidR="00E0142A" w:rsidRPr="0047330C" w:rsidRDefault="00E0142A" w:rsidP="00E0142A">
            <w:pPr>
              <w:pStyle w:val="GOSTTablenorm"/>
            </w:pPr>
            <w:r>
              <w:t>-</w:t>
            </w:r>
          </w:p>
        </w:tc>
        <w:tc>
          <w:tcPr>
            <w:tcW w:w="569" w:type="dxa"/>
          </w:tcPr>
          <w:p w14:paraId="2A5D0BEC" w14:textId="7809A535" w:rsidR="00E0142A" w:rsidRPr="0047330C" w:rsidRDefault="00E0142A" w:rsidP="00E0142A">
            <w:pPr>
              <w:pStyle w:val="GOSTTablenorm"/>
            </w:pPr>
            <w:r>
              <w:t>Н</w:t>
            </w:r>
          </w:p>
        </w:tc>
        <w:tc>
          <w:tcPr>
            <w:tcW w:w="4019" w:type="dxa"/>
          </w:tcPr>
          <w:p w14:paraId="4E9F1F58" w14:textId="2513D054" w:rsidR="00E0142A" w:rsidRPr="0047330C" w:rsidRDefault="00E0142A" w:rsidP="00E0142A">
            <w:pPr>
              <w:pStyle w:val="GOSTTablenorm"/>
            </w:pPr>
            <w:r w:rsidRPr="0047330C">
              <w:rPr>
                <w:szCs w:val="22"/>
              </w:rPr>
              <w:t>Служебный атрибут, обозначающий тип используемого документа. Указывается значение «</w:t>
            </w:r>
            <w:r w:rsidRPr="0047330C">
              <w:rPr>
                <w:szCs w:val="22"/>
                <w:lang w:val="en-US"/>
              </w:rPr>
              <w:t>formular</w:t>
            </w:r>
            <w:r w:rsidRPr="0047330C">
              <w:rPr>
                <w:szCs w:val="22"/>
              </w:rPr>
              <w:t>»</w:t>
            </w:r>
          </w:p>
        </w:tc>
      </w:tr>
      <w:tr w:rsidR="00147078" w:rsidRPr="0047330C" w14:paraId="14289FB2" w14:textId="77777777" w:rsidTr="005F5F6D">
        <w:tc>
          <w:tcPr>
            <w:tcW w:w="1703" w:type="dxa"/>
          </w:tcPr>
          <w:p w14:paraId="0262D7D6" w14:textId="77777777" w:rsidR="00147078" w:rsidRPr="0047330C" w:rsidRDefault="00147078" w:rsidP="00147078">
            <w:pPr>
              <w:pStyle w:val="GOSTTablenorm"/>
            </w:pPr>
            <w:r w:rsidRPr="0047330C">
              <w:t>Версия формата обмена</w:t>
            </w:r>
          </w:p>
        </w:tc>
        <w:tc>
          <w:tcPr>
            <w:tcW w:w="1699" w:type="dxa"/>
          </w:tcPr>
          <w:p w14:paraId="24FEE025" w14:textId="77777777" w:rsidR="00147078" w:rsidRPr="0047330C" w:rsidRDefault="00147078" w:rsidP="00147078">
            <w:pPr>
              <w:pStyle w:val="GOSTTablenorm"/>
              <w:rPr>
                <w:lang w:val="en-US"/>
              </w:rPr>
            </w:pPr>
            <w:r w:rsidRPr="0047330C">
              <w:rPr>
                <w:lang w:val="en-US"/>
              </w:rPr>
              <w:t>v</w:t>
            </w:r>
            <w:r w:rsidRPr="0047330C">
              <w:t>ersion</w:t>
            </w:r>
            <w:r w:rsidRPr="0047330C">
              <w:rPr>
                <w:lang w:val="en-US"/>
              </w:rPr>
              <w:t>ID</w:t>
            </w:r>
          </w:p>
        </w:tc>
        <w:tc>
          <w:tcPr>
            <w:tcW w:w="569" w:type="dxa"/>
          </w:tcPr>
          <w:p w14:paraId="60E9B625" w14:textId="77777777" w:rsidR="00147078" w:rsidRPr="0047330C" w:rsidRDefault="00147078" w:rsidP="00147078">
            <w:pPr>
              <w:pStyle w:val="GOSTTablenorm"/>
            </w:pPr>
            <w:r w:rsidRPr="0047330C">
              <w:t>А</w:t>
            </w:r>
          </w:p>
        </w:tc>
        <w:tc>
          <w:tcPr>
            <w:tcW w:w="1135" w:type="dxa"/>
          </w:tcPr>
          <w:p w14:paraId="00FD9DF6" w14:textId="77777777" w:rsidR="00147078" w:rsidRPr="0047330C" w:rsidRDefault="00147078" w:rsidP="00147078">
            <w:pPr>
              <w:pStyle w:val="GOSTTablenorm"/>
            </w:pPr>
            <w:r w:rsidRPr="0047330C">
              <w:t>-</w:t>
            </w:r>
          </w:p>
        </w:tc>
        <w:tc>
          <w:tcPr>
            <w:tcW w:w="569" w:type="dxa"/>
          </w:tcPr>
          <w:p w14:paraId="1CA184CA" w14:textId="77777777" w:rsidR="00147078" w:rsidRPr="0047330C" w:rsidRDefault="00147078" w:rsidP="00147078">
            <w:pPr>
              <w:pStyle w:val="GOSTTablenorm"/>
            </w:pPr>
            <w:r w:rsidRPr="0047330C">
              <w:t>О</w:t>
            </w:r>
          </w:p>
        </w:tc>
        <w:tc>
          <w:tcPr>
            <w:tcW w:w="4019" w:type="dxa"/>
          </w:tcPr>
          <w:p w14:paraId="7B70097B" w14:textId="19E3D6F5" w:rsidR="00147078" w:rsidRPr="0047330C" w:rsidRDefault="00147078" w:rsidP="00147078">
            <w:pPr>
              <w:pStyle w:val="GOSTTablenorm"/>
            </w:pPr>
            <w:r w:rsidRPr="0047330C">
              <w:t xml:space="preserve">Атрибут, содержащий номер версии документа согласно </w:t>
            </w:r>
            <w:r w:rsidRPr="0047330C">
              <w:rPr>
                <w:rFonts w:eastAsia="Calibri"/>
              </w:rPr>
              <w:t xml:space="preserve">таблице </w:t>
            </w:r>
            <w:r w:rsidRPr="0047330C">
              <w:rPr>
                <w:b/>
              </w:rPr>
              <w:fldChar w:fldCharType="begin"/>
            </w:r>
            <w:r w:rsidRPr="0047330C">
              <w:rPr>
                <w:rFonts w:eastAsia="Calibri"/>
              </w:rPr>
              <w:instrText xml:space="preserve"> REF _Ref536477439 \h </w:instrText>
            </w:r>
            <w:r w:rsidRPr="0047330C">
              <w:rPr>
                <w:b/>
              </w:rPr>
              <w:instrText xml:space="preserve"> \* MERGEFORMAT </w:instrText>
            </w:r>
            <w:r w:rsidRPr="0047330C">
              <w:rPr>
                <w:b/>
              </w:rPr>
            </w:r>
            <w:r w:rsidRPr="0047330C">
              <w:rPr>
                <w:b/>
              </w:rPr>
              <w:fldChar w:fldCharType="separate"/>
            </w:r>
            <w:r w:rsidR="00BB6FF0" w:rsidRPr="00BB6FF0">
              <w:rPr>
                <w:noProof/>
              </w:rPr>
              <w:t>2</w:t>
            </w:r>
            <w:r w:rsidRPr="0047330C">
              <w:rPr>
                <w:b/>
              </w:rPr>
              <w:fldChar w:fldCharType="end"/>
            </w:r>
          </w:p>
        </w:tc>
      </w:tr>
      <w:tr w:rsidR="00147078" w:rsidRPr="0047330C" w14:paraId="44D65782" w14:textId="77777777" w:rsidTr="005F5F6D">
        <w:tc>
          <w:tcPr>
            <w:tcW w:w="9694" w:type="dxa"/>
            <w:gridSpan w:val="6"/>
          </w:tcPr>
          <w:p w14:paraId="75833006" w14:textId="77777777" w:rsidR="00147078" w:rsidRPr="0047330C" w:rsidRDefault="00147078" w:rsidP="00147078">
            <w:pPr>
              <w:pStyle w:val="GOSTTablenorm"/>
            </w:pPr>
            <w:r w:rsidRPr="0047330C">
              <w:rPr>
                <w:b/>
              </w:rPr>
              <w:t>Основная информация</w:t>
            </w:r>
          </w:p>
        </w:tc>
      </w:tr>
      <w:tr w:rsidR="005F5F6D" w:rsidRPr="0047330C" w14:paraId="62168C6E" w14:textId="77777777" w:rsidTr="005F5F6D">
        <w:tc>
          <w:tcPr>
            <w:tcW w:w="1703" w:type="dxa"/>
          </w:tcPr>
          <w:p w14:paraId="6DE7DD7B" w14:textId="258471CB" w:rsidR="005F5F6D" w:rsidRPr="0047330C" w:rsidRDefault="005F5F6D" w:rsidP="005F5F6D">
            <w:pPr>
              <w:pStyle w:val="GOSTTablenorm"/>
            </w:pPr>
            <w:r w:rsidRPr="0047330C">
              <w:t>Система</w:t>
            </w:r>
            <w:r w:rsidR="00C127B8" w:rsidRPr="0047330C">
              <w:t>-</w:t>
            </w:r>
            <w:r w:rsidRPr="0047330C">
              <w:t>источник</w:t>
            </w:r>
          </w:p>
        </w:tc>
        <w:tc>
          <w:tcPr>
            <w:tcW w:w="1699" w:type="dxa"/>
          </w:tcPr>
          <w:p w14:paraId="7328ADEB" w14:textId="51EFD971" w:rsidR="005F5F6D" w:rsidRPr="0047330C" w:rsidRDefault="004454A5" w:rsidP="005F5F6D">
            <w:pPr>
              <w:pStyle w:val="GOSTTablenorm"/>
              <w:rPr>
                <w:color w:val="000000" w:themeColor="text1"/>
              </w:rPr>
            </w:pPr>
            <w:r w:rsidRPr="0047330C">
              <w:t>BasicRequisites_Source</w:t>
            </w:r>
          </w:p>
        </w:tc>
        <w:tc>
          <w:tcPr>
            <w:tcW w:w="569" w:type="dxa"/>
          </w:tcPr>
          <w:p w14:paraId="7AA5027C" w14:textId="6C264992" w:rsidR="005F5F6D" w:rsidRPr="0047330C" w:rsidRDefault="005F5F6D" w:rsidP="005F5F6D">
            <w:pPr>
              <w:pStyle w:val="GOSTTablenorm"/>
              <w:rPr>
                <w:color w:val="000000" w:themeColor="text1"/>
              </w:rPr>
            </w:pPr>
            <w:r w:rsidRPr="0047330C">
              <w:rPr>
                <w:color w:val="000000" w:themeColor="text1"/>
              </w:rPr>
              <w:t>П</w:t>
            </w:r>
          </w:p>
        </w:tc>
        <w:tc>
          <w:tcPr>
            <w:tcW w:w="1135" w:type="dxa"/>
          </w:tcPr>
          <w:p w14:paraId="275D4177" w14:textId="13E1633F" w:rsidR="005F5F6D" w:rsidRPr="0047330C" w:rsidRDefault="005F5F6D" w:rsidP="005F5F6D">
            <w:pPr>
              <w:pStyle w:val="GOSTTablenorm"/>
              <w:rPr>
                <w:color w:val="000000" w:themeColor="text1"/>
              </w:rPr>
            </w:pPr>
            <w:r w:rsidRPr="0047330C">
              <w:rPr>
                <w:color w:val="000000" w:themeColor="text1"/>
              </w:rPr>
              <w:t>Т(1-50)</w:t>
            </w:r>
          </w:p>
        </w:tc>
        <w:tc>
          <w:tcPr>
            <w:tcW w:w="569" w:type="dxa"/>
          </w:tcPr>
          <w:p w14:paraId="3FA533CB" w14:textId="716C1732" w:rsidR="005F5F6D" w:rsidRPr="0047330C" w:rsidRDefault="00C127B8" w:rsidP="005F5F6D">
            <w:pPr>
              <w:pStyle w:val="GOSTTablenorm"/>
            </w:pPr>
            <w:r w:rsidRPr="0047330C">
              <w:t>О</w:t>
            </w:r>
          </w:p>
        </w:tc>
        <w:tc>
          <w:tcPr>
            <w:tcW w:w="4019" w:type="dxa"/>
          </w:tcPr>
          <w:p w14:paraId="1D8DEDCD" w14:textId="0EBCADB3" w:rsidR="00C127B8" w:rsidRPr="0047330C" w:rsidRDefault="005F5F6D" w:rsidP="00C127B8">
            <w:pPr>
              <w:pStyle w:val="GOSTTablenorm"/>
              <w:rPr>
                <w:color w:val="000000" w:themeColor="text1"/>
              </w:rPr>
            </w:pPr>
            <w:r w:rsidRPr="0047330C">
              <w:rPr>
                <w:color w:val="000000" w:themeColor="text1"/>
              </w:rPr>
              <w:t xml:space="preserve">Указывается </w:t>
            </w:r>
            <w:r w:rsidRPr="0047330C">
              <w:t>система</w:t>
            </w:r>
            <w:r w:rsidR="00C127B8" w:rsidRPr="0047330C">
              <w:t>-</w:t>
            </w:r>
            <w:r w:rsidRPr="0047330C">
              <w:t>источник</w:t>
            </w:r>
          </w:p>
          <w:p w14:paraId="3FC0CA1D" w14:textId="5AC2D385" w:rsidR="005F5F6D" w:rsidRPr="0047330C" w:rsidRDefault="005F5F6D" w:rsidP="005F5F6D">
            <w:pPr>
              <w:pStyle w:val="GOSTTablenorm"/>
              <w:rPr>
                <w:color w:val="000000" w:themeColor="text1"/>
              </w:rPr>
            </w:pPr>
          </w:p>
        </w:tc>
      </w:tr>
      <w:tr w:rsidR="0012190F" w:rsidRPr="0047330C" w14:paraId="7870AA1C" w14:textId="77777777" w:rsidTr="005F5F6D">
        <w:tc>
          <w:tcPr>
            <w:tcW w:w="1703" w:type="dxa"/>
          </w:tcPr>
          <w:p w14:paraId="31640A75" w14:textId="1966E725" w:rsidR="0012190F" w:rsidRPr="0047330C" w:rsidRDefault="0012190F" w:rsidP="0012190F">
            <w:pPr>
              <w:pStyle w:val="GOSTTablenorm"/>
            </w:pPr>
            <w:r w:rsidRPr="0047330C">
              <w:t>Идентификатор документа (ГУИД)</w:t>
            </w:r>
          </w:p>
        </w:tc>
        <w:tc>
          <w:tcPr>
            <w:tcW w:w="1699" w:type="dxa"/>
          </w:tcPr>
          <w:p w14:paraId="65F1E565" w14:textId="6A85E097" w:rsidR="0012190F" w:rsidRPr="0047330C" w:rsidRDefault="0012190F" w:rsidP="0012190F">
            <w:pPr>
              <w:pStyle w:val="GOSTTablenorm"/>
            </w:pPr>
            <w:r w:rsidRPr="0047330C">
              <w:t>BasicRequisites_ImportDocGuid</w:t>
            </w:r>
          </w:p>
        </w:tc>
        <w:tc>
          <w:tcPr>
            <w:tcW w:w="569" w:type="dxa"/>
          </w:tcPr>
          <w:p w14:paraId="0BFA4B0E" w14:textId="2D05FA04" w:rsidR="0012190F" w:rsidRPr="0047330C" w:rsidRDefault="0012190F" w:rsidP="0012190F">
            <w:pPr>
              <w:pStyle w:val="GOSTTablenorm"/>
              <w:rPr>
                <w:color w:val="000000" w:themeColor="text1"/>
              </w:rPr>
            </w:pPr>
            <w:r w:rsidRPr="0047330C">
              <w:rPr>
                <w:color w:val="000000" w:themeColor="text1"/>
              </w:rPr>
              <w:t>П</w:t>
            </w:r>
          </w:p>
        </w:tc>
        <w:tc>
          <w:tcPr>
            <w:tcW w:w="1135" w:type="dxa"/>
          </w:tcPr>
          <w:p w14:paraId="1C1E1920" w14:textId="59553A47" w:rsidR="0012190F" w:rsidRPr="0047330C" w:rsidRDefault="0012190F" w:rsidP="0012190F">
            <w:pPr>
              <w:pStyle w:val="GOSTTablenorm"/>
              <w:rPr>
                <w:color w:val="000000" w:themeColor="text1"/>
              </w:rPr>
            </w:pPr>
            <w:r w:rsidRPr="0047330C">
              <w:rPr>
                <w:color w:val="000000" w:themeColor="text1"/>
              </w:rPr>
              <w:t>Т(36)</w:t>
            </w:r>
          </w:p>
        </w:tc>
        <w:tc>
          <w:tcPr>
            <w:tcW w:w="569" w:type="dxa"/>
          </w:tcPr>
          <w:p w14:paraId="49B6AD93" w14:textId="35A992EE" w:rsidR="0012190F" w:rsidRPr="0047330C" w:rsidRDefault="0012190F" w:rsidP="0012190F">
            <w:pPr>
              <w:pStyle w:val="GOSTTablenorm"/>
            </w:pPr>
            <w:r w:rsidRPr="0047330C">
              <w:t>О</w:t>
            </w:r>
          </w:p>
        </w:tc>
        <w:tc>
          <w:tcPr>
            <w:tcW w:w="4019" w:type="dxa"/>
          </w:tcPr>
          <w:p w14:paraId="002DCF27" w14:textId="457685D5" w:rsidR="0012190F" w:rsidRPr="0047330C" w:rsidRDefault="0012190F" w:rsidP="0012190F">
            <w:pPr>
              <w:pStyle w:val="GOSTTablenorm"/>
              <w:rPr>
                <w:color w:val="000000" w:themeColor="text1"/>
              </w:rPr>
            </w:pPr>
            <w:r w:rsidRPr="0047330C">
              <w:rPr>
                <w:color w:val="000000" w:themeColor="text1"/>
              </w:rPr>
              <w:t xml:space="preserve">Указывается глобальный уникальный </w:t>
            </w:r>
            <w:r w:rsidRPr="0047330C">
              <w:t>идентификатор документа</w:t>
            </w:r>
          </w:p>
        </w:tc>
      </w:tr>
      <w:tr w:rsidR="005F5F6D" w:rsidRPr="0047330C" w14:paraId="326D0829" w14:textId="77777777" w:rsidTr="005F5F6D">
        <w:tc>
          <w:tcPr>
            <w:tcW w:w="1703" w:type="dxa"/>
          </w:tcPr>
          <w:p w14:paraId="5AF440DC" w14:textId="08CBECEC" w:rsidR="005F5F6D" w:rsidRPr="0047330C" w:rsidRDefault="005F5F6D" w:rsidP="005F5F6D">
            <w:pPr>
              <w:pStyle w:val="GOSTTablenorm"/>
            </w:pPr>
            <w:r w:rsidRPr="0047330C">
              <w:t>Номер приложения</w:t>
            </w:r>
          </w:p>
        </w:tc>
        <w:tc>
          <w:tcPr>
            <w:tcW w:w="1699" w:type="dxa"/>
          </w:tcPr>
          <w:p w14:paraId="67692BAF" w14:textId="124CE018" w:rsidR="005F5F6D" w:rsidRPr="0047330C" w:rsidRDefault="005F5F6D" w:rsidP="005F5F6D">
            <w:pPr>
              <w:pStyle w:val="GOSTTablenorm"/>
              <w:rPr>
                <w:color w:val="000000" w:themeColor="text1"/>
              </w:rPr>
            </w:pPr>
            <w:r w:rsidRPr="0047330C">
              <w:rPr>
                <w:color w:val="000000" w:themeColor="text1"/>
              </w:rPr>
              <w:t>BasicRequisites_AttachNum</w:t>
            </w:r>
          </w:p>
        </w:tc>
        <w:tc>
          <w:tcPr>
            <w:tcW w:w="569" w:type="dxa"/>
          </w:tcPr>
          <w:p w14:paraId="48BDCAC4" w14:textId="2A3DC1B3" w:rsidR="005F5F6D" w:rsidRPr="0047330C" w:rsidRDefault="005F5F6D" w:rsidP="005F5F6D">
            <w:pPr>
              <w:pStyle w:val="GOSTTablenorm"/>
              <w:rPr>
                <w:color w:val="000000" w:themeColor="text1"/>
              </w:rPr>
            </w:pPr>
            <w:r w:rsidRPr="0047330C">
              <w:rPr>
                <w:color w:val="000000" w:themeColor="text1"/>
              </w:rPr>
              <w:t>П</w:t>
            </w:r>
          </w:p>
        </w:tc>
        <w:tc>
          <w:tcPr>
            <w:tcW w:w="1135" w:type="dxa"/>
          </w:tcPr>
          <w:p w14:paraId="34189426" w14:textId="1E3CC6B9" w:rsidR="005F5F6D" w:rsidRPr="0047330C" w:rsidRDefault="005F5F6D" w:rsidP="005F5F6D">
            <w:pPr>
              <w:pStyle w:val="GOSTTablenorm"/>
              <w:rPr>
                <w:color w:val="000000" w:themeColor="text1"/>
              </w:rPr>
            </w:pPr>
            <w:r w:rsidRPr="0047330C">
              <w:rPr>
                <w:color w:val="000000" w:themeColor="text1"/>
              </w:rPr>
              <w:t>Т(1-6)</w:t>
            </w:r>
          </w:p>
        </w:tc>
        <w:tc>
          <w:tcPr>
            <w:tcW w:w="569" w:type="dxa"/>
          </w:tcPr>
          <w:p w14:paraId="2DF85291" w14:textId="1CA060C1" w:rsidR="005F5F6D" w:rsidRPr="0047330C" w:rsidRDefault="005F5F6D" w:rsidP="005F5F6D">
            <w:pPr>
              <w:pStyle w:val="GOSTTablenorm"/>
            </w:pPr>
            <w:r w:rsidRPr="0047330C">
              <w:t>О</w:t>
            </w:r>
          </w:p>
        </w:tc>
        <w:tc>
          <w:tcPr>
            <w:tcW w:w="4019" w:type="dxa"/>
          </w:tcPr>
          <w:p w14:paraId="2A845992" w14:textId="1FBB3682" w:rsidR="005F5F6D" w:rsidRPr="0047330C" w:rsidRDefault="005F5F6D" w:rsidP="005F5F6D">
            <w:pPr>
              <w:pStyle w:val="GOSTTablenorm"/>
              <w:rPr>
                <w:color w:val="000000" w:themeColor="text1"/>
              </w:rPr>
            </w:pPr>
            <w:r w:rsidRPr="0047330C">
              <w:rPr>
                <w:color w:val="000000" w:themeColor="text1"/>
              </w:rPr>
              <w:t>Указывается номер приложения</w:t>
            </w:r>
            <w:r w:rsidR="00631712" w:rsidRPr="0047330C">
              <w:rPr>
                <w:color w:val="000000" w:themeColor="text1"/>
              </w:rPr>
              <w:t xml:space="preserve"> к карточке контракта</w:t>
            </w:r>
          </w:p>
        </w:tc>
      </w:tr>
      <w:tr w:rsidR="00147078" w:rsidRPr="0047330C" w14:paraId="5FAEFFD6" w14:textId="77777777" w:rsidTr="005F5F6D">
        <w:tc>
          <w:tcPr>
            <w:tcW w:w="1703" w:type="dxa"/>
          </w:tcPr>
          <w:p w14:paraId="16164642" w14:textId="77777777" w:rsidR="00147078" w:rsidRPr="0047330C" w:rsidRDefault="00147078" w:rsidP="00147078">
            <w:pPr>
              <w:pStyle w:val="GOSTTablenorm"/>
            </w:pPr>
            <w:r w:rsidRPr="0047330C">
              <w:t>Номер калькуляции</w:t>
            </w:r>
          </w:p>
        </w:tc>
        <w:tc>
          <w:tcPr>
            <w:tcW w:w="1699" w:type="dxa"/>
          </w:tcPr>
          <w:p w14:paraId="6F9213D6" w14:textId="77777777" w:rsidR="00147078" w:rsidRPr="0047330C" w:rsidRDefault="00147078" w:rsidP="00147078">
            <w:pPr>
              <w:pStyle w:val="GOSTTablenorm"/>
              <w:rPr>
                <w:color w:val="000000" w:themeColor="text1"/>
              </w:rPr>
            </w:pPr>
            <w:r w:rsidRPr="0047330C">
              <w:rPr>
                <w:color w:val="000000" w:themeColor="text1"/>
              </w:rPr>
              <w:t>BasicRequisites_DocNum</w:t>
            </w:r>
          </w:p>
        </w:tc>
        <w:tc>
          <w:tcPr>
            <w:tcW w:w="569" w:type="dxa"/>
          </w:tcPr>
          <w:p w14:paraId="520FEBFB" w14:textId="77777777" w:rsidR="00147078" w:rsidRPr="0047330C" w:rsidRDefault="00147078" w:rsidP="00147078">
            <w:pPr>
              <w:pStyle w:val="GOSTTablenorm"/>
              <w:rPr>
                <w:color w:val="000000" w:themeColor="text1"/>
              </w:rPr>
            </w:pPr>
            <w:r w:rsidRPr="0047330C">
              <w:rPr>
                <w:color w:val="000000" w:themeColor="text1"/>
              </w:rPr>
              <w:t>П</w:t>
            </w:r>
          </w:p>
        </w:tc>
        <w:tc>
          <w:tcPr>
            <w:tcW w:w="1135" w:type="dxa"/>
          </w:tcPr>
          <w:p w14:paraId="47DCE41C" w14:textId="764FB034" w:rsidR="00147078" w:rsidRPr="0047330C" w:rsidRDefault="00147078" w:rsidP="00A52AA8">
            <w:pPr>
              <w:pStyle w:val="GOSTTablenorm"/>
              <w:rPr>
                <w:color w:val="000000" w:themeColor="text1"/>
              </w:rPr>
            </w:pPr>
            <w:r w:rsidRPr="0047330C">
              <w:rPr>
                <w:color w:val="000000" w:themeColor="text1"/>
              </w:rPr>
              <w:t>Т(1-</w:t>
            </w:r>
            <w:r w:rsidR="00A52AA8" w:rsidRPr="0047330C">
              <w:rPr>
                <w:color w:val="000000" w:themeColor="text1"/>
              </w:rPr>
              <w:t>5</w:t>
            </w:r>
            <w:r w:rsidR="00F407F6" w:rsidRPr="0047330C">
              <w:rPr>
                <w:color w:val="000000" w:themeColor="text1"/>
              </w:rPr>
              <w:t>0</w:t>
            </w:r>
            <w:r w:rsidRPr="0047330C">
              <w:rPr>
                <w:color w:val="000000" w:themeColor="text1"/>
              </w:rPr>
              <w:t>)</w:t>
            </w:r>
          </w:p>
        </w:tc>
        <w:tc>
          <w:tcPr>
            <w:tcW w:w="569" w:type="dxa"/>
          </w:tcPr>
          <w:p w14:paraId="0027DD8B" w14:textId="77777777" w:rsidR="00147078" w:rsidRPr="0047330C" w:rsidRDefault="00147078" w:rsidP="00147078">
            <w:pPr>
              <w:pStyle w:val="GOSTTablenorm"/>
            </w:pPr>
            <w:r w:rsidRPr="0047330C">
              <w:t>О</w:t>
            </w:r>
          </w:p>
        </w:tc>
        <w:tc>
          <w:tcPr>
            <w:tcW w:w="4019" w:type="dxa"/>
          </w:tcPr>
          <w:p w14:paraId="146AC908" w14:textId="77777777" w:rsidR="00147078" w:rsidRPr="0047330C" w:rsidRDefault="00147078" w:rsidP="00147078">
            <w:pPr>
              <w:pStyle w:val="GOSTTablenorm"/>
              <w:rPr>
                <w:color w:val="000000" w:themeColor="text1"/>
              </w:rPr>
            </w:pPr>
            <w:r w:rsidRPr="0047330C">
              <w:rPr>
                <w:color w:val="000000" w:themeColor="text1"/>
              </w:rPr>
              <w:t xml:space="preserve">Указывается номер </w:t>
            </w:r>
            <w:r w:rsidRPr="0047330C">
              <w:t>калькуляции</w:t>
            </w:r>
          </w:p>
        </w:tc>
      </w:tr>
      <w:tr w:rsidR="00147078" w:rsidRPr="0047330C" w14:paraId="1F88A0CC" w14:textId="77777777" w:rsidTr="005F5F6D">
        <w:tc>
          <w:tcPr>
            <w:tcW w:w="1703" w:type="dxa"/>
          </w:tcPr>
          <w:p w14:paraId="5799AB55" w14:textId="77777777" w:rsidR="00147078" w:rsidRPr="0047330C" w:rsidRDefault="00147078" w:rsidP="00147078">
            <w:pPr>
              <w:pStyle w:val="GOSTTablenorm"/>
              <w:rPr>
                <w:color w:val="000000" w:themeColor="text1"/>
              </w:rPr>
            </w:pPr>
            <w:r w:rsidRPr="0047330C">
              <w:rPr>
                <w:color w:val="000000" w:themeColor="text1"/>
              </w:rPr>
              <w:t xml:space="preserve">Дата </w:t>
            </w:r>
            <w:r w:rsidRPr="0047330C">
              <w:t>калькуляции</w:t>
            </w:r>
          </w:p>
        </w:tc>
        <w:tc>
          <w:tcPr>
            <w:tcW w:w="1699" w:type="dxa"/>
          </w:tcPr>
          <w:p w14:paraId="3D4ED231" w14:textId="77777777" w:rsidR="00147078" w:rsidRPr="0047330C" w:rsidRDefault="00147078" w:rsidP="00147078">
            <w:pPr>
              <w:pStyle w:val="GOSTTablenorm"/>
              <w:rPr>
                <w:color w:val="000000" w:themeColor="text1"/>
              </w:rPr>
            </w:pPr>
            <w:r w:rsidRPr="0047330C">
              <w:rPr>
                <w:color w:val="000000" w:themeColor="text1"/>
              </w:rPr>
              <w:t>BasicRequisites_DocDate</w:t>
            </w:r>
          </w:p>
        </w:tc>
        <w:tc>
          <w:tcPr>
            <w:tcW w:w="569" w:type="dxa"/>
          </w:tcPr>
          <w:p w14:paraId="13E27460" w14:textId="77777777" w:rsidR="00147078" w:rsidRPr="0047330C" w:rsidRDefault="00147078" w:rsidP="00147078">
            <w:pPr>
              <w:pStyle w:val="GOSTTablenorm"/>
              <w:rPr>
                <w:color w:val="000000" w:themeColor="text1"/>
              </w:rPr>
            </w:pPr>
            <w:r w:rsidRPr="0047330C">
              <w:rPr>
                <w:color w:val="000000" w:themeColor="text1"/>
              </w:rPr>
              <w:t>П</w:t>
            </w:r>
          </w:p>
        </w:tc>
        <w:tc>
          <w:tcPr>
            <w:tcW w:w="1135" w:type="dxa"/>
          </w:tcPr>
          <w:p w14:paraId="719740CB" w14:textId="77777777" w:rsidR="00147078" w:rsidRPr="0047330C" w:rsidRDefault="00147078" w:rsidP="00147078">
            <w:pPr>
              <w:pStyle w:val="GOSTTablenorm"/>
              <w:rPr>
                <w:color w:val="000000" w:themeColor="text1"/>
              </w:rPr>
            </w:pPr>
            <w:r w:rsidRPr="0047330C">
              <w:rPr>
                <w:color w:val="000000" w:themeColor="text1"/>
              </w:rPr>
              <w:t>Date</w:t>
            </w:r>
          </w:p>
        </w:tc>
        <w:tc>
          <w:tcPr>
            <w:tcW w:w="569" w:type="dxa"/>
          </w:tcPr>
          <w:p w14:paraId="529D953F" w14:textId="77777777" w:rsidR="00147078" w:rsidRPr="0047330C" w:rsidRDefault="00147078" w:rsidP="00147078">
            <w:pPr>
              <w:pStyle w:val="GOSTTablenorm"/>
            </w:pPr>
            <w:r w:rsidRPr="0047330C">
              <w:t>О</w:t>
            </w:r>
          </w:p>
        </w:tc>
        <w:tc>
          <w:tcPr>
            <w:tcW w:w="4019" w:type="dxa"/>
          </w:tcPr>
          <w:p w14:paraId="02736224" w14:textId="77777777" w:rsidR="00147078" w:rsidRPr="0047330C" w:rsidRDefault="00147078" w:rsidP="00147078">
            <w:pPr>
              <w:pStyle w:val="GOSTTablenorm"/>
            </w:pPr>
            <w:r w:rsidRPr="0047330C">
              <w:rPr>
                <w:color w:val="000000" w:themeColor="text1"/>
              </w:rPr>
              <w:t xml:space="preserve">Указывается дата </w:t>
            </w:r>
            <w:r w:rsidRPr="0047330C">
              <w:t>калькуляции</w:t>
            </w:r>
          </w:p>
        </w:tc>
      </w:tr>
      <w:tr w:rsidR="00147078" w:rsidRPr="0047330C" w14:paraId="00625E82" w14:textId="77777777" w:rsidTr="005F5F6D">
        <w:tc>
          <w:tcPr>
            <w:tcW w:w="1703" w:type="dxa"/>
          </w:tcPr>
          <w:p w14:paraId="578D81E9" w14:textId="77777777" w:rsidR="00147078" w:rsidRPr="0047330C" w:rsidRDefault="00147078" w:rsidP="00147078">
            <w:pPr>
              <w:pStyle w:val="GOSTTablenorm"/>
              <w:rPr>
                <w:color w:val="000000" w:themeColor="text1"/>
              </w:rPr>
            </w:pPr>
            <w:r w:rsidRPr="0047330C">
              <w:rPr>
                <w:color w:val="000000" w:themeColor="text1"/>
              </w:rPr>
              <w:t>Тип формирования</w:t>
            </w:r>
          </w:p>
        </w:tc>
        <w:tc>
          <w:tcPr>
            <w:tcW w:w="1699" w:type="dxa"/>
          </w:tcPr>
          <w:p w14:paraId="6ABDA348" w14:textId="2F29EA1D" w:rsidR="00147078" w:rsidRPr="0047330C" w:rsidRDefault="00721D38" w:rsidP="00147078">
            <w:pPr>
              <w:pStyle w:val="GOSTTablenorm"/>
              <w:rPr>
                <w:color w:val="000000" w:themeColor="text1"/>
              </w:rPr>
            </w:pPr>
            <w:r w:rsidRPr="0047330C">
              <w:rPr>
                <w:color w:val="000000" w:themeColor="text1"/>
              </w:rPr>
              <w:t>BasicRequisites_TypeFormation</w:t>
            </w:r>
          </w:p>
        </w:tc>
        <w:tc>
          <w:tcPr>
            <w:tcW w:w="569" w:type="dxa"/>
          </w:tcPr>
          <w:p w14:paraId="082DE09E" w14:textId="77777777" w:rsidR="00147078" w:rsidRPr="0047330C" w:rsidRDefault="00147078" w:rsidP="00147078">
            <w:pPr>
              <w:pStyle w:val="GOSTTablenorm"/>
              <w:rPr>
                <w:color w:val="000000" w:themeColor="text1"/>
              </w:rPr>
            </w:pPr>
            <w:r w:rsidRPr="0047330C">
              <w:rPr>
                <w:color w:val="000000" w:themeColor="text1"/>
              </w:rPr>
              <w:t>П</w:t>
            </w:r>
          </w:p>
        </w:tc>
        <w:tc>
          <w:tcPr>
            <w:tcW w:w="1135" w:type="dxa"/>
          </w:tcPr>
          <w:p w14:paraId="630ED09B" w14:textId="77777777" w:rsidR="00147078" w:rsidRPr="0047330C" w:rsidRDefault="00147078" w:rsidP="00147078">
            <w:pPr>
              <w:pStyle w:val="GOSTTablenorm"/>
              <w:rPr>
                <w:color w:val="000000" w:themeColor="text1"/>
              </w:rPr>
            </w:pPr>
            <w:r w:rsidRPr="0047330C">
              <w:rPr>
                <w:color w:val="000000" w:themeColor="text1"/>
              </w:rPr>
              <w:t>Т(1-30)</w:t>
            </w:r>
          </w:p>
        </w:tc>
        <w:tc>
          <w:tcPr>
            <w:tcW w:w="569" w:type="dxa"/>
          </w:tcPr>
          <w:p w14:paraId="4A65C7E3" w14:textId="77777777" w:rsidR="00147078" w:rsidRPr="0047330C" w:rsidRDefault="00147078" w:rsidP="00147078">
            <w:pPr>
              <w:pStyle w:val="GOSTTablenorm"/>
            </w:pPr>
            <w:r w:rsidRPr="0047330C">
              <w:t>О</w:t>
            </w:r>
          </w:p>
        </w:tc>
        <w:tc>
          <w:tcPr>
            <w:tcW w:w="4019" w:type="dxa"/>
          </w:tcPr>
          <w:p w14:paraId="3DB239CA" w14:textId="77777777" w:rsidR="00147078" w:rsidRPr="0047330C" w:rsidRDefault="00147078" w:rsidP="00147078">
            <w:pPr>
              <w:pStyle w:val="GOSTTablenorm"/>
              <w:rPr>
                <w:color w:val="000000" w:themeColor="text1"/>
              </w:rPr>
            </w:pPr>
            <w:r w:rsidRPr="0047330C">
              <w:rPr>
                <w:color w:val="000000" w:themeColor="text1"/>
              </w:rPr>
              <w:t>Указывается тип формирования.</w:t>
            </w:r>
          </w:p>
          <w:p w14:paraId="795FCA8E" w14:textId="75514AD1" w:rsidR="00147078" w:rsidRPr="0047330C" w:rsidRDefault="00F235A9" w:rsidP="00147078">
            <w:pPr>
              <w:pStyle w:val="GOSTTablenorm"/>
              <w:rPr>
                <w:color w:val="000000" w:themeColor="text1"/>
              </w:rPr>
            </w:pPr>
            <w:r w:rsidRPr="0047330C">
              <w:rPr>
                <w:color w:val="000000" w:themeColor="text1"/>
              </w:rPr>
              <w:t>Допустимые</w:t>
            </w:r>
            <w:r w:rsidR="00147078" w:rsidRPr="0047330C">
              <w:rPr>
                <w:color w:val="000000" w:themeColor="text1"/>
              </w:rPr>
              <w:t xml:space="preserve"> значения:</w:t>
            </w:r>
          </w:p>
          <w:p w14:paraId="6AEA910F" w14:textId="38D261F2" w:rsidR="00147078" w:rsidRPr="0047330C" w:rsidRDefault="00147078" w:rsidP="007856AA">
            <w:pPr>
              <w:pStyle w:val="GOSTTablenorm"/>
              <w:numPr>
                <w:ilvl w:val="0"/>
                <w:numId w:val="114"/>
              </w:numPr>
              <w:ind w:left="284" w:hanging="227"/>
              <w:rPr>
                <w:color w:val="000000" w:themeColor="text1"/>
              </w:rPr>
            </w:pPr>
            <w:r w:rsidRPr="0047330C">
              <w:rPr>
                <w:color w:val="000000" w:themeColor="text1"/>
              </w:rPr>
              <w:t>«Создание»;</w:t>
            </w:r>
          </w:p>
          <w:p w14:paraId="43CBE6CF" w14:textId="7A045581" w:rsidR="00147078" w:rsidRPr="0047330C" w:rsidRDefault="00147078" w:rsidP="007856AA">
            <w:pPr>
              <w:pStyle w:val="GOSTTablenorm"/>
              <w:numPr>
                <w:ilvl w:val="0"/>
                <w:numId w:val="114"/>
              </w:numPr>
              <w:ind w:left="284" w:hanging="227"/>
              <w:rPr>
                <w:color w:val="000000" w:themeColor="text1"/>
              </w:rPr>
            </w:pPr>
            <w:r w:rsidRPr="0047330C">
              <w:rPr>
                <w:color w:val="000000" w:themeColor="text1"/>
              </w:rPr>
              <w:t>«Изменение».</w:t>
            </w:r>
          </w:p>
        </w:tc>
      </w:tr>
      <w:tr w:rsidR="00147078" w:rsidRPr="0047330C" w14:paraId="7769B110" w14:textId="77777777" w:rsidTr="005F5F6D">
        <w:tc>
          <w:tcPr>
            <w:tcW w:w="1703" w:type="dxa"/>
          </w:tcPr>
          <w:p w14:paraId="58D04365" w14:textId="77777777" w:rsidR="00147078" w:rsidRPr="0047330C" w:rsidRDefault="00147078" w:rsidP="00147078">
            <w:pPr>
              <w:pStyle w:val="GOSTTablenorm"/>
            </w:pPr>
            <w:r w:rsidRPr="0047330C">
              <w:rPr>
                <w:color w:val="000000" w:themeColor="text1"/>
              </w:rPr>
              <w:t>Тип документа-основания</w:t>
            </w:r>
          </w:p>
        </w:tc>
        <w:tc>
          <w:tcPr>
            <w:tcW w:w="1699" w:type="dxa"/>
          </w:tcPr>
          <w:p w14:paraId="48B64CF0" w14:textId="77777777" w:rsidR="00147078" w:rsidRPr="0047330C" w:rsidRDefault="00147078" w:rsidP="00147078">
            <w:pPr>
              <w:pStyle w:val="GOSTTablenorm"/>
              <w:rPr>
                <w:color w:val="000000" w:themeColor="text1"/>
              </w:rPr>
            </w:pPr>
            <w:r w:rsidRPr="0047330C">
              <w:rPr>
                <w:color w:val="000000" w:themeColor="text1"/>
              </w:rPr>
              <w:t>BaseDoc_DocType</w:t>
            </w:r>
          </w:p>
        </w:tc>
        <w:tc>
          <w:tcPr>
            <w:tcW w:w="569" w:type="dxa"/>
          </w:tcPr>
          <w:p w14:paraId="14B273D9" w14:textId="77777777" w:rsidR="00147078" w:rsidRPr="0047330C" w:rsidRDefault="00147078" w:rsidP="00147078">
            <w:pPr>
              <w:pStyle w:val="GOSTTablenorm"/>
              <w:rPr>
                <w:color w:val="000000" w:themeColor="text1"/>
              </w:rPr>
            </w:pPr>
            <w:r w:rsidRPr="0047330C">
              <w:rPr>
                <w:color w:val="000000" w:themeColor="text1"/>
              </w:rPr>
              <w:t>П</w:t>
            </w:r>
          </w:p>
        </w:tc>
        <w:tc>
          <w:tcPr>
            <w:tcW w:w="1135" w:type="dxa"/>
          </w:tcPr>
          <w:p w14:paraId="1D130B73" w14:textId="77777777" w:rsidR="00147078" w:rsidRPr="0047330C" w:rsidRDefault="00147078" w:rsidP="00147078">
            <w:pPr>
              <w:pStyle w:val="GOSTTablenorm"/>
              <w:rPr>
                <w:color w:val="000000" w:themeColor="text1"/>
              </w:rPr>
            </w:pPr>
            <w:r w:rsidRPr="0047330C">
              <w:rPr>
                <w:color w:val="000000" w:themeColor="text1"/>
              </w:rPr>
              <w:t>Т(1-250)</w:t>
            </w:r>
          </w:p>
        </w:tc>
        <w:tc>
          <w:tcPr>
            <w:tcW w:w="569" w:type="dxa"/>
          </w:tcPr>
          <w:p w14:paraId="7EAAF66B" w14:textId="77777777" w:rsidR="00147078" w:rsidRPr="0047330C" w:rsidRDefault="00147078" w:rsidP="00147078">
            <w:pPr>
              <w:pStyle w:val="GOSTTablenorm"/>
            </w:pPr>
            <w:r w:rsidRPr="0047330C">
              <w:t>О</w:t>
            </w:r>
          </w:p>
        </w:tc>
        <w:tc>
          <w:tcPr>
            <w:tcW w:w="4019" w:type="dxa"/>
          </w:tcPr>
          <w:p w14:paraId="7FBC572F" w14:textId="77777777" w:rsidR="00147078" w:rsidRPr="0047330C" w:rsidRDefault="00147078" w:rsidP="00147078">
            <w:pPr>
              <w:pStyle w:val="GOSTTablenorm"/>
              <w:rPr>
                <w:color w:val="000000" w:themeColor="text1"/>
              </w:rPr>
            </w:pPr>
            <w:r w:rsidRPr="0047330C">
              <w:rPr>
                <w:color w:val="000000" w:themeColor="text1"/>
              </w:rPr>
              <w:t>Указывается тип документа-основания</w:t>
            </w:r>
          </w:p>
        </w:tc>
      </w:tr>
      <w:tr w:rsidR="00147078" w:rsidRPr="0047330C" w14:paraId="3EB70238" w14:textId="77777777" w:rsidTr="005F5F6D">
        <w:tc>
          <w:tcPr>
            <w:tcW w:w="1703" w:type="dxa"/>
          </w:tcPr>
          <w:p w14:paraId="2CBAB0EB" w14:textId="77777777" w:rsidR="00147078" w:rsidRPr="0047330C" w:rsidRDefault="00147078" w:rsidP="00147078">
            <w:pPr>
              <w:pStyle w:val="GOSTTablenorm"/>
            </w:pPr>
            <w:r w:rsidRPr="0047330C">
              <w:rPr>
                <w:color w:val="000000" w:themeColor="text1"/>
              </w:rPr>
              <w:t xml:space="preserve">Номер </w:t>
            </w:r>
            <w:r w:rsidRPr="0047330C">
              <w:rPr>
                <w:color w:val="000000" w:themeColor="text1"/>
              </w:rPr>
              <w:lastRenderedPageBreak/>
              <w:t>документа-основания</w:t>
            </w:r>
          </w:p>
        </w:tc>
        <w:tc>
          <w:tcPr>
            <w:tcW w:w="1699" w:type="dxa"/>
          </w:tcPr>
          <w:p w14:paraId="1121F5D3" w14:textId="77777777" w:rsidR="00147078" w:rsidRPr="0047330C" w:rsidRDefault="00147078" w:rsidP="00147078">
            <w:pPr>
              <w:pStyle w:val="GOSTTablenorm"/>
              <w:rPr>
                <w:color w:val="000000" w:themeColor="text1"/>
              </w:rPr>
            </w:pPr>
            <w:r w:rsidRPr="0047330C">
              <w:rPr>
                <w:color w:val="000000" w:themeColor="text1"/>
              </w:rPr>
              <w:lastRenderedPageBreak/>
              <w:t>BaseDoc_DocN</w:t>
            </w:r>
            <w:r w:rsidRPr="0047330C">
              <w:rPr>
                <w:color w:val="000000" w:themeColor="text1"/>
              </w:rPr>
              <w:lastRenderedPageBreak/>
              <w:t>um</w:t>
            </w:r>
          </w:p>
        </w:tc>
        <w:tc>
          <w:tcPr>
            <w:tcW w:w="569" w:type="dxa"/>
          </w:tcPr>
          <w:p w14:paraId="5EE059F2" w14:textId="77777777" w:rsidR="00147078" w:rsidRPr="0047330C" w:rsidRDefault="00147078" w:rsidP="00147078">
            <w:pPr>
              <w:pStyle w:val="GOSTTablenorm"/>
              <w:rPr>
                <w:color w:val="000000" w:themeColor="text1"/>
              </w:rPr>
            </w:pPr>
            <w:r w:rsidRPr="0047330C">
              <w:rPr>
                <w:color w:val="000000" w:themeColor="text1"/>
              </w:rPr>
              <w:lastRenderedPageBreak/>
              <w:t>П</w:t>
            </w:r>
          </w:p>
        </w:tc>
        <w:tc>
          <w:tcPr>
            <w:tcW w:w="1135" w:type="dxa"/>
          </w:tcPr>
          <w:p w14:paraId="5FE77EE4" w14:textId="77777777" w:rsidR="00147078" w:rsidRPr="0047330C" w:rsidRDefault="00147078" w:rsidP="00147078">
            <w:pPr>
              <w:pStyle w:val="GOSTTablenorm"/>
              <w:rPr>
                <w:color w:val="000000" w:themeColor="text1"/>
              </w:rPr>
            </w:pPr>
            <w:r w:rsidRPr="0047330C">
              <w:rPr>
                <w:color w:val="000000" w:themeColor="text1"/>
              </w:rPr>
              <w:t>Т(1-100)</w:t>
            </w:r>
          </w:p>
        </w:tc>
        <w:tc>
          <w:tcPr>
            <w:tcW w:w="569" w:type="dxa"/>
          </w:tcPr>
          <w:p w14:paraId="4EFBD2D5" w14:textId="77777777" w:rsidR="00147078" w:rsidRPr="0047330C" w:rsidRDefault="00147078" w:rsidP="00147078">
            <w:pPr>
              <w:pStyle w:val="GOSTTablenorm"/>
            </w:pPr>
            <w:r w:rsidRPr="0047330C">
              <w:t>О</w:t>
            </w:r>
          </w:p>
        </w:tc>
        <w:tc>
          <w:tcPr>
            <w:tcW w:w="4019" w:type="dxa"/>
          </w:tcPr>
          <w:p w14:paraId="2DD425B3" w14:textId="77777777" w:rsidR="00147078" w:rsidRPr="0047330C" w:rsidRDefault="00147078" w:rsidP="00147078">
            <w:pPr>
              <w:pStyle w:val="GOSTTablenorm"/>
              <w:rPr>
                <w:color w:val="000000" w:themeColor="text1"/>
              </w:rPr>
            </w:pPr>
            <w:r w:rsidRPr="0047330C">
              <w:rPr>
                <w:color w:val="000000" w:themeColor="text1"/>
              </w:rPr>
              <w:t>Указывается номер документа-</w:t>
            </w:r>
            <w:r w:rsidRPr="0047330C">
              <w:rPr>
                <w:color w:val="000000" w:themeColor="text1"/>
              </w:rPr>
              <w:lastRenderedPageBreak/>
              <w:t>основания</w:t>
            </w:r>
          </w:p>
        </w:tc>
      </w:tr>
      <w:tr w:rsidR="00147078" w:rsidRPr="0047330C" w14:paraId="4FE6F1EF" w14:textId="77777777" w:rsidTr="005F5F6D">
        <w:tc>
          <w:tcPr>
            <w:tcW w:w="1703" w:type="dxa"/>
          </w:tcPr>
          <w:p w14:paraId="0DDCEF0B" w14:textId="77777777" w:rsidR="00147078" w:rsidRPr="0047330C" w:rsidRDefault="00147078" w:rsidP="00147078">
            <w:pPr>
              <w:pStyle w:val="GOSTTablenorm"/>
            </w:pPr>
            <w:r w:rsidRPr="0047330C">
              <w:rPr>
                <w:color w:val="000000" w:themeColor="text1"/>
              </w:rPr>
              <w:lastRenderedPageBreak/>
              <w:t>Дата документа-основания</w:t>
            </w:r>
          </w:p>
        </w:tc>
        <w:tc>
          <w:tcPr>
            <w:tcW w:w="1699" w:type="dxa"/>
          </w:tcPr>
          <w:p w14:paraId="6FCB4485" w14:textId="77777777" w:rsidR="00147078" w:rsidRPr="0047330C" w:rsidRDefault="00147078" w:rsidP="00147078">
            <w:pPr>
              <w:pStyle w:val="GOSTTablenorm"/>
              <w:rPr>
                <w:color w:val="000000" w:themeColor="text1"/>
              </w:rPr>
            </w:pPr>
            <w:r w:rsidRPr="0047330C">
              <w:rPr>
                <w:color w:val="000000" w:themeColor="text1"/>
              </w:rPr>
              <w:t>BaseDoc_DocDate</w:t>
            </w:r>
          </w:p>
        </w:tc>
        <w:tc>
          <w:tcPr>
            <w:tcW w:w="569" w:type="dxa"/>
          </w:tcPr>
          <w:p w14:paraId="6410A61D" w14:textId="77777777" w:rsidR="00147078" w:rsidRPr="0047330C" w:rsidRDefault="00147078" w:rsidP="00147078">
            <w:pPr>
              <w:pStyle w:val="GOSTTablenorm"/>
              <w:rPr>
                <w:color w:val="000000" w:themeColor="text1"/>
              </w:rPr>
            </w:pPr>
            <w:r w:rsidRPr="0047330C">
              <w:rPr>
                <w:color w:val="000000" w:themeColor="text1"/>
              </w:rPr>
              <w:t>П</w:t>
            </w:r>
          </w:p>
        </w:tc>
        <w:tc>
          <w:tcPr>
            <w:tcW w:w="1135" w:type="dxa"/>
          </w:tcPr>
          <w:p w14:paraId="6DC193DA" w14:textId="77777777" w:rsidR="00147078" w:rsidRPr="0047330C" w:rsidRDefault="00147078" w:rsidP="00147078">
            <w:pPr>
              <w:pStyle w:val="GOSTTablenorm"/>
              <w:rPr>
                <w:color w:val="000000" w:themeColor="text1"/>
              </w:rPr>
            </w:pPr>
            <w:r w:rsidRPr="0047330C">
              <w:rPr>
                <w:color w:val="000000" w:themeColor="text1"/>
              </w:rPr>
              <w:t>Date</w:t>
            </w:r>
          </w:p>
        </w:tc>
        <w:tc>
          <w:tcPr>
            <w:tcW w:w="569" w:type="dxa"/>
          </w:tcPr>
          <w:p w14:paraId="365212EC" w14:textId="77777777" w:rsidR="00147078" w:rsidRPr="0047330C" w:rsidRDefault="00147078" w:rsidP="00147078">
            <w:pPr>
              <w:pStyle w:val="GOSTTablenorm"/>
            </w:pPr>
            <w:r w:rsidRPr="0047330C">
              <w:t>О</w:t>
            </w:r>
          </w:p>
        </w:tc>
        <w:tc>
          <w:tcPr>
            <w:tcW w:w="4019" w:type="dxa"/>
          </w:tcPr>
          <w:p w14:paraId="05ACC3FA" w14:textId="77777777" w:rsidR="00147078" w:rsidRPr="0047330C" w:rsidRDefault="00147078" w:rsidP="00147078">
            <w:pPr>
              <w:pStyle w:val="GOSTTablenorm"/>
              <w:rPr>
                <w:color w:val="000000" w:themeColor="text1"/>
              </w:rPr>
            </w:pPr>
            <w:r w:rsidRPr="0047330C">
              <w:rPr>
                <w:color w:val="000000" w:themeColor="text1"/>
              </w:rPr>
              <w:t>Указывается дата документа-основания</w:t>
            </w:r>
          </w:p>
        </w:tc>
      </w:tr>
      <w:tr w:rsidR="00147078" w:rsidRPr="0047330C" w14:paraId="67BF2346" w14:textId="77777777" w:rsidTr="005F5F6D">
        <w:tc>
          <w:tcPr>
            <w:tcW w:w="1703" w:type="dxa"/>
          </w:tcPr>
          <w:p w14:paraId="69DC4CCA" w14:textId="77777777" w:rsidR="00147078" w:rsidRPr="0047330C" w:rsidRDefault="00147078" w:rsidP="00147078">
            <w:pPr>
              <w:pStyle w:val="GOSTTablenorm"/>
            </w:pPr>
            <w:r w:rsidRPr="0047330C">
              <w:t>ИГК</w:t>
            </w:r>
          </w:p>
        </w:tc>
        <w:tc>
          <w:tcPr>
            <w:tcW w:w="1699" w:type="dxa"/>
          </w:tcPr>
          <w:p w14:paraId="437AE1F6" w14:textId="77777777" w:rsidR="00147078" w:rsidRPr="0047330C" w:rsidRDefault="00147078" w:rsidP="00147078">
            <w:pPr>
              <w:pStyle w:val="GOSTTablenorm"/>
              <w:rPr>
                <w:color w:val="000000" w:themeColor="text1"/>
              </w:rPr>
            </w:pPr>
            <w:r w:rsidRPr="0047330C">
              <w:rPr>
                <w:color w:val="000000" w:themeColor="text1"/>
              </w:rPr>
              <w:t>BasicRequisites_IGK</w:t>
            </w:r>
          </w:p>
        </w:tc>
        <w:tc>
          <w:tcPr>
            <w:tcW w:w="569" w:type="dxa"/>
          </w:tcPr>
          <w:p w14:paraId="5C3B6884" w14:textId="77777777" w:rsidR="00147078" w:rsidRPr="0047330C" w:rsidRDefault="00147078" w:rsidP="00147078">
            <w:pPr>
              <w:pStyle w:val="GOSTTablenorm"/>
              <w:rPr>
                <w:color w:val="000000" w:themeColor="text1"/>
              </w:rPr>
            </w:pPr>
            <w:r w:rsidRPr="0047330C">
              <w:rPr>
                <w:color w:val="000000" w:themeColor="text1"/>
              </w:rPr>
              <w:t>П</w:t>
            </w:r>
          </w:p>
        </w:tc>
        <w:tc>
          <w:tcPr>
            <w:tcW w:w="1135" w:type="dxa"/>
          </w:tcPr>
          <w:p w14:paraId="6E257B19" w14:textId="77777777" w:rsidR="00147078" w:rsidRPr="0047330C" w:rsidRDefault="00147078" w:rsidP="00147078">
            <w:pPr>
              <w:pStyle w:val="GOSTTablenorm"/>
              <w:rPr>
                <w:color w:val="000000" w:themeColor="text1"/>
              </w:rPr>
            </w:pPr>
            <w:r w:rsidRPr="0047330C">
              <w:rPr>
                <w:color w:val="000000" w:themeColor="text1"/>
              </w:rPr>
              <w:t>Т(20)/ Т(25)</w:t>
            </w:r>
          </w:p>
        </w:tc>
        <w:tc>
          <w:tcPr>
            <w:tcW w:w="569" w:type="dxa"/>
          </w:tcPr>
          <w:p w14:paraId="2EF0648C" w14:textId="77777777" w:rsidR="00147078" w:rsidRPr="0047330C" w:rsidRDefault="00147078" w:rsidP="00147078">
            <w:pPr>
              <w:pStyle w:val="GOSTTablenorm"/>
            </w:pPr>
            <w:r w:rsidRPr="0047330C">
              <w:t>О</w:t>
            </w:r>
          </w:p>
        </w:tc>
        <w:tc>
          <w:tcPr>
            <w:tcW w:w="4019" w:type="dxa"/>
          </w:tcPr>
          <w:p w14:paraId="574E0914" w14:textId="3B398A67" w:rsidR="00147078" w:rsidRPr="0047330C" w:rsidRDefault="00147078" w:rsidP="00147078">
            <w:pPr>
              <w:pStyle w:val="GOSTTablenorm"/>
              <w:rPr>
                <w:lang w:eastAsia="en-US"/>
              </w:rPr>
            </w:pPr>
            <w:r w:rsidRPr="0047330C">
              <w:rPr>
                <w:color w:val="000000" w:themeColor="text1"/>
              </w:rPr>
              <w:t xml:space="preserve">Указывается </w:t>
            </w:r>
            <w:r w:rsidRPr="0047330C">
              <w:t>идентификатор</w:t>
            </w:r>
            <w:r w:rsidR="00F235A9" w:rsidRPr="0047330C">
              <w:t xml:space="preserve"> государственного</w:t>
            </w:r>
            <w:r w:rsidRPr="0047330C">
              <w:t xml:space="preserve"> контракта (договора)</w:t>
            </w:r>
          </w:p>
        </w:tc>
      </w:tr>
      <w:tr w:rsidR="00147078" w:rsidRPr="0047330C" w14:paraId="3C106B75" w14:textId="77777777" w:rsidTr="005F5F6D">
        <w:tc>
          <w:tcPr>
            <w:tcW w:w="1703" w:type="dxa"/>
          </w:tcPr>
          <w:p w14:paraId="2AB91A8F" w14:textId="77777777" w:rsidR="00147078" w:rsidRPr="0047330C" w:rsidRDefault="00147078" w:rsidP="00147078">
            <w:pPr>
              <w:pStyle w:val="GOSTTablenorm"/>
            </w:pPr>
            <w:r w:rsidRPr="0047330C">
              <w:t>Наименование продукции, работ, услуг</w:t>
            </w:r>
          </w:p>
        </w:tc>
        <w:tc>
          <w:tcPr>
            <w:tcW w:w="1699" w:type="dxa"/>
          </w:tcPr>
          <w:p w14:paraId="2440881F" w14:textId="56C6BB27" w:rsidR="00147078" w:rsidRPr="0047330C" w:rsidRDefault="00156FCC" w:rsidP="00156FCC">
            <w:pPr>
              <w:pStyle w:val="GOSTTablenorm"/>
              <w:rPr>
                <w:color w:val="000000" w:themeColor="text1"/>
              </w:rPr>
            </w:pPr>
            <w:r>
              <w:rPr>
                <w:color w:val="000000" w:themeColor="text1"/>
              </w:rPr>
              <w:t>BasicRequisites_ObjectName</w:t>
            </w:r>
          </w:p>
        </w:tc>
        <w:tc>
          <w:tcPr>
            <w:tcW w:w="569" w:type="dxa"/>
          </w:tcPr>
          <w:p w14:paraId="5AB2CC33" w14:textId="77777777" w:rsidR="00147078" w:rsidRPr="0047330C" w:rsidRDefault="00147078" w:rsidP="00147078">
            <w:pPr>
              <w:pStyle w:val="GOSTTablenorm"/>
              <w:rPr>
                <w:color w:val="000000" w:themeColor="text1"/>
              </w:rPr>
            </w:pPr>
            <w:r w:rsidRPr="0047330C">
              <w:rPr>
                <w:color w:val="000000" w:themeColor="text1"/>
              </w:rPr>
              <w:t>П</w:t>
            </w:r>
          </w:p>
        </w:tc>
        <w:tc>
          <w:tcPr>
            <w:tcW w:w="1135" w:type="dxa"/>
          </w:tcPr>
          <w:p w14:paraId="1850B08C" w14:textId="77777777" w:rsidR="00147078" w:rsidRPr="0047330C" w:rsidRDefault="00147078" w:rsidP="00147078">
            <w:pPr>
              <w:pStyle w:val="GOSTTablenorm"/>
              <w:rPr>
                <w:color w:val="000000" w:themeColor="text1"/>
              </w:rPr>
            </w:pPr>
            <w:r w:rsidRPr="0047330C">
              <w:rPr>
                <w:color w:val="000000" w:themeColor="text1"/>
              </w:rPr>
              <w:t>Т(1-1000)</w:t>
            </w:r>
          </w:p>
        </w:tc>
        <w:tc>
          <w:tcPr>
            <w:tcW w:w="569" w:type="dxa"/>
          </w:tcPr>
          <w:p w14:paraId="6A91B38A" w14:textId="77777777" w:rsidR="00147078" w:rsidRPr="0047330C" w:rsidRDefault="00147078" w:rsidP="00147078">
            <w:pPr>
              <w:pStyle w:val="GOSTTablenorm"/>
            </w:pPr>
            <w:r w:rsidRPr="0047330C">
              <w:t>О</w:t>
            </w:r>
          </w:p>
        </w:tc>
        <w:tc>
          <w:tcPr>
            <w:tcW w:w="4019" w:type="dxa"/>
          </w:tcPr>
          <w:p w14:paraId="72A19650" w14:textId="77777777" w:rsidR="00147078" w:rsidRPr="0047330C" w:rsidRDefault="00147078" w:rsidP="00147078">
            <w:pPr>
              <w:pStyle w:val="GOSTTablenorm"/>
              <w:rPr>
                <w:lang w:eastAsia="en-US"/>
              </w:rPr>
            </w:pPr>
            <w:r w:rsidRPr="0047330C">
              <w:rPr>
                <w:color w:val="000000" w:themeColor="text1"/>
              </w:rPr>
              <w:t xml:space="preserve">Указывается </w:t>
            </w:r>
            <w:r w:rsidRPr="0047330C">
              <w:t>наименование продукции, работ, услуг</w:t>
            </w:r>
          </w:p>
        </w:tc>
      </w:tr>
      <w:tr w:rsidR="00147078" w:rsidRPr="0047330C" w14:paraId="11794256" w14:textId="77777777" w:rsidTr="005F5F6D">
        <w:tc>
          <w:tcPr>
            <w:tcW w:w="9694" w:type="dxa"/>
            <w:gridSpan w:val="6"/>
          </w:tcPr>
          <w:p w14:paraId="5CF72CA9" w14:textId="77777777" w:rsidR="00147078" w:rsidRPr="0047330C" w:rsidRDefault="00147078" w:rsidP="00147078">
            <w:pPr>
              <w:pStyle w:val="GOSTTablenorm"/>
              <w:rPr>
                <w:b/>
                <w:color w:val="000000" w:themeColor="text1"/>
              </w:rPr>
            </w:pPr>
            <w:r w:rsidRPr="0047330C">
              <w:rPr>
                <w:b/>
                <w:color w:val="000000" w:themeColor="text1"/>
              </w:rPr>
              <w:t>Сведения</w:t>
            </w:r>
          </w:p>
        </w:tc>
      </w:tr>
      <w:tr w:rsidR="00147078" w:rsidRPr="0047330C" w14:paraId="3F4FCA5B" w14:textId="77777777" w:rsidTr="005F5F6D">
        <w:tc>
          <w:tcPr>
            <w:tcW w:w="9694" w:type="dxa"/>
            <w:gridSpan w:val="6"/>
          </w:tcPr>
          <w:p w14:paraId="73F2A924" w14:textId="77777777" w:rsidR="00147078" w:rsidRPr="0047330C" w:rsidRDefault="00147078" w:rsidP="00147078">
            <w:pPr>
              <w:pStyle w:val="GOSTTablenorm"/>
              <w:rPr>
                <w:lang w:eastAsia="en-US"/>
              </w:rPr>
            </w:pPr>
            <w:r w:rsidRPr="0047330C">
              <w:rPr>
                <w:b/>
                <w:color w:val="000000" w:themeColor="text1"/>
              </w:rPr>
              <w:t>Сведения о заказчике</w:t>
            </w:r>
          </w:p>
        </w:tc>
      </w:tr>
      <w:tr w:rsidR="00147078" w:rsidRPr="0047330C" w14:paraId="2F3958F9" w14:textId="77777777" w:rsidTr="005F5F6D">
        <w:tc>
          <w:tcPr>
            <w:tcW w:w="1703" w:type="dxa"/>
          </w:tcPr>
          <w:p w14:paraId="7312DDB2" w14:textId="77777777" w:rsidR="00147078" w:rsidRPr="0047330C" w:rsidRDefault="00147078" w:rsidP="00147078">
            <w:pPr>
              <w:pStyle w:val="GOSTTablenorm"/>
            </w:pPr>
            <w:r w:rsidRPr="0047330C">
              <w:rPr>
                <w:rFonts w:eastAsiaTheme="minorEastAsia"/>
                <w:color w:val="000000" w:themeColor="text1"/>
                <w:szCs w:val="22"/>
              </w:rPr>
              <w:t>Код СвР/</w:t>
            </w:r>
            <w:r w:rsidRPr="0047330C">
              <w:rPr>
                <w:color w:val="000000" w:themeColor="text1"/>
                <w:szCs w:val="22"/>
              </w:rPr>
              <w:t>ИП</w:t>
            </w:r>
            <w:r w:rsidRPr="0047330C">
              <w:rPr>
                <w:color w:val="000000" w:themeColor="text1"/>
              </w:rPr>
              <w:t xml:space="preserve"> и КФХ</w:t>
            </w:r>
          </w:p>
        </w:tc>
        <w:tc>
          <w:tcPr>
            <w:tcW w:w="1699" w:type="dxa"/>
          </w:tcPr>
          <w:p w14:paraId="35CFF14C" w14:textId="77777777" w:rsidR="00147078" w:rsidRPr="0047330C" w:rsidRDefault="00147078" w:rsidP="00147078">
            <w:pPr>
              <w:pStyle w:val="GOSTTablenorm"/>
              <w:rPr>
                <w:color w:val="000000" w:themeColor="text1"/>
              </w:rPr>
            </w:pPr>
            <w:r w:rsidRPr="0047330C">
              <w:rPr>
                <w:color w:val="000000" w:themeColor="text1"/>
              </w:rPr>
              <w:t>Client_CodeSVR</w:t>
            </w:r>
          </w:p>
        </w:tc>
        <w:tc>
          <w:tcPr>
            <w:tcW w:w="569" w:type="dxa"/>
          </w:tcPr>
          <w:p w14:paraId="0568BF5D" w14:textId="77777777" w:rsidR="00147078" w:rsidRPr="0047330C" w:rsidRDefault="00147078" w:rsidP="00147078">
            <w:pPr>
              <w:pStyle w:val="GOSTTablenorm"/>
              <w:rPr>
                <w:color w:val="000000" w:themeColor="text1"/>
              </w:rPr>
            </w:pPr>
            <w:r w:rsidRPr="0047330C">
              <w:rPr>
                <w:color w:val="000000" w:themeColor="text1"/>
              </w:rPr>
              <w:t>П</w:t>
            </w:r>
          </w:p>
        </w:tc>
        <w:tc>
          <w:tcPr>
            <w:tcW w:w="1135" w:type="dxa"/>
          </w:tcPr>
          <w:p w14:paraId="1E820297" w14:textId="77777777" w:rsidR="00147078" w:rsidRPr="0047330C" w:rsidRDefault="00147078" w:rsidP="00147078">
            <w:pPr>
              <w:pStyle w:val="GOSTTablenorm"/>
              <w:rPr>
                <w:color w:val="000000" w:themeColor="text1"/>
              </w:rPr>
            </w:pPr>
            <w:r w:rsidRPr="0047330C">
              <w:rPr>
                <w:color w:val="000000" w:themeColor="text1"/>
              </w:rPr>
              <w:t>Т(8)</w:t>
            </w:r>
          </w:p>
        </w:tc>
        <w:tc>
          <w:tcPr>
            <w:tcW w:w="569" w:type="dxa"/>
          </w:tcPr>
          <w:p w14:paraId="7CAA3058" w14:textId="77777777" w:rsidR="00147078" w:rsidRPr="0047330C" w:rsidRDefault="00147078" w:rsidP="00147078">
            <w:pPr>
              <w:pStyle w:val="GOSTTablenorm"/>
            </w:pPr>
            <w:r w:rsidRPr="0047330C">
              <w:t>О</w:t>
            </w:r>
          </w:p>
        </w:tc>
        <w:tc>
          <w:tcPr>
            <w:tcW w:w="4019" w:type="dxa"/>
          </w:tcPr>
          <w:p w14:paraId="280DA9D7" w14:textId="77777777" w:rsidR="00147078" w:rsidRPr="0047330C" w:rsidRDefault="00147078" w:rsidP="00147078">
            <w:pPr>
              <w:pStyle w:val="GOSTTablenorm"/>
              <w:rPr>
                <w:lang w:eastAsia="en-US"/>
              </w:rPr>
            </w:pPr>
            <w:r w:rsidRPr="0047330C">
              <w:rPr>
                <w:color w:val="000000" w:themeColor="text1"/>
              </w:rPr>
              <w:t xml:space="preserve">Указывается </w:t>
            </w:r>
            <w:r w:rsidRPr="0047330C">
              <w:rPr>
                <w:szCs w:val="22"/>
              </w:rPr>
              <w:t>код по Сводному реестру или код, в соответствии со справочником «Реестр ИП и КФХ»</w:t>
            </w:r>
          </w:p>
        </w:tc>
      </w:tr>
      <w:tr w:rsidR="00147078" w:rsidRPr="0047330C" w14:paraId="4FF5953C" w14:textId="77777777" w:rsidTr="005F5F6D">
        <w:tc>
          <w:tcPr>
            <w:tcW w:w="1703" w:type="dxa"/>
          </w:tcPr>
          <w:p w14:paraId="46172751" w14:textId="77777777" w:rsidR="00147078" w:rsidRPr="0047330C" w:rsidRDefault="00147078" w:rsidP="00147078">
            <w:pPr>
              <w:pStyle w:val="GOSTTablenorm"/>
            </w:pPr>
            <w:r w:rsidRPr="0047330C">
              <w:rPr>
                <w:color w:val="000000" w:themeColor="text1"/>
              </w:rPr>
              <w:t>Полное наименование</w:t>
            </w:r>
          </w:p>
        </w:tc>
        <w:tc>
          <w:tcPr>
            <w:tcW w:w="1699" w:type="dxa"/>
          </w:tcPr>
          <w:p w14:paraId="014C269F" w14:textId="77777777" w:rsidR="00147078" w:rsidRPr="0047330C" w:rsidRDefault="00147078" w:rsidP="00147078">
            <w:pPr>
              <w:pStyle w:val="GOSTTablenorm"/>
              <w:rPr>
                <w:color w:val="000000" w:themeColor="text1"/>
              </w:rPr>
            </w:pPr>
            <w:r w:rsidRPr="0047330C">
              <w:rPr>
                <w:color w:val="000000" w:themeColor="text1"/>
              </w:rPr>
              <w:t>Client_FullName</w:t>
            </w:r>
          </w:p>
        </w:tc>
        <w:tc>
          <w:tcPr>
            <w:tcW w:w="569" w:type="dxa"/>
          </w:tcPr>
          <w:p w14:paraId="61724D38" w14:textId="77777777" w:rsidR="00147078" w:rsidRPr="0047330C" w:rsidRDefault="00147078" w:rsidP="00147078">
            <w:pPr>
              <w:pStyle w:val="GOSTTablenorm"/>
              <w:rPr>
                <w:color w:val="000000" w:themeColor="text1"/>
              </w:rPr>
            </w:pPr>
            <w:r w:rsidRPr="0047330C">
              <w:rPr>
                <w:color w:val="000000" w:themeColor="text1"/>
              </w:rPr>
              <w:t>П</w:t>
            </w:r>
          </w:p>
        </w:tc>
        <w:tc>
          <w:tcPr>
            <w:tcW w:w="1135" w:type="dxa"/>
          </w:tcPr>
          <w:p w14:paraId="790944AB" w14:textId="77777777" w:rsidR="00147078" w:rsidRPr="0047330C" w:rsidRDefault="00147078" w:rsidP="00147078">
            <w:pPr>
              <w:pStyle w:val="GOSTTablenorm"/>
              <w:rPr>
                <w:color w:val="000000" w:themeColor="text1"/>
              </w:rPr>
            </w:pPr>
            <w:r w:rsidRPr="0047330C">
              <w:rPr>
                <w:color w:val="000000" w:themeColor="text1"/>
              </w:rPr>
              <w:t>Т(1-2000)</w:t>
            </w:r>
          </w:p>
        </w:tc>
        <w:tc>
          <w:tcPr>
            <w:tcW w:w="569" w:type="dxa"/>
          </w:tcPr>
          <w:p w14:paraId="739C4BEE" w14:textId="77777777" w:rsidR="00147078" w:rsidRPr="0047330C" w:rsidRDefault="00147078" w:rsidP="00147078">
            <w:pPr>
              <w:pStyle w:val="GOSTTablenorm"/>
            </w:pPr>
            <w:r w:rsidRPr="0047330C">
              <w:t>О</w:t>
            </w:r>
          </w:p>
        </w:tc>
        <w:tc>
          <w:tcPr>
            <w:tcW w:w="4019" w:type="dxa"/>
          </w:tcPr>
          <w:p w14:paraId="4E19D462" w14:textId="77777777" w:rsidR="00147078" w:rsidRPr="0047330C" w:rsidRDefault="00147078" w:rsidP="00147078">
            <w:pPr>
              <w:pStyle w:val="GOSTTablenorm"/>
              <w:rPr>
                <w:lang w:eastAsia="en-US"/>
              </w:rPr>
            </w:pPr>
            <w:r w:rsidRPr="0047330C">
              <w:rPr>
                <w:color w:val="000000" w:themeColor="text1"/>
              </w:rPr>
              <w:t>Указывается полное наименование заказчика</w:t>
            </w:r>
          </w:p>
        </w:tc>
      </w:tr>
      <w:tr w:rsidR="00147078" w:rsidRPr="0047330C" w14:paraId="6DDF50B7" w14:textId="77777777" w:rsidTr="005F5F6D">
        <w:tc>
          <w:tcPr>
            <w:tcW w:w="1703" w:type="dxa"/>
          </w:tcPr>
          <w:p w14:paraId="1B6AEC46" w14:textId="77777777" w:rsidR="00147078" w:rsidRPr="0047330C" w:rsidRDefault="00147078" w:rsidP="00147078">
            <w:pPr>
              <w:pStyle w:val="GOSTTablenorm"/>
            </w:pPr>
            <w:r w:rsidRPr="0047330C">
              <w:rPr>
                <w:color w:val="000000" w:themeColor="text1"/>
              </w:rPr>
              <w:t>Сокращенное наименование заказчика</w:t>
            </w:r>
          </w:p>
        </w:tc>
        <w:tc>
          <w:tcPr>
            <w:tcW w:w="1699" w:type="dxa"/>
          </w:tcPr>
          <w:p w14:paraId="6FF70C39" w14:textId="77777777" w:rsidR="00147078" w:rsidRPr="0047330C" w:rsidRDefault="00147078" w:rsidP="00147078">
            <w:pPr>
              <w:pStyle w:val="GOSTTablenorm"/>
              <w:rPr>
                <w:color w:val="000000" w:themeColor="text1"/>
              </w:rPr>
            </w:pPr>
            <w:r w:rsidRPr="0047330C">
              <w:rPr>
                <w:color w:val="000000" w:themeColor="text1"/>
              </w:rPr>
              <w:t>Client_ShortName</w:t>
            </w:r>
          </w:p>
        </w:tc>
        <w:tc>
          <w:tcPr>
            <w:tcW w:w="569" w:type="dxa"/>
          </w:tcPr>
          <w:p w14:paraId="739CDBE4" w14:textId="77777777" w:rsidR="00147078" w:rsidRPr="0047330C" w:rsidRDefault="00147078" w:rsidP="00147078">
            <w:pPr>
              <w:pStyle w:val="GOSTTablenorm"/>
              <w:rPr>
                <w:color w:val="000000" w:themeColor="text1"/>
              </w:rPr>
            </w:pPr>
            <w:r w:rsidRPr="0047330C">
              <w:rPr>
                <w:color w:val="000000" w:themeColor="text1"/>
              </w:rPr>
              <w:t>П</w:t>
            </w:r>
          </w:p>
        </w:tc>
        <w:tc>
          <w:tcPr>
            <w:tcW w:w="1135" w:type="dxa"/>
          </w:tcPr>
          <w:p w14:paraId="63ACBD53" w14:textId="77777777" w:rsidR="00147078" w:rsidRPr="0047330C" w:rsidRDefault="00147078" w:rsidP="00147078">
            <w:pPr>
              <w:pStyle w:val="GOSTTablenorm"/>
              <w:rPr>
                <w:color w:val="000000" w:themeColor="text1"/>
              </w:rPr>
            </w:pPr>
            <w:r w:rsidRPr="0047330C">
              <w:rPr>
                <w:color w:val="000000" w:themeColor="text1"/>
              </w:rPr>
              <w:t>Т(1-2000)</w:t>
            </w:r>
          </w:p>
        </w:tc>
        <w:tc>
          <w:tcPr>
            <w:tcW w:w="569" w:type="dxa"/>
          </w:tcPr>
          <w:p w14:paraId="74E810F6" w14:textId="77777777" w:rsidR="00147078" w:rsidRPr="0047330C" w:rsidRDefault="00147078" w:rsidP="00147078">
            <w:pPr>
              <w:pStyle w:val="GOSTTablenorm"/>
            </w:pPr>
            <w:r w:rsidRPr="0047330C">
              <w:t>Н</w:t>
            </w:r>
          </w:p>
        </w:tc>
        <w:tc>
          <w:tcPr>
            <w:tcW w:w="4019" w:type="dxa"/>
          </w:tcPr>
          <w:p w14:paraId="05DF9838" w14:textId="77777777" w:rsidR="00147078" w:rsidRPr="0047330C" w:rsidRDefault="00147078" w:rsidP="00147078">
            <w:pPr>
              <w:pStyle w:val="GOSTTablenorm"/>
              <w:rPr>
                <w:lang w:eastAsia="en-US"/>
              </w:rPr>
            </w:pPr>
            <w:r w:rsidRPr="0047330C">
              <w:rPr>
                <w:color w:val="000000" w:themeColor="text1"/>
              </w:rPr>
              <w:t>Указывается сокращенное наименование заказчика</w:t>
            </w:r>
          </w:p>
        </w:tc>
      </w:tr>
      <w:tr w:rsidR="00147078" w:rsidRPr="0047330C" w14:paraId="676C2885" w14:textId="77777777" w:rsidTr="005F5F6D">
        <w:tc>
          <w:tcPr>
            <w:tcW w:w="1703" w:type="dxa"/>
          </w:tcPr>
          <w:p w14:paraId="2B287B69" w14:textId="77777777" w:rsidR="00147078" w:rsidRPr="0047330C" w:rsidRDefault="00147078" w:rsidP="00147078">
            <w:pPr>
              <w:pStyle w:val="GOSTTablenorm"/>
            </w:pPr>
            <w:r w:rsidRPr="0047330C">
              <w:rPr>
                <w:color w:val="000000" w:themeColor="text1"/>
              </w:rPr>
              <w:t>ИНН</w:t>
            </w:r>
          </w:p>
        </w:tc>
        <w:tc>
          <w:tcPr>
            <w:tcW w:w="1699" w:type="dxa"/>
          </w:tcPr>
          <w:p w14:paraId="4B133998" w14:textId="77777777" w:rsidR="00147078" w:rsidRPr="0047330C" w:rsidRDefault="00147078" w:rsidP="00147078">
            <w:pPr>
              <w:pStyle w:val="GOSTTablenorm"/>
              <w:rPr>
                <w:color w:val="000000" w:themeColor="text1"/>
              </w:rPr>
            </w:pPr>
            <w:r w:rsidRPr="0047330C">
              <w:rPr>
                <w:color w:val="000000" w:themeColor="text1"/>
              </w:rPr>
              <w:t>Client_INN</w:t>
            </w:r>
          </w:p>
        </w:tc>
        <w:tc>
          <w:tcPr>
            <w:tcW w:w="569" w:type="dxa"/>
          </w:tcPr>
          <w:p w14:paraId="3B955CE0" w14:textId="77777777" w:rsidR="00147078" w:rsidRPr="0047330C" w:rsidRDefault="00147078" w:rsidP="00147078">
            <w:pPr>
              <w:pStyle w:val="GOSTTablenorm"/>
              <w:rPr>
                <w:color w:val="000000" w:themeColor="text1"/>
              </w:rPr>
            </w:pPr>
            <w:r w:rsidRPr="0047330C">
              <w:rPr>
                <w:color w:val="000000" w:themeColor="text1"/>
              </w:rPr>
              <w:t>П</w:t>
            </w:r>
          </w:p>
        </w:tc>
        <w:tc>
          <w:tcPr>
            <w:tcW w:w="1135" w:type="dxa"/>
          </w:tcPr>
          <w:p w14:paraId="6C18E35A" w14:textId="77777777" w:rsidR="00147078" w:rsidRPr="0047330C" w:rsidRDefault="00147078" w:rsidP="00147078">
            <w:pPr>
              <w:pStyle w:val="GOSTTablenorm"/>
              <w:rPr>
                <w:color w:val="000000" w:themeColor="text1"/>
              </w:rPr>
            </w:pPr>
            <w:r w:rsidRPr="0047330C">
              <w:rPr>
                <w:color w:val="000000" w:themeColor="text1"/>
              </w:rPr>
              <w:t>Т(10)/ Т(12)</w:t>
            </w:r>
          </w:p>
        </w:tc>
        <w:tc>
          <w:tcPr>
            <w:tcW w:w="569" w:type="dxa"/>
          </w:tcPr>
          <w:p w14:paraId="11D6D5B4" w14:textId="77777777" w:rsidR="00147078" w:rsidRPr="0047330C" w:rsidRDefault="00147078" w:rsidP="00147078">
            <w:pPr>
              <w:pStyle w:val="GOSTTablenorm"/>
            </w:pPr>
            <w:r w:rsidRPr="0047330C">
              <w:t>О</w:t>
            </w:r>
          </w:p>
        </w:tc>
        <w:tc>
          <w:tcPr>
            <w:tcW w:w="4019" w:type="dxa"/>
          </w:tcPr>
          <w:p w14:paraId="79D12457" w14:textId="77777777" w:rsidR="00147078" w:rsidRPr="0047330C" w:rsidRDefault="00147078" w:rsidP="00147078">
            <w:pPr>
              <w:pStyle w:val="GOSTTablenorm"/>
              <w:rPr>
                <w:lang w:eastAsia="en-US"/>
              </w:rPr>
            </w:pPr>
            <w:r w:rsidRPr="0047330C">
              <w:rPr>
                <w:color w:val="000000" w:themeColor="text1"/>
              </w:rPr>
              <w:t>Указывается ИНН заказчика</w:t>
            </w:r>
          </w:p>
        </w:tc>
      </w:tr>
      <w:tr w:rsidR="00147078" w:rsidRPr="0047330C" w14:paraId="256C98B3" w14:textId="77777777" w:rsidTr="005F5F6D">
        <w:tc>
          <w:tcPr>
            <w:tcW w:w="1703" w:type="dxa"/>
          </w:tcPr>
          <w:p w14:paraId="3B5B6D87" w14:textId="77777777" w:rsidR="00147078" w:rsidRPr="0047330C" w:rsidRDefault="00147078" w:rsidP="00147078">
            <w:pPr>
              <w:pStyle w:val="GOSTTablenorm"/>
            </w:pPr>
            <w:r w:rsidRPr="0047330C">
              <w:rPr>
                <w:color w:val="000000" w:themeColor="text1"/>
              </w:rPr>
              <w:t>КПП</w:t>
            </w:r>
          </w:p>
        </w:tc>
        <w:tc>
          <w:tcPr>
            <w:tcW w:w="1699" w:type="dxa"/>
          </w:tcPr>
          <w:p w14:paraId="3D85AD82" w14:textId="77777777" w:rsidR="00147078" w:rsidRPr="0047330C" w:rsidRDefault="00147078" w:rsidP="00147078">
            <w:pPr>
              <w:pStyle w:val="GOSTTablenorm"/>
              <w:rPr>
                <w:color w:val="000000" w:themeColor="text1"/>
              </w:rPr>
            </w:pPr>
            <w:r w:rsidRPr="0047330C">
              <w:rPr>
                <w:color w:val="000000" w:themeColor="text1"/>
              </w:rPr>
              <w:t>Client_KPP</w:t>
            </w:r>
          </w:p>
        </w:tc>
        <w:tc>
          <w:tcPr>
            <w:tcW w:w="569" w:type="dxa"/>
          </w:tcPr>
          <w:p w14:paraId="4C5E296B" w14:textId="77777777" w:rsidR="00147078" w:rsidRPr="0047330C" w:rsidRDefault="00147078" w:rsidP="00147078">
            <w:pPr>
              <w:pStyle w:val="GOSTTablenorm"/>
              <w:rPr>
                <w:color w:val="000000" w:themeColor="text1"/>
              </w:rPr>
            </w:pPr>
            <w:r w:rsidRPr="0047330C">
              <w:rPr>
                <w:color w:val="000000" w:themeColor="text1"/>
              </w:rPr>
              <w:t>П</w:t>
            </w:r>
          </w:p>
        </w:tc>
        <w:tc>
          <w:tcPr>
            <w:tcW w:w="1135" w:type="dxa"/>
          </w:tcPr>
          <w:p w14:paraId="5367DBDD" w14:textId="77777777" w:rsidR="00147078" w:rsidRPr="0047330C" w:rsidRDefault="00147078" w:rsidP="00147078">
            <w:pPr>
              <w:pStyle w:val="GOSTTablenorm"/>
              <w:rPr>
                <w:color w:val="000000" w:themeColor="text1"/>
              </w:rPr>
            </w:pPr>
            <w:r w:rsidRPr="0047330C">
              <w:rPr>
                <w:color w:val="000000" w:themeColor="text1"/>
              </w:rPr>
              <w:t>Т(9)</w:t>
            </w:r>
          </w:p>
        </w:tc>
        <w:tc>
          <w:tcPr>
            <w:tcW w:w="569" w:type="dxa"/>
          </w:tcPr>
          <w:p w14:paraId="526AA000" w14:textId="77777777" w:rsidR="00147078" w:rsidRPr="0047330C" w:rsidRDefault="00147078" w:rsidP="00147078">
            <w:pPr>
              <w:pStyle w:val="GOSTTablenorm"/>
            </w:pPr>
            <w:r w:rsidRPr="0047330C">
              <w:t>Н</w:t>
            </w:r>
          </w:p>
        </w:tc>
        <w:tc>
          <w:tcPr>
            <w:tcW w:w="4019" w:type="dxa"/>
          </w:tcPr>
          <w:p w14:paraId="5F88FD5C" w14:textId="77777777" w:rsidR="00147078" w:rsidRPr="0047330C" w:rsidRDefault="00147078" w:rsidP="00147078">
            <w:pPr>
              <w:pStyle w:val="GOSTTablenorm"/>
              <w:rPr>
                <w:lang w:eastAsia="en-US"/>
              </w:rPr>
            </w:pPr>
            <w:r w:rsidRPr="0047330C">
              <w:rPr>
                <w:color w:val="000000" w:themeColor="text1"/>
              </w:rPr>
              <w:t>Указывается КПП заказчика</w:t>
            </w:r>
          </w:p>
        </w:tc>
      </w:tr>
      <w:tr w:rsidR="00147078" w:rsidRPr="0047330C" w14:paraId="73CA7D22" w14:textId="77777777" w:rsidTr="005F5F6D">
        <w:tc>
          <w:tcPr>
            <w:tcW w:w="1703" w:type="dxa"/>
          </w:tcPr>
          <w:p w14:paraId="522AE28B" w14:textId="77777777" w:rsidR="00147078" w:rsidRPr="0047330C" w:rsidRDefault="00147078" w:rsidP="00147078">
            <w:pPr>
              <w:pStyle w:val="GOSTTablenorm"/>
            </w:pPr>
            <w:r w:rsidRPr="0047330C">
              <w:rPr>
                <w:color w:val="000000" w:themeColor="text1"/>
              </w:rPr>
              <w:t>Лицевой счет</w:t>
            </w:r>
          </w:p>
        </w:tc>
        <w:tc>
          <w:tcPr>
            <w:tcW w:w="1699" w:type="dxa"/>
          </w:tcPr>
          <w:p w14:paraId="5241CE54" w14:textId="77777777" w:rsidR="00147078" w:rsidRPr="0047330C" w:rsidRDefault="00147078" w:rsidP="00147078">
            <w:pPr>
              <w:pStyle w:val="GOSTTablenorm"/>
              <w:rPr>
                <w:color w:val="000000" w:themeColor="text1"/>
              </w:rPr>
            </w:pPr>
            <w:r w:rsidRPr="0047330C">
              <w:rPr>
                <w:color w:val="000000" w:themeColor="text1"/>
              </w:rPr>
              <w:t>Client_AccNum</w:t>
            </w:r>
          </w:p>
        </w:tc>
        <w:tc>
          <w:tcPr>
            <w:tcW w:w="569" w:type="dxa"/>
          </w:tcPr>
          <w:p w14:paraId="41955291" w14:textId="77777777" w:rsidR="00147078" w:rsidRPr="0047330C" w:rsidRDefault="00147078" w:rsidP="00147078">
            <w:pPr>
              <w:pStyle w:val="GOSTTablenorm"/>
              <w:rPr>
                <w:color w:val="000000" w:themeColor="text1"/>
              </w:rPr>
            </w:pPr>
            <w:r w:rsidRPr="0047330C">
              <w:rPr>
                <w:color w:val="000000" w:themeColor="text1"/>
              </w:rPr>
              <w:t>П</w:t>
            </w:r>
          </w:p>
        </w:tc>
        <w:tc>
          <w:tcPr>
            <w:tcW w:w="1135" w:type="dxa"/>
          </w:tcPr>
          <w:p w14:paraId="188D6DA7" w14:textId="77777777" w:rsidR="00147078" w:rsidRPr="0047330C" w:rsidRDefault="00147078" w:rsidP="00147078">
            <w:pPr>
              <w:pStyle w:val="GOSTTablenorm"/>
              <w:rPr>
                <w:color w:val="000000" w:themeColor="text1"/>
              </w:rPr>
            </w:pPr>
            <w:r w:rsidRPr="0047330C">
              <w:rPr>
                <w:color w:val="000000" w:themeColor="text1"/>
              </w:rPr>
              <w:t>Т(11)</w:t>
            </w:r>
          </w:p>
        </w:tc>
        <w:tc>
          <w:tcPr>
            <w:tcW w:w="569" w:type="dxa"/>
          </w:tcPr>
          <w:p w14:paraId="04B46581" w14:textId="77777777" w:rsidR="00147078" w:rsidRPr="0047330C" w:rsidRDefault="00147078" w:rsidP="00147078">
            <w:pPr>
              <w:pStyle w:val="GOSTTablenorm"/>
            </w:pPr>
            <w:r w:rsidRPr="0047330C">
              <w:t>О</w:t>
            </w:r>
          </w:p>
        </w:tc>
        <w:tc>
          <w:tcPr>
            <w:tcW w:w="4019" w:type="dxa"/>
          </w:tcPr>
          <w:p w14:paraId="17A6C46E" w14:textId="77777777" w:rsidR="00147078" w:rsidRPr="0047330C" w:rsidRDefault="00147078" w:rsidP="00147078">
            <w:pPr>
              <w:pStyle w:val="GOSTTablenorm"/>
              <w:rPr>
                <w:lang w:eastAsia="en-US"/>
              </w:rPr>
            </w:pPr>
            <w:r w:rsidRPr="0047330C">
              <w:rPr>
                <w:color w:val="000000" w:themeColor="text1"/>
              </w:rPr>
              <w:t>Указывается лицевой счет заказчика</w:t>
            </w:r>
          </w:p>
        </w:tc>
      </w:tr>
      <w:tr w:rsidR="00147078" w:rsidRPr="0047330C" w14:paraId="50A0D920" w14:textId="77777777" w:rsidTr="005F5F6D">
        <w:tc>
          <w:tcPr>
            <w:tcW w:w="1703" w:type="dxa"/>
          </w:tcPr>
          <w:p w14:paraId="3A2F8500" w14:textId="77777777" w:rsidR="00147078" w:rsidRPr="0047330C" w:rsidRDefault="00147078" w:rsidP="00147078">
            <w:pPr>
              <w:pStyle w:val="GOSTTablenorm"/>
              <w:rPr>
                <w:color w:val="000000" w:themeColor="text1"/>
              </w:rPr>
            </w:pPr>
            <w:r w:rsidRPr="0047330C">
              <w:rPr>
                <w:color w:val="000000" w:themeColor="text1"/>
              </w:rPr>
              <w:t>Аналитический код раздела</w:t>
            </w:r>
          </w:p>
        </w:tc>
        <w:tc>
          <w:tcPr>
            <w:tcW w:w="1699" w:type="dxa"/>
          </w:tcPr>
          <w:p w14:paraId="4C0E3062" w14:textId="77777777" w:rsidR="00147078" w:rsidRPr="0047330C" w:rsidRDefault="00147078" w:rsidP="00147078">
            <w:pPr>
              <w:pStyle w:val="GOSTTablenorm"/>
              <w:rPr>
                <w:color w:val="000000" w:themeColor="text1"/>
              </w:rPr>
            </w:pPr>
            <w:r w:rsidRPr="0047330C">
              <w:rPr>
                <w:color w:val="000000" w:themeColor="text1"/>
              </w:rPr>
              <w:t>Client_AnalyticalCode</w:t>
            </w:r>
          </w:p>
        </w:tc>
        <w:tc>
          <w:tcPr>
            <w:tcW w:w="569" w:type="dxa"/>
          </w:tcPr>
          <w:p w14:paraId="57630235" w14:textId="77777777" w:rsidR="00147078" w:rsidRPr="0047330C" w:rsidRDefault="00147078" w:rsidP="00147078">
            <w:pPr>
              <w:pStyle w:val="GOSTTablenorm"/>
              <w:rPr>
                <w:color w:val="000000" w:themeColor="text1"/>
              </w:rPr>
            </w:pPr>
            <w:r w:rsidRPr="0047330C">
              <w:rPr>
                <w:color w:val="000000" w:themeColor="text1"/>
              </w:rPr>
              <w:t>П</w:t>
            </w:r>
          </w:p>
        </w:tc>
        <w:tc>
          <w:tcPr>
            <w:tcW w:w="1135" w:type="dxa"/>
          </w:tcPr>
          <w:p w14:paraId="0C588698" w14:textId="77777777" w:rsidR="00147078" w:rsidRPr="0047330C" w:rsidRDefault="00147078" w:rsidP="00147078">
            <w:pPr>
              <w:pStyle w:val="GOSTTablenorm"/>
              <w:rPr>
                <w:color w:val="000000" w:themeColor="text1"/>
              </w:rPr>
            </w:pPr>
            <w:r w:rsidRPr="0047330C">
              <w:rPr>
                <w:color w:val="000000" w:themeColor="text1"/>
              </w:rPr>
              <w:t>Т(8)</w:t>
            </w:r>
          </w:p>
        </w:tc>
        <w:tc>
          <w:tcPr>
            <w:tcW w:w="569" w:type="dxa"/>
          </w:tcPr>
          <w:p w14:paraId="3B3038CE" w14:textId="77777777" w:rsidR="00147078" w:rsidRPr="0047330C" w:rsidRDefault="00147078" w:rsidP="00147078">
            <w:pPr>
              <w:pStyle w:val="GOSTTablenorm"/>
            </w:pPr>
            <w:r w:rsidRPr="0047330C">
              <w:t>Н</w:t>
            </w:r>
          </w:p>
        </w:tc>
        <w:tc>
          <w:tcPr>
            <w:tcW w:w="4019" w:type="dxa"/>
          </w:tcPr>
          <w:p w14:paraId="44000A88" w14:textId="7ED317F1" w:rsidR="00147078" w:rsidRPr="0047330C" w:rsidRDefault="00147078" w:rsidP="00147078">
            <w:pPr>
              <w:pStyle w:val="GOSTTablenorm"/>
              <w:rPr>
                <w:color w:val="000000" w:themeColor="text1"/>
              </w:rPr>
            </w:pPr>
            <w:r w:rsidRPr="0047330C">
              <w:rPr>
                <w:color w:val="000000" w:themeColor="text1"/>
              </w:rPr>
              <w:t>Указывается аналитический код раздела</w:t>
            </w:r>
            <w:r w:rsidR="00F235A9" w:rsidRPr="0047330C">
              <w:rPr>
                <w:color w:val="000000" w:themeColor="text1"/>
              </w:rPr>
              <w:t xml:space="preserve"> заказчика</w:t>
            </w:r>
          </w:p>
        </w:tc>
      </w:tr>
      <w:tr w:rsidR="00147078" w:rsidRPr="0047330C" w14:paraId="035A065B" w14:textId="77777777" w:rsidTr="005F5F6D">
        <w:tc>
          <w:tcPr>
            <w:tcW w:w="9694" w:type="dxa"/>
            <w:gridSpan w:val="6"/>
          </w:tcPr>
          <w:p w14:paraId="45B672AC" w14:textId="77777777" w:rsidR="00147078" w:rsidRPr="0047330C" w:rsidRDefault="00147078" w:rsidP="00147078">
            <w:pPr>
              <w:pStyle w:val="GOSTTablenorm"/>
              <w:rPr>
                <w:b/>
                <w:color w:val="000000" w:themeColor="text1"/>
              </w:rPr>
            </w:pPr>
            <w:r w:rsidRPr="0047330C">
              <w:rPr>
                <w:b/>
                <w:color w:val="000000" w:themeColor="text1"/>
              </w:rPr>
              <w:t>Сведения о поставщике (подрядчике, исполнителе)</w:t>
            </w:r>
          </w:p>
        </w:tc>
      </w:tr>
      <w:tr w:rsidR="00147078" w:rsidRPr="0047330C" w14:paraId="45597041" w14:textId="77777777" w:rsidTr="005F5F6D">
        <w:tc>
          <w:tcPr>
            <w:tcW w:w="1703" w:type="dxa"/>
          </w:tcPr>
          <w:p w14:paraId="2FB28AAE" w14:textId="77777777" w:rsidR="00147078" w:rsidRPr="0047330C" w:rsidRDefault="00147078" w:rsidP="00147078">
            <w:pPr>
              <w:pStyle w:val="GOSTTablenorm"/>
            </w:pPr>
            <w:r w:rsidRPr="0047330C">
              <w:rPr>
                <w:rFonts w:eastAsiaTheme="minorEastAsia"/>
                <w:color w:val="000000" w:themeColor="text1"/>
                <w:szCs w:val="22"/>
              </w:rPr>
              <w:t>Код СвР/</w:t>
            </w:r>
            <w:r w:rsidRPr="0047330C">
              <w:rPr>
                <w:color w:val="000000" w:themeColor="text1"/>
                <w:szCs w:val="22"/>
              </w:rPr>
              <w:t>ИП</w:t>
            </w:r>
            <w:r w:rsidRPr="0047330C">
              <w:rPr>
                <w:color w:val="000000" w:themeColor="text1"/>
              </w:rPr>
              <w:t xml:space="preserve"> и КФХ</w:t>
            </w:r>
          </w:p>
        </w:tc>
        <w:tc>
          <w:tcPr>
            <w:tcW w:w="1699" w:type="dxa"/>
          </w:tcPr>
          <w:p w14:paraId="6F7F02D6" w14:textId="77777777" w:rsidR="00147078" w:rsidRPr="0047330C" w:rsidRDefault="00147078" w:rsidP="00147078">
            <w:pPr>
              <w:pStyle w:val="GOSTTablenorm"/>
              <w:rPr>
                <w:color w:val="000000" w:themeColor="text1"/>
              </w:rPr>
            </w:pPr>
            <w:r w:rsidRPr="0047330C">
              <w:rPr>
                <w:color w:val="000000" w:themeColor="text1"/>
              </w:rPr>
              <w:t>Executor_CodeSVR</w:t>
            </w:r>
          </w:p>
        </w:tc>
        <w:tc>
          <w:tcPr>
            <w:tcW w:w="569" w:type="dxa"/>
          </w:tcPr>
          <w:p w14:paraId="769CAC79" w14:textId="77777777" w:rsidR="00147078" w:rsidRPr="0047330C" w:rsidRDefault="00147078" w:rsidP="00147078">
            <w:pPr>
              <w:pStyle w:val="GOSTTablenorm"/>
              <w:rPr>
                <w:color w:val="000000" w:themeColor="text1"/>
              </w:rPr>
            </w:pPr>
            <w:r w:rsidRPr="0047330C">
              <w:rPr>
                <w:color w:val="000000" w:themeColor="text1"/>
              </w:rPr>
              <w:t>П</w:t>
            </w:r>
          </w:p>
        </w:tc>
        <w:tc>
          <w:tcPr>
            <w:tcW w:w="1135" w:type="dxa"/>
          </w:tcPr>
          <w:p w14:paraId="73918AFA" w14:textId="77777777" w:rsidR="00147078" w:rsidRPr="0047330C" w:rsidRDefault="00147078" w:rsidP="00147078">
            <w:pPr>
              <w:pStyle w:val="GOSTTablenorm"/>
              <w:rPr>
                <w:color w:val="000000" w:themeColor="text1"/>
              </w:rPr>
            </w:pPr>
            <w:r w:rsidRPr="0047330C">
              <w:rPr>
                <w:color w:val="000000" w:themeColor="text1"/>
              </w:rPr>
              <w:t>Т(8)</w:t>
            </w:r>
          </w:p>
        </w:tc>
        <w:tc>
          <w:tcPr>
            <w:tcW w:w="569" w:type="dxa"/>
          </w:tcPr>
          <w:p w14:paraId="318D7DC0" w14:textId="77777777" w:rsidR="00147078" w:rsidRPr="0047330C" w:rsidRDefault="00147078" w:rsidP="00147078">
            <w:pPr>
              <w:pStyle w:val="GOSTTablenorm"/>
            </w:pPr>
            <w:r w:rsidRPr="0047330C">
              <w:t>Н</w:t>
            </w:r>
          </w:p>
        </w:tc>
        <w:tc>
          <w:tcPr>
            <w:tcW w:w="4019" w:type="dxa"/>
          </w:tcPr>
          <w:p w14:paraId="1C1DFC01" w14:textId="77777777" w:rsidR="00147078" w:rsidRPr="0047330C" w:rsidRDefault="00147078" w:rsidP="00147078">
            <w:pPr>
              <w:pStyle w:val="GOSTTablenorm"/>
              <w:rPr>
                <w:lang w:eastAsia="en-US"/>
              </w:rPr>
            </w:pPr>
            <w:r w:rsidRPr="0047330C">
              <w:rPr>
                <w:color w:val="000000" w:themeColor="text1"/>
              </w:rPr>
              <w:t xml:space="preserve">Указывается </w:t>
            </w:r>
            <w:r w:rsidRPr="0047330C">
              <w:rPr>
                <w:szCs w:val="22"/>
              </w:rPr>
              <w:t>код по Сводному реестру или код, в соответствии со справочником «Реестр ИП и КФХ»</w:t>
            </w:r>
          </w:p>
        </w:tc>
      </w:tr>
      <w:tr w:rsidR="00147078" w:rsidRPr="0047330C" w14:paraId="3CB5C55B" w14:textId="77777777" w:rsidTr="005F5F6D">
        <w:tc>
          <w:tcPr>
            <w:tcW w:w="1703" w:type="dxa"/>
          </w:tcPr>
          <w:p w14:paraId="133448CE" w14:textId="77777777" w:rsidR="00147078" w:rsidRPr="0047330C" w:rsidRDefault="00147078" w:rsidP="00147078">
            <w:pPr>
              <w:pStyle w:val="GOSTTablenorm"/>
            </w:pPr>
            <w:r w:rsidRPr="0047330C">
              <w:rPr>
                <w:color w:val="000000" w:themeColor="text1"/>
              </w:rPr>
              <w:lastRenderedPageBreak/>
              <w:t>Полное наименование</w:t>
            </w:r>
          </w:p>
        </w:tc>
        <w:tc>
          <w:tcPr>
            <w:tcW w:w="1699" w:type="dxa"/>
          </w:tcPr>
          <w:p w14:paraId="57D9BC7C" w14:textId="77777777" w:rsidR="00147078" w:rsidRPr="0047330C" w:rsidRDefault="00147078" w:rsidP="00147078">
            <w:pPr>
              <w:pStyle w:val="GOSTTablenorm"/>
              <w:rPr>
                <w:color w:val="000000" w:themeColor="text1"/>
              </w:rPr>
            </w:pPr>
            <w:r w:rsidRPr="0047330C">
              <w:rPr>
                <w:color w:val="000000" w:themeColor="text1"/>
              </w:rPr>
              <w:t>Executor_FullName</w:t>
            </w:r>
          </w:p>
        </w:tc>
        <w:tc>
          <w:tcPr>
            <w:tcW w:w="569" w:type="dxa"/>
          </w:tcPr>
          <w:p w14:paraId="5720BCFC" w14:textId="77777777" w:rsidR="00147078" w:rsidRPr="0047330C" w:rsidRDefault="00147078" w:rsidP="00147078">
            <w:pPr>
              <w:pStyle w:val="GOSTTablenorm"/>
              <w:rPr>
                <w:color w:val="000000" w:themeColor="text1"/>
              </w:rPr>
            </w:pPr>
            <w:r w:rsidRPr="0047330C">
              <w:rPr>
                <w:color w:val="000000" w:themeColor="text1"/>
              </w:rPr>
              <w:t>П</w:t>
            </w:r>
          </w:p>
        </w:tc>
        <w:tc>
          <w:tcPr>
            <w:tcW w:w="1135" w:type="dxa"/>
          </w:tcPr>
          <w:p w14:paraId="1DFEE485" w14:textId="77777777" w:rsidR="00147078" w:rsidRPr="0047330C" w:rsidRDefault="00147078" w:rsidP="00147078">
            <w:pPr>
              <w:pStyle w:val="GOSTTablenorm"/>
              <w:rPr>
                <w:color w:val="000000" w:themeColor="text1"/>
              </w:rPr>
            </w:pPr>
            <w:r w:rsidRPr="0047330C">
              <w:rPr>
                <w:color w:val="000000" w:themeColor="text1"/>
              </w:rPr>
              <w:t>Т(1-2000)</w:t>
            </w:r>
          </w:p>
        </w:tc>
        <w:tc>
          <w:tcPr>
            <w:tcW w:w="569" w:type="dxa"/>
          </w:tcPr>
          <w:p w14:paraId="5691750B" w14:textId="77777777" w:rsidR="00147078" w:rsidRPr="0047330C" w:rsidRDefault="00147078" w:rsidP="00147078">
            <w:pPr>
              <w:pStyle w:val="GOSTTablenorm"/>
            </w:pPr>
            <w:r w:rsidRPr="0047330C">
              <w:t>О</w:t>
            </w:r>
          </w:p>
        </w:tc>
        <w:tc>
          <w:tcPr>
            <w:tcW w:w="4019" w:type="dxa"/>
          </w:tcPr>
          <w:p w14:paraId="2543FFB7" w14:textId="77777777" w:rsidR="00147078" w:rsidRPr="0047330C" w:rsidRDefault="00147078" w:rsidP="00147078">
            <w:pPr>
              <w:pStyle w:val="GOSTTablenorm"/>
              <w:rPr>
                <w:lang w:eastAsia="en-US"/>
              </w:rPr>
            </w:pPr>
            <w:r w:rsidRPr="0047330C">
              <w:rPr>
                <w:color w:val="000000" w:themeColor="text1"/>
              </w:rPr>
              <w:t>Указывается полное наименование заказчика поставщика (подрядчика, исполнителя)</w:t>
            </w:r>
          </w:p>
        </w:tc>
      </w:tr>
      <w:tr w:rsidR="00147078" w:rsidRPr="0047330C" w14:paraId="057E23CA" w14:textId="77777777" w:rsidTr="005F5F6D">
        <w:tc>
          <w:tcPr>
            <w:tcW w:w="1703" w:type="dxa"/>
          </w:tcPr>
          <w:p w14:paraId="2460FE8A" w14:textId="77777777" w:rsidR="00147078" w:rsidRPr="0047330C" w:rsidRDefault="00147078" w:rsidP="00147078">
            <w:pPr>
              <w:pStyle w:val="GOSTTablenorm"/>
            </w:pPr>
            <w:r w:rsidRPr="0047330C">
              <w:rPr>
                <w:color w:val="000000" w:themeColor="text1"/>
              </w:rPr>
              <w:t xml:space="preserve">Сокращенное наименование </w:t>
            </w:r>
          </w:p>
        </w:tc>
        <w:tc>
          <w:tcPr>
            <w:tcW w:w="1699" w:type="dxa"/>
          </w:tcPr>
          <w:p w14:paraId="3811BCBD" w14:textId="77777777" w:rsidR="00147078" w:rsidRPr="0047330C" w:rsidRDefault="00147078" w:rsidP="00147078">
            <w:pPr>
              <w:pStyle w:val="GOSTTablenorm"/>
              <w:rPr>
                <w:color w:val="000000" w:themeColor="text1"/>
              </w:rPr>
            </w:pPr>
            <w:r w:rsidRPr="0047330C">
              <w:rPr>
                <w:color w:val="000000" w:themeColor="text1"/>
              </w:rPr>
              <w:t>Executor_ShortName</w:t>
            </w:r>
          </w:p>
        </w:tc>
        <w:tc>
          <w:tcPr>
            <w:tcW w:w="569" w:type="dxa"/>
          </w:tcPr>
          <w:p w14:paraId="1B8278E0" w14:textId="77777777" w:rsidR="00147078" w:rsidRPr="0047330C" w:rsidRDefault="00147078" w:rsidP="00147078">
            <w:pPr>
              <w:pStyle w:val="GOSTTablenorm"/>
              <w:rPr>
                <w:color w:val="000000" w:themeColor="text1"/>
              </w:rPr>
            </w:pPr>
            <w:r w:rsidRPr="0047330C">
              <w:rPr>
                <w:color w:val="000000" w:themeColor="text1"/>
              </w:rPr>
              <w:t>П</w:t>
            </w:r>
          </w:p>
        </w:tc>
        <w:tc>
          <w:tcPr>
            <w:tcW w:w="1135" w:type="dxa"/>
          </w:tcPr>
          <w:p w14:paraId="7763F786" w14:textId="77777777" w:rsidR="00147078" w:rsidRPr="0047330C" w:rsidRDefault="00147078" w:rsidP="00147078">
            <w:pPr>
              <w:pStyle w:val="GOSTTablenorm"/>
              <w:rPr>
                <w:color w:val="000000" w:themeColor="text1"/>
              </w:rPr>
            </w:pPr>
            <w:r w:rsidRPr="0047330C">
              <w:rPr>
                <w:color w:val="000000" w:themeColor="text1"/>
              </w:rPr>
              <w:t>Т(1-2000)</w:t>
            </w:r>
          </w:p>
        </w:tc>
        <w:tc>
          <w:tcPr>
            <w:tcW w:w="569" w:type="dxa"/>
          </w:tcPr>
          <w:p w14:paraId="511BBAD4" w14:textId="77777777" w:rsidR="00147078" w:rsidRPr="0047330C" w:rsidRDefault="00147078" w:rsidP="00147078">
            <w:pPr>
              <w:pStyle w:val="GOSTTablenorm"/>
            </w:pPr>
            <w:r w:rsidRPr="0047330C">
              <w:t>Н</w:t>
            </w:r>
          </w:p>
        </w:tc>
        <w:tc>
          <w:tcPr>
            <w:tcW w:w="4019" w:type="dxa"/>
          </w:tcPr>
          <w:p w14:paraId="2FDB2744" w14:textId="77777777" w:rsidR="00147078" w:rsidRPr="0047330C" w:rsidRDefault="00147078" w:rsidP="00147078">
            <w:pPr>
              <w:pStyle w:val="GOSTTablenorm"/>
              <w:rPr>
                <w:lang w:eastAsia="en-US"/>
              </w:rPr>
            </w:pPr>
            <w:r w:rsidRPr="0047330C">
              <w:rPr>
                <w:color w:val="000000" w:themeColor="text1"/>
              </w:rPr>
              <w:t>Указывается сокращенное наименование поставщика (подрядчика, исполнителя)</w:t>
            </w:r>
          </w:p>
        </w:tc>
      </w:tr>
      <w:tr w:rsidR="00147078" w:rsidRPr="0047330C" w14:paraId="4ACD6008" w14:textId="77777777" w:rsidTr="005F5F6D">
        <w:tc>
          <w:tcPr>
            <w:tcW w:w="1703" w:type="dxa"/>
          </w:tcPr>
          <w:p w14:paraId="532FA5D1" w14:textId="77777777" w:rsidR="00147078" w:rsidRPr="0047330C" w:rsidRDefault="00147078" w:rsidP="00147078">
            <w:pPr>
              <w:pStyle w:val="GOSTTablenorm"/>
            </w:pPr>
            <w:r w:rsidRPr="0047330C">
              <w:rPr>
                <w:color w:val="000000" w:themeColor="text1"/>
              </w:rPr>
              <w:t>ИНН</w:t>
            </w:r>
          </w:p>
        </w:tc>
        <w:tc>
          <w:tcPr>
            <w:tcW w:w="1699" w:type="dxa"/>
          </w:tcPr>
          <w:p w14:paraId="65F92DEC" w14:textId="77777777" w:rsidR="00147078" w:rsidRPr="0047330C" w:rsidRDefault="00147078" w:rsidP="00147078">
            <w:pPr>
              <w:pStyle w:val="GOSTTablenorm"/>
              <w:rPr>
                <w:color w:val="000000" w:themeColor="text1"/>
              </w:rPr>
            </w:pPr>
            <w:r w:rsidRPr="0047330C">
              <w:rPr>
                <w:color w:val="000000" w:themeColor="text1"/>
              </w:rPr>
              <w:t>Executor_INN</w:t>
            </w:r>
          </w:p>
        </w:tc>
        <w:tc>
          <w:tcPr>
            <w:tcW w:w="569" w:type="dxa"/>
          </w:tcPr>
          <w:p w14:paraId="23639F43" w14:textId="77777777" w:rsidR="00147078" w:rsidRPr="0047330C" w:rsidRDefault="00147078" w:rsidP="00147078">
            <w:pPr>
              <w:pStyle w:val="GOSTTablenorm"/>
              <w:rPr>
                <w:color w:val="000000" w:themeColor="text1"/>
              </w:rPr>
            </w:pPr>
            <w:r w:rsidRPr="0047330C">
              <w:rPr>
                <w:color w:val="000000" w:themeColor="text1"/>
              </w:rPr>
              <w:t>П</w:t>
            </w:r>
          </w:p>
        </w:tc>
        <w:tc>
          <w:tcPr>
            <w:tcW w:w="1135" w:type="dxa"/>
          </w:tcPr>
          <w:p w14:paraId="3FE18FBA" w14:textId="77777777" w:rsidR="00147078" w:rsidRPr="0047330C" w:rsidRDefault="00147078" w:rsidP="00147078">
            <w:pPr>
              <w:pStyle w:val="GOSTTablenorm"/>
              <w:rPr>
                <w:color w:val="000000" w:themeColor="text1"/>
              </w:rPr>
            </w:pPr>
            <w:r w:rsidRPr="0047330C">
              <w:rPr>
                <w:color w:val="000000" w:themeColor="text1"/>
              </w:rPr>
              <w:t>Т(10)/ Т(12)</w:t>
            </w:r>
          </w:p>
        </w:tc>
        <w:tc>
          <w:tcPr>
            <w:tcW w:w="569" w:type="dxa"/>
          </w:tcPr>
          <w:p w14:paraId="4B53A9DD" w14:textId="77777777" w:rsidR="00147078" w:rsidRPr="0047330C" w:rsidRDefault="00147078" w:rsidP="00147078">
            <w:pPr>
              <w:pStyle w:val="GOSTTablenorm"/>
            </w:pPr>
            <w:r w:rsidRPr="0047330C">
              <w:t>О</w:t>
            </w:r>
          </w:p>
        </w:tc>
        <w:tc>
          <w:tcPr>
            <w:tcW w:w="4019" w:type="dxa"/>
          </w:tcPr>
          <w:p w14:paraId="63A84E36" w14:textId="77777777" w:rsidR="00147078" w:rsidRPr="0047330C" w:rsidRDefault="00147078" w:rsidP="00147078">
            <w:pPr>
              <w:pStyle w:val="GOSTTablenorm"/>
              <w:rPr>
                <w:lang w:eastAsia="en-US"/>
              </w:rPr>
            </w:pPr>
            <w:r w:rsidRPr="0047330C">
              <w:rPr>
                <w:color w:val="000000" w:themeColor="text1"/>
              </w:rPr>
              <w:t>Указывается ИНН поставщика (подрядчика, исполнителя)</w:t>
            </w:r>
          </w:p>
        </w:tc>
      </w:tr>
      <w:tr w:rsidR="00147078" w:rsidRPr="0047330C" w14:paraId="37DAB037" w14:textId="77777777" w:rsidTr="005F5F6D">
        <w:tc>
          <w:tcPr>
            <w:tcW w:w="1703" w:type="dxa"/>
          </w:tcPr>
          <w:p w14:paraId="43E9FAC2" w14:textId="77777777" w:rsidR="00147078" w:rsidRPr="0047330C" w:rsidRDefault="00147078" w:rsidP="00147078">
            <w:pPr>
              <w:pStyle w:val="GOSTTablenorm"/>
            </w:pPr>
            <w:r w:rsidRPr="0047330C">
              <w:rPr>
                <w:color w:val="000000" w:themeColor="text1"/>
              </w:rPr>
              <w:t>КПП</w:t>
            </w:r>
          </w:p>
        </w:tc>
        <w:tc>
          <w:tcPr>
            <w:tcW w:w="1699" w:type="dxa"/>
          </w:tcPr>
          <w:p w14:paraId="0245B4E1" w14:textId="77777777" w:rsidR="00147078" w:rsidRPr="0047330C" w:rsidRDefault="00147078" w:rsidP="00147078">
            <w:pPr>
              <w:pStyle w:val="GOSTTablenorm"/>
              <w:rPr>
                <w:color w:val="000000" w:themeColor="text1"/>
              </w:rPr>
            </w:pPr>
            <w:r w:rsidRPr="0047330C">
              <w:rPr>
                <w:color w:val="000000" w:themeColor="text1"/>
              </w:rPr>
              <w:t>Executor_KPP</w:t>
            </w:r>
          </w:p>
        </w:tc>
        <w:tc>
          <w:tcPr>
            <w:tcW w:w="569" w:type="dxa"/>
          </w:tcPr>
          <w:p w14:paraId="4738CB64" w14:textId="77777777" w:rsidR="00147078" w:rsidRPr="0047330C" w:rsidRDefault="00147078" w:rsidP="00147078">
            <w:pPr>
              <w:pStyle w:val="GOSTTablenorm"/>
              <w:rPr>
                <w:color w:val="000000" w:themeColor="text1"/>
              </w:rPr>
            </w:pPr>
            <w:r w:rsidRPr="0047330C">
              <w:rPr>
                <w:color w:val="000000" w:themeColor="text1"/>
              </w:rPr>
              <w:t>П</w:t>
            </w:r>
          </w:p>
        </w:tc>
        <w:tc>
          <w:tcPr>
            <w:tcW w:w="1135" w:type="dxa"/>
          </w:tcPr>
          <w:p w14:paraId="68DFA940" w14:textId="77777777" w:rsidR="00147078" w:rsidRPr="0047330C" w:rsidRDefault="00147078" w:rsidP="00147078">
            <w:pPr>
              <w:pStyle w:val="GOSTTablenorm"/>
              <w:rPr>
                <w:color w:val="000000" w:themeColor="text1"/>
              </w:rPr>
            </w:pPr>
            <w:r w:rsidRPr="0047330C">
              <w:rPr>
                <w:color w:val="000000" w:themeColor="text1"/>
              </w:rPr>
              <w:t>Т(9)</w:t>
            </w:r>
          </w:p>
        </w:tc>
        <w:tc>
          <w:tcPr>
            <w:tcW w:w="569" w:type="dxa"/>
          </w:tcPr>
          <w:p w14:paraId="676CD8A2" w14:textId="77777777" w:rsidR="00147078" w:rsidRPr="0047330C" w:rsidRDefault="00147078" w:rsidP="00147078">
            <w:pPr>
              <w:pStyle w:val="GOSTTablenorm"/>
            </w:pPr>
            <w:r w:rsidRPr="0047330C">
              <w:t>Н</w:t>
            </w:r>
          </w:p>
        </w:tc>
        <w:tc>
          <w:tcPr>
            <w:tcW w:w="4019" w:type="dxa"/>
          </w:tcPr>
          <w:p w14:paraId="55BFBDA1" w14:textId="77777777" w:rsidR="00147078" w:rsidRPr="0047330C" w:rsidRDefault="00147078" w:rsidP="00147078">
            <w:pPr>
              <w:pStyle w:val="GOSTTablenorm"/>
              <w:rPr>
                <w:lang w:eastAsia="en-US"/>
              </w:rPr>
            </w:pPr>
            <w:r w:rsidRPr="0047330C">
              <w:rPr>
                <w:color w:val="000000" w:themeColor="text1"/>
              </w:rPr>
              <w:t>Указывается КПП поставщика (подрядчика, исполнителя)</w:t>
            </w:r>
          </w:p>
        </w:tc>
      </w:tr>
      <w:tr w:rsidR="00147078" w:rsidRPr="0047330C" w14:paraId="7741265D" w14:textId="77777777" w:rsidTr="005F5F6D">
        <w:tc>
          <w:tcPr>
            <w:tcW w:w="1703" w:type="dxa"/>
          </w:tcPr>
          <w:p w14:paraId="5BA708F1" w14:textId="77777777" w:rsidR="00147078" w:rsidRPr="0047330C" w:rsidRDefault="00147078" w:rsidP="00147078">
            <w:pPr>
              <w:pStyle w:val="GOSTTablenorm"/>
            </w:pPr>
            <w:r w:rsidRPr="0047330C">
              <w:rPr>
                <w:color w:val="000000" w:themeColor="text1"/>
              </w:rPr>
              <w:t>Лицевой счет</w:t>
            </w:r>
          </w:p>
        </w:tc>
        <w:tc>
          <w:tcPr>
            <w:tcW w:w="1699" w:type="dxa"/>
          </w:tcPr>
          <w:p w14:paraId="320EF306" w14:textId="77777777" w:rsidR="00147078" w:rsidRPr="0047330C" w:rsidRDefault="00147078" w:rsidP="00147078">
            <w:pPr>
              <w:pStyle w:val="GOSTTablenorm"/>
              <w:rPr>
                <w:color w:val="000000" w:themeColor="text1"/>
              </w:rPr>
            </w:pPr>
            <w:r w:rsidRPr="0047330C">
              <w:rPr>
                <w:color w:val="000000" w:themeColor="text1"/>
              </w:rPr>
              <w:t>Executor_AccNum</w:t>
            </w:r>
          </w:p>
        </w:tc>
        <w:tc>
          <w:tcPr>
            <w:tcW w:w="569" w:type="dxa"/>
          </w:tcPr>
          <w:p w14:paraId="028DEF1F" w14:textId="77777777" w:rsidR="00147078" w:rsidRPr="0047330C" w:rsidRDefault="00147078" w:rsidP="00147078">
            <w:pPr>
              <w:pStyle w:val="GOSTTablenorm"/>
              <w:rPr>
                <w:color w:val="000000" w:themeColor="text1"/>
              </w:rPr>
            </w:pPr>
            <w:r w:rsidRPr="0047330C">
              <w:rPr>
                <w:color w:val="000000" w:themeColor="text1"/>
              </w:rPr>
              <w:t>П</w:t>
            </w:r>
          </w:p>
        </w:tc>
        <w:tc>
          <w:tcPr>
            <w:tcW w:w="1135" w:type="dxa"/>
          </w:tcPr>
          <w:p w14:paraId="1A1B25BF" w14:textId="77777777" w:rsidR="00147078" w:rsidRPr="0047330C" w:rsidRDefault="00147078" w:rsidP="00147078">
            <w:pPr>
              <w:pStyle w:val="GOSTTablenorm"/>
              <w:rPr>
                <w:color w:val="000000" w:themeColor="text1"/>
              </w:rPr>
            </w:pPr>
            <w:r w:rsidRPr="0047330C">
              <w:rPr>
                <w:color w:val="000000" w:themeColor="text1"/>
              </w:rPr>
              <w:t>Т(11)</w:t>
            </w:r>
          </w:p>
        </w:tc>
        <w:tc>
          <w:tcPr>
            <w:tcW w:w="569" w:type="dxa"/>
          </w:tcPr>
          <w:p w14:paraId="1E83CDAF" w14:textId="77777777" w:rsidR="00147078" w:rsidRPr="0047330C" w:rsidRDefault="00147078" w:rsidP="00147078">
            <w:pPr>
              <w:pStyle w:val="GOSTTablenorm"/>
            </w:pPr>
            <w:r w:rsidRPr="0047330C">
              <w:t>Н</w:t>
            </w:r>
          </w:p>
        </w:tc>
        <w:tc>
          <w:tcPr>
            <w:tcW w:w="4019" w:type="dxa"/>
          </w:tcPr>
          <w:p w14:paraId="41766D05" w14:textId="77777777" w:rsidR="00147078" w:rsidRPr="0047330C" w:rsidRDefault="00147078" w:rsidP="00147078">
            <w:pPr>
              <w:pStyle w:val="GOSTTablenorm"/>
              <w:rPr>
                <w:lang w:eastAsia="en-US"/>
              </w:rPr>
            </w:pPr>
            <w:r w:rsidRPr="0047330C">
              <w:rPr>
                <w:color w:val="000000" w:themeColor="text1"/>
              </w:rPr>
              <w:t>Указывается лицевой счет поставщика (подрядчика, исполнителя)</w:t>
            </w:r>
          </w:p>
        </w:tc>
      </w:tr>
      <w:tr w:rsidR="00147078" w:rsidRPr="0047330C" w14:paraId="77ACEB9C" w14:textId="77777777" w:rsidTr="005F5F6D">
        <w:tc>
          <w:tcPr>
            <w:tcW w:w="1703" w:type="dxa"/>
          </w:tcPr>
          <w:p w14:paraId="1969BDEA" w14:textId="77777777" w:rsidR="00147078" w:rsidRPr="0047330C" w:rsidRDefault="00147078" w:rsidP="00147078">
            <w:pPr>
              <w:pStyle w:val="GOSTTablenorm"/>
              <w:rPr>
                <w:color w:val="000000" w:themeColor="text1"/>
              </w:rPr>
            </w:pPr>
            <w:r w:rsidRPr="0047330C">
              <w:rPr>
                <w:color w:val="000000" w:themeColor="text1"/>
              </w:rPr>
              <w:t>Аналитический код раздела</w:t>
            </w:r>
          </w:p>
        </w:tc>
        <w:tc>
          <w:tcPr>
            <w:tcW w:w="1699" w:type="dxa"/>
          </w:tcPr>
          <w:p w14:paraId="08A784DD" w14:textId="77777777" w:rsidR="00147078" w:rsidRPr="0047330C" w:rsidRDefault="00147078" w:rsidP="00147078">
            <w:pPr>
              <w:pStyle w:val="GOSTTablenorm"/>
              <w:rPr>
                <w:color w:val="000000" w:themeColor="text1"/>
              </w:rPr>
            </w:pPr>
            <w:r w:rsidRPr="0047330C">
              <w:rPr>
                <w:color w:val="000000" w:themeColor="text1"/>
              </w:rPr>
              <w:t>Executor_AnaliticCode</w:t>
            </w:r>
          </w:p>
        </w:tc>
        <w:tc>
          <w:tcPr>
            <w:tcW w:w="569" w:type="dxa"/>
          </w:tcPr>
          <w:p w14:paraId="1DA0D75F" w14:textId="77777777" w:rsidR="00147078" w:rsidRPr="0047330C" w:rsidRDefault="00147078" w:rsidP="00147078">
            <w:pPr>
              <w:pStyle w:val="GOSTTablenorm"/>
              <w:rPr>
                <w:color w:val="000000" w:themeColor="text1"/>
              </w:rPr>
            </w:pPr>
            <w:r w:rsidRPr="0047330C">
              <w:rPr>
                <w:color w:val="000000" w:themeColor="text1"/>
              </w:rPr>
              <w:t>П</w:t>
            </w:r>
          </w:p>
        </w:tc>
        <w:tc>
          <w:tcPr>
            <w:tcW w:w="1135" w:type="dxa"/>
          </w:tcPr>
          <w:p w14:paraId="3E731D1F" w14:textId="77777777" w:rsidR="00147078" w:rsidRPr="0047330C" w:rsidRDefault="00147078" w:rsidP="00147078">
            <w:pPr>
              <w:pStyle w:val="GOSTTablenorm"/>
              <w:rPr>
                <w:color w:val="000000" w:themeColor="text1"/>
              </w:rPr>
            </w:pPr>
            <w:r w:rsidRPr="0047330C">
              <w:rPr>
                <w:color w:val="000000" w:themeColor="text1"/>
              </w:rPr>
              <w:t>Т(8)</w:t>
            </w:r>
          </w:p>
        </w:tc>
        <w:tc>
          <w:tcPr>
            <w:tcW w:w="569" w:type="dxa"/>
          </w:tcPr>
          <w:p w14:paraId="6130FE49" w14:textId="77777777" w:rsidR="00147078" w:rsidRPr="0047330C" w:rsidRDefault="00147078" w:rsidP="00147078">
            <w:pPr>
              <w:pStyle w:val="GOSTTablenorm"/>
            </w:pPr>
            <w:r w:rsidRPr="0047330C">
              <w:t>Н</w:t>
            </w:r>
          </w:p>
        </w:tc>
        <w:tc>
          <w:tcPr>
            <w:tcW w:w="4019" w:type="dxa"/>
          </w:tcPr>
          <w:p w14:paraId="2F98100F" w14:textId="7AD670D3" w:rsidR="00147078" w:rsidRPr="0047330C" w:rsidRDefault="00147078" w:rsidP="00147078">
            <w:pPr>
              <w:pStyle w:val="GOSTTablenorm"/>
              <w:rPr>
                <w:color w:val="000000" w:themeColor="text1"/>
              </w:rPr>
            </w:pPr>
            <w:r w:rsidRPr="0047330C">
              <w:rPr>
                <w:color w:val="000000" w:themeColor="text1"/>
              </w:rPr>
              <w:t>Указывается аналитический код раздела</w:t>
            </w:r>
            <w:r w:rsidR="00F235A9" w:rsidRPr="0047330C">
              <w:rPr>
                <w:color w:val="000000" w:themeColor="text1"/>
              </w:rPr>
              <w:t xml:space="preserve"> поставщика (подрядчика, исполнителя)</w:t>
            </w:r>
          </w:p>
        </w:tc>
      </w:tr>
      <w:tr w:rsidR="00147078" w:rsidRPr="0047330C" w14:paraId="4F902CA9" w14:textId="77777777" w:rsidTr="005F5F6D">
        <w:tc>
          <w:tcPr>
            <w:tcW w:w="9694" w:type="dxa"/>
            <w:gridSpan w:val="6"/>
          </w:tcPr>
          <w:p w14:paraId="6018730A" w14:textId="77777777" w:rsidR="00147078" w:rsidRPr="0047330C" w:rsidRDefault="00147078" w:rsidP="00147078">
            <w:pPr>
              <w:pStyle w:val="GOSTTablenorm"/>
              <w:rPr>
                <w:b/>
                <w:color w:val="000000" w:themeColor="text1"/>
              </w:rPr>
            </w:pPr>
            <w:r w:rsidRPr="0047330C">
              <w:rPr>
                <w:b/>
                <w:color w:val="000000" w:themeColor="text1"/>
              </w:rPr>
              <w:t>Сведения по переданным полномочиям ПБС</w:t>
            </w:r>
          </w:p>
          <w:p w14:paraId="3FD7A98C" w14:textId="250242F1" w:rsidR="00F235A9" w:rsidRPr="0047330C" w:rsidRDefault="00F235A9" w:rsidP="00147078">
            <w:pPr>
              <w:pStyle w:val="GOSTTablenorm"/>
              <w:rPr>
                <w:i/>
                <w:color w:val="000000" w:themeColor="text1"/>
              </w:rPr>
            </w:pPr>
            <w:r w:rsidRPr="0047330C">
              <w:rPr>
                <w:i/>
                <w:color w:val="000000" w:themeColor="text1"/>
              </w:rPr>
              <w:t>Раздел заполняется, если заказчик передал полномочия ПБС другой организации или ТОФК и заполнил раздел «</w:t>
            </w:r>
            <w:r w:rsidRPr="0047330C">
              <w:rPr>
                <w:i/>
              </w:rPr>
              <w:t>Организация/ТОФК, осуществляющие переданные полномочия ПБС»</w:t>
            </w:r>
            <w:r w:rsidRPr="0047330C">
              <w:rPr>
                <w:i/>
                <w:color w:val="000000" w:themeColor="text1"/>
              </w:rPr>
              <w:t xml:space="preserve"> в карточке контракта</w:t>
            </w:r>
          </w:p>
        </w:tc>
      </w:tr>
      <w:tr w:rsidR="00147078" w:rsidRPr="0047330C" w14:paraId="626B9D78" w14:textId="77777777" w:rsidTr="005F5F6D">
        <w:tc>
          <w:tcPr>
            <w:tcW w:w="1703" w:type="dxa"/>
          </w:tcPr>
          <w:p w14:paraId="690E3033" w14:textId="77777777" w:rsidR="00147078" w:rsidRPr="0047330C" w:rsidRDefault="00147078" w:rsidP="00147078">
            <w:pPr>
              <w:pStyle w:val="GOSTTablenorm"/>
              <w:rPr>
                <w:color w:val="000000" w:themeColor="text1"/>
              </w:rPr>
            </w:pPr>
            <w:r w:rsidRPr="0047330C">
              <w:rPr>
                <w:color w:val="000000" w:themeColor="text1"/>
              </w:rPr>
              <w:t>Код СвР/ИП и КФХ</w:t>
            </w:r>
          </w:p>
        </w:tc>
        <w:tc>
          <w:tcPr>
            <w:tcW w:w="1699" w:type="dxa"/>
          </w:tcPr>
          <w:p w14:paraId="605C0871" w14:textId="77777777" w:rsidR="00147078" w:rsidRPr="0047330C" w:rsidRDefault="00147078" w:rsidP="00147078">
            <w:pPr>
              <w:pStyle w:val="GOSTTablenorm"/>
              <w:rPr>
                <w:color w:val="000000" w:themeColor="text1"/>
              </w:rPr>
            </w:pPr>
            <w:r w:rsidRPr="0047330C">
              <w:rPr>
                <w:color w:val="000000" w:themeColor="text1"/>
              </w:rPr>
              <w:t>TofkAuthPBS_CodeSvr</w:t>
            </w:r>
          </w:p>
        </w:tc>
        <w:tc>
          <w:tcPr>
            <w:tcW w:w="569" w:type="dxa"/>
          </w:tcPr>
          <w:p w14:paraId="45BCB0D1" w14:textId="77777777" w:rsidR="00147078" w:rsidRPr="0047330C" w:rsidRDefault="00147078" w:rsidP="00147078">
            <w:pPr>
              <w:pStyle w:val="GOSTTablenorm"/>
              <w:rPr>
                <w:color w:val="000000" w:themeColor="text1"/>
              </w:rPr>
            </w:pPr>
            <w:r w:rsidRPr="0047330C">
              <w:rPr>
                <w:color w:val="000000" w:themeColor="text1"/>
              </w:rPr>
              <w:t>П</w:t>
            </w:r>
          </w:p>
        </w:tc>
        <w:tc>
          <w:tcPr>
            <w:tcW w:w="1135" w:type="dxa"/>
          </w:tcPr>
          <w:p w14:paraId="72D80CA0" w14:textId="77777777" w:rsidR="00147078" w:rsidRPr="0047330C" w:rsidRDefault="00147078" w:rsidP="00147078">
            <w:pPr>
              <w:pStyle w:val="GOSTTablenorm"/>
              <w:rPr>
                <w:color w:val="000000" w:themeColor="text1"/>
              </w:rPr>
            </w:pPr>
            <w:r w:rsidRPr="0047330C">
              <w:rPr>
                <w:color w:val="000000" w:themeColor="text1"/>
              </w:rPr>
              <w:t>Т(8)</w:t>
            </w:r>
          </w:p>
        </w:tc>
        <w:tc>
          <w:tcPr>
            <w:tcW w:w="569" w:type="dxa"/>
          </w:tcPr>
          <w:p w14:paraId="656959FF" w14:textId="77777777" w:rsidR="00147078" w:rsidRPr="0047330C" w:rsidRDefault="00147078" w:rsidP="00147078">
            <w:pPr>
              <w:pStyle w:val="GOSTTablenorm"/>
            </w:pPr>
            <w:r w:rsidRPr="0047330C">
              <w:t>Н</w:t>
            </w:r>
          </w:p>
        </w:tc>
        <w:tc>
          <w:tcPr>
            <w:tcW w:w="4019" w:type="dxa"/>
          </w:tcPr>
          <w:p w14:paraId="15AE7FDA" w14:textId="08CCE6F6" w:rsidR="00147078" w:rsidRPr="0047330C" w:rsidRDefault="00147078" w:rsidP="00F235A9">
            <w:pPr>
              <w:pStyle w:val="GOSTTablenorm"/>
              <w:rPr>
                <w:color w:val="000000" w:themeColor="text1"/>
              </w:rPr>
            </w:pPr>
            <w:r w:rsidRPr="0047330C">
              <w:rPr>
                <w:color w:val="000000" w:themeColor="text1"/>
              </w:rPr>
              <w:t xml:space="preserve">Указывается код </w:t>
            </w:r>
            <w:r w:rsidR="00F235A9" w:rsidRPr="0047330C">
              <w:rPr>
                <w:color w:val="000000" w:themeColor="text1"/>
              </w:rPr>
              <w:t>по</w:t>
            </w:r>
            <w:r w:rsidR="00F235A9" w:rsidRPr="0047330C">
              <w:rPr>
                <w:szCs w:val="22"/>
              </w:rPr>
              <w:t xml:space="preserve"> Сводному реестру или код, в соответствии со справочником «Реестр ИП и КФХ»</w:t>
            </w:r>
          </w:p>
        </w:tc>
      </w:tr>
      <w:tr w:rsidR="00147078" w:rsidRPr="0047330C" w14:paraId="200A69C6" w14:textId="77777777" w:rsidTr="005F5F6D">
        <w:tc>
          <w:tcPr>
            <w:tcW w:w="1703" w:type="dxa"/>
          </w:tcPr>
          <w:p w14:paraId="5584E52D" w14:textId="77777777" w:rsidR="00147078" w:rsidRPr="0047330C" w:rsidRDefault="00147078" w:rsidP="00147078">
            <w:pPr>
              <w:pStyle w:val="GOSTTablenorm"/>
              <w:rPr>
                <w:color w:val="000000" w:themeColor="text1"/>
              </w:rPr>
            </w:pPr>
            <w:r w:rsidRPr="0047330C">
              <w:rPr>
                <w:color w:val="000000" w:themeColor="text1"/>
              </w:rPr>
              <w:t>Полное наименование</w:t>
            </w:r>
          </w:p>
        </w:tc>
        <w:tc>
          <w:tcPr>
            <w:tcW w:w="1699" w:type="dxa"/>
          </w:tcPr>
          <w:p w14:paraId="6658CE5B" w14:textId="77777777" w:rsidR="00147078" w:rsidRPr="0047330C" w:rsidRDefault="00147078" w:rsidP="00147078">
            <w:pPr>
              <w:pStyle w:val="GOSTTablenorm"/>
              <w:rPr>
                <w:color w:val="000000" w:themeColor="text1"/>
              </w:rPr>
            </w:pPr>
            <w:r w:rsidRPr="0047330C">
              <w:rPr>
                <w:color w:val="000000" w:themeColor="text1"/>
              </w:rPr>
              <w:t>TofkAuthPBS_FULLNAME</w:t>
            </w:r>
          </w:p>
        </w:tc>
        <w:tc>
          <w:tcPr>
            <w:tcW w:w="569" w:type="dxa"/>
          </w:tcPr>
          <w:p w14:paraId="77F15F2F" w14:textId="77777777" w:rsidR="00147078" w:rsidRPr="0047330C" w:rsidRDefault="00147078" w:rsidP="00147078">
            <w:pPr>
              <w:pStyle w:val="GOSTTablenorm"/>
              <w:rPr>
                <w:color w:val="000000" w:themeColor="text1"/>
              </w:rPr>
            </w:pPr>
            <w:r w:rsidRPr="0047330C">
              <w:rPr>
                <w:color w:val="000000" w:themeColor="text1"/>
              </w:rPr>
              <w:t>П</w:t>
            </w:r>
          </w:p>
        </w:tc>
        <w:tc>
          <w:tcPr>
            <w:tcW w:w="1135" w:type="dxa"/>
          </w:tcPr>
          <w:p w14:paraId="01DD7E05" w14:textId="77777777" w:rsidR="00147078" w:rsidRPr="0047330C" w:rsidRDefault="00147078" w:rsidP="00147078">
            <w:pPr>
              <w:pStyle w:val="GOSTTablenorm"/>
              <w:rPr>
                <w:color w:val="000000" w:themeColor="text1"/>
              </w:rPr>
            </w:pPr>
            <w:r w:rsidRPr="0047330C">
              <w:rPr>
                <w:color w:val="000000" w:themeColor="text1"/>
              </w:rPr>
              <w:t>Т(1-2000)</w:t>
            </w:r>
          </w:p>
        </w:tc>
        <w:tc>
          <w:tcPr>
            <w:tcW w:w="569" w:type="dxa"/>
          </w:tcPr>
          <w:p w14:paraId="293847AE" w14:textId="77777777" w:rsidR="00147078" w:rsidRPr="0047330C" w:rsidRDefault="00147078" w:rsidP="00147078">
            <w:pPr>
              <w:pStyle w:val="GOSTTablenorm"/>
            </w:pPr>
            <w:r w:rsidRPr="0047330C">
              <w:t>Н</w:t>
            </w:r>
          </w:p>
        </w:tc>
        <w:tc>
          <w:tcPr>
            <w:tcW w:w="4019" w:type="dxa"/>
          </w:tcPr>
          <w:p w14:paraId="6F22AB16" w14:textId="076E0DC9" w:rsidR="00147078" w:rsidRPr="0047330C" w:rsidRDefault="00147078" w:rsidP="00147078">
            <w:pPr>
              <w:pStyle w:val="GOSTTablenorm"/>
              <w:rPr>
                <w:color w:val="000000" w:themeColor="text1"/>
              </w:rPr>
            </w:pPr>
            <w:r w:rsidRPr="0047330C">
              <w:rPr>
                <w:color w:val="000000" w:themeColor="text1"/>
              </w:rPr>
              <w:t>Указывается полное наименование</w:t>
            </w:r>
            <w:r w:rsidR="00F235A9" w:rsidRPr="0047330C">
              <w:rPr>
                <w:color w:val="000000" w:themeColor="text1"/>
              </w:rPr>
              <w:t xml:space="preserve"> организации или ТОФК по переданным полномочиям получателя бюджетных средств</w:t>
            </w:r>
          </w:p>
        </w:tc>
      </w:tr>
      <w:tr w:rsidR="00147078" w:rsidRPr="0047330C" w14:paraId="3E01E12C" w14:textId="77777777" w:rsidTr="005F5F6D">
        <w:tc>
          <w:tcPr>
            <w:tcW w:w="1703" w:type="dxa"/>
          </w:tcPr>
          <w:p w14:paraId="4A88914B" w14:textId="77777777" w:rsidR="00147078" w:rsidRPr="0047330C" w:rsidRDefault="00147078" w:rsidP="00147078">
            <w:pPr>
              <w:pStyle w:val="GOSTTablenorm"/>
              <w:rPr>
                <w:color w:val="000000" w:themeColor="text1"/>
              </w:rPr>
            </w:pPr>
            <w:r w:rsidRPr="0047330C">
              <w:rPr>
                <w:color w:val="000000" w:themeColor="text1"/>
              </w:rPr>
              <w:t>Сокращенное наименование</w:t>
            </w:r>
          </w:p>
        </w:tc>
        <w:tc>
          <w:tcPr>
            <w:tcW w:w="1699" w:type="dxa"/>
          </w:tcPr>
          <w:p w14:paraId="743AC535" w14:textId="77777777" w:rsidR="00147078" w:rsidRPr="0047330C" w:rsidRDefault="00147078" w:rsidP="00147078">
            <w:pPr>
              <w:pStyle w:val="GOSTTablenorm"/>
              <w:rPr>
                <w:color w:val="000000" w:themeColor="text1"/>
              </w:rPr>
            </w:pPr>
            <w:r w:rsidRPr="0047330C">
              <w:rPr>
                <w:color w:val="000000" w:themeColor="text1"/>
              </w:rPr>
              <w:t>TofkAuthPBS_SHORTNAME</w:t>
            </w:r>
          </w:p>
        </w:tc>
        <w:tc>
          <w:tcPr>
            <w:tcW w:w="569" w:type="dxa"/>
          </w:tcPr>
          <w:p w14:paraId="0DAC6FBA" w14:textId="77777777" w:rsidR="00147078" w:rsidRPr="0047330C" w:rsidRDefault="00147078" w:rsidP="00147078">
            <w:pPr>
              <w:pStyle w:val="GOSTTablenorm"/>
              <w:rPr>
                <w:color w:val="000000" w:themeColor="text1"/>
              </w:rPr>
            </w:pPr>
            <w:r w:rsidRPr="0047330C">
              <w:rPr>
                <w:color w:val="000000" w:themeColor="text1"/>
              </w:rPr>
              <w:t>П</w:t>
            </w:r>
          </w:p>
        </w:tc>
        <w:tc>
          <w:tcPr>
            <w:tcW w:w="1135" w:type="dxa"/>
          </w:tcPr>
          <w:p w14:paraId="2B46F495" w14:textId="77777777" w:rsidR="00147078" w:rsidRPr="0047330C" w:rsidRDefault="00147078" w:rsidP="00147078">
            <w:pPr>
              <w:pStyle w:val="GOSTTablenorm"/>
              <w:rPr>
                <w:color w:val="000000" w:themeColor="text1"/>
              </w:rPr>
            </w:pPr>
            <w:r w:rsidRPr="0047330C">
              <w:rPr>
                <w:color w:val="000000" w:themeColor="text1"/>
              </w:rPr>
              <w:t>Т(1-2000)</w:t>
            </w:r>
          </w:p>
        </w:tc>
        <w:tc>
          <w:tcPr>
            <w:tcW w:w="569" w:type="dxa"/>
          </w:tcPr>
          <w:p w14:paraId="5C21D2F1" w14:textId="77777777" w:rsidR="00147078" w:rsidRPr="0047330C" w:rsidRDefault="00147078" w:rsidP="00147078">
            <w:pPr>
              <w:pStyle w:val="GOSTTablenorm"/>
            </w:pPr>
            <w:r w:rsidRPr="0047330C">
              <w:t>Н</w:t>
            </w:r>
          </w:p>
        </w:tc>
        <w:tc>
          <w:tcPr>
            <w:tcW w:w="4019" w:type="dxa"/>
          </w:tcPr>
          <w:p w14:paraId="18A64716" w14:textId="77777777" w:rsidR="00147078" w:rsidRPr="0047330C" w:rsidRDefault="00147078" w:rsidP="00147078">
            <w:pPr>
              <w:pStyle w:val="GOSTTablenorm"/>
              <w:rPr>
                <w:color w:val="000000" w:themeColor="text1"/>
              </w:rPr>
            </w:pPr>
            <w:r w:rsidRPr="0047330C">
              <w:rPr>
                <w:color w:val="000000" w:themeColor="text1"/>
              </w:rPr>
              <w:t>Указывается сокращенное наименование</w:t>
            </w:r>
          </w:p>
        </w:tc>
      </w:tr>
      <w:tr w:rsidR="00147078" w:rsidRPr="0047330C" w14:paraId="491E7CF3" w14:textId="77777777" w:rsidTr="005F5F6D">
        <w:tc>
          <w:tcPr>
            <w:tcW w:w="1703" w:type="dxa"/>
          </w:tcPr>
          <w:p w14:paraId="69282814" w14:textId="77777777" w:rsidR="00147078" w:rsidRPr="0047330C" w:rsidRDefault="00147078" w:rsidP="00147078">
            <w:pPr>
              <w:pStyle w:val="GOSTTablenorm"/>
              <w:rPr>
                <w:color w:val="000000" w:themeColor="text1"/>
              </w:rPr>
            </w:pPr>
            <w:r w:rsidRPr="0047330C">
              <w:rPr>
                <w:color w:val="000000" w:themeColor="text1"/>
              </w:rPr>
              <w:t>ИНН</w:t>
            </w:r>
          </w:p>
        </w:tc>
        <w:tc>
          <w:tcPr>
            <w:tcW w:w="1699" w:type="dxa"/>
          </w:tcPr>
          <w:p w14:paraId="449671F7" w14:textId="77777777" w:rsidR="00147078" w:rsidRPr="0047330C" w:rsidRDefault="00147078" w:rsidP="00147078">
            <w:pPr>
              <w:pStyle w:val="GOSTTablenorm"/>
              <w:rPr>
                <w:color w:val="000000" w:themeColor="text1"/>
              </w:rPr>
            </w:pPr>
            <w:r w:rsidRPr="0047330C">
              <w:rPr>
                <w:color w:val="000000" w:themeColor="text1"/>
              </w:rPr>
              <w:t>TofkAuthPBS_INN</w:t>
            </w:r>
          </w:p>
        </w:tc>
        <w:tc>
          <w:tcPr>
            <w:tcW w:w="569" w:type="dxa"/>
          </w:tcPr>
          <w:p w14:paraId="5A9EDD61" w14:textId="77777777" w:rsidR="00147078" w:rsidRPr="0047330C" w:rsidRDefault="00147078" w:rsidP="00147078">
            <w:pPr>
              <w:pStyle w:val="GOSTTablenorm"/>
              <w:rPr>
                <w:color w:val="000000" w:themeColor="text1"/>
              </w:rPr>
            </w:pPr>
            <w:r w:rsidRPr="0047330C">
              <w:rPr>
                <w:color w:val="000000" w:themeColor="text1"/>
              </w:rPr>
              <w:t>П</w:t>
            </w:r>
          </w:p>
        </w:tc>
        <w:tc>
          <w:tcPr>
            <w:tcW w:w="1135" w:type="dxa"/>
          </w:tcPr>
          <w:p w14:paraId="1B9FCB7A" w14:textId="77777777" w:rsidR="00147078" w:rsidRPr="0047330C" w:rsidRDefault="00147078" w:rsidP="00147078">
            <w:pPr>
              <w:pStyle w:val="GOSTTablenorm"/>
              <w:rPr>
                <w:color w:val="000000" w:themeColor="text1"/>
              </w:rPr>
            </w:pPr>
            <w:r w:rsidRPr="0047330C">
              <w:rPr>
                <w:color w:val="000000" w:themeColor="text1"/>
              </w:rPr>
              <w:t>Т(10)/ Т(12)</w:t>
            </w:r>
          </w:p>
        </w:tc>
        <w:tc>
          <w:tcPr>
            <w:tcW w:w="569" w:type="dxa"/>
          </w:tcPr>
          <w:p w14:paraId="5C4DB6C0" w14:textId="77777777" w:rsidR="00147078" w:rsidRPr="0047330C" w:rsidRDefault="00147078" w:rsidP="00147078">
            <w:pPr>
              <w:pStyle w:val="GOSTTablenorm"/>
            </w:pPr>
            <w:r w:rsidRPr="0047330C">
              <w:t>Н</w:t>
            </w:r>
          </w:p>
        </w:tc>
        <w:tc>
          <w:tcPr>
            <w:tcW w:w="4019" w:type="dxa"/>
          </w:tcPr>
          <w:p w14:paraId="2C68BCC4" w14:textId="1E904527" w:rsidR="00147078" w:rsidRPr="0047330C" w:rsidRDefault="00147078" w:rsidP="00147078">
            <w:pPr>
              <w:pStyle w:val="GOSTTablenorm"/>
              <w:rPr>
                <w:color w:val="000000" w:themeColor="text1"/>
              </w:rPr>
            </w:pPr>
            <w:r w:rsidRPr="0047330C">
              <w:rPr>
                <w:color w:val="000000" w:themeColor="text1"/>
              </w:rPr>
              <w:t>Указывается ИНН</w:t>
            </w:r>
            <w:r w:rsidR="00F235A9" w:rsidRPr="0047330C">
              <w:rPr>
                <w:color w:val="000000" w:themeColor="text1"/>
              </w:rPr>
              <w:t xml:space="preserve"> организации или ТОФК по переданным полномочиям получателя бюджетных средств</w:t>
            </w:r>
          </w:p>
        </w:tc>
      </w:tr>
      <w:tr w:rsidR="00147078" w:rsidRPr="0047330C" w14:paraId="6268485A" w14:textId="77777777" w:rsidTr="005F5F6D">
        <w:tc>
          <w:tcPr>
            <w:tcW w:w="1703" w:type="dxa"/>
          </w:tcPr>
          <w:p w14:paraId="31AC56A3" w14:textId="77777777" w:rsidR="00147078" w:rsidRPr="0047330C" w:rsidRDefault="00147078" w:rsidP="00147078">
            <w:pPr>
              <w:pStyle w:val="GOSTTablenorm"/>
              <w:rPr>
                <w:color w:val="000000" w:themeColor="text1"/>
              </w:rPr>
            </w:pPr>
            <w:r w:rsidRPr="0047330C">
              <w:rPr>
                <w:color w:val="000000" w:themeColor="text1"/>
              </w:rPr>
              <w:t>КПП</w:t>
            </w:r>
          </w:p>
        </w:tc>
        <w:tc>
          <w:tcPr>
            <w:tcW w:w="1699" w:type="dxa"/>
          </w:tcPr>
          <w:p w14:paraId="3B847552" w14:textId="77777777" w:rsidR="00147078" w:rsidRPr="0047330C" w:rsidRDefault="00147078" w:rsidP="00147078">
            <w:pPr>
              <w:pStyle w:val="GOSTTablenorm"/>
              <w:rPr>
                <w:color w:val="000000" w:themeColor="text1"/>
              </w:rPr>
            </w:pPr>
            <w:r w:rsidRPr="0047330C">
              <w:rPr>
                <w:color w:val="000000" w:themeColor="text1"/>
              </w:rPr>
              <w:t>TofkAuthPBS_K</w:t>
            </w:r>
            <w:r w:rsidRPr="0047330C">
              <w:rPr>
                <w:color w:val="000000" w:themeColor="text1"/>
              </w:rPr>
              <w:lastRenderedPageBreak/>
              <w:t>PP</w:t>
            </w:r>
          </w:p>
        </w:tc>
        <w:tc>
          <w:tcPr>
            <w:tcW w:w="569" w:type="dxa"/>
          </w:tcPr>
          <w:p w14:paraId="639596EA" w14:textId="77777777" w:rsidR="00147078" w:rsidRPr="0047330C" w:rsidRDefault="00147078" w:rsidP="00147078">
            <w:pPr>
              <w:pStyle w:val="GOSTTablenorm"/>
              <w:rPr>
                <w:color w:val="000000" w:themeColor="text1"/>
              </w:rPr>
            </w:pPr>
            <w:r w:rsidRPr="0047330C">
              <w:rPr>
                <w:color w:val="000000" w:themeColor="text1"/>
              </w:rPr>
              <w:lastRenderedPageBreak/>
              <w:t>П</w:t>
            </w:r>
          </w:p>
        </w:tc>
        <w:tc>
          <w:tcPr>
            <w:tcW w:w="1135" w:type="dxa"/>
          </w:tcPr>
          <w:p w14:paraId="7CCB7DD3" w14:textId="77777777" w:rsidR="00147078" w:rsidRPr="0047330C" w:rsidRDefault="00147078" w:rsidP="00147078">
            <w:pPr>
              <w:pStyle w:val="GOSTTablenorm"/>
              <w:rPr>
                <w:color w:val="000000" w:themeColor="text1"/>
              </w:rPr>
            </w:pPr>
            <w:r w:rsidRPr="0047330C">
              <w:rPr>
                <w:color w:val="000000" w:themeColor="text1"/>
              </w:rPr>
              <w:t>Т(9)</w:t>
            </w:r>
          </w:p>
        </w:tc>
        <w:tc>
          <w:tcPr>
            <w:tcW w:w="569" w:type="dxa"/>
          </w:tcPr>
          <w:p w14:paraId="25A6FA4B" w14:textId="77777777" w:rsidR="00147078" w:rsidRPr="0047330C" w:rsidRDefault="00147078" w:rsidP="00147078">
            <w:pPr>
              <w:pStyle w:val="GOSTTablenorm"/>
            </w:pPr>
            <w:r w:rsidRPr="0047330C">
              <w:t>Н</w:t>
            </w:r>
          </w:p>
        </w:tc>
        <w:tc>
          <w:tcPr>
            <w:tcW w:w="4019" w:type="dxa"/>
          </w:tcPr>
          <w:p w14:paraId="11DCE5CB" w14:textId="3286CBE7" w:rsidR="00147078" w:rsidRPr="0047330C" w:rsidRDefault="00147078" w:rsidP="00147078">
            <w:pPr>
              <w:pStyle w:val="GOSTTablenorm"/>
              <w:rPr>
                <w:color w:val="000000" w:themeColor="text1"/>
              </w:rPr>
            </w:pPr>
            <w:r w:rsidRPr="0047330C">
              <w:rPr>
                <w:color w:val="000000" w:themeColor="text1"/>
              </w:rPr>
              <w:t>Указывается КПП</w:t>
            </w:r>
            <w:r w:rsidR="00F235A9" w:rsidRPr="0047330C">
              <w:rPr>
                <w:color w:val="000000" w:themeColor="text1"/>
              </w:rPr>
              <w:t xml:space="preserve"> организации или </w:t>
            </w:r>
            <w:r w:rsidR="00F235A9" w:rsidRPr="0047330C">
              <w:rPr>
                <w:color w:val="000000" w:themeColor="text1"/>
              </w:rPr>
              <w:lastRenderedPageBreak/>
              <w:t>ТОФК по переданным полномочиям получателя бюджетных средств</w:t>
            </w:r>
          </w:p>
        </w:tc>
      </w:tr>
      <w:tr w:rsidR="00147078" w:rsidRPr="0047330C" w14:paraId="11526C29" w14:textId="77777777" w:rsidTr="005F5F6D">
        <w:tc>
          <w:tcPr>
            <w:tcW w:w="1703" w:type="dxa"/>
          </w:tcPr>
          <w:p w14:paraId="55AC99F5" w14:textId="77777777" w:rsidR="00147078" w:rsidRPr="0047330C" w:rsidRDefault="00147078" w:rsidP="00147078">
            <w:pPr>
              <w:pStyle w:val="GOSTTablenorm"/>
              <w:rPr>
                <w:color w:val="000000" w:themeColor="text1"/>
              </w:rPr>
            </w:pPr>
            <w:r w:rsidRPr="0047330C">
              <w:rPr>
                <w:color w:val="000000" w:themeColor="text1"/>
              </w:rPr>
              <w:lastRenderedPageBreak/>
              <w:t>Код по КОФК</w:t>
            </w:r>
          </w:p>
        </w:tc>
        <w:tc>
          <w:tcPr>
            <w:tcW w:w="1699" w:type="dxa"/>
          </w:tcPr>
          <w:p w14:paraId="599B301B" w14:textId="77777777" w:rsidR="00147078" w:rsidRPr="0047330C" w:rsidRDefault="00147078" w:rsidP="00147078">
            <w:pPr>
              <w:pStyle w:val="GOSTTablenorm"/>
              <w:rPr>
                <w:color w:val="000000" w:themeColor="text1"/>
              </w:rPr>
            </w:pPr>
            <w:r w:rsidRPr="0047330C">
              <w:rPr>
                <w:color w:val="000000" w:themeColor="text1"/>
              </w:rPr>
              <w:t>TofkAuthPBS_COFKCode</w:t>
            </w:r>
          </w:p>
        </w:tc>
        <w:tc>
          <w:tcPr>
            <w:tcW w:w="569" w:type="dxa"/>
          </w:tcPr>
          <w:p w14:paraId="31916F6D" w14:textId="77777777" w:rsidR="00147078" w:rsidRPr="0047330C" w:rsidRDefault="00147078" w:rsidP="00147078">
            <w:pPr>
              <w:pStyle w:val="GOSTTablenorm"/>
              <w:rPr>
                <w:color w:val="000000" w:themeColor="text1"/>
              </w:rPr>
            </w:pPr>
            <w:r w:rsidRPr="0047330C">
              <w:rPr>
                <w:color w:val="000000" w:themeColor="text1"/>
              </w:rPr>
              <w:t>П</w:t>
            </w:r>
          </w:p>
        </w:tc>
        <w:tc>
          <w:tcPr>
            <w:tcW w:w="1135" w:type="dxa"/>
          </w:tcPr>
          <w:p w14:paraId="336C667D" w14:textId="77777777" w:rsidR="00147078" w:rsidRPr="0047330C" w:rsidRDefault="00147078" w:rsidP="00147078">
            <w:pPr>
              <w:pStyle w:val="GOSTTablenorm"/>
              <w:rPr>
                <w:color w:val="000000" w:themeColor="text1"/>
              </w:rPr>
            </w:pPr>
            <w:r w:rsidRPr="0047330C">
              <w:rPr>
                <w:color w:val="000000" w:themeColor="text1"/>
              </w:rPr>
              <w:t>Т(4)</w:t>
            </w:r>
          </w:p>
        </w:tc>
        <w:tc>
          <w:tcPr>
            <w:tcW w:w="569" w:type="dxa"/>
          </w:tcPr>
          <w:p w14:paraId="60A4A499" w14:textId="77777777" w:rsidR="00147078" w:rsidRPr="0047330C" w:rsidRDefault="00147078" w:rsidP="00147078">
            <w:pPr>
              <w:pStyle w:val="GOSTTablenorm"/>
            </w:pPr>
            <w:r w:rsidRPr="0047330C">
              <w:t>Н</w:t>
            </w:r>
          </w:p>
        </w:tc>
        <w:tc>
          <w:tcPr>
            <w:tcW w:w="4019" w:type="dxa"/>
          </w:tcPr>
          <w:p w14:paraId="274B5D99" w14:textId="7F6B3BE0" w:rsidR="00147078" w:rsidRPr="0047330C" w:rsidRDefault="00147078" w:rsidP="00147078">
            <w:pPr>
              <w:pStyle w:val="GOSTTablenorm"/>
              <w:rPr>
                <w:color w:val="000000" w:themeColor="text1"/>
              </w:rPr>
            </w:pPr>
            <w:r w:rsidRPr="0047330C">
              <w:rPr>
                <w:color w:val="000000" w:themeColor="text1"/>
              </w:rPr>
              <w:t>Указывается код по КОФК</w:t>
            </w:r>
            <w:r w:rsidR="00F235A9" w:rsidRPr="0047330C">
              <w:rPr>
                <w:color w:val="000000" w:themeColor="text1"/>
              </w:rPr>
              <w:t xml:space="preserve"> ТОФК, которому переданы полномочия получателя бюджетных средств ТОФК по соглашениям на перечисление субсидий</w:t>
            </w:r>
          </w:p>
        </w:tc>
      </w:tr>
      <w:tr w:rsidR="00147078" w:rsidRPr="0047330C" w14:paraId="43BB7A97" w14:textId="77777777" w:rsidTr="005F5F6D">
        <w:tc>
          <w:tcPr>
            <w:tcW w:w="9694" w:type="dxa"/>
            <w:gridSpan w:val="6"/>
          </w:tcPr>
          <w:p w14:paraId="220C0F81" w14:textId="77777777" w:rsidR="00147078" w:rsidRPr="0047330C" w:rsidRDefault="00147078" w:rsidP="00147078">
            <w:pPr>
              <w:pStyle w:val="GOSTTablenorm"/>
              <w:rPr>
                <w:b/>
                <w:color w:val="000000" w:themeColor="text1"/>
              </w:rPr>
            </w:pPr>
            <w:r w:rsidRPr="0047330C">
              <w:rPr>
                <w:b/>
              </w:rPr>
              <w:t>Калькуляция</w:t>
            </w:r>
          </w:p>
        </w:tc>
      </w:tr>
      <w:tr w:rsidR="00147078" w:rsidRPr="0047330C" w14:paraId="6F44634F" w14:textId="77777777" w:rsidTr="005F5F6D">
        <w:tc>
          <w:tcPr>
            <w:tcW w:w="1703" w:type="dxa"/>
          </w:tcPr>
          <w:p w14:paraId="0A5ACB93" w14:textId="77777777" w:rsidR="00147078" w:rsidRPr="0047330C" w:rsidRDefault="00147078" w:rsidP="00147078">
            <w:pPr>
              <w:pStyle w:val="GOSTTablenorm"/>
              <w:rPr>
                <w:color w:val="000000" w:themeColor="text1"/>
              </w:rPr>
            </w:pPr>
            <w:r w:rsidRPr="0047330C">
              <w:rPr>
                <w:color w:val="000000" w:themeColor="text1"/>
              </w:rPr>
              <w:t>Статьи затрат</w:t>
            </w:r>
          </w:p>
        </w:tc>
        <w:tc>
          <w:tcPr>
            <w:tcW w:w="1699" w:type="dxa"/>
          </w:tcPr>
          <w:p w14:paraId="58407C46" w14:textId="759A6F0B" w:rsidR="00147078" w:rsidRPr="0047330C" w:rsidRDefault="00147078" w:rsidP="00E402C4">
            <w:pPr>
              <w:pStyle w:val="GOSTTablenorm"/>
              <w:rPr>
                <w:szCs w:val="22"/>
                <w:lang w:val="en-US"/>
              </w:rPr>
            </w:pPr>
            <w:r w:rsidRPr="0047330C">
              <w:rPr>
                <w:szCs w:val="22"/>
              </w:rPr>
              <w:t>Calculation_D</w:t>
            </w:r>
            <w:r w:rsidR="00E402C4" w:rsidRPr="0047330C">
              <w:rPr>
                <w:szCs w:val="22"/>
                <w:lang w:val="en-US"/>
              </w:rPr>
              <w:t>112</w:t>
            </w:r>
          </w:p>
        </w:tc>
        <w:tc>
          <w:tcPr>
            <w:tcW w:w="569" w:type="dxa"/>
          </w:tcPr>
          <w:p w14:paraId="3CEC7A46" w14:textId="77777777" w:rsidR="00147078" w:rsidRPr="0047330C" w:rsidRDefault="00147078" w:rsidP="00147078">
            <w:pPr>
              <w:pStyle w:val="GOSTTablenorm"/>
              <w:rPr>
                <w:szCs w:val="22"/>
              </w:rPr>
            </w:pPr>
            <w:r w:rsidRPr="0047330C">
              <w:rPr>
                <w:szCs w:val="22"/>
              </w:rPr>
              <w:t>С</w:t>
            </w:r>
          </w:p>
        </w:tc>
        <w:tc>
          <w:tcPr>
            <w:tcW w:w="1135" w:type="dxa"/>
          </w:tcPr>
          <w:p w14:paraId="571B9809" w14:textId="307DCDCE" w:rsidR="00147078" w:rsidRPr="0047330C" w:rsidRDefault="00147078" w:rsidP="00E402C4">
            <w:pPr>
              <w:pStyle w:val="GOSTTablenorm"/>
              <w:rPr>
                <w:szCs w:val="22"/>
                <w:lang w:val="en-US"/>
              </w:rPr>
            </w:pPr>
            <w:r w:rsidRPr="0047330C">
              <w:rPr>
                <w:szCs w:val="22"/>
              </w:rPr>
              <w:t>tCalculation_D1</w:t>
            </w:r>
            <w:r w:rsidR="00E402C4" w:rsidRPr="0047330C">
              <w:rPr>
                <w:szCs w:val="22"/>
                <w:lang w:val="en-US"/>
              </w:rPr>
              <w:t>12</w:t>
            </w:r>
          </w:p>
        </w:tc>
        <w:tc>
          <w:tcPr>
            <w:tcW w:w="569" w:type="dxa"/>
          </w:tcPr>
          <w:p w14:paraId="58A46B7B" w14:textId="77777777" w:rsidR="00147078" w:rsidRPr="0047330C" w:rsidRDefault="00147078" w:rsidP="00147078">
            <w:pPr>
              <w:pStyle w:val="GOSTTablenorm"/>
            </w:pPr>
            <w:r w:rsidRPr="0047330C">
              <w:t>О</w:t>
            </w:r>
          </w:p>
        </w:tc>
        <w:tc>
          <w:tcPr>
            <w:tcW w:w="4019" w:type="dxa"/>
          </w:tcPr>
          <w:p w14:paraId="36BC4233" w14:textId="76EF7C02" w:rsidR="00147078" w:rsidRPr="0047330C" w:rsidRDefault="00147078" w:rsidP="00CF7B03">
            <w:pPr>
              <w:pStyle w:val="GOSTTablenorm"/>
              <w:rPr>
                <w:color w:val="000000" w:themeColor="text1"/>
              </w:rPr>
            </w:pPr>
            <w:r w:rsidRPr="0047330C">
              <w:rPr>
                <w:szCs w:val="22"/>
              </w:rPr>
              <w:t>Состав элемента представлен в таблице</w:t>
            </w:r>
            <w:r w:rsidR="00CF7B03" w:rsidRPr="0047330C">
              <w:rPr>
                <w:szCs w:val="22"/>
              </w:rPr>
              <w:t xml:space="preserve"> </w:t>
            </w:r>
            <w:r w:rsidR="00CF7B03" w:rsidRPr="0047330C">
              <w:rPr>
                <w:szCs w:val="22"/>
              </w:rPr>
              <w:fldChar w:fldCharType="begin"/>
            </w:r>
            <w:r w:rsidR="00CF7B03" w:rsidRPr="0047330C">
              <w:rPr>
                <w:szCs w:val="22"/>
              </w:rPr>
              <w:instrText xml:space="preserve"> REF _Ref206136481 \h </w:instrText>
            </w:r>
            <w:r w:rsidR="00E217D2" w:rsidRPr="0047330C">
              <w:rPr>
                <w:szCs w:val="22"/>
              </w:rPr>
              <w:instrText xml:space="preserve"> \* MERGEFORMAT </w:instrText>
            </w:r>
            <w:r w:rsidR="00CF7B03" w:rsidRPr="0047330C">
              <w:rPr>
                <w:szCs w:val="22"/>
              </w:rPr>
            </w:r>
            <w:r w:rsidR="00CF7B03" w:rsidRPr="0047330C">
              <w:rPr>
                <w:szCs w:val="22"/>
              </w:rPr>
              <w:fldChar w:fldCharType="separate"/>
            </w:r>
            <w:r w:rsidR="00BB6FF0">
              <w:rPr>
                <w:noProof/>
              </w:rPr>
              <w:t>208</w:t>
            </w:r>
            <w:r w:rsidR="00CF7B03" w:rsidRPr="0047330C">
              <w:rPr>
                <w:szCs w:val="22"/>
              </w:rPr>
              <w:fldChar w:fldCharType="end"/>
            </w:r>
          </w:p>
        </w:tc>
      </w:tr>
      <w:tr w:rsidR="00147078" w:rsidRPr="0047330C" w14:paraId="584C397A" w14:textId="77777777" w:rsidTr="005F5F6D">
        <w:tc>
          <w:tcPr>
            <w:tcW w:w="9694" w:type="dxa"/>
            <w:gridSpan w:val="6"/>
          </w:tcPr>
          <w:p w14:paraId="2DA2C42A" w14:textId="77777777" w:rsidR="00147078" w:rsidRPr="0047330C" w:rsidRDefault="00147078" w:rsidP="00147078">
            <w:pPr>
              <w:pStyle w:val="GOSTTablenorm"/>
              <w:rPr>
                <w:b/>
                <w:szCs w:val="22"/>
              </w:rPr>
            </w:pPr>
            <w:r w:rsidRPr="0047330C">
              <w:rPr>
                <w:b/>
                <w:szCs w:val="22"/>
              </w:rPr>
              <w:t>Итоговые строки</w:t>
            </w:r>
          </w:p>
        </w:tc>
      </w:tr>
      <w:tr w:rsidR="000B1B57" w:rsidRPr="0047330C" w14:paraId="7FFBFD46" w14:textId="77777777" w:rsidTr="005F5F6D">
        <w:tc>
          <w:tcPr>
            <w:tcW w:w="1703" w:type="dxa"/>
          </w:tcPr>
          <w:p w14:paraId="7F45DC53" w14:textId="7242B970" w:rsidR="000B1B57" w:rsidRPr="0047330C" w:rsidRDefault="000B1B57" w:rsidP="000B1B57">
            <w:pPr>
              <w:pStyle w:val="GOSTTablenorm"/>
              <w:rPr>
                <w:color w:val="000000" w:themeColor="text1"/>
              </w:rPr>
            </w:pPr>
            <w:r w:rsidRPr="0047330C">
              <w:t>Себестоимость всего, руб.</w:t>
            </w:r>
          </w:p>
        </w:tc>
        <w:tc>
          <w:tcPr>
            <w:tcW w:w="1699" w:type="dxa"/>
          </w:tcPr>
          <w:p w14:paraId="362268A5" w14:textId="3B20CFA6" w:rsidR="000B1B57" w:rsidRPr="0047330C" w:rsidRDefault="00F407F6" w:rsidP="000B1B57">
            <w:pPr>
              <w:pStyle w:val="GOSTTablenorm"/>
              <w:rPr>
                <w:color w:val="000000" w:themeColor="text1"/>
              </w:rPr>
            </w:pPr>
            <w:r w:rsidRPr="0047330C">
              <w:t>CalculationTotal</w:t>
            </w:r>
            <w:r w:rsidR="000B1B57" w:rsidRPr="0047330C">
              <w:rPr>
                <w:color w:val="000000" w:themeColor="text1"/>
              </w:rPr>
              <w:t>_CostPrice</w:t>
            </w:r>
          </w:p>
        </w:tc>
        <w:tc>
          <w:tcPr>
            <w:tcW w:w="569" w:type="dxa"/>
          </w:tcPr>
          <w:p w14:paraId="61154B98" w14:textId="5F361655" w:rsidR="000B1B57" w:rsidRPr="0047330C" w:rsidRDefault="000B1B57" w:rsidP="000B1B57">
            <w:pPr>
              <w:pStyle w:val="GOSTTablenorm"/>
              <w:rPr>
                <w:color w:val="000000" w:themeColor="text1"/>
              </w:rPr>
            </w:pPr>
            <w:r w:rsidRPr="0047330C">
              <w:t>П</w:t>
            </w:r>
          </w:p>
        </w:tc>
        <w:tc>
          <w:tcPr>
            <w:tcW w:w="1135" w:type="dxa"/>
          </w:tcPr>
          <w:p w14:paraId="0901F544" w14:textId="39039CBC" w:rsidR="000B1B57" w:rsidRPr="0047330C" w:rsidRDefault="000B1B57" w:rsidP="000B1B57">
            <w:pPr>
              <w:pStyle w:val="GOSTTablenorm"/>
              <w:rPr>
                <w:rFonts w:ascii="Arial" w:hAnsi="Arial" w:cs="Arial"/>
                <w:color w:val="000000"/>
                <w:sz w:val="20"/>
                <w:lang w:eastAsia="en-US"/>
              </w:rPr>
            </w:pPr>
            <w:r w:rsidRPr="0047330C">
              <w:t>N(20.2)</w:t>
            </w:r>
          </w:p>
        </w:tc>
        <w:tc>
          <w:tcPr>
            <w:tcW w:w="569" w:type="dxa"/>
          </w:tcPr>
          <w:p w14:paraId="2B2AEC86" w14:textId="5AA0BAAD" w:rsidR="000B1B57" w:rsidRPr="0047330C" w:rsidRDefault="000B1B57" w:rsidP="000B1B57">
            <w:pPr>
              <w:pStyle w:val="GOSTTablenorm"/>
            </w:pPr>
            <w:r w:rsidRPr="0047330C">
              <w:t>О</w:t>
            </w:r>
          </w:p>
        </w:tc>
        <w:tc>
          <w:tcPr>
            <w:tcW w:w="4019" w:type="dxa"/>
          </w:tcPr>
          <w:p w14:paraId="28C09AB6" w14:textId="63266BA4" w:rsidR="000B1B57" w:rsidRPr="0047330C" w:rsidRDefault="000B1B57" w:rsidP="000B1B57">
            <w:pPr>
              <w:pStyle w:val="GOSTTablenorm"/>
              <w:rPr>
                <w:szCs w:val="22"/>
              </w:rPr>
            </w:pPr>
            <w:r w:rsidRPr="0047330C">
              <w:rPr>
                <w:color w:val="000000" w:themeColor="text1"/>
              </w:rPr>
              <w:t>Указывается итоговая себестоимость, в рублях</w:t>
            </w:r>
          </w:p>
        </w:tc>
      </w:tr>
      <w:tr w:rsidR="000B1B57" w:rsidRPr="0047330C" w14:paraId="53B9FB37" w14:textId="77777777" w:rsidTr="005F5F6D">
        <w:tc>
          <w:tcPr>
            <w:tcW w:w="1703" w:type="dxa"/>
          </w:tcPr>
          <w:p w14:paraId="01305960" w14:textId="53FC68E4" w:rsidR="000B1B57" w:rsidRPr="0047330C" w:rsidRDefault="000B1B57" w:rsidP="000B1B57">
            <w:pPr>
              <w:pStyle w:val="GOSTTablenorm"/>
              <w:rPr>
                <w:color w:val="000000" w:themeColor="text1"/>
              </w:rPr>
            </w:pPr>
            <w:r w:rsidRPr="0047330C">
              <w:t>% прибыли</w:t>
            </w:r>
          </w:p>
        </w:tc>
        <w:tc>
          <w:tcPr>
            <w:tcW w:w="1699" w:type="dxa"/>
          </w:tcPr>
          <w:p w14:paraId="36E15D91" w14:textId="0676D021" w:rsidR="000B1B57" w:rsidRPr="0047330C" w:rsidRDefault="00F407F6" w:rsidP="000B1B57">
            <w:pPr>
              <w:pStyle w:val="GOSTTablenorm"/>
              <w:rPr>
                <w:color w:val="000000" w:themeColor="text1"/>
              </w:rPr>
            </w:pPr>
            <w:r w:rsidRPr="0047330C">
              <w:t>CalculationTotal</w:t>
            </w:r>
            <w:r w:rsidRPr="0047330C">
              <w:rPr>
                <w:color w:val="000000" w:themeColor="text1"/>
              </w:rPr>
              <w:t>_</w:t>
            </w:r>
            <w:r w:rsidR="000B1B57" w:rsidRPr="0047330C">
              <w:rPr>
                <w:color w:val="000000" w:themeColor="text1"/>
              </w:rPr>
              <w:t>ProfitPercent</w:t>
            </w:r>
          </w:p>
        </w:tc>
        <w:tc>
          <w:tcPr>
            <w:tcW w:w="569" w:type="dxa"/>
          </w:tcPr>
          <w:p w14:paraId="7ECF4529" w14:textId="56B1BA56" w:rsidR="000B1B57" w:rsidRPr="0047330C" w:rsidRDefault="000B1B57" w:rsidP="000B1B57">
            <w:pPr>
              <w:pStyle w:val="GOSTTablenorm"/>
              <w:rPr>
                <w:color w:val="000000" w:themeColor="text1"/>
              </w:rPr>
            </w:pPr>
            <w:r w:rsidRPr="0047330C">
              <w:t>П</w:t>
            </w:r>
          </w:p>
        </w:tc>
        <w:tc>
          <w:tcPr>
            <w:tcW w:w="1135" w:type="dxa"/>
          </w:tcPr>
          <w:p w14:paraId="709D381E" w14:textId="073F16BE" w:rsidR="000B1B57" w:rsidRPr="0047330C" w:rsidRDefault="000B1B57" w:rsidP="0091223C">
            <w:pPr>
              <w:pStyle w:val="GOSTTablenorm"/>
              <w:rPr>
                <w:rFonts w:ascii="Arial" w:hAnsi="Arial" w:cs="Arial"/>
                <w:color w:val="000000"/>
                <w:sz w:val="20"/>
                <w:lang w:eastAsia="en-US"/>
              </w:rPr>
            </w:pPr>
            <w:r w:rsidRPr="0047330C">
              <w:t>N(</w:t>
            </w:r>
            <w:r w:rsidR="0091223C" w:rsidRPr="0047330C">
              <w:t>7</w:t>
            </w:r>
            <w:r w:rsidRPr="0047330C">
              <w:t>.4)</w:t>
            </w:r>
          </w:p>
        </w:tc>
        <w:tc>
          <w:tcPr>
            <w:tcW w:w="569" w:type="dxa"/>
          </w:tcPr>
          <w:p w14:paraId="5A7ECB69" w14:textId="55AD6F45" w:rsidR="000B1B57" w:rsidRPr="0047330C" w:rsidRDefault="000B1B57" w:rsidP="000B1B57">
            <w:pPr>
              <w:pStyle w:val="GOSTTablenorm"/>
            </w:pPr>
            <w:r w:rsidRPr="0047330C">
              <w:t>Н</w:t>
            </w:r>
          </w:p>
        </w:tc>
        <w:tc>
          <w:tcPr>
            <w:tcW w:w="4019" w:type="dxa"/>
          </w:tcPr>
          <w:p w14:paraId="4D4E665E" w14:textId="79929895" w:rsidR="000B1B57" w:rsidRPr="0047330C" w:rsidRDefault="000B1B57" w:rsidP="000B1B57">
            <w:pPr>
              <w:pStyle w:val="GOSTTablenorm"/>
              <w:rPr>
                <w:szCs w:val="22"/>
              </w:rPr>
            </w:pPr>
            <w:r w:rsidRPr="0047330C">
              <w:rPr>
                <w:color w:val="000000" w:themeColor="text1"/>
              </w:rPr>
              <w:t>Указывается процент прибыли</w:t>
            </w:r>
          </w:p>
        </w:tc>
      </w:tr>
      <w:tr w:rsidR="000B1B57" w:rsidRPr="0047330C" w14:paraId="4986E438" w14:textId="77777777" w:rsidTr="005F5F6D">
        <w:tc>
          <w:tcPr>
            <w:tcW w:w="1703" w:type="dxa"/>
          </w:tcPr>
          <w:p w14:paraId="20E7495F" w14:textId="07F48943" w:rsidR="000B1B57" w:rsidRPr="0047330C" w:rsidRDefault="000B1B57" w:rsidP="000B1B57">
            <w:pPr>
              <w:pStyle w:val="GOSTTablenorm"/>
              <w:rPr>
                <w:color w:val="000000" w:themeColor="text1"/>
              </w:rPr>
            </w:pPr>
            <w:r w:rsidRPr="0047330C">
              <w:t>Сумма прибыли, руб.</w:t>
            </w:r>
          </w:p>
        </w:tc>
        <w:tc>
          <w:tcPr>
            <w:tcW w:w="1699" w:type="dxa"/>
          </w:tcPr>
          <w:p w14:paraId="63F67390" w14:textId="2157382D" w:rsidR="000B1B57" w:rsidRPr="0047330C" w:rsidRDefault="00F407F6" w:rsidP="000B1B57">
            <w:pPr>
              <w:pStyle w:val="GOSTTablenorm"/>
              <w:rPr>
                <w:color w:val="000000" w:themeColor="text1"/>
              </w:rPr>
            </w:pPr>
            <w:r w:rsidRPr="0047330C">
              <w:t>CalculationTotal</w:t>
            </w:r>
            <w:r w:rsidRPr="0047330C">
              <w:rPr>
                <w:color w:val="000000" w:themeColor="text1"/>
              </w:rPr>
              <w:t>_</w:t>
            </w:r>
            <w:r w:rsidR="000B1B57" w:rsidRPr="0047330C">
              <w:rPr>
                <w:color w:val="000000" w:themeColor="text1"/>
              </w:rPr>
              <w:t>ProfitSum</w:t>
            </w:r>
          </w:p>
        </w:tc>
        <w:tc>
          <w:tcPr>
            <w:tcW w:w="569" w:type="dxa"/>
          </w:tcPr>
          <w:p w14:paraId="00BC420B" w14:textId="539B46D6" w:rsidR="000B1B57" w:rsidRPr="0047330C" w:rsidRDefault="000B1B57" w:rsidP="000B1B57">
            <w:pPr>
              <w:pStyle w:val="GOSTTablenorm"/>
              <w:rPr>
                <w:color w:val="000000" w:themeColor="text1"/>
              </w:rPr>
            </w:pPr>
            <w:r w:rsidRPr="0047330C">
              <w:t>П</w:t>
            </w:r>
          </w:p>
        </w:tc>
        <w:tc>
          <w:tcPr>
            <w:tcW w:w="1135" w:type="dxa"/>
          </w:tcPr>
          <w:p w14:paraId="513E5498" w14:textId="06F95CBB" w:rsidR="000B1B57" w:rsidRPr="0047330C" w:rsidRDefault="000B1B57" w:rsidP="000B1B57">
            <w:pPr>
              <w:pStyle w:val="GOSTTablenorm"/>
              <w:rPr>
                <w:rFonts w:ascii="Arial" w:hAnsi="Arial" w:cs="Arial"/>
                <w:color w:val="000000"/>
                <w:sz w:val="20"/>
                <w:lang w:eastAsia="en-US"/>
              </w:rPr>
            </w:pPr>
            <w:r w:rsidRPr="0047330C">
              <w:t>N(20.2)</w:t>
            </w:r>
          </w:p>
        </w:tc>
        <w:tc>
          <w:tcPr>
            <w:tcW w:w="569" w:type="dxa"/>
          </w:tcPr>
          <w:p w14:paraId="5F4038B0" w14:textId="2767355F" w:rsidR="000B1B57" w:rsidRPr="0047330C" w:rsidRDefault="000B1B57" w:rsidP="000B1B57">
            <w:pPr>
              <w:pStyle w:val="GOSTTablenorm"/>
            </w:pPr>
            <w:r w:rsidRPr="0047330C">
              <w:t>О</w:t>
            </w:r>
          </w:p>
        </w:tc>
        <w:tc>
          <w:tcPr>
            <w:tcW w:w="4019" w:type="dxa"/>
          </w:tcPr>
          <w:p w14:paraId="3DCBABB4" w14:textId="3D774345" w:rsidR="000B1B57" w:rsidRPr="0047330C" w:rsidRDefault="000B1B57" w:rsidP="000B1B57">
            <w:pPr>
              <w:pStyle w:val="GOSTTablenorm"/>
              <w:rPr>
                <w:szCs w:val="22"/>
              </w:rPr>
            </w:pPr>
            <w:r w:rsidRPr="0047330C">
              <w:rPr>
                <w:color w:val="000000" w:themeColor="text1"/>
              </w:rPr>
              <w:t xml:space="preserve">Указывается </w:t>
            </w:r>
            <w:r w:rsidRPr="0047330C">
              <w:t xml:space="preserve">сумма прибыли, </w:t>
            </w:r>
            <w:r w:rsidRPr="0047330C">
              <w:rPr>
                <w:color w:val="000000" w:themeColor="text1"/>
              </w:rPr>
              <w:t>в рублях</w:t>
            </w:r>
          </w:p>
        </w:tc>
      </w:tr>
      <w:tr w:rsidR="000B1B57" w:rsidRPr="0047330C" w14:paraId="4B42B24C" w14:textId="77777777" w:rsidTr="005F5F6D">
        <w:tc>
          <w:tcPr>
            <w:tcW w:w="1703" w:type="dxa"/>
          </w:tcPr>
          <w:p w14:paraId="723E0D7E" w14:textId="235C8C07" w:rsidR="000B1B57" w:rsidRPr="0047330C" w:rsidRDefault="000B1B57" w:rsidP="000B1B57">
            <w:pPr>
              <w:pStyle w:val="GOSTTablenorm"/>
              <w:rPr>
                <w:color w:val="000000" w:themeColor="text1"/>
              </w:rPr>
            </w:pPr>
            <w:r w:rsidRPr="0047330C">
              <w:t>Цена за единицу без НДС, руб.</w:t>
            </w:r>
          </w:p>
        </w:tc>
        <w:tc>
          <w:tcPr>
            <w:tcW w:w="1699" w:type="dxa"/>
          </w:tcPr>
          <w:p w14:paraId="51989415" w14:textId="30A49DE2" w:rsidR="000B1B57" w:rsidRPr="0047330C" w:rsidRDefault="00F407F6" w:rsidP="000B1B57">
            <w:pPr>
              <w:pStyle w:val="GOSTTablenorm"/>
              <w:rPr>
                <w:color w:val="000000" w:themeColor="text1"/>
              </w:rPr>
            </w:pPr>
            <w:r w:rsidRPr="0047330C">
              <w:t>CalculationTotal</w:t>
            </w:r>
            <w:r w:rsidRPr="0047330C">
              <w:rPr>
                <w:color w:val="000000" w:themeColor="text1"/>
              </w:rPr>
              <w:t>_</w:t>
            </w:r>
            <w:r w:rsidR="000B1B57" w:rsidRPr="0047330C">
              <w:rPr>
                <w:color w:val="000000" w:themeColor="text1"/>
              </w:rPr>
              <w:t>PriceUnit</w:t>
            </w:r>
          </w:p>
        </w:tc>
        <w:tc>
          <w:tcPr>
            <w:tcW w:w="569" w:type="dxa"/>
          </w:tcPr>
          <w:p w14:paraId="6575C677" w14:textId="090A4A05" w:rsidR="000B1B57" w:rsidRPr="0047330C" w:rsidRDefault="000B1B57" w:rsidP="000B1B57">
            <w:pPr>
              <w:pStyle w:val="GOSTTablenorm"/>
              <w:rPr>
                <w:color w:val="000000" w:themeColor="text1"/>
              </w:rPr>
            </w:pPr>
            <w:r w:rsidRPr="0047330C">
              <w:t>П</w:t>
            </w:r>
          </w:p>
        </w:tc>
        <w:tc>
          <w:tcPr>
            <w:tcW w:w="1135" w:type="dxa"/>
          </w:tcPr>
          <w:p w14:paraId="724B9F17" w14:textId="6AC65E48" w:rsidR="000B1B57" w:rsidRPr="0047330C" w:rsidRDefault="000B1B57" w:rsidP="000B1B57">
            <w:pPr>
              <w:pStyle w:val="GOSTTablenorm"/>
              <w:rPr>
                <w:rFonts w:ascii="Arial" w:hAnsi="Arial" w:cs="Arial"/>
                <w:color w:val="000000"/>
                <w:sz w:val="20"/>
                <w:lang w:eastAsia="en-US"/>
              </w:rPr>
            </w:pPr>
            <w:r w:rsidRPr="0047330C">
              <w:t>N(20.2)</w:t>
            </w:r>
          </w:p>
        </w:tc>
        <w:tc>
          <w:tcPr>
            <w:tcW w:w="569" w:type="dxa"/>
          </w:tcPr>
          <w:p w14:paraId="5A2329B8" w14:textId="571BE066" w:rsidR="000B1B57" w:rsidRPr="0047330C" w:rsidRDefault="000B1B57" w:rsidP="000B1B57">
            <w:pPr>
              <w:pStyle w:val="GOSTTablenorm"/>
            </w:pPr>
            <w:r w:rsidRPr="0047330C">
              <w:t>О</w:t>
            </w:r>
          </w:p>
        </w:tc>
        <w:tc>
          <w:tcPr>
            <w:tcW w:w="4019" w:type="dxa"/>
          </w:tcPr>
          <w:p w14:paraId="12045522" w14:textId="637C86CA" w:rsidR="000B1B57" w:rsidRPr="0047330C" w:rsidRDefault="000B1B57" w:rsidP="000B1B57">
            <w:pPr>
              <w:pStyle w:val="GOSTTablenorm"/>
              <w:rPr>
                <w:szCs w:val="22"/>
              </w:rPr>
            </w:pPr>
            <w:r w:rsidRPr="0047330C">
              <w:rPr>
                <w:color w:val="000000" w:themeColor="text1"/>
              </w:rPr>
              <w:t xml:space="preserve">Указывается </w:t>
            </w:r>
            <w:r w:rsidRPr="0047330C">
              <w:t xml:space="preserve">цена за единицу без НДС, </w:t>
            </w:r>
            <w:r w:rsidRPr="0047330C">
              <w:rPr>
                <w:color w:val="000000" w:themeColor="text1"/>
              </w:rPr>
              <w:t>в рублях</w:t>
            </w:r>
          </w:p>
        </w:tc>
      </w:tr>
      <w:tr w:rsidR="000B1B57" w:rsidRPr="0047330C" w14:paraId="4EA44EA2" w14:textId="77777777" w:rsidTr="005F5F6D">
        <w:tc>
          <w:tcPr>
            <w:tcW w:w="1703" w:type="dxa"/>
          </w:tcPr>
          <w:p w14:paraId="4905D628" w14:textId="3B4BD624" w:rsidR="000B1B57" w:rsidRPr="0047330C" w:rsidRDefault="000B1B57" w:rsidP="000B1B57">
            <w:pPr>
              <w:pStyle w:val="GOSTTablenorm"/>
              <w:rPr>
                <w:color w:val="000000" w:themeColor="text1"/>
              </w:rPr>
            </w:pPr>
            <w:r w:rsidRPr="0047330C">
              <w:t>Количество</w:t>
            </w:r>
          </w:p>
        </w:tc>
        <w:tc>
          <w:tcPr>
            <w:tcW w:w="1699" w:type="dxa"/>
          </w:tcPr>
          <w:p w14:paraId="7FF5A38E" w14:textId="301CFB13" w:rsidR="000B1B57" w:rsidRPr="0047330C" w:rsidRDefault="00F407F6" w:rsidP="000B1B57">
            <w:pPr>
              <w:pStyle w:val="GOSTTablenorm"/>
              <w:rPr>
                <w:color w:val="000000" w:themeColor="text1"/>
              </w:rPr>
            </w:pPr>
            <w:r w:rsidRPr="0047330C">
              <w:t>CalculationTotal</w:t>
            </w:r>
            <w:r w:rsidRPr="0047330C">
              <w:rPr>
                <w:color w:val="000000" w:themeColor="text1"/>
              </w:rPr>
              <w:t>_</w:t>
            </w:r>
            <w:r w:rsidR="000B1B57" w:rsidRPr="0047330C">
              <w:rPr>
                <w:color w:val="000000" w:themeColor="text1"/>
              </w:rPr>
              <w:t>Quantity</w:t>
            </w:r>
          </w:p>
        </w:tc>
        <w:tc>
          <w:tcPr>
            <w:tcW w:w="569" w:type="dxa"/>
          </w:tcPr>
          <w:p w14:paraId="0D90756D" w14:textId="581DFC9E" w:rsidR="000B1B57" w:rsidRPr="0047330C" w:rsidRDefault="000B1B57" w:rsidP="000B1B57">
            <w:pPr>
              <w:pStyle w:val="GOSTTablenorm"/>
              <w:rPr>
                <w:color w:val="000000" w:themeColor="text1"/>
              </w:rPr>
            </w:pPr>
            <w:r w:rsidRPr="0047330C">
              <w:t>П</w:t>
            </w:r>
          </w:p>
        </w:tc>
        <w:tc>
          <w:tcPr>
            <w:tcW w:w="1135" w:type="dxa"/>
          </w:tcPr>
          <w:p w14:paraId="79F58D5E" w14:textId="6A9CF6C6" w:rsidR="000B1B57" w:rsidRPr="0047330C" w:rsidRDefault="000B1B57">
            <w:pPr>
              <w:pStyle w:val="GOSTTablenorm"/>
              <w:rPr>
                <w:rFonts w:ascii="Arial" w:hAnsi="Arial" w:cs="Arial"/>
                <w:color w:val="000000"/>
                <w:sz w:val="20"/>
                <w:lang w:eastAsia="en-US"/>
              </w:rPr>
            </w:pPr>
            <w:r w:rsidRPr="0047330C">
              <w:t>N(2</w:t>
            </w:r>
            <w:r w:rsidR="000E6DAF" w:rsidRPr="0047330C">
              <w:rPr>
                <w:lang w:val="en-US"/>
              </w:rPr>
              <w:t>9</w:t>
            </w:r>
            <w:r w:rsidRPr="0047330C">
              <w:t>.</w:t>
            </w:r>
            <w:r w:rsidR="000E6DAF" w:rsidRPr="0047330C">
              <w:rPr>
                <w:lang w:val="en-US"/>
              </w:rPr>
              <w:t>11</w:t>
            </w:r>
            <w:r w:rsidRPr="0047330C">
              <w:t>)</w:t>
            </w:r>
          </w:p>
        </w:tc>
        <w:tc>
          <w:tcPr>
            <w:tcW w:w="569" w:type="dxa"/>
          </w:tcPr>
          <w:p w14:paraId="5C3D46E2" w14:textId="392CE625" w:rsidR="000B1B57" w:rsidRPr="0047330C" w:rsidRDefault="000B1B57" w:rsidP="000B1B57">
            <w:pPr>
              <w:pStyle w:val="GOSTTablenorm"/>
            </w:pPr>
            <w:r w:rsidRPr="0047330C">
              <w:t>О</w:t>
            </w:r>
          </w:p>
        </w:tc>
        <w:tc>
          <w:tcPr>
            <w:tcW w:w="4019" w:type="dxa"/>
          </w:tcPr>
          <w:p w14:paraId="35D53022" w14:textId="0A85E8A5" w:rsidR="000B1B57" w:rsidRPr="0047330C" w:rsidRDefault="000B1B57" w:rsidP="000B1B57">
            <w:pPr>
              <w:pStyle w:val="GOSTTablenorm"/>
              <w:rPr>
                <w:szCs w:val="22"/>
              </w:rPr>
            </w:pPr>
            <w:r w:rsidRPr="0047330C">
              <w:rPr>
                <w:color w:val="000000" w:themeColor="text1"/>
              </w:rPr>
              <w:t xml:space="preserve">Указывается </w:t>
            </w:r>
            <w:r w:rsidRPr="0047330C">
              <w:t xml:space="preserve">количество </w:t>
            </w:r>
            <w:r w:rsidRPr="0047330C">
              <w:rPr>
                <w:color w:val="000000" w:themeColor="text1"/>
              </w:rPr>
              <w:t>продукции, работ, услуг</w:t>
            </w:r>
          </w:p>
        </w:tc>
      </w:tr>
      <w:tr w:rsidR="000B1B57" w:rsidRPr="0047330C" w14:paraId="019CA118" w14:textId="77777777" w:rsidTr="005F5F6D">
        <w:tc>
          <w:tcPr>
            <w:tcW w:w="1703" w:type="dxa"/>
          </w:tcPr>
          <w:p w14:paraId="3D8767FC" w14:textId="54D0157C" w:rsidR="000B1B57" w:rsidRPr="007E77CD" w:rsidRDefault="000B1B57" w:rsidP="000B1B57">
            <w:pPr>
              <w:pStyle w:val="GOSTTablenorm"/>
              <w:rPr>
                <w:color w:val="000000" w:themeColor="text1"/>
              </w:rPr>
            </w:pPr>
            <w:r w:rsidRPr="0047330C">
              <w:t>Стоимость всего, без НДС, руб</w:t>
            </w:r>
            <w:r w:rsidR="007E77CD">
              <w:t>.</w:t>
            </w:r>
          </w:p>
        </w:tc>
        <w:tc>
          <w:tcPr>
            <w:tcW w:w="1699" w:type="dxa"/>
          </w:tcPr>
          <w:p w14:paraId="0EAD0671" w14:textId="4678CF5A" w:rsidR="000B1B57" w:rsidRPr="0047330C" w:rsidRDefault="00F407F6" w:rsidP="000B1B57">
            <w:pPr>
              <w:pStyle w:val="GOSTTablenorm"/>
              <w:rPr>
                <w:color w:val="000000" w:themeColor="text1"/>
              </w:rPr>
            </w:pPr>
            <w:r w:rsidRPr="0047330C">
              <w:t>CalculationTotal</w:t>
            </w:r>
            <w:r w:rsidRPr="0047330C">
              <w:rPr>
                <w:color w:val="000000" w:themeColor="text1"/>
              </w:rPr>
              <w:t>_</w:t>
            </w:r>
            <w:r w:rsidR="000B1B57" w:rsidRPr="0047330C">
              <w:rPr>
                <w:color w:val="000000" w:themeColor="text1"/>
              </w:rPr>
              <w:t>CostNDSExcl</w:t>
            </w:r>
          </w:p>
        </w:tc>
        <w:tc>
          <w:tcPr>
            <w:tcW w:w="569" w:type="dxa"/>
          </w:tcPr>
          <w:p w14:paraId="1EDCD300" w14:textId="40DEBF37" w:rsidR="000B1B57" w:rsidRPr="0047330C" w:rsidRDefault="000B1B57" w:rsidP="000B1B57">
            <w:pPr>
              <w:pStyle w:val="GOSTTablenorm"/>
              <w:rPr>
                <w:color w:val="000000" w:themeColor="text1"/>
              </w:rPr>
            </w:pPr>
            <w:r w:rsidRPr="0047330C">
              <w:t>П</w:t>
            </w:r>
          </w:p>
        </w:tc>
        <w:tc>
          <w:tcPr>
            <w:tcW w:w="1135" w:type="dxa"/>
          </w:tcPr>
          <w:p w14:paraId="18977873" w14:textId="3C5A6E15" w:rsidR="000B1B57" w:rsidRPr="0047330C" w:rsidRDefault="000B1B57" w:rsidP="000B1B57">
            <w:pPr>
              <w:pStyle w:val="GOSTTablenorm"/>
              <w:rPr>
                <w:rFonts w:ascii="Arial" w:hAnsi="Arial" w:cs="Arial"/>
                <w:color w:val="000000"/>
                <w:sz w:val="20"/>
                <w:lang w:eastAsia="en-US"/>
              </w:rPr>
            </w:pPr>
            <w:r w:rsidRPr="0047330C">
              <w:t>N(20.2)</w:t>
            </w:r>
          </w:p>
        </w:tc>
        <w:tc>
          <w:tcPr>
            <w:tcW w:w="569" w:type="dxa"/>
          </w:tcPr>
          <w:p w14:paraId="05F49844" w14:textId="743DF1F2" w:rsidR="000B1B57" w:rsidRPr="0047330C" w:rsidRDefault="000B1B57" w:rsidP="000B1B57">
            <w:pPr>
              <w:pStyle w:val="GOSTTablenorm"/>
            </w:pPr>
            <w:r w:rsidRPr="0047330C">
              <w:t>О</w:t>
            </w:r>
          </w:p>
        </w:tc>
        <w:tc>
          <w:tcPr>
            <w:tcW w:w="4019" w:type="dxa"/>
          </w:tcPr>
          <w:p w14:paraId="13821CEE" w14:textId="0777B459" w:rsidR="000B1B57" w:rsidRPr="0047330C" w:rsidRDefault="000B1B57" w:rsidP="000B1B57">
            <w:pPr>
              <w:pStyle w:val="GOSTTablenorm"/>
              <w:rPr>
                <w:szCs w:val="22"/>
              </w:rPr>
            </w:pPr>
            <w:r w:rsidRPr="0047330C">
              <w:rPr>
                <w:color w:val="000000" w:themeColor="text1"/>
              </w:rPr>
              <w:t>Указывается итоговая себестоимость без НДС, в рублях</w:t>
            </w:r>
          </w:p>
        </w:tc>
      </w:tr>
      <w:tr w:rsidR="000B1B57" w:rsidRPr="0047330C" w14:paraId="7E1C9961" w14:textId="77777777" w:rsidTr="005F5F6D">
        <w:tc>
          <w:tcPr>
            <w:tcW w:w="1703" w:type="dxa"/>
          </w:tcPr>
          <w:p w14:paraId="6C668CAD" w14:textId="164E6F4F" w:rsidR="000B1B57" w:rsidRPr="0047330C" w:rsidRDefault="000B1B57" w:rsidP="000B1B57">
            <w:pPr>
              <w:pStyle w:val="GOSTTablenorm"/>
              <w:rPr>
                <w:color w:val="000000" w:themeColor="text1"/>
              </w:rPr>
            </w:pPr>
            <w:r w:rsidRPr="0047330C">
              <w:t>Ставка НДС, %</w:t>
            </w:r>
          </w:p>
        </w:tc>
        <w:tc>
          <w:tcPr>
            <w:tcW w:w="1699" w:type="dxa"/>
          </w:tcPr>
          <w:p w14:paraId="352FCC93" w14:textId="53B0F81B" w:rsidR="000B1B57" w:rsidRPr="0047330C" w:rsidRDefault="00F407F6" w:rsidP="000B1B57">
            <w:pPr>
              <w:pStyle w:val="GOSTTablenorm"/>
              <w:rPr>
                <w:color w:val="000000" w:themeColor="text1"/>
              </w:rPr>
            </w:pPr>
            <w:r w:rsidRPr="0047330C">
              <w:t>CalculationTotal</w:t>
            </w:r>
            <w:r w:rsidRPr="0047330C">
              <w:rPr>
                <w:color w:val="000000" w:themeColor="text1"/>
              </w:rPr>
              <w:t>_</w:t>
            </w:r>
            <w:r w:rsidR="000B1B57" w:rsidRPr="0047330C">
              <w:rPr>
                <w:color w:val="000000" w:themeColor="text1"/>
              </w:rPr>
              <w:t>NDS</w:t>
            </w:r>
          </w:p>
        </w:tc>
        <w:tc>
          <w:tcPr>
            <w:tcW w:w="569" w:type="dxa"/>
          </w:tcPr>
          <w:p w14:paraId="05C7E378" w14:textId="566BDD37" w:rsidR="000B1B57" w:rsidRPr="0047330C" w:rsidRDefault="000B1B57" w:rsidP="000B1B57">
            <w:pPr>
              <w:pStyle w:val="GOSTTablenorm"/>
              <w:rPr>
                <w:color w:val="000000" w:themeColor="text1"/>
              </w:rPr>
            </w:pPr>
            <w:r w:rsidRPr="0047330C">
              <w:t>П</w:t>
            </w:r>
          </w:p>
        </w:tc>
        <w:tc>
          <w:tcPr>
            <w:tcW w:w="1135" w:type="dxa"/>
          </w:tcPr>
          <w:p w14:paraId="606E31AF" w14:textId="03125CB4" w:rsidR="000B1B57" w:rsidRPr="0047330C" w:rsidRDefault="000B1B57" w:rsidP="000B1B57">
            <w:pPr>
              <w:pStyle w:val="GOSTTablenorm"/>
              <w:rPr>
                <w:rFonts w:ascii="Arial" w:hAnsi="Arial" w:cs="Arial"/>
                <w:color w:val="000000"/>
                <w:sz w:val="20"/>
                <w:lang w:eastAsia="en-US"/>
              </w:rPr>
            </w:pPr>
            <w:r w:rsidRPr="0047330C">
              <w:t>N(1-10)</w:t>
            </w:r>
          </w:p>
        </w:tc>
        <w:tc>
          <w:tcPr>
            <w:tcW w:w="569" w:type="dxa"/>
          </w:tcPr>
          <w:p w14:paraId="7E74DE29" w14:textId="461C8E82" w:rsidR="000B1B57" w:rsidRPr="0047330C" w:rsidRDefault="00A52AA8" w:rsidP="000B1B57">
            <w:pPr>
              <w:pStyle w:val="GOSTTablenorm"/>
            </w:pPr>
            <w:r w:rsidRPr="0047330C">
              <w:t>О</w:t>
            </w:r>
          </w:p>
        </w:tc>
        <w:tc>
          <w:tcPr>
            <w:tcW w:w="4019" w:type="dxa"/>
          </w:tcPr>
          <w:p w14:paraId="764ADBC5" w14:textId="77777777" w:rsidR="000B1B57" w:rsidRPr="0047330C" w:rsidRDefault="000B1B57" w:rsidP="000B1B57">
            <w:pPr>
              <w:pStyle w:val="GOSTTablenorm"/>
            </w:pPr>
            <w:r w:rsidRPr="0047330C">
              <w:rPr>
                <w:color w:val="000000" w:themeColor="text1"/>
              </w:rPr>
              <w:t xml:space="preserve">Указывается </w:t>
            </w:r>
            <w:r w:rsidRPr="0047330C">
              <w:t>ставка НДС в %.</w:t>
            </w:r>
          </w:p>
          <w:p w14:paraId="30DE0BA1" w14:textId="77777777" w:rsidR="000B1B57" w:rsidRPr="0047330C" w:rsidRDefault="000B1B57" w:rsidP="000B1B57">
            <w:pPr>
              <w:pStyle w:val="GOSTTablenorm"/>
              <w:rPr>
                <w:color w:val="000000" w:themeColor="text1"/>
              </w:rPr>
            </w:pPr>
            <w:r w:rsidRPr="0047330C">
              <w:rPr>
                <w:color w:val="000000" w:themeColor="text1"/>
              </w:rPr>
              <w:t xml:space="preserve">Допустимые значения: </w:t>
            </w:r>
          </w:p>
          <w:p w14:paraId="5170EB17" w14:textId="77777777" w:rsidR="000B1B57" w:rsidRPr="0047330C" w:rsidRDefault="000B1B57" w:rsidP="000B1B57">
            <w:pPr>
              <w:pStyle w:val="GOSTTableListMark1"/>
            </w:pPr>
            <w:r w:rsidRPr="0047330C">
              <w:t xml:space="preserve">«Без НДС», </w:t>
            </w:r>
          </w:p>
          <w:p w14:paraId="73F7B5C2" w14:textId="77777777" w:rsidR="000B1B57" w:rsidRPr="0047330C" w:rsidRDefault="000B1B57" w:rsidP="000B1B57">
            <w:pPr>
              <w:pStyle w:val="GOSTTableListMark1"/>
            </w:pPr>
            <w:r w:rsidRPr="0047330C">
              <w:t xml:space="preserve">«0», </w:t>
            </w:r>
          </w:p>
          <w:p w14:paraId="0104BC9B" w14:textId="77777777" w:rsidR="000B1B57" w:rsidRPr="0047330C" w:rsidRDefault="000B1B57" w:rsidP="000B1B57">
            <w:pPr>
              <w:pStyle w:val="GOSTTableListMark1"/>
            </w:pPr>
            <w:r w:rsidRPr="0047330C">
              <w:t xml:space="preserve">«5», </w:t>
            </w:r>
          </w:p>
          <w:p w14:paraId="2DC433CB" w14:textId="77777777" w:rsidR="000B1B57" w:rsidRPr="0047330C" w:rsidRDefault="000B1B57" w:rsidP="000B1B57">
            <w:pPr>
              <w:pStyle w:val="GOSTTableListMark1"/>
            </w:pPr>
            <w:r w:rsidRPr="0047330C">
              <w:t xml:space="preserve">«7», </w:t>
            </w:r>
          </w:p>
          <w:p w14:paraId="5B03B00A" w14:textId="77777777" w:rsidR="000B1B57" w:rsidRPr="0047330C" w:rsidRDefault="000B1B57" w:rsidP="000B1B57">
            <w:pPr>
              <w:pStyle w:val="GOSTTableListMark1"/>
            </w:pPr>
            <w:r w:rsidRPr="0047330C">
              <w:lastRenderedPageBreak/>
              <w:t xml:space="preserve">«10», </w:t>
            </w:r>
          </w:p>
          <w:p w14:paraId="73053AC4" w14:textId="77777777" w:rsidR="0058064C" w:rsidRDefault="000B1B57" w:rsidP="000B1B57">
            <w:pPr>
              <w:pStyle w:val="GOSTTableListMark1"/>
            </w:pPr>
            <w:r w:rsidRPr="0047330C">
              <w:t>«20»</w:t>
            </w:r>
            <w:r w:rsidR="0058064C">
              <w:t>,</w:t>
            </w:r>
          </w:p>
          <w:p w14:paraId="378544F1" w14:textId="6D5F7245" w:rsidR="000B1B57" w:rsidRPr="009A08D6" w:rsidRDefault="0058064C" w:rsidP="000B1B57">
            <w:pPr>
              <w:pStyle w:val="GOSTTableListMark1"/>
              <w:rPr>
                <w:highlight w:val="green"/>
              </w:rPr>
            </w:pPr>
            <w:r w:rsidRPr="009A08D6">
              <w:rPr>
                <w:highlight w:val="green"/>
              </w:rPr>
              <w:t>«22»</w:t>
            </w:r>
            <w:r w:rsidR="000B1B57" w:rsidRPr="009A08D6">
              <w:rPr>
                <w:highlight w:val="green"/>
              </w:rPr>
              <w:t xml:space="preserve"> </w:t>
            </w:r>
          </w:p>
          <w:p w14:paraId="647BD80F" w14:textId="0EB2907E" w:rsidR="000B1B57" w:rsidRPr="0047330C" w:rsidRDefault="000B1B57" w:rsidP="000B1B57">
            <w:pPr>
              <w:pStyle w:val="GOSTTablenorm"/>
              <w:rPr>
                <w:szCs w:val="22"/>
              </w:rPr>
            </w:pPr>
            <w:r w:rsidRPr="0047330C">
              <w:rPr>
                <w:color w:val="000000" w:themeColor="text1"/>
              </w:rPr>
              <w:t>(без указания символа «%»)</w:t>
            </w:r>
          </w:p>
        </w:tc>
      </w:tr>
      <w:tr w:rsidR="000B1B57" w:rsidRPr="0047330C" w14:paraId="0776AB2B" w14:textId="77777777" w:rsidTr="005F5F6D">
        <w:tc>
          <w:tcPr>
            <w:tcW w:w="1703" w:type="dxa"/>
          </w:tcPr>
          <w:p w14:paraId="69D2DF27" w14:textId="735DFB6D" w:rsidR="000B1B57" w:rsidRPr="0047330C" w:rsidRDefault="000B1B57" w:rsidP="000B1B57">
            <w:pPr>
              <w:pStyle w:val="GOSTTablenorm"/>
              <w:rPr>
                <w:color w:val="000000" w:themeColor="text1"/>
              </w:rPr>
            </w:pPr>
            <w:r w:rsidRPr="0047330C">
              <w:lastRenderedPageBreak/>
              <w:t>Сумма НДС, руб.</w:t>
            </w:r>
          </w:p>
        </w:tc>
        <w:tc>
          <w:tcPr>
            <w:tcW w:w="1699" w:type="dxa"/>
          </w:tcPr>
          <w:p w14:paraId="59C7BE5F" w14:textId="55BC4D36" w:rsidR="000B1B57" w:rsidRPr="0047330C" w:rsidRDefault="00F407F6" w:rsidP="000B1B57">
            <w:pPr>
              <w:pStyle w:val="GOSTTablenorm"/>
              <w:rPr>
                <w:color w:val="000000" w:themeColor="text1"/>
              </w:rPr>
            </w:pPr>
            <w:r w:rsidRPr="0047330C">
              <w:t>CalculationTotal</w:t>
            </w:r>
            <w:r w:rsidRPr="0047330C">
              <w:rPr>
                <w:color w:val="000000" w:themeColor="text1"/>
              </w:rPr>
              <w:t>_</w:t>
            </w:r>
            <w:r w:rsidR="000B1B57" w:rsidRPr="0047330C">
              <w:rPr>
                <w:color w:val="000000" w:themeColor="text1"/>
              </w:rPr>
              <w:t>NDSSum</w:t>
            </w:r>
          </w:p>
        </w:tc>
        <w:tc>
          <w:tcPr>
            <w:tcW w:w="569" w:type="dxa"/>
          </w:tcPr>
          <w:p w14:paraId="5EDF2F3B" w14:textId="08F83BEA" w:rsidR="000B1B57" w:rsidRPr="0047330C" w:rsidRDefault="000B1B57" w:rsidP="000B1B57">
            <w:pPr>
              <w:pStyle w:val="GOSTTablenorm"/>
              <w:rPr>
                <w:color w:val="000000" w:themeColor="text1"/>
              </w:rPr>
            </w:pPr>
            <w:r w:rsidRPr="0047330C">
              <w:t>П</w:t>
            </w:r>
          </w:p>
        </w:tc>
        <w:tc>
          <w:tcPr>
            <w:tcW w:w="1135" w:type="dxa"/>
          </w:tcPr>
          <w:p w14:paraId="3323D9C7" w14:textId="361F31B0" w:rsidR="000B1B57" w:rsidRPr="0047330C" w:rsidRDefault="000B1B57" w:rsidP="000B1B57">
            <w:pPr>
              <w:pStyle w:val="GOSTTablenorm"/>
              <w:rPr>
                <w:rFonts w:ascii="Arial" w:hAnsi="Arial" w:cs="Arial"/>
                <w:color w:val="000000"/>
                <w:sz w:val="20"/>
                <w:lang w:eastAsia="en-US"/>
              </w:rPr>
            </w:pPr>
            <w:r w:rsidRPr="0047330C">
              <w:t>N(20.2)</w:t>
            </w:r>
          </w:p>
        </w:tc>
        <w:tc>
          <w:tcPr>
            <w:tcW w:w="569" w:type="dxa"/>
          </w:tcPr>
          <w:p w14:paraId="01667DFD" w14:textId="65C1F0D2" w:rsidR="000B1B57" w:rsidRPr="0047330C" w:rsidRDefault="000B1B57" w:rsidP="000B1B57">
            <w:pPr>
              <w:pStyle w:val="GOSTTablenorm"/>
            </w:pPr>
            <w:r w:rsidRPr="0047330C">
              <w:t>О</w:t>
            </w:r>
          </w:p>
        </w:tc>
        <w:tc>
          <w:tcPr>
            <w:tcW w:w="4019" w:type="dxa"/>
          </w:tcPr>
          <w:p w14:paraId="3DFFA1CE" w14:textId="77777777" w:rsidR="000B1B57" w:rsidRPr="0047330C" w:rsidRDefault="000B1B57" w:rsidP="000B1B57">
            <w:pPr>
              <w:pStyle w:val="GOSTTablenorm"/>
              <w:rPr>
                <w:color w:val="000000" w:themeColor="text1"/>
              </w:rPr>
            </w:pPr>
            <w:r w:rsidRPr="0047330C">
              <w:rPr>
                <w:color w:val="000000" w:themeColor="text1"/>
              </w:rPr>
              <w:t>Указывается</w:t>
            </w:r>
            <w:r w:rsidRPr="0047330C">
              <w:t xml:space="preserve"> сумма НДС, </w:t>
            </w:r>
            <w:r w:rsidRPr="0047330C">
              <w:rPr>
                <w:color w:val="000000" w:themeColor="text1"/>
              </w:rPr>
              <w:t>в рублях</w:t>
            </w:r>
            <w:r w:rsidR="008121A1" w:rsidRPr="0047330C">
              <w:rPr>
                <w:color w:val="000000" w:themeColor="text1"/>
              </w:rPr>
              <w:t>.</w:t>
            </w:r>
          </w:p>
          <w:p w14:paraId="53FC0C74" w14:textId="12EF3082" w:rsidR="008121A1" w:rsidRPr="0047330C" w:rsidRDefault="008121A1" w:rsidP="000B1B57">
            <w:pPr>
              <w:pStyle w:val="GOSTTablenorm"/>
              <w:rPr>
                <w:szCs w:val="22"/>
              </w:rPr>
            </w:pPr>
            <w:r w:rsidRPr="0047330C">
              <w:rPr>
                <w:color w:val="000000" w:themeColor="text1"/>
              </w:rPr>
              <w:t>Если ставка НДС равно значению «Без НДС», то указывается 0.00</w:t>
            </w:r>
          </w:p>
        </w:tc>
      </w:tr>
      <w:tr w:rsidR="000B1B57" w:rsidRPr="0047330C" w14:paraId="6404793D" w14:textId="77777777" w:rsidTr="005F5F6D">
        <w:tc>
          <w:tcPr>
            <w:tcW w:w="1703" w:type="dxa"/>
          </w:tcPr>
          <w:p w14:paraId="77CAFB35" w14:textId="350E9828" w:rsidR="000B1B57" w:rsidRPr="0047330C" w:rsidRDefault="000B1B57" w:rsidP="000B1B57">
            <w:pPr>
              <w:pStyle w:val="GOSTTablenorm"/>
              <w:rPr>
                <w:color w:val="000000" w:themeColor="text1"/>
              </w:rPr>
            </w:pPr>
            <w:r w:rsidRPr="0047330C">
              <w:t>Стоимость всего, с НДС, руб.</w:t>
            </w:r>
          </w:p>
        </w:tc>
        <w:tc>
          <w:tcPr>
            <w:tcW w:w="1699" w:type="dxa"/>
          </w:tcPr>
          <w:p w14:paraId="41141B36" w14:textId="56F7B340" w:rsidR="000B1B57" w:rsidRPr="0047330C" w:rsidRDefault="00F407F6" w:rsidP="000B1B57">
            <w:pPr>
              <w:pStyle w:val="GOSTTablenorm"/>
              <w:rPr>
                <w:color w:val="000000" w:themeColor="text1"/>
              </w:rPr>
            </w:pPr>
            <w:r w:rsidRPr="0047330C">
              <w:t>CalculationTotal</w:t>
            </w:r>
            <w:r w:rsidRPr="0047330C">
              <w:rPr>
                <w:color w:val="000000" w:themeColor="text1"/>
              </w:rPr>
              <w:t>_</w:t>
            </w:r>
            <w:r w:rsidR="000B1B57" w:rsidRPr="0047330C">
              <w:rPr>
                <w:color w:val="000000" w:themeColor="text1"/>
              </w:rPr>
              <w:t>CostNDSIncl</w:t>
            </w:r>
          </w:p>
        </w:tc>
        <w:tc>
          <w:tcPr>
            <w:tcW w:w="569" w:type="dxa"/>
          </w:tcPr>
          <w:p w14:paraId="3B64C34E" w14:textId="12BF690D" w:rsidR="000B1B57" w:rsidRPr="0047330C" w:rsidRDefault="000B1B57" w:rsidP="000B1B57">
            <w:pPr>
              <w:pStyle w:val="GOSTTablenorm"/>
              <w:rPr>
                <w:color w:val="000000" w:themeColor="text1"/>
              </w:rPr>
            </w:pPr>
            <w:r w:rsidRPr="0047330C">
              <w:t>П</w:t>
            </w:r>
          </w:p>
        </w:tc>
        <w:tc>
          <w:tcPr>
            <w:tcW w:w="1135" w:type="dxa"/>
          </w:tcPr>
          <w:p w14:paraId="23A55543" w14:textId="542DCBA6" w:rsidR="000B1B57" w:rsidRPr="0047330C" w:rsidRDefault="000B1B57" w:rsidP="000B1B57">
            <w:pPr>
              <w:pStyle w:val="GOSTTablenorm"/>
              <w:rPr>
                <w:rFonts w:ascii="Arial" w:hAnsi="Arial" w:cs="Arial"/>
                <w:color w:val="000000"/>
                <w:sz w:val="20"/>
                <w:lang w:eastAsia="en-US"/>
              </w:rPr>
            </w:pPr>
            <w:r w:rsidRPr="0047330C">
              <w:t>N(20.2)</w:t>
            </w:r>
          </w:p>
        </w:tc>
        <w:tc>
          <w:tcPr>
            <w:tcW w:w="569" w:type="dxa"/>
          </w:tcPr>
          <w:p w14:paraId="18C4C196" w14:textId="7BEA746B" w:rsidR="000B1B57" w:rsidRPr="0047330C" w:rsidRDefault="000B1B57" w:rsidP="000B1B57">
            <w:pPr>
              <w:pStyle w:val="GOSTTablenorm"/>
            </w:pPr>
            <w:r w:rsidRPr="0047330C">
              <w:t>О</w:t>
            </w:r>
          </w:p>
        </w:tc>
        <w:tc>
          <w:tcPr>
            <w:tcW w:w="4019" w:type="dxa"/>
          </w:tcPr>
          <w:p w14:paraId="4F434D97" w14:textId="7411A53C" w:rsidR="00AD3E87" w:rsidRPr="0047330C" w:rsidRDefault="000B1B57" w:rsidP="00AD3E87">
            <w:pPr>
              <w:pStyle w:val="GOSTTablenorm"/>
              <w:rPr>
                <w:szCs w:val="22"/>
              </w:rPr>
            </w:pPr>
            <w:r w:rsidRPr="0047330C">
              <w:rPr>
                <w:color w:val="000000" w:themeColor="text1"/>
              </w:rPr>
              <w:t>Указывается итоговая стоимость с НДС, в рублях</w:t>
            </w:r>
            <w:r w:rsidR="00AD3E87" w:rsidRPr="0047330C">
              <w:rPr>
                <w:color w:val="000000" w:themeColor="text1"/>
              </w:rPr>
              <w:t>.</w:t>
            </w:r>
          </w:p>
        </w:tc>
      </w:tr>
      <w:tr w:rsidR="00147078" w:rsidRPr="0047330C" w14:paraId="667490EF" w14:textId="77777777" w:rsidTr="005F5F6D">
        <w:tc>
          <w:tcPr>
            <w:tcW w:w="9694" w:type="dxa"/>
            <w:gridSpan w:val="6"/>
          </w:tcPr>
          <w:p w14:paraId="27AE580C" w14:textId="77777777" w:rsidR="00147078" w:rsidRPr="0047330C" w:rsidRDefault="00147078" w:rsidP="00147078">
            <w:pPr>
              <w:pStyle w:val="GOSTTablenorm"/>
              <w:rPr>
                <w:szCs w:val="22"/>
              </w:rPr>
            </w:pPr>
            <w:r w:rsidRPr="0047330C">
              <w:rPr>
                <w:b/>
              </w:rPr>
              <w:t>Подпись заказчика</w:t>
            </w:r>
          </w:p>
        </w:tc>
      </w:tr>
      <w:tr w:rsidR="00147078" w:rsidRPr="0047330C" w14:paraId="798928FA" w14:textId="77777777" w:rsidTr="005F5F6D">
        <w:tc>
          <w:tcPr>
            <w:tcW w:w="1703" w:type="dxa"/>
          </w:tcPr>
          <w:p w14:paraId="20E91318" w14:textId="77777777" w:rsidR="00147078" w:rsidRPr="0047330C" w:rsidRDefault="00147078" w:rsidP="00147078">
            <w:pPr>
              <w:pStyle w:val="GOSTTablenorm"/>
              <w:rPr>
                <w:color w:val="000000" w:themeColor="text1"/>
              </w:rPr>
            </w:pPr>
            <w:r w:rsidRPr="0047330C">
              <w:t>Должность руководителя заказчика (уполномоченного лица)</w:t>
            </w:r>
          </w:p>
        </w:tc>
        <w:tc>
          <w:tcPr>
            <w:tcW w:w="1699" w:type="dxa"/>
          </w:tcPr>
          <w:p w14:paraId="288E3345" w14:textId="77777777" w:rsidR="00147078" w:rsidRPr="0047330C" w:rsidRDefault="00147078" w:rsidP="00147078">
            <w:pPr>
              <w:pStyle w:val="GOSTTablenorm"/>
            </w:pPr>
            <w:r w:rsidRPr="0047330C">
              <w:t>Sign_CL_Position</w:t>
            </w:r>
          </w:p>
        </w:tc>
        <w:tc>
          <w:tcPr>
            <w:tcW w:w="569" w:type="dxa"/>
          </w:tcPr>
          <w:p w14:paraId="7251B6B4" w14:textId="77777777" w:rsidR="00147078" w:rsidRPr="0047330C" w:rsidRDefault="00147078" w:rsidP="00147078">
            <w:pPr>
              <w:pStyle w:val="GOSTTablenorm"/>
              <w:rPr>
                <w:color w:val="000000" w:themeColor="text1"/>
              </w:rPr>
            </w:pPr>
            <w:r w:rsidRPr="0047330C">
              <w:rPr>
                <w:color w:val="000000" w:themeColor="text1"/>
              </w:rPr>
              <w:t>П</w:t>
            </w:r>
          </w:p>
        </w:tc>
        <w:tc>
          <w:tcPr>
            <w:tcW w:w="1135" w:type="dxa"/>
          </w:tcPr>
          <w:p w14:paraId="43DB1306" w14:textId="77777777" w:rsidR="00147078" w:rsidRPr="0047330C" w:rsidRDefault="00147078" w:rsidP="00147078">
            <w:pPr>
              <w:pStyle w:val="GOSTTablenorm"/>
              <w:rPr>
                <w:color w:val="000000" w:themeColor="text1"/>
              </w:rPr>
            </w:pPr>
            <w:r w:rsidRPr="0047330C">
              <w:rPr>
                <w:color w:val="000000" w:themeColor="text1"/>
              </w:rPr>
              <w:t>Т(1-100)</w:t>
            </w:r>
          </w:p>
        </w:tc>
        <w:tc>
          <w:tcPr>
            <w:tcW w:w="569" w:type="dxa"/>
          </w:tcPr>
          <w:p w14:paraId="46759BEE" w14:textId="77777777" w:rsidR="00147078" w:rsidRPr="0047330C" w:rsidRDefault="00147078" w:rsidP="00147078">
            <w:pPr>
              <w:pStyle w:val="GOSTTablenorm"/>
            </w:pPr>
            <w:r w:rsidRPr="0047330C">
              <w:t>Н</w:t>
            </w:r>
          </w:p>
        </w:tc>
        <w:tc>
          <w:tcPr>
            <w:tcW w:w="4019" w:type="dxa"/>
          </w:tcPr>
          <w:p w14:paraId="28EBCFA1" w14:textId="77777777" w:rsidR="00147078" w:rsidRPr="0047330C" w:rsidRDefault="00147078" w:rsidP="00147078">
            <w:pPr>
              <w:pStyle w:val="GOSTTablenorm"/>
              <w:rPr>
                <w:szCs w:val="22"/>
              </w:rPr>
            </w:pPr>
            <w:r w:rsidRPr="0047330C">
              <w:rPr>
                <w:color w:val="000000" w:themeColor="text1"/>
              </w:rPr>
              <w:t xml:space="preserve">Указывается </w:t>
            </w:r>
            <w:r w:rsidRPr="0047330C">
              <w:t>должность руководителя заказчика (уполномоченного лица)</w:t>
            </w:r>
          </w:p>
        </w:tc>
      </w:tr>
      <w:tr w:rsidR="00147078" w:rsidRPr="0047330C" w14:paraId="0211A032" w14:textId="77777777" w:rsidTr="005F5F6D">
        <w:tc>
          <w:tcPr>
            <w:tcW w:w="1703" w:type="dxa"/>
          </w:tcPr>
          <w:p w14:paraId="1DF608B1" w14:textId="77777777" w:rsidR="00147078" w:rsidRPr="0047330C" w:rsidRDefault="00147078" w:rsidP="00147078">
            <w:pPr>
              <w:pStyle w:val="GOSTTablenorm"/>
              <w:rPr>
                <w:color w:val="000000" w:themeColor="text1"/>
              </w:rPr>
            </w:pPr>
            <w:r w:rsidRPr="0047330C">
              <w:t>Расшифровка подписи</w:t>
            </w:r>
          </w:p>
        </w:tc>
        <w:tc>
          <w:tcPr>
            <w:tcW w:w="1699" w:type="dxa"/>
          </w:tcPr>
          <w:p w14:paraId="02B82A2C" w14:textId="77777777" w:rsidR="00147078" w:rsidRPr="0047330C" w:rsidRDefault="00147078" w:rsidP="00147078">
            <w:pPr>
              <w:pStyle w:val="GOSTTablenorm"/>
            </w:pPr>
            <w:r w:rsidRPr="0047330C">
              <w:t>Sign_CL_FIO</w:t>
            </w:r>
          </w:p>
        </w:tc>
        <w:tc>
          <w:tcPr>
            <w:tcW w:w="569" w:type="dxa"/>
          </w:tcPr>
          <w:p w14:paraId="6E36927A" w14:textId="77777777" w:rsidR="00147078" w:rsidRPr="0047330C" w:rsidRDefault="00147078" w:rsidP="00147078">
            <w:pPr>
              <w:pStyle w:val="GOSTTablenorm"/>
              <w:rPr>
                <w:color w:val="000000" w:themeColor="text1"/>
              </w:rPr>
            </w:pPr>
            <w:r w:rsidRPr="0047330C">
              <w:rPr>
                <w:color w:val="000000" w:themeColor="text1"/>
              </w:rPr>
              <w:t>П</w:t>
            </w:r>
          </w:p>
        </w:tc>
        <w:tc>
          <w:tcPr>
            <w:tcW w:w="1135" w:type="dxa"/>
          </w:tcPr>
          <w:p w14:paraId="3E9E50E0" w14:textId="77777777" w:rsidR="00147078" w:rsidRPr="0047330C" w:rsidRDefault="00147078" w:rsidP="00147078">
            <w:pPr>
              <w:pStyle w:val="GOSTTablenorm"/>
              <w:rPr>
                <w:color w:val="000000" w:themeColor="text1"/>
              </w:rPr>
            </w:pPr>
            <w:r w:rsidRPr="0047330C">
              <w:rPr>
                <w:color w:val="000000" w:themeColor="text1"/>
              </w:rPr>
              <w:t>Т(1-50)</w:t>
            </w:r>
          </w:p>
        </w:tc>
        <w:tc>
          <w:tcPr>
            <w:tcW w:w="569" w:type="dxa"/>
          </w:tcPr>
          <w:p w14:paraId="5A918A33" w14:textId="77777777" w:rsidR="00147078" w:rsidRPr="0047330C" w:rsidRDefault="00147078" w:rsidP="00147078">
            <w:pPr>
              <w:pStyle w:val="GOSTTablenorm"/>
            </w:pPr>
            <w:r w:rsidRPr="0047330C">
              <w:t>Н</w:t>
            </w:r>
          </w:p>
        </w:tc>
        <w:tc>
          <w:tcPr>
            <w:tcW w:w="4019" w:type="dxa"/>
          </w:tcPr>
          <w:p w14:paraId="1C6FA4CA" w14:textId="77777777" w:rsidR="00147078" w:rsidRPr="0047330C" w:rsidRDefault="00147078" w:rsidP="00147078">
            <w:pPr>
              <w:pStyle w:val="GOSTTablenorm"/>
              <w:rPr>
                <w:szCs w:val="22"/>
              </w:rPr>
            </w:pPr>
            <w:r w:rsidRPr="0047330C">
              <w:rPr>
                <w:color w:val="000000" w:themeColor="text1"/>
              </w:rPr>
              <w:t xml:space="preserve">Указывается ФИО </w:t>
            </w:r>
            <w:r w:rsidRPr="0047330C">
              <w:t>руководителя заказчика (уполномоченного лица)</w:t>
            </w:r>
          </w:p>
        </w:tc>
      </w:tr>
      <w:tr w:rsidR="00147078" w:rsidRPr="0047330C" w14:paraId="35D37C2C" w14:textId="77777777" w:rsidTr="005F5F6D">
        <w:tc>
          <w:tcPr>
            <w:tcW w:w="1703" w:type="dxa"/>
          </w:tcPr>
          <w:p w14:paraId="793B4439" w14:textId="77777777" w:rsidR="00147078" w:rsidRPr="0047330C" w:rsidRDefault="00147078" w:rsidP="00147078">
            <w:pPr>
              <w:pStyle w:val="GOSTTablenorm"/>
              <w:rPr>
                <w:color w:val="000000" w:themeColor="text1"/>
              </w:rPr>
            </w:pPr>
            <w:r w:rsidRPr="0047330C">
              <w:t>Дата подписания</w:t>
            </w:r>
          </w:p>
        </w:tc>
        <w:tc>
          <w:tcPr>
            <w:tcW w:w="1699" w:type="dxa"/>
          </w:tcPr>
          <w:p w14:paraId="71B54966" w14:textId="77777777" w:rsidR="00147078" w:rsidRPr="0047330C" w:rsidRDefault="00147078" w:rsidP="00147078">
            <w:pPr>
              <w:pStyle w:val="GOSTTablenorm"/>
            </w:pPr>
            <w:r w:rsidRPr="0047330C">
              <w:t>Sign_CL_DateSign</w:t>
            </w:r>
          </w:p>
        </w:tc>
        <w:tc>
          <w:tcPr>
            <w:tcW w:w="569" w:type="dxa"/>
          </w:tcPr>
          <w:p w14:paraId="52CDC737" w14:textId="77777777" w:rsidR="00147078" w:rsidRPr="0047330C" w:rsidRDefault="00147078" w:rsidP="00147078">
            <w:pPr>
              <w:pStyle w:val="GOSTTablenorm"/>
              <w:rPr>
                <w:color w:val="000000" w:themeColor="text1"/>
              </w:rPr>
            </w:pPr>
            <w:r w:rsidRPr="0047330C">
              <w:rPr>
                <w:color w:val="000000" w:themeColor="text1"/>
              </w:rPr>
              <w:t>П</w:t>
            </w:r>
          </w:p>
        </w:tc>
        <w:tc>
          <w:tcPr>
            <w:tcW w:w="1135" w:type="dxa"/>
          </w:tcPr>
          <w:p w14:paraId="3B6057E1" w14:textId="77777777" w:rsidR="00147078" w:rsidRPr="0047330C" w:rsidRDefault="00147078" w:rsidP="00147078">
            <w:pPr>
              <w:pStyle w:val="GOSTTablenorm"/>
              <w:rPr>
                <w:color w:val="000000" w:themeColor="text1"/>
              </w:rPr>
            </w:pPr>
            <w:r w:rsidRPr="0047330C">
              <w:rPr>
                <w:color w:val="000000" w:themeColor="text1"/>
              </w:rPr>
              <w:t>Date</w:t>
            </w:r>
          </w:p>
        </w:tc>
        <w:tc>
          <w:tcPr>
            <w:tcW w:w="569" w:type="dxa"/>
          </w:tcPr>
          <w:p w14:paraId="7A1836D7" w14:textId="77777777" w:rsidR="00147078" w:rsidRPr="0047330C" w:rsidRDefault="00147078" w:rsidP="00147078">
            <w:pPr>
              <w:pStyle w:val="GOSTTablenorm"/>
            </w:pPr>
            <w:r w:rsidRPr="0047330C">
              <w:t>Н</w:t>
            </w:r>
          </w:p>
        </w:tc>
        <w:tc>
          <w:tcPr>
            <w:tcW w:w="4019" w:type="dxa"/>
          </w:tcPr>
          <w:p w14:paraId="0DFCC9B9" w14:textId="77777777" w:rsidR="00147078" w:rsidRPr="0047330C" w:rsidRDefault="00147078" w:rsidP="00147078">
            <w:pPr>
              <w:pStyle w:val="GOSTTablenorm"/>
              <w:rPr>
                <w:szCs w:val="22"/>
              </w:rPr>
            </w:pPr>
            <w:r w:rsidRPr="0047330C">
              <w:rPr>
                <w:color w:val="000000" w:themeColor="text1"/>
              </w:rPr>
              <w:t xml:space="preserve">Указывается </w:t>
            </w:r>
            <w:r w:rsidRPr="0047330C">
              <w:t>дата подписания</w:t>
            </w:r>
          </w:p>
        </w:tc>
      </w:tr>
      <w:tr w:rsidR="00147078" w:rsidRPr="0047330C" w14:paraId="3ED9EAF8" w14:textId="77777777" w:rsidTr="005F5F6D">
        <w:tc>
          <w:tcPr>
            <w:tcW w:w="9694" w:type="dxa"/>
            <w:gridSpan w:val="6"/>
          </w:tcPr>
          <w:p w14:paraId="0D4F8625" w14:textId="77777777" w:rsidR="00147078" w:rsidRPr="0047330C" w:rsidRDefault="00147078" w:rsidP="00147078">
            <w:pPr>
              <w:pStyle w:val="GOSTTablenorm"/>
              <w:rPr>
                <w:color w:val="000000" w:themeColor="text1"/>
              </w:rPr>
            </w:pPr>
            <w:r w:rsidRPr="0047330C">
              <w:rPr>
                <w:b/>
              </w:rPr>
              <w:t>Подпись поставщика (подрядчика, исполнителя)</w:t>
            </w:r>
          </w:p>
        </w:tc>
      </w:tr>
      <w:tr w:rsidR="00147078" w:rsidRPr="0047330C" w14:paraId="3AD591C2" w14:textId="77777777" w:rsidTr="005F5F6D">
        <w:tc>
          <w:tcPr>
            <w:tcW w:w="1703" w:type="dxa"/>
          </w:tcPr>
          <w:p w14:paraId="49180868" w14:textId="77777777" w:rsidR="00147078" w:rsidRPr="0047330C" w:rsidRDefault="00147078" w:rsidP="00147078">
            <w:pPr>
              <w:pStyle w:val="GOSTTablenorm"/>
            </w:pPr>
            <w:r w:rsidRPr="0047330C">
              <w:t xml:space="preserve">Должность руководителя поставщика (подрядчика, исполнителя) (иного уполномоченного лица) </w:t>
            </w:r>
          </w:p>
        </w:tc>
        <w:tc>
          <w:tcPr>
            <w:tcW w:w="1699" w:type="dxa"/>
          </w:tcPr>
          <w:p w14:paraId="3A074F3B" w14:textId="77777777" w:rsidR="00147078" w:rsidRPr="0047330C" w:rsidRDefault="00147078" w:rsidP="00147078">
            <w:pPr>
              <w:pStyle w:val="GOSTTablenorm"/>
              <w:rPr>
                <w:color w:val="000000" w:themeColor="text1"/>
              </w:rPr>
            </w:pPr>
            <w:r w:rsidRPr="0047330C">
              <w:rPr>
                <w:color w:val="000000" w:themeColor="text1"/>
              </w:rPr>
              <w:t>Sign_EXR_Position</w:t>
            </w:r>
          </w:p>
        </w:tc>
        <w:tc>
          <w:tcPr>
            <w:tcW w:w="569" w:type="dxa"/>
          </w:tcPr>
          <w:p w14:paraId="45774EEB" w14:textId="77777777" w:rsidR="00147078" w:rsidRPr="0047330C" w:rsidRDefault="00147078" w:rsidP="00147078">
            <w:pPr>
              <w:pStyle w:val="GOSTTablenorm"/>
              <w:rPr>
                <w:color w:val="000000" w:themeColor="text1"/>
              </w:rPr>
            </w:pPr>
            <w:r w:rsidRPr="0047330C">
              <w:rPr>
                <w:color w:val="000000" w:themeColor="text1"/>
              </w:rPr>
              <w:t>П</w:t>
            </w:r>
          </w:p>
        </w:tc>
        <w:tc>
          <w:tcPr>
            <w:tcW w:w="1135" w:type="dxa"/>
          </w:tcPr>
          <w:p w14:paraId="0D1B67F6" w14:textId="77777777" w:rsidR="00147078" w:rsidRPr="0047330C" w:rsidRDefault="00147078" w:rsidP="00147078">
            <w:pPr>
              <w:pStyle w:val="GOSTTablenorm"/>
              <w:rPr>
                <w:color w:val="000000" w:themeColor="text1"/>
              </w:rPr>
            </w:pPr>
            <w:r w:rsidRPr="0047330C">
              <w:rPr>
                <w:color w:val="000000" w:themeColor="text1"/>
              </w:rPr>
              <w:t>Т(1-100)</w:t>
            </w:r>
          </w:p>
        </w:tc>
        <w:tc>
          <w:tcPr>
            <w:tcW w:w="569" w:type="dxa"/>
          </w:tcPr>
          <w:p w14:paraId="6F7012FE" w14:textId="77777777" w:rsidR="00147078" w:rsidRPr="0047330C" w:rsidRDefault="00147078" w:rsidP="00147078">
            <w:pPr>
              <w:pStyle w:val="GOSTTablenorm"/>
            </w:pPr>
            <w:r w:rsidRPr="0047330C">
              <w:t>Н</w:t>
            </w:r>
          </w:p>
        </w:tc>
        <w:tc>
          <w:tcPr>
            <w:tcW w:w="4019" w:type="dxa"/>
          </w:tcPr>
          <w:p w14:paraId="3995972E" w14:textId="2BDFB1A3" w:rsidR="00147078" w:rsidRPr="0047330C" w:rsidRDefault="00147078" w:rsidP="00147078">
            <w:pPr>
              <w:pStyle w:val="GOSTTablenorm"/>
              <w:rPr>
                <w:color w:val="000000" w:themeColor="text1"/>
              </w:rPr>
            </w:pPr>
            <w:r w:rsidRPr="0047330C">
              <w:rPr>
                <w:color w:val="000000" w:themeColor="text1"/>
              </w:rPr>
              <w:t xml:space="preserve">Указывается </w:t>
            </w:r>
            <w:r w:rsidRPr="0047330C">
              <w:t xml:space="preserve">должность </w:t>
            </w:r>
            <w:r w:rsidR="00F235A9" w:rsidRPr="0047330C">
              <w:t>руководителя поставщика (подрядчика, исполнителя) (иного уполномоченного лица)</w:t>
            </w:r>
          </w:p>
        </w:tc>
      </w:tr>
      <w:tr w:rsidR="00147078" w:rsidRPr="0047330C" w14:paraId="74FA090B" w14:textId="77777777" w:rsidTr="005F5F6D">
        <w:tc>
          <w:tcPr>
            <w:tcW w:w="1703" w:type="dxa"/>
          </w:tcPr>
          <w:p w14:paraId="2E459559" w14:textId="77777777" w:rsidR="00147078" w:rsidRPr="0047330C" w:rsidRDefault="00147078" w:rsidP="00147078">
            <w:pPr>
              <w:pStyle w:val="GOSTTablenorm"/>
            </w:pPr>
            <w:r w:rsidRPr="0047330C">
              <w:t>Расшифровка подписи</w:t>
            </w:r>
          </w:p>
        </w:tc>
        <w:tc>
          <w:tcPr>
            <w:tcW w:w="1699" w:type="dxa"/>
          </w:tcPr>
          <w:p w14:paraId="3E7F30F4" w14:textId="77777777" w:rsidR="00147078" w:rsidRPr="0047330C" w:rsidRDefault="00147078" w:rsidP="00147078">
            <w:pPr>
              <w:pStyle w:val="GOSTTablenorm"/>
              <w:rPr>
                <w:color w:val="000000" w:themeColor="text1"/>
              </w:rPr>
            </w:pPr>
            <w:r w:rsidRPr="0047330C">
              <w:rPr>
                <w:color w:val="000000" w:themeColor="text1"/>
              </w:rPr>
              <w:t>Sign_EXR_FIO</w:t>
            </w:r>
          </w:p>
        </w:tc>
        <w:tc>
          <w:tcPr>
            <w:tcW w:w="569" w:type="dxa"/>
          </w:tcPr>
          <w:p w14:paraId="3085CE45" w14:textId="77777777" w:rsidR="00147078" w:rsidRPr="0047330C" w:rsidRDefault="00147078" w:rsidP="00147078">
            <w:pPr>
              <w:pStyle w:val="GOSTTablenorm"/>
              <w:rPr>
                <w:color w:val="000000" w:themeColor="text1"/>
              </w:rPr>
            </w:pPr>
            <w:r w:rsidRPr="0047330C">
              <w:rPr>
                <w:color w:val="000000" w:themeColor="text1"/>
              </w:rPr>
              <w:t>П</w:t>
            </w:r>
          </w:p>
        </w:tc>
        <w:tc>
          <w:tcPr>
            <w:tcW w:w="1135" w:type="dxa"/>
          </w:tcPr>
          <w:p w14:paraId="1846E770" w14:textId="77777777" w:rsidR="00147078" w:rsidRPr="0047330C" w:rsidRDefault="00147078" w:rsidP="00147078">
            <w:pPr>
              <w:pStyle w:val="GOSTTablenorm"/>
              <w:rPr>
                <w:color w:val="000000" w:themeColor="text1"/>
              </w:rPr>
            </w:pPr>
            <w:r w:rsidRPr="0047330C">
              <w:rPr>
                <w:color w:val="000000" w:themeColor="text1"/>
              </w:rPr>
              <w:t>Т(1-50)</w:t>
            </w:r>
          </w:p>
        </w:tc>
        <w:tc>
          <w:tcPr>
            <w:tcW w:w="569" w:type="dxa"/>
          </w:tcPr>
          <w:p w14:paraId="73297A44" w14:textId="77777777" w:rsidR="00147078" w:rsidRPr="0047330C" w:rsidRDefault="00147078" w:rsidP="00147078">
            <w:pPr>
              <w:pStyle w:val="GOSTTablenorm"/>
            </w:pPr>
            <w:r w:rsidRPr="0047330C">
              <w:t>Н</w:t>
            </w:r>
          </w:p>
        </w:tc>
        <w:tc>
          <w:tcPr>
            <w:tcW w:w="4019" w:type="dxa"/>
          </w:tcPr>
          <w:p w14:paraId="194486F4" w14:textId="77777777" w:rsidR="00147078" w:rsidRPr="0047330C" w:rsidRDefault="00147078" w:rsidP="00147078">
            <w:pPr>
              <w:pStyle w:val="GOSTTablenorm"/>
              <w:rPr>
                <w:color w:val="000000" w:themeColor="text1"/>
              </w:rPr>
            </w:pPr>
            <w:r w:rsidRPr="0047330C">
              <w:rPr>
                <w:color w:val="000000" w:themeColor="text1"/>
              </w:rPr>
              <w:t xml:space="preserve">Указывается ФИО </w:t>
            </w:r>
            <w:r w:rsidRPr="0047330C">
              <w:t>исполнителя</w:t>
            </w:r>
          </w:p>
        </w:tc>
      </w:tr>
      <w:tr w:rsidR="00147078" w:rsidRPr="0047330C" w14:paraId="29E4FE6A" w14:textId="77777777" w:rsidTr="005F5F6D">
        <w:tc>
          <w:tcPr>
            <w:tcW w:w="1703" w:type="dxa"/>
          </w:tcPr>
          <w:p w14:paraId="3739D2FF" w14:textId="77777777" w:rsidR="00147078" w:rsidRPr="0047330C" w:rsidRDefault="00147078" w:rsidP="00147078">
            <w:pPr>
              <w:pStyle w:val="GOSTTablenorm"/>
              <w:rPr>
                <w:color w:val="000000" w:themeColor="text1"/>
              </w:rPr>
            </w:pPr>
            <w:r w:rsidRPr="0047330C">
              <w:t xml:space="preserve">Дата </w:t>
            </w:r>
            <w:r w:rsidRPr="0047330C">
              <w:lastRenderedPageBreak/>
              <w:t>подписания</w:t>
            </w:r>
          </w:p>
        </w:tc>
        <w:tc>
          <w:tcPr>
            <w:tcW w:w="1699" w:type="dxa"/>
          </w:tcPr>
          <w:p w14:paraId="40605EF9" w14:textId="77777777" w:rsidR="00147078" w:rsidRPr="0047330C" w:rsidRDefault="00147078" w:rsidP="00147078">
            <w:pPr>
              <w:pStyle w:val="GOSTTablenorm"/>
              <w:rPr>
                <w:color w:val="000000" w:themeColor="text1"/>
              </w:rPr>
            </w:pPr>
            <w:r w:rsidRPr="0047330C">
              <w:rPr>
                <w:color w:val="000000" w:themeColor="text1"/>
              </w:rPr>
              <w:lastRenderedPageBreak/>
              <w:t>Sign_EXR_Date</w:t>
            </w:r>
            <w:r w:rsidRPr="0047330C">
              <w:rPr>
                <w:color w:val="000000" w:themeColor="text1"/>
              </w:rPr>
              <w:lastRenderedPageBreak/>
              <w:t>Sign</w:t>
            </w:r>
          </w:p>
        </w:tc>
        <w:tc>
          <w:tcPr>
            <w:tcW w:w="569" w:type="dxa"/>
          </w:tcPr>
          <w:p w14:paraId="4C28443B" w14:textId="77777777" w:rsidR="00147078" w:rsidRPr="0047330C" w:rsidRDefault="00147078" w:rsidP="00147078">
            <w:pPr>
              <w:pStyle w:val="GOSTTablenorm"/>
              <w:rPr>
                <w:color w:val="000000" w:themeColor="text1"/>
              </w:rPr>
            </w:pPr>
            <w:r w:rsidRPr="0047330C">
              <w:rPr>
                <w:color w:val="000000" w:themeColor="text1"/>
              </w:rPr>
              <w:lastRenderedPageBreak/>
              <w:t>П</w:t>
            </w:r>
          </w:p>
        </w:tc>
        <w:tc>
          <w:tcPr>
            <w:tcW w:w="1135" w:type="dxa"/>
          </w:tcPr>
          <w:p w14:paraId="3FCE7A1A" w14:textId="77777777" w:rsidR="00147078" w:rsidRPr="0047330C" w:rsidRDefault="00147078" w:rsidP="00147078">
            <w:pPr>
              <w:pStyle w:val="GOSTTablenorm"/>
              <w:rPr>
                <w:color w:val="000000" w:themeColor="text1"/>
              </w:rPr>
            </w:pPr>
            <w:r w:rsidRPr="0047330C">
              <w:rPr>
                <w:color w:val="000000" w:themeColor="text1"/>
              </w:rPr>
              <w:t>Date</w:t>
            </w:r>
          </w:p>
        </w:tc>
        <w:tc>
          <w:tcPr>
            <w:tcW w:w="569" w:type="dxa"/>
          </w:tcPr>
          <w:p w14:paraId="6F2F1C25" w14:textId="77777777" w:rsidR="00147078" w:rsidRPr="0047330C" w:rsidRDefault="00147078" w:rsidP="00147078">
            <w:pPr>
              <w:pStyle w:val="GOSTTablenorm"/>
            </w:pPr>
            <w:r w:rsidRPr="0047330C">
              <w:t>Н</w:t>
            </w:r>
          </w:p>
        </w:tc>
        <w:tc>
          <w:tcPr>
            <w:tcW w:w="4019" w:type="dxa"/>
          </w:tcPr>
          <w:p w14:paraId="7D57BC70" w14:textId="77777777" w:rsidR="00147078" w:rsidRPr="0047330C" w:rsidRDefault="00147078" w:rsidP="00147078">
            <w:pPr>
              <w:pStyle w:val="GOSTTablenorm"/>
              <w:rPr>
                <w:szCs w:val="22"/>
              </w:rPr>
            </w:pPr>
            <w:r w:rsidRPr="0047330C">
              <w:rPr>
                <w:color w:val="000000" w:themeColor="text1"/>
              </w:rPr>
              <w:t xml:space="preserve">Указывается </w:t>
            </w:r>
            <w:r w:rsidRPr="0047330C">
              <w:t>дата подписания</w:t>
            </w:r>
          </w:p>
        </w:tc>
      </w:tr>
    </w:tbl>
    <w:p w14:paraId="5100E75F" w14:textId="65BDA61D" w:rsidR="00147078" w:rsidRPr="0047330C" w:rsidRDefault="00147078" w:rsidP="00147078">
      <w:pPr>
        <w:pStyle w:val="32"/>
      </w:pPr>
      <w:bookmarkStart w:id="2932" w:name="_Toc228281602"/>
      <w:r w:rsidRPr="0047330C">
        <w:t>Описание комплексного типа «tCalculation_D1</w:t>
      </w:r>
      <w:r w:rsidR="00E402C4" w:rsidRPr="0047330C">
        <w:t>12</w:t>
      </w:r>
      <w:r w:rsidRPr="0047330C">
        <w:t>»</w:t>
      </w:r>
      <w:bookmarkEnd w:id="2932"/>
    </w:p>
    <w:p w14:paraId="2AB91090" w14:textId="67AAF83C" w:rsidR="00147078" w:rsidRPr="0047330C" w:rsidRDefault="00147078" w:rsidP="00147078">
      <w:pPr>
        <w:pStyle w:val="GOSTNormal"/>
      </w:pPr>
      <w:r w:rsidRPr="0047330C">
        <w:t>Описание комплексного типа «tCalculation_D1</w:t>
      </w:r>
      <w:r w:rsidR="00E402C4" w:rsidRPr="0047330C">
        <w:t>12</w:t>
      </w:r>
      <w:r w:rsidRPr="0047330C">
        <w:t>» блока «Статьи затрат».</w:t>
      </w:r>
    </w:p>
    <w:p w14:paraId="18BD311E" w14:textId="0389D702" w:rsidR="00147078" w:rsidRPr="0047330C" w:rsidRDefault="003061F0" w:rsidP="00147078">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2933" w:name="_Ref206136481"/>
      <w:bookmarkStart w:id="2934" w:name="_Toc228281822"/>
      <w:r w:rsidR="00BB6FF0">
        <w:rPr>
          <w:noProof/>
        </w:rPr>
        <w:t>208</w:t>
      </w:r>
      <w:bookmarkEnd w:id="2933"/>
      <w:r w:rsidRPr="0047330C">
        <w:rPr>
          <w:noProof/>
        </w:rPr>
        <w:fldChar w:fldCharType="end"/>
      </w:r>
      <w:r w:rsidR="00147078" w:rsidRPr="0047330C">
        <w:t xml:space="preserve"> – Описание комплексного типа «tCalculation_D1</w:t>
      </w:r>
      <w:r w:rsidR="00E402C4" w:rsidRPr="0047330C">
        <w:t>12</w:t>
      </w:r>
      <w:r w:rsidR="00147078" w:rsidRPr="0047330C">
        <w:t>»</w:t>
      </w:r>
      <w:bookmarkEnd w:id="2934"/>
    </w:p>
    <w:tbl>
      <w:tblPr>
        <w:tblStyle w:val="GOSTTable"/>
        <w:tblW w:w="5000" w:type="pct"/>
        <w:tblLayout w:type="fixed"/>
        <w:tblLook w:val="07E0" w:firstRow="1" w:lastRow="1" w:firstColumn="1" w:lastColumn="1" w:noHBand="1" w:noVBand="1"/>
      </w:tblPr>
      <w:tblGrid>
        <w:gridCol w:w="1703"/>
        <w:gridCol w:w="1699"/>
        <w:gridCol w:w="569"/>
        <w:gridCol w:w="1135"/>
        <w:gridCol w:w="569"/>
        <w:gridCol w:w="4019"/>
      </w:tblGrid>
      <w:tr w:rsidR="00147078" w:rsidRPr="0047330C" w14:paraId="03C610C0" w14:textId="77777777" w:rsidTr="00147078">
        <w:trPr>
          <w:cnfStyle w:val="100000000000" w:firstRow="1" w:lastRow="0" w:firstColumn="0" w:lastColumn="0" w:oddVBand="0" w:evenVBand="0" w:oddHBand="0" w:evenHBand="0" w:firstRowFirstColumn="0" w:firstRowLastColumn="0" w:lastRowFirstColumn="0" w:lastRowLastColumn="0"/>
        </w:trPr>
        <w:tc>
          <w:tcPr>
            <w:tcW w:w="1716" w:type="dxa"/>
          </w:tcPr>
          <w:p w14:paraId="2D120658" w14:textId="77777777" w:rsidR="00147078" w:rsidRPr="0047330C" w:rsidRDefault="00147078" w:rsidP="00147078">
            <w:pPr>
              <w:pStyle w:val="GOSTTableHead"/>
            </w:pPr>
            <w:r w:rsidRPr="0047330C">
              <w:t>Наименование элемента</w:t>
            </w:r>
          </w:p>
        </w:tc>
        <w:tc>
          <w:tcPr>
            <w:tcW w:w="1713" w:type="dxa"/>
          </w:tcPr>
          <w:p w14:paraId="278A2B85" w14:textId="77777777" w:rsidR="00147078" w:rsidRPr="0047330C" w:rsidRDefault="00147078" w:rsidP="00147078">
            <w:pPr>
              <w:pStyle w:val="GOSTTableHead"/>
            </w:pPr>
            <w:r w:rsidRPr="0047330C">
              <w:t>Сокращенное наименование (код) элемента</w:t>
            </w:r>
          </w:p>
        </w:tc>
        <w:tc>
          <w:tcPr>
            <w:tcW w:w="573" w:type="dxa"/>
          </w:tcPr>
          <w:p w14:paraId="7AB46714" w14:textId="77777777" w:rsidR="00147078" w:rsidRPr="0047330C" w:rsidRDefault="00147078" w:rsidP="00147078">
            <w:pPr>
              <w:pStyle w:val="GOSTTableHead"/>
            </w:pPr>
            <w:r w:rsidRPr="0047330C">
              <w:t>Тип</w:t>
            </w:r>
          </w:p>
        </w:tc>
        <w:tc>
          <w:tcPr>
            <w:tcW w:w="1144" w:type="dxa"/>
          </w:tcPr>
          <w:p w14:paraId="75E35B54" w14:textId="77777777" w:rsidR="00147078" w:rsidRPr="0047330C" w:rsidRDefault="00147078" w:rsidP="00147078">
            <w:pPr>
              <w:pStyle w:val="GOSTTableHead"/>
            </w:pPr>
            <w:r w:rsidRPr="0047330C">
              <w:t>Формат элемента</w:t>
            </w:r>
          </w:p>
        </w:tc>
        <w:tc>
          <w:tcPr>
            <w:tcW w:w="573" w:type="dxa"/>
          </w:tcPr>
          <w:p w14:paraId="2E33A977" w14:textId="77777777" w:rsidR="00147078" w:rsidRPr="0047330C" w:rsidRDefault="00147078" w:rsidP="00147078">
            <w:pPr>
              <w:pStyle w:val="GOSTTableHead"/>
            </w:pPr>
            <w:r w:rsidRPr="0047330C">
              <w:t>Обязательность</w:t>
            </w:r>
          </w:p>
        </w:tc>
        <w:tc>
          <w:tcPr>
            <w:tcW w:w="4052" w:type="dxa"/>
          </w:tcPr>
          <w:p w14:paraId="0EF90F21" w14:textId="77777777" w:rsidR="00147078" w:rsidRPr="0047330C" w:rsidRDefault="00147078" w:rsidP="00147078">
            <w:pPr>
              <w:pStyle w:val="GOSTTableHead"/>
            </w:pPr>
            <w:r w:rsidRPr="0047330C">
              <w:t>Дополнительная информация</w:t>
            </w:r>
          </w:p>
        </w:tc>
      </w:tr>
      <w:tr w:rsidR="00147078" w:rsidRPr="0047330C" w14:paraId="61EE5516" w14:textId="77777777" w:rsidTr="00147078">
        <w:tc>
          <w:tcPr>
            <w:tcW w:w="1716" w:type="dxa"/>
          </w:tcPr>
          <w:p w14:paraId="607D4C39" w14:textId="3FDBDFAE" w:rsidR="00147078" w:rsidRPr="0047330C" w:rsidRDefault="00147078" w:rsidP="00E402C4">
            <w:pPr>
              <w:pStyle w:val="GOSTTablenorm"/>
              <w:rPr>
                <w:szCs w:val="22"/>
                <w:lang w:val="en-US"/>
              </w:rPr>
            </w:pPr>
            <w:r w:rsidRPr="0047330C">
              <w:rPr>
                <w:szCs w:val="22"/>
              </w:rPr>
              <w:t>tCalculation_D1</w:t>
            </w:r>
            <w:r w:rsidR="00E402C4" w:rsidRPr="0047330C">
              <w:rPr>
                <w:szCs w:val="22"/>
                <w:lang w:val="en-US"/>
              </w:rPr>
              <w:t>12</w:t>
            </w:r>
          </w:p>
        </w:tc>
        <w:tc>
          <w:tcPr>
            <w:tcW w:w="1713" w:type="dxa"/>
          </w:tcPr>
          <w:p w14:paraId="41E20292" w14:textId="4EAAB9AD" w:rsidR="00147078" w:rsidRPr="0047330C" w:rsidRDefault="00147078" w:rsidP="00E402C4">
            <w:pPr>
              <w:pStyle w:val="GOSTTablenorm"/>
              <w:rPr>
                <w:szCs w:val="22"/>
              </w:rPr>
            </w:pPr>
            <w:r w:rsidRPr="0047330C">
              <w:rPr>
                <w:szCs w:val="22"/>
              </w:rPr>
              <w:t>Calculation_D1</w:t>
            </w:r>
            <w:r w:rsidR="00E402C4" w:rsidRPr="0047330C">
              <w:rPr>
                <w:szCs w:val="22"/>
                <w:lang w:val="en-US"/>
              </w:rPr>
              <w:t>12</w:t>
            </w:r>
            <w:r w:rsidRPr="0047330C">
              <w:rPr>
                <w:szCs w:val="22"/>
              </w:rPr>
              <w:t>_ITEM</w:t>
            </w:r>
          </w:p>
        </w:tc>
        <w:tc>
          <w:tcPr>
            <w:tcW w:w="573" w:type="dxa"/>
          </w:tcPr>
          <w:p w14:paraId="1689690B" w14:textId="77777777" w:rsidR="00147078" w:rsidRPr="0047330C" w:rsidRDefault="00147078" w:rsidP="00147078">
            <w:pPr>
              <w:pStyle w:val="GOSTTablenorm"/>
              <w:rPr>
                <w:szCs w:val="22"/>
              </w:rPr>
            </w:pPr>
            <w:r w:rsidRPr="0047330C">
              <w:rPr>
                <w:szCs w:val="22"/>
              </w:rPr>
              <w:t>С</w:t>
            </w:r>
          </w:p>
        </w:tc>
        <w:tc>
          <w:tcPr>
            <w:tcW w:w="1144" w:type="dxa"/>
          </w:tcPr>
          <w:p w14:paraId="308F81D8" w14:textId="77C37CFA" w:rsidR="00147078" w:rsidRPr="0047330C" w:rsidRDefault="00147078" w:rsidP="00E402C4">
            <w:pPr>
              <w:pStyle w:val="GOSTTablenorm"/>
              <w:rPr>
                <w:szCs w:val="22"/>
              </w:rPr>
            </w:pPr>
            <w:r w:rsidRPr="0047330C">
              <w:rPr>
                <w:szCs w:val="22"/>
              </w:rPr>
              <w:t>tCalculation_D1</w:t>
            </w:r>
            <w:r w:rsidR="00E402C4" w:rsidRPr="0047330C">
              <w:rPr>
                <w:szCs w:val="22"/>
                <w:lang w:val="en-US"/>
              </w:rPr>
              <w:t>12</w:t>
            </w:r>
            <w:r w:rsidRPr="0047330C">
              <w:rPr>
                <w:szCs w:val="22"/>
              </w:rPr>
              <w:t>_ITEM</w:t>
            </w:r>
          </w:p>
        </w:tc>
        <w:tc>
          <w:tcPr>
            <w:tcW w:w="573" w:type="dxa"/>
          </w:tcPr>
          <w:p w14:paraId="0C7513D0" w14:textId="77777777" w:rsidR="00147078" w:rsidRPr="0047330C" w:rsidRDefault="00147078" w:rsidP="00147078">
            <w:pPr>
              <w:pStyle w:val="GOSTTablenorm"/>
            </w:pPr>
            <w:r w:rsidRPr="0047330C">
              <w:t>ОМ</w:t>
            </w:r>
          </w:p>
        </w:tc>
        <w:tc>
          <w:tcPr>
            <w:tcW w:w="4052" w:type="dxa"/>
          </w:tcPr>
          <w:p w14:paraId="0285CBF6" w14:textId="3F8EE13D" w:rsidR="00147078" w:rsidRPr="0047330C" w:rsidRDefault="00147078" w:rsidP="00147078">
            <w:pPr>
              <w:pStyle w:val="GOSTTablenorm"/>
            </w:pPr>
            <w:r w:rsidRPr="0047330C">
              <w:rPr>
                <w:szCs w:val="22"/>
              </w:rPr>
              <w:t>Состав элемента представлен в таблице</w:t>
            </w:r>
            <w:r w:rsidR="00CF7B03" w:rsidRPr="0047330C">
              <w:rPr>
                <w:szCs w:val="22"/>
              </w:rPr>
              <w:t xml:space="preserve"> </w:t>
            </w:r>
            <w:r w:rsidR="00CF7B03" w:rsidRPr="0047330C">
              <w:rPr>
                <w:szCs w:val="22"/>
              </w:rPr>
              <w:fldChar w:fldCharType="begin"/>
            </w:r>
            <w:r w:rsidR="00CF7B03" w:rsidRPr="0047330C">
              <w:rPr>
                <w:szCs w:val="22"/>
              </w:rPr>
              <w:instrText xml:space="preserve"> REF _Ref206136482 \h </w:instrText>
            </w:r>
            <w:r w:rsidR="00E217D2" w:rsidRPr="0047330C">
              <w:rPr>
                <w:szCs w:val="22"/>
              </w:rPr>
              <w:instrText xml:space="preserve"> \* MERGEFORMAT </w:instrText>
            </w:r>
            <w:r w:rsidR="00CF7B03" w:rsidRPr="0047330C">
              <w:rPr>
                <w:szCs w:val="22"/>
              </w:rPr>
            </w:r>
            <w:r w:rsidR="00CF7B03" w:rsidRPr="0047330C">
              <w:rPr>
                <w:szCs w:val="22"/>
              </w:rPr>
              <w:fldChar w:fldCharType="separate"/>
            </w:r>
            <w:r w:rsidR="00BB6FF0">
              <w:rPr>
                <w:noProof/>
              </w:rPr>
              <w:t>209</w:t>
            </w:r>
            <w:r w:rsidR="00CF7B03" w:rsidRPr="0047330C">
              <w:rPr>
                <w:szCs w:val="22"/>
              </w:rPr>
              <w:fldChar w:fldCharType="end"/>
            </w:r>
          </w:p>
        </w:tc>
      </w:tr>
    </w:tbl>
    <w:p w14:paraId="0F431A18" w14:textId="7B6255D1" w:rsidR="00147078" w:rsidRPr="0047330C" w:rsidRDefault="00147078" w:rsidP="00147078">
      <w:pPr>
        <w:pStyle w:val="32"/>
      </w:pPr>
      <w:bookmarkStart w:id="2935" w:name="_Toc228281603"/>
      <w:r w:rsidRPr="0047330C">
        <w:t>Описание комплексного типа «tCalculation_D1</w:t>
      </w:r>
      <w:r w:rsidR="00E402C4" w:rsidRPr="0047330C">
        <w:t>12</w:t>
      </w:r>
      <w:r w:rsidRPr="0047330C">
        <w:t>_ITEM»</w:t>
      </w:r>
      <w:bookmarkEnd w:id="2935"/>
    </w:p>
    <w:p w14:paraId="1C4CC0D2" w14:textId="54C5E073" w:rsidR="00147078" w:rsidRPr="0047330C" w:rsidRDefault="00147078" w:rsidP="00147078">
      <w:pPr>
        <w:pStyle w:val="GOSTNormal"/>
      </w:pPr>
      <w:r w:rsidRPr="0047330C">
        <w:t>Описание комплексного типа «tCalculation_D1</w:t>
      </w:r>
      <w:r w:rsidR="00E402C4" w:rsidRPr="0047330C">
        <w:t>12</w:t>
      </w:r>
      <w:r w:rsidRPr="0047330C">
        <w:t>_ITEM» блока «Статьи затрат</w:t>
      </w:r>
      <w:r w:rsidRPr="0047330C" w:rsidDel="00B46B22">
        <w:t xml:space="preserve"> </w:t>
      </w:r>
      <w:r w:rsidRPr="0047330C">
        <w:t>(строки)».</w:t>
      </w:r>
    </w:p>
    <w:p w14:paraId="478DF14F" w14:textId="41F07085" w:rsidR="00147078" w:rsidRPr="0047330C" w:rsidRDefault="003061F0" w:rsidP="00147078">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2936" w:name="_Ref206136482"/>
      <w:bookmarkStart w:id="2937" w:name="_Toc228281823"/>
      <w:r w:rsidR="00BB6FF0">
        <w:rPr>
          <w:noProof/>
        </w:rPr>
        <w:t>209</w:t>
      </w:r>
      <w:bookmarkEnd w:id="2936"/>
      <w:r w:rsidRPr="0047330C">
        <w:rPr>
          <w:noProof/>
        </w:rPr>
        <w:fldChar w:fldCharType="end"/>
      </w:r>
      <w:r w:rsidR="00147078" w:rsidRPr="0047330C">
        <w:t xml:space="preserve"> – Описание комплексного типа «tCalculation_D1</w:t>
      </w:r>
      <w:r w:rsidR="00E402C4" w:rsidRPr="0047330C">
        <w:t>12</w:t>
      </w:r>
      <w:r w:rsidR="00147078" w:rsidRPr="0047330C">
        <w:t>_ITEM»</w:t>
      </w:r>
      <w:bookmarkEnd w:id="2937"/>
    </w:p>
    <w:tbl>
      <w:tblPr>
        <w:tblStyle w:val="GOSTTable"/>
        <w:tblW w:w="5000" w:type="pct"/>
        <w:tblLayout w:type="fixed"/>
        <w:tblLook w:val="07E0" w:firstRow="1" w:lastRow="1" w:firstColumn="1" w:lastColumn="1" w:noHBand="1" w:noVBand="1"/>
      </w:tblPr>
      <w:tblGrid>
        <w:gridCol w:w="1703"/>
        <w:gridCol w:w="1700"/>
        <w:gridCol w:w="567"/>
        <w:gridCol w:w="1134"/>
        <w:gridCol w:w="567"/>
        <w:gridCol w:w="4023"/>
      </w:tblGrid>
      <w:tr w:rsidR="00147078" w:rsidRPr="0047330C" w14:paraId="7CDDFCCA" w14:textId="77777777" w:rsidTr="00D0503F">
        <w:trPr>
          <w:cnfStyle w:val="100000000000" w:firstRow="1" w:lastRow="0" w:firstColumn="0" w:lastColumn="0" w:oddVBand="0" w:evenVBand="0" w:oddHBand="0" w:evenHBand="0" w:firstRowFirstColumn="0" w:firstRowLastColumn="0" w:lastRowFirstColumn="0" w:lastRowLastColumn="0"/>
        </w:trPr>
        <w:tc>
          <w:tcPr>
            <w:tcW w:w="1703" w:type="dxa"/>
          </w:tcPr>
          <w:p w14:paraId="2B6F464E" w14:textId="77777777" w:rsidR="00147078" w:rsidRPr="0047330C" w:rsidRDefault="00147078" w:rsidP="00147078">
            <w:pPr>
              <w:pStyle w:val="GOSTTableHead"/>
            </w:pPr>
            <w:r w:rsidRPr="0047330C">
              <w:t>Наименование элемента</w:t>
            </w:r>
          </w:p>
        </w:tc>
        <w:tc>
          <w:tcPr>
            <w:tcW w:w="1700" w:type="dxa"/>
          </w:tcPr>
          <w:p w14:paraId="66E8F9AC" w14:textId="77777777" w:rsidR="00147078" w:rsidRPr="0047330C" w:rsidRDefault="00147078" w:rsidP="00147078">
            <w:pPr>
              <w:pStyle w:val="GOSTTableHead"/>
            </w:pPr>
            <w:r w:rsidRPr="0047330C">
              <w:t>Сокращенное наименование (код) элемента</w:t>
            </w:r>
          </w:p>
        </w:tc>
        <w:tc>
          <w:tcPr>
            <w:tcW w:w="567" w:type="dxa"/>
          </w:tcPr>
          <w:p w14:paraId="12BF2570" w14:textId="77777777" w:rsidR="00147078" w:rsidRPr="0047330C" w:rsidRDefault="00147078" w:rsidP="00147078">
            <w:pPr>
              <w:pStyle w:val="GOSTTableHead"/>
            </w:pPr>
            <w:r w:rsidRPr="0047330C">
              <w:t>Тип</w:t>
            </w:r>
          </w:p>
        </w:tc>
        <w:tc>
          <w:tcPr>
            <w:tcW w:w="1134" w:type="dxa"/>
          </w:tcPr>
          <w:p w14:paraId="4A0BE705" w14:textId="77777777" w:rsidR="00147078" w:rsidRPr="0047330C" w:rsidRDefault="00147078" w:rsidP="00147078">
            <w:pPr>
              <w:pStyle w:val="GOSTTableHead"/>
            </w:pPr>
            <w:r w:rsidRPr="0047330C">
              <w:t>Формат элемента</w:t>
            </w:r>
          </w:p>
        </w:tc>
        <w:tc>
          <w:tcPr>
            <w:tcW w:w="567" w:type="dxa"/>
          </w:tcPr>
          <w:p w14:paraId="45AA8089" w14:textId="77777777" w:rsidR="00147078" w:rsidRPr="0047330C" w:rsidRDefault="00147078" w:rsidP="00147078">
            <w:pPr>
              <w:pStyle w:val="GOSTTableHead"/>
            </w:pPr>
            <w:r w:rsidRPr="0047330C">
              <w:t>Обязательность</w:t>
            </w:r>
          </w:p>
        </w:tc>
        <w:tc>
          <w:tcPr>
            <w:tcW w:w="4023" w:type="dxa"/>
          </w:tcPr>
          <w:p w14:paraId="3911D9D1" w14:textId="77777777" w:rsidR="00147078" w:rsidRPr="0047330C" w:rsidRDefault="00147078" w:rsidP="00147078">
            <w:pPr>
              <w:pStyle w:val="GOSTTableHead"/>
            </w:pPr>
            <w:r w:rsidRPr="0047330C">
              <w:t>Дополнительная информация</w:t>
            </w:r>
          </w:p>
        </w:tc>
      </w:tr>
      <w:tr w:rsidR="00147078" w:rsidRPr="0047330C" w14:paraId="252B06D6" w14:textId="77777777" w:rsidTr="00D0503F">
        <w:tc>
          <w:tcPr>
            <w:tcW w:w="1703" w:type="dxa"/>
          </w:tcPr>
          <w:p w14:paraId="6B37D7BA" w14:textId="77777777" w:rsidR="00147078" w:rsidRPr="0047330C" w:rsidRDefault="00147078" w:rsidP="00147078">
            <w:pPr>
              <w:pStyle w:val="GOSTTablenorm"/>
            </w:pPr>
            <w:r w:rsidRPr="0047330C">
              <w:t>№ п/п</w:t>
            </w:r>
          </w:p>
        </w:tc>
        <w:tc>
          <w:tcPr>
            <w:tcW w:w="1700" w:type="dxa"/>
          </w:tcPr>
          <w:p w14:paraId="585BEEA2" w14:textId="77777777" w:rsidR="00147078" w:rsidRPr="0047330C" w:rsidRDefault="00147078" w:rsidP="00147078">
            <w:pPr>
              <w:pStyle w:val="GOSTTablenorm"/>
              <w:rPr>
                <w:color w:val="000000" w:themeColor="text1"/>
              </w:rPr>
            </w:pPr>
            <w:r w:rsidRPr="0047330C">
              <w:rPr>
                <w:color w:val="000000" w:themeColor="text1"/>
              </w:rPr>
              <w:t>NumLine</w:t>
            </w:r>
          </w:p>
        </w:tc>
        <w:tc>
          <w:tcPr>
            <w:tcW w:w="567" w:type="dxa"/>
          </w:tcPr>
          <w:p w14:paraId="59DEA4A0" w14:textId="77777777" w:rsidR="00147078" w:rsidRPr="0047330C" w:rsidRDefault="00147078" w:rsidP="00147078">
            <w:pPr>
              <w:pStyle w:val="GOSTTablenorm"/>
            </w:pPr>
            <w:r w:rsidRPr="0047330C">
              <w:t>П</w:t>
            </w:r>
          </w:p>
        </w:tc>
        <w:tc>
          <w:tcPr>
            <w:tcW w:w="1134" w:type="dxa"/>
          </w:tcPr>
          <w:p w14:paraId="4D5E7DEB" w14:textId="77777777" w:rsidR="00147078" w:rsidRPr="0047330C" w:rsidRDefault="00147078" w:rsidP="00147078">
            <w:pPr>
              <w:pStyle w:val="GOSTTablenorm"/>
              <w:rPr>
                <w:lang w:val="en-US"/>
              </w:rPr>
            </w:pPr>
            <w:r w:rsidRPr="0047330C">
              <w:t>Т(1-10)</w:t>
            </w:r>
          </w:p>
        </w:tc>
        <w:tc>
          <w:tcPr>
            <w:tcW w:w="567" w:type="dxa"/>
          </w:tcPr>
          <w:p w14:paraId="3D117A83" w14:textId="77777777" w:rsidR="00147078" w:rsidRPr="0047330C" w:rsidRDefault="00147078" w:rsidP="00147078">
            <w:pPr>
              <w:pStyle w:val="GOSTTablenorm"/>
            </w:pPr>
            <w:r w:rsidRPr="0047330C">
              <w:t>О</w:t>
            </w:r>
          </w:p>
        </w:tc>
        <w:tc>
          <w:tcPr>
            <w:tcW w:w="4023" w:type="dxa"/>
          </w:tcPr>
          <w:p w14:paraId="6295BAC5" w14:textId="77777777" w:rsidR="00147078" w:rsidRPr="0047330C" w:rsidRDefault="00147078" w:rsidP="00147078">
            <w:pPr>
              <w:pStyle w:val="GOSTTablenorm"/>
            </w:pPr>
            <w:r w:rsidRPr="0047330C">
              <w:rPr>
                <w:color w:val="000000" w:themeColor="text1"/>
              </w:rPr>
              <w:t xml:space="preserve">Указывается </w:t>
            </w:r>
            <w:r w:rsidRPr="0047330C">
              <w:t>номер строки по порядку</w:t>
            </w:r>
          </w:p>
        </w:tc>
      </w:tr>
      <w:tr w:rsidR="00147078" w:rsidRPr="0047330C" w14:paraId="65191A50" w14:textId="77777777" w:rsidTr="00D0503F">
        <w:tc>
          <w:tcPr>
            <w:tcW w:w="1703" w:type="dxa"/>
          </w:tcPr>
          <w:p w14:paraId="7EB20F76" w14:textId="77777777" w:rsidR="00147078" w:rsidRPr="0047330C" w:rsidRDefault="00147078" w:rsidP="00147078">
            <w:pPr>
              <w:pStyle w:val="GOSTTablenorm"/>
            </w:pPr>
            <w:r w:rsidRPr="0047330C">
              <w:t>Наименование статьи затрат/расходов</w:t>
            </w:r>
          </w:p>
        </w:tc>
        <w:tc>
          <w:tcPr>
            <w:tcW w:w="1700" w:type="dxa"/>
          </w:tcPr>
          <w:p w14:paraId="10082C43" w14:textId="77777777" w:rsidR="00147078" w:rsidRPr="0047330C" w:rsidRDefault="00147078" w:rsidP="00147078">
            <w:pPr>
              <w:pStyle w:val="GOSTTablenorm"/>
              <w:rPr>
                <w:color w:val="000000" w:themeColor="text1"/>
              </w:rPr>
            </w:pPr>
            <w:r w:rsidRPr="0047330C">
              <w:rPr>
                <w:color w:val="000000" w:themeColor="text1"/>
              </w:rPr>
              <w:t>NameCost</w:t>
            </w:r>
          </w:p>
        </w:tc>
        <w:tc>
          <w:tcPr>
            <w:tcW w:w="567" w:type="dxa"/>
          </w:tcPr>
          <w:p w14:paraId="2496CCB3" w14:textId="77777777" w:rsidR="00147078" w:rsidRPr="0047330C" w:rsidRDefault="00147078" w:rsidP="00147078">
            <w:pPr>
              <w:pStyle w:val="GOSTTablenorm"/>
            </w:pPr>
            <w:r w:rsidRPr="0047330C">
              <w:t>П</w:t>
            </w:r>
          </w:p>
        </w:tc>
        <w:tc>
          <w:tcPr>
            <w:tcW w:w="1134" w:type="dxa"/>
          </w:tcPr>
          <w:p w14:paraId="4837B802" w14:textId="77777777" w:rsidR="00147078" w:rsidRPr="0047330C" w:rsidRDefault="00147078" w:rsidP="00147078">
            <w:pPr>
              <w:pStyle w:val="GOSTTablenorm"/>
              <w:rPr>
                <w:lang w:val="en-US"/>
              </w:rPr>
            </w:pPr>
            <w:r w:rsidRPr="0047330C">
              <w:t>Т(1-250)</w:t>
            </w:r>
          </w:p>
        </w:tc>
        <w:tc>
          <w:tcPr>
            <w:tcW w:w="567" w:type="dxa"/>
          </w:tcPr>
          <w:p w14:paraId="1C9AFB6C" w14:textId="77777777" w:rsidR="00147078" w:rsidRPr="0047330C" w:rsidRDefault="00147078" w:rsidP="00147078">
            <w:pPr>
              <w:pStyle w:val="GOSTTablenorm"/>
            </w:pPr>
            <w:r w:rsidRPr="0047330C">
              <w:t>О</w:t>
            </w:r>
          </w:p>
        </w:tc>
        <w:tc>
          <w:tcPr>
            <w:tcW w:w="4023" w:type="dxa"/>
          </w:tcPr>
          <w:p w14:paraId="00AC17C9" w14:textId="77777777" w:rsidR="00147078" w:rsidRPr="0047330C" w:rsidRDefault="00147078" w:rsidP="00147078">
            <w:pPr>
              <w:pStyle w:val="GOSTTablenorm"/>
            </w:pPr>
            <w:r w:rsidRPr="0047330C">
              <w:rPr>
                <w:color w:val="000000" w:themeColor="text1"/>
              </w:rPr>
              <w:t xml:space="preserve">Указывается </w:t>
            </w:r>
            <w:r w:rsidRPr="0047330C">
              <w:t>наименование продукции, работ, услуг</w:t>
            </w:r>
          </w:p>
        </w:tc>
      </w:tr>
      <w:tr w:rsidR="00147078" w:rsidRPr="0047330C" w14:paraId="39487A66" w14:textId="77777777" w:rsidTr="00D0503F">
        <w:tc>
          <w:tcPr>
            <w:tcW w:w="1703" w:type="dxa"/>
          </w:tcPr>
          <w:p w14:paraId="0F1353EC" w14:textId="77777777" w:rsidR="00147078" w:rsidRPr="0047330C" w:rsidRDefault="00147078" w:rsidP="00147078">
            <w:pPr>
              <w:pStyle w:val="GOSTTablenorm"/>
            </w:pPr>
            <w:r w:rsidRPr="0047330C">
              <w:t>Стоимость без НДС, руб.</w:t>
            </w:r>
          </w:p>
        </w:tc>
        <w:tc>
          <w:tcPr>
            <w:tcW w:w="1700" w:type="dxa"/>
          </w:tcPr>
          <w:p w14:paraId="7387300A" w14:textId="77777777" w:rsidR="00147078" w:rsidRPr="0047330C" w:rsidRDefault="00147078" w:rsidP="00147078">
            <w:pPr>
              <w:pStyle w:val="GOSTTablenorm"/>
              <w:rPr>
                <w:color w:val="000000" w:themeColor="text1"/>
              </w:rPr>
            </w:pPr>
            <w:r w:rsidRPr="0047330C">
              <w:rPr>
                <w:color w:val="000000" w:themeColor="text1"/>
              </w:rPr>
              <w:t>CostNDSExcl</w:t>
            </w:r>
          </w:p>
        </w:tc>
        <w:tc>
          <w:tcPr>
            <w:tcW w:w="567" w:type="dxa"/>
          </w:tcPr>
          <w:p w14:paraId="244AEF63" w14:textId="77777777" w:rsidR="00147078" w:rsidRPr="0047330C" w:rsidRDefault="00147078" w:rsidP="00147078">
            <w:pPr>
              <w:pStyle w:val="GOSTTablenorm"/>
            </w:pPr>
            <w:r w:rsidRPr="0047330C">
              <w:t>П</w:t>
            </w:r>
          </w:p>
        </w:tc>
        <w:tc>
          <w:tcPr>
            <w:tcW w:w="1134" w:type="dxa"/>
          </w:tcPr>
          <w:p w14:paraId="69CE7743" w14:textId="77777777" w:rsidR="00147078" w:rsidRPr="0047330C" w:rsidRDefault="00147078" w:rsidP="00147078">
            <w:pPr>
              <w:pStyle w:val="GOSTTablenorm"/>
              <w:rPr>
                <w:lang w:val="en-US"/>
              </w:rPr>
            </w:pPr>
            <w:r w:rsidRPr="0047330C">
              <w:t>N(20.2)</w:t>
            </w:r>
          </w:p>
        </w:tc>
        <w:tc>
          <w:tcPr>
            <w:tcW w:w="567" w:type="dxa"/>
          </w:tcPr>
          <w:p w14:paraId="30C23E6D" w14:textId="77777777" w:rsidR="00147078" w:rsidRPr="0047330C" w:rsidRDefault="00147078" w:rsidP="00147078">
            <w:pPr>
              <w:pStyle w:val="GOSTTablenorm"/>
            </w:pPr>
            <w:r w:rsidRPr="0047330C">
              <w:t>О</w:t>
            </w:r>
          </w:p>
        </w:tc>
        <w:tc>
          <w:tcPr>
            <w:tcW w:w="4023" w:type="dxa"/>
          </w:tcPr>
          <w:p w14:paraId="26E1A375" w14:textId="77777777" w:rsidR="00147078" w:rsidRPr="0047330C" w:rsidRDefault="00147078" w:rsidP="00147078">
            <w:pPr>
              <w:pStyle w:val="GOSTTablenorm"/>
            </w:pPr>
            <w:r w:rsidRPr="0047330C">
              <w:rPr>
                <w:color w:val="000000" w:themeColor="text1"/>
              </w:rPr>
              <w:t xml:space="preserve">Указывается </w:t>
            </w:r>
            <w:r w:rsidRPr="0047330C">
              <w:t>стоимость единицы продукции, работ, услуг</w:t>
            </w:r>
          </w:p>
        </w:tc>
      </w:tr>
    </w:tbl>
    <w:p w14:paraId="2C8C6C0E" w14:textId="77777777" w:rsidR="00147078" w:rsidRPr="0047330C" w:rsidRDefault="00147078" w:rsidP="00147078">
      <w:pPr>
        <w:pStyle w:val="32"/>
        <w:tabs>
          <w:tab w:val="num" w:pos="284"/>
        </w:tabs>
      </w:pPr>
      <w:bookmarkStart w:id="2938" w:name="_Toc228281604"/>
      <w:r w:rsidRPr="0047330C">
        <w:lastRenderedPageBreak/>
        <w:t>Пример XML</w:t>
      </w:r>
      <w:bookmarkEnd w:id="2938"/>
    </w:p>
    <w:p w14:paraId="21CD39EC" w14:textId="77777777" w:rsidR="009B4EFF" w:rsidRPr="0047330C" w:rsidRDefault="009B4EFF" w:rsidP="003D628D">
      <w:pPr>
        <w:pStyle w:val="GOSTScript"/>
        <w:ind w:left="142" w:firstLine="0"/>
      </w:pPr>
      <w:r w:rsidRPr="0047330C">
        <w:t>&lt;?xml version="1.0" encoding="UTF-8"?&gt;</w:t>
      </w:r>
    </w:p>
    <w:p w14:paraId="3441C087" w14:textId="77777777" w:rsidR="009B4EFF" w:rsidRPr="0047330C" w:rsidRDefault="009B4EFF" w:rsidP="003D628D">
      <w:pPr>
        <w:pStyle w:val="GOSTScript"/>
        <w:ind w:left="142" w:firstLine="0"/>
      </w:pPr>
      <w:r w:rsidRPr="0047330C">
        <w:t>&lt;self:TSE_Calculation_D112 versionID="1.0" xsi:schemaLocation="http://www.roskazna.ru/eb/domain/TSE_Calculation_D112/formular formulars.xsd" xmlns:self="http://www.roskazna.ru/eb/domain/TSE_Calculation_D112/formular" xmlns:xsi="http://www.w3.org/2001/XMLSchema-instance"&gt;</w:t>
      </w:r>
    </w:p>
    <w:p w14:paraId="5983D807" w14:textId="77777777" w:rsidR="009B4EFF" w:rsidRPr="0047330C" w:rsidRDefault="009B4EFF" w:rsidP="003D628D">
      <w:pPr>
        <w:pStyle w:val="GOSTScript"/>
        <w:ind w:left="142" w:firstLine="0"/>
      </w:pPr>
      <w:r w:rsidRPr="0047330C">
        <w:tab/>
        <w:t>&lt;BasicRequisites_Source&gt;TSE&lt;/BasicRequisites_Source&gt;</w:t>
      </w:r>
    </w:p>
    <w:p w14:paraId="4F81D353" w14:textId="7601B67E" w:rsidR="0012190F" w:rsidRPr="0047330C" w:rsidRDefault="0012190F" w:rsidP="003D628D">
      <w:pPr>
        <w:pStyle w:val="GOSTScript"/>
        <w:ind w:left="142" w:firstLine="0"/>
      </w:pPr>
      <w:r w:rsidRPr="0047330C">
        <w:t>&lt;BasicRequisites_ImportDocGuid&gt;23196722-F1EC-224F-B8A2-0CBE01BDDEF0&lt;/BasicRequisites_ImportDocGuid&gt;</w:t>
      </w:r>
    </w:p>
    <w:p w14:paraId="32036E58" w14:textId="77777777" w:rsidR="009B4EFF" w:rsidRPr="0047330C" w:rsidRDefault="009B4EFF" w:rsidP="003D628D">
      <w:pPr>
        <w:pStyle w:val="GOSTScript"/>
        <w:ind w:left="142" w:firstLine="0"/>
      </w:pPr>
      <w:r w:rsidRPr="0047330C">
        <w:tab/>
        <w:t>&lt;BasicRequisites_AttachNum&gt;5&lt;/BasicRequisites_AttachNum&gt;</w:t>
      </w:r>
    </w:p>
    <w:p w14:paraId="48ACEBBA" w14:textId="77777777" w:rsidR="009B4EFF" w:rsidRPr="0047330C" w:rsidRDefault="009B4EFF" w:rsidP="003D628D">
      <w:pPr>
        <w:pStyle w:val="GOSTScript"/>
        <w:ind w:left="142" w:firstLine="0"/>
      </w:pPr>
      <w:r w:rsidRPr="0047330C">
        <w:tab/>
        <w:t>&lt;BasicRequisites_DocNum&gt;43&lt;/BasicRequisites_DocNum&gt;</w:t>
      </w:r>
    </w:p>
    <w:p w14:paraId="2CDC1C88" w14:textId="2627368A" w:rsidR="009B4EFF" w:rsidRPr="0047330C" w:rsidRDefault="009B4EFF" w:rsidP="003D628D">
      <w:pPr>
        <w:pStyle w:val="GOSTScript"/>
        <w:ind w:left="142" w:firstLine="0"/>
      </w:pPr>
      <w:r w:rsidRPr="0047330C">
        <w:tab/>
        <w:t>&lt;BasicRequisites_DocDate&gt;202</w:t>
      </w:r>
      <w:r w:rsidR="000A3D8F" w:rsidRPr="00BE2AF8">
        <w:t>6</w:t>
      </w:r>
      <w:r w:rsidRPr="0047330C">
        <w:t>-09-01&lt;/BasicRequisites_DocDate&gt;</w:t>
      </w:r>
    </w:p>
    <w:p w14:paraId="133F5EB5" w14:textId="77777777" w:rsidR="009B4EFF" w:rsidRPr="0047330C" w:rsidRDefault="009B4EFF" w:rsidP="003D628D">
      <w:pPr>
        <w:pStyle w:val="GOSTScript"/>
        <w:ind w:left="142" w:firstLine="0"/>
      </w:pPr>
      <w:r w:rsidRPr="0047330C">
        <w:tab/>
        <w:t>&lt;BasicRequisites_TypeFormation&gt;Создание&lt;/BasicRequisites_TypeFormation&gt;</w:t>
      </w:r>
    </w:p>
    <w:p w14:paraId="0120FC4E" w14:textId="77777777" w:rsidR="009B4EFF" w:rsidRPr="0047330C" w:rsidRDefault="009B4EFF" w:rsidP="003D628D">
      <w:pPr>
        <w:pStyle w:val="GOSTScript"/>
        <w:ind w:left="142" w:firstLine="0"/>
      </w:pPr>
      <w:r w:rsidRPr="0047330C">
        <w:tab/>
        <w:t>&lt;BaseDoc_DocType&gt;Договор&lt;/BaseDoc_DocType&gt;</w:t>
      </w:r>
    </w:p>
    <w:p w14:paraId="697BF8CD" w14:textId="77777777" w:rsidR="009B4EFF" w:rsidRPr="0047330C" w:rsidRDefault="009B4EFF" w:rsidP="003D628D">
      <w:pPr>
        <w:pStyle w:val="GOSTScript"/>
        <w:ind w:left="142" w:firstLine="0"/>
      </w:pPr>
      <w:r w:rsidRPr="0047330C">
        <w:tab/>
        <w:t>&lt;BaseDoc_DocNum&gt;177&lt;/BaseDoc_DocNum&gt;</w:t>
      </w:r>
    </w:p>
    <w:p w14:paraId="5404C0B7" w14:textId="1D3AAADF" w:rsidR="009B4EFF" w:rsidRPr="0047330C" w:rsidRDefault="009B4EFF" w:rsidP="003D628D">
      <w:pPr>
        <w:pStyle w:val="GOSTScript"/>
        <w:ind w:left="142" w:firstLine="0"/>
      </w:pPr>
      <w:r w:rsidRPr="0047330C">
        <w:tab/>
        <w:t>&lt;BaseDoc_DocDate&gt;202</w:t>
      </w:r>
      <w:r w:rsidR="000A3D8F" w:rsidRPr="00BE2AF8">
        <w:t>6</w:t>
      </w:r>
      <w:r w:rsidRPr="0047330C">
        <w:t>-09-01&lt;/BaseDoc_DocDate&gt;</w:t>
      </w:r>
    </w:p>
    <w:p w14:paraId="55621587" w14:textId="77777777" w:rsidR="009B4EFF" w:rsidRPr="0047330C" w:rsidRDefault="009B4EFF" w:rsidP="003D628D">
      <w:pPr>
        <w:pStyle w:val="GOSTScript"/>
        <w:ind w:left="142" w:firstLine="0"/>
      </w:pPr>
      <w:r w:rsidRPr="0047330C">
        <w:tab/>
        <w:t>&lt;BasicRequisites_IGK&gt;2324180407461007722377867&lt;/BasicRequisites_IGK&gt;</w:t>
      </w:r>
    </w:p>
    <w:p w14:paraId="2EE0CF36" w14:textId="77777777" w:rsidR="009B4EFF" w:rsidRPr="0047330C" w:rsidRDefault="009B4EFF" w:rsidP="003D628D">
      <w:pPr>
        <w:pStyle w:val="GOSTScript"/>
        <w:ind w:left="142" w:firstLine="0"/>
      </w:pPr>
      <w:r w:rsidRPr="0047330C">
        <w:tab/>
        <w:t>&lt;BasicRequisites_ObjectName&gt;Услуги по производству металлоконструкций и их частей отдельные, выполняемые субподрядчиком&lt;/BasicRequisites_ObjectName&gt;</w:t>
      </w:r>
    </w:p>
    <w:p w14:paraId="017A0511" w14:textId="77777777" w:rsidR="009B4EFF" w:rsidRPr="0047330C" w:rsidRDefault="009B4EFF" w:rsidP="003D628D">
      <w:pPr>
        <w:pStyle w:val="GOSTScript"/>
        <w:ind w:left="142" w:firstLine="0"/>
      </w:pPr>
      <w:r w:rsidRPr="0047330C">
        <w:tab/>
        <w:t>&lt;Client_CodeSVR&gt;73313009&lt;/Client_CodeSVR&gt;</w:t>
      </w:r>
    </w:p>
    <w:p w14:paraId="4121045D" w14:textId="77777777" w:rsidR="009B4EFF" w:rsidRPr="0047330C" w:rsidRDefault="009B4EFF" w:rsidP="003D628D">
      <w:pPr>
        <w:pStyle w:val="GOSTScript"/>
        <w:ind w:left="142" w:firstLine="0"/>
      </w:pPr>
      <w:r w:rsidRPr="0047330C">
        <w:tab/>
        <w:t>&lt;Client_FullName&gt;АКЦИОНЕРНОЕ ОБЩЕСТВО "ЧЕБОКСАРСКОЕ ПРОИЗВОДСТВЕННОЕ ОБЪЕДИНЕНИЕ ИМЕНИ В.И.ЧАПАЕВА"&lt;/Client_FullName&gt;</w:t>
      </w:r>
    </w:p>
    <w:p w14:paraId="2AB13D8D" w14:textId="77777777" w:rsidR="009B4EFF" w:rsidRPr="0047330C" w:rsidRDefault="009B4EFF" w:rsidP="003D628D">
      <w:pPr>
        <w:pStyle w:val="GOSTScript"/>
        <w:ind w:left="142" w:firstLine="0"/>
      </w:pPr>
      <w:r w:rsidRPr="0047330C">
        <w:tab/>
        <w:t>&lt;Client_ShortName&gt;АО "ЧПО ИМ. В.И.ЧАПАЕВА"&lt;/Client_ShortName&gt;</w:t>
      </w:r>
    </w:p>
    <w:p w14:paraId="6C932063" w14:textId="77777777" w:rsidR="009B4EFF" w:rsidRPr="0047330C" w:rsidRDefault="009B4EFF" w:rsidP="003D628D">
      <w:pPr>
        <w:pStyle w:val="GOSTScript"/>
        <w:ind w:left="142" w:firstLine="0"/>
      </w:pPr>
      <w:r w:rsidRPr="0047330C">
        <w:tab/>
        <w:t>&lt;Client_INN&gt;2130095159&lt;/Client_INN&gt;</w:t>
      </w:r>
    </w:p>
    <w:p w14:paraId="634E71D2" w14:textId="77777777" w:rsidR="009B4EFF" w:rsidRPr="0047330C" w:rsidRDefault="009B4EFF" w:rsidP="003D628D">
      <w:pPr>
        <w:pStyle w:val="GOSTScript"/>
        <w:ind w:left="142" w:firstLine="0"/>
      </w:pPr>
      <w:r w:rsidRPr="0047330C">
        <w:tab/>
        <w:t>&lt;Client_KPP&gt;213001001&lt;/Client_KPP&gt;</w:t>
      </w:r>
    </w:p>
    <w:p w14:paraId="537168DE" w14:textId="77777777" w:rsidR="009B4EFF" w:rsidRPr="0047330C" w:rsidRDefault="009B4EFF" w:rsidP="003D628D">
      <w:pPr>
        <w:pStyle w:val="GOSTScript"/>
        <w:ind w:left="142" w:firstLine="0"/>
      </w:pPr>
      <w:r w:rsidRPr="0047330C">
        <w:tab/>
        <w:t>&lt;Client_AccNum&gt;711UШ883001&lt;/Client_AccNum&gt;</w:t>
      </w:r>
    </w:p>
    <w:p w14:paraId="40D0F5D9" w14:textId="77777777" w:rsidR="009B4EFF" w:rsidRPr="0047330C" w:rsidRDefault="009B4EFF" w:rsidP="003D628D">
      <w:pPr>
        <w:pStyle w:val="GOSTScript"/>
        <w:ind w:left="142" w:firstLine="0"/>
      </w:pPr>
      <w:r w:rsidRPr="0047330C">
        <w:tab/>
        <w:t>&lt;Client_AnalyticalCode&gt;24127112&lt;/Client_AnalyticalCode&gt;</w:t>
      </w:r>
    </w:p>
    <w:p w14:paraId="2B746092" w14:textId="77777777" w:rsidR="009B4EFF" w:rsidRPr="0047330C" w:rsidRDefault="009B4EFF" w:rsidP="003D628D">
      <w:pPr>
        <w:pStyle w:val="GOSTScript"/>
        <w:ind w:left="142" w:firstLine="0"/>
      </w:pPr>
      <w:r w:rsidRPr="0047330C">
        <w:tab/>
        <w:t>&lt;Executor_CodeSVR&gt;001Э5216&lt;/Executor_CodeSVR&gt;</w:t>
      </w:r>
    </w:p>
    <w:p w14:paraId="2AA9999B" w14:textId="77777777" w:rsidR="009B4EFF" w:rsidRPr="0047330C" w:rsidRDefault="009B4EFF" w:rsidP="003D628D">
      <w:pPr>
        <w:pStyle w:val="GOSTScript"/>
        <w:ind w:left="142" w:firstLine="0"/>
        <w:rPr>
          <w:lang w:val="ru-RU"/>
        </w:rPr>
      </w:pPr>
      <w:r w:rsidRPr="0047330C">
        <w:tab/>
      </w:r>
      <w:r w:rsidRPr="0047330C">
        <w:rPr>
          <w:lang w:val="ru-RU"/>
        </w:rPr>
        <w:t>&lt;</w:t>
      </w:r>
      <w:r w:rsidRPr="0047330C">
        <w:t>Executor</w:t>
      </w:r>
      <w:r w:rsidRPr="0047330C">
        <w:rPr>
          <w:lang w:val="ru-RU"/>
        </w:rPr>
        <w:t>_</w:t>
      </w:r>
      <w:r w:rsidRPr="0047330C">
        <w:t>FullName</w:t>
      </w:r>
      <w:r w:rsidRPr="0047330C">
        <w:rPr>
          <w:lang w:val="ru-RU"/>
        </w:rPr>
        <w:t>&gt;ОБЩЕСТВО С ОГРАНИЧЕННОЙ ОТВЕТСТВЕННОСТЬЮ "СТРОЙКАПИТАЛЛГРУПП"&lt;/</w:t>
      </w:r>
      <w:r w:rsidRPr="0047330C">
        <w:t>Executor</w:t>
      </w:r>
      <w:r w:rsidRPr="0047330C">
        <w:rPr>
          <w:lang w:val="ru-RU"/>
        </w:rPr>
        <w:t>_</w:t>
      </w:r>
      <w:r w:rsidRPr="0047330C">
        <w:t>FullName</w:t>
      </w:r>
      <w:r w:rsidRPr="0047330C">
        <w:rPr>
          <w:lang w:val="ru-RU"/>
        </w:rPr>
        <w:t>&gt;</w:t>
      </w:r>
    </w:p>
    <w:p w14:paraId="47769D9C" w14:textId="77777777" w:rsidR="009B4EFF" w:rsidRPr="0047330C" w:rsidRDefault="009B4EFF" w:rsidP="003D628D">
      <w:pPr>
        <w:pStyle w:val="GOSTScript"/>
        <w:ind w:left="142" w:firstLine="0"/>
      </w:pPr>
      <w:r w:rsidRPr="0047330C">
        <w:rPr>
          <w:lang w:val="ru-RU"/>
        </w:rPr>
        <w:tab/>
      </w:r>
      <w:r w:rsidRPr="0047330C">
        <w:t>&lt;Executor_INN&gt;6230063310&lt;/Executor_INN&gt;</w:t>
      </w:r>
    </w:p>
    <w:p w14:paraId="2C893C65" w14:textId="099AC908" w:rsidR="009B4EFF" w:rsidRPr="0047330C" w:rsidRDefault="009B4EFF" w:rsidP="003D628D">
      <w:pPr>
        <w:pStyle w:val="GOSTScript"/>
        <w:ind w:left="142" w:firstLine="0"/>
      </w:pPr>
      <w:r w:rsidRPr="0047330C">
        <w:tab/>
        <w:t>&lt;Calculation_D1</w:t>
      </w:r>
      <w:r w:rsidR="00E402C4" w:rsidRPr="0047330C">
        <w:t>12</w:t>
      </w:r>
      <w:r w:rsidRPr="0047330C">
        <w:t>&gt;</w:t>
      </w:r>
    </w:p>
    <w:p w14:paraId="27DEB68D" w14:textId="42D8DE69" w:rsidR="009B4EFF" w:rsidRPr="0047330C" w:rsidRDefault="009B4EFF" w:rsidP="003D628D">
      <w:pPr>
        <w:pStyle w:val="GOSTScript"/>
        <w:ind w:left="142" w:firstLine="0"/>
      </w:pPr>
      <w:r w:rsidRPr="0047330C">
        <w:tab/>
      </w:r>
      <w:r w:rsidRPr="0047330C">
        <w:tab/>
        <w:t>&lt;Calculation_D1</w:t>
      </w:r>
      <w:r w:rsidR="00E402C4" w:rsidRPr="0047330C">
        <w:t>12</w:t>
      </w:r>
      <w:r w:rsidRPr="0047330C">
        <w:t>_ITEM&gt;</w:t>
      </w:r>
    </w:p>
    <w:p w14:paraId="260DFA1E" w14:textId="77777777" w:rsidR="009B4EFF" w:rsidRPr="0047330C" w:rsidRDefault="009B4EFF" w:rsidP="003D628D">
      <w:pPr>
        <w:pStyle w:val="GOSTScript"/>
        <w:ind w:left="142" w:firstLine="0"/>
      </w:pPr>
      <w:r w:rsidRPr="0047330C">
        <w:tab/>
      </w:r>
      <w:r w:rsidRPr="0047330C">
        <w:tab/>
      </w:r>
      <w:r w:rsidRPr="0047330C">
        <w:tab/>
        <w:t>&lt;NumLine&gt;1&lt;/NumLine&gt;</w:t>
      </w:r>
    </w:p>
    <w:p w14:paraId="014121E6" w14:textId="77777777" w:rsidR="009B4EFF" w:rsidRPr="0047330C" w:rsidRDefault="009B4EFF" w:rsidP="003D628D">
      <w:pPr>
        <w:pStyle w:val="GOSTScript"/>
        <w:ind w:left="142" w:firstLine="0"/>
      </w:pPr>
      <w:r w:rsidRPr="0047330C">
        <w:tab/>
      </w:r>
      <w:r w:rsidRPr="0047330C">
        <w:tab/>
      </w:r>
      <w:r w:rsidRPr="0047330C">
        <w:tab/>
        <w:t>&lt;NameCost&gt;520&lt;/NameCost&gt;</w:t>
      </w:r>
    </w:p>
    <w:p w14:paraId="3ABE3598" w14:textId="77777777" w:rsidR="009B4EFF" w:rsidRPr="0047330C" w:rsidRDefault="009B4EFF" w:rsidP="003D628D">
      <w:pPr>
        <w:pStyle w:val="GOSTScript"/>
        <w:ind w:left="142" w:firstLine="0"/>
      </w:pPr>
      <w:r w:rsidRPr="0047330C">
        <w:tab/>
      </w:r>
      <w:r w:rsidRPr="0047330C">
        <w:tab/>
      </w:r>
      <w:r w:rsidRPr="0047330C">
        <w:tab/>
        <w:t>&lt;CostNDSExcl&gt;123456789123456789.12&lt;/CostNDSExcl&gt;</w:t>
      </w:r>
    </w:p>
    <w:p w14:paraId="2E1AD52C" w14:textId="3D1C22A6" w:rsidR="009B4EFF" w:rsidRPr="0047330C" w:rsidRDefault="009B4EFF" w:rsidP="003D628D">
      <w:pPr>
        <w:pStyle w:val="GOSTScript"/>
        <w:ind w:left="142" w:firstLine="0"/>
      </w:pPr>
      <w:r w:rsidRPr="0047330C">
        <w:tab/>
      </w:r>
      <w:r w:rsidRPr="0047330C">
        <w:tab/>
        <w:t>&lt;/Calculation_D1</w:t>
      </w:r>
      <w:r w:rsidR="00E402C4" w:rsidRPr="0047330C">
        <w:t>12</w:t>
      </w:r>
      <w:r w:rsidRPr="0047330C">
        <w:t>_ITEM&gt;</w:t>
      </w:r>
    </w:p>
    <w:p w14:paraId="5670CCD4" w14:textId="06B256A4" w:rsidR="009B4EFF" w:rsidRPr="0047330C" w:rsidRDefault="009B4EFF" w:rsidP="003D628D">
      <w:pPr>
        <w:pStyle w:val="GOSTScript"/>
        <w:ind w:left="142" w:firstLine="0"/>
      </w:pPr>
      <w:r w:rsidRPr="0047330C">
        <w:tab/>
        <w:t>&lt;/Calculation_D1</w:t>
      </w:r>
      <w:r w:rsidR="00E402C4" w:rsidRPr="0047330C">
        <w:t>12</w:t>
      </w:r>
      <w:r w:rsidRPr="0047330C">
        <w:t>&gt;</w:t>
      </w:r>
    </w:p>
    <w:p w14:paraId="406EC4AC" w14:textId="1B7FF1EA" w:rsidR="009B4EFF" w:rsidRPr="0047330C" w:rsidRDefault="009B4EFF" w:rsidP="003D628D">
      <w:pPr>
        <w:pStyle w:val="GOSTScript"/>
        <w:ind w:left="142" w:firstLine="0"/>
      </w:pPr>
      <w:r w:rsidRPr="0047330C">
        <w:tab/>
        <w:t>&lt;</w:t>
      </w:r>
      <w:r w:rsidR="00F407F6" w:rsidRPr="0047330C">
        <w:t>CalculationTotal_</w:t>
      </w:r>
      <w:r w:rsidRPr="0047330C">
        <w:t>CostPrice&gt;11200000.00&lt;/</w:t>
      </w:r>
      <w:r w:rsidR="00F407F6" w:rsidRPr="0047330C">
        <w:t>CalculationTotal_</w:t>
      </w:r>
      <w:r w:rsidRPr="0047330C">
        <w:t>CostPrice&gt;</w:t>
      </w:r>
    </w:p>
    <w:p w14:paraId="747BC449" w14:textId="7DFB4347" w:rsidR="009B4EFF" w:rsidRPr="0047330C" w:rsidRDefault="009B4EFF" w:rsidP="003D628D">
      <w:pPr>
        <w:pStyle w:val="GOSTScript"/>
        <w:ind w:left="142" w:firstLine="0"/>
      </w:pPr>
      <w:r w:rsidRPr="0047330C">
        <w:tab/>
        <w:t>&lt;</w:t>
      </w:r>
      <w:r w:rsidR="00F407F6" w:rsidRPr="0047330C">
        <w:t>CalculationTotal_</w:t>
      </w:r>
      <w:r w:rsidRPr="0047330C">
        <w:t>ProfitPercent&gt;24.25&lt;/</w:t>
      </w:r>
      <w:r w:rsidR="00F407F6" w:rsidRPr="0047330C">
        <w:t>CalculationTotal_</w:t>
      </w:r>
      <w:r w:rsidRPr="0047330C">
        <w:t>ProfitPercent&gt;</w:t>
      </w:r>
    </w:p>
    <w:p w14:paraId="4B262180" w14:textId="0DB9020B" w:rsidR="009B4EFF" w:rsidRPr="0047330C" w:rsidRDefault="009B4EFF" w:rsidP="003D628D">
      <w:pPr>
        <w:pStyle w:val="GOSTScript"/>
        <w:ind w:left="142" w:firstLine="0"/>
      </w:pPr>
      <w:r w:rsidRPr="0047330C">
        <w:tab/>
        <w:t>&lt;</w:t>
      </w:r>
      <w:r w:rsidR="00F407F6" w:rsidRPr="0047330C">
        <w:t>CalculationTotal_</w:t>
      </w:r>
      <w:r w:rsidRPr="0047330C">
        <w:t>ProfitSum&gt;150.00&lt;/</w:t>
      </w:r>
      <w:r w:rsidR="00F407F6" w:rsidRPr="0047330C">
        <w:t>CalculationTotal_</w:t>
      </w:r>
      <w:r w:rsidRPr="0047330C">
        <w:t>ProfitSum&gt;</w:t>
      </w:r>
    </w:p>
    <w:p w14:paraId="10E00471" w14:textId="31E21A67" w:rsidR="009B4EFF" w:rsidRPr="0047330C" w:rsidRDefault="009B4EFF" w:rsidP="003D628D">
      <w:pPr>
        <w:pStyle w:val="GOSTScript"/>
        <w:ind w:left="142" w:firstLine="0"/>
      </w:pPr>
      <w:r w:rsidRPr="0047330C">
        <w:tab/>
        <w:t>&lt;</w:t>
      </w:r>
      <w:r w:rsidR="00F407F6" w:rsidRPr="0047330C">
        <w:t>CalculationTotal_</w:t>
      </w:r>
      <w:r w:rsidRPr="0047330C">
        <w:t>PriceUnit&gt;2500000.00&lt;/</w:t>
      </w:r>
      <w:r w:rsidR="00F407F6" w:rsidRPr="0047330C">
        <w:t>CalculationTotal_</w:t>
      </w:r>
      <w:r w:rsidRPr="0047330C">
        <w:t>PriceUnit&gt;</w:t>
      </w:r>
    </w:p>
    <w:p w14:paraId="7D172DD3" w14:textId="213EA068" w:rsidR="009B4EFF" w:rsidRPr="0047330C" w:rsidRDefault="009B4EFF" w:rsidP="003D628D">
      <w:pPr>
        <w:pStyle w:val="GOSTScript"/>
        <w:ind w:left="142" w:firstLine="0"/>
      </w:pPr>
      <w:r w:rsidRPr="0047330C">
        <w:tab/>
        <w:t>&lt;</w:t>
      </w:r>
      <w:r w:rsidR="00F407F6" w:rsidRPr="0047330C">
        <w:t>CalculationTotal_</w:t>
      </w:r>
      <w:r w:rsidRPr="0047330C">
        <w:t>Quantity&gt;450000000&lt;/</w:t>
      </w:r>
      <w:r w:rsidR="00F407F6" w:rsidRPr="0047330C">
        <w:t>CalculationTotal_</w:t>
      </w:r>
      <w:r w:rsidRPr="0047330C">
        <w:t>Quantity&gt;</w:t>
      </w:r>
    </w:p>
    <w:p w14:paraId="7D46027E" w14:textId="604B9225" w:rsidR="009B4EFF" w:rsidRPr="0047330C" w:rsidRDefault="009B4EFF" w:rsidP="003D628D">
      <w:pPr>
        <w:pStyle w:val="GOSTScript"/>
        <w:ind w:left="142" w:firstLine="0"/>
      </w:pPr>
      <w:r w:rsidRPr="0047330C">
        <w:tab/>
        <w:t>&lt;</w:t>
      </w:r>
      <w:r w:rsidR="00F407F6" w:rsidRPr="0047330C">
        <w:t>CalculationTotal_</w:t>
      </w:r>
      <w:r w:rsidRPr="0047330C">
        <w:t>CostNDSExcl&gt;450000000&lt;/</w:t>
      </w:r>
      <w:r w:rsidR="00F407F6" w:rsidRPr="0047330C">
        <w:t>CalculationTotal_</w:t>
      </w:r>
      <w:r w:rsidRPr="0047330C">
        <w:t>CostNDSExcl&gt;</w:t>
      </w:r>
    </w:p>
    <w:p w14:paraId="01DA8BF2" w14:textId="55829646" w:rsidR="009B4EFF" w:rsidRPr="0047330C" w:rsidRDefault="009B4EFF" w:rsidP="003D628D">
      <w:pPr>
        <w:pStyle w:val="GOSTScript"/>
        <w:ind w:left="142" w:firstLine="0"/>
      </w:pPr>
      <w:r w:rsidRPr="0047330C">
        <w:tab/>
        <w:t>&lt;</w:t>
      </w:r>
      <w:r w:rsidR="00F407F6" w:rsidRPr="0047330C">
        <w:t>CalculationTotal_</w:t>
      </w:r>
      <w:r w:rsidRPr="0047330C">
        <w:t>NDS&gt;Без НДС&lt;/</w:t>
      </w:r>
      <w:r w:rsidR="00F407F6" w:rsidRPr="0047330C">
        <w:t>CalculationTotal_</w:t>
      </w:r>
      <w:r w:rsidRPr="0047330C">
        <w:t>NDS&gt;</w:t>
      </w:r>
    </w:p>
    <w:p w14:paraId="3837733E" w14:textId="2E0D42A2" w:rsidR="009B4EFF" w:rsidRPr="0047330C" w:rsidRDefault="009B4EFF" w:rsidP="003D628D">
      <w:pPr>
        <w:pStyle w:val="GOSTScript"/>
        <w:ind w:left="142" w:firstLine="0"/>
      </w:pPr>
      <w:r w:rsidRPr="0047330C">
        <w:lastRenderedPageBreak/>
        <w:tab/>
        <w:t>&lt;</w:t>
      </w:r>
      <w:r w:rsidR="00F407F6" w:rsidRPr="0047330C">
        <w:t>CalculationTotal_</w:t>
      </w:r>
      <w:r w:rsidRPr="0047330C">
        <w:t>NDSSum&gt;0.00&lt;/</w:t>
      </w:r>
      <w:r w:rsidR="00F407F6" w:rsidRPr="0047330C">
        <w:t>CalculationTotal_</w:t>
      </w:r>
      <w:r w:rsidRPr="0047330C">
        <w:t>NDSSum&gt;</w:t>
      </w:r>
    </w:p>
    <w:p w14:paraId="424CF16F" w14:textId="7A37DD38" w:rsidR="009B4EFF" w:rsidRPr="0047330C" w:rsidRDefault="009B4EFF" w:rsidP="003D628D">
      <w:pPr>
        <w:pStyle w:val="GOSTScript"/>
        <w:ind w:left="142" w:firstLine="0"/>
      </w:pPr>
      <w:r w:rsidRPr="0047330C">
        <w:tab/>
        <w:t>&lt;</w:t>
      </w:r>
      <w:r w:rsidR="00F407F6" w:rsidRPr="0047330C">
        <w:t>CalculationTotal_</w:t>
      </w:r>
      <w:r w:rsidRPr="0047330C">
        <w:t>CostNDSIncl&gt;450000000.00&lt;/</w:t>
      </w:r>
      <w:r w:rsidR="00F407F6" w:rsidRPr="0047330C">
        <w:t>CalculationTotal_</w:t>
      </w:r>
      <w:r w:rsidRPr="0047330C">
        <w:t>CostNDSIncl&gt;</w:t>
      </w:r>
    </w:p>
    <w:p w14:paraId="1CD70CFD" w14:textId="77777777" w:rsidR="009B4EFF" w:rsidRPr="0047330C" w:rsidRDefault="009B4EFF" w:rsidP="003D628D">
      <w:pPr>
        <w:pStyle w:val="GOSTScript"/>
        <w:ind w:left="142" w:firstLine="0"/>
      </w:pPr>
      <w:r w:rsidRPr="0047330C">
        <w:tab/>
        <w:t>&lt;Sign_CL_Position&gt;Руководитель&lt;/Sign_CL_Position&gt;</w:t>
      </w:r>
    </w:p>
    <w:p w14:paraId="0119FB57" w14:textId="77777777" w:rsidR="009B4EFF" w:rsidRPr="0047330C" w:rsidRDefault="009B4EFF" w:rsidP="003D628D">
      <w:pPr>
        <w:pStyle w:val="GOSTScript"/>
        <w:ind w:left="142" w:firstLine="0"/>
        <w:rPr>
          <w:lang w:val="ru-RU"/>
        </w:rPr>
      </w:pPr>
      <w:r w:rsidRPr="0047330C">
        <w:tab/>
      </w:r>
      <w:r w:rsidRPr="0047330C">
        <w:rPr>
          <w:lang w:val="ru-RU"/>
        </w:rPr>
        <w:t>&lt;</w:t>
      </w:r>
      <w:r w:rsidRPr="0047330C">
        <w:t>Sign</w:t>
      </w:r>
      <w:r w:rsidRPr="0047330C">
        <w:rPr>
          <w:lang w:val="ru-RU"/>
        </w:rPr>
        <w:t>_</w:t>
      </w:r>
      <w:r w:rsidRPr="0047330C">
        <w:t>CL</w:t>
      </w:r>
      <w:r w:rsidRPr="0047330C">
        <w:rPr>
          <w:lang w:val="ru-RU"/>
        </w:rPr>
        <w:t>_</w:t>
      </w:r>
      <w:r w:rsidRPr="0047330C">
        <w:t>FIO</w:t>
      </w:r>
      <w:r w:rsidRPr="0047330C">
        <w:rPr>
          <w:lang w:val="ru-RU"/>
        </w:rPr>
        <w:t>&gt;Иванов Петр Николаевич&lt;/</w:t>
      </w:r>
      <w:r w:rsidRPr="0047330C">
        <w:t>Sign</w:t>
      </w:r>
      <w:r w:rsidRPr="0047330C">
        <w:rPr>
          <w:lang w:val="ru-RU"/>
        </w:rPr>
        <w:t>_</w:t>
      </w:r>
      <w:r w:rsidRPr="0047330C">
        <w:t>CL</w:t>
      </w:r>
      <w:r w:rsidRPr="0047330C">
        <w:rPr>
          <w:lang w:val="ru-RU"/>
        </w:rPr>
        <w:t>_</w:t>
      </w:r>
      <w:r w:rsidRPr="0047330C">
        <w:t>FIO</w:t>
      </w:r>
      <w:r w:rsidRPr="0047330C">
        <w:rPr>
          <w:lang w:val="ru-RU"/>
        </w:rPr>
        <w:t>&gt;</w:t>
      </w:r>
    </w:p>
    <w:p w14:paraId="5CCBD946" w14:textId="416A65E1" w:rsidR="009B4EFF" w:rsidRPr="0047330C" w:rsidRDefault="009B4EFF" w:rsidP="003D628D">
      <w:pPr>
        <w:pStyle w:val="GOSTScript"/>
        <w:ind w:left="142" w:firstLine="0"/>
      </w:pPr>
      <w:r w:rsidRPr="0047330C">
        <w:rPr>
          <w:lang w:val="ru-RU"/>
        </w:rPr>
        <w:tab/>
      </w:r>
      <w:r w:rsidRPr="0047330C">
        <w:t>&lt;Sign_CL_DateSign&gt;202</w:t>
      </w:r>
      <w:r w:rsidR="000A3D8F" w:rsidRPr="0047330C">
        <w:t>6</w:t>
      </w:r>
      <w:r w:rsidRPr="0047330C">
        <w:t>-09-01&lt;/Sign_CL_DateSign&gt;</w:t>
      </w:r>
    </w:p>
    <w:p w14:paraId="135B33C4" w14:textId="77777777" w:rsidR="009B4EFF" w:rsidRPr="0047330C" w:rsidRDefault="009B4EFF" w:rsidP="003D628D">
      <w:pPr>
        <w:pStyle w:val="GOSTScript"/>
        <w:ind w:left="142" w:firstLine="0"/>
      </w:pPr>
      <w:r w:rsidRPr="0047330C">
        <w:t>&lt;/self:TSE_Calculation_D112&gt;</w:t>
      </w:r>
    </w:p>
    <w:p w14:paraId="7DB4F096" w14:textId="249F55D4" w:rsidR="00385FEE" w:rsidRPr="009A08D6" w:rsidRDefault="00385FEE" w:rsidP="00B57A7F">
      <w:pPr>
        <w:pStyle w:val="25"/>
        <w:rPr>
          <w:rFonts w:cs="Times New Roman"/>
          <w:highlight w:val="green"/>
        </w:rPr>
      </w:pPr>
      <w:bookmarkStart w:id="2939" w:name="_Toc228281605"/>
      <w:r w:rsidRPr="009A08D6">
        <w:rPr>
          <w:highlight w:val="green"/>
        </w:rPr>
        <w:t>Описание</w:t>
      </w:r>
      <w:r w:rsidRPr="009A08D6">
        <w:rPr>
          <w:rFonts w:cs="Times New Roman"/>
          <w:highlight w:val="green"/>
        </w:rPr>
        <w:t xml:space="preserve"> документа «</w:t>
      </w:r>
      <w:r w:rsidR="009A2FF8" w:rsidRPr="009A08D6">
        <w:rPr>
          <w:szCs w:val="24"/>
          <w:highlight w:val="green"/>
        </w:rPr>
        <w:t>Уведомление (Протокол)</w:t>
      </w:r>
      <w:r w:rsidRPr="009A08D6">
        <w:rPr>
          <w:rFonts w:cs="Times New Roman"/>
          <w:highlight w:val="green"/>
        </w:rPr>
        <w:t>»</w:t>
      </w:r>
      <w:bookmarkEnd w:id="1717"/>
      <w:bookmarkEnd w:id="2939"/>
      <w:r w:rsidR="00800CED" w:rsidRPr="009A08D6">
        <w:rPr>
          <w:highlight w:val="green"/>
        </w:rPr>
        <w:t xml:space="preserve"> </w:t>
      </w:r>
    </w:p>
    <w:p w14:paraId="1B25453A" w14:textId="4E18D2E9" w:rsidR="00840E1F" w:rsidRPr="0047330C" w:rsidRDefault="00385FEE" w:rsidP="00B057F0">
      <w:pPr>
        <w:spacing w:before="60" w:after="120"/>
        <w:rPr>
          <w:szCs w:val="24"/>
        </w:rPr>
      </w:pPr>
      <w:r w:rsidRPr="0047330C">
        <w:rPr>
          <w:szCs w:val="24"/>
        </w:rPr>
        <w:t xml:space="preserve">Документ </w:t>
      </w:r>
      <w:r w:rsidR="009A2FF8" w:rsidRPr="0047330C">
        <w:rPr>
          <w:szCs w:val="24"/>
        </w:rPr>
        <w:t xml:space="preserve">«Уведомление (Протокол)» </w:t>
      </w:r>
      <w:r w:rsidRPr="0047330C">
        <w:rPr>
          <w:szCs w:val="24"/>
        </w:rPr>
        <w:t xml:space="preserve">предназначен </w:t>
      </w:r>
      <w:r w:rsidR="00535A8F" w:rsidRPr="0047330C">
        <w:rPr>
          <w:szCs w:val="24"/>
        </w:rPr>
        <w:t xml:space="preserve">для доведения </w:t>
      </w:r>
      <w:r w:rsidR="00815EE8" w:rsidRPr="0047330C">
        <w:rPr>
          <w:szCs w:val="24"/>
        </w:rPr>
        <w:t xml:space="preserve">до ЮЛ НУБП </w:t>
      </w:r>
      <w:r w:rsidR="00535A8F" w:rsidRPr="0047330C">
        <w:rPr>
          <w:szCs w:val="24"/>
        </w:rPr>
        <w:t>результатов обработки документов «</w:t>
      </w:r>
      <w:r w:rsidR="00266C75" w:rsidRPr="0047330C">
        <w:rPr>
          <w:szCs w:val="24"/>
        </w:rPr>
        <w:t>Платежное поручение</w:t>
      </w:r>
      <w:r w:rsidR="00535A8F" w:rsidRPr="0047330C">
        <w:rPr>
          <w:szCs w:val="24"/>
        </w:rPr>
        <w:t>», «Уведомление об уточнении операций клиента» (ф. 0531852), «</w:t>
      </w:r>
      <w:r w:rsidR="00BA52D0" w:rsidRPr="0047330C">
        <w:t xml:space="preserve">Сведения об операциях с целевыми </w:t>
      </w:r>
      <w:r w:rsidR="00432FAB" w:rsidRPr="0047330C">
        <w:t>средствами</w:t>
      </w:r>
      <w:r w:rsidR="00535A8F" w:rsidRPr="0047330C">
        <w:rPr>
          <w:szCs w:val="24"/>
        </w:rPr>
        <w:t>»</w:t>
      </w:r>
      <w:r w:rsidR="005312C0" w:rsidRPr="0047330C">
        <w:rPr>
          <w:szCs w:val="24"/>
        </w:rPr>
        <w:t xml:space="preserve"> (ф.</w:t>
      </w:r>
      <w:r w:rsidR="002F0B7B" w:rsidRPr="0047330C">
        <w:rPr>
          <w:szCs w:val="24"/>
        </w:rPr>
        <w:t> </w:t>
      </w:r>
      <w:r w:rsidR="005312C0" w:rsidRPr="0047330C">
        <w:rPr>
          <w:szCs w:val="24"/>
        </w:rPr>
        <w:t>0501213)</w:t>
      </w:r>
      <w:r w:rsidR="0099509A" w:rsidRPr="0047330C">
        <w:rPr>
          <w:szCs w:val="24"/>
        </w:rPr>
        <w:t xml:space="preserve">, </w:t>
      </w:r>
      <w:r w:rsidR="009A2FF8" w:rsidRPr="0047330C">
        <w:t xml:space="preserve">«Запрос на отзыв (запрос на аннулирование)» (ф.0531807), </w:t>
      </w:r>
      <w:r w:rsidR="009F2A46" w:rsidRPr="0047330C">
        <w:t>«</w:t>
      </w:r>
      <w:r w:rsidR="00C83F18" w:rsidRPr="0047330C">
        <w:t>Заявление на выдачу (перевод, отзыв) Казначейского обеспечения обязательств» (ф. 0506108).</w:t>
      </w:r>
    </w:p>
    <w:p w14:paraId="10340532" w14:textId="72B51531" w:rsidR="00385FEE" w:rsidRPr="0047330C" w:rsidRDefault="001F7B07" w:rsidP="0036375C">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2940" w:name="_Toc228281824"/>
      <w:r w:rsidR="00BB6FF0">
        <w:rPr>
          <w:noProof/>
        </w:rPr>
        <w:t>210</w:t>
      </w:r>
      <w:r w:rsidRPr="0047330C">
        <w:rPr>
          <w:noProof/>
        </w:rPr>
        <w:fldChar w:fldCharType="end"/>
      </w:r>
      <w:r w:rsidR="002F6E3F" w:rsidRPr="0047330C">
        <w:t xml:space="preserve"> – </w:t>
      </w:r>
      <w:r w:rsidR="00385FEE" w:rsidRPr="0047330C">
        <w:t>Маршрут документа «Протокол»</w:t>
      </w:r>
      <w:bookmarkEnd w:id="2940"/>
      <w:r w:rsidR="00800CED" w:rsidRPr="0047330C">
        <w:t xml:space="preserve"> </w:t>
      </w:r>
    </w:p>
    <w:tbl>
      <w:tblPr>
        <w:tblStyle w:val="GOSTTable"/>
        <w:tblW w:w="5000" w:type="pct"/>
        <w:tblLook w:val="01E0" w:firstRow="1" w:lastRow="1" w:firstColumn="1" w:lastColumn="1" w:noHBand="0" w:noVBand="0"/>
      </w:tblPr>
      <w:tblGrid>
        <w:gridCol w:w="2554"/>
        <w:gridCol w:w="2553"/>
        <w:gridCol w:w="4587"/>
      </w:tblGrid>
      <w:tr w:rsidR="009F2A46" w:rsidRPr="0047330C" w14:paraId="765872CD" w14:textId="77777777" w:rsidTr="009F2A46">
        <w:trPr>
          <w:cnfStyle w:val="100000000000" w:firstRow="1" w:lastRow="0" w:firstColumn="0" w:lastColumn="0" w:oddVBand="0" w:evenVBand="0" w:oddHBand="0" w:evenHBand="0" w:firstRowFirstColumn="0" w:firstRowLastColumn="0" w:lastRowFirstColumn="0" w:lastRowLastColumn="0"/>
        </w:trPr>
        <w:tc>
          <w:tcPr>
            <w:tcW w:w="1317" w:type="pct"/>
          </w:tcPr>
          <w:p w14:paraId="5F35CEED" w14:textId="77777777" w:rsidR="00483C1D" w:rsidRPr="0047330C" w:rsidRDefault="00483C1D" w:rsidP="004D39DD">
            <w:pPr>
              <w:pStyle w:val="GOSTTableHead"/>
            </w:pPr>
            <w:r w:rsidRPr="0047330C">
              <w:t>Отправитель</w:t>
            </w:r>
          </w:p>
        </w:tc>
        <w:tc>
          <w:tcPr>
            <w:tcW w:w="1317" w:type="pct"/>
          </w:tcPr>
          <w:p w14:paraId="2E50440C" w14:textId="77777777" w:rsidR="00483C1D" w:rsidRPr="0047330C" w:rsidRDefault="00483C1D" w:rsidP="004D39DD">
            <w:pPr>
              <w:pStyle w:val="GOSTTableHead"/>
            </w:pPr>
            <w:r w:rsidRPr="0047330C">
              <w:t>Получатель</w:t>
            </w:r>
          </w:p>
        </w:tc>
        <w:tc>
          <w:tcPr>
            <w:tcW w:w="2366" w:type="pct"/>
          </w:tcPr>
          <w:p w14:paraId="584F540E" w14:textId="77777777" w:rsidR="00483C1D" w:rsidRPr="0047330C" w:rsidRDefault="00483C1D" w:rsidP="004D39DD">
            <w:pPr>
              <w:pStyle w:val="GOSTTableHead"/>
            </w:pPr>
            <w:r w:rsidRPr="0047330C">
              <w:t>Примечание</w:t>
            </w:r>
          </w:p>
        </w:tc>
      </w:tr>
      <w:tr w:rsidR="009F2A46" w:rsidRPr="0047330C" w14:paraId="24EFDD32" w14:textId="77777777" w:rsidTr="009F2A46">
        <w:trPr>
          <w:cnfStyle w:val="000000100000" w:firstRow="0" w:lastRow="0" w:firstColumn="0" w:lastColumn="0" w:oddVBand="0" w:evenVBand="0" w:oddHBand="1" w:evenHBand="0" w:firstRowFirstColumn="0" w:firstRowLastColumn="0" w:lastRowFirstColumn="0" w:lastRowLastColumn="0"/>
        </w:trPr>
        <w:tc>
          <w:tcPr>
            <w:tcW w:w="1317" w:type="pct"/>
          </w:tcPr>
          <w:p w14:paraId="3E95937F" w14:textId="066CC8FC" w:rsidR="00535A8F" w:rsidRPr="0047330C" w:rsidRDefault="00EB3D37" w:rsidP="009F2A46">
            <w:pPr>
              <w:pStyle w:val="GOSTTablenorm"/>
              <w:rPr>
                <w:szCs w:val="22"/>
              </w:rPr>
            </w:pPr>
            <w:r w:rsidRPr="0047330C">
              <w:t>ТОФК</w:t>
            </w:r>
            <w:r w:rsidRPr="0047330C">
              <w:rPr>
                <w:szCs w:val="22"/>
              </w:rPr>
              <w:t xml:space="preserve"> (Компонент КС ПУР ЭБ)</w:t>
            </w:r>
          </w:p>
        </w:tc>
        <w:tc>
          <w:tcPr>
            <w:tcW w:w="1317" w:type="pct"/>
          </w:tcPr>
          <w:p w14:paraId="0B484A54" w14:textId="7E423AA7" w:rsidR="00535A8F" w:rsidRPr="0047330C" w:rsidRDefault="00535A8F" w:rsidP="009F2A46">
            <w:pPr>
              <w:pStyle w:val="GOSTTablenorm"/>
              <w:rPr>
                <w:szCs w:val="22"/>
              </w:rPr>
            </w:pPr>
            <w:r w:rsidRPr="0047330C">
              <w:rPr>
                <w:szCs w:val="22"/>
              </w:rPr>
              <w:t>ЮЛ НУБП</w:t>
            </w:r>
          </w:p>
        </w:tc>
        <w:tc>
          <w:tcPr>
            <w:tcW w:w="2366" w:type="pct"/>
          </w:tcPr>
          <w:p w14:paraId="6F582E29" w14:textId="77777777" w:rsidR="00535A8F" w:rsidRPr="0047330C" w:rsidRDefault="00535A8F" w:rsidP="009F2A46">
            <w:pPr>
              <w:pStyle w:val="GOSTTablenorm"/>
            </w:pPr>
          </w:p>
        </w:tc>
      </w:tr>
    </w:tbl>
    <w:p w14:paraId="64C98F6E" w14:textId="1A0EB8BD" w:rsidR="006826E8" w:rsidRPr="009A08D6" w:rsidRDefault="006826E8" w:rsidP="00E66B23">
      <w:pPr>
        <w:pStyle w:val="32"/>
        <w:rPr>
          <w:highlight w:val="green"/>
        </w:rPr>
      </w:pPr>
      <w:bookmarkStart w:id="2941" w:name="_Toc228281606"/>
      <w:r w:rsidRPr="009A08D6">
        <w:rPr>
          <w:highlight w:val="green"/>
        </w:rPr>
        <w:t xml:space="preserve">Описание </w:t>
      </w:r>
      <w:r w:rsidR="007856AA" w:rsidRPr="009A08D6">
        <w:rPr>
          <w:highlight w:val="green"/>
        </w:rPr>
        <w:t>комплексного типа «tMSC_Protocol»</w:t>
      </w:r>
      <w:bookmarkEnd w:id="2941"/>
      <w:r w:rsidRPr="009A08D6">
        <w:rPr>
          <w:szCs w:val="28"/>
          <w:highlight w:val="green"/>
        </w:rPr>
        <w:t xml:space="preserve"> </w:t>
      </w:r>
    </w:p>
    <w:p w14:paraId="73061DF8" w14:textId="0EA07E46" w:rsidR="006826E8" w:rsidRPr="009A08D6" w:rsidRDefault="006826E8" w:rsidP="00941652">
      <w:pPr>
        <w:pStyle w:val="GOSTNameTable"/>
        <w:rPr>
          <w:highlight w:val="green"/>
        </w:rPr>
      </w:pPr>
      <w:r w:rsidRPr="009A08D6">
        <w:rPr>
          <w:highlight w:val="green"/>
        </w:rPr>
        <w:fldChar w:fldCharType="begin"/>
      </w:r>
      <w:r w:rsidRPr="009A08D6">
        <w:rPr>
          <w:highlight w:val="green"/>
        </w:rPr>
        <w:instrText>SEQ Таблица \* ARABIC</w:instrText>
      </w:r>
      <w:r w:rsidRPr="009A08D6">
        <w:rPr>
          <w:highlight w:val="green"/>
        </w:rPr>
        <w:fldChar w:fldCharType="separate"/>
      </w:r>
      <w:bookmarkStart w:id="2942" w:name="_Ref534896503"/>
      <w:bookmarkStart w:id="2943" w:name="_Toc228281825"/>
      <w:r w:rsidR="00BB6FF0">
        <w:rPr>
          <w:noProof/>
          <w:highlight w:val="green"/>
        </w:rPr>
        <w:t>211</w:t>
      </w:r>
      <w:bookmarkEnd w:id="2942"/>
      <w:r w:rsidRPr="009A08D6">
        <w:rPr>
          <w:noProof/>
          <w:highlight w:val="green"/>
        </w:rPr>
        <w:fldChar w:fldCharType="end"/>
      </w:r>
      <w:r w:rsidR="002F6E3F" w:rsidRPr="009A08D6">
        <w:rPr>
          <w:highlight w:val="green"/>
        </w:rPr>
        <w:t xml:space="preserve"> – </w:t>
      </w:r>
      <w:r w:rsidRPr="009A08D6">
        <w:rPr>
          <w:highlight w:val="green"/>
        </w:rPr>
        <w:t>Описание комплексного типа «tMSC_Protocol»</w:t>
      </w:r>
      <w:bookmarkEnd w:id="2943"/>
    </w:p>
    <w:tbl>
      <w:tblPr>
        <w:tblStyle w:val="GOSTTable"/>
        <w:tblW w:w="4999" w:type="pct"/>
        <w:tblLayout w:type="fixed"/>
        <w:tblLook w:val="04A0" w:firstRow="1" w:lastRow="0" w:firstColumn="1" w:lastColumn="0" w:noHBand="0" w:noVBand="1"/>
      </w:tblPr>
      <w:tblGrid>
        <w:gridCol w:w="1698"/>
        <w:gridCol w:w="1701"/>
        <w:gridCol w:w="567"/>
        <w:gridCol w:w="1134"/>
        <w:gridCol w:w="567"/>
        <w:gridCol w:w="4025"/>
      </w:tblGrid>
      <w:tr w:rsidR="009F2A46" w:rsidRPr="0047330C" w14:paraId="3AC33A9C" w14:textId="77777777" w:rsidTr="009F2A46">
        <w:trPr>
          <w:cnfStyle w:val="100000000000" w:firstRow="1" w:lastRow="0" w:firstColumn="0" w:lastColumn="0" w:oddVBand="0" w:evenVBand="0" w:oddHBand="0" w:evenHBand="0" w:firstRowFirstColumn="0" w:firstRowLastColumn="0" w:lastRowFirstColumn="0" w:lastRowLastColumn="0"/>
        </w:trPr>
        <w:tc>
          <w:tcPr>
            <w:tcW w:w="1699" w:type="dxa"/>
          </w:tcPr>
          <w:p w14:paraId="4CB895C6" w14:textId="77777777" w:rsidR="006826E8" w:rsidRPr="0047330C" w:rsidRDefault="006826E8" w:rsidP="00911367">
            <w:pPr>
              <w:pStyle w:val="GOSTTableHead"/>
              <w:spacing w:before="60" w:after="60"/>
              <w:ind w:left="57" w:right="57"/>
              <w:rPr>
                <w:szCs w:val="22"/>
              </w:rPr>
            </w:pPr>
            <w:r w:rsidRPr="0047330C">
              <w:rPr>
                <w:szCs w:val="22"/>
              </w:rPr>
              <w:t>Наименование элемента</w:t>
            </w:r>
          </w:p>
        </w:tc>
        <w:tc>
          <w:tcPr>
            <w:tcW w:w="1701" w:type="dxa"/>
          </w:tcPr>
          <w:p w14:paraId="6056AF4F" w14:textId="77777777" w:rsidR="006826E8" w:rsidRPr="0047330C" w:rsidRDefault="006826E8" w:rsidP="00911367">
            <w:pPr>
              <w:pStyle w:val="GOSTTableHead"/>
              <w:spacing w:before="60" w:after="60"/>
              <w:ind w:left="57" w:right="57"/>
              <w:rPr>
                <w:szCs w:val="22"/>
              </w:rPr>
            </w:pPr>
            <w:r w:rsidRPr="0047330C">
              <w:rPr>
                <w:szCs w:val="22"/>
              </w:rPr>
              <w:t>Сокращенное наименование (код) элемента</w:t>
            </w:r>
          </w:p>
        </w:tc>
        <w:tc>
          <w:tcPr>
            <w:tcW w:w="567" w:type="dxa"/>
          </w:tcPr>
          <w:p w14:paraId="7890567E" w14:textId="77777777" w:rsidR="006826E8" w:rsidRPr="0047330C" w:rsidRDefault="006826E8" w:rsidP="00911367">
            <w:pPr>
              <w:pStyle w:val="GOSTTableHead"/>
              <w:spacing w:before="60" w:after="60"/>
              <w:ind w:left="57" w:right="57"/>
              <w:rPr>
                <w:szCs w:val="22"/>
              </w:rPr>
            </w:pPr>
            <w:r w:rsidRPr="0047330C">
              <w:rPr>
                <w:szCs w:val="22"/>
              </w:rPr>
              <w:t>Тип</w:t>
            </w:r>
          </w:p>
        </w:tc>
        <w:tc>
          <w:tcPr>
            <w:tcW w:w="1134" w:type="dxa"/>
          </w:tcPr>
          <w:p w14:paraId="54531616" w14:textId="77777777" w:rsidR="006826E8" w:rsidRPr="0047330C" w:rsidRDefault="006826E8" w:rsidP="00911367">
            <w:pPr>
              <w:pStyle w:val="GOSTTableHead"/>
              <w:spacing w:before="60" w:after="60"/>
              <w:ind w:left="57" w:right="57"/>
              <w:rPr>
                <w:szCs w:val="22"/>
              </w:rPr>
            </w:pPr>
            <w:r w:rsidRPr="0047330C">
              <w:rPr>
                <w:szCs w:val="22"/>
              </w:rPr>
              <w:t>Формат элемента</w:t>
            </w:r>
          </w:p>
        </w:tc>
        <w:tc>
          <w:tcPr>
            <w:tcW w:w="567" w:type="dxa"/>
          </w:tcPr>
          <w:p w14:paraId="12831CA4" w14:textId="77777777" w:rsidR="006826E8" w:rsidRPr="0047330C" w:rsidRDefault="006826E8" w:rsidP="00911367">
            <w:pPr>
              <w:pStyle w:val="GOSTTableHead"/>
              <w:spacing w:before="60" w:after="60"/>
              <w:ind w:left="57" w:right="57"/>
              <w:rPr>
                <w:szCs w:val="22"/>
              </w:rPr>
            </w:pPr>
            <w:r w:rsidRPr="0047330C">
              <w:rPr>
                <w:szCs w:val="22"/>
              </w:rPr>
              <w:t>Обязательность</w:t>
            </w:r>
          </w:p>
        </w:tc>
        <w:tc>
          <w:tcPr>
            <w:tcW w:w="4025" w:type="dxa"/>
          </w:tcPr>
          <w:p w14:paraId="4AEE8077" w14:textId="77777777" w:rsidR="006826E8" w:rsidRPr="0047330C" w:rsidRDefault="006826E8" w:rsidP="00911367">
            <w:pPr>
              <w:pStyle w:val="GOSTTableHead"/>
              <w:spacing w:before="60" w:after="60"/>
              <w:ind w:left="57" w:right="57"/>
              <w:rPr>
                <w:szCs w:val="22"/>
              </w:rPr>
            </w:pPr>
            <w:r w:rsidRPr="0047330C">
              <w:rPr>
                <w:szCs w:val="22"/>
              </w:rPr>
              <w:t>Дополнительная информация</w:t>
            </w:r>
          </w:p>
        </w:tc>
      </w:tr>
      <w:tr w:rsidR="009F2A46" w:rsidRPr="0047330C" w14:paraId="0088756A" w14:textId="77777777" w:rsidTr="009F2A46">
        <w:trPr>
          <w:cnfStyle w:val="000000100000" w:firstRow="0" w:lastRow="0" w:firstColumn="0" w:lastColumn="0" w:oddVBand="0" w:evenVBand="0" w:oddHBand="1" w:evenHBand="0" w:firstRowFirstColumn="0" w:firstRowLastColumn="0" w:lastRowFirstColumn="0" w:lastRowLastColumn="0"/>
        </w:trPr>
        <w:tc>
          <w:tcPr>
            <w:tcW w:w="1699" w:type="dxa"/>
          </w:tcPr>
          <w:p w14:paraId="6EAC434B" w14:textId="77777777" w:rsidR="006826E8" w:rsidRPr="0047330C" w:rsidRDefault="006826E8" w:rsidP="00911367">
            <w:pPr>
              <w:pStyle w:val="GOSTTablenorm"/>
              <w:spacing w:before="60" w:after="60"/>
              <w:rPr>
                <w:szCs w:val="22"/>
              </w:rPr>
            </w:pPr>
            <w:r w:rsidRPr="0047330C">
              <w:rPr>
                <w:szCs w:val="22"/>
              </w:rPr>
              <w:t>Тип документа</w:t>
            </w:r>
          </w:p>
        </w:tc>
        <w:tc>
          <w:tcPr>
            <w:tcW w:w="1701" w:type="dxa"/>
          </w:tcPr>
          <w:p w14:paraId="619E7F2B" w14:textId="77777777" w:rsidR="006826E8" w:rsidRPr="0047330C" w:rsidRDefault="006826E8" w:rsidP="00911367">
            <w:pPr>
              <w:pStyle w:val="GOSTTablenorm"/>
              <w:spacing w:before="60" w:after="60"/>
              <w:rPr>
                <w:szCs w:val="22"/>
              </w:rPr>
            </w:pPr>
            <w:r w:rsidRPr="0047330C">
              <w:rPr>
                <w:szCs w:val="22"/>
                <w:lang w:val="en-US"/>
              </w:rPr>
              <w:t>metaType</w:t>
            </w:r>
          </w:p>
        </w:tc>
        <w:tc>
          <w:tcPr>
            <w:tcW w:w="567" w:type="dxa"/>
          </w:tcPr>
          <w:p w14:paraId="18817641" w14:textId="77777777" w:rsidR="006826E8" w:rsidRPr="0047330C" w:rsidRDefault="006826E8" w:rsidP="00911367">
            <w:pPr>
              <w:pStyle w:val="GOSTTablenorm"/>
              <w:spacing w:before="60" w:after="60"/>
              <w:rPr>
                <w:szCs w:val="22"/>
              </w:rPr>
            </w:pPr>
            <w:r w:rsidRPr="0047330C">
              <w:rPr>
                <w:szCs w:val="22"/>
              </w:rPr>
              <w:t>А</w:t>
            </w:r>
          </w:p>
        </w:tc>
        <w:tc>
          <w:tcPr>
            <w:tcW w:w="1134" w:type="dxa"/>
          </w:tcPr>
          <w:p w14:paraId="39A26917" w14:textId="77777777" w:rsidR="006826E8" w:rsidRPr="0047330C" w:rsidRDefault="006826E8" w:rsidP="00911367">
            <w:pPr>
              <w:pStyle w:val="GOSTTablenorm"/>
              <w:spacing w:before="60" w:after="60"/>
              <w:rPr>
                <w:szCs w:val="22"/>
                <w:lang w:val="en-US"/>
              </w:rPr>
            </w:pPr>
            <w:r w:rsidRPr="0047330C">
              <w:rPr>
                <w:szCs w:val="22"/>
                <w:lang w:val="en-US"/>
              </w:rPr>
              <w:t>-</w:t>
            </w:r>
          </w:p>
        </w:tc>
        <w:tc>
          <w:tcPr>
            <w:tcW w:w="567" w:type="dxa"/>
          </w:tcPr>
          <w:p w14:paraId="26A66A27" w14:textId="77777777" w:rsidR="006826E8" w:rsidRPr="0047330C" w:rsidRDefault="006826E8" w:rsidP="00911367">
            <w:pPr>
              <w:pStyle w:val="GOSTTablenorm"/>
              <w:spacing w:before="60" w:after="60"/>
              <w:rPr>
                <w:szCs w:val="22"/>
              </w:rPr>
            </w:pPr>
            <w:r w:rsidRPr="0047330C">
              <w:rPr>
                <w:szCs w:val="22"/>
              </w:rPr>
              <w:t>Н</w:t>
            </w:r>
          </w:p>
        </w:tc>
        <w:tc>
          <w:tcPr>
            <w:tcW w:w="4025" w:type="dxa"/>
          </w:tcPr>
          <w:p w14:paraId="594328FE" w14:textId="0E69BEC5" w:rsidR="006826E8" w:rsidRPr="0047330C" w:rsidRDefault="006826E8" w:rsidP="00911367">
            <w:pPr>
              <w:pStyle w:val="GOSTTablenorm"/>
              <w:spacing w:before="60" w:after="60"/>
              <w:rPr>
                <w:szCs w:val="22"/>
              </w:rPr>
            </w:pPr>
            <w:r w:rsidRPr="0047330C">
              <w:rPr>
                <w:szCs w:val="22"/>
              </w:rPr>
              <w:t>Служебный атрибут, обозначающий тип используемого документа. Указывается значение «</w:t>
            </w:r>
            <w:r w:rsidRPr="0047330C">
              <w:rPr>
                <w:szCs w:val="22"/>
                <w:lang w:val="en-US"/>
              </w:rPr>
              <w:t>formular</w:t>
            </w:r>
            <w:r w:rsidR="005E1DFA" w:rsidRPr="0047330C">
              <w:rPr>
                <w:szCs w:val="22"/>
              </w:rPr>
              <w:t>»</w:t>
            </w:r>
          </w:p>
        </w:tc>
      </w:tr>
      <w:tr w:rsidR="009F2A46" w:rsidRPr="0047330C" w14:paraId="3964F761" w14:textId="77777777" w:rsidTr="009F2A46">
        <w:trPr>
          <w:cnfStyle w:val="000000010000" w:firstRow="0" w:lastRow="0" w:firstColumn="0" w:lastColumn="0" w:oddVBand="0" w:evenVBand="0" w:oddHBand="0" w:evenHBand="1" w:firstRowFirstColumn="0" w:firstRowLastColumn="0" w:lastRowFirstColumn="0" w:lastRowLastColumn="0"/>
        </w:trPr>
        <w:tc>
          <w:tcPr>
            <w:tcW w:w="1699" w:type="dxa"/>
          </w:tcPr>
          <w:p w14:paraId="0E0D0E85" w14:textId="77777777" w:rsidR="006826E8" w:rsidRPr="0047330C" w:rsidRDefault="006826E8" w:rsidP="00911367">
            <w:pPr>
              <w:pStyle w:val="GOSTTablenorm"/>
              <w:spacing w:before="60" w:after="60"/>
              <w:rPr>
                <w:szCs w:val="22"/>
              </w:rPr>
            </w:pPr>
            <w:r w:rsidRPr="0047330C">
              <w:rPr>
                <w:szCs w:val="22"/>
              </w:rPr>
              <w:t>Версия структуры формуляра</w:t>
            </w:r>
          </w:p>
        </w:tc>
        <w:tc>
          <w:tcPr>
            <w:tcW w:w="1701" w:type="dxa"/>
          </w:tcPr>
          <w:p w14:paraId="25F2C1D6" w14:textId="77777777" w:rsidR="006826E8" w:rsidRPr="0047330C" w:rsidRDefault="006826E8" w:rsidP="00911367">
            <w:pPr>
              <w:pStyle w:val="GOSTTablenorm"/>
              <w:spacing w:before="60" w:after="60"/>
              <w:rPr>
                <w:szCs w:val="22"/>
                <w:lang w:val="en-US"/>
              </w:rPr>
            </w:pPr>
            <w:r w:rsidRPr="0047330C">
              <w:rPr>
                <w:szCs w:val="22"/>
              </w:rPr>
              <w:t>Version</w:t>
            </w:r>
          </w:p>
        </w:tc>
        <w:tc>
          <w:tcPr>
            <w:tcW w:w="567" w:type="dxa"/>
          </w:tcPr>
          <w:p w14:paraId="6D02F296" w14:textId="77777777" w:rsidR="006826E8" w:rsidRPr="0047330C" w:rsidRDefault="006826E8" w:rsidP="00911367">
            <w:pPr>
              <w:pStyle w:val="GOSTTablenorm"/>
              <w:spacing w:before="60" w:after="60"/>
              <w:rPr>
                <w:szCs w:val="22"/>
              </w:rPr>
            </w:pPr>
            <w:r w:rsidRPr="0047330C">
              <w:rPr>
                <w:szCs w:val="22"/>
              </w:rPr>
              <w:t>А</w:t>
            </w:r>
          </w:p>
        </w:tc>
        <w:tc>
          <w:tcPr>
            <w:tcW w:w="1134" w:type="dxa"/>
          </w:tcPr>
          <w:p w14:paraId="252163C3" w14:textId="77777777" w:rsidR="006826E8" w:rsidRPr="0047330C" w:rsidRDefault="006826E8" w:rsidP="00911367">
            <w:pPr>
              <w:pStyle w:val="GOSTTablenorm"/>
              <w:spacing w:before="60" w:after="60"/>
              <w:rPr>
                <w:szCs w:val="22"/>
                <w:lang w:val="en-US"/>
              </w:rPr>
            </w:pPr>
            <w:r w:rsidRPr="0047330C">
              <w:rPr>
                <w:szCs w:val="22"/>
                <w:lang w:val="en-US"/>
              </w:rPr>
              <w:t>-</w:t>
            </w:r>
          </w:p>
        </w:tc>
        <w:tc>
          <w:tcPr>
            <w:tcW w:w="567" w:type="dxa"/>
          </w:tcPr>
          <w:p w14:paraId="0CFCE411" w14:textId="77777777" w:rsidR="006826E8" w:rsidRPr="0047330C" w:rsidRDefault="006826E8" w:rsidP="00911367">
            <w:pPr>
              <w:pStyle w:val="GOSTTablenorm"/>
              <w:spacing w:before="60" w:after="60"/>
              <w:rPr>
                <w:szCs w:val="22"/>
              </w:rPr>
            </w:pPr>
            <w:r w:rsidRPr="0047330C">
              <w:rPr>
                <w:szCs w:val="22"/>
              </w:rPr>
              <w:t>О</w:t>
            </w:r>
          </w:p>
        </w:tc>
        <w:tc>
          <w:tcPr>
            <w:tcW w:w="4025" w:type="dxa"/>
          </w:tcPr>
          <w:p w14:paraId="5CC62ACE" w14:textId="616F62F1" w:rsidR="006826E8" w:rsidRPr="0047330C" w:rsidRDefault="006826E8" w:rsidP="00911367">
            <w:pPr>
              <w:pStyle w:val="GOSTTablenorm"/>
              <w:spacing w:before="60" w:after="60"/>
              <w:rPr>
                <w:b/>
                <w:bCs/>
                <w:szCs w:val="22"/>
              </w:rPr>
            </w:pPr>
            <w:r w:rsidRPr="0047330C">
              <w:rPr>
                <w:szCs w:val="22"/>
              </w:rPr>
              <w:t>Указывается значение «</w:t>
            </w:r>
            <w:r w:rsidR="00473EA8" w:rsidRPr="0047330C">
              <w:rPr>
                <w:szCs w:val="22"/>
              </w:rPr>
              <w:t>1</w:t>
            </w:r>
            <w:r w:rsidR="005E1DFA" w:rsidRPr="0047330C">
              <w:rPr>
                <w:szCs w:val="22"/>
              </w:rPr>
              <w:t>.0»</w:t>
            </w:r>
          </w:p>
        </w:tc>
      </w:tr>
      <w:tr w:rsidR="009F2A46" w:rsidRPr="0047330C" w14:paraId="65BB0BA3" w14:textId="77777777" w:rsidTr="009F2A46">
        <w:trPr>
          <w:cnfStyle w:val="000000100000" w:firstRow="0" w:lastRow="0" w:firstColumn="0" w:lastColumn="0" w:oddVBand="0" w:evenVBand="0" w:oddHBand="1" w:evenHBand="0" w:firstRowFirstColumn="0" w:firstRowLastColumn="0" w:lastRowFirstColumn="0" w:lastRowLastColumn="0"/>
        </w:trPr>
        <w:tc>
          <w:tcPr>
            <w:tcW w:w="1699" w:type="dxa"/>
          </w:tcPr>
          <w:p w14:paraId="71731635" w14:textId="6EA253B3" w:rsidR="006826E8" w:rsidRPr="0047330C" w:rsidRDefault="006826E8" w:rsidP="00911367">
            <w:pPr>
              <w:pStyle w:val="GOSTTablenorm"/>
              <w:spacing w:before="60" w:after="60"/>
              <w:rPr>
                <w:szCs w:val="22"/>
              </w:rPr>
            </w:pPr>
            <w:r w:rsidRPr="0047330C">
              <w:rPr>
                <w:szCs w:val="22"/>
              </w:rPr>
              <w:t xml:space="preserve">Глобальный </w:t>
            </w:r>
            <w:r w:rsidR="00365288" w:rsidRPr="00365288">
              <w:rPr>
                <w:highlight w:val="green"/>
              </w:rPr>
              <w:t>уникальный</w:t>
            </w:r>
            <w:r w:rsidR="00365288" w:rsidRPr="0047330C">
              <w:rPr>
                <w:szCs w:val="22"/>
              </w:rPr>
              <w:t xml:space="preserve"> </w:t>
            </w:r>
            <w:r w:rsidRPr="0047330C">
              <w:rPr>
                <w:szCs w:val="22"/>
              </w:rPr>
              <w:lastRenderedPageBreak/>
              <w:t xml:space="preserve">идентификатор </w:t>
            </w:r>
            <w:r w:rsidR="009A2FF8" w:rsidRPr="0047330C">
              <w:rPr>
                <w:szCs w:val="22"/>
              </w:rPr>
              <w:t>Уведомления (Протокола)</w:t>
            </w:r>
          </w:p>
        </w:tc>
        <w:tc>
          <w:tcPr>
            <w:tcW w:w="1701" w:type="dxa"/>
          </w:tcPr>
          <w:p w14:paraId="6727E484" w14:textId="6D492FAE" w:rsidR="006826E8" w:rsidRPr="0047330C" w:rsidRDefault="006826E8" w:rsidP="00911367">
            <w:pPr>
              <w:pStyle w:val="GOSTTablenorm"/>
              <w:spacing w:before="60" w:after="60"/>
              <w:rPr>
                <w:szCs w:val="22"/>
              </w:rPr>
            </w:pPr>
            <w:r w:rsidRPr="0047330C">
              <w:rPr>
                <w:szCs w:val="22"/>
              </w:rPr>
              <w:lastRenderedPageBreak/>
              <w:t>GUIDDec</w:t>
            </w:r>
          </w:p>
        </w:tc>
        <w:tc>
          <w:tcPr>
            <w:tcW w:w="567" w:type="dxa"/>
          </w:tcPr>
          <w:p w14:paraId="00768023" w14:textId="2BB7091E" w:rsidR="006826E8" w:rsidRPr="0047330C" w:rsidRDefault="006826E8" w:rsidP="00911367">
            <w:pPr>
              <w:pStyle w:val="GOSTTablenorm"/>
              <w:spacing w:before="60" w:after="60"/>
              <w:rPr>
                <w:szCs w:val="22"/>
              </w:rPr>
            </w:pPr>
            <w:r w:rsidRPr="0047330C">
              <w:rPr>
                <w:szCs w:val="22"/>
              </w:rPr>
              <w:t>П</w:t>
            </w:r>
          </w:p>
        </w:tc>
        <w:tc>
          <w:tcPr>
            <w:tcW w:w="1134" w:type="dxa"/>
          </w:tcPr>
          <w:p w14:paraId="5D1E6C92" w14:textId="27E594BF" w:rsidR="006826E8" w:rsidRPr="0047330C" w:rsidRDefault="006826E8" w:rsidP="00911367">
            <w:pPr>
              <w:pStyle w:val="GOSTTablenorm"/>
              <w:spacing w:before="60" w:after="60"/>
              <w:rPr>
                <w:szCs w:val="22"/>
                <w:lang w:val="en-US"/>
              </w:rPr>
            </w:pPr>
            <w:r w:rsidRPr="0047330C">
              <w:rPr>
                <w:szCs w:val="22"/>
              </w:rPr>
              <w:t>T(36)</w:t>
            </w:r>
          </w:p>
        </w:tc>
        <w:tc>
          <w:tcPr>
            <w:tcW w:w="567" w:type="dxa"/>
          </w:tcPr>
          <w:p w14:paraId="7337FD2C" w14:textId="2D883CDA" w:rsidR="006826E8" w:rsidRPr="0047330C" w:rsidRDefault="006826E8" w:rsidP="00911367">
            <w:pPr>
              <w:pStyle w:val="GOSTTablenorm"/>
              <w:spacing w:before="60" w:after="60"/>
              <w:rPr>
                <w:szCs w:val="22"/>
              </w:rPr>
            </w:pPr>
            <w:r w:rsidRPr="0047330C">
              <w:rPr>
                <w:szCs w:val="22"/>
              </w:rPr>
              <w:t>О</w:t>
            </w:r>
          </w:p>
        </w:tc>
        <w:tc>
          <w:tcPr>
            <w:tcW w:w="4025" w:type="dxa"/>
          </w:tcPr>
          <w:p w14:paraId="45F86803" w14:textId="0933B283" w:rsidR="006826E8" w:rsidRPr="0047330C" w:rsidRDefault="006826E8" w:rsidP="00911367">
            <w:pPr>
              <w:pStyle w:val="GOSTTablenorm"/>
              <w:spacing w:before="60" w:after="60"/>
              <w:rPr>
                <w:szCs w:val="22"/>
              </w:rPr>
            </w:pPr>
            <w:r w:rsidRPr="0047330C">
              <w:rPr>
                <w:szCs w:val="22"/>
              </w:rPr>
              <w:t xml:space="preserve">Указывается глобальный уникальный идентификатор </w:t>
            </w:r>
            <w:r w:rsidR="009A2FF8" w:rsidRPr="0047330C">
              <w:rPr>
                <w:szCs w:val="22"/>
              </w:rPr>
              <w:t xml:space="preserve">Уведомления </w:t>
            </w:r>
            <w:r w:rsidR="009A2FF8" w:rsidRPr="0047330C">
              <w:rPr>
                <w:szCs w:val="22"/>
              </w:rPr>
              <w:lastRenderedPageBreak/>
              <w:t>(Протокола)</w:t>
            </w:r>
          </w:p>
        </w:tc>
      </w:tr>
      <w:tr w:rsidR="009F2A46" w:rsidRPr="0047330C" w14:paraId="05E7E1A5" w14:textId="77777777" w:rsidTr="009F2A46">
        <w:trPr>
          <w:cnfStyle w:val="000000010000" w:firstRow="0" w:lastRow="0" w:firstColumn="0" w:lastColumn="0" w:oddVBand="0" w:evenVBand="0" w:oddHBand="0" w:evenHBand="1" w:firstRowFirstColumn="0" w:firstRowLastColumn="0" w:lastRowFirstColumn="0" w:lastRowLastColumn="0"/>
        </w:trPr>
        <w:tc>
          <w:tcPr>
            <w:tcW w:w="1699" w:type="dxa"/>
          </w:tcPr>
          <w:p w14:paraId="00520367" w14:textId="4B7BFCB7" w:rsidR="006826E8" w:rsidRPr="0047330C" w:rsidDel="006826E8" w:rsidRDefault="006826E8" w:rsidP="00911367">
            <w:pPr>
              <w:pStyle w:val="GOSTTablenorm"/>
              <w:spacing w:before="60" w:after="60"/>
              <w:rPr>
                <w:szCs w:val="22"/>
              </w:rPr>
            </w:pPr>
            <w:r w:rsidRPr="0047330C">
              <w:rPr>
                <w:szCs w:val="22"/>
              </w:rPr>
              <w:lastRenderedPageBreak/>
              <w:t xml:space="preserve">Номер </w:t>
            </w:r>
            <w:r w:rsidR="009A2FF8" w:rsidRPr="0047330C">
              <w:rPr>
                <w:szCs w:val="22"/>
              </w:rPr>
              <w:t>Уведомления (Протокола)</w:t>
            </w:r>
          </w:p>
        </w:tc>
        <w:tc>
          <w:tcPr>
            <w:tcW w:w="1701" w:type="dxa"/>
          </w:tcPr>
          <w:p w14:paraId="6559261C" w14:textId="3871C00E" w:rsidR="006826E8" w:rsidRPr="0047330C" w:rsidDel="006826E8" w:rsidRDefault="006826E8" w:rsidP="00911367">
            <w:pPr>
              <w:pStyle w:val="GOSTTablenorm"/>
              <w:spacing w:before="60" w:after="60"/>
              <w:rPr>
                <w:szCs w:val="22"/>
              </w:rPr>
            </w:pPr>
            <w:r w:rsidRPr="0047330C">
              <w:rPr>
                <w:szCs w:val="22"/>
              </w:rPr>
              <w:t>ProtInfo_NumProt</w:t>
            </w:r>
          </w:p>
        </w:tc>
        <w:tc>
          <w:tcPr>
            <w:tcW w:w="567" w:type="dxa"/>
          </w:tcPr>
          <w:p w14:paraId="2817FA02" w14:textId="7EE1A822" w:rsidR="006826E8" w:rsidRPr="0047330C" w:rsidDel="006826E8" w:rsidRDefault="006826E8" w:rsidP="00911367">
            <w:pPr>
              <w:pStyle w:val="GOSTTablenorm"/>
              <w:spacing w:before="60" w:after="60"/>
              <w:rPr>
                <w:szCs w:val="22"/>
              </w:rPr>
            </w:pPr>
            <w:r w:rsidRPr="0047330C">
              <w:rPr>
                <w:szCs w:val="22"/>
              </w:rPr>
              <w:t>П</w:t>
            </w:r>
          </w:p>
        </w:tc>
        <w:tc>
          <w:tcPr>
            <w:tcW w:w="1134" w:type="dxa"/>
          </w:tcPr>
          <w:p w14:paraId="3ADEEDED" w14:textId="31FC1265" w:rsidR="006826E8" w:rsidRPr="0047330C" w:rsidDel="006826E8" w:rsidRDefault="006826E8" w:rsidP="00911367">
            <w:pPr>
              <w:pStyle w:val="GOSTTablenorm"/>
              <w:spacing w:before="60" w:after="60"/>
              <w:rPr>
                <w:szCs w:val="22"/>
              </w:rPr>
            </w:pPr>
            <w:r w:rsidRPr="0047330C">
              <w:rPr>
                <w:szCs w:val="22"/>
              </w:rPr>
              <w:t>T(</w:t>
            </w:r>
            <w:r w:rsidRPr="0047330C">
              <w:rPr>
                <w:szCs w:val="22"/>
                <w:lang w:val="en-US"/>
              </w:rPr>
              <w:t>1</w:t>
            </w:r>
            <w:r w:rsidRPr="0047330C">
              <w:rPr>
                <w:szCs w:val="22"/>
              </w:rPr>
              <w:t>-15)</w:t>
            </w:r>
          </w:p>
        </w:tc>
        <w:tc>
          <w:tcPr>
            <w:tcW w:w="567" w:type="dxa"/>
          </w:tcPr>
          <w:p w14:paraId="155A76B7" w14:textId="2E5A71DA" w:rsidR="006826E8" w:rsidRPr="0047330C" w:rsidDel="006826E8" w:rsidRDefault="006826E8" w:rsidP="00911367">
            <w:pPr>
              <w:pStyle w:val="GOSTTablenorm"/>
              <w:spacing w:before="60" w:after="60"/>
              <w:rPr>
                <w:szCs w:val="22"/>
              </w:rPr>
            </w:pPr>
            <w:r w:rsidRPr="0047330C">
              <w:rPr>
                <w:szCs w:val="22"/>
              </w:rPr>
              <w:t>О</w:t>
            </w:r>
          </w:p>
        </w:tc>
        <w:tc>
          <w:tcPr>
            <w:tcW w:w="4025" w:type="dxa"/>
          </w:tcPr>
          <w:p w14:paraId="4A89073F" w14:textId="1F5401D7" w:rsidR="006826E8" w:rsidRPr="0047330C" w:rsidDel="006826E8" w:rsidRDefault="006826E8" w:rsidP="00911367">
            <w:pPr>
              <w:pStyle w:val="GOSTTablenorm"/>
              <w:spacing w:before="60" w:after="60"/>
              <w:rPr>
                <w:szCs w:val="22"/>
              </w:rPr>
            </w:pPr>
            <w:r w:rsidRPr="0047330C">
              <w:rPr>
                <w:szCs w:val="22"/>
              </w:rPr>
              <w:t xml:space="preserve">Указывается номер </w:t>
            </w:r>
            <w:r w:rsidR="009A2FF8" w:rsidRPr="0047330C">
              <w:rPr>
                <w:szCs w:val="22"/>
              </w:rPr>
              <w:t>Уведомления (Протокола)</w:t>
            </w:r>
          </w:p>
        </w:tc>
      </w:tr>
      <w:tr w:rsidR="009F2A46" w:rsidRPr="0047330C" w14:paraId="275317C3" w14:textId="77777777" w:rsidTr="009F2A46">
        <w:trPr>
          <w:cnfStyle w:val="000000100000" w:firstRow="0" w:lastRow="0" w:firstColumn="0" w:lastColumn="0" w:oddVBand="0" w:evenVBand="0" w:oddHBand="1" w:evenHBand="0" w:firstRowFirstColumn="0" w:firstRowLastColumn="0" w:lastRowFirstColumn="0" w:lastRowLastColumn="0"/>
        </w:trPr>
        <w:tc>
          <w:tcPr>
            <w:tcW w:w="1699" w:type="dxa"/>
          </w:tcPr>
          <w:p w14:paraId="49887B19" w14:textId="05C853FB" w:rsidR="006826E8" w:rsidRPr="0047330C" w:rsidDel="006826E8" w:rsidRDefault="006826E8" w:rsidP="00911367">
            <w:pPr>
              <w:pStyle w:val="GOSTTablenorm"/>
              <w:spacing w:before="60" w:after="60"/>
              <w:rPr>
                <w:szCs w:val="22"/>
              </w:rPr>
            </w:pPr>
            <w:r w:rsidRPr="0047330C">
              <w:rPr>
                <w:szCs w:val="22"/>
              </w:rPr>
              <w:t xml:space="preserve">Дата </w:t>
            </w:r>
            <w:r w:rsidR="009A2FF8" w:rsidRPr="0047330C">
              <w:rPr>
                <w:szCs w:val="22"/>
              </w:rPr>
              <w:t>Уведомления (Протокола)</w:t>
            </w:r>
          </w:p>
        </w:tc>
        <w:tc>
          <w:tcPr>
            <w:tcW w:w="1701" w:type="dxa"/>
          </w:tcPr>
          <w:p w14:paraId="13E74FF2" w14:textId="2ADDA44B" w:rsidR="006826E8" w:rsidRPr="0047330C" w:rsidDel="006826E8" w:rsidRDefault="006826E8" w:rsidP="00911367">
            <w:pPr>
              <w:pStyle w:val="GOSTTablenorm"/>
              <w:spacing w:before="60" w:after="60"/>
              <w:rPr>
                <w:szCs w:val="22"/>
              </w:rPr>
            </w:pPr>
            <w:r w:rsidRPr="0047330C">
              <w:rPr>
                <w:szCs w:val="22"/>
              </w:rPr>
              <w:t>ProtInfo_</w:t>
            </w:r>
            <w:r w:rsidRPr="0047330C">
              <w:rPr>
                <w:szCs w:val="22"/>
                <w:lang w:val="en-US"/>
              </w:rPr>
              <w:t>Date</w:t>
            </w:r>
            <w:r w:rsidRPr="0047330C">
              <w:rPr>
                <w:szCs w:val="22"/>
              </w:rPr>
              <w:t>Prot</w:t>
            </w:r>
          </w:p>
        </w:tc>
        <w:tc>
          <w:tcPr>
            <w:tcW w:w="567" w:type="dxa"/>
          </w:tcPr>
          <w:p w14:paraId="2BF2A393" w14:textId="13F4A9E4" w:rsidR="006826E8" w:rsidRPr="0047330C" w:rsidDel="006826E8" w:rsidRDefault="006826E8" w:rsidP="00911367">
            <w:pPr>
              <w:pStyle w:val="GOSTTablenorm"/>
              <w:spacing w:before="60" w:after="60"/>
              <w:rPr>
                <w:szCs w:val="22"/>
              </w:rPr>
            </w:pPr>
            <w:r w:rsidRPr="0047330C">
              <w:rPr>
                <w:szCs w:val="22"/>
              </w:rPr>
              <w:t>П</w:t>
            </w:r>
          </w:p>
        </w:tc>
        <w:tc>
          <w:tcPr>
            <w:tcW w:w="1134" w:type="dxa"/>
          </w:tcPr>
          <w:p w14:paraId="1679FBC5" w14:textId="2C263EBC" w:rsidR="006826E8" w:rsidRPr="0047330C" w:rsidDel="006826E8" w:rsidRDefault="006826E8" w:rsidP="00911367">
            <w:pPr>
              <w:pStyle w:val="GOSTTablenorm"/>
              <w:spacing w:before="60" w:after="60"/>
              <w:rPr>
                <w:szCs w:val="22"/>
              </w:rPr>
            </w:pPr>
            <w:r w:rsidRPr="0047330C">
              <w:rPr>
                <w:szCs w:val="22"/>
                <w:lang w:val="en-US"/>
              </w:rPr>
              <w:t>Date</w:t>
            </w:r>
          </w:p>
        </w:tc>
        <w:tc>
          <w:tcPr>
            <w:tcW w:w="567" w:type="dxa"/>
          </w:tcPr>
          <w:p w14:paraId="60BC8556" w14:textId="524180E5" w:rsidR="006826E8" w:rsidRPr="0047330C" w:rsidDel="006826E8" w:rsidRDefault="006826E8" w:rsidP="00911367">
            <w:pPr>
              <w:pStyle w:val="GOSTTablenorm"/>
              <w:spacing w:before="60" w:after="60"/>
              <w:rPr>
                <w:szCs w:val="22"/>
              </w:rPr>
            </w:pPr>
            <w:r w:rsidRPr="0047330C">
              <w:rPr>
                <w:szCs w:val="22"/>
              </w:rPr>
              <w:t>О</w:t>
            </w:r>
          </w:p>
        </w:tc>
        <w:tc>
          <w:tcPr>
            <w:tcW w:w="4025" w:type="dxa"/>
          </w:tcPr>
          <w:p w14:paraId="3B542D1A" w14:textId="74D75C0F" w:rsidR="006826E8" w:rsidRPr="0047330C" w:rsidDel="006826E8" w:rsidRDefault="006826E8" w:rsidP="00911367">
            <w:pPr>
              <w:pStyle w:val="GOSTTablenorm"/>
              <w:spacing w:before="60" w:after="60"/>
              <w:rPr>
                <w:szCs w:val="22"/>
              </w:rPr>
            </w:pPr>
            <w:r w:rsidRPr="0047330C">
              <w:rPr>
                <w:szCs w:val="22"/>
              </w:rPr>
              <w:t xml:space="preserve">Указывается дата </w:t>
            </w:r>
            <w:r w:rsidR="009A2FF8" w:rsidRPr="0047330C">
              <w:rPr>
                <w:szCs w:val="22"/>
              </w:rPr>
              <w:t>Уведомления (Протокола)</w:t>
            </w:r>
          </w:p>
        </w:tc>
      </w:tr>
      <w:tr w:rsidR="009F2A46" w:rsidRPr="0047330C" w14:paraId="2453B7E4" w14:textId="77777777" w:rsidTr="009F2A46">
        <w:trPr>
          <w:cnfStyle w:val="000000010000" w:firstRow="0" w:lastRow="0" w:firstColumn="0" w:lastColumn="0" w:oddVBand="0" w:evenVBand="0" w:oddHBand="0" w:evenHBand="1" w:firstRowFirstColumn="0" w:firstRowLastColumn="0" w:lastRowFirstColumn="0" w:lastRowLastColumn="0"/>
        </w:trPr>
        <w:tc>
          <w:tcPr>
            <w:tcW w:w="1699" w:type="dxa"/>
          </w:tcPr>
          <w:p w14:paraId="0C453A63" w14:textId="6E3842FC" w:rsidR="006826E8" w:rsidRPr="0047330C" w:rsidDel="006826E8" w:rsidRDefault="006826E8" w:rsidP="00911367">
            <w:pPr>
              <w:pStyle w:val="GOSTTablenorm"/>
              <w:spacing w:before="60" w:after="60"/>
              <w:rPr>
                <w:szCs w:val="22"/>
              </w:rPr>
            </w:pPr>
            <w:r w:rsidRPr="0047330C">
              <w:rPr>
                <w:szCs w:val="22"/>
              </w:rPr>
              <w:t xml:space="preserve">Глобальный </w:t>
            </w:r>
            <w:r w:rsidR="00365288" w:rsidRPr="009A08D6">
              <w:rPr>
                <w:highlight w:val="green"/>
              </w:rPr>
              <w:t>уникальный</w:t>
            </w:r>
            <w:r w:rsidR="00365288" w:rsidRPr="0047330C">
              <w:rPr>
                <w:szCs w:val="22"/>
              </w:rPr>
              <w:t xml:space="preserve"> </w:t>
            </w:r>
            <w:r w:rsidRPr="0047330C">
              <w:rPr>
                <w:szCs w:val="22"/>
              </w:rPr>
              <w:t>идентификатор документа</w:t>
            </w:r>
          </w:p>
        </w:tc>
        <w:tc>
          <w:tcPr>
            <w:tcW w:w="1701" w:type="dxa"/>
          </w:tcPr>
          <w:p w14:paraId="56DDB00B" w14:textId="5D1251DE" w:rsidR="006826E8" w:rsidRPr="0047330C" w:rsidDel="006826E8" w:rsidRDefault="006826E8" w:rsidP="00911367">
            <w:pPr>
              <w:pStyle w:val="GOSTTablenorm"/>
              <w:spacing w:before="60" w:after="60"/>
              <w:rPr>
                <w:szCs w:val="22"/>
              </w:rPr>
            </w:pPr>
            <w:r w:rsidRPr="0047330C">
              <w:rPr>
                <w:szCs w:val="22"/>
              </w:rPr>
              <w:t>DocInfo_GUIDDoc</w:t>
            </w:r>
          </w:p>
        </w:tc>
        <w:tc>
          <w:tcPr>
            <w:tcW w:w="567" w:type="dxa"/>
          </w:tcPr>
          <w:p w14:paraId="11B78C29" w14:textId="22DB9B13" w:rsidR="006826E8" w:rsidRPr="0047330C" w:rsidDel="006826E8" w:rsidRDefault="006826E8" w:rsidP="00911367">
            <w:pPr>
              <w:pStyle w:val="GOSTTablenorm"/>
              <w:spacing w:before="60" w:after="60"/>
              <w:rPr>
                <w:szCs w:val="22"/>
              </w:rPr>
            </w:pPr>
            <w:r w:rsidRPr="0047330C">
              <w:rPr>
                <w:szCs w:val="22"/>
              </w:rPr>
              <w:t>П</w:t>
            </w:r>
          </w:p>
        </w:tc>
        <w:tc>
          <w:tcPr>
            <w:tcW w:w="1134" w:type="dxa"/>
          </w:tcPr>
          <w:p w14:paraId="4988C587" w14:textId="5DD8F12E" w:rsidR="006826E8" w:rsidRPr="0047330C" w:rsidDel="006826E8" w:rsidRDefault="006826E8" w:rsidP="00911367">
            <w:pPr>
              <w:pStyle w:val="GOSTTablenorm"/>
              <w:spacing w:before="60" w:after="60"/>
              <w:rPr>
                <w:szCs w:val="22"/>
              </w:rPr>
            </w:pPr>
            <w:r w:rsidRPr="0047330C">
              <w:rPr>
                <w:szCs w:val="22"/>
              </w:rPr>
              <w:t>T(36)</w:t>
            </w:r>
          </w:p>
        </w:tc>
        <w:tc>
          <w:tcPr>
            <w:tcW w:w="567" w:type="dxa"/>
          </w:tcPr>
          <w:p w14:paraId="1F0EB492" w14:textId="66A96446" w:rsidR="006826E8" w:rsidRPr="0047330C" w:rsidDel="006826E8" w:rsidRDefault="006826E8" w:rsidP="00911367">
            <w:pPr>
              <w:pStyle w:val="GOSTTablenorm"/>
              <w:spacing w:before="60" w:after="60"/>
              <w:rPr>
                <w:szCs w:val="22"/>
              </w:rPr>
            </w:pPr>
            <w:r w:rsidRPr="0047330C">
              <w:rPr>
                <w:szCs w:val="22"/>
              </w:rPr>
              <w:t>О</w:t>
            </w:r>
          </w:p>
        </w:tc>
        <w:tc>
          <w:tcPr>
            <w:tcW w:w="4025" w:type="dxa"/>
          </w:tcPr>
          <w:p w14:paraId="1232076E" w14:textId="04F3AC2E" w:rsidR="006826E8" w:rsidRPr="0047330C" w:rsidDel="006826E8" w:rsidRDefault="006826E8" w:rsidP="00911367">
            <w:pPr>
              <w:pStyle w:val="GOSTTablenorm"/>
              <w:spacing w:before="60" w:after="60"/>
              <w:rPr>
                <w:szCs w:val="22"/>
              </w:rPr>
            </w:pPr>
            <w:r w:rsidRPr="0047330C">
              <w:rPr>
                <w:szCs w:val="22"/>
              </w:rPr>
              <w:t>Указывается Глобальный уникальный идентификатор документа, на который сформирован</w:t>
            </w:r>
            <w:r w:rsidR="001A4926" w:rsidRPr="0047330C">
              <w:rPr>
                <w:szCs w:val="22"/>
              </w:rPr>
              <w:t>о</w:t>
            </w:r>
            <w:r w:rsidRPr="0047330C">
              <w:rPr>
                <w:szCs w:val="22"/>
              </w:rPr>
              <w:t xml:space="preserve"> </w:t>
            </w:r>
            <w:r w:rsidR="001A4926" w:rsidRPr="0047330C">
              <w:rPr>
                <w:szCs w:val="22"/>
              </w:rPr>
              <w:t>Уведомление</w:t>
            </w:r>
            <w:r w:rsidR="009A2FF8" w:rsidRPr="0047330C">
              <w:rPr>
                <w:szCs w:val="22"/>
              </w:rPr>
              <w:t xml:space="preserve"> (</w:t>
            </w:r>
            <w:r w:rsidR="001A4926" w:rsidRPr="0047330C">
              <w:rPr>
                <w:szCs w:val="22"/>
              </w:rPr>
              <w:t>Протокол</w:t>
            </w:r>
            <w:r w:rsidR="009A2FF8" w:rsidRPr="0047330C">
              <w:rPr>
                <w:szCs w:val="22"/>
              </w:rPr>
              <w:t>)</w:t>
            </w:r>
          </w:p>
        </w:tc>
      </w:tr>
      <w:tr w:rsidR="009F2A46" w:rsidRPr="0047330C" w14:paraId="3FB10619" w14:textId="77777777" w:rsidTr="009F2A46">
        <w:trPr>
          <w:cnfStyle w:val="000000100000" w:firstRow="0" w:lastRow="0" w:firstColumn="0" w:lastColumn="0" w:oddVBand="0" w:evenVBand="0" w:oddHBand="1" w:evenHBand="0" w:firstRowFirstColumn="0" w:firstRowLastColumn="0" w:lastRowFirstColumn="0" w:lastRowLastColumn="0"/>
        </w:trPr>
        <w:tc>
          <w:tcPr>
            <w:tcW w:w="1699" w:type="dxa"/>
          </w:tcPr>
          <w:p w14:paraId="7D422AC7" w14:textId="337F7780" w:rsidR="006826E8" w:rsidRPr="0047330C" w:rsidDel="006826E8" w:rsidRDefault="006826E8" w:rsidP="00911367">
            <w:pPr>
              <w:pStyle w:val="GOSTTablenorm"/>
              <w:spacing w:before="60" w:after="60"/>
              <w:rPr>
                <w:szCs w:val="22"/>
              </w:rPr>
            </w:pPr>
            <w:r w:rsidRPr="0047330C">
              <w:rPr>
                <w:szCs w:val="22"/>
              </w:rPr>
              <w:t>Наименование документа-основания</w:t>
            </w:r>
          </w:p>
        </w:tc>
        <w:tc>
          <w:tcPr>
            <w:tcW w:w="1701" w:type="dxa"/>
          </w:tcPr>
          <w:p w14:paraId="6E700E6C" w14:textId="3C184044" w:rsidR="006826E8" w:rsidRPr="0047330C" w:rsidDel="006826E8" w:rsidRDefault="006826E8" w:rsidP="00911367">
            <w:pPr>
              <w:pStyle w:val="GOSTTablenorm"/>
              <w:spacing w:before="60" w:after="60"/>
              <w:rPr>
                <w:szCs w:val="22"/>
              </w:rPr>
            </w:pPr>
            <w:r w:rsidRPr="0047330C">
              <w:rPr>
                <w:szCs w:val="22"/>
              </w:rPr>
              <w:t>DocInfo_NameDoc</w:t>
            </w:r>
          </w:p>
        </w:tc>
        <w:tc>
          <w:tcPr>
            <w:tcW w:w="567" w:type="dxa"/>
          </w:tcPr>
          <w:p w14:paraId="5BE6486F" w14:textId="09665795" w:rsidR="006826E8" w:rsidRPr="0047330C" w:rsidDel="006826E8" w:rsidRDefault="006826E8" w:rsidP="00911367">
            <w:pPr>
              <w:pStyle w:val="GOSTTablenorm"/>
              <w:spacing w:before="60" w:after="60"/>
              <w:rPr>
                <w:szCs w:val="22"/>
              </w:rPr>
            </w:pPr>
            <w:r w:rsidRPr="0047330C">
              <w:rPr>
                <w:szCs w:val="22"/>
              </w:rPr>
              <w:t>С</w:t>
            </w:r>
          </w:p>
        </w:tc>
        <w:tc>
          <w:tcPr>
            <w:tcW w:w="1134" w:type="dxa"/>
          </w:tcPr>
          <w:p w14:paraId="2C75A643" w14:textId="363AB1AB" w:rsidR="006826E8" w:rsidRPr="0047330C" w:rsidDel="006826E8" w:rsidRDefault="006826E8" w:rsidP="00911367">
            <w:pPr>
              <w:pStyle w:val="GOSTTablenorm"/>
              <w:spacing w:before="60" w:after="60"/>
              <w:rPr>
                <w:szCs w:val="22"/>
              </w:rPr>
            </w:pPr>
            <w:r w:rsidRPr="0047330C">
              <w:rPr>
                <w:szCs w:val="22"/>
              </w:rPr>
              <w:t>Т(1-250)</w:t>
            </w:r>
          </w:p>
        </w:tc>
        <w:tc>
          <w:tcPr>
            <w:tcW w:w="567" w:type="dxa"/>
          </w:tcPr>
          <w:p w14:paraId="38782D4F" w14:textId="04BEABFD" w:rsidR="006826E8" w:rsidRPr="0047330C" w:rsidDel="006826E8" w:rsidRDefault="006826E8" w:rsidP="00911367">
            <w:pPr>
              <w:pStyle w:val="GOSTTablenorm"/>
              <w:spacing w:before="60" w:after="60"/>
              <w:rPr>
                <w:szCs w:val="22"/>
              </w:rPr>
            </w:pPr>
            <w:r w:rsidRPr="0047330C">
              <w:rPr>
                <w:szCs w:val="22"/>
              </w:rPr>
              <w:t>О</w:t>
            </w:r>
          </w:p>
        </w:tc>
        <w:tc>
          <w:tcPr>
            <w:tcW w:w="4025" w:type="dxa"/>
          </w:tcPr>
          <w:p w14:paraId="756F08C9" w14:textId="13211696" w:rsidR="006826E8" w:rsidRPr="0047330C" w:rsidDel="006826E8" w:rsidRDefault="006826E8" w:rsidP="00911367">
            <w:pPr>
              <w:pStyle w:val="GOSTTablenorm"/>
              <w:spacing w:before="60" w:after="60"/>
              <w:rPr>
                <w:szCs w:val="22"/>
              </w:rPr>
            </w:pPr>
            <w:r w:rsidRPr="0047330C">
              <w:rPr>
                <w:szCs w:val="22"/>
              </w:rPr>
              <w:t>Указывается полное наименование документа, по результатам обраб</w:t>
            </w:r>
            <w:r w:rsidR="001A4926" w:rsidRPr="0047330C">
              <w:rPr>
                <w:szCs w:val="22"/>
              </w:rPr>
              <w:t>отки которого формируется данное</w:t>
            </w:r>
            <w:r w:rsidRPr="0047330C">
              <w:rPr>
                <w:szCs w:val="22"/>
              </w:rPr>
              <w:t xml:space="preserve"> </w:t>
            </w:r>
            <w:r w:rsidR="001A4926" w:rsidRPr="0047330C">
              <w:rPr>
                <w:szCs w:val="22"/>
              </w:rPr>
              <w:t>Уведомление (Протокол)</w:t>
            </w:r>
          </w:p>
        </w:tc>
      </w:tr>
      <w:tr w:rsidR="009F2A46" w:rsidRPr="0047330C" w14:paraId="03214929" w14:textId="77777777" w:rsidTr="009F2A46">
        <w:trPr>
          <w:cnfStyle w:val="000000010000" w:firstRow="0" w:lastRow="0" w:firstColumn="0" w:lastColumn="0" w:oddVBand="0" w:evenVBand="0" w:oddHBand="0" w:evenHBand="1" w:firstRowFirstColumn="0" w:firstRowLastColumn="0" w:lastRowFirstColumn="0" w:lastRowLastColumn="0"/>
        </w:trPr>
        <w:tc>
          <w:tcPr>
            <w:tcW w:w="1699" w:type="dxa"/>
          </w:tcPr>
          <w:p w14:paraId="60CAEF63" w14:textId="15077963" w:rsidR="006826E8" w:rsidRPr="0047330C" w:rsidDel="006826E8" w:rsidRDefault="006826E8" w:rsidP="00911367">
            <w:pPr>
              <w:pStyle w:val="GOSTTablenorm"/>
              <w:spacing w:before="60" w:after="60"/>
              <w:rPr>
                <w:szCs w:val="22"/>
              </w:rPr>
            </w:pPr>
            <w:r w:rsidRPr="0047330C">
              <w:rPr>
                <w:szCs w:val="22"/>
              </w:rPr>
              <w:t>Номер документа-основания</w:t>
            </w:r>
          </w:p>
        </w:tc>
        <w:tc>
          <w:tcPr>
            <w:tcW w:w="1701" w:type="dxa"/>
          </w:tcPr>
          <w:p w14:paraId="644E9CE1" w14:textId="5AC88568" w:rsidR="006826E8" w:rsidRPr="0047330C" w:rsidDel="006826E8" w:rsidRDefault="006826E8" w:rsidP="00911367">
            <w:pPr>
              <w:pStyle w:val="GOSTTablenorm"/>
              <w:spacing w:before="60" w:after="60"/>
              <w:rPr>
                <w:szCs w:val="22"/>
              </w:rPr>
            </w:pPr>
            <w:r w:rsidRPr="0047330C">
              <w:rPr>
                <w:szCs w:val="22"/>
              </w:rPr>
              <w:t>DocInfo_NumDoc</w:t>
            </w:r>
          </w:p>
        </w:tc>
        <w:tc>
          <w:tcPr>
            <w:tcW w:w="567" w:type="dxa"/>
          </w:tcPr>
          <w:p w14:paraId="36E53D81" w14:textId="59B2DAB2" w:rsidR="006826E8" w:rsidRPr="0047330C" w:rsidDel="006826E8" w:rsidRDefault="006826E8" w:rsidP="00911367">
            <w:pPr>
              <w:pStyle w:val="GOSTTablenorm"/>
              <w:spacing w:before="60" w:after="60"/>
              <w:rPr>
                <w:szCs w:val="22"/>
              </w:rPr>
            </w:pPr>
            <w:r w:rsidRPr="0047330C">
              <w:rPr>
                <w:szCs w:val="22"/>
              </w:rPr>
              <w:t>П</w:t>
            </w:r>
          </w:p>
        </w:tc>
        <w:tc>
          <w:tcPr>
            <w:tcW w:w="1134" w:type="dxa"/>
          </w:tcPr>
          <w:p w14:paraId="13754892" w14:textId="3D7CB86E" w:rsidR="006826E8" w:rsidRPr="0047330C" w:rsidDel="006826E8" w:rsidRDefault="006826E8" w:rsidP="00911367">
            <w:pPr>
              <w:pStyle w:val="GOSTTablenorm"/>
              <w:spacing w:before="60" w:after="60"/>
              <w:rPr>
                <w:szCs w:val="22"/>
              </w:rPr>
            </w:pPr>
            <w:r w:rsidRPr="0047330C">
              <w:rPr>
                <w:szCs w:val="22"/>
              </w:rPr>
              <w:t>T(</w:t>
            </w:r>
            <w:r w:rsidRPr="0047330C">
              <w:rPr>
                <w:szCs w:val="22"/>
                <w:lang w:val="en-US"/>
              </w:rPr>
              <w:t>1</w:t>
            </w:r>
            <w:r w:rsidRPr="0047330C">
              <w:rPr>
                <w:szCs w:val="22"/>
              </w:rPr>
              <w:t>-100)</w:t>
            </w:r>
          </w:p>
        </w:tc>
        <w:tc>
          <w:tcPr>
            <w:tcW w:w="567" w:type="dxa"/>
          </w:tcPr>
          <w:p w14:paraId="156DC030" w14:textId="74BC1EA9" w:rsidR="006826E8" w:rsidRPr="0047330C" w:rsidDel="006826E8" w:rsidRDefault="006826E8" w:rsidP="00911367">
            <w:pPr>
              <w:pStyle w:val="GOSTTablenorm"/>
              <w:spacing w:before="60" w:after="60"/>
              <w:rPr>
                <w:szCs w:val="22"/>
              </w:rPr>
            </w:pPr>
            <w:r w:rsidRPr="0047330C">
              <w:rPr>
                <w:szCs w:val="22"/>
              </w:rPr>
              <w:t>О</w:t>
            </w:r>
          </w:p>
        </w:tc>
        <w:tc>
          <w:tcPr>
            <w:tcW w:w="4025" w:type="dxa"/>
          </w:tcPr>
          <w:p w14:paraId="2E72BF4A" w14:textId="776C42F8" w:rsidR="006826E8" w:rsidRPr="0047330C" w:rsidDel="006826E8" w:rsidRDefault="006826E8" w:rsidP="00911367">
            <w:pPr>
              <w:pStyle w:val="GOSTTablenorm"/>
              <w:spacing w:before="60" w:after="60"/>
              <w:rPr>
                <w:szCs w:val="22"/>
              </w:rPr>
            </w:pPr>
            <w:r w:rsidRPr="0047330C">
              <w:rPr>
                <w:szCs w:val="22"/>
              </w:rPr>
              <w:t>Указывается номер документа, по результатам обраб</w:t>
            </w:r>
            <w:r w:rsidR="001A4926" w:rsidRPr="0047330C">
              <w:rPr>
                <w:szCs w:val="22"/>
              </w:rPr>
              <w:t>отки которого формируется данное</w:t>
            </w:r>
            <w:r w:rsidRPr="0047330C">
              <w:rPr>
                <w:szCs w:val="22"/>
              </w:rPr>
              <w:t xml:space="preserve"> </w:t>
            </w:r>
            <w:r w:rsidR="001A4926" w:rsidRPr="0047330C">
              <w:rPr>
                <w:szCs w:val="22"/>
              </w:rPr>
              <w:t>Уведомление (Протокол)</w:t>
            </w:r>
          </w:p>
        </w:tc>
      </w:tr>
      <w:tr w:rsidR="009F2A46" w:rsidRPr="0047330C" w14:paraId="6239CE8A" w14:textId="77777777" w:rsidTr="009F2A46">
        <w:trPr>
          <w:cnfStyle w:val="000000100000" w:firstRow="0" w:lastRow="0" w:firstColumn="0" w:lastColumn="0" w:oddVBand="0" w:evenVBand="0" w:oddHBand="1" w:evenHBand="0" w:firstRowFirstColumn="0" w:firstRowLastColumn="0" w:lastRowFirstColumn="0" w:lastRowLastColumn="0"/>
        </w:trPr>
        <w:tc>
          <w:tcPr>
            <w:tcW w:w="1699" w:type="dxa"/>
          </w:tcPr>
          <w:p w14:paraId="2B796CB9" w14:textId="14C84DEB" w:rsidR="006826E8" w:rsidRPr="0047330C" w:rsidDel="006826E8" w:rsidRDefault="006826E8" w:rsidP="00911367">
            <w:pPr>
              <w:pStyle w:val="GOSTTablenorm"/>
              <w:spacing w:before="60" w:after="60"/>
              <w:rPr>
                <w:szCs w:val="22"/>
              </w:rPr>
            </w:pPr>
            <w:r w:rsidRPr="0047330C">
              <w:rPr>
                <w:szCs w:val="22"/>
              </w:rPr>
              <w:t>Дата документа-основания</w:t>
            </w:r>
          </w:p>
        </w:tc>
        <w:tc>
          <w:tcPr>
            <w:tcW w:w="1701" w:type="dxa"/>
          </w:tcPr>
          <w:p w14:paraId="6C4CB977" w14:textId="6361FFB8" w:rsidR="006826E8" w:rsidRPr="0047330C" w:rsidDel="006826E8" w:rsidRDefault="006826E8" w:rsidP="00911367">
            <w:pPr>
              <w:pStyle w:val="GOSTTablenorm"/>
              <w:spacing w:before="60" w:after="60"/>
              <w:rPr>
                <w:szCs w:val="22"/>
              </w:rPr>
            </w:pPr>
            <w:r w:rsidRPr="0047330C">
              <w:rPr>
                <w:szCs w:val="22"/>
              </w:rPr>
              <w:t>DocInfo_DateDoc</w:t>
            </w:r>
          </w:p>
        </w:tc>
        <w:tc>
          <w:tcPr>
            <w:tcW w:w="567" w:type="dxa"/>
          </w:tcPr>
          <w:p w14:paraId="5673F647" w14:textId="419C1D65" w:rsidR="006826E8" w:rsidRPr="0047330C" w:rsidDel="006826E8" w:rsidRDefault="006826E8" w:rsidP="00911367">
            <w:pPr>
              <w:pStyle w:val="GOSTTablenorm"/>
              <w:spacing w:before="60" w:after="60"/>
              <w:rPr>
                <w:szCs w:val="22"/>
              </w:rPr>
            </w:pPr>
            <w:r w:rsidRPr="0047330C">
              <w:rPr>
                <w:szCs w:val="22"/>
              </w:rPr>
              <w:t>П</w:t>
            </w:r>
          </w:p>
        </w:tc>
        <w:tc>
          <w:tcPr>
            <w:tcW w:w="1134" w:type="dxa"/>
          </w:tcPr>
          <w:p w14:paraId="39BBD8EF" w14:textId="1D208695" w:rsidR="006826E8" w:rsidRPr="0047330C" w:rsidDel="006826E8" w:rsidRDefault="006826E8" w:rsidP="00911367">
            <w:pPr>
              <w:pStyle w:val="GOSTTablenorm"/>
              <w:spacing w:before="60" w:after="60"/>
              <w:rPr>
                <w:szCs w:val="22"/>
              </w:rPr>
            </w:pPr>
            <w:r w:rsidRPr="0047330C">
              <w:rPr>
                <w:szCs w:val="22"/>
                <w:lang w:val="en-US"/>
              </w:rPr>
              <w:t>Date</w:t>
            </w:r>
          </w:p>
        </w:tc>
        <w:tc>
          <w:tcPr>
            <w:tcW w:w="567" w:type="dxa"/>
          </w:tcPr>
          <w:p w14:paraId="767E2C2D" w14:textId="03D7C246" w:rsidR="006826E8" w:rsidRPr="0047330C" w:rsidDel="006826E8" w:rsidRDefault="006826E8" w:rsidP="00911367">
            <w:pPr>
              <w:pStyle w:val="GOSTTablenorm"/>
              <w:spacing w:before="60" w:after="60"/>
              <w:rPr>
                <w:szCs w:val="22"/>
              </w:rPr>
            </w:pPr>
            <w:r w:rsidRPr="0047330C">
              <w:rPr>
                <w:szCs w:val="22"/>
              </w:rPr>
              <w:t>О</w:t>
            </w:r>
          </w:p>
        </w:tc>
        <w:tc>
          <w:tcPr>
            <w:tcW w:w="4025" w:type="dxa"/>
          </w:tcPr>
          <w:p w14:paraId="6171B501" w14:textId="0F521311" w:rsidR="006826E8" w:rsidRPr="0047330C" w:rsidDel="006826E8" w:rsidRDefault="006826E8" w:rsidP="00911367">
            <w:pPr>
              <w:pStyle w:val="GOSTTablenorm"/>
              <w:spacing w:before="60" w:after="60"/>
              <w:rPr>
                <w:szCs w:val="22"/>
              </w:rPr>
            </w:pPr>
            <w:r w:rsidRPr="0047330C">
              <w:rPr>
                <w:szCs w:val="22"/>
              </w:rPr>
              <w:t>Указывается дата документа, по результатам обработки которог</w:t>
            </w:r>
            <w:r w:rsidR="001A4926" w:rsidRPr="0047330C">
              <w:rPr>
                <w:szCs w:val="22"/>
              </w:rPr>
              <w:t>о формируется данное</w:t>
            </w:r>
            <w:r w:rsidRPr="0047330C">
              <w:rPr>
                <w:szCs w:val="22"/>
              </w:rPr>
              <w:t xml:space="preserve"> </w:t>
            </w:r>
            <w:r w:rsidR="001A4926" w:rsidRPr="0047330C">
              <w:rPr>
                <w:szCs w:val="22"/>
              </w:rPr>
              <w:t>Уведомление (Протокол)</w:t>
            </w:r>
          </w:p>
        </w:tc>
      </w:tr>
      <w:tr w:rsidR="009F2A46" w:rsidRPr="0047330C" w14:paraId="27269477" w14:textId="77777777" w:rsidTr="009F2A46">
        <w:trPr>
          <w:cnfStyle w:val="000000010000" w:firstRow="0" w:lastRow="0" w:firstColumn="0" w:lastColumn="0" w:oddVBand="0" w:evenVBand="0" w:oddHBand="0" w:evenHBand="1" w:firstRowFirstColumn="0" w:firstRowLastColumn="0" w:lastRowFirstColumn="0" w:lastRowLastColumn="0"/>
        </w:trPr>
        <w:tc>
          <w:tcPr>
            <w:tcW w:w="1699" w:type="dxa"/>
          </w:tcPr>
          <w:p w14:paraId="53BA502B" w14:textId="304C6C35" w:rsidR="006826E8" w:rsidRPr="0047330C" w:rsidRDefault="006826E8" w:rsidP="00911367">
            <w:pPr>
              <w:pStyle w:val="GOSTTablenorm"/>
              <w:spacing w:before="60" w:after="60"/>
              <w:rPr>
                <w:szCs w:val="22"/>
              </w:rPr>
            </w:pPr>
            <w:r w:rsidRPr="0047330C">
              <w:rPr>
                <w:szCs w:val="22"/>
              </w:rPr>
              <w:t>Код бюджета</w:t>
            </w:r>
          </w:p>
        </w:tc>
        <w:tc>
          <w:tcPr>
            <w:tcW w:w="1701" w:type="dxa"/>
          </w:tcPr>
          <w:p w14:paraId="2DA2674D" w14:textId="7EDFED2A" w:rsidR="006826E8" w:rsidRPr="0047330C" w:rsidRDefault="006826E8" w:rsidP="00911367">
            <w:pPr>
              <w:pStyle w:val="GOSTTablenorm"/>
              <w:spacing w:before="60" w:after="60"/>
              <w:rPr>
                <w:szCs w:val="22"/>
              </w:rPr>
            </w:pPr>
            <w:r w:rsidRPr="0047330C">
              <w:rPr>
                <w:szCs w:val="22"/>
              </w:rPr>
              <w:t>DocInfo_BudgCode</w:t>
            </w:r>
          </w:p>
        </w:tc>
        <w:tc>
          <w:tcPr>
            <w:tcW w:w="567" w:type="dxa"/>
          </w:tcPr>
          <w:p w14:paraId="4A61BB1B" w14:textId="6F9A6222" w:rsidR="006826E8" w:rsidRPr="0047330C" w:rsidRDefault="006826E8" w:rsidP="00911367">
            <w:pPr>
              <w:pStyle w:val="GOSTTablenorm"/>
              <w:spacing w:before="60" w:after="60"/>
              <w:rPr>
                <w:szCs w:val="22"/>
              </w:rPr>
            </w:pPr>
            <w:r w:rsidRPr="0047330C">
              <w:rPr>
                <w:szCs w:val="22"/>
              </w:rPr>
              <w:t>П</w:t>
            </w:r>
          </w:p>
        </w:tc>
        <w:tc>
          <w:tcPr>
            <w:tcW w:w="1134" w:type="dxa"/>
          </w:tcPr>
          <w:p w14:paraId="2253D540" w14:textId="5658227C" w:rsidR="006826E8" w:rsidRPr="0047330C" w:rsidRDefault="006826E8" w:rsidP="00911367">
            <w:pPr>
              <w:pStyle w:val="GOSTTablenorm"/>
              <w:spacing w:before="60" w:after="60"/>
              <w:rPr>
                <w:szCs w:val="22"/>
              </w:rPr>
            </w:pPr>
            <w:r w:rsidRPr="0047330C">
              <w:rPr>
                <w:szCs w:val="22"/>
              </w:rPr>
              <w:t>Т(8)</w:t>
            </w:r>
          </w:p>
        </w:tc>
        <w:tc>
          <w:tcPr>
            <w:tcW w:w="567" w:type="dxa"/>
          </w:tcPr>
          <w:p w14:paraId="0528B4F2" w14:textId="0E2FD45A" w:rsidR="006826E8" w:rsidRPr="0047330C" w:rsidRDefault="006826E8" w:rsidP="00911367">
            <w:pPr>
              <w:pStyle w:val="GOSTTablenorm"/>
              <w:spacing w:before="60" w:after="60"/>
              <w:rPr>
                <w:szCs w:val="22"/>
              </w:rPr>
            </w:pPr>
            <w:r w:rsidRPr="0047330C">
              <w:rPr>
                <w:szCs w:val="22"/>
              </w:rPr>
              <w:t>Н</w:t>
            </w:r>
          </w:p>
        </w:tc>
        <w:tc>
          <w:tcPr>
            <w:tcW w:w="4025" w:type="dxa"/>
          </w:tcPr>
          <w:p w14:paraId="05B26057" w14:textId="7F92E58F" w:rsidR="006826E8" w:rsidRPr="0047330C" w:rsidRDefault="005E1DFA" w:rsidP="00911367">
            <w:pPr>
              <w:pStyle w:val="GOSTTablenorm"/>
              <w:spacing w:before="60" w:after="60"/>
              <w:rPr>
                <w:szCs w:val="22"/>
              </w:rPr>
            </w:pPr>
            <w:r w:rsidRPr="0047330C">
              <w:rPr>
                <w:szCs w:val="22"/>
              </w:rPr>
              <w:t>Указывается код бюджета</w:t>
            </w:r>
          </w:p>
        </w:tc>
      </w:tr>
      <w:tr w:rsidR="009F2A46" w:rsidRPr="0047330C" w14:paraId="2A09DCF9" w14:textId="77777777" w:rsidTr="009F2A46">
        <w:trPr>
          <w:cnfStyle w:val="000000100000" w:firstRow="0" w:lastRow="0" w:firstColumn="0" w:lastColumn="0" w:oddVBand="0" w:evenVBand="0" w:oddHBand="1" w:evenHBand="0" w:firstRowFirstColumn="0" w:firstRowLastColumn="0" w:lastRowFirstColumn="0" w:lastRowLastColumn="0"/>
        </w:trPr>
        <w:tc>
          <w:tcPr>
            <w:tcW w:w="1699" w:type="dxa"/>
          </w:tcPr>
          <w:p w14:paraId="0E1A6F2D" w14:textId="791B275F" w:rsidR="006826E8" w:rsidRPr="0047330C" w:rsidRDefault="006826E8" w:rsidP="00911367">
            <w:pPr>
              <w:pStyle w:val="GOSTTablenorm"/>
              <w:spacing w:before="60" w:after="60"/>
              <w:rPr>
                <w:szCs w:val="22"/>
              </w:rPr>
            </w:pPr>
            <w:r w:rsidRPr="0047330C">
              <w:rPr>
                <w:szCs w:val="22"/>
              </w:rPr>
              <w:lastRenderedPageBreak/>
              <w:t>Наименование бюджета</w:t>
            </w:r>
          </w:p>
        </w:tc>
        <w:tc>
          <w:tcPr>
            <w:tcW w:w="1701" w:type="dxa"/>
          </w:tcPr>
          <w:p w14:paraId="2727D1F0" w14:textId="21C26F0F" w:rsidR="006826E8" w:rsidRPr="0047330C" w:rsidRDefault="006826E8" w:rsidP="00911367">
            <w:pPr>
              <w:pStyle w:val="GOSTTablenorm"/>
              <w:spacing w:before="60" w:after="60"/>
              <w:rPr>
                <w:szCs w:val="22"/>
              </w:rPr>
            </w:pPr>
            <w:r w:rsidRPr="0047330C">
              <w:rPr>
                <w:szCs w:val="22"/>
              </w:rPr>
              <w:t>DocInfo_BudgName</w:t>
            </w:r>
          </w:p>
        </w:tc>
        <w:tc>
          <w:tcPr>
            <w:tcW w:w="567" w:type="dxa"/>
          </w:tcPr>
          <w:p w14:paraId="3DADADB1" w14:textId="3B2B5C8E" w:rsidR="006826E8" w:rsidRPr="0047330C" w:rsidRDefault="006826E8" w:rsidP="00911367">
            <w:pPr>
              <w:pStyle w:val="GOSTTablenorm"/>
              <w:spacing w:before="60" w:after="60"/>
              <w:rPr>
                <w:szCs w:val="22"/>
              </w:rPr>
            </w:pPr>
            <w:r w:rsidRPr="0047330C">
              <w:rPr>
                <w:szCs w:val="22"/>
              </w:rPr>
              <w:t>П</w:t>
            </w:r>
          </w:p>
        </w:tc>
        <w:tc>
          <w:tcPr>
            <w:tcW w:w="1134" w:type="dxa"/>
          </w:tcPr>
          <w:p w14:paraId="4AED4068" w14:textId="098A7FB7" w:rsidR="006826E8" w:rsidRPr="0047330C" w:rsidRDefault="006826E8" w:rsidP="00911367">
            <w:pPr>
              <w:pStyle w:val="GOSTTablenorm"/>
              <w:spacing w:before="60" w:after="60"/>
              <w:rPr>
                <w:szCs w:val="22"/>
              </w:rPr>
            </w:pPr>
            <w:r w:rsidRPr="0047330C">
              <w:rPr>
                <w:szCs w:val="22"/>
              </w:rPr>
              <w:t>T(</w:t>
            </w:r>
            <w:r w:rsidRPr="0047330C">
              <w:rPr>
                <w:szCs w:val="22"/>
                <w:lang w:val="en-US"/>
              </w:rPr>
              <w:t>1</w:t>
            </w:r>
            <w:r w:rsidRPr="0047330C">
              <w:rPr>
                <w:szCs w:val="22"/>
              </w:rPr>
              <w:t>-512)</w:t>
            </w:r>
          </w:p>
        </w:tc>
        <w:tc>
          <w:tcPr>
            <w:tcW w:w="567" w:type="dxa"/>
          </w:tcPr>
          <w:p w14:paraId="0ACCBF35" w14:textId="215257F0" w:rsidR="006826E8" w:rsidRPr="0047330C" w:rsidRDefault="006826E8" w:rsidP="00911367">
            <w:pPr>
              <w:pStyle w:val="GOSTTablenorm"/>
              <w:spacing w:before="60" w:after="60"/>
              <w:rPr>
                <w:szCs w:val="22"/>
              </w:rPr>
            </w:pPr>
            <w:r w:rsidRPr="0047330C">
              <w:rPr>
                <w:szCs w:val="22"/>
              </w:rPr>
              <w:t>Н</w:t>
            </w:r>
          </w:p>
        </w:tc>
        <w:tc>
          <w:tcPr>
            <w:tcW w:w="4025" w:type="dxa"/>
          </w:tcPr>
          <w:p w14:paraId="6BD01D88" w14:textId="0D495628" w:rsidR="006826E8" w:rsidRPr="0047330C" w:rsidRDefault="006826E8" w:rsidP="00911367">
            <w:pPr>
              <w:pStyle w:val="GOSTTablenorm"/>
              <w:spacing w:before="60" w:after="60"/>
              <w:rPr>
                <w:szCs w:val="22"/>
              </w:rPr>
            </w:pPr>
            <w:r w:rsidRPr="0047330C">
              <w:rPr>
                <w:szCs w:val="22"/>
              </w:rPr>
              <w:t>У</w:t>
            </w:r>
            <w:r w:rsidR="005E1DFA" w:rsidRPr="0047330C">
              <w:rPr>
                <w:szCs w:val="22"/>
              </w:rPr>
              <w:t>казывается наименование бюджета</w:t>
            </w:r>
          </w:p>
        </w:tc>
      </w:tr>
      <w:tr w:rsidR="009F2A46" w:rsidRPr="0047330C" w14:paraId="44194039" w14:textId="77777777" w:rsidTr="009F2A46">
        <w:trPr>
          <w:cnfStyle w:val="000000010000" w:firstRow="0" w:lastRow="0" w:firstColumn="0" w:lastColumn="0" w:oddVBand="0" w:evenVBand="0" w:oddHBand="0" w:evenHBand="1" w:firstRowFirstColumn="0" w:firstRowLastColumn="0" w:lastRowFirstColumn="0" w:lastRowLastColumn="0"/>
        </w:trPr>
        <w:tc>
          <w:tcPr>
            <w:tcW w:w="1699" w:type="dxa"/>
          </w:tcPr>
          <w:p w14:paraId="576F0BF4" w14:textId="7E7BFAE7" w:rsidR="006826E8" w:rsidRPr="0047330C" w:rsidRDefault="006826E8" w:rsidP="00911367">
            <w:pPr>
              <w:pStyle w:val="GOSTTablenorm"/>
              <w:spacing w:before="60" w:after="60"/>
              <w:rPr>
                <w:szCs w:val="22"/>
              </w:rPr>
            </w:pPr>
            <w:r w:rsidRPr="0047330C">
              <w:rPr>
                <w:szCs w:val="22"/>
              </w:rPr>
              <w:t>Признак принятия к учету (аннулирования)</w:t>
            </w:r>
          </w:p>
        </w:tc>
        <w:tc>
          <w:tcPr>
            <w:tcW w:w="1701" w:type="dxa"/>
          </w:tcPr>
          <w:p w14:paraId="5A2A8520" w14:textId="75557583" w:rsidR="006826E8" w:rsidRPr="0047330C" w:rsidRDefault="006826E8" w:rsidP="00911367">
            <w:pPr>
              <w:pStyle w:val="GOSTTablenorm"/>
              <w:spacing w:before="60" w:after="60"/>
              <w:rPr>
                <w:szCs w:val="22"/>
              </w:rPr>
            </w:pPr>
            <w:r w:rsidRPr="0047330C">
              <w:rPr>
                <w:szCs w:val="22"/>
              </w:rPr>
              <w:t>DocInfo_ProtType</w:t>
            </w:r>
          </w:p>
        </w:tc>
        <w:tc>
          <w:tcPr>
            <w:tcW w:w="567" w:type="dxa"/>
          </w:tcPr>
          <w:p w14:paraId="2C4215A3" w14:textId="6A8A1DB2" w:rsidR="006826E8" w:rsidRPr="0047330C" w:rsidRDefault="006826E8" w:rsidP="00911367">
            <w:pPr>
              <w:pStyle w:val="GOSTTablenorm"/>
              <w:spacing w:before="60" w:after="60"/>
              <w:rPr>
                <w:szCs w:val="22"/>
              </w:rPr>
            </w:pPr>
            <w:r w:rsidRPr="0047330C">
              <w:rPr>
                <w:szCs w:val="22"/>
              </w:rPr>
              <w:t>П</w:t>
            </w:r>
          </w:p>
        </w:tc>
        <w:tc>
          <w:tcPr>
            <w:tcW w:w="1134" w:type="dxa"/>
          </w:tcPr>
          <w:p w14:paraId="7E44CF19" w14:textId="6A8BC4F7" w:rsidR="006826E8" w:rsidRPr="0047330C" w:rsidRDefault="00F741E7" w:rsidP="00911367">
            <w:pPr>
              <w:pStyle w:val="GOSTTablenorm"/>
              <w:spacing w:before="60" w:after="60"/>
              <w:rPr>
                <w:szCs w:val="22"/>
              </w:rPr>
            </w:pPr>
            <w:r w:rsidRPr="00967F93">
              <w:rPr>
                <w:szCs w:val="22"/>
                <w:highlight w:val="green"/>
              </w:rPr>
              <w:t>Т(1)</w:t>
            </w:r>
          </w:p>
        </w:tc>
        <w:tc>
          <w:tcPr>
            <w:tcW w:w="567" w:type="dxa"/>
          </w:tcPr>
          <w:p w14:paraId="30C9FDD3" w14:textId="19BD7C92" w:rsidR="006826E8" w:rsidRPr="0047330C" w:rsidRDefault="006826E8" w:rsidP="00911367">
            <w:pPr>
              <w:pStyle w:val="GOSTTablenorm"/>
              <w:spacing w:before="60" w:after="60"/>
              <w:rPr>
                <w:szCs w:val="22"/>
              </w:rPr>
            </w:pPr>
            <w:r w:rsidRPr="0047330C">
              <w:rPr>
                <w:szCs w:val="22"/>
              </w:rPr>
              <w:t>О</w:t>
            </w:r>
          </w:p>
        </w:tc>
        <w:tc>
          <w:tcPr>
            <w:tcW w:w="4025" w:type="dxa"/>
          </w:tcPr>
          <w:p w14:paraId="418ACEEA" w14:textId="5A8EA023" w:rsidR="006826E8" w:rsidRPr="00967F93" w:rsidRDefault="00F741E7" w:rsidP="00911367">
            <w:pPr>
              <w:spacing w:before="60" w:after="60"/>
              <w:ind w:firstLine="0"/>
              <w:rPr>
                <w:sz w:val="22"/>
                <w:szCs w:val="22"/>
                <w:highlight w:val="green"/>
              </w:rPr>
            </w:pPr>
            <w:r w:rsidRPr="00967F93">
              <w:rPr>
                <w:sz w:val="22"/>
                <w:szCs w:val="22"/>
                <w:highlight w:val="green"/>
              </w:rPr>
              <w:t>Указывается признак принятия к учету (аннулирования)</w:t>
            </w:r>
            <w:r w:rsidR="00907D5A">
              <w:rPr>
                <w:sz w:val="22"/>
                <w:szCs w:val="22"/>
                <w:highlight w:val="green"/>
              </w:rPr>
              <w:t>:</w:t>
            </w:r>
          </w:p>
          <w:p w14:paraId="444F7F6A" w14:textId="19CB278F" w:rsidR="00F741E7" w:rsidRPr="00967F93" w:rsidRDefault="00F741E7" w:rsidP="00F741E7">
            <w:pPr>
              <w:pStyle w:val="GOSTTableListMark1"/>
              <w:rPr>
                <w:b/>
                <w:bCs/>
                <w:highlight w:val="green"/>
                <w:lang w:val="en-US"/>
              </w:rPr>
            </w:pPr>
            <w:r w:rsidRPr="00967F93">
              <w:rPr>
                <w:highlight w:val="green"/>
              </w:rPr>
              <w:t>«</w:t>
            </w:r>
            <w:r w:rsidRPr="00967F93">
              <w:rPr>
                <w:highlight w:val="green"/>
                <w:lang w:val="en-US"/>
              </w:rPr>
              <w:t>0</w:t>
            </w:r>
            <w:r w:rsidRPr="00967F93">
              <w:rPr>
                <w:highlight w:val="green"/>
              </w:rPr>
              <w:t>»</w:t>
            </w:r>
            <w:r w:rsidR="00907D5A">
              <w:rPr>
                <w:highlight w:val="green"/>
              </w:rPr>
              <w:t xml:space="preserve"> – д</w:t>
            </w:r>
            <w:r w:rsidRPr="00967F93">
              <w:rPr>
                <w:highlight w:val="green"/>
              </w:rPr>
              <w:t>окумент принимается</w:t>
            </w:r>
            <w:r w:rsidRPr="00967F93">
              <w:rPr>
                <w:highlight w:val="green"/>
                <w:lang w:val="en-US"/>
              </w:rPr>
              <w:t>;</w:t>
            </w:r>
          </w:p>
          <w:p w14:paraId="501B5859" w14:textId="3B0B69CF" w:rsidR="00F741E7" w:rsidRPr="0047330C" w:rsidRDefault="00F741E7" w:rsidP="00F741E7">
            <w:pPr>
              <w:pStyle w:val="GOSTTableListMark1"/>
            </w:pPr>
            <w:r w:rsidRPr="00967F93">
              <w:rPr>
                <w:highlight w:val="green"/>
              </w:rPr>
              <w:t>«1»</w:t>
            </w:r>
            <w:r w:rsidR="00907D5A">
              <w:rPr>
                <w:highlight w:val="green"/>
              </w:rPr>
              <w:t xml:space="preserve"> – д</w:t>
            </w:r>
            <w:r w:rsidRPr="00967F93">
              <w:rPr>
                <w:highlight w:val="green"/>
              </w:rPr>
              <w:t>окумент не принимается (аннулируется)</w:t>
            </w:r>
          </w:p>
        </w:tc>
      </w:tr>
      <w:tr w:rsidR="009F2A46" w:rsidRPr="0047330C" w14:paraId="775A3188" w14:textId="77777777" w:rsidTr="009F2A46">
        <w:trPr>
          <w:cnfStyle w:val="000000100000" w:firstRow="0" w:lastRow="0" w:firstColumn="0" w:lastColumn="0" w:oddVBand="0" w:evenVBand="0" w:oddHBand="1" w:evenHBand="0" w:firstRowFirstColumn="0" w:firstRowLastColumn="0" w:lastRowFirstColumn="0" w:lastRowLastColumn="0"/>
        </w:trPr>
        <w:tc>
          <w:tcPr>
            <w:tcW w:w="1699" w:type="dxa"/>
          </w:tcPr>
          <w:p w14:paraId="17C1A825" w14:textId="2B6C7E71" w:rsidR="006826E8" w:rsidRPr="0047330C" w:rsidRDefault="006826E8" w:rsidP="00911367">
            <w:pPr>
              <w:pStyle w:val="GOSTTablenorm"/>
              <w:spacing w:before="60" w:after="60"/>
              <w:rPr>
                <w:szCs w:val="22"/>
              </w:rPr>
            </w:pPr>
            <w:r w:rsidRPr="0047330C">
              <w:rPr>
                <w:szCs w:val="22"/>
              </w:rPr>
              <w:t>Дата принятия для обработки или на учет (аннулирования)</w:t>
            </w:r>
          </w:p>
        </w:tc>
        <w:tc>
          <w:tcPr>
            <w:tcW w:w="1701" w:type="dxa"/>
          </w:tcPr>
          <w:p w14:paraId="7B5C5A52" w14:textId="7C3B90C2" w:rsidR="006826E8" w:rsidRPr="0047330C" w:rsidRDefault="006826E8" w:rsidP="00911367">
            <w:pPr>
              <w:pStyle w:val="GOSTTablenorm"/>
              <w:spacing w:before="60" w:after="60"/>
              <w:rPr>
                <w:szCs w:val="22"/>
              </w:rPr>
            </w:pPr>
            <w:r w:rsidRPr="0047330C">
              <w:rPr>
                <w:szCs w:val="22"/>
              </w:rPr>
              <w:t>DocInfo_ProcessDate</w:t>
            </w:r>
          </w:p>
        </w:tc>
        <w:tc>
          <w:tcPr>
            <w:tcW w:w="567" w:type="dxa"/>
          </w:tcPr>
          <w:p w14:paraId="2101F58D" w14:textId="142D6F45" w:rsidR="006826E8" w:rsidRPr="0047330C" w:rsidRDefault="006826E8" w:rsidP="00911367">
            <w:pPr>
              <w:pStyle w:val="GOSTTablenorm"/>
              <w:spacing w:before="60" w:after="60"/>
              <w:rPr>
                <w:szCs w:val="22"/>
              </w:rPr>
            </w:pPr>
            <w:r w:rsidRPr="0047330C">
              <w:rPr>
                <w:szCs w:val="22"/>
              </w:rPr>
              <w:t>П</w:t>
            </w:r>
          </w:p>
        </w:tc>
        <w:tc>
          <w:tcPr>
            <w:tcW w:w="1134" w:type="dxa"/>
          </w:tcPr>
          <w:p w14:paraId="6335DC24" w14:textId="2E12693B" w:rsidR="006826E8" w:rsidRPr="0047330C" w:rsidRDefault="006826E8" w:rsidP="00911367">
            <w:pPr>
              <w:pStyle w:val="GOSTTableHead"/>
              <w:spacing w:before="60" w:after="60"/>
              <w:ind w:left="57" w:right="57"/>
              <w:jc w:val="both"/>
              <w:rPr>
                <w:b w:val="0"/>
                <w:szCs w:val="22"/>
              </w:rPr>
            </w:pPr>
            <w:r w:rsidRPr="0047330C">
              <w:rPr>
                <w:b w:val="0"/>
                <w:szCs w:val="22"/>
                <w:lang w:val="en-US"/>
              </w:rPr>
              <w:t>DateTime</w:t>
            </w:r>
          </w:p>
        </w:tc>
        <w:tc>
          <w:tcPr>
            <w:tcW w:w="567" w:type="dxa"/>
          </w:tcPr>
          <w:p w14:paraId="244B3A94" w14:textId="135BDAFF" w:rsidR="006826E8" w:rsidRPr="0047330C" w:rsidRDefault="006826E8" w:rsidP="00911367">
            <w:pPr>
              <w:pStyle w:val="GOSTTablenorm"/>
              <w:spacing w:before="60" w:after="60"/>
              <w:rPr>
                <w:szCs w:val="22"/>
              </w:rPr>
            </w:pPr>
            <w:r w:rsidRPr="0047330C">
              <w:rPr>
                <w:szCs w:val="22"/>
              </w:rPr>
              <w:t>О</w:t>
            </w:r>
          </w:p>
        </w:tc>
        <w:tc>
          <w:tcPr>
            <w:tcW w:w="4025" w:type="dxa"/>
          </w:tcPr>
          <w:p w14:paraId="75131003" w14:textId="552C4FAF" w:rsidR="006826E8" w:rsidRPr="0047330C" w:rsidRDefault="006826E8" w:rsidP="00911367">
            <w:pPr>
              <w:pStyle w:val="GOSTTablenorm"/>
              <w:spacing w:before="60" w:after="60"/>
              <w:rPr>
                <w:szCs w:val="22"/>
              </w:rPr>
            </w:pPr>
            <w:r w:rsidRPr="0047330C">
              <w:rPr>
                <w:szCs w:val="22"/>
              </w:rPr>
              <w:t>Указывается дата принятия для обработки или на учет (а</w:t>
            </w:r>
            <w:r w:rsidR="005E1DFA" w:rsidRPr="0047330C">
              <w:rPr>
                <w:szCs w:val="22"/>
              </w:rPr>
              <w:t>ннулирования) документа клиента</w:t>
            </w:r>
          </w:p>
        </w:tc>
      </w:tr>
      <w:tr w:rsidR="009F2A46" w:rsidRPr="0047330C" w14:paraId="3C0C35FB" w14:textId="77777777" w:rsidTr="009F2A46">
        <w:trPr>
          <w:cnfStyle w:val="000000010000" w:firstRow="0" w:lastRow="0" w:firstColumn="0" w:lastColumn="0" w:oddVBand="0" w:evenVBand="0" w:oddHBand="0" w:evenHBand="1" w:firstRowFirstColumn="0" w:firstRowLastColumn="0" w:lastRowFirstColumn="0" w:lastRowLastColumn="0"/>
        </w:trPr>
        <w:tc>
          <w:tcPr>
            <w:tcW w:w="1699" w:type="dxa"/>
          </w:tcPr>
          <w:p w14:paraId="27290AB6" w14:textId="7D136D78" w:rsidR="006826E8" w:rsidRPr="0047330C" w:rsidRDefault="006826E8" w:rsidP="00911367">
            <w:pPr>
              <w:pStyle w:val="GOSTTablenorm"/>
              <w:spacing w:before="60" w:after="60"/>
              <w:rPr>
                <w:szCs w:val="22"/>
              </w:rPr>
            </w:pPr>
            <w:r w:rsidRPr="0047330C">
              <w:rPr>
                <w:szCs w:val="22"/>
              </w:rPr>
              <w:t>ФИО исполнителя</w:t>
            </w:r>
          </w:p>
        </w:tc>
        <w:tc>
          <w:tcPr>
            <w:tcW w:w="1701" w:type="dxa"/>
          </w:tcPr>
          <w:p w14:paraId="6C8CBB83" w14:textId="6CD2AE94" w:rsidR="006826E8" w:rsidRPr="0047330C" w:rsidRDefault="006826E8" w:rsidP="00911367">
            <w:pPr>
              <w:pStyle w:val="GOSTTablenorm"/>
              <w:spacing w:before="60" w:after="60"/>
              <w:rPr>
                <w:szCs w:val="22"/>
              </w:rPr>
            </w:pPr>
            <w:r w:rsidRPr="0047330C">
              <w:rPr>
                <w:szCs w:val="22"/>
              </w:rPr>
              <w:t>Executor_NmExec</w:t>
            </w:r>
          </w:p>
        </w:tc>
        <w:tc>
          <w:tcPr>
            <w:tcW w:w="567" w:type="dxa"/>
          </w:tcPr>
          <w:p w14:paraId="6E0270CC" w14:textId="69805AAD" w:rsidR="006826E8" w:rsidRPr="0047330C" w:rsidRDefault="006826E8" w:rsidP="00911367">
            <w:pPr>
              <w:pStyle w:val="GOSTTablenorm"/>
              <w:spacing w:before="60" w:after="60"/>
              <w:rPr>
                <w:szCs w:val="22"/>
              </w:rPr>
            </w:pPr>
            <w:r w:rsidRPr="0047330C">
              <w:rPr>
                <w:szCs w:val="22"/>
              </w:rPr>
              <w:t>П</w:t>
            </w:r>
          </w:p>
        </w:tc>
        <w:tc>
          <w:tcPr>
            <w:tcW w:w="1134" w:type="dxa"/>
          </w:tcPr>
          <w:p w14:paraId="6EAE24A3" w14:textId="7C2382E0" w:rsidR="006826E8" w:rsidRPr="0047330C" w:rsidRDefault="006826E8" w:rsidP="00911367">
            <w:pPr>
              <w:pStyle w:val="GOSTTableHead"/>
              <w:spacing w:before="60" w:after="60"/>
              <w:ind w:left="57" w:right="57"/>
              <w:jc w:val="both"/>
              <w:rPr>
                <w:b w:val="0"/>
                <w:szCs w:val="22"/>
              </w:rPr>
            </w:pPr>
            <w:r w:rsidRPr="0047330C">
              <w:rPr>
                <w:b w:val="0"/>
                <w:szCs w:val="22"/>
              </w:rPr>
              <w:t>T(</w:t>
            </w:r>
            <w:r w:rsidRPr="0047330C">
              <w:rPr>
                <w:b w:val="0"/>
                <w:szCs w:val="22"/>
                <w:lang w:val="en-US"/>
              </w:rPr>
              <w:t>1</w:t>
            </w:r>
            <w:r w:rsidRPr="0047330C">
              <w:rPr>
                <w:b w:val="0"/>
                <w:szCs w:val="22"/>
              </w:rPr>
              <w:t>-250)</w:t>
            </w:r>
          </w:p>
        </w:tc>
        <w:tc>
          <w:tcPr>
            <w:tcW w:w="567" w:type="dxa"/>
          </w:tcPr>
          <w:p w14:paraId="29C07C06" w14:textId="7960B805" w:rsidR="006826E8" w:rsidRPr="0047330C" w:rsidRDefault="006826E8" w:rsidP="00911367">
            <w:pPr>
              <w:pStyle w:val="GOSTTablenorm"/>
              <w:spacing w:before="60" w:after="60"/>
              <w:rPr>
                <w:szCs w:val="22"/>
              </w:rPr>
            </w:pPr>
            <w:r w:rsidRPr="0047330C">
              <w:rPr>
                <w:szCs w:val="22"/>
              </w:rPr>
              <w:t>О</w:t>
            </w:r>
          </w:p>
        </w:tc>
        <w:tc>
          <w:tcPr>
            <w:tcW w:w="4025" w:type="dxa"/>
          </w:tcPr>
          <w:p w14:paraId="5F9040A0" w14:textId="4C54A125" w:rsidR="006826E8" w:rsidRPr="0047330C" w:rsidRDefault="006826E8" w:rsidP="00911367">
            <w:pPr>
              <w:pStyle w:val="GOSTTablenorm"/>
              <w:spacing w:before="60" w:after="60"/>
              <w:rPr>
                <w:szCs w:val="22"/>
              </w:rPr>
            </w:pPr>
            <w:r w:rsidRPr="0047330C">
              <w:rPr>
                <w:szCs w:val="22"/>
              </w:rPr>
              <w:t xml:space="preserve">Указывается </w:t>
            </w:r>
            <w:r w:rsidR="005E1DFA" w:rsidRPr="0047330C">
              <w:rPr>
                <w:szCs w:val="22"/>
              </w:rPr>
              <w:t>расшифровка подписи исполнителя</w:t>
            </w:r>
          </w:p>
        </w:tc>
      </w:tr>
      <w:tr w:rsidR="009F2A46" w:rsidRPr="0047330C" w14:paraId="2D3A9399" w14:textId="77777777" w:rsidTr="009F2A46">
        <w:trPr>
          <w:cnfStyle w:val="000000100000" w:firstRow="0" w:lastRow="0" w:firstColumn="0" w:lastColumn="0" w:oddVBand="0" w:evenVBand="0" w:oddHBand="1" w:evenHBand="0" w:firstRowFirstColumn="0" w:firstRowLastColumn="0" w:lastRowFirstColumn="0" w:lastRowLastColumn="0"/>
        </w:trPr>
        <w:tc>
          <w:tcPr>
            <w:tcW w:w="1699" w:type="dxa"/>
          </w:tcPr>
          <w:p w14:paraId="617E0481" w14:textId="7D38C6B9" w:rsidR="006826E8" w:rsidRPr="0047330C" w:rsidRDefault="006826E8" w:rsidP="00911367">
            <w:pPr>
              <w:pStyle w:val="GOSTTablenorm"/>
              <w:spacing w:before="60" w:after="60"/>
              <w:rPr>
                <w:szCs w:val="22"/>
              </w:rPr>
            </w:pPr>
            <w:r w:rsidRPr="0047330C">
              <w:rPr>
                <w:szCs w:val="22"/>
              </w:rPr>
              <w:t>Должность исполнителя</w:t>
            </w:r>
          </w:p>
        </w:tc>
        <w:tc>
          <w:tcPr>
            <w:tcW w:w="1701" w:type="dxa"/>
          </w:tcPr>
          <w:p w14:paraId="3A7FB390" w14:textId="062C9A73" w:rsidR="006826E8" w:rsidRPr="0047330C" w:rsidRDefault="006826E8" w:rsidP="00911367">
            <w:pPr>
              <w:pStyle w:val="GOSTTablenorm"/>
              <w:spacing w:before="60" w:after="60"/>
              <w:rPr>
                <w:szCs w:val="22"/>
              </w:rPr>
            </w:pPr>
            <w:r w:rsidRPr="0047330C">
              <w:rPr>
                <w:szCs w:val="22"/>
              </w:rPr>
              <w:t>Executor_PstExec</w:t>
            </w:r>
          </w:p>
        </w:tc>
        <w:tc>
          <w:tcPr>
            <w:tcW w:w="567" w:type="dxa"/>
          </w:tcPr>
          <w:p w14:paraId="501867F7" w14:textId="782DEF56" w:rsidR="006826E8" w:rsidRPr="0047330C" w:rsidRDefault="006826E8" w:rsidP="00911367">
            <w:pPr>
              <w:pStyle w:val="GOSTTablenorm"/>
              <w:spacing w:before="60" w:after="60"/>
              <w:rPr>
                <w:szCs w:val="22"/>
              </w:rPr>
            </w:pPr>
            <w:r w:rsidRPr="0047330C">
              <w:rPr>
                <w:szCs w:val="22"/>
              </w:rPr>
              <w:t>П</w:t>
            </w:r>
          </w:p>
        </w:tc>
        <w:tc>
          <w:tcPr>
            <w:tcW w:w="1134" w:type="dxa"/>
          </w:tcPr>
          <w:p w14:paraId="5359419A" w14:textId="1543B3FA" w:rsidR="006826E8" w:rsidRPr="0047330C" w:rsidRDefault="006826E8" w:rsidP="00911367">
            <w:pPr>
              <w:pStyle w:val="GOSTTableHead"/>
              <w:spacing w:before="60" w:after="60"/>
              <w:ind w:left="57" w:right="57"/>
              <w:jc w:val="both"/>
              <w:rPr>
                <w:b w:val="0"/>
                <w:szCs w:val="22"/>
              </w:rPr>
            </w:pPr>
            <w:r w:rsidRPr="0047330C">
              <w:rPr>
                <w:b w:val="0"/>
                <w:szCs w:val="22"/>
              </w:rPr>
              <w:t>T(</w:t>
            </w:r>
            <w:r w:rsidRPr="0047330C">
              <w:rPr>
                <w:b w:val="0"/>
                <w:szCs w:val="22"/>
                <w:lang w:val="en-US"/>
              </w:rPr>
              <w:t>1</w:t>
            </w:r>
            <w:r w:rsidRPr="0047330C">
              <w:rPr>
                <w:b w:val="0"/>
                <w:szCs w:val="22"/>
              </w:rPr>
              <w:t>-250)</w:t>
            </w:r>
          </w:p>
        </w:tc>
        <w:tc>
          <w:tcPr>
            <w:tcW w:w="567" w:type="dxa"/>
          </w:tcPr>
          <w:p w14:paraId="223686BE" w14:textId="615C2980" w:rsidR="006826E8" w:rsidRPr="0047330C" w:rsidRDefault="006826E8" w:rsidP="00911367">
            <w:pPr>
              <w:pStyle w:val="GOSTTablenorm"/>
              <w:spacing w:before="60" w:after="60"/>
              <w:rPr>
                <w:szCs w:val="22"/>
              </w:rPr>
            </w:pPr>
            <w:r w:rsidRPr="0047330C">
              <w:rPr>
                <w:szCs w:val="22"/>
              </w:rPr>
              <w:t>О</w:t>
            </w:r>
          </w:p>
        </w:tc>
        <w:tc>
          <w:tcPr>
            <w:tcW w:w="4025" w:type="dxa"/>
          </w:tcPr>
          <w:p w14:paraId="20DBD9AD" w14:textId="34D16D4B" w:rsidR="006826E8" w:rsidRPr="0047330C" w:rsidRDefault="006826E8" w:rsidP="00911367">
            <w:pPr>
              <w:pStyle w:val="GOSTTablenorm"/>
              <w:spacing w:before="60" w:after="60"/>
              <w:rPr>
                <w:szCs w:val="22"/>
              </w:rPr>
            </w:pPr>
            <w:r w:rsidRPr="0047330C">
              <w:rPr>
                <w:szCs w:val="22"/>
              </w:rPr>
              <w:t>Ук</w:t>
            </w:r>
            <w:r w:rsidR="005E1DFA" w:rsidRPr="0047330C">
              <w:rPr>
                <w:szCs w:val="22"/>
              </w:rPr>
              <w:t>азывается должность исполнителя</w:t>
            </w:r>
          </w:p>
        </w:tc>
      </w:tr>
      <w:tr w:rsidR="009F2A46" w:rsidRPr="0047330C" w14:paraId="79C1C327" w14:textId="77777777" w:rsidTr="009F2A46">
        <w:trPr>
          <w:cnfStyle w:val="000000010000" w:firstRow="0" w:lastRow="0" w:firstColumn="0" w:lastColumn="0" w:oddVBand="0" w:evenVBand="0" w:oddHBand="0" w:evenHBand="1" w:firstRowFirstColumn="0" w:firstRowLastColumn="0" w:lastRowFirstColumn="0" w:lastRowLastColumn="0"/>
        </w:trPr>
        <w:tc>
          <w:tcPr>
            <w:tcW w:w="1699" w:type="dxa"/>
          </w:tcPr>
          <w:p w14:paraId="46C21FFC" w14:textId="324DF071" w:rsidR="006826E8" w:rsidRPr="0047330C" w:rsidRDefault="006826E8" w:rsidP="00911367">
            <w:pPr>
              <w:pStyle w:val="GOSTTablenorm"/>
              <w:spacing w:before="60" w:after="60"/>
              <w:rPr>
                <w:szCs w:val="22"/>
              </w:rPr>
            </w:pPr>
            <w:r w:rsidRPr="0047330C">
              <w:rPr>
                <w:szCs w:val="22"/>
              </w:rPr>
              <w:t>Телефон исполнителя</w:t>
            </w:r>
          </w:p>
        </w:tc>
        <w:tc>
          <w:tcPr>
            <w:tcW w:w="1701" w:type="dxa"/>
          </w:tcPr>
          <w:p w14:paraId="2051D97F" w14:textId="730DE51B" w:rsidR="006826E8" w:rsidRPr="0047330C" w:rsidRDefault="006826E8" w:rsidP="00911367">
            <w:pPr>
              <w:pStyle w:val="GOSTTablenorm"/>
              <w:spacing w:before="60" w:after="60"/>
              <w:rPr>
                <w:szCs w:val="22"/>
              </w:rPr>
            </w:pPr>
            <w:r w:rsidRPr="0047330C">
              <w:rPr>
                <w:szCs w:val="22"/>
              </w:rPr>
              <w:t>Executor_PhnExec</w:t>
            </w:r>
          </w:p>
        </w:tc>
        <w:tc>
          <w:tcPr>
            <w:tcW w:w="567" w:type="dxa"/>
          </w:tcPr>
          <w:p w14:paraId="7F119388" w14:textId="771B36A4" w:rsidR="006826E8" w:rsidRPr="0047330C" w:rsidRDefault="006826E8" w:rsidP="00911367">
            <w:pPr>
              <w:pStyle w:val="GOSTTablenorm"/>
              <w:spacing w:before="60" w:after="60"/>
              <w:rPr>
                <w:szCs w:val="22"/>
              </w:rPr>
            </w:pPr>
            <w:r w:rsidRPr="0047330C">
              <w:rPr>
                <w:szCs w:val="22"/>
              </w:rPr>
              <w:t>П</w:t>
            </w:r>
          </w:p>
        </w:tc>
        <w:tc>
          <w:tcPr>
            <w:tcW w:w="1134" w:type="dxa"/>
          </w:tcPr>
          <w:p w14:paraId="6055C3A9" w14:textId="6A0C18C1" w:rsidR="006826E8" w:rsidRPr="0047330C" w:rsidRDefault="006826E8" w:rsidP="00911367">
            <w:pPr>
              <w:pStyle w:val="GOSTTableHead"/>
              <w:spacing w:before="60" w:after="60"/>
              <w:ind w:left="57" w:right="57"/>
              <w:jc w:val="both"/>
              <w:rPr>
                <w:b w:val="0"/>
                <w:szCs w:val="22"/>
              </w:rPr>
            </w:pPr>
            <w:r w:rsidRPr="0047330C">
              <w:rPr>
                <w:b w:val="0"/>
                <w:szCs w:val="22"/>
              </w:rPr>
              <w:t>T(</w:t>
            </w:r>
            <w:r w:rsidRPr="0047330C">
              <w:rPr>
                <w:b w:val="0"/>
                <w:szCs w:val="22"/>
                <w:lang w:val="en-US"/>
              </w:rPr>
              <w:t>1</w:t>
            </w:r>
            <w:r w:rsidRPr="0047330C">
              <w:rPr>
                <w:b w:val="0"/>
                <w:szCs w:val="22"/>
              </w:rPr>
              <w:t>-50)</w:t>
            </w:r>
          </w:p>
        </w:tc>
        <w:tc>
          <w:tcPr>
            <w:tcW w:w="567" w:type="dxa"/>
          </w:tcPr>
          <w:p w14:paraId="554022F4" w14:textId="6D1E8298" w:rsidR="006826E8" w:rsidRPr="0047330C" w:rsidRDefault="006826E8" w:rsidP="00911367">
            <w:pPr>
              <w:pStyle w:val="GOSTTablenorm"/>
              <w:spacing w:before="60" w:after="60"/>
              <w:rPr>
                <w:szCs w:val="22"/>
              </w:rPr>
            </w:pPr>
            <w:r w:rsidRPr="0047330C">
              <w:rPr>
                <w:szCs w:val="22"/>
              </w:rPr>
              <w:t>О</w:t>
            </w:r>
          </w:p>
        </w:tc>
        <w:tc>
          <w:tcPr>
            <w:tcW w:w="4025" w:type="dxa"/>
          </w:tcPr>
          <w:p w14:paraId="1889CE73" w14:textId="6E8C9463" w:rsidR="006826E8" w:rsidRPr="0047330C" w:rsidRDefault="005E1DFA" w:rsidP="00911367">
            <w:pPr>
              <w:pStyle w:val="GOSTTablenorm"/>
              <w:spacing w:before="60" w:after="60"/>
              <w:rPr>
                <w:szCs w:val="22"/>
              </w:rPr>
            </w:pPr>
            <w:r w:rsidRPr="0047330C">
              <w:rPr>
                <w:szCs w:val="22"/>
              </w:rPr>
              <w:t>Указывается телефон исполнителя</w:t>
            </w:r>
          </w:p>
        </w:tc>
      </w:tr>
      <w:tr w:rsidR="009F2A46" w:rsidRPr="0047330C" w14:paraId="074A1236" w14:textId="77777777" w:rsidTr="009F2A46">
        <w:trPr>
          <w:cnfStyle w:val="000000100000" w:firstRow="0" w:lastRow="0" w:firstColumn="0" w:lastColumn="0" w:oddVBand="0" w:evenVBand="0" w:oddHBand="1" w:evenHBand="0" w:firstRowFirstColumn="0" w:firstRowLastColumn="0" w:lastRowFirstColumn="0" w:lastRowLastColumn="0"/>
        </w:trPr>
        <w:tc>
          <w:tcPr>
            <w:tcW w:w="1699" w:type="dxa"/>
          </w:tcPr>
          <w:p w14:paraId="1968A3E9" w14:textId="56C3BDF0" w:rsidR="006826E8" w:rsidRPr="0047330C" w:rsidRDefault="006826E8" w:rsidP="00911367">
            <w:pPr>
              <w:pStyle w:val="GOSTTablenorm"/>
              <w:spacing w:before="60" w:after="60"/>
              <w:rPr>
                <w:szCs w:val="22"/>
              </w:rPr>
            </w:pPr>
            <w:r w:rsidRPr="0047330C">
              <w:rPr>
                <w:szCs w:val="22"/>
              </w:rPr>
              <w:t>Дата подписания ответственным исполнителем</w:t>
            </w:r>
          </w:p>
        </w:tc>
        <w:tc>
          <w:tcPr>
            <w:tcW w:w="1701" w:type="dxa"/>
          </w:tcPr>
          <w:p w14:paraId="5E64D51E" w14:textId="2E5A77C8" w:rsidR="006826E8" w:rsidRPr="0047330C" w:rsidRDefault="006826E8" w:rsidP="00911367">
            <w:pPr>
              <w:pStyle w:val="GOSTTablenorm"/>
              <w:spacing w:before="60" w:after="60"/>
              <w:rPr>
                <w:szCs w:val="22"/>
              </w:rPr>
            </w:pPr>
            <w:r w:rsidRPr="0047330C">
              <w:rPr>
                <w:szCs w:val="22"/>
              </w:rPr>
              <w:t>Executor_DtSgnngExec</w:t>
            </w:r>
          </w:p>
        </w:tc>
        <w:tc>
          <w:tcPr>
            <w:tcW w:w="567" w:type="dxa"/>
          </w:tcPr>
          <w:p w14:paraId="5D50D7EF" w14:textId="5FB1F418" w:rsidR="006826E8" w:rsidRPr="0047330C" w:rsidRDefault="006826E8" w:rsidP="00911367">
            <w:pPr>
              <w:pStyle w:val="GOSTTablenorm"/>
              <w:spacing w:before="60" w:after="60"/>
              <w:rPr>
                <w:szCs w:val="22"/>
              </w:rPr>
            </w:pPr>
            <w:r w:rsidRPr="0047330C">
              <w:rPr>
                <w:szCs w:val="22"/>
              </w:rPr>
              <w:t>П</w:t>
            </w:r>
          </w:p>
        </w:tc>
        <w:tc>
          <w:tcPr>
            <w:tcW w:w="1134" w:type="dxa"/>
          </w:tcPr>
          <w:p w14:paraId="0178C538" w14:textId="48EE1EA6" w:rsidR="006826E8" w:rsidRPr="0047330C" w:rsidRDefault="006826E8" w:rsidP="00911367">
            <w:pPr>
              <w:pStyle w:val="GOSTTableHead"/>
              <w:spacing w:before="60" w:after="60"/>
              <w:ind w:left="57" w:right="57"/>
              <w:jc w:val="both"/>
              <w:rPr>
                <w:b w:val="0"/>
                <w:szCs w:val="22"/>
              </w:rPr>
            </w:pPr>
            <w:r w:rsidRPr="0047330C">
              <w:rPr>
                <w:b w:val="0"/>
                <w:szCs w:val="22"/>
                <w:lang w:val="en-US"/>
              </w:rPr>
              <w:t>Date</w:t>
            </w:r>
          </w:p>
        </w:tc>
        <w:tc>
          <w:tcPr>
            <w:tcW w:w="567" w:type="dxa"/>
          </w:tcPr>
          <w:p w14:paraId="11329D35" w14:textId="721AAFA7" w:rsidR="006826E8" w:rsidRPr="0047330C" w:rsidRDefault="006826E8" w:rsidP="00911367">
            <w:pPr>
              <w:pStyle w:val="GOSTTablenorm"/>
              <w:spacing w:before="60" w:after="60"/>
              <w:rPr>
                <w:szCs w:val="22"/>
              </w:rPr>
            </w:pPr>
            <w:r w:rsidRPr="0047330C">
              <w:rPr>
                <w:szCs w:val="22"/>
              </w:rPr>
              <w:t>О</w:t>
            </w:r>
          </w:p>
        </w:tc>
        <w:tc>
          <w:tcPr>
            <w:tcW w:w="4025" w:type="dxa"/>
          </w:tcPr>
          <w:p w14:paraId="5DC5C602" w14:textId="15259190" w:rsidR="006826E8" w:rsidRPr="0047330C" w:rsidRDefault="006826E8" w:rsidP="00911367">
            <w:pPr>
              <w:pStyle w:val="GOSTTablenorm"/>
              <w:spacing w:before="60" w:after="60"/>
              <w:rPr>
                <w:szCs w:val="22"/>
              </w:rPr>
            </w:pPr>
            <w:r w:rsidRPr="0047330C">
              <w:rPr>
                <w:szCs w:val="22"/>
              </w:rPr>
              <w:t>Дата подпис</w:t>
            </w:r>
            <w:r w:rsidR="005E1DFA" w:rsidRPr="0047330C">
              <w:rPr>
                <w:szCs w:val="22"/>
              </w:rPr>
              <w:t>ания ответственным исполнителем</w:t>
            </w:r>
          </w:p>
        </w:tc>
      </w:tr>
      <w:tr w:rsidR="009F2A46" w:rsidRPr="0047330C" w14:paraId="16E47526" w14:textId="77777777" w:rsidTr="009F2A46">
        <w:trPr>
          <w:cnfStyle w:val="000000010000" w:firstRow="0" w:lastRow="0" w:firstColumn="0" w:lastColumn="0" w:oddVBand="0" w:evenVBand="0" w:oddHBand="0" w:evenHBand="1" w:firstRowFirstColumn="0" w:firstRowLastColumn="0" w:lastRowFirstColumn="0" w:lastRowLastColumn="0"/>
        </w:trPr>
        <w:tc>
          <w:tcPr>
            <w:tcW w:w="1699" w:type="dxa"/>
          </w:tcPr>
          <w:p w14:paraId="3FA94462" w14:textId="74823A5D" w:rsidR="006826E8" w:rsidRPr="0047330C" w:rsidRDefault="006826E8" w:rsidP="00911367">
            <w:pPr>
              <w:pStyle w:val="GOSTTablenorm"/>
              <w:spacing w:before="60" w:after="60"/>
              <w:rPr>
                <w:szCs w:val="22"/>
              </w:rPr>
            </w:pPr>
            <w:r w:rsidRPr="0047330C">
              <w:rPr>
                <w:szCs w:val="22"/>
              </w:rPr>
              <w:t>ТОФК-отправитель</w:t>
            </w:r>
          </w:p>
        </w:tc>
        <w:tc>
          <w:tcPr>
            <w:tcW w:w="1701" w:type="dxa"/>
          </w:tcPr>
          <w:p w14:paraId="5BB1483B" w14:textId="4305FE2B" w:rsidR="006826E8" w:rsidRPr="0047330C" w:rsidRDefault="006826E8" w:rsidP="00911367">
            <w:pPr>
              <w:pStyle w:val="GOSTTablenorm"/>
              <w:spacing w:before="60" w:after="60"/>
              <w:rPr>
                <w:szCs w:val="22"/>
              </w:rPr>
            </w:pPr>
            <w:r w:rsidRPr="0047330C">
              <w:rPr>
                <w:szCs w:val="22"/>
              </w:rPr>
              <w:t>ProtInfo_MSC_OrFK_Sender</w:t>
            </w:r>
          </w:p>
        </w:tc>
        <w:tc>
          <w:tcPr>
            <w:tcW w:w="567" w:type="dxa"/>
          </w:tcPr>
          <w:p w14:paraId="3B2CD71A" w14:textId="57F47F2D" w:rsidR="006826E8" w:rsidRPr="0047330C" w:rsidRDefault="006826E8" w:rsidP="00911367">
            <w:pPr>
              <w:pStyle w:val="GOSTTablenorm"/>
              <w:spacing w:before="60" w:after="60"/>
              <w:rPr>
                <w:szCs w:val="22"/>
              </w:rPr>
            </w:pPr>
            <w:r w:rsidRPr="0047330C">
              <w:rPr>
                <w:szCs w:val="22"/>
              </w:rPr>
              <w:t>С</w:t>
            </w:r>
          </w:p>
        </w:tc>
        <w:tc>
          <w:tcPr>
            <w:tcW w:w="1134" w:type="dxa"/>
          </w:tcPr>
          <w:p w14:paraId="4244C7DA" w14:textId="59BFCD18" w:rsidR="006826E8" w:rsidRPr="0047330C" w:rsidRDefault="006826E8" w:rsidP="00911367">
            <w:pPr>
              <w:pStyle w:val="GOSTTableHead"/>
              <w:spacing w:before="60" w:after="60"/>
              <w:ind w:left="57" w:right="57"/>
              <w:jc w:val="both"/>
              <w:rPr>
                <w:b w:val="0"/>
                <w:szCs w:val="22"/>
              </w:rPr>
            </w:pPr>
            <w:r w:rsidRPr="0047330C">
              <w:rPr>
                <w:b w:val="0"/>
                <w:szCs w:val="22"/>
              </w:rPr>
              <w:t>tMSC_OrFK</w:t>
            </w:r>
          </w:p>
        </w:tc>
        <w:tc>
          <w:tcPr>
            <w:tcW w:w="567" w:type="dxa"/>
          </w:tcPr>
          <w:p w14:paraId="63B3D401" w14:textId="2E2BF334" w:rsidR="006826E8" w:rsidRPr="0047330C" w:rsidRDefault="006826E8" w:rsidP="00911367">
            <w:pPr>
              <w:pStyle w:val="GOSTTablenorm"/>
              <w:spacing w:before="60" w:after="60"/>
              <w:rPr>
                <w:szCs w:val="22"/>
              </w:rPr>
            </w:pPr>
            <w:r w:rsidRPr="0047330C">
              <w:rPr>
                <w:szCs w:val="22"/>
              </w:rPr>
              <w:t>О</w:t>
            </w:r>
          </w:p>
        </w:tc>
        <w:tc>
          <w:tcPr>
            <w:tcW w:w="4025" w:type="dxa"/>
          </w:tcPr>
          <w:p w14:paraId="04D91417" w14:textId="79ECAE8D" w:rsidR="006826E8" w:rsidRPr="0047330C" w:rsidRDefault="006826E8" w:rsidP="00911367">
            <w:pPr>
              <w:pStyle w:val="GOSTTablenorm"/>
              <w:spacing w:before="60" w:after="60"/>
              <w:rPr>
                <w:szCs w:val="22"/>
              </w:rPr>
            </w:pPr>
            <w:r w:rsidRPr="0047330C">
              <w:rPr>
                <w:szCs w:val="22"/>
              </w:rPr>
              <w:t>Состав элемента представлен в таблице</w:t>
            </w:r>
            <w:r w:rsidR="004F370B" w:rsidRPr="0047330C">
              <w:rPr>
                <w:szCs w:val="22"/>
              </w:rPr>
              <w:t xml:space="preserve"> </w:t>
            </w:r>
            <w:r w:rsidR="004F370B" w:rsidRPr="0047330C">
              <w:rPr>
                <w:szCs w:val="22"/>
              </w:rPr>
              <w:fldChar w:fldCharType="begin"/>
            </w:r>
            <w:r w:rsidR="004F370B" w:rsidRPr="0047330C">
              <w:rPr>
                <w:szCs w:val="22"/>
              </w:rPr>
              <w:instrText xml:space="preserve"> REF _Ref534895977 \h </w:instrText>
            </w:r>
            <w:r w:rsidR="005B1C12" w:rsidRPr="0047330C">
              <w:rPr>
                <w:szCs w:val="22"/>
              </w:rPr>
              <w:instrText xml:space="preserve"> \* MERGEFORMAT </w:instrText>
            </w:r>
            <w:r w:rsidR="004F370B" w:rsidRPr="0047330C">
              <w:rPr>
                <w:szCs w:val="22"/>
              </w:rPr>
            </w:r>
            <w:r w:rsidR="004F370B" w:rsidRPr="0047330C">
              <w:rPr>
                <w:szCs w:val="22"/>
              </w:rPr>
              <w:fldChar w:fldCharType="separate"/>
            </w:r>
            <w:r w:rsidR="00BB6FF0" w:rsidRPr="00BB6FF0">
              <w:rPr>
                <w:noProof/>
                <w:szCs w:val="22"/>
              </w:rPr>
              <w:t>212</w:t>
            </w:r>
            <w:r w:rsidR="004F370B" w:rsidRPr="0047330C">
              <w:rPr>
                <w:szCs w:val="22"/>
              </w:rPr>
              <w:fldChar w:fldCharType="end"/>
            </w:r>
          </w:p>
        </w:tc>
      </w:tr>
      <w:tr w:rsidR="009F2A46" w:rsidRPr="0047330C" w14:paraId="592129C6" w14:textId="77777777" w:rsidTr="009F2A46">
        <w:trPr>
          <w:cnfStyle w:val="000000100000" w:firstRow="0" w:lastRow="0" w:firstColumn="0" w:lastColumn="0" w:oddVBand="0" w:evenVBand="0" w:oddHBand="1" w:evenHBand="0" w:firstRowFirstColumn="0" w:firstRowLastColumn="0" w:lastRowFirstColumn="0" w:lastRowLastColumn="0"/>
        </w:trPr>
        <w:tc>
          <w:tcPr>
            <w:tcW w:w="1699" w:type="dxa"/>
          </w:tcPr>
          <w:p w14:paraId="01D596DC" w14:textId="4FAD047C" w:rsidR="006826E8" w:rsidRPr="0047330C" w:rsidRDefault="006826E8" w:rsidP="00911367">
            <w:pPr>
              <w:pStyle w:val="GOSTTablenorm"/>
              <w:spacing w:before="60" w:after="60"/>
              <w:rPr>
                <w:szCs w:val="22"/>
              </w:rPr>
            </w:pPr>
            <w:r w:rsidRPr="0047330C">
              <w:rPr>
                <w:szCs w:val="22"/>
              </w:rPr>
              <w:t>Клиент</w:t>
            </w:r>
          </w:p>
        </w:tc>
        <w:tc>
          <w:tcPr>
            <w:tcW w:w="1701" w:type="dxa"/>
          </w:tcPr>
          <w:p w14:paraId="7A091577" w14:textId="3B91EC2D" w:rsidR="006826E8" w:rsidRPr="0047330C" w:rsidRDefault="006826E8" w:rsidP="00911367">
            <w:pPr>
              <w:pStyle w:val="GOSTTablenorm"/>
              <w:spacing w:before="60" w:after="60"/>
              <w:rPr>
                <w:szCs w:val="22"/>
              </w:rPr>
            </w:pPr>
            <w:r w:rsidRPr="0047330C">
              <w:rPr>
                <w:szCs w:val="22"/>
              </w:rPr>
              <w:t>DocInfo_MSC_Cstmr</w:t>
            </w:r>
          </w:p>
        </w:tc>
        <w:tc>
          <w:tcPr>
            <w:tcW w:w="567" w:type="dxa"/>
          </w:tcPr>
          <w:p w14:paraId="49896221" w14:textId="681E6019" w:rsidR="006826E8" w:rsidRPr="0047330C" w:rsidRDefault="006826E8" w:rsidP="00911367">
            <w:pPr>
              <w:pStyle w:val="GOSTTablenorm"/>
              <w:spacing w:before="60" w:after="60"/>
              <w:rPr>
                <w:szCs w:val="22"/>
              </w:rPr>
            </w:pPr>
            <w:r w:rsidRPr="0047330C">
              <w:rPr>
                <w:szCs w:val="22"/>
              </w:rPr>
              <w:t>С</w:t>
            </w:r>
          </w:p>
        </w:tc>
        <w:tc>
          <w:tcPr>
            <w:tcW w:w="1134" w:type="dxa"/>
          </w:tcPr>
          <w:p w14:paraId="36866C1F" w14:textId="7059928B" w:rsidR="006826E8" w:rsidRPr="0047330C" w:rsidRDefault="006826E8" w:rsidP="00911367">
            <w:pPr>
              <w:pStyle w:val="GOSTTableHead"/>
              <w:spacing w:before="60" w:after="60"/>
              <w:ind w:left="57" w:right="57"/>
              <w:jc w:val="both"/>
              <w:rPr>
                <w:b w:val="0"/>
                <w:szCs w:val="22"/>
              </w:rPr>
            </w:pPr>
            <w:r w:rsidRPr="0047330C">
              <w:rPr>
                <w:b w:val="0"/>
                <w:szCs w:val="22"/>
              </w:rPr>
              <w:t>tMSC_Cstmr</w:t>
            </w:r>
          </w:p>
        </w:tc>
        <w:tc>
          <w:tcPr>
            <w:tcW w:w="567" w:type="dxa"/>
          </w:tcPr>
          <w:p w14:paraId="5DEEBCD3" w14:textId="6EA7154B" w:rsidR="006826E8" w:rsidRPr="0047330C" w:rsidRDefault="00280412" w:rsidP="00911367">
            <w:pPr>
              <w:pStyle w:val="GOSTTablenorm"/>
              <w:spacing w:before="60" w:after="60"/>
              <w:rPr>
                <w:szCs w:val="22"/>
              </w:rPr>
            </w:pPr>
            <w:r w:rsidRPr="0047330C">
              <w:rPr>
                <w:szCs w:val="22"/>
              </w:rPr>
              <w:t>О</w:t>
            </w:r>
          </w:p>
        </w:tc>
        <w:tc>
          <w:tcPr>
            <w:tcW w:w="4025" w:type="dxa"/>
          </w:tcPr>
          <w:p w14:paraId="2ACEC325" w14:textId="0223BD36" w:rsidR="006826E8" w:rsidRPr="0047330C" w:rsidRDefault="006826E8" w:rsidP="00911367">
            <w:pPr>
              <w:spacing w:before="60" w:after="60"/>
              <w:ind w:firstLine="0"/>
              <w:rPr>
                <w:sz w:val="22"/>
                <w:szCs w:val="22"/>
              </w:rPr>
            </w:pPr>
            <w:r w:rsidRPr="0047330C">
              <w:rPr>
                <w:sz w:val="22"/>
                <w:szCs w:val="22"/>
              </w:rPr>
              <w:t xml:space="preserve">Состав элемента представлен в таблице </w:t>
            </w:r>
            <w:r w:rsidR="004F370B" w:rsidRPr="0047330C">
              <w:rPr>
                <w:sz w:val="22"/>
                <w:szCs w:val="22"/>
              </w:rPr>
              <w:fldChar w:fldCharType="begin"/>
            </w:r>
            <w:r w:rsidR="004F370B" w:rsidRPr="0047330C">
              <w:rPr>
                <w:sz w:val="22"/>
                <w:szCs w:val="22"/>
              </w:rPr>
              <w:instrText xml:space="preserve"> REF _Ref534896011 \h  \* MERGEFORMAT </w:instrText>
            </w:r>
            <w:r w:rsidR="004F370B" w:rsidRPr="0047330C">
              <w:rPr>
                <w:sz w:val="22"/>
                <w:szCs w:val="22"/>
              </w:rPr>
            </w:r>
            <w:r w:rsidR="004F370B" w:rsidRPr="0047330C">
              <w:rPr>
                <w:sz w:val="22"/>
                <w:szCs w:val="22"/>
              </w:rPr>
              <w:fldChar w:fldCharType="separate"/>
            </w:r>
            <w:r w:rsidR="00BB6FF0" w:rsidRPr="00BB6FF0">
              <w:rPr>
                <w:rFonts w:eastAsia="Calibri"/>
                <w:noProof/>
                <w:sz w:val="22"/>
                <w:szCs w:val="22"/>
              </w:rPr>
              <w:t>213</w:t>
            </w:r>
            <w:r w:rsidR="004F370B" w:rsidRPr="0047330C">
              <w:rPr>
                <w:sz w:val="22"/>
                <w:szCs w:val="22"/>
              </w:rPr>
              <w:fldChar w:fldCharType="end"/>
            </w:r>
          </w:p>
        </w:tc>
      </w:tr>
      <w:tr w:rsidR="009F2A46" w:rsidRPr="0047330C" w14:paraId="2B247F4F" w14:textId="77777777" w:rsidTr="009F2A46">
        <w:trPr>
          <w:cnfStyle w:val="000000010000" w:firstRow="0" w:lastRow="0" w:firstColumn="0" w:lastColumn="0" w:oddVBand="0" w:evenVBand="0" w:oddHBand="0" w:evenHBand="1" w:firstRowFirstColumn="0" w:firstRowLastColumn="0" w:lastRowFirstColumn="0" w:lastRowLastColumn="0"/>
        </w:trPr>
        <w:tc>
          <w:tcPr>
            <w:tcW w:w="1699" w:type="dxa"/>
          </w:tcPr>
          <w:p w14:paraId="684C67C5" w14:textId="60DA8EB0" w:rsidR="006826E8" w:rsidRPr="0047330C" w:rsidRDefault="006826E8" w:rsidP="00911367">
            <w:pPr>
              <w:pStyle w:val="GOSTTablenorm"/>
              <w:spacing w:before="60" w:after="60"/>
              <w:rPr>
                <w:szCs w:val="22"/>
              </w:rPr>
            </w:pPr>
            <w:r w:rsidRPr="0047330C">
              <w:rPr>
                <w:szCs w:val="22"/>
              </w:rPr>
              <w:lastRenderedPageBreak/>
              <w:t xml:space="preserve">Перечень </w:t>
            </w:r>
            <w:r w:rsidR="005E4A24" w:rsidRPr="0047330C">
              <w:rPr>
                <w:szCs w:val="22"/>
              </w:rPr>
              <w:t>причин отказа</w:t>
            </w:r>
          </w:p>
        </w:tc>
        <w:tc>
          <w:tcPr>
            <w:tcW w:w="1701" w:type="dxa"/>
          </w:tcPr>
          <w:p w14:paraId="5635DE69" w14:textId="2CA24598" w:rsidR="006826E8" w:rsidRPr="0047330C" w:rsidRDefault="006826E8" w:rsidP="00911367">
            <w:pPr>
              <w:pStyle w:val="GOSTTablenorm"/>
              <w:spacing w:before="60" w:after="60"/>
              <w:rPr>
                <w:szCs w:val="22"/>
              </w:rPr>
            </w:pPr>
            <w:r w:rsidRPr="0047330C">
              <w:rPr>
                <w:szCs w:val="22"/>
              </w:rPr>
              <w:t>DocInfo_T</w:t>
            </w:r>
            <w:r w:rsidR="00A00E08" w:rsidRPr="009A08D6">
              <w:rPr>
                <w:szCs w:val="22"/>
                <w:highlight w:val="green"/>
                <w:lang w:val="en-US"/>
              </w:rPr>
              <w:t>L</w:t>
            </w:r>
            <w:r w:rsidRPr="0047330C">
              <w:rPr>
                <w:szCs w:val="22"/>
              </w:rPr>
              <w:t>listOfErrMess</w:t>
            </w:r>
          </w:p>
        </w:tc>
        <w:tc>
          <w:tcPr>
            <w:tcW w:w="567" w:type="dxa"/>
          </w:tcPr>
          <w:p w14:paraId="6BA246EC" w14:textId="74EC33F7" w:rsidR="006826E8" w:rsidRPr="0047330C" w:rsidRDefault="006826E8" w:rsidP="00911367">
            <w:pPr>
              <w:pStyle w:val="GOSTTablenorm"/>
              <w:spacing w:before="60" w:after="60"/>
              <w:rPr>
                <w:szCs w:val="22"/>
              </w:rPr>
            </w:pPr>
            <w:r w:rsidRPr="0047330C">
              <w:rPr>
                <w:szCs w:val="22"/>
              </w:rPr>
              <w:t>С</w:t>
            </w:r>
          </w:p>
        </w:tc>
        <w:tc>
          <w:tcPr>
            <w:tcW w:w="1134" w:type="dxa"/>
          </w:tcPr>
          <w:p w14:paraId="4B87B156" w14:textId="24927CB3" w:rsidR="006826E8" w:rsidRPr="0047330C" w:rsidRDefault="006826E8" w:rsidP="00911367">
            <w:pPr>
              <w:pStyle w:val="GOSTTableHead"/>
              <w:spacing w:before="60" w:after="60"/>
              <w:ind w:left="57" w:right="57"/>
              <w:jc w:val="both"/>
              <w:rPr>
                <w:b w:val="0"/>
                <w:szCs w:val="22"/>
                <w:lang w:val="en-US"/>
              </w:rPr>
            </w:pPr>
            <w:r w:rsidRPr="0047330C">
              <w:rPr>
                <w:b w:val="0"/>
                <w:szCs w:val="22"/>
              </w:rPr>
              <w:t>tDocInfo_TLlistOfErrMess</w:t>
            </w:r>
          </w:p>
        </w:tc>
        <w:tc>
          <w:tcPr>
            <w:tcW w:w="567" w:type="dxa"/>
          </w:tcPr>
          <w:p w14:paraId="2FAB15C5" w14:textId="22C69D25" w:rsidR="006826E8" w:rsidRPr="0047330C" w:rsidRDefault="006826E8" w:rsidP="00911367">
            <w:pPr>
              <w:pStyle w:val="GOSTTablenorm"/>
              <w:spacing w:before="60" w:after="60"/>
              <w:rPr>
                <w:szCs w:val="22"/>
              </w:rPr>
            </w:pPr>
            <w:r w:rsidRPr="0047330C">
              <w:rPr>
                <w:szCs w:val="22"/>
              </w:rPr>
              <w:t>Н</w:t>
            </w:r>
          </w:p>
        </w:tc>
        <w:tc>
          <w:tcPr>
            <w:tcW w:w="4025" w:type="dxa"/>
          </w:tcPr>
          <w:p w14:paraId="4160725F" w14:textId="2B292094" w:rsidR="005D7C0D" w:rsidRPr="0047330C" w:rsidRDefault="006826E8" w:rsidP="00911367">
            <w:pPr>
              <w:spacing w:before="60" w:after="60"/>
              <w:ind w:firstLine="0"/>
              <w:rPr>
                <w:sz w:val="22"/>
                <w:szCs w:val="22"/>
              </w:rPr>
            </w:pPr>
            <w:r w:rsidRPr="0047330C">
              <w:rPr>
                <w:sz w:val="22"/>
                <w:szCs w:val="22"/>
              </w:rPr>
              <w:t xml:space="preserve">Поле обязательно для заполнения, если значение поля «Признак принятия к учету» </w:t>
            </w:r>
            <w:r w:rsidR="00280412" w:rsidRPr="0047330C">
              <w:rPr>
                <w:sz w:val="22"/>
                <w:szCs w:val="22"/>
              </w:rPr>
              <w:t xml:space="preserve">равен </w:t>
            </w:r>
            <w:r w:rsidR="005E1DFA" w:rsidRPr="0047330C">
              <w:rPr>
                <w:sz w:val="22"/>
                <w:szCs w:val="22"/>
              </w:rPr>
              <w:t>«1»</w:t>
            </w:r>
          </w:p>
          <w:p w14:paraId="516F0520" w14:textId="46D8ADE1" w:rsidR="006826E8" w:rsidRPr="0047330C" w:rsidRDefault="006826E8" w:rsidP="00911367">
            <w:pPr>
              <w:spacing w:before="60" w:after="60"/>
              <w:ind w:firstLine="0"/>
              <w:rPr>
                <w:b/>
                <w:bCs/>
                <w:sz w:val="22"/>
                <w:szCs w:val="22"/>
              </w:rPr>
            </w:pPr>
            <w:r w:rsidRPr="0047330C">
              <w:rPr>
                <w:sz w:val="22"/>
                <w:szCs w:val="22"/>
              </w:rPr>
              <w:t xml:space="preserve">Состав элемента представлен в таблице </w:t>
            </w:r>
            <w:r w:rsidR="004F370B" w:rsidRPr="0047330C">
              <w:rPr>
                <w:sz w:val="22"/>
                <w:szCs w:val="22"/>
              </w:rPr>
              <w:fldChar w:fldCharType="begin"/>
            </w:r>
            <w:r w:rsidR="004F370B" w:rsidRPr="0047330C">
              <w:rPr>
                <w:sz w:val="22"/>
                <w:szCs w:val="22"/>
              </w:rPr>
              <w:instrText xml:space="preserve"> REF _Ref534896054 \h  \* MERGEFORMAT </w:instrText>
            </w:r>
            <w:r w:rsidR="004F370B" w:rsidRPr="0047330C">
              <w:rPr>
                <w:sz w:val="22"/>
                <w:szCs w:val="22"/>
              </w:rPr>
            </w:r>
            <w:r w:rsidR="004F370B" w:rsidRPr="0047330C">
              <w:rPr>
                <w:sz w:val="22"/>
                <w:szCs w:val="22"/>
              </w:rPr>
              <w:fldChar w:fldCharType="separate"/>
            </w:r>
            <w:r w:rsidR="00BB6FF0" w:rsidRPr="00BB6FF0">
              <w:rPr>
                <w:rFonts w:eastAsia="Calibri"/>
                <w:noProof/>
                <w:sz w:val="22"/>
                <w:szCs w:val="22"/>
              </w:rPr>
              <w:t>214</w:t>
            </w:r>
            <w:r w:rsidR="004F370B" w:rsidRPr="0047330C">
              <w:rPr>
                <w:sz w:val="22"/>
                <w:szCs w:val="22"/>
              </w:rPr>
              <w:fldChar w:fldCharType="end"/>
            </w:r>
          </w:p>
        </w:tc>
      </w:tr>
    </w:tbl>
    <w:p w14:paraId="227E2901" w14:textId="57452090" w:rsidR="006826E8" w:rsidRPr="0047330C" w:rsidRDefault="006826E8" w:rsidP="00D410F1">
      <w:pPr>
        <w:pStyle w:val="GOSTNameTable"/>
        <w:numPr>
          <w:ilvl w:val="0"/>
          <w:numId w:val="0"/>
        </w:numPr>
        <w:ind w:left="567"/>
      </w:pPr>
    </w:p>
    <w:p w14:paraId="08775219" w14:textId="28D0491B" w:rsidR="006826E8" w:rsidRPr="0047330C" w:rsidRDefault="006826E8" w:rsidP="00E66B23">
      <w:pPr>
        <w:pStyle w:val="32"/>
      </w:pPr>
      <w:bookmarkStart w:id="2944" w:name="_Toc228281607"/>
      <w:r w:rsidRPr="0047330C">
        <w:t>Описание комплексного типа «tMSC_OrFK»</w:t>
      </w:r>
      <w:bookmarkEnd w:id="2944"/>
    </w:p>
    <w:p w14:paraId="64953104" w14:textId="7D1542C5" w:rsidR="006826E8" w:rsidRPr="0047330C" w:rsidRDefault="006826E8" w:rsidP="006826E8">
      <w:pPr>
        <w:pStyle w:val="GOSTNormal"/>
        <w:rPr>
          <w:szCs w:val="24"/>
        </w:rPr>
      </w:pPr>
      <w:r w:rsidRPr="0047330C">
        <w:rPr>
          <w:szCs w:val="24"/>
        </w:rPr>
        <w:t>Описание комплексного типа «</w:t>
      </w:r>
      <w:r w:rsidRPr="0047330C">
        <w:t>tMSC_OrFK</w:t>
      </w:r>
      <w:r w:rsidRPr="0047330C">
        <w:rPr>
          <w:szCs w:val="24"/>
        </w:rPr>
        <w:t>» блока «ТОФК</w:t>
      </w:r>
      <w:r w:rsidR="000B49D4" w:rsidRPr="0047330C">
        <w:rPr>
          <w:szCs w:val="24"/>
        </w:rPr>
        <w:t>»</w:t>
      </w:r>
      <w:r w:rsidR="00951F23" w:rsidRPr="0047330C">
        <w:rPr>
          <w:szCs w:val="24"/>
        </w:rPr>
        <w:t>.</w:t>
      </w:r>
    </w:p>
    <w:p w14:paraId="4A865F89" w14:textId="273959EE" w:rsidR="006826E8" w:rsidRPr="0047330C" w:rsidRDefault="001F7B07" w:rsidP="00941652">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2945" w:name="_Ref534895977"/>
      <w:bookmarkStart w:id="2946" w:name="_Ref534896453"/>
      <w:bookmarkStart w:id="2947" w:name="_Toc228281826"/>
      <w:r w:rsidR="00BB6FF0">
        <w:rPr>
          <w:noProof/>
        </w:rPr>
        <w:t>212</w:t>
      </w:r>
      <w:bookmarkEnd w:id="2945"/>
      <w:bookmarkEnd w:id="2946"/>
      <w:r w:rsidRPr="0047330C">
        <w:rPr>
          <w:noProof/>
        </w:rPr>
        <w:fldChar w:fldCharType="end"/>
      </w:r>
      <w:r w:rsidR="002F6E3F" w:rsidRPr="0047330C">
        <w:t xml:space="preserve"> – </w:t>
      </w:r>
      <w:r w:rsidR="006826E8" w:rsidRPr="0047330C">
        <w:t>Описание комплексного типа «tMSC_OrFK»</w:t>
      </w:r>
      <w:bookmarkEnd w:id="2947"/>
    </w:p>
    <w:tbl>
      <w:tblPr>
        <w:tblStyle w:val="GOSTTable"/>
        <w:tblW w:w="5000" w:type="pct"/>
        <w:tblLayout w:type="fixed"/>
        <w:tblLook w:val="04A0" w:firstRow="1" w:lastRow="0" w:firstColumn="1" w:lastColumn="0" w:noHBand="0" w:noVBand="1"/>
      </w:tblPr>
      <w:tblGrid>
        <w:gridCol w:w="1701"/>
        <w:gridCol w:w="1701"/>
        <w:gridCol w:w="567"/>
        <w:gridCol w:w="1134"/>
        <w:gridCol w:w="567"/>
        <w:gridCol w:w="4024"/>
      </w:tblGrid>
      <w:tr w:rsidR="002A1863" w:rsidRPr="0047330C" w14:paraId="51D6255D" w14:textId="77777777" w:rsidTr="002A1863">
        <w:trPr>
          <w:cnfStyle w:val="100000000000" w:firstRow="1" w:lastRow="0" w:firstColumn="0" w:lastColumn="0" w:oddVBand="0" w:evenVBand="0" w:oddHBand="0" w:evenHBand="0" w:firstRowFirstColumn="0" w:firstRowLastColumn="0" w:lastRowFirstColumn="0" w:lastRowLastColumn="0"/>
          <w:trHeight w:val="283"/>
        </w:trPr>
        <w:tc>
          <w:tcPr>
            <w:tcW w:w="1702" w:type="dxa"/>
          </w:tcPr>
          <w:p w14:paraId="200BF8FE" w14:textId="77777777" w:rsidR="006826E8" w:rsidRPr="0047330C" w:rsidRDefault="006826E8" w:rsidP="000B49D4">
            <w:pPr>
              <w:pStyle w:val="GOSTTableHead"/>
              <w:rPr>
                <w:szCs w:val="22"/>
              </w:rPr>
            </w:pPr>
            <w:r w:rsidRPr="0047330C">
              <w:t>Наименование комплексного типа</w:t>
            </w:r>
          </w:p>
        </w:tc>
        <w:tc>
          <w:tcPr>
            <w:tcW w:w="1701" w:type="dxa"/>
          </w:tcPr>
          <w:p w14:paraId="065BE32C" w14:textId="77777777" w:rsidR="006826E8" w:rsidRPr="0047330C" w:rsidRDefault="006826E8" w:rsidP="000B49D4">
            <w:pPr>
              <w:pStyle w:val="GOSTTableHead"/>
              <w:rPr>
                <w:szCs w:val="22"/>
              </w:rPr>
            </w:pPr>
            <w:r w:rsidRPr="0047330C">
              <w:t>Сокращенное наименование (код) элемента</w:t>
            </w:r>
          </w:p>
        </w:tc>
        <w:tc>
          <w:tcPr>
            <w:tcW w:w="567" w:type="dxa"/>
          </w:tcPr>
          <w:p w14:paraId="0E26B99F" w14:textId="77777777" w:rsidR="006826E8" w:rsidRPr="0047330C" w:rsidRDefault="006826E8" w:rsidP="000B49D4">
            <w:pPr>
              <w:pStyle w:val="GOSTTableHead"/>
              <w:rPr>
                <w:szCs w:val="22"/>
              </w:rPr>
            </w:pPr>
            <w:r w:rsidRPr="0047330C">
              <w:t>Тип</w:t>
            </w:r>
          </w:p>
        </w:tc>
        <w:tc>
          <w:tcPr>
            <w:tcW w:w="1134" w:type="dxa"/>
          </w:tcPr>
          <w:p w14:paraId="7EABC9CC" w14:textId="77777777" w:rsidR="006826E8" w:rsidRPr="0047330C" w:rsidRDefault="006826E8" w:rsidP="000B49D4">
            <w:pPr>
              <w:pStyle w:val="GOSTTableHead"/>
              <w:rPr>
                <w:szCs w:val="22"/>
              </w:rPr>
            </w:pPr>
            <w:r w:rsidRPr="0047330C">
              <w:t>Формат элемента</w:t>
            </w:r>
          </w:p>
        </w:tc>
        <w:tc>
          <w:tcPr>
            <w:tcW w:w="567" w:type="dxa"/>
          </w:tcPr>
          <w:p w14:paraId="1F698A6D" w14:textId="77777777" w:rsidR="006826E8" w:rsidRPr="0047330C" w:rsidRDefault="006826E8" w:rsidP="000B49D4">
            <w:pPr>
              <w:pStyle w:val="GOSTTableHead"/>
              <w:rPr>
                <w:szCs w:val="22"/>
              </w:rPr>
            </w:pPr>
            <w:r w:rsidRPr="0047330C">
              <w:t>Обязательность</w:t>
            </w:r>
          </w:p>
        </w:tc>
        <w:tc>
          <w:tcPr>
            <w:tcW w:w="4025" w:type="dxa"/>
          </w:tcPr>
          <w:p w14:paraId="2EF0400E" w14:textId="77777777" w:rsidR="006826E8" w:rsidRPr="0047330C" w:rsidRDefault="006826E8" w:rsidP="000B49D4">
            <w:pPr>
              <w:pStyle w:val="GOSTTableHead"/>
              <w:rPr>
                <w:szCs w:val="22"/>
              </w:rPr>
            </w:pPr>
            <w:r w:rsidRPr="0047330C">
              <w:t>Дополнительная информация</w:t>
            </w:r>
          </w:p>
        </w:tc>
      </w:tr>
      <w:tr w:rsidR="002A1863" w:rsidRPr="0047330C" w14:paraId="21C5A88E" w14:textId="77777777" w:rsidTr="002A1863">
        <w:trPr>
          <w:cnfStyle w:val="000000100000" w:firstRow="0" w:lastRow="0" w:firstColumn="0" w:lastColumn="0" w:oddVBand="0" w:evenVBand="0" w:oddHBand="1" w:evenHBand="0" w:firstRowFirstColumn="0" w:firstRowLastColumn="0" w:lastRowFirstColumn="0" w:lastRowLastColumn="0"/>
          <w:trHeight w:val="305"/>
        </w:trPr>
        <w:tc>
          <w:tcPr>
            <w:tcW w:w="1702" w:type="dxa"/>
          </w:tcPr>
          <w:p w14:paraId="1F64372E" w14:textId="08AA4C49" w:rsidR="006826E8" w:rsidRPr="0047330C" w:rsidRDefault="006826E8" w:rsidP="002A1863">
            <w:pPr>
              <w:pStyle w:val="GOSTTableHead"/>
              <w:ind w:left="57" w:right="57"/>
              <w:jc w:val="both"/>
              <w:rPr>
                <w:b w:val="0"/>
                <w:szCs w:val="22"/>
              </w:rPr>
            </w:pPr>
            <w:r w:rsidRPr="0047330C">
              <w:rPr>
                <w:b w:val="0"/>
                <w:szCs w:val="22"/>
              </w:rPr>
              <w:t>Код ТОФК</w:t>
            </w:r>
          </w:p>
        </w:tc>
        <w:tc>
          <w:tcPr>
            <w:tcW w:w="1701" w:type="dxa"/>
          </w:tcPr>
          <w:p w14:paraId="62A5A3BE" w14:textId="083D3057" w:rsidR="006826E8" w:rsidRPr="0047330C" w:rsidRDefault="006826E8" w:rsidP="002A1863">
            <w:pPr>
              <w:pStyle w:val="GOSTTableHead"/>
              <w:ind w:left="57" w:right="57"/>
              <w:jc w:val="both"/>
              <w:rPr>
                <w:b w:val="0"/>
                <w:szCs w:val="22"/>
              </w:rPr>
            </w:pPr>
            <w:r w:rsidRPr="0047330C">
              <w:rPr>
                <w:b w:val="0"/>
                <w:color w:val="000000"/>
                <w:szCs w:val="22"/>
                <w:lang w:val="en-US"/>
              </w:rPr>
              <w:t>Cd</w:t>
            </w:r>
          </w:p>
        </w:tc>
        <w:tc>
          <w:tcPr>
            <w:tcW w:w="567" w:type="dxa"/>
          </w:tcPr>
          <w:p w14:paraId="0787AD88" w14:textId="2E742657" w:rsidR="006826E8" w:rsidRPr="0047330C" w:rsidRDefault="006826E8" w:rsidP="002A1863">
            <w:pPr>
              <w:pStyle w:val="GOSTTableHead"/>
              <w:ind w:left="57" w:right="57"/>
              <w:jc w:val="both"/>
              <w:rPr>
                <w:b w:val="0"/>
                <w:szCs w:val="22"/>
              </w:rPr>
            </w:pPr>
            <w:r w:rsidRPr="0047330C">
              <w:rPr>
                <w:b w:val="0"/>
                <w:szCs w:val="22"/>
              </w:rPr>
              <w:t>П</w:t>
            </w:r>
          </w:p>
        </w:tc>
        <w:tc>
          <w:tcPr>
            <w:tcW w:w="1134" w:type="dxa"/>
          </w:tcPr>
          <w:p w14:paraId="7B18F765" w14:textId="38EF9BF1" w:rsidR="006826E8" w:rsidRPr="0047330C" w:rsidRDefault="006826E8" w:rsidP="002A1863">
            <w:pPr>
              <w:pStyle w:val="GOSTTableHead"/>
              <w:ind w:left="57" w:right="57"/>
              <w:jc w:val="both"/>
              <w:rPr>
                <w:b w:val="0"/>
                <w:szCs w:val="22"/>
              </w:rPr>
            </w:pPr>
            <w:r w:rsidRPr="0047330C">
              <w:rPr>
                <w:b w:val="0"/>
                <w:szCs w:val="22"/>
                <w:lang w:val="en-US"/>
              </w:rPr>
              <w:t>T(4)</w:t>
            </w:r>
          </w:p>
        </w:tc>
        <w:tc>
          <w:tcPr>
            <w:tcW w:w="567" w:type="dxa"/>
          </w:tcPr>
          <w:p w14:paraId="07D7D85A" w14:textId="5B3E3933" w:rsidR="006826E8" w:rsidRPr="0047330C" w:rsidRDefault="006826E8" w:rsidP="002A1863">
            <w:pPr>
              <w:pStyle w:val="GOSTTableHead"/>
              <w:ind w:left="57" w:right="57"/>
              <w:jc w:val="both"/>
              <w:rPr>
                <w:b w:val="0"/>
                <w:szCs w:val="22"/>
              </w:rPr>
            </w:pPr>
            <w:r w:rsidRPr="0047330C">
              <w:rPr>
                <w:b w:val="0"/>
                <w:szCs w:val="22"/>
              </w:rPr>
              <w:t>О</w:t>
            </w:r>
          </w:p>
        </w:tc>
        <w:tc>
          <w:tcPr>
            <w:tcW w:w="4025" w:type="dxa"/>
          </w:tcPr>
          <w:p w14:paraId="3CB5B3F6" w14:textId="648E806D" w:rsidR="006826E8" w:rsidRPr="0047330C" w:rsidRDefault="006826E8" w:rsidP="002A1863">
            <w:pPr>
              <w:pStyle w:val="GOSTTablenorm"/>
              <w:rPr>
                <w:szCs w:val="22"/>
              </w:rPr>
            </w:pPr>
            <w:r w:rsidRPr="0047330C">
              <w:rPr>
                <w:szCs w:val="22"/>
              </w:rPr>
              <w:t>Указывается код ТОФК в соответствии с ц</w:t>
            </w:r>
            <w:r w:rsidR="005E1DFA" w:rsidRPr="0047330C">
              <w:rPr>
                <w:szCs w:val="22"/>
              </w:rPr>
              <w:t>ентрализованным справочником ФК</w:t>
            </w:r>
          </w:p>
        </w:tc>
      </w:tr>
      <w:tr w:rsidR="002A1863" w:rsidRPr="0047330C" w14:paraId="3738D473" w14:textId="77777777" w:rsidTr="002A1863">
        <w:trPr>
          <w:cnfStyle w:val="000000010000" w:firstRow="0" w:lastRow="0" w:firstColumn="0" w:lastColumn="0" w:oddVBand="0" w:evenVBand="0" w:oddHBand="0" w:evenHBand="1" w:firstRowFirstColumn="0" w:firstRowLastColumn="0" w:lastRowFirstColumn="0" w:lastRowLastColumn="0"/>
          <w:trHeight w:val="305"/>
        </w:trPr>
        <w:tc>
          <w:tcPr>
            <w:tcW w:w="1702" w:type="dxa"/>
          </w:tcPr>
          <w:p w14:paraId="602457CC" w14:textId="288F7457" w:rsidR="006826E8" w:rsidRPr="0047330C" w:rsidRDefault="006826E8" w:rsidP="002A1863">
            <w:pPr>
              <w:pStyle w:val="GOSTTableHead"/>
              <w:ind w:left="57" w:right="57"/>
              <w:jc w:val="both"/>
              <w:rPr>
                <w:b w:val="0"/>
                <w:szCs w:val="22"/>
              </w:rPr>
            </w:pPr>
            <w:r w:rsidRPr="0047330C">
              <w:rPr>
                <w:b w:val="0"/>
                <w:szCs w:val="22"/>
              </w:rPr>
              <w:t>Полное наименование ТОФК</w:t>
            </w:r>
          </w:p>
        </w:tc>
        <w:tc>
          <w:tcPr>
            <w:tcW w:w="1701" w:type="dxa"/>
          </w:tcPr>
          <w:p w14:paraId="6D4923B8" w14:textId="226F0473" w:rsidR="006826E8" w:rsidRPr="0047330C" w:rsidRDefault="006826E8" w:rsidP="002A1863">
            <w:pPr>
              <w:pStyle w:val="GOSTTableHead"/>
              <w:ind w:left="57" w:right="57"/>
              <w:jc w:val="both"/>
              <w:rPr>
                <w:b w:val="0"/>
                <w:color w:val="000000"/>
                <w:szCs w:val="22"/>
                <w:lang w:val="en-US"/>
              </w:rPr>
            </w:pPr>
            <w:r w:rsidRPr="0047330C">
              <w:rPr>
                <w:b w:val="0"/>
                <w:szCs w:val="22"/>
                <w:lang w:val="en-US"/>
              </w:rPr>
              <w:t>Nm</w:t>
            </w:r>
          </w:p>
        </w:tc>
        <w:tc>
          <w:tcPr>
            <w:tcW w:w="567" w:type="dxa"/>
          </w:tcPr>
          <w:p w14:paraId="29EC384A" w14:textId="180A7743" w:rsidR="006826E8" w:rsidRPr="0047330C" w:rsidRDefault="006826E8" w:rsidP="002A1863">
            <w:pPr>
              <w:pStyle w:val="GOSTTableHead"/>
              <w:ind w:left="57" w:right="57"/>
              <w:jc w:val="both"/>
              <w:rPr>
                <w:b w:val="0"/>
                <w:szCs w:val="22"/>
              </w:rPr>
            </w:pPr>
            <w:r w:rsidRPr="0047330C">
              <w:rPr>
                <w:b w:val="0"/>
                <w:szCs w:val="22"/>
              </w:rPr>
              <w:t>П</w:t>
            </w:r>
          </w:p>
        </w:tc>
        <w:tc>
          <w:tcPr>
            <w:tcW w:w="1134" w:type="dxa"/>
          </w:tcPr>
          <w:p w14:paraId="66383ED4" w14:textId="648E03C1" w:rsidR="006826E8" w:rsidRPr="0047330C" w:rsidRDefault="006826E8" w:rsidP="002A1863">
            <w:pPr>
              <w:pStyle w:val="GOSTTableHead"/>
              <w:ind w:left="57" w:right="57"/>
              <w:jc w:val="both"/>
              <w:rPr>
                <w:b w:val="0"/>
                <w:szCs w:val="22"/>
                <w:lang w:val="en-US"/>
              </w:rPr>
            </w:pPr>
            <w:r w:rsidRPr="0047330C">
              <w:rPr>
                <w:b w:val="0"/>
                <w:szCs w:val="22"/>
                <w:lang w:val="en-US"/>
              </w:rPr>
              <w:t>T(</w:t>
            </w:r>
            <w:r w:rsidRPr="0047330C">
              <w:rPr>
                <w:b w:val="0"/>
                <w:szCs w:val="22"/>
              </w:rPr>
              <w:t>1</w:t>
            </w:r>
            <w:r w:rsidRPr="0047330C">
              <w:rPr>
                <w:b w:val="0"/>
                <w:szCs w:val="22"/>
                <w:lang w:val="en-US"/>
              </w:rPr>
              <w:t>-2000)</w:t>
            </w:r>
          </w:p>
        </w:tc>
        <w:tc>
          <w:tcPr>
            <w:tcW w:w="567" w:type="dxa"/>
          </w:tcPr>
          <w:p w14:paraId="16CF43F4" w14:textId="3732E8B8" w:rsidR="006826E8" w:rsidRPr="0047330C" w:rsidRDefault="006826E8" w:rsidP="002A1863">
            <w:pPr>
              <w:pStyle w:val="GOSTTableHead"/>
              <w:ind w:left="57" w:right="57"/>
              <w:jc w:val="both"/>
              <w:rPr>
                <w:b w:val="0"/>
                <w:szCs w:val="22"/>
              </w:rPr>
            </w:pPr>
            <w:r w:rsidRPr="0047330C">
              <w:rPr>
                <w:b w:val="0"/>
                <w:szCs w:val="22"/>
              </w:rPr>
              <w:t>О</w:t>
            </w:r>
          </w:p>
        </w:tc>
        <w:tc>
          <w:tcPr>
            <w:tcW w:w="4025" w:type="dxa"/>
          </w:tcPr>
          <w:p w14:paraId="286EA190" w14:textId="7472B212" w:rsidR="006826E8" w:rsidRPr="0047330C" w:rsidRDefault="006826E8" w:rsidP="002A1863">
            <w:pPr>
              <w:pStyle w:val="GOSTTablenorm"/>
              <w:rPr>
                <w:szCs w:val="22"/>
              </w:rPr>
            </w:pPr>
            <w:r w:rsidRPr="0047330C">
              <w:rPr>
                <w:szCs w:val="22"/>
              </w:rPr>
              <w:t>Указывается полное наименование ТОФК в соответствии с ц</w:t>
            </w:r>
            <w:r w:rsidR="005E1DFA" w:rsidRPr="0047330C">
              <w:rPr>
                <w:szCs w:val="22"/>
              </w:rPr>
              <w:t>ентрализованным справочником ФК</w:t>
            </w:r>
          </w:p>
        </w:tc>
      </w:tr>
    </w:tbl>
    <w:p w14:paraId="3CBDA210" w14:textId="385E27EE" w:rsidR="000B49D4" w:rsidRPr="0047330C" w:rsidRDefault="000B49D4" w:rsidP="0091223C">
      <w:pPr>
        <w:pStyle w:val="32"/>
        <w:keepNext w:val="0"/>
        <w:keepLines w:val="0"/>
        <w:widowControl w:val="0"/>
      </w:pPr>
      <w:bookmarkStart w:id="2948" w:name="_Toc228281608"/>
      <w:r w:rsidRPr="0047330C">
        <w:t xml:space="preserve">Описание </w:t>
      </w:r>
      <w:r w:rsidRPr="0047330C">
        <w:rPr>
          <w:szCs w:val="28"/>
        </w:rPr>
        <w:t>комплексного типа «</w:t>
      </w:r>
      <w:r w:rsidRPr="0047330C">
        <w:t>tMSC_Cstmr</w:t>
      </w:r>
      <w:r w:rsidRPr="0047330C">
        <w:rPr>
          <w:szCs w:val="28"/>
        </w:rPr>
        <w:t>»</w:t>
      </w:r>
      <w:bookmarkEnd w:id="2948"/>
    </w:p>
    <w:p w14:paraId="51FF0F29" w14:textId="33AF858A" w:rsidR="000B49D4" w:rsidRPr="0047330C" w:rsidRDefault="000B49D4" w:rsidP="0091223C">
      <w:pPr>
        <w:pStyle w:val="GOSTNormal"/>
        <w:widowControl w:val="0"/>
        <w:rPr>
          <w:szCs w:val="24"/>
        </w:rPr>
      </w:pPr>
      <w:r w:rsidRPr="0047330C">
        <w:rPr>
          <w:szCs w:val="24"/>
        </w:rPr>
        <w:t>Описание комплексного типа «</w:t>
      </w:r>
      <w:r w:rsidRPr="0047330C">
        <w:t>tMSC_Cstmr</w:t>
      </w:r>
      <w:r w:rsidRPr="0047330C">
        <w:rPr>
          <w:szCs w:val="24"/>
        </w:rPr>
        <w:t>» блока «Клиент»</w:t>
      </w:r>
      <w:r w:rsidR="00951F23" w:rsidRPr="0047330C">
        <w:rPr>
          <w:szCs w:val="24"/>
        </w:rPr>
        <w:t>.</w:t>
      </w:r>
    </w:p>
    <w:p w14:paraId="40F57F72" w14:textId="6FB967B4" w:rsidR="000B49D4" w:rsidRPr="0047330C" w:rsidRDefault="001F7B07" w:rsidP="0091223C">
      <w:pPr>
        <w:pStyle w:val="GOSTNameTable"/>
        <w:keepNext w:val="0"/>
        <w:widowControl w:val="0"/>
      </w:pPr>
      <w:r w:rsidRPr="0047330C">
        <w:rPr>
          <w:noProof/>
        </w:rPr>
        <w:fldChar w:fldCharType="begin"/>
      </w:r>
      <w:r w:rsidRPr="0047330C">
        <w:rPr>
          <w:noProof/>
        </w:rPr>
        <w:instrText xml:space="preserve"> SEQ Таблица \* ARABIC </w:instrText>
      </w:r>
      <w:r w:rsidRPr="0047330C">
        <w:rPr>
          <w:noProof/>
        </w:rPr>
        <w:fldChar w:fldCharType="separate"/>
      </w:r>
      <w:bookmarkStart w:id="2949" w:name="_Ref534896011"/>
      <w:bookmarkStart w:id="2950" w:name="_Toc228281827"/>
      <w:r w:rsidR="00BB6FF0">
        <w:rPr>
          <w:noProof/>
        </w:rPr>
        <w:t>213</w:t>
      </w:r>
      <w:bookmarkEnd w:id="2949"/>
      <w:r w:rsidRPr="0047330C">
        <w:rPr>
          <w:noProof/>
        </w:rPr>
        <w:fldChar w:fldCharType="end"/>
      </w:r>
      <w:r w:rsidR="002F6E3F" w:rsidRPr="0047330C">
        <w:t xml:space="preserve"> – </w:t>
      </w:r>
      <w:r w:rsidR="000B49D4" w:rsidRPr="0047330C">
        <w:t>Описание комплексного типа «tMSC_Cstmr»</w:t>
      </w:r>
      <w:bookmarkEnd w:id="2950"/>
    </w:p>
    <w:tbl>
      <w:tblPr>
        <w:tblStyle w:val="GOSTTable"/>
        <w:tblW w:w="5000" w:type="pct"/>
        <w:tblLayout w:type="fixed"/>
        <w:tblLook w:val="04A0" w:firstRow="1" w:lastRow="0" w:firstColumn="1" w:lastColumn="0" w:noHBand="0" w:noVBand="1"/>
      </w:tblPr>
      <w:tblGrid>
        <w:gridCol w:w="1701"/>
        <w:gridCol w:w="1701"/>
        <w:gridCol w:w="567"/>
        <w:gridCol w:w="1134"/>
        <w:gridCol w:w="567"/>
        <w:gridCol w:w="4024"/>
      </w:tblGrid>
      <w:tr w:rsidR="002A1863" w:rsidRPr="0047330C" w14:paraId="0E6022C2" w14:textId="77777777" w:rsidTr="002A1863">
        <w:trPr>
          <w:cnfStyle w:val="100000000000" w:firstRow="1" w:lastRow="0" w:firstColumn="0" w:lastColumn="0" w:oddVBand="0" w:evenVBand="0" w:oddHBand="0" w:evenHBand="0" w:firstRowFirstColumn="0" w:firstRowLastColumn="0" w:lastRowFirstColumn="0" w:lastRowLastColumn="0"/>
          <w:trHeight w:val="283"/>
        </w:trPr>
        <w:tc>
          <w:tcPr>
            <w:tcW w:w="1702" w:type="dxa"/>
          </w:tcPr>
          <w:p w14:paraId="2527134E" w14:textId="77777777" w:rsidR="000B49D4" w:rsidRPr="0047330C" w:rsidRDefault="000B49D4" w:rsidP="0091223C">
            <w:pPr>
              <w:pStyle w:val="GOSTTableHead"/>
              <w:keepNext w:val="0"/>
              <w:widowControl w:val="0"/>
              <w:rPr>
                <w:szCs w:val="22"/>
              </w:rPr>
            </w:pPr>
            <w:r w:rsidRPr="0047330C">
              <w:lastRenderedPageBreak/>
              <w:t>Наименование комплексного типа</w:t>
            </w:r>
          </w:p>
        </w:tc>
        <w:tc>
          <w:tcPr>
            <w:tcW w:w="1701" w:type="dxa"/>
          </w:tcPr>
          <w:p w14:paraId="671C5779" w14:textId="77777777" w:rsidR="000B49D4" w:rsidRPr="0047330C" w:rsidRDefault="000B49D4" w:rsidP="0091223C">
            <w:pPr>
              <w:pStyle w:val="GOSTTableHead"/>
              <w:keepNext w:val="0"/>
              <w:widowControl w:val="0"/>
              <w:rPr>
                <w:szCs w:val="22"/>
              </w:rPr>
            </w:pPr>
            <w:r w:rsidRPr="0047330C">
              <w:t>Сокращенное наименование (код) элемента</w:t>
            </w:r>
          </w:p>
        </w:tc>
        <w:tc>
          <w:tcPr>
            <w:tcW w:w="567" w:type="dxa"/>
          </w:tcPr>
          <w:p w14:paraId="4554A961" w14:textId="77777777" w:rsidR="000B49D4" w:rsidRPr="0047330C" w:rsidRDefault="000B49D4" w:rsidP="0091223C">
            <w:pPr>
              <w:pStyle w:val="GOSTTableHead"/>
              <w:keepNext w:val="0"/>
              <w:widowControl w:val="0"/>
              <w:rPr>
                <w:szCs w:val="22"/>
              </w:rPr>
            </w:pPr>
            <w:r w:rsidRPr="0047330C">
              <w:t>Тип</w:t>
            </w:r>
          </w:p>
        </w:tc>
        <w:tc>
          <w:tcPr>
            <w:tcW w:w="1134" w:type="dxa"/>
          </w:tcPr>
          <w:p w14:paraId="5BF2C1B5" w14:textId="77777777" w:rsidR="000B49D4" w:rsidRPr="0047330C" w:rsidRDefault="000B49D4" w:rsidP="0091223C">
            <w:pPr>
              <w:pStyle w:val="GOSTTableHead"/>
              <w:keepNext w:val="0"/>
              <w:widowControl w:val="0"/>
              <w:rPr>
                <w:szCs w:val="22"/>
              </w:rPr>
            </w:pPr>
            <w:r w:rsidRPr="0047330C">
              <w:t>Формат элемента</w:t>
            </w:r>
          </w:p>
        </w:tc>
        <w:tc>
          <w:tcPr>
            <w:tcW w:w="567" w:type="dxa"/>
          </w:tcPr>
          <w:p w14:paraId="0AFE23EF" w14:textId="77777777" w:rsidR="000B49D4" w:rsidRPr="0047330C" w:rsidRDefault="000B49D4" w:rsidP="0091223C">
            <w:pPr>
              <w:pStyle w:val="GOSTTableHead"/>
              <w:keepNext w:val="0"/>
              <w:widowControl w:val="0"/>
              <w:rPr>
                <w:szCs w:val="22"/>
              </w:rPr>
            </w:pPr>
            <w:r w:rsidRPr="0047330C">
              <w:t>Обязательность</w:t>
            </w:r>
          </w:p>
        </w:tc>
        <w:tc>
          <w:tcPr>
            <w:tcW w:w="4025" w:type="dxa"/>
          </w:tcPr>
          <w:p w14:paraId="52B53FDF" w14:textId="77777777" w:rsidR="000B49D4" w:rsidRPr="0047330C" w:rsidRDefault="000B49D4" w:rsidP="0091223C">
            <w:pPr>
              <w:pStyle w:val="GOSTTableHead"/>
              <w:keepNext w:val="0"/>
              <w:widowControl w:val="0"/>
              <w:rPr>
                <w:szCs w:val="22"/>
              </w:rPr>
            </w:pPr>
            <w:r w:rsidRPr="0047330C">
              <w:t>Дополнительная информация</w:t>
            </w:r>
          </w:p>
        </w:tc>
      </w:tr>
      <w:tr w:rsidR="002A1863" w:rsidRPr="0047330C" w14:paraId="093C3390" w14:textId="77777777" w:rsidTr="002A1863">
        <w:trPr>
          <w:cnfStyle w:val="000000100000" w:firstRow="0" w:lastRow="0" w:firstColumn="0" w:lastColumn="0" w:oddVBand="0" w:evenVBand="0" w:oddHBand="1" w:evenHBand="0" w:firstRowFirstColumn="0" w:firstRowLastColumn="0" w:lastRowFirstColumn="0" w:lastRowLastColumn="0"/>
          <w:trHeight w:val="305"/>
        </w:trPr>
        <w:tc>
          <w:tcPr>
            <w:tcW w:w="1702" w:type="dxa"/>
          </w:tcPr>
          <w:p w14:paraId="192230AA" w14:textId="0F557487" w:rsidR="000B49D4" w:rsidRPr="0047330C" w:rsidRDefault="000B49D4" w:rsidP="0091223C">
            <w:pPr>
              <w:pStyle w:val="GOSTTableHead"/>
              <w:keepNext w:val="0"/>
              <w:widowControl w:val="0"/>
              <w:ind w:left="57" w:right="57"/>
              <w:jc w:val="both"/>
              <w:rPr>
                <w:b w:val="0"/>
                <w:szCs w:val="22"/>
              </w:rPr>
            </w:pPr>
            <w:r w:rsidRPr="0047330C">
              <w:rPr>
                <w:b w:val="0"/>
                <w:szCs w:val="22"/>
              </w:rPr>
              <w:t>Код клиента</w:t>
            </w:r>
          </w:p>
        </w:tc>
        <w:tc>
          <w:tcPr>
            <w:tcW w:w="1701" w:type="dxa"/>
          </w:tcPr>
          <w:p w14:paraId="4FB1A879" w14:textId="3E26FB84" w:rsidR="000B49D4" w:rsidRPr="0047330C" w:rsidRDefault="000B49D4" w:rsidP="0091223C">
            <w:pPr>
              <w:pStyle w:val="GOSTTableHead"/>
              <w:keepNext w:val="0"/>
              <w:widowControl w:val="0"/>
              <w:ind w:left="57" w:right="57"/>
              <w:jc w:val="both"/>
              <w:rPr>
                <w:b w:val="0"/>
                <w:szCs w:val="22"/>
              </w:rPr>
            </w:pPr>
            <w:r w:rsidRPr="0047330C">
              <w:rPr>
                <w:b w:val="0"/>
                <w:szCs w:val="22"/>
                <w:lang w:val="en-US"/>
              </w:rPr>
              <w:t>Cd</w:t>
            </w:r>
          </w:p>
        </w:tc>
        <w:tc>
          <w:tcPr>
            <w:tcW w:w="567" w:type="dxa"/>
          </w:tcPr>
          <w:p w14:paraId="6D990511" w14:textId="272369EE" w:rsidR="000B49D4" w:rsidRPr="0047330C" w:rsidRDefault="000B49D4" w:rsidP="0091223C">
            <w:pPr>
              <w:pStyle w:val="GOSTTableHead"/>
              <w:keepNext w:val="0"/>
              <w:widowControl w:val="0"/>
              <w:ind w:left="57" w:right="57"/>
              <w:jc w:val="both"/>
              <w:rPr>
                <w:b w:val="0"/>
                <w:szCs w:val="22"/>
              </w:rPr>
            </w:pPr>
            <w:r w:rsidRPr="0047330C">
              <w:rPr>
                <w:b w:val="0"/>
                <w:szCs w:val="22"/>
                <w:lang w:val="en-US"/>
              </w:rPr>
              <w:t>П</w:t>
            </w:r>
          </w:p>
        </w:tc>
        <w:tc>
          <w:tcPr>
            <w:tcW w:w="1134" w:type="dxa"/>
          </w:tcPr>
          <w:p w14:paraId="22645896" w14:textId="5BFA572B" w:rsidR="000B49D4" w:rsidRPr="0047330C" w:rsidRDefault="000B49D4" w:rsidP="0091223C">
            <w:pPr>
              <w:pStyle w:val="GOSTTableHead"/>
              <w:keepNext w:val="0"/>
              <w:widowControl w:val="0"/>
              <w:ind w:left="57" w:right="57"/>
              <w:jc w:val="both"/>
              <w:rPr>
                <w:b w:val="0"/>
                <w:szCs w:val="22"/>
              </w:rPr>
            </w:pPr>
            <w:r w:rsidRPr="0047330C">
              <w:rPr>
                <w:b w:val="0"/>
                <w:szCs w:val="22"/>
              </w:rPr>
              <w:t>Т(8)</w:t>
            </w:r>
          </w:p>
        </w:tc>
        <w:tc>
          <w:tcPr>
            <w:tcW w:w="567" w:type="dxa"/>
          </w:tcPr>
          <w:p w14:paraId="7EA72C42" w14:textId="3F30B39E" w:rsidR="000B49D4" w:rsidRPr="0047330C" w:rsidRDefault="000B49D4" w:rsidP="0091223C">
            <w:pPr>
              <w:pStyle w:val="GOSTTableHead"/>
              <w:keepNext w:val="0"/>
              <w:widowControl w:val="0"/>
              <w:ind w:left="57" w:right="57"/>
              <w:jc w:val="both"/>
              <w:rPr>
                <w:b w:val="0"/>
                <w:szCs w:val="22"/>
              </w:rPr>
            </w:pPr>
            <w:r w:rsidRPr="0047330C">
              <w:rPr>
                <w:b w:val="0"/>
                <w:szCs w:val="22"/>
              </w:rPr>
              <w:t>О</w:t>
            </w:r>
          </w:p>
        </w:tc>
        <w:tc>
          <w:tcPr>
            <w:tcW w:w="4025" w:type="dxa"/>
          </w:tcPr>
          <w:p w14:paraId="6E59E1E6" w14:textId="6F2642BD" w:rsidR="000B49D4" w:rsidRPr="0047330C" w:rsidRDefault="000B49D4" w:rsidP="0091223C">
            <w:pPr>
              <w:widowControl w:val="0"/>
              <w:ind w:firstLine="0"/>
              <w:rPr>
                <w:b/>
                <w:bCs/>
                <w:szCs w:val="22"/>
              </w:rPr>
            </w:pPr>
            <w:r w:rsidRPr="0047330C">
              <w:rPr>
                <w:sz w:val="22"/>
                <w:szCs w:val="22"/>
              </w:rPr>
              <w:t>Указывается уникальный код организации по Сводному реестру</w:t>
            </w:r>
            <w:r w:rsidR="00BD405D" w:rsidRPr="0047330C">
              <w:rPr>
                <w:sz w:val="22"/>
                <w:szCs w:val="22"/>
              </w:rPr>
              <w:t xml:space="preserve"> или код, </w:t>
            </w:r>
            <w:r w:rsidR="00234DCD" w:rsidRPr="0047330C">
              <w:rPr>
                <w:sz w:val="22"/>
                <w:szCs w:val="22"/>
              </w:rPr>
              <w:t>в соответствии со справочником «Реестр ИП и КФХ»</w:t>
            </w:r>
          </w:p>
        </w:tc>
      </w:tr>
      <w:tr w:rsidR="002A1863" w:rsidRPr="0047330C" w14:paraId="6D4250B4" w14:textId="77777777" w:rsidTr="002A1863">
        <w:trPr>
          <w:cnfStyle w:val="000000010000" w:firstRow="0" w:lastRow="0" w:firstColumn="0" w:lastColumn="0" w:oddVBand="0" w:evenVBand="0" w:oddHBand="0" w:evenHBand="1" w:firstRowFirstColumn="0" w:firstRowLastColumn="0" w:lastRowFirstColumn="0" w:lastRowLastColumn="0"/>
          <w:trHeight w:val="305"/>
        </w:trPr>
        <w:tc>
          <w:tcPr>
            <w:tcW w:w="1702" w:type="dxa"/>
          </w:tcPr>
          <w:p w14:paraId="6592CA4A" w14:textId="2541E96F" w:rsidR="000B49D4" w:rsidRPr="0047330C" w:rsidRDefault="000B49D4" w:rsidP="0091223C">
            <w:pPr>
              <w:pStyle w:val="GOSTTableHead"/>
              <w:keepNext w:val="0"/>
              <w:widowControl w:val="0"/>
              <w:ind w:left="57" w:right="57"/>
              <w:jc w:val="both"/>
              <w:rPr>
                <w:b w:val="0"/>
                <w:szCs w:val="22"/>
              </w:rPr>
            </w:pPr>
            <w:r w:rsidRPr="0047330C">
              <w:rPr>
                <w:b w:val="0"/>
                <w:szCs w:val="22"/>
              </w:rPr>
              <w:t>Полное наименование клиента</w:t>
            </w:r>
          </w:p>
        </w:tc>
        <w:tc>
          <w:tcPr>
            <w:tcW w:w="1701" w:type="dxa"/>
          </w:tcPr>
          <w:p w14:paraId="4B6774D0" w14:textId="2B5883F1" w:rsidR="000B49D4" w:rsidRPr="0047330C" w:rsidRDefault="000B49D4" w:rsidP="0091223C">
            <w:pPr>
              <w:pStyle w:val="GOSTTableHead"/>
              <w:keepNext w:val="0"/>
              <w:widowControl w:val="0"/>
              <w:ind w:left="57" w:right="57"/>
              <w:jc w:val="both"/>
              <w:rPr>
                <w:b w:val="0"/>
                <w:color w:val="000000"/>
                <w:szCs w:val="22"/>
                <w:lang w:val="en-US"/>
              </w:rPr>
            </w:pPr>
            <w:r w:rsidRPr="0047330C">
              <w:rPr>
                <w:b w:val="0"/>
                <w:szCs w:val="22"/>
                <w:lang w:val="en-US"/>
              </w:rPr>
              <w:t>FullNm</w:t>
            </w:r>
          </w:p>
        </w:tc>
        <w:tc>
          <w:tcPr>
            <w:tcW w:w="567" w:type="dxa"/>
          </w:tcPr>
          <w:p w14:paraId="5AF93A09" w14:textId="5B082F10" w:rsidR="000B49D4" w:rsidRPr="0047330C" w:rsidRDefault="000B49D4" w:rsidP="0091223C">
            <w:pPr>
              <w:pStyle w:val="GOSTTableHead"/>
              <w:keepNext w:val="0"/>
              <w:widowControl w:val="0"/>
              <w:ind w:left="57" w:right="57"/>
              <w:jc w:val="both"/>
              <w:rPr>
                <w:b w:val="0"/>
                <w:szCs w:val="22"/>
              </w:rPr>
            </w:pPr>
            <w:r w:rsidRPr="0047330C">
              <w:rPr>
                <w:b w:val="0"/>
                <w:szCs w:val="22"/>
              </w:rPr>
              <w:t>П</w:t>
            </w:r>
          </w:p>
        </w:tc>
        <w:tc>
          <w:tcPr>
            <w:tcW w:w="1134" w:type="dxa"/>
          </w:tcPr>
          <w:p w14:paraId="26344962" w14:textId="14B27FF2" w:rsidR="000B49D4" w:rsidRPr="0047330C" w:rsidRDefault="000B49D4" w:rsidP="0091223C">
            <w:pPr>
              <w:pStyle w:val="GOSTTableHead"/>
              <w:keepNext w:val="0"/>
              <w:widowControl w:val="0"/>
              <w:ind w:left="57" w:right="57"/>
              <w:jc w:val="both"/>
              <w:rPr>
                <w:b w:val="0"/>
                <w:szCs w:val="22"/>
                <w:lang w:val="en-US"/>
              </w:rPr>
            </w:pPr>
            <w:r w:rsidRPr="0047330C">
              <w:rPr>
                <w:b w:val="0"/>
                <w:szCs w:val="22"/>
              </w:rPr>
              <w:t>Т(1-2000)</w:t>
            </w:r>
          </w:p>
        </w:tc>
        <w:tc>
          <w:tcPr>
            <w:tcW w:w="567" w:type="dxa"/>
          </w:tcPr>
          <w:p w14:paraId="3EEFED79" w14:textId="0886CADE" w:rsidR="000B49D4" w:rsidRPr="0047330C" w:rsidRDefault="000B49D4" w:rsidP="0091223C">
            <w:pPr>
              <w:pStyle w:val="GOSTTableHead"/>
              <w:keepNext w:val="0"/>
              <w:widowControl w:val="0"/>
              <w:ind w:left="57" w:right="57"/>
              <w:jc w:val="both"/>
              <w:rPr>
                <w:b w:val="0"/>
                <w:szCs w:val="22"/>
              </w:rPr>
            </w:pPr>
            <w:r w:rsidRPr="0047330C">
              <w:rPr>
                <w:b w:val="0"/>
                <w:szCs w:val="22"/>
              </w:rPr>
              <w:t>О</w:t>
            </w:r>
          </w:p>
        </w:tc>
        <w:tc>
          <w:tcPr>
            <w:tcW w:w="4025" w:type="dxa"/>
          </w:tcPr>
          <w:p w14:paraId="15760FA1" w14:textId="5BBC1C11" w:rsidR="000B49D4" w:rsidRPr="0047330C" w:rsidRDefault="000B49D4" w:rsidP="0091223C">
            <w:pPr>
              <w:pStyle w:val="GOSTTablenorm"/>
              <w:widowControl w:val="0"/>
              <w:rPr>
                <w:szCs w:val="22"/>
              </w:rPr>
            </w:pPr>
            <w:r w:rsidRPr="0047330C">
              <w:rPr>
                <w:szCs w:val="22"/>
              </w:rPr>
              <w:t>Указывае</w:t>
            </w:r>
            <w:r w:rsidR="005E1DFA" w:rsidRPr="0047330C">
              <w:rPr>
                <w:szCs w:val="22"/>
              </w:rPr>
              <w:t>тся полное наименование клиента</w:t>
            </w:r>
          </w:p>
        </w:tc>
      </w:tr>
      <w:tr w:rsidR="002A1863" w:rsidRPr="0047330C" w14:paraId="26A126BA" w14:textId="77777777" w:rsidTr="002A1863">
        <w:trPr>
          <w:cnfStyle w:val="000000100000" w:firstRow="0" w:lastRow="0" w:firstColumn="0" w:lastColumn="0" w:oddVBand="0" w:evenVBand="0" w:oddHBand="1" w:evenHBand="0" w:firstRowFirstColumn="0" w:firstRowLastColumn="0" w:lastRowFirstColumn="0" w:lastRowLastColumn="0"/>
          <w:trHeight w:val="305"/>
        </w:trPr>
        <w:tc>
          <w:tcPr>
            <w:tcW w:w="1702" w:type="dxa"/>
          </w:tcPr>
          <w:p w14:paraId="5642AB8A" w14:textId="58712127" w:rsidR="000B49D4" w:rsidRPr="0047330C" w:rsidRDefault="000B49D4" w:rsidP="0091223C">
            <w:pPr>
              <w:pStyle w:val="GOSTTableHead"/>
              <w:keepNext w:val="0"/>
              <w:widowControl w:val="0"/>
              <w:ind w:left="57" w:right="57"/>
              <w:jc w:val="both"/>
              <w:rPr>
                <w:b w:val="0"/>
                <w:szCs w:val="22"/>
              </w:rPr>
            </w:pPr>
            <w:r w:rsidRPr="0047330C">
              <w:rPr>
                <w:b w:val="0"/>
                <w:szCs w:val="22"/>
              </w:rPr>
              <w:t>Номер лицевого счета клиента</w:t>
            </w:r>
          </w:p>
        </w:tc>
        <w:tc>
          <w:tcPr>
            <w:tcW w:w="1701" w:type="dxa"/>
          </w:tcPr>
          <w:p w14:paraId="56BBA5EC" w14:textId="0711B801" w:rsidR="000B49D4" w:rsidRPr="0047330C" w:rsidRDefault="000B49D4" w:rsidP="0091223C">
            <w:pPr>
              <w:pStyle w:val="GOSTTableHead"/>
              <w:keepNext w:val="0"/>
              <w:widowControl w:val="0"/>
              <w:ind w:left="57" w:right="57"/>
              <w:jc w:val="both"/>
              <w:rPr>
                <w:b w:val="0"/>
                <w:szCs w:val="22"/>
                <w:lang w:val="en-US"/>
              </w:rPr>
            </w:pPr>
            <w:r w:rsidRPr="0047330C">
              <w:rPr>
                <w:b w:val="0"/>
                <w:szCs w:val="22"/>
                <w:lang w:val="en-US"/>
              </w:rPr>
              <w:t>AcntNmbr</w:t>
            </w:r>
          </w:p>
        </w:tc>
        <w:tc>
          <w:tcPr>
            <w:tcW w:w="567" w:type="dxa"/>
          </w:tcPr>
          <w:p w14:paraId="77D931F0" w14:textId="4DCCA1E1" w:rsidR="000B49D4" w:rsidRPr="0047330C" w:rsidRDefault="000B49D4" w:rsidP="0091223C">
            <w:pPr>
              <w:pStyle w:val="GOSTTableHead"/>
              <w:keepNext w:val="0"/>
              <w:widowControl w:val="0"/>
              <w:ind w:left="57" w:right="57"/>
              <w:jc w:val="both"/>
              <w:rPr>
                <w:b w:val="0"/>
                <w:szCs w:val="22"/>
              </w:rPr>
            </w:pPr>
            <w:r w:rsidRPr="0047330C">
              <w:rPr>
                <w:b w:val="0"/>
                <w:szCs w:val="22"/>
              </w:rPr>
              <w:t>П</w:t>
            </w:r>
          </w:p>
        </w:tc>
        <w:tc>
          <w:tcPr>
            <w:tcW w:w="1134" w:type="dxa"/>
          </w:tcPr>
          <w:p w14:paraId="625DB0E8" w14:textId="3E6B1253" w:rsidR="000B49D4" w:rsidRPr="0047330C" w:rsidRDefault="000B49D4" w:rsidP="0091223C">
            <w:pPr>
              <w:pStyle w:val="GOSTTableHead"/>
              <w:keepNext w:val="0"/>
              <w:widowControl w:val="0"/>
              <w:ind w:left="57" w:right="57"/>
              <w:jc w:val="both"/>
              <w:rPr>
                <w:b w:val="0"/>
                <w:szCs w:val="22"/>
                <w:lang w:val="en-US"/>
              </w:rPr>
            </w:pPr>
            <w:r w:rsidRPr="0047330C">
              <w:rPr>
                <w:b w:val="0"/>
                <w:szCs w:val="22"/>
              </w:rPr>
              <w:t>Т(11)</w:t>
            </w:r>
          </w:p>
        </w:tc>
        <w:tc>
          <w:tcPr>
            <w:tcW w:w="567" w:type="dxa"/>
          </w:tcPr>
          <w:p w14:paraId="3F58A3B3" w14:textId="2CAACEF9" w:rsidR="000B49D4" w:rsidRPr="0047330C" w:rsidRDefault="000B49D4" w:rsidP="0091223C">
            <w:pPr>
              <w:pStyle w:val="GOSTTableHead"/>
              <w:keepNext w:val="0"/>
              <w:widowControl w:val="0"/>
              <w:ind w:left="57" w:right="57"/>
              <w:jc w:val="both"/>
              <w:rPr>
                <w:b w:val="0"/>
                <w:szCs w:val="22"/>
              </w:rPr>
            </w:pPr>
            <w:r w:rsidRPr="0047330C">
              <w:rPr>
                <w:b w:val="0"/>
                <w:szCs w:val="22"/>
              </w:rPr>
              <w:t>О</w:t>
            </w:r>
          </w:p>
        </w:tc>
        <w:tc>
          <w:tcPr>
            <w:tcW w:w="4025" w:type="dxa"/>
          </w:tcPr>
          <w:p w14:paraId="468CE7B0" w14:textId="06F8F4AB" w:rsidR="000B49D4" w:rsidRPr="0047330C" w:rsidRDefault="000B49D4" w:rsidP="0091223C">
            <w:pPr>
              <w:pStyle w:val="GOSTTablenorm"/>
              <w:widowControl w:val="0"/>
              <w:rPr>
                <w:szCs w:val="22"/>
              </w:rPr>
            </w:pPr>
            <w:r w:rsidRPr="0047330C">
              <w:rPr>
                <w:szCs w:val="22"/>
              </w:rPr>
              <w:t>Указывает</w:t>
            </w:r>
            <w:r w:rsidR="005E1DFA" w:rsidRPr="0047330C">
              <w:rPr>
                <w:szCs w:val="22"/>
              </w:rPr>
              <w:t>ся номер лицевого счета клиента</w:t>
            </w:r>
          </w:p>
        </w:tc>
      </w:tr>
    </w:tbl>
    <w:p w14:paraId="133F61F4" w14:textId="14AC9949" w:rsidR="001C3139" w:rsidRPr="0047330C" w:rsidRDefault="001C3139" w:rsidP="00E66B23">
      <w:pPr>
        <w:pStyle w:val="32"/>
      </w:pPr>
      <w:bookmarkStart w:id="2951" w:name="_Toc228281609"/>
      <w:r w:rsidRPr="0047330C">
        <w:t xml:space="preserve">Описание </w:t>
      </w:r>
      <w:r w:rsidRPr="0047330C">
        <w:rPr>
          <w:szCs w:val="28"/>
        </w:rPr>
        <w:t>комплексного типа «</w:t>
      </w:r>
      <w:r w:rsidR="004F370B" w:rsidRPr="0047330C">
        <w:rPr>
          <w:szCs w:val="28"/>
          <w:lang w:val="en-US"/>
        </w:rPr>
        <w:t>t</w:t>
      </w:r>
      <w:r w:rsidRPr="0047330C">
        <w:t>DocInfo_T</w:t>
      </w:r>
      <w:r w:rsidR="00173B0C" w:rsidRPr="0047330C">
        <w:t>l</w:t>
      </w:r>
      <w:r w:rsidRPr="0047330C">
        <w:t>listOfErrMess</w:t>
      </w:r>
      <w:r w:rsidRPr="0047330C">
        <w:rPr>
          <w:szCs w:val="28"/>
        </w:rPr>
        <w:t>»</w:t>
      </w:r>
      <w:bookmarkEnd w:id="2951"/>
    </w:p>
    <w:p w14:paraId="019D8DDC" w14:textId="1A812A18" w:rsidR="001C3139" w:rsidRPr="0047330C" w:rsidRDefault="001C3139" w:rsidP="001C3139">
      <w:pPr>
        <w:pStyle w:val="GOSTNormal"/>
        <w:rPr>
          <w:szCs w:val="24"/>
        </w:rPr>
      </w:pPr>
      <w:r w:rsidRPr="0047330C">
        <w:rPr>
          <w:szCs w:val="24"/>
        </w:rPr>
        <w:t>Описание комплексного типа «</w:t>
      </w:r>
      <w:r w:rsidRPr="0047330C">
        <w:rPr>
          <w:szCs w:val="24"/>
          <w:lang w:val="en-US"/>
        </w:rPr>
        <w:t>t</w:t>
      </w:r>
      <w:r w:rsidRPr="0047330C">
        <w:t>DocInfo_T</w:t>
      </w:r>
      <w:r w:rsidR="00173B0C" w:rsidRPr="0047330C">
        <w:t>l</w:t>
      </w:r>
      <w:r w:rsidRPr="0047330C">
        <w:t>listOfErrMess</w:t>
      </w:r>
      <w:r w:rsidRPr="0047330C">
        <w:rPr>
          <w:szCs w:val="24"/>
        </w:rPr>
        <w:t>» блока «Причины отказа»</w:t>
      </w:r>
      <w:r w:rsidR="00951F23" w:rsidRPr="0047330C">
        <w:rPr>
          <w:szCs w:val="24"/>
        </w:rPr>
        <w:t>.</w:t>
      </w:r>
    </w:p>
    <w:p w14:paraId="1457D796" w14:textId="050BA3C3" w:rsidR="001C3139" w:rsidRPr="0047330C" w:rsidRDefault="001F7B07" w:rsidP="00941652">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2952" w:name="_Ref534896054"/>
      <w:bookmarkStart w:id="2953" w:name="_Toc228281828"/>
      <w:r w:rsidR="00BB6FF0">
        <w:rPr>
          <w:noProof/>
        </w:rPr>
        <w:t>214</w:t>
      </w:r>
      <w:bookmarkEnd w:id="2952"/>
      <w:r w:rsidRPr="0047330C">
        <w:rPr>
          <w:noProof/>
        </w:rPr>
        <w:fldChar w:fldCharType="end"/>
      </w:r>
      <w:r w:rsidR="002F6E3F" w:rsidRPr="0047330C">
        <w:t xml:space="preserve"> – </w:t>
      </w:r>
      <w:r w:rsidR="001C3139" w:rsidRPr="0047330C">
        <w:t>Описание комплексного типа «</w:t>
      </w:r>
      <w:r w:rsidR="001C3139" w:rsidRPr="0047330C">
        <w:rPr>
          <w:lang w:val="en-US"/>
        </w:rPr>
        <w:t>t</w:t>
      </w:r>
      <w:r w:rsidR="001C3139" w:rsidRPr="0047330C">
        <w:t>DocInfo_T</w:t>
      </w:r>
      <w:r w:rsidR="00173B0C" w:rsidRPr="0047330C">
        <w:t>l</w:t>
      </w:r>
      <w:r w:rsidR="001C3139" w:rsidRPr="0047330C">
        <w:t>listOfErrMess»</w:t>
      </w:r>
      <w:bookmarkEnd w:id="2953"/>
    </w:p>
    <w:tbl>
      <w:tblPr>
        <w:tblStyle w:val="GOSTTable"/>
        <w:tblW w:w="5000" w:type="pct"/>
        <w:tblLayout w:type="fixed"/>
        <w:tblLook w:val="04A0" w:firstRow="1" w:lastRow="0" w:firstColumn="1" w:lastColumn="0" w:noHBand="0" w:noVBand="1"/>
      </w:tblPr>
      <w:tblGrid>
        <w:gridCol w:w="1701"/>
        <w:gridCol w:w="1701"/>
        <w:gridCol w:w="567"/>
        <w:gridCol w:w="1134"/>
        <w:gridCol w:w="567"/>
        <w:gridCol w:w="4024"/>
      </w:tblGrid>
      <w:tr w:rsidR="002A1863" w:rsidRPr="0047330C" w14:paraId="386C785E" w14:textId="77777777" w:rsidTr="002A1863">
        <w:trPr>
          <w:cnfStyle w:val="100000000000" w:firstRow="1" w:lastRow="0" w:firstColumn="0" w:lastColumn="0" w:oddVBand="0" w:evenVBand="0" w:oddHBand="0" w:evenHBand="0" w:firstRowFirstColumn="0" w:firstRowLastColumn="0" w:lastRowFirstColumn="0" w:lastRowLastColumn="0"/>
          <w:trHeight w:val="283"/>
        </w:trPr>
        <w:tc>
          <w:tcPr>
            <w:tcW w:w="1702" w:type="dxa"/>
          </w:tcPr>
          <w:p w14:paraId="08F664D9" w14:textId="77777777" w:rsidR="001C3139" w:rsidRPr="0047330C" w:rsidRDefault="001C3139" w:rsidP="002A1863">
            <w:pPr>
              <w:pStyle w:val="GOSTTableHead"/>
              <w:rPr>
                <w:szCs w:val="22"/>
              </w:rPr>
            </w:pPr>
            <w:r w:rsidRPr="0047330C">
              <w:t>Наименование комплексного типа</w:t>
            </w:r>
          </w:p>
        </w:tc>
        <w:tc>
          <w:tcPr>
            <w:tcW w:w="1701" w:type="dxa"/>
          </w:tcPr>
          <w:p w14:paraId="6F877F28" w14:textId="2343E286" w:rsidR="001C3139" w:rsidRPr="0047330C" w:rsidRDefault="001C3139" w:rsidP="002A1863">
            <w:pPr>
              <w:pStyle w:val="GOSTTableHead"/>
              <w:rPr>
                <w:szCs w:val="22"/>
              </w:rPr>
            </w:pPr>
            <w:r w:rsidRPr="0047330C">
              <w:t>Текущий элемент/атрибут</w:t>
            </w:r>
          </w:p>
        </w:tc>
        <w:tc>
          <w:tcPr>
            <w:tcW w:w="567" w:type="dxa"/>
          </w:tcPr>
          <w:p w14:paraId="3C260B11" w14:textId="77777777" w:rsidR="001C3139" w:rsidRPr="0047330C" w:rsidRDefault="001C3139" w:rsidP="002A1863">
            <w:pPr>
              <w:pStyle w:val="GOSTTableHead"/>
              <w:rPr>
                <w:szCs w:val="22"/>
              </w:rPr>
            </w:pPr>
            <w:r w:rsidRPr="0047330C">
              <w:t>Тип</w:t>
            </w:r>
          </w:p>
        </w:tc>
        <w:tc>
          <w:tcPr>
            <w:tcW w:w="1134" w:type="dxa"/>
          </w:tcPr>
          <w:p w14:paraId="1A837234" w14:textId="77777777" w:rsidR="001C3139" w:rsidRPr="0047330C" w:rsidRDefault="001C3139" w:rsidP="002A1863">
            <w:pPr>
              <w:pStyle w:val="GOSTTableHead"/>
              <w:rPr>
                <w:szCs w:val="22"/>
              </w:rPr>
            </w:pPr>
            <w:r w:rsidRPr="0047330C">
              <w:t>Формат элемента</w:t>
            </w:r>
          </w:p>
        </w:tc>
        <w:tc>
          <w:tcPr>
            <w:tcW w:w="567" w:type="dxa"/>
          </w:tcPr>
          <w:p w14:paraId="3FC1055D" w14:textId="77777777" w:rsidR="001C3139" w:rsidRPr="0047330C" w:rsidRDefault="001C3139" w:rsidP="002A1863">
            <w:pPr>
              <w:pStyle w:val="GOSTTableHead"/>
              <w:rPr>
                <w:szCs w:val="22"/>
              </w:rPr>
            </w:pPr>
            <w:r w:rsidRPr="0047330C">
              <w:t>Обязательность</w:t>
            </w:r>
          </w:p>
        </w:tc>
        <w:tc>
          <w:tcPr>
            <w:tcW w:w="4025" w:type="dxa"/>
          </w:tcPr>
          <w:p w14:paraId="6AF79DC5" w14:textId="77777777" w:rsidR="001C3139" w:rsidRPr="0047330C" w:rsidRDefault="001C3139" w:rsidP="002A1863">
            <w:pPr>
              <w:pStyle w:val="GOSTTableHead"/>
              <w:rPr>
                <w:szCs w:val="22"/>
              </w:rPr>
            </w:pPr>
            <w:r w:rsidRPr="0047330C">
              <w:t>Дополнительная информация</w:t>
            </w:r>
          </w:p>
        </w:tc>
      </w:tr>
      <w:tr w:rsidR="002A1863" w:rsidRPr="0047330C" w14:paraId="616430B8" w14:textId="77777777" w:rsidTr="002A1863">
        <w:trPr>
          <w:cnfStyle w:val="000000100000" w:firstRow="0" w:lastRow="0" w:firstColumn="0" w:lastColumn="0" w:oddVBand="0" w:evenVBand="0" w:oddHBand="1" w:evenHBand="0" w:firstRowFirstColumn="0" w:firstRowLastColumn="0" w:lastRowFirstColumn="0" w:lastRowLastColumn="0"/>
          <w:trHeight w:val="305"/>
        </w:trPr>
        <w:tc>
          <w:tcPr>
            <w:tcW w:w="1702" w:type="dxa"/>
          </w:tcPr>
          <w:p w14:paraId="345273E8" w14:textId="045C7D47" w:rsidR="001C3139" w:rsidRPr="0047330C" w:rsidRDefault="00165E18" w:rsidP="002A1863">
            <w:pPr>
              <w:pStyle w:val="GOSTTableHead"/>
              <w:ind w:left="57" w:right="57"/>
              <w:jc w:val="both"/>
              <w:rPr>
                <w:b w:val="0"/>
                <w:szCs w:val="22"/>
              </w:rPr>
            </w:pPr>
            <w:r w:rsidRPr="0047330C">
              <w:rPr>
                <w:b w:val="0"/>
                <w:szCs w:val="24"/>
              </w:rPr>
              <w:t>Причины отказа (строка)</w:t>
            </w:r>
          </w:p>
        </w:tc>
        <w:tc>
          <w:tcPr>
            <w:tcW w:w="1701" w:type="dxa"/>
          </w:tcPr>
          <w:p w14:paraId="5A35693D" w14:textId="58DF3E56" w:rsidR="001C3139" w:rsidRPr="0047330C" w:rsidRDefault="001C3139" w:rsidP="002A1863">
            <w:pPr>
              <w:pStyle w:val="GOSTTableHead"/>
              <w:ind w:left="57" w:right="57"/>
              <w:jc w:val="both"/>
              <w:rPr>
                <w:b w:val="0"/>
                <w:szCs w:val="22"/>
              </w:rPr>
            </w:pPr>
            <w:r w:rsidRPr="0047330C">
              <w:rPr>
                <w:b w:val="0"/>
                <w:szCs w:val="22"/>
              </w:rPr>
              <w:t>DocInfo_T</w:t>
            </w:r>
            <w:r w:rsidR="00173B0C" w:rsidRPr="0047330C">
              <w:rPr>
                <w:b w:val="0"/>
                <w:szCs w:val="22"/>
              </w:rPr>
              <w:t>l</w:t>
            </w:r>
            <w:r w:rsidRPr="0047330C">
              <w:rPr>
                <w:b w:val="0"/>
                <w:szCs w:val="22"/>
              </w:rPr>
              <w:t>listOfErrMess_ITEM</w:t>
            </w:r>
          </w:p>
        </w:tc>
        <w:tc>
          <w:tcPr>
            <w:tcW w:w="567" w:type="dxa"/>
          </w:tcPr>
          <w:p w14:paraId="4E1340D2" w14:textId="0C26A900" w:rsidR="001C3139" w:rsidRPr="0047330C" w:rsidRDefault="001C3139" w:rsidP="002A1863">
            <w:pPr>
              <w:pStyle w:val="GOSTTableHead"/>
              <w:ind w:left="57" w:right="57"/>
              <w:jc w:val="both"/>
              <w:rPr>
                <w:b w:val="0"/>
                <w:szCs w:val="22"/>
              </w:rPr>
            </w:pPr>
            <w:r w:rsidRPr="0047330C">
              <w:rPr>
                <w:b w:val="0"/>
                <w:szCs w:val="22"/>
              </w:rPr>
              <w:t>C</w:t>
            </w:r>
          </w:p>
        </w:tc>
        <w:tc>
          <w:tcPr>
            <w:tcW w:w="1134" w:type="dxa"/>
          </w:tcPr>
          <w:p w14:paraId="53AA9533" w14:textId="7EE0A14E" w:rsidR="001C3139" w:rsidRPr="0047330C" w:rsidRDefault="001C3139" w:rsidP="002A1863">
            <w:pPr>
              <w:pStyle w:val="GOSTTableHead"/>
              <w:ind w:left="57" w:right="57"/>
              <w:jc w:val="both"/>
              <w:rPr>
                <w:b w:val="0"/>
                <w:szCs w:val="22"/>
              </w:rPr>
            </w:pPr>
            <w:r w:rsidRPr="0047330C">
              <w:rPr>
                <w:b w:val="0"/>
                <w:szCs w:val="22"/>
              </w:rPr>
              <w:t>tDocInfo_TLlistOfErrMess_ITEM</w:t>
            </w:r>
            <w:r w:rsidRPr="0047330C" w:rsidDel="00877B30">
              <w:rPr>
                <w:b w:val="0"/>
                <w:szCs w:val="22"/>
              </w:rPr>
              <w:t xml:space="preserve"> </w:t>
            </w:r>
          </w:p>
        </w:tc>
        <w:tc>
          <w:tcPr>
            <w:tcW w:w="567" w:type="dxa"/>
          </w:tcPr>
          <w:p w14:paraId="522AA85B" w14:textId="3235704A" w:rsidR="001C3139" w:rsidRPr="0047330C" w:rsidRDefault="001C3139" w:rsidP="002A1863">
            <w:pPr>
              <w:pStyle w:val="GOSTTableHead"/>
              <w:ind w:left="57" w:right="57"/>
              <w:jc w:val="both"/>
              <w:rPr>
                <w:b w:val="0"/>
                <w:szCs w:val="22"/>
              </w:rPr>
            </w:pPr>
            <w:r w:rsidRPr="0047330C">
              <w:rPr>
                <w:b w:val="0"/>
                <w:szCs w:val="22"/>
              </w:rPr>
              <w:t>ОМ</w:t>
            </w:r>
          </w:p>
        </w:tc>
        <w:tc>
          <w:tcPr>
            <w:tcW w:w="4025" w:type="dxa"/>
          </w:tcPr>
          <w:p w14:paraId="0BC360C6" w14:textId="19086743" w:rsidR="001C3139" w:rsidRPr="0047330C" w:rsidRDefault="001C3139" w:rsidP="002A1863">
            <w:pPr>
              <w:pStyle w:val="GOSTTablenorm"/>
              <w:rPr>
                <w:szCs w:val="22"/>
              </w:rPr>
            </w:pPr>
            <w:r w:rsidRPr="0047330C">
              <w:rPr>
                <w:szCs w:val="22"/>
              </w:rPr>
              <w:t xml:space="preserve">Состав элемента представлен в таблице </w:t>
            </w:r>
            <w:r w:rsidR="00562788" w:rsidRPr="0047330C">
              <w:rPr>
                <w:szCs w:val="22"/>
              </w:rPr>
              <w:fldChar w:fldCharType="begin"/>
            </w:r>
            <w:r w:rsidR="00562788" w:rsidRPr="0047330C">
              <w:rPr>
                <w:szCs w:val="22"/>
              </w:rPr>
              <w:instrText xml:space="preserve"> REF _Ref535425907 \h </w:instrText>
            </w:r>
            <w:r w:rsidR="00473EA8" w:rsidRPr="0047330C">
              <w:rPr>
                <w:szCs w:val="22"/>
              </w:rPr>
              <w:instrText xml:space="preserve"> \* MERGEFORMAT </w:instrText>
            </w:r>
            <w:r w:rsidR="00562788" w:rsidRPr="0047330C">
              <w:rPr>
                <w:szCs w:val="22"/>
              </w:rPr>
            </w:r>
            <w:r w:rsidR="00562788" w:rsidRPr="0047330C">
              <w:rPr>
                <w:szCs w:val="22"/>
              </w:rPr>
              <w:fldChar w:fldCharType="separate"/>
            </w:r>
            <w:r w:rsidR="00BB6FF0">
              <w:rPr>
                <w:noProof/>
              </w:rPr>
              <w:t>215</w:t>
            </w:r>
            <w:r w:rsidR="00562788" w:rsidRPr="0047330C">
              <w:rPr>
                <w:szCs w:val="22"/>
              </w:rPr>
              <w:fldChar w:fldCharType="end"/>
            </w:r>
          </w:p>
        </w:tc>
      </w:tr>
    </w:tbl>
    <w:p w14:paraId="72791A41" w14:textId="314DE583" w:rsidR="005B51FB" w:rsidRPr="0047330C" w:rsidRDefault="005B51FB" w:rsidP="00911367">
      <w:pPr>
        <w:pStyle w:val="32"/>
        <w:keepNext w:val="0"/>
        <w:keepLines w:val="0"/>
        <w:widowControl w:val="0"/>
      </w:pPr>
      <w:bookmarkStart w:id="2954" w:name="_Toc228281610"/>
      <w:r w:rsidRPr="0047330C">
        <w:t xml:space="preserve">Описание </w:t>
      </w:r>
      <w:r w:rsidRPr="0047330C">
        <w:rPr>
          <w:szCs w:val="28"/>
        </w:rPr>
        <w:t>комплексного типа «</w:t>
      </w:r>
      <w:r w:rsidRPr="0047330C">
        <w:rPr>
          <w:szCs w:val="28"/>
          <w:lang w:val="en-US"/>
        </w:rPr>
        <w:t>t</w:t>
      </w:r>
      <w:r w:rsidRPr="0047330C">
        <w:t>DocInfo_T</w:t>
      </w:r>
      <w:r w:rsidR="00173B0C" w:rsidRPr="0047330C">
        <w:t>l</w:t>
      </w:r>
      <w:r w:rsidRPr="0047330C">
        <w:t>listOfErrMess_</w:t>
      </w:r>
      <w:r w:rsidRPr="0047330C">
        <w:rPr>
          <w:lang w:val="en-US"/>
        </w:rPr>
        <w:t>ITEM</w:t>
      </w:r>
      <w:r w:rsidRPr="0047330C">
        <w:rPr>
          <w:szCs w:val="28"/>
        </w:rPr>
        <w:t>»</w:t>
      </w:r>
      <w:bookmarkEnd w:id="2954"/>
    </w:p>
    <w:p w14:paraId="2AF12B9F" w14:textId="7D9B1373" w:rsidR="005B51FB" w:rsidRPr="0047330C" w:rsidRDefault="005B51FB" w:rsidP="00911367">
      <w:pPr>
        <w:pStyle w:val="GOSTNormal"/>
        <w:widowControl w:val="0"/>
        <w:rPr>
          <w:szCs w:val="24"/>
        </w:rPr>
      </w:pPr>
      <w:r w:rsidRPr="0047330C">
        <w:rPr>
          <w:szCs w:val="24"/>
        </w:rPr>
        <w:t>Описание комплексного типа «</w:t>
      </w:r>
      <w:r w:rsidRPr="0047330C">
        <w:rPr>
          <w:szCs w:val="24"/>
          <w:lang w:val="en-US"/>
        </w:rPr>
        <w:t>t</w:t>
      </w:r>
      <w:r w:rsidRPr="0047330C">
        <w:t>DocInfo_T</w:t>
      </w:r>
      <w:r w:rsidR="00173B0C" w:rsidRPr="0047330C">
        <w:t>l</w:t>
      </w:r>
      <w:r w:rsidRPr="0047330C">
        <w:t>listOfErrMess_</w:t>
      </w:r>
      <w:r w:rsidRPr="0047330C">
        <w:rPr>
          <w:lang w:val="en-US"/>
        </w:rPr>
        <w:t>ITEM</w:t>
      </w:r>
      <w:r w:rsidRPr="0047330C">
        <w:rPr>
          <w:szCs w:val="24"/>
        </w:rPr>
        <w:t>» блока «Причины отказа (строка)».</w:t>
      </w:r>
    </w:p>
    <w:p w14:paraId="01233DEB" w14:textId="0841CD9F" w:rsidR="005B51FB" w:rsidRPr="0047330C" w:rsidRDefault="001F7B07" w:rsidP="00911367">
      <w:pPr>
        <w:pStyle w:val="GOSTNameTable"/>
        <w:keepNext w:val="0"/>
        <w:widowControl w:val="0"/>
      </w:pPr>
      <w:r w:rsidRPr="0047330C">
        <w:rPr>
          <w:noProof/>
        </w:rPr>
        <w:fldChar w:fldCharType="begin"/>
      </w:r>
      <w:r w:rsidRPr="0047330C">
        <w:rPr>
          <w:noProof/>
        </w:rPr>
        <w:instrText xml:space="preserve"> SEQ Таблица \* ARABIC </w:instrText>
      </w:r>
      <w:r w:rsidRPr="0047330C">
        <w:rPr>
          <w:noProof/>
        </w:rPr>
        <w:fldChar w:fldCharType="separate"/>
      </w:r>
      <w:bookmarkStart w:id="2955" w:name="_Ref534896423"/>
      <w:bookmarkStart w:id="2956" w:name="_Ref535425907"/>
      <w:bookmarkStart w:id="2957" w:name="_Toc228281829"/>
      <w:r w:rsidR="00BB6FF0">
        <w:rPr>
          <w:noProof/>
        </w:rPr>
        <w:t>215</w:t>
      </w:r>
      <w:bookmarkEnd w:id="2955"/>
      <w:bookmarkEnd w:id="2956"/>
      <w:r w:rsidRPr="0047330C">
        <w:rPr>
          <w:noProof/>
        </w:rPr>
        <w:fldChar w:fldCharType="end"/>
      </w:r>
      <w:r w:rsidR="002F6E3F" w:rsidRPr="0047330C">
        <w:t xml:space="preserve"> – </w:t>
      </w:r>
      <w:r w:rsidR="005B51FB" w:rsidRPr="0047330C">
        <w:t>Описание комплексного типа «</w:t>
      </w:r>
      <w:r w:rsidR="005B51FB" w:rsidRPr="0047330C">
        <w:rPr>
          <w:lang w:val="en-US"/>
        </w:rPr>
        <w:t>t</w:t>
      </w:r>
      <w:r w:rsidR="005B51FB" w:rsidRPr="0047330C">
        <w:t>DocInfo_T</w:t>
      </w:r>
      <w:r w:rsidR="00173B0C" w:rsidRPr="0047330C">
        <w:t>l</w:t>
      </w:r>
      <w:r w:rsidR="005B51FB" w:rsidRPr="0047330C">
        <w:t>listOfErrMess_</w:t>
      </w:r>
      <w:r w:rsidR="005B51FB" w:rsidRPr="0047330C">
        <w:rPr>
          <w:lang w:val="en-US"/>
        </w:rPr>
        <w:t>ITEM</w:t>
      </w:r>
      <w:r w:rsidR="005B51FB" w:rsidRPr="0047330C">
        <w:t>»</w:t>
      </w:r>
      <w:bookmarkEnd w:id="2957"/>
    </w:p>
    <w:tbl>
      <w:tblPr>
        <w:tblStyle w:val="GOSTTable"/>
        <w:tblW w:w="5000" w:type="pct"/>
        <w:tblLayout w:type="fixed"/>
        <w:tblLook w:val="04A0" w:firstRow="1" w:lastRow="0" w:firstColumn="1" w:lastColumn="0" w:noHBand="0" w:noVBand="1"/>
      </w:tblPr>
      <w:tblGrid>
        <w:gridCol w:w="1701"/>
        <w:gridCol w:w="1701"/>
        <w:gridCol w:w="567"/>
        <w:gridCol w:w="1134"/>
        <w:gridCol w:w="567"/>
        <w:gridCol w:w="4024"/>
      </w:tblGrid>
      <w:tr w:rsidR="002A1863" w:rsidRPr="0047330C" w14:paraId="4B995A1B" w14:textId="77777777" w:rsidTr="002A1863">
        <w:trPr>
          <w:cnfStyle w:val="100000000000" w:firstRow="1" w:lastRow="0" w:firstColumn="0" w:lastColumn="0" w:oddVBand="0" w:evenVBand="0" w:oddHBand="0" w:evenHBand="0" w:firstRowFirstColumn="0" w:firstRowLastColumn="0" w:lastRowFirstColumn="0" w:lastRowLastColumn="0"/>
          <w:trHeight w:val="283"/>
        </w:trPr>
        <w:tc>
          <w:tcPr>
            <w:tcW w:w="1702" w:type="dxa"/>
          </w:tcPr>
          <w:p w14:paraId="400B1AF7" w14:textId="77777777" w:rsidR="005B51FB" w:rsidRPr="0047330C" w:rsidRDefault="005B51FB" w:rsidP="00911367">
            <w:pPr>
              <w:pStyle w:val="GOSTTableHead"/>
              <w:keepNext w:val="0"/>
              <w:widowControl w:val="0"/>
              <w:rPr>
                <w:szCs w:val="22"/>
              </w:rPr>
            </w:pPr>
            <w:r w:rsidRPr="0047330C">
              <w:lastRenderedPageBreak/>
              <w:t>Наименование комплексного типа</w:t>
            </w:r>
          </w:p>
        </w:tc>
        <w:tc>
          <w:tcPr>
            <w:tcW w:w="1701" w:type="dxa"/>
          </w:tcPr>
          <w:p w14:paraId="05165139" w14:textId="77777777" w:rsidR="005B51FB" w:rsidRPr="0047330C" w:rsidRDefault="005B51FB" w:rsidP="00911367">
            <w:pPr>
              <w:pStyle w:val="GOSTTableHead"/>
              <w:keepNext w:val="0"/>
              <w:widowControl w:val="0"/>
              <w:rPr>
                <w:szCs w:val="22"/>
              </w:rPr>
            </w:pPr>
            <w:r w:rsidRPr="0047330C">
              <w:t>Сокращенное наименование (код) элемента</w:t>
            </w:r>
          </w:p>
        </w:tc>
        <w:tc>
          <w:tcPr>
            <w:tcW w:w="567" w:type="dxa"/>
          </w:tcPr>
          <w:p w14:paraId="4436AE54" w14:textId="77777777" w:rsidR="005B51FB" w:rsidRPr="0047330C" w:rsidRDefault="005B51FB" w:rsidP="00911367">
            <w:pPr>
              <w:pStyle w:val="GOSTTableHead"/>
              <w:keepNext w:val="0"/>
              <w:widowControl w:val="0"/>
              <w:rPr>
                <w:szCs w:val="22"/>
              </w:rPr>
            </w:pPr>
            <w:r w:rsidRPr="0047330C">
              <w:t>Тип</w:t>
            </w:r>
          </w:p>
        </w:tc>
        <w:tc>
          <w:tcPr>
            <w:tcW w:w="1134" w:type="dxa"/>
          </w:tcPr>
          <w:p w14:paraId="00CAB652" w14:textId="77777777" w:rsidR="005B51FB" w:rsidRPr="0047330C" w:rsidRDefault="005B51FB" w:rsidP="00911367">
            <w:pPr>
              <w:pStyle w:val="GOSTTableHead"/>
              <w:keepNext w:val="0"/>
              <w:widowControl w:val="0"/>
              <w:rPr>
                <w:szCs w:val="22"/>
              </w:rPr>
            </w:pPr>
            <w:r w:rsidRPr="0047330C">
              <w:t>Формат элемента</w:t>
            </w:r>
          </w:p>
        </w:tc>
        <w:tc>
          <w:tcPr>
            <w:tcW w:w="567" w:type="dxa"/>
          </w:tcPr>
          <w:p w14:paraId="7BC1072E" w14:textId="77777777" w:rsidR="005B51FB" w:rsidRPr="0047330C" w:rsidRDefault="005B51FB" w:rsidP="00911367">
            <w:pPr>
              <w:pStyle w:val="GOSTTableHead"/>
              <w:keepNext w:val="0"/>
              <w:widowControl w:val="0"/>
              <w:rPr>
                <w:szCs w:val="22"/>
              </w:rPr>
            </w:pPr>
            <w:r w:rsidRPr="0047330C">
              <w:t>Обязательность</w:t>
            </w:r>
          </w:p>
        </w:tc>
        <w:tc>
          <w:tcPr>
            <w:tcW w:w="4025" w:type="dxa"/>
          </w:tcPr>
          <w:p w14:paraId="373D7409" w14:textId="77777777" w:rsidR="005B51FB" w:rsidRPr="0047330C" w:rsidRDefault="005B51FB" w:rsidP="00911367">
            <w:pPr>
              <w:pStyle w:val="GOSTTableHead"/>
              <w:keepNext w:val="0"/>
              <w:widowControl w:val="0"/>
              <w:rPr>
                <w:szCs w:val="22"/>
              </w:rPr>
            </w:pPr>
            <w:r w:rsidRPr="0047330C">
              <w:t>Дополнительная информация</w:t>
            </w:r>
          </w:p>
        </w:tc>
      </w:tr>
      <w:tr w:rsidR="002A1863" w:rsidRPr="0047330C" w14:paraId="23D8FBA1" w14:textId="77777777" w:rsidTr="002A1863">
        <w:trPr>
          <w:cnfStyle w:val="000000100000" w:firstRow="0" w:lastRow="0" w:firstColumn="0" w:lastColumn="0" w:oddVBand="0" w:evenVBand="0" w:oddHBand="1" w:evenHBand="0" w:firstRowFirstColumn="0" w:firstRowLastColumn="0" w:lastRowFirstColumn="0" w:lastRowLastColumn="0"/>
          <w:trHeight w:val="305"/>
        </w:trPr>
        <w:tc>
          <w:tcPr>
            <w:tcW w:w="1702" w:type="dxa"/>
          </w:tcPr>
          <w:p w14:paraId="552299AB" w14:textId="77777777" w:rsidR="005B51FB" w:rsidRPr="0047330C" w:rsidRDefault="005B51FB" w:rsidP="00911367">
            <w:pPr>
              <w:pStyle w:val="GOSTTableHead"/>
              <w:keepNext w:val="0"/>
              <w:widowControl w:val="0"/>
              <w:ind w:left="57" w:right="57"/>
              <w:jc w:val="both"/>
              <w:rPr>
                <w:b w:val="0"/>
                <w:szCs w:val="22"/>
              </w:rPr>
            </w:pPr>
            <w:r w:rsidRPr="0047330C">
              <w:rPr>
                <w:b w:val="0"/>
                <w:szCs w:val="22"/>
              </w:rPr>
              <w:t>Укрупненный код</w:t>
            </w:r>
          </w:p>
        </w:tc>
        <w:tc>
          <w:tcPr>
            <w:tcW w:w="1701" w:type="dxa"/>
          </w:tcPr>
          <w:p w14:paraId="2B6E297C" w14:textId="77777777" w:rsidR="005B51FB" w:rsidRPr="0047330C" w:rsidRDefault="005B51FB" w:rsidP="00911367">
            <w:pPr>
              <w:pStyle w:val="GOSTTableHead"/>
              <w:keepNext w:val="0"/>
              <w:widowControl w:val="0"/>
              <w:ind w:left="57" w:right="57"/>
              <w:jc w:val="both"/>
              <w:rPr>
                <w:b w:val="0"/>
                <w:szCs w:val="22"/>
              </w:rPr>
            </w:pPr>
            <w:r w:rsidRPr="0047330C">
              <w:rPr>
                <w:b w:val="0"/>
                <w:szCs w:val="22"/>
              </w:rPr>
              <w:t>CdOTRsnsForRef</w:t>
            </w:r>
          </w:p>
        </w:tc>
        <w:tc>
          <w:tcPr>
            <w:tcW w:w="567" w:type="dxa"/>
          </w:tcPr>
          <w:p w14:paraId="3C3A5742" w14:textId="77777777" w:rsidR="005B51FB" w:rsidRPr="0047330C" w:rsidRDefault="005B51FB" w:rsidP="00911367">
            <w:pPr>
              <w:pStyle w:val="GOSTTableHead"/>
              <w:keepNext w:val="0"/>
              <w:widowControl w:val="0"/>
              <w:ind w:left="57" w:right="57"/>
              <w:jc w:val="both"/>
              <w:rPr>
                <w:b w:val="0"/>
                <w:szCs w:val="22"/>
              </w:rPr>
            </w:pPr>
            <w:r w:rsidRPr="0047330C">
              <w:rPr>
                <w:b w:val="0"/>
                <w:szCs w:val="22"/>
              </w:rPr>
              <w:t>П</w:t>
            </w:r>
          </w:p>
        </w:tc>
        <w:tc>
          <w:tcPr>
            <w:tcW w:w="1134" w:type="dxa"/>
          </w:tcPr>
          <w:p w14:paraId="25325752" w14:textId="43D9CB88" w:rsidR="005B51FB" w:rsidRPr="0047330C" w:rsidRDefault="005B51FB" w:rsidP="00911367">
            <w:pPr>
              <w:pStyle w:val="GOSTTableHead"/>
              <w:keepNext w:val="0"/>
              <w:widowControl w:val="0"/>
              <w:ind w:left="57" w:right="57"/>
              <w:jc w:val="both"/>
              <w:rPr>
                <w:b w:val="0"/>
                <w:bCs w:val="0"/>
                <w:szCs w:val="22"/>
              </w:rPr>
            </w:pPr>
            <w:r w:rsidRPr="0047330C">
              <w:rPr>
                <w:b w:val="0"/>
                <w:szCs w:val="22"/>
              </w:rPr>
              <w:t>Т(</w:t>
            </w:r>
            <w:r w:rsidR="00CA6E51" w:rsidRPr="0047330C">
              <w:rPr>
                <w:b w:val="0"/>
                <w:szCs w:val="22"/>
              </w:rPr>
              <w:t>2</w:t>
            </w:r>
            <w:r w:rsidRPr="0047330C">
              <w:rPr>
                <w:b w:val="0"/>
                <w:szCs w:val="22"/>
              </w:rPr>
              <w:t>)</w:t>
            </w:r>
          </w:p>
        </w:tc>
        <w:tc>
          <w:tcPr>
            <w:tcW w:w="567" w:type="dxa"/>
          </w:tcPr>
          <w:p w14:paraId="174C9E30" w14:textId="588C8A5F" w:rsidR="005B51FB" w:rsidRPr="0047330C" w:rsidRDefault="00BD405D" w:rsidP="00911367">
            <w:pPr>
              <w:pStyle w:val="GOSTTableHead"/>
              <w:keepNext w:val="0"/>
              <w:widowControl w:val="0"/>
              <w:ind w:left="57" w:right="57"/>
              <w:jc w:val="both"/>
              <w:rPr>
                <w:b w:val="0"/>
                <w:szCs w:val="22"/>
              </w:rPr>
            </w:pPr>
            <w:r w:rsidRPr="0047330C">
              <w:rPr>
                <w:b w:val="0"/>
                <w:szCs w:val="22"/>
              </w:rPr>
              <w:t>Н</w:t>
            </w:r>
          </w:p>
        </w:tc>
        <w:tc>
          <w:tcPr>
            <w:tcW w:w="4025" w:type="dxa"/>
          </w:tcPr>
          <w:p w14:paraId="715D5028" w14:textId="25DB4995" w:rsidR="005B51FB" w:rsidRPr="0047330C" w:rsidRDefault="005E1DFA" w:rsidP="00911367">
            <w:pPr>
              <w:pStyle w:val="GOSTTablenorm"/>
              <w:widowControl w:val="0"/>
              <w:rPr>
                <w:szCs w:val="22"/>
              </w:rPr>
            </w:pPr>
            <w:r w:rsidRPr="0047330C">
              <w:rPr>
                <w:szCs w:val="22"/>
              </w:rPr>
              <w:t>Указывается код причины отказа</w:t>
            </w:r>
          </w:p>
        </w:tc>
      </w:tr>
      <w:tr w:rsidR="002A1863" w:rsidRPr="0047330C" w14:paraId="7BB0074E" w14:textId="77777777" w:rsidTr="002A1863">
        <w:trPr>
          <w:cnfStyle w:val="000000010000" w:firstRow="0" w:lastRow="0" w:firstColumn="0" w:lastColumn="0" w:oddVBand="0" w:evenVBand="0" w:oddHBand="0" w:evenHBand="1" w:firstRowFirstColumn="0" w:firstRowLastColumn="0" w:lastRowFirstColumn="0" w:lastRowLastColumn="0"/>
          <w:trHeight w:val="305"/>
        </w:trPr>
        <w:tc>
          <w:tcPr>
            <w:tcW w:w="1702" w:type="dxa"/>
          </w:tcPr>
          <w:p w14:paraId="563A14F2" w14:textId="77777777" w:rsidR="005B51FB" w:rsidRPr="0047330C" w:rsidRDefault="005B51FB" w:rsidP="00911367">
            <w:pPr>
              <w:pStyle w:val="GOSTTableHead"/>
              <w:keepNext w:val="0"/>
              <w:widowControl w:val="0"/>
              <w:ind w:left="57" w:right="57"/>
              <w:jc w:val="both"/>
              <w:rPr>
                <w:b w:val="0"/>
                <w:szCs w:val="22"/>
              </w:rPr>
            </w:pPr>
            <w:r w:rsidRPr="0047330C">
              <w:rPr>
                <w:b w:val="0"/>
                <w:szCs w:val="22"/>
              </w:rPr>
              <w:t>Код автоматической отмены</w:t>
            </w:r>
          </w:p>
        </w:tc>
        <w:tc>
          <w:tcPr>
            <w:tcW w:w="1701" w:type="dxa"/>
          </w:tcPr>
          <w:p w14:paraId="0D42705E" w14:textId="53C66614" w:rsidR="005B51FB" w:rsidRPr="0047330C" w:rsidRDefault="005B51FB" w:rsidP="00911367">
            <w:pPr>
              <w:pStyle w:val="GOSTTableHead"/>
              <w:keepNext w:val="0"/>
              <w:widowControl w:val="0"/>
              <w:ind w:left="57" w:right="57"/>
              <w:jc w:val="both"/>
              <w:rPr>
                <w:b w:val="0"/>
                <w:szCs w:val="22"/>
              </w:rPr>
            </w:pPr>
            <w:r w:rsidRPr="0047330C">
              <w:rPr>
                <w:b w:val="0"/>
                <w:szCs w:val="22"/>
                <w:lang w:val="en-US"/>
              </w:rPr>
              <w:t>CdCnc</w:t>
            </w:r>
          </w:p>
        </w:tc>
        <w:tc>
          <w:tcPr>
            <w:tcW w:w="567" w:type="dxa"/>
          </w:tcPr>
          <w:p w14:paraId="48DD8191" w14:textId="77777777" w:rsidR="005B51FB" w:rsidRPr="0047330C" w:rsidRDefault="005B51FB" w:rsidP="00911367">
            <w:pPr>
              <w:pStyle w:val="GOSTTableHead"/>
              <w:keepNext w:val="0"/>
              <w:widowControl w:val="0"/>
              <w:ind w:left="57" w:right="57"/>
              <w:jc w:val="both"/>
              <w:rPr>
                <w:b w:val="0"/>
                <w:szCs w:val="22"/>
              </w:rPr>
            </w:pPr>
            <w:r w:rsidRPr="0047330C">
              <w:rPr>
                <w:b w:val="0"/>
                <w:szCs w:val="22"/>
              </w:rPr>
              <w:t>П</w:t>
            </w:r>
          </w:p>
        </w:tc>
        <w:tc>
          <w:tcPr>
            <w:tcW w:w="1134" w:type="dxa"/>
          </w:tcPr>
          <w:p w14:paraId="74C07316" w14:textId="77777777" w:rsidR="005B51FB" w:rsidRPr="0047330C" w:rsidRDefault="005B51FB" w:rsidP="00911367">
            <w:pPr>
              <w:pStyle w:val="GOSTTableHead"/>
              <w:keepNext w:val="0"/>
              <w:widowControl w:val="0"/>
              <w:ind w:left="57" w:right="57"/>
              <w:jc w:val="both"/>
              <w:rPr>
                <w:b w:val="0"/>
                <w:szCs w:val="22"/>
              </w:rPr>
            </w:pPr>
            <w:r w:rsidRPr="0047330C">
              <w:rPr>
                <w:b w:val="0"/>
                <w:szCs w:val="22"/>
              </w:rPr>
              <w:t>Т(13)</w:t>
            </w:r>
          </w:p>
        </w:tc>
        <w:tc>
          <w:tcPr>
            <w:tcW w:w="567" w:type="dxa"/>
          </w:tcPr>
          <w:p w14:paraId="160C03E9" w14:textId="22A5398E" w:rsidR="005B51FB" w:rsidRPr="0047330C" w:rsidRDefault="00BD405D" w:rsidP="00911367">
            <w:pPr>
              <w:pStyle w:val="GOSTTableHead"/>
              <w:keepNext w:val="0"/>
              <w:widowControl w:val="0"/>
              <w:ind w:left="57" w:right="57"/>
              <w:jc w:val="both"/>
              <w:rPr>
                <w:b w:val="0"/>
                <w:szCs w:val="22"/>
              </w:rPr>
            </w:pPr>
            <w:r w:rsidRPr="0047330C">
              <w:rPr>
                <w:b w:val="0"/>
                <w:szCs w:val="22"/>
              </w:rPr>
              <w:t>Н</w:t>
            </w:r>
          </w:p>
        </w:tc>
        <w:tc>
          <w:tcPr>
            <w:tcW w:w="4025" w:type="dxa"/>
          </w:tcPr>
          <w:p w14:paraId="65FED14B" w14:textId="43BBB125" w:rsidR="005B51FB" w:rsidRPr="0047330C" w:rsidRDefault="005B51FB" w:rsidP="00911367">
            <w:pPr>
              <w:pStyle w:val="GOSTTablenorm"/>
              <w:widowControl w:val="0"/>
              <w:rPr>
                <w:szCs w:val="22"/>
              </w:rPr>
            </w:pPr>
            <w:r w:rsidRPr="0047330C">
              <w:rPr>
                <w:szCs w:val="22"/>
              </w:rPr>
              <w:t>Указыв</w:t>
            </w:r>
            <w:r w:rsidR="005E1DFA" w:rsidRPr="0047330C">
              <w:rPr>
                <w:szCs w:val="22"/>
              </w:rPr>
              <w:t>ается код автоматической отмены</w:t>
            </w:r>
          </w:p>
        </w:tc>
      </w:tr>
      <w:tr w:rsidR="002A1863" w:rsidRPr="0047330C" w14:paraId="45AB9BCF" w14:textId="77777777" w:rsidTr="002A1863">
        <w:trPr>
          <w:cnfStyle w:val="000000100000" w:firstRow="0" w:lastRow="0" w:firstColumn="0" w:lastColumn="0" w:oddVBand="0" w:evenVBand="0" w:oddHBand="1" w:evenHBand="0" w:firstRowFirstColumn="0" w:firstRowLastColumn="0" w:lastRowFirstColumn="0" w:lastRowLastColumn="0"/>
          <w:trHeight w:val="305"/>
        </w:trPr>
        <w:tc>
          <w:tcPr>
            <w:tcW w:w="1702" w:type="dxa"/>
          </w:tcPr>
          <w:p w14:paraId="2B152C1B" w14:textId="379DAFC3" w:rsidR="005B51FB" w:rsidRPr="0047330C" w:rsidRDefault="005B51FB" w:rsidP="00911367">
            <w:pPr>
              <w:pStyle w:val="GOSTTableHead"/>
              <w:keepNext w:val="0"/>
              <w:widowControl w:val="0"/>
              <w:ind w:left="57" w:right="57"/>
              <w:jc w:val="both"/>
              <w:rPr>
                <w:b w:val="0"/>
                <w:szCs w:val="22"/>
              </w:rPr>
            </w:pPr>
            <w:r w:rsidRPr="0047330C">
              <w:rPr>
                <w:b w:val="0"/>
                <w:szCs w:val="22"/>
              </w:rPr>
              <w:t>Вид причин</w:t>
            </w:r>
            <w:r w:rsidR="00F465C3" w:rsidRPr="0047330C">
              <w:rPr>
                <w:b w:val="0"/>
                <w:szCs w:val="22"/>
              </w:rPr>
              <w:t>ы</w:t>
            </w:r>
            <w:r w:rsidRPr="0047330C">
              <w:rPr>
                <w:b w:val="0"/>
                <w:szCs w:val="22"/>
              </w:rPr>
              <w:t xml:space="preserve"> отказа</w:t>
            </w:r>
          </w:p>
        </w:tc>
        <w:tc>
          <w:tcPr>
            <w:tcW w:w="1701" w:type="dxa"/>
          </w:tcPr>
          <w:p w14:paraId="6649C985" w14:textId="77777777" w:rsidR="005B51FB" w:rsidRPr="0047330C" w:rsidRDefault="005B51FB" w:rsidP="00911367">
            <w:pPr>
              <w:pStyle w:val="GOSTTableHead"/>
              <w:keepNext w:val="0"/>
              <w:widowControl w:val="0"/>
              <w:ind w:left="57" w:right="57"/>
              <w:jc w:val="both"/>
              <w:rPr>
                <w:b w:val="0"/>
                <w:szCs w:val="22"/>
              </w:rPr>
            </w:pPr>
            <w:r w:rsidRPr="0047330C">
              <w:rPr>
                <w:b w:val="0"/>
                <w:szCs w:val="22"/>
              </w:rPr>
              <w:t>RjctnRsn</w:t>
            </w:r>
          </w:p>
        </w:tc>
        <w:tc>
          <w:tcPr>
            <w:tcW w:w="567" w:type="dxa"/>
          </w:tcPr>
          <w:p w14:paraId="37C4D89F" w14:textId="77777777" w:rsidR="005B51FB" w:rsidRPr="0047330C" w:rsidRDefault="005B51FB" w:rsidP="00911367">
            <w:pPr>
              <w:pStyle w:val="GOSTTableHead"/>
              <w:keepNext w:val="0"/>
              <w:widowControl w:val="0"/>
              <w:ind w:left="57" w:right="57"/>
              <w:jc w:val="both"/>
              <w:rPr>
                <w:b w:val="0"/>
                <w:szCs w:val="22"/>
              </w:rPr>
            </w:pPr>
            <w:r w:rsidRPr="0047330C">
              <w:rPr>
                <w:b w:val="0"/>
                <w:szCs w:val="22"/>
              </w:rPr>
              <w:t>П</w:t>
            </w:r>
          </w:p>
        </w:tc>
        <w:tc>
          <w:tcPr>
            <w:tcW w:w="1134" w:type="dxa"/>
          </w:tcPr>
          <w:p w14:paraId="15B7156B" w14:textId="77777777" w:rsidR="005B51FB" w:rsidRPr="0047330C" w:rsidRDefault="005B51FB" w:rsidP="00911367">
            <w:pPr>
              <w:pStyle w:val="GOSTTableHead"/>
              <w:keepNext w:val="0"/>
              <w:widowControl w:val="0"/>
              <w:ind w:left="57" w:right="57"/>
              <w:jc w:val="both"/>
              <w:rPr>
                <w:b w:val="0"/>
                <w:szCs w:val="22"/>
              </w:rPr>
            </w:pPr>
            <w:r w:rsidRPr="0047330C">
              <w:rPr>
                <w:b w:val="0"/>
                <w:szCs w:val="22"/>
              </w:rPr>
              <w:t>Т(1-256)</w:t>
            </w:r>
          </w:p>
        </w:tc>
        <w:tc>
          <w:tcPr>
            <w:tcW w:w="567" w:type="dxa"/>
          </w:tcPr>
          <w:p w14:paraId="2BBD728E" w14:textId="376CA801" w:rsidR="005B51FB" w:rsidRPr="0047330C" w:rsidRDefault="00BD405D" w:rsidP="00911367">
            <w:pPr>
              <w:pStyle w:val="GOSTTableHead"/>
              <w:keepNext w:val="0"/>
              <w:widowControl w:val="0"/>
              <w:ind w:left="57" w:right="57"/>
              <w:jc w:val="both"/>
              <w:rPr>
                <w:b w:val="0"/>
                <w:szCs w:val="22"/>
              </w:rPr>
            </w:pPr>
            <w:r w:rsidRPr="0047330C">
              <w:rPr>
                <w:b w:val="0"/>
                <w:szCs w:val="22"/>
              </w:rPr>
              <w:t>Н</w:t>
            </w:r>
          </w:p>
        </w:tc>
        <w:tc>
          <w:tcPr>
            <w:tcW w:w="4025" w:type="dxa"/>
          </w:tcPr>
          <w:p w14:paraId="1DE06C68" w14:textId="7D58E899" w:rsidR="005B51FB" w:rsidRPr="0047330C" w:rsidRDefault="005E1DFA" w:rsidP="00911367">
            <w:pPr>
              <w:pStyle w:val="GOSTTablenorm"/>
              <w:widowControl w:val="0"/>
              <w:rPr>
                <w:szCs w:val="22"/>
              </w:rPr>
            </w:pPr>
            <w:r w:rsidRPr="0047330C">
              <w:rPr>
                <w:szCs w:val="22"/>
              </w:rPr>
              <w:t>Указывается причина отказа</w:t>
            </w:r>
          </w:p>
        </w:tc>
      </w:tr>
      <w:tr w:rsidR="002A1863" w:rsidRPr="0047330C" w14:paraId="754797E2" w14:textId="77777777" w:rsidTr="002A1863">
        <w:trPr>
          <w:cnfStyle w:val="000000010000" w:firstRow="0" w:lastRow="0" w:firstColumn="0" w:lastColumn="0" w:oddVBand="0" w:evenVBand="0" w:oddHBand="0" w:evenHBand="1" w:firstRowFirstColumn="0" w:firstRowLastColumn="0" w:lastRowFirstColumn="0" w:lastRowLastColumn="0"/>
          <w:trHeight w:val="305"/>
        </w:trPr>
        <w:tc>
          <w:tcPr>
            <w:tcW w:w="1702" w:type="dxa"/>
          </w:tcPr>
          <w:p w14:paraId="63853FB8" w14:textId="77777777" w:rsidR="005B51FB" w:rsidRPr="0047330C" w:rsidRDefault="005B51FB" w:rsidP="00911367">
            <w:pPr>
              <w:pStyle w:val="GOSTTableHead"/>
              <w:keepNext w:val="0"/>
              <w:widowControl w:val="0"/>
              <w:ind w:left="57" w:right="57"/>
              <w:jc w:val="both"/>
              <w:rPr>
                <w:b w:val="0"/>
                <w:szCs w:val="22"/>
              </w:rPr>
            </w:pPr>
            <w:r w:rsidRPr="0047330C">
              <w:rPr>
                <w:b w:val="0"/>
                <w:szCs w:val="22"/>
              </w:rPr>
              <w:t>Детализированный код причины отказа</w:t>
            </w:r>
          </w:p>
        </w:tc>
        <w:tc>
          <w:tcPr>
            <w:tcW w:w="1701" w:type="dxa"/>
          </w:tcPr>
          <w:p w14:paraId="09EA68CA" w14:textId="77777777" w:rsidR="005B51FB" w:rsidRPr="0047330C" w:rsidRDefault="005B51FB" w:rsidP="00911367">
            <w:pPr>
              <w:pStyle w:val="GOSTTableHead"/>
              <w:keepNext w:val="0"/>
              <w:widowControl w:val="0"/>
              <w:ind w:left="57" w:right="57"/>
              <w:jc w:val="both"/>
              <w:rPr>
                <w:b w:val="0"/>
                <w:szCs w:val="22"/>
              </w:rPr>
            </w:pPr>
            <w:r w:rsidRPr="0047330C">
              <w:rPr>
                <w:b w:val="0"/>
                <w:szCs w:val="22"/>
              </w:rPr>
              <w:t>DtldCdOTRsnsForRef</w:t>
            </w:r>
          </w:p>
        </w:tc>
        <w:tc>
          <w:tcPr>
            <w:tcW w:w="567" w:type="dxa"/>
          </w:tcPr>
          <w:p w14:paraId="00C2B2ED" w14:textId="77777777" w:rsidR="005B51FB" w:rsidRPr="0047330C" w:rsidRDefault="005B51FB" w:rsidP="00911367">
            <w:pPr>
              <w:pStyle w:val="GOSTTableHead"/>
              <w:keepNext w:val="0"/>
              <w:widowControl w:val="0"/>
              <w:ind w:left="57" w:right="57"/>
              <w:jc w:val="both"/>
              <w:rPr>
                <w:b w:val="0"/>
                <w:szCs w:val="22"/>
              </w:rPr>
            </w:pPr>
            <w:r w:rsidRPr="0047330C">
              <w:rPr>
                <w:b w:val="0"/>
                <w:szCs w:val="22"/>
              </w:rPr>
              <w:t>П</w:t>
            </w:r>
          </w:p>
        </w:tc>
        <w:tc>
          <w:tcPr>
            <w:tcW w:w="1134" w:type="dxa"/>
          </w:tcPr>
          <w:p w14:paraId="4856E1A6" w14:textId="5E75F1DF" w:rsidR="005B51FB" w:rsidRPr="0047330C" w:rsidRDefault="005B51FB" w:rsidP="00911367">
            <w:pPr>
              <w:pStyle w:val="GOSTTableHead"/>
              <w:keepNext w:val="0"/>
              <w:widowControl w:val="0"/>
              <w:ind w:left="57" w:right="57"/>
              <w:jc w:val="both"/>
              <w:rPr>
                <w:b w:val="0"/>
                <w:bCs w:val="0"/>
                <w:szCs w:val="22"/>
              </w:rPr>
            </w:pPr>
            <w:r w:rsidRPr="0047330C">
              <w:rPr>
                <w:b w:val="0"/>
                <w:szCs w:val="22"/>
              </w:rPr>
              <w:t>Т(</w:t>
            </w:r>
            <w:r w:rsidR="00115D42" w:rsidRPr="0047330C">
              <w:rPr>
                <w:b w:val="0"/>
                <w:szCs w:val="22"/>
              </w:rPr>
              <w:t>1-7</w:t>
            </w:r>
            <w:r w:rsidRPr="0047330C">
              <w:rPr>
                <w:b w:val="0"/>
                <w:szCs w:val="22"/>
              </w:rPr>
              <w:t>)</w:t>
            </w:r>
          </w:p>
        </w:tc>
        <w:tc>
          <w:tcPr>
            <w:tcW w:w="567" w:type="dxa"/>
          </w:tcPr>
          <w:p w14:paraId="481B75F2" w14:textId="40EAA844" w:rsidR="005B51FB" w:rsidRPr="0047330C" w:rsidRDefault="006343A4" w:rsidP="00911367">
            <w:pPr>
              <w:pStyle w:val="GOSTTableHead"/>
              <w:keepNext w:val="0"/>
              <w:widowControl w:val="0"/>
              <w:ind w:left="57" w:right="57"/>
              <w:jc w:val="both"/>
              <w:rPr>
                <w:b w:val="0"/>
                <w:szCs w:val="22"/>
              </w:rPr>
            </w:pPr>
            <w:r w:rsidRPr="0047330C">
              <w:rPr>
                <w:b w:val="0"/>
                <w:szCs w:val="22"/>
              </w:rPr>
              <w:t>Н</w:t>
            </w:r>
          </w:p>
        </w:tc>
        <w:tc>
          <w:tcPr>
            <w:tcW w:w="4025" w:type="dxa"/>
          </w:tcPr>
          <w:p w14:paraId="6088A5A5" w14:textId="70D2C4E7" w:rsidR="005B51FB" w:rsidRPr="0047330C" w:rsidRDefault="005B51FB" w:rsidP="00911367">
            <w:pPr>
              <w:pStyle w:val="GOSTTablenorm"/>
              <w:widowControl w:val="0"/>
              <w:rPr>
                <w:szCs w:val="22"/>
              </w:rPr>
            </w:pPr>
            <w:r w:rsidRPr="0047330C">
              <w:rPr>
                <w:szCs w:val="22"/>
              </w:rPr>
              <w:t>Указывается дета</w:t>
            </w:r>
            <w:r w:rsidR="005E1DFA" w:rsidRPr="0047330C">
              <w:rPr>
                <w:szCs w:val="22"/>
              </w:rPr>
              <w:t>лизированный код причины отказа</w:t>
            </w:r>
          </w:p>
        </w:tc>
      </w:tr>
      <w:tr w:rsidR="002A1863" w:rsidRPr="0047330C" w14:paraId="03D10BDB" w14:textId="77777777" w:rsidTr="002A1863">
        <w:trPr>
          <w:cnfStyle w:val="000000100000" w:firstRow="0" w:lastRow="0" w:firstColumn="0" w:lastColumn="0" w:oddVBand="0" w:evenVBand="0" w:oddHBand="1" w:evenHBand="0" w:firstRowFirstColumn="0" w:firstRowLastColumn="0" w:lastRowFirstColumn="0" w:lastRowLastColumn="0"/>
          <w:trHeight w:val="305"/>
        </w:trPr>
        <w:tc>
          <w:tcPr>
            <w:tcW w:w="1702" w:type="dxa"/>
          </w:tcPr>
          <w:p w14:paraId="569ABD59" w14:textId="77777777" w:rsidR="005B51FB" w:rsidRPr="0047330C" w:rsidRDefault="005B51FB" w:rsidP="00911367">
            <w:pPr>
              <w:pStyle w:val="GOSTTableHead"/>
              <w:keepNext w:val="0"/>
              <w:widowControl w:val="0"/>
              <w:ind w:left="57" w:right="57"/>
              <w:jc w:val="both"/>
              <w:rPr>
                <w:b w:val="0"/>
                <w:szCs w:val="22"/>
              </w:rPr>
            </w:pPr>
            <w:r w:rsidRPr="0047330C">
              <w:rPr>
                <w:b w:val="0"/>
                <w:szCs w:val="22"/>
              </w:rPr>
              <w:t>Детализированная причина отказа</w:t>
            </w:r>
          </w:p>
        </w:tc>
        <w:tc>
          <w:tcPr>
            <w:tcW w:w="1701" w:type="dxa"/>
          </w:tcPr>
          <w:p w14:paraId="095EF01A" w14:textId="77777777" w:rsidR="005B51FB" w:rsidRPr="0047330C" w:rsidRDefault="005B51FB" w:rsidP="00911367">
            <w:pPr>
              <w:pStyle w:val="GOSTTableHead"/>
              <w:keepNext w:val="0"/>
              <w:widowControl w:val="0"/>
              <w:ind w:left="57" w:right="57"/>
              <w:jc w:val="both"/>
              <w:rPr>
                <w:b w:val="0"/>
                <w:szCs w:val="22"/>
              </w:rPr>
            </w:pPr>
            <w:r w:rsidRPr="0047330C">
              <w:rPr>
                <w:b w:val="0"/>
                <w:szCs w:val="22"/>
              </w:rPr>
              <w:t>DtldOTRsnsForRef</w:t>
            </w:r>
          </w:p>
        </w:tc>
        <w:tc>
          <w:tcPr>
            <w:tcW w:w="567" w:type="dxa"/>
          </w:tcPr>
          <w:p w14:paraId="1A2DD716" w14:textId="77777777" w:rsidR="005B51FB" w:rsidRPr="0047330C" w:rsidRDefault="005B51FB" w:rsidP="00911367">
            <w:pPr>
              <w:pStyle w:val="GOSTTableHead"/>
              <w:keepNext w:val="0"/>
              <w:widowControl w:val="0"/>
              <w:ind w:left="57" w:right="57"/>
              <w:jc w:val="both"/>
              <w:rPr>
                <w:b w:val="0"/>
                <w:szCs w:val="22"/>
              </w:rPr>
            </w:pPr>
            <w:r w:rsidRPr="0047330C">
              <w:rPr>
                <w:b w:val="0"/>
                <w:szCs w:val="22"/>
              </w:rPr>
              <w:t>П</w:t>
            </w:r>
          </w:p>
        </w:tc>
        <w:tc>
          <w:tcPr>
            <w:tcW w:w="1134" w:type="dxa"/>
          </w:tcPr>
          <w:p w14:paraId="6BA11EF6" w14:textId="77777777" w:rsidR="005B51FB" w:rsidRPr="0047330C" w:rsidRDefault="005B51FB" w:rsidP="00911367">
            <w:pPr>
              <w:pStyle w:val="GOSTTableHead"/>
              <w:keepNext w:val="0"/>
              <w:widowControl w:val="0"/>
              <w:ind w:left="57" w:right="57"/>
              <w:jc w:val="both"/>
              <w:rPr>
                <w:b w:val="0"/>
                <w:szCs w:val="22"/>
              </w:rPr>
            </w:pPr>
            <w:r w:rsidRPr="0047330C">
              <w:rPr>
                <w:b w:val="0"/>
                <w:szCs w:val="22"/>
              </w:rPr>
              <w:t>Т(1-1000)</w:t>
            </w:r>
          </w:p>
        </w:tc>
        <w:tc>
          <w:tcPr>
            <w:tcW w:w="567" w:type="dxa"/>
          </w:tcPr>
          <w:p w14:paraId="1F2DB782" w14:textId="05461911" w:rsidR="005B51FB" w:rsidRPr="0047330C" w:rsidRDefault="006343A4" w:rsidP="00911367">
            <w:pPr>
              <w:pStyle w:val="GOSTTableHead"/>
              <w:keepNext w:val="0"/>
              <w:widowControl w:val="0"/>
              <w:ind w:left="57" w:right="57"/>
              <w:jc w:val="both"/>
              <w:rPr>
                <w:b w:val="0"/>
                <w:szCs w:val="22"/>
              </w:rPr>
            </w:pPr>
            <w:r w:rsidRPr="0047330C">
              <w:rPr>
                <w:b w:val="0"/>
                <w:szCs w:val="22"/>
              </w:rPr>
              <w:t>О</w:t>
            </w:r>
          </w:p>
        </w:tc>
        <w:tc>
          <w:tcPr>
            <w:tcW w:w="4025" w:type="dxa"/>
          </w:tcPr>
          <w:p w14:paraId="37E5BEAF" w14:textId="79665C8E" w:rsidR="005B51FB" w:rsidRPr="0047330C" w:rsidRDefault="005B51FB" w:rsidP="00911367">
            <w:pPr>
              <w:pStyle w:val="GOSTTablenorm"/>
              <w:widowControl w:val="0"/>
              <w:rPr>
                <w:szCs w:val="22"/>
              </w:rPr>
            </w:pPr>
            <w:r w:rsidRPr="0047330C">
              <w:rPr>
                <w:szCs w:val="22"/>
              </w:rPr>
              <w:t xml:space="preserve">Указывается </w:t>
            </w:r>
            <w:r w:rsidR="005E1DFA" w:rsidRPr="0047330C">
              <w:rPr>
                <w:szCs w:val="22"/>
              </w:rPr>
              <w:t>детализированная причина отказа</w:t>
            </w:r>
          </w:p>
        </w:tc>
      </w:tr>
      <w:tr w:rsidR="002A1863" w:rsidRPr="0047330C" w14:paraId="51D3C777" w14:textId="77777777" w:rsidTr="002A1863">
        <w:trPr>
          <w:cnfStyle w:val="000000010000" w:firstRow="0" w:lastRow="0" w:firstColumn="0" w:lastColumn="0" w:oddVBand="0" w:evenVBand="0" w:oddHBand="0" w:evenHBand="1" w:firstRowFirstColumn="0" w:firstRowLastColumn="0" w:lastRowFirstColumn="0" w:lastRowLastColumn="0"/>
          <w:trHeight w:val="305"/>
        </w:trPr>
        <w:tc>
          <w:tcPr>
            <w:tcW w:w="1702" w:type="dxa"/>
          </w:tcPr>
          <w:p w14:paraId="7ACCF8E1" w14:textId="50966832" w:rsidR="00CA6E51" w:rsidRPr="0047330C" w:rsidRDefault="00CA6E51" w:rsidP="00911367">
            <w:pPr>
              <w:pStyle w:val="GOSTTableHead"/>
              <w:keepNext w:val="0"/>
              <w:widowControl w:val="0"/>
              <w:ind w:left="57" w:right="57"/>
              <w:jc w:val="both"/>
              <w:rPr>
                <w:b w:val="0"/>
                <w:szCs w:val="22"/>
              </w:rPr>
            </w:pPr>
            <w:r w:rsidRPr="0047330C">
              <w:rPr>
                <w:b w:val="0"/>
                <w:szCs w:val="22"/>
              </w:rPr>
              <w:t>Примечание</w:t>
            </w:r>
          </w:p>
        </w:tc>
        <w:tc>
          <w:tcPr>
            <w:tcW w:w="1701" w:type="dxa"/>
          </w:tcPr>
          <w:p w14:paraId="2474D5DD" w14:textId="35281E22" w:rsidR="00CA6E51" w:rsidRPr="0047330C" w:rsidRDefault="00CA6E51" w:rsidP="00911367">
            <w:pPr>
              <w:pStyle w:val="GOSTTableHead"/>
              <w:keepNext w:val="0"/>
              <w:widowControl w:val="0"/>
              <w:ind w:left="57" w:right="57"/>
              <w:jc w:val="both"/>
              <w:rPr>
                <w:b w:val="0"/>
                <w:szCs w:val="22"/>
              </w:rPr>
            </w:pPr>
            <w:r w:rsidRPr="0047330C">
              <w:rPr>
                <w:b w:val="0"/>
                <w:szCs w:val="22"/>
              </w:rPr>
              <w:t>DocInfo_Note</w:t>
            </w:r>
          </w:p>
        </w:tc>
        <w:tc>
          <w:tcPr>
            <w:tcW w:w="567" w:type="dxa"/>
          </w:tcPr>
          <w:p w14:paraId="313D3828" w14:textId="5F18BB44" w:rsidR="00CA6E51" w:rsidRPr="0047330C" w:rsidRDefault="00CA6E51" w:rsidP="00911367">
            <w:pPr>
              <w:pStyle w:val="GOSTTableHead"/>
              <w:keepNext w:val="0"/>
              <w:widowControl w:val="0"/>
              <w:ind w:left="57" w:right="57"/>
              <w:jc w:val="both"/>
              <w:rPr>
                <w:b w:val="0"/>
                <w:szCs w:val="22"/>
              </w:rPr>
            </w:pPr>
            <w:r w:rsidRPr="0047330C">
              <w:rPr>
                <w:b w:val="0"/>
                <w:szCs w:val="22"/>
              </w:rPr>
              <w:t>П</w:t>
            </w:r>
          </w:p>
        </w:tc>
        <w:tc>
          <w:tcPr>
            <w:tcW w:w="1134" w:type="dxa"/>
          </w:tcPr>
          <w:p w14:paraId="14A02B34" w14:textId="52D51364" w:rsidR="00CA6E51" w:rsidRPr="0047330C" w:rsidRDefault="00CA6E51" w:rsidP="00911367">
            <w:pPr>
              <w:pStyle w:val="GOSTTableHead"/>
              <w:keepNext w:val="0"/>
              <w:widowControl w:val="0"/>
              <w:ind w:left="57" w:right="57"/>
              <w:jc w:val="both"/>
              <w:rPr>
                <w:b w:val="0"/>
                <w:szCs w:val="22"/>
              </w:rPr>
            </w:pPr>
            <w:r w:rsidRPr="0047330C">
              <w:rPr>
                <w:b w:val="0"/>
                <w:szCs w:val="22"/>
              </w:rPr>
              <w:t>T(</w:t>
            </w:r>
            <w:r w:rsidRPr="0047330C">
              <w:rPr>
                <w:b w:val="0"/>
                <w:szCs w:val="22"/>
                <w:lang w:val="en-US"/>
              </w:rPr>
              <w:t>1</w:t>
            </w:r>
            <w:r w:rsidRPr="0047330C">
              <w:rPr>
                <w:b w:val="0"/>
                <w:szCs w:val="22"/>
              </w:rPr>
              <w:t>-2000)</w:t>
            </w:r>
          </w:p>
        </w:tc>
        <w:tc>
          <w:tcPr>
            <w:tcW w:w="567" w:type="dxa"/>
          </w:tcPr>
          <w:p w14:paraId="5FA6271B" w14:textId="5355CE8D" w:rsidR="00CA6E51" w:rsidRPr="0047330C" w:rsidRDefault="00CA6E51" w:rsidP="00911367">
            <w:pPr>
              <w:pStyle w:val="GOSTTableHead"/>
              <w:keepNext w:val="0"/>
              <w:widowControl w:val="0"/>
              <w:ind w:left="57" w:right="57"/>
              <w:jc w:val="both"/>
              <w:rPr>
                <w:b w:val="0"/>
                <w:szCs w:val="22"/>
              </w:rPr>
            </w:pPr>
            <w:r w:rsidRPr="0047330C">
              <w:rPr>
                <w:b w:val="0"/>
                <w:szCs w:val="22"/>
              </w:rPr>
              <w:t>Н</w:t>
            </w:r>
          </w:p>
        </w:tc>
        <w:tc>
          <w:tcPr>
            <w:tcW w:w="4025" w:type="dxa"/>
          </w:tcPr>
          <w:p w14:paraId="04372003" w14:textId="121A593D" w:rsidR="00CA6E51" w:rsidRPr="0047330C" w:rsidRDefault="00CA6E51" w:rsidP="00911367">
            <w:pPr>
              <w:pStyle w:val="GOSTTablenorm"/>
              <w:widowControl w:val="0"/>
              <w:rPr>
                <w:szCs w:val="22"/>
              </w:rPr>
            </w:pPr>
            <w:r w:rsidRPr="0047330C">
              <w:rPr>
                <w:szCs w:val="22"/>
              </w:rPr>
              <w:t>Указывается причина аннулирования документа или не принятия его для обработки или постановки на учет и другая н</w:t>
            </w:r>
            <w:r w:rsidR="005E1DFA" w:rsidRPr="0047330C">
              <w:rPr>
                <w:szCs w:val="22"/>
              </w:rPr>
              <w:t>еобходимая информация</w:t>
            </w:r>
          </w:p>
        </w:tc>
      </w:tr>
    </w:tbl>
    <w:p w14:paraId="71B2DD2B" w14:textId="6A2EDBE5" w:rsidR="001C3139" w:rsidRPr="0047330C" w:rsidRDefault="001C3139" w:rsidP="00911367">
      <w:pPr>
        <w:pStyle w:val="32"/>
        <w:keepNext w:val="0"/>
        <w:keepLines w:val="0"/>
        <w:widowControl w:val="0"/>
      </w:pPr>
      <w:bookmarkStart w:id="2958" w:name="_Toc228281611"/>
      <w:r w:rsidRPr="0047330C">
        <w:t xml:space="preserve">Пример </w:t>
      </w:r>
      <w:r w:rsidRPr="0047330C">
        <w:rPr>
          <w:lang w:val="en-US"/>
        </w:rPr>
        <w:t>XML</w:t>
      </w:r>
      <w:bookmarkEnd w:id="2958"/>
    </w:p>
    <w:p w14:paraId="0D9663A2" w14:textId="420DE745" w:rsidR="001C3139" w:rsidRPr="0047330C" w:rsidRDefault="001C3139" w:rsidP="00911367">
      <w:pPr>
        <w:pStyle w:val="GOSTScript"/>
        <w:widowControl w:val="0"/>
        <w:ind w:left="142" w:firstLine="142"/>
      </w:pPr>
      <w:r w:rsidRPr="0047330C">
        <w:t>&lt;?xml version=</w:t>
      </w:r>
      <w:r w:rsidR="00773319" w:rsidRPr="0047330C">
        <w:t>"</w:t>
      </w:r>
      <w:r w:rsidRPr="0047330C">
        <w:t>1.0</w:t>
      </w:r>
      <w:r w:rsidR="00773319" w:rsidRPr="0047330C">
        <w:t>"</w:t>
      </w:r>
      <w:r w:rsidRPr="0047330C">
        <w:t xml:space="preserve"> encoding=</w:t>
      </w:r>
      <w:r w:rsidR="00773319" w:rsidRPr="0047330C">
        <w:t>"</w:t>
      </w:r>
      <w:r w:rsidRPr="0047330C">
        <w:t>UTF-8</w:t>
      </w:r>
      <w:r w:rsidR="00773319" w:rsidRPr="0047330C">
        <w:t>"</w:t>
      </w:r>
      <w:r w:rsidRPr="0047330C">
        <w:t>?&gt;</w:t>
      </w:r>
    </w:p>
    <w:p w14:paraId="5D790807" w14:textId="6F28697F" w:rsidR="001C3139" w:rsidRPr="0047330C" w:rsidRDefault="001C3139" w:rsidP="00911367">
      <w:pPr>
        <w:pStyle w:val="GOSTScript"/>
        <w:widowControl w:val="0"/>
        <w:ind w:left="142" w:firstLine="142"/>
      </w:pPr>
      <w:r w:rsidRPr="0047330C">
        <w:t>&lt;self:MSC_Protocol metaType=</w:t>
      </w:r>
      <w:r w:rsidR="00773319" w:rsidRPr="0047330C">
        <w:t>"</w:t>
      </w:r>
      <w:r w:rsidR="006F03B3" w:rsidRPr="0047330C">
        <w:t>formular</w:t>
      </w:r>
      <w:r w:rsidR="00773319" w:rsidRPr="0047330C">
        <w:t>"</w:t>
      </w:r>
      <w:r w:rsidRPr="0047330C">
        <w:t xml:space="preserve"> Version=</w:t>
      </w:r>
      <w:r w:rsidR="00773319" w:rsidRPr="0047330C">
        <w:t>"</w:t>
      </w:r>
      <w:r w:rsidR="00473EA8" w:rsidRPr="0047330C">
        <w:t>1</w:t>
      </w:r>
      <w:r w:rsidRPr="0047330C">
        <w:t>.0</w:t>
      </w:r>
      <w:r w:rsidR="00773319" w:rsidRPr="0047330C">
        <w:t>"</w:t>
      </w:r>
      <w:r w:rsidRPr="0047330C">
        <w:t xml:space="preserve"> xsi:schemaLocation=</w:t>
      </w:r>
      <w:r w:rsidR="00773319" w:rsidRPr="0047330C">
        <w:t>"</w:t>
      </w:r>
      <w:r w:rsidRPr="0047330C">
        <w:t>http://www.roskazna.ru/eb/domain/MSC_Protocol/formular formulars.xsd</w:t>
      </w:r>
      <w:r w:rsidR="00773319" w:rsidRPr="0047330C">
        <w:t>"</w:t>
      </w:r>
      <w:r w:rsidRPr="0047330C">
        <w:t xml:space="preserve"> xmlns:self=</w:t>
      </w:r>
      <w:r w:rsidR="00773319" w:rsidRPr="0047330C">
        <w:t>"</w:t>
      </w:r>
      <w:r w:rsidRPr="0047330C">
        <w:t>http://www.roskazna.ru/eb/domain/MSC_Protocol/formular</w:t>
      </w:r>
      <w:r w:rsidR="00773319" w:rsidRPr="0047330C">
        <w:t>"</w:t>
      </w:r>
      <w:r w:rsidRPr="0047330C">
        <w:t xml:space="preserve"> xmlns:xsi=</w:t>
      </w:r>
      <w:r w:rsidR="00773319" w:rsidRPr="0047330C">
        <w:t>"</w:t>
      </w:r>
      <w:r w:rsidRPr="0047330C">
        <w:t>http://www.w3.org/2001/XMLSchema-instance</w:t>
      </w:r>
      <w:r w:rsidR="00773319" w:rsidRPr="0047330C">
        <w:t>"</w:t>
      </w:r>
      <w:r w:rsidRPr="0047330C">
        <w:t>&gt;</w:t>
      </w:r>
    </w:p>
    <w:p w14:paraId="0735EE01" w14:textId="77777777" w:rsidR="001C3139" w:rsidRPr="0047330C" w:rsidRDefault="001C3139" w:rsidP="00911367">
      <w:pPr>
        <w:pStyle w:val="GOSTScript"/>
        <w:widowControl w:val="0"/>
        <w:ind w:left="142" w:firstLine="142"/>
      </w:pPr>
      <w:r w:rsidRPr="0047330C">
        <w:tab/>
        <w:t>&lt;GUIDDec&gt;9113eae9-7a50-46ed-aa05-2661a8d06396&lt;/GUIDDec&gt;</w:t>
      </w:r>
    </w:p>
    <w:p w14:paraId="3AF860B3" w14:textId="77777777" w:rsidR="001C3139" w:rsidRPr="0047330C" w:rsidRDefault="001C3139" w:rsidP="00911367">
      <w:pPr>
        <w:pStyle w:val="GOSTScript"/>
        <w:widowControl w:val="0"/>
        <w:ind w:left="142" w:firstLine="142"/>
      </w:pPr>
      <w:r w:rsidRPr="0047330C">
        <w:tab/>
        <w:t>&lt;ProtInfo_NumProt&gt;1233&lt;/ProtInfo_NumProt&gt;</w:t>
      </w:r>
    </w:p>
    <w:p w14:paraId="65A27FAD" w14:textId="77777777" w:rsidR="001C3139" w:rsidRPr="0047330C" w:rsidRDefault="001C3139" w:rsidP="00911367">
      <w:pPr>
        <w:pStyle w:val="GOSTScript"/>
        <w:widowControl w:val="0"/>
        <w:ind w:left="142" w:firstLine="142"/>
      </w:pPr>
      <w:r w:rsidRPr="0047330C">
        <w:tab/>
        <w:t>&lt;ProtInfo_DateProt&gt;2019-08-09&lt;/ProtInfo_DateProt&gt;</w:t>
      </w:r>
    </w:p>
    <w:p w14:paraId="26090915" w14:textId="77777777" w:rsidR="001C3139" w:rsidRPr="0047330C" w:rsidRDefault="001C3139" w:rsidP="00911367">
      <w:pPr>
        <w:pStyle w:val="GOSTScript"/>
        <w:widowControl w:val="0"/>
        <w:ind w:left="142" w:firstLine="142"/>
      </w:pPr>
      <w:r w:rsidRPr="0047330C">
        <w:tab/>
        <w:t>&lt;DocInfo_GUIDDoc&gt;9113eae9-7a50-46ed-aa05-2661a8d06395&lt;/DocInfo_GUIDDoc&gt;</w:t>
      </w:r>
    </w:p>
    <w:p w14:paraId="43AE406C" w14:textId="77777777" w:rsidR="001C3139" w:rsidRPr="0047330C" w:rsidRDefault="001C3139" w:rsidP="00911367">
      <w:pPr>
        <w:pStyle w:val="GOSTScript"/>
        <w:widowControl w:val="0"/>
        <w:ind w:left="142" w:firstLine="142"/>
      </w:pPr>
      <w:r w:rsidRPr="0047330C">
        <w:tab/>
        <w:t>&lt;DocInfo_NameDoc&gt;Сведения о БО&lt;/DocInfo_NameDoc&gt;</w:t>
      </w:r>
    </w:p>
    <w:p w14:paraId="0EEA4841" w14:textId="77777777" w:rsidR="001C3139" w:rsidRPr="0047330C" w:rsidRDefault="001C3139" w:rsidP="00911367">
      <w:pPr>
        <w:pStyle w:val="GOSTScript"/>
        <w:widowControl w:val="0"/>
        <w:ind w:left="142" w:firstLine="142"/>
      </w:pPr>
      <w:r w:rsidRPr="0047330C">
        <w:tab/>
        <w:t>&lt;DocInfo_NumDoc&gt;511&lt;/DocInfo_NumDoc&gt;</w:t>
      </w:r>
    </w:p>
    <w:p w14:paraId="4CE290FF" w14:textId="77777777" w:rsidR="001C3139" w:rsidRPr="0047330C" w:rsidRDefault="001C3139" w:rsidP="00911367">
      <w:pPr>
        <w:pStyle w:val="GOSTScript"/>
        <w:widowControl w:val="0"/>
        <w:ind w:left="142" w:firstLine="142"/>
      </w:pPr>
      <w:r w:rsidRPr="0047330C">
        <w:tab/>
        <w:t>&lt;DocInfo_DateDoc&gt;2019-08-09&lt;/DocInfo_DateDoc&gt;</w:t>
      </w:r>
    </w:p>
    <w:p w14:paraId="2AE166FF" w14:textId="77777777" w:rsidR="001C3139" w:rsidRPr="0047330C" w:rsidRDefault="001C3139" w:rsidP="00911367">
      <w:pPr>
        <w:pStyle w:val="GOSTScript"/>
        <w:widowControl w:val="0"/>
        <w:ind w:left="142" w:firstLine="142"/>
      </w:pPr>
      <w:r w:rsidRPr="0047330C">
        <w:tab/>
        <w:t>&lt;DocInfo_BudgCode&gt;34545862&lt;/DocInfo_BudgCode&gt;</w:t>
      </w:r>
    </w:p>
    <w:p w14:paraId="24390EBE" w14:textId="77777777" w:rsidR="001C3139" w:rsidRPr="0047330C" w:rsidRDefault="001C3139" w:rsidP="00911367">
      <w:pPr>
        <w:pStyle w:val="GOSTScript"/>
        <w:widowControl w:val="0"/>
        <w:ind w:left="142" w:firstLine="142"/>
      </w:pPr>
      <w:r w:rsidRPr="0047330C">
        <w:tab/>
        <w:t>&lt;DocInfo_BudgName&gt;Федеральный бюджет&lt;/DocInfo_BudgName&gt;</w:t>
      </w:r>
    </w:p>
    <w:p w14:paraId="3BF75B27" w14:textId="77777777" w:rsidR="001C3139" w:rsidRPr="0047330C" w:rsidRDefault="001C3139" w:rsidP="00911367">
      <w:pPr>
        <w:pStyle w:val="GOSTScript"/>
        <w:widowControl w:val="0"/>
        <w:ind w:left="142" w:firstLine="142"/>
      </w:pPr>
      <w:r w:rsidRPr="0047330C">
        <w:tab/>
        <w:t>&lt;DocInfo_ProtType&gt;0&lt;/DocInfo_ProtType&gt;</w:t>
      </w:r>
    </w:p>
    <w:p w14:paraId="4D0E5967" w14:textId="37D2396D" w:rsidR="001C3139" w:rsidRPr="0047330C" w:rsidRDefault="001C3139" w:rsidP="00911367">
      <w:pPr>
        <w:pStyle w:val="GOSTScript"/>
        <w:widowControl w:val="0"/>
        <w:ind w:left="142" w:firstLine="142"/>
      </w:pPr>
      <w:r w:rsidRPr="0047330C">
        <w:tab/>
        <w:t>&lt;DocInfo_ProcessDate&gt;2019-08-09T09:30:47Z&lt;/DocInfo_ProcessDate&gt;</w:t>
      </w:r>
      <w:r w:rsidRPr="0047330C">
        <w:tab/>
      </w:r>
    </w:p>
    <w:p w14:paraId="3A889AD0" w14:textId="77777777" w:rsidR="001C3139" w:rsidRPr="0047330C" w:rsidRDefault="001C3139" w:rsidP="00911367">
      <w:pPr>
        <w:pStyle w:val="GOSTScript"/>
        <w:widowControl w:val="0"/>
        <w:ind w:left="142" w:firstLine="142"/>
      </w:pPr>
      <w:r w:rsidRPr="0047330C">
        <w:lastRenderedPageBreak/>
        <w:tab/>
        <w:t>&lt;Executor_NmExec&gt;Семенова И.А.&lt;/Executor_NmExec&gt;</w:t>
      </w:r>
    </w:p>
    <w:p w14:paraId="25A7E199" w14:textId="77777777" w:rsidR="001C3139" w:rsidRPr="0047330C" w:rsidRDefault="001C3139" w:rsidP="00911367">
      <w:pPr>
        <w:pStyle w:val="GOSTScript"/>
        <w:widowControl w:val="0"/>
        <w:ind w:left="142" w:firstLine="142"/>
      </w:pPr>
      <w:r w:rsidRPr="0047330C">
        <w:tab/>
        <w:t>&lt;Executor_PstExec&gt;Казначей&lt;/Executor_PstExec&gt;</w:t>
      </w:r>
    </w:p>
    <w:p w14:paraId="348681BA" w14:textId="77777777" w:rsidR="001C3139" w:rsidRPr="0047330C" w:rsidRDefault="001C3139" w:rsidP="00911367">
      <w:pPr>
        <w:pStyle w:val="GOSTScript"/>
        <w:widowControl w:val="0"/>
        <w:ind w:left="142" w:firstLine="142"/>
      </w:pPr>
      <w:r w:rsidRPr="0047330C">
        <w:tab/>
        <w:t>&lt;Executor_PhnExec&gt;a&lt;/Executor_PhnExec&gt;</w:t>
      </w:r>
    </w:p>
    <w:p w14:paraId="272B7990" w14:textId="77777777" w:rsidR="001C3139" w:rsidRPr="0047330C" w:rsidRDefault="001C3139" w:rsidP="00911367">
      <w:pPr>
        <w:pStyle w:val="GOSTScript"/>
        <w:widowControl w:val="0"/>
        <w:ind w:left="142" w:firstLine="142"/>
      </w:pPr>
      <w:r w:rsidRPr="0047330C">
        <w:tab/>
        <w:t>&lt;Executor_DtSgnngExec&gt;2019-08-09&lt;/Executor_DtSgnngExec&gt;</w:t>
      </w:r>
    </w:p>
    <w:p w14:paraId="49E35D9B" w14:textId="77777777" w:rsidR="001C3139" w:rsidRPr="0047330C" w:rsidRDefault="001C3139" w:rsidP="00911367">
      <w:pPr>
        <w:pStyle w:val="GOSTScript"/>
        <w:widowControl w:val="0"/>
        <w:ind w:left="142" w:firstLine="142"/>
      </w:pPr>
      <w:r w:rsidRPr="0047330C">
        <w:tab/>
        <w:t>&lt;ProtInfo_MSC_OrFK_Sender&gt;</w:t>
      </w:r>
    </w:p>
    <w:p w14:paraId="328AEA69" w14:textId="16F1E69D" w:rsidR="001C3139" w:rsidRPr="0047330C" w:rsidRDefault="001C3139" w:rsidP="00911367">
      <w:pPr>
        <w:pStyle w:val="GOSTScript"/>
        <w:widowControl w:val="0"/>
        <w:ind w:left="142" w:firstLine="142"/>
        <w:rPr>
          <w:lang w:val="ru-RU"/>
        </w:rPr>
      </w:pPr>
      <w:r w:rsidRPr="0047330C">
        <w:tab/>
      </w:r>
      <w:r w:rsidRPr="0047330C">
        <w:tab/>
      </w:r>
      <w:r w:rsidRPr="0047330C">
        <w:rPr>
          <w:lang w:val="ru-RU"/>
        </w:rPr>
        <w:t>&lt;</w:t>
      </w:r>
      <w:r w:rsidRPr="0047330C">
        <w:t>Cd</w:t>
      </w:r>
      <w:r w:rsidRPr="0047330C">
        <w:rPr>
          <w:lang w:val="ru-RU"/>
        </w:rPr>
        <w:t>&gt;2800&lt;/</w:t>
      </w:r>
      <w:r w:rsidRPr="0047330C">
        <w:t>Cd</w:t>
      </w:r>
      <w:r w:rsidRPr="0047330C">
        <w:rPr>
          <w:lang w:val="ru-RU"/>
        </w:rPr>
        <w:t>&gt;</w:t>
      </w:r>
    </w:p>
    <w:p w14:paraId="164F9597" w14:textId="77777777" w:rsidR="001C3139" w:rsidRPr="0047330C" w:rsidRDefault="001C3139" w:rsidP="00911367">
      <w:pPr>
        <w:pStyle w:val="GOSTScript"/>
        <w:widowControl w:val="0"/>
        <w:ind w:left="142" w:firstLine="142"/>
        <w:rPr>
          <w:lang w:val="ru-RU"/>
        </w:rPr>
      </w:pPr>
      <w:r w:rsidRPr="0047330C">
        <w:rPr>
          <w:lang w:val="ru-RU"/>
        </w:rPr>
        <w:tab/>
      </w:r>
      <w:r w:rsidRPr="0047330C">
        <w:rPr>
          <w:lang w:val="ru-RU"/>
        </w:rPr>
        <w:tab/>
        <w:t>&lt;</w:t>
      </w:r>
      <w:r w:rsidRPr="0047330C">
        <w:t>Nm</w:t>
      </w:r>
      <w:r w:rsidRPr="0047330C">
        <w:rPr>
          <w:lang w:val="ru-RU"/>
        </w:rPr>
        <w:t>&gt;УПРАВЛЕНИЕ ФЕДЕРАЛЬНОГО КАЗНАЧЕЙСТВА ПО ВЛАДИМИРСКОЙ ОБЛАСТИ&lt;/</w:t>
      </w:r>
      <w:r w:rsidRPr="0047330C">
        <w:t>Nm</w:t>
      </w:r>
      <w:r w:rsidRPr="0047330C">
        <w:rPr>
          <w:lang w:val="ru-RU"/>
        </w:rPr>
        <w:t>&gt;</w:t>
      </w:r>
    </w:p>
    <w:p w14:paraId="062A745C" w14:textId="77777777" w:rsidR="001C3139" w:rsidRPr="0047330C" w:rsidRDefault="001C3139" w:rsidP="00911367">
      <w:pPr>
        <w:pStyle w:val="GOSTScript"/>
        <w:widowControl w:val="0"/>
        <w:ind w:left="142" w:firstLine="142"/>
      </w:pPr>
      <w:r w:rsidRPr="0047330C">
        <w:rPr>
          <w:lang w:val="ru-RU"/>
        </w:rPr>
        <w:tab/>
      </w:r>
      <w:r w:rsidRPr="0047330C">
        <w:t>&lt;/ProtInfo_MSC_OrFK_Sender&gt;</w:t>
      </w:r>
    </w:p>
    <w:p w14:paraId="25BEB13C" w14:textId="77777777" w:rsidR="001C3139" w:rsidRPr="0047330C" w:rsidRDefault="001C3139" w:rsidP="00911367">
      <w:pPr>
        <w:pStyle w:val="GOSTScript"/>
        <w:widowControl w:val="0"/>
        <w:ind w:left="142" w:firstLine="142"/>
      </w:pPr>
      <w:r w:rsidRPr="0047330C">
        <w:tab/>
        <w:t>&lt;DocInfo_MSC_Cstmr&gt;</w:t>
      </w:r>
    </w:p>
    <w:p w14:paraId="1FA20D09" w14:textId="77777777" w:rsidR="001C3139" w:rsidRPr="0047330C" w:rsidRDefault="001C3139" w:rsidP="00911367">
      <w:pPr>
        <w:pStyle w:val="GOSTScript"/>
        <w:widowControl w:val="0"/>
        <w:ind w:left="142" w:firstLine="142"/>
        <w:rPr>
          <w:lang w:val="ru-RU"/>
        </w:rPr>
      </w:pPr>
      <w:r w:rsidRPr="0047330C">
        <w:tab/>
      </w:r>
      <w:r w:rsidRPr="0047330C">
        <w:tab/>
      </w:r>
      <w:r w:rsidRPr="0047330C">
        <w:rPr>
          <w:lang w:val="ru-RU"/>
        </w:rPr>
        <w:t>&lt;</w:t>
      </w:r>
      <w:r w:rsidRPr="0047330C">
        <w:t>Cd</w:t>
      </w:r>
      <w:r w:rsidRPr="0047330C">
        <w:rPr>
          <w:lang w:val="ru-RU"/>
        </w:rPr>
        <w:t>&gt;19006000&lt;/</w:t>
      </w:r>
      <w:r w:rsidRPr="0047330C">
        <w:t>Cd</w:t>
      </w:r>
      <w:r w:rsidRPr="0047330C">
        <w:rPr>
          <w:lang w:val="ru-RU"/>
        </w:rPr>
        <w:t>&gt;</w:t>
      </w:r>
    </w:p>
    <w:p w14:paraId="26DADBA0" w14:textId="77777777" w:rsidR="001C3139" w:rsidRPr="0047330C" w:rsidRDefault="001C3139" w:rsidP="00911367">
      <w:pPr>
        <w:pStyle w:val="GOSTScript"/>
        <w:widowControl w:val="0"/>
        <w:ind w:left="142" w:firstLine="142"/>
        <w:rPr>
          <w:lang w:val="ru-RU"/>
        </w:rPr>
      </w:pPr>
      <w:r w:rsidRPr="0047330C">
        <w:rPr>
          <w:lang w:val="ru-RU"/>
        </w:rPr>
        <w:tab/>
      </w:r>
      <w:r w:rsidRPr="0047330C">
        <w:rPr>
          <w:lang w:val="ru-RU"/>
        </w:rPr>
        <w:tab/>
        <w:t>&lt;</w:t>
      </w:r>
      <w:r w:rsidRPr="0047330C">
        <w:t>FullNm</w:t>
      </w:r>
      <w:r w:rsidRPr="0047330C">
        <w:rPr>
          <w:lang w:val="ru-RU"/>
        </w:rPr>
        <w:t>&gt;ДЕПАРТАМЕНТ ОБРАЗОВАНИЯ ВЛАДИМИРСКОЙ ОБЛАСТИ&lt;/</w:t>
      </w:r>
      <w:r w:rsidRPr="0047330C">
        <w:t>FullNm</w:t>
      </w:r>
      <w:r w:rsidRPr="0047330C">
        <w:rPr>
          <w:lang w:val="ru-RU"/>
        </w:rPr>
        <w:t>&gt;</w:t>
      </w:r>
    </w:p>
    <w:p w14:paraId="35285C4C" w14:textId="77777777" w:rsidR="001C3139" w:rsidRPr="0047330C" w:rsidRDefault="001C3139" w:rsidP="00911367">
      <w:pPr>
        <w:pStyle w:val="GOSTScript"/>
        <w:widowControl w:val="0"/>
        <w:ind w:left="142" w:firstLine="142"/>
      </w:pPr>
      <w:r w:rsidRPr="0047330C">
        <w:rPr>
          <w:lang w:val="ru-RU"/>
        </w:rPr>
        <w:tab/>
      </w:r>
      <w:r w:rsidRPr="0047330C">
        <w:rPr>
          <w:lang w:val="ru-RU"/>
        </w:rPr>
        <w:tab/>
      </w:r>
      <w:r w:rsidRPr="0047330C">
        <w:t>&lt;AcntNmbr&gt;71281190060&lt;/AcntNmbr&gt;</w:t>
      </w:r>
    </w:p>
    <w:p w14:paraId="68699AE9" w14:textId="77777777" w:rsidR="001C3139" w:rsidRPr="0047330C" w:rsidRDefault="001C3139" w:rsidP="00911367">
      <w:pPr>
        <w:pStyle w:val="GOSTScript"/>
        <w:widowControl w:val="0"/>
        <w:ind w:left="142" w:firstLine="142"/>
      </w:pPr>
      <w:r w:rsidRPr="0047330C">
        <w:tab/>
        <w:t>&lt;/DocInfo_MSC_Cstmr&gt;</w:t>
      </w:r>
    </w:p>
    <w:p w14:paraId="3668CB8A" w14:textId="5EB54382" w:rsidR="001C3139" w:rsidRPr="0047330C" w:rsidRDefault="001C3139" w:rsidP="00911367">
      <w:pPr>
        <w:pStyle w:val="GOSTScript"/>
        <w:widowControl w:val="0"/>
        <w:ind w:left="142" w:firstLine="142"/>
      </w:pPr>
      <w:r w:rsidRPr="0047330C">
        <w:tab/>
        <w:t>&lt;</w:t>
      </w:r>
      <w:r w:rsidR="00DD4828" w:rsidRPr="0047330C">
        <w:t>DocInfo_TLlistOfErrMess</w:t>
      </w:r>
      <w:r w:rsidRPr="0047330C">
        <w:t>&gt;</w:t>
      </w:r>
    </w:p>
    <w:p w14:paraId="6D554060" w14:textId="4F050139" w:rsidR="001C3139" w:rsidRPr="0047330C" w:rsidRDefault="001C3139" w:rsidP="00911367">
      <w:pPr>
        <w:pStyle w:val="GOSTScript"/>
        <w:widowControl w:val="0"/>
        <w:ind w:left="142" w:firstLine="142"/>
      </w:pPr>
      <w:r w:rsidRPr="0047330C">
        <w:tab/>
      </w:r>
      <w:r w:rsidRPr="0047330C">
        <w:tab/>
        <w:t>&lt;</w:t>
      </w:r>
      <w:r w:rsidR="00DD4828" w:rsidRPr="0047330C">
        <w:t>TLlistOfErrMess_ITEM</w:t>
      </w:r>
      <w:r w:rsidR="00DD4828" w:rsidRPr="0047330C" w:rsidDel="00DD4828">
        <w:t xml:space="preserve"> </w:t>
      </w:r>
      <w:r w:rsidRPr="0047330C">
        <w:t>&gt;</w:t>
      </w:r>
    </w:p>
    <w:p w14:paraId="7A939B82" w14:textId="5928CA9C" w:rsidR="001C3139" w:rsidRPr="0047330C" w:rsidRDefault="001C3139" w:rsidP="00911367">
      <w:pPr>
        <w:pStyle w:val="GOSTScript"/>
        <w:widowControl w:val="0"/>
        <w:ind w:left="142" w:firstLine="142"/>
      </w:pPr>
      <w:r w:rsidRPr="0047330C">
        <w:tab/>
      </w:r>
      <w:r w:rsidRPr="0047330C">
        <w:tab/>
      </w:r>
      <w:r w:rsidRPr="0047330C">
        <w:tab/>
        <w:t>&lt;CdOTRsnsForRef&gt;34&lt;/CdOTRsnsForRef&gt;</w:t>
      </w:r>
    </w:p>
    <w:p w14:paraId="0BC1B527" w14:textId="77777777" w:rsidR="001C3139" w:rsidRPr="0047330C" w:rsidRDefault="001C3139" w:rsidP="00911367">
      <w:pPr>
        <w:pStyle w:val="GOSTScript"/>
        <w:widowControl w:val="0"/>
        <w:ind w:left="142" w:firstLine="142"/>
      </w:pPr>
      <w:r w:rsidRPr="0047330C">
        <w:tab/>
      </w:r>
      <w:r w:rsidRPr="0047330C">
        <w:tab/>
      </w:r>
      <w:r w:rsidRPr="0047330C">
        <w:tab/>
        <w:t>&lt;CdCnc&gt;1045635896745&lt;/CdCnc&gt;</w:t>
      </w:r>
    </w:p>
    <w:p w14:paraId="214F5470" w14:textId="77777777" w:rsidR="001C3139" w:rsidRPr="0047330C" w:rsidRDefault="001C3139" w:rsidP="00911367">
      <w:pPr>
        <w:pStyle w:val="GOSTScript"/>
        <w:widowControl w:val="0"/>
        <w:ind w:left="142" w:firstLine="142"/>
      </w:pPr>
      <w:r w:rsidRPr="0047330C">
        <w:tab/>
      </w:r>
      <w:r w:rsidRPr="0047330C">
        <w:tab/>
      </w:r>
      <w:r w:rsidRPr="0047330C">
        <w:tab/>
        <w:t>&lt;RjctnRsn&gt;Причина&lt;/RjctnRsn&gt;</w:t>
      </w:r>
    </w:p>
    <w:p w14:paraId="7B671A29" w14:textId="6BB62BBB" w:rsidR="001C3139" w:rsidRPr="0047330C" w:rsidRDefault="001C3139" w:rsidP="00911367">
      <w:pPr>
        <w:pStyle w:val="GOSTScript"/>
        <w:widowControl w:val="0"/>
        <w:ind w:left="142" w:firstLine="142"/>
      </w:pPr>
      <w:r w:rsidRPr="0047330C">
        <w:tab/>
      </w:r>
      <w:r w:rsidRPr="0047330C">
        <w:tab/>
      </w:r>
      <w:r w:rsidRPr="0047330C">
        <w:tab/>
        <w:t>&lt;DtldCdOTRsnsForRef&gt;45023</w:t>
      </w:r>
      <w:r w:rsidR="00115D42" w:rsidRPr="0047330C">
        <w:t>45</w:t>
      </w:r>
      <w:r w:rsidRPr="0047330C">
        <w:t>&lt;/DtldCdOTRsnsForRef&gt;</w:t>
      </w:r>
    </w:p>
    <w:p w14:paraId="3D63900E" w14:textId="77777777" w:rsidR="001C3139" w:rsidRPr="0047330C" w:rsidRDefault="001C3139" w:rsidP="00911367">
      <w:pPr>
        <w:pStyle w:val="GOSTScript"/>
        <w:widowControl w:val="0"/>
        <w:ind w:left="142" w:firstLine="142"/>
      </w:pPr>
      <w:r w:rsidRPr="0047330C">
        <w:tab/>
      </w:r>
      <w:r w:rsidRPr="0047330C">
        <w:tab/>
      </w:r>
      <w:r w:rsidRPr="0047330C">
        <w:tab/>
        <w:t>&lt;DtldOTRsnsForRef&gt;Детализированная причина&lt;/DtldOTRsnsForRef&gt;</w:t>
      </w:r>
    </w:p>
    <w:p w14:paraId="0D903853" w14:textId="796B0B54" w:rsidR="00CA6E51" w:rsidRPr="0047330C" w:rsidRDefault="00CA6E51" w:rsidP="00911367">
      <w:pPr>
        <w:pStyle w:val="GOSTScript"/>
        <w:widowControl w:val="0"/>
        <w:ind w:left="142" w:firstLine="142"/>
      </w:pPr>
      <w:r w:rsidRPr="0047330C">
        <w:t xml:space="preserve">     &lt;DocInfo_Note&gt;Комментарий&lt;/DocInfo_Note&gt;</w:t>
      </w:r>
    </w:p>
    <w:p w14:paraId="2F9A37FD" w14:textId="34BFE216" w:rsidR="001C3139" w:rsidRPr="0047330C" w:rsidRDefault="001C3139" w:rsidP="00911367">
      <w:pPr>
        <w:pStyle w:val="GOSTScript"/>
        <w:widowControl w:val="0"/>
        <w:ind w:left="142" w:firstLine="142"/>
      </w:pPr>
      <w:r w:rsidRPr="0047330C">
        <w:tab/>
      </w:r>
      <w:r w:rsidRPr="0047330C">
        <w:tab/>
        <w:t>&lt;/</w:t>
      </w:r>
      <w:r w:rsidR="00DD4828" w:rsidRPr="0047330C">
        <w:t>TLlistOfErrMess_ITEM</w:t>
      </w:r>
      <w:r w:rsidR="00DD4828" w:rsidRPr="0047330C" w:rsidDel="00DD4828">
        <w:t xml:space="preserve"> </w:t>
      </w:r>
      <w:r w:rsidRPr="0047330C">
        <w:t>&gt;</w:t>
      </w:r>
    </w:p>
    <w:p w14:paraId="4A62A2A7" w14:textId="272C4A76" w:rsidR="001C3139" w:rsidRPr="0047330C" w:rsidRDefault="001C3139" w:rsidP="00911367">
      <w:pPr>
        <w:pStyle w:val="GOSTScript"/>
        <w:widowControl w:val="0"/>
        <w:ind w:left="142" w:firstLine="142"/>
      </w:pPr>
      <w:r w:rsidRPr="0047330C">
        <w:tab/>
        <w:t>&lt;/</w:t>
      </w:r>
      <w:r w:rsidR="00DD4828" w:rsidRPr="0047330C">
        <w:t>DocInfo_TLlistOfErrMess</w:t>
      </w:r>
      <w:r w:rsidRPr="0047330C">
        <w:t>&gt;</w:t>
      </w:r>
    </w:p>
    <w:p w14:paraId="761F07B5" w14:textId="4506ADEB" w:rsidR="001C3139" w:rsidRPr="0047330C" w:rsidRDefault="001C3139" w:rsidP="00911367">
      <w:pPr>
        <w:pStyle w:val="GOSTScript"/>
        <w:widowControl w:val="0"/>
        <w:ind w:left="142" w:firstLine="142"/>
        <w:rPr>
          <w:szCs w:val="24"/>
        </w:rPr>
      </w:pPr>
      <w:r w:rsidRPr="0047330C">
        <w:t>&lt;/self:MSC_Protocol&gt;</w:t>
      </w:r>
      <w:r w:rsidRPr="0047330C">
        <w:rPr>
          <w:szCs w:val="24"/>
        </w:rPr>
        <w:t xml:space="preserve"> </w:t>
      </w:r>
    </w:p>
    <w:p w14:paraId="3E4A39A5" w14:textId="3CA594FA" w:rsidR="00672CE1" w:rsidRPr="0047330C" w:rsidRDefault="00672CE1" w:rsidP="00E66B23">
      <w:pPr>
        <w:pStyle w:val="25"/>
      </w:pPr>
      <w:bookmarkStart w:id="2959" w:name="OLE_LINK336"/>
      <w:bookmarkStart w:id="2960" w:name="OLE_LINK337"/>
      <w:bookmarkStart w:id="2961" w:name="_Toc228281612"/>
      <w:r w:rsidRPr="0047330C">
        <w:t>Описание документа «Квитанция»</w:t>
      </w:r>
      <w:bookmarkEnd w:id="2961"/>
      <w:r w:rsidRPr="0047330C">
        <w:t xml:space="preserve"> </w:t>
      </w:r>
    </w:p>
    <w:p w14:paraId="40924064" w14:textId="20DD8E80" w:rsidR="00672CE1" w:rsidRPr="0047330C" w:rsidRDefault="00672CE1" w:rsidP="00647CA6">
      <w:pPr>
        <w:spacing w:before="60" w:after="120"/>
        <w:rPr>
          <w:szCs w:val="24"/>
        </w:rPr>
      </w:pPr>
      <w:bookmarkStart w:id="2962" w:name="OLE_LINK334"/>
      <w:bookmarkStart w:id="2963" w:name="OLE_LINK335"/>
      <w:r w:rsidRPr="0047330C">
        <w:rPr>
          <w:szCs w:val="24"/>
        </w:rPr>
        <w:t>Документ «</w:t>
      </w:r>
      <w:r w:rsidR="00684B03" w:rsidRPr="0047330C">
        <w:rPr>
          <w:szCs w:val="24"/>
        </w:rPr>
        <w:t>Квитанция</w:t>
      </w:r>
      <w:r w:rsidRPr="0047330C">
        <w:rPr>
          <w:szCs w:val="24"/>
        </w:rPr>
        <w:t xml:space="preserve">» предназначен для доведения до ЮЛ НУБП результатов обработки документов </w:t>
      </w:r>
      <w:r w:rsidR="00647CA6" w:rsidRPr="0047330C">
        <w:rPr>
          <w:szCs w:val="24"/>
        </w:rPr>
        <w:t xml:space="preserve">«Платежное поручение», «Уведомление об уточнении операций клиента» (ф.0531852), </w:t>
      </w:r>
      <w:r w:rsidR="009446EC" w:rsidRPr="0047330C">
        <w:rPr>
          <w:szCs w:val="24"/>
        </w:rPr>
        <w:t>«Запрос на отзыв (запрос на аннулирование)» (ф.0531807)</w:t>
      </w:r>
      <w:r w:rsidR="00647CA6" w:rsidRPr="0047330C">
        <w:rPr>
          <w:szCs w:val="24"/>
        </w:rPr>
        <w:t>, «Сведения об операциях с целевыми средствами» (ф. 0501213), «</w:t>
      </w:r>
      <w:r w:rsidR="00221766" w:rsidRPr="0047330C">
        <w:rPr>
          <w:szCs w:val="24"/>
        </w:rPr>
        <w:t>Расшифровка сумм неиспользованных средств (ф.0531251), Заявка о внесении наличных денежных средств»</w:t>
      </w:r>
      <w:r w:rsidR="00647CA6" w:rsidRPr="0047330C">
        <w:rPr>
          <w:szCs w:val="24"/>
        </w:rPr>
        <w:t>, «Заявка на получение денежных средств, перечисляемых на карту» (ф.0531243), «</w:t>
      </w:r>
      <w:r w:rsidR="00DA3F55" w:rsidRPr="0047330C">
        <w:rPr>
          <w:szCs w:val="24"/>
        </w:rPr>
        <w:t>Заявка на получение наличных денег (ф. 0531802), Заявка для обеспечения наличными денежными средствами в электронном виде»</w:t>
      </w:r>
      <w:r w:rsidR="00647CA6" w:rsidRPr="0047330C">
        <w:rPr>
          <w:szCs w:val="24"/>
        </w:rPr>
        <w:t>.</w:t>
      </w:r>
    </w:p>
    <w:p w14:paraId="45BD00D0" w14:textId="480B57DA" w:rsidR="00672CE1" w:rsidRPr="0047330C" w:rsidRDefault="001F7B07" w:rsidP="00995DF6">
      <w:pPr>
        <w:pStyle w:val="GOSTNameTable"/>
      </w:pPr>
      <w:r w:rsidRPr="0047330C">
        <w:rPr>
          <w:noProof/>
        </w:rPr>
        <w:fldChar w:fldCharType="begin"/>
      </w:r>
      <w:r w:rsidRPr="0047330C">
        <w:rPr>
          <w:noProof/>
        </w:rPr>
        <w:instrText xml:space="preserve"> SEQ Таблица \* ARABIC </w:instrText>
      </w:r>
      <w:r w:rsidRPr="0047330C">
        <w:rPr>
          <w:noProof/>
        </w:rPr>
        <w:fldChar w:fldCharType="separate"/>
      </w:r>
      <w:bookmarkStart w:id="2964" w:name="_Toc228281830"/>
      <w:r w:rsidR="00BB6FF0">
        <w:rPr>
          <w:noProof/>
        </w:rPr>
        <w:t>216</w:t>
      </w:r>
      <w:r w:rsidRPr="0047330C">
        <w:rPr>
          <w:noProof/>
        </w:rPr>
        <w:fldChar w:fldCharType="end"/>
      </w:r>
      <w:r w:rsidR="002F6E3F" w:rsidRPr="0047330C">
        <w:t xml:space="preserve"> – </w:t>
      </w:r>
      <w:r w:rsidR="00672CE1" w:rsidRPr="0047330C">
        <w:t>Маршрут документа «</w:t>
      </w:r>
      <w:r w:rsidR="00647CA6" w:rsidRPr="0047330C">
        <w:t>Квитанция</w:t>
      </w:r>
      <w:r w:rsidR="00672CE1" w:rsidRPr="0047330C">
        <w:t>»</w:t>
      </w:r>
      <w:bookmarkEnd w:id="2964"/>
      <w:r w:rsidR="00672CE1" w:rsidRPr="0047330C">
        <w:t xml:space="preserve"> </w:t>
      </w:r>
    </w:p>
    <w:tbl>
      <w:tblPr>
        <w:tblStyle w:val="GOSTTable"/>
        <w:tblW w:w="4999" w:type="pct"/>
        <w:tblLook w:val="01E0" w:firstRow="1" w:lastRow="1" w:firstColumn="1" w:lastColumn="1" w:noHBand="0" w:noVBand="0"/>
      </w:tblPr>
      <w:tblGrid>
        <w:gridCol w:w="2551"/>
        <w:gridCol w:w="2553"/>
        <w:gridCol w:w="4588"/>
      </w:tblGrid>
      <w:tr w:rsidR="00D60F16" w:rsidRPr="0047330C" w14:paraId="256EF0A4" w14:textId="77777777" w:rsidTr="002A1863">
        <w:trPr>
          <w:cnfStyle w:val="100000000000" w:firstRow="1" w:lastRow="0" w:firstColumn="0" w:lastColumn="0" w:oddVBand="0" w:evenVBand="0" w:oddHBand="0" w:evenHBand="0" w:firstRowFirstColumn="0" w:firstRowLastColumn="0" w:lastRowFirstColumn="0" w:lastRowLastColumn="0"/>
        </w:trPr>
        <w:tc>
          <w:tcPr>
            <w:tcW w:w="1316" w:type="pct"/>
          </w:tcPr>
          <w:p w14:paraId="7ED50626" w14:textId="77777777" w:rsidR="00672CE1" w:rsidRPr="0047330C" w:rsidRDefault="00672CE1" w:rsidP="002A1863">
            <w:pPr>
              <w:pStyle w:val="GOSTTableHead"/>
              <w:ind w:left="57" w:right="57"/>
            </w:pPr>
            <w:r w:rsidRPr="0047330C">
              <w:t>Отправитель</w:t>
            </w:r>
          </w:p>
        </w:tc>
        <w:tc>
          <w:tcPr>
            <w:tcW w:w="1317" w:type="pct"/>
          </w:tcPr>
          <w:p w14:paraId="4D59D0CC" w14:textId="77777777" w:rsidR="00672CE1" w:rsidRPr="0047330C" w:rsidRDefault="00672CE1" w:rsidP="002A1863">
            <w:pPr>
              <w:pStyle w:val="GOSTTableHead"/>
              <w:ind w:left="57" w:right="57"/>
            </w:pPr>
            <w:r w:rsidRPr="0047330C">
              <w:t>Получатель</w:t>
            </w:r>
          </w:p>
        </w:tc>
        <w:tc>
          <w:tcPr>
            <w:tcW w:w="2367" w:type="pct"/>
          </w:tcPr>
          <w:p w14:paraId="09ABF8A8" w14:textId="77777777" w:rsidR="00672CE1" w:rsidRPr="0047330C" w:rsidRDefault="00672CE1" w:rsidP="002A1863">
            <w:pPr>
              <w:pStyle w:val="GOSTTableHead"/>
              <w:ind w:left="57" w:right="57"/>
            </w:pPr>
            <w:r w:rsidRPr="0047330C">
              <w:t>Примечание</w:t>
            </w:r>
          </w:p>
        </w:tc>
      </w:tr>
      <w:tr w:rsidR="00D60F16" w:rsidRPr="0047330C" w14:paraId="1F312917" w14:textId="77777777" w:rsidTr="002A1863">
        <w:trPr>
          <w:cnfStyle w:val="000000100000" w:firstRow="0" w:lastRow="0" w:firstColumn="0" w:lastColumn="0" w:oddVBand="0" w:evenVBand="0" w:oddHBand="1" w:evenHBand="0" w:firstRowFirstColumn="0" w:firstRowLastColumn="0" w:lastRowFirstColumn="0" w:lastRowLastColumn="0"/>
        </w:trPr>
        <w:tc>
          <w:tcPr>
            <w:tcW w:w="1316" w:type="pct"/>
          </w:tcPr>
          <w:p w14:paraId="2C12927B" w14:textId="77777777" w:rsidR="00672CE1" w:rsidRPr="0047330C" w:rsidRDefault="00672CE1" w:rsidP="002A1863">
            <w:pPr>
              <w:pStyle w:val="GOSTTablenorm"/>
              <w:rPr>
                <w:szCs w:val="22"/>
              </w:rPr>
            </w:pPr>
            <w:r w:rsidRPr="0047330C">
              <w:t>ТОФК</w:t>
            </w:r>
            <w:r w:rsidRPr="0047330C">
              <w:rPr>
                <w:szCs w:val="22"/>
              </w:rPr>
              <w:t xml:space="preserve"> (Компонент КС ПУР ЭБ)</w:t>
            </w:r>
          </w:p>
        </w:tc>
        <w:tc>
          <w:tcPr>
            <w:tcW w:w="1317" w:type="pct"/>
          </w:tcPr>
          <w:p w14:paraId="5F8A366C" w14:textId="77777777" w:rsidR="00672CE1" w:rsidRPr="0047330C" w:rsidRDefault="00672CE1" w:rsidP="002A1863">
            <w:pPr>
              <w:pStyle w:val="GOSTTablenorm"/>
              <w:rPr>
                <w:szCs w:val="22"/>
              </w:rPr>
            </w:pPr>
            <w:r w:rsidRPr="0047330C">
              <w:rPr>
                <w:szCs w:val="22"/>
              </w:rPr>
              <w:t>ЮЛ НУБП</w:t>
            </w:r>
          </w:p>
        </w:tc>
        <w:tc>
          <w:tcPr>
            <w:tcW w:w="2367" w:type="pct"/>
          </w:tcPr>
          <w:p w14:paraId="5456C0D9" w14:textId="77777777" w:rsidR="00672CE1" w:rsidRPr="0047330C" w:rsidRDefault="00672CE1" w:rsidP="002A1863">
            <w:pPr>
              <w:pStyle w:val="GOSTTablenorm"/>
            </w:pPr>
          </w:p>
        </w:tc>
      </w:tr>
    </w:tbl>
    <w:p w14:paraId="69349E05" w14:textId="2D857C65" w:rsidR="00672CE1" w:rsidRPr="0047330C" w:rsidRDefault="00647CA6" w:rsidP="00B62CFE">
      <w:pPr>
        <w:spacing w:before="60" w:after="60"/>
        <w:rPr>
          <w:szCs w:val="24"/>
        </w:rPr>
      </w:pPr>
      <w:r w:rsidRPr="0047330C">
        <w:rPr>
          <w:szCs w:val="24"/>
        </w:rPr>
        <w:lastRenderedPageBreak/>
        <w:t xml:space="preserve">Описание и структура документа «Квитанция» приведены в </w:t>
      </w:r>
      <w:r w:rsidR="005D7C0D" w:rsidRPr="0047330C">
        <w:rPr>
          <w:szCs w:val="24"/>
        </w:rPr>
        <w:t xml:space="preserve">Альбоме </w:t>
      </w:r>
      <w:r w:rsidR="007856AA" w:rsidRPr="0047330C">
        <w:rPr>
          <w:szCs w:val="24"/>
        </w:rPr>
        <w:t>В</w:t>
      </w:r>
      <w:r w:rsidR="005D7C0D" w:rsidRPr="0047330C">
        <w:rPr>
          <w:szCs w:val="24"/>
        </w:rPr>
        <w:t>нешних ТФО,</w:t>
      </w:r>
      <w:r w:rsidRPr="0047330C">
        <w:rPr>
          <w:szCs w:val="24"/>
        </w:rPr>
        <w:t xml:space="preserve"> том 8.</w:t>
      </w:r>
      <w:bookmarkEnd w:id="2959"/>
      <w:bookmarkEnd w:id="2960"/>
      <w:bookmarkEnd w:id="2962"/>
      <w:bookmarkEnd w:id="2963"/>
    </w:p>
    <w:p w14:paraId="07B9E982" w14:textId="15F64A90" w:rsidR="002E3859" w:rsidRPr="0047330C" w:rsidRDefault="002E3859" w:rsidP="002F6E3F">
      <w:pPr>
        <w:pStyle w:val="GOSTReg"/>
        <w:rPr>
          <w:b w:val="0"/>
        </w:rPr>
      </w:pPr>
      <w:bookmarkStart w:id="2965" w:name="_Toc532980515"/>
      <w:bookmarkStart w:id="2966" w:name="_Toc532995632"/>
      <w:bookmarkStart w:id="2967" w:name="_Toc533000219"/>
      <w:bookmarkStart w:id="2968" w:name="_Toc533167996"/>
      <w:bookmarkStart w:id="2969" w:name="_Toc533413776"/>
      <w:bookmarkStart w:id="2970" w:name="_Toc182196514"/>
      <w:bookmarkStart w:id="2971" w:name="_Toc493766323"/>
      <w:bookmarkStart w:id="2972" w:name="_Toc228281613"/>
      <w:bookmarkEnd w:id="2965"/>
      <w:bookmarkEnd w:id="2966"/>
      <w:bookmarkEnd w:id="2967"/>
      <w:bookmarkEnd w:id="2968"/>
      <w:bookmarkEnd w:id="2969"/>
      <w:r w:rsidRPr="0047330C">
        <w:lastRenderedPageBreak/>
        <w:t>С</w:t>
      </w:r>
      <w:r w:rsidR="005A66EC" w:rsidRPr="0047330C">
        <w:t>о</w:t>
      </w:r>
      <w:r w:rsidRPr="0047330C">
        <w:t>гласовано</w:t>
      </w:r>
      <w:bookmarkEnd w:id="2972"/>
    </w:p>
    <w:tbl>
      <w:tblPr>
        <w:tblStyle w:val="GOSTTable"/>
        <w:tblW w:w="5000" w:type="pct"/>
        <w:tblLook w:val="01E0" w:firstRow="1" w:lastRow="1" w:firstColumn="1" w:lastColumn="1" w:noHBand="0" w:noVBand="0"/>
      </w:tblPr>
      <w:tblGrid>
        <w:gridCol w:w="2037"/>
        <w:gridCol w:w="2156"/>
        <w:gridCol w:w="1596"/>
        <w:gridCol w:w="1679"/>
        <w:gridCol w:w="2226"/>
      </w:tblGrid>
      <w:tr w:rsidR="002E3859" w:rsidRPr="0047330C" w14:paraId="70D57F88" w14:textId="77777777" w:rsidTr="009D1782">
        <w:trPr>
          <w:cnfStyle w:val="100000000000" w:firstRow="1" w:lastRow="0" w:firstColumn="0" w:lastColumn="0" w:oddVBand="0" w:evenVBand="0" w:oddHBand="0" w:evenHBand="0" w:firstRowFirstColumn="0" w:firstRowLastColumn="0" w:lastRowFirstColumn="0" w:lastRowLastColumn="0"/>
          <w:trHeight w:val="891"/>
        </w:trPr>
        <w:tc>
          <w:tcPr>
            <w:tcW w:w="1051" w:type="pct"/>
          </w:tcPr>
          <w:p w14:paraId="023FC339" w14:textId="77777777" w:rsidR="002E3859" w:rsidRPr="0047330C" w:rsidRDefault="002E3859" w:rsidP="009D1782">
            <w:pPr>
              <w:pStyle w:val="OTRTableHead"/>
              <w:widowControl w:val="0"/>
              <w:spacing w:before="0" w:after="0"/>
              <w:rPr>
                <w:sz w:val="22"/>
                <w:szCs w:val="22"/>
              </w:rPr>
            </w:pPr>
            <w:r w:rsidRPr="0047330C">
              <w:rPr>
                <w:sz w:val="22"/>
                <w:szCs w:val="22"/>
              </w:rPr>
              <w:t>Наименование организации, предприятия</w:t>
            </w:r>
          </w:p>
        </w:tc>
        <w:tc>
          <w:tcPr>
            <w:tcW w:w="1112" w:type="pct"/>
          </w:tcPr>
          <w:p w14:paraId="63310E83" w14:textId="77777777" w:rsidR="002E3859" w:rsidRPr="0047330C" w:rsidRDefault="002E3859" w:rsidP="009D1782">
            <w:pPr>
              <w:pStyle w:val="OTRTableHead"/>
              <w:widowControl w:val="0"/>
              <w:spacing w:before="0" w:after="0"/>
              <w:rPr>
                <w:sz w:val="22"/>
                <w:szCs w:val="22"/>
              </w:rPr>
            </w:pPr>
            <w:r w:rsidRPr="0047330C">
              <w:rPr>
                <w:sz w:val="22"/>
                <w:szCs w:val="22"/>
              </w:rPr>
              <w:t>Фамилия, имя, отчество</w:t>
            </w:r>
          </w:p>
        </w:tc>
        <w:tc>
          <w:tcPr>
            <w:tcW w:w="823" w:type="pct"/>
          </w:tcPr>
          <w:p w14:paraId="6C06A942" w14:textId="77777777" w:rsidR="002E3859" w:rsidRPr="0047330C" w:rsidRDefault="002E3859" w:rsidP="009D1782">
            <w:pPr>
              <w:pStyle w:val="OTRTableHead"/>
              <w:widowControl w:val="0"/>
              <w:spacing w:before="0" w:after="0"/>
              <w:rPr>
                <w:sz w:val="22"/>
                <w:szCs w:val="22"/>
              </w:rPr>
            </w:pPr>
            <w:r w:rsidRPr="0047330C">
              <w:rPr>
                <w:sz w:val="22"/>
                <w:szCs w:val="22"/>
              </w:rPr>
              <w:t>Подпись</w:t>
            </w:r>
          </w:p>
        </w:tc>
        <w:tc>
          <w:tcPr>
            <w:tcW w:w="866" w:type="pct"/>
          </w:tcPr>
          <w:p w14:paraId="56982882" w14:textId="77777777" w:rsidR="002E3859" w:rsidRPr="0047330C" w:rsidRDefault="002E3859" w:rsidP="009D1782">
            <w:pPr>
              <w:pStyle w:val="OTRTableHead"/>
              <w:widowControl w:val="0"/>
              <w:spacing w:before="0" w:after="0"/>
              <w:rPr>
                <w:sz w:val="22"/>
                <w:szCs w:val="22"/>
              </w:rPr>
            </w:pPr>
            <w:r w:rsidRPr="0047330C">
              <w:rPr>
                <w:sz w:val="22"/>
                <w:szCs w:val="22"/>
              </w:rPr>
              <w:t>Дата согласования</w:t>
            </w:r>
          </w:p>
        </w:tc>
        <w:tc>
          <w:tcPr>
            <w:tcW w:w="1148" w:type="pct"/>
          </w:tcPr>
          <w:p w14:paraId="2656F3D8" w14:textId="77777777" w:rsidR="002E3859" w:rsidRPr="0047330C" w:rsidRDefault="002E3859" w:rsidP="009D1782">
            <w:pPr>
              <w:pStyle w:val="OTRTableHead"/>
              <w:widowControl w:val="0"/>
              <w:spacing w:before="0" w:after="0"/>
              <w:rPr>
                <w:sz w:val="22"/>
                <w:szCs w:val="22"/>
              </w:rPr>
            </w:pPr>
            <w:r w:rsidRPr="0047330C">
              <w:rPr>
                <w:sz w:val="22"/>
                <w:szCs w:val="22"/>
              </w:rPr>
              <w:t>Примечание</w:t>
            </w:r>
          </w:p>
        </w:tc>
      </w:tr>
      <w:tr w:rsidR="002E3859" w:rsidRPr="0047330C" w14:paraId="28F4646D" w14:textId="77777777" w:rsidTr="009D1782">
        <w:trPr>
          <w:cnfStyle w:val="000000100000" w:firstRow="0" w:lastRow="0" w:firstColumn="0" w:lastColumn="0" w:oddVBand="0" w:evenVBand="0" w:oddHBand="1" w:evenHBand="0" w:firstRowFirstColumn="0" w:firstRowLastColumn="0" w:lastRowFirstColumn="0" w:lastRowLastColumn="0"/>
          <w:trHeight w:val="308"/>
        </w:trPr>
        <w:tc>
          <w:tcPr>
            <w:tcW w:w="1051" w:type="pct"/>
          </w:tcPr>
          <w:p w14:paraId="35FF9C89" w14:textId="77777777" w:rsidR="002E3859" w:rsidRPr="0047330C" w:rsidRDefault="002E3859" w:rsidP="009D1782">
            <w:pPr>
              <w:ind w:firstLine="0"/>
              <w:rPr>
                <w:sz w:val="22"/>
                <w:szCs w:val="22"/>
              </w:rPr>
            </w:pPr>
          </w:p>
        </w:tc>
        <w:tc>
          <w:tcPr>
            <w:tcW w:w="1112" w:type="pct"/>
          </w:tcPr>
          <w:p w14:paraId="2A2510C2" w14:textId="77777777" w:rsidR="002E3859" w:rsidRPr="0047330C" w:rsidRDefault="002E3859" w:rsidP="009D1782">
            <w:pPr>
              <w:ind w:firstLine="0"/>
              <w:rPr>
                <w:sz w:val="22"/>
                <w:szCs w:val="22"/>
              </w:rPr>
            </w:pPr>
          </w:p>
        </w:tc>
        <w:tc>
          <w:tcPr>
            <w:tcW w:w="823" w:type="pct"/>
          </w:tcPr>
          <w:p w14:paraId="6B00A5E9" w14:textId="77777777" w:rsidR="002E3859" w:rsidRPr="0047330C" w:rsidRDefault="002E3859" w:rsidP="009D1782">
            <w:pPr>
              <w:ind w:firstLine="0"/>
              <w:rPr>
                <w:sz w:val="22"/>
                <w:szCs w:val="22"/>
              </w:rPr>
            </w:pPr>
            <w:r w:rsidRPr="0047330C">
              <w:rPr>
                <w:sz w:val="22"/>
                <w:szCs w:val="22"/>
              </w:rPr>
              <w:t> </w:t>
            </w:r>
          </w:p>
        </w:tc>
        <w:tc>
          <w:tcPr>
            <w:tcW w:w="866" w:type="pct"/>
          </w:tcPr>
          <w:p w14:paraId="12E9C7C5" w14:textId="77777777" w:rsidR="002E3859" w:rsidRPr="0047330C" w:rsidRDefault="002E3859" w:rsidP="009D1782">
            <w:pPr>
              <w:ind w:firstLine="0"/>
              <w:rPr>
                <w:sz w:val="22"/>
                <w:szCs w:val="22"/>
              </w:rPr>
            </w:pPr>
          </w:p>
        </w:tc>
        <w:tc>
          <w:tcPr>
            <w:tcW w:w="1148" w:type="pct"/>
          </w:tcPr>
          <w:p w14:paraId="2DA1883D" w14:textId="77777777" w:rsidR="002E3859" w:rsidRPr="0047330C" w:rsidRDefault="002E3859" w:rsidP="009D1782">
            <w:pPr>
              <w:ind w:firstLine="0"/>
              <w:rPr>
                <w:sz w:val="22"/>
                <w:szCs w:val="22"/>
              </w:rPr>
            </w:pPr>
            <w:r w:rsidRPr="0047330C">
              <w:rPr>
                <w:sz w:val="22"/>
                <w:szCs w:val="22"/>
              </w:rPr>
              <w:t> </w:t>
            </w:r>
          </w:p>
        </w:tc>
      </w:tr>
      <w:tr w:rsidR="002E3859" w:rsidRPr="0047330C" w14:paraId="1223A4E5" w14:textId="77777777" w:rsidTr="009D1782">
        <w:trPr>
          <w:cnfStyle w:val="000000010000" w:firstRow="0" w:lastRow="0" w:firstColumn="0" w:lastColumn="0" w:oddVBand="0" w:evenVBand="0" w:oddHBand="0" w:evenHBand="1" w:firstRowFirstColumn="0" w:firstRowLastColumn="0" w:lastRowFirstColumn="0" w:lastRowLastColumn="0"/>
          <w:trHeight w:val="308"/>
        </w:trPr>
        <w:tc>
          <w:tcPr>
            <w:tcW w:w="1051" w:type="pct"/>
          </w:tcPr>
          <w:p w14:paraId="42BD8263" w14:textId="77777777" w:rsidR="002E3859" w:rsidRPr="0047330C" w:rsidRDefault="002E3859" w:rsidP="009D1782">
            <w:pPr>
              <w:ind w:firstLine="0"/>
              <w:rPr>
                <w:sz w:val="22"/>
                <w:szCs w:val="22"/>
              </w:rPr>
            </w:pPr>
          </w:p>
        </w:tc>
        <w:tc>
          <w:tcPr>
            <w:tcW w:w="1112" w:type="pct"/>
          </w:tcPr>
          <w:p w14:paraId="7B3FF32B" w14:textId="77777777" w:rsidR="002E3859" w:rsidRPr="0047330C" w:rsidRDefault="002E3859" w:rsidP="009D1782">
            <w:pPr>
              <w:ind w:firstLine="0"/>
              <w:rPr>
                <w:sz w:val="22"/>
                <w:szCs w:val="22"/>
              </w:rPr>
            </w:pPr>
          </w:p>
        </w:tc>
        <w:tc>
          <w:tcPr>
            <w:tcW w:w="823" w:type="pct"/>
          </w:tcPr>
          <w:p w14:paraId="5F60A557" w14:textId="77777777" w:rsidR="002E3859" w:rsidRPr="0047330C" w:rsidRDefault="002E3859" w:rsidP="009D1782">
            <w:pPr>
              <w:ind w:firstLine="0"/>
              <w:rPr>
                <w:sz w:val="22"/>
                <w:szCs w:val="22"/>
              </w:rPr>
            </w:pPr>
          </w:p>
        </w:tc>
        <w:tc>
          <w:tcPr>
            <w:tcW w:w="866" w:type="pct"/>
          </w:tcPr>
          <w:p w14:paraId="19B3EA07" w14:textId="77777777" w:rsidR="002E3859" w:rsidRPr="0047330C" w:rsidRDefault="002E3859" w:rsidP="009D1782">
            <w:pPr>
              <w:ind w:firstLine="0"/>
              <w:rPr>
                <w:sz w:val="22"/>
                <w:szCs w:val="22"/>
              </w:rPr>
            </w:pPr>
          </w:p>
        </w:tc>
        <w:tc>
          <w:tcPr>
            <w:tcW w:w="1148" w:type="pct"/>
          </w:tcPr>
          <w:p w14:paraId="2625C5D8" w14:textId="77777777" w:rsidR="002E3859" w:rsidRPr="0047330C" w:rsidRDefault="002E3859" w:rsidP="009D1782">
            <w:pPr>
              <w:ind w:firstLine="0"/>
              <w:rPr>
                <w:sz w:val="22"/>
                <w:szCs w:val="22"/>
              </w:rPr>
            </w:pPr>
          </w:p>
        </w:tc>
      </w:tr>
      <w:tr w:rsidR="002E3859" w:rsidRPr="0047330C" w14:paraId="68D4662B" w14:textId="77777777" w:rsidTr="009D1782">
        <w:trPr>
          <w:cnfStyle w:val="000000100000" w:firstRow="0" w:lastRow="0" w:firstColumn="0" w:lastColumn="0" w:oddVBand="0" w:evenVBand="0" w:oddHBand="1" w:evenHBand="0" w:firstRowFirstColumn="0" w:firstRowLastColumn="0" w:lastRowFirstColumn="0" w:lastRowLastColumn="0"/>
          <w:trHeight w:val="308"/>
        </w:trPr>
        <w:tc>
          <w:tcPr>
            <w:tcW w:w="1051" w:type="pct"/>
          </w:tcPr>
          <w:p w14:paraId="7C79AC38" w14:textId="77777777" w:rsidR="002E3859" w:rsidRPr="0047330C" w:rsidRDefault="002E3859" w:rsidP="009D1782">
            <w:pPr>
              <w:ind w:firstLine="0"/>
              <w:rPr>
                <w:sz w:val="22"/>
                <w:szCs w:val="22"/>
              </w:rPr>
            </w:pPr>
          </w:p>
        </w:tc>
        <w:tc>
          <w:tcPr>
            <w:tcW w:w="1112" w:type="pct"/>
          </w:tcPr>
          <w:p w14:paraId="62D0E809" w14:textId="77777777" w:rsidR="002E3859" w:rsidRPr="0047330C" w:rsidRDefault="002E3859" w:rsidP="009D1782">
            <w:pPr>
              <w:ind w:firstLine="0"/>
              <w:rPr>
                <w:sz w:val="22"/>
                <w:szCs w:val="22"/>
              </w:rPr>
            </w:pPr>
          </w:p>
        </w:tc>
        <w:tc>
          <w:tcPr>
            <w:tcW w:w="823" w:type="pct"/>
          </w:tcPr>
          <w:p w14:paraId="03629FAD" w14:textId="77777777" w:rsidR="002E3859" w:rsidRPr="0047330C" w:rsidRDefault="002E3859" w:rsidP="009D1782">
            <w:pPr>
              <w:ind w:firstLine="0"/>
              <w:rPr>
                <w:sz w:val="22"/>
                <w:szCs w:val="22"/>
              </w:rPr>
            </w:pPr>
          </w:p>
        </w:tc>
        <w:tc>
          <w:tcPr>
            <w:tcW w:w="866" w:type="pct"/>
          </w:tcPr>
          <w:p w14:paraId="799473BB" w14:textId="77777777" w:rsidR="002E3859" w:rsidRPr="0047330C" w:rsidRDefault="002E3859" w:rsidP="009D1782">
            <w:pPr>
              <w:ind w:firstLine="0"/>
              <w:rPr>
                <w:sz w:val="22"/>
                <w:szCs w:val="22"/>
              </w:rPr>
            </w:pPr>
          </w:p>
        </w:tc>
        <w:tc>
          <w:tcPr>
            <w:tcW w:w="1148" w:type="pct"/>
          </w:tcPr>
          <w:p w14:paraId="4F28BC80" w14:textId="77777777" w:rsidR="002E3859" w:rsidRPr="0047330C" w:rsidRDefault="002E3859" w:rsidP="009D1782">
            <w:pPr>
              <w:ind w:firstLine="0"/>
              <w:rPr>
                <w:sz w:val="22"/>
                <w:szCs w:val="22"/>
              </w:rPr>
            </w:pPr>
          </w:p>
        </w:tc>
      </w:tr>
      <w:tr w:rsidR="002E3859" w:rsidRPr="0047330C" w14:paraId="7F96795F" w14:textId="77777777" w:rsidTr="009D1782">
        <w:trPr>
          <w:cnfStyle w:val="000000010000" w:firstRow="0" w:lastRow="0" w:firstColumn="0" w:lastColumn="0" w:oddVBand="0" w:evenVBand="0" w:oddHBand="0" w:evenHBand="1" w:firstRowFirstColumn="0" w:firstRowLastColumn="0" w:lastRowFirstColumn="0" w:lastRowLastColumn="0"/>
          <w:trHeight w:val="308"/>
        </w:trPr>
        <w:tc>
          <w:tcPr>
            <w:tcW w:w="1051" w:type="pct"/>
          </w:tcPr>
          <w:p w14:paraId="37608080" w14:textId="77777777" w:rsidR="002E3859" w:rsidRPr="0047330C" w:rsidRDefault="002E3859" w:rsidP="009D1782">
            <w:pPr>
              <w:ind w:firstLine="0"/>
              <w:rPr>
                <w:sz w:val="22"/>
                <w:szCs w:val="22"/>
              </w:rPr>
            </w:pPr>
          </w:p>
        </w:tc>
        <w:tc>
          <w:tcPr>
            <w:tcW w:w="1112" w:type="pct"/>
          </w:tcPr>
          <w:p w14:paraId="0C2E722A" w14:textId="77777777" w:rsidR="002E3859" w:rsidRPr="0047330C" w:rsidRDefault="002E3859" w:rsidP="009D1782">
            <w:pPr>
              <w:ind w:firstLine="0"/>
              <w:rPr>
                <w:sz w:val="22"/>
                <w:szCs w:val="22"/>
              </w:rPr>
            </w:pPr>
          </w:p>
        </w:tc>
        <w:tc>
          <w:tcPr>
            <w:tcW w:w="823" w:type="pct"/>
          </w:tcPr>
          <w:p w14:paraId="6CDE698E" w14:textId="77777777" w:rsidR="002E3859" w:rsidRPr="0047330C" w:rsidRDefault="002E3859" w:rsidP="009D1782">
            <w:pPr>
              <w:ind w:firstLine="0"/>
              <w:rPr>
                <w:sz w:val="22"/>
                <w:szCs w:val="22"/>
              </w:rPr>
            </w:pPr>
          </w:p>
        </w:tc>
        <w:tc>
          <w:tcPr>
            <w:tcW w:w="866" w:type="pct"/>
          </w:tcPr>
          <w:p w14:paraId="2B84648C" w14:textId="77777777" w:rsidR="002E3859" w:rsidRPr="0047330C" w:rsidRDefault="002E3859" w:rsidP="009D1782">
            <w:pPr>
              <w:ind w:firstLine="0"/>
              <w:rPr>
                <w:sz w:val="22"/>
                <w:szCs w:val="22"/>
              </w:rPr>
            </w:pPr>
          </w:p>
        </w:tc>
        <w:tc>
          <w:tcPr>
            <w:tcW w:w="1148" w:type="pct"/>
          </w:tcPr>
          <w:p w14:paraId="1112215C" w14:textId="77777777" w:rsidR="002E3859" w:rsidRPr="0047330C" w:rsidRDefault="002E3859" w:rsidP="009D1782">
            <w:pPr>
              <w:ind w:firstLine="0"/>
              <w:rPr>
                <w:sz w:val="22"/>
                <w:szCs w:val="22"/>
              </w:rPr>
            </w:pPr>
          </w:p>
        </w:tc>
      </w:tr>
      <w:tr w:rsidR="002E3859" w:rsidRPr="0047330C" w14:paraId="2A1D65FF" w14:textId="77777777" w:rsidTr="009D1782">
        <w:trPr>
          <w:cnfStyle w:val="000000100000" w:firstRow="0" w:lastRow="0" w:firstColumn="0" w:lastColumn="0" w:oddVBand="0" w:evenVBand="0" w:oddHBand="1" w:evenHBand="0" w:firstRowFirstColumn="0" w:firstRowLastColumn="0" w:lastRowFirstColumn="0" w:lastRowLastColumn="0"/>
          <w:trHeight w:val="308"/>
        </w:trPr>
        <w:tc>
          <w:tcPr>
            <w:tcW w:w="1051" w:type="pct"/>
          </w:tcPr>
          <w:p w14:paraId="4ABB1F22" w14:textId="77777777" w:rsidR="002E3859" w:rsidRPr="0047330C" w:rsidRDefault="002E3859" w:rsidP="009D1782">
            <w:pPr>
              <w:ind w:firstLine="0"/>
              <w:rPr>
                <w:sz w:val="22"/>
                <w:szCs w:val="22"/>
              </w:rPr>
            </w:pPr>
          </w:p>
        </w:tc>
        <w:tc>
          <w:tcPr>
            <w:tcW w:w="1112" w:type="pct"/>
          </w:tcPr>
          <w:p w14:paraId="07A62B4E" w14:textId="77777777" w:rsidR="002E3859" w:rsidRPr="0047330C" w:rsidRDefault="002E3859" w:rsidP="009D1782">
            <w:pPr>
              <w:ind w:firstLine="0"/>
              <w:rPr>
                <w:sz w:val="22"/>
                <w:szCs w:val="22"/>
              </w:rPr>
            </w:pPr>
          </w:p>
        </w:tc>
        <w:tc>
          <w:tcPr>
            <w:tcW w:w="823" w:type="pct"/>
          </w:tcPr>
          <w:p w14:paraId="0CD7FB8C" w14:textId="77777777" w:rsidR="002E3859" w:rsidRPr="0047330C" w:rsidRDefault="002E3859" w:rsidP="009D1782">
            <w:pPr>
              <w:ind w:firstLine="0"/>
              <w:rPr>
                <w:sz w:val="22"/>
                <w:szCs w:val="22"/>
              </w:rPr>
            </w:pPr>
          </w:p>
        </w:tc>
        <w:tc>
          <w:tcPr>
            <w:tcW w:w="866" w:type="pct"/>
          </w:tcPr>
          <w:p w14:paraId="54D9E3C7" w14:textId="77777777" w:rsidR="002E3859" w:rsidRPr="0047330C" w:rsidRDefault="002E3859" w:rsidP="009D1782">
            <w:pPr>
              <w:ind w:firstLine="0"/>
              <w:rPr>
                <w:sz w:val="22"/>
                <w:szCs w:val="22"/>
              </w:rPr>
            </w:pPr>
          </w:p>
        </w:tc>
        <w:tc>
          <w:tcPr>
            <w:tcW w:w="1148" w:type="pct"/>
          </w:tcPr>
          <w:p w14:paraId="460432CB" w14:textId="77777777" w:rsidR="002E3859" w:rsidRPr="0047330C" w:rsidRDefault="002E3859" w:rsidP="009D1782">
            <w:pPr>
              <w:ind w:firstLine="0"/>
              <w:rPr>
                <w:sz w:val="22"/>
                <w:szCs w:val="22"/>
              </w:rPr>
            </w:pPr>
          </w:p>
        </w:tc>
      </w:tr>
      <w:tr w:rsidR="002E3859" w:rsidRPr="0047330C" w14:paraId="29EAD121" w14:textId="77777777" w:rsidTr="009D1782">
        <w:trPr>
          <w:cnfStyle w:val="000000010000" w:firstRow="0" w:lastRow="0" w:firstColumn="0" w:lastColumn="0" w:oddVBand="0" w:evenVBand="0" w:oddHBand="0" w:evenHBand="1" w:firstRowFirstColumn="0" w:firstRowLastColumn="0" w:lastRowFirstColumn="0" w:lastRowLastColumn="0"/>
          <w:trHeight w:val="308"/>
        </w:trPr>
        <w:tc>
          <w:tcPr>
            <w:tcW w:w="1051" w:type="pct"/>
          </w:tcPr>
          <w:p w14:paraId="44DEAFB8" w14:textId="77777777" w:rsidR="002E3859" w:rsidRPr="0047330C" w:rsidRDefault="002E3859" w:rsidP="009D1782">
            <w:pPr>
              <w:ind w:firstLine="0"/>
              <w:rPr>
                <w:sz w:val="22"/>
                <w:szCs w:val="22"/>
              </w:rPr>
            </w:pPr>
          </w:p>
        </w:tc>
        <w:tc>
          <w:tcPr>
            <w:tcW w:w="1112" w:type="pct"/>
          </w:tcPr>
          <w:p w14:paraId="2E07F5A5" w14:textId="77777777" w:rsidR="002E3859" w:rsidRPr="0047330C" w:rsidRDefault="002E3859" w:rsidP="009D1782">
            <w:pPr>
              <w:ind w:firstLine="0"/>
              <w:rPr>
                <w:sz w:val="22"/>
                <w:szCs w:val="22"/>
              </w:rPr>
            </w:pPr>
          </w:p>
        </w:tc>
        <w:tc>
          <w:tcPr>
            <w:tcW w:w="823" w:type="pct"/>
          </w:tcPr>
          <w:p w14:paraId="02677F94" w14:textId="77777777" w:rsidR="002E3859" w:rsidRPr="0047330C" w:rsidRDefault="002E3859" w:rsidP="009D1782">
            <w:pPr>
              <w:ind w:firstLine="0"/>
              <w:rPr>
                <w:sz w:val="22"/>
                <w:szCs w:val="22"/>
              </w:rPr>
            </w:pPr>
          </w:p>
        </w:tc>
        <w:tc>
          <w:tcPr>
            <w:tcW w:w="866" w:type="pct"/>
          </w:tcPr>
          <w:p w14:paraId="579612ED" w14:textId="77777777" w:rsidR="002E3859" w:rsidRPr="0047330C" w:rsidRDefault="002E3859" w:rsidP="009D1782">
            <w:pPr>
              <w:ind w:firstLine="0"/>
              <w:rPr>
                <w:sz w:val="22"/>
                <w:szCs w:val="22"/>
              </w:rPr>
            </w:pPr>
          </w:p>
        </w:tc>
        <w:tc>
          <w:tcPr>
            <w:tcW w:w="1148" w:type="pct"/>
          </w:tcPr>
          <w:p w14:paraId="3360F6DA" w14:textId="77777777" w:rsidR="002E3859" w:rsidRPr="0047330C" w:rsidRDefault="002E3859" w:rsidP="009D1782">
            <w:pPr>
              <w:ind w:firstLine="0"/>
              <w:rPr>
                <w:sz w:val="22"/>
                <w:szCs w:val="22"/>
              </w:rPr>
            </w:pPr>
          </w:p>
        </w:tc>
      </w:tr>
      <w:tr w:rsidR="002E3859" w:rsidRPr="0047330C" w14:paraId="53881F35" w14:textId="77777777" w:rsidTr="009D1782">
        <w:trPr>
          <w:cnfStyle w:val="000000100000" w:firstRow="0" w:lastRow="0" w:firstColumn="0" w:lastColumn="0" w:oddVBand="0" w:evenVBand="0" w:oddHBand="1" w:evenHBand="0" w:firstRowFirstColumn="0" w:firstRowLastColumn="0" w:lastRowFirstColumn="0" w:lastRowLastColumn="0"/>
          <w:trHeight w:val="308"/>
        </w:trPr>
        <w:tc>
          <w:tcPr>
            <w:tcW w:w="1051" w:type="pct"/>
          </w:tcPr>
          <w:p w14:paraId="3065A0DA" w14:textId="77777777" w:rsidR="002E3859" w:rsidRPr="0047330C" w:rsidRDefault="002E3859" w:rsidP="009D1782">
            <w:pPr>
              <w:ind w:firstLine="0"/>
              <w:rPr>
                <w:sz w:val="22"/>
                <w:szCs w:val="22"/>
              </w:rPr>
            </w:pPr>
          </w:p>
        </w:tc>
        <w:tc>
          <w:tcPr>
            <w:tcW w:w="1112" w:type="pct"/>
          </w:tcPr>
          <w:p w14:paraId="45D89812" w14:textId="77777777" w:rsidR="002E3859" w:rsidRPr="0047330C" w:rsidRDefault="002E3859" w:rsidP="009D1782">
            <w:pPr>
              <w:ind w:firstLine="0"/>
              <w:rPr>
                <w:sz w:val="22"/>
                <w:szCs w:val="22"/>
              </w:rPr>
            </w:pPr>
          </w:p>
        </w:tc>
        <w:tc>
          <w:tcPr>
            <w:tcW w:w="823" w:type="pct"/>
          </w:tcPr>
          <w:p w14:paraId="214ED251" w14:textId="77777777" w:rsidR="002E3859" w:rsidRPr="0047330C" w:rsidRDefault="002E3859" w:rsidP="009D1782">
            <w:pPr>
              <w:ind w:firstLine="0"/>
              <w:rPr>
                <w:sz w:val="22"/>
                <w:szCs w:val="22"/>
              </w:rPr>
            </w:pPr>
          </w:p>
        </w:tc>
        <w:tc>
          <w:tcPr>
            <w:tcW w:w="866" w:type="pct"/>
          </w:tcPr>
          <w:p w14:paraId="67E736DA" w14:textId="77777777" w:rsidR="002E3859" w:rsidRPr="0047330C" w:rsidRDefault="002E3859" w:rsidP="009D1782">
            <w:pPr>
              <w:ind w:firstLine="0"/>
              <w:rPr>
                <w:sz w:val="22"/>
                <w:szCs w:val="22"/>
              </w:rPr>
            </w:pPr>
          </w:p>
        </w:tc>
        <w:tc>
          <w:tcPr>
            <w:tcW w:w="1148" w:type="pct"/>
          </w:tcPr>
          <w:p w14:paraId="2C3049B3" w14:textId="77777777" w:rsidR="002E3859" w:rsidRPr="0047330C" w:rsidRDefault="002E3859" w:rsidP="009D1782">
            <w:pPr>
              <w:ind w:firstLine="0"/>
              <w:rPr>
                <w:sz w:val="22"/>
                <w:szCs w:val="22"/>
              </w:rPr>
            </w:pPr>
          </w:p>
        </w:tc>
      </w:tr>
      <w:tr w:rsidR="002E3859" w:rsidRPr="0047330C" w14:paraId="15CB6078" w14:textId="77777777" w:rsidTr="009D1782">
        <w:trPr>
          <w:cnfStyle w:val="000000010000" w:firstRow="0" w:lastRow="0" w:firstColumn="0" w:lastColumn="0" w:oddVBand="0" w:evenVBand="0" w:oddHBand="0" w:evenHBand="1" w:firstRowFirstColumn="0" w:firstRowLastColumn="0" w:lastRowFirstColumn="0" w:lastRowLastColumn="0"/>
          <w:trHeight w:val="308"/>
        </w:trPr>
        <w:tc>
          <w:tcPr>
            <w:tcW w:w="1051" w:type="pct"/>
          </w:tcPr>
          <w:p w14:paraId="28222386" w14:textId="77777777" w:rsidR="002E3859" w:rsidRPr="0047330C" w:rsidRDefault="002E3859" w:rsidP="009D1782">
            <w:pPr>
              <w:ind w:firstLine="0"/>
              <w:rPr>
                <w:sz w:val="22"/>
                <w:szCs w:val="22"/>
              </w:rPr>
            </w:pPr>
          </w:p>
        </w:tc>
        <w:tc>
          <w:tcPr>
            <w:tcW w:w="1112" w:type="pct"/>
          </w:tcPr>
          <w:p w14:paraId="40B99B67" w14:textId="77777777" w:rsidR="002E3859" w:rsidRPr="0047330C" w:rsidRDefault="002E3859" w:rsidP="009D1782">
            <w:pPr>
              <w:ind w:firstLine="0"/>
              <w:rPr>
                <w:sz w:val="22"/>
                <w:szCs w:val="22"/>
              </w:rPr>
            </w:pPr>
          </w:p>
        </w:tc>
        <w:tc>
          <w:tcPr>
            <w:tcW w:w="823" w:type="pct"/>
          </w:tcPr>
          <w:p w14:paraId="2B8BA273" w14:textId="77777777" w:rsidR="002E3859" w:rsidRPr="0047330C" w:rsidRDefault="002E3859" w:rsidP="009D1782">
            <w:pPr>
              <w:ind w:firstLine="0"/>
              <w:rPr>
                <w:sz w:val="22"/>
                <w:szCs w:val="22"/>
              </w:rPr>
            </w:pPr>
          </w:p>
        </w:tc>
        <w:tc>
          <w:tcPr>
            <w:tcW w:w="866" w:type="pct"/>
          </w:tcPr>
          <w:p w14:paraId="26E3DC10" w14:textId="77777777" w:rsidR="002E3859" w:rsidRPr="0047330C" w:rsidRDefault="002E3859" w:rsidP="009D1782">
            <w:pPr>
              <w:ind w:firstLine="0"/>
              <w:rPr>
                <w:sz w:val="22"/>
                <w:szCs w:val="22"/>
              </w:rPr>
            </w:pPr>
          </w:p>
        </w:tc>
        <w:tc>
          <w:tcPr>
            <w:tcW w:w="1148" w:type="pct"/>
          </w:tcPr>
          <w:p w14:paraId="0E7E13D4" w14:textId="77777777" w:rsidR="002E3859" w:rsidRPr="0047330C" w:rsidRDefault="002E3859" w:rsidP="009D1782">
            <w:pPr>
              <w:ind w:firstLine="0"/>
              <w:rPr>
                <w:sz w:val="22"/>
                <w:szCs w:val="22"/>
              </w:rPr>
            </w:pPr>
          </w:p>
        </w:tc>
      </w:tr>
      <w:tr w:rsidR="002E3859" w:rsidRPr="0047330C" w14:paraId="4EC97D8F" w14:textId="77777777" w:rsidTr="009D1782">
        <w:trPr>
          <w:cnfStyle w:val="000000100000" w:firstRow="0" w:lastRow="0" w:firstColumn="0" w:lastColumn="0" w:oddVBand="0" w:evenVBand="0" w:oddHBand="1" w:evenHBand="0" w:firstRowFirstColumn="0" w:firstRowLastColumn="0" w:lastRowFirstColumn="0" w:lastRowLastColumn="0"/>
          <w:trHeight w:val="308"/>
        </w:trPr>
        <w:tc>
          <w:tcPr>
            <w:tcW w:w="1051" w:type="pct"/>
          </w:tcPr>
          <w:p w14:paraId="364094C4" w14:textId="77777777" w:rsidR="002E3859" w:rsidRPr="0047330C" w:rsidRDefault="002E3859" w:rsidP="009D1782">
            <w:pPr>
              <w:ind w:firstLine="0"/>
              <w:rPr>
                <w:sz w:val="22"/>
                <w:szCs w:val="22"/>
              </w:rPr>
            </w:pPr>
          </w:p>
        </w:tc>
        <w:tc>
          <w:tcPr>
            <w:tcW w:w="1112" w:type="pct"/>
          </w:tcPr>
          <w:p w14:paraId="6697ED61" w14:textId="77777777" w:rsidR="002E3859" w:rsidRPr="0047330C" w:rsidRDefault="002E3859" w:rsidP="009D1782">
            <w:pPr>
              <w:ind w:firstLine="0"/>
              <w:rPr>
                <w:sz w:val="22"/>
                <w:szCs w:val="22"/>
              </w:rPr>
            </w:pPr>
          </w:p>
        </w:tc>
        <w:tc>
          <w:tcPr>
            <w:tcW w:w="823" w:type="pct"/>
          </w:tcPr>
          <w:p w14:paraId="6D7A9BB2" w14:textId="77777777" w:rsidR="002E3859" w:rsidRPr="0047330C" w:rsidRDefault="002E3859" w:rsidP="009D1782">
            <w:pPr>
              <w:ind w:firstLine="0"/>
              <w:rPr>
                <w:sz w:val="22"/>
                <w:szCs w:val="22"/>
              </w:rPr>
            </w:pPr>
          </w:p>
        </w:tc>
        <w:tc>
          <w:tcPr>
            <w:tcW w:w="866" w:type="pct"/>
          </w:tcPr>
          <w:p w14:paraId="13B3E65D" w14:textId="77777777" w:rsidR="002E3859" w:rsidRPr="0047330C" w:rsidRDefault="002E3859" w:rsidP="009D1782">
            <w:pPr>
              <w:ind w:firstLine="0"/>
              <w:rPr>
                <w:sz w:val="22"/>
                <w:szCs w:val="22"/>
              </w:rPr>
            </w:pPr>
          </w:p>
        </w:tc>
        <w:tc>
          <w:tcPr>
            <w:tcW w:w="1148" w:type="pct"/>
          </w:tcPr>
          <w:p w14:paraId="77994A6F" w14:textId="77777777" w:rsidR="002E3859" w:rsidRPr="0047330C" w:rsidRDefault="002E3859" w:rsidP="009D1782">
            <w:pPr>
              <w:ind w:firstLine="0"/>
              <w:rPr>
                <w:sz w:val="22"/>
                <w:szCs w:val="22"/>
              </w:rPr>
            </w:pPr>
          </w:p>
        </w:tc>
      </w:tr>
      <w:tr w:rsidR="002E3859" w:rsidRPr="0047330C" w14:paraId="3F0E44F5" w14:textId="77777777" w:rsidTr="009D1782">
        <w:trPr>
          <w:cnfStyle w:val="000000010000" w:firstRow="0" w:lastRow="0" w:firstColumn="0" w:lastColumn="0" w:oddVBand="0" w:evenVBand="0" w:oddHBand="0" w:evenHBand="1" w:firstRowFirstColumn="0" w:firstRowLastColumn="0" w:lastRowFirstColumn="0" w:lastRowLastColumn="0"/>
          <w:trHeight w:val="308"/>
        </w:trPr>
        <w:tc>
          <w:tcPr>
            <w:tcW w:w="1051" w:type="pct"/>
          </w:tcPr>
          <w:p w14:paraId="22E2ACBF" w14:textId="77777777" w:rsidR="002E3859" w:rsidRPr="0047330C" w:rsidRDefault="002E3859" w:rsidP="009D1782">
            <w:pPr>
              <w:ind w:firstLine="0"/>
              <w:rPr>
                <w:sz w:val="22"/>
                <w:szCs w:val="22"/>
              </w:rPr>
            </w:pPr>
          </w:p>
        </w:tc>
        <w:tc>
          <w:tcPr>
            <w:tcW w:w="1112" w:type="pct"/>
          </w:tcPr>
          <w:p w14:paraId="6D09CE09" w14:textId="77777777" w:rsidR="002E3859" w:rsidRPr="0047330C" w:rsidRDefault="002E3859" w:rsidP="009D1782">
            <w:pPr>
              <w:ind w:firstLine="0"/>
              <w:rPr>
                <w:sz w:val="22"/>
                <w:szCs w:val="22"/>
              </w:rPr>
            </w:pPr>
          </w:p>
        </w:tc>
        <w:tc>
          <w:tcPr>
            <w:tcW w:w="823" w:type="pct"/>
          </w:tcPr>
          <w:p w14:paraId="2C322762" w14:textId="77777777" w:rsidR="002E3859" w:rsidRPr="0047330C" w:rsidRDefault="002E3859" w:rsidP="009D1782">
            <w:pPr>
              <w:ind w:firstLine="0"/>
              <w:rPr>
                <w:sz w:val="22"/>
                <w:szCs w:val="22"/>
              </w:rPr>
            </w:pPr>
          </w:p>
        </w:tc>
        <w:tc>
          <w:tcPr>
            <w:tcW w:w="866" w:type="pct"/>
          </w:tcPr>
          <w:p w14:paraId="1B1D94AC" w14:textId="77777777" w:rsidR="002E3859" w:rsidRPr="0047330C" w:rsidRDefault="002E3859" w:rsidP="009D1782">
            <w:pPr>
              <w:ind w:firstLine="0"/>
              <w:rPr>
                <w:sz w:val="22"/>
                <w:szCs w:val="22"/>
              </w:rPr>
            </w:pPr>
          </w:p>
        </w:tc>
        <w:tc>
          <w:tcPr>
            <w:tcW w:w="1148" w:type="pct"/>
          </w:tcPr>
          <w:p w14:paraId="58DD5B8E" w14:textId="77777777" w:rsidR="002E3859" w:rsidRPr="0047330C" w:rsidRDefault="002E3859" w:rsidP="009D1782">
            <w:pPr>
              <w:ind w:firstLine="0"/>
              <w:rPr>
                <w:sz w:val="22"/>
                <w:szCs w:val="22"/>
              </w:rPr>
            </w:pPr>
          </w:p>
        </w:tc>
      </w:tr>
      <w:tr w:rsidR="002E3859" w:rsidRPr="0047330C" w14:paraId="1C64FD37" w14:textId="77777777" w:rsidTr="009D1782">
        <w:trPr>
          <w:cnfStyle w:val="000000100000" w:firstRow="0" w:lastRow="0" w:firstColumn="0" w:lastColumn="0" w:oddVBand="0" w:evenVBand="0" w:oddHBand="1" w:evenHBand="0" w:firstRowFirstColumn="0" w:firstRowLastColumn="0" w:lastRowFirstColumn="0" w:lastRowLastColumn="0"/>
          <w:trHeight w:val="308"/>
        </w:trPr>
        <w:tc>
          <w:tcPr>
            <w:tcW w:w="1051" w:type="pct"/>
          </w:tcPr>
          <w:p w14:paraId="217833D6" w14:textId="77777777" w:rsidR="002E3859" w:rsidRPr="0047330C" w:rsidRDefault="002E3859" w:rsidP="009D1782">
            <w:pPr>
              <w:ind w:firstLine="0"/>
              <w:rPr>
                <w:sz w:val="22"/>
                <w:szCs w:val="22"/>
              </w:rPr>
            </w:pPr>
          </w:p>
        </w:tc>
        <w:tc>
          <w:tcPr>
            <w:tcW w:w="1112" w:type="pct"/>
          </w:tcPr>
          <w:p w14:paraId="1B696180" w14:textId="77777777" w:rsidR="002E3859" w:rsidRPr="0047330C" w:rsidRDefault="002E3859" w:rsidP="009D1782">
            <w:pPr>
              <w:ind w:firstLine="0"/>
              <w:rPr>
                <w:sz w:val="22"/>
                <w:szCs w:val="22"/>
              </w:rPr>
            </w:pPr>
          </w:p>
        </w:tc>
        <w:tc>
          <w:tcPr>
            <w:tcW w:w="823" w:type="pct"/>
          </w:tcPr>
          <w:p w14:paraId="34CE2D4A" w14:textId="77777777" w:rsidR="002E3859" w:rsidRPr="0047330C" w:rsidRDefault="002E3859" w:rsidP="009D1782">
            <w:pPr>
              <w:ind w:firstLine="0"/>
              <w:rPr>
                <w:sz w:val="22"/>
                <w:szCs w:val="22"/>
              </w:rPr>
            </w:pPr>
          </w:p>
        </w:tc>
        <w:tc>
          <w:tcPr>
            <w:tcW w:w="866" w:type="pct"/>
          </w:tcPr>
          <w:p w14:paraId="64AC35CA" w14:textId="77777777" w:rsidR="002E3859" w:rsidRPr="0047330C" w:rsidRDefault="002E3859" w:rsidP="009D1782">
            <w:pPr>
              <w:ind w:firstLine="0"/>
              <w:rPr>
                <w:sz w:val="22"/>
                <w:szCs w:val="22"/>
              </w:rPr>
            </w:pPr>
          </w:p>
        </w:tc>
        <w:tc>
          <w:tcPr>
            <w:tcW w:w="1148" w:type="pct"/>
          </w:tcPr>
          <w:p w14:paraId="3D987248" w14:textId="77777777" w:rsidR="002E3859" w:rsidRPr="0047330C" w:rsidRDefault="002E3859" w:rsidP="009D1782">
            <w:pPr>
              <w:ind w:firstLine="0"/>
              <w:rPr>
                <w:sz w:val="22"/>
                <w:szCs w:val="22"/>
              </w:rPr>
            </w:pPr>
          </w:p>
        </w:tc>
      </w:tr>
    </w:tbl>
    <w:p w14:paraId="717C8C29" w14:textId="77777777" w:rsidR="002E3859" w:rsidRPr="0047330C" w:rsidRDefault="002E3859" w:rsidP="002E3859">
      <w:pPr>
        <w:ind w:firstLine="0"/>
        <w:jc w:val="left"/>
        <w:rPr>
          <w:b/>
          <w:caps/>
          <w:sz w:val="28"/>
        </w:rPr>
      </w:pPr>
      <w:r w:rsidRPr="0047330C">
        <w:br w:type="page"/>
      </w:r>
    </w:p>
    <w:p w14:paraId="198A4A19" w14:textId="77777777" w:rsidR="00D80F03" w:rsidRPr="0047330C" w:rsidRDefault="00D80F03" w:rsidP="00D80F03">
      <w:pPr>
        <w:pStyle w:val="GOSTReg"/>
        <w:rPr>
          <w:lang w:val="en-US"/>
        </w:rPr>
      </w:pPr>
      <w:bookmarkStart w:id="2973" w:name="_Toc228281614"/>
      <w:r w:rsidRPr="0047330C">
        <w:lastRenderedPageBreak/>
        <w:t>ЛИСТ</w:t>
      </w:r>
      <w:r w:rsidR="00964151" w:rsidRPr="0047330C">
        <w:t xml:space="preserve"> </w:t>
      </w:r>
      <w:r w:rsidRPr="0047330C">
        <w:t>РЕГИСТРАЦИИ</w:t>
      </w:r>
      <w:r w:rsidR="00964151" w:rsidRPr="0047330C">
        <w:t xml:space="preserve"> </w:t>
      </w:r>
      <w:r w:rsidRPr="0047330C">
        <w:t>ИЗМЕНЕНИЙ</w:t>
      </w:r>
      <w:bookmarkEnd w:id="2970"/>
      <w:bookmarkEnd w:id="2971"/>
      <w:bookmarkEnd w:id="2973"/>
    </w:p>
    <w:tbl>
      <w:tblPr>
        <w:tblStyle w:val="GOSTTable"/>
        <w:tblW w:w="4986" w:type="pct"/>
        <w:tblLayout w:type="fixed"/>
        <w:tblLook w:val="01E0" w:firstRow="1" w:lastRow="1" w:firstColumn="1" w:lastColumn="1" w:noHBand="0" w:noVBand="0"/>
      </w:tblPr>
      <w:tblGrid>
        <w:gridCol w:w="737"/>
        <w:gridCol w:w="1276"/>
        <w:gridCol w:w="1699"/>
        <w:gridCol w:w="5955"/>
      </w:tblGrid>
      <w:tr w:rsidR="00D80F03" w:rsidRPr="0047330C" w14:paraId="115363CC" w14:textId="77777777" w:rsidTr="00CE4E66">
        <w:trPr>
          <w:cnfStyle w:val="100000000000" w:firstRow="1" w:lastRow="0" w:firstColumn="0" w:lastColumn="0" w:oddVBand="0" w:evenVBand="0" w:oddHBand="0" w:evenHBand="0" w:firstRowFirstColumn="0" w:firstRowLastColumn="0" w:lastRowFirstColumn="0" w:lastRowLastColumn="0"/>
          <w:trHeight w:val="1345"/>
        </w:trPr>
        <w:tc>
          <w:tcPr>
            <w:tcW w:w="381" w:type="pct"/>
          </w:tcPr>
          <w:p w14:paraId="69496DCE" w14:textId="7B11A477" w:rsidR="00D80F03" w:rsidRPr="0047330C" w:rsidRDefault="00D80F03" w:rsidP="00BE2AF8">
            <w:pPr>
              <w:pStyle w:val="GOSTTableHead"/>
              <w:spacing w:before="60" w:after="60"/>
              <w:ind w:left="57" w:right="57"/>
              <w:rPr>
                <w:szCs w:val="22"/>
                <w:lang w:val="en-US"/>
              </w:rPr>
            </w:pPr>
            <w:r w:rsidRPr="0047330C">
              <w:rPr>
                <w:szCs w:val="22"/>
                <w:lang w:val="en-US"/>
              </w:rPr>
              <w:t xml:space="preserve">№ </w:t>
            </w:r>
            <w:r w:rsidRPr="0047330C">
              <w:rPr>
                <w:szCs w:val="22"/>
              </w:rPr>
              <w:t>версии</w:t>
            </w:r>
            <w:r w:rsidR="00964151" w:rsidRPr="0047330C">
              <w:rPr>
                <w:szCs w:val="22"/>
              </w:rPr>
              <w:t xml:space="preserve"> </w:t>
            </w:r>
            <w:r w:rsidRPr="0047330C">
              <w:rPr>
                <w:szCs w:val="22"/>
              </w:rPr>
              <w:t>док</w:t>
            </w:r>
            <w:r w:rsidRPr="0047330C">
              <w:rPr>
                <w:szCs w:val="22"/>
                <w:lang w:val="en-US"/>
              </w:rPr>
              <w:t>-</w:t>
            </w:r>
            <w:r w:rsidRPr="0047330C">
              <w:rPr>
                <w:szCs w:val="22"/>
              </w:rPr>
              <w:t>та</w:t>
            </w:r>
          </w:p>
        </w:tc>
        <w:tc>
          <w:tcPr>
            <w:tcW w:w="660" w:type="pct"/>
          </w:tcPr>
          <w:p w14:paraId="4106780A" w14:textId="085EA138" w:rsidR="00D80F03" w:rsidRPr="0047330C" w:rsidRDefault="00D80F03" w:rsidP="00BE2AF8">
            <w:pPr>
              <w:pStyle w:val="GOSTTableHead"/>
              <w:spacing w:before="60" w:after="60"/>
              <w:ind w:left="57" w:right="57"/>
              <w:rPr>
                <w:szCs w:val="22"/>
                <w:lang w:val="en-US"/>
              </w:rPr>
            </w:pPr>
            <w:r w:rsidRPr="0047330C">
              <w:rPr>
                <w:szCs w:val="22"/>
              </w:rPr>
              <w:t>Дата</w:t>
            </w:r>
            <w:r w:rsidR="00BE2AF8">
              <w:rPr>
                <w:szCs w:val="22"/>
              </w:rPr>
              <w:t xml:space="preserve"> </w:t>
            </w:r>
            <w:r w:rsidRPr="0047330C">
              <w:rPr>
                <w:szCs w:val="22"/>
              </w:rPr>
              <w:t>изменения</w:t>
            </w:r>
          </w:p>
        </w:tc>
        <w:tc>
          <w:tcPr>
            <w:tcW w:w="879" w:type="pct"/>
          </w:tcPr>
          <w:p w14:paraId="3037E94E" w14:textId="7B211D10" w:rsidR="00D80F03" w:rsidRPr="0047330C" w:rsidRDefault="00D80F03" w:rsidP="00BE2AF8">
            <w:pPr>
              <w:pStyle w:val="GOSTTableHead"/>
              <w:spacing w:before="60" w:after="60"/>
              <w:ind w:left="57" w:right="57"/>
              <w:rPr>
                <w:szCs w:val="22"/>
                <w:lang w:val="en-US"/>
              </w:rPr>
            </w:pPr>
            <w:r w:rsidRPr="0047330C">
              <w:rPr>
                <w:szCs w:val="22"/>
              </w:rPr>
              <w:t>Автор</w:t>
            </w:r>
            <w:r w:rsidR="00BE2AF8">
              <w:rPr>
                <w:szCs w:val="22"/>
              </w:rPr>
              <w:t xml:space="preserve"> </w:t>
            </w:r>
            <w:r w:rsidRPr="0047330C">
              <w:rPr>
                <w:szCs w:val="22"/>
              </w:rPr>
              <w:t>изменений</w:t>
            </w:r>
          </w:p>
        </w:tc>
        <w:tc>
          <w:tcPr>
            <w:tcW w:w="3080" w:type="pct"/>
          </w:tcPr>
          <w:p w14:paraId="6BFE2EB9" w14:textId="77777777" w:rsidR="00D80F03" w:rsidRPr="0047330C" w:rsidRDefault="00D80F03">
            <w:pPr>
              <w:pStyle w:val="GOSTTableHead"/>
              <w:spacing w:before="60" w:after="60"/>
              <w:ind w:left="57" w:right="57"/>
              <w:rPr>
                <w:szCs w:val="22"/>
                <w:lang w:val="en-US"/>
              </w:rPr>
            </w:pPr>
            <w:r w:rsidRPr="0047330C">
              <w:rPr>
                <w:szCs w:val="22"/>
              </w:rPr>
              <w:t>Изменения</w:t>
            </w:r>
          </w:p>
        </w:tc>
      </w:tr>
      <w:tr w:rsidR="003D521F" w:rsidRPr="0047330C" w14:paraId="03D509E7" w14:textId="77777777" w:rsidTr="00CE4E66">
        <w:trPr>
          <w:cnfStyle w:val="000000100000" w:firstRow="0" w:lastRow="0" w:firstColumn="0" w:lastColumn="0" w:oddVBand="0" w:evenVBand="0" w:oddHBand="1" w:evenHBand="0" w:firstRowFirstColumn="0" w:firstRowLastColumn="0" w:lastRowFirstColumn="0" w:lastRowLastColumn="0"/>
          <w:trHeight w:val="20"/>
        </w:trPr>
        <w:tc>
          <w:tcPr>
            <w:tcW w:w="381" w:type="pct"/>
          </w:tcPr>
          <w:p w14:paraId="36C924C1" w14:textId="782CFDAA" w:rsidR="003D521F" w:rsidRPr="0047330C" w:rsidDel="004A5239" w:rsidRDefault="003D521F" w:rsidP="0012357E">
            <w:pPr>
              <w:pStyle w:val="GOSTTablenorm"/>
              <w:rPr>
                <w:szCs w:val="22"/>
              </w:rPr>
            </w:pPr>
            <w:r w:rsidRPr="0047330C">
              <w:rPr>
                <w:szCs w:val="22"/>
                <w:lang w:val="en-US"/>
              </w:rPr>
              <w:t>1.0</w:t>
            </w:r>
            <w:r w:rsidR="00C13CFE" w:rsidRPr="0047330C">
              <w:rPr>
                <w:szCs w:val="22"/>
              </w:rPr>
              <w:t xml:space="preserve"> – 10.0</w:t>
            </w:r>
          </w:p>
        </w:tc>
        <w:tc>
          <w:tcPr>
            <w:tcW w:w="660" w:type="pct"/>
          </w:tcPr>
          <w:p w14:paraId="5D93D2C2" w14:textId="47154B00" w:rsidR="003D521F" w:rsidRPr="0047330C" w:rsidDel="004A5239" w:rsidRDefault="003D521F" w:rsidP="0012357E">
            <w:pPr>
              <w:pStyle w:val="GOSTTablenorm"/>
              <w:rPr>
                <w:szCs w:val="22"/>
              </w:rPr>
            </w:pPr>
          </w:p>
        </w:tc>
        <w:tc>
          <w:tcPr>
            <w:tcW w:w="879" w:type="pct"/>
          </w:tcPr>
          <w:p w14:paraId="0B0943BB" w14:textId="16EB2C2C" w:rsidR="003D521F" w:rsidRPr="0047330C" w:rsidRDefault="00C13CFE">
            <w:pPr>
              <w:pStyle w:val="GOSTTablenorm"/>
              <w:rPr>
                <w:szCs w:val="22"/>
              </w:rPr>
            </w:pPr>
            <w:r w:rsidRPr="0047330C">
              <w:rPr>
                <w:szCs w:val="22"/>
              </w:rPr>
              <w:t>Коршунова Н.А.</w:t>
            </w:r>
          </w:p>
        </w:tc>
        <w:tc>
          <w:tcPr>
            <w:tcW w:w="3080" w:type="pct"/>
          </w:tcPr>
          <w:p w14:paraId="7D781BF2" w14:textId="570A6069" w:rsidR="003D521F" w:rsidRPr="0047330C" w:rsidDel="004A5239" w:rsidRDefault="00C13CFE">
            <w:pPr>
              <w:pStyle w:val="GOSTTablenorm"/>
              <w:rPr>
                <w:b/>
                <w:bCs/>
                <w:szCs w:val="22"/>
              </w:rPr>
            </w:pPr>
            <w:r w:rsidRPr="0047330C">
              <w:rPr>
                <w:szCs w:val="22"/>
              </w:rPr>
              <w:t>ЛРИ версий 01.00-10.00 указан в Альбоме версии 12.0</w:t>
            </w:r>
          </w:p>
        </w:tc>
      </w:tr>
      <w:tr w:rsidR="005E6854" w:rsidRPr="0047330C" w14:paraId="1722AF07" w14:textId="77777777" w:rsidTr="00CE4E66">
        <w:trPr>
          <w:cnfStyle w:val="000000010000" w:firstRow="0" w:lastRow="0" w:firstColumn="0" w:lastColumn="0" w:oddVBand="0" w:evenVBand="0" w:oddHBand="0" w:evenHBand="1" w:firstRowFirstColumn="0" w:firstRowLastColumn="0" w:lastRowFirstColumn="0" w:lastRowLastColumn="0"/>
          <w:trHeight w:val="416"/>
        </w:trPr>
        <w:tc>
          <w:tcPr>
            <w:tcW w:w="381" w:type="pct"/>
            <w:vMerge w:val="restart"/>
          </w:tcPr>
          <w:p w14:paraId="085C2C2D" w14:textId="28A1678D" w:rsidR="005E6854" w:rsidRPr="0047330C" w:rsidRDefault="005E6854" w:rsidP="0012357E">
            <w:pPr>
              <w:pStyle w:val="GOSTTablenorm"/>
              <w:rPr>
                <w:szCs w:val="22"/>
              </w:rPr>
            </w:pPr>
            <w:r w:rsidRPr="0047330C">
              <w:rPr>
                <w:szCs w:val="22"/>
              </w:rPr>
              <w:t>11.0</w:t>
            </w:r>
          </w:p>
        </w:tc>
        <w:tc>
          <w:tcPr>
            <w:tcW w:w="660" w:type="pct"/>
          </w:tcPr>
          <w:p w14:paraId="53177611" w14:textId="2C935701" w:rsidR="005E6854" w:rsidRPr="0047330C" w:rsidRDefault="005E6854" w:rsidP="0012357E">
            <w:pPr>
              <w:pStyle w:val="GOSTTablenorm"/>
              <w:tabs>
                <w:tab w:val="left" w:pos="2160"/>
              </w:tabs>
              <w:rPr>
                <w:szCs w:val="22"/>
              </w:rPr>
            </w:pPr>
            <w:r w:rsidRPr="0047330C">
              <w:rPr>
                <w:szCs w:val="22"/>
              </w:rPr>
              <w:t>19.11.2024</w:t>
            </w:r>
          </w:p>
        </w:tc>
        <w:tc>
          <w:tcPr>
            <w:tcW w:w="879" w:type="pct"/>
          </w:tcPr>
          <w:p w14:paraId="46193B19" w14:textId="0CC08B2E" w:rsidR="005E6854" w:rsidRPr="0047330C" w:rsidRDefault="005E6854">
            <w:pPr>
              <w:pStyle w:val="GOSTTablenorm"/>
              <w:tabs>
                <w:tab w:val="left" w:pos="2160"/>
              </w:tabs>
              <w:rPr>
                <w:szCs w:val="22"/>
              </w:rPr>
            </w:pPr>
            <w:r w:rsidRPr="0047330C">
              <w:rPr>
                <w:szCs w:val="22"/>
              </w:rPr>
              <w:t>Касьян Д.Ю.</w:t>
            </w:r>
          </w:p>
        </w:tc>
        <w:tc>
          <w:tcPr>
            <w:tcW w:w="3080" w:type="pct"/>
          </w:tcPr>
          <w:p w14:paraId="50FD0E84" w14:textId="747BF25B" w:rsidR="005E6854" w:rsidRPr="0047330C" w:rsidRDefault="005E6854">
            <w:pPr>
              <w:pStyle w:val="GOSTTablenorm"/>
              <w:tabs>
                <w:tab w:val="left" w:pos="2160"/>
              </w:tabs>
              <w:rPr>
                <w:szCs w:val="22"/>
              </w:rPr>
            </w:pPr>
            <w:r w:rsidRPr="0047330C">
              <w:rPr>
                <w:szCs w:val="22"/>
              </w:rPr>
              <w:t>Для документа «Заявка на получение наличных денег (ф. 0531802), Заявка для обеспечения наличными денежными средствами в электронном виде» переименовано поле «Код объекта по ФАИП (КМИ)» (BasicInform_FAIP) на «УКО (КМИ)»</w:t>
            </w:r>
          </w:p>
        </w:tc>
      </w:tr>
      <w:tr w:rsidR="005E6854" w:rsidRPr="0047330C" w14:paraId="69EB0497" w14:textId="77777777" w:rsidTr="00CE4E66">
        <w:trPr>
          <w:cnfStyle w:val="000000100000" w:firstRow="0" w:lastRow="0" w:firstColumn="0" w:lastColumn="0" w:oddVBand="0" w:evenVBand="0" w:oddHBand="1" w:evenHBand="0" w:firstRowFirstColumn="0" w:firstRowLastColumn="0" w:lastRowFirstColumn="0" w:lastRowLastColumn="0"/>
          <w:trHeight w:val="416"/>
        </w:trPr>
        <w:tc>
          <w:tcPr>
            <w:tcW w:w="381" w:type="pct"/>
            <w:vMerge/>
          </w:tcPr>
          <w:p w14:paraId="74BF5A42" w14:textId="77777777" w:rsidR="005E6854" w:rsidRPr="0047330C" w:rsidRDefault="005E6854">
            <w:pPr>
              <w:pStyle w:val="GOSTTablenorm"/>
              <w:rPr>
                <w:szCs w:val="22"/>
              </w:rPr>
            </w:pPr>
          </w:p>
        </w:tc>
        <w:tc>
          <w:tcPr>
            <w:tcW w:w="660" w:type="pct"/>
          </w:tcPr>
          <w:p w14:paraId="6BF67EA6" w14:textId="4E15CB82" w:rsidR="005E6854" w:rsidRPr="0047330C" w:rsidRDefault="005E6854">
            <w:pPr>
              <w:pStyle w:val="GOSTTablenorm"/>
              <w:tabs>
                <w:tab w:val="left" w:pos="2160"/>
              </w:tabs>
              <w:rPr>
                <w:szCs w:val="22"/>
              </w:rPr>
            </w:pPr>
            <w:r w:rsidRPr="0047330C">
              <w:rPr>
                <w:szCs w:val="22"/>
              </w:rPr>
              <w:t>17.01.2025</w:t>
            </w:r>
          </w:p>
        </w:tc>
        <w:tc>
          <w:tcPr>
            <w:tcW w:w="879" w:type="pct"/>
          </w:tcPr>
          <w:p w14:paraId="6A659D10" w14:textId="61553DCD" w:rsidR="005E6854" w:rsidRPr="0047330C" w:rsidRDefault="005E6854">
            <w:pPr>
              <w:pStyle w:val="GOSTTablenorm"/>
              <w:tabs>
                <w:tab w:val="left" w:pos="2160"/>
              </w:tabs>
              <w:rPr>
                <w:szCs w:val="22"/>
              </w:rPr>
            </w:pPr>
            <w:r w:rsidRPr="0047330C">
              <w:rPr>
                <w:szCs w:val="22"/>
              </w:rPr>
              <w:t>Касьян Д.Ю.</w:t>
            </w:r>
          </w:p>
        </w:tc>
        <w:tc>
          <w:tcPr>
            <w:tcW w:w="3080" w:type="pct"/>
          </w:tcPr>
          <w:p w14:paraId="64E57ADE" w14:textId="77777777" w:rsidR="005E6854" w:rsidRPr="0047330C" w:rsidRDefault="005E6854">
            <w:pPr>
              <w:pStyle w:val="GOSTTablenorm"/>
              <w:tabs>
                <w:tab w:val="left" w:pos="2160"/>
              </w:tabs>
              <w:rPr>
                <w:szCs w:val="22"/>
              </w:rPr>
            </w:pPr>
            <w:r w:rsidRPr="0047330C">
              <w:rPr>
                <w:szCs w:val="22"/>
              </w:rPr>
              <w:t>Для документа «Платежное поручение» Лицевой счет плательщика исправлена обязательность в соответствии со схемой и опз.</w:t>
            </w:r>
          </w:p>
          <w:p w14:paraId="3BE4218D" w14:textId="77777777" w:rsidR="003C5F67" w:rsidRPr="0047330C" w:rsidRDefault="003C5F67">
            <w:pPr>
              <w:pStyle w:val="GOSTTablenorm"/>
              <w:tabs>
                <w:tab w:val="left" w:pos="2160"/>
              </w:tabs>
              <w:rPr>
                <w:szCs w:val="22"/>
              </w:rPr>
            </w:pPr>
            <w:r w:rsidRPr="0047330C">
              <w:rPr>
                <w:szCs w:val="22"/>
              </w:rPr>
              <w:t>Примеры xml приведены в соответствие схеме для документов:</w:t>
            </w:r>
          </w:p>
          <w:p w14:paraId="57476B44" w14:textId="39E7F3DE" w:rsidR="005E6854" w:rsidRPr="0047330C" w:rsidRDefault="005E6854">
            <w:pPr>
              <w:pStyle w:val="GOSTTablenorm"/>
              <w:tabs>
                <w:tab w:val="left" w:pos="2160"/>
              </w:tabs>
              <w:rPr>
                <w:szCs w:val="22"/>
              </w:rPr>
            </w:pPr>
            <w:r w:rsidRPr="0047330C">
              <w:rPr>
                <w:szCs w:val="22"/>
              </w:rPr>
              <w:t>«Выписка из лицевого счета» (ф. 0531370), «Приложение к выписке из лицевого счета» (ф. 0531373), «Отчет о состоянии лицевого счета» (ф. 0531372), «Регламентированные отчеты», «Распоряжение о совершении казначейского платежа», «Выписка из лицевого счета для учета операций получателя средств из бюджета» (ф. 0531834), «Приложение к выписке из лицевого счета для учета операций получателя средств из бюджета» (ф. 0531838), «Уведомление (Протокол)»</w:t>
            </w:r>
          </w:p>
        </w:tc>
      </w:tr>
      <w:tr w:rsidR="005E6854" w:rsidRPr="0047330C" w14:paraId="62799F55" w14:textId="77777777" w:rsidTr="00CE4E66">
        <w:trPr>
          <w:cnfStyle w:val="000000010000" w:firstRow="0" w:lastRow="0" w:firstColumn="0" w:lastColumn="0" w:oddVBand="0" w:evenVBand="0" w:oddHBand="0" w:evenHBand="1" w:firstRowFirstColumn="0" w:firstRowLastColumn="0" w:lastRowFirstColumn="0" w:lastRowLastColumn="0"/>
          <w:trHeight w:val="252"/>
        </w:trPr>
        <w:tc>
          <w:tcPr>
            <w:tcW w:w="381" w:type="pct"/>
            <w:vMerge/>
          </w:tcPr>
          <w:p w14:paraId="45A520EC" w14:textId="77777777" w:rsidR="005E6854" w:rsidRPr="0047330C" w:rsidRDefault="005E6854">
            <w:pPr>
              <w:pStyle w:val="GOSTTablenorm"/>
              <w:rPr>
                <w:szCs w:val="22"/>
              </w:rPr>
            </w:pPr>
          </w:p>
        </w:tc>
        <w:tc>
          <w:tcPr>
            <w:tcW w:w="660" w:type="pct"/>
          </w:tcPr>
          <w:p w14:paraId="6AECD3D3" w14:textId="064EAE16" w:rsidR="005E6854" w:rsidRPr="0047330C" w:rsidRDefault="005E6854">
            <w:pPr>
              <w:pStyle w:val="GOSTTablenorm"/>
              <w:tabs>
                <w:tab w:val="left" w:pos="2160"/>
              </w:tabs>
              <w:rPr>
                <w:szCs w:val="22"/>
              </w:rPr>
            </w:pPr>
            <w:r w:rsidRPr="0047330C">
              <w:rPr>
                <w:szCs w:val="22"/>
              </w:rPr>
              <w:t>23.01.2025</w:t>
            </w:r>
          </w:p>
        </w:tc>
        <w:tc>
          <w:tcPr>
            <w:tcW w:w="879" w:type="pct"/>
          </w:tcPr>
          <w:p w14:paraId="1A873A8B" w14:textId="35230C91" w:rsidR="005E6854" w:rsidRPr="0047330C" w:rsidRDefault="005E6854">
            <w:pPr>
              <w:pStyle w:val="GOSTTablenorm"/>
              <w:tabs>
                <w:tab w:val="left" w:pos="2160"/>
              </w:tabs>
              <w:rPr>
                <w:szCs w:val="22"/>
              </w:rPr>
            </w:pPr>
            <w:r w:rsidRPr="0047330C">
              <w:rPr>
                <w:szCs w:val="22"/>
              </w:rPr>
              <w:t>Касьян Д.Ю.</w:t>
            </w:r>
          </w:p>
        </w:tc>
        <w:tc>
          <w:tcPr>
            <w:tcW w:w="3080" w:type="pct"/>
          </w:tcPr>
          <w:p w14:paraId="78BD7195" w14:textId="77777777" w:rsidR="00164D7D" w:rsidRPr="0047330C" w:rsidRDefault="00164D7D">
            <w:pPr>
              <w:pStyle w:val="GOSTTablenorm"/>
              <w:tabs>
                <w:tab w:val="left" w:pos="2160"/>
              </w:tabs>
              <w:rPr>
                <w:szCs w:val="22"/>
              </w:rPr>
            </w:pPr>
            <w:r w:rsidRPr="0047330C">
              <w:rPr>
                <w:szCs w:val="22"/>
              </w:rPr>
              <w:t>Исправлена размерность полей для документов:</w:t>
            </w:r>
          </w:p>
          <w:p w14:paraId="2EFEDB47" w14:textId="77777777" w:rsidR="00164D7D" w:rsidRPr="0047330C" w:rsidRDefault="00164D7D">
            <w:pPr>
              <w:pStyle w:val="GOSTTablenorm"/>
              <w:tabs>
                <w:tab w:val="left" w:pos="2160"/>
              </w:tabs>
              <w:rPr>
                <w:szCs w:val="22"/>
              </w:rPr>
            </w:pPr>
            <w:r w:rsidRPr="0047330C">
              <w:rPr>
                <w:szCs w:val="22"/>
              </w:rPr>
              <w:t xml:space="preserve">- «Выписка из лицевого счета» (ф. 0531370) поле «ИГК»; </w:t>
            </w:r>
          </w:p>
          <w:p w14:paraId="022F0179" w14:textId="4F29F024" w:rsidR="00164D7D" w:rsidRPr="0047330C" w:rsidRDefault="00164D7D">
            <w:pPr>
              <w:pStyle w:val="GOSTTablenorm"/>
              <w:tabs>
                <w:tab w:val="left" w:pos="2160"/>
              </w:tabs>
              <w:rPr>
                <w:szCs w:val="22"/>
              </w:rPr>
            </w:pPr>
            <w:r w:rsidRPr="0047330C">
              <w:rPr>
                <w:szCs w:val="22"/>
              </w:rPr>
              <w:t>- «Приложение к выписке из лицевого счета» (ф. 0531373) поле «ИГК», исправлена обязательность поля «Сумма полученных средств»</w:t>
            </w:r>
            <w:r w:rsidR="00B00098" w:rsidRPr="0047330C">
              <w:rPr>
                <w:szCs w:val="22"/>
              </w:rPr>
              <w:t>, поле «Расшифровка подписи» поставлено после поля «Должность»</w:t>
            </w:r>
            <w:r w:rsidRPr="0047330C">
              <w:rPr>
                <w:szCs w:val="22"/>
              </w:rPr>
              <w:t>;</w:t>
            </w:r>
          </w:p>
          <w:p w14:paraId="605827CB" w14:textId="77777777" w:rsidR="00164D7D" w:rsidRPr="0047330C" w:rsidRDefault="00164D7D">
            <w:pPr>
              <w:pStyle w:val="GOSTTablenorm"/>
              <w:tabs>
                <w:tab w:val="left" w:pos="2160"/>
              </w:tabs>
              <w:rPr>
                <w:szCs w:val="22"/>
              </w:rPr>
            </w:pPr>
            <w:r w:rsidRPr="0047330C">
              <w:rPr>
                <w:szCs w:val="22"/>
              </w:rPr>
              <w:t>- «Отчет о состоянии лицевого счета» (ф. 0531372) поле «ИГК»;</w:t>
            </w:r>
          </w:p>
          <w:p w14:paraId="30FB705D" w14:textId="77777777" w:rsidR="00164D7D" w:rsidRPr="0047330C" w:rsidRDefault="00164D7D">
            <w:pPr>
              <w:pStyle w:val="GOSTTablenorm"/>
              <w:tabs>
                <w:tab w:val="left" w:pos="2160"/>
              </w:tabs>
              <w:rPr>
                <w:szCs w:val="22"/>
              </w:rPr>
            </w:pPr>
            <w:r w:rsidRPr="0047330C">
              <w:rPr>
                <w:szCs w:val="22"/>
              </w:rPr>
              <w:t>- «Уведомление об уточнении операций клиента» (ф. 0531852) поле «Код по ОКПО клиента»;</w:t>
            </w:r>
          </w:p>
          <w:p w14:paraId="50DDA7C2" w14:textId="3912738E" w:rsidR="005E6854" w:rsidRPr="0047330C" w:rsidRDefault="00164D7D">
            <w:pPr>
              <w:pStyle w:val="GOSTTablenorm"/>
              <w:tabs>
                <w:tab w:val="left" w:pos="2160"/>
              </w:tabs>
              <w:rPr>
                <w:szCs w:val="22"/>
              </w:rPr>
            </w:pPr>
            <w:r w:rsidRPr="0047330C">
              <w:rPr>
                <w:szCs w:val="22"/>
              </w:rPr>
              <w:t xml:space="preserve">- «Бухгалтерская справка» (ф. 0504833) добавлены поля </w:t>
            </w:r>
            <w:r w:rsidRPr="0047330C">
              <w:rPr>
                <w:szCs w:val="22"/>
              </w:rPr>
              <w:lastRenderedPageBreak/>
              <w:t>«Должность руководителя» и «ФИО руководителя»</w:t>
            </w:r>
          </w:p>
        </w:tc>
      </w:tr>
      <w:tr w:rsidR="005E6854" w:rsidRPr="0047330C" w14:paraId="08AF1CF8" w14:textId="77777777" w:rsidTr="00CE4E66">
        <w:trPr>
          <w:cnfStyle w:val="000000100000" w:firstRow="0" w:lastRow="0" w:firstColumn="0" w:lastColumn="0" w:oddVBand="0" w:evenVBand="0" w:oddHBand="1" w:evenHBand="0" w:firstRowFirstColumn="0" w:firstRowLastColumn="0" w:lastRowFirstColumn="0" w:lastRowLastColumn="0"/>
          <w:trHeight w:val="416"/>
        </w:trPr>
        <w:tc>
          <w:tcPr>
            <w:tcW w:w="381" w:type="pct"/>
            <w:vMerge/>
          </w:tcPr>
          <w:p w14:paraId="41A84975" w14:textId="77777777" w:rsidR="005E6854" w:rsidRPr="0047330C" w:rsidRDefault="005E6854">
            <w:pPr>
              <w:pStyle w:val="GOSTTablenorm"/>
              <w:rPr>
                <w:szCs w:val="22"/>
              </w:rPr>
            </w:pPr>
          </w:p>
        </w:tc>
        <w:tc>
          <w:tcPr>
            <w:tcW w:w="660" w:type="pct"/>
          </w:tcPr>
          <w:p w14:paraId="7016EC10" w14:textId="6FB19CA3" w:rsidR="005E6854" w:rsidRPr="0047330C" w:rsidRDefault="005E6854">
            <w:pPr>
              <w:pStyle w:val="GOSTTablenorm"/>
              <w:tabs>
                <w:tab w:val="left" w:pos="2160"/>
              </w:tabs>
              <w:rPr>
                <w:szCs w:val="22"/>
              </w:rPr>
            </w:pPr>
            <w:r w:rsidRPr="0047330C">
              <w:rPr>
                <w:szCs w:val="22"/>
              </w:rPr>
              <w:t>25.02.2025</w:t>
            </w:r>
          </w:p>
        </w:tc>
        <w:tc>
          <w:tcPr>
            <w:tcW w:w="879" w:type="pct"/>
          </w:tcPr>
          <w:p w14:paraId="3A6B047E" w14:textId="2FDD4236" w:rsidR="005E6854" w:rsidRPr="0047330C" w:rsidRDefault="005E6854">
            <w:pPr>
              <w:pStyle w:val="GOSTTablenorm"/>
              <w:tabs>
                <w:tab w:val="left" w:pos="2160"/>
              </w:tabs>
              <w:rPr>
                <w:szCs w:val="22"/>
              </w:rPr>
            </w:pPr>
            <w:r w:rsidRPr="0047330C">
              <w:rPr>
                <w:szCs w:val="22"/>
              </w:rPr>
              <w:t>Касьян Д.Ю.</w:t>
            </w:r>
          </w:p>
        </w:tc>
        <w:tc>
          <w:tcPr>
            <w:tcW w:w="3080" w:type="pct"/>
          </w:tcPr>
          <w:p w14:paraId="36983828" w14:textId="317CA0AB" w:rsidR="005E6854" w:rsidRPr="0047330C" w:rsidRDefault="005E6854">
            <w:pPr>
              <w:pStyle w:val="GOSTTablenorm"/>
              <w:tabs>
                <w:tab w:val="left" w:pos="2160"/>
              </w:tabs>
              <w:rPr>
                <w:szCs w:val="22"/>
              </w:rPr>
            </w:pPr>
            <w:r w:rsidRPr="0047330C">
              <w:t>Для документа «</w:t>
            </w:r>
            <w:r w:rsidRPr="0047330C">
              <w:rPr>
                <w:szCs w:val="24"/>
              </w:rPr>
              <w:t>Заявка на получение наличных денег (ф. 0531802) скорректировано дополнительное описание поля «Примечание» блока «Расшифровка заявки»</w:t>
            </w:r>
          </w:p>
        </w:tc>
      </w:tr>
      <w:tr w:rsidR="005E6854" w:rsidRPr="0047330C" w14:paraId="328D4110" w14:textId="77777777" w:rsidTr="00CE4E66">
        <w:trPr>
          <w:cnfStyle w:val="000000010000" w:firstRow="0" w:lastRow="0" w:firstColumn="0" w:lastColumn="0" w:oddVBand="0" w:evenVBand="0" w:oddHBand="0" w:evenHBand="1" w:firstRowFirstColumn="0" w:firstRowLastColumn="0" w:lastRowFirstColumn="0" w:lastRowLastColumn="0"/>
          <w:trHeight w:val="416"/>
        </w:trPr>
        <w:tc>
          <w:tcPr>
            <w:tcW w:w="381" w:type="pct"/>
            <w:vMerge/>
          </w:tcPr>
          <w:p w14:paraId="68308007" w14:textId="77777777" w:rsidR="005E6854" w:rsidRPr="0047330C" w:rsidRDefault="005E6854">
            <w:pPr>
              <w:pStyle w:val="GOSTTablenorm"/>
              <w:rPr>
                <w:szCs w:val="22"/>
              </w:rPr>
            </w:pPr>
          </w:p>
        </w:tc>
        <w:tc>
          <w:tcPr>
            <w:tcW w:w="660" w:type="pct"/>
          </w:tcPr>
          <w:p w14:paraId="27AC8016" w14:textId="4A9957BF" w:rsidR="005E6854" w:rsidRPr="0047330C" w:rsidRDefault="005E6854">
            <w:pPr>
              <w:pStyle w:val="GOSTTablenorm"/>
              <w:tabs>
                <w:tab w:val="left" w:pos="2160"/>
              </w:tabs>
              <w:rPr>
                <w:szCs w:val="22"/>
              </w:rPr>
            </w:pPr>
            <w:r w:rsidRPr="0047330C">
              <w:rPr>
                <w:szCs w:val="22"/>
              </w:rPr>
              <w:t>08.04.2025</w:t>
            </w:r>
          </w:p>
        </w:tc>
        <w:tc>
          <w:tcPr>
            <w:tcW w:w="879" w:type="pct"/>
          </w:tcPr>
          <w:p w14:paraId="1FBA82EB" w14:textId="2595F1C7" w:rsidR="005E6854" w:rsidRPr="0047330C" w:rsidRDefault="005E6854">
            <w:pPr>
              <w:pStyle w:val="GOSTTablenorm"/>
              <w:tabs>
                <w:tab w:val="left" w:pos="2160"/>
              </w:tabs>
              <w:rPr>
                <w:szCs w:val="22"/>
              </w:rPr>
            </w:pPr>
            <w:r w:rsidRPr="0047330C">
              <w:rPr>
                <w:szCs w:val="22"/>
              </w:rPr>
              <w:t>Касьян Д.Ю.</w:t>
            </w:r>
          </w:p>
        </w:tc>
        <w:tc>
          <w:tcPr>
            <w:tcW w:w="3080" w:type="pct"/>
          </w:tcPr>
          <w:p w14:paraId="513D2A51" w14:textId="23A10397" w:rsidR="005E6854" w:rsidRPr="0047330C" w:rsidRDefault="005E6854">
            <w:pPr>
              <w:pStyle w:val="GOSTTablenorm"/>
              <w:tabs>
                <w:tab w:val="left" w:pos="2160"/>
              </w:tabs>
            </w:pPr>
            <w:r w:rsidRPr="0047330C">
              <w:t>Для документа «Платежное поручение» добавлено необязательное поле «Аналитический код бюджетного кредита» и изменена версия документа</w:t>
            </w:r>
          </w:p>
        </w:tc>
      </w:tr>
      <w:tr w:rsidR="005E6854" w:rsidRPr="0047330C" w14:paraId="364A5B34" w14:textId="77777777" w:rsidTr="00CE4E66">
        <w:trPr>
          <w:cnfStyle w:val="000000100000" w:firstRow="0" w:lastRow="0" w:firstColumn="0" w:lastColumn="0" w:oddVBand="0" w:evenVBand="0" w:oddHBand="1" w:evenHBand="0" w:firstRowFirstColumn="0" w:firstRowLastColumn="0" w:lastRowFirstColumn="0" w:lastRowLastColumn="0"/>
          <w:trHeight w:val="416"/>
        </w:trPr>
        <w:tc>
          <w:tcPr>
            <w:tcW w:w="381" w:type="pct"/>
            <w:vMerge/>
          </w:tcPr>
          <w:p w14:paraId="2F20146C" w14:textId="77777777" w:rsidR="005E6854" w:rsidRPr="0047330C" w:rsidRDefault="005E6854">
            <w:pPr>
              <w:pStyle w:val="GOSTTablenorm"/>
              <w:rPr>
                <w:szCs w:val="22"/>
              </w:rPr>
            </w:pPr>
          </w:p>
        </w:tc>
        <w:tc>
          <w:tcPr>
            <w:tcW w:w="660" w:type="pct"/>
          </w:tcPr>
          <w:p w14:paraId="7CBC4F78" w14:textId="0EDC0F5A" w:rsidR="005E6854" w:rsidRPr="0047330C" w:rsidRDefault="005E6854">
            <w:pPr>
              <w:pStyle w:val="GOSTTablenorm"/>
              <w:tabs>
                <w:tab w:val="left" w:pos="2160"/>
              </w:tabs>
              <w:rPr>
                <w:szCs w:val="22"/>
              </w:rPr>
            </w:pPr>
            <w:r w:rsidRPr="0047330C">
              <w:rPr>
                <w:szCs w:val="22"/>
              </w:rPr>
              <w:t>17.06.2025</w:t>
            </w:r>
          </w:p>
        </w:tc>
        <w:tc>
          <w:tcPr>
            <w:tcW w:w="879" w:type="pct"/>
          </w:tcPr>
          <w:p w14:paraId="5F419F6F" w14:textId="0BD0450E" w:rsidR="005E6854" w:rsidRPr="0047330C" w:rsidRDefault="005E6854">
            <w:pPr>
              <w:pStyle w:val="GOSTTablenorm"/>
              <w:tabs>
                <w:tab w:val="left" w:pos="2160"/>
              </w:tabs>
              <w:rPr>
                <w:szCs w:val="22"/>
              </w:rPr>
            </w:pPr>
            <w:r w:rsidRPr="0047330C">
              <w:rPr>
                <w:szCs w:val="22"/>
              </w:rPr>
              <w:t>Касьян Д.Ю.</w:t>
            </w:r>
          </w:p>
        </w:tc>
        <w:tc>
          <w:tcPr>
            <w:tcW w:w="3080" w:type="pct"/>
          </w:tcPr>
          <w:p w14:paraId="289E5CBB" w14:textId="77777777" w:rsidR="005E6854" w:rsidRPr="0047330C" w:rsidRDefault="005E6854">
            <w:pPr>
              <w:pStyle w:val="GOSTTablenorm"/>
              <w:tabs>
                <w:tab w:val="left" w:pos="2160"/>
              </w:tabs>
              <w:rPr>
                <w:szCs w:val="22"/>
              </w:rPr>
            </w:pPr>
            <w:r w:rsidRPr="0047330C">
              <w:rPr>
                <w:szCs w:val="22"/>
              </w:rPr>
              <w:t>Для документа «Платежное поручение» внесены изменения:</w:t>
            </w:r>
          </w:p>
          <w:p w14:paraId="5E584D0B" w14:textId="77777777" w:rsidR="005E6854" w:rsidRPr="0047330C" w:rsidRDefault="005E6854">
            <w:pPr>
              <w:pStyle w:val="GOSTTablenorm"/>
              <w:tabs>
                <w:tab w:val="left" w:pos="2160"/>
              </w:tabs>
              <w:rPr>
                <w:szCs w:val="22"/>
              </w:rPr>
            </w:pPr>
            <w:r w:rsidRPr="0047330C">
              <w:rPr>
                <w:szCs w:val="22"/>
              </w:rPr>
              <w:t xml:space="preserve">ИНН плательщика (PayerAndRecipient_Payer_INN) изменена размерность на Т(1-12) </w:t>
            </w:r>
          </w:p>
          <w:p w14:paraId="7C909A66" w14:textId="77777777" w:rsidR="005E6854" w:rsidRPr="0047330C" w:rsidRDefault="005E6854">
            <w:pPr>
              <w:pStyle w:val="GOSTTablenorm"/>
              <w:tabs>
                <w:tab w:val="left" w:pos="2160"/>
              </w:tabs>
              <w:rPr>
                <w:szCs w:val="22"/>
              </w:rPr>
            </w:pPr>
            <w:r w:rsidRPr="0047330C">
              <w:rPr>
                <w:szCs w:val="22"/>
              </w:rPr>
              <w:t xml:space="preserve">Код клиента (PayerAndRecipient_Payer_Code) изменена размерность на Т(1-8) </w:t>
            </w:r>
          </w:p>
          <w:p w14:paraId="5280417A" w14:textId="77777777" w:rsidR="005E6854" w:rsidRPr="0047330C" w:rsidRDefault="005E6854">
            <w:pPr>
              <w:pStyle w:val="GOSTTablenorm"/>
              <w:tabs>
                <w:tab w:val="left" w:pos="2160"/>
              </w:tabs>
              <w:rPr>
                <w:szCs w:val="22"/>
              </w:rPr>
            </w:pPr>
            <w:r w:rsidRPr="0047330C">
              <w:rPr>
                <w:szCs w:val="22"/>
              </w:rPr>
              <w:t xml:space="preserve">Код клиента (PayerAndRecipient_ Recip_Code) - изменена размерность на Т(1-8) </w:t>
            </w:r>
          </w:p>
          <w:p w14:paraId="1D5CBA11" w14:textId="77777777" w:rsidR="005E6854" w:rsidRPr="0047330C" w:rsidRDefault="005E6854">
            <w:pPr>
              <w:pStyle w:val="GOSTTablenorm"/>
              <w:tabs>
                <w:tab w:val="left" w:pos="2160"/>
              </w:tabs>
              <w:rPr>
                <w:szCs w:val="22"/>
              </w:rPr>
            </w:pPr>
            <w:r w:rsidRPr="0047330C">
              <w:rPr>
                <w:szCs w:val="22"/>
              </w:rPr>
              <w:t xml:space="preserve">Статус составителя расчетного документа (TAX_DrawStat) изменена размерность на Т(1-2) </w:t>
            </w:r>
          </w:p>
          <w:p w14:paraId="738E5471" w14:textId="095AE25D" w:rsidR="005E6854" w:rsidRPr="0047330C" w:rsidRDefault="005E6854">
            <w:pPr>
              <w:pStyle w:val="GOSTTablenorm"/>
              <w:tabs>
                <w:tab w:val="left" w:pos="2160"/>
              </w:tabs>
              <w:rPr>
                <w:szCs w:val="22"/>
              </w:rPr>
            </w:pPr>
            <w:r w:rsidRPr="0047330C">
              <w:rPr>
                <w:szCs w:val="22"/>
              </w:rPr>
              <w:t>Уникальный идентификатор документа-основания (ContractID) изменена размерность на Т(1-25)</w:t>
            </w:r>
          </w:p>
        </w:tc>
      </w:tr>
      <w:tr w:rsidR="00DA485C" w:rsidRPr="0047330C" w14:paraId="145C423A" w14:textId="77777777" w:rsidTr="00CE4E66">
        <w:trPr>
          <w:cnfStyle w:val="000000010000" w:firstRow="0" w:lastRow="0" w:firstColumn="0" w:lastColumn="0" w:oddVBand="0" w:evenVBand="0" w:oddHBand="0" w:evenHBand="1" w:firstRowFirstColumn="0" w:firstRowLastColumn="0" w:lastRowFirstColumn="0" w:lastRowLastColumn="0"/>
          <w:trHeight w:val="416"/>
        </w:trPr>
        <w:tc>
          <w:tcPr>
            <w:tcW w:w="381" w:type="pct"/>
            <w:vMerge w:val="restart"/>
          </w:tcPr>
          <w:p w14:paraId="2E9A26D9" w14:textId="36D90FB4" w:rsidR="00DA485C" w:rsidRPr="0047330C" w:rsidRDefault="00DA485C">
            <w:pPr>
              <w:pStyle w:val="GOSTTablenorm"/>
              <w:rPr>
                <w:szCs w:val="22"/>
              </w:rPr>
            </w:pPr>
            <w:r w:rsidRPr="0047330C">
              <w:rPr>
                <w:szCs w:val="22"/>
              </w:rPr>
              <w:t>12.00</w:t>
            </w:r>
          </w:p>
        </w:tc>
        <w:tc>
          <w:tcPr>
            <w:tcW w:w="660" w:type="pct"/>
          </w:tcPr>
          <w:p w14:paraId="6AD10BDA" w14:textId="50624BF1" w:rsidR="00DA485C" w:rsidRPr="0047330C" w:rsidRDefault="00DA485C" w:rsidP="0012357E">
            <w:pPr>
              <w:pStyle w:val="GOSTTablenorm"/>
              <w:tabs>
                <w:tab w:val="left" w:pos="2160"/>
              </w:tabs>
              <w:rPr>
                <w:szCs w:val="22"/>
              </w:rPr>
            </w:pPr>
            <w:r w:rsidRPr="0047330C">
              <w:rPr>
                <w:szCs w:val="22"/>
              </w:rPr>
              <w:t>19.07.2025</w:t>
            </w:r>
          </w:p>
        </w:tc>
        <w:tc>
          <w:tcPr>
            <w:tcW w:w="879" w:type="pct"/>
          </w:tcPr>
          <w:p w14:paraId="70C08CCC" w14:textId="05F6C2C7" w:rsidR="00DA485C" w:rsidRPr="0047330C" w:rsidRDefault="00DA485C">
            <w:pPr>
              <w:pStyle w:val="GOSTTablenorm"/>
              <w:tabs>
                <w:tab w:val="left" w:pos="2160"/>
              </w:tabs>
              <w:rPr>
                <w:szCs w:val="22"/>
              </w:rPr>
            </w:pPr>
            <w:r w:rsidRPr="0047330C">
              <w:rPr>
                <w:szCs w:val="22"/>
              </w:rPr>
              <w:t>Касьян Д.Ю.</w:t>
            </w:r>
          </w:p>
        </w:tc>
        <w:tc>
          <w:tcPr>
            <w:tcW w:w="3080" w:type="pct"/>
          </w:tcPr>
          <w:p w14:paraId="25E66FD0" w14:textId="33486F4B" w:rsidR="00DA485C" w:rsidRPr="0047330C" w:rsidRDefault="00DA485C">
            <w:pPr>
              <w:pStyle w:val="GOSTTablenorm"/>
              <w:tabs>
                <w:tab w:val="left" w:pos="2160"/>
              </w:tabs>
              <w:rPr>
                <w:szCs w:val="22"/>
              </w:rPr>
            </w:pPr>
            <w:r w:rsidRPr="0047330C">
              <w:rPr>
                <w:szCs w:val="22"/>
              </w:rPr>
              <w:t>Для документа «Карточка контракта» добавлены новые поля, скорректировано наименование, примечание полей и изменена обязательность. Изменена версия документа</w:t>
            </w:r>
          </w:p>
        </w:tc>
      </w:tr>
      <w:tr w:rsidR="00DA485C" w:rsidRPr="0047330C" w14:paraId="06D8BEE2" w14:textId="77777777" w:rsidTr="00CE4E66">
        <w:trPr>
          <w:cnfStyle w:val="000000100000" w:firstRow="0" w:lastRow="0" w:firstColumn="0" w:lastColumn="0" w:oddVBand="0" w:evenVBand="0" w:oddHBand="1" w:evenHBand="0" w:firstRowFirstColumn="0" w:firstRowLastColumn="0" w:lastRowFirstColumn="0" w:lastRowLastColumn="0"/>
          <w:trHeight w:val="416"/>
        </w:trPr>
        <w:tc>
          <w:tcPr>
            <w:tcW w:w="381" w:type="pct"/>
            <w:vMerge/>
          </w:tcPr>
          <w:p w14:paraId="619ECDD5" w14:textId="6BD4F6BD" w:rsidR="00DA485C" w:rsidRPr="0047330C" w:rsidRDefault="00DA485C" w:rsidP="0012357E">
            <w:pPr>
              <w:pStyle w:val="GOSTTablenorm"/>
              <w:rPr>
                <w:szCs w:val="22"/>
              </w:rPr>
            </w:pPr>
          </w:p>
        </w:tc>
        <w:tc>
          <w:tcPr>
            <w:tcW w:w="660" w:type="pct"/>
          </w:tcPr>
          <w:p w14:paraId="244B48A3" w14:textId="46E429A9" w:rsidR="00DA485C" w:rsidRPr="0047330C" w:rsidRDefault="00DA485C">
            <w:pPr>
              <w:pStyle w:val="GOSTTablenorm"/>
              <w:tabs>
                <w:tab w:val="left" w:pos="2160"/>
              </w:tabs>
              <w:rPr>
                <w:szCs w:val="22"/>
              </w:rPr>
            </w:pPr>
            <w:r w:rsidRPr="0047330C">
              <w:rPr>
                <w:szCs w:val="22"/>
              </w:rPr>
              <w:t>04.08.2025</w:t>
            </w:r>
          </w:p>
        </w:tc>
        <w:tc>
          <w:tcPr>
            <w:tcW w:w="879" w:type="pct"/>
          </w:tcPr>
          <w:p w14:paraId="772E4A09" w14:textId="4A147ABB" w:rsidR="00DA485C" w:rsidRPr="0047330C" w:rsidRDefault="00DA485C">
            <w:pPr>
              <w:pStyle w:val="GOSTTablenorm"/>
              <w:tabs>
                <w:tab w:val="left" w:pos="2160"/>
              </w:tabs>
              <w:rPr>
                <w:szCs w:val="22"/>
              </w:rPr>
            </w:pPr>
            <w:r w:rsidRPr="0047330C">
              <w:rPr>
                <w:szCs w:val="22"/>
              </w:rPr>
              <w:t>Касьян Д.Ю.</w:t>
            </w:r>
          </w:p>
        </w:tc>
        <w:tc>
          <w:tcPr>
            <w:tcW w:w="3080" w:type="pct"/>
          </w:tcPr>
          <w:p w14:paraId="5202EB3A" w14:textId="77777777" w:rsidR="00DA485C" w:rsidRPr="0047330C" w:rsidRDefault="00DA485C">
            <w:pPr>
              <w:pStyle w:val="GOSTTablenorm"/>
              <w:tabs>
                <w:tab w:val="left" w:pos="2160"/>
              </w:tabs>
              <w:rPr>
                <w:szCs w:val="22"/>
              </w:rPr>
            </w:pPr>
            <w:r w:rsidRPr="0047330C">
              <w:rPr>
                <w:szCs w:val="22"/>
              </w:rPr>
              <w:t xml:space="preserve">Для документа «Акт приемки товаров, работ, услуг» (ф. 0510452) </w:t>
            </w:r>
          </w:p>
          <w:p w14:paraId="5506E171" w14:textId="2EC5CBEC" w:rsidR="00DA485C" w:rsidRPr="0047330C" w:rsidRDefault="00DA485C">
            <w:pPr>
              <w:pStyle w:val="GOSTTablenorm"/>
              <w:tabs>
                <w:tab w:val="left" w:pos="2160"/>
              </w:tabs>
              <w:rPr>
                <w:szCs w:val="22"/>
              </w:rPr>
            </w:pPr>
            <w:r w:rsidRPr="0047330C">
              <w:rPr>
                <w:szCs w:val="22"/>
              </w:rPr>
              <w:t>- добавлены новые поля:</w:t>
            </w:r>
          </w:p>
          <w:p w14:paraId="17B57C2C" w14:textId="774E95AD" w:rsidR="00DA485C" w:rsidRPr="0047330C" w:rsidRDefault="00DA485C">
            <w:pPr>
              <w:pStyle w:val="GOSTTablenorm"/>
              <w:tabs>
                <w:tab w:val="left" w:pos="2160"/>
              </w:tabs>
              <w:rPr>
                <w:szCs w:val="22"/>
              </w:rPr>
            </w:pPr>
            <w:r w:rsidRPr="0047330C">
              <w:rPr>
                <w:szCs w:val="22"/>
              </w:rPr>
              <w:t>«Зачтено авансового платежа», «Сокращенное наименование</w:t>
            </w:r>
          </w:p>
          <w:p w14:paraId="596AF1ED" w14:textId="43873413" w:rsidR="00DA485C" w:rsidRPr="0047330C" w:rsidRDefault="00DA485C">
            <w:pPr>
              <w:pStyle w:val="GOSTTablenorm"/>
              <w:tabs>
                <w:tab w:val="left" w:pos="2160"/>
              </w:tabs>
              <w:rPr>
                <w:szCs w:val="22"/>
              </w:rPr>
            </w:pPr>
            <w:r w:rsidRPr="0047330C">
              <w:rPr>
                <w:szCs w:val="22"/>
              </w:rPr>
              <w:t>(при наличии)», «ГУИД организации», блок «Сведения о грузополучателе», блок «Сведения о документе», блок «Руководитель (уполномоченное лицо) Учреждения (получателя)».</w:t>
            </w:r>
          </w:p>
          <w:p w14:paraId="76CFF43A" w14:textId="7E3A7BA0" w:rsidR="00DA485C" w:rsidRPr="0047330C" w:rsidRDefault="00DA485C">
            <w:pPr>
              <w:pStyle w:val="GOSTTablenorm"/>
              <w:tabs>
                <w:tab w:val="left" w:pos="2160"/>
              </w:tabs>
              <w:rPr>
                <w:szCs w:val="22"/>
              </w:rPr>
            </w:pPr>
            <w:r w:rsidRPr="0047330C">
              <w:rPr>
                <w:szCs w:val="22"/>
              </w:rPr>
              <w:t>- изменена размерность полей:</w:t>
            </w:r>
          </w:p>
          <w:p w14:paraId="300ED22D" w14:textId="6633CFEF" w:rsidR="00DA485C" w:rsidRPr="0047330C" w:rsidRDefault="00DA485C">
            <w:pPr>
              <w:pStyle w:val="GOSTTablenorm"/>
              <w:tabs>
                <w:tab w:val="left" w:pos="2160"/>
              </w:tabs>
              <w:rPr>
                <w:szCs w:val="22"/>
              </w:rPr>
            </w:pPr>
            <w:r w:rsidRPr="0047330C">
              <w:rPr>
                <w:szCs w:val="22"/>
              </w:rPr>
              <w:t>«ИГК заказчика», «ИГК».</w:t>
            </w:r>
          </w:p>
          <w:p w14:paraId="43A1D500" w14:textId="2A5611F5" w:rsidR="00DA485C" w:rsidRPr="0047330C" w:rsidRDefault="00DA485C">
            <w:pPr>
              <w:pStyle w:val="GOSTTablenorm"/>
              <w:tabs>
                <w:tab w:val="left" w:pos="2160"/>
              </w:tabs>
              <w:rPr>
                <w:szCs w:val="22"/>
              </w:rPr>
            </w:pPr>
            <w:r w:rsidRPr="0047330C">
              <w:rPr>
                <w:szCs w:val="22"/>
              </w:rPr>
              <w:t>- изменена обязательность полей</w:t>
            </w:r>
          </w:p>
          <w:p w14:paraId="327533DF" w14:textId="4C0F5AF8" w:rsidR="00DA485C" w:rsidRPr="0047330C" w:rsidRDefault="00DA485C">
            <w:pPr>
              <w:pStyle w:val="GOSTTablenorm"/>
              <w:tabs>
                <w:tab w:val="left" w:pos="2160"/>
              </w:tabs>
              <w:rPr>
                <w:szCs w:val="22"/>
              </w:rPr>
            </w:pPr>
            <w:r w:rsidRPr="0047330C">
              <w:rPr>
                <w:szCs w:val="22"/>
              </w:rPr>
              <w:t>«Код СВР / ИП и КФХ» блока «Учреждение (получатель)».</w:t>
            </w:r>
          </w:p>
          <w:p w14:paraId="45DB3DA5" w14:textId="7F9128D4" w:rsidR="00DA485C" w:rsidRPr="0047330C" w:rsidRDefault="00DA485C">
            <w:pPr>
              <w:pStyle w:val="GOSTTablenorm"/>
              <w:tabs>
                <w:tab w:val="left" w:pos="2160"/>
              </w:tabs>
              <w:rPr>
                <w:szCs w:val="22"/>
              </w:rPr>
            </w:pPr>
            <w:r w:rsidRPr="0047330C">
              <w:rPr>
                <w:szCs w:val="22"/>
              </w:rPr>
              <w:lastRenderedPageBreak/>
              <w:t xml:space="preserve"> «ОГРН (ОГРНИП)», «ИНН», «Лицевой счет», «Аналитический код раздела», «Код СВР / ИП и КФХ» блока «Сведения о поставщике»</w:t>
            </w:r>
          </w:p>
        </w:tc>
      </w:tr>
      <w:tr w:rsidR="00DA485C" w:rsidRPr="0047330C" w14:paraId="55DBEC5E" w14:textId="77777777" w:rsidTr="00CE4E66">
        <w:trPr>
          <w:cnfStyle w:val="000000010000" w:firstRow="0" w:lastRow="0" w:firstColumn="0" w:lastColumn="0" w:oddVBand="0" w:evenVBand="0" w:oddHBand="0" w:evenHBand="1" w:firstRowFirstColumn="0" w:firstRowLastColumn="0" w:lastRowFirstColumn="0" w:lastRowLastColumn="0"/>
          <w:trHeight w:val="416"/>
        </w:trPr>
        <w:tc>
          <w:tcPr>
            <w:tcW w:w="381" w:type="pct"/>
            <w:vMerge/>
          </w:tcPr>
          <w:p w14:paraId="7273BC86" w14:textId="7BB93E3A" w:rsidR="00DA485C" w:rsidRPr="0047330C" w:rsidRDefault="00DA485C" w:rsidP="0012357E">
            <w:pPr>
              <w:pStyle w:val="GOSTTablenorm"/>
              <w:rPr>
                <w:szCs w:val="22"/>
              </w:rPr>
            </w:pPr>
          </w:p>
        </w:tc>
        <w:tc>
          <w:tcPr>
            <w:tcW w:w="660" w:type="pct"/>
          </w:tcPr>
          <w:p w14:paraId="5D14466E" w14:textId="4C57E26F" w:rsidR="00DA485C" w:rsidRPr="0047330C" w:rsidRDefault="00DA485C">
            <w:pPr>
              <w:pStyle w:val="GOSTTablenorm"/>
              <w:tabs>
                <w:tab w:val="left" w:pos="2160"/>
              </w:tabs>
              <w:rPr>
                <w:szCs w:val="22"/>
              </w:rPr>
            </w:pPr>
            <w:r w:rsidRPr="0047330C">
              <w:rPr>
                <w:szCs w:val="22"/>
              </w:rPr>
              <w:t>15.08.2025</w:t>
            </w:r>
          </w:p>
        </w:tc>
        <w:tc>
          <w:tcPr>
            <w:tcW w:w="879" w:type="pct"/>
          </w:tcPr>
          <w:p w14:paraId="6DDEDD93" w14:textId="4CD27C66" w:rsidR="00DA485C" w:rsidRPr="0047330C" w:rsidRDefault="00DA485C">
            <w:pPr>
              <w:pStyle w:val="GOSTTablenorm"/>
              <w:tabs>
                <w:tab w:val="left" w:pos="2160"/>
              </w:tabs>
              <w:rPr>
                <w:szCs w:val="22"/>
              </w:rPr>
            </w:pPr>
            <w:r w:rsidRPr="0047330C">
              <w:rPr>
                <w:szCs w:val="22"/>
              </w:rPr>
              <w:t>Касьян Д.Ю.</w:t>
            </w:r>
          </w:p>
        </w:tc>
        <w:tc>
          <w:tcPr>
            <w:tcW w:w="3080" w:type="pct"/>
          </w:tcPr>
          <w:p w14:paraId="1EBA4E17" w14:textId="77777777" w:rsidR="00DA485C" w:rsidRPr="0047330C" w:rsidRDefault="00DA485C">
            <w:pPr>
              <w:pStyle w:val="GOSTTablenorm"/>
              <w:tabs>
                <w:tab w:val="left" w:pos="2160"/>
              </w:tabs>
              <w:rPr>
                <w:szCs w:val="22"/>
              </w:rPr>
            </w:pPr>
            <w:r w:rsidRPr="0047330C">
              <w:rPr>
                <w:szCs w:val="22"/>
              </w:rPr>
              <w:t>Добавлены новые документы «Смета», «Спецификация», «Калькуляция».</w:t>
            </w:r>
          </w:p>
          <w:p w14:paraId="19E734A9" w14:textId="3B1837F0" w:rsidR="00DA485C" w:rsidRPr="0047330C" w:rsidRDefault="00DA485C">
            <w:pPr>
              <w:pStyle w:val="GOSTTablenorm"/>
              <w:tabs>
                <w:tab w:val="left" w:pos="2160"/>
              </w:tabs>
              <w:rPr>
                <w:szCs w:val="22"/>
              </w:rPr>
            </w:pPr>
            <w:r w:rsidRPr="0047330C">
              <w:rPr>
                <w:szCs w:val="22"/>
              </w:rPr>
              <w:t>в Перечень прикладных типов для типов «BOOLEAN» добавлены значения «true», «false»</w:t>
            </w:r>
          </w:p>
        </w:tc>
      </w:tr>
      <w:tr w:rsidR="00DA485C" w:rsidRPr="0047330C" w14:paraId="5B8AFB17" w14:textId="77777777" w:rsidTr="00CE4E66">
        <w:trPr>
          <w:cnfStyle w:val="000000100000" w:firstRow="0" w:lastRow="0" w:firstColumn="0" w:lastColumn="0" w:oddVBand="0" w:evenVBand="0" w:oddHBand="1" w:evenHBand="0" w:firstRowFirstColumn="0" w:firstRowLastColumn="0" w:lastRowFirstColumn="0" w:lastRowLastColumn="0"/>
          <w:trHeight w:val="416"/>
        </w:trPr>
        <w:tc>
          <w:tcPr>
            <w:tcW w:w="381" w:type="pct"/>
            <w:vMerge/>
          </w:tcPr>
          <w:p w14:paraId="24B0F276" w14:textId="028D61E1" w:rsidR="00DA485C" w:rsidRPr="0047330C" w:rsidRDefault="00DA485C" w:rsidP="0012357E">
            <w:pPr>
              <w:pStyle w:val="GOSTTablenorm"/>
              <w:rPr>
                <w:szCs w:val="22"/>
              </w:rPr>
            </w:pPr>
          </w:p>
        </w:tc>
        <w:tc>
          <w:tcPr>
            <w:tcW w:w="660" w:type="pct"/>
          </w:tcPr>
          <w:p w14:paraId="3352649F" w14:textId="005D658C" w:rsidR="00DA485C" w:rsidRPr="0047330C" w:rsidRDefault="00DA485C">
            <w:pPr>
              <w:pStyle w:val="GOSTTablenorm"/>
              <w:tabs>
                <w:tab w:val="left" w:pos="2160"/>
              </w:tabs>
              <w:rPr>
                <w:szCs w:val="22"/>
              </w:rPr>
            </w:pPr>
            <w:r w:rsidRPr="0047330C">
              <w:rPr>
                <w:szCs w:val="22"/>
              </w:rPr>
              <w:t>25.08.2025</w:t>
            </w:r>
          </w:p>
        </w:tc>
        <w:tc>
          <w:tcPr>
            <w:tcW w:w="879" w:type="pct"/>
          </w:tcPr>
          <w:p w14:paraId="7AEAF3BC" w14:textId="7FC3C74C" w:rsidR="00DA485C" w:rsidRPr="0047330C" w:rsidRDefault="00DA485C">
            <w:pPr>
              <w:pStyle w:val="GOSTTablenorm"/>
              <w:tabs>
                <w:tab w:val="left" w:pos="2160"/>
              </w:tabs>
              <w:rPr>
                <w:szCs w:val="22"/>
              </w:rPr>
            </w:pPr>
            <w:r w:rsidRPr="0047330C">
              <w:rPr>
                <w:szCs w:val="22"/>
              </w:rPr>
              <w:t>Коршунова Н.А.</w:t>
            </w:r>
          </w:p>
        </w:tc>
        <w:tc>
          <w:tcPr>
            <w:tcW w:w="3080" w:type="pct"/>
          </w:tcPr>
          <w:p w14:paraId="3FBA2AF3" w14:textId="77777777" w:rsidR="00DA485C" w:rsidRPr="0047330C" w:rsidRDefault="00DA485C">
            <w:pPr>
              <w:pStyle w:val="GOSTTablenorm"/>
              <w:tabs>
                <w:tab w:val="left" w:pos="2160"/>
              </w:tabs>
              <w:rPr>
                <w:szCs w:val="22"/>
              </w:rPr>
            </w:pPr>
            <w:r w:rsidRPr="0047330C">
              <w:rPr>
                <w:szCs w:val="22"/>
              </w:rPr>
              <w:t>Для документа «Смета» увеличена размерность поля «Номер сметы», изменена обязательность поля «Ставка НДС, %».</w:t>
            </w:r>
          </w:p>
          <w:p w14:paraId="640E8B0F" w14:textId="77777777" w:rsidR="00DA485C" w:rsidRPr="0047330C" w:rsidRDefault="00DA485C">
            <w:pPr>
              <w:pStyle w:val="GOSTTablenorm"/>
              <w:tabs>
                <w:tab w:val="left" w:pos="2160"/>
              </w:tabs>
              <w:rPr>
                <w:szCs w:val="22"/>
              </w:rPr>
            </w:pPr>
            <w:r w:rsidRPr="0047330C">
              <w:rPr>
                <w:szCs w:val="22"/>
              </w:rPr>
              <w:t>Для документа «Спецификация» увеличена размерность поля «Номер спецификации», изменена обязательность поля «Ставка НДС, %».</w:t>
            </w:r>
          </w:p>
          <w:p w14:paraId="22957A8B" w14:textId="05FD971C" w:rsidR="00DA485C" w:rsidRPr="0047330C" w:rsidRDefault="00DA485C">
            <w:pPr>
              <w:pStyle w:val="GOSTTablenorm"/>
              <w:tabs>
                <w:tab w:val="left" w:pos="2160"/>
              </w:tabs>
              <w:rPr>
                <w:szCs w:val="22"/>
              </w:rPr>
            </w:pPr>
            <w:r w:rsidRPr="0047330C">
              <w:rPr>
                <w:szCs w:val="22"/>
              </w:rPr>
              <w:t>Для документа «Калькуляция» увеличена размерность поля «Номер калькуляции», изменена обязательность поля «Ставка НДС, %»</w:t>
            </w:r>
          </w:p>
        </w:tc>
      </w:tr>
      <w:tr w:rsidR="00DA485C" w:rsidRPr="0047330C" w14:paraId="4B820E31" w14:textId="77777777" w:rsidTr="00CE4E66">
        <w:trPr>
          <w:cnfStyle w:val="000000010000" w:firstRow="0" w:lastRow="0" w:firstColumn="0" w:lastColumn="0" w:oddVBand="0" w:evenVBand="0" w:oddHBand="0" w:evenHBand="1" w:firstRowFirstColumn="0" w:firstRowLastColumn="0" w:lastRowFirstColumn="0" w:lastRowLastColumn="0"/>
          <w:trHeight w:val="416"/>
        </w:trPr>
        <w:tc>
          <w:tcPr>
            <w:tcW w:w="381" w:type="pct"/>
            <w:vMerge/>
          </w:tcPr>
          <w:p w14:paraId="09482988" w14:textId="391FC085" w:rsidR="00DA485C" w:rsidRPr="0047330C" w:rsidRDefault="00DA485C" w:rsidP="0012357E">
            <w:pPr>
              <w:pStyle w:val="GOSTTablenorm"/>
              <w:rPr>
                <w:szCs w:val="22"/>
              </w:rPr>
            </w:pPr>
          </w:p>
        </w:tc>
        <w:tc>
          <w:tcPr>
            <w:tcW w:w="660" w:type="pct"/>
          </w:tcPr>
          <w:p w14:paraId="306DEE7F" w14:textId="520054F0" w:rsidR="00DA485C" w:rsidRPr="0047330C" w:rsidRDefault="00DA485C">
            <w:pPr>
              <w:pStyle w:val="GOSTTablenorm"/>
              <w:tabs>
                <w:tab w:val="left" w:pos="2160"/>
              </w:tabs>
              <w:rPr>
                <w:szCs w:val="22"/>
              </w:rPr>
            </w:pPr>
            <w:r w:rsidRPr="0047330C">
              <w:rPr>
                <w:szCs w:val="22"/>
              </w:rPr>
              <w:t>29.08.2025</w:t>
            </w:r>
          </w:p>
        </w:tc>
        <w:tc>
          <w:tcPr>
            <w:tcW w:w="879" w:type="pct"/>
          </w:tcPr>
          <w:p w14:paraId="0463386F" w14:textId="74752A49" w:rsidR="00DA485C" w:rsidRPr="0047330C" w:rsidRDefault="00DA485C">
            <w:pPr>
              <w:pStyle w:val="GOSTTablenorm"/>
              <w:tabs>
                <w:tab w:val="left" w:pos="2160"/>
              </w:tabs>
              <w:rPr>
                <w:szCs w:val="22"/>
              </w:rPr>
            </w:pPr>
            <w:r w:rsidRPr="0047330C">
              <w:rPr>
                <w:szCs w:val="22"/>
              </w:rPr>
              <w:t>Коршунова Н.А.</w:t>
            </w:r>
          </w:p>
        </w:tc>
        <w:tc>
          <w:tcPr>
            <w:tcW w:w="3080" w:type="pct"/>
          </w:tcPr>
          <w:p w14:paraId="6D78B9F0" w14:textId="33928974" w:rsidR="00DA485C" w:rsidRPr="0047330C" w:rsidRDefault="00DA485C">
            <w:pPr>
              <w:pStyle w:val="GOSTTablenorm"/>
              <w:tabs>
                <w:tab w:val="left" w:pos="2160"/>
              </w:tabs>
              <w:rPr>
                <w:szCs w:val="22"/>
              </w:rPr>
            </w:pPr>
            <w:r w:rsidRPr="0047330C">
              <w:rPr>
                <w:szCs w:val="22"/>
              </w:rPr>
              <w:t>Для документа «Акт приемки товаров, работ, услуг» (ф. 0510452) удалены поля подписей</w:t>
            </w:r>
          </w:p>
        </w:tc>
      </w:tr>
      <w:tr w:rsidR="00DA485C" w:rsidRPr="0047330C" w14:paraId="068C8BBE" w14:textId="77777777" w:rsidTr="00CE4E66">
        <w:trPr>
          <w:cnfStyle w:val="000000100000" w:firstRow="0" w:lastRow="0" w:firstColumn="0" w:lastColumn="0" w:oddVBand="0" w:evenVBand="0" w:oddHBand="1" w:evenHBand="0" w:firstRowFirstColumn="0" w:firstRowLastColumn="0" w:lastRowFirstColumn="0" w:lastRowLastColumn="0"/>
          <w:trHeight w:val="416"/>
        </w:trPr>
        <w:tc>
          <w:tcPr>
            <w:tcW w:w="381" w:type="pct"/>
            <w:vMerge/>
          </w:tcPr>
          <w:p w14:paraId="24C5999A" w14:textId="29A1CE05" w:rsidR="00DA485C" w:rsidRPr="0047330C" w:rsidRDefault="00DA485C" w:rsidP="0012357E">
            <w:pPr>
              <w:pStyle w:val="GOSTTablenorm"/>
              <w:rPr>
                <w:szCs w:val="22"/>
              </w:rPr>
            </w:pPr>
          </w:p>
        </w:tc>
        <w:tc>
          <w:tcPr>
            <w:tcW w:w="660" w:type="pct"/>
          </w:tcPr>
          <w:p w14:paraId="4BA25D2C" w14:textId="5E18CF15" w:rsidR="00DA485C" w:rsidRPr="0047330C" w:rsidRDefault="00DA485C">
            <w:pPr>
              <w:pStyle w:val="GOSTTablenorm"/>
              <w:tabs>
                <w:tab w:val="left" w:pos="2160"/>
              </w:tabs>
              <w:rPr>
                <w:szCs w:val="22"/>
              </w:rPr>
            </w:pPr>
            <w:r w:rsidRPr="0047330C">
              <w:rPr>
                <w:szCs w:val="22"/>
              </w:rPr>
              <w:t>05.09.2025</w:t>
            </w:r>
          </w:p>
        </w:tc>
        <w:tc>
          <w:tcPr>
            <w:tcW w:w="879" w:type="pct"/>
          </w:tcPr>
          <w:p w14:paraId="2EDD2B9D" w14:textId="53BE7F60" w:rsidR="00DA485C" w:rsidRPr="0047330C" w:rsidRDefault="00DA485C">
            <w:pPr>
              <w:pStyle w:val="GOSTTablenorm"/>
              <w:tabs>
                <w:tab w:val="left" w:pos="2160"/>
              </w:tabs>
              <w:rPr>
                <w:szCs w:val="22"/>
              </w:rPr>
            </w:pPr>
            <w:r w:rsidRPr="0047330C">
              <w:rPr>
                <w:szCs w:val="22"/>
              </w:rPr>
              <w:t>Касьян Д.Ю.</w:t>
            </w:r>
          </w:p>
        </w:tc>
        <w:tc>
          <w:tcPr>
            <w:tcW w:w="3080" w:type="pct"/>
          </w:tcPr>
          <w:p w14:paraId="36A324B2" w14:textId="3F17E67D" w:rsidR="00DA485C" w:rsidRPr="0047330C" w:rsidRDefault="00DA485C">
            <w:pPr>
              <w:pStyle w:val="GOSTTablenorm"/>
              <w:tabs>
                <w:tab w:val="left" w:pos="2160"/>
              </w:tabs>
              <w:rPr>
                <w:szCs w:val="22"/>
              </w:rPr>
            </w:pPr>
            <w:r w:rsidRPr="0047330C">
              <w:rPr>
                <w:szCs w:val="22"/>
              </w:rPr>
              <w:t>Для документа «Акт приемки товаров, работ, услуг» (ф. 0510452) внесены следующие изменения:</w:t>
            </w:r>
          </w:p>
          <w:p w14:paraId="096A1FC8" w14:textId="2062F1E8" w:rsidR="00DA485C" w:rsidRPr="0047330C" w:rsidRDefault="00DA485C" w:rsidP="0047330C">
            <w:pPr>
              <w:pStyle w:val="GOSTTableListMark1"/>
              <w:ind w:left="57"/>
              <w:jc w:val="both"/>
              <w:rPr>
                <w:szCs w:val="22"/>
              </w:rPr>
            </w:pPr>
            <w:r w:rsidRPr="0047330C">
              <w:rPr>
                <w:szCs w:val="22"/>
              </w:rPr>
              <w:t>добавлено поле «Выписка»;</w:t>
            </w:r>
          </w:p>
          <w:p w14:paraId="4751EF48" w14:textId="05B4ED23" w:rsidR="00DA485C" w:rsidRPr="0047330C" w:rsidRDefault="00DA485C" w:rsidP="0047330C">
            <w:pPr>
              <w:pStyle w:val="GOSTTableListMark1"/>
              <w:ind w:left="57"/>
              <w:jc w:val="both"/>
              <w:rPr>
                <w:szCs w:val="22"/>
              </w:rPr>
            </w:pPr>
            <w:r w:rsidRPr="0047330C">
              <w:rPr>
                <w:szCs w:val="22"/>
              </w:rPr>
              <w:t>откат добавления поля «Гуид организации» блока «Сведения о поставщике (подрядчике) / участнике казначейского сопровождения»;</w:t>
            </w:r>
          </w:p>
          <w:p w14:paraId="753817AB" w14:textId="52CECF43" w:rsidR="00DA485C" w:rsidRPr="0047330C" w:rsidRDefault="00DA485C" w:rsidP="0047330C">
            <w:pPr>
              <w:pStyle w:val="GOSTTableListMark1"/>
              <w:ind w:left="57"/>
              <w:jc w:val="both"/>
              <w:rPr>
                <w:szCs w:val="22"/>
              </w:rPr>
            </w:pPr>
            <w:r w:rsidRPr="0047330C">
              <w:rPr>
                <w:szCs w:val="22"/>
              </w:rPr>
              <w:t>откат изменения обязательности полей «ОГРН (ОГРНИП)», «ИНН», «Лицевой счет», «Аналитический код раздела», «Код СВР / ИП и КФХ» блока «Сведения о поставщике (подрядчике)/участнике казначейского сопровождения»;</w:t>
            </w:r>
          </w:p>
          <w:p w14:paraId="4BBBD55E" w14:textId="7CAF4E89" w:rsidR="00DA485C" w:rsidRPr="0047330C" w:rsidRDefault="00DA485C" w:rsidP="0047330C">
            <w:pPr>
              <w:pStyle w:val="GOSTTableListMark1"/>
              <w:ind w:left="57"/>
              <w:jc w:val="both"/>
              <w:rPr>
                <w:szCs w:val="22"/>
              </w:rPr>
            </w:pPr>
            <w:r w:rsidRPr="0047330C">
              <w:rPr>
                <w:szCs w:val="22"/>
              </w:rPr>
              <w:t>скорректировано примечание полей «Наименование товаров (описание выполненных работ, оказанных услуг), имущественного права» блока «Сведения о документе»;</w:t>
            </w:r>
          </w:p>
          <w:p w14:paraId="03DA0CF0" w14:textId="77777777" w:rsidR="00DA485C" w:rsidRPr="0047330C" w:rsidRDefault="00DA485C" w:rsidP="0047330C">
            <w:pPr>
              <w:pStyle w:val="GOSTTableListMark1"/>
              <w:ind w:left="57"/>
              <w:jc w:val="both"/>
              <w:rPr>
                <w:szCs w:val="22"/>
              </w:rPr>
            </w:pPr>
            <w:r w:rsidRPr="0047330C">
              <w:rPr>
                <w:szCs w:val="22"/>
              </w:rPr>
              <w:t xml:space="preserve">Изменена обязательность и примечание полей: </w:t>
            </w:r>
          </w:p>
          <w:p w14:paraId="5F2EF4AE" w14:textId="599CC95C" w:rsidR="00DA485C" w:rsidRPr="0047330C" w:rsidRDefault="00DA485C" w:rsidP="0047330C">
            <w:pPr>
              <w:pStyle w:val="GOSTTableListMark1"/>
              <w:numPr>
                <w:ilvl w:val="0"/>
                <w:numId w:val="0"/>
              </w:numPr>
              <w:ind w:left="57"/>
              <w:jc w:val="both"/>
              <w:rPr>
                <w:szCs w:val="22"/>
              </w:rPr>
            </w:pPr>
            <w:r w:rsidRPr="0047330C">
              <w:rPr>
                <w:szCs w:val="22"/>
              </w:rPr>
              <w:t>«Наименование», «Код СВР / ИП и КФХ» блока «Учреждение (получатель)»;</w:t>
            </w:r>
          </w:p>
          <w:p w14:paraId="276D9878" w14:textId="05F67F03" w:rsidR="00DA485C" w:rsidRPr="0047330C" w:rsidRDefault="00DA485C" w:rsidP="0047330C">
            <w:pPr>
              <w:pStyle w:val="GOSTTableListMark1"/>
              <w:numPr>
                <w:ilvl w:val="0"/>
                <w:numId w:val="0"/>
              </w:numPr>
              <w:ind w:left="57"/>
              <w:jc w:val="both"/>
              <w:rPr>
                <w:szCs w:val="22"/>
              </w:rPr>
            </w:pPr>
            <w:r w:rsidRPr="0047330C">
              <w:rPr>
                <w:szCs w:val="22"/>
              </w:rPr>
              <w:lastRenderedPageBreak/>
              <w:t>«Наименование», «Код по ОКТМО» блока «Бюджет»;</w:t>
            </w:r>
          </w:p>
          <w:p w14:paraId="327F0498" w14:textId="502AC3FD" w:rsidR="00DA485C" w:rsidRPr="0047330C" w:rsidRDefault="00DA485C" w:rsidP="0047330C">
            <w:pPr>
              <w:pStyle w:val="GOSTTableListMark1"/>
              <w:numPr>
                <w:ilvl w:val="0"/>
                <w:numId w:val="0"/>
              </w:numPr>
              <w:ind w:left="57"/>
              <w:jc w:val="both"/>
              <w:rPr>
                <w:szCs w:val="22"/>
              </w:rPr>
            </w:pPr>
            <w:r w:rsidRPr="0047330C">
              <w:rPr>
                <w:szCs w:val="22"/>
              </w:rPr>
              <w:t>«Адрес заказчика»;</w:t>
            </w:r>
          </w:p>
          <w:p w14:paraId="4DDFFC42" w14:textId="293DE68E" w:rsidR="00DA485C" w:rsidRPr="0047330C" w:rsidRDefault="00DA485C" w:rsidP="0047330C">
            <w:pPr>
              <w:pStyle w:val="GOSTTableListMark1"/>
              <w:numPr>
                <w:ilvl w:val="0"/>
                <w:numId w:val="0"/>
              </w:numPr>
              <w:ind w:left="57"/>
              <w:jc w:val="both"/>
              <w:rPr>
                <w:szCs w:val="22"/>
              </w:rPr>
            </w:pPr>
            <w:r w:rsidRPr="0047330C">
              <w:rPr>
                <w:szCs w:val="22"/>
              </w:rPr>
              <w:t>«Сумма документа»;</w:t>
            </w:r>
          </w:p>
          <w:p w14:paraId="24DD3CEE" w14:textId="0CBCD1C9" w:rsidR="00DA485C" w:rsidRPr="0047330C" w:rsidRDefault="00DA485C" w:rsidP="0047330C">
            <w:pPr>
              <w:pStyle w:val="GOSTTableListMark1"/>
              <w:numPr>
                <w:ilvl w:val="0"/>
                <w:numId w:val="0"/>
              </w:numPr>
              <w:ind w:left="57"/>
              <w:jc w:val="both"/>
              <w:rPr>
                <w:szCs w:val="22"/>
              </w:rPr>
            </w:pPr>
            <w:r w:rsidRPr="0047330C">
              <w:rPr>
                <w:szCs w:val="22"/>
              </w:rPr>
              <w:t>«Итого» раздела 4, раздела 5;</w:t>
            </w:r>
          </w:p>
          <w:p w14:paraId="56773ED7" w14:textId="2986873D" w:rsidR="00DA485C" w:rsidRPr="0047330C" w:rsidRDefault="00DA485C" w:rsidP="0047330C">
            <w:pPr>
              <w:pStyle w:val="GOSTTableListMark1"/>
              <w:numPr>
                <w:ilvl w:val="0"/>
                <w:numId w:val="0"/>
              </w:numPr>
              <w:ind w:left="57"/>
              <w:jc w:val="both"/>
              <w:rPr>
                <w:szCs w:val="22"/>
              </w:rPr>
            </w:pPr>
            <w:r w:rsidRPr="0047330C">
              <w:rPr>
                <w:szCs w:val="22"/>
              </w:rPr>
              <w:t>«Полное наименование», «ИНН» блока «Сведения о грузополучателе»;</w:t>
            </w:r>
          </w:p>
          <w:p w14:paraId="37B2A9C7" w14:textId="2DAD3818" w:rsidR="00DA485C" w:rsidRPr="0047330C" w:rsidRDefault="00DA485C" w:rsidP="0047330C">
            <w:pPr>
              <w:pStyle w:val="GOSTTableListMark1"/>
              <w:numPr>
                <w:ilvl w:val="0"/>
                <w:numId w:val="0"/>
              </w:numPr>
              <w:ind w:left="57"/>
              <w:jc w:val="both"/>
              <w:rPr>
                <w:szCs w:val="22"/>
              </w:rPr>
            </w:pPr>
            <w:r w:rsidRPr="0047330C">
              <w:rPr>
                <w:szCs w:val="22"/>
              </w:rPr>
              <w:t>«Код строки», «Код товара/работ, услуг», «Наименование товара (описание выполненных работ, оказанных услуг)», «Код по ОКЕИ», «Условное обозначение (национальное)», «Количество (объем)», «Цена (тариф) за единицу измерения», «Стоимость товаров (работ, услуг), без НДС», «Ставка НДС», «Сумма НДС, предъявляемая покупателю», «Стоимость товаров (работ, услуг), с НДС», «Всего», «в том числе количество (объем) фактически принятого товара, работы, услуги, не соответствующие качеству», «Отклонение по количеству (объему)» раздела 4. «Сведения о приемке товаров, работ, услуг»;</w:t>
            </w:r>
          </w:p>
          <w:p w14:paraId="5C2811CE" w14:textId="1292B479" w:rsidR="00DA485C" w:rsidRPr="0047330C" w:rsidRDefault="00DA485C" w:rsidP="0047330C">
            <w:pPr>
              <w:pStyle w:val="GOSTTableListMark1"/>
              <w:numPr>
                <w:ilvl w:val="0"/>
                <w:numId w:val="0"/>
              </w:numPr>
              <w:ind w:left="57"/>
              <w:jc w:val="both"/>
              <w:rPr>
                <w:szCs w:val="22"/>
              </w:rPr>
            </w:pPr>
            <w:r w:rsidRPr="0047330C">
              <w:rPr>
                <w:szCs w:val="22"/>
              </w:rPr>
              <w:t>«Итого (количество)», «Итого (стоимость)», «Итого. С начала проведения работ», «Итого. С начала года», «Итого. В том числе за отчетный период», «С начала проведения работ», «С начала года», «В том числе за отчетный период», «Всего. С начала проведения работ», «Всего. С начала года», «Всего. В том числе за отчетный период» раздела 6. «Сведения о строительно-монтажных работах»;</w:t>
            </w:r>
          </w:p>
          <w:p w14:paraId="75DEFC93" w14:textId="4C509ED5" w:rsidR="00DA485C" w:rsidRPr="0047330C" w:rsidRDefault="00DA485C" w:rsidP="0047330C">
            <w:pPr>
              <w:pStyle w:val="GOSTTableListMark1"/>
              <w:numPr>
                <w:ilvl w:val="0"/>
                <w:numId w:val="0"/>
              </w:numPr>
              <w:ind w:left="57"/>
              <w:jc w:val="both"/>
              <w:rPr>
                <w:szCs w:val="22"/>
              </w:rPr>
            </w:pPr>
            <w:r w:rsidRPr="0047330C">
              <w:rPr>
                <w:szCs w:val="22"/>
              </w:rPr>
              <w:t>«Номер по порядку» блока «Вложения».</w:t>
            </w:r>
          </w:p>
        </w:tc>
      </w:tr>
      <w:tr w:rsidR="00DA485C" w:rsidRPr="0047330C" w14:paraId="0BC34C22" w14:textId="77777777" w:rsidTr="00CE4E66">
        <w:trPr>
          <w:cnfStyle w:val="000000010000" w:firstRow="0" w:lastRow="0" w:firstColumn="0" w:lastColumn="0" w:oddVBand="0" w:evenVBand="0" w:oddHBand="0" w:evenHBand="1" w:firstRowFirstColumn="0" w:firstRowLastColumn="0" w:lastRowFirstColumn="0" w:lastRowLastColumn="0"/>
          <w:trHeight w:val="416"/>
        </w:trPr>
        <w:tc>
          <w:tcPr>
            <w:tcW w:w="381" w:type="pct"/>
            <w:vMerge/>
          </w:tcPr>
          <w:p w14:paraId="6AA96962" w14:textId="0F8AB12F" w:rsidR="00DA485C" w:rsidRPr="0047330C" w:rsidRDefault="00DA485C" w:rsidP="0012357E">
            <w:pPr>
              <w:pStyle w:val="GOSTTablenorm"/>
              <w:rPr>
                <w:szCs w:val="22"/>
              </w:rPr>
            </w:pPr>
          </w:p>
        </w:tc>
        <w:tc>
          <w:tcPr>
            <w:tcW w:w="660" w:type="pct"/>
          </w:tcPr>
          <w:p w14:paraId="003CD2A3" w14:textId="0B84CC11" w:rsidR="00DA485C" w:rsidRPr="0047330C" w:rsidRDefault="00DA485C">
            <w:pPr>
              <w:pStyle w:val="GOSTTablenorm"/>
              <w:tabs>
                <w:tab w:val="left" w:pos="2160"/>
              </w:tabs>
              <w:rPr>
                <w:szCs w:val="22"/>
              </w:rPr>
            </w:pPr>
            <w:r w:rsidRPr="0047330C">
              <w:rPr>
                <w:szCs w:val="22"/>
              </w:rPr>
              <w:t>10.09.2029</w:t>
            </w:r>
          </w:p>
        </w:tc>
        <w:tc>
          <w:tcPr>
            <w:tcW w:w="879" w:type="pct"/>
          </w:tcPr>
          <w:p w14:paraId="38695842" w14:textId="48FA9309" w:rsidR="00DA485C" w:rsidRPr="0047330C" w:rsidRDefault="00DA485C">
            <w:pPr>
              <w:pStyle w:val="GOSTTablenorm"/>
              <w:tabs>
                <w:tab w:val="left" w:pos="2160"/>
              </w:tabs>
              <w:rPr>
                <w:szCs w:val="22"/>
              </w:rPr>
            </w:pPr>
            <w:r w:rsidRPr="0047330C">
              <w:rPr>
                <w:szCs w:val="22"/>
              </w:rPr>
              <w:t>Касьян Д.Ю.</w:t>
            </w:r>
          </w:p>
        </w:tc>
        <w:tc>
          <w:tcPr>
            <w:tcW w:w="3080" w:type="pct"/>
          </w:tcPr>
          <w:p w14:paraId="3C6BB9CA" w14:textId="462BA301" w:rsidR="00DA485C" w:rsidRPr="0047330C" w:rsidRDefault="00DA485C">
            <w:pPr>
              <w:pStyle w:val="GOSTTablenorm"/>
              <w:tabs>
                <w:tab w:val="left" w:pos="2160"/>
              </w:tabs>
              <w:rPr>
                <w:szCs w:val="22"/>
              </w:rPr>
            </w:pPr>
            <w:r w:rsidRPr="0047330C">
              <w:rPr>
                <w:szCs w:val="22"/>
              </w:rPr>
              <w:t>Для документа «Акт приемки товаров, работ, услуг» (ф. 0510452) удалено поле «Принято денежное обязательство».</w:t>
            </w:r>
          </w:p>
        </w:tc>
      </w:tr>
      <w:tr w:rsidR="00DA485C" w:rsidRPr="0047330C" w14:paraId="20C3BDAC" w14:textId="77777777" w:rsidTr="00CE4E66">
        <w:trPr>
          <w:cnfStyle w:val="000000100000" w:firstRow="0" w:lastRow="0" w:firstColumn="0" w:lastColumn="0" w:oddVBand="0" w:evenVBand="0" w:oddHBand="1" w:evenHBand="0" w:firstRowFirstColumn="0" w:firstRowLastColumn="0" w:lastRowFirstColumn="0" w:lastRowLastColumn="0"/>
          <w:trHeight w:val="416"/>
        </w:trPr>
        <w:tc>
          <w:tcPr>
            <w:tcW w:w="381" w:type="pct"/>
            <w:vMerge/>
          </w:tcPr>
          <w:p w14:paraId="426EFE72" w14:textId="02F760A6" w:rsidR="00DA485C" w:rsidRPr="0047330C" w:rsidRDefault="00DA485C" w:rsidP="0012357E">
            <w:pPr>
              <w:pStyle w:val="GOSTTablenorm"/>
              <w:rPr>
                <w:szCs w:val="22"/>
              </w:rPr>
            </w:pPr>
          </w:p>
        </w:tc>
        <w:tc>
          <w:tcPr>
            <w:tcW w:w="660" w:type="pct"/>
          </w:tcPr>
          <w:p w14:paraId="3724352E" w14:textId="227859B8" w:rsidR="00DA485C" w:rsidRPr="0047330C" w:rsidRDefault="00DA485C">
            <w:pPr>
              <w:pStyle w:val="GOSTTablenorm"/>
              <w:tabs>
                <w:tab w:val="left" w:pos="2160"/>
              </w:tabs>
              <w:rPr>
                <w:szCs w:val="22"/>
              </w:rPr>
            </w:pPr>
            <w:r w:rsidRPr="0047330C">
              <w:rPr>
                <w:szCs w:val="22"/>
              </w:rPr>
              <w:t>11.09.2029</w:t>
            </w:r>
          </w:p>
        </w:tc>
        <w:tc>
          <w:tcPr>
            <w:tcW w:w="879" w:type="pct"/>
          </w:tcPr>
          <w:p w14:paraId="0318F06B" w14:textId="3A228555" w:rsidR="00DA485C" w:rsidRPr="0047330C" w:rsidRDefault="00DA485C">
            <w:pPr>
              <w:pStyle w:val="GOSTTablenorm"/>
              <w:tabs>
                <w:tab w:val="left" w:pos="2160"/>
              </w:tabs>
              <w:rPr>
                <w:szCs w:val="22"/>
              </w:rPr>
            </w:pPr>
            <w:r w:rsidRPr="0047330C">
              <w:rPr>
                <w:szCs w:val="22"/>
              </w:rPr>
              <w:t>Касьян Д.Ю.</w:t>
            </w:r>
          </w:p>
        </w:tc>
        <w:tc>
          <w:tcPr>
            <w:tcW w:w="3080" w:type="pct"/>
          </w:tcPr>
          <w:p w14:paraId="02B9BEC0" w14:textId="77777777" w:rsidR="00DA485C" w:rsidRPr="0047330C" w:rsidRDefault="00DA485C">
            <w:pPr>
              <w:pStyle w:val="GOSTTablenorm"/>
              <w:tabs>
                <w:tab w:val="left" w:pos="2160"/>
              </w:tabs>
              <w:rPr>
                <w:szCs w:val="22"/>
              </w:rPr>
            </w:pPr>
            <w:r w:rsidRPr="0047330C">
              <w:rPr>
                <w:szCs w:val="22"/>
              </w:rPr>
              <w:t>Для документа «Карточка контракта» изменена размерность полей «Код позиции ОКПД2», «Единица измерения – наименование», «Страна происхождения товара – цифровой код», «</w:t>
            </w:r>
            <w:r w:rsidRPr="0047330C">
              <w:rPr>
                <w:color w:val="000000" w:themeColor="text1"/>
                <w:szCs w:val="22"/>
              </w:rPr>
              <w:t>Страна происхождения товара – наименование</w:t>
            </w:r>
            <w:r w:rsidRPr="0047330C">
              <w:rPr>
                <w:szCs w:val="22"/>
              </w:rPr>
              <w:t>».</w:t>
            </w:r>
          </w:p>
          <w:p w14:paraId="70FF3F2F" w14:textId="0E27B211" w:rsidR="00DA485C" w:rsidRPr="0047330C" w:rsidRDefault="00DA485C">
            <w:pPr>
              <w:pStyle w:val="GOSTTablenorm"/>
              <w:tabs>
                <w:tab w:val="left" w:pos="2160"/>
              </w:tabs>
              <w:rPr>
                <w:szCs w:val="22"/>
              </w:rPr>
            </w:pPr>
            <w:r w:rsidRPr="0047330C">
              <w:rPr>
                <w:szCs w:val="22"/>
              </w:rPr>
              <w:t xml:space="preserve">Для документа «Спецификация» в блоке «Спецификация» поле «Дополнительные условия» переименовано в «Страна происхождения», а также изменена размерность, </w:t>
            </w:r>
            <w:r w:rsidRPr="0047330C">
              <w:rPr>
                <w:szCs w:val="22"/>
              </w:rPr>
              <w:lastRenderedPageBreak/>
              <w:t>обязательность и дополнительная информация. Изменена размерность полей «Код позиции ОКПД2», «Наименование», «Единица измерения».</w:t>
            </w:r>
          </w:p>
          <w:p w14:paraId="6ECBF004" w14:textId="4EA72C97" w:rsidR="00DA485C" w:rsidRPr="0047330C" w:rsidRDefault="00DA485C">
            <w:pPr>
              <w:pStyle w:val="GOSTTablenorm"/>
              <w:tabs>
                <w:tab w:val="left" w:pos="2160"/>
              </w:tabs>
              <w:rPr>
                <w:szCs w:val="22"/>
              </w:rPr>
            </w:pPr>
            <w:r w:rsidRPr="0047330C">
              <w:rPr>
                <w:szCs w:val="22"/>
              </w:rPr>
              <w:t>Для документа «Смета» в блоке «Смета» изменена размерность полей «Единица измерения», «Страна происхождения»</w:t>
            </w:r>
          </w:p>
        </w:tc>
      </w:tr>
      <w:tr w:rsidR="00DA485C" w:rsidRPr="0047330C" w14:paraId="5A091F6C" w14:textId="77777777" w:rsidTr="00CE4E66">
        <w:trPr>
          <w:cnfStyle w:val="000000010000" w:firstRow="0" w:lastRow="0" w:firstColumn="0" w:lastColumn="0" w:oddVBand="0" w:evenVBand="0" w:oddHBand="0" w:evenHBand="1" w:firstRowFirstColumn="0" w:firstRowLastColumn="0" w:lastRowFirstColumn="0" w:lastRowLastColumn="0"/>
          <w:trHeight w:val="416"/>
        </w:trPr>
        <w:tc>
          <w:tcPr>
            <w:tcW w:w="381" w:type="pct"/>
            <w:vMerge/>
          </w:tcPr>
          <w:p w14:paraId="518AB7D4" w14:textId="1F818ECD" w:rsidR="00DA485C" w:rsidRPr="0047330C" w:rsidRDefault="00DA485C" w:rsidP="0012357E">
            <w:pPr>
              <w:pStyle w:val="GOSTTablenorm"/>
              <w:rPr>
                <w:szCs w:val="22"/>
              </w:rPr>
            </w:pPr>
          </w:p>
        </w:tc>
        <w:tc>
          <w:tcPr>
            <w:tcW w:w="660" w:type="pct"/>
          </w:tcPr>
          <w:p w14:paraId="51BB1DC0" w14:textId="524C253E" w:rsidR="00DA485C" w:rsidRPr="0047330C" w:rsidRDefault="00DA485C">
            <w:pPr>
              <w:pStyle w:val="GOSTTablenorm"/>
              <w:tabs>
                <w:tab w:val="left" w:pos="2160"/>
              </w:tabs>
              <w:rPr>
                <w:szCs w:val="22"/>
              </w:rPr>
            </w:pPr>
            <w:r w:rsidRPr="0047330C">
              <w:rPr>
                <w:szCs w:val="22"/>
              </w:rPr>
              <w:t>15.09.2025</w:t>
            </w:r>
          </w:p>
        </w:tc>
        <w:tc>
          <w:tcPr>
            <w:tcW w:w="879" w:type="pct"/>
          </w:tcPr>
          <w:p w14:paraId="12713182" w14:textId="5961DAFB" w:rsidR="00DA485C" w:rsidRPr="0047330C" w:rsidRDefault="00DA485C">
            <w:pPr>
              <w:pStyle w:val="GOSTTablenorm"/>
              <w:tabs>
                <w:tab w:val="left" w:pos="2160"/>
              </w:tabs>
              <w:rPr>
                <w:szCs w:val="22"/>
              </w:rPr>
            </w:pPr>
            <w:r w:rsidRPr="0047330C">
              <w:rPr>
                <w:szCs w:val="22"/>
              </w:rPr>
              <w:t>Касьян Д.Ю.</w:t>
            </w:r>
          </w:p>
        </w:tc>
        <w:tc>
          <w:tcPr>
            <w:tcW w:w="3080" w:type="pct"/>
          </w:tcPr>
          <w:p w14:paraId="1B850B24" w14:textId="5B3E1D6A" w:rsidR="00DA485C" w:rsidRPr="0047330C" w:rsidRDefault="00DA485C">
            <w:pPr>
              <w:pStyle w:val="GOSTTablenorm"/>
              <w:tabs>
                <w:tab w:val="left" w:pos="2160"/>
              </w:tabs>
              <w:rPr>
                <w:szCs w:val="22"/>
              </w:rPr>
            </w:pPr>
            <w:r w:rsidRPr="0047330C">
              <w:rPr>
                <w:szCs w:val="22"/>
              </w:rPr>
              <w:t>Для документа «Акт приемки товаров, работ, услуг» (ф. 0510452) изменена размерность поля «Код по ОКЕИ» блоков «Раздел 4. Сведения о приемке товаров, работ, услуг (строки)» и «6.1. Строительно-монтажные работы (строки)»</w:t>
            </w:r>
          </w:p>
        </w:tc>
      </w:tr>
      <w:tr w:rsidR="00DA485C" w:rsidRPr="0047330C" w14:paraId="61B6CF93" w14:textId="77777777" w:rsidTr="00CE4E66">
        <w:trPr>
          <w:cnfStyle w:val="000000100000" w:firstRow="0" w:lastRow="0" w:firstColumn="0" w:lastColumn="0" w:oddVBand="0" w:evenVBand="0" w:oddHBand="1" w:evenHBand="0" w:firstRowFirstColumn="0" w:firstRowLastColumn="0" w:lastRowFirstColumn="0" w:lastRowLastColumn="0"/>
          <w:trHeight w:val="416"/>
        </w:trPr>
        <w:tc>
          <w:tcPr>
            <w:tcW w:w="381" w:type="pct"/>
            <w:vMerge/>
          </w:tcPr>
          <w:p w14:paraId="6CC7DB1F" w14:textId="261A043E" w:rsidR="00DA485C" w:rsidRPr="0047330C" w:rsidRDefault="00DA485C" w:rsidP="0012357E">
            <w:pPr>
              <w:pStyle w:val="GOSTTablenorm"/>
              <w:rPr>
                <w:szCs w:val="22"/>
              </w:rPr>
            </w:pPr>
          </w:p>
        </w:tc>
        <w:tc>
          <w:tcPr>
            <w:tcW w:w="660" w:type="pct"/>
          </w:tcPr>
          <w:p w14:paraId="4A2E38CF" w14:textId="0FFF4D93" w:rsidR="00DA485C" w:rsidRPr="0047330C" w:rsidRDefault="00DA485C" w:rsidP="0047330C">
            <w:pPr>
              <w:pStyle w:val="GOSTTablenorm"/>
              <w:tabs>
                <w:tab w:val="left" w:pos="2160"/>
              </w:tabs>
              <w:rPr>
                <w:szCs w:val="22"/>
              </w:rPr>
            </w:pPr>
            <w:r w:rsidRPr="0047330C">
              <w:rPr>
                <w:szCs w:val="22"/>
              </w:rPr>
              <w:t>02.10.2025</w:t>
            </w:r>
          </w:p>
        </w:tc>
        <w:tc>
          <w:tcPr>
            <w:tcW w:w="879" w:type="pct"/>
          </w:tcPr>
          <w:p w14:paraId="6A464379" w14:textId="504FB84C" w:rsidR="00DA485C" w:rsidRPr="0047330C" w:rsidRDefault="00DA485C" w:rsidP="0012357E">
            <w:pPr>
              <w:pStyle w:val="GOSTTablenorm"/>
              <w:tabs>
                <w:tab w:val="left" w:pos="2160"/>
              </w:tabs>
              <w:rPr>
                <w:szCs w:val="22"/>
              </w:rPr>
            </w:pPr>
            <w:r w:rsidRPr="0047330C">
              <w:rPr>
                <w:szCs w:val="22"/>
              </w:rPr>
              <w:t>Сатлер М.В.</w:t>
            </w:r>
          </w:p>
        </w:tc>
        <w:tc>
          <w:tcPr>
            <w:tcW w:w="3080" w:type="pct"/>
          </w:tcPr>
          <w:p w14:paraId="1D5E28C8" w14:textId="77777777" w:rsidR="00DA485C" w:rsidRPr="0047330C" w:rsidRDefault="00DA485C" w:rsidP="0012357E">
            <w:pPr>
              <w:pStyle w:val="GOSTTablenorm"/>
              <w:tabs>
                <w:tab w:val="left" w:pos="2160"/>
              </w:tabs>
              <w:rPr>
                <w:szCs w:val="22"/>
              </w:rPr>
            </w:pPr>
            <w:r w:rsidRPr="0047330C">
              <w:rPr>
                <w:szCs w:val="22"/>
              </w:rPr>
              <w:t>Для документа «Акт приемки товаров, работ, услуг» (ф. 0510452):</w:t>
            </w:r>
          </w:p>
          <w:p w14:paraId="404F4D15" w14:textId="77777777" w:rsidR="00DA485C" w:rsidRPr="0047330C" w:rsidRDefault="00DA485C" w:rsidP="0047330C">
            <w:pPr>
              <w:pStyle w:val="GOSTTableListMark1"/>
              <w:ind w:left="57"/>
              <w:jc w:val="both"/>
              <w:rPr>
                <w:szCs w:val="22"/>
              </w:rPr>
            </w:pPr>
            <w:r w:rsidRPr="0047330C">
              <w:rPr>
                <w:szCs w:val="22"/>
              </w:rPr>
              <w:t>в основном блоке в группе полей «Раздел 1. Сведения о поставщике (подрядчике), грузоотправителе, страхователе/Сведения о поставщике (подрядчике)/участнике казначейского сопровождения»:</w:t>
            </w:r>
          </w:p>
          <w:p w14:paraId="3D4D02F5" w14:textId="77777777" w:rsidR="00DA485C" w:rsidRPr="0047330C" w:rsidRDefault="00DA485C" w:rsidP="0047330C">
            <w:pPr>
              <w:pStyle w:val="GOSTTableListMark2"/>
              <w:ind w:left="57"/>
              <w:jc w:val="both"/>
              <w:rPr>
                <w:szCs w:val="22"/>
                <w:lang w:val="en-US"/>
              </w:rPr>
            </w:pPr>
            <w:r w:rsidRPr="0047330C">
              <w:rPr>
                <w:szCs w:val="22"/>
              </w:rPr>
              <w:t>добавлено</w:t>
            </w:r>
            <w:r w:rsidRPr="0047330C">
              <w:rPr>
                <w:szCs w:val="22"/>
                <w:lang w:val="en-US"/>
              </w:rPr>
              <w:t xml:space="preserve"> </w:t>
            </w:r>
            <w:r w:rsidRPr="0047330C">
              <w:rPr>
                <w:szCs w:val="22"/>
              </w:rPr>
              <w:t>поле</w:t>
            </w:r>
            <w:r w:rsidRPr="0047330C">
              <w:rPr>
                <w:szCs w:val="22"/>
                <w:lang w:val="en-US"/>
              </w:rPr>
              <w:t xml:space="preserve"> «</w:t>
            </w:r>
            <w:r w:rsidRPr="0047330C">
              <w:rPr>
                <w:szCs w:val="22"/>
              </w:rPr>
              <w:t>ГУИД</w:t>
            </w:r>
            <w:r w:rsidRPr="0047330C">
              <w:rPr>
                <w:szCs w:val="22"/>
                <w:lang w:val="en-US"/>
              </w:rPr>
              <w:t xml:space="preserve"> </w:t>
            </w:r>
            <w:r w:rsidRPr="0047330C">
              <w:rPr>
                <w:szCs w:val="22"/>
              </w:rPr>
              <w:t>организации</w:t>
            </w:r>
            <w:r w:rsidRPr="0047330C">
              <w:rPr>
                <w:szCs w:val="22"/>
                <w:lang w:val="en-US"/>
              </w:rPr>
              <w:t>» (Section_1_InformationContractor_ORG_UUID);</w:t>
            </w:r>
          </w:p>
          <w:p w14:paraId="4E775329" w14:textId="77777777" w:rsidR="00DA485C" w:rsidRPr="0047330C" w:rsidRDefault="00DA485C" w:rsidP="0047330C">
            <w:pPr>
              <w:pStyle w:val="GOSTTableListMark2"/>
              <w:ind w:left="57"/>
              <w:jc w:val="both"/>
              <w:rPr>
                <w:szCs w:val="22"/>
              </w:rPr>
            </w:pPr>
            <w:r w:rsidRPr="0047330C">
              <w:rPr>
                <w:szCs w:val="22"/>
              </w:rPr>
              <w:t>изменена на «Нет» обязательность полей:</w:t>
            </w:r>
          </w:p>
          <w:p w14:paraId="52BE23C9" w14:textId="77777777" w:rsidR="00DA485C" w:rsidRPr="0047330C" w:rsidRDefault="00DA485C" w:rsidP="0047330C">
            <w:pPr>
              <w:pStyle w:val="GOSTTableListMark2"/>
              <w:tabs>
                <w:tab w:val="clear" w:pos="340"/>
                <w:tab w:val="clear" w:pos="454"/>
                <w:tab w:val="num" w:pos="682"/>
              </w:tabs>
              <w:ind w:left="57" w:hanging="56"/>
              <w:jc w:val="both"/>
              <w:rPr>
                <w:szCs w:val="22"/>
                <w:lang w:val="en-US"/>
              </w:rPr>
            </w:pPr>
            <w:r w:rsidRPr="0047330C">
              <w:rPr>
                <w:szCs w:val="22"/>
                <w:lang w:val="en-US"/>
              </w:rPr>
              <w:t>«</w:t>
            </w:r>
            <w:r w:rsidRPr="0047330C">
              <w:rPr>
                <w:szCs w:val="22"/>
              </w:rPr>
              <w:t>Лицевой</w:t>
            </w:r>
            <w:r w:rsidRPr="0047330C">
              <w:rPr>
                <w:szCs w:val="22"/>
                <w:lang w:val="en-US"/>
              </w:rPr>
              <w:t xml:space="preserve"> </w:t>
            </w:r>
            <w:r w:rsidRPr="0047330C">
              <w:rPr>
                <w:szCs w:val="22"/>
              </w:rPr>
              <w:t>счет</w:t>
            </w:r>
            <w:r w:rsidRPr="0047330C">
              <w:rPr>
                <w:szCs w:val="22"/>
                <w:lang w:val="en-US"/>
              </w:rPr>
              <w:t>» (Section_1_InformationContractor_AccNum);</w:t>
            </w:r>
          </w:p>
          <w:p w14:paraId="636FB254" w14:textId="77777777" w:rsidR="00DA485C" w:rsidRPr="0047330C" w:rsidRDefault="00DA485C" w:rsidP="0047330C">
            <w:pPr>
              <w:pStyle w:val="GOSTTableListMark2"/>
              <w:tabs>
                <w:tab w:val="clear" w:pos="340"/>
                <w:tab w:val="clear" w:pos="454"/>
                <w:tab w:val="num" w:pos="682"/>
              </w:tabs>
              <w:ind w:left="57" w:hanging="56"/>
              <w:jc w:val="both"/>
              <w:rPr>
                <w:szCs w:val="22"/>
                <w:lang w:val="en-US"/>
              </w:rPr>
            </w:pPr>
            <w:r w:rsidRPr="0047330C">
              <w:rPr>
                <w:szCs w:val="22"/>
                <w:lang w:val="en-US"/>
              </w:rPr>
              <w:t>«</w:t>
            </w:r>
            <w:r w:rsidRPr="0047330C">
              <w:rPr>
                <w:szCs w:val="22"/>
              </w:rPr>
              <w:t>Аналитический</w:t>
            </w:r>
            <w:r w:rsidRPr="0047330C">
              <w:rPr>
                <w:szCs w:val="22"/>
                <w:lang w:val="en-US"/>
              </w:rPr>
              <w:t xml:space="preserve"> </w:t>
            </w:r>
            <w:r w:rsidRPr="0047330C">
              <w:rPr>
                <w:szCs w:val="22"/>
              </w:rPr>
              <w:t>код</w:t>
            </w:r>
            <w:r w:rsidRPr="0047330C">
              <w:rPr>
                <w:szCs w:val="22"/>
                <w:lang w:val="en-US"/>
              </w:rPr>
              <w:t xml:space="preserve"> </w:t>
            </w:r>
            <w:r w:rsidRPr="0047330C">
              <w:rPr>
                <w:szCs w:val="22"/>
              </w:rPr>
              <w:t>раздела</w:t>
            </w:r>
            <w:r w:rsidRPr="0047330C">
              <w:rPr>
                <w:szCs w:val="22"/>
                <w:lang w:val="en-US"/>
              </w:rPr>
              <w:t>» (Section_1_InformationContractor_AnalyticalCode);</w:t>
            </w:r>
          </w:p>
          <w:p w14:paraId="4F193853" w14:textId="77777777" w:rsidR="00DA485C" w:rsidRPr="0047330C" w:rsidRDefault="00DA485C" w:rsidP="0047330C">
            <w:pPr>
              <w:pStyle w:val="GOSTTableListMark2"/>
              <w:tabs>
                <w:tab w:val="clear" w:pos="340"/>
                <w:tab w:val="clear" w:pos="454"/>
                <w:tab w:val="num" w:pos="682"/>
              </w:tabs>
              <w:ind w:left="57" w:hanging="56"/>
              <w:jc w:val="both"/>
              <w:rPr>
                <w:szCs w:val="22"/>
                <w:lang w:val="en-US"/>
              </w:rPr>
            </w:pPr>
            <w:r w:rsidRPr="0047330C">
              <w:rPr>
                <w:szCs w:val="22"/>
                <w:lang w:val="en-US"/>
              </w:rPr>
              <w:t>«</w:t>
            </w:r>
            <w:r w:rsidRPr="0047330C">
              <w:rPr>
                <w:szCs w:val="22"/>
              </w:rPr>
              <w:t>Код</w:t>
            </w:r>
            <w:r w:rsidRPr="0047330C">
              <w:rPr>
                <w:szCs w:val="22"/>
                <w:lang w:val="en-US"/>
              </w:rPr>
              <w:t xml:space="preserve"> </w:t>
            </w:r>
            <w:r w:rsidRPr="0047330C">
              <w:rPr>
                <w:szCs w:val="22"/>
              </w:rPr>
              <w:t>СВР</w:t>
            </w:r>
            <w:r w:rsidRPr="0047330C">
              <w:rPr>
                <w:szCs w:val="22"/>
                <w:lang w:val="en-US"/>
              </w:rPr>
              <w:t xml:space="preserve"> / </w:t>
            </w:r>
            <w:r w:rsidRPr="0047330C">
              <w:rPr>
                <w:szCs w:val="22"/>
              </w:rPr>
              <w:t>ИП</w:t>
            </w:r>
            <w:r w:rsidRPr="0047330C">
              <w:rPr>
                <w:szCs w:val="22"/>
                <w:lang w:val="en-US"/>
              </w:rPr>
              <w:t xml:space="preserve"> </w:t>
            </w:r>
            <w:r w:rsidRPr="0047330C">
              <w:rPr>
                <w:szCs w:val="22"/>
              </w:rPr>
              <w:t>и</w:t>
            </w:r>
            <w:r w:rsidRPr="0047330C">
              <w:rPr>
                <w:szCs w:val="22"/>
                <w:lang w:val="en-US"/>
              </w:rPr>
              <w:t xml:space="preserve"> </w:t>
            </w:r>
            <w:r w:rsidRPr="0047330C">
              <w:rPr>
                <w:szCs w:val="22"/>
              </w:rPr>
              <w:t>КФХ</w:t>
            </w:r>
            <w:r w:rsidRPr="0047330C">
              <w:rPr>
                <w:szCs w:val="22"/>
                <w:lang w:val="en-US"/>
              </w:rPr>
              <w:t>» (Section_1_InformationContractor_SvrCode).</w:t>
            </w:r>
          </w:p>
          <w:p w14:paraId="1592B301" w14:textId="77777777" w:rsidR="00DA485C" w:rsidRPr="0047330C" w:rsidRDefault="00DA485C" w:rsidP="0047330C">
            <w:pPr>
              <w:pStyle w:val="afffff4"/>
              <w:ind w:left="57"/>
              <w:jc w:val="both"/>
              <w:rPr>
                <w:rFonts w:ascii="Times New Roman" w:hAnsi="Times New Roman"/>
                <w:lang w:val="en-US"/>
              </w:rPr>
            </w:pPr>
          </w:p>
          <w:p w14:paraId="37E9E197" w14:textId="77777777" w:rsidR="00DA485C" w:rsidRPr="0047330C" w:rsidRDefault="00DA485C" w:rsidP="0047330C">
            <w:pPr>
              <w:pStyle w:val="GOSTTableListMark1"/>
              <w:ind w:left="57"/>
              <w:jc w:val="both"/>
              <w:rPr>
                <w:szCs w:val="22"/>
              </w:rPr>
            </w:pPr>
            <w:r w:rsidRPr="0047330C">
              <w:rPr>
                <w:szCs w:val="22"/>
              </w:rPr>
              <w:t>в блоках «Раздел 4. Сведения о приемке товаров, работ, услуг (строки)» и «6.1. Строительно-монтажные работы (строки)» изменена размерность поля: «Условное обозначение (национальное)» (OKEILocalSymbol);</w:t>
            </w:r>
          </w:p>
          <w:p w14:paraId="2280287C" w14:textId="77777777" w:rsidR="00DA485C" w:rsidRPr="0047330C" w:rsidRDefault="00DA485C" w:rsidP="0012357E">
            <w:pPr>
              <w:pStyle w:val="GOSTTablenorm"/>
              <w:tabs>
                <w:tab w:val="left" w:pos="2160"/>
              </w:tabs>
              <w:rPr>
                <w:szCs w:val="22"/>
              </w:rPr>
            </w:pPr>
          </w:p>
          <w:p w14:paraId="299DF397" w14:textId="77777777" w:rsidR="00DA485C" w:rsidRPr="0047330C" w:rsidRDefault="00DA485C" w:rsidP="0047330C">
            <w:pPr>
              <w:pStyle w:val="GOSTTableListMark1"/>
              <w:ind w:left="57"/>
              <w:jc w:val="both"/>
              <w:rPr>
                <w:szCs w:val="22"/>
              </w:rPr>
            </w:pPr>
            <w:r w:rsidRPr="0047330C">
              <w:rPr>
                <w:szCs w:val="22"/>
              </w:rPr>
              <w:t>уточнена обязательность полей в блоках:</w:t>
            </w:r>
          </w:p>
          <w:p w14:paraId="2B96B9D4" w14:textId="77777777" w:rsidR="00DA485C" w:rsidRPr="0047330C" w:rsidRDefault="00DA485C" w:rsidP="0047330C">
            <w:pPr>
              <w:pStyle w:val="GOSTTableListMark2"/>
              <w:ind w:left="57"/>
              <w:jc w:val="both"/>
              <w:rPr>
                <w:szCs w:val="22"/>
              </w:rPr>
            </w:pPr>
            <w:r w:rsidRPr="0047330C">
              <w:rPr>
                <w:szCs w:val="22"/>
              </w:rPr>
              <w:t>«Платежно-расчетный документ (авансовые платежи) (строки)» (PayDocs_D107_ITEM);</w:t>
            </w:r>
          </w:p>
          <w:p w14:paraId="5063C8EA" w14:textId="77777777" w:rsidR="00DA485C" w:rsidRPr="0047330C" w:rsidRDefault="00DA485C" w:rsidP="0047330C">
            <w:pPr>
              <w:pStyle w:val="GOSTTableListMark2"/>
              <w:ind w:left="57"/>
              <w:jc w:val="both"/>
              <w:rPr>
                <w:szCs w:val="22"/>
              </w:rPr>
            </w:pPr>
            <w:r w:rsidRPr="0047330C">
              <w:rPr>
                <w:szCs w:val="22"/>
              </w:rPr>
              <w:lastRenderedPageBreak/>
              <w:t>«Документы об отгрузке (строки)» (ShipmentDocs_D107_ITEM);</w:t>
            </w:r>
          </w:p>
          <w:p w14:paraId="1F1F9D1D" w14:textId="77777777" w:rsidR="00DA485C" w:rsidRPr="0047330C" w:rsidRDefault="00DA485C" w:rsidP="0047330C">
            <w:pPr>
              <w:pStyle w:val="GOSTTableListMark2"/>
              <w:ind w:left="57"/>
              <w:jc w:val="both"/>
              <w:rPr>
                <w:szCs w:val="22"/>
              </w:rPr>
            </w:pPr>
            <w:r w:rsidRPr="0047330C">
              <w:rPr>
                <w:szCs w:val="22"/>
              </w:rPr>
              <w:t>«Сведения о грузополучателе (строки)» (InfoRecipient_D107_ITEM);</w:t>
            </w:r>
          </w:p>
          <w:p w14:paraId="1ADB2ECA" w14:textId="77777777" w:rsidR="00DA485C" w:rsidRPr="0047330C" w:rsidRDefault="00DA485C" w:rsidP="0047330C">
            <w:pPr>
              <w:pStyle w:val="GOSTTableListMark2"/>
              <w:ind w:left="57"/>
              <w:jc w:val="both"/>
              <w:rPr>
                <w:szCs w:val="22"/>
              </w:rPr>
            </w:pPr>
            <w:r w:rsidRPr="0047330C">
              <w:rPr>
                <w:szCs w:val="22"/>
              </w:rPr>
              <w:t>«Наименование товаров (описание выполненных работ, оказанных услуг), имущественного права (строки)» (Section_1_InfoDoc_D107_ITEM);</w:t>
            </w:r>
          </w:p>
          <w:p w14:paraId="659EB946" w14:textId="77777777" w:rsidR="00DA485C" w:rsidRPr="0047330C" w:rsidRDefault="00DA485C" w:rsidP="0047330C">
            <w:pPr>
              <w:pStyle w:val="GOSTTableListMark2"/>
              <w:ind w:left="57"/>
              <w:jc w:val="both"/>
              <w:rPr>
                <w:szCs w:val="22"/>
              </w:rPr>
            </w:pPr>
            <w:r w:rsidRPr="0047330C">
              <w:rPr>
                <w:szCs w:val="22"/>
              </w:rPr>
              <w:t>«Раздел 2. Сведения о транспортировке и приемке груза (строки)» (Section_2_InfoTransport_D107_ITEM);</w:t>
            </w:r>
          </w:p>
          <w:p w14:paraId="15368D9F" w14:textId="77777777" w:rsidR="00DA485C" w:rsidRPr="0047330C" w:rsidRDefault="00DA485C" w:rsidP="0047330C">
            <w:pPr>
              <w:pStyle w:val="GOSTTableListMark2"/>
              <w:ind w:left="57"/>
              <w:jc w:val="both"/>
              <w:rPr>
                <w:szCs w:val="22"/>
              </w:rPr>
            </w:pPr>
            <w:r w:rsidRPr="0047330C">
              <w:rPr>
                <w:szCs w:val="22"/>
              </w:rPr>
              <w:t>«Раздел 3. Сведения о целостности пломб, упаковки, количестве мест и массе груза (строки)» (Section_3_InfoCargo_D107_ITEM»);</w:t>
            </w:r>
          </w:p>
          <w:p w14:paraId="68E3C269" w14:textId="77777777" w:rsidR="00DA485C" w:rsidRPr="0047330C" w:rsidRDefault="00DA485C" w:rsidP="0047330C">
            <w:pPr>
              <w:pStyle w:val="GOSTTableListMark2"/>
              <w:ind w:left="57"/>
              <w:jc w:val="both"/>
              <w:rPr>
                <w:szCs w:val="22"/>
              </w:rPr>
            </w:pPr>
            <w:r w:rsidRPr="0047330C">
              <w:rPr>
                <w:szCs w:val="22"/>
              </w:rPr>
              <w:t>«Раздел 4. Сведения о приемке товаров, работ, услуг (строки)» (</w:t>
            </w:r>
            <w:r w:rsidRPr="0047330C">
              <w:rPr>
                <w:szCs w:val="22"/>
                <w:lang w:val="en-US"/>
              </w:rPr>
              <w:t>Section</w:t>
            </w:r>
            <w:r w:rsidRPr="0047330C">
              <w:rPr>
                <w:szCs w:val="22"/>
              </w:rPr>
              <w:t>_4_</w:t>
            </w:r>
            <w:r w:rsidRPr="0047330C">
              <w:rPr>
                <w:szCs w:val="22"/>
                <w:lang w:val="en-US"/>
              </w:rPr>
              <w:t>InfoAccept</w:t>
            </w:r>
            <w:r w:rsidRPr="0047330C">
              <w:rPr>
                <w:szCs w:val="22"/>
              </w:rPr>
              <w:t>_</w:t>
            </w:r>
            <w:r w:rsidRPr="0047330C">
              <w:rPr>
                <w:szCs w:val="22"/>
                <w:lang w:val="en-US"/>
              </w:rPr>
              <w:t>D</w:t>
            </w:r>
            <w:r w:rsidRPr="0047330C">
              <w:rPr>
                <w:szCs w:val="22"/>
              </w:rPr>
              <w:t>107_</w:t>
            </w:r>
            <w:r w:rsidRPr="0047330C">
              <w:rPr>
                <w:szCs w:val="22"/>
                <w:lang w:val="en-US"/>
              </w:rPr>
              <w:t>ITEM</w:t>
            </w:r>
            <w:r w:rsidRPr="0047330C">
              <w:rPr>
                <w:szCs w:val="22"/>
              </w:rPr>
              <w:t>)</w:t>
            </w:r>
          </w:p>
          <w:p w14:paraId="04A61216" w14:textId="77777777" w:rsidR="00DA485C" w:rsidRPr="0047330C" w:rsidRDefault="00DA485C" w:rsidP="0047330C">
            <w:pPr>
              <w:pStyle w:val="GOSTTableListMark2"/>
              <w:ind w:left="57"/>
              <w:jc w:val="both"/>
              <w:rPr>
                <w:szCs w:val="22"/>
              </w:rPr>
            </w:pPr>
            <w:r w:rsidRPr="0047330C">
              <w:rPr>
                <w:szCs w:val="22"/>
              </w:rPr>
              <w:t>«Раздел 5. Сведения о количественном и качественном расхождении при приемке товаров, работ, услуг (строки)» (</w:t>
            </w:r>
            <w:r w:rsidRPr="0047330C">
              <w:rPr>
                <w:szCs w:val="22"/>
                <w:lang w:val="en-US"/>
              </w:rPr>
              <w:t>Section</w:t>
            </w:r>
            <w:r w:rsidRPr="0047330C">
              <w:rPr>
                <w:szCs w:val="22"/>
              </w:rPr>
              <w:t>_5_</w:t>
            </w:r>
            <w:r w:rsidRPr="0047330C">
              <w:rPr>
                <w:szCs w:val="22"/>
                <w:lang w:val="en-US"/>
              </w:rPr>
              <w:t>InfoDifference</w:t>
            </w:r>
            <w:r w:rsidRPr="0047330C">
              <w:rPr>
                <w:szCs w:val="22"/>
              </w:rPr>
              <w:t>_</w:t>
            </w:r>
            <w:r w:rsidRPr="0047330C">
              <w:rPr>
                <w:szCs w:val="22"/>
                <w:lang w:val="en-US"/>
              </w:rPr>
              <w:t>D</w:t>
            </w:r>
            <w:r w:rsidRPr="0047330C">
              <w:rPr>
                <w:szCs w:val="22"/>
              </w:rPr>
              <w:t>107_</w:t>
            </w:r>
            <w:r w:rsidRPr="0047330C">
              <w:rPr>
                <w:szCs w:val="22"/>
                <w:lang w:val="en-US"/>
              </w:rPr>
              <w:t>ITEM</w:t>
            </w:r>
            <w:r w:rsidRPr="0047330C">
              <w:rPr>
                <w:szCs w:val="22"/>
              </w:rPr>
              <w:t>);</w:t>
            </w:r>
          </w:p>
          <w:p w14:paraId="72108498" w14:textId="77777777" w:rsidR="00DA485C" w:rsidRPr="0047330C" w:rsidRDefault="00DA485C" w:rsidP="0047330C">
            <w:pPr>
              <w:pStyle w:val="GOSTTableListMark2"/>
              <w:ind w:left="57"/>
              <w:jc w:val="both"/>
              <w:rPr>
                <w:szCs w:val="22"/>
              </w:rPr>
            </w:pPr>
            <w:r w:rsidRPr="0047330C">
              <w:rPr>
                <w:szCs w:val="22"/>
              </w:rPr>
              <w:t>«Раздел 6. Сведения о строительно-монтажных работах (строки)» (</w:t>
            </w:r>
            <w:r w:rsidRPr="0047330C">
              <w:rPr>
                <w:szCs w:val="22"/>
                <w:lang w:val="en-US"/>
              </w:rPr>
              <w:t>Section</w:t>
            </w:r>
            <w:r w:rsidRPr="0047330C">
              <w:rPr>
                <w:szCs w:val="22"/>
              </w:rPr>
              <w:t>_6_</w:t>
            </w:r>
            <w:r w:rsidRPr="0047330C">
              <w:rPr>
                <w:szCs w:val="22"/>
                <w:lang w:val="en-US"/>
              </w:rPr>
              <w:t>InfoWork</w:t>
            </w:r>
            <w:r w:rsidRPr="0047330C">
              <w:rPr>
                <w:szCs w:val="22"/>
              </w:rPr>
              <w:t>_</w:t>
            </w:r>
            <w:r w:rsidRPr="0047330C">
              <w:rPr>
                <w:szCs w:val="22"/>
                <w:lang w:val="en-US"/>
              </w:rPr>
              <w:t>D</w:t>
            </w:r>
            <w:r w:rsidRPr="0047330C">
              <w:rPr>
                <w:szCs w:val="22"/>
              </w:rPr>
              <w:t>107_</w:t>
            </w:r>
            <w:r w:rsidRPr="0047330C">
              <w:rPr>
                <w:szCs w:val="22"/>
                <w:lang w:val="en-US"/>
              </w:rPr>
              <w:t>ITEM</w:t>
            </w:r>
            <w:r w:rsidRPr="0047330C">
              <w:rPr>
                <w:szCs w:val="22"/>
              </w:rPr>
              <w:t>);</w:t>
            </w:r>
          </w:p>
          <w:p w14:paraId="7EBBBAAB" w14:textId="77777777" w:rsidR="00DA485C" w:rsidRPr="0047330C" w:rsidRDefault="00DA485C" w:rsidP="0047330C">
            <w:pPr>
              <w:pStyle w:val="GOSTTableListMark2"/>
              <w:ind w:left="57"/>
              <w:jc w:val="both"/>
              <w:rPr>
                <w:szCs w:val="22"/>
              </w:rPr>
            </w:pPr>
            <w:r w:rsidRPr="0047330C">
              <w:rPr>
                <w:szCs w:val="22"/>
              </w:rPr>
              <w:t>«6.1. Строительно-монтажные работы (строки)» (</w:t>
            </w:r>
            <w:r w:rsidRPr="0047330C">
              <w:rPr>
                <w:szCs w:val="22"/>
                <w:lang w:val="en-US"/>
              </w:rPr>
              <w:t>InfoWork</w:t>
            </w:r>
            <w:r w:rsidRPr="0047330C">
              <w:rPr>
                <w:szCs w:val="22"/>
              </w:rPr>
              <w:t>_</w:t>
            </w:r>
            <w:r w:rsidRPr="0047330C">
              <w:rPr>
                <w:szCs w:val="22"/>
                <w:lang w:val="en-US"/>
              </w:rPr>
              <w:t>D</w:t>
            </w:r>
            <w:r w:rsidRPr="0047330C">
              <w:rPr>
                <w:szCs w:val="22"/>
              </w:rPr>
              <w:t>107_</w:t>
            </w:r>
            <w:r w:rsidRPr="0047330C">
              <w:rPr>
                <w:szCs w:val="22"/>
                <w:lang w:val="en-US"/>
              </w:rPr>
              <w:t>Works</w:t>
            </w:r>
            <w:r w:rsidRPr="0047330C">
              <w:rPr>
                <w:szCs w:val="22"/>
              </w:rPr>
              <w:t>_</w:t>
            </w:r>
            <w:r w:rsidRPr="0047330C">
              <w:rPr>
                <w:szCs w:val="22"/>
                <w:lang w:val="en-US"/>
              </w:rPr>
              <w:t>D</w:t>
            </w:r>
            <w:r w:rsidRPr="0047330C">
              <w:rPr>
                <w:szCs w:val="22"/>
              </w:rPr>
              <w:t>107_</w:t>
            </w:r>
            <w:r w:rsidRPr="0047330C">
              <w:rPr>
                <w:szCs w:val="22"/>
                <w:lang w:val="en-US"/>
              </w:rPr>
              <w:t>ITEM</w:t>
            </w:r>
            <w:r w:rsidRPr="0047330C">
              <w:rPr>
                <w:szCs w:val="22"/>
              </w:rPr>
              <w:t>);</w:t>
            </w:r>
          </w:p>
          <w:p w14:paraId="02F53147" w14:textId="77777777" w:rsidR="00DA485C" w:rsidRPr="0047330C" w:rsidRDefault="00DA485C" w:rsidP="0047330C">
            <w:pPr>
              <w:pStyle w:val="GOSTTableListMark2"/>
              <w:ind w:left="57"/>
              <w:jc w:val="both"/>
              <w:rPr>
                <w:szCs w:val="22"/>
              </w:rPr>
            </w:pPr>
            <w:r w:rsidRPr="0047330C">
              <w:rPr>
                <w:szCs w:val="22"/>
              </w:rPr>
              <w:t>«6.2. Стоимость выполненных строительно-монтажных работ и затрат (строки)» (</w:t>
            </w:r>
            <w:r w:rsidRPr="0047330C">
              <w:rPr>
                <w:szCs w:val="22"/>
                <w:lang w:val="en-US"/>
              </w:rPr>
              <w:t>tInfoWork</w:t>
            </w:r>
            <w:r w:rsidRPr="0047330C">
              <w:rPr>
                <w:szCs w:val="22"/>
              </w:rPr>
              <w:t>_</w:t>
            </w:r>
            <w:r w:rsidRPr="0047330C">
              <w:rPr>
                <w:szCs w:val="22"/>
                <w:lang w:val="en-US"/>
              </w:rPr>
              <w:t>D</w:t>
            </w:r>
            <w:r w:rsidRPr="0047330C">
              <w:rPr>
                <w:szCs w:val="22"/>
              </w:rPr>
              <w:t>107_</w:t>
            </w:r>
            <w:r w:rsidRPr="0047330C">
              <w:rPr>
                <w:szCs w:val="22"/>
                <w:lang w:val="en-US"/>
              </w:rPr>
              <w:t>WorksCost</w:t>
            </w:r>
            <w:r w:rsidRPr="0047330C">
              <w:rPr>
                <w:szCs w:val="22"/>
              </w:rPr>
              <w:t>_</w:t>
            </w:r>
            <w:r w:rsidRPr="0047330C">
              <w:rPr>
                <w:szCs w:val="22"/>
                <w:lang w:val="en-US"/>
              </w:rPr>
              <w:t>D</w:t>
            </w:r>
            <w:r w:rsidRPr="0047330C">
              <w:rPr>
                <w:szCs w:val="22"/>
              </w:rPr>
              <w:t>107_</w:t>
            </w:r>
            <w:r w:rsidRPr="0047330C">
              <w:rPr>
                <w:szCs w:val="22"/>
                <w:lang w:val="en-US"/>
              </w:rPr>
              <w:t>ITEM</w:t>
            </w:r>
            <w:r w:rsidRPr="0047330C">
              <w:rPr>
                <w:szCs w:val="22"/>
              </w:rPr>
              <w:t>);</w:t>
            </w:r>
          </w:p>
          <w:p w14:paraId="13702DB6" w14:textId="77777777" w:rsidR="00DA485C" w:rsidRPr="0047330C" w:rsidRDefault="00DA485C" w:rsidP="0047330C">
            <w:pPr>
              <w:pStyle w:val="GOSTTableListMark2"/>
              <w:ind w:left="57"/>
              <w:jc w:val="both"/>
              <w:rPr>
                <w:szCs w:val="22"/>
              </w:rPr>
            </w:pPr>
            <w:r w:rsidRPr="0047330C">
              <w:rPr>
                <w:szCs w:val="22"/>
              </w:rPr>
              <w:t>«Вложения (строки)» (Attachment_D107_ITEM)</w:t>
            </w:r>
          </w:p>
          <w:p w14:paraId="51966C72" w14:textId="77777777" w:rsidR="00DA485C" w:rsidRPr="0047330C" w:rsidRDefault="00DA485C" w:rsidP="0012357E">
            <w:pPr>
              <w:pStyle w:val="GOSTTablenorm"/>
              <w:tabs>
                <w:tab w:val="left" w:pos="2160"/>
              </w:tabs>
              <w:rPr>
                <w:szCs w:val="22"/>
                <w:lang w:val="en-US"/>
              </w:rPr>
            </w:pPr>
          </w:p>
          <w:p w14:paraId="249776D7" w14:textId="12CB2D47" w:rsidR="00DA485C" w:rsidRPr="0047330C" w:rsidRDefault="00DA485C" w:rsidP="0047330C">
            <w:pPr>
              <w:pStyle w:val="GOSTTableListMark1"/>
              <w:ind w:left="57"/>
              <w:jc w:val="both"/>
              <w:rPr>
                <w:szCs w:val="22"/>
              </w:rPr>
            </w:pPr>
            <w:r w:rsidRPr="0047330C">
              <w:rPr>
                <w:szCs w:val="22"/>
              </w:rPr>
              <w:t>внесены уточнения в примечания полей документа</w:t>
            </w:r>
          </w:p>
        </w:tc>
      </w:tr>
      <w:tr w:rsidR="00DA485C" w:rsidRPr="0047330C" w14:paraId="447D9AA5" w14:textId="77777777" w:rsidTr="00CE4E66">
        <w:trPr>
          <w:cnfStyle w:val="000000010000" w:firstRow="0" w:lastRow="0" w:firstColumn="0" w:lastColumn="0" w:oddVBand="0" w:evenVBand="0" w:oddHBand="0" w:evenHBand="1" w:firstRowFirstColumn="0" w:firstRowLastColumn="0" w:lastRowFirstColumn="0" w:lastRowLastColumn="0"/>
          <w:trHeight w:val="416"/>
        </w:trPr>
        <w:tc>
          <w:tcPr>
            <w:tcW w:w="381" w:type="pct"/>
            <w:vMerge/>
          </w:tcPr>
          <w:p w14:paraId="6822F338" w14:textId="77777777" w:rsidR="00DA485C" w:rsidRPr="0047330C" w:rsidRDefault="00DA485C">
            <w:pPr>
              <w:pStyle w:val="GOSTTablenorm"/>
              <w:rPr>
                <w:szCs w:val="22"/>
              </w:rPr>
            </w:pPr>
          </w:p>
        </w:tc>
        <w:tc>
          <w:tcPr>
            <w:tcW w:w="660" w:type="pct"/>
          </w:tcPr>
          <w:p w14:paraId="1FD9A1A8" w14:textId="17EE9431" w:rsidR="00DA485C" w:rsidRPr="0047330C" w:rsidRDefault="00DA485C" w:rsidP="0047330C">
            <w:pPr>
              <w:pStyle w:val="GOSTTablenorm"/>
              <w:tabs>
                <w:tab w:val="left" w:pos="2160"/>
              </w:tabs>
              <w:rPr>
                <w:szCs w:val="22"/>
              </w:rPr>
            </w:pPr>
            <w:r w:rsidRPr="0047330C">
              <w:rPr>
                <w:szCs w:val="22"/>
              </w:rPr>
              <w:t>07.10.2025</w:t>
            </w:r>
          </w:p>
        </w:tc>
        <w:tc>
          <w:tcPr>
            <w:tcW w:w="879" w:type="pct"/>
          </w:tcPr>
          <w:p w14:paraId="7B1B7C99" w14:textId="36B7D678" w:rsidR="00DA485C" w:rsidRPr="0047330C" w:rsidRDefault="00DA485C" w:rsidP="0012357E">
            <w:pPr>
              <w:pStyle w:val="GOSTTablenorm"/>
              <w:tabs>
                <w:tab w:val="left" w:pos="2160"/>
              </w:tabs>
              <w:rPr>
                <w:szCs w:val="22"/>
              </w:rPr>
            </w:pPr>
            <w:r w:rsidRPr="0047330C">
              <w:rPr>
                <w:szCs w:val="22"/>
              </w:rPr>
              <w:t>Сатлер М.В.</w:t>
            </w:r>
          </w:p>
        </w:tc>
        <w:tc>
          <w:tcPr>
            <w:tcW w:w="3080" w:type="pct"/>
          </w:tcPr>
          <w:p w14:paraId="6888003A" w14:textId="7F296ACE" w:rsidR="00DA485C" w:rsidRPr="0047330C" w:rsidRDefault="00DA485C" w:rsidP="0012357E">
            <w:pPr>
              <w:pStyle w:val="GOSTTablenorm"/>
              <w:tabs>
                <w:tab w:val="left" w:pos="2160"/>
              </w:tabs>
            </w:pPr>
            <w:r w:rsidRPr="0047330C">
              <w:t>Для документа «Смета» внесены изменения в размерность и примечание поля «Единица измерения» (Unit)</w:t>
            </w:r>
          </w:p>
        </w:tc>
      </w:tr>
      <w:tr w:rsidR="00DA485C" w:rsidRPr="0047330C" w14:paraId="2CC91E4B" w14:textId="77777777" w:rsidTr="00CE4E66">
        <w:trPr>
          <w:cnfStyle w:val="000000100000" w:firstRow="0" w:lastRow="0" w:firstColumn="0" w:lastColumn="0" w:oddVBand="0" w:evenVBand="0" w:oddHBand="1" w:evenHBand="0" w:firstRowFirstColumn="0" w:firstRowLastColumn="0" w:lastRowFirstColumn="0" w:lastRowLastColumn="0"/>
          <w:trHeight w:val="416"/>
        </w:trPr>
        <w:tc>
          <w:tcPr>
            <w:tcW w:w="381" w:type="pct"/>
            <w:vMerge/>
          </w:tcPr>
          <w:p w14:paraId="4B86DB4E" w14:textId="77777777" w:rsidR="00DA485C" w:rsidRPr="0047330C" w:rsidRDefault="00DA485C">
            <w:pPr>
              <w:pStyle w:val="GOSTTablenorm"/>
              <w:rPr>
                <w:szCs w:val="22"/>
              </w:rPr>
            </w:pPr>
          </w:p>
        </w:tc>
        <w:tc>
          <w:tcPr>
            <w:tcW w:w="660" w:type="pct"/>
          </w:tcPr>
          <w:p w14:paraId="0F9829BD" w14:textId="2CEAEDC0" w:rsidR="00DA485C" w:rsidRPr="0047330C" w:rsidRDefault="00DA485C" w:rsidP="0047330C">
            <w:pPr>
              <w:pStyle w:val="GOSTTablenorm"/>
              <w:tabs>
                <w:tab w:val="left" w:pos="2160"/>
              </w:tabs>
              <w:rPr>
                <w:szCs w:val="22"/>
              </w:rPr>
            </w:pPr>
            <w:r w:rsidRPr="0047330C">
              <w:rPr>
                <w:szCs w:val="22"/>
              </w:rPr>
              <w:t>13.10.2025</w:t>
            </w:r>
          </w:p>
        </w:tc>
        <w:tc>
          <w:tcPr>
            <w:tcW w:w="879" w:type="pct"/>
          </w:tcPr>
          <w:p w14:paraId="5B85E870" w14:textId="0D600EFF" w:rsidR="00DA485C" w:rsidRPr="0047330C" w:rsidRDefault="00DA485C" w:rsidP="0012357E">
            <w:pPr>
              <w:pStyle w:val="GOSTTablenorm"/>
              <w:tabs>
                <w:tab w:val="left" w:pos="2160"/>
              </w:tabs>
              <w:rPr>
                <w:szCs w:val="22"/>
              </w:rPr>
            </w:pPr>
            <w:r w:rsidRPr="0047330C">
              <w:rPr>
                <w:szCs w:val="22"/>
              </w:rPr>
              <w:t>Сатлер М.В.</w:t>
            </w:r>
          </w:p>
        </w:tc>
        <w:tc>
          <w:tcPr>
            <w:tcW w:w="3080" w:type="pct"/>
          </w:tcPr>
          <w:p w14:paraId="3B32F40B" w14:textId="509B6999" w:rsidR="00DA485C" w:rsidRPr="0047330C" w:rsidRDefault="00DA485C" w:rsidP="0012357E">
            <w:pPr>
              <w:pStyle w:val="GOSTTablenorm"/>
              <w:tabs>
                <w:tab w:val="left" w:pos="2160"/>
              </w:tabs>
            </w:pPr>
            <w:r w:rsidRPr="0047330C">
              <w:t xml:space="preserve">Для документа «Спецификация» внесены изменения в размерность и примечание поля «Единица измерения» (Unit). Актуализирован </w:t>
            </w:r>
            <w:r w:rsidRPr="0047330C">
              <w:rPr>
                <w:lang w:val="en-US"/>
              </w:rPr>
              <w:t>xml-</w:t>
            </w:r>
            <w:r w:rsidRPr="0047330C">
              <w:t>пример</w:t>
            </w:r>
          </w:p>
        </w:tc>
      </w:tr>
      <w:tr w:rsidR="00DA485C" w:rsidRPr="0047330C" w14:paraId="12DD82E6" w14:textId="77777777" w:rsidTr="00CE4E66">
        <w:trPr>
          <w:cnfStyle w:val="000000010000" w:firstRow="0" w:lastRow="0" w:firstColumn="0" w:lastColumn="0" w:oddVBand="0" w:evenVBand="0" w:oddHBand="0" w:evenHBand="1" w:firstRowFirstColumn="0" w:firstRowLastColumn="0" w:lastRowFirstColumn="0" w:lastRowLastColumn="0"/>
          <w:trHeight w:val="416"/>
        </w:trPr>
        <w:tc>
          <w:tcPr>
            <w:tcW w:w="381" w:type="pct"/>
            <w:vMerge/>
          </w:tcPr>
          <w:p w14:paraId="2B55FF97" w14:textId="77777777" w:rsidR="00DA485C" w:rsidRPr="0047330C" w:rsidRDefault="00DA485C">
            <w:pPr>
              <w:pStyle w:val="GOSTTablenorm"/>
              <w:rPr>
                <w:szCs w:val="22"/>
              </w:rPr>
            </w:pPr>
          </w:p>
        </w:tc>
        <w:tc>
          <w:tcPr>
            <w:tcW w:w="660" w:type="pct"/>
          </w:tcPr>
          <w:p w14:paraId="1D3B18D4" w14:textId="67379B95" w:rsidR="00DA485C" w:rsidRPr="0047330C" w:rsidRDefault="00DA485C" w:rsidP="0047330C">
            <w:pPr>
              <w:pStyle w:val="GOSTTablenorm"/>
              <w:tabs>
                <w:tab w:val="left" w:pos="2160"/>
              </w:tabs>
              <w:rPr>
                <w:szCs w:val="22"/>
              </w:rPr>
            </w:pPr>
            <w:r w:rsidRPr="0047330C">
              <w:rPr>
                <w:szCs w:val="22"/>
              </w:rPr>
              <w:t>22.10.2025</w:t>
            </w:r>
          </w:p>
        </w:tc>
        <w:tc>
          <w:tcPr>
            <w:tcW w:w="879" w:type="pct"/>
          </w:tcPr>
          <w:p w14:paraId="7F342FBD" w14:textId="6EB8F100" w:rsidR="00DA485C" w:rsidRPr="0047330C" w:rsidRDefault="00DA485C" w:rsidP="0012357E">
            <w:pPr>
              <w:pStyle w:val="GOSTTablenorm"/>
              <w:tabs>
                <w:tab w:val="left" w:pos="2160"/>
              </w:tabs>
              <w:rPr>
                <w:szCs w:val="22"/>
              </w:rPr>
            </w:pPr>
            <w:r w:rsidRPr="0047330C">
              <w:rPr>
                <w:szCs w:val="22"/>
              </w:rPr>
              <w:t>Сатлер М.В.</w:t>
            </w:r>
          </w:p>
        </w:tc>
        <w:tc>
          <w:tcPr>
            <w:tcW w:w="3080" w:type="pct"/>
          </w:tcPr>
          <w:p w14:paraId="45BAB3E0" w14:textId="77777777" w:rsidR="00DA485C" w:rsidRPr="0047330C" w:rsidRDefault="00DA485C" w:rsidP="0012357E">
            <w:pPr>
              <w:pStyle w:val="GOSTTablenorm"/>
              <w:tabs>
                <w:tab w:val="left" w:pos="2160"/>
              </w:tabs>
            </w:pPr>
            <w:r w:rsidRPr="0047330C">
              <w:t xml:space="preserve">Для документа «Спецификация» изменены тип и </w:t>
            </w:r>
            <w:r w:rsidRPr="0047330C">
              <w:lastRenderedPageBreak/>
              <w:t>размерность поля «% предоплаты от стоимости товара» (PayProcedure_PercentPrepay).</w:t>
            </w:r>
          </w:p>
          <w:p w14:paraId="101864BE" w14:textId="3971A9C3" w:rsidR="00DA485C" w:rsidRPr="0047330C" w:rsidRDefault="00DA485C">
            <w:pPr>
              <w:pStyle w:val="GOSTTablenorm"/>
              <w:tabs>
                <w:tab w:val="left" w:pos="2160"/>
              </w:tabs>
            </w:pPr>
            <w:r w:rsidRPr="0047330C">
              <w:t xml:space="preserve">В таблицу </w:t>
            </w:r>
            <w:r w:rsidRPr="0047330C">
              <w:fldChar w:fldCharType="begin"/>
            </w:r>
            <w:r w:rsidRPr="0047330C">
              <w:instrText xml:space="preserve"> REF _Ref490734277 \h  \* MERGEFORMAT </w:instrText>
            </w:r>
            <w:r w:rsidRPr="0047330C">
              <w:fldChar w:fldCharType="separate"/>
            </w:r>
            <w:r w:rsidR="00BB6FF0" w:rsidRPr="00BB6FF0">
              <w:rPr>
                <w:noProof/>
              </w:rPr>
              <w:t>4</w:t>
            </w:r>
            <w:r w:rsidRPr="0047330C">
              <w:fldChar w:fldCharType="end"/>
            </w:r>
            <w:r w:rsidRPr="0047330C">
              <w:t xml:space="preserve"> – Перечень типов данных добавлен тип </w:t>
            </w:r>
            <w:r w:rsidRPr="0047330C">
              <w:rPr>
                <w:lang w:val="en-US"/>
              </w:rPr>
              <w:t>N</w:t>
            </w:r>
            <w:r w:rsidRPr="0047330C">
              <w:t>(5.2) (Процент)</w:t>
            </w:r>
          </w:p>
        </w:tc>
      </w:tr>
      <w:tr w:rsidR="00DA485C" w:rsidRPr="0047330C" w14:paraId="5C25F415" w14:textId="77777777" w:rsidTr="00CE4E66">
        <w:trPr>
          <w:cnfStyle w:val="000000100000" w:firstRow="0" w:lastRow="0" w:firstColumn="0" w:lastColumn="0" w:oddVBand="0" w:evenVBand="0" w:oddHBand="1" w:evenHBand="0" w:firstRowFirstColumn="0" w:firstRowLastColumn="0" w:lastRowFirstColumn="0" w:lastRowLastColumn="0"/>
          <w:trHeight w:val="416"/>
        </w:trPr>
        <w:tc>
          <w:tcPr>
            <w:tcW w:w="381" w:type="pct"/>
            <w:vMerge/>
          </w:tcPr>
          <w:p w14:paraId="04AF3358" w14:textId="77777777" w:rsidR="00DA485C" w:rsidRPr="0047330C" w:rsidRDefault="00DA485C">
            <w:pPr>
              <w:pStyle w:val="GOSTTablenorm"/>
              <w:rPr>
                <w:szCs w:val="22"/>
              </w:rPr>
            </w:pPr>
          </w:p>
        </w:tc>
        <w:tc>
          <w:tcPr>
            <w:tcW w:w="660" w:type="pct"/>
          </w:tcPr>
          <w:p w14:paraId="50516C04" w14:textId="7CAAC17F" w:rsidR="00DA485C" w:rsidRPr="0047330C" w:rsidRDefault="00DA485C" w:rsidP="0047330C">
            <w:pPr>
              <w:pStyle w:val="GOSTTablenorm"/>
              <w:tabs>
                <w:tab w:val="left" w:pos="2160"/>
              </w:tabs>
              <w:rPr>
                <w:szCs w:val="22"/>
              </w:rPr>
            </w:pPr>
            <w:r w:rsidRPr="0047330C">
              <w:rPr>
                <w:szCs w:val="22"/>
              </w:rPr>
              <w:t>28.10.2025</w:t>
            </w:r>
          </w:p>
        </w:tc>
        <w:tc>
          <w:tcPr>
            <w:tcW w:w="879" w:type="pct"/>
          </w:tcPr>
          <w:p w14:paraId="5EA9C65E" w14:textId="47E653BC" w:rsidR="00DA485C" w:rsidRPr="0047330C" w:rsidRDefault="00DA485C" w:rsidP="0012357E">
            <w:pPr>
              <w:pStyle w:val="GOSTTablenorm"/>
              <w:tabs>
                <w:tab w:val="left" w:pos="2160"/>
              </w:tabs>
              <w:rPr>
                <w:szCs w:val="22"/>
              </w:rPr>
            </w:pPr>
            <w:r w:rsidRPr="0047330C">
              <w:rPr>
                <w:szCs w:val="22"/>
              </w:rPr>
              <w:t>Сатлер М.В.</w:t>
            </w:r>
          </w:p>
        </w:tc>
        <w:tc>
          <w:tcPr>
            <w:tcW w:w="3080" w:type="pct"/>
          </w:tcPr>
          <w:p w14:paraId="322BFA16" w14:textId="757996D5" w:rsidR="00DA485C" w:rsidRPr="0047330C" w:rsidRDefault="00DA485C" w:rsidP="0012357E">
            <w:pPr>
              <w:pStyle w:val="GOSTTablenorm"/>
              <w:tabs>
                <w:tab w:val="left" w:pos="2160"/>
              </w:tabs>
            </w:pPr>
            <w:r w:rsidRPr="0047330C">
              <w:t xml:space="preserve">Внесены изменения в разделы </w:t>
            </w:r>
            <w:r w:rsidRPr="0047330C">
              <w:fldChar w:fldCharType="begin"/>
            </w:r>
            <w:r w:rsidRPr="0047330C">
              <w:instrText xml:space="preserve"> REF _Ref212546359 \r \h </w:instrText>
            </w:r>
            <w:r w:rsidR="0047330C">
              <w:instrText xml:space="preserve"> \* MERGEFORMAT </w:instrText>
            </w:r>
            <w:r w:rsidRPr="0047330C">
              <w:fldChar w:fldCharType="separate"/>
            </w:r>
            <w:r w:rsidR="00BB6FF0">
              <w:t>3.1.1</w:t>
            </w:r>
            <w:r w:rsidRPr="0047330C">
              <w:fldChar w:fldCharType="end"/>
            </w:r>
            <w:r w:rsidRPr="0047330C">
              <w:t xml:space="preserve">, </w:t>
            </w:r>
            <w:r w:rsidRPr="0047330C">
              <w:fldChar w:fldCharType="begin"/>
            </w:r>
            <w:r w:rsidRPr="0047330C">
              <w:instrText xml:space="preserve"> REF _Ref212546361 \r \h </w:instrText>
            </w:r>
            <w:r w:rsidR="0047330C">
              <w:instrText xml:space="preserve"> \* MERGEFORMAT </w:instrText>
            </w:r>
            <w:r w:rsidRPr="0047330C">
              <w:fldChar w:fldCharType="separate"/>
            </w:r>
            <w:r w:rsidR="00BB6FF0">
              <w:t>3.1.2</w:t>
            </w:r>
            <w:r w:rsidRPr="0047330C">
              <w:fldChar w:fldCharType="end"/>
            </w:r>
            <w:r w:rsidRPr="0047330C">
              <w:t xml:space="preserve">, </w:t>
            </w:r>
            <w:r w:rsidRPr="0047330C">
              <w:fldChar w:fldCharType="begin"/>
            </w:r>
            <w:r w:rsidRPr="0047330C">
              <w:instrText xml:space="preserve"> REF _Ref536105502 \r \h </w:instrText>
            </w:r>
            <w:r w:rsidR="0047330C">
              <w:instrText xml:space="preserve"> \* MERGEFORMAT </w:instrText>
            </w:r>
            <w:r w:rsidRPr="0047330C">
              <w:fldChar w:fldCharType="separate"/>
            </w:r>
            <w:r w:rsidR="00BB6FF0">
              <w:t>3.2.1</w:t>
            </w:r>
            <w:r w:rsidRPr="0047330C">
              <w:fldChar w:fldCharType="end"/>
            </w:r>
            <w:r w:rsidRPr="0047330C">
              <w:t xml:space="preserve">, </w:t>
            </w:r>
            <w:r w:rsidRPr="0047330C">
              <w:fldChar w:fldCharType="begin"/>
            </w:r>
            <w:r w:rsidRPr="0047330C">
              <w:instrText xml:space="preserve"> REF _Ref2156264 \r \h </w:instrText>
            </w:r>
            <w:r w:rsidR="0047330C">
              <w:instrText xml:space="preserve"> \* MERGEFORMAT </w:instrText>
            </w:r>
            <w:r w:rsidRPr="0047330C">
              <w:fldChar w:fldCharType="separate"/>
            </w:r>
            <w:r w:rsidR="00BB6FF0">
              <w:t>3.2.2</w:t>
            </w:r>
            <w:r w:rsidRPr="0047330C">
              <w:fldChar w:fldCharType="end"/>
            </w:r>
          </w:p>
        </w:tc>
      </w:tr>
      <w:tr w:rsidR="00DA485C" w:rsidRPr="0047330C" w14:paraId="6FC34BA7" w14:textId="77777777" w:rsidTr="00CE4E66">
        <w:trPr>
          <w:cnfStyle w:val="000000010000" w:firstRow="0" w:lastRow="0" w:firstColumn="0" w:lastColumn="0" w:oddVBand="0" w:evenVBand="0" w:oddHBand="0" w:evenHBand="1" w:firstRowFirstColumn="0" w:firstRowLastColumn="0" w:lastRowFirstColumn="0" w:lastRowLastColumn="0"/>
          <w:trHeight w:val="416"/>
        </w:trPr>
        <w:tc>
          <w:tcPr>
            <w:tcW w:w="381" w:type="pct"/>
            <w:vMerge/>
          </w:tcPr>
          <w:p w14:paraId="65337830" w14:textId="77777777" w:rsidR="00DA485C" w:rsidRPr="0047330C" w:rsidRDefault="00DA485C">
            <w:pPr>
              <w:pStyle w:val="GOSTTablenorm"/>
              <w:rPr>
                <w:szCs w:val="22"/>
              </w:rPr>
            </w:pPr>
          </w:p>
        </w:tc>
        <w:tc>
          <w:tcPr>
            <w:tcW w:w="660" w:type="pct"/>
          </w:tcPr>
          <w:p w14:paraId="0296C393" w14:textId="2A591D63" w:rsidR="00DA485C" w:rsidRPr="0047330C" w:rsidRDefault="00DA485C" w:rsidP="0047330C">
            <w:pPr>
              <w:pStyle w:val="GOSTTablenorm"/>
              <w:tabs>
                <w:tab w:val="left" w:pos="2160"/>
              </w:tabs>
              <w:rPr>
                <w:szCs w:val="22"/>
              </w:rPr>
            </w:pPr>
            <w:r w:rsidRPr="0047330C">
              <w:rPr>
                <w:szCs w:val="22"/>
              </w:rPr>
              <w:t>05.11.2025</w:t>
            </w:r>
          </w:p>
        </w:tc>
        <w:tc>
          <w:tcPr>
            <w:tcW w:w="879" w:type="pct"/>
          </w:tcPr>
          <w:p w14:paraId="6CD9A030" w14:textId="6DE2A176" w:rsidR="00DA485C" w:rsidRPr="0047330C" w:rsidRDefault="00DA485C" w:rsidP="0012357E">
            <w:pPr>
              <w:pStyle w:val="GOSTTablenorm"/>
              <w:tabs>
                <w:tab w:val="left" w:pos="2160"/>
              </w:tabs>
              <w:rPr>
                <w:szCs w:val="22"/>
              </w:rPr>
            </w:pPr>
            <w:r w:rsidRPr="0047330C">
              <w:rPr>
                <w:szCs w:val="22"/>
              </w:rPr>
              <w:t>Коршунова Н.А.</w:t>
            </w:r>
          </w:p>
        </w:tc>
        <w:tc>
          <w:tcPr>
            <w:tcW w:w="3080" w:type="pct"/>
          </w:tcPr>
          <w:p w14:paraId="73E33DB5" w14:textId="7CBA7A3E" w:rsidR="00DA485C" w:rsidRPr="0047330C" w:rsidRDefault="00DA485C" w:rsidP="0012357E">
            <w:pPr>
              <w:pStyle w:val="GOSTTablenorm"/>
              <w:tabs>
                <w:tab w:val="left" w:pos="2160"/>
              </w:tabs>
            </w:pPr>
            <w:r w:rsidRPr="0047330C">
              <w:t>Для документа «Спецификация» увеличена размерность полей «Место» и «Грузополучатель»</w:t>
            </w:r>
          </w:p>
        </w:tc>
      </w:tr>
      <w:tr w:rsidR="00DA485C" w:rsidRPr="00D71085" w14:paraId="4640438A" w14:textId="77777777" w:rsidTr="00CE4E66">
        <w:trPr>
          <w:cnfStyle w:val="000000100000" w:firstRow="0" w:lastRow="0" w:firstColumn="0" w:lastColumn="0" w:oddVBand="0" w:evenVBand="0" w:oddHBand="1" w:evenHBand="0" w:firstRowFirstColumn="0" w:firstRowLastColumn="0" w:lastRowFirstColumn="0" w:lastRowLastColumn="0"/>
          <w:trHeight w:val="416"/>
        </w:trPr>
        <w:tc>
          <w:tcPr>
            <w:tcW w:w="381" w:type="pct"/>
            <w:vMerge/>
          </w:tcPr>
          <w:p w14:paraId="66A5CD57" w14:textId="77777777" w:rsidR="00DA485C" w:rsidRPr="0047330C" w:rsidRDefault="00DA485C">
            <w:pPr>
              <w:pStyle w:val="GOSTTablenorm"/>
              <w:rPr>
                <w:szCs w:val="22"/>
              </w:rPr>
            </w:pPr>
          </w:p>
        </w:tc>
        <w:tc>
          <w:tcPr>
            <w:tcW w:w="660" w:type="pct"/>
          </w:tcPr>
          <w:p w14:paraId="01C3751A" w14:textId="4CFE2E28" w:rsidR="00DA485C" w:rsidRPr="0047330C" w:rsidRDefault="00DA485C">
            <w:pPr>
              <w:pStyle w:val="GOSTTablenorm"/>
              <w:tabs>
                <w:tab w:val="left" w:pos="2160"/>
              </w:tabs>
              <w:rPr>
                <w:szCs w:val="22"/>
              </w:rPr>
            </w:pPr>
            <w:r w:rsidRPr="0047330C">
              <w:rPr>
                <w:szCs w:val="22"/>
              </w:rPr>
              <w:t>28.11.2025</w:t>
            </w:r>
          </w:p>
        </w:tc>
        <w:tc>
          <w:tcPr>
            <w:tcW w:w="879" w:type="pct"/>
          </w:tcPr>
          <w:p w14:paraId="4270088A" w14:textId="2C6BAE96" w:rsidR="00DA485C" w:rsidRPr="0047330C" w:rsidRDefault="00DA485C" w:rsidP="0012357E">
            <w:pPr>
              <w:pStyle w:val="GOSTTablenorm"/>
              <w:tabs>
                <w:tab w:val="left" w:pos="2160"/>
              </w:tabs>
              <w:rPr>
                <w:szCs w:val="22"/>
              </w:rPr>
            </w:pPr>
            <w:r w:rsidRPr="0047330C">
              <w:rPr>
                <w:szCs w:val="22"/>
              </w:rPr>
              <w:t>Сатлер М.В.</w:t>
            </w:r>
          </w:p>
        </w:tc>
        <w:tc>
          <w:tcPr>
            <w:tcW w:w="3080" w:type="pct"/>
          </w:tcPr>
          <w:p w14:paraId="5F26EF2F" w14:textId="646F79C0" w:rsidR="005C274E" w:rsidRPr="0047330C" w:rsidRDefault="002A494C">
            <w:pPr>
              <w:pStyle w:val="GOSTTablenorm"/>
              <w:tabs>
                <w:tab w:val="left" w:pos="2160"/>
              </w:tabs>
            </w:pPr>
            <w:r w:rsidRPr="0047330C">
              <w:t xml:space="preserve">В таблицу </w:t>
            </w:r>
            <w:r w:rsidRPr="0047330C">
              <w:fldChar w:fldCharType="begin"/>
            </w:r>
            <w:r w:rsidRPr="0047330C">
              <w:instrText xml:space="preserve"> REF _Ref490734277 \h  \* MERGEFORMAT </w:instrText>
            </w:r>
            <w:r w:rsidRPr="0047330C">
              <w:fldChar w:fldCharType="separate"/>
            </w:r>
            <w:r w:rsidR="00BB6FF0" w:rsidRPr="00BB6FF0">
              <w:rPr>
                <w:noProof/>
              </w:rPr>
              <w:t>4</w:t>
            </w:r>
            <w:r w:rsidRPr="0047330C">
              <w:fldChar w:fldCharType="end"/>
            </w:r>
            <w:r w:rsidRPr="0047330C">
              <w:t xml:space="preserve"> – Перечень типов данных д</w:t>
            </w:r>
            <w:r w:rsidR="005C274E" w:rsidRPr="0047330C">
              <w:t xml:space="preserve">обавлен новый тип </w:t>
            </w:r>
            <w:r w:rsidR="005C274E" w:rsidRPr="0047330C">
              <w:rPr>
                <w:lang w:val="en-US"/>
              </w:rPr>
              <w:t>N</w:t>
            </w:r>
            <w:r w:rsidR="005C274E" w:rsidRPr="0047330C">
              <w:t>(29.11).</w:t>
            </w:r>
          </w:p>
          <w:p w14:paraId="7D2C3051" w14:textId="77777777" w:rsidR="00656F42" w:rsidRPr="0047330C" w:rsidRDefault="00656F42">
            <w:pPr>
              <w:pStyle w:val="GOSTTablenorm"/>
              <w:tabs>
                <w:tab w:val="left" w:pos="2160"/>
              </w:tabs>
            </w:pPr>
          </w:p>
          <w:p w14:paraId="7196E90E" w14:textId="77777777" w:rsidR="002A494C" w:rsidRPr="0047330C" w:rsidRDefault="002A494C" w:rsidP="002A494C">
            <w:pPr>
              <w:pStyle w:val="GOSTTablenorm"/>
              <w:tabs>
                <w:tab w:val="left" w:pos="2160"/>
              </w:tabs>
            </w:pPr>
            <w:r w:rsidRPr="0047330C">
              <w:t>Для документа «Смета» изменен тип данных для полей: «Количество (объем работ)» и «Цена за единицу без НДС, руб.».</w:t>
            </w:r>
          </w:p>
          <w:p w14:paraId="23468B3D" w14:textId="77777777" w:rsidR="00656F42" w:rsidRPr="0047330C" w:rsidRDefault="00656F42" w:rsidP="002A494C">
            <w:pPr>
              <w:pStyle w:val="GOSTTablenorm"/>
              <w:tabs>
                <w:tab w:val="left" w:pos="2160"/>
              </w:tabs>
            </w:pPr>
          </w:p>
          <w:p w14:paraId="4577BCCA" w14:textId="397BE8E2" w:rsidR="002A494C" w:rsidRPr="0047330C" w:rsidRDefault="002A494C" w:rsidP="002A494C">
            <w:pPr>
              <w:pStyle w:val="GOSTTablenorm"/>
              <w:tabs>
                <w:tab w:val="left" w:pos="2160"/>
              </w:tabs>
            </w:pPr>
            <w:r w:rsidRPr="0047330C">
              <w:t>Для документа «Спецификация» изменен тип данных для полей: «Количество» и «Цена за единицу без НДС, руб.».</w:t>
            </w:r>
          </w:p>
          <w:p w14:paraId="645867B8" w14:textId="77777777" w:rsidR="00656F42" w:rsidRPr="0047330C" w:rsidRDefault="00656F42" w:rsidP="002A494C">
            <w:pPr>
              <w:pStyle w:val="GOSTTablenorm"/>
              <w:tabs>
                <w:tab w:val="left" w:pos="2160"/>
              </w:tabs>
            </w:pPr>
          </w:p>
          <w:p w14:paraId="79596DA3" w14:textId="77777777" w:rsidR="005C274E" w:rsidRPr="0047330C" w:rsidRDefault="002A494C" w:rsidP="002A494C">
            <w:pPr>
              <w:pStyle w:val="GOSTTablenorm"/>
              <w:tabs>
                <w:tab w:val="left" w:pos="2160"/>
              </w:tabs>
            </w:pPr>
            <w:r w:rsidRPr="0047330C">
              <w:t>Для документа «Калькуляция» измен тип данных для поля: «Количество».</w:t>
            </w:r>
          </w:p>
          <w:p w14:paraId="76CFF003" w14:textId="77777777" w:rsidR="005E32FD" w:rsidRPr="0047330C" w:rsidRDefault="005E32FD" w:rsidP="002A494C">
            <w:pPr>
              <w:pStyle w:val="GOSTTablenorm"/>
              <w:tabs>
                <w:tab w:val="left" w:pos="2160"/>
              </w:tabs>
            </w:pPr>
          </w:p>
          <w:p w14:paraId="6C87A7CC" w14:textId="77777777" w:rsidR="005E32FD" w:rsidRPr="0047330C" w:rsidRDefault="005E32FD">
            <w:pPr>
              <w:pStyle w:val="GOSTTablenorm"/>
              <w:tabs>
                <w:tab w:val="left" w:pos="2160"/>
              </w:tabs>
            </w:pPr>
            <w:r w:rsidRPr="0047330C">
              <w:t>Для документа «Карточка контракта» изменен тип данных для полей</w:t>
            </w:r>
            <w:r w:rsidR="00E86F5D" w:rsidRPr="0047330C">
              <w:t xml:space="preserve"> блока «Объект Закупки (строки)»</w:t>
            </w:r>
            <w:r w:rsidRPr="0047330C">
              <w:t>: «</w:t>
            </w:r>
            <w:r w:rsidR="00E86F5D" w:rsidRPr="0047330C">
              <w:t>Количество (объем)</w:t>
            </w:r>
            <w:r w:rsidRPr="0047330C">
              <w:t>» и «Цена за единицу без НДС».</w:t>
            </w:r>
          </w:p>
          <w:p w14:paraId="1151411E" w14:textId="77777777" w:rsidR="00657537" w:rsidRPr="0047330C" w:rsidRDefault="00657537">
            <w:pPr>
              <w:pStyle w:val="GOSTTablenorm"/>
              <w:tabs>
                <w:tab w:val="left" w:pos="2160"/>
              </w:tabs>
            </w:pPr>
          </w:p>
          <w:p w14:paraId="753BDFDB" w14:textId="471F1957" w:rsidR="00657537" w:rsidRPr="0047330C" w:rsidRDefault="00657537">
            <w:pPr>
              <w:pStyle w:val="GOSTTablenorm"/>
              <w:tabs>
                <w:tab w:val="left" w:pos="2160"/>
              </w:tabs>
            </w:pPr>
            <w:r w:rsidRPr="0047330C">
              <w:t>Для документа «Акт приемки товаров, работ, услуг» (ф. 0510452) изменен тип данных для полей:</w:t>
            </w:r>
          </w:p>
          <w:p w14:paraId="05D4607B" w14:textId="525C4A05" w:rsidR="00657537" w:rsidRPr="0047330C" w:rsidRDefault="00657537" w:rsidP="007635EB">
            <w:pPr>
              <w:pStyle w:val="GOSTTableListMark1"/>
            </w:pPr>
            <w:r w:rsidRPr="0047330C">
              <w:t>блок «Раздел 4. Сведения о приемке товаров, работ, услуг (строки)»:</w:t>
            </w:r>
          </w:p>
          <w:p w14:paraId="14C85CA7" w14:textId="6917D53C" w:rsidR="00657537" w:rsidRPr="0047330C" w:rsidRDefault="00657537" w:rsidP="007635EB">
            <w:pPr>
              <w:pStyle w:val="GOSTTableListMark2"/>
            </w:pPr>
            <w:r w:rsidRPr="0047330C">
              <w:t>«Количество (объем)» (Count), «Цена (тариф) за единицу измерения» (PriceUnit);</w:t>
            </w:r>
          </w:p>
          <w:p w14:paraId="6A7128A3" w14:textId="75246EDA" w:rsidR="00011DF7" w:rsidRPr="0047330C" w:rsidRDefault="00011DF7" w:rsidP="00011DF7">
            <w:pPr>
              <w:pStyle w:val="GOSTTableListMark2"/>
            </w:pPr>
            <w:r w:rsidRPr="0047330C">
              <w:t>«Всего» (AcceptTotalFact);</w:t>
            </w:r>
          </w:p>
          <w:p w14:paraId="6597373A" w14:textId="41788308" w:rsidR="00657537" w:rsidRPr="0047330C" w:rsidRDefault="00657537" w:rsidP="007635EB">
            <w:pPr>
              <w:pStyle w:val="GOSTTableListMark2"/>
            </w:pPr>
            <w:r w:rsidRPr="0047330C">
              <w:t xml:space="preserve">«в том числе количество (объем) фактически принятого товара, работы, услуги, не соответствующие качеству» </w:t>
            </w:r>
            <w:r w:rsidRPr="0047330C">
              <w:lastRenderedPageBreak/>
              <w:t>(AcceptNotCorrespCount);</w:t>
            </w:r>
          </w:p>
          <w:p w14:paraId="752E8DA0" w14:textId="5217F985" w:rsidR="00657537" w:rsidRPr="0047330C" w:rsidRDefault="00657537" w:rsidP="007635EB">
            <w:pPr>
              <w:pStyle w:val="GOSTTableListMark2"/>
            </w:pPr>
            <w:r w:rsidRPr="0047330C">
              <w:t>«Отклонение по количеству (объему)» (DeviatCount).</w:t>
            </w:r>
          </w:p>
          <w:p w14:paraId="15FC2000" w14:textId="77777777" w:rsidR="00657537" w:rsidRPr="0047330C" w:rsidRDefault="00657537" w:rsidP="00657537">
            <w:pPr>
              <w:pStyle w:val="GOSTTablenorm"/>
              <w:tabs>
                <w:tab w:val="left" w:pos="2160"/>
              </w:tabs>
            </w:pPr>
          </w:p>
          <w:p w14:paraId="046450A2" w14:textId="3B51AB3C" w:rsidR="00657537" w:rsidRPr="0047330C" w:rsidRDefault="00657537" w:rsidP="007635EB">
            <w:pPr>
              <w:pStyle w:val="GOSTTableListMark1"/>
            </w:pPr>
            <w:r w:rsidRPr="0047330C">
              <w:t>блок «Раздел 5. Сведения о количественном и качественном расхождении при приемке товаров, работ, услуг (строки)»:</w:t>
            </w:r>
          </w:p>
          <w:p w14:paraId="25CD71D2" w14:textId="0D7A3818" w:rsidR="00657537" w:rsidRPr="0047330C" w:rsidRDefault="00657537" w:rsidP="007635EB">
            <w:pPr>
              <w:pStyle w:val="GOSTTableListMark2"/>
            </w:pPr>
            <w:r w:rsidRPr="0047330C">
              <w:t>«Количество (объем)» (DeviatCount);</w:t>
            </w:r>
          </w:p>
          <w:p w14:paraId="6EBFC94A" w14:textId="1EB860A4" w:rsidR="00657537" w:rsidRPr="0047330C" w:rsidRDefault="00657537" w:rsidP="007635EB">
            <w:pPr>
              <w:pStyle w:val="GOSTTableListMark2"/>
            </w:pPr>
            <w:r w:rsidRPr="0047330C">
              <w:t>«Количество (объем)» (ShortageCount);</w:t>
            </w:r>
          </w:p>
          <w:p w14:paraId="3663F36D" w14:textId="7C3960F2" w:rsidR="00657537" w:rsidRPr="0047330C" w:rsidRDefault="00657537" w:rsidP="007635EB">
            <w:pPr>
              <w:pStyle w:val="GOSTTableListMark2"/>
            </w:pPr>
            <w:r w:rsidRPr="0047330C">
              <w:t>«Количество (объем)» (OverageCount);</w:t>
            </w:r>
          </w:p>
          <w:p w14:paraId="0A429EF6" w14:textId="24C6B68E" w:rsidR="00657537" w:rsidRPr="0047330C" w:rsidRDefault="00657537" w:rsidP="007635EB">
            <w:pPr>
              <w:pStyle w:val="GOSTTableListMark2"/>
            </w:pPr>
            <w:r w:rsidRPr="0047330C">
              <w:t>«Количество (объем)» (DefectCount).</w:t>
            </w:r>
          </w:p>
          <w:p w14:paraId="7582B9A6" w14:textId="77777777" w:rsidR="00657537" w:rsidRPr="0047330C" w:rsidRDefault="00657537" w:rsidP="00657537">
            <w:pPr>
              <w:pStyle w:val="GOSTTablenorm"/>
              <w:tabs>
                <w:tab w:val="left" w:pos="2160"/>
              </w:tabs>
            </w:pPr>
          </w:p>
          <w:p w14:paraId="33190433" w14:textId="76562426" w:rsidR="00657537" w:rsidRPr="0047330C" w:rsidRDefault="00657537" w:rsidP="007635EB">
            <w:pPr>
              <w:pStyle w:val="GOSTTableListMark1"/>
            </w:pPr>
            <w:r w:rsidRPr="0047330C">
              <w:t>блок «Раздел 6. Сведения о строительно-монтажных работах (строки)»:</w:t>
            </w:r>
          </w:p>
          <w:p w14:paraId="61C2EBC5" w14:textId="13944268" w:rsidR="00657537" w:rsidRPr="0047330C" w:rsidRDefault="00657537" w:rsidP="007635EB">
            <w:pPr>
              <w:pStyle w:val="GOSTTableListMark2"/>
            </w:pPr>
            <w:r w:rsidRPr="0047330C">
              <w:t>«Итого (количество)» (WorkCountTotal).</w:t>
            </w:r>
          </w:p>
          <w:p w14:paraId="0DDBDD34" w14:textId="77777777" w:rsidR="00657537" w:rsidRPr="0047330C" w:rsidRDefault="00657537" w:rsidP="00657537">
            <w:pPr>
              <w:pStyle w:val="GOSTTablenorm"/>
              <w:tabs>
                <w:tab w:val="left" w:pos="2160"/>
              </w:tabs>
            </w:pPr>
          </w:p>
          <w:p w14:paraId="46C1D84D" w14:textId="39C456AA" w:rsidR="00657537" w:rsidRPr="0047330C" w:rsidRDefault="00657537" w:rsidP="007635EB">
            <w:pPr>
              <w:pStyle w:val="GOSTTableListMark1"/>
            </w:pPr>
            <w:r w:rsidRPr="0047330C">
              <w:t>блок «6.1. Строительно-монтажные работы (строки)»:</w:t>
            </w:r>
          </w:p>
          <w:p w14:paraId="1593D598" w14:textId="31AFD18C" w:rsidR="00657537" w:rsidRPr="0047330C" w:rsidRDefault="00657537" w:rsidP="007635EB">
            <w:pPr>
              <w:pStyle w:val="GOSTTableListMark2"/>
            </w:pPr>
            <w:r w:rsidRPr="0047330C">
              <w:t>«Количество» (WorkCount);</w:t>
            </w:r>
          </w:p>
          <w:p w14:paraId="5F046269" w14:textId="6F2AA565" w:rsidR="00657537" w:rsidRPr="0047330C" w:rsidRDefault="00657537" w:rsidP="007635EB">
            <w:pPr>
              <w:pStyle w:val="GOSTTableListMark2"/>
            </w:pPr>
            <w:r w:rsidRPr="0047330C">
              <w:t>«Цена за единицу» (WorkPriceUnit)</w:t>
            </w:r>
          </w:p>
        </w:tc>
      </w:tr>
      <w:tr w:rsidR="009968EC" w:rsidRPr="00D71085" w14:paraId="793C21DB" w14:textId="77777777" w:rsidTr="00CE4E66">
        <w:trPr>
          <w:cnfStyle w:val="000000010000" w:firstRow="0" w:lastRow="0" w:firstColumn="0" w:lastColumn="0" w:oddVBand="0" w:evenVBand="0" w:oddHBand="0" w:evenHBand="1" w:firstRowFirstColumn="0" w:firstRowLastColumn="0" w:lastRowFirstColumn="0" w:lastRowLastColumn="0"/>
          <w:trHeight w:val="416"/>
        </w:trPr>
        <w:tc>
          <w:tcPr>
            <w:tcW w:w="381" w:type="pct"/>
            <w:vMerge w:val="restart"/>
          </w:tcPr>
          <w:p w14:paraId="3278E4ED" w14:textId="12EBCC84" w:rsidR="009968EC" w:rsidRPr="0047330C" w:rsidRDefault="009968EC">
            <w:pPr>
              <w:pStyle w:val="GOSTTablenorm"/>
              <w:rPr>
                <w:szCs w:val="22"/>
              </w:rPr>
            </w:pPr>
            <w:r>
              <w:rPr>
                <w:szCs w:val="22"/>
              </w:rPr>
              <w:lastRenderedPageBreak/>
              <w:t>13.00</w:t>
            </w:r>
          </w:p>
        </w:tc>
        <w:tc>
          <w:tcPr>
            <w:tcW w:w="660" w:type="pct"/>
          </w:tcPr>
          <w:p w14:paraId="62F33695" w14:textId="29946E09" w:rsidR="009968EC" w:rsidRPr="005B6C3A" w:rsidRDefault="009968EC">
            <w:pPr>
              <w:pStyle w:val="GOSTTablenorm"/>
              <w:tabs>
                <w:tab w:val="left" w:pos="2160"/>
              </w:tabs>
              <w:rPr>
                <w:szCs w:val="22"/>
              </w:rPr>
            </w:pPr>
            <w:r>
              <w:rPr>
                <w:szCs w:val="22"/>
                <w:lang w:val="en-US"/>
              </w:rPr>
              <w:t>22</w:t>
            </w:r>
            <w:r>
              <w:rPr>
                <w:szCs w:val="22"/>
              </w:rPr>
              <w:t>.12.2025</w:t>
            </w:r>
          </w:p>
        </w:tc>
        <w:tc>
          <w:tcPr>
            <w:tcW w:w="879" w:type="pct"/>
          </w:tcPr>
          <w:p w14:paraId="2781CDD8" w14:textId="504A48D8" w:rsidR="009968EC" w:rsidRPr="0047330C" w:rsidRDefault="009968EC" w:rsidP="0012357E">
            <w:pPr>
              <w:pStyle w:val="GOSTTablenorm"/>
              <w:tabs>
                <w:tab w:val="left" w:pos="2160"/>
              </w:tabs>
              <w:rPr>
                <w:szCs w:val="22"/>
              </w:rPr>
            </w:pPr>
            <w:r>
              <w:rPr>
                <w:szCs w:val="22"/>
              </w:rPr>
              <w:t>Сатлер М.В.</w:t>
            </w:r>
          </w:p>
        </w:tc>
        <w:tc>
          <w:tcPr>
            <w:tcW w:w="3080" w:type="pct"/>
          </w:tcPr>
          <w:p w14:paraId="39C29788" w14:textId="0F5FDE89" w:rsidR="009968EC" w:rsidRPr="0047330C" w:rsidRDefault="009968EC" w:rsidP="005B6C3A">
            <w:pPr>
              <w:pStyle w:val="GOSTTablenorm"/>
              <w:tabs>
                <w:tab w:val="left" w:pos="2160"/>
              </w:tabs>
            </w:pPr>
            <w:r w:rsidRPr="00407EC1">
              <w:t>Для документа «Карточка контракта»</w:t>
            </w:r>
            <w:r>
              <w:t xml:space="preserve"> добавлено новое необязательное поле: «</w:t>
            </w:r>
            <w:r w:rsidRPr="00407EC1">
              <w:t>Согласование Заказчиком распоряжений Исполнителя</w:t>
            </w:r>
            <w:r>
              <w:t>» (</w:t>
            </w:r>
            <w:r w:rsidRPr="00127A78">
              <w:t>InfApprovClient_ApprovExecOrder</w:t>
            </w:r>
            <w:r>
              <w:t>)</w:t>
            </w:r>
          </w:p>
        </w:tc>
      </w:tr>
      <w:tr w:rsidR="009968EC" w:rsidRPr="00D71085" w14:paraId="6D91343A" w14:textId="77777777" w:rsidTr="00CE4E66">
        <w:trPr>
          <w:cnfStyle w:val="000000100000" w:firstRow="0" w:lastRow="0" w:firstColumn="0" w:lastColumn="0" w:oddVBand="0" w:evenVBand="0" w:oddHBand="1" w:evenHBand="0" w:firstRowFirstColumn="0" w:firstRowLastColumn="0" w:lastRowFirstColumn="0" w:lastRowLastColumn="0"/>
          <w:trHeight w:val="416"/>
        </w:trPr>
        <w:tc>
          <w:tcPr>
            <w:tcW w:w="381" w:type="pct"/>
            <w:vMerge/>
          </w:tcPr>
          <w:p w14:paraId="423D2835" w14:textId="77777777" w:rsidR="009968EC" w:rsidRDefault="009968EC">
            <w:pPr>
              <w:pStyle w:val="GOSTTablenorm"/>
              <w:rPr>
                <w:szCs w:val="22"/>
              </w:rPr>
            </w:pPr>
          </w:p>
        </w:tc>
        <w:tc>
          <w:tcPr>
            <w:tcW w:w="660" w:type="pct"/>
          </w:tcPr>
          <w:p w14:paraId="3F3C624E" w14:textId="6D54AD5C" w:rsidR="009968EC" w:rsidRPr="00D410F1" w:rsidRDefault="009968EC">
            <w:pPr>
              <w:pStyle w:val="GOSTTablenorm"/>
              <w:tabs>
                <w:tab w:val="left" w:pos="2160"/>
              </w:tabs>
              <w:rPr>
                <w:szCs w:val="22"/>
              </w:rPr>
            </w:pPr>
            <w:r>
              <w:rPr>
                <w:szCs w:val="22"/>
              </w:rPr>
              <w:t>29.12.2025</w:t>
            </w:r>
          </w:p>
        </w:tc>
        <w:tc>
          <w:tcPr>
            <w:tcW w:w="879" w:type="pct"/>
          </w:tcPr>
          <w:p w14:paraId="0A941724" w14:textId="2CE335B9" w:rsidR="009968EC" w:rsidRDefault="009968EC" w:rsidP="0012357E">
            <w:pPr>
              <w:pStyle w:val="GOSTTablenorm"/>
              <w:tabs>
                <w:tab w:val="left" w:pos="2160"/>
              </w:tabs>
              <w:rPr>
                <w:szCs w:val="22"/>
              </w:rPr>
            </w:pPr>
            <w:r>
              <w:rPr>
                <w:szCs w:val="22"/>
              </w:rPr>
              <w:t>Коршунова Н.А.</w:t>
            </w:r>
          </w:p>
        </w:tc>
        <w:tc>
          <w:tcPr>
            <w:tcW w:w="3080" w:type="pct"/>
          </w:tcPr>
          <w:p w14:paraId="6E487A85" w14:textId="46632BE4" w:rsidR="009968EC" w:rsidRPr="00407EC1" w:rsidRDefault="009968EC" w:rsidP="00CE4E66">
            <w:pPr>
              <w:pStyle w:val="GOSTTablenorm"/>
              <w:tabs>
                <w:tab w:val="left" w:pos="2160"/>
              </w:tabs>
            </w:pPr>
            <w:r w:rsidRPr="00CE4E66">
              <w:t xml:space="preserve">Для документа «Приложение к выписке из лицевого счета» (ф. 0531373) уточнено системное наименование полей </w:t>
            </w:r>
            <w:r>
              <w:t>«</w:t>
            </w:r>
            <w:r w:rsidRPr="00CE4E66">
              <w:t>Неразрешенный к использованию остаток средств текущего года на конец дня</w:t>
            </w:r>
            <w:r>
              <w:t>»</w:t>
            </w:r>
            <w:r w:rsidRPr="00CE4E66">
              <w:t xml:space="preserve"> в двух блоках (приведено в соответствие со схемой)</w:t>
            </w:r>
          </w:p>
        </w:tc>
      </w:tr>
      <w:tr w:rsidR="009968EC" w:rsidRPr="0047330C" w:rsidDel="004A5239" w14:paraId="69F7993B" w14:textId="77777777" w:rsidTr="002439B5">
        <w:tblPrEx>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Height w:val="20"/>
        </w:trPr>
        <w:tc>
          <w:tcPr>
            <w:tcW w:w="381" w:type="pct"/>
            <w:vMerge/>
          </w:tcPr>
          <w:p w14:paraId="00A37E1A" w14:textId="77777777" w:rsidR="009968EC" w:rsidRPr="0047330C" w:rsidDel="004A5239" w:rsidRDefault="009968EC" w:rsidP="00CB35D2">
            <w:pPr>
              <w:pStyle w:val="GOSTTablenorm"/>
              <w:rPr>
                <w:szCs w:val="22"/>
              </w:rPr>
            </w:pPr>
          </w:p>
        </w:tc>
        <w:tc>
          <w:tcPr>
            <w:tcW w:w="660" w:type="pct"/>
          </w:tcPr>
          <w:p w14:paraId="1B295B8D" w14:textId="094836DC" w:rsidR="009968EC" w:rsidRPr="0047330C" w:rsidDel="004A5239" w:rsidRDefault="009968EC" w:rsidP="00CB35D2">
            <w:pPr>
              <w:pStyle w:val="GOSTTablenorm"/>
              <w:rPr>
                <w:szCs w:val="22"/>
              </w:rPr>
            </w:pPr>
            <w:r>
              <w:rPr>
                <w:szCs w:val="22"/>
              </w:rPr>
              <w:t>28.01.2026</w:t>
            </w:r>
          </w:p>
        </w:tc>
        <w:tc>
          <w:tcPr>
            <w:tcW w:w="879" w:type="pct"/>
          </w:tcPr>
          <w:p w14:paraId="1CA9FB3B" w14:textId="54009DEA" w:rsidR="009968EC" w:rsidRPr="0047330C" w:rsidRDefault="009968EC" w:rsidP="00CB35D2">
            <w:pPr>
              <w:pStyle w:val="GOSTTablenorm"/>
              <w:rPr>
                <w:szCs w:val="22"/>
              </w:rPr>
            </w:pPr>
            <w:r>
              <w:rPr>
                <w:szCs w:val="22"/>
              </w:rPr>
              <w:t>Воробьева О.В.</w:t>
            </w:r>
          </w:p>
        </w:tc>
        <w:tc>
          <w:tcPr>
            <w:tcW w:w="3080" w:type="pct"/>
          </w:tcPr>
          <w:p w14:paraId="4017BE98" w14:textId="1DD9D431" w:rsidR="009968EC" w:rsidRPr="002439B5" w:rsidDel="004A5239" w:rsidRDefault="009968EC" w:rsidP="00CB35D2">
            <w:pPr>
              <w:pStyle w:val="GOSTTablenorm"/>
              <w:rPr>
                <w:b/>
                <w:bCs/>
                <w:szCs w:val="22"/>
              </w:rPr>
            </w:pPr>
            <w:r w:rsidRPr="009A08D6">
              <w:rPr>
                <w:bCs/>
                <w:color w:val="000000" w:themeColor="text1"/>
                <w:szCs w:val="22"/>
              </w:rPr>
              <w:t>Для докуметов</w:t>
            </w:r>
            <w:r w:rsidRPr="009A08D6">
              <w:rPr>
                <w:b/>
                <w:bCs/>
                <w:color w:val="000000" w:themeColor="text1"/>
                <w:szCs w:val="22"/>
              </w:rPr>
              <w:t xml:space="preserve"> </w:t>
            </w:r>
            <w:r w:rsidRPr="00407EC1">
              <w:t>«</w:t>
            </w:r>
            <w:r w:rsidRPr="009A08D6">
              <w:rPr>
                <w:rFonts w:ascii="-apple-system" w:hAnsi="-apple-system" w:hint="eastAsia"/>
                <w:color w:val="000000" w:themeColor="text1"/>
                <w:szCs w:val="22"/>
                <w:shd w:val="clear" w:color="auto" w:fill="FFFFFF"/>
              </w:rPr>
              <w:t>Карточка</w:t>
            </w:r>
            <w:r w:rsidRPr="009A08D6">
              <w:rPr>
                <w:rFonts w:ascii="-apple-system" w:hAnsi="-apple-system"/>
                <w:color w:val="000000" w:themeColor="text1"/>
                <w:szCs w:val="22"/>
                <w:shd w:val="clear" w:color="auto" w:fill="FFFFFF"/>
              </w:rPr>
              <w:t xml:space="preserve"> </w:t>
            </w:r>
            <w:r w:rsidRPr="009A08D6">
              <w:rPr>
                <w:rFonts w:ascii="-apple-system" w:hAnsi="-apple-system" w:hint="eastAsia"/>
                <w:color w:val="000000" w:themeColor="text1"/>
                <w:szCs w:val="22"/>
                <w:shd w:val="clear" w:color="auto" w:fill="FFFFFF"/>
              </w:rPr>
              <w:t>контракта»</w:t>
            </w:r>
            <w:r w:rsidRPr="009A08D6">
              <w:rPr>
                <w:rFonts w:ascii="-apple-system" w:hAnsi="-apple-system"/>
                <w:color w:val="000000" w:themeColor="text1"/>
                <w:szCs w:val="22"/>
                <w:shd w:val="clear" w:color="auto" w:fill="FFFFFF"/>
              </w:rPr>
              <w:t xml:space="preserve">, </w:t>
            </w:r>
            <w:r w:rsidRPr="009A08D6">
              <w:rPr>
                <w:rFonts w:ascii="-apple-system" w:hAnsi="-apple-system" w:hint="eastAsia"/>
                <w:color w:val="000000" w:themeColor="text1"/>
                <w:szCs w:val="22"/>
                <w:shd w:val="clear" w:color="auto" w:fill="FFFFFF"/>
              </w:rPr>
              <w:t>«Смета»</w:t>
            </w:r>
            <w:r w:rsidRPr="009A08D6">
              <w:rPr>
                <w:rFonts w:ascii="-apple-system" w:hAnsi="-apple-system"/>
                <w:color w:val="000000" w:themeColor="text1"/>
                <w:szCs w:val="22"/>
                <w:shd w:val="clear" w:color="auto" w:fill="FFFFFF"/>
              </w:rPr>
              <w:t xml:space="preserve">, </w:t>
            </w:r>
            <w:r w:rsidRPr="009A08D6">
              <w:rPr>
                <w:rFonts w:ascii="-apple-system" w:hAnsi="-apple-system" w:hint="eastAsia"/>
                <w:color w:val="000000" w:themeColor="text1"/>
                <w:szCs w:val="22"/>
                <w:shd w:val="clear" w:color="auto" w:fill="FFFFFF"/>
              </w:rPr>
              <w:t>«Калькуляция»</w:t>
            </w:r>
            <w:r w:rsidRPr="009A08D6">
              <w:rPr>
                <w:rFonts w:ascii="-apple-system" w:hAnsi="-apple-system"/>
                <w:color w:val="000000" w:themeColor="text1"/>
                <w:szCs w:val="22"/>
                <w:shd w:val="clear" w:color="auto" w:fill="FFFFFF"/>
              </w:rPr>
              <w:t xml:space="preserve"> </w:t>
            </w:r>
            <w:r w:rsidRPr="009A08D6">
              <w:rPr>
                <w:rFonts w:ascii="-apple-system" w:hAnsi="-apple-system" w:hint="eastAsia"/>
                <w:color w:val="000000" w:themeColor="text1"/>
                <w:szCs w:val="22"/>
                <w:shd w:val="clear" w:color="auto" w:fill="FFFFFF"/>
              </w:rPr>
              <w:t>и</w:t>
            </w:r>
            <w:r w:rsidRPr="009A08D6">
              <w:rPr>
                <w:rFonts w:ascii="-apple-system" w:hAnsi="-apple-system"/>
                <w:color w:val="000000" w:themeColor="text1"/>
                <w:szCs w:val="22"/>
                <w:shd w:val="clear" w:color="auto" w:fill="FFFFFF"/>
              </w:rPr>
              <w:t xml:space="preserve"> </w:t>
            </w:r>
            <w:r w:rsidRPr="009A08D6">
              <w:rPr>
                <w:rFonts w:ascii="-apple-system" w:hAnsi="-apple-system" w:hint="eastAsia"/>
                <w:color w:val="000000" w:themeColor="text1"/>
                <w:szCs w:val="22"/>
                <w:shd w:val="clear" w:color="auto" w:fill="FFFFFF"/>
              </w:rPr>
              <w:t>«Спецификация»</w:t>
            </w:r>
            <w:r w:rsidRPr="009A08D6">
              <w:rPr>
                <w:rFonts w:ascii="-apple-system" w:hAnsi="-apple-system"/>
                <w:color w:val="000000" w:themeColor="text1"/>
                <w:szCs w:val="22"/>
                <w:shd w:val="clear" w:color="auto" w:fill="FFFFFF"/>
              </w:rPr>
              <w:t xml:space="preserve"> </w:t>
            </w:r>
            <w:r w:rsidRPr="009A08D6">
              <w:rPr>
                <w:rFonts w:ascii="-apple-system" w:hAnsi="-apple-system" w:hint="eastAsia"/>
                <w:color w:val="000000" w:themeColor="text1"/>
                <w:szCs w:val="22"/>
                <w:shd w:val="clear" w:color="auto" w:fill="FFFFFF"/>
              </w:rPr>
              <w:t>внесены</w:t>
            </w:r>
            <w:r w:rsidRPr="009A08D6">
              <w:rPr>
                <w:rFonts w:ascii="-apple-system" w:hAnsi="-apple-system"/>
                <w:color w:val="000000" w:themeColor="text1"/>
                <w:szCs w:val="22"/>
                <w:shd w:val="clear" w:color="auto" w:fill="FFFFFF"/>
              </w:rPr>
              <w:t xml:space="preserve"> </w:t>
            </w:r>
            <w:r w:rsidRPr="009A08D6">
              <w:rPr>
                <w:rFonts w:ascii="-apple-system" w:hAnsi="-apple-system" w:hint="eastAsia"/>
                <w:color w:val="000000" w:themeColor="text1"/>
                <w:szCs w:val="22"/>
                <w:shd w:val="clear" w:color="auto" w:fill="FFFFFF"/>
              </w:rPr>
              <w:t>изменения</w:t>
            </w:r>
            <w:r w:rsidRPr="009A08D6">
              <w:rPr>
                <w:rFonts w:ascii="-apple-system" w:hAnsi="-apple-system"/>
                <w:color w:val="000000" w:themeColor="text1"/>
                <w:szCs w:val="22"/>
                <w:shd w:val="clear" w:color="auto" w:fill="FFFFFF"/>
              </w:rPr>
              <w:t xml:space="preserve"> </w:t>
            </w:r>
            <w:r w:rsidRPr="009A08D6">
              <w:rPr>
                <w:rFonts w:ascii="-apple-system" w:hAnsi="-apple-system" w:hint="eastAsia"/>
                <w:color w:val="000000" w:themeColor="text1"/>
                <w:szCs w:val="22"/>
                <w:shd w:val="clear" w:color="auto" w:fill="FFFFFF"/>
              </w:rPr>
              <w:t>в</w:t>
            </w:r>
            <w:r w:rsidRPr="009A08D6">
              <w:rPr>
                <w:rFonts w:ascii="-apple-system" w:hAnsi="-apple-system"/>
                <w:color w:val="000000" w:themeColor="text1"/>
                <w:szCs w:val="22"/>
                <w:shd w:val="clear" w:color="auto" w:fill="FFFFFF"/>
              </w:rPr>
              <w:t xml:space="preserve"> </w:t>
            </w:r>
            <w:r w:rsidRPr="009A08D6">
              <w:rPr>
                <w:rFonts w:ascii="-apple-system" w:hAnsi="-apple-system" w:hint="eastAsia"/>
                <w:color w:val="000000" w:themeColor="text1"/>
                <w:szCs w:val="22"/>
                <w:shd w:val="clear" w:color="auto" w:fill="FFFFFF"/>
              </w:rPr>
              <w:t>дополнительную</w:t>
            </w:r>
            <w:r w:rsidRPr="009A08D6">
              <w:rPr>
                <w:rFonts w:ascii="-apple-system" w:hAnsi="-apple-system"/>
                <w:color w:val="000000" w:themeColor="text1"/>
                <w:szCs w:val="22"/>
                <w:shd w:val="clear" w:color="auto" w:fill="FFFFFF"/>
              </w:rPr>
              <w:t xml:space="preserve"> </w:t>
            </w:r>
            <w:r w:rsidRPr="009A08D6">
              <w:rPr>
                <w:rFonts w:ascii="-apple-system" w:hAnsi="-apple-system" w:hint="eastAsia"/>
                <w:color w:val="000000" w:themeColor="text1"/>
                <w:szCs w:val="22"/>
                <w:shd w:val="clear" w:color="auto" w:fill="FFFFFF"/>
              </w:rPr>
              <w:t>информацию</w:t>
            </w:r>
            <w:r w:rsidRPr="009A08D6">
              <w:rPr>
                <w:rFonts w:ascii="-apple-system" w:hAnsi="-apple-system"/>
                <w:color w:val="000000" w:themeColor="text1"/>
                <w:szCs w:val="22"/>
                <w:shd w:val="clear" w:color="auto" w:fill="FFFFFF"/>
              </w:rPr>
              <w:t xml:space="preserve"> </w:t>
            </w:r>
            <w:r w:rsidRPr="009A08D6">
              <w:rPr>
                <w:rFonts w:ascii="-apple-system" w:hAnsi="-apple-system" w:hint="eastAsia"/>
                <w:color w:val="000000" w:themeColor="text1"/>
                <w:szCs w:val="22"/>
                <w:shd w:val="clear" w:color="auto" w:fill="FFFFFF"/>
              </w:rPr>
              <w:t>для</w:t>
            </w:r>
            <w:r w:rsidRPr="009A08D6">
              <w:rPr>
                <w:rFonts w:ascii="-apple-system" w:hAnsi="-apple-system"/>
                <w:color w:val="000000" w:themeColor="text1"/>
                <w:szCs w:val="22"/>
                <w:shd w:val="clear" w:color="auto" w:fill="FFFFFF"/>
              </w:rPr>
              <w:t xml:space="preserve"> </w:t>
            </w:r>
            <w:r w:rsidRPr="009A08D6">
              <w:rPr>
                <w:rFonts w:ascii="-apple-system" w:hAnsi="-apple-system" w:hint="eastAsia"/>
                <w:color w:val="000000" w:themeColor="text1"/>
                <w:szCs w:val="22"/>
                <w:shd w:val="clear" w:color="auto" w:fill="FFFFFF"/>
              </w:rPr>
              <w:t>поля</w:t>
            </w:r>
            <w:r w:rsidRPr="009A08D6">
              <w:rPr>
                <w:rFonts w:ascii="-apple-system" w:hAnsi="-apple-system"/>
                <w:color w:val="000000" w:themeColor="text1"/>
                <w:szCs w:val="22"/>
                <w:shd w:val="clear" w:color="auto" w:fill="FFFFFF"/>
              </w:rPr>
              <w:t xml:space="preserve"> </w:t>
            </w:r>
            <w:r w:rsidRPr="009A08D6">
              <w:rPr>
                <w:rFonts w:ascii="-apple-system" w:hAnsi="-apple-system" w:hint="eastAsia"/>
                <w:color w:val="000000" w:themeColor="text1"/>
                <w:szCs w:val="22"/>
                <w:shd w:val="clear" w:color="auto" w:fill="FFFFFF"/>
              </w:rPr>
              <w:t>«</w:t>
            </w:r>
            <w:r w:rsidRPr="00E524BE">
              <w:rPr>
                <w:color w:val="000000" w:themeColor="text1"/>
              </w:rPr>
              <w:t>Ставка НДС</w:t>
            </w:r>
            <w:r w:rsidRPr="009A08D6">
              <w:rPr>
                <w:rFonts w:ascii="-apple-system" w:hAnsi="-apple-system" w:hint="eastAsia"/>
                <w:color w:val="000000" w:themeColor="text1"/>
                <w:szCs w:val="22"/>
                <w:shd w:val="clear" w:color="auto" w:fill="FFFFFF"/>
              </w:rPr>
              <w:t>»</w:t>
            </w:r>
            <w:r w:rsidRPr="009A08D6">
              <w:rPr>
                <w:rFonts w:ascii="-apple-system" w:hAnsi="-apple-system"/>
                <w:color w:val="000000" w:themeColor="text1"/>
                <w:szCs w:val="22"/>
                <w:shd w:val="clear" w:color="auto" w:fill="FFFFFF"/>
              </w:rPr>
              <w:t>/</w:t>
            </w:r>
            <w:r w:rsidRPr="009A08D6">
              <w:rPr>
                <w:rFonts w:ascii="-apple-system" w:hAnsi="-apple-system" w:hint="eastAsia"/>
                <w:color w:val="000000" w:themeColor="text1"/>
                <w:szCs w:val="22"/>
                <w:shd w:val="clear" w:color="auto" w:fill="FFFFFF"/>
              </w:rPr>
              <w:t>«</w:t>
            </w:r>
            <w:r w:rsidRPr="009A08D6">
              <w:rPr>
                <w:color w:val="000000" w:themeColor="text1"/>
              </w:rPr>
              <w:t>Ставка НДС, %»</w:t>
            </w:r>
          </w:p>
        </w:tc>
      </w:tr>
      <w:tr w:rsidR="009968EC" w:rsidRPr="0047330C" w:rsidDel="004A5239" w14:paraId="71FEE570" w14:textId="77777777" w:rsidTr="00265D9D">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0"/>
        </w:trPr>
        <w:tc>
          <w:tcPr>
            <w:tcW w:w="381" w:type="pct"/>
            <w:vMerge/>
          </w:tcPr>
          <w:p w14:paraId="27AD4E9D" w14:textId="77777777" w:rsidR="009968EC" w:rsidRPr="0047330C" w:rsidDel="004A5239" w:rsidRDefault="009968EC" w:rsidP="00155592">
            <w:pPr>
              <w:pStyle w:val="GOSTTablenorm"/>
              <w:rPr>
                <w:szCs w:val="22"/>
              </w:rPr>
            </w:pPr>
          </w:p>
        </w:tc>
        <w:tc>
          <w:tcPr>
            <w:tcW w:w="660" w:type="pct"/>
          </w:tcPr>
          <w:p w14:paraId="3EADADCF" w14:textId="0F5E9A42" w:rsidR="009968EC" w:rsidRPr="0047330C" w:rsidDel="004A5239" w:rsidRDefault="009968EC" w:rsidP="00155592">
            <w:pPr>
              <w:pStyle w:val="GOSTTablenorm"/>
              <w:rPr>
                <w:szCs w:val="22"/>
              </w:rPr>
            </w:pPr>
            <w:r>
              <w:rPr>
                <w:szCs w:val="22"/>
              </w:rPr>
              <w:t>04.02.2026</w:t>
            </w:r>
          </w:p>
        </w:tc>
        <w:tc>
          <w:tcPr>
            <w:tcW w:w="879" w:type="pct"/>
          </w:tcPr>
          <w:p w14:paraId="27F1B0B2" w14:textId="69AFB1DD" w:rsidR="009968EC" w:rsidRPr="0047330C" w:rsidRDefault="009968EC" w:rsidP="00155592">
            <w:pPr>
              <w:pStyle w:val="GOSTTablenorm"/>
              <w:rPr>
                <w:szCs w:val="22"/>
              </w:rPr>
            </w:pPr>
            <w:r>
              <w:rPr>
                <w:szCs w:val="22"/>
              </w:rPr>
              <w:t>Воробьева О.В.</w:t>
            </w:r>
          </w:p>
        </w:tc>
        <w:tc>
          <w:tcPr>
            <w:tcW w:w="3080" w:type="pct"/>
          </w:tcPr>
          <w:p w14:paraId="76D101EA" w14:textId="3BB83798" w:rsidR="009968EC" w:rsidRPr="00A037DA" w:rsidRDefault="009968EC" w:rsidP="00A6072B">
            <w:pPr>
              <w:pStyle w:val="GOSTTablenorm"/>
              <w:rPr>
                <w:szCs w:val="22"/>
              </w:rPr>
            </w:pPr>
            <w:r w:rsidRPr="00A6072B">
              <w:rPr>
                <w:bCs/>
                <w:szCs w:val="22"/>
              </w:rPr>
              <w:t>Для документа «Выписка из лицевого счета» (ф. 0531370)</w:t>
            </w:r>
            <w:r>
              <w:rPr>
                <w:bCs/>
                <w:szCs w:val="22"/>
              </w:rPr>
              <w:t xml:space="preserve"> уточнено наименование кодов элементов группы полей </w:t>
            </w:r>
            <w:r w:rsidRPr="00A6072B">
              <w:rPr>
                <w:bCs/>
                <w:szCs w:val="22"/>
              </w:rPr>
              <w:lastRenderedPageBreak/>
              <w:t>«</w:t>
            </w:r>
            <w:r w:rsidRPr="00A6072B">
              <w:rPr>
                <w:szCs w:val="22"/>
              </w:rPr>
              <w:t>Изменение остатка денежных средств»</w:t>
            </w:r>
            <w:r>
              <w:rPr>
                <w:szCs w:val="22"/>
              </w:rPr>
              <w:t xml:space="preserve"> в соответствии с реализацией.</w:t>
            </w:r>
          </w:p>
          <w:p w14:paraId="35790066" w14:textId="64D6A046" w:rsidR="009968EC" w:rsidRDefault="009968EC" w:rsidP="00A6072B">
            <w:pPr>
              <w:pStyle w:val="GOSTTablenorm"/>
              <w:rPr>
                <w:szCs w:val="22"/>
              </w:rPr>
            </w:pPr>
            <w:r>
              <w:rPr>
                <w:bCs/>
                <w:szCs w:val="22"/>
              </w:rPr>
              <w:t>Для документа «</w:t>
            </w:r>
            <w:r w:rsidRPr="00A6072B">
              <w:rPr>
                <w:bCs/>
                <w:szCs w:val="22"/>
              </w:rPr>
              <w:t>Приложение к выписке из лицевого счета» (ф. 0531373)</w:t>
            </w:r>
            <w:r>
              <w:rPr>
                <w:bCs/>
                <w:szCs w:val="22"/>
              </w:rPr>
              <w:t xml:space="preserve"> уточнено наименование кодов элементов групп полей «</w:t>
            </w:r>
            <w:r w:rsidRPr="00C10C02">
              <w:rPr>
                <w:szCs w:val="22"/>
              </w:rPr>
              <w:t>Итоговые суммы раздела «Изменение остатков», «Итоговые данные сведений об операциях с целевыми средствами»</w:t>
            </w:r>
            <w:r>
              <w:rPr>
                <w:szCs w:val="22"/>
              </w:rPr>
              <w:t xml:space="preserve"> в соответствии с реализацией</w:t>
            </w:r>
            <w:r w:rsidRPr="00C10C02">
              <w:rPr>
                <w:szCs w:val="22"/>
              </w:rPr>
              <w:t xml:space="preserve">. В системном наименовании поля </w:t>
            </w:r>
            <w:r>
              <w:rPr>
                <w:b/>
                <w:szCs w:val="22"/>
              </w:rPr>
              <w:t>«</w:t>
            </w:r>
            <w:r w:rsidRPr="0047330C">
              <w:rPr>
                <w:szCs w:val="22"/>
              </w:rPr>
              <w:t>Сумма фактических поступлений</w:t>
            </w:r>
            <w:r>
              <w:rPr>
                <w:szCs w:val="22"/>
              </w:rPr>
              <w:t>» исправлена кириллица.</w:t>
            </w:r>
          </w:p>
          <w:p w14:paraId="22230C6F" w14:textId="41E27751" w:rsidR="009968EC" w:rsidRDefault="009968EC" w:rsidP="00CA5E4B">
            <w:pPr>
              <w:pStyle w:val="GOSTTablenorm"/>
            </w:pPr>
            <w:r>
              <w:rPr>
                <w:bCs/>
                <w:szCs w:val="22"/>
              </w:rPr>
              <w:t>Для документа «</w:t>
            </w:r>
            <w:r w:rsidRPr="00CA5E4B">
              <w:rPr>
                <w:bCs/>
                <w:szCs w:val="22"/>
              </w:rPr>
              <w:t xml:space="preserve">Отчет </w:t>
            </w:r>
            <w:r>
              <w:rPr>
                <w:bCs/>
                <w:szCs w:val="22"/>
              </w:rPr>
              <w:t>о состоянии лицевого счета» (ф. </w:t>
            </w:r>
            <w:r w:rsidRPr="00CA5E4B">
              <w:rPr>
                <w:bCs/>
                <w:szCs w:val="22"/>
              </w:rPr>
              <w:t>0531372)</w:t>
            </w:r>
            <w:r>
              <w:rPr>
                <w:bCs/>
                <w:szCs w:val="22"/>
              </w:rPr>
              <w:t xml:space="preserve">» уточнено наименование кодов элементов группы полей </w:t>
            </w:r>
            <w:r w:rsidRPr="00CA5E4B">
              <w:rPr>
                <w:bCs/>
                <w:szCs w:val="22"/>
              </w:rPr>
              <w:t>«</w:t>
            </w:r>
            <w:r w:rsidRPr="00CA5E4B">
              <w:rPr>
                <w:szCs w:val="22"/>
              </w:rPr>
              <w:t xml:space="preserve">1. Остаток денежных средств», </w:t>
            </w:r>
            <w:r>
              <w:rPr>
                <w:bCs/>
                <w:szCs w:val="22"/>
              </w:rPr>
              <w:t>уточнено наименование кода элемента поля «</w:t>
            </w:r>
            <w:r w:rsidRPr="0047330C">
              <w:t>Планируемые поступления, в том числе первого года планируемого периода</w:t>
            </w:r>
            <w:r>
              <w:t>» с «</w:t>
            </w:r>
            <w:r w:rsidRPr="0047330C">
              <w:rPr>
                <w:color w:val="000000"/>
                <w:szCs w:val="24"/>
              </w:rPr>
              <w:t>PlanRecFirstYea</w:t>
            </w:r>
            <w:r>
              <w:rPr>
                <w:color w:val="000000"/>
                <w:szCs w:val="24"/>
              </w:rPr>
              <w:t>»</w:t>
            </w:r>
            <w:r>
              <w:t xml:space="preserve"> на «</w:t>
            </w:r>
            <w:r w:rsidRPr="0047330C">
              <w:rPr>
                <w:color w:val="000000"/>
                <w:szCs w:val="24"/>
              </w:rPr>
              <w:t>PlanRecFirstYea</w:t>
            </w:r>
            <w:r>
              <w:rPr>
                <w:color w:val="000000"/>
                <w:szCs w:val="24"/>
                <w:lang w:val="en-US"/>
              </w:rPr>
              <w:t>r</w:t>
            </w:r>
            <w:r>
              <w:rPr>
                <w:color w:val="000000"/>
                <w:szCs w:val="24"/>
              </w:rPr>
              <w:t>»</w:t>
            </w:r>
            <w:r>
              <w:rPr>
                <w:szCs w:val="22"/>
              </w:rPr>
              <w:t xml:space="preserve"> в соответствии с реализацией</w:t>
            </w:r>
            <w:r>
              <w:t>.</w:t>
            </w:r>
          </w:p>
          <w:p w14:paraId="7E1475FA" w14:textId="3C81E422" w:rsidR="009968EC" w:rsidRPr="00A6072B" w:rsidDel="004A5239" w:rsidRDefault="009968EC" w:rsidP="00CA5E4B">
            <w:pPr>
              <w:pStyle w:val="GOSTTablenorm"/>
              <w:rPr>
                <w:bCs/>
                <w:szCs w:val="22"/>
              </w:rPr>
            </w:pPr>
            <w:r>
              <w:t xml:space="preserve">Для документа </w:t>
            </w:r>
            <w:r w:rsidRPr="00FC27CE">
              <w:t>«Уведомление (Протокол)»</w:t>
            </w:r>
            <w:r>
              <w:t xml:space="preserve"> </w:t>
            </w:r>
            <w:r>
              <w:rPr>
                <w:bCs/>
                <w:szCs w:val="22"/>
              </w:rPr>
              <w:t>уточнено наименование кода элемента «</w:t>
            </w:r>
            <w:r w:rsidRPr="0047330C">
              <w:rPr>
                <w:szCs w:val="22"/>
              </w:rPr>
              <w:t>Перечень причин отказа</w:t>
            </w:r>
            <w:r>
              <w:rPr>
                <w:szCs w:val="22"/>
              </w:rPr>
              <w:t>» с «</w:t>
            </w:r>
            <w:r w:rsidRPr="0047330C">
              <w:rPr>
                <w:szCs w:val="22"/>
              </w:rPr>
              <w:t>DocInfo_TlistOfErrMess</w:t>
            </w:r>
            <w:r>
              <w:rPr>
                <w:szCs w:val="22"/>
              </w:rPr>
              <w:t>» на «</w:t>
            </w:r>
            <w:r w:rsidRPr="0047330C">
              <w:rPr>
                <w:szCs w:val="22"/>
              </w:rPr>
              <w:t>DocInfo_T</w:t>
            </w:r>
            <w:r w:rsidRPr="006209C0">
              <w:rPr>
                <w:szCs w:val="22"/>
                <w:lang w:val="en-US"/>
              </w:rPr>
              <w:t>L</w:t>
            </w:r>
            <w:r w:rsidRPr="0047330C">
              <w:rPr>
                <w:szCs w:val="22"/>
              </w:rPr>
              <w:t>listOfErrMess</w:t>
            </w:r>
            <w:r>
              <w:rPr>
                <w:szCs w:val="22"/>
              </w:rPr>
              <w:t>», уточнено описание элемента «</w:t>
            </w:r>
            <w:r w:rsidRPr="0047330C">
              <w:rPr>
                <w:szCs w:val="22"/>
              </w:rPr>
              <w:t>Признак принятия к учету (аннулирования)</w:t>
            </w:r>
            <w:r>
              <w:rPr>
                <w:szCs w:val="22"/>
              </w:rPr>
              <w:t>» в соответствии с реализацией</w:t>
            </w:r>
          </w:p>
        </w:tc>
      </w:tr>
      <w:tr w:rsidR="009968EC" w:rsidRPr="0047330C" w:rsidDel="004A5239" w14:paraId="1B2DC8F5" w14:textId="77777777" w:rsidTr="00265D9D">
        <w:tblPrEx>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Height w:val="20"/>
        </w:trPr>
        <w:tc>
          <w:tcPr>
            <w:tcW w:w="381" w:type="pct"/>
            <w:vMerge/>
          </w:tcPr>
          <w:p w14:paraId="536300D0" w14:textId="77777777" w:rsidR="009968EC" w:rsidRPr="0047330C" w:rsidDel="004A5239" w:rsidRDefault="009968EC" w:rsidP="00155592">
            <w:pPr>
              <w:pStyle w:val="GOSTTablenorm"/>
              <w:rPr>
                <w:szCs w:val="22"/>
              </w:rPr>
            </w:pPr>
          </w:p>
        </w:tc>
        <w:tc>
          <w:tcPr>
            <w:tcW w:w="660" w:type="pct"/>
          </w:tcPr>
          <w:p w14:paraId="1823093A" w14:textId="0386BF33" w:rsidR="009968EC" w:rsidRDefault="009968EC" w:rsidP="00155592">
            <w:pPr>
              <w:pStyle w:val="GOSTTablenorm"/>
              <w:rPr>
                <w:szCs w:val="22"/>
              </w:rPr>
            </w:pPr>
            <w:r>
              <w:rPr>
                <w:szCs w:val="22"/>
              </w:rPr>
              <w:t>26.02.2026</w:t>
            </w:r>
          </w:p>
        </w:tc>
        <w:tc>
          <w:tcPr>
            <w:tcW w:w="879" w:type="pct"/>
          </w:tcPr>
          <w:p w14:paraId="1325AB7F" w14:textId="7D35577A" w:rsidR="009968EC" w:rsidRDefault="009968EC" w:rsidP="00155592">
            <w:pPr>
              <w:pStyle w:val="GOSTTablenorm"/>
              <w:rPr>
                <w:szCs w:val="22"/>
              </w:rPr>
            </w:pPr>
            <w:r>
              <w:rPr>
                <w:szCs w:val="22"/>
              </w:rPr>
              <w:t>Сатлер М.В.</w:t>
            </w:r>
          </w:p>
        </w:tc>
        <w:tc>
          <w:tcPr>
            <w:tcW w:w="3080" w:type="pct"/>
          </w:tcPr>
          <w:p w14:paraId="1F7A65D0" w14:textId="77777777" w:rsidR="009968EC" w:rsidRDefault="009968EC">
            <w:pPr>
              <w:pStyle w:val="GOSTTablenorm"/>
              <w:rPr>
                <w:bCs/>
                <w:szCs w:val="22"/>
              </w:rPr>
            </w:pPr>
            <w:r>
              <w:rPr>
                <w:bCs/>
                <w:szCs w:val="22"/>
              </w:rPr>
              <w:t>Добавлен новый документ «</w:t>
            </w:r>
            <w:r w:rsidRPr="00C409A7">
              <w:rPr>
                <w:bCs/>
                <w:szCs w:val="22"/>
              </w:rPr>
              <w:t>Бухгалтерская справка (ф. 0504833) НПС</w:t>
            </w:r>
            <w:r>
              <w:rPr>
                <w:bCs/>
                <w:szCs w:val="22"/>
              </w:rPr>
              <w:t>».</w:t>
            </w:r>
          </w:p>
          <w:p w14:paraId="7FBDF4C7" w14:textId="695F40AD" w:rsidR="009968EC" w:rsidRDefault="009968EC">
            <w:pPr>
              <w:pStyle w:val="GOSTTablenorm"/>
              <w:rPr>
                <w:bCs/>
                <w:szCs w:val="22"/>
              </w:rPr>
            </w:pPr>
            <w:r>
              <w:rPr>
                <w:bCs/>
                <w:szCs w:val="22"/>
              </w:rPr>
              <w:t>Для документа «</w:t>
            </w:r>
            <w:r w:rsidRPr="00C409A7">
              <w:rPr>
                <w:bCs/>
                <w:szCs w:val="22"/>
              </w:rPr>
              <w:t>Бухгалтерская справка</w:t>
            </w:r>
            <w:r>
              <w:rPr>
                <w:bCs/>
                <w:szCs w:val="22"/>
              </w:rPr>
              <w:t>»</w:t>
            </w:r>
            <w:r w:rsidRPr="00C409A7">
              <w:rPr>
                <w:bCs/>
                <w:szCs w:val="22"/>
              </w:rPr>
              <w:t xml:space="preserve"> (ф. 0504833)</w:t>
            </w:r>
            <w:r>
              <w:rPr>
                <w:bCs/>
                <w:szCs w:val="22"/>
              </w:rPr>
              <w:t>:</w:t>
            </w:r>
          </w:p>
          <w:p w14:paraId="3BB19AA8" w14:textId="7591A7F1" w:rsidR="009968EC" w:rsidRDefault="009968EC" w:rsidP="00D410F1">
            <w:pPr>
              <w:pStyle w:val="GOSTTableListMark1"/>
            </w:pPr>
            <w:r>
              <w:t>внесен</w:t>
            </w:r>
            <w:r w:rsidR="00157248">
              <w:t>о</w:t>
            </w:r>
            <w:r>
              <w:t xml:space="preserve"> уточнени</w:t>
            </w:r>
            <w:r w:rsidR="00157248">
              <w:t>е</w:t>
            </w:r>
            <w:r>
              <w:t xml:space="preserve"> в описание документа в части передачи в его составе документов: «</w:t>
            </w:r>
            <w:r w:rsidRPr="00C409A7">
              <w:t>Бухгалтерская справка (ф. 0504833) НПС</w:t>
            </w:r>
            <w:r>
              <w:t xml:space="preserve">» и </w:t>
            </w:r>
            <w:r w:rsidRPr="00C409A7">
              <w:t>«Бухгалтерская справка (ф. 0504833)</w:t>
            </w:r>
            <w:r>
              <w:t xml:space="preserve"> СПС»;</w:t>
            </w:r>
          </w:p>
          <w:p w14:paraId="6FE4D257" w14:textId="567D378F" w:rsidR="00157248" w:rsidRDefault="00157248" w:rsidP="00D410F1">
            <w:pPr>
              <w:pStyle w:val="GOSTTableListMark1"/>
            </w:pPr>
            <w:r>
              <w:t>внесено уточнение в примечание к маршруту документа;</w:t>
            </w:r>
          </w:p>
          <w:p w14:paraId="2730EE2C" w14:textId="4059E51A" w:rsidR="009968EC" w:rsidRPr="00A6072B" w:rsidRDefault="009968EC" w:rsidP="00D410F1">
            <w:pPr>
              <w:pStyle w:val="GOSTTableListMark1"/>
            </w:pPr>
            <w:r>
              <w:t>уточнена размерность полей: «</w:t>
            </w:r>
            <w:r w:rsidRPr="00C954B5">
              <w:t>Номер счета по дебету</w:t>
            </w:r>
            <w:r>
              <w:t>»</w:t>
            </w:r>
            <w:r w:rsidRPr="00C954B5">
              <w:t xml:space="preserve"> (DTACC)</w:t>
            </w:r>
            <w:r>
              <w:t xml:space="preserve"> и «</w:t>
            </w:r>
            <w:r w:rsidRPr="00C954B5">
              <w:t>Номер счета по кредиту</w:t>
            </w:r>
            <w:r>
              <w:t>»</w:t>
            </w:r>
            <w:r w:rsidRPr="00C954B5">
              <w:t xml:space="preserve"> (CTACC)</w:t>
            </w:r>
          </w:p>
        </w:tc>
      </w:tr>
    </w:tbl>
    <w:p w14:paraId="1857907B" w14:textId="22C79EE1" w:rsidR="00D56B6C" w:rsidRDefault="00D56B6C" w:rsidP="00911367">
      <w:pPr>
        <w:pStyle w:val="EBTablenorm"/>
        <w:ind w:left="0"/>
      </w:pPr>
    </w:p>
    <w:p w14:paraId="1DC14B74" w14:textId="4EBF34C0" w:rsidR="00D80F03" w:rsidRPr="00D71085" w:rsidRDefault="00D80F03" w:rsidP="00911367">
      <w:pPr>
        <w:pStyle w:val="EBTablenorm"/>
        <w:ind w:left="0"/>
      </w:pPr>
    </w:p>
    <w:sectPr w:rsidR="00D80F03" w:rsidRPr="00D71085" w:rsidSect="00AB455B">
      <w:headerReference w:type="default" r:id="rId19"/>
      <w:pgSz w:w="11906" w:h="16838" w:code="9"/>
      <w:pgMar w:top="1134" w:right="567" w:bottom="851" w:left="1701"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D93421" w14:textId="77777777" w:rsidR="002D1E02" w:rsidRDefault="002D1E02">
      <w:r>
        <w:separator/>
      </w:r>
    </w:p>
    <w:p w14:paraId="64B1D357" w14:textId="77777777" w:rsidR="002D1E02" w:rsidRDefault="002D1E02"/>
  </w:endnote>
  <w:endnote w:type="continuationSeparator" w:id="0">
    <w:p w14:paraId="15B32E81" w14:textId="77777777" w:rsidR="002D1E02" w:rsidRDefault="002D1E02">
      <w:r>
        <w:continuationSeparator/>
      </w:r>
    </w:p>
    <w:p w14:paraId="160BCADB" w14:textId="77777777" w:rsidR="002D1E02" w:rsidRDefault="002D1E02"/>
  </w:endnote>
  <w:endnote w:type="continuationNotice" w:id="1">
    <w:p w14:paraId="766B4DEC" w14:textId="77777777" w:rsidR="002D1E02" w:rsidRDefault="002D1E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Book">
    <w:panose1 w:val="020B0503020102020204"/>
    <w:charset w:val="CC"/>
    <w:family w:val="swiss"/>
    <w:pitch w:val="variable"/>
    <w:sig w:usb0="00000287" w:usb1="00000000" w:usb2="00000000" w:usb3="00000000" w:csb0="0000009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ISOCPEUR">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Journal">
    <w:panose1 w:val="00000000000000000000"/>
    <w:charset w:val="00"/>
    <w:family w:val="roman"/>
    <w:notTrueType/>
    <w:pitch w:val="default"/>
  </w:font>
  <w:font w:name="Times New Roman Полужирный">
    <w:panose1 w:val="02020803070505020304"/>
    <w:charset w:val="00"/>
    <w:family w:val="auto"/>
    <w:pitch w:val="default"/>
  </w:font>
  <w:font w:name="-apple-system">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A681A9" w14:textId="7740A5D5" w:rsidR="000D5BA6" w:rsidRPr="009C1331" w:rsidRDefault="000D5BA6" w:rsidP="00B233E7">
    <w:pPr>
      <w:jc w:val="center"/>
      <w:rPr>
        <w:sz w:val="28"/>
        <w:szCs w:val="28"/>
      </w:rPr>
    </w:pPr>
    <w:r w:rsidRPr="009C1331">
      <w:rPr>
        <w:sz w:val="28"/>
        <w:szCs w:val="28"/>
      </w:rPr>
      <w:t>202</w:t>
    </w:r>
    <w:r>
      <w:rPr>
        <w:sz w:val="28"/>
        <w:szCs w:val="28"/>
      </w:rPr>
      <w:t>6</w:t>
    </w:r>
    <w:r w:rsidRPr="009C1331">
      <w:rPr>
        <w:sz w:val="28"/>
        <w:szCs w:val="28"/>
      </w:rPr>
      <w:t xml:space="preserve"> г.</w:t>
    </w:r>
  </w:p>
  <w:p w14:paraId="1FC90105" w14:textId="77777777" w:rsidR="000D5BA6" w:rsidRDefault="000D5BA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921584" w14:textId="77777777" w:rsidR="000D5BA6" w:rsidRPr="00731433" w:rsidRDefault="000D5BA6" w:rsidP="00B233E7">
    <w:pPr>
      <w:jc w:val="center"/>
    </w:pPr>
  </w:p>
  <w:p w14:paraId="6A6DE5AE" w14:textId="77777777" w:rsidR="000D5BA6" w:rsidRDefault="000D5BA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221BC8" w14:textId="77777777" w:rsidR="002D1E02" w:rsidRDefault="002D1E02">
      <w:r>
        <w:separator/>
      </w:r>
    </w:p>
    <w:p w14:paraId="7290D02C" w14:textId="77777777" w:rsidR="002D1E02" w:rsidRDefault="002D1E02"/>
  </w:footnote>
  <w:footnote w:type="continuationSeparator" w:id="0">
    <w:p w14:paraId="66C08E49" w14:textId="77777777" w:rsidR="002D1E02" w:rsidRDefault="002D1E02">
      <w:r>
        <w:continuationSeparator/>
      </w:r>
    </w:p>
    <w:p w14:paraId="041F7D0F" w14:textId="77777777" w:rsidR="002D1E02" w:rsidRDefault="002D1E02"/>
  </w:footnote>
  <w:footnote w:type="continuationNotice" w:id="1">
    <w:p w14:paraId="68978D3B" w14:textId="77777777" w:rsidR="002D1E02" w:rsidRDefault="002D1E0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6EBEF5" w14:textId="77777777" w:rsidR="000D5BA6" w:rsidRDefault="000D5BA6" w:rsidP="00B233E7">
    <w:pPr>
      <w:framePr w:wrap="around" w:vAnchor="text" w:hAnchor="margin" w:xAlign="center" w:y="1"/>
      <w:rPr>
        <w:rStyle w:val="affff0"/>
      </w:rPr>
    </w:pPr>
    <w:r>
      <w:rPr>
        <w:rStyle w:val="affff0"/>
      </w:rPr>
      <w:fldChar w:fldCharType="begin"/>
    </w:r>
    <w:r>
      <w:rPr>
        <w:rStyle w:val="affff0"/>
      </w:rPr>
      <w:instrText xml:space="preserve">PAGE  </w:instrText>
    </w:r>
    <w:r>
      <w:rPr>
        <w:rStyle w:val="affff0"/>
      </w:rPr>
      <w:fldChar w:fldCharType="separate"/>
    </w:r>
    <w:r>
      <w:rPr>
        <w:rStyle w:val="affff0"/>
        <w:noProof/>
      </w:rPr>
      <w:t>72</w:t>
    </w:r>
    <w:r>
      <w:rPr>
        <w:rStyle w:val="affff0"/>
      </w:rPr>
      <w:fldChar w:fldCharType="end"/>
    </w:r>
  </w:p>
  <w:p w14:paraId="49A07EA4" w14:textId="77777777" w:rsidR="000D5BA6" w:rsidRDefault="000D5BA6"/>
  <w:p w14:paraId="2D2737EA" w14:textId="77777777" w:rsidR="000D5BA6" w:rsidRDefault="000D5BA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899" w:type="pct"/>
      <w:tblBorders>
        <w:top w:val="single" w:sz="12" w:space="0" w:color="auto"/>
        <w:left w:val="single" w:sz="12" w:space="0" w:color="auto"/>
        <w:bottom w:val="single" w:sz="12" w:space="0" w:color="auto"/>
        <w:right w:val="single" w:sz="12" w:space="0" w:color="auto"/>
      </w:tblBorders>
      <w:tblLayout w:type="fixed"/>
      <w:tblCellMar>
        <w:left w:w="57" w:type="dxa"/>
        <w:right w:w="57" w:type="dxa"/>
      </w:tblCellMar>
      <w:tblLook w:val="0000" w:firstRow="0" w:lastRow="0" w:firstColumn="0" w:lastColumn="0" w:noHBand="0" w:noVBand="0"/>
    </w:tblPr>
    <w:tblGrid>
      <w:gridCol w:w="2149"/>
      <w:gridCol w:w="6213"/>
      <w:gridCol w:w="1193"/>
    </w:tblGrid>
    <w:tr w:rsidR="000D5BA6" w:rsidRPr="001C475E" w14:paraId="15E246A3" w14:textId="77777777" w:rsidTr="00C14C3D">
      <w:trPr>
        <w:cantSplit/>
        <w:trHeight w:val="20"/>
      </w:trPr>
      <w:tc>
        <w:tcPr>
          <w:tcW w:w="2149" w:type="dxa"/>
          <w:tcBorders>
            <w:top w:val="single" w:sz="12" w:space="0" w:color="auto"/>
            <w:left w:val="single" w:sz="12" w:space="0" w:color="auto"/>
            <w:bottom w:val="single" w:sz="12" w:space="0" w:color="auto"/>
          </w:tcBorders>
          <w:vAlign w:val="center"/>
        </w:tcPr>
        <w:p w14:paraId="447DB853" w14:textId="77777777" w:rsidR="000D5BA6" w:rsidRPr="004C2969" w:rsidRDefault="000D5BA6" w:rsidP="001C3852">
          <w:pPr>
            <w:ind w:firstLine="0"/>
            <w:rPr>
              <w:b/>
              <w:color w:val="000000"/>
              <w:sz w:val="20"/>
              <w:szCs w:val="28"/>
            </w:rPr>
          </w:pPr>
          <w:r w:rsidRPr="004C2969">
            <w:rPr>
              <w:b/>
              <w:color w:val="000000"/>
              <w:sz w:val="20"/>
              <w:szCs w:val="28"/>
            </w:rPr>
            <w:t>Наименование ИС:</w:t>
          </w:r>
        </w:p>
      </w:tc>
      <w:tc>
        <w:tcPr>
          <w:tcW w:w="7406" w:type="dxa"/>
          <w:gridSpan w:val="2"/>
          <w:tcBorders>
            <w:top w:val="single" w:sz="12" w:space="0" w:color="auto"/>
            <w:left w:val="single" w:sz="12" w:space="0" w:color="auto"/>
            <w:bottom w:val="single" w:sz="12" w:space="0" w:color="auto"/>
          </w:tcBorders>
          <w:vAlign w:val="center"/>
        </w:tcPr>
        <w:p w14:paraId="26153014" w14:textId="4D38CAED" w:rsidR="000D5BA6" w:rsidRPr="004C2969" w:rsidRDefault="000D5BA6" w:rsidP="00C61355">
          <w:pPr>
            <w:ind w:firstLine="0"/>
            <w:rPr>
              <w:b/>
              <w:color w:val="000000"/>
              <w:sz w:val="20"/>
              <w:szCs w:val="28"/>
            </w:rPr>
          </w:pPr>
          <w:r w:rsidRPr="001C3852">
            <w:rPr>
              <w:b/>
              <w:color w:val="000000"/>
              <w:sz w:val="20"/>
              <w:szCs w:val="28"/>
            </w:rPr>
            <w:t>Подсистема управления денежными средствами</w:t>
          </w:r>
          <w:r>
            <w:rPr>
              <w:b/>
              <w:color w:val="000000"/>
              <w:sz w:val="20"/>
              <w:szCs w:val="28"/>
            </w:rPr>
            <w:t xml:space="preserve">, </w:t>
          </w:r>
          <w:r w:rsidRPr="00C61355">
            <w:rPr>
              <w:b/>
              <w:color w:val="000000"/>
              <w:sz w:val="20"/>
              <w:szCs w:val="28"/>
            </w:rPr>
            <w:t>Компонент казначейского сопровождения модуля ведения операций по исполнению обязательств участников бюджетного процесса и операций со средствами юридических лиц, не являющихся участниками бюджетного процесса, подсистемы управления расходами</w:t>
          </w:r>
          <w:r>
            <w:rPr>
              <w:b/>
              <w:color w:val="000000"/>
              <w:sz w:val="20"/>
              <w:szCs w:val="28"/>
            </w:rPr>
            <w:t xml:space="preserve"> </w:t>
          </w:r>
          <w:r w:rsidRPr="001C3852">
            <w:rPr>
              <w:b/>
              <w:color w:val="000000"/>
              <w:sz w:val="20"/>
              <w:szCs w:val="28"/>
            </w:rPr>
            <w:t>государственной интегрированной информационной системы управления общественными финансами «Электронный бюджет»</w:t>
          </w:r>
        </w:p>
      </w:tc>
    </w:tr>
    <w:tr w:rsidR="000D5BA6" w:rsidRPr="001C475E" w14:paraId="25206A70" w14:textId="77777777" w:rsidTr="00C14C3D">
      <w:trPr>
        <w:cantSplit/>
        <w:trHeight w:val="20"/>
      </w:trPr>
      <w:tc>
        <w:tcPr>
          <w:tcW w:w="2149" w:type="dxa"/>
          <w:tcBorders>
            <w:top w:val="single" w:sz="12" w:space="0" w:color="auto"/>
            <w:left w:val="single" w:sz="12" w:space="0" w:color="auto"/>
            <w:bottom w:val="single" w:sz="12" w:space="0" w:color="auto"/>
            <w:right w:val="single" w:sz="12" w:space="0" w:color="auto"/>
          </w:tcBorders>
          <w:vAlign w:val="center"/>
        </w:tcPr>
        <w:p w14:paraId="24BC86C0" w14:textId="77777777" w:rsidR="000D5BA6" w:rsidRPr="004C2969" w:rsidRDefault="000D5BA6" w:rsidP="001C3852">
          <w:pPr>
            <w:ind w:firstLine="0"/>
            <w:rPr>
              <w:b/>
              <w:color w:val="000000"/>
              <w:sz w:val="20"/>
              <w:szCs w:val="28"/>
            </w:rPr>
          </w:pPr>
          <w:r w:rsidRPr="004C2969">
            <w:rPr>
              <w:b/>
              <w:color w:val="000000"/>
              <w:sz w:val="20"/>
              <w:szCs w:val="28"/>
            </w:rPr>
            <w:t>Название документа:</w:t>
          </w:r>
        </w:p>
      </w:tc>
      <w:tc>
        <w:tcPr>
          <w:tcW w:w="7406" w:type="dxa"/>
          <w:gridSpan w:val="2"/>
          <w:tcBorders>
            <w:top w:val="single" w:sz="12" w:space="0" w:color="auto"/>
            <w:left w:val="single" w:sz="12" w:space="0" w:color="auto"/>
            <w:bottom w:val="single" w:sz="12" w:space="0" w:color="auto"/>
          </w:tcBorders>
          <w:vAlign w:val="center"/>
        </w:tcPr>
        <w:p w14:paraId="6F8A3BAE" w14:textId="7DC9C649" w:rsidR="000D5BA6" w:rsidRPr="004C2969" w:rsidRDefault="000D5BA6" w:rsidP="001C3852">
          <w:pPr>
            <w:ind w:firstLine="0"/>
            <w:rPr>
              <w:b/>
              <w:color w:val="000000"/>
              <w:sz w:val="20"/>
              <w:szCs w:val="28"/>
            </w:rPr>
          </w:pPr>
          <w:r w:rsidRPr="001C3852">
            <w:rPr>
              <w:b/>
              <w:color w:val="000000"/>
              <w:sz w:val="20"/>
              <w:szCs w:val="28"/>
            </w:rPr>
            <w:t>Информационное взаимодействие подсистемы управления денежными средствами, компонента казначейского сопровождения подсистемы управления расходами государственной интегрированной информационной системы управления общественными финансами «Электронный бюджет» с прочим прикладным программным обеспечением</w:t>
          </w:r>
          <w:r>
            <w:rPr>
              <w:b/>
              <w:color w:val="000000"/>
              <w:sz w:val="20"/>
              <w:szCs w:val="28"/>
            </w:rPr>
            <w:t xml:space="preserve">. </w:t>
          </w:r>
          <w:r w:rsidRPr="001C3852">
            <w:rPr>
              <w:b/>
              <w:color w:val="000000"/>
              <w:sz w:val="20"/>
              <w:szCs w:val="28"/>
            </w:rPr>
            <w:t>Требования к форматам обмена, используемых при информационном взаимодействии</w:t>
          </w:r>
        </w:p>
      </w:tc>
    </w:tr>
    <w:tr w:rsidR="000D5BA6" w:rsidRPr="001C475E" w14:paraId="30D6875D" w14:textId="77777777" w:rsidTr="00C14C3D">
      <w:trPr>
        <w:cantSplit/>
        <w:trHeight w:val="20"/>
      </w:trPr>
      <w:tc>
        <w:tcPr>
          <w:tcW w:w="2149" w:type="dxa"/>
          <w:tcBorders>
            <w:top w:val="single" w:sz="12" w:space="0" w:color="auto"/>
            <w:left w:val="single" w:sz="12" w:space="0" w:color="auto"/>
            <w:bottom w:val="single" w:sz="12" w:space="0" w:color="auto"/>
            <w:right w:val="single" w:sz="12" w:space="0" w:color="auto"/>
          </w:tcBorders>
          <w:vAlign w:val="center"/>
        </w:tcPr>
        <w:p w14:paraId="67A017A3" w14:textId="77777777" w:rsidR="000D5BA6" w:rsidRPr="004C2969" w:rsidRDefault="000D5BA6" w:rsidP="001C3852">
          <w:pPr>
            <w:ind w:firstLine="0"/>
            <w:rPr>
              <w:b/>
              <w:color w:val="000000"/>
              <w:sz w:val="20"/>
              <w:szCs w:val="28"/>
            </w:rPr>
          </w:pPr>
          <w:r w:rsidRPr="004C2969">
            <w:rPr>
              <w:b/>
              <w:color w:val="000000"/>
              <w:sz w:val="20"/>
              <w:szCs w:val="28"/>
            </w:rPr>
            <w:t>Код документа:</w:t>
          </w:r>
        </w:p>
      </w:tc>
      <w:tc>
        <w:tcPr>
          <w:tcW w:w="6213" w:type="dxa"/>
          <w:tcBorders>
            <w:top w:val="single" w:sz="12" w:space="0" w:color="auto"/>
            <w:left w:val="single" w:sz="12" w:space="0" w:color="auto"/>
            <w:bottom w:val="single" w:sz="12" w:space="0" w:color="auto"/>
          </w:tcBorders>
          <w:vAlign w:val="center"/>
        </w:tcPr>
        <w:p w14:paraId="03B7B6F6" w14:textId="44B9A471" w:rsidR="000D5BA6" w:rsidRPr="004C2969" w:rsidRDefault="000D5BA6" w:rsidP="001C3852">
          <w:pPr>
            <w:ind w:firstLine="0"/>
            <w:rPr>
              <w:b/>
              <w:color w:val="000000"/>
              <w:sz w:val="20"/>
              <w:szCs w:val="28"/>
            </w:rPr>
          </w:pPr>
        </w:p>
      </w:tc>
      <w:tc>
        <w:tcPr>
          <w:tcW w:w="1193" w:type="dxa"/>
          <w:tcBorders>
            <w:top w:val="single" w:sz="12" w:space="0" w:color="auto"/>
            <w:left w:val="single" w:sz="12" w:space="0" w:color="auto"/>
            <w:bottom w:val="single" w:sz="12" w:space="0" w:color="auto"/>
          </w:tcBorders>
        </w:tcPr>
        <w:p w14:paraId="39F2C0AD" w14:textId="77777777" w:rsidR="000D5BA6" w:rsidRPr="004C2969" w:rsidRDefault="000D5BA6" w:rsidP="001C3852">
          <w:pPr>
            <w:ind w:firstLine="0"/>
            <w:rPr>
              <w:b/>
              <w:color w:val="000000"/>
              <w:sz w:val="20"/>
              <w:szCs w:val="28"/>
            </w:rPr>
          </w:pPr>
          <w:r w:rsidRPr="004C2969">
            <w:rPr>
              <w:b/>
              <w:color w:val="000000"/>
              <w:sz w:val="20"/>
              <w:szCs w:val="28"/>
            </w:rPr>
            <w:t xml:space="preserve">Стр. </w:t>
          </w:r>
          <w:r w:rsidRPr="004C2969">
            <w:rPr>
              <w:b/>
              <w:color w:val="000000"/>
              <w:sz w:val="20"/>
              <w:szCs w:val="28"/>
            </w:rPr>
            <w:fldChar w:fldCharType="begin"/>
          </w:r>
          <w:r w:rsidRPr="004C2969">
            <w:rPr>
              <w:b/>
              <w:color w:val="000000"/>
              <w:sz w:val="20"/>
              <w:szCs w:val="28"/>
            </w:rPr>
            <w:instrText>PAGE   \* MERGEFORMAT</w:instrText>
          </w:r>
          <w:r w:rsidRPr="004C2969">
            <w:rPr>
              <w:b/>
              <w:color w:val="000000"/>
              <w:sz w:val="20"/>
              <w:szCs w:val="28"/>
            </w:rPr>
            <w:fldChar w:fldCharType="separate"/>
          </w:r>
          <w:r>
            <w:rPr>
              <w:b/>
              <w:noProof/>
              <w:color w:val="000000"/>
              <w:sz w:val="20"/>
              <w:szCs w:val="28"/>
            </w:rPr>
            <w:t>3</w:t>
          </w:r>
          <w:r w:rsidRPr="004C2969">
            <w:rPr>
              <w:b/>
              <w:color w:val="000000"/>
              <w:sz w:val="20"/>
              <w:szCs w:val="28"/>
            </w:rPr>
            <w:fldChar w:fldCharType="end"/>
          </w:r>
        </w:p>
      </w:tc>
    </w:tr>
  </w:tbl>
  <w:p w14:paraId="083B32A2" w14:textId="6E1D968A" w:rsidR="000D5BA6" w:rsidRDefault="000D5BA6" w:rsidP="00C14C3D">
    <w:pPr>
      <w:pStyle w:val="af1"/>
      <w:tabs>
        <w:tab w:val="clear" w:pos="4677"/>
        <w:tab w:val="clear" w:pos="9355"/>
        <w:tab w:val="left" w:pos="771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71CD8C" w14:textId="77777777" w:rsidR="000D5BA6" w:rsidRPr="00EA1671" w:rsidRDefault="000D5BA6" w:rsidP="004A3466">
    <w:pPr>
      <w:pStyle w:val="GOSTTitulhead"/>
      <w:rPr>
        <w:rFonts w:ascii="Times New Roman Полужирный" w:hAnsi="Times New Roman Полужирный"/>
      </w:rPr>
    </w:pPr>
    <w:r>
      <w:tab/>
    </w:r>
    <w:r w:rsidRPr="00EA1671">
      <w:rPr>
        <w:rFonts w:ascii="Times New Roman Полужирный" w:hAnsi="Times New Roman Полужирный"/>
      </w:rPr>
      <w:t>ФЕДЕРАЛЬНОЕ КАЗНАЧЕЙСТВО (КАЗНАЧЕЙСТВО РОССИИ)</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2B016F" w14:textId="77777777" w:rsidR="000D5BA6" w:rsidRDefault="000D5BA6" w:rsidP="00B233E7">
    <w:pPr>
      <w:framePr w:wrap="around" w:vAnchor="text" w:hAnchor="margin" w:xAlign="center" w:y="1"/>
      <w:rPr>
        <w:rStyle w:val="affff0"/>
      </w:rPr>
    </w:pPr>
    <w:r>
      <w:rPr>
        <w:rStyle w:val="affff0"/>
      </w:rPr>
      <w:fldChar w:fldCharType="begin"/>
    </w:r>
    <w:r>
      <w:rPr>
        <w:rStyle w:val="affff0"/>
      </w:rPr>
      <w:instrText xml:space="preserve">PAGE  </w:instrText>
    </w:r>
    <w:r>
      <w:rPr>
        <w:rStyle w:val="affff0"/>
      </w:rPr>
      <w:fldChar w:fldCharType="separate"/>
    </w:r>
    <w:r>
      <w:rPr>
        <w:rStyle w:val="affff0"/>
        <w:noProof/>
      </w:rPr>
      <w:t>72</w:t>
    </w:r>
    <w:r>
      <w:rPr>
        <w:rStyle w:val="affff0"/>
      </w:rPr>
      <w:fldChar w:fldCharType="end"/>
    </w:r>
  </w:p>
  <w:p w14:paraId="2EE2C5FC" w14:textId="77777777" w:rsidR="000D5BA6" w:rsidRDefault="000D5BA6"/>
  <w:p w14:paraId="4CD21309" w14:textId="77777777" w:rsidR="000D5BA6" w:rsidRDefault="000D5BA6"/>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12" w:space="0" w:color="auto"/>
        <w:left w:val="single" w:sz="12" w:space="0" w:color="auto"/>
        <w:bottom w:val="single" w:sz="12" w:space="0" w:color="auto"/>
        <w:right w:val="single" w:sz="12" w:space="0" w:color="auto"/>
      </w:tblBorders>
      <w:tblLayout w:type="fixed"/>
      <w:tblCellMar>
        <w:left w:w="57" w:type="dxa"/>
        <w:right w:w="57" w:type="dxa"/>
      </w:tblCellMar>
      <w:tblLook w:val="0000" w:firstRow="0" w:lastRow="0" w:firstColumn="0" w:lastColumn="0" w:noHBand="0" w:noVBand="0"/>
    </w:tblPr>
    <w:tblGrid>
      <w:gridCol w:w="2193"/>
      <w:gridCol w:w="6341"/>
      <w:gridCol w:w="1218"/>
    </w:tblGrid>
    <w:tr w:rsidR="000D5BA6" w:rsidRPr="00021BF9" w14:paraId="2D93D498" w14:textId="77777777" w:rsidTr="002F6E3F">
      <w:trPr>
        <w:cantSplit/>
        <w:trHeight w:val="20"/>
      </w:trPr>
      <w:tc>
        <w:tcPr>
          <w:tcW w:w="2149" w:type="dxa"/>
          <w:tcBorders>
            <w:top w:val="single" w:sz="12" w:space="0" w:color="auto"/>
            <w:left w:val="single" w:sz="12" w:space="0" w:color="auto"/>
            <w:bottom w:val="single" w:sz="12" w:space="0" w:color="auto"/>
          </w:tcBorders>
          <w:vAlign w:val="center"/>
        </w:tcPr>
        <w:p w14:paraId="5CC4E4E0" w14:textId="77777777" w:rsidR="000D5BA6" w:rsidRPr="00021BF9" w:rsidRDefault="000D5BA6" w:rsidP="00273D35">
          <w:pPr>
            <w:pStyle w:val="GOSTheader"/>
          </w:pPr>
          <w:r w:rsidRPr="00021BF9">
            <w:t>Наименование ИС:</w:t>
          </w:r>
        </w:p>
      </w:tc>
      <w:tc>
        <w:tcPr>
          <w:tcW w:w="7406" w:type="dxa"/>
          <w:gridSpan w:val="2"/>
          <w:tcBorders>
            <w:top w:val="single" w:sz="12" w:space="0" w:color="auto"/>
            <w:left w:val="single" w:sz="12" w:space="0" w:color="auto"/>
            <w:bottom w:val="single" w:sz="12" w:space="0" w:color="auto"/>
          </w:tcBorders>
          <w:vAlign w:val="center"/>
        </w:tcPr>
        <w:p w14:paraId="6AE9B508" w14:textId="77777777" w:rsidR="000D5BA6" w:rsidRDefault="000D5BA6" w:rsidP="00273D35">
          <w:pPr>
            <w:pStyle w:val="GOSTheader"/>
            <w:rPr>
              <w:b/>
            </w:rPr>
          </w:pPr>
          <w:r w:rsidRPr="00D60F16">
            <w:t xml:space="preserve">Модуль учета операций на лицевых счетах в рамках казначейского сопровождения подсистемы управления расходами государственной интегрированной информационной системы управления общественными финансами «Электронный бюджет» </w:t>
          </w:r>
        </w:p>
        <w:p w14:paraId="088D3E18" w14:textId="22D2E1AE" w:rsidR="000D5BA6" w:rsidRPr="00021BF9" w:rsidRDefault="000D5BA6" w:rsidP="00273D35">
          <w:pPr>
            <w:pStyle w:val="GOSTheader"/>
            <w:rPr>
              <w:b/>
            </w:rPr>
          </w:pPr>
          <w:r w:rsidRPr="00021BF9">
            <w:t>Компонент казначейского сопровождения модуля ведения операций по исполнению обязательств участников бюджетного процесса и операций со средствами юридических лиц, не являющихся участниками бюджетного процесса, подсистемы управления расходами государственной интегрированной информационной системы управления общественными финансами «Электронный бюджет»</w:t>
          </w:r>
        </w:p>
      </w:tc>
    </w:tr>
    <w:tr w:rsidR="000D5BA6" w:rsidRPr="00021BF9" w14:paraId="37076D11" w14:textId="77777777" w:rsidTr="002F6E3F">
      <w:trPr>
        <w:cantSplit/>
        <w:trHeight w:val="20"/>
      </w:trPr>
      <w:tc>
        <w:tcPr>
          <w:tcW w:w="2149" w:type="dxa"/>
          <w:tcBorders>
            <w:top w:val="single" w:sz="12" w:space="0" w:color="auto"/>
            <w:left w:val="single" w:sz="12" w:space="0" w:color="auto"/>
            <w:bottom w:val="single" w:sz="12" w:space="0" w:color="auto"/>
            <w:right w:val="single" w:sz="12" w:space="0" w:color="auto"/>
          </w:tcBorders>
          <w:vAlign w:val="center"/>
        </w:tcPr>
        <w:p w14:paraId="1B4F95B3" w14:textId="77777777" w:rsidR="000D5BA6" w:rsidRPr="00021BF9" w:rsidRDefault="000D5BA6" w:rsidP="00273D35">
          <w:pPr>
            <w:pStyle w:val="GOSTheader"/>
          </w:pPr>
          <w:r w:rsidRPr="00021BF9">
            <w:t>Название документа:</w:t>
          </w:r>
        </w:p>
      </w:tc>
      <w:tc>
        <w:tcPr>
          <w:tcW w:w="7406" w:type="dxa"/>
          <w:gridSpan w:val="2"/>
          <w:tcBorders>
            <w:top w:val="single" w:sz="12" w:space="0" w:color="auto"/>
            <w:left w:val="single" w:sz="12" w:space="0" w:color="auto"/>
            <w:bottom w:val="single" w:sz="12" w:space="0" w:color="auto"/>
          </w:tcBorders>
          <w:vAlign w:val="center"/>
        </w:tcPr>
        <w:p w14:paraId="572EBCA2" w14:textId="6F3CC19D" w:rsidR="000D5BA6" w:rsidRPr="00021BF9" w:rsidRDefault="000D5BA6" w:rsidP="00273D35">
          <w:pPr>
            <w:pStyle w:val="GOSTheader"/>
            <w:rPr>
              <w:b/>
            </w:rPr>
          </w:pPr>
          <w:r w:rsidRPr="00D60F16">
            <w:t>Требования к форматам обмена, используемым при информационном взаимодействии компонента казначейского сопровождения, модуля учета операций на лицевых счетах в рамках казначейского сопровождения подсистемы управления расходами государственной интегрированной информационной системы управления общественными финансами «Электронный бюджет» с неучастниками бюджетного процесса</w:t>
          </w:r>
        </w:p>
      </w:tc>
    </w:tr>
    <w:tr w:rsidR="000D5BA6" w:rsidRPr="00021BF9" w14:paraId="31E3770C" w14:textId="77777777" w:rsidTr="002F6E3F">
      <w:trPr>
        <w:cantSplit/>
        <w:trHeight w:val="20"/>
      </w:trPr>
      <w:tc>
        <w:tcPr>
          <w:tcW w:w="2149" w:type="dxa"/>
          <w:tcBorders>
            <w:top w:val="single" w:sz="12" w:space="0" w:color="auto"/>
            <w:left w:val="single" w:sz="12" w:space="0" w:color="auto"/>
            <w:bottom w:val="single" w:sz="12" w:space="0" w:color="auto"/>
            <w:right w:val="single" w:sz="12" w:space="0" w:color="auto"/>
          </w:tcBorders>
          <w:vAlign w:val="center"/>
        </w:tcPr>
        <w:p w14:paraId="32EFF354" w14:textId="77777777" w:rsidR="000D5BA6" w:rsidRPr="00021BF9" w:rsidRDefault="000D5BA6" w:rsidP="00273D35">
          <w:pPr>
            <w:pStyle w:val="GOSTheader"/>
          </w:pPr>
          <w:r w:rsidRPr="00021BF9">
            <w:t>Код документа:</w:t>
          </w:r>
        </w:p>
      </w:tc>
      <w:tc>
        <w:tcPr>
          <w:tcW w:w="6213" w:type="dxa"/>
          <w:tcBorders>
            <w:top w:val="single" w:sz="12" w:space="0" w:color="auto"/>
            <w:left w:val="single" w:sz="12" w:space="0" w:color="auto"/>
            <w:bottom w:val="single" w:sz="12" w:space="0" w:color="auto"/>
          </w:tcBorders>
          <w:vAlign w:val="center"/>
        </w:tcPr>
        <w:p w14:paraId="3A56A24D" w14:textId="2EC01249" w:rsidR="000D5BA6" w:rsidRPr="00021BF9" w:rsidRDefault="002D6EA9" w:rsidP="00273D35">
          <w:pPr>
            <w:pStyle w:val="GOSTheader"/>
          </w:pPr>
          <w:fldSimple w:instr=" DOCPROPERTY  DocCode  \* MERGEFORMAT ">
            <w:r w:rsidR="000D5BA6">
              <w:t>54819512.20.05,05(05,09;05,11).ЭБ99.001-13.00 2(4,6)</w:t>
            </w:r>
          </w:fldSimple>
        </w:p>
      </w:tc>
      <w:tc>
        <w:tcPr>
          <w:tcW w:w="1193" w:type="dxa"/>
          <w:tcBorders>
            <w:top w:val="single" w:sz="12" w:space="0" w:color="auto"/>
            <w:left w:val="single" w:sz="12" w:space="0" w:color="auto"/>
            <w:bottom w:val="single" w:sz="12" w:space="0" w:color="auto"/>
          </w:tcBorders>
        </w:tcPr>
        <w:p w14:paraId="289D3413" w14:textId="05BF2961" w:rsidR="000D5BA6" w:rsidRPr="00021BF9" w:rsidRDefault="000D5BA6" w:rsidP="00273D35">
          <w:pPr>
            <w:pStyle w:val="GOSTheader"/>
          </w:pPr>
          <w:r w:rsidRPr="00021BF9">
            <w:t xml:space="preserve">Стр. </w:t>
          </w:r>
          <w:r w:rsidRPr="00021BF9">
            <w:fldChar w:fldCharType="begin"/>
          </w:r>
          <w:r w:rsidRPr="00021BF9">
            <w:instrText>PAGE   \* MERGEFORMAT</w:instrText>
          </w:r>
          <w:r w:rsidRPr="00021BF9">
            <w:fldChar w:fldCharType="separate"/>
          </w:r>
          <w:r w:rsidR="00BB6FF0">
            <w:rPr>
              <w:noProof/>
            </w:rPr>
            <w:t>3</w:t>
          </w:r>
          <w:r w:rsidRPr="00021BF9">
            <w:fldChar w:fldCharType="end"/>
          </w:r>
        </w:p>
      </w:tc>
    </w:tr>
  </w:tbl>
  <w:p w14:paraId="7E5ADF66" w14:textId="77777777" w:rsidR="000D5BA6" w:rsidRDefault="000D5BA6" w:rsidP="00C14C3D">
    <w:pPr>
      <w:pStyle w:val="af1"/>
      <w:tabs>
        <w:tab w:val="clear" w:pos="4677"/>
        <w:tab w:val="clear" w:pos="9355"/>
        <w:tab w:val="left" w:pos="7710"/>
      </w:tabs>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12" w:space="0" w:color="auto"/>
        <w:left w:val="single" w:sz="12" w:space="0" w:color="auto"/>
        <w:bottom w:val="single" w:sz="12" w:space="0" w:color="auto"/>
        <w:right w:val="single" w:sz="12" w:space="0" w:color="auto"/>
      </w:tblBorders>
      <w:tblLayout w:type="fixed"/>
      <w:tblCellMar>
        <w:left w:w="57" w:type="dxa"/>
        <w:right w:w="57" w:type="dxa"/>
      </w:tblCellMar>
      <w:tblLook w:val="0000" w:firstRow="0" w:lastRow="0" w:firstColumn="0" w:lastColumn="0" w:noHBand="0" w:noVBand="0"/>
    </w:tblPr>
    <w:tblGrid>
      <w:gridCol w:w="3558"/>
      <w:gridCol w:w="10285"/>
      <w:gridCol w:w="1975"/>
    </w:tblGrid>
    <w:tr w:rsidR="000D5BA6" w:rsidRPr="00021BF9" w14:paraId="52F3CD8B" w14:textId="77777777" w:rsidTr="002F6E3F">
      <w:trPr>
        <w:cantSplit/>
        <w:trHeight w:val="20"/>
      </w:trPr>
      <w:tc>
        <w:tcPr>
          <w:tcW w:w="2149" w:type="dxa"/>
          <w:tcBorders>
            <w:top w:val="single" w:sz="12" w:space="0" w:color="auto"/>
            <w:left w:val="single" w:sz="12" w:space="0" w:color="auto"/>
            <w:bottom w:val="single" w:sz="12" w:space="0" w:color="auto"/>
          </w:tcBorders>
          <w:vAlign w:val="center"/>
        </w:tcPr>
        <w:p w14:paraId="4505ABA0" w14:textId="77777777" w:rsidR="000D5BA6" w:rsidRPr="00021BF9" w:rsidRDefault="000D5BA6" w:rsidP="00273D35">
          <w:pPr>
            <w:pStyle w:val="GOSTheader"/>
          </w:pPr>
          <w:r w:rsidRPr="00021BF9">
            <w:t>Наименование ИС:</w:t>
          </w:r>
        </w:p>
      </w:tc>
      <w:tc>
        <w:tcPr>
          <w:tcW w:w="7406" w:type="dxa"/>
          <w:gridSpan w:val="2"/>
          <w:tcBorders>
            <w:top w:val="single" w:sz="12" w:space="0" w:color="auto"/>
            <w:left w:val="single" w:sz="12" w:space="0" w:color="auto"/>
            <w:bottom w:val="single" w:sz="12" w:space="0" w:color="auto"/>
          </w:tcBorders>
          <w:vAlign w:val="center"/>
        </w:tcPr>
        <w:p w14:paraId="0595F5E4" w14:textId="77777777" w:rsidR="000D5BA6" w:rsidRDefault="000D5BA6" w:rsidP="00273D35">
          <w:pPr>
            <w:pStyle w:val="GOSTheader"/>
            <w:rPr>
              <w:b/>
            </w:rPr>
          </w:pPr>
          <w:r w:rsidRPr="00D60F16">
            <w:t xml:space="preserve">Модуль учета операций на лицевых счетах в рамках казначейского сопровождения подсистемы управления расходами государственной интегрированной информационной системы управления общественными финансами «Электронный бюджет» </w:t>
          </w:r>
        </w:p>
        <w:p w14:paraId="6506DA5B" w14:textId="77777777" w:rsidR="000D5BA6" w:rsidRPr="00021BF9" w:rsidRDefault="000D5BA6" w:rsidP="00273D35">
          <w:pPr>
            <w:pStyle w:val="GOSTheader"/>
            <w:rPr>
              <w:b/>
            </w:rPr>
          </w:pPr>
          <w:r w:rsidRPr="00021BF9">
            <w:t>Компонент казначейского сопровождения модуля ведения операций по исполнению обязательств участников бюджетного процесса и операций со средствами юридических лиц, не являющихся участниками бюджетного процесса, подсистемы управления расходами государственной интегрированной информационной системы управления общественными финансами «Электронный бюджет»</w:t>
          </w:r>
        </w:p>
      </w:tc>
    </w:tr>
    <w:tr w:rsidR="000D5BA6" w:rsidRPr="00021BF9" w14:paraId="0A11792D" w14:textId="77777777" w:rsidTr="002F6E3F">
      <w:trPr>
        <w:cantSplit/>
        <w:trHeight w:val="20"/>
      </w:trPr>
      <w:tc>
        <w:tcPr>
          <w:tcW w:w="2149" w:type="dxa"/>
          <w:tcBorders>
            <w:top w:val="single" w:sz="12" w:space="0" w:color="auto"/>
            <w:left w:val="single" w:sz="12" w:space="0" w:color="auto"/>
            <w:bottom w:val="single" w:sz="12" w:space="0" w:color="auto"/>
            <w:right w:val="single" w:sz="12" w:space="0" w:color="auto"/>
          </w:tcBorders>
          <w:vAlign w:val="center"/>
        </w:tcPr>
        <w:p w14:paraId="6E212A54" w14:textId="77777777" w:rsidR="000D5BA6" w:rsidRPr="00021BF9" w:rsidRDefault="000D5BA6" w:rsidP="00273D35">
          <w:pPr>
            <w:pStyle w:val="GOSTheader"/>
          </w:pPr>
          <w:r w:rsidRPr="00021BF9">
            <w:t>Название документа:</w:t>
          </w:r>
        </w:p>
      </w:tc>
      <w:tc>
        <w:tcPr>
          <w:tcW w:w="7406" w:type="dxa"/>
          <w:gridSpan w:val="2"/>
          <w:tcBorders>
            <w:top w:val="single" w:sz="12" w:space="0" w:color="auto"/>
            <w:left w:val="single" w:sz="12" w:space="0" w:color="auto"/>
            <w:bottom w:val="single" w:sz="12" w:space="0" w:color="auto"/>
          </w:tcBorders>
          <w:vAlign w:val="center"/>
        </w:tcPr>
        <w:p w14:paraId="0961DABF" w14:textId="77777777" w:rsidR="000D5BA6" w:rsidRPr="00021BF9" w:rsidRDefault="000D5BA6" w:rsidP="00273D35">
          <w:pPr>
            <w:pStyle w:val="GOSTheader"/>
            <w:rPr>
              <w:b/>
            </w:rPr>
          </w:pPr>
          <w:r w:rsidRPr="00D60F16">
            <w:t>Требования к форматам обмена, используемым при информационном взаимодействии компонента казначейского сопровождения, модуля учета операций на лицевых счетах в рамках казначейского сопровождения подсистемы управления расходами государственной интегрированной информационной системы управления общественными финансами «Электронный бюджет» с неучастниками бюджетного процесса</w:t>
          </w:r>
        </w:p>
      </w:tc>
    </w:tr>
    <w:tr w:rsidR="000D5BA6" w:rsidRPr="00021BF9" w14:paraId="1D337490" w14:textId="77777777" w:rsidTr="002F6E3F">
      <w:trPr>
        <w:cantSplit/>
        <w:trHeight w:val="20"/>
      </w:trPr>
      <w:tc>
        <w:tcPr>
          <w:tcW w:w="2149" w:type="dxa"/>
          <w:tcBorders>
            <w:top w:val="single" w:sz="12" w:space="0" w:color="auto"/>
            <w:left w:val="single" w:sz="12" w:space="0" w:color="auto"/>
            <w:bottom w:val="single" w:sz="12" w:space="0" w:color="auto"/>
            <w:right w:val="single" w:sz="12" w:space="0" w:color="auto"/>
          </w:tcBorders>
          <w:vAlign w:val="center"/>
        </w:tcPr>
        <w:p w14:paraId="5B627821" w14:textId="77777777" w:rsidR="000D5BA6" w:rsidRPr="00021BF9" w:rsidRDefault="000D5BA6" w:rsidP="00273D35">
          <w:pPr>
            <w:pStyle w:val="GOSTheader"/>
          </w:pPr>
          <w:r w:rsidRPr="00021BF9">
            <w:t>Код документа:</w:t>
          </w:r>
        </w:p>
      </w:tc>
      <w:tc>
        <w:tcPr>
          <w:tcW w:w="6213" w:type="dxa"/>
          <w:tcBorders>
            <w:top w:val="single" w:sz="12" w:space="0" w:color="auto"/>
            <w:left w:val="single" w:sz="12" w:space="0" w:color="auto"/>
            <w:bottom w:val="single" w:sz="12" w:space="0" w:color="auto"/>
          </w:tcBorders>
          <w:vAlign w:val="center"/>
        </w:tcPr>
        <w:p w14:paraId="6BA78073" w14:textId="77777777" w:rsidR="000D5BA6" w:rsidRPr="00021BF9" w:rsidRDefault="002D6EA9" w:rsidP="00273D35">
          <w:pPr>
            <w:pStyle w:val="GOSTheader"/>
          </w:pPr>
          <w:fldSimple w:instr=" DOCPROPERTY  DocCode  \* MERGEFORMAT ">
            <w:r w:rsidR="000D5BA6">
              <w:t>54819512.20.05,05(05,09;05,11).ЭБ99.001-13.00 2(4,6)</w:t>
            </w:r>
          </w:fldSimple>
        </w:p>
      </w:tc>
      <w:tc>
        <w:tcPr>
          <w:tcW w:w="1193" w:type="dxa"/>
          <w:tcBorders>
            <w:top w:val="single" w:sz="12" w:space="0" w:color="auto"/>
            <w:left w:val="single" w:sz="12" w:space="0" w:color="auto"/>
            <w:bottom w:val="single" w:sz="12" w:space="0" w:color="auto"/>
          </w:tcBorders>
        </w:tcPr>
        <w:p w14:paraId="13F79C4A" w14:textId="7EF59127" w:rsidR="000D5BA6" w:rsidRPr="00021BF9" w:rsidRDefault="000D5BA6" w:rsidP="00273D35">
          <w:pPr>
            <w:pStyle w:val="GOSTheader"/>
          </w:pPr>
          <w:r w:rsidRPr="00021BF9">
            <w:t xml:space="preserve">Стр. </w:t>
          </w:r>
          <w:r w:rsidRPr="00021BF9">
            <w:fldChar w:fldCharType="begin"/>
          </w:r>
          <w:r w:rsidRPr="00021BF9">
            <w:instrText>PAGE   \* MERGEFORMAT</w:instrText>
          </w:r>
          <w:r w:rsidRPr="00021BF9">
            <w:fldChar w:fldCharType="separate"/>
          </w:r>
          <w:r w:rsidR="00BB6FF0">
            <w:rPr>
              <w:noProof/>
            </w:rPr>
            <w:t>31</w:t>
          </w:r>
          <w:r w:rsidRPr="00021BF9">
            <w:fldChar w:fldCharType="end"/>
          </w:r>
        </w:p>
      </w:tc>
    </w:tr>
  </w:tbl>
  <w:p w14:paraId="5A0B7C32" w14:textId="77777777" w:rsidR="000D5BA6" w:rsidRDefault="000D5BA6" w:rsidP="00C14C3D">
    <w:pPr>
      <w:pStyle w:val="af1"/>
      <w:tabs>
        <w:tab w:val="clear" w:pos="4677"/>
        <w:tab w:val="clear" w:pos="9355"/>
        <w:tab w:val="left" w:pos="7710"/>
      </w:tabs>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12" w:space="0" w:color="auto"/>
        <w:left w:val="single" w:sz="12" w:space="0" w:color="auto"/>
        <w:bottom w:val="single" w:sz="12" w:space="0" w:color="auto"/>
        <w:right w:val="single" w:sz="12" w:space="0" w:color="auto"/>
      </w:tblBorders>
      <w:tblLayout w:type="fixed"/>
      <w:tblCellMar>
        <w:left w:w="57" w:type="dxa"/>
        <w:right w:w="57" w:type="dxa"/>
      </w:tblCellMar>
      <w:tblLook w:val="0000" w:firstRow="0" w:lastRow="0" w:firstColumn="0" w:lastColumn="0" w:noHBand="0" w:noVBand="0"/>
    </w:tblPr>
    <w:tblGrid>
      <w:gridCol w:w="2193"/>
      <w:gridCol w:w="6341"/>
      <w:gridCol w:w="1218"/>
    </w:tblGrid>
    <w:tr w:rsidR="004D7516" w:rsidRPr="00021BF9" w14:paraId="180F4E20" w14:textId="77777777" w:rsidTr="002F6E3F">
      <w:trPr>
        <w:cantSplit/>
        <w:trHeight w:val="20"/>
      </w:trPr>
      <w:tc>
        <w:tcPr>
          <w:tcW w:w="2149" w:type="dxa"/>
          <w:tcBorders>
            <w:top w:val="single" w:sz="12" w:space="0" w:color="auto"/>
            <w:left w:val="single" w:sz="12" w:space="0" w:color="auto"/>
            <w:bottom w:val="single" w:sz="12" w:space="0" w:color="auto"/>
          </w:tcBorders>
          <w:vAlign w:val="center"/>
        </w:tcPr>
        <w:p w14:paraId="23E8D572" w14:textId="77777777" w:rsidR="004D7516" w:rsidRPr="00021BF9" w:rsidRDefault="004D7516" w:rsidP="00273D35">
          <w:pPr>
            <w:pStyle w:val="GOSTheader"/>
          </w:pPr>
          <w:r w:rsidRPr="00021BF9">
            <w:t>Наименование ИС:</w:t>
          </w:r>
        </w:p>
      </w:tc>
      <w:tc>
        <w:tcPr>
          <w:tcW w:w="7406" w:type="dxa"/>
          <w:gridSpan w:val="2"/>
          <w:tcBorders>
            <w:top w:val="single" w:sz="12" w:space="0" w:color="auto"/>
            <w:left w:val="single" w:sz="12" w:space="0" w:color="auto"/>
            <w:bottom w:val="single" w:sz="12" w:space="0" w:color="auto"/>
          </w:tcBorders>
          <w:vAlign w:val="center"/>
        </w:tcPr>
        <w:p w14:paraId="365141B8" w14:textId="77777777" w:rsidR="004D7516" w:rsidRDefault="004D7516" w:rsidP="00273D35">
          <w:pPr>
            <w:pStyle w:val="GOSTheader"/>
            <w:rPr>
              <w:b/>
            </w:rPr>
          </w:pPr>
          <w:r w:rsidRPr="00D60F16">
            <w:t xml:space="preserve">Модуль учета операций на лицевых счетах в рамках казначейского сопровождения подсистемы управления расходами государственной интегрированной информационной системы управления общественными финансами «Электронный бюджет» </w:t>
          </w:r>
        </w:p>
        <w:p w14:paraId="6652F85F" w14:textId="77777777" w:rsidR="004D7516" w:rsidRPr="00021BF9" w:rsidRDefault="004D7516" w:rsidP="00273D35">
          <w:pPr>
            <w:pStyle w:val="GOSTheader"/>
            <w:rPr>
              <w:b/>
            </w:rPr>
          </w:pPr>
          <w:r w:rsidRPr="00021BF9">
            <w:t>Компонент казначейского сопровождения модуля ведения операций по исполнению обязательств участников бюджетного процесса и операций со средствами юридических лиц, не являющихся участниками бюджетного процесса, подсистемы управления расходами государственной интегрированной информационной системы управления общественными финансами «Электронный бюджет»</w:t>
          </w:r>
        </w:p>
      </w:tc>
    </w:tr>
    <w:tr w:rsidR="004D7516" w:rsidRPr="00021BF9" w14:paraId="0D424956" w14:textId="77777777" w:rsidTr="002F6E3F">
      <w:trPr>
        <w:cantSplit/>
        <w:trHeight w:val="20"/>
      </w:trPr>
      <w:tc>
        <w:tcPr>
          <w:tcW w:w="2149" w:type="dxa"/>
          <w:tcBorders>
            <w:top w:val="single" w:sz="12" w:space="0" w:color="auto"/>
            <w:left w:val="single" w:sz="12" w:space="0" w:color="auto"/>
            <w:bottom w:val="single" w:sz="12" w:space="0" w:color="auto"/>
            <w:right w:val="single" w:sz="12" w:space="0" w:color="auto"/>
          </w:tcBorders>
          <w:vAlign w:val="center"/>
        </w:tcPr>
        <w:p w14:paraId="1E34CD89" w14:textId="77777777" w:rsidR="004D7516" w:rsidRPr="00021BF9" w:rsidRDefault="004D7516" w:rsidP="00273D35">
          <w:pPr>
            <w:pStyle w:val="GOSTheader"/>
          </w:pPr>
          <w:r w:rsidRPr="00021BF9">
            <w:t>Название документа:</w:t>
          </w:r>
        </w:p>
      </w:tc>
      <w:tc>
        <w:tcPr>
          <w:tcW w:w="7406" w:type="dxa"/>
          <w:gridSpan w:val="2"/>
          <w:tcBorders>
            <w:top w:val="single" w:sz="12" w:space="0" w:color="auto"/>
            <w:left w:val="single" w:sz="12" w:space="0" w:color="auto"/>
            <w:bottom w:val="single" w:sz="12" w:space="0" w:color="auto"/>
          </w:tcBorders>
          <w:vAlign w:val="center"/>
        </w:tcPr>
        <w:p w14:paraId="6ABDC52D" w14:textId="77777777" w:rsidR="004D7516" w:rsidRPr="00021BF9" w:rsidRDefault="004D7516" w:rsidP="00273D35">
          <w:pPr>
            <w:pStyle w:val="GOSTheader"/>
            <w:rPr>
              <w:b/>
            </w:rPr>
          </w:pPr>
          <w:r w:rsidRPr="00D60F16">
            <w:t>Требования к форматам обмена, используемым при информационном взаимодействии компонента казначейского сопровождения, модуля учета операций на лицевых счетах в рамках казначейского сопровождения подсистемы управления расходами государственной интегрированной информационной системы управления общественными финансами «Электронный бюджет» с неучастниками бюджетного процесса</w:t>
          </w:r>
        </w:p>
      </w:tc>
    </w:tr>
    <w:tr w:rsidR="004D7516" w:rsidRPr="00021BF9" w14:paraId="6B73282F" w14:textId="77777777" w:rsidTr="002F6E3F">
      <w:trPr>
        <w:cantSplit/>
        <w:trHeight w:val="20"/>
      </w:trPr>
      <w:tc>
        <w:tcPr>
          <w:tcW w:w="2149" w:type="dxa"/>
          <w:tcBorders>
            <w:top w:val="single" w:sz="12" w:space="0" w:color="auto"/>
            <w:left w:val="single" w:sz="12" w:space="0" w:color="auto"/>
            <w:bottom w:val="single" w:sz="12" w:space="0" w:color="auto"/>
            <w:right w:val="single" w:sz="12" w:space="0" w:color="auto"/>
          </w:tcBorders>
          <w:vAlign w:val="center"/>
        </w:tcPr>
        <w:p w14:paraId="430410A1" w14:textId="77777777" w:rsidR="004D7516" w:rsidRPr="00021BF9" w:rsidRDefault="004D7516" w:rsidP="00273D35">
          <w:pPr>
            <w:pStyle w:val="GOSTheader"/>
          </w:pPr>
          <w:r w:rsidRPr="00021BF9">
            <w:t>Код документа:</w:t>
          </w:r>
        </w:p>
      </w:tc>
      <w:tc>
        <w:tcPr>
          <w:tcW w:w="6213" w:type="dxa"/>
          <w:tcBorders>
            <w:top w:val="single" w:sz="12" w:space="0" w:color="auto"/>
            <w:left w:val="single" w:sz="12" w:space="0" w:color="auto"/>
            <w:bottom w:val="single" w:sz="12" w:space="0" w:color="auto"/>
          </w:tcBorders>
          <w:vAlign w:val="center"/>
        </w:tcPr>
        <w:p w14:paraId="0DFEC6A9" w14:textId="77777777" w:rsidR="004D7516" w:rsidRPr="00021BF9" w:rsidRDefault="002D6EA9" w:rsidP="00273D35">
          <w:pPr>
            <w:pStyle w:val="GOSTheader"/>
          </w:pPr>
          <w:fldSimple w:instr=" DOCPROPERTY  DocCode  \* MERGEFORMAT ">
            <w:r w:rsidR="004D7516">
              <w:t>54819512.20.05,05(05,09;05,11).ЭБ99.001-13.00 2(4,6)</w:t>
            </w:r>
          </w:fldSimple>
        </w:p>
      </w:tc>
      <w:tc>
        <w:tcPr>
          <w:tcW w:w="1193" w:type="dxa"/>
          <w:tcBorders>
            <w:top w:val="single" w:sz="12" w:space="0" w:color="auto"/>
            <w:left w:val="single" w:sz="12" w:space="0" w:color="auto"/>
            <w:bottom w:val="single" w:sz="12" w:space="0" w:color="auto"/>
          </w:tcBorders>
        </w:tcPr>
        <w:p w14:paraId="0217F087" w14:textId="44148A50" w:rsidR="004D7516" w:rsidRPr="00021BF9" w:rsidRDefault="004D7516" w:rsidP="00273D35">
          <w:pPr>
            <w:pStyle w:val="GOSTheader"/>
          </w:pPr>
          <w:r w:rsidRPr="00021BF9">
            <w:t xml:space="preserve">Стр. </w:t>
          </w:r>
          <w:r w:rsidRPr="00021BF9">
            <w:fldChar w:fldCharType="begin"/>
          </w:r>
          <w:r w:rsidRPr="00021BF9">
            <w:instrText>PAGE   \* MERGEFORMAT</w:instrText>
          </w:r>
          <w:r w:rsidRPr="00021BF9">
            <w:fldChar w:fldCharType="separate"/>
          </w:r>
          <w:r w:rsidR="00BB6FF0">
            <w:rPr>
              <w:noProof/>
            </w:rPr>
            <w:t>393</w:t>
          </w:r>
          <w:r w:rsidRPr="00021BF9">
            <w:fldChar w:fldCharType="end"/>
          </w:r>
        </w:p>
      </w:tc>
    </w:tr>
  </w:tbl>
  <w:p w14:paraId="3BD9754F" w14:textId="77777777" w:rsidR="004D7516" w:rsidRDefault="004D7516" w:rsidP="00C14C3D">
    <w:pPr>
      <w:pStyle w:val="af1"/>
      <w:tabs>
        <w:tab w:val="clear" w:pos="4677"/>
        <w:tab w:val="clear" w:pos="9355"/>
        <w:tab w:val="left" w:pos="771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94131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B724DA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B3E0A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882AA5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4204DF1A"/>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3ECAD3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5A3E26"/>
    <w:lvl w:ilvl="0">
      <w:start w:val="1"/>
      <w:numFmt w:val="bullet"/>
      <w:pStyle w:val="30"/>
      <w:lvlText w:val=""/>
      <w:lvlJc w:val="left"/>
      <w:pPr>
        <w:tabs>
          <w:tab w:val="num" w:pos="926"/>
        </w:tabs>
        <w:ind w:left="926" w:hanging="360"/>
      </w:pPr>
      <w:rPr>
        <w:rFonts w:ascii="Symbol" w:hAnsi="Symbol" w:cs="Symbol" w:hint="default"/>
      </w:rPr>
    </w:lvl>
  </w:abstractNum>
  <w:abstractNum w:abstractNumId="7" w15:restartNumberingAfterBreak="0">
    <w:nsid w:val="FFFFFF83"/>
    <w:multiLevelType w:val="singleLevel"/>
    <w:tmpl w:val="12EAF7A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A048328"/>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433CCB3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A25EF1"/>
    <w:multiLevelType w:val="hybridMultilevel"/>
    <w:tmpl w:val="F8E041D0"/>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1" w15:restartNumberingAfterBreak="0">
    <w:nsid w:val="021F0FDA"/>
    <w:multiLevelType w:val="hybridMultilevel"/>
    <w:tmpl w:val="9F54D4EE"/>
    <w:lvl w:ilvl="0" w:tplc="2EE4280A">
      <w:start w:val="1"/>
      <w:numFmt w:val="bullet"/>
      <w:pStyle w:val="1"/>
      <w:lvlText w:val=""/>
      <w:lvlJc w:val="left"/>
      <w:pPr>
        <w:tabs>
          <w:tab w:val="num" w:pos="284"/>
        </w:tabs>
        <w:ind w:left="284" w:firstLine="0"/>
      </w:pPr>
      <w:rPr>
        <w:rFonts w:ascii="Symbol" w:hAnsi="Symbol" w:hint="default"/>
        <w:lang w:val="ru-RU"/>
      </w:rPr>
    </w:lvl>
    <w:lvl w:ilvl="1" w:tplc="4FA6F210">
      <w:start w:val="1"/>
      <w:numFmt w:val="bullet"/>
      <w:lvlText w:val="o"/>
      <w:lvlJc w:val="left"/>
      <w:pPr>
        <w:ind w:left="1440" w:hanging="360"/>
      </w:pPr>
      <w:rPr>
        <w:rFonts w:ascii="Courier New" w:eastAsia="Courier New" w:hAnsi="Courier New" w:cs="Courier New" w:hint="default"/>
      </w:rPr>
    </w:lvl>
    <w:lvl w:ilvl="2" w:tplc="151054EC">
      <w:start w:val="1"/>
      <w:numFmt w:val="bullet"/>
      <w:lvlText w:val="§"/>
      <w:lvlJc w:val="left"/>
      <w:pPr>
        <w:ind w:left="2160" w:hanging="360"/>
      </w:pPr>
      <w:rPr>
        <w:rFonts w:ascii="Wingdings" w:eastAsia="Wingdings" w:hAnsi="Wingdings" w:cs="Wingdings" w:hint="default"/>
      </w:rPr>
    </w:lvl>
    <w:lvl w:ilvl="3" w:tplc="7A80FC62">
      <w:start w:val="1"/>
      <w:numFmt w:val="bullet"/>
      <w:lvlText w:val="·"/>
      <w:lvlJc w:val="left"/>
      <w:pPr>
        <w:ind w:left="2880" w:hanging="360"/>
      </w:pPr>
      <w:rPr>
        <w:rFonts w:ascii="Symbol" w:eastAsia="Symbol" w:hAnsi="Symbol" w:cs="Symbol" w:hint="default"/>
      </w:rPr>
    </w:lvl>
    <w:lvl w:ilvl="4" w:tplc="EA625F36">
      <w:start w:val="1"/>
      <w:numFmt w:val="bullet"/>
      <w:lvlText w:val="o"/>
      <w:lvlJc w:val="left"/>
      <w:pPr>
        <w:ind w:left="3600" w:hanging="360"/>
      </w:pPr>
      <w:rPr>
        <w:rFonts w:ascii="Courier New" w:eastAsia="Courier New" w:hAnsi="Courier New" w:cs="Courier New" w:hint="default"/>
      </w:rPr>
    </w:lvl>
    <w:lvl w:ilvl="5" w:tplc="3844F710">
      <w:start w:val="1"/>
      <w:numFmt w:val="bullet"/>
      <w:lvlText w:val="§"/>
      <w:lvlJc w:val="left"/>
      <w:pPr>
        <w:ind w:left="4320" w:hanging="360"/>
      </w:pPr>
      <w:rPr>
        <w:rFonts w:ascii="Wingdings" w:eastAsia="Wingdings" w:hAnsi="Wingdings" w:cs="Wingdings" w:hint="default"/>
      </w:rPr>
    </w:lvl>
    <w:lvl w:ilvl="6" w:tplc="CA64F426">
      <w:start w:val="1"/>
      <w:numFmt w:val="bullet"/>
      <w:lvlText w:val="·"/>
      <w:lvlJc w:val="left"/>
      <w:pPr>
        <w:ind w:left="5040" w:hanging="360"/>
      </w:pPr>
      <w:rPr>
        <w:rFonts w:ascii="Symbol" w:eastAsia="Symbol" w:hAnsi="Symbol" w:cs="Symbol" w:hint="default"/>
      </w:rPr>
    </w:lvl>
    <w:lvl w:ilvl="7" w:tplc="13EEE6E2">
      <w:start w:val="1"/>
      <w:numFmt w:val="bullet"/>
      <w:lvlText w:val="o"/>
      <w:lvlJc w:val="left"/>
      <w:pPr>
        <w:ind w:left="5760" w:hanging="360"/>
      </w:pPr>
      <w:rPr>
        <w:rFonts w:ascii="Courier New" w:eastAsia="Courier New" w:hAnsi="Courier New" w:cs="Courier New" w:hint="default"/>
      </w:rPr>
    </w:lvl>
    <w:lvl w:ilvl="8" w:tplc="ED48ABAC">
      <w:start w:val="1"/>
      <w:numFmt w:val="bullet"/>
      <w:lvlText w:val="§"/>
      <w:lvlJc w:val="left"/>
      <w:pPr>
        <w:ind w:left="6480" w:hanging="360"/>
      </w:pPr>
      <w:rPr>
        <w:rFonts w:ascii="Wingdings" w:eastAsia="Wingdings" w:hAnsi="Wingdings" w:cs="Wingdings" w:hint="default"/>
      </w:rPr>
    </w:lvl>
  </w:abstractNum>
  <w:abstractNum w:abstractNumId="12" w15:restartNumberingAfterBreak="0">
    <w:nsid w:val="025F16AA"/>
    <w:multiLevelType w:val="hybridMultilevel"/>
    <w:tmpl w:val="7B2E2448"/>
    <w:name w:val="WWNum6"/>
    <w:lvl w:ilvl="0" w:tplc="CB7A9242">
      <w:start w:val="1"/>
      <w:numFmt w:val="bullet"/>
      <w:pStyle w:val="EBListmark4"/>
      <w:lvlText w:val="–"/>
      <w:lvlJc w:val="left"/>
      <w:pPr>
        <w:ind w:left="2061" w:hanging="360"/>
      </w:pPr>
      <w:rPr>
        <w:rFonts w:ascii="Verdana" w:hAnsi="Verdana" w:hint="default"/>
        <w:b w:val="0"/>
        <w:i w:val="0"/>
        <w:caps w:val="0"/>
        <w:smallCaps w:val="0"/>
        <w:strike w:val="0"/>
        <w:dstrike w:val="0"/>
        <w:vanish w:val="0"/>
        <w:color w:val="auto"/>
        <w:spacing w:val="0"/>
        <w:w w:val="100"/>
        <w:kern w:val="0"/>
        <w:position w:val="0"/>
        <w:sz w:val="22"/>
        <w:u w:val="none" w:color="000000"/>
        <w:vertAlign w:val="baseline"/>
      </w:rPr>
    </w:lvl>
    <w:lvl w:ilvl="1" w:tplc="7BC018BE" w:tentative="1">
      <w:start w:val="1"/>
      <w:numFmt w:val="bullet"/>
      <w:lvlText w:val="o"/>
      <w:lvlJc w:val="left"/>
      <w:pPr>
        <w:ind w:left="2858" w:hanging="360"/>
      </w:pPr>
      <w:rPr>
        <w:rFonts w:ascii="Courier New" w:hAnsi="Courier New" w:hint="default"/>
      </w:rPr>
    </w:lvl>
    <w:lvl w:ilvl="2" w:tplc="8F1EF3CA" w:tentative="1">
      <w:start w:val="1"/>
      <w:numFmt w:val="bullet"/>
      <w:lvlText w:val=""/>
      <w:lvlJc w:val="left"/>
      <w:pPr>
        <w:ind w:left="3578" w:hanging="360"/>
      </w:pPr>
      <w:rPr>
        <w:rFonts w:ascii="Wingdings" w:hAnsi="Wingdings" w:hint="default"/>
      </w:rPr>
    </w:lvl>
    <w:lvl w:ilvl="3" w:tplc="4BA430B6" w:tentative="1">
      <w:start w:val="1"/>
      <w:numFmt w:val="bullet"/>
      <w:lvlText w:val=""/>
      <w:lvlJc w:val="left"/>
      <w:pPr>
        <w:ind w:left="4298" w:hanging="360"/>
      </w:pPr>
      <w:rPr>
        <w:rFonts w:ascii="Symbol" w:hAnsi="Symbol" w:hint="default"/>
      </w:rPr>
    </w:lvl>
    <w:lvl w:ilvl="4" w:tplc="439412E8" w:tentative="1">
      <w:start w:val="1"/>
      <w:numFmt w:val="bullet"/>
      <w:lvlText w:val="o"/>
      <w:lvlJc w:val="left"/>
      <w:pPr>
        <w:ind w:left="5018" w:hanging="360"/>
      </w:pPr>
      <w:rPr>
        <w:rFonts w:ascii="Courier New" w:hAnsi="Courier New" w:hint="default"/>
      </w:rPr>
    </w:lvl>
    <w:lvl w:ilvl="5" w:tplc="B85E93A6" w:tentative="1">
      <w:start w:val="1"/>
      <w:numFmt w:val="bullet"/>
      <w:lvlText w:val=""/>
      <w:lvlJc w:val="left"/>
      <w:pPr>
        <w:ind w:left="5738" w:hanging="360"/>
      </w:pPr>
      <w:rPr>
        <w:rFonts w:ascii="Wingdings" w:hAnsi="Wingdings" w:hint="default"/>
      </w:rPr>
    </w:lvl>
    <w:lvl w:ilvl="6" w:tplc="DA269186" w:tentative="1">
      <w:start w:val="1"/>
      <w:numFmt w:val="bullet"/>
      <w:lvlText w:val=""/>
      <w:lvlJc w:val="left"/>
      <w:pPr>
        <w:ind w:left="6458" w:hanging="360"/>
      </w:pPr>
      <w:rPr>
        <w:rFonts w:ascii="Symbol" w:hAnsi="Symbol" w:hint="default"/>
      </w:rPr>
    </w:lvl>
    <w:lvl w:ilvl="7" w:tplc="582E37A8" w:tentative="1">
      <w:start w:val="1"/>
      <w:numFmt w:val="bullet"/>
      <w:lvlText w:val="o"/>
      <w:lvlJc w:val="left"/>
      <w:pPr>
        <w:ind w:left="7178" w:hanging="360"/>
      </w:pPr>
      <w:rPr>
        <w:rFonts w:ascii="Courier New" w:hAnsi="Courier New" w:hint="default"/>
      </w:rPr>
    </w:lvl>
    <w:lvl w:ilvl="8" w:tplc="A9244D66" w:tentative="1">
      <w:start w:val="1"/>
      <w:numFmt w:val="bullet"/>
      <w:lvlText w:val=""/>
      <w:lvlJc w:val="left"/>
      <w:pPr>
        <w:ind w:left="7898" w:hanging="360"/>
      </w:pPr>
      <w:rPr>
        <w:rFonts w:ascii="Wingdings" w:hAnsi="Wingdings" w:hint="default"/>
      </w:rPr>
    </w:lvl>
  </w:abstractNum>
  <w:abstractNum w:abstractNumId="13" w15:restartNumberingAfterBreak="0">
    <w:nsid w:val="03895F1C"/>
    <w:multiLevelType w:val="hybridMultilevel"/>
    <w:tmpl w:val="214497B0"/>
    <w:lvl w:ilvl="0" w:tplc="2AF20E9E">
      <w:start w:val="1"/>
      <w:numFmt w:val="bullet"/>
      <w:pStyle w:val="EBListmark2"/>
      <w:lvlText w:val="–"/>
      <w:lvlJc w:val="left"/>
      <w:pPr>
        <w:ind w:left="1211" w:hanging="360"/>
      </w:pPr>
      <w:rPr>
        <w:rFonts w:ascii="Verdana" w:hAnsi="Verdana" w:hint="default"/>
        <w:b/>
        <w:i w:val="0"/>
        <w:color w:val="auto"/>
        <w:sz w:val="2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46832DD"/>
    <w:multiLevelType w:val="multilevel"/>
    <w:tmpl w:val="10CE2BF0"/>
    <w:lvl w:ilvl="0">
      <w:start w:val="1"/>
      <w:numFmt w:val="decimal"/>
      <w:lvlText w:val="%1."/>
      <w:lvlJc w:val="left"/>
      <w:pPr>
        <w:ind w:left="432" w:hanging="432"/>
      </w:pPr>
      <w:rPr>
        <w:rFonts w:hint="default"/>
      </w:rPr>
    </w:lvl>
    <w:lvl w:ilvl="1">
      <w:start w:val="1"/>
      <w:numFmt w:val="decimal"/>
      <w:pStyle w:val="2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04BD68AC"/>
    <w:multiLevelType w:val="hybridMultilevel"/>
    <w:tmpl w:val="DF8CB6EE"/>
    <w:lvl w:ilvl="0" w:tplc="D076D042">
      <w:start w:val="1"/>
      <w:numFmt w:val="bullet"/>
      <w:pStyle w:val="EBListmark3"/>
      <w:lvlText w:val="–"/>
      <w:lvlJc w:val="left"/>
      <w:pPr>
        <w:ind w:left="2118" w:hanging="360"/>
      </w:pPr>
      <w:rPr>
        <w:rFonts w:ascii="Verdana" w:hAnsi="Verdana" w:hint="default"/>
        <w:b/>
        <w:i w:val="0"/>
        <w:color w:val="auto"/>
        <w:sz w:val="22"/>
      </w:rPr>
    </w:lvl>
    <w:lvl w:ilvl="1" w:tplc="04190003">
      <w:start w:val="1"/>
      <w:numFmt w:val="bullet"/>
      <w:lvlText w:val="o"/>
      <w:lvlJc w:val="left"/>
      <w:pPr>
        <w:tabs>
          <w:tab w:val="num" w:pos="1588"/>
        </w:tabs>
        <w:ind w:left="1588" w:hanging="284"/>
      </w:pPr>
      <w:rPr>
        <w:rFonts w:ascii="Courier New" w:hAnsi="Courier New" w:hint="default"/>
        <w:b w:val="0"/>
        <w:i w:val="0"/>
        <w:color w:val="auto"/>
        <w:sz w:val="28"/>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5292A79"/>
    <w:multiLevelType w:val="multilevel"/>
    <w:tmpl w:val="810878EC"/>
    <w:styleLink w:val="01"/>
    <w:lvl w:ilvl="0">
      <w:start w:val="1"/>
      <w:numFmt w:val="russianLower"/>
      <w:lvlText w:val="%1)"/>
      <w:lvlJc w:val="left"/>
      <w:pPr>
        <w:ind w:left="454" w:hanging="341"/>
      </w:pPr>
      <w:rPr>
        <w:rFonts w:ascii="Times New Roman" w:hAnsi="Times New Roman" w:cs="Times New Roman" w:hint="default"/>
        <w:b w:val="0"/>
        <w:bCs w:val="0"/>
        <w:i w:val="0"/>
        <w:iCs w:val="0"/>
        <w:caps w:val="0"/>
        <w:smallCaps w:val="0"/>
        <w:strike w:val="0"/>
        <w:dstrike w:val="0"/>
        <w:vanish w:val="0"/>
        <w:color w:val="000000"/>
        <w:spacing w:val="0"/>
        <w:kern w:val="0"/>
        <w:position w:val="0"/>
        <w:sz w:val="20"/>
        <w:u w:val="none"/>
        <w:effect w:val="none"/>
        <w:vertAlign w:val="baseline"/>
        <w:em w:val="none"/>
      </w:rPr>
    </w:lvl>
    <w:lvl w:ilvl="1">
      <w:start w:val="1"/>
      <w:numFmt w:val="decimal"/>
      <w:lvlText w:val="%2)"/>
      <w:lvlJc w:val="left"/>
      <w:pPr>
        <w:tabs>
          <w:tab w:val="num" w:pos="1247"/>
        </w:tabs>
        <w:ind w:left="680" w:hanging="454"/>
      </w:pPr>
      <w:rPr>
        <w:rFonts w:ascii="Times New Roman" w:hAnsi="Times New Roman" w:hint="default"/>
        <w:b w:val="0"/>
        <w:i w:val="0"/>
        <w:caps w:val="0"/>
        <w:strike w:val="0"/>
        <w:dstrike w:val="0"/>
        <w:vanish w:val="0"/>
        <w:color w:val="000000"/>
        <w:spacing w:val="0"/>
        <w:w w:val="100"/>
        <w:kern w:val="0"/>
        <w:position w:val="0"/>
        <w:sz w:val="24"/>
        <w:u w:val="none"/>
        <w:vertAlign w:val="baseline"/>
      </w:rPr>
    </w:lvl>
    <w:lvl w:ilvl="2">
      <w:start w:val="1"/>
      <w:numFmt w:val="none"/>
      <w:lvlText w:val="-"/>
      <w:lvlJc w:val="left"/>
      <w:pPr>
        <w:tabs>
          <w:tab w:val="num" w:pos="1360"/>
        </w:tabs>
        <w:ind w:left="793" w:hanging="454"/>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3">
      <w:start w:val="1"/>
      <w:numFmt w:val="none"/>
      <w:lvlText w:val="-"/>
      <w:lvlJc w:val="left"/>
      <w:pPr>
        <w:tabs>
          <w:tab w:val="num" w:pos="1473"/>
        </w:tabs>
        <w:ind w:left="906" w:hanging="454"/>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4">
      <w:start w:val="1"/>
      <w:numFmt w:val="none"/>
      <w:lvlText w:val="-"/>
      <w:lvlJc w:val="left"/>
      <w:pPr>
        <w:tabs>
          <w:tab w:val="num" w:pos="1586"/>
        </w:tabs>
        <w:ind w:left="1019" w:hanging="454"/>
      </w:pPr>
      <w:rPr>
        <w:rFonts w:ascii="Times New Roman" w:hAnsi="Times New Roman" w:hint="default"/>
        <w:b w:val="0"/>
        <w:i w:val="0"/>
        <w:caps w:val="0"/>
        <w:strike w:val="0"/>
        <w:dstrike w:val="0"/>
        <w:vanish w:val="0"/>
        <w:color w:val="auto"/>
        <w:sz w:val="24"/>
        <w:u w:val="none"/>
        <w:vertAlign w:val="baseline"/>
      </w:rPr>
    </w:lvl>
    <w:lvl w:ilvl="5">
      <w:start w:val="1"/>
      <w:numFmt w:val="none"/>
      <w:lvlText w:val="-"/>
      <w:lvlJc w:val="left"/>
      <w:pPr>
        <w:tabs>
          <w:tab w:val="num" w:pos="1699"/>
        </w:tabs>
        <w:ind w:left="1132" w:hanging="454"/>
      </w:pPr>
      <w:rPr>
        <w:rFonts w:ascii="Times New Roman" w:hAnsi="Times New Roman" w:hint="default"/>
        <w:b w:val="0"/>
        <w:i w:val="0"/>
        <w:caps w:val="0"/>
        <w:strike w:val="0"/>
        <w:dstrike w:val="0"/>
        <w:vanish w:val="0"/>
        <w:color w:val="auto"/>
        <w:spacing w:val="0"/>
        <w:w w:val="100"/>
        <w:kern w:val="0"/>
        <w:position w:val="0"/>
        <w:sz w:val="24"/>
        <w:vertAlign w:val="baseline"/>
      </w:rPr>
    </w:lvl>
    <w:lvl w:ilvl="6">
      <w:start w:val="1"/>
      <w:numFmt w:val="none"/>
      <w:lvlText w:val="-"/>
      <w:lvlJc w:val="left"/>
      <w:pPr>
        <w:tabs>
          <w:tab w:val="num" w:pos="1812"/>
        </w:tabs>
        <w:ind w:left="1245" w:hanging="454"/>
      </w:pPr>
      <w:rPr>
        <w:rFonts w:hint="default"/>
      </w:rPr>
    </w:lvl>
    <w:lvl w:ilvl="7">
      <w:start w:val="1"/>
      <w:numFmt w:val="none"/>
      <w:lvlText w:val="-"/>
      <w:lvlJc w:val="left"/>
      <w:pPr>
        <w:tabs>
          <w:tab w:val="num" w:pos="1925"/>
        </w:tabs>
        <w:ind w:left="1358" w:hanging="454"/>
      </w:pPr>
      <w:rPr>
        <w:rFonts w:hint="default"/>
      </w:rPr>
    </w:lvl>
    <w:lvl w:ilvl="8">
      <w:start w:val="1"/>
      <w:numFmt w:val="none"/>
      <w:lvlText w:val="-"/>
      <w:lvlJc w:val="left"/>
      <w:pPr>
        <w:tabs>
          <w:tab w:val="num" w:pos="2038"/>
        </w:tabs>
        <w:ind w:left="1471" w:hanging="454"/>
      </w:pPr>
      <w:rPr>
        <w:rFonts w:hint="default"/>
      </w:rPr>
    </w:lvl>
  </w:abstractNum>
  <w:abstractNum w:abstractNumId="17" w15:restartNumberingAfterBreak="0">
    <w:nsid w:val="06813F09"/>
    <w:multiLevelType w:val="multilevel"/>
    <w:tmpl w:val="E4EA8E24"/>
    <w:lvl w:ilvl="0">
      <w:start w:val="1"/>
      <w:numFmt w:val="decimal"/>
      <w:pStyle w:val="OTRnum"/>
      <w:lvlText w:val="%1."/>
      <w:lvlJc w:val="left"/>
      <w:pPr>
        <w:tabs>
          <w:tab w:val="num" w:pos="1021"/>
        </w:tabs>
        <w:ind w:left="1021" w:hanging="284"/>
      </w:pPr>
      <w:rPr>
        <w:rFonts w:hint="default"/>
      </w:rPr>
    </w:lvl>
    <w:lvl w:ilvl="1">
      <w:start w:val="1"/>
      <w:numFmt w:val="decimal"/>
      <w:pStyle w:val="OTRnum2"/>
      <w:lvlText w:val="%1.%2."/>
      <w:lvlJc w:val="left"/>
      <w:pPr>
        <w:tabs>
          <w:tab w:val="num" w:pos="1588"/>
        </w:tabs>
        <w:ind w:left="1588" w:hanging="567"/>
      </w:pPr>
      <w:rPr>
        <w:rFonts w:ascii="Times New Roman" w:hAnsi="Times New Roman" w:cs="Times New Roman" w:hint="default"/>
        <w:b w:val="0"/>
        <w:i w:val="0"/>
        <w:sz w:val="24"/>
      </w:rPr>
    </w:lvl>
    <w:lvl w:ilvl="2">
      <w:start w:val="1"/>
      <w:numFmt w:val="decimal"/>
      <w:pStyle w:val="OTRnum3"/>
      <w:lvlText w:val="%1.%2.%3."/>
      <w:lvlJc w:val="left"/>
      <w:pPr>
        <w:tabs>
          <w:tab w:val="num" w:pos="2155"/>
        </w:tabs>
        <w:ind w:left="2155" w:hanging="567"/>
      </w:pPr>
      <w:rPr>
        <w:rFonts w:ascii="Times New Roman" w:hAnsi="Times New Roman" w:hint="default"/>
        <w:b w:val="0"/>
        <w:i w:val="0"/>
        <w:sz w:val="24"/>
      </w:rPr>
    </w:lvl>
    <w:lvl w:ilvl="3">
      <w:start w:val="1"/>
      <w:numFmt w:val="decimal"/>
      <w:pStyle w:val="OTRnum4"/>
      <w:lvlText w:val="%1.%2.%3.%4."/>
      <w:lvlJc w:val="left"/>
      <w:pPr>
        <w:tabs>
          <w:tab w:val="num" w:pos="1601"/>
        </w:tabs>
        <w:ind w:left="3062" w:hanging="907"/>
      </w:pPr>
      <w:rPr>
        <w:rFonts w:ascii="Times New Roman" w:hAnsi="Times New Roman" w:hint="default"/>
        <w:b w:val="0"/>
        <w:i w:val="0"/>
        <w:sz w:val="24"/>
      </w:rPr>
    </w:lvl>
    <w:lvl w:ilvl="4">
      <w:start w:val="1"/>
      <w:numFmt w:val="decimal"/>
      <w:lvlText w:val="%1.%2.%3.%4.%5"/>
      <w:lvlJc w:val="left"/>
      <w:pPr>
        <w:tabs>
          <w:tab w:val="num" w:pos="1745"/>
        </w:tabs>
        <w:ind w:left="1745" w:hanging="1008"/>
      </w:pPr>
      <w:rPr>
        <w:rFonts w:hint="default"/>
      </w:rPr>
    </w:lvl>
    <w:lvl w:ilvl="5">
      <w:start w:val="1"/>
      <w:numFmt w:val="decimal"/>
      <w:lvlText w:val="%1.%2.%3.%4.%5.%6"/>
      <w:lvlJc w:val="left"/>
      <w:pPr>
        <w:tabs>
          <w:tab w:val="num" w:pos="1889"/>
        </w:tabs>
        <w:ind w:left="1889" w:hanging="1152"/>
      </w:pPr>
      <w:rPr>
        <w:rFonts w:hint="default"/>
      </w:rPr>
    </w:lvl>
    <w:lvl w:ilvl="6">
      <w:start w:val="1"/>
      <w:numFmt w:val="decimal"/>
      <w:lvlText w:val="%1.%2.%3.%4.%5.%6.%7"/>
      <w:lvlJc w:val="left"/>
      <w:pPr>
        <w:tabs>
          <w:tab w:val="num" w:pos="2033"/>
        </w:tabs>
        <w:ind w:left="2033" w:hanging="1296"/>
      </w:pPr>
      <w:rPr>
        <w:rFonts w:hint="default"/>
      </w:rPr>
    </w:lvl>
    <w:lvl w:ilvl="7">
      <w:start w:val="1"/>
      <w:numFmt w:val="decimal"/>
      <w:lvlText w:val="%1.%2.%3.%4.%5.%6.%7.%8"/>
      <w:lvlJc w:val="left"/>
      <w:pPr>
        <w:tabs>
          <w:tab w:val="num" w:pos="2177"/>
        </w:tabs>
        <w:ind w:left="2177" w:hanging="1440"/>
      </w:pPr>
      <w:rPr>
        <w:rFonts w:hint="default"/>
      </w:rPr>
    </w:lvl>
    <w:lvl w:ilvl="8">
      <w:start w:val="1"/>
      <w:numFmt w:val="decimal"/>
      <w:lvlText w:val="%1.%2.%3.%4.%5.%6.%7.%8.%9"/>
      <w:lvlJc w:val="left"/>
      <w:pPr>
        <w:tabs>
          <w:tab w:val="num" w:pos="2321"/>
        </w:tabs>
        <w:ind w:left="2321" w:hanging="1584"/>
      </w:pPr>
      <w:rPr>
        <w:rFonts w:hint="default"/>
      </w:rPr>
    </w:lvl>
  </w:abstractNum>
  <w:abstractNum w:abstractNumId="18" w15:restartNumberingAfterBreak="0">
    <w:nsid w:val="08C806E9"/>
    <w:multiLevelType w:val="multilevel"/>
    <w:tmpl w:val="E174B9CE"/>
    <w:lvl w:ilvl="0">
      <w:start w:val="1"/>
      <w:numFmt w:val="decimal"/>
      <w:pStyle w:val="010"/>
      <w:lvlText w:val="%1"/>
      <w:lvlJc w:val="left"/>
      <w:pPr>
        <w:tabs>
          <w:tab w:val="num" w:pos="709"/>
        </w:tabs>
        <w:ind w:left="709"/>
      </w:pPr>
      <w:rPr>
        <w:rFonts w:ascii="Times New Roman" w:hAnsi="Times New Roman" w:cs="Times New Roman" w:hint="default"/>
        <w:b/>
        <w:i w:val="0"/>
        <w:caps w:val="0"/>
        <w:strike w:val="0"/>
        <w:dstrike w:val="0"/>
        <w:vanish w:val="0"/>
        <w:color w:val="000000"/>
        <w:spacing w:val="0"/>
        <w:w w:val="100"/>
        <w:kern w:val="0"/>
        <w:position w:val="0"/>
        <w:sz w:val="32"/>
        <w:u w:val="none"/>
        <w:vertAlign w:val="baseline"/>
      </w:rPr>
    </w:lvl>
    <w:lvl w:ilvl="1">
      <w:start w:val="1"/>
      <w:numFmt w:val="decimal"/>
      <w:pStyle w:val="02"/>
      <w:lvlText w:val="%1.%2"/>
      <w:lvlJc w:val="left"/>
      <w:pPr>
        <w:tabs>
          <w:tab w:val="num" w:pos="709"/>
        </w:tabs>
        <w:ind w:left="709"/>
      </w:pPr>
      <w:rPr>
        <w:rFonts w:ascii="Times New Roman" w:hAnsi="Times New Roman" w:cs="Times New Roman" w:hint="default"/>
        <w:b/>
        <w:i w:val="0"/>
        <w:caps w:val="0"/>
        <w:strike w:val="0"/>
        <w:dstrike w:val="0"/>
        <w:vanish w:val="0"/>
        <w:color w:val="000000"/>
        <w:spacing w:val="0"/>
        <w:w w:val="100"/>
        <w:kern w:val="0"/>
        <w:position w:val="0"/>
        <w:sz w:val="28"/>
        <w:u w:val="none"/>
        <w:vertAlign w:val="baseline"/>
      </w:rPr>
    </w:lvl>
    <w:lvl w:ilvl="2">
      <w:start w:val="1"/>
      <w:numFmt w:val="decimal"/>
      <w:pStyle w:val="03"/>
      <w:lvlText w:val="%1.%2.%3"/>
      <w:lvlJc w:val="left"/>
      <w:pPr>
        <w:tabs>
          <w:tab w:val="num" w:pos="1702"/>
        </w:tabs>
        <w:ind w:left="1702"/>
      </w:pPr>
      <w:rPr>
        <w:rFonts w:ascii="Times New Roman" w:hAnsi="Times New Roman" w:cs="Times New Roman" w:hint="default"/>
        <w:b/>
        <w:i w:val="0"/>
        <w:caps w:val="0"/>
        <w:strike w:val="0"/>
        <w:dstrike w:val="0"/>
        <w:vanish w:val="0"/>
        <w:color w:val="000000"/>
        <w:spacing w:val="0"/>
        <w:w w:val="100"/>
        <w:position w:val="0"/>
        <w:sz w:val="28"/>
        <w:szCs w:val="28"/>
        <w:u w:val="none"/>
        <w:vertAlign w:val="baseline"/>
      </w:rPr>
    </w:lvl>
    <w:lvl w:ilvl="3">
      <w:start w:val="1"/>
      <w:numFmt w:val="decimal"/>
      <w:pStyle w:val="04"/>
      <w:lvlText w:val="%1.%2.%3.%4"/>
      <w:lvlJc w:val="left"/>
      <w:pPr>
        <w:tabs>
          <w:tab w:val="num" w:pos="4679"/>
        </w:tabs>
        <w:ind w:left="4679"/>
      </w:pPr>
      <w:rPr>
        <w:rFonts w:ascii="Times New Roman" w:hAnsi="Times New Roman" w:cs="Times New Roman" w:hint="default"/>
        <w:b/>
        <w:i w:val="0"/>
        <w:caps w:val="0"/>
        <w:strike w:val="0"/>
        <w:dstrike w:val="0"/>
        <w:vanish w:val="0"/>
        <w:color w:val="000000"/>
        <w:spacing w:val="0"/>
        <w:w w:val="100"/>
        <w:kern w:val="0"/>
        <w:position w:val="0"/>
        <w:sz w:val="28"/>
        <w:szCs w:val="28"/>
        <w:u w:val="none"/>
        <w:vertAlign w:val="baseline"/>
      </w:rPr>
    </w:lvl>
    <w:lvl w:ilvl="4">
      <w:start w:val="1"/>
      <w:numFmt w:val="decimal"/>
      <w:pStyle w:val="05"/>
      <w:lvlText w:val="%1.%2.%3.%4.%5"/>
      <w:lvlJc w:val="left"/>
      <w:pPr>
        <w:tabs>
          <w:tab w:val="num" w:pos="709"/>
        </w:tabs>
        <w:ind w:left="709"/>
      </w:pPr>
      <w:rPr>
        <w:rFonts w:ascii="Times New Roman" w:hAnsi="Times New Roman" w:cs="Times New Roman" w:hint="default"/>
        <w:b/>
        <w:i w:val="0"/>
        <w:caps w:val="0"/>
        <w:strike w:val="0"/>
        <w:dstrike w:val="0"/>
        <w:vanish w:val="0"/>
        <w:color w:val="000000"/>
        <w:sz w:val="24"/>
        <w:u w:val="none"/>
        <w:vertAlign w:val="baseline"/>
      </w:rPr>
    </w:lvl>
    <w:lvl w:ilvl="5">
      <w:start w:val="1"/>
      <w:numFmt w:val="decimal"/>
      <w:pStyle w:val="06"/>
      <w:lvlText w:val="%1.%2.%3.%4.%5.%6"/>
      <w:lvlJc w:val="left"/>
      <w:pPr>
        <w:tabs>
          <w:tab w:val="num" w:pos="709"/>
        </w:tabs>
        <w:ind w:left="709"/>
      </w:pPr>
      <w:rPr>
        <w:rFonts w:ascii="Times New Roman" w:hAnsi="Times New Roman" w:cs="Times New Roman" w:hint="default"/>
        <w:b/>
        <w:i w:val="0"/>
        <w:caps w:val="0"/>
        <w:strike w:val="0"/>
        <w:dstrike w:val="0"/>
        <w:vanish w:val="0"/>
        <w:color w:val="000000"/>
        <w:sz w:val="24"/>
        <w:u w:val="none"/>
        <w:vertAlign w:val="baseline"/>
      </w:rPr>
    </w:lvl>
    <w:lvl w:ilvl="6">
      <w:start w:val="1"/>
      <w:numFmt w:val="decimal"/>
      <w:lvlText w:val="%7."/>
      <w:lvlJc w:val="left"/>
      <w:pPr>
        <w:tabs>
          <w:tab w:val="num" w:pos="709"/>
        </w:tabs>
        <w:ind w:left="709"/>
      </w:pPr>
      <w:rPr>
        <w:rFonts w:cs="Times New Roman" w:hint="default"/>
      </w:rPr>
    </w:lvl>
    <w:lvl w:ilvl="7">
      <w:start w:val="1"/>
      <w:numFmt w:val="lowerLetter"/>
      <w:lvlText w:val="%8."/>
      <w:lvlJc w:val="left"/>
      <w:pPr>
        <w:tabs>
          <w:tab w:val="num" w:pos="709"/>
        </w:tabs>
        <w:ind w:left="709"/>
      </w:pPr>
      <w:rPr>
        <w:rFonts w:cs="Times New Roman" w:hint="default"/>
      </w:rPr>
    </w:lvl>
    <w:lvl w:ilvl="8">
      <w:start w:val="1"/>
      <w:numFmt w:val="lowerRoman"/>
      <w:lvlText w:val="%9."/>
      <w:lvlJc w:val="left"/>
      <w:pPr>
        <w:tabs>
          <w:tab w:val="num" w:pos="709"/>
        </w:tabs>
        <w:ind w:left="709"/>
      </w:pPr>
      <w:rPr>
        <w:rFonts w:cs="Times New Roman" w:hint="default"/>
      </w:rPr>
    </w:lvl>
  </w:abstractNum>
  <w:abstractNum w:abstractNumId="19" w15:restartNumberingAfterBreak="0">
    <w:nsid w:val="0DEB2900"/>
    <w:multiLevelType w:val="multilevel"/>
    <w:tmpl w:val="59B4B752"/>
    <w:lvl w:ilvl="0">
      <w:start w:val="1"/>
      <w:numFmt w:val="decimal"/>
      <w:pStyle w:val="GOSTTableListNum1"/>
      <w:lvlText w:val="%1."/>
      <w:lvlJc w:val="left"/>
      <w:pPr>
        <w:tabs>
          <w:tab w:val="num" w:pos="284"/>
        </w:tabs>
        <w:ind w:left="284" w:hanging="227"/>
      </w:pPr>
      <w:rPr>
        <w:rFonts w:hint="default"/>
      </w:rPr>
    </w:lvl>
    <w:lvl w:ilvl="1">
      <w:start w:val="1"/>
      <w:numFmt w:val="decimal"/>
      <w:pStyle w:val="GOSTTableListNum2"/>
      <w:lvlText w:val="%1.%2."/>
      <w:lvlJc w:val="left"/>
      <w:pPr>
        <w:tabs>
          <w:tab w:val="num" w:pos="284"/>
        </w:tabs>
        <w:ind w:left="284" w:hanging="227"/>
      </w:pPr>
      <w:rPr>
        <w:rFonts w:hint="default"/>
      </w:rPr>
    </w:lvl>
    <w:lvl w:ilvl="2">
      <w:start w:val="1"/>
      <w:numFmt w:val="decimal"/>
      <w:pStyle w:val="GOSTTableListNum3"/>
      <w:lvlText w:val="%1.%2.%3."/>
      <w:lvlJc w:val="left"/>
      <w:pPr>
        <w:tabs>
          <w:tab w:val="num" w:pos="284"/>
        </w:tabs>
        <w:ind w:left="284" w:hanging="227"/>
      </w:pPr>
      <w:rPr>
        <w:rFonts w:hint="default"/>
      </w:rPr>
    </w:lvl>
    <w:lvl w:ilvl="3">
      <w:start w:val="1"/>
      <w:numFmt w:val="decimal"/>
      <w:pStyle w:val="GOSTTableListNum4"/>
      <w:lvlText w:val="%1.%2.%3.%4."/>
      <w:lvlJc w:val="left"/>
      <w:pPr>
        <w:tabs>
          <w:tab w:val="num" w:pos="284"/>
        </w:tabs>
        <w:ind w:left="284" w:hanging="227"/>
      </w:pPr>
      <w:rPr>
        <w:rFonts w:hint="default"/>
      </w:rPr>
    </w:lvl>
    <w:lvl w:ilvl="4">
      <w:start w:val="1"/>
      <w:numFmt w:val="decimal"/>
      <w:pStyle w:val="GOSTTableListNum5"/>
      <w:lvlText w:val="%1.%2.%3.%4.%5."/>
      <w:lvlJc w:val="left"/>
      <w:pPr>
        <w:tabs>
          <w:tab w:val="num" w:pos="284"/>
        </w:tabs>
        <w:ind w:left="284" w:hanging="227"/>
      </w:pPr>
      <w:rPr>
        <w:rFonts w:hint="default"/>
      </w:rPr>
    </w:lvl>
    <w:lvl w:ilvl="5">
      <w:start w:val="1"/>
      <w:numFmt w:val="decimal"/>
      <w:pStyle w:val="GOSTTableListNum6"/>
      <w:lvlText w:val="%1.%2.%3.%4.%5.%6."/>
      <w:lvlJc w:val="left"/>
      <w:pPr>
        <w:tabs>
          <w:tab w:val="num" w:pos="284"/>
        </w:tabs>
        <w:ind w:left="284" w:hanging="227"/>
      </w:pPr>
      <w:rPr>
        <w:rFonts w:hint="default"/>
      </w:rPr>
    </w:lvl>
    <w:lvl w:ilvl="6">
      <w:start w:val="1"/>
      <w:numFmt w:val="decimal"/>
      <w:pStyle w:val="GOSTTableListNum7"/>
      <w:lvlText w:val="%1.%2.%3.%4.%5.%6.%7."/>
      <w:lvlJc w:val="left"/>
      <w:pPr>
        <w:tabs>
          <w:tab w:val="num" w:pos="284"/>
        </w:tabs>
        <w:ind w:left="284" w:hanging="227"/>
      </w:pPr>
      <w:rPr>
        <w:rFonts w:hint="default"/>
      </w:rPr>
    </w:lvl>
    <w:lvl w:ilvl="7">
      <w:start w:val="1"/>
      <w:numFmt w:val="decimal"/>
      <w:lvlText w:val="%1.%2.%3.%4.%5.%6.%7.%8."/>
      <w:lvlJc w:val="left"/>
      <w:pPr>
        <w:tabs>
          <w:tab w:val="num" w:pos="284"/>
        </w:tabs>
        <w:ind w:left="284" w:hanging="227"/>
      </w:pPr>
      <w:rPr>
        <w:rFonts w:hint="default"/>
      </w:rPr>
    </w:lvl>
    <w:lvl w:ilvl="8">
      <w:start w:val="1"/>
      <w:numFmt w:val="decimal"/>
      <w:lvlText w:val="%1.%2.%3.%4.%5.%6.%7.%8.%9."/>
      <w:lvlJc w:val="left"/>
      <w:pPr>
        <w:tabs>
          <w:tab w:val="num" w:pos="284"/>
        </w:tabs>
        <w:ind w:left="284" w:hanging="227"/>
      </w:pPr>
      <w:rPr>
        <w:rFonts w:hint="default"/>
      </w:rPr>
    </w:lvl>
  </w:abstractNum>
  <w:abstractNum w:abstractNumId="20" w15:restartNumberingAfterBreak="0">
    <w:nsid w:val="0F3A508A"/>
    <w:multiLevelType w:val="hybridMultilevel"/>
    <w:tmpl w:val="F43C6B08"/>
    <w:lvl w:ilvl="0" w:tplc="BDC22D14">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1" w15:restartNumberingAfterBreak="0">
    <w:nsid w:val="10235371"/>
    <w:multiLevelType w:val="multilevel"/>
    <w:tmpl w:val="84C4F97E"/>
    <w:styleLink w:val="31"/>
    <w:lvl w:ilvl="0">
      <w:start w:val="5"/>
      <w:numFmt w:val="decimal"/>
      <w:lvlText w:val="Стр.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11B5072A"/>
    <w:multiLevelType w:val="hybridMultilevel"/>
    <w:tmpl w:val="E6DAEB14"/>
    <w:lvl w:ilvl="0" w:tplc="2E2843B2">
      <w:start w:val="1"/>
      <w:numFmt w:val="decimal"/>
      <w:pStyle w:val="021"/>
      <w:lvlText w:val="%1)"/>
      <w:lvlJc w:val="left"/>
      <w:pPr>
        <w:ind w:left="587"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 w:ilvl="1" w:tplc="04190019" w:tentative="1">
      <w:start w:val="1"/>
      <w:numFmt w:val="lowerLetter"/>
      <w:lvlText w:val="%2."/>
      <w:lvlJc w:val="left"/>
      <w:pPr>
        <w:ind w:left="1307" w:hanging="360"/>
      </w:pPr>
    </w:lvl>
    <w:lvl w:ilvl="2" w:tplc="0419001B" w:tentative="1">
      <w:start w:val="1"/>
      <w:numFmt w:val="lowerRoman"/>
      <w:lvlText w:val="%3."/>
      <w:lvlJc w:val="right"/>
      <w:pPr>
        <w:ind w:left="2027" w:hanging="180"/>
      </w:pPr>
    </w:lvl>
    <w:lvl w:ilvl="3" w:tplc="0419000F" w:tentative="1">
      <w:start w:val="1"/>
      <w:numFmt w:val="decimal"/>
      <w:lvlText w:val="%4."/>
      <w:lvlJc w:val="left"/>
      <w:pPr>
        <w:ind w:left="2747" w:hanging="360"/>
      </w:pPr>
    </w:lvl>
    <w:lvl w:ilvl="4" w:tplc="04190019" w:tentative="1">
      <w:start w:val="1"/>
      <w:numFmt w:val="lowerLetter"/>
      <w:lvlText w:val="%5."/>
      <w:lvlJc w:val="left"/>
      <w:pPr>
        <w:ind w:left="3467" w:hanging="360"/>
      </w:pPr>
    </w:lvl>
    <w:lvl w:ilvl="5" w:tplc="0419001B" w:tentative="1">
      <w:start w:val="1"/>
      <w:numFmt w:val="lowerRoman"/>
      <w:lvlText w:val="%6."/>
      <w:lvlJc w:val="right"/>
      <w:pPr>
        <w:ind w:left="4187" w:hanging="180"/>
      </w:pPr>
    </w:lvl>
    <w:lvl w:ilvl="6" w:tplc="0419000F" w:tentative="1">
      <w:start w:val="1"/>
      <w:numFmt w:val="decimal"/>
      <w:lvlText w:val="%7."/>
      <w:lvlJc w:val="left"/>
      <w:pPr>
        <w:ind w:left="4907" w:hanging="360"/>
      </w:pPr>
    </w:lvl>
    <w:lvl w:ilvl="7" w:tplc="04190019" w:tentative="1">
      <w:start w:val="1"/>
      <w:numFmt w:val="lowerLetter"/>
      <w:lvlText w:val="%8."/>
      <w:lvlJc w:val="left"/>
      <w:pPr>
        <w:ind w:left="5627" w:hanging="360"/>
      </w:pPr>
    </w:lvl>
    <w:lvl w:ilvl="8" w:tplc="0419001B" w:tentative="1">
      <w:start w:val="1"/>
      <w:numFmt w:val="lowerRoman"/>
      <w:lvlText w:val="%9."/>
      <w:lvlJc w:val="right"/>
      <w:pPr>
        <w:ind w:left="6347" w:hanging="180"/>
      </w:pPr>
    </w:lvl>
  </w:abstractNum>
  <w:abstractNum w:abstractNumId="23" w15:restartNumberingAfterBreak="0">
    <w:nsid w:val="11C84D16"/>
    <w:multiLevelType w:val="hybridMultilevel"/>
    <w:tmpl w:val="0E761B3C"/>
    <w:lvl w:ilvl="0" w:tplc="CD62D448">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4" w15:restartNumberingAfterBreak="0">
    <w:nsid w:val="126E2AD9"/>
    <w:multiLevelType w:val="hybridMultilevel"/>
    <w:tmpl w:val="214CA640"/>
    <w:lvl w:ilvl="0" w:tplc="BDC22D14">
      <w:start w:val="1"/>
      <w:numFmt w:val="bullet"/>
      <w:lvlText w:val=""/>
      <w:lvlJc w:val="left"/>
      <w:pPr>
        <w:ind w:left="833" w:hanging="360"/>
      </w:pPr>
      <w:rPr>
        <w:rFonts w:ascii="Symbol" w:hAnsi="Symbol" w:hint="default"/>
      </w:rPr>
    </w:lvl>
    <w:lvl w:ilvl="1" w:tplc="04190003" w:tentative="1">
      <w:start w:val="1"/>
      <w:numFmt w:val="bullet"/>
      <w:lvlText w:val="o"/>
      <w:lvlJc w:val="left"/>
      <w:pPr>
        <w:ind w:left="1553" w:hanging="360"/>
      </w:pPr>
      <w:rPr>
        <w:rFonts w:ascii="Courier New" w:hAnsi="Courier New" w:cs="Courier New" w:hint="default"/>
      </w:rPr>
    </w:lvl>
    <w:lvl w:ilvl="2" w:tplc="04190005" w:tentative="1">
      <w:start w:val="1"/>
      <w:numFmt w:val="bullet"/>
      <w:lvlText w:val=""/>
      <w:lvlJc w:val="left"/>
      <w:pPr>
        <w:ind w:left="2273" w:hanging="360"/>
      </w:pPr>
      <w:rPr>
        <w:rFonts w:ascii="Wingdings" w:hAnsi="Wingdings" w:hint="default"/>
      </w:rPr>
    </w:lvl>
    <w:lvl w:ilvl="3" w:tplc="04190001" w:tentative="1">
      <w:start w:val="1"/>
      <w:numFmt w:val="bullet"/>
      <w:lvlText w:val=""/>
      <w:lvlJc w:val="left"/>
      <w:pPr>
        <w:ind w:left="2993" w:hanging="360"/>
      </w:pPr>
      <w:rPr>
        <w:rFonts w:ascii="Symbol" w:hAnsi="Symbol" w:hint="default"/>
      </w:rPr>
    </w:lvl>
    <w:lvl w:ilvl="4" w:tplc="04190003" w:tentative="1">
      <w:start w:val="1"/>
      <w:numFmt w:val="bullet"/>
      <w:lvlText w:val="o"/>
      <w:lvlJc w:val="left"/>
      <w:pPr>
        <w:ind w:left="3713" w:hanging="360"/>
      </w:pPr>
      <w:rPr>
        <w:rFonts w:ascii="Courier New" w:hAnsi="Courier New" w:cs="Courier New" w:hint="default"/>
      </w:rPr>
    </w:lvl>
    <w:lvl w:ilvl="5" w:tplc="04190005" w:tentative="1">
      <w:start w:val="1"/>
      <w:numFmt w:val="bullet"/>
      <w:lvlText w:val=""/>
      <w:lvlJc w:val="left"/>
      <w:pPr>
        <w:ind w:left="4433" w:hanging="360"/>
      </w:pPr>
      <w:rPr>
        <w:rFonts w:ascii="Wingdings" w:hAnsi="Wingdings" w:hint="default"/>
      </w:rPr>
    </w:lvl>
    <w:lvl w:ilvl="6" w:tplc="04190001" w:tentative="1">
      <w:start w:val="1"/>
      <w:numFmt w:val="bullet"/>
      <w:lvlText w:val=""/>
      <w:lvlJc w:val="left"/>
      <w:pPr>
        <w:ind w:left="5153" w:hanging="360"/>
      </w:pPr>
      <w:rPr>
        <w:rFonts w:ascii="Symbol" w:hAnsi="Symbol" w:hint="default"/>
      </w:rPr>
    </w:lvl>
    <w:lvl w:ilvl="7" w:tplc="04190003" w:tentative="1">
      <w:start w:val="1"/>
      <w:numFmt w:val="bullet"/>
      <w:lvlText w:val="o"/>
      <w:lvlJc w:val="left"/>
      <w:pPr>
        <w:ind w:left="5873" w:hanging="360"/>
      </w:pPr>
      <w:rPr>
        <w:rFonts w:ascii="Courier New" w:hAnsi="Courier New" w:cs="Courier New" w:hint="default"/>
      </w:rPr>
    </w:lvl>
    <w:lvl w:ilvl="8" w:tplc="04190005" w:tentative="1">
      <w:start w:val="1"/>
      <w:numFmt w:val="bullet"/>
      <w:lvlText w:val=""/>
      <w:lvlJc w:val="left"/>
      <w:pPr>
        <w:ind w:left="6593" w:hanging="360"/>
      </w:pPr>
      <w:rPr>
        <w:rFonts w:ascii="Wingdings" w:hAnsi="Wingdings" w:hint="default"/>
      </w:rPr>
    </w:lvl>
  </w:abstractNum>
  <w:abstractNum w:abstractNumId="25" w15:restartNumberingAfterBreak="0">
    <w:nsid w:val="12F31D57"/>
    <w:multiLevelType w:val="hybridMultilevel"/>
    <w:tmpl w:val="09FA28CA"/>
    <w:lvl w:ilvl="0" w:tplc="FFFFFFFF">
      <w:start w:val="1"/>
      <w:numFmt w:val="decimal"/>
      <w:pStyle w:val="otrtablenum"/>
      <w:lvlText w:val="%1."/>
      <w:lvlJc w:val="left"/>
      <w:pPr>
        <w:tabs>
          <w:tab w:val="num" w:pos="397"/>
        </w:tabs>
        <w:ind w:left="397" w:hanging="34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165F5E87"/>
    <w:multiLevelType w:val="multilevel"/>
    <w:tmpl w:val="2326C0A8"/>
    <w:lvl w:ilvl="0">
      <w:start w:val="1"/>
      <w:numFmt w:val="bullet"/>
      <w:pStyle w:val="otrlistmark1"/>
      <w:lvlText w:val=""/>
      <w:lvlJc w:val="left"/>
      <w:pPr>
        <w:tabs>
          <w:tab w:val="num" w:pos="2969"/>
        </w:tabs>
        <w:ind w:left="2969" w:hanging="357"/>
      </w:pPr>
      <w:rPr>
        <w:rFonts w:ascii="Symbol" w:hAnsi="Symbol" w:hint="default"/>
        <w:b w:val="0"/>
        <w:i w:val="0"/>
        <w:color w:val="auto"/>
        <w:sz w:val="24"/>
      </w:rPr>
    </w:lvl>
    <w:lvl w:ilvl="1">
      <w:start w:val="1"/>
      <w:numFmt w:val="bullet"/>
      <w:lvlText w:val=""/>
      <w:lvlJc w:val="left"/>
      <w:pPr>
        <w:tabs>
          <w:tab w:val="num" w:pos="3326"/>
        </w:tabs>
        <w:ind w:left="3326" w:hanging="317"/>
      </w:pPr>
      <w:rPr>
        <w:rFonts w:ascii="Symbol" w:hAnsi="Symbol" w:hint="default"/>
        <w:b w:val="0"/>
        <w:i w:val="0"/>
        <w:color w:val="auto"/>
        <w:sz w:val="22"/>
      </w:rPr>
    </w:lvl>
    <w:lvl w:ilvl="2">
      <w:start w:val="1"/>
      <w:numFmt w:val="bullet"/>
      <w:pStyle w:val="GOSTTa6leListNum3"/>
      <w:lvlText w:val=""/>
      <w:lvlJc w:val="left"/>
      <w:pPr>
        <w:tabs>
          <w:tab w:val="num" w:pos="3684"/>
        </w:tabs>
        <w:ind w:left="3684" w:hanging="278"/>
      </w:pPr>
      <w:rPr>
        <w:rFonts w:ascii="Symbol" w:hAnsi="Symbol" w:hint="default"/>
        <w:b w:val="0"/>
        <w:i w:val="0"/>
        <w:color w:val="auto"/>
        <w:sz w:val="20"/>
      </w:rPr>
    </w:lvl>
    <w:lvl w:ilvl="3">
      <w:start w:val="1"/>
      <w:numFmt w:val="bullet"/>
      <w:lvlRestart w:val="0"/>
      <w:lvlText w:val="―"/>
      <w:lvlJc w:val="left"/>
      <w:pPr>
        <w:tabs>
          <w:tab w:val="num" w:pos="3746"/>
        </w:tabs>
        <w:ind w:left="3746" w:hanging="283"/>
      </w:pPr>
      <w:rPr>
        <w:rFonts w:ascii="Verdana" w:hAnsi="Verdana" w:hint="default"/>
        <w:color w:val="auto"/>
      </w:rPr>
    </w:lvl>
    <w:lvl w:ilvl="4">
      <w:start w:val="1"/>
      <w:numFmt w:val="bullet"/>
      <w:lvlRestart w:val="0"/>
      <w:lvlText w:val="―"/>
      <w:lvlJc w:val="left"/>
      <w:pPr>
        <w:tabs>
          <w:tab w:val="num" w:pos="4030"/>
        </w:tabs>
        <w:ind w:left="4030" w:hanging="284"/>
      </w:pPr>
      <w:rPr>
        <w:rFonts w:ascii="Verdana" w:hAnsi="Verdana" w:hint="default"/>
        <w:color w:val="auto"/>
      </w:rPr>
    </w:lvl>
    <w:lvl w:ilvl="5">
      <w:start w:val="1"/>
      <w:numFmt w:val="bullet"/>
      <w:lvlRestart w:val="0"/>
      <w:lvlText w:val="―"/>
      <w:lvlJc w:val="left"/>
      <w:pPr>
        <w:tabs>
          <w:tab w:val="num" w:pos="4313"/>
        </w:tabs>
        <w:ind w:left="4313" w:hanging="283"/>
      </w:pPr>
      <w:rPr>
        <w:rFonts w:ascii="Verdana" w:hAnsi="Verdana" w:hint="default"/>
        <w:color w:val="auto"/>
      </w:rPr>
    </w:lvl>
    <w:lvl w:ilvl="6">
      <w:start w:val="1"/>
      <w:numFmt w:val="bullet"/>
      <w:lvlRestart w:val="0"/>
      <w:lvlText w:val="―"/>
      <w:lvlJc w:val="left"/>
      <w:pPr>
        <w:tabs>
          <w:tab w:val="num" w:pos="4597"/>
        </w:tabs>
        <w:ind w:left="4597" w:hanging="284"/>
      </w:pPr>
      <w:rPr>
        <w:rFonts w:ascii="Verdana" w:hAnsi="Verdana" w:hint="default"/>
        <w:color w:val="auto"/>
      </w:rPr>
    </w:lvl>
    <w:lvl w:ilvl="7">
      <w:start w:val="1"/>
      <w:numFmt w:val="bullet"/>
      <w:lvlRestart w:val="0"/>
      <w:lvlText w:val="―"/>
      <w:lvlJc w:val="left"/>
      <w:pPr>
        <w:tabs>
          <w:tab w:val="num" w:pos="4880"/>
        </w:tabs>
        <w:ind w:left="4880" w:hanging="283"/>
      </w:pPr>
      <w:rPr>
        <w:rFonts w:ascii="Verdana" w:hAnsi="Verdana" w:hint="default"/>
        <w:color w:val="auto"/>
      </w:rPr>
    </w:lvl>
    <w:lvl w:ilvl="8">
      <w:start w:val="1"/>
      <w:numFmt w:val="bullet"/>
      <w:lvlRestart w:val="0"/>
      <w:lvlText w:val=""/>
      <w:lvlJc w:val="left"/>
      <w:pPr>
        <w:tabs>
          <w:tab w:val="num" w:pos="5164"/>
        </w:tabs>
        <w:ind w:left="5164" w:hanging="284"/>
      </w:pPr>
      <w:rPr>
        <w:rFonts w:ascii="Symbol" w:hAnsi="Symbol" w:hint="default"/>
      </w:rPr>
    </w:lvl>
  </w:abstractNum>
  <w:abstractNum w:abstractNumId="27" w15:restartNumberingAfterBreak="0">
    <w:nsid w:val="16E3269C"/>
    <w:multiLevelType w:val="hybridMultilevel"/>
    <w:tmpl w:val="D4AC4C6C"/>
    <w:lvl w:ilvl="0" w:tplc="4E5C907C">
      <w:start w:val="1"/>
      <w:numFmt w:val="none"/>
      <w:pStyle w:val="OTRNameFigure"/>
      <w:lvlText w:val="Рисунок"/>
      <w:lvlJc w:val="left"/>
      <w:pPr>
        <w:tabs>
          <w:tab w:val="num" w:pos="720"/>
        </w:tabs>
        <w:ind w:left="720" w:hanging="36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1740228C"/>
    <w:multiLevelType w:val="hybridMultilevel"/>
    <w:tmpl w:val="40A20966"/>
    <w:lvl w:ilvl="0" w:tplc="A412B28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15:restartNumberingAfterBreak="0">
    <w:nsid w:val="17623738"/>
    <w:multiLevelType w:val="multilevel"/>
    <w:tmpl w:val="0409001D"/>
    <w:styleLink w:val="1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17E5513A"/>
    <w:multiLevelType w:val="hybridMultilevel"/>
    <w:tmpl w:val="BA2A8494"/>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31" w15:restartNumberingAfterBreak="0">
    <w:nsid w:val="1A915C46"/>
    <w:multiLevelType w:val="hybridMultilevel"/>
    <w:tmpl w:val="9836C5FE"/>
    <w:lvl w:ilvl="0" w:tplc="344A580C">
      <w:start w:val="1"/>
      <w:numFmt w:val="bullet"/>
      <w:pStyle w:val="a1"/>
      <w:lvlText w:val="­"/>
      <w:lvlJc w:val="left"/>
      <w:pPr>
        <w:tabs>
          <w:tab w:val="num" w:pos="1134"/>
        </w:tabs>
        <w:ind w:left="1134" w:hanging="283"/>
      </w:pPr>
      <w:rPr>
        <w:rFonts w:ascii="Courier New" w:hAnsi="Courier New" w:hint="default"/>
      </w:rPr>
    </w:lvl>
    <w:lvl w:ilvl="1" w:tplc="04090003">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2" w15:restartNumberingAfterBreak="0">
    <w:nsid w:val="1BA12E1C"/>
    <w:multiLevelType w:val="multilevel"/>
    <w:tmpl w:val="7BF61550"/>
    <w:lvl w:ilvl="0">
      <w:start w:val="1"/>
      <w:numFmt w:val="russianLower"/>
      <w:pStyle w:val="011"/>
      <w:lvlText w:val="%1)"/>
      <w:lvlJc w:val="left"/>
      <w:pPr>
        <w:ind w:left="473"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2)"/>
      <w:lvlJc w:val="left"/>
      <w:pPr>
        <w:tabs>
          <w:tab w:val="num" w:pos="1247"/>
        </w:tabs>
        <w:ind w:left="680" w:hanging="454"/>
      </w:pPr>
      <w:rPr>
        <w:rFonts w:ascii="Times New Roman" w:hAnsi="Times New Roman" w:hint="default"/>
        <w:b w:val="0"/>
        <w:i w:val="0"/>
        <w:caps w:val="0"/>
        <w:strike w:val="0"/>
        <w:dstrike w:val="0"/>
        <w:vanish w:val="0"/>
        <w:color w:val="000000"/>
        <w:spacing w:val="0"/>
        <w:w w:val="100"/>
        <w:kern w:val="0"/>
        <w:position w:val="0"/>
        <w:sz w:val="24"/>
        <w:u w:val="none"/>
        <w:vertAlign w:val="baseline"/>
      </w:rPr>
    </w:lvl>
    <w:lvl w:ilvl="2">
      <w:start w:val="1"/>
      <w:numFmt w:val="none"/>
      <w:lvlText w:val="-"/>
      <w:lvlJc w:val="left"/>
      <w:pPr>
        <w:tabs>
          <w:tab w:val="num" w:pos="1360"/>
        </w:tabs>
        <w:ind w:left="793" w:hanging="454"/>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3">
      <w:start w:val="1"/>
      <w:numFmt w:val="none"/>
      <w:lvlText w:val="-"/>
      <w:lvlJc w:val="left"/>
      <w:pPr>
        <w:tabs>
          <w:tab w:val="num" w:pos="1473"/>
        </w:tabs>
        <w:ind w:left="906" w:hanging="454"/>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4">
      <w:start w:val="1"/>
      <w:numFmt w:val="none"/>
      <w:lvlText w:val="-"/>
      <w:lvlJc w:val="left"/>
      <w:pPr>
        <w:tabs>
          <w:tab w:val="num" w:pos="1586"/>
        </w:tabs>
        <w:ind w:left="1019" w:hanging="454"/>
      </w:pPr>
      <w:rPr>
        <w:rFonts w:ascii="Times New Roman" w:hAnsi="Times New Roman" w:hint="default"/>
        <w:b w:val="0"/>
        <w:i w:val="0"/>
        <w:caps w:val="0"/>
        <w:strike w:val="0"/>
        <w:dstrike w:val="0"/>
        <w:vanish w:val="0"/>
        <w:color w:val="auto"/>
        <w:sz w:val="24"/>
        <w:u w:val="none"/>
        <w:vertAlign w:val="baseline"/>
      </w:rPr>
    </w:lvl>
    <w:lvl w:ilvl="5">
      <w:start w:val="1"/>
      <w:numFmt w:val="none"/>
      <w:lvlText w:val="-"/>
      <w:lvlJc w:val="left"/>
      <w:pPr>
        <w:tabs>
          <w:tab w:val="num" w:pos="1699"/>
        </w:tabs>
        <w:ind w:left="1132" w:hanging="454"/>
      </w:pPr>
      <w:rPr>
        <w:rFonts w:ascii="Times New Roman" w:hAnsi="Times New Roman" w:hint="default"/>
        <w:b w:val="0"/>
        <w:i w:val="0"/>
        <w:caps w:val="0"/>
        <w:strike w:val="0"/>
        <w:dstrike w:val="0"/>
        <w:vanish w:val="0"/>
        <w:color w:val="auto"/>
        <w:spacing w:val="0"/>
        <w:w w:val="100"/>
        <w:kern w:val="0"/>
        <w:position w:val="0"/>
        <w:sz w:val="24"/>
        <w:vertAlign w:val="baseline"/>
      </w:rPr>
    </w:lvl>
    <w:lvl w:ilvl="6">
      <w:start w:val="1"/>
      <w:numFmt w:val="none"/>
      <w:lvlText w:val="-"/>
      <w:lvlJc w:val="left"/>
      <w:pPr>
        <w:tabs>
          <w:tab w:val="num" w:pos="1812"/>
        </w:tabs>
        <w:ind w:left="1245" w:hanging="454"/>
      </w:pPr>
      <w:rPr>
        <w:rFonts w:hint="default"/>
      </w:rPr>
    </w:lvl>
    <w:lvl w:ilvl="7">
      <w:start w:val="1"/>
      <w:numFmt w:val="none"/>
      <w:lvlText w:val="-"/>
      <w:lvlJc w:val="left"/>
      <w:pPr>
        <w:tabs>
          <w:tab w:val="num" w:pos="1925"/>
        </w:tabs>
        <w:ind w:left="1358" w:hanging="454"/>
      </w:pPr>
      <w:rPr>
        <w:rFonts w:hint="default"/>
      </w:rPr>
    </w:lvl>
    <w:lvl w:ilvl="8">
      <w:start w:val="1"/>
      <w:numFmt w:val="none"/>
      <w:lvlText w:val="-"/>
      <w:lvlJc w:val="left"/>
      <w:pPr>
        <w:tabs>
          <w:tab w:val="num" w:pos="2038"/>
        </w:tabs>
        <w:ind w:left="1471" w:hanging="454"/>
      </w:pPr>
      <w:rPr>
        <w:rFonts w:hint="default"/>
      </w:rPr>
    </w:lvl>
  </w:abstractNum>
  <w:abstractNum w:abstractNumId="33" w15:restartNumberingAfterBreak="0">
    <w:nsid w:val="1C8F5CFC"/>
    <w:multiLevelType w:val="hybridMultilevel"/>
    <w:tmpl w:val="876CAE12"/>
    <w:lvl w:ilvl="0" w:tplc="FFFFFFFF">
      <w:start w:val="1"/>
      <w:numFmt w:val="bullet"/>
      <w:pStyle w:val="otrtablemark"/>
      <w:lvlText w:val=""/>
      <w:lvlJc w:val="left"/>
      <w:pPr>
        <w:tabs>
          <w:tab w:val="num" w:pos="340"/>
        </w:tabs>
        <w:ind w:left="340" w:hanging="283"/>
      </w:pPr>
      <w:rPr>
        <w:rFonts w:ascii="Wingdings" w:hAnsi="Wingdings" w:hint="default"/>
        <w:color w:val="auto"/>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D5E5242"/>
    <w:multiLevelType w:val="hybridMultilevel"/>
    <w:tmpl w:val="F662BC94"/>
    <w:lvl w:ilvl="0" w:tplc="CD62D448">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35" w15:restartNumberingAfterBreak="0">
    <w:nsid w:val="1D667F2A"/>
    <w:multiLevelType w:val="hybridMultilevel"/>
    <w:tmpl w:val="FC667988"/>
    <w:lvl w:ilvl="0" w:tplc="BB285DB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1D9A52BD"/>
    <w:multiLevelType w:val="multilevel"/>
    <w:tmpl w:val="04DAA02C"/>
    <w:lvl w:ilvl="0">
      <w:start w:val="1"/>
      <w:numFmt w:val="decimal"/>
      <w:pStyle w:val="GOSTListnum"/>
      <w:lvlText w:val="%1."/>
      <w:lvlJc w:val="left"/>
      <w:pPr>
        <w:tabs>
          <w:tab w:val="num" w:pos="1021"/>
        </w:tabs>
        <w:ind w:left="1021" w:hanging="45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pStyle w:val="GOSTListnum2"/>
      <w:isLgl/>
      <w:lvlText w:val="%1.%2."/>
      <w:lvlJc w:val="left"/>
      <w:pPr>
        <w:tabs>
          <w:tab w:val="num" w:pos="1588"/>
        </w:tabs>
        <w:ind w:left="1588" w:hanging="567"/>
      </w:pPr>
      <w:rPr>
        <w:rFonts w:ascii="Times New Roman" w:hAnsi="Times New Roman" w:cs="Times New Roman" w:hint="default"/>
        <w:b w:val="0"/>
        <w:i w:val="0"/>
        <w:sz w:val="24"/>
      </w:rPr>
    </w:lvl>
    <w:lvl w:ilvl="2">
      <w:start w:val="1"/>
      <w:numFmt w:val="decimal"/>
      <w:pStyle w:val="GOSTListnum3"/>
      <w:isLgl/>
      <w:lvlText w:val="%1.%2.%3."/>
      <w:lvlJc w:val="left"/>
      <w:pPr>
        <w:tabs>
          <w:tab w:val="num" w:pos="2421"/>
        </w:tabs>
        <w:ind w:left="2421" w:hanging="567"/>
      </w:pPr>
      <w:rPr>
        <w:rFonts w:ascii="Times New Roman" w:hAnsi="Times New Roman" w:cs="Times New Roman" w:hint="default"/>
        <w:b w:val="0"/>
        <w:i w:val="0"/>
        <w:sz w:val="24"/>
      </w:rPr>
    </w:lvl>
    <w:lvl w:ilvl="3">
      <w:start w:val="1"/>
      <w:numFmt w:val="decimal"/>
      <w:pStyle w:val="GOSTListnum4"/>
      <w:suff w:val="space"/>
      <w:lvlText w:val="%1.%2.%3.%4."/>
      <w:lvlJc w:val="left"/>
      <w:pPr>
        <w:ind w:left="2704" w:hanging="567"/>
      </w:pPr>
      <w:rPr>
        <w:rFonts w:ascii="Times New Roman" w:hAnsi="Times New Roman" w:cs="Times New Roman" w:hint="default"/>
        <w:b w:val="0"/>
        <w:i w:val="0"/>
        <w:sz w:val="24"/>
      </w:rPr>
    </w:lvl>
    <w:lvl w:ilvl="4">
      <w:start w:val="1"/>
      <w:numFmt w:val="decimal"/>
      <w:suff w:val="space"/>
      <w:lvlText w:val="%1.%2.%3.%4.%5"/>
      <w:lvlJc w:val="left"/>
      <w:pPr>
        <w:ind w:left="3271" w:hanging="567"/>
      </w:pPr>
      <w:rPr>
        <w:rFonts w:hint="default"/>
      </w:rPr>
    </w:lvl>
    <w:lvl w:ilvl="5">
      <w:start w:val="1"/>
      <w:numFmt w:val="decimal"/>
      <w:lvlText w:val="%1.%2.%3.%4.%5.%6"/>
      <w:lvlJc w:val="left"/>
      <w:pPr>
        <w:tabs>
          <w:tab w:val="num" w:pos="1588"/>
        </w:tabs>
        <w:ind w:left="1588" w:hanging="1152"/>
      </w:pPr>
      <w:rPr>
        <w:rFonts w:hint="default"/>
      </w:rPr>
    </w:lvl>
    <w:lvl w:ilvl="6">
      <w:start w:val="1"/>
      <w:numFmt w:val="decimal"/>
      <w:lvlText w:val="%1.%2.%3.%4.%5.%6.%7"/>
      <w:lvlJc w:val="left"/>
      <w:pPr>
        <w:tabs>
          <w:tab w:val="num" w:pos="1732"/>
        </w:tabs>
        <w:ind w:left="1732" w:hanging="1296"/>
      </w:pPr>
      <w:rPr>
        <w:rFonts w:hint="default"/>
      </w:rPr>
    </w:lvl>
    <w:lvl w:ilvl="7">
      <w:start w:val="1"/>
      <w:numFmt w:val="decimal"/>
      <w:lvlText w:val="%1.%2.%3.%4.%5.%6.%7.%8"/>
      <w:lvlJc w:val="left"/>
      <w:pPr>
        <w:tabs>
          <w:tab w:val="num" w:pos="1876"/>
        </w:tabs>
        <w:ind w:left="1876" w:hanging="1440"/>
      </w:pPr>
      <w:rPr>
        <w:rFonts w:hint="default"/>
      </w:rPr>
    </w:lvl>
    <w:lvl w:ilvl="8">
      <w:start w:val="1"/>
      <w:numFmt w:val="decimal"/>
      <w:lvlText w:val="%1.%2.%3.%4.%5.%6.%7.%8.%9"/>
      <w:lvlJc w:val="left"/>
      <w:pPr>
        <w:tabs>
          <w:tab w:val="num" w:pos="2020"/>
        </w:tabs>
        <w:ind w:left="2020" w:hanging="1584"/>
      </w:pPr>
      <w:rPr>
        <w:rFonts w:hint="default"/>
      </w:rPr>
    </w:lvl>
  </w:abstractNum>
  <w:abstractNum w:abstractNumId="37" w15:restartNumberingAfterBreak="0">
    <w:nsid w:val="1DF5661F"/>
    <w:multiLevelType w:val="multilevel"/>
    <w:tmpl w:val="4C444762"/>
    <w:lvl w:ilvl="0">
      <w:start w:val="1"/>
      <w:numFmt w:val="decimal"/>
      <w:pStyle w:val="otrlistnum3"/>
      <w:isLgl/>
      <w:lvlText w:val="%1."/>
      <w:lvlJc w:val="left"/>
      <w:pPr>
        <w:tabs>
          <w:tab w:val="num" w:pos="1491"/>
        </w:tabs>
        <w:ind w:left="1491" w:hanging="357"/>
      </w:pPr>
      <w:rPr>
        <w:rFonts w:ascii="Arial" w:hAnsi="Arial" w:hint="default"/>
        <w:b w:val="0"/>
        <w:i w:val="0"/>
        <w:sz w:val="20"/>
      </w:rPr>
    </w:lvl>
    <w:lvl w:ilvl="1">
      <w:start w:val="1"/>
      <w:numFmt w:val="russianLower"/>
      <w:lvlText w:val="%2)"/>
      <w:lvlJc w:val="left"/>
      <w:pPr>
        <w:tabs>
          <w:tab w:val="num" w:pos="1848"/>
        </w:tabs>
        <w:ind w:left="1848" w:hanging="317"/>
      </w:pPr>
      <w:rPr>
        <w:rFonts w:ascii="Arial" w:hAnsi="Arial" w:hint="default"/>
        <w:b w:val="0"/>
        <w:i w:val="0"/>
        <w:color w:val="auto"/>
        <w:sz w:val="20"/>
      </w:rPr>
    </w:lvl>
    <w:lvl w:ilvl="2">
      <w:start w:val="1"/>
      <w:numFmt w:val="bullet"/>
      <w:lvlText w:val=""/>
      <w:lvlJc w:val="left"/>
      <w:pPr>
        <w:tabs>
          <w:tab w:val="num" w:pos="2206"/>
        </w:tabs>
        <w:ind w:left="2206" w:hanging="278"/>
      </w:pPr>
      <w:rPr>
        <w:rFonts w:ascii="Symbol" w:hAnsi="Symbol" w:hint="default"/>
        <w:b w:val="0"/>
        <w:i w:val="0"/>
        <w:color w:val="auto"/>
        <w:sz w:val="20"/>
      </w:rPr>
    </w:lvl>
    <w:lvl w:ilvl="3">
      <w:start w:val="1"/>
      <w:numFmt w:val="bullet"/>
      <w:suff w:val="space"/>
      <w:lvlText w:val="―"/>
      <w:lvlJc w:val="left"/>
      <w:pPr>
        <w:ind w:left="1418" w:hanging="284"/>
      </w:pPr>
      <w:rPr>
        <w:rFonts w:ascii="Verdana" w:hAnsi="Verdana" w:hint="default"/>
        <w:color w:val="auto"/>
      </w:rPr>
    </w:lvl>
    <w:lvl w:ilvl="4">
      <w:start w:val="1"/>
      <w:numFmt w:val="bullet"/>
      <w:suff w:val="space"/>
      <w:lvlText w:val="―"/>
      <w:lvlJc w:val="left"/>
      <w:pPr>
        <w:ind w:left="1985" w:hanging="284"/>
      </w:pPr>
      <w:rPr>
        <w:rFonts w:ascii="Verdana" w:hAnsi="Verdana" w:hint="default"/>
        <w:color w:val="auto"/>
      </w:rPr>
    </w:lvl>
    <w:lvl w:ilvl="5">
      <w:start w:val="1"/>
      <w:numFmt w:val="bullet"/>
      <w:suff w:val="space"/>
      <w:lvlText w:val=""/>
      <w:lvlJc w:val="left"/>
      <w:pPr>
        <w:ind w:left="2552" w:hanging="284"/>
      </w:pPr>
      <w:rPr>
        <w:rFonts w:ascii="Wingdings" w:hAnsi="Wingdings" w:hint="default"/>
      </w:rPr>
    </w:lvl>
    <w:lvl w:ilvl="6">
      <w:start w:val="1"/>
      <w:numFmt w:val="bullet"/>
      <w:lvlText w:val=""/>
      <w:lvlJc w:val="left"/>
      <w:pPr>
        <w:tabs>
          <w:tab w:val="num" w:pos="2100"/>
        </w:tabs>
        <w:ind w:left="2100" w:hanging="360"/>
      </w:pPr>
      <w:rPr>
        <w:rFonts w:ascii="Wingdings" w:hAnsi="Wingdings" w:hint="default"/>
      </w:rPr>
    </w:lvl>
    <w:lvl w:ilvl="7">
      <w:start w:val="1"/>
      <w:numFmt w:val="bullet"/>
      <w:lvlText w:val=""/>
      <w:lvlJc w:val="left"/>
      <w:pPr>
        <w:tabs>
          <w:tab w:val="num" w:pos="2460"/>
        </w:tabs>
        <w:ind w:left="2460" w:hanging="360"/>
      </w:pPr>
      <w:rPr>
        <w:rFonts w:ascii="Symbol" w:hAnsi="Symbol" w:hint="default"/>
      </w:rPr>
    </w:lvl>
    <w:lvl w:ilvl="8">
      <w:start w:val="1"/>
      <w:numFmt w:val="bullet"/>
      <w:lvlText w:val=""/>
      <w:lvlJc w:val="left"/>
      <w:pPr>
        <w:tabs>
          <w:tab w:val="num" w:pos="2820"/>
        </w:tabs>
        <w:ind w:left="2820" w:hanging="360"/>
      </w:pPr>
      <w:rPr>
        <w:rFonts w:ascii="Symbol" w:hAnsi="Symbol" w:hint="default"/>
      </w:rPr>
    </w:lvl>
  </w:abstractNum>
  <w:abstractNum w:abstractNumId="38" w15:restartNumberingAfterBreak="0">
    <w:nsid w:val="1F176401"/>
    <w:multiLevelType w:val="multilevel"/>
    <w:tmpl w:val="0419001D"/>
    <w:styleLink w:val="310"/>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1F26259F"/>
    <w:multiLevelType w:val="multilevel"/>
    <w:tmpl w:val="04190023"/>
    <w:styleLink w:val="a2"/>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15:restartNumberingAfterBreak="0">
    <w:nsid w:val="20DB3B8E"/>
    <w:multiLevelType w:val="singleLevel"/>
    <w:tmpl w:val="5D120A0E"/>
    <w:lvl w:ilvl="0">
      <w:start w:val="1"/>
      <w:numFmt w:val="decimal"/>
      <w:pStyle w:val="29"/>
      <w:lvlText w:val="%1) "/>
      <w:legacy w:legacy="1" w:legacySpace="0" w:legacyIndent="283"/>
      <w:lvlJc w:val="left"/>
      <w:pPr>
        <w:ind w:left="283" w:hanging="283"/>
      </w:pPr>
    </w:lvl>
  </w:abstractNum>
  <w:abstractNum w:abstractNumId="41" w15:restartNumberingAfterBreak="0">
    <w:nsid w:val="230E76F6"/>
    <w:multiLevelType w:val="hybridMultilevel"/>
    <w:tmpl w:val="D7E02F04"/>
    <w:lvl w:ilvl="0" w:tplc="BDC22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23E667E0"/>
    <w:multiLevelType w:val="hybridMultilevel"/>
    <w:tmpl w:val="766EC126"/>
    <w:lvl w:ilvl="0" w:tplc="73561FA4">
      <w:start w:val="1"/>
      <w:numFmt w:val="decimal"/>
      <w:pStyle w:val="a3"/>
      <w:lvlText w:val="%1."/>
      <w:lvlJc w:val="left"/>
      <w:pPr>
        <w:ind w:left="720" w:hanging="360"/>
      </w:pPr>
    </w:lvl>
    <w:lvl w:ilvl="1" w:tplc="32AA095E">
      <w:start w:val="1"/>
      <w:numFmt w:val="lowerLetter"/>
      <w:lvlText w:val="%2."/>
      <w:lvlJc w:val="left"/>
      <w:pPr>
        <w:ind w:left="1440" w:hanging="360"/>
      </w:pPr>
    </w:lvl>
    <w:lvl w:ilvl="2" w:tplc="CB284C70">
      <w:start w:val="1"/>
      <w:numFmt w:val="lowerRoman"/>
      <w:lvlText w:val="%3."/>
      <w:lvlJc w:val="right"/>
      <w:pPr>
        <w:ind w:left="2160" w:hanging="180"/>
      </w:pPr>
    </w:lvl>
    <w:lvl w:ilvl="3" w:tplc="FD94B67A">
      <w:start w:val="1"/>
      <w:numFmt w:val="decimal"/>
      <w:lvlText w:val="%4."/>
      <w:lvlJc w:val="left"/>
      <w:pPr>
        <w:ind w:left="2880" w:hanging="360"/>
      </w:pPr>
    </w:lvl>
    <w:lvl w:ilvl="4" w:tplc="118432B4">
      <w:start w:val="1"/>
      <w:numFmt w:val="lowerLetter"/>
      <w:lvlText w:val="%5."/>
      <w:lvlJc w:val="left"/>
      <w:pPr>
        <w:ind w:left="3600" w:hanging="360"/>
      </w:pPr>
    </w:lvl>
    <w:lvl w:ilvl="5" w:tplc="6A98D3FC">
      <w:start w:val="1"/>
      <w:numFmt w:val="lowerRoman"/>
      <w:lvlText w:val="%6."/>
      <w:lvlJc w:val="right"/>
      <w:pPr>
        <w:ind w:left="4320" w:hanging="180"/>
      </w:pPr>
    </w:lvl>
    <w:lvl w:ilvl="6" w:tplc="00E47128">
      <w:start w:val="1"/>
      <w:numFmt w:val="decimal"/>
      <w:lvlText w:val="%7."/>
      <w:lvlJc w:val="left"/>
      <w:pPr>
        <w:ind w:left="5040" w:hanging="360"/>
      </w:pPr>
    </w:lvl>
    <w:lvl w:ilvl="7" w:tplc="9E92B70C">
      <w:start w:val="1"/>
      <w:numFmt w:val="lowerLetter"/>
      <w:lvlText w:val="%8."/>
      <w:lvlJc w:val="left"/>
      <w:pPr>
        <w:ind w:left="5760" w:hanging="360"/>
      </w:pPr>
    </w:lvl>
    <w:lvl w:ilvl="8" w:tplc="D6CE34CE">
      <w:start w:val="1"/>
      <w:numFmt w:val="lowerRoman"/>
      <w:lvlText w:val="%9."/>
      <w:lvlJc w:val="right"/>
      <w:pPr>
        <w:ind w:left="6480" w:hanging="180"/>
      </w:pPr>
    </w:lvl>
  </w:abstractNum>
  <w:abstractNum w:abstractNumId="43" w15:restartNumberingAfterBreak="0">
    <w:nsid w:val="245F792B"/>
    <w:multiLevelType w:val="hybridMultilevel"/>
    <w:tmpl w:val="D64EF066"/>
    <w:lvl w:ilvl="0" w:tplc="CFF467F8">
      <w:start w:val="1"/>
      <w:numFmt w:val="bullet"/>
      <w:pStyle w:val="BulletList"/>
      <w:lvlText w:val=""/>
      <w:lvlJc w:val="left"/>
      <w:pPr>
        <w:snapToGrid w:val="0"/>
        <w:ind w:left="1210" w:hanging="360"/>
      </w:pPr>
      <w:rPr>
        <w:rFonts w:ascii="Symbol" w:hAnsi="Symbol"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specVanish w:val="0"/>
      </w:rPr>
    </w:lvl>
    <w:lvl w:ilvl="1" w:tplc="8A66DE32">
      <w:start w:val="1"/>
      <w:numFmt w:val="bullet"/>
      <w:pStyle w:val="ListLevel2"/>
      <w:lvlText w:val="o"/>
      <w:lvlJc w:val="left"/>
      <w:pPr>
        <w:ind w:left="1440" w:hanging="360"/>
      </w:pPr>
      <w:rPr>
        <w:rFonts w:ascii="Courier New" w:hAnsi="Courier New" w:cs="Courier New" w:hint="default"/>
      </w:rPr>
    </w:lvl>
    <w:lvl w:ilvl="2" w:tplc="A810EFA0">
      <w:start w:val="1"/>
      <w:numFmt w:val="bullet"/>
      <w:pStyle w:val="ListLevel3"/>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24866E7A"/>
    <w:multiLevelType w:val="hybridMultilevel"/>
    <w:tmpl w:val="60DC6F00"/>
    <w:lvl w:ilvl="0" w:tplc="8D16EBA2">
      <w:start w:val="8"/>
      <w:numFmt w:val="decimalZero"/>
      <w:lvlText w:val="%1)"/>
      <w:lvlJc w:val="left"/>
      <w:pPr>
        <w:ind w:left="417" w:hanging="360"/>
      </w:pPr>
      <w:rPr>
        <w:rFonts w:hint="default"/>
        <w:b w:val="0"/>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45" w15:restartNumberingAfterBreak="0">
    <w:nsid w:val="249B022E"/>
    <w:multiLevelType w:val="hybridMultilevel"/>
    <w:tmpl w:val="9FDE9EDE"/>
    <w:lvl w:ilvl="0" w:tplc="4E5A4370">
      <w:start w:val="1"/>
      <w:numFmt w:val="none"/>
      <w:pStyle w:val="21"/>
      <w:lvlText w:val=""/>
      <w:lvlJc w:val="left"/>
      <w:pPr>
        <w:tabs>
          <w:tab w:val="num" w:pos="567"/>
        </w:tabs>
        <w:ind w:left="567" w:firstLine="0"/>
      </w:pPr>
      <w:rPr>
        <w:rFonts w:ascii="Symbol" w:hAnsi="Symbol" w:hint="default"/>
        <w:lang w:val="ru-RU"/>
      </w:rPr>
    </w:lvl>
    <w:lvl w:ilvl="1" w:tplc="76CE3040">
      <w:start w:val="32"/>
      <w:numFmt w:val="bullet"/>
      <w:lvlText w:val="-"/>
      <w:lvlJc w:val="left"/>
      <w:pPr>
        <w:tabs>
          <w:tab w:val="num" w:pos="1440"/>
        </w:tabs>
        <w:ind w:left="1440" w:hanging="360"/>
      </w:pPr>
      <w:rPr>
        <w:rFonts w:ascii="Times New Roman" w:eastAsia="Times New Roman" w:hAnsi="Times New Roman" w:cs="Times New Roman" w:hint="default"/>
      </w:rPr>
    </w:lvl>
    <w:lvl w:ilvl="2" w:tplc="8E142652">
      <w:start w:val="1"/>
      <w:numFmt w:val="lowerRoman"/>
      <w:lvlText w:val="%3."/>
      <w:lvlJc w:val="right"/>
      <w:pPr>
        <w:tabs>
          <w:tab w:val="num" w:pos="2160"/>
        </w:tabs>
        <w:ind w:left="2160" w:hanging="180"/>
      </w:pPr>
    </w:lvl>
    <w:lvl w:ilvl="3" w:tplc="72E2A408">
      <w:start w:val="1"/>
      <w:numFmt w:val="decimal"/>
      <w:lvlText w:val="%4."/>
      <w:lvlJc w:val="left"/>
      <w:pPr>
        <w:tabs>
          <w:tab w:val="num" w:pos="2880"/>
        </w:tabs>
        <w:ind w:left="2880" w:hanging="360"/>
      </w:pPr>
    </w:lvl>
    <w:lvl w:ilvl="4" w:tplc="73D668A0">
      <w:start w:val="1"/>
      <w:numFmt w:val="lowerLetter"/>
      <w:lvlText w:val="%5."/>
      <w:lvlJc w:val="left"/>
      <w:pPr>
        <w:tabs>
          <w:tab w:val="num" w:pos="3600"/>
        </w:tabs>
        <w:ind w:left="3600" w:hanging="360"/>
      </w:pPr>
    </w:lvl>
    <w:lvl w:ilvl="5" w:tplc="5E3694BE">
      <w:start w:val="1"/>
      <w:numFmt w:val="lowerRoman"/>
      <w:lvlText w:val="%6."/>
      <w:lvlJc w:val="right"/>
      <w:pPr>
        <w:tabs>
          <w:tab w:val="num" w:pos="4320"/>
        </w:tabs>
        <w:ind w:left="4320" w:hanging="180"/>
      </w:pPr>
    </w:lvl>
    <w:lvl w:ilvl="6" w:tplc="A150ECE2">
      <w:start w:val="1"/>
      <w:numFmt w:val="decimal"/>
      <w:lvlText w:val="%7."/>
      <w:lvlJc w:val="left"/>
      <w:pPr>
        <w:tabs>
          <w:tab w:val="num" w:pos="5040"/>
        </w:tabs>
        <w:ind w:left="5040" w:hanging="360"/>
      </w:pPr>
    </w:lvl>
    <w:lvl w:ilvl="7" w:tplc="5956AEF6">
      <w:start w:val="1"/>
      <w:numFmt w:val="lowerLetter"/>
      <w:lvlText w:val="%8."/>
      <w:lvlJc w:val="left"/>
      <w:pPr>
        <w:tabs>
          <w:tab w:val="num" w:pos="5760"/>
        </w:tabs>
        <w:ind w:left="5760" w:hanging="360"/>
      </w:pPr>
    </w:lvl>
    <w:lvl w:ilvl="8" w:tplc="A0CC56C2">
      <w:start w:val="1"/>
      <w:numFmt w:val="lowerRoman"/>
      <w:lvlText w:val="%9."/>
      <w:lvlJc w:val="right"/>
      <w:pPr>
        <w:tabs>
          <w:tab w:val="num" w:pos="6480"/>
        </w:tabs>
        <w:ind w:left="6480" w:hanging="180"/>
      </w:pPr>
    </w:lvl>
  </w:abstractNum>
  <w:abstractNum w:abstractNumId="46" w15:restartNumberingAfterBreak="0">
    <w:nsid w:val="275768F9"/>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2B853D5B"/>
    <w:multiLevelType w:val="hybridMultilevel"/>
    <w:tmpl w:val="B8DA3AB8"/>
    <w:lvl w:ilvl="0" w:tplc="3C12C996">
      <w:start w:val="1"/>
      <w:numFmt w:val="bullet"/>
      <w:pStyle w:val="GOSTListmark3"/>
      <w:lvlText w:val="–"/>
      <w:lvlJc w:val="left"/>
      <w:pPr>
        <w:tabs>
          <w:tab w:val="num" w:pos="1418"/>
        </w:tabs>
        <w:ind w:left="1418" w:hanging="284"/>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2C22407F"/>
    <w:multiLevelType w:val="multilevel"/>
    <w:tmpl w:val="3D8ED6D8"/>
    <w:lvl w:ilvl="0">
      <w:start w:val="1"/>
      <w:numFmt w:val="russianLower"/>
      <w:pStyle w:val="0115"/>
      <w:lvlText w:val="%1)"/>
      <w:lvlJc w:val="left"/>
      <w:pPr>
        <w:ind w:left="567" w:hanging="454"/>
      </w:pPr>
      <w:rPr>
        <w:rFonts w:ascii="Times New Roman" w:hAnsi="Times New Roman" w:hint="default"/>
        <w:b w:val="0"/>
        <w:i w:val="0"/>
        <w:caps w:val="0"/>
        <w:strike w:val="0"/>
        <w:dstrike w:val="0"/>
        <w:vanish w:val="0"/>
        <w:color w:val="000000"/>
        <w:spacing w:val="0"/>
        <w:w w:val="100"/>
        <w:kern w:val="0"/>
        <w:position w:val="0"/>
        <w:sz w:val="24"/>
        <w:u w:val="none"/>
        <w:vertAlign w:val="baseline"/>
      </w:rPr>
    </w:lvl>
    <w:lvl w:ilvl="1">
      <w:start w:val="1"/>
      <w:numFmt w:val="decimal"/>
      <w:pStyle w:val="0215"/>
      <w:lvlText w:val="%2)"/>
      <w:lvlJc w:val="left"/>
      <w:pPr>
        <w:ind w:left="680" w:hanging="453"/>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9" w15:restartNumberingAfterBreak="0">
    <w:nsid w:val="2C5A422D"/>
    <w:multiLevelType w:val="multilevel"/>
    <w:tmpl w:val="C616C40C"/>
    <w:styleLink w:val="10"/>
    <w:lvl w:ilvl="0">
      <w:start w:val="1"/>
      <w:numFmt w:val="decimal"/>
      <w:lvlText w:val="%1."/>
      <w:lvlJc w:val="left"/>
      <w:pPr>
        <w:tabs>
          <w:tab w:val="num" w:pos="1428"/>
        </w:tabs>
        <w:ind w:left="1428"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2CA90B24"/>
    <w:multiLevelType w:val="hybridMultilevel"/>
    <w:tmpl w:val="4AD8D168"/>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51" w15:restartNumberingAfterBreak="0">
    <w:nsid w:val="2DC9295B"/>
    <w:multiLevelType w:val="multilevel"/>
    <w:tmpl w:val="4BA0AF72"/>
    <w:lvl w:ilvl="0">
      <w:start w:val="1"/>
      <w:numFmt w:val="russianUpper"/>
      <w:pStyle w:val="EB"/>
      <w:lvlText w:val="Приложение %1."/>
      <w:lvlJc w:val="left"/>
      <w:pPr>
        <w:tabs>
          <w:tab w:val="num" w:pos="0"/>
        </w:tabs>
        <w:ind w:left="360" w:hanging="360"/>
      </w:pPr>
      <w:rPr>
        <w:rFonts w:ascii="Times New Roman" w:hAnsi="Times New Roman" w:cs="Times New Roman" w:hint="default"/>
        <w:sz w:val="32"/>
      </w:rPr>
    </w:lvl>
    <w:lvl w:ilvl="1">
      <w:start w:val="1"/>
      <w:numFmt w:val="decimal"/>
      <w:pStyle w:val="EB1"/>
      <w:lvlText w:val="%1.%2"/>
      <w:lvlJc w:val="left"/>
      <w:pPr>
        <w:tabs>
          <w:tab w:val="num" w:pos="0"/>
        </w:tabs>
        <w:ind w:left="720" w:hanging="360"/>
      </w:pPr>
      <w:rPr>
        <w:rFonts w:cs="Times New Roman" w:hint="default"/>
      </w:rPr>
    </w:lvl>
    <w:lvl w:ilvl="2">
      <w:start w:val="1"/>
      <w:numFmt w:val="decimal"/>
      <w:pStyle w:val="EB11"/>
      <w:lvlText w:val="%1.%2.%3"/>
      <w:lvlJc w:val="left"/>
      <w:pPr>
        <w:tabs>
          <w:tab w:val="num" w:pos="0"/>
        </w:tabs>
        <w:ind w:left="1080" w:hanging="360"/>
      </w:pPr>
      <w:rPr>
        <w:rFonts w:cs="Times New Roman" w:hint="default"/>
      </w:rPr>
    </w:lvl>
    <w:lvl w:ilvl="3">
      <w:start w:val="1"/>
      <w:numFmt w:val="decimal"/>
      <w:pStyle w:val="EB111"/>
      <w:lvlText w:val="%1.%2.%3.%4"/>
      <w:lvlJc w:val="left"/>
      <w:pPr>
        <w:tabs>
          <w:tab w:val="num" w:pos="0"/>
        </w:tabs>
        <w:ind w:left="1440" w:hanging="360"/>
      </w:pPr>
      <w:rPr>
        <w:rFonts w:cs="Times New Roman" w:hint="default"/>
      </w:rPr>
    </w:lvl>
    <w:lvl w:ilvl="4">
      <w:start w:val="1"/>
      <w:numFmt w:val="decimal"/>
      <w:pStyle w:val="EB1111"/>
      <w:lvlText w:val="%1.%2.%3.%4.%5"/>
      <w:lvlJc w:val="left"/>
      <w:pPr>
        <w:tabs>
          <w:tab w:val="num" w:pos="0"/>
        </w:tabs>
        <w:ind w:left="1800" w:hanging="360"/>
      </w:pPr>
      <w:rPr>
        <w:rFonts w:cs="Times New Roman" w:hint="default"/>
      </w:rPr>
    </w:lvl>
    <w:lvl w:ilvl="5">
      <w:start w:val="1"/>
      <w:numFmt w:val="lowerRoman"/>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52" w15:restartNumberingAfterBreak="0">
    <w:nsid w:val="2E2A31C9"/>
    <w:multiLevelType w:val="multilevel"/>
    <w:tmpl w:val="2A1CE8DA"/>
    <w:lvl w:ilvl="0">
      <w:start w:val="1"/>
      <w:numFmt w:val="russianLower"/>
      <w:pStyle w:val="012"/>
      <w:lvlText w:val="%1)"/>
      <w:lvlJc w:val="left"/>
      <w:pPr>
        <w:tabs>
          <w:tab w:val="num" w:pos="1134"/>
        </w:tabs>
        <w:ind w:left="1134"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pStyle w:val="020"/>
      <w:lvlText w:val="%2)"/>
      <w:lvlJc w:val="left"/>
      <w:pPr>
        <w:tabs>
          <w:tab w:val="num" w:pos="1559"/>
        </w:tabs>
        <w:ind w:left="1559" w:hanging="425"/>
      </w:pPr>
      <w:rPr>
        <w:rFonts w:ascii="Times New Roman" w:hAnsi="Times New Roman" w:hint="default"/>
        <w:b w:val="0"/>
        <w:i w:val="0"/>
        <w:caps w:val="0"/>
        <w:strike w:val="0"/>
        <w:dstrike w:val="0"/>
        <w:vanish w:val="0"/>
        <w:color w:val="000000"/>
        <w:spacing w:val="0"/>
        <w:w w:val="100"/>
        <w:kern w:val="0"/>
        <w:position w:val="0"/>
        <w:sz w:val="24"/>
        <w:u w:val="none"/>
        <w:vertAlign w:val="baseline"/>
      </w:rPr>
    </w:lvl>
    <w:lvl w:ilvl="2">
      <w:start w:val="1"/>
      <w:numFmt w:val="none"/>
      <w:pStyle w:val="030"/>
      <w:lvlText w:val="-"/>
      <w:lvlJc w:val="left"/>
      <w:pPr>
        <w:tabs>
          <w:tab w:val="num" w:pos="1985"/>
        </w:tabs>
        <w:ind w:left="1985" w:hanging="426"/>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3">
      <w:start w:val="1"/>
      <w:numFmt w:val="none"/>
      <w:pStyle w:val="040"/>
      <w:lvlText w:val="-"/>
      <w:lvlJc w:val="left"/>
      <w:pPr>
        <w:tabs>
          <w:tab w:val="num" w:pos="2410"/>
        </w:tabs>
        <w:ind w:left="2410" w:hanging="425"/>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4">
      <w:start w:val="1"/>
      <w:numFmt w:val="none"/>
      <w:pStyle w:val="050"/>
      <w:lvlText w:val="-"/>
      <w:lvlJc w:val="left"/>
      <w:pPr>
        <w:tabs>
          <w:tab w:val="num" w:pos="2835"/>
        </w:tabs>
        <w:ind w:left="2835" w:hanging="425"/>
      </w:pPr>
      <w:rPr>
        <w:rFonts w:ascii="Times New Roman" w:hAnsi="Times New Roman" w:hint="default"/>
        <w:b w:val="0"/>
        <w:i w:val="0"/>
        <w:caps w:val="0"/>
        <w:strike w:val="0"/>
        <w:dstrike w:val="0"/>
        <w:vanish w:val="0"/>
        <w:color w:val="auto"/>
        <w:sz w:val="24"/>
        <w:u w:val="none"/>
        <w:vertAlign w:val="baseline"/>
      </w:rPr>
    </w:lvl>
    <w:lvl w:ilvl="5">
      <w:start w:val="1"/>
      <w:numFmt w:val="none"/>
      <w:pStyle w:val="060"/>
      <w:lvlText w:val="-"/>
      <w:lvlJc w:val="left"/>
      <w:pPr>
        <w:tabs>
          <w:tab w:val="num" w:pos="3260"/>
        </w:tabs>
        <w:ind w:left="3260" w:hanging="425"/>
      </w:pPr>
      <w:rPr>
        <w:rFonts w:ascii="Times New Roman" w:hAnsi="Times New Roman" w:hint="default"/>
        <w:b w:val="0"/>
        <w:i w:val="0"/>
        <w:caps w:val="0"/>
        <w:strike w:val="0"/>
        <w:dstrike w:val="0"/>
        <w:vanish w:val="0"/>
        <w:color w:val="auto"/>
        <w:spacing w:val="0"/>
        <w:w w:val="100"/>
        <w:kern w:val="0"/>
        <w:position w:val="0"/>
        <w:sz w:val="24"/>
        <w:vertAlign w:val="baseline"/>
      </w:rPr>
    </w:lvl>
    <w:lvl w:ilvl="6">
      <w:start w:val="1"/>
      <w:numFmt w:val="none"/>
      <w:lvlText w:val="-"/>
      <w:lvlJc w:val="left"/>
      <w:pPr>
        <w:tabs>
          <w:tab w:val="num" w:pos="2835"/>
        </w:tabs>
        <w:ind w:left="3260" w:hanging="425"/>
      </w:pPr>
      <w:rPr>
        <w:rFonts w:hint="default"/>
      </w:rPr>
    </w:lvl>
    <w:lvl w:ilvl="7">
      <w:start w:val="1"/>
      <w:numFmt w:val="none"/>
      <w:lvlText w:val="-"/>
      <w:lvlJc w:val="left"/>
      <w:pPr>
        <w:ind w:left="3260" w:hanging="425"/>
      </w:pPr>
      <w:rPr>
        <w:rFonts w:hint="default"/>
      </w:rPr>
    </w:lvl>
    <w:lvl w:ilvl="8">
      <w:start w:val="1"/>
      <w:numFmt w:val="none"/>
      <w:lvlText w:val="-"/>
      <w:lvlJc w:val="left"/>
      <w:pPr>
        <w:ind w:left="3260" w:hanging="425"/>
      </w:pPr>
      <w:rPr>
        <w:rFonts w:hint="default"/>
      </w:rPr>
    </w:lvl>
  </w:abstractNum>
  <w:abstractNum w:abstractNumId="53" w15:restartNumberingAfterBreak="0">
    <w:nsid w:val="2F336357"/>
    <w:multiLevelType w:val="multilevel"/>
    <w:tmpl w:val="F62692B6"/>
    <w:lvl w:ilvl="0">
      <w:start w:val="1"/>
      <w:numFmt w:val="decimal"/>
      <w:pStyle w:val="a4"/>
      <w:lvlText w:val="%1)"/>
      <w:lvlJc w:val="left"/>
      <w:pPr>
        <w:tabs>
          <w:tab w:val="num" w:pos="1134"/>
        </w:tabs>
        <w:ind w:left="1134" w:hanging="425"/>
      </w:pPr>
      <w:rPr>
        <w:rFonts w:cs="Times New Roman" w:hint="default"/>
      </w:rPr>
    </w:lvl>
    <w:lvl w:ilvl="1">
      <w:start w:val="1"/>
      <w:numFmt w:val="decimal"/>
      <w:lvlText w:val="%1.%2)"/>
      <w:lvlJc w:val="left"/>
      <w:pPr>
        <w:tabs>
          <w:tab w:val="num" w:pos="1701"/>
        </w:tabs>
        <w:ind w:left="1701" w:hanging="567"/>
      </w:pPr>
      <w:rPr>
        <w:rFonts w:cs="Times New Roman" w:hint="default"/>
      </w:rPr>
    </w:lvl>
    <w:lvl w:ilvl="2">
      <w:start w:val="1"/>
      <w:numFmt w:val="decimal"/>
      <w:lvlText w:val="2.%2.2."/>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54" w15:restartNumberingAfterBreak="0">
    <w:nsid w:val="2F7F69EC"/>
    <w:multiLevelType w:val="hybridMultilevel"/>
    <w:tmpl w:val="91F8609A"/>
    <w:lvl w:ilvl="0" w:tplc="39AE4FD6">
      <w:start w:val="1"/>
      <w:numFmt w:val="bullet"/>
      <w:pStyle w:val="022"/>
      <w:lvlText w:val="o"/>
      <w:lvlJc w:val="left"/>
      <w:pPr>
        <w:ind w:left="1569" w:hanging="360"/>
      </w:pPr>
      <w:rPr>
        <w:rFonts w:ascii="Courier New" w:hAnsi="Courier New" w:cs="Courier New" w:hint="default"/>
      </w:rPr>
    </w:lvl>
    <w:lvl w:ilvl="1" w:tplc="04190003">
      <w:start w:val="1"/>
      <w:numFmt w:val="bullet"/>
      <w:lvlText w:val="o"/>
      <w:lvlJc w:val="left"/>
      <w:pPr>
        <w:ind w:left="2289" w:hanging="360"/>
      </w:pPr>
      <w:rPr>
        <w:rFonts w:ascii="Courier New" w:hAnsi="Courier New" w:cs="Courier New" w:hint="default"/>
      </w:rPr>
    </w:lvl>
    <w:lvl w:ilvl="2" w:tplc="04190005" w:tentative="1">
      <w:start w:val="1"/>
      <w:numFmt w:val="bullet"/>
      <w:lvlText w:val=""/>
      <w:lvlJc w:val="left"/>
      <w:pPr>
        <w:ind w:left="3009" w:hanging="360"/>
      </w:pPr>
      <w:rPr>
        <w:rFonts w:ascii="Wingdings" w:hAnsi="Wingdings" w:hint="default"/>
      </w:rPr>
    </w:lvl>
    <w:lvl w:ilvl="3" w:tplc="04190001" w:tentative="1">
      <w:start w:val="1"/>
      <w:numFmt w:val="bullet"/>
      <w:lvlText w:val=""/>
      <w:lvlJc w:val="left"/>
      <w:pPr>
        <w:ind w:left="3729" w:hanging="360"/>
      </w:pPr>
      <w:rPr>
        <w:rFonts w:ascii="Symbol" w:hAnsi="Symbol" w:hint="default"/>
      </w:rPr>
    </w:lvl>
    <w:lvl w:ilvl="4" w:tplc="04190003" w:tentative="1">
      <w:start w:val="1"/>
      <w:numFmt w:val="bullet"/>
      <w:lvlText w:val="o"/>
      <w:lvlJc w:val="left"/>
      <w:pPr>
        <w:ind w:left="4449" w:hanging="360"/>
      </w:pPr>
      <w:rPr>
        <w:rFonts w:ascii="Courier New" w:hAnsi="Courier New" w:cs="Courier New" w:hint="default"/>
      </w:rPr>
    </w:lvl>
    <w:lvl w:ilvl="5" w:tplc="04190005" w:tentative="1">
      <w:start w:val="1"/>
      <w:numFmt w:val="bullet"/>
      <w:lvlText w:val=""/>
      <w:lvlJc w:val="left"/>
      <w:pPr>
        <w:ind w:left="5169" w:hanging="360"/>
      </w:pPr>
      <w:rPr>
        <w:rFonts w:ascii="Wingdings" w:hAnsi="Wingdings" w:hint="default"/>
      </w:rPr>
    </w:lvl>
    <w:lvl w:ilvl="6" w:tplc="04190001" w:tentative="1">
      <w:start w:val="1"/>
      <w:numFmt w:val="bullet"/>
      <w:lvlText w:val=""/>
      <w:lvlJc w:val="left"/>
      <w:pPr>
        <w:ind w:left="5889" w:hanging="360"/>
      </w:pPr>
      <w:rPr>
        <w:rFonts w:ascii="Symbol" w:hAnsi="Symbol" w:hint="default"/>
      </w:rPr>
    </w:lvl>
    <w:lvl w:ilvl="7" w:tplc="04190003" w:tentative="1">
      <w:start w:val="1"/>
      <w:numFmt w:val="bullet"/>
      <w:lvlText w:val="o"/>
      <w:lvlJc w:val="left"/>
      <w:pPr>
        <w:ind w:left="6609" w:hanging="360"/>
      </w:pPr>
      <w:rPr>
        <w:rFonts w:ascii="Courier New" w:hAnsi="Courier New" w:cs="Courier New" w:hint="default"/>
      </w:rPr>
    </w:lvl>
    <w:lvl w:ilvl="8" w:tplc="04190005" w:tentative="1">
      <w:start w:val="1"/>
      <w:numFmt w:val="bullet"/>
      <w:lvlText w:val=""/>
      <w:lvlJc w:val="left"/>
      <w:pPr>
        <w:ind w:left="7329" w:hanging="360"/>
      </w:pPr>
      <w:rPr>
        <w:rFonts w:ascii="Wingdings" w:hAnsi="Wingdings" w:hint="default"/>
      </w:rPr>
    </w:lvl>
  </w:abstractNum>
  <w:abstractNum w:abstractNumId="55" w15:restartNumberingAfterBreak="0">
    <w:nsid w:val="30E91E7B"/>
    <w:multiLevelType w:val="multilevel"/>
    <w:tmpl w:val="F508BBBA"/>
    <w:lvl w:ilvl="0">
      <w:start w:val="1"/>
      <w:numFmt w:val="decimal"/>
      <w:pStyle w:val="otrlistnum2"/>
      <w:lvlText w:val="%1."/>
      <w:lvlJc w:val="left"/>
      <w:pPr>
        <w:tabs>
          <w:tab w:val="num" w:pos="1491"/>
        </w:tabs>
        <w:ind w:left="1491" w:hanging="357"/>
      </w:pPr>
      <w:rPr>
        <w:rFonts w:ascii="Arial" w:hAnsi="Arial" w:hint="default"/>
        <w:b w:val="0"/>
        <w:i w:val="0"/>
        <w:sz w:val="20"/>
      </w:rPr>
    </w:lvl>
    <w:lvl w:ilvl="1">
      <w:start w:val="1"/>
      <w:numFmt w:val="bullet"/>
      <w:lvlText w:val=""/>
      <w:lvlJc w:val="left"/>
      <w:pPr>
        <w:tabs>
          <w:tab w:val="num" w:pos="1848"/>
        </w:tabs>
        <w:ind w:left="1848" w:hanging="317"/>
      </w:pPr>
      <w:rPr>
        <w:rFonts w:ascii="Symbol" w:hAnsi="Symbol" w:hint="default"/>
        <w:b w:val="0"/>
        <w:i w:val="0"/>
        <w:color w:val="auto"/>
        <w:sz w:val="22"/>
      </w:rPr>
    </w:lvl>
    <w:lvl w:ilvl="2">
      <w:start w:val="1"/>
      <w:numFmt w:val="bullet"/>
      <w:lvlText w:val=""/>
      <w:lvlJc w:val="left"/>
      <w:pPr>
        <w:tabs>
          <w:tab w:val="num" w:pos="2206"/>
        </w:tabs>
        <w:ind w:left="2206" w:hanging="278"/>
      </w:pPr>
      <w:rPr>
        <w:rFonts w:ascii="Symbol" w:hAnsi="Symbol" w:hint="default"/>
        <w:b w:val="0"/>
        <w:i w:val="0"/>
        <w:color w:val="auto"/>
        <w:sz w:val="20"/>
      </w:rPr>
    </w:lvl>
    <w:lvl w:ilvl="3">
      <w:start w:val="1"/>
      <w:numFmt w:val="bullet"/>
      <w:suff w:val="space"/>
      <w:lvlText w:val="―"/>
      <w:lvlJc w:val="left"/>
      <w:pPr>
        <w:ind w:left="1418" w:hanging="284"/>
      </w:pPr>
      <w:rPr>
        <w:rFonts w:ascii="Verdana" w:hAnsi="Verdana" w:hint="default"/>
        <w:color w:val="auto"/>
      </w:rPr>
    </w:lvl>
    <w:lvl w:ilvl="4">
      <w:start w:val="1"/>
      <w:numFmt w:val="bullet"/>
      <w:suff w:val="space"/>
      <w:lvlText w:val="―"/>
      <w:lvlJc w:val="left"/>
      <w:pPr>
        <w:ind w:left="1985" w:hanging="284"/>
      </w:pPr>
      <w:rPr>
        <w:rFonts w:ascii="Verdana" w:hAnsi="Verdana" w:hint="default"/>
        <w:color w:val="auto"/>
      </w:rPr>
    </w:lvl>
    <w:lvl w:ilvl="5">
      <w:start w:val="1"/>
      <w:numFmt w:val="bullet"/>
      <w:suff w:val="space"/>
      <w:lvlText w:val=""/>
      <w:lvlJc w:val="left"/>
      <w:pPr>
        <w:ind w:left="2552" w:hanging="284"/>
      </w:pPr>
      <w:rPr>
        <w:rFonts w:ascii="Wingdings" w:hAnsi="Wingdings" w:hint="default"/>
      </w:rPr>
    </w:lvl>
    <w:lvl w:ilvl="6">
      <w:start w:val="1"/>
      <w:numFmt w:val="bullet"/>
      <w:lvlText w:val=""/>
      <w:lvlJc w:val="left"/>
      <w:pPr>
        <w:tabs>
          <w:tab w:val="num" w:pos="2100"/>
        </w:tabs>
        <w:ind w:left="2100" w:hanging="360"/>
      </w:pPr>
      <w:rPr>
        <w:rFonts w:ascii="Wingdings" w:hAnsi="Wingdings" w:hint="default"/>
      </w:rPr>
    </w:lvl>
    <w:lvl w:ilvl="7">
      <w:start w:val="1"/>
      <w:numFmt w:val="bullet"/>
      <w:lvlText w:val=""/>
      <w:lvlJc w:val="left"/>
      <w:pPr>
        <w:tabs>
          <w:tab w:val="num" w:pos="2460"/>
        </w:tabs>
        <w:ind w:left="2460" w:hanging="360"/>
      </w:pPr>
      <w:rPr>
        <w:rFonts w:ascii="Symbol" w:hAnsi="Symbol" w:hint="default"/>
      </w:rPr>
    </w:lvl>
    <w:lvl w:ilvl="8">
      <w:start w:val="1"/>
      <w:numFmt w:val="bullet"/>
      <w:lvlText w:val=""/>
      <w:lvlJc w:val="left"/>
      <w:pPr>
        <w:tabs>
          <w:tab w:val="num" w:pos="2820"/>
        </w:tabs>
        <w:ind w:left="2820" w:hanging="360"/>
      </w:pPr>
      <w:rPr>
        <w:rFonts w:ascii="Symbol" w:hAnsi="Symbol" w:hint="default"/>
      </w:rPr>
    </w:lvl>
  </w:abstractNum>
  <w:abstractNum w:abstractNumId="56" w15:restartNumberingAfterBreak="0">
    <w:nsid w:val="314A1DDD"/>
    <w:multiLevelType w:val="hybridMultilevel"/>
    <w:tmpl w:val="29E22B66"/>
    <w:lvl w:ilvl="0" w:tplc="BAEEBE28">
      <w:start w:val="1"/>
      <w:numFmt w:val="bullet"/>
      <w:pStyle w:val="ASFKListmark5"/>
      <w:lvlText w:val="–"/>
      <w:lvlJc w:val="left"/>
      <w:pPr>
        <w:tabs>
          <w:tab w:val="num" w:pos="1985"/>
        </w:tabs>
        <w:ind w:left="1985" w:hanging="284"/>
      </w:pPr>
      <w:rPr>
        <w:rFonts w:ascii="Times New Roman" w:hAnsi="Times New Roman" w:hint="default"/>
        <w:b w:val="0"/>
        <w:i w:val="0"/>
        <w:sz w:val="24"/>
      </w:rPr>
    </w:lvl>
    <w:lvl w:ilvl="1" w:tplc="BF22268E" w:tentative="1">
      <w:start w:val="1"/>
      <w:numFmt w:val="bullet"/>
      <w:lvlText w:val="o"/>
      <w:lvlJc w:val="left"/>
      <w:pPr>
        <w:tabs>
          <w:tab w:val="num" w:pos="1440"/>
        </w:tabs>
        <w:ind w:left="1440" w:hanging="360"/>
      </w:pPr>
      <w:rPr>
        <w:rFonts w:ascii="Courier New" w:hAnsi="Courier New" w:hint="default"/>
      </w:rPr>
    </w:lvl>
    <w:lvl w:ilvl="2" w:tplc="8CBEB7AA" w:tentative="1">
      <w:start w:val="1"/>
      <w:numFmt w:val="bullet"/>
      <w:lvlText w:val=""/>
      <w:lvlJc w:val="left"/>
      <w:pPr>
        <w:tabs>
          <w:tab w:val="num" w:pos="2160"/>
        </w:tabs>
        <w:ind w:left="2160" w:hanging="360"/>
      </w:pPr>
      <w:rPr>
        <w:rFonts w:ascii="Wingdings" w:hAnsi="Wingdings" w:hint="default"/>
      </w:rPr>
    </w:lvl>
    <w:lvl w:ilvl="3" w:tplc="643CB1EC" w:tentative="1">
      <w:start w:val="1"/>
      <w:numFmt w:val="bullet"/>
      <w:lvlText w:val=""/>
      <w:lvlJc w:val="left"/>
      <w:pPr>
        <w:tabs>
          <w:tab w:val="num" w:pos="2880"/>
        </w:tabs>
        <w:ind w:left="2880" w:hanging="360"/>
      </w:pPr>
      <w:rPr>
        <w:rFonts w:ascii="Symbol" w:hAnsi="Symbol" w:hint="default"/>
      </w:rPr>
    </w:lvl>
    <w:lvl w:ilvl="4" w:tplc="3D80A2A8" w:tentative="1">
      <w:start w:val="1"/>
      <w:numFmt w:val="bullet"/>
      <w:lvlText w:val="o"/>
      <w:lvlJc w:val="left"/>
      <w:pPr>
        <w:tabs>
          <w:tab w:val="num" w:pos="3600"/>
        </w:tabs>
        <w:ind w:left="3600" w:hanging="360"/>
      </w:pPr>
      <w:rPr>
        <w:rFonts w:ascii="Courier New" w:hAnsi="Courier New" w:hint="default"/>
      </w:rPr>
    </w:lvl>
    <w:lvl w:ilvl="5" w:tplc="9230AC62" w:tentative="1">
      <w:start w:val="1"/>
      <w:numFmt w:val="bullet"/>
      <w:lvlText w:val=""/>
      <w:lvlJc w:val="left"/>
      <w:pPr>
        <w:tabs>
          <w:tab w:val="num" w:pos="4320"/>
        </w:tabs>
        <w:ind w:left="4320" w:hanging="360"/>
      </w:pPr>
      <w:rPr>
        <w:rFonts w:ascii="Wingdings" w:hAnsi="Wingdings" w:hint="default"/>
      </w:rPr>
    </w:lvl>
    <w:lvl w:ilvl="6" w:tplc="B83E9966" w:tentative="1">
      <w:start w:val="1"/>
      <w:numFmt w:val="bullet"/>
      <w:lvlText w:val=""/>
      <w:lvlJc w:val="left"/>
      <w:pPr>
        <w:tabs>
          <w:tab w:val="num" w:pos="5040"/>
        </w:tabs>
        <w:ind w:left="5040" w:hanging="360"/>
      </w:pPr>
      <w:rPr>
        <w:rFonts w:ascii="Symbol" w:hAnsi="Symbol" w:hint="default"/>
      </w:rPr>
    </w:lvl>
    <w:lvl w:ilvl="7" w:tplc="51F489B2" w:tentative="1">
      <w:start w:val="1"/>
      <w:numFmt w:val="bullet"/>
      <w:lvlText w:val="o"/>
      <w:lvlJc w:val="left"/>
      <w:pPr>
        <w:tabs>
          <w:tab w:val="num" w:pos="5760"/>
        </w:tabs>
        <w:ind w:left="5760" w:hanging="360"/>
      </w:pPr>
      <w:rPr>
        <w:rFonts w:ascii="Courier New" w:hAnsi="Courier New" w:hint="default"/>
      </w:rPr>
    </w:lvl>
    <w:lvl w:ilvl="8" w:tplc="0BFAEBD2"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318E4903"/>
    <w:multiLevelType w:val="hybridMultilevel"/>
    <w:tmpl w:val="1B08535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8" w15:restartNumberingAfterBreak="0">
    <w:nsid w:val="33BB476F"/>
    <w:multiLevelType w:val="hybridMultilevel"/>
    <w:tmpl w:val="49B4D86A"/>
    <w:lvl w:ilvl="0" w:tplc="076E71E0">
      <w:start w:val="1"/>
      <w:numFmt w:val="bullet"/>
      <w:pStyle w:val="10-2"/>
      <w:lvlText w:val=""/>
      <w:lvlJc w:val="left"/>
      <w:pPr>
        <w:tabs>
          <w:tab w:val="num" w:pos="1032"/>
        </w:tabs>
        <w:ind w:left="652" w:hanging="340"/>
      </w:pPr>
      <w:rPr>
        <w:rFonts w:ascii="Symbol" w:hAnsi="Symbol" w:hint="default"/>
      </w:rPr>
    </w:lvl>
    <w:lvl w:ilvl="1" w:tplc="0EF62EC0">
      <w:start w:val="1"/>
      <w:numFmt w:val="bullet"/>
      <w:lvlText w:val="o"/>
      <w:lvlJc w:val="left"/>
      <w:pPr>
        <w:tabs>
          <w:tab w:val="num" w:pos="1440"/>
        </w:tabs>
        <w:ind w:left="1440" w:hanging="360"/>
      </w:pPr>
      <w:rPr>
        <w:rFonts w:ascii="Courier New" w:hAnsi="Courier New" w:hint="default"/>
      </w:rPr>
    </w:lvl>
    <w:lvl w:ilvl="2" w:tplc="F09AFACC">
      <w:start w:val="1"/>
      <w:numFmt w:val="bullet"/>
      <w:lvlText w:val=""/>
      <w:lvlJc w:val="left"/>
      <w:pPr>
        <w:tabs>
          <w:tab w:val="num" w:pos="2160"/>
        </w:tabs>
        <w:ind w:left="2160" w:hanging="360"/>
      </w:pPr>
      <w:rPr>
        <w:rFonts w:ascii="Wingdings" w:hAnsi="Wingdings" w:hint="default"/>
      </w:rPr>
    </w:lvl>
    <w:lvl w:ilvl="3" w:tplc="056440BE">
      <w:start w:val="1"/>
      <w:numFmt w:val="bullet"/>
      <w:lvlText w:val=""/>
      <w:lvlJc w:val="left"/>
      <w:pPr>
        <w:tabs>
          <w:tab w:val="num" w:pos="2880"/>
        </w:tabs>
        <w:ind w:left="2880" w:hanging="360"/>
      </w:pPr>
      <w:rPr>
        <w:rFonts w:ascii="Symbol" w:hAnsi="Symbol" w:hint="default"/>
      </w:rPr>
    </w:lvl>
    <w:lvl w:ilvl="4" w:tplc="2CD08CC2">
      <w:start w:val="1"/>
      <w:numFmt w:val="bullet"/>
      <w:lvlText w:val="o"/>
      <w:lvlJc w:val="left"/>
      <w:pPr>
        <w:tabs>
          <w:tab w:val="num" w:pos="3600"/>
        </w:tabs>
        <w:ind w:left="3600" w:hanging="360"/>
      </w:pPr>
      <w:rPr>
        <w:rFonts w:ascii="Courier New" w:hAnsi="Courier New" w:hint="default"/>
      </w:rPr>
    </w:lvl>
    <w:lvl w:ilvl="5" w:tplc="62A86036">
      <w:start w:val="1"/>
      <w:numFmt w:val="bullet"/>
      <w:lvlText w:val=""/>
      <w:lvlJc w:val="left"/>
      <w:pPr>
        <w:tabs>
          <w:tab w:val="num" w:pos="4320"/>
        </w:tabs>
        <w:ind w:left="4320" w:hanging="360"/>
      </w:pPr>
      <w:rPr>
        <w:rFonts w:ascii="Wingdings" w:hAnsi="Wingdings" w:hint="default"/>
      </w:rPr>
    </w:lvl>
    <w:lvl w:ilvl="6" w:tplc="840AE13A">
      <w:start w:val="1"/>
      <w:numFmt w:val="bullet"/>
      <w:lvlText w:val=""/>
      <w:lvlJc w:val="left"/>
      <w:pPr>
        <w:tabs>
          <w:tab w:val="num" w:pos="5040"/>
        </w:tabs>
        <w:ind w:left="5040" w:hanging="360"/>
      </w:pPr>
      <w:rPr>
        <w:rFonts w:ascii="Symbol" w:hAnsi="Symbol" w:hint="default"/>
      </w:rPr>
    </w:lvl>
    <w:lvl w:ilvl="7" w:tplc="F7F4104E">
      <w:start w:val="1"/>
      <w:numFmt w:val="bullet"/>
      <w:lvlText w:val="o"/>
      <w:lvlJc w:val="left"/>
      <w:pPr>
        <w:tabs>
          <w:tab w:val="num" w:pos="5760"/>
        </w:tabs>
        <w:ind w:left="5760" w:hanging="360"/>
      </w:pPr>
      <w:rPr>
        <w:rFonts w:ascii="Courier New" w:hAnsi="Courier New" w:hint="default"/>
      </w:rPr>
    </w:lvl>
    <w:lvl w:ilvl="8" w:tplc="F648E1C4">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34710EFB"/>
    <w:multiLevelType w:val="hybridMultilevel"/>
    <w:tmpl w:val="DA28EE9C"/>
    <w:lvl w:ilvl="0" w:tplc="9A66DE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37836B3D"/>
    <w:multiLevelType w:val="hybridMultilevel"/>
    <w:tmpl w:val="A50E981C"/>
    <w:lvl w:ilvl="0" w:tplc="9A66DEF4">
      <w:start w:val="1"/>
      <w:numFmt w:val="bullet"/>
      <w:pStyle w:val="GOSTListnot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381C51F3"/>
    <w:multiLevelType w:val="multilevel"/>
    <w:tmpl w:val="8126FF32"/>
    <w:styleLink w:val="23"/>
    <w:lvl w:ilvl="0">
      <w:start w:val="5"/>
      <w:numFmt w:val="decimal"/>
      <w:lvlText w:val="Стр.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3C46791D"/>
    <w:multiLevelType w:val="hybridMultilevel"/>
    <w:tmpl w:val="4342CE38"/>
    <w:lvl w:ilvl="0" w:tplc="AE72ED0E">
      <w:start w:val="1"/>
      <w:numFmt w:val="none"/>
      <w:lvlText w:val="Таблица "/>
      <w:lvlJc w:val="left"/>
      <w:pPr>
        <w:tabs>
          <w:tab w:val="num" w:pos="567"/>
        </w:tabs>
        <w:ind w:left="0" w:firstLine="567"/>
      </w:pPr>
      <w:rPr>
        <w:rFonts w:ascii="Times New Roman" w:hAnsi="Times New Roman" w:cs="Times New Roman" w:hint="default"/>
        <w:b/>
        <w:bCs w:val="0"/>
        <w:i w:val="0"/>
        <w:iCs w:val="0"/>
        <w:caps w:val="0"/>
        <w:smallCaps w:val="0"/>
        <w:strike w:val="0"/>
        <w:vanish w:val="0"/>
        <w:spacing w:val="0"/>
        <w:position w:val="0"/>
        <w:sz w:val="24"/>
        <w:u w:val="none"/>
        <w:vertAlign w:val="baseline"/>
      </w:rPr>
    </w:lvl>
    <w:lvl w:ilvl="1" w:tplc="F3CA2DA6">
      <w:start w:val="1"/>
      <w:numFmt w:val="lowerLetter"/>
      <w:lvlText w:val="%2."/>
      <w:lvlJc w:val="left"/>
      <w:pPr>
        <w:tabs>
          <w:tab w:val="num" w:pos="1440"/>
        </w:tabs>
        <w:ind w:left="1440" w:hanging="360"/>
      </w:pPr>
    </w:lvl>
    <w:lvl w:ilvl="2" w:tplc="83E09240">
      <w:start w:val="1"/>
      <w:numFmt w:val="lowerRoman"/>
      <w:lvlText w:val="%3."/>
      <w:lvlJc w:val="right"/>
      <w:pPr>
        <w:tabs>
          <w:tab w:val="num" w:pos="2160"/>
        </w:tabs>
        <w:ind w:left="2160" w:hanging="180"/>
      </w:pPr>
    </w:lvl>
    <w:lvl w:ilvl="3" w:tplc="17D45F0C">
      <w:start w:val="1"/>
      <w:numFmt w:val="decimal"/>
      <w:lvlText w:val="%4."/>
      <w:lvlJc w:val="left"/>
      <w:pPr>
        <w:tabs>
          <w:tab w:val="num" w:pos="2880"/>
        </w:tabs>
        <w:ind w:left="2880" w:hanging="360"/>
      </w:pPr>
    </w:lvl>
    <w:lvl w:ilvl="4" w:tplc="D3E8E73A">
      <w:start w:val="1"/>
      <w:numFmt w:val="lowerLetter"/>
      <w:lvlText w:val="%5."/>
      <w:lvlJc w:val="left"/>
      <w:pPr>
        <w:tabs>
          <w:tab w:val="num" w:pos="3600"/>
        </w:tabs>
        <w:ind w:left="3600" w:hanging="360"/>
      </w:pPr>
    </w:lvl>
    <w:lvl w:ilvl="5" w:tplc="37A4EF6A">
      <w:start w:val="1"/>
      <w:numFmt w:val="lowerRoman"/>
      <w:lvlText w:val="%6."/>
      <w:lvlJc w:val="right"/>
      <w:pPr>
        <w:tabs>
          <w:tab w:val="num" w:pos="4320"/>
        </w:tabs>
        <w:ind w:left="4320" w:hanging="180"/>
      </w:pPr>
    </w:lvl>
    <w:lvl w:ilvl="6" w:tplc="45B80B26">
      <w:start w:val="1"/>
      <w:numFmt w:val="decimal"/>
      <w:lvlText w:val="%7."/>
      <w:lvlJc w:val="left"/>
      <w:pPr>
        <w:tabs>
          <w:tab w:val="num" w:pos="5040"/>
        </w:tabs>
        <w:ind w:left="5040" w:hanging="360"/>
      </w:pPr>
    </w:lvl>
    <w:lvl w:ilvl="7" w:tplc="2084EAA4">
      <w:start w:val="1"/>
      <w:numFmt w:val="lowerLetter"/>
      <w:lvlText w:val="%8."/>
      <w:lvlJc w:val="left"/>
      <w:pPr>
        <w:tabs>
          <w:tab w:val="num" w:pos="5760"/>
        </w:tabs>
        <w:ind w:left="5760" w:hanging="360"/>
      </w:pPr>
    </w:lvl>
    <w:lvl w:ilvl="8" w:tplc="1A5A5780">
      <w:start w:val="1"/>
      <w:numFmt w:val="lowerRoman"/>
      <w:lvlText w:val="%9."/>
      <w:lvlJc w:val="right"/>
      <w:pPr>
        <w:tabs>
          <w:tab w:val="num" w:pos="6480"/>
        </w:tabs>
        <w:ind w:left="6480" w:hanging="180"/>
      </w:pPr>
    </w:lvl>
  </w:abstractNum>
  <w:abstractNum w:abstractNumId="63" w15:restartNumberingAfterBreak="0">
    <w:nsid w:val="3E050353"/>
    <w:multiLevelType w:val="multilevel"/>
    <w:tmpl w:val="ADFC17BA"/>
    <w:styleLink w:val="1ai1"/>
    <w:lvl w:ilvl="0">
      <w:start w:val="1"/>
      <w:numFmt w:val="decimal"/>
      <w:pStyle w:val="OTRFootNoteNum"/>
      <w:lvlText w:val="%1."/>
      <w:lvlJc w:val="left"/>
      <w:pPr>
        <w:tabs>
          <w:tab w:val="num" w:pos="568"/>
        </w:tabs>
        <w:ind w:left="568" w:hanging="284"/>
      </w:pPr>
      <w:rPr>
        <w:rFonts w:ascii="Times New Roman" w:hAnsi="Times New Roman" w:hint="default"/>
        <w:sz w:val="20"/>
        <w:szCs w:val="24"/>
      </w:rPr>
    </w:lvl>
    <w:lvl w:ilvl="1">
      <w:start w:val="1"/>
      <w:numFmt w:val="decimal"/>
      <w:lvlText w:val="%1.%2."/>
      <w:lvlJc w:val="left"/>
      <w:pPr>
        <w:tabs>
          <w:tab w:val="num" w:pos="992"/>
        </w:tabs>
        <w:ind w:left="992" w:hanging="424"/>
      </w:pPr>
      <w:rPr>
        <w:rFonts w:ascii="Times New Roman" w:hAnsi="Times New Roman" w:hint="default"/>
        <w:sz w:val="20"/>
        <w:szCs w:val="24"/>
      </w:rPr>
    </w:lvl>
    <w:lvl w:ilvl="2">
      <w:start w:val="1"/>
      <w:numFmt w:val="decimal"/>
      <w:lvlText w:val="%2.%1.%3."/>
      <w:lvlJc w:val="left"/>
      <w:pPr>
        <w:tabs>
          <w:tab w:val="num" w:pos="1275"/>
        </w:tabs>
        <w:ind w:left="1560" w:hanging="568"/>
      </w:pPr>
      <w:rPr>
        <w:rFonts w:ascii="Times New Roman" w:hAnsi="Times New Roman" w:hint="default"/>
        <w:sz w:val="20"/>
        <w:szCs w:val="24"/>
      </w:rPr>
    </w:lvl>
    <w:lvl w:ilvl="3">
      <w:start w:val="1"/>
      <w:numFmt w:val="decimal"/>
      <w:lvlText w:val="%1.%2.%3.%4."/>
      <w:lvlJc w:val="left"/>
      <w:pPr>
        <w:tabs>
          <w:tab w:val="num" w:pos="2225"/>
        </w:tabs>
        <w:ind w:left="2153" w:hanging="648"/>
      </w:pPr>
      <w:rPr>
        <w:rFonts w:hint="default"/>
      </w:rPr>
    </w:lvl>
    <w:lvl w:ilvl="4">
      <w:start w:val="1"/>
      <w:numFmt w:val="decimal"/>
      <w:lvlText w:val="%1.%2.%3.%4.%5."/>
      <w:lvlJc w:val="left"/>
      <w:pPr>
        <w:tabs>
          <w:tab w:val="num" w:pos="2945"/>
        </w:tabs>
        <w:ind w:left="2657" w:hanging="792"/>
      </w:pPr>
      <w:rPr>
        <w:rFonts w:hint="default"/>
      </w:rPr>
    </w:lvl>
    <w:lvl w:ilvl="5">
      <w:start w:val="1"/>
      <w:numFmt w:val="decimal"/>
      <w:lvlText w:val="%1.%2.%3.%4.%5.%6."/>
      <w:lvlJc w:val="left"/>
      <w:pPr>
        <w:tabs>
          <w:tab w:val="num" w:pos="3305"/>
        </w:tabs>
        <w:ind w:left="3161" w:hanging="936"/>
      </w:pPr>
      <w:rPr>
        <w:rFonts w:hint="default"/>
      </w:rPr>
    </w:lvl>
    <w:lvl w:ilvl="6">
      <w:start w:val="1"/>
      <w:numFmt w:val="decimal"/>
      <w:lvlText w:val="%1.%2.%3.%4.%5.%6.%7."/>
      <w:lvlJc w:val="left"/>
      <w:pPr>
        <w:tabs>
          <w:tab w:val="num" w:pos="4025"/>
        </w:tabs>
        <w:ind w:left="3665" w:hanging="1080"/>
      </w:pPr>
      <w:rPr>
        <w:rFonts w:hint="default"/>
      </w:rPr>
    </w:lvl>
    <w:lvl w:ilvl="7">
      <w:start w:val="1"/>
      <w:numFmt w:val="decimal"/>
      <w:lvlText w:val="%1.%2.%3.%4.%5.%6.%7.%8."/>
      <w:lvlJc w:val="left"/>
      <w:pPr>
        <w:tabs>
          <w:tab w:val="num" w:pos="4385"/>
        </w:tabs>
        <w:ind w:left="4169" w:hanging="1224"/>
      </w:pPr>
      <w:rPr>
        <w:rFonts w:hint="default"/>
      </w:rPr>
    </w:lvl>
    <w:lvl w:ilvl="8">
      <w:start w:val="1"/>
      <w:numFmt w:val="decimal"/>
      <w:lvlText w:val="%1.%2.%3.%4.%5.%6.%7.%8.%9."/>
      <w:lvlJc w:val="left"/>
      <w:pPr>
        <w:tabs>
          <w:tab w:val="num" w:pos="5105"/>
        </w:tabs>
        <w:ind w:left="4745" w:hanging="1440"/>
      </w:pPr>
      <w:rPr>
        <w:rFonts w:hint="default"/>
      </w:rPr>
    </w:lvl>
  </w:abstractNum>
  <w:abstractNum w:abstractNumId="64" w15:restartNumberingAfterBreak="0">
    <w:nsid w:val="3ECD0E6F"/>
    <w:multiLevelType w:val="hybridMultilevel"/>
    <w:tmpl w:val="5B5A092C"/>
    <w:lvl w:ilvl="0" w:tplc="BDC22D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3F113757"/>
    <w:multiLevelType w:val="multilevel"/>
    <w:tmpl w:val="67743928"/>
    <w:lvl w:ilvl="0">
      <w:start w:val="1"/>
      <w:numFmt w:val="bullet"/>
      <w:pStyle w:val="a5"/>
      <w:lvlText w:val=""/>
      <w:lvlJc w:val="left"/>
      <w:pPr>
        <w:tabs>
          <w:tab w:val="num" w:pos="992"/>
        </w:tabs>
        <w:ind w:left="0" w:firstLine="709"/>
      </w:pPr>
      <w:rPr>
        <w:rFonts w:ascii="Symbol" w:hAnsi="Symbol" w:cs="Times New Roman" w:hint="default"/>
        <w:color w:val="auto"/>
      </w:rPr>
    </w:lvl>
    <w:lvl w:ilvl="1">
      <w:start w:val="1"/>
      <w:numFmt w:val="bullet"/>
      <w:lvlText w:val=""/>
      <w:lvlJc w:val="left"/>
      <w:pPr>
        <w:tabs>
          <w:tab w:val="num" w:pos="992"/>
        </w:tabs>
        <w:ind w:left="1276" w:hanging="284"/>
      </w:pPr>
      <w:rPr>
        <w:rFonts w:ascii="Wingdings" w:hAnsi="Wingdings" w:cs="Times New Roman" w:hint="default"/>
        <w:sz w:val="16"/>
        <w:szCs w:val="16"/>
      </w:rPr>
    </w:lvl>
    <w:lvl w:ilvl="2">
      <w:start w:val="1"/>
      <w:numFmt w:val="bullet"/>
      <w:lvlText w:val="–"/>
      <w:lvlJc w:val="left"/>
      <w:pPr>
        <w:tabs>
          <w:tab w:val="num" w:pos="1276"/>
        </w:tabs>
        <w:ind w:left="1758" w:hanging="340"/>
      </w:pPr>
      <w:rPr>
        <w:rFonts w:ascii="Verdana" w:hAnsi="Verdana" w:cs="Times New Roman" w:hint="default"/>
        <w:b/>
        <w:i w:val="0"/>
        <w:sz w:val="24"/>
        <w:szCs w:val="20"/>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6" w15:restartNumberingAfterBreak="0">
    <w:nsid w:val="3F4D2178"/>
    <w:multiLevelType w:val="hybridMultilevel"/>
    <w:tmpl w:val="455A11E4"/>
    <w:lvl w:ilvl="0" w:tplc="BDC22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423410D1"/>
    <w:multiLevelType w:val="hybridMultilevel"/>
    <w:tmpl w:val="F11A1206"/>
    <w:lvl w:ilvl="0" w:tplc="F6C6C840">
      <w:start w:val="1"/>
      <w:numFmt w:val="decimal"/>
      <w:lvlText w:val="%1)"/>
      <w:lvlJc w:val="left"/>
      <w:pPr>
        <w:ind w:left="417" w:hanging="360"/>
      </w:pPr>
      <w:rPr>
        <w:rFonts w:hint="default"/>
        <w:sz w:val="24"/>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68" w15:restartNumberingAfterBreak="0">
    <w:nsid w:val="428F26E2"/>
    <w:multiLevelType w:val="multilevel"/>
    <w:tmpl w:val="92B0E6A0"/>
    <w:lvl w:ilvl="0">
      <w:start w:val="1"/>
      <w:numFmt w:val="decimal"/>
      <w:pStyle w:val="GOSTTableNum"/>
      <w:lvlText w:val="%1."/>
      <w:lvlJc w:val="left"/>
      <w:pPr>
        <w:tabs>
          <w:tab w:val="num" w:pos="113"/>
        </w:tabs>
        <w:ind w:left="113" w:firstLine="0"/>
      </w:pPr>
      <w:rPr>
        <w:rFonts w:hint="default"/>
      </w:rPr>
    </w:lvl>
    <w:lvl w:ilvl="1">
      <w:start w:val="1"/>
      <w:numFmt w:val="decimal"/>
      <w:pStyle w:val="GOSTTableNum2"/>
      <w:lvlText w:val="%1.%2."/>
      <w:lvlJc w:val="left"/>
      <w:pPr>
        <w:tabs>
          <w:tab w:val="num" w:pos="113"/>
        </w:tabs>
        <w:ind w:left="113" w:firstLine="0"/>
      </w:pPr>
      <w:rPr>
        <w:rFonts w:hint="default"/>
      </w:rPr>
    </w:lvl>
    <w:lvl w:ilvl="2">
      <w:start w:val="1"/>
      <w:numFmt w:val="decimal"/>
      <w:pStyle w:val="GOSTTableNum3"/>
      <w:lvlText w:val="%1.%2.%3."/>
      <w:lvlJc w:val="left"/>
      <w:pPr>
        <w:tabs>
          <w:tab w:val="num" w:pos="113"/>
        </w:tabs>
        <w:ind w:left="113" w:firstLine="0"/>
      </w:pPr>
      <w:rPr>
        <w:rFonts w:hint="default"/>
      </w:rPr>
    </w:lvl>
    <w:lvl w:ilvl="3">
      <w:start w:val="1"/>
      <w:numFmt w:val="decimal"/>
      <w:pStyle w:val="GOSTTableNum4"/>
      <w:lvlText w:val="%1.%2.%3.%4."/>
      <w:lvlJc w:val="left"/>
      <w:pPr>
        <w:tabs>
          <w:tab w:val="num" w:pos="113"/>
        </w:tabs>
        <w:ind w:left="113" w:firstLine="0"/>
      </w:pPr>
      <w:rPr>
        <w:rFonts w:hint="default"/>
      </w:rPr>
    </w:lvl>
    <w:lvl w:ilvl="4">
      <w:start w:val="1"/>
      <w:numFmt w:val="decimal"/>
      <w:pStyle w:val="GOSTTableNum5"/>
      <w:lvlText w:val="%1.%2.%3.%4.%5."/>
      <w:lvlJc w:val="left"/>
      <w:pPr>
        <w:tabs>
          <w:tab w:val="num" w:pos="113"/>
        </w:tabs>
        <w:ind w:left="113" w:firstLine="0"/>
      </w:pPr>
      <w:rPr>
        <w:rFonts w:hint="default"/>
      </w:rPr>
    </w:lvl>
    <w:lvl w:ilvl="5">
      <w:start w:val="1"/>
      <w:numFmt w:val="decimal"/>
      <w:pStyle w:val="GOSTTableNum6"/>
      <w:lvlText w:val="%1.%2.%3.%4.%5.%6."/>
      <w:lvlJc w:val="left"/>
      <w:pPr>
        <w:tabs>
          <w:tab w:val="num" w:pos="113"/>
        </w:tabs>
        <w:ind w:left="113" w:firstLine="0"/>
      </w:pPr>
      <w:rPr>
        <w:rFonts w:hint="default"/>
      </w:rPr>
    </w:lvl>
    <w:lvl w:ilvl="6">
      <w:start w:val="1"/>
      <w:numFmt w:val="decimal"/>
      <w:pStyle w:val="GOSTTableNum7"/>
      <w:lvlText w:val="%1.%2.%3.%4.%5.%6.%7."/>
      <w:lvlJc w:val="left"/>
      <w:pPr>
        <w:tabs>
          <w:tab w:val="num" w:pos="113"/>
        </w:tabs>
        <w:ind w:left="113" w:firstLine="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9" w15:restartNumberingAfterBreak="0">
    <w:nsid w:val="42CD7736"/>
    <w:multiLevelType w:val="multilevel"/>
    <w:tmpl w:val="FC12DFF6"/>
    <w:lvl w:ilvl="0">
      <w:start w:val="1"/>
      <w:numFmt w:val="decimal"/>
      <w:pStyle w:val="ASFKListnum1"/>
      <w:lvlText w:val="%1."/>
      <w:lvlJc w:val="left"/>
      <w:pPr>
        <w:tabs>
          <w:tab w:val="num" w:pos="1021"/>
        </w:tabs>
        <w:ind w:left="1021" w:hanging="454"/>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isLgl/>
      <w:lvlText w:val="%1.%2."/>
      <w:lvlJc w:val="left"/>
      <w:pPr>
        <w:tabs>
          <w:tab w:val="num" w:pos="1854"/>
        </w:tabs>
        <w:ind w:left="1854" w:hanging="567"/>
      </w:pPr>
      <w:rPr>
        <w:rFonts w:ascii="Arial CYR" w:hAnsi="Arial CYR" w:cs="Arial CYR" w:hint="default"/>
        <w:b w:val="0"/>
        <w:i w:val="0"/>
        <w:sz w:val="24"/>
      </w:rPr>
    </w:lvl>
    <w:lvl w:ilvl="2">
      <w:start w:val="1"/>
      <w:numFmt w:val="decimal"/>
      <w:isLgl/>
      <w:lvlText w:val="%1.%2.%3."/>
      <w:lvlJc w:val="left"/>
      <w:pPr>
        <w:tabs>
          <w:tab w:val="num" w:pos="2421"/>
        </w:tabs>
        <w:ind w:left="2421" w:hanging="567"/>
      </w:pPr>
      <w:rPr>
        <w:rFonts w:ascii="Arial CYR" w:hAnsi="Arial CYR" w:hint="default"/>
        <w:b w:val="0"/>
        <w:i w:val="0"/>
        <w:sz w:val="24"/>
      </w:rPr>
    </w:lvl>
    <w:lvl w:ilvl="3">
      <w:start w:val="1"/>
      <w:numFmt w:val="decimal"/>
      <w:suff w:val="space"/>
      <w:lvlText w:val="%1.%2.%3.%4."/>
      <w:lvlJc w:val="left"/>
      <w:pPr>
        <w:ind w:left="2704" w:hanging="567"/>
      </w:pPr>
      <w:rPr>
        <w:rFonts w:ascii="Arial CYR" w:hAnsi="Arial CYR" w:hint="default"/>
        <w:b w:val="0"/>
        <w:i w:val="0"/>
        <w:sz w:val="24"/>
      </w:rPr>
    </w:lvl>
    <w:lvl w:ilvl="4">
      <w:start w:val="1"/>
      <w:numFmt w:val="decimal"/>
      <w:suff w:val="space"/>
      <w:lvlText w:val="%1.%2.%3.%4.%5"/>
      <w:lvlJc w:val="left"/>
      <w:pPr>
        <w:ind w:left="3271" w:hanging="567"/>
      </w:pPr>
      <w:rPr>
        <w:rFonts w:hint="default"/>
      </w:rPr>
    </w:lvl>
    <w:lvl w:ilvl="5">
      <w:start w:val="1"/>
      <w:numFmt w:val="decimal"/>
      <w:lvlText w:val="%1.%2.%3.%4.%5.%6"/>
      <w:lvlJc w:val="left"/>
      <w:pPr>
        <w:tabs>
          <w:tab w:val="num" w:pos="1588"/>
        </w:tabs>
        <w:ind w:left="1588" w:hanging="1152"/>
      </w:pPr>
      <w:rPr>
        <w:rFonts w:hint="default"/>
      </w:rPr>
    </w:lvl>
    <w:lvl w:ilvl="6">
      <w:start w:val="1"/>
      <w:numFmt w:val="decimal"/>
      <w:lvlText w:val="%1.%2.%3.%4.%5.%6.%7"/>
      <w:lvlJc w:val="left"/>
      <w:pPr>
        <w:tabs>
          <w:tab w:val="num" w:pos="1732"/>
        </w:tabs>
        <w:ind w:left="1732" w:hanging="1296"/>
      </w:pPr>
      <w:rPr>
        <w:rFonts w:hint="default"/>
      </w:rPr>
    </w:lvl>
    <w:lvl w:ilvl="7">
      <w:start w:val="1"/>
      <w:numFmt w:val="decimal"/>
      <w:lvlText w:val="%1.%2.%3.%4.%5.%6.%7.%8"/>
      <w:lvlJc w:val="left"/>
      <w:pPr>
        <w:tabs>
          <w:tab w:val="num" w:pos="1876"/>
        </w:tabs>
        <w:ind w:left="1876" w:hanging="1440"/>
      </w:pPr>
      <w:rPr>
        <w:rFonts w:hint="default"/>
      </w:rPr>
    </w:lvl>
    <w:lvl w:ilvl="8">
      <w:start w:val="1"/>
      <w:numFmt w:val="decimal"/>
      <w:lvlText w:val="%1.%2.%3.%4.%5.%6.%7.%8.%9"/>
      <w:lvlJc w:val="left"/>
      <w:pPr>
        <w:tabs>
          <w:tab w:val="num" w:pos="2020"/>
        </w:tabs>
        <w:ind w:left="2020" w:hanging="1584"/>
      </w:pPr>
      <w:rPr>
        <w:rFonts w:hint="default"/>
      </w:rPr>
    </w:lvl>
  </w:abstractNum>
  <w:abstractNum w:abstractNumId="70" w15:restartNumberingAfterBreak="0">
    <w:nsid w:val="42D7742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1" w15:restartNumberingAfterBreak="0">
    <w:nsid w:val="448278B4"/>
    <w:multiLevelType w:val="multilevel"/>
    <w:tmpl w:val="D1D0B434"/>
    <w:styleLink w:val="0"/>
    <w:lvl w:ilvl="0">
      <w:start w:val="1"/>
      <w:numFmt w:val="russianLower"/>
      <w:lvlText w:val="%1)"/>
      <w:lvlJc w:val="left"/>
      <w:pPr>
        <w:tabs>
          <w:tab w:val="num" w:pos="1134"/>
        </w:tabs>
        <w:ind w:left="709" w:firstLine="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lvlText w:val="%2)"/>
      <w:lvlJc w:val="left"/>
      <w:pPr>
        <w:tabs>
          <w:tab w:val="num" w:pos="1559"/>
        </w:tabs>
        <w:ind w:left="1134" w:firstLine="0"/>
      </w:pPr>
      <w:rPr>
        <w:rFonts w:ascii="Times New Roman" w:hAnsi="Times New Roman" w:hint="default"/>
        <w:b w:val="0"/>
        <w:i w:val="0"/>
        <w:caps w:val="0"/>
        <w:strike w:val="0"/>
        <w:dstrike w:val="0"/>
        <w:vanish w:val="0"/>
        <w:color w:val="000000"/>
        <w:spacing w:val="0"/>
        <w:w w:val="100"/>
        <w:kern w:val="0"/>
        <w:position w:val="0"/>
        <w:sz w:val="24"/>
        <w:u w:val="none"/>
        <w:vertAlign w:val="baseline"/>
      </w:rPr>
    </w:lvl>
    <w:lvl w:ilvl="2">
      <w:start w:val="1"/>
      <w:numFmt w:val="none"/>
      <w:lvlText w:val="-"/>
      <w:lvlJc w:val="left"/>
      <w:pPr>
        <w:tabs>
          <w:tab w:val="num" w:pos="1985"/>
        </w:tabs>
        <w:ind w:left="1559" w:firstLine="0"/>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3">
      <w:start w:val="1"/>
      <w:numFmt w:val="none"/>
      <w:lvlText w:val="-"/>
      <w:lvlJc w:val="left"/>
      <w:pPr>
        <w:tabs>
          <w:tab w:val="num" w:pos="2410"/>
        </w:tabs>
        <w:ind w:left="1985" w:firstLine="0"/>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4">
      <w:start w:val="1"/>
      <w:numFmt w:val="none"/>
      <w:lvlText w:val="-"/>
      <w:lvlJc w:val="left"/>
      <w:pPr>
        <w:tabs>
          <w:tab w:val="num" w:pos="2835"/>
        </w:tabs>
        <w:ind w:left="2410" w:firstLine="0"/>
      </w:pPr>
      <w:rPr>
        <w:rFonts w:ascii="Times New Roman" w:hAnsi="Times New Roman" w:hint="default"/>
        <w:b w:val="0"/>
        <w:i w:val="0"/>
        <w:caps w:val="0"/>
        <w:strike w:val="0"/>
        <w:dstrike w:val="0"/>
        <w:vanish w:val="0"/>
        <w:color w:val="auto"/>
        <w:sz w:val="24"/>
        <w:u w:val="none"/>
        <w:vertAlign w:val="baseline"/>
      </w:rPr>
    </w:lvl>
    <w:lvl w:ilvl="5">
      <w:start w:val="1"/>
      <w:numFmt w:val="none"/>
      <w:lvlText w:val="-"/>
      <w:lvlJc w:val="left"/>
      <w:pPr>
        <w:tabs>
          <w:tab w:val="num" w:pos="3260"/>
        </w:tabs>
        <w:ind w:left="2835" w:firstLine="0"/>
      </w:pPr>
      <w:rPr>
        <w:rFonts w:ascii="Times New Roman" w:hAnsi="Times New Roman" w:hint="default"/>
        <w:b w:val="0"/>
        <w:i w:val="0"/>
        <w:caps w:val="0"/>
        <w:strike w:val="0"/>
        <w:dstrike w:val="0"/>
        <w:vanish w:val="0"/>
        <w:color w:val="auto"/>
        <w:spacing w:val="0"/>
        <w:w w:val="100"/>
        <w:kern w:val="0"/>
        <w:position w:val="0"/>
        <w:sz w:val="24"/>
        <w:vertAlign w:val="baseline"/>
      </w:rPr>
    </w:lvl>
    <w:lvl w:ilvl="6">
      <w:start w:val="1"/>
      <w:numFmt w:val="none"/>
      <w:lvlText w:val="-"/>
      <w:lvlJc w:val="left"/>
      <w:pPr>
        <w:tabs>
          <w:tab w:val="num" w:pos="2835"/>
        </w:tabs>
        <w:ind w:left="2835" w:firstLine="0"/>
      </w:pPr>
      <w:rPr>
        <w:rFonts w:hint="default"/>
      </w:rPr>
    </w:lvl>
    <w:lvl w:ilvl="7">
      <w:start w:val="1"/>
      <w:numFmt w:val="none"/>
      <w:lvlText w:val="-"/>
      <w:lvlJc w:val="left"/>
      <w:pPr>
        <w:ind w:left="2835" w:firstLine="0"/>
      </w:pPr>
      <w:rPr>
        <w:rFonts w:hint="default"/>
      </w:rPr>
    </w:lvl>
    <w:lvl w:ilvl="8">
      <w:start w:val="1"/>
      <w:numFmt w:val="none"/>
      <w:lvlText w:val="-"/>
      <w:lvlJc w:val="left"/>
      <w:pPr>
        <w:ind w:left="2835" w:firstLine="0"/>
      </w:pPr>
      <w:rPr>
        <w:rFonts w:hint="default"/>
      </w:rPr>
    </w:lvl>
  </w:abstractNum>
  <w:abstractNum w:abstractNumId="72" w15:restartNumberingAfterBreak="0">
    <w:nsid w:val="458D64F9"/>
    <w:multiLevelType w:val="multilevel"/>
    <w:tmpl w:val="54D84D64"/>
    <w:lvl w:ilvl="0">
      <w:start w:val="1"/>
      <w:numFmt w:val="decimal"/>
      <w:pStyle w:val="12"/>
      <w:lvlText w:val="%1."/>
      <w:lvlJc w:val="left"/>
      <w:pPr>
        <w:ind w:left="284" w:firstLine="0"/>
      </w:pPr>
      <w:rPr>
        <w:rFonts w:ascii="Times New Roman" w:hAnsi="Times New Roman" w:cs="Times New Roman"/>
        <w:b w:val="0"/>
        <w:bCs w:val="0"/>
        <w:i w:val="0"/>
        <w:iCs w:val="0"/>
        <w:caps w:val="0"/>
        <w:smallCaps w:val="0"/>
        <w:strike w:val="0"/>
        <w:vanish w:val="0"/>
        <w:color w:val="000000"/>
        <w:spacing w:val="0"/>
        <w:position w:val="0"/>
        <w:u w:val="none"/>
        <w:vertAlign w:val="baseline"/>
      </w:rPr>
    </w:lvl>
    <w:lvl w:ilvl="1">
      <w:start w:val="1"/>
      <w:numFmt w:val="decimal"/>
      <w:pStyle w:val="24"/>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3" w15:restartNumberingAfterBreak="0">
    <w:nsid w:val="45B73E53"/>
    <w:multiLevelType w:val="hybridMultilevel"/>
    <w:tmpl w:val="C91E3F74"/>
    <w:lvl w:ilvl="0" w:tplc="4A24A862">
      <w:start w:val="1"/>
      <w:numFmt w:val="bullet"/>
      <w:pStyle w:val="Bullet"/>
      <w:lvlText w:val="-"/>
      <w:lvlJc w:val="left"/>
      <w:pPr>
        <w:tabs>
          <w:tab w:val="num" w:pos="3246"/>
        </w:tabs>
        <w:ind w:left="3246" w:hanging="360"/>
      </w:pPr>
      <w:rPr>
        <w:rFonts w:hAnsi="Courier New" w:hint="default"/>
      </w:rPr>
    </w:lvl>
    <w:lvl w:ilvl="1" w:tplc="04190019">
      <w:start w:val="1"/>
      <w:numFmt w:val="bullet"/>
      <w:lvlText w:val="o"/>
      <w:lvlJc w:val="left"/>
      <w:pPr>
        <w:tabs>
          <w:tab w:val="num" w:pos="1680"/>
        </w:tabs>
        <w:ind w:left="1680" w:hanging="360"/>
      </w:pPr>
      <w:rPr>
        <w:rFonts w:ascii="Courier New" w:hAnsi="Courier New" w:hint="default"/>
      </w:rPr>
    </w:lvl>
    <w:lvl w:ilvl="2" w:tplc="0419001B">
      <w:start w:val="1"/>
      <w:numFmt w:val="bullet"/>
      <w:lvlText w:val=""/>
      <w:lvlJc w:val="left"/>
      <w:pPr>
        <w:tabs>
          <w:tab w:val="num" w:pos="2400"/>
        </w:tabs>
        <w:ind w:left="2400" w:hanging="360"/>
      </w:pPr>
      <w:rPr>
        <w:rFonts w:ascii="Wingdings" w:hAnsi="Wingdings" w:hint="default"/>
      </w:rPr>
    </w:lvl>
    <w:lvl w:ilvl="3" w:tplc="0419000F">
      <w:start w:val="1"/>
      <w:numFmt w:val="bullet"/>
      <w:lvlText w:val=""/>
      <w:lvlJc w:val="left"/>
      <w:pPr>
        <w:tabs>
          <w:tab w:val="num" w:pos="3120"/>
        </w:tabs>
        <w:ind w:left="3120" w:hanging="360"/>
      </w:pPr>
      <w:rPr>
        <w:rFonts w:ascii="Symbol" w:hAnsi="Symbol" w:hint="default"/>
      </w:rPr>
    </w:lvl>
    <w:lvl w:ilvl="4" w:tplc="04190019" w:tentative="1">
      <w:start w:val="1"/>
      <w:numFmt w:val="bullet"/>
      <w:lvlText w:val="o"/>
      <w:lvlJc w:val="left"/>
      <w:pPr>
        <w:tabs>
          <w:tab w:val="num" w:pos="3840"/>
        </w:tabs>
        <w:ind w:left="3840" w:hanging="360"/>
      </w:pPr>
      <w:rPr>
        <w:rFonts w:ascii="Courier New" w:hAnsi="Courier New" w:hint="default"/>
      </w:rPr>
    </w:lvl>
    <w:lvl w:ilvl="5" w:tplc="0419001B" w:tentative="1">
      <w:start w:val="1"/>
      <w:numFmt w:val="bullet"/>
      <w:lvlText w:val=""/>
      <w:lvlJc w:val="left"/>
      <w:pPr>
        <w:tabs>
          <w:tab w:val="num" w:pos="4560"/>
        </w:tabs>
        <w:ind w:left="4560" w:hanging="360"/>
      </w:pPr>
      <w:rPr>
        <w:rFonts w:ascii="Wingdings" w:hAnsi="Wingdings" w:hint="default"/>
      </w:rPr>
    </w:lvl>
    <w:lvl w:ilvl="6" w:tplc="0419000F" w:tentative="1">
      <w:start w:val="1"/>
      <w:numFmt w:val="bullet"/>
      <w:lvlText w:val=""/>
      <w:lvlJc w:val="left"/>
      <w:pPr>
        <w:tabs>
          <w:tab w:val="num" w:pos="5280"/>
        </w:tabs>
        <w:ind w:left="5280" w:hanging="360"/>
      </w:pPr>
      <w:rPr>
        <w:rFonts w:ascii="Symbol" w:hAnsi="Symbol" w:hint="default"/>
      </w:rPr>
    </w:lvl>
    <w:lvl w:ilvl="7" w:tplc="04190019" w:tentative="1">
      <w:start w:val="1"/>
      <w:numFmt w:val="bullet"/>
      <w:lvlText w:val="o"/>
      <w:lvlJc w:val="left"/>
      <w:pPr>
        <w:tabs>
          <w:tab w:val="num" w:pos="6000"/>
        </w:tabs>
        <w:ind w:left="6000" w:hanging="360"/>
      </w:pPr>
      <w:rPr>
        <w:rFonts w:ascii="Courier New" w:hAnsi="Courier New" w:hint="default"/>
      </w:rPr>
    </w:lvl>
    <w:lvl w:ilvl="8" w:tplc="0419001B" w:tentative="1">
      <w:start w:val="1"/>
      <w:numFmt w:val="bullet"/>
      <w:lvlText w:val=""/>
      <w:lvlJc w:val="left"/>
      <w:pPr>
        <w:tabs>
          <w:tab w:val="num" w:pos="6720"/>
        </w:tabs>
        <w:ind w:left="6720" w:hanging="360"/>
      </w:pPr>
      <w:rPr>
        <w:rFonts w:ascii="Wingdings" w:hAnsi="Wingdings" w:hint="default"/>
      </w:rPr>
    </w:lvl>
  </w:abstractNum>
  <w:abstractNum w:abstractNumId="74" w15:restartNumberingAfterBreak="0">
    <w:nsid w:val="46951142"/>
    <w:multiLevelType w:val="hybridMultilevel"/>
    <w:tmpl w:val="89F27092"/>
    <w:styleLink w:val="210"/>
    <w:lvl w:ilvl="0" w:tplc="F0B6243A">
      <w:start w:val="1"/>
      <w:numFmt w:val="decimal"/>
      <w:pStyle w:val="210"/>
      <w:lvlText w:val="%1."/>
      <w:lvlJc w:val="left"/>
      <w:rPr>
        <w:position w:val="0"/>
        <w:rtl w:val="0"/>
      </w:rPr>
    </w:lvl>
    <w:lvl w:ilvl="1" w:tplc="3F9CAE4E">
      <w:start w:val="1"/>
      <w:numFmt w:val="lowerLetter"/>
      <w:lvlText w:val="%2."/>
      <w:lvlJc w:val="left"/>
      <w:rPr>
        <w:position w:val="0"/>
        <w:rtl w:val="0"/>
      </w:rPr>
    </w:lvl>
    <w:lvl w:ilvl="2" w:tplc="796CAB28">
      <w:start w:val="1"/>
      <w:numFmt w:val="lowerRoman"/>
      <w:lvlText w:val="%3."/>
      <w:lvlJc w:val="left"/>
      <w:rPr>
        <w:position w:val="0"/>
        <w:rtl w:val="0"/>
      </w:rPr>
    </w:lvl>
    <w:lvl w:ilvl="3" w:tplc="B36818D4">
      <w:start w:val="1"/>
      <w:numFmt w:val="decimal"/>
      <w:lvlText w:val="%4."/>
      <w:lvlJc w:val="left"/>
      <w:rPr>
        <w:position w:val="0"/>
        <w:rtl w:val="0"/>
      </w:rPr>
    </w:lvl>
    <w:lvl w:ilvl="4" w:tplc="04A6B5F4">
      <w:start w:val="1"/>
      <w:numFmt w:val="lowerLetter"/>
      <w:lvlText w:val="%5."/>
      <w:lvlJc w:val="left"/>
      <w:rPr>
        <w:position w:val="0"/>
        <w:rtl w:val="0"/>
      </w:rPr>
    </w:lvl>
    <w:lvl w:ilvl="5" w:tplc="CC7A2030">
      <w:start w:val="1"/>
      <w:numFmt w:val="lowerRoman"/>
      <w:lvlText w:val="%6."/>
      <w:lvlJc w:val="left"/>
      <w:rPr>
        <w:position w:val="0"/>
        <w:rtl w:val="0"/>
      </w:rPr>
    </w:lvl>
    <w:lvl w:ilvl="6" w:tplc="4B927044">
      <w:start w:val="1"/>
      <w:numFmt w:val="decimal"/>
      <w:lvlText w:val="%7."/>
      <w:lvlJc w:val="left"/>
      <w:rPr>
        <w:position w:val="0"/>
        <w:rtl w:val="0"/>
      </w:rPr>
    </w:lvl>
    <w:lvl w:ilvl="7" w:tplc="84BA4F9E">
      <w:start w:val="1"/>
      <w:numFmt w:val="lowerLetter"/>
      <w:lvlText w:val="%8."/>
      <w:lvlJc w:val="left"/>
      <w:rPr>
        <w:position w:val="0"/>
        <w:rtl w:val="0"/>
      </w:rPr>
    </w:lvl>
    <w:lvl w:ilvl="8" w:tplc="B5F8865E">
      <w:start w:val="1"/>
      <w:numFmt w:val="lowerRoman"/>
      <w:lvlText w:val="%9."/>
      <w:lvlJc w:val="left"/>
      <w:rPr>
        <w:position w:val="0"/>
        <w:rtl w:val="0"/>
      </w:rPr>
    </w:lvl>
  </w:abstractNum>
  <w:abstractNum w:abstractNumId="75" w15:restartNumberingAfterBreak="0">
    <w:nsid w:val="48760FF7"/>
    <w:multiLevelType w:val="multilevel"/>
    <w:tmpl w:val="C41E487A"/>
    <w:lvl w:ilvl="0">
      <w:start w:val="1"/>
      <w:numFmt w:val="bullet"/>
      <w:pStyle w:val="OTRListMark"/>
      <w:lvlText w:val="–"/>
      <w:lvlJc w:val="left"/>
      <w:pPr>
        <w:tabs>
          <w:tab w:val="num" w:pos="1418"/>
        </w:tabs>
        <w:ind w:left="1418" w:hanging="284"/>
      </w:pPr>
      <w:rPr>
        <w:rFonts w:ascii="Verdana" w:hAnsi="Verdana" w:hint="default"/>
        <w:color w:val="auto"/>
        <w:sz w:val="24"/>
      </w:rPr>
    </w:lvl>
    <w:lvl w:ilvl="1">
      <w:start w:val="1"/>
      <w:numFmt w:val="bullet"/>
      <w:lvlText w:val="―"/>
      <w:lvlJc w:val="left"/>
      <w:pPr>
        <w:tabs>
          <w:tab w:val="num" w:pos="1701"/>
        </w:tabs>
        <w:ind w:left="1701" w:hanging="284"/>
      </w:pPr>
      <w:rPr>
        <w:rFonts w:ascii="Verdana" w:hAnsi="Verdana" w:hint="default"/>
        <w:color w:val="auto"/>
        <w:sz w:val="16"/>
      </w:rPr>
    </w:lvl>
    <w:lvl w:ilvl="2">
      <w:start w:val="1"/>
      <w:numFmt w:val="bullet"/>
      <w:lvlText w:val="–"/>
      <w:lvlJc w:val="left"/>
      <w:pPr>
        <w:tabs>
          <w:tab w:val="num" w:pos="1985"/>
        </w:tabs>
        <w:ind w:left="1985" w:hanging="284"/>
      </w:pPr>
      <w:rPr>
        <w:rFonts w:ascii="Verdana" w:hAnsi="Verdana" w:hint="default"/>
        <w:b/>
        <w:i w:val="0"/>
        <w:sz w:val="24"/>
      </w:rPr>
    </w:lvl>
    <w:lvl w:ilvl="3">
      <w:start w:val="1"/>
      <w:numFmt w:val="bullet"/>
      <w:lvlText w:val="–"/>
      <w:lvlJc w:val="left"/>
      <w:pPr>
        <w:tabs>
          <w:tab w:val="num" w:pos="2268"/>
        </w:tabs>
        <w:ind w:left="2268" w:hanging="283"/>
      </w:pPr>
      <w:rPr>
        <w:rFonts w:ascii="Verdana" w:hAnsi="Verdana" w:hint="default"/>
      </w:rPr>
    </w:lvl>
    <w:lvl w:ilvl="4">
      <w:start w:val="1"/>
      <w:numFmt w:val="bullet"/>
      <w:lvlText w:val=""/>
      <w:lvlJc w:val="left"/>
      <w:pPr>
        <w:tabs>
          <w:tab w:val="num" w:pos="2797"/>
        </w:tabs>
        <w:ind w:left="2797" w:hanging="360"/>
      </w:pPr>
      <w:rPr>
        <w:rFonts w:ascii="Symbol" w:hAnsi="Symbol" w:hint="default"/>
      </w:rPr>
    </w:lvl>
    <w:lvl w:ilvl="5">
      <w:start w:val="1"/>
      <w:numFmt w:val="bullet"/>
      <w:lvlText w:val=""/>
      <w:lvlJc w:val="left"/>
      <w:pPr>
        <w:tabs>
          <w:tab w:val="num" w:pos="3157"/>
        </w:tabs>
        <w:ind w:left="3157" w:hanging="360"/>
      </w:pPr>
      <w:rPr>
        <w:rFonts w:ascii="Wingdings" w:hAnsi="Wingdings" w:hint="default"/>
      </w:rPr>
    </w:lvl>
    <w:lvl w:ilvl="6">
      <w:start w:val="1"/>
      <w:numFmt w:val="bullet"/>
      <w:lvlText w:val=""/>
      <w:lvlJc w:val="left"/>
      <w:pPr>
        <w:tabs>
          <w:tab w:val="num" w:pos="3517"/>
        </w:tabs>
        <w:ind w:left="3517" w:hanging="360"/>
      </w:pPr>
      <w:rPr>
        <w:rFonts w:ascii="Wingdings" w:hAnsi="Wingdings" w:hint="default"/>
      </w:rPr>
    </w:lvl>
    <w:lvl w:ilvl="7">
      <w:start w:val="1"/>
      <w:numFmt w:val="bullet"/>
      <w:lvlText w:val=""/>
      <w:lvlJc w:val="left"/>
      <w:pPr>
        <w:tabs>
          <w:tab w:val="num" w:pos="3877"/>
        </w:tabs>
        <w:ind w:left="3877" w:hanging="360"/>
      </w:pPr>
      <w:rPr>
        <w:rFonts w:ascii="Symbol" w:hAnsi="Symbol" w:hint="default"/>
      </w:rPr>
    </w:lvl>
    <w:lvl w:ilvl="8">
      <w:start w:val="1"/>
      <w:numFmt w:val="bullet"/>
      <w:lvlText w:val=""/>
      <w:lvlJc w:val="left"/>
      <w:pPr>
        <w:tabs>
          <w:tab w:val="num" w:pos="4237"/>
        </w:tabs>
        <w:ind w:left="4237" w:hanging="360"/>
      </w:pPr>
      <w:rPr>
        <w:rFonts w:ascii="Symbol" w:hAnsi="Symbol" w:hint="default"/>
      </w:rPr>
    </w:lvl>
  </w:abstractNum>
  <w:abstractNum w:abstractNumId="76" w15:restartNumberingAfterBreak="0">
    <w:nsid w:val="49F57318"/>
    <w:multiLevelType w:val="hybridMultilevel"/>
    <w:tmpl w:val="70585C2C"/>
    <w:lvl w:ilvl="0" w:tplc="552CD70A">
      <w:start w:val="1"/>
      <w:numFmt w:val="bullet"/>
      <w:pStyle w:val="GOSTListmark2"/>
      <w:lvlText w:val="–"/>
      <w:lvlJc w:val="left"/>
      <w:pPr>
        <w:tabs>
          <w:tab w:val="num" w:pos="1134"/>
        </w:tabs>
        <w:ind w:left="1134" w:hanging="283"/>
      </w:pPr>
      <w:rPr>
        <w:rFonts w:ascii="Times New Roman" w:hAnsi="Times New Roman" w:cs="Times New Roman" w:hint="default"/>
      </w:rPr>
    </w:lvl>
    <w:lvl w:ilvl="1" w:tplc="3416BD60" w:tentative="1">
      <w:start w:val="1"/>
      <w:numFmt w:val="bullet"/>
      <w:lvlText w:val="o"/>
      <w:lvlJc w:val="left"/>
      <w:pPr>
        <w:tabs>
          <w:tab w:val="num" w:pos="1440"/>
        </w:tabs>
        <w:ind w:left="1440" w:hanging="360"/>
      </w:pPr>
      <w:rPr>
        <w:rFonts w:ascii="Courier New" w:hAnsi="Courier New" w:cs="Courier New" w:hint="default"/>
      </w:rPr>
    </w:lvl>
    <w:lvl w:ilvl="2" w:tplc="A5206A9C" w:tentative="1">
      <w:start w:val="1"/>
      <w:numFmt w:val="bullet"/>
      <w:lvlText w:val=""/>
      <w:lvlJc w:val="left"/>
      <w:pPr>
        <w:tabs>
          <w:tab w:val="num" w:pos="2160"/>
        </w:tabs>
        <w:ind w:left="2160" w:hanging="360"/>
      </w:pPr>
      <w:rPr>
        <w:rFonts w:ascii="Wingdings" w:hAnsi="Wingdings" w:hint="default"/>
      </w:rPr>
    </w:lvl>
    <w:lvl w:ilvl="3" w:tplc="6074DFF8" w:tentative="1">
      <w:start w:val="1"/>
      <w:numFmt w:val="bullet"/>
      <w:lvlText w:val=""/>
      <w:lvlJc w:val="left"/>
      <w:pPr>
        <w:tabs>
          <w:tab w:val="num" w:pos="2880"/>
        </w:tabs>
        <w:ind w:left="2880" w:hanging="360"/>
      </w:pPr>
      <w:rPr>
        <w:rFonts w:ascii="Symbol" w:hAnsi="Symbol" w:hint="default"/>
      </w:rPr>
    </w:lvl>
    <w:lvl w:ilvl="4" w:tplc="E1923282" w:tentative="1">
      <w:start w:val="1"/>
      <w:numFmt w:val="bullet"/>
      <w:lvlText w:val="o"/>
      <w:lvlJc w:val="left"/>
      <w:pPr>
        <w:tabs>
          <w:tab w:val="num" w:pos="3600"/>
        </w:tabs>
        <w:ind w:left="3600" w:hanging="360"/>
      </w:pPr>
      <w:rPr>
        <w:rFonts w:ascii="Courier New" w:hAnsi="Courier New" w:cs="Courier New" w:hint="default"/>
      </w:rPr>
    </w:lvl>
    <w:lvl w:ilvl="5" w:tplc="218C666E" w:tentative="1">
      <w:start w:val="1"/>
      <w:numFmt w:val="bullet"/>
      <w:lvlText w:val=""/>
      <w:lvlJc w:val="left"/>
      <w:pPr>
        <w:tabs>
          <w:tab w:val="num" w:pos="4320"/>
        </w:tabs>
        <w:ind w:left="4320" w:hanging="360"/>
      </w:pPr>
      <w:rPr>
        <w:rFonts w:ascii="Wingdings" w:hAnsi="Wingdings" w:hint="default"/>
      </w:rPr>
    </w:lvl>
    <w:lvl w:ilvl="6" w:tplc="EDD47142" w:tentative="1">
      <w:start w:val="1"/>
      <w:numFmt w:val="bullet"/>
      <w:lvlText w:val=""/>
      <w:lvlJc w:val="left"/>
      <w:pPr>
        <w:tabs>
          <w:tab w:val="num" w:pos="5040"/>
        </w:tabs>
        <w:ind w:left="5040" w:hanging="360"/>
      </w:pPr>
      <w:rPr>
        <w:rFonts w:ascii="Symbol" w:hAnsi="Symbol" w:hint="default"/>
      </w:rPr>
    </w:lvl>
    <w:lvl w:ilvl="7" w:tplc="6B2011E6" w:tentative="1">
      <w:start w:val="1"/>
      <w:numFmt w:val="bullet"/>
      <w:lvlText w:val="o"/>
      <w:lvlJc w:val="left"/>
      <w:pPr>
        <w:tabs>
          <w:tab w:val="num" w:pos="5760"/>
        </w:tabs>
        <w:ind w:left="5760" w:hanging="360"/>
      </w:pPr>
      <w:rPr>
        <w:rFonts w:ascii="Courier New" w:hAnsi="Courier New" w:cs="Courier New" w:hint="default"/>
      </w:rPr>
    </w:lvl>
    <w:lvl w:ilvl="8" w:tplc="E15C3CD4"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49FF0F35"/>
    <w:multiLevelType w:val="hybridMultilevel"/>
    <w:tmpl w:val="5298E864"/>
    <w:lvl w:ilvl="0" w:tplc="70088504">
      <w:start w:val="1"/>
      <w:numFmt w:val="bullet"/>
      <w:pStyle w:val="GOSTListmark4"/>
      <w:lvlText w:val=""/>
      <w:lvlJc w:val="left"/>
      <w:pPr>
        <w:tabs>
          <w:tab w:val="num" w:pos="1701"/>
        </w:tabs>
        <w:ind w:left="1701" w:hanging="283"/>
      </w:pPr>
      <w:rPr>
        <w:rFonts w:ascii="Symbol" w:hAnsi="Symbol" w:hint="default"/>
      </w:rPr>
    </w:lvl>
    <w:lvl w:ilvl="1" w:tplc="678E22A4" w:tentative="1">
      <w:start w:val="1"/>
      <w:numFmt w:val="bullet"/>
      <w:lvlText w:val="o"/>
      <w:lvlJc w:val="left"/>
      <w:pPr>
        <w:tabs>
          <w:tab w:val="num" w:pos="1491"/>
        </w:tabs>
        <w:ind w:left="1491" w:hanging="360"/>
      </w:pPr>
      <w:rPr>
        <w:rFonts w:ascii="Courier New" w:hAnsi="Courier New" w:cs="Courier New" w:hint="default"/>
      </w:rPr>
    </w:lvl>
    <w:lvl w:ilvl="2" w:tplc="3412279C" w:tentative="1">
      <w:start w:val="1"/>
      <w:numFmt w:val="bullet"/>
      <w:lvlText w:val=""/>
      <w:lvlJc w:val="left"/>
      <w:pPr>
        <w:tabs>
          <w:tab w:val="num" w:pos="2211"/>
        </w:tabs>
        <w:ind w:left="2211" w:hanging="360"/>
      </w:pPr>
      <w:rPr>
        <w:rFonts w:ascii="Wingdings" w:hAnsi="Wingdings" w:hint="default"/>
      </w:rPr>
    </w:lvl>
    <w:lvl w:ilvl="3" w:tplc="08FC133E" w:tentative="1">
      <w:start w:val="1"/>
      <w:numFmt w:val="bullet"/>
      <w:lvlText w:val=""/>
      <w:lvlJc w:val="left"/>
      <w:pPr>
        <w:tabs>
          <w:tab w:val="num" w:pos="2931"/>
        </w:tabs>
        <w:ind w:left="2931" w:hanging="360"/>
      </w:pPr>
      <w:rPr>
        <w:rFonts w:ascii="Symbol" w:hAnsi="Symbol" w:hint="default"/>
      </w:rPr>
    </w:lvl>
    <w:lvl w:ilvl="4" w:tplc="7EA05DF4" w:tentative="1">
      <w:start w:val="1"/>
      <w:numFmt w:val="bullet"/>
      <w:lvlText w:val="o"/>
      <w:lvlJc w:val="left"/>
      <w:pPr>
        <w:tabs>
          <w:tab w:val="num" w:pos="3651"/>
        </w:tabs>
        <w:ind w:left="3651" w:hanging="360"/>
      </w:pPr>
      <w:rPr>
        <w:rFonts w:ascii="Courier New" w:hAnsi="Courier New" w:cs="Courier New" w:hint="default"/>
      </w:rPr>
    </w:lvl>
    <w:lvl w:ilvl="5" w:tplc="D88E6D5C" w:tentative="1">
      <w:start w:val="1"/>
      <w:numFmt w:val="bullet"/>
      <w:lvlText w:val=""/>
      <w:lvlJc w:val="left"/>
      <w:pPr>
        <w:tabs>
          <w:tab w:val="num" w:pos="4371"/>
        </w:tabs>
        <w:ind w:left="4371" w:hanging="360"/>
      </w:pPr>
      <w:rPr>
        <w:rFonts w:ascii="Wingdings" w:hAnsi="Wingdings" w:hint="default"/>
      </w:rPr>
    </w:lvl>
    <w:lvl w:ilvl="6" w:tplc="037E6B1E" w:tentative="1">
      <w:start w:val="1"/>
      <w:numFmt w:val="bullet"/>
      <w:lvlText w:val=""/>
      <w:lvlJc w:val="left"/>
      <w:pPr>
        <w:tabs>
          <w:tab w:val="num" w:pos="5091"/>
        </w:tabs>
        <w:ind w:left="5091" w:hanging="360"/>
      </w:pPr>
      <w:rPr>
        <w:rFonts w:ascii="Symbol" w:hAnsi="Symbol" w:hint="default"/>
      </w:rPr>
    </w:lvl>
    <w:lvl w:ilvl="7" w:tplc="B4F8051E" w:tentative="1">
      <w:start w:val="1"/>
      <w:numFmt w:val="bullet"/>
      <w:lvlText w:val="o"/>
      <w:lvlJc w:val="left"/>
      <w:pPr>
        <w:tabs>
          <w:tab w:val="num" w:pos="5811"/>
        </w:tabs>
        <w:ind w:left="5811" w:hanging="360"/>
      </w:pPr>
      <w:rPr>
        <w:rFonts w:ascii="Courier New" w:hAnsi="Courier New" w:cs="Courier New" w:hint="default"/>
      </w:rPr>
    </w:lvl>
    <w:lvl w:ilvl="8" w:tplc="C2C0FA30" w:tentative="1">
      <w:start w:val="1"/>
      <w:numFmt w:val="bullet"/>
      <w:lvlText w:val=""/>
      <w:lvlJc w:val="left"/>
      <w:pPr>
        <w:tabs>
          <w:tab w:val="num" w:pos="6531"/>
        </w:tabs>
        <w:ind w:left="6531" w:hanging="360"/>
      </w:pPr>
      <w:rPr>
        <w:rFonts w:ascii="Wingdings" w:hAnsi="Wingdings" w:hint="default"/>
      </w:rPr>
    </w:lvl>
  </w:abstractNum>
  <w:abstractNum w:abstractNumId="78" w15:restartNumberingAfterBreak="0">
    <w:nsid w:val="4A2354B1"/>
    <w:multiLevelType w:val="hybridMultilevel"/>
    <w:tmpl w:val="C5606F2E"/>
    <w:lvl w:ilvl="0" w:tplc="FFFFFFFF">
      <w:start w:val="1"/>
      <w:numFmt w:val="bullet"/>
      <w:pStyle w:val="a6"/>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9" w15:restartNumberingAfterBreak="0">
    <w:nsid w:val="4A29595E"/>
    <w:multiLevelType w:val="hybridMultilevel"/>
    <w:tmpl w:val="8FC2699E"/>
    <w:lvl w:ilvl="0" w:tplc="261A29B0">
      <w:start w:val="8"/>
      <w:numFmt w:val="decimalZero"/>
      <w:lvlText w:val="%1)"/>
      <w:lvlJc w:val="left"/>
      <w:pPr>
        <w:ind w:left="417" w:hanging="360"/>
      </w:pPr>
      <w:rPr>
        <w:rFonts w:hint="default"/>
        <w:b w:val="0"/>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80" w15:restartNumberingAfterBreak="0">
    <w:nsid w:val="4AAF57B5"/>
    <w:multiLevelType w:val="hybridMultilevel"/>
    <w:tmpl w:val="0A908150"/>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81" w15:restartNumberingAfterBreak="0">
    <w:nsid w:val="4BAD7AAD"/>
    <w:multiLevelType w:val="hybridMultilevel"/>
    <w:tmpl w:val="08A2B28C"/>
    <w:lvl w:ilvl="0" w:tplc="9A66DEF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2" w15:restartNumberingAfterBreak="0">
    <w:nsid w:val="4DB564FC"/>
    <w:multiLevelType w:val="hybridMultilevel"/>
    <w:tmpl w:val="0EC4DC70"/>
    <w:lvl w:ilvl="0" w:tplc="FAB48B6E">
      <w:start w:val="1"/>
      <w:numFmt w:val="none"/>
      <w:pStyle w:val="a7"/>
      <w:lvlText w:val="%1Приложение"/>
      <w:lvlJc w:val="left"/>
      <w:pPr>
        <w:tabs>
          <w:tab w:val="num" w:pos="0"/>
        </w:tabs>
        <w:ind w:left="0" w:firstLine="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83" w15:restartNumberingAfterBreak="0">
    <w:nsid w:val="4E044427"/>
    <w:multiLevelType w:val="hybridMultilevel"/>
    <w:tmpl w:val="6B74CE86"/>
    <w:lvl w:ilvl="0" w:tplc="8B44390C">
      <w:start w:val="1"/>
      <w:numFmt w:val="none"/>
      <w:pStyle w:val="GOSTNameTable"/>
      <w:lvlText w:val="Таблица "/>
      <w:lvlJc w:val="left"/>
      <w:pPr>
        <w:tabs>
          <w:tab w:val="num" w:pos="567"/>
        </w:tabs>
        <w:ind w:left="0" w:firstLine="567"/>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9C61146">
      <w:start w:val="1"/>
      <w:numFmt w:val="lowerLetter"/>
      <w:lvlText w:val="%2."/>
      <w:lvlJc w:val="left"/>
      <w:pPr>
        <w:tabs>
          <w:tab w:val="num" w:pos="1440"/>
        </w:tabs>
        <w:ind w:left="1440" w:hanging="360"/>
      </w:pPr>
    </w:lvl>
    <w:lvl w:ilvl="2" w:tplc="FC70E224">
      <w:start w:val="1"/>
      <w:numFmt w:val="lowerRoman"/>
      <w:lvlText w:val="%3."/>
      <w:lvlJc w:val="right"/>
      <w:pPr>
        <w:tabs>
          <w:tab w:val="num" w:pos="2160"/>
        </w:tabs>
        <w:ind w:left="2160" w:hanging="180"/>
      </w:pPr>
    </w:lvl>
    <w:lvl w:ilvl="3" w:tplc="200247C6">
      <w:start w:val="1"/>
      <w:numFmt w:val="decimal"/>
      <w:lvlText w:val="%4."/>
      <w:lvlJc w:val="left"/>
      <w:pPr>
        <w:tabs>
          <w:tab w:val="num" w:pos="2880"/>
        </w:tabs>
        <w:ind w:left="2880" w:hanging="360"/>
      </w:pPr>
    </w:lvl>
    <w:lvl w:ilvl="4" w:tplc="FB6E5D22" w:tentative="1">
      <w:start w:val="1"/>
      <w:numFmt w:val="lowerLetter"/>
      <w:lvlText w:val="%5."/>
      <w:lvlJc w:val="left"/>
      <w:pPr>
        <w:tabs>
          <w:tab w:val="num" w:pos="3600"/>
        </w:tabs>
        <w:ind w:left="3600" w:hanging="360"/>
      </w:pPr>
    </w:lvl>
    <w:lvl w:ilvl="5" w:tplc="6A98C90E" w:tentative="1">
      <w:start w:val="1"/>
      <w:numFmt w:val="lowerRoman"/>
      <w:lvlText w:val="%6."/>
      <w:lvlJc w:val="right"/>
      <w:pPr>
        <w:tabs>
          <w:tab w:val="num" w:pos="4320"/>
        </w:tabs>
        <w:ind w:left="4320" w:hanging="180"/>
      </w:pPr>
    </w:lvl>
    <w:lvl w:ilvl="6" w:tplc="AD52CEF2" w:tentative="1">
      <w:start w:val="1"/>
      <w:numFmt w:val="decimal"/>
      <w:lvlText w:val="%7."/>
      <w:lvlJc w:val="left"/>
      <w:pPr>
        <w:tabs>
          <w:tab w:val="num" w:pos="5040"/>
        </w:tabs>
        <w:ind w:left="5040" w:hanging="360"/>
      </w:pPr>
    </w:lvl>
    <w:lvl w:ilvl="7" w:tplc="A29A6662" w:tentative="1">
      <w:start w:val="1"/>
      <w:numFmt w:val="lowerLetter"/>
      <w:lvlText w:val="%8."/>
      <w:lvlJc w:val="left"/>
      <w:pPr>
        <w:tabs>
          <w:tab w:val="num" w:pos="5760"/>
        </w:tabs>
        <w:ind w:left="5760" w:hanging="360"/>
      </w:pPr>
    </w:lvl>
    <w:lvl w:ilvl="8" w:tplc="5D1C8C98" w:tentative="1">
      <w:start w:val="1"/>
      <w:numFmt w:val="lowerRoman"/>
      <w:lvlText w:val="%9."/>
      <w:lvlJc w:val="right"/>
      <w:pPr>
        <w:tabs>
          <w:tab w:val="num" w:pos="6480"/>
        </w:tabs>
        <w:ind w:left="6480" w:hanging="180"/>
      </w:pPr>
    </w:lvl>
  </w:abstractNum>
  <w:abstractNum w:abstractNumId="84" w15:restartNumberingAfterBreak="0">
    <w:nsid w:val="4EEE53CA"/>
    <w:multiLevelType w:val="multilevel"/>
    <w:tmpl w:val="E74E3CF4"/>
    <w:lvl w:ilvl="0">
      <w:start w:val="1"/>
      <w:numFmt w:val="decimal"/>
      <w:pStyle w:val="GOSTTableListNum10"/>
      <w:lvlText w:val="%1)"/>
      <w:lvlJc w:val="left"/>
      <w:pPr>
        <w:tabs>
          <w:tab w:val="num" w:pos="284"/>
        </w:tabs>
        <w:ind w:left="284" w:hanging="227"/>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lvlText w:val="%1.%2."/>
      <w:lvlJc w:val="left"/>
      <w:pPr>
        <w:tabs>
          <w:tab w:val="num" w:pos="567"/>
        </w:tabs>
        <w:ind w:left="709" w:hanging="425"/>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2.%1.%3."/>
      <w:lvlJc w:val="left"/>
      <w:pPr>
        <w:tabs>
          <w:tab w:val="num" w:pos="1134"/>
        </w:tabs>
        <w:ind w:left="1276" w:hanging="567"/>
      </w:pPr>
      <w:rPr>
        <w:rFonts w:ascii="Times New Roman" w:hAnsi="Times New Roman" w:hint="default"/>
        <w:sz w:val="24"/>
        <w:szCs w:val="24"/>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85" w15:restartNumberingAfterBreak="0">
    <w:nsid w:val="4FEC52E2"/>
    <w:multiLevelType w:val="hybridMultilevel"/>
    <w:tmpl w:val="4FB69008"/>
    <w:lvl w:ilvl="0" w:tplc="E51CE30C">
      <w:start w:val="1"/>
      <w:numFmt w:val="bullet"/>
      <w:pStyle w:val="GOSTTableListMark1"/>
      <w:lvlText w:val=""/>
      <w:lvlJc w:val="left"/>
      <w:pPr>
        <w:tabs>
          <w:tab w:val="num" w:pos="340"/>
        </w:tabs>
        <w:ind w:left="340" w:hanging="227"/>
      </w:pPr>
      <w:rPr>
        <w:rFonts w:ascii="Symbol" w:hAnsi="Symbol" w:hint="default"/>
      </w:rPr>
    </w:lvl>
    <w:lvl w:ilvl="1" w:tplc="7EF60B7C">
      <w:start w:val="1"/>
      <w:numFmt w:val="lowerLetter"/>
      <w:lvlText w:val="%2."/>
      <w:lvlJc w:val="left"/>
      <w:pPr>
        <w:tabs>
          <w:tab w:val="num" w:pos="1440"/>
        </w:tabs>
        <w:ind w:left="1440" w:hanging="360"/>
      </w:pPr>
    </w:lvl>
    <w:lvl w:ilvl="2" w:tplc="F99A1504">
      <w:start w:val="1"/>
      <w:numFmt w:val="lowerRoman"/>
      <w:lvlText w:val="%3."/>
      <w:lvlJc w:val="right"/>
      <w:pPr>
        <w:tabs>
          <w:tab w:val="num" w:pos="2160"/>
        </w:tabs>
        <w:ind w:left="2160" w:hanging="180"/>
      </w:pPr>
    </w:lvl>
    <w:lvl w:ilvl="3" w:tplc="93022242" w:tentative="1">
      <w:start w:val="1"/>
      <w:numFmt w:val="decimal"/>
      <w:lvlText w:val="%4."/>
      <w:lvlJc w:val="left"/>
      <w:pPr>
        <w:tabs>
          <w:tab w:val="num" w:pos="2880"/>
        </w:tabs>
        <w:ind w:left="2880" w:hanging="360"/>
      </w:pPr>
    </w:lvl>
    <w:lvl w:ilvl="4" w:tplc="BD445AC6" w:tentative="1">
      <w:start w:val="1"/>
      <w:numFmt w:val="lowerLetter"/>
      <w:lvlText w:val="%5."/>
      <w:lvlJc w:val="left"/>
      <w:pPr>
        <w:tabs>
          <w:tab w:val="num" w:pos="3600"/>
        </w:tabs>
        <w:ind w:left="3600" w:hanging="360"/>
      </w:pPr>
    </w:lvl>
    <w:lvl w:ilvl="5" w:tplc="D1926062" w:tentative="1">
      <w:start w:val="1"/>
      <w:numFmt w:val="lowerRoman"/>
      <w:lvlText w:val="%6."/>
      <w:lvlJc w:val="right"/>
      <w:pPr>
        <w:tabs>
          <w:tab w:val="num" w:pos="4320"/>
        </w:tabs>
        <w:ind w:left="4320" w:hanging="180"/>
      </w:pPr>
    </w:lvl>
    <w:lvl w:ilvl="6" w:tplc="F578860C" w:tentative="1">
      <w:start w:val="1"/>
      <w:numFmt w:val="decimal"/>
      <w:lvlText w:val="%7."/>
      <w:lvlJc w:val="left"/>
      <w:pPr>
        <w:tabs>
          <w:tab w:val="num" w:pos="5040"/>
        </w:tabs>
        <w:ind w:left="5040" w:hanging="360"/>
      </w:pPr>
    </w:lvl>
    <w:lvl w:ilvl="7" w:tplc="23B8A66C" w:tentative="1">
      <w:start w:val="1"/>
      <w:numFmt w:val="lowerLetter"/>
      <w:lvlText w:val="%8."/>
      <w:lvlJc w:val="left"/>
      <w:pPr>
        <w:tabs>
          <w:tab w:val="num" w:pos="5760"/>
        </w:tabs>
        <w:ind w:left="5760" w:hanging="360"/>
      </w:pPr>
    </w:lvl>
    <w:lvl w:ilvl="8" w:tplc="0AAA8B1E" w:tentative="1">
      <w:start w:val="1"/>
      <w:numFmt w:val="lowerRoman"/>
      <w:lvlText w:val="%9."/>
      <w:lvlJc w:val="right"/>
      <w:pPr>
        <w:tabs>
          <w:tab w:val="num" w:pos="6480"/>
        </w:tabs>
        <w:ind w:left="6480" w:hanging="180"/>
      </w:pPr>
    </w:lvl>
  </w:abstractNum>
  <w:abstractNum w:abstractNumId="86" w15:restartNumberingAfterBreak="0">
    <w:nsid w:val="5A5A7D65"/>
    <w:multiLevelType w:val="multilevel"/>
    <w:tmpl w:val="DD103CFA"/>
    <w:lvl w:ilvl="0">
      <w:start w:val="1"/>
      <w:numFmt w:val="decimal"/>
      <w:pStyle w:val="a8"/>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7" w15:restartNumberingAfterBreak="0">
    <w:nsid w:val="5C0B6ADA"/>
    <w:multiLevelType w:val="multilevel"/>
    <w:tmpl w:val="0486DFBE"/>
    <w:lvl w:ilvl="0">
      <w:start w:val="6"/>
      <w:numFmt w:val="decimal"/>
      <w:lvlText w:val="%1."/>
      <w:lvlJc w:val="left"/>
      <w:pPr>
        <w:ind w:left="585" w:hanging="585"/>
      </w:pPr>
      <w:rPr>
        <w:rFonts w:hint="default"/>
      </w:rPr>
    </w:lvl>
    <w:lvl w:ilvl="1">
      <w:start w:val="8"/>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5C806AF1"/>
    <w:multiLevelType w:val="multilevel"/>
    <w:tmpl w:val="D5E08F94"/>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0"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vanish w:val="0"/>
        <w:color w:val="auto"/>
        <w:spacing w:val="0"/>
        <w:position w:val="0"/>
        <w:u w:val="none"/>
        <w:vertAlign w:val="baseli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vanish w:val="0"/>
        <w:color w:val="000000"/>
        <w:spacing w:val="0"/>
        <w:position w:val="0"/>
        <w:u w:val="none"/>
        <w:vertAlign w:val="baseline"/>
      </w:rPr>
    </w:lvl>
    <w:lvl w:ilvl="8">
      <w:start w:val="1"/>
      <w:numFmt w:val="decimal"/>
      <w:lvlRestart w:val="0"/>
      <w:pStyle w:val="TableInscription"/>
      <w:suff w:val="space"/>
      <w:lvlText w:val="Таблица %9 –"/>
      <w:lvlJc w:val="left"/>
      <w:pPr>
        <w:ind w:left="0" w:firstLine="0"/>
      </w:pPr>
      <w:rPr>
        <w:rFonts w:hint="default"/>
      </w:rPr>
    </w:lvl>
  </w:abstractNum>
  <w:abstractNum w:abstractNumId="89" w15:restartNumberingAfterBreak="0">
    <w:nsid w:val="5DFD6E7B"/>
    <w:multiLevelType w:val="multilevel"/>
    <w:tmpl w:val="26A0481E"/>
    <w:lvl w:ilvl="0">
      <w:start w:val="1"/>
      <w:numFmt w:val="decimal"/>
      <w:pStyle w:val="otrlistnum1"/>
      <w:lvlText w:val="%1."/>
      <w:lvlJc w:val="left"/>
      <w:pPr>
        <w:tabs>
          <w:tab w:val="num" w:pos="1491"/>
        </w:tabs>
        <w:ind w:left="1491" w:hanging="357"/>
      </w:pPr>
      <w:rPr>
        <w:rFonts w:ascii="Arial" w:hAnsi="Arial" w:hint="default"/>
        <w:color w:val="auto"/>
        <w:sz w:val="20"/>
      </w:rPr>
    </w:lvl>
    <w:lvl w:ilvl="1">
      <w:start w:val="1"/>
      <w:numFmt w:val="decimal"/>
      <w:lvlText w:val="%1.%2."/>
      <w:lvlJc w:val="left"/>
      <w:pPr>
        <w:tabs>
          <w:tab w:val="num" w:pos="2070"/>
        </w:tabs>
        <w:ind w:left="2070" w:hanging="539"/>
      </w:pPr>
      <w:rPr>
        <w:rFonts w:hint="default"/>
      </w:rPr>
    </w:lvl>
    <w:lvl w:ilvl="2">
      <w:start w:val="1"/>
      <w:numFmt w:val="decimal"/>
      <w:lvlText w:val="%1.%2.%3."/>
      <w:lvlJc w:val="left"/>
      <w:pPr>
        <w:tabs>
          <w:tab w:val="num" w:pos="2608"/>
        </w:tabs>
        <w:ind w:left="2608" w:hanging="680"/>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90" w15:restartNumberingAfterBreak="0">
    <w:nsid w:val="5E261D02"/>
    <w:multiLevelType w:val="hybridMultilevel"/>
    <w:tmpl w:val="9626A07A"/>
    <w:styleLink w:val="211"/>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1" w15:restartNumberingAfterBreak="0">
    <w:nsid w:val="5F121371"/>
    <w:multiLevelType w:val="multilevel"/>
    <w:tmpl w:val="7842F1D6"/>
    <w:lvl w:ilvl="0">
      <w:start w:val="1"/>
      <w:numFmt w:val="decimal"/>
      <w:pStyle w:val="OTRListNum"/>
      <w:lvlText w:val="%1."/>
      <w:lvlJc w:val="left"/>
      <w:pPr>
        <w:tabs>
          <w:tab w:val="num" w:pos="851"/>
        </w:tabs>
        <w:ind w:left="851" w:hanging="284"/>
      </w:pPr>
      <w:rPr>
        <w:rFonts w:ascii="Times New Roman" w:hAnsi="Times New Roman" w:hint="default"/>
        <w:sz w:val="24"/>
        <w:szCs w:val="24"/>
      </w:rPr>
    </w:lvl>
    <w:lvl w:ilvl="1">
      <w:start w:val="1"/>
      <w:numFmt w:val="decimal"/>
      <w:lvlText w:val="%1.%2."/>
      <w:lvlJc w:val="left"/>
      <w:pPr>
        <w:tabs>
          <w:tab w:val="num" w:pos="1275"/>
        </w:tabs>
        <w:ind w:left="1418" w:hanging="567"/>
      </w:pPr>
      <w:rPr>
        <w:rFonts w:ascii="Times New Roman" w:hAnsi="Times New Roman" w:hint="default"/>
        <w:sz w:val="24"/>
        <w:szCs w:val="24"/>
      </w:rPr>
    </w:lvl>
    <w:lvl w:ilvl="2">
      <w:start w:val="1"/>
      <w:numFmt w:val="decimal"/>
      <w:lvlText w:val="%2.%1.%3."/>
      <w:lvlJc w:val="left"/>
      <w:pPr>
        <w:tabs>
          <w:tab w:val="num" w:pos="1558"/>
        </w:tabs>
        <w:ind w:left="1843" w:hanging="568"/>
      </w:pPr>
      <w:rPr>
        <w:rFonts w:ascii="Times New Roman" w:hAnsi="Times New Roman" w:hint="default"/>
        <w:sz w:val="24"/>
        <w:szCs w:val="24"/>
      </w:rPr>
    </w:lvl>
    <w:lvl w:ilvl="3">
      <w:start w:val="1"/>
      <w:numFmt w:val="decimal"/>
      <w:lvlText w:val="%1.%2.%3.%4."/>
      <w:lvlJc w:val="left"/>
      <w:pPr>
        <w:tabs>
          <w:tab w:val="num" w:pos="2508"/>
        </w:tabs>
        <w:ind w:left="2436" w:hanging="648"/>
      </w:pPr>
      <w:rPr>
        <w:rFonts w:hint="default"/>
      </w:rPr>
    </w:lvl>
    <w:lvl w:ilvl="4">
      <w:start w:val="1"/>
      <w:numFmt w:val="decimal"/>
      <w:lvlText w:val="%1.%2.%3.%4.%5."/>
      <w:lvlJc w:val="left"/>
      <w:pPr>
        <w:tabs>
          <w:tab w:val="num" w:pos="3228"/>
        </w:tabs>
        <w:ind w:left="2940" w:hanging="792"/>
      </w:pPr>
      <w:rPr>
        <w:rFonts w:hint="default"/>
      </w:rPr>
    </w:lvl>
    <w:lvl w:ilvl="5">
      <w:start w:val="1"/>
      <w:numFmt w:val="decimal"/>
      <w:lvlText w:val="%1.%2.%3.%4.%5.%6."/>
      <w:lvlJc w:val="left"/>
      <w:pPr>
        <w:tabs>
          <w:tab w:val="num" w:pos="3588"/>
        </w:tabs>
        <w:ind w:left="3444" w:hanging="936"/>
      </w:pPr>
      <w:rPr>
        <w:rFonts w:hint="default"/>
      </w:rPr>
    </w:lvl>
    <w:lvl w:ilvl="6">
      <w:start w:val="1"/>
      <w:numFmt w:val="decimal"/>
      <w:lvlText w:val="%1.%2.%3.%4.%5.%6.%7."/>
      <w:lvlJc w:val="left"/>
      <w:pPr>
        <w:tabs>
          <w:tab w:val="num" w:pos="4308"/>
        </w:tabs>
        <w:ind w:left="3948" w:hanging="1080"/>
      </w:pPr>
      <w:rPr>
        <w:rFonts w:hint="default"/>
      </w:rPr>
    </w:lvl>
    <w:lvl w:ilvl="7">
      <w:start w:val="1"/>
      <w:numFmt w:val="decimal"/>
      <w:lvlText w:val="%1.%2.%3.%4.%5.%6.%7.%8."/>
      <w:lvlJc w:val="left"/>
      <w:pPr>
        <w:tabs>
          <w:tab w:val="num" w:pos="4668"/>
        </w:tabs>
        <w:ind w:left="4452" w:hanging="1224"/>
      </w:pPr>
      <w:rPr>
        <w:rFonts w:hint="default"/>
      </w:rPr>
    </w:lvl>
    <w:lvl w:ilvl="8">
      <w:start w:val="1"/>
      <w:numFmt w:val="decimal"/>
      <w:lvlText w:val="%1.%2.%3.%4.%5.%6.%7.%8.%9."/>
      <w:lvlJc w:val="left"/>
      <w:pPr>
        <w:tabs>
          <w:tab w:val="num" w:pos="5388"/>
        </w:tabs>
        <w:ind w:left="5028" w:hanging="1440"/>
      </w:pPr>
      <w:rPr>
        <w:rFonts w:hint="default"/>
      </w:rPr>
    </w:lvl>
  </w:abstractNum>
  <w:abstractNum w:abstractNumId="92" w15:restartNumberingAfterBreak="0">
    <w:nsid w:val="616350D8"/>
    <w:multiLevelType w:val="multilevel"/>
    <w:tmpl w:val="776838D2"/>
    <w:lvl w:ilvl="0">
      <w:start w:val="1"/>
      <w:numFmt w:val="bullet"/>
      <w:pStyle w:val="OTRTableListMark"/>
      <w:lvlText w:val="–"/>
      <w:lvlJc w:val="left"/>
      <w:pPr>
        <w:tabs>
          <w:tab w:val="num" w:pos="283"/>
        </w:tabs>
        <w:ind w:left="283" w:hanging="283"/>
      </w:pPr>
      <w:rPr>
        <w:rFonts w:ascii="Verdana" w:hAnsi="Verdana" w:hint="default"/>
        <w:color w:val="auto"/>
        <w:sz w:val="20"/>
      </w:rPr>
    </w:lvl>
    <w:lvl w:ilvl="1">
      <w:start w:val="1"/>
      <w:numFmt w:val="bullet"/>
      <w:lvlText w:val="―"/>
      <w:lvlJc w:val="left"/>
      <w:pPr>
        <w:tabs>
          <w:tab w:val="num" w:pos="1416"/>
        </w:tabs>
        <w:ind w:left="1416" w:hanging="283"/>
      </w:pPr>
      <w:rPr>
        <w:rFonts w:ascii="Verdana" w:hAnsi="Verdana" w:hint="default"/>
        <w:color w:val="auto"/>
        <w:sz w:val="16"/>
      </w:rPr>
    </w:lvl>
    <w:lvl w:ilvl="2">
      <w:start w:val="1"/>
      <w:numFmt w:val="bullet"/>
      <w:lvlText w:val="–"/>
      <w:lvlJc w:val="left"/>
      <w:pPr>
        <w:tabs>
          <w:tab w:val="num" w:pos="1700"/>
        </w:tabs>
        <w:ind w:left="1700" w:hanging="284"/>
      </w:pPr>
      <w:rPr>
        <w:rFonts w:ascii="Verdana" w:hAnsi="Verdana" w:hint="default"/>
        <w:b/>
        <w:i w:val="0"/>
        <w:sz w:val="24"/>
      </w:rPr>
    </w:lvl>
    <w:lvl w:ilvl="3">
      <w:start w:val="1"/>
      <w:numFmt w:val="bullet"/>
      <w:lvlText w:val=""/>
      <w:lvlJc w:val="left"/>
      <w:pPr>
        <w:tabs>
          <w:tab w:val="num" w:pos="1444"/>
        </w:tabs>
        <w:ind w:left="1444" w:hanging="360"/>
      </w:pPr>
      <w:rPr>
        <w:rFonts w:ascii="Symbol" w:hAnsi="Symbol" w:hint="default"/>
      </w:rPr>
    </w:lvl>
    <w:lvl w:ilvl="4">
      <w:start w:val="1"/>
      <w:numFmt w:val="bullet"/>
      <w:lvlText w:val=""/>
      <w:lvlJc w:val="left"/>
      <w:pPr>
        <w:tabs>
          <w:tab w:val="num" w:pos="1804"/>
        </w:tabs>
        <w:ind w:left="1804" w:hanging="360"/>
      </w:pPr>
      <w:rPr>
        <w:rFonts w:ascii="Symbol" w:hAnsi="Symbol" w:hint="default"/>
      </w:rPr>
    </w:lvl>
    <w:lvl w:ilvl="5">
      <w:start w:val="1"/>
      <w:numFmt w:val="bullet"/>
      <w:lvlText w:val=""/>
      <w:lvlJc w:val="left"/>
      <w:pPr>
        <w:tabs>
          <w:tab w:val="num" w:pos="2164"/>
        </w:tabs>
        <w:ind w:left="2164" w:hanging="360"/>
      </w:pPr>
      <w:rPr>
        <w:rFonts w:ascii="Wingdings" w:hAnsi="Wingdings" w:hint="default"/>
      </w:rPr>
    </w:lvl>
    <w:lvl w:ilvl="6">
      <w:start w:val="1"/>
      <w:numFmt w:val="bullet"/>
      <w:lvlText w:val=""/>
      <w:lvlJc w:val="left"/>
      <w:pPr>
        <w:tabs>
          <w:tab w:val="num" w:pos="2524"/>
        </w:tabs>
        <w:ind w:left="2524" w:hanging="360"/>
      </w:pPr>
      <w:rPr>
        <w:rFonts w:ascii="Wingdings" w:hAnsi="Wingdings" w:hint="default"/>
      </w:rPr>
    </w:lvl>
    <w:lvl w:ilvl="7">
      <w:start w:val="1"/>
      <w:numFmt w:val="bullet"/>
      <w:lvlText w:val=""/>
      <w:lvlJc w:val="left"/>
      <w:pPr>
        <w:tabs>
          <w:tab w:val="num" w:pos="2884"/>
        </w:tabs>
        <w:ind w:left="2884" w:hanging="360"/>
      </w:pPr>
      <w:rPr>
        <w:rFonts w:ascii="Symbol" w:hAnsi="Symbol" w:hint="default"/>
      </w:rPr>
    </w:lvl>
    <w:lvl w:ilvl="8">
      <w:start w:val="1"/>
      <w:numFmt w:val="bullet"/>
      <w:lvlText w:val=""/>
      <w:lvlJc w:val="left"/>
      <w:pPr>
        <w:tabs>
          <w:tab w:val="num" w:pos="3244"/>
        </w:tabs>
        <w:ind w:left="3244" w:hanging="360"/>
      </w:pPr>
      <w:rPr>
        <w:rFonts w:ascii="Symbol" w:hAnsi="Symbol" w:hint="default"/>
      </w:rPr>
    </w:lvl>
  </w:abstractNum>
  <w:abstractNum w:abstractNumId="93" w15:restartNumberingAfterBreak="0">
    <w:nsid w:val="61AB383A"/>
    <w:multiLevelType w:val="multilevel"/>
    <w:tmpl w:val="EE863AFC"/>
    <w:lvl w:ilvl="0">
      <w:start w:val="1"/>
      <w:numFmt w:val="russianLower"/>
      <w:pStyle w:val="GOSTTableListNum"/>
      <w:lvlText w:val="%1)"/>
      <w:lvlJc w:val="left"/>
      <w:pPr>
        <w:tabs>
          <w:tab w:val="num" w:pos="284"/>
        </w:tabs>
        <w:ind w:left="284" w:hanging="227"/>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lvlText w:val="%1.%2."/>
      <w:lvlJc w:val="left"/>
      <w:pPr>
        <w:tabs>
          <w:tab w:val="num" w:pos="567"/>
        </w:tabs>
        <w:ind w:left="709" w:hanging="425"/>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2.%1.%3."/>
      <w:lvlJc w:val="left"/>
      <w:pPr>
        <w:tabs>
          <w:tab w:val="num" w:pos="1134"/>
        </w:tabs>
        <w:ind w:left="1276" w:hanging="567"/>
      </w:pPr>
      <w:rPr>
        <w:rFonts w:ascii="Times New Roman" w:hAnsi="Times New Roman" w:hint="default"/>
        <w:sz w:val="24"/>
        <w:szCs w:val="24"/>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94" w15:restartNumberingAfterBreak="0">
    <w:nsid w:val="63DA7D7E"/>
    <w:multiLevelType w:val="hybridMultilevel"/>
    <w:tmpl w:val="71E27450"/>
    <w:lvl w:ilvl="0" w:tplc="7DA6DCB4">
      <w:start w:val="8"/>
      <w:numFmt w:val="decimalZero"/>
      <w:lvlText w:val="%1)"/>
      <w:lvlJc w:val="left"/>
      <w:pPr>
        <w:ind w:left="417" w:hanging="360"/>
      </w:pPr>
      <w:rPr>
        <w:rFonts w:hint="default"/>
        <w:b w:val="0"/>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5" w15:restartNumberingAfterBreak="0">
    <w:nsid w:val="63E64B86"/>
    <w:multiLevelType w:val="multilevel"/>
    <w:tmpl w:val="F73C3B7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6" w15:restartNumberingAfterBreak="0">
    <w:nsid w:val="650F43FD"/>
    <w:multiLevelType w:val="hybridMultilevel"/>
    <w:tmpl w:val="92A8C8EA"/>
    <w:lvl w:ilvl="0" w:tplc="723AA962">
      <w:start w:val="1"/>
      <w:numFmt w:val="none"/>
      <w:pStyle w:val="GOSTFigName"/>
      <w:lvlText w:val="Рисунок "/>
      <w:lvlJc w:val="left"/>
      <w:pPr>
        <w:tabs>
          <w:tab w:val="num" w:pos="0"/>
        </w:tabs>
        <w:ind w:left="0" w:firstLine="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4"/>
        <w:u w:val="none"/>
        <w:vertAlign w:val="baseline"/>
        <w:em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7" w15:restartNumberingAfterBreak="0">
    <w:nsid w:val="655F290C"/>
    <w:multiLevelType w:val="hybridMultilevel"/>
    <w:tmpl w:val="D5E675BA"/>
    <w:lvl w:ilvl="0" w:tplc="FFFFFFFF">
      <w:start w:val="1"/>
      <w:numFmt w:val="bullet"/>
      <w:pStyle w:val="FTAS"/>
      <w:lvlText w:val=""/>
      <w:lvlJc w:val="left"/>
      <w:pPr>
        <w:tabs>
          <w:tab w:val="num" w:pos="-1584"/>
        </w:tabs>
        <w:ind w:left="-1584" w:hanging="360"/>
      </w:pPr>
      <w:rPr>
        <w:rFonts w:ascii="Symbol" w:hAnsi="Symbol" w:hint="default"/>
      </w:rPr>
    </w:lvl>
    <w:lvl w:ilvl="1" w:tplc="FFFFFFFF">
      <w:start w:val="1"/>
      <w:numFmt w:val="bullet"/>
      <w:lvlText w:val="o"/>
      <w:lvlJc w:val="left"/>
      <w:pPr>
        <w:tabs>
          <w:tab w:val="num" w:pos="-864"/>
        </w:tabs>
        <w:ind w:left="-864" w:hanging="360"/>
      </w:pPr>
      <w:rPr>
        <w:rFonts w:ascii="Courier New" w:hAnsi="Courier New" w:cs="Courier New" w:hint="default"/>
      </w:rPr>
    </w:lvl>
    <w:lvl w:ilvl="2" w:tplc="FFFFFFFF">
      <w:start w:val="1"/>
      <w:numFmt w:val="bullet"/>
      <w:lvlText w:val=""/>
      <w:lvlJc w:val="left"/>
      <w:pPr>
        <w:tabs>
          <w:tab w:val="num" w:pos="-144"/>
        </w:tabs>
        <w:ind w:left="-144" w:hanging="360"/>
      </w:pPr>
      <w:rPr>
        <w:rFonts w:ascii="Wingdings" w:hAnsi="Wingdings" w:hint="default"/>
      </w:rPr>
    </w:lvl>
    <w:lvl w:ilvl="3" w:tplc="FFFFFFFF">
      <w:start w:val="1"/>
      <w:numFmt w:val="bullet"/>
      <w:lvlText w:val=""/>
      <w:lvlJc w:val="left"/>
      <w:pPr>
        <w:tabs>
          <w:tab w:val="num" w:pos="576"/>
        </w:tabs>
        <w:ind w:left="576" w:hanging="360"/>
      </w:pPr>
      <w:rPr>
        <w:rFonts w:ascii="Symbol" w:hAnsi="Symbol" w:hint="default"/>
      </w:rPr>
    </w:lvl>
    <w:lvl w:ilvl="4" w:tplc="FFFFFFFF">
      <w:start w:val="1"/>
      <w:numFmt w:val="bullet"/>
      <w:lvlText w:val="o"/>
      <w:lvlJc w:val="left"/>
      <w:pPr>
        <w:tabs>
          <w:tab w:val="num" w:pos="1296"/>
        </w:tabs>
        <w:ind w:left="1296" w:hanging="360"/>
      </w:pPr>
      <w:rPr>
        <w:rFonts w:ascii="Courier New" w:hAnsi="Courier New" w:cs="Courier New" w:hint="default"/>
      </w:rPr>
    </w:lvl>
    <w:lvl w:ilvl="5" w:tplc="FFFFFFFF">
      <w:start w:val="1"/>
      <w:numFmt w:val="bullet"/>
      <w:lvlText w:val=""/>
      <w:lvlJc w:val="left"/>
      <w:pPr>
        <w:tabs>
          <w:tab w:val="num" w:pos="2016"/>
        </w:tabs>
        <w:ind w:left="2016" w:hanging="360"/>
      </w:pPr>
      <w:rPr>
        <w:rFonts w:ascii="Wingdings" w:hAnsi="Wingdings" w:hint="default"/>
      </w:rPr>
    </w:lvl>
    <w:lvl w:ilvl="6" w:tplc="FFFFFFFF">
      <w:start w:val="1"/>
      <w:numFmt w:val="bullet"/>
      <w:lvlText w:val=""/>
      <w:lvlJc w:val="left"/>
      <w:pPr>
        <w:tabs>
          <w:tab w:val="num" w:pos="2736"/>
        </w:tabs>
        <w:ind w:left="2736" w:hanging="360"/>
      </w:pPr>
      <w:rPr>
        <w:rFonts w:ascii="Symbol" w:hAnsi="Symbol" w:hint="default"/>
      </w:rPr>
    </w:lvl>
    <w:lvl w:ilvl="7" w:tplc="FFFFFFFF">
      <w:start w:val="1"/>
      <w:numFmt w:val="bullet"/>
      <w:lvlText w:val="o"/>
      <w:lvlJc w:val="left"/>
      <w:pPr>
        <w:tabs>
          <w:tab w:val="num" w:pos="3456"/>
        </w:tabs>
        <w:ind w:left="3456" w:hanging="360"/>
      </w:pPr>
      <w:rPr>
        <w:rFonts w:ascii="Courier New" w:hAnsi="Courier New" w:cs="Courier New" w:hint="default"/>
      </w:rPr>
    </w:lvl>
    <w:lvl w:ilvl="8" w:tplc="FFFFFFFF" w:tentative="1">
      <w:start w:val="1"/>
      <w:numFmt w:val="bullet"/>
      <w:lvlText w:val=""/>
      <w:lvlJc w:val="left"/>
      <w:pPr>
        <w:tabs>
          <w:tab w:val="num" w:pos="4176"/>
        </w:tabs>
        <w:ind w:left="4176" w:hanging="360"/>
      </w:pPr>
      <w:rPr>
        <w:rFonts w:ascii="Wingdings" w:hAnsi="Wingdings" w:hint="default"/>
      </w:rPr>
    </w:lvl>
  </w:abstractNum>
  <w:abstractNum w:abstractNumId="98" w15:restartNumberingAfterBreak="0">
    <w:nsid w:val="670F090E"/>
    <w:multiLevelType w:val="multilevel"/>
    <w:tmpl w:val="D6424156"/>
    <w:lvl w:ilvl="0">
      <w:start w:val="1"/>
      <w:numFmt w:val="russianUpper"/>
      <w:pStyle w:val="013"/>
      <w:lvlText w:val="Приложение %1"/>
      <w:lvlJc w:val="left"/>
      <w:pPr>
        <w:ind w:left="0" w:firstLine="397"/>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32"/>
        <w:u w:val="none"/>
        <w:vertAlign w:val="baseline"/>
        <w:em w:val="none"/>
      </w:rPr>
    </w:lvl>
    <w:lvl w:ilvl="1">
      <w:start w:val="1"/>
      <w:numFmt w:val="decimal"/>
      <w:pStyle w:val="023"/>
      <w:lvlText w:val="%1.%2"/>
      <w:lvlJc w:val="left"/>
      <w:pPr>
        <w:ind w:left="709" w:firstLine="0"/>
      </w:pPr>
      <w:rPr>
        <w:rFonts w:ascii="Times New Roman" w:hAnsi="Times New Roman" w:hint="default"/>
        <w:b/>
        <w:i w:val="0"/>
        <w:sz w:val="28"/>
      </w:rPr>
    </w:lvl>
    <w:lvl w:ilvl="2">
      <w:start w:val="1"/>
      <w:numFmt w:val="decimal"/>
      <w:pStyle w:val="031"/>
      <w:lvlText w:val="%1.%2.%3"/>
      <w:lvlJc w:val="left"/>
      <w:pPr>
        <w:ind w:left="709" w:firstLine="0"/>
      </w:pPr>
      <w:rPr>
        <w:rFonts w:ascii="Times New Roman" w:hAnsi="Times New Roman" w:hint="default"/>
        <w:b/>
        <w:i w:val="0"/>
        <w:caps w:val="0"/>
        <w:strike w:val="0"/>
        <w:dstrike w:val="0"/>
        <w:vanish w:val="0"/>
        <w:color w:val="000000"/>
        <w:sz w:val="24"/>
        <w:u w:val="none"/>
        <w:vertAlign w:val="baseline"/>
      </w:rPr>
    </w:lvl>
    <w:lvl w:ilvl="3">
      <w:start w:val="1"/>
      <w:numFmt w:val="decimal"/>
      <w:pStyle w:val="041"/>
      <w:lvlText w:val="%1.%2.%3.%4"/>
      <w:lvlJc w:val="left"/>
      <w:pPr>
        <w:ind w:left="709" w:firstLine="0"/>
      </w:pPr>
      <w:rPr>
        <w:rFonts w:ascii="Times New Roman" w:hAnsi="Times New Roman" w:hint="default"/>
        <w:b/>
        <w:i w:val="0"/>
        <w:caps w:val="0"/>
        <w:strike w:val="0"/>
        <w:dstrike w:val="0"/>
        <w:vanish w:val="0"/>
        <w:color w:val="000000"/>
        <w:sz w:val="24"/>
        <w:u w:val="none"/>
        <w:vertAlign w:val="baseline"/>
      </w:rPr>
    </w:lvl>
    <w:lvl w:ilvl="4">
      <w:start w:val="1"/>
      <w:numFmt w:val="decimal"/>
      <w:pStyle w:val="051"/>
      <w:lvlText w:val="%1.%2.%3.%4.%5"/>
      <w:lvlJc w:val="left"/>
      <w:pPr>
        <w:ind w:left="709" w:firstLine="0"/>
      </w:pPr>
      <w:rPr>
        <w:rFonts w:hint="default"/>
        <w:b/>
        <w:i w:val="0"/>
        <w:caps w:val="0"/>
        <w:strike w:val="0"/>
        <w:dstrike w:val="0"/>
        <w:vanish w:val="0"/>
        <w:color w:val="000000"/>
        <w:sz w:val="24"/>
        <w:u w:val="none"/>
        <w:vertAlign w:val="baseline"/>
      </w:rPr>
    </w:lvl>
    <w:lvl w:ilvl="5">
      <w:start w:val="1"/>
      <w:numFmt w:val="decimal"/>
      <w:pStyle w:val="061"/>
      <w:lvlText w:val="%1.%2.%3.%4.%5.%6"/>
      <w:lvlJc w:val="left"/>
      <w:pPr>
        <w:ind w:left="709" w:firstLine="0"/>
      </w:pPr>
      <w:rPr>
        <w:rFonts w:ascii="Times New Roman" w:hAnsi="Times New Roman" w:hint="default"/>
        <w:b/>
        <w:i w:val="0"/>
        <w:caps w:val="0"/>
        <w:strike w:val="0"/>
        <w:dstrike w:val="0"/>
        <w:vanish w:val="0"/>
        <w:color w:val="000000"/>
        <w:sz w:val="24"/>
        <w:u w:val="none"/>
        <w:vertAlign w:val="baseline"/>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9" w15:restartNumberingAfterBreak="0">
    <w:nsid w:val="687770B7"/>
    <w:multiLevelType w:val="multilevel"/>
    <w:tmpl w:val="43464466"/>
    <w:styleLink w:val="13"/>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0" w15:restartNumberingAfterBreak="0">
    <w:nsid w:val="68E56E24"/>
    <w:multiLevelType w:val="multilevel"/>
    <w:tmpl w:val="1C5AF38E"/>
    <w:lvl w:ilvl="0">
      <w:start w:val="1"/>
      <w:numFmt w:val="decimal"/>
      <w:pStyle w:val="14"/>
      <w:lvlText w:val="%1."/>
      <w:lvlJc w:val="left"/>
      <w:pPr>
        <w:tabs>
          <w:tab w:val="num" w:pos="432"/>
        </w:tabs>
        <w:ind w:left="432" w:hanging="432"/>
      </w:pPr>
      <w:rPr>
        <w:rFonts w:hint="default"/>
      </w:rPr>
    </w:lvl>
    <w:lvl w:ilvl="1">
      <w:start w:val="1"/>
      <w:numFmt w:val="decimal"/>
      <w:pStyle w:val="25"/>
      <w:lvlText w:val="%1.%2."/>
      <w:lvlJc w:val="left"/>
      <w:pPr>
        <w:tabs>
          <w:tab w:val="num" w:pos="576"/>
        </w:tabs>
        <w:ind w:left="576" w:hanging="576"/>
      </w:pPr>
      <w:rPr>
        <w:rFonts w:hint="default"/>
      </w:rPr>
    </w:lvl>
    <w:lvl w:ilvl="2">
      <w:start w:val="1"/>
      <w:numFmt w:val="decimal"/>
      <w:pStyle w:val="32"/>
      <w:lvlText w:val="%1.%2.%3."/>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1" w15:restartNumberingAfterBreak="0">
    <w:nsid w:val="69663604"/>
    <w:multiLevelType w:val="hybridMultilevel"/>
    <w:tmpl w:val="BC0E0DE4"/>
    <w:lvl w:ilvl="0" w:tplc="329CE7A2">
      <w:start w:val="1"/>
      <w:numFmt w:val="decimal"/>
      <w:lvlText w:val="%1."/>
      <w:lvlJc w:val="left"/>
      <w:pPr>
        <w:ind w:left="417" w:hanging="360"/>
      </w:pPr>
      <w:rPr>
        <w:rFonts w:hint="default"/>
        <w:b/>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02" w15:restartNumberingAfterBreak="0">
    <w:nsid w:val="6A0E765A"/>
    <w:multiLevelType w:val="hybridMultilevel"/>
    <w:tmpl w:val="6AE0A54A"/>
    <w:lvl w:ilvl="0" w:tplc="5A4EC272">
      <w:start w:val="1"/>
      <w:numFmt w:val="russianLower"/>
      <w:pStyle w:val="OTRListlit"/>
      <w:lvlText w:val="%1."/>
      <w:lvlJc w:val="left"/>
      <w:pPr>
        <w:tabs>
          <w:tab w:val="num" w:pos="567"/>
        </w:tabs>
        <w:ind w:left="1134" w:hanging="283"/>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3" w15:restartNumberingAfterBreak="0">
    <w:nsid w:val="6A6169EB"/>
    <w:multiLevelType w:val="hybridMultilevel"/>
    <w:tmpl w:val="3A3A0D22"/>
    <w:lvl w:ilvl="0" w:tplc="13BA2FF8">
      <w:start w:val="1"/>
      <w:numFmt w:val="decimal"/>
      <w:pStyle w:val="a9"/>
      <w:lvlText w:val="%1)"/>
      <w:lvlJc w:val="left"/>
      <w:pPr>
        <w:tabs>
          <w:tab w:val="num" w:pos="1418"/>
        </w:tabs>
        <w:ind w:left="1418" w:hanging="426"/>
      </w:pPr>
    </w:lvl>
    <w:lvl w:ilvl="1" w:tplc="B0320C3E">
      <w:start w:val="1"/>
      <w:numFmt w:val="bullet"/>
      <w:lvlText w:val="o"/>
      <w:lvlJc w:val="left"/>
      <w:pPr>
        <w:ind w:left="1440" w:hanging="360"/>
      </w:pPr>
      <w:rPr>
        <w:rFonts w:ascii="Courier New" w:eastAsia="Courier New" w:hAnsi="Courier New" w:cs="Courier New" w:hint="default"/>
      </w:rPr>
    </w:lvl>
    <w:lvl w:ilvl="2" w:tplc="F5BCD87C">
      <w:start w:val="1"/>
      <w:numFmt w:val="bullet"/>
      <w:lvlText w:val="§"/>
      <w:lvlJc w:val="left"/>
      <w:pPr>
        <w:ind w:left="2160" w:hanging="360"/>
      </w:pPr>
      <w:rPr>
        <w:rFonts w:ascii="Wingdings" w:eastAsia="Wingdings" w:hAnsi="Wingdings" w:cs="Wingdings" w:hint="default"/>
      </w:rPr>
    </w:lvl>
    <w:lvl w:ilvl="3" w:tplc="903E14AC">
      <w:start w:val="1"/>
      <w:numFmt w:val="bullet"/>
      <w:lvlText w:val="·"/>
      <w:lvlJc w:val="left"/>
      <w:pPr>
        <w:ind w:left="2880" w:hanging="360"/>
      </w:pPr>
      <w:rPr>
        <w:rFonts w:ascii="Symbol" w:eastAsia="Symbol" w:hAnsi="Symbol" w:cs="Symbol" w:hint="default"/>
      </w:rPr>
    </w:lvl>
    <w:lvl w:ilvl="4" w:tplc="8A462502">
      <w:start w:val="1"/>
      <w:numFmt w:val="bullet"/>
      <w:lvlText w:val="o"/>
      <w:lvlJc w:val="left"/>
      <w:pPr>
        <w:ind w:left="3600" w:hanging="360"/>
      </w:pPr>
      <w:rPr>
        <w:rFonts w:ascii="Courier New" w:eastAsia="Courier New" w:hAnsi="Courier New" w:cs="Courier New" w:hint="default"/>
      </w:rPr>
    </w:lvl>
    <w:lvl w:ilvl="5" w:tplc="0F9C3E84">
      <w:start w:val="1"/>
      <w:numFmt w:val="bullet"/>
      <w:lvlText w:val="§"/>
      <w:lvlJc w:val="left"/>
      <w:pPr>
        <w:ind w:left="4320" w:hanging="360"/>
      </w:pPr>
      <w:rPr>
        <w:rFonts w:ascii="Wingdings" w:eastAsia="Wingdings" w:hAnsi="Wingdings" w:cs="Wingdings" w:hint="default"/>
      </w:rPr>
    </w:lvl>
    <w:lvl w:ilvl="6" w:tplc="B6D6C7BC">
      <w:start w:val="1"/>
      <w:numFmt w:val="bullet"/>
      <w:lvlText w:val="·"/>
      <w:lvlJc w:val="left"/>
      <w:pPr>
        <w:ind w:left="5040" w:hanging="360"/>
      </w:pPr>
      <w:rPr>
        <w:rFonts w:ascii="Symbol" w:eastAsia="Symbol" w:hAnsi="Symbol" w:cs="Symbol" w:hint="default"/>
      </w:rPr>
    </w:lvl>
    <w:lvl w:ilvl="7" w:tplc="FF2E4808">
      <w:start w:val="1"/>
      <w:numFmt w:val="bullet"/>
      <w:lvlText w:val="o"/>
      <w:lvlJc w:val="left"/>
      <w:pPr>
        <w:ind w:left="5760" w:hanging="360"/>
      </w:pPr>
      <w:rPr>
        <w:rFonts w:ascii="Courier New" w:eastAsia="Courier New" w:hAnsi="Courier New" w:cs="Courier New" w:hint="default"/>
      </w:rPr>
    </w:lvl>
    <w:lvl w:ilvl="8" w:tplc="E9F4F610">
      <w:start w:val="1"/>
      <w:numFmt w:val="bullet"/>
      <w:lvlText w:val="§"/>
      <w:lvlJc w:val="left"/>
      <w:pPr>
        <w:ind w:left="6480" w:hanging="360"/>
      </w:pPr>
      <w:rPr>
        <w:rFonts w:ascii="Wingdings" w:eastAsia="Wingdings" w:hAnsi="Wingdings" w:cs="Wingdings" w:hint="default"/>
      </w:rPr>
    </w:lvl>
  </w:abstractNum>
  <w:abstractNum w:abstractNumId="104" w15:restartNumberingAfterBreak="0">
    <w:nsid w:val="6B1A1431"/>
    <w:multiLevelType w:val="hybridMultilevel"/>
    <w:tmpl w:val="8EB057B0"/>
    <w:lvl w:ilvl="0" w:tplc="BDC22D14">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05" w15:restartNumberingAfterBreak="0">
    <w:nsid w:val="6C2C1247"/>
    <w:multiLevelType w:val="hybridMultilevel"/>
    <w:tmpl w:val="CC7A02D2"/>
    <w:styleLink w:val="aa"/>
    <w:lvl w:ilvl="0" w:tplc="9A38E402">
      <w:start w:val="1"/>
      <w:numFmt w:val="decimal"/>
      <w:lvlText w:val="%1."/>
      <w:lvlJc w:val="left"/>
      <w:pPr>
        <w:tabs>
          <w:tab w:val="num" w:pos="1428"/>
        </w:tabs>
        <w:ind w:left="1428" w:hanging="360"/>
      </w:pPr>
      <w:rPr>
        <w:sz w:val="24"/>
      </w:rPr>
    </w:lvl>
    <w:lvl w:ilvl="1" w:tplc="C98202D6">
      <w:start w:val="1"/>
      <w:numFmt w:val="lowerLetter"/>
      <w:lvlText w:val="%2."/>
      <w:lvlJc w:val="left"/>
      <w:pPr>
        <w:tabs>
          <w:tab w:val="num" w:pos="1440"/>
        </w:tabs>
        <w:ind w:left="1440" w:hanging="360"/>
      </w:pPr>
    </w:lvl>
    <w:lvl w:ilvl="2" w:tplc="457862DE">
      <w:start w:val="1"/>
      <w:numFmt w:val="lowerRoman"/>
      <w:lvlText w:val="%3."/>
      <w:lvlJc w:val="right"/>
      <w:pPr>
        <w:tabs>
          <w:tab w:val="num" w:pos="2160"/>
        </w:tabs>
        <w:ind w:left="2160" w:hanging="180"/>
      </w:pPr>
    </w:lvl>
    <w:lvl w:ilvl="3" w:tplc="786058B6">
      <w:start w:val="1"/>
      <w:numFmt w:val="decimal"/>
      <w:lvlText w:val="%4."/>
      <w:lvlJc w:val="left"/>
      <w:pPr>
        <w:tabs>
          <w:tab w:val="num" w:pos="2880"/>
        </w:tabs>
        <w:ind w:left="2880" w:hanging="360"/>
      </w:pPr>
    </w:lvl>
    <w:lvl w:ilvl="4" w:tplc="9BAA420E">
      <w:start w:val="1"/>
      <w:numFmt w:val="lowerLetter"/>
      <w:lvlText w:val="%5."/>
      <w:lvlJc w:val="left"/>
      <w:pPr>
        <w:tabs>
          <w:tab w:val="num" w:pos="3600"/>
        </w:tabs>
        <w:ind w:left="3600" w:hanging="360"/>
      </w:pPr>
    </w:lvl>
    <w:lvl w:ilvl="5" w:tplc="9036FC06">
      <w:start w:val="1"/>
      <w:numFmt w:val="lowerRoman"/>
      <w:lvlText w:val="%6."/>
      <w:lvlJc w:val="right"/>
      <w:pPr>
        <w:tabs>
          <w:tab w:val="num" w:pos="4320"/>
        </w:tabs>
        <w:ind w:left="4320" w:hanging="180"/>
      </w:pPr>
    </w:lvl>
    <w:lvl w:ilvl="6" w:tplc="227C550C">
      <w:start w:val="1"/>
      <w:numFmt w:val="decimal"/>
      <w:lvlText w:val="%7."/>
      <w:lvlJc w:val="left"/>
      <w:pPr>
        <w:tabs>
          <w:tab w:val="num" w:pos="5040"/>
        </w:tabs>
        <w:ind w:left="5040" w:hanging="360"/>
      </w:pPr>
    </w:lvl>
    <w:lvl w:ilvl="7" w:tplc="01800390">
      <w:start w:val="1"/>
      <w:numFmt w:val="lowerLetter"/>
      <w:lvlText w:val="%8."/>
      <w:lvlJc w:val="left"/>
      <w:pPr>
        <w:tabs>
          <w:tab w:val="num" w:pos="5760"/>
        </w:tabs>
        <w:ind w:left="5760" w:hanging="360"/>
      </w:pPr>
    </w:lvl>
    <w:lvl w:ilvl="8" w:tplc="F894DCC6">
      <w:start w:val="1"/>
      <w:numFmt w:val="lowerRoman"/>
      <w:lvlText w:val="%9."/>
      <w:lvlJc w:val="right"/>
      <w:pPr>
        <w:tabs>
          <w:tab w:val="num" w:pos="6480"/>
        </w:tabs>
        <w:ind w:left="6480" w:hanging="180"/>
      </w:pPr>
    </w:lvl>
  </w:abstractNum>
  <w:abstractNum w:abstractNumId="106" w15:restartNumberingAfterBreak="0">
    <w:nsid w:val="6C327A2E"/>
    <w:multiLevelType w:val="hybridMultilevel"/>
    <w:tmpl w:val="FC1EB618"/>
    <w:lvl w:ilvl="0" w:tplc="A412B280">
      <w:start w:val="1"/>
      <w:numFmt w:val="bullet"/>
      <w:lvlText w:val=""/>
      <w:lvlJc w:val="left"/>
      <w:pPr>
        <w:ind w:left="1344" w:hanging="360"/>
      </w:pPr>
      <w:rPr>
        <w:rFonts w:ascii="Symbol" w:hAnsi="Symbol" w:hint="default"/>
      </w:rPr>
    </w:lvl>
    <w:lvl w:ilvl="1" w:tplc="04190003" w:tentative="1">
      <w:start w:val="1"/>
      <w:numFmt w:val="bullet"/>
      <w:lvlText w:val="o"/>
      <w:lvlJc w:val="left"/>
      <w:pPr>
        <w:ind w:left="2064" w:hanging="360"/>
      </w:pPr>
      <w:rPr>
        <w:rFonts w:ascii="Courier New" w:hAnsi="Courier New" w:cs="Courier New" w:hint="default"/>
      </w:rPr>
    </w:lvl>
    <w:lvl w:ilvl="2" w:tplc="04190005" w:tentative="1">
      <w:start w:val="1"/>
      <w:numFmt w:val="bullet"/>
      <w:lvlText w:val=""/>
      <w:lvlJc w:val="left"/>
      <w:pPr>
        <w:ind w:left="2784" w:hanging="360"/>
      </w:pPr>
      <w:rPr>
        <w:rFonts w:ascii="Wingdings" w:hAnsi="Wingdings" w:hint="default"/>
      </w:rPr>
    </w:lvl>
    <w:lvl w:ilvl="3" w:tplc="04190001" w:tentative="1">
      <w:start w:val="1"/>
      <w:numFmt w:val="bullet"/>
      <w:lvlText w:val=""/>
      <w:lvlJc w:val="left"/>
      <w:pPr>
        <w:ind w:left="3504" w:hanging="360"/>
      </w:pPr>
      <w:rPr>
        <w:rFonts w:ascii="Symbol" w:hAnsi="Symbol" w:hint="default"/>
      </w:rPr>
    </w:lvl>
    <w:lvl w:ilvl="4" w:tplc="04190003" w:tentative="1">
      <w:start w:val="1"/>
      <w:numFmt w:val="bullet"/>
      <w:lvlText w:val="o"/>
      <w:lvlJc w:val="left"/>
      <w:pPr>
        <w:ind w:left="4224" w:hanging="360"/>
      </w:pPr>
      <w:rPr>
        <w:rFonts w:ascii="Courier New" w:hAnsi="Courier New" w:cs="Courier New" w:hint="default"/>
      </w:rPr>
    </w:lvl>
    <w:lvl w:ilvl="5" w:tplc="04190005" w:tentative="1">
      <w:start w:val="1"/>
      <w:numFmt w:val="bullet"/>
      <w:lvlText w:val=""/>
      <w:lvlJc w:val="left"/>
      <w:pPr>
        <w:ind w:left="4944" w:hanging="360"/>
      </w:pPr>
      <w:rPr>
        <w:rFonts w:ascii="Wingdings" w:hAnsi="Wingdings" w:hint="default"/>
      </w:rPr>
    </w:lvl>
    <w:lvl w:ilvl="6" w:tplc="04190001" w:tentative="1">
      <w:start w:val="1"/>
      <w:numFmt w:val="bullet"/>
      <w:lvlText w:val=""/>
      <w:lvlJc w:val="left"/>
      <w:pPr>
        <w:ind w:left="5664" w:hanging="360"/>
      </w:pPr>
      <w:rPr>
        <w:rFonts w:ascii="Symbol" w:hAnsi="Symbol" w:hint="default"/>
      </w:rPr>
    </w:lvl>
    <w:lvl w:ilvl="7" w:tplc="04190003" w:tentative="1">
      <w:start w:val="1"/>
      <w:numFmt w:val="bullet"/>
      <w:lvlText w:val="o"/>
      <w:lvlJc w:val="left"/>
      <w:pPr>
        <w:ind w:left="6384" w:hanging="360"/>
      </w:pPr>
      <w:rPr>
        <w:rFonts w:ascii="Courier New" w:hAnsi="Courier New" w:cs="Courier New" w:hint="default"/>
      </w:rPr>
    </w:lvl>
    <w:lvl w:ilvl="8" w:tplc="04190005" w:tentative="1">
      <w:start w:val="1"/>
      <w:numFmt w:val="bullet"/>
      <w:lvlText w:val=""/>
      <w:lvlJc w:val="left"/>
      <w:pPr>
        <w:ind w:left="7104" w:hanging="360"/>
      </w:pPr>
      <w:rPr>
        <w:rFonts w:ascii="Wingdings" w:hAnsi="Wingdings" w:hint="default"/>
      </w:rPr>
    </w:lvl>
  </w:abstractNum>
  <w:abstractNum w:abstractNumId="107" w15:restartNumberingAfterBreak="0">
    <w:nsid w:val="6E78330E"/>
    <w:multiLevelType w:val="multilevel"/>
    <w:tmpl w:val="A3021D74"/>
    <w:lvl w:ilvl="0">
      <w:start w:val="1"/>
      <w:numFmt w:val="bullet"/>
      <w:pStyle w:val="OTRTableListmark0"/>
      <w:lvlText w:val="–"/>
      <w:lvlJc w:val="left"/>
      <w:pPr>
        <w:tabs>
          <w:tab w:val="num" w:pos="284"/>
        </w:tabs>
        <w:ind w:left="284" w:hanging="227"/>
      </w:pPr>
      <w:rPr>
        <w:rFonts w:ascii="Verdana" w:hAnsi="Verdana" w:hint="default"/>
        <w:color w:val="auto"/>
        <w:sz w:val="24"/>
      </w:rPr>
    </w:lvl>
    <w:lvl w:ilvl="1">
      <w:start w:val="1"/>
      <w:numFmt w:val="bullet"/>
      <w:lvlText w:val="―"/>
      <w:lvlJc w:val="left"/>
      <w:pPr>
        <w:tabs>
          <w:tab w:val="num" w:pos="510"/>
        </w:tabs>
        <w:ind w:left="510" w:hanging="226"/>
      </w:pPr>
      <w:rPr>
        <w:rFonts w:ascii="Verdana" w:hAnsi="Verdana" w:hint="default"/>
        <w:color w:val="auto"/>
        <w:sz w:val="16"/>
      </w:rPr>
    </w:lvl>
    <w:lvl w:ilvl="2">
      <w:start w:val="1"/>
      <w:numFmt w:val="bullet"/>
      <w:lvlText w:val="–"/>
      <w:lvlJc w:val="left"/>
      <w:pPr>
        <w:tabs>
          <w:tab w:val="num" w:pos="794"/>
        </w:tabs>
        <w:ind w:left="794" w:hanging="284"/>
      </w:pPr>
      <w:rPr>
        <w:rFonts w:ascii="Verdana" w:hAnsi="Verdana" w:hint="default"/>
        <w:b/>
        <w:i w:val="0"/>
        <w:sz w:val="24"/>
      </w:rPr>
    </w:lvl>
    <w:lvl w:ilvl="3">
      <w:start w:val="1"/>
      <w:numFmt w:val="bullet"/>
      <w:lvlText w:val="–"/>
      <w:lvlJc w:val="left"/>
      <w:pPr>
        <w:tabs>
          <w:tab w:val="num" w:pos="1745"/>
        </w:tabs>
        <w:ind w:left="1745" w:hanging="283"/>
      </w:pPr>
      <w:rPr>
        <w:rFonts w:ascii="Verdana" w:hAnsi="Verdana" w:hint="default"/>
      </w:rPr>
    </w:lvl>
    <w:lvl w:ilvl="4">
      <w:start w:val="1"/>
      <w:numFmt w:val="bullet"/>
      <w:lvlText w:val=""/>
      <w:lvlJc w:val="left"/>
      <w:pPr>
        <w:tabs>
          <w:tab w:val="num" w:pos="2274"/>
        </w:tabs>
        <w:ind w:left="2274" w:hanging="360"/>
      </w:pPr>
      <w:rPr>
        <w:rFonts w:ascii="Symbol" w:hAnsi="Symbol" w:hint="default"/>
      </w:rPr>
    </w:lvl>
    <w:lvl w:ilvl="5">
      <w:start w:val="1"/>
      <w:numFmt w:val="bullet"/>
      <w:lvlText w:val=""/>
      <w:lvlJc w:val="left"/>
      <w:pPr>
        <w:tabs>
          <w:tab w:val="num" w:pos="2634"/>
        </w:tabs>
        <w:ind w:left="2634" w:hanging="360"/>
      </w:pPr>
      <w:rPr>
        <w:rFonts w:ascii="Wingdings" w:hAnsi="Wingdings" w:hint="default"/>
      </w:rPr>
    </w:lvl>
    <w:lvl w:ilvl="6">
      <w:start w:val="1"/>
      <w:numFmt w:val="bullet"/>
      <w:lvlText w:val=""/>
      <w:lvlJc w:val="left"/>
      <w:pPr>
        <w:tabs>
          <w:tab w:val="num" w:pos="2994"/>
        </w:tabs>
        <w:ind w:left="2994" w:hanging="360"/>
      </w:pPr>
      <w:rPr>
        <w:rFonts w:ascii="Wingdings" w:hAnsi="Wingdings" w:hint="default"/>
      </w:rPr>
    </w:lvl>
    <w:lvl w:ilvl="7">
      <w:start w:val="1"/>
      <w:numFmt w:val="bullet"/>
      <w:lvlText w:val=""/>
      <w:lvlJc w:val="left"/>
      <w:pPr>
        <w:tabs>
          <w:tab w:val="num" w:pos="3354"/>
        </w:tabs>
        <w:ind w:left="3354" w:hanging="360"/>
      </w:pPr>
      <w:rPr>
        <w:rFonts w:ascii="Symbol" w:hAnsi="Symbol" w:hint="default"/>
      </w:rPr>
    </w:lvl>
    <w:lvl w:ilvl="8">
      <w:start w:val="1"/>
      <w:numFmt w:val="bullet"/>
      <w:lvlText w:val=""/>
      <w:lvlJc w:val="left"/>
      <w:pPr>
        <w:tabs>
          <w:tab w:val="num" w:pos="3714"/>
        </w:tabs>
        <w:ind w:left="3714" w:hanging="360"/>
      </w:pPr>
      <w:rPr>
        <w:rFonts w:ascii="Symbol" w:hAnsi="Symbol" w:hint="default"/>
      </w:rPr>
    </w:lvl>
  </w:abstractNum>
  <w:abstractNum w:abstractNumId="108" w15:restartNumberingAfterBreak="0">
    <w:nsid w:val="742D30F7"/>
    <w:multiLevelType w:val="hybridMultilevel"/>
    <w:tmpl w:val="8B5A7D26"/>
    <w:lvl w:ilvl="0" w:tplc="71765A42">
      <w:start w:val="1"/>
      <w:numFmt w:val="bullet"/>
      <w:pStyle w:val="GOSTListmark1"/>
      <w:lvlText w:val="–"/>
      <w:lvlJc w:val="left"/>
      <w:pPr>
        <w:tabs>
          <w:tab w:val="num" w:pos="851"/>
        </w:tabs>
        <w:ind w:left="851" w:hanging="284"/>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77460A56"/>
    <w:multiLevelType w:val="multilevel"/>
    <w:tmpl w:val="7CD80254"/>
    <w:lvl w:ilvl="0">
      <w:start w:val="1"/>
      <w:numFmt w:val="bullet"/>
      <w:pStyle w:val="014"/>
      <w:lvlText w:val=""/>
      <w:lvlJc w:val="left"/>
      <w:pPr>
        <w:ind w:left="1209" w:hanging="360"/>
      </w:pPr>
      <w:rPr>
        <w:rFonts w:ascii="Symbol" w:hAnsi="Symbol" w:hint="default"/>
        <w:b w:val="0"/>
        <w:i w:val="0"/>
        <w:caps w:val="0"/>
        <w:strike w:val="0"/>
        <w:dstrike w:val="0"/>
        <w:vanish w:val="0"/>
        <w:color w:val="000000"/>
        <w:sz w:val="24"/>
        <w:u w:val="none"/>
        <w:vertAlign w:val="baseline"/>
      </w:rPr>
    </w:lvl>
    <w:lvl w:ilvl="1">
      <w:start w:val="1"/>
      <w:numFmt w:val="none"/>
      <w:lvlText w:val="-"/>
      <w:lvlJc w:val="left"/>
      <w:pPr>
        <w:tabs>
          <w:tab w:val="num" w:pos="1559"/>
        </w:tabs>
        <w:ind w:left="1134" w:firstLine="0"/>
      </w:pPr>
      <w:rPr>
        <w:rFonts w:ascii="Times New Roman" w:hAnsi="Times New Roman" w:hint="default"/>
        <w:b w:val="0"/>
        <w:i w:val="0"/>
        <w:caps w:val="0"/>
        <w:strike w:val="0"/>
        <w:dstrike w:val="0"/>
        <w:vanish w:val="0"/>
        <w:color w:val="000000"/>
        <w:sz w:val="24"/>
        <w:u w:val="none"/>
        <w:vertAlign w:val="baseline"/>
      </w:rPr>
    </w:lvl>
    <w:lvl w:ilvl="2">
      <w:start w:val="1"/>
      <w:numFmt w:val="none"/>
      <w:pStyle w:val="032"/>
      <w:lvlText w:val="-"/>
      <w:lvlJc w:val="left"/>
      <w:pPr>
        <w:tabs>
          <w:tab w:val="num" w:pos="1985"/>
        </w:tabs>
        <w:ind w:left="1559" w:firstLine="0"/>
      </w:pPr>
      <w:rPr>
        <w:rFonts w:ascii="Times New Roman" w:hAnsi="Times New Roman" w:hint="default"/>
        <w:b w:val="0"/>
        <w:i w:val="0"/>
        <w:caps w:val="0"/>
        <w:strike w:val="0"/>
        <w:dstrike w:val="0"/>
        <w:vanish w:val="0"/>
        <w:color w:val="000000"/>
        <w:sz w:val="24"/>
        <w:u w:val="none"/>
        <w:vertAlign w:val="baseline"/>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hint="default"/>
      </w:rPr>
    </w:lvl>
  </w:abstractNum>
  <w:abstractNum w:abstractNumId="110" w15:restartNumberingAfterBreak="0">
    <w:nsid w:val="7F227CC7"/>
    <w:multiLevelType w:val="hybridMultilevel"/>
    <w:tmpl w:val="4A6A5790"/>
    <w:lvl w:ilvl="0" w:tplc="91308686">
      <w:start w:val="1"/>
      <w:numFmt w:val="bullet"/>
      <w:pStyle w:val="26"/>
      <w:lvlText w:val=""/>
      <w:lvlJc w:val="left"/>
      <w:pPr>
        <w:ind w:left="1287" w:hanging="360"/>
      </w:pPr>
      <w:rPr>
        <w:rFonts w:ascii="Symbol" w:hAnsi="Symbol" w:hint="default"/>
      </w:rPr>
    </w:lvl>
    <w:lvl w:ilvl="1" w:tplc="2C54FCE6">
      <w:start w:val="1"/>
      <w:numFmt w:val="bullet"/>
      <w:pStyle w:val="26"/>
      <w:lvlText w:val="o"/>
      <w:lvlJc w:val="left"/>
      <w:pPr>
        <w:ind w:left="2007" w:hanging="360"/>
      </w:pPr>
      <w:rPr>
        <w:rFonts w:ascii="Courier New" w:hAnsi="Courier New" w:cs="Courier New" w:hint="default"/>
      </w:rPr>
    </w:lvl>
    <w:lvl w:ilvl="2" w:tplc="A87AD3D6">
      <w:start w:val="1"/>
      <w:numFmt w:val="bullet"/>
      <w:lvlText w:val=""/>
      <w:lvlJc w:val="left"/>
      <w:pPr>
        <w:ind w:left="2727" w:hanging="360"/>
      </w:pPr>
      <w:rPr>
        <w:rFonts w:ascii="Wingdings" w:hAnsi="Wingdings" w:hint="default"/>
      </w:rPr>
    </w:lvl>
    <w:lvl w:ilvl="3" w:tplc="6220F28E">
      <w:start w:val="1"/>
      <w:numFmt w:val="bullet"/>
      <w:lvlText w:val=""/>
      <w:lvlJc w:val="left"/>
      <w:pPr>
        <w:ind w:left="3447" w:hanging="360"/>
      </w:pPr>
      <w:rPr>
        <w:rFonts w:ascii="Symbol" w:hAnsi="Symbol" w:hint="default"/>
      </w:rPr>
    </w:lvl>
    <w:lvl w:ilvl="4" w:tplc="DA94E7AA">
      <w:start w:val="1"/>
      <w:numFmt w:val="bullet"/>
      <w:lvlText w:val="o"/>
      <w:lvlJc w:val="left"/>
      <w:pPr>
        <w:ind w:left="4167" w:hanging="360"/>
      </w:pPr>
      <w:rPr>
        <w:rFonts w:ascii="Courier New" w:hAnsi="Courier New" w:cs="Courier New" w:hint="default"/>
      </w:rPr>
    </w:lvl>
    <w:lvl w:ilvl="5" w:tplc="1A4091EE">
      <w:start w:val="1"/>
      <w:numFmt w:val="bullet"/>
      <w:lvlText w:val=""/>
      <w:lvlJc w:val="left"/>
      <w:pPr>
        <w:ind w:left="4887" w:hanging="360"/>
      </w:pPr>
      <w:rPr>
        <w:rFonts w:ascii="Wingdings" w:hAnsi="Wingdings" w:hint="default"/>
      </w:rPr>
    </w:lvl>
    <w:lvl w:ilvl="6" w:tplc="C168431A">
      <w:start w:val="1"/>
      <w:numFmt w:val="bullet"/>
      <w:lvlText w:val=""/>
      <w:lvlJc w:val="left"/>
      <w:pPr>
        <w:ind w:left="5607" w:hanging="360"/>
      </w:pPr>
      <w:rPr>
        <w:rFonts w:ascii="Symbol" w:hAnsi="Symbol" w:hint="default"/>
      </w:rPr>
    </w:lvl>
    <w:lvl w:ilvl="7" w:tplc="BF84C7A6">
      <w:start w:val="1"/>
      <w:numFmt w:val="bullet"/>
      <w:lvlText w:val="o"/>
      <w:lvlJc w:val="left"/>
      <w:pPr>
        <w:ind w:left="6327" w:hanging="360"/>
      </w:pPr>
      <w:rPr>
        <w:rFonts w:ascii="Courier New" w:hAnsi="Courier New" w:cs="Courier New" w:hint="default"/>
      </w:rPr>
    </w:lvl>
    <w:lvl w:ilvl="8" w:tplc="E1D40142">
      <w:start w:val="1"/>
      <w:numFmt w:val="bullet"/>
      <w:lvlText w:val=""/>
      <w:lvlJc w:val="left"/>
      <w:pPr>
        <w:ind w:left="7047" w:hanging="360"/>
      </w:pPr>
      <w:rPr>
        <w:rFonts w:ascii="Wingdings" w:hAnsi="Wingdings" w:hint="default"/>
      </w:rPr>
    </w:lvl>
  </w:abstractNum>
  <w:abstractNum w:abstractNumId="111" w15:restartNumberingAfterBreak="0">
    <w:nsid w:val="7F937CA5"/>
    <w:multiLevelType w:val="hybridMultilevel"/>
    <w:tmpl w:val="A7D63074"/>
    <w:lvl w:ilvl="0" w:tplc="BDC22D14">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num w:numId="1">
    <w:abstractNumId w:val="15"/>
  </w:num>
  <w:num w:numId="2">
    <w:abstractNumId w:val="13"/>
  </w:num>
  <w:num w:numId="3">
    <w:abstractNumId w:val="12"/>
  </w:num>
  <w:num w:numId="4">
    <w:abstractNumId w:val="51"/>
  </w:num>
  <w:num w:numId="5">
    <w:abstractNumId w:val="65"/>
  </w:num>
  <w:num w:numId="6">
    <w:abstractNumId w:val="92"/>
  </w:num>
  <w:num w:numId="7">
    <w:abstractNumId w:val="56"/>
  </w:num>
  <w:num w:numId="8">
    <w:abstractNumId w:val="18"/>
  </w:num>
  <w:num w:numId="9">
    <w:abstractNumId w:val="75"/>
  </w:num>
  <w:num w:numId="10">
    <w:abstractNumId w:val="29"/>
  </w:num>
  <w:num w:numId="11">
    <w:abstractNumId w:val="102"/>
  </w:num>
  <w:num w:numId="12">
    <w:abstractNumId w:val="14"/>
  </w:num>
  <w:num w:numId="13">
    <w:abstractNumId w:val="85"/>
  </w:num>
  <w:num w:numId="14">
    <w:abstractNumId w:val="100"/>
  </w:num>
  <w:num w:numId="15">
    <w:abstractNumId w:val="78"/>
  </w:num>
  <w:num w:numId="16">
    <w:abstractNumId w:val="60"/>
  </w:num>
  <w:num w:numId="17">
    <w:abstractNumId w:val="59"/>
  </w:num>
  <w:num w:numId="18">
    <w:abstractNumId w:val="90"/>
  </w:num>
  <w:num w:numId="19">
    <w:abstractNumId w:val="21"/>
  </w:num>
  <w:num w:numId="20">
    <w:abstractNumId w:val="17"/>
  </w:num>
  <w:num w:numId="21">
    <w:abstractNumId w:val="49"/>
  </w:num>
  <w:num w:numId="22">
    <w:abstractNumId w:val="91"/>
  </w:num>
  <w:num w:numId="23">
    <w:abstractNumId w:val="27"/>
  </w:num>
  <w:num w:numId="24">
    <w:abstractNumId w:val="63"/>
  </w:num>
  <w:num w:numId="25">
    <w:abstractNumId w:val="38"/>
  </w:num>
  <w:num w:numId="26">
    <w:abstractNumId w:val="61"/>
  </w:num>
  <w:num w:numId="27">
    <w:abstractNumId w:val="107"/>
  </w:num>
  <w:num w:numId="28">
    <w:abstractNumId w:val="16"/>
  </w:num>
  <w:num w:numId="29">
    <w:abstractNumId w:val="71"/>
  </w:num>
  <w:num w:numId="30">
    <w:abstractNumId w:val="31"/>
  </w:num>
  <w:num w:numId="3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89"/>
  </w:num>
  <w:num w:numId="34">
    <w:abstractNumId w:val="55"/>
  </w:num>
  <w:num w:numId="35">
    <w:abstractNumId w:val="37"/>
  </w:num>
  <w:num w:numId="36">
    <w:abstractNumId w:val="33"/>
  </w:num>
  <w:num w:numId="37">
    <w:abstractNumId w:val="25"/>
  </w:num>
  <w:num w:numId="38">
    <w:abstractNumId w:val="40"/>
  </w:num>
  <w:num w:numId="39">
    <w:abstractNumId w:val="97"/>
  </w:num>
  <w:num w:numId="40">
    <w:abstractNumId w:val="73"/>
  </w:num>
  <w:num w:numId="41">
    <w:abstractNumId w:val="69"/>
  </w:num>
  <w:num w:numId="42">
    <w:abstractNumId w:val="86"/>
  </w:num>
  <w:num w:numId="43">
    <w:abstractNumId w:val="98"/>
  </w:num>
  <w:num w:numId="44">
    <w:abstractNumId w:val="52"/>
  </w:num>
  <w:num w:numId="45">
    <w:abstractNumId w:val="54"/>
  </w:num>
  <w:num w:numId="46">
    <w:abstractNumId w:val="109"/>
  </w:num>
  <w:num w:numId="47">
    <w:abstractNumId w:val="32"/>
  </w:num>
  <w:num w:numId="48">
    <w:abstractNumId w:val="48"/>
  </w:num>
  <w:num w:numId="49">
    <w:abstractNumId w:val="22"/>
  </w:num>
  <w:num w:numId="50">
    <w:abstractNumId w:val="43"/>
  </w:num>
  <w:num w:numId="51">
    <w:abstractNumId w:val="104"/>
  </w:num>
  <w:num w:numId="52">
    <w:abstractNumId w:val="20"/>
  </w:num>
  <w:num w:numId="53">
    <w:abstractNumId w:val="111"/>
  </w:num>
  <w:num w:numId="54">
    <w:abstractNumId w:val="24"/>
  </w:num>
  <w:num w:numId="55">
    <w:abstractNumId w:val="81"/>
  </w:num>
  <w:num w:numId="56">
    <w:abstractNumId w:val="87"/>
  </w:num>
  <w:num w:numId="57">
    <w:abstractNumId w:val="35"/>
  </w:num>
  <w:num w:numId="58">
    <w:abstractNumId w:val="57"/>
  </w:num>
  <w:num w:numId="59">
    <w:abstractNumId w:val="64"/>
  </w:num>
  <w:num w:numId="60">
    <w:abstractNumId w:val="34"/>
  </w:num>
  <w:num w:numId="61">
    <w:abstractNumId w:val="23"/>
  </w:num>
  <w:num w:numId="62">
    <w:abstractNumId w:val="66"/>
  </w:num>
  <w:num w:numId="63">
    <w:abstractNumId w:val="96"/>
  </w:num>
  <w:num w:numId="64">
    <w:abstractNumId w:val="108"/>
  </w:num>
  <w:num w:numId="65">
    <w:abstractNumId w:val="76"/>
  </w:num>
  <w:num w:numId="66">
    <w:abstractNumId w:val="47"/>
  </w:num>
  <w:num w:numId="67">
    <w:abstractNumId w:val="77"/>
  </w:num>
  <w:num w:numId="68">
    <w:abstractNumId w:val="83"/>
  </w:num>
  <w:num w:numId="69">
    <w:abstractNumId w:val="84"/>
  </w:num>
  <w:num w:numId="70">
    <w:abstractNumId w:val="93"/>
  </w:num>
  <w:num w:numId="71">
    <w:abstractNumId w:val="19"/>
  </w:num>
  <w:num w:numId="72">
    <w:abstractNumId w:val="68"/>
  </w:num>
  <w:num w:numId="73">
    <w:abstractNumId w:val="70"/>
  </w:num>
  <w:num w:numId="74">
    <w:abstractNumId w:val="46"/>
  </w:num>
  <w:num w:numId="75">
    <w:abstractNumId w:val="82"/>
  </w:num>
  <w:num w:numId="76">
    <w:abstractNumId w:val="95"/>
  </w:num>
  <w:num w:numId="77">
    <w:abstractNumId w:val="9"/>
  </w:num>
  <w:num w:numId="78">
    <w:abstractNumId w:val="7"/>
  </w:num>
  <w:num w:numId="79">
    <w:abstractNumId w:val="6"/>
  </w:num>
  <w:num w:numId="80">
    <w:abstractNumId w:val="5"/>
  </w:num>
  <w:num w:numId="81">
    <w:abstractNumId w:val="4"/>
  </w:num>
  <w:num w:numId="82">
    <w:abstractNumId w:val="3"/>
  </w:num>
  <w:num w:numId="83">
    <w:abstractNumId w:val="2"/>
  </w:num>
  <w:num w:numId="84">
    <w:abstractNumId w:val="1"/>
  </w:num>
  <w:num w:numId="85">
    <w:abstractNumId w:val="0"/>
  </w:num>
  <w:num w:numId="86">
    <w:abstractNumId w:val="8"/>
  </w:num>
  <w:num w:numId="87">
    <w:abstractNumId w:val="39"/>
  </w:num>
  <w:num w:numId="8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41"/>
  </w:num>
  <w:num w:numId="90">
    <w:abstractNumId w:val="101"/>
  </w:num>
  <w:num w:numId="91">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44"/>
  </w:num>
  <w:num w:numId="93">
    <w:abstractNumId w:val="79"/>
  </w:num>
  <w:num w:numId="94">
    <w:abstractNumId w:val="94"/>
  </w:num>
  <w:num w:numId="95">
    <w:abstractNumId w:val="106"/>
  </w:num>
  <w:num w:numId="96">
    <w:abstractNumId w:val="62"/>
  </w:num>
  <w:num w:numId="97">
    <w:abstractNumId w:val="67"/>
  </w:num>
  <w:num w:numId="98">
    <w:abstractNumId w:val="28"/>
  </w:num>
  <w:num w:numId="99">
    <w:abstractNumId w:val="10"/>
  </w:num>
  <w:num w:numId="100">
    <w:abstractNumId w:val="99"/>
  </w:num>
  <w:num w:numId="101">
    <w:abstractNumId w:val="110"/>
  </w:num>
  <w:num w:numId="102">
    <w:abstractNumId w:val="74"/>
  </w:num>
  <w:num w:numId="103">
    <w:abstractNumId w:val="88"/>
  </w:num>
  <w:num w:numId="104">
    <w:abstractNumId w:val="72"/>
  </w:num>
  <w:num w:numId="105">
    <w:abstractNumId w:val="11"/>
  </w:num>
  <w:num w:numId="106">
    <w:abstractNumId w:val="103"/>
  </w:num>
  <w:num w:numId="107">
    <w:abstractNumId w:val="45"/>
  </w:num>
  <w:num w:numId="108">
    <w:abstractNumId w:val="58"/>
  </w:num>
  <w:num w:numId="109">
    <w:abstractNumId w:val="42"/>
  </w:num>
  <w:num w:numId="110">
    <w:abstractNumId w:val="105"/>
  </w:num>
  <w:num w:numId="111">
    <w:abstractNumId w:val="50"/>
  </w:num>
  <w:num w:numId="112">
    <w:abstractNumId w:val="30"/>
  </w:num>
  <w:num w:numId="113">
    <w:abstractNumId w:val="100"/>
  </w:num>
  <w:num w:numId="114">
    <w:abstractNumId w:val="80"/>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formatting="1" w:enforcement="0"/>
  <w:defaultTabStop w:val="113"/>
  <w:hyphenationZone w:val="357"/>
  <w:doNotHyphenateCaps/>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180"/>
    <w:rsid w:val="00000C06"/>
    <w:rsid w:val="00000E9C"/>
    <w:rsid w:val="00002611"/>
    <w:rsid w:val="00002665"/>
    <w:rsid w:val="0000287E"/>
    <w:rsid w:val="00002D1F"/>
    <w:rsid w:val="00002F93"/>
    <w:rsid w:val="000037A5"/>
    <w:rsid w:val="00003C91"/>
    <w:rsid w:val="00003E15"/>
    <w:rsid w:val="00003E88"/>
    <w:rsid w:val="000044AC"/>
    <w:rsid w:val="000049EF"/>
    <w:rsid w:val="00004E0C"/>
    <w:rsid w:val="00005826"/>
    <w:rsid w:val="00005D02"/>
    <w:rsid w:val="00005DC3"/>
    <w:rsid w:val="0000657B"/>
    <w:rsid w:val="00006C74"/>
    <w:rsid w:val="00006DD2"/>
    <w:rsid w:val="00006F99"/>
    <w:rsid w:val="000078FA"/>
    <w:rsid w:val="00007E7F"/>
    <w:rsid w:val="00010394"/>
    <w:rsid w:val="00010A85"/>
    <w:rsid w:val="00010D2A"/>
    <w:rsid w:val="000113E2"/>
    <w:rsid w:val="00011725"/>
    <w:rsid w:val="000117B0"/>
    <w:rsid w:val="000118EE"/>
    <w:rsid w:val="00011943"/>
    <w:rsid w:val="00011DF7"/>
    <w:rsid w:val="00011E38"/>
    <w:rsid w:val="00011FA3"/>
    <w:rsid w:val="000122D0"/>
    <w:rsid w:val="0001295D"/>
    <w:rsid w:val="00012C50"/>
    <w:rsid w:val="00012C51"/>
    <w:rsid w:val="00012DF4"/>
    <w:rsid w:val="000131B7"/>
    <w:rsid w:val="00014B28"/>
    <w:rsid w:val="00014F1C"/>
    <w:rsid w:val="000155B5"/>
    <w:rsid w:val="000160F9"/>
    <w:rsid w:val="0001653C"/>
    <w:rsid w:val="000167F8"/>
    <w:rsid w:val="00016BFB"/>
    <w:rsid w:val="000170D9"/>
    <w:rsid w:val="0001719A"/>
    <w:rsid w:val="00017343"/>
    <w:rsid w:val="0002028B"/>
    <w:rsid w:val="00020930"/>
    <w:rsid w:val="000209D9"/>
    <w:rsid w:val="00020B59"/>
    <w:rsid w:val="00020FD5"/>
    <w:rsid w:val="0002104D"/>
    <w:rsid w:val="00021613"/>
    <w:rsid w:val="00021AE2"/>
    <w:rsid w:val="00021B83"/>
    <w:rsid w:val="00021BF9"/>
    <w:rsid w:val="00022047"/>
    <w:rsid w:val="000224C4"/>
    <w:rsid w:val="00022F6B"/>
    <w:rsid w:val="0002345D"/>
    <w:rsid w:val="000237D4"/>
    <w:rsid w:val="00023B83"/>
    <w:rsid w:val="00023CBA"/>
    <w:rsid w:val="00023DE0"/>
    <w:rsid w:val="00023E27"/>
    <w:rsid w:val="00023F5E"/>
    <w:rsid w:val="00024DEC"/>
    <w:rsid w:val="00025827"/>
    <w:rsid w:val="0002629C"/>
    <w:rsid w:val="000263C9"/>
    <w:rsid w:val="000268A7"/>
    <w:rsid w:val="00027B95"/>
    <w:rsid w:val="00027D84"/>
    <w:rsid w:val="00027E2F"/>
    <w:rsid w:val="00030746"/>
    <w:rsid w:val="00030B1A"/>
    <w:rsid w:val="00030D2F"/>
    <w:rsid w:val="000310BE"/>
    <w:rsid w:val="00032304"/>
    <w:rsid w:val="0003250F"/>
    <w:rsid w:val="00032639"/>
    <w:rsid w:val="000326D6"/>
    <w:rsid w:val="00032D3A"/>
    <w:rsid w:val="00033076"/>
    <w:rsid w:val="00033A79"/>
    <w:rsid w:val="00034178"/>
    <w:rsid w:val="000344D3"/>
    <w:rsid w:val="00034806"/>
    <w:rsid w:val="00034A80"/>
    <w:rsid w:val="00034D81"/>
    <w:rsid w:val="000355D6"/>
    <w:rsid w:val="00035FD3"/>
    <w:rsid w:val="000360B9"/>
    <w:rsid w:val="000369B4"/>
    <w:rsid w:val="00036CCE"/>
    <w:rsid w:val="00036EB6"/>
    <w:rsid w:val="000375F0"/>
    <w:rsid w:val="000378F2"/>
    <w:rsid w:val="00037B32"/>
    <w:rsid w:val="00037C2A"/>
    <w:rsid w:val="00037C55"/>
    <w:rsid w:val="0004013F"/>
    <w:rsid w:val="00040446"/>
    <w:rsid w:val="00040AEA"/>
    <w:rsid w:val="00040C87"/>
    <w:rsid w:val="00040F41"/>
    <w:rsid w:val="00041994"/>
    <w:rsid w:val="00041D72"/>
    <w:rsid w:val="000426A9"/>
    <w:rsid w:val="00042AE0"/>
    <w:rsid w:val="00042CB1"/>
    <w:rsid w:val="000435CA"/>
    <w:rsid w:val="0004392A"/>
    <w:rsid w:val="0004405C"/>
    <w:rsid w:val="000440C2"/>
    <w:rsid w:val="0004411D"/>
    <w:rsid w:val="000441AC"/>
    <w:rsid w:val="000441FD"/>
    <w:rsid w:val="00044A72"/>
    <w:rsid w:val="00044CF1"/>
    <w:rsid w:val="00044E03"/>
    <w:rsid w:val="000450D1"/>
    <w:rsid w:val="000452FF"/>
    <w:rsid w:val="000456AC"/>
    <w:rsid w:val="00045A71"/>
    <w:rsid w:val="000460B6"/>
    <w:rsid w:val="000466D3"/>
    <w:rsid w:val="00046917"/>
    <w:rsid w:val="00046ABF"/>
    <w:rsid w:val="00046C36"/>
    <w:rsid w:val="000471C3"/>
    <w:rsid w:val="0004736F"/>
    <w:rsid w:val="00047746"/>
    <w:rsid w:val="000478A1"/>
    <w:rsid w:val="00047935"/>
    <w:rsid w:val="00050244"/>
    <w:rsid w:val="000510CC"/>
    <w:rsid w:val="0005117B"/>
    <w:rsid w:val="0005192F"/>
    <w:rsid w:val="00051A77"/>
    <w:rsid w:val="00051AD1"/>
    <w:rsid w:val="00051BBD"/>
    <w:rsid w:val="00051BD9"/>
    <w:rsid w:val="00051D59"/>
    <w:rsid w:val="00053C37"/>
    <w:rsid w:val="00053CE8"/>
    <w:rsid w:val="00053E1D"/>
    <w:rsid w:val="0005402D"/>
    <w:rsid w:val="00054089"/>
    <w:rsid w:val="00054225"/>
    <w:rsid w:val="00054415"/>
    <w:rsid w:val="0005449B"/>
    <w:rsid w:val="000548EF"/>
    <w:rsid w:val="00054DF7"/>
    <w:rsid w:val="00055862"/>
    <w:rsid w:val="0005595B"/>
    <w:rsid w:val="00055A28"/>
    <w:rsid w:val="00055A6C"/>
    <w:rsid w:val="00056954"/>
    <w:rsid w:val="0005709F"/>
    <w:rsid w:val="00057972"/>
    <w:rsid w:val="000579CE"/>
    <w:rsid w:val="00057C92"/>
    <w:rsid w:val="00057E46"/>
    <w:rsid w:val="000601DD"/>
    <w:rsid w:val="00060386"/>
    <w:rsid w:val="00060B96"/>
    <w:rsid w:val="000617D1"/>
    <w:rsid w:val="00061AE8"/>
    <w:rsid w:val="00061BC5"/>
    <w:rsid w:val="0006275E"/>
    <w:rsid w:val="00062EFB"/>
    <w:rsid w:val="0006355D"/>
    <w:rsid w:val="00063820"/>
    <w:rsid w:val="000639D9"/>
    <w:rsid w:val="00064C36"/>
    <w:rsid w:val="00064CAF"/>
    <w:rsid w:val="00065480"/>
    <w:rsid w:val="000654CC"/>
    <w:rsid w:val="00065AF0"/>
    <w:rsid w:val="00065FB9"/>
    <w:rsid w:val="00066351"/>
    <w:rsid w:val="00066867"/>
    <w:rsid w:val="00066A46"/>
    <w:rsid w:val="00066CAD"/>
    <w:rsid w:val="00066D7D"/>
    <w:rsid w:val="00066DB4"/>
    <w:rsid w:val="00066FB7"/>
    <w:rsid w:val="0006710F"/>
    <w:rsid w:val="00067296"/>
    <w:rsid w:val="000675A7"/>
    <w:rsid w:val="00067CAD"/>
    <w:rsid w:val="000703D0"/>
    <w:rsid w:val="000706E1"/>
    <w:rsid w:val="000708D3"/>
    <w:rsid w:val="00070CDF"/>
    <w:rsid w:val="000711DE"/>
    <w:rsid w:val="0007136F"/>
    <w:rsid w:val="00071BDE"/>
    <w:rsid w:val="00071DD3"/>
    <w:rsid w:val="0007228B"/>
    <w:rsid w:val="00072982"/>
    <w:rsid w:val="00072A02"/>
    <w:rsid w:val="00072ADC"/>
    <w:rsid w:val="00072AF0"/>
    <w:rsid w:val="00072B7E"/>
    <w:rsid w:val="00072BB0"/>
    <w:rsid w:val="00072D2A"/>
    <w:rsid w:val="00073D6A"/>
    <w:rsid w:val="00073D96"/>
    <w:rsid w:val="00073F3F"/>
    <w:rsid w:val="00074293"/>
    <w:rsid w:val="00074717"/>
    <w:rsid w:val="00074A4E"/>
    <w:rsid w:val="00074CBA"/>
    <w:rsid w:val="00075B2A"/>
    <w:rsid w:val="00076221"/>
    <w:rsid w:val="000763D3"/>
    <w:rsid w:val="0007660E"/>
    <w:rsid w:val="00077331"/>
    <w:rsid w:val="00077354"/>
    <w:rsid w:val="0007767E"/>
    <w:rsid w:val="000777AA"/>
    <w:rsid w:val="0008069E"/>
    <w:rsid w:val="000806D8"/>
    <w:rsid w:val="000814F6"/>
    <w:rsid w:val="00081B68"/>
    <w:rsid w:val="00081C0A"/>
    <w:rsid w:val="00081C8A"/>
    <w:rsid w:val="000822E8"/>
    <w:rsid w:val="000828C6"/>
    <w:rsid w:val="00082A59"/>
    <w:rsid w:val="00082FF3"/>
    <w:rsid w:val="0008315A"/>
    <w:rsid w:val="0008359D"/>
    <w:rsid w:val="000840CC"/>
    <w:rsid w:val="00084230"/>
    <w:rsid w:val="00084B8B"/>
    <w:rsid w:val="0008518E"/>
    <w:rsid w:val="00085C1D"/>
    <w:rsid w:val="00085EDD"/>
    <w:rsid w:val="000865CC"/>
    <w:rsid w:val="000868CE"/>
    <w:rsid w:val="00087726"/>
    <w:rsid w:val="000878F8"/>
    <w:rsid w:val="0009049B"/>
    <w:rsid w:val="00090846"/>
    <w:rsid w:val="00090BCE"/>
    <w:rsid w:val="00090E8F"/>
    <w:rsid w:val="000918E0"/>
    <w:rsid w:val="00091AEB"/>
    <w:rsid w:val="00092085"/>
    <w:rsid w:val="000920BE"/>
    <w:rsid w:val="00092115"/>
    <w:rsid w:val="0009230F"/>
    <w:rsid w:val="00092C96"/>
    <w:rsid w:val="00092EB9"/>
    <w:rsid w:val="000931BB"/>
    <w:rsid w:val="0009334D"/>
    <w:rsid w:val="0009380A"/>
    <w:rsid w:val="00093814"/>
    <w:rsid w:val="000939CF"/>
    <w:rsid w:val="00093E77"/>
    <w:rsid w:val="00094027"/>
    <w:rsid w:val="00094419"/>
    <w:rsid w:val="00094CB8"/>
    <w:rsid w:val="00095C1C"/>
    <w:rsid w:val="00096823"/>
    <w:rsid w:val="0009695A"/>
    <w:rsid w:val="00096DE3"/>
    <w:rsid w:val="00096F11"/>
    <w:rsid w:val="00096FBE"/>
    <w:rsid w:val="000979E4"/>
    <w:rsid w:val="000A00B5"/>
    <w:rsid w:val="000A0271"/>
    <w:rsid w:val="000A043C"/>
    <w:rsid w:val="000A0A8C"/>
    <w:rsid w:val="000A14F4"/>
    <w:rsid w:val="000A1961"/>
    <w:rsid w:val="000A1ACB"/>
    <w:rsid w:val="000A1AD7"/>
    <w:rsid w:val="000A1BBF"/>
    <w:rsid w:val="000A1D46"/>
    <w:rsid w:val="000A27AC"/>
    <w:rsid w:val="000A28D2"/>
    <w:rsid w:val="000A3049"/>
    <w:rsid w:val="000A3D8F"/>
    <w:rsid w:val="000A3DAE"/>
    <w:rsid w:val="000A3DB0"/>
    <w:rsid w:val="000A415B"/>
    <w:rsid w:val="000A4251"/>
    <w:rsid w:val="000A4A01"/>
    <w:rsid w:val="000A4F7B"/>
    <w:rsid w:val="000A4FF8"/>
    <w:rsid w:val="000A53B4"/>
    <w:rsid w:val="000A5CA8"/>
    <w:rsid w:val="000A6042"/>
    <w:rsid w:val="000A612D"/>
    <w:rsid w:val="000A6264"/>
    <w:rsid w:val="000A631F"/>
    <w:rsid w:val="000A6CA1"/>
    <w:rsid w:val="000A6F86"/>
    <w:rsid w:val="000A7138"/>
    <w:rsid w:val="000A750A"/>
    <w:rsid w:val="000A75F6"/>
    <w:rsid w:val="000A791D"/>
    <w:rsid w:val="000A7D3B"/>
    <w:rsid w:val="000B02AD"/>
    <w:rsid w:val="000B02C2"/>
    <w:rsid w:val="000B07E4"/>
    <w:rsid w:val="000B0C01"/>
    <w:rsid w:val="000B0E1E"/>
    <w:rsid w:val="000B0EE5"/>
    <w:rsid w:val="000B1312"/>
    <w:rsid w:val="000B1B57"/>
    <w:rsid w:val="000B1B68"/>
    <w:rsid w:val="000B1BD4"/>
    <w:rsid w:val="000B1C44"/>
    <w:rsid w:val="000B1F14"/>
    <w:rsid w:val="000B24B0"/>
    <w:rsid w:val="000B24F0"/>
    <w:rsid w:val="000B2566"/>
    <w:rsid w:val="000B2D08"/>
    <w:rsid w:val="000B32EE"/>
    <w:rsid w:val="000B33B8"/>
    <w:rsid w:val="000B38F8"/>
    <w:rsid w:val="000B3C12"/>
    <w:rsid w:val="000B3C8D"/>
    <w:rsid w:val="000B4650"/>
    <w:rsid w:val="000B488F"/>
    <w:rsid w:val="000B49D4"/>
    <w:rsid w:val="000B5909"/>
    <w:rsid w:val="000B5B3E"/>
    <w:rsid w:val="000B5C8D"/>
    <w:rsid w:val="000B5DEB"/>
    <w:rsid w:val="000B6151"/>
    <w:rsid w:val="000B641F"/>
    <w:rsid w:val="000B69C0"/>
    <w:rsid w:val="000B704B"/>
    <w:rsid w:val="000B7418"/>
    <w:rsid w:val="000B768E"/>
    <w:rsid w:val="000B784E"/>
    <w:rsid w:val="000B7873"/>
    <w:rsid w:val="000C047D"/>
    <w:rsid w:val="000C0721"/>
    <w:rsid w:val="000C09BC"/>
    <w:rsid w:val="000C0BBA"/>
    <w:rsid w:val="000C0CDF"/>
    <w:rsid w:val="000C12F8"/>
    <w:rsid w:val="000C16ED"/>
    <w:rsid w:val="000C20C4"/>
    <w:rsid w:val="000C276E"/>
    <w:rsid w:val="000C2934"/>
    <w:rsid w:val="000C3665"/>
    <w:rsid w:val="000C3BFD"/>
    <w:rsid w:val="000C41B8"/>
    <w:rsid w:val="000C45D7"/>
    <w:rsid w:val="000C4AA2"/>
    <w:rsid w:val="000C4BF4"/>
    <w:rsid w:val="000C509F"/>
    <w:rsid w:val="000C517F"/>
    <w:rsid w:val="000C5A82"/>
    <w:rsid w:val="000C60B2"/>
    <w:rsid w:val="000C60DE"/>
    <w:rsid w:val="000C6338"/>
    <w:rsid w:val="000C6430"/>
    <w:rsid w:val="000C64A9"/>
    <w:rsid w:val="000C6D08"/>
    <w:rsid w:val="000C6ED5"/>
    <w:rsid w:val="000C78EF"/>
    <w:rsid w:val="000C7C25"/>
    <w:rsid w:val="000C7E52"/>
    <w:rsid w:val="000C7F6A"/>
    <w:rsid w:val="000D0099"/>
    <w:rsid w:val="000D068E"/>
    <w:rsid w:val="000D070D"/>
    <w:rsid w:val="000D1630"/>
    <w:rsid w:val="000D1CA5"/>
    <w:rsid w:val="000D1CE3"/>
    <w:rsid w:val="000D21EA"/>
    <w:rsid w:val="000D2232"/>
    <w:rsid w:val="000D2EDA"/>
    <w:rsid w:val="000D2F34"/>
    <w:rsid w:val="000D48B0"/>
    <w:rsid w:val="000D4DD0"/>
    <w:rsid w:val="000D5041"/>
    <w:rsid w:val="000D527E"/>
    <w:rsid w:val="000D5485"/>
    <w:rsid w:val="000D56DB"/>
    <w:rsid w:val="000D5BA6"/>
    <w:rsid w:val="000D5BAF"/>
    <w:rsid w:val="000D5C3D"/>
    <w:rsid w:val="000D681A"/>
    <w:rsid w:val="000D6D04"/>
    <w:rsid w:val="000D702C"/>
    <w:rsid w:val="000D712D"/>
    <w:rsid w:val="000D7885"/>
    <w:rsid w:val="000D7AA0"/>
    <w:rsid w:val="000D7E0A"/>
    <w:rsid w:val="000E0E4E"/>
    <w:rsid w:val="000E0ED3"/>
    <w:rsid w:val="000E18EC"/>
    <w:rsid w:val="000E1C79"/>
    <w:rsid w:val="000E28F1"/>
    <w:rsid w:val="000E2BD0"/>
    <w:rsid w:val="000E2C32"/>
    <w:rsid w:val="000E34D1"/>
    <w:rsid w:val="000E3869"/>
    <w:rsid w:val="000E3D1F"/>
    <w:rsid w:val="000E47C8"/>
    <w:rsid w:val="000E4ACA"/>
    <w:rsid w:val="000E5066"/>
    <w:rsid w:val="000E525D"/>
    <w:rsid w:val="000E5A2E"/>
    <w:rsid w:val="000E5BAE"/>
    <w:rsid w:val="000E5CAE"/>
    <w:rsid w:val="000E5FC2"/>
    <w:rsid w:val="000E60F4"/>
    <w:rsid w:val="000E6904"/>
    <w:rsid w:val="000E6DAF"/>
    <w:rsid w:val="000E7121"/>
    <w:rsid w:val="000E74DF"/>
    <w:rsid w:val="000E79B1"/>
    <w:rsid w:val="000E7C0D"/>
    <w:rsid w:val="000E7C68"/>
    <w:rsid w:val="000F00F8"/>
    <w:rsid w:val="000F0A98"/>
    <w:rsid w:val="000F0E29"/>
    <w:rsid w:val="000F0E3E"/>
    <w:rsid w:val="000F111A"/>
    <w:rsid w:val="000F14F9"/>
    <w:rsid w:val="000F1956"/>
    <w:rsid w:val="000F1EBB"/>
    <w:rsid w:val="000F2698"/>
    <w:rsid w:val="000F2889"/>
    <w:rsid w:val="000F392A"/>
    <w:rsid w:val="000F3980"/>
    <w:rsid w:val="000F3FFC"/>
    <w:rsid w:val="000F42F3"/>
    <w:rsid w:val="000F438D"/>
    <w:rsid w:val="000F44DC"/>
    <w:rsid w:val="000F45F0"/>
    <w:rsid w:val="000F5213"/>
    <w:rsid w:val="000F5399"/>
    <w:rsid w:val="000F5D19"/>
    <w:rsid w:val="000F5D42"/>
    <w:rsid w:val="000F61D6"/>
    <w:rsid w:val="000F6DA1"/>
    <w:rsid w:val="000F724B"/>
    <w:rsid w:val="000F7833"/>
    <w:rsid w:val="000F7AD4"/>
    <w:rsid w:val="00100175"/>
    <w:rsid w:val="00100F50"/>
    <w:rsid w:val="0010189D"/>
    <w:rsid w:val="00101B11"/>
    <w:rsid w:val="00101F3F"/>
    <w:rsid w:val="001026AE"/>
    <w:rsid w:val="0010334A"/>
    <w:rsid w:val="001033F6"/>
    <w:rsid w:val="00103B2E"/>
    <w:rsid w:val="00103B43"/>
    <w:rsid w:val="00103E78"/>
    <w:rsid w:val="00103EE7"/>
    <w:rsid w:val="001042A5"/>
    <w:rsid w:val="00104771"/>
    <w:rsid w:val="00104F4F"/>
    <w:rsid w:val="0010502E"/>
    <w:rsid w:val="0010541D"/>
    <w:rsid w:val="0010570E"/>
    <w:rsid w:val="00105A16"/>
    <w:rsid w:val="00105A88"/>
    <w:rsid w:val="00105B5C"/>
    <w:rsid w:val="00105BC1"/>
    <w:rsid w:val="00105C4B"/>
    <w:rsid w:val="00105D23"/>
    <w:rsid w:val="00106273"/>
    <w:rsid w:val="001064B0"/>
    <w:rsid w:val="0010665A"/>
    <w:rsid w:val="001068D3"/>
    <w:rsid w:val="00106AD2"/>
    <w:rsid w:val="00106ECB"/>
    <w:rsid w:val="001071FC"/>
    <w:rsid w:val="001077BE"/>
    <w:rsid w:val="00110672"/>
    <w:rsid w:val="00111024"/>
    <w:rsid w:val="00111841"/>
    <w:rsid w:val="001118CC"/>
    <w:rsid w:val="00111AD7"/>
    <w:rsid w:val="00111C81"/>
    <w:rsid w:val="00111CC2"/>
    <w:rsid w:val="00112367"/>
    <w:rsid w:val="001128A5"/>
    <w:rsid w:val="00112977"/>
    <w:rsid w:val="00112A06"/>
    <w:rsid w:val="00112FA0"/>
    <w:rsid w:val="001132E9"/>
    <w:rsid w:val="00113AB8"/>
    <w:rsid w:val="00114E00"/>
    <w:rsid w:val="00115BA0"/>
    <w:rsid w:val="00115D42"/>
    <w:rsid w:val="00115E3E"/>
    <w:rsid w:val="001165F4"/>
    <w:rsid w:val="00116C68"/>
    <w:rsid w:val="00116C7B"/>
    <w:rsid w:val="0011724C"/>
    <w:rsid w:val="001176A8"/>
    <w:rsid w:val="00117D05"/>
    <w:rsid w:val="0012015D"/>
    <w:rsid w:val="001204E7"/>
    <w:rsid w:val="0012063E"/>
    <w:rsid w:val="00120C7D"/>
    <w:rsid w:val="001211D1"/>
    <w:rsid w:val="0012190F"/>
    <w:rsid w:val="00121F67"/>
    <w:rsid w:val="0012294A"/>
    <w:rsid w:val="00122CB9"/>
    <w:rsid w:val="00123326"/>
    <w:rsid w:val="0012357E"/>
    <w:rsid w:val="0012361A"/>
    <w:rsid w:val="001236C8"/>
    <w:rsid w:val="001236DA"/>
    <w:rsid w:val="00123764"/>
    <w:rsid w:val="00123821"/>
    <w:rsid w:val="00124073"/>
    <w:rsid w:val="001240C8"/>
    <w:rsid w:val="001240F9"/>
    <w:rsid w:val="001245EE"/>
    <w:rsid w:val="00124778"/>
    <w:rsid w:val="0012477A"/>
    <w:rsid w:val="00124BF5"/>
    <w:rsid w:val="00124C52"/>
    <w:rsid w:val="00124E92"/>
    <w:rsid w:val="00124F98"/>
    <w:rsid w:val="00125015"/>
    <w:rsid w:val="001253C5"/>
    <w:rsid w:val="00125569"/>
    <w:rsid w:val="00125DA9"/>
    <w:rsid w:val="00125E02"/>
    <w:rsid w:val="0012644C"/>
    <w:rsid w:val="001264F9"/>
    <w:rsid w:val="00127A78"/>
    <w:rsid w:val="00127E6B"/>
    <w:rsid w:val="0013023A"/>
    <w:rsid w:val="00130374"/>
    <w:rsid w:val="001303F3"/>
    <w:rsid w:val="00130586"/>
    <w:rsid w:val="001305FD"/>
    <w:rsid w:val="00130ABB"/>
    <w:rsid w:val="00130D80"/>
    <w:rsid w:val="00130E8D"/>
    <w:rsid w:val="00130FC2"/>
    <w:rsid w:val="00131010"/>
    <w:rsid w:val="00131033"/>
    <w:rsid w:val="001310DF"/>
    <w:rsid w:val="0013119F"/>
    <w:rsid w:val="00131BB1"/>
    <w:rsid w:val="00131CA5"/>
    <w:rsid w:val="00131DD2"/>
    <w:rsid w:val="00131FF8"/>
    <w:rsid w:val="001320DC"/>
    <w:rsid w:val="00132F81"/>
    <w:rsid w:val="001332FC"/>
    <w:rsid w:val="00133A45"/>
    <w:rsid w:val="00133AEC"/>
    <w:rsid w:val="00133FC1"/>
    <w:rsid w:val="001340D4"/>
    <w:rsid w:val="00134160"/>
    <w:rsid w:val="001345DE"/>
    <w:rsid w:val="001347A5"/>
    <w:rsid w:val="00134BA1"/>
    <w:rsid w:val="00135360"/>
    <w:rsid w:val="00135424"/>
    <w:rsid w:val="00135739"/>
    <w:rsid w:val="00135D5F"/>
    <w:rsid w:val="001362DA"/>
    <w:rsid w:val="001365D6"/>
    <w:rsid w:val="00137224"/>
    <w:rsid w:val="0013784F"/>
    <w:rsid w:val="00137850"/>
    <w:rsid w:val="00137A75"/>
    <w:rsid w:val="00137C29"/>
    <w:rsid w:val="00137D47"/>
    <w:rsid w:val="00140732"/>
    <w:rsid w:val="00140A83"/>
    <w:rsid w:val="00140AA8"/>
    <w:rsid w:val="0014146C"/>
    <w:rsid w:val="001415AC"/>
    <w:rsid w:val="00141687"/>
    <w:rsid w:val="00141B56"/>
    <w:rsid w:val="00141D0A"/>
    <w:rsid w:val="001423E6"/>
    <w:rsid w:val="00142798"/>
    <w:rsid w:val="00142907"/>
    <w:rsid w:val="00142DBE"/>
    <w:rsid w:val="00142E65"/>
    <w:rsid w:val="001432D4"/>
    <w:rsid w:val="001433EF"/>
    <w:rsid w:val="001439E0"/>
    <w:rsid w:val="00143E64"/>
    <w:rsid w:val="001440D6"/>
    <w:rsid w:val="0014433A"/>
    <w:rsid w:val="001448BE"/>
    <w:rsid w:val="00145EB4"/>
    <w:rsid w:val="00146988"/>
    <w:rsid w:val="00146A11"/>
    <w:rsid w:val="00146AC2"/>
    <w:rsid w:val="00146BBA"/>
    <w:rsid w:val="00146D7B"/>
    <w:rsid w:val="00146DD8"/>
    <w:rsid w:val="00146FCD"/>
    <w:rsid w:val="00147078"/>
    <w:rsid w:val="0014787B"/>
    <w:rsid w:val="00147B69"/>
    <w:rsid w:val="00147DCB"/>
    <w:rsid w:val="00150998"/>
    <w:rsid w:val="00150B1C"/>
    <w:rsid w:val="001513A4"/>
    <w:rsid w:val="00151910"/>
    <w:rsid w:val="00151D30"/>
    <w:rsid w:val="00152229"/>
    <w:rsid w:val="0015261F"/>
    <w:rsid w:val="001528E3"/>
    <w:rsid w:val="00152C16"/>
    <w:rsid w:val="00153714"/>
    <w:rsid w:val="00153776"/>
    <w:rsid w:val="00153E0B"/>
    <w:rsid w:val="00153EFF"/>
    <w:rsid w:val="00154167"/>
    <w:rsid w:val="001543DF"/>
    <w:rsid w:val="00154F7A"/>
    <w:rsid w:val="00155454"/>
    <w:rsid w:val="00155592"/>
    <w:rsid w:val="00155973"/>
    <w:rsid w:val="00155B83"/>
    <w:rsid w:val="001565C0"/>
    <w:rsid w:val="00156F07"/>
    <w:rsid w:val="00156FCC"/>
    <w:rsid w:val="00157071"/>
    <w:rsid w:val="00157248"/>
    <w:rsid w:val="00157765"/>
    <w:rsid w:val="00157942"/>
    <w:rsid w:val="00157A84"/>
    <w:rsid w:val="00160036"/>
    <w:rsid w:val="00160623"/>
    <w:rsid w:val="001606B1"/>
    <w:rsid w:val="00160C30"/>
    <w:rsid w:val="001611DE"/>
    <w:rsid w:val="00161BAC"/>
    <w:rsid w:val="00161C55"/>
    <w:rsid w:val="00161FA5"/>
    <w:rsid w:val="00162A07"/>
    <w:rsid w:val="00162D8F"/>
    <w:rsid w:val="00162E21"/>
    <w:rsid w:val="00163266"/>
    <w:rsid w:val="0016355C"/>
    <w:rsid w:val="00163B46"/>
    <w:rsid w:val="00163D8B"/>
    <w:rsid w:val="00163ECD"/>
    <w:rsid w:val="00164D7D"/>
    <w:rsid w:val="00165106"/>
    <w:rsid w:val="00165566"/>
    <w:rsid w:val="00165B1F"/>
    <w:rsid w:val="00165D73"/>
    <w:rsid w:val="00165DF2"/>
    <w:rsid w:val="00165E18"/>
    <w:rsid w:val="00165E6A"/>
    <w:rsid w:val="001669F8"/>
    <w:rsid w:val="00166BB9"/>
    <w:rsid w:val="001672E1"/>
    <w:rsid w:val="0016788A"/>
    <w:rsid w:val="00167C7D"/>
    <w:rsid w:val="00167F17"/>
    <w:rsid w:val="00170330"/>
    <w:rsid w:val="0017085E"/>
    <w:rsid w:val="00170B64"/>
    <w:rsid w:val="001713A9"/>
    <w:rsid w:val="00171801"/>
    <w:rsid w:val="00171FB6"/>
    <w:rsid w:val="00172472"/>
    <w:rsid w:val="001726E0"/>
    <w:rsid w:val="0017281D"/>
    <w:rsid w:val="00172B02"/>
    <w:rsid w:val="00172B76"/>
    <w:rsid w:val="00172DC9"/>
    <w:rsid w:val="00172EF2"/>
    <w:rsid w:val="001730E9"/>
    <w:rsid w:val="001736C8"/>
    <w:rsid w:val="00173718"/>
    <w:rsid w:val="0017376C"/>
    <w:rsid w:val="00173917"/>
    <w:rsid w:val="00173B0C"/>
    <w:rsid w:val="00173BF6"/>
    <w:rsid w:val="00173C87"/>
    <w:rsid w:val="00173E2C"/>
    <w:rsid w:val="0017459D"/>
    <w:rsid w:val="00174692"/>
    <w:rsid w:val="00174ED2"/>
    <w:rsid w:val="001758FD"/>
    <w:rsid w:val="00175955"/>
    <w:rsid w:val="00175A69"/>
    <w:rsid w:val="00175F03"/>
    <w:rsid w:val="001762F5"/>
    <w:rsid w:val="0017687B"/>
    <w:rsid w:val="00176E66"/>
    <w:rsid w:val="00176FEC"/>
    <w:rsid w:val="001779A4"/>
    <w:rsid w:val="00177D47"/>
    <w:rsid w:val="00180124"/>
    <w:rsid w:val="00180A84"/>
    <w:rsid w:val="00181078"/>
    <w:rsid w:val="00181357"/>
    <w:rsid w:val="0018163B"/>
    <w:rsid w:val="001822A2"/>
    <w:rsid w:val="001828E6"/>
    <w:rsid w:val="00183249"/>
    <w:rsid w:val="0018343F"/>
    <w:rsid w:val="00183FA7"/>
    <w:rsid w:val="00184222"/>
    <w:rsid w:val="0018434B"/>
    <w:rsid w:val="00184B84"/>
    <w:rsid w:val="00184C9A"/>
    <w:rsid w:val="00184CC2"/>
    <w:rsid w:val="001854E9"/>
    <w:rsid w:val="00185D6E"/>
    <w:rsid w:val="00185E9E"/>
    <w:rsid w:val="00186182"/>
    <w:rsid w:val="00186340"/>
    <w:rsid w:val="0018637D"/>
    <w:rsid w:val="001864B5"/>
    <w:rsid w:val="00186503"/>
    <w:rsid w:val="00186A2D"/>
    <w:rsid w:val="00186D5F"/>
    <w:rsid w:val="0018793A"/>
    <w:rsid w:val="00190776"/>
    <w:rsid w:val="00190B08"/>
    <w:rsid w:val="00190DEC"/>
    <w:rsid w:val="00190F29"/>
    <w:rsid w:val="001912EE"/>
    <w:rsid w:val="00191572"/>
    <w:rsid w:val="00191A07"/>
    <w:rsid w:val="0019232B"/>
    <w:rsid w:val="001924B1"/>
    <w:rsid w:val="0019273B"/>
    <w:rsid w:val="001929AA"/>
    <w:rsid w:val="00192A9F"/>
    <w:rsid w:val="00193A80"/>
    <w:rsid w:val="00194278"/>
    <w:rsid w:val="0019507A"/>
    <w:rsid w:val="00195466"/>
    <w:rsid w:val="00195561"/>
    <w:rsid w:val="00195662"/>
    <w:rsid w:val="00196635"/>
    <w:rsid w:val="001967D4"/>
    <w:rsid w:val="001969EB"/>
    <w:rsid w:val="00196D71"/>
    <w:rsid w:val="00197E3E"/>
    <w:rsid w:val="001A009C"/>
    <w:rsid w:val="001A0B4F"/>
    <w:rsid w:val="001A1529"/>
    <w:rsid w:val="001A1B31"/>
    <w:rsid w:val="001A1BB2"/>
    <w:rsid w:val="001A2164"/>
    <w:rsid w:val="001A2421"/>
    <w:rsid w:val="001A24CD"/>
    <w:rsid w:val="001A2E01"/>
    <w:rsid w:val="001A3061"/>
    <w:rsid w:val="001A3084"/>
    <w:rsid w:val="001A34CF"/>
    <w:rsid w:val="001A358A"/>
    <w:rsid w:val="001A4926"/>
    <w:rsid w:val="001A4C22"/>
    <w:rsid w:val="001A50D5"/>
    <w:rsid w:val="001A5183"/>
    <w:rsid w:val="001A5A2D"/>
    <w:rsid w:val="001A5E4C"/>
    <w:rsid w:val="001A6142"/>
    <w:rsid w:val="001A6169"/>
    <w:rsid w:val="001A6322"/>
    <w:rsid w:val="001A63B3"/>
    <w:rsid w:val="001A63C4"/>
    <w:rsid w:val="001A6740"/>
    <w:rsid w:val="001A67F3"/>
    <w:rsid w:val="001A6B05"/>
    <w:rsid w:val="001A7ED0"/>
    <w:rsid w:val="001A7F33"/>
    <w:rsid w:val="001B010E"/>
    <w:rsid w:val="001B0171"/>
    <w:rsid w:val="001B01A8"/>
    <w:rsid w:val="001B0427"/>
    <w:rsid w:val="001B04F5"/>
    <w:rsid w:val="001B0827"/>
    <w:rsid w:val="001B1343"/>
    <w:rsid w:val="001B137C"/>
    <w:rsid w:val="001B17F7"/>
    <w:rsid w:val="001B1E9E"/>
    <w:rsid w:val="001B2151"/>
    <w:rsid w:val="001B24BB"/>
    <w:rsid w:val="001B25E8"/>
    <w:rsid w:val="001B27AF"/>
    <w:rsid w:val="001B29C8"/>
    <w:rsid w:val="001B2D4C"/>
    <w:rsid w:val="001B2D7B"/>
    <w:rsid w:val="001B2ED9"/>
    <w:rsid w:val="001B312B"/>
    <w:rsid w:val="001B3257"/>
    <w:rsid w:val="001B3D02"/>
    <w:rsid w:val="001B3F59"/>
    <w:rsid w:val="001B4315"/>
    <w:rsid w:val="001B46F0"/>
    <w:rsid w:val="001B4747"/>
    <w:rsid w:val="001B49D0"/>
    <w:rsid w:val="001B4A5E"/>
    <w:rsid w:val="001B4A66"/>
    <w:rsid w:val="001B4C40"/>
    <w:rsid w:val="001B4EB7"/>
    <w:rsid w:val="001B502D"/>
    <w:rsid w:val="001B5231"/>
    <w:rsid w:val="001B5449"/>
    <w:rsid w:val="001B5497"/>
    <w:rsid w:val="001B5658"/>
    <w:rsid w:val="001B624B"/>
    <w:rsid w:val="001B650E"/>
    <w:rsid w:val="001B67A2"/>
    <w:rsid w:val="001B687F"/>
    <w:rsid w:val="001B6CD3"/>
    <w:rsid w:val="001B770D"/>
    <w:rsid w:val="001B7868"/>
    <w:rsid w:val="001B7B7A"/>
    <w:rsid w:val="001C032E"/>
    <w:rsid w:val="001C075F"/>
    <w:rsid w:val="001C0DDC"/>
    <w:rsid w:val="001C1072"/>
    <w:rsid w:val="001C13A3"/>
    <w:rsid w:val="001C1657"/>
    <w:rsid w:val="001C1AAC"/>
    <w:rsid w:val="001C1B9E"/>
    <w:rsid w:val="001C1BCF"/>
    <w:rsid w:val="001C2195"/>
    <w:rsid w:val="001C2CB7"/>
    <w:rsid w:val="001C3139"/>
    <w:rsid w:val="001C31C5"/>
    <w:rsid w:val="001C3809"/>
    <w:rsid w:val="001C3852"/>
    <w:rsid w:val="001C394F"/>
    <w:rsid w:val="001C39A6"/>
    <w:rsid w:val="001C3BC5"/>
    <w:rsid w:val="001C3D5B"/>
    <w:rsid w:val="001C3DDF"/>
    <w:rsid w:val="001C3FF3"/>
    <w:rsid w:val="001C419A"/>
    <w:rsid w:val="001C46DB"/>
    <w:rsid w:val="001C497D"/>
    <w:rsid w:val="001C4998"/>
    <w:rsid w:val="001C584C"/>
    <w:rsid w:val="001C5A49"/>
    <w:rsid w:val="001C5D11"/>
    <w:rsid w:val="001C5F4D"/>
    <w:rsid w:val="001C653D"/>
    <w:rsid w:val="001C6AFA"/>
    <w:rsid w:val="001C7512"/>
    <w:rsid w:val="001C7884"/>
    <w:rsid w:val="001C7CF8"/>
    <w:rsid w:val="001C7D0D"/>
    <w:rsid w:val="001C7DDF"/>
    <w:rsid w:val="001C7E78"/>
    <w:rsid w:val="001C7EC3"/>
    <w:rsid w:val="001D0178"/>
    <w:rsid w:val="001D0242"/>
    <w:rsid w:val="001D0537"/>
    <w:rsid w:val="001D064D"/>
    <w:rsid w:val="001D069E"/>
    <w:rsid w:val="001D0DA4"/>
    <w:rsid w:val="001D1274"/>
    <w:rsid w:val="001D1371"/>
    <w:rsid w:val="001D173D"/>
    <w:rsid w:val="001D1813"/>
    <w:rsid w:val="001D1F66"/>
    <w:rsid w:val="001D2B27"/>
    <w:rsid w:val="001D2B79"/>
    <w:rsid w:val="001D2FEC"/>
    <w:rsid w:val="001D3422"/>
    <w:rsid w:val="001D3E3E"/>
    <w:rsid w:val="001D4115"/>
    <w:rsid w:val="001D443D"/>
    <w:rsid w:val="001D4921"/>
    <w:rsid w:val="001D4E1E"/>
    <w:rsid w:val="001D52D4"/>
    <w:rsid w:val="001D55AB"/>
    <w:rsid w:val="001D56DD"/>
    <w:rsid w:val="001D5B0F"/>
    <w:rsid w:val="001D5DE4"/>
    <w:rsid w:val="001D5E29"/>
    <w:rsid w:val="001D5EED"/>
    <w:rsid w:val="001D5F4B"/>
    <w:rsid w:val="001D62E1"/>
    <w:rsid w:val="001D6B3F"/>
    <w:rsid w:val="001D6F33"/>
    <w:rsid w:val="001D7053"/>
    <w:rsid w:val="001D707A"/>
    <w:rsid w:val="001D7092"/>
    <w:rsid w:val="001D71B4"/>
    <w:rsid w:val="001D758E"/>
    <w:rsid w:val="001D75D0"/>
    <w:rsid w:val="001D7AC1"/>
    <w:rsid w:val="001D7DB8"/>
    <w:rsid w:val="001E00E6"/>
    <w:rsid w:val="001E067F"/>
    <w:rsid w:val="001E083A"/>
    <w:rsid w:val="001E0CB1"/>
    <w:rsid w:val="001E0D15"/>
    <w:rsid w:val="001E0F02"/>
    <w:rsid w:val="001E12A1"/>
    <w:rsid w:val="001E138E"/>
    <w:rsid w:val="001E1703"/>
    <w:rsid w:val="001E173D"/>
    <w:rsid w:val="001E174D"/>
    <w:rsid w:val="001E1B54"/>
    <w:rsid w:val="001E299A"/>
    <w:rsid w:val="001E2C41"/>
    <w:rsid w:val="001E41B9"/>
    <w:rsid w:val="001E4B58"/>
    <w:rsid w:val="001E56FD"/>
    <w:rsid w:val="001E5853"/>
    <w:rsid w:val="001E5886"/>
    <w:rsid w:val="001E59A0"/>
    <w:rsid w:val="001E646D"/>
    <w:rsid w:val="001E66EC"/>
    <w:rsid w:val="001E7106"/>
    <w:rsid w:val="001E7208"/>
    <w:rsid w:val="001E7398"/>
    <w:rsid w:val="001E73B8"/>
    <w:rsid w:val="001E7EE3"/>
    <w:rsid w:val="001F013D"/>
    <w:rsid w:val="001F0416"/>
    <w:rsid w:val="001F0918"/>
    <w:rsid w:val="001F0970"/>
    <w:rsid w:val="001F099C"/>
    <w:rsid w:val="001F0E9A"/>
    <w:rsid w:val="001F14F6"/>
    <w:rsid w:val="001F17EA"/>
    <w:rsid w:val="001F1F97"/>
    <w:rsid w:val="001F1FF2"/>
    <w:rsid w:val="001F212A"/>
    <w:rsid w:val="001F22B9"/>
    <w:rsid w:val="001F22FF"/>
    <w:rsid w:val="001F2322"/>
    <w:rsid w:val="001F2A5C"/>
    <w:rsid w:val="001F2F7F"/>
    <w:rsid w:val="001F3596"/>
    <w:rsid w:val="001F35CE"/>
    <w:rsid w:val="001F41F3"/>
    <w:rsid w:val="001F4292"/>
    <w:rsid w:val="001F4AE0"/>
    <w:rsid w:val="001F4B28"/>
    <w:rsid w:val="001F56C2"/>
    <w:rsid w:val="001F5766"/>
    <w:rsid w:val="001F656D"/>
    <w:rsid w:val="001F6573"/>
    <w:rsid w:val="001F6E40"/>
    <w:rsid w:val="001F707B"/>
    <w:rsid w:val="001F7B07"/>
    <w:rsid w:val="001F7F58"/>
    <w:rsid w:val="0020060E"/>
    <w:rsid w:val="002008DD"/>
    <w:rsid w:val="00200AB9"/>
    <w:rsid w:val="00200BD0"/>
    <w:rsid w:val="002011EF"/>
    <w:rsid w:val="00201C1C"/>
    <w:rsid w:val="00201FE6"/>
    <w:rsid w:val="00202552"/>
    <w:rsid w:val="00203418"/>
    <w:rsid w:val="0020397F"/>
    <w:rsid w:val="0020406F"/>
    <w:rsid w:val="0020424F"/>
    <w:rsid w:val="002047CD"/>
    <w:rsid w:val="00204C2F"/>
    <w:rsid w:val="00204E9F"/>
    <w:rsid w:val="00204F08"/>
    <w:rsid w:val="00204F35"/>
    <w:rsid w:val="0020534F"/>
    <w:rsid w:val="00205435"/>
    <w:rsid w:val="0020579F"/>
    <w:rsid w:val="00205901"/>
    <w:rsid w:val="00205F1E"/>
    <w:rsid w:val="002064C0"/>
    <w:rsid w:val="00206BA2"/>
    <w:rsid w:val="002071C7"/>
    <w:rsid w:val="0020735A"/>
    <w:rsid w:val="002075C4"/>
    <w:rsid w:val="002102C8"/>
    <w:rsid w:val="002102D8"/>
    <w:rsid w:val="00210C10"/>
    <w:rsid w:val="00210C52"/>
    <w:rsid w:val="0021154A"/>
    <w:rsid w:val="002119BE"/>
    <w:rsid w:val="00211B69"/>
    <w:rsid w:val="00211F9A"/>
    <w:rsid w:val="00212598"/>
    <w:rsid w:val="002125D8"/>
    <w:rsid w:val="002128A2"/>
    <w:rsid w:val="00213000"/>
    <w:rsid w:val="0021328B"/>
    <w:rsid w:val="0021367B"/>
    <w:rsid w:val="00213801"/>
    <w:rsid w:val="00213B9C"/>
    <w:rsid w:val="00213E51"/>
    <w:rsid w:val="00213E70"/>
    <w:rsid w:val="002140DF"/>
    <w:rsid w:val="0021436E"/>
    <w:rsid w:val="00214A40"/>
    <w:rsid w:val="00214F4F"/>
    <w:rsid w:val="00215E87"/>
    <w:rsid w:val="00216383"/>
    <w:rsid w:val="00216C58"/>
    <w:rsid w:val="002174AC"/>
    <w:rsid w:val="002175C1"/>
    <w:rsid w:val="00217A9B"/>
    <w:rsid w:val="00217BEA"/>
    <w:rsid w:val="0022089E"/>
    <w:rsid w:val="0022091D"/>
    <w:rsid w:val="002209A9"/>
    <w:rsid w:val="002209FA"/>
    <w:rsid w:val="00220ACD"/>
    <w:rsid w:val="002210A7"/>
    <w:rsid w:val="00221766"/>
    <w:rsid w:val="00221A49"/>
    <w:rsid w:val="00221BB9"/>
    <w:rsid w:val="00221C18"/>
    <w:rsid w:val="00221F23"/>
    <w:rsid w:val="002222B0"/>
    <w:rsid w:val="002229DB"/>
    <w:rsid w:val="00222A4D"/>
    <w:rsid w:val="00222D58"/>
    <w:rsid w:val="0022329E"/>
    <w:rsid w:val="002234D9"/>
    <w:rsid w:val="002237D3"/>
    <w:rsid w:val="00223899"/>
    <w:rsid w:val="0022428B"/>
    <w:rsid w:val="00224299"/>
    <w:rsid w:val="00224460"/>
    <w:rsid w:val="002253D7"/>
    <w:rsid w:val="00225A96"/>
    <w:rsid w:val="00225BD2"/>
    <w:rsid w:val="00225C72"/>
    <w:rsid w:val="00225FC2"/>
    <w:rsid w:val="00226121"/>
    <w:rsid w:val="002266DD"/>
    <w:rsid w:val="00226CAE"/>
    <w:rsid w:val="0022752E"/>
    <w:rsid w:val="00227938"/>
    <w:rsid w:val="00227FBF"/>
    <w:rsid w:val="00230194"/>
    <w:rsid w:val="0023033A"/>
    <w:rsid w:val="002304B2"/>
    <w:rsid w:val="0023163F"/>
    <w:rsid w:val="00231BFB"/>
    <w:rsid w:val="00231E7A"/>
    <w:rsid w:val="00231FC8"/>
    <w:rsid w:val="002325AA"/>
    <w:rsid w:val="00232892"/>
    <w:rsid w:val="00232B24"/>
    <w:rsid w:val="00232F87"/>
    <w:rsid w:val="00233EE7"/>
    <w:rsid w:val="0023414A"/>
    <w:rsid w:val="00234DBF"/>
    <w:rsid w:val="00234DCD"/>
    <w:rsid w:val="0023505A"/>
    <w:rsid w:val="002356E4"/>
    <w:rsid w:val="00235A9E"/>
    <w:rsid w:val="00236A1E"/>
    <w:rsid w:val="00236B3C"/>
    <w:rsid w:val="00236F6A"/>
    <w:rsid w:val="002371CA"/>
    <w:rsid w:val="002374CA"/>
    <w:rsid w:val="00237596"/>
    <w:rsid w:val="00237C9D"/>
    <w:rsid w:val="00237F89"/>
    <w:rsid w:val="002400D8"/>
    <w:rsid w:val="00240644"/>
    <w:rsid w:val="00240957"/>
    <w:rsid w:val="00240C11"/>
    <w:rsid w:val="00240C42"/>
    <w:rsid w:val="00240D48"/>
    <w:rsid w:val="00240E6D"/>
    <w:rsid w:val="00241224"/>
    <w:rsid w:val="00241315"/>
    <w:rsid w:val="00241A0D"/>
    <w:rsid w:val="00241ABA"/>
    <w:rsid w:val="00241D59"/>
    <w:rsid w:val="00242995"/>
    <w:rsid w:val="00243039"/>
    <w:rsid w:val="00243996"/>
    <w:rsid w:val="002439B5"/>
    <w:rsid w:val="00243D30"/>
    <w:rsid w:val="00244E4B"/>
    <w:rsid w:val="00245228"/>
    <w:rsid w:val="002454EF"/>
    <w:rsid w:val="0024566A"/>
    <w:rsid w:val="00245B3C"/>
    <w:rsid w:val="00245FD9"/>
    <w:rsid w:val="0024681A"/>
    <w:rsid w:val="00246965"/>
    <w:rsid w:val="00246D06"/>
    <w:rsid w:val="00247CD6"/>
    <w:rsid w:val="00247E3F"/>
    <w:rsid w:val="00250A6C"/>
    <w:rsid w:val="00250B1C"/>
    <w:rsid w:val="00250CFB"/>
    <w:rsid w:val="00250F2B"/>
    <w:rsid w:val="002518E3"/>
    <w:rsid w:val="00251D36"/>
    <w:rsid w:val="00251E9A"/>
    <w:rsid w:val="00251EA0"/>
    <w:rsid w:val="0025214B"/>
    <w:rsid w:val="0025223F"/>
    <w:rsid w:val="00252634"/>
    <w:rsid w:val="00252A8B"/>
    <w:rsid w:val="00252D63"/>
    <w:rsid w:val="00253179"/>
    <w:rsid w:val="00253201"/>
    <w:rsid w:val="00253796"/>
    <w:rsid w:val="00253A24"/>
    <w:rsid w:val="00253C8F"/>
    <w:rsid w:val="00253FBA"/>
    <w:rsid w:val="002541F4"/>
    <w:rsid w:val="002542AC"/>
    <w:rsid w:val="00254317"/>
    <w:rsid w:val="00254603"/>
    <w:rsid w:val="002547D9"/>
    <w:rsid w:val="002549B0"/>
    <w:rsid w:val="0025516B"/>
    <w:rsid w:val="00255611"/>
    <w:rsid w:val="002556E7"/>
    <w:rsid w:val="00255725"/>
    <w:rsid w:val="00256232"/>
    <w:rsid w:val="0025632C"/>
    <w:rsid w:val="00256A1E"/>
    <w:rsid w:val="00256BF8"/>
    <w:rsid w:val="00257203"/>
    <w:rsid w:val="0025721A"/>
    <w:rsid w:val="0025727E"/>
    <w:rsid w:val="002574FD"/>
    <w:rsid w:val="002576A7"/>
    <w:rsid w:val="00260083"/>
    <w:rsid w:val="0026042C"/>
    <w:rsid w:val="00261084"/>
    <w:rsid w:val="002612CD"/>
    <w:rsid w:val="002616C3"/>
    <w:rsid w:val="00261C9C"/>
    <w:rsid w:val="002620C7"/>
    <w:rsid w:val="002624F7"/>
    <w:rsid w:val="002628B3"/>
    <w:rsid w:val="00262A60"/>
    <w:rsid w:val="00263037"/>
    <w:rsid w:val="002636B2"/>
    <w:rsid w:val="00263CE8"/>
    <w:rsid w:val="002642D4"/>
    <w:rsid w:val="00264416"/>
    <w:rsid w:val="002644B4"/>
    <w:rsid w:val="00264A75"/>
    <w:rsid w:val="00264B2D"/>
    <w:rsid w:val="00264BD2"/>
    <w:rsid w:val="00264F03"/>
    <w:rsid w:val="0026548D"/>
    <w:rsid w:val="002657AC"/>
    <w:rsid w:val="00265D9D"/>
    <w:rsid w:val="00266BD2"/>
    <w:rsid w:val="00266C48"/>
    <w:rsid w:val="00266C75"/>
    <w:rsid w:val="00266F60"/>
    <w:rsid w:val="00267E67"/>
    <w:rsid w:val="00267F31"/>
    <w:rsid w:val="00270144"/>
    <w:rsid w:val="0027020D"/>
    <w:rsid w:val="00270E3A"/>
    <w:rsid w:val="002710AA"/>
    <w:rsid w:val="00271195"/>
    <w:rsid w:val="00271A55"/>
    <w:rsid w:val="00271E1A"/>
    <w:rsid w:val="002721F9"/>
    <w:rsid w:val="0027270B"/>
    <w:rsid w:val="00272A75"/>
    <w:rsid w:val="00273ADC"/>
    <w:rsid w:val="00273B45"/>
    <w:rsid w:val="00273D35"/>
    <w:rsid w:val="002742E4"/>
    <w:rsid w:val="002742F1"/>
    <w:rsid w:val="00274700"/>
    <w:rsid w:val="00274849"/>
    <w:rsid w:val="0027518A"/>
    <w:rsid w:val="002761DA"/>
    <w:rsid w:val="00276A09"/>
    <w:rsid w:val="00276F4C"/>
    <w:rsid w:val="00277193"/>
    <w:rsid w:val="00277290"/>
    <w:rsid w:val="00277996"/>
    <w:rsid w:val="00277C67"/>
    <w:rsid w:val="00280137"/>
    <w:rsid w:val="00280171"/>
    <w:rsid w:val="002802FB"/>
    <w:rsid w:val="00280412"/>
    <w:rsid w:val="0028069E"/>
    <w:rsid w:val="002809AB"/>
    <w:rsid w:val="0028106D"/>
    <w:rsid w:val="00281077"/>
    <w:rsid w:val="00281A7B"/>
    <w:rsid w:val="00281DF9"/>
    <w:rsid w:val="00281E64"/>
    <w:rsid w:val="00281EFC"/>
    <w:rsid w:val="00282A2B"/>
    <w:rsid w:val="00282E30"/>
    <w:rsid w:val="00283195"/>
    <w:rsid w:val="0028376D"/>
    <w:rsid w:val="002843EE"/>
    <w:rsid w:val="0028448D"/>
    <w:rsid w:val="00284A89"/>
    <w:rsid w:val="00284C7D"/>
    <w:rsid w:val="002850F3"/>
    <w:rsid w:val="00285439"/>
    <w:rsid w:val="00285CA1"/>
    <w:rsid w:val="002860CB"/>
    <w:rsid w:val="002875AB"/>
    <w:rsid w:val="00287766"/>
    <w:rsid w:val="00287BBE"/>
    <w:rsid w:val="00287BBF"/>
    <w:rsid w:val="00287D91"/>
    <w:rsid w:val="00287DA8"/>
    <w:rsid w:val="00287E60"/>
    <w:rsid w:val="0029071D"/>
    <w:rsid w:val="00290931"/>
    <w:rsid w:val="00290B81"/>
    <w:rsid w:val="002912AF"/>
    <w:rsid w:val="00291765"/>
    <w:rsid w:val="00291A41"/>
    <w:rsid w:val="00291FD8"/>
    <w:rsid w:val="00292281"/>
    <w:rsid w:val="00292CD2"/>
    <w:rsid w:val="0029310E"/>
    <w:rsid w:val="00293507"/>
    <w:rsid w:val="0029405A"/>
    <w:rsid w:val="00294463"/>
    <w:rsid w:val="00294A6D"/>
    <w:rsid w:val="002951E4"/>
    <w:rsid w:val="00297BA9"/>
    <w:rsid w:val="002A0559"/>
    <w:rsid w:val="002A0B02"/>
    <w:rsid w:val="002A0FAB"/>
    <w:rsid w:val="002A11EB"/>
    <w:rsid w:val="002A128E"/>
    <w:rsid w:val="002A1481"/>
    <w:rsid w:val="002A1863"/>
    <w:rsid w:val="002A1EBD"/>
    <w:rsid w:val="002A1F03"/>
    <w:rsid w:val="002A23C2"/>
    <w:rsid w:val="002A35B3"/>
    <w:rsid w:val="002A3915"/>
    <w:rsid w:val="002A39C0"/>
    <w:rsid w:val="002A3AF2"/>
    <w:rsid w:val="002A3B5C"/>
    <w:rsid w:val="002A3BC0"/>
    <w:rsid w:val="002A3E16"/>
    <w:rsid w:val="002A3E18"/>
    <w:rsid w:val="002A4075"/>
    <w:rsid w:val="002A4146"/>
    <w:rsid w:val="002A4427"/>
    <w:rsid w:val="002A494C"/>
    <w:rsid w:val="002A497A"/>
    <w:rsid w:val="002A4C1D"/>
    <w:rsid w:val="002A4D63"/>
    <w:rsid w:val="002A4DE8"/>
    <w:rsid w:val="002A4E96"/>
    <w:rsid w:val="002A5392"/>
    <w:rsid w:val="002A5AB2"/>
    <w:rsid w:val="002A5AD3"/>
    <w:rsid w:val="002A5F8D"/>
    <w:rsid w:val="002A6301"/>
    <w:rsid w:val="002A6A95"/>
    <w:rsid w:val="002A714E"/>
    <w:rsid w:val="002B057B"/>
    <w:rsid w:val="002B0761"/>
    <w:rsid w:val="002B0A61"/>
    <w:rsid w:val="002B0BFF"/>
    <w:rsid w:val="002B0CFC"/>
    <w:rsid w:val="002B0EE0"/>
    <w:rsid w:val="002B0FD9"/>
    <w:rsid w:val="002B1419"/>
    <w:rsid w:val="002B1806"/>
    <w:rsid w:val="002B1ACD"/>
    <w:rsid w:val="002B1ADF"/>
    <w:rsid w:val="002B1DF6"/>
    <w:rsid w:val="002B1ED4"/>
    <w:rsid w:val="002B1FFF"/>
    <w:rsid w:val="002B267C"/>
    <w:rsid w:val="002B278A"/>
    <w:rsid w:val="002B2BAC"/>
    <w:rsid w:val="002B2BCE"/>
    <w:rsid w:val="002B2C3C"/>
    <w:rsid w:val="002B2ED5"/>
    <w:rsid w:val="002B2F79"/>
    <w:rsid w:val="002B3686"/>
    <w:rsid w:val="002B3BF4"/>
    <w:rsid w:val="002B3F9D"/>
    <w:rsid w:val="002B5621"/>
    <w:rsid w:val="002B58BC"/>
    <w:rsid w:val="002B5A66"/>
    <w:rsid w:val="002B602F"/>
    <w:rsid w:val="002B60A0"/>
    <w:rsid w:val="002B6867"/>
    <w:rsid w:val="002B6BA7"/>
    <w:rsid w:val="002B70A8"/>
    <w:rsid w:val="002B7BCC"/>
    <w:rsid w:val="002C0125"/>
    <w:rsid w:val="002C0388"/>
    <w:rsid w:val="002C0443"/>
    <w:rsid w:val="002C05D8"/>
    <w:rsid w:val="002C08C4"/>
    <w:rsid w:val="002C0FD0"/>
    <w:rsid w:val="002C240B"/>
    <w:rsid w:val="002C2985"/>
    <w:rsid w:val="002C3023"/>
    <w:rsid w:val="002C3167"/>
    <w:rsid w:val="002C346B"/>
    <w:rsid w:val="002C3BB3"/>
    <w:rsid w:val="002C4A1E"/>
    <w:rsid w:val="002C4E8C"/>
    <w:rsid w:val="002C54B0"/>
    <w:rsid w:val="002C5583"/>
    <w:rsid w:val="002C5719"/>
    <w:rsid w:val="002C5C7A"/>
    <w:rsid w:val="002C6BBA"/>
    <w:rsid w:val="002C6D96"/>
    <w:rsid w:val="002C72B0"/>
    <w:rsid w:val="002C7660"/>
    <w:rsid w:val="002C773A"/>
    <w:rsid w:val="002C77E4"/>
    <w:rsid w:val="002D00F6"/>
    <w:rsid w:val="002D1930"/>
    <w:rsid w:val="002D1DAF"/>
    <w:rsid w:val="002D1E02"/>
    <w:rsid w:val="002D276D"/>
    <w:rsid w:val="002D27EA"/>
    <w:rsid w:val="002D2B69"/>
    <w:rsid w:val="002D2BAC"/>
    <w:rsid w:val="002D2CC0"/>
    <w:rsid w:val="002D2CD6"/>
    <w:rsid w:val="002D2D43"/>
    <w:rsid w:val="002D2FB8"/>
    <w:rsid w:val="002D306E"/>
    <w:rsid w:val="002D341B"/>
    <w:rsid w:val="002D36DF"/>
    <w:rsid w:val="002D3929"/>
    <w:rsid w:val="002D3A43"/>
    <w:rsid w:val="002D3EB0"/>
    <w:rsid w:val="002D458A"/>
    <w:rsid w:val="002D48AB"/>
    <w:rsid w:val="002D49A1"/>
    <w:rsid w:val="002D4EA4"/>
    <w:rsid w:val="002D51A2"/>
    <w:rsid w:val="002D5CE1"/>
    <w:rsid w:val="002D5FF7"/>
    <w:rsid w:val="002D603B"/>
    <w:rsid w:val="002D607C"/>
    <w:rsid w:val="002D6260"/>
    <w:rsid w:val="002D6361"/>
    <w:rsid w:val="002D6378"/>
    <w:rsid w:val="002D63B0"/>
    <w:rsid w:val="002D6AAB"/>
    <w:rsid w:val="002D6E9D"/>
    <w:rsid w:val="002D6EA9"/>
    <w:rsid w:val="002D723B"/>
    <w:rsid w:val="002E016D"/>
    <w:rsid w:val="002E09C2"/>
    <w:rsid w:val="002E0BB3"/>
    <w:rsid w:val="002E0EB8"/>
    <w:rsid w:val="002E10E6"/>
    <w:rsid w:val="002E1ACF"/>
    <w:rsid w:val="002E1EB6"/>
    <w:rsid w:val="002E2551"/>
    <w:rsid w:val="002E2659"/>
    <w:rsid w:val="002E2ADF"/>
    <w:rsid w:val="002E2FA5"/>
    <w:rsid w:val="002E3859"/>
    <w:rsid w:val="002E4407"/>
    <w:rsid w:val="002E4681"/>
    <w:rsid w:val="002E4ADB"/>
    <w:rsid w:val="002E4DEE"/>
    <w:rsid w:val="002E5412"/>
    <w:rsid w:val="002E5988"/>
    <w:rsid w:val="002E5BD8"/>
    <w:rsid w:val="002E635E"/>
    <w:rsid w:val="002E6655"/>
    <w:rsid w:val="002E702F"/>
    <w:rsid w:val="002E71B6"/>
    <w:rsid w:val="002E7443"/>
    <w:rsid w:val="002E770B"/>
    <w:rsid w:val="002E7710"/>
    <w:rsid w:val="002E77FE"/>
    <w:rsid w:val="002E782F"/>
    <w:rsid w:val="002E7854"/>
    <w:rsid w:val="002E7924"/>
    <w:rsid w:val="002E7A41"/>
    <w:rsid w:val="002E7A55"/>
    <w:rsid w:val="002E7DA8"/>
    <w:rsid w:val="002F01AA"/>
    <w:rsid w:val="002F0375"/>
    <w:rsid w:val="002F0B7B"/>
    <w:rsid w:val="002F0D87"/>
    <w:rsid w:val="002F0EFE"/>
    <w:rsid w:val="002F0F65"/>
    <w:rsid w:val="002F1591"/>
    <w:rsid w:val="002F1CD6"/>
    <w:rsid w:val="002F1D67"/>
    <w:rsid w:val="002F27D2"/>
    <w:rsid w:val="002F2B6C"/>
    <w:rsid w:val="002F2D45"/>
    <w:rsid w:val="002F360A"/>
    <w:rsid w:val="002F360F"/>
    <w:rsid w:val="002F379A"/>
    <w:rsid w:val="002F3966"/>
    <w:rsid w:val="002F3C3A"/>
    <w:rsid w:val="002F3ED1"/>
    <w:rsid w:val="002F46EA"/>
    <w:rsid w:val="002F4987"/>
    <w:rsid w:val="002F4AAE"/>
    <w:rsid w:val="002F4D80"/>
    <w:rsid w:val="002F4F46"/>
    <w:rsid w:val="002F56ED"/>
    <w:rsid w:val="002F6BFE"/>
    <w:rsid w:val="002F6E3F"/>
    <w:rsid w:val="002F7302"/>
    <w:rsid w:val="002F737D"/>
    <w:rsid w:val="002F75EF"/>
    <w:rsid w:val="002F79A7"/>
    <w:rsid w:val="002F7FD7"/>
    <w:rsid w:val="003000EC"/>
    <w:rsid w:val="003003D4"/>
    <w:rsid w:val="003005B9"/>
    <w:rsid w:val="003005F0"/>
    <w:rsid w:val="00300BD5"/>
    <w:rsid w:val="00300C65"/>
    <w:rsid w:val="0030107D"/>
    <w:rsid w:val="00301FAA"/>
    <w:rsid w:val="00302621"/>
    <w:rsid w:val="00302657"/>
    <w:rsid w:val="00302BA6"/>
    <w:rsid w:val="00302CB1"/>
    <w:rsid w:val="00303638"/>
    <w:rsid w:val="00303833"/>
    <w:rsid w:val="0030439C"/>
    <w:rsid w:val="00304BE7"/>
    <w:rsid w:val="00304DAE"/>
    <w:rsid w:val="00305780"/>
    <w:rsid w:val="00305BC3"/>
    <w:rsid w:val="003061F0"/>
    <w:rsid w:val="003065F5"/>
    <w:rsid w:val="0030685B"/>
    <w:rsid w:val="003068A7"/>
    <w:rsid w:val="00306E5D"/>
    <w:rsid w:val="0030721B"/>
    <w:rsid w:val="003073B8"/>
    <w:rsid w:val="00307F67"/>
    <w:rsid w:val="0031066E"/>
    <w:rsid w:val="0031082C"/>
    <w:rsid w:val="00310C55"/>
    <w:rsid w:val="00310C83"/>
    <w:rsid w:val="00310F05"/>
    <w:rsid w:val="003115B7"/>
    <w:rsid w:val="003117D7"/>
    <w:rsid w:val="0031199B"/>
    <w:rsid w:val="00311F2A"/>
    <w:rsid w:val="0031251C"/>
    <w:rsid w:val="00312A61"/>
    <w:rsid w:val="00312E97"/>
    <w:rsid w:val="00313970"/>
    <w:rsid w:val="00313AA8"/>
    <w:rsid w:val="00313AEE"/>
    <w:rsid w:val="003148AE"/>
    <w:rsid w:val="003155E3"/>
    <w:rsid w:val="00315665"/>
    <w:rsid w:val="00315696"/>
    <w:rsid w:val="0031595A"/>
    <w:rsid w:val="0031629B"/>
    <w:rsid w:val="00316495"/>
    <w:rsid w:val="0031693B"/>
    <w:rsid w:val="003169E9"/>
    <w:rsid w:val="00316A4D"/>
    <w:rsid w:val="003172E2"/>
    <w:rsid w:val="003179A2"/>
    <w:rsid w:val="00317DA0"/>
    <w:rsid w:val="00317EEF"/>
    <w:rsid w:val="003203BF"/>
    <w:rsid w:val="003203E7"/>
    <w:rsid w:val="0032051E"/>
    <w:rsid w:val="00320FBB"/>
    <w:rsid w:val="00321562"/>
    <w:rsid w:val="00321A51"/>
    <w:rsid w:val="00321D5F"/>
    <w:rsid w:val="00321E40"/>
    <w:rsid w:val="00322614"/>
    <w:rsid w:val="0032277B"/>
    <w:rsid w:val="00322E1E"/>
    <w:rsid w:val="00322FBC"/>
    <w:rsid w:val="00323354"/>
    <w:rsid w:val="0032340D"/>
    <w:rsid w:val="003239C8"/>
    <w:rsid w:val="00323A9A"/>
    <w:rsid w:val="0032457D"/>
    <w:rsid w:val="003248FF"/>
    <w:rsid w:val="00324A12"/>
    <w:rsid w:val="00324B34"/>
    <w:rsid w:val="00324FD0"/>
    <w:rsid w:val="003251B9"/>
    <w:rsid w:val="00325632"/>
    <w:rsid w:val="003259B6"/>
    <w:rsid w:val="00325CFA"/>
    <w:rsid w:val="00326320"/>
    <w:rsid w:val="00326423"/>
    <w:rsid w:val="003269D4"/>
    <w:rsid w:val="00326BAB"/>
    <w:rsid w:val="003274A4"/>
    <w:rsid w:val="00327800"/>
    <w:rsid w:val="0032797C"/>
    <w:rsid w:val="003279AD"/>
    <w:rsid w:val="00327E5D"/>
    <w:rsid w:val="003301C4"/>
    <w:rsid w:val="00330A49"/>
    <w:rsid w:val="003313A7"/>
    <w:rsid w:val="00331991"/>
    <w:rsid w:val="00331F56"/>
    <w:rsid w:val="00332234"/>
    <w:rsid w:val="0033264C"/>
    <w:rsid w:val="00332730"/>
    <w:rsid w:val="00333C7B"/>
    <w:rsid w:val="003341AB"/>
    <w:rsid w:val="0033421F"/>
    <w:rsid w:val="0033424B"/>
    <w:rsid w:val="003347CD"/>
    <w:rsid w:val="00334C2C"/>
    <w:rsid w:val="00334DF2"/>
    <w:rsid w:val="0033535B"/>
    <w:rsid w:val="003357D7"/>
    <w:rsid w:val="0033583A"/>
    <w:rsid w:val="00335929"/>
    <w:rsid w:val="00335C88"/>
    <w:rsid w:val="00335EA2"/>
    <w:rsid w:val="00336287"/>
    <w:rsid w:val="0033669A"/>
    <w:rsid w:val="00336C22"/>
    <w:rsid w:val="00336F07"/>
    <w:rsid w:val="00336FC5"/>
    <w:rsid w:val="003371A1"/>
    <w:rsid w:val="00337541"/>
    <w:rsid w:val="00337C23"/>
    <w:rsid w:val="00340228"/>
    <w:rsid w:val="003404BD"/>
    <w:rsid w:val="003407EF"/>
    <w:rsid w:val="00340E29"/>
    <w:rsid w:val="00341091"/>
    <w:rsid w:val="003410E7"/>
    <w:rsid w:val="00341130"/>
    <w:rsid w:val="0034248F"/>
    <w:rsid w:val="00342595"/>
    <w:rsid w:val="00342D02"/>
    <w:rsid w:val="00342D19"/>
    <w:rsid w:val="00342FC2"/>
    <w:rsid w:val="003430EF"/>
    <w:rsid w:val="0034335B"/>
    <w:rsid w:val="003434E8"/>
    <w:rsid w:val="0034358F"/>
    <w:rsid w:val="00343659"/>
    <w:rsid w:val="003438B7"/>
    <w:rsid w:val="00343C06"/>
    <w:rsid w:val="00343CF0"/>
    <w:rsid w:val="00343E61"/>
    <w:rsid w:val="003442D5"/>
    <w:rsid w:val="003447BA"/>
    <w:rsid w:val="0034510E"/>
    <w:rsid w:val="0034580A"/>
    <w:rsid w:val="00345896"/>
    <w:rsid w:val="0034630A"/>
    <w:rsid w:val="00346A6A"/>
    <w:rsid w:val="00346E14"/>
    <w:rsid w:val="00346E30"/>
    <w:rsid w:val="00346FB9"/>
    <w:rsid w:val="00347009"/>
    <w:rsid w:val="003470B7"/>
    <w:rsid w:val="00347A6F"/>
    <w:rsid w:val="00347B4B"/>
    <w:rsid w:val="00347C86"/>
    <w:rsid w:val="00347F0B"/>
    <w:rsid w:val="00347F0E"/>
    <w:rsid w:val="003504D2"/>
    <w:rsid w:val="0035086E"/>
    <w:rsid w:val="003508F5"/>
    <w:rsid w:val="00350BCF"/>
    <w:rsid w:val="00350C66"/>
    <w:rsid w:val="00350E00"/>
    <w:rsid w:val="003511A9"/>
    <w:rsid w:val="00351205"/>
    <w:rsid w:val="00351354"/>
    <w:rsid w:val="0035141A"/>
    <w:rsid w:val="00351AEA"/>
    <w:rsid w:val="00352EB8"/>
    <w:rsid w:val="003530A7"/>
    <w:rsid w:val="00353A76"/>
    <w:rsid w:val="00353D73"/>
    <w:rsid w:val="00354808"/>
    <w:rsid w:val="00354C6F"/>
    <w:rsid w:val="00355A1C"/>
    <w:rsid w:val="00355A4C"/>
    <w:rsid w:val="003562CF"/>
    <w:rsid w:val="0035676A"/>
    <w:rsid w:val="00356B89"/>
    <w:rsid w:val="00356E27"/>
    <w:rsid w:val="00357528"/>
    <w:rsid w:val="00357E8E"/>
    <w:rsid w:val="003600D2"/>
    <w:rsid w:val="00360558"/>
    <w:rsid w:val="00360794"/>
    <w:rsid w:val="003609BD"/>
    <w:rsid w:val="00360D58"/>
    <w:rsid w:val="0036103B"/>
    <w:rsid w:val="003612AB"/>
    <w:rsid w:val="00361702"/>
    <w:rsid w:val="00361966"/>
    <w:rsid w:val="003619B2"/>
    <w:rsid w:val="003624B4"/>
    <w:rsid w:val="003628FB"/>
    <w:rsid w:val="00362D22"/>
    <w:rsid w:val="003633D2"/>
    <w:rsid w:val="0036375C"/>
    <w:rsid w:val="00363936"/>
    <w:rsid w:val="003642FE"/>
    <w:rsid w:val="00364663"/>
    <w:rsid w:val="00364665"/>
    <w:rsid w:val="003648AC"/>
    <w:rsid w:val="00364933"/>
    <w:rsid w:val="00365288"/>
    <w:rsid w:val="003656A7"/>
    <w:rsid w:val="00366254"/>
    <w:rsid w:val="003669C5"/>
    <w:rsid w:val="003669D0"/>
    <w:rsid w:val="00366BDC"/>
    <w:rsid w:val="00366E58"/>
    <w:rsid w:val="0036703C"/>
    <w:rsid w:val="0036753D"/>
    <w:rsid w:val="00367A93"/>
    <w:rsid w:val="00367C32"/>
    <w:rsid w:val="00367D3F"/>
    <w:rsid w:val="00367D98"/>
    <w:rsid w:val="0037023C"/>
    <w:rsid w:val="003705BA"/>
    <w:rsid w:val="003707B3"/>
    <w:rsid w:val="00370966"/>
    <w:rsid w:val="00370BA9"/>
    <w:rsid w:val="0037135E"/>
    <w:rsid w:val="00371B17"/>
    <w:rsid w:val="00371F0E"/>
    <w:rsid w:val="003721CD"/>
    <w:rsid w:val="00372211"/>
    <w:rsid w:val="00372673"/>
    <w:rsid w:val="00372B7C"/>
    <w:rsid w:val="00372F2F"/>
    <w:rsid w:val="0037377E"/>
    <w:rsid w:val="00373C49"/>
    <w:rsid w:val="00374315"/>
    <w:rsid w:val="00374682"/>
    <w:rsid w:val="00374E32"/>
    <w:rsid w:val="0037593A"/>
    <w:rsid w:val="00375947"/>
    <w:rsid w:val="00376172"/>
    <w:rsid w:val="003761A0"/>
    <w:rsid w:val="003770CA"/>
    <w:rsid w:val="0037761F"/>
    <w:rsid w:val="00380460"/>
    <w:rsid w:val="0038087F"/>
    <w:rsid w:val="003809B9"/>
    <w:rsid w:val="00380FD8"/>
    <w:rsid w:val="00381040"/>
    <w:rsid w:val="00381591"/>
    <w:rsid w:val="00381B2C"/>
    <w:rsid w:val="00381EB3"/>
    <w:rsid w:val="00381F2B"/>
    <w:rsid w:val="00381FA0"/>
    <w:rsid w:val="003823CC"/>
    <w:rsid w:val="0038257A"/>
    <w:rsid w:val="0038297A"/>
    <w:rsid w:val="00382D39"/>
    <w:rsid w:val="00383658"/>
    <w:rsid w:val="00383EF4"/>
    <w:rsid w:val="003842F3"/>
    <w:rsid w:val="00385549"/>
    <w:rsid w:val="00385FEE"/>
    <w:rsid w:val="00386C5D"/>
    <w:rsid w:val="00387007"/>
    <w:rsid w:val="00387672"/>
    <w:rsid w:val="00387CF0"/>
    <w:rsid w:val="0039014B"/>
    <w:rsid w:val="003904A7"/>
    <w:rsid w:val="003916BB"/>
    <w:rsid w:val="003918DA"/>
    <w:rsid w:val="00391FB1"/>
    <w:rsid w:val="00391FB7"/>
    <w:rsid w:val="00392C65"/>
    <w:rsid w:val="00392C93"/>
    <w:rsid w:val="00392D06"/>
    <w:rsid w:val="00393645"/>
    <w:rsid w:val="00393B0F"/>
    <w:rsid w:val="00393EAA"/>
    <w:rsid w:val="00394AD4"/>
    <w:rsid w:val="00394D58"/>
    <w:rsid w:val="00394F19"/>
    <w:rsid w:val="0039519B"/>
    <w:rsid w:val="00395F63"/>
    <w:rsid w:val="003962B4"/>
    <w:rsid w:val="00396414"/>
    <w:rsid w:val="0039750B"/>
    <w:rsid w:val="00397751"/>
    <w:rsid w:val="00397DE0"/>
    <w:rsid w:val="003A0135"/>
    <w:rsid w:val="003A02E3"/>
    <w:rsid w:val="003A1295"/>
    <w:rsid w:val="003A2455"/>
    <w:rsid w:val="003A2E5F"/>
    <w:rsid w:val="003A3296"/>
    <w:rsid w:val="003A37CE"/>
    <w:rsid w:val="003A39B4"/>
    <w:rsid w:val="003A3D68"/>
    <w:rsid w:val="003A3DF2"/>
    <w:rsid w:val="003A4644"/>
    <w:rsid w:val="003A4730"/>
    <w:rsid w:val="003A4836"/>
    <w:rsid w:val="003A4CF7"/>
    <w:rsid w:val="003A4F26"/>
    <w:rsid w:val="003A50E7"/>
    <w:rsid w:val="003A55F9"/>
    <w:rsid w:val="003A5E13"/>
    <w:rsid w:val="003A64B9"/>
    <w:rsid w:val="003A688C"/>
    <w:rsid w:val="003A69BD"/>
    <w:rsid w:val="003A744A"/>
    <w:rsid w:val="003A752F"/>
    <w:rsid w:val="003A7AF4"/>
    <w:rsid w:val="003A7D60"/>
    <w:rsid w:val="003B0211"/>
    <w:rsid w:val="003B0359"/>
    <w:rsid w:val="003B0552"/>
    <w:rsid w:val="003B0589"/>
    <w:rsid w:val="003B0D8C"/>
    <w:rsid w:val="003B1D94"/>
    <w:rsid w:val="003B22B4"/>
    <w:rsid w:val="003B25A2"/>
    <w:rsid w:val="003B3499"/>
    <w:rsid w:val="003B37BD"/>
    <w:rsid w:val="003B3C5F"/>
    <w:rsid w:val="003B3D00"/>
    <w:rsid w:val="003B4154"/>
    <w:rsid w:val="003B42F5"/>
    <w:rsid w:val="003B4744"/>
    <w:rsid w:val="003B4F68"/>
    <w:rsid w:val="003B58AD"/>
    <w:rsid w:val="003B6A8E"/>
    <w:rsid w:val="003B6BA2"/>
    <w:rsid w:val="003B6D0A"/>
    <w:rsid w:val="003B6E26"/>
    <w:rsid w:val="003B71D4"/>
    <w:rsid w:val="003B75B7"/>
    <w:rsid w:val="003B78AD"/>
    <w:rsid w:val="003B7B25"/>
    <w:rsid w:val="003B7E03"/>
    <w:rsid w:val="003B7E74"/>
    <w:rsid w:val="003C0C28"/>
    <w:rsid w:val="003C0F82"/>
    <w:rsid w:val="003C110B"/>
    <w:rsid w:val="003C1829"/>
    <w:rsid w:val="003C1EB1"/>
    <w:rsid w:val="003C212D"/>
    <w:rsid w:val="003C21A6"/>
    <w:rsid w:val="003C2D02"/>
    <w:rsid w:val="003C3058"/>
    <w:rsid w:val="003C3082"/>
    <w:rsid w:val="003C3672"/>
    <w:rsid w:val="003C37EB"/>
    <w:rsid w:val="003C3A03"/>
    <w:rsid w:val="003C5248"/>
    <w:rsid w:val="003C5E05"/>
    <w:rsid w:val="003C5E20"/>
    <w:rsid w:val="003C5F67"/>
    <w:rsid w:val="003C5FFB"/>
    <w:rsid w:val="003C6330"/>
    <w:rsid w:val="003C63EA"/>
    <w:rsid w:val="003C67CB"/>
    <w:rsid w:val="003C713E"/>
    <w:rsid w:val="003C7492"/>
    <w:rsid w:val="003C76FD"/>
    <w:rsid w:val="003C7CD9"/>
    <w:rsid w:val="003C7DB0"/>
    <w:rsid w:val="003D008A"/>
    <w:rsid w:val="003D0FB1"/>
    <w:rsid w:val="003D1970"/>
    <w:rsid w:val="003D19F9"/>
    <w:rsid w:val="003D1D34"/>
    <w:rsid w:val="003D1EE6"/>
    <w:rsid w:val="003D23FA"/>
    <w:rsid w:val="003D242E"/>
    <w:rsid w:val="003D2553"/>
    <w:rsid w:val="003D306B"/>
    <w:rsid w:val="003D34ED"/>
    <w:rsid w:val="003D3549"/>
    <w:rsid w:val="003D3C36"/>
    <w:rsid w:val="003D3D64"/>
    <w:rsid w:val="003D40F8"/>
    <w:rsid w:val="003D4323"/>
    <w:rsid w:val="003D4425"/>
    <w:rsid w:val="003D4636"/>
    <w:rsid w:val="003D486E"/>
    <w:rsid w:val="003D48D1"/>
    <w:rsid w:val="003D4A7A"/>
    <w:rsid w:val="003D4C66"/>
    <w:rsid w:val="003D4CDA"/>
    <w:rsid w:val="003D4EAA"/>
    <w:rsid w:val="003D50F7"/>
    <w:rsid w:val="003D521F"/>
    <w:rsid w:val="003D55D4"/>
    <w:rsid w:val="003D5D3D"/>
    <w:rsid w:val="003D5E0B"/>
    <w:rsid w:val="003D6104"/>
    <w:rsid w:val="003D628D"/>
    <w:rsid w:val="003D6497"/>
    <w:rsid w:val="003D6A0F"/>
    <w:rsid w:val="003D74E1"/>
    <w:rsid w:val="003D75C9"/>
    <w:rsid w:val="003D7657"/>
    <w:rsid w:val="003D79DF"/>
    <w:rsid w:val="003E0733"/>
    <w:rsid w:val="003E0AA2"/>
    <w:rsid w:val="003E0F87"/>
    <w:rsid w:val="003E14DE"/>
    <w:rsid w:val="003E1769"/>
    <w:rsid w:val="003E1898"/>
    <w:rsid w:val="003E1C62"/>
    <w:rsid w:val="003E1CC6"/>
    <w:rsid w:val="003E23A5"/>
    <w:rsid w:val="003E298D"/>
    <w:rsid w:val="003E32F0"/>
    <w:rsid w:val="003E344F"/>
    <w:rsid w:val="003E3716"/>
    <w:rsid w:val="003E3C53"/>
    <w:rsid w:val="003E3DA4"/>
    <w:rsid w:val="003E3EBC"/>
    <w:rsid w:val="003E3FC1"/>
    <w:rsid w:val="003E41AC"/>
    <w:rsid w:val="003E4712"/>
    <w:rsid w:val="003E4BB3"/>
    <w:rsid w:val="003E565D"/>
    <w:rsid w:val="003E5756"/>
    <w:rsid w:val="003E664D"/>
    <w:rsid w:val="003E6666"/>
    <w:rsid w:val="003E6943"/>
    <w:rsid w:val="003E6AD2"/>
    <w:rsid w:val="003E6DDC"/>
    <w:rsid w:val="003E740B"/>
    <w:rsid w:val="003E777C"/>
    <w:rsid w:val="003E7F9E"/>
    <w:rsid w:val="003F0375"/>
    <w:rsid w:val="003F186C"/>
    <w:rsid w:val="003F1E8E"/>
    <w:rsid w:val="003F1FCF"/>
    <w:rsid w:val="003F2199"/>
    <w:rsid w:val="003F2BC1"/>
    <w:rsid w:val="003F3DA1"/>
    <w:rsid w:val="003F4405"/>
    <w:rsid w:val="003F46E5"/>
    <w:rsid w:val="003F4FC2"/>
    <w:rsid w:val="003F52F4"/>
    <w:rsid w:val="003F5418"/>
    <w:rsid w:val="003F56DA"/>
    <w:rsid w:val="003F5C33"/>
    <w:rsid w:val="003F5CF0"/>
    <w:rsid w:val="003F5E8F"/>
    <w:rsid w:val="003F6276"/>
    <w:rsid w:val="003F6CBA"/>
    <w:rsid w:val="003F7238"/>
    <w:rsid w:val="003F7BBF"/>
    <w:rsid w:val="003F7E8C"/>
    <w:rsid w:val="00400612"/>
    <w:rsid w:val="00400F48"/>
    <w:rsid w:val="004011B4"/>
    <w:rsid w:val="00401426"/>
    <w:rsid w:val="00402479"/>
    <w:rsid w:val="004025A5"/>
    <w:rsid w:val="0040350E"/>
    <w:rsid w:val="00403BE6"/>
    <w:rsid w:val="0040425E"/>
    <w:rsid w:val="00404299"/>
    <w:rsid w:val="00404758"/>
    <w:rsid w:val="00405AB3"/>
    <w:rsid w:val="00405ADC"/>
    <w:rsid w:val="00405B2F"/>
    <w:rsid w:val="00405C18"/>
    <w:rsid w:val="00405D11"/>
    <w:rsid w:val="004060F6"/>
    <w:rsid w:val="004062FE"/>
    <w:rsid w:val="004064AC"/>
    <w:rsid w:val="00406D00"/>
    <w:rsid w:val="00407EC1"/>
    <w:rsid w:val="00410D25"/>
    <w:rsid w:val="004111F5"/>
    <w:rsid w:val="00411538"/>
    <w:rsid w:val="004116B1"/>
    <w:rsid w:val="004118BE"/>
    <w:rsid w:val="004120F9"/>
    <w:rsid w:val="00412611"/>
    <w:rsid w:val="00412683"/>
    <w:rsid w:val="004126B2"/>
    <w:rsid w:val="00412C45"/>
    <w:rsid w:val="00413A7C"/>
    <w:rsid w:val="0041400A"/>
    <w:rsid w:val="00414208"/>
    <w:rsid w:val="00414252"/>
    <w:rsid w:val="0041446B"/>
    <w:rsid w:val="00414627"/>
    <w:rsid w:val="004149C8"/>
    <w:rsid w:val="00414CA5"/>
    <w:rsid w:val="00415046"/>
    <w:rsid w:val="0041515F"/>
    <w:rsid w:val="004157C9"/>
    <w:rsid w:val="00415EED"/>
    <w:rsid w:val="0041622D"/>
    <w:rsid w:val="004166CC"/>
    <w:rsid w:val="00416DAD"/>
    <w:rsid w:val="004170C5"/>
    <w:rsid w:val="004172F3"/>
    <w:rsid w:val="0041752A"/>
    <w:rsid w:val="00417BB5"/>
    <w:rsid w:val="0042012E"/>
    <w:rsid w:val="00420709"/>
    <w:rsid w:val="00420A7C"/>
    <w:rsid w:val="00421079"/>
    <w:rsid w:val="00421696"/>
    <w:rsid w:val="00421C52"/>
    <w:rsid w:val="00421E79"/>
    <w:rsid w:val="00422050"/>
    <w:rsid w:val="0042211B"/>
    <w:rsid w:val="0042277C"/>
    <w:rsid w:val="0042293E"/>
    <w:rsid w:val="00423302"/>
    <w:rsid w:val="00423343"/>
    <w:rsid w:val="00423726"/>
    <w:rsid w:val="004237CC"/>
    <w:rsid w:val="00423883"/>
    <w:rsid w:val="00423BE2"/>
    <w:rsid w:val="00423EAA"/>
    <w:rsid w:val="004244B1"/>
    <w:rsid w:val="00424B6D"/>
    <w:rsid w:val="0042523D"/>
    <w:rsid w:val="004254BB"/>
    <w:rsid w:val="00425C91"/>
    <w:rsid w:val="00426BC1"/>
    <w:rsid w:val="0042799D"/>
    <w:rsid w:val="00427C32"/>
    <w:rsid w:val="00427EB1"/>
    <w:rsid w:val="004302EA"/>
    <w:rsid w:val="004306A5"/>
    <w:rsid w:val="00430B81"/>
    <w:rsid w:val="00431660"/>
    <w:rsid w:val="00431723"/>
    <w:rsid w:val="00431737"/>
    <w:rsid w:val="004317E8"/>
    <w:rsid w:val="00431C3E"/>
    <w:rsid w:val="00432943"/>
    <w:rsid w:val="00432BBF"/>
    <w:rsid w:val="00432D57"/>
    <w:rsid w:val="00432E1A"/>
    <w:rsid w:val="00432FAB"/>
    <w:rsid w:val="0043330C"/>
    <w:rsid w:val="0043335B"/>
    <w:rsid w:val="00433989"/>
    <w:rsid w:val="00433CDA"/>
    <w:rsid w:val="00433D71"/>
    <w:rsid w:val="00433E2F"/>
    <w:rsid w:val="004341C7"/>
    <w:rsid w:val="00434316"/>
    <w:rsid w:val="00434DB1"/>
    <w:rsid w:val="0043506E"/>
    <w:rsid w:val="004352BF"/>
    <w:rsid w:val="00435E70"/>
    <w:rsid w:val="00435F66"/>
    <w:rsid w:val="00436190"/>
    <w:rsid w:val="00436532"/>
    <w:rsid w:val="004370FB"/>
    <w:rsid w:val="004372C3"/>
    <w:rsid w:val="0043730F"/>
    <w:rsid w:val="004374F8"/>
    <w:rsid w:val="0043759A"/>
    <w:rsid w:val="00437AD5"/>
    <w:rsid w:val="00437C6D"/>
    <w:rsid w:val="00437C99"/>
    <w:rsid w:val="0044008C"/>
    <w:rsid w:val="00440331"/>
    <w:rsid w:val="00440C36"/>
    <w:rsid w:val="0044120F"/>
    <w:rsid w:val="004413C0"/>
    <w:rsid w:val="00441E8B"/>
    <w:rsid w:val="004422A9"/>
    <w:rsid w:val="004425B0"/>
    <w:rsid w:val="00442905"/>
    <w:rsid w:val="00442924"/>
    <w:rsid w:val="00442E3B"/>
    <w:rsid w:val="00443287"/>
    <w:rsid w:val="0044366E"/>
    <w:rsid w:val="00443D89"/>
    <w:rsid w:val="004441FB"/>
    <w:rsid w:val="0044430B"/>
    <w:rsid w:val="004445CD"/>
    <w:rsid w:val="0044469B"/>
    <w:rsid w:val="0044473D"/>
    <w:rsid w:val="00444741"/>
    <w:rsid w:val="00444A4C"/>
    <w:rsid w:val="00444CF2"/>
    <w:rsid w:val="00444FBB"/>
    <w:rsid w:val="004451EC"/>
    <w:rsid w:val="004453DB"/>
    <w:rsid w:val="004454A5"/>
    <w:rsid w:val="004455EE"/>
    <w:rsid w:val="0044565B"/>
    <w:rsid w:val="00445851"/>
    <w:rsid w:val="0044596E"/>
    <w:rsid w:val="00446257"/>
    <w:rsid w:val="0044662F"/>
    <w:rsid w:val="004466D5"/>
    <w:rsid w:val="00446E18"/>
    <w:rsid w:val="0044732D"/>
    <w:rsid w:val="0044744F"/>
    <w:rsid w:val="004474BB"/>
    <w:rsid w:val="004479B8"/>
    <w:rsid w:val="00447EF3"/>
    <w:rsid w:val="00450BD6"/>
    <w:rsid w:val="00450BFC"/>
    <w:rsid w:val="00450EFE"/>
    <w:rsid w:val="00451A3E"/>
    <w:rsid w:val="00451BBD"/>
    <w:rsid w:val="00451FE4"/>
    <w:rsid w:val="0045260B"/>
    <w:rsid w:val="00452703"/>
    <w:rsid w:val="004528D2"/>
    <w:rsid w:val="00452A24"/>
    <w:rsid w:val="00452EE2"/>
    <w:rsid w:val="00453631"/>
    <w:rsid w:val="0045378C"/>
    <w:rsid w:val="00453976"/>
    <w:rsid w:val="00453B63"/>
    <w:rsid w:val="0045403A"/>
    <w:rsid w:val="0045415D"/>
    <w:rsid w:val="004545E9"/>
    <w:rsid w:val="00454E71"/>
    <w:rsid w:val="00454F7D"/>
    <w:rsid w:val="004551BA"/>
    <w:rsid w:val="00455444"/>
    <w:rsid w:val="00455781"/>
    <w:rsid w:val="00455936"/>
    <w:rsid w:val="00455C6B"/>
    <w:rsid w:val="004563EE"/>
    <w:rsid w:val="004566AD"/>
    <w:rsid w:val="004567F8"/>
    <w:rsid w:val="00456882"/>
    <w:rsid w:val="00456ED2"/>
    <w:rsid w:val="00457379"/>
    <w:rsid w:val="00457410"/>
    <w:rsid w:val="00457811"/>
    <w:rsid w:val="00457987"/>
    <w:rsid w:val="00457A4F"/>
    <w:rsid w:val="00457F32"/>
    <w:rsid w:val="00460D8E"/>
    <w:rsid w:val="0046115B"/>
    <w:rsid w:val="00461BD2"/>
    <w:rsid w:val="00461C3A"/>
    <w:rsid w:val="00461D12"/>
    <w:rsid w:val="00461E7E"/>
    <w:rsid w:val="00462062"/>
    <w:rsid w:val="004628A6"/>
    <w:rsid w:val="004633D8"/>
    <w:rsid w:val="004633F7"/>
    <w:rsid w:val="00463522"/>
    <w:rsid w:val="004639B4"/>
    <w:rsid w:val="00463C69"/>
    <w:rsid w:val="0046446D"/>
    <w:rsid w:val="00464863"/>
    <w:rsid w:val="004654A6"/>
    <w:rsid w:val="00465BE0"/>
    <w:rsid w:val="00465E86"/>
    <w:rsid w:val="00465FD7"/>
    <w:rsid w:val="0046617D"/>
    <w:rsid w:val="004662D3"/>
    <w:rsid w:val="0046642B"/>
    <w:rsid w:val="00466B3B"/>
    <w:rsid w:val="00466F0A"/>
    <w:rsid w:val="004672CC"/>
    <w:rsid w:val="0046733A"/>
    <w:rsid w:val="00467AB0"/>
    <w:rsid w:val="0047009C"/>
    <w:rsid w:val="004702DB"/>
    <w:rsid w:val="004705FF"/>
    <w:rsid w:val="00472214"/>
    <w:rsid w:val="0047246E"/>
    <w:rsid w:val="004725E8"/>
    <w:rsid w:val="00472C25"/>
    <w:rsid w:val="00472D2E"/>
    <w:rsid w:val="00472DC2"/>
    <w:rsid w:val="004732E0"/>
    <w:rsid w:val="0047330C"/>
    <w:rsid w:val="00473595"/>
    <w:rsid w:val="00473EA8"/>
    <w:rsid w:val="00474654"/>
    <w:rsid w:val="00474A61"/>
    <w:rsid w:val="00475240"/>
    <w:rsid w:val="004752B5"/>
    <w:rsid w:val="004752BC"/>
    <w:rsid w:val="004752E9"/>
    <w:rsid w:val="00475BAA"/>
    <w:rsid w:val="00476CCF"/>
    <w:rsid w:val="00476E70"/>
    <w:rsid w:val="00477119"/>
    <w:rsid w:val="00477199"/>
    <w:rsid w:val="004775D9"/>
    <w:rsid w:val="0047792A"/>
    <w:rsid w:val="0048013B"/>
    <w:rsid w:val="00480D9C"/>
    <w:rsid w:val="00481BDE"/>
    <w:rsid w:val="004820A7"/>
    <w:rsid w:val="0048213E"/>
    <w:rsid w:val="004824B7"/>
    <w:rsid w:val="004827FD"/>
    <w:rsid w:val="00483155"/>
    <w:rsid w:val="0048342A"/>
    <w:rsid w:val="004834E0"/>
    <w:rsid w:val="00483588"/>
    <w:rsid w:val="00483891"/>
    <w:rsid w:val="00483A50"/>
    <w:rsid w:val="00483A5F"/>
    <w:rsid w:val="00483C1D"/>
    <w:rsid w:val="00484118"/>
    <w:rsid w:val="004842CC"/>
    <w:rsid w:val="00484B86"/>
    <w:rsid w:val="00484E80"/>
    <w:rsid w:val="00485008"/>
    <w:rsid w:val="004851D3"/>
    <w:rsid w:val="0048572C"/>
    <w:rsid w:val="0048572E"/>
    <w:rsid w:val="00485C84"/>
    <w:rsid w:val="00485E10"/>
    <w:rsid w:val="00486603"/>
    <w:rsid w:val="004875DB"/>
    <w:rsid w:val="00487602"/>
    <w:rsid w:val="0048760A"/>
    <w:rsid w:val="004904A6"/>
    <w:rsid w:val="00490DA1"/>
    <w:rsid w:val="00490F85"/>
    <w:rsid w:val="004910A0"/>
    <w:rsid w:val="004912C4"/>
    <w:rsid w:val="004912E4"/>
    <w:rsid w:val="004914F8"/>
    <w:rsid w:val="004917D5"/>
    <w:rsid w:val="004918F6"/>
    <w:rsid w:val="00491B5E"/>
    <w:rsid w:val="00492125"/>
    <w:rsid w:val="00492CD2"/>
    <w:rsid w:val="00493AB3"/>
    <w:rsid w:val="004945D7"/>
    <w:rsid w:val="004947C1"/>
    <w:rsid w:val="0049539B"/>
    <w:rsid w:val="0049582E"/>
    <w:rsid w:val="00495EAE"/>
    <w:rsid w:val="00496597"/>
    <w:rsid w:val="00496F04"/>
    <w:rsid w:val="00497C13"/>
    <w:rsid w:val="00497E34"/>
    <w:rsid w:val="004A002D"/>
    <w:rsid w:val="004A00D0"/>
    <w:rsid w:val="004A01E4"/>
    <w:rsid w:val="004A0B19"/>
    <w:rsid w:val="004A0B7D"/>
    <w:rsid w:val="004A0BAE"/>
    <w:rsid w:val="004A0EF8"/>
    <w:rsid w:val="004A1DFB"/>
    <w:rsid w:val="004A2014"/>
    <w:rsid w:val="004A250F"/>
    <w:rsid w:val="004A26AA"/>
    <w:rsid w:val="004A3466"/>
    <w:rsid w:val="004A3A78"/>
    <w:rsid w:val="004A3AE3"/>
    <w:rsid w:val="004A3D7A"/>
    <w:rsid w:val="004A3DFD"/>
    <w:rsid w:val="004A3EBD"/>
    <w:rsid w:val="004A4328"/>
    <w:rsid w:val="004A4A82"/>
    <w:rsid w:val="004A5239"/>
    <w:rsid w:val="004A53BA"/>
    <w:rsid w:val="004A595D"/>
    <w:rsid w:val="004A6146"/>
    <w:rsid w:val="004A6343"/>
    <w:rsid w:val="004A6389"/>
    <w:rsid w:val="004A63C9"/>
    <w:rsid w:val="004A65BC"/>
    <w:rsid w:val="004A6858"/>
    <w:rsid w:val="004A68D7"/>
    <w:rsid w:val="004A7A2F"/>
    <w:rsid w:val="004A7B8D"/>
    <w:rsid w:val="004A7C35"/>
    <w:rsid w:val="004A7F9D"/>
    <w:rsid w:val="004B0B92"/>
    <w:rsid w:val="004B0DCD"/>
    <w:rsid w:val="004B0E12"/>
    <w:rsid w:val="004B1431"/>
    <w:rsid w:val="004B15A5"/>
    <w:rsid w:val="004B16A5"/>
    <w:rsid w:val="004B1B54"/>
    <w:rsid w:val="004B1DA5"/>
    <w:rsid w:val="004B1EDE"/>
    <w:rsid w:val="004B268C"/>
    <w:rsid w:val="004B2732"/>
    <w:rsid w:val="004B2B12"/>
    <w:rsid w:val="004B2D34"/>
    <w:rsid w:val="004B2D60"/>
    <w:rsid w:val="004B386D"/>
    <w:rsid w:val="004B39AB"/>
    <w:rsid w:val="004B39EC"/>
    <w:rsid w:val="004B3E31"/>
    <w:rsid w:val="004B41DB"/>
    <w:rsid w:val="004B4490"/>
    <w:rsid w:val="004B44AA"/>
    <w:rsid w:val="004B46D8"/>
    <w:rsid w:val="004B4EBA"/>
    <w:rsid w:val="004B50F7"/>
    <w:rsid w:val="004B53E2"/>
    <w:rsid w:val="004B5685"/>
    <w:rsid w:val="004B569A"/>
    <w:rsid w:val="004B5765"/>
    <w:rsid w:val="004B5C20"/>
    <w:rsid w:val="004B5EDF"/>
    <w:rsid w:val="004B618E"/>
    <w:rsid w:val="004B61DB"/>
    <w:rsid w:val="004B6319"/>
    <w:rsid w:val="004B635D"/>
    <w:rsid w:val="004B69DF"/>
    <w:rsid w:val="004B6ACB"/>
    <w:rsid w:val="004B7071"/>
    <w:rsid w:val="004B71A7"/>
    <w:rsid w:val="004B74F3"/>
    <w:rsid w:val="004B77FD"/>
    <w:rsid w:val="004B7905"/>
    <w:rsid w:val="004C009B"/>
    <w:rsid w:val="004C06FA"/>
    <w:rsid w:val="004C0845"/>
    <w:rsid w:val="004C1814"/>
    <w:rsid w:val="004C1B7A"/>
    <w:rsid w:val="004C243C"/>
    <w:rsid w:val="004C29C2"/>
    <w:rsid w:val="004C2D16"/>
    <w:rsid w:val="004C3033"/>
    <w:rsid w:val="004C3A60"/>
    <w:rsid w:val="004C3C20"/>
    <w:rsid w:val="004C4272"/>
    <w:rsid w:val="004C44F2"/>
    <w:rsid w:val="004C45C7"/>
    <w:rsid w:val="004C577C"/>
    <w:rsid w:val="004C5D72"/>
    <w:rsid w:val="004C6527"/>
    <w:rsid w:val="004C6640"/>
    <w:rsid w:val="004C67F1"/>
    <w:rsid w:val="004C6913"/>
    <w:rsid w:val="004C6FB3"/>
    <w:rsid w:val="004C77EC"/>
    <w:rsid w:val="004C7986"/>
    <w:rsid w:val="004D03F5"/>
    <w:rsid w:val="004D046B"/>
    <w:rsid w:val="004D0A96"/>
    <w:rsid w:val="004D0CB2"/>
    <w:rsid w:val="004D1546"/>
    <w:rsid w:val="004D194D"/>
    <w:rsid w:val="004D1AD7"/>
    <w:rsid w:val="004D22B1"/>
    <w:rsid w:val="004D2D8E"/>
    <w:rsid w:val="004D2DA3"/>
    <w:rsid w:val="004D3192"/>
    <w:rsid w:val="004D39DD"/>
    <w:rsid w:val="004D39EB"/>
    <w:rsid w:val="004D3B22"/>
    <w:rsid w:val="004D4604"/>
    <w:rsid w:val="004D4B69"/>
    <w:rsid w:val="004D4C40"/>
    <w:rsid w:val="004D4F76"/>
    <w:rsid w:val="004D538B"/>
    <w:rsid w:val="004D58F1"/>
    <w:rsid w:val="004D63B7"/>
    <w:rsid w:val="004D65F5"/>
    <w:rsid w:val="004D67C5"/>
    <w:rsid w:val="004D6B3A"/>
    <w:rsid w:val="004D6C50"/>
    <w:rsid w:val="004D6ECA"/>
    <w:rsid w:val="004D73E5"/>
    <w:rsid w:val="004D74D0"/>
    <w:rsid w:val="004D7516"/>
    <w:rsid w:val="004D7BF9"/>
    <w:rsid w:val="004D7E26"/>
    <w:rsid w:val="004D7EFF"/>
    <w:rsid w:val="004E1BF9"/>
    <w:rsid w:val="004E1D7D"/>
    <w:rsid w:val="004E2253"/>
    <w:rsid w:val="004E260E"/>
    <w:rsid w:val="004E2F64"/>
    <w:rsid w:val="004E30DF"/>
    <w:rsid w:val="004E3176"/>
    <w:rsid w:val="004E34B2"/>
    <w:rsid w:val="004E34DC"/>
    <w:rsid w:val="004E3BFA"/>
    <w:rsid w:val="004E3D35"/>
    <w:rsid w:val="004E4033"/>
    <w:rsid w:val="004E455F"/>
    <w:rsid w:val="004E4AC5"/>
    <w:rsid w:val="004E4B9D"/>
    <w:rsid w:val="004E4DF6"/>
    <w:rsid w:val="004E5266"/>
    <w:rsid w:val="004E589F"/>
    <w:rsid w:val="004E58FD"/>
    <w:rsid w:val="004E5BC5"/>
    <w:rsid w:val="004E6556"/>
    <w:rsid w:val="004E676A"/>
    <w:rsid w:val="004E6AE8"/>
    <w:rsid w:val="004E7296"/>
    <w:rsid w:val="004F0001"/>
    <w:rsid w:val="004F0C60"/>
    <w:rsid w:val="004F0EE8"/>
    <w:rsid w:val="004F1433"/>
    <w:rsid w:val="004F14B2"/>
    <w:rsid w:val="004F1E47"/>
    <w:rsid w:val="004F21D0"/>
    <w:rsid w:val="004F22C1"/>
    <w:rsid w:val="004F2870"/>
    <w:rsid w:val="004F2EB5"/>
    <w:rsid w:val="004F30C5"/>
    <w:rsid w:val="004F3453"/>
    <w:rsid w:val="004F35D0"/>
    <w:rsid w:val="004F370B"/>
    <w:rsid w:val="004F3887"/>
    <w:rsid w:val="004F3B1E"/>
    <w:rsid w:val="004F3BAD"/>
    <w:rsid w:val="004F3ED8"/>
    <w:rsid w:val="004F418A"/>
    <w:rsid w:val="004F4335"/>
    <w:rsid w:val="004F491C"/>
    <w:rsid w:val="004F4CA6"/>
    <w:rsid w:val="004F4D5F"/>
    <w:rsid w:val="004F5286"/>
    <w:rsid w:val="004F5840"/>
    <w:rsid w:val="004F5957"/>
    <w:rsid w:val="004F6029"/>
    <w:rsid w:val="004F66CB"/>
    <w:rsid w:val="004F79FD"/>
    <w:rsid w:val="004F7E97"/>
    <w:rsid w:val="005001ED"/>
    <w:rsid w:val="00500880"/>
    <w:rsid w:val="00500E6A"/>
    <w:rsid w:val="0050129D"/>
    <w:rsid w:val="005014A2"/>
    <w:rsid w:val="00502003"/>
    <w:rsid w:val="0050271F"/>
    <w:rsid w:val="00502A2A"/>
    <w:rsid w:val="00503061"/>
    <w:rsid w:val="00503521"/>
    <w:rsid w:val="00503986"/>
    <w:rsid w:val="00503ACE"/>
    <w:rsid w:val="00503BA9"/>
    <w:rsid w:val="00503C7B"/>
    <w:rsid w:val="00503E90"/>
    <w:rsid w:val="0050483F"/>
    <w:rsid w:val="005049E1"/>
    <w:rsid w:val="00504FD8"/>
    <w:rsid w:val="00505020"/>
    <w:rsid w:val="00505D67"/>
    <w:rsid w:val="005065B0"/>
    <w:rsid w:val="005067AD"/>
    <w:rsid w:val="005075D8"/>
    <w:rsid w:val="005077CB"/>
    <w:rsid w:val="00510171"/>
    <w:rsid w:val="00510233"/>
    <w:rsid w:val="00510757"/>
    <w:rsid w:val="00510DEE"/>
    <w:rsid w:val="00510FAA"/>
    <w:rsid w:val="00511709"/>
    <w:rsid w:val="0051216A"/>
    <w:rsid w:val="0051231C"/>
    <w:rsid w:val="005128AC"/>
    <w:rsid w:val="005129D6"/>
    <w:rsid w:val="00513034"/>
    <w:rsid w:val="005130B5"/>
    <w:rsid w:val="005130C8"/>
    <w:rsid w:val="0051313B"/>
    <w:rsid w:val="005132AD"/>
    <w:rsid w:val="00513AE1"/>
    <w:rsid w:val="00513DAB"/>
    <w:rsid w:val="00514174"/>
    <w:rsid w:val="00514C4F"/>
    <w:rsid w:val="005154E7"/>
    <w:rsid w:val="00515538"/>
    <w:rsid w:val="00515B13"/>
    <w:rsid w:val="00515E7A"/>
    <w:rsid w:val="00515E7B"/>
    <w:rsid w:val="00516709"/>
    <w:rsid w:val="00516974"/>
    <w:rsid w:val="00516B63"/>
    <w:rsid w:val="00516E3B"/>
    <w:rsid w:val="00516EED"/>
    <w:rsid w:val="005170E2"/>
    <w:rsid w:val="005172C2"/>
    <w:rsid w:val="005175F0"/>
    <w:rsid w:val="00520633"/>
    <w:rsid w:val="0052111B"/>
    <w:rsid w:val="005212E3"/>
    <w:rsid w:val="0052156B"/>
    <w:rsid w:val="00521648"/>
    <w:rsid w:val="0052164F"/>
    <w:rsid w:val="00521ABB"/>
    <w:rsid w:val="00521E4A"/>
    <w:rsid w:val="0052260B"/>
    <w:rsid w:val="005226E8"/>
    <w:rsid w:val="00522AE2"/>
    <w:rsid w:val="005237BC"/>
    <w:rsid w:val="00523CA8"/>
    <w:rsid w:val="00524984"/>
    <w:rsid w:val="00524B17"/>
    <w:rsid w:val="005252EC"/>
    <w:rsid w:val="005253C7"/>
    <w:rsid w:val="005258AF"/>
    <w:rsid w:val="00525D86"/>
    <w:rsid w:val="0052646A"/>
    <w:rsid w:val="005265EA"/>
    <w:rsid w:val="00526875"/>
    <w:rsid w:val="00526B1E"/>
    <w:rsid w:val="00526F7F"/>
    <w:rsid w:val="00527157"/>
    <w:rsid w:val="0052735B"/>
    <w:rsid w:val="00527444"/>
    <w:rsid w:val="00527AD9"/>
    <w:rsid w:val="00527FE5"/>
    <w:rsid w:val="00530292"/>
    <w:rsid w:val="00530CDD"/>
    <w:rsid w:val="00530F33"/>
    <w:rsid w:val="00530FDB"/>
    <w:rsid w:val="005312C0"/>
    <w:rsid w:val="0053183B"/>
    <w:rsid w:val="005318E1"/>
    <w:rsid w:val="00531C30"/>
    <w:rsid w:val="00531C50"/>
    <w:rsid w:val="00531CFB"/>
    <w:rsid w:val="00532216"/>
    <w:rsid w:val="0053242A"/>
    <w:rsid w:val="00532770"/>
    <w:rsid w:val="005328A9"/>
    <w:rsid w:val="005330FB"/>
    <w:rsid w:val="00533C36"/>
    <w:rsid w:val="00534C29"/>
    <w:rsid w:val="00535846"/>
    <w:rsid w:val="005359F5"/>
    <w:rsid w:val="00535A8F"/>
    <w:rsid w:val="00535D1B"/>
    <w:rsid w:val="005362FD"/>
    <w:rsid w:val="005378CA"/>
    <w:rsid w:val="00537CD3"/>
    <w:rsid w:val="00537CDD"/>
    <w:rsid w:val="0054004F"/>
    <w:rsid w:val="0054030C"/>
    <w:rsid w:val="00540478"/>
    <w:rsid w:val="00540568"/>
    <w:rsid w:val="00540839"/>
    <w:rsid w:val="0054086F"/>
    <w:rsid w:val="00540B9D"/>
    <w:rsid w:val="00540EEF"/>
    <w:rsid w:val="00541214"/>
    <w:rsid w:val="0054271F"/>
    <w:rsid w:val="0054297D"/>
    <w:rsid w:val="00543EAD"/>
    <w:rsid w:val="00543F67"/>
    <w:rsid w:val="00544BCC"/>
    <w:rsid w:val="00544FBB"/>
    <w:rsid w:val="00544FC4"/>
    <w:rsid w:val="0054532B"/>
    <w:rsid w:val="0054554C"/>
    <w:rsid w:val="00545A1A"/>
    <w:rsid w:val="00546133"/>
    <w:rsid w:val="00546213"/>
    <w:rsid w:val="00546257"/>
    <w:rsid w:val="00546586"/>
    <w:rsid w:val="00546A31"/>
    <w:rsid w:val="00546A42"/>
    <w:rsid w:val="005473E1"/>
    <w:rsid w:val="00547422"/>
    <w:rsid w:val="00547504"/>
    <w:rsid w:val="00547549"/>
    <w:rsid w:val="005478DE"/>
    <w:rsid w:val="00547AC7"/>
    <w:rsid w:val="00547FFC"/>
    <w:rsid w:val="005505D6"/>
    <w:rsid w:val="00550646"/>
    <w:rsid w:val="005506AC"/>
    <w:rsid w:val="00550FD8"/>
    <w:rsid w:val="00551549"/>
    <w:rsid w:val="00551A0B"/>
    <w:rsid w:val="00551C4E"/>
    <w:rsid w:val="0055237A"/>
    <w:rsid w:val="005525F7"/>
    <w:rsid w:val="005526DA"/>
    <w:rsid w:val="00553146"/>
    <w:rsid w:val="0055329C"/>
    <w:rsid w:val="005532E5"/>
    <w:rsid w:val="005533FB"/>
    <w:rsid w:val="0055350E"/>
    <w:rsid w:val="00553EE4"/>
    <w:rsid w:val="005541E9"/>
    <w:rsid w:val="00554ACB"/>
    <w:rsid w:val="00554E6E"/>
    <w:rsid w:val="00555466"/>
    <w:rsid w:val="005564E5"/>
    <w:rsid w:val="00556A29"/>
    <w:rsid w:val="00556BCA"/>
    <w:rsid w:val="005573D4"/>
    <w:rsid w:val="0055778C"/>
    <w:rsid w:val="00557F5F"/>
    <w:rsid w:val="0056085D"/>
    <w:rsid w:val="00560ED1"/>
    <w:rsid w:val="00561653"/>
    <w:rsid w:val="00561DAE"/>
    <w:rsid w:val="00562475"/>
    <w:rsid w:val="00562788"/>
    <w:rsid w:val="005631F2"/>
    <w:rsid w:val="00563382"/>
    <w:rsid w:val="005634E7"/>
    <w:rsid w:val="005635DF"/>
    <w:rsid w:val="005635F6"/>
    <w:rsid w:val="00563B0A"/>
    <w:rsid w:val="00563B3D"/>
    <w:rsid w:val="00563E45"/>
    <w:rsid w:val="00564063"/>
    <w:rsid w:val="00564C21"/>
    <w:rsid w:val="0056525F"/>
    <w:rsid w:val="00565AF2"/>
    <w:rsid w:val="00566090"/>
    <w:rsid w:val="005660D5"/>
    <w:rsid w:val="0056689A"/>
    <w:rsid w:val="005669FA"/>
    <w:rsid w:val="00567920"/>
    <w:rsid w:val="00567DAB"/>
    <w:rsid w:val="0057122A"/>
    <w:rsid w:val="005712C5"/>
    <w:rsid w:val="0057138A"/>
    <w:rsid w:val="00571A54"/>
    <w:rsid w:val="00571B94"/>
    <w:rsid w:val="0057252C"/>
    <w:rsid w:val="0057252E"/>
    <w:rsid w:val="005729B3"/>
    <w:rsid w:val="00572B6C"/>
    <w:rsid w:val="00573062"/>
    <w:rsid w:val="005733B5"/>
    <w:rsid w:val="005733D9"/>
    <w:rsid w:val="005736BB"/>
    <w:rsid w:val="0057391A"/>
    <w:rsid w:val="00573C81"/>
    <w:rsid w:val="00573D15"/>
    <w:rsid w:val="00573E19"/>
    <w:rsid w:val="005744C4"/>
    <w:rsid w:val="00574922"/>
    <w:rsid w:val="0057553B"/>
    <w:rsid w:val="00575701"/>
    <w:rsid w:val="005763B1"/>
    <w:rsid w:val="00576C1D"/>
    <w:rsid w:val="005771B9"/>
    <w:rsid w:val="00577B94"/>
    <w:rsid w:val="00580181"/>
    <w:rsid w:val="00580207"/>
    <w:rsid w:val="005803D0"/>
    <w:rsid w:val="00580456"/>
    <w:rsid w:val="0058064C"/>
    <w:rsid w:val="005814BE"/>
    <w:rsid w:val="00581A30"/>
    <w:rsid w:val="005823A9"/>
    <w:rsid w:val="005823BC"/>
    <w:rsid w:val="005824F7"/>
    <w:rsid w:val="005828AA"/>
    <w:rsid w:val="00582C6E"/>
    <w:rsid w:val="00582C76"/>
    <w:rsid w:val="00582D78"/>
    <w:rsid w:val="00582DB3"/>
    <w:rsid w:val="00582F6A"/>
    <w:rsid w:val="0058328C"/>
    <w:rsid w:val="00584010"/>
    <w:rsid w:val="005845C1"/>
    <w:rsid w:val="00584653"/>
    <w:rsid w:val="00584CC3"/>
    <w:rsid w:val="00584DB3"/>
    <w:rsid w:val="00584ECC"/>
    <w:rsid w:val="00584ED4"/>
    <w:rsid w:val="00585A60"/>
    <w:rsid w:val="00585FFD"/>
    <w:rsid w:val="00586205"/>
    <w:rsid w:val="005869F3"/>
    <w:rsid w:val="005870DE"/>
    <w:rsid w:val="00587374"/>
    <w:rsid w:val="00587375"/>
    <w:rsid w:val="00587768"/>
    <w:rsid w:val="00587880"/>
    <w:rsid w:val="00587AC2"/>
    <w:rsid w:val="00587B24"/>
    <w:rsid w:val="00587B36"/>
    <w:rsid w:val="0059016D"/>
    <w:rsid w:val="005902A1"/>
    <w:rsid w:val="00590616"/>
    <w:rsid w:val="00590691"/>
    <w:rsid w:val="00590E42"/>
    <w:rsid w:val="00590EC8"/>
    <w:rsid w:val="00591081"/>
    <w:rsid w:val="00591727"/>
    <w:rsid w:val="00591740"/>
    <w:rsid w:val="00591CDD"/>
    <w:rsid w:val="00592109"/>
    <w:rsid w:val="0059253C"/>
    <w:rsid w:val="00592CC4"/>
    <w:rsid w:val="00592DF5"/>
    <w:rsid w:val="00592FF6"/>
    <w:rsid w:val="0059304C"/>
    <w:rsid w:val="00593183"/>
    <w:rsid w:val="005932DD"/>
    <w:rsid w:val="005938C7"/>
    <w:rsid w:val="00593ABC"/>
    <w:rsid w:val="005942A0"/>
    <w:rsid w:val="00594C20"/>
    <w:rsid w:val="005952CA"/>
    <w:rsid w:val="0059548C"/>
    <w:rsid w:val="005955FF"/>
    <w:rsid w:val="00595882"/>
    <w:rsid w:val="00596282"/>
    <w:rsid w:val="0059633F"/>
    <w:rsid w:val="00596444"/>
    <w:rsid w:val="0059669C"/>
    <w:rsid w:val="00596A93"/>
    <w:rsid w:val="00596E62"/>
    <w:rsid w:val="00596FDE"/>
    <w:rsid w:val="005971C3"/>
    <w:rsid w:val="0059743B"/>
    <w:rsid w:val="0059762A"/>
    <w:rsid w:val="005979C6"/>
    <w:rsid w:val="00597C00"/>
    <w:rsid w:val="005A090C"/>
    <w:rsid w:val="005A0A0A"/>
    <w:rsid w:val="005A0FA0"/>
    <w:rsid w:val="005A1B0E"/>
    <w:rsid w:val="005A21B4"/>
    <w:rsid w:val="005A2482"/>
    <w:rsid w:val="005A265C"/>
    <w:rsid w:val="005A266E"/>
    <w:rsid w:val="005A2E16"/>
    <w:rsid w:val="005A3259"/>
    <w:rsid w:val="005A38D7"/>
    <w:rsid w:val="005A3FB7"/>
    <w:rsid w:val="005A4097"/>
    <w:rsid w:val="005A43FB"/>
    <w:rsid w:val="005A4D6E"/>
    <w:rsid w:val="005A4D7B"/>
    <w:rsid w:val="005A50FB"/>
    <w:rsid w:val="005A572E"/>
    <w:rsid w:val="005A5B3D"/>
    <w:rsid w:val="005A5C1E"/>
    <w:rsid w:val="005A6623"/>
    <w:rsid w:val="005A66EC"/>
    <w:rsid w:val="005A6877"/>
    <w:rsid w:val="005A72A6"/>
    <w:rsid w:val="005A76E8"/>
    <w:rsid w:val="005A771D"/>
    <w:rsid w:val="005A7935"/>
    <w:rsid w:val="005A7993"/>
    <w:rsid w:val="005A7A5B"/>
    <w:rsid w:val="005A7BC4"/>
    <w:rsid w:val="005B0053"/>
    <w:rsid w:val="005B032A"/>
    <w:rsid w:val="005B0DE5"/>
    <w:rsid w:val="005B0F0F"/>
    <w:rsid w:val="005B120C"/>
    <w:rsid w:val="005B1216"/>
    <w:rsid w:val="005B1281"/>
    <w:rsid w:val="005B1455"/>
    <w:rsid w:val="005B17ED"/>
    <w:rsid w:val="005B1AAA"/>
    <w:rsid w:val="005B1C12"/>
    <w:rsid w:val="005B1D6C"/>
    <w:rsid w:val="005B1E86"/>
    <w:rsid w:val="005B1F1D"/>
    <w:rsid w:val="005B2684"/>
    <w:rsid w:val="005B2B74"/>
    <w:rsid w:val="005B2BED"/>
    <w:rsid w:val="005B2E12"/>
    <w:rsid w:val="005B3A38"/>
    <w:rsid w:val="005B3CAE"/>
    <w:rsid w:val="005B4320"/>
    <w:rsid w:val="005B46AD"/>
    <w:rsid w:val="005B4A43"/>
    <w:rsid w:val="005B4C66"/>
    <w:rsid w:val="005B4CD9"/>
    <w:rsid w:val="005B51FB"/>
    <w:rsid w:val="005B5EF6"/>
    <w:rsid w:val="005B6623"/>
    <w:rsid w:val="005B683E"/>
    <w:rsid w:val="005B6B2B"/>
    <w:rsid w:val="005B6C3A"/>
    <w:rsid w:val="005B6D82"/>
    <w:rsid w:val="005B6DA1"/>
    <w:rsid w:val="005B6E42"/>
    <w:rsid w:val="005B726A"/>
    <w:rsid w:val="005B761D"/>
    <w:rsid w:val="005B7B08"/>
    <w:rsid w:val="005B7BA5"/>
    <w:rsid w:val="005B7D3A"/>
    <w:rsid w:val="005B7D56"/>
    <w:rsid w:val="005C132E"/>
    <w:rsid w:val="005C17FA"/>
    <w:rsid w:val="005C1B7C"/>
    <w:rsid w:val="005C1BBA"/>
    <w:rsid w:val="005C1D76"/>
    <w:rsid w:val="005C274E"/>
    <w:rsid w:val="005C2EFA"/>
    <w:rsid w:val="005C39B5"/>
    <w:rsid w:val="005C3A01"/>
    <w:rsid w:val="005C3BB6"/>
    <w:rsid w:val="005C3C45"/>
    <w:rsid w:val="005C42A8"/>
    <w:rsid w:val="005C4580"/>
    <w:rsid w:val="005C4586"/>
    <w:rsid w:val="005C4BC0"/>
    <w:rsid w:val="005C4BC9"/>
    <w:rsid w:val="005C4F20"/>
    <w:rsid w:val="005C542F"/>
    <w:rsid w:val="005C56FF"/>
    <w:rsid w:val="005C6155"/>
    <w:rsid w:val="005C61B6"/>
    <w:rsid w:val="005C62E7"/>
    <w:rsid w:val="005C6325"/>
    <w:rsid w:val="005C7078"/>
    <w:rsid w:val="005C746A"/>
    <w:rsid w:val="005C7487"/>
    <w:rsid w:val="005C762C"/>
    <w:rsid w:val="005D0327"/>
    <w:rsid w:val="005D0A51"/>
    <w:rsid w:val="005D1332"/>
    <w:rsid w:val="005D1351"/>
    <w:rsid w:val="005D1455"/>
    <w:rsid w:val="005D148C"/>
    <w:rsid w:val="005D178F"/>
    <w:rsid w:val="005D1A6A"/>
    <w:rsid w:val="005D223A"/>
    <w:rsid w:val="005D2894"/>
    <w:rsid w:val="005D2A23"/>
    <w:rsid w:val="005D2E75"/>
    <w:rsid w:val="005D2FF6"/>
    <w:rsid w:val="005D32C9"/>
    <w:rsid w:val="005D335A"/>
    <w:rsid w:val="005D3C53"/>
    <w:rsid w:val="005D4314"/>
    <w:rsid w:val="005D4743"/>
    <w:rsid w:val="005D4748"/>
    <w:rsid w:val="005D4E66"/>
    <w:rsid w:val="005D4FA5"/>
    <w:rsid w:val="005D5142"/>
    <w:rsid w:val="005D521D"/>
    <w:rsid w:val="005D52AB"/>
    <w:rsid w:val="005D5DB5"/>
    <w:rsid w:val="005D6337"/>
    <w:rsid w:val="005D6AE8"/>
    <w:rsid w:val="005D6B55"/>
    <w:rsid w:val="005D6C9D"/>
    <w:rsid w:val="005D6F10"/>
    <w:rsid w:val="005D701A"/>
    <w:rsid w:val="005D703D"/>
    <w:rsid w:val="005D7253"/>
    <w:rsid w:val="005D7C0D"/>
    <w:rsid w:val="005D7F14"/>
    <w:rsid w:val="005E03DF"/>
    <w:rsid w:val="005E110F"/>
    <w:rsid w:val="005E1214"/>
    <w:rsid w:val="005E138D"/>
    <w:rsid w:val="005E14AC"/>
    <w:rsid w:val="005E1558"/>
    <w:rsid w:val="005E1833"/>
    <w:rsid w:val="005E18E0"/>
    <w:rsid w:val="005E1914"/>
    <w:rsid w:val="005E1D2D"/>
    <w:rsid w:val="005E1DFA"/>
    <w:rsid w:val="005E21A3"/>
    <w:rsid w:val="005E254C"/>
    <w:rsid w:val="005E2651"/>
    <w:rsid w:val="005E2762"/>
    <w:rsid w:val="005E30C5"/>
    <w:rsid w:val="005E32FD"/>
    <w:rsid w:val="005E3380"/>
    <w:rsid w:val="005E3647"/>
    <w:rsid w:val="005E38EF"/>
    <w:rsid w:val="005E424D"/>
    <w:rsid w:val="005E4A00"/>
    <w:rsid w:val="005E4A24"/>
    <w:rsid w:val="005E5B84"/>
    <w:rsid w:val="005E5C4B"/>
    <w:rsid w:val="005E5ECF"/>
    <w:rsid w:val="005E5F00"/>
    <w:rsid w:val="005E6164"/>
    <w:rsid w:val="005E623B"/>
    <w:rsid w:val="005E6609"/>
    <w:rsid w:val="005E6854"/>
    <w:rsid w:val="005E686F"/>
    <w:rsid w:val="005E7C05"/>
    <w:rsid w:val="005E7C75"/>
    <w:rsid w:val="005F03D2"/>
    <w:rsid w:val="005F0D7D"/>
    <w:rsid w:val="005F0DC1"/>
    <w:rsid w:val="005F0ED6"/>
    <w:rsid w:val="005F12AF"/>
    <w:rsid w:val="005F1548"/>
    <w:rsid w:val="005F1646"/>
    <w:rsid w:val="005F1D33"/>
    <w:rsid w:val="005F1E74"/>
    <w:rsid w:val="005F228C"/>
    <w:rsid w:val="005F24DA"/>
    <w:rsid w:val="005F260D"/>
    <w:rsid w:val="005F2E91"/>
    <w:rsid w:val="005F3744"/>
    <w:rsid w:val="005F37BF"/>
    <w:rsid w:val="005F3AC6"/>
    <w:rsid w:val="005F3F04"/>
    <w:rsid w:val="005F4083"/>
    <w:rsid w:val="005F4440"/>
    <w:rsid w:val="005F50FF"/>
    <w:rsid w:val="005F5C8D"/>
    <w:rsid w:val="005F5F6D"/>
    <w:rsid w:val="005F646C"/>
    <w:rsid w:val="005F654A"/>
    <w:rsid w:val="005F658C"/>
    <w:rsid w:val="005F65E7"/>
    <w:rsid w:val="005F67B9"/>
    <w:rsid w:val="005F6E1C"/>
    <w:rsid w:val="005F6EF4"/>
    <w:rsid w:val="005F70C5"/>
    <w:rsid w:val="005F7103"/>
    <w:rsid w:val="005F740F"/>
    <w:rsid w:val="005F7A57"/>
    <w:rsid w:val="005F7C13"/>
    <w:rsid w:val="005F7EF9"/>
    <w:rsid w:val="00600361"/>
    <w:rsid w:val="00601336"/>
    <w:rsid w:val="006015F0"/>
    <w:rsid w:val="006015F3"/>
    <w:rsid w:val="00601BF3"/>
    <w:rsid w:val="00602001"/>
    <w:rsid w:val="006023E0"/>
    <w:rsid w:val="00602432"/>
    <w:rsid w:val="00602D7D"/>
    <w:rsid w:val="00602D8E"/>
    <w:rsid w:val="0060356D"/>
    <w:rsid w:val="00603A08"/>
    <w:rsid w:val="00603C6B"/>
    <w:rsid w:val="00603DA2"/>
    <w:rsid w:val="00604B32"/>
    <w:rsid w:val="00604EB9"/>
    <w:rsid w:val="00604F0F"/>
    <w:rsid w:val="00605009"/>
    <w:rsid w:val="00605073"/>
    <w:rsid w:val="00605154"/>
    <w:rsid w:val="00605679"/>
    <w:rsid w:val="00605A95"/>
    <w:rsid w:val="00607DB4"/>
    <w:rsid w:val="006104FE"/>
    <w:rsid w:val="006108B4"/>
    <w:rsid w:val="00610F4B"/>
    <w:rsid w:val="0061101D"/>
    <w:rsid w:val="006110FA"/>
    <w:rsid w:val="00611D56"/>
    <w:rsid w:val="00611DA4"/>
    <w:rsid w:val="00612175"/>
    <w:rsid w:val="00612313"/>
    <w:rsid w:val="00612BE3"/>
    <w:rsid w:val="00612EE3"/>
    <w:rsid w:val="00612F7E"/>
    <w:rsid w:val="00612FFF"/>
    <w:rsid w:val="00614601"/>
    <w:rsid w:val="00614741"/>
    <w:rsid w:val="00614E87"/>
    <w:rsid w:val="00615000"/>
    <w:rsid w:val="0061502C"/>
    <w:rsid w:val="00615177"/>
    <w:rsid w:val="00615860"/>
    <w:rsid w:val="0061597A"/>
    <w:rsid w:val="00615F1B"/>
    <w:rsid w:val="006162C8"/>
    <w:rsid w:val="006173EC"/>
    <w:rsid w:val="006173F3"/>
    <w:rsid w:val="006178B8"/>
    <w:rsid w:val="006203B3"/>
    <w:rsid w:val="006204CB"/>
    <w:rsid w:val="00620856"/>
    <w:rsid w:val="006208A8"/>
    <w:rsid w:val="0062090F"/>
    <w:rsid w:val="0062095C"/>
    <w:rsid w:val="006209C0"/>
    <w:rsid w:val="00620B98"/>
    <w:rsid w:val="00620BD2"/>
    <w:rsid w:val="00620C5E"/>
    <w:rsid w:val="00620FD9"/>
    <w:rsid w:val="0062126A"/>
    <w:rsid w:val="00621703"/>
    <w:rsid w:val="0062193B"/>
    <w:rsid w:val="00621B59"/>
    <w:rsid w:val="006226FB"/>
    <w:rsid w:val="00622751"/>
    <w:rsid w:val="00622982"/>
    <w:rsid w:val="00622AA9"/>
    <w:rsid w:val="00622ACC"/>
    <w:rsid w:val="00622CD2"/>
    <w:rsid w:val="00623163"/>
    <w:rsid w:val="00623212"/>
    <w:rsid w:val="00623345"/>
    <w:rsid w:val="006245B3"/>
    <w:rsid w:val="006247ED"/>
    <w:rsid w:val="0062553A"/>
    <w:rsid w:val="00625A52"/>
    <w:rsid w:val="00625C41"/>
    <w:rsid w:val="00625D38"/>
    <w:rsid w:val="00625D4F"/>
    <w:rsid w:val="00625DE0"/>
    <w:rsid w:val="00625F16"/>
    <w:rsid w:val="00626B5A"/>
    <w:rsid w:val="00627752"/>
    <w:rsid w:val="00627FDA"/>
    <w:rsid w:val="006302D1"/>
    <w:rsid w:val="00630977"/>
    <w:rsid w:val="00630EF9"/>
    <w:rsid w:val="00631058"/>
    <w:rsid w:val="00631712"/>
    <w:rsid w:val="0063176F"/>
    <w:rsid w:val="00631993"/>
    <w:rsid w:val="006321DE"/>
    <w:rsid w:val="00632291"/>
    <w:rsid w:val="00632A69"/>
    <w:rsid w:val="006334B5"/>
    <w:rsid w:val="00633955"/>
    <w:rsid w:val="00633D56"/>
    <w:rsid w:val="00633E55"/>
    <w:rsid w:val="006343A4"/>
    <w:rsid w:val="00634D64"/>
    <w:rsid w:val="00634E0C"/>
    <w:rsid w:val="0063599E"/>
    <w:rsid w:val="00635C2E"/>
    <w:rsid w:val="00636444"/>
    <w:rsid w:val="0063662B"/>
    <w:rsid w:val="0063694D"/>
    <w:rsid w:val="006369EB"/>
    <w:rsid w:val="00636CEA"/>
    <w:rsid w:val="006372C8"/>
    <w:rsid w:val="00637918"/>
    <w:rsid w:val="006405D9"/>
    <w:rsid w:val="00640E87"/>
    <w:rsid w:val="00641427"/>
    <w:rsid w:val="0064191E"/>
    <w:rsid w:val="00641F2C"/>
    <w:rsid w:val="0064262D"/>
    <w:rsid w:val="006426B7"/>
    <w:rsid w:val="00642BB8"/>
    <w:rsid w:val="00642E9D"/>
    <w:rsid w:val="0064342A"/>
    <w:rsid w:val="00643F52"/>
    <w:rsid w:val="006445FE"/>
    <w:rsid w:val="00644784"/>
    <w:rsid w:val="00644A34"/>
    <w:rsid w:val="00644A84"/>
    <w:rsid w:val="00644C1F"/>
    <w:rsid w:val="0064503E"/>
    <w:rsid w:val="0064534E"/>
    <w:rsid w:val="0064590D"/>
    <w:rsid w:val="00645EE2"/>
    <w:rsid w:val="00646EF6"/>
    <w:rsid w:val="00647597"/>
    <w:rsid w:val="00647A05"/>
    <w:rsid w:val="00647CA6"/>
    <w:rsid w:val="0065036E"/>
    <w:rsid w:val="00650E20"/>
    <w:rsid w:val="006513C2"/>
    <w:rsid w:val="0065246A"/>
    <w:rsid w:val="00652B02"/>
    <w:rsid w:val="00652C39"/>
    <w:rsid w:val="00653266"/>
    <w:rsid w:val="00653433"/>
    <w:rsid w:val="0065348A"/>
    <w:rsid w:val="0065441B"/>
    <w:rsid w:val="0065499A"/>
    <w:rsid w:val="00654B74"/>
    <w:rsid w:val="00654B76"/>
    <w:rsid w:val="0065573C"/>
    <w:rsid w:val="00655ABE"/>
    <w:rsid w:val="00655FED"/>
    <w:rsid w:val="00656132"/>
    <w:rsid w:val="00656139"/>
    <w:rsid w:val="0065614F"/>
    <w:rsid w:val="006563DC"/>
    <w:rsid w:val="00656B87"/>
    <w:rsid w:val="00656BB5"/>
    <w:rsid w:val="00656CB7"/>
    <w:rsid w:val="00656F42"/>
    <w:rsid w:val="00656F4C"/>
    <w:rsid w:val="00656F9C"/>
    <w:rsid w:val="00657387"/>
    <w:rsid w:val="00657537"/>
    <w:rsid w:val="0065789A"/>
    <w:rsid w:val="006578E2"/>
    <w:rsid w:val="00657B35"/>
    <w:rsid w:val="006603E0"/>
    <w:rsid w:val="00660A92"/>
    <w:rsid w:val="006611B5"/>
    <w:rsid w:val="00661268"/>
    <w:rsid w:val="00661761"/>
    <w:rsid w:val="00661956"/>
    <w:rsid w:val="00661A10"/>
    <w:rsid w:val="0066214E"/>
    <w:rsid w:val="00662588"/>
    <w:rsid w:val="00662865"/>
    <w:rsid w:val="00662A1F"/>
    <w:rsid w:val="00662B00"/>
    <w:rsid w:val="00662B0E"/>
    <w:rsid w:val="00662BB7"/>
    <w:rsid w:val="00662C4D"/>
    <w:rsid w:val="00663808"/>
    <w:rsid w:val="00663D3E"/>
    <w:rsid w:val="006646C0"/>
    <w:rsid w:val="006649A5"/>
    <w:rsid w:val="00664B25"/>
    <w:rsid w:val="00664C15"/>
    <w:rsid w:val="0066568B"/>
    <w:rsid w:val="00665E8A"/>
    <w:rsid w:val="00666160"/>
    <w:rsid w:val="0066667A"/>
    <w:rsid w:val="00666690"/>
    <w:rsid w:val="00666D8C"/>
    <w:rsid w:val="006671E7"/>
    <w:rsid w:val="006672F7"/>
    <w:rsid w:val="006674B0"/>
    <w:rsid w:val="00667EBC"/>
    <w:rsid w:val="00667EEB"/>
    <w:rsid w:val="00670631"/>
    <w:rsid w:val="006706FC"/>
    <w:rsid w:val="00670FDE"/>
    <w:rsid w:val="0067189F"/>
    <w:rsid w:val="0067232B"/>
    <w:rsid w:val="006726D6"/>
    <w:rsid w:val="00672ADB"/>
    <w:rsid w:val="00672CE1"/>
    <w:rsid w:val="0067362E"/>
    <w:rsid w:val="00673677"/>
    <w:rsid w:val="00673ADD"/>
    <w:rsid w:val="00674137"/>
    <w:rsid w:val="006741B6"/>
    <w:rsid w:val="006743FF"/>
    <w:rsid w:val="00674858"/>
    <w:rsid w:val="0067491E"/>
    <w:rsid w:val="00674F0B"/>
    <w:rsid w:val="00675603"/>
    <w:rsid w:val="0067591F"/>
    <w:rsid w:val="006760FD"/>
    <w:rsid w:val="00676144"/>
    <w:rsid w:val="0067646F"/>
    <w:rsid w:val="0067670D"/>
    <w:rsid w:val="0067787C"/>
    <w:rsid w:val="0068000B"/>
    <w:rsid w:val="00680348"/>
    <w:rsid w:val="006803FF"/>
    <w:rsid w:val="00680717"/>
    <w:rsid w:val="0068078D"/>
    <w:rsid w:val="00680866"/>
    <w:rsid w:val="006808AF"/>
    <w:rsid w:val="00680A69"/>
    <w:rsid w:val="006812CD"/>
    <w:rsid w:val="006822A5"/>
    <w:rsid w:val="00682678"/>
    <w:rsid w:val="006826E8"/>
    <w:rsid w:val="006829E4"/>
    <w:rsid w:val="00682ACF"/>
    <w:rsid w:val="00682D82"/>
    <w:rsid w:val="006832BC"/>
    <w:rsid w:val="00684031"/>
    <w:rsid w:val="006842A3"/>
    <w:rsid w:val="00684354"/>
    <w:rsid w:val="006844D2"/>
    <w:rsid w:val="00684505"/>
    <w:rsid w:val="006845E6"/>
    <w:rsid w:val="006846CD"/>
    <w:rsid w:val="00684B03"/>
    <w:rsid w:val="00684BDC"/>
    <w:rsid w:val="006851D3"/>
    <w:rsid w:val="0068538A"/>
    <w:rsid w:val="0068563C"/>
    <w:rsid w:val="00685A78"/>
    <w:rsid w:val="00685A95"/>
    <w:rsid w:val="0068621A"/>
    <w:rsid w:val="0068626D"/>
    <w:rsid w:val="0068653A"/>
    <w:rsid w:val="006868E8"/>
    <w:rsid w:val="006872A8"/>
    <w:rsid w:val="00687638"/>
    <w:rsid w:val="006876D1"/>
    <w:rsid w:val="006877E7"/>
    <w:rsid w:val="0068793D"/>
    <w:rsid w:val="00687DB8"/>
    <w:rsid w:val="006902EE"/>
    <w:rsid w:val="006905C6"/>
    <w:rsid w:val="0069074C"/>
    <w:rsid w:val="00690A5F"/>
    <w:rsid w:val="00691019"/>
    <w:rsid w:val="006915BF"/>
    <w:rsid w:val="00691641"/>
    <w:rsid w:val="00691AA7"/>
    <w:rsid w:val="00691AE2"/>
    <w:rsid w:val="00691C0C"/>
    <w:rsid w:val="00691C15"/>
    <w:rsid w:val="00691D06"/>
    <w:rsid w:val="0069261C"/>
    <w:rsid w:val="00692C4A"/>
    <w:rsid w:val="00692E97"/>
    <w:rsid w:val="00692FF8"/>
    <w:rsid w:val="00693425"/>
    <w:rsid w:val="00693741"/>
    <w:rsid w:val="00693786"/>
    <w:rsid w:val="00693905"/>
    <w:rsid w:val="00693FB2"/>
    <w:rsid w:val="00694200"/>
    <w:rsid w:val="00694789"/>
    <w:rsid w:val="00695214"/>
    <w:rsid w:val="006954B5"/>
    <w:rsid w:val="00695637"/>
    <w:rsid w:val="0069584B"/>
    <w:rsid w:val="006959B9"/>
    <w:rsid w:val="00695D6C"/>
    <w:rsid w:val="0069612F"/>
    <w:rsid w:val="006965BB"/>
    <w:rsid w:val="00696E16"/>
    <w:rsid w:val="00696E3A"/>
    <w:rsid w:val="006971C9"/>
    <w:rsid w:val="00697AC5"/>
    <w:rsid w:val="00697C59"/>
    <w:rsid w:val="006A00E4"/>
    <w:rsid w:val="006A0188"/>
    <w:rsid w:val="006A02C7"/>
    <w:rsid w:val="006A032B"/>
    <w:rsid w:val="006A0C19"/>
    <w:rsid w:val="006A11DA"/>
    <w:rsid w:val="006A22AE"/>
    <w:rsid w:val="006A2792"/>
    <w:rsid w:val="006A284B"/>
    <w:rsid w:val="006A360F"/>
    <w:rsid w:val="006A39FE"/>
    <w:rsid w:val="006A50DB"/>
    <w:rsid w:val="006A539C"/>
    <w:rsid w:val="006A5716"/>
    <w:rsid w:val="006A5D8C"/>
    <w:rsid w:val="006A6A6A"/>
    <w:rsid w:val="006A6CB5"/>
    <w:rsid w:val="006A6DF4"/>
    <w:rsid w:val="006A6F2A"/>
    <w:rsid w:val="006A71E2"/>
    <w:rsid w:val="006A79D7"/>
    <w:rsid w:val="006A7BAE"/>
    <w:rsid w:val="006B0548"/>
    <w:rsid w:val="006B05A4"/>
    <w:rsid w:val="006B05F4"/>
    <w:rsid w:val="006B0DB2"/>
    <w:rsid w:val="006B145E"/>
    <w:rsid w:val="006B19B0"/>
    <w:rsid w:val="006B19D9"/>
    <w:rsid w:val="006B1ACD"/>
    <w:rsid w:val="006B23FD"/>
    <w:rsid w:val="006B2773"/>
    <w:rsid w:val="006B30E3"/>
    <w:rsid w:val="006B33EB"/>
    <w:rsid w:val="006B34D8"/>
    <w:rsid w:val="006B352E"/>
    <w:rsid w:val="006B3699"/>
    <w:rsid w:val="006B370A"/>
    <w:rsid w:val="006B373E"/>
    <w:rsid w:val="006B37F9"/>
    <w:rsid w:val="006B3F7E"/>
    <w:rsid w:val="006B420F"/>
    <w:rsid w:val="006B455D"/>
    <w:rsid w:val="006B478E"/>
    <w:rsid w:val="006B4991"/>
    <w:rsid w:val="006B4DE5"/>
    <w:rsid w:val="006B5145"/>
    <w:rsid w:val="006B54ED"/>
    <w:rsid w:val="006B55C1"/>
    <w:rsid w:val="006B55FC"/>
    <w:rsid w:val="006B59A5"/>
    <w:rsid w:val="006B59CD"/>
    <w:rsid w:val="006B5A51"/>
    <w:rsid w:val="006B5CC0"/>
    <w:rsid w:val="006B5D7E"/>
    <w:rsid w:val="006B5E7F"/>
    <w:rsid w:val="006B5F84"/>
    <w:rsid w:val="006B60C9"/>
    <w:rsid w:val="006B6E3A"/>
    <w:rsid w:val="006B75CE"/>
    <w:rsid w:val="006B7B72"/>
    <w:rsid w:val="006C02D9"/>
    <w:rsid w:val="006C0897"/>
    <w:rsid w:val="006C0D65"/>
    <w:rsid w:val="006C16E0"/>
    <w:rsid w:val="006C1B76"/>
    <w:rsid w:val="006C2165"/>
    <w:rsid w:val="006C243D"/>
    <w:rsid w:val="006C3124"/>
    <w:rsid w:val="006C38B8"/>
    <w:rsid w:val="006C3C1B"/>
    <w:rsid w:val="006C443C"/>
    <w:rsid w:val="006C4469"/>
    <w:rsid w:val="006C471B"/>
    <w:rsid w:val="006C5174"/>
    <w:rsid w:val="006C55B9"/>
    <w:rsid w:val="006C5797"/>
    <w:rsid w:val="006C5D02"/>
    <w:rsid w:val="006C61E9"/>
    <w:rsid w:val="006C62A4"/>
    <w:rsid w:val="006C62DC"/>
    <w:rsid w:val="006C63A5"/>
    <w:rsid w:val="006C666E"/>
    <w:rsid w:val="006C6744"/>
    <w:rsid w:val="006C699B"/>
    <w:rsid w:val="006C69A2"/>
    <w:rsid w:val="006C69F8"/>
    <w:rsid w:val="006C6BA2"/>
    <w:rsid w:val="006C701D"/>
    <w:rsid w:val="006C74E4"/>
    <w:rsid w:val="006C752A"/>
    <w:rsid w:val="006C79A5"/>
    <w:rsid w:val="006D0108"/>
    <w:rsid w:val="006D0C05"/>
    <w:rsid w:val="006D1651"/>
    <w:rsid w:val="006D18F6"/>
    <w:rsid w:val="006D1986"/>
    <w:rsid w:val="006D1AA3"/>
    <w:rsid w:val="006D1FA8"/>
    <w:rsid w:val="006D28CB"/>
    <w:rsid w:val="006D2BE3"/>
    <w:rsid w:val="006D2CA7"/>
    <w:rsid w:val="006D39ED"/>
    <w:rsid w:val="006D3B2E"/>
    <w:rsid w:val="006D4235"/>
    <w:rsid w:val="006D4444"/>
    <w:rsid w:val="006D473C"/>
    <w:rsid w:val="006D5379"/>
    <w:rsid w:val="006D54D1"/>
    <w:rsid w:val="006D57FD"/>
    <w:rsid w:val="006D59DE"/>
    <w:rsid w:val="006D63AD"/>
    <w:rsid w:val="006D63B5"/>
    <w:rsid w:val="006D67E2"/>
    <w:rsid w:val="006D70D0"/>
    <w:rsid w:val="006D733A"/>
    <w:rsid w:val="006D791E"/>
    <w:rsid w:val="006E0998"/>
    <w:rsid w:val="006E0CA5"/>
    <w:rsid w:val="006E0FA9"/>
    <w:rsid w:val="006E18B7"/>
    <w:rsid w:val="006E2B05"/>
    <w:rsid w:val="006E2BC5"/>
    <w:rsid w:val="006E2E7C"/>
    <w:rsid w:val="006E32B9"/>
    <w:rsid w:val="006E3312"/>
    <w:rsid w:val="006E3479"/>
    <w:rsid w:val="006E3E3A"/>
    <w:rsid w:val="006E568D"/>
    <w:rsid w:val="006E57E8"/>
    <w:rsid w:val="006E6113"/>
    <w:rsid w:val="006E6191"/>
    <w:rsid w:val="006E61EF"/>
    <w:rsid w:val="006E6323"/>
    <w:rsid w:val="006E66BA"/>
    <w:rsid w:val="006E7119"/>
    <w:rsid w:val="006E7381"/>
    <w:rsid w:val="006E73F7"/>
    <w:rsid w:val="006E77B7"/>
    <w:rsid w:val="006E7E88"/>
    <w:rsid w:val="006F029E"/>
    <w:rsid w:val="006F03B3"/>
    <w:rsid w:val="006F03E4"/>
    <w:rsid w:val="006F0697"/>
    <w:rsid w:val="006F0A6A"/>
    <w:rsid w:val="006F0BE6"/>
    <w:rsid w:val="006F1025"/>
    <w:rsid w:val="006F17F0"/>
    <w:rsid w:val="006F186E"/>
    <w:rsid w:val="006F1A60"/>
    <w:rsid w:val="006F1CDD"/>
    <w:rsid w:val="006F1E7F"/>
    <w:rsid w:val="006F2542"/>
    <w:rsid w:val="006F2CE6"/>
    <w:rsid w:val="006F2DCC"/>
    <w:rsid w:val="006F354B"/>
    <w:rsid w:val="006F47CB"/>
    <w:rsid w:val="006F4D15"/>
    <w:rsid w:val="006F4D92"/>
    <w:rsid w:val="006F5033"/>
    <w:rsid w:val="006F50C3"/>
    <w:rsid w:val="006F5692"/>
    <w:rsid w:val="006F56B4"/>
    <w:rsid w:val="006F5824"/>
    <w:rsid w:val="006F5BFA"/>
    <w:rsid w:val="006F680B"/>
    <w:rsid w:val="006F72AD"/>
    <w:rsid w:val="006F7F01"/>
    <w:rsid w:val="006F7F2C"/>
    <w:rsid w:val="00700747"/>
    <w:rsid w:val="007009C4"/>
    <w:rsid w:val="0070100B"/>
    <w:rsid w:val="0070140B"/>
    <w:rsid w:val="0070157D"/>
    <w:rsid w:val="0070171B"/>
    <w:rsid w:val="00701752"/>
    <w:rsid w:val="00701D6E"/>
    <w:rsid w:val="00701F8B"/>
    <w:rsid w:val="007020A6"/>
    <w:rsid w:val="007029F1"/>
    <w:rsid w:val="00703672"/>
    <w:rsid w:val="00703D3B"/>
    <w:rsid w:val="00703F95"/>
    <w:rsid w:val="00704129"/>
    <w:rsid w:val="00704A4C"/>
    <w:rsid w:val="00704B0D"/>
    <w:rsid w:val="007050D2"/>
    <w:rsid w:val="007051A5"/>
    <w:rsid w:val="007051E7"/>
    <w:rsid w:val="00705222"/>
    <w:rsid w:val="007053D8"/>
    <w:rsid w:val="00705818"/>
    <w:rsid w:val="00705922"/>
    <w:rsid w:val="00705E00"/>
    <w:rsid w:val="00705E22"/>
    <w:rsid w:val="00705FB4"/>
    <w:rsid w:val="00706521"/>
    <w:rsid w:val="007065AC"/>
    <w:rsid w:val="007066EC"/>
    <w:rsid w:val="00707103"/>
    <w:rsid w:val="0070745F"/>
    <w:rsid w:val="00707522"/>
    <w:rsid w:val="00707743"/>
    <w:rsid w:val="00707A28"/>
    <w:rsid w:val="00710586"/>
    <w:rsid w:val="007112A7"/>
    <w:rsid w:val="0071192E"/>
    <w:rsid w:val="007121D7"/>
    <w:rsid w:val="00712214"/>
    <w:rsid w:val="0071241C"/>
    <w:rsid w:val="0071244C"/>
    <w:rsid w:val="007125CF"/>
    <w:rsid w:val="00712658"/>
    <w:rsid w:val="007126A9"/>
    <w:rsid w:val="00712ED0"/>
    <w:rsid w:val="00713014"/>
    <w:rsid w:val="007131D3"/>
    <w:rsid w:val="0071322D"/>
    <w:rsid w:val="00713569"/>
    <w:rsid w:val="007137F9"/>
    <w:rsid w:val="0071393F"/>
    <w:rsid w:val="00713DA6"/>
    <w:rsid w:val="00713F5F"/>
    <w:rsid w:val="00714566"/>
    <w:rsid w:val="007151E7"/>
    <w:rsid w:val="007152FD"/>
    <w:rsid w:val="007159DC"/>
    <w:rsid w:val="0071629D"/>
    <w:rsid w:val="0071659B"/>
    <w:rsid w:val="007165AF"/>
    <w:rsid w:val="007167B8"/>
    <w:rsid w:val="00716892"/>
    <w:rsid w:val="007168C1"/>
    <w:rsid w:val="00716DCA"/>
    <w:rsid w:val="00717303"/>
    <w:rsid w:val="0071735A"/>
    <w:rsid w:val="00720162"/>
    <w:rsid w:val="00720188"/>
    <w:rsid w:val="007203D4"/>
    <w:rsid w:val="007214DF"/>
    <w:rsid w:val="00721D38"/>
    <w:rsid w:val="00721DA3"/>
    <w:rsid w:val="0072204E"/>
    <w:rsid w:val="007220C7"/>
    <w:rsid w:val="0072274F"/>
    <w:rsid w:val="00722781"/>
    <w:rsid w:val="007227C4"/>
    <w:rsid w:val="00722F63"/>
    <w:rsid w:val="00723BE1"/>
    <w:rsid w:val="0072406F"/>
    <w:rsid w:val="007240D2"/>
    <w:rsid w:val="0072451B"/>
    <w:rsid w:val="0072509D"/>
    <w:rsid w:val="007251E2"/>
    <w:rsid w:val="00725550"/>
    <w:rsid w:val="007257A8"/>
    <w:rsid w:val="00725A71"/>
    <w:rsid w:val="00725D07"/>
    <w:rsid w:val="00725F5F"/>
    <w:rsid w:val="00726159"/>
    <w:rsid w:val="007262C1"/>
    <w:rsid w:val="00727091"/>
    <w:rsid w:val="00727139"/>
    <w:rsid w:val="0072742B"/>
    <w:rsid w:val="007275C9"/>
    <w:rsid w:val="00727A57"/>
    <w:rsid w:val="00727B4C"/>
    <w:rsid w:val="00727DD8"/>
    <w:rsid w:val="00730014"/>
    <w:rsid w:val="007300C7"/>
    <w:rsid w:val="00730216"/>
    <w:rsid w:val="00730508"/>
    <w:rsid w:val="00730C14"/>
    <w:rsid w:val="00730ECF"/>
    <w:rsid w:val="0073139F"/>
    <w:rsid w:val="00731433"/>
    <w:rsid w:val="00731516"/>
    <w:rsid w:val="007315DC"/>
    <w:rsid w:val="00731A7F"/>
    <w:rsid w:val="00731F64"/>
    <w:rsid w:val="007321F3"/>
    <w:rsid w:val="007323C4"/>
    <w:rsid w:val="007323E9"/>
    <w:rsid w:val="0073288C"/>
    <w:rsid w:val="00732ACB"/>
    <w:rsid w:val="00732CA7"/>
    <w:rsid w:val="00733070"/>
    <w:rsid w:val="0073316B"/>
    <w:rsid w:val="007332E5"/>
    <w:rsid w:val="00733B25"/>
    <w:rsid w:val="00733CA6"/>
    <w:rsid w:val="00733F8C"/>
    <w:rsid w:val="0073462C"/>
    <w:rsid w:val="007351E9"/>
    <w:rsid w:val="00736272"/>
    <w:rsid w:val="00736698"/>
    <w:rsid w:val="007366C9"/>
    <w:rsid w:val="0073686D"/>
    <w:rsid w:val="007370BD"/>
    <w:rsid w:val="007379AE"/>
    <w:rsid w:val="00737C19"/>
    <w:rsid w:val="00737CBF"/>
    <w:rsid w:val="00737D24"/>
    <w:rsid w:val="007408F9"/>
    <w:rsid w:val="00740974"/>
    <w:rsid w:val="007410A0"/>
    <w:rsid w:val="007413B9"/>
    <w:rsid w:val="00741671"/>
    <w:rsid w:val="00741EC3"/>
    <w:rsid w:val="007422C4"/>
    <w:rsid w:val="00742498"/>
    <w:rsid w:val="00742792"/>
    <w:rsid w:val="00742E4C"/>
    <w:rsid w:val="00742F8B"/>
    <w:rsid w:val="007432BF"/>
    <w:rsid w:val="00743A63"/>
    <w:rsid w:val="00743A9E"/>
    <w:rsid w:val="00743D1A"/>
    <w:rsid w:val="0074464E"/>
    <w:rsid w:val="00744785"/>
    <w:rsid w:val="00744A5B"/>
    <w:rsid w:val="00744A79"/>
    <w:rsid w:val="00745B77"/>
    <w:rsid w:val="007464AA"/>
    <w:rsid w:val="00746C1E"/>
    <w:rsid w:val="00746CC7"/>
    <w:rsid w:val="00747463"/>
    <w:rsid w:val="00747782"/>
    <w:rsid w:val="0074784A"/>
    <w:rsid w:val="007478ED"/>
    <w:rsid w:val="00747AB0"/>
    <w:rsid w:val="00747C90"/>
    <w:rsid w:val="007503A0"/>
    <w:rsid w:val="0075139A"/>
    <w:rsid w:val="007517AB"/>
    <w:rsid w:val="007520BB"/>
    <w:rsid w:val="0075232B"/>
    <w:rsid w:val="007532BA"/>
    <w:rsid w:val="007533DB"/>
    <w:rsid w:val="0075407F"/>
    <w:rsid w:val="007540DF"/>
    <w:rsid w:val="00754551"/>
    <w:rsid w:val="00754E30"/>
    <w:rsid w:val="00755257"/>
    <w:rsid w:val="007554FD"/>
    <w:rsid w:val="00755DD4"/>
    <w:rsid w:val="00755F75"/>
    <w:rsid w:val="00756153"/>
    <w:rsid w:val="0075689D"/>
    <w:rsid w:val="00756A98"/>
    <w:rsid w:val="00756FA6"/>
    <w:rsid w:val="0075749C"/>
    <w:rsid w:val="007578FE"/>
    <w:rsid w:val="00757E45"/>
    <w:rsid w:val="0076022E"/>
    <w:rsid w:val="00760375"/>
    <w:rsid w:val="007604E2"/>
    <w:rsid w:val="00760573"/>
    <w:rsid w:val="00760AD5"/>
    <w:rsid w:val="00760F73"/>
    <w:rsid w:val="00761565"/>
    <w:rsid w:val="00761616"/>
    <w:rsid w:val="00761635"/>
    <w:rsid w:val="007618C0"/>
    <w:rsid w:val="0076234E"/>
    <w:rsid w:val="007623C4"/>
    <w:rsid w:val="007629EC"/>
    <w:rsid w:val="007629F1"/>
    <w:rsid w:val="00762BC2"/>
    <w:rsid w:val="00762F03"/>
    <w:rsid w:val="00763254"/>
    <w:rsid w:val="007635EB"/>
    <w:rsid w:val="00763A8A"/>
    <w:rsid w:val="00763B36"/>
    <w:rsid w:val="00763B5C"/>
    <w:rsid w:val="00763CDE"/>
    <w:rsid w:val="00764620"/>
    <w:rsid w:val="0076492D"/>
    <w:rsid w:val="00764A5C"/>
    <w:rsid w:val="0076502E"/>
    <w:rsid w:val="00765140"/>
    <w:rsid w:val="007658B9"/>
    <w:rsid w:val="007659AF"/>
    <w:rsid w:val="00765CE9"/>
    <w:rsid w:val="00765F5F"/>
    <w:rsid w:val="00765FB7"/>
    <w:rsid w:val="0076625D"/>
    <w:rsid w:val="00766373"/>
    <w:rsid w:val="007667DC"/>
    <w:rsid w:val="00766828"/>
    <w:rsid w:val="00766FC8"/>
    <w:rsid w:val="00767B59"/>
    <w:rsid w:val="0077184D"/>
    <w:rsid w:val="00771C3F"/>
    <w:rsid w:val="00771CEF"/>
    <w:rsid w:val="00771D1E"/>
    <w:rsid w:val="00771EA2"/>
    <w:rsid w:val="00772481"/>
    <w:rsid w:val="0077250F"/>
    <w:rsid w:val="007726D8"/>
    <w:rsid w:val="00772A03"/>
    <w:rsid w:val="00772C4D"/>
    <w:rsid w:val="00772CF9"/>
    <w:rsid w:val="00772EE1"/>
    <w:rsid w:val="00773072"/>
    <w:rsid w:val="00773319"/>
    <w:rsid w:val="00773635"/>
    <w:rsid w:val="00773E61"/>
    <w:rsid w:val="00774024"/>
    <w:rsid w:val="007740B6"/>
    <w:rsid w:val="00774C40"/>
    <w:rsid w:val="007750F7"/>
    <w:rsid w:val="00775363"/>
    <w:rsid w:val="00775C46"/>
    <w:rsid w:val="00775EF7"/>
    <w:rsid w:val="007764A1"/>
    <w:rsid w:val="007769FA"/>
    <w:rsid w:val="00776D2D"/>
    <w:rsid w:val="00777373"/>
    <w:rsid w:val="0077763F"/>
    <w:rsid w:val="00777E29"/>
    <w:rsid w:val="007802AD"/>
    <w:rsid w:val="007809B9"/>
    <w:rsid w:val="00780D3D"/>
    <w:rsid w:val="00781614"/>
    <w:rsid w:val="007817F2"/>
    <w:rsid w:val="00781995"/>
    <w:rsid w:val="00782F48"/>
    <w:rsid w:val="007830CF"/>
    <w:rsid w:val="00783239"/>
    <w:rsid w:val="0078381D"/>
    <w:rsid w:val="00783E1E"/>
    <w:rsid w:val="0078404F"/>
    <w:rsid w:val="00784500"/>
    <w:rsid w:val="00785065"/>
    <w:rsid w:val="007855B8"/>
    <w:rsid w:val="00785623"/>
    <w:rsid w:val="007856AA"/>
    <w:rsid w:val="00785AE1"/>
    <w:rsid w:val="00785FA1"/>
    <w:rsid w:val="007867C0"/>
    <w:rsid w:val="00787395"/>
    <w:rsid w:val="007873D7"/>
    <w:rsid w:val="00787521"/>
    <w:rsid w:val="00787C02"/>
    <w:rsid w:val="00787E19"/>
    <w:rsid w:val="0079001C"/>
    <w:rsid w:val="007900B7"/>
    <w:rsid w:val="007902AC"/>
    <w:rsid w:val="00790713"/>
    <w:rsid w:val="0079082E"/>
    <w:rsid w:val="00790CF6"/>
    <w:rsid w:val="00790F99"/>
    <w:rsid w:val="00791181"/>
    <w:rsid w:val="007912BB"/>
    <w:rsid w:val="0079175C"/>
    <w:rsid w:val="007920B7"/>
    <w:rsid w:val="007923EE"/>
    <w:rsid w:val="00792571"/>
    <w:rsid w:val="00792B21"/>
    <w:rsid w:val="00792B85"/>
    <w:rsid w:val="00792DF4"/>
    <w:rsid w:val="0079303F"/>
    <w:rsid w:val="007933E4"/>
    <w:rsid w:val="00793405"/>
    <w:rsid w:val="0079343C"/>
    <w:rsid w:val="007937C0"/>
    <w:rsid w:val="007937D5"/>
    <w:rsid w:val="00793C58"/>
    <w:rsid w:val="007944B8"/>
    <w:rsid w:val="00794800"/>
    <w:rsid w:val="00794C71"/>
    <w:rsid w:val="00794D89"/>
    <w:rsid w:val="00795074"/>
    <w:rsid w:val="00795287"/>
    <w:rsid w:val="007953A7"/>
    <w:rsid w:val="007953B6"/>
    <w:rsid w:val="007953CA"/>
    <w:rsid w:val="00795720"/>
    <w:rsid w:val="007958F2"/>
    <w:rsid w:val="00795B4E"/>
    <w:rsid w:val="00795C39"/>
    <w:rsid w:val="00795C65"/>
    <w:rsid w:val="00795E16"/>
    <w:rsid w:val="00796747"/>
    <w:rsid w:val="00796B3D"/>
    <w:rsid w:val="007970EF"/>
    <w:rsid w:val="0079743B"/>
    <w:rsid w:val="00797D45"/>
    <w:rsid w:val="007A0629"/>
    <w:rsid w:val="007A1724"/>
    <w:rsid w:val="007A19D8"/>
    <w:rsid w:val="007A1CD4"/>
    <w:rsid w:val="007A2DC4"/>
    <w:rsid w:val="007A32A9"/>
    <w:rsid w:val="007A3563"/>
    <w:rsid w:val="007A3666"/>
    <w:rsid w:val="007A3683"/>
    <w:rsid w:val="007A36CD"/>
    <w:rsid w:val="007A39DF"/>
    <w:rsid w:val="007A3DDA"/>
    <w:rsid w:val="007A4055"/>
    <w:rsid w:val="007A46F3"/>
    <w:rsid w:val="007A4947"/>
    <w:rsid w:val="007A4A7D"/>
    <w:rsid w:val="007A4AE3"/>
    <w:rsid w:val="007A501A"/>
    <w:rsid w:val="007A521E"/>
    <w:rsid w:val="007A521F"/>
    <w:rsid w:val="007A55F0"/>
    <w:rsid w:val="007A5B16"/>
    <w:rsid w:val="007A64EE"/>
    <w:rsid w:val="007A664A"/>
    <w:rsid w:val="007A66DC"/>
    <w:rsid w:val="007A68FB"/>
    <w:rsid w:val="007A6A0B"/>
    <w:rsid w:val="007A6AA3"/>
    <w:rsid w:val="007A6D2F"/>
    <w:rsid w:val="007A6D3F"/>
    <w:rsid w:val="007A6F1F"/>
    <w:rsid w:val="007A7713"/>
    <w:rsid w:val="007A7730"/>
    <w:rsid w:val="007A77AF"/>
    <w:rsid w:val="007A7BE4"/>
    <w:rsid w:val="007A7EB3"/>
    <w:rsid w:val="007B0310"/>
    <w:rsid w:val="007B0FD8"/>
    <w:rsid w:val="007B1483"/>
    <w:rsid w:val="007B177D"/>
    <w:rsid w:val="007B192C"/>
    <w:rsid w:val="007B19A6"/>
    <w:rsid w:val="007B21F3"/>
    <w:rsid w:val="007B2292"/>
    <w:rsid w:val="007B22F7"/>
    <w:rsid w:val="007B23A5"/>
    <w:rsid w:val="007B28BA"/>
    <w:rsid w:val="007B28C1"/>
    <w:rsid w:val="007B2AD5"/>
    <w:rsid w:val="007B30C7"/>
    <w:rsid w:val="007B357D"/>
    <w:rsid w:val="007B38A8"/>
    <w:rsid w:val="007B48C0"/>
    <w:rsid w:val="007B4C01"/>
    <w:rsid w:val="007B4CC3"/>
    <w:rsid w:val="007B516D"/>
    <w:rsid w:val="007B52EF"/>
    <w:rsid w:val="007B5434"/>
    <w:rsid w:val="007B5D12"/>
    <w:rsid w:val="007B5F97"/>
    <w:rsid w:val="007B7A85"/>
    <w:rsid w:val="007C057C"/>
    <w:rsid w:val="007C0A70"/>
    <w:rsid w:val="007C0AEF"/>
    <w:rsid w:val="007C0D6E"/>
    <w:rsid w:val="007C1212"/>
    <w:rsid w:val="007C153E"/>
    <w:rsid w:val="007C159B"/>
    <w:rsid w:val="007C192A"/>
    <w:rsid w:val="007C197D"/>
    <w:rsid w:val="007C1CF8"/>
    <w:rsid w:val="007C22B7"/>
    <w:rsid w:val="007C251F"/>
    <w:rsid w:val="007C2637"/>
    <w:rsid w:val="007C2659"/>
    <w:rsid w:val="007C27F7"/>
    <w:rsid w:val="007C2B77"/>
    <w:rsid w:val="007C2BEC"/>
    <w:rsid w:val="007C2C59"/>
    <w:rsid w:val="007C2FF4"/>
    <w:rsid w:val="007C3077"/>
    <w:rsid w:val="007C30DB"/>
    <w:rsid w:val="007C3518"/>
    <w:rsid w:val="007C389C"/>
    <w:rsid w:val="007C38EC"/>
    <w:rsid w:val="007C39A7"/>
    <w:rsid w:val="007C3B6A"/>
    <w:rsid w:val="007C3DCA"/>
    <w:rsid w:val="007C408A"/>
    <w:rsid w:val="007C425E"/>
    <w:rsid w:val="007C4D30"/>
    <w:rsid w:val="007C5000"/>
    <w:rsid w:val="007C52A6"/>
    <w:rsid w:val="007C5422"/>
    <w:rsid w:val="007C5525"/>
    <w:rsid w:val="007C5802"/>
    <w:rsid w:val="007C5BB1"/>
    <w:rsid w:val="007C5D27"/>
    <w:rsid w:val="007C67CD"/>
    <w:rsid w:val="007C6801"/>
    <w:rsid w:val="007C72EC"/>
    <w:rsid w:val="007C7413"/>
    <w:rsid w:val="007C74CB"/>
    <w:rsid w:val="007C7804"/>
    <w:rsid w:val="007C7B7A"/>
    <w:rsid w:val="007C7E07"/>
    <w:rsid w:val="007C7F11"/>
    <w:rsid w:val="007D0825"/>
    <w:rsid w:val="007D0B8A"/>
    <w:rsid w:val="007D11CF"/>
    <w:rsid w:val="007D2C61"/>
    <w:rsid w:val="007D3217"/>
    <w:rsid w:val="007D3225"/>
    <w:rsid w:val="007D32FD"/>
    <w:rsid w:val="007D3B26"/>
    <w:rsid w:val="007D3DBB"/>
    <w:rsid w:val="007D40F2"/>
    <w:rsid w:val="007D471D"/>
    <w:rsid w:val="007D4A8C"/>
    <w:rsid w:val="007D4B60"/>
    <w:rsid w:val="007D4EE6"/>
    <w:rsid w:val="007D533B"/>
    <w:rsid w:val="007D5388"/>
    <w:rsid w:val="007D56DD"/>
    <w:rsid w:val="007D5745"/>
    <w:rsid w:val="007D5D69"/>
    <w:rsid w:val="007D61D3"/>
    <w:rsid w:val="007D6368"/>
    <w:rsid w:val="007D6FE9"/>
    <w:rsid w:val="007D73AE"/>
    <w:rsid w:val="007D7911"/>
    <w:rsid w:val="007D79A7"/>
    <w:rsid w:val="007E00AE"/>
    <w:rsid w:val="007E033B"/>
    <w:rsid w:val="007E0BFD"/>
    <w:rsid w:val="007E0DA3"/>
    <w:rsid w:val="007E0F93"/>
    <w:rsid w:val="007E1159"/>
    <w:rsid w:val="007E184E"/>
    <w:rsid w:val="007E18B0"/>
    <w:rsid w:val="007E1B0C"/>
    <w:rsid w:val="007E1E43"/>
    <w:rsid w:val="007E1FAA"/>
    <w:rsid w:val="007E277C"/>
    <w:rsid w:val="007E2A17"/>
    <w:rsid w:val="007E2E13"/>
    <w:rsid w:val="007E35C1"/>
    <w:rsid w:val="007E3F54"/>
    <w:rsid w:val="007E3F7F"/>
    <w:rsid w:val="007E4BCA"/>
    <w:rsid w:val="007E4F18"/>
    <w:rsid w:val="007E515C"/>
    <w:rsid w:val="007E51C8"/>
    <w:rsid w:val="007E537D"/>
    <w:rsid w:val="007E5518"/>
    <w:rsid w:val="007E5779"/>
    <w:rsid w:val="007E5861"/>
    <w:rsid w:val="007E58B4"/>
    <w:rsid w:val="007E59F9"/>
    <w:rsid w:val="007E5DCB"/>
    <w:rsid w:val="007E630B"/>
    <w:rsid w:val="007E6B0B"/>
    <w:rsid w:val="007E6CFF"/>
    <w:rsid w:val="007E71C7"/>
    <w:rsid w:val="007E77CD"/>
    <w:rsid w:val="007E7A50"/>
    <w:rsid w:val="007E7BDC"/>
    <w:rsid w:val="007F00B2"/>
    <w:rsid w:val="007F0689"/>
    <w:rsid w:val="007F0E01"/>
    <w:rsid w:val="007F14E6"/>
    <w:rsid w:val="007F1F2B"/>
    <w:rsid w:val="007F21B0"/>
    <w:rsid w:val="007F2BA8"/>
    <w:rsid w:val="007F2BF4"/>
    <w:rsid w:val="007F2FF4"/>
    <w:rsid w:val="007F3595"/>
    <w:rsid w:val="007F35B6"/>
    <w:rsid w:val="007F4262"/>
    <w:rsid w:val="007F4449"/>
    <w:rsid w:val="007F4AB3"/>
    <w:rsid w:val="007F4C4D"/>
    <w:rsid w:val="007F57C8"/>
    <w:rsid w:val="007F5FDE"/>
    <w:rsid w:val="007F6635"/>
    <w:rsid w:val="007F66B5"/>
    <w:rsid w:val="007F66EB"/>
    <w:rsid w:val="007F67DF"/>
    <w:rsid w:val="007F6988"/>
    <w:rsid w:val="007F71DC"/>
    <w:rsid w:val="007F7474"/>
    <w:rsid w:val="007F7D85"/>
    <w:rsid w:val="00800773"/>
    <w:rsid w:val="00800A0F"/>
    <w:rsid w:val="00800AB3"/>
    <w:rsid w:val="00800CED"/>
    <w:rsid w:val="00800DC3"/>
    <w:rsid w:val="0080103F"/>
    <w:rsid w:val="0080159F"/>
    <w:rsid w:val="00801817"/>
    <w:rsid w:val="0080207D"/>
    <w:rsid w:val="0080318A"/>
    <w:rsid w:val="00803360"/>
    <w:rsid w:val="0080339E"/>
    <w:rsid w:val="008038B2"/>
    <w:rsid w:val="008042E1"/>
    <w:rsid w:val="008044A8"/>
    <w:rsid w:val="00804B42"/>
    <w:rsid w:val="00804CAC"/>
    <w:rsid w:val="00804D14"/>
    <w:rsid w:val="00805627"/>
    <w:rsid w:val="00805702"/>
    <w:rsid w:val="00806451"/>
    <w:rsid w:val="00806541"/>
    <w:rsid w:val="008072A4"/>
    <w:rsid w:val="00807324"/>
    <w:rsid w:val="00807560"/>
    <w:rsid w:val="008076C0"/>
    <w:rsid w:val="00807FF8"/>
    <w:rsid w:val="008101E6"/>
    <w:rsid w:val="008102DA"/>
    <w:rsid w:val="0081062F"/>
    <w:rsid w:val="00810A58"/>
    <w:rsid w:val="008110DD"/>
    <w:rsid w:val="00811817"/>
    <w:rsid w:val="00811862"/>
    <w:rsid w:val="00811ABE"/>
    <w:rsid w:val="00811C31"/>
    <w:rsid w:val="00811F15"/>
    <w:rsid w:val="008121A1"/>
    <w:rsid w:val="008129E0"/>
    <w:rsid w:val="00812A81"/>
    <w:rsid w:val="00812C87"/>
    <w:rsid w:val="00813835"/>
    <w:rsid w:val="008148AC"/>
    <w:rsid w:val="008151CA"/>
    <w:rsid w:val="008153A9"/>
    <w:rsid w:val="00815A73"/>
    <w:rsid w:val="00815EE8"/>
    <w:rsid w:val="00816A37"/>
    <w:rsid w:val="00816FDE"/>
    <w:rsid w:val="00817082"/>
    <w:rsid w:val="0081733F"/>
    <w:rsid w:val="00817421"/>
    <w:rsid w:val="00817DF1"/>
    <w:rsid w:val="00820689"/>
    <w:rsid w:val="00820C7F"/>
    <w:rsid w:val="008213D6"/>
    <w:rsid w:val="00821E8E"/>
    <w:rsid w:val="008223A1"/>
    <w:rsid w:val="008224E3"/>
    <w:rsid w:val="008225B3"/>
    <w:rsid w:val="00823868"/>
    <w:rsid w:val="00823BF2"/>
    <w:rsid w:val="008241DD"/>
    <w:rsid w:val="00824653"/>
    <w:rsid w:val="0082480C"/>
    <w:rsid w:val="00824C2E"/>
    <w:rsid w:val="008260BB"/>
    <w:rsid w:val="0082660C"/>
    <w:rsid w:val="0082690D"/>
    <w:rsid w:val="0082799C"/>
    <w:rsid w:val="00827C51"/>
    <w:rsid w:val="00830A8C"/>
    <w:rsid w:val="00830AF4"/>
    <w:rsid w:val="00830B53"/>
    <w:rsid w:val="00831563"/>
    <w:rsid w:val="00831CCC"/>
    <w:rsid w:val="00831F53"/>
    <w:rsid w:val="00832026"/>
    <w:rsid w:val="00832A91"/>
    <w:rsid w:val="00832D1D"/>
    <w:rsid w:val="00834548"/>
    <w:rsid w:val="00834D10"/>
    <w:rsid w:val="00836239"/>
    <w:rsid w:val="008364B3"/>
    <w:rsid w:val="00836AC9"/>
    <w:rsid w:val="00836D15"/>
    <w:rsid w:val="00837766"/>
    <w:rsid w:val="00840708"/>
    <w:rsid w:val="00840C71"/>
    <w:rsid w:val="00840E1F"/>
    <w:rsid w:val="00841213"/>
    <w:rsid w:val="00841735"/>
    <w:rsid w:val="00842347"/>
    <w:rsid w:val="00842E08"/>
    <w:rsid w:val="008434E2"/>
    <w:rsid w:val="00843535"/>
    <w:rsid w:val="0084369A"/>
    <w:rsid w:val="008438ED"/>
    <w:rsid w:val="00843C84"/>
    <w:rsid w:val="00843D1E"/>
    <w:rsid w:val="00843E3E"/>
    <w:rsid w:val="00843EB9"/>
    <w:rsid w:val="00843F3C"/>
    <w:rsid w:val="00844067"/>
    <w:rsid w:val="00845277"/>
    <w:rsid w:val="00845AB6"/>
    <w:rsid w:val="00845DCE"/>
    <w:rsid w:val="00846576"/>
    <w:rsid w:val="008466B1"/>
    <w:rsid w:val="00846B13"/>
    <w:rsid w:val="00846D44"/>
    <w:rsid w:val="00846EAA"/>
    <w:rsid w:val="008472EC"/>
    <w:rsid w:val="00847617"/>
    <w:rsid w:val="008477D2"/>
    <w:rsid w:val="008478FC"/>
    <w:rsid w:val="008502EE"/>
    <w:rsid w:val="00850522"/>
    <w:rsid w:val="00850528"/>
    <w:rsid w:val="00850B2A"/>
    <w:rsid w:val="00850F6A"/>
    <w:rsid w:val="008514A7"/>
    <w:rsid w:val="008514D2"/>
    <w:rsid w:val="0085191D"/>
    <w:rsid w:val="0085209F"/>
    <w:rsid w:val="0085259D"/>
    <w:rsid w:val="00853E1C"/>
    <w:rsid w:val="008540F6"/>
    <w:rsid w:val="00854270"/>
    <w:rsid w:val="008553A7"/>
    <w:rsid w:val="008558AC"/>
    <w:rsid w:val="00855BF2"/>
    <w:rsid w:val="00856509"/>
    <w:rsid w:val="0085666A"/>
    <w:rsid w:val="00856915"/>
    <w:rsid w:val="00856BE0"/>
    <w:rsid w:val="008573AC"/>
    <w:rsid w:val="00857B4C"/>
    <w:rsid w:val="00860F2E"/>
    <w:rsid w:val="00861CB1"/>
    <w:rsid w:val="00861D06"/>
    <w:rsid w:val="00861E4C"/>
    <w:rsid w:val="00861E4D"/>
    <w:rsid w:val="0086242A"/>
    <w:rsid w:val="008625D2"/>
    <w:rsid w:val="00862F3E"/>
    <w:rsid w:val="008633A5"/>
    <w:rsid w:val="008639A4"/>
    <w:rsid w:val="00863C27"/>
    <w:rsid w:val="00863F8B"/>
    <w:rsid w:val="00864084"/>
    <w:rsid w:val="0086425F"/>
    <w:rsid w:val="008646B8"/>
    <w:rsid w:val="0086490B"/>
    <w:rsid w:val="00864AD9"/>
    <w:rsid w:val="00865016"/>
    <w:rsid w:val="0086556B"/>
    <w:rsid w:val="008659E1"/>
    <w:rsid w:val="00866238"/>
    <w:rsid w:val="008668E4"/>
    <w:rsid w:val="00866C8D"/>
    <w:rsid w:val="00866EA9"/>
    <w:rsid w:val="008671E3"/>
    <w:rsid w:val="00867460"/>
    <w:rsid w:val="00867638"/>
    <w:rsid w:val="008679F8"/>
    <w:rsid w:val="00867A01"/>
    <w:rsid w:val="00867BA4"/>
    <w:rsid w:val="008706EA"/>
    <w:rsid w:val="00870879"/>
    <w:rsid w:val="00871A0E"/>
    <w:rsid w:val="00871AB2"/>
    <w:rsid w:val="00871CED"/>
    <w:rsid w:val="00871D60"/>
    <w:rsid w:val="00872084"/>
    <w:rsid w:val="008721AD"/>
    <w:rsid w:val="00872307"/>
    <w:rsid w:val="00872419"/>
    <w:rsid w:val="008726B5"/>
    <w:rsid w:val="0087320A"/>
    <w:rsid w:val="0087374C"/>
    <w:rsid w:val="00873D62"/>
    <w:rsid w:val="00873DBB"/>
    <w:rsid w:val="00874161"/>
    <w:rsid w:val="00874713"/>
    <w:rsid w:val="008747DA"/>
    <w:rsid w:val="00874B2F"/>
    <w:rsid w:val="00874D23"/>
    <w:rsid w:val="00874DD9"/>
    <w:rsid w:val="008750AA"/>
    <w:rsid w:val="00875679"/>
    <w:rsid w:val="00875961"/>
    <w:rsid w:val="00876021"/>
    <w:rsid w:val="0087646F"/>
    <w:rsid w:val="008767E7"/>
    <w:rsid w:val="008768D8"/>
    <w:rsid w:val="00877137"/>
    <w:rsid w:val="00877EBB"/>
    <w:rsid w:val="00880B8D"/>
    <w:rsid w:val="00880C9E"/>
    <w:rsid w:val="00881888"/>
    <w:rsid w:val="00882475"/>
    <w:rsid w:val="00882587"/>
    <w:rsid w:val="00882E10"/>
    <w:rsid w:val="00882F1B"/>
    <w:rsid w:val="008834D7"/>
    <w:rsid w:val="00883671"/>
    <w:rsid w:val="00883E0A"/>
    <w:rsid w:val="00883E92"/>
    <w:rsid w:val="00883F51"/>
    <w:rsid w:val="00884217"/>
    <w:rsid w:val="00884580"/>
    <w:rsid w:val="00885088"/>
    <w:rsid w:val="0088521F"/>
    <w:rsid w:val="008853C1"/>
    <w:rsid w:val="0088560E"/>
    <w:rsid w:val="00885B80"/>
    <w:rsid w:val="00885BE1"/>
    <w:rsid w:val="0088608B"/>
    <w:rsid w:val="008865AD"/>
    <w:rsid w:val="0088692E"/>
    <w:rsid w:val="00886A31"/>
    <w:rsid w:val="00886E6B"/>
    <w:rsid w:val="00886EB7"/>
    <w:rsid w:val="0089024D"/>
    <w:rsid w:val="00890597"/>
    <w:rsid w:val="00890898"/>
    <w:rsid w:val="00890FB6"/>
    <w:rsid w:val="008917F7"/>
    <w:rsid w:val="008921EB"/>
    <w:rsid w:val="008923D7"/>
    <w:rsid w:val="008928AB"/>
    <w:rsid w:val="00892BA7"/>
    <w:rsid w:val="00892CC6"/>
    <w:rsid w:val="00893098"/>
    <w:rsid w:val="0089321C"/>
    <w:rsid w:val="008934EE"/>
    <w:rsid w:val="00893537"/>
    <w:rsid w:val="008936FD"/>
    <w:rsid w:val="00893722"/>
    <w:rsid w:val="0089380E"/>
    <w:rsid w:val="00893E68"/>
    <w:rsid w:val="008946A3"/>
    <w:rsid w:val="00894A9B"/>
    <w:rsid w:val="008956DD"/>
    <w:rsid w:val="0089576B"/>
    <w:rsid w:val="0089615D"/>
    <w:rsid w:val="0089695A"/>
    <w:rsid w:val="00896A79"/>
    <w:rsid w:val="0089750B"/>
    <w:rsid w:val="0089772A"/>
    <w:rsid w:val="008978CE"/>
    <w:rsid w:val="008A00E3"/>
    <w:rsid w:val="008A090F"/>
    <w:rsid w:val="008A0B32"/>
    <w:rsid w:val="008A0BDF"/>
    <w:rsid w:val="008A175A"/>
    <w:rsid w:val="008A17B9"/>
    <w:rsid w:val="008A21C8"/>
    <w:rsid w:val="008A281F"/>
    <w:rsid w:val="008A29AB"/>
    <w:rsid w:val="008A29C3"/>
    <w:rsid w:val="008A2A07"/>
    <w:rsid w:val="008A2D41"/>
    <w:rsid w:val="008A2DB6"/>
    <w:rsid w:val="008A2E43"/>
    <w:rsid w:val="008A2F1E"/>
    <w:rsid w:val="008A3320"/>
    <w:rsid w:val="008A3457"/>
    <w:rsid w:val="008A34D8"/>
    <w:rsid w:val="008A3799"/>
    <w:rsid w:val="008A3868"/>
    <w:rsid w:val="008A3AEB"/>
    <w:rsid w:val="008A46B1"/>
    <w:rsid w:val="008A47D6"/>
    <w:rsid w:val="008A4C9F"/>
    <w:rsid w:val="008A504A"/>
    <w:rsid w:val="008A52FD"/>
    <w:rsid w:val="008A5487"/>
    <w:rsid w:val="008A5A48"/>
    <w:rsid w:val="008A5C68"/>
    <w:rsid w:val="008A5C9A"/>
    <w:rsid w:val="008A5E20"/>
    <w:rsid w:val="008A60A5"/>
    <w:rsid w:val="008A62AF"/>
    <w:rsid w:val="008A6D89"/>
    <w:rsid w:val="008A73AD"/>
    <w:rsid w:val="008A754D"/>
    <w:rsid w:val="008A7887"/>
    <w:rsid w:val="008B0345"/>
    <w:rsid w:val="008B0BD9"/>
    <w:rsid w:val="008B0C1D"/>
    <w:rsid w:val="008B0D28"/>
    <w:rsid w:val="008B0EB4"/>
    <w:rsid w:val="008B0FD0"/>
    <w:rsid w:val="008B20B4"/>
    <w:rsid w:val="008B23A1"/>
    <w:rsid w:val="008B252A"/>
    <w:rsid w:val="008B25FB"/>
    <w:rsid w:val="008B28A8"/>
    <w:rsid w:val="008B354D"/>
    <w:rsid w:val="008B3C38"/>
    <w:rsid w:val="008B4118"/>
    <w:rsid w:val="008B4764"/>
    <w:rsid w:val="008B4E61"/>
    <w:rsid w:val="008B53EA"/>
    <w:rsid w:val="008B5979"/>
    <w:rsid w:val="008B60FE"/>
    <w:rsid w:val="008B636E"/>
    <w:rsid w:val="008B6679"/>
    <w:rsid w:val="008B66E3"/>
    <w:rsid w:val="008B6D25"/>
    <w:rsid w:val="008B703F"/>
    <w:rsid w:val="008B71AE"/>
    <w:rsid w:val="008B7DDC"/>
    <w:rsid w:val="008B7E07"/>
    <w:rsid w:val="008B7EB0"/>
    <w:rsid w:val="008C0097"/>
    <w:rsid w:val="008C0669"/>
    <w:rsid w:val="008C0713"/>
    <w:rsid w:val="008C0C5E"/>
    <w:rsid w:val="008C1362"/>
    <w:rsid w:val="008C151A"/>
    <w:rsid w:val="008C19B0"/>
    <w:rsid w:val="008C19E8"/>
    <w:rsid w:val="008C2266"/>
    <w:rsid w:val="008C2819"/>
    <w:rsid w:val="008C2E57"/>
    <w:rsid w:val="008C2F60"/>
    <w:rsid w:val="008C338F"/>
    <w:rsid w:val="008C3586"/>
    <w:rsid w:val="008C359A"/>
    <w:rsid w:val="008C3833"/>
    <w:rsid w:val="008C3B5A"/>
    <w:rsid w:val="008C3C73"/>
    <w:rsid w:val="008C42AB"/>
    <w:rsid w:val="008C42F8"/>
    <w:rsid w:val="008C44CD"/>
    <w:rsid w:val="008C49BA"/>
    <w:rsid w:val="008C4DB8"/>
    <w:rsid w:val="008C4E6E"/>
    <w:rsid w:val="008C51D8"/>
    <w:rsid w:val="008C5AD7"/>
    <w:rsid w:val="008C5DB0"/>
    <w:rsid w:val="008C5DBB"/>
    <w:rsid w:val="008C6123"/>
    <w:rsid w:val="008C6332"/>
    <w:rsid w:val="008C6480"/>
    <w:rsid w:val="008C6621"/>
    <w:rsid w:val="008C7269"/>
    <w:rsid w:val="008C74DD"/>
    <w:rsid w:val="008C776F"/>
    <w:rsid w:val="008C7D0D"/>
    <w:rsid w:val="008D0B23"/>
    <w:rsid w:val="008D0D08"/>
    <w:rsid w:val="008D110E"/>
    <w:rsid w:val="008D1352"/>
    <w:rsid w:val="008D1B18"/>
    <w:rsid w:val="008D1DA1"/>
    <w:rsid w:val="008D20EF"/>
    <w:rsid w:val="008D291E"/>
    <w:rsid w:val="008D2A0B"/>
    <w:rsid w:val="008D2D46"/>
    <w:rsid w:val="008D2F6B"/>
    <w:rsid w:val="008D32CD"/>
    <w:rsid w:val="008D3387"/>
    <w:rsid w:val="008D3482"/>
    <w:rsid w:val="008D3F0D"/>
    <w:rsid w:val="008D41ED"/>
    <w:rsid w:val="008D4994"/>
    <w:rsid w:val="008D4DD9"/>
    <w:rsid w:val="008D5B3D"/>
    <w:rsid w:val="008D5BD2"/>
    <w:rsid w:val="008D5C4C"/>
    <w:rsid w:val="008D6B35"/>
    <w:rsid w:val="008D6D2C"/>
    <w:rsid w:val="008D6E40"/>
    <w:rsid w:val="008D71DE"/>
    <w:rsid w:val="008D7645"/>
    <w:rsid w:val="008D7708"/>
    <w:rsid w:val="008D77E1"/>
    <w:rsid w:val="008D7A53"/>
    <w:rsid w:val="008D7CC6"/>
    <w:rsid w:val="008E0093"/>
    <w:rsid w:val="008E030F"/>
    <w:rsid w:val="008E06C4"/>
    <w:rsid w:val="008E0EB3"/>
    <w:rsid w:val="008E0F3F"/>
    <w:rsid w:val="008E10A7"/>
    <w:rsid w:val="008E1530"/>
    <w:rsid w:val="008E1E98"/>
    <w:rsid w:val="008E2250"/>
    <w:rsid w:val="008E263D"/>
    <w:rsid w:val="008E2724"/>
    <w:rsid w:val="008E2BE8"/>
    <w:rsid w:val="008E31E3"/>
    <w:rsid w:val="008E36C6"/>
    <w:rsid w:val="008E36EA"/>
    <w:rsid w:val="008E3A05"/>
    <w:rsid w:val="008E3C87"/>
    <w:rsid w:val="008E42BC"/>
    <w:rsid w:val="008E4548"/>
    <w:rsid w:val="008E469C"/>
    <w:rsid w:val="008E479F"/>
    <w:rsid w:val="008E49EF"/>
    <w:rsid w:val="008E4DE2"/>
    <w:rsid w:val="008E5DBB"/>
    <w:rsid w:val="008E64A8"/>
    <w:rsid w:val="008E6ACC"/>
    <w:rsid w:val="008E6E76"/>
    <w:rsid w:val="008E7020"/>
    <w:rsid w:val="008E75F1"/>
    <w:rsid w:val="008E7A60"/>
    <w:rsid w:val="008F001C"/>
    <w:rsid w:val="008F007E"/>
    <w:rsid w:val="008F056F"/>
    <w:rsid w:val="008F0C5A"/>
    <w:rsid w:val="008F0F2B"/>
    <w:rsid w:val="008F0FA8"/>
    <w:rsid w:val="008F11AB"/>
    <w:rsid w:val="008F11F4"/>
    <w:rsid w:val="008F18FE"/>
    <w:rsid w:val="008F1946"/>
    <w:rsid w:val="008F1BE4"/>
    <w:rsid w:val="008F251E"/>
    <w:rsid w:val="008F2C64"/>
    <w:rsid w:val="008F2D7E"/>
    <w:rsid w:val="008F30FE"/>
    <w:rsid w:val="008F3780"/>
    <w:rsid w:val="008F38D4"/>
    <w:rsid w:val="008F3C96"/>
    <w:rsid w:val="008F463D"/>
    <w:rsid w:val="008F4B40"/>
    <w:rsid w:val="008F4B7A"/>
    <w:rsid w:val="008F4EDB"/>
    <w:rsid w:val="008F515B"/>
    <w:rsid w:val="008F51E0"/>
    <w:rsid w:val="008F539F"/>
    <w:rsid w:val="008F6768"/>
    <w:rsid w:val="008F6788"/>
    <w:rsid w:val="008F6860"/>
    <w:rsid w:val="008F7108"/>
    <w:rsid w:val="008F73D8"/>
    <w:rsid w:val="008F746F"/>
    <w:rsid w:val="008F74D9"/>
    <w:rsid w:val="008F750E"/>
    <w:rsid w:val="008F7E56"/>
    <w:rsid w:val="00900910"/>
    <w:rsid w:val="009009F9"/>
    <w:rsid w:val="00901195"/>
    <w:rsid w:val="00901CFD"/>
    <w:rsid w:val="00901E0C"/>
    <w:rsid w:val="00902769"/>
    <w:rsid w:val="00902865"/>
    <w:rsid w:val="00902D17"/>
    <w:rsid w:val="009033FD"/>
    <w:rsid w:val="0090379F"/>
    <w:rsid w:val="009037ED"/>
    <w:rsid w:val="00903DC1"/>
    <w:rsid w:val="0090445D"/>
    <w:rsid w:val="009047EF"/>
    <w:rsid w:val="00904AE1"/>
    <w:rsid w:val="00904B6C"/>
    <w:rsid w:val="00904D47"/>
    <w:rsid w:val="009050CC"/>
    <w:rsid w:val="00905721"/>
    <w:rsid w:val="0090609D"/>
    <w:rsid w:val="009062B5"/>
    <w:rsid w:val="009063AB"/>
    <w:rsid w:val="0090657A"/>
    <w:rsid w:val="0090661D"/>
    <w:rsid w:val="0090690F"/>
    <w:rsid w:val="00906A54"/>
    <w:rsid w:val="00906B82"/>
    <w:rsid w:val="00907031"/>
    <w:rsid w:val="009075A4"/>
    <w:rsid w:val="009078FE"/>
    <w:rsid w:val="00907A53"/>
    <w:rsid w:val="00907D5A"/>
    <w:rsid w:val="00907EA5"/>
    <w:rsid w:val="00907F26"/>
    <w:rsid w:val="009109E8"/>
    <w:rsid w:val="00910CD8"/>
    <w:rsid w:val="00910F8F"/>
    <w:rsid w:val="009112BD"/>
    <w:rsid w:val="00911367"/>
    <w:rsid w:val="00911F7F"/>
    <w:rsid w:val="009120D7"/>
    <w:rsid w:val="0091223C"/>
    <w:rsid w:val="009129BE"/>
    <w:rsid w:val="00912A46"/>
    <w:rsid w:val="00912D82"/>
    <w:rsid w:val="00912DEE"/>
    <w:rsid w:val="009131D2"/>
    <w:rsid w:val="009134C6"/>
    <w:rsid w:val="00913589"/>
    <w:rsid w:val="00913740"/>
    <w:rsid w:val="00913C26"/>
    <w:rsid w:val="00914480"/>
    <w:rsid w:val="00914500"/>
    <w:rsid w:val="00914571"/>
    <w:rsid w:val="00914C5E"/>
    <w:rsid w:val="00914EE3"/>
    <w:rsid w:val="00915098"/>
    <w:rsid w:val="009151B5"/>
    <w:rsid w:val="0091585B"/>
    <w:rsid w:val="00915945"/>
    <w:rsid w:val="009162E3"/>
    <w:rsid w:val="00916593"/>
    <w:rsid w:val="009165BF"/>
    <w:rsid w:val="0091673E"/>
    <w:rsid w:val="0091687E"/>
    <w:rsid w:val="0091694A"/>
    <w:rsid w:val="00917478"/>
    <w:rsid w:val="009174C7"/>
    <w:rsid w:val="00920028"/>
    <w:rsid w:val="009213FB"/>
    <w:rsid w:val="009214AE"/>
    <w:rsid w:val="009214CE"/>
    <w:rsid w:val="0092174D"/>
    <w:rsid w:val="00921976"/>
    <w:rsid w:val="009221A8"/>
    <w:rsid w:val="009227C3"/>
    <w:rsid w:val="00922B60"/>
    <w:rsid w:val="00922BDD"/>
    <w:rsid w:val="00922E02"/>
    <w:rsid w:val="00922E2B"/>
    <w:rsid w:val="00922F86"/>
    <w:rsid w:val="0092310C"/>
    <w:rsid w:val="00923DA1"/>
    <w:rsid w:val="00924768"/>
    <w:rsid w:val="00924AD8"/>
    <w:rsid w:val="00924E8D"/>
    <w:rsid w:val="00925745"/>
    <w:rsid w:val="00925A51"/>
    <w:rsid w:val="009260AF"/>
    <w:rsid w:val="00926145"/>
    <w:rsid w:val="0092656F"/>
    <w:rsid w:val="009265EB"/>
    <w:rsid w:val="00926698"/>
    <w:rsid w:val="00926783"/>
    <w:rsid w:val="00926878"/>
    <w:rsid w:val="00926A49"/>
    <w:rsid w:val="00927757"/>
    <w:rsid w:val="00927B1A"/>
    <w:rsid w:val="00927BE7"/>
    <w:rsid w:val="00927DB6"/>
    <w:rsid w:val="0093037D"/>
    <w:rsid w:val="00930E69"/>
    <w:rsid w:val="00932401"/>
    <w:rsid w:val="00932FBB"/>
    <w:rsid w:val="00933178"/>
    <w:rsid w:val="00933563"/>
    <w:rsid w:val="00933B30"/>
    <w:rsid w:val="00933D13"/>
    <w:rsid w:val="009348B0"/>
    <w:rsid w:val="00934AFE"/>
    <w:rsid w:val="00935542"/>
    <w:rsid w:val="00935C7D"/>
    <w:rsid w:val="00935DF6"/>
    <w:rsid w:val="0093656B"/>
    <w:rsid w:val="009370DF"/>
    <w:rsid w:val="0093747B"/>
    <w:rsid w:val="00937CFA"/>
    <w:rsid w:val="009403FE"/>
    <w:rsid w:val="00940598"/>
    <w:rsid w:val="009405EE"/>
    <w:rsid w:val="00940BC1"/>
    <w:rsid w:val="00940E2B"/>
    <w:rsid w:val="0094105E"/>
    <w:rsid w:val="0094110F"/>
    <w:rsid w:val="009415B6"/>
    <w:rsid w:val="00941652"/>
    <w:rsid w:val="00941C8D"/>
    <w:rsid w:val="00941CAB"/>
    <w:rsid w:val="00941D75"/>
    <w:rsid w:val="00942B66"/>
    <w:rsid w:val="00943221"/>
    <w:rsid w:val="00943616"/>
    <w:rsid w:val="0094365B"/>
    <w:rsid w:val="0094379A"/>
    <w:rsid w:val="00943B96"/>
    <w:rsid w:val="00944230"/>
    <w:rsid w:val="00944397"/>
    <w:rsid w:val="009446EC"/>
    <w:rsid w:val="00944E55"/>
    <w:rsid w:val="00944FCE"/>
    <w:rsid w:val="009450BA"/>
    <w:rsid w:val="00945213"/>
    <w:rsid w:val="00945244"/>
    <w:rsid w:val="00945288"/>
    <w:rsid w:val="00945674"/>
    <w:rsid w:val="0094601E"/>
    <w:rsid w:val="00946518"/>
    <w:rsid w:val="00946AD7"/>
    <w:rsid w:val="00947698"/>
    <w:rsid w:val="009478AE"/>
    <w:rsid w:val="00950110"/>
    <w:rsid w:val="00950405"/>
    <w:rsid w:val="0095071D"/>
    <w:rsid w:val="009508A1"/>
    <w:rsid w:val="009511C9"/>
    <w:rsid w:val="009518C2"/>
    <w:rsid w:val="00951F23"/>
    <w:rsid w:val="00951F2F"/>
    <w:rsid w:val="00952256"/>
    <w:rsid w:val="0095231D"/>
    <w:rsid w:val="00952365"/>
    <w:rsid w:val="009523E9"/>
    <w:rsid w:val="00952859"/>
    <w:rsid w:val="00952ABB"/>
    <w:rsid w:val="00952B12"/>
    <w:rsid w:val="009535FB"/>
    <w:rsid w:val="00953F15"/>
    <w:rsid w:val="00954091"/>
    <w:rsid w:val="009545E9"/>
    <w:rsid w:val="00954751"/>
    <w:rsid w:val="00954B50"/>
    <w:rsid w:val="00954BB6"/>
    <w:rsid w:val="00955513"/>
    <w:rsid w:val="0095569E"/>
    <w:rsid w:val="009557A8"/>
    <w:rsid w:val="009557E0"/>
    <w:rsid w:val="009557EF"/>
    <w:rsid w:val="009561E9"/>
    <w:rsid w:val="00956901"/>
    <w:rsid w:val="0095691F"/>
    <w:rsid w:val="00956923"/>
    <w:rsid w:val="009569DD"/>
    <w:rsid w:val="00957304"/>
    <w:rsid w:val="009575DD"/>
    <w:rsid w:val="009576AA"/>
    <w:rsid w:val="00957846"/>
    <w:rsid w:val="00957DDD"/>
    <w:rsid w:val="00957F6C"/>
    <w:rsid w:val="0096000F"/>
    <w:rsid w:val="00960276"/>
    <w:rsid w:val="009609DF"/>
    <w:rsid w:val="00960D30"/>
    <w:rsid w:val="009614ED"/>
    <w:rsid w:val="0096155A"/>
    <w:rsid w:val="009617C1"/>
    <w:rsid w:val="00961C04"/>
    <w:rsid w:val="00961F00"/>
    <w:rsid w:val="0096222D"/>
    <w:rsid w:val="009622F4"/>
    <w:rsid w:val="009628CD"/>
    <w:rsid w:val="00962A90"/>
    <w:rsid w:val="00962EB5"/>
    <w:rsid w:val="00962F1F"/>
    <w:rsid w:val="009630F7"/>
    <w:rsid w:val="00963126"/>
    <w:rsid w:val="009634C6"/>
    <w:rsid w:val="0096395E"/>
    <w:rsid w:val="00963A76"/>
    <w:rsid w:val="00963D19"/>
    <w:rsid w:val="00964151"/>
    <w:rsid w:val="009642AA"/>
    <w:rsid w:val="009647E1"/>
    <w:rsid w:val="00964C5C"/>
    <w:rsid w:val="00964EFE"/>
    <w:rsid w:val="009652F8"/>
    <w:rsid w:val="009656B6"/>
    <w:rsid w:val="00965AB0"/>
    <w:rsid w:val="00965AE8"/>
    <w:rsid w:val="00965B90"/>
    <w:rsid w:val="009663E4"/>
    <w:rsid w:val="0096681F"/>
    <w:rsid w:val="00966E2F"/>
    <w:rsid w:val="00966E92"/>
    <w:rsid w:val="0096728D"/>
    <w:rsid w:val="009679E1"/>
    <w:rsid w:val="00967F93"/>
    <w:rsid w:val="00970216"/>
    <w:rsid w:val="0097022F"/>
    <w:rsid w:val="0097055C"/>
    <w:rsid w:val="009706FE"/>
    <w:rsid w:val="00970B53"/>
    <w:rsid w:val="00970BFE"/>
    <w:rsid w:val="00971020"/>
    <w:rsid w:val="0097172D"/>
    <w:rsid w:val="0097173A"/>
    <w:rsid w:val="009718E7"/>
    <w:rsid w:val="009721D7"/>
    <w:rsid w:val="0097271D"/>
    <w:rsid w:val="0097280C"/>
    <w:rsid w:val="0097283C"/>
    <w:rsid w:val="00973630"/>
    <w:rsid w:val="009738EB"/>
    <w:rsid w:val="00973B94"/>
    <w:rsid w:val="00973D94"/>
    <w:rsid w:val="00973E14"/>
    <w:rsid w:val="00973F69"/>
    <w:rsid w:val="00974214"/>
    <w:rsid w:val="0097444D"/>
    <w:rsid w:val="0097481D"/>
    <w:rsid w:val="00974D51"/>
    <w:rsid w:val="009754E8"/>
    <w:rsid w:val="00975EC5"/>
    <w:rsid w:val="00975F01"/>
    <w:rsid w:val="00976114"/>
    <w:rsid w:val="0097632E"/>
    <w:rsid w:val="00976858"/>
    <w:rsid w:val="00976C62"/>
    <w:rsid w:val="00976EF4"/>
    <w:rsid w:val="00977247"/>
    <w:rsid w:val="00980095"/>
    <w:rsid w:val="00980623"/>
    <w:rsid w:val="0098099D"/>
    <w:rsid w:val="00980CC9"/>
    <w:rsid w:val="00980E40"/>
    <w:rsid w:val="0098102D"/>
    <w:rsid w:val="009819BF"/>
    <w:rsid w:val="0098218C"/>
    <w:rsid w:val="0098282E"/>
    <w:rsid w:val="0098284D"/>
    <w:rsid w:val="00982ED4"/>
    <w:rsid w:val="00982F91"/>
    <w:rsid w:val="00983BFD"/>
    <w:rsid w:val="00983DE3"/>
    <w:rsid w:val="00984284"/>
    <w:rsid w:val="00984C6A"/>
    <w:rsid w:val="00985579"/>
    <w:rsid w:val="0098617A"/>
    <w:rsid w:val="009861AF"/>
    <w:rsid w:val="009867E0"/>
    <w:rsid w:val="00986989"/>
    <w:rsid w:val="00986BB3"/>
    <w:rsid w:val="009872F0"/>
    <w:rsid w:val="0098780A"/>
    <w:rsid w:val="009878F0"/>
    <w:rsid w:val="00987C14"/>
    <w:rsid w:val="00987C29"/>
    <w:rsid w:val="00987C8A"/>
    <w:rsid w:val="00987CF7"/>
    <w:rsid w:val="00987EF9"/>
    <w:rsid w:val="00990346"/>
    <w:rsid w:val="00990902"/>
    <w:rsid w:val="00990EA2"/>
    <w:rsid w:val="00990F77"/>
    <w:rsid w:val="009913A5"/>
    <w:rsid w:val="009916F6"/>
    <w:rsid w:val="00992174"/>
    <w:rsid w:val="00993573"/>
    <w:rsid w:val="0099390C"/>
    <w:rsid w:val="00993B69"/>
    <w:rsid w:val="009940C8"/>
    <w:rsid w:val="00994324"/>
    <w:rsid w:val="00994395"/>
    <w:rsid w:val="0099448B"/>
    <w:rsid w:val="0099509A"/>
    <w:rsid w:val="00995611"/>
    <w:rsid w:val="00995DF6"/>
    <w:rsid w:val="00995F27"/>
    <w:rsid w:val="0099666E"/>
    <w:rsid w:val="009967B3"/>
    <w:rsid w:val="009968EC"/>
    <w:rsid w:val="00996A0A"/>
    <w:rsid w:val="00996E3B"/>
    <w:rsid w:val="0099727E"/>
    <w:rsid w:val="00997CDA"/>
    <w:rsid w:val="009A08D6"/>
    <w:rsid w:val="009A0AA7"/>
    <w:rsid w:val="009A0B65"/>
    <w:rsid w:val="009A1158"/>
    <w:rsid w:val="009A1888"/>
    <w:rsid w:val="009A1BBD"/>
    <w:rsid w:val="009A1E67"/>
    <w:rsid w:val="009A28B0"/>
    <w:rsid w:val="009A2C82"/>
    <w:rsid w:val="009A2FF6"/>
    <w:rsid w:val="009A2FF8"/>
    <w:rsid w:val="009A3671"/>
    <w:rsid w:val="009A39C3"/>
    <w:rsid w:val="009A3DDB"/>
    <w:rsid w:val="009A4249"/>
    <w:rsid w:val="009A4638"/>
    <w:rsid w:val="009A47DA"/>
    <w:rsid w:val="009A4882"/>
    <w:rsid w:val="009A4961"/>
    <w:rsid w:val="009A49A7"/>
    <w:rsid w:val="009A4BE6"/>
    <w:rsid w:val="009A53B9"/>
    <w:rsid w:val="009A55FD"/>
    <w:rsid w:val="009A5E33"/>
    <w:rsid w:val="009A5F5C"/>
    <w:rsid w:val="009A60B6"/>
    <w:rsid w:val="009A6686"/>
    <w:rsid w:val="009A6B82"/>
    <w:rsid w:val="009A6D56"/>
    <w:rsid w:val="009A7EB2"/>
    <w:rsid w:val="009B048E"/>
    <w:rsid w:val="009B05D9"/>
    <w:rsid w:val="009B0679"/>
    <w:rsid w:val="009B0D50"/>
    <w:rsid w:val="009B1380"/>
    <w:rsid w:val="009B13D1"/>
    <w:rsid w:val="009B1D91"/>
    <w:rsid w:val="009B24B0"/>
    <w:rsid w:val="009B2D5E"/>
    <w:rsid w:val="009B3547"/>
    <w:rsid w:val="009B364F"/>
    <w:rsid w:val="009B3D6B"/>
    <w:rsid w:val="009B3EF6"/>
    <w:rsid w:val="009B428D"/>
    <w:rsid w:val="009B43B4"/>
    <w:rsid w:val="009B4573"/>
    <w:rsid w:val="009B48BE"/>
    <w:rsid w:val="009B4A35"/>
    <w:rsid w:val="009B4DDC"/>
    <w:rsid w:val="009B4EFF"/>
    <w:rsid w:val="009B51CC"/>
    <w:rsid w:val="009B5574"/>
    <w:rsid w:val="009B5677"/>
    <w:rsid w:val="009B5690"/>
    <w:rsid w:val="009B56FE"/>
    <w:rsid w:val="009B5AAB"/>
    <w:rsid w:val="009B5BB4"/>
    <w:rsid w:val="009B5F46"/>
    <w:rsid w:val="009B61DA"/>
    <w:rsid w:val="009B698F"/>
    <w:rsid w:val="009B6E39"/>
    <w:rsid w:val="009B7019"/>
    <w:rsid w:val="009B78D6"/>
    <w:rsid w:val="009B79E0"/>
    <w:rsid w:val="009B7A79"/>
    <w:rsid w:val="009B7A7B"/>
    <w:rsid w:val="009C003D"/>
    <w:rsid w:val="009C1331"/>
    <w:rsid w:val="009C1335"/>
    <w:rsid w:val="009C13FD"/>
    <w:rsid w:val="009C1586"/>
    <w:rsid w:val="009C1CEC"/>
    <w:rsid w:val="009C2DEE"/>
    <w:rsid w:val="009C3676"/>
    <w:rsid w:val="009C3718"/>
    <w:rsid w:val="009C3783"/>
    <w:rsid w:val="009C5081"/>
    <w:rsid w:val="009C510D"/>
    <w:rsid w:val="009C5526"/>
    <w:rsid w:val="009C5D39"/>
    <w:rsid w:val="009C6E60"/>
    <w:rsid w:val="009C6F95"/>
    <w:rsid w:val="009C78D9"/>
    <w:rsid w:val="009C7D35"/>
    <w:rsid w:val="009C7D62"/>
    <w:rsid w:val="009D02AE"/>
    <w:rsid w:val="009D0AB1"/>
    <w:rsid w:val="009D0B67"/>
    <w:rsid w:val="009D1015"/>
    <w:rsid w:val="009D14D1"/>
    <w:rsid w:val="009D1782"/>
    <w:rsid w:val="009D1DE8"/>
    <w:rsid w:val="009D2065"/>
    <w:rsid w:val="009D22C4"/>
    <w:rsid w:val="009D2BE7"/>
    <w:rsid w:val="009D2D0A"/>
    <w:rsid w:val="009D333D"/>
    <w:rsid w:val="009D39BD"/>
    <w:rsid w:val="009D39E2"/>
    <w:rsid w:val="009D4108"/>
    <w:rsid w:val="009D421A"/>
    <w:rsid w:val="009D466C"/>
    <w:rsid w:val="009D4A99"/>
    <w:rsid w:val="009D5700"/>
    <w:rsid w:val="009D5841"/>
    <w:rsid w:val="009D590D"/>
    <w:rsid w:val="009D59BE"/>
    <w:rsid w:val="009D5A35"/>
    <w:rsid w:val="009D5D44"/>
    <w:rsid w:val="009D6085"/>
    <w:rsid w:val="009D61C0"/>
    <w:rsid w:val="009D65F0"/>
    <w:rsid w:val="009D68C6"/>
    <w:rsid w:val="009D68F6"/>
    <w:rsid w:val="009D6957"/>
    <w:rsid w:val="009D69CF"/>
    <w:rsid w:val="009D6E8B"/>
    <w:rsid w:val="009D7828"/>
    <w:rsid w:val="009D7DE1"/>
    <w:rsid w:val="009D7E4A"/>
    <w:rsid w:val="009D7E87"/>
    <w:rsid w:val="009D7EA2"/>
    <w:rsid w:val="009E0127"/>
    <w:rsid w:val="009E04D0"/>
    <w:rsid w:val="009E09B0"/>
    <w:rsid w:val="009E1592"/>
    <w:rsid w:val="009E1F05"/>
    <w:rsid w:val="009E24EA"/>
    <w:rsid w:val="009E2545"/>
    <w:rsid w:val="009E2E2B"/>
    <w:rsid w:val="009E4440"/>
    <w:rsid w:val="009E51AE"/>
    <w:rsid w:val="009E53BD"/>
    <w:rsid w:val="009E5907"/>
    <w:rsid w:val="009E5987"/>
    <w:rsid w:val="009E5B2A"/>
    <w:rsid w:val="009E691D"/>
    <w:rsid w:val="009E6D12"/>
    <w:rsid w:val="009E6F4F"/>
    <w:rsid w:val="009E70ED"/>
    <w:rsid w:val="009E710C"/>
    <w:rsid w:val="009E74C0"/>
    <w:rsid w:val="009E7715"/>
    <w:rsid w:val="009E77DA"/>
    <w:rsid w:val="009E7A3A"/>
    <w:rsid w:val="009E7CD3"/>
    <w:rsid w:val="009F0425"/>
    <w:rsid w:val="009F0865"/>
    <w:rsid w:val="009F0D6D"/>
    <w:rsid w:val="009F1332"/>
    <w:rsid w:val="009F173A"/>
    <w:rsid w:val="009F1AEB"/>
    <w:rsid w:val="009F1E41"/>
    <w:rsid w:val="009F1F3E"/>
    <w:rsid w:val="009F2779"/>
    <w:rsid w:val="009F2794"/>
    <w:rsid w:val="009F2A46"/>
    <w:rsid w:val="009F3474"/>
    <w:rsid w:val="009F35C1"/>
    <w:rsid w:val="009F522B"/>
    <w:rsid w:val="009F522E"/>
    <w:rsid w:val="009F54FB"/>
    <w:rsid w:val="009F553B"/>
    <w:rsid w:val="009F57FB"/>
    <w:rsid w:val="009F5A9E"/>
    <w:rsid w:val="009F6044"/>
    <w:rsid w:val="009F6153"/>
    <w:rsid w:val="009F62A5"/>
    <w:rsid w:val="009F662E"/>
    <w:rsid w:val="009F6661"/>
    <w:rsid w:val="009F6789"/>
    <w:rsid w:val="009F6B21"/>
    <w:rsid w:val="009F6BA2"/>
    <w:rsid w:val="009F6C97"/>
    <w:rsid w:val="009F6CEC"/>
    <w:rsid w:val="009F6D4C"/>
    <w:rsid w:val="009F72AB"/>
    <w:rsid w:val="009F7488"/>
    <w:rsid w:val="009F753C"/>
    <w:rsid w:val="009F7635"/>
    <w:rsid w:val="009F7752"/>
    <w:rsid w:val="009F78BD"/>
    <w:rsid w:val="009F7B86"/>
    <w:rsid w:val="00A00270"/>
    <w:rsid w:val="00A002F2"/>
    <w:rsid w:val="00A0036D"/>
    <w:rsid w:val="00A00646"/>
    <w:rsid w:val="00A0067C"/>
    <w:rsid w:val="00A00921"/>
    <w:rsid w:val="00A00E08"/>
    <w:rsid w:val="00A01F9A"/>
    <w:rsid w:val="00A023C1"/>
    <w:rsid w:val="00A028A4"/>
    <w:rsid w:val="00A02ECE"/>
    <w:rsid w:val="00A0306F"/>
    <w:rsid w:val="00A037DA"/>
    <w:rsid w:val="00A04401"/>
    <w:rsid w:val="00A04ADE"/>
    <w:rsid w:val="00A05018"/>
    <w:rsid w:val="00A0503B"/>
    <w:rsid w:val="00A056A9"/>
    <w:rsid w:val="00A0594D"/>
    <w:rsid w:val="00A05C43"/>
    <w:rsid w:val="00A05E1E"/>
    <w:rsid w:val="00A06307"/>
    <w:rsid w:val="00A069A9"/>
    <w:rsid w:val="00A073BD"/>
    <w:rsid w:val="00A07834"/>
    <w:rsid w:val="00A079E8"/>
    <w:rsid w:val="00A07C7F"/>
    <w:rsid w:val="00A07D19"/>
    <w:rsid w:val="00A10459"/>
    <w:rsid w:val="00A10752"/>
    <w:rsid w:val="00A10A8D"/>
    <w:rsid w:val="00A10C94"/>
    <w:rsid w:val="00A1114E"/>
    <w:rsid w:val="00A1171A"/>
    <w:rsid w:val="00A1265A"/>
    <w:rsid w:val="00A12688"/>
    <w:rsid w:val="00A12A04"/>
    <w:rsid w:val="00A130F6"/>
    <w:rsid w:val="00A131A2"/>
    <w:rsid w:val="00A13626"/>
    <w:rsid w:val="00A13DD6"/>
    <w:rsid w:val="00A13FC7"/>
    <w:rsid w:val="00A14251"/>
    <w:rsid w:val="00A144F4"/>
    <w:rsid w:val="00A1482C"/>
    <w:rsid w:val="00A14FB1"/>
    <w:rsid w:val="00A15E90"/>
    <w:rsid w:val="00A15FB2"/>
    <w:rsid w:val="00A161F7"/>
    <w:rsid w:val="00A16235"/>
    <w:rsid w:val="00A167FE"/>
    <w:rsid w:val="00A16BC3"/>
    <w:rsid w:val="00A16C59"/>
    <w:rsid w:val="00A16F60"/>
    <w:rsid w:val="00A17E14"/>
    <w:rsid w:val="00A203BC"/>
    <w:rsid w:val="00A203DF"/>
    <w:rsid w:val="00A2062B"/>
    <w:rsid w:val="00A2093D"/>
    <w:rsid w:val="00A20A08"/>
    <w:rsid w:val="00A20B37"/>
    <w:rsid w:val="00A20BEB"/>
    <w:rsid w:val="00A2107B"/>
    <w:rsid w:val="00A21A0A"/>
    <w:rsid w:val="00A21D79"/>
    <w:rsid w:val="00A22A61"/>
    <w:rsid w:val="00A22EB5"/>
    <w:rsid w:val="00A23C45"/>
    <w:rsid w:val="00A2440B"/>
    <w:rsid w:val="00A24539"/>
    <w:rsid w:val="00A24782"/>
    <w:rsid w:val="00A24A78"/>
    <w:rsid w:val="00A24DB0"/>
    <w:rsid w:val="00A25215"/>
    <w:rsid w:val="00A257B4"/>
    <w:rsid w:val="00A259B2"/>
    <w:rsid w:val="00A25D4D"/>
    <w:rsid w:val="00A262F0"/>
    <w:rsid w:val="00A263DA"/>
    <w:rsid w:val="00A26655"/>
    <w:rsid w:val="00A2669E"/>
    <w:rsid w:val="00A27235"/>
    <w:rsid w:val="00A27A03"/>
    <w:rsid w:val="00A27C8C"/>
    <w:rsid w:val="00A27DAD"/>
    <w:rsid w:val="00A27E33"/>
    <w:rsid w:val="00A30057"/>
    <w:rsid w:val="00A30399"/>
    <w:rsid w:val="00A303D6"/>
    <w:rsid w:val="00A31042"/>
    <w:rsid w:val="00A315F1"/>
    <w:rsid w:val="00A31A0A"/>
    <w:rsid w:val="00A31BCC"/>
    <w:rsid w:val="00A31DC2"/>
    <w:rsid w:val="00A32064"/>
    <w:rsid w:val="00A328D9"/>
    <w:rsid w:val="00A32C1B"/>
    <w:rsid w:val="00A32F57"/>
    <w:rsid w:val="00A33366"/>
    <w:rsid w:val="00A333FC"/>
    <w:rsid w:val="00A33C95"/>
    <w:rsid w:val="00A341D5"/>
    <w:rsid w:val="00A34207"/>
    <w:rsid w:val="00A3495B"/>
    <w:rsid w:val="00A34D1B"/>
    <w:rsid w:val="00A34FC1"/>
    <w:rsid w:val="00A353F0"/>
    <w:rsid w:val="00A35729"/>
    <w:rsid w:val="00A3579A"/>
    <w:rsid w:val="00A3579D"/>
    <w:rsid w:val="00A358D3"/>
    <w:rsid w:val="00A358DC"/>
    <w:rsid w:val="00A36435"/>
    <w:rsid w:val="00A36AD2"/>
    <w:rsid w:val="00A37163"/>
    <w:rsid w:val="00A376FC"/>
    <w:rsid w:val="00A377A3"/>
    <w:rsid w:val="00A379DF"/>
    <w:rsid w:val="00A37A1D"/>
    <w:rsid w:val="00A37B0B"/>
    <w:rsid w:val="00A37D94"/>
    <w:rsid w:val="00A404E4"/>
    <w:rsid w:val="00A408DE"/>
    <w:rsid w:val="00A40C35"/>
    <w:rsid w:val="00A4139A"/>
    <w:rsid w:val="00A41453"/>
    <w:rsid w:val="00A41467"/>
    <w:rsid w:val="00A41538"/>
    <w:rsid w:val="00A41987"/>
    <w:rsid w:val="00A41AB4"/>
    <w:rsid w:val="00A41E03"/>
    <w:rsid w:val="00A42590"/>
    <w:rsid w:val="00A4275C"/>
    <w:rsid w:val="00A42885"/>
    <w:rsid w:val="00A42B81"/>
    <w:rsid w:val="00A4305B"/>
    <w:rsid w:val="00A43AFD"/>
    <w:rsid w:val="00A43C03"/>
    <w:rsid w:val="00A43D4B"/>
    <w:rsid w:val="00A43E63"/>
    <w:rsid w:val="00A441D6"/>
    <w:rsid w:val="00A4428E"/>
    <w:rsid w:val="00A44320"/>
    <w:rsid w:val="00A44488"/>
    <w:rsid w:val="00A44632"/>
    <w:rsid w:val="00A44C15"/>
    <w:rsid w:val="00A44F05"/>
    <w:rsid w:val="00A44FCE"/>
    <w:rsid w:val="00A451B2"/>
    <w:rsid w:val="00A452BB"/>
    <w:rsid w:val="00A452F2"/>
    <w:rsid w:val="00A45677"/>
    <w:rsid w:val="00A46E0E"/>
    <w:rsid w:val="00A47189"/>
    <w:rsid w:val="00A476CF"/>
    <w:rsid w:val="00A477D4"/>
    <w:rsid w:val="00A47889"/>
    <w:rsid w:val="00A500B4"/>
    <w:rsid w:val="00A50296"/>
    <w:rsid w:val="00A5075E"/>
    <w:rsid w:val="00A50AC4"/>
    <w:rsid w:val="00A51161"/>
    <w:rsid w:val="00A5154D"/>
    <w:rsid w:val="00A51E5F"/>
    <w:rsid w:val="00A51EFF"/>
    <w:rsid w:val="00A52115"/>
    <w:rsid w:val="00A52588"/>
    <w:rsid w:val="00A5286E"/>
    <w:rsid w:val="00A52AA8"/>
    <w:rsid w:val="00A5353C"/>
    <w:rsid w:val="00A542AD"/>
    <w:rsid w:val="00A543D5"/>
    <w:rsid w:val="00A54802"/>
    <w:rsid w:val="00A54A5A"/>
    <w:rsid w:val="00A5566D"/>
    <w:rsid w:val="00A55724"/>
    <w:rsid w:val="00A5586D"/>
    <w:rsid w:val="00A55AD4"/>
    <w:rsid w:val="00A56A59"/>
    <w:rsid w:val="00A56ABC"/>
    <w:rsid w:val="00A5718D"/>
    <w:rsid w:val="00A57520"/>
    <w:rsid w:val="00A57527"/>
    <w:rsid w:val="00A60156"/>
    <w:rsid w:val="00A602F0"/>
    <w:rsid w:val="00A6072B"/>
    <w:rsid w:val="00A607E3"/>
    <w:rsid w:val="00A60BC1"/>
    <w:rsid w:val="00A60DE8"/>
    <w:rsid w:val="00A60EC0"/>
    <w:rsid w:val="00A61431"/>
    <w:rsid w:val="00A614FC"/>
    <w:rsid w:val="00A6161E"/>
    <w:rsid w:val="00A61C45"/>
    <w:rsid w:val="00A625C8"/>
    <w:rsid w:val="00A62B0E"/>
    <w:rsid w:val="00A64021"/>
    <w:rsid w:val="00A65031"/>
    <w:rsid w:val="00A6513C"/>
    <w:rsid w:val="00A65377"/>
    <w:rsid w:val="00A6622F"/>
    <w:rsid w:val="00A662BB"/>
    <w:rsid w:val="00A66301"/>
    <w:rsid w:val="00A66337"/>
    <w:rsid w:val="00A6701C"/>
    <w:rsid w:val="00A6726E"/>
    <w:rsid w:val="00A676C2"/>
    <w:rsid w:val="00A6778C"/>
    <w:rsid w:val="00A67859"/>
    <w:rsid w:val="00A70023"/>
    <w:rsid w:val="00A700E6"/>
    <w:rsid w:val="00A702F0"/>
    <w:rsid w:val="00A7058E"/>
    <w:rsid w:val="00A71387"/>
    <w:rsid w:val="00A71B38"/>
    <w:rsid w:val="00A71EB4"/>
    <w:rsid w:val="00A71F78"/>
    <w:rsid w:val="00A729D1"/>
    <w:rsid w:val="00A73865"/>
    <w:rsid w:val="00A73BDB"/>
    <w:rsid w:val="00A73E3E"/>
    <w:rsid w:val="00A74071"/>
    <w:rsid w:val="00A744B1"/>
    <w:rsid w:val="00A758AD"/>
    <w:rsid w:val="00A758AF"/>
    <w:rsid w:val="00A75F75"/>
    <w:rsid w:val="00A75FAF"/>
    <w:rsid w:val="00A760A2"/>
    <w:rsid w:val="00A7648D"/>
    <w:rsid w:val="00A769F3"/>
    <w:rsid w:val="00A76BAA"/>
    <w:rsid w:val="00A76D21"/>
    <w:rsid w:val="00A77069"/>
    <w:rsid w:val="00A775BF"/>
    <w:rsid w:val="00A77866"/>
    <w:rsid w:val="00A77CDF"/>
    <w:rsid w:val="00A77DC7"/>
    <w:rsid w:val="00A77DEE"/>
    <w:rsid w:val="00A80151"/>
    <w:rsid w:val="00A80655"/>
    <w:rsid w:val="00A8067E"/>
    <w:rsid w:val="00A8082A"/>
    <w:rsid w:val="00A80C53"/>
    <w:rsid w:val="00A810EB"/>
    <w:rsid w:val="00A81122"/>
    <w:rsid w:val="00A81A7E"/>
    <w:rsid w:val="00A81C1F"/>
    <w:rsid w:val="00A81C28"/>
    <w:rsid w:val="00A81FC2"/>
    <w:rsid w:val="00A822F7"/>
    <w:rsid w:val="00A826CF"/>
    <w:rsid w:val="00A82735"/>
    <w:rsid w:val="00A82964"/>
    <w:rsid w:val="00A82BA2"/>
    <w:rsid w:val="00A834B3"/>
    <w:rsid w:val="00A8393C"/>
    <w:rsid w:val="00A83E25"/>
    <w:rsid w:val="00A8415A"/>
    <w:rsid w:val="00A84431"/>
    <w:rsid w:val="00A84775"/>
    <w:rsid w:val="00A85223"/>
    <w:rsid w:val="00A85970"/>
    <w:rsid w:val="00A85A87"/>
    <w:rsid w:val="00A85D4D"/>
    <w:rsid w:val="00A86932"/>
    <w:rsid w:val="00A869D2"/>
    <w:rsid w:val="00A86DC3"/>
    <w:rsid w:val="00A8715E"/>
    <w:rsid w:val="00A87469"/>
    <w:rsid w:val="00A87B93"/>
    <w:rsid w:val="00A90AE8"/>
    <w:rsid w:val="00A90B7F"/>
    <w:rsid w:val="00A912CD"/>
    <w:rsid w:val="00A91397"/>
    <w:rsid w:val="00A91535"/>
    <w:rsid w:val="00A915BD"/>
    <w:rsid w:val="00A918AA"/>
    <w:rsid w:val="00A91945"/>
    <w:rsid w:val="00A91A8C"/>
    <w:rsid w:val="00A91E56"/>
    <w:rsid w:val="00A91EED"/>
    <w:rsid w:val="00A921AA"/>
    <w:rsid w:val="00A928A2"/>
    <w:rsid w:val="00A92A53"/>
    <w:rsid w:val="00A93A7C"/>
    <w:rsid w:val="00A93B08"/>
    <w:rsid w:val="00A93C4F"/>
    <w:rsid w:val="00A93FF6"/>
    <w:rsid w:val="00A9406C"/>
    <w:rsid w:val="00A945FB"/>
    <w:rsid w:val="00A950A1"/>
    <w:rsid w:val="00A95270"/>
    <w:rsid w:val="00A952F7"/>
    <w:rsid w:val="00A957C7"/>
    <w:rsid w:val="00A9595D"/>
    <w:rsid w:val="00A95A2F"/>
    <w:rsid w:val="00A95AB6"/>
    <w:rsid w:val="00A95AF8"/>
    <w:rsid w:val="00A95C26"/>
    <w:rsid w:val="00A96040"/>
    <w:rsid w:val="00A9629C"/>
    <w:rsid w:val="00A96B0D"/>
    <w:rsid w:val="00A970D4"/>
    <w:rsid w:val="00A972E7"/>
    <w:rsid w:val="00A973F4"/>
    <w:rsid w:val="00A976B5"/>
    <w:rsid w:val="00A976F2"/>
    <w:rsid w:val="00A97E12"/>
    <w:rsid w:val="00A97E41"/>
    <w:rsid w:val="00AA1832"/>
    <w:rsid w:val="00AA1CA0"/>
    <w:rsid w:val="00AA1F57"/>
    <w:rsid w:val="00AA1F8A"/>
    <w:rsid w:val="00AA205B"/>
    <w:rsid w:val="00AA218E"/>
    <w:rsid w:val="00AA222D"/>
    <w:rsid w:val="00AA231B"/>
    <w:rsid w:val="00AA30CC"/>
    <w:rsid w:val="00AA3157"/>
    <w:rsid w:val="00AA3A18"/>
    <w:rsid w:val="00AA3E75"/>
    <w:rsid w:val="00AA479B"/>
    <w:rsid w:val="00AA4DA7"/>
    <w:rsid w:val="00AA4DED"/>
    <w:rsid w:val="00AA54F1"/>
    <w:rsid w:val="00AA5747"/>
    <w:rsid w:val="00AA5B00"/>
    <w:rsid w:val="00AA6AC3"/>
    <w:rsid w:val="00AA6BC0"/>
    <w:rsid w:val="00AA6FB0"/>
    <w:rsid w:val="00AA7193"/>
    <w:rsid w:val="00AA737C"/>
    <w:rsid w:val="00AA777A"/>
    <w:rsid w:val="00AA7A2F"/>
    <w:rsid w:val="00AA7D8D"/>
    <w:rsid w:val="00AA7FF8"/>
    <w:rsid w:val="00AB00DB"/>
    <w:rsid w:val="00AB01C8"/>
    <w:rsid w:val="00AB0341"/>
    <w:rsid w:val="00AB0390"/>
    <w:rsid w:val="00AB043C"/>
    <w:rsid w:val="00AB0770"/>
    <w:rsid w:val="00AB0A2E"/>
    <w:rsid w:val="00AB0F3C"/>
    <w:rsid w:val="00AB127A"/>
    <w:rsid w:val="00AB1400"/>
    <w:rsid w:val="00AB178F"/>
    <w:rsid w:val="00AB1DDD"/>
    <w:rsid w:val="00AB21FE"/>
    <w:rsid w:val="00AB28AD"/>
    <w:rsid w:val="00AB34E6"/>
    <w:rsid w:val="00AB3572"/>
    <w:rsid w:val="00AB363A"/>
    <w:rsid w:val="00AB37A7"/>
    <w:rsid w:val="00AB455B"/>
    <w:rsid w:val="00AB48AF"/>
    <w:rsid w:val="00AB48E8"/>
    <w:rsid w:val="00AB4C02"/>
    <w:rsid w:val="00AB4E46"/>
    <w:rsid w:val="00AB52A4"/>
    <w:rsid w:val="00AB554E"/>
    <w:rsid w:val="00AB57B5"/>
    <w:rsid w:val="00AB5F24"/>
    <w:rsid w:val="00AB74FE"/>
    <w:rsid w:val="00AB7798"/>
    <w:rsid w:val="00AB787B"/>
    <w:rsid w:val="00AB7A4E"/>
    <w:rsid w:val="00AC093E"/>
    <w:rsid w:val="00AC19FD"/>
    <w:rsid w:val="00AC2095"/>
    <w:rsid w:val="00AC21EF"/>
    <w:rsid w:val="00AC2898"/>
    <w:rsid w:val="00AC2A72"/>
    <w:rsid w:val="00AC2EAC"/>
    <w:rsid w:val="00AC334F"/>
    <w:rsid w:val="00AC33C6"/>
    <w:rsid w:val="00AC33DF"/>
    <w:rsid w:val="00AC3FD8"/>
    <w:rsid w:val="00AC4653"/>
    <w:rsid w:val="00AC4FCB"/>
    <w:rsid w:val="00AC4FF3"/>
    <w:rsid w:val="00AC6380"/>
    <w:rsid w:val="00AC69B7"/>
    <w:rsid w:val="00AC6B63"/>
    <w:rsid w:val="00AC6E5F"/>
    <w:rsid w:val="00AC7312"/>
    <w:rsid w:val="00AC75A1"/>
    <w:rsid w:val="00AC75B3"/>
    <w:rsid w:val="00AD032F"/>
    <w:rsid w:val="00AD07B5"/>
    <w:rsid w:val="00AD1037"/>
    <w:rsid w:val="00AD12AC"/>
    <w:rsid w:val="00AD13B0"/>
    <w:rsid w:val="00AD1656"/>
    <w:rsid w:val="00AD2259"/>
    <w:rsid w:val="00AD2827"/>
    <w:rsid w:val="00AD2883"/>
    <w:rsid w:val="00AD28A6"/>
    <w:rsid w:val="00AD2A7B"/>
    <w:rsid w:val="00AD2A81"/>
    <w:rsid w:val="00AD2AC6"/>
    <w:rsid w:val="00AD30B7"/>
    <w:rsid w:val="00AD3A90"/>
    <w:rsid w:val="00AD3E2B"/>
    <w:rsid w:val="00AD3E87"/>
    <w:rsid w:val="00AD41D7"/>
    <w:rsid w:val="00AD42E1"/>
    <w:rsid w:val="00AD441A"/>
    <w:rsid w:val="00AD4420"/>
    <w:rsid w:val="00AD4562"/>
    <w:rsid w:val="00AD46A1"/>
    <w:rsid w:val="00AD48B4"/>
    <w:rsid w:val="00AD51F8"/>
    <w:rsid w:val="00AD5730"/>
    <w:rsid w:val="00AD5A03"/>
    <w:rsid w:val="00AD5E3D"/>
    <w:rsid w:val="00AD61A0"/>
    <w:rsid w:val="00AD6861"/>
    <w:rsid w:val="00AD6B41"/>
    <w:rsid w:val="00AD749B"/>
    <w:rsid w:val="00AE025F"/>
    <w:rsid w:val="00AE0D2B"/>
    <w:rsid w:val="00AE1106"/>
    <w:rsid w:val="00AE1A06"/>
    <w:rsid w:val="00AE1B43"/>
    <w:rsid w:val="00AE2761"/>
    <w:rsid w:val="00AE27F7"/>
    <w:rsid w:val="00AE2A8C"/>
    <w:rsid w:val="00AE2BBE"/>
    <w:rsid w:val="00AE301D"/>
    <w:rsid w:val="00AE33EE"/>
    <w:rsid w:val="00AE3525"/>
    <w:rsid w:val="00AE3527"/>
    <w:rsid w:val="00AE3563"/>
    <w:rsid w:val="00AE3FFA"/>
    <w:rsid w:val="00AE454E"/>
    <w:rsid w:val="00AE456E"/>
    <w:rsid w:val="00AE513F"/>
    <w:rsid w:val="00AE52EF"/>
    <w:rsid w:val="00AE5389"/>
    <w:rsid w:val="00AE5425"/>
    <w:rsid w:val="00AE54B2"/>
    <w:rsid w:val="00AE5775"/>
    <w:rsid w:val="00AE58E9"/>
    <w:rsid w:val="00AE5CDE"/>
    <w:rsid w:val="00AE5D1E"/>
    <w:rsid w:val="00AE63F8"/>
    <w:rsid w:val="00AE6749"/>
    <w:rsid w:val="00AE67B7"/>
    <w:rsid w:val="00AE68A5"/>
    <w:rsid w:val="00AE6FCA"/>
    <w:rsid w:val="00AE7163"/>
    <w:rsid w:val="00AE7D64"/>
    <w:rsid w:val="00AE7FF9"/>
    <w:rsid w:val="00AF02A7"/>
    <w:rsid w:val="00AF0350"/>
    <w:rsid w:val="00AF09C5"/>
    <w:rsid w:val="00AF0D34"/>
    <w:rsid w:val="00AF0E57"/>
    <w:rsid w:val="00AF1249"/>
    <w:rsid w:val="00AF1424"/>
    <w:rsid w:val="00AF1C6E"/>
    <w:rsid w:val="00AF1CDD"/>
    <w:rsid w:val="00AF2118"/>
    <w:rsid w:val="00AF24F6"/>
    <w:rsid w:val="00AF2766"/>
    <w:rsid w:val="00AF2A10"/>
    <w:rsid w:val="00AF2AA5"/>
    <w:rsid w:val="00AF2ADB"/>
    <w:rsid w:val="00AF2D20"/>
    <w:rsid w:val="00AF2DFD"/>
    <w:rsid w:val="00AF31A6"/>
    <w:rsid w:val="00AF381E"/>
    <w:rsid w:val="00AF3F68"/>
    <w:rsid w:val="00AF400A"/>
    <w:rsid w:val="00AF4314"/>
    <w:rsid w:val="00AF47BF"/>
    <w:rsid w:val="00AF4946"/>
    <w:rsid w:val="00AF4B08"/>
    <w:rsid w:val="00AF4B19"/>
    <w:rsid w:val="00AF4EFF"/>
    <w:rsid w:val="00AF4F15"/>
    <w:rsid w:val="00AF595D"/>
    <w:rsid w:val="00AF610F"/>
    <w:rsid w:val="00AF6269"/>
    <w:rsid w:val="00AF62A3"/>
    <w:rsid w:val="00AF662D"/>
    <w:rsid w:val="00AF6D1B"/>
    <w:rsid w:val="00AF6D6E"/>
    <w:rsid w:val="00AF7832"/>
    <w:rsid w:val="00AF7844"/>
    <w:rsid w:val="00AF7EB4"/>
    <w:rsid w:val="00AF7F83"/>
    <w:rsid w:val="00B00098"/>
    <w:rsid w:val="00B000E2"/>
    <w:rsid w:val="00B007FA"/>
    <w:rsid w:val="00B00A6B"/>
    <w:rsid w:val="00B00AED"/>
    <w:rsid w:val="00B00B34"/>
    <w:rsid w:val="00B00D57"/>
    <w:rsid w:val="00B011E0"/>
    <w:rsid w:val="00B0153A"/>
    <w:rsid w:val="00B017FF"/>
    <w:rsid w:val="00B01C90"/>
    <w:rsid w:val="00B01CC8"/>
    <w:rsid w:val="00B01F2A"/>
    <w:rsid w:val="00B022B9"/>
    <w:rsid w:val="00B02410"/>
    <w:rsid w:val="00B026CA"/>
    <w:rsid w:val="00B02A3E"/>
    <w:rsid w:val="00B02E58"/>
    <w:rsid w:val="00B03602"/>
    <w:rsid w:val="00B03FA8"/>
    <w:rsid w:val="00B0478A"/>
    <w:rsid w:val="00B04ADE"/>
    <w:rsid w:val="00B05256"/>
    <w:rsid w:val="00B05289"/>
    <w:rsid w:val="00B05424"/>
    <w:rsid w:val="00B057E7"/>
    <w:rsid w:val="00B057F0"/>
    <w:rsid w:val="00B058C6"/>
    <w:rsid w:val="00B05C07"/>
    <w:rsid w:val="00B06003"/>
    <w:rsid w:val="00B0635E"/>
    <w:rsid w:val="00B06436"/>
    <w:rsid w:val="00B06967"/>
    <w:rsid w:val="00B072DC"/>
    <w:rsid w:val="00B075C4"/>
    <w:rsid w:val="00B07636"/>
    <w:rsid w:val="00B079B6"/>
    <w:rsid w:val="00B10114"/>
    <w:rsid w:val="00B10487"/>
    <w:rsid w:val="00B10965"/>
    <w:rsid w:val="00B10C4D"/>
    <w:rsid w:val="00B11B27"/>
    <w:rsid w:val="00B12049"/>
    <w:rsid w:val="00B126C3"/>
    <w:rsid w:val="00B12A70"/>
    <w:rsid w:val="00B1350E"/>
    <w:rsid w:val="00B139E5"/>
    <w:rsid w:val="00B13AF1"/>
    <w:rsid w:val="00B13C65"/>
    <w:rsid w:val="00B14334"/>
    <w:rsid w:val="00B15072"/>
    <w:rsid w:val="00B15389"/>
    <w:rsid w:val="00B157C9"/>
    <w:rsid w:val="00B15862"/>
    <w:rsid w:val="00B15E2E"/>
    <w:rsid w:val="00B16327"/>
    <w:rsid w:val="00B16406"/>
    <w:rsid w:val="00B16753"/>
    <w:rsid w:val="00B16A59"/>
    <w:rsid w:val="00B16D80"/>
    <w:rsid w:val="00B16E2C"/>
    <w:rsid w:val="00B170A3"/>
    <w:rsid w:val="00B17AB1"/>
    <w:rsid w:val="00B17EA9"/>
    <w:rsid w:val="00B20387"/>
    <w:rsid w:val="00B20A82"/>
    <w:rsid w:val="00B212A6"/>
    <w:rsid w:val="00B2168D"/>
    <w:rsid w:val="00B217E8"/>
    <w:rsid w:val="00B21E04"/>
    <w:rsid w:val="00B21FA3"/>
    <w:rsid w:val="00B22051"/>
    <w:rsid w:val="00B220EA"/>
    <w:rsid w:val="00B221FC"/>
    <w:rsid w:val="00B2311E"/>
    <w:rsid w:val="00B233E7"/>
    <w:rsid w:val="00B23690"/>
    <w:rsid w:val="00B23DB1"/>
    <w:rsid w:val="00B2449C"/>
    <w:rsid w:val="00B25F1C"/>
    <w:rsid w:val="00B261FA"/>
    <w:rsid w:val="00B26D2D"/>
    <w:rsid w:val="00B26F68"/>
    <w:rsid w:val="00B27A57"/>
    <w:rsid w:val="00B27B75"/>
    <w:rsid w:val="00B27F01"/>
    <w:rsid w:val="00B303E2"/>
    <w:rsid w:val="00B30419"/>
    <w:rsid w:val="00B3079F"/>
    <w:rsid w:val="00B30941"/>
    <w:rsid w:val="00B30ABD"/>
    <w:rsid w:val="00B30D7D"/>
    <w:rsid w:val="00B312C7"/>
    <w:rsid w:val="00B31407"/>
    <w:rsid w:val="00B322D0"/>
    <w:rsid w:val="00B328BD"/>
    <w:rsid w:val="00B329E7"/>
    <w:rsid w:val="00B32BFA"/>
    <w:rsid w:val="00B3309D"/>
    <w:rsid w:val="00B33817"/>
    <w:rsid w:val="00B338B2"/>
    <w:rsid w:val="00B33AD7"/>
    <w:rsid w:val="00B33FEA"/>
    <w:rsid w:val="00B34810"/>
    <w:rsid w:val="00B34FDB"/>
    <w:rsid w:val="00B35368"/>
    <w:rsid w:val="00B357CA"/>
    <w:rsid w:val="00B36309"/>
    <w:rsid w:val="00B36451"/>
    <w:rsid w:val="00B36B06"/>
    <w:rsid w:val="00B36B8D"/>
    <w:rsid w:val="00B36E35"/>
    <w:rsid w:val="00B37502"/>
    <w:rsid w:val="00B4012F"/>
    <w:rsid w:val="00B403E6"/>
    <w:rsid w:val="00B40635"/>
    <w:rsid w:val="00B40769"/>
    <w:rsid w:val="00B40F25"/>
    <w:rsid w:val="00B412F1"/>
    <w:rsid w:val="00B41FDF"/>
    <w:rsid w:val="00B42B45"/>
    <w:rsid w:val="00B42D7C"/>
    <w:rsid w:val="00B42F49"/>
    <w:rsid w:val="00B432A8"/>
    <w:rsid w:val="00B433E4"/>
    <w:rsid w:val="00B434D4"/>
    <w:rsid w:val="00B435CB"/>
    <w:rsid w:val="00B43BBB"/>
    <w:rsid w:val="00B43D3C"/>
    <w:rsid w:val="00B43E33"/>
    <w:rsid w:val="00B4401D"/>
    <w:rsid w:val="00B4477D"/>
    <w:rsid w:val="00B44FC8"/>
    <w:rsid w:val="00B4532B"/>
    <w:rsid w:val="00B45822"/>
    <w:rsid w:val="00B4671B"/>
    <w:rsid w:val="00B468BD"/>
    <w:rsid w:val="00B46B22"/>
    <w:rsid w:val="00B46E94"/>
    <w:rsid w:val="00B46FEA"/>
    <w:rsid w:val="00B476BA"/>
    <w:rsid w:val="00B47E2F"/>
    <w:rsid w:val="00B5021B"/>
    <w:rsid w:val="00B502F3"/>
    <w:rsid w:val="00B511D5"/>
    <w:rsid w:val="00B51480"/>
    <w:rsid w:val="00B51814"/>
    <w:rsid w:val="00B518B7"/>
    <w:rsid w:val="00B52719"/>
    <w:rsid w:val="00B528C8"/>
    <w:rsid w:val="00B52F73"/>
    <w:rsid w:val="00B532B7"/>
    <w:rsid w:val="00B538BF"/>
    <w:rsid w:val="00B53A65"/>
    <w:rsid w:val="00B55536"/>
    <w:rsid w:val="00B55906"/>
    <w:rsid w:val="00B55934"/>
    <w:rsid w:val="00B567FE"/>
    <w:rsid w:val="00B57480"/>
    <w:rsid w:val="00B5764F"/>
    <w:rsid w:val="00B57949"/>
    <w:rsid w:val="00B579B7"/>
    <w:rsid w:val="00B57A7F"/>
    <w:rsid w:val="00B57C43"/>
    <w:rsid w:val="00B57F3B"/>
    <w:rsid w:val="00B57F77"/>
    <w:rsid w:val="00B601F4"/>
    <w:rsid w:val="00B60659"/>
    <w:rsid w:val="00B613D4"/>
    <w:rsid w:val="00B616CE"/>
    <w:rsid w:val="00B6192A"/>
    <w:rsid w:val="00B61DD5"/>
    <w:rsid w:val="00B61F5B"/>
    <w:rsid w:val="00B62452"/>
    <w:rsid w:val="00B62CFE"/>
    <w:rsid w:val="00B63057"/>
    <w:rsid w:val="00B6329D"/>
    <w:rsid w:val="00B63A3F"/>
    <w:rsid w:val="00B63D64"/>
    <w:rsid w:val="00B63E29"/>
    <w:rsid w:val="00B63EA9"/>
    <w:rsid w:val="00B64B0E"/>
    <w:rsid w:val="00B64F2E"/>
    <w:rsid w:val="00B64F3E"/>
    <w:rsid w:val="00B6543D"/>
    <w:rsid w:val="00B65670"/>
    <w:rsid w:val="00B658A8"/>
    <w:rsid w:val="00B65D78"/>
    <w:rsid w:val="00B65FDA"/>
    <w:rsid w:val="00B663A1"/>
    <w:rsid w:val="00B66AD4"/>
    <w:rsid w:val="00B66EE0"/>
    <w:rsid w:val="00B673E5"/>
    <w:rsid w:val="00B67A84"/>
    <w:rsid w:val="00B67FE9"/>
    <w:rsid w:val="00B701FC"/>
    <w:rsid w:val="00B7042C"/>
    <w:rsid w:val="00B70941"/>
    <w:rsid w:val="00B70D04"/>
    <w:rsid w:val="00B70D44"/>
    <w:rsid w:val="00B71259"/>
    <w:rsid w:val="00B71976"/>
    <w:rsid w:val="00B71F57"/>
    <w:rsid w:val="00B723CE"/>
    <w:rsid w:val="00B723DE"/>
    <w:rsid w:val="00B72F92"/>
    <w:rsid w:val="00B73336"/>
    <w:rsid w:val="00B7339E"/>
    <w:rsid w:val="00B73F6D"/>
    <w:rsid w:val="00B74190"/>
    <w:rsid w:val="00B745D2"/>
    <w:rsid w:val="00B74721"/>
    <w:rsid w:val="00B75063"/>
    <w:rsid w:val="00B756D2"/>
    <w:rsid w:val="00B7570E"/>
    <w:rsid w:val="00B75BB9"/>
    <w:rsid w:val="00B75BBE"/>
    <w:rsid w:val="00B75BDC"/>
    <w:rsid w:val="00B764B9"/>
    <w:rsid w:val="00B76CD7"/>
    <w:rsid w:val="00B76D38"/>
    <w:rsid w:val="00B76E30"/>
    <w:rsid w:val="00B77076"/>
    <w:rsid w:val="00B80373"/>
    <w:rsid w:val="00B80924"/>
    <w:rsid w:val="00B80AC5"/>
    <w:rsid w:val="00B80B1C"/>
    <w:rsid w:val="00B80E95"/>
    <w:rsid w:val="00B8148F"/>
    <w:rsid w:val="00B81F83"/>
    <w:rsid w:val="00B8245B"/>
    <w:rsid w:val="00B82ABC"/>
    <w:rsid w:val="00B82C70"/>
    <w:rsid w:val="00B838FE"/>
    <w:rsid w:val="00B84A36"/>
    <w:rsid w:val="00B84C03"/>
    <w:rsid w:val="00B84FEA"/>
    <w:rsid w:val="00B8530F"/>
    <w:rsid w:val="00B85B4A"/>
    <w:rsid w:val="00B864E1"/>
    <w:rsid w:val="00B866EF"/>
    <w:rsid w:val="00B870AE"/>
    <w:rsid w:val="00B87838"/>
    <w:rsid w:val="00B87F01"/>
    <w:rsid w:val="00B9010A"/>
    <w:rsid w:val="00B901BB"/>
    <w:rsid w:val="00B916B9"/>
    <w:rsid w:val="00B91A36"/>
    <w:rsid w:val="00B91C80"/>
    <w:rsid w:val="00B92C99"/>
    <w:rsid w:val="00B92E2D"/>
    <w:rsid w:val="00B93134"/>
    <w:rsid w:val="00B936A6"/>
    <w:rsid w:val="00B937D1"/>
    <w:rsid w:val="00B93B41"/>
    <w:rsid w:val="00B93D35"/>
    <w:rsid w:val="00B93DD2"/>
    <w:rsid w:val="00B93DED"/>
    <w:rsid w:val="00B93EC8"/>
    <w:rsid w:val="00B940CC"/>
    <w:rsid w:val="00B94C48"/>
    <w:rsid w:val="00B94C80"/>
    <w:rsid w:val="00B952D5"/>
    <w:rsid w:val="00B954AB"/>
    <w:rsid w:val="00B95A9F"/>
    <w:rsid w:val="00B96370"/>
    <w:rsid w:val="00B96577"/>
    <w:rsid w:val="00B977CF"/>
    <w:rsid w:val="00B97CB1"/>
    <w:rsid w:val="00BA00D9"/>
    <w:rsid w:val="00BA0185"/>
    <w:rsid w:val="00BA02E1"/>
    <w:rsid w:val="00BA0869"/>
    <w:rsid w:val="00BA0A12"/>
    <w:rsid w:val="00BA0BDD"/>
    <w:rsid w:val="00BA0CFB"/>
    <w:rsid w:val="00BA0DFD"/>
    <w:rsid w:val="00BA1566"/>
    <w:rsid w:val="00BA19FA"/>
    <w:rsid w:val="00BA1F1A"/>
    <w:rsid w:val="00BA21B9"/>
    <w:rsid w:val="00BA22FC"/>
    <w:rsid w:val="00BA232E"/>
    <w:rsid w:val="00BA2BBD"/>
    <w:rsid w:val="00BA2DCD"/>
    <w:rsid w:val="00BA30A9"/>
    <w:rsid w:val="00BA30AC"/>
    <w:rsid w:val="00BA35B9"/>
    <w:rsid w:val="00BA36D9"/>
    <w:rsid w:val="00BA390F"/>
    <w:rsid w:val="00BA3D97"/>
    <w:rsid w:val="00BA42D3"/>
    <w:rsid w:val="00BA4A21"/>
    <w:rsid w:val="00BA4D71"/>
    <w:rsid w:val="00BA52D0"/>
    <w:rsid w:val="00BA5408"/>
    <w:rsid w:val="00BA598D"/>
    <w:rsid w:val="00BA5A5D"/>
    <w:rsid w:val="00BA5D86"/>
    <w:rsid w:val="00BA6354"/>
    <w:rsid w:val="00BA6612"/>
    <w:rsid w:val="00BA66D8"/>
    <w:rsid w:val="00BA672C"/>
    <w:rsid w:val="00BA6B24"/>
    <w:rsid w:val="00BA73BE"/>
    <w:rsid w:val="00BA757E"/>
    <w:rsid w:val="00BA7C58"/>
    <w:rsid w:val="00BA7DB1"/>
    <w:rsid w:val="00BA7FCB"/>
    <w:rsid w:val="00BB07E5"/>
    <w:rsid w:val="00BB1836"/>
    <w:rsid w:val="00BB23CB"/>
    <w:rsid w:val="00BB25F3"/>
    <w:rsid w:val="00BB2709"/>
    <w:rsid w:val="00BB27F3"/>
    <w:rsid w:val="00BB2DAA"/>
    <w:rsid w:val="00BB2F32"/>
    <w:rsid w:val="00BB2FB2"/>
    <w:rsid w:val="00BB3153"/>
    <w:rsid w:val="00BB32EC"/>
    <w:rsid w:val="00BB3330"/>
    <w:rsid w:val="00BB389F"/>
    <w:rsid w:val="00BB3AC2"/>
    <w:rsid w:val="00BB3C71"/>
    <w:rsid w:val="00BB3E81"/>
    <w:rsid w:val="00BB3EE2"/>
    <w:rsid w:val="00BB4427"/>
    <w:rsid w:val="00BB4987"/>
    <w:rsid w:val="00BB4DC0"/>
    <w:rsid w:val="00BB55DB"/>
    <w:rsid w:val="00BB6507"/>
    <w:rsid w:val="00BB6672"/>
    <w:rsid w:val="00BB682A"/>
    <w:rsid w:val="00BB6B9B"/>
    <w:rsid w:val="00BB6EBE"/>
    <w:rsid w:val="00BB6FF0"/>
    <w:rsid w:val="00BB723C"/>
    <w:rsid w:val="00BB755E"/>
    <w:rsid w:val="00BB757B"/>
    <w:rsid w:val="00BB75EC"/>
    <w:rsid w:val="00BB76FA"/>
    <w:rsid w:val="00BB7913"/>
    <w:rsid w:val="00BB798C"/>
    <w:rsid w:val="00BB7B13"/>
    <w:rsid w:val="00BB7DB1"/>
    <w:rsid w:val="00BC0D5E"/>
    <w:rsid w:val="00BC0FAB"/>
    <w:rsid w:val="00BC1342"/>
    <w:rsid w:val="00BC1926"/>
    <w:rsid w:val="00BC1DC9"/>
    <w:rsid w:val="00BC25BD"/>
    <w:rsid w:val="00BC2725"/>
    <w:rsid w:val="00BC27BD"/>
    <w:rsid w:val="00BC2B38"/>
    <w:rsid w:val="00BC2B87"/>
    <w:rsid w:val="00BC31C9"/>
    <w:rsid w:val="00BC374F"/>
    <w:rsid w:val="00BC3C4A"/>
    <w:rsid w:val="00BC3D6C"/>
    <w:rsid w:val="00BC3D9C"/>
    <w:rsid w:val="00BC41D7"/>
    <w:rsid w:val="00BC42D6"/>
    <w:rsid w:val="00BC444A"/>
    <w:rsid w:val="00BC4670"/>
    <w:rsid w:val="00BC4BAB"/>
    <w:rsid w:val="00BC5C2D"/>
    <w:rsid w:val="00BC5CA2"/>
    <w:rsid w:val="00BC5E1D"/>
    <w:rsid w:val="00BC5E25"/>
    <w:rsid w:val="00BC6352"/>
    <w:rsid w:val="00BC6671"/>
    <w:rsid w:val="00BC6BA2"/>
    <w:rsid w:val="00BC7087"/>
    <w:rsid w:val="00BD001D"/>
    <w:rsid w:val="00BD13C7"/>
    <w:rsid w:val="00BD16C8"/>
    <w:rsid w:val="00BD1E13"/>
    <w:rsid w:val="00BD1ED9"/>
    <w:rsid w:val="00BD274B"/>
    <w:rsid w:val="00BD28B7"/>
    <w:rsid w:val="00BD2C13"/>
    <w:rsid w:val="00BD32F3"/>
    <w:rsid w:val="00BD38A1"/>
    <w:rsid w:val="00BD3CEB"/>
    <w:rsid w:val="00BD405D"/>
    <w:rsid w:val="00BD409D"/>
    <w:rsid w:val="00BD4453"/>
    <w:rsid w:val="00BD47CE"/>
    <w:rsid w:val="00BD49AF"/>
    <w:rsid w:val="00BD5483"/>
    <w:rsid w:val="00BD640B"/>
    <w:rsid w:val="00BD67D8"/>
    <w:rsid w:val="00BD7503"/>
    <w:rsid w:val="00BD7BD6"/>
    <w:rsid w:val="00BD7E24"/>
    <w:rsid w:val="00BE0212"/>
    <w:rsid w:val="00BE0B5E"/>
    <w:rsid w:val="00BE0BEB"/>
    <w:rsid w:val="00BE0E99"/>
    <w:rsid w:val="00BE0FA5"/>
    <w:rsid w:val="00BE1724"/>
    <w:rsid w:val="00BE205A"/>
    <w:rsid w:val="00BE24AD"/>
    <w:rsid w:val="00BE2AF8"/>
    <w:rsid w:val="00BE4296"/>
    <w:rsid w:val="00BE44E6"/>
    <w:rsid w:val="00BE48CA"/>
    <w:rsid w:val="00BE4EDD"/>
    <w:rsid w:val="00BE4F49"/>
    <w:rsid w:val="00BE544A"/>
    <w:rsid w:val="00BE58EE"/>
    <w:rsid w:val="00BE5CC6"/>
    <w:rsid w:val="00BE5E73"/>
    <w:rsid w:val="00BE60BB"/>
    <w:rsid w:val="00BE67BB"/>
    <w:rsid w:val="00BE74B1"/>
    <w:rsid w:val="00BE7885"/>
    <w:rsid w:val="00BE7B71"/>
    <w:rsid w:val="00BE7CB0"/>
    <w:rsid w:val="00BF0DC3"/>
    <w:rsid w:val="00BF0F4A"/>
    <w:rsid w:val="00BF1363"/>
    <w:rsid w:val="00BF1A4A"/>
    <w:rsid w:val="00BF2253"/>
    <w:rsid w:val="00BF2917"/>
    <w:rsid w:val="00BF29CC"/>
    <w:rsid w:val="00BF2C32"/>
    <w:rsid w:val="00BF3544"/>
    <w:rsid w:val="00BF3D2B"/>
    <w:rsid w:val="00BF48B4"/>
    <w:rsid w:val="00BF4A07"/>
    <w:rsid w:val="00BF4E6A"/>
    <w:rsid w:val="00BF53E8"/>
    <w:rsid w:val="00BF5B30"/>
    <w:rsid w:val="00BF5CB4"/>
    <w:rsid w:val="00BF631D"/>
    <w:rsid w:val="00BF6BCB"/>
    <w:rsid w:val="00BF738F"/>
    <w:rsid w:val="00BF765A"/>
    <w:rsid w:val="00BF78A3"/>
    <w:rsid w:val="00C0116B"/>
    <w:rsid w:val="00C0149D"/>
    <w:rsid w:val="00C0176E"/>
    <w:rsid w:val="00C01F6D"/>
    <w:rsid w:val="00C028F2"/>
    <w:rsid w:val="00C02E33"/>
    <w:rsid w:val="00C0330A"/>
    <w:rsid w:val="00C0378E"/>
    <w:rsid w:val="00C03EDB"/>
    <w:rsid w:val="00C0572E"/>
    <w:rsid w:val="00C05A62"/>
    <w:rsid w:val="00C05AAB"/>
    <w:rsid w:val="00C05B36"/>
    <w:rsid w:val="00C05E41"/>
    <w:rsid w:val="00C060F2"/>
    <w:rsid w:val="00C06375"/>
    <w:rsid w:val="00C069FB"/>
    <w:rsid w:val="00C06C7C"/>
    <w:rsid w:val="00C07328"/>
    <w:rsid w:val="00C075BC"/>
    <w:rsid w:val="00C07831"/>
    <w:rsid w:val="00C07E6C"/>
    <w:rsid w:val="00C101EB"/>
    <w:rsid w:val="00C104EF"/>
    <w:rsid w:val="00C10A61"/>
    <w:rsid w:val="00C10C02"/>
    <w:rsid w:val="00C10C81"/>
    <w:rsid w:val="00C114FF"/>
    <w:rsid w:val="00C118CA"/>
    <w:rsid w:val="00C11A01"/>
    <w:rsid w:val="00C11C27"/>
    <w:rsid w:val="00C11F3B"/>
    <w:rsid w:val="00C127B8"/>
    <w:rsid w:val="00C12D9C"/>
    <w:rsid w:val="00C13408"/>
    <w:rsid w:val="00C13667"/>
    <w:rsid w:val="00C13ADA"/>
    <w:rsid w:val="00C13CFE"/>
    <w:rsid w:val="00C13D17"/>
    <w:rsid w:val="00C13F97"/>
    <w:rsid w:val="00C13FBF"/>
    <w:rsid w:val="00C14025"/>
    <w:rsid w:val="00C14245"/>
    <w:rsid w:val="00C14472"/>
    <w:rsid w:val="00C1472E"/>
    <w:rsid w:val="00C14911"/>
    <w:rsid w:val="00C14AAB"/>
    <w:rsid w:val="00C14B0A"/>
    <w:rsid w:val="00C14C3D"/>
    <w:rsid w:val="00C14D31"/>
    <w:rsid w:val="00C153F2"/>
    <w:rsid w:val="00C15A31"/>
    <w:rsid w:val="00C15AFF"/>
    <w:rsid w:val="00C161A8"/>
    <w:rsid w:val="00C163D9"/>
    <w:rsid w:val="00C16675"/>
    <w:rsid w:val="00C16F41"/>
    <w:rsid w:val="00C17473"/>
    <w:rsid w:val="00C1758C"/>
    <w:rsid w:val="00C201D7"/>
    <w:rsid w:val="00C2052F"/>
    <w:rsid w:val="00C20578"/>
    <w:rsid w:val="00C20775"/>
    <w:rsid w:val="00C207CC"/>
    <w:rsid w:val="00C20EBE"/>
    <w:rsid w:val="00C20F7F"/>
    <w:rsid w:val="00C211B2"/>
    <w:rsid w:val="00C21528"/>
    <w:rsid w:val="00C21B56"/>
    <w:rsid w:val="00C21EB3"/>
    <w:rsid w:val="00C2279E"/>
    <w:rsid w:val="00C22811"/>
    <w:rsid w:val="00C22C93"/>
    <w:rsid w:val="00C23065"/>
    <w:rsid w:val="00C230B8"/>
    <w:rsid w:val="00C230BF"/>
    <w:rsid w:val="00C236A8"/>
    <w:rsid w:val="00C2374E"/>
    <w:rsid w:val="00C23759"/>
    <w:rsid w:val="00C23B7C"/>
    <w:rsid w:val="00C23D33"/>
    <w:rsid w:val="00C23FA0"/>
    <w:rsid w:val="00C23FB8"/>
    <w:rsid w:val="00C23FBC"/>
    <w:rsid w:val="00C246D5"/>
    <w:rsid w:val="00C2482A"/>
    <w:rsid w:val="00C24A76"/>
    <w:rsid w:val="00C24F7D"/>
    <w:rsid w:val="00C25539"/>
    <w:rsid w:val="00C25B13"/>
    <w:rsid w:val="00C25DD0"/>
    <w:rsid w:val="00C2656D"/>
    <w:rsid w:val="00C269E5"/>
    <w:rsid w:val="00C26D98"/>
    <w:rsid w:val="00C26EEE"/>
    <w:rsid w:val="00C26FBE"/>
    <w:rsid w:val="00C27386"/>
    <w:rsid w:val="00C277A6"/>
    <w:rsid w:val="00C277DA"/>
    <w:rsid w:val="00C2786D"/>
    <w:rsid w:val="00C27F61"/>
    <w:rsid w:val="00C301BE"/>
    <w:rsid w:val="00C303C7"/>
    <w:rsid w:val="00C306B6"/>
    <w:rsid w:val="00C30D2B"/>
    <w:rsid w:val="00C312E9"/>
    <w:rsid w:val="00C31494"/>
    <w:rsid w:val="00C31597"/>
    <w:rsid w:val="00C318D7"/>
    <w:rsid w:val="00C31F57"/>
    <w:rsid w:val="00C3333D"/>
    <w:rsid w:val="00C33438"/>
    <w:rsid w:val="00C3397E"/>
    <w:rsid w:val="00C33B64"/>
    <w:rsid w:val="00C33D4C"/>
    <w:rsid w:val="00C33EC6"/>
    <w:rsid w:val="00C34B33"/>
    <w:rsid w:val="00C34E48"/>
    <w:rsid w:val="00C35AFA"/>
    <w:rsid w:val="00C35CA8"/>
    <w:rsid w:val="00C35D38"/>
    <w:rsid w:val="00C36138"/>
    <w:rsid w:val="00C363F2"/>
    <w:rsid w:val="00C36840"/>
    <w:rsid w:val="00C36FA0"/>
    <w:rsid w:val="00C37E30"/>
    <w:rsid w:val="00C37EA7"/>
    <w:rsid w:val="00C37EFF"/>
    <w:rsid w:val="00C4021B"/>
    <w:rsid w:val="00C403D2"/>
    <w:rsid w:val="00C409A7"/>
    <w:rsid w:val="00C40CF7"/>
    <w:rsid w:val="00C40D7D"/>
    <w:rsid w:val="00C4101E"/>
    <w:rsid w:val="00C41137"/>
    <w:rsid w:val="00C4137C"/>
    <w:rsid w:val="00C4158C"/>
    <w:rsid w:val="00C4160C"/>
    <w:rsid w:val="00C417ED"/>
    <w:rsid w:val="00C418A2"/>
    <w:rsid w:val="00C41A21"/>
    <w:rsid w:val="00C41B2B"/>
    <w:rsid w:val="00C41DD8"/>
    <w:rsid w:val="00C41DEF"/>
    <w:rsid w:val="00C41E46"/>
    <w:rsid w:val="00C4211C"/>
    <w:rsid w:val="00C42BDB"/>
    <w:rsid w:val="00C4302E"/>
    <w:rsid w:val="00C430FA"/>
    <w:rsid w:val="00C43B05"/>
    <w:rsid w:val="00C43CAF"/>
    <w:rsid w:val="00C4401D"/>
    <w:rsid w:val="00C4414F"/>
    <w:rsid w:val="00C448BD"/>
    <w:rsid w:val="00C44BE9"/>
    <w:rsid w:val="00C4512E"/>
    <w:rsid w:val="00C45146"/>
    <w:rsid w:val="00C455EB"/>
    <w:rsid w:val="00C45678"/>
    <w:rsid w:val="00C45851"/>
    <w:rsid w:val="00C4587D"/>
    <w:rsid w:val="00C46048"/>
    <w:rsid w:val="00C4607B"/>
    <w:rsid w:val="00C46322"/>
    <w:rsid w:val="00C463B3"/>
    <w:rsid w:val="00C465C3"/>
    <w:rsid w:val="00C46E31"/>
    <w:rsid w:val="00C46E3B"/>
    <w:rsid w:val="00C470B3"/>
    <w:rsid w:val="00C47492"/>
    <w:rsid w:val="00C47A5E"/>
    <w:rsid w:val="00C47B78"/>
    <w:rsid w:val="00C47BE6"/>
    <w:rsid w:val="00C47CBD"/>
    <w:rsid w:val="00C47F18"/>
    <w:rsid w:val="00C50400"/>
    <w:rsid w:val="00C50422"/>
    <w:rsid w:val="00C50510"/>
    <w:rsid w:val="00C50D88"/>
    <w:rsid w:val="00C510CC"/>
    <w:rsid w:val="00C510DC"/>
    <w:rsid w:val="00C5186C"/>
    <w:rsid w:val="00C51994"/>
    <w:rsid w:val="00C51C4E"/>
    <w:rsid w:val="00C5246E"/>
    <w:rsid w:val="00C529D9"/>
    <w:rsid w:val="00C52DBB"/>
    <w:rsid w:val="00C52F0D"/>
    <w:rsid w:val="00C530AF"/>
    <w:rsid w:val="00C53A50"/>
    <w:rsid w:val="00C54523"/>
    <w:rsid w:val="00C54A77"/>
    <w:rsid w:val="00C54E39"/>
    <w:rsid w:val="00C558DF"/>
    <w:rsid w:val="00C55D71"/>
    <w:rsid w:val="00C56001"/>
    <w:rsid w:val="00C56767"/>
    <w:rsid w:val="00C56F4B"/>
    <w:rsid w:val="00C56FE5"/>
    <w:rsid w:val="00C602FE"/>
    <w:rsid w:val="00C60970"/>
    <w:rsid w:val="00C60A3A"/>
    <w:rsid w:val="00C60FB1"/>
    <w:rsid w:val="00C61355"/>
    <w:rsid w:val="00C61507"/>
    <w:rsid w:val="00C615E9"/>
    <w:rsid w:val="00C61728"/>
    <w:rsid w:val="00C61A3D"/>
    <w:rsid w:val="00C61FD8"/>
    <w:rsid w:val="00C621A1"/>
    <w:rsid w:val="00C62285"/>
    <w:rsid w:val="00C6245B"/>
    <w:rsid w:val="00C62A97"/>
    <w:rsid w:val="00C62EFC"/>
    <w:rsid w:val="00C6354D"/>
    <w:rsid w:val="00C63847"/>
    <w:rsid w:val="00C6386B"/>
    <w:rsid w:val="00C63FB3"/>
    <w:rsid w:val="00C6404C"/>
    <w:rsid w:val="00C64096"/>
    <w:rsid w:val="00C6529B"/>
    <w:rsid w:val="00C656E7"/>
    <w:rsid w:val="00C65724"/>
    <w:rsid w:val="00C65C02"/>
    <w:rsid w:val="00C65DBD"/>
    <w:rsid w:val="00C66334"/>
    <w:rsid w:val="00C667B8"/>
    <w:rsid w:val="00C669BB"/>
    <w:rsid w:val="00C66DC2"/>
    <w:rsid w:val="00C66FBE"/>
    <w:rsid w:val="00C676E3"/>
    <w:rsid w:val="00C67975"/>
    <w:rsid w:val="00C679F1"/>
    <w:rsid w:val="00C67C7A"/>
    <w:rsid w:val="00C70314"/>
    <w:rsid w:val="00C70949"/>
    <w:rsid w:val="00C70A75"/>
    <w:rsid w:val="00C711CF"/>
    <w:rsid w:val="00C7154E"/>
    <w:rsid w:val="00C72239"/>
    <w:rsid w:val="00C72D09"/>
    <w:rsid w:val="00C731ED"/>
    <w:rsid w:val="00C73417"/>
    <w:rsid w:val="00C736DC"/>
    <w:rsid w:val="00C73B4E"/>
    <w:rsid w:val="00C741E7"/>
    <w:rsid w:val="00C742A9"/>
    <w:rsid w:val="00C74681"/>
    <w:rsid w:val="00C7488B"/>
    <w:rsid w:val="00C74D38"/>
    <w:rsid w:val="00C75160"/>
    <w:rsid w:val="00C75868"/>
    <w:rsid w:val="00C75E81"/>
    <w:rsid w:val="00C76899"/>
    <w:rsid w:val="00C76913"/>
    <w:rsid w:val="00C76CE9"/>
    <w:rsid w:val="00C770A7"/>
    <w:rsid w:val="00C776C5"/>
    <w:rsid w:val="00C77B9C"/>
    <w:rsid w:val="00C8014D"/>
    <w:rsid w:val="00C80CAF"/>
    <w:rsid w:val="00C80E72"/>
    <w:rsid w:val="00C80F43"/>
    <w:rsid w:val="00C8115B"/>
    <w:rsid w:val="00C81380"/>
    <w:rsid w:val="00C81D34"/>
    <w:rsid w:val="00C82819"/>
    <w:rsid w:val="00C82AD7"/>
    <w:rsid w:val="00C82B50"/>
    <w:rsid w:val="00C839B3"/>
    <w:rsid w:val="00C83AEB"/>
    <w:rsid w:val="00C83C18"/>
    <w:rsid w:val="00C83ED4"/>
    <w:rsid w:val="00C83F18"/>
    <w:rsid w:val="00C83F44"/>
    <w:rsid w:val="00C8405A"/>
    <w:rsid w:val="00C84D2C"/>
    <w:rsid w:val="00C84F15"/>
    <w:rsid w:val="00C84F95"/>
    <w:rsid w:val="00C84FE8"/>
    <w:rsid w:val="00C85543"/>
    <w:rsid w:val="00C85700"/>
    <w:rsid w:val="00C858A3"/>
    <w:rsid w:val="00C85B7F"/>
    <w:rsid w:val="00C85DC5"/>
    <w:rsid w:val="00C85FA4"/>
    <w:rsid w:val="00C85FFD"/>
    <w:rsid w:val="00C86048"/>
    <w:rsid w:val="00C86259"/>
    <w:rsid w:val="00C865A5"/>
    <w:rsid w:val="00C865C5"/>
    <w:rsid w:val="00C86AC0"/>
    <w:rsid w:val="00C86CE5"/>
    <w:rsid w:val="00C86FA3"/>
    <w:rsid w:val="00C873DC"/>
    <w:rsid w:val="00C8781A"/>
    <w:rsid w:val="00C87B55"/>
    <w:rsid w:val="00C87F7D"/>
    <w:rsid w:val="00C87FEC"/>
    <w:rsid w:val="00C90000"/>
    <w:rsid w:val="00C9055C"/>
    <w:rsid w:val="00C90682"/>
    <w:rsid w:val="00C90894"/>
    <w:rsid w:val="00C90CC1"/>
    <w:rsid w:val="00C90D8A"/>
    <w:rsid w:val="00C91704"/>
    <w:rsid w:val="00C91A02"/>
    <w:rsid w:val="00C91BE8"/>
    <w:rsid w:val="00C91E3E"/>
    <w:rsid w:val="00C921AB"/>
    <w:rsid w:val="00C929E5"/>
    <w:rsid w:val="00C9325B"/>
    <w:rsid w:val="00C93714"/>
    <w:rsid w:val="00C93B14"/>
    <w:rsid w:val="00C93B2E"/>
    <w:rsid w:val="00C93E6D"/>
    <w:rsid w:val="00C94080"/>
    <w:rsid w:val="00C947F9"/>
    <w:rsid w:val="00C94AAA"/>
    <w:rsid w:val="00C94BA8"/>
    <w:rsid w:val="00C94C3F"/>
    <w:rsid w:val="00C9537B"/>
    <w:rsid w:val="00C953AF"/>
    <w:rsid w:val="00C953DF"/>
    <w:rsid w:val="00C954B5"/>
    <w:rsid w:val="00C95636"/>
    <w:rsid w:val="00C95B6D"/>
    <w:rsid w:val="00C95B77"/>
    <w:rsid w:val="00C95F4C"/>
    <w:rsid w:val="00C96770"/>
    <w:rsid w:val="00C96A43"/>
    <w:rsid w:val="00C973A1"/>
    <w:rsid w:val="00C97F62"/>
    <w:rsid w:val="00CA00CE"/>
    <w:rsid w:val="00CA0502"/>
    <w:rsid w:val="00CA0E15"/>
    <w:rsid w:val="00CA15C9"/>
    <w:rsid w:val="00CA17C2"/>
    <w:rsid w:val="00CA1E2F"/>
    <w:rsid w:val="00CA1F68"/>
    <w:rsid w:val="00CA1FE3"/>
    <w:rsid w:val="00CA2318"/>
    <w:rsid w:val="00CA2808"/>
    <w:rsid w:val="00CA28A2"/>
    <w:rsid w:val="00CA2B49"/>
    <w:rsid w:val="00CA31F2"/>
    <w:rsid w:val="00CA3799"/>
    <w:rsid w:val="00CA37F6"/>
    <w:rsid w:val="00CA4636"/>
    <w:rsid w:val="00CA4657"/>
    <w:rsid w:val="00CA4775"/>
    <w:rsid w:val="00CA4C1A"/>
    <w:rsid w:val="00CA4CEB"/>
    <w:rsid w:val="00CA5E4B"/>
    <w:rsid w:val="00CA5E5B"/>
    <w:rsid w:val="00CA612C"/>
    <w:rsid w:val="00CA62F4"/>
    <w:rsid w:val="00CA6D41"/>
    <w:rsid w:val="00CA6E51"/>
    <w:rsid w:val="00CA6E95"/>
    <w:rsid w:val="00CA71CE"/>
    <w:rsid w:val="00CA7244"/>
    <w:rsid w:val="00CA74E4"/>
    <w:rsid w:val="00CA7B7E"/>
    <w:rsid w:val="00CB0235"/>
    <w:rsid w:val="00CB167D"/>
    <w:rsid w:val="00CB1FEF"/>
    <w:rsid w:val="00CB3130"/>
    <w:rsid w:val="00CB3510"/>
    <w:rsid w:val="00CB35D2"/>
    <w:rsid w:val="00CB3AC0"/>
    <w:rsid w:val="00CB3AC8"/>
    <w:rsid w:val="00CB4E46"/>
    <w:rsid w:val="00CB50F6"/>
    <w:rsid w:val="00CB5AC1"/>
    <w:rsid w:val="00CB5F2E"/>
    <w:rsid w:val="00CB6958"/>
    <w:rsid w:val="00CB77C9"/>
    <w:rsid w:val="00CB7911"/>
    <w:rsid w:val="00CB7C33"/>
    <w:rsid w:val="00CB7D00"/>
    <w:rsid w:val="00CB7F9E"/>
    <w:rsid w:val="00CC01F5"/>
    <w:rsid w:val="00CC04E1"/>
    <w:rsid w:val="00CC06C0"/>
    <w:rsid w:val="00CC1148"/>
    <w:rsid w:val="00CC1AFA"/>
    <w:rsid w:val="00CC1B8F"/>
    <w:rsid w:val="00CC1ED0"/>
    <w:rsid w:val="00CC1F74"/>
    <w:rsid w:val="00CC28D8"/>
    <w:rsid w:val="00CC2CDB"/>
    <w:rsid w:val="00CC2D6B"/>
    <w:rsid w:val="00CC33F7"/>
    <w:rsid w:val="00CC419F"/>
    <w:rsid w:val="00CC4400"/>
    <w:rsid w:val="00CC4500"/>
    <w:rsid w:val="00CC47A2"/>
    <w:rsid w:val="00CC5266"/>
    <w:rsid w:val="00CC53C7"/>
    <w:rsid w:val="00CC5533"/>
    <w:rsid w:val="00CC5DCA"/>
    <w:rsid w:val="00CC5E65"/>
    <w:rsid w:val="00CC5F00"/>
    <w:rsid w:val="00CC6488"/>
    <w:rsid w:val="00CC6FB1"/>
    <w:rsid w:val="00CC7A03"/>
    <w:rsid w:val="00CC7A12"/>
    <w:rsid w:val="00CC7BE3"/>
    <w:rsid w:val="00CD02CF"/>
    <w:rsid w:val="00CD0F1D"/>
    <w:rsid w:val="00CD1110"/>
    <w:rsid w:val="00CD1801"/>
    <w:rsid w:val="00CD1842"/>
    <w:rsid w:val="00CD1D62"/>
    <w:rsid w:val="00CD1DF3"/>
    <w:rsid w:val="00CD213B"/>
    <w:rsid w:val="00CD2A0E"/>
    <w:rsid w:val="00CD2CB8"/>
    <w:rsid w:val="00CD2D4F"/>
    <w:rsid w:val="00CD2D8E"/>
    <w:rsid w:val="00CD32D6"/>
    <w:rsid w:val="00CD39DD"/>
    <w:rsid w:val="00CD3A70"/>
    <w:rsid w:val="00CD4115"/>
    <w:rsid w:val="00CD4178"/>
    <w:rsid w:val="00CD4199"/>
    <w:rsid w:val="00CD41B4"/>
    <w:rsid w:val="00CD41F5"/>
    <w:rsid w:val="00CD4463"/>
    <w:rsid w:val="00CD4C74"/>
    <w:rsid w:val="00CD53A9"/>
    <w:rsid w:val="00CD5452"/>
    <w:rsid w:val="00CD59EE"/>
    <w:rsid w:val="00CD6237"/>
    <w:rsid w:val="00CD67AE"/>
    <w:rsid w:val="00CD740A"/>
    <w:rsid w:val="00CE0FC7"/>
    <w:rsid w:val="00CE120C"/>
    <w:rsid w:val="00CE1289"/>
    <w:rsid w:val="00CE211D"/>
    <w:rsid w:val="00CE2178"/>
    <w:rsid w:val="00CE2C5F"/>
    <w:rsid w:val="00CE3179"/>
    <w:rsid w:val="00CE39CD"/>
    <w:rsid w:val="00CE3B01"/>
    <w:rsid w:val="00CE3C69"/>
    <w:rsid w:val="00CE3DE7"/>
    <w:rsid w:val="00CE456B"/>
    <w:rsid w:val="00CE4E66"/>
    <w:rsid w:val="00CE4F78"/>
    <w:rsid w:val="00CE50B9"/>
    <w:rsid w:val="00CE5214"/>
    <w:rsid w:val="00CE5765"/>
    <w:rsid w:val="00CE5C61"/>
    <w:rsid w:val="00CE5E50"/>
    <w:rsid w:val="00CE6368"/>
    <w:rsid w:val="00CE68C8"/>
    <w:rsid w:val="00CE6E69"/>
    <w:rsid w:val="00CE6ED2"/>
    <w:rsid w:val="00CE7374"/>
    <w:rsid w:val="00CE73C7"/>
    <w:rsid w:val="00CE73E1"/>
    <w:rsid w:val="00CE73FE"/>
    <w:rsid w:val="00CE7A9D"/>
    <w:rsid w:val="00CE7B7F"/>
    <w:rsid w:val="00CE7D18"/>
    <w:rsid w:val="00CF04EF"/>
    <w:rsid w:val="00CF0C05"/>
    <w:rsid w:val="00CF0F36"/>
    <w:rsid w:val="00CF10C1"/>
    <w:rsid w:val="00CF140F"/>
    <w:rsid w:val="00CF14F6"/>
    <w:rsid w:val="00CF19BD"/>
    <w:rsid w:val="00CF222F"/>
    <w:rsid w:val="00CF229C"/>
    <w:rsid w:val="00CF2622"/>
    <w:rsid w:val="00CF2929"/>
    <w:rsid w:val="00CF29BB"/>
    <w:rsid w:val="00CF2C57"/>
    <w:rsid w:val="00CF2CCC"/>
    <w:rsid w:val="00CF2CF6"/>
    <w:rsid w:val="00CF3545"/>
    <w:rsid w:val="00CF385C"/>
    <w:rsid w:val="00CF4F2D"/>
    <w:rsid w:val="00CF4FFF"/>
    <w:rsid w:val="00CF5587"/>
    <w:rsid w:val="00CF565C"/>
    <w:rsid w:val="00CF567C"/>
    <w:rsid w:val="00CF5BE9"/>
    <w:rsid w:val="00CF5BF7"/>
    <w:rsid w:val="00CF5DA0"/>
    <w:rsid w:val="00CF5DAB"/>
    <w:rsid w:val="00CF61E5"/>
    <w:rsid w:val="00CF6394"/>
    <w:rsid w:val="00CF6B58"/>
    <w:rsid w:val="00CF6CCA"/>
    <w:rsid w:val="00CF73A7"/>
    <w:rsid w:val="00CF78FD"/>
    <w:rsid w:val="00CF7B03"/>
    <w:rsid w:val="00D00063"/>
    <w:rsid w:val="00D0072B"/>
    <w:rsid w:val="00D00B1D"/>
    <w:rsid w:val="00D00BE9"/>
    <w:rsid w:val="00D00C7E"/>
    <w:rsid w:val="00D01019"/>
    <w:rsid w:val="00D0106E"/>
    <w:rsid w:val="00D014F8"/>
    <w:rsid w:val="00D016A6"/>
    <w:rsid w:val="00D0172B"/>
    <w:rsid w:val="00D02E4B"/>
    <w:rsid w:val="00D0389A"/>
    <w:rsid w:val="00D03BDE"/>
    <w:rsid w:val="00D04080"/>
    <w:rsid w:val="00D042BB"/>
    <w:rsid w:val="00D0436F"/>
    <w:rsid w:val="00D04822"/>
    <w:rsid w:val="00D04855"/>
    <w:rsid w:val="00D04B40"/>
    <w:rsid w:val="00D04B5F"/>
    <w:rsid w:val="00D04F97"/>
    <w:rsid w:val="00D0503F"/>
    <w:rsid w:val="00D0511A"/>
    <w:rsid w:val="00D05661"/>
    <w:rsid w:val="00D05E08"/>
    <w:rsid w:val="00D05ED9"/>
    <w:rsid w:val="00D0600F"/>
    <w:rsid w:val="00D0627B"/>
    <w:rsid w:val="00D070FF"/>
    <w:rsid w:val="00D07AF0"/>
    <w:rsid w:val="00D1026A"/>
    <w:rsid w:val="00D10C28"/>
    <w:rsid w:val="00D11453"/>
    <w:rsid w:val="00D122AF"/>
    <w:rsid w:val="00D124F1"/>
    <w:rsid w:val="00D12F21"/>
    <w:rsid w:val="00D13135"/>
    <w:rsid w:val="00D1326E"/>
    <w:rsid w:val="00D13439"/>
    <w:rsid w:val="00D13A13"/>
    <w:rsid w:val="00D13CC1"/>
    <w:rsid w:val="00D13F18"/>
    <w:rsid w:val="00D13F81"/>
    <w:rsid w:val="00D141E6"/>
    <w:rsid w:val="00D147B9"/>
    <w:rsid w:val="00D15984"/>
    <w:rsid w:val="00D16DBA"/>
    <w:rsid w:val="00D17AD7"/>
    <w:rsid w:val="00D17E56"/>
    <w:rsid w:val="00D17F3B"/>
    <w:rsid w:val="00D20361"/>
    <w:rsid w:val="00D203D9"/>
    <w:rsid w:val="00D20708"/>
    <w:rsid w:val="00D20D10"/>
    <w:rsid w:val="00D20ECF"/>
    <w:rsid w:val="00D21013"/>
    <w:rsid w:val="00D21143"/>
    <w:rsid w:val="00D21F91"/>
    <w:rsid w:val="00D220CE"/>
    <w:rsid w:val="00D22AE4"/>
    <w:rsid w:val="00D23741"/>
    <w:rsid w:val="00D23871"/>
    <w:rsid w:val="00D23B0E"/>
    <w:rsid w:val="00D23C0C"/>
    <w:rsid w:val="00D23E20"/>
    <w:rsid w:val="00D2444D"/>
    <w:rsid w:val="00D24934"/>
    <w:rsid w:val="00D24CFB"/>
    <w:rsid w:val="00D25007"/>
    <w:rsid w:val="00D252C3"/>
    <w:rsid w:val="00D2566E"/>
    <w:rsid w:val="00D25795"/>
    <w:rsid w:val="00D2596B"/>
    <w:rsid w:val="00D25B63"/>
    <w:rsid w:val="00D25BDD"/>
    <w:rsid w:val="00D2603B"/>
    <w:rsid w:val="00D26111"/>
    <w:rsid w:val="00D268A5"/>
    <w:rsid w:val="00D26FE6"/>
    <w:rsid w:val="00D272BE"/>
    <w:rsid w:val="00D272DC"/>
    <w:rsid w:val="00D27479"/>
    <w:rsid w:val="00D27876"/>
    <w:rsid w:val="00D27DDF"/>
    <w:rsid w:val="00D30498"/>
    <w:rsid w:val="00D309F0"/>
    <w:rsid w:val="00D31224"/>
    <w:rsid w:val="00D3149B"/>
    <w:rsid w:val="00D31781"/>
    <w:rsid w:val="00D31836"/>
    <w:rsid w:val="00D318AA"/>
    <w:rsid w:val="00D318FD"/>
    <w:rsid w:val="00D3196A"/>
    <w:rsid w:val="00D320E6"/>
    <w:rsid w:val="00D335F8"/>
    <w:rsid w:val="00D33AE1"/>
    <w:rsid w:val="00D33E90"/>
    <w:rsid w:val="00D33F52"/>
    <w:rsid w:val="00D34435"/>
    <w:rsid w:val="00D34758"/>
    <w:rsid w:val="00D350C9"/>
    <w:rsid w:val="00D352CE"/>
    <w:rsid w:val="00D3583B"/>
    <w:rsid w:val="00D35BF3"/>
    <w:rsid w:val="00D35D0F"/>
    <w:rsid w:val="00D35E1E"/>
    <w:rsid w:val="00D3693D"/>
    <w:rsid w:val="00D36FE4"/>
    <w:rsid w:val="00D37683"/>
    <w:rsid w:val="00D37E04"/>
    <w:rsid w:val="00D4028D"/>
    <w:rsid w:val="00D40FE0"/>
    <w:rsid w:val="00D410F1"/>
    <w:rsid w:val="00D416C2"/>
    <w:rsid w:val="00D41742"/>
    <w:rsid w:val="00D422D5"/>
    <w:rsid w:val="00D4256D"/>
    <w:rsid w:val="00D4286C"/>
    <w:rsid w:val="00D4319E"/>
    <w:rsid w:val="00D43420"/>
    <w:rsid w:val="00D43A9A"/>
    <w:rsid w:val="00D43D35"/>
    <w:rsid w:val="00D440E6"/>
    <w:rsid w:val="00D44C33"/>
    <w:rsid w:val="00D451B1"/>
    <w:rsid w:val="00D45225"/>
    <w:rsid w:val="00D4567C"/>
    <w:rsid w:val="00D458CE"/>
    <w:rsid w:val="00D4590F"/>
    <w:rsid w:val="00D45DDF"/>
    <w:rsid w:val="00D460F5"/>
    <w:rsid w:val="00D46A79"/>
    <w:rsid w:val="00D46B39"/>
    <w:rsid w:val="00D46F43"/>
    <w:rsid w:val="00D46FAB"/>
    <w:rsid w:val="00D4718F"/>
    <w:rsid w:val="00D47352"/>
    <w:rsid w:val="00D47606"/>
    <w:rsid w:val="00D47E4A"/>
    <w:rsid w:val="00D50329"/>
    <w:rsid w:val="00D503C7"/>
    <w:rsid w:val="00D50FB0"/>
    <w:rsid w:val="00D511DF"/>
    <w:rsid w:val="00D51648"/>
    <w:rsid w:val="00D51700"/>
    <w:rsid w:val="00D517E3"/>
    <w:rsid w:val="00D51F8E"/>
    <w:rsid w:val="00D52C56"/>
    <w:rsid w:val="00D52D8D"/>
    <w:rsid w:val="00D52D92"/>
    <w:rsid w:val="00D52DDD"/>
    <w:rsid w:val="00D53395"/>
    <w:rsid w:val="00D53A81"/>
    <w:rsid w:val="00D53F55"/>
    <w:rsid w:val="00D541E0"/>
    <w:rsid w:val="00D549E4"/>
    <w:rsid w:val="00D54CE4"/>
    <w:rsid w:val="00D550E9"/>
    <w:rsid w:val="00D554DF"/>
    <w:rsid w:val="00D55579"/>
    <w:rsid w:val="00D55741"/>
    <w:rsid w:val="00D55D42"/>
    <w:rsid w:val="00D561F9"/>
    <w:rsid w:val="00D5628C"/>
    <w:rsid w:val="00D5648D"/>
    <w:rsid w:val="00D56A94"/>
    <w:rsid w:val="00D56B6C"/>
    <w:rsid w:val="00D56E7C"/>
    <w:rsid w:val="00D57154"/>
    <w:rsid w:val="00D571B0"/>
    <w:rsid w:val="00D6015E"/>
    <w:rsid w:val="00D60B36"/>
    <w:rsid w:val="00D60EEA"/>
    <w:rsid w:val="00D60F16"/>
    <w:rsid w:val="00D610A2"/>
    <w:rsid w:val="00D613A5"/>
    <w:rsid w:val="00D617F4"/>
    <w:rsid w:val="00D61DCA"/>
    <w:rsid w:val="00D61E69"/>
    <w:rsid w:val="00D620CA"/>
    <w:rsid w:val="00D624ED"/>
    <w:rsid w:val="00D62F89"/>
    <w:rsid w:val="00D630A2"/>
    <w:rsid w:val="00D63301"/>
    <w:rsid w:val="00D6357B"/>
    <w:rsid w:val="00D63B4F"/>
    <w:rsid w:val="00D63BB0"/>
    <w:rsid w:val="00D63EA9"/>
    <w:rsid w:val="00D641C5"/>
    <w:rsid w:val="00D6472B"/>
    <w:rsid w:val="00D64A0C"/>
    <w:rsid w:val="00D64B74"/>
    <w:rsid w:val="00D64CCD"/>
    <w:rsid w:val="00D658E8"/>
    <w:rsid w:val="00D6590A"/>
    <w:rsid w:val="00D659D2"/>
    <w:rsid w:val="00D65A28"/>
    <w:rsid w:val="00D65C3A"/>
    <w:rsid w:val="00D664CE"/>
    <w:rsid w:val="00D66A3F"/>
    <w:rsid w:val="00D677C4"/>
    <w:rsid w:val="00D67BEA"/>
    <w:rsid w:val="00D67E8E"/>
    <w:rsid w:val="00D708CE"/>
    <w:rsid w:val="00D70CE8"/>
    <w:rsid w:val="00D70DC6"/>
    <w:rsid w:val="00D71043"/>
    <w:rsid w:val="00D71085"/>
    <w:rsid w:val="00D71131"/>
    <w:rsid w:val="00D71159"/>
    <w:rsid w:val="00D712C7"/>
    <w:rsid w:val="00D713F6"/>
    <w:rsid w:val="00D714B3"/>
    <w:rsid w:val="00D7152C"/>
    <w:rsid w:val="00D71E9A"/>
    <w:rsid w:val="00D72030"/>
    <w:rsid w:val="00D72215"/>
    <w:rsid w:val="00D72591"/>
    <w:rsid w:val="00D727A9"/>
    <w:rsid w:val="00D733BF"/>
    <w:rsid w:val="00D734D7"/>
    <w:rsid w:val="00D735AE"/>
    <w:rsid w:val="00D73758"/>
    <w:rsid w:val="00D73971"/>
    <w:rsid w:val="00D73BAE"/>
    <w:rsid w:val="00D743FC"/>
    <w:rsid w:val="00D74DBC"/>
    <w:rsid w:val="00D752F3"/>
    <w:rsid w:val="00D753BA"/>
    <w:rsid w:val="00D756BD"/>
    <w:rsid w:val="00D75B9C"/>
    <w:rsid w:val="00D75F20"/>
    <w:rsid w:val="00D75FC2"/>
    <w:rsid w:val="00D76B67"/>
    <w:rsid w:val="00D76CCD"/>
    <w:rsid w:val="00D7754A"/>
    <w:rsid w:val="00D775A4"/>
    <w:rsid w:val="00D775E0"/>
    <w:rsid w:val="00D77973"/>
    <w:rsid w:val="00D77A48"/>
    <w:rsid w:val="00D77B3A"/>
    <w:rsid w:val="00D77E3A"/>
    <w:rsid w:val="00D77F67"/>
    <w:rsid w:val="00D80493"/>
    <w:rsid w:val="00D80B0F"/>
    <w:rsid w:val="00D80C59"/>
    <w:rsid w:val="00D80F03"/>
    <w:rsid w:val="00D81DF3"/>
    <w:rsid w:val="00D82163"/>
    <w:rsid w:val="00D82F13"/>
    <w:rsid w:val="00D83A6D"/>
    <w:rsid w:val="00D847D5"/>
    <w:rsid w:val="00D847FC"/>
    <w:rsid w:val="00D84D49"/>
    <w:rsid w:val="00D84ED0"/>
    <w:rsid w:val="00D8500C"/>
    <w:rsid w:val="00D8519E"/>
    <w:rsid w:val="00D85851"/>
    <w:rsid w:val="00D8593A"/>
    <w:rsid w:val="00D85BBC"/>
    <w:rsid w:val="00D85F02"/>
    <w:rsid w:val="00D86556"/>
    <w:rsid w:val="00D868BA"/>
    <w:rsid w:val="00D86EF4"/>
    <w:rsid w:val="00D8712F"/>
    <w:rsid w:val="00D87470"/>
    <w:rsid w:val="00D87DA2"/>
    <w:rsid w:val="00D87F52"/>
    <w:rsid w:val="00D87F9A"/>
    <w:rsid w:val="00D904ED"/>
    <w:rsid w:val="00D905F8"/>
    <w:rsid w:val="00D9090D"/>
    <w:rsid w:val="00D9097B"/>
    <w:rsid w:val="00D917E3"/>
    <w:rsid w:val="00D921F0"/>
    <w:rsid w:val="00D92316"/>
    <w:rsid w:val="00D92450"/>
    <w:rsid w:val="00D92819"/>
    <w:rsid w:val="00D92B39"/>
    <w:rsid w:val="00D92BEB"/>
    <w:rsid w:val="00D93046"/>
    <w:rsid w:val="00D93F68"/>
    <w:rsid w:val="00D94200"/>
    <w:rsid w:val="00D94554"/>
    <w:rsid w:val="00D94715"/>
    <w:rsid w:val="00D94803"/>
    <w:rsid w:val="00D95E5D"/>
    <w:rsid w:val="00D960C7"/>
    <w:rsid w:val="00D9627D"/>
    <w:rsid w:val="00D9662C"/>
    <w:rsid w:val="00D96D17"/>
    <w:rsid w:val="00D96D4C"/>
    <w:rsid w:val="00D96DE2"/>
    <w:rsid w:val="00D97035"/>
    <w:rsid w:val="00D97438"/>
    <w:rsid w:val="00D9779F"/>
    <w:rsid w:val="00D97B97"/>
    <w:rsid w:val="00D97D1C"/>
    <w:rsid w:val="00D97DF4"/>
    <w:rsid w:val="00DA01F2"/>
    <w:rsid w:val="00DA05DF"/>
    <w:rsid w:val="00DA08C8"/>
    <w:rsid w:val="00DA0CF4"/>
    <w:rsid w:val="00DA15AB"/>
    <w:rsid w:val="00DA163B"/>
    <w:rsid w:val="00DA1735"/>
    <w:rsid w:val="00DA1BAF"/>
    <w:rsid w:val="00DA2069"/>
    <w:rsid w:val="00DA20B1"/>
    <w:rsid w:val="00DA241C"/>
    <w:rsid w:val="00DA3304"/>
    <w:rsid w:val="00DA3A82"/>
    <w:rsid w:val="00DA3E54"/>
    <w:rsid w:val="00DA3F55"/>
    <w:rsid w:val="00DA3F5D"/>
    <w:rsid w:val="00DA4251"/>
    <w:rsid w:val="00DA485C"/>
    <w:rsid w:val="00DA4B95"/>
    <w:rsid w:val="00DA4F1D"/>
    <w:rsid w:val="00DA5255"/>
    <w:rsid w:val="00DA533E"/>
    <w:rsid w:val="00DA54C1"/>
    <w:rsid w:val="00DA5583"/>
    <w:rsid w:val="00DA6212"/>
    <w:rsid w:val="00DA670D"/>
    <w:rsid w:val="00DA6EEB"/>
    <w:rsid w:val="00DA7B72"/>
    <w:rsid w:val="00DB00A5"/>
    <w:rsid w:val="00DB0703"/>
    <w:rsid w:val="00DB0A17"/>
    <w:rsid w:val="00DB0A97"/>
    <w:rsid w:val="00DB0DDD"/>
    <w:rsid w:val="00DB100F"/>
    <w:rsid w:val="00DB1322"/>
    <w:rsid w:val="00DB14DD"/>
    <w:rsid w:val="00DB1605"/>
    <w:rsid w:val="00DB16B3"/>
    <w:rsid w:val="00DB1785"/>
    <w:rsid w:val="00DB1B22"/>
    <w:rsid w:val="00DB1B99"/>
    <w:rsid w:val="00DB1DCA"/>
    <w:rsid w:val="00DB21C6"/>
    <w:rsid w:val="00DB26B2"/>
    <w:rsid w:val="00DB270E"/>
    <w:rsid w:val="00DB2CD8"/>
    <w:rsid w:val="00DB364A"/>
    <w:rsid w:val="00DB4332"/>
    <w:rsid w:val="00DB48A6"/>
    <w:rsid w:val="00DB48B9"/>
    <w:rsid w:val="00DB4BE7"/>
    <w:rsid w:val="00DB57A2"/>
    <w:rsid w:val="00DB5F2D"/>
    <w:rsid w:val="00DB61DC"/>
    <w:rsid w:val="00DB68A4"/>
    <w:rsid w:val="00DB6A4D"/>
    <w:rsid w:val="00DB6C6E"/>
    <w:rsid w:val="00DB6CE1"/>
    <w:rsid w:val="00DB720D"/>
    <w:rsid w:val="00DB7328"/>
    <w:rsid w:val="00DB7931"/>
    <w:rsid w:val="00DB7BCD"/>
    <w:rsid w:val="00DB7CA1"/>
    <w:rsid w:val="00DC00C3"/>
    <w:rsid w:val="00DC0758"/>
    <w:rsid w:val="00DC0BAC"/>
    <w:rsid w:val="00DC0C2C"/>
    <w:rsid w:val="00DC0FD8"/>
    <w:rsid w:val="00DC12C2"/>
    <w:rsid w:val="00DC2D76"/>
    <w:rsid w:val="00DC2E09"/>
    <w:rsid w:val="00DC2E1F"/>
    <w:rsid w:val="00DC2EBF"/>
    <w:rsid w:val="00DC33FB"/>
    <w:rsid w:val="00DC3432"/>
    <w:rsid w:val="00DC3477"/>
    <w:rsid w:val="00DC3935"/>
    <w:rsid w:val="00DC3DA4"/>
    <w:rsid w:val="00DC4152"/>
    <w:rsid w:val="00DC421D"/>
    <w:rsid w:val="00DC491D"/>
    <w:rsid w:val="00DC4A79"/>
    <w:rsid w:val="00DC4F75"/>
    <w:rsid w:val="00DC5174"/>
    <w:rsid w:val="00DC5344"/>
    <w:rsid w:val="00DC54DF"/>
    <w:rsid w:val="00DC5551"/>
    <w:rsid w:val="00DC561D"/>
    <w:rsid w:val="00DC5C0E"/>
    <w:rsid w:val="00DC5E85"/>
    <w:rsid w:val="00DC6E95"/>
    <w:rsid w:val="00DC6F5D"/>
    <w:rsid w:val="00DC7022"/>
    <w:rsid w:val="00DC7036"/>
    <w:rsid w:val="00DC7DAF"/>
    <w:rsid w:val="00DC7F14"/>
    <w:rsid w:val="00DD0B25"/>
    <w:rsid w:val="00DD10F5"/>
    <w:rsid w:val="00DD1131"/>
    <w:rsid w:val="00DD24C3"/>
    <w:rsid w:val="00DD2916"/>
    <w:rsid w:val="00DD299D"/>
    <w:rsid w:val="00DD2B53"/>
    <w:rsid w:val="00DD32FB"/>
    <w:rsid w:val="00DD3828"/>
    <w:rsid w:val="00DD38E2"/>
    <w:rsid w:val="00DD3A54"/>
    <w:rsid w:val="00DD3BB7"/>
    <w:rsid w:val="00DD3BDA"/>
    <w:rsid w:val="00DD4484"/>
    <w:rsid w:val="00DD4828"/>
    <w:rsid w:val="00DD488C"/>
    <w:rsid w:val="00DD4AD3"/>
    <w:rsid w:val="00DD4E86"/>
    <w:rsid w:val="00DD585C"/>
    <w:rsid w:val="00DD593D"/>
    <w:rsid w:val="00DD59F1"/>
    <w:rsid w:val="00DD5E1E"/>
    <w:rsid w:val="00DD61D2"/>
    <w:rsid w:val="00DD6564"/>
    <w:rsid w:val="00DD65E7"/>
    <w:rsid w:val="00DD6925"/>
    <w:rsid w:val="00DD6C53"/>
    <w:rsid w:val="00DD7849"/>
    <w:rsid w:val="00DD79C4"/>
    <w:rsid w:val="00DD7B66"/>
    <w:rsid w:val="00DD7D2B"/>
    <w:rsid w:val="00DD7DD2"/>
    <w:rsid w:val="00DD7E46"/>
    <w:rsid w:val="00DD7F40"/>
    <w:rsid w:val="00DD7FCE"/>
    <w:rsid w:val="00DE011A"/>
    <w:rsid w:val="00DE0478"/>
    <w:rsid w:val="00DE06EB"/>
    <w:rsid w:val="00DE076A"/>
    <w:rsid w:val="00DE1B5B"/>
    <w:rsid w:val="00DE1CD7"/>
    <w:rsid w:val="00DE2E99"/>
    <w:rsid w:val="00DE313A"/>
    <w:rsid w:val="00DE3286"/>
    <w:rsid w:val="00DE39F9"/>
    <w:rsid w:val="00DE3E3F"/>
    <w:rsid w:val="00DE4152"/>
    <w:rsid w:val="00DE4400"/>
    <w:rsid w:val="00DE4875"/>
    <w:rsid w:val="00DE48F7"/>
    <w:rsid w:val="00DE4B05"/>
    <w:rsid w:val="00DE4FF4"/>
    <w:rsid w:val="00DE5028"/>
    <w:rsid w:val="00DE52E5"/>
    <w:rsid w:val="00DE5D81"/>
    <w:rsid w:val="00DE5EBB"/>
    <w:rsid w:val="00DE5F57"/>
    <w:rsid w:val="00DE61E6"/>
    <w:rsid w:val="00DE63B6"/>
    <w:rsid w:val="00DE66BD"/>
    <w:rsid w:val="00DF0331"/>
    <w:rsid w:val="00DF0A5D"/>
    <w:rsid w:val="00DF0A67"/>
    <w:rsid w:val="00DF0E61"/>
    <w:rsid w:val="00DF1572"/>
    <w:rsid w:val="00DF1899"/>
    <w:rsid w:val="00DF18A0"/>
    <w:rsid w:val="00DF1A60"/>
    <w:rsid w:val="00DF20E8"/>
    <w:rsid w:val="00DF2B30"/>
    <w:rsid w:val="00DF3587"/>
    <w:rsid w:val="00DF391B"/>
    <w:rsid w:val="00DF3B90"/>
    <w:rsid w:val="00DF3BC8"/>
    <w:rsid w:val="00DF3CB4"/>
    <w:rsid w:val="00DF4052"/>
    <w:rsid w:val="00DF468E"/>
    <w:rsid w:val="00DF4A72"/>
    <w:rsid w:val="00DF4E2D"/>
    <w:rsid w:val="00DF5AF8"/>
    <w:rsid w:val="00DF657C"/>
    <w:rsid w:val="00DF693C"/>
    <w:rsid w:val="00DF6C5F"/>
    <w:rsid w:val="00DF6E43"/>
    <w:rsid w:val="00DF6E5E"/>
    <w:rsid w:val="00DF7AF4"/>
    <w:rsid w:val="00E00075"/>
    <w:rsid w:val="00E006C3"/>
    <w:rsid w:val="00E0090A"/>
    <w:rsid w:val="00E009A6"/>
    <w:rsid w:val="00E0142A"/>
    <w:rsid w:val="00E01B36"/>
    <w:rsid w:val="00E01C98"/>
    <w:rsid w:val="00E01EB4"/>
    <w:rsid w:val="00E02076"/>
    <w:rsid w:val="00E021EF"/>
    <w:rsid w:val="00E023BC"/>
    <w:rsid w:val="00E0288C"/>
    <w:rsid w:val="00E034BF"/>
    <w:rsid w:val="00E035E4"/>
    <w:rsid w:val="00E0431B"/>
    <w:rsid w:val="00E044AE"/>
    <w:rsid w:val="00E04780"/>
    <w:rsid w:val="00E051C8"/>
    <w:rsid w:val="00E05428"/>
    <w:rsid w:val="00E0545A"/>
    <w:rsid w:val="00E05DB0"/>
    <w:rsid w:val="00E05DD6"/>
    <w:rsid w:val="00E05EB2"/>
    <w:rsid w:val="00E06206"/>
    <w:rsid w:val="00E06218"/>
    <w:rsid w:val="00E06292"/>
    <w:rsid w:val="00E06406"/>
    <w:rsid w:val="00E06CAD"/>
    <w:rsid w:val="00E073B7"/>
    <w:rsid w:val="00E07A68"/>
    <w:rsid w:val="00E07D62"/>
    <w:rsid w:val="00E102F5"/>
    <w:rsid w:val="00E10483"/>
    <w:rsid w:val="00E1053B"/>
    <w:rsid w:val="00E1067D"/>
    <w:rsid w:val="00E1070D"/>
    <w:rsid w:val="00E10E73"/>
    <w:rsid w:val="00E11000"/>
    <w:rsid w:val="00E11BFB"/>
    <w:rsid w:val="00E12057"/>
    <w:rsid w:val="00E1215F"/>
    <w:rsid w:val="00E12202"/>
    <w:rsid w:val="00E12844"/>
    <w:rsid w:val="00E1289F"/>
    <w:rsid w:val="00E12986"/>
    <w:rsid w:val="00E12D23"/>
    <w:rsid w:val="00E130B1"/>
    <w:rsid w:val="00E132FD"/>
    <w:rsid w:val="00E14D0C"/>
    <w:rsid w:val="00E14E93"/>
    <w:rsid w:val="00E14EE2"/>
    <w:rsid w:val="00E15014"/>
    <w:rsid w:val="00E1523D"/>
    <w:rsid w:val="00E1524D"/>
    <w:rsid w:val="00E155DA"/>
    <w:rsid w:val="00E1569E"/>
    <w:rsid w:val="00E15D91"/>
    <w:rsid w:val="00E15FEA"/>
    <w:rsid w:val="00E16285"/>
    <w:rsid w:val="00E162E9"/>
    <w:rsid w:val="00E164F6"/>
    <w:rsid w:val="00E16BEB"/>
    <w:rsid w:val="00E1723D"/>
    <w:rsid w:val="00E1744E"/>
    <w:rsid w:val="00E17968"/>
    <w:rsid w:val="00E17E52"/>
    <w:rsid w:val="00E20126"/>
    <w:rsid w:val="00E20289"/>
    <w:rsid w:val="00E20CB9"/>
    <w:rsid w:val="00E21763"/>
    <w:rsid w:val="00E217D2"/>
    <w:rsid w:val="00E218F4"/>
    <w:rsid w:val="00E2198A"/>
    <w:rsid w:val="00E221E4"/>
    <w:rsid w:val="00E2243E"/>
    <w:rsid w:val="00E2252C"/>
    <w:rsid w:val="00E226B2"/>
    <w:rsid w:val="00E2295C"/>
    <w:rsid w:val="00E23B9B"/>
    <w:rsid w:val="00E23BD2"/>
    <w:rsid w:val="00E2456A"/>
    <w:rsid w:val="00E252C3"/>
    <w:rsid w:val="00E258DE"/>
    <w:rsid w:val="00E25FF6"/>
    <w:rsid w:val="00E26016"/>
    <w:rsid w:val="00E269F8"/>
    <w:rsid w:val="00E26C20"/>
    <w:rsid w:val="00E26CAA"/>
    <w:rsid w:val="00E271A0"/>
    <w:rsid w:val="00E27672"/>
    <w:rsid w:val="00E277FE"/>
    <w:rsid w:val="00E3047D"/>
    <w:rsid w:val="00E30BDF"/>
    <w:rsid w:val="00E3102E"/>
    <w:rsid w:val="00E310E3"/>
    <w:rsid w:val="00E316AC"/>
    <w:rsid w:val="00E316D0"/>
    <w:rsid w:val="00E3186D"/>
    <w:rsid w:val="00E31A2A"/>
    <w:rsid w:val="00E31DC8"/>
    <w:rsid w:val="00E322A2"/>
    <w:rsid w:val="00E3274A"/>
    <w:rsid w:val="00E32E6F"/>
    <w:rsid w:val="00E3436F"/>
    <w:rsid w:val="00E343A2"/>
    <w:rsid w:val="00E3463A"/>
    <w:rsid w:val="00E34A62"/>
    <w:rsid w:val="00E35493"/>
    <w:rsid w:val="00E358BC"/>
    <w:rsid w:val="00E35B5D"/>
    <w:rsid w:val="00E35F45"/>
    <w:rsid w:val="00E36568"/>
    <w:rsid w:val="00E369FB"/>
    <w:rsid w:val="00E36BF8"/>
    <w:rsid w:val="00E36C05"/>
    <w:rsid w:val="00E37010"/>
    <w:rsid w:val="00E37662"/>
    <w:rsid w:val="00E37960"/>
    <w:rsid w:val="00E37AC3"/>
    <w:rsid w:val="00E4016D"/>
    <w:rsid w:val="00E402C4"/>
    <w:rsid w:val="00E4049A"/>
    <w:rsid w:val="00E40AA5"/>
    <w:rsid w:val="00E41CC1"/>
    <w:rsid w:val="00E42041"/>
    <w:rsid w:val="00E42AE1"/>
    <w:rsid w:val="00E43087"/>
    <w:rsid w:val="00E437E8"/>
    <w:rsid w:val="00E43AB1"/>
    <w:rsid w:val="00E44603"/>
    <w:rsid w:val="00E44718"/>
    <w:rsid w:val="00E44C82"/>
    <w:rsid w:val="00E44C8C"/>
    <w:rsid w:val="00E44D1F"/>
    <w:rsid w:val="00E44F9D"/>
    <w:rsid w:val="00E456D1"/>
    <w:rsid w:val="00E45B88"/>
    <w:rsid w:val="00E45D85"/>
    <w:rsid w:val="00E45D88"/>
    <w:rsid w:val="00E45E71"/>
    <w:rsid w:val="00E4625F"/>
    <w:rsid w:val="00E47429"/>
    <w:rsid w:val="00E47962"/>
    <w:rsid w:val="00E47DD9"/>
    <w:rsid w:val="00E5013E"/>
    <w:rsid w:val="00E503BE"/>
    <w:rsid w:val="00E507A0"/>
    <w:rsid w:val="00E508D9"/>
    <w:rsid w:val="00E50D91"/>
    <w:rsid w:val="00E5111E"/>
    <w:rsid w:val="00E51921"/>
    <w:rsid w:val="00E51CA1"/>
    <w:rsid w:val="00E522B2"/>
    <w:rsid w:val="00E52381"/>
    <w:rsid w:val="00E523B9"/>
    <w:rsid w:val="00E524BE"/>
    <w:rsid w:val="00E52950"/>
    <w:rsid w:val="00E5311C"/>
    <w:rsid w:val="00E53280"/>
    <w:rsid w:val="00E533D1"/>
    <w:rsid w:val="00E535C2"/>
    <w:rsid w:val="00E5382E"/>
    <w:rsid w:val="00E53C00"/>
    <w:rsid w:val="00E53E68"/>
    <w:rsid w:val="00E5418A"/>
    <w:rsid w:val="00E54234"/>
    <w:rsid w:val="00E54395"/>
    <w:rsid w:val="00E543B4"/>
    <w:rsid w:val="00E543D6"/>
    <w:rsid w:val="00E546F9"/>
    <w:rsid w:val="00E55C27"/>
    <w:rsid w:val="00E561D4"/>
    <w:rsid w:val="00E57A5F"/>
    <w:rsid w:val="00E57F2D"/>
    <w:rsid w:val="00E57FEC"/>
    <w:rsid w:val="00E60042"/>
    <w:rsid w:val="00E60242"/>
    <w:rsid w:val="00E60D26"/>
    <w:rsid w:val="00E617CC"/>
    <w:rsid w:val="00E61B29"/>
    <w:rsid w:val="00E61C7A"/>
    <w:rsid w:val="00E61FC2"/>
    <w:rsid w:val="00E62462"/>
    <w:rsid w:val="00E6253F"/>
    <w:rsid w:val="00E625EF"/>
    <w:rsid w:val="00E62762"/>
    <w:rsid w:val="00E627CF"/>
    <w:rsid w:val="00E627ED"/>
    <w:rsid w:val="00E62A03"/>
    <w:rsid w:val="00E63152"/>
    <w:rsid w:val="00E6331E"/>
    <w:rsid w:val="00E63720"/>
    <w:rsid w:val="00E6379A"/>
    <w:rsid w:val="00E63BE6"/>
    <w:rsid w:val="00E63FD0"/>
    <w:rsid w:val="00E642D7"/>
    <w:rsid w:val="00E64345"/>
    <w:rsid w:val="00E647EE"/>
    <w:rsid w:val="00E64ADD"/>
    <w:rsid w:val="00E64CEF"/>
    <w:rsid w:val="00E64E97"/>
    <w:rsid w:val="00E65198"/>
    <w:rsid w:val="00E654AD"/>
    <w:rsid w:val="00E65C18"/>
    <w:rsid w:val="00E66465"/>
    <w:rsid w:val="00E6694B"/>
    <w:rsid w:val="00E66B23"/>
    <w:rsid w:val="00E66C73"/>
    <w:rsid w:val="00E66E6D"/>
    <w:rsid w:val="00E676DF"/>
    <w:rsid w:val="00E676E7"/>
    <w:rsid w:val="00E6771F"/>
    <w:rsid w:val="00E678FB"/>
    <w:rsid w:val="00E67996"/>
    <w:rsid w:val="00E67A8C"/>
    <w:rsid w:val="00E67B02"/>
    <w:rsid w:val="00E704C8"/>
    <w:rsid w:val="00E705D8"/>
    <w:rsid w:val="00E70620"/>
    <w:rsid w:val="00E70C19"/>
    <w:rsid w:val="00E70C9B"/>
    <w:rsid w:val="00E70E47"/>
    <w:rsid w:val="00E71081"/>
    <w:rsid w:val="00E723F1"/>
    <w:rsid w:val="00E72683"/>
    <w:rsid w:val="00E72782"/>
    <w:rsid w:val="00E7289D"/>
    <w:rsid w:val="00E72F3F"/>
    <w:rsid w:val="00E73341"/>
    <w:rsid w:val="00E739A8"/>
    <w:rsid w:val="00E73A97"/>
    <w:rsid w:val="00E73E01"/>
    <w:rsid w:val="00E74442"/>
    <w:rsid w:val="00E746DF"/>
    <w:rsid w:val="00E748C8"/>
    <w:rsid w:val="00E74966"/>
    <w:rsid w:val="00E74AED"/>
    <w:rsid w:val="00E74C0F"/>
    <w:rsid w:val="00E74C57"/>
    <w:rsid w:val="00E74CD3"/>
    <w:rsid w:val="00E75D03"/>
    <w:rsid w:val="00E7609C"/>
    <w:rsid w:val="00E761E6"/>
    <w:rsid w:val="00E76E85"/>
    <w:rsid w:val="00E76F30"/>
    <w:rsid w:val="00E772FB"/>
    <w:rsid w:val="00E774FA"/>
    <w:rsid w:val="00E77A96"/>
    <w:rsid w:val="00E8013F"/>
    <w:rsid w:val="00E8031A"/>
    <w:rsid w:val="00E808C2"/>
    <w:rsid w:val="00E8121A"/>
    <w:rsid w:val="00E81226"/>
    <w:rsid w:val="00E818FD"/>
    <w:rsid w:val="00E82479"/>
    <w:rsid w:val="00E82AC8"/>
    <w:rsid w:val="00E82AF1"/>
    <w:rsid w:val="00E833D5"/>
    <w:rsid w:val="00E83F8C"/>
    <w:rsid w:val="00E841ED"/>
    <w:rsid w:val="00E843D4"/>
    <w:rsid w:val="00E843ED"/>
    <w:rsid w:val="00E8443B"/>
    <w:rsid w:val="00E84450"/>
    <w:rsid w:val="00E84944"/>
    <w:rsid w:val="00E84BE5"/>
    <w:rsid w:val="00E85ADD"/>
    <w:rsid w:val="00E85B7A"/>
    <w:rsid w:val="00E867B7"/>
    <w:rsid w:val="00E867E0"/>
    <w:rsid w:val="00E86DEF"/>
    <w:rsid w:val="00E86F5D"/>
    <w:rsid w:val="00E8797F"/>
    <w:rsid w:val="00E87AC6"/>
    <w:rsid w:val="00E87BDC"/>
    <w:rsid w:val="00E87CE4"/>
    <w:rsid w:val="00E87E2F"/>
    <w:rsid w:val="00E90581"/>
    <w:rsid w:val="00E907AA"/>
    <w:rsid w:val="00E908A5"/>
    <w:rsid w:val="00E90997"/>
    <w:rsid w:val="00E91259"/>
    <w:rsid w:val="00E913D9"/>
    <w:rsid w:val="00E917EF"/>
    <w:rsid w:val="00E91AD9"/>
    <w:rsid w:val="00E91CC8"/>
    <w:rsid w:val="00E92045"/>
    <w:rsid w:val="00E92F68"/>
    <w:rsid w:val="00E9312B"/>
    <w:rsid w:val="00E9316E"/>
    <w:rsid w:val="00E93D24"/>
    <w:rsid w:val="00E94E1A"/>
    <w:rsid w:val="00E9517A"/>
    <w:rsid w:val="00E959DB"/>
    <w:rsid w:val="00E95A06"/>
    <w:rsid w:val="00E96200"/>
    <w:rsid w:val="00E96241"/>
    <w:rsid w:val="00E96554"/>
    <w:rsid w:val="00E967D1"/>
    <w:rsid w:val="00E96A2E"/>
    <w:rsid w:val="00E96F7F"/>
    <w:rsid w:val="00E9710D"/>
    <w:rsid w:val="00E9735A"/>
    <w:rsid w:val="00E97849"/>
    <w:rsid w:val="00E978D4"/>
    <w:rsid w:val="00E9790D"/>
    <w:rsid w:val="00E97E27"/>
    <w:rsid w:val="00EA01DB"/>
    <w:rsid w:val="00EA0B9B"/>
    <w:rsid w:val="00EA0CAB"/>
    <w:rsid w:val="00EA1641"/>
    <w:rsid w:val="00EA1CBE"/>
    <w:rsid w:val="00EA1FA7"/>
    <w:rsid w:val="00EA2401"/>
    <w:rsid w:val="00EA26CA"/>
    <w:rsid w:val="00EA2A14"/>
    <w:rsid w:val="00EA2EDC"/>
    <w:rsid w:val="00EA30A6"/>
    <w:rsid w:val="00EA3721"/>
    <w:rsid w:val="00EA39E4"/>
    <w:rsid w:val="00EA3ACA"/>
    <w:rsid w:val="00EA3C2D"/>
    <w:rsid w:val="00EA3EE6"/>
    <w:rsid w:val="00EA4013"/>
    <w:rsid w:val="00EA4876"/>
    <w:rsid w:val="00EA49CB"/>
    <w:rsid w:val="00EA4E73"/>
    <w:rsid w:val="00EA4EC8"/>
    <w:rsid w:val="00EA531C"/>
    <w:rsid w:val="00EA5B90"/>
    <w:rsid w:val="00EA5ED6"/>
    <w:rsid w:val="00EA6113"/>
    <w:rsid w:val="00EA61FC"/>
    <w:rsid w:val="00EA6F85"/>
    <w:rsid w:val="00EA73F5"/>
    <w:rsid w:val="00EA7404"/>
    <w:rsid w:val="00EA7EBB"/>
    <w:rsid w:val="00EB0A53"/>
    <w:rsid w:val="00EB1044"/>
    <w:rsid w:val="00EB15BC"/>
    <w:rsid w:val="00EB1840"/>
    <w:rsid w:val="00EB1DA3"/>
    <w:rsid w:val="00EB20D0"/>
    <w:rsid w:val="00EB2131"/>
    <w:rsid w:val="00EB24AE"/>
    <w:rsid w:val="00EB27DB"/>
    <w:rsid w:val="00EB2BB5"/>
    <w:rsid w:val="00EB2F81"/>
    <w:rsid w:val="00EB31AD"/>
    <w:rsid w:val="00EB32BF"/>
    <w:rsid w:val="00EB34F4"/>
    <w:rsid w:val="00EB38D9"/>
    <w:rsid w:val="00EB3B3E"/>
    <w:rsid w:val="00EB3D37"/>
    <w:rsid w:val="00EB494A"/>
    <w:rsid w:val="00EB49E7"/>
    <w:rsid w:val="00EB4B49"/>
    <w:rsid w:val="00EB4DB2"/>
    <w:rsid w:val="00EB5279"/>
    <w:rsid w:val="00EB5284"/>
    <w:rsid w:val="00EB55CC"/>
    <w:rsid w:val="00EB57A4"/>
    <w:rsid w:val="00EB5909"/>
    <w:rsid w:val="00EB5BB0"/>
    <w:rsid w:val="00EB60A8"/>
    <w:rsid w:val="00EB615A"/>
    <w:rsid w:val="00EB62F8"/>
    <w:rsid w:val="00EB633F"/>
    <w:rsid w:val="00EB6461"/>
    <w:rsid w:val="00EB6650"/>
    <w:rsid w:val="00EB7368"/>
    <w:rsid w:val="00EB754E"/>
    <w:rsid w:val="00EB7CD7"/>
    <w:rsid w:val="00EC0084"/>
    <w:rsid w:val="00EC0158"/>
    <w:rsid w:val="00EC04D7"/>
    <w:rsid w:val="00EC061A"/>
    <w:rsid w:val="00EC08B4"/>
    <w:rsid w:val="00EC0B83"/>
    <w:rsid w:val="00EC1028"/>
    <w:rsid w:val="00EC1447"/>
    <w:rsid w:val="00EC1645"/>
    <w:rsid w:val="00EC1971"/>
    <w:rsid w:val="00EC1A8A"/>
    <w:rsid w:val="00EC1D2D"/>
    <w:rsid w:val="00EC1F70"/>
    <w:rsid w:val="00EC2330"/>
    <w:rsid w:val="00EC2AF1"/>
    <w:rsid w:val="00EC2E1F"/>
    <w:rsid w:val="00EC350E"/>
    <w:rsid w:val="00EC38B3"/>
    <w:rsid w:val="00EC3ACF"/>
    <w:rsid w:val="00EC4296"/>
    <w:rsid w:val="00EC4370"/>
    <w:rsid w:val="00EC4812"/>
    <w:rsid w:val="00EC5864"/>
    <w:rsid w:val="00EC5E8F"/>
    <w:rsid w:val="00EC6A52"/>
    <w:rsid w:val="00EC6C1D"/>
    <w:rsid w:val="00EC6D95"/>
    <w:rsid w:val="00EC7357"/>
    <w:rsid w:val="00EC7859"/>
    <w:rsid w:val="00EC7B1F"/>
    <w:rsid w:val="00EC7BFF"/>
    <w:rsid w:val="00EC7DFA"/>
    <w:rsid w:val="00ED0341"/>
    <w:rsid w:val="00ED0728"/>
    <w:rsid w:val="00ED0FD2"/>
    <w:rsid w:val="00ED25CB"/>
    <w:rsid w:val="00ED2996"/>
    <w:rsid w:val="00ED2AC9"/>
    <w:rsid w:val="00ED2BED"/>
    <w:rsid w:val="00ED2CAF"/>
    <w:rsid w:val="00ED2D00"/>
    <w:rsid w:val="00ED2DA3"/>
    <w:rsid w:val="00ED304E"/>
    <w:rsid w:val="00ED4233"/>
    <w:rsid w:val="00ED4498"/>
    <w:rsid w:val="00ED462F"/>
    <w:rsid w:val="00ED4CB7"/>
    <w:rsid w:val="00ED56FE"/>
    <w:rsid w:val="00ED5DB1"/>
    <w:rsid w:val="00ED7958"/>
    <w:rsid w:val="00ED79A5"/>
    <w:rsid w:val="00ED7D51"/>
    <w:rsid w:val="00EE02AA"/>
    <w:rsid w:val="00EE0795"/>
    <w:rsid w:val="00EE099E"/>
    <w:rsid w:val="00EE0C2D"/>
    <w:rsid w:val="00EE10AA"/>
    <w:rsid w:val="00EE1810"/>
    <w:rsid w:val="00EE1B9E"/>
    <w:rsid w:val="00EE1BB6"/>
    <w:rsid w:val="00EE1D34"/>
    <w:rsid w:val="00EE1F81"/>
    <w:rsid w:val="00EE2154"/>
    <w:rsid w:val="00EE2508"/>
    <w:rsid w:val="00EE260D"/>
    <w:rsid w:val="00EE2A23"/>
    <w:rsid w:val="00EE2EC2"/>
    <w:rsid w:val="00EE381C"/>
    <w:rsid w:val="00EE39F2"/>
    <w:rsid w:val="00EE4147"/>
    <w:rsid w:val="00EE43FA"/>
    <w:rsid w:val="00EE455C"/>
    <w:rsid w:val="00EE4672"/>
    <w:rsid w:val="00EE469C"/>
    <w:rsid w:val="00EE4841"/>
    <w:rsid w:val="00EE484F"/>
    <w:rsid w:val="00EE4DCB"/>
    <w:rsid w:val="00EE5328"/>
    <w:rsid w:val="00EE5850"/>
    <w:rsid w:val="00EE58F5"/>
    <w:rsid w:val="00EE59F0"/>
    <w:rsid w:val="00EE5D1B"/>
    <w:rsid w:val="00EE5F77"/>
    <w:rsid w:val="00EE6A46"/>
    <w:rsid w:val="00EE6C1F"/>
    <w:rsid w:val="00EE712F"/>
    <w:rsid w:val="00EE74D1"/>
    <w:rsid w:val="00EF003D"/>
    <w:rsid w:val="00EF0723"/>
    <w:rsid w:val="00EF077D"/>
    <w:rsid w:val="00EF1204"/>
    <w:rsid w:val="00EF14E7"/>
    <w:rsid w:val="00EF1A3A"/>
    <w:rsid w:val="00EF1DC9"/>
    <w:rsid w:val="00EF1ED9"/>
    <w:rsid w:val="00EF1F65"/>
    <w:rsid w:val="00EF2B25"/>
    <w:rsid w:val="00EF2B79"/>
    <w:rsid w:val="00EF2FC0"/>
    <w:rsid w:val="00EF342E"/>
    <w:rsid w:val="00EF3575"/>
    <w:rsid w:val="00EF3D0B"/>
    <w:rsid w:val="00EF3DF1"/>
    <w:rsid w:val="00EF3DFC"/>
    <w:rsid w:val="00EF3EFF"/>
    <w:rsid w:val="00EF4266"/>
    <w:rsid w:val="00EF43DA"/>
    <w:rsid w:val="00EF46D2"/>
    <w:rsid w:val="00EF4FA2"/>
    <w:rsid w:val="00EF5710"/>
    <w:rsid w:val="00EF5D4A"/>
    <w:rsid w:val="00EF5E46"/>
    <w:rsid w:val="00EF5F00"/>
    <w:rsid w:val="00EF6DEA"/>
    <w:rsid w:val="00EF72D5"/>
    <w:rsid w:val="00EF74B8"/>
    <w:rsid w:val="00EF7A00"/>
    <w:rsid w:val="00F00B1E"/>
    <w:rsid w:val="00F00CE3"/>
    <w:rsid w:val="00F01165"/>
    <w:rsid w:val="00F0126F"/>
    <w:rsid w:val="00F01589"/>
    <w:rsid w:val="00F0184C"/>
    <w:rsid w:val="00F01BBE"/>
    <w:rsid w:val="00F027F6"/>
    <w:rsid w:val="00F0282E"/>
    <w:rsid w:val="00F02BD5"/>
    <w:rsid w:val="00F02C1F"/>
    <w:rsid w:val="00F030DE"/>
    <w:rsid w:val="00F032A7"/>
    <w:rsid w:val="00F0375E"/>
    <w:rsid w:val="00F03803"/>
    <w:rsid w:val="00F03946"/>
    <w:rsid w:val="00F03F02"/>
    <w:rsid w:val="00F043E0"/>
    <w:rsid w:val="00F04B56"/>
    <w:rsid w:val="00F04D7F"/>
    <w:rsid w:val="00F0532C"/>
    <w:rsid w:val="00F0534C"/>
    <w:rsid w:val="00F056CE"/>
    <w:rsid w:val="00F05DCD"/>
    <w:rsid w:val="00F05FEC"/>
    <w:rsid w:val="00F06739"/>
    <w:rsid w:val="00F06ED5"/>
    <w:rsid w:val="00F0759F"/>
    <w:rsid w:val="00F07935"/>
    <w:rsid w:val="00F07B43"/>
    <w:rsid w:val="00F07D9F"/>
    <w:rsid w:val="00F10A37"/>
    <w:rsid w:val="00F10C99"/>
    <w:rsid w:val="00F10EAB"/>
    <w:rsid w:val="00F114AB"/>
    <w:rsid w:val="00F122EC"/>
    <w:rsid w:val="00F12582"/>
    <w:rsid w:val="00F1276F"/>
    <w:rsid w:val="00F12987"/>
    <w:rsid w:val="00F13BA8"/>
    <w:rsid w:val="00F13C60"/>
    <w:rsid w:val="00F13FB8"/>
    <w:rsid w:val="00F145AE"/>
    <w:rsid w:val="00F14ADF"/>
    <w:rsid w:val="00F15037"/>
    <w:rsid w:val="00F15172"/>
    <w:rsid w:val="00F155BC"/>
    <w:rsid w:val="00F156EC"/>
    <w:rsid w:val="00F15DA9"/>
    <w:rsid w:val="00F16101"/>
    <w:rsid w:val="00F16150"/>
    <w:rsid w:val="00F162A7"/>
    <w:rsid w:val="00F1670B"/>
    <w:rsid w:val="00F1697C"/>
    <w:rsid w:val="00F16D91"/>
    <w:rsid w:val="00F16E7E"/>
    <w:rsid w:val="00F16F3A"/>
    <w:rsid w:val="00F172F4"/>
    <w:rsid w:val="00F176EF"/>
    <w:rsid w:val="00F17F7B"/>
    <w:rsid w:val="00F20654"/>
    <w:rsid w:val="00F2069A"/>
    <w:rsid w:val="00F2071F"/>
    <w:rsid w:val="00F20CA6"/>
    <w:rsid w:val="00F20F82"/>
    <w:rsid w:val="00F213BF"/>
    <w:rsid w:val="00F213ED"/>
    <w:rsid w:val="00F214BB"/>
    <w:rsid w:val="00F21568"/>
    <w:rsid w:val="00F21E26"/>
    <w:rsid w:val="00F21ECA"/>
    <w:rsid w:val="00F223DF"/>
    <w:rsid w:val="00F22422"/>
    <w:rsid w:val="00F227EE"/>
    <w:rsid w:val="00F22EC1"/>
    <w:rsid w:val="00F230A6"/>
    <w:rsid w:val="00F230F0"/>
    <w:rsid w:val="00F235A9"/>
    <w:rsid w:val="00F23A9E"/>
    <w:rsid w:val="00F23EEC"/>
    <w:rsid w:val="00F24626"/>
    <w:rsid w:val="00F24D1E"/>
    <w:rsid w:val="00F252D1"/>
    <w:rsid w:val="00F255B3"/>
    <w:rsid w:val="00F257A1"/>
    <w:rsid w:val="00F259A1"/>
    <w:rsid w:val="00F259E4"/>
    <w:rsid w:val="00F264AB"/>
    <w:rsid w:val="00F267AC"/>
    <w:rsid w:val="00F268A2"/>
    <w:rsid w:val="00F26AD7"/>
    <w:rsid w:val="00F26E81"/>
    <w:rsid w:val="00F26EA6"/>
    <w:rsid w:val="00F26FA6"/>
    <w:rsid w:val="00F2722E"/>
    <w:rsid w:val="00F2754B"/>
    <w:rsid w:val="00F27EFB"/>
    <w:rsid w:val="00F3004F"/>
    <w:rsid w:val="00F30160"/>
    <w:rsid w:val="00F30507"/>
    <w:rsid w:val="00F3076D"/>
    <w:rsid w:val="00F307D9"/>
    <w:rsid w:val="00F30AFA"/>
    <w:rsid w:val="00F30C86"/>
    <w:rsid w:val="00F30D7A"/>
    <w:rsid w:val="00F31091"/>
    <w:rsid w:val="00F31180"/>
    <w:rsid w:val="00F31507"/>
    <w:rsid w:val="00F31758"/>
    <w:rsid w:val="00F31F87"/>
    <w:rsid w:val="00F321CC"/>
    <w:rsid w:val="00F32775"/>
    <w:rsid w:val="00F32C83"/>
    <w:rsid w:val="00F32DEE"/>
    <w:rsid w:val="00F32FB5"/>
    <w:rsid w:val="00F33220"/>
    <w:rsid w:val="00F34663"/>
    <w:rsid w:val="00F34AF2"/>
    <w:rsid w:val="00F3547E"/>
    <w:rsid w:val="00F35663"/>
    <w:rsid w:val="00F36C19"/>
    <w:rsid w:val="00F36C26"/>
    <w:rsid w:val="00F3773C"/>
    <w:rsid w:val="00F37799"/>
    <w:rsid w:val="00F37B80"/>
    <w:rsid w:val="00F37E8D"/>
    <w:rsid w:val="00F40267"/>
    <w:rsid w:val="00F407AB"/>
    <w:rsid w:val="00F407F6"/>
    <w:rsid w:val="00F40920"/>
    <w:rsid w:val="00F40C69"/>
    <w:rsid w:val="00F41037"/>
    <w:rsid w:val="00F418DA"/>
    <w:rsid w:val="00F41F41"/>
    <w:rsid w:val="00F41F5C"/>
    <w:rsid w:val="00F42480"/>
    <w:rsid w:val="00F4271C"/>
    <w:rsid w:val="00F42BB3"/>
    <w:rsid w:val="00F435E2"/>
    <w:rsid w:val="00F43622"/>
    <w:rsid w:val="00F437A6"/>
    <w:rsid w:val="00F43A2D"/>
    <w:rsid w:val="00F43B41"/>
    <w:rsid w:val="00F43CEE"/>
    <w:rsid w:val="00F4404A"/>
    <w:rsid w:val="00F44143"/>
    <w:rsid w:val="00F447B9"/>
    <w:rsid w:val="00F44B46"/>
    <w:rsid w:val="00F45696"/>
    <w:rsid w:val="00F456A1"/>
    <w:rsid w:val="00F45A28"/>
    <w:rsid w:val="00F45AF9"/>
    <w:rsid w:val="00F460A6"/>
    <w:rsid w:val="00F465C3"/>
    <w:rsid w:val="00F46663"/>
    <w:rsid w:val="00F4686F"/>
    <w:rsid w:val="00F47037"/>
    <w:rsid w:val="00F470A3"/>
    <w:rsid w:val="00F473F4"/>
    <w:rsid w:val="00F4781F"/>
    <w:rsid w:val="00F47AC9"/>
    <w:rsid w:val="00F47CA2"/>
    <w:rsid w:val="00F50388"/>
    <w:rsid w:val="00F50A01"/>
    <w:rsid w:val="00F513B0"/>
    <w:rsid w:val="00F518F3"/>
    <w:rsid w:val="00F51B28"/>
    <w:rsid w:val="00F523A0"/>
    <w:rsid w:val="00F5249C"/>
    <w:rsid w:val="00F5276F"/>
    <w:rsid w:val="00F52B69"/>
    <w:rsid w:val="00F52BEA"/>
    <w:rsid w:val="00F52C29"/>
    <w:rsid w:val="00F53229"/>
    <w:rsid w:val="00F53B2F"/>
    <w:rsid w:val="00F545F5"/>
    <w:rsid w:val="00F54DDA"/>
    <w:rsid w:val="00F550E5"/>
    <w:rsid w:val="00F5528A"/>
    <w:rsid w:val="00F5528C"/>
    <w:rsid w:val="00F55939"/>
    <w:rsid w:val="00F55F86"/>
    <w:rsid w:val="00F56191"/>
    <w:rsid w:val="00F56DB9"/>
    <w:rsid w:val="00F56F65"/>
    <w:rsid w:val="00F57773"/>
    <w:rsid w:val="00F57B7A"/>
    <w:rsid w:val="00F57DDD"/>
    <w:rsid w:val="00F57F29"/>
    <w:rsid w:val="00F60804"/>
    <w:rsid w:val="00F60A3C"/>
    <w:rsid w:val="00F60E6E"/>
    <w:rsid w:val="00F613ED"/>
    <w:rsid w:val="00F615A5"/>
    <w:rsid w:val="00F6184C"/>
    <w:rsid w:val="00F61C48"/>
    <w:rsid w:val="00F62964"/>
    <w:rsid w:val="00F6339E"/>
    <w:rsid w:val="00F63D41"/>
    <w:rsid w:val="00F63FED"/>
    <w:rsid w:val="00F64290"/>
    <w:rsid w:val="00F64515"/>
    <w:rsid w:val="00F64800"/>
    <w:rsid w:val="00F64972"/>
    <w:rsid w:val="00F64A81"/>
    <w:rsid w:val="00F6545D"/>
    <w:rsid w:val="00F654FB"/>
    <w:rsid w:val="00F65702"/>
    <w:rsid w:val="00F65786"/>
    <w:rsid w:val="00F65881"/>
    <w:rsid w:val="00F6588A"/>
    <w:rsid w:val="00F65EB7"/>
    <w:rsid w:val="00F66029"/>
    <w:rsid w:val="00F66048"/>
    <w:rsid w:val="00F663B7"/>
    <w:rsid w:val="00F6645C"/>
    <w:rsid w:val="00F67604"/>
    <w:rsid w:val="00F70023"/>
    <w:rsid w:val="00F705F3"/>
    <w:rsid w:val="00F7151A"/>
    <w:rsid w:val="00F71AA2"/>
    <w:rsid w:val="00F71AE0"/>
    <w:rsid w:val="00F72286"/>
    <w:rsid w:val="00F725DC"/>
    <w:rsid w:val="00F72C9E"/>
    <w:rsid w:val="00F72CF1"/>
    <w:rsid w:val="00F73129"/>
    <w:rsid w:val="00F735C1"/>
    <w:rsid w:val="00F73807"/>
    <w:rsid w:val="00F739D4"/>
    <w:rsid w:val="00F73D29"/>
    <w:rsid w:val="00F73DB0"/>
    <w:rsid w:val="00F73F35"/>
    <w:rsid w:val="00F741E7"/>
    <w:rsid w:val="00F7434D"/>
    <w:rsid w:val="00F7476E"/>
    <w:rsid w:val="00F747F1"/>
    <w:rsid w:val="00F750B0"/>
    <w:rsid w:val="00F75C45"/>
    <w:rsid w:val="00F76C3C"/>
    <w:rsid w:val="00F77101"/>
    <w:rsid w:val="00F778F5"/>
    <w:rsid w:val="00F77A76"/>
    <w:rsid w:val="00F800D6"/>
    <w:rsid w:val="00F8028D"/>
    <w:rsid w:val="00F80439"/>
    <w:rsid w:val="00F804BE"/>
    <w:rsid w:val="00F80AE1"/>
    <w:rsid w:val="00F80CF2"/>
    <w:rsid w:val="00F80D51"/>
    <w:rsid w:val="00F80D8F"/>
    <w:rsid w:val="00F80E38"/>
    <w:rsid w:val="00F81BFC"/>
    <w:rsid w:val="00F81CA7"/>
    <w:rsid w:val="00F81ED6"/>
    <w:rsid w:val="00F8248C"/>
    <w:rsid w:val="00F82528"/>
    <w:rsid w:val="00F82C06"/>
    <w:rsid w:val="00F82C31"/>
    <w:rsid w:val="00F82C72"/>
    <w:rsid w:val="00F82DCB"/>
    <w:rsid w:val="00F836C5"/>
    <w:rsid w:val="00F83725"/>
    <w:rsid w:val="00F83767"/>
    <w:rsid w:val="00F837F4"/>
    <w:rsid w:val="00F83961"/>
    <w:rsid w:val="00F839EE"/>
    <w:rsid w:val="00F83D11"/>
    <w:rsid w:val="00F83E8B"/>
    <w:rsid w:val="00F84447"/>
    <w:rsid w:val="00F844CA"/>
    <w:rsid w:val="00F847C7"/>
    <w:rsid w:val="00F8484B"/>
    <w:rsid w:val="00F84C8C"/>
    <w:rsid w:val="00F85E94"/>
    <w:rsid w:val="00F85F70"/>
    <w:rsid w:val="00F86567"/>
    <w:rsid w:val="00F86647"/>
    <w:rsid w:val="00F8673A"/>
    <w:rsid w:val="00F878B8"/>
    <w:rsid w:val="00F87917"/>
    <w:rsid w:val="00F87DAB"/>
    <w:rsid w:val="00F90738"/>
    <w:rsid w:val="00F913F5"/>
    <w:rsid w:val="00F915F0"/>
    <w:rsid w:val="00F92B82"/>
    <w:rsid w:val="00F92BBD"/>
    <w:rsid w:val="00F92DDD"/>
    <w:rsid w:val="00F92F5D"/>
    <w:rsid w:val="00F93766"/>
    <w:rsid w:val="00F93ADE"/>
    <w:rsid w:val="00F93FDB"/>
    <w:rsid w:val="00F95163"/>
    <w:rsid w:val="00F95215"/>
    <w:rsid w:val="00F95974"/>
    <w:rsid w:val="00F95B9D"/>
    <w:rsid w:val="00F9617C"/>
    <w:rsid w:val="00F9696E"/>
    <w:rsid w:val="00F971A4"/>
    <w:rsid w:val="00F975C6"/>
    <w:rsid w:val="00F976ED"/>
    <w:rsid w:val="00F977EC"/>
    <w:rsid w:val="00F97EC7"/>
    <w:rsid w:val="00F97F54"/>
    <w:rsid w:val="00FA0A1E"/>
    <w:rsid w:val="00FA0B6B"/>
    <w:rsid w:val="00FA1234"/>
    <w:rsid w:val="00FA1711"/>
    <w:rsid w:val="00FA17DB"/>
    <w:rsid w:val="00FA1888"/>
    <w:rsid w:val="00FA1BC7"/>
    <w:rsid w:val="00FA1F78"/>
    <w:rsid w:val="00FA2B57"/>
    <w:rsid w:val="00FA3039"/>
    <w:rsid w:val="00FA324C"/>
    <w:rsid w:val="00FA32AA"/>
    <w:rsid w:val="00FA32F6"/>
    <w:rsid w:val="00FA3595"/>
    <w:rsid w:val="00FA362A"/>
    <w:rsid w:val="00FA3857"/>
    <w:rsid w:val="00FA3F9C"/>
    <w:rsid w:val="00FA4136"/>
    <w:rsid w:val="00FA41E7"/>
    <w:rsid w:val="00FA4683"/>
    <w:rsid w:val="00FA55F6"/>
    <w:rsid w:val="00FA5918"/>
    <w:rsid w:val="00FA5F7B"/>
    <w:rsid w:val="00FA621B"/>
    <w:rsid w:val="00FA6382"/>
    <w:rsid w:val="00FA6BA0"/>
    <w:rsid w:val="00FA701C"/>
    <w:rsid w:val="00FA70EC"/>
    <w:rsid w:val="00FA76F4"/>
    <w:rsid w:val="00FA7DD0"/>
    <w:rsid w:val="00FB018F"/>
    <w:rsid w:val="00FB063A"/>
    <w:rsid w:val="00FB069E"/>
    <w:rsid w:val="00FB0ACA"/>
    <w:rsid w:val="00FB17CE"/>
    <w:rsid w:val="00FB1C1D"/>
    <w:rsid w:val="00FB1C8C"/>
    <w:rsid w:val="00FB1CDA"/>
    <w:rsid w:val="00FB1F14"/>
    <w:rsid w:val="00FB2222"/>
    <w:rsid w:val="00FB2915"/>
    <w:rsid w:val="00FB2F3B"/>
    <w:rsid w:val="00FB3083"/>
    <w:rsid w:val="00FB3867"/>
    <w:rsid w:val="00FB3AAE"/>
    <w:rsid w:val="00FB3C74"/>
    <w:rsid w:val="00FB400A"/>
    <w:rsid w:val="00FB4012"/>
    <w:rsid w:val="00FB40B5"/>
    <w:rsid w:val="00FB423B"/>
    <w:rsid w:val="00FB4C55"/>
    <w:rsid w:val="00FB4C5F"/>
    <w:rsid w:val="00FB5C05"/>
    <w:rsid w:val="00FB6BD7"/>
    <w:rsid w:val="00FB7BB7"/>
    <w:rsid w:val="00FC2207"/>
    <w:rsid w:val="00FC27CE"/>
    <w:rsid w:val="00FC312C"/>
    <w:rsid w:val="00FC3A4C"/>
    <w:rsid w:val="00FC3F90"/>
    <w:rsid w:val="00FC43A6"/>
    <w:rsid w:val="00FC4980"/>
    <w:rsid w:val="00FC4BB6"/>
    <w:rsid w:val="00FC4D75"/>
    <w:rsid w:val="00FC4EF9"/>
    <w:rsid w:val="00FC5012"/>
    <w:rsid w:val="00FC544B"/>
    <w:rsid w:val="00FC54EA"/>
    <w:rsid w:val="00FC58D9"/>
    <w:rsid w:val="00FC6162"/>
    <w:rsid w:val="00FC6207"/>
    <w:rsid w:val="00FC63A3"/>
    <w:rsid w:val="00FC6E74"/>
    <w:rsid w:val="00FC7195"/>
    <w:rsid w:val="00FC7991"/>
    <w:rsid w:val="00FC7BE4"/>
    <w:rsid w:val="00FD062A"/>
    <w:rsid w:val="00FD06CB"/>
    <w:rsid w:val="00FD0D47"/>
    <w:rsid w:val="00FD0E91"/>
    <w:rsid w:val="00FD12FB"/>
    <w:rsid w:val="00FD17F8"/>
    <w:rsid w:val="00FD1869"/>
    <w:rsid w:val="00FD1879"/>
    <w:rsid w:val="00FD19C7"/>
    <w:rsid w:val="00FD1BBE"/>
    <w:rsid w:val="00FD1BD5"/>
    <w:rsid w:val="00FD27F0"/>
    <w:rsid w:val="00FD3020"/>
    <w:rsid w:val="00FD3137"/>
    <w:rsid w:val="00FD3399"/>
    <w:rsid w:val="00FD35A7"/>
    <w:rsid w:val="00FD370F"/>
    <w:rsid w:val="00FD40AD"/>
    <w:rsid w:val="00FD4199"/>
    <w:rsid w:val="00FD46F1"/>
    <w:rsid w:val="00FD4CD7"/>
    <w:rsid w:val="00FD52E5"/>
    <w:rsid w:val="00FD553B"/>
    <w:rsid w:val="00FD5864"/>
    <w:rsid w:val="00FD5AE5"/>
    <w:rsid w:val="00FD5FE0"/>
    <w:rsid w:val="00FD6183"/>
    <w:rsid w:val="00FD61E9"/>
    <w:rsid w:val="00FD63E5"/>
    <w:rsid w:val="00FD650D"/>
    <w:rsid w:val="00FD6513"/>
    <w:rsid w:val="00FD6A4F"/>
    <w:rsid w:val="00FD6D8E"/>
    <w:rsid w:val="00FD6E58"/>
    <w:rsid w:val="00FD6F25"/>
    <w:rsid w:val="00FD75D2"/>
    <w:rsid w:val="00FD799D"/>
    <w:rsid w:val="00FD79A1"/>
    <w:rsid w:val="00FD7C75"/>
    <w:rsid w:val="00FD7CC6"/>
    <w:rsid w:val="00FE03EC"/>
    <w:rsid w:val="00FE0602"/>
    <w:rsid w:val="00FE06F2"/>
    <w:rsid w:val="00FE0946"/>
    <w:rsid w:val="00FE0D2E"/>
    <w:rsid w:val="00FE105C"/>
    <w:rsid w:val="00FE1807"/>
    <w:rsid w:val="00FE18A1"/>
    <w:rsid w:val="00FE1B52"/>
    <w:rsid w:val="00FE1FF0"/>
    <w:rsid w:val="00FE22C1"/>
    <w:rsid w:val="00FE29C9"/>
    <w:rsid w:val="00FE2AD9"/>
    <w:rsid w:val="00FE2EAF"/>
    <w:rsid w:val="00FE30A0"/>
    <w:rsid w:val="00FE3781"/>
    <w:rsid w:val="00FE37A9"/>
    <w:rsid w:val="00FE3ACD"/>
    <w:rsid w:val="00FE4341"/>
    <w:rsid w:val="00FE438D"/>
    <w:rsid w:val="00FE49EC"/>
    <w:rsid w:val="00FE4A3E"/>
    <w:rsid w:val="00FE4B17"/>
    <w:rsid w:val="00FE534B"/>
    <w:rsid w:val="00FE597D"/>
    <w:rsid w:val="00FE59AB"/>
    <w:rsid w:val="00FE6051"/>
    <w:rsid w:val="00FE625F"/>
    <w:rsid w:val="00FE655E"/>
    <w:rsid w:val="00FE67C3"/>
    <w:rsid w:val="00FE6AE5"/>
    <w:rsid w:val="00FE76A9"/>
    <w:rsid w:val="00FF0692"/>
    <w:rsid w:val="00FF0C67"/>
    <w:rsid w:val="00FF0D21"/>
    <w:rsid w:val="00FF0D6A"/>
    <w:rsid w:val="00FF1086"/>
    <w:rsid w:val="00FF16A9"/>
    <w:rsid w:val="00FF1DE0"/>
    <w:rsid w:val="00FF1E87"/>
    <w:rsid w:val="00FF2066"/>
    <w:rsid w:val="00FF2396"/>
    <w:rsid w:val="00FF23E3"/>
    <w:rsid w:val="00FF307B"/>
    <w:rsid w:val="00FF32CE"/>
    <w:rsid w:val="00FF379E"/>
    <w:rsid w:val="00FF3C95"/>
    <w:rsid w:val="00FF420F"/>
    <w:rsid w:val="00FF4379"/>
    <w:rsid w:val="00FF49AA"/>
    <w:rsid w:val="00FF5097"/>
    <w:rsid w:val="00FF514A"/>
    <w:rsid w:val="00FF5797"/>
    <w:rsid w:val="00FF60CA"/>
    <w:rsid w:val="00FF658D"/>
    <w:rsid w:val="00FF66DE"/>
    <w:rsid w:val="00FF675D"/>
    <w:rsid w:val="00FF6C20"/>
    <w:rsid w:val="00FF6CD1"/>
    <w:rsid w:val="00FF7235"/>
    <w:rsid w:val="00FF739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83AE65C"/>
  <w15:docId w15:val="{5A7EBE2E-7F28-4B11-9154-42654F8EC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qFormat="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99" w:unhideWhenUsed="1"/>
    <w:lsdException w:name="annotation text" w:locked="1" w:semiHidden="1" w:unhideWhenUsed="1"/>
    <w:lsdException w:name="header" w:locked="1" w:semiHidden="1" w:unhideWhenUsed="1"/>
    <w:lsdException w:name="footer" w:locked="1" w:semiHidden="1" w:uiPriority="99" w:unhideWhenUsed="1"/>
    <w:lsdException w:name="index heading" w:locked="1" w:semiHidden="1" w:unhideWhenUsed="1"/>
    <w:lsdException w:name="caption" w:unhideWhenUsed="1" w:qFormat="1"/>
    <w:lsdException w:name="table of figures" w:locked="1" w:semiHidden="1" w:uiPriority="99"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iPriority="99" w:unhideWhenUsed="1"/>
    <w:lsdException w:name="endnote text" w:locked="1" w:semiHidden="1" w:uiPriority="99" w:unhideWhenUsed="1"/>
    <w:lsdException w:name="table of authorities" w:locked="1" w:semiHidden="1" w:uiPriority="99" w:unhideWhenUsed="1"/>
    <w:lsdException w:name="macro" w:locked="1" w:semiHidden="1" w:uiPriority="99" w:unhideWhenUsed="1"/>
    <w:lsdException w:name="toa heading" w:locked="1" w:semiHidden="1" w:uiPriority="99"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0"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iPriority="99" w:unhideWhenUsed="1"/>
    <w:lsdException w:name="HTML Bottom of Form" w:locked="1" w:semiHidden="1" w:uiPriority="99"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iPriority="99"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34"/>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34"/>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99" w:qFormat="1"/>
    <w:lsdException w:name="Subtle Reference" w:uiPriority="99" w:qFormat="1"/>
    <w:lsdException w:name="Intense Reference" w:uiPriority="99" w:qFormat="1"/>
    <w:lsdException w:name="Book Title" w:uiPriority="99"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Plain Table 3" w:uiPriority="99"/>
    <w:lsdException w:name="Plain Table 4" w:uiPriority="99"/>
    <w:lsdException w:name="Plain Table 5" w:uiPriority="99"/>
    <w:lsdException w:name="Grid Table Light" w:uiPriority="40"/>
    <w:lsdException w:name="Grid Table 1 Light" w:uiPriority="99"/>
    <w:lsdException w:name="Grid Table 2" w:uiPriority="99"/>
    <w:lsdException w:name="Grid Table 3" w:uiPriority="99"/>
    <w:lsdException w:name="Grid Table 4" w:uiPriority="59"/>
    <w:lsdException w:name="Grid Table 5 Dark" w:uiPriority="99"/>
    <w:lsdException w:name="Grid Table 6 Colorful" w:uiPriority="99"/>
    <w:lsdException w:name="Grid Table 7 Colorful" w:uiPriority="9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99"/>
    <w:lsdException w:name="List Table 2" w:uiPriority="99"/>
    <w:lsdException w:name="List Table 3" w:uiPriority="99"/>
    <w:lsdException w:name="List Table 4" w:uiPriority="99"/>
    <w:lsdException w:name="List Table 5 Dark" w:uiPriority="99"/>
    <w:lsdException w:name="List Table 6 Colorful" w:uiPriority="99"/>
    <w:lsdException w:name="List Table 7 Colorful" w:uiPriority="99"/>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b">
    <w:name w:val="Normal"/>
    <w:qFormat/>
    <w:rsid w:val="002F6E3F"/>
    <w:pPr>
      <w:ind w:firstLine="567"/>
      <w:jc w:val="both"/>
    </w:pPr>
    <w:rPr>
      <w:sz w:val="24"/>
    </w:rPr>
  </w:style>
  <w:style w:type="paragraph" w:styleId="14">
    <w:name w:val="heading 1"/>
    <w:aliases w:val="_GOST_1,h:1,h:1app,TF-Overskrift 1,H1,H11,R1,Titre 0,.,Название спецификации,GOST_1,Название организации,1,Section,ASFK_1,Загол 1,_EB_1"/>
    <w:next w:val="GOSTNormal"/>
    <w:link w:val="15"/>
    <w:qFormat/>
    <w:rsid w:val="002F6E3F"/>
    <w:pPr>
      <w:keepNext/>
      <w:pageBreakBefore/>
      <w:numPr>
        <w:numId w:val="14"/>
      </w:numPr>
      <w:tabs>
        <w:tab w:val="left" w:pos="567"/>
      </w:tabs>
      <w:suppressAutoHyphens/>
      <w:spacing w:before="240" w:after="360"/>
      <w:contextualSpacing/>
      <w:jc w:val="center"/>
      <w:outlineLvl w:val="0"/>
    </w:pPr>
    <w:rPr>
      <w:b/>
      <w:caps/>
      <w:sz w:val="32"/>
      <w:szCs w:val="36"/>
    </w:rPr>
  </w:style>
  <w:style w:type="paragraph" w:styleId="25">
    <w:name w:val="heading 2"/>
    <w:aliases w:val="_GOST_2,Подраздел,2,21,22,211,h:2,h:2app,T2,TF-Overskrit 2,H2,Title2,ITT t2,PA Major Section,TE Heading 2,Livello 2,R2,H21,heading 2+ Indent: Left 0.25 in,título 2,TITRE 2,h2,1st level heading,l2,level 2 no toc,A,2nd level,Titre2,A.B.C.,Tabl"/>
    <w:basedOn w:val="14"/>
    <w:next w:val="GOSTNormal"/>
    <w:link w:val="27"/>
    <w:qFormat/>
    <w:rsid w:val="002F6E3F"/>
    <w:pPr>
      <w:keepLines/>
      <w:pageBreakBefore w:val="0"/>
      <w:numPr>
        <w:ilvl w:val="1"/>
      </w:numPr>
      <w:tabs>
        <w:tab w:val="clear" w:pos="576"/>
        <w:tab w:val="left" w:pos="851"/>
      </w:tabs>
      <w:spacing w:after="240"/>
      <w:jc w:val="left"/>
      <w:outlineLvl w:val="1"/>
    </w:pPr>
    <w:rPr>
      <w:rFonts w:cs="Arial"/>
      <w:bCs/>
      <w:iCs/>
      <w:caps w:val="0"/>
      <w:szCs w:val="32"/>
    </w:rPr>
  </w:style>
  <w:style w:type="paragraph" w:styleId="32">
    <w:name w:val="heading 3"/>
    <w:aliases w:val="_GOST_3,h:3,h,3,31,ITT t3,PA Minor Section,TE Heading,H3,Title3,list,l3,Level 3 Head,heading 3,h3,H31,H32,H33,H34,H35,título 3,subhead,1.,TF-Overskrift 3,Titre3,alltoc,Table3,3heading,Heading 3 - old,orderpara2,l31,32,l32,33,l33,34,l34,35,o"/>
    <w:basedOn w:val="25"/>
    <w:next w:val="GOSTNormal"/>
    <w:link w:val="33"/>
    <w:qFormat/>
    <w:rsid w:val="002F6E3F"/>
    <w:pPr>
      <w:numPr>
        <w:ilvl w:val="2"/>
      </w:numPr>
      <w:tabs>
        <w:tab w:val="clear" w:pos="851"/>
        <w:tab w:val="left" w:pos="964"/>
      </w:tabs>
      <w:outlineLvl w:val="2"/>
    </w:pPr>
    <w:rPr>
      <w:bCs w:val="0"/>
      <w:sz w:val="26"/>
      <w:szCs w:val="26"/>
    </w:rPr>
  </w:style>
  <w:style w:type="paragraph" w:styleId="41">
    <w:name w:val="heading 4"/>
    <w:aliases w:val="_GOST_4,h:4,h4,ITT t4,PA Micro Section,TE Heading 4,4,H4,heading 4 + Indent: Left 0.5 in,a.,I4,l4,heading&#10;4,Map Title,heading,Заголовок 4 (Приложение),GOST_4,Sub-Minor,????????? 4 (??????????),heading4,Заголовок 4 (Приложение) Знак Знак,ASFK"/>
    <w:basedOn w:val="32"/>
    <w:next w:val="GOSTNormal"/>
    <w:link w:val="42"/>
    <w:qFormat/>
    <w:rsid w:val="002F6E3F"/>
    <w:pPr>
      <w:numPr>
        <w:ilvl w:val="3"/>
      </w:numPr>
      <w:tabs>
        <w:tab w:val="clear" w:pos="864"/>
        <w:tab w:val="clear" w:pos="964"/>
        <w:tab w:val="left" w:pos="1134"/>
      </w:tabs>
      <w:outlineLvl w:val="3"/>
    </w:pPr>
    <w:rPr>
      <w:sz w:val="24"/>
    </w:rPr>
  </w:style>
  <w:style w:type="paragraph" w:styleId="51">
    <w:name w:val="heading 5"/>
    <w:aliases w:val="_GOST_5,GOST_5,ITT t5,PA Pico Section,5,Roman list,h5,Roman list1,Roman list2,Roman list11,Roman list3,Roman list12,Roman list21,Roman list111,ASFK_5"/>
    <w:basedOn w:val="41"/>
    <w:next w:val="GOSTNormal"/>
    <w:link w:val="52"/>
    <w:qFormat/>
    <w:rsid w:val="002F6E3F"/>
    <w:pPr>
      <w:numPr>
        <w:ilvl w:val="4"/>
      </w:numPr>
      <w:tabs>
        <w:tab w:val="clear" w:pos="1008"/>
        <w:tab w:val="clear" w:pos="1134"/>
        <w:tab w:val="left" w:pos="1276"/>
      </w:tabs>
      <w:spacing w:after="120"/>
      <w:outlineLvl w:val="4"/>
    </w:pPr>
    <w:rPr>
      <w:rFonts w:cs="Times New Roman"/>
      <w:bCs/>
      <w:iCs w:val="0"/>
      <w:lang w:eastAsia="ko-KR"/>
    </w:rPr>
  </w:style>
  <w:style w:type="paragraph" w:styleId="6">
    <w:name w:val="heading 6"/>
    <w:aliases w:val="_GOST_6,ITT t6,PA Appendix,6,heading 6,Bullet list,Bullet list1,Bullet list2,Bullet list11,Bullet list3,Bullet list12,Bullet list21,Bullet list111,Bullet lis"/>
    <w:basedOn w:val="51"/>
    <w:next w:val="GOSTNormal"/>
    <w:link w:val="60"/>
    <w:autoRedefine/>
    <w:qFormat/>
    <w:locked/>
    <w:rsid w:val="002F6E3F"/>
    <w:pPr>
      <w:numPr>
        <w:ilvl w:val="5"/>
      </w:numPr>
      <w:tabs>
        <w:tab w:val="clear" w:pos="1152"/>
        <w:tab w:val="clear" w:pos="1276"/>
        <w:tab w:val="left" w:pos="1418"/>
      </w:tabs>
      <w:outlineLvl w:val="5"/>
    </w:pPr>
    <w:rPr>
      <w:bCs w:val="0"/>
      <w:i/>
      <w:szCs w:val="22"/>
    </w:rPr>
  </w:style>
  <w:style w:type="paragraph" w:styleId="7">
    <w:name w:val="heading 7"/>
    <w:aliases w:val="ITT t7,PA Appendix Major,7,req3,heading 7,letter list,lettered list,letter list1,lettered list1,letter list2,lettered list2,letter list11,lettered list11,letter list3,lettered list3,letter list12,lettered list12,letter list21"/>
    <w:basedOn w:val="ab"/>
    <w:next w:val="ab"/>
    <w:link w:val="70"/>
    <w:qFormat/>
    <w:locked/>
    <w:rsid w:val="002F6E3F"/>
    <w:pPr>
      <w:numPr>
        <w:ilvl w:val="6"/>
        <w:numId w:val="14"/>
      </w:numPr>
      <w:spacing w:before="240" w:after="60"/>
      <w:outlineLvl w:val="6"/>
    </w:pPr>
  </w:style>
  <w:style w:type="paragraph" w:styleId="8">
    <w:name w:val="heading 8"/>
    <w:basedOn w:val="ab"/>
    <w:next w:val="ab"/>
    <w:link w:val="80"/>
    <w:qFormat/>
    <w:locked/>
    <w:rsid w:val="002F6E3F"/>
    <w:pPr>
      <w:numPr>
        <w:ilvl w:val="7"/>
        <w:numId w:val="14"/>
      </w:numPr>
      <w:spacing w:before="240" w:after="60"/>
      <w:outlineLvl w:val="7"/>
    </w:pPr>
    <w:rPr>
      <w:i/>
      <w:iCs/>
    </w:rPr>
  </w:style>
  <w:style w:type="paragraph" w:styleId="9">
    <w:name w:val="heading 9"/>
    <w:basedOn w:val="ab"/>
    <w:next w:val="ab"/>
    <w:link w:val="90"/>
    <w:qFormat/>
    <w:locked/>
    <w:rsid w:val="002F6E3F"/>
    <w:pPr>
      <w:numPr>
        <w:ilvl w:val="8"/>
        <w:numId w:val="76"/>
      </w:numPr>
      <w:spacing w:before="240" w:after="60"/>
      <w:outlineLvl w:val="8"/>
    </w:pPr>
    <w:rPr>
      <w:rFonts w:ascii="Arial" w:hAnsi="Arial"/>
      <w:sz w:val="22"/>
      <w:szCs w:val="22"/>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character" w:customStyle="1" w:styleId="15">
    <w:name w:val="Заголовок 1 Знак"/>
    <w:aliases w:val="_GOST_1 Знак,h:1 Знак,h:1app Знак,TF-Overskrift 1 Знак,H1 Знак,H11 Знак,R1 Знак,Titre 0 Знак,. Знак,Название спецификации Знак,GOST_1 Знак,Название организации Знак,1 Знак,Section Знак,ASFK_1 Знак,Загол 1 Знак,_EB_1 Знак"/>
    <w:link w:val="14"/>
    <w:locked/>
    <w:rsid w:val="00874DD9"/>
    <w:rPr>
      <w:b/>
      <w:caps/>
      <w:sz w:val="32"/>
      <w:szCs w:val="36"/>
    </w:rPr>
  </w:style>
  <w:style w:type="character" w:customStyle="1" w:styleId="27">
    <w:name w:val="Заголовок 2 Знак"/>
    <w:aliases w:val="_GOST_2 Знак,Подраздел Знак,2 Знак,21 Знак,22 Знак,211 Знак,h:2 Знак,h:2app Знак,T2 Знак,TF-Overskrit 2 Знак,H2 Знак,Title2 Знак,ITT t2 Знак,PA Major Section Знак,TE Heading 2 Знак,Livello 2 Знак,R2 Знак,H21 Знак,título 2 Знак,h2 Знак"/>
    <w:link w:val="25"/>
    <w:locked/>
    <w:rsid w:val="00874DD9"/>
    <w:rPr>
      <w:rFonts w:cs="Arial"/>
      <w:b/>
      <w:bCs/>
      <w:iCs/>
      <w:sz w:val="32"/>
      <w:szCs w:val="32"/>
    </w:rPr>
  </w:style>
  <w:style w:type="character" w:customStyle="1" w:styleId="33">
    <w:name w:val="Заголовок 3 Знак"/>
    <w:aliases w:val="_GOST_3 Знак,h:3 Знак,h Знак,3 Знак,31 Знак,ITT t3 Знак,PA Minor Section Знак,TE Heading Знак,H3 Знак,Title3 Знак,list Знак,l3 Знак,Level 3 Head Знак,heading 3 Знак,h3 Знак,H31 Знак,H32 Знак,H33 Знак,H34 Знак,H35 Знак,título 3 Знак"/>
    <w:link w:val="32"/>
    <w:locked/>
    <w:rsid w:val="00874DD9"/>
    <w:rPr>
      <w:rFonts w:cs="Arial"/>
      <w:b/>
      <w:iCs/>
      <w:sz w:val="26"/>
      <w:szCs w:val="26"/>
    </w:rPr>
  </w:style>
  <w:style w:type="character" w:customStyle="1" w:styleId="42">
    <w:name w:val="Заголовок 4 Знак"/>
    <w:aliases w:val="_GOST_4 Знак,h:4 Знак,h4 Знак,ITT t4 Знак,PA Micro Section Знак,TE Heading 4 Знак,4 Знак,H4 Знак,heading 4 + Indent: Left 0.5 in Знак,a. Знак,I4 Знак,l4 Знак,heading&#10;4 Знак,Map Title Знак,heading Знак,Заголовок 4 (Приложение) Знак"/>
    <w:link w:val="41"/>
    <w:locked/>
    <w:rsid w:val="00874DD9"/>
    <w:rPr>
      <w:rFonts w:cs="Arial"/>
      <w:b/>
      <w:iCs/>
      <w:sz w:val="24"/>
      <w:szCs w:val="26"/>
    </w:rPr>
  </w:style>
  <w:style w:type="character" w:customStyle="1" w:styleId="52">
    <w:name w:val="Заголовок 5 Знак"/>
    <w:aliases w:val="_GOST_5 Знак,GOST_5 Знак,ITT t5 Знак,PA Pico Section Знак,5 Знак,Roman list Знак,h5 Знак,Roman list1 Знак,Roman list2 Знак,Roman list11 Знак,Roman list3 Знак,Roman list12 Знак,Roman list21 Знак,Roman list111 Знак,ASFK_5 Знак"/>
    <w:link w:val="51"/>
    <w:locked/>
    <w:rsid w:val="00874DD9"/>
    <w:rPr>
      <w:b/>
      <w:bCs/>
      <w:sz w:val="24"/>
      <w:szCs w:val="26"/>
      <w:lang w:eastAsia="ko-KR"/>
    </w:rPr>
  </w:style>
  <w:style w:type="character" w:customStyle="1" w:styleId="60">
    <w:name w:val="Заголовок 6 Знак"/>
    <w:aliases w:val="_GOST_6 Знак,ITT t6 Знак,PA Appendix Знак,6 Знак,heading 6 Знак,Bullet list Знак,Bullet list1 Знак,Bullet list2 Знак,Bullet list11 Знак,Bullet list3 Знак,Bullet list12 Знак,Bullet list21 Знак,Bullet list111 Знак,Bullet lis Знак"/>
    <w:link w:val="6"/>
    <w:locked/>
    <w:rsid w:val="00874DD9"/>
    <w:rPr>
      <w:b/>
      <w:i/>
      <w:sz w:val="24"/>
      <w:szCs w:val="22"/>
      <w:lang w:eastAsia="ko-KR"/>
    </w:rPr>
  </w:style>
  <w:style w:type="character" w:customStyle="1" w:styleId="70">
    <w:name w:val="Заголовок 7 Знак"/>
    <w:aliases w:val="ITT t7 Знак,PA Appendix Major Знак,7 Знак,req3 Знак,heading 7 Знак,letter list Знак,lettered list Знак,letter list1 Знак,lettered list1 Знак,letter list2 Знак,lettered list2 Знак,letter list11 Знак,lettered list11 Знак,letter list3 Знак"/>
    <w:link w:val="7"/>
    <w:locked/>
    <w:rsid w:val="00874DD9"/>
    <w:rPr>
      <w:sz w:val="24"/>
    </w:rPr>
  </w:style>
  <w:style w:type="character" w:customStyle="1" w:styleId="80">
    <w:name w:val="Заголовок 8 Знак"/>
    <w:link w:val="8"/>
    <w:locked/>
    <w:rsid w:val="00874DD9"/>
    <w:rPr>
      <w:i/>
      <w:iCs/>
      <w:sz w:val="24"/>
    </w:rPr>
  </w:style>
  <w:style w:type="character" w:customStyle="1" w:styleId="90">
    <w:name w:val="Заголовок 9 Знак"/>
    <w:link w:val="9"/>
    <w:locked/>
    <w:rsid w:val="00874DD9"/>
    <w:rPr>
      <w:rFonts w:ascii="Arial" w:hAnsi="Arial"/>
      <w:sz w:val="22"/>
      <w:szCs w:val="22"/>
    </w:rPr>
  </w:style>
  <w:style w:type="paragraph" w:styleId="af">
    <w:name w:val="Balloon Text"/>
    <w:basedOn w:val="ab"/>
    <w:link w:val="af0"/>
    <w:rsid w:val="002F6E3F"/>
    <w:rPr>
      <w:rFonts w:ascii="Tahoma" w:hAnsi="Tahoma" w:cs="Tahoma"/>
      <w:sz w:val="16"/>
      <w:szCs w:val="16"/>
    </w:rPr>
  </w:style>
  <w:style w:type="character" w:customStyle="1" w:styleId="af0">
    <w:name w:val="Текст выноски Знак"/>
    <w:link w:val="af"/>
    <w:locked/>
    <w:rsid w:val="00874DD9"/>
    <w:rPr>
      <w:rFonts w:ascii="Tahoma" w:hAnsi="Tahoma" w:cs="Tahoma"/>
      <w:sz w:val="16"/>
      <w:szCs w:val="16"/>
    </w:rPr>
  </w:style>
  <w:style w:type="paragraph" w:styleId="af1">
    <w:name w:val="header"/>
    <w:basedOn w:val="ab"/>
    <w:link w:val="af2"/>
    <w:rsid w:val="002F6E3F"/>
    <w:pPr>
      <w:tabs>
        <w:tab w:val="center" w:pos="4677"/>
        <w:tab w:val="right" w:pos="9355"/>
      </w:tabs>
    </w:pPr>
  </w:style>
  <w:style w:type="character" w:customStyle="1" w:styleId="af2">
    <w:name w:val="Верхний колонтитул Знак"/>
    <w:link w:val="af1"/>
    <w:locked/>
    <w:rsid w:val="00874DD9"/>
    <w:rPr>
      <w:sz w:val="24"/>
    </w:rPr>
  </w:style>
  <w:style w:type="paragraph" w:customStyle="1" w:styleId="EBFigure">
    <w:name w:val="_EB_Figure"/>
    <w:next w:val="ab"/>
    <w:link w:val="EBFigure0"/>
    <w:uiPriority w:val="99"/>
    <w:rsid w:val="00627FDA"/>
    <w:pPr>
      <w:keepNext/>
      <w:suppressAutoHyphens/>
      <w:spacing w:before="120" w:after="120"/>
      <w:jc w:val="center"/>
    </w:pPr>
    <w:rPr>
      <w:sz w:val="22"/>
      <w:szCs w:val="22"/>
    </w:rPr>
  </w:style>
  <w:style w:type="paragraph" w:customStyle="1" w:styleId="EBFigName">
    <w:name w:val="_EB_Fig_Name"/>
    <w:basedOn w:val="EBFigure"/>
    <w:next w:val="ab"/>
    <w:link w:val="EBFigName0"/>
    <w:uiPriority w:val="99"/>
    <w:rsid w:val="008129E0"/>
    <w:pPr>
      <w:keepNext w:val="0"/>
      <w:contextualSpacing/>
    </w:pPr>
    <w:rPr>
      <w:b/>
      <w:sz w:val="28"/>
      <w:szCs w:val="28"/>
    </w:rPr>
  </w:style>
  <w:style w:type="paragraph" w:customStyle="1" w:styleId="EBheader">
    <w:name w:val="_EB_header"/>
    <w:uiPriority w:val="99"/>
    <w:rsid w:val="00627FDA"/>
    <w:pPr>
      <w:suppressAutoHyphens/>
    </w:pPr>
    <w:rPr>
      <w:b/>
      <w:color w:val="808080"/>
      <w:sz w:val="24"/>
    </w:rPr>
  </w:style>
  <w:style w:type="paragraph" w:customStyle="1" w:styleId="EBListmark1">
    <w:name w:val="_EB_List_mark1"/>
    <w:link w:val="EBListmark10"/>
    <w:uiPriority w:val="99"/>
    <w:rsid w:val="001E00E6"/>
    <w:pPr>
      <w:tabs>
        <w:tab w:val="left" w:pos="851"/>
      </w:tabs>
      <w:spacing w:after="60"/>
      <w:contextualSpacing/>
      <w:jc w:val="both"/>
    </w:pPr>
    <w:rPr>
      <w:noProof/>
      <w:sz w:val="22"/>
      <w:szCs w:val="22"/>
    </w:rPr>
  </w:style>
  <w:style w:type="paragraph" w:styleId="af3">
    <w:name w:val="footer"/>
    <w:basedOn w:val="ab"/>
    <w:link w:val="af4"/>
    <w:uiPriority w:val="99"/>
    <w:rsid w:val="002F6E3F"/>
    <w:pPr>
      <w:tabs>
        <w:tab w:val="center" w:pos="4677"/>
        <w:tab w:val="right" w:pos="9355"/>
      </w:tabs>
    </w:pPr>
  </w:style>
  <w:style w:type="character" w:customStyle="1" w:styleId="af4">
    <w:name w:val="Нижний колонтитул Знак"/>
    <w:link w:val="af3"/>
    <w:uiPriority w:val="99"/>
    <w:locked/>
    <w:rsid w:val="00874DD9"/>
    <w:rPr>
      <w:sz w:val="24"/>
    </w:rPr>
  </w:style>
  <w:style w:type="character" w:customStyle="1" w:styleId="EBNormal">
    <w:name w:val="_EB_Normal Знак"/>
    <w:link w:val="EBNormal0"/>
    <w:uiPriority w:val="99"/>
    <w:locked/>
    <w:rsid w:val="00EA1CBE"/>
    <w:rPr>
      <w:sz w:val="28"/>
      <w:lang w:val="ru-RU" w:eastAsia="ru-RU"/>
    </w:rPr>
  </w:style>
  <w:style w:type="paragraph" w:styleId="16">
    <w:name w:val="toc 1"/>
    <w:uiPriority w:val="39"/>
    <w:rsid w:val="002F6E3F"/>
    <w:pPr>
      <w:tabs>
        <w:tab w:val="left" w:pos="454"/>
        <w:tab w:val="right" w:leader="dot" w:pos="9631"/>
      </w:tabs>
      <w:spacing w:before="60" w:after="60"/>
      <w:ind w:left="454" w:right="567" w:hanging="454"/>
    </w:pPr>
    <w:rPr>
      <w:b/>
      <w:bCs/>
      <w:caps/>
      <w:noProof/>
      <w:sz w:val="24"/>
      <w:szCs w:val="24"/>
    </w:rPr>
  </w:style>
  <w:style w:type="paragraph" w:customStyle="1" w:styleId="EBListnormal">
    <w:name w:val="_EB_List_normal"/>
    <w:uiPriority w:val="99"/>
    <w:rsid w:val="00EA1CBE"/>
    <w:pPr>
      <w:tabs>
        <w:tab w:val="left" w:pos="284"/>
      </w:tabs>
      <w:spacing w:after="60"/>
      <w:ind w:left="1021"/>
      <w:contextualSpacing/>
      <w:jc w:val="both"/>
    </w:pPr>
    <w:rPr>
      <w:sz w:val="28"/>
    </w:rPr>
  </w:style>
  <w:style w:type="character" w:styleId="af5">
    <w:name w:val="Strong"/>
    <w:qFormat/>
    <w:rsid w:val="002F6E3F"/>
    <w:rPr>
      <w:b/>
      <w:bCs/>
    </w:rPr>
  </w:style>
  <w:style w:type="paragraph" w:customStyle="1" w:styleId="EBListnum">
    <w:name w:val="_EB_List_num"/>
    <w:basedOn w:val="ab"/>
    <w:uiPriority w:val="99"/>
    <w:rsid w:val="00EA1CBE"/>
    <w:pPr>
      <w:spacing w:before="120" w:after="120"/>
      <w:ind w:firstLine="0"/>
      <w:contextualSpacing/>
    </w:pPr>
    <w:rPr>
      <w:sz w:val="28"/>
    </w:rPr>
  </w:style>
  <w:style w:type="paragraph" w:customStyle="1" w:styleId="EBListnum2">
    <w:name w:val="_EB_List_num2"/>
    <w:basedOn w:val="EBListnum"/>
    <w:uiPriority w:val="99"/>
    <w:rsid w:val="00EA1CBE"/>
    <w:pPr>
      <w:numPr>
        <w:ilvl w:val="1"/>
      </w:numPr>
      <w:tabs>
        <w:tab w:val="num" w:pos="926"/>
        <w:tab w:val="num" w:pos="1209"/>
      </w:tabs>
    </w:pPr>
    <w:rPr>
      <w:szCs w:val="24"/>
    </w:rPr>
  </w:style>
  <w:style w:type="paragraph" w:customStyle="1" w:styleId="EBNameTable">
    <w:name w:val="_EB_Name_Table"/>
    <w:uiPriority w:val="99"/>
    <w:rsid w:val="001E299A"/>
    <w:pPr>
      <w:keepNext/>
      <w:suppressAutoHyphens/>
      <w:spacing w:before="240" w:after="120"/>
    </w:pPr>
    <w:rPr>
      <w:b/>
      <w:sz w:val="28"/>
      <w:szCs w:val="28"/>
      <w:u w:color="000000"/>
    </w:rPr>
  </w:style>
  <w:style w:type="paragraph" w:customStyle="1" w:styleId="EBNormal0">
    <w:name w:val="_EB_Normal"/>
    <w:link w:val="EBNormal"/>
    <w:uiPriority w:val="99"/>
    <w:rsid w:val="00EA1CBE"/>
    <w:pPr>
      <w:spacing w:before="120" w:after="60"/>
      <w:ind w:firstLine="567"/>
      <w:contextualSpacing/>
      <w:jc w:val="both"/>
    </w:pPr>
    <w:rPr>
      <w:sz w:val="28"/>
    </w:rPr>
  </w:style>
  <w:style w:type="paragraph" w:customStyle="1" w:styleId="EBNote">
    <w:name w:val="_EB_Note"/>
    <w:uiPriority w:val="99"/>
    <w:rsid w:val="00EA1CBE"/>
    <w:pPr>
      <w:spacing w:before="120" w:after="120"/>
      <w:ind w:left="1701" w:hanging="1701"/>
      <w:jc w:val="both"/>
    </w:pPr>
    <w:rPr>
      <w:sz w:val="28"/>
    </w:rPr>
  </w:style>
  <w:style w:type="paragraph" w:customStyle="1" w:styleId="EBNoteContinue">
    <w:name w:val="_EB_Note_Continue"/>
    <w:basedOn w:val="EBNote"/>
    <w:uiPriority w:val="99"/>
    <w:rsid w:val="00EA1CBE"/>
    <w:pPr>
      <w:ind w:firstLine="0"/>
    </w:pPr>
  </w:style>
  <w:style w:type="paragraph" w:customStyle="1" w:styleId="EBReg">
    <w:name w:val="_EB_Reg"/>
    <w:uiPriority w:val="99"/>
    <w:rsid w:val="00EA1CBE"/>
    <w:pPr>
      <w:keepNext/>
      <w:pageBreakBefore/>
      <w:spacing w:before="120" w:after="120"/>
      <w:contextualSpacing/>
      <w:jc w:val="center"/>
      <w:outlineLvl w:val="0"/>
    </w:pPr>
    <w:rPr>
      <w:b/>
      <w:caps/>
      <w:sz w:val="28"/>
    </w:rPr>
  </w:style>
  <w:style w:type="paragraph" w:customStyle="1" w:styleId="EBSign">
    <w:name w:val="_EB_Sign"/>
    <w:basedOn w:val="EBReg"/>
    <w:uiPriority w:val="99"/>
    <w:rsid w:val="00EA1CBE"/>
    <w:pPr>
      <w:pageBreakBefore w:val="0"/>
      <w:outlineLvl w:val="9"/>
    </w:pPr>
    <w:rPr>
      <w:caps w:val="0"/>
    </w:rPr>
  </w:style>
  <w:style w:type="character" w:customStyle="1" w:styleId="EBSymBold">
    <w:name w:val="_EB_Sym_Bold"/>
    <w:uiPriority w:val="99"/>
    <w:rsid w:val="00EA1CBE"/>
    <w:rPr>
      <w:rFonts w:ascii="Times New Roman" w:hAnsi="Times New Roman"/>
      <w:b/>
      <w:sz w:val="28"/>
    </w:rPr>
  </w:style>
  <w:style w:type="character" w:customStyle="1" w:styleId="EBSymBoldItalic">
    <w:name w:val="_EB_Sym_Bold_Italic"/>
    <w:uiPriority w:val="99"/>
    <w:rsid w:val="00EA1CBE"/>
    <w:rPr>
      <w:rFonts w:ascii="Times New Roman" w:hAnsi="Times New Roman"/>
      <w:b/>
      <w:i/>
      <w:sz w:val="28"/>
    </w:rPr>
  </w:style>
  <w:style w:type="character" w:customStyle="1" w:styleId="EBSymItalic">
    <w:name w:val="_EB_Sym_Italic"/>
    <w:uiPriority w:val="99"/>
    <w:rsid w:val="00EA1CBE"/>
    <w:rPr>
      <w:rFonts w:ascii="Times New Roman" w:hAnsi="Times New Roman"/>
      <w:i/>
      <w:sz w:val="28"/>
    </w:rPr>
  </w:style>
  <w:style w:type="table" w:customStyle="1" w:styleId="EBTable">
    <w:name w:val="_EB_Table"/>
    <w:uiPriority w:val="99"/>
    <w:rsid w:val="00EA1CBE"/>
    <w:pPr>
      <w:jc w:val="both"/>
    </w:pPr>
    <w:rPr>
      <w:sz w:val="24"/>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6" w:type="dxa"/>
        <w:bottom w:w="0" w:type="dxa"/>
        <w:right w:w="6" w:type="dxa"/>
      </w:tblCellMar>
    </w:tblPr>
  </w:style>
  <w:style w:type="paragraph" w:customStyle="1" w:styleId="EBTablenorm">
    <w:name w:val="_EB_Table_norm"/>
    <w:rsid w:val="00EA1CBE"/>
    <w:pPr>
      <w:spacing w:before="60" w:after="60"/>
      <w:ind w:left="113" w:right="113"/>
      <w:contextualSpacing/>
      <w:jc w:val="both"/>
    </w:pPr>
    <w:rPr>
      <w:sz w:val="24"/>
    </w:rPr>
  </w:style>
  <w:style w:type="paragraph" w:customStyle="1" w:styleId="EBTableHead">
    <w:name w:val="_EB_Table_Head"/>
    <w:basedOn w:val="EBTablenorm"/>
    <w:uiPriority w:val="99"/>
    <w:rsid w:val="00EA1CBE"/>
    <w:pPr>
      <w:keepNext/>
      <w:suppressAutoHyphens/>
      <w:jc w:val="center"/>
    </w:pPr>
    <w:rPr>
      <w:b/>
      <w:bCs/>
    </w:rPr>
  </w:style>
  <w:style w:type="paragraph" w:customStyle="1" w:styleId="EBTableListMark">
    <w:name w:val="_EB_Table_List_Mark"/>
    <w:uiPriority w:val="99"/>
    <w:rsid w:val="00EA1CBE"/>
    <w:pPr>
      <w:tabs>
        <w:tab w:val="left" w:pos="170"/>
      </w:tabs>
      <w:spacing w:before="60" w:after="60"/>
    </w:pPr>
    <w:rPr>
      <w:sz w:val="24"/>
    </w:rPr>
  </w:style>
  <w:style w:type="paragraph" w:customStyle="1" w:styleId="EBTableListNum">
    <w:name w:val="_EB_Table_List_Num"/>
    <w:basedOn w:val="ab"/>
    <w:uiPriority w:val="99"/>
    <w:rsid w:val="00EA1CBE"/>
    <w:pPr>
      <w:ind w:firstLine="0"/>
      <w:contextualSpacing/>
    </w:pPr>
    <w:rPr>
      <w:szCs w:val="22"/>
    </w:rPr>
  </w:style>
  <w:style w:type="paragraph" w:customStyle="1" w:styleId="EBTableNum">
    <w:name w:val="_EB_Table_Num"/>
    <w:uiPriority w:val="99"/>
    <w:rsid w:val="002A714E"/>
    <w:pPr>
      <w:tabs>
        <w:tab w:val="num" w:pos="113"/>
      </w:tabs>
      <w:spacing w:before="60" w:after="60"/>
      <w:ind w:left="284" w:hanging="171"/>
    </w:pPr>
    <w:rPr>
      <w:rFonts w:cs="Franklin Gothic Book"/>
      <w:sz w:val="24"/>
    </w:rPr>
  </w:style>
  <w:style w:type="paragraph" w:customStyle="1" w:styleId="EBTitul0">
    <w:name w:val="_EB_Titul_0"/>
    <w:uiPriority w:val="99"/>
    <w:rsid w:val="00EA1CBE"/>
    <w:pPr>
      <w:spacing w:line="360" w:lineRule="auto"/>
      <w:contextualSpacing/>
      <w:jc w:val="center"/>
    </w:pPr>
    <w:rPr>
      <w:sz w:val="28"/>
      <w:szCs w:val="28"/>
    </w:rPr>
  </w:style>
  <w:style w:type="paragraph" w:customStyle="1" w:styleId="EBTitul1">
    <w:name w:val="_EB_Titul_1"/>
    <w:uiPriority w:val="99"/>
    <w:rsid w:val="00EA1CBE"/>
    <w:pPr>
      <w:spacing w:before="240" w:after="240"/>
      <w:contextualSpacing/>
      <w:jc w:val="center"/>
    </w:pPr>
    <w:rPr>
      <w:sz w:val="32"/>
      <w:szCs w:val="28"/>
    </w:rPr>
  </w:style>
  <w:style w:type="paragraph" w:customStyle="1" w:styleId="EBTitul2">
    <w:name w:val="_EB_Titul_2"/>
    <w:uiPriority w:val="99"/>
    <w:rsid w:val="00EA1CBE"/>
    <w:pPr>
      <w:jc w:val="center"/>
    </w:pPr>
    <w:rPr>
      <w:b/>
      <w:caps/>
      <w:sz w:val="32"/>
      <w:szCs w:val="28"/>
    </w:rPr>
  </w:style>
  <w:style w:type="paragraph" w:customStyle="1" w:styleId="EBTitulnamedoc">
    <w:name w:val="_EB_Titul_name_doc"/>
    <w:uiPriority w:val="99"/>
    <w:rsid w:val="00EA1CBE"/>
    <w:pPr>
      <w:spacing w:before="200" w:after="400"/>
      <w:contextualSpacing/>
      <w:jc w:val="center"/>
    </w:pPr>
    <w:rPr>
      <w:b/>
      <w:sz w:val="32"/>
      <w:szCs w:val="28"/>
    </w:rPr>
  </w:style>
  <w:style w:type="paragraph" w:customStyle="1" w:styleId="a7">
    <w:name w:val="Заг_Приложение"/>
    <w:basedOn w:val="14"/>
    <w:next w:val="GOSTNormal"/>
    <w:link w:val="af6"/>
    <w:rsid w:val="002F6E3F"/>
    <w:pPr>
      <w:numPr>
        <w:numId w:val="75"/>
      </w:numPr>
    </w:pPr>
  </w:style>
  <w:style w:type="paragraph" w:customStyle="1" w:styleId="28">
    <w:name w:val="Заг_2_Приложение"/>
    <w:basedOn w:val="a7"/>
    <w:next w:val="GOSTNormal"/>
    <w:link w:val="2a"/>
    <w:rsid w:val="002F6E3F"/>
    <w:pPr>
      <w:pageBreakBefore w:val="0"/>
      <w:numPr>
        <w:numId w:val="0"/>
      </w:numPr>
      <w:tabs>
        <w:tab w:val="clear" w:pos="567"/>
      </w:tabs>
      <w:spacing w:after="240"/>
      <w:ind w:left="454" w:hanging="454"/>
      <w:jc w:val="left"/>
    </w:pPr>
    <w:rPr>
      <w:caps w:val="0"/>
      <w:lang w:val="x-none" w:eastAsia="x-none"/>
    </w:rPr>
  </w:style>
  <w:style w:type="paragraph" w:customStyle="1" w:styleId="34">
    <w:name w:val="Заг_3_Приложение"/>
    <w:basedOn w:val="ab"/>
    <w:next w:val="GOSTNormal"/>
    <w:rsid w:val="002F6E3F"/>
    <w:pPr>
      <w:keepNext/>
      <w:spacing w:before="240" w:after="120"/>
      <w:ind w:left="567" w:hanging="567"/>
      <w:contextualSpacing/>
      <w:outlineLvl w:val="1"/>
    </w:pPr>
    <w:rPr>
      <w:rFonts w:cs="Arial"/>
      <w:b/>
      <w:bCs/>
      <w:iCs/>
      <w:sz w:val="28"/>
      <w:szCs w:val="28"/>
    </w:rPr>
  </w:style>
  <w:style w:type="paragraph" w:styleId="2b">
    <w:name w:val="toc 2"/>
    <w:basedOn w:val="16"/>
    <w:uiPriority w:val="39"/>
    <w:qFormat/>
    <w:rsid w:val="002F6E3F"/>
    <w:pPr>
      <w:tabs>
        <w:tab w:val="clear" w:pos="454"/>
        <w:tab w:val="left" w:pos="851"/>
      </w:tabs>
      <w:ind w:left="851" w:hanging="567"/>
      <w:contextualSpacing/>
    </w:pPr>
    <w:rPr>
      <w:b w:val="0"/>
      <w:caps w:val="0"/>
    </w:rPr>
  </w:style>
  <w:style w:type="character" w:styleId="af7">
    <w:name w:val="Hyperlink"/>
    <w:uiPriority w:val="99"/>
    <w:rsid w:val="002F6E3F"/>
    <w:rPr>
      <w:color w:val="0000FF"/>
      <w:u w:val="single"/>
    </w:rPr>
  </w:style>
  <w:style w:type="paragraph" w:styleId="43">
    <w:name w:val="toc 4"/>
    <w:basedOn w:val="ab"/>
    <w:next w:val="ab"/>
    <w:uiPriority w:val="39"/>
    <w:rsid w:val="002F6E3F"/>
    <w:pPr>
      <w:tabs>
        <w:tab w:val="left" w:pos="1871"/>
        <w:tab w:val="right" w:leader="dot" w:pos="9633"/>
      </w:tabs>
      <w:ind w:left="1872" w:right="567" w:hanging="1021"/>
    </w:pPr>
  </w:style>
  <w:style w:type="paragraph" w:customStyle="1" w:styleId="EBListmark3">
    <w:name w:val="_EB_List_mark3"/>
    <w:basedOn w:val="EBListmark2"/>
    <w:uiPriority w:val="99"/>
    <w:rsid w:val="00EA1CBE"/>
    <w:pPr>
      <w:numPr>
        <w:numId w:val="1"/>
      </w:numPr>
      <w:tabs>
        <w:tab w:val="clear" w:pos="1134"/>
        <w:tab w:val="num" w:pos="643"/>
        <w:tab w:val="num" w:pos="926"/>
        <w:tab w:val="left" w:pos="1418"/>
      </w:tabs>
      <w:ind w:left="1418"/>
      <w:contextualSpacing w:val="0"/>
    </w:pPr>
  </w:style>
  <w:style w:type="paragraph" w:styleId="35">
    <w:name w:val="toc 3"/>
    <w:basedOn w:val="2b"/>
    <w:uiPriority w:val="39"/>
    <w:rsid w:val="002F6E3F"/>
    <w:pPr>
      <w:tabs>
        <w:tab w:val="clear" w:pos="851"/>
        <w:tab w:val="left" w:pos="1418"/>
      </w:tabs>
      <w:ind w:left="1418" w:hanging="851"/>
    </w:pPr>
    <w:rPr>
      <w:iCs/>
    </w:rPr>
  </w:style>
  <w:style w:type="paragraph" w:styleId="af8">
    <w:name w:val="Body Text Indent"/>
    <w:basedOn w:val="ab"/>
    <w:next w:val="ab"/>
    <w:link w:val="af9"/>
    <w:rsid w:val="002F6E3F"/>
    <w:pPr>
      <w:widowControl w:val="0"/>
      <w:tabs>
        <w:tab w:val="left" w:pos="1985"/>
        <w:tab w:val="left" w:pos="2127"/>
      </w:tabs>
      <w:spacing w:line="360" w:lineRule="auto"/>
      <w:ind w:firstLine="425"/>
    </w:pPr>
    <w:rPr>
      <w:snapToGrid w:val="0"/>
      <w:sz w:val="20"/>
    </w:rPr>
  </w:style>
  <w:style w:type="character" w:customStyle="1" w:styleId="af9">
    <w:name w:val="Основной текст с отступом Знак"/>
    <w:link w:val="af8"/>
    <w:locked/>
    <w:rsid w:val="00874DD9"/>
    <w:rPr>
      <w:snapToGrid w:val="0"/>
    </w:rPr>
  </w:style>
  <w:style w:type="paragraph" w:styleId="2c">
    <w:name w:val="Body Text Indent 2"/>
    <w:basedOn w:val="ab"/>
    <w:link w:val="2d"/>
    <w:rsid w:val="002F6E3F"/>
    <w:pPr>
      <w:widowControl w:val="0"/>
      <w:tabs>
        <w:tab w:val="left" w:pos="1985"/>
        <w:tab w:val="left" w:pos="2127"/>
      </w:tabs>
      <w:spacing w:line="360" w:lineRule="auto"/>
      <w:ind w:firstLine="425"/>
    </w:pPr>
    <w:rPr>
      <w:b/>
      <w:snapToGrid w:val="0"/>
      <w:sz w:val="20"/>
    </w:rPr>
  </w:style>
  <w:style w:type="character" w:customStyle="1" w:styleId="2d">
    <w:name w:val="Основной текст с отступом 2 Знак"/>
    <w:link w:val="2c"/>
    <w:locked/>
    <w:rsid w:val="00874DD9"/>
    <w:rPr>
      <w:b/>
      <w:snapToGrid w:val="0"/>
    </w:rPr>
  </w:style>
  <w:style w:type="paragraph" w:styleId="afa">
    <w:name w:val="Document Map"/>
    <w:basedOn w:val="ab"/>
    <w:link w:val="afb"/>
    <w:rsid w:val="002F6E3F"/>
    <w:pPr>
      <w:shd w:val="clear" w:color="auto" w:fill="000080"/>
    </w:pPr>
    <w:rPr>
      <w:rFonts w:ascii="Tahoma" w:hAnsi="Tahoma" w:cs="Tahoma"/>
      <w:sz w:val="20"/>
    </w:rPr>
  </w:style>
  <w:style w:type="character" w:customStyle="1" w:styleId="afb">
    <w:name w:val="Схема документа Знак"/>
    <w:link w:val="afa"/>
    <w:locked/>
    <w:rsid w:val="00874DD9"/>
    <w:rPr>
      <w:rFonts w:ascii="Tahoma" w:hAnsi="Tahoma" w:cs="Tahoma"/>
      <w:shd w:val="clear" w:color="auto" w:fill="000080"/>
    </w:rPr>
  </w:style>
  <w:style w:type="paragraph" w:customStyle="1" w:styleId="EBScript">
    <w:name w:val="_EB_Script"/>
    <w:basedOn w:val="ab"/>
    <w:uiPriority w:val="99"/>
    <w:rsid w:val="00EA1CBE"/>
    <w:pPr>
      <w:pBdr>
        <w:top w:val="dotted" w:sz="4" w:space="1" w:color="auto"/>
        <w:left w:val="dotted" w:sz="4" w:space="4" w:color="auto"/>
        <w:bottom w:val="dotted" w:sz="4" w:space="1" w:color="auto"/>
        <w:right w:val="dotted" w:sz="4" w:space="4" w:color="auto"/>
      </w:pBdr>
      <w:ind w:left="567" w:right="29"/>
      <w:jc w:val="left"/>
    </w:pPr>
    <w:rPr>
      <w:rFonts w:ascii="Courier New" w:hAnsi="Courier New"/>
      <w:spacing w:val="-20"/>
      <w:sz w:val="22"/>
      <w:lang w:val="en-US"/>
    </w:rPr>
  </w:style>
  <w:style w:type="paragraph" w:styleId="36">
    <w:name w:val="Body Text 3"/>
    <w:basedOn w:val="ab"/>
    <w:link w:val="37"/>
    <w:rsid w:val="002F6E3F"/>
    <w:pPr>
      <w:spacing w:after="120"/>
    </w:pPr>
    <w:rPr>
      <w:sz w:val="16"/>
      <w:szCs w:val="16"/>
    </w:rPr>
  </w:style>
  <w:style w:type="character" w:customStyle="1" w:styleId="37">
    <w:name w:val="Основной текст 3 Знак"/>
    <w:link w:val="36"/>
    <w:locked/>
    <w:rsid w:val="00874DD9"/>
    <w:rPr>
      <w:sz w:val="16"/>
      <w:szCs w:val="16"/>
    </w:rPr>
  </w:style>
  <w:style w:type="paragraph" w:customStyle="1" w:styleId="OTRTitulnamedoc">
    <w:name w:val="OTR_Titul_name_doc"/>
    <w:basedOn w:val="ab"/>
    <w:semiHidden/>
    <w:rsid w:val="00EA1CBE"/>
    <w:pPr>
      <w:spacing w:before="200" w:after="400"/>
      <w:contextualSpacing/>
      <w:jc w:val="center"/>
    </w:pPr>
    <w:rPr>
      <w:b/>
      <w:sz w:val="32"/>
      <w:szCs w:val="28"/>
    </w:rPr>
  </w:style>
  <w:style w:type="paragraph" w:customStyle="1" w:styleId="TableText">
    <w:name w:val="TableText"/>
    <w:basedOn w:val="ab"/>
    <w:uiPriority w:val="99"/>
    <w:rsid w:val="00EA1CBE"/>
    <w:pPr>
      <w:keepLines/>
      <w:spacing w:line="288" w:lineRule="auto"/>
    </w:pPr>
    <w:rPr>
      <w:sz w:val="28"/>
    </w:rPr>
  </w:style>
  <w:style w:type="paragraph" w:styleId="afc">
    <w:name w:val="annotation text"/>
    <w:aliases w:val="Знак3"/>
    <w:basedOn w:val="ab"/>
    <w:link w:val="afd"/>
    <w:rsid w:val="002F6E3F"/>
    <w:rPr>
      <w:sz w:val="20"/>
    </w:rPr>
  </w:style>
  <w:style w:type="character" w:customStyle="1" w:styleId="afd">
    <w:name w:val="Текст примечания Знак"/>
    <w:aliases w:val="Знак3 Знак"/>
    <w:link w:val="afc"/>
    <w:locked/>
    <w:rsid w:val="002F6E3F"/>
  </w:style>
  <w:style w:type="paragraph" w:styleId="afe">
    <w:name w:val="annotation subject"/>
    <w:basedOn w:val="afc"/>
    <w:next w:val="afc"/>
    <w:link w:val="aff"/>
    <w:rsid w:val="002F6E3F"/>
    <w:rPr>
      <w:b/>
      <w:bCs/>
    </w:rPr>
  </w:style>
  <w:style w:type="character" w:customStyle="1" w:styleId="aff">
    <w:name w:val="Тема примечания Знак"/>
    <w:link w:val="afe"/>
    <w:locked/>
    <w:rsid w:val="00874DD9"/>
    <w:rPr>
      <w:b/>
      <w:bCs/>
    </w:rPr>
  </w:style>
  <w:style w:type="paragraph" w:styleId="53">
    <w:name w:val="toc 5"/>
    <w:basedOn w:val="ab"/>
    <w:next w:val="ab"/>
    <w:autoRedefine/>
    <w:uiPriority w:val="39"/>
    <w:rsid w:val="002F6E3F"/>
    <w:pPr>
      <w:tabs>
        <w:tab w:val="left" w:pos="2410"/>
        <w:tab w:val="right" w:leader="dot" w:pos="9631"/>
      </w:tabs>
      <w:ind w:left="2410" w:right="567" w:hanging="1276"/>
      <w:jc w:val="left"/>
    </w:pPr>
    <w:rPr>
      <w:noProof/>
      <w:szCs w:val="18"/>
    </w:rPr>
  </w:style>
  <w:style w:type="paragraph" w:styleId="61">
    <w:name w:val="toc 6"/>
    <w:basedOn w:val="ab"/>
    <w:next w:val="ab"/>
    <w:autoRedefine/>
    <w:uiPriority w:val="39"/>
    <w:rsid w:val="002F6E3F"/>
    <w:pPr>
      <w:ind w:left="1200"/>
      <w:jc w:val="left"/>
    </w:pPr>
    <w:rPr>
      <w:sz w:val="18"/>
      <w:szCs w:val="18"/>
    </w:rPr>
  </w:style>
  <w:style w:type="paragraph" w:styleId="71">
    <w:name w:val="toc 7"/>
    <w:basedOn w:val="ab"/>
    <w:next w:val="ab"/>
    <w:autoRedefine/>
    <w:uiPriority w:val="39"/>
    <w:rsid w:val="002F6E3F"/>
    <w:pPr>
      <w:ind w:left="1440"/>
      <w:jc w:val="left"/>
    </w:pPr>
    <w:rPr>
      <w:sz w:val="18"/>
      <w:szCs w:val="18"/>
    </w:rPr>
  </w:style>
  <w:style w:type="paragraph" w:styleId="81">
    <w:name w:val="toc 8"/>
    <w:basedOn w:val="ab"/>
    <w:next w:val="ab"/>
    <w:autoRedefine/>
    <w:uiPriority w:val="39"/>
    <w:rsid w:val="002F6E3F"/>
    <w:pPr>
      <w:ind w:left="1680"/>
      <w:jc w:val="left"/>
    </w:pPr>
    <w:rPr>
      <w:sz w:val="18"/>
      <w:szCs w:val="18"/>
    </w:rPr>
  </w:style>
  <w:style w:type="paragraph" w:styleId="91">
    <w:name w:val="toc 9"/>
    <w:basedOn w:val="ab"/>
    <w:next w:val="ab"/>
    <w:autoRedefine/>
    <w:uiPriority w:val="39"/>
    <w:rsid w:val="002F6E3F"/>
    <w:pPr>
      <w:ind w:left="1920"/>
      <w:jc w:val="left"/>
    </w:pPr>
    <w:rPr>
      <w:sz w:val="18"/>
      <w:szCs w:val="18"/>
    </w:rPr>
  </w:style>
  <w:style w:type="character" w:styleId="aff0">
    <w:name w:val="footnote reference"/>
    <w:aliases w:val="Ссылка на сноску 45"/>
    <w:rsid w:val="002F6E3F"/>
    <w:rPr>
      <w:vertAlign w:val="superscript"/>
    </w:rPr>
  </w:style>
  <w:style w:type="paragraph" w:styleId="aff1">
    <w:name w:val="footnote text"/>
    <w:aliases w:val="Footnote Text Char Знак Знак,Footnote Text Char Знак,Footnote Text Char Знак Знак Знак Знак,single space,ft,Fußnotenstandard,Fußnotentext1,footnote text,Знак2,Footnote Text Char Знак Знак Знак Знак Char Char"/>
    <w:link w:val="aff2"/>
    <w:uiPriority w:val="99"/>
    <w:rsid w:val="002F6E3F"/>
  </w:style>
  <w:style w:type="character" w:customStyle="1" w:styleId="aff2">
    <w:name w:val="Текст сноски Знак"/>
    <w:aliases w:val="Footnote Text Char Знак Знак Знак,Footnote Text Char Знак Знак1,Footnote Text Char Знак Знак Знак Знак Знак,single space Знак,ft Знак,Fußnotenstandard Знак,Fußnotentext1 Знак,footnote text Знак,Знак2 Знак"/>
    <w:link w:val="aff1"/>
    <w:uiPriority w:val="99"/>
    <w:locked/>
    <w:rsid w:val="00874DD9"/>
  </w:style>
  <w:style w:type="paragraph" w:styleId="44">
    <w:name w:val="List 4"/>
    <w:basedOn w:val="ab"/>
    <w:rsid w:val="002F6E3F"/>
    <w:pPr>
      <w:ind w:left="1132" w:hanging="283"/>
    </w:pPr>
  </w:style>
  <w:style w:type="paragraph" w:styleId="2e">
    <w:name w:val="Body Text 2"/>
    <w:basedOn w:val="ab"/>
    <w:link w:val="2f"/>
    <w:rsid w:val="002F6E3F"/>
    <w:pPr>
      <w:spacing w:after="120" w:line="480" w:lineRule="auto"/>
    </w:pPr>
  </w:style>
  <w:style w:type="character" w:customStyle="1" w:styleId="2f">
    <w:name w:val="Основной текст 2 Знак"/>
    <w:link w:val="2e"/>
    <w:locked/>
    <w:rsid w:val="00874DD9"/>
    <w:rPr>
      <w:sz w:val="24"/>
    </w:rPr>
  </w:style>
  <w:style w:type="paragraph" w:styleId="38">
    <w:name w:val="Body Text Indent 3"/>
    <w:basedOn w:val="ab"/>
    <w:link w:val="39"/>
    <w:rsid w:val="002F6E3F"/>
    <w:pPr>
      <w:spacing w:after="120"/>
      <w:ind w:left="283"/>
    </w:pPr>
    <w:rPr>
      <w:sz w:val="16"/>
      <w:szCs w:val="16"/>
    </w:rPr>
  </w:style>
  <w:style w:type="character" w:customStyle="1" w:styleId="39">
    <w:name w:val="Основной текст с отступом 3 Знак"/>
    <w:link w:val="38"/>
    <w:locked/>
    <w:rsid w:val="00874DD9"/>
    <w:rPr>
      <w:sz w:val="16"/>
      <w:szCs w:val="16"/>
    </w:rPr>
  </w:style>
  <w:style w:type="character" w:styleId="aff3">
    <w:name w:val="FollowedHyperlink"/>
    <w:rsid w:val="002F6E3F"/>
    <w:rPr>
      <w:color w:val="800080"/>
      <w:u w:val="single"/>
    </w:rPr>
  </w:style>
  <w:style w:type="character" w:styleId="HTML">
    <w:name w:val="HTML Variable"/>
    <w:rsid w:val="002F6E3F"/>
    <w:rPr>
      <w:i/>
      <w:iCs/>
    </w:rPr>
  </w:style>
  <w:style w:type="character" w:styleId="HTML0">
    <w:name w:val="HTML Typewriter"/>
    <w:rsid w:val="002F6E3F"/>
    <w:rPr>
      <w:rFonts w:ascii="Courier New" w:hAnsi="Courier New" w:cs="Courier New"/>
      <w:sz w:val="20"/>
      <w:szCs w:val="20"/>
    </w:rPr>
  </w:style>
  <w:style w:type="paragraph" w:customStyle="1" w:styleId="OTRTITULnew">
    <w:name w:val="OTR_TITUL_new"/>
    <w:basedOn w:val="ab"/>
    <w:semiHidden/>
    <w:rsid w:val="00EA1CBE"/>
    <w:pPr>
      <w:spacing w:line="360" w:lineRule="auto"/>
      <w:jc w:val="center"/>
    </w:pPr>
    <w:rPr>
      <w:sz w:val="28"/>
      <w:szCs w:val="28"/>
    </w:rPr>
  </w:style>
  <w:style w:type="paragraph" w:styleId="aff4">
    <w:name w:val="Salutation"/>
    <w:basedOn w:val="ab"/>
    <w:next w:val="ab"/>
    <w:link w:val="aff5"/>
    <w:rsid w:val="002F6E3F"/>
  </w:style>
  <w:style w:type="character" w:customStyle="1" w:styleId="aff5">
    <w:name w:val="Приветствие Знак"/>
    <w:link w:val="aff4"/>
    <w:locked/>
    <w:rsid w:val="00874DD9"/>
    <w:rPr>
      <w:sz w:val="24"/>
    </w:rPr>
  </w:style>
  <w:style w:type="paragraph" w:styleId="aff6">
    <w:name w:val="List Continue"/>
    <w:basedOn w:val="ab"/>
    <w:rsid w:val="002F6E3F"/>
    <w:pPr>
      <w:spacing w:after="120"/>
      <w:ind w:left="283"/>
    </w:pPr>
  </w:style>
  <w:style w:type="paragraph" w:styleId="2f0">
    <w:name w:val="List Continue 2"/>
    <w:basedOn w:val="ab"/>
    <w:rsid w:val="002F6E3F"/>
    <w:pPr>
      <w:spacing w:after="120"/>
      <w:ind w:left="566"/>
    </w:pPr>
  </w:style>
  <w:style w:type="paragraph" w:styleId="3a">
    <w:name w:val="List Continue 3"/>
    <w:basedOn w:val="ab"/>
    <w:rsid w:val="002F6E3F"/>
    <w:pPr>
      <w:spacing w:after="120"/>
      <w:ind w:left="849"/>
    </w:pPr>
  </w:style>
  <w:style w:type="paragraph" w:styleId="45">
    <w:name w:val="List Continue 4"/>
    <w:basedOn w:val="ab"/>
    <w:rsid w:val="002F6E3F"/>
    <w:pPr>
      <w:spacing w:after="120"/>
      <w:ind w:left="1132"/>
    </w:pPr>
  </w:style>
  <w:style w:type="paragraph" w:styleId="54">
    <w:name w:val="List Continue 5"/>
    <w:basedOn w:val="ab"/>
    <w:rsid w:val="002F6E3F"/>
    <w:pPr>
      <w:spacing w:after="120"/>
      <w:ind w:left="1415"/>
    </w:pPr>
  </w:style>
  <w:style w:type="table" w:styleId="17">
    <w:name w:val="Table Simple 1"/>
    <w:basedOn w:val="ad"/>
    <w:locked/>
    <w:rsid w:val="002F6E3F"/>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d"/>
    <w:locked/>
    <w:rsid w:val="002F6E3F"/>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d"/>
    <w:locked/>
    <w:rsid w:val="002F6E3F"/>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8">
    <w:name w:val="Table Grid 1"/>
    <w:basedOn w:val="ad"/>
    <w:locked/>
    <w:rsid w:val="002F6E3F"/>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2">
    <w:name w:val="Table Grid 2"/>
    <w:basedOn w:val="ad"/>
    <w:locked/>
    <w:rsid w:val="002F6E3F"/>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d"/>
    <w:locked/>
    <w:rsid w:val="002F6E3F"/>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6">
    <w:name w:val="Table Grid 4"/>
    <w:basedOn w:val="ad"/>
    <w:locked/>
    <w:rsid w:val="002F6E3F"/>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5">
    <w:name w:val="Table Grid 5"/>
    <w:basedOn w:val="ad"/>
    <w:locked/>
    <w:rsid w:val="002F6E3F"/>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d"/>
    <w:locked/>
    <w:rsid w:val="002F6E3F"/>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d"/>
    <w:locked/>
    <w:rsid w:val="002F6E3F"/>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d"/>
    <w:locked/>
    <w:rsid w:val="002F6E3F"/>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7">
    <w:name w:val="Table Contemporary"/>
    <w:basedOn w:val="ad"/>
    <w:locked/>
    <w:rsid w:val="002F6E3F"/>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8">
    <w:name w:val="List"/>
    <w:basedOn w:val="ab"/>
    <w:rsid w:val="002F6E3F"/>
    <w:pPr>
      <w:ind w:left="283" w:hanging="283"/>
    </w:pPr>
  </w:style>
  <w:style w:type="paragraph" w:styleId="2f3">
    <w:name w:val="List 2"/>
    <w:basedOn w:val="ab"/>
    <w:rsid w:val="002F6E3F"/>
    <w:pPr>
      <w:ind w:left="566" w:hanging="283"/>
    </w:pPr>
  </w:style>
  <w:style w:type="paragraph" w:styleId="3d">
    <w:name w:val="List 3"/>
    <w:basedOn w:val="ab"/>
    <w:rsid w:val="002F6E3F"/>
    <w:pPr>
      <w:ind w:left="849" w:hanging="283"/>
    </w:pPr>
  </w:style>
  <w:style w:type="paragraph" w:styleId="56">
    <w:name w:val="List 5"/>
    <w:basedOn w:val="ab"/>
    <w:rsid w:val="002F6E3F"/>
    <w:pPr>
      <w:ind w:left="1415" w:hanging="283"/>
    </w:pPr>
  </w:style>
  <w:style w:type="table" w:styleId="aff9">
    <w:name w:val="Table Professional"/>
    <w:basedOn w:val="ad"/>
    <w:locked/>
    <w:rsid w:val="002F6E3F"/>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HTML1">
    <w:name w:val="HTML Preformatted"/>
    <w:basedOn w:val="ab"/>
    <w:link w:val="HTML2"/>
    <w:rsid w:val="002F6E3F"/>
    <w:rPr>
      <w:rFonts w:ascii="Courier New" w:hAnsi="Courier New" w:cs="Courier New"/>
      <w:sz w:val="20"/>
    </w:rPr>
  </w:style>
  <w:style w:type="character" w:customStyle="1" w:styleId="HTML2">
    <w:name w:val="Стандартный HTML Знак"/>
    <w:link w:val="HTML1"/>
    <w:locked/>
    <w:rsid w:val="00874DD9"/>
    <w:rPr>
      <w:rFonts w:ascii="Courier New" w:hAnsi="Courier New" w:cs="Courier New"/>
    </w:rPr>
  </w:style>
  <w:style w:type="table" w:styleId="19">
    <w:name w:val="Table Columns 1"/>
    <w:basedOn w:val="ad"/>
    <w:locked/>
    <w:rsid w:val="002F6E3F"/>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d"/>
    <w:locked/>
    <w:rsid w:val="002F6E3F"/>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d"/>
    <w:locked/>
    <w:rsid w:val="002F6E3F"/>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d"/>
    <w:locked/>
    <w:rsid w:val="002F6E3F"/>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d"/>
    <w:locked/>
    <w:rsid w:val="002F6E3F"/>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customStyle="1" w:styleId="OTRTitulnew1">
    <w:name w:val="OTR_Titul_new_1"/>
    <w:basedOn w:val="ab"/>
    <w:semiHidden/>
    <w:rsid w:val="00EA1CBE"/>
    <w:pPr>
      <w:spacing w:before="240" w:after="240"/>
      <w:contextualSpacing/>
      <w:jc w:val="center"/>
    </w:pPr>
    <w:rPr>
      <w:sz w:val="32"/>
      <w:szCs w:val="28"/>
    </w:rPr>
  </w:style>
  <w:style w:type="table" w:styleId="-1">
    <w:name w:val="Table List 1"/>
    <w:basedOn w:val="ad"/>
    <w:locked/>
    <w:rsid w:val="002F6E3F"/>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d"/>
    <w:locked/>
    <w:rsid w:val="002F6E3F"/>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List 3"/>
    <w:basedOn w:val="ad"/>
    <w:locked/>
    <w:rsid w:val="002F6E3F"/>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d"/>
    <w:locked/>
    <w:rsid w:val="002F6E3F"/>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d"/>
    <w:locked/>
    <w:rsid w:val="002F6E3F"/>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d"/>
    <w:locked/>
    <w:rsid w:val="002F6E3F"/>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d"/>
    <w:locked/>
    <w:rsid w:val="002F6E3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d"/>
    <w:locked/>
    <w:rsid w:val="002F6E3F"/>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a">
    <w:name w:val="Plain Text"/>
    <w:basedOn w:val="ab"/>
    <w:link w:val="affb"/>
    <w:rsid w:val="002F6E3F"/>
    <w:rPr>
      <w:rFonts w:ascii="Courier New" w:hAnsi="Courier New" w:cs="Courier New"/>
      <w:sz w:val="20"/>
    </w:rPr>
  </w:style>
  <w:style w:type="character" w:customStyle="1" w:styleId="affb">
    <w:name w:val="Текст Знак"/>
    <w:link w:val="affa"/>
    <w:locked/>
    <w:rsid w:val="00874DD9"/>
    <w:rPr>
      <w:rFonts w:ascii="Courier New" w:hAnsi="Courier New" w:cs="Courier New"/>
    </w:rPr>
  </w:style>
  <w:style w:type="table" w:styleId="affc">
    <w:name w:val="Table Theme"/>
    <w:basedOn w:val="ad"/>
    <w:locked/>
    <w:rsid w:val="002F6E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a">
    <w:name w:val="Table Colorful 1"/>
    <w:basedOn w:val="ad"/>
    <w:locked/>
    <w:rsid w:val="002F6E3F"/>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d"/>
    <w:locked/>
    <w:rsid w:val="002F6E3F"/>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d"/>
    <w:locked/>
    <w:rsid w:val="002F6E3F"/>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d">
    <w:name w:val="Block Text"/>
    <w:basedOn w:val="ab"/>
    <w:rsid w:val="002F6E3F"/>
    <w:pPr>
      <w:spacing w:after="120"/>
      <w:ind w:left="1440" w:right="1440"/>
    </w:pPr>
  </w:style>
  <w:style w:type="character" w:styleId="HTML3">
    <w:name w:val="HTML Cite"/>
    <w:rsid w:val="002F6E3F"/>
    <w:rPr>
      <w:i/>
      <w:iCs/>
    </w:rPr>
  </w:style>
  <w:style w:type="paragraph" w:styleId="affe">
    <w:name w:val="Message Header"/>
    <w:basedOn w:val="ab"/>
    <w:link w:val="afff"/>
    <w:rsid w:val="002F6E3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
    <w:name w:val="Шапка Знак"/>
    <w:link w:val="affe"/>
    <w:locked/>
    <w:rsid w:val="00874DD9"/>
    <w:rPr>
      <w:rFonts w:ascii="Arial" w:hAnsi="Arial" w:cs="Arial"/>
      <w:sz w:val="24"/>
      <w:shd w:val="pct20" w:color="auto" w:fill="auto"/>
    </w:rPr>
  </w:style>
  <w:style w:type="paragraph" w:styleId="afff0">
    <w:name w:val="E-mail Signature"/>
    <w:basedOn w:val="ab"/>
    <w:link w:val="afff1"/>
    <w:rsid w:val="002F6E3F"/>
  </w:style>
  <w:style w:type="character" w:customStyle="1" w:styleId="afff1">
    <w:name w:val="Электронная подпись Знак"/>
    <w:link w:val="afff0"/>
    <w:locked/>
    <w:rsid w:val="00874DD9"/>
    <w:rPr>
      <w:sz w:val="24"/>
    </w:rPr>
  </w:style>
  <w:style w:type="paragraph" w:styleId="afff2">
    <w:name w:val="Signature"/>
    <w:basedOn w:val="ab"/>
    <w:link w:val="afff3"/>
    <w:rsid w:val="002F6E3F"/>
    <w:pPr>
      <w:ind w:left="4252"/>
    </w:pPr>
  </w:style>
  <w:style w:type="character" w:customStyle="1" w:styleId="afff3">
    <w:name w:val="Подпись Знак"/>
    <w:link w:val="afff2"/>
    <w:locked/>
    <w:rsid w:val="00874DD9"/>
    <w:rPr>
      <w:sz w:val="24"/>
    </w:rPr>
  </w:style>
  <w:style w:type="paragraph" w:styleId="1b">
    <w:name w:val="index 1"/>
    <w:basedOn w:val="ab"/>
    <w:next w:val="ab"/>
    <w:autoRedefine/>
    <w:rsid w:val="002F6E3F"/>
    <w:pPr>
      <w:widowControl w:val="0"/>
      <w:tabs>
        <w:tab w:val="num" w:pos="720"/>
        <w:tab w:val="left" w:pos="1985"/>
        <w:tab w:val="left" w:pos="2127"/>
      </w:tabs>
      <w:spacing w:line="360" w:lineRule="auto"/>
      <w:ind w:left="720" w:hanging="360"/>
    </w:pPr>
    <w:rPr>
      <w:snapToGrid w:val="0"/>
    </w:rPr>
  </w:style>
  <w:style w:type="paragraph" w:styleId="afff4">
    <w:name w:val="index heading"/>
    <w:basedOn w:val="ab"/>
    <w:next w:val="1b"/>
    <w:rsid w:val="002F6E3F"/>
    <w:pPr>
      <w:widowControl w:val="0"/>
      <w:tabs>
        <w:tab w:val="left" w:pos="1985"/>
        <w:tab w:val="left" w:pos="2127"/>
      </w:tabs>
      <w:spacing w:line="360" w:lineRule="auto"/>
      <w:ind w:firstLine="425"/>
    </w:pPr>
    <w:rPr>
      <w:snapToGrid w:val="0"/>
      <w:sz w:val="20"/>
    </w:rPr>
  </w:style>
  <w:style w:type="paragraph" w:styleId="2f6">
    <w:name w:val="index 2"/>
    <w:basedOn w:val="ab"/>
    <w:next w:val="ab"/>
    <w:autoRedefine/>
    <w:rsid w:val="002F6E3F"/>
    <w:pPr>
      <w:widowControl w:val="0"/>
      <w:tabs>
        <w:tab w:val="left" w:pos="1985"/>
        <w:tab w:val="left" w:pos="2127"/>
      </w:tabs>
      <w:spacing w:line="360" w:lineRule="auto"/>
      <w:ind w:left="400" w:hanging="200"/>
    </w:pPr>
    <w:rPr>
      <w:snapToGrid w:val="0"/>
      <w:sz w:val="20"/>
    </w:rPr>
  </w:style>
  <w:style w:type="paragraph" w:styleId="3f0">
    <w:name w:val="index 3"/>
    <w:basedOn w:val="ab"/>
    <w:next w:val="ab"/>
    <w:autoRedefine/>
    <w:rsid w:val="002F6E3F"/>
    <w:pPr>
      <w:widowControl w:val="0"/>
      <w:tabs>
        <w:tab w:val="left" w:pos="1985"/>
        <w:tab w:val="left" w:pos="2127"/>
      </w:tabs>
      <w:spacing w:line="360" w:lineRule="auto"/>
      <w:ind w:left="600" w:hanging="200"/>
    </w:pPr>
    <w:rPr>
      <w:snapToGrid w:val="0"/>
      <w:sz w:val="20"/>
    </w:rPr>
  </w:style>
  <w:style w:type="paragraph" w:styleId="48">
    <w:name w:val="index 4"/>
    <w:basedOn w:val="ab"/>
    <w:next w:val="ab"/>
    <w:autoRedefine/>
    <w:rsid w:val="002F6E3F"/>
    <w:pPr>
      <w:widowControl w:val="0"/>
      <w:tabs>
        <w:tab w:val="left" w:pos="1985"/>
        <w:tab w:val="left" w:pos="2127"/>
      </w:tabs>
      <w:spacing w:line="360" w:lineRule="auto"/>
      <w:ind w:left="800" w:hanging="200"/>
    </w:pPr>
    <w:rPr>
      <w:snapToGrid w:val="0"/>
      <w:sz w:val="20"/>
    </w:rPr>
  </w:style>
  <w:style w:type="paragraph" w:styleId="58">
    <w:name w:val="index 5"/>
    <w:basedOn w:val="ab"/>
    <w:next w:val="ab"/>
    <w:autoRedefine/>
    <w:rsid w:val="002F6E3F"/>
    <w:pPr>
      <w:widowControl w:val="0"/>
      <w:tabs>
        <w:tab w:val="left" w:pos="1985"/>
        <w:tab w:val="left" w:pos="2127"/>
      </w:tabs>
      <w:spacing w:line="360" w:lineRule="auto"/>
      <w:ind w:left="1000" w:hanging="200"/>
    </w:pPr>
    <w:rPr>
      <w:snapToGrid w:val="0"/>
      <w:sz w:val="20"/>
    </w:rPr>
  </w:style>
  <w:style w:type="paragraph" w:styleId="63">
    <w:name w:val="index 6"/>
    <w:basedOn w:val="ab"/>
    <w:next w:val="ab"/>
    <w:autoRedefine/>
    <w:rsid w:val="002F6E3F"/>
    <w:pPr>
      <w:widowControl w:val="0"/>
      <w:tabs>
        <w:tab w:val="left" w:pos="1985"/>
        <w:tab w:val="left" w:pos="2127"/>
      </w:tabs>
      <w:spacing w:line="360" w:lineRule="auto"/>
      <w:ind w:left="1200" w:hanging="200"/>
    </w:pPr>
    <w:rPr>
      <w:snapToGrid w:val="0"/>
      <w:sz w:val="20"/>
    </w:rPr>
  </w:style>
  <w:style w:type="paragraph" w:styleId="73">
    <w:name w:val="index 7"/>
    <w:basedOn w:val="ab"/>
    <w:next w:val="ab"/>
    <w:autoRedefine/>
    <w:rsid w:val="002F6E3F"/>
    <w:pPr>
      <w:widowControl w:val="0"/>
      <w:tabs>
        <w:tab w:val="left" w:pos="1985"/>
        <w:tab w:val="left" w:pos="2127"/>
      </w:tabs>
      <w:spacing w:line="360" w:lineRule="auto"/>
      <w:ind w:left="1400" w:hanging="200"/>
    </w:pPr>
    <w:rPr>
      <w:snapToGrid w:val="0"/>
      <w:sz w:val="20"/>
    </w:rPr>
  </w:style>
  <w:style w:type="paragraph" w:styleId="83">
    <w:name w:val="index 8"/>
    <w:basedOn w:val="ab"/>
    <w:next w:val="ab"/>
    <w:autoRedefine/>
    <w:rsid w:val="002F6E3F"/>
    <w:pPr>
      <w:widowControl w:val="0"/>
      <w:tabs>
        <w:tab w:val="left" w:pos="1985"/>
        <w:tab w:val="left" w:pos="2127"/>
      </w:tabs>
      <w:spacing w:line="360" w:lineRule="auto"/>
      <w:ind w:left="1600" w:hanging="200"/>
    </w:pPr>
    <w:rPr>
      <w:snapToGrid w:val="0"/>
      <w:sz w:val="20"/>
    </w:rPr>
  </w:style>
  <w:style w:type="paragraph" w:styleId="92">
    <w:name w:val="index 9"/>
    <w:basedOn w:val="ab"/>
    <w:next w:val="ab"/>
    <w:autoRedefine/>
    <w:rsid w:val="002F6E3F"/>
    <w:pPr>
      <w:widowControl w:val="0"/>
      <w:tabs>
        <w:tab w:val="left" w:pos="1985"/>
        <w:tab w:val="left" w:pos="2127"/>
      </w:tabs>
      <w:spacing w:line="360" w:lineRule="auto"/>
      <w:ind w:left="1800" w:hanging="200"/>
    </w:pPr>
    <w:rPr>
      <w:snapToGrid w:val="0"/>
      <w:sz w:val="20"/>
    </w:rPr>
  </w:style>
  <w:style w:type="paragraph" w:styleId="a0">
    <w:name w:val="List Bullet"/>
    <w:basedOn w:val="ab"/>
    <w:locked/>
    <w:rsid w:val="002F6E3F"/>
    <w:pPr>
      <w:numPr>
        <w:numId w:val="77"/>
      </w:numPr>
      <w:ind w:left="0" w:firstLine="0"/>
    </w:pPr>
  </w:style>
  <w:style w:type="paragraph" w:styleId="a">
    <w:name w:val="List Number"/>
    <w:aliases w:val="Нумерованный"/>
    <w:basedOn w:val="ab"/>
    <w:locked/>
    <w:rsid w:val="002F6E3F"/>
    <w:pPr>
      <w:numPr>
        <w:numId w:val="86"/>
      </w:numPr>
      <w:ind w:left="0" w:firstLine="0"/>
    </w:pPr>
  </w:style>
  <w:style w:type="paragraph" w:styleId="HTML4">
    <w:name w:val="HTML Address"/>
    <w:basedOn w:val="ab"/>
    <w:link w:val="HTML5"/>
    <w:rsid w:val="002F6E3F"/>
    <w:rPr>
      <w:i/>
      <w:iCs/>
    </w:rPr>
  </w:style>
  <w:style w:type="character" w:customStyle="1" w:styleId="HTML5">
    <w:name w:val="Адрес HTML Знак"/>
    <w:link w:val="HTML4"/>
    <w:locked/>
    <w:rsid w:val="00874DD9"/>
    <w:rPr>
      <w:i/>
      <w:iCs/>
      <w:sz w:val="24"/>
    </w:rPr>
  </w:style>
  <w:style w:type="paragraph" w:styleId="afff5">
    <w:name w:val="envelope address"/>
    <w:basedOn w:val="ab"/>
    <w:rsid w:val="002F6E3F"/>
    <w:pPr>
      <w:framePr w:w="7920" w:h="1980" w:hRule="exact" w:hSpace="180" w:wrap="auto" w:hAnchor="page" w:xAlign="center" w:yAlign="bottom"/>
      <w:ind w:left="2880"/>
    </w:pPr>
    <w:rPr>
      <w:rFonts w:ascii="Arial" w:hAnsi="Arial" w:cs="Arial"/>
    </w:rPr>
  </w:style>
  <w:style w:type="character" w:styleId="HTML6">
    <w:name w:val="HTML Acronym"/>
    <w:basedOn w:val="ac"/>
    <w:rsid w:val="002F6E3F"/>
  </w:style>
  <w:style w:type="table" w:styleId="-10">
    <w:name w:val="Table Web 1"/>
    <w:basedOn w:val="ad"/>
    <w:locked/>
    <w:rsid w:val="002F6E3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d"/>
    <w:locked/>
    <w:rsid w:val="002F6E3F"/>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d"/>
    <w:locked/>
    <w:rsid w:val="002F6E3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OTRTitulLU">
    <w:name w:val="OTR_Titul_LU"/>
    <w:basedOn w:val="ab"/>
    <w:semiHidden/>
    <w:rsid w:val="00EA1CBE"/>
    <w:pPr>
      <w:spacing w:before="240" w:after="240"/>
      <w:contextualSpacing/>
      <w:jc w:val="center"/>
    </w:pPr>
    <w:rPr>
      <w:sz w:val="32"/>
      <w:szCs w:val="28"/>
    </w:rPr>
  </w:style>
  <w:style w:type="paragraph" w:styleId="afff6">
    <w:name w:val="Date"/>
    <w:basedOn w:val="ab"/>
    <w:next w:val="ab"/>
    <w:link w:val="afff7"/>
    <w:rsid w:val="002F6E3F"/>
  </w:style>
  <w:style w:type="character" w:customStyle="1" w:styleId="afff7">
    <w:name w:val="Дата Знак"/>
    <w:link w:val="afff6"/>
    <w:locked/>
    <w:rsid w:val="00874DD9"/>
    <w:rPr>
      <w:sz w:val="24"/>
    </w:rPr>
  </w:style>
  <w:style w:type="paragraph" w:styleId="afff8">
    <w:name w:val="Note Heading"/>
    <w:basedOn w:val="ab"/>
    <w:next w:val="ab"/>
    <w:link w:val="afff9"/>
    <w:locked/>
    <w:rsid w:val="002F6E3F"/>
  </w:style>
  <w:style w:type="character" w:customStyle="1" w:styleId="afff9">
    <w:name w:val="Заголовок записки Знак"/>
    <w:link w:val="afff8"/>
    <w:locked/>
    <w:rsid w:val="00874DD9"/>
    <w:rPr>
      <w:sz w:val="24"/>
    </w:rPr>
  </w:style>
  <w:style w:type="character" w:styleId="afffa">
    <w:name w:val="annotation reference"/>
    <w:rsid w:val="002F6E3F"/>
    <w:rPr>
      <w:sz w:val="16"/>
      <w:szCs w:val="16"/>
    </w:rPr>
  </w:style>
  <w:style w:type="table" w:styleId="afffb">
    <w:name w:val="Table Elegant"/>
    <w:basedOn w:val="ad"/>
    <w:locked/>
    <w:rsid w:val="002F6E3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Subtle 1"/>
    <w:basedOn w:val="ad"/>
    <w:locked/>
    <w:rsid w:val="002F6E3F"/>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Subtle 2"/>
    <w:basedOn w:val="ad"/>
    <w:locked/>
    <w:rsid w:val="002F6E3F"/>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7">
    <w:name w:val="HTML Keyboard"/>
    <w:rsid w:val="002F6E3F"/>
    <w:rPr>
      <w:rFonts w:ascii="Courier New" w:hAnsi="Courier New" w:cs="Courier New"/>
      <w:sz w:val="20"/>
      <w:szCs w:val="20"/>
    </w:rPr>
  </w:style>
  <w:style w:type="table" w:styleId="1d">
    <w:name w:val="Table Classic 1"/>
    <w:basedOn w:val="ad"/>
    <w:locked/>
    <w:rsid w:val="002F6E3F"/>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lassic 2"/>
    <w:basedOn w:val="ad"/>
    <w:locked/>
    <w:rsid w:val="002F6E3F"/>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1">
    <w:name w:val="Table Classic 3"/>
    <w:basedOn w:val="ad"/>
    <w:locked/>
    <w:rsid w:val="002F6E3F"/>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d"/>
    <w:locked/>
    <w:rsid w:val="002F6E3F"/>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8">
    <w:name w:val="HTML Code"/>
    <w:rsid w:val="002F6E3F"/>
    <w:rPr>
      <w:rFonts w:ascii="Courier New" w:hAnsi="Courier New" w:cs="Courier New"/>
      <w:sz w:val="20"/>
      <w:szCs w:val="20"/>
    </w:rPr>
  </w:style>
  <w:style w:type="paragraph" w:styleId="afffc">
    <w:name w:val="Body Text"/>
    <w:basedOn w:val="ab"/>
    <w:link w:val="afffd"/>
    <w:rsid w:val="002F6E3F"/>
    <w:pPr>
      <w:overflowPunct w:val="0"/>
      <w:autoSpaceDE w:val="0"/>
      <w:autoSpaceDN w:val="0"/>
      <w:adjustRightInd w:val="0"/>
      <w:spacing w:after="240"/>
      <w:textAlignment w:val="baseline"/>
    </w:pPr>
  </w:style>
  <w:style w:type="character" w:customStyle="1" w:styleId="afffd">
    <w:name w:val="Основной текст Знак"/>
    <w:link w:val="afffc"/>
    <w:locked/>
    <w:rsid w:val="00874DD9"/>
    <w:rPr>
      <w:sz w:val="24"/>
    </w:rPr>
  </w:style>
  <w:style w:type="paragraph" w:styleId="afffe">
    <w:name w:val="Body Text First Indent"/>
    <w:basedOn w:val="afffc"/>
    <w:link w:val="affff"/>
    <w:rsid w:val="002F6E3F"/>
    <w:pPr>
      <w:overflowPunct/>
      <w:autoSpaceDE/>
      <w:autoSpaceDN/>
      <w:adjustRightInd/>
      <w:spacing w:after="120"/>
      <w:ind w:firstLine="210"/>
      <w:jc w:val="left"/>
      <w:textAlignment w:val="auto"/>
    </w:pPr>
  </w:style>
  <w:style w:type="character" w:customStyle="1" w:styleId="affff">
    <w:name w:val="Красная строка Знак"/>
    <w:link w:val="afffe"/>
    <w:locked/>
    <w:rsid w:val="00874DD9"/>
    <w:rPr>
      <w:sz w:val="24"/>
    </w:rPr>
  </w:style>
  <w:style w:type="paragraph" w:styleId="2f9">
    <w:name w:val="Body Text First Indent 2"/>
    <w:basedOn w:val="af8"/>
    <w:link w:val="2fa"/>
    <w:locked/>
    <w:rsid w:val="002F6E3F"/>
    <w:pPr>
      <w:widowControl/>
      <w:tabs>
        <w:tab w:val="clear" w:pos="1985"/>
        <w:tab w:val="clear" w:pos="2127"/>
      </w:tabs>
      <w:spacing w:after="120" w:line="240" w:lineRule="auto"/>
      <w:ind w:left="283" w:firstLine="210"/>
      <w:jc w:val="left"/>
    </w:pPr>
    <w:rPr>
      <w:snapToGrid/>
      <w:sz w:val="24"/>
      <w:szCs w:val="24"/>
    </w:rPr>
  </w:style>
  <w:style w:type="character" w:customStyle="1" w:styleId="2fa">
    <w:name w:val="Красная строка 2 Знак"/>
    <w:link w:val="2f9"/>
    <w:locked/>
    <w:rsid w:val="00874DD9"/>
    <w:rPr>
      <w:sz w:val="24"/>
      <w:szCs w:val="24"/>
    </w:rPr>
  </w:style>
  <w:style w:type="paragraph" w:styleId="20">
    <w:name w:val="List Bullet 2"/>
    <w:basedOn w:val="ab"/>
    <w:locked/>
    <w:rsid w:val="002F6E3F"/>
    <w:pPr>
      <w:numPr>
        <w:numId w:val="78"/>
      </w:numPr>
      <w:tabs>
        <w:tab w:val="clear" w:pos="643"/>
        <w:tab w:val="num" w:pos="360"/>
      </w:tabs>
      <w:ind w:left="0" w:firstLine="0"/>
    </w:pPr>
  </w:style>
  <w:style w:type="paragraph" w:styleId="30">
    <w:name w:val="List Bullet 3"/>
    <w:basedOn w:val="ab"/>
    <w:autoRedefine/>
    <w:locked/>
    <w:rsid w:val="002F6E3F"/>
    <w:pPr>
      <w:widowControl w:val="0"/>
      <w:numPr>
        <w:numId w:val="79"/>
      </w:numPr>
      <w:tabs>
        <w:tab w:val="clear" w:pos="926"/>
        <w:tab w:val="num" w:pos="360"/>
        <w:tab w:val="left" w:pos="1985"/>
        <w:tab w:val="left" w:pos="2127"/>
      </w:tabs>
      <w:spacing w:line="360" w:lineRule="auto"/>
      <w:ind w:left="0" w:firstLine="0"/>
    </w:pPr>
  </w:style>
  <w:style w:type="paragraph" w:styleId="40">
    <w:name w:val="List Bullet 4"/>
    <w:aliases w:val="Обычный маркированный,мой маркированный список"/>
    <w:basedOn w:val="ab"/>
    <w:locked/>
    <w:rsid w:val="002F6E3F"/>
    <w:pPr>
      <w:numPr>
        <w:numId w:val="80"/>
      </w:numPr>
      <w:tabs>
        <w:tab w:val="clear" w:pos="1209"/>
        <w:tab w:val="num" w:pos="360"/>
      </w:tabs>
      <w:ind w:left="0" w:firstLine="0"/>
    </w:pPr>
  </w:style>
  <w:style w:type="paragraph" w:styleId="50">
    <w:name w:val="List Bullet 5"/>
    <w:basedOn w:val="ab"/>
    <w:locked/>
    <w:rsid w:val="002F6E3F"/>
    <w:pPr>
      <w:numPr>
        <w:numId w:val="81"/>
      </w:numPr>
      <w:tabs>
        <w:tab w:val="clear" w:pos="1492"/>
        <w:tab w:val="num" w:pos="360"/>
      </w:tabs>
      <w:ind w:left="0" w:firstLine="0"/>
    </w:pPr>
  </w:style>
  <w:style w:type="paragraph" w:customStyle="1" w:styleId="EBNormalWithout">
    <w:name w:val="_EB_Normal_Without"/>
    <w:basedOn w:val="EBNormal0"/>
    <w:next w:val="EBNormal0"/>
    <w:uiPriority w:val="99"/>
    <w:rsid w:val="00EA1CBE"/>
    <w:pPr>
      <w:keepNext/>
    </w:pPr>
  </w:style>
  <w:style w:type="character" w:styleId="affff0">
    <w:name w:val="page number"/>
    <w:basedOn w:val="ac"/>
    <w:rsid w:val="002F6E3F"/>
  </w:style>
  <w:style w:type="character" w:styleId="affff1">
    <w:name w:val="line number"/>
    <w:basedOn w:val="ac"/>
    <w:rsid w:val="002F6E3F"/>
  </w:style>
  <w:style w:type="paragraph" w:styleId="2">
    <w:name w:val="List Number 2"/>
    <w:basedOn w:val="ab"/>
    <w:locked/>
    <w:rsid w:val="002F6E3F"/>
    <w:pPr>
      <w:numPr>
        <w:numId w:val="82"/>
      </w:numPr>
      <w:tabs>
        <w:tab w:val="clear" w:pos="643"/>
        <w:tab w:val="num" w:pos="360"/>
      </w:tabs>
      <w:ind w:left="0" w:firstLine="0"/>
    </w:pPr>
  </w:style>
  <w:style w:type="paragraph" w:styleId="3">
    <w:name w:val="List Number 3"/>
    <w:basedOn w:val="ab"/>
    <w:locked/>
    <w:rsid w:val="002F6E3F"/>
    <w:pPr>
      <w:numPr>
        <w:numId w:val="83"/>
      </w:numPr>
      <w:tabs>
        <w:tab w:val="clear" w:pos="926"/>
        <w:tab w:val="num" w:pos="360"/>
      </w:tabs>
      <w:ind w:left="0" w:firstLine="0"/>
    </w:pPr>
  </w:style>
  <w:style w:type="paragraph" w:styleId="4">
    <w:name w:val="List Number 4"/>
    <w:basedOn w:val="ab"/>
    <w:locked/>
    <w:rsid w:val="002F6E3F"/>
    <w:pPr>
      <w:numPr>
        <w:numId w:val="84"/>
      </w:numPr>
      <w:tabs>
        <w:tab w:val="clear" w:pos="1209"/>
        <w:tab w:val="num" w:pos="360"/>
      </w:tabs>
      <w:ind w:left="0" w:firstLine="0"/>
    </w:pPr>
  </w:style>
  <w:style w:type="paragraph" w:styleId="5">
    <w:name w:val="List Number 5"/>
    <w:basedOn w:val="ab"/>
    <w:locked/>
    <w:rsid w:val="002F6E3F"/>
    <w:pPr>
      <w:numPr>
        <w:numId w:val="85"/>
      </w:numPr>
      <w:tabs>
        <w:tab w:val="clear" w:pos="1492"/>
        <w:tab w:val="num" w:pos="360"/>
      </w:tabs>
      <w:ind w:left="0" w:firstLine="0"/>
    </w:pPr>
  </w:style>
  <w:style w:type="character" w:styleId="HTML9">
    <w:name w:val="HTML Sample"/>
    <w:rsid w:val="002F6E3F"/>
    <w:rPr>
      <w:rFonts w:ascii="Courier New" w:hAnsi="Courier New" w:cs="Courier New"/>
    </w:rPr>
  </w:style>
  <w:style w:type="paragraph" w:styleId="2fb">
    <w:name w:val="envelope return"/>
    <w:basedOn w:val="ab"/>
    <w:rsid w:val="002F6E3F"/>
    <w:rPr>
      <w:rFonts w:ascii="Arial" w:hAnsi="Arial" w:cs="Arial"/>
      <w:sz w:val="20"/>
    </w:rPr>
  </w:style>
  <w:style w:type="table" w:styleId="1e">
    <w:name w:val="Table 3D effects 1"/>
    <w:basedOn w:val="ad"/>
    <w:locked/>
    <w:rsid w:val="002F6E3F"/>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d"/>
    <w:locked/>
    <w:rsid w:val="002F6E3F"/>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3D effects 3"/>
    <w:basedOn w:val="ad"/>
    <w:locked/>
    <w:rsid w:val="002F6E3F"/>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f2">
    <w:name w:val="Normal (Web)"/>
    <w:basedOn w:val="ab"/>
    <w:link w:val="1f"/>
    <w:uiPriority w:val="99"/>
    <w:rsid w:val="002F6E3F"/>
  </w:style>
  <w:style w:type="paragraph" w:styleId="affff3">
    <w:name w:val="Normal Indent"/>
    <w:basedOn w:val="ab"/>
    <w:rsid w:val="002F6E3F"/>
    <w:pPr>
      <w:ind w:left="708"/>
    </w:pPr>
  </w:style>
  <w:style w:type="character" w:styleId="HTMLa">
    <w:name w:val="HTML Definition"/>
    <w:rsid w:val="002F6E3F"/>
    <w:rPr>
      <w:i/>
      <w:iCs/>
    </w:rPr>
  </w:style>
  <w:style w:type="paragraph" w:styleId="affff4">
    <w:name w:val="table of figures"/>
    <w:aliases w:val="таблиц_GOST,Перечень рисунков_ASFK"/>
    <w:basedOn w:val="ab"/>
    <w:next w:val="GOSTNormal"/>
    <w:uiPriority w:val="99"/>
    <w:rsid w:val="002F6E3F"/>
    <w:pPr>
      <w:tabs>
        <w:tab w:val="left" w:leader="dot" w:pos="567"/>
        <w:tab w:val="left" w:pos="1134"/>
        <w:tab w:val="right" w:leader="dot" w:pos="9631"/>
      </w:tabs>
      <w:spacing w:before="120" w:after="120"/>
      <w:ind w:left="567" w:right="567" w:hanging="567"/>
      <w:contextualSpacing/>
      <w:jc w:val="left"/>
    </w:pPr>
    <w:rPr>
      <w:noProof/>
    </w:rPr>
  </w:style>
  <w:style w:type="paragraph" w:customStyle="1" w:styleId="EB">
    <w:name w:val="_EB_Приложение_А"/>
    <w:next w:val="EBNormal0"/>
    <w:link w:val="EB0"/>
    <w:uiPriority w:val="99"/>
    <w:rsid w:val="00EA1CBE"/>
    <w:pPr>
      <w:keepNext/>
      <w:pageBreakBefore/>
      <w:numPr>
        <w:numId w:val="4"/>
      </w:numPr>
      <w:suppressAutoHyphens/>
      <w:spacing w:before="240" w:after="240"/>
      <w:ind w:left="0" w:firstLine="0"/>
      <w:jc w:val="center"/>
      <w:outlineLvl w:val="0"/>
    </w:pPr>
    <w:rPr>
      <w:b/>
      <w:bCs/>
      <w:caps/>
      <w:sz w:val="32"/>
      <w:lang w:eastAsia="en-US"/>
    </w:rPr>
  </w:style>
  <w:style w:type="paragraph" w:customStyle="1" w:styleId="EBAn">
    <w:name w:val="_EB_An"/>
    <w:next w:val="EBNormal0"/>
    <w:uiPriority w:val="99"/>
    <w:rsid w:val="00EA1CBE"/>
    <w:pPr>
      <w:keepNext/>
      <w:spacing w:before="120" w:after="240"/>
      <w:contextualSpacing/>
      <w:jc w:val="center"/>
    </w:pPr>
    <w:rPr>
      <w:b/>
      <w:sz w:val="32"/>
      <w:szCs w:val="28"/>
    </w:rPr>
  </w:style>
  <w:style w:type="paragraph" w:customStyle="1" w:styleId="EBListmark4">
    <w:name w:val="_EB_List_mark4"/>
    <w:basedOn w:val="EBListmark3"/>
    <w:uiPriority w:val="99"/>
    <w:rsid w:val="00EA1CBE"/>
    <w:pPr>
      <w:numPr>
        <w:numId w:val="3"/>
      </w:numPr>
      <w:tabs>
        <w:tab w:val="clear" w:pos="1418"/>
        <w:tab w:val="num" w:pos="432"/>
        <w:tab w:val="num" w:pos="567"/>
        <w:tab w:val="num" w:pos="926"/>
        <w:tab w:val="left" w:pos="1701"/>
      </w:tabs>
      <w:ind w:left="1702" w:hanging="432"/>
    </w:pPr>
    <w:rPr>
      <w:szCs w:val="28"/>
    </w:rPr>
  </w:style>
  <w:style w:type="paragraph" w:customStyle="1" w:styleId="EBListmark5">
    <w:name w:val="_EB_List_mark5"/>
    <w:basedOn w:val="EBListmark4"/>
    <w:uiPriority w:val="99"/>
    <w:rsid w:val="00EA1CBE"/>
    <w:pPr>
      <w:tabs>
        <w:tab w:val="clear" w:pos="1701"/>
        <w:tab w:val="left" w:pos="1985"/>
      </w:tabs>
      <w:ind w:left="1985"/>
    </w:pPr>
  </w:style>
  <w:style w:type="paragraph" w:customStyle="1" w:styleId="EB1">
    <w:name w:val="_EB_Приложение_А.1"/>
    <w:next w:val="EBNormal0"/>
    <w:uiPriority w:val="99"/>
    <w:rsid w:val="00EA1CBE"/>
    <w:pPr>
      <w:keepNext/>
      <w:numPr>
        <w:ilvl w:val="1"/>
        <w:numId w:val="4"/>
      </w:numPr>
      <w:tabs>
        <w:tab w:val="clear" w:pos="0"/>
        <w:tab w:val="num" w:pos="684"/>
      </w:tabs>
      <w:suppressAutoHyphens/>
      <w:spacing w:before="240" w:after="240"/>
      <w:ind w:left="680" w:hanging="680"/>
      <w:outlineLvl w:val="1"/>
    </w:pPr>
    <w:rPr>
      <w:rFonts w:ascii="Times New Roman ??????????" w:hAnsi="Times New Roman ??????????"/>
      <w:b/>
      <w:bCs/>
      <w:sz w:val="32"/>
      <w:lang w:eastAsia="en-US"/>
    </w:rPr>
  </w:style>
  <w:style w:type="paragraph" w:customStyle="1" w:styleId="EB11">
    <w:name w:val="_EB_Приложение_А.1.1"/>
    <w:next w:val="EBNormal0"/>
    <w:uiPriority w:val="99"/>
    <w:rsid w:val="00EA1CBE"/>
    <w:pPr>
      <w:keepNext/>
      <w:numPr>
        <w:ilvl w:val="2"/>
        <w:numId w:val="4"/>
      </w:numPr>
      <w:tabs>
        <w:tab w:val="clear" w:pos="0"/>
        <w:tab w:val="left" w:pos="851"/>
      </w:tabs>
      <w:suppressAutoHyphens/>
      <w:spacing w:before="240" w:after="240"/>
      <w:ind w:left="851" w:hanging="851"/>
      <w:outlineLvl w:val="2"/>
    </w:pPr>
    <w:rPr>
      <w:rFonts w:ascii="Times New Roman ??????????" w:hAnsi="Times New Roman ??????????"/>
      <w:b/>
      <w:sz w:val="28"/>
      <w:lang w:eastAsia="en-US"/>
    </w:rPr>
  </w:style>
  <w:style w:type="paragraph" w:customStyle="1" w:styleId="EB111">
    <w:name w:val="_EB_Приложение_А.1.1.1"/>
    <w:next w:val="EBNormal0"/>
    <w:uiPriority w:val="99"/>
    <w:rsid w:val="00EA1CBE"/>
    <w:pPr>
      <w:numPr>
        <w:ilvl w:val="3"/>
        <w:numId w:val="4"/>
      </w:numPr>
      <w:tabs>
        <w:tab w:val="clear" w:pos="0"/>
        <w:tab w:val="num" w:pos="1134"/>
      </w:tabs>
      <w:spacing w:before="240" w:after="240"/>
      <w:ind w:left="1134" w:hanging="1134"/>
      <w:outlineLvl w:val="3"/>
    </w:pPr>
    <w:rPr>
      <w:rFonts w:ascii="Times New Roman ??????????" w:hAnsi="Times New Roman ??????????"/>
      <w:b/>
      <w:sz w:val="28"/>
      <w:lang w:eastAsia="en-US"/>
    </w:rPr>
  </w:style>
  <w:style w:type="character" w:customStyle="1" w:styleId="EBListmark10">
    <w:name w:val="_EB_List_mark1 Знак"/>
    <w:link w:val="EBListmark1"/>
    <w:uiPriority w:val="99"/>
    <w:locked/>
    <w:rsid w:val="001E00E6"/>
    <w:rPr>
      <w:noProof/>
      <w:sz w:val="22"/>
      <w:szCs w:val="22"/>
    </w:rPr>
  </w:style>
  <w:style w:type="paragraph" w:customStyle="1" w:styleId="EB1111">
    <w:name w:val="_EB_Приложение_А.1.1.1.1"/>
    <w:next w:val="EBNormal0"/>
    <w:uiPriority w:val="99"/>
    <w:rsid w:val="00EA1CBE"/>
    <w:pPr>
      <w:numPr>
        <w:ilvl w:val="4"/>
        <w:numId w:val="4"/>
      </w:numPr>
      <w:tabs>
        <w:tab w:val="clear" w:pos="0"/>
        <w:tab w:val="left" w:pos="1418"/>
      </w:tabs>
      <w:spacing w:before="240" w:after="120"/>
      <w:ind w:left="1418" w:hanging="1418"/>
      <w:outlineLvl w:val="4"/>
    </w:pPr>
    <w:rPr>
      <w:rFonts w:ascii="Times New Roman ??????????" w:hAnsi="Times New Roman ??????????"/>
      <w:b/>
      <w:sz w:val="28"/>
      <w:lang w:eastAsia="en-US"/>
    </w:rPr>
  </w:style>
  <w:style w:type="character" w:customStyle="1" w:styleId="EB0">
    <w:name w:val="_EB_Приложение_А Знак Знак"/>
    <w:link w:val="EB"/>
    <w:uiPriority w:val="99"/>
    <w:locked/>
    <w:rsid w:val="00EA1CBE"/>
    <w:rPr>
      <w:b/>
      <w:bCs/>
      <w:caps/>
      <w:sz w:val="32"/>
      <w:lang w:eastAsia="en-US"/>
    </w:rPr>
  </w:style>
  <w:style w:type="paragraph" w:customStyle="1" w:styleId="EBListmark2">
    <w:name w:val="_EB_List_mark2"/>
    <w:basedOn w:val="EBListmark1"/>
    <w:uiPriority w:val="99"/>
    <w:rsid w:val="00EA1CBE"/>
    <w:pPr>
      <w:numPr>
        <w:numId w:val="2"/>
      </w:numPr>
      <w:tabs>
        <w:tab w:val="clear" w:pos="851"/>
        <w:tab w:val="left" w:pos="1134"/>
      </w:tabs>
      <w:ind w:left="1135"/>
    </w:pPr>
  </w:style>
  <w:style w:type="paragraph" w:customStyle="1" w:styleId="OTRTableNum0">
    <w:name w:val="_OTR_Table_Num"/>
    <w:basedOn w:val="ab"/>
    <w:uiPriority w:val="99"/>
    <w:rsid w:val="00C65C02"/>
  </w:style>
  <w:style w:type="table" w:customStyle="1" w:styleId="OTRTabl01">
    <w:name w:val="_OTR_Tabl_01"/>
    <w:uiPriority w:val="99"/>
    <w:semiHidden/>
    <w:rsid w:val="00CF5587"/>
    <w:pPr>
      <w:jc w:val="both"/>
    </w:pPr>
    <w:rPr>
      <w:sz w:val="24"/>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57" w:type="dxa"/>
        <w:bottom w:w="0" w:type="dxa"/>
        <w:right w:w="57" w:type="dxa"/>
      </w:tblCellMar>
    </w:tblPr>
  </w:style>
  <w:style w:type="paragraph" w:customStyle="1" w:styleId="OTRTablenorm">
    <w:name w:val="_OTR_Table_norm"/>
    <w:uiPriority w:val="99"/>
    <w:rsid w:val="00CF5587"/>
    <w:pPr>
      <w:spacing w:before="60" w:after="60"/>
      <w:contextualSpacing/>
      <w:jc w:val="both"/>
    </w:pPr>
    <w:rPr>
      <w:sz w:val="24"/>
    </w:rPr>
  </w:style>
  <w:style w:type="character" w:customStyle="1" w:styleId="EBFigure0">
    <w:name w:val="_EB_Figure Знак"/>
    <w:link w:val="EBFigure"/>
    <w:uiPriority w:val="99"/>
    <w:locked/>
    <w:rsid w:val="00627FDA"/>
    <w:rPr>
      <w:sz w:val="22"/>
      <w:lang w:val="ru-RU" w:eastAsia="ru-RU"/>
    </w:rPr>
  </w:style>
  <w:style w:type="character" w:customStyle="1" w:styleId="EBFigName0">
    <w:name w:val="_EB_Fig_Name Знак"/>
    <w:link w:val="EBFigName"/>
    <w:uiPriority w:val="99"/>
    <w:locked/>
    <w:rsid w:val="008129E0"/>
    <w:rPr>
      <w:b/>
      <w:sz w:val="28"/>
      <w:szCs w:val="28"/>
    </w:rPr>
  </w:style>
  <w:style w:type="character" w:styleId="affff5">
    <w:name w:val="Emphasis"/>
    <w:qFormat/>
    <w:rsid w:val="002F6E3F"/>
    <w:rPr>
      <w:i/>
      <w:iCs/>
    </w:rPr>
  </w:style>
  <w:style w:type="paragraph" w:styleId="affff6">
    <w:name w:val="caption"/>
    <w:aliases w:val="Назв. Таблицы"/>
    <w:basedOn w:val="ab"/>
    <w:next w:val="ab"/>
    <w:qFormat/>
    <w:rsid w:val="002F6E3F"/>
    <w:rPr>
      <w:b/>
      <w:bCs/>
      <w:sz w:val="20"/>
    </w:rPr>
  </w:style>
  <w:style w:type="paragraph" w:styleId="affff7">
    <w:name w:val="Title"/>
    <w:aliases w:val="Название1"/>
    <w:basedOn w:val="ab"/>
    <w:link w:val="affff8"/>
    <w:uiPriority w:val="10"/>
    <w:qFormat/>
    <w:rsid w:val="002F6E3F"/>
    <w:pPr>
      <w:spacing w:before="240" w:after="60"/>
      <w:jc w:val="center"/>
      <w:outlineLvl w:val="0"/>
    </w:pPr>
    <w:rPr>
      <w:rFonts w:ascii="Arial" w:hAnsi="Arial" w:cs="Arial"/>
      <w:b/>
      <w:bCs/>
      <w:kern w:val="28"/>
      <w:sz w:val="32"/>
      <w:szCs w:val="32"/>
    </w:rPr>
  </w:style>
  <w:style w:type="character" w:customStyle="1" w:styleId="affff8">
    <w:name w:val="Название Знак"/>
    <w:aliases w:val="Название1 Знак"/>
    <w:link w:val="affff7"/>
    <w:uiPriority w:val="10"/>
    <w:locked/>
    <w:rsid w:val="00874DD9"/>
    <w:rPr>
      <w:rFonts w:ascii="Arial" w:hAnsi="Arial" w:cs="Arial"/>
      <w:b/>
      <w:bCs/>
      <w:kern w:val="28"/>
      <w:sz w:val="32"/>
      <w:szCs w:val="32"/>
    </w:rPr>
  </w:style>
  <w:style w:type="paragraph" w:styleId="affff9">
    <w:name w:val="Subtitle"/>
    <w:basedOn w:val="ab"/>
    <w:link w:val="affffa"/>
    <w:uiPriority w:val="11"/>
    <w:qFormat/>
    <w:rsid w:val="002F6E3F"/>
    <w:pPr>
      <w:spacing w:after="60"/>
      <w:jc w:val="center"/>
      <w:outlineLvl w:val="1"/>
    </w:pPr>
    <w:rPr>
      <w:rFonts w:ascii="Arial" w:hAnsi="Arial" w:cs="Arial"/>
    </w:rPr>
  </w:style>
  <w:style w:type="character" w:customStyle="1" w:styleId="affffa">
    <w:name w:val="Подзаголовок Знак"/>
    <w:link w:val="affff9"/>
    <w:uiPriority w:val="11"/>
    <w:locked/>
    <w:rsid w:val="00874DD9"/>
    <w:rPr>
      <w:rFonts w:ascii="Arial" w:hAnsi="Arial" w:cs="Arial"/>
      <w:sz w:val="24"/>
    </w:rPr>
  </w:style>
  <w:style w:type="paragraph" w:styleId="affffb">
    <w:name w:val="Closing"/>
    <w:basedOn w:val="ab"/>
    <w:link w:val="affffc"/>
    <w:rsid w:val="00F31180"/>
    <w:pPr>
      <w:ind w:left="4252"/>
      <w:jc w:val="left"/>
    </w:pPr>
    <w:rPr>
      <w:rFonts w:ascii="Calibri" w:hAnsi="Calibri"/>
      <w:color w:val="00000A"/>
      <w:lang w:val="en-US" w:eastAsia="en-US"/>
    </w:rPr>
  </w:style>
  <w:style w:type="character" w:customStyle="1" w:styleId="affffc">
    <w:name w:val="Прощание Знак"/>
    <w:link w:val="affffb"/>
    <w:locked/>
    <w:rsid w:val="00874DD9"/>
    <w:rPr>
      <w:rFonts w:cs="Times New Roman"/>
      <w:sz w:val="20"/>
      <w:szCs w:val="20"/>
    </w:rPr>
  </w:style>
  <w:style w:type="table" w:styleId="affffd">
    <w:name w:val="Table Grid"/>
    <w:aliases w:val="OTR"/>
    <w:basedOn w:val="ad"/>
    <w:rsid w:val="002F6E3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SFKTitul0">
    <w:name w:val="_ASFK_Titul_0"/>
    <w:uiPriority w:val="99"/>
    <w:rsid w:val="005A50FB"/>
    <w:pPr>
      <w:spacing w:line="360" w:lineRule="auto"/>
      <w:contextualSpacing/>
      <w:jc w:val="center"/>
    </w:pPr>
    <w:rPr>
      <w:sz w:val="28"/>
      <w:szCs w:val="28"/>
    </w:rPr>
  </w:style>
  <w:style w:type="character" w:customStyle="1" w:styleId="OTRNormal">
    <w:name w:val="OTR_Normal Знак"/>
    <w:link w:val="OTRNormal0"/>
    <w:locked/>
    <w:rsid w:val="001B5449"/>
    <w:rPr>
      <w:rFonts w:ascii="Calibri" w:hAnsi="Calibri" w:cs="Times New Roman"/>
      <w:sz w:val="24"/>
      <w:szCs w:val="24"/>
    </w:rPr>
  </w:style>
  <w:style w:type="paragraph" w:customStyle="1" w:styleId="OTRNormal0">
    <w:name w:val="OTR_Normal"/>
    <w:basedOn w:val="ab"/>
    <w:link w:val="OTRNormal"/>
    <w:qFormat/>
    <w:rsid w:val="001B5449"/>
    <w:pPr>
      <w:spacing w:line="312" w:lineRule="auto"/>
    </w:pPr>
    <w:rPr>
      <w:rFonts w:ascii="Calibri" w:hAnsi="Calibri"/>
      <w:szCs w:val="24"/>
    </w:rPr>
  </w:style>
  <w:style w:type="character" w:customStyle="1" w:styleId="affffe">
    <w:name w:val="Обычный текст Знак"/>
    <w:link w:val="afffff"/>
    <w:uiPriority w:val="99"/>
    <w:locked/>
    <w:rsid w:val="001B5449"/>
    <w:rPr>
      <w:rFonts w:ascii="Calibri" w:hAnsi="Calibri" w:cs="Times New Roman"/>
      <w:sz w:val="24"/>
      <w:szCs w:val="24"/>
    </w:rPr>
  </w:style>
  <w:style w:type="paragraph" w:customStyle="1" w:styleId="afffff">
    <w:name w:val="Обычный текст"/>
    <w:basedOn w:val="ab"/>
    <w:link w:val="affffe"/>
    <w:uiPriority w:val="99"/>
    <w:rsid w:val="001B5449"/>
    <w:pPr>
      <w:spacing w:line="288" w:lineRule="auto"/>
      <w:ind w:firstLine="720"/>
    </w:pPr>
    <w:rPr>
      <w:rFonts w:ascii="Calibri" w:hAnsi="Calibri"/>
      <w:szCs w:val="24"/>
    </w:rPr>
  </w:style>
  <w:style w:type="paragraph" w:styleId="afffff0">
    <w:name w:val="Revision"/>
    <w:hidden/>
    <w:uiPriority w:val="99"/>
    <w:semiHidden/>
    <w:rsid w:val="00245FD9"/>
    <w:rPr>
      <w:sz w:val="24"/>
    </w:rPr>
  </w:style>
  <w:style w:type="paragraph" w:customStyle="1" w:styleId="xl63">
    <w:name w:val="xl63"/>
    <w:basedOn w:val="ab"/>
    <w:uiPriority w:val="99"/>
    <w:rsid w:val="00E723F1"/>
    <w:pPr>
      <w:spacing w:before="100" w:beforeAutospacing="1" w:after="100" w:afterAutospacing="1"/>
      <w:jc w:val="left"/>
    </w:pPr>
    <w:rPr>
      <w:szCs w:val="24"/>
    </w:rPr>
  </w:style>
  <w:style w:type="paragraph" w:customStyle="1" w:styleId="xl64">
    <w:name w:val="xl64"/>
    <w:basedOn w:val="ab"/>
    <w:uiPriority w:val="99"/>
    <w:rsid w:val="00E723F1"/>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65">
    <w:name w:val="xl65"/>
    <w:basedOn w:val="ab"/>
    <w:uiPriority w:val="99"/>
    <w:rsid w:val="00E723F1"/>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66">
    <w:name w:val="xl66"/>
    <w:basedOn w:val="ab"/>
    <w:uiPriority w:val="99"/>
    <w:rsid w:val="00E723F1"/>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67">
    <w:name w:val="xl67"/>
    <w:basedOn w:val="ab"/>
    <w:uiPriority w:val="99"/>
    <w:rsid w:val="00E723F1"/>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ConsPlusNormal">
    <w:name w:val="ConsPlusNormal"/>
    <w:uiPriority w:val="99"/>
    <w:rsid w:val="006B75CE"/>
    <w:pPr>
      <w:autoSpaceDE w:val="0"/>
      <w:autoSpaceDN w:val="0"/>
      <w:adjustRightInd w:val="0"/>
    </w:pPr>
    <w:rPr>
      <w:sz w:val="3276"/>
      <w:szCs w:val="3276"/>
    </w:rPr>
  </w:style>
  <w:style w:type="numbering" w:customStyle="1" w:styleId="13">
    <w:name w:val="Статья / Раздел1"/>
    <w:rsid w:val="00900DBB"/>
    <w:pPr>
      <w:numPr>
        <w:numId w:val="100"/>
      </w:numPr>
    </w:pPr>
  </w:style>
  <w:style w:type="numbering" w:styleId="1ai">
    <w:name w:val="Outline List 1"/>
    <w:basedOn w:val="ae"/>
    <w:locked/>
    <w:rsid w:val="002F6E3F"/>
    <w:pPr>
      <w:numPr>
        <w:numId w:val="74"/>
      </w:numPr>
    </w:pPr>
  </w:style>
  <w:style w:type="numbering" w:styleId="111111">
    <w:name w:val="Outline List 2"/>
    <w:basedOn w:val="ae"/>
    <w:locked/>
    <w:rsid w:val="002F6E3F"/>
    <w:pPr>
      <w:numPr>
        <w:numId w:val="73"/>
      </w:numPr>
    </w:pPr>
  </w:style>
  <w:style w:type="paragraph" w:customStyle="1" w:styleId="ASFKNameTable">
    <w:name w:val="_ASFK_Name_Table"/>
    <w:link w:val="ASFKNameTable0"/>
    <w:rsid w:val="001E299A"/>
    <w:pPr>
      <w:keepNext/>
      <w:tabs>
        <w:tab w:val="num" w:pos="567"/>
      </w:tabs>
      <w:spacing w:before="240" w:after="120"/>
      <w:ind w:right="57" w:firstLine="567"/>
    </w:pPr>
    <w:rPr>
      <w:b/>
      <w:sz w:val="24"/>
    </w:rPr>
  </w:style>
  <w:style w:type="paragraph" w:customStyle="1" w:styleId="afffff1">
    <w:name w:val="Основной"/>
    <w:basedOn w:val="ab"/>
    <w:semiHidden/>
    <w:rsid w:val="006D1986"/>
  </w:style>
  <w:style w:type="paragraph" w:customStyle="1" w:styleId="otrtablenormal">
    <w:name w:val="otr_table_normal"/>
    <w:uiPriority w:val="99"/>
    <w:rsid w:val="00694200"/>
    <w:pPr>
      <w:suppressAutoHyphens/>
      <w:spacing w:before="120" w:after="120"/>
      <w:contextualSpacing/>
      <w:jc w:val="both"/>
    </w:pPr>
    <w:rPr>
      <w:rFonts w:ascii="Arial" w:hAnsi="Arial"/>
      <w:szCs w:val="22"/>
    </w:rPr>
  </w:style>
  <w:style w:type="paragraph" w:customStyle="1" w:styleId="a5">
    <w:name w:val="Список маркированный"/>
    <w:basedOn w:val="ab"/>
    <w:semiHidden/>
    <w:rsid w:val="00376172"/>
    <w:pPr>
      <w:numPr>
        <w:numId w:val="5"/>
      </w:numPr>
      <w:tabs>
        <w:tab w:val="left" w:pos="1080"/>
      </w:tabs>
    </w:pPr>
  </w:style>
  <w:style w:type="paragraph" w:customStyle="1" w:styleId="ASFKTablenorm">
    <w:name w:val="_ASFK_Table_norm"/>
    <w:link w:val="ASFKTablenorm0"/>
    <w:rsid w:val="00376172"/>
    <w:pPr>
      <w:spacing w:before="60" w:after="60"/>
      <w:contextualSpacing/>
      <w:jc w:val="both"/>
    </w:pPr>
    <w:rPr>
      <w:rFonts w:eastAsia="Calibri"/>
      <w:sz w:val="22"/>
    </w:rPr>
  </w:style>
  <w:style w:type="character" w:customStyle="1" w:styleId="ASFKTablenorm0">
    <w:name w:val="_ASFK_Table_norm Знак"/>
    <w:link w:val="ASFKTablenorm"/>
    <w:rsid w:val="00376172"/>
    <w:rPr>
      <w:rFonts w:eastAsia="Calibri"/>
      <w:sz w:val="22"/>
    </w:rPr>
  </w:style>
  <w:style w:type="paragraph" w:customStyle="1" w:styleId="OTRTableListMark">
    <w:name w:val="OTR_Table_List_Mark"/>
    <w:basedOn w:val="ab"/>
    <w:rsid w:val="00FB4C5F"/>
    <w:pPr>
      <w:numPr>
        <w:numId w:val="6"/>
      </w:numPr>
      <w:jc w:val="left"/>
    </w:pPr>
  </w:style>
  <w:style w:type="character" w:customStyle="1" w:styleId="z-label">
    <w:name w:val="z-label"/>
    <w:basedOn w:val="ac"/>
    <w:rsid w:val="00E57F2D"/>
  </w:style>
  <w:style w:type="paragraph" w:customStyle="1" w:styleId="OTRDefault">
    <w:name w:val="OTR_Default"/>
    <w:link w:val="OTRDefault0"/>
    <w:rsid w:val="009D333D"/>
    <w:pPr>
      <w:jc w:val="both"/>
    </w:pPr>
    <w:rPr>
      <w:sz w:val="22"/>
    </w:rPr>
  </w:style>
  <w:style w:type="character" w:customStyle="1" w:styleId="OTRDefault0">
    <w:name w:val="OTR_Default Знак"/>
    <w:link w:val="OTRDefault"/>
    <w:rsid w:val="009D333D"/>
    <w:rPr>
      <w:sz w:val="22"/>
    </w:rPr>
  </w:style>
  <w:style w:type="paragraph" w:customStyle="1" w:styleId="OTRTableHead">
    <w:name w:val="OTR_Table_Head"/>
    <w:basedOn w:val="OTRDefault"/>
    <w:link w:val="OTRTableHead0"/>
    <w:rsid w:val="004425B0"/>
    <w:pPr>
      <w:keepNext/>
      <w:spacing w:before="60" w:after="60"/>
      <w:jc w:val="center"/>
    </w:pPr>
    <w:rPr>
      <w:b/>
      <w:sz w:val="24"/>
    </w:rPr>
  </w:style>
  <w:style w:type="character" w:customStyle="1" w:styleId="OTRTableHead0">
    <w:name w:val="OTR_Table_Head Знак"/>
    <w:link w:val="OTRTableHead"/>
    <w:rsid w:val="004425B0"/>
    <w:rPr>
      <w:b/>
      <w:sz w:val="24"/>
    </w:rPr>
  </w:style>
  <w:style w:type="paragraph" w:customStyle="1" w:styleId="OTRNameTable">
    <w:name w:val="OTR_Name_Table"/>
    <w:basedOn w:val="OTRDefault"/>
    <w:link w:val="OTRNameTable0"/>
    <w:rsid w:val="0048213E"/>
    <w:pPr>
      <w:keepNext/>
      <w:tabs>
        <w:tab w:val="num" w:pos="993"/>
      </w:tabs>
      <w:spacing w:before="120"/>
      <w:ind w:firstLine="567"/>
    </w:pPr>
    <w:rPr>
      <w:rFonts w:eastAsia="Calibri"/>
      <w:b/>
      <w:color w:val="000000"/>
      <w:sz w:val="24"/>
      <w:szCs w:val="24"/>
    </w:rPr>
  </w:style>
  <w:style w:type="character" w:customStyle="1" w:styleId="OTRNameTable0">
    <w:name w:val="OTR_Name_Table Знак"/>
    <w:link w:val="OTRNameTable"/>
    <w:rsid w:val="0048213E"/>
    <w:rPr>
      <w:rFonts w:eastAsia="Calibri"/>
      <w:b/>
      <w:color w:val="000000"/>
      <w:sz w:val="24"/>
      <w:szCs w:val="24"/>
    </w:rPr>
  </w:style>
  <w:style w:type="paragraph" w:customStyle="1" w:styleId="afffff2">
    <w:name w:val="Клиент"/>
    <w:basedOn w:val="EBTablenorm"/>
    <w:rsid w:val="001D3422"/>
  </w:style>
  <w:style w:type="character" w:styleId="afffff3">
    <w:name w:val="Subtle Emphasis"/>
    <w:basedOn w:val="ac"/>
    <w:uiPriority w:val="19"/>
    <w:qFormat/>
    <w:rsid w:val="006C16E0"/>
    <w:rPr>
      <w:i/>
      <w:iCs/>
      <w:color w:val="404040" w:themeColor="text1" w:themeTint="BF"/>
    </w:rPr>
  </w:style>
  <w:style w:type="paragraph" w:styleId="afffff4">
    <w:name w:val="List Paragraph"/>
    <w:basedOn w:val="ab"/>
    <w:uiPriority w:val="34"/>
    <w:qFormat/>
    <w:rsid w:val="009D2065"/>
    <w:pPr>
      <w:ind w:left="720"/>
      <w:jc w:val="left"/>
    </w:pPr>
    <w:rPr>
      <w:rFonts w:ascii="Calibri" w:eastAsia="Calibri" w:hAnsi="Calibri"/>
      <w:sz w:val="22"/>
      <w:szCs w:val="22"/>
      <w:lang w:eastAsia="en-US"/>
    </w:rPr>
  </w:style>
  <w:style w:type="character" w:customStyle="1" w:styleId="OTRSymItalic">
    <w:name w:val="OTR_Sym_Italic"/>
    <w:rsid w:val="00AF4B19"/>
    <w:rPr>
      <w:i/>
    </w:rPr>
  </w:style>
  <w:style w:type="character" w:customStyle="1" w:styleId="w">
    <w:name w:val="w"/>
    <w:basedOn w:val="ac"/>
    <w:rsid w:val="00290B81"/>
  </w:style>
  <w:style w:type="paragraph" w:customStyle="1" w:styleId="GOSTFigName">
    <w:name w:val="_GOST_Fig_Name"/>
    <w:basedOn w:val="GOSTFigure"/>
    <w:next w:val="GOSTNormal"/>
    <w:qFormat/>
    <w:rsid w:val="002F6E3F"/>
    <w:pPr>
      <w:keepNext w:val="0"/>
      <w:numPr>
        <w:numId w:val="63"/>
      </w:numPr>
      <w:suppressAutoHyphens/>
      <w:contextualSpacing/>
    </w:pPr>
    <w:rPr>
      <w:b/>
      <w:szCs w:val="24"/>
    </w:rPr>
  </w:style>
  <w:style w:type="paragraph" w:customStyle="1" w:styleId="GOSTheader">
    <w:name w:val="_GOST_header"/>
    <w:rsid w:val="002F6E3F"/>
    <w:pPr>
      <w:suppressAutoHyphens/>
    </w:pPr>
    <w:rPr>
      <w:color w:val="333333"/>
      <w:sz w:val="22"/>
    </w:rPr>
  </w:style>
  <w:style w:type="paragraph" w:customStyle="1" w:styleId="GOSTListmark4">
    <w:name w:val="_GOST_List_mark4"/>
    <w:basedOn w:val="ab"/>
    <w:rsid w:val="002F6E3F"/>
    <w:pPr>
      <w:numPr>
        <w:numId w:val="67"/>
      </w:numPr>
    </w:pPr>
  </w:style>
  <w:style w:type="paragraph" w:customStyle="1" w:styleId="GOSTNormal">
    <w:name w:val="_GOST_Normal"/>
    <w:link w:val="GOSTNormal0"/>
    <w:qFormat/>
    <w:rsid w:val="002F6E3F"/>
    <w:pPr>
      <w:spacing w:before="120" w:after="60"/>
      <w:ind w:firstLine="567"/>
      <w:contextualSpacing/>
      <w:jc w:val="both"/>
    </w:pPr>
    <w:rPr>
      <w:sz w:val="24"/>
    </w:rPr>
  </w:style>
  <w:style w:type="paragraph" w:customStyle="1" w:styleId="GOSTReg">
    <w:name w:val="_GOST_Reg"/>
    <w:next w:val="GOSTNormal"/>
    <w:rsid w:val="002F6E3F"/>
    <w:pPr>
      <w:keepNext/>
      <w:pageBreakBefore/>
      <w:spacing w:before="120" w:after="120"/>
      <w:contextualSpacing/>
      <w:jc w:val="center"/>
      <w:outlineLvl w:val="0"/>
    </w:pPr>
    <w:rPr>
      <w:b/>
      <w:caps/>
      <w:sz w:val="28"/>
    </w:rPr>
  </w:style>
  <w:style w:type="paragraph" w:customStyle="1" w:styleId="GOSTSign">
    <w:name w:val="_GOST_Sign"/>
    <w:basedOn w:val="GOSTReg"/>
    <w:next w:val="GOSTNormal"/>
    <w:rsid w:val="002F6E3F"/>
    <w:pPr>
      <w:pageBreakBefore w:val="0"/>
      <w:outlineLvl w:val="9"/>
    </w:pPr>
  </w:style>
  <w:style w:type="paragraph" w:customStyle="1" w:styleId="GOSTTablenorm">
    <w:name w:val="_GOST_Table_norm"/>
    <w:link w:val="GOSTTablenorm0"/>
    <w:qFormat/>
    <w:rsid w:val="002F6E3F"/>
    <w:pPr>
      <w:ind w:left="57" w:right="57"/>
      <w:jc w:val="both"/>
    </w:pPr>
    <w:rPr>
      <w:sz w:val="22"/>
    </w:rPr>
  </w:style>
  <w:style w:type="paragraph" w:customStyle="1" w:styleId="GOSTTableHead">
    <w:name w:val="_GOST_Table_Head"/>
    <w:basedOn w:val="GOSTTablenorm"/>
    <w:link w:val="GOSTTableHead0"/>
    <w:rsid w:val="002F6E3F"/>
    <w:pPr>
      <w:keepNext/>
      <w:suppressAutoHyphens/>
      <w:ind w:left="0" w:right="0"/>
      <w:jc w:val="center"/>
    </w:pPr>
    <w:rPr>
      <w:b/>
      <w:bCs/>
    </w:rPr>
  </w:style>
  <w:style w:type="paragraph" w:customStyle="1" w:styleId="GOSTTitul0">
    <w:name w:val="_GOST_Titul_0"/>
    <w:rsid w:val="002F6E3F"/>
    <w:pPr>
      <w:suppressAutoHyphens/>
      <w:spacing w:line="360" w:lineRule="auto"/>
      <w:contextualSpacing/>
      <w:jc w:val="center"/>
    </w:pPr>
    <w:rPr>
      <w:sz w:val="28"/>
      <w:szCs w:val="28"/>
    </w:rPr>
  </w:style>
  <w:style w:type="paragraph" w:customStyle="1" w:styleId="GOSTTitul1">
    <w:name w:val="_GOST_Titul_1"/>
    <w:rsid w:val="002F6E3F"/>
    <w:pPr>
      <w:suppressAutoHyphens/>
      <w:spacing w:before="240" w:after="240"/>
      <w:contextualSpacing/>
      <w:jc w:val="center"/>
    </w:pPr>
    <w:rPr>
      <w:sz w:val="32"/>
      <w:szCs w:val="28"/>
    </w:rPr>
  </w:style>
  <w:style w:type="paragraph" w:customStyle="1" w:styleId="GOSTTitul2">
    <w:name w:val="_GOST_Titul_2"/>
    <w:rsid w:val="002F6E3F"/>
    <w:pPr>
      <w:suppressAutoHyphens/>
      <w:jc w:val="center"/>
    </w:pPr>
    <w:rPr>
      <w:b/>
      <w:caps/>
      <w:sz w:val="32"/>
      <w:szCs w:val="28"/>
    </w:rPr>
  </w:style>
  <w:style w:type="paragraph" w:customStyle="1" w:styleId="T">
    <w:name w:val="T_ОН_Дата"/>
    <w:basedOn w:val="ab"/>
    <w:link w:val="T0"/>
    <w:uiPriority w:val="99"/>
    <w:rsid w:val="00B60659"/>
    <w:pPr>
      <w:spacing w:before="120"/>
      <w:jc w:val="center"/>
    </w:pPr>
    <w:rPr>
      <w:rFonts w:ascii="ISOCPEUR" w:hAnsi="ISOCPEUR"/>
      <w:i/>
      <w:sz w:val="16"/>
      <w:szCs w:val="16"/>
    </w:rPr>
  </w:style>
  <w:style w:type="character" w:customStyle="1" w:styleId="T0">
    <w:name w:val="T_ОН_Дата Знак"/>
    <w:link w:val="T"/>
    <w:uiPriority w:val="99"/>
    <w:locked/>
    <w:rsid w:val="00B60659"/>
    <w:rPr>
      <w:rFonts w:ascii="ISOCPEUR" w:hAnsi="ISOCPEUR"/>
      <w:i/>
      <w:sz w:val="16"/>
      <w:szCs w:val="16"/>
    </w:rPr>
  </w:style>
  <w:style w:type="character" w:customStyle="1" w:styleId="GOSTTablenorm0">
    <w:name w:val="_GOST_Table_norm Знак"/>
    <w:link w:val="GOSTTablenorm"/>
    <w:qFormat/>
    <w:rsid w:val="00B60659"/>
    <w:rPr>
      <w:sz w:val="22"/>
    </w:rPr>
  </w:style>
  <w:style w:type="paragraph" w:customStyle="1" w:styleId="GOSTTitulhead">
    <w:name w:val="_GOST_Titul_head"/>
    <w:basedOn w:val="ab"/>
    <w:rsid w:val="00B60659"/>
    <w:pPr>
      <w:pBdr>
        <w:bottom w:val="single" w:sz="12" w:space="1" w:color="auto"/>
      </w:pBdr>
      <w:suppressAutoHyphens/>
      <w:jc w:val="center"/>
    </w:pPr>
    <w:rPr>
      <w:rFonts w:ascii="Arial" w:hAnsi="Arial"/>
      <w:b/>
      <w:bCs/>
    </w:rPr>
  </w:style>
  <w:style w:type="character" w:customStyle="1" w:styleId="GOSTNormal0">
    <w:name w:val="_GOST_Normal Знак"/>
    <w:link w:val="GOSTNormal"/>
    <w:qFormat/>
    <w:rsid w:val="00B60659"/>
    <w:rPr>
      <w:sz w:val="24"/>
    </w:rPr>
  </w:style>
  <w:style w:type="paragraph" w:customStyle="1" w:styleId="ASFKListmark4">
    <w:name w:val="_ASFK_List_mark4"/>
    <w:uiPriority w:val="99"/>
    <w:rsid w:val="00521E4A"/>
    <w:pPr>
      <w:tabs>
        <w:tab w:val="num" w:pos="1701"/>
      </w:tabs>
      <w:ind w:left="1701" w:hanging="283"/>
    </w:pPr>
    <w:rPr>
      <w:sz w:val="24"/>
    </w:rPr>
  </w:style>
  <w:style w:type="paragraph" w:customStyle="1" w:styleId="ASFKFigure">
    <w:name w:val="_ASFK_Figure"/>
    <w:next w:val="ab"/>
    <w:uiPriority w:val="99"/>
    <w:rsid w:val="00AD5730"/>
    <w:pPr>
      <w:keepNext/>
      <w:spacing w:before="120" w:after="120"/>
      <w:jc w:val="center"/>
    </w:pPr>
    <w:rPr>
      <w:sz w:val="24"/>
    </w:rPr>
  </w:style>
  <w:style w:type="paragraph" w:customStyle="1" w:styleId="ASFKFigName">
    <w:name w:val="_ASFK_Fig_Name"/>
    <w:basedOn w:val="ASFKFigure"/>
    <w:next w:val="ASFKNormal"/>
    <w:uiPriority w:val="99"/>
    <w:rsid w:val="00AD5730"/>
    <w:pPr>
      <w:keepNext w:val="0"/>
      <w:tabs>
        <w:tab w:val="num" w:pos="0"/>
      </w:tabs>
      <w:suppressAutoHyphens/>
      <w:contextualSpacing/>
    </w:pPr>
    <w:rPr>
      <w:b/>
      <w:szCs w:val="24"/>
    </w:rPr>
  </w:style>
  <w:style w:type="paragraph" w:customStyle="1" w:styleId="ASFKheader">
    <w:name w:val="_ASFK_header"/>
    <w:uiPriority w:val="99"/>
    <w:rsid w:val="00AD5730"/>
    <w:rPr>
      <w:rFonts w:ascii="Arial" w:hAnsi="Arial"/>
      <w:b/>
      <w:color w:val="333333"/>
    </w:rPr>
  </w:style>
  <w:style w:type="paragraph" w:customStyle="1" w:styleId="ASFKListmark1">
    <w:name w:val="_ASFK_List_mark1"/>
    <w:link w:val="ASFKListmark10"/>
    <w:rsid w:val="00AD5730"/>
    <w:pPr>
      <w:tabs>
        <w:tab w:val="num" w:pos="851"/>
      </w:tabs>
      <w:ind w:left="851" w:hanging="284"/>
    </w:pPr>
    <w:rPr>
      <w:sz w:val="24"/>
    </w:rPr>
  </w:style>
  <w:style w:type="paragraph" w:customStyle="1" w:styleId="ASFKListmark2">
    <w:name w:val="_ASFK_List_mark2"/>
    <w:uiPriority w:val="99"/>
    <w:rsid w:val="00AD5730"/>
    <w:rPr>
      <w:sz w:val="24"/>
    </w:rPr>
  </w:style>
  <w:style w:type="paragraph" w:customStyle="1" w:styleId="ASFKListmark3">
    <w:name w:val="_ASFK_List_mark3"/>
    <w:uiPriority w:val="99"/>
    <w:rsid w:val="00AD5730"/>
    <w:rPr>
      <w:sz w:val="24"/>
    </w:rPr>
  </w:style>
  <w:style w:type="paragraph" w:customStyle="1" w:styleId="OTRsign">
    <w:name w:val="OTR_sign"/>
    <w:basedOn w:val="ab"/>
    <w:semiHidden/>
    <w:rsid w:val="00AD5730"/>
    <w:pPr>
      <w:spacing w:before="120" w:after="120"/>
      <w:jc w:val="center"/>
    </w:pPr>
    <w:rPr>
      <w:caps/>
      <w:sz w:val="28"/>
    </w:rPr>
  </w:style>
  <w:style w:type="paragraph" w:customStyle="1" w:styleId="ASFKListnormal18">
    <w:name w:val="_ASFK_List_normal_1.8"/>
    <w:basedOn w:val="ASFKListnormal"/>
    <w:uiPriority w:val="99"/>
    <w:rsid w:val="00AD5730"/>
    <w:pPr>
      <w:tabs>
        <w:tab w:val="clear" w:pos="567"/>
        <w:tab w:val="left" w:pos="1021"/>
      </w:tabs>
      <w:ind w:left="1021"/>
      <w:jc w:val="left"/>
    </w:pPr>
  </w:style>
  <w:style w:type="paragraph" w:customStyle="1" w:styleId="ASFKListnum2">
    <w:name w:val="_ASFK_List_num2"/>
    <w:basedOn w:val="ASFKListnum"/>
    <w:uiPriority w:val="99"/>
    <w:rsid w:val="00AD5730"/>
    <w:pPr>
      <w:tabs>
        <w:tab w:val="clear" w:pos="1021"/>
        <w:tab w:val="num" w:pos="1440"/>
        <w:tab w:val="num" w:pos="1588"/>
      </w:tabs>
      <w:ind w:left="1588" w:hanging="567"/>
    </w:pPr>
    <w:rPr>
      <w:szCs w:val="24"/>
    </w:rPr>
  </w:style>
  <w:style w:type="paragraph" w:customStyle="1" w:styleId="ASFKNormal">
    <w:name w:val="_ASFK_Normal"/>
    <w:link w:val="ASFKNormal0"/>
    <w:rsid w:val="00AD5730"/>
    <w:pPr>
      <w:spacing w:before="120" w:after="60"/>
      <w:ind w:firstLine="567"/>
      <w:contextualSpacing/>
    </w:pPr>
    <w:rPr>
      <w:sz w:val="22"/>
      <w:szCs w:val="22"/>
    </w:rPr>
  </w:style>
  <w:style w:type="paragraph" w:customStyle="1" w:styleId="ASFKNormalWithout">
    <w:name w:val="_ASFK_Normal_Without"/>
    <w:basedOn w:val="ASFKNormal"/>
    <w:next w:val="ASFKNormal"/>
    <w:uiPriority w:val="99"/>
    <w:rsid w:val="00AD5730"/>
    <w:pPr>
      <w:keepNext/>
    </w:pPr>
  </w:style>
  <w:style w:type="paragraph" w:customStyle="1" w:styleId="ASFKNote">
    <w:name w:val="_ASFK_Note"/>
    <w:next w:val="ASFKNormal"/>
    <w:link w:val="ASFKNote0"/>
    <w:uiPriority w:val="99"/>
    <w:rsid w:val="00AD5730"/>
    <w:pPr>
      <w:spacing w:before="120" w:after="120"/>
      <w:ind w:left="1701" w:hanging="1701"/>
      <w:jc w:val="both"/>
    </w:pPr>
    <w:rPr>
      <w:sz w:val="22"/>
      <w:szCs w:val="22"/>
    </w:rPr>
  </w:style>
  <w:style w:type="paragraph" w:customStyle="1" w:styleId="ASFKNoteContinue">
    <w:name w:val="_ASFK_Note_Continue"/>
    <w:basedOn w:val="ASFKNote"/>
    <w:uiPriority w:val="99"/>
    <w:rsid w:val="00AD5730"/>
    <w:pPr>
      <w:ind w:firstLine="0"/>
    </w:pPr>
  </w:style>
  <w:style w:type="paragraph" w:customStyle="1" w:styleId="ASFKReg">
    <w:name w:val="_ASFK_Reg"/>
    <w:rsid w:val="00AD5730"/>
    <w:pPr>
      <w:keepNext/>
      <w:pageBreakBefore/>
      <w:spacing w:before="120" w:after="120"/>
      <w:contextualSpacing/>
      <w:jc w:val="center"/>
      <w:outlineLvl w:val="0"/>
    </w:pPr>
    <w:rPr>
      <w:b/>
      <w:caps/>
      <w:sz w:val="28"/>
    </w:rPr>
  </w:style>
  <w:style w:type="paragraph" w:customStyle="1" w:styleId="ASFKScript">
    <w:name w:val="_ASFK_Script"/>
    <w:basedOn w:val="ab"/>
    <w:qFormat/>
    <w:rsid w:val="00AD5730"/>
    <w:pPr>
      <w:pBdr>
        <w:top w:val="dotted" w:sz="4" w:space="1" w:color="auto"/>
        <w:left w:val="dotted" w:sz="4" w:space="4" w:color="auto"/>
        <w:bottom w:val="dotted" w:sz="4" w:space="1" w:color="auto"/>
        <w:right w:val="dotted" w:sz="4" w:space="4" w:color="auto"/>
      </w:pBdr>
      <w:ind w:left="567" w:right="29"/>
    </w:pPr>
    <w:rPr>
      <w:rFonts w:ascii="Courier New" w:hAnsi="Courier New"/>
      <w:spacing w:val="-20"/>
      <w:sz w:val="20"/>
      <w:lang w:val="en-US"/>
    </w:rPr>
  </w:style>
  <w:style w:type="paragraph" w:customStyle="1" w:styleId="ASFKSign">
    <w:name w:val="_ASFK_Sign"/>
    <w:basedOn w:val="ASFKReg"/>
    <w:uiPriority w:val="99"/>
    <w:rsid w:val="00AD5730"/>
    <w:pPr>
      <w:pageBreakBefore w:val="0"/>
      <w:outlineLvl w:val="9"/>
    </w:pPr>
  </w:style>
  <w:style w:type="character" w:customStyle="1" w:styleId="ASFKSymBold">
    <w:name w:val="_ASFK_Sym_Bold"/>
    <w:uiPriority w:val="99"/>
    <w:rsid w:val="00AD5730"/>
    <w:rPr>
      <w:b/>
    </w:rPr>
  </w:style>
  <w:style w:type="character" w:customStyle="1" w:styleId="ASFKSymBoldItalic">
    <w:name w:val="_ASFK_Sym_Bold_Italic"/>
    <w:uiPriority w:val="99"/>
    <w:rsid w:val="00AD5730"/>
    <w:rPr>
      <w:b/>
      <w:i/>
    </w:rPr>
  </w:style>
  <w:style w:type="character" w:customStyle="1" w:styleId="ASFKSymItalic">
    <w:name w:val="_ASFK_Sym_Italic"/>
    <w:uiPriority w:val="99"/>
    <w:rsid w:val="00AD5730"/>
    <w:rPr>
      <w:i/>
    </w:rPr>
  </w:style>
  <w:style w:type="table" w:customStyle="1" w:styleId="ASFKTable">
    <w:name w:val="_ASFK_Table"/>
    <w:uiPriority w:val="99"/>
    <w:rsid w:val="00AD5730"/>
    <w:pPr>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57" w:type="dxa"/>
        <w:bottom w:w="0" w:type="dxa"/>
        <w:right w:w="57" w:type="dxa"/>
      </w:tblCellMar>
    </w:tblPr>
  </w:style>
  <w:style w:type="paragraph" w:customStyle="1" w:styleId="ASFKTableHead">
    <w:name w:val="_ASFK_Table_Head"/>
    <w:basedOn w:val="ASFKTablenorm"/>
    <w:rsid w:val="00AD5730"/>
    <w:pPr>
      <w:keepNext/>
      <w:suppressAutoHyphens/>
      <w:jc w:val="center"/>
    </w:pPr>
    <w:rPr>
      <w:rFonts w:eastAsia="Times New Roman"/>
      <w:b/>
      <w:bCs/>
    </w:rPr>
  </w:style>
  <w:style w:type="paragraph" w:customStyle="1" w:styleId="ASFKTableListMark">
    <w:name w:val="_ASFK_Table_List_Mark"/>
    <w:uiPriority w:val="99"/>
    <w:rsid w:val="00AD5730"/>
    <w:pPr>
      <w:tabs>
        <w:tab w:val="left" w:pos="170"/>
        <w:tab w:val="num" w:pos="340"/>
      </w:tabs>
      <w:spacing w:before="60" w:after="60"/>
      <w:ind w:left="340" w:right="57" w:hanging="227"/>
    </w:pPr>
    <w:rPr>
      <w:sz w:val="22"/>
    </w:rPr>
  </w:style>
  <w:style w:type="paragraph" w:customStyle="1" w:styleId="ASFKTableListNum">
    <w:name w:val="_ASFK_Table_List_Num"/>
    <w:basedOn w:val="ab"/>
    <w:uiPriority w:val="99"/>
    <w:rsid w:val="00AD5730"/>
    <w:pPr>
      <w:tabs>
        <w:tab w:val="num" w:pos="284"/>
        <w:tab w:val="num" w:pos="360"/>
      </w:tabs>
      <w:ind w:left="284" w:hanging="227"/>
      <w:contextualSpacing/>
      <w:jc w:val="left"/>
    </w:pPr>
    <w:rPr>
      <w:sz w:val="22"/>
      <w:szCs w:val="22"/>
    </w:rPr>
  </w:style>
  <w:style w:type="paragraph" w:customStyle="1" w:styleId="ASFKTableNum">
    <w:name w:val="_ASFK_Table_Num"/>
    <w:uiPriority w:val="99"/>
    <w:rsid w:val="00AD5730"/>
    <w:pPr>
      <w:tabs>
        <w:tab w:val="num" w:pos="57"/>
      </w:tabs>
      <w:spacing w:before="60" w:after="60"/>
      <w:ind w:left="57" w:right="57"/>
    </w:pPr>
    <w:rPr>
      <w:sz w:val="22"/>
    </w:rPr>
  </w:style>
  <w:style w:type="paragraph" w:customStyle="1" w:styleId="ASFKListnormalBI">
    <w:name w:val="_ASFK_List_normal_BI"/>
    <w:basedOn w:val="ab"/>
    <w:uiPriority w:val="99"/>
    <w:rsid w:val="00AD5730"/>
    <w:pPr>
      <w:keepNext/>
      <w:tabs>
        <w:tab w:val="left" w:pos="855"/>
      </w:tabs>
      <w:spacing w:before="120" w:after="120"/>
      <w:ind w:left="1021"/>
      <w:contextualSpacing/>
    </w:pPr>
    <w:rPr>
      <w:b/>
      <w:i/>
      <w:sz w:val="22"/>
    </w:rPr>
  </w:style>
  <w:style w:type="paragraph" w:customStyle="1" w:styleId="ASFKTitul1">
    <w:name w:val="_ASFK_Titul_1"/>
    <w:rsid w:val="00AD5730"/>
    <w:pPr>
      <w:spacing w:before="240" w:after="240"/>
      <w:contextualSpacing/>
      <w:jc w:val="center"/>
    </w:pPr>
    <w:rPr>
      <w:sz w:val="32"/>
      <w:szCs w:val="28"/>
    </w:rPr>
  </w:style>
  <w:style w:type="paragraph" w:customStyle="1" w:styleId="ASFKTitul2">
    <w:name w:val="_ASFK_Titul_2"/>
    <w:uiPriority w:val="99"/>
    <w:rsid w:val="00AD5730"/>
    <w:pPr>
      <w:jc w:val="center"/>
    </w:pPr>
    <w:rPr>
      <w:b/>
      <w:caps/>
      <w:sz w:val="32"/>
      <w:szCs w:val="28"/>
    </w:rPr>
  </w:style>
  <w:style w:type="paragraph" w:customStyle="1" w:styleId="ASFKListnormalBold">
    <w:name w:val="_ASFK_List_normal_Bold"/>
    <w:basedOn w:val="ASFKListnormal"/>
    <w:uiPriority w:val="99"/>
    <w:rsid w:val="00AD5730"/>
    <w:pPr>
      <w:keepNext/>
      <w:tabs>
        <w:tab w:val="clear" w:pos="567"/>
        <w:tab w:val="left" w:pos="284"/>
      </w:tabs>
      <w:spacing w:before="120" w:after="120"/>
      <w:ind w:left="1021"/>
    </w:pPr>
    <w:rPr>
      <w:b/>
    </w:rPr>
  </w:style>
  <w:style w:type="character" w:customStyle="1" w:styleId="2a">
    <w:name w:val="Заг_2_Приложение Знак"/>
    <w:link w:val="28"/>
    <w:locked/>
    <w:rsid w:val="002F6E3F"/>
    <w:rPr>
      <w:b/>
      <w:sz w:val="32"/>
      <w:szCs w:val="36"/>
      <w:lang w:val="x-none" w:eastAsia="x-none"/>
    </w:rPr>
  </w:style>
  <w:style w:type="paragraph" w:customStyle="1" w:styleId="ASFKListnormal1">
    <w:name w:val="_ASFK_List_normal_1"/>
    <w:basedOn w:val="ASFKListnormal"/>
    <w:uiPriority w:val="99"/>
    <w:rsid w:val="00AD5730"/>
    <w:pPr>
      <w:tabs>
        <w:tab w:val="clear" w:pos="567"/>
        <w:tab w:val="left" w:pos="851"/>
      </w:tabs>
      <w:ind w:left="851"/>
      <w:jc w:val="left"/>
    </w:pPr>
  </w:style>
  <w:style w:type="paragraph" w:customStyle="1" w:styleId="ASFKListnormal28">
    <w:name w:val="_ASFK_List_normal_2.8"/>
    <w:basedOn w:val="ASFKListnormal"/>
    <w:uiPriority w:val="99"/>
    <w:rsid w:val="00AD5730"/>
    <w:pPr>
      <w:tabs>
        <w:tab w:val="clear" w:pos="567"/>
        <w:tab w:val="left" w:pos="1588"/>
      </w:tabs>
      <w:ind w:left="1588"/>
      <w:jc w:val="left"/>
    </w:pPr>
  </w:style>
  <w:style w:type="paragraph" w:customStyle="1" w:styleId="ASFKListnormal3">
    <w:name w:val="_ASFK_List_normal_3"/>
    <w:basedOn w:val="ASFKListnormal"/>
    <w:uiPriority w:val="99"/>
    <w:rsid w:val="00AD5730"/>
    <w:pPr>
      <w:tabs>
        <w:tab w:val="clear" w:pos="567"/>
        <w:tab w:val="left" w:pos="1418"/>
      </w:tabs>
      <w:ind w:left="1418"/>
      <w:jc w:val="left"/>
    </w:pPr>
  </w:style>
  <w:style w:type="paragraph" w:customStyle="1" w:styleId="ASFKListnormal4">
    <w:name w:val="_ASFK_List_normal_4"/>
    <w:basedOn w:val="ASFKListnormal3"/>
    <w:uiPriority w:val="99"/>
    <w:rsid w:val="00AD5730"/>
    <w:pPr>
      <w:tabs>
        <w:tab w:val="clear" w:pos="1418"/>
        <w:tab w:val="left" w:pos="1701"/>
      </w:tabs>
      <w:ind w:left="1701"/>
    </w:pPr>
  </w:style>
  <w:style w:type="paragraph" w:customStyle="1" w:styleId="ASFKListnum">
    <w:name w:val="_ASFK_List_num"/>
    <w:link w:val="ASFKListnum0"/>
    <w:uiPriority w:val="99"/>
    <w:rsid w:val="00AD5730"/>
    <w:pPr>
      <w:tabs>
        <w:tab w:val="num" w:pos="1021"/>
      </w:tabs>
      <w:spacing w:before="120" w:after="120"/>
      <w:ind w:left="1021" w:hanging="454"/>
      <w:contextualSpacing/>
    </w:pPr>
    <w:rPr>
      <w:sz w:val="24"/>
    </w:rPr>
  </w:style>
  <w:style w:type="character" w:customStyle="1" w:styleId="ASFKNote0">
    <w:name w:val="_ASFK_Note Знак Знак"/>
    <w:link w:val="ASFKNote"/>
    <w:uiPriority w:val="99"/>
    <w:locked/>
    <w:rsid w:val="00AD5730"/>
    <w:rPr>
      <w:sz w:val="22"/>
      <w:szCs w:val="22"/>
    </w:rPr>
  </w:style>
  <w:style w:type="paragraph" w:customStyle="1" w:styleId="ASFKListmark5">
    <w:name w:val="_ASFK_List_mark5"/>
    <w:uiPriority w:val="99"/>
    <w:rsid w:val="00AD5730"/>
    <w:pPr>
      <w:numPr>
        <w:numId w:val="7"/>
      </w:numPr>
    </w:pPr>
    <w:rPr>
      <w:sz w:val="24"/>
    </w:rPr>
  </w:style>
  <w:style w:type="paragraph" w:customStyle="1" w:styleId="ASFKListnormal">
    <w:name w:val="_ASFK_List_normal"/>
    <w:uiPriority w:val="99"/>
    <w:rsid w:val="00AD5730"/>
    <w:pPr>
      <w:tabs>
        <w:tab w:val="left" w:pos="567"/>
      </w:tabs>
      <w:spacing w:before="60" w:after="60"/>
      <w:ind w:left="567"/>
      <w:contextualSpacing/>
      <w:jc w:val="both"/>
    </w:pPr>
    <w:rPr>
      <w:sz w:val="24"/>
    </w:rPr>
  </w:style>
  <w:style w:type="paragraph" w:customStyle="1" w:styleId="ASFKTitulnamedoc">
    <w:name w:val="_ASFK_Titul_name_doc"/>
    <w:uiPriority w:val="99"/>
    <w:rsid w:val="00AD5730"/>
    <w:pPr>
      <w:spacing w:before="200" w:after="400"/>
      <w:contextualSpacing/>
      <w:jc w:val="center"/>
    </w:pPr>
    <w:rPr>
      <w:b/>
      <w:sz w:val="32"/>
      <w:szCs w:val="28"/>
    </w:rPr>
  </w:style>
  <w:style w:type="paragraph" w:customStyle="1" w:styleId="ASFKListnormal2">
    <w:name w:val="_ASFK_List_normal_2"/>
    <w:basedOn w:val="ASFKListnormal"/>
    <w:uiPriority w:val="99"/>
    <w:rsid w:val="00AD5730"/>
    <w:pPr>
      <w:tabs>
        <w:tab w:val="clear" w:pos="567"/>
        <w:tab w:val="left" w:pos="1134"/>
      </w:tabs>
      <w:ind w:left="1134"/>
      <w:jc w:val="left"/>
    </w:pPr>
  </w:style>
  <w:style w:type="character" w:customStyle="1" w:styleId="ASFKNormal0">
    <w:name w:val="_ASFK_Normal Знак"/>
    <w:link w:val="ASFKNormal"/>
    <w:locked/>
    <w:rsid w:val="00AD5730"/>
    <w:rPr>
      <w:sz w:val="22"/>
      <w:szCs w:val="22"/>
    </w:rPr>
  </w:style>
  <w:style w:type="paragraph" w:customStyle="1" w:styleId="ASFKListnormal5">
    <w:name w:val="_ASFK_List_normal_5"/>
    <w:basedOn w:val="ASFKListnormal4"/>
    <w:uiPriority w:val="99"/>
    <w:rsid w:val="00AD5730"/>
    <w:pPr>
      <w:tabs>
        <w:tab w:val="clear" w:pos="1701"/>
        <w:tab w:val="left" w:pos="1985"/>
      </w:tabs>
      <w:ind w:left="1985"/>
    </w:pPr>
  </w:style>
  <w:style w:type="paragraph" w:customStyle="1" w:styleId="ASFKAn">
    <w:name w:val="_ASFK_An"/>
    <w:basedOn w:val="ab"/>
    <w:uiPriority w:val="99"/>
    <w:rsid w:val="00AD5730"/>
    <w:pPr>
      <w:spacing w:after="240"/>
      <w:jc w:val="center"/>
    </w:pPr>
    <w:rPr>
      <w:b/>
      <w:sz w:val="32"/>
    </w:rPr>
  </w:style>
  <w:style w:type="paragraph" w:customStyle="1" w:styleId="015">
    <w:name w:val="0 Таблица заголовок графы_1"/>
    <w:basedOn w:val="ab"/>
    <w:uiPriority w:val="99"/>
    <w:qFormat/>
    <w:rsid w:val="00AD5730"/>
    <w:pPr>
      <w:spacing w:before="120"/>
      <w:jc w:val="center"/>
    </w:pPr>
    <w:rPr>
      <w:b/>
      <w:color w:val="000000"/>
      <w:sz w:val="20"/>
      <w:szCs w:val="24"/>
    </w:rPr>
  </w:style>
  <w:style w:type="paragraph" w:customStyle="1" w:styleId="010">
    <w:name w:val="0 Заголовок 1 ур"/>
    <w:next w:val="ab"/>
    <w:qFormat/>
    <w:rsid w:val="00AD5730"/>
    <w:pPr>
      <w:keepNext/>
      <w:keepLines/>
      <w:pageBreakBefore/>
      <w:numPr>
        <w:numId w:val="8"/>
      </w:numPr>
      <w:spacing w:line="360" w:lineRule="auto"/>
      <w:jc w:val="both"/>
      <w:outlineLvl w:val="0"/>
    </w:pPr>
    <w:rPr>
      <w:b/>
      <w:color w:val="000000"/>
      <w:sz w:val="32"/>
      <w:szCs w:val="24"/>
    </w:rPr>
  </w:style>
  <w:style w:type="paragraph" w:customStyle="1" w:styleId="02">
    <w:name w:val="0 Заголовок 2 ур"/>
    <w:next w:val="ab"/>
    <w:qFormat/>
    <w:rsid w:val="00AD5730"/>
    <w:pPr>
      <w:keepNext/>
      <w:keepLines/>
      <w:numPr>
        <w:ilvl w:val="1"/>
        <w:numId w:val="8"/>
      </w:numPr>
      <w:spacing w:before="120" w:line="360" w:lineRule="auto"/>
      <w:jc w:val="both"/>
      <w:outlineLvl w:val="1"/>
    </w:pPr>
    <w:rPr>
      <w:b/>
      <w:color w:val="000000"/>
      <w:sz w:val="28"/>
      <w:szCs w:val="24"/>
    </w:rPr>
  </w:style>
  <w:style w:type="paragraph" w:customStyle="1" w:styleId="03">
    <w:name w:val="0 Заголовок 3 ур"/>
    <w:next w:val="ab"/>
    <w:qFormat/>
    <w:rsid w:val="00AD5730"/>
    <w:pPr>
      <w:keepLines/>
      <w:numPr>
        <w:ilvl w:val="2"/>
        <w:numId w:val="8"/>
      </w:numPr>
      <w:tabs>
        <w:tab w:val="left" w:pos="1134"/>
      </w:tabs>
      <w:spacing w:before="120" w:line="360" w:lineRule="auto"/>
      <w:jc w:val="both"/>
      <w:outlineLvl w:val="2"/>
    </w:pPr>
    <w:rPr>
      <w:b/>
      <w:color w:val="000000"/>
      <w:sz w:val="28"/>
      <w:szCs w:val="24"/>
    </w:rPr>
  </w:style>
  <w:style w:type="paragraph" w:customStyle="1" w:styleId="04">
    <w:name w:val="0 Заголовок 4 ур"/>
    <w:next w:val="ab"/>
    <w:qFormat/>
    <w:rsid w:val="00AD5730"/>
    <w:pPr>
      <w:keepNext/>
      <w:keepLines/>
      <w:numPr>
        <w:ilvl w:val="3"/>
        <w:numId w:val="8"/>
      </w:numPr>
      <w:tabs>
        <w:tab w:val="left" w:pos="1701"/>
      </w:tabs>
      <w:spacing w:before="120" w:line="360" w:lineRule="auto"/>
      <w:jc w:val="both"/>
      <w:outlineLvl w:val="3"/>
    </w:pPr>
    <w:rPr>
      <w:b/>
      <w:color w:val="000000"/>
      <w:sz w:val="28"/>
      <w:szCs w:val="24"/>
    </w:rPr>
  </w:style>
  <w:style w:type="paragraph" w:customStyle="1" w:styleId="05">
    <w:name w:val="0 Заголовок 5 ур (не по ГОСТ)"/>
    <w:next w:val="ab"/>
    <w:qFormat/>
    <w:rsid w:val="00AD5730"/>
    <w:pPr>
      <w:keepNext/>
      <w:keepLines/>
      <w:numPr>
        <w:ilvl w:val="4"/>
        <w:numId w:val="8"/>
      </w:numPr>
      <w:tabs>
        <w:tab w:val="left" w:pos="1843"/>
        <w:tab w:val="left" w:pos="2126"/>
        <w:tab w:val="left" w:pos="2410"/>
      </w:tabs>
      <w:spacing w:before="120" w:line="360" w:lineRule="auto"/>
    </w:pPr>
    <w:rPr>
      <w:b/>
      <w:color w:val="000000"/>
      <w:sz w:val="24"/>
      <w:szCs w:val="24"/>
    </w:rPr>
  </w:style>
  <w:style w:type="paragraph" w:customStyle="1" w:styleId="06">
    <w:name w:val="0 Заголовок 6 ур (не по ГОСТ)"/>
    <w:next w:val="ab"/>
    <w:qFormat/>
    <w:rsid w:val="00AD5730"/>
    <w:pPr>
      <w:keepNext/>
      <w:keepLines/>
      <w:numPr>
        <w:ilvl w:val="5"/>
        <w:numId w:val="8"/>
      </w:numPr>
      <w:tabs>
        <w:tab w:val="left" w:pos="1843"/>
        <w:tab w:val="left" w:pos="2126"/>
        <w:tab w:val="left" w:pos="2410"/>
      </w:tabs>
      <w:spacing w:before="120" w:line="360" w:lineRule="auto"/>
    </w:pPr>
    <w:rPr>
      <w:b/>
      <w:color w:val="000000"/>
      <w:sz w:val="24"/>
      <w:szCs w:val="24"/>
    </w:rPr>
  </w:style>
  <w:style w:type="paragraph" w:customStyle="1" w:styleId="xl68">
    <w:name w:val="xl68"/>
    <w:basedOn w:val="ab"/>
    <w:uiPriority w:val="99"/>
    <w:rsid w:val="00AD573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left"/>
    </w:pPr>
    <w:rPr>
      <w:sz w:val="22"/>
      <w:szCs w:val="24"/>
    </w:rPr>
  </w:style>
  <w:style w:type="paragraph" w:customStyle="1" w:styleId="0150">
    <w:name w:val="0 Таблица Текст_1.5"/>
    <w:uiPriority w:val="99"/>
    <w:qFormat/>
    <w:rsid w:val="00AD5730"/>
    <w:pPr>
      <w:jc w:val="both"/>
    </w:pPr>
    <w:rPr>
      <w:color w:val="000000"/>
      <w:sz w:val="24"/>
      <w:szCs w:val="24"/>
    </w:rPr>
  </w:style>
  <w:style w:type="numbering" w:styleId="a2">
    <w:name w:val="Outline List 3"/>
    <w:basedOn w:val="ae"/>
    <w:locked/>
    <w:rsid w:val="002F6E3F"/>
    <w:pPr>
      <w:numPr>
        <w:numId w:val="87"/>
      </w:numPr>
    </w:pPr>
  </w:style>
  <w:style w:type="paragraph" w:customStyle="1" w:styleId="OTRListMark">
    <w:name w:val="OTR_List_Mark"/>
    <w:basedOn w:val="ab"/>
    <w:link w:val="OTRListMark0"/>
    <w:rsid w:val="00AD5730"/>
    <w:pPr>
      <w:numPr>
        <w:numId w:val="9"/>
      </w:numPr>
    </w:pPr>
    <w:rPr>
      <w:sz w:val="22"/>
    </w:rPr>
  </w:style>
  <w:style w:type="character" w:customStyle="1" w:styleId="OTRListMark0">
    <w:name w:val="OTR_List_Mark Знак"/>
    <w:link w:val="OTRListMark"/>
    <w:locked/>
    <w:rsid w:val="00AD5730"/>
    <w:rPr>
      <w:sz w:val="22"/>
    </w:rPr>
  </w:style>
  <w:style w:type="character" w:customStyle="1" w:styleId="apple-converted-space">
    <w:name w:val="apple-converted-space"/>
    <w:basedOn w:val="ac"/>
    <w:rsid w:val="00AD5730"/>
  </w:style>
  <w:style w:type="table" w:customStyle="1" w:styleId="1f0">
    <w:name w:val="Светлая заливка1"/>
    <w:basedOn w:val="ad"/>
    <w:uiPriority w:val="60"/>
    <w:rsid w:val="00AD573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m1">
    <w:name w:val="m1"/>
    <w:rsid w:val="00AD5730"/>
    <w:rPr>
      <w:color w:val="0000FF"/>
    </w:rPr>
  </w:style>
  <w:style w:type="character" w:customStyle="1" w:styleId="t1">
    <w:name w:val="t1"/>
    <w:rsid w:val="00AD5730"/>
    <w:rPr>
      <w:color w:val="990000"/>
    </w:rPr>
  </w:style>
  <w:style w:type="paragraph" w:customStyle="1" w:styleId="TableGraf10L">
    <w:name w:val="TableGraf 10L"/>
    <w:basedOn w:val="ab"/>
    <w:link w:val="TableGraf10L0"/>
    <w:rsid w:val="00AD5730"/>
    <w:pPr>
      <w:spacing w:before="40" w:after="40"/>
      <w:jc w:val="left"/>
    </w:pPr>
    <w:rPr>
      <w:rFonts w:ascii="Tahoma" w:hAnsi="Tahoma"/>
      <w:sz w:val="20"/>
      <w:lang w:eastAsia="en-US"/>
    </w:rPr>
  </w:style>
  <w:style w:type="paragraph" w:customStyle="1" w:styleId="Head10M">
    <w:name w:val="Head 10M"/>
    <w:basedOn w:val="ab"/>
    <w:rsid w:val="00AD5730"/>
    <w:pPr>
      <w:spacing w:before="40" w:after="40"/>
      <w:jc w:val="center"/>
    </w:pPr>
    <w:rPr>
      <w:rFonts w:ascii="Tahoma" w:hAnsi="Tahoma"/>
      <w:b/>
      <w:sz w:val="20"/>
      <w:lang w:eastAsia="en-US"/>
    </w:rPr>
  </w:style>
  <w:style w:type="character" w:customStyle="1" w:styleId="TableGraf10L0">
    <w:name w:val="TableGraf 10L Знак"/>
    <w:link w:val="TableGraf10L"/>
    <w:rsid w:val="00AD5730"/>
    <w:rPr>
      <w:rFonts w:ascii="Tahoma" w:hAnsi="Tahoma"/>
      <w:lang w:eastAsia="en-US"/>
    </w:rPr>
  </w:style>
  <w:style w:type="paragraph" w:customStyle="1" w:styleId="afffff5">
    <w:name w:val="Знак Знак"/>
    <w:basedOn w:val="ab"/>
    <w:next w:val="ab"/>
    <w:semiHidden/>
    <w:rsid w:val="00AD5730"/>
    <w:pPr>
      <w:spacing w:after="160" w:line="240" w:lineRule="exact"/>
      <w:ind w:firstLine="851"/>
    </w:pPr>
    <w:rPr>
      <w:rFonts w:ascii="Arial" w:hAnsi="Arial" w:cs="Arial"/>
      <w:sz w:val="20"/>
      <w:lang w:val="en-US" w:eastAsia="en-US"/>
    </w:rPr>
  </w:style>
  <w:style w:type="paragraph" w:customStyle="1" w:styleId="GOSTListnum2">
    <w:name w:val="_GOST_List_num2"/>
    <w:basedOn w:val="GOSTListnum"/>
    <w:rsid w:val="002F6E3F"/>
    <w:pPr>
      <w:numPr>
        <w:ilvl w:val="1"/>
      </w:numPr>
    </w:pPr>
    <w:rPr>
      <w:szCs w:val="24"/>
    </w:rPr>
  </w:style>
  <w:style w:type="table" w:customStyle="1" w:styleId="GOSTTable">
    <w:name w:val="_GOST_Table"/>
    <w:basedOn w:val="ad"/>
    <w:rsid w:val="002F6E3F"/>
    <w:pPr>
      <w:jc w:val="both"/>
    </w:pPr>
    <w:rPr>
      <w:sz w:val="22"/>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28" w:type="dxa"/>
        <w:bottom w:w="57" w:type="dxa"/>
        <w:right w:w="28" w:type="dxa"/>
      </w:tblCellMar>
    </w:tblPr>
    <w:tblStylePr w:type="firstRow">
      <w:pPr>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val="0"/>
        <w:sz w:val="22"/>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vAlign w:val="center"/>
      </w:tcPr>
    </w:tblStylePr>
    <w:tblStylePr w:type="band1Horz">
      <w:pPr>
        <w:wordWrap/>
        <w:spacing w:beforeLines="0" w:beforeAutospacing="0" w:afterLines="0" w:afterAutospacing="0" w:line="240" w:lineRule="auto"/>
        <w:ind w:leftChars="0" w:left="57" w:rightChars="0" w:right="57" w:firstLineChars="0" w:firstLine="0"/>
        <w:jc w:val="left"/>
        <w:outlineLvl w:val="9"/>
      </w:pPr>
      <w:rPr>
        <w:rFonts w:ascii="Times New Roman" w:hAnsi="Times New Roman"/>
        <w:sz w:val="24"/>
      </w:rPr>
    </w:tblStylePr>
    <w:tblStylePr w:type="band2Horz">
      <w:pPr>
        <w:wordWrap/>
        <w:spacing w:beforeLines="0" w:beforeAutospacing="0" w:afterLines="0" w:afterAutospacing="0"/>
        <w:ind w:leftChars="0" w:left="57" w:rightChars="0" w:right="57" w:firstLineChars="0" w:firstLine="0"/>
        <w:contextualSpacing w:val="0"/>
        <w:jc w:val="left"/>
        <w:outlineLvl w:val="9"/>
      </w:pPr>
      <w:rPr>
        <w:rFonts w:ascii="Times New Roman" w:hAnsi="Times New Roman"/>
        <w:sz w:val="24"/>
      </w:rPr>
    </w:tblStylePr>
  </w:style>
  <w:style w:type="paragraph" w:customStyle="1" w:styleId="GOSTListnum">
    <w:name w:val="_GOST_List_num"/>
    <w:rsid w:val="002F6E3F"/>
    <w:pPr>
      <w:numPr>
        <w:numId w:val="88"/>
      </w:numPr>
      <w:spacing w:before="120" w:after="120"/>
      <w:contextualSpacing/>
      <w:jc w:val="both"/>
    </w:pPr>
    <w:rPr>
      <w:sz w:val="24"/>
    </w:rPr>
  </w:style>
  <w:style w:type="paragraph" w:customStyle="1" w:styleId="GOSTListnum3">
    <w:name w:val="_GOST_List_num3"/>
    <w:basedOn w:val="GOSTListnum2"/>
    <w:rsid w:val="002F6E3F"/>
    <w:pPr>
      <w:numPr>
        <w:ilvl w:val="2"/>
      </w:numPr>
      <w:tabs>
        <w:tab w:val="clear" w:pos="2421"/>
        <w:tab w:val="left" w:pos="2268"/>
      </w:tabs>
      <w:ind w:left="2268" w:hanging="737"/>
    </w:pPr>
  </w:style>
  <w:style w:type="paragraph" w:customStyle="1" w:styleId="GOSTListnum4">
    <w:name w:val="_GOST_List_num4"/>
    <w:basedOn w:val="GOSTListnum3"/>
    <w:rsid w:val="002F6E3F"/>
    <w:pPr>
      <w:numPr>
        <w:ilvl w:val="3"/>
      </w:numPr>
      <w:tabs>
        <w:tab w:val="clear" w:pos="2268"/>
        <w:tab w:val="left" w:pos="2835"/>
      </w:tabs>
      <w:ind w:left="2836" w:hanging="851"/>
    </w:pPr>
  </w:style>
  <w:style w:type="numbering" w:customStyle="1" w:styleId="11">
    <w:name w:val="Стиль11"/>
    <w:rsid w:val="00AD5730"/>
    <w:pPr>
      <w:numPr>
        <w:numId w:val="10"/>
      </w:numPr>
    </w:pPr>
  </w:style>
  <w:style w:type="paragraph" w:customStyle="1" w:styleId="OTRListlit">
    <w:name w:val="OTR_List_lit"/>
    <w:basedOn w:val="ab"/>
    <w:rsid w:val="00AD5730"/>
    <w:pPr>
      <w:keepNext/>
      <w:numPr>
        <w:numId w:val="11"/>
      </w:numPr>
      <w:spacing w:before="120" w:after="120"/>
      <w:jc w:val="left"/>
    </w:pPr>
  </w:style>
  <w:style w:type="paragraph" w:customStyle="1" w:styleId="00">
    <w:name w:val="0 Основной текст"/>
    <w:uiPriority w:val="99"/>
    <w:qFormat/>
    <w:rsid w:val="00AD5730"/>
    <w:pPr>
      <w:spacing w:before="120" w:line="360" w:lineRule="auto"/>
      <w:ind w:firstLine="709"/>
      <w:contextualSpacing/>
      <w:jc w:val="both"/>
    </w:pPr>
    <w:rPr>
      <w:color w:val="000000"/>
      <w:sz w:val="28"/>
      <w:szCs w:val="24"/>
    </w:rPr>
  </w:style>
  <w:style w:type="paragraph" w:styleId="afffff6">
    <w:name w:val="endnote text"/>
    <w:basedOn w:val="ab"/>
    <w:link w:val="afffff7"/>
    <w:uiPriority w:val="99"/>
    <w:unhideWhenUsed/>
    <w:locked/>
    <w:rsid w:val="005A2482"/>
    <w:rPr>
      <w:sz w:val="20"/>
    </w:rPr>
  </w:style>
  <w:style w:type="character" w:customStyle="1" w:styleId="afffff7">
    <w:name w:val="Текст концевой сноски Знак"/>
    <w:basedOn w:val="ac"/>
    <w:link w:val="afffff6"/>
    <w:uiPriority w:val="99"/>
    <w:rsid w:val="005A2482"/>
  </w:style>
  <w:style w:type="character" w:styleId="afffff8">
    <w:name w:val="endnote reference"/>
    <w:basedOn w:val="ac"/>
    <w:uiPriority w:val="99"/>
    <w:unhideWhenUsed/>
    <w:locked/>
    <w:rsid w:val="005A2482"/>
    <w:rPr>
      <w:vertAlign w:val="superscript"/>
    </w:rPr>
  </w:style>
  <w:style w:type="paragraph" w:customStyle="1" w:styleId="GOSTListmark1">
    <w:name w:val="_GOST_List_mark1"/>
    <w:rsid w:val="002F6E3F"/>
    <w:pPr>
      <w:numPr>
        <w:numId w:val="64"/>
      </w:numPr>
      <w:jc w:val="both"/>
    </w:pPr>
    <w:rPr>
      <w:snapToGrid w:val="0"/>
      <w:sz w:val="24"/>
    </w:rPr>
  </w:style>
  <w:style w:type="paragraph" w:customStyle="1" w:styleId="22">
    <w:name w:val="Заголовок 2_2"/>
    <w:basedOn w:val="32"/>
    <w:link w:val="220"/>
    <w:qFormat/>
    <w:rsid w:val="00956901"/>
    <w:pPr>
      <w:numPr>
        <w:ilvl w:val="1"/>
        <w:numId w:val="12"/>
      </w:numPr>
    </w:pPr>
  </w:style>
  <w:style w:type="character" w:customStyle="1" w:styleId="220">
    <w:name w:val="Заголовок 2_2 Знак"/>
    <w:basedOn w:val="33"/>
    <w:link w:val="22"/>
    <w:rsid w:val="00956901"/>
    <w:rPr>
      <w:rFonts w:cs="Arial"/>
      <w:b/>
      <w:iCs/>
      <w:sz w:val="26"/>
      <w:szCs w:val="26"/>
    </w:rPr>
  </w:style>
  <w:style w:type="character" w:customStyle="1" w:styleId="311">
    <w:name w:val="Заголовок 3 Знак1"/>
    <w:aliases w:val="_EB_3 Знак1,ASFK_3 Знак1,_GOST_3 Знак1,h:3 Знак1,h Знак1,3 Знак1,31 Знак1,ITT t3 Знак1,PA Minor Section Знак1,TE Heading Знак1,H3 Знак1,Title3 Знак1,list Знак1,l3 Знак1,Level 3 Head Знак1,heading 3 Знак1,h3 Знак1,H31 Знак1,H32 Знак1"/>
    <w:basedOn w:val="ac"/>
    <w:uiPriority w:val="99"/>
    <w:rsid w:val="00956901"/>
    <w:rPr>
      <w:rFonts w:asciiTheme="majorHAnsi" w:eastAsiaTheme="majorEastAsia" w:hAnsiTheme="majorHAnsi" w:cstheme="majorBidi"/>
      <w:b/>
      <w:bCs/>
      <w:color w:val="4F81BD" w:themeColor="accent1"/>
      <w:sz w:val="24"/>
      <w:szCs w:val="22"/>
    </w:rPr>
  </w:style>
  <w:style w:type="paragraph" w:customStyle="1" w:styleId="OTRTableTitle">
    <w:name w:val="OTR_Table_Title"/>
    <w:basedOn w:val="ab"/>
    <w:rsid w:val="00716DCA"/>
    <w:pPr>
      <w:keepNext/>
      <w:tabs>
        <w:tab w:val="num" w:pos="1260"/>
      </w:tabs>
      <w:spacing w:before="120"/>
      <w:ind w:left="284" w:hanging="284"/>
    </w:pPr>
    <w:rPr>
      <w:b/>
    </w:rPr>
  </w:style>
  <w:style w:type="paragraph" w:customStyle="1" w:styleId="4a">
    <w:name w:val="Знак Знак4"/>
    <w:basedOn w:val="ab"/>
    <w:next w:val="ab"/>
    <w:semiHidden/>
    <w:rsid w:val="00397DE0"/>
    <w:pPr>
      <w:spacing w:after="160" w:line="240" w:lineRule="exact"/>
      <w:ind w:firstLine="851"/>
    </w:pPr>
    <w:rPr>
      <w:rFonts w:ascii="Arial" w:hAnsi="Arial" w:cs="Arial"/>
      <w:sz w:val="20"/>
      <w:lang w:val="en-US" w:eastAsia="en-US"/>
    </w:rPr>
  </w:style>
  <w:style w:type="paragraph" w:customStyle="1" w:styleId="GOSTFigure">
    <w:name w:val="_GOST_Figure"/>
    <w:next w:val="GOSTFigName"/>
    <w:rsid w:val="002F6E3F"/>
    <w:pPr>
      <w:keepNext/>
      <w:spacing w:before="120" w:after="120"/>
      <w:jc w:val="center"/>
    </w:pPr>
    <w:rPr>
      <w:sz w:val="24"/>
    </w:rPr>
  </w:style>
  <w:style w:type="paragraph" w:customStyle="1" w:styleId="GOSTListmark2">
    <w:name w:val="_GOST_List_mark2"/>
    <w:rsid w:val="002F6E3F"/>
    <w:pPr>
      <w:numPr>
        <w:numId w:val="65"/>
      </w:numPr>
      <w:jc w:val="both"/>
    </w:pPr>
    <w:rPr>
      <w:snapToGrid w:val="0"/>
      <w:sz w:val="24"/>
    </w:rPr>
  </w:style>
  <w:style w:type="paragraph" w:customStyle="1" w:styleId="GOSTListmark3">
    <w:name w:val="_GOST_List_mark3"/>
    <w:basedOn w:val="ab"/>
    <w:rsid w:val="002F6E3F"/>
    <w:pPr>
      <w:numPr>
        <w:numId w:val="66"/>
      </w:numPr>
    </w:pPr>
    <w:rPr>
      <w:snapToGrid w:val="0"/>
    </w:rPr>
  </w:style>
  <w:style w:type="paragraph" w:customStyle="1" w:styleId="GOSTListmark5">
    <w:name w:val="_GOST_List_mark5"/>
    <w:basedOn w:val="GOSTListmark4"/>
    <w:rsid w:val="002F6E3F"/>
    <w:pPr>
      <w:tabs>
        <w:tab w:val="clear" w:pos="1701"/>
        <w:tab w:val="left" w:pos="1985"/>
      </w:tabs>
      <w:ind w:left="1985" w:hanging="284"/>
    </w:pPr>
  </w:style>
  <w:style w:type="paragraph" w:customStyle="1" w:styleId="GOSTListnormal1">
    <w:name w:val="_GOST_List_normal_1"/>
    <w:rsid w:val="002F6E3F"/>
    <w:pPr>
      <w:tabs>
        <w:tab w:val="left" w:pos="284"/>
      </w:tabs>
      <w:spacing w:before="60" w:after="60"/>
      <w:ind w:left="851"/>
      <w:contextualSpacing/>
      <w:jc w:val="both"/>
    </w:pPr>
    <w:rPr>
      <w:snapToGrid w:val="0"/>
      <w:sz w:val="24"/>
    </w:rPr>
  </w:style>
  <w:style w:type="paragraph" w:customStyle="1" w:styleId="GOSTListnormal18">
    <w:name w:val="_GOST_List_normal_1.8"/>
    <w:rsid w:val="002F6E3F"/>
    <w:pPr>
      <w:tabs>
        <w:tab w:val="left" w:pos="1021"/>
      </w:tabs>
      <w:ind w:left="1021"/>
      <w:jc w:val="both"/>
    </w:pPr>
    <w:rPr>
      <w:snapToGrid w:val="0"/>
      <w:sz w:val="24"/>
    </w:rPr>
  </w:style>
  <w:style w:type="paragraph" w:customStyle="1" w:styleId="GOSTListnormal2">
    <w:name w:val="_GOST_List_normal_2"/>
    <w:rsid w:val="002F6E3F"/>
    <w:pPr>
      <w:tabs>
        <w:tab w:val="left" w:pos="1134"/>
      </w:tabs>
      <w:spacing w:before="60" w:after="60"/>
      <w:ind w:left="1134"/>
      <w:contextualSpacing/>
      <w:jc w:val="both"/>
    </w:pPr>
    <w:rPr>
      <w:snapToGrid w:val="0"/>
      <w:sz w:val="24"/>
    </w:rPr>
  </w:style>
  <w:style w:type="paragraph" w:customStyle="1" w:styleId="GOSTListnormal28">
    <w:name w:val="_GOST_List_normal_2.8"/>
    <w:rsid w:val="002F6E3F"/>
    <w:pPr>
      <w:tabs>
        <w:tab w:val="left" w:pos="1588"/>
      </w:tabs>
      <w:spacing w:before="60" w:after="60"/>
      <w:ind w:left="1588"/>
      <w:contextualSpacing/>
      <w:jc w:val="both"/>
    </w:pPr>
    <w:rPr>
      <w:snapToGrid w:val="0"/>
      <w:sz w:val="24"/>
    </w:rPr>
  </w:style>
  <w:style w:type="paragraph" w:customStyle="1" w:styleId="GOSTListnormal3">
    <w:name w:val="_GOST_List_normal_3"/>
    <w:rsid w:val="002F6E3F"/>
    <w:pPr>
      <w:tabs>
        <w:tab w:val="left" w:pos="1418"/>
      </w:tabs>
      <w:spacing w:before="60" w:after="60"/>
      <w:ind w:left="1418"/>
      <w:contextualSpacing/>
      <w:jc w:val="both"/>
    </w:pPr>
    <w:rPr>
      <w:snapToGrid w:val="0"/>
      <w:sz w:val="24"/>
    </w:rPr>
  </w:style>
  <w:style w:type="paragraph" w:customStyle="1" w:styleId="GOSTListnormal4">
    <w:name w:val="_GOST_List_normal_4"/>
    <w:rsid w:val="002F6E3F"/>
    <w:pPr>
      <w:tabs>
        <w:tab w:val="left" w:pos="1701"/>
      </w:tabs>
      <w:spacing w:before="60" w:after="60"/>
      <w:ind w:left="1701"/>
      <w:contextualSpacing/>
      <w:jc w:val="both"/>
    </w:pPr>
    <w:rPr>
      <w:sz w:val="24"/>
      <w:szCs w:val="24"/>
    </w:rPr>
  </w:style>
  <w:style w:type="paragraph" w:customStyle="1" w:styleId="GOSTListnormal5">
    <w:name w:val="_GOST_List_normal_5"/>
    <w:rsid w:val="002F6E3F"/>
    <w:pPr>
      <w:tabs>
        <w:tab w:val="left" w:pos="1985"/>
      </w:tabs>
      <w:spacing w:before="60" w:after="60"/>
      <w:ind w:left="1985"/>
      <w:contextualSpacing/>
      <w:jc w:val="both"/>
    </w:pPr>
    <w:rPr>
      <w:snapToGrid w:val="0"/>
      <w:sz w:val="24"/>
    </w:rPr>
  </w:style>
  <w:style w:type="paragraph" w:customStyle="1" w:styleId="GOSTNameTable">
    <w:name w:val="_GOST_Name_Table"/>
    <w:link w:val="GOSTNameTable0"/>
    <w:qFormat/>
    <w:rsid w:val="002F6E3F"/>
    <w:pPr>
      <w:keepNext/>
      <w:numPr>
        <w:numId w:val="68"/>
      </w:numPr>
      <w:suppressAutoHyphens/>
      <w:spacing w:before="240" w:after="120"/>
    </w:pPr>
    <w:rPr>
      <w:b/>
      <w:sz w:val="24"/>
    </w:rPr>
  </w:style>
  <w:style w:type="paragraph" w:customStyle="1" w:styleId="GOSTNormalWithout">
    <w:name w:val="_GOST_Normal_Without"/>
    <w:basedOn w:val="GOSTNormal"/>
    <w:next w:val="GOSTNormal"/>
    <w:rsid w:val="002F6E3F"/>
    <w:pPr>
      <w:keepNext/>
    </w:pPr>
  </w:style>
  <w:style w:type="paragraph" w:customStyle="1" w:styleId="GOSTNote">
    <w:name w:val="_GOST_Note"/>
    <w:next w:val="GOSTNormal"/>
    <w:link w:val="GOSTNote0"/>
    <w:rsid w:val="002F6E3F"/>
    <w:pPr>
      <w:spacing w:before="120" w:after="120"/>
      <w:ind w:left="1701" w:hanging="1701"/>
      <w:jc w:val="both"/>
    </w:pPr>
    <w:rPr>
      <w:sz w:val="24"/>
    </w:rPr>
  </w:style>
  <w:style w:type="character" w:customStyle="1" w:styleId="GOSTNote0">
    <w:name w:val="_GOST_Note Знак"/>
    <w:link w:val="GOSTNote"/>
    <w:rsid w:val="002F6E3F"/>
    <w:rPr>
      <w:sz w:val="24"/>
    </w:rPr>
  </w:style>
  <w:style w:type="paragraph" w:customStyle="1" w:styleId="GOSTNoteContinue">
    <w:name w:val="_GOST_Note_Continue"/>
    <w:basedOn w:val="GOSTNote"/>
    <w:rsid w:val="002F6E3F"/>
    <w:pPr>
      <w:ind w:firstLine="0"/>
    </w:pPr>
  </w:style>
  <w:style w:type="paragraph" w:customStyle="1" w:styleId="GOSTScript">
    <w:name w:val="_GOST_Script"/>
    <w:basedOn w:val="ab"/>
    <w:rsid w:val="002F6E3F"/>
    <w:pPr>
      <w:pBdr>
        <w:top w:val="dotted" w:sz="4" w:space="1" w:color="auto"/>
        <w:left w:val="dotted" w:sz="4" w:space="4" w:color="auto"/>
        <w:bottom w:val="dotted" w:sz="4" w:space="1" w:color="auto"/>
        <w:right w:val="dotted" w:sz="4" w:space="4" w:color="auto"/>
      </w:pBdr>
      <w:ind w:left="567" w:right="29"/>
    </w:pPr>
    <w:rPr>
      <w:rFonts w:ascii="Courier New" w:hAnsi="Courier New"/>
      <w:noProof/>
      <w:spacing w:val="-20"/>
      <w:sz w:val="20"/>
      <w:lang w:val="en-US"/>
    </w:rPr>
  </w:style>
  <w:style w:type="character" w:customStyle="1" w:styleId="GOSTSymBold">
    <w:name w:val="_GOST_Sym_Bold"/>
    <w:rsid w:val="002F6E3F"/>
    <w:rPr>
      <w:b/>
    </w:rPr>
  </w:style>
  <w:style w:type="character" w:customStyle="1" w:styleId="GOSTSymBoldItalic">
    <w:name w:val="_GOST_Sym_Bold_Italic"/>
    <w:rsid w:val="002F6E3F"/>
    <w:rPr>
      <w:b/>
      <w:i/>
    </w:rPr>
  </w:style>
  <w:style w:type="character" w:customStyle="1" w:styleId="GOSTSymItalic">
    <w:name w:val="_GOST_Sym_Italic"/>
    <w:rsid w:val="002F6E3F"/>
    <w:rPr>
      <w:i/>
    </w:rPr>
  </w:style>
  <w:style w:type="paragraph" w:customStyle="1" w:styleId="GOSTTableListMark1">
    <w:name w:val="_GOST_Table_List_Mark_1"/>
    <w:link w:val="GOSTTableListMark10"/>
    <w:rsid w:val="002F6E3F"/>
    <w:pPr>
      <w:numPr>
        <w:numId w:val="13"/>
      </w:numPr>
      <w:tabs>
        <w:tab w:val="left" w:pos="284"/>
      </w:tabs>
      <w:ind w:right="57"/>
    </w:pPr>
    <w:rPr>
      <w:sz w:val="22"/>
    </w:rPr>
  </w:style>
  <w:style w:type="paragraph" w:customStyle="1" w:styleId="GOSTTableListMark2">
    <w:name w:val="_GOST_Table_List_Mark_2"/>
    <w:basedOn w:val="GOSTTableListMark1"/>
    <w:rsid w:val="002F6E3F"/>
    <w:pPr>
      <w:tabs>
        <w:tab w:val="left" w:pos="454"/>
      </w:tabs>
      <w:ind w:left="454"/>
    </w:pPr>
  </w:style>
  <w:style w:type="paragraph" w:customStyle="1" w:styleId="GOSTTableListNum10">
    <w:name w:val="_GOST_Table_List_Num 1)"/>
    <w:rsid w:val="002F6E3F"/>
    <w:pPr>
      <w:numPr>
        <w:numId w:val="69"/>
      </w:numPr>
      <w:tabs>
        <w:tab w:val="clear" w:pos="284"/>
        <w:tab w:val="left" w:pos="340"/>
      </w:tabs>
      <w:ind w:left="341" w:hanging="284"/>
    </w:pPr>
    <w:rPr>
      <w:sz w:val="22"/>
      <w:szCs w:val="22"/>
    </w:rPr>
  </w:style>
  <w:style w:type="paragraph" w:customStyle="1" w:styleId="GOSTTableListNum">
    <w:name w:val="_GOST_Table_List_Num абв)"/>
    <w:rsid w:val="002F6E3F"/>
    <w:pPr>
      <w:numPr>
        <w:numId w:val="70"/>
      </w:numPr>
      <w:tabs>
        <w:tab w:val="clear" w:pos="284"/>
        <w:tab w:val="left" w:pos="340"/>
      </w:tabs>
      <w:ind w:left="341" w:hanging="284"/>
    </w:pPr>
    <w:rPr>
      <w:sz w:val="22"/>
      <w:szCs w:val="22"/>
    </w:rPr>
  </w:style>
  <w:style w:type="paragraph" w:customStyle="1" w:styleId="GOSTTableListNum1">
    <w:name w:val="_GOST_Table_List_Num_1"/>
    <w:qFormat/>
    <w:rsid w:val="002F6E3F"/>
    <w:pPr>
      <w:numPr>
        <w:numId w:val="71"/>
      </w:numPr>
    </w:pPr>
    <w:rPr>
      <w:sz w:val="22"/>
    </w:rPr>
  </w:style>
  <w:style w:type="paragraph" w:customStyle="1" w:styleId="GOSTTableListNum2">
    <w:name w:val="_GOST_Table_List_Num_2"/>
    <w:basedOn w:val="GOSTTableListNum1"/>
    <w:qFormat/>
    <w:rsid w:val="002F6E3F"/>
    <w:pPr>
      <w:numPr>
        <w:ilvl w:val="1"/>
      </w:numPr>
    </w:pPr>
  </w:style>
  <w:style w:type="paragraph" w:customStyle="1" w:styleId="GOSTTableNum">
    <w:name w:val="_GOST_Table_Num"/>
    <w:rsid w:val="002F6E3F"/>
    <w:pPr>
      <w:numPr>
        <w:numId w:val="72"/>
      </w:numPr>
    </w:pPr>
    <w:rPr>
      <w:sz w:val="22"/>
    </w:rPr>
  </w:style>
  <w:style w:type="paragraph" w:customStyle="1" w:styleId="GOSTTitulnamedoc">
    <w:name w:val="_GOST_Titul_name_doc"/>
    <w:rsid w:val="002F6E3F"/>
    <w:pPr>
      <w:suppressAutoHyphens/>
      <w:spacing w:before="200" w:after="400"/>
      <w:contextualSpacing/>
      <w:jc w:val="center"/>
    </w:pPr>
    <w:rPr>
      <w:b/>
      <w:sz w:val="32"/>
      <w:szCs w:val="28"/>
    </w:rPr>
  </w:style>
  <w:style w:type="paragraph" w:customStyle="1" w:styleId="4b">
    <w:name w:val="Заг_4_Приложение"/>
    <w:basedOn w:val="34"/>
    <w:next w:val="GOSTNormal"/>
    <w:rsid w:val="002F6E3F"/>
    <w:pPr>
      <w:ind w:left="737" w:hanging="737"/>
      <w:outlineLvl w:val="3"/>
    </w:pPr>
    <w:rPr>
      <w:sz w:val="26"/>
      <w:szCs w:val="26"/>
    </w:rPr>
  </w:style>
  <w:style w:type="paragraph" w:customStyle="1" w:styleId="OTRTableNorm0">
    <w:name w:val="OTR_Table_Norm"/>
    <w:basedOn w:val="ab"/>
    <w:autoRedefine/>
    <w:qFormat/>
    <w:rsid w:val="00FF60CA"/>
    <w:pPr>
      <w:spacing w:before="60" w:after="60"/>
      <w:ind w:firstLine="0"/>
    </w:pPr>
  </w:style>
  <w:style w:type="paragraph" w:customStyle="1" w:styleId="OTRTableListNum">
    <w:name w:val="OTR_Table_List_Num"/>
    <w:basedOn w:val="OTRDefault"/>
    <w:link w:val="OTRTableListNum0"/>
    <w:rsid w:val="009B6E39"/>
    <w:pPr>
      <w:tabs>
        <w:tab w:val="num" w:pos="284"/>
      </w:tabs>
      <w:spacing w:before="60" w:after="60"/>
      <w:ind w:left="284" w:hanging="284"/>
      <w:jc w:val="left"/>
    </w:pPr>
    <w:rPr>
      <w:sz w:val="24"/>
    </w:rPr>
  </w:style>
  <w:style w:type="character" w:customStyle="1" w:styleId="nobr">
    <w:name w:val="nobr"/>
    <w:basedOn w:val="ac"/>
    <w:rsid w:val="00A37D94"/>
  </w:style>
  <w:style w:type="paragraph" w:customStyle="1" w:styleId="GOSTTableListMark">
    <w:name w:val="_GOST_Table_List_Mark"/>
    <w:rsid w:val="00A37D94"/>
    <w:pPr>
      <w:tabs>
        <w:tab w:val="left" w:pos="170"/>
        <w:tab w:val="num" w:pos="851"/>
      </w:tabs>
      <w:spacing w:before="60" w:after="60"/>
      <w:ind w:left="851" w:right="57" w:hanging="284"/>
    </w:pPr>
    <w:rPr>
      <w:sz w:val="22"/>
    </w:rPr>
  </w:style>
  <w:style w:type="paragraph" w:customStyle="1" w:styleId="afffff9">
    <w:name w:val="обычный текст"/>
    <w:basedOn w:val="ab"/>
    <w:link w:val="afffffa"/>
    <w:qFormat/>
    <w:rsid w:val="00A37D94"/>
    <w:pPr>
      <w:spacing w:after="120" w:line="276" w:lineRule="auto"/>
      <w:ind w:firstLine="709"/>
    </w:pPr>
    <w:rPr>
      <w:sz w:val="28"/>
      <w:szCs w:val="28"/>
      <w:lang w:eastAsia="en-US"/>
    </w:rPr>
  </w:style>
  <w:style w:type="character" w:customStyle="1" w:styleId="afffffa">
    <w:name w:val="обычный текст Знак"/>
    <w:link w:val="afffff9"/>
    <w:rsid w:val="00A37D94"/>
    <w:rPr>
      <w:sz w:val="28"/>
      <w:szCs w:val="28"/>
      <w:lang w:eastAsia="en-US"/>
    </w:rPr>
  </w:style>
  <w:style w:type="character" w:customStyle="1" w:styleId="2fd">
    <w:name w:val="Основной текст (2)_"/>
    <w:basedOn w:val="ac"/>
    <w:link w:val="212"/>
    <w:uiPriority w:val="99"/>
    <w:rsid w:val="00A37D94"/>
    <w:rPr>
      <w:sz w:val="28"/>
      <w:szCs w:val="28"/>
      <w:shd w:val="clear" w:color="auto" w:fill="FFFFFF"/>
    </w:rPr>
  </w:style>
  <w:style w:type="paragraph" w:customStyle="1" w:styleId="212">
    <w:name w:val="Основной текст (2)1"/>
    <w:basedOn w:val="ab"/>
    <w:link w:val="2fd"/>
    <w:uiPriority w:val="99"/>
    <w:rsid w:val="00A37D94"/>
    <w:pPr>
      <w:widowControl w:val="0"/>
      <w:shd w:val="clear" w:color="auto" w:fill="FFFFFF"/>
      <w:spacing w:before="1020" w:line="461" w:lineRule="exact"/>
      <w:ind w:firstLine="0"/>
    </w:pPr>
    <w:rPr>
      <w:sz w:val="28"/>
      <w:szCs w:val="28"/>
    </w:rPr>
  </w:style>
  <w:style w:type="paragraph" w:customStyle="1" w:styleId="a6">
    <w:name w:val="маркированный (ф)"/>
    <w:basedOn w:val="ab"/>
    <w:rsid w:val="00433CDA"/>
    <w:pPr>
      <w:numPr>
        <w:numId w:val="15"/>
      </w:numPr>
    </w:pPr>
    <w:rPr>
      <w:szCs w:val="24"/>
    </w:rPr>
  </w:style>
  <w:style w:type="numbering" w:customStyle="1" w:styleId="211">
    <w:name w:val="Стиль21"/>
    <w:rsid w:val="00433CDA"/>
    <w:pPr>
      <w:numPr>
        <w:numId w:val="18"/>
      </w:numPr>
    </w:pPr>
  </w:style>
  <w:style w:type="numbering" w:customStyle="1" w:styleId="31">
    <w:name w:val="Стиль 3"/>
    <w:rsid w:val="00D422D5"/>
    <w:pPr>
      <w:numPr>
        <w:numId w:val="19"/>
      </w:numPr>
    </w:pPr>
  </w:style>
  <w:style w:type="paragraph" w:customStyle="1" w:styleId="OTRnum">
    <w:name w:val="OTR_num"/>
    <w:basedOn w:val="14"/>
    <w:rsid w:val="00D422D5"/>
    <w:pPr>
      <w:keepNext w:val="0"/>
      <w:pageBreakBefore w:val="0"/>
      <w:numPr>
        <w:numId w:val="20"/>
      </w:numPr>
      <w:tabs>
        <w:tab w:val="left" w:pos="1080"/>
      </w:tabs>
      <w:suppressAutoHyphens w:val="0"/>
      <w:spacing w:before="60" w:after="60"/>
      <w:contextualSpacing w:val="0"/>
      <w:jc w:val="both"/>
    </w:pPr>
    <w:rPr>
      <w:rFonts w:eastAsia="Calibri"/>
      <w:b w:val="0"/>
      <w:caps w:val="0"/>
      <w:sz w:val="24"/>
      <w:szCs w:val="32"/>
    </w:rPr>
  </w:style>
  <w:style w:type="paragraph" w:customStyle="1" w:styleId="OTRnum2">
    <w:name w:val="OTR_num_2"/>
    <w:basedOn w:val="25"/>
    <w:rsid w:val="00D422D5"/>
    <w:pPr>
      <w:keepNext w:val="0"/>
      <w:numPr>
        <w:numId w:val="20"/>
      </w:numPr>
      <w:suppressAutoHyphens w:val="0"/>
      <w:spacing w:before="60" w:after="60"/>
      <w:contextualSpacing w:val="0"/>
    </w:pPr>
    <w:rPr>
      <w:rFonts w:eastAsia="Calibri" w:cs="Times New Roman"/>
      <w:b w:val="0"/>
      <w:sz w:val="24"/>
      <w:szCs w:val="28"/>
    </w:rPr>
  </w:style>
  <w:style w:type="paragraph" w:customStyle="1" w:styleId="OTRnum3">
    <w:name w:val="OTR_num_3"/>
    <w:basedOn w:val="32"/>
    <w:rsid w:val="00D422D5"/>
    <w:pPr>
      <w:keepNext w:val="0"/>
      <w:keepLines w:val="0"/>
      <w:numPr>
        <w:numId w:val="20"/>
      </w:numPr>
      <w:tabs>
        <w:tab w:val="left" w:pos="2340"/>
      </w:tabs>
      <w:suppressAutoHyphens w:val="0"/>
      <w:spacing w:before="60" w:after="60"/>
      <w:contextualSpacing w:val="0"/>
    </w:pPr>
    <w:rPr>
      <w:rFonts w:eastAsia="Calibri" w:cs="Times New Roman"/>
      <w:b w:val="0"/>
      <w:bCs/>
      <w:iCs w:val="0"/>
      <w:sz w:val="24"/>
    </w:rPr>
  </w:style>
  <w:style w:type="paragraph" w:customStyle="1" w:styleId="OTRnum4">
    <w:name w:val="OTR_num_4"/>
    <w:basedOn w:val="41"/>
    <w:rsid w:val="00D422D5"/>
    <w:pPr>
      <w:keepNext w:val="0"/>
      <w:keepLines w:val="0"/>
      <w:numPr>
        <w:numId w:val="20"/>
      </w:numPr>
      <w:tabs>
        <w:tab w:val="num" w:pos="964"/>
        <w:tab w:val="num" w:pos="1355"/>
        <w:tab w:val="left" w:pos="3080"/>
      </w:tabs>
      <w:suppressAutoHyphens w:val="0"/>
      <w:spacing w:before="0" w:after="0"/>
      <w:contextualSpacing w:val="0"/>
    </w:pPr>
    <w:rPr>
      <w:rFonts w:eastAsia="Calibri" w:cs="Times New Roman"/>
      <w:b w:val="0"/>
      <w:iCs w:val="0"/>
      <w:szCs w:val="20"/>
    </w:rPr>
  </w:style>
  <w:style w:type="paragraph" w:customStyle="1" w:styleId="afffffb">
    <w:name w:val="Обычный (ф)"/>
    <w:basedOn w:val="ab"/>
    <w:link w:val="afffffc"/>
    <w:rsid w:val="004C4272"/>
    <w:pPr>
      <w:ind w:firstLine="709"/>
    </w:pPr>
    <w:rPr>
      <w:szCs w:val="24"/>
    </w:rPr>
  </w:style>
  <w:style w:type="character" w:customStyle="1" w:styleId="afffffc">
    <w:name w:val="Обычный (ф) Знак Знак"/>
    <w:link w:val="afffffb"/>
    <w:rsid w:val="004C4272"/>
    <w:rPr>
      <w:sz w:val="24"/>
      <w:szCs w:val="24"/>
    </w:rPr>
  </w:style>
  <w:style w:type="character" w:customStyle="1" w:styleId="Script">
    <w:name w:val="Script"/>
    <w:uiPriority w:val="99"/>
    <w:rsid w:val="004C4272"/>
    <w:rPr>
      <w:rFonts w:ascii="Calibri" w:hAnsi="Calibri"/>
      <w:noProof/>
      <w:color w:val="008000"/>
      <w:lang w:val="en-US"/>
    </w:rPr>
  </w:style>
  <w:style w:type="paragraph" w:styleId="2fe">
    <w:name w:val="Quote"/>
    <w:basedOn w:val="ab"/>
    <w:next w:val="ab"/>
    <w:link w:val="2ff"/>
    <w:uiPriority w:val="29"/>
    <w:qFormat/>
    <w:rsid w:val="004C4272"/>
    <w:rPr>
      <w:i/>
      <w:iCs/>
      <w:color w:val="000000"/>
    </w:rPr>
  </w:style>
  <w:style w:type="character" w:customStyle="1" w:styleId="2ff">
    <w:name w:val="Цитата 2 Знак"/>
    <w:basedOn w:val="ac"/>
    <w:link w:val="2fe"/>
    <w:uiPriority w:val="29"/>
    <w:rsid w:val="004C4272"/>
    <w:rPr>
      <w:i/>
      <w:iCs/>
      <w:color w:val="000000"/>
      <w:sz w:val="24"/>
    </w:rPr>
  </w:style>
  <w:style w:type="paragraph" w:styleId="afffffd">
    <w:name w:val="TOC Heading"/>
    <w:basedOn w:val="14"/>
    <w:next w:val="ab"/>
    <w:uiPriority w:val="39"/>
    <w:qFormat/>
    <w:rsid w:val="004C4272"/>
    <w:pPr>
      <w:keepLines/>
      <w:pageBreakBefore w:val="0"/>
      <w:numPr>
        <w:numId w:val="0"/>
      </w:numPr>
      <w:suppressAutoHyphens w:val="0"/>
      <w:spacing w:before="480" w:after="0" w:line="276" w:lineRule="auto"/>
      <w:contextualSpacing w:val="0"/>
      <w:jc w:val="left"/>
      <w:outlineLvl w:val="9"/>
    </w:pPr>
    <w:rPr>
      <w:rFonts w:ascii="Cambria" w:eastAsia="Calibri" w:hAnsi="Cambria"/>
      <w:bCs/>
      <w:caps w:val="0"/>
      <w:color w:val="365F91"/>
      <w:sz w:val="28"/>
      <w:szCs w:val="28"/>
      <w:lang w:eastAsia="en-US"/>
    </w:rPr>
  </w:style>
  <w:style w:type="paragraph" w:customStyle="1" w:styleId="OTRTableNum1">
    <w:name w:val="OTR_Table_Num"/>
    <w:basedOn w:val="ab"/>
    <w:link w:val="OTRTableNum2"/>
    <w:rsid w:val="004C4272"/>
    <w:pPr>
      <w:tabs>
        <w:tab w:val="num" w:pos="360"/>
      </w:tabs>
      <w:ind w:left="360" w:hanging="360"/>
      <w:jc w:val="left"/>
    </w:pPr>
    <w:rPr>
      <w:rFonts w:eastAsia="Calibri"/>
      <w:szCs w:val="22"/>
    </w:rPr>
  </w:style>
  <w:style w:type="paragraph" w:customStyle="1" w:styleId="OTRFootercenter">
    <w:name w:val="OTR_Footer_center"/>
    <w:basedOn w:val="ab"/>
    <w:semiHidden/>
    <w:rsid w:val="004C4272"/>
    <w:pPr>
      <w:spacing w:line="360" w:lineRule="auto"/>
      <w:ind w:left="21"/>
      <w:jc w:val="center"/>
    </w:pPr>
    <w:rPr>
      <w:rFonts w:cs="Arial"/>
      <w:bCs/>
      <w:sz w:val="28"/>
    </w:rPr>
  </w:style>
  <w:style w:type="character" w:customStyle="1" w:styleId="ASFKNameTable0">
    <w:name w:val="_ASFK_Name_Table Знак Знак"/>
    <w:link w:val="ASFKNameTable"/>
    <w:locked/>
    <w:rsid w:val="004C4272"/>
    <w:rPr>
      <w:b/>
      <w:sz w:val="24"/>
    </w:rPr>
  </w:style>
  <w:style w:type="paragraph" w:customStyle="1" w:styleId="otrheader">
    <w:name w:val="_otr_header"/>
    <w:autoRedefine/>
    <w:uiPriority w:val="99"/>
    <w:rsid w:val="004C4272"/>
    <w:pPr>
      <w:jc w:val="both"/>
    </w:pPr>
    <w:rPr>
      <w:b/>
      <w:sz w:val="28"/>
      <w:szCs w:val="28"/>
    </w:rPr>
  </w:style>
  <w:style w:type="paragraph" w:customStyle="1" w:styleId="OTRTitleFoot">
    <w:name w:val="OTR_Title_Foot"/>
    <w:basedOn w:val="OTRHeaderRight"/>
    <w:semiHidden/>
    <w:rsid w:val="004C4272"/>
    <w:pPr>
      <w:ind w:left="21"/>
      <w:jc w:val="center"/>
    </w:pPr>
  </w:style>
  <w:style w:type="character" w:customStyle="1" w:styleId="OTRSymBoldItalic">
    <w:name w:val="OTR_Sym_Bold_Italic"/>
    <w:rsid w:val="004C4272"/>
    <w:rPr>
      <w:b/>
      <w:i/>
    </w:rPr>
  </w:style>
  <w:style w:type="paragraph" w:customStyle="1" w:styleId="OTRControlPgCenter">
    <w:name w:val="OTR_Control_PgCenter"/>
    <w:basedOn w:val="OTRControlPage"/>
    <w:semiHidden/>
    <w:rsid w:val="004C4272"/>
    <w:pPr>
      <w:jc w:val="center"/>
    </w:pPr>
  </w:style>
  <w:style w:type="paragraph" w:customStyle="1" w:styleId="OTRNormalRight">
    <w:name w:val="OTR_Normal_Right"/>
    <w:basedOn w:val="OTRDefault"/>
    <w:semiHidden/>
    <w:rsid w:val="004C4272"/>
    <w:pPr>
      <w:jc w:val="right"/>
    </w:pPr>
    <w:rPr>
      <w:sz w:val="24"/>
    </w:rPr>
  </w:style>
  <w:style w:type="paragraph" w:customStyle="1" w:styleId="OTRHeaderCenter">
    <w:name w:val="OTR_Header_Center"/>
    <w:basedOn w:val="OTRHeader0"/>
    <w:semiHidden/>
    <w:rsid w:val="004C4272"/>
    <w:pPr>
      <w:jc w:val="center"/>
    </w:pPr>
  </w:style>
  <w:style w:type="paragraph" w:customStyle="1" w:styleId="OTRNormalMark2">
    <w:name w:val="OTR_Normal_Mark_2"/>
    <w:basedOn w:val="OTRDefault"/>
    <w:rsid w:val="004C4272"/>
    <w:pPr>
      <w:spacing w:after="120"/>
      <w:ind w:left="1701"/>
    </w:pPr>
    <w:rPr>
      <w:sz w:val="24"/>
    </w:rPr>
  </w:style>
  <w:style w:type="paragraph" w:customStyle="1" w:styleId="OTRNormalMark3">
    <w:name w:val="OTR_Normal_Mark_3"/>
    <w:basedOn w:val="OTRDefault"/>
    <w:rsid w:val="004C4272"/>
    <w:pPr>
      <w:ind w:left="1985"/>
    </w:pPr>
    <w:rPr>
      <w:sz w:val="24"/>
    </w:rPr>
  </w:style>
  <w:style w:type="paragraph" w:customStyle="1" w:styleId="OTRListNum">
    <w:name w:val="OTR_List_Num"/>
    <w:basedOn w:val="OTRDefault"/>
    <w:link w:val="OTRListNum0"/>
    <w:rsid w:val="004C4272"/>
    <w:pPr>
      <w:numPr>
        <w:numId w:val="22"/>
      </w:numPr>
      <w:spacing w:before="60" w:after="60"/>
    </w:pPr>
    <w:rPr>
      <w:sz w:val="24"/>
    </w:rPr>
  </w:style>
  <w:style w:type="paragraph" w:customStyle="1" w:styleId="OTRFootNote">
    <w:name w:val="OTR_Foot_Note"/>
    <w:basedOn w:val="aff1"/>
    <w:uiPriority w:val="99"/>
    <w:rsid w:val="004C4272"/>
    <w:pPr>
      <w:spacing w:line="360" w:lineRule="auto"/>
      <w:jc w:val="both"/>
    </w:pPr>
    <w:rPr>
      <w:szCs w:val="16"/>
    </w:rPr>
  </w:style>
  <w:style w:type="paragraph" w:customStyle="1" w:styleId="OTRNormalNum2">
    <w:name w:val="OTR_Normal_Num_2"/>
    <w:basedOn w:val="OTRDefault"/>
    <w:rsid w:val="004C4272"/>
    <w:pPr>
      <w:spacing w:after="120"/>
      <w:ind w:left="1588"/>
    </w:pPr>
    <w:rPr>
      <w:sz w:val="24"/>
    </w:rPr>
  </w:style>
  <w:style w:type="paragraph" w:customStyle="1" w:styleId="OTRNormalNum3">
    <w:name w:val="OTR_Normal_Num_3"/>
    <w:basedOn w:val="OTRDefault"/>
    <w:rsid w:val="004C4272"/>
    <w:pPr>
      <w:spacing w:after="120"/>
      <w:ind w:left="2155"/>
    </w:pPr>
    <w:rPr>
      <w:sz w:val="24"/>
    </w:rPr>
  </w:style>
  <w:style w:type="paragraph" w:customStyle="1" w:styleId="afffffe">
    <w:name w:val="Надпись"/>
    <w:semiHidden/>
    <w:rsid w:val="004C4272"/>
    <w:rPr>
      <w:noProof/>
      <w:sz w:val="16"/>
    </w:rPr>
  </w:style>
  <w:style w:type="paragraph" w:customStyle="1" w:styleId="OTRHeaderRight">
    <w:name w:val="OTR_Header_Right"/>
    <w:basedOn w:val="ab"/>
    <w:semiHidden/>
    <w:rsid w:val="004C4272"/>
    <w:rPr>
      <w:rFonts w:ascii="Arial" w:hAnsi="Arial"/>
      <w:b/>
      <w:sz w:val="20"/>
    </w:rPr>
  </w:style>
  <w:style w:type="paragraph" w:customStyle="1" w:styleId="OTRNameFigure">
    <w:name w:val="OTR_Name_Figure"/>
    <w:basedOn w:val="OTRDefault"/>
    <w:link w:val="OTRNameFigure0"/>
    <w:rsid w:val="004C4272"/>
    <w:pPr>
      <w:numPr>
        <w:numId w:val="23"/>
      </w:numPr>
      <w:tabs>
        <w:tab w:val="clear" w:pos="720"/>
        <w:tab w:val="num" w:pos="360"/>
      </w:tabs>
      <w:spacing w:before="120" w:after="120"/>
      <w:ind w:left="714" w:hanging="357"/>
      <w:jc w:val="center"/>
    </w:pPr>
    <w:rPr>
      <w:b/>
      <w:sz w:val="24"/>
    </w:rPr>
  </w:style>
  <w:style w:type="paragraph" w:customStyle="1" w:styleId="OTRControlPage">
    <w:name w:val="OTR_Control_Page"/>
    <w:basedOn w:val="OTRDefault"/>
    <w:semiHidden/>
    <w:rsid w:val="004C4272"/>
    <w:pPr>
      <w:spacing w:line="360" w:lineRule="auto"/>
    </w:pPr>
    <w:rPr>
      <w:sz w:val="24"/>
    </w:rPr>
  </w:style>
  <w:style w:type="paragraph" w:customStyle="1" w:styleId="OTRHeadingApp">
    <w:name w:val="OTR_Heading_App"/>
    <w:basedOn w:val="14"/>
    <w:next w:val="OTRNormal0"/>
    <w:link w:val="OTRHeadingApp0"/>
    <w:rsid w:val="004C4272"/>
    <w:pPr>
      <w:numPr>
        <w:numId w:val="0"/>
      </w:numPr>
      <w:suppressAutoHyphens w:val="0"/>
      <w:spacing w:after="120"/>
      <w:contextualSpacing w:val="0"/>
      <w:jc w:val="both"/>
    </w:pPr>
    <w:rPr>
      <w:rFonts w:eastAsia="Calibri"/>
      <w:caps w:val="0"/>
      <w:szCs w:val="32"/>
    </w:rPr>
  </w:style>
  <w:style w:type="paragraph" w:customStyle="1" w:styleId="OTRNormalList">
    <w:name w:val="OTR_Normal_List"/>
    <w:basedOn w:val="OTRNormal0"/>
    <w:semiHidden/>
    <w:rsid w:val="004C4272"/>
    <w:pPr>
      <w:keepNext/>
      <w:spacing w:before="120" w:after="60" w:line="240" w:lineRule="auto"/>
    </w:pPr>
    <w:rPr>
      <w:rFonts w:ascii="Times New Roman" w:hAnsi="Times New Roman"/>
      <w:szCs w:val="20"/>
    </w:rPr>
  </w:style>
  <w:style w:type="paragraph" w:customStyle="1" w:styleId="OTRNormalMark1">
    <w:name w:val="OTR_Normal_Mark_1"/>
    <w:basedOn w:val="OTRDefault"/>
    <w:rsid w:val="004C4272"/>
    <w:pPr>
      <w:spacing w:after="120"/>
      <w:ind w:left="1418"/>
    </w:pPr>
    <w:rPr>
      <w:sz w:val="24"/>
    </w:rPr>
  </w:style>
  <w:style w:type="paragraph" w:customStyle="1" w:styleId="OTRNormalNum1">
    <w:name w:val="OTR_Normal_Num_1"/>
    <w:basedOn w:val="OTRDefault"/>
    <w:rsid w:val="004C4272"/>
    <w:pPr>
      <w:spacing w:after="120"/>
      <w:ind w:left="1021"/>
    </w:pPr>
    <w:rPr>
      <w:sz w:val="24"/>
    </w:rPr>
  </w:style>
  <w:style w:type="paragraph" w:customStyle="1" w:styleId="OTRTITUL">
    <w:name w:val="OTR_TITUL"/>
    <w:basedOn w:val="OTRTITULnew"/>
    <w:semiHidden/>
    <w:rsid w:val="004C4272"/>
    <w:pPr>
      <w:spacing w:before="360" w:after="360"/>
    </w:pPr>
    <w:rPr>
      <w:b/>
      <w:caps/>
      <w:sz w:val="32"/>
    </w:rPr>
  </w:style>
  <w:style w:type="paragraph" w:customStyle="1" w:styleId="OTRFigure">
    <w:name w:val="OTR_Figure"/>
    <w:link w:val="OTRFigure0"/>
    <w:rsid w:val="004C4272"/>
    <w:pPr>
      <w:keepNext/>
      <w:spacing w:before="120" w:after="120"/>
      <w:jc w:val="center"/>
    </w:pPr>
    <w:rPr>
      <w:sz w:val="24"/>
    </w:rPr>
  </w:style>
  <w:style w:type="paragraph" w:customStyle="1" w:styleId="OTRreg">
    <w:name w:val="OTR_reg"/>
    <w:basedOn w:val="OTRNormal0"/>
    <w:rsid w:val="004C4272"/>
    <w:pPr>
      <w:pageBreakBefore/>
      <w:spacing w:after="120" w:line="240" w:lineRule="auto"/>
      <w:jc w:val="center"/>
      <w:outlineLvl w:val="0"/>
    </w:pPr>
    <w:rPr>
      <w:rFonts w:ascii="Times New Roman" w:hAnsi="Times New Roman"/>
      <w:caps/>
      <w:sz w:val="28"/>
      <w:szCs w:val="20"/>
    </w:rPr>
  </w:style>
  <w:style w:type="character" w:customStyle="1" w:styleId="OTRListNum0">
    <w:name w:val="OTR_List_Num Знак Знак"/>
    <w:basedOn w:val="OTRDefault0"/>
    <w:link w:val="OTRListNum"/>
    <w:rsid w:val="004C4272"/>
    <w:rPr>
      <w:sz w:val="24"/>
    </w:rPr>
  </w:style>
  <w:style w:type="paragraph" w:customStyle="1" w:styleId="OTRNormalCenter">
    <w:name w:val="OTR_Normal_Center"/>
    <w:basedOn w:val="OTRDefault"/>
    <w:rsid w:val="004C4272"/>
    <w:pPr>
      <w:jc w:val="center"/>
    </w:pPr>
    <w:rPr>
      <w:sz w:val="24"/>
    </w:rPr>
  </w:style>
  <w:style w:type="paragraph" w:customStyle="1" w:styleId="OTRFooter">
    <w:name w:val="OTR_Footer"/>
    <w:basedOn w:val="ab"/>
    <w:semiHidden/>
    <w:rsid w:val="004C4272"/>
    <w:pPr>
      <w:tabs>
        <w:tab w:val="center" w:pos="4677"/>
        <w:tab w:val="right" w:pos="9355"/>
      </w:tabs>
      <w:ind w:right="360"/>
    </w:pPr>
    <w:rPr>
      <w:rFonts w:ascii="Arial" w:hAnsi="Arial" w:cs="Arial"/>
      <w:szCs w:val="24"/>
    </w:rPr>
  </w:style>
  <w:style w:type="character" w:customStyle="1" w:styleId="OTRNoteHead">
    <w:name w:val="OTR_Note_Head"/>
    <w:rsid w:val="004C4272"/>
    <w:rPr>
      <w:rFonts w:ascii="Times New Roman" w:hAnsi="Times New Roman"/>
      <w:b/>
      <w:sz w:val="24"/>
    </w:rPr>
  </w:style>
  <w:style w:type="paragraph" w:customStyle="1" w:styleId="OTRNote">
    <w:name w:val="OTR_Note"/>
    <w:basedOn w:val="OTRDefault"/>
    <w:rsid w:val="004C4272"/>
    <w:pPr>
      <w:ind w:left="2552" w:hanging="1701"/>
    </w:pPr>
    <w:rPr>
      <w:sz w:val="24"/>
    </w:rPr>
  </w:style>
  <w:style w:type="paragraph" w:customStyle="1" w:styleId="OTRFooterRight">
    <w:name w:val="OTR_Footer_Right"/>
    <w:basedOn w:val="ab"/>
    <w:semiHidden/>
    <w:rsid w:val="004C4272"/>
    <w:pPr>
      <w:tabs>
        <w:tab w:val="center" w:pos="4677"/>
        <w:tab w:val="right" w:pos="9355"/>
      </w:tabs>
      <w:jc w:val="right"/>
    </w:pPr>
    <w:rPr>
      <w:rFonts w:ascii="Arial" w:hAnsi="Arial" w:cs="Arial"/>
      <w:szCs w:val="24"/>
    </w:rPr>
  </w:style>
  <w:style w:type="paragraph" w:customStyle="1" w:styleId="OTRHeader0">
    <w:name w:val="OTR_Header"/>
    <w:semiHidden/>
    <w:rsid w:val="004C4272"/>
    <w:pPr>
      <w:ind w:left="21"/>
    </w:pPr>
    <w:rPr>
      <w:rFonts w:ascii="Arial" w:hAnsi="Arial" w:cs="Arial"/>
      <w:b/>
      <w:bCs/>
    </w:rPr>
  </w:style>
  <w:style w:type="paragraph" w:customStyle="1" w:styleId="OTRFootNoteNum">
    <w:name w:val="OTR_Foot_Note_Num"/>
    <w:basedOn w:val="aff1"/>
    <w:uiPriority w:val="99"/>
    <w:rsid w:val="004C4272"/>
    <w:pPr>
      <w:numPr>
        <w:numId w:val="24"/>
      </w:numPr>
      <w:tabs>
        <w:tab w:val="left" w:pos="938"/>
      </w:tabs>
      <w:jc w:val="both"/>
    </w:pPr>
    <w:rPr>
      <w:szCs w:val="16"/>
    </w:rPr>
  </w:style>
  <w:style w:type="paragraph" w:customStyle="1" w:styleId="OTRWarning">
    <w:name w:val="OTR_Warning"/>
    <w:basedOn w:val="OTRDefault"/>
    <w:rsid w:val="004C4272"/>
    <w:pPr>
      <w:keepNext/>
      <w:keepLines/>
      <w:pBdr>
        <w:top w:val="single" w:sz="4" w:space="1" w:color="auto"/>
        <w:left w:val="single" w:sz="4" w:space="4" w:color="C0C0C0"/>
        <w:bottom w:val="single" w:sz="4" w:space="1" w:color="C0C0C0"/>
        <w:right w:val="single" w:sz="4" w:space="4" w:color="C0C0C0"/>
      </w:pBdr>
      <w:shd w:val="clear" w:color="auto" w:fill="D9D9D9"/>
      <w:jc w:val="center"/>
    </w:pPr>
    <w:rPr>
      <w:b/>
      <w:caps/>
      <w:sz w:val="24"/>
      <w:szCs w:val="24"/>
    </w:rPr>
  </w:style>
  <w:style w:type="paragraph" w:customStyle="1" w:styleId="OTRTitleDol">
    <w:name w:val="OTR_Title_Dol"/>
    <w:basedOn w:val="ab"/>
    <w:semiHidden/>
    <w:rsid w:val="004C4272"/>
    <w:pPr>
      <w:jc w:val="center"/>
    </w:pPr>
  </w:style>
  <w:style w:type="paragraph" w:customStyle="1" w:styleId="OTRWarningText">
    <w:name w:val="OTR_Warning_Text"/>
    <w:basedOn w:val="OTRDefault"/>
    <w:rsid w:val="004C4272"/>
    <w:pPr>
      <w:keepLines/>
      <w:pBdr>
        <w:left w:val="single" w:sz="4" w:space="4" w:color="C0C0C0"/>
        <w:bottom w:val="single" w:sz="4" w:space="1" w:color="auto"/>
        <w:right w:val="single" w:sz="4" w:space="4" w:color="C0C0C0"/>
      </w:pBdr>
      <w:spacing w:before="120"/>
    </w:pPr>
    <w:rPr>
      <w:sz w:val="24"/>
    </w:rPr>
  </w:style>
  <w:style w:type="paragraph" w:customStyle="1" w:styleId="OTRTITULNAME">
    <w:name w:val="OTR_TITUL_NAME"/>
    <w:basedOn w:val="ab"/>
    <w:rsid w:val="004C4272"/>
    <w:pPr>
      <w:spacing w:before="400" w:after="200"/>
      <w:contextualSpacing/>
      <w:jc w:val="center"/>
    </w:pPr>
    <w:rPr>
      <w:b/>
      <w:sz w:val="32"/>
      <w:szCs w:val="28"/>
    </w:rPr>
  </w:style>
  <w:style w:type="paragraph" w:customStyle="1" w:styleId="OTRNormalNum4">
    <w:name w:val="OTR_Normal_Num_4"/>
    <w:basedOn w:val="OTRDefault"/>
    <w:rsid w:val="004C4272"/>
    <w:pPr>
      <w:ind w:left="3062"/>
    </w:pPr>
    <w:rPr>
      <w:sz w:val="24"/>
    </w:rPr>
  </w:style>
  <w:style w:type="paragraph" w:customStyle="1" w:styleId="OTRTitleDocCode">
    <w:name w:val="OTR_Title_DocCode"/>
    <w:basedOn w:val="ab"/>
    <w:semiHidden/>
    <w:rsid w:val="004C4272"/>
    <w:pPr>
      <w:spacing w:before="120" w:after="240"/>
      <w:jc w:val="center"/>
    </w:pPr>
    <w:rPr>
      <w:b/>
      <w:bCs/>
      <w:sz w:val="20"/>
    </w:rPr>
  </w:style>
  <w:style w:type="paragraph" w:customStyle="1" w:styleId="OTRTitleDocName">
    <w:name w:val="OTR_Title_DocName"/>
    <w:basedOn w:val="ab"/>
    <w:semiHidden/>
    <w:rsid w:val="004C4272"/>
    <w:pPr>
      <w:spacing w:before="2880"/>
      <w:jc w:val="center"/>
    </w:pPr>
    <w:rPr>
      <w:b/>
      <w:bCs/>
      <w:caps/>
      <w:sz w:val="32"/>
    </w:rPr>
  </w:style>
  <w:style w:type="paragraph" w:customStyle="1" w:styleId="OTRTitleDate">
    <w:name w:val="OTR_Title_Date"/>
    <w:basedOn w:val="ab"/>
    <w:semiHidden/>
    <w:rsid w:val="004C4272"/>
    <w:pPr>
      <w:jc w:val="center"/>
    </w:pPr>
    <w:rPr>
      <w:sz w:val="16"/>
    </w:rPr>
  </w:style>
  <w:style w:type="paragraph" w:customStyle="1" w:styleId="OTRTitleStamp">
    <w:name w:val="OTR_Title_Stamp"/>
    <w:basedOn w:val="ab"/>
    <w:semiHidden/>
    <w:rsid w:val="004C4272"/>
    <w:pPr>
      <w:jc w:val="center"/>
    </w:pPr>
    <w:rPr>
      <w:iCs/>
      <w:sz w:val="16"/>
    </w:rPr>
  </w:style>
  <w:style w:type="paragraph" w:customStyle="1" w:styleId="OTRTitleFIO">
    <w:name w:val="OTR_Title_FIO"/>
    <w:basedOn w:val="OTRTitleDol"/>
    <w:semiHidden/>
    <w:rsid w:val="004C4272"/>
    <w:rPr>
      <w:u w:val="single"/>
    </w:rPr>
  </w:style>
  <w:style w:type="paragraph" w:customStyle="1" w:styleId="OTRTitlePageNum">
    <w:name w:val="OTR_Title_PageNum"/>
    <w:basedOn w:val="ab"/>
    <w:semiHidden/>
    <w:rsid w:val="004C4272"/>
    <w:pPr>
      <w:keepNext/>
      <w:spacing w:before="160" w:after="2040"/>
      <w:jc w:val="center"/>
    </w:pPr>
    <w:rPr>
      <w:b/>
      <w:bCs/>
    </w:rPr>
  </w:style>
  <w:style w:type="paragraph" w:customStyle="1" w:styleId="OTRTableList">
    <w:name w:val="OTR_Table_List"/>
    <w:uiPriority w:val="99"/>
    <w:rsid w:val="004C4272"/>
    <w:pPr>
      <w:tabs>
        <w:tab w:val="num" w:pos="432"/>
      </w:tabs>
      <w:spacing w:before="60" w:after="60"/>
      <w:ind w:left="432" w:hanging="432"/>
      <w:contextualSpacing/>
      <w:jc w:val="both"/>
    </w:pPr>
    <w:rPr>
      <w:sz w:val="24"/>
    </w:rPr>
  </w:style>
  <w:style w:type="paragraph" w:customStyle="1" w:styleId="OTRContents">
    <w:name w:val="OTR_Contents"/>
    <w:basedOn w:val="ab"/>
    <w:semiHidden/>
    <w:rsid w:val="004C4272"/>
    <w:pPr>
      <w:keepNext/>
      <w:pageBreakBefore/>
      <w:spacing w:before="120" w:after="240"/>
      <w:jc w:val="center"/>
    </w:pPr>
    <w:rPr>
      <w:b/>
      <w:sz w:val="28"/>
      <w:szCs w:val="32"/>
    </w:rPr>
  </w:style>
  <w:style w:type="paragraph" w:customStyle="1" w:styleId="CharCharCharChar">
    <w:name w:val="Char Char Char Char"/>
    <w:basedOn w:val="ab"/>
    <w:next w:val="ab"/>
    <w:uiPriority w:val="99"/>
    <w:semiHidden/>
    <w:rsid w:val="004C4272"/>
    <w:pPr>
      <w:spacing w:after="160" w:line="240" w:lineRule="exact"/>
      <w:jc w:val="left"/>
    </w:pPr>
    <w:rPr>
      <w:rFonts w:ascii="Arial" w:hAnsi="Arial" w:cs="Arial"/>
      <w:sz w:val="20"/>
      <w:lang w:val="en-US" w:eastAsia="en-US"/>
    </w:rPr>
  </w:style>
  <w:style w:type="character" w:customStyle="1" w:styleId="otrsymitalic0">
    <w:name w:val="otrsymitalic"/>
    <w:uiPriority w:val="99"/>
    <w:rsid w:val="004C4272"/>
    <w:rPr>
      <w:i/>
      <w:iCs/>
    </w:rPr>
  </w:style>
  <w:style w:type="paragraph" w:customStyle="1" w:styleId="OTRTitulLU88">
    <w:name w:val="Стиль OTR_Titul_LU + Перед:  8 пт После:  8 пт"/>
    <w:basedOn w:val="OTRTitulLU"/>
    <w:uiPriority w:val="99"/>
    <w:rsid w:val="004C4272"/>
    <w:pPr>
      <w:spacing w:before="0" w:after="160"/>
    </w:pPr>
    <w:rPr>
      <w:szCs w:val="20"/>
    </w:rPr>
  </w:style>
  <w:style w:type="paragraph" w:customStyle="1" w:styleId="affffff">
    <w:name w:val="Знак Знак Знак Знак"/>
    <w:basedOn w:val="ab"/>
    <w:next w:val="ab"/>
    <w:semiHidden/>
    <w:rsid w:val="004C4272"/>
    <w:pPr>
      <w:spacing w:after="160" w:line="240" w:lineRule="exact"/>
      <w:jc w:val="left"/>
    </w:pPr>
    <w:rPr>
      <w:rFonts w:ascii="Arial" w:hAnsi="Arial" w:cs="Arial"/>
      <w:sz w:val="20"/>
      <w:lang w:val="en-US" w:eastAsia="en-US"/>
    </w:rPr>
  </w:style>
  <w:style w:type="paragraph" w:customStyle="1" w:styleId="affffff0">
    <w:name w:val="Знак Знак Знак Знак Знак Знак Знак Знак Знак Знак"/>
    <w:basedOn w:val="ab"/>
    <w:uiPriority w:val="99"/>
    <w:rsid w:val="004C4272"/>
    <w:pPr>
      <w:spacing w:after="160" w:line="240" w:lineRule="exact"/>
      <w:jc w:val="left"/>
    </w:pPr>
    <w:rPr>
      <w:rFonts w:ascii="Verdana" w:hAnsi="Verdana"/>
      <w:szCs w:val="24"/>
      <w:lang w:val="en-US" w:eastAsia="en-US"/>
    </w:rPr>
  </w:style>
  <w:style w:type="character" w:customStyle="1" w:styleId="OTRTableNum2">
    <w:name w:val="OTR_Table_Num Знак"/>
    <w:link w:val="OTRTableNum1"/>
    <w:rsid w:val="004C4272"/>
    <w:rPr>
      <w:rFonts w:eastAsia="Calibri"/>
      <w:sz w:val="24"/>
      <w:szCs w:val="22"/>
    </w:rPr>
  </w:style>
  <w:style w:type="character" w:customStyle="1" w:styleId="OTRSymBold">
    <w:name w:val="OTR_Sym_Bold"/>
    <w:rsid w:val="004C4272"/>
    <w:rPr>
      <w:b/>
    </w:rPr>
  </w:style>
  <w:style w:type="table" w:customStyle="1" w:styleId="OTRTable">
    <w:name w:val="OTR_Table"/>
    <w:basedOn w:val="ad"/>
    <w:rsid w:val="004C4272"/>
    <w:pPr>
      <w:spacing w:before="60" w:after="60"/>
      <w:jc w:val="both"/>
    </w:pPr>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val="0"/>
        <w:pageBreakBefore w:val="0"/>
        <w:widowControl w:val="0"/>
        <w:suppressLineNumbers w:val="0"/>
        <w:suppressAutoHyphens w:val="0"/>
        <w:wordWrap/>
        <w:spacing w:beforeLines="0" w:beforeAutospacing="0" w:afterLines="0" w:afterAutospacing="0" w:line="240" w:lineRule="auto"/>
        <w:ind w:leftChars="0" w:left="0" w:rightChars="0" w:right="0" w:firstLineChars="0" w:firstLine="0"/>
        <w:contextualSpacing w:val="0"/>
        <w:jc w:val="center"/>
        <w:outlineLvl w:val="9"/>
      </w:pPr>
      <w:rPr>
        <w:rFonts w:ascii="Times New Roman" w:hAnsi="Times New Roman"/>
        <w:b w:val="0"/>
        <w:i w:val="0"/>
        <w:sz w:val="24"/>
      </w:rPr>
      <w:tblPr/>
      <w:tcPr>
        <w:shd w:val="clear" w:color="auto" w:fill="E6E6E6"/>
      </w:tcPr>
    </w:tblStylePr>
  </w:style>
  <w:style w:type="paragraph" w:customStyle="1" w:styleId="TableText0">
    <w:name w:val="Table Text"/>
    <w:basedOn w:val="ab"/>
    <w:uiPriority w:val="99"/>
    <w:rsid w:val="004C4272"/>
    <w:pPr>
      <w:spacing w:before="20" w:after="20"/>
      <w:jc w:val="left"/>
    </w:pPr>
    <w:rPr>
      <w:sz w:val="18"/>
      <w:lang w:val="en-US"/>
    </w:rPr>
  </w:style>
  <w:style w:type="paragraph" w:customStyle="1" w:styleId="affffff1">
    <w:name w:val="Знак Знак Знак Знак Знак Знак Знак"/>
    <w:basedOn w:val="ab"/>
    <w:uiPriority w:val="99"/>
    <w:rsid w:val="004C4272"/>
    <w:pPr>
      <w:spacing w:after="160" w:line="240" w:lineRule="exact"/>
      <w:jc w:val="left"/>
    </w:pPr>
    <w:rPr>
      <w:rFonts w:ascii="Verdana" w:hAnsi="Verdana"/>
      <w:sz w:val="20"/>
      <w:lang w:val="en-US" w:eastAsia="en-US"/>
    </w:rPr>
  </w:style>
  <w:style w:type="character" w:customStyle="1" w:styleId="apple-style-span">
    <w:name w:val="apple-style-span"/>
    <w:basedOn w:val="ac"/>
    <w:uiPriority w:val="99"/>
    <w:rsid w:val="004C4272"/>
  </w:style>
  <w:style w:type="paragraph" w:customStyle="1" w:styleId="xmsolistparagraph">
    <w:name w:val="x_msolistparagraph"/>
    <w:basedOn w:val="ab"/>
    <w:uiPriority w:val="99"/>
    <w:rsid w:val="004C4272"/>
    <w:pPr>
      <w:spacing w:before="100" w:beforeAutospacing="1" w:after="100" w:afterAutospacing="1"/>
      <w:jc w:val="left"/>
    </w:pPr>
    <w:rPr>
      <w:szCs w:val="24"/>
    </w:rPr>
  </w:style>
  <w:style w:type="paragraph" w:customStyle="1" w:styleId="otrtablehead1">
    <w:name w:val="otr_table_head"/>
    <w:basedOn w:val="ab"/>
    <w:uiPriority w:val="99"/>
    <w:rsid w:val="004C4272"/>
    <w:pPr>
      <w:keepNext/>
      <w:widowControl w:val="0"/>
      <w:suppressAutoHyphens/>
      <w:spacing w:before="120" w:after="120"/>
      <w:contextualSpacing/>
      <w:jc w:val="center"/>
    </w:pPr>
    <w:rPr>
      <w:rFonts w:ascii="Arial" w:hAnsi="Arial"/>
      <w:b/>
      <w:szCs w:val="22"/>
      <w:lang w:eastAsia="en-US"/>
    </w:rPr>
  </w:style>
  <w:style w:type="paragraph" w:customStyle="1" w:styleId="affffff2">
    <w:name w:val="Маркир список"/>
    <w:basedOn w:val="ab"/>
    <w:semiHidden/>
    <w:rsid w:val="004C4272"/>
    <w:pPr>
      <w:tabs>
        <w:tab w:val="num" w:pos="1080"/>
        <w:tab w:val="left" w:pos="1191"/>
      </w:tabs>
      <w:spacing w:line="360" w:lineRule="auto"/>
      <w:ind w:left="1080" w:hanging="360"/>
    </w:pPr>
    <w:rPr>
      <w:snapToGrid w:val="0"/>
    </w:rPr>
  </w:style>
  <w:style w:type="paragraph" w:customStyle="1" w:styleId="affffff3">
    <w:name w:val="Примечание"/>
    <w:basedOn w:val="ab"/>
    <w:rsid w:val="004C4272"/>
    <w:pPr>
      <w:autoSpaceDE w:val="0"/>
      <w:autoSpaceDN w:val="0"/>
      <w:adjustRightInd w:val="0"/>
      <w:spacing w:before="120" w:line="360" w:lineRule="auto"/>
      <w:textAlignment w:val="baseline"/>
    </w:pPr>
    <w:rPr>
      <w:szCs w:val="24"/>
    </w:rPr>
  </w:style>
  <w:style w:type="numbering" w:customStyle="1" w:styleId="aa">
    <w:name w:val="Нумерованные"/>
    <w:basedOn w:val="ae"/>
    <w:rsid w:val="004C4272"/>
    <w:pPr>
      <w:numPr>
        <w:numId w:val="110"/>
      </w:numPr>
    </w:pPr>
  </w:style>
  <w:style w:type="paragraph" w:customStyle="1" w:styleId="affffff4">
    <w:name w:val="Номер года"/>
    <w:basedOn w:val="ab"/>
    <w:semiHidden/>
    <w:rsid w:val="004C4272"/>
    <w:pPr>
      <w:autoSpaceDE w:val="0"/>
      <w:autoSpaceDN w:val="0"/>
      <w:adjustRightInd w:val="0"/>
      <w:spacing w:before="120" w:line="360" w:lineRule="auto"/>
      <w:jc w:val="center"/>
      <w:textAlignment w:val="baseline"/>
    </w:pPr>
  </w:style>
  <w:style w:type="paragraph" w:customStyle="1" w:styleId="affffff5">
    <w:name w:val="Титульный лист"/>
    <w:basedOn w:val="ab"/>
    <w:semiHidden/>
    <w:rsid w:val="004C4272"/>
    <w:pPr>
      <w:widowControl w:val="0"/>
      <w:shd w:val="clear" w:color="auto" w:fill="FFFFFF"/>
      <w:autoSpaceDE w:val="0"/>
      <w:autoSpaceDN w:val="0"/>
      <w:adjustRightInd w:val="0"/>
      <w:spacing w:before="1718" w:line="360" w:lineRule="auto"/>
      <w:ind w:left="998"/>
      <w:jc w:val="center"/>
      <w:textAlignment w:val="baseline"/>
    </w:pPr>
  </w:style>
  <w:style w:type="paragraph" w:customStyle="1" w:styleId="affffff6">
    <w:name w:val="Абзац Обычный"/>
    <w:basedOn w:val="ab"/>
    <w:autoRedefine/>
    <w:semiHidden/>
    <w:rsid w:val="004C4272"/>
    <w:pPr>
      <w:spacing w:line="360" w:lineRule="auto"/>
    </w:pPr>
  </w:style>
  <w:style w:type="paragraph" w:customStyle="1" w:styleId="Web">
    <w:name w:val="Обычный (Web)"/>
    <w:basedOn w:val="ab"/>
    <w:semiHidden/>
    <w:rsid w:val="004C4272"/>
    <w:pPr>
      <w:spacing w:before="100" w:after="100"/>
    </w:pPr>
    <w:rPr>
      <w:rFonts w:ascii="Arial Unicode MS" w:eastAsia="Arial Unicode MS" w:hAnsi="Arial Unicode MS"/>
    </w:rPr>
  </w:style>
  <w:style w:type="paragraph" w:customStyle="1" w:styleId="74">
    <w:name w:val="Абзац Обычный7"/>
    <w:basedOn w:val="ab"/>
    <w:autoRedefine/>
    <w:semiHidden/>
    <w:rsid w:val="004C4272"/>
    <w:pPr>
      <w:widowControl w:val="0"/>
      <w:spacing w:line="360" w:lineRule="auto"/>
      <w:ind w:firstLine="709"/>
    </w:pPr>
  </w:style>
  <w:style w:type="paragraph" w:customStyle="1" w:styleId="84">
    <w:name w:val="Абзац Обычный8"/>
    <w:basedOn w:val="ab"/>
    <w:autoRedefine/>
    <w:semiHidden/>
    <w:rsid w:val="004C4272"/>
    <w:pPr>
      <w:widowControl w:val="0"/>
      <w:tabs>
        <w:tab w:val="left" w:pos="1985"/>
        <w:tab w:val="left" w:pos="2127"/>
      </w:tabs>
      <w:spacing w:line="360" w:lineRule="auto"/>
      <w:ind w:firstLine="709"/>
    </w:pPr>
    <w:rPr>
      <w:bCs/>
    </w:rPr>
  </w:style>
  <w:style w:type="paragraph" w:customStyle="1" w:styleId="affffff7">
    <w:name w:val="Вариант мышь"/>
    <w:basedOn w:val="ab"/>
    <w:next w:val="ab"/>
    <w:semiHidden/>
    <w:rsid w:val="004C4272"/>
    <w:pPr>
      <w:keepNext/>
      <w:tabs>
        <w:tab w:val="num" w:pos="720"/>
        <w:tab w:val="left" w:pos="1134"/>
        <w:tab w:val="left" w:pos="1418"/>
      </w:tabs>
      <w:ind w:left="720" w:hanging="360"/>
    </w:pPr>
    <w:rPr>
      <w:kern w:val="2"/>
    </w:rPr>
  </w:style>
  <w:style w:type="paragraph" w:customStyle="1" w:styleId="affffff8">
    <w:name w:val="Вариант клавиатура"/>
    <w:basedOn w:val="ab"/>
    <w:semiHidden/>
    <w:rsid w:val="004C4272"/>
    <w:pPr>
      <w:tabs>
        <w:tab w:val="num" w:pos="972"/>
        <w:tab w:val="left" w:pos="1134"/>
        <w:tab w:val="left" w:pos="1418"/>
      </w:tabs>
      <w:ind w:left="1134"/>
    </w:pPr>
  </w:style>
  <w:style w:type="paragraph" w:customStyle="1" w:styleId="1f1">
    <w:name w:val="Абзац Обычный1"/>
    <w:basedOn w:val="ab"/>
    <w:autoRedefine/>
    <w:semiHidden/>
    <w:rsid w:val="004C4272"/>
    <w:pPr>
      <w:widowControl w:val="0"/>
      <w:spacing w:line="360" w:lineRule="auto"/>
      <w:ind w:firstLine="709"/>
    </w:pPr>
  </w:style>
  <w:style w:type="paragraph" w:customStyle="1" w:styleId="59">
    <w:name w:val="Абзац Обычный5"/>
    <w:basedOn w:val="ab"/>
    <w:autoRedefine/>
    <w:semiHidden/>
    <w:rsid w:val="004C4272"/>
    <w:pPr>
      <w:widowControl w:val="0"/>
      <w:spacing w:line="360" w:lineRule="auto"/>
      <w:ind w:firstLine="709"/>
    </w:pPr>
  </w:style>
  <w:style w:type="paragraph" w:customStyle="1" w:styleId="2ff0">
    <w:name w:val="Абзац Обычный2"/>
    <w:basedOn w:val="ab"/>
    <w:autoRedefine/>
    <w:semiHidden/>
    <w:rsid w:val="004C4272"/>
    <w:pPr>
      <w:widowControl w:val="0"/>
      <w:spacing w:line="360" w:lineRule="auto"/>
      <w:ind w:firstLine="709"/>
    </w:pPr>
  </w:style>
  <w:style w:type="paragraph" w:customStyle="1" w:styleId="3f3">
    <w:name w:val="Абзац Обычный3"/>
    <w:basedOn w:val="ab"/>
    <w:autoRedefine/>
    <w:semiHidden/>
    <w:rsid w:val="004C4272"/>
    <w:pPr>
      <w:widowControl w:val="0"/>
      <w:spacing w:line="360" w:lineRule="auto"/>
      <w:ind w:firstLine="709"/>
    </w:pPr>
  </w:style>
  <w:style w:type="paragraph" w:customStyle="1" w:styleId="4c">
    <w:name w:val="Абзац Обычный4"/>
    <w:basedOn w:val="ab"/>
    <w:autoRedefine/>
    <w:semiHidden/>
    <w:rsid w:val="004C4272"/>
    <w:pPr>
      <w:widowControl w:val="0"/>
      <w:spacing w:line="360" w:lineRule="auto"/>
      <w:ind w:firstLine="709"/>
    </w:pPr>
  </w:style>
  <w:style w:type="paragraph" w:customStyle="1" w:styleId="64">
    <w:name w:val="Абзац Обычный6"/>
    <w:basedOn w:val="ab"/>
    <w:autoRedefine/>
    <w:semiHidden/>
    <w:rsid w:val="004C4272"/>
    <w:pPr>
      <w:widowControl w:val="0"/>
      <w:spacing w:line="360" w:lineRule="auto"/>
      <w:ind w:firstLine="709"/>
    </w:pPr>
  </w:style>
  <w:style w:type="paragraph" w:customStyle="1" w:styleId="93">
    <w:name w:val="Абзац Обычный9"/>
    <w:basedOn w:val="ab"/>
    <w:autoRedefine/>
    <w:semiHidden/>
    <w:rsid w:val="004C4272"/>
    <w:pPr>
      <w:widowControl w:val="0"/>
      <w:spacing w:line="360" w:lineRule="auto"/>
      <w:ind w:firstLine="709"/>
    </w:pPr>
  </w:style>
  <w:style w:type="paragraph" w:customStyle="1" w:styleId="affffff9">
    <w:name w:val="Таблица"/>
    <w:basedOn w:val="ab"/>
    <w:semiHidden/>
    <w:rsid w:val="004C4272"/>
    <w:pPr>
      <w:widowControl w:val="0"/>
      <w:suppressLineNumbers/>
      <w:suppressAutoHyphens/>
      <w:spacing w:before="80" w:after="40"/>
    </w:pPr>
    <w:rPr>
      <w:lang w:eastAsia="en-US"/>
    </w:rPr>
  </w:style>
  <w:style w:type="paragraph" w:customStyle="1" w:styleId="affffffa">
    <w:name w:val="Столбец"/>
    <w:basedOn w:val="ab"/>
    <w:semiHidden/>
    <w:rsid w:val="004C4272"/>
    <w:pPr>
      <w:widowControl w:val="0"/>
      <w:suppressLineNumbers/>
      <w:suppressAutoHyphens/>
      <w:spacing w:after="40"/>
      <w:jc w:val="center"/>
    </w:pPr>
    <w:rPr>
      <w:b/>
      <w:lang w:eastAsia="en-US"/>
    </w:rPr>
  </w:style>
  <w:style w:type="paragraph" w:customStyle="1" w:styleId="ConsPlusTitle">
    <w:name w:val="ConsPlusTitle"/>
    <w:uiPriority w:val="99"/>
    <w:rsid w:val="004C4272"/>
    <w:pPr>
      <w:widowControl w:val="0"/>
      <w:autoSpaceDE w:val="0"/>
      <w:autoSpaceDN w:val="0"/>
      <w:adjustRightInd w:val="0"/>
    </w:pPr>
    <w:rPr>
      <w:rFonts w:ascii="Calibri" w:hAnsi="Calibri" w:cs="Calibri"/>
      <w:b/>
      <w:bCs/>
      <w:sz w:val="22"/>
      <w:szCs w:val="22"/>
    </w:rPr>
  </w:style>
  <w:style w:type="character" w:customStyle="1" w:styleId="OTRTableListNum0">
    <w:name w:val="OTR_Table_List_Num Знак"/>
    <w:link w:val="OTRTableListNum"/>
    <w:locked/>
    <w:rsid w:val="004C4272"/>
    <w:rPr>
      <w:sz w:val="24"/>
    </w:rPr>
  </w:style>
  <w:style w:type="paragraph" w:customStyle="1" w:styleId="ConsPlusCell">
    <w:name w:val="ConsPlusCell"/>
    <w:uiPriority w:val="99"/>
    <w:rsid w:val="004C4272"/>
    <w:pPr>
      <w:suppressAutoHyphens/>
      <w:autoSpaceDE w:val="0"/>
    </w:pPr>
    <w:rPr>
      <w:rFonts w:ascii="Arial" w:eastAsia="Arial" w:hAnsi="Arial" w:cs="Arial"/>
      <w:lang w:eastAsia="ar-SA"/>
    </w:rPr>
  </w:style>
  <w:style w:type="paragraph" w:customStyle="1" w:styleId="ConsPlusNonformat">
    <w:name w:val="ConsPlusNonformat"/>
    <w:uiPriority w:val="99"/>
    <w:rsid w:val="004C4272"/>
    <w:pPr>
      <w:widowControl w:val="0"/>
      <w:autoSpaceDE w:val="0"/>
      <w:autoSpaceDN w:val="0"/>
      <w:adjustRightInd w:val="0"/>
    </w:pPr>
    <w:rPr>
      <w:rFonts w:ascii="Courier New" w:hAnsi="Courier New" w:cs="Courier New"/>
    </w:rPr>
  </w:style>
  <w:style w:type="numbering" w:customStyle="1" w:styleId="1f2">
    <w:name w:val="Стиль1"/>
    <w:uiPriority w:val="99"/>
    <w:rsid w:val="004C4272"/>
  </w:style>
  <w:style w:type="numbering" w:customStyle="1" w:styleId="23">
    <w:name w:val="Стиль2"/>
    <w:rsid w:val="004C4272"/>
    <w:pPr>
      <w:numPr>
        <w:numId w:val="26"/>
      </w:numPr>
    </w:pPr>
  </w:style>
  <w:style w:type="paragraph" w:customStyle="1" w:styleId="1f3">
    <w:name w:val="Надпись1"/>
    <w:uiPriority w:val="99"/>
    <w:semiHidden/>
    <w:rsid w:val="004C4272"/>
    <w:rPr>
      <w:noProof/>
      <w:sz w:val="16"/>
    </w:rPr>
  </w:style>
  <w:style w:type="numbering" w:customStyle="1" w:styleId="1ai1">
    <w:name w:val="1 / a / i1"/>
    <w:basedOn w:val="ae"/>
    <w:next w:val="1ai"/>
    <w:rsid w:val="004C4272"/>
    <w:pPr>
      <w:numPr>
        <w:numId w:val="24"/>
      </w:numPr>
    </w:pPr>
  </w:style>
  <w:style w:type="table" w:customStyle="1" w:styleId="OTRTable1">
    <w:name w:val="OTR_Table1"/>
    <w:basedOn w:val="ad"/>
    <w:uiPriority w:val="99"/>
    <w:rsid w:val="004C4272"/>
    <w:pPr>
      <w:spacing w:before="60" w:after="60"/>
      <w:jc w:val="both"/>
    </w:pPr>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val="0"/>
        <w:pageBreakBefore w:val="0"/>
        <w:widowControl w:val="0"/>
        <w:suppressLineNumbers w:val="0"/>
        <w:suppressAutoHyphens w:val="0"/>
        <w:wordWrap/>
        <w:spacing w:beforeLines="0" w:beforeAutospacing="0" w:afterLines="0" w:afterAutospacing="0" w:line="240" w:lineRule="auto"/>
        <w:ind w:leftChars="0" w:left="0" w:rightChars="0" w:right="0" w:firstLineChars="0" w:firstLine="0"/>
        <w:contextualSpacing w:val="0"/>
        <w:jc w:val="center"/>
        <w:outlineLvl w:val="9"/>
      </w:pPr>
      <w:rPr>
        <w:rFonts w:ascii="Times New Roman" w:hAnsi="Times New Roman"/>
        <w:b w:val="0"/>
        <w:i w:val="0"/>
        <w:sz w:val="24"/>
      </w:rPr>
      <w:tblPr/>
      <w:tcPr>
        <w:shd w:val="clear" w:color="auto" w:fill="E6E6E6"/>
      </w:tcPr>
    </w:tblStylePr>
  </w:style>
  <w:style w:type="numbering" w:customStyle="1" w:styleId="10">
    <w:name w:val="Нумерованные1"/>
    <w:basedOn w:val="ae"/>
    <w:rsid w:val="004C4272"/>
    <w:pPr>
      <w:numPr>
        <w:numId w:val="21"/>
      </w:numPr>
    </w:pPr>
  </w:style>
  <w:style w:type="numbering" w:customStyle="1" w:styleId="310">
    <w:name w:val="Стиль 31"/>
    <w:rsid w:val="004C4272"/>
    <w:pPr>
      <w:numPr>
        <w:numId w:val="25"/>
      </w:numPr>
    </w:pPr>
  </w:style>
  <w:style w:type="character" w:customStyle="1" w:styleId="OTRListMark2">
    <w:name w:val="OTR_List_Mark Знак Знак"/>
    <w:uiPriority w:val="99"/>
    <w:locked/>
    <w:rsid w:val="004C4272"/>
    <w:rPr>
      <w:rFonts w:eastAsia="Times New Roman"/>
      <w:sz w:val="20"/>
    </w:rPr>
  </w:style>
  <w:style w:type="character" w:customStyle="1" w:styleId="my">
    <w:name w:val="my жирный"/>
    <w:semiHidden/>
    <w:locked/>
    <w:rsid w:val="004C4272"/>
    <w:rPr>
      <w:b/>
    </w:rPr>
  </w:style>
  <w:style w:type="paragraph" w:customStyle="1" w:styleId="OTRHeading5">
    <w:name w:val="OTR_Heading_5"/>
    <w:next w:val="ab"/>
    <w:semiHidden/>
    <w:rsid w:val="004C4272"/>
    <w:pPr>
      <w:keepNext/>
      <w:widowControl w:val="0"/>
      <w:tabs>
        <w:tab w:val="left" w:pos="1066"/>
      </w:tabs>
      <w:autoSpaceDE w:val="0"/>
      <w:autoSpaceDN w:val="0"/>
      <w:adjustRightInd w:val="0"/>
      <w:spacing w:before="240" w:after="120"/>
      <w:jc w:val="both"/>
      <w:textAlignment w:val="baseline"/>
      <w:outlineLvl w:val="4"/>
    </w:pPr>
    <w:rPr>
      <w:b/>
      <w:bCs/>
      <w:i/>
      <w:iCs/>
      <w:sz w:val="26"/>
      <w:szCs w:val="26"/>
    </w:rPr>
  </w:style>
  <w:style w:type="character" w:customStyle="1" w:styleId="affffffb">
    <w:name w:val="Комментарий к шаблону"/>
    <w:rsid w:val="004C4272"/>
    <w:rPr>
      <w:i/>
      <w:iCs/>
      <w:color w:val="008000"/>
      <w:sz w:val="22"/>
    </w:rPr>
  </w:style>
  <w:style w:type="paragraph" w:customStyle="1" w:styleId="OTRNormal1">
    <w:name w:val="Стиль OTR_Normal + полужирный"/>
    <w:rsid w:val="004C4272"/>
    <w:rPr>
      <w:b/>
      <w:bCs/>
      <w:sz w:val="24"/>
    </w:rPr>
  </w:style>
  <w:style w:type="character" w:customStyle="1" w:styleId="OTRBold">
    <w:name w:val="OTR_Bold"/>
    <w:rsid w:val="004C4272"/>
    <w:rPr>
      <w:b/>
    </w:rPr>
  </w:style>
  <w:style w:type="paragraph" w:customStyle="1" w:styleId="OTRNormalPacked">
    <w:name w:val="OTR_Normal_Packed"/>
    <w:basedOn w:val="OTRNormal0"/>
    <w:rsid w:val="004C4272"/>
    <w:pPr>
      <w:spacing w:after="120" w:line="240" w:lineRule="auto"/>
    </w:pPr>
    <w:rPr>
      <w:rFonts w:ascii="Times New Roman" w:hAnsi="Times New Roman"/>
      <w:spacing w:val="-2"/>
      <w:szCs w:val="20"/>
    </w:rPr>
  </w:style>
  <w:style w:type="character" w:customStyle="1" w:styleId="OTRPacked">
    <w:name w:val="OTR_Packed"/>
    <w:rsid w:val="004C4272"/>
    <w:rPr>
      <w:spacing w:val="-2"/>
    </w:rPr>
  </w:style>
  <w:style w:type="paragraph" w:customStyle="1" w:styleId="OTRMaketCode">
    <w:name w:val="OTR_Maket_Code"/>
    <w:basedOn w:val="OTRDefault"/>
    <w:rsid w:val="004C4272"/>
    <w:pPr>
      <w:spacing w:after="60"/>
    </w:pPr>
    <w:rPr>
      <w:rFonts w:cs="Courier New"/>
      <w:szCs w:val="24"/>
      <w:lang w:val="en-US"/>
    </w:rPr>
  </w:style>
  <w:style w:type="paragraph" w:customStyle="1" w:styleId="-11">
    <w:name w:val="Цветная заливка - Акцент 11"/>
    <w:hidden/>
    <w:uiPriority w:val="99"/>
    <w:semiHidden/>
    <w:rsid w:val="004C4272"/>
    <w:rPr>
      <w:sz w:val="24"/>
    </w:rPr>
  </w:style>
  <w:style w:type="paragraph" w:customStyle="1" w:styleId="OTRTableListmark0">
    <w:name w:val="OTR_Table_List_mark"/>
    <w:rsid w:val="004C4272"/>
    <w:pPr>
      <w:numPr>
        <w:numId w:val="27"/>
      </w:numPr>
      <w:jc w:val="both"/>
    </w:pPr>
    <w:rPr>
      <w:sz w:val="22"/>
    </w:rPr>
  </w:style>
  <w:style w:type="paragraph" w:customStyle="1" w:styleId="213">
    <w:name w:val="Средняя сетка 21"/>
    <w:uiPriority w:val="1"/>
    <w:qFormat/>
    <w:rsid w:val="004C4272"/>
    <w:rPr>
      <w:rFonts w:ascii="Cambria Math" w:eastAsia="Cambria Math" w:hAnsi="Cambria Math"/>
      <w:sz w:val="22"/>
      <w:szCs w:val="22"/>
      <w:lang w:eastAsia="en-US"/>
    </w:rPr>
  </w:style>
  <w:style w:type="paragraph" w:customStyle="1" w:styleId="07">
    <w:name w:val="0 Титул"/>
    <w:uiPriority w:val="99"/>
    <w:qFormat/>
    <w:rsid w:val="004C4272"/>
    <w:pPr>
      <w:spacing w:line="360" w:lineRule="auto"/>
    </w:pPr>
    <w:rPr>
      <w:sz w:val="24"/>
      <w:szCs w:val="24"/>
    </w:rPr>
  </w:style>
  <w:style w:type="paragraph" w:customStyle="1" w:styleId="0-">
    <w:name w:val="0 Титул - наименование документа"/>
    <w:basedOn w:val="07"/>
    <w:uiPriority w:val="99"/>
    <w:rsid w:val="004C4272"/>
    <w:pPr>
      <w:jc w:val="center"/>
    </w:pPr>
    <w:rPr>
      <w:caps/>
      <w:sz w:val="28"/>
      <w:szCs w:val="20"/>
    </w:rPr>
  </w:style>
  <w:style w:type="paragraph" w:customStyle="1" w:styleId="0-0">
    <w:name w:val="0 Титул - Наименование организации и системы"/>
    <w:basedOn w:val="07"/>
    <w:uiPriority w:val="99"/>
    <w:rsid w:val="004C4272"/>
    <w:pPr>
      <w:jc w:val="center"/>
    </w:pPr>
    <w:rPr>
      <w:b/>
      <w:bCs/>
      <w:caps/>
      <w:szCs w:val="20"/>
    </w:rPr>
  </w:style>
  <w:style w:type="paragraph" w:customStyle="1" w:styleId="0-1">
    <w:name w:val="0 Титул - утвержаю"/>
    <w:aliases w:val="согласовано"/>
    <w:basedOn w:val="07"/>
    <w:uiPriority w:val="99"/>
    <w:rsid w:val="004C4272"/>
    <w:rPr>
      <w:b/>
      <w:bCs/>
    </w:rPr>
  </w:style>
  <w:style w:type="paragraph" w:customStyle="1" w:styleId="0-2">
    <w:name w:val="0 Титул - шифр"/>
    <w:aliases w:val="код,год и листаж"/>
    <w:basedOn w:val="07"/>
    <w:uiPriority w:val="99"/>
    <w:rsid w:val="004C4272"/>
    <w:pPr>
      <w:jc w:val="center"/>
    </w:pPr>
    <w:rPr>
      <w:szCs w:val="20"/>
    </w:rPr>
  </w:style>
  <w:style w:type="paragraph" w:customStyle="1" w:styleId="016">
    <w:name w:val="0 Таблица Текст_1"/>
    <w:basedOn w:val="ab"/>
    <w:uiPriority w:val="99"/>
    <w:qFormat/>
    <w:rsid w:val="004C4272"/>
    <w:rPr>
      <w:color w:val="000000"/>
      <w:sz w:val="20"/>
      <w:szCs w:val="24"/>
    </w:rPr>
  </w:style>
  <w:style w:type="paragraph" w:customStyle="1" w:styleId="-110">
    <w:name w:val="Цветной список - Акцент 11"/>
    <w:aliases w:val="Абзац списка для документа"/>
    <w:basedOn w:val="ab"/>
    <w:link w:val="-12"/>
    <w:uiPriority w:val="34"/>
    <w:qFormat/>
    <w:rsid w:val="004C4272"/>
    <w:pPr>
      <w:spacing w:before="100" w:beforeAutospacing="1" w:after="100" w:afterAutospacing="1" w:line="288" w:lineRule="auto"/>
      <w:ind w:left="513" w:hanging="360"/>
      <w:contextualSpacing/>
    </w:pPr>
    <w:rPr>
      <w:sz w:val="28"/>
      <w:szCs w:val="24"/>
      <w:lang w:val="en-US" w:eastAsia="en-US"/>
    </w:rPr>
  </w:style>
  <w:style w:type="character" w:customStyle="1" w:styleId="-12">
    <w:name w:val="Цветной список - Акцент 1 Знак"/>
    <w:aliases w:val="Абзац списка для документа Знак,Средняя сетка 1 - Акцент 2 Знак"/>
    <w:link w:val="-110"/>
    <w:uiPriority w:val="34"/>
    <w:rsid w:val="004C4272"/>
    <w:rPr>
      <w:sz w:val="28"/>
      <w:szCs w:val="24"/>
      <w:lang w:val="en-US" w:eastAsia="en-US"/>
    </w:rPr>
  </w:style>
  <w:style w:type="paragraph" w:customStyle="1" w:styleId="1f4">
    <w:name w:val="Заголовок 1 без номера"/>
    <w:basedOn w:val="14"/>
    <w:link w:val="1f5"/>
    <w:qFormat/>
    <w:rsid w:val="004C4272"/>
    <w:pPr>
      <w:keepLines/>
      <w:pageBreakBefore w:val="0"/>
      <w:numPr>
        <w:numId w:val="0"/>
      </w:numPr>
      <w:suppressAutoHyphens w:val="0"/>
      <w:spacing w:after="240"/>
      <w:contextualSpacing w:val="0"/>
      <w:outlineLvl w:val="9"/>
    </w:pPr>
    <w:rPr>
      <w:bCs/>
      <w:sz w:val="28"/>
      <w:szCs w:val="28"/>
      <w:lang w:val="en-US" w:eastAsia="en-US"/>
    </w:rPr>
  </w:style>
  <w:style w:type="character" w:customStyle="1" w:styleId="1f5">
    <w:name w:val="Заголовок 1 без номера Знак"/>
    <w:link w:val="1f4"/>
    <w:rsid w:val="004C4272"/>
    <w:rPr>
      <w:b/>
      <w:bCs/>
      <w:caps/>
      <w:sz w:val="28"/>
      <w:szCs w:val="28"/>
      <w:lang w:val="en-US" w:eastAsia="en-US"/>
    </w:rPr>
  </w:style>
  <w:style w:type="character" w:customStyle="1" w:styleId="08">
    <w:name w:val="0 акцент_курсив"/>
    <w:uiPriority w:val="1"/>
    <w:rsid w:val="004C4272"/>
    <w:rPr>
      <w:rFonts w:ascii="Times New Roman" w:hAnsi="Times New Roman"/>
      <w:i/>
      <w:sz w:val="24"/>
    </w:rPr>
  </w:style>
  <w:style w:type="character" w:customStyle="1" w:styleId="09">
    <w:name w:val="0 акцент_подчеркивание"/>
    <w:uiPriority w:val="1"/>
    <w:rsid w:val="004C4272"/>
    <w:rPr>
      <w:rFonts w:ascii="Times New Roman" w:hAnsi="Times New Roman"/>
      <w:sz w:val="24"/>
      <w:u w:val="single"/>
    </w:rPr>
  </w:style>
  <w:style w:type="character" w:customStyle="1" w:styleId="0a">
    <w:name w:val="0 акцент_полужирный"/>
    <w:uiPriority w:val="1"/>
    <w:rsid w:val="004C4272"/>
    <w:rPr>
      <w:rFonts w:ascii="Times New Roman" w:hAnsi="Times New Roman"/>
      <w:b/>
      <w:sz w:val="24"/>
    </w:rPr>
  </w:style>
  <w:style w:type="character" w:customStyle="1" w:styleId="0b">
    <w:name w:val="0 белый фон"/>
    <w:uiPriority w:val="1"/>
    <w:qFormat/>
    <w:rsid w:val="004C4272"/>
    <w:rPr>
      <w:rFonts w:ascii="Times New Roman" w:hAnsi="Times New Roman"/>
      <w:color w:val="FFFFFF"/>
      <w:sz w:val="24"/>
    </w:rPr>
  </w:style>
  <w:style w:type="paragraph" w:customStyle="1" w:styleId="0c">
    <w:name w:val="0 Заголовок (как Аннотация)"/>
    <w:next w:val="ab"/>
    <w:uiPriority w:val="99"/>
    <w:qFormat/>
    <w:rsid w:val="004C4272"/>
    <w:pPr>
      <w:pageBreakBefore/>
      <w:spacing w:line="360" w:lineRule="auto"/>
      <w:jc w:val="center"/>
    </w:pPr>
    <w:rPr>
      <w:b/>
      <w:color w:val="000000"/>
      <w:sz w:val="32"/>
      <w:szCs w:val="24"/>
    </w:rPr>
  </w:style>
  <w:style w:type="paragraph" w:customStyle="1" w:styleId="0d">
    <w:name w:val="0 Заголовок (как Перечень)"/>
    <w:next w:val="ab"/>
    <w:uiPriority w:val="99"/>
    <w:qFormat/>
    <w:rsid w:val="004C4272"/>
    <w:pPr>
      <w:pageBreakBefore/>
      <w:spacing w:line="360" w:lineRule="auto"/>
      <w:jc w:val="center"/>
      <w:outlineLvl w:val="0"/>
    </w:pPr>
    <w:rPr>
      <w:b/>
      <w:color w:val="000000"/>
      <w:sz w:val="32"/>
      <w:szCs w:val="24"/>
    </w:rPr>
  </w:style>
  <w:style w:type="paragraph" w:customStyle="1" w:styleId="042">
    <w:name w:val="0 Заголовок 4 ур не нумер"/>
    <w:basedOn w:val="04"/>
    <w:next w:val="ab"/>
    <w:uiPriority w:val="99"/>
    <w:qFormat/>
    <w:rsid w:val="004C4272"/>
    <w:pPr>
      <w:numPr>
        <w:ilvl w:val="0"/>
        <w:numId w:val="0"/>
      </w:numPr>
      <w:outlineLvl w:val="9"/>
    </w:pPr>
  </w:style>
  <w:style w:type="character" w:customStyle="1" w:styleId="0e">
    <w:name w:val="0 Надстрочный текст"/>
    <w:uiPriority w:val="1"/>
    <w:qFormat/>
    <w:rsid w:val="004C4272"/>
    <w:rPr>
      <w:rFonts w:ascii="Times New Roman" w:hAnsi="Times New Roman"/>
      <w:sz w:val="24"/>
      <w:vertAlign w:val="superscript"/>
    </w:rPr>
  </w:style>
  <w:style w:type="paragraph" w:customStyle="1" w:styleId="013">
    <w:name w:val="0 Прил Заголовок 1 ур"/>
    <w:next w:val="00"/>
    <w:uiPriority w:val="99"/>
    <w:qFormat/>
    <w:rsid w:val="004C4272"/>
    <w:pPr>
      <w:pageBreakBefore/>
      <w:numPr>
        <w:numId w:val="43"/>
      </w:numPr>
      <w:spacing w:line="360" w:lineRule="auto"/>
      <w:jc w:val="center"/>
      <w:outlineLvl w:val="0"/>
    </w:pPr>
    <w:rPr>
      <w:b/>
      <w:color w:val="000000"/>
      <w:sz w:val="32"/>
      <w:szCs w:val="24"/>
    </w:rPr>
  </w:style>
  <w:style w:type="paragraph" w:customStyle="1" w:styleId="023">
    <w:name w:val="0 Прил Заголовок 2 ур"/>
    <w:next w:val="00"/>
    <w:uiPriority w:val="99"/>
    <w:qFormat/>
    <w:rsid w:val="004C4272"/>
    <w:pPr>
      <w:numPr>
        <w:ilvl w:val="1"/>
        <w:numId w:val="43"/>
      </w:numPr>
      <w:tabs>
        <w:tab w:val="left" w:pos="1418"/>
      </w:tabs>
      <w:spacing w:before="120" w:line="360" w:lineRule="auto"/>
      <w:outlineLvl w:val="1"/>
    </w:pPr>
    <w:rPr>
      <w:b/>
      <w:color w:val="000000"/>
      <w:sz w:val="28"/>
      <w:szCs w:val="24"/>
    </w:rPr>
  </w:style>
  <w:style w:type="paragraph" w:customStyle="1" w:styleId="031">
    <w:name w:val="0 Прил Заголовок 3 ур"/>
    <w:basedOn w:val="023"/>
    <w:next w:val="ab"/>
    <w:uiPriority w:val="99"/>
    <w:qFormat/>
    <w:rsid w:val="004C4272"/>
    <w:pPr>
      <w:numPr>
        <w:ilvl w:val="2"/>
      </w:numPr>
      <w:tabs>
        <w:tab w:val="left" w:pos="1843"/>
      </w:tabs>
      <w:outlineLvl w:val="2"/>
    </w:pPr>
    <w:rPr>
      <w:sz w:val="24"/>
    </w:rPr>
  </w:style>
  <w:style w:type="paragraph" w:customStyle="1" w:styleId="041">
    <w:name w:val="0 Прил Заголовок 4 ур"/>
    <w:next w:val="00"/>
    <w:uiPriority w:val="99"/>
    <w:qFormat/>
    <w:rsid w:val="004C4272"/>
    <w:pPr>
      <w:numPr>
        <w:ilvl w:val="3"/>
        <w:numId w:val="43"/>
      </w:numPr>
      <w:tabs>
        <w:tab w:val="left" w:pos="1843"/>
        <w:tab w:val="left" w:pos="2126"/>
      </w:tabs>
      <w:spacing w:before="120"/>
      <w:outlineLvl w:val="3"/>
    </w:pPr>
    <w:rPr>
      <w:b/>
      <w:color w:val="000000"/>
      <w:sz w:val="24"/>
      <w:szCs w:val="24"/>
    </w:rPr>
  </w:style>
  <w:style w:type="paragraph" w:customStyle="1" w:styleId="051">
    <w:name w:val="0 Прил Заголовок 5 ур (не по ГОСТ)"/>
    <w:next w:val="00"/>
    <w:uiPriority w:val="99"/>
    <w:qFormat/>
    <w:rsid w:val="004C4272"/>
    <w:pPr>
      <w:keepNext/>
      <w:keepLines/>
      <w:numPr>
        <w:ilvl w:val="4"/>
        <w:numId w:val="43"/>
      </w:numPr>
      <w:tabs>
        <w:tab w:val="left" w:pos="2126"/>
      </w:tabs>
      <w:spacing w:before="120" w:line="360" w:lineRule="auto"/>
      <w:outlineLvl w:val="4"/>
    </w:pPr>
    <w:rPr>
      <w:b/>
      <w:color w:val="000000"/>
      <w:sz w:val="24"/>
      <w:szCs w:val="24"/>
    </w:rPr>
  </w:style>
  <w:style w:type="paragraph" w:customStyle="1" w:styleId="061">
    <w:name w:val="0 Прил Заголовок 6 ур (не по ГОСТ)"/>
    <w:next w:val="00"/>
    <w:uiPriority w:val="99"/>
    <w:qFormat/>
    <w:rsid w:val="004C4272"/>
    <w:pPr>
      <w:keepNext/>
      <w:keepLines/>
      <w:numPr>
        <w:ilvl w:val="5"/>
        <w:numId w:val="43"/>
      </w:numPr>
      <w:tabs>
        <w:tab w:val="left" w:pos="2126"/>
      </w:tabs>
      <w:spacing w:before="120" w:line="360" w:lineRule="auto"/>
      <w:outlineLvl w:val="5"/>
    </w:pPr>
    <w:rPr>
      <w:b/>
      <w:color w:val="000000"/>
      <w:sz w:val="24"/>
      <w:szCs w:val="24"/>
    </w:rPr>
  </w:style>
  <w:style w:type="paragraph" w:customStyle="1" w:styleId="0f">
    <w:name w:val="0 Рисунок  Тело"/>
    <w:next w:val="ab"/>
    <w:uiPriority w:val="99"/>
    <w:qFormat/>
    <w:rsid w:val="004C4272"/>
    <w:pPr>
      <w:keepNext/>
      <w:spacing w:before="120"/>
      <w:jc w:val="center"/>
    </w:pPr>
    <w:rPr>
      <w:color w:val="000000"/>
      <w:sz w:val="24"/>
      <w:szCs w:val="24"/>
    </w:rPr>
  </w:style>
  <w:style w:type="paragraph" w:customStyle="1" w:styleId="0f0">
    <w:name w:val="0 Рисунок Подпись"/>
    <w:next w:val="00"/>
    <w:uiPriority w:val="99"/>
    <w:qFormat/>
    <w:rsid w:val="004C4272"/>
    <w:pPr>
      <w:spacing w:after="240"/>
      <w:contextualSpacing/>
      <w:jc w:val="center"/>
    </w:pPr>
    <w:rPr>
      <w:noProof/>
      <w:color w:val="000000"/>
      <w:sz w:val="24"/>
      <w:szCs w:val="24"/>
    </w:rPr>
  </w:style>
  <w:style w:type="paragraph" w:customStyle="1" w:styleId="012">
    <w:name w:val="0 Список 1 ур"/>
    <w:uiPriority w:val="99"/>
    <w:qFormat/>
    <w:rsid w:val="004C4272"/>
    <w:pPr>
      <w:numPr>
        <w:numId w:val="44"/>
      </w:numPr>
      <w:spacing w:line="360" w:lineRule="auto"/>
      <w:jc w:val="both"/>
    </w:pPr>
    <w:rPr>
      <w:color w:val="000000"/>
      <w:sz w:val="28"/>
      <w:szCs w:val="24"/>
    </w:rPr>
  </w:style>
  <w:style w:type="paragraph" w:customStyle="1" w:styleId="020">
    <w:name w:val="0 Список 2 ур"/>
    <w:uiPriority w:val="99"/>
    <w:qFormat/>
    <w:rsid w:val="004C4272"/>
    <w:pPr>
      <w:numPr>
        <w:ilvl w:val="1"/>
        <w:numId w:val="44"/>
      </w:numPr>
      <w:spacing w:line="360" w:lineRule="auto"/>
      <w:jc w:val="both"/>
    </w:pPr>
    <w:rPr>
      <w:color w:val="000000"/>
      <w:sz w:val="24"/>
      <w:szCs w:val="24"/>
    </w:rPr>
  </w:style>
  <w:style w:type="paragraph" w:customStyle="1" w:styleId="030">
    <w:name w:val="0 Список 3 ур"/>
    <w:uiPriority w:val="99"/>
    <w:qFormat/>
    <w:rsid w:val="004C4272"/>
    <w:pPr>
      <w:numPr>
        <w:ilvl w:val="2"/>
        <w:numId w:val="44"/>
      </w:numPr>
      <w:spacing w:line="360" w:lineRule="auto"/>
      <w:jc w:val="both"/>
    </w:pPr>
    <w:rPr>
      <w:color w:val="000000"/>
      <w:sz w:val="24"/>
      <w:szCs w:val="24"/>
    </w:rPr>
  </w:style>
  <w:style w:type="paragraph" w:customStyle="1" w:styleId="040">
    <w:name w:val="0 Список 4 ур"/>
    <w:uiPriority w:val="99"/>
    <w:qFormat/>
    <w:rsid w:val="004C4272"/>
    <w:pPr>
      <w:numPr>
        <w:ilvl w:val="3"/>
        <w:numId w:val="44"/>
      </w:numPr>
      <w:spacing w:line="360" w:lineRule="auto"/>
      <w:jc w:val="both"/>
    </w:pPr>
    <w:rPr>
      <w:color w:val="000000"/>
      <w:sz w:val="24"/>
      <w:szCs w:val="24"/>
    </w:rPr>
  </w:style>
  <w:style w:type="paragraph" w:customStyle="1" w:styleId="050">
    <w:name w:val="0 Список 5 ур"/>
    <w:uiPriority w:val="99"/>
    <w:qFormat/>
    <w:rsid w:val="004C4272"/>
    <w:pPr>
      <w:numPr>
        <w:ilvl w:val="4"/>
        <w:numId w:val="44"/>
      </w:numPr>
      <w:spacing w:line="360" w:lineRule="auto"/>
      <w:jc w:val="both"/>
    </w:pPr>
    <w:rPr>
      <w:color w:val="000000"/>
      <w:sz w:val="24"/>
      <w:szCs w:val="24"/>
    </w:rPr>
  </w:style>
  <w:style w:type="paragraph" w:customStyle="1" w:styleId="060">
    <w:name w:val="0 Список 6 ур"/>
    <w:uiPriority w:val="99"/>
    <w:qFormat/>
    <w:rsid w:val="004C4272"/>
    <w:pPr>
      <w:numPr>
        <w:ilvl w:val="5"/>
        <w:numId w:val="44"/>
      </w:numPr>
      <w:spacing w:line="360" w:lineRule="auto"/>
      <w:jc w:val="both"/>
    </w:pPr>
    <w:rPr>
      <w:color w:val="000000"/>
      <w:sz w:val="24"/>
      <w:szCs w:val="24"/>
    </w:rPr>
  </w:style>
  <w:style w:type="paragraph" w:customStyle="1" w:styleId="070">
    <w:name w:val="0 Список 7 ур"/>
    <w:basedOn w:val="060"/>
    <w:uiPriority w:val="99"/>
    <w:rsid w:val="004C4272"/>
    <w:pPr>
      <w:numPr>
        <w:ilvl w:val="0"/>
        <w:numId w:val="0"/>
      </w:numPr>
    </w:pPr>
  </w:style>
  <w:style w:type="paragraph" w:customStyle="1" w:styleId="080">
    <w:name w:val="0 Список 8 ур"/>
    <w:basedOn w:val="070"/>
    <w:uiPriority w:val="99"/>
    <w:rsid w:val="004C4272"/>
  </w:style>
  <w:style w:type="paragraph" w:customStyle="1" w:styleId="014">
    <w:name w:val="0 Список без нумер 1 ур"/>
    <w:uiPriority w:val="99"/>
    <w:qFormat/>
    <w:rsid w:val="004C4272"/>
    <w:pPr>
      <w:numPr>
        <w:numId w:val="46"/>
      </w:numPr>
      <w:spacing w:line="360" w:lineRule="auto"/>
      <w:contextualSpacing/>
      <w:jc w:val="both"/>
    </w:pPr>
    <w:rPr>
      <w:color w:val="000000"/>
      <w:sz w:val="28"/>
      <w:szCs w:val="24"/>
    </w:rPr>
  </w:style>
  <w:style w:type="paragraph" w:customStyle="1" w:styleId="022">
    <w:name w:val="0 Список без нумер 2 ур"/>
    <w:uiPriority w:val="99"/>
    <w:qFormat/>
    <w:rsid w:val="004C4272"/>
    <w:pPr>
      <w:numPr>
        <w:numId w:val="45"/>
      </w:numPr>
      <w:spacing w:line="360" w:lineRule="auto"/>
      <w:jc w:val="both"/>
    </w:pPr>
    <w:rPr>
      <w:color w:val="000000"/>
      <w:sz w:val="28"/>
      <w:szCs w:val="24"/>
    </w:rPr>
  </w:style>
  <w:style w:type="paragraph" w:customStyle="1" w:styleId="032">
    <w:name w:val="0 Список без нумер 3 ур"/>
    <w:uiPriority w:val="99"/>
    <w:qFormat/>
    <w:rsid w:val="004C4272"/>
    <w:pPr>
      <w:numPr>
        <w:ilvl w:val="2"/>
        <w:numId w:val="46"/>
      </w:numPr>
      <w:spacing w:line="360" w:lineRule="auto"/>
      <w:jc w:val="both"/>
    </w:pPr>
    <w:rPr>
      <w:color w:val="000000"/>
      <w:sz w:val="24"/>
      <w:szCs w:val="24"/>
    </w:rPr>
  </w:style>
  <w:style w:type="table" w:customStyle="1" w:styleId="017">
    <w:name w:val="0 таблица 1"/>
    <w:basedOn w:val="affffd"/>
    <w:uiPriority w:val="99"/>
    <w:rsid w:val="004C4272"/>
    <w:tblPr/>
    <w:tblStylePr w:type="firstRow">
      <w:pPr>
        <w:wordWrap/>
        <w:jc w:val="center"/>
      </w:pPr>
      <w:rPr>
        <w:rFonts w:ascii="Times New Roman" w:hAnsi="Times New Roman"/>
        <w:b/>
        <w:sz w:val="20"/>
      </w:rPr>
    </w:tblStylePr>
  </w:style>
  <w:style w:type="paragraph" w:customStyle="1" w:styleId="0151">
    <w:name w:val="0 Таблица Заголовок графы_1.5"/>
    <w:uiPriority w:val="99"/>
    <w:qFormat/>
    <w:rsid w:val="004C4272"/>
    <w:pPr>
      <w:spacing w:before="120" w:line="360" w:lineRule="auto"/>
      <w:jc w:val="center"/>
    </w:pPr>
    <w:rPr>
      <w:b/>
      <w:color w:val="000000"/>
      <w:sz w:val="24"/>
      <w:szCs w:val="24"/>
    </w:rPr>
  </w:style>
  <w:style w:type="paragraph" w:customStyle="1" w:styleId="0152">
    <w:name w:val="0 Таблица Заголовок строки_1.5"/>
    <w:uiPriority w:val="99"/>
    <w:qFormat/>
    <w:rsid w:val="004C4272"/>
    <w:pPr>
      <w:spacing w:before="120" w:line="360" w:lineRule="auto"/>
    </w:pPr>
    <w:rPr>
      <w:b/>
      <w:color w:val="000000"/>
      <w:sz w:val="24"/>
      <w:szCs w:val="24"/>
    </w:rPr>
  </w:style>
  <w:style w:type="paragraph" w:customStyle="1" w:styleId="018">
    <w:name w:val="0 Таблица Заголовок строки_1"/>
    <w:basedOn w:val="0152"/>
    <w:uiPriority w:val="99"/>
    <w:qFormat/>
    <w:rsid w:val="004C4272"/>
    <w:pPr>
      <w:spacing w:line="240" w:lineRule="auto"/>
    </w:pPr>
  </w:style>
  <w:style w:type="paragraph" w:customStyle="1" w:styleId="0f1">
    <w:name w:val="0 Таблица Подпись"/>
    <w:uiPriority w:val="99"/>
    <w:qFormat/>
    <w:rsid w:val="004C4272"/>
    <w:pPr>
      <w:keepNext/>
      <w:spacing w:before="240"/>
      <w:contextualSpacing/>
    </w:pPr>
    <w:rPr>
      <w:color w:val="000000"/>
      <w:sz w:val="24"/>
      <w:szCs w:val="24"/>
    </w:rPr>
  </w:style>
  <w:style w:type="numbering" w:customStyle="1" w:styleId="01">
    <w:name w:val="0 Таблица Список 1"/>
    <w:basedOn w:val="ae"/>
    <w:uiPriority w:val="99"/>
    <w:rsid w:val="004C4272"/>
    <w:pPr>
      <w:numPr>
        <w:numId w:val="28"/>
      </w:numPr>
    </w:pPr>
  </w:style>
  <w:style w:type="paragraph" w:customStyle="1" w:styleId="0115">
    <w:name w:val="0 Таблица Список 1 ур_1.5"/>
    <w:basedOn w:val="012"/>
    <w:uiPriority w:val="99"/>
    <w:qFormat/>
    <w:rsid w:val="004C4272"/>
    <w:pPr>
      <w:numPr>
        <w:numId w:val="48"/>
      </w:numPr>
      <w:contextualSpacing/>
    </w:pPr>
  </w:style>
  <w:style w:type="paragraph" w:customStyle="1" w:styleId="011">
    <w:name w:val="0 Таблица Список 1 ур_1"/>
    <w:basedOn w:val="0115"/>
    <w:uiPriority w:val="99"/>
    <w:qFormat/>
    <w:rsid w:val="004C4272"/>
    <w:pPr>
      <w:numPr>
        <w:numId w:val="47"/>
      </w:numPr>
      <w:tabs>
        <w:tab w:val="left" w:pos="567"/>
      </w:tabs>
      <w:spacing w:line="240" w:lineRule="auto"/>
    </w:pPr>
    <w:rPr>
      <w:sz w:val="20"/>
    </w:rPr>
  </w:style>
  <w:style w:type="paragraph" w:customStyle="1" w:styleId="0215">
    <w:name w:val="0 Таблица Список 2 ур_1.5"/>
    <w:basedOn w:val="020"/>
    <w:uiPriority w:val="99"/>
    <w:qFormat/>
    <w:rsid w:val="004C4272"/>
    <w:pPr>
      <w:numPr>
        <w:numId w:val="48"/>
      </w:numPr>
    </w:pPr>
  </w:style>
  <w:style w:type="paragraph" w:customStyle="1" w:styleId="021">
    <w:name w:val="0 Таблица Список 2 ур_1"/>
    <w:basedOn w:val="0215"/>
    <w:uiPriority w:val="99"/>
    <w:qFormat/>
    <w:rsid w:val="004C4272"/>
    <w:pPr>
      <w:numPr>
        <w:ilvl w:val="0"/>
        <w:numId w:val="49"/>
      </w:numPr>
      <w:tabs>
        <w:tab w:val="left" w:pos="567"/>
      </w:tabs>
      <w:spacing w:line="240" w:lineRule="auto"/>
    </w:pPr>
    <w:rPr>
      <w:sz w:val="20"/>
    </w:rPr>
  </w:style>
  <w:style w:type="paragraph" w:customStyle="1" w:styleId="0f2">
    <w:name w:val="0 Текст сноски"/>
    <w:basedOn w:val="aff1"/>
    <w:uiPriority w:val="99"/>
    <w:qFormat/>
    <w:rsid w:val="004C4272"/>
    <w:pPr>
      <w:jc w:val="both"/>
    </w:pPr>
    <w:rPr>
      <w:lang w:val="en-US"/>
    </w:rPr>
  </w:style>
  <w:style w:type="numbering" w:customStyle="1" w:styleId="0">
    <w:name w:val="0 Тест список"/>
    <w:rsid w:val="004C4272"/>
    <w:pPr>
      <w:numPr>
        <w:numId w:val="29"/>
      </w:numPr>
    </w:pPr>
  </w:style>
  <w:style w:type="paragraph" w:customStyle="1" w:styleId="a4">
    <w:name w:val="Многоуровневый_список"/>
    <w:basedOn w:val="ab"/>
    <w:link w:val="affffffc"/>
    <w:uiPriority w:val="99"/>
    <w:rsid w:val="004C4272"/>
    <w:pPr>
      <w:numPr>
        <w:numId w:val="31"/>
      </w:numPr>
      <w:spacing w:after="120" w:line="276" w:lineRule="auto"/>
      <w:contextualSpacing/>
    </w:pPr>
    <w:rPr>
      <w:sz w:val="28"/>
    </w:rPr>
  </w:style>
  <w:style w:type="paragraph" w:customStyle="1" w:styleId="a1">
    <w:name w:val="Маркированный абзац"/>
    <w:basedOn w:val="ab"/>
    <w:link w:val="affffffd"/>
    <w:uiPriority w:val="99"/>
    <w:rsid w:val="004C4272"/>
    <w:pPr>
      <w:numPr>
        <w:numId w:val="30"/>
      </w:numPr>
      <w:spacing w:line="276" w:lineRule="auto"/>
      <w:contextualSpacing/>
    </w:pPr>
    <w:rPr>
      <w:sz w:val="28"/>
    </w:rPr>
  </w:style>
  <w:style w:type="character" w:customStyle="1" w:styleId="affffffd">
    <w:name w:val="Маркированный абзац Знак"/>
    <w:link w:val="a1"/>
    <w:uiPriority w:val="99"/>
    <w:locked/>
    <w:rsid w:val="004C4272"/>
    <w:rPr>
      <w:sz w:val="28"/>
    </w:rPr>
  </w:style>
  <w:style w:type="character" w:customStyle="1" w:styleId="affffffc">
    <w:name w:val="Многоуровневый_список Знак"/>
    <w:link w:val="a4"/>
    <w:uiPriority w:val="99"/>
    <w:locked/>
    <w:rsid w:val="004C4272"/>
    <w:rPr>
      <w:sz w:val="28"/>
    </w:rPr>
  </w:style>
  <w:style w:type="paragraph" w:customStyle="1" w:styleId="ibscontenttitle">
    <w:name w:val="ibs_content_title"/>
    <w:uiPriority w:val="99"/>
    <w:rsid w:val="004C4272"/>
    <w:pPr>
      <w:spacing w:before="240" w:after="240"/>
      <w:jc w:val="center"/>
    </w:pPr>
    <w:rPr>
      <w:rFonts w:eastAsia="Arial"/>
      <w:b/>
      <w:bCs/>
      <w:sz w:val="28"/>
      <w:lang w:eastAsia="ja-JP"/>
    </w:rPr>
  </w:style>
  <w:style w:type="paragraph" w:customStyle="1" w:styleId="Default">
    <w:name w:val="Default"/>
    <w:rsid w:val="004C4272"/>
    <w:pPr>
      <w:autoSpaceDE w:val="0"/>
      <w:autoSpaceDN w:val="0"/>
      <w:adjustRightInd w:val="0"/>
    </w:pPr>
    <w:rPr>
      <w:rFonts w:eastAsia="Cambria Math"/>
      <w:color w:val="000000"/>
      <w:sz w:val="24"/>
      <w:szCs w:val="24"/>
      <w:lang w:eastAsia="en-US"/>
    </w:rPr>
  </w:style>
  <w:style w:type="character" w:customStyle="1" w:styleId="otrsymitalic00">
    <w:name w:val="otrsymitalic0"/>
    <w:rsid w:val="004C4272"/>
    <w:rPr>
      <w:i/>
      <w:iCs/>
    </w:rPr>
  </w:style>
  <w:style w:type="paragraph" w:customStyle="1" w:styleId="otrtablename">
    <w:name w:val="otr_table_name"/>
    <w:next w:val="otrnormal2"/>
    <w:uiPriority w:val="99"/>
    <w:rsid w:val="004C4272"/>
    <w:pPr>
      <w:keepNext/>
      <w:suppressAutoHyphens/>
      <w:spacing w:before="120" w:after="120"/>
      <w:jc w:val="right"/>
    </w:pPr>
    <w:rPr>
      <w:rFonts w:ascii="Arial" w:hAnsi="Arial"/>
      <w:b/>
      <w:szCs w:val="22"/>
    </w:rPr>
  </w:style>
  <w:style w:type="paragraph" w:customStyle="1" w:styleId="otrcontent">
    <w:name w:val="otr_content"/>
    <w:basedOn w:val="1List"/>
    <w:next w:val="otrnormal2"/>
    <w:uiPriority w:val="99"/>
    <w:rsid w:val="004C4272"/>
    <w:pPr>
      <w:outlineLvl w:val="9"/>
    </w:pPr>
    <w:rPr>
      <w:sz w:val="24"/>
    </w:rPr>
  </w:style>
  <w:style w:type="character" w:customStyle="1" w:styleId="otrsymbold0">
    <w:name w:val="otr_sym_bold"/>
    <w:rsid w:val="004C4272"/>
    <w:rPr>
      <w:b/>
    </w:rPr>
  </w:style>
  <w:style w:type="character" w:customStyle="1" w:styleId="otrsymitalic1">
    <w:name w:val="otr_sym_italic"/>
    <w:rsid w:val="004C4272"/>
    <w:rPr>
      <w:i/>
    </w:rPr>
  </w:style>
  <w:style w:type="paragraph" w:customStyle="1" w:styleId="otrtablecentr">
    <w:name w:val="otr_table_centr"/>
    <w:basedOn w:val="otrtablenormal"/>
    <w:uiPriority w:val="99"/>
    <w:rsid w:val="004C4272"/>
    <w:pPr>
      <w:jc w:val="center"/>
    </w:pPr>
  </w:style>
  <w:style w:type="paragraph" w:customStyle="1" w:styleId="1List">
    <w:name w:val="Заголовок 1_List"/>
    <w:basedOn w:val="14"/>
    <w:next w:val="otrnormal2"/>
    <w:uiPriority w:val="99"/>
    <w:semiHidden/>
    <w:locked/>
    <w:rsid w:val="004C4272"/>
    <w:pPr>
      <w:pageBreakBefore w:val="0"/>
      <w:numPr>
        <w:numId w:val="0"/>
      </w:numPr>
      <w:pBdr>
        <w:top w:val="single" w:sz="4" w:space="16" w:color="auto"/>
      </w:pBdr>
      <w:tabs>
        <w:tab w:val="num" w:pos="340"/>
      </w:tabs>
      <w:suppressAutoHyphens w:val="0"/>
      <w:spacing w:after="120"/>
      <w:contextualSpacing w:val="0"/>
    </w:pPr>
    <w:rPr>
      <w:rFonts w:ascii="Arial" w:hAnsi="Arial" w:cs="Arial"/>
      <w:bCs/>
      <w:caps w:val="0"/>
      <w:sz w:val="36"/>
    </w:rPr>
  </w:style>
  <w:style w:type="character" w:customStyle="1" w:styleId="otrsymbolditalic0">
    <w:name w:val="otr_sym_bold_italic"/>
    <w:rsid w:val="004C4272"/>
    <w:rPr>
      <w:b/>
      <w:i/>
    </w:rPr>
  </w:style>
  <w:style w:type="paragraph" w:customStyle="1" w:styleId="otrpicture">
    <w:name w:val="otr_picture"/>
    <w:next w:val="otrpicturename"/>
    <w:uiPriority w:val="99"/>
    <w:rsid w:val="004C4272"/>
    <w:pPr>
      <w:keepNext/>
      <w:spacing w:before="120" w:after="120"/>
      <w:jc w:val="center"/>
    </w:pPr>
    <w:rPr>
      <w:rFonts w:ascii="Arial" w:hAnsi="Arial"/>
      <w:szCs w:val="22"/>
    </w:rPr>
  </w:style>
  <w:style w:type="character" w:customStyle="1" w:styleId="otrsymunderline">
    <w:name w:val="otr_sym_underline"/>
    <w:rsid w:val="004C4272"/>
    <w:rPr>
      <w:u w:val="single"/>
    </w:rPr>
  </w:style>
  <w:style w:type="character" w:customStyle="1" w:styleId="otrsymboldunderline">
    <w:name w:val="otr_sym_bold_underline"/>
    <w:rsid w:val="004C4272"/>
    <w:rPr>
      <w:b/>
      <w:u w:val="single"/>
    </w:rPr>
  </w:style>
  <w:style w:type="character" w:customStyle="1" w:styleId="otrsymitalicunderline">
    <w:name w:val="otr_sym_italic_underline"/>
    <w:rsid w:val="004C4272"/>
    <w:rPr>
      <w:i/>
      <w:u w:val="single"/>
    </w:rPr>
  </w:style>
  <w:style w:type="character" w:customStyle="1" w:styleId="otrsymbolditalicunderline">
    <w:name w:val="otr_sym_bold_italic_underline"/>
    <w:rsid w:val="004C4272"/>
    <w:rPr>
      <w:b/>
      <w:i/>
      <w:u w:val="single"/>
    </w:rPr>
  </w:style>
  <w:style w:type="table" w:customStyle="1" w:styleId="otrtable0">
    <w:name w:val="otr_table"/>
    <w:basedOn w:val="3b"/>
    <w:rsid w:val="004C4272"/>
    <w:pPr>
      <w:suppressAutoHyphens/>
      <w:spacing w:before="120" w:after="120"/>
      <w:contextualSpacing/>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pPr>
        <w:jc w:val="center"/>
      </w:pPr>
      <w:rPr>
        <w:rFonts w:cs="Times New Roman"/>
        <w:b/>
        <w:bCs/>
        <w:color w:val="auto"/>
        <w:sz w:val="22"/>
      </w:rPr>
      <w:tblPr/>
      <w:trPr>
        <w:tblHeader/>
      </w:trPr>
      <w:tcPr>
        <w:tcBorders>
          <w:tl2br w:val="none" w:sz="0" w:space="0" w:color="auto"/>
          <w:tr2bl w:val="none" w:sz="0" w:space="0" w:color="auto"/>
        </w:tcBorders>
        <w:shd w:val="clear" w:color="auto" w:fill="E6E6E6"/>
        <w:vAlign w:val="center"/>
      </w:tcPr>
    </w:tblStylePr>
  </w:style>
  <w:style w:type="paragraph" w:customStyle="1" w:styleId="otrdocname">
    <w:name w:val="otr_doc_name"/>
    <w:next w:val="otrnormal2"/>
    <w:uiPriority w:val="99"/>
    <w:rsid w:val="004C4272"/>
    <w:pPr>
      <w:suppressAutoHyphens/>
      <w:spacing w:before="2800"/>
      <w:jc w:val="center"/>
    </w:pPr>
    <w:rPr>
      <w:rFonts w:ascii="Arial" w:hAnsi="Arial"/>
      <w:b/>
      <w:sz w:val="40"/>
      <w:szCs w:val="22"/>
      <w:lang w:eastAsia="en-US"/>
    </w:rPr>
  </w:style>
  <w:style w:type="paragraph" w:customStyle="1" w:styleId="2ff1">
    <w:name w:val="Заголовок 2 Приложение"/>
    <w:basedOn w:val="1f6"/>
    <w:uiPriority w:val="99"/>
    <w:rsid w:val="004C4272"/>
    <w:pPr>
      <w:outlineLvl w:val="1"/>
    </w:pPr>
    <w:rPr>
      <w:sz w:val="28"/>
    </w:rPr>
  </w:style>
  <w:style w:type="paragraph" w:customStyle="1" w:styleId="otrlistnum2">
    <w:name w:val="otr_list_num2"/>
    <w:uiPriority w:val="99"/>
    <w:rsid w:val="004C4272"/>
    <w:pPr>
      <w:numPr>
        <w:numId w:val="34"/>
      </w:numPr>
      <w:suppressAutoHyphens/>
      <w:spacing w:before="120" w:after="120" w:line="288" w:lineRule="auto"/>
      <w:contextualSpacing/>
      <w:jc w:val="both"/>
    </w:pPr>
    <w:rPr>
      <w:rFonts w:ascii="Arial" w:hAnsi="Arial"/>
      <w:szCs w:val="22"/>
      <w:lang w:eastAsia="en-US"/>
    </w:rPr>
  </w:style>
  <w:style w:type="paragraph" w:customStyle="1" w:styleId="otrlistnum3">
    <w:name w:val="otr_list_num3"/>
    <w:uiPriority w:val="99"/>
    <w:rsid w:val="004C4272"/>
    <w:pPr>
      <w:numPr>
        <w:numId w:val="35"/>
      </w:numPr>
      <w:suppressAutoHyphens/>
      <w:spacing w:before="120" w:after="120" w:line="288" w:lineRule="auto"/>
      <w:contextualSpacing/>
      <w:jc w:val="both"/>
    </w:pPr>
    <w:rPr>
      <w:rFonts w:ascii="Arial" w:hAnsi="Arial"/>
      <w:szCs w:val="22"/>
      <w:lang w:eastAsia="en-US"/>
    </w:rPr>
  </w:style>
  <w:style w:type="table" w:customStyle="1" w:styleId="otrheadertable">
    <w:name w:val="otr_header_table"/>
    <w:basedOn w:val="ad"/>
    <w:rsid w:val="004C4272"/>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trtablnohead">
    <w:name w:val="otr_tabl_no_head"/>
    <w:basedOn w:val="ad"/>
    <w:rsid w:val="004C4272"/>
    <w:pPr>
      <w:spacing w:before="120" w:after="120"/>
      <w:contextualSpacing/>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Autospacing="0" w:afterLines="0" w:afterAutospacing="0" w:line="240" w:lineRule="auto"/>
        <w:jc w:val="left"/>
      </w:pPr>
      <w:rPr>
        <w:rFonts w:ascii="Arial" w:hAnsi="Arial"/>
        <w:b w:val="0"/>
        <w:sz w:val="20"/>
      </w:rPr>
    </w:tblStylePr>
  </w:style>
  <w:style w:type="paragraph" w:customStyle="1" w:styleId="1f6">
    <w:name w:val="Заголовок 1 Приложения"/>
    <w:basedOn w:val="14"/>
    <w:next w:val="otrnormal2"/>
    <w:uiPriority w:val="99"/>
    <w:rsid w:val="004C4272"/>
    <w:pPr>
      <w:pageBreakBefore w:val="0"/>
      <w:numPr>
        <w:numId w:val="0"/>
      </w:numPr>
      <w:tabs>
        <w:tab w:val="num" w:pos="340"/>
      </w:tabs>
      <w:suppressAutoHyphens w:val="0"/>
      <w:spacing w:after="120"/>
      <w:contextualSpacing w:val="0"/>
      <w:jc w:val="left"/>
    </w:pPr>
    <w:rPr>
      <w:rFonts w:cs="Arial"/>
      <w:bCs/>
      <w:caps w:val="0"/>
    </w:rPr>
  </w:style>
  <w:style w:type="paragraph" w:customStyle="1" w:styleId="otrpicturename">
    <w:name w:val="otr_picture_name"/>
    <w:next w:val="otrnormal2"/>
    <w:uiPriority w:val="99"/>
    <w:rsid w:val="004C4272"/>
    <w:pPr>
      <w:spacing w:before="120" w:after="180"/>
      <w:jc w:val="center"/>
    </w:pPr>
    <w:rPr>
      <w:rFonts w:ascii="Arial" w:hAnsi="Arial"/>
      <w:b/>
      <w:sz w:val="18"/>
      <w:szCs w:val="22"/>
    </w:rPr>
  </w:style>
  <w:style w:type="paragraph" w:customStyle="1" w:styleId="otrnormal10">
    <w:name w:val="otr_normal1"/>
    <w:basedOn w:val="otrnormal2"/>
    <w:uiPriority w:val="99"/>
    <w:rsid w:val="004C4272"/>
    <w:pPr>
      <w:ind w:left="1491"/>
    </w:pPr>
  </w:style>
  <w:style w:type="paragraph" w:customStyle="1" w:styleId="otrnormal20">
    <w:name w:val="otr_normal2"/>
    <w:basedOn w:val="otrnormal2"/>
    <w:uiPriority w:val="99"/>
    <w:rsid w:val="004C4272"/>
    <w:pPr>
      <w:ind w:left="1848"/>
    </w:pPr>
  </w:style>
  <w:style w:type="paragraph" w:customStyle="1" w:styleId="otrnormal3">
    <w:name w:val="otr_normal3"/>
    <w:basedOn w:val="otrnormal20"/>
    <w:uiPriority w:val="99"/>
    <w:rsid w:val="004C4272"/>
    <w:pPr>
      <w:ind w:left="2206"/>
    </w:pPr>
    <w:rPr>
      <w:lang w:val="en-US"/>
    </w:rPr>
  </w:style>
  <w:style w:type="paragraph" w:customStyle="1" w:styleId="otrnormal2">
    <w:name w:val="otr_normal"/>
    <w:uiPriority w:val="99"/>
    <w:rsid w:val="004C4272"/>
    <w:pPr>
      <w:suppressAutoHyphens/>
      <w:spacing w:before="180" w:after="180" w:line="240" w:lineRule="atLeast"/>
      <w:ind w:left="1134"/>
      <w:jc w:val="both"/>
    </w:pPr>
    <w:rPr>
      <w:rFonts w:ascii="Arial" w:hAnsi="Arial"/>
      <w:szCs w:val="22"/>
      <w:lang w:eastAsia="en-US"/>
    </w:rPr>
  </w:style>
  <w:style w:type="paragraph" w:customStyle="1" w:styleId="otrlistmark1">
    <w:name w:val="otr_list_mark1"/>
    <w:basedOn w:val="ab"/>
    <w:uiPriority w:val="99"/>
    <w:rsid w:val="004C4272"/>
    <w:pPr>
      <w:numPr>
        <w:numId w:val="32"/>
      </w:numPr>
      <w:tabs>
        <w:tab w:val="left" w:pos="397"/>
      </w:tabs>
      <w:suppressAutoHyphens/>
      <w:spacing w:before="120" w:after="120" w:line="288" w:lineRule="auto"/>
      <w:contextualSpacing/>
    </w:pPr>
    <w:rPr>
      <w:rFonts w:ascii="Arial" w:hAnsi="Arial"/>
      <w:sz w:val="20"/>
      <w:szCs w:val="22"/>
      <w:lang w:eastAsia="en-US"/>
    </w:rPr>
  </w:style>
  <w:style w:type="paragraph" w:customStyle="1" w:styleId="otrlistnum1">
    <w:name w:val="otr_list_num1"/>
    <w:uiPriority w:val="99"/>
    <w:rsid w:val="004C4272"/>
    <w:pPr>
      <w:numPr>
        <w:numId w:val="33"/>
      </w:numPr>
      <w:suppressAutoHyphens/>
      <w:spacing w:before="120" w:after="120" w:line="288" w:lineRule="auto"/>
      <w:contextualSpacing/>
      <w:jc w:val="both"/>
    </w:pPr>
    <w:rPr>
      <w:rFonts w:ascii="Arial" w:hAnsi="Arial"/>
      <w:szCs w:val="22"/>
      <w:lang w:eastAsia="en-US"/>
    </w:rPr>
  </w:style>
  <w:style w:type="paragraph" w:customStyle="1" w:styleId="otrtablemark">
    <w:name w:val="otr_table_mark"/>
    <w:uiPriority w:val="99"/>
    <w:rsid w:val="004C4272"/>
    <w:pPr>
      <w:numPr>
        <w:numId w:val="36"/>
      </w:numPr>
      <w:suppressAutoHyphens/>
      <w:spacing w:before="120" w:after="120"/>
      <w:contextualSpacing/>
    </w:pPr>
    <w:rPr>
      <w:rFonts w:ascii="Arial" w:hAnsi="Arial"/>
      <w:szCs w:val="22"/>
    </w:rPr>
  </w:style>
  <w:style w:type="paragraph" w:customStyle="1" w:styleId="otrtablenum">
    <w:name w:val="otr_table_num"/>
    <w:basedOn w:val="otrtablenormal"/>
    <w:uiPriority w:val="99"/>
    <w:rsid w:val="004C4272"/>
    <w:pPr>
      <w:numPr>
        <w:numId w:val="37"/>
      </w:numPr>
      <w:jc w:val="left"/>
    </w:pPr>
  </w:style>
  <w:style w:type="paragraph" w:customStyle="1" w:styleId="otrheader-footer">
    <w:name w:val="otr_header-footer"/>
    <w:uiPriority w:val="99"/>
    <w:rsid w:val="004C4272"/>
    <w:rPr>
      <w:rFonts w:ascii="Arial" w:hAnsi="Arial"/>
      <w:sz w:val="18"/>
      <w:szCs w:val="24"/>
    </w:rPr>
  </w:style>
  <w:style w:type="character" w:customStyle="1" w:styleId="OTRNameFigure0">
    <w:name w:val="OTR_Name_Figure Знак Знак"/>
    <w:link w:val="OTRNameFigure"/>
    <w:rsid w:val="004C4272"/>
    <w:rPr>
      <w:b/>
      <w:sz w:val="24"/>
    </w:rPr>
  </w:style>
  <w:style w:type="paragraph" w:customStyle="1" w:styleId="otrcod">
    <w:name w:val="_otr_cod"/>
    <w:uiPriority w:val="99"/>
    <w:rsid w:val="004C4272"/>
    <w:pPr>
      <w:keepLines/>
      <w:spacing w:before="120" w:after="120"/>
      <w:ind w:left="1134"/>
      <w:contextualSpacing/>
    </w:pPr>
    <w:rPr>
      <w:rFonts w:ascii="Arial" w:hAnsi="Arial" w:cs="Courier New"/>
      <w:noProof/>
      <w:szCs w:val="24"/>
    </w:rPr>
  </w:style>
  <w:style w:type="character" w:customStyle="1" w:styleId="OTRFigure0">
    <w:name w:val="OTR_Figure Знак"/>
    <w:link w:val="OTRFigure"/>
    <w:uiPriority w:val="99"/>
    <w:rsid w:val="004C4272"/>
    <w:rPr>
      <w:sz w:val="24"/>
    </w:rPr>
  </w:style>
  <w:style w:type="paragraph" w:styleId="affffffe">
    <w:name w:val="toa heading"/>
    <w:basedOn w:val="ab"/>
    <w:next w:val="ab"/>
    <w:uiPriority w:val="99"/>
    <w:locked/>
    <w:rsid w:val="004C4272"/>
    <w:pPr>
      <w:spacing w:before="120"/>
    </w:pPr>
    <w:rPr>
      <w:rFonts w:ascii="Verdana" w:hAnsi="Verdana"/>
      <w:b/>
      <w:bCs/>
      <w:szCs w:val="24"/>
    </w:rPr>
  </w:style>
  <w:style w:type="paragraph" w:customStyle="1" w:styleId="Normal1">
    <w:name w:val="Normal1"/>
    <w:uiPriority w:val="99"/>
    <w:rsid w:val="004C4272"/>
    <w:pPr>
      <w:widowControl w:val="0"/>
    </w:pPr>
    <w:rPr>
      <w:snapToGrid w:val="0"/>
      <w:sz w:val="26"/>
    </w:rPr>
  </w:style>
  <w:style w:type="paragraph" w:customStyle="1" w:styleId="DatesNotes">
    <w:name w:val="Dates/Notes"/>
    <w:basedOn w:val="ab"/>
    <w:rsid w:val="004C4272"/>
    <w:rPr>
      <w:rFonts w:ascii="Arial" w:hAnsi="Arial"/>
      <w:b/>
      <w:sz w:val="20"/>
      <w:szCs w:val="24"/>
      <w:lang w:val="en-US"/>
    </w:rPr>
  </w:style>
  <w:style w:type="paragraph" w:customStyle="1" w:styleId="12510">
    <w:name w:val="Стиль Заголовок 1 + По левому краю Перед:  25 пт После:  10 пт"/>
    <w:basedOn w:val="14"/>
    <w:uiPriority w:val="99"/>
    <w:rsid w:val="004C4272"/>
    <w:pPr>
      <w:pageBreakBefore w:val="0"/>
      <w:numPr>
        <w:numId w:val="0"/>
      </w:numPr>
      <w:tabs>
        <w:tab w:val="clear" w:pos="567"/>
        <w:tab w:val="num" w:pos="340"/>
        <w:tab w:val="num" w:pos="574"/>
      </w:tabs>
      <w:suppressAutoHyphens w:val="0"/>
      <w:spacing w:before="120" w:after="200"/>
      <w:ind w:left="431" w:hanging="431"/>
      <w:contextualSpacing w:val="0"/>
      <w:jc w:val="left"/>
    </w:pPr>
    <w:rPr>
      <w:rFonts w:ascii="Arial" w:hAnsi="Arial"/>
      <w:bCs/>
      <w:caps w:val="0"/>
      <w:kern w:val="28"/>
      <w:sz w:val="28"/>
      <w:szCs w:val="20"/>
    </w:rPr>
  </w:style>
  <w:style w:type="character" w:customStyle="1" w:styleId="gertovskayairina">
    <w:name w:val="gertovskaya.irina"/>
    <w:semiHidden/>
    <w:rsid w:val="004C4272"/>
    <w:rPr>
      <w:rFonts w:ascii="Arial" w:hAnsi="Arial" w:cs="Arial"/>
      <w:color w:val="auto"/>
      <w:sz w:val="20"/>
      <w:szCs w:val="20"/>
    </w:rPr>
  </w:style>
  <w:style w:type="paragraph" w:customStyle="1" w:styleId="xl37">
    <w:name w:val="xl37"/>
    <w:basedOn w:val="ab"/>
    <w:uiPriority w:val="99"/>
    <w:rsid w:val="004C4272"/>
    <w:pPr>
      <w:pBdr>
        <w:left w:val="single" w:sz="4" w:space="0" w:color="auto"/>
        <w:bottom w:val="single" w:sz="4" w:space="0" w:color="auto"/>
        <w:right w:val="single" w:sz="4" w:space="0" w:color="auto"/>
      </w:pBdr>
      <w:shd w:val="clear" w:color="auto" w:fill="CCFFCC"/>
      <w:spacing w:before="100" w:beforeAutospacing="1" w:after="100" w:afterAutospacing="1"/>
      <w:jc w:val="center"/>
      <w:textAlignment w:val="top"/>
    </w:pPr>
    <w:rPr>
      <w:b/>
      <w:bCs/>
      <w:szCs w:val="24"/>
    </w:rPr>
  </w:style>
  <w:style w:type="paragraph" w:customStyle="1" w:styleId="xl59">
    <w:name w:val="xl59"/>
    <w:basedOn w:val="ab"/>
    <w:uiPriority w:val="99"/>
    <w:rsid w:val="004C4272"/>
    <w:pPr>
      <w:pBdr>
        <w:bottom w:val="single" w:sz="4" w:space="0" w:color="auto"/>
      </w:pBdr>
      <w:shd w:val="clear" w:color="auto" w:fill="CCFFCC"/>
      <w:spacing w:before="100" w:beforeAutospacing="1" w:after="100" w:afterAutospacing="1"/>
      <w:jc w:val="center"/>
      <w:textAlignment w:val="top"/>
    </w:pPr>
    <w:rPr>
      <w:b/>
      <w:bCs/>
      <w:szCs w:val="24"/>
    </w:rPr>
  </w:style>
  <w:style w:type="paragraph" w:customStyle="1" w:styleId="1f7">
    <w:name w:val="Знак Знак Знак Знак Знак Знак Знак Знак Знак Знак1"/>
    <w:basedOn w:val="ab"/>
    <w:next w:val="ab"/>
    <w:uiPriority w:val="99"/>
    <w:semiHidden/>
    <w:rsid w:val="004C4272"/>
    <w:pPr>
      <w:spacing w:after="160" w:line="240" w:lineRule="exact"/>
      <w:jc w:val="left"/>
    </w:pPr>
    <w:rPr>
      <w:rFonts w:ascii="Arial" w:hAnsi="Arial" w:cs="Arial"/>
      <w:sz w:val="20"/>
      <w:lang w:val="en-US" w:eastAsia="en-US"/>
    </w:rPr>
  </w:style>
  <w:style w:type="paragraph" w:customStyle="1" w:styleId="1f8">
    <w:name w:val="Знак Знак Знак1 Знак Знак Знак Знак Знак Знак Знак Знак Знак"/>
    <w:basedOn w:val="ab"/>
    <w:next w:val="ab"/>
    <w:uiPriority w:val="99"/>
    <w:semiHidden/>
    <w:rsid w:val="004C4272"/>
    <w:pPr>
      <w:spacing w:after="160" w:line="240" w:lineRule="exact"/>
      <w:jc w:val="left"/>
    </w:pPr>
    <w:rPr>
      <w:rFonts w:ascii="Arial" w:hAnsi="Arial" w:cs="Arial"/>
      <w:sz w:val="20"/>
      <w:lang w:val="en-US" w:eastAsia="en-US"/>
    </w:rPr>
  </w:style>
  <w:style w:type="paragraph" w:customStyle="1" w:styleId="1f9">
    <w:name w:val="Знак Знак Знак Знак Знак Знак Знак Знак Знак1"/>
    <w:basedOn w:val="ab"/>
    <w:next w:val="ab"/>
    <w:uiPriority w:val="99"/>
    <w:semiHidden/>
    <w:rsid w:val="004C4272"/>
    <w:pPr>
      <w:spacing w:after="160" w:line="240" w:lineRule="exact"/>
      <w:jc w:val="left"/>
    </w:pPr>
    <w:rPr>
      <w:rFonts w:ascii="Arial" w:hAnsi="Arial" w:cs="Arial"/>
      <w:sz w:val="20"/>
      <w:lang w:val="en-US" w:eastAsia="en-US"/>
    </w:rPr>
  </w:style>
  <w:style w:type="paragraph" w:customStyle="1" w:styleId="1fa">
    <w:name w:val="Знак Знак Знак1 Знак Знак Знак Знак Знак Знак Знак Знак Знак Знак"/>
    <w:basedOn w:val="ab"/>
    <w:next w:val="ab"/>
    <w:uiPriority w:val="99"/>
    <w:semiHidden/>
    <w:rsid w:val="004C4272"/>
    <w:pPr>
      <w:spacing w:after="160" w:line="240" w:lineRule="exact"/>
      <w:jc w:val="left"/>
    </w:pPr>
    <w:rPr>
      <w:rFonts w:ascii="Arial" w:hAnsi="Arial" w:cs="Arial"/>
      <w:sz w:val="20"/>
      <w:lang w:val="en-US" w:eastAsia="en-US"/>
    </w:rPr>
  </w:style>
  <w:style w:type="paragraph" w:customStyle="1" w:styleId="afffffff">
    <w:name w:val="Знак Знак Знак"/>
    <w:basedOn w:val="ab"/>
    <w:next w:val="ab"/>
    <w:uiPriority w:val="99"/>
    <w:semiHidden/>
    <w:rsid w:val="004C4272"/>
    <w:pPr>
      <w:spacing w:after="160" w:line="240" w:lineRule="exact"/>
      <w:jc w:val="left"/>
    </w:pPr>
    <w:rPr>
      <w:rFonts w:ascii="Arial" w:hAnsi="Arial" w:cs="Arial"/>
      <w:sz w:val="20"/>
      <w:lang w:val="en-US" w:eastAsia="en-US"/>
    </w:rPr>
  </w:style>
  <w:style w:type="paragraph" w:customStyle="1" w:styleId="1fb">
    <w:name w:val="Знак Знак Знак1 Знак Знак Знак Знак Знак Знак Знак Знак Знак Знак Знак Знак"/>
    <w:basedOn w:val="ab"/>
    <w:next w:val="ab"/>
    <w:uiPriority w:val="99"/>
    <w:semiHidden/>
    <w:rsid w:val="004C4272"/>
    <w:pPr>
      <w:spacing w:after="160" w:line="240" w:lineRule="exact"/>
      <w:jc w:val="left"/>
    </w:pPr>
    <w:rPr>
      <w:rFonts w:ascii="Arial" w:hAnsi="Arial" w:cs="Arial"/>
      <w:sz w:val="20"/>
      <w:lang w:val="en-US" w:eastAsia="en-US"/>
    </w:rPr>
  </w:style>
  <w:style w:type="paragraph" w:customStyle="1" w:styleId="1fc">
    <w:name w:val="Знак Знак Знак1 Знак Знак Знак Знак Знак Знак Знак Знак Знак Знак Знак Знак Знак Знак Знак Знак Знак Знак Знак"/>
    <w:basedOn w:val="ab"/>
    <w:next w:val="ab"/>
    <w:uiPriority w:val="99"/>
    <w:semiHidden/>
    <w:rsid w:val="004C4272"/>
    <w:pPr>
      <w:spacing w:after="160" w:line="240" w:lineRule="exact"/>
      <w:jc w:val="left"/>
    </w:pPr>
    <w:rPr>
      <w:rFonts w:ascii="Arial" w:hAnsi="Arial" w:cs="Arial"/>
      <w:sz w:val="20"/>
      <w:lang w:val="en-US" w:eastAsia="en-US"/>
    </w:rPr>
  </w:style>
  <w:style w:type="character" w:customStyle="1" w:styleId="2ff2">
    <w:name w:val="Знак Знак2"/>
    <w:rsid w:val="004C4272"/>
    <w:rPr>
      <w:rFonts w:cs="Arial"/>
      <w:b/>
      <w:bCs/>
      <w:iCs/>
      <w:sz w:val="28"/>
      <w:szCs w:val="28"/>
      <w:lang w:val="ru-RU" w:eastAsia="ru-RU" w:bidi="ar-SA"/>
    </w:rPr>
  </w:style>
  <w:style w:type="character" w:customStyle="1" w:styleId="1fd">
    <w:name w:val="Знак Знак1"/>
    <w:rsid w:val="004C4272"/>
    <w:rPr>
      <w:rFonts w:cs="Arial"/>
      <w:b/>
      <w:bCs/>
      <w:iCs/>
      <w:sz w:val="26"/>
      <w:szCs w:val="26"/>
      <w:lang w:val="ru-RU" w:eastAsia="ru-RU" w:bidi="ar-SA"/>
    </w:rPr>
  </w:style>
  <w:style w:type="paragraph" w:customStyle="1" w:styleId="1fe">
    <w:name w:val="Знак Знак Знак1 Знак"/>
    <w:basedOn w:val="ab"/>
    <w:next w:val="ab"/>
    <w:uiPriority w:val="99"/>
    <w:semiHidden/>
    <w:rsid w:val="004C4272"/>
    <w:pPr>
      <w:spacing w:after="160" w:line="240" w:lineRule="exact"/>
      <w:jc w:val="left"/>
    </w:pPr>
    <w:rPr>
      <w:rFonts w:ascii="Arial" w:hAnsi="Arial" w:cs="Arial"/>
      <w:sz w:val="20"/>
      <w:lang w:val="en-US" w:eastAsia="en-US"/>
    </w:rPr>
  </w:style>
  <w:style w:type="paragraph" w:customStyle="1" w:styleId="afffffff0">
    <w:name w:val="Знак"/>
    <w:basedOn w:val="ab"/>
    <w:next w:val="ab"/>
    <w:uiPriority w:val="99"/>
    <w:semiHidden/>
    <w:rsid w:val="004C4272"/>
    <w:pPr>
      <w:spacing w:after="160" w:line="240" w:lineRule="exact"/>
      <w:jc w:val="left"/>
    </w:pPr>
    <w:rPr>
      <w:rFonts w:ascii="Arial" w:hAnsi="Arial" w:cs="Arial"/>
      <w:sz w:val="20"/>
      <w:lang w:val="en-US" w:eastAsia="en-US"/>
    </w:rPr>
  </w:style>
  <w:style w:type="paragraph" w:customStyle="1" w:styleId="1ff">
    <w:name w:val="Знак Знак Знак Знак1"/>
    <w:basedOn w:val="ab"/>
    <w:next w:val="ab"/>
    <w:uiPriority w:val="99"/>
    <w:semiHidden/>
    <w:rsid w:val="004C4272"/>
    <w:pPr>
      <w:spacing w:after="160" w:line="240" w:lineRule="exact"/>
      <w:jc w:val="left"/>
    </w:pPr>
    <w:rPr>
      <w:rFonts w:ascii="Arial" w:hAnsi="Arial" w:cs="Arial"/>
      <w:sz w:val="20"/>
      <w:lang w:val="en-US" w:eastAsia="en-US"/>
    </w:rPr>
  </w:style>
  <w:style w:type="character" w:customStyle="1" w:styleId="3f4">
    <w:name w:val="Знак Знак3"/>
    <w:rsid w:val="004C4272"/>
    <w:rPr>
      <w:b/>
      <w:sz w:val="32"/>
      <w:szCs w:val="32"/>
      <w:lang w:val="ru-RU" w:eastAsia="ru-RU" w:bidi="ar-SA"/>
    </w:rPr>
  </w:style>
  <w:style w:type="paragraph" w:customStyle="1" w:styleId="29">
    <w:name w:val="Приложение29"/>
    <w:basedOn w:val="ab"/>
    <w:next w:val="ab"/>
    <w:uiPriority w:val="99"/>
    <w:semiHidden/>
    <w:rsid w:val="004C4272"/>
    <w:pPr>
      <w:pageBreakBefore/>
      <w:widowControl w:val="0"/>
      <w:numPr>
        <w:numId w:val="38"/>
      </w:numPr>
      <w:pBdr>
        <w:bottom w:val="thinThickSmallGap" w:sz="18" w:space="1" w:color="auto"/>
      </w:pBdr>
      <w:shd w:val="pct12" w:color="auto" w:fill="FFFFFF"/>
      <w:tabs>
        <w:tab w:val="left" w:pos="1418"/>
      </w:tabs>
    </w:pPr>
    <w:rPr>
      <w:b/>
      <w:sz w:val="28"/>
      <w:lang w:val="en-US" w:eastAsia="en-US"/>
    </w:rPr>
  </w:style>
  <w:style w:type="paragraph" w:customStyle="1" w:styleId="CharCharChar">
    <w:name w:val="Char Char Char"/>
    <w:basedOn w:val="ab"/>
    <w:uiPriority w:val="99"/>
    <w:semiHidden/>
    <w:rsid w:val="004C4272"/>
    <w:pPr>
      <w:spacing w:after="160" w:line="240" w:lineRule="exact"/>
      <w:jc w:val="left"/>
    </w:pPr>
    <w:rPr>
      <w:rFonts w:ascii="Verdana" w:hAnsi="Verdana"/>
      <w:sz w:val="20"/>
      <w:lang w:val="en-US" w:eastAsia="en-US"/>
    </w:rPr>
  </w:style>
  <w:style w:type="paragraph" w:customStyle="1" w:styleId="OTRTableHead2">
    <w:name w:val="_OTR_Table_Head"/>
    <w:basedOn w:val="OTRTablenorm"/>
    <w:uiPriority w:val="99"/>
    <w:rsid w:val="004C4272"/>
    <w:pPr>
      <w:keepNext/>
      <w:jc w:val="center"/>
    </w:pPr>
    <w:rPr>
      <w:b/>
      <w:bCs/>
    </w:rPr>
  </w:style>
  <w:style w:type="paragraph" w:customStyle="1" w:styleId="OTRNormal4">
    <w:name w:val="_OTR_Normal"/>
    <w:link w:val="OTRNormal5"/>
    <w:rsid w:val="004C4272"/>
    <w:pPr>
      <w:spacing w:before="120" w:after="120"/>
      <w:ind w:firstLine="567"/>
      <w:contextualSpacing/>
      <w:jc w:val="both"/>
    </w:pPr>
    <w:rPr>
      <w:sz w:val="24"/>
    </w:rPr>
  </w:style>
  <w:style w:type="character" w:customStyle="1" w:styleId="OTRNormal5">
    <w:name w:val="_OTR_Normal Знак"/>
    <w:link w:val="OTRNormal4"/>
    <w:rsid w:val="004C4272"/>
    <w:rPr>
      <w:sz w:val="24"/>
    </w:rPr>
  </w:style>
  <w:style w:type="paragraph" w:customStyle="1" w:styleId="otrTablenorm1">
    <w:name w:val="_otr_Table_norm"/>
    <w:link w:val="otrTablenorm2"/>
    <w:rsid w:val="004C4272"/>
    <w:pPr>
      <w:spacing w:before="60" w:after="60"/>
      <w:contextualSpacing/>
    </w:pPr>
    <w:rPr>
      <w:sz w:val="24"/>
    </w:rPr>
  </w:style>
  <w:style w:type="character" w:customStyle="1" w:styleId="OTRSymBold1">
    <w:name w:val="_OTR_Sym_Bold"/>
    <w:rsid w:val="004C4272"/>
    <w:rPr>
      <w:b/>
    </w:rPr>
  </w:style>
  <w:style w:type="paragraph" w:customStyle="1" w:styleId="TableHeading">
    <w:name w:val="Table Heading"/>
    <w:basedOn w:val="ab"/>
    <w:uiPriority w:val="99"/>
    <w:rsid w:val="004C4272"/>
    <w:pPr>
      <w:keepLines/>
      <w:spacing w:before="120" w:after="120"/>
      <w:jc w:val="left"/>
    </w:pPr>
    <w:rPr>
      <w:b/>
      <w:sz w:val="16"/>
    </w:rPr>
  </w:style>
  <w:style w:type="paragraph" w:customStyle="1" w:styleId="FTAS1">
    <w:name w:val="FTAS_Заголовок1"/>
    <w:basedOn w:val="25"/>
    <w:next w:val="FTAS2"/>
    <w:uiPriority w:val="99"/>
    <w:rsid w:val="004C4272"/>
    <w:pPr>
      <w:pageBreakBefore/>
      <w:numPr>
        <w:ilvl w:val="0"/>
        <w:numId w:val="0"/>
      </w:numPr>
      <w:pBdr>
        <w:top w:val="single" w:sz="48" w:space="4" w:color="auto"/>
      </w:pBdr>
      <w:tabs>
        <w:tab w:val="num" w:pos="720"/>
        <w:tab w:val="num" w:pos="1440"/>
      </w:tabs>
      <w:suppressAutoHyphens w:val="0"/>
      <w:spacing w:before="120" w:after="120"/>
      <w:ind w:left="576" w:hanging="576"/>
      <w:contextualSpacing w:val="0"/>
    </w:pPr>
    <w:rPr>
      <w:rFonts w:cs="Times New Roman"/>
      <w:bCs w:val="0"/>
      <w:iCs w:val="0"/>
      <w:sz w:val="28"/>
      <w:szCs w:val="20"/>
    </w:rPr>
  </w:style>
  <w:style w:type="paragraph" w:customStyle="1" w:styleId="FTAS2">
    <w:name w:val="FTAS_Заголовок2"/>
    <w:basedOn w:val="32"/>
    <w:next w:val="ab"/>
    <w:uiPriority w:val="99"/>
    <w:rsid w:val="004C4272"/>
    <w:pPr>
      <w:numPr>
        <w:ilvl w:val="0"/>
        <w:numId w:val="0"/>
      </w:numPr>
      <w:pBdr>
        <w:top w:val="single" w:sz="36" w:space="1" w:color="auto"/>
      </w:pBdr>
      <w:tabs>
        <w:tab w:val="left" w:pos="471"/>
        <w:tab w:val="num" w:pos="1080"/>
        <w:tab w:val="num" w:pos="2160"/>
      </w:tabs>
      <w:suppressAutoHyphens w:val="0"/>
      <w:spacing w:before="120" w:after="120"/>
      <w:ind w:left="471" w:right="7303" w:hanging="471"/>
      <w:contextualSpacing w:val="0"/>
    </w:pPr>
    <w:rPr>
      <w:rFonts w:cs="Times New Roman"/>
      <w:sz w:val="24"/>
      <w:szCs w:val="20"/>
    </w:rPr>
  </w:style>
  <w:style w:type="paragraph" w:customStyle="1" w:styleId="FTAS0">
    <w:name w:val="FTAS_Текст"/>
    <w:basedOn w:val="afffc"/>
    <w:uiPriority w:val="99"/>
    <w:rsid w:val="004C4272"/>
    <w:pPr>
      <w:overflowPunct/>
      <w:autoSpaceDE/>
      <w:autoSpaceDN/>
      <w:adjustRightInd/>
      <w:spacing w:before="120" w:after="120"/>
      <w:ind w:left="2520"/>
      <w:jc w:val="left"/>
      <w:textAlignment w:val="auto"/>
    </w:pPr>
    <w:rPr>
      <w:sz w:val="20"/>
    </w:rPr>
  </w:style>
  <w:style w:type="paragraph" w:customStyle="1" w:styleId="FTAS">
    <w:name w:val="FTAS_Перечень_*"/>
    <w:basedOn w:val="ab"/>
    <w:uiPriority w:val="99"/>
    <w:rsid w:val="004C4272"/>
    <w:pPr>
      <w:keepLines/>
      <w:numPr>
        <w:numId w:val="39"/>
      </w:numPr>
      <w:ind w:left="3237" w:hanging="357"/>
      <w:jc w:val="left"/>
    </w:pPr>
    <w:rPr>
      <w:sz w:val="20"/>
      <w:lang w:eastAsia="ja-JP"/>
    </w:rPr>
  </w:style>
  <w:style w:type="paragraph" w:customStyle="1" w:styleId="FTAS3">
    <w:name w:val="FTAS_Таблица"/>
    <w:basedOn w:val="ab"/>
    <w:uiPriority w:val="99"/>
    <w:rsid w:val="004C4272"/>
    <w:pPr>
      <w:jc w:val="left"/>
    </w:pPr>
    <w:rPr>
      <w:sz w:val="20"/>
    </w:rPr>
  </w:style>
  <w:style w:type="paragraph" w:customStyle="1" w:styleId="FTAS4">
    <w:name w:val="FTAS_Таблица название"/>
    <w:basedOn w:val="ab"/>
    <w:next w:val="ab"/>
    <w:uiPriority w:val="99"/>
    <w:rsid w:val="004C4272"/>
    <w:pPr>
      <w:spacing w:before="240" w:after="120"/>
      <w:ind w:left="2518"/>
      <w:jc w:val="left"/>
    </w:pPr>
    <w:rPr>
      <w:b/>
      <w:sz w:val="20"/>
    </w:rPr>
  </w:style>
  <w:style w:type="character" w:customStyle="1" w:styleId="HighlightedVariable">
    <w:name w:val="Highlighted Variable"/>
    <w:rsid w:val="004C4272"/>
    <w:rPr>
      <w:rFonts w:ascii="Courier New" w:hAnsi="Courier New"/>
      <w:color w:val="0000FF"/>
    </w:rPr>
  </w:style>
  <w:style w:type="paragraph" w:customStyle="1" w:styleId="1ff0">
    <w:name w:val="Заголовок оглавления1"/>
    <w:basedOn w:val="14"/>
    <w:next w:val="ab"/>
    <w:uiPriority w:val="99"/>
    <w:qFormat/>
    <w:rsid w:val="004C4272"/>
    <w:pPr>
      <w:keepLines/>
      <w:pageBreakBefore w:val="0"/>
      <w:numPr>
        <w:numId w:val="0"/>
      </w:numPr>
      <w:suppressAutoHyphens w:val="0"/>
      <w:spacing w:before="480" w:after="0" w:line="276" w:lineRule="auto"/>
      <w:contextualSpacing w:val="0"/>
      <w:jc w:val="left"/>
      <w:outlineLvl w:val="9"/>
    </w:pPr>
    <w:rPr>
      <w:rFonts w:ascii="Verdana" w:hAnsi="Verdana"/>
      <w:bCs/>
      <w:caps w:val="0"/>
      <w:color w:val="365F91"/>
      <w:sz w:val="28"/>
      <w:szCs w:val="28"/>
      <w:lang w:eastAsia="en-US"/>
    </w:rPr>
  </w:style>
  <w:style w:type="character" w:customStyle="1" w:styleId="tx1">
    <w:name w:val="tx1"/>
    <w:rsid w:val="004C4272"/>
    <w:rPr>
      <w:b/>
      <w:bCs/>
    </w:rPr>
  </w:style>
  <w:style w:type="paragraph" w:customStyle="1" w:styleId="TableCellL">
    <w:name w:val="Table Cell L"/>
    <w:basedOn w:val="ab"/>
    <w:rsid w:val="004C4272"/>
    <w:pPr>
      <w:jc w:val="left"/>
    </w:pPr>
  </w:style>
  <w:style w:type="paragraph" w:customStyle="1" w:styleId="TableCellC">
    <w:name w:val="Table Cell C"/>
    <w:basedOn w:val="TableCellL"/>
    <w:uiPriority w:val="99"/>
    <w:rsid w:val="004C4272"/>
    <w:pPr>
      <w:jc w:val="center"/>
    </w:pPr>
    <w:rPr>
      <w:szCs w:val="24"/>
    </w:rPr>
  </w:style>
  <w:style w:type="character" w:customStyle="1" w:styleId="balybinandrey">
    <w:name w:val="balybin.andrey"/>
    <w:semiHidden/>
    <w:rsid w:val="004C4272"/>
    <w:rPr>
      <w:rFonts w:ascii="Arial" w:hAnsi="Arial" w:cs="Arial"/>
      <w:color w:val="000080"/>
      <w:sz w:val="20"/>
      <w:szCs w:val="20"/>
    </w:rPr>
  </w:style>
  <w:style w:type="paragraph" w:customStyle="1" w:styleId="xl69">
    <w:name w:val="xl69"/>
    <w:basedOn w:val="ab"/>
    <w:uiPriority w:val="99"/>
    <w:rsid w:val="004C4272"/>
    <w:pPr>
      <w:pBdr>
        <w:left w:val="single" w:sz="8" w:space="0" w:color="auto"/>
        <w:right w:val="single" w:sz="8" w:space="0" w:color="auto"/>
      </w:pBdr>
      <w:spacing w:before="100" w:beforeAutospacing="1" w:after="100" w:afterAutospacing="1"/>
      <w:jc w:val="left"/>
      <w:textAlignment w:val="center"/>
    </w:pPr>
    <w:rPr>
      <w:color w:val="000000"/>
      <w:sz w:val="20"/>
    </w:rPr>
  </w:style>
  <w:style w:type="paragraph" w:customStyle="1" w:styleId="xl70">
    <w:name w:val="xl70"/>
    <w:basedOn w:val="ab"/>
    <w:uiPriority w:val="99"/>
    <w:rsid w:val="004C4272"/>
    <w:pPr>
      <w:pBdr>
        <w:right w:val="single" w:sz="8" w:space="0" w:color="auto"/>
      </w:pBdr>
      <w:spacing w:before="100" w:beforeAutospacing="1" w:after="100" w:afterAutospacing="1"/>
      <w:jc w:val="left"/>
      <w:textAlignment w:val="center"/>
    </w:pPr>
    <w:rPr>
      <w:color w:val="000000"/>
      <w:sz w:val="20"/>
    </w:rPr>
  </w:style>
  <w:style w:type="paragraph" w:customStyle="1" w:styleId="xl71">
    <w:name w:val="xl71"/>
    <w:basedOn w:val="ab"/>
    <w:uiPriority w:val="99"/>
    <w:rsid w:val="004C4272"/>
    <w:pPr>
      <w:pBdr>
        <w:top w:val="single" w:sz="8" w:space="0" w:color="auto"/>
        <w:left w:val="single" w:sz="8" w:space="0" w:color="auto"/>
        <w:right w:val="single" w:sz="8" w:space="0" w:color="auto"/>
      </w:pBdr>
      <w:spacing w:before="100" w:beforeAutospacing="1" w:after="100" w:afterAutospacing="1"/>
      <w:jc w:val="left"/>
      <w:textAlignment w:val="center"/>
    </w:pPr>
    <w:rPr>
      <w:color w:val="000000"/>
      <w:sz w:val="20"/>
    </w:rPr>
  </w:style>
  <w:style w:type="paragraph" w:customStyle="1" w:styleId="xl72">
    <w:name w:val="xl72"/>
    <w:basedOn w:val="ab"/>
    <w:uiPriority w:val="99"/>
    <w:rsid w:val="004C4272"/>
    <w:pPr>
      <w:pBdr>
        <w:top w:val="single" w:sz="8" w:space="0" w:color="auto"/>
        <w:left w:val="single" w:sz="8" w:space="0" w:color="auto"/>
        <w:bottom w:val="single" w:sz="8" w:space="0" w:color="auto"/>
      </w:pBdr>
      <w:spacing w:before="100" w:beforeAutospacing="1" w:after="100" w:afterAutospacing="1"/>
      <w:jc w:val="left"/>
      <w:textAlignment w:val="center"/>
    </w:pPr>
    <w:rPr>
      <w:b/>
      <w:bCs/>
      <w:color w:val="000000"/>
      <w:sz w:val="20"/>
    </w:rPr>
  </w:style>
  <w:style w:type="paragraph" w:customStyle="1" w:styleId="xl73">
    <w:name w:val="xl73"/>
    <w:basedOn w:val="ab"/>
    <w:uiPriority w:val="99"/>
    <w:rsid w:val="004C4272"/>
    <w:pPr>
      <w:pBdr>
        <w:top w:val="single" w:sz="8" w:space="0" w:color="auto"/>
        <w:bottom w:val="single" w:sz="8" w:space="0" w:color="auto"/>
      </w:pBdr>
      <w:spacing w:before="100" w:beforeAutospacing="1" w:after="100" w:afterAutospacing="1"/>
      <w:jc w:val="left"/>
      <w:textAlignment w:val="center"/>
    </w:pPr>
    <w:rPr>
      <w:b/>
      <w:bCs/>
      <w:color w:val="000000"/>
      <w:sz w:val="20"/>
    </w:rPr>
  </w:style>
  <w:style w:type="paragraph" w:customStyle="1" w:styleId="xl74">
    <w:name w:val="xl74"/>
    <w:basedOn w:val="ab"/>
    <w:uiPriority w:val="99"/>
    <w:rsid w:val="004C4272"/>
    <w:pPr>
      <w:pBdr>
        <w:top w:val="single" w:sz="8" w:space="0" w:color="auto"/>
        <w:bottom w:val="single" w:sz="8" w:space="0" w:color="auto"/>
        <w:right w:val="single" w:sz="8" w:space="0" w:color="auto"/>
      </w:pBdr>
      <w:spacing w:before="100" w:beforeAutospacing="1" w:after="100" w:afterAutospacing="1"/>
      <w:jc w:val="left"/>
      <w:textAlignment w:val="center"/>
    </w:pPr>
    <w:rPr>
      <w:b/>
      <w:bCs/>
      <w:color w:val="000000"/>
      <w:sz w:val="20"/>
    </w:rPr>
  </w:style>
  <w:style w:type="paragraph" w:customStyle="1" w:styleId="xl75">
    <w:name w:val="xl75"/>
    <w:basedOn w:val="ab"/>
    <w:uiPriority w:val="99"/>
    <w:rsid w:val="004C4272"/>
    <w:pPr>
      <w:pBdr>
        <w:left w:val="single" w:sz="8" w:space="0" w:color="auto"/>
        <w:bottom w:val="single" w:sz="8" w:space="0" w:color="auto"/>
        <w:right w:val="single" w:sz="8" w:space="0" w:color="auto"/>
      </w:pBdr>
      <w:spacing w:before="100" w:beforeAutospacing="1" w:after="100" w:afterAutospacing="1"/>
      <w:jc w:val="center"/>
      <w:textAlignment w:val="center"/>
    </w:pPr>
    <w:rPr>
      <w:color w:val="000000"/>
      <w:sz w:val="20"/>
    </w:rPr>
  </w:style>
  <w:style w:type="paragraph" w:customStyle="1" w:styleId="xl76">
    <w:name w:val="xl76"/>
    <w:basedOn w:val="ab"/>
    <w:uiPriority w:val="99"/>
    <w:rsid w:val="004C4272"/>
    <w:pPr>
      <w:spacing w:before="100" w:beforeAutospacing="1" w:after="100" w:afterAutospacing="1"/>
      <w:jc w:val="left"/>
    </w:pPr>
    <w:rPr>
      <w:szCs w:val="24"/>
    </w:rPr>
  </w:style>
  <w:style w:type="paragraph" w:customStyle="1" w:styleId="xl77">
    <w:name w:val="xl77"/>
    <w:basedOn w:val="ab"/>
    <w:uiPriority w:val="99"/>
    <w:rsid w:val="004C427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szCs w:val="24"/>
    </w:rPr>
  </w:style>
  <w:style w:type="paragraph" w:customStyle="1" w:styleId="xl78">
    <w:name w:val="xl78"/>
    <w:basedOn w:val="ab"/>
    <w:uiPriority w:val="99"/>
    <w:rsid w:val="004C4272"/>
    <w:pPr>
      <w:pBdr>
        <w:top w:val="single" w:sz="8" w:space="0" w:color="auto"/>
        <w:left w:val="single" w:sz="8" w:space="0" w:color="auto"/>
        <w:bottom w:val="single" w:sz="8" w:space="0" w:color="auto"/>
      </w:pBdr>
      <w:spacing w:before="100" w:beforeAutospacing="1" w:after="100" w:afterAutospacing="1"/>
      <w:jc w:val="center"/>
      <w:textAlignment w:val="center"/>
    </w:pPr>
    <w:rPr>
      <w:b/>
      <w:bCs/>
      <w:color w:val="000000"/>
      <w:sz w:val="20"/>
    </w:rPr>
  </w:style>
  <w:style w:type="paragraph" w:customStyle="1" w:styleId="xl79">
    <w:name w:val="xl79"/>
    <w:basedOn w:val="ab"/>
    <w:uiPriority w:val="99"/>
    <w:rsid w:val="004C4272"/>
    <w:pPr>
      <w:pBdr>
        <w:top w:val="single" w:sz="8" w:space="0" w:color="auto"/>
        <w:bottom w:val="single" w:sz="8" w:space="0" w:color="auto"/>
      </w:pBdr>
      <w:spacing w:before="100" w:beforeAutospacing="1" w:after="100" w:afterAutospacing="1"/>
      <w:jc w:val="center"/>
      <w:textAlignment w:val="center"/>
    </w:pPr>
    <w:rPr>
      <w:b/>
      <w:bCs/>
      <w:color w:val="000000"/>
      <w:sz w:val="20"/>
    </w:rPr>
  </w:style>
  <w:style w:type="paragraph" w:customStyle="1" w:styleId="xl80">
    <w:name w:val="xl80"/>
    <w:basedOn w:val="ab"/>
    <w:uiPriority w:val="99"/>
    <w:rsid w:val="004C4272"/>
    <w:pPr>
      <w:pBdr>
        <w:top w:val="single" w:sz="8" w:space="0" w:color="auto"/>
        <w:bottom w:val="single" w:sz="8" w:space="0" w:color="auto"/>
        <w:right w:val="single" w:sz="8" w:space="0" w:color="auto"/>
      </w:pBdr>
      <w:spacing w:before="100" w:beforeAutospacing="1" w:after="100" w:afterAutospacing="1"/>
      <w:jc w:val="center"/>
      <w:textAlignment w:val="center"/>
    </w:pPr>
    <w:rPr>
      <w:b/>
      <w:bCs/>
      <w:color w:val="000000"/>
      <w:sz w:val="20"/>
    </w:rPr>
  </w:style>
  <w:style w:type="paragraph" w:customStyle="1" w:styleId="xl81">
    <w:name w:val="xl81"/>
    <w:basedOn w:val="ab"/>
    <w:uiPriority w:val="99"/>
    <w:rsid w:val="004C4272"/>
    <w:pPr>
      <w:pBdr>
        <w:top w:val="single" w:sz="8" w:space="0" w:color="auto"/>
        <w:left w:val="single" w:sz="8" w:space="0" w:color="auto"/>
        <w:bottom w:val="single" w:sz="8" w:space="0" w:color="auto"/>
      </w:pBdr>
      <w:spacing w:before="100" w:beforeAutospacing="1" w:after="100" w:afterAutospacing="1"/>
      <w:jc w:val="center"/>
      <w:textAlignment w:val="center"/>
    </w:pPr>
    <w:rPr>
      <w:b/>
      <w:bCs/>
      <w:color w:val="000000"/>
      <w:szCs w:val="24"/>
    </w:rPr>
  </w:style>
  <w:style w:type="paragraph" w:customStyle="1" w:styleId="xl82">
    <w:name w:val="xl82"/>
    <w:basedOn w:val="ab"/>
    <w:uiPriority w:val="99"/>
    <w:rsid w:val="004C4272"/>
    <w:pPr>
      <w:pBdr>
        <w:top w:val="single" w:sz="8" w:space="0" w:color="auto"/>
        <w:bottom w:val="single" w:sz="8" w:space="0" w:color="auto"/>
      </w:pBdr>
      <w:spacing w:before="100" w:beforeAutospacing="1" w:after="100" w:afterAutospacing="1"/>
      <w:jc w:val="center"/>
      <w:textAlignment w:val="center"/>
    </w:pPr>
    <w:rPr>
      <w:b/>
      <w:bCs/>
      <w:color w:val="000000"/>
      <w:szCs w:val="24"/>
    </w:rPr>
  </w:style>
  <w:style w:type="paragraph" w:customStyle="1" w:styleId="xl83">
    <w:name w:val="xl83"/>
    <w:basedOn w:val="ab"/>
    <w:uiPriority w:val="99"/>
    <w:rsid w:val="004C4272"/>
    <w:pPr>
      <w:pBdr>
        <w:top w:val="single" w:sz="8" w:space="0" w:color="auto"/>
        <w:bottom w:val="single" w:sz="8" w:space="0" w:color="auto"/>
        <w:right w:val="single" w:sz="8" w:space="0" w:color="auto"/>
      </w:pBdr>
      <w:spacing w:before="100" w:beforeAutospacing="1" w:after="100" w:afterAutospacing="1"/>
      <w:jc w:val="center"/>
      <w:textAlignment w:val="center"/>
    </w:pPr>
    <w:rPr>
      <w:b/>
      <w:bCs/>
      <w:color w:val="000000"/>
      <w:szCs w:val="24"/>
    </w:rPr>
  </w:style>
  <w:style w:type="paragraph" w:customStyle="1" w:styleId="xl84">
    <w:name w:val="xl84"/>
    <w:basedOn w:val="ab"/>
    <w:uiPriority w:val="99"/>
    <w:rsid w:val="004C4272"/>
    <w:pPr>
      <w:pBdr>
        <w:top w:val="single" w:sz="8" w:space="0" w:color="auto"/>
        <w:bottom w:val="single" w:sz="8" w:space="0" w:color="auto"/>
      </w:pBdr>
      <w:spacing w:before="100" w:beforeAutospacing="1" w:after="100" w:afterAutospacing="1"/>
      <w:jc w:val="center"/>
      <w:textAlignment w:val="center"/>
    </w:pPr>
    <w:rPr>
      <w:b/>
      <w:bCs/>
      <w:color w:val="000000"/>
      <w:sz w:val="20"/>
    </w:rPr>
  </w:style>
  <w:style w:type="paragraph" w:customStyle="1" w:styleId="xl85">
    <w:name w:val="xl85"/>
    <w:basedOn w:val="ab"/>
    <w:uiPriority w:val="99"/>
    <w:rsid w:val="004C4272"/>
    <w:pPr>
      <w:pBdr>
        <w:top w:val="single" w:sz="8" w:space="0" w:color="auto"/>
        <w:bottom w:val="single" w:sz="8" w:space="0" w:color="auto"/>
        <w:right w:val="single" w:sz="8" w:space="0" w:color="auto"/>
      </w:pBdr>
      <w:spacing w:before="100" w:beforeAutospacing="1" w:after="100" w:afterAutospacing="1"/>
      <w:jc w:val="center"/>
      <w:textAlignment w:val="center"/>
    </w:pPr>
    <w:rPr>
      <w:b/>
      <w:bCs/>
      <w:color w:val="000000"/>
      <w:sz w:val="20"/>
    </w:rPr>
  </w:style>
  <w:style w:type="paragraph" w:customStyle="1" w:styleId="xl86">
    <w:name w:val="xl86"/>
    <w:basedOn w:val="ab"/>
    <w:uiPriority w:val="99"/>
    <w:rsid w:val="004C4272"/>
    <w:pPr>
      <w:pBdr>
        <w:bottom w:val="single" w:sz="8" w:space="0" w:color="auto"/>
        <w:right w:val="single" w:sz="8" w:space="0" w:color="auto"/>
      </w:pBdr>
      <w:spacing w:before="100" w:beforeAutospacing="1" w:after="100" w:afterAutospacing="1"/>
      <w:ind w:firstLineChars="400" w:firstLine="400"/>
      <w:jc w:val="left"/>
      <w:textAlignment w:val="center"/>
    </w:pPr>
    <w:rPr>
      <w:color w:val="000000"/>
      <w:sz w:val="20"/>
    </w:rPr>
  </w:style>
  <w:style w:type="paragraph" w:customStyle="1" w:styleId="xl87">
    <w:name w:val="xl87"/>
    <w:basedOn w:val="ab"/>
    <w:uiPriority w:val="99"/>
    <w:rsid w:val="004C4272"/>
    <w:pPr>
      <w:pBdr>
        <w:top w:val="single" w:sz="8" w:space="0" w:color="auto"/>
        <w:left w:val="single" w:sz="8" w:space="0" w:color="auto"/>
        <w:bottom w:val="single" w:sz="8" w:space="0" w:color="auto"/>
      </w:pBdr>
      <w:spacing w:before="100" w:beforeAutospacing="1" w:after="100" w:afterAutospacing="1"/>
      <w:jc w:val="center"/>
      <w:textAlignment w:val="center"/>
    </w:pPr>
    <w:rPr>
      <w:color w:val="000000"/>
      <w:sz w:val="20"/>
    </w:rPr>
  </w:style>
  <w:style w:type="paragraph" w:customStyle="1" w:styleId="xl88">
    <w:name w:val="xl88"/>
    <w:basedOn w:val="ab"/>
    <w:uiPriority w:val="99"/>
    <w:rsid w:val="004C4272"/>
    <w:pPr>
      <w:pBdr>
        <w:top w:val="single" w:sz="8" w:space="0" w:color="auto"/>
        <w:bottom w:val="single" w:sz="8" w:space="0" w:color="auto"/>
      </w:pBdr>
      <w:spacing w:before="100" w:beforeAutospacing="1" w:after="100" w:afterAutospacing="1"/>
      <w:jc w:val="center"/>
      <w:textAlignment w:val="center"/>
    </w:pPr>
    <w:rPr>
      <w:color w:val="000000"/>
      <w:sz w:val="20"/>
    </w:rPr>
  </w:style>
  <w:style w:type="paragraph" w:customStyle="1" w:styleId="xl89">
    <w:name w:val="xl89"/>
    <w:basedOn w:val="ab"/>
    <w:uiPriority w:val="99"/>
    <w:rsid w:val="004C4272"/>
    <w:pPr>
      <w:pBdr>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sz w:val="20"/>
    </w:rPr>
  </w:style>
  <w:style w:type="paragraph" w:customStyle="1" w:styleId="xl90">
    <w:name w:val="xl90"/>
    <w:basedOn w:val="ab"/>
    <w:uiPriority w:val="99"/>
    <w:rsid w:val="004C4272"/>
    <w:pPr>
      <w:pBdr>
        <w:top w:val="single" w:sz="8" w:space="0" w:color="auto"/>
        <w:bottom w:val="single" w:sz="8" w:space="0" w:color="auto"/>
        <w:right w:val="single" w:sz="8" w:space="0" w:color="auto"/>
      </w:pBdr>
      <w:spacing w:before="100" w:beforeAutospacing="1" w:after="100" w:afterAutospacing="1"/>
      <w:jc w:val="center"/>
      <w:textAlignment w:val="center"/>
    </w:pPr>
    <w:rPr>
      <w:color w:val="000000"/>
      <w:sz w:val="20"/>
    </w:rPr>
  </w:style>
  <w:style w:type="table" w:customStyle="1" w:styleId="DefaultTable">
    <w:name w:val="Default Table"/>
    <w:basedOn w:val="ad"/>
    <w:rsid w:val="004C42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Times New Roman" w:hAnsi="Times New Roman"/>
        <w:b/>
      </w:rPr>
      <w:tblPr/>
      <w:trPr>
        <w:tblHeader/>
      </w:trPr>
      <w:tcPr>
        <w:shd w:val="clear" w:color="auto" w:fill="D9D9D9"/>
        <w:tcMar>
          <w:top w:w="0" w:type="nil"/>
          <w:left w:w="57" w:type="dxa"/>
          <w:bottom w:w="0" w:type="nil"/>
          <w:right w:w="57" w:type="dxa"/>
        </w:tcMar>
      </w:tcPr>
    </w:tblStylePr>
  </w:style>
  <w:style w:type="paragraph" w:customStyle="1" w:styleId="SourceCode">
    <w:name w:val="Source Code"/>
    <w:basedOn w:val="ab"/>
    <w:qFormat/>
    <w:rsid w:val="004C4272"/>
    <w:pPr>
      <w:spacing w:before="120"/>
    </w:pPr>
    <w:rPr>
      <w:color w:val="000000"/>
      <w:sz w:val="20"/>
      <w:lang w:val="en-US" w:eastAsia="en-US"/>
    </w:rPr>
  </w:style>
  <w:style w:type="character" w:customStyle="1" w:styleId="510">
    <w:name w:val="Заголовок 5 Знак1"/>
    <w:aliases w:val="ITT t5 Знак1,PA Pico Section Знак1,5 Знак1,Roman list Знак1,h5 Знак1,Roman list1 Знак1,Roman list2 Знак1,Roman list11 Знак1,Roman list3 Знак1,Roman list12 Знак1,Roman list21 Знак1,Roman list111 Знак1,_GOST_5 Знак1,GOST_5 Знак1"/>
    <w:semiHidden/>
    <w:rsid w:val="004C4272"/>
    <w:rPr>
      <w:rFonts w:ascii="Verdana" w:eastAsia="Times New Roman" w:hAnsi="Verdana" w:cs="Times New Roman"/>
      <w:color w:val="243F60"/>
      <w:sz w:val="24"/>
    </w:rPr>
  </w:style>
  <w:style w:type="character" w:customStyle="1" w:styleId="610">
    <w:name w:val="Заголовок 6 Знак1"/>
    <w:aliases w:val="ITT t6 Знак1,PA Appendix Знак1,6 Знак1,heading 6 Знак1,Bullet list Знак1,Bullet list1 Знак1,Bullet list2 Знак1,Bullet list11 Знак1,Bullet list3 Знак1,Bullet list12 Знак1,Bullet list21 Знак1,Bullet list111 Знак1,Bullet lis Знак1"/>
    <w:semiHidden/>
    <w:rsid w:val="004C4272"/>
    <w:rPr>
      <w:rFonts w:ascii="Verdana" w:eastAsia="Times New Roman" w:hAnsi="Verdana" w:cs="Times New Roman"/>
      <w:i/>
      <w:iCs/>
      <w:color w:val="243F60"/>
      <w:sz w:val="24"/>
    </w:rPr>
  </w:style>
  <w:style w:type="character" w:customStyle="1" w:styleId="710">
    <w:name w:val="Заголовок 7 Знак1"/>
    <w:aliases w:val="ITT t7 Знак1,PA Appendix Major Знак1,7 Знак1,req3 Знак1,heading 7 Знак1,letter list Знак1,lettered list Знак1,letter list1 Знак1,lettered list1 Знак1,letter list2 Знак1,lettered list2 Знак1,letter list11 Знак1,lettered list11 Знак1"/>
    <w:semiHidden/>
    <w:rsid w:val="004C4272"/>
    <w:rPr>
      <w:rFonts w:ascii="Verdana" w:eastAsia="Times New Roman" w:hAnsi="Verdana" w:cs="Times New Roman"/>
      <w:i/>
      <w:iCs/>
      <w:color w:val="404040"/>
      <w:sz w:val="24"/>
    </w:rPr>
  </w:style>
  <w:style w:type="character" w:customStyle="1" w:styleId="1ff1">
    <w:name w:val="Текст сноски Знак1"/>
    <w:aliases w:val="Footnote Text Char Знак Знак Знак1,Footnote Text Char Знак Знак2,Footnote Text Char Знак Знак Знак Знак Знак1,single space Знак1,ft Знак1,Fußnotenstandard Знак1,Fußnotentext1 Знак1,footnote text Знак1,Знак2 Знак1"/>
    <w:uiPriority w:val="99"/>
    <w:semiHidden/>
    <w:rsid w:val="004C4272"/>
  </w:style>
  <w:style w:type="table" w:styleId="-31">
    <w:name w:val="Colorful Shading Accent 3"/>
    <w:basedOn w:val="ad"/>
    <w:uiPriority w:val="34"/>
    <w:rsid w:val="004C4272"/>
    <w:rPr>
      <w:sz w:val="28"/>
      <w:szCs w:val="24"/>
      <w:lang w:val="en-US" w:eastAsia="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otrtablehead3">
    <w:name w:val="otrtablehead"/>
    <w:basedOn w:val="ab"/>
    <w:rsid w:val="004C4272"/>
    <w:pPr>
      <w:spacing w:before="150"/>
      <w:jc w:val="left"/>
    </w:pPr>
    <w:rPr>
      <w:szCs w:val="24"/>
    </w:rPr>
  </w:style>
  <w:style w:type="paragraph" w:customStyle="1" w:styleId="1-21">
    <w:name w:val="Средняя сетка 1 - Акцент 21"/>
    <w:basedOn w:val="ab"/>
    <w:uiPriority w:val="34"/>
    <w:qFormat/>
    <w:rsid w:val="004C4272"/>
    <w:pPr>
      <w:spacing w:before="100" w:beforeAutospacing="1" w:after="100" w:afterAutospacing="1"/>
      <w:jc w:val="left"/>
    </w:pPr>
    <w:rPr>
      <w:rFonts w:eastAsia="Cambria Math"/>
      <w:szCs w:val="24"/>
    </w:rPr>
  </w:style>
  <w:style w:type="paragraph" w:customStyle="1" w:styleId="2-21">
    <w:name w:val="Средний список 2 - Акцент 21"/>
    <w:hidden/>
    <w:uiPriority w:val="71"/>
    <w:rsid w:val="004C4272"/>
    <w:rPr>
      <w:sz w:val="24"/>
    </w:rPr>
  </w:style>
  <w:style w:type="character" w:customStyle="1" w:styleId="BulletListChar1">
    <w:name w:val="Bullet List Char1"/>
    <w:link w:val="BulletList"/>
    <w:uiPriority w:val="99"/>
    <w:locked/>
    <w:rsid w:val="004C4272"/>
  </w:style>
  <w:style w:type="paragraph" w:customStyle="1" w:styleId="BulletList">
    <w:name w:val="Bullet List"/>
    <w:basedOn w:val="ab"/>
    <w:link w:val="BulletListChar1"/>
    <w:uiPriority w:val="99"/>
    <w:qFormat/>
    <w:rsid w:val="004C4272"/>
    <w:pPr>
      <w:numPr>
        <w:numId w:val="50"/>
      </w:numPr>
      <w:spacing w:line="276" w:lineRule="auto"/>
    </w:pPr>
    <w:rPr>
      <w:sz w:val="20"/>
    </w:rPr>
  </w:style>
  <w:style w:type="paragraph" w:customStyle="1" w:styleId="ListLevel2">
    <w:name w:val="List Level 2"/>
    <w:basedOn w:val="ab"/>
    <w:uiPriority w:val="99"/>
    <w:qFormat/>
    <w:rsid w:val="004C4272"/>
    <w:pPr>
      <w:numPr>
        <w:ilvl w:val="1"/>
        <w:numId w:val="50"/>
      </w:numPr>
      <w:snapToGrid w:val="0"/>
      <w:spacing w:line="276" w:lineRule="auto"/>
    </w:pPr>
    <w:rPr>
      <w:rFonts w:ascii="Calibri" w:eastAsia="Calibri" w:hAnsi="Calibri" w:cs="Calibri"/>
      <w:sz w:val="28"/>
      <w:szCs w:val="28"/>
    </w:rPr>
  </w:style>
  <w:style w:type="paragraph" w:customStyle="1" w:styleId="ListLevel3">
    <w:name w:val="List Level 3"/>
    <w:basedOn w:val="ab"/>
    <w:uiPriority w:val="99"/>
    <w:qFormat/>
    <w:rsid w:val="004C4272"/>
    <w:pPr>
      <w:numPr>
        <w:ilvl w:val="2"/>
        <w:numId w:val="50"/>
      </w:numPr>
      <w:snapToGrid w:val="0"/>
      <w:spacing w:line="276" w:lineRule="auto"/>
    </w:pPr>
    <w:rPr>
      <w:rFonts w:ascii="Calibri" w:eastAsia="Calibri" w:hAnsi="Calibri" w:cs="Calibri"/>
      <w:sz w:val="28"/>
      <w:szCs w:val="28"/>
    </w:rPr>
  </w:style>
  <w:style w:type="character" w:customStyle="1" w:styleId="otrTablenorm2">
    <w:name w:val="_otr_Table_norm Знак"/>
    <w:link w:val="otrTablenorm1"/>
    <w:rsid w:val="004C4272"/>
    <w:rPr>
      <w:sz w:val="24"/>
    </w:rPr>
  </w:style>
  <w:style w:type="table" w:styleId="-32">
    <w:name w:val="Light Grid Accent 3"/>
    <w:basedOn w:val="ad"/>
    <w:uiPriority w:val="34"/>
    <w:rsid w:val="004C4272"/>
    <w:rPr>
      <w:sz w:val="28"/>
      <w:szCs w:val="24"/>
      <w:lang w:val="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0170">
    <w:name w:val="017"/>
    <w:basedOn w:val="ab"/>
    <w:rsid w:val="004C4272"/>
    <w:pPr>
      <w:spacing w:before="150"/>
      <w:jc w:val="left"/>
    </w:pPr>
    <w:rPr>
      <w:szCs w:val="24"/>
    </w:rPr>
  </w:style>
  <w:style w:type="character" w:customStyle="1" w:styleId="apple-tab-span">
    <w:name w:val="apple-tab-span"/>
    <w:rsid w:val="004C4272"/>
  </w:style>
  <w:style w:type="paragraph" w:customStyle="1" w:styleId="1ff2">
    <w:name w:val="Знак1"/>
    <w:basedOn w:val="ab"/>
    <w:next w:val="ab"/>
    <w:semiHidden/>
    <w:rsid w:val="004C4272"/>
    <w:pPr>
      <w:spacing w:after="160" w:line="240" w:lineRule="exact"/>
      <w:jc w:val="left"/>
    </w:pPr>
    <w:rPr>
      <w:rFonts w:ascii="Arial" w:hAnsi="Arial" w:cs="Arial"/>
      <w:sz w:val="20"/>
      <w:lang w:val="en-US" w:eastAsia="en-US"/>
    </w:rPr>
  </w:style>
  <w:style w:type="paragraph" w:customStyle="1" w:styleId="1ff3">
    <w:name w:val="Знак1 Знак Знак Знак Знак Знак Знак"/>
    <w:basedOn w:val="ab"/>
    <w:next w:val="ab"/>
    <w:semiHidden/>
    <w:rsid w:val="004C4272"/>
    <w:pPr>
      <w:spacing w:after="160" w:line="240" w:lineRule="exact"/>
      <w:jc w:val="left"/>
    </w:pPr>
    <w:rPr>
      <w:rFonts w:ascii="Arial" w:hAnsi="Arial" w:cs="Arial"/>
      <w:sz w:val="20"/>
      <w:lang w:val="en-US" w:eastAsia="en-US"/>
    </w:rPr>
  </w:style>
  <w:style w:type="paragraph" w:customStyle="1" w:styleId="Bullet">
    <w:name w:val="Bullet"/>
    <w:basedOn w:val="afffc"/>
    <w:rsid w:val="004C4272"/>
    <w:pPr>
      <w:numPr>
        <w:numId w:val="40"/>
      </w:numPr>
      <w:tabs>
        <w:tab w:val="clear" w:pos="3246"/>
        <w:tab w:val="num" w:pos="2808"/>
      </w:tabs>
      <w:overflowPunct/>
      <w:autoSpaceDE/>
      <w:autoSpaceDN/>
      <w:adjustRightInd/>
      <w:spacing w:after="60"/>
      <w:ind w:left="2806" w:hanging="357"/>
      <w:textAlignment w:val="auto"/>
    </w:pPr>
    <w:rPr>
      <w:sz w:val="20"/>
    </w:rPr>
  </w:style>
  <w:style w:type="character" w:customStyle="1" w:styleId="OTRNameTable1">
    <w:name w:val="OTR_Name_Table Знак Знак1"/>
    <w:rsid w:val="004C4272"/>
    <w:rPr>
      <w:b/>
      <w:sz w:val="24"/>
    </w:rPr>
  </w:style>
  <w:style w:type="paragraph" w:customStyle="1" w:styleId="ASFKListnum1">
    <w:name w:val="_ASFK_List_num1"/>
    <w:link w:val="ASFKListnum10"/>
    <w:rsid w:val="004C4272"/>
    <w:pPr>
      <w:numPr>
        <w:numId w:val="41"/>
      </w:numPr>
      <w:spacing w:before="120" w:after="120"/>
      <w:contextualSpacing/>
    </w:pPr>
    <w:rPr>
      <w:sz w:val="24"/>
    </w:rPr>
  </w:style>
  <w:style w:type="character" w:customStyle="1" w:styleId="ASFKListnum10">
    <w:name w:val="_ASFK_List_num1 Знак Знак"/>
    <w:link w:val="ASFKListnum1"/>
    <w:rsid w:val="004C4272"/>
    <w:rPr>
      <w:sz w:val="24"/>
    </w:rPr>
  </w:style>
  <w:style w:type="paragraph" w:customStyle="1" w:styleId="1ff4">
    <w:name w:val="Знак Знак Знак1 Знак Знак Знак Знак"/>
    <w:basedOn w:val="ab"/>
    <w:next w:val="ab"/>
    <w:semiHidden/>
    <w:rsid w:val="004C4272"/>
    <w:pPr>
      <w:spacing w:after="160" w:line="240" w:lineRule="exact"/>
      <w:jc w:val="left"/>
    </w:pPr>
    <w:rPr>
      <w:rFonts w:ascii="Arial" w:hAnsi="Arial" w:cs="Arial"/>
      <w:sz w:val="20"/>
      <w:lang w:val="en-US" w:eastAsia="en-US"/>
    </w:rPr>
  </w:style>
  <w:style w:type="paragraph" w:customStyle="1" w:styleId="otrtablhead">
    <w:name w:val="_otr_tabl_head"/>
    <w:rsid w:val="004C4272"/>
    <w:pPr>
      <w:spacing w:before="60" w:after="60"/>
      <w:jc w:val="center"/>
    </w:pPr>
    <w:rPr>
      <w:b/>
      <w:bCs/>
      <w:sz w:val="22"/>
    </w:rPr>
  </w:style>
  <w:style w:type="paragraph" w:customStyle="1" w:styleId="otrtablnorm">
    <w:name w:val="_otr_tabl_norm"/>
    <w:basedOn w:val="ab"/>
    <w:rsid w:val="004C4272"/>
  </w:style>
  <w:style w:type="character" w:customStyle="1" w:styleId="OTRNormal6">
    <w:name w:val="OTR_Normal Знак Знак"/>
    <w:rsid w:val="004C4272"/>
    <w:rPr>
      <w:sz w:val="24"/>
      <w:lang w:val="ru-RU" w:eastAsia="ru-RU" w:bidi="ar-SA"/>
    </w:rPr>
  </w:style>
  <w:style w:type="character" w:customStyle="1" w:styleId="ASFKListnum0">
    <w:name w:val="_ASFK_List_num Знак Знак"/>
    <w:link w:val="ASFKListnum"/>
    <w:uiPriority w:val="99"/>
    <w:rsid w:val="004C4272"/>
    <w:rPr>
      <w:sz w:val="24"/>
    </w:rPr>
  </w:style>
  <w:style w:type="character" w:customStyle="1" w:styleId="OTRNameFigure1">
    <w:name w:val="OTR_Name_Figure Знак"/>
    <w:rsid w:val="004C4272"/>
    <w:rPr>
      <w:b/>
      <w:sz w:val="24"/>
    </w:rPr>
  </w:style>
  <w:style w:type="character" w:customStyle="1" w:styleId="OTRNormal21">
    <w:name w:val="OTR_Normal Знак2"/>
    <w:rsid w:val="004C4272"/>
    <w:rPr>
      <w:sz w:val="24"/>
      <w:lang w:val="ru-RU" w:eastAsia="ru-RU" w:bidi="ar-SA"/>
    </w:rPr>
  </w:style>
  <w:style w:type="character" w:customStyle="1" w:styleId="OTRTable2">
    <w:name w:val="OTR_Table Знак"/>
    <w:rsid w:val="004C4272"/>
    <w:rPr>
      <w:color w:val="000000"/>
      <w:sz w:val="24"/>
      <w:lang w:eastAsia="ar-SA"/>
    </w:rPr>
  </w:style>
  <w:style w:type="paragraph" w:customStyle="1" w:styleId="a8">
    <w:name w:val="курсив (ф)"/>
    <w:basedOn w:val="ab"/>
    <w:link w:val="afffffff1"/>
    <w:rsid w:val="004C4272"/>
    <w:pPr>
      <w:numPr>
        <w:numId w:val="42"/>
      </w:numPr>
      <w:ind w:left="362" w:hanging="181"/>
    </w:pPr>
    <w:rPr>
      <w:i/>
      <w:szCs w:val="24"/>
    </w:rPr>
  </w:style>
  <w:style w:type="character" w:customStyle="1" w:styleId="afffffff1">
    <w:name w:val="курсив (ф) Знак Знак"/>
    <w:link w:val="a8"/>
    <w:rsid w:val="004C4272"/>
    <w:rPr>
      <w:i/>
      <w:sz w:val="24"/>
      <w:szCs w:val="24"/>
    </w:rPr>
  </w:style>
  <w:style w:type="paragraph" w:customStyle="1" w:styleId="140">
    <w:name w:val="Обычный (ф) + 14 пт"/>
    <w:basedOn w:val="ab"/>
    <w:rsid w:val="004C4272"/>
    <w:pPr>
      <w:ind w:left="360"/>
      <w:jc w:val="center"/>
    </w:pPr>
    <w:rPr>
      <w:sz w:val="28"/>
    </w:rPr>
  </w:style>
  <w:style w:type="paragraph" w:customStyle="1" w:styleId="1ff5">
    <w:name w:val="Заголовок 1 (ф)"/>
    <w:basedOn w:val="ab"/>
    <w:rsid w:val="004C4272"/>
    <w:pPr>
      <w:spacing w:after="240"/>
      <w:jc w:val="center"/>
    </w:pPr>
    <w:rPr>
      <w:b/>
      <w:caps/>
      <w:sz w:val="28"/>
      <w:szCs w:val="28"/>
    </w:rPr>
  </w:style>
  <w:style w:type="paragraph" w:customStyle="1" w:styleId="OTRListMark3">
    <w:name w:val="Стиль OTR_List_Mark + полужирный"/>
    <w:basedOn w:val="OTRListMark"/>
    <w:link w:val="OTRListMark4"/>
    <w:rsid w:val="004C4272"/>
    <w:pPr>
      <w:numPr>
        <w:numId w:val="0"/>
      </w:numPr>
      <w:tabs>
        <w:tab w:val="num" w:pos="284"/>
      </w:tabs>
      <w:ind w:left="284" w:hanging="284"/>
    </w:pPr>
    <w:rPr>
      <w:b/>
      <w:bCs/>
      <w:sz w:val="24"/>
    </w:rPr>
  </w:style>
  <w:style w:type="paragraph" w:customStyle="1" w:styleId="OTRBLOCK">
    <w:name w:val="OTR_BLOCK"/>
    <w:basedOn w:val="ab"/>
    <w:rsid w:val="004C4272"/>
    <w:rPr>
      <w:b/>
      <w:i/>
    </w:rPr>
  </w:style>
  <w:style w:type="character" w:customStyle="1" w:styleId="OTRListMark4">
    <w:name w:val="Стиль OTR_List_Mark + полужирный Знак"/>
    <w:link w:val="OTRListMark3"/>
    <w:rsid w:val="004C4272"/>
    <w:rPr>
      <w:b/>
      <w:bCs/>
      <w:sz w:val="24"/>
    </w:rPr>
  </w:style>
  <w:style w:type="paragraph" w:customStyle="1" w:styleId="afffffff2">
    <w:name w:val="обычный"/>
    <w:basedOn w:val="ab"/>
    <w:rsid w:val="004C4272"/>
    <w:pPr>
      <w:jc w:val="left"/>
    </w:pPr>
    <w:rPr>
      <w:color w:val="000000"/>
      <w:sz w:val="20"/>
    </w:rPr>
  </w:style>
  <w:style w:type="character" w:customStyle="1" w:styleId="OTRHeadingApp0">
    <w:name w:val="OTR_Heading_App Знак"/>
    <w:link w:val="OTRHeadingApp"/>
    <w:rsid w:val="004C4272"/>
    <w:rPr>
      <w:rFonts w:eastAsia="Calibri"/>
      <w:b/>
      <w:sz w:val="32"/>
      <w:szCs w:val="32"/>
    </w:rPr>
  </w:style>
  <w:style w:type="character" w:customStyle="1" w:styleId="ASFKListmark10">
    <w:name w:val="_ASFK_List_mark1 Знак Знак"/>
    <w:link w:val="ASFKListmark1"/>
    <w:rsid w:val="004C4272"/>
    <w:rPr>
      <w:sz w:val="24"/>
    </w:rPr>
  </w:style>
  <w:style w:type="paragraph" w:customStyle="1" w:styleId="afffffff3">
    <w:name w:val="Табл. заголовок"/>
    <w:basedOn w:val="0151"/>
    <w:uiPriority w:val="99"/>
    <w:qFormat/>
    <w:rsid w:val="004C4272"/>
    <w:pPr>
      <w:spacing w:line="240" w:lineRule="auto"/>
    </w:pPr>
    <w:rPr>
      <w:rFonts w:eastAsia="SimSun"/>
      <w:sz w:val="20"/>
    </w:rPr>
  </w:style>
  <w:style w:type="paragraph" w:customStyle="1" w:styleId="GOSTListnote">
    <w:name w:val="_GOST_List_note"/>
    <w:basedOn w:val="GOSTListmark3"/>
    <w:rsid w:val="004C4272"/>
    <w:pPr>
      <w:numPr>
        <w:numId w:val="16"/>
      </w:numPr>
      <w:ind w:left="0" w:firstLine="567"/>
    </w:pPr>
    <w:rPr>
      <w:snapToGrid/>
    </w:rPr>
  </w:style>
  <w:style w:type="paragraph" w:customStyle="1" w:styleId="GOSTTableListNum0">
    <w:name w:val="_GOST_Table_List_Num"/>
    <w:basedOn w:val="ab"/>
    <w:rsid w:val="004C4272"/>
    <w:pPr>
      <w:tabs>
        <w:tab w:val="num" w:pos="284"/>
      </w:tabs>
      <w:ind w:left="284" w:hanging="227"/>
      <w:contextualSpacing/>
      <w:jc w:val="left"/>
    </w:pPr>
    <w:rPr>
      <w:szCs w:val="22"/>
    </w:rPr>
  </w:style>
  <w:style w:type="paragraph" w:customStyle="1" w:styleId="GOSTTITUL00">
    <w:name w:val="_GOST_TITUL_0"/>
    <w:rsid w:val="004C4272"/>
    <w:pPr>
      <w:spacing w:line="360" w:lineRule="auto"/>
      <w:contextualSpacing/>
      <w:jc w:val="center"/>
    </w:pPr>
    <w:rPr>
      <w:sz w:val="28"/>
      <w:szCs w:val="28"/>
    </w:rPr>
  </w:style>
  <w:style w:type="paragraph" w:customStyle="1" w:styleId="xmsonormal">
    <w:name w:val="x_msonormal"/>
    <w:basedOn w:val="ab"/>
    <w:rsid w:val="004C4272"/>
    <w:pPr>
      <w:spacing w:before="100" w:beforeAutospacing="1" w:after="100" w:afterAutospacing="1"/>
      <w:jc w:val="left"/>
    </w:pPr>
    <w:rPr>
      <w:szCs w:val="24"/>
    </w:rPr>
  </w:style>
  <w:style w:type="character" w:customStyle="1" w:styleId="blk">
    <w:name w:val="blk"/>
    <w:rsid w:val="004C4272"/>
  </w:style>
  <w:style w:type="numbering" w:customStyle="1" w:styleId="1ff6">
    <w:name w:val="Нет списка1"/>
    <w:next w:val="ae"/>
    <w:uiPriority w:val="99"/>
    <w:semiHidden/>
    <w:unhideWhenUsed/>
    <w:rsid w:val="004C4272"/>
  </w:style>
  <w:style w:type="table" w:customStyle="1" w:styleId="OTRTable20">
    <w:name w:val="OTR_Table2"/>
    <w:basedOn w:val="ad"/>
    <w:rsid w:val="004C4272"/>
    <w:pPr>
      <w:spacing w:before="60" w:after="60"/>
      <w:jc w:val="center"/>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val="0"/>
        <w:pageBreakBefore w:val="0"/>
        <w:widowControl w:val="0"/>
        <w:suppressLineNumbers w:val="0"/>
        <w:suppressAutoHyphens w:val="0"/>
        <w:wordWrap/>
        <w:spacing w:beforeLines="0" w:beforeAutospacing="0" w:afterLines="0" w:afterAutospacing="0" w:line="240" w:lineRule="auto"/>
        <w:ind w:leftChars="0" w:left="0" w:rightChars="0" w:right="0" w:firstLineChars="0" w:firstLine="0"/>
        <w:contextualSpacing w:val="0"/>
        <w:jc w:val="center"/>
        <w:outlineLvl w:val="9"/>
      </w:pPr>
      <w:rPr>
        <w:rFonts w:ascii="Times New Roman" w:hAnsi="Times New Roman"/>
        <w:b w:val="0"/>
        <w:i w:val="0"/>
        <w:sz w:val="24"/>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E6E6E6"/>
      </w:tcPr>
    </w:tblStylePr>
  </w:style>
  <w:style w:type="table" w:customStyle="1" w:styleId="1ff7">
    <w:name w:val="Сетка таблицы1"/>
    <w:basedOn w:val="ad"/>
    <w:next w:val="affffd"/>
    <w:rsid w:val="004C4272"/>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4">
    <w:name w:val="No Spacing"/>
    <w:basedOn w:val="ab"/>
    <w:uiPriority w:val="1"/>
    <w:qFormat/>
    <w:rsid w:val="004C4272"/>
    <w:pPr>
      <w:jc w:val="left"/>
    </w:pPr>
    <w:rPr>
      <w:rFonts w:ascii="Calibri" w:hAnsi="Calibri"/>
      <w:szCs w:val="32"/>
      <w:lang w:val="en-US" w:eastAsia="en-US"/>
    </w:rPr>
  </w:style>
  <w:style w:type="paragraph" w:styleId="afffffff5">
    <w:name w:val="Intense Quote"/>
    <w:basedOn w:val="ab"/>
    <w:next w:val="ab"/>
    <w:link w:val="afffffff6"/>
    <w:uiPriority w:val="30"/>
    <w:qFormat/>
    <w:rsid w:val="004C4272"/>
    <w:pPr>
      <w:ind w:left="720" w:right="720"/>
      <w:jc w:val="left"/>
    </w:pPr>
    <w:rPr>
      <w:rFonts w:ascii="Calibri" w:hAnsi="Calibri"/>
      <w:b/>
      <w:i/>
      <w:szCs w:val="22"/>
      <w:lang w:val="en-US" w:eastAsia="en-US"/>
    </w:rPr>
  </w:style>
  <w:style w:type="character" w:customStyle="1" w:styleId="afffffff6">
    <w:name w:val="Выделенная цитата Знак"/>
    <w:basedOn w:val="ac"/>
    <w:link w:val="afffffff5"/>
    <w:uiPriority w:val="30"/>
    <w:rsid w:val="004C4272"/>
    <w:rPr>
      <w:rFonts w:ascii="Calibri" w:hAnsi="Calibri"/>
      <w:b/>
      <w:i/>
      <w:sz w:val="24"/>
      <w:szCs w:val="22"/>
      <w:lang w:val="en-US" w:eastAsia="en-US"/>
    </w:rPr>
  </w:style>
  <w:style w:type="character" w:styleId="afffffff7">
    <w:name w:val="Intense Emphasis"/>
    <w:uiPriority w:val="99"/>
    <w:qFormat/>
    <w:rsid w:val="004C4272"/>
    <w:rPr>
      <w:b/>
      <w:i/>
      <w:sz w:val="24"/>
      <w:u w:val="single"/>
    </w:rPr>
  </w:style>
  <w:style w:type="character" w:styleId="afffffff8">
    <w:name w:val="Subtle Reference"/>
    <w:uiPriority w:val="99"/>
    <w:qFormat/>
    <w:rsid w:val="004C4272"/>
    <w:rPr>
      <w:sz w:val="24"/>
      <w:u w:val="single"/>
    </w:rPr>
  </w:style>
  <w:style w:type="character" w:styleId="afffffff9">
    <w:name w:val="Intense Reference"/>
    <w:uiPriority w:val="99"/>
    <w:qFormat/>
    <w:rsid w:val="004C4272"/>
    <w:rPr>
      <w:b/>
      <w:sz w:val="24"/>
      <w:u w:val="single"/>
    </w:rPr>
  </w:style>
  <w:style w:type="character" w:styleId="afffffffa">
    <w:name w:val="Book Title"/>
    <w:uiPriority w:val="99"/>
    <w:qFormat/>
    <w:rsid w:val="004C4272"/>
    <w:rPr>
      <w:rFonts w:ascii="Cambria" w:hAnsi="Cambria"/>
      <w:b/>
      <w:i/>
      <w:sz w:val="24"/>
    </w:rPr>
  </w:style>
  <w:style w:type="paragraph" w:customStyle="1" w:styleId="ebtablenorm0">
    <w:name w:val="ebtablenorm"/>
    <w:basedOn w:val="ab"/>
    <w:uiPriority w:val="99"/>
    <w:rsid w:val="004C4272"/>
    <w:pPr>
      <w:spacing w:before="100" w:beforeAutospacing="1" w:after="100" w:afterAutospacing="1"/>
      <w:jc w:val="left"/>
    </w:pPr>
    <w:rPr>
      <w:szCs w:val="24"/>
    </w:rPr>
  </w:style>
  <w:style w:type="character" w:customStyle="1" w:styleId="gt-baf-back">
    <w:name w:val="gt-baf-back"/>
    <w:rsid w:val="004C4272"/>
  </w:style>
  <w:style w:type="character" w:customStyle="1" w:styleId="gt-baf-word-clickable">
    <w:name w:val="gt-baf-word-clickable"/>
    <w:rsid w:val="004C4272"/>
  </w:style>
  <w:style w:type="character" w:customStyle="1" w:styleId="1ff8">
    <w:name w:val="Название Знак1"/>
    <w:aliases w:val="Заголовок Знак1,Название1 Знак1"/>
    <w:basedOn w:val="ac"/>
    <w:rsid w:val="004C4272"/>
    <w:rPr>
      <w:rFonts w:asciiTheme="majorHAnsi" w:eastAsiaTheme="majorEastAsia" w:hAnsiTheme="majorHAnsi" w:cstheme="majorBidi"/>
      <w:color w:val="17365D" w:themeColor="text2" w:themeShade="BF"/>
      <w:spacing w:val="5"/>
      <w:kern w:val="28"/>
      <w:sz w:val="52"/>
      <w:szCs w:val="52"/>
    </w:rPr>
  </w:style>
  <w:style w:type="character" w:customStyle="1" w:styleId="GOSTTableListMark10">
    <w:name w:val="_GOST_Table_List_Mark_1 Знак"/>
    <w:link w:val="GOSTTableListMark1"/>
    <w:rsid w:val="00B16E2C"/>
    <w:rPr>
      <w:sz w:val="22"/>
    </w:rPr>
  </w:style>
  <w:style w:type="character" w:customStyle="1" w:styleId="hv-label">
    <w:name w:val="hv-label"/>
    <w:basedOn w:val="ac"/>
    <w:rsid w:val="00993573"/>
  </w:style>
  <w:style w:type="character" w:customStyle="1" w:styleId="html-tag">
    <w:name w:val="html-tag"/>
    <w:basedOn w:val="ac"/>
    <w:rsid w:val="00F83E8B"/>
  </w:style>
  <w:style w:type="character" w:customStyle="1" w:styleId="html-attribute">
    <w:name w:val="html-attribute"/>
    <w:basedOn w:val="ac"/>
    <w:rsid w:val="00F83E8B"/>
  </w:style>
  <w:style w:type="character" w:customStyle="1" w:styleId="html-attribute-name">
    <w:name w:val="html-attribute-name"/>
    <w:basedOn w:val="ac"/>
    <w:rsid w:val="00F83E8B"/>
  </w:style>
  <w:style w:type="character" w:customStyle="1" w:styleId="html-attribute-value">
    <w:name w:val="html-attribute-value"/>
    <w:basedOn w:val="ac"/>
    <w:rsid w:val="00F83E8B"/>
  </w:style>
  <w:style w:type="character" w:customStyle="1" w:styleId="text">
    <w:name w:val="text"/>
    <w:basedOn w:val="ac"/>
    <w:rsid w:val="00F83E8B"/>
  </w:style>
  <w:style w:type="character" w:customStyle="1" w:styleId="110">
    <w:name w:val="Заголовок 1 Знак1"/>
    <w:aliases w:val="_GOST_1 Знак1,h:1 Знак1,h:1app Знак1,TF-Overskrift 1 Знак1,H1 Знак1,H11 Знак1,R1 Знак1,Titre 0 Знак1,. Знак1,Название спецификации Знак1,GOST_1 Знак1,Название организации Знак1,1 Знак1,Section Знак1,ASFK_1 Знак1,Загол 1 Знак1"/>
    <w:basedOn w:val="ac"/>
    <w:rsid w:val="00F83E8B"/>
    <w:rPr>
      <w:rFonts w:asciiTheme="majorHAnsi" w:eastAsiaTheme="majorEastAsia" w:hAnsiTheme="majorHAnsi" w:cstheme="majorBidi"/>
      <w:color w:val="365F91" w:themeColor="accent1" w:themeShade="BF"/>
      <w:sz w:val="32"/>
      <w:szCs w:val="32"/>
      <w:lang w:eastAsia="ru-RU"/>
    </w:rPr>
  </w:style>
  <w:style w:type="character" w:customStyle="1" w:styleId="214">
    <w:name w:val="Заголовок 2 Знак1"/>
    <w:aliases w:val="_GOST_2 Знак1,Подраздел Знак1,2 Знак1,21 Знак1,22 Знак1,211 Знак1,h:2 Знак1,h:2app Знак1,T2 Знак1,TF-Overskrit 2 Знак1,H2 Знак1,Title2 Знак1,ITT t2 Знак1,PA Major Section Знак1,TE Heading 2 Знак1,Livello 2 Знак1,R2 Знак1,H21 Знак1"/>
    <w:basedOn w:val="ac"/>
    <w:semiHidden/>
    <w:rsid w:val="00F83E8B"/>
    <w:rPr>
      <w:rFonts w:asciiTheme="majorHAnsi" w:eastAsiaTheme="majorEastAsia" w:hAnsiTheme="majorHAnsi" w:cstheme="majorBidi"/>
      <w:color w:val="365F91" w:themeColor="accent1" w:themeShade="BF"/>
      <w:sz w:val="26"/>
      <w:szCs w:val="26"/>
      <w:lang w:eastAsia="ru-RU"/>
    </w:rPr>
  </w:style>
  <w:style w:type="character" w:customStyle="1" w:styleId="410">
    <w:name w:val="Заголовок 4 Знак1"/>
    <w:aliases w:val="_GOST_4 Знак1,h:4 Знак1,h4 Знак1,ITT t4 Знак1,PA Micro Section Знак1,TE Heading 4 Знак1,4 Знак1,H4 Знак1,heading 4 + Indent: Left 0.5 in Знак1,a. Знак1,I4 Знак1,l4 Знак1,heading&#10;4 Знак1,Map Title Знак1,heading Знак1,GOST_4 Знак"/>
    <w:basedOn w:val="ac"/>
    <w:semiHidden/>
    <w:rsid w:val="00F83E8B"/>
    <w:rPr>
      <w:rFonts w:asciiTheme="majorHAnsi" w:eastAsiaTheme="majorEastAsia" w:hAnsiTheme="majorHAnsi" w:cstheme="majorBidi"/>
      <w:i/>
      <w:iCs/>
      <w:color w:val="365F91" w:themeColor="accent1" w:themeShade="BF"/>
      <w:sz w:val="24"/>
      <w:lang w:eastAsia="ru-RU"/>
    </w:rPr>
  </w:style>
  <w:style w:type="paragraph" w:customStyle="1" w:styleId="pc">
    <w:name w:val="pc"/>
    <w:basedOn w:val="ab"/>
    <w:rsid w:val="00F83E8B"/>
    <w:pPr>
      <w:spacing w:before="100" w:beforeAutospacing="1" w:after="100" w:afterAutospacing="1"/>
      <w:ind w:firstLine="0"/>
      <w:jc w:val="left"/>
    </w:pPr>
    <w:rPr>
      <w:szCs w:val="24"/>
    </w:rPr>
  </w:style>
  <w:style w:type="character" w:customStyle="1" w:styleId="asfksymitalic0">
    <w:name w:val="asfksymitalic"/>
    <w:basedOn w:val="ac"/>
    <w:rsid w:val="00F83E8B"/>
  </w:style>
  <w:style w:type="paragraph" w:customStyle="1" w:styleId="5a">
    <w:name w:val="Знак Знак Знак Знак5"/>
    <w:basedOn w:val="ab"/>
    <w:next w:val="ab"/>
    <w:semiHidden/>
    <w:rsid w:val="005C6325"/>
    <w:pPr>
      <w:spacing w:after="160" w:line="240" w:lineRule="exact"/>
      <w:ind w:firstLine="0"/>
      <w:jc w:val="left"/>
    </w:pPr>
    <w:rPr>
      <w:rFonts w:ascii="Arial" w:hAnsi="Arial" w:cs="Arial"/>
      <w:sz w:val="20"/>
      <w:lang w:val="en-US" w:eastAsia="en-US"/>
    </w:rPr>
  </w:style>
  <w:style w:type="paragraph" w:customStyle="1" w:styleId="4d">
    <w:name w:val="Знак Знак Знак Знак4"/>
    <w:basedOn w:val="ab"/>
    <w:next w:val="ab"/>
    <w:semiHidden/>
    <w:rsid w:val="005C6325"/>
    <w:pPr>
      <w:spacing w:after="160" w:line="240" w:lineRule="exact"/>
      <w:ind w:firstLine="0"/>
      <w:jc w:val="left"/>
    </w:pPr>
    <w:rPr>
      <w:rFonts w:ascii="Arial" w:hAnsi="Arial" w:cs="Arial"/>
      <w:sz w:val="20"/>
      <w:lang w:val="en-US" w:eastAsia="en-US"/>
    </w:rPr>
  </w:style>
  <w:style w:type="paragraph" w:customStyle="1" w:styleId="3f5">
    <w:name w:val="Знак Знак Знак Знак3"/>
    <w:basedOn w:val="ab"/>
    <w:next w:val="ab"/>
    <w:semiHidden/>
    <w:rsid w:val="005C6325"/>
    <w:pPr>
      <w:spacing w:after="160" w:line="240" w:lineRule="exact"/>
      <w:ind w:firstLine="0"/>
      <w:jc w:val="left"/>
    </w:pPr>
    <w:rPr>
      <w:rFonts w:ascii="Arial" w:hAnsi="Arial" w:cs="Arial"/>
      <w:sz w:val="20"/>
      <w:lang w:val="en-US" w:eastAsia="en-US"/>
    </w:rPr>
  </w:style>
  <w:style w:type="paragraph" w:customStyle="1" w:styleId="2ff3">
    <w:name w:val="Знак Знак Знак Знак2"/>
    <w:basedOn w:val="ab"/>
    <w:next w:val="ab"/>
    <w:semiHidden/>
    <w:rsid w:val="005C6325"/>
    <w:pPr>
      <w:spacing w:after="160" w:line="240" w:lineRule="exact"/>
      <w:ind w:firstLine="0"/>
      <w:jc w:val="left"/>
    </w:pPr>
    <w:rPr>
      <w:rFonts w:ascii="Arial" w:hAnsi="Arial" w:cs="Arial"/>
      <w:sz w:val="20"/>
      <w:lang w:val="en-US" w:eastAsia="en-US"/>
    </w:rPr>
  </w:style>
  <w:style w:type="paragraph" w:customStyle="1" w:styleId="120">
    <w:name w:val="Знак Знак Знак Знак12"/>
    <w:basedOn w:val="ab"/>
    <w:next w:val="ab"/>
    <w:semiHidden/>
    <w:rsid w:val="005C6325"/>
    <w:pPr>
      <w:spacing w:after="160" w:line="240" w:lineRule="exact"/>
      <w:ind w:firstLine="0"/>
      <w:jc w:val="left"/>
    </w:pPr>
    <w:rPr>
      <w:rFonts w:ascii="Arial" w:hAnsi="Arial" w:cs="Arial"/>
      <w:sz w:val="20"/>
      <w:lang w:val="en-US" w:eastAsia="en-US"/>
    </w:rPr>
  </w:style>
  <w:style w:type="paragraph" w:customStyle="1" w:styleId="111">
    <w:name w:val="Знак Знак Знак Знак11"/>
    <w:basedOn w:val="ab"/>
    <w:next w:val="ab"/>
    <w:uiPriority w:val="99"/>
    <w:semiHidden/>
    <w:rsid w:val="005C6325"/>
    <w:pPr>
      <w:spacing w:after="160" w:line="240" w:lineRule="exact"/>
      <w:ind w:firstLine="0"/>
      <w:jc w:val="left"/>
    </w:pPr>
    <w:rPr>
      <w:rFonts w:ascii="Arial" w:hAnsi="Arial" w:cs="Arial"/>
      <w:sz w:val="20"/>
      <w:lang w:val="en-US" w:eastAsia="en-US"/>
    </w:rPr>
  </w:style>
  <w:style w:type="paragraph" w:customStyle="1" w:styleId="94">
    <w:name w:val="9"/>
    <w:basedOn w:val="ab"/>
    <w:next w:val="affff7"/>
    <w:uiPriority w:val="99"/>
    <w:qFormat/>
    <w:rsid w:val="005C6325"/>
    <w:pPr>
      <w:spacing w:before="240" w:after="60"/>
      <w:ind w:firstLine="0"/>
      <w:jc w:val="center"/>
      <w:outlineLvl w:val="0"/>
    </w:pPr>
    <w:rPr>
      <w:rFonts w:ascii="Arial" w:eastAsia="Calibri" w:hAnsi="Arial"/>
      <w:b/>
      <w:kern w:val="28"/>
      <w:sz w:val="32"/>
    </w:rPr>
  </w:style>
  <w:style w:type="paragraph" w:customStyle="1" w:styleId="100">
    <w:name w:val="Знак Знак Знак Знак10"/>
    <w:basedOn w:val="ab"/>
    <w:next w:val="ab"/>
    <w:semiHidden/>
    <w:rsid w:val="005C6325"/>
    <w:pPr>
      <w:spacing w:after="160" w:line="240" w:lineRule="exact"/>
      <w:ind w:firstLine="0"/>
      <w:jc w:val="left"/>
    </w:pPr>
    <w:rPr>
      <w:rFonts w:ascii="Arial" w:hAnsi="Arial" w:cs="Arial"/>
      <w:sz w:val="20"/>
      <w:lang w:val="en-US" w:eastAsia="en-US"/>
    </w:rPr>
  </w:style>
  <w:style w:type="paragraph" w:customStyle="1" w:styleId="130">
    <w:name w:val="Знак1 Знак Знак Знак Знак Знак Знак3"/>
    <w:basedOn w:val="ab"/>
    <w:next w:val="ab"/>
    <w:semiHidden/>
    <w:rsid w:val="005C6325"/>
    <w:pPr>
      <w:spacing w:after="160" w:line="240" w:lineRule="exact"/>
      <w:ind w:firstLine="0"/>
      <w:jc w:val="left"/>
    </w:pPr>
    <w:rPr>
      <w:rFonts w:ascii="Arial" w:hAnsi="Arial" w:cs="Arial"/>
      <w:sz w:val="20"/>
      <w:lang w:val="en-US" w:eastAsia="en-US"/>
    </w:rPr>
  </w:style>
  <w:style w:type="paragraph" w:customStyle="1" w:styleId="131">
    <w:name w:val="Знак Знак Знак1 Знак Знак Знак Знак3"/>
    <w:basedOn w:val="ab"/>
    <w:next w:val="ab"/>
    <w:semiHidden/>
    <w:rsid w:val="005C6325"/>
    <w:pPr>
      <w:spacing w:after="160" w:line="240" w:lineRule="exact"/>
      <w:ind w:firstLine="0"/>
      <w:jc w:val="left"/>
    </w:pPr>
    <w:rPr>
      <w:rFonts w:ascii="Arial" w:hAnsi="Arial" w:cs="Arial"/>
      <w:sz w:val="20"/>
      <w:lang w:val="en-US" w:eastAsia="en-US"/>
    </w:rPr>
  </w:style>
  <w:style w:type="paragraph" w:customStyle="1" w:styleId="95">
    <w:name w:val="Знак Знак Знак Знак9"/>
    <w:basedOn w:val="ab"/>
    <w:next w:val="ab"/>
    <w:semiHidden/>
    <w:rsid w:val="005C6325"/>
    <w:pPr>
      <w:spacing w:after="160" w:line="240" w:lineRule="exact"/>
      <w:ind w:firstLine="0"/>
      <w:jc w:val="left"/>
    </w:pPr>
    <w:rPr>
      <w:rFonts w:ascii="Arial" w:hAnsi="Arial" w:cs="Arial"/>
      <w:sz w:val="20"/>
      <w:lang w:val="en-US" w:eastAsia="en-US"/>
    </w:rPr>
  </w:style>
  <w:style w:type="paragraph" w:customStyle="1" w:styleId="85">
    <w:name w:val="8"/>
    <w:basedOn w:val="ab"/>
    <w:next w:val="affff7"/>
    <w:qFormat/>
    <w:rsid w:val="005C6325"/>
    <w:pPr>
      <w:spacing w:before="240" w:after="60"/>
      <w:ind w:firstLine="0"/>
      <w:jc w:val="center"/>
      <w:outlineLvl w:val="0"/>
    </w:pPr>
    <w:rPr>
      <w:rFonts w:ascii="Arial" w:hAnsi="Arial" w:cs="Arial"/>
      <w:b/>
      <w:bCs/>
      <w:kern w:val="28"/>
      <w:sz w:val="32"/>
      <w:szCs w:val="32"/>
    </w:rPr>
  </w:style>
  <w:style w:type="paragraph" w:customStyle="1" w:styleId="86">
    <w:name w:val="Знак Знак Знак Знак8"/>
    <w:basedOn w:val="ab"/>
    <w:next w:val="ab"/>
    <w:semiHidden/>
    <w:rsid w:val="005C6325"/>
    <w:pPr>
      <w:spacing w:after="160" w:line="240" w:lineRule="exact"/>
      <w:ind w:firstLine="0"/>
      <w:jc w:val="left"/>
    </w:pPr>
    <w:rPr>
      <w:rFonts w:ascii="Arial" w:hAnsi="Arial" w:cs="Arial"/>
      <w:sz w:val="20"/>
      <w:lang w:val="en-US" w:eastAsia="en-US"/>
    </w:rPr>
  </w:style>
  <w:style w:type="paragraph" w:customStyle="1" w:styleId="75">
    <w:name w:val="Знак Знак Знак Знак7"/>
    <w:basedOn w:val="ab"/>
    <w:next w:val="ab"/>
    <w:semiHidden/>
    <w:rsid w:val="005C6325"/>
    <w:pPr>
      <w:spacing w:after="160" w:line="240" w:lineRule="exact"/>
      <w:ind w:firstLine="0"/>
      <w:jc w:val="left"/>
    </w:pPr>
    <w:rPr>
      <w:rFonts w:ascii="Arial" w:hAnsi="Arial" w:cs="Arial"/>
      <w:sz w:val="20"/>
      <w:lang w:val="en-US" w:eastAsia="en-US"/>
    </w:rPr>
  </w:style>
  <w:style w:type="paragraph" w:customStyle="1" w:styleId="121">
    <w:name w:val="Знак1 Знак Знак Знак Знак Знак Знак2"/>
    <w:basedOn w:val="ab"/>
    <w:next w:val="ab"/>
    <w:semiHidden/>
    <w:rsid w:val="005C6325"/>
    <w:pPr>
      <w:spacing w:after="160" w:line="240" w:lineRule="exact"/>
      <w:ind w:firstLine="0"/>
      <w:jc w:val="left"/>
    </w:pPr>
    <w:rPr>
      <w:rFonts w:ascii="Arial" w:hAnsi="Arial" w:cs="Arial"/>
      <w:sz w:val="20"/>
      <w:lang w:val="en-US" w:eastAsia="en-US"/>
    </w:rPr>
  </w:style>
  <w:style w:type="paragraph" w:customStyle="1" w:styleId="122">
    <w:name w:val="Знак Знак Знак1 Знак Знак Знак Знак2"/>
    <w:basedOn w:val="ab"/>
    <w:next w:val="ab"/>
    <w:semiHidden/>
    <w:rsid w:val="005C6325"/>
    <w:pPr>
      <w:spacing w:after="160" w:line="240" w:lineRule="exact"/>
      <w:ind w:firstLine="0"/>
      <w:jc w:val="left"/>
    </w:pPr>
    <w:rPr>
      <w:rFonts w:ascii="Arial" w:hAnsi="Arial" w:cs="Arial"/>
      <w:sz w:val="20"/>
      <w:lang w:val="en-US" w:eastAsia="en-US"/>
    </w:rPr>
  </w:style>
  <w:style w:type="character" w:customStyle="1" w:styleId="resh-link">
    <w:name w:val="resh-link"/>
    <w:rsid w:val="005C6325"/>
  </w:style>
  <w:style w:type="paragraph" w:customStyle="1" w:styleId="65">
    <w:name w:val="Знак Знак Знак Знак6"/>
    <w:basedOn w:val="ab"/>
    <w:next w:val="ab"/>
    <w:semiHidden/>
    <w:rsid w:val="005C6325"/>
    <w:pPr>
      <w:spacing w:after="160" w:line="240" w:lineRule="exact"/>
      <w:ind w:firstLine="0"/>
      <w:jc w:val="left"/>
    </w:pPr>
    <w:rPr>
      <w:rFonts w:ascii="Arial" w:hAnsi="Arial" w:cs="Arial"/>
      <w:sz w:val="20"/>
      <w:lang w:val="en-US" w:eastAsia="en-US"/>
    </w:rPr>
  </w:style>
  <w:style w:type="paragraph" w:customStyle="1" w:styleId="112">
    <w:name w:val="Знак1 Знак Знак Знак Знак Знак Знак1"/>
    <w:basedOn w:val="ab"/>
    <w:next w:val="ab"/>
    <w:semiHidden/>
    <w:rsid w:val="005C6325"/>
    <w:pPr>
      <w:spacing w:after="160" w:line="240" w:lineRule="exact"/>
      <w:ind w:firstLine="0"/>
      <w:jc w:val="left"/>
    </w:pPr>
    <w:rPr>
      <w:rFonts w:ascii="Arial" w:hAnsi="Arial" w:cs="Arial"/>
      <w:sz w:val="20"/>
      <w:lang w:val="en-US" w:eastAsia="en-US"/>
    </w:rPr>
  </w:style>
  <w:style w:type="paragraph" w:customStyle="1" w:styleId="113">
    <w:name w:val="Знак Знак Знак1 Знак Знак Знак Знак1"/>
    <w:basedOn w:val="ab"/>
    <w:next w:val="ab"/>
    <w:semiHidden/>
    <w:rsid w:val="005C6325"/>
    <w:pPr>
      <w:spacing w:after="160" w:line="240" w:lineRule="exact"/>
      <w:ind w:firstLine="0"/>
      <w:jc w:val="left"/>
    </w:pPr>
    <w:rPr>
      <w:rFonts w:ascii="Arial" w:hAnsi="Arial" w:cs="Arial"/>
      <w:sz w:val="20"/>
      <w:lang w:val="en-US" w:eastAsia="en-US"/>
    </w:rPr>
  </w:style>
  <w:style w:type="character" w:customStyle="1" w:styleId="block">
    <w:name w:val="block"/>
    <w:basedOn w:val="ac"/>
    <w:rsid w:val="005C6325"/>
  </w:style>
  <w:style w:type="paragraph" w:customStyle="1" w:styleId="170">
    <w:name w:val="Знак Знак Знак Знак17"/>
    <w:basedOn w:val="ab"/>
    <w:next w:val="ab"/>
    <w:semiHidden/>
    <w:rsid w:val="005C6325"/>
    <w:pPr>
      <w:spacing w:after="160" w:line="240" w:lineRule="exact"/>
      <w:ind w:firstLine="0"/>
      <w:jc w:val="left"/>
    </w:pPr>
    <w:rPr>
      <w:rFonts w:ascii="Arial" w:hAnsi="Arial" w:cs="Arial"/>
      <w:sz w:val="20"/>
      <w:lang w:val="en-US" w:eastAsia="en-US"/>
    </w:rPr>
  </w:style>
  <w:style w:type="paragraph" w:customStyle="1" w:styleId="160">
    <w:name w:val="Знак1 Знак Знак Знак Знак Знак Знак6"/>
    <w:basedOn w:val="ab"/>
    <w:next w:val="ab"/>
    <w:semiHidden/>
    <w:rsid w:val="005C6325"/>
    <w:pPr>
      <w:spacing w:after="160" w:line="240" w:lineRule="exact"/>
      <w:ind w:firstLine="0"/>
      <w:jc w:val="left"/>
    </w:pPr>
    <w:rPr>
      <w:rFonts w:ascii="Arial" w:hAnsi="Arial" w:cs="Arial"/>
      <w:sz w:val="20"/>
      <w:lang w:val="en-US" w:eastAsia="en-US"/>
    </w:rPr>
  </w:style>
  <w:style w:type="paragraph" w:customStyle="1" w:styleId="161">
    <w:name w:val="Знак Знак Знак1 Знак Знак Знак Знак6"/>
    <w:basedOn w:val="ab"/>
    <w:next w:val="ab"/>
    <w:semiHidden/>
    <w:rsid w:val="005C6325"/>
    <w:pPr>
      <w:spacing w:after="160" w:line="240" w:lineRule="exact"/>
      <w:ind w:firstLine="0"/>
      <w:jc w:val="left"/>
    </w:pPr>
    <w:rPr>
      <w:rFonts w:ascii="Arial" w:hAnsi="Arial" w:cs="Arial"/>
      <w:sz w:val="20"/>
      <w:lang w:val="en-US" w:eastAsia="en-US"/>
    </w:rPr>
  </w:style>
  <w:style w:type="paragraph" w:customStyle="1" w:styleId="162">
    <w:name w:val="Знак Знак Знак Знак16"/>
    <w:basedOn w:val="ab"/>
    <w:next w:val="ab"/>
    <w:semiHidden/>
    <w:rsid w:val="005C6325"/>
    <w:pPr>
      <w:spacing w:after="160" w:line="240" w:lineRule="exact"/>
      <w:ind w:firstLine="0"/>
      <w:jc w:val="left"/>
    </w:pPr>
    <w:rPr>
      <w:rFonts w:ascii="Arial" w:hAnsi="Arial" w:cs="Arial"/>
      <w:sz w:val="20"/>
      <w:lang w:val="en-US" w:eastAsia="en-US"/>
    </w:rPr>
  </w:style>
  <w:style w:type="paragraph" w:customStyle="1" w:styleId="150">
    <w:name w:val="Знак1 Знак Знак Знак Знак Знак Знак5"/>
    <w:basedOn w:val="ab"/>
    <w:next w:val="ab"/>
    <w:semiHidden/>
    <w:rsid w:val="005C6325"/>
    <w:pPr>
      <w:spacing w:after="160" w:line="240" w:lineRule="exact"/>
      <w:ind w:firstLine="0"/>
      <w:jc w:val="left"/>
    </w:pPr>
    <w:rPr>
      <w:rFonts w:ascii="Arial" w:hAnsi="Arial" w:cs="Arial"/>
      <w:sz w:val="20"/>
      <w:lang w:val="en-US" w:eastAsia="en-US"/>
    </w:rPr>
  </w:style>
  <w:style w:type="paragraph" w:customStyle="1" w:styleId="151">
    <w:name w:val="Знак Знак Знак1 Знак Знак Знак Знак5"/>
    <w:basedOn w:val="ab"/>
    <w:next w:val="ab"/>
    <w:semiHidden/>
    <w:rsid w:val="005C6325"/>
    <w:pPr>
      <w:spacing w:after="160" w:line="240" w:lineRule="exact"/>
      <w:ind w:firstLine="0"/>
      <w:jc w:val="left"/>
    </w:pPr>
    <w:rPr>
      <w:rFonts w:ascii="Arial" w:hAnsi="Arial" w:cs="Arial"/>
      <w:sz w:val="20"/>
      <w:lang w:val="en-US" w:eastAsia="en-US"/>
    </w:rPr>
  </w:style>
  <w:style w:type="character" w:customStyle="1" w:styleId="210pt">
    <w:name w:val="Основной текст (2) + 10 pt"/>
    <w:rsid w:val="005C6325"/>
    <w:rPr>
      <w:rFonts w:ascii="Times New Roman" w:eastAsia="Times New Roman" w:hAnsi="Times New Roman" w:cs="Times New Roman"/>
      <w:color w:val="000000"/>
      <w:spacing w:val="0"/>
      <w:w w:val="100"/>
      <w:position w:val="0"/>
      <w:sz w:val="20"/>
      <w:szCs w:val="20"/>
      <w:shd w:val="clear" w:color="auto" w:fill="FFFFFF"/>
      <w:lang w:val="ru-RU" w:eastAsia="ru-RU" w:bidi="ru-RU"/>
    </w:rPr>
  </w:style>
  <w:style w:type="paragraph" w:customStyle="1" w:styleId="2ff4">
    <w:name w:val="Основной текст (2)"/>
    <w:basedOn w:val="ab"/>
    <w:rsid w:val="005C6325"/>
    <w:pPr>
      <w:widowControl w:val="0"/>
      <w:shd w:val="clear" w:color="auto" w:fill="FFFFFF"/>
      <w:spacing w:line="0" w:lineRule="atLeast"/>
      <w:ind w:firstLine="0"/>
      <w:jc w:val="left"/>
    </w:pPr>
    <w:rPr>
      <w:sz w:val="11"/>
      <w:szCs w:val="11"/>
    </w:rPr>
  </w:style>
  <w:style w:type="paragraph" w:customStyle="1" w:styleId="152">
    <w:name w:val="Знак Знак Знак Знак15"/>
    <w:basedOn w:val="ab"/>
    <w:next w:val="ab"/>
    <w:semiHidden/>
    <w:rsid w:val="005C6325"/>
    <w:pPr>
      <w:spacing w:after="160" w:line="240" w:lineRule="exact"/>
      <w:ind w:firstLine="0"/>
      <w:jc w:val="left"/>
    </w:pPr>
    <w:rPr>
      <w:rFonts w:ascii="Arial" w:hAnsi="Arial" w:cs="Arial"/>
      <w:sz w:val="20"/>
      <w:lang w:val="en-US" w:eastAsia="en-US"/>
    </w:rPr>
  </w:style>
  <w:style w:type="paragraph" w:customStyle="1" w:styleId="141">
    <w:name w:val="Знак Знак Знак Знак14"/>
    <w:basedOn w:val="ab"/>
    <w:next w:val="ab"/>
    <w:semiHidden/>
    <w:rsid w:val="005C6325"/>
    <w:pPr>
      <w:spacing w:after="160" w:line="240" w:lineRule="exact"/>
      <w:ind w:firstLine="0"/>
      <w:jc w:val="left"/>
    </w:pPr>
    <w:rPr>
      <w:rFonts w:ascii="Arial" w:hAnsi="Arial" w:cs="Arial"/>
      <w:sz w:val="20"/>
      <w:lang w:val="en-US" w:eastAsia="en-US"/>
    </w:rPr>
  </w:style>
  <w:style w:type="paragraph" w:customStyle="1" w:styleId="132">
    <w:name w:val="Знак Знак Знак Знак13"/>
    <w:basedOn w:val="ab"/>
    <w:next w:val="ab"/>
    <w:semiHidden/>
    <w:rsid w:val="005C6325"/>
    <w:pPr>
      <w:spacing w:after="160" w:line="240" w:lineRule="exact"/>
      <w:ind w:firstLine="0"/>
      <w:jc w:val="left"/>
    </w:pPr>
    <w:rPr>
      <w:rFonts w:ascii="Arial" w:hAnsi="Arial" w:cs="Arial"/>
      <w:sz w:val="20"/>
      <w:lang w:val="en-US" w:eastAsia="en-US"/>
    </w:rPr>
  </w:style>
  <w:style w:type="paragraph" w:customStyle="1" w:styleId="142">
    <w:name w:val="Знак1 Знак Знак Знак Знак Знак Знак4"/>
    <w:basedOn w:val="ab"/>
    <w:next w:val="ab"/>
    <w:semiHidden/>
    <w:rsid w:val="005C6325"/>
    <w:pPr>
      <w:spacing w:after="160" w:line="240" w:lineRule="exact"/>
      <w:ind w:firstLine="0"/>
      <w:jc w:val="left"/>
    </w:pPr>
    <w:rPr>
      <w:rFonts w:ascii="Arial" w:hAnsi="Arial" w:cs="Arial"/>
      <w:sz w:val="20"/>
      <w:lang w:val="en-US" w:eastAsia="en-US"/>
    </w:rPr>
  </w:style>
  <w:style w:type="paragraph" w:customStyle="1" w:styleId="143">
    <w:name w:val="Знак Знак Знак1 Знак Знак Знак Знак4"/>
    <w:basedOn w:val="ab"/>
    <w:next w:val="ab"/>
    <w:semiHidden/>
    <w:rsid w:val="005C6325"/>
    <w:pPr>
      <w:spacing w:after="160" w:line="240" w:lineRule="exact"/>
      <w:ind w:firstLine="0"/>
      <w:jc w:val="left"/>
    </w:pPr>
    <w:rPr>
      <w:rFonts w:ascii="Arial" w:hAnsi="Arial" w:cs="Arial"/>
      <w:sz w:val="20"/>
      <w:lang w:val="en-US" w:eastAsia="en-US"/>
    </w:rPr>
  </w:style>
  <w:style w:type="paragraph" w:customStyle="1" w:styleId="afffffffb">
    <w:name w:val="_Обычный"/>
    <w:basedOn w:val="ab"/>
    <w:link w:val="afffffffc"/>
    <w:qFormat/>
    <w:rsid w:val="005C6325"/>
    <w:pPr>
      <w:suppressAutoHyphens/>
      <w:spacing w:before="180" w:after="180" w:line="360" w:lineRule="auto"/>
      <w:ind w:firstLine="720"/>
    </w:pPr>
    <w:rPr>
      <w:spacing w:val="-5"/>
      <w:lang w:val="en-US" w:eastAsia="en-US"/>
    </w:rPr>
  </w:style>
  <w:style w:type="character" w:customStyle="1" w:styleId="afffffffc">
    <w:name w:val="_Обычный Знак"/>
    <w:link w:val="afffffffb"/>
    <w:locked/>
    <w:rsid w:val="005C6325"/>
    <w:rPr>
      <w:spacing w:val="-5"/>
      <w:sz w:val="24"/>
      <w:lang w:val="en-US" w:eastAsia="en-US"/>
    </w:rPr>
  </w:style>
  <w:style w:type="numbering" w:customStyle="1" w:styleId="2ff5">
    <w:name w:val="Нет списка2"/>
    <w:next w:val="ae"/>
    <w:uiPriority w:val="99"/>
    <w:semiHidden/>
    <w:unhideWhenUsed/>
    <w:rsid w:val="005C6325"/>
  </w:style>
  <w:style w:type="table" w:customStyle="1" w:styleId="2ff6">
    <w:name w:val="Сетка таблицы2"/>
    <w:basedOn w:val="ad"/>
    <w:next w:val="affffd"/>
    <w:rsid w:val="005C632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f6">
    <w:name w:val="Нет списка3"/>
    <w:next w:val="ae"/>
    <w:uiPriority w:val="99"/>
    <w:semiHidden/>
    <w:unhideWhenUsed/>
    <w:rsid w:val="005C6325"/>
  </w:style>
  <w:style w:type="table" w:customStyle="1" w:styleId="3f7">
    <w:name w:val="Сетка таблицы3"/>
    <w:basedOn w:val="ad"/>
    <w:next w:val="affffd"/>
    <w:rsid w:val="005C632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e">
    <w:name w:val="Нет списка4"/>
    <w:next w:val="ae"/>
    <w:uiPriority w:val="99"/>
    <w:semiHidden/>
    <w:unhideWhenUsed/>
    <w:rsid w:val="005C6325"/>
  </w:style>
  <w:style w:type="table" w:customStyle="1" w:styleId="4f">
    <w:name w:val="Сетка таблицы4"/>
    <w:basedOn w:val="ad"/>
    <w:next w:val="affffd"/>
    <w:rsid w:val="005C632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TRNameTable2">
    <w:name w:val="_OTR_Name_Table"/>
    <w:link w:val="OTRNameTable3"/>
    <w:rsid w:val="005C6325"/>
    <w:pPr>
      <w:keepNext/>
      <w:tabs>
        <w:tab w:val="num" w:pos="567"/>
      </w:tabs>
      <w:suppressAutoHyphens/>
      <w:spacing w:before="240" w:after="120"/>
      <w:ind w:firstLine="567"/>
    </w:pPr>
    <w:rPr>
      <w:b/>
      <w:sz w:val="24"/>
    </w:rPr>
  </w:style>
  <w:style w:type="character" w:customStyle="1" w:styleId="OTRNameTable3">
    <w:name w:val="_OTR_Name_Table Знак"/>
    <w:link w:val="OTRNameTable2"/>
    <w:rsid w:val="005C6325"/>
    <w:rPr>
      <w:b/>
      <w:sz w:val="24"/>
    </w:rPr>
  </w:style>
  <w:style w:type="character" w:customStyle="1" w:styleId="code-quote">
    <w:name w:val="code-quote"/>
    <w:rsid w:val="005C6325"/>
  </w:style>
  <w:style w:type="character" w:customStyle="1" w:styleId="1ff9">
    <w:name w:val="Верхний колонтитул Знак1"/>
    <w:locked/>
    <w:rsid w:val="005C6325"/>
    <w:rPr>
      <w:sz w:val="24"/>
    </w:rPr>
  </w:style>
  <w:style w:type="character" w:customStyle="1" w:styleId="ASFKReporterror">
    <w:name w:val="_ASFK_Report_error"/>
    <w:qFormat/>
    <w:rsid w:val="005C6325"/>
    <w:rPr>
      <w:noProof/>
      <w:lang w:val="ru-RU"/>
    </w:rPr>
  </w:style>
  <w:style w:type="paragraph" w:customStyle="1" w:styleId="GOSTTableNum2">
    <w:name w:val="_GOST_Table_Num_2"/>
    <w:basedOn w:val="GOSTTableNum"/>
    <w:rsid w:val="002F6E3F"/>
    <w:pPr>
      <w:numPr>
        <w:ilvl w:val="1"/>
      </w:numPr>
    </w:pPr>
  </w:style>
  <w:style w:type="paragraph" w:customStyle="1" w:styleId="GOSTTableNum3">
    <w:name w:val="_GOST_Table_Num_3"/>
    <w:basedOn w:val="GOSTTableNum2"/>
    <w:qFormat/>
    <w:rsid w:val="002F6E3F"/>
    <w:pPr>
      <w:numPr>
        <w:ilvl w:val="2"/>
      </w:numPr>
    </w:pPr>
  </w:style>
  <w:style w:type="paragraph" w:customStyle="1" w:styleId="GOSTTableNum4">
    <w:name w:val="_GOST_Table_Num_4"/>
    <w:basedOn w:val="GOSTTableNum3"/>
    <w:rsid w:val="002F6E3F"/>
    <w:pPr>
      <w:numPr>
        <w:ilvl w:val="3"/>
      </w:numPr>
    </w:pPr>
  </w:style>
  <w:style w:type="paragraph" w:customStyle="1" w:styleId="GOSTTableNum5">
    <w:name w:val="_GOST_Table_Num_5"/>
    <w:basedOn w:val="GOSTTableNum4"/>
    <w:qFormat/>
    <w:rsid w:val="002F6E3F"/>
    <w:pPr>
      <w:numPr>
        <w:ilvl w:val="4"/>
      </w:numPr>
    </w:pPr>
  </w:style>
  <w:style w:type="paragraph" w:customStyle="1" w:styleId="GOSTTableNum6">
    <w:name w:val="_GOST_Table_Num_6"/>
    <w:basedOn w:val="GOSTTableNum5"/>
    <w:rsid w:val="002F6E3F"/>
    <w:pPr>
      <w:numPr>
        <w:ilvl w:val="5"/>
      </w:numPr>
    </w:pPr>
  </w:style>
  <w:style w:type="paragraph" w:customStyle="1" w:styleId="GOSTTableNum7">
    <w:name w:val="_GOST_Table_Num_7"/>
    <w:basedOn w:val="GOSTTableNum6"/>
    <w:qFormat/>
    <w:rsid w:val="002F6E3F"/>
    <w:pPr>
      <w:numPr>
        <w:ilvl w:val="6"/>
      </w:numPr>
    </w:pPr>
  </w:style>
  <w:style w:type="paragraph" w:customStyle="1" w:styleId="GOSTTableListNum3">
    <w:name w:val="_GOST_Table_List_Num_3"/>
    <w:basedOn w:val="GOSTTableListNum2"/>
    <w:rsid w:val="002F6E3F"/>
    <w:pPr>
      <w:numPr>
        <w:ilvl w:val="2"/>
      </w:numPr>
    </w:pPr>
  </w:style>
  <w:style w:type="paragraph" w:customStyle="1" w:styleId="GOSTTableListNum4">
    <w:name w:val="_GOST_Table_List_Num_4"/>
    <w:basedOn w:val="GOSTTableListNum3"/>
    <w:qFormat/>
    <w:rsid w:val="002F6E3F"/>
    <w:pPr>
      <w:numPr>
        <w:ilvl w:val="3"/>
      </w:numPr>
    </w:pPr>
  </w:style>
  <w:style w:type="paragraph" w:customStyle="1" w:styleId="GOSTTableListNum5">
    <w:name w:val="_GOST_Table_List_Num_5"/>
    <w:basedOn w:val="GOSTTableListNum4"/>
    <w:qFormat/>
    <w:rsid w:val="002F6E3F"/>
    <w:pPr>
      <w:numPr>
        <w:ilvl w:val="4"/>
      </w:numPr>
    </w:pPr>
  </w:style>
  <w:style w:type="paragraph" w:customStyle="1" w:styleId="GOSTTableListNum6">
    <w:name w:val="_GOST_Table_List_Num_6"/>
    <w:basedOn w:val="GOSTTableListNum5"/>
    <w:qFormat/>
    <w:rsid w:val="002F6E3F"/>
    <w:pPr>
      <w:numPr>
        <w:ilvl w:val="5"/>
      </w:numPr>
    </w:pPr>
  </w:style>
  <w:style w:type="paragraph" w:customStyle="1" w:styleId="GOSTTableListNum7">
    <w:name w:val="_GOST_Table_List_Num_7"/>
    <w:basedOn w:val="GOSTTableListNum6"/>
    <w:qFormat/>
    <w:rsid w:val="002F6E3F"/>
    <w:pPr>
      <w:numPr>
        <w:ilvl w:val="6"/>
      </w:numPr>
    </w:pPr>
  </w:style>
  <w:style w:type="table" w:customStyle="1" w:styleId="OTRTable4">
    <w:name w:val="OTR_Table4"/>
    <w:basedOn w:val="ad"/>
    <w:rsid w:val="005C6325"/>
    <w:pPr>
      <w:spacing w:before="60" w:after="60"/>
      <w:jc w:val="center"/>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val="0"/>
        <w:pageBreakBefore w:val="0"/>
        <w:widowControl w:val="0"/>
        <w:suppressLineNumbers w:val="0"/>
        <w:suppressAutoHyphens w:val="0"/>
        <w:wordWrap/>
        <w:spacing w:beforeLines="0" w:before="60" w:beforeAutospacing="0" w:afterLines="0" w:after="60" w:afterAutospacing="0" w:line="240" w:lineRule="auto"/>
        <w:ind w:leftChars="0" w:left="0" w:rightChars="0" w:right="0" w:firstLineChars="0" w:firstLine="0"/>
        <w:contextualSpacing w:val="0"/>
        <w:jc w:val="center"/>
        <w:outlineLvl w:val="9"/>
      </w:pPr>
      <w:rPr>
        <w:rFonts w:ascii="Times New Roman" w:hAnsi="Times New Roman"/>
        <w:b w:val="0"/>
        <w:i w:val="0"/>
        <w:sz w:val="24"/>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E6E6E6"/>
      </w:tcPr>
    </w:tblStylePr>
  </w:style>
  <w:style w:type="paragraph" w:customStyle="1" w:styleId="1ffa">
    <w:name w:val="Абзац списка1"/>
    <w:basedOn w:val="ab"/>
    <w:rsid w:val="005C6325"/>
    <w:pPr>
      <w:ind w:left="720" w:firstLine="0"/>
      <w:contextualSpacing/>
    </w:pPr>
  </w:style>
  <w:style w:type="table" w:customStyle="1" w:styleId="OTRTable3">
    <w:name w:val="OTR_Table3"/>
    <w:basedOn w:val="ad"/>
    <w:rsid w:val="005C6325"/>
    <w:pPr>
      <w:spacing w:before="60" w:after="60"/>
      <w:jc w:val="center"/>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val="0"/>
        <w:pageBreakBefore w:val="0"/>
        <w:widowControl w:val="0"/>
        <w:suppressLineNumbers w:val="0"/>
        <w:suppressAutoHyphens w:val="0"/>
        <w:wordWrap/>
        <w:spacing w:beforeLines="0" w:before="60" w:beforeAutospacing="0" w:afterLines="0" w:after="60" w:afterAutospacing="0" w:line="240" w:lineRule="auto"/>
        <w:ind w:leftChars="0" w:left="0" w:rightChars="0" w:right="0" w:firstLineChars="0" w:firstLine="0"/>
        <w:contextualSpacing w:val="0"/>
        <w:jc w:val="center"/>
        <w:outlineLvl w:val="9"/>
      </w:pPr>
      <w:rPr>
        <w:rFonts w:ascii="Times New Roman" w:hAnsi="Times New Roman"/>
        <w:b w:val="0"/>
        <w:i w:val="0"/>
        <w:sz w:val="24"/>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E6E6E6"/>
      </w:tcPr>
    </w:tblStylePr>
  </w:style>
  <w:style w:type="table" w:customStyle="1" w:styleId="OTRTable5">
    <w:name w:val="OTR_Table5"/>
    <w:basedOn w:val="ad"/>
    <w:rsid w:val="005C6325"/>
    <w:pPr>
      <w:spacing w:before="60" w:after="60"/>
      <w:jc w:val="center"/>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val="0"/>
        <w:pageBreakBefore w:val="0"/>
        <w:widowControl w:val="0"/>
        <w:suppressLineNumbers w:val="0"/>
        <w:suppressAutoHyphens w:val="0"/>
        <w:wordWrap/>
        <w:spacing w:beforeLines="0" w:before="60" w:beforeAutospacing="0" w:afterLines="0" w:after="60" w:afterAutospacing="0" w:line="240" w:lineRule="auto"/>
        <w:ind w:leftChars="0" w:left="0" w:rightChars="0" w:right="0" w:firstLineChars="0" w:firstLine="0"/>
        <w:contextualSpacing w:val="0"/>
        <w:jc w:val="center"/>
        <w:outlineLvl w:val="9"/>
      </w:pPr>
      <w:rPr>
        <w:rFonts w:ascii="Times New Roman" w:hAnsi="Times New Roman"/>
        <w:b w:val="0"/>
        <w:i w:val="0"/>
        <w:sz w:val="24"/>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E6E6E6"/>
      </w:tcPr>
    </w:tblStylePr>
  </w:style>
  <w:style w:type="paragraph" w:customStyle="1" w:styleId="114">
    <w:name w:val="Обычный + 11 пт"/>
    <w:basedOn w:val="ab"/>
    <w:link w:val="115"/>
    <w:rsid w:val="005C6325"/>
    <w:pPr>
      <w:ind w:firstLine="0"/>
    </w:pPr>
    <w:rPr>
      <w:sz w:val="22"/>
      <w:szCs w:val="22"/>
      <w:lang w:val="en-US"/>
    </w:rPr>
  </w:style>
  <w:style w:type="character" w:customStyle="1" w:styleId="115">
    <w:name w:val="Обычный + 11 пт Знак"/>
    <w:basedOn w:val="ac"/>
    <w:link w:val="114"/>
    <w:rsid w:val="005C6325"/>
    <w:rPr>
      <w:sz w:val="22"/>
      <w:szCs w:val="22"/>
      <w:lang w:val="en-US"/>
    </w:rPr>
  </w:style>
  <w:style w:type="character" w:customStyle="1" w:styleId="fontstyle01">
    <w:name w:val="fontstyle01"/>
    <w:rsid w:val="005C6325"/>
    <w:rPr>
      <w:rFonts w:ascii="Arial" w:hAnsi="Arial" w:cs="Arial" w:hint="default"/>
      <w:b/>
      <w:bCs/>
      <w:i w:val="0"/>
      <w:iCs w:val="0"/>
      <w:color w:val="000000"/>
      <w:sz w:val="18"/>
      <w:szCs w:val="18"/>
    </w:rPr>
  </w:style>
  <w:style w:type="paragraph" w:customStyle="1" w:styleId="180">
    <w:name w:val="Знак Знак Знак Знак18"/>
    <w:basedOn w:val="ab"/>
    <w:next w:val="ab"/>
    <w:semiHidden/>
    <w:rsid w:val="005C6325"/>
    <w:pPr>
      <w:spacing w:after="160" w:line="240" w:lineRule="exact"/>
      <w:ind w:firstLine="0"/>
      <w:jc w:val="left"/>
    </w:pPr>
    <w:rPr>
      <w:rFonts w:ascii="Arial" w:hAnsi="Arial" w:cs="Arial"/>
      <w:sz w:val="20"/>
      <w:lang w:val="en-US" w:eastAsia="en-US"/>
    </w:rPr>
  </w:style>
  <w:style w:type="paragraph" w:customStyle="1" w:styleId="171">
    <w:name w:val="Знак1 Знак Знак Знак Знак Знак Знак7"/>
    <w:basedOn w:val="ab"/>
    <w:next w:val="ab"/>
    <w:semiHidden/>
    <w:rsid w:val="005C6325"/>
    <w:pPr>
      <w:spacing w:after="160" w:line="240" w:lineRule="exact"/>
      <w:ind w:firstLine="0"/>
      <w:jc w:val="left"/>
    </w:pPr>
    <w:rPr>
      <w:rFonts w:ascii="Arial" w:hAnsi="Arial" w:cs="Arial"/>
      <w:sz w:val="20"/>
      <w:lang w:val="en-US" w:eastAsia="en-US"/>
    </w:rPr>
  </w:style>
  <w:style w:type="paragraph" w:customStyle="1" w:styleId="172">
    <w:name w:val="Знак Знак Знак1 Знак Знак Знак Знак7"/>
    <w:basedOn w:val="ab"/>
    <w:next w:val="ab"/>
    <w:semiHidden/>
    <w:rsid w:val="005C6325"/>
    <w:pPr>
      <w:spacing w:after="160" w:line="240" w:lineRule="exact"/>
      <w:ind w:firstLine="0"/>
      <w:jc w:val="left"/>
    </w:pPr>
    <w:rPr>
      <w:rFonts w:ascii="Arial" w:hAnsi="Arial" w:cs="Arial"/>
      <w:sz w:val="20"/>
      <w:lang w:val="en-US" w:eastAsia="en-US"/>
    </w:rPr>
  </w:style>
  <w:style w:type="character" w:customStyle="1" w:styleId="GOSTReporterror">
    <w:name w:val="_GOST_Report_error"/>
    <w:rsid w:val="002F6E3F"/>
  </w:style>
  <w:style w:type="paragraph" w:customStyle="1" w:styleId="GOSTTa6leListNum3">
    <w:name w:val="_GOST_Ta6le_List_Num_3"/>
    <w:basedOn w:val="ab"/>
    <w:rsid w:val="002F6E3F"/>
    <w:pPr>
      <w:numPr>
        <w:ilvl w:val="2"/>
        <w:numId w:val="32"/>
      </w:numPr>
      <w:ind w:left="681" w:firstLine="0"/>
      <w:jc w:val="left"/>
    </w:pPr>
    <w:rPr>
      <w:sz w:val="22"/>
    </w:rPr>
  </w:style>
  <w:style w:type="paragraph" w:customStyle="1" w:styleId="afffffffd">
    <w:basedOn w:val="ab"/>
    <w:next w:val="affff7"/>
    <w:qFormat/>
    <w:rsid w:val="004B7071"/>
    <w:pPr>
      <w:spacing w:before="240" w:after="60"/>
      <w:jc w:val="center"/>
      <w:outlineLvl w:val="0"/>
    </w:pPr>
    <w:rPr>
      <w:rFonts w:ascii="Arial" w:hAnsi="Arial" w:cs="Arial"/>
      <w:b/>
      <w:bCs/>
      <w:kern w:val="28"/>
      <w:sz w:val="32"/>
      <w:szCs w:val="32"/>
    </w:rPr>
  </w:style>
  <w:style w:type="character" w:customStyle="1" w:styleId="1ffb">
    <w:name w:val="Неразрешенное упоминание1"/>
    <w:basedOn w:val="ac"/>
    <w:uiPriority w:val="99"/>
    <w:semiHidden/>
    <w:unhideWhenUsed/>
    <w:rsid w:val="004172F3"/>
    <w:rPr>
      <w:color w:val="605E5C"/>
      <w:shd w:val="clear" w:color="auto" w:fill="E1DFDD"/>
    </w:rPr>
  </w:style>
  <w:style w:type="character" w:customStyle="1" w:styleId="2ff7">
    <w:name w:val="Неразрешенное упоминание2"/>
    <w:basedOn w:val="ac"/>
    <w:uiPriority w:val="99"/>
    <w:semiHidden/>
    <w:unhideWhenUsed/>
    <w:rsid w:val="007E5DCB"/>
    <w:rPr>
      <w:color w:val="605E5C"/>
      <w:shd w:val="clear" w:color="auto" w:fill="E1DFDD"/>
    </w:rPr>
  </w:style>
  <w:style w:type="paragraph" w:customStyle="1" w:styleId="GOSTTitulfooter">
    <w:name w:val="_GOST_Titul_footer"/>
    <w:rsid w:val="002F6E3F"/>
    <w:pPr>
      <w:suppressAutoHyphens/>
      <w:jc w:val="center"/>
    </w:pPr>
    <w:rPr>
      <w:color w:val="292929"/>
      <w:sz w:val="28"/>
    </w:rPr>
  </w:style>
  <w:style w:type="paragraph" w:customStyle="1" w:styleId="GOSTTitulheader">
    <w:name w:val="_GOST_Titul_header"/>
    <w:rsid w:val="002F6E3F"/>
    <w:pPr>
      <w:suppressAutoHyphens/>
      <w:jc w:val="center"/>
    </w:pPr>
    <w:rPr>
      <w:b/>
      <w:caps/>
      <w:color w:val="404040"/>
      <w:sz w:val="24"/>
    </w:rPr>
  </w:style>
  <w:style w:type="character" w:customStyle="1" w:styleId="GOSTNameTable0">
    <w:name w:val="_GOST_Name_Table Знак"/>
    <w:link w:val="GOSTNameTable"/>
    <w:rsid w:val="00625D38"/>
    <w:rPr>
      <w:b/>
      <w:sz w:val="24"/>
    </w:rPr>
  </w:style>
  <w:style w:type="character" w:customStyle="1" w:styleId="GOSTTableHead0">
    <w:name w:val="_GOST_Table_Head Знак"/>
    <w:link w:val="GOSTTableHead"/>
    <w:locked/>
    <w:rsid w:val="00625D38"/>
    <w:rPr>
      <w:b/>
      <w:bCs/>
      <w:sz w:val="22"/>
    </w:rPr>
  </w:style>
  <w:style w:type="character" w:customStyle="1" w:styleId="3f8">
    <w:name w:val="Неразрешенное упоминание3"/>
    <w:basedOn w:val="ac"/>
    <w:uiPriority w:val="99"/>
    <w:semiHidden/>
    <w:unhideWhenUsed/>
    <w:rsid w:val="00743A63"/>
    <w:rPr>
      <w:color w:val="605E5C"/>
      <w:shd w:val="clear" w:color="auto" w:fill="E1DFDD"/>
    </w:rPr>
  </w:style>
  <w:style w:type="character" w:customStyle="1" w:styleId="4f0">
    <w:name w:val="Неразрешенное упоминание4"/>
    <w:basedOn w:val="ac"/>
    <w:uiPriority w:val="99"/>
    <w:semiHidden/>
    <w:unhideWhenUsed/>
    <w:rsid w:val="00AE3527"/>
    <w:rPr>
      <w:color w:val="605E5C"/>
      <w:shd w:val="clear" w:color="auto" w:fill="E1DFDD"/>
    </w:rPr>
  </w:style>
  <w:style w:type="paragraph" w:customStyle="1" w:styleId="26">
    <w:name w:val="Пункт 2 уровня"/>
    <w:basedOn w:val="25"/>
    <w:link w:val="2ff8"/>
    <w:rsid w:val="00B57A7F"/>
    <w:pPr>
      <w:keepNext w:val="0"/>
      <w:numPr>
        <w:numId w:val="101"/>
      </w:numPr>
      <w:suppressAutoHyphens w:val="0"/>
      <w:spacing w:before="120" w:after="120"/>
      <w:ind w:left="1287"/>
      <w:jc w:val="both"/>
    </w:pPr>
    <w:rPr>
      <w:b w:val="0"/>
      <w:sz w:val="24"/>
      <w:lang w:val="en-US"/>
    </w:rPr>
  </w:style>
  <w:style w:type="paragraph" w:customStyle="1" w:styleId="3f9">
    <w:name w:val="Пункт 3 уровня"/>
    <w:basedOn w:val="32"/>
    <w:link w:val="3fa"/>
    <w:rsid w:val="00B57A7F"/>
    <w:pPr>
      <w:keepNext w:val="0"/>
      <w:numPr>
        <w:ilvl w:val="0"/>
        <w:numId w:val="0"/>
      </w:numPr>
      <w:suppressAutoHyphens w:val="0"/>
      <w:spacing w:before="120"/>
      <w:ind w:left="1287" w:hanging="360"/>
    </w:pPr>
    <w:rPr>
      <w:b w:val="0"/>
      <w:sz w:val="24"/>
    </w:rPr>
  </w:style>
  <w:style w:type="paragraph" w:customStyle="1" w:styleId="4f1">
    <w:name w:val="Пункт 4 уровня"/>
    <w:basedOn w:val="41"/>
    <w:link w:val="4f2"/>
    <w:rsid w:val="00B57A7F"/>
    <w:pPr>
      <w:numPr>
        <w:ilvl w:val="0"/>
        <w:numId w:val="0"/>
      </w:numPr>
      <w:suppressAutoHyphens w:val="0"/>
      <w:spacing w:before="120" w:after="120"/>
      <w:ind w:left="1287" w:hanging="360"/>
    </w:pPr>
    <w:rPr>
      <w:sz w:val="28"/>
    </w:rPr>
  </w:style>
  <w:style w:type="character" w:customStyle="1" w:styleId="4f2">
    <w:name w:val="Пункт 4 уровня Знак"/>
    <w:link w:val="4f1"/>
    <w:rsid w:val="00B57A7F"/>
    <w:rPr>
      <w:rFonts w:cs="Arial"/>
      <w:b/>
      <w:iCs/>
      <w:sz w:val="28"/>
      <w:szCs w:val="26"/>
    </w:rPr>
  </w:style>
  <w:style w:type="character" w:customStyle="1" w:styleId="1ffc">
    <w:name w:val="Текст примечания Знак1"/>
    <w:aliases w:val="Знак3 Знак1"/>
    <w:basedOn w:val="ac"/>
    <w:rsid w:val="00B57A7F"/>
  </w:style>
  <w:style w:type="paragraph" w:customStyle="1" w:styleId="afffffffe">
    <w:name w:val="Текст в таблице"/>
    <w:basedOn w:val="ab"/>
    <w:link w:val="affffffff"/>
    <w:rsid w:val="00B57A7F"/>
    <w:pPr>
      <w:spacing w:after="60"/>
      <w:ind w:firstLine="0"/>
    </w:pPr>
    <w:rPr>
      <w:rFonts w:ascii="Verdana" w:hAnsi="Verdana"/>
      <w:spacing w:val="-5"/>
      <w:sz w:val="20"/>
      <w:lang w:eastAsia="en-US"/>
    </w:rPr>
  </w:style>
  <w:style w:type="character" w:customStyle="1" w:styleId="affffffff">
    <w:name w:val="Текст в таблице Знак"/>
    <w:link w:val="afffffffe"/>
    <w:rsid w:val="00B57A7F"/>
    <w:rPr>
      <w:rFonts w:ascii="Verdana" w:hAnsi="Verdana"/>
      <w:spacing w:val="-5"/>
      <w:lang w:eastAsia="en-US"/>
    </w:rPr>
  </w:style>
  <w:style w:type="numbering" w:customStyle="1" w:styleId="210">
    <w:name w:val="Список 21"/>
    <w:basedOn w:val="ae"/>
    <w:rsid w:val="00B57A7F"/>
    <w:pPr>
      <w:numPr>
        <w:numId w:val="102"/>
      </w:numPr>
    </w:pPr>
  </w:style>
  <w:style w:type="paragraph" w:customStyle="1" w:styleId="Head3">
    <w:name w:val="Head3"/>
    <w:next w:val="ab"/>
    <w:rsid w:val="00B57A7F"/>
    <w:pPr>
      <w:keepNext/>
      <w:numPr>
        <w:ilvl w:val="2"/>
        <w:numId w:val="103"/>
      </w:numPr>
      <w:spacing w:before="120" w:after="120" w:line="360" w:lineRule="auto"/>
      <w:outlineLvl w:val="2"/>
    </w:pPr>
    <w:rPr>
      <w:b/>
      <w:bCs/>
      <w:sz w:val="28"/>
      <w:szCs w:val="26"/>
    </w:rPr>
  </w:style>
  <w:style w:type="paragraph" w:customStyle="1" w:styleId="Head4">
    <w:name w:val="Head4"/>
    <w:basedOn w:val="ab"/>
    <w:next w:val="ab"/>
    <w:rsid w:val="00B57A7F"/>
    <w:pPr>
      <w:keepNext/>
      <w:numPr>
        <w:ilvl w:val="3"/>
        <w:numId w:val="103"/>
      </w:numPr>
      <w:spacing w:line="360" w:lineRule="auto"/>
      <w:ind w:right="170"/>
      <w:outlineLvl w:val="3"/>
    </w:pPr>
    <w:rPr>
      <w:b/>
      <w:sz w:val="28"/>
      <w:lang w:eastAsia="en-US"/>
    </w:rPr>
  </w:style>
  <w:style w:type="paragraph" w:customStyle="1" w:styleId="Head2">
    <w:name w:val="Head2"/>
    <w:next w:val="ab"/>
    <w:rsid w:val="00B57A7F"/>
    <w:pPr>
      <w:keepNext/>
      <w:numPr>
        <w:ilvl w:val="1"/>
        <w:numId w:val="103"/>
      </w:numPr>
      <w:tabs>
        <w:tab w:val="left" w:pos="8931"/>
      </w:tabs>
      <w:spacing w:before="120" w:after="120" w:line="360" w:lineRule="auto"/>
      <w:outlineLvl w:val="1"/>
    </w:pPr>
    <w:rPr>
      <w:b/>
      <w:bCs/>
      <w:sz w:val="28"/>
      <w:szCs w:val="32"/>
    </w:rPr>
  </w:style>
  <w:style w:type="paragraph" w:customStyle="1" w:styleId="Head1">
    <w:name w:val="Head1"/>
    <w:next w:val="ab"/>
    <w:rsid w:val="00B57A7F"/>
    <w:pPr>
      <w:pageBreakBefore/>
      <w:numPr>
        <w:numId w:val="103"/>
      </w:numPr>
      <w:spacing w:before="120" w:after="120" w:line="360" w:lineRule="auto"/>
      <w:ind w:hanging="142"/>
      <w:outlineLvl w:val="0"/>
    </w:pPr>
    <w:rPr>
      <w:b/>
      <w:bCs/>
      <w:sz w:val="28"/>
      <w:szCs w:val="32"/>
    </w:rPr>
  </w:style>
  <w:style w:type="paragraph" w:customStyle="1" w:styleId="PictureInscription">
    <w:name w:val="PictureInscription"/>
    <w:next w:val="ab"/>
    <w:qFormat/>
    <w:rsid w:val="00B57A7F"/>
    <w:pPr>
      <w:numPr>
        <w:ilvl w:val="7"/>
        <w:numId w:val="103"/>
      </w:numPr>
      <w:spacing w:line="360" w:lineRule="auto"/>
      <w:jc w:val="center"/>
    </w:pPr>
    <w:rPr>
      <w:sz w:val="24"/>
      <w:szCs w:val="24"/>
    </w:rPr>
  </w:style>
  <w:style w:type="paragraph" w:customStyle="1" w:styleId="TableInscription">
    <w:name w:val="TableInscription"/>
    <w:qFormat/>
    <w:rsid w:val="00B57A7F"/>
    <w:pPr>
      <w:keepNext/>
      <w:numPr>
        <w:ilvl w:val="8"/>
        <w:numId w:val="103"/>
      </w:numPr>
      <w:spacing w:before="240" w:after="120" w:line="360" w:lineRule="auto"/>
    </w:pPr>
    <w:rPr>
      <w:sz w:val="24"/>
    </w:rPr>
  </w:style>
  <w:style w:type="paragraph" w:customStyle="1" w:styleId="Head5">
    <w:name w:val="Head5"/>
    <w:rsid w:val="00B57A7F"/>
    <w:pPr>
      <w:keepNext/>
      <w:numPr>
        <w:ilvl w:val="4"/>
        <w:numId w:val="103"/>
      </w:numPr>
      <w:spacing w:before="120" w:after="120" w:line="360" w:lineRule="auto"/>
      <w:outlineLvl w:val="4"/>
    </w:pPr>
    <w:rPr>
      <w:b/>
      <w:sz w:val="28"/>
    </w:rPr>
  </w:style>
  <w:style w:type="paragraph" w:customStyle="1" w:styleId="Head6">
    <w:name w:val="Head6"/>
    <w:basedOn w:val="Head5"/>
    <w:qFormat/>
    <w:rsid w:val="00B57A7F"/>
    <w:pPr>
      <w:numPr>
        <w:ilvl w:val="5"/>
      </w:numPr>
    </w:pPr>
  </w:style>
  <w:style w:type="character" w:customStyle="1" w:styleId="1f">
    <w:name w:val="Обычный (веб) Знак1"/>
    <w:link w:val="affff2"/>
    <w:uiPriority w:val="99"/>
    <w:rsid w:val="00B57A7F"/>
    <w:rPr>
      <w:sz w:val="24"/>
    </w:rPr>
  </w:style>
  <w:style w:type="character" w:customStyle="1" w:styleId="215">
    <w:name w:val="Основной текст 2 Знак1"/>
    <w:rsid w:val="00B57A7F"/>
    <w:rPr>
      <w:sz w:val="24"/>
    </w:rPr>
  </w:style>
  <w:style w:type="paragraph" w:customStyle="1" w:styleId="2ff9">
    <w:name w:val="заголовок 2"/>
    <w:basedOn w:val="ab"/>
    <w:next w:val="ab"/>
    <w:uiPriority w:val="99"/>
    <w:rsid w:val="00B57A7F"/>
    <w:pPr>
      <w:keepNext/>
      <w:tabs>
        <w:tab w:val="left" w:pos="426"/>
      </w:tabs>
    </w:pPr>
    <w:rPr>
      <w:b/>
      <w:bCs/>
    </w:rPr>
  </w:style>
  <w:style w:type="paragraph" w:customStyle="1" w:styleId="216">
    <w:name w:val="Основной текст с отступом 21"/>
    <w:uiPriority w:val="99"/>
    <w:rsid w:val="00B57A7F"/>
    <w:pPr>
      <w:ind w:hanging="284"/>
    </w:pPr>
    <w:rPr>
      <w:sz w:val="28"/>
      <w:szCs w:val="28"/>
    </w:rPr>
  </w:style>
  <w:style w:type="paragraph" w:customStyle="1" w:styleId="1ffd">
    <w:name w:val="Цитата1"/>
    <w:uiPriority w:val="99"/>
    <w:rsid w:val="00B57A7F"/>
    <w:pPr>
      <w:tabs>
        <w:tab w:val="left" w:pos="8505"/>
      </w:tabs>
      <w:ind w:left="1701" w:right="1523" w:hanging="708"/>
      <w:jc w:val="both"/>
    </w:pPr>
    <w:rPr>
      <w:sz w:val="24"/>
      <w:szCs w:val="24"/>
      <w:lang w:val="en-US"/>
    </w:rPr>
  </w:style>
  <w:style w:type="paragraph" w:customStyle="1" w:styleId="312">
    <w:name w:val="Основной текст с отступом 31"/>
    <w:uiPriority w:val="99"/>
    <w:rsid w:val="00B57A7F"/>
    <w:pPr>
      <w:ind w:firstLine="567"/>
      <w:jc w:val="both"/>
    </w:pPr>
    <w:rPr>
      <w:sz w:val="22"/>
      <w:szCs w:val="22"/>
      <w:lang w:val="en-US"/>
    </w:rPr>
  </w:style>
  <w:style w:type="paragraph" w:customStyle="1" w:styleId="1ffe">
    <w:name w:val="çàãîëîâîê 1"/>
    <w:uiPriority w:val="99"/>
    <w:rsid w:val="00B57A7F"/>
    <w:pPr>
      <w:keepNext/>
      <w:spacing w:line="360" w:lineRule="auto"/>
      <w:ind w:left="-284"/>
    </w:pPr>
    <w:rPr>
      <w:spacing w:val="-12"/>
      <w:sz w:val="28"/>
      <w:szCs w:val="28"/>
    </w:rPr>
  </w:style>
  <w:style w:type="character" w:customStyle="1" w:styleId="1fff">
    <w:name w:val="Основной текст с отступом Знак1"/>
    <w:aliases w:val="Знак8 Знак1"/>
    <w:rsid w:val="00B57A7F"/>
  </w:style>
  <w:style w:type="paragraph" w:customStyle="1" w:styleId="1fff0">
    <w:name w:val="Текст выноски1"/>
    <w:basedOn w:val="ab"/>
    <w:uiPriority w:val="99"/>
    <w:semiHidden/>
    <w:rsid w:val="00B57A7F"/>
    <w:rPr>
      <w:rFonts w:ascii="Tahoma" w:hAnsi="Tahoma" w:cs="Tahoma"/>
      <w:sz w:val="16"/>
      <w:szCs w:val="16"/>
    </w:rPr>
  </w:style>
  <w:style w:type="paragraph" w:customStyle="1" w:styleId="5b">
    <w:name w:val="заголовок 5"/>
    <w:basedOn w:val="ab"/>
    <w:next w:val="ab"/>
    <w:uiPriority w:val="99"/>
    <w:rsid w:val="00B57A7F"/>
    <w:pPr>
      <w:keepNext/>
      <w:ind w:right="-58"/>
    </w:pPr>
    <w:rPr>
      <w:b/>
      <w:bCs/>
      <w:sz w:val="28"/>
      <w:szCs w:val="28"/>
      <w:lang w:val="en-US"/>
    </w:rPr>
  </w:style>
  <w:style w:type="paragraph" w:customStyle="1" w:styleId="87">
    <w:name w:val="заголовок 8"/>
    <w:basedOn w:val="ab"/>
    <w:next w:val="ab"/>
    <w:uiPriority w:val="99"/>
    <w:rsid w:val="00B57A7F"/>
    <w:pPr>
      <w:keepNext/>
      <w:ind w:right="326"/>
      <w:jc w:val="center"/>
    </w:pPr>
    <w:rPr>
      <w:sz w:val="26"/>
      <w:szCs w:val="26"/>
    </w:rPr>
  </w:style>
  <w:style w:type="paragraph" w:customStyle="1" w:styleId="1fff1">
    <w:name w:val="Тема примечания1"/>
    <w:basedOn w:val="afc"/>
    <w:next w:val="afc"/>
    <w:uiPriority w:val="99"/>
    <w:semiHidden/>
    <w:rsid w:val="00B57A7F"/>
    <w:rPr>
      <w:b/>
      <w:bCs/>
    </w:rPr>
  </w:style>
  <w:style w:type="paragraph" w:customStyle="1" w:styleId="ConsNormal">
    <w:name w:val="ConsNormal"/>
    <w:uiPriority w:val="99"/>
    <w:rsid w:val="00B57A7F"/>
    <w:pPr>
      <w:ind w:right="19772" w:firstLine="720"/>
    </w:pPr>
    <w:rPr>
      <w:rFonts w:ascii="Arial" w:hAnsi="Arial" w:cs="Arial"/>
      <w:sz w:val="22"/>
      <w:szCs w:val="22"/>
    </w:rPr>
  </w:style>
  <w:style w:type="paragraph" w:customStyle="1" w:styleId="ConsNonformat">
    <w:name w:val="ConsNonformat"/>
    <w:uiPriority w:val="99"/>
    <w:rsid w:val="00B57A7F"/>
    <w:pPr>
      <w:ind w:right="19772"/>
    </w:pPr>
    <w:rPr>
      <w:rFonts w:ascii="Courier New" w:hAnsi="Courier New" w:cs="Courier New"/>
      <w:sz w:val="22"/>
      <w:szCs w:val="22"/>
    </w:rPr>
  </w:style>
  <w:style w:type="paragraph" w:customStyle="1" w:styleId="PseudoH1NoNum">
    <w:name w:val="Pseudo H1 No Num"/>
    <w:basedOn w:val="ab"/>
    <w:next w:val="afffc"/>
    <w:uiPriority w:val="99"/>
    <w:rsid w:val="00B57A7F"/>
    <w:pPr>
      <w:keepNext/>
      <w:pageBreakBefore/>
      <w:spacing w:after="120"/>
      <w:jc w:val="center"/>
      <w:outlineLvl w:val="0"/>
    </w:pPr>
    <w:rPr>
      <w:rFonts w:ascii="Arial" w:hAnsi="Arial" w:cs="Arial"/>
      <w:b/>
      <w:bCs/>
      <w:caps/>
      <w:sz w:val="32"/>
      <w:szCs w:val="32"/>
      <w:lang w:eastAsia="en-US"/>
    </w:rPr>
  </w:style>
  <w:style w:type="paragraph" w:customStyle="1" w:styleId="Title-Small">
    <w:name w:val="Title-Small"/>
    <w:basedOn w:val="affff7"/>
    <w:uiPriority w:val="99"/>
    <w:rsid w:val="00B57A7F"/>
    <w:rPr>
      <w:smallCaps/>
      <w:kern w:val="0"/>
      <w:lang w:eastAsia="en-US"/>
    </w:rPr>
  </w:style>
  <w:style w:type="paragraph" w:customStyle="1" w:styleId="Prog">
    <w:name w:val="Prog"/>
    <w:basedOn w:val="ab"/>
    <w:uiPriority w:val="99"/>
    <w:rsid w:val="00B57A7F"/>
    <w:pPr>
      <w:spacing w:before="60" w:after="60"/>
    </w:pPr>
    <w:rPr>
      <w:rFonts w:ascii="Courier New" w:hAnsi="Courier New" w:cs="Courier New"/>
      <w:sz w:val="18"/>
      <w:szCs w:val="18"/>
    </w:rPr>
  </w:style>
  <w:style w:type="paragraph" w:customStyle="1" w:styleId="HeadAtachment">
    <w:name w:val="HeadAtachment"/>
    <w:basedOn w:val="41"/>
    <w:uiPriority w:val="99"/>
    <w:rsid w:val="00B57A7F"/>
    <w:pPr>
      <w:numPr>
        <w:ilvl w:val="0"/>
        <w:numId w:val="0"/>
      </w:numPr>
      <w:tabs>
        <w:tab w:val="clear" w:pos="1134"/>
      </w:tabs>
      <w:suppressAutoHyphens w:val="0"/>
      <w:spacing w:before="60" w:after="60"/>
      <w:ind w:left="2704" w:firstLine="720"/>
    </w:pPr>
    <w:rPr>
      <w:rFonts w:ascii="Arial" w:hAnsi="Arial"/>
      <w:b w:val="0"/>
      <w:bCs/>
      <w:sz w:val="20"/>
    </w:rPr>
  </w:style>
  <w:style w:type="paragraph" w:customStyle="1" w:styleId="ConsTitle">
    <w:name w:val="ConsTitle"/>
    <w:uiPriority w:val="99"/>
    <w:rsid w:val="00B57A7F"/>
    <w:pPr>
      <w:widowControl w:val="0"/>
    </w:pPr>
    <w:rPr>
      <w:rFonts w:ascii="Arial" w:hAnsi="Arial" w:cs="Arial"/>
      <w:b/>
      <w:bCs/>
      <w:sz w:val="16"/>
      <w:szCs w:val="16"/>
    </w:rPr>
  </w:style>
  <w:style w:type="character" w:customStyle="1" w:styleId="230">
    <w:name w:val="Знак Знак23"/>
    <w:uiPriority w:val="99"/>
    <w:rsid w:val="00B57A7F"/>
    <w:rPr>
      <w:b/>
      <w:sz w:val="22"/>
      <w:lang w:val="ru-RU" w:eastAsia="ru-RU"/>
    </w:rPr>
  </w:style>
  <w:style w:type="character" w:customStyle="1" w:styleId="221">
    <w:name w:val="Знак Знак22"/>
    <w:uiPriority w:val="99"/>
    <w:rsid w:val="00B57A7F"/>
    <w:rPr>
      <w:b/>
      <w:i/>
      <w:sz w:val="22"/>
      <w:lang w:val="ru-RU" w:eastAsia="ru-RU"/>
    </w:rPr>
  </w:style>
  <w:style w:type="character" w:customStyle="1" w:styleId="217">
    <w:name w:val="Знак Знак21"/>
    <w:uiPriority w:val="99"/>
    <w:rsid w:val="00B57A7F"/>
    <w:rPr>
      <w:b/>
      <w:sz w:val="22"/>
      <w:lang w:val="ru-RU" w:eastAsia="ru-RU"/>
    </w:rPr>
  </w:style>
  <w:style w:type="character" w:customStyle="1" w:styleId="200">
    <w:name w:val="Знак Знак20"/>
    <w:uiPriority w:val="99"/>
    <w:rsid w:val="00B57A7F"/>
    <w:rPr>
      <w:sz w:val="28"/>
      <w:lang w:val="en-US" w:eastAsia="ru-RU"/>
    </w:rPr>
  </w:style>
  <w:style w:type="character" w:customStyle="1" w:styleId="190">
    <w:name w:val="Знак Знак19"/>
    <w:uiPriority w:val="99"/>
    <w:rsid w:val="00B57A7F"/>
    <w:rPr>
      <w:b/>
      <w:sz w:val="28"/>
      <w:lang w:val="en-US" w:eastAsia="ru-RU"/>
    </w:rPr>
  </w:style>
  <w:style w:type="character" w:customStyle="1" w:styleId="181">
    <w:name w:val="Знак Знак18"/>
    <w:uiPriority w:val="99"/>
    <w:rsid w:val="00B57A7F"/>
    <w:rPr>
      <w:sz w:val="28"/>
      <w:lang w:val="en-US" w:eastAsia="ru-RU"/>
    </w:rPr>
  </w:style>
  <w:style w:type="character" w:customStyle="1" w:styleId="173">
    <w:name w:val="Знак Знак17"/>
    <w:uiPriority w:val="99"/>
    <w:rsid w:val="00B57A7F"/>
    <w:rPr>
      <w:sz w:val="28"/>
      <w:lang w:val="ru-RU" w:eastAsia="ru-RU"/>
    </w:rPr>
  </w:style>
  <w:style w:type="character" w:customStyle="1" w:styleId="163">
    <w:name w:val="Знак Знак16"/>
    <w:uiPriority w:val="99"/>
    <w:rsid w:val="00B57A7F"/>
    <w:rPr>
      <w:b/>
      <w:sz w:val="22"/>
      <w:lang w:val="ru-RU" w:eastAsia="ru-RU"/>
    </w:rPr>
  </w:style>
  <w:style w:type="character" w:customStyle="1" w:styleId="153">
    <w:name w:val="Знак Знак15"/>
    <w:uiPriority w:val="99"/>
    <w:rsid w:val="00B57A7F"/>
    <w:rPr>
      <w:spacing w:val="20"/>
      <w:sz w:val="24"/>
      <w:lang w:val="en-US" w:eastAsia="ru-RU"/>
    </w:rPr>
  </w:style>
  <w:style w:type="character" w:customStyle="1" w:styleId="133">
    <w:name w:val="Знак Знак13"/>
    <w:uiPriority w:val="99"/>
    <w:rsid w:val="00B57A7F"/>
    <w:rPr>
      <w:rFonts w:ascii="Journal" w:hAnsi="Journal"/>
      <w:lang w:val="en-GB" w:eastAsia="ru-RU"/>
    </w:rPr>
  </w:style>
  <w:style w:type="character" w:customStyle="1" w:styleId="123">
    <w:name w:val="Знак Знак12"/>
    <w:uiPriority w:val="99"/>
    <w:rsid w:val="00B57A7F"/>
    <w:rPr>
      <w:sz w:val="28"/>
      <w:lang w:val="ru-RU" w:eastAsia="en-US"/>
    </w:rPr>
  </w:style>
  <w:style w:type="character" w:customStyle="1" w:styleId="116">
    <w:name w:val="Знак Знак11"/>
    <w:uiPriority w:val="99"/>
    <w:rsid w:val="00B57A7F"/>
    <w:rPr>
      <w:rFonts w:ascii="Arial" w:hAnsi="Arial"/>
      <w:lang w:val="ru-RU" w:eastAsia="ru-RU"/>
    </w:rPr>
  </w:style>
  <w:style w:type="character" w:customStyle="1" w:styleId="101">
    <w:name w:val="Знак Знак10"/>
    <w:uiPriority w:val="99"/>
    <w:rsid w:val="00B57A7F"/>
    <w:rPr>
      <w:lang w:val="ru-RU" w:eastAsia="ru-RU"/>
    </w:rPr>
  </w:style>
  <w:style w:type="character" w:customStyle="1" w:styleId="76">
    <w:name w:val="Знак Знак7"/>
    <w:uiPriority w:val="99"/>
    <w:rsid w:val="00B57A7F"/>
    <w:rPr>
      <w:sz w:val="22"/>
      <w:lang w:val="ru-RU" w:eastAsia="ru-RU"/>
    </w:rPr>
  </w:style>
  <w:style w:type="paragraph" w:customStyle="1" w:styleId="CharCharCharChar0">
    <w:name w:val="Char Char Знак Знак Char Char"/>
    <w:basedOn w:val="ab"/>
    <w:next w:val="ab"/>
    <w:uiPriority w:val="99"/>
    <w:semiHidden/>
    <w:rsid w:val="00B57A7F"/>
    <w:pPr>
      <w:spacing w:after="160" w:line="240" w:lineRule="exact"/>
    </w:pPr>
    <w:rPr>
      <w:rFonts w:ascii="Arial" w:hAnsi="Arial" w:cs="Arial"/>
      <w:lang w:val="en-US" w:eastAsia="en-US"/>
    </w:rPr>
  </w:style>
  <w:style w:type="character" w:customStyle="1" w:styleId="affffffff0">
    <w:name w:val="Обычный (веб) Знак"/>
    <w:uiPriority w:val="99"/>
    <w:rsid w:val="00B57A7F"/>
    <w:rPr>
      <w:sz w:val="28"/>
      <w:lang w:eastAsia="en-US"/>
    </w:rPr>
  </w:style>
  <w:style w:type="character" w:customStyle="1" w:styleId="2ffa">
    <w:name w:val="Основной текст Знак2"/>
    <w:uiPriority w:val="99"/>
    <w:rsid w:val="00B57A7F"/>
    <w:rPr>
      <w:rFonts w:ascii="Arial" w:hAnsi="Arial"/>
      <w:lang w:val="ru-RU" w:eastAsia="ru-RU"/>
    </w:rPr>
  </w:style>
  <w:style w:type="character" w:customStyle="1" w:styleId="77">
    <w:name w:val="Знак7 Знак Знак"/>
    <w:uiPriority w:val="99"/>
    <w:rsid w:val="00B57A7F"/>
    <w:rPr>
      <w:rFonts w:ascii="Times New Roman" w:hAnsi="Times New Roman"/>
      <w:lang w:eastAsia="ru-RU"/>
    </w:rPr>
  </w:style>
  <w:style w:type="paragraph" w:customStyle="1" w:styleId="font5">
    <w:name w:val="font5"/>
    <w:basedOn w:val="ab"/>
    <w:uiPriority w:val="99"/>
    <w:rsid w:val="00B57A7F"/>
    <w:pPr>
      <w:spacing w:before="100" w:beforeAutospacing="1" w:after="100" w:afterAutospacing="1"/>
    </w:pPr>
    <w:rPr>
      <w:rFonts w:ascii="Arial CYR" w:hAnsi="Arial CYR" w:cs="Arial CYR"/>
      <w:sz w:val="16"/>
      <w:szCs w:val="16"/>
    </w:rPr>
  </w:style>
  <w:style w:type="paragraph" w:customStyle="1" w:styleId="xl91">
    <w:name w:val="xl91"/>
    <w:basedOn w:val="ab"/>
    <w:uiPriority w:val="99"/>
    <w:rsid w:val="00B57A7F"/>
    <w:pPr>
      <w:pBdr>
        <w:left w:val="single" w:sz="4" w:space="0" w:color="000000"/>
        <w:right w:val="single" w:sz="4" w:space="0" w:color="000000"/>
      </w:pBdr>
      <w:spacing w:before="100" w:beforeAutospacing="1" w:after="100" w:afterAutospacing="1"/>
      <w:jc w:val="center"/>
    </w:pPr>
    <w:rPr>
      <w:rFonts w:ascii="Arial CYR" w:hAnsi="Arial CYR" w:cs="Arial CYR"/>
      <w:sz w:val="16"/>
      <w:szCs w:val="16"/>
    </w:rPr>
  </w:style>
  <w:style w:type="paragraph" w:customStyle="1" w:styleId="xl92">
    <w:name w:val="xl92"/>
    <w:basedOn w:val="ab"/>
    <w:uiPriority w:val="99"/>
    <w:rsid w:val="00B57A7F"/>
    <w:pPr>
      <w:pBdr>
        <w:top w:val="single" w:sz="4" w:space="0" w:color="000000"/>
        <w:bottom w:val="single" w:sz="8" w:space="0" w:color="000000"/>
        <w:right w:val="single" w:sz="4" w:space="0" w:color="000000"/>
      </w:pBdr>
      <w:spacing w:before="100" w:beforeAutospacing="1" w:after="100" w:afterAutospacing="1"/>
      <w:jc w:val="center"/>
    </w:pPr>
    <w:rPr>
      <w:rFonts w:ascii="Arial CYR" w:hAnsi="Arial CYR" w:cs="Arial CYR"/>
      <w:sz w:val="16"/>
      <w:szCs w:val="16"/>
    </w:rPr>
  </w:style>
  <w:style w:type="paragraph" w:customStyle="1" w:styleId="xl93">
    <w:name w:val="xl93"/>
    <w:basedOn w:val="ab"/>
    <w:uiPriority w:val="99"/>
    <w:rsid w:val="00B57A7F"/>
    <w:pPr>
      <w:pBdr>
        <w:top w:val="single" w:sz="4" w:space="0" w:color="000000"/>
        <w:left w:val="single" w:sz="4" w:space="0" w:color="000000"/>
        <w:bottom w:val="single" w:sz="8" w:space="0" w:color="000000"/>
        <w:right w:val="single" w:sz="4" w:space="0" w:color="000000"/>
      </w:pBdr>
      <w:spacing w:before="100" w:beforeAutospacing="1" w:after="100" w:afterAutospacing="1"/>
      <w:jc w:val="center"/>
    </w:pPr>
    <w:rPr>
      <w:rFonts w:ascii="Arial CYR" w:hAnsi="Arial CYR" w:cs="Arial CYR"/>
      <w:sz w:val="16"/>
      <w:szCs w:val="16"/>
    </w:rPr>
  </w:style>
  <w:style w:type="paragraph" w:customStyle="1" w:styleId="xl94">
    <w:name w:val="xl94"/>
    <w:basedOn w:val="ab"/>
    <w:uiPriority w:val="99"/>
    <w:rsid w:val="00B57A7F"/>
    <w:pPr>
      <w:pBdr>
        <w:top w:val="single" w:sz="4" w:space="0" w:color="000000"/>
        <w:left w:val="single" w:sz="4" w:space="0" w:color="000000"/>
        <w:bottom w:val="single" w:sz="8" w:space="0" w:color="000000"/>
      </w:pBdr>
      <w:spacing w:before="100" w:beforeAutospacing="1" w:after="100" w:afterAutospacing="1"/>
      <w:jc w:val="center"/>
    </w:pPr>
    <w:rPr>
      <w:rFonts w:ascii="Arial CYR" w:hAnsi="Arial CYR" w:cs="Arial CYR"/>
      <w:sz w:val="16"/>
      <w:szCs w:val="16"/>
    </w:rPr>
  </w:style>
  <w:style w:type="paragraph" w:customStyle="1" w:styleId="xl95">
    <w:name w:val="xl95"/>
    <w:basedOn w:val="ab"/>
    <w:uiPriority w:val="99"/>
    <w:rsid w:val="00B57A7F"/>
    <w:pPr>
      <w:pBdr>
        <w:right w:val="single" w:sz="4" w:space="0" w:color="000000"/>
      </w:pBdr>
      <w:spacing w:before="100" w:beforeAutospacing="1" w:after="100" w:afterAutospacing="1"/>
      <w:jc w:val="center"/>
    </w:pPr>
    <w:rPr>
      <w:rFonts w:ascii="Arial CYR" w:hAnsi="Arial CYR" w:cs="Arial CYR"/>
      <w:sz w:val="16"/>
      <w:szCs w:val="16"/>
    </w:rPr>
  </w:style>
  <w:style w:type="paragraph" w:customStyle="1" w:styleId="xl96">
    <w:name w:val="xl96"/>
    <w:basedOn w:val="ab"/>
    <w:uiPriority w:val="99"/>
    <w:rsid w:val="00B57A7F"/>
    <w:pPr>
      <w:pBdr>
        <w:left w:val="single" w:sz="4" w:space="0" w:color="000000"/>
        <w:right w:val="single" w:sz="8" w:space="0" w:color="000000"/>
      </w:pBdr>
      <w:spacing w:before="100" w:beforeAutospacing="1" w:after="100" w:afterAutospacing="1"/>
      <w:jc w:val="center"/>
    </w:pPr>
    <w:rPr>
      <w:rFonts w:ascii="Arial CYR" w:hAnsi="Arial CYR" w:cs="Arial CYR"/>
      <w:sz w:val="16"/>
      <w:szCs w:val="16"/>
    </w:rPr>
  </w:style>
  <w:style w:type="paragraph" w:customStyle="1" w:styleId="xl97">
    <w:name w:val="xl97"/>
    <w:basedOn w:val="ab"/>
    <w:uiPriority w:val="99"/>
    <w:rsid w:val="00B57A7F"/>
    <w:pPr>
      <w:pBdr>
        <w:top w:val="single" w:sz="4" w:space="0" w:color="000000"/>
        <w:left w:val="single" w:sz="8" w:space="0" w:color="000000"/>
        <w:bottom w:val="single" w:sz="4" w:space="0" w:color="000000"/>
        <w:right w:val="single" w:sz="4" w:space="0" w:color="000000"/>
      </w:pBdr>
      <w:spacing w:before="100" w:beforeAutospacing="1" w:after="100" w:afterAutospacing="1"/>
      <w:jc w:val="center"/>
    </w:pPr>
    <w:rPr>
      <w:rFonts w:ascii="Arial CYR" w:hAnsi="Arial CYR" w:cs="Arial CYR"/>
      <w:sz w:val="16"/>
      <w:szCs w:val="16"/>
    </w:rPr>
  </w:style>
  <w:style w:type="paragraph" w:customStyle="1" w:styleId="xl98">
    <w:name w:val="xl98"/>
    <w:basedOn w:val="ab"/>
    <w:uiPriority w:val="99"/>
    <w:rsid w:val="00B57A7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sz w:val="16"/>
      <w:szCs w:val="16"/>
    </w:rPr>
  </w:style>
  <w:style w:type="paragraph" w:customStyle="1" w:styleId="xl99">
    <w:name w:val="xl99"/>
    <w:basedOn w:val="ab"/>
    <w:uiPriority w:val="99"/>
    <w:rsid w:val="00B57A7F"/>
    <w:pPr>
      <w:pBdr>
        <w:top w:val="single" w:sz="4" w:space="0" w:color="000000"/>
        <w:left w:val="single" w:sz="4" w:space="0" w:color="000000"/>
        <w:bottom w:val="single" w:sz="4" w:space="0" w:color="000000"/>
        <w:right w:val="single" w:sz="8" w:space="0" w:color="000000"/>
      </w:pBdr>
      <w:spacing w:before="100" w:beforeAutospacing="1" w:after="100" w:afterAutospacing="1"/>
      <w:jc w:val="center"/>
    </w:pPr>
    <w:rPr>
      <w:rFonts w:ascii="Arial CYR" w:hAnsi="Arial CYR" w:cs="Arial CYR"/>
      <w:sz w:val="16"/>
      <w:szCs w:val="16"/>
    </w:rPr>
  </w:style>
  <w:style w:type="paragraph" w:customStyle="1" w:styleId="xl100">
    <w:name w:val="xl100"/>
    <w:basedOn w:val="ab"/>
    <w:uiPriority w:val="99"/>
    <w:rsid w:val="00B57A7F"/>
    <w:pPr>
      <w:pBdr>
        <w:bottom w:val="single" w:sz="4" w:space="0" w:color="000000"/>
        <w:right w:val="single" w:sz="8" w:space="0" w:color="000000"/>
      </w:pBdr>
      <w:spacing w:before="100" w:beforeAutospacing="1" w:after="100" w:afterAutospacing="1"/>
    </w:pPr>
    <w:rPr>
      <w:rFonts w:ascii="Arial CYR" w:hAnsi="Arial CYR" w:cs="Arial CYR"/>
      <w:sz w:val="16"/>
      <w:szCs w:val="16"/>
    </w:rPr>
  </w:style>
  <w:style w:type="paragraph" w:customStyle="1" w:styleId="xl101">
    <w:name w:val="xl101"/>
    <w:basedOn w:val="ab"/>
    <w:uiPriority w:val="99"/>
    <w:rsid w:val="00B57A7F"/>
    <w:pPr>
      <w:pBdr>
        <w:bottom w:val="single" w:sz="4" w:space="0" w:color="000000"/>
        <w:right w:val="single" w:sz="4" w:space="0" w:color="000000"/>
      </w:pBdr>
      <w:spacing w:before="100" w:beforeAutospacing="1" w:after="100" w:afterAutospacing="1"/>
      <w:jc w:val="center"/>
    </w:pPr>
    <w:rPr>
      <w:rFonts w:ascii="Arial CYR" w:hAnsi="Arial CYR" w:cs="Arial CYR"/>
      <w:sz w:val="16"/>
      <w:szCs w:val="16"/>
    </w:rPr>
  </w:style>
  <w:style w:type="paragraph" w:customStyle="1" w:styleId="xl102">
    <w:name w:val="xl102"/>
    <w:basedOn w:val="ab"/>
    <w:uiPriority w:val="99"/>
    <w:rsid w:val="00B57A7F"/>
    <w:pPr>
      <w:pBdr>
        <w:left w:val="single" w:sz="4" w:space="0" w:color="000000"/>
        <w:right w:val="single" w:sz="4" w:space="0" w:color="000000"/>
      </w:pBdr>
      <w:spacing w:before="100" w:beforeAutospacing="1" w:after="100" w:afterAutospacing="1"/>
      <w:jc w:val="center"/>
    </w:pPr>
    <w:rPr>
      <w:rFonts w:ascii="Arial CYR" w:hAnsi="Arial CYR" w:cs="Arial CYR"/>
      <w:sz w:val="16"/>
      <w:szCs w:val="16"/>
    </w:rPr>
  </w:style>
  <w:style w:type="paragraph" w:customStyle="1" w:styleId="xl103">
    <w:name w:val="xl103"/>
    <w:basedOn w:val="ab"/>
    <w:uiPriority w:val="99"/>
    <w:rsid w:val="00B57A7F"/>
    <w:pPr>
      <w:pBdr>
        <w:left w:val="single" w:sz="4" w:space="0" w:color="000000"/>
        <w:right w:val="single" w:sz="8" w:space="0" w:color="000000"/>
      </w:pBdr>
      <w:spacing w:before="100" w:beforeAutospacing="1" w:after="100" w:afterAutospacing="1"/>
      <w:jc w:val="center"/>
    </w:pPr>
    <w:rPr>
      <w:rFonts w:ascii="Arial CYR" w:hAnsi="Arial CYR" w:cs="Arial CYR"/>
      <w:sz w:val="16"/>
      <w:szCs w:val="16"/>
    </w:rPr>
  </w:style>
  <w:style w:type="paragraph" w:customStyle="1" w:styleId="xl104">
    <w:name w:val="xl104"/>
    <w:basedOn w:val="ab"/>
    <w:uiPriority w:val="99"/>
    <w:rsid w:val="00B57A7F"/>
    <w:pPr>
      <w:pBdr>
        <w:top w:val="single" w:sz="4" w:space="0" w:color="000000"/>
        <w:left w:val="single" w:sz="4" w:space="0" w:color="000000"/>
        <w:right w:val="single" w:sz="4" w:space="0" w:color="000000"/>
      </w:pBdr>
      <w:spacing w:before="100" w:beforeAutospacing="1" w:after="100" w:afterAutospacing="1"/>
      <w:jc w:val="center"/>
    </w:pPr>
    <w:rPr>
      <w:rFonts w:ascii="Arial CYR" w:hAnsi="Arial CYR" w:cs="Arial CYR"/>
      <w:sz w:val="16"/>
      <w:szCs w:val="16"/>
    </w:rPr>
  </w:style>
  <w:style w:type="paragraph" w:customStyle="1" w:styleId="xl105">
    <w:name w:val="xl105"/>
    <w:basedOn w:val="ab"/>
    <w:uiPriority w:val="99"/>
    <w:rsid w:val="00B57A7F"/>
    <w:pPr>
      <w:pBdr>
        <w:top w:val="single" w:sz="4" w:space="0" w:color="000000"/>
        <w:left w:val="single" w:sz="4" w:space="0" w:color="000000"/>
        <w:right w:val="single" w:sz="8" w:space="0" w:color="000000"/>
      </w:pBdr>
      <w:spacing w:before="100" w:beforeAutospacing="1" w:after="100" w:afterAutospacing="1"/>
      <w:jc w:val="center"/>
    </w:pPr>
    <w:rPr>
      <w:rFonts w:ascii="Arial CYR" w:hAnsi="Arial CYR" w:cs="Arial CYR"/>
      <w:sz w:val="16"/>
      <w:szCs w:val="16"/>
    </w:rPr>
  </w:style>
  <w:style w:type="paragraph" w:customStyle="1" w:styleId="xl106">
    <w:name w:val="xl106"/>
    <w:basedOn w:val="ab"/>
    <w:uiPriority w:val="99"/>
    <w:rsid w:val="00B57A7F"/>
    <w:pPr>
      <w:pBdr>
        <w:top w:val="single" w:sz="8" w:space="0" w:color="000000"/>
        <w:bottom w:val="single" w:sz="4" w:space="0" w:color="000000"/>
        <w:right w:val="single" w:sz="8" w:space="0" w:color="000000"/>
      </w:pBdr>
      <w:spacing w:before="100" w:beforeAutospacing="1" w:after="100" w:afterAutospacing="1"/>
    </w:pPr>
    <w:rPr>
      <w:rFonts w:ascii="Arial CYR" w:hAnsi="Arial CYR" w:cs="Arial CYR"/>
      <w:b/>
      <w:bCs/>
      <w:sz w:val="16"/>
      <w:szCs w:val="16"/>
    </w:rPr>
  </w:style>
  <w:style w:type="paragraph" w:customStyle="1" w:styleId="xl107">
    <w:name w:val="xl107"/>
    <w:basedOn w:val="ab"/>
    <w:uiPriority w:val="99"/>
    <w:rsid w:val="00B57A7F"/>
    <w:pPr>
      <w:pBdr>
        <w:top w:val="single" w:sz="8" w:space="0" w:color="000000"/>
        <w:left w:val="single" w:sz="8" w:space="0" w:color="000000"/>
        <w:bottom w:val="single" w:sz="8" w:space="0" w:color="000000"/>
        <w:right w:val="single" w:sz="4" w:space="0" w:color="000000"/>
      </w:pBdr>
      <w:spacing w:before="100" w:beforeAutospacing="1" w:after="100" w:afterAutospacing="1"/>
      <w:jc w:val="center"/>
    </w:pPr>
    <w:rPr>
      <w:rFonts w:ascii="Arial CYR" w:hAnsi="Arial CYR" w:cs="Arial CYR"/>
      <w:sz w:val="16"/>
      <w:szCs w:val="16"/>
    </w:rPr>
  </w:style>
  <w:style w:type="paragraph" w:customStyle="1" w:styleId="xl108">
    <w:name w:val="xl108"/>
    <w:basedOn w:val="ab"/>
    <w:uiPriority w:val="99"/>
    <w:rsid w:val="00B57A7F"/>
    <w:pPr>
      <w:pBdr>
        <w:top w:val="single" w:sz="8" w:space="0" w:color="000000"/>
        <w:bottom w:val="single" w:sz="8" w:space="0" w:color="000000"/>
        <w:right w:val="single" w:sz="4" w:space="0" w:color="000000"/>
      </w:pBdr>
      <w:spacing w:before="100" w:beforeAutospacing="1" w:after="100" w:afterAutospacing="1"/>
      <w:jc w:val="center"/>
    </w:pPr>
    <w:rPr>
      <w:rFonts w:ascii="Arial CYR" w:hAnsi="Arial CYR" w:cs="Arial CYR"/>
      <w:sz w:val="16"/>
      <w:szCs w:val="16"/>
    </w:rPr>
  </w:style>
  <w:style w:type="paragraph" w:customStyle="1" w:styleId="xl109">
    <w:name w:val="xl109"/>
    <w:basedOn w:val="ab"/>
    <w:uiPriority w:val="99"/>
    <w:rsid w:val="00B57A7F"/>
    <w:pPr>
      <w:pBdr>
        <w:top w:val="single" w:sz="8" w:space="0" w:color="000000"/>
        <w:left w:val="single" w:sz="4" w:space="0" w:color="000000"/>
        <w:bottom w:val="single" w:sz="8" w:space="0" w:color="000000"/>
        <w:right w:val="single" w:sz="4" w:space="0" w:color="000000"/>
      </w:pBdr>
      <w:spacing w:before="100" w:beforeAutospacing="1" w:after="100" w:afterAutospacing="1"/>
      <w:jc w:val="center"/>
    </w:pPr>
    <w:rPr>
      <w:rFonts w:ascii="Arial CYR" w:hAnsi="Arial CYR" w:cs="Arial CYR"/>
      <w:sz w:val="16"/>
      <w:szCs w:val="16"/>
    </w:rPr>
  </w:style>
  <w:style w:type="paragraph" w:customStyle="1" w:styleId="xl110">
    <w:name w:val="xl110"/>
    <w:basedOn w:val="ab"/>
    <w:uiPriority w:val="99"/>
    <w:rsid w:val="00B57A7F"/>
    <w:pPr>
      <w:pBdr>
        <w:top w:val="single" w:sz="8" w:space="0" w:color="000000"/>
        <w:left w:val="single" w:sz="4" w:space="0" w:color="000000"/>
        <w:bottom w:val="single" w:sz="8" w:space="0" w:color="000000"/>
        <w:right w:val="single" w:sz="8" w:space="0" w:color="000000"/>
      </w:pBdr>
      <w:spacing w:before="100" w:beforeAutospacing="1" w:after="100" w:afterAutospacing="1"/>
      <w:jc w:val="center"/>
    </w:pPr>
    <w:rPr>
      <w:rFonts w:ascii="Arial CYR" w:hAnsi="Arial CYR" w:cs="Arial CYR"/>
      <w:sz w:val="16"/>
      <w:szCs w:val="16"/>
    </w:rPr>
  </w:style>
  <w:style w:type="paragraph" w:customStyle="1" w:styleId="xl111">
    <w:name w:val="xl111"/>
    <w:basedOn w:val="ab"/>
    <w:uiPriority w:val="99"/>
    <w:rsid w:val="00B57A7F"/>
    <w:pPr>
      <w:spacing w:before="100" w:beforeAutospacing="1" w:after="100" w:afterAutospacing="1"/>
      <w:jc w:val="center"/>
    </w:pPr>
    <w:rPr>
      <w:rFonts w:ascii="Arial CYR" w:hAnsi="Arial CYR" w:cs="Arial CYR"/>
      <w:b/>
      <w:bCs/>
      <w:sz w:val="16"/>
      <w:szCs w:val="16"/>
    </w:rPr>
  </w:style>
  <w:style w:type="paragraph" w:customStyle="1" w:styleId="xl112">
    <w:name w:val="xl112"/>
    <w:basedOn w:val="ab"/>
    <w:uiPriority w:val="99"/>
    <w:rsid w:val="00B57A7F"/>
    <w:pPr>
      <w:pBdr>
        <w:left w:val="single" w:sz="8" w:space="0" w:color="000000"/>
        <w:right w:val="single" w:sz="4" w:space="0" w:color="000000"/>
      </w:pBdr>
      <w:spacing w:before="100" w:beforeAutospacing="1" w:after="100" w:afterAutospacing="1"/>
      <w:jc w:val="center"/>
    </w:pPr>
    <w:rPr>
      <w:rFonts w:ascii="Arial CYR" w:hAnsi="Arial CYR" w:cs="Arial CYR"/>
      <w:sz w:val="16"/>
      <w:szCs w:val="16"/>
    </w:rPr>
  </w:style>
  <w:style w:type="paragraph" w:customStyle="1" w:styleId="xl113">
    <w:name w:val="xl113"/>
    <w:basedOn w:val="ab"/>
    <w:uiPriority w:val="99"/>
    <w:rsid w:val="00B57A7F"/>
    <w:pPr>
      <w:pBdr>
        <w:right w:val="single" w:sz="4" w:space="0" w:color="000000"/>
      </w:pBdr>
      <w:spacing w:before="100" w:beforeAutospacing="1" w:after="100" w:afterAutospacing="1"/>
      <w:jc w:val="center"/>
    </w:pPr>
    <w:rPr>
      <w:rFonts w:ascii="Arial CYR" w:hAnsi="Arial CYR" w:cs="Arial CYR"/>
      <w:sz w:val="16"/>
      <w:szCs w:val="16"/>
    </w:rPr>
  </w:style>
  <w:style w:type="paragraph" w:customStyle="1" w:styleId="xl114">
    <w:name w:val="xl114"/>
    <w:basedOn w:val="ab"/>
    <w:uiPriority w:val="99"/>
    <w:rsid w:val="00B57A7F"/>
    <w:pPr>
      <w:pBdr>
        <w:left w:val="single" w:sz="4" w:space="0" w:color="000000"/>
        <w:right w:val="single" w:sz="4" w:space="0" w:color="000000"/>
      </w:pBdr>
      <w:spacing w:before="100" w:beforeAutospacing="1" w:after="100" w:afterAutospacing="1"/>
      <w:jc w:val="center"/>
    </w:pPr>
    <w:rPr>
      <w:rFonts w:ascii="Arial CYR" w:hAnsi="Arial CYR" w:cs="Arial CYR"/>
      <w:sz w:val="16"/>
      <w:szCs w:val="16"/>
    </w:rPr>
  </w:style>
  <w:style w:type="paragraph" w:customStyle="1" w:styleId="xl115">
    <w:name w:val="xl115"/>
    <w:basedOn w:val="ab"/>
    <w:uiPriority w:val="99"/>
    <w:rsid w:val="00B57A7F"/>
    <w:pPr>
      <w:spacing w:before="100" w:beforeAutospacing="1" w:after="100" w:afterAutospacing="1"/>
    </w:pPr>
    <w:rPr>
      <w:rFonts w:ascii="Arial CYR" w:hAnsi="Arial CYR" w:cs="Arial CYR"/>
      <w:sz w:val="16"/>
      <w:szCs w:val="16"/>
    </w:rPr>
  </w:style>
  <w:style w:type="paragraph" w:customStyle="1" w:styleId="xl116">
    <w:name w:val="xl116"/>
    <w:basedOn w:val="ab"/>
    <w:uiPriority w:val="99"/>
    <w:rsid w:val="00B57A7F"/>
    <w:pPr>
      <w:pBdr>
        <w:bottom w:val="single" w:sz="4" w:space="0" w:color="000000"/>
        <w:right w:val="single" w:sz="4" w:space="0" w:color="000000"/>
      </w:pBdr>
      <w:spacing w:before="100" w:beforeAutospacing="1" w:after="100" w:afterAutospacing="1"/>
      <w:ind w:firstLine="400"/>
    </w:pPr>
    <w:rPr>
      <w:rFonts w:ascii="Arial CYR" w:hAnsi="Arial CYR" w:cs="Arial CYR"/>
      <w:sz w:val="16"/>
      <w:szCs w:val="16"/>
    </w:rPr>
  </w:style>
  <w:style w:type="paragraph" w:customStyle="1" w:styleId="xl117">
    <w:name w:val="xl117"/>
    <w:basedOn w:val="ab"/>
    <w:uiPriority w:val="99"/>
    <w:rsid w:val="00B57A7F"/>
    <w:pPr>
      <w:pBdr>
        <w:top w:val="single" w:sz="4" w:space="0" w:color="000000"/>
        <w:bottom w:val="single" w:sz="4" w:space="0" w:color="000000"/>
        <w:right w:val="single" w:sz="4" w:space="0" w:color="000000"/>
      </w:pBdr>
      <w:spacing w:before="100" w:beforeAutospacing="1" w:after="100" w:afterAutospacing="1"/>
      <w:ind w:firstLine="400"/>
    </w:pPr>
    <w:rPr>
      <w:rFonts w:ascii="Arial CYR" w:hAnsi="Arial CYR" w:cs="Arial CYR"/>
      <w:sz w:val="16"/>
      <w:szCs w:val="16"/>
    </w:rPr>
  </w:style>
  <w:style w:type="paragraph" w:customStyle="1" w:styleId="xl118">
    <w:name w:val="xl118"/>
    <w:basedOn w:val="ab"/>
    <w:uiPriority w:val="99"/>
    <w:rsid w:val="00B57A7F"/>
    <w:pPr>
      <w:pBdr>
        <w:right w:val="single" w:sz="8" w:space="0" w:color="000000"/>
      </w:pBdr>
      <w:spacing w:before="100" w:beforeAutospacing="1" w:after="100" w:afterAutospacing="1"/>
      <w:ind w:firstLine="400"/>
    </w:pPr>
    <w:rPr>
      <w:rFonts w:ascii="Arial CYR" w:hAnsi="Arial CYR" w:cs="Arial CYR"/>
      <w:sz w:val="16"/>
      <w:szCs w:val="16"/>
    </w:rPr>
  </w:style>
  <w:style w:type="paragraph" w:customStyle="1" w:styleId="xl119">
    <w:name w:val="xl119"/>
    <w:basedOn w:val="ab"/>
    <w:uiPriority w:val="99"/>
    <w:rsid w:val="00B57A7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sz w:val="16"/>
      <w:szCs w:val="16"/>
    </w:rPr>
  </w:style>
  <w:style w:type="paragraph" w:customStyle="1" w:styleId="xl120">
    <w:name w:val="xl120"/>
    <w:basedOn w:val="ab"/>
    <w:uiPriority w:val="99"/>
    <w:rsid w:val="00B57A7F"/>
    <w:pPr>
      <w:spacing w:before="100" w:beforeAutospacing="1" w:after="100" w:afterAutospacing="1"/>
      <w:jc w:val="center"/>
    </w:pPr>
    <w:rPr>
      <w:rFonts w:ascii="Arial CYR" w:hAnsi="Arial CYR" w:cs="Arial CYR"/>
      <w:sz w:val="16"/>
      <w:szCs w:val="16"/>
    </w:rPr>
  </w:style>
  <w:style w:type="paragraph" w:customStyle="1" w:styleId="xl121">
    <w:name w:val="xl121"/>
    <w:basedOn w:val="ab"/>
    <w:uiPriority w:val="99"/>
    <w:rsid w:val="00B57A7F"/>
    <w:pPr>
      <w:spacing w:before="100" w:beforeAutospacing="1" w:after="100" w:afterAutospacing="1"/>
      <w:jc w:val="center"/>
    </w:pPr>
    <w:rPr>
      <w:rFonts w:ascii="Arial CYR" w:hAnsi="Arial CYR" w:cs="Arial CYR"/>
      <w:sz w:val="16"/>
      <w:szCs w:val="16"/>
    </w:rPr>
  </w:style>
  <w:style w:type="paragraph" w:customStyle="1" w:styleId="xl122">
    <w:name w:val="xl122"/>
    <w:basedOn w:val="ab"/>
    <w:uiPriority w:val="99"/>
    <w:rsid w:val="00B57A7F"/>
    <w:pPr>
      <w:spacing w:before="100" w:beforeAutospacing="1" w:after="100" w:afterAutospacing="1"/>
      <w:jc w:val="center"/>
    </w:pPr>
    <w:rPr>
      <w:rFonts w:ascii="Arial CYR" w:hAnsi="Arial CYR" w:cs="Arial CYR"/>
      <w:sz w:val="16"/>
      <w:szCs w:val="16"/>
    </w:rPr>
  </w:style>
  <w:style w:type="paragraph" w:customStyle="1" w:styleId="xl123">
    <w:name w:val="xl123"/>
    <w:basedOn w:val="ab"/>
    <w:uiPriority w:val="99"/>
    <w:rsid w:val="00B57A7F"/>
    <w:pPr>
      <w:pBdr>
        <w:left w:val="single" w:sz="8" w:space="0" w:color="000000"/>
      </w:pBdr>
      <w:spacing w:before="100" w:beforeAutospacing="1" w:after="100" w:afterAutospacing="1"/>
      <w:jc w:val="center"/>
    </w:pPr>
    <w:rPr>
      <w:rFonts w:ascii="Arial CYR" w:hAnsi="Arial CYR" w:cs="Arial CYR"/>
      <w:sz w:val="16"/>
      <w:szCs w:val="16"/>
    </w:rPr>
  </w:style>
  <w:style w:type="paragraph" w:customStyle="1" w:styleId="xl124">
    <w:name w:val="xl124"/>
    <w:basedOn w:val="ab"/>
    <w:uiPriority w:val="99"/>
    <w:rsid w:val="00B57A7F"/>
    <w:pPr>
      <w:pBdr>
        <w:left w:val="single" w:sz="4" w:space="0" w:color="000000"/>
        <w:right w:val="single" w:sz="4" w:space="0" w:color="000000"/>
      </w:pBdr>
      <w:spacing w:before="100" w:beforeAutospacing="1" w:after="100" w:afterAutospacing="1"/>
      <w:jc w:val="center"/>
    </w:pPr>
    <w:rPr>
      <w:rFonts w:ascii="Arial CYR" w:hAnsi="Arial CYR" w:cs="Arial CYR"/>
      <w:sz w:val="16"/>
      <w:szCs w:val="16"/>
    </w:rPr>
  </w:style>
  <w:style w:type="paragraph" w:customStyle="1" w:styleId="xl125">
    <w:name w:val="xl125"/>
    <w:basedOn w:val="ab"/>
    <w:uiPriority w:val="99"/>
    <w:rsid w:val="00B57A7F"/>
    <w:pPr>
      <w:pBdr>
        <w:top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sz w:val="16"/>
      <w:szCs w:val="16"/>
    </w:rPr>
  </w:style>
  <w:style w:type="paragraph" w:customStyle="1" w:styleId="xl126">
    <w:name w:val="xl126"/>
    <w:basedOn w:val="ab"/>
    <w:uiPriority w:val="99"/>
    <w:rsid w:val="00B57A7F"/>
    <w:pPr>
      <w:pBdr>
        <w:top w:val="single" w:sz="8" w:space="0" w:color="000000"/>
        <w:bottom w:val="single" w:sz="8" w:space="0" w:color="000000"/>
        <w:right w:val="single" w:sz="8" w:space="0" w:color="000000"/>
      </w:pBdr>
      <w:spacing w:before="100" w:beforeAutospacing="1" w:after="100" w:afterAutospacing="1"/>
    </w:pPr>
    <w:rPr>
      <w:rFonts w:ascii="Arial CYR" w:hAnsi="Arial CYR" w:cs="Arial CYR"/>
      <w:b/>
      <w:bCs/>
      <w:sz w:val="16"/>
      <w:szCs w:val="16"/>
    </w:rPr>
  </w:style>
  <w:style w:type="paragraph" w:customStyle="1" w:styleId="xl127">
    <w:name w:val="xl127"/>
    <w:basedOn w:val="ab"/>
    <w:uiPriority w:val="99"/>
    <w:rsid w:val="00B57A7F"/>
    <w:pPr>
      <w:pBdr>
        <w:bottom w:val="single" w:sz="4" w:space="0" w:color="000000"/>
        <w:right w:val="single" w:sz="8" w:space="0" w:color="000000"/>
      </w:pBdr>
      <w:spacing w:before="100" w:beforeAutospacing="1" w:after="100" w:afterAutospacing="1"/>
    </w:pPr>
    <w:rPr>
      <w:rFonts w:ascii="Arial CYR" w:hAnsi="Arial CYR" w:cs="Arial CYR"/>
      <w:b/>
      <w:bCs/>
      <w:sz w:val="16"/>
      <w:szCs w:val="16"/>
    </w:rPr>
  </w:style>
  <w:style w:type="paragraph" w:customStyle="1" w:styleId="xl128">
    <w:name w:val="xl128"/>
    <w:basedOn w:val="ab"/>
    <w:uiPriority w:val="99"/>
    <w:rsid w:val="00B57A7F"/>
    <w:pPr>
      <w:pBdr>
        <w:top w:val="single" w:sz="8" w:space="0" w:color="000000"/>
        <w:left w:val="single" w:sz="4" w:space="0" w:color="000000"/>
        <w:bottom w:val="single" w:sz="8" w:space="0" w:color="000000"/>
        <w:right w:val="single" w:sz="4" w:space="0" w:color="000000"/>
      </w:pBdr>
      <w:spacing w:before="100" w:beforeAutospacing="1" w:after="100" w:afterAutospacing="1"/>
      <w:jc w:val="center"/>
    </w:pPr>
    <w:rPr>
      <w:rFonts w:ascii="Arial CYR" w:hAnsi="Arial CYR" w:cs="Arial CYR"/>
      <w:sz w:val="16"/>
      <w:szCs w:val="16"/>
    </w:rPr>
  </w:style>
  <w:style w:type="paragraph" w:customStyle="1" w:styleId="xl129">
    <w:name w:val="xl129"/>
    <w:basedOn w:val="ab"/>
    <w:uiPriority w:val="99"/>
    <w:rsid w:val="00B57A7F"/>
    <w:pPr>
      <w:pBdr>
        <w:right w:val="single" w:sz="8" w:space="0" w:color="000000"/>
      </w:pBdr>
      <w:spacing w:before="100" w:beforeAutospacing="1" w:after="100" w:afterAutospacing="1"/>
      <w:jc w:val="center"/>
    </w:pPr>
    <w:rPr>
      <w:rFonts w:ascii="Arial CYR" w:hAnsi="Arial CYR" w:cs="Arial CYR"/>
      <w:b/>
      <w:bCs/>
      <w:sz w:val="16"/>
      <w:szCs w:val="16"/>
    </w:rPr>
  </w:style>
  <w:style w:type="paragraph" w:customStyle="1" w:styleId="xl130">
    <w:name w:val="xl130"/>
    <w:basedOn w:val="ab"/>
    <w:uiPriority w:val="99"/>
    <w:rsid w:val="00B57A7F"/>
    <w:pPr>
      <w:pBdr>
        <w:top w:val="single" w:sz="8" w:space="0" w:color="000000"/>
        <w:left w:val="single" w:sz="8" w:space="0" w:color="000000"/>
        <w:right w:val="single" w:sz="4" w:space="0" w:color="000000"/>
      </w:pBdr>
      <w:spacing w:before="100" w:beforeAutospacing="1" w:after="100" w:afterAutospacing="1"/>
      <w:jc w:val="center"/>
    </w:pPr>
    <w:rPr>
      <w:rFonts w:ascii="Arial CYR" w:hAnsi="Arial CYR" w:cs="Arial CYR"/>
      <w:sz w:val="16"/>
      <w:szCs w:val="16"/>
    </w:rPr>
  </w:style>
  <w:style w:type="paragraph" w:customStyle="1" w:styleId="xl131">
    <w:name w:val="xl131"/>
    <w:basedOn w:val="ab"/>
    <w:uiPriority w:val="99"/>
    <w:rsid w:val="00B57A7F"/>
    <w:pPr>
      <w:pBdr>
        <w:top w:val="single" w:sz="8" w:space="0" w:color="000000"/>
        <w:left w:val="single" w:sz="4" w:space="0" w:color="000000"/>
        <w:right w:val="single" w:sz="4" w:space="0" w:color="000000"/>
      </w:pBdr>
      <w:spacing w:before="100" w:beforeAutospacing="1" w:after="100" w:afterAutospacing="1"/>
      <w:jc w:val="center"/>
    </w:pPr>
    <w:rPr>
      <w:rFonts w:ascii="Arial CYR" w:hAnsi="Arial CYR" w:cs="Arial CYR"/>
      <w:sz w:val="16"/>
      <w:szCs w:val="16"/>
    </w:rPr>
  </w:style>
  <w:style w:type="paragraph" w:customStyle="1" w:styleId="xl132">
    <w:name w:val="xl132"/>
    <w:basedOn w:val="ab"/>
    <w:uiPriority w:val="99"/>
    <w:rsid w:val="00B57A7F"/>
    <w:pPr>
      <w:pBdr>
        <w:top w:val="single" w:sz="8" w:space="0" w:color="000000"/>
        <w:left w:val="single" w:sz="4" w:space="0" w:color="000000"/>
        <w:right w:val="single" w:sz="8" w:space="0" w:color="000000"/>
      </w:pBdr>
      <w:spacing w:before="100" w:beforeAutospacing="1" w:after="100" w:afterAutospacing="1"/>
      <w:jc w:val="center"/>
    </w:pPr>
    <w:rPr>
      <w:rFonts w:ascii="Arial CYR" w:hAnsi="Arial CYR" w:cs="Arial CYR"/>
      <w:sz w:val="16"/>
      <w:szCs w:val="16"/>
    </w:rPr>
  </w:style>
  <w:style w:type="paragraph" w:customStyle="1" w:styleId="xl133">
    <w:name w:val="xl133"/>
    <w:basedOn w:val="ab"/>
    <w:uiPriority w:val="99"/>
    <w:rsid w:val="00B57A7F"/>
    <w:pPr>
      <w:pBdr>
        <w:right w:val="single" w:sz="8" w:space="0" w:color="000000"/>
      </w:pBdr>
      <w:spacing w:before="100" w:beforeAutospacing="1" w:after="100" w:afterAutospacing="1"/>
    </w:pPr>
    <w:rPr>
      <w:rFonts w:ascii="Arial CYR" w:hAnsi="Arial CYR" w:cs="Arial CYR"/>
      <w:sz w:val="16"/>
      <w:szCs w:val="16"/>
    </w:rPr>
  </w:style>
  <w:style w:type="paragraph" w:customStyle="1" w:styleId="xl134">
    <w:name w:val="xl134"/>
    <w:basedOn w:val="ab"/>
    <w:uiPriority w:val="99"/>
    <w:rsid w:val="00B57A7F"/>
    <w:pPr>
      <w:pBdr>
        <w:top w:val="single" w:sz="8" w:space="0" w:color="000000"/>
        <w:bottom w:val="single" w:sz="4" w:space="0" w:color="000000"/>
        <w:right w:val="single" w:sz="8" w:space="0" w:color="000000"/>
      </w:pBdr>
      <w:spacing w:before="100" w:beforeAutospacing="1" w:after="100" w:afterAutospacing="1"/>
    </w:pPr>
    <w:rPr>
      <w:rFonts w:ascii="Arial CYR" w:hAnsi="Arial CYR" w:cs="Arial CYR"/>
      <w:b/>
      <w:bCs/>
      <w:sz w:val="16"/>
      <w:szCs w:val="16"/>
    </w:rPr>
  </w:style>
  <w:style w:type="paragraph" w:customStyle="1" w:styleId="xl135">
    <w:name w:val="xl135"/>
    <w:basedOn w:val="ab"/>
    <w:uiPriority w:val="99"/>
    <w:rsid w:val="00B57A7F"/>
    <w:pPr>
      <w:pBdr>
        <w:right w:val="single" w:sz="8" w:space="0" w:color="000000"/>
      </w:pBdr>
      <w:spacing w:before="100" w:beforeAutospacing="1" w:after="100" w:afterAutospacing="1"/>
      <w:ind w:firstLine="300"/>
    </w:pPr>
    <w:rPr>
      <w:rFonts w:ascii="Arial CYR" w:hAnsi="Arial CYR" w:cs="Arial CYR"/>
      <w:sz w:val="16"/>
      <w:szCs w:val="16"/>
    </w:rPr>
  </w:style>
  <w:style w:type="paragraph" w:customStyle="1" w:styleId="xl136">
    <w:name w:val="xl136"/>
    <w:basedOn w:val="ab"/>
    <w:uiPriority w:val="99"/>
    <w:rsid w:val="00B57A7F"/>
    <w:pPr>
      <w:pBdr>
        <w:bottom w:val="single" w:sz="4" w:space="0" w:color="000000"/>
        <w:right w:val="single" w:sz="8" w:space="0" w:color="000000"/>
      </w:pBdr>
      <w:spacing w:before="100" w:beforeAutospacing="1" w:after="100" w:afterAutospacing="1"/>
      <w:ind w:firstLine="300"/>
    </w:pPr>
    <w:rPr>
      <w:rFonts w:ascii="Arial CYR" w:hAnsi="Arial CYR" w:cs="Arial CYR"/>
      <w:sz w:val="16"/>
      <w:szCs w:val="16"/>
    </w:rPr>
  </w:style>
  <w:style w:type="paragraph" w:customStyle="1" w:styleId="xl137">
    <w:name w:val="xl137"/>
    <w:basedOn w:val="ab"/>
    <w:uiPriority w:val="99"/>
    <w:rsid w:val="00B57A7F"/>
    <w:pPr>
      <w:pBdr>
        <w:top w:val="single" w:sz="4" w:space="0" w:color="000000"/>
        <w:bottom w:val="single" w:sz="4" w:space="0" w:color="000000"/>
        <w:right w:val="single" w:sz="8" w:space="0" w:color="000000"/>
      </w:pBdr>
      <w:spacing w:before="100" w:beforeAutospacing="1" w:after="100" w:afterAutospacing="1"/>
      <w:ind w:firstLine="300"/>
    </w:pPr>
    <w:rPr>
      <w:rFonts w:ascii="Arial CYR" w:hAnsi="Arial CYR" w:cs="Arial CYR"/>
      <w:sz w:val="16"/>
      <w:szCs w:val="16"/>
    </w:rPr>
  </w:style>
  <w:style w:type="paragraph" w:customStyle="1" w:styleId="xl138">
    <w:name w:val="xl138"/>
    <w:basedOn w:val="ab"/>
    <w:uiPriority w:val="99"/>
    <w:rsid w:val="00B57A7F"/>
    <w:pPr>
      <w:spacing w:before="100" w:beforeAutospacing="1" w:after="100" w:afterAutospacing="1"/>
    </w:pPr>
    <w:rPr>
      <w:rFonts w:ascii="Arial CYR" w:hAnsi="Arial CYR" w:cs="Arial CYR"/>
      <w:sz w:val="16"/>
      <w:szCs w:val="16"/>
    </w:rPr>
  </w:style>
  <w:style w:type="paragraph" w:customStyle="1" w:styleId="xl139">
    <w:name w:val="xl139"/>
    <w:basedOn w:val="ab"/>
    <w:uiPriority w:val="99"/>
    <w:rsid w:val="00B57A7F"/>
    <w:pPr>
      <w:spacing w:before="100" w:beforeAutospacing="1" w:after="100" w:afterAutospacing="1"/>
    </w:pPr>
    <w:rPr>
      <w:rFonts w:ascii="Arial CYR" w:hAnsi="Arial CYR" w:cs="Arial CYR"/>
      <w:b/>
      <w:bCs/>
      <w:szCs w:val="24"/>
    </w:rPr>
  </w:style>
  <w:style w:type="paragraph" w:customStyle="1" w:styleId="xl140">
    <w:name w:val="xl140"/>
    <w:basedOn w:val="ab"/>
    <w:uiPriority w:val="99"/>
    <w:rsid w:val="00B57A7F"/>
    <w:pPr>
      <w:spacing w:before="100" w:beforeAutospacing="1" w:after="100" w:afterAutospacing="1"/>
    </w:pPr>
    <w:rPr>
      <w:rFonts w:ascii="Arial CYR" w:hAnsi="Arial CYR" w:cs="Arial CYR"/>
      <w:sz w:val="16"/>
      <w:szCs w:val="16"/>
    </w:rPr>
  </w:style>
  <w:style w:type="paragraph" w:customStyle="1" w:styleId="xl141">
    <w:name w:val="xl141"/>
    <w:basedOn w:val="ab"/>
    <w:uiPriority w:val="99"/>
    <w:rsid w:val="00B57A7F"/>
    <w:pPr>
      <w:pBdr>
        <w:top w:val="single" w:sz="8" w:space="0" w:color="000000"/>
        <w:left w:val="single" w:sz="8" w:space="0" w:color="000000"/>
        <w:bottom w:val="single" w:sz="4" w:space="0" w:color="000000"/>
        <w:right w:val="single" w:sz="8" w:space="0" w:color="000000"/>
      </w:pBdr>
      <w:spacing w:before="100" w:beforeAutospacing="1" w:after="100" w:afterAutospacing="1"/>
      <w:jc w:val="center"/>
    </w:pPr>
    <w:rPr>
      <w:rFonts w:ascii="Arial CYR" w:hAnsi="Arial CYR" w:cs="Arial CYR"/>
      <w:sz w:val="16"/>
      <w:szCs w:val="16"/>
    </w:rPr>
  </w:style>
  <w:style w:type="paragraph" w:customStyle="1" w:styleId="xl142">
    <w:name w:val="xl142"/>
    <w:basedOn w:val="ab"/>
    <w:uiPriority w:val="99"/>
    <w:rsid w:val="00B57A7F"/>
    <w:pPr>
      <w:spacing w:before="100" w:beforeAutospacing="1" w:after="100" w:afterAutospacing="1"/>
    </w:pPr>
    <w:rPr>
      <w:rFonts w:ascii="Arial CYR" w:hAnsi="Arial CYR" w:cs="Arial CYR"/>
      <w:sz w:val="16"/>
      <w:szCs w:val="16"/>
    </w:rPr>
  </w:style>
  <w:style w:type="paragraph" w:customStyle="1" w:styleId="xl143">
    <w:name w:val="xl143"/>
    <w:basedOn w:val="ab"/>
    <w:uiPriority w:val="99"/>
    <w:rsid w:val="00B57A7F"/>
    <w:pPr>
      <w:pBdr>
        <w:top w:val="single" w:sz="4" w:space="0" w:color="000000"/>
        <w:left w:val="single" w:sz="8" w:space="0" w:color="000000"/>
        <w:bottom w:val="single" w:sz="4" w:space="0" w:color="000000"/>
        <w:right w:val="single" w:sz="8" w:space="0" w:color="000000"/>
      </w:pBdr>
      <w:spacing w:before="100" w:beforeAutospacing="1" w:after="100" w:afterAutospacing="1"/>
    </w:pPr>
    <w:rPr>
      <w:rFonts w:ascii="Arial CYR" w:hAnsi="Arial CYR" w:cs="Arial CYR"/>
      <w:sz w:val="16"/>
      <w:szCs w:val="16"/>
    </w:rPr>
  </w:style>
  <w:style w:type="paragraph" w:customStyle="1" w:styleId="xl144">
    <w:name w:val="xl144"/>
    <w:basedOn w:val="ab"/>
    <w:uiPriority w:val="99"/>
    <w:rsid w:val="00B57A7F"/>
    <w:pPr>
      <w:spacing w:before="100" w:beforeAutospacing="1" w:after="100" w:afterAutospacing="1"/>
    </w:pPr>
    <w:rPr>
      <w:rFonts w:ascii="Arial CYR" w:hAnsi="Arial CYR" w:cs="Arial CYR"/>
      <w:sz w:val="16"/>
      <w:szCs w:val="16"/>
    </w:rPr>
  </w:style>
  <w:style w:type="paragraph" w:customStyle="1" w:styleId="xl145">
    <w:name w:val="xl145"/>
    <w:basedOn w:val="ab"/>
    <w:uiPriority w:val="99"/>
    <w:rsid w:val="00B57A7F"/>
    <w:pPr>
      <w:pBdr>
        <w:top w:val="single" w:sz="4" w:space="0" w:color="000000"/>
        <w:left w:val="single" w:sz="8" w:space="0" w:color="000000"/>
        <w:right w:val="single" w:sz="8" w:space="0" w:color="000000"/>
      </w:pBdr>
      <w:spacing w:before="100" w:beforeAutospacing="1" w:after="100" w:afterAutospacing="1"/>
    </w:pPr>
    <w:rPr>
      <w:rFonts w:ascii="Arial CYR" w:hAnsi="Arial CYR" w:cs="Arial CYR"/>
      <w:sz w:val="16"/>
      <w:szCs w:val="16"/>
    </w:rPr>
  </w:style>
  <w:style w:type="paragraph" w:customStyle="1" w:styleId="xl146">
    <w:name w:val="xl146"/>
    <w:basedOn w:val="ab"/>
    <w:uiPriority w:val="99"/>
    <w:rsid w:val="00B57A7F"/>
    <w:pPr>
      <w:pBdr>
        <w:left w:val="single" w:sz="8" w:space="0" w:color="000000"/>
        <w:right w:val="single" w:sz="8" w:space="0" w:color="000000"/>
      </w:pBdr>
      <w:spacing w:before="100" w:beforeAutospacing="1" w:after="100" w:afterAutospacing="1"/>
    </w:pPr>
    <w:rPr>
      <w:rFonts w:ascii="Arial CYR" w:hAnsi="Arial CYR" w:cs="Arial CYR"/>
      <w:sz w:val="16"/>
      <w:szCs w:val="16"/>
    </w:rPr>
  </w:style>
  <w:style w:type="paragraph" w:customStyle="1" w:styleId="xl147">
    <w:name w:val="xl147"/>
    <w:basedOn w:val="ab"/>
    <w:uiPriority w:val="99"/>
    <w:rsid w:val="00B57A7F"/>
    <w:pPr>
      <w:pBdr>
        <w:top w:val="single" w:sz="4" w:space="0" w:color="000000"/>
        <w:left w:val="single" w:sz="8" w:space="0" w:color="000000"/>
        <w:bottom w:val="single" w:sz="4" w:space="0" w:color="000000"/>
        <w:right w:val="single" w:sz="8" w:space="0" w:color="000000"/>
      </w:pBdr>
      <w:spacing w:before="100" w:beforeAutospacing="1" w:after="100" w:afterAutospacing="1"/>
    </w:pPr>
    <w:rPr>
      <w:rFonts w:ascii="Arial CYR" w:hAnsi="Arial CYR" w:cs="Arial CYR"/>
      <w:sz w:val="16"/>
      <w:szCs w:val="16"/>
    </w:rPr>
  </w:style>
  <w:style w:type="paragraph" w:customStyle="1" w:styleId="xl148">
    <w:name w:val="xl148"/>
    <w:basedOn w:val="ab"/>
    <w:uiPriority w:val="99"/>
    <w:rsid w:val="00B57A7F"/>
    <w:pPr>
      <w:pBdr>
        <w:top w:val="single" w:sz="4" w:space="0" w:color="000000"/>
        <w:left w:val="single" w:sz="8" w:space="0" w:color="000000"/>
        <w:bottom w:val="single" w:sz="4" w:space="0" w:color="000000"/>
        <w:right w:val="single" w:sz="8" w:space="0" w:color="000000"/>
      </w:pBdr>
      <w:spacing w:before="100" w:beforeAutospacing="1" w:after="100" w:afterAutospacing="1"/>
      <w:jc w:val="center"/>
    </w:pPr>
    <w:rPr>
      <w:rFonts w:ascii="Arial CYR" w:hAnsi="Arial CYR" w:cs="Arial CYR"/>
      <w:sz w:val="16"/>
      <w:szCs w:val="16"/>
    </w:rPr>
  </w:style>
  <w:style w:type="paragraph" w:customStyle="1" w:styleId="xl149">
    <w:name w:val="xl149"/>
    <w:basedOn w:val="ab"/>
    <w:uiPriority w:val="99"/>
    <w:rsid w:val="00B57A7F"/>
    <w:pPr>
      <w:pBdr>
        <w:top w:val="single" w:sz="4" w:space="0" w:color="000000"/>
        <w:left w:val="single" w:sz="8" w:space="0" w:color="000000"/>
        <w:bottom w:val="single" w:sz="8" w:space="0" w:color="000000"/>
        <w:right w:val="single" w:sz="8" w:space="0" w:color="000000"/>
      </w:pBdr>
      <w:spacing w:before="100" w:beforeAutospacing="1" w:after="100" w:afterAutospacing="1"/>
      <w:jc w:val="center"/>
    </w:pPr>
    <w:rPr>
      <w:rFonts w:ascii="Arial CYR" w:hAnsi="Arial CYR" w:cs="Arial CYR"/>
      <w:sz w:val="16"/>
      <w:szCs w:val="16"/>
    </w:rPr>
  </w:style>
  <w:style w:type="paragraph" w:customStyle="1" w:styleId="xl150">
    <w:name w:val="xl150"/>
    <w:basedOn w:val="ab"/>
    <w:uiPriority w:val="99"/>
    <w:rsid w:val="00B57A7F"/>
    <w:pPr>
      <w:pBdr>
        <w:bottom w:val="single" w:sz="4" w:space="0" w:color="000000"/>
      </w:pBdr>
      <w:spacing w:before="100" w:beforeAutospacing="1" w:after="100" w:afterAutospacing="1"/>
    </w:pPr>
    <w:rPr>
      <w:rFonts w:ascii="Arial CYR" w:hAnsi="Arial CYR" w:cs="Arial CYR"/>
      <w:sz w:val="16"/>
      <w:szCs w:val="16"/>
    </w:rPr>
  </w:style>
  <w:style w:type="paragraph" w:customStyle="1" w:styleId="xl151">
    <w:name w:val="xl151"/>
    <w:basedOn w:val="ab"/>
    <w:uiPriority w:val="99"/>
    <w:rsid w:val="00B57A7F"/>
    <w:pPr>
      <w:pBdr>
        <w:top w:val="single" w:sz="4" w:space="0" w:color="000000"/>
        <w:right w:val="single" w:sz="4" w:space="0" w:color="000000"/>
      </w:pBdr>
      <w:spacing w:before="100" w:beforeAutospacing="1" w:after="100" w:afterAutospacing="1"/>
    </w:pPr>
    <w:rPr>
      <w:rFonts w:ascii="Arial CYR" w:hAnsi="Arial CYR" w:cs="Arial CYR"/>
      <w:sz w:val="16"/>
      <w:szCs w:val="16"/>
    </w:rPr>
  </w:style>
  <w:style w:type="paragraph" w:customStyle="1" w:styleId="xl152">
    <w:name w:val="xl152"/>
    <w:basedOn w:val="ab"/>
    <w:uiPriority w:val="99"/>
    <w:rsid w:val="00B57A7F"/>
    <w:pPr>
      <w:pBdr>
        <w:right w:val="single" w:sz="4" w:space="0" w:color="000000"/>
      </w:pBdr>
      <w:spacing w:before="100" w:beforeAutospacing="1" w:after="100" w:afterAutospacing="1"/>
    </w:pPr>
    <w:rPr>
      <w:rFonts w:ascii="Arial CYR" w:hAnsi="Arial CYR" w:cs="Arial CYR"/>
      <w:sz w:val="16"/>
      <w:szCs w:val="16"/>
    </w:rPr>
  </w:style>
  <w:style w:type="paragraph" w:customStyle="1" w:styleId="xl153">
    <w:name w:val="xl153"/>
    <w:basedOn w:val="ab"/>
    <w:uiPriority w:val="99"/>
    <w:rsid w:val="00B57A7F"/>
    <w:pPr>
      <w:pBdr>
        <w:bottom w:val="single" w:sz="4" w:space="0" w:color="000000"/>
      </w:pBdr>
      <w:spacing w:before="100" w:beforeAutospacing="1" w:after="100" w:afterAutospacing="1"/>
    </w:pPr>
    <w:rPr>
      <w:rFonts w:ascii="Arial CYR" w:hAnsi="Arial CYR" w:cs="Arial CYR"/>
      <w:sz w:val="16"/>
      <w:szCs w:val="16"/>
    </w:rPr>
  </w:style>
  <w:style w:type="paragraph" w:customStyle="1" w:styleId="xl154">
    <w:name w:val="xl154"/>
    <w:basedOn w:val="ab"/>
    <w:uiPriority w:val="99"/>
    <w:rsid w:val="00B57A7F"/>
    <w:pPr>
      <w:pBdr>
        <w:left w:val="single" w:sz="4" w:space="0" w:color="000000"/>
        <w:bottom w:val="single" w:sz="4" w:space="0" w:color="000000"/>
        <w:right w:val="single" w:sz="8" w:space="0" w:color="000000"/>
      </w:pBdr>
      <w:spacing w:before="100" w:beforeAutospacing="1" w:after="100" w:afterAutospacing="1"/>
      <w:jc w:val="center"/>
    </w:pPr>
    <w:rPr>
      <w:rFonts w:ascii="Arial CYR" w:hAnsi="Arial CYR" w:cs="Arial CYR"/>
      <w:sz w:val="16"/>
      <w:szCs w:val="16"/>
    </w:rPr>
  </w:style>
  <w:style w:type="paragraph" w:customStyle="1" w:styleId="xl155">
    <w:name w:val="xl155"/>
    <w:basedOn w:val="ab"/>
    <w:uiPriority w:val="99"/>
    <w:rsid w:val="00B57A7F"/>
    <w:pPr>
      <w:pBdr>
        <w:left w:val="single" w:sz="4" w:space="0" w:color="000000"/>
        <w:right w:val="single" w:sz="8" w:space="0" w:color="000000"/>
      </w:pBdr>
      <w:spacing w:before="100" w:beforeAutospacing="1" w:after="100" w:afterAutospacing="1"/>
      <w:jc w:val="center"/>
    </w:pPr>
    <w:rPr>
      <w:rFonts w:ascii="Arial CYR" w:hAnsi="Arial CYR" w:cs="Arial CYR"/>
      <w:sz w:val="16"/>
      <w:szCs w:val="16"/>
    </w:rPr>
  </w:style>
  <w:style w:type="paragraph" w:customStyle="1" w:styleId="xl156">
    <w:name w:val="xl156"/>
    <w:basedOn w:val="ab"/>
    <w:uiPriority w:val="99"/>
    <w:rsid w:val="00B57A7F"/>
    <w:pPr>
      <w:pBdr>
        <w:bottom w:val="single" w:sz="4" w:space="0" w:color="000000"/>
      </w:pBdr>
      <w:spacing w:before="100" w:beforeAutospacing="1" w:after="100" w:afterAutospacing="1"/>
      <w:jc w:val="center"/>
    </w:pPr>
    <w:rPr>
      <w:rFonts w:ascii="Arial CYR" w:hAnsi="Arial CYR" w:cs="Arial CYR"/>
      <w:sz w:val="16"/>
      <w:szCs w:val="16"/>
    </w:rPr>
  </w:style>
  <w:style w:type="paragraph" w:customStyle="1" w:styleId="xl157">
    <w:name w:val="xl157"/>
    <w:basedOn w:val="ab"/>
    <w:uiPriority w:val="99"/>
    <w:rsid w:val="00B57A7F"/>
    <w:pPr>
      <w:pBdr>
        <w:bottom w:val="single" w:sz="4" w:space="0" w:color="000000"/>
        <w:right w:val="single" w:sz="4" w:space="0" w:color="000000"/>
      </w:pBdr>
      <w:spacing w:before="100" w:beforeAutospacing="1" w:after="100" w:afterAutospacing="1"/>
      <w:jc w:val="center"/>
    </w:pPr>
    <w:rPr>
      <w:rFonts w:ascii="Arial CYR" w:hAnsi="Arial CYR" w:cs="Arial CYR"/>
      <w:sz w:val="16"/>
      <w:szCs w:val="16"/>
    </w:rPr>
  </w:style>
  <w:style w:type="paragraph" w:customStyle="1" w:styleId="xl158">
    <w:name w:val="xl158"/>
    <w:basedOn w:val="ab"/>
    <w:uiPriority w:val="99"/>
    <w:rsid w:val="00B57A7F"/>
    <w:pPr>
      <w:pBdr>
        <w:bottom w:val="single" w:sz="4" w:space="0" w:color="000000"/>
        <w:right w:val="single" w:sz="8" w:space="0" w:color="000000"/>
      </w:pBdr>
      <w:spacing w:before="100" w:beforeAutospacing="1" w:after="100" w:afterAutospacing="1"/>
    </w:pPr>
    <w:rPr>
      <w:rFonts w:ascii="Arial CYR" w:hAnsi="Arial CYR" w:cs="Arial CYR"/>
      <w:sz w:val="16"/>
      <w:szCs w:val="16"/>
    </w:rPr>
  </w:style>
  <w:style w:type="paragraph" w:customStyle="1" w:styleId="xl159">
    <w:name w:val="xl159"/>
    <w:basedOn w:val="ab"/>
    <w:uiPriority w:val="99"/>
    <w:rsid w:val="00B57A7F"/>
    <w:pPr>
      <w:spacing w:before="100" w:beforeAutospacing="1" w:after="100" w:afterAutospacing="1"/>
    </w:pPr>
    <w:rPr>
      <w:rFonts w:ascii="Arial CYR" w:hAnsi="Arial CYR" w:cs="Arial CYR"/>
      <w:szCs w:val="24"/>
    </w:rPr>
  </w:style>
  <w:style w:type="paragraph" w:customStyle="1" w:styleId="xl160">
    <w:name w:val="xl160"/>
    <w:basedOn w:val="ab"/>
    <w:uiPriority w:val="99"/>
    <w:rsid w:val="00B57A7F"/>
    <w:pPr>
      <w:spacing w:before="100" w:beforeAutospacing="1" w:after="100" w:afterAutospacing="1"/>
    </w:pPr>
    <w:rPr>
      <w:rFonts w:ascii="Arial CYR" w:hAnsi="Arial CYR" w:cs="Arial CYR"/>
      <w:szCs w:val="24"/>
    </w:rPr>
  </w:style>
  <w:style w:type="paragraph" w:customStyle="1" w:styleId="xl161">
    <w:name w:val="xl161"/>
    <w:basedOn w:val="ab"/>
    <w:uiPriority w:val="99"/>
    <w:rsid w:val="00B57A7F"/>
    <w:pPr>
      <w:spacing w:before="100" w:beforeAutospacing="1" w:after="100" w:afterAutospacing="1"/>
    </w:pPr>
    <w:rPr>
      <w:rFonts w:ascii="Arial CYR" w:hAnsi="Arial CYR" w:cs="Arial CYR"/>
      <w:szCs w:val="24"/>
    </w:rPr>
  </w:style>
  <w:style w:type="paragraph" w:customStyle="1" w:styleId="xl162">
    <w:name w:val="xl162"/>
    <w:basedOn w:val="ab"/>
    <w:uiPriority w:val="99"/>
    <w:rsid w:val="00B57A7F"/>
    <w:pPr>
      <w:spacing w:before="100" w:beforeAutospacing="1" w:after="100" w:afterAutospacing="1"/>
    </w:pPr>
    <w:rPr>
      <w:rFonts w:ascii="Arial CYR" w:hAnsi="Arial CYR" w:cs="Arial CYR"/>
      <w:szCs w:val="24"/>
    </w:rPr>
  </w:style>
  <w:style w:type="paragraph" w:customStyle="1" w:styleId="xl163">
    <w:name w:val="xl163"/>
    <w:basedOn w:val="ab"/>
    <w:uiPriority w:val="99"/>
    <w:rsid w:val="00B57A7F"/>
    <w:pPr>
      <w:pBdr>
        <w:top w:val="single" w:sz="4" w:space="0" w:color="000000"/>
        <w:right w:val="single" w:sz="4" w:space="0" w:color="000000"/>
      </w:pBdr>
      <w:spacing w:before="100" w:beforeAutospacing="1" w:after="100" w:afterAutospacing="1"/>
      <w:jc w:val="center"/>
    </w:pPr>
    <w:rPr>
      <w:rFonts w:ascii="Arial CYR" w:hAnsi="Arial CYR" w:cs="Arial CYR"/>
      <w:sz w:val="16"/>
      <w:szCs w:val="16"/>
    </w:rPr>
  </w:style>
  <w:style w:type="paragraph" w:customStyle="1" w:styleId="xl164">
    <w:name w:val="xl164"/>
    <w:basedOn w:val="ab"/>
    <w:uiPriority w:val="99"/>
    <w:rsid w:val="00B57A7F"/>
    <w:pPr>
      <w:pBdr>
        <w:right w:val="single" w:sz="4" w:space="0" w:color="000000"/>
      </w:pBdr>
      <w:spacing w:before="100" w:beforeAutospacing="1" w:after="100" w:afterAutospacing="1"/>
      <w:jc w:val="center"/>
    </w:pPr>
    <w:rPr>
      <w:rFonts w:ascii="Arial CYR" w:hAnsi="Arial CYR" w:cs="Arial CYR"/>
      <w:szCs w:val="24"/>
    </w:rPr>
  </w:style>
  <w:style w:type="paragraph" w:customStyle="1" w:styleId="xl165">
    <w:name w:val="xl165"/>
    <w:basedOn w:val="ab"/>
    <w:uiPriority w:val="99"/>
    <w:rsid w:val="00B57A7F"/>
    <w:pPr>
      <w:pBdr>
        <w:bottom w:val="single" w:sz="4" w:space="0" w:color="000000"/>
        <w:right w:val="single" w:sz="4" w:space="0" w:color="000000"/>
      </w:pBdr>
      <w:spacing w:before="100" w:beforeAutospacing="1" w:after="100" w:afterAutospacing="1"/>
      <w:jc w:val="center"/>
    </w:pPr>
    <w:rPr>
      <w:rFonts w:ascii="Arial CYR" w:hAnsi="Arial CYR" w:cs="Arial CYR"/>
      <w:szCs w:val="24"/>
    </w:rPr>
  </w:style>
  <w:style w:type="paragraph" w:customStyle="1" w:styleId="xl166">
    <w:name w:val="xl166"/>
    <w:basedOn w:val="ab"/>
    <w:uiPriority w:val="99"/>
    <w:rsid w:val="00B57A7F"/>
    <w:pPr>
      <w:pBdr>
        <w:top w:val="single" w:sz="4" w:space="0" w:color="000000"/>
        <w:left w:val="single" w:sz="4" w:space="0" w:color="000000"/>
        <w:right w:val="single" w:sz="4" w:space="0" w:color="000000"/>
      </w:pBdr>
      <w:spacing w:before="100" w:beforeAutospacing="1" w:after="100" w:afterAutospacing="1"/>
      <w:jc w:val="center"/>
    </w:pPr>
    <w:rPr>
      <w:rFonts w:ascii="Arial CYR" w:hAnsi="Arial CYR" w:cs="Arial CYR"/>
      <w:sz w:val="16"/>
      <w:szCs w:val="16"/>
    </w:rPr>
  </w:style>
  <w:style w:type="paragraph" w:customStyle="1" w:styleId="xl167">
    <w:name w:val="xl167"/>
    <w:basedOn w:val="ab"/>
    <w:uiPriority w:val="99"/>
    <w:rsid w:val="00B57A7F"/>
    <w:pPr>
      <w:pBdr>
        <w:left w:val="single" w:sz="4" w:space="0" w:color="000000"/>
        <w:right w:val="single" w:sz="4" w:space="0" w:color="000000"/>
      </w:pBdr>
      <w:spacing w:before="100" w:beforeAutospacing="1" w:after="100" w:afterAutospacing="1"/>
      <w:jc w:val="center"/>
    </w:pPr>
    <w:rPr>
      <w:rFonts w:ascii="Arial CYR" w:hAnsi="Arial CYR" w:cs="Arial CYR"/>
      <w:szCs w:val="24"/>
    </w:rPr>
  </w:style>
  <w:style w:type="paragraph" w:customStyle="1" w:styleId="xl168">
    <w:name w:val="xl168"/>
    <w:basedOn w:val="ab"/>
    <w:uiPriority w:val="99"/>
    <w:rsid w:val="00B57A7F"/>
    <w:pPr>
      <w:pBdr>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szCs w:val="24"/>
    </w:rPr>
  </w:style>
  <w:style w:type="paragraph" w:customStyle="1" w:styleId="xl169">
    <w:name w:val="xl169"/>
    <w:basedOn w:val="ab"/>
    <w:uiPriority w:val="99"/>
    <w:rsid w:val="00B57A7F"/>
    <w:pPr>
      <w:pBdr>
        <w:top w:val="single" w:sz="4" w:space="0" w:color="000000"/>
        <w:left w:val="single" w:sz="4" w:space="0" w:color="000000"/>
        <w:bottom w:val="single" w:sz="4" w:space="0" w:color="000000"/>
      </w:pBdr>
      <w:spacing w:before="100" w:beforeAutospacing="1" w:after="100" w:afterAutospacing="1"/>
      <w:jc w:val="center"/>
    </w:pPr>
    <w:rPr>
      <w:rFonts w:ascii="Arial CYR" w:hAnsi="Arial CYR" w:cs="Arial CYR"/>
      <w:sz w:val="16"/>
      <w:szCs w:val="16"/>
    </w:rPr>
  </w:style>
  <w:style w:type="paragraph" w:customStyle="1" w:styleId="xl170">
    <w:name w:val="xl170"/>
    <w:basedOn w:val="ab"/>
    <w:uiPriority w:val="99"/>
    <w:rsid w:val="00B57A7F"/>
    <w:pPr>
      <w:pBdr>
        <w:top w:val="single" w:sz="4" w:space="0" w:color="000000"/>
        <w:bottom w:val="single" w:sz="4" w:space="0" w:color="000000"/>
      </w:pBdr>
      <w:spacing w:before="100" w:beforeAutospacing="1" w:after="100" w:afterAutospacing="1"/>
      <w:jc w:val="center"/>
    </w:pPr>
    <w:rPr>
      <w:rFonts w:ascii="Arial CYR" w:hAnsi="Arial CYR" w:cs="Arial CYR"/>
      <w:sz w:val="16"/>
      <w:szCs w:val="16"/>
    </w:rPr>
  </w:style>
  <w:style w:type="paragraph" w:customStyle="1" w:styleId="xl171">
    <w:name w:val="xl171"/>
    <w:basedOn w:val="ab"/>
    <w:uiPriority w:val="99"/>
    <w:rsid w:val="00B57A7F"/>
    <w:pPr>
      <w:pBdr>
        <w:top w:val="single" w:sz="4" w:space="0" w:color="000000"/>
      </w:pBdr>
      <w:spacing w:before="100" w:beforeAutospacing="1" w:after="100" w:afterAutospacing="1"/>
      <w:jc w:val="center"/>
    </w:pPr>
    <w:rPr>
      <w:rFonts w:ascii="Arial CYR" w:hAnsi="Arial CYR" w:cs="Arial CYR"/>
      <w:sz w:val="16"/>
      <w:szCs w:val="16"/>
    </w:rPr>
  </w:style>
  <w:style w:type="paragraph" w:customStyle="1" w:styleId="xl172">
    <w:name w:val="xl172"/>
    <w:basedOn w:val="ab"/>
    <w:uiPriority w:val="99"/>
    <w:rsid w:val="00B57A7F"/>
    <w:pPr>
      <w:pBdr>
        <w:top w:val="single" w:sz="4" w:space="0" w:color="000000"/>
        <w:left w:val="single" w:sz="4" w:space="0" w:color="000000"/>
      </w:pBdr>
      <w:spacing w:before="100" w:beforeAutospacing="1" w:after="100" w:afterAutospacing="1"/>
      <w:jc w:val="center"/>
    </w:pPr>
    <w:rPr>
      <w:rFonts w:ascii="Arial CYR" w:hAnsi="Arial CYR" w:cs="Arial CYR"/>
      <w:sz w:val="16"/>
      <w:szCs w:val="16"/>
    </w:rPr>
  </w:style>
  <w:style w:type="paragraph" w:customStyle="1" w:styleId="xl173">
    <w:name w:val="xl173"/>
    <w:basedOn w:val="ab"/>
    <w:uiPriority w:val="99"/>
    <w:rsid w:val="00B57A7F"/>
    <w:pPr>
      <w:pBdr>
        <w:left w:val="single" w:sz="4" w:space="0" w:color="000000"/>
      </w:pBdr>
      <w:spacing w:before="100" w:beforeAutospacing="1" w:after="100" w:afterAutospacing="1"/>
      <w:jc w:val="center"/>
    </w:pPr>
    <w:rPr>
      <w:rFonts w:ascii="Arial CYR" w:hAnsi="Arial CYR" w:cs="Arial CYR"/>
      <w:sz w:val="16"/>
      <w:szCs w:val="16"/>
    </w:rPr>
  </w:style>
  <w:style w:type="paragraph" w:customStyle="1" w:styleId="xl174">
    <w:name w:val="xl174"/>
    <w:basedOn w:val="ab"/>
    <w:uiPriority w:val="99"/>
    <w:rsid w:val="00B57A7F"/>
    <w:pPr>
      <w:pBdr>
        <w:left w:val="single" w:sz="4" w:space="0" w:color="000000"/>
        <w:bottom w:val="single" w:sz="4" w:space="0" w:color="000000"/>
      </w:pBdr>
      <w:spacing w:before="100" w:beforeAutospacing="1" w:after="100" w:afterAutospacing="1"/>
      <w:jc w:val="center"/>
    </w:pPr>
    <w:rPr>
      <w:rFonts w:ascii="Arial CYR" w:hAnsi="Arial CYR" w:cs="Arial CYR"/>
      <w:sz w:val="16"/>
      <w:szCs w:val="16"/>
    </w:rPr>
  </w:style>
  <w:style w:type="paragraph" w:customStyle="1" w:styleId="xl175">
    <w:name w:val="xl175"/>
    <w:basedOn w:val="ab"/>
    <w:uiPriority w:val="99"/>
    <w:rsid w:val="00B57A7F"/>
    <w:pPr>
      <w:pBdr>
        <w:left w:val="single" w:sz="4" w:space="0" w:color="000000"/>
        <w:bottom w:val="single" w:sz="4" w:space="0" w:color="000000"/>
      </w:pBdr>
      <w:spacing w:before="100" w:beforeAutospacing="1" w:after="100" w:afterAutospacing="1"/>
      <w:jc w:val="center"/>
    </w:pPr>
    <w:rPr>
      <w:rFonts w:ascii="Arial CYR" w:hAnsi="Arial CYR" w:cs="Arial CYR"/>
      <w:sz w:val="16"/>
      <w:szCs w:val="16"/>
    </w:rPr>
  </w:style>
  <w:style w:type="paragraph" w:customStyle="1" w:styleId="xl176">
    <w:name w:val="xl176"/>
    <w:basedOn w:val="ab"/>
    <w:uiPriority w:val="99"/>
    <w:rsid w:val="00B57A7F"/>
    <w:pPr>
      <w:pBdr>
        <w:bottom w:val="single" w:sz="4" w:space="0" w:color="000000"/>
      </w:pBdr>
      <w:spacing w:before="100" w:beforeAutospacing="1" w:after="100" w:afterAutospacing="1"/>
      <w:jc w:val="center"/>
    </w:pPr>
    <w:rPr>
      <w:rFonts w:ascii="Arial CYR" w:hAnsi="Arial CYR" w:cs="Arial CYR"/>
      <w:sz w:val="16"/>
      <w:szCs w:val="16"/>
    </w:rPr>
  </w:style>
  <w:style w:type="paragraph" w:customStyle="1" w:styleId="xl177">
    <w:name w:val="xl177"/>
    <w:basedOn w:val="ab"/>
    <w:uiPriority w:val="99"/>
    <w:rsid w:val="00B57A7F"/>
    <w:pPr>
      <w:spacing w:before="100" w:beforeAutospacing="1" w:after="100" w:afterAutospacing="1"/>
      <w:jc w:val="center"/>
    </w:pPr>
    <w:rPr>
      <w:rFonts w:ascii="Arial CYR" w:hAnsi="Arial CYR" w:cs="Arial CYR"/>
      <w:b/>
      <w:bCs/>
      <w:szCs w:val="24"/>
    </w:rPr>
  </w:style>
  <w:style w:type="paragraph" w:customStyle="1" w:styleId="xl178">
    <w:name w:val="xl178"/>
    <w:basedOn w:val="ab"/>
    <w:uiPriority w:val="99"/>
    <w:rsid w:val="00B57A7F"/>
    <w:pPr>
      <w:spacing w:before="100" w:beforeAutospacing="1" w:after="100" w:afterAutospacing="1"/>
      <w:jc w:val="center"/>
    </w:pPr>
    <w:rPr>
      <w:rFonts w:ascii="Arial CYR" w:hAnsi="Arial CYR" w:cs="Arial CYR"/>
      <w:szCs w:val="24"/>
    </w:rPr>
  </w:style>
  <w:style w:type="paragraph" w:customStyle="1" w:styleId="xl179">
    <w:name w:val="xl179"/>
    <w:basedOn w:val="ab"/>
    <w:uiPriority w:val="99"/>
    <w:rsid w:val="00B57A7F"/>
    <w:pPr>
      <w:pBdr>
        <w:right w:val="single" w:sz="4" w:space="0" w:color="000000"/>
      </w:pBdr>
      <w:spacing w:before="100" w:beforeAutospacing="1" w:after="100" w:afterAutospacing="1"/>
      <w:jc w:val="center"/>
    </w:pPr>
    <w:rPr>
      <w:rFonts w:ascii="Arial CYR" w:hAnsi="Arial CYR" w:cs="Arial CYR"/>
      <w:b/>
      <w:bCs/>
      <w:szCs w:val="24"/>
    </w:rPr>
  </w:style>
  <w:style w:type="character" w:customStyle="1" w:styleId="2110">
    <w:name w:val="Знак Знак211"/>
    <w:uiPriority w:val="99"/>
    <w:rsid w:val="00B57A7F"/>
    <w:rPr>
      <w:spacing w:val="-12"/>
      <w:sz w:val="28"/>
    </w:rPr>
  </w:style>
  <w:style w:type="paragraph" w:customStyle="1" w:styleId="2ffb">
    <w:name w:val="Заголовок оглавления2"/>
    <w:basedOn w:val="ab"/>
    <w:next w:val="afffc"/>
    <w:uiPriority w:val="99"/>
    <w:rsid w:val="00B57A7F"/>
    <w:pPr>
      <w:keepNext/>
      <w:keepLines/>
      <w:pageBreakBefore/>
      <w:spacing w:after="240" w:line="360" w:lineRule="auto"/>
      <w:jc w:val="center"/>
    </w:pPr>
    <w:rPr>
      <w:rFonts w:ascii="Arial" w:hAnsi="Arial" w:cs="Arial"/>
      <w:b/>
      <w:bCs/>
      <w:smallCaps/>
      <w:sz w:val="32"/>
      <w:szCs w:val="32"/>
      <w:lang w:eastAsia="en-US"/>
    </w:rPr>
  </w:style>
  <w:style w:type="paragraph" w:customStyle="1" w:styleId="CharCharCharChar1">
    <w:name w:val="Char Char Знак Знак Char Char1"/>
    <w:basedOn w:val="ab"/>
    <w:next w:val="ab"/>
    <w:uiPriority w:val="99"/>
    <w:semiHidden/>
    <w:rsid w:val="00B57A7F"/>
    <w:pPr>
      <w:spacing w:after="160" w:line="240" w:lineRule="exact"/>
    </w:pPr>
    <w:rPr>
      <w:rFonts w:ascii="Arial" w:hAnsi="Arial" w:cs="Arial"/>
      <w:lang w:val="en-US" w:eastAsia="en-US"/>
    </w:rPr>
  </w:style>
  <w:style w:type="character" w:customStyle="1" w:styleId="pi1">
    <w:name w:val="pi1"/>
    <w:rsid w:val="00B57A7F"/>
    <w:rPr>
      <w:color w:val="0000FF"/>
    </w:rPr>
  </w:style>
  <w:style w:type="character" w:customStyle="1" w:styleId="1fff2">
    <w:name w:val="Основной текст Знак1"/>
    <w:rsid w:val="00B57A7F"/>
  </w:style>
  <w:style w:type="paragraph" w:customStyle="1" w:styleId="ASFKCode">
    <w:name w:val="_ASFK_Code"/>
    <w:rsid w:val="00B57A7F"/>
    <w:pPr>
      <w:shd w:val="clear" w:color="auto" w:fill="E6E6E6"/>
      <w:spacing w:before="120" w:after="120"/>
      <w:ind w:left="567" w:right="567" w:firstLine="567"/>
      <w:contextualSpacing/>
    </w:pPr>
    <w:rPr>
      <w:rFonts w:ascii="Courier New" w:hAnsi="Courier New"/>
    </w:rPr>
  </w:style>
  <w:style w:type="paragraph" w:customStyle="1" w:styleId="ASFKTitulfooter">
    <w:name w:val="_ASFK_Titul_footer"/>
    <w:rsid w:val="00B57A7F"/>
    <w:pPr>
      <w:jc w:val="center"/>
    </w:pPr>
    <w:rPr>
      <w:color w:val="292929"/>
      <w:sz w:val="28"/>
    </w:rPr>
  </w:style>
  <w:style w:type="paragraph" w:customStyle="1" w:styleId="ASFKTitulheader">
    <w:name w:val="_ASFK_Titul_header"/>
    <w:rsid w:val="00B57A7F"/>
    <w:pPr>
      <w:jc w:val="center"/>
    </w:pPr>
    <w:rPr>
      <w:rFonts w:ascii="Arial" w:hAnsi="Arial"/>
      <w:b/>
      <w:caps/>
      <w:color w:val="404040"/>
      <w:sz w:val="24"/>
    </w:rPr>
  </w:style>
  <w:style w:type="paragraph" w:customStyle="1" w:styleId="12">
    <w:name w:val="Заг_1_Приложение_нумерованный"/>
    <w:basedOn w:val="14"/>
    <w:next w:val="GOSTNormal"/>
    <w:link w:val="1fff3"/>
    <w:qFormat/>
    <w:rsid w:val="00B57A7F"/>
    <w:pPr>
      <w:pageBreakBefore w:val="0"/>
      <w:numPr>
        <w:numId w:val="104"/>
      </w:numPr>
      <w:tabs>
        <w:tab w:val="clear" w:pos="567"/>
      </w:tabs>
      <w:suppressAutoHyphens w:val="0"/>
      <w:jc w:val="left"/>
    </w:pPr>
    <w:rPr>
      <w:caps w:val="0"/>
      <w:sz w:val="28"/>
    </w:rPr>
  </w:style>
  <w:style w:type="character" w:customStyle="1" w:styleId="1fff3">
    <w:name w:val="Заг_1_Приложение_нумерованный Знак"/>
    <w:link w:val="12"/>
    <w:rsid w:val="00B57A7F"/>
    <w:rPr>
      <w:b/>
      <w:sz w:val="28"/>
      <w:szCs w:val="36"/>
    </w:rPr>
  </w:style>
  <w:style w:type="paragraph" w:customStyle="1" w:styleId="24">
    <w:name w:val="Заг_2_Приложение_нумерованный"/>
    <w:basedOn w:val="12"/>
    <w:next w:val="GOSTNormal"/>
    <w:link w:val="2ffc"/>
    <w:qFormat/>
    <w:rsid w:val="00B57A7F"/>
    <w:pPr>
      <w:numPr>
        <w:ilvl w:val="1"/>
      </w:numPr>
      <w:ind w:left="284" w:firstLine="0"/>
    </w:pPr>
  </w:style>
  <w:style w:type="character" w:customStyle="1" w:styleId="2ffc">
    <w:name w:val="Заг_2_Приложение_нумерованный Знак"/>
    <w:link w:val="24"/>
    <w:rsid w:val="00B57A7F"/>
    <w:rPr>
      <w:b/>
      <w:sz w:val="28"/>
      <w:szCs w:val="36"/>
    </w:rPr>
  </w:style>
  <w:style w:type="character" w:customStyle="1" w:styleId="1fff4">
    <w:name w:val="Дата1"/>
    <w:rsid w:val="00B57A7F"/>
  </w:style>
  <w:style w:type="character" w:customStyle="1" w:styleId="affffffff1">
    <w:name w:val="Выделение курсивом"/>
    <w:qFormat/>
    <w:rsid w:val="00B57A7F"/>
    <w:rPr>
      <w:i/>
    </w:rPr>
  </w:style>
  <w:style w:type="paragraph" w:customStyle="1" w:styleId="-">
    <w:name w:val="Таблица - наименование"/>
    <w:basedOn w:val="ab"/>
    <w:semiHidden/>
    <w:qFormat/>
    <w:rsid w:val="00B57A7F"/>
    <w:pPr>
      <w:keepNext/>
      <w:spacing w:before="120" w:after="60"/>
      <w:jc w:val="left"/>
    </w:pPr>
    <w:rPr>
      <w:sz w:val="28"/>
    </w:rPr>
  </w:style>
  <w:style w:type="character" w:customStyle="1" w:styleId="3fa">
    <w:name w:val="Пункт 3 уровня Знак"/>
    <w:link w:val="3f9"/>
    <w:rsid w:val="00B57A7F"/>
    <w:rPr>
      <w:rFonts w:cs="Arial"/>
      <w:iCs/>
      <w:sz w:val="24"/>
      <w:szCs w:val="26"/>
    </w:rPr>
  </w:style>
  <w:style w:type="paragraph" w:customStyle="1" w:styleId="affffffff2">
    <w:name w:val="Заголовки без нумерации"/>
    <w:basedOn w:val="14"/>
    <w:next w:val="afffc"/>
    <w:semiHidden/>
    <w:rsid w:val="00B57A7F"/>
    <w:pPr>
      <w:numPr>
        <w:numId w:val="0"/>
      </w:numPr>
      <w:suppressAutoHyphens w:val="0"/>
      <w:spacing w:after="120"/>
    </w:pPr>
    <w:rPr>
      <w:rFonts w:ascii="Arial" w:hAnsi="Arial"/>
    </w:rPr>
  </w:style>
  <w:style w:type="paragraph" w:customStyle="1" w:styleId="10-">
    <w:name w:val="Таблица (10) - осн. текст"/>
    <w:basedOn w:val="ab"/>
    <w:semiHidden/>
    <w:rsid w:val="00B57A7F"/>
    <w:pPr>
      <w:spacing w:after="60"/>
      <w:ind w:firstLine="5"/>
      <w:jc w:val="left"/>
    </w:pPr>
    <w:rPr>
      <w:rFonts w:ascii="Arial" w:hAnsi="Arial"/>
      <w:sz w:val="20"/>
    </w:rPr>
  </w:style>
  <w:style w:type="paragraph" w:customStyle="1" w:styleId="10-1">
    <w:name w:val="Таблица (10) - список нум. 1"/>
    <w:basedOn w:val="10-"/>
    <w:semiHidden/>
    <w:rsid w:val="00B57A7F"/>
    <w:pPr>
      <w:ind w:left="227" w:hanging="227"/>
    </w:pPr>
    <w:rPr>
      <w:rFonts w:cs="Arial"/>
    </w:rPr>
  </w:style>
  <w:style w:type="paragraph" w:customStyle="1" w:styleId="1">
    <w:name w:val="Список маркированный уровень 1"/>
    <w:basedOn w:val="ab"/>
    <w:rsid w:val="00B57A7F"/>
    <w:pPr>
      <w:keepLines/>
      <w:numPr>
        <w:numId w:val="105"/>
      </w:numPr>
      <w:spacing w:before="120" w:after="120"/>
    </w:pPr>
    <w:rPr>
      <w:sz w:val="28"/>
    </w:rPr>
  </w:style>
  <w:style w:type="paragraph" w:customStyle="1" w:styleId="21">
    <w:name w:val="Список маркированный уровень 2"/>
    <w:basedOn w:val="ab"/>
    <w:semiHidden/>
    <w:rsid w:val="00B57A7F"/>
    <w:pPr>
      <w:numPr>
        <w:numId w:val="107"/>
      </w:numPr>
      <w:tabs>
        <w:tab w:val="clear" w:pos="567"/>
        <w:tab w:val="left" w:pos="-2127"/>
      </w:tabs>
      <w:spacing w:before="120" w:after="120"/>
      <w:ind w:left="1276" w:hanging="284"/>
    </w:pPr>
    <w:rPr>
      <w:sz w:val="28"/>
    </w:rPr>
  </w:style>
  <w:style w:type="paragraph" w:customStyle="1" w:styleId="a9">
    <w:name w:val="Список нумерованный"/>
    <w:basedOn w:val="ab"/>
    <w:semiHidden/>
    <w:rsid w:val="00B57A7F"/>
    <w:pPr>
      <w:numPr>
        <w:numId w:val="106"/>
      </w:numPr>
      <w:tabs>
        <w:tab w:val="clear" w:pos="1418"/>
      </w:tabs>
      <w:spacing w:before="120" w:after="120"/>
      <w:ind w:left="992" w:hanging="425"/>
    </w:pPr>
    <w:rPr>
      <w:sz w:val="28"/>
    </w:rPr>
  </w:style>
  <w:style w:type="paragraph" w:customStyle="1" w:styleId="10-10">
    <w:name w:val="Таблица (10) - сп.марк.ур.1"/>
    <w:basedOn w:val="10-"/>
    <w:semiHidden/>
    <w:rsid w:val="00B57A7F"/>
    <w:pPr>
      <w:tabs>
        <w:tab w:val="num" w:pos="171"/>
      </w:tabs>
      <w:ind w:left="170" w:hanging="170"/>
    </w:pPr>
  </w:style>
  <w:style w:type="paragraph" w:customStyle="1" w:styleId="10-2">
    <w:name w:val="Таблица (10) - сп.марк.ур.2"/>
    <w:basedOn w:val="10-"/>
    <w:semiHidden/>
    <w:rsid w:val="00B57A7F"/>
    <w:pPr>
      <w:numPr>
        <w:numId w:val="108"/>
      </w:numPr>
      <w:tabs>
        <w:tab w:val="clear" w:pos="1032"/>
        <w:tab w:val="num" w:pos="342"/>
      </w:tabs>
      <w:ind w:left="340" w:hanging="170"/>
    </w:pPr>
  </w:style>
  <w:style w:type="paragraph" w:customStyle="1" w:styleId="affffffff3">
    <w:name w:val="Заголовок приложения"/>
    <w:basedOn w:val="14"/>
    <w:next w:val="ab"/>
    <w:semiHidden/>
    <w:rsid w:val="00B57A7F"/>
    <w:pPr>
      <w:numPr>
        <w:numId w:val="0"/>
      </w:numPr>
      <w:suppressAutoHyphens w:val="0"/>
      <w:spacing w:before="0"/>
      <w:jc w:val="right"/>
    </w:pPr>
  </w:style>
  <w:style w:type="paragraph" w:customStyle="1" w:styleId="affffffff4">
    <w:name w:val="Основной текст (центр/одинарный)"/>
    <w:basedOn w:val="afffc"/>
    <w:link w:val="affffffff5"/>
    <w:semiHidden/>
    <w:rsid w:val="00B57A7F"/>
    <w:pPr>
      <w:overflowPunct/>
      <w:autoSpaceDE/>
      <w:autoSpaceDN/>
      <w:adjustRightInd/>
      <w:spacing w:before="120" w:after="120"/>
      <w:ind w:firstLine="0"/>
      <w:jc w:val="center"/>
      <w:textAlignment w:val="auto"/>
    </w:pPr>
    <w:rPr>
      <w:color w:val="000000"/>
      <w:sz w:val="28"/>
    </w:rPr>
  </w:style>
  <w:style w:type="character" w:customStyle="1" w:styleId="affffffff5">
    <w:name w:val="Основной текст (центр/одинарный) Знак"/>
    <w:link w:val="affffffff4"/>
    <w:semiHidden/>
    <w:rsid w:val="00B57A7F"/>
    <w:rPr>
      <w:color w:val="000000"/>
      <w:sz w:val="28"/>
    </w:rPr>
  </w:style>
  <w:style w:type="paragraph" w:customStyle="1" w:styleId="3fb">
    <w:name w:val="Список маркированный уровень 3"/>
    <w:basedOn w:val="ab"/>
    <w:semiHidden/>
    <w:rsid w:val="00B57A7F"/>
    <w:pPr>
      <w:tabs>
        <w:tab w:val="num" w:pos="432"/>
      </w:tabs>
      <w:ind w:left="432" w:hanging="432"/>
    </w:pPr>
    <w:rPr>
      <w:sz w:val="28"/>
    </w:rPr>
  </w:style>
  <w:style w:type="paragraph" w:customStyle="1" w:styleId="affffffff6">
    <w:name w:val="Основной текст (без отступа)"/>
    <w:basedOn w:val="afffc"/>
    <w:semiHidden/>
    <w:rsid w:val="00B57A7F"/>
    <w:pPr>
      <w:overflowPunct/>
      <w:autoSpaceDE/>
      <w:autoSpaceDN/>
      <w:adjustRightInd/>
      <w:spacing w:before="120" w:after="120"/>
      <w:ind w:firstLine="0"/>
      <w:textAlignment w:val="auto"/>
    </w:pPr>
    <w:rPr>
      <w:sz w:val="28"/>
    </w:rPr>
  </w:style>
  <w:style w:type="paragraph" w:customStyle="1" w:styleId="-0">
    <w:name w:val="Рисунок - наименование"/>
    <w:basedOn w:val="ab"/>
    <w:semiHidden/>
    <w:rsid w:val="00B57A7F"/>
    <w:pPr>
      <w:spacing w:before="120" w:after="120"/>
      <w:jc w:val="center"/>
    </w:pPr>
    <w:rPr>
      <w:bCs/>
      <w:sz w:val="28"/>
    </w:rPr>
  </w:style>
  <w:style w:type="paragraph" w:customStyle="1" w:styleId="8-">
    <w:name w:val="Таблица (8) - осн. текст"/>
    <w:basedOn w:val="ab"/>
    <w:semiHidden/>
    <w:rsid w:val="00B57A7F"/>
    <w:pPr>
      <w:ind w:left="57" w:right="57"/>
      <w:jc w:val="left"/>
    </w:pPr>
    <w:rPr>
      <w:rFonts w:ascii="Arial" w:hAnsi="Arial" w:cs="Arial"/>
      <w:sz w:val="16"/>
    </w:rPr>
  </w:style>
  <w:style w:type="paragraph" w:customStyle="1" w:styleId="affffffff7">
    <w:name w:val="Список общий (ручная нумерация)"/>
    <w:basedOn w:val="afffc"/>
    <w:next w:val="ab"/>
    <w:semiHidden/>
    <w:rsid w:val="00B57A7F"/>
    <w:pPr>
      <w:overflowPunct/>
      <w:autoSpaceDE/>
      <w:autoSpaceDN/>
      <w:adjustRightInd/>
      <w:spacing w:before="120" w:after="120"/>
      <w:ind w:left="851" w:hanging="284"/>
      <w:textAlignment w:val="auto"/>
    </w:pPr>
  </w:style>
  <w:style w:type="paragraph" w:customStyle="1" w:styleId="affffffff8">
    <w:name w:val="Нумерация"/>
    <w:basedOn w:val="ab"/>
    <w:semiHidden/>
    <w:rsid w:val="00B57A7F"/>
    <w:pPr>
      <w:tabs>
        <w:tab w:val="num" w:pos="926"/>
        <w:tab w:val="left" w:pos="1134"/>
      </w:tabs>
      <w:spacing w:line="500" w:lineRule="exact"/>
      <w:ind w:left="924" w:hanging="357"/>
      <w:jc w:val="left"/>
    </w:pPr>
    <w:rPr>
      <w:rFonts w:ascii="Arial" w:hAnsi="Arial"/>
    </w:rPr>
  </w:style>
  <w:style w:type="paragraph" w:customStyle="1" w:styleId="3fc">
    <w:name w:val="Пункт 3 уровня без нумерации"/>
    <w:basedOn w:val="3f9"/>
    <w:semiHidden/>
    <w:rsid w:val="00B57A7F"/>
  </w:style>
  <w:style w:type="paragraph" w:customStyle="1" w:styleId="-9">
    <w:name w:val="Титльный лист - заголовок документа"/>
    <w:basedOn w:val="ab"/>
    <w:semiHidden/>
    <w:rsid w:val="00B57A7F"/>
    <w:pPr>
      <w:jc w:val="center"/>
    </w:pPr>
    <w:rPr>
      <w:rFonts w:ascii="Arial" w:hAnsi="Arial"/>
      <w:b/>
      <w:sz w:val="36"/>
    </w:rPr>
  </w:style>
  <w:style w:type="paragraph" w:customStyle="1" w:styleId="-a">
    <w:name w:val="Титульный лист - название документа"/>
    <w:basedOn w:val="-9"/>
    <w:link w:val="-b"/>
    <w:semiHidden/>
    <w:rsid w:val="00B57A7F"/>
  </w:style>
  <w:style w:type="character" w:customStyle="1" w:styleId="-b">
    <w:name w:val="Титульный лист - название документа Знак"/>
    <w:link w:val="-a"/>
    <w:semiHidden/>
    <w:rsid w:val="00B57A7F"/>
    <w:rPr>
      <w:rFonts w:ascii="Arial" w:hAnsi="Arial"/>
      <w:b/>
      <w:sz w:val="36"/>
    </w:rPr>
  </w:style>
  <w:style w:type="paragraph" w:customStyle="1" w:styleId="12-">
    <w:name w:val="Таблица (12) - Заголовки"/>
    <w:basedOn w:val="affffffff6"/>
    <w:semiHidden/>
    <w:qFormat/>
    <w:rsid w:val="00B57A7F"/>
  </w:style>
  <w:style w:type="paragraph" w:customStyle="1" w:styleId="12-0">
    <w:name w:val="Таблица (12) - осн. текст"/>
    <w:basedOn w:val="affffffff6"/>
    <w:semiHidden/>
    <w:qFormat/>
    <w:rsid w:val="00B57A7F"/>
  </w:style>
  <w:style w:type="table" w:styleId="affffffff9">
    <w:name w:val="Light List"/>
    <w:basedOn w:val="ad"/>
    <w:uiPriority w:val="61"/>
    <w:rsid w:val="00B57A7F"/>
    <w:rPr>
      <w:rFonts w:ascii="Calibri"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sing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1fff5">
    <w:name w:val="я_Технический стиль 1 Знак"/>
    <w:link w:val="1fff6"/>
    <w:semiHidden/>
    <w:rsid w:val="00B57A7F"/>
    <w:rPr>
      <w:rFonts w:ascii="Arial" w:hAnsi="Arial"/>
      <w:b/>
      <w:bCs/>
      <w:color w:val="000000"/>
      <w:sz w:val="24"/>
      <w:szCs w:val="24"/>
    </w:rPr>
  </w:style>
  <w:style w:type="paragraph" w:customStyle="1" w:styleId="1fff6">
    <w:name w:val="я_Технический стиль 1"/>
    <w:basedOn w:val="ab"/>
    <w:link w:val="1fff5"/>
    <w:semiHidden/>
    <w:qFormat/>
    <w:rsid w:val="00B57A7F"/>
    <w:pPr>
      <w:pBdr>
        <w:bottom w:val="single" w:sz="12" w:space="1" w:color="000000"/>
      </w:pBdr>
      <w:ind w:left="142" w:right="140"/>
      <w:jc w:val="center"/>
    </w:pPr>
    <w:rPr>
      <w:rFonts w:ascii="Arial" w:hAnsi="Arial"/>
      <w:b/>
      <w:bCs/>
      <w:color w:val="000000"/>
      <w:szCs w:val="24"/>
    </w:rPr>
  </w:style>
  <w:style w:type="paragraph" w:customStyle="1" w:styleId="2ffd">
    <w:name w:val="я_Технический стиль 2"/>
    <w:basedOn w:val="ab"/>
    <w:link w:val="2ffe"/>
    <w:semiHidden/>
    <w:qFormat/>
    <w:rsid w:val="00B57A7F"/>
    <w:pPr>
      <w:ind w:firstLine="0"/>
      <w:jc w:val="left"/>
    </w:pPr>
    <w:rPr>
      <w:u w:val="single"/>
    </w:rPr>
  </w:style>
  <w:style w:type="paragraph" w:customStyle="1" w:styleId="3fd">
    <w:name w:val="я_Технический стиль 3"/>
    <w:basedOn w:val="ab"/>
    <w:link w:val="3fe"/>
    <w:semiHidden/>
    <w:qFormat/>
    <w:rsid w:val="00B57A7F"/>
    <w:pPr>
      <w:ind w:firstLine="0"/>
      <w:jc w:val="left"/>
    </w:pPr>
    <w:rPr>
      <w:rFonts w:ascii="Arial" w:hAnsi="Arial"/>
      <w:b/>
    </w:rPr>
  </w:style>
  <w:style w:type="character" w:customStyle="1" w:styleId="2ffe">
    <w:name w:val="я_Технический стиль 2 Знак"/>
    <w:link w:val="2ffd"/>
    <w:semiHidden/>
    <w:rsid w:val="00B57A7F"/>
    <w:rPr>
      <w:sz w:val="24"/>
      <w:u w:val="single"/>
    </w:rPr>
  </w:style>
  <w:style w:type="character" w:customStyle="1" w:styleId="3fe">
    <w:name w:val="я_Технический стиль 3 Знак"/>
    <w:link w:val="3fd"/>
    <w:semiHidden/>
    <w:rsid w:val="00B57A7F"/>
    <w:rPr>
      <w:rFonts w:ascii="Arial" w:hAnsi="Arial"/>
      <w:b/>
      <w:sz w:val="24"/>
    </w:rPr>
  </w:style>
  <w:style w:type="character" w:customStyle="1" w:styleId="2ff8">
    <w:name w:val="Пункт 2 уровня Знак"/>
    <w:link w:val="26"/>
    <w:rsid w:val="00B57A7F"/>
    <w:rPr>
      <w:rFonts w:cs="Arial"/>
      <w:bCs/>
      <w:iCs/>
      <w:sz w:val="24"/>
      <w:szCs w:val="32"/>
      <w:lang w:val="en-US"/>
    </w:rPr>
  </w:style>
  <w:style w:type="paragraph" w:customStyle="1" w:styleId="a3">
    <w:name w:val="Список нумерованный (цифра с точкой)"/>
    <w:basedOn w:val="ab"/>
    <w:semiHidden/>
    <w:qFormat/>
    <w:rsid w:val="00B57A7F"/>
    <w:pPr>
      <w:numPr>
        <w:numId w:val="109"/>
      </w:numPr>
      <w:spacing w:before="120" w:after="120"/>
      <w:ind w:left="426" w:hanging="426"/>
    </w:pPr>
    <w:rPr>
      <w:sz w:val="28"/>
      <w:szCs w:val="28"/>
    </w:rPr>
  </w:style>
  <w:style w:type="paragraph" w:customStyle="1" w:styleId="affffffffa">
    <w:name w:val="я_технический стиль &quot;перечень&quot;"/>
    <w:basedOn w:val="ab"/>
    <w:semiHidden/>
    <w:qFormat/>
    <w:rsid w:val="00B57A7F"/>
    <w:pPr>
      <w:tabs>
        <w:tab w:val="right" w:leader="dot" w:pos="9627"/>
      </w:tabs>
      <w:spacing w:before="60" w:after="60"/>
    </w:pPr>
    <w:rPr>
      <w:sz w:val="28"/>
    </w:rPr>
  </w:style>
  <w:style w:type="character" w:customStyle="1" w:styleId="affffffffb">
    <w:name w:val="Выделение цветом (желтый)"/>
    <w:qFormat/>
    <w:rsid w:val="00B57A7F"/>
    <w:rPr>
      <w:shd w:val="clear" w:color="auto" w:fill="FFFF00"/>
    </w:rPr>
  </w:style>
  <w:style w:type="character" w:customStyle="1" w:styleId="1fff7">
    <w:name w:val="Основной шрифт1"/>
    <w:semiHidden/>
    <w:rsid w:val="00B57A7F"/>
  </w:style>
  <w:style w:type="paragraph" w:customStyle="1" w:styleId="117">
    <w:name w:val="11"/>
    <w:basedOn w:val="ab"/>
    <w:next w:val="affff7"/>
    <w:qFormat/>
    <w:rsid w:val="00B57A7F"/>
    <w:pPr>
      <w:spacing w:before="240" w:after="60"/>
      <w:jc w:val="center"/>
      <w:outlineLvl w:val="0"/>
    </w:pPr>
    <w:rPr>
      <w:rFonts w:ascii="Arial" w:hAnsi="Arial" w:cs="Arial"/>
      <w:b/>
      <w:bCs/>
      <w:sz w:val="32"/>
      <w:szCs w:val="32"/>
    </w:rPr>
  </w:style>
  <w:style w:type="paragraph" w:customStyle="1" w:styleId="102">
    <w:name w:val="10"/>
    <w:basedOn w:val="ab"/>
    <w:next w:val="affff2"/>
    <w:rsid w:val="00B57A7F"/>
  </w:style>
  <w:style w:type="character" w:customStyle="1" w:styleId="4f3">
    <w:name w:val="Неразрешенное упоминание4"/>
    <w:basedOn w:val="ac"/>
    <w:uiPriority w:val="99"/>
    <w:semiHidden/>
    <w:rsid w:val="00B57A7F"/>
    <w:rPr>
      <w:color w:val="605E5C"/>
      <w:shd w:val="clear" w:color="auto" w:fill="E1DFDD"/>
    </w:rPr>
  </w:style>
  <w:style w:type="character" w:customStyle="1" w:styleId="5c">
    <w:name w:val="Неразрешенное упоминание5"/>
    <w:basedOn w:val="ac"/>
    <w:uiPriority w:val="99"/>
    <w:semiHidden/>
    <w:rsid w:val="00B57A7F"/>
    <w:rPr>
      <w:color w:val="605E5C"/>
      <w:shd w:val="clear" w:color="auto" w:fill="E1DFDD"/>
    </w:rPr>
  </w:style>
  <w:style w:type="character" w:customStyle="1" w:styleId="66">
    <w:name w:val="Неразрешенное упоминание6"/>
    <w:basedOn w:val="ac"/>
    <w:uiPriority w:val="99"/>
    <w:semiHidden/>
    <w:rsid w:val="00B57A7F"/>
    <w:rPr>
      <w:color w:val="605E5C"/>
      <w:shd w:val="clear" w:color="auto" w:fill="E1DFDD"/>
    </w:rPr>
  </w:style>
  <w:style w:type="character" w:customStyle="1" w:styleId="78">
    <w:name w:val="Неразрешенное упоминание7"/>
    <w:basedOn w:val="ac"/>
    <w:uiPriority w:val="99"/>
    <w:semiHidden/>
    <w:rsid w:val="00B57A7F"/>
    <w:rPr>
      <w:color w:val="605E5C"/>
      <w:shd w:val="clear" w:color="auto" w:fill="E1DFDD"/>
    </w:rPr>
  </w:style>
  <w:style w:type="character" w:customStyle="1" w:styleId="88">
    <w:name w:val="Неразрешенное упоминание8"/>
    <w:basedOn w:val="ac"/>
    <w:uiPriority w:val="99"/>
    <w:semiHidden/>
    <w:rsid w:val="00B57A7F"/>
    <w:rPr>
      <w:color w:val="605E5C"/>
      <w:shd w:val="clear" w:color="auto" w:fill="E1DFDD"/>
    </w:rPr>
  </w:style>
  <w:style w:type="character" w:customStyle="1" w:styleId="96">
    <w:name w:val="Неразрешенное упоминание9"/>
    <w:basedOn w:val="ac"/>
    <w:uiPriority w:val="99"/>
    <w:semiHidden/>
    <w:rsid w:val="00B57A7F"/>
    <w:rPr>
      <w:color w:val="605E5C"/>
      <w:shd w:val="clear" w:color="auto" w:fill="E1DFDD"/>
    </w:rPr>
  </w:style>
  <w:style w:type="character" w:customStyle="1" w:styleId="103">
    <w:name w:val="Неразрешенное упоминание10"/>
    <w:basedOn w:val="ac"/>
    <w:uiPriority w:val="99"/>
    <w:semiHidden/>
    <w:rsid w:val="00B57A7F"/>
    <w:rPr>
      <w:color w:val="605E5C"/>
      <w:shd w:val="clear" w:color="auto" w:fill="E1DFDD"/>
    </w:rPr>
  </w:style>
  <w:style w:type="character" w:customStyle="1" w:styleId="118">
    <w:name w:val="Неразрешенное упоминание11"/>
    <w:basedOn w:val="ac"/>
    <w:uiPriority w:val="99"/>
    <w:semiHidden/>
    <w:rsid w:val="00B57A7F"/>
    <w:rPr>
      <w:color w:val="605E5C"/>
      <w:shd w:val="clear" w:color="auto" w:fill="E1DFDD"/>
    </w:rPr>
  </w:style>
  <w:style w:type="character" w:customStyle="1" w:styleId="124">
    <w:name w:val="Неразрешенное упоминание12"/>
    <w:basedOn w:val="ac"/>
    <w:uiPriority w:val="99"/>
    <w:semiHidden/>
    <w:rsid w:val="00B57A7F"/>
    <w:rPr>
      <w:color w:val="605E5C"/>
      <w:shd w:val="clear" w:color="auto" w:fill="E1DFDD"/>
    </w:rPr>
  </w:style>
  <w:style w:type="character" w:customStyle="1" w:styleId="134">
    <w:name w:val="Неразрешенное упоминание13"/>
    <w:basedOn w:val="ac"/>
    <w:uiPriority w:val="99"/>
    <w:semiHidden/>
    <w:rsid w:val="00B57A7F"/>
    <w:rPr>
      <w:color w:val="605E5C"/>
      <w:shd w:val="clear" w:color="auto" w:fill="E1DFDD"/>
    </w:rPr>
  </w:style>
  <w:style w:type="character" w:customStyle="1" w:styleId="144">
    <w:name w:val="Неразрешенное упоминание14"/>
    <w:basedOn w:val="ac"/>
    <w:uiPriority w:val="99"/>
    <w:semiHidden/>
    <w:rsid w:val="00B57A7F"/>
    <w:rPr>
      <w:color w:val="605E5C"/>
      <w:shd w:val="clear" w:color="auto" w:fill="E1DFDD"/>
    </w:rPr>
  </w:style>
  <w:style w:type="character" w:customStyle="1" w:styleId="154">
    <w:name w:val="Неразрешенное упоминание15"/>
    <w:basedOn w:val="ac"/>
    <w:uiPriority w:val="99"/>
    <w:semiHidden/>
    <w:rsid w:val="00B57A7F"/>
    <w:rPr>
      <w:color w:val="605E5C"/>
      <w:shd w:val="clear" w:color="auto" w:fill="E1DFDD"/>
    </w:rPr>
  </w:style>
  <w:style w:type="character" w:customStyle="1" w:styleId="164">
    <w:name w:val="Неразрешенное упоминание16"/>
    <w:basedOn w:val="ac"/>
    <w:uiPriority w:val="99"/>
    <w:semiHidden/>
    <w:unhideWhenUsed/>
    <w:rsid w:val="00B57A7F"/>
    <w:rPr>
      <w:color w:val="605E5C"/>
      <w:shd w:val="clear" w:color="auto" w:fill="E1DFDD"/>
    </w:rPr>
  </w:style>
  <w:style w:type="character" w:customStyle="1" w:styleId="174">
    <w:name w:val="Неразрешенное упоминание17"/>
    <w:basedOn w:val="ac"/>
    <w:uiPriority w:val="99"/>
    <w:semiHidden/>
    <w:unhideWhenUsed/>
    <w:rsid w:val="00B57A7F"/>
    <w:rPr>
      <w:color w:val="605E5C"/>
      <w:shd w:val="clear" w:color="auto" w:fill="E1DFDD"/>
    </w:rPr>
  </w:style>
  <w:style w:type="character" w:customStyle="1" w:styleId="182">
    <w:name w:val="Неразрешенное упоминание18"/>
    <w:basedOn w:val="ac"/>
    <w:uiPriority w:val="99"/>
    <w:semiHidden/>
    <w:unhideWhenUsed/>
    <w:rsid w:val="00B57A7F"/>
    <w:rPr>
      <w:color w:val="605E5C"/>
      <w:shd w:val="clear" w:color="auto" w:fill="E1DFDD"/>
    </w:rPr>
  </w:style>
  <w:style w:type="table" w:customStyle="1" w:styleId="GridTable2-Accent3">
    <w:name w:val="Grid Table 2 - Accent 3"/>
    <w:basedOn w:val="ad"/>
    <w:uiPriority w:val="99"/>
    <w:rsid w:val="00B57A7F"/>
    <w:rPr>
      <w:rFonts w:asciiTheme="minorHAnsi" w:eastAsiaTheme="minorHAnsi" w:hAnsiTheme="minorHAnsi" w:cstheme="minorBidi"/>
      <w:sz w:val="22"/>
      <w:szCs w:val="22"/>
      <w:lang w:eastAsia="en-US"/>
    </w:r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character" w:customStyle="1" w:styleId="Heading1Char">
    <w:name w:val="Heading 1 Char"/>
    <w:basedOn w:val="ac"/>
    <w:uiPriority w:val="9"/>
    <w:rsid w:val="00B57A7F"/>
    <w:rPr>
      <w:rFonts w:ascii="Arial" w:eastAsia="Arial" w:hAnsi="Arial" w:cs="Arial"/>
      <w:sz w:val="40"/>
      <w:szCs w:val="40"/>
    </w:rPr>
  </w:style>
  <w:style w:type="character" w:customStyle="1" w:styleId="Heading2Char">
    <w:name w:val="Heading 2 Char"/>
    <w:basedOn w:val="ac"/>
    <w:uiPriority w:val="9"/>
    <w:rsid w:val="00B57A7F"/>
    <w:rPr>
      <w:rFonts w:ascii="Arial" w:eastAsia="Arial" w:hAnsi="Arial" w:cs="Arial"/>
      <w:sz w:val="34"/>
    </w:rPr>
  </w:style>
  <w:style w:type="character" w:customStyle="1" w:styleId="Heading3Char">
    <w:name w:val="Heading 3 Char"/>
    <w:basedOn w:val="ac"/>
    <w:uiPriority w:val="9"/>
    <w:rsid w:val="00B57A7F"/>
    <w:rPr>
      <w:rFonts w:ascii="Arial" w:eastAsia="Arial" w:hAnsi="Arial" w:cs="Arial"/>
      <w:sz w:val="30"/>
      <w:szCs w:val="30"/>
    </w:rPr>
  </w:style>
  <w:style w:type="character" w:customStyle="1" w:styleId="Heading4Char">
    <w:name w:val="Heading 4 Char"/>
    <w:basedOn w:val="ac"/>
    <w:uiPriority w:val="9"/>
    <w:rsid w:val="00B57A7F"/>
    <w:rPr>
      <w:rFonts w:ascii="Arial" w:eastAsia="Arial" w:hAnsi="Arial" w:cs="Arial"/>
      <w:b/>
      <w:bCs/>
      <w:sz w:val="26"/>
      <w:szCs w:val="26"/>
    </w:rPr>
  </w:style>
  <w:style w:type="character" w:customStyle="1" w:styleId="Heading5Char">
    <w:name w:val="Heading 5 Char"/>
    <w:basedOn w:val="ac"/>
    <w:uiPriority w:val="9"/>
    <w:rsid w:val="00B57A7F"/>
    <w:rPr>
      <w:rFonts w:ascii="Arial" w:eastAsia="Arial" w:hAnsi="Arial" w:cs="Arial"/>
      <w:b/>
      <w:bCs/>
      <w:sz w:val="24"/>
      <w:szCs w:val="24"/>
    </w:rPr>
  </w:style>
  <w:style w:type="character" w:customStyle="1" w:styleId="Heading6Char">
    <w:name w:val="Heading 6 Char"/>
    <w:basedOn w:val="ac"/>
    <w:uiPriority w:val="9"/>
    <w:rsid w:val="00B57A7F"/>
    <w:rPr>
      <w:rFonts w:ascii="Arial" w:eastAsia="Arial" w:hAnsi="Arial" w:cs="Arial"/>
      <w:b/>
      <w:bCs/>
      <w:sz w:val="22"/>
      <w:szCs w:val="22"/>
    </w:rPr>
  </w:style>
  <w:style w:type="character" w:customStyle="1" w:styleId="Heading7Char">
    <w:name w:val="Heading 7 Char"/>
    <w:basedOn w:val="ac"/>
    <w:uiPriority w:val="9"/>
    <w:rsid w:val="00B57A7F"/>
    <w:rPr>
      <w:rFonts w:ascii="Arial" w:eastAsia="Arial" w:hAnsi="Arial" w:cs="Arial"/>
      <w:b/>
      <w:bCs/>
      <w:i/>
      <w:iCs/>
      <w:sz w:val="22"/>
      <w:szCs w:val="22"/>
    </w:rPr>
  </w:style>
  <w:style w:type="character" w:customStyle="1" w:styleId="Heading8Char">
    <w:name w:val="Heading 8 Char"/>
    <w:basedOn w:val="ac"/>
    <w:uiPriority w:val="9"/>
    <w:rsid w:val="00B57A7F"/>
    <w:rPr>
      <w:rFonts w:ascii="Arial" w:eastAsia="Arial" w:hAnsi="Arial" w:cs="Arial"/>
      <w:i/>
      <w:iCs/>
      <w:sz w:val="22"/>
      <w:szCs w:val="22"/>
    </w:rPr>
  </w:style>
  <w:style w:type="character" w:customStyle="1" w:styleId="Heading9Char">
    <w:name w:val="Heading 9 Char"/>
    <w:basedOn w:val="ac"/>
    <w:uiPriority w:val="9"/>
    <w:rsid w:val="00B57A7F"/>
    <w:rPr>
      <w:rFonts w:ascii="Arial" w:eastAsia="Arial" w:hAnsi="Arial" w:cs="Arial"/>
      <w:i/>
      <w:iCs/>
      <w:sz w:val="21"/>
      <w:szCs w:val="21"/>
    </w:rPr>
  </w:style>
  <w:style w:type="character" w:customStyle="1" w:styleId="TitleChar">
    <w:name w:val="Title Char"/>
    <w:basedOn w:val="ac"/>
    <w:uiPriority w:val="10"/>
    <w:rsid w:val="00B57A7F"/>
    <w:rPr>
      <w:sz w:val="48"/>
      <w:szCs w:val="48"/>
    </w:rPr>
  </w:style>
  <w:style w:type="character" w:customStyle="1" w:styleId="SubtitleChar">
    <w:name w:val="Subtitle Char"/>
    <w:basedOn w:val="ac"/>
    <w:uiPriority w:val="11"/>
    <w:rsid w:val="00B57A7F"/>
    <w:rPr>
      <w:sz w:val="24"/>
      <w:szCs w:val="24"/>
    </w:rPr>
  </w:style>
  <w:style w:type="character" w:customStyle="1" w:styleId="QuoteChar">
    <w:name w:val="Quote Char"/>
    <w:uiPriority w:val="29"/>
    <w:rsid w:val="00B57A7F"/>
    <w:rPr>
      <w:i/>
    </w:rPr>
  </w:style>
  <w:style w:type="character" w:customStyle="1" w:styleId="IntenseQuoteChar">
    <w:name w:val="Intense Quote Char"/>
    <w:uiPriority w:val="30"/>
    <w:rsid w:val="00B57A7F"/>
    <w:rPr>
      <w:i/>
    </w:rPr>
  </w:style>
  <w:style w:type="character" w:customStyle="1" w:styleId="HeaderChar">
    <w:name w:val="Header Char"/>
    <w:basedOn w:val="ac"/>
    <w:uiPriority w:val="99"/>
    <w:rsid w:val="00B57A7F"/>
  </w:style>
  <w:style w:type="character" w:customStyle="1" w:styleId="FooterChar">
    <w:name w:val="Footer Char"/>
    <w:basedOn w:val="ac"/>
    <w:uiPriority w:val="99"/>
    <w:rsid w:val="00B57A7F"/>
  </w:style>
  <w:style w:type="character" w:customStyle="1" w:styleId="CaptionChar">
    <w:name w:val="Caption Char"/>
    <w:uiPriority w:val="99"/>
    <w:rsid w:val="00B57A7F"/>
  </w:style>
  <w:style w:type="table" w:customStyle="1" w:styleId="TableGridLight">
    <w:name w:val="Table Grid Light"/>
    <w:basedOn w:val="ad"/>
    <w:uiPriority w:val="59"/>
    <w:rsid w:val="00B57A7F"/>
    <w:rPr>
      <w:rFonts w:asciiTheme="minorHAnsi" w:eastAsiaTheme="minorHAnsi" w:hAnsiTheme="minorHAnsi" w:cstheme="minorBidi"/>
      <w:sz w:val="22"/>
      <w:szCs w:val="22"/>
      <w:lang w:eastAsia="en-US"/>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fff8">
    <w:name w:val="Plain Table 1"/>
    <w:basedOn w:val="ad"/>
    <w:uiPriority w:val="59"/>
    <w:rsid w:val="00B57A7F"/>
    <w:rPr>
      <w:rFonts w:asciiTheme="minorHAnsi" w:eastAsiaTheme="minorHAnsi" w:hAnsiTheme="minorHAnsi" w:cstheme="minorBidi"/>
      <w:sz w:val="22"/>
      <w:szCs w:val="22"/>
      <w:lang w:eastAsia="en-US"/>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fff">
    <w:name w:val="Plain Table 2"/>
    <w:basedOn w:val="ad"/>
    <w:uiPriority w:val="59"/>
    <w:rsid w:val="00B57A7F"/>
    <w:rPr>
      <w:rFonts w:asciiTheme="minorHAnsi" w:eastAsiaTheme="minorHAnsi" w:hAnsiTheme="minorHAnsi" w:cstheme="minorBidi"/>
      <w:sz w:val="22"/>
      <w:szCs w:val="22"/>
      <w:lang w:eastAsia="en-US"/>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ff">
    <w:name w:val="Plain Table 3"/>
    <w:basedOn w:val="ad"/>
    <w:uiPriority w:val="99"/>
    <w:rsid w:val="00B57A7F"/>
    <w:rPr>
      <w:rFonts w:asciiTheme="minorHAnsi" w:eastAsiaTheme="minorHAnsi" w:hAnsiTheme="minorHAnsi" w:cstheme="minorBidi"/>
      <w:sz w:val="22"/>
      <w:szCs w:val="22"/>
      <w:lang w:eastAsia="en-US"/>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f4">
    <w:name w:val="Plain Table 4"/>
    <w:basedOn w:val="ad"/>
    <w:uiPriority w:val="99"/>
    <w:rsid w:val="00B57A7F"/>
    <w:rPr>
      <w:rFonts w:asciiTheme="minorHAnsi" w:eastAsiaTheme="minorHAnsi" w:hAnsiTheme="minorHAnsi" w:cstheme="minorBidi"/>
      <w:sz w:val="22"/>
      <w:szCs w:val="22"/>
      <w:lang w:eastAsia="en-US"/>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d">
    <w:name w:val="Plain Table 5"/>
    <w:basedOn w:val="ad"/>
    <w:uiPriority w:val="99"/>
    <w:rsid w:val="00B57A7F"/>
    <w:rPr>
      <w:rFonts w:asciiTheme="minorHAnsi" w:eastAsiaTheme="minorHAnsi" w:hAnsiTheme="minorHAnsi" w:cstheme="minorBidi"/>
      <w:sz w:val="22"/>
      <w:szCs w:val="22"/>
      <w:lang w:eastAsia="en-US"/>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3">
    <w:name w:val="Grid Table 1 Light"/>
    <w:basedOn w:val="ad"/>
    <w:uiPriority w:val="99"/>
    <w:rsid w:val="00B57A7F"/>
    <w:rPr>
      <w:rFonts w:asciiTheme="minorHAnsi" w:eastAsiaTheme="minorHAnsi" w:hAnsiTheme="minorHAnsi" w:cstheme="minorBidi"/>
      <w:sz w:val="22"/>
      <w:szCs w:val="22"/>
      <w:lang w:eastAsia="en-US"/>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d"/>
    <w:uiPriority w:val="99"/>
    <w:rsid w:val="00B57A7F"/>
    <w:rPr>
      <w:rFonts w:asciiTheme="minorHAnsi" w:eastAsiaTheme="minorHAnsi" w:hAnsiTheme="minorHAnsi" w:cstheme="minorBidi"/>
      <w:sz w:val="22"/>
      <w:szCs w:val="22"/>
      <w:lang w:eastAsia="en-US"/>
    </w:r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d"/>
    <w:uiPriority w:val="99"/>
    <w:rsid w:val="00B57A7F"/>
    <w:rPr>
      <w:rFonts w:asciiTheme="minorHAnsi" w:eastAsiaTheme="minorHAnsi" w:hAnsiTheme="minorHAnsi" w:cstheme="minorBidi"/>
      <w:sz w:val="22"/>
      <w:szCs w:val="22"/>
      <w:lang w:eastAsia="en-US"/>
    </w:r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d"/>
    <w:uiPriority w:val="99"/>
    <w:rsid w:val="00B57A7F"/>
    <w:rPr>
      <w:rFonts w:asciiTheme="minorHAnsi" w:eastAsiaTheme="minorHAnsi" w:hAnsiTheme="minorHAnsi" w:cstheme="minorBidi"/>
      <w:sz w:val="22"/>
      <w:szCs w:val="22"/>
      <w:lang w:eastAsia="en-US"/>
    </w:r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d"/>
    <w:uiPriority w:val="99"/>
    <w:rsid w:val="00B57A7F"/>
    <w:rPr>
      <w:rFonts w:asciiTheme="minorHAnsi" w:eastAsiaTheme="minorHAnsi" w:hAnsiTheme="minorHAnsi" w:cstheme="minorBidi"/>
      <w:sz w:val="22"/>
      <w:szCs w:val="22"/>
      <w:lang w:eastAsia="en-US"/>
    </w:r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d"/>
    <w:uiPriority w:val="99"/>
    <w:rsid w:val="00B57A7F"/>
    <w:rPr>
      <w:rFonts w:asciiTheme="minorHAnsi" w:eastAsiaTheme="minorHAnsi" w:hAnsiTheme="minorHAnsi" w:cstheme="minorBidi"/>
      <w:sz w:val="22"/>
      <w:szCs w:val="22"/>
      <w:lang w:eastAsia="en-US"/>
    </w:r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d"/>
    <w:uiPriority w:val="99"/>
    <w:rsid w:val="00B57A7F"/>
    <w:rPr>
      <w:rFonts w:asciiTheme="minorHAnsi" w:eastAsiaTheme="minorHAnsi" w:hAnsiTheme="minorHAnsi" w:cstheme="minorBidi"/>
      <w:sz w:val="22"/>
      <w:szCs w:val="22"/>
      <w:lang w:eastAsia="en-US"/>
    </w:r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1">
    <w:name w:val="Grid Table 2"/>
    <w:basedOn w:val="ad"/>
    <w:uiPriority w:val="99"/>
    <w:rsid w:val="00B57A7F"/>
    <w:rPr>
      <w:rFonts w:asciiTheme="minorHAnsi" w:eastAsiaTheme="minorHAnsi" w:hAnsiTheme="minorHAnsi" w:cstheme="minorBidi"/>
      <w:sz w:val="22"/>
      <w:szCs w:val="22"/>
      <w:lang w:eastAsia="en-US"/>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d"/>
    <w:uiPriority w:val="99"/>
    <w:rsid w:val="00B57A7F"/>
    <w:rPr>
      <w:rFonts w:asciiTheme="minorHAnsi" w:eastAsiaTheme="minorHAnsi" w:hAnsiTheme="minorHAnsi" w:cstheme="minorBidi"/>
      <w:sz w:val="22"/>
      <w:szCs w:val="22"/>
      <w:lang w:eastAsia="en-US"/>
    </w:r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d"/>
    <w:uiPriority w:val="99"/>
    <w:rsid w:val="00B57A7F"/>
    <w:rPr>
      <w:rFonts w:asciiTheme="minorHAnsi" w:eastAsiaTheme="minorHAnsi" w:hAnsiTheme="minorHAnsi" w:cstheme="minorBidi"/>
      <w:sz w:val="22"/>
      <w:szCs w:val="22"/>
      <w:lang w:eastAsia="en-US"/>
    </w:r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4">
    <w:name w:val="Grid Table 2 - Accent 4"/>
    <w:basedOn w:val="ad"/>
    <w:uiPriority w:val="99"/>
    <w:rsid w:val="00B57A7F"/>
    <w:rPr>
      <w:rFonts w:asciiTheme="minorHAnsi" w:eastAsiaTheme="minorHAnsi" w:hAnsiTheme="minorHAnsi" w:cstheme="minorBidi"/>
      <w:sz w:val="22"/>
      <w:szCs w:val="22"/>
      <w:lang w:eastAsia="en-US"/>
    </w:r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d"/>
    <w:uiPriority w:val="99"/>
    <w:rsid w:val="00B57A7F"/>
    <w:rPr>
      <w:rFonts w:asciiTheme="minorHAnsi" w:eastAsiaTheme="minorHAnsi" w:hAnsiTheme="minorHAnsi" w:cstheme="minorBidi"/>
      <w:sz w:val="22"/>
      <w:szCs w:val="22"/>
      <w:lang w:eastAsia="en-US"/>
    </w:r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d"/>
    <w:uiPriority w:val="99"/>
    <w:rsid w:val="00B57A7F"/>
    <w:rPr>
      <w:rFonts w:asciiTheme="minorHAnsi" w:eastAsiaTheme="minorHAnsi" w:hAnsiTheme="minorHAnsi" w:cstheme="minorBidi"/>
      <w:sz w:val="22"/>
      <w:szCs w:val="22"/>
      <w:lang w:eastAsia="en-US"/>
    </w:r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3">
    <w:name w:val="Grid Table 3"/>
    <w:basedOn w:val="ad"/>
    <w:uiPriority w:val="99"/>
    <w:rsid w:val="00B57A7F"/>
    <w:rPr>
      <w:rFonts w:asciiTheme="minorHAnsi" w:eastAsiaTheme="minorHAnsi" w:hAnsiTheme="minorHAnsi" w:cstheme="minorBidi"/>
      <w:sz w:val="22"/>
      <w:szCs w:val="22"/>
      <w:lang w:eastAsia="en-US"/>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d"/>
    <w:uiPriority w:val="99"/>
    <w:rsid w:val="00B57A7F"/>
    <w:rPr>
      <w:rFonts w:asciiTheme="minorHAnsi" w:eastAsiaTheme="minorHAnsi" w:hAnsiTheme="minorHAnsi" w:cstheme="minorBidi"/>
      <w:sz w:val="22"/>
      <w:szCs w:val="22"/>
      <w:lang w:eastAsia="en-US"/>
    </w:r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d"/>
    <w:uiPriority w:val="99"/>
    <w:rsid w:val="00B57A7F"/>
    <w:rPr>
      <w:rFonts w:asciiTheme="minorHAnsi" w:eastAsiaTheme="minorHAnsi" w:hAnsiTheme="minorHAnsi" w:cstheme="minorBidi"/>
      <w:sz w:val="22"/>
      <w:szCs w:val="22"/>
      <w:lang w:eastAsia="en-US"/>
    </w:r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d"/>
    <w:uiPriority w:val="99"/>
    <w:rsid w:val="00B57A7F"/>
    <w:rPr>
      <w:rFonts w:asciiTheme="minorHAnsi" w:eastAsiaTheme="minorHAnsi" w:hAnsiTheme="minorHAnsi" w:cstheme="minorBidi"/>
      <w:sz w:val="22"/>
      <w:szCs w:val="22"/>
      <w:lang w:eastAsia="en-US"/>
    </w:r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d"/>
    <w:uiPriority w:val="99"/>
    <w:rsid w:val="00B57A7F"/>
    <w:rPr>
      <w:rFonts w:asciiTheme="minorHAnsi" w:eastAsiaTheme="minorHAnsi" w:hAnsiTheme="minorHAnsi" w:cstheme="minorBidi"/>
      <w:sz w:val="22"/>
      <w:szCs w:val="22"/>
      <w:lang w:eastAsia="en-US"/>
    </w:r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d"/>
    <w:uiPriority w:val="99"/>
    <w:rsid w:val="00B57A7F"/>
    <w:rPr>
      <w:rFonts w:asciiTheme="minorHAnsi" w:eastAsiaTheme="minorHAnsi" w:hAnsiTheme="minorHAnsi" w:cstheme="minorBidi"/>
      <w:sz w:val="22"/>
      <w:szCs w:val="22"/>
      <w:lang w:eastAsia="en-US"/>
    </w:r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d"/>
    <w:uiPriority w:val="99"/>
    <w:rsid w:val="00B57A7F"/>
    <w:rPr>
      <w:rFonts w:asciiTheme="minorHAnsi" w:eastAsiaTheme="minorHAnsi" w:hAnsiTheme="minorHAnsi" w:cstheme="minorBidi"/>
      <w:sz w:val="22"/>
      <w:szCs w:val="22"/>
      <w:lang w:eastAsia="en-US"/>
    </w:r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0">
    <w:name w:val="Grid Table 4"/>
    <w:basedOn w:val="ad"/>
    <w:uiPriority w:val="59"/>
    <w:rsid w:val="00B57A7F"/>
    <w:rPr>
      <w:rFonts w:asciiTheme="minorHAnsi" w:eastAsiaTheme="minorHAnsi" w:hAnsiTheme="minorHAnsi" w:cstheme="minorBidi"/>
      <w:sz w:val="22"/>
      <w:szCs w:val="22"/>
      <w:lang w:eastAsia="en-US"/>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d"/>
    <w:uiPriority w:val="59"/>
    <w:rsid w:val="00B57A7F"/>
    <w:rPr>
      <w:rFonts w:asciiTheme="minorHAnsi" w:eastAsiaTheme="minorHAnsi" w:hAnsiTheme="minorHAnsi" w:cstheme="minorBidi"/>
      <w:sz w:val="22"/>
      <w:szCs w:val="22"/>
      <w:lang w:eastAsia="en-US"/>
    </w:r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d"/>
    <w:uiPriority w:val="59"/>
    <w:rsid w:val="00B57A7F"/>
    <w:rPr>
      <w:rFonts w:asciiTheme="minorHAnsi" w:eastAsiaTheme="minorHAnsi" w:hAnsiTheme="minorHAnsi" w:cstheme="minorBidi"/>
      <w:sz w:val="22"/>
      <w:szCs w:val="22"/>
      <w:lang w:eastAsia="en-US"/>
    </w:r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d"/>
    <w:uiPriority w:val="59"/>
    <w:rsid w:val="00B57A7F"/>
    <w:rPr>
      <w:rFonts w:asciiTheme="minorHAnsi" w:eastAsiaTheme="minorHAnsi" w:hAnsiTheme="minorHAnsi" w:cstheme="minorBidi"/>
      <w:sz w:val="22"/>
      <w:szCs w:val="22"/>
      <w:lang w:eastAsia="en-US"/>
    </w:r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d"/>
    <w:uiPriority w:val="59"/>
    <w:rsid w:val="00B57A7F"/>
    <w:rPr>
      <w:rFonts w:asciiTheme="minorHAnsi" w:eastAsiaTheme="minorHAnsi" w:hAnsiTheme="minorHAnsi" w:cstheme="minorBidi"/>
      <w:sz w:val="22"/>
      <w:szCs w:val="22"/>
      <w:lang w:eastAsia="en-US"/>
    </w:r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d"/>
    <w:uiPriority w:val="59"/>
    <w:rsid w:val="00B57A7F"/>
    <w:rPr>
      <w:rFonts w:asciiTheme="minorHAnsi" w:eastAsiaTheme="minorHAnsi" w:hAnsiTheme="minorHAnsi" w:cstheme="minorBidi"/>
      <w:sz w:val="22"/>
      <w:szCs w:val="22"/>
      <w:lang w:eastAsia="en-US"/>
    </w:r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d"/>
    <w:uiPriority w:val="59"/>
    <w:rsid w:val="00B57A7F"/>
    <w:rPr>
      <w:rFonts w:asciiTheme="minorHAnsi" w:eastAsiaTheme="minorHAnsi" w:hAnsiTheme="minorHAnsi" w:cstheme="minorBidi"/>
      <w:sz w:val="22"/>
      <w:szCs w:val="22"/>
      <w:lang w:eastAsia="en-US"/>
    </w:r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0">
    <w:name w:val="Grid Table 5 Dark"/>
    <w:basedOn w:val="ad"/>
    <w:uiPriority w:val="99"/>
    <w:rsid w:val="00B57A7F"/>
    <w:rPr>
      <w:rFonts w:asciiTheme="minorHAnsi" w:eastAsiaTheme="minorHAnsi" w:hAnsiTheme="minorHAnsi" w:cstheme="minorBidi"/>
      <w:sz w:val="22"/>
      <w:szCs w:val="22"/>
      <w:lang w:eastAsia="en-US"/>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d"/>
    <w:uiPriority w:val="99"/>
    <w:rsid w:val="00B57A7F"/>
    <w:rPr>
      <w:rFonts w:asciiTheme="minorHAnsi" w:eastAsiaTheme="minorHAnsi" w:hAnsiTheme="minorHAnsi" w:cstheme="minorBidi"/>
      <w:sz w:val="22"/>
      <w:szCs w:val="22"/>
      <w:lang w:eastAsia="en-US"/>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d"/>
    <w:uiPriority w:val="99"/>
    <w:rsid w:val="00B57A7F"/>
    <w:rPr>
      <w:rFonts w:asciiTheme="minorHAnsi" w:eastAsiaTheme="minorHAnsi" w:hAnsiTheme="minorHAnsi" w:cstheme="minorBidi"/>
      <w:sz w:val="22"/>
      <w:szCs w:val="22"/>
      <w:lang w:eastAsia="en-US"/>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d"/>
    <w:uiPriority w:val="99"/>
    <w:rsid w:val="00B57A7F"/>
    <w:rPr>
      <w:rFonts w:asciiTheme="minorHAnsi" w:eastAsiaTheme="minorHAnsi" w:hAnsiTheme="minorHAnsi" w:cstheme="minorBidi"/>
      <w:sz w:val="22"/>
      <w:szCs w:val="22"/>
      <w:lang w:eastAsia="en-US"/>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d"/>
    <w:uiPriority w:val="99"/>
    <w:rsid w:val="00B57A7F"/>
    <w:rPr>
      <w:rFonts w:asciiTheme="minorHAnsi" w:eastAsiaTheme="minorHAnsi" w:hAnsiTheme="minorHAnsi" w:cstheme="minorBidi"/>
      <w:sz w:val="22"/>
      <w:szCs w:val="22"/>
      <w:lang w:eastAsia="en-US"/>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d"/>
    <w:uiPriority w:val="99"/>
    <w:rsid w:val="00B57A7F"/>
    <w:rPr>
      <w:rFonts w:asciiTheme="minorHAnsi" w:eastAsiaTheme="minorHAnsi" w:hAnsiTheme="minorHAnsi" w:cstheme="minorBidi"/>
      <w:sz w:val="22"/>
      <w:szCs w:val="22"/>
      <w:lang w:eastAsia="en-US"/>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d"/>
    <w:uiPriority w:val="99"/>
    <w:rsid w:val="00B57A7F"/>
    <w:rPr>
      <w:rFonts w:asciiTheme="minorHAnsi" w:eastAsiaTheme="minorHAnsi" w:hAnsiTheme="minorHAnsi" w:cstheme="minorBidi"/>
      <w:sz w:val="22"/>
      <w:szCs w:val="22"/>
      <w:lang w:eastAsia="en-US"/>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0">
    <w:name w:val="Grid Table 6 Colorful"/>
    <w:basedOn w:val="ad"/>
    <w:uiPriority w:val="99"/>
    <w:rsid w:val="00B57A7F"/>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d"/>
    <w:uiPriority w:val="99"/>
    <w:rsid w:val="00B57A7F"/>
    <w:rPr>
      <w:rFonts w:asciiTheme="minorHAnsi" w:eastAsiaTheme="minorHAnsi" w:hAnsiTheme="minorHAnsi" w:cstheme="minorBidi"/>
      <w:sz w:val="22"/>
      <w:szCs w:val="22"/>
      <w:lang w:eastAsia="en-US"/>
    </w:r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d"/>
    <w:uiPriority w:val="99"/>
    <w:rsid w:val="00B57A7F"/>
    <w:rPr>
      <w:rFonts w:asciiTheme="minorHAnsi" w:eastAsiaTheme="minorHAnsi" w:hAnsiTheme="minorHAnsi" w:cstheme="minorBidi"/>
      <w:sz w:val="22"/>
      <w:szCs w:val="22"/>
      <w:lang w:eastAsia="en-US"/>
    </w:r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d"/>
    <w:uiPriority w:val="99"/>
    <w:rsid w:val="00B57A7F"/>
    <w:rPr>
      <w:rFonts w:asciiTheme="minorHAnsi" w:eastAsiaTheme="minorHAnsi" w:hAnsiTheme="minorHAnsi" w:cstheme="minorBidi"/>
      <w:sz w:val="22"/>
      <w:szCs w:val="22"/>
      <w:lang w:eastAsia="en-US"/>
    </w:r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d"/>
    <w:uiPriority w:val="99"/>
    <w:rsid w:val="00B57A7F"/>
    <w:rPr>
      <w:rFonts w:asciiTheme="minorHAnsi" w:eastAsiaTheme="minorHAnsi" w:hAnsiTheme="minorHAnsi" w:cstheme="minorBidi"/>
      <w:sz w:val="22"/>
      <w:szCs w:val="22"/>
      <w:lang w:eastAsia="en-US"/>
    </w:r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d"/>
    <w:uiPriority w:val="99"/>
    <w:rsid w:val="00B57A7F"/>
    <w:rPr>
      <w:rFonts w:asciiTheme="minorHAnsi" w:eastAsiaTheme="minorHAnsi" w:hAnsiTheme="minorHAnsi" w:cstheme="minorBidi"/>
      <w:sz w:val="22"/>
      <w:szCs w:val="22"/>
      <w:lang w:eastAsia="en-US"/>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d"/>
    <w:uiPriority w:val="99"/>
    <w:rsid w:val="00B57A7F"/>
    <w:rPr>
      <w:rFonts w:asciiTheme="minorHAnsi" w:eastAsiaTheme="minorHAnsi" w:hAnsiTheme="minorHAnsi" w:cstheme="minorBidi"/>
      <w:sz w:val="22"/>
      <w:szCs w:val="22"/>
      <w:lang w:eastAsia="en-US"/>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0">
    <w:name w:val="Grid Table 7 Colorful"/>
    <w:basedOn w:val="ad"/>
    <w:uiPriority w:val="99"/>
    <w:rsid w:val="00B57A7F"/>
    <w:rPr>
      <w:rFonts w:asciiTheme="minorHAnsi" w:eastAsiaTheme="minorHAnsi" w:hAnsiTheme="minorHAnsi" w:cstheme="minorBidi"/>
      <w:sz w:val="22"/>
      <w:szCs w:val="22"/>
      <w:lang w:eastAsia="en-US"/>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d"/>
    <w:uiPriority w:val="99"/>
    <w:rsid w:val="00B57A7F"/>
    <w:rPr>
      <w:rFonts w:asciiTheme="minorHAnsi" w:eastAsiaTheme="minorHAnsi" w:hAnsiTheme="minorHAnsi" w:cstheme="minorBidi"/>
      <w:sz w:val="22"/>
      <w:szCs w:val="22"/>
      <w:lang w:eastAsia="en-US"/>
    </w:r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d"/>
    <w:uiPriority w:val="99"/>
    <w:rsid w:val="00B57A7F"/>
    <w:rPr>
      <w:rFonts w:asciiTheme="minorHAnsi" w:eastAsiaTheme="minorHAnsi" w:hAnsiTheme="minorHAnsi" w:cstheme="minorBidi"/>
      <w:sz w:val="22"/>
      <w:szCs w:val="22"/>
      <w:lang w:eastAsia="en-US"/>
    </w:r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d"/>
    <w:uiPriority w:val="99"/>
    <w:rsid w:val="00B57A7F"/>
    <w:rPr>
      <w:rFonts w:asciiTheme="minorHAnsi" w:eastAsiaTheme="minorHAnsi" w:hAnsiTheme="minorHAnsi" w:cstheme="minorBidi"/>
      <w:sz w:val="22"/>
      <w:szCs w:val="22"/>
      <w:lang w:eastAsia="en-US"/>
    </w:r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d"/>
    <w:uiPriority w:val="99"/>
    <w:rsid w:val="00B57A7F"/>
    <w:rPr>
      <w:rFonts w:asciiTheme="minorHAnsi" w:eastAsiaTheme="minorHAnsi" w:hAnsiTheme="minorHAnsi" w:cstheme="minorBidi"/>
      <w:sz w:val="22"/>
      <w:szCs w:val="22"/>
      <w:lang w:eastAsia="en-US"/>
    </w:r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d"/>
    <w:uiPriority w:val="99"/>
    <w:rsid w:val="00B57A7F"/>
    <w:rPr>
      <w:rFonts w:asciiTheme="minorHAnsi" w:eastAsiaTheme="minorHAnsi" w:hAnsiTheme="minorHAnsi" w:cstheme="minorBidi"/>
      <w:sz w:val="22"/>
      <w:szCs w:val="22"/>
      <w:lang w:eastAsia="en-US"/>
    </w:r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d"/>
    <w:uiPriority w:val="99"/>
    <w:rsid w:val="00B57A7F"/>
    <w:rPr>
      <w:rFonts w:asciiTheme="minorHAnsi" w:eastAsiaTheme="minorHAnsi" w:hAnsiTheme="minorHAnsi" w:cstheme="minorBidi"/>
      <w:sz w:val="22"/>
      <w:szCs w:val="22"/>
      <w:lang w:eastAsia="en-US"/>
    </w:r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4">
    <w:name w:val="List Table 1 Light"/>
    <w:basedOn w:val="ad"/>
    <w:uiPriority w:val="99"/>
    <w:rsid w:val="00B57A7F"/>
    <w:rPr>
      <w:rFonts w:asciiTheme="minorHAnsi" w:eastAsiaTheme="minorHAnsi" w:hAnsiTheme="minorHAnsi" w:cstheme="minorBidi"/>
      <w:sz w:val="22"/>
      <w:szCs w:val="22"/>
      <w:lang w:eastAsia="en-US"/>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d"/>
    <w:uiPriority w:val="99"/>
    <w:rsid w:val="00B57A7F"/>
    <w:rPr>
      <w:rFonts w:asciiTheme="minorHAnsi" w:eastAsiaTheme="minorHAnsi" w:hAnsiTheme="minorHAnsi" w:cstheme="minorBidi"/>
      <w:sz w:val="22"/>
      <w:szCs w:val="22"/>
      <w:lang w:eastAsia="en-US"/>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d"/>
    <w:uiPriority w:val="99"/>
    <w:rsid w:val="00B57A7F"/>
    <w:rPr>
      <w:rFonts w:asciiTheme="minorHAnsi" w:eastAsiaTheme="minorHAnsi" w:hAnsiTheme="minorHAnsi" w:cstheme="minorBidi"/>
      <w:sz w:val="22"/>
      <w:szCs w:val="22"/>
      <w:lang w:eastAsia="en-US"/>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d"/>
    <w:uiPriority w:val="99"/>
    <w:rsid w:val="00B57A7F"/>
    <w:rPr>
      <w:rFonts w:asciiTheme="minorHAnsi" w:eastAsiaTheme="minorHAnsi" w:hAnsiTheme="minorHAnsi" w:cstheme="minorBidi"/>
      <w:sz w:val="22"/>
      <w:szCs w:val="22"/>
      <w:lang w:eastAsia="en-US"/>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d"/>
    <w:uiPriority w:val="99"/>
    <w:rsid w:val="00B57A7F"/>
    <w:rPr>
      <w:rFonts w:asciiTheme="minorHAnsi" w:eastAsiaTheme="minorHAnsi" w:hAnsiTheme="minorHAnsi" w:cstheme="minorBidi"/>
      <w:sz w:val="22"/>
      <w:szCs w:val="22"/>
      <w:lang w:eastAsia="en-US"/>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d"/>
    <w:uiPriority w:val="99"/>
    <w:rsid w:val="00B57A7F"/>
    <w:rPr>
      <w:rFonts w:asciiTheme="minorHAnsi" w:eastAsiaTheme="minorHAnsi" w:hAnsiTheme="minorHAnsi" w:cstheme="minorBidi"/>
      <w:sz w:val="22"/>
      <w:szCs w:val="22"/>
      <w:lang w:eastAsia="en-US"/>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d"/>
    <w:uiPriority w:val="99"/>
    <w:rsid w:val="00B57A7F"/>
    <w:rPr>
      <w:rFonts w:asciiTheme="minorHAnsi" w:eastAsiaTheme="minorHAnsi" w:hAnsiTheme="minorHAnsi" w:cstheme="minorBidi"/>
      <w:sz w:val="22"/>
      <w:szCs w:val="22"/>
      <w:lang w:eastAsia="en-US"/>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2">
    <w:name w:val="List Table 2"/>
    <w:basedOn w:val="ad"/>
    <w:uiPriority w:val="99"/>
    <w:rsid w:val="00B57A7F"/>
    <w:rPr>
      <w:rFonts w:asciiTheme="minorHAnsi" w:eastAsiaTheme="minorHAnsi" w:hAnsiTheme="minorHAnsi" w:cstheme="minorBidi"/>
      <w:sz w:val="22"/>
      <w:szCs w:val="22"/>
      <w:lang w:eastAsia="en-US"/>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d"/>
    <w:uiPriority w:val="99"/>
    <w:rsid w:val="00B57A7F"/>
    <w:rPr>
      <w:rFonts w:asciiTheme="minorHAnsi" w:eastAsiaTheme="minorHAnsi" w:hAnsiTheme="minorHAnsi" w:cstheme="minorBidi"/>
      <w:sz w:val="22"/>
      <w:szCs w:val="22"/>
      <w:lang w:eastAsia="en-US"/>
    </w:r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d"/>
    <w:uiPriority w:val="99"/>
    <w:rsid w:val="00B57A7F"/>
    <w:rPr>
      <w:rFonts w:asciiTheme="minorHAnsi" w:eastAsiaTheme="minorHAnsi" w:hAnsiTheme="minorHAnsi" w:cstheme="minorBidi"/>
      <w:sz w:val="22"/>
      <w:szCs w:val="22"/>
      <w:lang w:eastAsia="en-US"/>
    </w:r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d"/>
    <w:uiPriority w:val="99"/>
    <w:rsid w:val="00B57A7F"/>
    <w:rPr>
      <w:rFonts w:asciiTheme="minorHAnsi" w:eastAsiaTheme="minorHAnsi" w:hAnsiTheme="minorHAnsi" w:cstheme="minorBidi"/>
      <w:sz w:val="22"/>
      <w:szCs w:val="22"/>
      <w:lang w:eastAsia="en-US"/>
    </w:r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d"/>
    <w:uiPriority w:val="99"/>
    <w:rsid w:val="00B57A7F"/>
    <w:rPr>
      <w:rFonts w:asciiTheme="minorHAnsi" w:eastAsiaTheme="minorHAnsi" w:hAnsiTheme="minorHAnsi" w:cstheme="minorBidi"/>
      <w:sz w:val="22"/>
      <w:szCs w:val="22"/>
      <w:lang w:eastAsia="en-US"/>
    </w:r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d"/>
    <w:uiPriority w:val="99"/>
    <w:rsid w:val="00B57A7F"/>
    <w:rPr>
      <w:rFonts w:asciiTheme="minorHAnsi" w:eastAsiaTheme="minorHAnsi" w:hAnsiTheme="minorHAnsi" w:cstheme="minorBidi"/>
      <w:sz w:val="22"/>
      <w:szCs w:val="22"/>
      <w:lang w:eastAsia="en-US"/>
    </w:r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d"/>
    <w:uiPriority w:val="99"/>
    <w:rsid w:val="00B57A7F"/>
    <w:rPr>
      <w:rFonts w:asciiTheme="minorHAnsi" w:eastAsiaTheme="minorHAnsi" w:hAnsiTheme="minorHAnsi" w:cstheme="minorBidi"/>
      <w:sz w:val="22"/>
      <w:szCs w:val="22"/>
      <w:lang w:eastAsia="en-US"/>
    </w:r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4">
    <w:name w:val="List Table 3"/>
    <w:basedOn w:val="ad"/>
    <w:uiPriority w:val="99"/>
    <w:rsid w:val="00B57A7F"/>
    <w:rPr>
      <w:rFonts w:asciiTheme="minorHAnsi" w:eastAsiaTheme="minorHAnsi" w:hAnsiTheme="minorHAnsi" w:cstheme="minorBidi"/>
      <w:sz w:val="22"/>
      <w:szCs w:val="22"/>
      <w:lang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d"/>
    <w:uiPriority w:val="99"/>
    <w:rsid w:val="00B57A7F"/>
    <w:rPr>
      <w:rFonts w:asciiTheme="minorHAnsi" w:eastAsiaTheme="minorHAnsi" w:hAnsiTheme="minorHAnsi" w:cstheme="minorBidi"/>
      <w:sz w:val="22"/>
      <w:szCs w:val="22"/>
      <w:lang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d"/>
    <w:uiPriority w:val="99"/>
    <w:rsid w:val="00B57A7F"/>
    <w:rPr>
      <w:rFonts w:asciiTheme="minorHAnsi" w:eastAsiaTheme="minorHAnsi" w:hAnsiTheme="minorHAnsi" w:cstheme="minorBidi"/>
      <w:sz w:val="22"/>
      <w:szCs w:val="22"/>
      <w:lang w:eastAsia="en-US"/>
    </w:r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d"/>
    <w:uiPriority w:val="99"/>
    <w:rsid w:val="00B57A7F"/>
    <w:rPr>
      <w:rFonts w:asciiTheme="minorHAnsi" w:eastAsiaTheme="minorHAnsi" w:hAnsiTheme="minorHAnsi" w:cstheme="minorBidi"/>
      <w:sz w:val="22"/>
      <w:szCs w:val="22"/>
      <w:lang w:eastAsia="en-US"/>
    </w:r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d"/>
    <w:uiPriority w:val="99"/>
    <w:rsid w:val="00B57A7F"/>
    <w:rPr>
      <w:rFonts w:asciiTheme="minorHAnsi" w:eastAsiaTheme="minorHAnsi" w:hAnsiTheme="minorHAnsi" w:cstheme="minorBidi"/>
      <w:sz w:val="22"/>
      <w:szCs w:val="22"/>
      <w:lang w:eastAsia="en-US"/>
    </w:r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d"/>
    <w:uiPriority w:val="99"/>
    <w:rsid w:val="00B57A7F"/>
    <w:rPr>
      <w:rFonts w:asciiTheme="minorHAnsi" w:eastAsiaTheme="minorHAnsi" w:hAnsiTheme="minorHAnsi" w:cstheme="minorBidi"/>
      <w:sz w:val="22"/>
      <w:szCs w:val="22"/>
      <w:lang w:eastAsia="en-US"/>
    </w:r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d"/>
    <w:uiPriority w:val="99"/>
    <w:rsid w:val="00B57A7F"/>
    <w:rPr>
      <w:rFonts w:asciiTheme="minorHAnsi" w:eastAsiaTheme="minorHAnsi" w:hAnsiTheme="minorHAnsi" w:cstheme="minorBidi"/>
      <w:sz w:val="22"/>
      <w:szCs w:val="22"/>
      <w:lang w:eastAsia="en-US"/>
    </w:r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1">
    <w:name w:val="List Table 4"/>
    <w:basedOn w:val="ad"/>
    <w:uiPriority w:val="99"/>
    <w:rsid w:val="00B57A7F"/>
    <w:rPr>
      <w:rFonts w:asciiTheme="minorHAnsi" w:eastAsiaTheme="minorHAnsi" w:hAnsiTheme="minorHAnsi" w:cstheme="minorBidi"/>
      <w:sz w:val="22"/>
      <w:szCs w:val="22"/>
      <w:lang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d"/>
    <w:uiPriority w:val="99"/>
    <w:rsid w:val="00B57A7F"/>
    <w:rPr>
      <w:rFonts w:asciiTheme="minorHAnsi" w:eastAsiaTheme="minorHAnsi" w:hAnsiTheme="minorHAnsi" w:cstheme="minorBidi"/>
      <w:sz w:val="22"/>
      <w:szCs w:val="22"/>
      <w:lang w:eastAsia="en-US"/>
    </w:r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d"/>
    <w:uiPriority w:val="99"/>
    <w:rsid w:val="00B57A7F"/>
    <w:rPr>
      <w:rFonts w:asciiTheme="minorHAnsi" w:eastAsiaTheme="minorHAnsi" w:hAnsiTheme="minorHAnsi" w:cstheme="minorBidi"/>
      <w:sz w:val="22"/>
      <w:szCs w:val="22"/>
      <w:lang w:eastAsia="en-US"/>
    </w:r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d"/>
    <w:uiPriority w:val="99"/>
    <w:rsid w:val="00B57A7F"/>
    <w:rPr>
      <w:rFonts w:asciiTheme="minorHAnsi" w:eastAsiaTheme="minorHAnsi" w:hAnsiTheme="minorHAnsi" w:cstheme="minorBidi"/>
      <w:sz w:val="22"/>
      <w:szCs w:val="22"/>
      <w:lang w:eastAsia="en-US"/>
    </w:r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d"/>
    <w:uiPriority w:val="99"/>
    <w:rsid w:val="00B57A7F"/>
    <w:rPr>
      <w:rFonts w:asciiTheme="minorHAnsi" w:eastAsiaTheme="minorHAnsi" w:hAnsiTheme="minorHAnsi" w:cstheme="minorBidi"/>
      <w:sz w:val="22"/>
      <w:szCs w:val="22"/>
      <w:lang w:eastAsia="en-US"/>
    </w:r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d"/>
    <w:uiPriority w:val="99"/>
    <w:rsid w:val="00B57A7F"/>
    <w:rPr>
      <w:rFonts w:asciiTheme="minorHAnsi" w:eastAsiaTheme="minorHAnsi" w:hAnsiTheme="minorHAnsi" w:cstheme="minorBidi"/>
      <w:sz w:val="22"/>
      <w:szCs w:val="22"/>
      <w:lang w:eastAsia="en-US"/>
    </w:r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d"/>
    <w:uiPriority w:val="99"/>
    <w:rsid w:val="00B57A7F"/>
    <w:rPr>
      <w:rFonts w:asciiTheme="minorHAnsi" w:eastAsiaTheme="minorHAnsi" w:hAnsiTheme="minorHAnsi" w:cstheme="minorBidi"/>
      <w:sz w:val="22"/>
      <w:szCs w:val="22"/>
      <w:lang w:eastAsia="en-US"/>
    </w:r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1">
    <w:name w:val="List Table 5 Dark"/>
    <w:basedOn w:val="ad"/>
    <w:uiPriority w:val="99"/>
    <w:rsid w:val="00B57A7F"/>
    <w:rPr>
      <w:rFonts w:asciiTheme="minorHAnsi" w:eastAsiaTheme="minorHAnsi" w:hAnsiTheme="minorHAnsi" w:cstheme="minorBidi"/>
      <w:sz w:val="22"/>
      <w:szCs w:val="22"/>
      <w:lang w:eastAsia="en-US"/>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d"/>
    <w:uiPriority w:val="99"/>
    <w:rsid w:val="00B57A7F"/>
    <w:rPr>
      <w:rFonts w:asciiTheme="minorHAnsi" w:eastAsiaTheme="minorHAnsi" w:hAnsiTheme="minorHAnsi" w:cstheme="minorBidi"/>
      <w:sz w:val="22"/>
      <w:szCs w:val="22"/>
      <w:lang w:eastAsia="en-US"/>
    </w:r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d"/>
    <w:uiPriority w:val="99"/>
    <w:rsid w:val="00B57A7F"/>
    <w:rPr>
      <w:rFonts w:asciiTheme="minorHAnsi" w:eastAsiaTheme="minorHAnsi" w:hAnsiTheme="minorHAnsi" w:cstheme="minorBidi"/>
      <w:sz w:val="22"/>
      <w:szCs w:val="22"/>
      <w:lang w:eastAsia="en-US"/>
    </w:r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d"/>
    <w:uiPriority w:val="99"/>
    <w:rsid w:val="00B57A7F"/>
    <w:rPr>
      <w:rFonts w:asciiTheme="minorHAnsi" w:eastAsiaTheme="minorHAnsi" w:hAnsiTheme="minorHAnsi" w:cstheme="minorBidi"/>
      <w:sz w:val="22"/>
      <w:szCs w:val="22"/>
      <w:lang w:eastAsia="en-US"/>
    </w:r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d"/>
    <w:uiPriority w:val="99"/>
    <w:rsid w:val="00B57A7F"/>
    <w:rPr>
      <w:rFonts w:asciiTheme="minorHAnsi" w:eastAsiaTheme="minorHAnsi" w:hAnsiTheme="minorHAnsi" w:cstheme="minorBidi"/>
      <w:sz w:val="22"/>
      <w:szCs w:val="22"/>
      <w:lang w:eastAsia="en-US"/>
    </w:r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d"/>
    <w:uiPriority w:val="99"/>
    <w:rsid w:val="00B57A7F"/>
    <w:rPr>
      <w:rFonts w:asciiTheme="minorHAnsi" w:eastAsiaTheme="minorHAnsi" w:hAnsiTheme="minorHAnsi" w:cstheme="minorBidi"/>
      <w:sz w:val="22"/>
      <w:szCs w:val="22"/>
      <w:lang w:eastAsia="en-US"/>
    </w:r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d"/>
    <w:uiPriority w:val="99"/>
    <w:rsid w:val="00B57A7F"/>
    <w:rPr>
      <w:rFonts w:asciiTheme="minorHAnsi" w:eastAsiaTheme="minorHAnsi" w:hAnsiTheme="minorHAnsi" w:cstheme="minorBidi"/>
      <w:sz w:val="22"/>
      <w:szCs w:val="22"/>
      <w:lang w:eastAsia="en-US"/>
    </w:r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1">
    <w:name w:val="List Table 6 Colorful"/>
    <w:basedOn w:val="ad"/>
    <w:uiPriority w:val="99"/>
    <w:rsid w:val="00B57A7F"/>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d"/>
    <w:uiPriority w:val="99"/>
    <w:rsid w:val="00B57A7F"/>
    <w:rPr>
      <w:rFonts w:asciiTheme="minorHAnsi" w:eastAsiaTheme="minorHAnsi" w:hAnsiTheme="minorHAnsi" w:cstheme="minorBidi"/>
      <w:sz w:val="22"/>
      <w:szCs w:val="22"/>
      <w:lang w:eastAsia="en-US"/>
    </w:r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d"/>
    <w:uiPriority w:val="99"/>
    <w:rsid w:val="00B57A7F"/>
    <w:rPr>
      <w:rFonts w:asciiTheme="minorHAnsi" w:eastAsiaTheme="minorHAnsi" w:hAnsiTheme="minorHAnsi" w:cstheme="minorBidi"/>
      <w:sz w:val="22"/>
      <w:szCs w:val="22"/>
      <w:lang w:eastAsia="en-US"/>
    </w:r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d"/>
    <w:uiPriority w:val="99"/>
    <w:rsid w:val="00B57A7F"/>
    <w:rPr>
      <w:rFonts w:asciiTheme="minorHAnsi" w:eastAsiaTheme="minorHAnsi" w:hAnsiTheme="minorHAnsi" w:cstheme="minorBidi"/>
      <w:sz w:val="22"/>
      <w:szCs w:val="22"/>
      <w:lang w:eastAsia="en-US"/>
    </w:r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d"/>
    <w:uiPriority w:val="99"/>
    <w:rsid w:val="00B57A7F"/>
    <w:rPr>
      <w:rFonts w:asciiTheme="minorHAnsi" w:eastAsiaTheme="minorHAnsi" w:hAnsiTheme="minorHAnsi" w:cstheme="minorBidi"/>
      <w:sz w:val="22"/>
      <w:szCs w:val="22"/>
      <w:lang w:eastAsia="en-US"/>
    </w:r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d"/>
    <w:uiPriority w:val="99"/>
    <w:rsid w:val="00B57A7F"/>
    <w:rPr>
      <w:rFonts w:asciiTheme="minorHAnsi" w:eastAsiaTheme="minorHAnsi" w:hAnsiTheme="minorHAnsi" w:cstheme="minorBidi"/>
      <w:sz w:val="22"/>
      <w:szCs w:val="22"/>
      <w:lang w:eastAsia="en-US"/>
    </w:r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d"/>
    <w:uiPriority w:val="99"/>
    <w:rsid w:val="00B57A7F"/>
    <w:rPr>
      <w:rFonts w:asciiTheme="minorHAnsi" w:eastAsiaTheme="minorHAnsi" w:hAnsiTheme="minorHAnsi" w:cstheme="minorBidi"/>
      <w:sz w:val="22"/>
      <w:szCs w:val="22"/>
      <w:lang w:eastAsia="en-US"/>
    </w:r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1">
    <w:name w:val="List Table 7 Colorful"/>
    <w:basedOn w:val="ad"/>
    <w:uiPriority w:val="99"/>
    <w:rsid w:val="00B57A7F"/>
    <w:rPr>
      <w:rFonts w:asciiTheme="minorHAnsi" w:eastAsiaTheme="minorHAnsi" w:hAnsiTheme="minorHAnsi" w:cstheme="minorBidi"/>
      <w:sz w:val="22"/>
      <w:szCs w:val="22"/>
      <w:lang w:eastAsia="en-US"/>
    </w:r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d"/>
    <w:uiPriority w:val="99"/>
    <w:rsid w:val="00B57A7F"/>
    <w:rPr>
      <w:rFonts w:asciiTheme="minorHAnsi" w:eastAsiaTheme="minorHAnsi" w:hAnsiTheme="minorHAnsi" w:cstheme="minorBidi"/>
      <w:sz w:val="22"/>
      <w:szCs w:val="22"/>
      <w:lang w:eastAsia="en-US"/>
    </w:r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d"/>
    <w:uiPriority w:val="99"/>
    <w:rsid w:val="00B57A7F"/>
    <w:rPr>
      <w:rFonts w:asciiTheme="minorHAnsi" w:eastAsiaTheme="minorHAnsi" w:hAnsiTheme="minorHAnsi" w:cstheme="minorBidi"/>
      <w:sz w:val="22"/>
      <w:szCs w:val="22"/>
      <w:lang w:eastAsia="en-US"/>
    </w:r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d"/>
    <w:uiPriority w:val="99"/>
    <w:rsid w:val="00B57A7F"/>
    <w:rPr>
      <w:rFonts w:asciiTheme="minorHAnsi" w:eastAsiaTheme="minorHAnsi" w:hAnsiTheme="minorHAnsi" w:cstheme="minorBidi"/>
      <w:sz w:val="22"/>
      <w:szCs w:val="22"/>
      <w:lang w:eastAsia="en-US"/>
    </w:r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d"/>
    <w:uiPriority w:val="99"/>
    <w:rsid w:val="00B57A7F"/>
    <w:rPr>
      <w:rFonts w:asciiTheme="minorHAnsi" w:eastAsiaTheme="minorHAnsi" w:hAnsiTheme="minorHAnsi" w:cstheme="minorBidi"/>
      <w:sz w:val="22"/>
      <w:szCs w:val="22"/>
      <w:lang w:eastAsia="en-US"/>
    </w:r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d"/>
    <w:uiPriority w:val="99"/>
    <w:rsid w:val="00B57A7F"/>
    <w:rPr>
      <w:rFonts w:asciiTheme="minorHAnsi" w:eastAsiaTheme="minorHAnsi" w:hAnsiTheme="minorHAnsi" w:cstheme="minorBidi"/>
      <w:sz w:val="22"/>
      <w:szCs w:val="22"/>
      <w:lang w:eastAsia="en-US"/>
    </w:r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d"/>
    <w:uiPriority w:val="99"/>
    <w:rsid w:val="00B57A7F"/>
    <w:rPr>
      <w:rFonts w:asciiTheme="minorHAnsi" w:eastAsiaTheme="minorHAnsi" w:hAnsiTheme="minorHAnsi" w:cstheme="minorBidi"/>
      <w:sz w:val="22"/>
      <w:szCs w:val="22"/>
      <w:lang w:eastAsia="en-US"/>
    </w:r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d"/>
    <w:uiPriority w:val="99"/>
    <w:rsid w:val="00B57A7F"/>
    <w:rPr>
      <w:rFonts w:asciiTheme="minorHAnsi" w:eastAsiaTheme="minorHAnsi" w:hAnsiTheme="minorHAnsi" w:cstheme="minorBidi"/>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d"/>
    <w:uiPriority w:val="99"/>
    <w:rsid w:val="00B57A7F"/>
    <w:rPr>
      <w:rFonts w:asciiTheme="minorHAnsi" w:eastAsiaTheme="minorHAnsi" w:hAnsiTheme="minorHAnsi" w:cstheme="minorBidi"/>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d"/>
    <w:uiPriority w:val="99"/>
    <w:rsid w:val="00B57A7F"/>
    <w:rPr>
      <w:rFonts w:asciiTheme="minorHAnsi" w:eastAsiaTheme="minorHAnsi" w:hAnsiTheme="minorHAnsi" w:cstheme="minorBidi"/>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d"/>
    <w:uiPriority w:val="99"/>
    <w:rsid w:val="00B57A7F"/>
    <w:rPr>
      <w:rFonts w:asciiTheme="minorHAnsi" w:eastAsiaTheme="minorHAnsi" w:hAnsiTheme="minorHAnsi" w:cstheme="minorBidi"/>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d"/>
    <w:uiPriority w:val="99"/>
    <w:rsid w:val="00B57A7F"/>
    <w:rPr>
      <w:rFonts w:asciiTheme="minorHAnsi" w:eastAsiaTheme="minorHAnsi" w:hAnsiTheme="minorHAnsi" w:cstheme="minorBidi"/>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d"/>
    <w:uiPriority w:val="99"/>
    <w:rsid w:val="00B57A7F"/>
    <w:rPr>
      <w:rFonts w:asciiTheme="minorHAnsi" w:eastAsiaTheme="minorHAnsi" w:hAnsiTheme="minorHAnsi" w:cstheme="minorBidi"/>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d"/>
    <w:uiPriority w:val="99"/>
    <w:rsid w:val="00B57A7F"/>
    <w:rPr>
      <w:rFonts w:asciiTheme="minorHAnsi" w:eastAsiaTheme="minorHAnsi" w:hAnsiTheme="minorHAnsi" w:cstheme="minorBidi"/>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d"/>
    <w:uiPriority w:val="99"/>
    <w:rsid w:val="00B57A7F"/>
    <w:rPr>
      <w:rFonts w:asciiTheme="minorHAnsi" w:eastAsiaTheme="minorHAnsi" w:hAnsiTheme="minorHAnsi" w:cstheme="minorBidi"/>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d"/>
    <w:uiPriority w:val="99"/>
    <w:rsid w:val="00B57A7F"/>
    <w:rPr>
      <w:rFonts w:asciiTheme="minorHAnsi" w:eastAsiaTheme="minorHAnsi" w:hAnsiTheme="minorHAnsi" w:cstheme="minorBidi"/>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d"/>
    <w:uiPriority w:val="99"/>
    <w:rsid w:val="00B57A7F"/>
    <w:rPr>
      <w:rFonts w:asciiTheme="minorHAnsi" w:eastAsiaTheme="minorHAnsi" w:hAnsiTheme="minorHAnsi" w:cstheme="minorBidi"/>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d"/>
    <w:uiPriority w:val="99"/>
    <w:rsid w:val="00B57A7F"/>
    <w:rPr>
      <w:rFonts w:asciiTheme="minorHAnsi" w:eastAsiaTheme="minorHAnsi" w:hAnsiTheme="minorHAnsi" w:cstheme="minorBidi"/>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d"/>
    <w:uiPriority w:val="99"/>
    <w:rsid w:val="00B57A7F"/>
    <w:rPr>
      <w:rFonts w:asciiTheme="minorHAnsi" w:eastAsiaTheme="minorHAnsi" w:hAnsiTheme="minorHAnsi" w:cstheme="minorBidi"/>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d"/>
    <w:uiPriority w:val="99"/>
    <w:rsid w:val="00B57A7F"/>
    <w:rPr>
      <w:rFonts w:asciiTheme="minorHAnsi" w:eastAsiaTheme="minorHAnsi" w:hAnsiTheme="minorHAnsi" w:cstheme="minorBidi"/>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d"/>
    <w:uiPriority w:val="99"/>
    <w:rsid w:val="00B57A7F"/>
    <w:rPr>
      <w:rFonts w:asciiTheme="minorHAnsi" w:eastAsiaTheme="minorHAnsi" w:hAnsiTheme="minorHAnsi" w:cstheme="minorBidi"/>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d"/>
    <w:uiPriority w:val="99"/>
    <w:rsid w:val="00B57A7F"/>
    <w:rPr>
      <w:rFonts w:asciiTheme="minorHAnsi" w:eastAsiaTheme="minorHAnsi" w:hAnsiTheme="minorHAnsi" w:cstheme="minorBidi"/>
      <w:sz w:val="22"/>
      <w:szCs w:val="22"/>
      <w:lang w:eastAsia="en-US"/>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d"/>
    <w:uiPriority w:val="99"/>
    <w:rsid w:val="00B57A7F"/>
    <w:rPr>
      <w:rFonts w:asciiTheme="minorHAnsi" w:eastAsiaTheme="minorHAnsi" w:hAnsiTheme="minorHAnsi" w:cstheme="minorBidi"/>
      <w:sz w:val="22"/>
      <w:szCs w:val="22"/>
      <w:lang w:eastAsia="en-US"/>
    </w:r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d"/>
    <w:uiPriority w:val="99"/>
    <w:rsid w:val="00B57A7F"/>
    <w:rPr>
      <w:rFonts w:asciiTheme="minorHAnsi" w:eastAsiaTheme="minorHAnsi" w:hAnsiTheme="minorHAnsi" w:cstheme="minorBidi"/>
      <w:sz w:val="22"/>
      <w:szCs w:val="22"/>
      <w:lang w:eastAsia="en-US"/>
    </w:r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d"/>
    <w:uiPriority w:val="99"/>
    <w:rsid w:val="00B57A7F"/>
    <w:rPr>
      <w:rFonts w:asciiTheme="minorHAnsi" w:eastAsiaTheme="minorHAnsi" w:hAnsiTheme="minorHAnsi" w:cstheme="minorBidi"/>
      <w:sz w:val="22"/>
      <w:szCs w:val="22"/>
      <w:lang w:eastAsia="en-US"/>
    </w:r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d"/>
    <w:uiPriority w:val="99"/>
    <w:rsid w:val="00B57A7F"/>
    <w:rPr>
      <w:rFonts w:asciiTheme="minorHAnsi" w:eastAsiaTheme="minorHAnsi" w:hAnsiTheme="minorHAnsi" w:cstheme="minorBidi"/>
      <w:sz w:val="22"/>
      <w:szCs w:val="22"/>
      <w:lang w:eastAsia="en-US"/>
    </w:r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d"/>
    <w:uiPriority w:val="99"/>
    <w:rsid w:val="00B57A7F"/>
    <w:rPr>
      <w:rFonts w:asciiTheme="minorHAnsi" w:eastAsiaTheme="minorHAnsi" w:hAnsiTheme="minorHAnsi" w:cstheme="minorBidi"/>
      <w:sz w:val="22"/>
      <w:szCs w:val="22"/>
      <w:lang w:eastAsia="en-US"/>
    </w:r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d"/>
    <w:uiPriority w:val="99"/>
    <w:rsid w:val="00B57A7F"/>
    <w:rPr>
      <w:rFonts w:asciiTheme="minorHAnsi" w:eastAsiaTheme="minorHAnsi" w:hAnsiTheme="minorHAnsi" w:cstheme="minorBidi"/>
      <w:sz w:val="22"/>
      <w:szCs w:val="22"/>
      <w:lang w:eastAsia="en-US"/>
    </w:r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sid w:val="00B57A7F"/>
    <w:rPr>
      <w:sz w:val="18"/>
    </w:rPr>
  </w:style>
  <w:style w:type="character" w:customStyle="1" w:styleId="EndnoteTextChar">
    <w:name w:val="Endnote Text Char"/>
    <w:uiPriority w:val="99"/>
    <w:rsid w:val="00B57A7F"/>
    <w:rPr>
      <w:sz w:val="20"/>
    </w:rPr>
  </w:style>
  <w:style w:type="character" w:customStyle="1" w:styleId="191">
    <w:name w:val="Неразрешенное упоминание19"/>
    <w:basedOn w:val="ac"/>
    <w:uiPriority w:val="99"/>
    <w:semiHidden/>
    <w:unhideWhenUsed/>
    <w:rsid w:val="00B57A7F"/>
    <w:rPr>
      <w:color w:val="605E5C"/>
      <w:shd w:val="clear" w:color="auto" w:fill="E1DFDD"/>
    </w:rPr>
  </w:style>
  <w:style w:type="character" w:customStyle="1" w:styleId="201">
    <w:name w:val="Неразрешенное упоминание20"/>
    <w:basedOn w:val="ac"/>
    <w:uiPriority w:val="99"/>
    <w:semiHidden/>
    <w:unhideWhenUsed/>
    <w:rsid w:val="00B57A7F"/>
    <w:rPr>
      <w:color w:val="605E5C"/>
      <w:shd w:val="clear" w:color="auto" w:fill="E1DFDD"/>
    </w:rPr>
  </w:style>
  <w:style w:type="paragraph" w:customStyle="1" w:styleId="192">
    <w:name w:val="19"/>
    <w:basedOn w:val="ab"/>
    <w:next w:val="affff2"/>
    <w:rsid w:val="00B57A7F"/>
  </w:style>
  <w:style w:type="paragraph" w:customStyle="1" w:styleId="183">
    <w:name w:val="18"/>
    <w:basedOn w:val="ab"/>
    <w:next w:val="affff2"/>
    <w:rsid w:val="00B57A7F"/>
  </w:style>
  <w:style w:type="paragraph" w:customStyle="1" w:styleId="175">
    <w:name w:val="17"/>
    <w:basedOn w:val="ab"/>
    <w:next w:val="affff2"/>
    <w:rsid w:val="00B57A7F"/>
  </w:style>
  <w:style w:type="paragraph" w:customStyle="1" w:styleId="165">
    <w:name w:val="16"/>
    <w:basedOn w:val="ab"/>
    <w:next w:val="affff2"/>
    <w:rsid w:val="00B57A7F"/>
  </w:style>
  <w:style w:type="paragraph" w:customStyle="1" w:styleId="155">
    <w:name w:val="15"/>
    <w:basedOn w:val="ab"/>
    <w:next w:val="affff2"/>
    <w:rsid w:val="00B57A7F"/>
  </w:style>
  <w:style w:type="paragraph" w:customStyle="1" w:styleId="145">
    <w:name w:val="14"/>
    <w:basedOn w:val="ab"/>
    <w:next w:val="affff2"/>
    <w:rsid w:val="00B57A7F"/>
  </w:style>
  <w:style w:type="paragraph" w:customStyle="1" w:styleId="135">
    <w:name w:val="13"/>
    <w:basedOn w:val="ab"/>
    <w:next w:val="affff2"/>
    <w:rsid w:val="00B57A7F"/>
  </w:style>
  <w:style w:type="paragraph" w:customStyle="1" w:styleId="125">
    <w:name w:val="12"/>
    <w:basedOn w:val="ab"/>
    <w:next w:val="affff2"/>
    <w:rsid w:val="00B57A7F"/>
  </w:style>
  <w:style w:type="character" w:customStyle="1" w:styleId="218">
    <w:name w:val="Неразрешенное упоминание21"/>
    <w:basedOn w:val="ac"/>
    <w:uiPriority w:val="99"/>
    <w:semiHidden/>
    <w:unhideWhenUsed/>
    <w:rsid w:val="00B57A7F"/>
    <w:rPr>
      <w:color w:val="605E5C"/>
      <w:shd w:val="clear" w:color="auto" w:fill="E1DFDD"/>
    </w:rPr>
  </w:style>
  <w:style w:type="character" w:customStyle="1" w:styleId="222">
    <w:name w:val="Неразрешенное упоминание22"/>
    <w:basedOn w:val="ac"/>
    <w:uiPriority w:val="99"/>
    <w:semiHidden/>
    <w:unhideWhenUsed/>
    <w:rsid w:val="00B57A7F"/>
    <w:rPr>
      <w:color w:val="605E5C"/>
      <w:shd w:val="clear" w:color="auto" w:fill="E1DFDD"/>
    </w:rPr>
  </w:style>
  <w:style w:type="character" w:customStyle="1" w:styleId="231">
    <w:name w:val="Неразрешенное упоминание23"/>
    <w:basedOn w:val="ac"/>
    <w:uiPriority w:val="99"/>
    <w:semiHidden/>
    <w:unhideWhenUsed/>
    <w:rsid w:val="00B57A7F"/>
    <w:rPr>
      <w:color w:val="605E5C"/>
      <w:shd w:val="clear" w:color="auto" w:fill="E1DFDD"/>
    </w:rPr>
  </w:style>
  <w:style w:type="character" w:customStyle="1" w:styleId="240">
    <w:name w:val="Неразрешенное упоминание24"/>
    <w:uiPriority w:val="99"/>
    <w:semiHidden/>
    <w:unhideWhenUsed/>
    <w:rsid w:val="00B57A7F"/>
    <w:rPr>
      <w:color w:val="605E5C"/>
      <w:shd w:val="clear" w:color="auto" w:fill="E1DFDD"/>
    </w:rPr>
  </w:style>
  <w:style w:type="character" w:customStyle="1" w:styleId="250">
    <w:name w:val="Неразрешенное упоминание25"/>
    <w:basedOn w:val="ac"/>
    <w:uiPriority w:val="99"/>
    <w:semiHidden/>
    <w:unhideWhenUsed/>
    <w:rsid w:val="00B57A7F"/>
    <w:rPr>
      <w:color w:val="605E5C"/>
      <w:shd w:val="clear" w:color="auto" w:fill="E1DFDD"/>
    </w:rPr>
  </w:style>
  <w:style w:type="paragraph" w:customStyle="1" w:styleId="GOSTTablenorm12">
    <w:name w:val="Стиль _GOST_Table_norm + 12 пт По центру"/>
    <w:basedOn w:val="GOSTTablenorm"/>
    <w:rsid w:val="00B57A7F"/>
    <w:pPr>
      <w:jc w:val="left"/>
    </w:pPr>
  </w:style>
  <w:style w:type="character" w:customStyle="1" w:styleId="260">
    <w:name w:val="Неразрешенное упоминание26"/>
    <w:basedOn w:val="ac"/>
    <w:uiPriority w:val="99"/>
    <w:semiHidden/>
    <w:unhideWhenUsed/>
    <w:rsid w:val="00B57A7F"/>
    <w:rPr>
      <w:color w:val="605E5C"/>
      <w:shd w:val="clear" w:color="auto" w:fill="E1DFDD"/>
    </w:rPr>
  </w:style>
  <w:style w:type="character" w:customStyle="1" w:styleId="270">
    <w:name w:val="Неразрешенное упоминание27"/>
    <w:basedOn w:val="ac"/>
    <w:uiPriority w:val="99"/>
    <w:semiHidden/>
    <w:unhideWhenUsed/>
    <w:rsid w:val="00B57A7F"/>
    <w:rPr>
      <w:color w:val="605E5C"/>
      <w:shd w:val="clear" w:color="auto" w:fill="E1DFDD"/>
    </w:rPr>
  </w:style>
  <w:style w:type="character" w:customStyle="1" w:styleId="280">
    <w:name w:val="Неразрешенное упоминание28"/>
    <w:basedOn w:val="ac"/>
    <w:uiPriority w:val="99"/>
    <w:semiHidden/>
    <w:unhideWhenUsed/>
    <w:rsid w:val="00B57A7F"/>
    <w:rPr>
      <w:color w:val="605E5C"/>
      <w:shd w:val="clear" w:color="auto" w:fill="E1DFDD"/>
    </w:rPr>
  </w:style>
  <w:style w:type="character" w:customStyle="1" w:styleId="290">
    <w:name w:val="Неразрешенное упоминание29"/>
    <w:basedOn w:val="ac"/>
    <w:uiPriority w:val="99"/>
    <w:semiHidden/>
    <w:unhideWhenUsed/>
    <w:rsid w:val="00B57A7F"/>
    <w:rPr>
      <w:color w:val="605E5C"/>
      <w:shd w:val="clear" w:color="auto" w:fill="E1DFDD"/>
    </w:rPr>
  </w:style>
  <w:style w:type="character" w:customStyle="1" w:styleId="300">
    <w:name w:val="Неразрешенное упоминание30"/>
    <w:basedOn w:val="ac"/>
    <w:uiPriority w:val="99"/>
    <w:semiHidden/>
    <w:unhideWhenUsed/>
    <w:rsid w:val="00B57A7F"/>
    <w:rPr>
      <w:color w:val="605E5C"/>
      <w:shd w:val="clear" w:color="auto" w:fill="E1DFDD"/>
    </w:rPr>
  </w:style>
  <w:style w:type="character" w:customStyle="1" w:styleId="313">
    <w:name w:val="Неразрешенное упоминание31"/>
    <w:basedOn w:val="ac"/>
    <w:uiPriority w:val="99"/>
    <w:semiHidden/>
    <w:unhideWhenUsed/>
    <w:rsid w:val="00B57A7F"/>
    <w:rPr>
      <w:color w:val="605E5C"/>
      <w:shd w:val="clear" w:color="auto" w:fill="E1DFDD"/>
    </w:rPr>
  </w:style>
  <w:style w:type="character" w:customStyle="1" w:styleId="320">
    <w:name w:val="Неразрешенное упоминание32"/>
    <w:basedOn w:val="ac"/>
    <w:uiPriority w:val="99"/>
    <w:semiHidden/>
    <w:unhideWhenUsed/>
    <w:rsid w:val="00B57A7F"/>
    <w:rPr>
      <w:color w:val="605E5C"/>
      <w:shd w:val="clear" w:color="auto" w:fill="E1DFDD"/>
    </w:rPr>
  </w:style>
  <w:style w:type="character" w:customStyle="1" w:styleId="af6">
    <w:name w:val="Заг_Приложение Знак"/>
    <w:basedOn w:val="ac"/>
    <w:link w:val="a7"/>
    <w:rsid w:val="00B57A7F"/>
    <w:rPr>
      <w:b/>
      <w:caps/>
      <w:sz w:val="32"/>
      <w:szCs w:val="36"/>
    </w:rPr>
  </w:style>
  <w:style w:type="character" w:customStyle="1" w:styleId="330">
    <w:name w:val="Неразрешенное упоминание33"/>
    <w:basedOn w:val="ac"/>
    <w:uiPriority w:val="99"/>
    <w:semiHidden/>
    <w:unhideWhenUsed/>
    <w:rsid w:val="00B57A7F"/>
    <w:rPr>
      <w:color w:val="605E5C"/>
      <w:shd w:val="clear" w:color="auto" w:fill="E1DFDD"/>
    </w:rPr>
  </w:style>
  <w:style w:type="character" w:customStyle="1" w:styleId="340">
    <w:name w:val="Неразрешенное упоминание34"/>
    <w:basedOn w:val="ac"/>
    <w:uiPriority w:val="99"/>
    <w:semiHidden/>
    <w:unhideWhenUsed/>
    <w:rsid w:val="00B57A7F"/>
    <w:rPr>
      <w:color w:val="605E5C"/>
      <w:shd w:val="clear" w:color="auto" w:fill="E1DFDD"/>
    </w:rPr>
  </w:style>
  <w:style w:type="character" w:customStyle="1" w:styleId="350">
    <w:name w:val="Неразрешенное упоминание35"/>
    <w:basedOn w:val="ac"/>
    <w:uiPriority w:val="99"/>
    <w:semiHidden/>
    <w:unhideWhenUsed/>
    <w:rsid w:val="00B57A7F"/>
    <w:rPr>
      <w:color w:val="605E5C"/>
      <w:shd w:val="clear" w:color="auto" w:fill="E1DFDD"/>
    </w:rPr>
  </w:style>
  <w:style w:type="character" w:customStyle="1" w:styleId="360">
    <w:name w:val="Неразрешенное упоминание36"/>
    <w:basedOn w:val="ac"/>
    <w:uiPriority w:val="99"/>
    <w:semiHidden/>
    <w:unhideWhenUsed/>
    <w:rsid w:val="00B57A7F"/>
    <w:rPr>
      <w:color w:val="605E5C"/>
      <w:shd w:val="clear" w:color="auto" w:fill="E1DFDD"/>
    </w:rPr>
  </w:style>
  <w:style w:type="character" w:customStyle="1" w:styleId="370">
    <w:name w:val="Неразрешенное упоминание37"/>
    <w:basedOn w:val="ac"/>
    <w:uiPriority w:val="99"/>
    <w:semiHidden/>
    <w:unhideWhenUsed/>
    <w:rsid w:val="00B57A7F"/>
    <w:rPr>
      <w:color w:val="605E5C"/>
      <w:shd w:val="clear" w:color="auto" w:fill="E1DFDD"/>
    </w:rPr>
  </w:style>
  <w:style w:type="character" w:customStyle="1" w:styleId="380">
    <w:name w:val="Неразрешенное упоминание38"/>
    <w:basedOn w:val="ac"/>
    <w:uiPriority w:val="99"/>
    <w:semiHidden/>
    <w:unhideWhenUsed/>
    <w:rsid w:val="00B57A7F"/>
    <w:rPr>
      <w:color w:val="605E5C"/>
      <w:shd w:val="clear" w:color="auto" w:fill="E1DFDD"/>
    </w:rPr>
  </w:style>
  <w:style w:type="character" w:customStyle="1" w:styleId="390">
    <w:name w:val="Неразрешенное упоминание39"/>
    <w:basedOn w:val="ac"/>
    <w:uiPriority w:val="99"/>
    <w:semiHidden/>
    <w:unhideWhenUsed/>
    <w:rsid w:val="00B57A7F"/>
    <w:rPr>
      <w:color w:val="605E5C"/>
      <w:shd w:val="clear" w:color="auto" w:fill="E1DFDD"/>
    </w:rPr>
  </w:style>
  <w:style w:type="character" w:customStyle="1" w:styleId="400">
    <w:name w:val="Неразрешенное упоминание40"/>
    <w:basedOn w:val="ac"/>
    <w:uiPriority w:val="99"/>
    <w:semiHidden/>
    <w:unhideWhenUsed/>
    <w:rsid w:val="00B57A7F"/>
    <w:rPr>
      <w:color w:val="605E5C"/>
      <w:shd w:val="clear" w:color="auto" w:fill="E1DFDD"/>
    </w:rPr>
  </w:style>
  <w:style w:type="character" w:customStyle="1" w:styleId="411">
    <w:name w:val="Неразрешенное упоминание41"/>
    <w:basedOn w:val="ac"/>
    <w:uiPriority w:val="99"/>
    <w:semiHidden/>
    <w:unhideWhenUsed/>
    <w:rsid w:val="00B57A7F"/>
    <w:rPr>
      <w:color w:val="605E5C"/>
      <w:shd w:val="clear" w:color="auto" w:fill="E1DFDD"/>
    </w:rPr>
  </w:style>
  <w:style w:type="character" w:customStyle="1" w:styleId="420">
    <w:name w:val="Неразрешенное упоминание42"/>
    <w:basedOn w:val="ac"/>
    <w:uiPriority w:val="99"/>
    <w:semiHidden/>
    <w:unhideWhenUsed/>
    <w:rsid w:val="00B57A7F"/>
    <w:rPr>
      <w:color w:val="605E5C"/>
      <w:shd w:val="clear" w:color="auto" w:fill="E1DFDD"/>
    </w:rPr>
  </w:style>
  <w:style w:type="character" w:customStyle="1" w:styleId="430">
    <w:name w:val="Неразрешенное упоминание43"/>
    <w:basedOn w:val="ac"/>
    <w:uiPriority w:val="99"/>
    <w:semiHidden/>
    <w:unhideWhenUsed/>
    <w:rsid w:val="00B57A7F"/>
    <w:rPr>
      <w:color w:val="605E5C"/>
      <w:shd w:val="clear" w:color="auto" w:fill="E1DFDD"/>
    </w:rPr>
  </w:style>
  <w:style w:type="character" w:customStyle="1" w:styleId="440">
    <w:name w:val="Неразрешенное упоминание44"/>
    <w:basedOn w:val="ac"/>
    <w:uiPriority w:val="99"/>
    <w:semiHidden/>
    <w:unhideWhenUsed/>
    <w:rsid w:val="00B57A7F"/>
    <w:rPr>
      <w:color w:val="605E5C"/>
      <w:shd w:val="clear" w:color="auto" w:fill="E1DFDD"/>
    </w:rPr>
  </w:style>
  <w:style w:type="character" w:customStyle="1" w:styleId="450">
    <w:name w:val="Неразрешенное упоминание45"/>
    <w:basedOn w:val="ac"/>
    <w:uiPriority w:val="99"/>
    <w:semiHidden/>
    <w:unhideWhenUsed/>
    <w:rsid w:val="00B57A7F"/>
    <w:rPr>
      <w:color w:val="605E5C"/>
      <w:shd w:val="clear" w:color="auto" w:fill="E1DFDD"/>
    </w:rPr>
  </w:style>
  <w:style w:type="character" w:customStyle="1" w:styleId="460">
    <w:name w:val="Неразрешенное упоминание46"/>
    <w:basedOn w:val="ac"/>
    <w:uiPriority w:val="99"/>
    <w:semiHidden/>
    <w:unhideWhenUsed/>
    <w:rsid w:val="00B57A7F"/>
    <w:rPr>
      <w:color w:val="605E5C"/>
      <w:shd w:val="clear" w:color="auto" w:fill="E1DFDD"/>
    </w:rPr>
  </w:style>
  <w:style w:type="character" w:customStyle="1" w:styleId="470">
    <w:name w:val="Неразрешенное упоминание47"/>
    <w:basedOn w:val="ac"/>
    <w:uiPriority w:val="99"/>
    <w:semiHidden/>
    <w:unhideWhenUsed/>
    <w:rsid w:val="00B57A7F"/>
    <w:rPr>
      <w:color w:val="605E5C"/>
      <w:shd w:val="clear" w:color="auto" w:fill="E1DFDD"/>
    </w:rPr>
  </w:style>
  <w:style w:type="paragraph" w:customStyle="1" w:styleId="OTRNormal11">
    <w:name w:val="Стиль OTR_Normal_11"/>
    <w:basedOn w:val="OTRNormal0"/>
    <w:qFormat/>
    <w:rsid w:val="00B57A7F"/>
    <w:pPr>
      <w:spacing w:before="60" w:after="60" w:line="240" w:lineRule="auto"/>
      <w:ind w:left="57" w:right="57" w:firstLine="0"/>
    </w:pPr>
    <w:rPr>
      <w:rFonts w:ascii="Times New Roman" w:hAnsi="Times New Roman"/>
      <w:sz w:val="22"/>
      <w:szCs w:val="20"/>
    </w:rPr>
  </w:style>
  <w:style w:type="character" w:customStyle="1" w:styleId="480">
    <w:name w:val="Неразрешенное упоминание48"/>
    <w:basedOn w:val="ac"/>
    <w:uiPriority w:val="99"/>
    <w:semiHidden/>
    <w:unhideWhenUsed/>
    <w:rsid w:val="00B57A7F"/>
    <w:rPr>
      <w:color w:val="605E5C"/>
      <w:shd w:val="clear" w:color="auto" w:fill="E1DFDD"/>
    </w:rPr>
  </w:style>
  <w:style w:type="paragraph" w:customStyle="1" w:styleId="OTRNormal110">
    <w:name w:val="Стиль OTR_Normal_11К"/>
    <w:basedOn w:val="OTRNormal0"/>
    <w:qFormat/>
    <w:rsid w:val="00B57A7F"/>
    <w:pPr>
      <w:spacing w:before="60" w:after="60" w:line="240" w:lineRule="auto"/>
      <w:ind w:left="57" w:right="57" w:firstLine="0"/>
    </w:pPr>
    <w:rPr>
      <w:rFonts w:ascii="Times New Roman" w:hAnsi="Times New Roman"/>
      <w:i/>
      <w:iCs/>
      <w:sz w:val="22"/>
      <w:szCs w:val="20"/>
    </w:rPr>
  </w:style>
  <w:style w:type="character" w:customStyle="1" w:styleId="490">
    <w:name w:val="Неразрешенное упоминание49"/>
    <w:basedOn w:val="ac"/>
    <w:uiPriority w:val="99"/>
    <w:semiHidden/>
    <w:unhideWhenUsed/>
    <w:rsid w:val="00B57A7F"/>
    <w:rPr>
      <w:color w:val="605E5C"/>
      <w:shd w:val="clear" w:color="auto" w:fill="E1DFDD"/>
    </w:rPr>
  </w:style>
  <w:style w:type="character" w:customStyle="1" w:styleId="1fff9">
    <w:name w:val="Нижний колонтитул Знак1"/>
    <w:basedOn w:val="ac"/>
    <w:uiPriority w:val="99"/>
    <w:semiHidden/>
    <w:rsid w:val="00B57A7F"/>
    <w:rPr>
      <w:rFonts w:ascii="Times New Roman" w:eastAsia="Times New Roman" w:hAnsi="Times New Roman" w:cs="Times New Roman"/>
      <w:sz w:val="24"/>
      <w:szCs w:val="20"/>
      <w:lang w:eastAsia="ru-RU"/>
    </w:rPr>
  </w:style>
  <w:style w:type="paragraph" w:customStyle="1" w:styleId="1fffa">
    <w:name w:val="Заголовок1"/>
    <w:basedOn w:val="ab"/>
    <w:qFormat/>
    <w:rsid w:val="00B57A7F"/>
    <w:pPr>
      <w:spacing w:before="240" w:after="60"/>
      <w:ind w:firstLine="0"/>
      <w:jc w:val="center"/>
      <w:outlineLvl w:val="0"/>
    </w:pPr>
    <w:rPr>
      <w:rFonts w:ascii="Arial" w:hAnsi="Arial" w:cs="Arial"/>
      <w:b/>
      <w:bCs/>
      <w:sz w:val="32"/>
      <w:szCs w:val="32"/>
    </w:rPr>
  </w:style>
  <w:style w:type="character" w:customStyle="1" w:styleId="1fffb">
    <w:name w:val="Подзаголовок Знак1"/>
    <w:basedOn w:val="ac"/>
    <w:uiPriority w:val="11"/>
    <w:rsid w:val="00B57A7F"/>
    <w:rPr>
      <w:rFonts w:eastAsiaTheme="minorEastAsia"/>
      <w:color w:val="5A5A5A" w:themeColor="text1" w:themeTint="A5"/>
      <w:spacing w:val="15"/>
      <w:lang w:eastAsia="ru-RU"/>
    </w:rPr>
  </w:style>
  <w:style w:type="character" w:customStyle="1" w:styleId="500">
    <w:name w:val="Неразрешенное упоминание50"/>
    <w:basedOn w:val="ac"/>
    <w:uiPriority w:val="99"/>
    <w:semiHidden/>
    <w:unhideWhenUsed/>
    <w:rsid w:val="00B57A7F"/>
    <w:rPr>
      <w:color w:val="605E5C"/>
      <w:shd w:val="clear" w:color="auto" w:fill="E1DFDD"/>
    </w:rPr>
  </w:style>
  <w:style w:type="paragraph" w:customStyle="1" w:styleId="OTRTableTitle0">
    <w:name w:val="OTR_Table_Title+тире"/>
    <w:basedOn w:val="OTRTableTitle"/>
    <w:rsid w:val="00B57A7F"/>
    <w:pPr>
      <w:tabs>
        <w:tab w:val="clear" w:pos="1260"/>
        <w:tab w:val="num" w:pos="360"/>
      </w:tabs>
      <w:ind w:left="360" w:hanging="360"/>
      <w:jc w:val="left"/>
    </w:pPr>
    <w:rPr>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00365">
      <w:bodyDiv w:val="1"/>
      <w:marLeft w:val="0"/>
      <w:marRight w:val="0"/>
      <w:marTop w:val="0"/>
      <w:marBottom w:val="0"/>
      <w:divBdr>
        <w:top w:val="none" w:sz="0" w:space="0" w:color="auto"/>
        <w:left w:val="none" w:sz="0" w:space="0" w:color="auto"/>
        <w:bottom w:val="none" w:sz="0" w:space="0" w:color="auto"/>
        <w:right w:val="none" w:sz="0" w:space="0" w:color="auto"/>
      </w:divBdr>
    </w:div>
    <w:div w:id="65541473">
      <w:bodyDiv w:val="1"/>
      <w:marLeft w:val="0"/>
      <w:marRight w:val="0"/>
      <w:marTop w:val="0"/>
      <w:marBottom w:val="0"/>
      <w:divBdr>
        <w:top w:val="none" w:sz="0" w:space="0" w:color="auto"/>
        <w:left w:val="none" w:sz="0" w:space="0" w:color="auto"/>
        <w:bottom w:val="none" w:sz="0" w:space="0" w:color="auto"/>
        <w:right w:val="none" w:sz="0" w:space="0" w:color="auto"/>
      </w:divBdr>
    </w:div>
    <w:div w:id="147288273">
      <w:bodyDiv w:val="1"/>
      <w:marLeft w:val="0"/>
      <w:marRight w:val="0"/>
      <w:marTop w:val="0"/>
      <w:marBottom w:val="0"/>
      <w:divBdr>
        <w:top w:val="none" w:sz="0" w:space="0" w:color="auto"/>
        <w:left w:val="none" w:sz="0" w:space="0" w:color="auto"/>
        <w:bottom w:val="none" w:sz="0" w:space="0" w:color="auto"/>
        <w:right w:val="none" w:sz="0" w:space="0" w:color="auto"/>
      </w:divBdr>
    </w:div>
    <w:div w:id="151416612">
      <w:bodyDiv w:val="1"/>
      <w:marLeft w:val="0"/>
      <w:marRight w:val="0"/>
      <w:marTop w:val="0"/>
      <w:marBottom w:val="0"/>
      <w:divBdr>
        <w:top w:val="none" w:sz="0" w:space="0" w:color="auto"/>
        <w:left w:val="none" w:sz="0" w:space="0" w:color="auto"/>
        <w:bottom w:val="none" w:sz="0" w:space="0" w:color="auto"/>
        <w:right w:val="none" w:sz="0" w:space="0" w:color="auto"/>
      </w:divBdr>
    </w:div>
    <w:div w:id="170067724">
      <w:bodyDiv w:val="1"/>
      <w:marLeft w:val="0"/>
      <w:marRight w:val="0"/>
      <w:marTop w:val="0"/>
      <w:marBottom w:val="0"/>
      <w:divBdr>
        <w:top w:val="none" w:sz="0" w:space="0" w:color="auto"/>
        <w:left w:val="none" w:sz="0" w:space="0" w:color="auto"/>
        <w:bottom w:val="none" w:sz="0" w:space="0" w:color="auto"/>
        <w:right w:val="none" w:sz="0" w:space="0" w:color="auto"/>
      </w:divBdr>
    </w:div>
    <w:div w:id="191042575">
      <w:bodyDiv w:val="1"/>
      <w:marLeft w:val="0"/>
      <w:marRight w:val="0"/>
      <w:marTop w:val="0"/>
      <w:marBottom w:val="0"/>
      <w:divBdr>
        <w:top w:val="none" w:sz="0" w:space="0" w:color="auto"/>
        <w:left w:val="none" w:sz="0" w:space="0" w:color="auto"/>
        <w:bottom w:val="none" w:sz="0" w:space="0" w:color="auto"/>
        <w:right w:val="none" w:sz="0" w:space="0" w:color="auto"/>
      </w:divBdr>
    </w:div>
    <w:div w:id="243757656">
      <w:bodyDiv w:val="1"/>
      <w:marLeft w:val="0"/>
      <w:marRight w:val="0"/>
      <w:marTop w:val="0"/>
      <w:marBottom w:val="0"/>
      <w:divBdr>
        <w:top w:val="none" w:sz="0" w:space="0" w:color="auto"/>
        <w:left w:val="none" w:sz="0" w:space="0" w:color="auto"/>
        <w:bottom w:val="none" w:sz="0" w:space="0" w:color="auto"/>
        <w:right w:val="none" w:sz="0" w:space="0" w:color="auto"/>
      </w:divBdr>
    </w:div>
    <w:div w:id="362825033">
      <w:bodyDiv w:val="1"/>
      <w:marLeft w:val="0"/>
      <w:marRight w:val="0"/>
      <w:marTop w:val="0"/>
      <w:marBottom w:val="0"/>
      <w:divBdr>
        <w:top w:val="none" w:sz="0" w:space="0" w:color="auto"/>
        <w:left w:val="none" w:sz="0" w:space="0" w:color="auto"/>
        <w:bottom w:val="none" w:sz="0" w:space="0" w:color="auto"/>
        <w:right w:val="none" w:sz="0" w:space="0" w:color="auto"/>
      </w:divBdr>
    </w:div>
    <w:div w:id="538276886">
      <w:bodyDiv w:val="1"/>
      <w:marLeft w:val="0"/>
      <w:marRight w:val="0"/>
      <w:marTop w:val="0"/>
      <w:marBottom w:val="0"/>
      <w:divBdr>
        <w:top w:val="none" w:sz="0" w:space="0" w:color="auto"/>
        <w:left w:val="none" w:sz="0" w:space="0" w:color="auto"/>
        <w:bottom w:val="none" w:sz="0" w:space="0" w:color="auto"/>
        <w:right w:val="none" w:sz="0" w:space="0" w:color="auto"/>
      </w:divBdr>
    </w:div>
    <w:div w:id="776944725">
      <w:bodyDiv w:val="1"/>
      <w:marLeft w:val="0"/>
      <w:marRight w:val="0"/>
      <w:marTop w:val="0"/>
      <w:marBottom w:val="0"/>
      <w:divBdr>
        <w:top w:val="none" w:sz="0" w:space="0" w:color="auto"/>
        <w:left w:val="none" w:sz="0" w:space="0" w:color="auto"/>
        <w:bottom w:val="none" w:sz="0" w:space="0" w:color="auto"/>
        <w:right w:val="none" w:sz="0" w:space="0" w:color="auto"/>
      </w:divBdr>
    </w:div>
    <w:div w:id="903177892">
      <w:bodyDiv w:val="1"/>
      <w:marLeft w:val="0"/>
      <w:marRight w:val="0"/>
      <w:marTop w:val="0"/>
      <w:marBottom w:val="0"/>
      <w:divBdr>
        <w:top w:val="none" w:sz="0" w:space="0" w:color="auto"/>
        <w:left w:val="none" w:sz="0" w:space="0" w:color="auto"/>
        <w:bottom w:val="none" w:sz="0" w:space="0" w:color="auto"/>
        <w:right w:val="none" w:sz="0" w:space="0" w:color="auto"/>
      </w:divBdr>
    </w:div>
    <w:div w:id="972632914">
      <w:bodyDiv w:val="1"/>
      <w:marLeft w:val="0"/>
      <w:marRight w:val="0"/>
      <w:marTop w:val="0"/>
      <w:marBottom w:val="0"/>
      <w:divBdr>
        <w:top w:val="none" w:sz="0" w:space="0" w:color="auto"/>
        <w:left w:val="none" w:sz="0" w:space="0" w:color="auto"/>
        <w:bottom w:val="none" w:sz="0" w:space="0" w:color="auto"/>
        <w:right w:val="none" w:sz="0" w:space="0" w:color="auto"/>
      </w:divBdr>
    </w:div>
    <w:div w:id="1006326147">
      <w:bodyDiv w:val="1"/>
      <w:marLeft w:val="0"/>
      <w:marRight w:val="0"/>
      <w:marTop w:val="0"/>
      <w:marBottom w:val="0"/>
      <w:divBdr>
        <w:top w:val="none" w:sz="0" w:space="0" w:color="auto"/>
        <w:left w:val="none" w:sz="0" w:space="0" w:color="auto"/>
        <w:bottom w:val="none" w:sz="0" w:space="0" w:color="auto"/>
        <w:right w:val="none" w:sz="0" w:space="0" w:color="auto"/>
      </w:divBdr>
    </w:div>
    <w:div w:id="1038091520">
      <w:bodyDiv w:val="1"/>
      <w:marLeft w:val="0"/>
      <w:marRight w:val="0"/>
      <w:marTop w:val="0"/>
      <w:marBottom w:val="0"/>
      <w:divBdr>
        <w:top w:val="none" w:sz="0" w:space="0" w:color="auto"/>
        <w:left w:val="none" w:sz="0" w:space="0" w:color="auto"/>
        <w:bottom w:val="none" w:sz="0" w:space="0" w:color="auto"/>
        <w:right w:val="none" w:sz="0" w:space="0" w:color="auto"/>
      </w:divBdr>
    </w:div>
    <w:div w:id="1053575308">
      <w:bodyDiv w:val="1"/>
      <w:marLeft w:val="0"/>
      <w:marRight w:val="0"/>
      <w:marTop w:val="0"/>
      <w:marBottom w:val="0"/>
      <w:divBdr>
        <w:top w:val="none" w:sz="0" w:space="0" w:color="auto"/>
        <w:left w:val="none" w:sz="0" w:space="0" w:color="auto"/>
        <w:bottom w:val="none" w:sz="0" w:space="0" w:color="auto"/>
        <w:right w:val="none" w:sz="0" w:space="0" w:color="auto"/>
      </w:divBdr>
    </w:div>
    <w:div w:id="1087187631">
      <w:bodyDiv w:val="1"/>
      <w:marLeft w:val="0"/>
      <w:marRight w:val="0"/>
      <w:marTop w:val="0"/>
      <w:marBottom w:val="0"/>
      <w:divBdr>
        <w:top w:val="none" w:sz="0" w:space="0" w:color="auto"/>
        <w:left w:val="none" w:sz="0" w:space="0" w:color="auto"/>
        <w:bottom w:val="none" w:sz="0" w:space="0" w:color="auto"/>
        <w:right w:val="none" w:sz="0" w:space="0" w:color="auto"/>
      </w:divBdr>
    </w:div>
    <w:div w:id="1160922302">
      <w:bodyDiv w:val="1"/>
      <w:marLeft w:val="0"/>
      <w:marRight w:val="0"/>
      <w:marTop w:val="0"/>
      <w:marBottom w:val="0"/>
      <w:divBdr>
        <w:top w:val="none" w:sz="0" w:space="0" w:color="auto"/>
        <w:left w:val="none" w:sz="0" w:space="0" w:color="auto"/>
        <w:bottom w:val="none" w:sz="0" w:space="0" w:color="auto"/>
        <w:right w:val="none" w:sz="0" w:space="0" w:color="auto"/>
      </w:divBdr>
    </w:div>
    <w:div w:id="1161846070">
      <w:bodyDiv w:val="1"/>
      <w:marLeft w:val="0"/>
      <w:marRight w:val="0"/>
      <w:marTop w:val="0"/>
      <w:marBottom w:val="0"/>
      <w:divBdr>
        <w:top w:val="none" w:sz="0" w:space="0" w:color="auto"/>
        <w:left w:val="none" w:sz="0" w:space="0" w:color="auto"/>
        <w:bottom w:val="none" w:sz="0" w:space="0" w:color="auto"/>
        <w:right w:val="none" w:sz="0" w:space="0" w:color="auto"/>
      </w:divBdr>
    </w:div>
    <w:div w:id="1232157973">
      <w:bodyDiv w:val="1"/>
      <w:marLeft w:val="0"/>
      <w:marRight w:val="0"/>
      <w:marTop w:val="0"/>
      <w:marBottom w:val="0"/>
      <w:divBdr>
        <w:top w:val="none" w:sz="0" w:space="0" w:color="auto"/>
        <w:left w:val="none" w:sz="0" w:space="0" w:color="auto"/>
        <w:bottom w:val="none" w:sz="0" w:space="0" w:color="auto"/>
        <w:right w:val="none" w:sz="0" w:space="0" w:color="auto"/>
      </w:divBdr>
    </w:div>
    <w:div w:id="1247807819">
      <w:bodyDiv w:val="1"/>
      <w:marLeft w:val="0"/>
      <w:marRight w:val="0"/>
      <w:marTop w:val="0"/>
      <w:marBottom w:val="0"/>
      <w:divBdr>
        <w:top w:val="none" w:sz="0" w:space="0" w:color="auto"/>
        <w:left w:val="none" w:sz="0" w:space="0" w:color="auto"/>
        <w:bottom w:val="none" w:sz="0" w:space="0" w:color="auto"/>
        <w:right w:val="none" w:sz="0" w:space="0" w:color="auto"/>
      </w:divBdr>
    </w:div>
    <w:div w:id="1253468631">
      <w:bodyDiv w:val="1"/>
      <w:marLeft w:val="0"/>
      <w:marRight w:val="0"/>
      <w:marTop w:val="0"/>
      <w:marBottom w:val="0"/>
      <w:divBdr>
        <w:top w:val="none" w:sz="0" w:space="0" w:color="auto"/>
        <w:left w:val="none" w:sz="0" w:space="0" w:color="auto"/>
        <w:bottom w:val="none" w:sz="0" w:space="0" w:color="auto"/>
        <w:right w:val="none" w:sz="0" w:space="0" w:color="auto"/>
      </w:divBdr>
    </w:div>
    <w:div w:id="1307473149">
      <w:bodyDiv w:val="1"/>
      <w:marLeft w:val="0"/>
      <w:marRight w:val="0"/>
      <w:marTop w:val="0"/>
      <w:marBottom w:val="0"/>
      <w:divBdr>
        <w:top w:val="none" w:sz="0" w:space="0" w:color="auto"/>
        <w:left w:val="none" w:sz="0" w:space="0" w:color="auto"/>
        <w:bottom w:val="none" w:sz="0" w:space="0" w:color="auto"/>
        <w:right w:val="none" w:sz="0" w:space="0" w:color="auto"/>
      </w:divBdr>
    </w:div>
    <w:div w:id="1331955798">
      <w:bodyDiv w:val="1"/>
      <w:marLeft w:val="0"/>
      <w:marRight w:val="0"/>
      <w:marTop w:val="0"/>
      <w:marBottom w:val="0"/>
      <w:divBdr>
        <w:top w:val="none" w:sz="0" w:space="0" w:color="auto"/>
        <w:left w:val="none" w:sz="0" w:space="0" w:color="auto"/>
        <w:bottom w:val="none" w:sz="0" w:space="0" w:color="auto"/>
        <w:right w:val="none" w:sz="0" w:space="0" w:color="auto"/>
      </w:divBdr>
    </w:div>
    <w:div w:id="1345203308">
      <w:bodyDiv w:val="1"/>
      <w:marLeft w:val="0"/>
      <w:marRight w:val="0"/>
      <w:marTop w:val="0"/>
      <w:marBottom w:val="0"/>
      <w:divBdr>
        <w:top w:val="none" w:sz="0" w:space="0" w:color="auto"/>
        <w:left w:val="none" w:sz="0" w:space="0" w:color="auto"/>
        <w:bottom w:val="none" w:sz="0" w:space="0" w:color="auto"/>
        <w:right w:val="none" w:sz="0" w:space="0" w:color="auto"/>
      </w:divBdr>
    </w:div>
    <w:div w:id="1361541973">
      <w:bodyDiv w:val="1"/>
      <w:marLeft w:val="0"/>
      <w:marRight w:val="0"/>
      <w:marTop w:val="0"/>
      <w:marBottom w:val="0"/>
      <w:divBdr>
        <w:top w:val="none" w:sz="0" w:space="0" w:color="auto"/>
        <w:left w:val="none" w:sz="0" w:space="0" w:color="auto"/>
        <w:bottom w:val="none" w:sz="0" w:space="0" w:color="auto"/>
        <w:right w:val="none" w:sz="0" w:space="0" w:color="auto"/>
      </w:divBdr>
    </w:div>
    <w:div w:id="1394546836">
      <w:bodyDiv w:val="1"/>
      <w:marLeft w:val="0"/>
      <w:marRight w:val="0"/>
      <w:marTop w:val="0"/>
      <w:marBottom w:val="0"/>
      <w:divBdr>
        <w:top w:val="none" w:sz="0" w:space="0" w:color="auto"/>
        <w:left w:val="none" w:sz="0" w:space="0" w:color="auto"/>
        <w:bottom w:val="none" w:sz="0" w:space="0" w:color="auto"/>
        <w:right w:val="none" w:sz="0" w:space="0" w:color="auto"/>
      </w:divBdr>
    </w:div>
    <w:div w:id="1407655781">
      <w:bodyDiv w:val="1"/>
      <w:marLeft w:val="0"/>
      <w:marRight w:val="0"/>
      <w:marTop w:val="0"/>
      <w:marBottom w:val="0"/>
      <w:divBdr>
        <w:top w:val="none" w:sz="0" w:space="0" w:color="auto"/>
        <w:left w:val="none" w:sz="0" w:space="0" w:color="auto"/>
        <w:bottom w:val="none" w:sz="0" w:space="0" w:color="auto"/>
        <w:right w:val="none" w:sz="0" w:space="0" w:color="auto"/>
      </w:divBdr>
    </w:div>
    <w:div w:id="1417435408">
      <w:bodyDiv w:val="1"/>
      <w:marLeft w:val="0"/>
      <w:marRight w:val="0"/>
      <w:marTop w:val="0"/>
      <w:marBottom w:val="0"/>
      <w:divBdr>
        <w:top w:val="none" w:sz="0" w:space="0" w:color="auto"/>
        <w:left w:val="none" w:sz="0" w:space="0" w:color="auto"/>
        <w:bottom w:val="none" w:sz="0" w:space="0" w:color="auto"/>
        <w:right w:val="none" w:sz="0" w:space="0" w:color="auto"/>
      </w:divBdr>
    </w:div>
    <w:div w:id="1453354916">
      <w:bodyDiv w:val="1"/>
      <w:marLeft w:val="0"/>
      <w:marRight w:val="0"/>
      <w:marTop w:val="0"/>
      <w:marBottom w:val="0"/>
      <w:divBdr>
        <w:top w:val="none" w:sz="0" w:space="0" w:color="auto"/>
        <w:left w:val="none" w:sz="0" w:space="0" w:color="auto"/>
        <w:bottom w:val="none" w:sz="0" w:space="0" w:color="auto"/>
        <w:right w:val="none" w:sz="0" w:space="0" w:color="auto"/>
      </w:divBdr>
    </w:div>
    <w:div w:id="1467044919">
      <w:bodyDiv w:val="1"/>
      <w:marLeft w:val="0"/>
      <w:marRight w:val="0"/>
      <w:marTop w:val="0"/>
      <w:marBottom w:val="0"/>
      <w:divBdr>
        <w:top w:val="none" w:sz="0" w:space="0" w:color="auto"/>
        <w:left w:val="none" w:sz="0" w:space="0" w:color="auto"/>
        <w:bottom w:val="none" w:sz="0" w:space="0" w:color="auto"/>
        <w:right w:val="none" w:sz="0" w:space="0" w:color="auto"/>
      </w:divBdr>
    </w:div>
    <w:div w:id="1531145838">
      <w:bodyDiv w:val="1"/>
      <w:marLeft w:val="0"/>
      <w:marRight w:val="0"/>
      <w:marTop w:val="0"/>
      <w:marBottom w:val="0"/>
      <w:divBdr>
        <w:top w:val="none" w:sz="0" w:space="0" w:color="auto"/>
        <w:left w:val="none" w:sz="0" w:space="0" w:color="auto"/>
        <w:bottom w:val="none" w:sz="0" w:space="0" w:color="auto"/>
        <w:right w:val="none" w:sz="0" w:space="0" w:color="auto"/>
      </w:divBdr>
    </w:div>
    <w:div w:id="1547990060">
      <w:bodyDiv w:val="1"/>
      <w:marLeft w:val="0"/>
      <w:marRight w:val="0"/>
      <w:marTop w:val="0"/>
      <w:marBottom w:val="0"/>
      <w:divBdr>
        <w:top w:val="none" w:sz="0" w:space="0" w:color="auto"/>
        <w:left w:val="none" w:sz="0" w:space="0" w:color="auto"/>
        <w:bottom w:val="none" w:sz="0" w:space="0" w:color="auto"/>
        <w:right w:val="none" w:sz="0" w:space="0" w:color="auto"/>
      </w:divBdr>
    </w:div>
    <w:div w:id="1599677602">
      <w:bodyDiv w:val="1"/>
      <w:marLeft w:val="0"/>
      <w:marRight w:val="0"/>
      <w:marTop w:val="0"/>
      <w:marBottom w:val="0"/>
      <w:divBdr>
        <w:top w:val="none" w:sz="0" w:space="0" w:color="auto"/>
        <w:left w:val="none" w:sz="0" w:space="0" w:color="auto"/>
        <w:bottom w:val="none" w:sz="0" w:space="0" w:color="auto"/>
        <w:right w:val="none" w:sz="0" w:space="0" w:color="auto"/>
      </w:divBdr>
    </w:div>
    <w:div w:id="1649095975">
      <w:bodyDiv w:val="1"/>
      <w:marLeft w:val="0"/>
      <w:marRight w:val="0"/>
      <w:marTop w:val="0"/>
      <w:marBottom w:val="0"/>
      <w:divBdr>
        <w:top w:val="none" w:sz="0" w:space="0" w:color="auto"/>
        <w:left w:val="none" w:sz="0" w:space="0" w:color="auto"/>
        <w:bottom w:val="none" w:sz="0" w:space="0" w:color="auto"/>
        <w:right w:val="none" w:sz="0" w:space="0" w:color="auto"/>
      </w:divBdr>
    </w:div>
    <w:div w:id="1692221822">
      <w:bodyDiv w:val="1"/>
      <w:marLeft w:val="0"/>
      <w:marRight w:val="0"/>
      <w:marTop w:val="0"/>
      <w:marBottom w:val="0"/>
      <w:divBdr>
        <w:top w:val="none" w:sz="0" w:space="0" w:color="auto"/>
        <w:left w:val="none" w:sz="0" w:space="0" w:color="auto"/>
        <w:bottom w:val="none" w:sz="0" w:space="0" w:color="auto"/>
        <w:right w:val="none" w:sz="0" w:space="0" w:color="auto"/>
      </w:divBdr>
    </w:div>
    <w:div w:id="1700593728">
      <w:bodyDiv w:val="1"/>
      <w:marLeft w:val="0"/>
      <w:marRight w:val="0"/>
      <w:marTop w:val="0"/>
      <w:marBottom w:val="0"/>
      <w:divBdr>
        <w:top w:val="none" w:sz="0" w:space="0" w:color="auto"/>
        <w:left w:val="none" w:sz="0" w:space="0" w:color="auto"/>
        <w:bottom w:val="none" w:sz="0" w:space="0" w:color="auto"/>
        <w:right w:val="none" w:sz="0" w:space="0" w:color="auto"/>
      </w:divBdr>
    </w:div>
    <w:div w:id="1717002902">
      <w:bodyDiv w:val="1"/>
      <w:marLeft w:val="0"/>
      <w:marRight w:val="0"/>
      <w:marTop w:val="0"/>
      <w:marBottom w:val="0"/>
      <w:divBdr>
        <w:top w:val="none" w:sz="0" w:space="0" w:color="auto"/>
        <w:left w:val="none" w:sz="0" w:space="0" w:color="auto"/>
        <w:bottom w:val="none" w:sz="0" w:space="0" w:color="auto"/>
        <w:right w:val="none" w:sz="0" w:space="0" w:color="auto"/>
      </w:divBdr>
    </w:div>
    <w:div w:id="1719352765">
      <w:marLeft w:val="0"/>
      <w:marRight w:val="0"/>
      <w:marTop w:val="0"/>
      <w:marBottom w:val="0"/>
      <w:divBdr>
        <w:top w:val="none" w:sz="0" w:space="0" w:color="auto"/>
        <w:left w:val="none" w:sz="0" w:space="0" w:color="auto"/>
        <w:bottom w:val="none" w:sz="0" w:space="0" w:color="auto"/>
        <w:right w:val="none" w:sz="0" w:space="0" w:color="auto"/>
      </w:divBdr>
    </w:div>
    <w:div w:id="1719352766">
      <w:marLeft w:val="0"/>
      <w:marRight w:val="0"/>
      <w:marTop w:val="0"/>
      <w:marBottom w:val="0"/>
      <w:divBdr>
        <w:top w:val="none" w:sz="0" w:space="0" w:color="auto"/>
        <w:left w:val="none" w:sz="0" w:space="0" w:color="auto"/>
        <w:bottom w:val="none" w:sz="0" w:space="0" w:color="auto"/>
        <w:right w:val="none" w:sz="0" w:space="0" w:color="auto"/>
      </w:divBdr>
    </w:div>
    <w:div w:id="1719352767">
      <w:marLeft w:val="0"/>
      <w:marRight w:val="0"/>
      <w:marTop w:val="0"/>
      <w:marBottom w:val="0"/>
      <w:divBdr>
        <w:top w:val="none" w:sz="0" w:space="0" w:color="auto"/>
        <w:left w:val="none" w:sz="0" w:space="0" w:color="auto"/>
        <w:bottom w:val="none" w:sz="0" w:space="0" w:color="auto"/>
        <w:right w:val="none" w:sz="0" w:space="0" w:color="auto"/>
      </w:divBdr>
    </w:div>
    <w:div w:id="1719352768">
      <w:marLeft w:val="0"/>
      <w:marRight w:val="0"/>
      <w:marTop w:val="0"/>
      <w:marBottom w:val="0"/>
      <w:divBdr>
        <w:top w:val="none" w:sz="0" w:space="0" w:color="auto"/>
        <w:left w:val="none" w:sz="0" w:space="0" w:color="auto"/>
        <w:bottom w:val="none" w:sz="0" w:space="0" w:color="auto"/>
        <w:right w:val="none" w:sz="0" w:space="0" w:color="auto"/>
      </w:divBdr>
    </w:div>
    <w:div w:id="1775906654">
      <w:bodyDiv w:val="1"/>
      <w:marLeft w:val="0"/>
      <w:marRight w:val="0"/>
      <w:marTop w:val="0"/>
      <w:marBottom w:val="0"/>
      <w:divBdr>
        <w:top w:val="none" w:sz="0" w:space="0" w:color="auto"/>
        <w:left w:val="none" w:sz="0" w:space="0" w:color="auto"/>
        <w:bottom w:val="none" w:sz="0" w:space="0" w:color="auto"/>
        <w:right w:val="none" w:sz="0" w:space="0" w:color="auto"/>
      </w:divBdr>
    </w:div>
    <w:div w:id="1787305867">
      <w:bodyDiv w:val="1"/>
      <w:marLeft w:val="0"/>
      <w:marRight w:val="0"/>
      <w:marTop w:val="0"/>
      <w:marBottom w:val="0"/>
      <w:divBdr>
        <w:top w:val="none" w:sz="0" w:space="0" w:color="auto"/>
        <w:left w:val="none" w:sz="0" w:space="0" w:color="auto"/>
        <w:bottom w:val="none" w:sz="0" w:space="0" w:color="auto"/>
        <w:right w:val="none" w:sz="0" w:space="0" w:color="auto"/>
      </w:divBdr>
    </w:div>
    <w:div w:id="1791433187">
      <w:bodyDiv w:val="1"/>
      <w:marLeft w:val="0"/>
      <w:marRight w:val="0"/>
      <w:marTop w:val="0"/>
      <w:marBottom w:val="0"/>
      <w:divBdr>
        <w:top w:val="none" w:sz="0" w:space="0" w:color="auto"/>
        <w:left w:val="none" w:sz="0" w:space="0" w:color="auto"/>
        <w:bottom w:val="none" w:sz="0" w:space="0" w:color="auto"/>
        <w:right w:val="none" w:sz="0" w:space="0" w:color="auto"/>
      </w:divBdr>
    </w:div>
    <w:div w:id="1818449509">
      <w:bodyDiv w:val="1"/>
      <w:marLeft w:val="0"/>
      <w:marRight w:val="0"/>
      <w:marTop w:val="0"/>
      <w:marBottom w:val="0"/>
      <w:divBdr>
        <w:top w:val="none" w:sz="0" w:space="0" w:color="auto"/>
        <w:left w:val="none" w:sz="0" w:space="0" w:color="auto"/>
        <w:bottom w:val="none" w:sz="0" w:space="0" w:color="auto"/>
        <w:right w:val="none" w:sz="0" w:space="0" w:color="auto"/>
      </w:divBdr>
    </w:div>
    <w:div w:id="1909804909">
      <w:bodyDiv w:val="1"/>
      <w:marLeft w:val="0"/>
      <w:marRight w:val="0"/>
      <w:marTop w:val="0"/>
      <w:marBottom w:val="0"/>
      <w:divBdr>
        <w:top w:val="none" w:sz="0" w:space="0" w:color="auto"/>
        <w:left w:val="none" w:sz="0" w:space="0" w:color="auto"/>
        <w:bottom w:val="none" w:sz="0" w:space="0" w:color="auto"/>
        <w:right w:val="none" w:sz="0" w:space="0" w:color="auto"/>
      </w:divBdr>
    </w:div>
    <w:div w:id="2026393776">
      <w:bodyDiv w:val="1"/>
      <w:marLeft w:val="0"/>
      <w:marRight w:val="0"/>
      <w:marTop w:val="0"/>
      <w:marBottom w:val="0"/>
      <w:divBdr>
        <w:top w:val="none" w:sz="0" w:space="0" w:color="auto"/>
        <w:left w:val="none" w:sz="0" w:space="0" w:color="auto"/>
        <w:bottom w:val="none" w:sz="0" w:space="0" w:color="auto"/>
        <w:right w:val="none" w:sz="0" w:space="0" w:color="auto"/>
      </w:divBdr>
    </w:div>
    <w:div w:id="2034575117">
      <w:bodyDiv w:val="1"/>
      <w:marLeft w:val="0"/>
      <w:marRight w:val="0"/>
      <w:marTop w:val="0"/>
      <w:marBottom w:val="0"/>
      <w:divBdr>
        <w:top w:val="none" w:sz="0" w:space="0" w:color="auto"/>
        <w:left w:val="none" w:sz="0" w:space="0" w:color="auto"/>
        <w:bottom w:val="none" w:sz="0" w:space="0" w:color="auto"/>
        <w:right w:val="none" w:sz="0" w:space="0" w:color="auto"/>
      </w:divBdr>
    </w:div>
    <w:div w:id="2049596849">
      <w:bodyDiv w:val="1"/>
      <w:marLeft w:val="0"/>
      <w:marRight w:val="0"/>
      <w:marTop w:val="0"/>
      <w:marBottom w:val="0"/>
      <w:divBdr>
        <w:top w:val="none" w:sz="0" w:space="0" w:color="auto"/>
        <w:left w:val="none" w:sz="0" w:space="0" w:color="auto"/>
        <w:bottom w:val="none" w:sz="0" w:space="0" w:color="auto"/>
        <w:right w:val="none" w:sz="0" w:space="0" w:color="auto"/>
      </w:divBdr>
    </w:div>
    <w:div w:id="2064331458">
      <w:bodyDiv w:val="1"/>
      <w:marLeft w:val="0"/>
      <w:marRight w:val="0"/>
      <w:marTop w:val="0"/>
      <w:marBottom w:val="0"/>
      <w:divBdr>
        <w:top w:val="none" w:sz="0" w:space="0" w:color="auto"/>
        <w:left w:val="none" w:sz="0" w:space="0" w:color="auto"/>
        <w:bottom w:val="none" w:sz="0" w:space="0" w:color="auto"/>
        <w:right w:val="none" w:sz="0" w:space="0" w:color="auto"/>
      </w:divBdr>
    </w:div>
    <w:div w:id="2070373408">
      <w:bodyDiv w:val="1"/>
      <w:marLeft w:val="0"/>
      <w:marRight w:val="0"/>
      <w:marTop w:val="0"/>
      <w:marBottom w:val="0"/>
      <w:divBdr>
        <w:top w:val="none" w:sz="0" w:space="0" w:color="auto"/>
        <w:left w:val="none" w:sz="0" w:space="0" w:color="auto"/>
        <w:bottom w:val="none" w:sz="0" w:space="0" w:color="auto"/>
        <w:right w:val="none" w:sz="0" w:space="0" w:color="auto"/>
      </w:divBdr>
    </w:div>
    <w:div w:id="2075008614">
      <w:bodyDiv w:val="1"/>
      <w:marLeft w:val="0"/>
      <w:marRight w:val="0"/>
      <w:marTop w:val="0"/>
      <w:marBottom w:val="0"/>
      <w:divBdr>
        <w:top w:val="none" w:sz="0" w:space="0" w:color="auto"/>
        <w:left w:val="none" w:sz="0" w:space="0" w:color="auto"/>
        <w:bottom w:val="none" w:sz="0" w:space="0" w:color="auto"/>
        <w:right w:val="none" w:sz="0" w:space="0" w:color="auto"/>
      </w:divBdr>
    </w:div>
    <w:div w:id="2085181752">
      <w:bodyDiv w:val="1"/>
      <w:marLeft w:val="0"/>
      <w:marRight w:val="0"/>
      <w:marTop w:val="0"/>
      <w:marBottom w:val="0"/>
      <w:divBdr>
        <w:top w:val="none" w:sz="0" w:space="0" w:color="auto"/>
        <w:left w:val="none" w:sz="0" w:space="0" w:color="auto"/>
        <w:bottom w:val="none" w:sz="0" w:space="0" w:color="auto"/>
        <w:right w:val="none" w:sz="0" w:space="0" w:color="auto"/>
      </w:divBdr>
    </w:div>
    <w:div w:id="2145349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yperlink" Target="consultantplus://offline/ref=33A6FB749F0DFC649166CC6CC69AD2E9FF97855009E594D0CB7464A879B215DE3E227C73728E1D8A991B4D724CA6FF3AFD567886FF0D054221P2T"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yperlink" Target="consultantplus://offline/ref=33A6FB749F0DFC649166CC6CC69AD2E9FF97855009E594D0CB7464A879B215DE3E227C73728E1D8A991B4D724CA6FF3AFD567886FF0D054221P2T" TargetMode="External"/><Relationship Id="rId2" Type="http://schemas.openxmlformats.org/officeDocument/2006/relationships/numbering" Target="numbering.xml"/><Relationship Id="rId16" Type="http://schemas.openxmlformats.org/officeDocument/2006/relationships/hyperlink" Target="consultantplus://offline/ref=33A6FB749F0DFC649166CC6CC69AD2E9FF97855009E594D0CB7464A879B215DE3E227C73728E1D8A991B4D724CA6FF3AFD567886FF0D054221P2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3.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Microsoft\&#1064;&#1072;&#1073;&#1083;&#1086;&#1085;&#1099;\Template_GOST_(&#1056;&#1055;_&#1056;&#1040;)_ne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F2760-00C4-4901-B861-9DFC024FC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Template_GOST_(РП_РА)_new.dot</Template>
  <TotalTime>67138</TotalTime>
  <Pages>1</Pages>
  <Words>83104</Words>
  <Characters>473694</Characters>
  <Application>Microsoft Office Word</Application>
  <DocSecurity>0</DocSecurity>
  <Lines>3947</Lines>
  <Paragraphs>1111</Paragraphs>
  <ScaleCrop>false</ScaleCrop>
  <HeadingPairs>
    <vt:vector size="2" baseType="variant">
      <vt:variant>
        <vt:lpstr>Название</vt:lpstr>
      </vt:variant>
      <vt:variant>
        <vt:i4>1</vt:i4>
      </vt:variant>
    </vt:vector>
  </HeadingPairs>
  <TitlesOfParts>
    <vt:vector size="1" baseType="lpstr">
      <vt:lpstr>Общий шаблон</vt:lpstr>
    </vt:vector>
  </TitlesOfParts>
  <Company>Microsoft</Company>
  <LinksUpToDate>false</LinksUpToDate>
  <CharactersWithSpaces>555687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Общий шаблон</dc:title>
  <dc:subject>Электронный бюджет</dc:subject>
  <dc:creator>mikhailova.natalia</dc:creator>
  <cp:keywords/>
  <dc:description/>
  <cp:lastModifiedBy>Сатлер Марина Викторовна</cp:lastModifiedBy>
  <cp:revision>969</cp:revision>
  <cp:lastPrinted>2019-10-08T13:45:00Z</cp:lastPrinted>
  <dcterms:created xsi:type="dcterms:W3CDTF">2019-01-28T08:05:00Z</dcterms:created>
  <dcterms:modified xsi:type="dcterms:W3CDTF">2026-04-28T12:11:00Z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ode">
    <vt:lpwstr>54819512.20.05,05(05,09;05,11).ЭБ99.001-13.00 2(4,6)</vt:lpwstr>
  </property>
</Properties>
</file>